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Pr="000F1C24" w:rsidRDefault="0038371F" w:rsidP="00561476">
      <w:pPr>
        <w:jc w:val="center"/>
        <w:rPr>
          <w:b/>
          <w:sz w:val="36"/>
          <w:szCs w:val="36"/>
        </w:rPr>
      </w:pPr>
      <w:r w:rsidRPr="000F1C24">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9" o:title="Новый логотип1"/>
          </v:shape>
        </w:pict>
      </w:r>
    </w:p>
    <w:p w:rsidR="00561476" w:rsidRPr="000F1C24" w:rsidRDefault="00561476" w:rsidP="00561476">
      <w:pPr>
        <w:jc w:val="center"/>
        <w:rPr>
          <w:b/>
          <w:sz w:val="36"/>
          <w:szCs w:val="36"/>
          <w:lang w:val="en-US"/>
        </w:rPr>
      </w:pPr>
    </w:p>
    <w:p w:rsidR="000A4DD6" w:rsidRPr="000F1C24" w:rsidRDefault="000A4DD6" w:rsidP="00561476">
      <w:pPr>
        <w:jc w:val="center"/>
        <w:rPr>
          <w:b/>
          <w:sz w:val="36"/>
          <w:szCs w:val="36"/>
          <w:lang w:val="en-US"/>
        </w:rPr>
      </w:pPr>
    </w:p>
    <w:p w:rsidR="000A4DD6" w:rsidRPr="000F1C24" w:rsidRDefault="000A4DD6" w:rsidP="00561476">
      <w:pPr>
        <w:jc w:val="center"/>
        <w:rPr>
          <w:b/>
          <w:sz w:val="36"/>
          <w:szCs w:val="36"/>
          <w:lang w:val="en-US"/>
        </w:rPr>
      </w:pPr>
    </w:p>
    <w:p w:rsidR="000A4DD6" w:rsidRPr="000F1C24" w:rsidRDefault="000A4DD6" w:rsidP="00561476">
      <w:pPr>
        <w:jc w:val="center"/>
        <w:rPr>
          <w:b/>
          <w:sz w:val="36"/>
          <w:szCs w:val="36"/>
          <w:lang w:val="en-US"/>
        </w:rPr>
      </w:pPr>
    </w:p>
    <w:p w:rsidR="00561476" w:rsidRPr="000F1C24" w:rsidRDefault="00561476" w:rsidP="004A6011">
      <w:pPr>
        <w:jc w:val="center"/>
        <w:rPr>
          <w:b/>
          <w:sz w:val="36"/>
          <w:szCs w:val="36"/>
          <w:lang w:val="en-US"/>
        </w:rPr>
      </w:pPr>
    </w:p>
    <w:p w:rsidR="00561476" w:rsidRPr="000F1C24" w:rsidRDefault="00561476" w:rsidP="00561476">
      <w:pPr>
        <w:jc w:val="center"/>
        <w:rPr>
          <w:b/>
          <w:sz w:val="36"/>
          <w:szCs w:val="36"/>
        </w:rPr>
      </w:pPr>
    </w:p>
    <w:p w:rsidR="00561476" w:rsidRPr="000F1C24" w:rsidRDefault="00561476" w:rsidP="00561476">
      <w:pPr>
        <w:jc w:val="center"/>
        <w:rPr>
          <w:b/>
          <w:sz w:val="48"/>
          <w:szCs w:val="48"/>
        </w:rPr>
      </w:pPr>
      <w:bookmarkStart w:id="0" w:name="_Toc226196784"/>
      <w:bookmarkStart w:id="1" w:name="_Toc226197203"/>
      <w:r w:rsidRPr="000F1C24">
        <w:rPr>
          <w:b/>
          <w:color w:val="FF0000"/>
          <w:sz w:val="48"/>
          <w:szCs w:val="48"/>
        </w:rPr>
        <w:t>М</w:t>
      </w:r>
      <w:r w:rsidR="0092561D" w:rsidRPr="000F1C24">
        <w:rPr>
          <w:b/>
          <w:sz w:val="48"/>
          <w:szCs w:val="48"/>
        </w:rPr>
        <w:t xml:space="preserve">ониторинг </w:t>
      </w:r>
      <w:r w:rsidRPr="000F1C24">
        <w:rPr>
          <w:b/>
          <w:sz w:val="48"/>
          <w:szCs w:val="48"/>
        </w:rPr>
        <w:t>СМИ</w:t>
      </w:r>
      <w:bookmarkEnd w:id="0"/>
      <w:bookmarkEnd w:id="1"/>
      <w:r w:rsidR="0092561D" w:rsidRPr="000F1C24">
        <w:rPr>
          <w:b/>
          <w:sz w:val="48"/>
          <w:szCs w:val="48"/>
        </w:rPr>
        <w:t xml:space="preserve"> </w:t>
      </w:r>
      <w:r w:rsidRPr="000F1C24">
        <w:rPr>
          <w:b/>
          <w:sz w:val="48"/>
          <w:szCs w:val="48"/>
        </w:rPr>
        <w:t>РФ</w:t>
      </w:r>
    </w:p>
    <w:p w:rsidR="00561476" w:rsidRPr="000F1C24" w:rsidRDefault="00561476" w:rsidP="00561476">
      <w:pPr>
        <w:jc w:val="center"/>
        <w:rPr>
          <w:b/>
          <w:sz w:val="48"/>
          <w:szCs w:val="48"/>
        </w:rPr>
      </w:pPr>
      <w:bookmarkStart w:id="2" w:name="_Toc226196785"/>
      <w:bookmarkStart w:id="3" w:name="_Toc226197204"/>
      <w:r w:rsidRPr="000F1C24">
        <w:rPr>
          <w:b/>
          <w:sz w:val="48"/>
          <w:szCs w:val="48"/>
        </w:rPr>
        <w:t>по</w:t>
      </w:r>
      <w:r w:rsidR="0092561D" w:rsidRPr="000F1C24">
        <w:rPr>
          <w:b/>
          <w:sz w:val="48"/>
          <w:szCs w:val="48"/>
        </w:rPr>
        <w:t xml:space="preserve"> </w:t>
      </w:r>
      <w:r w:rsidRPr="000F1C24">
        <w:rPr>
          <w:b/>
          <w:sz w:val="48"/>
          <w:szCs w:val="48"/>
        </w:rPr>
        <w:t>пенсионной</w:t>
      </w:r>
      <w:r w:rsidR="0092561D" w:rsidRPr="000F1C24">
        <w:rPr>
          <w:b/>
          <w:sz w:val="48"/>
          <w:szCs w:val="48"/>
        </w:rPr>
        <w:t xml:space="preserve"> </w:t>
      </w:r>
      <w:r w:rsidRPr="000F1C24">
        <w:rPr>
          <w:b/>
          <w:sz w:val="48"/>
          <w:szCs w:val="48"/>
        </w:rPr>
        <w:t>тематике</w:t>
      </w:r>
      <w:bookmarkEnd w:id="2"/>
      <w:bookmarkEnd w:id="3"/>
    </w:p>
    <w:p w:rsidR="008B6D1B" w:rsidRPr="000F1C24" w:rsidRDefault="0038371F" w:rsidP="00C70A20">
      <w:pPr>
        <w:jc w:val="center"/>
        <w:rPr>
          <w:b/>
          <w:sz w:val="48"/>
          <w:szCs w:val="48"/>
        </w:rPr>
      </w:pPr>
      <w:r w:rsidRPr="000F1C24">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0F1C24" w:rsidRDefault="0092561D" w:rsidP="00C70A20">
      <w:pPr>
        <w:jc w:val="center"/>
        <w:rPr>
          <w:b/>
          <w:sz w:val="36"/>
          <w:szCs w:val="36"/>
        </w:rPr>
      </w:pPr>
      <w:r w:rsidRPr="000F1C24">
        <w:rPr>
          <w:b/>
          <w:sz w:val="36"/>
          <w:szCs w:val="36"/>
        </w:rPr>
        <w:t xml:space="preserve"> </w:t>
      </w:r>
    </w:p>
    <w:p w:rsidR="00C70A20" w:rsidRPr="000F1C24" w:rsidRDefault="005C75C7" w:rsidP="00C70A20">
      <w:pPr>
        <w:jc w:val="center"/>
        <w:rPr>
          <w:b/>
          <w:sz w:val="40"/>
          <w:szCs w:val="40"/>
        </w:rPr>
      </w:pPr>
      <w:r w:rsidRPr="000F1C24">
        <w:rPr>
          <w:b/>
          <w:sz w:val="40"/>
          <w:szCs w:val="40"/>
          <w:lang w:val="en-US"/>
        </w:rPr>
        <w:t>1</w:t>
      </w:r>
      <w:r w:rsidR="007701BE" w:rsidRPr="000F1C24">
        <w:rPr>
          <w:b/>
          <w:sz w:val="40"/>
          <w:szCs w:val="40"/>
        </w:rPr>
        <w:t>9</w:t>
      </w:r>
      <w:r w:rsidR="00CB6B64" w:rsidRPr="000F1C24">
        <w:rPr>
          <w:b/>
          <w:sz w:val="40"/>
          <w:szCs w:val="40"/>
        </w:rPr>
        <w:t>.</w:t>
      </w:r>
      <w:r w:rsidR="005E66F0" w:rsidRPr="000F1C24">
        <w:rPr>
          <w:b/>
          <w:sz w:val="40"/>
          <w:szCs w:val="40"/>
        </w:rPr>
        <w:t>0</w:t>
      </w:r>
      <w:r w:rsidR="007F7CE9" w:rsidRPr="000F1C24">
        <w:rPr>
          <w:b/>
          <w:sz w:val="40"/>
          <w:szCs w:val="40"/>
          <w:lang w:val="en-US"/>
        </w:rPr>
        <w:t>4</w:t>
      </w:r>
      <w:r w:rsidR="000214CF" w:rsidRPr="000F1C24">
        <w:rPr>
          <w:b/>
          <w:sz w:val="40"/>
          <w:szCs w:val="40"/>
        </w:rPr>
        <w:t>.</w:t>
      </w:r>
      <w:r w:rsidR="007D6FE5" w:rsidRPr="000F1C24">
        <w:rPr>
          <w:b/>
          <w:sz w:val="40"/>
          <w:szCs w:val="40"/>
        </w:rPr>
        <w:t>20</w:t>
      </w:r>
      <w:r w:rsidR="00EB57E7" w:rsidRPr="000F1C24">
        <w:rPr>
          <w:b/>
          <w:sz w:val="40"/>
          <w:szCs w:val="40"/>
        </w:rPr>
        <w:t>2</w:t>
      </w:r>
      <w:r w:rsidR="005E66F0" w:rsidRPr="000F1C24">
        <w:rPr>
          <w:b/>
          <w:sz w:val="40"/>
          <w:szCs w:val="40"/>
        </w:rPr>
        <w:t>4</w:t>
      </w:r>
      <w:r w:rsidR="0092561D" w:rsidRPr="000F1C24">
        <w:rPr>
          <w:b/>
          <w:sz w:val="40"/>
          <w:szCs w:val="40"/>
        </w:rPr>
        <w:t xml:space="preserve"> </w:t>
      </w:r>
      <w:r w:rsidR="00C70A20" w:rsidRPr="000F1C24">
        <w:rPr>
          <w:b/>
          <w:sz w:val="40"/>
          <w:szCs w:val="40"/>
        </w:rPr>
        <w:t>г</w:t>
      </w:r>
      <w:r w:rsidR="007D6FE5" w:rsidRPr="000F1C24">
        <w:rPr>
          <w:b/>
          <w:sz w:val="40"/>
          <w:szCs w:val="40"/>
        </w:rPr>
        <w:t>.</w:t>
      </w:r>
    </w:p>
    <w:p w:rsidR="007D6FE5" w:rsidRPr="000F1C24" w:rsidRDefault="007D6FE5" w:rsidP="000C1A46">
      <w:pPr>
        <w:jc w:val="center"/>
        <w:rPr>
          <w:b/>
          <w:sz w:val="40"/>
          <w:szCs w:val="40"/>
        </w:rPr>
      </w:pPr>
    </w:p>
    <w:p w:rsidR="00C16C6D" w:rsidRPr="000F1C24" w:rsidRDefault="00C16C6D" w:rsidP="000C1A46">
      <w:pPr>
        <w:jc w:val="center"/>
        <w:rPr>
          <w:b/>
          <w:sz w:val="40"/>
          <w:szCs w:val="40"/>
        </w:rPr>
      </w:pPr>
    </w:p>
    <w:p w:rsidR="00C70A20" w:rsidRPr="000F1C24" w:rsidRDefault="00C70A20" w:rsidP="000C1A46">
      <w:pPr>
        <w:jc w:val="center"/>
        <w:rPr>
          <w:b/>
          <w:sz w:val="40"/>
          <w:szCs w:val="40"/>
        </w:rPr>
      </w:pPr>
    </w:p>
    <w:p w:rsidR="00C70A20" w:rsidRPr="000F1C24" w:rsidRDefault="0038371F" w:rsidP="000C1A46">
      <w:pPr>
        <w:jc w:val="center"/>
        <w:rPr>
          <w:b/>
          <w:sz w:val="40"/>
          <w:szCs w:val="40"/>
        </w:rPr>
      </w:pPr>
      <w:hyperlink r:id="rId10" w:history="1">
        <w:r w:rsidR="00104AB4" w:rsidRPr="000F1C24">
          <w:fldChar w:fldCharType="begin"/>
        </w:r>
        <w:r w:rsidR="00104AB4" w:rsidRPr="000F1C24">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104AB4" w:rsidRPr="000F1C24">
          <w:fldChar w:fldCharType="separate"/>
        </w:r>
        <w:r w:rsidR="00BC6CAA" w:rsidRPr="000F1C24">
          <w:fldChar w:fldCharType="begin"/>
        </w:r>
        <w:r w:rsidR="00BC6CAA" w:rsidRPr="000F1C24">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BC6CAA" w:rsidRPr="000F1C24">
          <w:fldChar w:fldCharType="separate"/>
        </w:r>
        <w:r w:rsidR="000E5131" w:rsidRPr="000F1C24">
          <w:fldChar w:fldCharType="begin"/>
        </w:r>
        <w:r w:rsidR="000E5131" w:rsidRPr="000F1C24">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E5131" w:rsidRPr="000F1C24">
          <w:fldChar w:fldCharType="separate"/>
        </w:r>
        <w:r w:rsidR="00B262BB" w:rsidRPr="000F1C24">
          <w:fldChar w:fldCharType="begin"/>
        </w:r>
        <w:r w:rsidR="00B262BB" w:rsidRPr="000F1C24">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B262BB" w:rsidRPr="000F1C24">
          <w:fldChar w:fldCharType="separate"/>
        </w:r>
        <w:r w:rsidRPr="000F1C24">
          <w:fldChar w:fldCharType="begin"/>
        </w:r>
        <w:r w:rsidRPr="000F1C24">
          <w:instrText xml:space="preserve"> INCLUDEPICTURE  "https://apf.mail.ru/cgi-bin/readmsg/%D0%9B%D0%BE%D0%B3%D0%BE%D1%82%D0%B8%D0%BF.PNG?id=14089677830000000986;0;1&amp;x-email=natulek_8@mail.ru&amp;exif=1&amp;bs=4924&amp;bl=52781&amp;ct=image/png&amp;cn=%D0%9B%D0%BE%D0%B3%D0%BE%D1%82%D0%B8%D0%BF.PNG&amp;cte=base64" \* MERGEFORMATINET </w:instrText>
        </w:r>
        <w:r w:rsidRPr="000F1C24">
          <w:fldChar w:fldCharType="separate"/>
        </w:r>
        <w:r w:rsidR="00274A44" w:rsidRPr="000F1C24">
          <w:pict>
            <v:shape id="_x0000_i1026" type="#_x0000_t75" style="width:129pt;height:57pt">
              <v:imagedata r:id="rId11" r:href="rId12"/>
            </v:shape>
          </w:pict>
        </w:r>
        <w:r w:rsidRPr="000F1C24">
          <w:fldChar w:fldCharType="end"/>
        </w:r>
        <w:r w:rsidR="00B262BB" w:rsidRPr="000F1C24">
          <w:fldChar w:fldCharType="end"/>
        </w:r>
        <w:r w:rsidR="000E5131" w:rsidRPr="000F1C24">
          <w:fldChar w:fldCharType="end"/>
        </w:r>
        <w:r w:rsidR="00BC6CAA" w:rsidRPr="000F1C24">
          <w:fldChar w:fldCharType="end"/>
        </w:r>
        <w:r w:rsidR="00104AB4" w:rsidRPr="000F1C24">
          <w:fldChar w:fldCharType="end"/>
        </w:r>
      </w:hyperlink>
    </w:p>
    <w:p w:rsidR="009D66A1" w:rsidRPr="000F1C24" w:rsidRDefault="009B23FE" w:rsidP="009B23FE">
      <w:pPr>
        <w:pStyle w:val="10"/>
        <w:jc w:val="center"/>
      </w:pPr>
      <w:r w:rsidRPr="000F1C24">
        <w:br w:type="page"/>
      </w:r>
      <w:bookmarkStart w:id="4" w:name="_Toc396864626"/>
      <w:bookmarkStart w:id="5" w:name="_Toc164403987"/>
      <w:r w:rsidR="00676D5F" w:rsidRPr="000F1C24">
        <w:rPr>
          <w:color w:val="984806"/>
        </w:rPr>
        <w:lastRenderedPageBreak/>
        <w:t>Т</w:t>
      </w:r>
      <w:r w:rsidR="009D66A1" w:rsidRPr="000F1C24">
        <w:t>емы</w:t>
      </w:r>
      <w:r w:rsidR="0092561D" w:rsidRPr="000F1C24">
        <w:rPr>
          <w:rFonts w:ascii="Arial Rounded MT Bold" w:hAnsi="Arial Rounded MT Bold"/>
        </w:rPr>
        <w:t xml:space="preserve"> </w:t>
      </w:r>
      <w:r w:rsidR="009D66A1" w:rsidRPr="000F1C24">
        <w:t>дня</w:t>
      </w:r>
      <w:bookmarkEnd w:id="4"/>
      <w:bookmarkEnd w:id="5"/>
    </w:p>
    <w:p w:rsidR="004E7208" w:rsidRPr="000F1C24" w:rsidRDefault="004E7208" w:rsidP="004E7208">
      <w:pPr>
        <w:numPr>
          <w:ilvl w:val="0"/>
          <w:numId w:val="25"/>
        </w:numPr>
        <w:rPr>
          <w:i/>
        </w:rPr>
      </w:pPr>
      <w:r w:rsidRPr="000F1C24">
        <w:rPr>
          <w:i/>
        </w:rPr>
        <w:t>Власти</w:t>
      </w:r>
      <w:r w:rsidR="0092561D" w:rsidRPr="000F1C24">
        <w:rPr>
          <w:i/>
        </w:rPr>
        <w:t xml:space="preserve"> </w:t>
      </w:r>
      <w:r w:rsidRPr="000F1C24">
        <w:rPr>
          <w:i/>
        </w:rPr>
        <w:t>пытаются</w:t>
      </w:r>
      <w:r w:rsidR="0092561D" w:rsidRPr="000F1C24">
        <w:rPr>
          <w:i/>
        </w:rPr>
        <w:t xml:space="preserve"> </w:t>
      </w:r>
      <w:r w:rsidRPr="000F1C24">
        <w:rPr>
          <w:i/>
        </w:rPr>
        <w:t>создать</w:t>
      </w:r>
      <w:r w:rsidR="0092561D" w:rsidRPr="000F1C24">
        <w:rPr>
          <w:i/>
        </w:rPr>
        <w:t xml:space="preserve"> </w:t>
      </w:r>
      <w:r w:rsidRPr="000F1C24">
        <w:rPr>
          <w:i/>
        </w:rPr>
        <w:t>систему</w:t>
      </w:r>
      <w:r w:rsidR="0092561D" w:rsidRPr="000F1C24">
        <w:rPr>
          <w:i/>
        </w:rPr>
        <w:t xml:space="preserve"> </w:t>
      </w:r>
      <w:r w:rsidRPr="000F1C24">
        <w:rPr>
          <w:i/>
        </w:rPr>
        <w:t>долгосрочных</w:t>
      </w:r>
      <w:r w:rsidR="0092561D" w:rsidRPr="000F1C24">
        <w:rPr>
          <w:i/>
        </w:rPr>
        <w:t xml:space="preserve"> </w:t>
      </w:r>
      <w:r w:rsidRPr="000F1C24">
        <w:rPr>
          <w:i/>
        </w:rPr>
        <w:t>накоплений</w:t>
      </w:r>
      <w:r w:rsidR="0092561D" w:rsidRPr="000F1C24">
        <w:rPr>
          <w:i/>
        </w:rPr>
        <w:t xml:space="preserve"> </w:t>
      </w:r>
      <w:r w:rsidRPr="000F1C24">
        <w:rPr>
          <w:i/>
        </w:rPr>
        <w:t>с</w:t>
      </w:r>
      <w:r w:rsidR="0092561D" w:rsidRPr="000F1C24">
        <w:rPr>
          <w:i/>
        </w:rPr>
        <w:t xml:space="preserve"> </w:t>
      </w:r>
      <w:r w:rsidRPr="000F1C24">
        <w:rPr>
          <w:i/>
        </w:rPr>
        <w:t>опорой</w:t>
      </w:r>
      <w:r w:rsidR="0092561D" w:rsidRPr="000F1C24">
        <w:rPr>
          <w:i/>
        </w:rPr>
        <w:t xml:space="preserve"> </w:t>
      </w:r>
      <w:r w:rsidRPr="000F1C24">
        <w:rPr>
          <w:i/>
        </w:rPr>
        <w:t>на</w:t>
      </w:r>
      <w:r w:rsidR="0092561D" w:rsidRPr="000F1C24">
        <w:rPr>
          <w:i/>
        </w:rPr>
        <w:t xml:space="preserve"> </w:t>
      </w:r>
      <w:r w:rsidRPr="000F1C24">
        <w:rPr>
          <w:i/>
        </w:rPr>
        <w:t>негосударственные</w:t>
      </w:r>
      <w:r w:rsidR="0092561D" w:rsidRPr="000F1C24">
        <w:rPr>
          <w:i/>
        </w:rPr>
        <w:t xml:space="preserve"> </w:t>
      </w:r>
      <w:r w:rsidRPr="000F1C24">
        <w:rPr>
          <w:i/>
        </w:rPr>
        <w:t>пенсионные</w:t>
      </w:r>
      <w:r w:rsidR="0092561D" w:rsidRPr="000F1C24">
        <w:rPr>
          <w:i/>
        </w:rPr>
        <w:t xml:space="preserve"> </w:t>
      </w:r>
      <w:r w:rsidRPr="000F1C24">
        <w:rPr>
          <w:i/>
        </w:rPr>
        <w:t>фонды</w:t>
      </w:r>
      <w:r w:rsidR="0092561D" w:rsidRPr="000F1C24">
        <w:rPr>
          <w:i/>
        </w:rPr>
        <w:t xml:space="preserve"> </w:t>
      </w:r>
      <w:r w:rsidRPr="000F1C24">
        <w:rPr>
          <w:i/>
        </w:rPr>
        <w:t>(НПФ),</w:t>
      </w:r>
      <w:r w:rsidR="0092561D" w:rsidRPr="000F1C24">
        <w:rPr>
          <w:i/>
        </w:rPr>
        <w:t xml:space="preserve"> </w:t>
      </w:r>
      <w:r w:rsidRPr="000F1C24">
        <w:rPr>
          <w:i/>
        </w:rPr>
        <w:t>а</w:t>
      </w:r>
      <w:r w:rsidR="0092561D" w:rsidRPr="000F1C24">
        <w:rPr>
          <w:i/>
        </w:rPr>
        <w:t xml:space="preserve"> </w:t>
      </w:r>
      <w:r w:rsidRPr="000F1C24">
        <w:rPr>
          <w:i/>
        </w:rPr>
        <w:t>также</w:t>
      </w:r>
      <w:r w:rsidR="0092561D" w:rsidRPr="000F1C24">
        <w:rPr>
          <w:i/>
        </w:rPr>
        <w:t xml:space="preserve"> </w:t>
      </w:r>
      <w:r w:rsidRPr="000F1C24">
        <w:rPr>
          <w:i/>
        </w:rPr>
        <w:t>на</w:t>
      </w:r>
      <w:r w:rsidR="0092561D" w:rsidRPr="000F1C24">
        <w:rPr>
          <w:i/>
        </w:rPr>
        <w:t xml:space="preserve"> </w:t>
      </w:r>
      <w:r w:rsidRPr="000F1C24">
        <w:rPr>
          <w:i/>
        </w:rPr>
        <w:t>бюджетные</w:t>
      </w:r>
      <w:r w:rsidR="0092561D" w:rsidRPr="000F1C24">
        <w:rPr>
          <w:i/>
        </w:rPr>
        <w:t xml:space="preserve"> </w:t>
      </w:r>
      <w:r w:rsidRPr="000F1C24">
        <w:rPr>
          <w:i/>
        </w:rPr>
        <w:t>выплаты</w:t>
      </w:r>
      <w:r w:rsidR="0092561D" w:rsidRPr="000F1C24">
        <w:rPr>
          <w:i/>
        </w:rPr>
        <w:t xml:space="preserve"> </w:t>
      </w:r>
      <w:r w:rsidRPr="000F1C24">
        <w:rPr>
          <w:i/>
        </w:rPr>
        <w:t>и</w:t>
      </w:r>
      <w:r w:rsidR="0092561D" w:rsidRPr="000F1C24">
        <w:rPr>
          <w:i/>
        </w:rPr>
        <w:t xml:space="preserve"> </w:t>
      </w:r>
      <w:r w:rsidRPr="000F1C24">
        <w:rPr>
          <w:i/>
        </w:rPr>
        <w:t>льготы.</w:t>
      </w:r>
      <w:r w:rsidR="0092561D" w:rsidRPr="000F1C24">
        <w:rPr>
          <w:i/>
        </w:rPr>
        <w:t xml:space="preserve"> </w:t>
      </w:r>
      <w:r w:rsidRPr="000F1C24">
        <w:rPr>
          <w:i/>
        </w:rPr>
        <w:t>Бюджет</w:t>
      </w:r>
      <w:r w:rsidR="0092561D" w:rsidRPr="000F1C24">
        <w:rPr>
          <w:i/>
        </w:rPr>
        <w:t xml:space="preserve"> </w:t>
      </w:r>
      <w:r w:rsidRPr="000F1C24">
        <w:rPr>
          <w:i/>
        </w:rPr>
        <w:t>согласился</w:t>
      </w:r>
      <w:r w:rsidR="0092561D" w:rsidRPr="000F1C24">
        <w:rPr>
          <w:i/>
        </w:rPr>
        <w:t xml:space="preserve"> </w:t>
      </w:r>
      <w:r w:rsidRPr="000F1C24">
        <w:rPr>
          <w:i/>
        </w:rPr>
        <w:t>доплачивать</w:t>
      </w:r>
      <w:r w:rsidR="0092561D" w:rsidRPr="000F1C24">
        <w:rPr>
          <w:i/>
        </w:rPr>
        <w:t xml:space="preserve"> </w:t>
      </w:r>
      <w:r w:rsidRPr="000F1C24">
        <w:rPr>
          <w:i/>
        </w:rPr>
        <w:t>самым</w:t>
      </w:r>
      <w:r w:rsidR="0092561D" w:rsidRPr="000F1C24">
        <w:rPr>
          <w:i/>
        </w:rPr>
        <w:t xml:space="preserve"> </w:t>
      </w:r>
      <w:r w:rsidRPr="000F1C24">
        <w:rPr>
          <w:i/>
        </w:rPr>
        <w:t>богатым</w:t>
      </w:r>
      <w:r w:rsidR="0092561D" w:rsidRPr="000F1C24">
        <w:rPr>
          <w:i/>
        </w:rPr>
        <w:t xml:space="preserve"> </w:t>
      </w:r>
      <w:r w:rsidRPr="000F1C24">
        <w:rPr>
          <w:i/>
        </w:rPr>
        <w:t>за</w:t>
      </w:r>
      <w:r w:rsidR="0092561D" w:rsidRPr="000F1C24">
        <w:rPr>
          <w:i/>
        </w:rPr>
        <w:t xml:space="preserve"> </w:t>
      </w:r>
      <w:r w:rsidRPr="000F1C24">
        <w:rPr>
          <w:i/>
        </w:rPr>
        <w:t>их</w:t>
      </w:r>
      <w:r w:rsidR="0092561D" w:rsidRPr="000F1C24">
        <w:rPr>
          <w:i/>
        </w:rPr>
        <w:t xml:space="preserve"> </w:t>
      </w:r>
      <w:r w:rsidRPr="000F1C24">
        <w:rPr>
          <w:i/>
        </w:rPr>
        <w:t>долгосрочные</w:t>
      </w:r>
      <w:r w:rsidR="0092561D" w:rsidRPr="000F1C24">
        <w:rPr>
          <w:i/>
        </w:rPr>
        <w:t xml:space="preserve"> </w:t>
      </w:r>
      <w:r w:rsidRPr="000F1C24">
        <w:rPr>
          <w:i/>
        </w:rPr>
        <w:t>накопления.</w:t>
      </w:r>
      <w:r w:rsidR="0092561D" w:rsidRPr="000F1C24">
        <w:rPr>
          <w:i/>
        </w:rPr>
        <w:t xml:space="preserve"> </w:t>
      </w:r>
      <w:r w:rsidRPr="000F1C24">
        <w:rPr>
          <w:i/>
        </w:rPr>
        <w:t>Проблема</w:t>
      </w:r>
      <w:r w:rsidR="0092561D" w:rsidRPr="000F1C24">
        <w:rPr>
          <w:i/>
        </w:rPr>
        <w:t xml:space="preserve"> </w:t>
      </w:r>
      <w:r w:rsidRPr="000F1C24">
        <w:rPr>
          <w:i/>
        </w:rPr>
        <w:t>в</w:t>
      </w:r>
      <w:r w:rsidR="0092561D" w:rsidRPr="000F1C24">
        <w:rPr>
          <w:i/>
        </w:rPr>
        <w:t xml:space="preserve"> </w:t>
      </w:r>
      <w:r w:rsidRPr="000F1C24">
        <w:rPr>
          <w:i/>
        </w:rPr>
        <w:t>том,</w:t>
      </w:r>
      <w:r w:rsidR="0092561D" w:rsidRPr="000F1C24">
        <w:rPr>
          <w:i/>
        </w:rPr>
        <w:t xml:space="preserve"> </w:t>
      </w:r>
      <w:r w:rsidRPr="000F1C24">
        <w:rPr>
          <w:i/>
        </w:rPr>
        <w:t>что</w:t>
      </w:r>
      <w:r w:rsidR="0092561D" w:rsidRPr="000F1C24">
        <w:rPr>
          <w:i/>
        </w:rPr>
        <w:t xml:space="preserve"> </w:t>
      </w:r>
      <w:r w:rsidRPr="000F1C24">
        <w:rPr>
          <w:i/>
        </w:rPr>
        <w:t>НПФ</w:t>
      </w:r>
      <w:r w:rsidR="0092561D" w:rsidRPr="000F1C24">
        <w:rPr>
          <w:i/>
        </w:rPr>
        <w:t xml:space="preserve"> </w:t>
      </w:r>
      <w:r w:rsidRPr="000F1C24">
        <w:rPr>
          <w:i/>
        </w:rPr>
        <w:t>пока</w:t>
      </w:r>
      <w:r w:rsidR="0092561D" w:rsidRPr="000F1C24">
        <w:rPr>
          <w:i/>
        </w:rPr>
        <w:t xml:space="preserve"> </w:t>
      </w:r>
      <w:r w:rsidRPr="000F1C24">
        <w:rPr>
          <w:i/>
        </w:rPr>
        <w:t>не</w:t>
      </w:r>
      <w:r w:rsidR="0092561D" w:rsidRPr="000F1C24">
        <w:rPr>
          <w:i/>
        </w:rPr>
        <w:t xml:space="preserve"> </w:t>
      </w:r>
      <w:r w:rsidRPr="000F1C24">
        <w:rPr>
          <w:i/>
        </w:rPr>
        <w:t>могут</w:t>
      </w:r>
      <w:r w:rsidR="0092561D" w:rsidRPr="000F1C24">
        <w:rPr>
          <w:i/>
        </w:rPr>
        <w:t xml:space="preserve"> </w:t>
      </w:r>
      <w:r w:rsidRPr="000F1C24">
        <w:rPr>
          <w:i/>
        </w:rPr>
        <w:t>компенсировать</w:t>
      </w:r>
      <w:r w:rsidR="0092561D" w:rsidRPr="000F1C24">
        <w:rPr>
          <w:i/>
        </w:rPr>
        <w:t xml:space="preserve"> </w:t>
      </w:r>
      <w:r w:rsidRPr="000F1C24">
        <w:rPr>
          <w:i/>
        </w:rPr>
        <w:t>инфляционные</w:t>
      </w:r>
      <w:r w:rsidR="0092561D" w:rsidRPr="000F1C24">
        <w:rPr>
          <w:i/>
        </w:rPr>
        <w:t xml:space="preserve"> </w:t>
      </w:r>
      <w:r w:rsidRPr="000F1C24">
        <w:rPr>
          <w:i/>
        </w:rPr>
        <w:t>потери</w:t>
      </w:r>
      <w:r w:rsidR="0092561D" w:rsidRPr="000F1C24">
        <w:rPr>
          <w:i/>
        </w:rPr>
        <w:t xml:space="preserve"> </w:t>
      </w:r>
      <w:r w:rsidRPr="000F1C24">
        <w:rPr>
          <w:i/>
        </w:rPr>
        <w:t>долгосрочных</w:t>
      </w:r>
      <w:r w:rsidR="0092561D" w:rsidRPr="000F1C24">
        <w:rPr>
          <w:i/>
        </w:rPr>
        <w:t xml:space="preserve"> </w:t>
      </w:r>
      <w:r w:rsidRPr="000F1C24">
        <w:rPr>
          <w:i/>
        </w:rPr>
        <w:t>накоплений.</w:t>
      </w:r>
      <w:r w:rsidR="0092561D" w:rsidRPr="000F1C24">
        <w:rPr>
          <w:i/>
        </w:rPr>
        <w:t xml:space="preserve"> </w:t>
      </w:r>
      <w:r w:rsidRPr="000F1C24">
        <w:rPr>
          <w:i/>
        </w:rPr>
        <w:t>Это</w:t>
      </w:r>
      <w:r w:rsidR="0092561D" w:rsidRPr="000F1C24">
        <w:rPr>
          <w:i/>
        </w:rPr>
        <w:t xml:space="preserve"> </w:t>
      </w:r>
      <w:r w:rsidRPr="000F1C24">
        <w:rPr>
          <w:i/>
        </w:rPr>
        <w:t>подтверждает</w:t>
      </w:r>
      <w:r w:rsidR="0092561D" w:rsidRPr="000F1C24">
        <w:rPr>
          <w:i/>
        </w:rPr>
        <w:t xml:space="preserve"> </w:t>
      </w:r>
      <w:r w:rsidRPr="000F1C24">
        <w:rPr>
          <w:i/>
        </w:rPr>
        <w:t>отчет</w:t>
      </w:r>
      <w:r w:rsidR="0092561D" w:rsidRPr="000F1C24">
        <w:rPr>
          <w:i/>
        </w:rPr>
        <w:t xml:space="preserve"> </w:t>
      </w:r>
      <w:r w:rsidRPr="000F1C24">
        <w:rPr>
          <w:i/>
        </w:rPr>
        <w:t>Центробанка,</w:t>
      </w:r>
      <w:r w:rsidR="0092561D" w:rsidRPr="000F1C24">
        <w:rPr>
          <w:i/>
        </w:rPr>
        <w:t xml:space="preserve"> </w:t>
      </w:r>
      <w:hyperlink w:anchor="А101" w:history="1">
        <w:r w:rsidRPr="000F1C24">
          <w:rPr>
            <w:rStyle w:val="a3"/>
            <w:i/>
          </w:rPr>
          <w:t>сообщает</w:t>
        </w:r>
        <w:r w:rsidR="0092561D" w:rsidRPr="000F1C24">
          <w:rPr>
            <w:rStyle w:val="a3"/>
            <w:i/>
          </w:rPr>
          <w:t xml:space="preserve"> «</w:t>
        </w:r>
        <w:r w:rsidRPr="000F1C24">
          <w:rPr>
            <w:rStyle w:val="a3"/>
            <w:i/>
          </w:rPr>
          <w:t>Финмаркет</w:t>
        </w:r>
        <w:r w:rsidR="0092561D" w:rsidRPr="000F1C24">
          <w:rPr>
            <w:rStyle w:val="a3"/>
            <w:i/>
          </w:rPr>
          <w:t>»</w:t>
        </w:r>
      </w:hyperlink>
    </w:p>
    <w:p w:rsidR="0091468D" w:rsidRPr="000F1C24" w:rsidRDefault="0091468D" w:rsidP="0091468D">
      <w:pPr>
        <w:numPr>
          <w:ilvl w:val="0"/>
          <w:numId w:val="25"/>
        </w:numPr>
        <w:rPr>
          <w:i/>
        </w:rPr>
      </w:pPr>
      <w:r w:rsidRPr="000F1C24">
        <w:rPr>
          <w:i/>
        </w:rPr>
        <w:t>Минфин</w:t>
      </w:r>
      <w:r w:rsidR="0092561D" w:rsidRPr="000F1C24">
        <w:rPr>
          <w:i/>
        </w:rPr>
        <w:t xml:space="preserve"> </w:t>
      </w:r>
      <w:r w:rsidRPr="000F1C24">
        <w:rPr>
          <w:i/>
        </w:rPr>
        <w:t>РФ</w:t>
      </w:r>
      <w:r w:rsidR="0092561D" w:rsidRPr="000F1C24">
        <w:rPr>
          <w:i/>
        </w:rPr>
        <w:t xml:space="preserve"> </w:t>
      </w:r>
      <w:r w:rsidRPr="000F1C24">
        <w:rPr>
          <w:i/>
        </w:rPr>
        <w:t>планирует</w:t>
      </w:r>
      <w:r w:rsidR="0092561D" w:rsidRPr="000F1C24">
        <w:rPr>
          <w:i/>
        </w:rPr>
        <w:t xml:space="preserve"> </w:t>
      </w:r>
      <w:r w:rsidRPr="000F1C24">
        <w:rPr>
          <w:i/>
        </w:rPr>
        <w:t>допустить</w:t>
      </w:r>
      <w:r w:rsidR="0092561D" w:rsidRPr="000F1C24">
        <w:rPr>
          <w:i/>
        </w:rPr>
        <w:t xml:space="preserve"> </w:t>
      </w:r>
      <w:r w:rsidRPr="000F1C24">
        <w:rPr>
          <w:i/>
        </w:rPr>
        <w:t>страховые</w:t>
      </w:r>
      <w:r w:rsidR="0092561D" w:rsidRPr="000F1C24">
        <w:rPr>
          <w:i/>
        </w:rPr>
        <w:t xml:space="preserve"> </w:t>
      </w:r>
      <w:r w:rsidRPr="000F1C24">
        <w:rPr>
          <w:i/>
        </w:rPr>
        <w:t>компании</w:t>
      </w:r>
      <w:r w:rsidR="0092561D" w:rsidRPr="000F1C24">
        <w:rPr>
          <w:i/>
        </w:rPr>
        <w:t xml:space="preserve"> </w:t>
      </w:r>
      <w:r w:rsidRPr="000F1C24">
        <w:rPr>
          <w:i/>
        </w:rPr>
        <w:t>к</w:t>
      </w:r>
      <w:r w:rsidR="0092561D" w:rsidRPr="000F1C24">
        <w:rPr>
          <w:i/>
        </w:rPr>
        <w:t xml:space="preserve"> </w:t>
      </w:r>
      <w:r w:rsidRPr="000F1C24">
        <w:rPr>
          <w:i/>
        </w:rPr>
        <w:t>программе</w:t>
      </w:r>
      <w:r w:rsidR="0092561D" w:rsidRPr="000F1C24">
        <w:rPr>
          <w:i/>
        </w:rPr>
        <w:t xml:space="preserve"> </w:t>
      </w:r>
      <w:r w:rsidRPr="000F1C24">
        <w:rPr>
          <w:i/>
        </w:rPr>
        <w:t>долгосрочных</w:t>
      </w:r>
      <w:r w:rsidR="0092561D" w:rsidRPr="000F1C24">
        <w:rPr>
          <w:i/>
        </w:rPr>
        <w:t xml:space="preserve"> </w:t>
      </w:r>
      <w:r w:rsidRPr="000F1C24">
        <w:rPr>
          <w:i/>
        </w:rPr>
        <w:t>сбережений</w:t>
      </w:r>
      <w:r w:rsidR="0092561D" w:rsidRPr="000F1C24">
        <w:rPr>
          <w:i/>
        </w:rPr>
        <w:t xml:space="preserve"> </w:t>
      </w:r>
      <w:r w:rsidRPr="000F1C24">
        <w:rPr>
          <w:i/>
        </w:rPr>
        <w:t>(ПДС)</w:t>
      </w:r>
      <w:r w:rsidR="0092561D" w:rsidRPr="000F1C24">
        <w:rPr>
          <w:i/>
        </w:rPr>
        <w:t xml:space="preserve"> </w:t>
      </w:r>
      <w:r w:rsidRPr="000F1C24">
        <w:rPr>
          <w:i/>
        </w:rPr>
        <w:t>с</w:t>
      </w:r>
      <w:r w:rsidR="0092561D" w:rsidRPr="000F1C24">
        <w:rPr>
          <w:i/>
        </w:rPr>
        <w:t xml:space="preserve"> </w:t>
      </w:r>
      <w:r w:rsidRPr="000F1C24">
        <w:rPr>
          <w:i/>
        </w:rPr>
        <w:t>2026</w:t>
      </w:r>
      <w:r w:rsidR="0092561D" w:rsidRPr="000F1C24">
        <w:rPr>
          <w:i/>
        </w:rPr>
        <w:t xml:space="preserve"> </w:t>
      </w:r>
      <w:r w:rsidRPr="000F1C24">
        <w:rPr>
          <w:i/>
        </w:rPr>
        <w:t>г.</w:t>
      </w:r>
      <w:r w:rsidR="0092561D" w:rsidRPr="000F1C24">
        <w:rPr>
          <w:i/>
        </w:rPr>
        <w:t xml:space="preserve"> </w:t>
      </w:r>
      <w:r w:rsidRPr="000F1C24">
        <w:rPr>
          <w:i/>
        </w:rPr>
        <w:t>Об</w:t>
      </w:r>
      <w:r w:rsidR="0092561D" w:rsidRPr="000F1C24">
        <w:rPr>
          <w:i/>
        </w:rPr>
        <w:t xml:space="preserve"> </w:t>
      </w:r>
      <w:r w:rsidRPr="000F1C24">
        <w:rPr>
          <w:i/>
        </w:rPr>
        <w:t>этом</w:t>
      </w:r>
      <w:r w:rsidR="0092561D" w:rsidRPr="000F1C24">
        <w:rPr>
          <w:i/>
        </w:rPr>
        <w:t xml:space="preserve"> </w:t>
      </w:r>
      <w:r w:rsidRPr="000F1C24">
        <w:rPr>
          <w:i/>
        </w:rPr>
        <w:t>сообщил</w:t>
      </w:r>
      <w:r w:rsidR="0092561D" w:rsidRPr="000F1C24">
        <w:rPr>
          <w:i/>
        </w:rPr>
        <w:t xml:space="preserve"> </w:t>
      </w:r>
      <w:r w:rsidRPr="000F1C24">
        <w:rPr>
          <w:i/>
        </w:rPr>
        <w:t>журналистам</w:t>
      </w:r>
      <w:r w:rsidR="0092561D" w:rsidRPr="000F1C24">
        <w:rPr>
          <w:i/>
        </w:rPr>
        <w:t xml:space="preserve"> </w:t>
      </w:r>
      <w:r w:rsidRPr="000F1C24">
        <w:rPr>
          <w:i/>
        </w:rPr>
        <w:t>заместитель</w:t>
      </w:r>
      <w:r w:rsidR="0092561D" w:rsidRPr="000F1C24">
        <w:rPr>
          <w:i/>
        </w:rPr>
        <w:t xml:space="preserve"> </w:t>
      </w:r>
      <w:r w:rsidRPr="000F1C24">
        <w:rPr>
          <w:i/>
        </w:rPr>
        <w:t>министра</w:t>
      </w:r>
      <w:r w:rsidR="0092561D" w:rsidRPr="000F1C24">
        <w:rPr>
          <w:i/>
        </w:rPr>
        <w:t xml:space="preserve"> </w:t>
      </w:r>
      <w:r w:rsidRPr="000F1C24">
        <w:rPr>
          <w:i/>
        </w:rPr>
        <w:t>финансов</w:t>
      </w:r>
      <w:r w:rsidR="0092561D" w:rsidRPr="000F1C24">
        <w:rPr>
          <w:i/>
        </w:rPr>
        <w:t xml:space="preserve"> </w:t>
      </w:r>
      <w:r w:rsidRPr="000F1C24">
        <w:rPr>
          <w:i/>
        </w:rPr>
        <w:t>Иван</w:t>
      </w:r>
      <w:r w:rsidR="0092561D" w:rsidRPr="000F1C24">
        <w:rPr>
          <w:i/>
        </w:rPr>
        <w:t xml:space="preserve"> </w:t>
      </w:r>
      <w:r w:rsidRPr="000F1C24">
        <w:rPr>
          <w:i/>
        </w:rPr>
        <w:t>Чебесков,</w:t>
      </w:r>
      <w:r w:rsidR="0092561D" w:rsidRPr="000F1C24">
        <w:rPr>
          <w:i/>
        </w:rPr>
        <w:t xml:space="preserve"> </w:t>
      </w:r>
      <w:hyperlink w:anchor="А102" w:history="1">
        <w:r w:rsidRPr="000F1C24">
          <w:rPr>
            <w:rStyle w:val="a3"/>
            <w:i/>
          </w:rPr>
          <w:t>пишет</w:t>
        </w:r>
        <w:r w:rsidR="0092561D" w:rsidRPr="000F1C24">
          <w:rPr>
            <w:rStyle w:val="a3"/>
            <w:i/>
          </w:rPr>
          <w:t xml:space="preserve"> «</w:t>
        </w:r>
        <w:r w:rsidRPr="000F1C24">
          <w:rPr>
            <w:rStyle w:val="a3"/>
            <w:i/>
          </w:rPr>
          <w:t>Агентство</w:t>
        </w:r>
        <w:r w:rsidR="0092561D" w:rsidRPr="000F1C24">
          <w:rPr>
            <w:rStyle w:val="a3"/>
            <w:i/>
          </w:rPr>
          <w:t xml:space="preserve"> </w:t>
        </w:r>
        <w:r w:rsidRPr="000F1C24">
          <w:rPr>
            <w:rStyle w:val="a3"/>
            <w:i/>
          </w:rPr>
          <w:t>страховых</w:t>
        </w:r>
        <w:r w:rsidR="0092561D" w:rsidRPr="000F1C24">
          <w:rPr>
            <w:rStyle w:val="a3"/>
            <w:i/>
          </w:rPr>
          <w:t xml:space="preserve"> </w:t>
        </w:r>
        <w:r w:rsidRPr="000F1C24">
          <w:rPr>
            <w:rStyle w:val="a3"/>
            <w:i/>
          </w:rPr>
          <w:t>новостей</w:t>
        </w:r>
        <w:r w:rsidR="0092561D" w:rsidRPr="000F1C24">
          <w:rPr>
            <w:rStyle w:val="a3"/>
            <w:i/>
          </w:rPr>
          <w:t>»</w:t>
        </w:r>
      </w:hyperlink>
    </w:p>
    <w:p w:rsidR="00562671" w:rsidRPr="000F1C24" w:rsidRDefault="00562671" w:rsidP="00562671">
      <w:pPr>
        <w:numPr>
          <w:ilvl w:val="0"/>
          <w:numId w:val="25"/>
        </w:numPr>
        <w:rPr>
          <w:i/>
        </w:rPr>
      </w:pPr>
      <w:r w:rsidRPr="000F1C24">
        <w:rPr>
          <w:i/>
        </w:rPr>
        <w:t>Банк</w:t>
      </w:r>
      <w:r w:rsidR="0092561D" w:rsidRPr="000F1C24">
        <w:rPr>
          <w:i/>
        </w:rPr>
        <w:t xml:space="preserve"> </w:t>
      </w:r>
      <w:r w:rsidRPr="000F1C24">
        <w:rPr>
          <w:i/>
        </w:rPr>
        <w:t>России</w:t>
      </w:r>
      <w:r w:rsidR="0092561D" w:rsidRPr="000F1C24">
        <w:rPr>
          <w:i/>
        </w:rPr>
        <w:t xml:space="preserve"> </w:t>
      </w:r>
      <w:r w:rsidRPr="000F1C24">
        <w:rPr>
          <w:i/>
        </w:rPr>
        <w:t>подготовил</w:t>
      </w:r>
      <w:r w:rsidR="0092561D" w:rsidRPr="000F1C24">
        <w:rPr>
          <w:i/>
        </w:rPr>
        <w:t xml:space="preserve"> </w:t>
      </w:r>
      <w:r w:rsidRPr="000F1C24">
        <w:rPr>
          <w:i/>
        </w:rPr>
        <w:t>проект</w:t>
      </w:r>
      <w:r w:rsidR="0092561D" w:rsidRPr="000F1C24">
        <w:rPr>
          <w:i/>
        </w:rPr>
        <w:t xml:space="preserve"> </w:t>
      </w:r>
      <w:r w:rsidRPr="000F1C24">
        <w:rPr>
          <w:i/>
        </w:rPr>
        <w:t>указания,</w:t>
      </w:r>
      <w:r w:rsidR="0092561D" w:rsidRPr="000F1C24">
        <w:rPr>
          <w:i/>
        </w:rPr>
        <w:t xml:space="preserve"> </w:t>
      </w:r>
      <w:r w:rsidRPr="000F1C24">
        <w:rPr>
          <w:i/>
        </w:rPr>
        <w:t>кардинально</w:t>
      </w:r>
      <w:r w:rsidR="0092561D" w:rsidRPr="000F1C24">
        <w:rPr>
          <w:i/>
        </w:rPr>
        <w:t xml:space="preserve"> </w:t>
      </w:r>
      <w:r w:rsidRPr="000F1C24">
        <w:rPr>
          <w:i/>
        </w:rPr>
        <w:t>расширяющего</w:t>
      </w:r>
      <w:r w:rsidR="0092561D" w:rsidRPr="000F1C24">
        <w:rPr>
          <w:i/>
        </w:rPr>
        <w:t xml:space="preserve"> </w:t>
      </w:r>
      <w:r w:rsidRPr="000F1C24">
        <w:rPr>
          <w:i/>
        </w:rPr>
        <w:t>возможности</w:t>
      </w:r>
      <w:r w:rsidR="0092561D" w:rsidRPr="000F1C24">
        <w:rPr>
          <w:i/>
        </w:rPr>
        <w:t xml:space="preserve"> </w:t>
      </w:r>
      <w:r w:rsidRPr="000F1C24">
        <w:rPr>
          <w:i/>
        </w:rPr>
        <w:t>участия</w:t>
      </w:r>
      <w:r w:rsidR="0092561D" w:rsidRPr="000F1C24">
        <w:rPr>
          <w:i/>
        </w:rPr>
        <w:t xml:space="preserve"> </w:t>
      </w:r>
      <w:r w:rsidRPr="000F1C24">
        <w:rPr>
          <w:i/>
        </w:rPr>
        <w:t>негосударственных</w:t>
      </w:r>
      <w:r w:rsidR="0092561D" w:rsidRPr="000F1C24">
        <w:rPr>
          <w:i/>
        </w:rPr>
        <w:t xml:space="preserve"> </w:t>
      </w:r>
      <w:r w:rsidRPr="000F1C24">
        <w:rPr>
          <w:i/>
        </w:rPr>
        <w:t>пенсионных</w:t>
      </w:r>
      <w:r w:rsidR="0092561D" w:rsidRPr="000F1C24">
        <w:rPr>
          <w:i/>
        </w:rPr>
        <w:t xml:space="preserve"> </w:t>
      </w:r>
      <w:r w:rsidRPr="000F1C24">
        <w:rPr>
          <w:i/>
        </w:rPr>
        <w:t>фондов</w:t>
      </w:r>
      <w:r w:rsidR="0092561D" w:rsidRPr="000F1C24">
        <w:rPr>
          <w:i/>
        </w:rPr>
        <w:t xml:space="preserve"> </w:t>
      </w:r>
      <w:r w:rsidRPr="000F1C24">
        <w:rPr>
          <w:i/>
        </w:rPr>
        <w:t>(НПФ)</w:t>
      </w:r>
      <w:r w:rsidR="0092561D" w:rsidRPr="000F1C24">
        <w:rPr>
          <w:i/>
        </w:rPr>
        <w:t xml:space="preserve"> </w:t>
      </w:r>
      <w:r w:rsidRPr="000F1C24">
        <w:rPr>
          <w:i/>
        </w:rPr>
        <w:t>в</w:t>
      </w:r>
      <w:r w:rsidR="0092561D" w:rsidRPr="000F1C24">
        <w:rPr>
          <w:i/>
        </w:rPr>
        <w:t xml:space="preserve"> </w:t>
      </w:r>
      <w:r w:rsidRPr="000F1C24">
        <w:rPr>
          <w:i/>
        </w:rPr>
        <w:t>первичных</w:t>
      </w:r>
      <w:r w:rsidR="0092561D" w:rsidRPr="000F1C24">
        <w:rPr>
          <w:i/>
        </w:rPr>
        <w:t xml:space="preserve"> </w:t>
      </w:r>
      <w:r w:rsidRPr="000F1C24">
        <w:rPr>
          <w:i/>
        </w:rPr>
        <w:t>размещениях</w:t>
      </w:r>
      <w:r w:rsidR="0092561D" w:rsidRPr="000F1C24">
        <w:rPr>
          <w:i/>
        </w:rPr>
        <w:t xml:space="preserve"> </w:t>
      </w:r>
      <w:r w:rsidRPr="000F1C24">
        <w:rPr>
          <w:i/>
        </w:rPr>
        <w:t>акций</w:t>
      </w:r>
      <w:r w:rsidR="0092561D" w:rsidRPr="000F1C24">
        <w:rPr>
          <w:i/>
        </w:rPr>
        <w:t xml:space="preserve"> </w:t>
      </w:r>
      <w:r w:rsidRPr="000F1C24">
        <w:rPr>
          <w:i/>
        </w:rPr>
        <w:t>(IPO).</w:t>
      </w:r>
      <w:r w:rsidR="0092561D" w:rsidRPr="000F1C24">
        <w:rPr>
          <w:i/>
        </w:rPr>
        <w:t xml:space="preserve"> </w:t>
      </w:r>
      <w:r w:rsidRPr="000F1C24">
        <w:rPr>
          <w:i/>
        </w:rPr>
        <w:t>После</w:t>
      </w:r>
      <w:r w:rsidR="0092561D" w:rsidRPr="000F1C24">
        <w:rPr>
          <w:i/>
        </w:rPr>
        <w:t xml:space="preserve"> </w:t>
      </w:r>
      <w:r w:rsidRPr="000F1C24">
        <w:rPr>
          <w:i/>
        </w:rPr>
        <w:t>вступления</w:t>
      </w:r>
      <w:r w:rsidR="0092561D" w:rsidRPr="000F1C24">
        <w:rPr>
          <w:i/>
        </w:rPr>
        <w:t xml:space="preserve"> </w:t>
      </w:r>
      <w:r w:rsidRPr="000F1C24">
        <w:rPr>
          <w:i/>
        </w:rPr>
        <w:t>документа</w:t>
      </w:r>
      <w:r w:rsidR="0092561D" w:rsidRPr="000F1C24">
        <w:rPr>
          <w:i/>
        </w:rPr>
        <w:t xml:space="preserve"> </w:t>
      </w:r>
      <w:r w:rsidRPr="000F1C24">
        <w:rPr>
          <w:i/>
        </w:rPr>
        <w:t>в</w:t>
      </w:r>
      <w:r w:rsidR="0092561D" w:rsidRPr="000F1C24">
        <w:rPr>
          <w:i/>
        </w:rPr>
        <w:t xml:space="preserve"> </w:t>
      </w:r>
      <w:r w:rsidRPr="000F1C24">
        <w:rPr>
          <w:i/>
        </w:rPr>
        <w:t>силу</w:t>
      </w:r>
      <w:r w:rsidR="0092561D" w:rsidRPr="000F1C24">
        <w:rPr>
          <w:i/>
        </w:rPr>
        <w:t xml:space="preserve"> </w:t>
      </w:r>
      <w:r w:rsidRPr="000F1C24">
        <w:rPr>
          <w:i/>
        </w:rPr>
        <w:t>для</w:t>
      </w:r>
      <w:r w:rsidR="0092561D" w:rsidRPr="000F1C24">
        <w:rPr>
          <w:i/>
        </w:rPr>
        <w:t xml:space="preserve"> </w:t>
      </w:r>
      <w:r w:rsidRPr="000F1C24">
        <w:rPr>
          <w:i/>
        </w:rPr>
        <w:t>НПФ</w:t>
      </w:r>
      <w:r w:rsidR="0092561D" w:rsidRPr="000F1C24">
        <w:rPr>
          <w:i/>
        </w:rPr>
        <w:t xml:space="preserve"> </w:t>
      </w:r>
      <w:r w:rsidRPr="000F1C24">
        <w:rPr>
          <w:i/>
        </w:rPr>
        <w:t>порог</w:t>
      </w:r>
      <w:r w:rsidR="0092561D" w:rsidRPr="000F1C24">
        <w:rPr>
          <w:i/>
        </w:rPr>
        <w:t xml:space="preserve"> </w:t>
      </w:r>
      <w:r w:rsidRPr="000F1C24">
        <w:rPr>
          <w:i/>
        </w:rPr>
        <w:t>входа</w:t>
      </w:r>
      <w:r w:rsidR="0092561D" w:rsidRPr="000F1C24">
        <w:rPr>
          <w:i/>
        </w:rPr>
        <w:t xml:space="preserve"> </w:t>
      </w:r>
      <w:r w:rsidRPr="000F1C24">
        <w:rPr>
          <w:i/>
        </w:rPr>
        <w:t>снижается</w:t>
      </w:r>
      <w:r w:rsidR="0092561D" w:rsidRPr="000F1C24">
        <w:rPr>
          <w:i/>
        </w:rPr>
        <w:t xml:space="preserve"> </w:t>
      </w:r>
      <w:r w:rsidRPr="000F1C24">
        <w:rPr>
          <w:i/>
        </w:rPr>
        <w:t>с</w:t>
      </w:r>
      <w:r w:rsidR="0092561D" w:rsidRPr="000F1C24">
        <w:rPr>
          <w:i/>
        </w:rPr>
        <w:t xml:space="preserve"> </w:t>
      </w:r>
      <w:r w:rsidRPr="000F1C24">
        <w:rPr>
          <w:i/>
        </w:rPr>
        <w:t>50</w:t>
      </w:r>
      <w:r w:rsidR="0092561D" w:rsidRPr="000F1C24">
        <w:rPr>
          <w:i/>
        </w:rPr>
        <w:t xml:space="preserve"> </w:t>
      </w:r>
      <w:r w:rsidRPr="000F1C24">
        <w:rPr>
          <w:i/>
        </w:rPr>
        <w:t>млрд</w:t>
      </w:r>
      <w:r w:rsidR="0092561D" w:rsidRPr="000F1C24">
        <w:rPr>
          <w:i/>
        </w:rPr>
        <w:t xml:space="preserve"> </w:t>
      </w:r>
      <w:r w:rsidRPr="000F1C24">
        <w:rPr>
          <w:i/>
        </w:rPr>
        <w:t>рублей</w:t>
      </w:r>
      <w:r w:rsidR="0092561D" w:rsidRPr="000F1C24">
        <w:rPr>
          <w:i/>
        </w:rPr>
        <w:t xml:space="preserve"> </w:t>
      </w:r>
      <w:r w:rsidRPr="000F1C24">
        <w:rPr>
          <w:i/>
        </w:rPr>
        <w:t>совокупной</w:t>
      </w:r>
      <w:r w:rsidR="0092561D" w:rsidRPr="000F1C24">
        <w:rPr>
          <w:i/>
        </w:rPr>
        <w:t xml:space="preserve"> </w:t>
      </w:r>
      <w:r w:rsidRPr="000F1C24">
        <w:rPr>
          <w:i/>
        </w:rPr>
        <w:t>стоимости</w:t>
      </w:r>
      <w:r w:rsidR="0092561D" w:rsidRPr="000F1C24">
        <w:rPr>
          <w:i/>
        </w:rPr>
        <w:t xml:space="preserve"> </w:t>
      </w:r>
      <w:r w:rsidRPr="000F1C24">
        <w:rPr>
          <w:i/>
        </w:rPr>
        <w:t>акций</w:t>
      </w:r>
      <w:r w:rsidR="0092561D" w:rsidRPr="000F1C24">
        <w:rPr>
          <w:i/>
        </w:rPr>
        <w:t xml:space="preserve"> </w:t>
      </w:r>
      <w:r w:rsidRPr="000F1C24">
        <w:rPr>
          <w:i/>
        </w:rPr>
        <w:t>эмитента</w:t>
      </w:r>
      <w:r w:rsidR="0092561D" w:rsidRPr="000F1C24">
        <w:rPr>
          <w:i/>
        </w:rPr>
        <w:t xml:space="preserve"> </w:t>
      </w:r>
      <w:r w:rsidRPr="000F1C24">
        <w:rPr>
          <w:i/>
        </w:rPr>
        <w:t>на</w:t>
      </w:r>
      <w:r w:rsidR="0092561D" w:rsidRPr="000F1C24">
        <w:rPr>
          <w:i/>
        </w:rPr>
        <w:t xml:space="preserve"> </w:t>
      </w:r>
      <w:r w:rsidRPr="000F1C24">
        <w:rPr>
          <w:i/>
        </w:rPr>
        <w:t>организованных</w:t>
      </w:r>
      <w:r w:rsidR="0092561D" w:rsidRPr="000F1C24">
        <w:rPr>
          <w:i/>
        </w:rPr>
        <w:t xml:space="preserve"> </w:t>
      </w:r>
      <w:r w:rsidRPr="000F1C24">
        <w:rPr>
          <w:i/>
        </w:rPr>
        <w:t>торгах</w:t>
      </w:r>
      <w:r w:rsidR="0092561D" w:rsidRPr="000F1C24">
        <w:rPr>
          <w:i/>
        </w:rPr>
        <w:t xml:space="preserve"> </w:t>
      </w:r>
      <w:r w:rsidRPr="000F1C24">
        <w:rPr>
          <w:i/>
        </w:rPr>
        <w:t>до</w:t>
      </w:r>
      <w:r w:rsidR="0092561D" w:rsidRPr="000F1C24">
        <w:rPr>
          <w:i/>
        </w:rPr>
        <w:t xml:space="preserve"> </w:t>
      </w:r>
      <w:r w:rsidRPr="000F1C24">
        <w:rPr>
          <w:i/>
        </w:rPr>
        <w:t>3</w:t>
      </w:r>
      <w:r w:rsidR="0092561D" w:rsidRPr="000F1C24">
        <w:rPr>
          <w:i/>
        </w:rPr>
        <w:t xml:space="preserve"> </w:t>
      </w:r>
      <w:r w:rsidRPr="000F1C24">
        <w:rPr>
          <w:i/>
        </w:rPr>
        <w:t>млрд.</w:t>
      </w:r>
      <w:r w:rsidR="0092561D" w:rsidRPr="000F1C24">
        <w:rPr>
          <w:i/>
        </w:rPr>
        <w:t xml:space="preserve"> </w:t>
      </w:r>
      <w:r w:rsidRPr="000F1C24">
        <w:rPr>
          <w:i/>
        </w:rPr>
        <w:t>Для</w:t>
      </w:r>
      <w:r w:rsidR="0092561D" w:rsidRPr="000F1C24">
        <w:rPr>
          <w:i/>
        </w:rPr>
        <w:t xml:space="preserve"> </w:t>
      </w:r>
      <w:r w:rsidRPr="000F1C24">
        <w:rPr>
          <w:i/>
        </w:rPr>
        <w:t>сравнения:</w:t>
      </w:r>
      <w:r w:rsidR="0092561D" w:rsidRPr="000F1C24">
        <w:rPr>
          <w:i/>
        </w:rPr>
        <w:t xml:space="preserve"> </w:t>
      </w:r>
      <w:r w:rsidRPr="000F1C24">
        <w:rPr>
          <w:i/>
        </w:rPr>
        <w:t>по</w:t>
      </w:r>
      <w:r w:rsidR="0092561D" w:rsidRPr="000F1C24">
        <w:rPr>
          <w:i/>
        </w:rPr>
        <w:t xml:space="preserve"> </w:t>
      </w:r>
      <w:r w:rsidRPr="000F1C24">
        <w:rPr>
          <w:i/>
        </w:rPr>
        <w:t>оценкам</w:t>
      </w:r>
      <w:r w:rsidR="0092561D" w:rsidRPr="000F1C24">
        <w:rPr>
          <w:i/>
        </w:rPr>
        <w:t xml:space="preserve"> </w:t>
      </w:r>
      <w:r w:rsidRPr="000F1C24">
        <w:rPr>
          <w:i/>
        </w:rPr>
        <w:t>компании</w:t>
      </w:r>
      <w:r w:rsidR="0092561D" w:rsidRPr="000F1C24">
        <w:rPr>
          <w:i/>
        </w:rPr>
        <w:t xml:space="preserve"> «</w:t>
      </w:r>
      <w:r w:rsidRPr="000F1C24">
        <w:rPr>
          <w:i/>
        </w:rPr>
        <w:t>Атон</w:t>
      </w:r>
      <w:r w:rsidR="0092561D" w:rsidRPr="000F1C24">
        <w:rPr>
          <w:i/>
        </w:rPr>
        <w:t>»</w:t>
      </w:r>
      <w:r w:rsidRPr="000F1C24">
        <w:rPr>
          <w:i/>
        </w:rPr>
        <w:t>,</w:t>
      </w:r>
      <w:r w:rsidR="0092561D" w:rsidRPr="000F1C24">
        <w:rPr>
          <w:i/>
        </w:rPr>
        <w:t xml:space="preserve"> </w:t>
      </w:r>
      <w:r w:rsidRPr="000F1C24">
        <w:rPr>
          <w:i/>
        </w:rPr>
        <w:t>суммарный</w:t>
      </w:r>
      <w:r w:rsidR="0092561D" w:rsidRPr="000F1C24">
        <w:rPr>
          <w:i/>
        </w:rPr>
        <w:t xml:space="preserve"> </w:t>
      </w:r>
      <w:r w:rsidRPr="000F1C24">
        <w:rPr>
          <w:i/>
        </w:rPr>
        <w:t>объ</w:t>
      </w:r>
      <w:r w:rsidR="0092561D" w:rsidRPr="000F1C24">
        <w:rPr>
          <w:i/>
        </w:rPr>
        <w:t>е</w:t>
      </w:r>
      <w:r w:rsidRPr="000F1C24">
        <w:rPr>
          <w:i/>
        </w:rPr>
        <w:t>м</w:t>
      </w:r>
      <w:r w:rsidR="0092561D" w:rsidRPr="000F1C24">
        <w:rPr>
          <w:i/>
        </w:rPr>
        <w:t xml:space="preserve"> </w:t>
      </w:r>
      <w:r w:rsidRPr="000F1C24">
        <w:rPr>
          <w:i/>
        </w:rPr>
        <w:t>IPO</w:t>
      </w:r>
      <w:r w:rsidR="0092561D" w:rsidRPr="000F1C24">
        <w:rPr>
          <w:i/>
        </w:rPr>
        <w:t xml:space="preserve"> </w:t>
      </w:r>
      <w:r w:rsidRPr="000F1C24">
        <w:rPr>
          <w:i/>
        </w:rPr>
        <w:t>на</w:t>
      </w:r>
      <w:r w:rsidR="0092561D" w:rsidRPr="000F1C24">
        <w:rPr>
          <w:i/>
        </w:rPr>
        <w:t xml:space="preserve"> </w:t>
      </w:r>
      <w:r w:rsidRPr="000F1C24">
        <w:rPr>
          <w:i/>
        </w:rPr>
        <w:t>Мосбирже</w:t>
      </w:r>
      <w:r w:rsidR="0092561D" w:rsidRPr="000F1C24">
        <w:rPr>
          <w:i/>
        </w:rPr>
        <w:t xml:space="preserve"> </w:t>
      </w:r>
      <w:r w:rsidRPr="000F1C24">
        <w:rPr>
          <w:i/>
        </w:rPr>
        <w:t>в</w:t>
      </w:r>
      <w:r w:rsidR="0092561D" w:rsidRPr="000F1C24">
        <w:rPr>
          <w:i/>
        </w:rPr>
        <w:t xml:space="preserve"> </w:t>
      </w:r>
      <w:r w:rsidRPr="000F1C24">
        <w:rPr>
          <w:i/>
        </w:rPr>
        <w:t>2023</w:t>
      </w:r>
      <w:r w:rsidR="0092561D" w:rsidRPr="000F1C24">
        <w:rPr>
          <w:i/>
        </w:rPr>
        <w:t xml:space="preserve"> </w:t>
      </w:r>
      <w:r w:rsidRPr="000F1C24">
        <w:rPr>
          <w:i/>
        </w:rPr>
        <w:t>году</w:t>
      </w:r>
      <w:r w:rsidR="0092561D" w:rsidRPr="000F1C24">
        <w:rPr>
          <w:i/>
        </w:rPr>
        <w:t xml:space="preserve"> </w:t>
      </w:r>
      <w:r w:rsidRPr="000F1C24">
        <w:rPr>
          <w:i/>
        </w:rPr>
        <w:t>равнялся</w:t>
      </w:r>
      <w:r w:rsidR="0092561D" w:rsidRPr="000F1C24">
        <w:rPr>
          <w:i/>
        </w:rPr>
        <w:t xml:space="preserve"> </w:t>
      </w:r>
      <w:r w:rsidRPr="000F1C24">
        <w:rPr>
          <w:i/>
        </w:rPr>
        <w:t>40</w:t>
      </w:r>
      <w:r w:rsidR="0092561D" w:rsidRPr="000F1C24">
        <w:rPr>
          <w:i/>
        </w:rPr>
        <w:t xml:space="preserve"> </w:t>
      </w:r>
      <w:r w:rsidRPr="000F1C24">
        <w:rPr>
          <w:i/>
        </w:rPr>
        <w:t>млрд</w:t>
      </w:r>
      <w:r w:rsidR="0092561D" w:rsidRPr="000F1C24">
        <w:rPr>
          <w:i/>
        </w:rPr>
        <w:t xml:space="preserve"> </w:t>
      </w:r>
      <w:r w:rsidRPr="000F1C24">
        <w:rPr>
          <w:i/>
        </w:rPr>
        <w:t>рублей,</w:t>
      </w:r>
      <w:r w:rsidR="0092561D" w:rsidRPr="000F1C24">
        <w:rPr>
          <w:i/>
        </w:rPr>
        <w:t xml:space="preserve"> </w:t>
      </w:r>
      <w:r w:rsidRPr="000F1C24">
        <w:rPr>
          <w:i/>
        </w:rPr>
        <w:t>а</w:t>
      </w:r>
      <w:r w:rsidR="0092561D" w:rsidRPr="000F1C24">
        <w:rPr>
          <w:i/>
        </w:rPr>
        <w:t xml:space="preserve"> </w:t>
      </w:r>
      <w:r w:rsidRPr="000F1C24">
        <w:rPr>
          <w:i/>
        </w:rPr>
        <w:t>средний</w:t>
      </w:r>
      <w:r w:rsidR="0092561D" w:rsidRPr="000F1C24">
        <w:rPr>
          <w:i/>
        </w:rPr>
        <w:t xml:space="preserve"> </w:t>
      </w:r>
      <w:r w:rsidRPr="000F1C24">
        <w:rPr>
          <w:i/>
        </w:rPr>
        <w:t>объ</w:t>
      </w:r>
      <w:r w:rsidR="0092561D" w:rsidRPr="000F1C24">
        <w:rPr>
          <w:i/>
        </w:rPr>
        <w:t>е</w:t>
      </w:r>
      <w:r w:rsidRPr="000F1C24">
        <w:rPr>
          <w:i/>
        </w:rPr>
        <w:t>м</w:t>
      </w:r>
      <w:r w:rsidR="0092561D" w:rsidRPr="000F1C24">
        <w:rPr>
          <w:i/>
        </w:rPr>
        <w:t xml:space="preserve"> </w:t>
      </w:r>
      <w:r w:rsidRPr="000F1C24">
        <w:rPr>
          <w:i/>
        </w:rPr>
        <w:t>размещений</w:t>
      </w:r>
      <w:r w:rsidR="0092561D" w:rsidRPr="000F1C24">
        <w:rPr>
          <w:i/>
        </w:rPr>
        <w:t xml:space="preserve"> - </w:t>
      </w:r>
      <w:r w:rsidRPr="000F1C24">
        <w:rPr>
          <w:i/>
        </w:rPr>
        <w:t>4,7</w:t>
      </w:r>
      <w:r w:rsidR="0092561D" w:rsidRPr="000F1C24">
        <w:rPr>
          <w:i/>
        </w:rPr>
        <w:t xml:space="preserve"> </w:t>
      </w:r>
      <w:r w:rsidRPr="000F1C24">
        <w:rPr>
          <w:i/>
        </w:rPr>
        <w:t>млрд</w:t>
      </w:r>
      <w:r w:rsidR="0092561D" w:rsidRPr="000F1C24">
        <w:rPr>
          <w:i/>
        </w:rPr>
        <w:t xml:space="preserve"> </w:t>
      </w:r>
      <w:r w:rsidRPr="000F1C24">
        <w:rPr>
          <w:i/>
        </w:rPr>
        <w:t>рублей,</w:t>
      </w:r>
      <w:r w:rsidR="0092561D" w:rsidRPr="000F1C24">
        <w:rPr>
          <w:i/>
        </w:rPr>
        <w:t xml:space="preserve"> </w:t>
      </w:r>
      <w:hyperlink w:anchor="А103" w:history="1">
        <w:r w:rsidRPr="000F1C24">
          <w:rPr>
            <w:rStyle w:val="a3"/>
            <w:i/>
          </w:rPr>
          <w:t>сообщает</w:t>
        </w:r>
        <w:r w:rsidR="0092561D" w:rsidRPr="000F1C24">
          <w:rPr>
            <w:rStyle w:val="a3"/>
            <w:i/>
          </w:rPr>
          <w:t xml:space="preserve"> «</w:t>
        </w:r>
        <w:r w:rsidRPr="000F1C24">
          <w:rPr>
            <w:rStyle w:val="a3"/>
            <w:i/>
          </w:rPr>
          <w:t>Деловой</w:t>
        </w:r>
        <w:r w:rsidR="0092561D" w:rsidRPr="000F1C24">
          <w:rPr>
            <w:rStyle w:val="a3"/>
            <w:i/>
          </w:rPr>
          <w:t xml:space="preserve"> </w:t>
        </w:r>
        <w:r w:rsidRPr="000F1C24">
          <w:rPr>
            <w:rStyle w:val="a3"/>
            <w:i/>
          </w:rPr>
          <w:t>Петербург</w:t>
        </w:r>
        <w:r w:rsidR="0092561D" w:rsidRPr="000F1C24">
          <w:rPr>
            <w:rStyle w:val="a3"/>
            <w:i/>
          </w:rPr>
          <w:t>»</w:t>
        </w:r>
      </w:hyperlink>
    </w:p>
    <w:p w:rsidR="009A20C3" w:rsidRPr="000F1C24" w:rsidRDefault="009A20C3" w:rsidP="009A20C3">
      <w:pPr>
        <w:numPr>
          <w:ilvl w:val="0"/>
          <w:numId w:val="25"/>
        </w:numPr>
        <w:rPr>
          <w:i/>
        </w:rPr>
      </w:pPr>
      <w:r w:rsidRPr="000F1C24">
        <w:rPr>
          <w:i/>
        </w:rPr>
        <w:t>Представители</w:t>
      </w:r>
      <w:r w:rsidR="0092561D" w:rsidRPr="000F1C24">
        <w:rPr>
          <w:i/>
        </w:rPr>
        <w:t xml:space="preserve"> </w:t>
      </w:r>
      <w:r w:rsidRPr="000F1C24">
        <w:rPr>
          <w:i/>
        </w:rPr>
        <w:t>Минфина,</w:t>
      </w:r>
      <w:r w:rsidR="0092561D" w:rsidRPr="000F1C24">
        <w:rPr>
          <w:i/>
        </w:rPr>
        <w:t xml:space="preserve"> </w:t>
      </w:r>
      <w:r w:rsidRPr="000F1C24">
        <w:rPr>
          <w:i/>
        </w:rPr>
        <w:t>Банка</w:t>
      </w:r>
      <w:r w:rsidR="0092561D" w:rsidRPr="000F1C24">
        <w:rPr>
          <w:i/>
        </w:rPr>
        <w:t xml:space="preserve"> </w:t>
      </w:r>
      <w:r w:rsidRPr="000F1C24">
        <w:rPr>
          <w:i/>
        </w:rPr>
        <w:t>России</w:t>
      </w:r>
      <w:r w:rsidR="0092561D" w:rsidRPr="000F1C24">
        <w:rPr>
          <w:i/>
        </w:rPr>
        <w:t xml:space="preserve"> </w:t>
      </w:r>
      <w:r w:rsidRPr="000F1C24">
        <w:rPr>
          <w:i/>
        </w:rPr>
        <w:t>и</w:t>
      </w:r>
      <w:r w:rsidR="0092561D" w:rsidRPr="000F1C24">
        <w:rPr>
          <w:i/>
        </w:rPr>
        <w:t xml:space="preserve"> </w:t>
      </w:r>
      <w:r w:rsidRPr="000F1C24">
        <w:rPr>
          <w:i/>
        </w:rPr>
        <w:t>ассоциации</w:t>
      </w:r>
      <w:r w:rsidR="0092561D" w:rsidRPr="000F1C24">
        <w:rPr>
          <w:i/>
        </w:rPr>
        <w:t xml:space="preserve"> </w:t>
      </w:r>
      <w:r w:rsidRPr="000F1C24">
        <w:rPr>
          <w:i/>
        </w:rPr>
        <w:t>НПФ</w:t>
      </w:r>
      <w:r w:rsidR="0092561D" w:rsidRPr="000F1C24">
        <w:rPr>
          <w:i/>
        </w:rPr>
        <w:t xml:space="preserve"> </w:t>
      </w:r>
      <w:r w:rsidRPr="000F1C24">
        <w:rPr>
          <w:i/>
        </w:rPr>
        <w:t>проведут</w:t>
      </w:r>
      <w:r w:rsidR="0092561D" w:rsidRPr="000F1C24">
        <w:rPr>
          <w:i/>
        </w:rPr>
        <w:t xml:space="preserve"> </w:t>
      </w:r>
      <w:r w:rsidRPr="000F1C24">
        <w:rPr>
          <w:i/>
        </w:rPr>
        <w:t>онлайн-вебинар</w:t>
      </w:r>
      <w:r w:rsidR="0092561D" w:rsidRPr="000F1C24">
        <w:rPr>
          <w:i/>
        </w:rPr>
        <w:t xml:space="preserve"> «</w:t>
      </w:r>
      <w:r w:rsidRPr="000F1C24">
        <w:rPr>
          <w:i/>
        </w:rPr>
        <w:t>Программа</w:t>
      </w:r>
      <w:r w:rsidR="0092561D" w:rsidRPr="000F1C24">
        <w:rPr>
          <w:i/>
        </w:rPr>
        <w:t xml:space="preserve"> </w:t>
      </w:r>
      <w:r w:rsidRPr="000F1C24">
        <w:rPr>
          <w:i/>
        </w:rPr>
        <w:t>Долгосрочных</w:t>
      </w:r>
      <w:r w:rsidR="0092561D" w:rsidRPr="000F1C24">
        <w:rPr>
          <w:i/>
        </w:rPr>
        <w:t xml:space="preserve"> </w:t>
      </w:r>
      <w:r w:rsidRPr="000F1C24">
        <w:rPr>
          <w:i/>
        </w:rPr>
        <w:t>сбережений</w:t>
      </w:r>
      <w:r w:rsidR="0092561D" w:rsidRPr="000F1C24">
        <w:rPr>
          <w:i/>
        </w:rPr>
        <w:t xml:space="preserve"> - </w:t>
      </w:r>
      <w:r w:rsidRPr="000F1C24">
        <w:rPr>
          <w:i/>
        </w:rPr>
        <w:t>новый</w:t>
      </w:r>
      <w:r w:rsidR="0092561D" w:rsidRPr="000F1C24">
        <w:rPr>
          <w:i/>
        </w:rPr>
        <w:t xml:space="preserve"> </w:t>
      </w:r>
      <w:r w:rsidRPr="000F1C24">
        <w:rPr>
          <w:i/>
        </w:rPr>
        <w:t>финансовый</w:t>
      </w:r>
      <w:r w:rsidR="0092561D" w:rsidRPr="000F1C24">
        <w:rPr>
          <w:i/>
        </w:rPr>
        <w:t xml:space="preserve"> </w:t>
      </w:r>
      <w:r w:rsidRPr="000F1C24">
        <w:rPr>
          <w:i/>
        </w:rPr>
        <w:t>инструмент</w:t>
      </w:r>
      <w:r w:rsidR="0092561D" w:rsidRPr="000F1C24">
        <w:rPr>
          <w:i/>
        </w:rPr>
        <w:t xml:space="preserve"> </w:t>
      </w:r>
      <w:r w:rsidRPr="000F1C24">
        <w:rPr>
          <w:i/>
        </w:rPr>
        <w:t>на</w:t>
      </w:r>
      <w:r w:rsidR="0092561D" w:rsidRPr="000F1C24">
        <w:rPr>
          <w:i/>
        </w:rPr>
        <w:t xml:space="preserve"> </w:t>
      </w:r>
      <w:r w:rsidRPr="000F1C24">
        <w:rPr>
          <w:i/>
        </w:rPr>
        <w:t>рынке</w:t>
      </w:r>
      <w:r w:rsidR="0092561D" w:rsidRPr="000F1C24">
        <w:rPr>
          <w:i/>
        </w:rPr>
        <w:t>»</w:t>
      </w:r>
      <w:r w:rsidRPr="000F1C24">
        <w:rPr>
          <w:i/>
        </w:rPr>
        <w:t>.</w:t>
      </w:r>
      <w:r w:rsidR="0092561D" w:rsidRPr="000F1C24">
        <w:rPr>
          <w:i/>
        </w:rPr>
        <w:t xml:space="preserve"> </w:t>
      </w:r>
      <w:r w:rsidRPr="000F1C24">
        <w:rPr>
          <w:i/>
        </w:rPr>
        <w:t>Онлайн-вебинар</w:t>
      </w:r>
      <w:r w:rsidR="0092561D" w:rsidRPr="000F1C24">
        <w:rPr>
          <w:i/>
        </w:rPr>
        <w:t xml:space="preserve"> </w:t>
      </w:r>
      <w:r w:rsidRPr="000F1C24">
        <w:rPr>
          <w:i/>
        </w:rPr>
        <w:t>пройдет</w:t>
      </w:r>
      <w:r w:rsidR="0092561D" w:rsidRPr="000F1C24">
        <w:rPr>
          <w:i/>
        </w:rPr>
        <w:t xml:space="preserve"> </w:t>
      </w:r>
      <w:r w:rsidRPr="000F1C24">
        <w:rPr>
          <w:i/>
        </w:rPr>
        <w:t>22</w:t>
      </w:r>
      <w:r w:rsidR="0092561D" w:rsidRPr="000F1C24">
        <w:rPr>
          <w:i/>
        </w:rPr>
        <w:t xml:space="preserve"> </w:t>
      </w:r>
      <w:r w:rsidRPr="000F1C24">
        <w:rPr>
          <w:i/>
        </w:rPr>
        <w:t>апреля</w:t>
      </w:r>
      <w:r w:rsidR="0092561D" w:rsidRPr="000F1C24">
        <w:rPr>
          <w:i/>
        </w:rPr>
        <w:t xml:space="preserve"> </w:t>
      </w:r>
      <w:r w:rsidRPr="000F1C24">
        <w:rPr>
          <w:i/>
        </w:rPr>
        <w:t>в</w:t>
      </w:r>
      <w:r w:rsidR="0092561D" w:rsidRPr="000F1C24">
        <w:rPr>
          <w:i/>
        </w:rPr>
        <w:t xml:space="preserve"> </w:t>
      </w:r>
      <w:r w:rsidRPr="000F1C24">
        <w:rPr>
          <w:i/>
        </w:rPr>
        <w:t>9.30</w:t>
      </w:r>
      <w:r w:rsidR="0092561D" w:rsidRPr="000F1C24">
        <w:rPr>
          <w:i/>
        </w:rPr>
        <w:t xml:space="preserve"> </w:t>
      </w:r>
      <w:r w:rsidRPr="000F1C24">
        <w:rPr>
          <w:i/>
        </w:rPr>
        <w:t>по</w:t>
      </w:r>
      <w:r w:rsidR="0092561D" w:rsidRPr="000F1C24">
        <w:rPr>
          <w:i/>
        </w:rPr>
        <w:t xml:space="preserve"> </w:t>
      </w:r>
      <w:r w:rsidRPr="000F1C24">
        <w:rPr>
          <w:i/>
        </w:rPr>
        <w:t>московскому</w:t>
      </w:r>
      <w:r w:rsidR="0092561D" w:rsidRPr="000F1C24">
        <w:rPr>
          <w:i/>
        </w:rPr>
        <w:t xml:space="preserve"> </w:t>
      </w:r>
      <w:r w:rsidRPr="000F1C24">
        <w:rPr>
          <w:i/>
        </w:rPr>
        <w:t>времени.</w:t>
      </w:r>
      <w:r w:rsidR="0092561D" w:rsidRPr="000F1C24">
        <w:rPr>
          <w:i/>
        </w:rPr>
        <w:t xml:space="preserve"> </w:t>
      </w:r>
      <w:r w:rsidRPr="000F1C24">
        <w:rPr>
          <w:i/>
        </w:rPr>
        <w:t>Эксперты</w:t>
      </w:r>
      <w:r w:rsidR="0092561D" w:rsidRPr="000F1C24">
        <w:rPr>
          <w:i/>
        </w:rPr>
        <w:t xml:space="preserve"> </w:t>
      </w:r>
      <w:r w:rsidRPr="000F1C24">
        <w:rPr>
          <w:i/>
        </w:rPr>
        <w:t>расскажут,</w:t>
      </w:r>
      <w:r w:rsidR="0092561D" w:rsidRPr="000F1C24">
        <w:rPr>
          <w:i/>
        </w:rPr>
        <w:t xml:space="preserve"> </w:t>
      </w:r>
      <w:r w:rsidRPr="000F1C24">
        <w:rPr>
          <w:i/>
        </w:rPr>
        <w:t>в</w:t>
      </w:r>
      <w:r w:rsidR="0092561D" w:rsidRPr="000F1C24">
        <w:rPr>
          <w:i/>
        </w:rPr>
        <w:t xml:space="preserve"> </w:t>
      </w:r>
      <w:r w:rsidRPr="000F1C24">
        <w:rPr>
          <w:i/>
        </w:rPr>
        <w:t>чем</w:t>
      </w:r>
      <w:r w:rsidR="0092561D" w:rsidRPr="000F1C24">
        <w:rPr>
          <w:i/>
        </w:rPr>
        <w:t xml:space="preserve"> </w:t>
      </w:r>
      <w:r w:rsidRPr="000F1C24">
        <w:rPr>
          <w:i/>
        </w:rPr>
        <w:t>особенность</w:t>
      </w:r>
      <w:r w:rsidR="0092561D" w:rsidRPr="000F1C24">
        <w:rPr>
          <w:i/>
        </w:rPr>
        <w:t xml:space="preserve"> </w:t>
      </w:r>
      <w:r w:rsidRPr="000F1C24">
        <w:rPr>
          <w:i/>
        </w:rPr>
        <w:t>нового</w:t>
      </w:r>
      <w:r w:rsidR="0092561D" w:rsidRPr="000F1C24">
        <w:rPr>
          <w:i/>
        </w:rPr>
        <w:t xml:space="preserve"> </w:t>
      </w:r>
      <w:r w:rsidRPr="000F1C24">
        <w:rPr>
          <w:i/>
        </w:rPr>
        <w:t>сберегательного</w:t>
      </w:r>
      <w:r w:rsidR="0092561D" w:rsidRPr="000F1C24">
        <w:rPr>
          <w:i/>
        </w:rPr>
        <w:t xml:space="preserve"> </w:t>
      </w:r>
      <w:r w:rsidRPr="000F1C24">
        <w:rPr>
          <w:i/>
        </w:rPr>
        <w:t>инструмента,</w:t>
      </w:r>
      <w:r w:rsidR="0092561D" w:rsidRPr="000F1C24">
        <w:rPr>
          <w:i/>
        </w:rPr>
        <w:t xml:space="preserve"> </w:t>
      </w:r>
      <w:r w:rsidRPr="000F1C24">
        <w:rPr>
          <w:i/>
        </w:rPr>
        <w:t>какие</w:t>
      </w:r>
      <w:r w:rsidR="0092561D" w:rsidRPr="000F1C24">
        <w:rPr>
          <w:i/>
        </w:rPr>
        <w:t xml:space="preserve"> </w:t>
      </w:r>
      <w:r w:rsidRPr="000F1C24">
        <w:rPr>
          <w:i/>
        </w:rPr>
        <w:t>у</w:t>
      </w:r>
      <w:r w:rsidR="0092561D" w:rsidRPr="000F1C24">
        <w:rPr>
          <w:i/>
        </w:rPr>
        <w:t xml:space="preserve"> </w:t>
      </w:r>
      <w:r w:rsidRPr="000F1C24">
        <w:rPr>
          <w:i/>
        </w:rPr>
        <w:t>него</w:t>
      </w:r>
      <w:r w:rsidR="0092561D" w:rsidRPr="000F1C24">
        <w:rPr>
          <w:i/>
        </w:rPr>
        <w:t xml:space="preserve"> </w:t>
      </w:r>
      <w:r w:rsidRPr="000F1C24">
        <w:rPr>
          <w:i/>
        </w:rPr>
        <w:t>есть</w:t>
      </w:r>
      <w:r w:rsidR="0092561D" w:rsidRPr="000F1C24">
        <w:rPr>
          <w:i/>
        </w:rPr>
        <w:t xml:space="preserve"> </w:t>
      </w:r>
      <w:r w:rsidRPr="000F1C24">
        <w:rPr>
          <w:i/>
        </w:rPr>
        <w:t>преимущества,</w:t>
      </w:r>
      <w:r w:rsidR="0092561D" w:rsidRPr="000F1C24">
        <w:rPr>
          <w:i/>
        </w:rPr>
        <w:t xml:space="preserve"> </w:t>
      </w:r>
      <w:r w:rsidRPr="000F1C24">
        <w:rPr>
          <w:i/>
        </w:rPr>
        <w:t>кому</w:t>
      </w:r>
      <w:r w:rsidR="0092561D" w:rsidRPr="000F1C24">
        <w:rPr>
          <w:i/>
        </w:rPr>
        <w:t xml:space="preserve"> </w:t>
      </w:r>
      <w:r w:rsidRPr="000F1C24">
        <w:rPr>
          <w:i/>
        </w:rPr>
        <w:t>выгодно</w:t>
      </w:r>
      <w:r w:rsidR="0092561D" w:rsidRPr="000F1C24">
        <w:rPr>
          <w:i/>
        </w:rPr>
        <w:t xml:space="preserve"> </w:t>
      </w:r>
      <w:r w:rsidRPr="000F1C24">
        <w:rPr>
          <w:i/>
        </w:rPr>
        <w:t>вступить</w:t>
      </w:r>
      <w:r w:rsidR="0092561D" w:rsidRPr="000F1C24">
        <w:rPr>
          <w:i/>
        </w:rPr>
        <w:t xml:space="preserve"> </w:t>
      </w:r>
      <w:r w:rsidRPr="000F1C24">
        <w:rPr>
          <w:i/>
        </w:rPr>
        <w:t>в</w:t>
      </w:r>
      <w:r w:rsidR="0092561D" w:rsidRPr="000F1C24">
        <w:rPr>
          <w:i/>
        </w:rPr>
        <w:t xml:space="preserve"> </w:t>
      </w:r>
      <w:r w:rsidRPr="000F1C24">
        <w:rPr>
          <w:i/>
        </w:rPr>
        <w:t>программу</w:t>
      </w:r>
      <w:r w:rsidR="0092561D" w:rsidRPr="000F1C24">
        <w:rPr>
          <w:i/>
        </w:rPr>
        <w:t xml:space="preserve"> </w:t>
      </w:r>
      <w:r w:rsidRPr="000F1C24">
        <w:rPr>
          <w:i/>
        </w:rPr>
        <w:t>и</w:t>
      </w:r>
      <w:r w:rsidR="0092561D" w:rsidRPr="000F1C24">
        <w:rPr>
          <w:i/>
        </w:rPr>
        <w:t xml:space="preserve"> </w:t>
      </w:r>
      <w:r w:rsidRPr="000F1C24">
        <w:rPr>
          <w:i/>
        </w:rPr>
        <w:t>на</w:t>
      </w:r>
      <w:r w:rsidR="0092561D" w:rsidRPr="000F1C24">
        <w:rPr>
          <w:i/>
        </w:rPr>
        <w:t xml:space="preserve"> </w:t>
      </w:r>
      <w:r w:rsidRPr="000F1C24">
        <w:rPr>
          <w:i/>
        </w:rPr>
        <w:t>каких</w:t>
      </w:r>
      <w:r w:rsidR="0092561D" w:rsidRPr="000F1C24">
        <w:rPr>
          <w:i/>
        </w:rPr>
        <w:t xml:space="preserve"> </w:t>
      </w:r>
      <w:r w:rsidRPr="000F1C24">
        <w:rPr>
          <w:i/>
        </w:rPr>
        <w:t>условиях</w:t>
      </w:r>
      <w:r w:rsidR="0092561D" w:rsidRPr="000F1C24">
        <w:rPr>
          <w:i/>
        </w:rPr>
        <w:t xml:space="preserve"> </w:t>
      </w:r>
      <w:r w:rsidRPr="000F1C24">
        <w:rPr>
          <w:i/>
        </w:rPr>
        <w:t>это</w:t>
      </w:r>
      <w:r w:rsidR="0092561D" w:rsidRPr="000F1C24">
        <w:rPr>
          <w:i/>
        </w:rPr>
        <w:t xml:space="preserve"> </w:t>
      </w:r>
      <w:r w:rsidRPr="000F1C24">
        <w:rPr>
          <w:i/>
        </w:rPr>
        <w:t>можно</w:t>
      </w:r>
      <w:r w:rsidR="0092561D" w:rsidRPr="000F1C24">
        <w:rPr>
          <w:i/>
        </w:rPr>
        <w:t xml:space="preserve"> </w:t>
      </w:r>
      <w:r w:rsidRPr="000F1C24">
        <w:rPr>
          <w:i/>
        </w:rPr>
        <w:t>сделать,</w:t>
      </w:r>
      <w:r w:rsidR="0092561D" w:rsidRPr="000F1C24">
        <w:rPr>
          <w:i/>
        </w:rPr>
        <w:t xml:space="preserve"> </w:t>
      </w:r>
      <w:hyperlink w:anchor="А104" w:history="1">
        <w:r w:rsidRPr="000F1C24">
          <w:rPr>
            <w:rStyle w:val="a3"/>
            <w:i/>
          </w:rPr>
          <w:t>сообщает</w:t>
        </w:r>
        <w:r w:rsidR="0092561D" w:rsidRPr="000F1C24">
          <w:rPr>
            <w:rStyle w:val="a3"/>
            <w:i/>
          </w:rPr>
          <w:t xml:space="preserve"> </w:t>
        </w:r>
        <w:r w:rsidRPr="000F1C24">
          <w:rPr>
            <w:rStyle w:val="a3"/>
            <w:i/>
          </w:rPr>
          <w:t>Yakutsk-News.net</w:t>
        </w:r>
      </w:hyperlink>
    </w:p>
    <w:p w:rsidR="008D28D3" w:rsidRPr="000F1C24" w:rsidRDefault="008D28D3" w:rsidP="008D28D3">
      <w:pPr>
        <w:numPr>
          <w:ilvl w:val="0"/>
          <w:numId w:val="25"/>
        </w:numPr>
        <w:rPr>
          <w:i/>
        </w:rPr>
      </w:pPr>
      <w:r w:rsidRPr="000F1C24">
        <w:rPr>
          <w:i/>
        </w:rPr>
        <w:t xml:space="preserve">Более трети (39%) российских педагогов не знает размер своей будущей пенсии и как она формируется, следует из результатов совместного исследования НПФ «Достойное БУДУЩЕЕ» и Общероссийского Профсоюза образования. При этом больше всего финансово грамотных учителей в вопросах пенсий проживает в Москве, Волгоградской, Брянской и Вологодской областях, Республике Саха (Якутия), Дагестане, Красноярском крае и Санкт-Петербурге, </w:t>
      </w:r>
      <w:hyperlink w:anchor="А105" w:history="1">
        <w:r w:rsidRPr="000F1C24">
          <w:rPr>
            <w:rStyle w:val="a3"/>
            <w:i/>
          </w:rPr>
          <w:t>сообщает «Ваш пенсионный брокер»</w:t>
        </w:r>
      </w:hyperlink>
    </w:p>
    <w:p w:rsidR="00640687" w:rsidRPr="000F1C24" w:rsidRDefault="00640687" w:rsidP="00640687">
      <w:pPr>
        <w:numPr>
          <w:ilvl w:val="0"/>
          <w:numId w:val="25"/>
        </w:numPr>
        <w:rPr>
          <w:i/>
        </w:rPr>
      </w:pPr>
      <w:r w:rsidRPr="000F1C24">
        <w:rPr>
          <w:i/>
        </w:rPr>
        <w:t xml:space="preserve">Председатель Социального фонда (СФР) Сергей Чирков и председатель ПСБ Пётр Фрадков подписали соглашение о сотрудничестве. Оно поможет развивать финансовую грамотность россиян и улучшать предоставление госуслуг. Стороны соглашения договорились проводить совместную разъяснительную работу среди граждан и обмениваться опытом по направлениям деятельности двух организаций. Планируются мероприятия по финансовой грамотности, включая консультирование по вопросам пенсий и социальных выплат, </w:t>
      </w:r>
      <w:hyperlink w:anchor="А106" w:history="1">
        <w:r w:rsidRPr="000F1C24">
          <w:rPr>
            <w:rStyle w:val="a3"/>
            <w:i/>
          </w:rPr>
          <w:t>сообщает «Ваш пенсионный брокер»</w:t>
        </w:r>
      </w:hyperlink>
    </w:p>
    <w:p w:rsidR="00A1463C" w:rsidRPr="000F1C24" w:rsidRDefault="00810A31" w:rsidP="00810A31">
      <w:pPr>
        <w:numPr>
          <w:ilvl w:val="0"/>
          <w:numId w:val="25"/>
        </w:numPr>
        <w:rPr>
          <w:i/>
        </w:rPr>
      </w:pPr>
      <w:r w:rsidRPr="000F1C24">
        <w:rPr>
          <w:i/>
        </w:rPr>
        <w:lastRenderedPageBreak/>
        <w:t>В</w:t>
      </w:r>
      <w:r w:rsidR="0092561D" w:rsidRPr="000F1C24">
        <w:rPr>
          <w:i/>
        </w:rPr>
        <w:t xml:space="preserve"> </w:t>
      </w:r>
      <w:r w:rsidRPr="000F1C24">
        <w:rPr>
          <w:i/>
        </w:rPr>
        <w:t>России</w:t>
      </w:r>
      <w:r w:rsidR="0092561D" w:rsidRPr="000F1C24">
        <w:rPr>
          <w:i/>
        </w:rPr>
        <w:t xml:space="preserve"> </w:t>
      </w:r>
      <w:r w:rsidRPr="000F1C24">
        <w:rPr>
          <w:i/>
        </w:rPr>
        <w:t>необходимо</w:t>
      </w:r>
      <w:r w:rsidR="0092561D" w:rsidRPr="000F1C24">
        <w:rPr>
          <w:i/>
        </w:rPr>
        <w:t xml:space="preserve"> </w:t>
      </w:r>
      <w:r w:rsidRPr="000F1C24">
        <w:rPr>
          <w:i/>
        </w:rPr>
        <w:t>освободить</w:t>
      </w:r>
      <w:r w:rsidR="0092561D" w:rsidRPr="000F1C24">
        <w:rPr>
          <w:i/>
        </w:rPr>
        <w:t xml:space="preserve"> </w:t>
      </w:r>
      <w:r w:rsidRPr="000F1C24">
        <w:rPr>
          <w:i/>
        </w:rPr>
        <w:t>управдомов</w:t>
      </w:r>
      <w:r w:rsidR="0092561D" w:rsidRPr="000F1C24">
        <w:rPr>
          <w:i/>
        </w:rPr>
        <w:t xml:space="preserve"> </w:t>
      </w:r>
      <w:r w:rsidRPr="000F1C24">
        <w:rPr>
          <w:i/>
        </w:rPr>
        <w:t>от</w:t>
      </w:r>
      <w:r w:rsidR="0092561D" w:rsidRPr="000F1C24">
        <w:rPr>
          <w:i/>
        </w:rPr>
        <w:t xml:space="preserve"> </w:t>
      </w:r>
      <w:r w:rsidRPr="000F1C24">
        <w:rPr>
          <w:i/>
        </w:rPr>
        <w:t>отчисления</w:t>
      </w:r>
      <w:r w:rsidR="0092561D" w:rsidRPr="000F1C24">
        <w:rPr>
          <w:i/>
        </w:rPr>
        <w:t xml:space="preserve"> </w:t>
      </w:r>
      <w:r w:rsidRPr="000F1C24">
        <w:rPr>
          <w:i/>
        </w:rPr>
        <w:t>страховых</w:t>
      </w:r>
      <w:r w:rsidR="0092561D" w:rsidRPr="000F1C24">
        <w:rPr>
          <w:i/>
        </w:rPr>
        <w:t xml:space="preserve"> </w:t>
      </w:r>
      <w:r w:rsidRPr="000F1C24">
        <w:rPr>
          <w:i/>
        </w:rPr>
        <w:t>пенсионных</w:t>
      </w:r>
      <w:r w:rsidR="0092561D" w:rsidRPr="000F1C24">
        <w:rPr>
          <w:i/>
        </w:rPr>
        <w:t xml:space="preserve"> </w:t>
      </w:r>
      <w:r w:rsidRPr="000F1C24">
        <w:rPr>
          <w:i/>
        </w:rPr>
        <w:t>взносов</w:t>
      </w:r>
      <w:r w:rsidR="0092561D" w:rsidRPr="000F1C24">
        <w:rPr>
          <w:i/>
        </w:rPr>
        <w:t xml:space="preserve"> </w:t>
      </w:r>
      <w:r w:rsidRPr="000F1C24">
        <w:rPr>
          <w:i/>
        </w:rPr>
        <w:t>-</w:t>
      </w:r>
      <w:r w:rsidR="0092561D" w:rsidRPr="000F1C24">
        <w:rPr>
          <w:i/>
        </w:rPr>
        <w:t xml:space="preserve"> </w:t>
      </w:r>
      <w:r w:rsidRPr="000F1C24">
        <w:rPr>
          <w:i/>
        </w:rPr>
        <w:t>соответствующий</w:t>
      </w:r>
      <w:r w:rsidR="0092561D" w:rsidRPr="000F1C24">
        <w:rPr>
          <w:i/>
        </w:rPr>
        <w:t xml:space="preserve"> </w:t>
      </w:r>
      <w:r w:rsidRPr="000F1C24">
        <w:rPr>
          <w:i/>
        </w:rPr>
        <w:t>законопроект</w:t>
      </w:r>
      <w:r w:rsidR="0092561D" w:rsidRPr="000F1C24">
        <w:rPr>
          <w:i/>
        </w:rPr>
        <w:t xml:space="preserve"> </w:t>
      </w:r>
      <w:r w:rsidRPr="000F1C24">
        <w:rPr>
          <w:i/>
        </w:rPr>
        <w:t>подготовлен,</w:t>
      </w:r>
      <w:r w:rsidR="0092561D" w:rsidRPr="000F1C24">
        <w:rPr>
          <w:i/>
        </w:rPr>
        <w:t xml:space="preserve"> </w:t>
      </w:r>
      <w:r w:rsidRPr="000F1C24">
        <w:rPr>
          <w:i/>
        </w:rPr>
        <w:t>рассказала</w:t>
      </w:r>
      <w:r w:rsidR="0092561D" w:rsidRPr="000F1C24">
        <w:rPr>
          <w:i/>
        </w:rPr>
        <w:t xml:space="preserve"> </w:t>
      </w:r>
      <w:r w:rsidRPr="000F1C24">
        <w:rPr>
          <w:i/>
        </w:rPr>
        <w:t>РИА</w:t>
      </w:r>
      <w:r w:rsidR="0092561D" w:rsidRPr="000F1C24">
        <w:rPr>
          <w:i/>
        </w:rPr>
        <w:t xml:space="preserve"> </w:t>
      </w:r>
      <w:r w:rsidRPr="000F1C24">
        <w:rPr>
          <w:i/>
        </w:rPr>
        <w:t>Недвижимость</w:t>
      </w:r>
      <w:r w:rsidR="0092561D" w:rsidRPr="000F1C24">
        <w:rPr>
          <w:i/>
        </w:rPr>
        <w:t xml:space="preserve"> </w:t>
      </w:r>
      <w:r w:rsidRPr="000F1C24">
        <w:rPr>
          <w:i/>
        </w:rPr>
        <w:t>зампред</w:t>
      </w:r>
      <w:r w:rsidR="0092561D" w:rsidRPr="000F1C24">
        <w:rPr>
          <w:i/>
        </w:rPr>
        <w:t xml:space="preserve"> </w:t>
      </w:r>
      <w:r w:rsidRPr="000F1C24">
        <w:rPr>
          <w:i/>
        </w:rPr>
        <w:t>комитета</w:t>
      </w:r>
      <w:r w:rsidR="0092561D" w:rsidRPr="000F1C24">
        <w:rPr>
          <w:i/>
        </w:rPr>
        <w:t xml:space="preserve"> </w:t>
      </w:r>
      <w:r w:rsidRPr="000F1C24">
        <w:rPr>
          <w:i/>
        </w:rPr>
        <w:t>Госдумы</w:t>
      </w:r>
      <w:r w:rsidR="0092561D" w:rsidRPr="000F1C24">
        <w:rPr>
          <w:i/>
        </w:rPr>
        <w:t xml:space="preserve"> </w:t>
      </w:r>
      <w:r w:rsidRPr="000F1C24">
        <w:rPr>
          <w:i/>
        </w:rPr>
        <w:t>по</w:t>
      </w:r>
      <w:r w:rsidR="0092561D" w:rsidRPr="000F1C24">
        <w:rPr>
          <w:i/>
        </w:rPr>
        <w:t xml:space="preserve"> </w:t>
      </w:r>
      <w:r w:rsidRPr="000F1C24">
        <w:rPr>
          <w:i/>
        </w:rPr>
        <w:t>строительству</w:t>
      </w:r>
      <w:r w:rsidR="0092561D" w:rsidRPr="000F1C24">
        <w:rPr>
          <w:i/>
        </w:rPr>
        <w:t xml:space="preserve"> </w:t>
      </w:r>
      <w:r w:rsidRPr="000F1C24">
        <w:rPr>
          <w:i/>
        </w:rPr>
        <w:t>и</w:t>
      </w:r>
      <w:r w:rsidR="0092561D" w:rsidRPr="000F1C24">
        <w:rPr>
          <w:i/>
        </w:rPr>
        <w:t xml:space="preserve"> </w:t>
      </w:r>
      <w:r w:rsidRPr="000F1C24">
        <w:rPr>
          <w:i/>
        </w:rPr>
        <w:t>ЖКХ</w:t>
      </w:r>
      <w:r w:rsidR="0092561D" w:rsidRPr="000F1C24">
        <w:rPr>
          <w:i/>
        </w:rPr>
        <w:t xml:space="preserve"> </w:t>
      </w:r>
      <w:r w:rsidRPr="000F1C24">
        <w:rPr>
          <w:i/>
        </w:rPr>
        <w:t>Светлана</w:t>
      </w:r>
      <w:r w:rsidR="0092561D" w:rsidRPr="000F1C24">
        <w:rPr>
          <w:i/>
        </w:rPr>
        <w:t xml:space="preserve"> </w:t>
      </w:r>
      <w:r w:rsidRPr="000F1C24">
        <w:rPr>
          <w:i/>
        </w:rPr>
        <w:t>Разворотнева.</w:t>
      </w:r>
      <w:r w:rsidR="0092561D" w:rsidRPr="000F1C24">
        <w:rPr>
          <w:i/>
        </w:rPr>
        <w:t xml:space="preserve"> </w:t>
      </w:r>
      <w:r w:rsidRPr="000F1C24">
        <w:rPr>
          <w:i/>
        </w:rPr>
        <w:t>Разворотнева</w:t>
      </w:r>
      <w:r w:rsidR="0092561D" w:rsidRPr="000F1C24">
        <w:rPr>
          <w:i/>
        </w:rPr>
        <w:t xml:space="preserve"> </w:t>
      </w:r>
      <w:r w:rsidRPr="000F1C24">
        <w:rPr>
          <w:i/>
        </w:rPr>
        <w:t>уточнила,</w:t>
      </w:r>
      <w:r w:rsidR="0092561D" w:rsidRPr="000F1C24">
        <w:rPr>
          <w:i/>
        </w:rPr>
        <w:t xml:space="preserve"> </w:t>
      </w:r>
      <w:r w:rsidRPr="000F1C24">
        <w:rPr>
          <w:i/>
        </w:rPr>
        <w:t>что</w:t>
      </w:r>
      <w:r w:rsidR="0092561D" w:rsidRPr="000F1C24">
        <w:rPr>
          <w:i/>
        </w:rPr>
        <w:t xml:space="preserve"> </w:t>
      </w:r>
      <w:r w:rsidRPr="000F1C24">
        <w:rPr>
          <w:i/>
        </w:rPr>
        <w:t>внести</w:t>
      </w:r>
      <w:r w:rsidR="0092561D" w:rsidRPr="000F1C24">
        <w:rPr>
          <w:i/>
        </w:rPr>
        <w:t xml:space="preserve"> </w:t>
      </w:r>
      <w:r w:rsidRPr="000F1C24">
        <w:rPr>
          <w:i/>
        </w:rPr>
        <w:t>коррективы</w:t>
      </w:r>
      <w:r w:rsidR="0092561D" w:rsidRPr="000F1C24">
        <w:rPr>
          <w:i/>
        </w:rPr>
        <w:t xml:space="preserve"> </w:t>
      </w:r>
      <w:r w:rsidRPr="000F1C24">
        <w:rPr>
          <w:i/>
        </w:rPr>
        <w:t>предполагается</w:t>
      </w:r>
      <w:r w:rsidR="0092561D" w:rsidRPr="000F1C24">
        <w:rPr>
          <w:i/>
        </w:rPr>
        <w:t xml:space="preserve"> </w:t>
      </w:r>
      <w:r w:rsidRPr="000F1C24">
        <w:rPr>
          <w:i/>
        </w:rPr>
        <w:t>в</w:t>
      </w:r>
      <w:r w:rsidR="0092561D" w:rsidRPr="000F1C24">
        <w:rPr>
          <w:i/>
        </w:rPr>
        <w:t xml:space="preserve"> </w:t>
      </w:r>
      <w:r w:rsidRPr="000F1C24">
        <w:rPr>
          <w:i/>
        </w:rPr>
        <w:t>Налоговый</w:t>
      </w:r>
      <w:r w:rsidR="0092561D" w:rsidRPr="000F1C24">
        <w:rPr>
          <w:i/>
        </w:rPr>
        <w:t xml:space="preserve"> </w:t>
      </w:r>
      <w:r w:rsidRPr="000F1C24">
        <w:rPr>
          <w:i/>
        </w:rPr>
        <w:t>кодекс,</w:t>
      </w:r>
      <w:r w:rsidR="0092561D" w:rsidRPr="000F1C24">
        <w:rPr>
          <w:i/>
        </w:rPr>
        <w:t xml:space="preserve"> </w:t>
      </w:r>
      <w:r w:rsidRPr="000F1C24">
        <w:rPr>
          <w:i/>
        </w:rPr>
        <w:t>федеральный</w:t>
      </w:r>
      <w:r w:rsidR="0092561D" w:rsidRPr="000F1C24">
        <w:rPr>
          <w:i/>
        </w:rPr>
        <w:t xml:space="preserve"> </w:t>
      </w:r>
      <w:r w:rsidRPr="000F1C24">
        <w:rPr>
          <w:i/>
        </w:rPr>
        <w:t>закон</w:t>
      </w:r>
      <w:r w:rsidR="0092561D" w:rsidRPr="000F1C24">
        <w:rPr>
          <w:i/>
        </w:rPr>
        <w:t xml:space="preserve"> «</w:t>
      </w:r>
      <w:r w:rsidRPr="000F1C24">
        <w:rPr>
          <w:i/>
        </w:rPr>
        <w:t>Об</w:t>
      </w:r>
      <w:r w:rsidR="0092561D" w:rsidRPr="000F1C24">
        <w:rPr>
          <w:i/>
        </w:rPr>
        <w:t xml:space="preserve"> </w:t>
      </w:r>
      <w:r w:rsidRPr="000F1C24">
        <w:rPr>
          <w:i/>
        </w:rPr>
        <w:t>обязательном</w:t>
      </w:r>
      <w:r w:rsidR="0092561D" w:rsidRPr="000F1C24">
        <w:rPr>
          <w:i/>
        </w:rPr>
        <w:t xml:space="preserve"> </w:t>
      </w:r>
      <w:r w:rsidRPr="000F1C24">
        <w:rPr>
          <w:i/>
        </w:rPr>
        <w:t>пенсионном</w:t>
      </w:r>
      <w:r w:rsidR="0092561D" w:rsidRPr="000F1C24">
        <w:rPr>
          <w:i/>
        </w:rPr>
        <w:t xml:space="preserve"> </w:t>
      </w:r>
      <w:r w:rsidRPr="000F1C24">
        <w:rPr>
          <w:i/>
        </w:rPr>
        <w:t>страховании</w:t>
      </w:r>
      <w:r w:rsidR="0092561D" w:rsidRPr="000F1C24">
        <w:rPr>
          <w:i/>
        </w:rPr>
        <w:t xml:space="preserve">» </w:t>
      </w:r>
      <w:r w:rsidRPr="000F1C24">
        <w:rPr>
          <w:i/>
        </w:rPr>
        <w:t>и</w:t>
      </w:r>
      <w:r w:rsidR="0092561D" w:rsidRPr="000F1C24">
        <w:rPr>
          <w:i/>
        </w:rPr>
        <w:t xml:space="preserve"> </w:t>
      </w:r>
      <w:r w:rsidRPr="000F1C24">
        <w:rPr>
          <w:i/>
        </w:rPr>
        <w:t>Жилищный</w:t>
      </w:r>
      <w:r w:rsidR="0092561D" w:rsidRPr="000F1C24">
        <w:rPr>
          <w:i/>
        </w:rPr>
        <w:t xml:space="preserve"> </w:t>
      </w:r>
      <w:r w:rsidRPr="000F1C24">
        <w:rPr>
          <w:i/>
        </w:rPr>
        <w:t>кодекс</w:t>
      </w:r>
      <w:r w:rsidR="0092561D" w:rsidRPr="000F1C24">
        <w:rPr>
          <w:i/>
        </w:rPr>
        <w:t xml:space="preserve"> </w:t>
      </w:r>
      <w:r w:rsidRPr="000F1C24">
        <w:rPr>
          <w:i/>
        </w:rPr>
        <w:t>РФ.</w:t>
      </w:r>
      <w:r w:rsidR="0092561D" w:rsidRPr="000F1C24">
        <w:rPr>
          <w:i/>
        </w:rPr>
        <w:t xml:space="preserve"> «</w:t>
      </w:r>
      <w:r w:rsidRPr="000F1C24">
        <w:rPr>
          <w:i/>
        </w:rPr>
        <w:t>Главные</w:t>
      </w:r>
      <w:r w:rsidR="0092561D" w:rsidRPr="000F1C24">
        <w:rPr>
          <w:i/>
        </w:rPr>
        <w:t xml:space="preserve"> </w:t>
      </w:r>
      <w:r w:rsidRPr="000F1C24">
        <w:rPr>
          <w:i/>
        </w:rPr>
        <w:t>изменения</w:t>
      </w:r>
      <w:r w:rsidR="0092561D" w:rsidRPr="000F1C24">
        <w:rPr>
          <w:i/>
        </w:rPr>
        <w:t xml:space="preserve"> </w:t>
      </w:r>
      <w:r w:rsidRPr="000F1C24">
        <w:rPr>
          <w:i/>
        </w:rPr>
        <w:t>должны</w:t>
      </w:r>
      <w:r w:rsidR="0092561D" w:rsidRPr="000F1C24">
        <w:rPr>
          <w:i/>
        </w:rPr>
        <w:t xml:space="preserve"> </w:t>
      </w:r>
      <w:r w:rsidRPr="000F1C24">
        <w:rPr>
          <w:i/>
        </w:rPr>
        <w:t>касаться</w:t>
      </w:r>
      <w:r w:rsidR="0092561D" w:rsidRPr="000F1C24">
        <w:rPr>
          <w:i/>
        </w:rPr>
        <w:t xml:space="preserve"> </w:t>
      </w:r>
      <w:r w:rsidRPr="000F1C24">
        <w:rPr>
          <w:i/>
        </w:rPr>
        <w:t>закона</w:t>
      </w:r>
      <w:r w:rsidR="0092561D" w:rsidRPr="000F1C24">
        <w:rPr>
          <w:i/>
        </w:rPr>
        <w:t xml:space="preserve"> </w:t>
      </w:r>
      <w:r w:rsidRPr="000F1C24">
        <w:rPr>
          <w:i/>
        </w:rPr>
        <w:t>о</w:t>
      </w:r>
      <w:r w:rsidR="0092561D" w:rsidRPr="000F1C24">
        <w:rPr>
          <w:i/>
        </w:rPr>
        <w:t xml:space="preserve"> </w:t>
      </w:r>
      <w:r w:rsidRPr="000F1C24">
        <w:rPr>
          <w:i/>
        </w:rPr>
        <w:t>пенсионном</w:t>
      </w:r>
      <w:r w:rsidR="0092561D" w:rsidRPr="000F1C24">
        <w:rPr>
          <w:i/>
        </w:rPr>
        <w:t xml:space="preserve"> </w:t>
      </w:r>
      <w:r w:rsidRPr="000F1C24">
        <w:rPr>
          <w:i/>
        </w:rPr>
        <w:t>страховании.</w:t>
      </w:r>
      <w:r w:rsidR="0092561D" w:rsidRPr="000F1C24">
        <w:rPr>
          <w:i/>
        </w:rPr>
        <w:t xml:space="preserve"> </w:t>
      </w:r>
      <w:r w:rsidRPr="000F1C24">
        <w:rPr>
          <w:i/>
        </w:rPr>
        <w:t>В</w:t>
      </w:r>
      <w:r w:rsidR="0092561D" w:rsidRPr="000F1C24">
        <w:rPr>
          <w:i/>
        </w:rPr>
        <w:t xml:space="preserve"> </w:t>
      </w:r>
      <w:r w:rsidRPr="000F1C24">
        <w:rPr>
          <w:i/>
        </w:rPr>
        <w:t>данном</w:t>
      </w:r>
      <w:r w:rsidR="0092561D" w:rsidRPr="000F1C24">
        <w:rPr>
          <w:i/>
        </w:rPr>
        <w:t xml:space="preserve"> </w:t>
      </w:r>
      <w:r w:rsidRPr="000F1C24">
        <w:rPr>
          <w:i/>
        </w:rPr>
        <w:t>законе,</w:t>
      </w:r>
      <w:r w:rsidR="0092561D" w:rsidRPr="000F1C24">
        <w:rPr>
          <w:i/>
        </w:rPr>
        <w:t xml:space="preserve"> </w:t>
      </w:r>
      <w:r w:rsidRPr="000F1C24">
        <w:rPr>
          <w:i/>
        </w:rPr>
        <w:t>там</w:t>
      </w:r>
      <w:r w:rsidR="0092561D" w:rsidRPr="000F1C24">
        <w:rPr>
          <w:i/>
        </w:rPr>
        <w:t xml:space="preserve"> </w:t>
      </w:r>
      <w:r w:rsidRPr="000F1C24">
        <w:rPr>
          <w:i/>
        </w:rPr>
        <w:t>где</w:t>
      </w:r>
      <w:r w:rsidR="0092561D" w:rsidRPr="000F1C24">
        <w:rPr>
          <w:i/>
        </w:rPr>
        <w:t xml:space="preserve"> </w:t>
      </w:r>
      <w:r w:rsidRPr="000F1C24">
        <w:rPr>
          <w:i/>
        </w:rPr>
        <w:t>есть</w:t>
      </w:r>
      <w:r w:rsidR="0092561D" w:rsidRPr="000F1C24">
        <w:rPr>
          <w:i/>
        </w:rPr>
        <w:t xml:space="preserve"> </w:t>
      </w:r>
      <w:r w:rsidRPr="000F1C24">
        <w:rPr>
          <w:i/>
        </w:rPr>
        <w:t>перечень</w:t>
      </w:r>
      <w:r w:rsidR="0092561D" w:rsidRPr="000F1C24">
        <w:rPr>
          <w:i/>
        </w:rPr>
        <w:t xml:space="preserve"> </w:t>
      </w:r>
      <w:r w:rsidRPr="000F1C24">
        <w:rPr>
          <w:i/>
        </w:rPr>
        <w:t>застрахованных</w:t>
      </w:r>
      <w:r w:rsidR="0092561D" w:rsidRPr="000F1C24">
        <w:rPr>
          <w:i/>
        </w:rPr>
        <w:t xml:space="preserve"> </w:t>
      </w:r>
      <w:r w:rsidRPr="000F1C24">
        <w:rPr>
          <w:i/>
        </w:rPr>
        <w:t>лиц,</w:t>
      </w:r>
      <w:r w:rsidR="0092561D" w:rsidRPr="000F1C24">
        <w:rPr>
          <w:i/>
        </w:rPr>
        <w:t xml:space="preserve"> </w:t>
      </w:r>
      <w:r w:rsidRPr="000F1C24">
        <w:rPr>
          <w:i/>
        </w:rPr>
        <w:t>прописаны</w:t>
      </w:r>
      <w:r w:rsidR="0092561D" w:rsidRPr="000F1C24">
        <w:rPr>
          <w:i/>
        </w:rPr>
        <w:t xml:space="preserve"> </w:t>
      </w:r>
      <w:r w:rsidRPr="000F1C24">
        <w:rPr>
          <w:i/>
        </w:rPr>
        <w:t>исключения,</w:t>
      </w:r>
      <w:r w:rsidR="0092561D" w:rsidRPr="000F1C24">
        <w:rPr>
          <w:i/>
        </w:rPr>
        <w:t xml:space="preserve"> </w:t>
      </w:r>
      <w:r w:rsidRPr="000F1C24">
        <w:rPr>
          <w:i/>
        </w:rPr>
        <w:t>поэтому</w:t>
      </w:r>
      <w:r w:rsidR="0092561D" w:rsidRPr="000F1C24">
        <w:rPr>
          <w:i/>
        </w:rPr>
        <w:t xml:space="preserve"> </w:t>
      </w:r>
      <w:r w:rsidRPr="000F1C24">
        <w:rPr>
          <w:i/>
        </w:rPr>
        <w:t>предполагается</w:t>
      </w:r>
      <w:r w:rsidR="0092561D" w:rsidRPr="000F1C24">
        <w:rPr>
          <w:i/>
        </w:rPr>
        <w:t xml:space="preserve"> </w:t>
      </w:r>
      <w:r w:rsidRPr="000F1C24">
        <w:rPr>
          <w:i/>
        </w:rPr>
        <w:t>включить</w:t>
      </w:r>
      <w:r w:rsidR="0092561D" w:rsidRPr="000F1C24">
        <w:rPr>
          <w:i/>
        </w:rPr>
        <w:t xml:space="preserve"> </w:t>
      </w:r>
      <w:r w:rsidRPr="000F1C24">
        <w:rPr>
          <w:i/>
        </w:rPr>
        <w:t>туда</w:t>
      </w:r>
      <w:r w:rsidR="0092561D" w:rsidRPr="000F1C24">
        <w:rPr>
          <w:i/>
        </w:rPr>
        <w:t xml:space="preserve"> </w:t>
      </w:r>
      <w:r w:rsidRPr="000F1C24">
        <w:rPr>
          <w:i/>
        </w:rPr>
        <w:t>председателей</w:t>
      </w:r>
      <w:r w:rsidR="0092561D" w:rsidRPr="000F1C24">
        <w:rPr>
          <w:i/>
        </w:rPr>
        <w:t xml:space="preserve"> </w:t>
      </w:r>
      <w:r w:rsidRPr="000F1C24">
        <w:rPr>
          <w:i/>
        </w:rPr>
        <w:t>совета</w:t>
      </w:r>
      <w:r w:rsidR="0092561D" w:rsidRPr="000F1C24">
        <w:rPr>
          <w:i/>
        </w:rPr>
        <w:t xml:space="preserve"> </w:t>
      </w:r>
      <w:r w:rsidRPr="000F1C24">
        <w:rPr>
          <w:i/>
        </w:rPr>
        <w:t>домов</w:t>
      </w:r>
      <w:r w:rsidR="0092561D" w:rsidRPr="000F1C24">
        <w:rPr>
          <w:i/>
        </w:rPr>
        <w:t>»</w:t>
      </w:r>
      <w:r w:rsidRPr="000F1C24">
        <w:rPr>
          <w:i/>
        </w:rPr>
        <w:t>,</w:t>
      </w:r>
      <w:r w:rsidR="0092561D" w:rsidRPr="000F1C24">
        <w:rPr>
          <w:i/>
        </w:rPr>
        <w:t xml:space="preserve"> </w:t>
      </w:r>
      <w:r w:rsidRPr="000F1C24">
        <w:rPr>
          <w:i/>
        </w:rPr>
        <w:t>-</w:t>
      </w:r>
      <w:r w:rsidR="0092561D" w:rsidRPr="000F1C24">
        <w:rPr>
          <w:i/>
        </w:rPr>
        <w:t xml:space="preserve"> </w:t>
      </w:r>
      <w:r w:rsidRPr="000F1C24">
        <w:rPr>
          <w:i/>
        </w:rPr>
        <w:t>сказала</w:t>
      </w:r>
      <w:r w:rsidR="0092561D" w:rsidRPr="000F1C24">
        <w:rPr>
          <w:i/>
        </w:rPr>
        <w:t xml:space="preserve"> </w:t>
      </w:r>
      <w:r w:rsidRPr="000F1C24">
        <w:rPr>
          <w:i/>
        </w:rPr>
        <w:t>она,</w:t>
      </w:r>
      <w:r w:rsidR="0092561D" w:rsidRPr="000F1C24">
        <w:rPr>
          <w:i/>
        </w:rPr>
        <w:t xml:space="preserve"> </w:t>
      </w:r>
      <w:hyperlink w:anchor="А107" w:history="1">
        <w:r w:rsidRPr="000F1C24">
          <w:rPr>
            <w:rStyle w:val="a3"/>
            <w:i/>
          </w:rPr>
          <w:t>со</w:t>
        </w:r>
        <w:r w:rsidR="008D28D3" w:rsidRPr="000F1C24">
          <w:rPr>
            <w:rStyle w:val="a3"/>
            <w:i/>
          </w:rPr>
          <w:t>о</w:t>
        </w:r>
        <w:r w:rsidRPr="000F1C24">
          <w:rPr>
            <w:rStyle w:val="a3"/>
            <w:i/>
          </w:rPr>
          <w:t>бщает</w:t>
        </w:r>
        <w:r w:rsidR="0092561D" w:rsidRPr="000F1C24">
          <w:rPr>
            <w:rStyle w:val="a3"/>
            <w:i/>
          </w:rPr>
          <w:t xml:space="preserve"> «</w:t>
        </w:r>
        <w:r w:rsidRPr="000F1C24">
          <w:rPr>
            <w:rStyle w:val="a3"/>
            <w:i/>
          </w:rPr>
          <w:t>РИА</w:t>
        </w:r>
        <w:r w:rsidR="0092561D" w:rsidRPr="000F1C24">
          <w:rPr>
            <w:rStyle w:val="a3"/>
            <w:i/>
          </w:rPr>
          <w:t xml:space="preserve"> </w:t>
        </w:r>
        <w:r w:rsidRPr="000F1C24">
          <w:rPr>
            <w:rStyle w:val="a3"/>
            <w:i/>
          </w:rPr>
          <w:t>Новости</w:t>
        </w:r>
        <w:r w:rsidR="0092561D" w:rsidRPr="000F1C24">
          <w:rPr>
            <w:rStyle w:val="a3"/>
            <w:i/>
          </w:rPr>
          <w:t>»</w:t>
        </w:r>
      </w:hyperlink>
    </w:p>
    <w:p w:rsidR="00BA52B8" w:rsidRPr="000F1C24" w:rsidRDefault="00BA52B8" w:rsidP="00BA52B8">
      <w:pPr>
        <w:numPr>
          <w:ilvl w:val="0"/>
          <w:numId w:val="25"/>
        </w:numPr>
        <w:rPr>
          <w:i/>
        </w:rPr>
      </w:pPr>
      <w:r w:rsidRPr="000F1C24">
        <w:rPr>
          <w:i/>
        </w:rPr>
        <w:t>Повышенную</w:t>
      </w:r>
      <w:r w:rsidR="0092561D" w:rsidRPr="000F1C24">
        <w:rPr>
          <w:i/>
        </w:rPr>
        <w:t xml:space="preserve"> </w:t>
      </w:r>
      <w:r w:rsidRPr="000F1C24">
        <w:rPr>
          <w:i/>
        </w:rPr>
        <w:t>пенсию</w:t>
      </w:r>
      <w:r w:rsidR="0092561D" w:rsidRPr="000F1C24">
        <w:rPr>
          <w:i/>
        </w:rPr>
        <w:t xml:space="preserve"> </w:t>
      </w:r>
      <w:r w:rsidRPr="000F1C24">
        <w:rPr>
          <w:i/>
        </w:rPr>
        <w:t>в</w:t>
      </w:r>
      <w:r w:rsidR="0092561D" w:rsidRPr="000F1C24">
        <w:rPr>
          <w:i/>
        </w:rPr>
        <w:t xml:space="preserve"> </w:t>
      </w:r>
      <w:r w:rsidRPr="000F1C24">
        <w:rPr>
          <w:i/>
        </w:rPr>
        <w:t>мае</w:t>
      </w:r>
      <w:r w:rsidR="0092561D" w:rsidRPr="000F1C24">
        <w:rPr>
          <w:i/>
        </w:rPr>
        <w:t xml:space="preserve"> </w:t>
      </w:r>
      <w:r w:rsidRPr="000F1C24">
        <w:rPr>
          <w:i/>
        </w:rPr>
        <w:t>смогут</w:t>
      </w:r>
      <w:r w:rsidR="0092561D" w:rsidRPr="000F1C24">
        <w:rPr>
          <w:i/>
        </w:rPr>
        <w:t xml:space="preserve"> </w:t>
      </w:r>
      <w:r w:rsidRPr="000F1C24">
        <w:rPr>
          <w:i/>
        </w:rPr>
        <w:t>получить</w:t>
      </w:r>
      <w:r w:rsidR="0092561D" w:rsidRPr="000F1C24">
        <w:rPr>
          <w:i/>
        </w:rPr>
        <w:t xml:space="preserve"> </w:t>
      </w:r>
      <w:r w:rsidRPr="000F1C24">
        <w:rPr>
          <w:i/>
        </w:rPr>
        <w:t>отпраздновавшие</w:t>
      </w:r>
      <w:r w:rsidR="0092561D" w:rsidRPr="000F1C24">
        <w:rPr>
          <w:i/>
        </w:rPr>
        <w:t xml:space="preserve"> </w:t>
      </w:r>
      <w:r w:rsidRPr="000F1C24">
        <w:rPr>
          <w:i/>
        </w:rPr>
        <w:t>80-летие</w:t>
      </w:r>
      <w:r w:rsidR="0092561D" w:rsidRPr="000F1C24">
        <w:rPr>
          <w:i/>
        </w:rPr>
        <w:t xml:space="preserve"> </w:t>
      </w:r>
      <w:r w:rsidRPr="000F1C24">
        <w:rPr>
          <w:i/>
        </w:rPr>
        <w:t>юбиляры,</w:t>
      </w:r>
      <w:r w:rsidR="0092561D" w:rsidRPr="000F1C24">
        <w:rPr>
          <w:i/>
        </w:rPr>
        <w:t xml:space="preserve"> </w:t>
      </w:r>
      <w:r w:rsidRPr="000F1C24">
        <w:rPr>
          <w:i/>
        </w:rPr>
        <w:t>пожилые</w:t>
      </w:r>
      <w:r w:rsidR="0092561D" w:rsidRPr="000F1C24">
        <w:rPr>
          <w:i/>
        </w:rPr>
        <w:t xml:space="preserve"> </w:t>
      </w:r>
      <w:r w:rsidRPr="000F1C24">
        <w:rPr>
          <w:i/>
        </w:rPr>
        <w:t>люди,</w:t>
      </w:r>
      <w:r w:rsidR="0092561D" w:rsidRPr="000F1C24">
        <w:rPr>
          <w:i/>
        </w:rPr>
        <w:t xml:space="preserve"> </w:t>
      </w:r>
      <w:r w:rsidRPr="000F1C24">
        <w:rPr>
          <w:i/>
        </w:rPr>
        <w:t>на</w:t>
      </w:r>
      <w:r w:rsidR="0092561D" w:rsidRPr="000F1C24">
        <w:rPr>
          <w:i/>
        </w:rPr>
        <w:t xml:space="preserve"> </w:t>
      </w:r>
      <w:r w:rsidRPr="000F1C24">
        <w:rPr>
          <w:i/>
        </w:rPr>
        <w:t>попечении</w:t>
      </w:r>
      <w:r w:rsidR="0092561D" w:rsidRPr="000F1C24">
        <w:rPr>
          <w:i/>
        </w:rPr>
        <w:t xml:space="preserve"> </w:t>
      </w:r>
      <w:r w:rsidRPr="000F1C24">
        <w:rPr>
          <w:i/>
        </w:rPr>
        <w:t>которых</w:t>
      </w:r>
      <w:r w:rsidR="0092561D" w:rsidRPr="000F1C24">
        <w:rPr>
          <w:i/>
        </w:rPr>
        <w:t xml:space="preserve"> </w:t>
      </w:r>
      <w:r w:rsidRPr="000F1C24">
        <w:rPr>
          <w:i/>
        </w:rPr>
        <w:t>оказались</w:t>
      </w:r>
      <w:r w:rsidR="0092561D" w:rsidRPr="000F1C24">
        <w:rPr>
          <w:i/>
        </w:rPr>
        <w:t xml:space="preserve"> </w:t>
      </w:r>
      <w:r w:rsidRPr="000F1C24">
        <w:rPr>
          <w:i/>
        </w:rPr>
        <w:t>нетрудоспособные</w:t>
      </w:r>
      <w:r w:rsidR="0092561D" w:rsidRPr="000F1C24">
        <w:rPr>
          <w:i/>
        </w:rPr>
        <w:t xml:space="preserve"> </w:t>
      </w:r>
      <w:r w:rsidRPr="000F1C24">
        <w:rPr>
          <w:i/>
        </w:rPr>
        <w:t>родственники,</w:t>
      </w:r>
      <w:r w:rsidR="0092561D" w:rsidRPr="000F1C24">
        <w:rPr>
          <w:i/>
        </w:rPr>
        <w:t xml:space="preserve"> </w:t>
      </w:r>
      <w:r w:rsidRPr="000F1C24">
        <w:rPr>
          <w:i/>
        </w:rPr>
        <w:t>а</w:t>
      </w:r>
      <w:r w:rsidR="0092561D" w:rsidRPr="000F1C24">
        <w:rPr>
          <w:i/>
        </w:rPr>
        <w:t xml:space="preserve"> </w:t>
      </w:r>
      <w:r w:rsidRPr="000F1C24">
        <w:rPr>
          <w:i/>
        </w:rPr>
        <w:t>также</w:t>
      </w:r>
      <w:r w:rsidR="0092561D" w:rsidRPr="000F1C24">
        <w:rPr>
          <w:i/>
        </w:rPr>
        <w:t xml:space="preserve"> </w:t>
      </w:r>
      <w:r w:rsidRPr="000F1C24">
        <w:rPr>
          <w:i/>
        </w:rPr>
        <w:t>пенсионеры,</w:t>
      </w:r>
      <w:r w:rsidR="0092561D" w:rsidRPr="000F1C24">
        <w:rPr>
          <w:i/>
        </w:rPr>
        <w:t xml:space="preserve"> </w:t>
      </w:r>
      <w:r w:rsidRPr="000F1C24">
        <w:rPr>
          <w:i/>
        </w:rPr>
        <w:t>решившие</w:t>
      </w:r>
      <w:r w:rsidR="0092561D" w:rsidRPr="000F1C24">
        <w:rPr>
          <w:i/>
        </w:rPr>
        <w:t xml:space="preserve"> </w:t>
      </w:r>
      <w:r w:rsidRPr="000F1C24">
        <w:rPr>
          <w:i/>
        </w:rPr>
        <w:t>уйти</w:t>
      </w:r>
      <w:r w:rsidR="0092561D" w:rsidRPr="000F1C24">
        <w:rPr>
          <w:i/>
        </w:rPr>
        <w:t xml:space="preserve"> </w:t>
      </w:r>
      <w:r w:rsidRPr="000F1C24">
        <w:rPr>
          <w:i/>
        </w:rPr>
        <w:t>с</w:t>
      </w:r>
      <w:r w:rsidR="0092561D" w:rsidRPr="000F1C24">
        <w:rPr>
          <w:i/>
        </w:rPr>
        <w:t xml:space="preserve"> </w:t>
      </w:r>
      <w:r w:rsidRPr="000F1C24">
        <w:rPr>
          <w:i/>
        </w:rPr>
        <w:t>работы</w:t>
      </w:r>
      <w:r w:rsidR="0092561D" w:rsidRPr="000F1C24">
        <w:rPr>
          <w:i/>
        </w:rPr>
        <w:t xml:space="preserve"> </w:t>
      </w:r>
      <w:r w:rsidRPr="000F1C24">
        <w:rPr>
          <w:i/>
        </w:rPr>
        <w:t>на</w:t>
      </w:r>
      <w:r w:rsidR="0092561D" w:rsidRPr="000F1C24">
        <w:rPr>
          <w:i/>
        </w:rPr>
        <w:t xml:space="preserve"> </w:t>
      </w:r>
      <w:r w:rsidRPr="000F1C24">
        <w:rPr>
          <w:i/>
        </w:rPr>
        <w:t>заслуженный</w:t>
      </w:r>
      <w:r w:rsidR="0092561D" w:rsidRPr="000F1C24">
        <w:rPr>
          <w:i/>
        </w:rPr>
        <w:t xml:space="preserve"> </w:t>
      </w:r>
      <w:r w:rsidRPr="000F1C24">
        <w:rPr>
          <w:i/>
        </w:rPr>
        <w:t>отдых.</w:t>
      </w:r>
      <w:r w:rsidR="0092561D" w:rsidRPr="000F1C24">
        <w:rPr>
          <w:i/>
        </w:rPr>
        <w:t xml:space="preserve"> </w:t>
      </w:r>
      <w:r w:rsidRPr="000F1C24">
        <w:rPr>
          <w:i/>
        </w:rPr>
        <w:t>На</w:t>
      </w:r>
      <w:r w:rsidR="0092561D" w:rsidRPr="000F1C24">
        <w:rPr>
          <w:i/>
        </w:rPr>
        <w:t xml:space="preserve"> </w:t>
      </w:r>
      <w:r w:rsidRPr="000F1C24">
        <w:rPr>
          <w:i/>
        </w:rPr>
        <w:t>сколько</w:t>
      </w:r>
      <w:r w:rsidR="0092561D" w:rsidRPr="000F1C24">
        <w:rPr>
          <w:i/>
        </w:rPr>
        <w:t xml:space="preserve"> </w:t>
      </w:r>
      <w:r w:rsidRPr="000F1C24">
        <w:rPr>
          <w:i/>
        </w:rPr>
        <w:t>им</w:t>
      </w:r>
      <w:r w:rsidR="0092561D" w:rsidRPr="000F1C24">
        <w:rPr>
          <w:i/>
        </w:rPr>
        <w:t xml:space="preserve"> </w:t>
      </w:r>
      <w:r w:rsidRPr="000F1C24">
        <w:rPr>
          <w:i/>
        </w:rPr>
        <w:t>повысят</w:t>
      </w:r>
      <w:r w:rsidR="0092561D" w:rsidRPr="000F1C24">
        <w:rPr>
          <w:i/>
        </w:rPr>
        <w:t xml:space="preserve"> </w:t>
      </w:r>
      <w:r w:rsidRPr="000F1C24">
        <w:rPr>
          <w:i/>
        </w:rPr>
        <w:t>выплаты</w:t>
      </w:r>
      <w:r w:rsidR="0092561D" w:rsidRPr="000F1C24">
        <w:rPr>
          <w:i/>
        </w:rPr>
        <w:t xml:space="preserve"> </w:t>
      </w:r>
      <w:r w:rsidRPr="000F1C24">
        <w:rPr>
          <w:i/>
        </w:rPr>
        <w:t>и</w:t>
      </w:r>
      <w:r w:rsidR="0092561D" w:rsidRPr="000F1C24">
        <w:rPr>
          <w:i/>
        </w:rPr>
        <w:t xml:space="preserve"> </w:t>
      </w:r>
      <w:r w:rsidRPr="000F1C24">
        <w:rPr>
          <w:i/>
        </w:rPr>
        <w:t>кто</w:t>
      </w:r>
      <w:r w:rsidR="0092561D" w:rsidRPr="000F1C24">
        <w:rPr>
          <w:i/>
        </w:rPr>
        <w:t xml:space="preserve"> </w:t>
      </w:r>
      <w:r w:rsidRPr="000F1C24">
        <w:rPr>
          <w:i/>
        </w:rPr>
        <w:t>еще</w:t>
      </w:r>
      <w:r w:rsidR="0092561D" w:rsidRPr="000F1C24">
        <w:rPr>
          <w:i/>
        </w:rPr>
        <w:t xml:space="preserve"> </w:t>
      </w:r>
      <w:r w:rsidRPr="000F1C24">
        <w:rPr>
          <w:i/>
        </w:rPr>
        <w:t>может</w:t>
      </w:r>
      <w:r w:rsidR="0092561D" w:rsidRPr="000F1C24">
        <w:rPr>
          <w:i/>
        </w:rPr>
        <w:t xml:space="preserve"> </w:t>
      </w:r>
      <w:r w:rsidRPr="000F1C24">
        <w:rPr>
          <w:i/>
        </w:rPr>
        <w:t>рассчитывать</w:t>
      </w:r>
      <w:r w:rsidR="0092561D" w:rsidRPr="000F1C24">
        <w:rPr>
          <w:i/>
        </w:rPr>
        <w:t xml:space="preserve"> </w:t>
      </w:r>
      <w:r w:rsidRPr="000F1C24">
        <w:rPr>
          <w:i/>
        </w:rPr>
        <w:t>на</w:t>
      </w:r>
      <w:r w:rsidR="0092561D" w:rsidRPr="000F1C24">
        <w:rPr>
          <w:i/>
        </w:rPr>
        <w:t xml:space="preserve"> </w:t>
      </w:r>
      <w:r w:rsidRPr="000F1C24">
        <w:rPr>
          <w:i/>
        </w:rPr>
        <w:t>прибавку</w:t>
      </w:r>
      <w:r w:rsidR="0092561D" w:rsidRPr="000F1C24">
        <w:rPr>
          <w:i/>
        </w:rPr>
        <w:t xml:space="preserve"> </w:t>
      </w:r>
      <w:r w:rsidRPr="000F1C24">
        <w:rPr>
          <w:i/>
        </w:rPr>
        <w:t>к</w:t>
      </w:r>
      <w:r w:rsidR="0092561D" w:rsidRPr="000F1C24">
        <w:rPr>
          <w:i/>
        </w:rPr>
        <w:t xml:space="preserve"> </w:t>
      </w:r>
      <w:r w:rsidRPr="000F1C24">
        <w:rPr>
          <w:i/>
        </w:rPr>
        <w:t>пенсиям,</w:t>
      </w:r>
      <w:r w:rsidR="0092561D" w:rsidRPr="000F1C24">
        <w:rPr>
          <w:i/>
        </w:rPr>
        <w:t xml:space="preserve"> </w:t>
      </w:r>
      <w:hyperlink w:anchor="А108" w:history="1">
        <w:r w:rsidRPr="000F1C24">
          <w:rPr>
            <w:rStyle w:val="a3"/>
            <w:i/>
          </w:rPr>
          <w:t>разбиралась</w:t>
        </w:r>
        <w:r w:rsidR="0092561D" w:rsidRPr="000F1C24">
          <w:rPr>
            <w:rStyle w:val="a3"/>
            <w:i/>
          </w:rPr>
          <w:t xml:space="preserve"> «</w:t>
        </w:r>
        <w:r w:rsidRPr="000F1C24">
          <w:rPr>
            <w:rStyle w:val="a3"/>
            <w:i/>
          </w:rPr>
          <w:t>Парламентская</w:t>
        </w:r>
        <w:r w:rsidR="0092561D" w:rsidRPr="000F1C24">
          <w:rPr>
            <w:rStyle w:val="a3"/>
            <w:i/>
          </w:rPr>
          <w:t xml:space="preserve"> </w:t>
        </w:r>
        <w:r w:rsidRPr="000F1C24">
          <w:rPr>
            <w:rStyle w:val="a3"/>
            <w:i/>
          </w:rPr>
          <w:t>газета</w:t>
        </w:r>
        <w:r w:rsidR="0092561D" w:rsidRPr="000F1C24">
          <w:rPr>
            <w:rStyle w:val="a3"/>
            <w:i/>
          </w:rPr>
          <w:t>»</w:t>
        </w:r>
      </w:hyperlink>
    </w:p>
    <w:p w:rsidR="00A70BBC" w:rsidRPr="000F1C24" w:rsidRDefault="00A70BBC" w:rsidP="00A70BBC">
      <w:pPr>
        <w:numPr>
          <w:ilvl w:val="0"/>
          <w:numId w:val="25"/>
        </w:numPr>
        <w:rPr>
          <w:i/>
        </w:rPr>
      </w:pPr>
      <w:r w:rsidRPr="000F1C24">
        <w:rPr>
          <w:i/>
        </w:rPr>
        <w:t>Эксперты</w:t>
      </w:r>
      <w:r w:rsidR="0092561D" w:rsidRPr="000F1C24">
        <w:rPr>
          <w:i/>
        </w:rPr>
        <w:t xml:space="preserve"> </w:t>
      </w:r>
      <w:r w:rsidRPr="000F1C24">
        <w:rPr>
          <w:i/>
        </w:rPr>
        <w:t>ВЭБа</w:t>
      </w:r>
      <w:r w:rsidR="0092561D" w:rsidRPr="000F1C24">
        <w:rPr>
          <w:i/>
        </w:rPr>
        <w:t xml:space="preserve"> </w:t>
      </w:r>
      <w:r w:rsidRPr="000F1C24">
        <w:rPr>
          <w:i/>
        </w:rPr>
        <w:t>предложили</w:t>
      </w:r>
      <w:r w:rsidR="0092561D" w:rsidRPr="000F1C24">
        <w:rPr>
          <w:i/>
        </w:rPr>
        <w:t xml:space="preserve"> </w:t>
      </w:r>
      <w:r w:rsidRPr="000F1C24">
        <w:rPr>
          <w:i/>
        </w:rPr>
        <w:t>ряд</w:t>
      </w:r>
      <w:r w:rsidR="0092561D" w:rsidRPr="000F1C24">
        <w:rPr>
          <w:i/>
        </w:rPr>
        <w:t xml:space="preserve"> </w:t>
      </w:r>
      <w:r w:rsidRPr="000F1C24">
        <w:rPr>
          <w:i/>
        </w:rPr>
        <w:t>мер</w:t>
      </w:r>
      <w:r w:rsidR="0092561D" w:rsidRPr="000F1C24">
        <w:rPr>
          <w:i/>
        </w:rPr>
        <w:t xml:space="preserve"> </w:t>
      </w:r>
      <w:r w:rsidRPr="000F1C24">
        <w:rPr>
          <w:i/>
        </w:rPr>
        <w:t>для</w:t>
      </w:r>
      <w:r w:rsidR="0092561D" w:rsidRPr="000F1C24">
        <w:rPr>
          <w:i/>
        </w:rPr>
        <w:t xml:space="preserve"> </w:t>
      </w:r>
      <w:r w:rsidRPr="000F1C24">
        <w:rPr>
          <w:i/>
        </w:rPr>
        <w:t>решения</w:t>
      </w:r>
      <w:r w:rsidR="0092561D" w:rsidRPr="000F1C24">
        <w:rPr>
          <w:i/>
        </w:rPr>
        <w:t xml:space="preserve"> </w:t>
      </w:r>
      <w:r w:rsidRPr="000F1C24">
        <w:rPr>
          <w:i/>
        </w:rPr>
        <w:t>проблемы</w:t>
      </w:r>
      <w:r w:rsidR="0092561D" w:rsidRPr="000F1C24">
        <w:rPr>
          <w:i/>
        </w:rPr>
        <w:t xml:space="preserve"> </w:t>
      </w:r>
      <w:r w:rsidRPr="000F1C24">
        <w:rPr>
          <w:i/>
        </w:rPr>
        <w:t>бедности</w:t>
      </w:r>
      <w:r w:rsidR="0092561D" w:rsidRPr="000F1C24">
        <w:rPr>
          <w:i/>
        </w:rPr>
        <w:t xml:space="preserve"> </w:t>
      </w:r>
      <w:r w:rsidRPr="000F1C24">
        <w:rPr>
          <w:i/>
        </w:rPr>
        <w:t>в</w:t>
      </w:r>
      <w:r w:rsidR="0092561D" w:rsidRPr="000F1C24">
        <w:rPr>
          <w:i/>
        </w:rPr>
        <w:t xml:space="preserve"> </w:t>
      </w:r>
      <w:r w:rsidRPr="000F1C24">
        <w:rPr>
          <w:i/>
        </w:rPr>
        <w:t>России,</w:t>
      </w:r>
      <w:r w:rsidR="0092561D" w:rsidRPr="000F1C24">
        <w:rPr>
          <w:i/>
        </w:rPr>
        <w:t xml:space="preserve"> </w:t>
      </w:r>
      <w:r w:rsidRPr="000F1C24">
        <w:rPr>
          <w:i/>
        </w:rPr>
        <w:t>в</w:t>
      </w:r>
      <w:r w:rsidR="0092561D" w:rsidRPr="000F1C24">
        <w:rPr>
          <w:i/>
        </w:rPr>
        <w:t xml:space="preserve"> </w:t>
      </w:r>
      <w:r w:rsidRPr="000F1C24">
        <w:rPr>
          <w:i/>
        </w:rPr>
        <w:t>том</w:t>
      </w:r>
      <w:r w:rsidR="0092561D" w:rsidRPr="000F1C24">
        <w:rPr>
          <w:i/>
        </w:rPr>
        <w:t xml:space="preserve"> </w:t>
      </w:r>
      <w:r w:rsidRPr="000F1C24">
        <w:rPr>
          <w:i/>
        </w:rPr>
        <w:t>числе</w:t>
      </w:r>
      <w:r w:rsidR="0092561D" w:rsidRPr="000F1C24">
        <w:rPr>
          <w:i/>
        </w:rPr>
        <w:t xml:space="preserve"> </w:t>
      </w:r>
      <w:r w:rsidRPr="000F1C24">
        <w:rPr>
          <w:i/>
        </w:rPr>
        <w:t>изменение</w:t>
      </w:r>
      <w:r w:rsidR="0092561D" w:rsidRPr="000F1C24">
        <w:rPr>
          <w:i/>
        </w:rPr>
        <w:t xml:space="preserve"> </w:t>
      </w:r>
      <w:r w:rsidRPr="000F1C24">
        <w:rPr>
          <w:i/>
        </w:rPr>
        <w:t>способа</w:t>
      </w:r>
      <w:r w:rsidR="0092561D" w:rsidRPr="000F1C24">
        <w:rPr>
          <w:i/>
        </w:rPr>
        <w:t xml:space="preserve"> </w:t>
      </w:r>
      <w:r w:rsidRPr="000F1C24">
        <w:rPr>
          <w:i/>
        </w:rPr>
        <w:t>расчета</w:t>
      </w:r>
      <w:r w:rsidR="0092561D" w:rsidRPr="000F1C24">
        <w:rPr>
          <w:i/>
        </w:rPr>
        <w:t xml:space="preserve"> </w:t>
      </w:r>
      <w:r w:rsidRPr="000F1C24">
        <w:rPr>
          <w:i/>
        </w:rPr>
        <w:t>прожиточного</w:t>
      </w:r>
      <w:r w:rsidR="0092561D" w:rsidRPr="000F1C24">
        <w:rPr>
          <w:i/>
        </w:rPr>
        <w:t xml:space="preserve"> </w:t>
      </w:r>
      <w:r w:rsidRPr="000F1C24">
        <w:rPr>
          <w:i/>
        </w:rPr>
        <w:t>минимума</w:t>
      </w:r>
      <w:r w:rsidR="0092561D" w:rsidRPr="000F1C24">
        <w:rPr>
          <w:i/>
        </w:rPr>
        <w:t xml:space="preserve"> </w:t>
      </w:r>
      <w:r w:rsidRPr="000F1C24">
        <w:rPr>
          <w:i/>
        </w:rPr>
        <w:t>и</w:t>
      </w:r>
      <w:r w:rsidR="0092561D" w:rsidRPr="000F1C24">
        <w:rPr>
          <w:i/>
        </w:rPr>
        <w:t xml:space="preserve"> </w:t>
      </w:r>
      <w:r w:rsidRPr="000F1C24">
        <w:rPr>
          <w:i/>
        </w:rPr>
        <w:t>подхода</w:t>
      </w:r>
      <w:r w:rsidR="0092561D" w:rsidRPr="000F1C24">
        <w:rPr>
          <w:i/>
        </w:rPr>
        <w:t xml:space="preserve"> </w:t>
      </w:r>
      <w:r w:rsidRPr="000F1C24">
        <w:rPr>
          <w:i/>
        </w:rPr>
        <w:t>к</w:t>
      </w:r>
      <w:r w:rsidR="0092561D" w:rsidRPr="000F1C24">
        <w:rPr>
          <w:i/>
        </w:rPr>
        <w:t xml:space="preserve"> </w:t>
      </w:r>
      <w:r w:rsidRPr="000F1C24">
        <w:rPr>
          <w:i/>
        </w:rPr>
        <w:t>индексации</w:t>
      </w:r>
      <w:r w:rsidR="0092561D" w:rsidRPr="000F1C24">
        <w:rPr>
          <w:i/>
        </w:rPr>
        <w:t xml:space="preserve"> </w:t>
      </w:r>
      <w:r w:rsidRPr="000F1C24">
        <w:rPr>
          <w:i/>
        </w:rPr>
        <w:t>пенсий,</w:t>
      </w:r>
      <w:r w:rsidR="0092561D" w:rsidRPr="000F1C24">
        <w:rPr>
          <w:i/>
        </w:rPr>
        <w:t xml:space="preserve"> </w:t>
      </w:r>
      <w:r w:rsidRPr="000F1C24">
        <w:rPr>
          <w:i/>
        </w:rPr>
        <w:t>а</w:t>
      </w:r>
      <w:r w:rsidR="0092561D" w:rsidRPr="000F1C24">
        <w:rPr>
          <w:i/>
        </w:rPr>
        <w:t xml:space="preserve"> </w:t>
      </w:r>
      <w:r w:rsidRPr="000F1C24">
        <w:rPr>
          <w:i/>
        </w:rPr>
        <w:t>также</w:t>
      </w:r>
      <w:r w:rsidR="0092561D" w:rsidRPr="000F1C24">
        <w:rPr>
          <w:i/>
        </w:rPr>
        <w:t xml:space="preserve"> </w:t>
      </w:r>
      <w:r w:rsidRPr="000F1C24">
        <w:rPr>
          <w:i/>
        </w:rPr>
        <w:t>введение</w:t>
      </w:r>
      <w:r w:rsidR="0092561D" w:rsidRPr="000F1C24">
        <w:rPr>
          <w:i/>
        </w:rPr>
        <w:t xml:space="preserve"> </w:t>
      </w:r>
      <w:r w:rsidRPr="000F1C24">
        <w:rPr>
          <w:i/>
        </w:rPr>
        <w:t>единого</w:t>
      </w:r>
      <w:r w:rsidR="0092561D" w:rsidRPr="000F1C24">
        <w:rPr>
          <w:i/>
        </w:rPr>
        <w:t xml:space="preserve"> </w:t>
      </w:r>
      <w:r w:rsidRPr="000F1C24">
        <w:rPr>
          <w:i/>
        </w:rPr>
        <w:t>пособия</w:t>
      </w:r>
      <w:r w:rsidR="0092561D" w:rsidRPr="000F1C24">
        <w:rPr>
          <w:i/>
        </w:rPr>
        <w:t xml:space="preserve"> </w:t>
      </w:r>
      <w:r w:rsidRPr="000F1C24">
        <w:rPr>
          <w:i/>
        </w:rPr>
        <w:t>для</w:t>
      </w:r>
      <w:r w:rsidR="0092561D" w:rsidRPr="000F1C24">
        <w:rPr>
          <w:i/>
        </w:rPr>
        <w:t xml:space="preserve"> </w:t>
      </w:r>
      <w:r w:rsidRPr="000F1C24">
        <w:rPr>
          <w:i/>
        </w:rPr>
        <w:t>малоимущих</w:t>
      </w:r>
      <w:r w:rsidR="0092561D" w:rsidRPr="000F1C24">
        <w:rPr>
          <w:i/>
        </w:rPr>
        <w:t xml:space="preserve"> </w:t>
      </w:r>
      <w:r w:rsidRPr="000F1C24">
        <w:rPr>
          <w:i/>
        </w:rPr>
        <w:t>бездетных</w:t>
      </w:r>
      <w:r w:rsidR="0092561D" w:rsidRPr="000F1C24">
        <w:rPr>
          <w:i/>
        </w:rPr>
        <w:t xml:space="preserve"> </w:t>
      </w:r>
      <w:r w:rsidRPr="000F1C24">
        <w:rPr>
          <w:i/>
        </w:rPr>
        <w:t>граждан,</w:t>
      </w:r>
      <w:r w:rsidR="0092561D" w:rsidRPr="000F1C24">
        <w:rPr>
          <w:i/>
        </w:rPr>
        <w:t xml:space="preserve"> </w:t>
      </w:r>
      <w:r w:rsidRPr="000F1C24">
        <w:rPr>
          <w:i/>
        </w:rPr>
        <w:t>говорится</w:t>
      </w:r>
      <w:r w:rsidR="0092561D" w:rsidRPr="000F1C24">
        <w:rPr>
          <w:i/>
        </w:rPr>
        <w:t xml:space="preserve"> </w:t>
      </w:r>
      <w:r w:rsidRPr="000F1C24">
        <w:rPr>
          <w:i/>
        </w:rPr>
        <w:t>в</w:t>
      </w:r>
      <w:r w:rsidR="0092561D" w:rsidRPr="000F1C24">
        <w:rPr>
          <w:i/>
        </w:rPr>
        <w:t xml:space="preserve"> </w:t>
      </w:r>
      <w:r w:rsidRPr="000F1C24">
        <w:rPr>
          <w:i/>
        </w:rPr>
        <w:t>материалах</w:t>
      </w:r>
      <w:r w:rsidR="0092561D" w:rsidRPr="000F1C24">
        <w:rPr>
          <w:i/>
        </w:rPr>
        <w:t xml:space="preserve"> </w:t>
      </w:r>
      <w:r w:rsidRPr="000F1C24">
        <w:rPr>
          <w:i/>
        </w:rPr>
        <w:t>института</w:t>
      </w:r>
      <w:r w:rsidR="0092561D" w:rsidRPr="000F1C24">
        <w:rPr>
          <w:i/>
        </w:rPr>
        <w:t xml:space="preserve"> </w:t>
      </w:r>
      <w:r w:rsidRPr="000F1C24">
        <w:rPr>
          <w:i/>
        </w:rPr>
        <w:t>исследований</w:t>
      </w:r>
      <w:r w:rsidR="0092561D" w:rsidRPr="000F1C24">
        <w:rPr>
          <w:i/>
        </w:rPr>
        <w:t xml:space="preserve"> </w:t>
      </w:r>
      <w:r w:rsidRPr="000F1C24">
        <w:rPr>
          <w:i/>
        </w:rPr>
        <w:t>и</w:t>
      </w:r>
      <w:r w:rsidR="0092561D" w:rsidRPr="000F1C24">
        <w:rPr>
          <w:i/>
        </w:rPr>
        <w:t xml:space="preserve"> </w:t>
      </w:r>
      <w:r w:rsidRPr="000F1C24">
        <w:rPr>
          <w:i/>
        </w:rPr>
        <w:t>экспертизы</w:t>
      </w:r>
      <w:r w:rsidR="0092561D" w:rsidRPr="000F1C24">
        <w:rPr>
          <w:i/>
        </w:rPr>
        <w:t xml:space="preserve"> </w:t>
      </w:r>
      <w:r w:rsidRPr="000F1C24">
        <w:rPr>
          <w:i/>
        </w:rPr>
        <w:t>ВЭБа,</w:t>
      </w:r>
      <w:r w:rsidR="0092561D" w:rsidRPr="000F1C24">
        <w:rPr>
          <w:i/>
        </w:rPr>
        <w:t xml:space="preserve"> </w:t>
      </w:r>
      <w:hyperlink w:anchor="А109" w:history="1">
        <w:r w:rsidRPr="000F1C24">
          <w:rPr>
            <w:rStyle w:val="a3"/>
            <w:i/>
          </w:rPr>
          <w:t>сообща</w:t>
        </w:r>
        <w:r w:rsidR="008D28D3" w:rsidRPr="000F1C24">
          <w:rPr>
            <w:rStyle w:val="a3"/>
            <w:i/>
          </w:rPr>
          <w:t>е</w:t>
        </w:r>
        <w:r w:rsidRPr="000F1C24">
          <w:rPr>
            <w:rStyle w:val="a3"/>
            <w:i/>
          </w:rPr>
          <w:t>т</w:t>
        </w:r>
        <w:r w:rsidR="0092561D" w:rsidRPr="000F1C24">
          <w:rPr>
            <w:rStyle w:val="a3"/>
            <w:i/>
          </w:rPr>
          <w:t xml:space="preserve"> «</w:t>
        </w:r>
        <w:r w:rsidRPr="000F1C24">
          <w:rPr>
            <w:rStyle w:val="a3"/>
            <w:i/>
          </w:rPr>
          <w:t>РИА</w:t>
        </w:r>
        <w:r w:rsidR="0092561D" w:rsidRPr="000F1C24">
          <w:rPr>
            <w:rStyle w:val="a3"/>
            <w:i/>
          </w:rPr>
          <w:t xml:space="preserve"> </w:t>
        </w:r>
        <w:r w:rsidRPr="000F1C24">
          <w:rPr>
            <w:rStyle w:val="a3"/>
            <w:i/>
          </w:rPr>
          <w:t>Новости</w:t>
        </w:r>
        <w:r w:rsidR="0092561D" w:rsidRPr="000F1C24">
          <w:rPr>
            <w:rStyle w:val="a3"/>
            <w:i/>
          </w:rPr>
          <w:t>»</w:t>
        </w:r>
      </w:hyperlink>
    </w:p>
    <w:p w:rsidR="002B4F08" w:rsidRPr="000F1C24" w:rsidRDefault="002B4F08" w:rsidP="002B4F08">
      <w:pPr>
        <w:numPr>
          <w:ilvl w:val="0"/>
          <w:numId w:val="25"/>
        </w:numPr>
        <w:rPr>
          <w:i/>
        </w:rPr>
      </w:pPr>
      <w:r w:rsidRPr="000F1C24">
        <w:rPr>
          <w:i/>
        </w:rPr>
        <w:t>Самозанятые</w:t>
      </w:r>
      <w:r w:rsidR="0092561D" w:rsidRPr="000F1C24">
        <w:rPr>
          <w:i/>
        </w:rPr>
        <w:t xml:space="preserve"> </w:t>
      </w:r>
      <w:r w:rsidRPr="000F1C24">
        <w:rPr>
          <w:i/>
        </w:rPr>
        <w:t>россияне</w:t>
      </w:r>
      <w:r w:rsidR="0092561D" w:rsidRPr="000F1C24">
        <w:rPr>
          <w:i/>
        </w:rPr>
        <w:t xml:space="preserve"> </w:t>
      </w:r>
      <w:r w:rsidRPr="000F1C24">
        <w:rPr>
          <w:i/>
        </w:rPr>
        <w:t>с</w:t>
      </w:r>
      <w:r w:rsidR="0092561D" w:rsidRPr="000F1C24">
        <w:rPr>
          <w:i/>
        </w:rPr>
        <w:t xml:space="preserve"> </w:t>
      </w:r>
      <w:r w:rsidRPr="000F1C24">
        <w:rPr>
          <w:i/>
        </w:rPr>
        <w:t>2026</w:t>
      </w:r>
      <w:r w:rsidR="0092561D" w:rsidRPr="000F1C24">
        <w:rPr>
          <w:i/>
        </w:rPr>
        <w:t xml:space="preserve"> </w:t>
      </w:r>
      <w:r w:rsidRPr="000F1C24">
        <w:rPr>
          <w:i/>
        </w:rPr>
        <w:t>года</w:t>
      </w:r>
      <w:r w:rsidR="0092561D" w:rsidRPr="000F1C24">
        <w:rPr>
          <w:i/>
        </w:rPr>
        <w:t xml:space="preserve"> </w:t>
      </w:r>
      <w:r w:rsidRPr="000F1C24">
        <w:rPr>
          <w:i/>
        </w:rPr>
        <w:t>смогут</w:t>
      </w:r>
      <w:r w:rsidR="0092561D" w:rsidRPr="000F1C24">
        <w:rPr>
          <w:i/>
        </w:rPr>
        <w:t xml:space="preserve"> </w:t>
      </w:r>
      <w:r w:rsidRPr="000F1C24">
        <w:rPr>
          <w:i/>
        </w:rPr>
        <w:t>делать</w:t>
      </w:r>
      <w:r w:rsidR="0092561D" w:rsidRPr="000F1C24">
        <w:rPr>
          <w:i/>
        </w:rPr>
        <w:t xml:space="preserve"> </w:t>
      </w:r>
      <w:r w:rsidRPr="000F1C24">
        <w:rPr>
          <w:i/>
        </w:rPr>
        <w:t>добровольные</w:t>
      </w:r>
      <w:r w:rsidR="0092561D" w:rsidRPr="000F1C24">
        <w:rPr>
          <w:i/>
        </w:rPr>
        <w:t xml:space="preserve"> </w:t>
      </w:r>
      <w:r w:rsidRPr="000F1C24">
        <w:rPr>
          <w:i/>
        </w:rPr>
        <w:t>взносы</w:t>
      </w:r>
      <w:r w:rsidR="0092561D" w:rsidRPr="000F1C24">
        <w:rPr>
          <w:i/>
        </w:rPr>
        <w:t xml:space="preserve"> </w:t>
      </w:r>
      <w:r w:rsidRPr="000F1C24">
        <w:rPr>
          <w:i/>
        </w:rPr>
        <w:t>в</w:t>
      </w:r>
      <w:r w:rsidR="0092561D" w:rsidRPr="000F1C24">
        <w:rPr>
          <w:i/>
        </w:rPr>
        <w:t xml:space="preserve"> </w:t>
      </w:r>
      <w:r w:rsidRPr="000F1C24">
        <w:rPr>
          <w:i/>
        </w:rPr>
        <w:t>Соцфонд,</w:t>
      </w:r>
      <w:r w:rsidR="0092561D" w:rsidRPr="000F1C24">
        <w:rPr>
          <w:i/>
        </w:rPr>
        <w:t xml:space="preserve"> </w:t>
      </w:r>
      <w:r w:rsidRPr="000F1C24">
        <w:rPr>
          <w:i/>
        </w:rPr>
        <w:t>чтобы</w:t>
      </w:r>
      <w:r w:rsidR="0092561D" w:rsidRPr="000F1C24">
        <w:rPr>
          <w:i/>
        </w:rPr>
        <w:t xml:space="preserve"> </w:t>
      </w:r>
      <w:r w:rsidRPr="000F1C24">
        <w:rPr>
          <w:i/>
        </w:rPr>
        <w:t>получать</w:t>
      </w:r>
      <w:r w:rsidR="0092561D" w:rsidRPr="000F1C24">
        <w:rPr>
          <w:i/>
        </w:rPr>
        <w:t xml:space="preserve"> </w:t>
      </w:r>
      <w:r w:rsidRPr="000F1C24">
        <w:rPr>
          <w:i/>
        </w:rPr>
        <w:t>пособия</w:t>
      </w:r>
      <w:r w:rsidR="0092561D" w:rsidRPr="000F1C24">
        <w:rPr>
          <w:i/>
        </w:rPr>
        <w:t xml:space="preserve"> </w:t>
      </w:r>
      <w:r w:rsidRPr="000F1C24">
        <w:rPr>
          <w:i/>
        </w:rPr>
        <w:t>в</w:t>
      </w:r>
      <w:r w:rsidR="0092561D" w:rsidRPr="000F1C24">
        <w:rPr>
          <w:i/>
        </w:rPr>
        <w:t xml:space="preserve"> </w:t>
      </w:r>
      <w:r w:rsidRPr="000F1C24">
        <w:rPr>
          <w:i/>
        </w:rPr>
        <w:t>случае</w:t>
      </w:r>
      <w:r w:rsidR="0092561D" w:rsidRPr="000F1C24">
        <w:rPr>
          <w:i/>
        </w:rPr>
        <w:t xml:space="preserve"> </w:t>
      </w:r>
      <w:r w:rsidRPr="000F1C24">
        <w:rPr>
          <w:i/>
        </w:rPr>
        <w:t>болезни.</w:t>
      </w:r>
      <w:r w:rsidR="0092561D" w:rsidRPr="000F1C24">
        <w:rPr>
          <w:i/>
        </w:rPr>
        <w:t xml:space="preserve"> </w:t>
      </w:r>
      <w:r w:rsidRPr="000F1C24">
        <w:rPr>
          <w:i/>
        </w:rPr>
        <w:t>Об</w:t>
      </w:r>
      <w:r w:rsidR="0092561D" w:rsidRPr="000F1C24">
        <w:rPr>
          <w:i/>
        </w:rPr>
        <w:t xml:space="preserve"> </w:t>
      </w:r>
      <w:r w:rsidRPr="000F1C24">
        <w:rPr>
          <w:i/>
        </w:rPr>
        <w:t>этом</w:t>
      </w:r>
      <w:r w:rsidR="0092561D" w:rsidRPr="000F1C24">
        <w:rPr>
          <w:i/>
        </w:rPr>
        <w:t xml:space="preserve"> «</w:t>
      </w:r>
      <w:r w:rsidRPr="000F1C24">
        <w:rPr>
          <w:i/>
        </w:rPr>
        <w:t>Известиям</w:t>
      </w:r>
      <w:r w:rsidR="0092561D" w:rsidRPr="000F1C24">
        <w:rPr>
          <w:i/>
        </w:rPr>
        <w:t xml:space="preserve">» </w:t>
      </w:r>
      <w:r w:rsidRPr="000F1C24">
        <w:rPr>
          <w:i/>
        </w:rPr>
        <w:t>заявили</w:t>
      </w:r>
      <w:r w:rsidR="0092561D" w:rsidRPr="000F1C24">
        <w:rPr>
          <w:i/>
        </w:rPr>
        <w:t xml:space="preserve"> </w:t>
      </w:r>
      <w:r w:rsidRPr="000F1C24">
        <w:rPr>
          <w:i/>
        </w:rPr>
        <w:t>в</w:t>
      </w:r>
      <w:r w:rsidR="0092561D" w:rsidRPr="000F1C24">
        <w:rPr>
          <w:i/>
        </w:rPr>
        <w:t xml:space="preserve"> </w:t>
      </w:r>
      <w:r w:rsidRPr="000F1C24">
        <w:rPr>
          <w:i/>
        </w:rPr>
        <w:t>Минтруде.</w:t>
      </w:r>
      <w:r w:rsidR="0092561D" w:rsidRPr="000F1C24">
        <w:rPr>
          <w:i/>
        </w:rPr>
        <w:t xml:space="preserve"> </w:t>
      </w:r>
      <w:r w:rsidRPr="000F1C24">
        <w:rPr>
          <w:i/>
        </w:rPr>
        <w:t>Ведомство</w:t>
      </w:r>
      <w:r w:rsidR="0092561D" w:rsidRPr="000F1C24">
        <w:rPr>
          <w:i/>
        </w:rPr>
        <w:t xml:space="preserve"> </w:t>
      </w:r>
      <w:r w:rsidRPr="000F1C24">
        <w:rPr>
          <w:i/>
        </w:rPr>
        <w:t>планирует</w:t>
      </w:r>
      <w:r w:rsidR="0092561D" w:rsidRPr="000F1C24">
        <w:rPr>
          <w:i/>
        </w:rPr>
        <w:t xml:space="preserve"> </w:t>
      </w:r>
      <w:r w:rsidRPr="000F1C24">
        <w:rPr>
          <w:i/>
        </w:rPr>
        <w:t>запустить</w:t>
      </w:r>
      <w:r w:rsidR="0092561D" w:rsidRPr="000F1C24">
        <w:rPr>
          <w:i/>
        </w:rPr>
        <w:t xml:space="preserve"> </w:t>
      </w:r>
      <w:r w:rsidRPr="000F1C24">
        <w:rPr>
          <w:i/>
        </w:rPr>
        <w:t>такой</w:t>
      </w:r>
      <w:r w:rsidR="0092561D" w:rsidRPr="000F1C24">
        <w:rPr>
          <w:i/>
        </w:rPr>
        <w:t xml:space="preserve"> </w:t>
      </w:r>
      <w:r w:rsidRPr="000F1C24">
        <w:rPr>
          <w:i/>
        </w:rPr>
        <w:t>пилотный</w:t>
      </w:r>
      <w:r w:rsidR="0092561D" w:rsidRPr="000F1C24">
        <w:rPr>
          <w:i/>
        </w:rPr>
        <w:t xml:space="preserve"> </w:t>
      </w:r>
      <w:r w:rsidRPr="000F1C24">
        <w:rPr>
          <w:i/>
        </w:rPr>
        <w:t>проект.</w:t>
      </w:r>
      <w:r w:rsidR="0092561D" w:rsidRPr="000F1C24">
        <w:rPr>
          <w:i/>
        </w:rPr>
        <w:t xml:space="preserve"> </w:t>
      </w:r>
      <w:r w:rsidRPr="000F1C24">
        <w:rPr>
          <w:i/>
        </w:rPr>
        <w:t>Сейчас</w:t>
      </w:r>
      <w:r w:rsidR="0092561D" w:rsidRPr="000F1C24">
        <w:rPr>
          <w:i/>
        </w:rPr>
        <w:t xml:space="preserve"> </w:t>
      </w:r>
      <w:r w:rsidRPr="000F1C24">
        <w:rPr>
          <w:i/>
        </w:rPr>
        <w:t>работающие</w:t>
      </w:r>
      <w:r w:rsidR="0092561D" w:rsidRPr="000F1C24">
        <w:rPr>
          <w:i/>
        </w:rPr>
        <w:t xml:space="preserve"> </w:t>
      </w:r>
      <w:r w:rsidRPr="000F1C24">
        <w:rPr>
          <w:i/>
        </w:rPr>
        <w:t>на</w:t>
      </w:r>
      <w:r w:rsidR="0092561D" w:rsidRPr="000F1C24">
        <w:rPr>
          <w:i/>
        </w:rPr>
        <w:t xml:space="preserve"> </w:t>
      </w:r>
      <w:r w:rsidRPr="000F1C24">
        <w:rPr>
          <w:i/>
        </w:rPr>
        <w:t>себя</w:t>
      </w:r>
      <w:r w:rsidR="0092561D" w:rsidRPr="000F1C24">
        <w:rPr>
          <w:i/>
        </w:rPr>
        <w:t xml:space="preserve"> </w:t>
      </w:r>
      <w:r w:rsidRPr="000F1C24">
        <w:rPr>
          <w:i/>
        </w:rPr>
        <w:t>могут</w:t>
      </w:r>
      <w:r w:rsidR="0092561D" w:rsidRPr="000F1C24">
        <w:rPr>
          <w:i/>
        </w:rPr>
        <w:t xml:space="preserve"> </w:t>
      </w:r>
      <w:r w:rsidRPr="000F1C24">
        <w:rPr>
          <w:i/>
        </w:rPr>
        <w:t>только</w:t>
      </w:r>
      <w:r w:rsidR="0092561D" w:rsidRPr="000F1C24">
        <w:rPr>
          <w:i/>
        </w:rPr>
        <w:t xml:space="preserve"> </w:t>
      </w:r>
      <w:r w:rsidRPr="000F1C24">
        <w:rPr>
          <w:i/>
        </w:rPr>
        <w:t>добровольно</w:t>
      </w:r>
      <w:r w:rsidR="0092561D" w:rsidRPr="000F1C24">
        <w:rPr>
          <w:i/>
        </w:rPr>
        <w:t xml:space="preserve"> </w:t>
      </w:r>
      <w:r w:rsidRPr="000F1C24">
        <w:rPr>
          <w:i/>
        </w:rPr>
        <w:t>формировать</w:t>
      </w:r>
      <w:r w:rsidR="0092561D" w:rsidRPr="000F1C24">
        <w:rPr>
          <w:i/>
        </w:rPr>
        <w:t xml:space="preserve"> </w:t>
      </w:r>
      <w:r w:rsidRPr="000F1C24">
        <w:rPr>
          <w:i/>
        </w:rPr>
        <w:t>пенсию.</w:t>
      </w:r>
      <w:r w:rsidR="0092561D" w:rsidRPr="000F1C24">
        <w:rPr>
          <w:i/>
        </w:rPr>
        <w:t xml:space="preserve"> </w:t>
      </w:r>
      <w:r w:rsidRPr="000F1C24">
        <w:rPr>
          <w:i/>
        </w:rPr>
        <w:t>А</w:t>
      </w:r>
      <w:r w:rsidR="0092561D" w:rsidRPr="000F1C24">
        <w:rPr>
          <w:i/>
        </w:rPr>
        <w:t xml:space="preserve"> </w:t>
      </w:r>
      <w:r w:rsidRPr="000F1C24">
        <w:rPr>
          <w:i/>
        </w:rPr>
        <w:t>для</w:t>
      </w:r>
      <w:r w:rsidR="0092561D" w:rsidRPr="000F1C24">
        <w:rPr>
          <w:i/>
        </w:rPr>
        <w:t xml:space="preserve"> </w:t>
      </w:r>
      <w:r w:rsidRPr="000F1C24">
        <w:rPr>
          <w:i/>
        </w:rPr>
        <w:t>получения</w:t>
      </w:r>
      <w:r w:rsidR="0092561D" w:rsidRPr="000F1C24">
        <w:rPr>
          <w:i/>
        </w:rPr>
        <w:t xml:space="preserve"> </w:t>
      </w:r>
      <w:r w:rsidRPr="000F1C24">
        <w:rPr>
          <w:i/>
        </w:rPr>
        <w:t>больничных</w:t>
      </w:r>
      <w:r w:rsidR="0092561D" w:rsidRPr="000F1C24">
        <w:rPr>
          <w:i/>
        </w:rPr>
        <w:t xml:space="preserve"> </w:t>
      </w:r>
      <w:r w:rsidRPr="000F1C24">
        <w:rPr>
          <w:i/>
        </w:rPr>
        <w:t>им</w:t>
      </w:r>
      <w:r w:rsidR="0092561D" w:rsidRPr="000F1C24">
        <w:rPr>
          <w:i/>
        </w:rPr>
        <w:t xml:space="preserve"> </w:t>
      </w:r>
      <w:r w:rsidRPr="000F1C24">
        <w:rPr>
          <w:i/>
        </w:rPr>
        <w:t>требуется,</w:t>
      </w:r>
      <w:r w:rsidR="0092561D" w:rsidRPr="000F1C24">
        <w:rPr>
          <w:i/>
        </w:rPr>
        <w:t xml:space="preserve"> </w:t>
      </w:r>
      <w:r w:rsidRPr="000F1C24">
        <w:rPr>
          <w:i/>
        </w:rPr>
        <w:t>например,</w:t>
      </w:r>
      <w:r w:rsidR="0092561D" w:rsidRPr="000F1C24">
        <w:rPr>
          <w:i/>
        </w:rPr>
        <w:t xml:space="preserve"> </w:t>
      </w:r>
      <w:r w:rsidRPr="000F1C24">
        <w:rPr>
          <w:i/>
        </w:rPr>
        <w:t>оформить</w:t>
      </w:r>
      <w:r w:rsidR="0092561D" w:rsidRPr="000F1C24">
        <w:rPr>
          <w:i/>
        </w:rPr>
        <w:t xml:space="preserve"> </w:t>
      </w:r>
      <w:r w:rsidRPr="000F1C24">
        <w:rPr>
          <w:i/>
        </w:rPr>
        <w:t>ИП.</w:t>
      </w:r>
      <w:r w:rsidR="0092561D" w:rsidRPr="000F1C24">
        <w:rPr>
          <w:i/>
        </w:rPr>
        <w:t xml:space="preserve"> </w:t>
      </w:r>
      <w:r w:rsidRPr="000F1C24">
        <w:rPr>
          <w:i/>
        </w:rPr>
        <w:t>Вопрос</w:t>
      </w:r>
      <w:r w:rsidR="0092561D" w:rsidRPr="000F1C24">
        <w:rPr>
          <w:i/>
        </w:rPr>
        <w:t xml:space="preserve"> </w:t>
      </w:r>
      <w:r w:rsidRPr="000F1C24">
        <w:rPr>
          <w:i/>
        </w:rPr>
        <w:t>стал</w:t>
      </w:r>
      <w:r w:rsidR="0092561D" w:rsidRPr="000F1C24">
        <w:rPr>
          <w:i/>
        </w:rPr>
        <w:t xml:space="preserve"> </w:t>
      </w:r>
      <w:r w:rsidRPr="000F1C24">
        <w:rPr>
          <w:i/>
        </w:rPr>
        <w:t>более</w:t>
      </w:r>
      <w:r w:rsidR="0092561D" w:rsidRPr="000F1C24">
        <w:rPr>
          <w:i/>
        </w:rPr>
        <w:t xml:space="preserve"> </w:t>
      </w:r>
      <w:r w:rsidRPr="000F1C24">
        <w:rPr>
          <w:i/>
        </w:rPr>
        <w:t>чувствительным</w:t>
      </w:r>
      <w:r w:rsidR="0092561D" w:rsidRPr="000F1C24">
        <w:rPr>
          <w:i/>
        </w:rPr>
        <w:t xml:space="preserve"> </w:t>
      </w:r>
      <w:r w:rsidRPr="000F1C24">
        <w:rPr>
          <w:i/>
        </w:rPr>
        <w:t>из-за</w:t>
      </w:r>
      <w:r w:rsidR="0092561D" w:rsidRPr="000F1C24">
        <w:rPr>
          <w:i/>
        </w:rPr>
        <w:t xml:space="preserve"> </w:t>
      </w:r>
      <w:r w:rsidRPr="000F1C24">
        <w:rPr>
          <w:i/>
        </w:rPr>
        <w:t>значительного</w:t>
      </w:r>
      <w:r w:rsidR="0092561D" w:rsidRPr="000F1C24">
        <w:rPr>
          <w:i/>
        </w:rPr>
        <w:t xml:space="preserve"> </w:t>
      </w:r>
      <w:r w:rsidRPr="000F1C24">
        <w:rPr>
          <w:i/>
        </w:rPr>
        <w:t>роста</w:t>
      </w:r>
      <w:r w:rsidR="0092561D" w:rsidRPr="000F1C24">
        <w:rPr>
          <w:i/>
        </w:rPr>
        <w:t xml:space="preserve"> </w:t>
      </w:r>
      <w:r w:rsidRPr="000F1C24">
        <w:rPr>
          <w:i/>
        </w:rPr>
        <w:t>числа</w:t>
      </w:r>
      <w:r w:rsidR="0092561D" w:rsidRPr="000F1C24">
        <w:rPr>
          <w:i/>
        </w:rPr>
        <w:t xml:space="preserve"> </w:t>
      </w:r>
      <w:r w:rsidRPr="000F1C24">
        <w:rPr>
          <w:i/>
        </w:rPr>
        <w:t>плательщиков</w:t>
      </w:r>
      <w:r w:rsidR="0092561D" w:rsidRPr="000F1C24">
        <w:rPr>
          <w:i/>
        </w:rPr>
        <w:t xml:space="preserve"> </w:t>
      </w:r>
      <w:r w:rsidRPr="000F1C24">
        <w:rPr>
          <w:i/>
        </w:rPr>
        <w:t>налога</w:t>
      </w:r>
      <w:r w:rsidR="0092561D" w:rsidRPr="000F1C24">
        <w:rPr>
          <w:i/>
        </w:rPr>
        <w:t xml:space="preserve"> </w:t>
      </w:r>
      <w:r w:rsidRPr="000F1C24">
        <w:rPr>
          <w:i/>
        </w:rPr>
        <w:t>на</w:t>
      </w:r>
      <w:r w:rsidR="0092561D" w:rsidRPr="000F1C24">
        <w:rPr>
          <w:i/>
        </w:rPr>
        <w:t xml:space="preserve"> </w:t>
      </w:r>
      <w:r w:rsidRPr="000F1C24">
        <w:rPr>
          <w:i/>
        </w:rPr>
        <w:t>профессиональный</w:t>
      </w:r>
      <w:r w:rsidR="0092561D" w:rsidRPr="000F1C24">
        <w:rPr>
          <w:i/>
        </w:rPr>
        <w:t xml:space="preserve"> </w:t>
      </w:r>
      <w:r w:rsidRPr="000F1C24">
        <w:rPr>
          <w:i/>
        </w:rPr>
        <w:t>доход</w:t>
      </w:r>
      <w:r w:rsidR="0092561D" w:rsidRPr="000F1C24">
        <w:rPr>
          <w:i/>
        </w:rPr>
        <w:t xml:space="preserve"> </w:t>
      </w:r>
      <w:r w:rsidRPr="000F1C24">
        <w:rPr>
          <w:i/>
        </w:rPr>
        <w:t>-</w:t>
      </w:r>
      <w:r w:rsidR="0092561D" w:rsidRPr="000F1C24">
        <w:rPr>
          <w:i/>
        </w:rPr>
        <w:t xml:space="preserve"> </w:t>
      </w:r>
      <w:r w:rsidRPr="000F1C24">
        <w:rPr>
          <w:i/>
        </w:rPr>
        <w:t>их</w:t>
      </w:r>
      <w:r w:rsidR="0092561D" w:rsidRPr="000F1C24">
        <w:rPr>
          <w:i/>
        </w:rPr>
        <w:t xml:space="preserve"> </w:t>
      </w:r>
      <w:r w:rsidRPr="000F1C24">
        <w:rPr>
          <w:i/>
        </w:rPr>
        <w:t>уже</w:t>
      </w:r>
      <w:r w:rsidR="0092561D" w:rsidRPr="000F1C24">
        <w:rPr>
          <w:i/>
        </w:rPr>
        <w:t xml:space="preserve"> </w:t>
      </w:r>
      <w:r w:rsidRPr="000F1C24">
        <w:rPr>
          <w:i/>
        </w:rPr>
        <w:t>более</w:t>
      </w:r>
      <w:r w:rsidR="0092561D" w:rsidRPr="000F1C24">
        <w:rPr>
          <w:i/>
        </w:rPr>
        <w:t xml:space="preserve"> </w:t>
      </w:r>
      <w:r w:rsidRPr="000F1C24">
        <w:rPr>
          <w:i/>
        </w:rPr>
        <w:t>10</w:t>
      </w:r>
      <w:r w:rsidR="0092561D" w:rsidRPr="000F1C24">
        <w:rPr>
          <w:i/>
        </w:rPr>
        <w:t xml:space="preserve"> </w:t>
      </w:r>
      <w:r w:rsidRPr="000F1C24">
        <w:rPr>
          <w:i/>
        </w:rPr>
        <w:t>млн</w:t>
      </w:r>
      <w:r w:rsidR="0092561D" w:rsidRPr="000F1C24">
        <w:rPr>
          <w:i/>
        </w:rPr>
        <w:t xml:space="preserve"> </w:t>
      </w:r>
      <w:r w:rsidRPr="000F1C24">
        <w:rPr>
          <w:i/>
        </w:rPr>
        <w:t>человек,</w:t>
      </w:r>
      <w:r w:rsidR="0092561D" w:rsidRPr="000F1C24">
        <w:rPr>
          <w:i/>
        </w:rPr>
        <w:t xml:space="preserve"> </w:t>
      </w:r>
      <w:r w:rsidRPr="000F1C24">
        <w:rPr>
          <w:i/>
        </w:rPr>
        <w:t>оценили</w:t>
      </w:r>
      <w:r w:rsidR="0092561D" w:rsidRPr="000F1C24">
        <w:rPr>
          <w:i/>
        </w:rPr>
        <w:t xml:space="preserve"> </w:t>
      </w:r>
      <w:r w:rsidRPr="000F1C24">
        <w:rPr>
          <w:i/>
        </w:rPr>
        <w:t>в</w:t>
      </w:r>
      <w:r w:rsidR="0092561D" w:rsidRPr="000F1C24">
        <w:rPr>
          <w:i/>
        </w:rPr>
        <w:t xml:space="preserve"> </w:t>
      </w:r>
      <w:r w:rsidRPr="000F1C24">
        <w:rPr>
          <w:i/>
        </w:rPr>
        <w:t>бизнес-объединениях,</w:t>
      </w:r>
      <w:r w:rsidR="0092561D" w:rsidRPr="000F1C24">
        <w:rPr>
          <w:i/>
        </w:rPr>
        <w:t xml:space="preserve"> </w:t>
      </w:r>
      <w:hyperlink w:anchor="А110" w:history="1">
        <w:r w:rsidRPr="000F1C24">
          <w:rPr>
            <w:rStyle w:val="a3"/>
            <w:i/>
          </w:rPr>
          <w:t>сообща</w:t>
        </w:r>
        <w:r w:rsidR="000F1C24" w:rsidRPr="000F1C24">
          <w:rPr>
            <w:rStyle w:val="a3"/>
            <w:i/>
          </w:rPr>
          <w:t>ю</w:t>
        </w:r>
        <w:r w:rsidRPr="000F1C24">
          <w:rPr>
            <w:rStyle w:val="a3"/>
            <w:i/>
          </w:rPr>
          <w:t>т</w:t>
        </w:r>
        <w:r w:rsidR="0092561D" w:rsidRPr="000F1C24">
          <w:rPr>
            <w:rStyle w:val="a3"/>
            <w:i/>
          </w:rPr>
          <w:t xml:space="preserve"> «</w:t>
        </w:r>
        <w:r w:rsidRPr="000F1C24">
          <w:rPr>
            <w:rStyle w:val="a3"/>
            <w:i/>
          </w:rPr>
          <w:t>Известия</w:t>
        </w:r>
        <w:r w:rsidR="0092561D" w:rsidRPr="000F1C24">
          <w:rPr>
            <w:rStyle w:val="a3"/>
            <w:i/>
          </w:rPr>
          <w:t>»</w:t>
        </w:r>
      </w:hyperlink>
    </w:p>
    <w:p w:rsidR="0026478B" w:rsidRPr="000F1C24" w:rsidRDefault="0026478B" w:rsidP="001F03FA"/>
    <w:p w:rsidR="00660B65" w:rsidRPr="000F1C24" w:rsidRDefault="00660B65" w:rsidP="00676D5F">
      <w:pPr>
        <w:jc w:val="center"/>
        <w:rPr>
          <w:rFonts w:ascii="Arial" w:hAnsi="Arial" w:cs="Arial"/>
          <w:b/>
          <w:sz w:val="32"/>
          <w:szCs w:val="32"/>
        </w:rPr>
      </w:pPr>
      <w:r w:rsidRPr="000F1C24">
        <w:rPr>
          <w:rFonts w:ascii="Arial" w:hAnsi="Arial" w:cs="Arial"/>
          <w:b/>
          <w:color w:val="984806"/>
          <w:sz w:val="32"/>
          <w:szCs w:val="32"/>
        </w:rPr>
        <w:t>Ц</w:t>
      </w:r>
      <w:r w:rsidRPr="000F1C24">
        <w:rPr>
          <w:rFonts w:ascii="Arial" w:hAnsi="Arial" w:cs="Arial"/>
          <w:b/>
          <w:sz w:val="32"/>
          <w:szCs w:val="32"/>
        </w:rPr>
        <w:t>итаты</w:t>
      </w:r>
      <w:r w:rsidR="0092561D" w:rsidRPr="000F1C24">
        <w:rPr>
          <w:rFonts w:ascii="Arial" w:hAnsi="Arial" w:cs="Arial"/>
          <w:b/>
          <w:sz w:val="32"/>
          <w:szCs w:val="32"/>
        </w:rPr>
        <w:t xml:space="preserve"> </w:t>
      </w:r>
      <w:r w:rsidRPr="000F1C24">
        <w:rPr>
          <w:rFonts w:ascii="Arial" w:hAnsi="Arial" w:cs="Arial"/>
          <w:b/>
          <w:sz w:val="32"/>
          <w:szCs w:val="32"/>
        </w:rPr>
        <w:t>дня</w:t>
      </w:r>
    </w:p>
    <w:p w:rsidR="00676D5F" w:rsidRPr="000F1C24" w:rsidRDefault="0091468D" w:rsidP="0091468D">
      <w:pPr>
        <w:numPr>
          <w:ilvl w:val="0"/>
          <w:numId w:val="27"/>
        </w:numPr>
        <w:rPr>
          <w:i/>
        </w:rPr>
      </w:pPr>
      <w:r w:rsidRPr="000F1C24">
        <w:rPr>
          <w:i/>
        </w:rPr>
        <w:t>Иван</w:t>
      </w:r>
      <w:r w:rsidR="0092561D" w:rsidRPr="000F1C24">
        <w:rPr>
          <w:i/>
        </w:rPr>
        <w:t xml:space="preserve"> </w:t>
      </w:r>
      <w:r w:rsidRPr="000F1C24">
        <w:rPr>
          <w:i/>
        </w:rPr>
        <w:t>Чебесков,</w:t>
      </w:r>
      <w:r w:rsidR="0092561D" w:rsidRPr="000F1C24">
        <w:rPr>
          <w:i/>
        </w:rPr>
        <w:t xml:space="preserve"> </w:t>
      </w:r>
      <w:r w:rsidRPr="000F1C24">
        <w:rPr>
          <w:i/>
        </w:rPr>
        <w:t>замглавы</w:t>
      </w:r>
      <w:r w:rsidR="0092561D" w:rsidRPr="000F1C24">
        <w:rPr>
          <w:i/>
        </w:rPr>
        <w:t xml:space="preserve"> </w:t>
      </w:r>
      <w:r w:rsidRPr="000F1C24">
        <w:rPr>
          <w:i/>
        </w:rPr>
        <w:t>Минфина</w:t>
      </w:r>
      <w:r w:rsidR="0092561D" w:rsidRPr="000F1C24">
        <w:rPr>
          <w:i/>
        </w:rPr>
        <w:t xml:space="preserve"> </w:t>
      </w:r>
      <w:r w:rsidRPr="000F1C24">
        <w:rPr>
          <w:i/>
        </w:rPr>
        <w:t>России:</w:t>
      </w:r>
      <w:r w:rsidR="0092561D" w:rsidRPr="000F1C24">
        <w:rPr>
          <w:i/>
        </w:rPr>
        <w:t xml:space="preserve"> «</w:t>
      </w:r>
      <w:r w:rsidRPr="000F1C24">
        <w:rPr>
          <w:i/>
        </w:rPr>
        <w:t>Мы</w:t>
      </w:r>
      <w:r w:rsidR="0092561D" w:rsidRPr="000F1C24">
        <w:rPr>
          <w:i/>
        </w:rPr>
        <w:t xml:space="preserve"> </w:t>
      </w:r>
      <w:r w:rsidRPr="000F1C24">
        <w:rPr>
          <w:i/>
        </w:rPr>
        <w:t>как</w:t>
      </w:r>
      <w:r w:rsidR="0092561D" w:rsidRPr="000F1C24">
        <w:rPr>
          <w:i/>
        </w:rPr>
        <w:t xml:space="preserve"> </w:t>
      </w:r>
      <w:r w:rsidRPr="000F1C24">
        <w:rPr>
          <w:i/>
        </w:rPr>
        <w:t>раз</w:t>
      </w:r>
      <w:r w:rsidR="0092561D" w:rsidRPr="000F1C24">
        <w:rPr>
          <w:i/>
        </w:rPr>
        <w:t xml:space="preserve"> </w:t>
      </w:r>
      <w:r w:rsidRPr="000F1C24">
        <w:rPr>
          <w:i/>
        </w:rPr>
        <w:t>ведем</w:t>
      </w:r>
      <w:r w:rsidR="0092561D" w:rsidRPr="000F1C24">
        <w:rPr>
          <w:i/>
        </w:rPr>
        <w:t xml:space="preserve"> </w:t>
      </w:r>
      <w:r w:rsidRPr="000F1C24">
        <w:rPr>
          <w:i/>
        </w:rPr>
        <w:t>дискуссию</w:t>
      </w:r>
      <w:r w:rsidR="0092561D" w:rsidRPr="000F1C24">
        <w:rPr>
          <w:i/>
        </w:rPr>
        <w:t xml:space="preserve"> </w:t>
      </w:r>
      <w:r w:rsidRPr="000F1C24">
        <w:rPr>
          <w:i/>
        </w:rPr>
        <w:t>с</w:t>
      </w:r>
      <w:r w:rsidR="0092561D" w:rsidRPr="000F1C24">
        <w:rPr>
          <w:i/>
        </w:rPr>
        <w:t xml:space="preserve"> </w:t>
      </w:r>
      <w:r w:rsidRPr="000F1C24">
        <w:rPr>
          <w:i/>
        </w:rPr>
        <w:t>коллегами</w:t>
      </w:r>
      <w:r w:rsidR="0092561D" w:rsidRPr="000F1C24">
        <w:rPr>
          <w:i/>
        </w:rPr>
        <w:t xml:space="preserve"> </w:t>
      </w:r>
      <w:r w:rsidRPr="000F1C24">
        <w:rPr>
          <w:i/>
        </w:rPr>
        <w:t>из</w:t>
      </w:r>
      <w:r w:rsidR="0092561D" w:rsidRPr="000F1C24">
        <w:rPr>
          <w:i/>
        </w:rPr>
        <w:t xml:space="preserve"> </w:t>
      </w:r>
      <w:r w:rsidRPr="000F1C24">
        <w:rPr>
          <w:i/>
        </w:rPr>
        <w:t>Госдумы,</w:t>
      </w:r>
      <w:r w:rsidR="0092561D" w:rsidRPr="000F1C24">
        <w:rPr>
          <w:i/>
        </w:rPr>
        <w:t xml:space="preserve"> </w:t>
      </w:r>
      <w:r w:rsidRPr="000F1C24">
        <w:rPr>
          <w:i/>
        </w:rPr>
        <w:t>Совета</w:t>
      </w:r>
      <w:r w:rsidR="0092561D" w:rsidRPr="000F1C24">
        <w:rPr>
          <w:i/>
        </w:rPr>
        <w:t xml:space="preserve"> </w:t>
      </w:r>
      <w:r w:rsidRPr="000F1C24">
        <w:rPr>
          <w:i/>
        </w:rPr>
        <w:t>Федерации</w:t>
      </w:r>
      <w:r w:rsidR="0092561D" w:rsidRPr="000F1C24">
        <w:rPr>
          <w:i/>
        </w:rPr>
        <w:t xml:space="preserve"> </w:t>
      </w:r>
      <w:r w:rsidRPr="000F1C24">
        <w:rPr>
          <w:i/>
        </w:rPr>
        <w:t>и</w:t>
      </w:r>
      <w:r w:rsidR="0092561D" w:rsidRPr="000F1C24">
        <w:rPr>
          <w:i/>
        </w:rPr>
        <w:t xml:space="preserve"> </w:t>
      </w:r>
      <w:r w:rsidRPr="000F1C24">
        <w:rPr>
          <w:i/>
        </w:rPr>
        <w:t>Центральным</w:t>
      </w:r>
      <w:r w:rsidR="0092561D" w:rsidRPr="000F1C24">
        <w:rPr>
          <w:i/>
        </w:rPr>
        <w:t xml:space="preserve"> </w:t>
      </w:r>
      <w:r w:rsidRPr="000F1C24">
        <w:rPr>
          <w:i/>
        </w:rPr>
        <w:t>банком,</w:t>
      </w:r>
      <w:r w:rsidR="0092561D" w:rsidRPr="000F1C24">
        <w:rPr>
          <w:i/>
        </w:rPr>
        <w:t xml:space="preserve"> </w:t>
      </w:r>
      <w:r w:rsidRPr="000F1C24">
        <w:rPr>
          <w:i/>
        </w:rPr>
        <w:t>как</w:t>
      </w:r>
      <w:r w:rsidR="0092561D" w:rsidRPr="000F1C24">
        <w:rPr>
          <w:i/>
        </w:rPr>
        <w:t xml:space="preserve"> </w:t>
      </w:r>
      <w:r w:rsidRPr="000F1C24">
        <w:rPr>
          <w:i/>
        </w:rPr>
        <w:t>правильно</w:t>
      </w:r>
      <w:r w:rsidR="0092561D" w:rsidRPr="000F1C24">
        <w:rPr>
          <w:i/>
        </w:rPr>
        <w:t xml:space="preserve"> </w:t>
      </w:r>
      <w:r w:rsidRPr="000F1C24">
        <w:rPr>
          <w:i/>
        </w:rPr>
        <w:t>допустить</w:t>
      </w:r>
      <w:r w:rsidR="0092561D" w:rsidRPr="000F1C24">
        <w:rPr>
          <w:i/>
        </w:rPr>
        <w:t xml:space="preserve"> </w:t>
      </w:r>
      <w:r w:rsidRPr="000F1C24">
        <w:rPr>
          <w:i/>
        </w:rPr>
        <w:t>страховщиков</w:t>
      </w:r>
      <w:r w:rsidR="0092561D" w:rsidRPr="000F1C24">
        <w:rPr>
          <w:i/>
        </w:rPr>
        <w:t xml:space="preserve"> </w:t>
      </w:r>
      <w:r w:rsidRPr="000F1C24">
        <w:rPr>
          <w:i/>
        </w:rPr>
        <w:t>к</w:t>
      </w:r>
      <w:r w:rsidR="0092561D" w:rsidRPr="000F1C24">
        <w:rPr>
          <w:i/>
        </w:rPr>
        <w:t xml:space="preserve"> </w:t>
      </w:r>
      <w:r w:rsidRPr="000F1C24">
        <w:rPr>
          <w:i/>
        </w:rPr>
        <w:t>программе</w:t>
      </w:r>
      <w:r w:rsidR="0092561D" w:rsidRPr="000F1C24">
        <w:rPr>
          <w:i/>
        </w:rPr>
        <w:t xml:space="preserve"> </w:t>
      </w:r>
      <w:r w:rsidRPr="000F1C24">
        <w:rPr>
          <w:i/>
        </w:rPr>
        <w:t>долгосрочных</w:t>
      </w:r>
      <w:r w:rsidR="0092561D" w:rsidRPr="000F1C24">
        <w:rPr>
          <w:i/>
        </w:rPr>
        <w:t xml:space="preserve"> </w:t>
      </w:r>
      <w:r w:rsidRPr="000F1C24">
        <w:rPr>
          <w:i/>
        </w:rPr>
        <w:t>сбережений.</w:t>
      </w:r>
      <w:r w:rsidR="0092561D" w:rsidRPr="000F1C24">
        <w:rPr>
          <w:i/>
        </w:rPr>
        <w:t xml:space="preserve"> </w:t>
      </w:r>
      <w:r w:rsidRPr="000F1C24">
        <w:rPr>
          <w:i/>
        </w:rPr>
        <w:t>К</w:t>
      </w:r>
      <w:r w:rsidR="0092561D" w:rsidRPr="000F1C24">
        <w:rPr>
          <w:i/>
        </w:rPr>
        <w:t xml:space="preserve"> </w:t>
      </w:r>
      <w:r w:rsidRPr="000F1C24">
        <w:rPr>
          <w:i/>
        </w:rPr>
        <w:t>сожалению,</w:t>
      </w:r>
      <w:r w:rsidR="0092561D" w:rsidRPr="000F1C24">
        <w:rPr>
          <w:i/>
        </w:rPr>
        <w:t xml:space="preserve"> </w:t>
      </w:r>
      <w:r w:rsidRPr="000F1C24">
        <w:rPr>
          <w:i/>
        </w:rPr>
        <w:t>в</w:t>
      </w:r>
      <w:r w:rsidR="0092561D" w:rsidRPr="000F1C24">
        <w:rPr>
          <w:i/>
        </w:rPr>
        <w:t xml:space="preserve"> </w:t>
      </w:r>
      <w:r w:rsidRPr="000F1C24">
        <w:rPr>
          <w:i/>
        </w:rPr>
        <w:t>законе</w:t>
      </w:r>
      <w:r w:rsidR="0092561D" w:rsidRPr="000F1C24">
        <w:rPr>
          <w:i/>
        </w:rPr>
        <w:t xml:space="preserve"> </w:t>
      </w:r>
      <w:r w:rsidRPr="000F1C24">
        <w:rPr>
          <w:i/>
        </w:rPr>
        <w:t>сделать</w:t>
      </w:r>
      <w:r w:rsidR="0092561D" w:rsidRPr="000F1C24">
        <w:rPr>
          <w:i/>
        </w:rPr>
        <w:t xml:space="preserve"> </w:t>
      </w:r>
      <w:r w:rsidRPr="000F1C24">
        <w:rPr>
          <w:i/>
        </w:rPr>
        <w:t>запятую</w:t>
      </w:r>
      <w:r w:rsidR="0092561D" w:rsidRPr="000F1C24">
        <w:rPr>
          <w:i/>
        </w:rPr>
        <w:t xml:space="preserve"> </w:t>
      </w:r>
      <w:r w:rsidRPr="000F1C24">
        <w:rPr>
          <w:i/>
        </w:rPr>
        <w:t>и</w:t>
      </w:r>
      <w:r w:rsidR="0092561D" w:rsidRPr="000F1C24">
        <w:rPr>
          <w:i/>
        </w:rPr>
        <w:t xml:space="preserve"> </w:t>
      </w:r>
      <w:r w:rsidRPr="000F1C24">
        <w:rPr>
          <w:i/>
        </w:rPr>
        <w:t>написать</w:t>
      </w:r>
      <w:r w:rsidR="0092561D" w:rsidRPr="000F1C24">
        <w:rPr>
          <w:i/>
        </w:rPr>
        <w:t xml:space="preserve"> </w:t>
      </w:r>
      <w:r w:rsidRPr="000F1C24">
        <w:rPr>
          <w:i/>
        </w:rPr>
        <w:t>страховщики</w:t>
      </w:r>
      <w:r w:rsidR="0092561D" w:rsidRPr="000F1C24">
        <w:rPr>
          <w:i/>
        </w:rPr>
        <w:t xml:space="preserve">» </w:t>
      </w:r>
      <w:r w:rsidRPr="000F1C24">
        <w:rPr>
          <w:i/>
        </w:rPr>
        <w:t>не</w:t>
      </w:r>
      <w:r w:rsidR="0092561D" w:rsidRPr="000F1C24">
        <w:rPr>
          <w:i/>
        </w:rPr>
        <w:t xml:space="preserve"> </w:t>
      </w:r>
      <w:r w:rsidRPr="000F1C24">
        <w:rPr>
          <w:i/>
        </w:rPr>
        <w:t>получается</w:t>
      </w:r>
      <w:r w:rsidR="0092561D" w:rsidRPr="000F1C24">
        <w:rPr>
          <w:i/>
        </w:rPr>
        <w:t xml:space="preserve"> </w:t>
      </w:r>
      <w:r w:rsidRPr="000F1C24">
        <w:rPr>
          <w:i/>
        </w:rPr>
        <w:t>как</w:t>
      </w:r>
      <w:r w:rsidR="0092561D" w:rsidRPr="000F1C24">
        <w:rPr>
          <w:i/>
        </w:rPr>
        <w:t xml:space="preserve"> </w:t>
      </w:r>
      <w:r w:rsidRPr="000F1C24">
        <w:rPr>
          <w:i/>
        </w:rPr>
        <w:t>раз</w:t>
      </w:r>
      <w:r w:rsidR="0092561D" w:rsidRPr="000F1C24">
        <w:rPr>
          <w:i/>
        </w:rPr>
        <w:t xml:space="preserve"> </w:t>
      </w:r>
      <w:r w:rsidRPr="000F1C24">
        <w:rPr>
          <w:i/>
        </w:rPr>
        <w:t>из-за</w:t>
      </w:r>
      <w:r w:rsidR="0092561D" w:rsidRPr="000F1C24">
        <w:rPr>
          <w:i/>
        </w:rPr>
        <w:t xml:space="preserve"> </w:t>
      </w:r>
      <w:r w:rsidRPr="000F1C24">
        <w:rPr>
          <w:i/>
        </w:rPr>
        <w:t>того,</w:t>
      </w:r>
      <w:r w:rsidR="0092561D" w:rsidRPr="000F1C24">
        <w:rPr>
          <w:i/>
        </w:rPr>
        <w:t xml:space="preserve"> </w:t>
      </w:r>
      <w:r w:rsidRPr="000F1C24">
        <w:rPr>
          <w:i/>
        </w:rPr>
        <w:t>что</w:t>
      </w:r>
      <w:r w:rsidR="0092561D" w:rsidRPr="000F1C24">
        <w:rPr>
          <w:i/>
        </w:rPr>
        <w:t xml:space="preserve"> </w:t>
      </w:r>
      <w:r w:rsidRPr="000F1C24">
        <w:rPr>
          <w:i/>
        </w:rPr>
        <w:t>у</w:t>
      </w:r>
      <w:r w:rsidR="0092561D" w:rsidRPr="000F1C24">
        <w:rPr>
          <w:i/>
        </w:rPr>
        <w:t xml:space="preserve"> </w:t>
      </w:r>
      <w:r w:rsidRPr="000F1C24">
        <w:rPr>
          <w:i/>
        </w:rPr>
        <w:t>них</w:t>
      </w:r>
      <w:r w:rsidR="0092561D" w:rsidRPr="000F1C24">
        <w:rPr>
          <w:i/>
        </w:rPr>
        <w:t xml:space="preserve"> </w:t>
      </w:r>
      <w:r w:rsidRPr="000F1C24">
        <w:rPr>
          <w:i/>
        </w:rPr>
        <w:t>разное</w:t>
      </w:r>
      <w:r w:rsidR="0092561D" w:rsidRPr="000F1C24">
        <w:rPr>
          <w:i/>
        </w:rPr>
        <w:t xml:space="preserve"> </w:t>
      </w:r>
      <w:r w:rsidRPr="000F1C24">
        <w:rPr>
          <w:i/>
        </w:rPr>
        <w:t>регулирование.</w:t>
      </w:r>
      <w:r w:rsidR="0092561D" w:rsidRPr="000F1C24">
        <w:rPr>
          <w:i/>
        </w:rPr>
        <w:t xml:space="preserve"> </w:t>
      </w:r>
      <w:r w:rsidRPr="000F1C24">
        <w:rPr>
          <w:i/>
        </w:rPr>
        <w:t>Рассматриваются</w:t>
      </w:r>
      <w:r w:rsidR="0092561D" w:rsidRPr="000F1C24">
        <w:rPr>
          <w:i/>
        </w:rPr>
        <w:t xml:space="preserve"> </w:t>
      </w:r>
      <w:r w:rsidRPr="000F1C24">
        <w:rPr>
          <w:i/>
        </w:rPr>
        <w:t>два</w:t>
      </w:r>
      <w:r w:rsidR="0092561D" w:rsidRPr="000F1C24">
        <w:rPr>
          <w:i/>
        </w:rPr>
        <w:t xml:space="preserve"> </w:t>
      </w:r>
      <w:r w:rsidRPr="000F1C24">
        <w:rPr>
          <w:i/>
        </w:rPr>
        <w:t>пути</w:t>
      </w:r>
      <w:r w:rsidR="0092561D" w:rsidRPr="000F1C24">
        <w:rPr>
          <w:i/>
        </w:rPr>
        <w:t xml:space="preserve"> </w:t>
      </w:r>
      <w:r w:rsidRPr="000F1C24">
        <w:rPr>
          <w:i/>
        </w:rPr>
        <w:t>допуска</w:t>
      </w:r>
      <w:r w:rsidR="0092561D" w:rsidRPr="000F1C24">
        <w:rPr>
          <w:i/>
        </w:rPr>
        <w:t xml:space="preserve"> </w:t>
      </w:r>
      <w:r w:rsidRPr="000F1C24">
        <w:rPr>
          <w:i/>
        </w:rPr>
        <w:t>страховщиков</w:t>
      </w:r>
      <w:r w:rsidR="0092561D" w:rsidRPr="000F1C24">
        <w:rPr>
          <w:i/>
        </w:rPr>
        <w:t xml:space="preserve"> </w:t>
      </w:r>
      <w:r w:rsidRPr="000F1C24">
        <w:rPr>
          <w:i/>
        </w:rPr>
        <w:t>к</w:t>
      </w:r>
      <w:r w:rsidR="0092561D" w:rsidRPr="000F1C24">
        <w:rPr>
          <w:i/>
        </w:rPr>
        <w:t xml:space="preserve"> </w:t>
      </w:r>
      <w:r w:rsidRPr="000F1C24">
        <w:rPr>
          <w:i/>
        </w:rPr>
        <w:t>ПДС.</w:t>
      </w:r>
      <w:r w:rsidR="0092561D" w:rsidRPr="000F1C24">
        <w:rPr>
          <w:i/>
        </w:rPr>
        <w:t xml:space="preserve"> </w:t>
      </w:r>
      <w:r w:rsidRPr="000F1C24">
        <w:rPr>
          <w:i/>
        </w:rPr>
        <w:t>Это</w:t>
      </w:r>
      <w:r w:rsidR="0092561D" w:rsidRPr="000F1C24">
        <w:rPr>
          <w:i/>
        </w:rPr>
        <w:t xml:space="preserve"> </w:t>
      </w:r>
      <w:r w:rsidRPr="000F1C24">
        <w:rPr>
          <w:i/>
        </w:rPr>
        <w:t>создать</w:t>
      </w:r>
      <w:r w:rsidR="0092561D" w:rsidRPr="000F1C24">
        <w:rPr>
          <w:i/>
        </w:rPr>
        <w:t xml:space="preserve"> </w:t>
      </w:r>
      <w:r w:rsidRPr="000F1C24">
        <w:rPr>
          <w:i/>
        </w:rPr>
        <w:t>похожий</w:t>
      </w:r>
      <w:r w:rsidR="0092561D" w:rsidRPr="000F1C24">
        <w:rPr>
          <w:i/>
        </w:rPr>
        <w:t xml:space="preserve"> </w:t>
      </w:r>
      <w:r w:rsidRPr="000F1C24">
        <w:rPr>
          <w:i/>
        </w:rPr>
        <w:t>страховой</w:t>
      </w:r>
      <w:r w:rsidR="0092561D" w:rsidRPr="000F1C24">
        <w:rPr>
          <w:i/>
        </w:rPr>
        <w:t xml:space="preserve"> </w:t>
      </w:r>
      <w:r w:rsidRPr="000F1C24">
        <w:rPr>
          <w:i/>
        </w:rPr>
        <w:t>продукт,</w:t>
      </w:r>
      <w:r w:rsidR="0092561D" w:rsidRPr="000F1C24">
        <w:rPr>
          <w:i/>
        </w:rPr>
        <w:t xml:space="preserve"> </w:t>
      </w:r>
      <w:r w:rsidRPr="000F1C24">
        <w:rPr>
          <w:i/>
        </w:rPr>
        <w:t>который</w:t>
      </w:r>
      <w:r w:rsidR="0092561D" w:rsidRPr="000F1C24">
        <w:rPr>
          <w:i/>
        </w:rPr>
        <w:t xml:space="preserve"> </w:t>
      </w:r>
      <w:r w:rsidRPr="000F1C24">
        <w:rPr>
          <w:i/>
        </w:rPr>
        <w:t>по</w:t>
      </w:r>
      <w:r w:rsidR="0092561D" w:rsidRPr="000F1C24">
        <w:rPr>
          <w:i/>
        </w:rPr>
        <w:t xml:space="preserve"> </w:t>
      </w:r>
      <w:r w:rsidRPr="000F1C24">
        <w:rPr>
          <w:i/>
        </w:rPr>
        <w:t>метрикам</w:t>
      </w:r>
      <w:r w:rsidR="0092561D" w:rsidRPr="000F1C24">
        <w:rPr>
          <w:i/>
        </w:rPr>
        <w:t xml:space="preserve"> </w:t>
      </w:r>
      <w:r w:rsidRPr="000F1C24">
        <w:rPr>
          <w:i/>
        </w:rPr>
        <w:t>такой</w:t>
      </w:r>
      <w:r w:rsidR="0092561D" w:rsidRPr="000F1C24">
        <w:rPr>
          <w:i/>
        </w:rPr>
        <w:t xml:space="preserve"> </w:t>
      </w:r>
      <w:r w:rsidRPr="000F1C24">
        <w:rPr>
          <w:i/>
        </w:rPr>
        <w:t>же,</w:t>
      </w:r>
      <w:r w:rsidR="0092561D" w:rsidRPr="000F1C24">
        <w:rPr>
          <w:i/>
        </w:rPr>
        <w:t xml:space="preserve"> </w:t>
      </w:r>
      <w:r w:rsidRPr="000F1C24">
        <w:rPr>
          <w:i/>
        </w:rPr>
        <w:t>как</w:t>
      </w:r>
      <w:r w:rsidR="0092561D" w:rsidRPr="000F1C24">
        <w:rPr>
          <w:i/>
        </w:rPr>
        <w:t xml:space="preserve"> </w:t>
      </w:r>
      <w:r w:rsidRPr="000F1C24">
        <w:rPr>
          <w:i/>
        </w:rPr>
        <w:t>и</w:t>
      </w:r>
      <w:r w:rsidR="0092561D" w:rsidRPr="000F1C24">
        <w:rPr>
          <w:i/>
        </w:rPr>
        <w:t xml:space="preserve"> </w:t>
      </w:r>
      <w:r w:rsidRPr="000F1C24">
        <w:rPr>
          <w:i/>
        </w:rPr>
        <w:t>программа</w:t>
      </w:r>
      <w:r w:rsidR="0092561D" w:rsidRPr="000F1C24">
        <w:rPr>
          <w:i/>
        </w:rPr>
        <w:t xml:space="preserve"> </w:t>
      </w:r>
      <w:r w:rsidRPr="000F1C24">
        <w:rPr>
          <w:i/>
        </w:rPr>
        <w:t>ПДС.</w:t>
      </w:r>
      <w:r w:rsidR="0092561D" w:rsidRPr="000F1C24">
        <w:rPr>
          <w:i/>
        </w:rPr>
        <w:t xml:space="preserve"> </w:t>
      </w:r>
      <w:r w:rsidRPr="000F1C24">
        <w:rPr>
          <w:i/>
        </w:rPr>
        <w:t>А</w:t>
      </w:r>
      <w:r w:rsidR="0092561D" w:rsidRPr="000F1C24">
        <w:rPr>
          <w:i/>
        </w:rPr>
        <w:t xml:space="preserve"> </w:t>
      </w:r>
      <w:r w:rsidRPr="000F1C24">
        <w:rPr>
          <w:i/>
        </w:rPr>
        <w:t>второй</w:t>
      </w:r>
      <w:r w:rsidR="0092561D" w:rsidRPr="000F1C24">
        <w:rPr>
          <w:i/>
        </w:rPr>
        <w:t xml:space="preserve"> </w:t>
      </w:r>
      <w:r w:rsidRPr="000F1C24">
        <w:rPr>
          <w:i/>
        </w:rPr>
        <w:t>путь</w:t>
      </w:r>
      <w:r w:rsidR="0092561D" w:rsidRPr="000F1C24">
        <w:rPr>
          <w:i/>
        </w:rPr>
        <w:t xml:space="preserve"> </w:t>
      </w:r>
      <w:r w:rsidRPr="000F1C24">
        <w:rPr>
          <w:i/>
        </w:rPr>
        <w:t>-</w:t>
      </w:r>
      <w:r w:rsidR="0092561D" w:rsidRPr="000F1C24">
        <w:rPr>
          <w:i/>
        </w:rPr>
        <w:t xml:space="preserve"> </w:t>
      </w:r>
      <w:r w:rsidRPr="000F1C24">
        <w:rPr>
          <w:i/>
        </w:rPr>
        <w:t>сблизить</w:t>
      </w:r>
      <w:r w:rsidR="0092561D" w:rsidRPr="000F1C24">
        <w:rPr>
          <w:i/>
        </w:rPr>
        <w:t xml:space="preserve"> </w:t>
      </w:r>
      <w:r w:rsidRPr="000F1C24">
        <w:rPr>
          <w:i/>
        </w:rPr>
        <w:t>регулирование</w:t>
      </w:r>
      <w:r w:rsidR="0092561D" w:rsidRPr="000F1C24">
        <w:rPr>
          <w:i/>
        </w:rPr>
        <w:t xml:space="preserve"> </w:t>
      </w:r>
      <w:r w:rsidRPr="000F1C24">
        <w:rPr>
          <w:i/>
        </w:rPr>
        <w:t>страховых</w:t>
      </w:r>
      <w:r w:rsidR="0092561D" w:rsidRPr="000F1C24">
        <w:rPr>
          <w:i/>
        </w:rPr>
        <w:t xml:space="preserve"> </w:t>
      </w:r>
      <w:r w:rsidRPr="000F1C24">
        <w:rPr>
          <w:i/>
        </w:rPr>
        <w:t>компаний</w:t>
      </w:r>
      <w:r w:rsidR="0092561D" w:rsidRPr="000F1C24">
        <w:rPr>
          <w:i/>
        </w:rPr>
        <w:t xml:space="preserve"> </w:t>
      </w:r>
      <w:r w:rsidRPr="000F1C24">
        <w:rPr>
          <w:i/>
        </w:rPr>
        <w:t>и</w:t>
      </w:r>
      <w:r w:rsidR="0092561D" w:rsidRPr="000F1C24">
        <w:rPr>
          <w:i/>
        </w:rPr>
        <w:t xml:space="preserve"> </w:t>
      </w:r>
      <w:r w:rsidRPr="000F1C24">
        <w:rPr>
          <w:i/>
        </w:rPr>
        <w:t>НПФ.</w:t>
      </w:r>
      <w:r w:rsidR="0092561D" w:rsidRPr="000F1C24">
        <w:rPr>
          <w:i/>
        </w:rPr>
        <w:t xml:space="preserve"> </w:t>
      </w:r>
      <w:r w:rsidRPr="000F1C24">
        <w:rPr>
          <w:i/>
        </w:rPr>
        <w:t>У</w:t>
      </w:r>
      <w:r w:rsidR="0092561D" w:rsidRPr="000F1C24">
        <w:rPr>
          <w:i/>
        </w:rPr>
        <w:t xml:space="preserve"> </w:t>
      </w:r>
      <w:r w:rsidRPr="000F1C24">
        <w:rPr>
          <w:i/>
        </w:rPr>
        <w:t>нас</w:t>
      </w:r>
      <w:r w:rsidR="0092561D" w:rsidRPr="000F1C24">
        <w:rPr>
          <w:i/>
        </w:rPr>
        <w:t xml:space="preserve"> </w:t>
      </w:r>
      <w:r w:rsidRPr="000F1C24">
        <w:rPr>
          <w:i/>
        </w:rPr>
        <w:t>стоит</w:t>
      </w:r>
      <w:r w:rsidR="0092561D" w:rsidRPr="000F1C24">
        <w:rPr>
          <w:i/>
        </w:rPr>
        <w:t xml:space="preserve"> </w:t>
      </w:r>
      <w:r w:rsidRPr="000F1C24">
        <w:rPr>
          <w:i/>
        </w:rPr>
        <w:t>задача</w:t>
      </w:r>
      <w:r w:rsidR="0092561D" w:rsidRPr="000F1C24">
        <w:rPr>
          <w:i/>
        </w:rPr>
        <w:t xml:space="preserve"> </w:t>
      </w:r>
      <w:r w:rsidRPr="000F1C24">
        <w:rPr>
          <w:i/>
        </w:rPr>
        <w:t>-</w:t>
      </w:r>
      <w:r w:rsidR="0092561D" w:rsidRPr="000F1C24">
        <w:rPr>
          <w:i/>
        </w:rPr>
        <w:t xml:space="preserve"> </w:t>
      </w:r>
      <w:r w:rsidRPr="000F1C24">
        <w:rPr>
          <w:i/>
        </w:rPr>
        <w:t>с</w:t>
      </w:r>
      <w:r w:rsidR="0092561D" w:rsidRPr="000F1C24">
        <w:rPr>
          <w:i/>
        </w:rPr>
        <w:t xml:space="preserve"> </w:t>
      </w:r>
      <w:r w:rsidRPr="000F1C24">
        <w:rPr>
          <w:i/>
        </w:rPr>
        <w:t>2026</w:t>
      </w:r>
      <w:r w:rsidR="0092561D" w:rsidRPr="000F1C24">
        <w:rPr>
          <w:i/>
        </w:rPr>
        <w:t xml:space="preserve"> </w:t>
      </w:r>
      <w:r w:rsidRPr="000F1C24">
        <w:rPr>
          <w:i/>
        </w:rPr>
        <w:t>г.</w:t>
      </w:r>
      <w:r w:rsidR="0092561D" w:rsidRPr="000F1C24">
        <w:rPr>
          <w:i/>
        </w:rPr>
        <w:t>»</w:t>
      </w:r>
    </w:p>
    <w:p w:rsidR="00AB0509" w:rsidRPr="000F1C24" w:rsidRDefault="00AB0509" w:rsidP="00AB0509">
      <w:pPr>
        <w:numPr>
          <w:ilvl w:val="0"/>
          <w:numId w:val="27"/>
        </w:numPr>
        <w:rPr>
          <w:i/>
        </w:rPr>
      </w:pPr>
      <w:r w:rsidRPr="000F1C24">
        <w:rPr>
          <w:i/>
        </w:rPr>
        <w:t>Александр</w:t>
      </w:r>
      <w:r w:rsidR="0092561D" w:rsidRPr="000F1C24">
        <w:rPr>
          <w:i/>
        </w:rPr>
        <w:t xml:space="preserve"> </w:t>
      </w:r>
      <w:r w:rsidRPr="000F1C24">
        <w:rPr>
          <w:i/>
        </w:rPr>
        <w:t>Зарецкий,</w:t>
      </w:r>
      <w:r w:rsidR="0092561D" w:rsidRPr="000F1C24">
        <w:rPr>
          <w:i/>
        </w:rPr>
        <w:t xml:space="preserve"> </w:t>
      </w:r>
      <w:r w:rsidRPr="000F1C24">
        <w:rPr>
          <w:i/>
        </w:rPr>
        <w:t>генеральный</w:t>
      </w:r>
      <w:r w:rsidR="0092561D" w:rsidRPr="000F1C24">
        <w:rPr>
          <w:i/>
        </w:rPr>
        <w:t xml:space="preserve"> </w:t>
      </w:r>
      <w:r w:rsidRPr="000F1C24">
        <w:rPr>
          <w:i/>
        </w:rPr>
        <w:t>директор</w:t>
      </w:r>
      <w:r w:rsidR="0092561D" w:rsidRPr="000F1C24">
        <w:rPr>
          <w:i/>
        </w:rPr>
        <w:t xml:space="preserve"> </w:t>
      </w:r>
      <w:r w:rsidRPr="000F1C24">
        <w:rPr>
          <w:i/>
        </w:rPr>
        <w:t>НПФ</w:t>
      </w:r>
      <w:r w:rsidR="0092561D" w:rsidRPr="000F1C24">
        <w:rPr>
          <w:i/>
        </w:rPr>
        <w:t xml:space="preserve"> </w:t>
      </w:r>
      <w:r w:rsidRPr="000F1C24">
        <w:rPr>
          <w:i/>
        </w:rPr>
        <w:t>Сбербанка:</w:t>
      </w:r>
      <w:r w:rsidR="0092561D" w:rsidRPr="000F1C24">
        <w:rPr>
          <w:i/>
        </w:rPr>
        <w:t xml:space="preserve"> «</w:t>
      </w:r>
      <w:r w:rsidRPr="000F1C24">
        <w:rPr>
          <w:i/>
        </w:rPr>
        <w:t>Существуют</w:t>
      </w:r>
      <w:r w:rsidR="0092561D" w:rsidRPr="000F1C24">
        <w:rPr>
          <w:i/>
        </w:rPr>
        <w:t xml:space="preserve"> </w:t>
      </w:r>
      <w:r w:rsidRPr="000F1C24">
        <w:rPr>
          <w:i/>
        </w:rPr>
        <w:t>две</w:t>
      </w:r>
      <w:r w:rsidR="0092561D" w:rsidRPr="000F1C24">
        <w:rPr>
          <w:i/>
        </w:rPr>
        <w:t xml:space="preserve"> </w:t>
      </w:r>
      <w:r w:rsidRPr="000F1C24">
        <w:rPr>
          <w:i/>
        </w:rPr>
        <w:t>ситуации</w:t>
      </w:r>
      <w:r w:rsidR="0092561D" w:rsidRPr="000F1C24">
        <w:rPr>
          <w:i/>
        </w:rPr>
        <w:t xml:space="preserve"> </w:t>
      </w:r>
      <w:r w:rsidRPr="000F1C24">
        <w:rPr>
          <w:i/>
        </w:rPr>
        <w:t>для</w:t>
      </w:r>
      <w:r w:rsidR="0092561D" w:rsidRPr="000F1C24">
        <w:rPr>
          <w:i/>
        </w:rPr>
        <w:t xml:space="preserve"> </w:t>
      </w:r>
      <w:r w:rsidRPr="000F1C24">
        <w:rPr>
          <w:i/>
        </w:rPr>
        <w:t>перевода</w:t>
      </w:r>
      <w:r w:rsidR="0092561D" w:rsidRPr="000F1C24">
        <w:rPr>
          <w:i/>
        </w:rPr>
        <w:t xml:space="preserve"> </w:t>
      </w:r>
      <w:r w:rsidRPr="000F1C24">
        <w:rPr>
          <w:i/>
        </w:rPr>
        <w:t>ваших</w:t>
      </w:r>
      <w:r w:rsidR="0092561D" w:rsidRPr="000F1C24">
        <w:rPr>
          <w:i/>
        </w:rPr>
        <w:t xml:space="preserve"> </w:t>
      </w:r>
      <w:r w:rsidRPr="000F1C24">
        <w:rPr>
          <w:i/>
        </w:rPr>
        <w:t>пенсионных</w:t>
      </w:r>
      <w:r w:rsidR="0092561D" w:rsidRPr="000F1C24">
        <w:rPr>
          <w:i/>
        </w:rPr>
        <w:t xml:space="preserve"> </w:t>
      </w:r>
      <w:r w:rsidRPr="000F1C24">
        <w:rPr>
          <w:i/>
        </w:rPr>
        <w:t>накоплений</w:t>
      </w:r>
      <w:r w:rsidR="0092561D" w:rsidRPr="000F1C24">
        <w:rPr>
          <w:i/>
        </w:rPr>
        <w:t xml:space="preserve"> </w:t>
      </w:r>
      <w:r w:rsidRPr="000F1C24">
        <w:rPr>
          <w:i/>
        </w:rPr>
        <w:t>в</w:t>
      </w:r>
      <w:r w:rsidR="0092561D" w:rsidRPr="000F1C24">
        <w:rPr>
          <w:i/>
        </w:rPr>
        <w:t xml:space="preserve"> </w:t>
      </w:r>
      <w:r w:rsidRPr="000F1C24">
        <w:rPr>
          <w:i/>
        </w:rPr>
        <w:t>программу</w:t>
      </w:r>
      <w:r w:rsidR="0092561D" w:rsidRPr="000F1C24">
        <w:rPr>
          <w:i/>
        </w:rPr>
        <w:t xml:space="preserve"> </w:t>
      </w:r>
      <w:r w:rsidRPr="000F1C24">
        <w:rPr>
          <w:i/>
        </w:rPr>
        <w:t>долгосрочных</w:t>
      </w:r>
      <w:r w:rsidR="0092561D" w:rsidRPr="000F1C24">
        <w:rPr>
          <w:i/>
        </w:rPr>
        <w:t xml:space="preserve"> </w:t>
      </w:r>
      <w:r w:rsidRPr="000F1C24">
        <w:rPr>
          <w:i/>
        </w:rPr>
        <w:t>сбережений.</w:t>
      </w:r>
      <w:r w:rsidR="0092561D" w:rsidRPr="000F1C24">
        <w:rPr>
          <w:i/>
        </w:rPr>
        <w:t xml:space="preserve"> </w:t>
      </w:r>
      <w:r w:rsidRPr="000F1C24">
        <w:rPr>
          <w:i/>
        </w:rPr>
        <w:t>Ситуация</w:t>
      </w:r>
      <w:r w:rsidR="0092561D" w:rsidRPr="000F1C24">
        <w:rPr>
          <w:i/>
        </w:rPr>
        <w:t xml:space="preserve"> </w:t>
      </w:r>
      <w:r w:rsidRPr="000F1C24">
        <w:rPr>
          <w:i/>
        </w:rPr>
        <w:t>номер</w:t>
      </w:r>
      <w:r w:rsidR="0092561D" w:rsidRPr="000F1C24">
        <w:rPr>
          <w:i/>
        </w:rPr>
        <w:t xml:space="preserve"> </w:t>
      </w:r>
      <w:r w:rsidRPr="000F1C24">
        <w:rPr>
          <w:i/>
        </w:rPr>
        <w:t>один.</w:t>
      </w:r>
      <w:r w:rsidR="0092561D" w:rsidRPr="000F1C24">
        <w:rPr>
          <w:i/>
        </w:rPr>
        <w:t xml:space="preserve"> </w:t>
      </w:r>
      <w:r w:rsidRPr="000F1C24">
        <w:rPr>
          <w:i/>
        </w:rPr>
        <w:t>Вы</w:t>
      </w:r>
      <w:r w:rsidR="0092561D" w:rsidRPr="000F1C24">
        <w:rPr>
          <w:i/>
        </w:rPr>
        <w:t xml:space="preserve"> </w:t>
      </w:r>
      <w:r w:rsidRPr="000F1C24">
        <w:rPr>
          <w:i/>
        </w:rPr>
        <w:t>открыли</w:t>
      </w:r>
      <w:r w:rsidR="0092561D" w:rsidRPr="000F1C24">
        <w:rPr>
          <w:i/>
        </w:rPr>
        <w:t xml:space="preserve"> </w:t>
      </w:r>
      <w:r w:rsidRPr="000F1C24">
        <w:rPr>
          <w:i/>
        </w:rPr>
        <w:t>программу</w:t>
      </w:r>
      <w:r w:rsidR="0092561D" w:rsidRPr="000F1C24">
        <w:rPr>
          <w:i/>
        </w:rPr>
        <w:t xml:space="preserve"> </w:t>
      </w:r>
      <w:r w:rsidRPr="000F1C24">
        <w:rPr>
          <w:i/>
        </w:rPr>
        <w:t>долгосрочных</w:t>
      </w:r>
      <w:r w:rsidR="0092561D" w:rsidRPr="000F1C24">
        <w:rPr>
          <w:i/>
        </w:rPr>
        <w:t xml:space="preserve"> </w:t>
      </w:r>
      <w:r w:rsidRPr="000F1C24">
        <w:rPr>
          <w:i/>
        </w:rPr>
        <w:t>сбережений</w:t>
      </w:r>
      <w:r w:rsidR="0092561D" w:rsidRPr="000F1C24">
        <w:rPr>
          <w:i/>
        </w:rPr>
        <w:t xml:space="preserve"> </w:t>
      </w:r>
      <w:r w:rsidRPr="000F1C24">
        <w:rPr>
          <w:i/>
        </w:rPr>
        <w:t>в</w:t>
      </w:r>
      <w:r w:rsidR="0092561D" w:rsidRPr="000F1C24">
        <w:rPr>
          <w:i/>
        </w:rPr>
        <w:t xml:space="preserve"> </w:t>
      </w:r>
      <w:r w:rsidRPr="000F1C24">
        <w:rPr>
          <w:i/>
        </w:rPr>
        <w:t>Негосударственном</w:t>
      </w:r>
      <w:r w:rsidR="0092561D" w:rsidRPr="000F1C24">
        <w:rPr>
          <w:i/>
        </w:rPr>
        <w:t xml:space="preserve"> </w:t>
      </w:r>
      <w:r w:rsidRPr="000F1C24">
        <w:rPr>
          <w:i/>
        </w:rPr>
        <w:t>пенсионном</w:t>
      </w:r>
      <w:r w:rsidR="0092561D" w:rsidRPr="000F1C24">
        <w:rPr>
          <w:i/>
        </w:rPr>
        <w:t xml:space="preserve"> </w:t>
      </w:r>
      <w:r w:rsidRPr="000F1C24">
        <w:rPr>
          <w:i/>
        </w:rPr>
        <w:t>фонде</w:t>
      </w:r>
      <w:r w:rsidR="0092561D" w:rsidRPr="000F1C24">
        <w:rPr>
          <w:i/>
        </w:rPr>
        <w:t xml:space="preserve"> </w:t>
      </w:r>
      <w:r w:rsidRPr="000F1C24">
        <w:rPr>
          <w:i/>
        </w:rPr>
        <w:t>Сбербанка.</w:t>
      </w:r>
      <w:r w:rsidR="0092561D" w:rsidRPr="000F1C24">
        <w:rPr>
          <w:i/>
        </w:rPr>
        <w:t xml:space="preserve"> </w:t>
      </w:r>
      <w:r w:rsidRPr="000F1C24">
        <w:rPr>
          <w:i/>
        </w:rPr>
        <w:t>И</w:t>
      </w:r>
      <w:r w:rsidR="0092561D" w:rsidRPr="000F1C24">
        <w:rPr>
          <w:i/>
        </w:rPr>
        <w:t xml:space="preserve"> </w:t>
      </w:r>
      <w:r w:rsidRPr="000F1C24">
        <w:rPr>
          <w:i/>
        </w:rPr>
        <w:t>здесь</w:t>
      </w:r>
      <w:r w:rsidR="0092561D" w:rsidRPr="000F1C24">
        <w:rPr>
          <w:i/>
        </w:rPr>
        <w:t xml:space="preserve"> </w:t>
      </w:r>
      <w:r w:rsidRPr="000F1C24">
        <w:rPr>
          <w:i/>
        </w:rPr>
        <w:t>же,</w:t>
      </w:r>
      <w:r w:rsidR="0092561D" w:rsidRPr="000F1C24">
        <w:rPr>
          <w:i/>
        </w:rPr>
        <w:t xml:space="preserve"> </w:t>
      </w:r>
      <w:r w:rsidRPr="000F1C24">
        <w:rPr>
          <w:i/>
        </w:rPr>
        <w:t>в</w:t>
      </w:r>
      <w:r w:rsidR="0092561D" w:rsidRPr="000F1C24">
        <w:rPr>
          <w:i/>
        </w:rPr>
        <w:t xml:space="preserve"> </w:t>
      </w:r>
      <w:r w:rsidRPr="000F1C24">
        <w:rPr>
          <w:i/>
        </w:rPr>
        <w:t>НПФ</w:t>
      </w:r>
      <w:r w:rsidR="0092561D" w:rsidRPr="000F1C24">
        <w:rPr>
          <w:i/>
        </w:rPr>
        <w:t xml:space="preserve"> </w:t>
      </w:r>
      <w:r w:rsidRPr="000F1C24">
        <w:rPr>
          <w:i/>
        </w:rPr>
        <w:t>Сбербанка,</w:t>
      </w:r>
      <w:r w:rsidR="0092561D" w:rsidRPr="000F1C24">
        <w:rPr>
          <w:i/>
        </w:rPr>
        <w:t xml:space="preserve"> </w:t>
      </w:r>
      <w:r w:rsidRPr="000F1C24">
        <w:rPr>
          <w:i/>
        </w:rPr>
        <w:t>находятся</w:t>
      </w:r>
      <w:r w:rsidR="0092561D" w:rsidRPr="000F1C24">
        <w:rPr>
          <w:i/>
        </w:rPr>
        <w:t xml:space="preserve"> </w:t>
      </w:r>
      <w:r w:rsidRPr="000F1C24">
        <w:rPr>
          <w:i/>
        </w:rPr>
        <w:t>ваши</w:t>
      </w:r>
      <w:r w:rsidR="0092561D" w:rsidRPr="000F1C24">
        <w:rPr>
          <w:i/>
        </w:rPr>
        <w:t xml:space="preserve"> </w:t>
      </w:r>
      <w:r w:rsidRPr="000F1C24">
        <w:rPr>
          <w:i/>
        </w:rPr>
        <w:t>пенсионные</w:t>
      </w:r>
      <w:r w:rsidR="0092561D" w:rsidRPr="000F1C24">
        <w:rPr>
          <w:i/>
        </w:rPr>
        <w:t xml:space="preserve"> </w:t>
      </w:r>
      <w:r w:rsidRPr="000F1C24">
        <w:rPr>
          <w:i/>
        </w:rPr>
        <w:t>накопления.</w:t>
      </w:r>
      <w:r w:rsidR="0092561D" w:rsidRPr="000F1C24">
        <w:rPr>
          <w:i/>
        </w:rPr>
        <w:t xml:space="preserve"> </w:t>
      </w:r>
      <w:r w:rsidRPr="000F1C24">
        <w:rPr>
          <w:i/>
        </w:rPr>
        <w:t>Тогда</w:t>
      </w:r>
      <w:r w:rsidR="0092561D" w:rsidRPr="000F1C24">
        <w:rPr>
          <w:i/>
        </w:rPr>
        <w:t xml:space="preserve"> </w:t>
      </w:r>
      <w:r w:rsidRPr="000F1C24">
        <w:rPr>
          <w:i/>
        </w:rPr>
        <w:t>ситуация</w:t>
      </w:r>
      <w:r w:rsidR="0092561D" w:rsidRPr="000F1C24">
        <w:rPr>
          <w:i/>
        </w:rPr>
        <w:t xml:space="preserve"> </w:t>
      </w:r>
      <w:r w:rsidRPr="000F1C24">
        <w:rPr>
          <w:i/>
        </w:rPr>
        <w:t>очень</w:t>
      </w:r>
      <w:r w:rsidR="0092561D" w:rsidRPr="000F1C24">
        <w:rPr>
          <w:i/>
        </w:rPr>
        <w:t xml:space="preserve"> </w:t>
      </w:r>
      <w:r w:rsidRPr="000F1C24">
        <w:rPr>
          <w:i/>
        </w:rPr>
        <w:lastRenderedPageBreak/>
        <w:t>простая.</w:t>
      </w:r>
      <w:r w:rsidR="0092561D" w:rsidRPr="000F1C24">
        <w:rPr>
          <w:i/>
        </w:rPr>
        <w:t xml:space="preserve"> </w:t>
      </w:r>
      <w:r w:rsidRPr="000F1C24">
        <w:rPr>
          <w:i/>
        </w:rPr>
        <w:t>Вы</w:t>
      </w:r>
      <w:r w:rsidR="0092561D" w:rsidRPr="000F1C24">
        <w:rPr>
          <w:i/>
        </w:rPr>
        <w:t xml:space="preserve"> </w:t>
      </w:r>
      <w:r w:rsidRPr="000F1C24">
        <w:rPr>
          <w:i/>
        </w:rPr>
        <w:t>можете</w:t>
      </w:r>
      <w:r w:rsidR="0092561D" w:rsidRPr="000F1C24">
        <w:rPr>
          <w:i/>
        </w:rPr>
        <w:t xml:space="preserve"> </w:t>
      </w:r>
      <w:r w:rsidRPr="000F1C24">
        <w:rPr>
          <w:i/>
        </w:rPr>
        <w:t>подать</w:t>
      </w:r>
      <w:r w:rsidR="0092561D" w:rsidRPr="000F1C24">
        <w:rPr>
          <w:i/>
        </w:rPr>
        <w:t xml:space="preserve"> </w:t>
      </w:r>
      <w:r w:rsidRPr="000F1C24">
        <w:rPr>
          <w:i/>
        </w:rPr>
        <w:t>заявление</w:t>
      </w:r>
      <w:r w:rsidR="0092561D" w:rsidRPr="000F1C24">
        <w:rPr>
          <w:i/>
        </w:rPr>
        <w:t xml:space="preserve"> </w:t>
      </w:r>
      <w:r w:rsidRPr="000F1C24">
        <w:rPr>
          <w:i/>
        </w:rPr>
        <w:t>о</w:t>
      </w:r>
      <w:r w:rsidR="0092561D" w:rsidRPr="000F1C24">
        <w:rPr>
          <w:i/>
        </w:rPr>
        <w:t xml:space="preserve"> </w:t>
      </w:r>
      <w:r w:rsidRPr="000F1C24">
        <w:rPr>
          <w:i/>
        </w:rPr>
        <w:t>переводе</w:t>
      </w:r>
      <w:r w:rsidR="0092561D" w:rsidRPr="000F1C24">
        <w:rPr>
          <w:i/>
        </w:rPr>
        <w:t xml:space="preserve"> </w:t>
      </w:r>
      <w:r w:rsidRPr="000F1C24">
        <w:rPr>
          <w:i/>
        </w:rPr>
        <w:t>ваших</w:t>
      </w:r>
      <w:r w:rsidR="0092561D" w:rsidRPr="000F1C24">
        <w:rPr>
          <w:i/>
        </w:rPr>
        <w:t xml:space="preserve"> </w:t>
      </w:r>
      <w:r w:rsidRPr="000F1C24">
        <w:rPr>
          <w:i/>
        </w:rPr>
        <w:t>пенсионных</w:t>
      </w:r>
      <w:r w:rsidR="0092561D" w:rsidRPr="000F1C24">
        <w:rPr>
          <w:i/>
        </w:rPr>
        <w:t xml:space="preserve"> </w:t>
      </w:r>
      <w:r w:rsidRPr="000F1C24">
        <w:rPr>
          <w:i/>
        </w:rPr>
        <w:t>накоплений</w:t>
      </w:r>
      <w:r w:rsidR="0092561D" w:rsidRPr="000F1C24">
        <w:rPr>
          <w:i/>
        </w:rPr>
        <w:t xml:space="preserve"> </w:t>
      </w:r>
      <w:r w:rsidRPr="000F1C24">
        <w:rPr>
          <w:i/>
        </w:rPr>
        <w:t>в</w:t>
      </w:r>
      <w:r w:rsidR="0092561D" w:rsidRPr="000F1C24">
        <w:rPr>
          <w:i/>
        </w:rPr>
        <w:t xml:space="preserve"> </w:t>
      </w:r>
      <w:r w:rsidRPr="000F1C24">
        <w:rPr>
          <w:i/>
        </w:rPr>
        <w:t>программу</w:t>
      </w:r>
      <w:r w:rsidR="0092561D" w:rsidRPr="000F1C24">
        <w:rPr>
          <w:i/>
        </w:rPr>
        <w:t xml:space="preserve"> </w:t>
      </w:r>
      <w:r w:rsidRPr="000F1C24">
        <w:rPr>
          <w:i/>
        </w:rPr>
        <w:t>долгосрочных</w:t>
      </w:r>
      <w:r w:rsidR="0092561D" w:rsidRPr="000F1C24">
        <w:rPr>
          <w:i/>
        </w:rPr>
        <w:t xml:space="preserve"> </w:t>
      </w:r>
      <w:r w:rsidRPr="000F1C24">
        <w:rPr>
          <w:i/>
        </w:rPr>
        <w:t>сбережений</w:t>
      </w:r>
      <w:r w:rsidR="0092561D" w:rsidRPr="000F1C24">
        <w:rPr>
          <w:i/>
        </w:rPr>
        <w:t xml:space="preserve"> </w:t>
      </w:r>
      <w:r w:rsidRPr="000F1C24">
        <w:rPr>
          <w:i/>
        </w:rPr>
        <w:t>в</w:t>
      </w:r>
      <w:r w:rsidR="0092561D" w:rsidRPr="000F1C24">
        <w:rPr>
          <w:i/>
        </w:rPr>
        <w:t xml:space="preserve"> </w:t>
      </w:r>
      <w:r w:rsidRPr="000F1C24">
        <w:rPr>
          <w:i/>
        </w:rPr>
        <w:t>любом</w:t>
      </w:r>
      <w:r w:rsidR="0092561D" w:rsidRPr="000F1C24">
        <w:rPr>
          <w:i/>
        </w:rPr>
        <w:t xml:space="preserve"> </w:t>
      </w:r>
      <w:r w:rsidRPr="000F1C24">
        <w:rPr>
          <w:i/>
        </w:rPr>
        <w:t>отделении</w:t>
      </w:r>
      <w:r w:rsidR="0092561D" w:rsidRPr="000F1C24">
        <w:rPr>
          <w:i/>
        </w:rPr>
        <w:t xml:space="preserve"> </w:t>
      </w:r>
      <w:r w:rsidRPr="000F1C24">
        <w:rPr>
          <w:i/>
        </w:rPr>
        <w:t>Сбербанка.</w:t>
      </w:r>
      <w:r w:rsidR="0092561D" w:rsidRPr="000F1C24">
        <w:rPr>
          <w:i/>
        </w:rPr>
        <w:t xml:space="preserve"> </w:t>
      </w:r>
      <w:r w:rsidRPr="000F1C24">
        <w:rPr>
          <w:i/>
        </w:rPr>
        <w:t>Вторая</w:t>
      </w:r>
      <w:r w:rsidR="0092561D" w:rsidRPr="000F1C24">
        <w:rPr>
          <w:i/>
        </w:rPr>
        <w:t xml:space="preserve"> </w:t>
      </w:r>
      <w:r w:rsidRPr="000F1C24">
        <w:rPr>
          <w:i/>
        </w:rPr>
        <w:t>ситуация</w:t>
      </w:r>
      <w:r w:rsidR="0092561D" w:rsidRPr="000F1C24">
        <w:rPr>
          <w:i/>
        </w:rPr>
        <w:t xml:space="preserve"> - </w:t>
      </w:r>
      <w:r w:rsidRPr="000F1C24">
        <w:rPr>
          <w:i/>
        </w:rPr>
        <w:t>ваши</w:t>
      </w:r>
      <w:r w:rsidR="0092561D" w:rsidRPr="000F1C24">
        <w:rPr>
          <w:i/>
        </w:rPr>
        <w:t xml:space="preserve"> </w:t>
      </w:r>
      <w:r w:rsidRPr="000F1C24">
        <w:rPr>
          <w:i/>
        </w:rPr>
        <w:t>пенсионные</w:t>
      </w:r>
      <w:r w:rsidR="0092561D" w:rsidRPr="000F1C24">
        <w:rPr>
          <w:i/>
        </w:rPr>
        <w:t xml:space="preserve"> </w:t>
      </w:r>
      <w:r w:rsidRPr="000F1C24">
        <w:rPr>
          <w:i/>
        </w:rPr>
        <w:t>накопления</w:t>
      </w:r>
      <w:r w:rsidR="0092561D" w:rsidRPr="000F1C24">
        <w:rPr>
          <w:i/>
        </w:rPr>
        <w:t xml:space="preserve"> </w:t>
      </w:r>
      <w:r w:rsidRPr="000F1C24">
        <w:rPr>
          <w:i/>
        </w:rPr>
        <w:t>находятся,</w:t>
      </w:r>
      <w:r w:rsidR="0092561D" w:rsidRPr="000F1C24">
        <w:rPr>
          <w:i/>
        </w:rPr>
        <w:t xml:space="preserve"> </w:t>
      </w:r>
      <w:r w:rsidRPr="000F1C24">
        <w:rPr>
          <w:i/>
        </w:rPr>
        <w:t>например,</w:t>
      </w:r>
      <w:r w:rsidR="0092561D" w:rsidRPr="000F1C24">
        <w:rPr>
          <w:i/>
        </w:rPr>
        <w:t xml:space="preserve"> </w:t>
      </w:r>
      <w:r w:rsidRPr="000F1C24">
        <w:rPr>
          <w:i/>
        </w:rPr>
        <w:t>в</w:t>
      </w:r>
      <w:r w:rsidR="0092561D" w:rsidRPr="000F1C24">
        <w:rPr>
          <w:i/>
        </w:rPr>
        <w:t xml:space="preserve"> </w:t>
      </w:r>
      <w:r w:rsidRPr="000F1C24">
        <w:rPr>
          <w:i/>
        </w:rPr>
        <w:t>Социальном</w:t>
      </w:r>
      <w:r w:rsidR="0092561D" w:rsidRPr="000F1C24">
        <w:rPr>
          <w:i/>
        </w:rPr>
        <w:t xml:space="preserve"> </w:t>
      </w:r>
      <w:r w:rsidRPr="000F1C24">
        <w:rPr>
          <w:i/>
        </w:rPr>
        <w:t>фонде</w:t>
      </w:r>
      <w:r w:rsidR="0092561D" w:rsidRPr="000F1C24">
        <w:rPr>
          <w:i/>
        </w:rPr>
        <w:t xml:space="preserve"> </w:t>
      </w:r>
      <w:r w:rsidRPr="000F1C24">
        <w:rPr>
          <w:i/>
        </w:rPr>
        <w:t>России,</w:t>
      </w:r>
      <w:r w:rsidR="0092561D" w:rsidRPr="000F1C24">
        <w:rPr>
          <w:i/>
        </w:rPr>
        <w:t xml:space="preserve"> </w:t>
      </w:r>
      <w:r w:rsidRPr="000F1C24">
        <w:rPr>
          <w:i/>
        </w:rPr>
        <w:t>а</w:t>
      </w:r>
      <w:r w:rsidR="0092561D" w:rsidRPr="000F1C24">
        <w:rPr>
          <w:i/>
        </w:rPr>
        <w:t xml:space="preserve"> </w:t>
      </w:r>
      <w:r w:rsidRPr="000F1C24">
        <w:rPr>
          <w:i/>
        </w:rPr>
        <w:t>вы</w:t>
      </w:r>
      <w:r w:rsidR="0092561D" w:rsidRPr="000F1C24">
        <w:rPr>
          <w:i/>
        </w:rPr>
        <w:t xml:space="preserve"> </w:t>
      </w:r>
      <w:r w:rsidRPr="000F1C24">
        <w:rPr>
          <w:i/>
        </w:rPr>
        <w:t>открыли</w:t>
      </w:r>
      <w:r w:rsidR="0092561D" w:rsidRPr="000F1C24">
        <w:rPr>
          <w:i/>
        </w:rPr>
        <w:t xml:space="preserve"> </w:t>
      </w:r>
      <w:r w:rsidRPr="000F1C24">
        <w:rPr>
          <w:i/>
        </w:rPr>
        <w:t>программу</w:t>
      </w:r>
      <w:r w:rsidR="0092561D" w:rsidRPr="000F1C24">
        <w:rPr>
          <w:i/>
        </w:rPr>
        <w:t xml:space="preserve"> </w:t>
      </w:r>
      <w:r w:rsidRPr="000F1C24">
        <w:rPr>
          <w:i/>
        </w:rPr>
        <w:t>долгосрочных</w:t>
      </w:r>
      <w:r w:rsidR="0092561D" w:rsidRPr="000F1C24">
        <w:rPr>
          <w:i/>
        </w:rPr>
        <w:t xml:space="preserve"> </w:t>
      </w:r>
      <w:r w:rsidRPr="000F1C24">
        <w:rPr>
          <w:i/>
        </w:rPr>
        <w:t>сбережений</w:t>
      </w:r>
      <w:r w:rsidR="0092561D" w:rsidRPr="000F1C24">
        <w:rPr>
          <w:i/>
        </w:rPr>
        <w:t xml:space="preserve"> </w:t>
      </w:r>
      <w:r w:rsidRPr="000F1C24">
        <w:rPr>
          <w:i/>
        </w:rPr>
        <w:t>в</w:t>
      </w:r>
      <w:r w:rsidR="0092561D" w:rsidRPr="000F1C24">
        <w:rPr>
          <w:i/>
        </w:rPr>
        <w:t xml:space="preserve"> </w:t>
      </w:r>
      <w:r w:rsidRPr="000F1C24">
        <w:rPr>
          <w:i/>
        </w:rPr>
        <w:t>Пенсионном</w:t>
      </w:r>
      <w:r w:rsidR="0092561D" w:rsidRPr="000F1C24">
        <w:rPr>
          <w:i/>
        </w:rPr>
        <w:t xml:space="preserve"> </w:t>
      </w:r>
      <w:r w:rsidRPr="000F1C24">
        <w:rPr>
          <w:i/>
        </w:rPr>
        <w:t>фонде</w:t>
      </w:r>
      <w:r w:rsidR="0092561D" w:rsidRPr="000F1C24">
        <w:rPr>
          <w:i/>
        </w:rPr>
        <w:t xml:space="preserve"> </w:t>
      </w:r>
      <w:r w:rsidRPr="000F1C24">
        <w:rPr>
          <w:i/>
        </w:rPr>
        <w:t>Сбербанка.</w:t>
      </w:r>
      <w:r w:rsidR="0092561D" w:rsidRPr="000F1C24">
        <w:rPr>
          <w:i/>
        </w:rPr>
        <w:t xml:space="preserve"> </w:t>
      </w:r>
      <w:r w:rsidRPr="000F1C24">
        <w:rPr>
          <w:i/>
        </w:rPr>
        <w:t>В</w:t>
      </w:r>
      <w:r w:rsidR="0092561D" w:rsidRPr="000F1C24">
        <w:rPr>
          <w:i/>
        </w:rPr>
        <w:t xml:space="preserve"> </w:t>
      </w:r>
      <w:r w:rsidRPr="000F1C24">
        <w:rPr>
          <w:i/>
        </w:rPr>
        <w:t>этом</w:t>
      </w:r>
      <w:r w:rsidR="0092561D" w:rsidRPr="000F1C24">
        <w:rPr>
          <w:i/>
        </w:rPr>
        <w:t xml:space="preserve"> </w:t>
      </w:r>
      <w:r w:rsidRPr="000F1C24">
        <w:rPr>
          <w:i/>
        </w:rPr>
        <w:t>случае</w:t>
      </w:r>
      <w:r w:rsidR="0092561D" w:rsidRPr="000F1C24">
        <w:rPr>
          <w:i/>
        </w:rPr>
        <w:t xml:space="preserve"> </w:t>
      </w:r>
      <w:r w:rsidRPr="000F1C24">
        <w:rPr>
          <w:i/>
        </w:rPr>
        <w:t>перевод</w:t>
      </w:r>
      <w:r w:rsidR="0092561D" w:rsidRPr="000F1C24">
        <w:rPr>
          <w:i/>
        </w:rPr>
        <w:t xml:space="preserve"> </w:t>
      </w:r>
      <w:r w:rsidRPr="000F1C24">
        <w:rPr>
          <w:i/>
        </w:rPr>
        <w:t>ваших</w:t>
      </w:r>
      <w:r w:rsidR="0092561D" w:rsidRPr="000F1C24">
        <w:rPr>
          <w:i/>
        </w:rPr>
        <w:t xml:space="preserve"> </w:t>
      </w:r>
      <w:r w:rsidRPr="000F1C24">
        <w:rPr>
          <w:i/>
        </w:rPr>
        <w:t>пенсионных</w:t>
      </w:r>
      <w:r w:rsidR="0092561D" w:rsidRPr="000F1C24">
        <w:rPr>
          <w:i/>
        </w:rPr>
        <w:t xml:space="preserve"> </w:t>
      </w:r>
      <w:r w:rsidRPr="000F1C24">
        <w:rPr>
          <w:i/>
        </w:rPr>
        <w:t>накоплений</w:t>
      </w:r>
      <w:r w:rsidR="0092561D" w:rsidRPr="000F1C24">
        <w:rPr>
          <w:i/>
        </w:rPr>
        <w:t xml:space="preserve"> </w:t>
      </w:r>
      <w:r w:rsidRPr="000F1C24">
        <w:rPr>
          <w:i/>
        </w:rPr>
        <w:t>состоит</w:t>
      </w:r>
      <w:r w:rsidR="0092561D" w:rsidRPr="000F1C24">
        <w:rPr>
          <w:i/>
        </w:rPr>
        <w:t xml:space="preserve"> </w:t>
      </w:r>
      <w:r w:rsidRPr="000F1C24">
        <w:rPr>
          <w:i/>
        </w:rPr>
        <w:t>из</w:t>
      </w:r>
      <w:r w:rsidR="0092561D" w:rsidRPr="000F1C24">
        <w:rPr>
          <w:i/>
        </w:rPr>
        <w:t xml:space="preserve"> </w:t>
      </w:r>
      <w:r w:rsidRPr="000F1C24">
        <w:rPr>
          <w:i/>
        </w:rPr>
        <w:t>двух</w:t>
      </w:r>
      <w:r w:rsidR="0092561D" w:rsidRPr="000F1C24">
        <w:rPr>
          <w:i/>
        </w:rPr>
        <w:t xml:space="preserve"> </w:t>
      </w:r>
      <w:r w:rsidRPr="000F1C24">
        <w:rPr>
          <w:i/>
        </w:rPr>
        <w:t>шагов.</w:t>
      </w:r>
      <w:r w:rsidR="0092561D" w:rsidRPr="000F1C24">
        <w:rPr>
          <w:i/>
        </w:rPr>
        <w:t xml:space="preserve"> </w:t>
      </w:r>
      <w:r w:rsidRPr="000F1C24">
        <w:rPr>
          <w:i/>
        </w:rPr>
        <w:t>Первый</w:t>
      </w:r>
      <w:r w:rsidR="0092561D" w:rsidRPr="000F1C24">
        <w:rPr>
          <w:i/>
        </w:rPr>
        <w:t xml:space="preserve"> </w:t>
      </w:r>
      <w:r w:rsidRPr="000F1C24">
        <w:rPr>
          <w:i/>
        </w:rPr>
        <w:t>шаг</w:t>
      </w:r>
      <w:r w:rsidR="0092561D" w:rsidRPr="000F1C24">
        <w:rPr>
          <w:i/>
        </w:rPr>
        <w:t xml:space="preserve"> - </w:t>
      </w:r>
      <w:r w:rsidRPr="000F1C24">
        <w:rPr>
          <w:i/>
        </w:rPr>
        <w:t>вам</w:t>
      </w:r>
      <w:r w:rsidR="0092561D" w:rsidRPr="000F1C24">
        <w:rPr>
          <w:i/>
        </w:rPr>
        <w:t xml:space="preserve"> </w:t>
      </w:r>
      <w:r w:rsidRPr="000F1C24">
        <w:rPr>
          <w:i/>
        </w:rPr>
        <w:t>нужно</w:t>
      </w:r>
      <w:r w:rsidR="0092561D" w:rsidRPr="000F1C24">
        <w:rPr>
          <w:i/>
        </w:rPr>
        <w:t xml:space="preserve"> </w:t>
      </w:r>
      <w:r w:rsidRPr="000F1C24">
        <w:rPr>
          <w:i/>
        </w:rPr>
        <w:t>перевести</w:t>
      </w:r>
      <w:r w:rsidR="0092561D" w:rsidRPr="000F1C24">
        <w:rPr>
          <w:i/>
        </w:rPr>
        <w:t xml:space="preserve"> </w:t>
      </w:r>
      <w:r w:rsidRPr="000F1C24">
        <w:rPr>
          <w:i/>
        </w:rPr>
        <w:t>ваши</w:t>
      </w:r>
      <w:r w:rsidR="0092561D" w:rsidRPr="000F1C24">
        <w:rPr>
          <w:i/>
        </w:rPr>
        <w:t xml:space="preserve"> </w:t>
      </w:r>
      <w:r w:rsidRPr="000F1C24">
        <w:rPr>
          <w:i/>
        </w:rPr>
        <w:t>пенсионные</w:t>
      </w:r>
      <w:r w:rsidR="0092561D" w:rsidRPr="000F1C24">
        <w:rPr>
          <w:i/>
        </w:rPr>
        <w:t xml:space="preserve"> </w:t>
      </w:r>
      <w:r w:rsidRPr="000F1C24">
        <w:rPr>
          <w:i/>
        </w:rPr>
        <w:t>накопления</w:t>
      </w:r>
      <w:r w:rsidR="0092561D" w:rsidRPr="000F1C24">
        <w:rPr>
          <w:i/>
        </w:rPr>
        <w:t xml:space="preserve"> </w:t>
      </w:r>
      <w:r w:rsidRPr="000F1C24">
        <w:rPr>
          <w:i/>
        </w:rPr>
        <w:t>из</w:t>
      </w:r>
      <w:r w:rsidR="0092561D" w:rsidRPr="000F1C24">
        <w:rPr>
          <w:i/>
        </w:rPr>
        <w:t xml:space="preserve"> </w:t>
      </w:r>
      <w:r w:rsidRPr="000F1C24">
        <w:rPr>
          <w:i/>
        </w:rPr>
        <w:t>Социального</w:t>
      </w:r>
      <w:r w:rsidR="0092561D" w:rsidRPr="000F1C24">
        <w:rPr>
          <w:i/>
        </w:rPr>
        <w:t xml:space="preserve"> </w:t>
      </w:r>
      <w:r w:rsidRPr="000F1C24">
        <w:rPr>
          <w:i/>
        </w:rPr>
        <w:t>фонда</w:t>
      </w:r>
      <w:r w:rsidR="0092561D" w:rsidRPr="000F1C24">
        <w:rPr>
          <w:i/>
        </w:rPr>
        <w:t xml:space="preserve"> </w:t>
      </w:r>
      <w:r w:rsidRPr="000F1C24">
        <w:rPr>
          <w:i/>
        </w:rPr>
        <w:t>России</w:t>
      </w:r>
      <w:r w:rsidR="0092561D" w:rsidRPr="000F1C24">
        <w:rPr>
          <w:i/>
        </w:rPr>
        <w:t xml:space="preserve"> </w:t>
      </w:r>
      <w:r w:rsidRPr="000F1C24">
        <w:rPr>
          <w:i/>
        </w:rPr>
        <w:t>в</w:t>
      </w:r>
      <w:r w:rsidR="0092561D" w:rsidRPr="000F1C24">
        <w:rPr>
          <w:i/>
        </w:rPr>
        <w:t xml:space="preserve"> </w:t>
      </w:r>
      <w:r w:rsidRPr="000F1C24">
        <w:rPr>
          <w:i/>
        </w:rPr>
        <w:t>Негосударственный</w:t>
      </w:r>
      <w:r w:rsidR="0092561D" w:rsidRPr="000F1C24">
        <w:rPr>
          <w:i/>
        </w:rPr>
        <w:t xml:space="preserve"> </w:t>
      </w:r>
      <w:r w:rsidRPr="000F1C24">
        <w:rPr>
          <w:i/>
        </w:rPr>
        <w:t>пенсионный</w:t>
      </w:r>
      <w:r w:rsidR="0092561D" w:rsidRPr="000F1C24">
        <w:rPr>
          <w:i/>
        </w:rPr>
        <w:t xml:space="preserve"> </w:t>
      </w:r>
      <w:r w:rsidRPr="000F1C24">
        <w:rPr>
          <w:i/>
        </w:rPr>
        <w:t>фонд</w:t>
      </w:r>
      <w:r w:rsidR="0092561D" w:rsidRPr="000F1C24">
        <w:rPr>
          <w:i/>
        </w:rPr>
        <w:t xml:space="preserve"> </w:t>
      </w:r>
      <w:r w:rsidRPr="000F1C24">
        <w:rPr>
          <w:i/>
        </w:rPr>
        <w:t>Сбербанка.</w:t>
      </w:r>
      <w:r w:rsidR="0092561D" w:rsidRPr="000F1C24">
        <w:rPr>
          <w:i/>
        </w:rPr>
        <w:t xml:space="preserve"> </w:t>
      </w:r>
      <w:r w:rsidRPr="000F1C24">
        <w:rPr>
          <w:i/>
        </w:rPr>
        <w:t>Для</w:t>
      </w:r>
      <w:r w:rsidR="0092561D" w:rsidRPr="000F1C24">
        <w:rPr>
          <w:i/>
        </w:rPr>
        <w:t xml:space="preserve"> </w:t>
      </w:r>
      <w:r w:rsidRPr="000F1C24">
        <w:rPr>
          <w:i/>
        </w:rPr>
        <w:t>этого</w:t>
      </w:r>
      <w:r w:rsidR="0092561D" w:rsidRPr="000F1C24">
        <w:rPr>
          <w:i/>
        </w:rPr>
        <w:t xml:space="preserve"> </w:t>
      </w:r>
      <w:r w:rsidRPr="000F1C24">
        <w:rPr>
          <w:i/>
        </w:rPr>
        <w:t>вам</w:t>
      </w:r>
      <w:r w:rsidR="0092561D" w:rsidRPr="000F1C24">
        <w:rPr>
          <w:i/>
        </w:rPr>
        <w:t xml:space="preserve"> </w:t>
      </w:r>
      <w:r w:rsidRPr="000F1C24">
        <w:rPr>
          <w:i/>
        </w:rPr>
        <w:t>нужно</w:t>
      </w:r>
      <w:r w:rsidR="0092561D" w:rsidRPr="000F1C24">
        <w:rPr>
          <w:i/>
        </w:rPr>
        <w:t xml:space="preserve"> </w:t>
      </w:r>
      <w:r w:rsidRPr="000F1C24">
        <w:rPr>
          <w:i/>
        </w:rPr>
        <w:t>прийти</w:t>
      </w:r>
      <w:r w:rsidR="0092561D" w:rsidRPr="000F1C24">
        <w:rPr>
          <w:i/>
        </w:rPr>
        <w:t xml:space="preserve"> </w:t>
      </w:r>
      <w:r w:rsidRPr="000F1C24">
        <w:rPr>
          <w:i/>
        </w:rPr>
        <w:t>в</w:t>
      </w:r>
      <w:r w:rsidR="0092561D" w:rsidRPr="000F1C24">
        <w:rPr>
          <w:i/>
        </w:rPr>
        <w:t xml:space="preserve"> </w:t>
      </w:r>
      <w:r w:rsidRPr="000F1C24">
        <w:rPr>
          <w:i/>
        </w:rPr>
        <w:t>отделение</w:t>
      </w:r>
      <w:r w:rsidR="0092561D" w:rsidRPr="000F1C24">
        <w:rPr>
          <w:i/>
        </w:rPr>
        <w:t xml:space="preserve"> </w:t>
      </w:r>
      <w:r w:rsidRPr="000F1C24">
        <w:rPr>
          <w:i/>
        </w:rPr>
        <w:t>Сбербанка,</w:t>
      </w:r>
      <w:r w:rsidR="0092561D" w:rsidRPr="000F1C24">
        <w:rPr>
          <w:i/>
        </w:rPr>
        <w:t xml:space="preserve"> </w:t>
      </w:r>
      <w:r w:rsidRPr="000F1C24">
        <w:rPr>
          <w:i/>
        </w:rPr>
        <w:t>где</w:t>
      </w:r>
      <w:r w:rsidR="0092561D" w:rsidRPr="000F1C24">
        <w:rPr>
          <w:i/>
        </w:rPr>
        <w:t xml:space="preserve"> </w:t>
      </w:r>
      <w:r w:rsidRPr="000F1C24">
        <w:rPr>
          <w:i/>
        </w:rPr>
        <w:t>подскажут,</w:t>
      </w:r>
      <w:r w:rsidR="0092561D" w:rsidRPr="000F1C24">
        <w:rPr>
          <w:i/>
        </w:rPr>
        <w:t xml:space="preserve"> </w:t>
      </w:r>
      <w:r w:rsidRPr="000F1C24">
        <w:rPr>
          <w:i/>
        </w:rPr>
        <w:t>как</w:t>
      </w:r>
      <w:r w:rsidR="0092561D" w:rsidRPr="000F1C24">
        <w:rPr>
          <w:i/>
        </w:rPr>
        <w:t xml:space="preserve"> </w:t>
      </w:r>
      <w:r w:rsidRPr="000F1C24">
        <w:rPr>
          <w:i/>
        </w:rPr>
        <w:t>организовать</w:t>
      </w:r>
      <w:r w:rsidR="0092561D" w:rsidRPr="000F1C24">
        <w:rPr>
          <w:i/>
        </w:rPr>
        <w:t xml:space="preserve"> </w:t>
      </w:r>
      <w:r w:rsidRPr="000F1C24">
        <w:rPr>
          <w:i/>
        </w:rPr>
        <w:t>оформление</w:t>
      </w:r>
      <w:r w:rsidR="0092561D" w:rsidRPr="000F1C24">
        <w:rPr>
          <w:i/>
        </w:rPr>
        <w:t xml:space="preserve"> </w:t>
      </w:r>
      <w:r w:rsidRPr="000F1C24">
        <w:rPr>
          <w:i/>
        </w:rPr>
        <w:t>договора</w:t>
      </w:r>
      <w:r w:rsidR="0092561D" w:rsidRPr="000F1C24">
        <w:rPr>
          <w:i/>
        </w:rPr>
        <w:t xml:space="preserve"> </w:t>
      </w:r>
      <w:r w:rsidRPr="000F1C24">
        <w:rPr>
          <w:i/>
        </w:rPr>
        <w:t>об</w:t>
      </w:r>
      <w:r w:rsidR="0092561D" w:rsidRPr="000F1C24">
        <w:rPr>
          <w:i/>
        </w:rPr>
        <w:t xml:space="preserve"> </w:t>
      </w:r>
      <w:r w:rsidRPr="000F1C24">
        <w:rPr>
          <w:i/>
        </w:rPr>
        <w:t>обязательном</w:t>
      </w:r>
      <w:r w:rsidR="0092561D" w:rsidRPr="000F1C24">
        <w:rPr>
          <w:i/>
        </w:rPr>
        <w:t xml:space="preserve"> </w:t>
      </w:r>
      <w:r w:rsidRPr="000F1C24">
        <w:rPr>
          <w:i/>
        </w:rPr>
        <w:t>пенсионном</w:t>
      </w:r>
      <w:r w:rsidR="0092561D" w:rsidRPr="000F1C24">
        <w:rPr>
          <w:i/>
        </w:rPr>
        <w:t xml:space="preserve"> </w:t>
      </w:r>
      <w:r w:rsidRPr="000F1C24">
        <w:rPr>
          <w:i/>
        </w:rPr>
        <w:t>страховании.</w:t>
      </w:r>
      <w:r w:rsidR="0092561D" w:rsidRPr="000F1C24">
        <w:rPr>
          <w:i/>
        </w:rPr>
        <w:t xml:space="preserve"> </w:t>
      </w:r>
      <w:r w:rsidRPr="000F1C24">
        <w:rPr>
          <w:i/>
        </w:rPr>
        <w:t>Дальше</w:t>
      </w:r>
      <w:r w:rsidR="0092561D" w:rsidRPr="000F1C24">
        <w:rPr>
          <w:i/>
        </w:rPr>
        <w:t xml:space="preserve"> </w:t>
      </w:r>
      <w:r w:rsidRPr="000F1C24">
        <w:rPr>
          <w:i/>
        </w:rPr>
        <w:t>вы</w:t>
      </w:r>
      <w:r w:rsidR="0092561D" w:rsidRPr="000F1C24">
        <w:rPr>
          <w:i/>
        </w:rPr>
        <w:t xml:space="preserve"> </w:t>
      </w:r>
      <w:r w:rsidRPr="000F1C24">
        <w:rPr>
          <w:i/>
        </w:rPr>
        <w:t>должны</w:t>
      </w:r>
      <w:r w:rsidR="0092561D" w:rsidRPr="000F1C24">
        <w:rPr>
          <w:i/>
        </w:rPr>
        <w:t xml:space="preserve"> </w:t>
      </w:r>
      <w:r w:rsidRPr="000F1C24">
        <w:rPr>
          <w:i/>
        </w:rPr>
        <w:t>пойти</w:t>
      </w:r>
      <w:r w:rsidR="0092561D" w:rsidRPr="000F1C24">
        <w:rPr>
          <w:i/>
        </w:rPr>
        <w:t xml:space="preserve"> </w:t>
      </w:r>
      <w:r w:rsidRPr="000F1C24">
        <w:rPr>
          <w:i/>
        </w:rPr>
        <w:t>в</w:t>
      </w:r>
      <w:r w:rsidR="0092561D" w:rsidRPr="000F1C24">
        <w:rPr>
          <w:i/>
        </w:rPr>
        <w:t xml:space="preserve"> </w:t>
      </w:r>
      <w:r w:rsidRPr="000F1C24">
        <w:rPr>
          <w:i/>
        </w:rPr>
        <w:t>ближайшее</w:t>
      </w:r>
      <w:r w:rsidR="0092561D" w:rsidRPr="000F1C24">
        <w:rPr>
          <w:i/>
        </w:rPr>
        <w:t xml:space="preserve"> </w:t>
      </w:r>
      <w:r w:rsidRPr="000F1C24">
        <w:rPr>
          <w:i/>
        </w:rPr>
        <w:t>отделение</w:t>
      </w:r>
      <w:r w:rsidR="0092561D" w:rsidRPr="000F1C24">
        <w:rPr>
          <w:i/>
        </w:rPr>
        <w:t xml:space="preserve"> </w:t>
      </w:r>
      <w:r w:rsidRPr="000F1C24">
        <w:rPr>
          <w:i/>
        </w:rPr>
        <w:t>Социального</w:t>
      </w:r>
      <w:r w:rsidR="0092561D" w:rsidRPr="000F1C24">
        <w:rPr>
          <w:i/>
        </w:rPr>
        <w:t xml:space="preserve"> </w:t>
      </w:r>
      <w:r w:rsidRPr="000F1C24">
        <w:rPr>
          <w:i/>
        </w:rPr>
        <w:t>фонда</w:t>
      </w:r>
      <w:r w:rsidR="0092561D" w:rsidRPr="000F1C24">
        <w:rPr>
          <w:i/>
        </w:rPr>
        <w:t xml:space="preserve"> </w:t>
      </w:r>
      <w:r w:rsidRPr="000F1C24">
        <w:rPr>
          <w:i/>
        </w:rPr>
        <w:t>России</w:t>
      </w:r>
      <w:r w:rsidR="0092561D" w:rsidRPr="000F1C24">
        <w:rPr>
          <w:i/>
        </w:rPr>
        <w:t xml:space="preserve"> </w:t>
      </w:r>
      <w:r w:rsidRPr="000F1C24">
        <w:rPr>
          <w:i/>
        </w:rPr>
        <w:t>и</w:t>
      </w:r>
      <w:r w:rsidR="0092561D" w:rsidRPr="000F1C24">
        <w:rPr>
          <w:i/>
        </w:rPr>
        <w:t xml:space="preserve"> </w:t>
      </w:r>
      <w:r w:rsidRPr="000F1C24">
        <w:rPr>
          <w:i/>
        </w:rPr>
        <w:t>подать</w:t>
      </w:r>
      <w:r w:rsidR="0092561D" w:rsidRPr="000F1C24">
        <w:rPr>
          <w:i/>
        </w:rPr>
        <w:t xml:space="preserve"> </w:t>
      </w:r>
      <w:r w:rsidRPr="000F1C24">
        <w:rPr>
          <w:i/>
        </w:rPr>
        <w:t>заявление</w:t>
      </w:r>
      <w:r w:rsidR="0092561D" w:rsidRPr="000F1C24">
        <w:rPr>
          <w:i/>
        </w:rPr>
        <w:t xml:space="preserve"> </w:t>
      </w:r>
      <w:r w:rsidRPr="000F1C24">
        <w:rPr>
          <w:i/>
        </w:rPr>
        <w:t>о</w:t>
      </w:r>
      <w:r w:rsidR="0092561D" w:rsidRPr="000F1C24">
        <w:rPr>
          <w:i/>
        </w:rPr>
        <w:t xml:space="preserve"> </w:t>
      </w:r>
      <w:r w:rsidRPr="000F1C24">
        <w:rPr>
          <w:i/>
        </w:rPr>
        <w:t>переводе.</w:t>
      </w:r>
      <w:r w:rsidR="0092561D" w:rsidRPr="000F1C24">
        <w:rPr>
          <w:i/>
        </w:rPr>
        <w:t xml:space="preserve"> </w:t>
      </w:r>
      <w:r w:rsidRPr="000F1C24">
        <w:rPr>
          <w:i/>
        </w:rPr>
        <w:t>Сделать</w:t>
      </w:r>
      <w:r w:rsidR="0092561D" w:rsidRPr="000F1C24">
        <w:rPr>
          <w:i/>
        </w:rPr>
        <w:t xml:space="preserve"> </w:t>
      </w:r>
      <w:r w:rsidRPr="000F1C24">
        <w:rPr>
          <w:i/>
        </w:rPr>
        <w:t>это</w:t>
      </w:r>
      <w:r w:rsidR="0092561D" w:rsidRPr="000F1C24">
        <w:rPr>
          <w:i/>
        </w:rPr>
        <w:t xml:space="preserve"> </w:t>
      </w:r>
      <w:r w:rsidRPr="000F1C24">
        <w:rPr>
          <w:i/>
        </w:rPr>
        <w:t>можно</w:t>
      </w:r>
      <w:r w:rsidR="0092561D" w:rsidRPr="000F1C24">
        <w:rPr>
          <w:i/>
        </w:rPr>
        <w:t xml:space="preserve"> </w:t>
      </w:r>
      <w:r w:rsidRPr="000F1C24">
        <w:rPr>
          <w:i/>
        </w:rPr>
        <w:t>также</w:t>
      </w:r>
      <w:r w:rsidR="0092561D" w:rsidRPr="000F1C24">
        <w:rPr>
          <w:i/>
        </w:rPr>
        <w:t xml:space="preserve"> </w:t>
      </w:r>
      <w:r w:rsidRPr="000F1C24">
        <w:rPr>
          <w:i/>
        </w:rPr>
        <w:t>через</w:t>
      </w:r>
      <w:r w:rsidR="0092561D" w:rsidRPr="000F1C24">
        <w:rPr>
          <w:i/>
        </w:rPr>
        <w:t xml:space="preserve"> </w:t>
      </w:r>
      <w:r w:rsidRPr="000F1C24">
        <w:rPr>
          <w:i/>
        </w:rPr>
        <w:t>портал</w:t>
      </w:r>
      <w:r w:rsidR="0092561D" w:rsidRPr="000F1C24">
        <w:rPr>
          <w:i/>
        </w:rPr>
        <w:t xml:space="preserve"> </w:t>
      </w:r>
      <w:r w:rsidRPr="000F1C24">
        <w:rPr>
          <w:i/>
        </w:rPr>
        <w:t>госуслуг</w:t>
      </w:r>
      <w:r w:rsidR="0092561D" w:rsidRPr="000F1C24">
        <w:rPr>
          <w:i/>
        </w:rPr>
        <w:t>»</w:t>
      </w:r>
      <w:r w:rsidRPr="000F1C24">
        <w:rPr>
          <w:i/>
        </w:rPr>
        <w:t>,</w:t>
      </w:r>
      <w:r w:rsidR="0092561D" w:rsidRPr="000F1C24">
        <w:rPr>
          <w:i/>
        </w:rPr>
        <w:t xml:space="preserve"> - </w:t>
      </w:r>
      <w:r w:rsidRPr="000F1C24">
        <w:rPr>
          <w:i/>
        </w:rPr>
        <w:t>отметил</w:t>
      </w:r>
      <w:r w:rsidR="0092561D" w:rsidRPr="000F1C24">
        <w:rPr>
          <w:i/>
        </w:rPr>
        <w:t xml:space="preserve"> </w:t>
      </w:r>
      <w:r w:rsidRPr="000F1C24">
        <w:rPr>
          <w:i/>
        </w:rPr>
        <w:t>эксперт</w:t>
      </w:r>
    </w:p>
    <w:p w:rsidR="00D01ABA" w:rsidRPr="000F1C24" w:rsidRDefault="00D01ABA" w:rsidP="000C1A46">
      <w:pPr>
        <w:jc w:val="center"/>
        <w:rPr>
          <w:i/>
        </w:rPr>
      </w:pPr>
    </w:p>
    <w:p w:rsidR="00A0290C" w:rsidRPr="000F1C24"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0F1C24">
        <w:rPr>
          <w:u w:val="single"/>
        </w:rPr>
        <w:lastRenderedPageBreak/>
        <w:t>ОГЛАВЛЕНИЕ</w:t>
      </w:r>
    </w:p>
    <w:p w:rsidR="008D3F57" w:rsidRPr="00E528ED" w:rsidRDefault="00531A36">
      <w:pPr>
        <w:pStyle w:val="12"/>
        <w:tabs>
          <w:tab w:val="right" w:leader="dot" w:pos="9061"/>
        </w:tabs>
        <w:rPr>
          <w:rFonts w:ascii="Calibri" w:hAnsi="Calibri"/>
          <w:b w:val="0"/>
          <w:noProof/>
          <w:sz w:val="22"/>
          <w:szCs w:val="22"/>
        </w:rPr>
      </w:pPr>
      <w:r w:rsidRPr="000F1C24">
        <w:rPr>
          <w:caps/>
        </w:rPr>
        <w:fldChar w:fldCharType="begin"/>
      </w:r>
      <w:r w:rsidR="00310633" w:rsidRPr="000F1C24">
        <w:rPr>
          <w:caps/>
        </w:rPr>
        <w:instrText xml:space="preserve"> TOC \o "1-5" \h \z \u </w:instrText>
      </w:r>
      <w:r w:rsidRPr="000F1C24">
        <w:rPr>
          <w:caps/>
        </w:rPr>
        <w:fldChar w:fldCharType="separate"/>
      </w:r>
      <w:hyperlink w:anchor="_Toc164403987" w:history="1">
        <w:r w:rsidR="008D3F57" w:rsidRPr="00400EF2">
          <w:rPr>
            <w:rStyle w:val="a3"/>
            <w:noProof/>
          </w:rPr>
          <w:t>Темы</w:t>
        </w:r>
        <w:r w:rsidR="008D3F57" w:rsidRPr="00400EF2">
          <w:rPr>
            <w:rStyle w:val="a3"/>
            <w:rFonts w:ascii="Arial Rounded MT Bold" w:hAnsi="Arial Rounded MT Bold"/>
            <w:noProof/>
          </w:rPr>
          <w:t xml:space="preserve"> </w:t>
        </w:r>
        <w:r w:rsidR="008D3F57" w:rsidRPr="00400EF2">
          <w:rPr>
            <w:rStyle w:val="a3"/>
            <w:noProof/>
          </w:rPr>
          <w:t>дня</w:t>
        </w:r>
        <w:r w:rsidR="008D3F57">
          <w:rPr>
            <w:noProof/>
            <w:webHidden/>
          </w:rPr>
          <w:tab/>
        </w:r>
        <w:r w:rsidR="008D3F57">
          <w:rPr>
            <w:noProof/>
            <w:webHidden/>
          </w:rPr>
          <w:fldChar w:fldCharType="begin"/>
        </w:r>
        <w:r w:rsidR="008D3F57">
          <w:rPr>
            <w:noProof/>
            <w:webHidden/>
          </w:rPr>
          <w:instrText xml:space="preserve"> PAGEREF _Toc164403987 \h </w:instrText>
        </w:r>
        <w:r w:rsidR="008D3F57">
          <w:rPr>
            <w:noProof/>
            <w:webHidden/>
          </w:rPr>
        </w:r>
        <w:r w:rsidR="008D3F57">
          <w:rPr>
            <w:noProof/>
            <w:webHidden/>
          </w:rPr>
          <w:fldChar w:fldCharType="separate"/>
        </w:r>
        <w:r w:rsidR="008D3F57">
          <w:rPr>
            <w:noProof/>
            <w:webHidden/>
          </w:rPr>
          <w:t>2</w:t>
        </w:r>
        <w:r w:rsidR="008D3F57">
          <w:rPr>
            <w:noProof/>
            <w:webHidden/>
          </w:rPr>
          <w:fldChar w:fldCharType="end"/>
        </w:r>
      </w:hyperlink>
    </w:p>
    <w:p w:rsidR="008D3F57" w:rsidRPr="00E528ED" w:rsidRDefault="008D3F57">
      <w:pPr>
        <w:pStyle w:val="12"/>
        <w:tabs>
          <w:tab w:val="right" w:leader="dot" w:pos="9061"/>
        </w:tabs>
        <w:rPr>
          <w:rFonts w:ascii="Calibri" w:hAnsi="Calibri"/>
          <w:b w:val="0"/>
          <w:noProof/>
          <w:sz w:val="22"/>
          <w:szCs w:val="22"/>
        </w:rPr>
      </w:pPr>
      <w:hyperlink w:anchor="_Toc164403988" w:history="1">
        <w:r w:rsidRPr="00400EF2">
          <w:rPr>
            <w:rStyle w:val="a3"/>
            <w:noProof/>
          </w:rPr>
          <w:t>НОВОСТИ ПЕНСИОННОЙ ОТРАСЛИ</w:t>
        </w:r>
        <w:r>
          <w:rPr>
            <w:noProof/>
            <w:webHidden/>
          </w:rPr>
          <w:tab/>
        </w:r>
        <w:r>
          <w:rPr>
            <w:noProof/>
            <w:webHidden/>
          </w:rPr>
          <w:fldChar w:fldCharType="begin"/>
        </w:r>
        <w:r>
          <w:rPr>
            <w:noProof/>
            <w:webHidden/>
          </w:rPr>
          <w:instrText xml:space="preserve"> PAGEREF _Toc164403988 \h </w:instrText>
        </w:r>
        <w:r>
          <w:rPr>
            <w:noProof/>
            <w:webHidden/>
          </w:rPr>
        </w:r>
        <w:r>
          <w:rPr>
            <w:noProof/>
            <w:webHidden/>
          </w:rPr>
          <w:fldChar w:fldCharType="separate"/>
        </w:r>
        <w:r>
          <w:rPr>
            <w:noProof/>
            <w:webHidden/>
          </w:rPr>
          <w:t>13</w:t>
        </w:r>
        <w:r>
          <w:rPr>
            <w:noProof/>
            <w:webHidden/>
          </w:rPr>
          <w:fldChar w:fldCharType="end"/>
        </w:r>
      </w:hyperlink>
    </w:p>
    <w:p w:rsidR="008D3F57" w:rsidRPr="00E528ED" w:rsidRDefault="008D3F57">
      <w:pPr>
        <w:pStyle w:val="12"/>
        <w:tabs>
          <w:tab w:val="right" w:leader="dot" w:pos="9061"/>
        </w:tabs>
        <w:rPr>
          <w:rFonts w:ascii="Calibri" w:hAnsi="Calibri"/>
          <w:b w:val="0"/>
          <w:noProof/>
          <w:sz w:val="22"/>
          <w:szCs w:val="22"/>
        </w:rPr>
      </w:pPr>
      <w:hyperlink w:anchor="_Toc164403989" w:history="1">
        <w:r w:rsidRPr="00400EF2">
          <w:rPr>
            <w:rStyle w:val="a3"/>
            <w:noProof/>
          </w:rPr>
          <w:t>Новости отрасли НПФ</w:t>
        </w:r>
        <w:r>
          <w:rPr>
            <w:noProof/>
            <w:webHidden/>
          </w:rPr>
          <w:tab/>
        </w:r>
        <w:r>
          <w:rPr>
            <w:noProof/>
            <w:webHidden/>
          </w:rPr>
          <w:fldChar w:fldCharType="begin"/>
        </w:r>
        <w:r>
          <w:rPr>
            <w:noProof/>
            <w:webHidden/>
          </w:rPr>
          <w:instrText xml:space="preserve"> PAGEREF _Toc164403989 \h </w:instrText>
        </w:r>
        <w:r>
          <w:rPr>
            <w:noProof/>
            <w:webHidden/>
          </w:rPr>
        </w:r>
        <w:r>
          <w:rPr>
            <w:noProof/>
            <w:webHidden/>
          </w:rPr>
          <w:fldChar w:fldCharType="separate"/>
        </w:r>
        <w:r>
          <w:rPr>
            <w:noProof/>
            <w:webHidden/>
          </w:rPr>
          <w:t>13</w:t>
        </w:r>
        <w:r>
          <w:rPr>
            <w:noProof/>
            <w:webHidden/>
          </w:rPr>
          <w:fldChar w:fldCharType="end"/>
        </w:r>
      </w:hyperlink>
    </w:p>
    <w:p w:rsidR="008D3F57" w:rsidRPr="00E528ED" w:rsidRDefault="008D3F57">
      <w:pPr>
        <w:pStyle w:val="21"/>
        <w:tabs>
          <w:tab w:val="right" w:leader="dot" w:pos="9061"/>
        </w:tabs>
        <w:rPr>
          <w:rFonts w:ascii="Calibri" w:hAnsi="Calibri"/>
          <w:noProof/>
          <w:sz w:val="22"/>
          <w:szCs w:val="22"/>
        </w:rPr>
      </w:pPr>
      <w:hyperlink w:anchor="_Toc164403990" w:history="1">
        <w:r w:rsidRPr="00400EF2">
          <w:rPr>
            <w:rStyle w:val="a3"/>
            <w:noProof/>
          </w:rPr>
          <w:t>Финмаркет, 18.04.2024, Доходность накоплений на счетах НПФ отстает от инфляции</w:t>
        </w:r>
        <w:r>
          <w:rPr>
            <w:noProof/>
            <w:webHidden/>
          </w:rPr>
          <w:tab/>
        </w:r>
        <w:r>
          <w:rPr>
            <w:noProof/>
            <w:webHidden/>
          </w:rPr>
          <w:fldChar w:fldCharType="begin"/>
        </w:r>
        <w:r>
          <w:rPr>
            <w:noProof/>
            <w:webHidden/>
          </w:rPr>
          <w:instrText xml:space="preserve"> PAGEREF _Toc164403990 \h </w:instrText>
        </w:r>
        <w:r>
          <w:rPr>
            <w:noProof/>
            <w:webHidden/>
          </w:rPr>
        </w:r>
        <w:r>
          <w:rPr>
            <w:noProof/>
            <w:webHidden/>
          </w:rPr>
          <w:fldChar w:fldCharType="separate"/>
        </w:r>
        <w:r>
          <w:rPr>
            <w:noProof/>
            <w:webHidden/>
          </w:rPr>
          <w:t>13</w:t>
        </w:r>
        <w:r>
          <w:rPr>
            <w:noProof/>
            <w:webHidden/>
          </w:rPr>
          <w:fldChar w:fldCharType="end"/>
        </w:r>
      </w:hyperlink>
    </w:p>
    <w:p w:rsidR="008D3F57" w:rsidRPr="00E528ED" w:rsidRDefault="008D3F57">
      <w:pPr>
        <w:pStyle w:val="31"/>
        <w:rPr>
          <w:rFonts w:ascii="Calibri" w:hAnsi="Calibri"/>
          <w:sz w:val="22"/>
          <w:szCs w:val="22"/>
        </w:rPr>
      </w:pPr>
      <w:hyperlink w:anchor="_Toc164403991" w:history="1">
        <w:r w:rsidRPr="00400EF2">
          <w:rPr>
            <w:rStyle w:val="a3"/>
          </w:rPr>
          <w:t>Власти пытаются создать систему долгосрочных накоплений с опорой на негосударственные пенсионные фонды (НПФ), а также на бюджетные выплаты и льготы. Бюджет согласился доплачивать самым богатым за их долгосрочные накопления. Проблема в том, что НПФ пока не могут компенсировать инфляционные потери долгосрочных накоплений. Это подтверждает отчет Центробанка, пишет «Независимая газета».</w:t>
        </w:r>
        <w:r>
          <w:rPr>
            <w:webHidden/>
          </w:rPr>
          <w:tab/>
        </w:r>
        <w:r>
          <w:rPr>
            <w:webHidden/>
          </w:rPr>
          <w:fldChar w:fldCharType="begin"/>
        </w:r>
        <w:r>
          <w:rPr>
            <w:webHidden/>
          </w:rPr>
          <w:instrText xml:space="preserve"> PAGEREF _Toc164403991 \h </w:instrText>
        </w:r>
        <w:r>
          <w:rPr>
            <w:webHidden/>
          </w:rPr>
        </w:r>
        <w:r>
          <w:rPr>
            <w:webHidden/>
          </w:rPr>
          <w:fldChar w:fldCharType="separate"/>
        </w:r>
        <w:r>
          <w:rPr>
            <w:webHidden/>
          </w:rPr>
          <w:t>13</w:t>
        </w:r>
        <w:r>
          <w:rPr>
            <w:webHidden/>
          </w:rPr>
          <w:fldChar w:fldCharType="end"/>
        </w:r>
      </w:hyperlink>
    </w:p>
    <w:p w:rsidR="008D3F57" w:rsidRPr="00E528ED" w:rsidRDefault="008D3F57">
      <w:pPr>
        <w:pStyle w:val="21"/>
        <w:tabs>
          <w:tab w:val="right" w:leader="dot" w:pos="9061"/>
        </w:tabs>
        <w:rPr>
          <w:rFonts w:ascii="Calibri" w:hAnsi="Calibri"/>
          <w:noProof/>
          <w:sz w:val="22"/>
          <w:szCs w:val="22"/>
        </w:rPr>
      </w:pPr>
      <w:hyperlink w:anchor="_Toc164403992" w:history="1">
        <w:r w:rsidRPr="00400EF2">
          <w:rPr>
            <w:rStyle w:val="a3"/>
            <w:noProof/>
          </w:rPr>
          <w:t>Агентство страховых новостей, 18.04.2024, Минфин планирует допустить страховщиков к программе долгосрочных сбережений с 2026 г.</w:t>
        </w:r>
        <w:r>
          <w:rPr>
            <w:noProof/>
            <w:webHidden/>
          </w:rPr>
          <w:tab/>
        </w:r>
        <w:r>
          <w:rPr>
            <w:noProof/>
            <w:webHidden/>
          </w:rPr>
          <w:fldChar w:fldCharType="begin"/>
        </w:r>
        <w:r>
          <w:rPr>
            <w:noProof/>
            <w:webHidden/>
          </w:rPr>
          <w:instrText xml:space="preserve"> PAGEREF _Toc164403992 \h </w:instrText>
        </w:r>
        <w:r>
          <w:rPr>
            <w:noProof/>
            <w:webHidden/>
          </w:rPr>
        </w:r>
        <w:r>
          <w:rPr>
            <w:noProof/>
            <w:webHidden/>
          </w:rPr>
          <w:fldChar w:fldCharType="separate"/>
        </w:r>
        <w:r>
          <w:rPr>
            <w:noProof/>
            <w:webHidden/>
          </w:rPr>
          <w:t>14</w:t>
        </w:r>
        <w:r>
          <w:rPr>
            <w:noProof/>
            <w:webHidden/>
          </w:rPr>
          <w:fldChar w:fldCharType="end"/>
        </w:r>
      </w:hyperlink>
    </w:p>
    <w:p w:rsidR="008D3F57" w:rsidRPr="00E528ED" w:rsidRDefault="008D3F57">
      <w:pPr>
        <w:pStyle w:val="31"/>
        <w:rPr>
          <w:rFonts w:ascii="Calibri" w:hAnsi="Calibri"/>
          <w:sz w:val="22"/>
          <w:szCs w:val="22"/>
        </w:rPr>
      </w:pPr>
      <w:hyperlink w:anchor="_Toc164403993" w:history="1">
        <w:r w:rsidRPr="00400EF2">
          <w:rPr>
            <w:rStyle w:val="a3"/>
          </w:rPr>
          <w:t>Минфин РФ планирует допустить страховые компании к программе долгосрочных сбережений (ПДС) с 2026 г. Об этом сообщил журналистам заместитель министра финансов Иван Чебесков.</w:t>
        </w:r>
        <w:r>
          <w:rPr>
            <w:webHidden/>
          </w:rPr>
          <w:tab/>
        </w:r>
        <w:r>
          <w:rPr>
            <w:webHidden/>
          </w:rPr>
          <w:fldChar w:fldCharType="begin"/>
        </w:r>
        <w:r>
          <w:rPr>
            <w:webHidden/>
          </w:rPr>
          <w:instrText xml:space="preserve"> PAGEREF _Toc164403993 \h </w:instrText>
        </w:r>
        <w:r>
          <w:rPr>
            <w:webHidden/>
          </w:rPr>
        </w:r>
        <w:r>
          <w:rPr>
            <w:webHidden/>
          </w:rPr>
          <w:fldChar w:fldCharType="separate"/>
        </w:r>
        <w:r>
          <w:rPr>
            <w:webHidden/>
          </w:rPr>
          <w:t>14</w:t>
        </w:r>
        <w:r>
          <w:rPr>
            <w:webHidden/>
          </w:rPr>
          <w:fldChar w:fldCharType="end"/>
        </w:r>
      </w:hyperlink>
    </w:p>
    <w:p w:rsidR="008D3F57" w:rsidRPr="00E528ED" w:rsidRDefault="008D3F57">
      <w:pPr>
        <w:pStyle w:val="21"/>
        <w:tabs>
          <w:tab w:val="right" w:leader="dot" w:pos="9061"/>
        </w:tabs>
        <w:rPr>
          <w:rFonts w:ascii="Calibri" w:hAnsi="Calibri"/>
          <w:noProof/>
          <w:sz w:val="22"/>
          <w:szCs w:val="22"/>
        </w:rPr>
      </w:pPr>
      <w:hyperlink w:anchor="_Toc164403994" w:history="1">
        <w:r w:rsidRPr="00400EF2">
          <w:rPr>
            <w:rStyle w:val="a3"/>
            <w:noProof/>
          </w:rPr>
          <w:t xml:space="preserve">Радио «Бизнес </w:t>
        </w:r>
        <w:r w:rsidRPr="00400EF2">
          <w:rPr>
            <w:rStyle w:val="a3"/>
            <w:noProof/>
            <w:lang w:val="en-US"/>
          </w:rPr>
          <w:t>FM</w:t>
        </w:r>
        <w:r w:rsidRPr="00400EF2">
          <w:rPr>
            <w:rStyle w:val="a3"/>
            <w:noProof/>
          </w:rPr>
          <w:t>», 18.04.2024, Программа долгосрочных сбережений. Как вступить</w:t>
        </w:r>
        <w:r>
          <w:rPr>
            <w:noProof/>
            <w:webHidden/>
          </w:rPr>
          <w:tab/>
        </w:r>
        <w:r>
          <w:rPr>
            <w:noProof/>
            <w:webHidden/>
          </w:rPr>
          <w:fldChar w:fldCharType="begin"/>
        </w:r>
        <w:r>
          <w:rPr>
            <w:noProof/>
            <w:webHidden/>
          </w:rPr>
          <w:instrText xml:space="preserve"> PAGEREF _Toc164403994 \h </w:instrText>
        </w:r>
        <w:r>
          <w:rPr>
            <w:noProof/>
            <w:webHidden/>
          </w:rPr>
        </w:r>
        <w:r>
          <w:rPr>
            <w:noProof/>
            <w:webHidden/>
          </w:rPr>
          <w:fldChar w:fldCharType="separate"/>
        </w:r>
        <w:r>
          <w:rPr>
            <w:noProof/>
            <w:webHidden/>
          </w:rPr>
          <w:t>15</w:t>
        </w:r>
        <w:r>
          <w:rPr>
            <w:noProof/>
            <w:webHidden/>
          </w:rPr>
          <w:fldChar w:fldCharType="end"/>
        </w:r>
      </w:hyperlink>
    </w:p>
    <w:p w:rsidR="008D3F57" w:rsidRPr="00E528ED" w:rsidRDefault="008D3F57">
      <w:pPr>
        <w:pStyle w:val="31"/>
        <w:rPr>
          <w:rFonts w:ascii="Calibri" w:hAnsi="Calibri"/>
          <w:sz w:val="22"/>
          <w:szCs w:val="22"/>
        </w:rPr>
      </w:pPr>
      <w:hyperlink w:anchor="_Toc164403995" w:history="1">
        <w:r w:rsidRPr="00400EF2">
          <w:rPr>
            <w:rStyle w:val="a3"/>
          </w:rPr>
          <w:t>Программа долгосрочных сбережений работает около трех месяцев, и, по данным НПФ «Сбербанка», в нее вступили уже 280 тысяч россиян. О том, кому доступна программа и как стать ее участником, рассказал Александр Зарецкий, генеральный директор НПФ Сбербанка.</w:t>
        </w:r>
        <w:r>
          <w:rPr>
            <w:webHidden/>
          </w:rPr>
          <w:tab/>
        </w:r>
        <w:r>
          <w:rPr>
            <w:webHidden/>
          </w:rPr>
          <w:fldChar w:fldCharType="begin"/>
        </w:r>
        <w:r>
          <w:rPr>
            <w:webHidden/>
          </w:rPr>
          <w:instrText xml:space="preserve"> PAGEREF _Toc164403995 \h </w:instrText>
        </w:r>
        <w:r>
          <w:rPr>
            <w:webHidden/>
          </w:rPr>
        </w:r>
        <w:r>
          <w:rPr>
            <w:webHidden/>
          </w:rPr>
          <w:fldChar w:fldCharType="separate"/>
        </w:r>
        <w:r>
          <w:rPr>
            <w:webHidden/>
          </w:rPr>
          <w:t>15</w:t>
        </w:r>
        <w:r>
          <w:rPr>
            <w:webHidden/>
          </w:rPr>
          <w:fldChar w:fldCharType="end"/>
        </w:r>
      </w:hyperlink>
    </w:p>
    <w:p w:rsidR="008D3F57" w:rsidRPr="00E528ED" w:rsidRDefault="008D3F57">
      <w:pPr>
        <w:pStyle w:val="21"/>
        <w:tabs>
          <w:tab w:val="right" w:leader="dot" w:pos="9061"/>
        </w:tabs>
        <w:rPr>
          <w:rFonts w:ascii="Calibri" w:hAnsi="Calibri"/>
          <w:noProof/>
          <w:sz w:val="22"/>
          <w:szCs w:val="22"/>
        </w:rPr>
      </w:pPr>
      <w:hyperlink w:anchor="_Toc164403996" w:history="1">
        <w:r w:rsidRPr="00400EF2">
          <w:rPr>
            <w:rStyle w:val="a3"/>
            <w:noProof/>
          </w:rPr>
          <w:t xml:space="preserve">Радио «Бизнес </w:t>
        </w:r>
        <w:r w:rsidRPr="00400EF2">
          <w:rPr>
            <w:rStyle w:val="a3"/>
            <w:noProof/>
            <w:lang w:val="en-US"/>
          </w:rPr>
          <w:t>FM</w:t>
        </w:r>
        <w:r w:rsidRPr="00400EF2">
          <w:rPr>
            <w:rStyle w:val="a3"/>
            <w:noProof/>
          </w:rPr>
          <w:t>», 18.04.2024, Программа долгосрочных сбережений. Перевод пенсионных накоплений</w:t>
        </w:r>
        <w:r>
          <w:rPr>
            <w:noProof/>
            <w:webHidden/>
          </w:rPr>
          <w:tab/>
        </w:r>
        <w:r>
          <w:rPr>
            <w:noProof/>
            <w:webHidden/>
          </w:rPr>
          <w:fldChar w:fldCharType="begin"/>
        </w:r>
        <w:r>
          <w:rPr>
            <w:noProof/>
            <w:webHidden/>
          </w:rPr>
          <w:instrText xml:space="preserve"> PAGEREF _Toc164403996 \h </w:instrText>
        </w:r>
        <w:r>
          <w:rPr>
            <w:noProof/>
            <w:webHidden/>
          </w:rPr>
        </w:r>
        <w:r>
          <w:rPr>
            <w:noProof/>
            <w:webHidden/>
          </w:rPr>
          <w:fldChar w:fldCharType="separate"/>
        </w:r>
        <w:r>
          <w:rPr>
            <w:noProof/>
            <w:webHidden/>
          </w:rPr>
          <w:t>16</w:t>
        </w:r>
        <w:r>
          <w:rPr>
            <w:noProof/>
            <w:webHidden/>
          </w:rPr>
          <w:fldChar w:fldCharType="end"/>
        </w:r>
      </w:hyperlink>
    </w:p>
    <w:p w:rsidR="008D3F57" w:rsidRPr="00E528ED" w:rsidRDefault="008D3F57">
      <w:pPr>
        <w:pStyle w:val="31"/>
        <w:rPr>
          <w:rFonts w:ascii="Calibri" w:hAnsi="Calibri"/>
          <w:sz w:val="22"/>
          <w:szCs w:val="22"/>
        </w:rPr>
      </w:pPr>
      <w:hyperlink w:anchor="_Toc164403997" w:history="1">
        <w:r w:rsidRPr="00400EF2">
          <w:rPr>
            <w:rStyle w:val="a3"/>
          </w:rPr>
          <w:t>В предыдущих публикациях мы разобрали основные преимущества ПДС и подробно обсудили возможность перевода своих пенсионных накоплений в программу. В этой связи возникает логичный вопрос: как и где можно осуществить перевод? На это вопрос ответил Александр Зарецкий, генеральный директор НПФ Сбербанка.</w:t>
        </w:r>
        <w:r>
          <w:rPr>
            <w:webHidden/>
          </w:rPr>
          <w:tab/>
        </w:r>
        <w:r>
          <w:rPr>
            <w:webHidden/>
          </w:rPr>
          <w:fldChar w:fldCharType="begin"/>
        </w:r>
        <w:r>
          <w:rPr>
            <w:webHidden/>
          </w:rPr>
          <w:instrText xml:space="preserve"> PAGEREF _Toc164403997 \h </w:instrText>
        </w:r>
        <w:r>
          <w:rPr>
            <w:webHidden/>
          </w:rPr>
        </w:r>
        <w:r>
          <w:rPr>
            <w:webHidden/>
          </w:rPr>
          <w:fldChar w:fldCharType="separate"/>
        </w:r>
        <w:r>
          <w:rPr>
            <w:webHidden/>
          </w:rPr>
          <w:t>16</w:t>
        </w:r>
        <w:r>
          <w:rPr>
            <w:webHidden/>
          </w:rPr>
          <w:fldChar w:fldCharType="end"/>
        </w:r>
      </w:hyperlink>
    </w:p>
    <w:p w:rsidR="008D3F57" w:rsidRPr="00E528ED" w:rsidRDefault="008D3F57">
      <w:pPr>
        <w:pStyle w:val="21"/>
        <w:tabs>
          <w:tab w:val="right" w:leader="dot" w:pos="9061"/>
        </w:tabs>
        <w:rPr>
          <w:rFonts w:ascii="Calibri" w:hAnsi="Calibri"/>
          <w:noProof/>
          <w:sz w:val="22"/>
          <w:szCs w:val="22"/>
        </w:rPr>
      </w:pPr>
      <w:hyperlink w:anchor="_Toc164403998" w:history="1">
        <w:r w:rsidRPr="00400EF2">
          <w:rPr>
            <w:rStyle w:val="a3"/>
            <w:noProof/>
          </w:rPr>
          <w:t xml:space="preserve">Радио «Бизнес </w:t>
        </w:r>
        <w:r w:rsidRPr="00400EF2">
          <w:rPr>
            <w:rStyle w:val="a3"/>
            <w:noProof/>
            <w:lang w:val="en-US"/>
          </w:rPr>
          <w:t>FM</w:t>
        </w:r>
        <w:r w:rsidRPr="00400EF2">
          <w:rPr>
            <w:rStyle w:val="a3"/>
            <w:noProof/>
          </w:rPr>
          <w:t>», 18.04.2024, Программа долгосрочных сбережений. Налоговые преимущества и уникальные возможности</w:t>
        </w:r>
        <w:r>
          <w:rPr>
            <w:noProof/>
            <w:webHidden/>
          </w:rPr>
          <w:tab/>
        </w:r>
        <w:r>
          <w:rPr>
            <w:noProof/>
            <w:webHidden/>
          </w:rPr>
          <w:fldChar w:fldCharType="begin"/>
        </w:r>
        <w:r>
          <w:rPr>
            <w:noProof/>
            <w:webHidden/>
          </w:rPr>
          <w:instrText xml:space="preserve"> PAGEREF _Toc164403998 \h </w:instrText>
        </w:r>
        <w:r>
          <w:rPr>
            <w:noProof/>
            <w:webHidden/>
          </w:rPr>
        </w:r>
        <w:r>
          <w:rPr>
            <w:noProof/>
            <w:webHidden/>
          </w:rPr>
          <w:fldChar w:fldCharType="separate"/>
        </w:r>
        <w:r>
          <w:rPr>
            <w:noProof/>
            <w:webHidden/>
          </w:rPr>
          <w:t>17</w:t>
        </w:r>
        <w:r>
          <w:rPr>
            <w:noProof/>
            <w:webHidden/>
          </w:rPr>
          <w:fldChar w:fldCharType="end"/>
        </w:r>
      </w:hyperlink>
    </w:p>
    <w:p w:rsidR="008D3F57" w:rsidRPr="00E528ED" w:rsidRDefault="008D3F57">
      <w:pPr>
        <w:pStyle w:val="31"/>
        <w:rPr>
          <w:rFonts w:ascii="Calibri" w:hAnsi="Calibri"/>
          <w:sz w:val="22"/>
          <w:szCs w:val="22"/>
        </w:rPr>
      </w:pPr>
      <w:hyperlink w:anchor="_Toc164403999" w:history="1">
        <w:r w:rsidRPr="00400EF2">
          <w:rPr>
            <w:rStyle w:val="a3"/>
          </w:rPr>
          <w:t>В марте 2024 года Государственная дума РФ сразу во втором и третьем чтении приняла закон о введении налогового вычета на долгосрочные сбережения граждан. О том, как это работает и какие суммы могут получить граждане в рамках ПДС, рассказал Александр Зарецкий, генеральный директор НПФ Сбербанка.</w:t>
        </w:r>
        <w:r>
          <w:rPr>
            <w:webHidden/>
          </w:rPr>
          <w:tab/>
        </w:r>
        <w:r>
          <w:rPr>
            <w:webHidden/>
          </w:rPr>
          <w:fldChar w:fldCharType="begin"/>
        </w:r>
        <w:r>
          <w:rPr>
            <w:webHidden/>
          </w:rPr>
          <w:instrText xml:space="preserve"> PAGEREF _Toc164403999 \h </w:instrText>
        </w:r>
        <w:r>
          <w:rPr>
            <w:webHidden/>
          </w:rPr>
        </w:r>
        <w:r>
          <w:rPr>
            <w:webHidden/>
          </w:rPr>
          <w:fldChar w:fldCharType="separate"/>
        </w:r>
        <w:r>
          <w:rPr>
            <w:webHidden/>
          </w:rPr>
          <w:t>17</w:t>
        </w:r>
        <w:r>
          <w:rPr>
            <w:webHidden/>
          </w:rPr>
          <w:fldChar w:fldCharType="end"/>
        </w:r>
      </w:hyperlink>
    </w:p>
    <w:p w:rsidR="008D3F57" w:rsidRPr="00E528ED" w:rsidRDefault="008D3F57">
      <w:pPr>
        <w:pStyle w:val="21"/>
        <w:tabs>
          <w:tab w:val="right" w:leader="dot" w:pos="9061"/>
        </w:tabs>
        <w:rPr>
          <w:rFonts w:ascii="Calibri" w:hAnsi="Calibri"/>
          <w:noProof/>
          <w:sz w:val="22"/>
          <w:szCs w:val="22"/>
        </w:rPr>
      </w:pPr>
      <w:hyperlink w:anchor="_Toc164404000" w:history="1">
        <w:r w:rsidRPr="00400EF2">
          <w:rPr>
            <w:rStyle w:val="a3"/>
            <w:noProof/>
          </w:rPr>
          <w:t>Деловой Петербург, 18.04.2024, Рынок IPO подкормят деньгами негосударственных пенсионных фондов</w:t>
        </w:r>
        <w:r>
          <w:rPr>
            <w:noProof/>
            <w:webHidden/>
          </w:rPr>
          <w:tab/>
        </w:r>
        <w:r>
          <w:rPr>
            <w:noProof/>
            <w:webHidden/>
          </w:rPr>
          <w:fldChar w:fldCharType="begin"/>
        </w:r>
        <w:r>
          <w:rPr>
            <w:noProof/>
            <w:webHidden/>
          </w:rPr>
          <w:instrText xml:space="preserve"> PAGEREF _Toc164404000 \h </w:instrText>
        </w:r>
        <w:r>
          <w:rPr>
            <w:noProof/>
            <w:webHidden/>
          </w:rPr>
        </w:r>
        <w:r>
          <w:rPr>
            <w:noProof/>
            <w:webHidden/>
          </w:rPr>
          <w:fldChar w:fldCharType="separate"/>
        </w:r>
        <w:r>
          <w:rPr>
            <w:noProof/>
            <w:webHidden/>
          </w:rPr>
          <w:t>19</w:t>
        </w:r>
        <w:r>
          <w:rPr>
            <w:noProof/>
            <w:webHidden/>
          </w:rPr>
          <w:fldChar w:fldCharType="end"/>
        </w:r>
      </w:hyperlink>
    </w:p>
    <w:p w:rsidR="008D3F57" w:rsidRPr="00E528ED" w:rsidRDefault="008D3F57">
      <w:pPr>
        <w:pStyle w:val="31"/>
        <w:rPr>
          <w:rFonts w:ascii="Calibri" w:hAnsi="Calibri"/>
          <w:sz w:val="22"/>
          <w:szCs w:val="22"/>
        </w:rPr>
      </w:pPr>
      <w:hyperlink w:anchor="_Toc164404001" w:history="1">
        <w:r w:rsidRPr="00400EF2">
          <w:rPr>
            <w:rStyle w:val="a3"/>
          </w:rPr>
          <w:t>Банк России подготовил проект указания, кардинально расширяющего возможности участия негосударственных пенсионных фондов (НПФ) в первичных размещениях акций (IPO). После вступления документа в силу для НПФ порог входа снижается с 50 млрд рублей совокупной стоимости акций эмитента на организованных торгах до 3 млрд. Для сравнения: по оценкам компании «Атон», суммарный объем IPO на Мосбирже в 2023 году равнялся 40 млрд рублей, а средний объем размещений - 4,7 млрд рублей.</w:t>
        </w:r>
        <w:r>
          <w:rPr>
            <w:webHidden/>
          </w:rPr>
          <w:tab/>
        </w:r>
        <w:r>
          <w:rPr>
            <w:webHidden/>
          </w:rPr>
          <w:fldChar w:fldCharType="begin"/>
        </w:r>
        <w:r>
          <w:rPr>
            <w:webHidden/>
          </w:rPr>
          <w:instrText xml:space="preserve"> PAGEREF _Toc164404001 \h </w:instrText>
        </w:r>
        <w:r>
          <w:rPr>
            <w:webHidden/>
          </w:rPr>
        </w:r>
        <w:r>
          <w:rPr>
            <w:webHidden/>
          </w:rPr>
          <w:fldChar w:fldCharType="separate"/>
        </w:r>
        <w:r>
          <w:rPr>
            <w:webHidden/>
          </w:rPr>
          <w:t>19</w:t>
        </w:r>
        <w:r>
          <w:rPr>
            <w:webHidden/>
          </w:rPr>
          <w:fldChar w:fldCharType="end"/>
        </w:r>
      </w:hyperlink>
    </w:p>
    <w:p w:rsidR="008D3F57" w:rsidRPr="00E528ED" w:rsidRDefault="008D3F57">
      <w:pPr>
        <w:pStyle w:val="21"/>
        <w:tabs>
          <w:tab w:val="right" w:leader="dot" w:pos="9061"/>
        </w:tabs>
        <w:rPr>
          <w:rFonts w:ascii="Calibri" w:hAnsi="Calibri"/>
          <w:noProof/>
          <w:sz w:val="22"/>
          <w:szCs w:val="22"/>
        </w:rPr>
      </w:pPr>
      <w:hyperlink w:anchor="_Toc164404002" w:history="1">
        <w:r w:rsidRPr="00400EF2">
          <w:rPr>
            <w:rStyle w:val="a3"/>
            <w:noProof/>
          </w:rPr>
          <w:t>Yakutsk-News.net (Якутск), 18.04.2024, Эксперты расскажут якутянам о программе долгосрочных сбережений</w:t>
        </w:r>
        <w:r>
          <w:rPr>
            <w:noProof/>
            <w:webHidden/>
          </w:rPr>
          <w:tab/>
        </w:r>
        <w:r>
          <w:rPr>
            <w:noProof/>
            <w:webHidden/>
          </w:rPr>
          <w:fldChar w:fldCharType="begin"/>
        </w:r>
        <w:r>
          <w:rPr>
            <w:noProof/>
            <w:webHidden/>
          </w:rPr>
          <w:instrText xml:space="preserve"> PAGEREF _Toc164404002 \h </w:instrText>
        </w:r>
        <w:r>
          <w:rPr>
            <w:noProof/>
            <w:webHidden/>
          </w:rPr>
        </w:r>
        <w:r>
          <w:rPr>
            <w:noProof/>
            <w:webHidden/>
          </w:rPr>
          <w:fldChar w:fldCharType="separate"/>
        </w:r>
        <w:r>
          <w:rPr>
            <w:noProof/>
            <w:webHidden/>
          </w:rPr>
          <w:t>19</w:t>
        </w:r>
        <w:r>
          <w:rPr>
            <w:noProof/>
            <w:webHidden/>
          </w:rPr>
          <w:fldChar w:fldCharType="end"/>
        </w:r>
      </w:hyperlink>
    </w:p>
    <w:p w:rsidR="008D3F57" w:rsidRPr="00E528ED" w:rsidRDefault="008D3F57">
      <w:pPr>
        <w:pStyle w:val="31"/>
        <w:rPr>
          <w:rFonts w:ascii="Calibri" w:hAnsi="Calibri"/>
          <w:sz w:val="22"/>
          <w:szCs w:val="22"/>
        </w:rPr>
      </w:pPr>
      <w:hyperlink w:anchor="_Toc164404003" w:history="1">
        <w:r w:rsidRPr="00400EF2">
          <w:rPr>
            <w:rStyle w:val="a3"/>
          </w:rPr>
          <w:t xml:space="preserve">Представители Минфина, Банка России и </w:t>
        </w:r>
        <w:r w:rsidRPr="00400EF2">
          <w:rPr>
            <w:rStyle w:val="a3"/>
            <w:b/>
          </w:rPr>
          <w:t>ассоциации НПФ</w:t>
        </w:r>
        <w:r w:rsidRPr="00400EF2">
          <w:rPr>
            <w:rStyle w:val="a3"/>
          </w:rPr>
          <w:t xml:space="preserve"> проведут онлайн-вебинар «Программа Долгосрочных сбережений - новый финансовый инструмент на рынке». Онлайн-вебинар пройдет 22 апреля в 9.30 по московскому времени. Эксперты расскажут, в чем особенность нового сберегательного инструмента, какие у него есть преимущества, кому выгодно вступить в программу и на каких условиях это можно сделать.</w:t>
        </w:r>
        <w:r>
          <w:rPr>
            <w:webHidden/>
          </w:rPr>
          <w:tab/>
        </w:r>
        <w:r>
          <w:rPr>
            <w:webHidden/>
          </w:rPr>
          <w:fldChar w:fldCharType="begin"/>
        </w:r>
        <w:r>
          <w:rPr>
            <w:webHidden/>
          </w:rPr>
          <w:instrText xml:space="preserve"> PAGEREF _Toc164404003 \h </w:instrText>
        </w:r>
        <w:r>
          <w:rPr>
            <w:webHidden/>
          </w:rPr>
        </w:r>
        <w:r>
          <w:rPr>
            <w:webHidden/>
          </w:rPr>
          <w:fldChar w:fldCharType="separate"/>
        </w:r>
        <w:r>
          <w:rPr>
            <w:webHidden/>
          </w:rPr>
          <w:t>19</w:t>
        </w:r>
        <w:r>
          <w:rPr>
            <w:webHidden/>
          </w:rPr>
          <w:fldChar w:fldCharType="end"/>
        </w:r>
      </w:hyperlink>
    </w:p>
    <w:p w:rsidR="008D3F57" w:rsidRPr="00E528ED" w:rsidRDefault="008D3F57">
      <w:pPr>
        <w:pStyle w:val="21"/>
        <w:tabs>
          <w:tab w:val="right" w:leader="dot" w:pos="9061"/>
        </w:tabs>
        <w:rPr>
          <w:rFonts w:ascii="Calibri" w:hAnsi="Calibri"/>
          <w:noProof/>
          <w:sz w:val="22"/>
          <w:szCs w:val="22"/>
        </w:rPr>
      </w:pPr>
      <w:hyperlink w:anchor="_Toc164404004" w:history="1">
        <w:r w:rsidRPr="00400EF2">
          <w:rPr>
            <w:rStyle w:val="a3"/>
            <w:noProof/>
          </w:rPr>
          <w:t>Ваш пенсионный брокер, 19.04.2024, С начала года МНПФ «БОЛЬШОЙ» выплатил клиентам 463 млн рублей</w:t>
        </w:r>
        <w:r>
          <w:rPr>
            <w:noProof/>
            <w:webHidden/>
          </w:rPr>
          <w:tab/>
        </w:r>
        <w:r>
          <w:rPr>
            <w:noProof/>
            <w:webHidden/>
          </w:rPr>
          <w:fldChar w:fldCharType="begin"/>
        </w:r>
        <w:r>
          <w:rPr>
            <w:noProof/>
            <w:webHidden/>
          </w:rPr>
          <w:instrText xml:space="preserve"> PAGEREF _Toc164404004 \h </w:instrText>
        </w:r>
        <w:r>
          <w:rPr>
            <w:noProof/>
            <w:webHidden/>
          </w:rPr>
        </w:r>
        <w:r>
          <w:rPr>
            <w:noProof/>
            <w:webHidden/>
          </w:rPr>
          <w:fldChar w:fldCharType="separate"/>
        </w:r>
        <w:r>
          <w:rPr>
            <w:noProof/>
            <w:webHidden/>
          </w:rPr>
          <w:t>20</w:t>
        </w:r>
        <w:r>
          <w:rPr>
            <w:noProof/>
            <w:webHidden/>
          </w:rPr>
          <w:fldChar w:fldCharType="end"/>
        </w:r>
      </w:hyperlink>
    </w:p>
    <w:p w:rsidR="008D3F57" w:rsidRPr="00E528ED" w:rsidRDefault="008D3F57">
      <w:pPr>
        <w:pStyle w:val="31"/>
        <w:rPr>
          <w:rFonts w:ascii="Calibri" w:hAnsi="Calibri"/>
          <w:sz w:val="22"/>
          <w:szCs w:val="22"/>
        </w:rPr>
      </w:pPr>
      <w:hyperlink w:anchor="_Toc164404005" w:history="1">
        <w:r w:rsidRPr="00400EF2">
          <w:rPr>
            <w:rStyle w:val="a3"/>
          </w:rPr>
          <w:t>В первом квартале 2024 года АО МНПФ «БОЛЬШОЙ» перечислил клиентам 463 млн рублей пенсионных выплат. По сравнению с аналогичным периодом 2023 года, сумма выросла на 35%. Такие данные приводит МНПФ по итогам первых трех месяцев этого года.</w:t>
        </w:r>
        <w:r>
          <w:rPr>
            <w:webHidden/>
          </w:rPr>
          <w:tab/>
        </w:r>
        <w:r>
          <w:rPr>
            <w:webHidden/>
          </w:rPr>
          <w:fldChar w:fldCharType="begin"/>
        </w:r>
        <w:r>
          <w:rPr>
            <w:webHidden/>
          </w:rPr>
          <w:instrText xml:space="preserve"> PAGEREF _Toc164404005 \h </w:instrText>
        </w:r>
        <w:r>
          <w:rPr>
            <w:webHidden/>
          </w:rPr>
        </w:r>
        <w:r>
          <w:rPr>
            <w:webHidden/>
          </w:rPr>
          <w:fldChar w:fldCharType="separate"/>
        </w:r>
        <w:r>
          <w:rPr>
            <w:webHidden/>
          </w:rPr>
          <w:t>20</w:t>
        </w:r>
        <w:r>
          <w:rPr>
            <w:webHidden/>
          </w:rPr>
          <w:fldChar w:fldCharType="end"/>
        </w:r>
      </w:hyperlink>
    </w:p>
    <w:p w:rsidR="008D3F57" w:rsidRPr="00E528ED" w:rsidRDefault="008D3F57">
      <w:pPr>
        <w:pStyle w:val="21"/>
        <w:tabs>
          <w:tab w:val="right" w:leader="dot" w:pos="9061"/>
        </w:tabs>
        <w:rPr>
          <w:rFonts w:ascii="Calibri" w:hAnsi="Calibri"/>
          <w:noProof/>
          <w:sz w:val="22"/>
          <w:szCs w:val="22"/>
        </w:rPr>
      </w:pPr>
      <w:hyperlink w:anchor="_Toc164404006" w:history="1">
        <w:r w:rsidRPr="00400EF2">
          <w:rPr>
            <w:rStyle w:val="a3"/>
            <w:noProof/>
          </w:rPr>
          <w:t>Ваш пенсионный брокер, 19.04.2024, НПФ «БУДУЩЕЕ» определил победителей шестого окружного хакатона проекта «Цифровой прорыв. Сезон: Искусственный интеллект»</w:t>
        </w:r>
        <w:r>
          <w:rPr>
            <w:noProof/>
            <w:webHidden/>
          </w:rPr>
          <w:tab/>
        </w:r>
        <w:r>
          <w:rPr>
            <w:noProof/>
            <w:webHidden/>
          </w:rPr>
          <w:fldChar w:fldCharType="begin"/>
        </w:r>
        <w:r>
          <w:rPr>
            <w:noProof/>
            <w:webHidden/>
          </w:rPr>
          <w:instrText xml:space="preserve"> PAGEREF _Toc164404006 \h </w:instrText>
        </w:r>
        <w:r>
          <w:rPr>
            <w:noProof/>
            <w:webHidden/>
          </w:rPr>
        </w:r>
        <w:r>
          <w:rPr>
            <w:noProof/>
            <w:webHidden/>
          </w:rPr>
          <w:fldChar w:fldCharType="separate"/>
        </w:r>
        <w:r>
          <w:rPr>
            <w:noProof/>
            <w:webHidden/>
          </w:rPr>
          <w:t>20</w:t>
        </w:r>
        <w:r>
          <w:rPr>
            <w:noProof/>
            <w:webHidden/>
          </w:rPr>
          <w:fldChar w:fldCharType="end"/>
        </w:r>
      </w:hyperlink>
    </w:p>
    <w:p w:rsidR="008D3F57" w:rsidRPr="00E528ED" w:rsidRDefault="008D3F57">
      <w:pPr>
        <w:pStyle w:val="31"/>
        <w:rPr>
          <w:rFonts w:ascii="Calibri" w:hAnsi="Calibri"/>
          <w:sz w:val="22"/>
          <w:szCs w:val="22"/>
        </w:rPr>
      </w:pPr>
      <w:hyperlink w:anchor="_Toc164404007" w:history="1">
        <w:r w:rsidRPr="00400EF2">
          <w:rPr>
            <w:rStyle w:val="a3"/>
          </w:rPr>
          <w:t>С 12 по 14 апреля 2024 года в городе Сочи на площадке Отраслевого центра разработки и внедрения информационных систем Сириус состоялся шестой окружной хакатон проекта «Цифровой прорыв. Сезон: Искусственный интеллект», входящий в президентскую платформу АНО «Россия — страна возможностей». Конкурсанты успешно справились с задачей и представили свои нестандартные решения жюри, в состав которого также вошли эксперты НПФ «БУДУЩЕЕ». Победители разделили призовой фонд в 600 тысяч рублей.</w:t>
        </w:r>
        <w:r>
          <w:rPr>
            <w:webHidden/>
          </w:rPr>
          <w:tab/>
        </w:r>
        <w:r>
          <w:rPr>
            <w:webHidden/>
          </w:rPr>
          <w:fldChar w:fldCharType="begin"/>
        </w:r>
        <w:r>
          <w:rPr>
            <w:webHidden/>
          </w:rPr>
          <w:instrText xml:space="preserve"> PAGEREF _Toc164404007 \h </w:instrText>
        </w:r>
        <w:r>
          <w:rPr>
            <w:webHidden/>
          </w:rPr>
        </w:r>
        <w:r>
          <w:rPr>
            <w:webHidden/>
          </w:rPr>
          <w:fldChar w:fldCharType="separate"/>
        </w:r>
        <w:r>
          <w:rPr>
            <w:webHidden/>
          </w:rPr>
          <w:t>20</w:t>
        </w:r>
        <w:r>
          <w:rPr>
            <w:webHidden/>
          </w:rPr>
          <w:fldChar w:fldCharType="end"/>
        </w:r>
      </w:hyperlink>
    </w:p>
    <w:p w:rsidR="008D3F57" w:rsidRPr="00E528ED" w:rsidRDefault="008D3F57">
      <w:pPr>
        <w:pStyle w:val="21"/>
        <w:tabs>
          <w:tab w:val="right" w:leader="dot" w:pos="9061"/>
        </w:tabs>
        <w:rPr>
          <w:rFonts w:ascii="Calibri" w:hAnsi="Calibri"/>
          <w:noProof/>
          <w:sz w:val="22"/>
          <w:szCs w:val="22"/>
        </w:rPr>
      </w:pPr>
      <w:hyperlink w:anchor="_Toc164404008" w:history="1">
        <w:r w:rsidRPr="00400EF2">
          <w:rPr>
            <w:rStyle w:val="a3"/>
            <w:noProof/>
          </w:rPr>
          <w:t>Ваш пенсионный брокер, 19.04.2024, Выплаты клиентам НПФ «Достойное БУДУЩЕЕ» за первый квартал выросли на треть</w:t>
        </w:r>
        <w:r>
          <w:rPr>
            <w:noProof/>
            <w:webHidden/>
          </w:rPr>
          <w:tab/>
        </w:r>
        <w:r>
          <w:rPr>
            <w:noProof/>
            <w:webHidden/>
          </w:rPr>
          <w:fldChar w:fldCharType="begin"/>
        </w:r>
        <w:r>
          <w:rPr>
            <w:noProof/>
            <w:webHidden/>
          </w:rPr>
          <w:instrText xml:space="preserve"> PAGEREF _Toc164404008 \h </w:instrText>
        </w:r>
        <w:r>
          <w:rPr>
            <w:noProof/>
            <w:webHidden/>
          </w:rPr>
        </w:r>
        <w:r>
          <w:rPr>
            <w:noProof/>
            <w:webHidden/>
          </w:rPr>
          <w:fldChar w:fldCharType="separate"/>
        </w:r>
        <w:r>
          <w:rPr>
            <w:noProof/>
            <w:webHidden/>
          </w:rPr>
          <w:t>21</w:t>
        </w:r>
        <w:r>
          <w:rPr>
            <w:noProof/>
            <w:webHidden/>
          </w:rPr>
          <w:fldChar w:fldCharType="end"/>
        </w:r>
      </w:hyperlink>
    </w:p>
    <w:p w:rsidR="008D3F57" w:rsidRPr="00E528ED" w:rsidRDefault="008D3F57">
      <w:pPr>
        <w:pStyle w:val="31"/>
        <w:rPr>
          <w:rFonts w:ascii="Calibri" w:hAnsi="Calibri"/>
          <w:sz w:val="22"/>
          <w:szCs w:val="22"/>
        </w:rPr>
      </w:pPr>
      <w:hyperlink w:anchor="_Toc164404009" w:history="1">
        <w:r w:rsidRPr="00400EF2">
          <w:rPr>
            <w:rStyle w:val="a3"/>
          </w:rPr>
          <w:t>В первом квартале 2024 года выплаты клиентам НПФ «Достойное БУДУЩЕЕ» выросли на 34%, по сравнению с аналогичным периодом прошлого года, и достигли 1,3 млрд рублей. Такие данные приводит фонд по итогам первых трех месяцев этого года.</w:t>
        </w:r>
        <w:r>
          <w:rPr>
            <w:webHidden/>
          </w:rPr>
          <w:tab/>
        </w:r>
        <w:r>
          <w:rPr>
            <w:webHidden/>
          </w:rPr>
          <w:fldChar w:fldCharType="begin"/>
        </w:r>
        <w:r>
          <w:rPr>
            <w:webHidden/>
          </w:rPr>
          <w:instrText xml:space="preserve"> PAGEREF _Toc164404009 \h </w:instrText>
        </w:r>
        <w:r>
          <w:rPr>
            <w:webHidden/>
          </w:rPr>
        </w:r>
        <w:r>
          <w:rPr>
            <w:webHidden/>
          </w:rPr>
          <w:fldChar w:fldCharType="separate"/>
        </w:r>
        <w:r>
          <w:rPr>
            <w:webHidden/>
          </w:rPr>
          <w:t>21</w:t>
        </w:r>
        <w:r>
          <w:rPr>
            <w:webHidden/>
          </w:rPr>
          <w:fldChar w:fldCharType="end"/>
        </w:r>
      </w:hyperlink>
    </w:p>
    <w:p w:rsidR="008D3F57" w:rsidRPr="00E528ED" w:rsidRDefault="008D3F57">
      <w:pPr>
        <w:pStyle w:val="21"/>
        <w:tabs>
          <w:tab w:val="right" w:leader="dot" w:pos="9061"/>
        </w:tabs>
        <w:rPr>
          <w:rFonts w:ascii="Calibri" w:hAnsi="Calibri"/>
          <w:noProof/>
          <w:sz w:val="22"/>
          <w:szCs w:val="22"/>
        </w:rPr>
      </w:pPr>
      <w:hyperlink w:anchor="_Toc164404010" w:history="1">
        <w:r w:rsidRPr="00400EF2">
          <w:rPr>
            <w:rStyle w:val="a3"/>
            <w:noProof/>
          </w:rPr>
          <w:t>Ваш пенсионный брокер, 18.04.2024, Размер своей будущей пенсии не знают 39% российских педагогов</w:t>
        </w:r>
        <w:r>
          <w:rPr>
            <w:noProof/>
            <w:webHidden/>
          </w:rPr>
          <w:tab/>
        </w:r>
        <w:r>
          <w:rPr>
            <w:noProof/>
            <w:webHidden/>
          </w:rPr>
          <w:fldChar w:fldCharType="begin"/>
        </w:r>
        <w:r>
          <w:rPr>
            <w:noProof/>
            <w:webHidden/>
          </w:rPr>
          <w:instrText xml:space="preserve"> PAGEREF _Toc164404010 \h </w:instrText>
        </w:r>
        <w:r>
          <w:rPr>
            <w:noProof/>
            <w:webHidden/>
          </w:rPr>
        </w:r>
        <w:r>
          <w:rPr>
            <w:noProof/>
            <w:webHidden/>
          </w:rPr>
          <w:fldChar w:fldCharType="separate"/>
        </w:r>
        <w:r>
          <w:rPr>
            <w:noProof/>
            <w:webHidden/>
          </w:rPr>
          <w:t>22</w:t>
        </w:r>
        <w:r>
          <w:rPr>
            <w:noProof/>
            <w:webHidden/>
          </w:rPr>
          <w:fldChar w:fldCharType="end"/>
        </w:r>
      </w:hyperlink>
    </w:p>
    <w:p w:rsidR="008D3F57" w:rsidRPr="00E528ED" w:rsidRDefault="008D3F57">
      <w:pPr>
        <w:pStyle w:val="31"/>
        <w:rPr>
          <w:rFonts w:ascii="Calibri" w:hAnsi="Calibri"/>
          <w:sz w:val="22"/>
          <w:szCs w:val="22"/>
        </w:rPr>
      </w:pPr>
      <w:hyperlink w:anchor="_Toc164404011" w:history="1">
        <w:r w:rsidRPr="00400EF2">
          <w:rPr>
            <w:rStyle w:val="a3"/>
          </w:rPr>
          <w:t>Более трети (39%) российских педагогов не знает размер своей будущей пенсии и как она формируется, следует из результатов совместного исследования НПФ «Достойное БУДУЩЕЕ» и Общероссийского Профсоюза образования. При этом больше всего финансово грамотных учителей в вопросах пенсий проживает в Москве, Волгоградской, Брянской и Вологодской областях, Республике Саха (Якутия), Дагестане, Красноярском крае и Санкт-Петербурге.</w:t>
        </w:r>
        <w:r>
          <w:rPr>
            <w:webHidden/>
          </w:rPr>
          <w:tab/>
        </w:r>
        <w:r>
          <w:rPr>
            <w:webHidden/>
          </w:rPr>
          <w:fldChar w:fldCharType="begin"/>
        </w:r>
        <w:r>
          <w:rPr>
            <w:webHidden/>
          </w:rPr>
          <w:instrText xml:space="preserve"> PAGEREF _Toc164404011 \h </w:instrText>
        </w:r>
        <w:r>
          <w:rPr>
            <w:webHidden/>
          </w:rPr>
        </w:r>
        <w:r>
          <w:rPr>
            <w:webHidden/>
          </w:rPr>
          <w:fldChar w:fldCharType="separate"/>
        </w:r>
        <w:r>
          <w:rPr>
            <w:webHidden/>
          </w:rPr>
          <w:t>22</w:t>
        </w:r>
        <w:r>
          <w:rPr>
            <w:webHidden/>
          </w:rPr>
          <w:fldChar w:fldCharType="end"/>
        </w:r>
      </w:hyperlink>
    </w:p>
    <w:p w:rsidR="008D3F57" w:rsidRPr="00E528ED" w:rsidRDefault="008D3F57">
      <w:pPr>
        <w:pStyle w:val="12"/>
        <w:tabs>
          <w:tab w:val="right" w:leader="dot" w:pos="9061"/>
        </w:tabs>
        <w:rPr>
          <w:rFonts w:ascii="Calibri" w:hAnsi="Calibri"/>
          <w:b w:val="0"/>
          <w:noProof/>
          <w:sz w:val="22"/>
          <w:szCs w:val="22"/>
        </w:rPr>
      </w:pPr>
      <w:hyperlink w:anchor="_Toc164404012" w:history="1">
        <w:r w:rsidRPr="00400EF2">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_Toc164404012 \h </w:instrText>
        </w:r>
        <w:r>
          <w:rPr>
            <w:noProof/>
            <w:webHidden/>
          </w:rPr>
        </w:r>
        <w:r>
          <w:rPr>
            <w:noProof/>
            <w:webHidden/>
          </w:rPr>
          <w:fldChar w:fldCharType="separate"/>
        </w:r>
        <w:r>
          <w:rPr>
            <w:noProof/>
            <w:webHidden/>
          </w:rPr>
          <w:t>23</w:t>
        </w:r>
        <w:r>
          <w:rPr>
            <w:noProof/>
            <w:webHidden/>
          </w:rPr>
          <w:fldChar w:fldCharType="end"/>
        </w:r>
      </w:hyperlink>
    </w:p>
    <w:p w:rsidR="008D3F57" w:rsidRPr="00E528ED" w:rsidRDefault="008D3F57">
      <w:pPr>
        <w:pStyle w:val="21"/>
        <w:tabs>
          <w:tab w:val="right" w:leader="dot" w:pos="9061"/>
        </w:tabs>
        <w:rPr>
          <w:rFonts w:ascii="Calibri" w:hAnsi="Calibri"/>
          <w:noProof/>
          <w:sz w:val="22"/>
          <w:szCs w:val="22"/>
        </w:rPr>
      </w:pPr>
      <w:hyperlink w:anchor="_Toc164404013" w:history="1">
        <w:r w:rsidRPr="00400EF2">
          <w:rPr>
            <w:rStyle w:val="a3"/>
            <w:noProof/>
          </w:rPr>
          <w:t>Ваш пенсионный брокер, 19.04.2024, Социальный фонд и ПСБ заключили соглашение о сотрудничестве</w:t>
        </w:r>
        <w:r>
          <w:rPr>
            <w:noProof/>
            <w:webHidden/>
          </w:rPr>
          <w:tab/>
        </w:r>
        <w:r>
          <w:rPr>
            <w:noProof/>
            <w:webHidden/>
          </w:rPr>
          <w:fldChar w:fldCharType="begin"/>
        </w:r>
        <w:r>
          <w:rPr>
            <w:noProof/>
            <w:webHidden/>
          </w:rPr>
          <w:instrText xml:space="preserve"> PAGEREF _Toc164404013 \h </w:instrText>
        </w:r>
        <w:r>
          <w:rPr>
            <w:noProof/>
            <w:webHidden/>
          </w:rPr>
        </w:r>
        <w:r>
          <w:rPr>
            <w:noProof/>
            <w:webHidden/>
          </w:rPr>
          <w:fldChar w:fldCharType="separate"/>
        </w:r>
        <w:r>
          <w:rPr>
            <w:noProof/>
            <w:webHidden/>
          </w:rPr>
          <w:t>23</w:t>
        </w:r>
        <w:r>
          <w:rPr>
            <w:noProof/>
            <w:webHidden/>
          </w:rPr>
          <w:fldChar w:fldCharType="end"/>
        </w:r>
      </w:hyperlink>
    </w:p>
    <w:p w:rsidR="008D3F57" w:rsidRPr="00E528ED" w:rsidRDefault="008D3F57">
      <w:pPr>
        <w:pStyle w:val="31"/>
        <w:rPr>
          <w:rFonts w:ascii="Calibri" w:hAnsi="Calibri"/>
          <w:sz w:val="22"/>
          <w:szCs w:val="22"/>
        </w:rPr>
      </w:pPr>
      <w:hyperlink w:anchor="_Toc164404014" w:history="1">
        <w:r w:rsidRPr="00400EF2">
          <w:rPr>
            <w:rStyle w:val="a3"/>
          </w:rPr>
          <w:t>Председатель Социального фонда (СФР) Сергей Чирков и председатель ПСБ Пётр Фрадков подписали соглашение о сотрудничестве. Оно поможет развивать финансовую грамотность россиян и улучшать предоставление госуслуг. Стороны соглашения договорились проводить совместную разъяснительную работу среди граждан и обмениваться опытом по направлениям деятельности двух организаций. Планируются мероприятия по финансовой грамотности, включая консультирование по вопросам пенсий и социальных выплат.</w:t>
        </w:r>
        <w:r>
          <w:rPr>
            <w:webHidden/>
          </w:rPr>
          <w:tab/>
        </w:r>
        <w:r>
          <w:rPr>
            <w:webHidden/>
          </w:rPr>
          <w:fldChar w:fldCharType="begin"/>
        </w:r>
        <w:r>
          <w:rPr>
            <w:webHidden/>
          </w:rPr>
          <w:instrText xml:space="preserve"> PAGEREF _Toc164404014 \h </w:instrText>
        </w:r>
        <w:r>
          <w:rPr>
            <w:webHidden/>
          </w:rPr>
        </w:r>
        <w:r>
          <w:rPr>
            <w:webHidden/>
          </w:rPr>
          <w:fldChar w:fldCharType="separate"/>
        </w:r>
        <w:r>
          <w:rPr>
            <w:webHidden/>
          </w:rPr>
          <w:t>23</w:t>
        </w:r>
        <w:r>
          <w:rPr>
            <w:webHidden/>
          </w:rPr>
          <w:fldChar w:fldCharType="end"/>
        </w:r>
      </w:hyperlink>
    </w:p>
    <w:p w:rsidR="008D3F57" w:rsidRPr="00E528ED" w:rsidRDefault="008D3F57">
      <w:pPr>
        <w:pStyle w:val="21"/>
        <w:tabs>
          <w:tab w:val="right" w:leader="dot" w:pos="9061"/>
        </w:tabs>
        <w:rPr>
          <w:rFonts w:ascii="Calibri" w:hAnsi="Calibri"/>
          <w:noProof/>
          <w:sz w:val="22"/>
          <w:szCs w:val="22"/>
        </w:rPr>
      </w:pPr>
      <w:hyperlink w:anchor="_Toc164404015" w:history="1">
        <w:r w:rsidRPr="00400EF2">
          <w:rPr>
            <w:rStyle w:val="a3"/>
            <w:noProof/>
          </w:rPr>
          <w:t>РИА Новости, 19.04.2024, В Госдуме предлагают освободить управдомов от пенсионных взносов</w:t>
        </w:r>
        <w:r>
          <w:rPr>
            <w:noProof/>
            <w:webHidden/>
          </w:rPr>
          <w:tab/>
        </w:r>
        <w:r>
          <w:rPr>
            <w:noProof/>
            <w:webHidden/>
          </w:rPr>
          <w:fldChar w:fldCharType="begin"/>
        </w:r>
        <w:r>
          <w:rPr>
            <w:noProof/>
            <w:webHidden/>
          </w:rPr>
          <w:instrText xml:space="preserve"> PAGEREF _Toc164404015 \h </w:instrText>
        </w:r>
        <w:r>
          <w:rPr>
            <w:noProof/>
            <w:webHidden/>
          </w:rPr>
        </w:r>
        <w:r>
          <w:rPr>
            <w:noProof/>
            <w:webHidden/>
          </w:rPr>
          <w:fldChar w:fldCharType="separate"/>
        </w:r>
        <w:r>
          <w:rPr>
            <w:noProof/>
            <w:webHidden/>
          </w:rPr>
          <w:t>24</w:t>
        </w:r>
        <w:r>
          <w:rPr>
            <w:noProof/>
            <w:webHidden/>
          </w:rPr>
          <w:fldChar w:fldCharType="end"/>
        </w:r>
      </w:hyperlink>
    </w:p>
    <w:p w:rsidR="008D3F57" w:rsidRPr="00E528ED" w:rsidRDefault="008D3F57">
      <w:pPr>
        <w:pStyle w:val="31"/>
        <w:rPr>
          <w:rFonts w:ascii="Calibri" w:hAnsi="Calibri"/>
          <w:sz w:val="22"/>
          <w:szCs w:val="22"/>
        </w:rPr>
      </w:pPr>
      <w:hyperlink w:anchor="_Toc164404016" w:history="1">
        <w:r w:rsidRPr="00400EF2">
          <w:rPr>
            <w:rStyle w:val="a3"/>
          </w:rPr>
          <w:t>В России необходимо освободить управдомов от отчисления страховых пенсионных взносов - соответствующий законопроект подготовлен, рассказала РИА Недвижимость зампред комитета Госдумы по строительству и ЖКХ Светлана Разворотнева.</w:t>
        </w:r>
        <w:r>
          <w:rPr>
            <w:webHidden/>
          </w:rPr>
          <w:tab/>
        </w:r>
        <w:r>
          <w:rPr>
            <w:webHidden/>
          </w:rPr>
          <w:fldChar w:fldCharType="begin"/>
        </w:r>
        <w:r>
          <w:rPr>
            <w:webHidden/>
          </w:rPr>
          <w:instrText xml:space="preserve"> PAGEREF _Toc164404016 \h </w:instrText>
        </w:r>
        <w:r>
          <w:rPr>
            <w:webHidden/>
          </w:rPr>
        </w:r>
        <w:r>
          <w:rPr>
            <w:webHidden/>
          </w:rPr>
          <w:fldChar w:fldCharType="separate"/>
        </w:r>
        <w:r>
          <w:rPr>
            <w:webHidden/>
          </w:rPr>
          <w:t>24</w:t>
        </w:r>
        <w:r>
          <w:rPr>
            <w:webHidden/>
          </w:rPr>
          <w:fldChar w:fldCharType="end"/>
        </w:r>
      </w:hyperlink>
    </w:p>
    <w:p w:rsidR="008D3F57" w:rsidRPr="00E528ED" w:rsidRDefault="008D3F57">
      <w:pPr>
        <w:pStyle w:val="21"/>
        <w:tabs>
          <w:tab w:val="right" w:leader="dot" w:pos="9061"/>
        </w:tabs>
        <w:rPr>
          <w:rFonts w:ascii="Calibri" w:hAnsi="Calibri"/>
          <w:noProof/>
          <w:sz w:val="22"/>
          <w:szCs w:val="22"/>
        </w:rPr>
      </w:pPr>
      <w:hyperlink w:anchor="_Toc164404017" w:history="1">
        <w:r w:rsidRPr="00400EF2">
          <w:rPr>
            <w:rStyle w:val="a3"/>
            <w:noProof/>
          </w:rPr>
          <w:t>Парламентская газета, 19.04.2024, Ольга ШУЛЬГА, Кому повысят пенсии с 1 мая</w:t>
        </w:r>
        <w:r>
          <w:rPr>
            <w:noProof/>
            <w:webHidden/>
          </w:rPr>
          <w:tab/>
        </w:r>
        <w:r>
          <w:rPr>
            <w:noProof/>
            <w:webHidden/>
          </w:rPr>
          <w:fldChar w:fldCharType="begin"/>
        </w:r>
        <w:r>
          <w:rPr>
            <w:noProof/>
            <w:webHidden/>
          </w:rPr>
          <w:instrText xml:space="preserve"> PAGEREF _Toc164404017 \h </w:instrText>
        </w:r>
        <w:r>
          <w:rPr>
            <w:noProof/>
            <w:webHidden/>
          </w:rPr>
        </w:r>
        <w:r>
          <w:rPr>
            <w:noProof/>
            <w:webHidden/>
          </w:rPr>
          <w:fldChar w:fldCharType="separate"/>
        </w:r>
        <w:r>
          <w:rPr>
            <w:noProof/>
            <w:webHidden/>
          </w:rPr>
          <w:t>24</w:t>
        </w:r>
        <w:r>
          <w:rPr>
            <w:noProof/>
            <w:webHidden/>
          </w:rPr>
          <w:fldChar w:fldCharType="end"/>
        </w:r>
      </w:hyperlink>
    </w:p>
    <w:p w:rsidR="008D3F57" w:rsidRPr="00E528ED" w:rsidRDefault="008D3F57">
      <w:pPr>
        <w:pStyle w:val="31"/>
        <w:rPr>
          <w:rFonts w:ascii="Calibri" w:hAnsi="Calibri"/>
          <w:sz w:val="22"/>
          <w:szCs w:val="22"/>
        </w:rPr>
      </w:pPr>
      <w:hyperlink w:anchor="_Toc164404018" w:history="1">
        <w:r w:rsidRPr="00400EF2">
          <w:rPr>
            <w:rStyle w:val="a3"/>
          </w:rPr>
          <w:t>Повышенную пенсию в мае смогут получить отпраздновавшие 80-летие юбиляры, пожилые люди, на попечении которых оказались нетрудоспособные родственники, а также пенсионеры, решившие уйти с работы на заслуженный отдых. На сколько им повысят выплаты и кто еще может рассчитывать на прибавку к пенсиям, разбиралась «Парламентская газета».</w:t>
        </w:r>
        <w:r>
          <w:rPr>
            <w:webHidden/>
          </w:rPr>
          <w:tab/>
        </w:r>
        <w:r>
          <w:rPr>
            <w:webHidden/>
          </w:rPr>
          <w:fldChar w:fldCharType="begin"/>
        </w:r>
        <w:r>
          <w:rPr>
            <w:webHidden/>
          </w:rPr>
          <w:instrText xml:space="preserve"> PAGEREF _Toc164404018 \h </w:instrText>
        </w:r>
        <w:r>
          <w:rPr>
            <w:webHidden/>
          </w:rPr>
        </w:r>
        <w:r>
          <w:rPr>
            <w:webHidden/>
          </w:rPr>
          <w:fldChar w:fldCharType="separate"/>
        </w:r>
        <w:r>
          <w:rPr>
            <w:webHidden/>
          </w:rPr>
          <w:t>24</w:t>
        </w:r>
        <w:r>
          <w:rPr>
            <w:webHidden/>
          </w:rPr>
          <w:fldChar w:fldCharType="end"/>
        </w:r>
      </w:hyperlink>
    </w:p>
    <w:p w:rsidR="008D3F57" w:rsidRPr="00E528ED" w:rsidRDefault="008D3F57">
      <w:pPr>
        <w:pStyle w:val="21"/>
        <w:tabs>
          <w:tab w:val="right" w:leader="dot" w:pos="9061"/>
        </w:tabs>
        <w:rPr>
          <w:rFonts w:ascii="Calibri" w:hAnsi="Calibri"/>
          <w:noProof/>
          <w:sz w:val="22"/>
          <w:szCs w:val="22"/>
        </w:rPr>
      </w:pPr>
      <w:hyperlink w:anchor="_Toc164404019" w:history="1">
        <w:r w:rsidRPr="00400EF2">
          <w:rPr>
            <w:rStyle w:val="a3"/>
            <w:noProof/>
          </w:rPr>
          <w:t>АиФ, 19.04.2024, Вдвое больше. Эксперт раскрыл, как меняется пенсия при достижении 80 лет</w:t>
        </w:r>
        <w:r>
          <w:rPr>
            <w:noProof/>
            <w:webHidden/>
          </w:rPr>
          <w:tab/>
        </w:r>
        <w:r>
          <w:rPr>
            <w:noProof/>
            <w:webHidden/>
          </w:rPr>
          <w:fldChar w:fldCharType="begin"/>
        </w:r>
        <w:r>
          <w:rPr>
            <w:noProof/>
            <w:webHidden/>
          </w:rPr>
          <w:instrText xml:space="preserve"> PAGEREF _Toc164404019 \h </w:instrText>
        </w:r>
        <w:r>
          <w:rPr>
            <w:noProof/>
            <w:webHidden/>
          </w:rPr>
        </w:r>
        <w:r>
          <w:rPr>
            <w:noProof/>
            <w:webHidden/>
          </w:rPr>
          <w:fldChar w:fldCharType="separate"/>
        </w:r>
        <w:r>
          <w:rPr>
            <w:noProof/>
            <w:webHidden/>
          </w:rPr>
          <w:t>26</w:t>
        </w:r>
        <w:r>
          <w:rPr>
            <w:noProof/>
            <w:webHidden/>
          </w:rPr>
          <w:fldChar w:fldCharType="end"/>
        </w:r>
      </w:hyperlink>
    </w:p>
    <w:p w:rsidR="008D3F57" w:rsidRPr="00E528ED" w:rsidRDefault="008D3F57">
      <w:pPr>
        <w:pStyle w:val="31"/>
        <w:rPr>
          <w:rFonts w:ascii="Calibri" w:hAnsi="Calibri"/>
          <w:sz w:val="22"/>
          <w:szCs w:val="22"/>
        </w:rPr>
      </w:pPr>
      <w:hyperlink w:anchor="_Toc164404020" w:history="1">
        <w:r w:rsidRPr="00400EF2">
          <w:rPr>
            <w:rStyle w:val="a3"/>
          </w:rPr>
          <w:t>Вопросы размера и правил начисления пенсии урегулированы Федеральным законом «О страховых пенсиях», рассказал aif.ru доцент Финансового университета при Правительстве РФ, автор социального проекта «Финансовая грамотность: просто о сложном» Петр Щербаченко. В частности, определено, что пенсионерам при достижении возраста 80 лет полагается повышенная фиксированная выплата.</w:t>
        </w:r>
        <w:r>
          <w:rPr>
            <w:webHidden/>
          </w:rPr>
          <w:tab/>
        </w:r>
        <w:r>
          <w:rPr>
            <w:webHidden/>
          </w:rPr>
          <w:fldChar w:fldCharType="begin"/>
        </w:r>
        <w:r>
          <w:rPr>
            <w:webHidden/>
          </w:rPr>
          <w:instrText xml:space="preserve"> PAGEREF _Toc164404020 \h </w:instrText>
        </w:r>
        <w:r>
          <w:rPr>
            <w:webHidden/>
          </w:rPr>
        </w:r>
        <w:r>
          <w:rPr>
            <w:webHidden/>
          </w:rPr>
          <w:fldChar w:fldCharType="separate"/>
        </w:r>
        <w:r>
          <w:rPr>
            <w:webHidden/>
          </w:rPr>
          <w:t>26</w:t>
        </w:r>
        <w:r>
          <w:rPr>
            <w:webHidden/>
          </w:rPr>
          <w:fldChar w:fldCharType="end"/>
        </w:r>
      </w:hyperlink>
    </w:p>
    <w:p w:rsidR="008D3F57" w:rsidRPr="00E528ED" w:rsidRDefault="008D3F57">
      <w:pPr>
        <w:pStyle w:val="21"/>
        <w:tabs>
          <w:tab w:val="right" w:leader="dot" w:pos="9061"/>
        </w:tabs>
        <w:rPr>
          <w:rFonts w:ascii="Calibri" w:hAnsi="Calibri"/>
          <w:noProof/>
          <w:sz w:val="22"/>
          <w:szCs w:val="22"/>
        </w:rPr>
      </w:pPr>
      <w:hyperlink w:anchor="_Toc164404021" w:history="1">
        <w:r w:rsidRPr="00400EF2">
          <w:rPr>
            <w:rStyle w:val="a3"/>
            <w:noProof/>
          </w:rPr>
          <w:t>АиФ, 18.04.2024, Баллы решают все. Эксперт раскрыла, что такое пенсионный коэффициент</w:t>
        </w:r>
        <w:r>
          <w:rPr>
            <w:noProof/>
            <w:webHidden/>
          </w:rPr>
          <w:tab/>
        </w:r>
        <w:r>
          <w:rPr>
            <w:noProof/>
            <w:webHidden/>
          </w:rPr>
          <w:fldChar w:fldCharType="begin"/>
        </w:r>
        <w:r>
          <w:rPr>
            <w:noProof/>
            <w:webHidden/>
          </w:rPr>
          <w:instrText xml:space="preserve"> PAGEREF _Toc164404021 \h </w:instrText>
        </w:r>
        <w:r>
          <w:rPr>
            <w:noProof/>
            <w:webHidden/>
          </w:rPr>
        </w:r>
        <w:r>
          <w:rPr>
            <w:noProof/>
            <w:webHidden/>
          </w:rPr>
          <w:fldChar w:fldCharType="separate"/>
        </w:r>
        <w:r>
          <w:rPr>
            <w:noProof/>
            <w:webHidden/>
          </w:rPr>
          <w:t>27</w:t>
        </w:r>
        <w:r>
          <w:rPr>
            <w:noProof/>
            <w:webHidden/>
          </w:rPr>
          <w:fldChar w:fldCharType="end"/>
        </w:r>
      </w:hyperlink>
    </w:p>
    <w:p w:rsidR="008D3F57" w:rsidRPr="00E528ED" w:rsidRDefault="008D3F57">
      <w:pPr>
        <w:pStyle w:val="31"/>
        <w:rPr>
          <w:rFonts w:ascii="Calibri" w:hAnsi="Calibri"/>
          <w:sz w:val="22"/>
          <w:szCs w:val="22"/>
        </w:rPr>
      </w:pPr>
      <w:hyperlink w:anchor="_Toc164404022" w:history="1">
        <w:r w:rsidRPr="00400EF2">
          <w:rPr>
            <w:rStyle w:val="a3"/>
          </w:rPr>
          <w:t>Индивидуальные пенсионные коэффициенты (ИПК) или пенсионные коэффициенты (баллы) - это тот показатель, от которого зависит размер пенсии, рассказала aif.ru профессор Кафедры общественных финансов Финансового факультета Финуниверситета при Правительстве РФ Юлия Тюрина. Эксперт пояснила, что их начисляют за каждый год работы или иной деятельности, который учитывается при расчете размера пенсии. Чем выше заработная плата, тем больше ИПК будет начислено.</w:t>
        </w:r>
        <w:r>
          <w:rPr>
            <w:webHidden/>
          </w:rPr>
          <w:tab/>
        </w:r>
        <w:r>
          <w:rPr>
            <w:webHidden/>
          </w:rPr>
          <w:fldChar w:fldCharType="begin"/>
        </w:r>
        <w:r>
          <w:rPr>
            <w:webHidden/>
          </w:rPr>
          <w:instrText xml:space="preserve"> PAGEREF _Toc164404022 \h </w:instrText>
        </w:r>
        <w:r>
          <w:rPr>
            <w:webHidden/>
          </w:rPr>
        </w:r>
        <w:r>
          <w:rPr>
            <w:webHidden/>
          </w:rPr>
          <w:fldChar w:fldCharType="separate"/>
        </w:r>
        <w:r>
          <w:rPr>
            <w:webHidden/>
          </w:rPr>
          <w:t>27</w:t>
        </w:r>
        <w:r>
          <w:rPr>
            <w:webHidden/>
          </w:rPr>
          <w:fldChar w:fldCharType="end"/>
        </w:r>
      </w:hyperlink>
    </w:p>
    <w:p w:rsidR="008D3F57" w:rsidRPr="00E528ED" w:rsidRDefault="008D3F57">
      <w:pPr>
        <w:pStyle w:val="21"/>
        <w:tabs>
          <w:tab w:val="right" w:leader="dot" w:pos="9061"/>
        </w:tabs>
        <w:rPr>
          <w:rFonts w:ascii="Calibri" w:hAnsi="Calibri"/>
          <w:noProof/>
          <w:sz w:val="22"/>
          <w:szCs w:val="22"/>
        </w:rPr>
      </w:pPr>
      <w:hyperlink w:anchor="_Toc164404023" w:history="1">
        <w:r w:rsidRPr="00400EF2">
          <w:rPr>
            <w:rStyle w:val="a3"/>
            <w:noProof/>
          </w:rPr>
          <w:t>PRIMPRESS, 19.04.2024, Индексацию отменят, а пенсии пересчитают. Пенсионеров ждет большой сюрприз</w:t>
        </w:r>
        <w:r>
          <w:rPr>
            <w:noProof/>
            <w:webHidden/>
          </w:rPr>
          <w:tab/>
        </w:r>
        <w:r>
          <w:rPr>
            <w:noProof/>
            <w:webHidden/>
          </w:rPr>
          <w:fldChar w:fldCharType="begin"/>
        </w:r>
        <w:r>
          <w:rPr>
            <w:noProof/>
            <w:webHidden/>
          </w:rPr>
          <w:instrText xml:space="preserve"> PAGEREF _Toc164404023 \h </w:instrText>
        </w:r>
        <w:r>
          <w:rPr>
            <w:noProof/>
            <w:webHidden/>
          </w:rPr>
        </w:r>
        <w:r>
          <w:rPr>
            <w:noProof/>
            <w:webHidden/>
          </w:rPr>
          <w:fldChar w:fldCharType="separate"/>
        </w:r>
        <w:r>
          <w:rPr>
            <w:noProof/>
            <w:webHidden/>
          </w:rPr>
          <w:t>28</w:t>
        </w:r>
        <w:r>
          <w:rPr>
            <w:noProof/>
            <w:webHidden/>
          </w:rPr>
          <w:fldChar w:fldCharType="end"/>
        </w:r>
      </w:hyperlink>
    </w:p>
    <w:p w:rsidR="008D3F57" w:rsidRPr="00E528ED" w:rsidRDefault="008D3F57">
      <w:pPr>
        <w:pStyle w:val="31"/>
        <w:rPr>
          <w:rFonts w:ascii="Calibri" w:hAnsi="Calibri"/>
          <w:sz w:val="22"/>
          <w:szCs w:val="22"/>
        </w:rPr>
      </w:pPr>
      <w:hyperlink w:anchor="_Toc164404024" w:history="1">
        <w:r w:rsidRPr="00400EF2">
          <w:rPr>
            <w:rStyle w:val="a3"/>
          </w:rPr>
          <w:t>Пенсионеров предупредили об изменении с начислением их пенсионных выплат. Индексацию пенсии для них отменят, но взамен будет доступен перерасчет выплаты. А произойдет это при оформлении особого статуса. Об этом рассказал пенсионный эксперт Сергей Власов, сообщает PRIMPRESS.</w:t>
        </w:r>
        <w:r>
          <w:rPr>
            <w:webHidden/>
          </w:rPr>
          <w:tab/>
        </w:r>
        <w:r>
          <w:rPr>
            <w:webHidden/>
          </w:rPr>
          <w:fldChar w:fldCharType="begin"/>
        </w:r>
        <w:r>
          <w:rPr>
            <w:webHidden/>
          </w:rPr>
          <w:instrText xml:space="preserve"> PAGEREF _Toc164404024 \h </w:instrText>
        </w:r>
        <w:r>
          <w:rPr>
            <w:webHidden/>
          </w:rPr>
        </w:r>
        <w:r>
          <w:rPr>
            <w:webHidden/>
          </w:rPr>
          <w:fldChar w:fldCharType="separate"/>
        </w:r>
        <w:r>
          <w:rPr>
            <w:webHidden/>
          </w:rPr>
          <w:t>28</w:t>
        </w:r>
        <w:r>
          <w:rPr>
            <w:webHidden/>
          </w:rPr>
          <w:fldChar w:fldCharType="end"/>
        </w:r>
      </w:hyperlink>
    </w:p>
    <w:p w:rsidR="008D3F57" w:rsidRPr="00E528ED" w:rsidRDefault="008D3F57">
      <w:pPr>
        <w:pStyle w:val="21"/>
        <w:tabs>
          <w:tab w:val="right" w:leader="dot" w:pos="9061"/>
        </w:tabs>
        <w:rPr>
          <w:rFonts w:ascii="Calibri" w:hAnsi="Calibri"/>
          <w:noProof/>
          <w:sz w:val="22"/>
          <w:szCs w:val="22"/>
        </w:rPr>
      </w:pPr>
      <w:hyperlink w:anchor="_Toc164404025" w:history="1">
        <w:r w:rsidRPr="00400EF2">
          <w:rPr>
            <w:rStyle w:val="a3"/>
            <w:noProof/>
          </w:rPr>
          <w:t>PRIMPRESS, 19.04.2024, За квартиру и дачу больше платить не нужно. Пенсионерам объявили о приятном сюрпризе</w:t>
        </w:r>
        <w:r>
          <w:rPr>
            <w:noProof/>
            <w:webHidden/>
          </w:rPr>
          <w:tab/>
        </w:r>
        <w:r>
          <w:rPr>
            <w:noProof/>
            <w:webHidden/>
          </w:rPr>
          <w:fldChar w:fldCharType="begin"/>
        </w:r>
        <w:r>
          <w:rPr>
            <w:noProof/>
            <w:webHidden/>
          </w:rPr>
          <w:instrText xml:space="preserve"> PAGEREF _Toc164404025 \h </w:instrText>
        </w:r>
        <w:r>
          <w:rPr>
            <w:noProof/>
            <w:webHidden/>
          </w:rPr>
        </w:r>
        <w:r>
          <w:rPr>
            <w:noProof/>
            <w:webHidden/>
          </w:rPr>
          <w:fldChar w:fldCharType="separate"/>
        </w:r>
        <w:r>
          <w:rPr>
            <w:noProof/>
            <w:webHidden/>
          </w:rPr>
          <w:t>29</w:t>
        </w:r>
        <w:r>
          <w:rPr>
            <w:noProof/>
            <w:webHidden/>
          </w:rPr>
          <w:fldChar w:fldCharType="end"/>
        </w:r>
      </w:hyperlink>
    </w:p>
    <w:p w:rsidR="008D3F57" w:rsidRPr="00E528ED" w:rsidRDefault="008D3F57">
      <w:pPr>
        <w:pStyle w:val="31"/>
        <w:rPr>
          <w:rFonts w:ascii="Calibri" w:hAnsi="Calibri"/>
          <w:sz w:val="22"/>
          <w:szCs w:val="22"/>
        </w:rPr>
      </w:pPr>
      <w:hyperlink w:anchor="_Toc164404026" w:history="1">
        <w:r w:rsidRPr="00400EF2">
          <w:rPr>
            <w:rStyle w:val="a3"/>
          </w:rPr>
          <w:t>Пенсионерам объявили о приятном сюрпризе, который будет связан с освобождением от ряда платежей. Не платить пожилые люди смогут не только за свою квартиру, но и за дачный участок. Но предоставлять такую льготу будут на определенных условиях, сообщает PRIMPRESS.</w:t>
        </w:r>
        <w:r>
          <w:rPr>
            <w:webHidden/>
          </w:rPr>
          <w:tab/>
        </w:r>
        <w:r>
          <w:rPr>
            <w:webHidden/>
          </w:rPr>
          <w:fldChar w:fldCharType="begin"/>
        </w:r>
        <w:r>
          <w:rPr>
            <w:webHidden/>
          </w:rPr>
          <w:instrText xml:space="preserve"> PAGEREF _Toc164404026 \h </w:instrText>
        </w:r>
        <w:r>
          <w:rPr>
            <w:webHidden/>
          </w:rPr>
        </w:r>
        <w:r>
          <w:rPr>
            <w:webHidden/>
          </w:rPr>
          <w:fldChar w:fldCharType="separate"/>
        </w:r>
        <w:r>
          <w:rPr>
            <w:webHidden/>
          </w:rPr>
          <w:t>29</w:t>
        </w:r>
        <w:r>
          <w:rPr>
            <w:webHidden/>
          </w:rPr>
          <w:fldChar w:fldCharType="end"/>
        </w:r>
      </w:hyperlink>
    </w:p>
    <w:p w:rsidR="008D3F57" w:rsidRPr="00E528ED" w:rsidRDefault="008D3F57">
      <w:pPr>
        <w:pStyle w:val="21"/>
        <w:tabs>
          <w:tab w:val="right" w:leader="dot" w:pos="9061"/>
        </w:tabs>
        <w:rPr>
          <w:rFonts w:ascii="Calibri" w:hAnsi="Calibri"/>
          <w:noProof/>
          <w:sz w:val="22"/>
          <w:szCs w:val="22"/>
        </w:rPr>
      </w:pPr>
      <w:hyperlink w:anchor="_Toc164404027" w:history="1">
        <w:r w:rsidRPr="00400EF2">
          <w:rPr>
            <w:rStyle w:val="a3"/>
            <w:noProof/>
          </w:rPr>
          <w:t>РИА Новости, 18.04.2024, ВЭБ предложил меры для решения проблемы бедности в России</w:t>
        </w:r>
        <w:r>
          <w:rPr>
            <w:noProof/>
            <w:webHidden/>
          </w:rPr>
          <w:tab/>
        </w:r>
        <w:r>
          <w:rPr>
            <w:noProof/>
            <w:webHidden/>
          </w:rPr>
          <w:fldChar w:fldCharType="begin"/>
        </w:r>
        <w:r>
          <w:rPr>
            <w:noProof/>
            <w:webHidden/>
          </w:rPr>
          <w:instrText xml:space="preserve"> PAGEREF _Toc164404027 \h </w:instrText>
        </w:r>
        <w:r>
          <w:rPr>
            <w:noProof/>
            <w:webHidden/>
          </w:rPr>
        </w:r>
        <w:r>
          <w:rPr>
            <w:noProof/>
            <w:webHidden/>
          </w:rPr>
          <w:fldChar w:fldCharType="separate"/>
        </w:r>
        <w:r>
          <w:rPr>
            <w:noProof/>
            <w:webHidden/>
          </w:rPr>
          <w:t>29</w:t>
        </w:r>
        <w:r>
          <w:rPr>
            <w:noProof/>
            <w:webHidden/>
          </w:rPr>
          <w:fldChar w:fldCharType="end"/>
        </w:r>
      </w:hyperlink>
    </w:p>
    <w:p w:rsidR="008D3F57" w:rsidRPr="00E528ED" w:rsidRDefault="008D3F57">
      <w:pPr>
        <w:pStyle w:val="31"/>
        <w:rPr>
          <w:rFonts w:ascii="Calibri" w:hAnsi="Calibri"/>
          <w:sz w:val="22"/>
          <w:szCs w:val="22"/>
        </w:rPr>
      </w:pPr>
      <w:hyperlink w:anchor="_Toc164404028" w:history="1">
        <w:r w:rsidRPr="00400EF2">
          <w:rPr>
            <w:rStyle w:val="a3"/>
          </w:rPr>
          <w:t>Эксперты ВЭБа предложили ряд мер для решения проблемы бедности в России, в том числе изменение способа расчета прожиточного минимума и подхода к индексации пенсий, а также введение единого пособия для малоимущих бездетных граждан, говорится в материалах института исследований и экспертизы ВЭБа.</w:t>
        </w:r>
        <w:r>
          <w:rPr>
            <w:webHidden/>
          </w:rPr>
          <w:tab/>
        </w:r>
        <w:r>
          <w:rPr>
            <w:webHidden/>
          </w:rPr>
          <w:fldChar w:fldCharType="begin"/>
        </w:r>
        <w:r>
          <w:rPr>
            <w:webHidden/>
          </w:rPr>
          <w:instrText xml:space="preserve"> PAGEREF _Toc164404028 \h </w:instrText>
        </w:r>
        <w:r>
          <w:rPr>
            <w:webHidden/>
          </w:rPr>
        </w:r>
        <w:r>
          <w:rPr>
            <w:webHidden/>
          </w:rPr>
          <w:fldChar w:fldCharType="separate"/>
        </w:r>
        <w:r>
          <w:rPr>
            <w:webHidden/>
          </w:rPr>
          <w:t>29</w:t>
        </w:r>
        <w:r>
          <w:rPr>
            <w:webHidden/>
          </w:rPr>
          <w:fldChar w:fldCharType="end"/>
        </w:r>
      </w:hyperlink>
    </w:p>
    <w:p w:rsidR="008D3F57" w:rsidRPr="00E528ED" w:rsidRDefault="008D3F57">
      <w:pPr>
        <w:pStyle w:val="21"/>
        <w:tabs>
          <w:tab w:val="right" w:leader="dot" w:pos="9061"/>
        </w:tabs>
        <w:rPr>
          <w:rFonts w:ascii="Calibri" w:hAnsi="Calibri"/>
          <w:noProof/>
          <w:sz w:val="22"/>
          <w:szCs w:val="22"/>
        </w:rPr>
      </w:pPr>
      <w:hyperlink w:anchor="_Toc164404029" w:history="1">
        <w:r w:rsidRPr="00400EF2">
          <w:rPr>
            <w:rStyle w:val="a3"/>
            <w:noProof/>
          </w:rPr>
          <w:t>АБН24, 18.04.2024, В РФ сравнили доходы работающих и неработающих пенсионеров</w:t>
        </w:r>
        <w:r>
          <w:rPr>
            <w:noProof/>
            <w:webHidden/>
          </w:rPr>
          <w:tab/>
        </w:r>
        <w:r>
          <w:rPr>
            <w:noProof/>
            <w:webHidden/>
          </w:rPr>
          <w:fldChar w:fldCharType="begin"/>
        </w:r>
        <w:r>
          <w:rPr>
            <w:noProof/>
            <w:webHidden/>
          </w:rPr>
          <w:instrText xml:space="preserve"> PAGEREF _Toc164404029 \h </w:instrText>
        </w:r>
        <w:r>
          <w:rPr>
            <w:noProof/>
            <w:webHidden/>
          </w:rPr>
        </w:r>
        <w:r>
          <w:rPr>
            <w:noProof/>
            <w:webHidden/>
          </w:rPr>
          <w:fldChar w:fldCharType="separate"/>
        </w:r>
        <w:r>
          <w:rPr>
            <w:noProof/>
            <w:webHidden/>
          </w:rPr>
          <w:t>30</w:t>
        </w:r>
        <w:r>
          <w:rPr>
            <w:noProof/>
            <w:webHidden/>
          </w:rPr>
          <w:fldChar w:fldCharType="end"/>
        </w:r>
      </w:hyperlink>
    </w:p>
    <w:p w:rsidR="008D3F57" w:rsidRPr="00E528ED" w:rsidRDefault="008D3F57">
      <w:pPr>
        <w:pStyle w:val="31"/>
        <w:rPr>
          <w:rFonts w:ascii="Calibri" w:hAnsi="Calibri"/>
          <w:sz w:val="22"/>
          <w:szCs w:val="22"/>
        </w:rPr>
      </w:pPr>
      <w:hyperlink w:anchor="_Toc164404030" w:history="1">
        <w:r w:rsidRPr="00400EF2">
          <w:rPr>
            <w:rStyle w:val="a3"/>
            <w:shd w:val="clear" w:color="auto" w:fill="FFFFFF"/>
          </w:rPr>
          <w:t>В России сопоставили доходы неработающих и работающих пенсионеров, и выяснилось, что разница между ними впервые за последние годы сократилась до 5600 рублей в пользу неработающих. Ранее работающие пожилые граждане получали меньше. Об этом сообщается на сайте издания PensNews.</w:t>
        </w:r>
        <w:r>
          <w:rPr>
            <w:webHidden/>
          </w:rPr>
          <w:tab/>
        </w:r>
        <w:r>
          <w:rPr>
            <w:webHidden/>
          </w:rPr>
          <w:fldChar w:fldCharType="begin"/>
        </w:r>
        <w:r>
          <w:rPr>
            <w:webHidden/>
          </w:rPr>
          <w:instrText xml:space="preserve"> PAGEREF _Toc164404030 \h </w:instrText>
        </w:r>
        <w:r>
          <w:rPr>
            <w:webHidden/>
          </w:rPr>
        </w:r>
        <w:r>
          <w:rPr>
            <w:webHidden/>
          </w:rPr>
          <w:fldChar w:fldCharType="separate"/>
        </w:r>
        <w:r>
          <w:rPr>
            <w:webHidden/>
          </w:rPr>
          <w:t>30</w:t>
        </w:r>
        <w:r>
          <w:rPr>
            <w:webHidden/>
          </w:rPr>
          <w:fldChar w:fldCharType="end"/>
        </w:r>
      </w:hyperlink>
    </w:p>
    <w:p w:rsidR="008D3F57" w:rsidRPr="00E528ED" w:rsidRDefault="008D3F57">
      <w:pPr>
        <w:pStyle w:val="21"/>
        <w:tabs>
          <w:tab w:val="right" w:leader="dot" w:pos="9061"/>
        </w:tabs>
        <w:rPr>
          <w:rFonts w:ascii="Calibri" w:hAnsi="Calibri"/>
          <w:noProof/>
          <w:sz w:val="22"/>
          <w:szCs w:val="22"/>
        </w:rPr>
      </w:pPr>
      <w:hyperlink w:anchor="_Toc164404031" w:history="1">
        <w:r w:rsidRPr="00400EF2">
          <w:rPr>
            <w:rStyle w:val="a3"/>
            <w:noProof/>
            <w:lang w:val="en-US"/>
          </w:rPr>
          <w:t>DEITA</w:t>
        </w:r>
        <w:r w:rsidRPr="00400EF2">
          <w:rPr>
            <w:rStyle w:val="a3"/>
            <w:noProof/>
          </w:rPr>
          <w:t>.</w:t>
        </w:r>
        <w:r w:rsidRPr="00400EF2">
          <w:rPr>
            <w:rStyle w:val="a3"/>
            <w:noProof/>
            <w:lang w:val="en-US"/>
          </w:rPr>
          <w:t>ru</w:t>
        </w:r>
        <w:r w:rsidRPr="00400EF2">
          <w:rPr>
            <w:rStyle w:val="a3"/>
            <w:noProof/>
          </w:rPr>
          <w:t>, 19.04.2024, Деньги уже не отдадут. Эксперт объяснил, как у россиян срежут пенсию</w:t>
        </w:r>
        <w:r>
          <w:rPr>
            <w:noProof/>
            <w:webHidden/>
          </w:rPr>
          <w:tab/>
        </w:r>
        <w:r>
          <w:rPr>
            <w:noProof/>
            <w:webHidden/>
          </w:rPr>
          <w:fldChar w:fldCharType="begin"/>
        </w:r>
        <w:r>
          <w:rPr>
            <w:noProof/>
            <w:webHidden/>
          </w:rPr>
          <w:instrText xml:space="preserve"> PAGEREF _Toc164404031 \h </w:instrText>
        </w:r>
        <w:r>
          <w:rPr>
            <w:noProof/>
            <w:webHidden/>
          </w:rPr>
        </w:r>
        <w:r>
          <w:rPr>
            <w:noProof/>
            <w:webHidden/>
          </w:rPr>
          <w:fldChar w:fldCharType="separate"/>
        </w:r>
        <w:r>
          <w:rPr>
            <w:noProof/>
            <w:webHidden/>
          </w:rPr>
          <w:t>31</w:t>
        </w:r>
        <w:r>
          <w:rPr>
            <w:noProof/>
            <w:webHidden/>
          </w:rPr>
          <w:fldChar w:fldCharType="end"/>
        </w:r>
      </w:hyperlink>
    </w:p>
    <w:p w:rsidR="008D3F57" w:rsidRPr="00E528ED" w:rsidRDefault="008D3F57">
      <w:pPr>
        <w:pStyle w:val="31"/>
        <w:rPr>
          <w:rFonts w:ascii="Calibri" w:hAnsi="Calibri"/>
          <w:sz w:val="22"/>
          <w:szCs w:val="22"/>
        </w:rPr>
      </w:pPr>
      <w:hyperlink w:anchor="_Toc164404032" w:history="1">
        <w:r w:rsidRPr="00400EF2">
          <w:rPr>
            <w:rStyle w:val="a3"/>
          </w:rPr>
          <w:t>Накопительная система формирования пенсий россиян является полной фикцией, заявил известный российский экономист Михаил Делягин, сообщает ИА DEITA.RU со ссылкой на YouTube-канал «Аврора». По мнению эксперта, данный подход может работать исключительно в условиях растущей экономики, когда каждое новое поколение граждан зарабатывает чуть больше предыдущего. Именно с этих образовывающихся излишек и должны выплачиваться пенсии тем, кто уже ушел на заслуженный отдых. Однако, сейчас экономическая обстановка принципиально иная - роста доходов россиян нет и, судя по всему, не предвидится еще долго.</w:t>
        </w:r>
        <w:r>
          <w:rPr>
            <w:webHidden/>
          </w:rPr>
          <w:tab/>
        </w:r>
        <w:r>
          <w:rPr>
            <w:webHidden/>
          </w:rPr>
          <w:fldChar w:fldCharType="begin"/>
        </w:r>
        <w:r>
          <w:rPr>
            <w:webHidden/>
          </w:rPr>
          <w:instrText xml:space="preserve"> PAGEREF _Toc164404032 \h </w:instrText>
        </w:r>
        <w:r>
          <w:rPr>
            <w:webHidden/>
          </w:rPr>
        </w:r>
        <w:r>
          <w:rPr>
            <w:webHidden/>
          </w:rPr>
          <w:fldChar w:fldCharType="separate"/>
        </w:r>
        <w:r>
          <w:rPr>
            <w:webHidden/>
          </w:rPr>
          <w:t>31</w:t>
        </w:r>
        <w:r>
          <w:rPr>
            <w:webHidden/>
          </w:rPr>
          <w:fldChar w:fldCharType="end"/>
        </w:r>
      </w:hyperlink>
    </w:p>
    <w:p w:rsidR="008D3F57" w:rsidRPr="00E528ED" w:rsidRDefault="008D3F57">
      <w:pPr>
        <w:pStyle w:val="21"/>
        <w:tabs>
          <w:tab w:val="right" w:leader="dot" w:pos="9061"/>
        </w:tabs>
        <w:rPr>
          <w:rFonts w:ascii="Calibri" w:hAnsi="Calibri"/>
          <w:noProof/>
          <w:sz w:val="22"/>
          <w:szCs w:val="22"/>
        </w:rPr>
      </w:pPr>
      <w:hyperlink w:anchor="_Toc164404033" w:history="1">
        <w:r w:rsidRPr="00400EF2">
          <w:rPr>
            <w:rStyle w:val="a3"/>
            <w:noProof/>
          </w:rPr>
          <w:t>Известия, 19.04.2024, Милана ГАДЖИЕВА, Лечебные делу. Самозанятые смогут отчислять на больничные с 2026 года</w:t>
        </w:r>
        <w:r>
          <w:rPr>
            <w:noProof/>
            <w:webHidden/>
          </w:rPr>
          <w:tab/>
        </w:r>
        <w:r>
          <w:rPr>
            <w:noProof/>
            <w:webHidden/>
          </w:rPr>
          <w:fldChar w:fldCharType="begin"/>
        </w:r>
        <w:r>
          <w:rPr>
            <w:noProof/>
            <w:webHidden/>
          </w:rPr>
          <w:instrText xml:space="preserve"> PAGEREF _Toc164404033 \h </w:instrText>
        </w:r>
        <w:r>
          <w:rPr>
            <w:noProof/>
            <w:webHidden/>
          </w:rPr>
        </w:r>
        <w:r>
          <w:rPr>
            <w:noProof/>
            <w:webHidden/>
          </w:rPr>
          <w:fldChar w:fldCharType="separate"/>
        </w:r>
        <w:r>
          <w:rPr>
            <w:noProof/>
            <w:webHidden/>
          </w:rPr>
          <w:t>31</w:t>
        </w:r>
        <w:r>
          <w:rPr>
            <w:noProof/>
            <w:webHidden/>
          </w:rPr>
          <w:fldChar w:fldCharType="end"/>
        </w:r>
      </w:hyperlink>
    </w:p>
    <w:p w:rsidR="008D3F57" w:rsidRPr="00E528ED" w:rsidRDefault="008D3F57">
      <w:pPr>
        <w:pStyle w:val="31"/>
        <w:rPr>
          <w:rFonts w:ascii="Calibri" w:hAnsi="Calibri"/>
          <w:sz w:val="22"/>
          <w:szCs w:val="22"/>
        </w:rPr>
      </w:pPr>
      <w:hyperlink w:anchor="_Toc164404034" w:history="1">
        <w:r w:rsidRPr="00400EF2">
          <w:rPr>
            <w:rStyle w:val="a3"/>
          </w:rPr>
          <w:t>Самозанятые россияне с 2026 года смогут делать добровольные взносы в Соцфонд, чтобы получать пособия в случае болезни. Об этом «Известиям» заявили в Минтруде. Ведомство планирует запустить такой пилотный проект. Сейчас работающие на себя могут только добровольно формировать пенсию. А для получения больничных им требуется, например, оформить ИП. Вопрос стал более чувствительным из-за значительного роста числа плательщиков налога на профессиональный доход - их уже более 10 млн человек, оценили в бизнес-объединениях.</w:t>
        </w:r>
        <w:r>
          <w:rPr>
            <w:webHidden/>
          </w:rPr>
          <w:tab/>
        </w:r>
        <w:r>
          <w:rPr>
            <w:webHidden/>
          </w:rPr>
          <w:fldChar w:fldCharType="begin"/>
        </w:r>
        <w:r>
          <w:rPr>
            <w:webHidden/>
          </w:rPr>
          <w:instrText xml:space="preserve"> PAGEREF _Toc164404034 \h </w:instrText>
        </w:r>
        <w:r>
          <w:rPr>
            <w:webHidden/>
          </w:rPr>
        </w:r>
        <w:r>
          <w:rPr>
            <w:webHidden/>
          </w:rPr>
          <w:fldChar w:fldCharType="separate"/>
        </w:r>
        <w:r>
          <w:rPr>
            <w:webHidden/>
          </w:rPr>
          <w:t>31</w:t>
        </w:r>
        <w:r>
          <w:rPr>
            <w:webHidden/>
          </w:rPr>
          <w:fldChar w:fldCharType="end"/>
        </w:r>
      </w:hyperlink>
    </w:p>
    <w:p w:rsidR="008D3F57" w:rsidRPr="00E528ED" w:rsidRDefault="008D3F57">
      <w:pPr>
        <w:pStyle w:val="21"/>
        <w:tabs>
          <w:tab w:val="right" w:leader="dot" w:pos="9061"/>
        </w:tabs>
        <w:rPr>
          <w:rFonts w:ascii="Calibri" w:hAnsi="Calibri"/>
          <w:noProof/>
          <w:sz w:val="22"/>
          <w:szCs w:val="22"/>
        </w:rPr>
      </w:pPr>
      <w:hyperlink w:anchor="_Toc164404035" w:history="1">
        <w:r w:rsidRPr="00400EF2">
          <w:rPr>
            <w:rStyle w:val="a3"/>
            <w:noProof/>
          </w:rPr>
          <w:t>Forbes, 18.04.2024, Яна МИЛЮКОВА, Революция зарплат неизбежна. Почему компаниям в России не хватает сотрудников</w:t>
        </w:r>
        <w:r>
          <w:rPr>
            <w:noProof/>
            <w:webHidden/>
          </w:rPr>
          <w:tab/>
        </w:r>
        <w:r>
          <w:rPr>
            <w:noProof/>
            <w:webHidden/>
          </w:rPr>
          <w:fldChar w:fldCharType="begin"/>
        </w:r>
        <w:r>
          <w:rPr>
            <w:noProof/>
            <w:webHidden/>
          </w:rPr>
          <w:instrText xml:space="preserve"> PAGEREF _Toc164404035 \h </w:instrText>
        </w:r>
        <w:r>
          <w:rPr>
            <w:noProof/>
            <w:webHidden/>
          </w:rPr>
        </w:r>
        <w:r>
          <w:rPr>
            <w:noProof/>
            <w:webHidden/>
          </w:rPr>
          <w:fldChar w:fldCharType="separate"/>
        </w:r>
        <w:r>
          <w:rPr>
            <w:noProof/>
            <w:webHidden/>
          </w:rPr>
          <w:t>33</w:t>
        </w:r>
        <w:r>
          <w:rPr>
            <w:noProof/>
            <w:webHidden/>
          </w:rPr>
          <w:fldChar w:fldCharType="end"/>
        </w:r>
      </w:hyperlink>
    </w:p>
    <w:p w:rsidR="008D3F57" w:rsidRPr="00E528ED" w:rsidRDefault="008D3F57">
      <w:pPr>
        <w:pStyle w:val="31"/>
        <w:rPr>
          <w:rFonts w:ascii="Calibri" w:hAnsi="Calibri"/>
          <w:sz w:val="22"/>
          <w:szCs w:val="22"/>
        </w:rPr>
      </w:pPr>
      <w:hyperlink w:anchor="_Toc164404036" w:history="1">
        <w:r w:rsidRPr="00400EF2">
          <w:rPr>
            <w:rStyle w:val="a3"/>
          </w:rPr>
          <w:t>В России, вероятно, происходит «революция зарплат» и сыграл в этом роль «фактор СВО», говорится в отчете Центра макроэкономического анализа и краткосрочного прогнозирования. Высокие выплаты ушедшим на фронт «автоматически задают ориентир для рынка труда», пишет эксперт ЦМАКП Дмитрий Белоусов.</w:t>
        </w:r>
        <w:r>
          <w:rPr>
            <w:webHidden/>
          </w:rPr>
          <w:tab/>
        </w:r>
        <w:r>
          <w:rPr>
            <w:webHidden/>
          </w:rPr>
          <w:fldChar w:fldCharType="begin"/>
        </w:r>
        <w:r>
          <w:rPr>
            <w:webHidden/>
          </w:rPr>
          <w:instrText xml:space="preserve"> PAGEREF _Toc164404036 \h </w:instrText>
        </w:r>
        <w:r>
          <w:rPr>
            <w:webHidden/>
          </w:rPr>
        </w:r>
        <w:r>
          <w:rPr>
            <w:webHidden/>
          </w:rPr>
          <w:fldChar w:fldCharType="separate"/>
        </w:r>
        <w:r>
          <w:rPr>
            <w:webHidden/>
          </w:rPr>
          <w:t>33</w:t>
        </w:r>
        <w:r>
          <w:rPr>
            <w:webHidden/>
          </w:rPr>
          <w:fldChar w:fldCharType="end"/>
        </w:r>
      </w:hyperlink>
    </w:p>
    <w:p w:rsidR="008D3F57" w:rsidRPr="00E528ED" w:rsidRDefault="008D3F57">
      <w:pPr>
        <w:pStyle w:val="21"/>
        <w:tabs>
          <w:tab w:val="right" w:leader="dot" w:pos="9061"/>
        </w:tabs>
        <w:rPr>
          <w:rFonts w:ascii="Calibri" w:hAnsi="Calibri"/>
          <w:noProof/>
          <w:sz w:val="22"/>
          <w:szCs w:val="22"/>
        </w:rPr>
      </w:pPr>
      <w:hyperlink w:anchor="_Toc164404037" w:history="1">
        <w:r w:rsidRPr="00400EF2">
          <w:rPr>
            <w:rStyle w:val="a3"/>
            <w:noProof/>
          </w:rPr>
          <w:t>Парламентская газета, 19.04.2024, Валерий ФИЛОНЕНКО, Самозанятым на маркетплейсах хотят добавить прав</w:t>
        </w:r>
        <w:r>
          <w:rPr>
            <w:noProof/>
            <w:webHidden/>
          </w:rPr>
          <w:tab/>
        </w:r>
        <w:r>
          <w:rPr>
            <w:noProof/>
            <w:webHidden/>
          </w:rPr>
          <w:fldChar w:fldCharType="begin"/>
        </w:r>
        <w:r>
          <w:rPr>
            <w:noProof/>
            <w:webHidden/>
          </w:rPr>
          <w:instrText xml:space="preserve"> PAGEREF _Toc164404037 \h </w:instrText>
        </w:r>
        <w:r>
          <w:rPr>
            <w:noProof/>
            <w:webHidden/>
          </w:rPr>
        </w:r>
        <w:r>
          <w:rPr>
            <w:noProof/>
            <w:webHidden/>
          </w:rPr>
          <w:fldChar w:fldCharType="separate"/>
        </w:r>
        <w:r>
          <w:rPr>
            <w:noProof/>
            <w:webHidden/>
          </w:rPr>
          <w:t>35</w:t>
        </w:r>
        <w:r>
          <w:rPr>
            <w:noProof/>
            <w:webHidden/>
          </w:rPr>
          <w:fldChar w:fldCharType="end"/>
        </w:r>
      </w:hyperlink>
    </w:p>
    <w:p w:rsidR="008D3F57" w:rsidRPr="00E528ED" w:rsidRDefault="008D3F57">
      <w:pPr>
        <w:pStyle w:val="31"/>
        <w:rPr>
          <w:rFonts w:ascii="Calibri" w:hAnsi="Calibri"/>
          <w:sz w:val="22"/>
          <w:szCs w:val="22"/>
        </w:rPr>
      </w:pPr>
      <w:hyperlink w:anchor="_Toc164404038" w:history="1">
        <w:r w:rsidRPr="00400EF2">
          <w:rPr>
            <w:rStyle w:val="a3"/>
          </w:rPr>
          <w:t>Количество россиян, связанных с торговыми онлайн-платформами, по прогнозам Минтруда, к 2030 году достигнет 15 миллионов человек - это почти четверть трудоспособного населения страны. Многие из них сегодня работают в статусе самозанятого, который не предусматривает пенсий и прочих социальных гарантий. А значит, в будущем они могут столкнуться с серьезными трудностями. Депутаты Госдумы обратились к председателю правительства Михаилу Мишустину с просьбой отрегулировать трудовые отношения работников маркетплейсов. Сейчас парламентарии разрабатывают законопроект о платформенной занятости, который позволит выплачивать самозанятым отпускные, оформлять больничные и обеспечит нормальную пенсию, рассказал «Парламентской газете» первый зампредседателя Комитета Госдумы по контролю Дмитрий Гусев.</w:t>
        </w:r>
        <w:r>
          <w:rPr>
            <w:webHidden/>
          </w:rPr>
          <w:tab/>
        </w:r>
        <w:r>
          <w:rPr>
            <w:webHidden/>
          </w:rPr>
          <w:fldChar w:fldCharType="begin"/>
        </w:r>
        <w:r>
          <w:rPr>
            <w:webHidden/>
          </w:rPr>
          <w:instrText xml:space="preserve"> PAGEREF _Toc164404038 \h </w:instrText>
        </w:r>
        <w:r>
          <w:rPr>
            <w:webHidden/>
          </w:rPr>
        </w:r>
        <w:r>
          <w:rPr>
            <w:webHidden/>
          </w:rPr>
          <w:fldChar w:fldCharType="separate"/>
        </w:r>
        <w:r>
          <w:rPr>
            <w:webHidden/>
          </w:rPr>
          <w:t>35</w:t>
        </w:r>
        <w:r>
          <w:rPr>
            <w:webHidden/>
          </w:rPr>
          <w:fldChar w:fldCharType="end"/>
        </w:r>
      </w:hyperlink>
    </w:p>
    <w:p w:rsidR="008D3F57" w:rsidRPr="00E528ED" w:rsidRDefault="008D3F57">
      <w:pPr>
        <w:pStyle w:val="12"/>
        <w:tabs>
          <w:tab w:val="right" w:leader="dot" w:pos="9061"/>
        </w:tabs>
        <w:rPr>
          <w:rFonts w:ascii="Calibri" w:hAnsi="Calibri"/>
          <w:b w:val="0"/>
          <w:noProof/>
          <w:sz w:val="22"/>
          <w:szCs w:val="22"/>
        </w:rPr>
      </w:pPr>
      <w:hyperlink w:anchor="_Toc164404039" w:history="1">
        <w:r w:rsidRPr="00400EF2">
          <w:rPr>
            <w:rStyle w:val="a3"/>
            <w:noProof/>
          </w:rPr>
          <w:t>Региональные СМИ</w:t>
        </w:r>
        <w:r>
          <w:rPr>
            <w:noProof/>
            <w:webHidden/>
          </w:rPr>
          <w:tab/>
        </w:r>
        <w:r>
          <w:rPr>
            <w:noProof/>
            <w:webHidden/>
          </w:rPr>
          <w:fldChar w:fldCharType="begin"/>
        </w:r>
        <w:r>
          <w:rPr>
            <w:noProof/>
            <w:webHidden/>
          </w:rPr>
          <w:instrText xml:space="preserve"> PAGEREF _Toc164404039 \h </w:instrText>
        </w:r>
        <w:r>
          <w:rPr>
            <w:noProof/>
            <w:webHidden/>
          </w:rPr>
        </w:r>
        <w:r>
          <w:rPr>
            <w:noProof/>
            <w:webHidden/>
          </w:rPr>
          <w:fldChar w:fldCharType="separate"/>
        </w:r>
        <w:r>
          <w:rPr>
            <w:noProof/>
            <w:webHidden/>
          </w:rPr>
          <w:t>37</w:t>
        </w:r>
        <w:r>
          <w:rPr>
            <w:noProof/>
            <w:webHidden/>
          </w:rPr>
          <w:fldChar w:fldCharType="end"/>
        </w:r>
      </w:hyperlink>
    </w:p>
    <w:p w:rsidR="008D3F57" w:rsidRPr="00E528ED" w:rsidRDefault="008D3F57">
      <w:pPr>
        <w:pStyle w:val="21"/>
        <w:tabs>
          <w:tab w:val="right" w:leader="dot" w:pos="9061"/>
        </w:tabs>
        <w:rPr>
          <w:rFonts w:ascii="Calibri" w:hAnsi="Calibri"/>
          <w:noProof/>
          <w:sz w:val="22"/>
          <w:szCs w:val="22"/>
        </w:rPr>
      </w:pPr>
      <w:hyperlink w:anchor="_Toc164404040" w:history="1">
        <w:r w:rsidRPr="00400EF2">
          <w:rPr>
            <w:rStyle w:val="a3"/>
            <w:noProof/>
          </w:rPr>
          <w:t>Городские вести (Волгоград), 18.04.2024, В Волгоградской области 111 тысяч пенсионеров, которым исполнилось 80, получают увеличенные пенсии</w:t>
        </w:r>
        <w:r>
          <w:rPr>
            <w:noProof/>
            <w:webHidden/>
          </w:rPr>
          <w:tab/>
        </w:r>
        <w:r>
          <w:rPr>
            <w:noProof/>
            <w:webHidden/>
          </w:rPr>
          <w:fldChar w:fldCharType="begin"/>
        </w:r>
        <w:r>
          <w:rPr>
            <w:noProof/>
            <w:webHidden/>
          </w:rPr>
          <w:instrText xml:space="preserve"> PAGEREF _Toc164404040 \h </w:instrText>
        </w:r>
        <w:r>
          <w:rPr>
            <w:noProof/>
            <w:webHidden/>
          </w:rPr>
        </w:r>
        <w:r>
          <w:rPr>
            <w:noProof/>
            <w:webHidden/>
          </w:rPr>
          <w:fldChar w:fldCharType="separate"/>
        </w:r>
        <w:r>
          <w:rPr>
            <w:noProof/>
            <w:webHidden/>
          </w:rPr>
          <w:t>37</w:t>
        </w:r>
        <w:r>
          <w:rPr>
            <w:noProof/>
            <w:webHidden/>
          </w:rPr>
          <w:fldChar w:fldCharType="end"/>
        </w:r>
      </w:hyperlink>
    </w:p>
    <w:p w:rsidR="008D3F57" w:rsidRPr="00E528ED" w:rsidRDefault="008D3F57">
      <w:pPr>
        <w:pStyle w:val="31"/>
        <w:rPr>
          <w:rFonts w:ascii="Calibri" w:hAnsi="Calibri"/>
          <w:sz w:val="22"/>
          <w:szCs w:val="22"/>
        </w:rPr>
      </w:pPr>
      <w:hyperlink w:anchor="_Toc164404041" w:history="1">
        <w:r w:rsidRPr="00400EF2">
          <w:rPr>
            <w:rStyle w:val="a3"/>
          </w:rPr>
          <w:t>В Волгоградской области 111 тысяч пенсионеров, которым уже исполнилось 80 лет, получили пенсионные выплаты в увеличенном размере.</w:t>
        </w:r>
        <w:r>
          <w:rPr>
            <w:webHidden/>
          </w:rPr>
          <w:tab/>
        </w:r>
        <w:r>
          <w:rPr>
            <w:webHidden/>
          </w:rPr>
          <w:fldChar w:fldCharType="begin"/>
        </w:r>
        <w:r>
          <w:rPr>
            <w:webHidden/>
          </w:rPr>
          <w:instrText xml:space="preserve"> PAGEREF _Toc164404041 \h </w:instrText>
        </w:r>
        <w:r>
          <w:rPr>
            <w:webHidden/>
          </w:rPr>
        </w:r>
        <w:r>
          <w:rPr>
            <w:webHidden/>
          </w:rPr>
          <w:fldChar w:fldCharType="separate"/>
        </w:r>
        <w:r>
          <w:rPr>
            <w:webHidden/>
          </w:rPr>
          <w:t>37</w:t>
        </w:r>
        <w:r>
          <w:rPr>
            <w:webHidden/>
          </w:rPr>
          <w:fldChar w:fldCharType="end"/>
        </w:r>
      </w:hyperlink>
    </w:p>
    <w:p w:rsidR="008D3F57" w:rsidRPr="00E528ED" w:rsidRDefault="008D3F57">
      <w:pPr>
        <w:pStyle w:val="21"/>
        <w:tabs>
          <w:tab w:val="right" w:leader="dot" w:pos="9061"/>
        </w:tabs>
        <w:rPr>
          <w:rFonts w:ascii="Calibri" w:hAnsi="Calibri"/>
          <w:noProof/>
          <w:sz w:val="22"/>
          <w:szCs w:val="22"/>
        </w:rPr>
      </w:pPr>
      <w:hyperlink w:anchor="_Toc164404042" w:history="1">
        <w:r w:rsidRPr="00400EF2">
          <w:rPr>
            <w:rStyle w:val="a3"/>
            <w:noProof/>
          </w:rPr>
          <w:t>Казанские ведомости, 18.04.2024, В Татарстане назначено более 1,5 тысячи досрочных пенсий</w:t>
        </w:r>
        <w:r>
          <w:rPr>
            <w:noProof/>
            <w:webHidden/>
          </w:rPr>
          <w:tab/>
        </w:r>
        <w:r>
          <w:rPr>
            <w:noProof/>
            <w:webHidden/>
          </w:rPr>
          <w:fldChar w:fldCharType="begin"/>
        </w:r>
        <w:r>
          <w:rPr>
            <w:noProof/>
            <w:webHidden/>
          </w:rPr>
          <w:instrText xml:space="preserve"> PAGEREF _Toc164404042 \h </w:instrText>
        </w:r>
        <w:r>
          <w:rPr>
            <w:noProof/>
            <w:webHidden/>
          </w:rPr>
        </w:r>
        <w:r>
          <w:rPr>
            <w:noProof/>
            <w:webHidden/>
          </w:rPr>
          <w:fldChar w:fldCharType="separate"/>
        </w:r>
        <w:r>
          <w:rPr>
            <w:noProof/>
            <w:webHidden/>
          </w:rPr>
          <w:t>38</w:t>
        </w:r>
        <w:r>
          <w:rPr>
            <w:noProof/>
            <w:webHidden/>
          </w:rPr>
          <w:fldChar w:fldCharType="end"/>
        </w:r>
      </w:hyperlink>
    </w:p>
    <w:p w:rsidR="008D3F57" w:rsidRPr="00E528ED" w:rsidRDefault="008D3F57">
      <w:pPr>
        <w:pStyle w:val="31"/>
        <w:rPr>
          <w:rFonts w:ascii="Calibri" w:hAnsi="Calibri"/>
          <w:sz w:val="22"/>
          <w:szCs w:val="22"/>
        </w:rPr>
      </w:pPr>
      <w:hyperlink w:anchor="_Toc164404043" w:history="1">
        <w:r w:rsidRPr="00400EF2">
          <w:rPr>
            <w:rStyle w:val="a3"/>
          </w:rPr>
          <w:t>В 2023 году Отделение Социального фонда России по Республике Татарстан досрочно назначило более 1500 пенсий женщинам со стажем не менее 37 лет и мужчинам со стажем не менее 42 лет. Имея длительный трудовой стаж, они вышли на пенсию на два года раньше общеустановленного пенсионного возраста.</w:t>
        </w:r>
        <w:r>
          <w:rPr>
            <w:webHidden/>
          </w:rPr>
          <w:tab/>
        </w:r>
        <w:r>
          <w:rPr>
            <w:webHidden/>
          </w:rPr>
          <w:fldChar w:fldCharType="begin"/>
        </w:r>
        <w:r>
          <w:rPr>
            <w:webHidden/>
          </w:rPr>
          <w:instrText xml:space="preserve"> PAGEREF _Toc164404043 \h </w:instrText>
        </w:r>
        <w:r>
          <w:rPr>
            <w:webHidden/>
          </w:rPr>
        </w:r>
        <w:r>
          <w:rPr>
            <w:webHidden/>
          </w:rPr>
          <w:fldChar w:fldCharType="separate"/>
        </w:r>
        <w:r>
          <w:rPr>
            <w:webHidden/>
          </w:rPr>
          <w:t>38</w:t>
        </w:r>
        <w:r>
          <w:rPr>
            <w:webHidden/>
          </w:rPr>
          <w:fldChar w:fldCharType="end"/>
        </w:r>
      </w:hyperlink>
    </w:p>
    <w:p w:rsidR="008D3F57" w:rsidRPr="00E528ED" w:rsidRDefault="008D3F57">
      <w:pPr>
        <w:pStyle w:val="21"/>
        <w:tabs>
          <w:tab w:val="right" w:leader="dot" w:pos="9061"/>
        </w:tabs>
        <w:rPr>
          <w:rFonts w:ascii="Calibri" w:hAnsi="Calibri"/>
          <w:noProof/>
          <w:sz w:val="22"/>
          <w:szCs w:val="22"/>
        </w:rPr>
      </w:pPr>
      <w:hyperlink w:anchor="_Toc164404044" w:history="1">
        <w:r w:rsidRPr="00400EF2">
          <w:rPr>
            <w:rStyle w:val="a3"/>
            <w:noProof/>
          </w:rPr>
          <w:t>Челнинские известия (Набережные Челны), 19.04.2024, Старость подождет, или Почему челнинцы работают на пенсии</w:t>
        </w:r>
        <w:r>
          <w:rPr>
            <w:noProof/>
            <w:webHidden/>
          </w:rPr>
          <w:tab/>
        </w:r>
        <w:r>
          <w:rPr>
            <w:noProof/>
            <w:webHidden/>
          </w:rPr>
          <w:fldChar w:fldCharType="begin"/>
        </w:r>
        <w:r>
          <w:rPr>
            <w:noProof/>
            <w:webHidden/>
          </w:rPr>
          <w:instrText xml:space="preserve"> PAGEREF _Toc164404044 \h </w:instrText>
        </w:r>
        <w:r>
          <w:rPr>
            <w:noProof/>
            <w:webHidden/>
          </w:rPr>
        </w:r>
        <w:r>
          <w:rPr>
            <w:noProof/>
            <w:webHidden/>
          </w:rPr>
          <w:fldChar w:fldCharType="separate"/>
        </w:r>
        <w:r>
          <w:rPr>
            <w:noProof/>
            <w:webHidden/>
          </w:rPr>
          <w:t>39</w:t>
        </w:r>
        <w:r>
          <w:rPr>
            <w:noProof/>
            <w:webHidden/>
          </w:rPr>
          <w:fldChar w:fldCharType="end"/>
        </w:r>
      </w:hyperlink>
    </w:p>
    <w:p w:rsidR="008D3F57" w:rsidRPr="00E528ED" w:rsidRDefault="008D3F57">
      <w:pPr>
        <w:pStyle w:val="31"/>
        <w:rPr>
          <w:rFonts w:ascii="Calibri" w:hAnsi="Calibri"/>
          <w:sz w:val="22"/>
          <w:szCs w:val="22"/>
        </w:rPr>
      </w:pPr>
      <w:hyperlink w:anchor="_Toc164404045" w:history="1">
        <w:r w:rsidRPr="00400EF2">
          <w:rPr>
            <w:rStyle w:val="a3"/>
          </w:rPr>
          <w:t>Мы познакомились с горожанами-оптимистами, чья жизнь не похожа на размеренный день обычных пенсионеров.</w:t>
        </w:r>
        <w:r>
          <w:rPr>
            <w:webHidden/>
          </w:rPr>
          <w:tab/>
        </w:r>
        <w:r>
          <w:rPr>
            <w:webHidden/>
          </w:rPr>
          <w:fldChar w:fldCharType="begin"/>
        </w:r>
        <w:r>
          <w:rPr>
            <w:webHidden/>
          </w:rPr>
          <w:instrText xml:space="preserve"> PAGEREF _Toc164404045 \h </w:instrText>
        </w:r>
        <w:r>
          <w:rPr>
            <w:webHidden/>
          </w:rPr>
        </w:r>
        <w:r>
          <w:rPr>
            <w:webHidden/>
          </w:rPr>
          <w:fldChar w:fldCharType="separate"/>
        </w:r>
        <w:r>
          <w:rPr>
            <w:webHidden/>
          </w:rPr>
          <w:t>39</w:t>
        </w:r>
        <w:r>
          <w:rPr>
            <w:webHidden/>
          </w:rPr>
          <w:fldChar w:fldCharType="end"/>
        </w:r>
      </w:hyperlink>
    </w:p>
    <w:p w:rsidR="008D3F57" w:rsidRPr="00E528ED" w:rsidRDefault="008D3F57">
      <w:pPr>
        <w:pStyle w:val="21"/>
        <w:tabs>
          <w:tab w:val="right" w:leader="dot" w:pos="9061"/>
        </w:tabs>
        <w:rPr>
          <w:rFonts w:ascii="Calibri" w:hAnsi="Calibri"/>
          <w:noProof/>
          <w:sz w:val="22"/>
          <w:szCs w:val="22"/>
        </w:rPr>
      </w:pPr>
      <w:hyperlink w:anchor="_Toc164404046" w:history="1">
        <w:r w:rsidRPr="00400EF2">
          <w:rPr>
            <w:rStyle w:val="a3"/>
            <w:noProof/>
          </w:rPr>
          <w:t>РИА Новости, 18.04.2024, Пенсию за апрель досрочно выплатят тюменским пенсионерам из-за паводка</w:t>
        </w:r>
        <w:r>
          <w:rPr>
            <w:noProof/>
            <w:webHidden/>
          </w:rPr>
          <w:tab/>
        </w:r>
        <w:r>
          <w:rPr>
            <w:noProof/>
            <w:webHidden/>
          </w:rPr>
          <w:fldChar w:fldCharType="begin"/>
        </w:r>
        <w:r>
          <w:rPr>
            <w:noProof/>
            <w:webHidden/>
          </w:rPr>
          <w:instrText xml:space="preserve"> PAGEREF _Toc164404046 \h </w:instrText>
        </w:r>
        <w:r>
          <w:rPr>
            <w:noProof/>
            <w:webHidden/>
          </w:rPr>
        </w:r>
        <w:r>
          <w:rPr>
            <w:noProof/>
            <w:webHidden/>
          </w:rPr>
          <w:fldChar w:fldCharType="separate"/>
        </w:r>
        <w:r>
          <w:rPr>
            <w:noProof/>
            <w:webHidden/>
          </w:rPr>
          <w:t>40</w:t>
        </w:r>
        <w:r>
          <w:rPr>
            <w:noProof/>
            <w:webHidden/>
          </w:rPr>
          <w:fldChar w:fldCharType="end"/>
        </w:r>
      </w:hyperlink>
    </w:p>
    <w:p w:rsidR="008D3F57" w:rsidRPr="00E528ED" w:rsidRDefault="008D3F57">
      <w:pPr>
        <w:pStyle w:val="31"/>
        <w:rPr>
          <w:rFonts w:ascii="Calibri" w:hAnsi="Calibri"/>
          <w:sz w:val="22"/>
          <w:szCs w:val="22"/>
        </w:rPr>
      </w:pPr>
      <w:hyperlink w:anchor="_Toc164404047" w:history="1">
        <w:r w:rsidRPr="00400EF2">
          <w:rPr>
            <w:rStyle w:val="a3"/>
          </w:rPr>
          <w:t>Тюменские пенсионеры досрочно получат пенсию за апрель в связи со сложной ситуацией с паводком, сообщает Социальный фонд России по региону.</w:t>
        </w:r>
        <w:r>
          <w:rPr>
            <w:webHidden/>
          </w:rPr>
          <w:tab/>
        </w:r>
        <w:r>
          <w:rPr>
            <w:webHidden/>
          </w:rPr>
          <w:fldChar w:fldCharType="begin"/>
        </w:r>
        <w:r>
          <w:rPr>
            <w:webHidden/>
          </w:rPr>
          <w:instrText xml:space="preserve"> PAGEREF _Toc164404047 \h </w:instrText>
        </w:r>
        <w:r>
          <w:rPr>
            <w:webHidden/>
          </w:rPr>
        </w:r>
        <w:r>
          <w:rPr>
            <w:webHidden/>
          </w:rPr>
          <w:fldChar w:fldCharType="separate"/>
        </w:r>
        <w:r>
          <w:rPr>
            <w:webHidden/>
          </w:rPr>
          <w:t>40</w:t>
        </w:r>
        <w:r>
          <w:rPr>
            <w:webHidden/>
          </w:rPr>
          <w:fldChar w:fldCharType="end"/>
        </w:r>
      </w:hyperlink>
    </w:p>
    <w:p w:rsidR="008D3F57" w:rsidRPr="00E528ED" w:rsidRDefault="008D3F57">
      <w:pPr>
        <w:pStyle w:val="12"/>
        <w:tabs>
          <w:tab w:val="right" w:leader="dot" w:pos="9061"/>
        </w:tabs>
        <w:rPr>
          <w:rFonts w:ascii="Calibri" w:hAnsi="Calibri"/>
          <w:b w:val="0"/>
          <w:noProof/>
          <w:sz w:val="22"/>
          <w:szCs w:val="22"/>
        </w:rPr>
      </w:pPr>
      <w:hyperlink w:anchor="_Toc164404048" w:history="1">
        <w:r w:rsidRPr="00400EF2">
          <w:rPr>
            <w:rStyle w:val="a3"/>
            <w:noProof/>
          </w:rPr>
          <w:t>НОВОСТИ МАКРОЭКОНОМИКИ</w:t>
        </w:r>
        <w:r>
          <w:rPr>
            <w:noProof/>
            <w:webHidden/>
          </w:rPr>
          <w:tab/>
        </w:r>
        <w:r>
          <w:rPr>
            <w:noProof/>
            <w:webHidden/>
          </w:rPr>
          <w:fldChar w:fldCharType="begin"/>
        </w:r>
        <w:r>
          <w:rPr>
            <w:noProof/>
            <w:webHidden/>
          </w:rPr>
          <w:instrText xml:space="preserve"> PAGEREF _Toc164404048 \h </w:instrText>
        </w:r>
        <w:r>
          <w:rPr>
            <w:noProof/>
            <w:webHidden/>
          </w:rPr>
        </w:r>
        <w:r>
          <w:rPr>
            <w:noProof/>
            <w:webHidden/>
          </w:rPr>
          <w:fldChar w:fldCharType="separate"/>
        </w:r>
        <w:r>
          <w:rPr>
            <w:noProof/>
            <w:webHidden/>
          </w:rPr>
          <w:t>41</w:t>
        </w:r>
        <w:r>
          <w:rPr>
            <w:noProof/>
            <w:webHidden/>
          </w:rPr>
          <w:fldChar w:fldCharType="end"/>
        </w:r>
      </w:hyperlink>
    </w:p>
    <w:p w:rsidR="008D3F57" w:rsidRPr="00E528ED" w:rsidRDefault="008D3F57">
      <w:pPr>
        <w:pStyle w:val="21"/>
        <w:tabs>
          <w:tab w:val="right" w:leader="dot" w:pos="9061"/>
        </w:tabs>
        <w:rPr>
          <w:rFonts w:ascii="Calibri" w:hAnsi="Calibri"/>
          <w:noProof/>
          <w:sz w:val="22"/>
          <w:szCs w:val="22"/>
        </w:rPr>
      </w:pPr>
      <w:hyperlink w:anchor="_Toc164404049" w:history="1">
        <w:r w:rsidRPr="00400EF2">
          <w:rPr>
            <w:rStyle w:val="a3"/>
            <w:noProof/>
          </w:rPr>
          <w:t>РИА Новости, 18.04.2024, Правительство РФ расширило перечень жизненно важных препаратов</w:t>
        </w:r>
        <w:r>
          <w:rPr>
            <w:noProof/>
            <w:webHidden/>
          </w:rPr>
          <w:tab/>
        </w:r>
        <w:r>
          <w:rPr>
            <w:noProof/>
            <w:webHidden/>
          </w:rPr>
          <w:fldChar w:fldCharType="begin"/>
        </w:r>
        <w:r>
          <w:rPr>
            <w:noProof/>
            <w:webHidden/>
          </w:rPr>
          <w:instrText xml:space="preserve"> PAGEREF _Toc164404049 \h </w:instrText>
        </w:r>
        <w:r>
          <w:rPr>
            <w:noProof/>
            <w:webHidden/>
          </w:rPr>
        </w:r>
        <w:r>
          <w:rPr>
            <w:noProof/>
            <w:webHidden/>
          </w:rPr>
          <w:fldChar w:fldCharType="separate"/>
        </w:r>
        <w:r>
          <w:rPr>
            <w:noProof/>
            <w:webHidden/>
          </w:rPr>
          <w:t>41</w:t>
        </w:r>
        <w:r>
          <w:rPr>
            <w:noProof/>
            <w:webHidden/>
          </w:rPr>
          <w:fldChar w:fldCharType="end"/>
        </w:r>
      </w:hyperlink>
    </w:p>
    <w:p w:rsidR="008D3F57" w:rsidRPr="00E528ED" w:rsidRDefault="008D3F57">
      <w:pPr>
        <w:pStyle w:val="31"/>
        <w:rPr>
          <w:rFonts w:ascii="Calibri" w:hAnsi="Calibri"/>
          <w:sz w:val="22"/>
          <w:szCs w:val="22"/>
        </w:rPr>
      </w:pPr>
      <w:hyperlink w:anchor="_Toc164404050" w:history="1">
        <w:r w:rsidRPr="00400EF2">
          <w:rPr>
            <w:rStyle w:val="a3"/>
          </w:rPr>
          <w:t>Правительство расширило перечень жизненно важных препаратов и перечень препаратов для лечения высокозатратных нозологий, сообщается на сайте кабмина.</w:t>
        </w:r>
        <w:r>
          <w:rPr>
            <w:webHidden/>
          </w:rPr>
          <w:tab/>
        </w:r>
        <w:r>
          <w:rPr>
            <w:webHidden/>
          </w:rPr>
          <w:fldChar w:fldCharType="begin"/>
        </w:r>
        <w:r>
          <w:rPr>
            <w:webHidden/>
          </w:rPr>
          <w:instrText xml:space="preserve"> PAGEREF _Toc164404050 \h </w:instrText>
        </w:r>
        <w:r>
          <w:rPr>
            <w:webHidden/>
          </w:rPr>
        </w:r>
        <w:r>
          <w:rPr>
            <w:webHidden/>
          </w:rPr>
          <w:fldChar w:fldCharType="separate"/>
        </w:r>
        <w:r>
          <w:rPr>
            <w:webHidden/>
          </w:rPr>
          <w:t>41</w:t>
        </w:r>
        <w:r>
          <w:rPr>
            <w:webHidden/>
          </w:rPr>
          <w:fldChar w:fldCharType="end"/>
        </w:r>
      </w:hyperlink>
    </w:p>
    <w:p w:rsidR="008D3F57" w:rsidRPr="00E528ED" w:rsidRDefault="008D3F57">
      <w:pPr>
        <w:pStyle w:val="21"/>
        <w:tabs>
          <w:tab w:val="right" w:leader="dot" w:pos="9061"/>
        </w:tabs>
        <w:rPr>
          <w:rFonts w:ascii="Calibri" w:hAnsi="Calibri"/>
          <w:noProof/>
          <w:sz w:val="22"/>
          <w:szCs w:val="22"/>
        </w:rPr>
      </w:pPr>
      <w:hyperlink w:anchor="_Toc164404051" w:history="1">
        <w:r w:rsidRPr="00400EF2">
          <w:rPr>
            <w:rStyle w:val="a3"/>
            <w:noProof/>
          </w:rPr>
          <w:t>Коммерсантъ, 19.04.2024, Венера ПЕТРОВА, Олег САПОЖКОВ, Госуслуги получат консульскую поддержку. МИД планирует расширять полноценный доступ к ним из-за границы</w:t>
        </w:r>
        <w:r>
          <w:rPr>
            <w:noProof/>
            <w:webHidden/>
          </w:rPr>
          <w:tab/>
        </w:r>
        <w:r>
          <w:rPr>
            <w:noProof/>
            <w:webHidden/>
          </w:rPr>
          <w:fldChar w:fldCharType="begin"/>
        </w:r>
        <w:r>
          <w:rPr>
            <w:noProof/>
            <w:webHidden/>
          </w:rPr>
          <w:instrText xml:space="preserve"> PAGEREF _Toc164404051 \h </w:instrText>
        </w:r>
        <w:r>
          <w:rPr>
            <w:noProof/>
            <w:webHidden/>
          </w:rPr>
        </w:r>
        <w:r>
          <w:rPr>
            <w:noProof/>
            <w:webHidden/>
          </w:rPr>
          <w:fldChar w:fldCharType="separate"/>
        </w:r>
        <w:r>
          <w:rPr>
            <w:noProof/>
            <w:webHidden/>
          </w:rPr>
          <w:t>42</w:t>
        </w:r>
        <w:r>
          <w:rPr>
            <w:noProof/>
            <w:webHidden/>
          </w:rPr>
          <w:fldChar w:fldCharType="end"/>
        </w:r>
      </w:hyperlink>
    </w:p>
    <w:p w:rsidR="008D3F57" w:rsidRPr="00E528ED" w:rsidRDefault="008D3F57">
      <w:pPr>
        <w:pStyle w:val="31"/>
        <w:rPr>
          <w:rFonts w:ascii="Calibri" w:hAnsi="Calibri"/>
          <w:sz w:val="22"/>
          <w:szCs w:val="22"/>
        </w:rPr>
      </w:pPr>
      <w:hyperlink w:anchor="_Toc164404052" w:history="1">
        <w:r w:rsidRPr="00400EF2">
          <w:rPr>
            <w:rStyle w:val="a3"/>
          </w:rPr>
          <w:t>МИД предлагает в экспериментальном режиме создать в Киргизии, Казахстане, Армении и Узбекистане точки оформления квалифицированных сертификатов ключей проверки электронных подписей. По экспертным оценкам, за рубежом пребывает более 15 млн россиян, которые без этого не имеют возможности получить госуслуги в электронной форме - при этом многие из них представляют для властей ценность как специалисты, работающие удаленно, или как участники цепочек поставок в РФ дефицитных товаров и оборудования. Эксперимент продлится до 2026 года.</w:t>
        </w:r>
        <w:r>
          <w:rPr>
            <w:webHidden/>
          </w:rPr>
          <w:tab/>
        </w:r>
        <w:r>
          <w:rPr>
            <w:webHidden/>
          </w:rPr>
          <w:fldChar w:fldCharType="begin"/>
        </w:r>
        <w:r>
          <w:rPr>
            <w:webHidden/>
          </w:rPr>
          <w:instrText xml:space="preserve"> PAGEREF _Toc164404052 \h </w:instrText>
        </w:r>
        <w:r>
          <w:rPr>
            <w:webHidden/>
          </w:rPr>
        </w:r>
        <w:r>
          <w:rPr>
            <w:webHidden/>
          </w:rPr>
          <w:fldChar w:fldCharType="separate"/>
        </w:r>
        <w:r>
          <w:rPr>
            <w:webHidden/>
          </w:rPr>
          <w:t>42</w:t>
        </w:r>
        <w:r>
          <w:rPr>
            <w:webHidden/>
          </w:rPr>
          <w:fldChar w:fldCharType="end"/>
        </w:r>
      </w:hyperlink>
    </w:p>
    <w:p w:rsidR="008D3F57" w:rsidRPr="00E528ED" w:rsidRDefault="008D3F57">
      <w:pPr>
        <w:pStyle w:val="21"/>
        <w:tabs>
          <w:tab w:val="right" w:leader="dot" w:pos="9061"/>
        </w:tabs>
        <w:rPr>
          <w:rFonts w:ascii="Calibri" w:hAnsi="Calibri"/>
          <w:noProof/>
          <w:sz w:val="22"/>
          <w:szCs w:val="22"/>
        </w:rPr>
      </w:pPr>
      <w:hyperlink w:anchor="_Toc164404053" w:history="1">
        <w:r w:rsidRPr="00400EF2">
          <w:rPr>
            <w:rStyle w:val="a3"/>
            <w:noProof/>
          </w:rPr>
          <w:t>Известия, 18.04.2024, ФАС напомнила продавцам куриных яиц о запрете на необоснованное повышение цен</w:t>
        </w:r>
        <w:r>
          <w:rPr>
            <w:noProof/>
            <w:webHidden/>
          </w:rPr>
          <w:tab/>
        </w:r>
        <w:r>
          <w:rPr>
            <w:noProof/>
            <w:webHidden/>
          </w:rPr>
          <w:fldChar w:fldCharType="begin"/>
        </w:r>
        <w:r>
          <w:rPr>
            <w:noProof/>
            <w:webHidden/>
          </w:rPr>
          <w:instrText xml:space="preserve"> PAGEREF _Toc164404053 \h </w:instrText>
        </w:r>
        <w:r>
          <w:rPr>
            <w:noProof/>
            <w:webHidden/>
          </w:rPr>
        </w:r>
        <w:r>
          <w:rPr>
            <w:noProof/>
            <w:webHidden/>
          </w:rPr>
          <w:fldChar w:fldCharType="separate"/>
        </w:r>
        <w:r>
          <w:rPr>
            <w:noProof/>
            <w:webHidden/>
          </w:rPr>
          <w:t>43</w:t>
        </w:r>
        <w:r>
          <w:rPr>
            <w:noProof/>
            <w:webHidden/>
          </w:rPr>
          <w:fldChar w:fldCharType="end"/>
        </w:r>
      </w:hyperlink>
    </w:p>
    <w:p w:rsidR="008D3F57" w:rsidRPr="00E528ED" w:rsidRDefault="008D3F57">
      <w:pPr>
        <w:pStyle w:val="31"/>
        <w:rPr>
          <w:rFonts w:ascii="Calibri" w:hAnsi="Calibri"/>
          <w:sz w:val="22"/>
          <w:szCs w:val="22"/>
        </w:rPr>
      </w:pPr>
      <w:hyperlink w:anchor="_Toc164404054" w:history="1">
        <w:r w:rsidRPr="00400EF2">
          <w:rPr>
            <w:rStyle w:val="a3"/>
          </w:rPr>
          <w:t>ФАС напомнила участникам рынка куриных яиц о запрете на необоснованное повышение цен. Соответствующие письма служба направила производителям продукции и торговым сетям, рассказали «Известиям» в антимонопольном органе.</w:t>
        </w:r>
        <w:r>
          <w:rPr>
            <w:webHidden/>
          </w:rPr>
          <w:tab/>
        </w:r>
        <w:r>
          <w:rPr>
            <w:webHidden/>
          </w:rPr>
          <w:fldChar w:fldCharType="begin"/>
        </w:r>
        <w:r>
          <w:rPr>
            <w:webHidden/>
          </w:rPr>
          <w:instrText xml:space="preserve"> PAGEREF _Toc164404054 \h </w:instrText>
        </w:r>
        <w:r>
          <w:rPr>
            <w:webHidden/>
          </w:rPr>
        </w:r>
        <w:r>
          <w:rPr>
            <w:webHidden/>
          </w:rPr>
          <w:fldChar w:fldCharType="separate"/>
        </w:r>
        <w:r>
          <w:rPr>
            <w:webHidden/>
          </w:rPr>
          <w:t>43</w:t>
        </w:r>
        <w:r>
          <w:rPr>
            <w:webHidden/>
          </w:rPr>
          <w:fldChar w:fldCharType="end"/>
        </w:r>
      </w:hyperlink>
    </w:p>
    <w:p w:rsidR="008D3F57" w:rsidRPr="00E528ED" w:rsidRDefault="008D3F57">
      <w:pPr>
        <w:pStyle w:val="21"/>
        <w:tabs>
          <w:tab w:val="right" w:leader="dot" w:pos="9061"/>
        </w:tabs>
        <w:rPr>
          <w:rFonts w:ascii="Calibri" w:hAnsi="Calibri"/>
          <w:noProof/>
          <w:sz w:val="22"/>
          <w:szCs w:val="22"/>
        </w:rPr>
      </w:pPr>
      <w:hyperlink w:anchor="_Toc164404055" w:history="1">
        <w:r w:rsidRPr="00400EF2">
          <w:rPr>
            <w:rStyle w:val="a3"/>
            <w:noProof/>
          </w:rPr>
          <w:t>РИА Новости, 18.04.2024, Чернышов предложил ввести допмеры по ограничению подмены продаваемых финпродуктов</w:t>
        </w:r>
        <w:r>
          <w:rPr>
            <w:noProof/>
            <w:webHidden/>
          </w:rPr>
          <w:tab/>
        </w:r>
        <w:r>
          <w:rPr>
            <w:noProof/>
            <w:webHidden/>
          </w:rPr>
          <w:fldChar w:fldCharType="begin"/>
        </w:r>
        <w:r>
          <w:rPr>
            <w:noProof/>
            <w:webHidden/>
          </w:rPr>
          <w:instrText xml:space="preserve"> PAGEREF _Toc164404055 \h </w:instrText>
        </w:r>
        <w:r>
          <w:rPr>
            <w:noProof/>
            <w:webHidden/>
          </w:rPr>
        </w:r>
        <w:r>
          <w:rPr>
            <w:noProof/>
            <w:webHidden/>
          </w:rPr>
          <w:fldChar w:fldCharType="separate"/>
        </w:r>
        <w:r>
          <w:rPr>
            <w:noProof/>
            <w:webHidden/>
          </w:rPr>
          <w:t>44</w:t>
        </w:r>
        <w:r>
          <w:rPr>
            <w:noProof/>
            <w:webHidden/>
          </w:rPr>
          <w:fldChar w:fldCharType="end"/>
        </w:r>
      </w:hyperlink>
    </w:p>
    <w:p w:rsidR="008D3F57" w:rsidRPr="00E528ED" w:rsidRDefault="008D3F57">
      <w:pPr>
        <w:pStyle w:val="31"/>
        <w:rPr>
          <w:rFonts w:ascii="Calibri" w:hAnsi="Calibri"/>
          <w:sz w:val="22"/>
          <w:szCs w:val="22"/>
        </w:rPr>
      </w:pPr>
      <w:hyperlink w:anchor="_Toc164404056" w:history="1">
        <w:r w:rsidRPr="00400EF2">
          <w:rPr>
            <w:rStyle w:val="a3"/>
          </w:rPr>
          <w:t>Вице-спикер ГД от ЛДПР Борис Чернышов предложил главе ЦБ РФ Эльвире Набиуллиной рассмотреть возможность установления дополнительных мер, направленных на ограничение мисселинга (продажи одного финансового продукта под видом другого), копия письма с этим предложением имеется у РИА Новости.</w:t>
        </w:r>
        <w:r>
          <w:rPr>
            <w:webHidden/>
          </w:rPr>
          <w:tab/>
        </w:r>
        <w:r>
          <w:rPr>
            <w:webHidden/>
          </w:rPr>
          <w:fldChar w:fldCharType="begin"/>
        </w:r>
        <w:r>
          <w:rPr>
            <w:webHidden/>
          </w:rPr>
          <w:instrText xml:space="preserve"> PAGEREF _Toc164404056 \h </w:instrText>
        </w:r>
        <w:r>
          <w:rPr>
            <w:webHidden/>
          </w:rPr>
        </w:r>
        <w:r>
          <w:rPr>
            <w:webHidden/>
          </w:rPr>
          <w:fldChar w:fldCharType="separate"/>
        </w:r>
        <w:r>
          <w:rPr>
            <w:webHidden/>
          </w:rPr>
          <w:t>44</w:t>
        </w:r>
        <w:r>
          <w:rPr>
            <w:webHidden/>
          </w:rPr>
          <w:fldChar w:fldCharType="end"/>
        </w:r>
      </w:hyperlink>
    </w:p>
    <w:p w:rsidR="008D3F57" w:rsidRPr="00E528ED" w:rsidRDefault="008D3F57">
      <w:pPr>
        <w:pStyle w:val="21"/>
        <w:tabs>
          <w:tab w:val="right" w:leader="dot" w:pos="9061"/>
        </w:tabs>
        <w:rPr>
          <w:rFonts w:ascii="Calibri" w:hAnsi="Calibri"/>
          <w:noProof/>
          <w:sz w:val="22"/>
          <w:szCs w:val="22"/>
        </w:rPr>
      </w:pPr>
      <w:hyperlink w:anchor="_Toc164404057" w:history="1">
        <w:r w:rsidRPr="00400EF2">
          <w:rPr>
            <w:rStyle w:val="a3"/>
            <w:noProof/>
          </w:rPr>
          <w:t>Российская газета, 18.04.2024, Ольга ИГНАТОВА, Адресная льготная ипотека: что это значит и кому она доступна</w:t>
        </w:r>
        <w:r>
          <w:rPr>
            <w:noProof/>
            <w:webHidden/>
          </w:rPr>
          <w:tab/>
        </w:r>
        <w:r>
          <w:rPr>
            <w:noProof/>
            <w:webHidden/>
          </w:rPr>
          <w:fldChar w:fldCharType="begin"/>
        </w:r>
        <w:r>
          <w:rPr>
            <w:noProof/>
            <w:webHidden/>
          </w:rPr>
          <w:instrText xml:space="preserve"> PAGEREF _Toc164404057 \h </w:instrText>
        </w:r>
        <w:r>
          <w:rPr>
            <w:noProof/>
            <w:webHidden/>
          </w:rPr>
        </w:r>
        <w:r>
          <w:rPr>
            <w:noProof/>
            <w:webHidden/>
          </w:rPr>
          <w:fldChar w:fldCharType="separate"/>
        </w:r>
        <w:r>
          <w:rPr>
            <w:noProof/>
            <w:webHidden/>
          </w:rPr>
          <w:t>44</w:t>
        </w:r>
        <w:r>
          <w:rPr>
            <w:noProof/>
            <w:webHidden/>
          </w:rPr>
          <w:fldChar w:fldCharType="end"/>
        </w:r>
      </w:hyperlink>
    </w:p>
    <w:p w:rsidR="008D3F57" w:rsidRPr="00E528ED" w:rsidRDefault="008D3F57">
      <w:pPr>
        <w:pStyle w:val="31"/>
        <w:rPr>
          <w:rFonts w:ascii="Calibri" w:hAnsi="Calibri"/>
          <w:sz w:val="22"/>
          <w:szCs w:val="22"/>
        </w:rPr>
      </w:pPr>
      <w:hyperlink w:anchor="_Toc164404058" w:history="1">
        <w:r w:rsidRPr="00400EF2">
          <w:rPr>
            <w:rStyle w:val="a3"/>
          </w:rPr>
          <w:t>В июле 2024 года Центробанк предполагает завершение массовой программы льготной ипотеки, в то время как адресная программа будет продолжать свое развитие. Об этом заявила глава ЦБ РФ Эльвира Набиуллина. Член экспертного совета Комитете Госдумы по финансовому рынку, экономист Станислав Паулаускас рассказал «Российской газете», для кого будет доступна адресная льготная ипотека.</w:t>
        </w:r>
        <w:r>
          <w:rPr>
            <w:webHidden/>
          </w:rPr>
          <w:tab/>
        </w:r>
        <w:r>
          <w:rPr>
            <w:webHidden/>
          </w:rPr>
          <w:fldChar w:fldCharType="begin"/>
        </w:r>
        <w:r>
          <w:rPr>
            <w:webHidden/>
          </w:rPr>
          <w:instrText xml:space="preserve"> PAGEREF _Toc164404058 \h </w:instrText>
        </w:r>
        <w:r>
          <w:rPr>
            <w:webHidden/>
          </w:rPr>
        </w:r>
        <w:r>
          <w:rPr>
            <w:webHidden/>
          </w:rPr>
          <w:fldChar w:fldCharType="separate"/>
        </w:r>
        <w:r>
          <w:rPr>
            <w:webHidden/>
          </w:rPr>
          <w:t>44</w:t>
        </w:r>
        <w:r>
          <w:rPr>
            <w:webHidden/>
          </w:rPr>
          <w:fldChar w:fldCharType="end"/>
        </w:r>
      </w:hyperlink>
    </w:p>
    <w:p w:rsidR="008D3F57" w:rsidRPr="00E528ED" w:rsidRDefault="008D3F57">
      <w:pPr>
        <w:pStyle w:val="21"/>
        <w:tabs>
          <w:tab w:val="right" w:leader="dot" w:pos="9061"/>
        </w:tabs>
        <w:rPr>
          <w:rFonts w:ascii="Calibri" w:hAnsi="Calibri"/>
          <w:noProof/>
          <w:sz w:val="22"/>
          <w:szCs w:val="22"/>
        </w:rPr>
      </w:pPr>
      <w:hyperlink w:anchor="_Toc164404059" w:history="1">
        <w:r w:rsidRPr="00400EF2">
          <w:rPr>
            <w:rStyle w:val="a3"/>
            <w:noProof/>
          </w:rPr>
          <w:t>РИА Новости, 18.04.2024, В ГД предлагают обязать операторов сообщать абонентам об изъятии номера</w:t>
        </w:r>
        <w:r>
          <w:rPr>
            <w:noProof/>
            <w:webHidden/>
          </w:rPr>
          <w:tab/>
        </w:r>
        <w:r>
          <w:rPr>
            <w:noProof/>
            <w:webHidden/>
          </w:rPr>
          <w:fldChar w:fldCharType="begin"/>
        </w:r>
        <w:r>
          <w:rPr>
            <w:noProof/>
            <w:webHidden/>
          </w:rPr>
          <w:instrText xml:space="preserve"> PAGEREF _Toc164404059 \h </w:instrText>
        </w:r>
        <w:r>
          <w:rPr>
            <w:noProof/>
            <w:webHidden/>
          </w:rPr>
        </w:r>
        <w:r>
          <w:rPr>
            <w:noProof/>
            <w:webHidden/>
          </w:rPr>
          <w:fldChar w:fldCharType="separate"/>
        </w:r>
        <w:r>
          <w:rPr>
            <w:noProof/>
            <w:webHidden/>
          </w:rPr>
          <w:t>46</w:t>
        </w:r>
        <w:r>
          <w:rPr>
            <w:noProof/>
            <w:webHidden/>
          </w:rPr>
          <w:fldChar w:fldCharType="end"/>
        </w:r>
      </w:hyperlink>
    </w:p>
    <w:p w:rsidR="008D3F57" w:rsidRPr="00E528ED" w:rsidRDefault="008D3F57">
      <w:pPr>
        <w:pStyle w:val="31"/>
        <w:rPr>
          <w:rFonts w:ascii="Calibri" w:hAnsi="Calibri"/>
          <w:sz w:val="22"/>
          <w:szCs w:val="22"/>
        </w:rPr>
      </w:pPr>
      <w:hyperlink w:anchor="_Toc164404060" w:history="1">
        <w:r w:rsidRPr="00400EF2">
          <w:rPr>
            <w:rStyle w:val="a3"/>
          </w:rPr>
          <w:t>Вице-спикер Госдумы Борис Чернышов обратился в Минцифры с предложением обязать мобильных операторов заранее сообщать абонентам об изъятии телефонных номеров.</w:t>
        </w:r>
        <w:r>
          <w:rPr>
            <w:webHidden/>
          </w:rPr>
          <w:tab/>
        </w:r>
        <w:r>
          <w:rPr>
            <w:webHidden/>
          </w:rPr>
          <w:fldChar w:fldCharType="begin"/>
        </w:r>
        <w:r>
          <w:rPr>
            <w:webHidden/>
          </w:rPr>
          <w:instrText xml:space="preserve"> PAGEREF _Toc164404060 \h </w:instrText>
        </w:r>
        <w:r>
          <w:rPr>
            <w:webHidden/>
          </w:rPr>
        </w:r>
        <w:r>
          <w:rPr>
            <w:webHidden/>
          </w:rPr>
          <w:fldChar w:fldCharType="separate"/>
        </w:r>
        <w:r>
          <w:rPr>
            <w:webHidden/>
          </w:rPr>
          <w:t>46</w:t>
        </w:r>
        <w:r>
          <w:rPr>
            <w:webHidden/>
          </w:rPr>
          <w:fldChar w:fldCharType="end"/>
        </w:r>
      </w:hyperlink>
    </w:p>
    <w:p w:rsidR="008D3F57" w:rsidRPr="00E528ED" w:rsidRDefault="008D3F57">
      <w:pPr>
        <w:pStyle w:val="21"/>
        <w:tabs>
          <w:tab w:val="right" w:leader="dot" w:pos="9061"/>
        </w:tabs>
        <w:rPr>
          <w:rFonts w:ascii="Calibri" w:hAnsi="Calibri"/>
          <w:noProof/>
          <w:sz w:val="22"/>
          <w:szCs w:val="22"/>
        </w:rPr>
      </w:pPr>
      <w:hyperlink w:anchor="_Toc164404061" w:history="1">
        <w:r w:rsidRPr="00400EF2">
          <w:rPr>
            <w:rStyle w:val="a3"/>
            <w:noProof/>
          </w:rPr>
          <w:t>Известия, 19.04.2024, Наталья БАШЛЫКОВА, Разграниченные возможности. Отели обяжут создать условия для инвалидов</w:t>
        </w:r>
        <w:r>
          <w:rPr>
            <w:noProof/>
            <w:webHidden/>
          </w:rPr>
          <w:tab/>
        </w:r>
        <w:r>
          <w:rPr>
            <w:noProof/>
            <w:webHidden/>
          </w:rPr>
          <w:fldChar w:fldCharType="begin"/>
        </w:r>
        <w:r>
          <w:rPr>
            <w:noProof/>
            <w:webHidden/>
          </w:rPr>
          <w:instrText xml:space="preserve"> PAGEREF _Toc164404061 \h </w:instrText>
        </w:r>
        <w:r>
          <w:rPr>
            <w:noProof/>
            <w:webHidden/>
          </w:rPr>
        </w:r>
        <w:r>
          <w:rPr>
            <w:noProof/>
            <w:webHidden/>
          </w:rPr>
          <w:fldChar w:fldCharType="separate"/>
        </w:r>
        <w:r>
          <w:rPr>
            <w:noProof/>
            <w:webHidden/>
          </w:rPr>
          <w:t>47</w:t>
        </w:r>
        <w:r>
          <w:rPr>
            <w:noProof/>
            <w:webHidden/>
          </w:rPr>
          <w:fldChar w:fldCharType="end"/>
        </w:r>
      </w:hyperlink>
    </w:p>
    <w:p w:rsidR="008D3F57" w:rsidRPr="00E528ED" w:rsidRDefault="008D3F57">
      <w:pPr>
        <w:pStyle w:val="31"/>
        <w:rPr>
          <w:rFonts w:ascii="Calibri" w:hAnsi="Calibri"/>
          <w:sz w:val="22"/>
          <w:szCs w:val="22"/>
        </w:rPr>
      </w:pPr>
      <w:hyperlink w:anchor="_Toc164404062" w:history="1">
        <w:r w:rsidRPr="00400EF2">
          <w:rPr>
            <w:rStyle w:val="a3"/>
          </w:rPr>
          <w:t>Отели и гостиницы должны будут создать условия для отдыха людей с инвалидностью - речь идет о появлении специальной инфраструктуры и сопровождающего персонала. Такой законопроект подготовили к внесению в Госдуму депутаты фракций «Единой России» и «Новых людей». В настоящее время в законодательстве нет требований к доступности туристических объектов для постояльцев с ограниченными возможностями, отмечают авторы инициативы. Представители отрасли идею поддержали.</w:t>
        </w:r>
        <w:r>
          <w:rPr>
            <w:webHidden/>
          </w:rPr>
          <w:tab/>
        </w:r>
        <w:r>
          <w:rPr>
            <w:webHidden/>
          </w:rPr>
          <w:fldChar w:fldCharType="begin"/>
        </w:r>
        <w:r>
          <w:rPr>
            <w:webHidden/>
          </w:rPr>
          <w:instrText xml:space="preserve"> PAGEREF _Toc164404062 \h </w:instrText>
        </w:r>
        <w:r>
          <w:rPr>
            <w:webHidden/>
          </w:rPr>
        </w:r>
        <w:r>
          <w:rPr>
            <w:webHidden/>
          </w:rPr>
          <w:fldChar w:fldCharType="separate"/>
        </w:r>
        <w:r>
          <w:rPr>
            <w:webHidden/>
          </w:rPr>
          <w:t>47</w:t>
        </w:r>
        <w:r>
          <w:rPr>
            <w:webHidden/>
          </w:rPr>
          <w:fldChar w:fldCharType="end"/>
        </w:r>
      </w:hyperlink>
    </w:p>
    <w:p w:rsidR="008D3F57" w:rsidRPr="00E528ED" w:rsidRDefault="008D3F57">
      <w:pPr>
        <w:pStyle w:val="21"/>
        <w:tabs>
          <w:tab w:val="right" w:leader="dot" w:pos="9061"/>
        </w:tabs>
        <w:rPr>
          <w:rFonts w:ascii="Calibri" w:hAnsi="Calibri"/>
          <w:noProof/>
          <w:sz w:val="22"/>
          <w:szCs w:val="22"/>
        </w:rPr>
      </w:pPr>
      <w:hyperlink w:anchor="_Toc164404063" w:history="1">
        <w:r w:rsidRPr="00400EF2">
          <w:rPr>
            <w:rStyle w:val="a3"/>
            <w:noProof/>
          </w:rPr>
          <w:t>РИА Новости, 18.04.2024, Оборот наличных денег в РФ в 2023 г вырос на 13,7%, до 123,8 трлн руб - ЦБ</w:t>
        </w:r>
        <w:r>
          <w:rPr>
            <w:noProof/>
            <w:webHidden/>
          </w:rPr>
          <w:tab/>
        </w:r>
        <w:r>
          <w:rPr>
            <w:noProof/>
            <w:webHidden/>
          </w:rPr>
          <w:fldChar w:fldCharType="begin"/>
        </w:r>
        <w:r>
          <w:rPr>
            <w:noProof/>
            <w:webHidden/>
          </w:rPr>
          <w:instrText xml:space="preserve"> PAGEREF _Toc164404063 \h </w:instrText>
        </w:r>
        <w:r>
          <w:rPr>
            <w:noProof/>
            <w:webHidden/>
          </w:rPr>
        </w:r>
        <w:r>
          <w:rPr>
            <w:noProof/>
            <w:webHidden/>
          </w:rPr>
          <w:fldChar w:fldCharType="separate"/>
        </w:r>
        <w:r>
          <w:rPr>
            <w:noProof/>
            <w:webHidden/>
          </w:rPr>
          <w:t>48</w:t>
        </w:r>
        <w:r>
          <w:rPr>
            <w:noProof/>
            <w:webHidden/>
          </w:rPr>
          <w:fldChar w:fldCharType="end"/>
        </w:r>
      </w:hyperlink>
    </w:p>
    <w:p w:rsidR="008D3F57" w:rsidRPr="00E528ED" w:rsidRDefault="008D3F57">
      <w:pPr>
        <w:pStyle w:val="31"/>
        <w:rPr>
          <w:rFonts w:ascii="Calibri" w:hAnsi="Calibri"/>
          <w:sz w:val="22"/>
          <w:szCs w:val="22"/>
        </w:rPr>
      </w:pPr>
      <w:hyperlink w:anchor="_Toc164404064" w:history="1">
        <w:r w:rsidRPr="00400EF2">
          <w:rPr>
            <w:rStyle w:val="a3"/>
          </w:rPr>
          <w:t>Объем наличного денежного оборота в России в 2023 году вырос на 13,7% по сравнению с предыдущим годом и составил 123,8 триллиона рублей, следует из сообщения ЦБ РФ.</w:t>
        </w:r>
        <w:r>
          <w:rPr>
            <w:webHidden/>
          </w:rPr>
          <w:tab/>
        </w:r>
        <w:r>
          <w:rPr>
            <w:webHidden/>
          </w:rPr>
          <w:fldChar w:fldCharType="begin"/>
        </w:r>
        <w:r>
          <w:rPr>
            <w:webHidden/>
          </w:rPr>
          <w:instrText xml:space="preserve"> PAGEREF _Toc164404064 \h </w:instrText>
        </w:r>
        <w:r>
          <w:rPr>
            <w:webHidden/>
          </w:rPr>
        </w:r>
        <w:r>
          <w:rPr>
            <w:webHidden/>
          </w:rPr>
          <w:fldChar w:fldCharType="separate"/>
        </w:r>
        <w:r>
          <w:rPr>
            <w:webHidden/>
          </w:rPr>
          <w:t>48</w:t>
        </w:r>
        <w:r>
          <w:rPr>
            <w:webHidden/>
          </w:rPr>
          <w:fldChar w:fldCharType="end"/>
        </w:r>
      </w:hyperlink>
    </w:p>
    <w:p w:rsidR="008D3F57" w:rsidRPr="00E528ED" w:rsidRDefault="008D3F57">
      <w:pPr>
        <w:pStyle w:val="21"/>
        <w:tabs>
          <w:tab w:val="right" w:leader="dot" w:pos="9061"/>
        </w:tabs>
        <w:rPr>
          <w:rFonts w:ascii="Calibri" w:hAnsi="Calibri"/>
          <w:noProof/>
          <w:sz w:val="22"/>
          <w:szCs w:val="22"/>
        </w:rPr>
      </w:pPr>
      <w:hyperlink w:anchor="_Toc164404065" w:history="1">
        <w:r w:rsidRPr="00400EF2">
          <w:rPr>
            <w:rStyle w:val="a3"/>
            <w:noProof/>
          </w:rPr>
          <w:t>РИА Новости, 18.04.2024, ЦБ РФ намерен в 2024 г запустить эксперимент по видеоидентификации в банках</w:t>
        </w:r>
        <w:r>
          <w:rPr>
            <w:noProof/>
            <w:webHidden/>
          </w:rPr>
          <w:tab/>
        </w:r>
        <w:r>
          <w:rPr>
            <w:noProof/>
            <w:webHidden/>
          </w:rPr>
          <w:fldChar w:fldCharType="begin"/>
        </w:r>
        <w:r>
          <w:rPr>
            <w:noProof/>
            <w:webHidden/>
          </w:rPr>
          <w:instrText xml:space="preserve"> PAGEREF _Toc164404065 \h </w:instrText>
        </w:r>
        <w:r>
          <w:rPr>
            <w:noProof/>
            <w:webHidden/>
          </w:rPr>
        </w:r>
        <w:r>
          <w:rPr>
            <w:noProof/>
            <w:webHidden/>
          </w:rPr>
          <w:fldChar w:fldCharType="separate"/>
        </w:r>
        <w:r>
          <w:rPr>
            <w:noProof/>
            <w:webHidden/>
          </w:rPr>
          <w:t>49</w:t>
        </w:r>
        <w:r>
          <w:rPr>
            <w:noProof/>
            <w:webHidden/>
          </w:rPr>
          <w:fldChar w:fldCharType="end"/>
        </w:r>
      </w:hyperlink>
    </w:p>
    <w:p w:rsidR="008D3F57" w:rsidRPr="00E528ED" w:rsidRDefault="008D3F57">
      <w:pPr>
        <w:pStyle w:val="31"/>
        <w:rPr>
          <w:rFonts w:ascii="Calibri" w:hAnsi="Calibri"/>
          <w:sz w:val="22"/>
          <w:szCs w:val="22"/>
        </w:rPr>
      </w:pPr>
      <w:hyperlink w:anchor="_Toc164404066" w:history="1">
        <w:r w:rsidRPr="00400EF2">
          <w:rPr>
            <w:rStyle w:val="a3"/>
          </w:rPr>
          <w:t>Банк России планирует в этом году в рамках эксперимента запустить возможность видеоидентификации клиентов банков, заявила зампред ЦБ Ольга Полякова, выступая на конференции Data Fusion.</w:t>
        </w:r>
        <w:r>
          <w:rPr>
            <w:webHidden/>
          </w:rPr>
          <w:tab/>
        </w:r>
        <w:r>
          <w:rPr>
            <w:webHidden/>
          </w:rPr>
          <w:fldChar w:fldCharType="begin"/>
        </w:r>
        <w:r>
          <w:rPr>
            <w:webHidden/>
          </w:rPr>
          <w:instrText xml:space="preserve"> PAGEREF _Toc164404066 \h </w:instrText>
        </w:r>
        <w:r>
          <w:rPr>
            <w:webHidden/>
          </w:rPr>
        </w:r>
        <w:r>
          <w:rPr>
            <w:webHidden/>
          </w:rPr>
          <w:fldChar w:fldCharType="separate"/>
        </w:r>
        <w:r>
          <w:rPr>
            <w:webHidden/>
          </w:rPr>
          <w:t>49</w:t>
        </w:r>
        <w:r>
          <w:rPr>
            <w:webHidden/>
          </w:rPr>
          <w:fldChar w:fldCharType="end"/>
        </w:r>
      </w:hyperlink>
    </w:p>
    <w:p w:rsidR="008D3F57" w:rsidRPr="00E528ED" w:rsidRDefault="008D3F57">
      <w:pPr>
        <w:pStyle w:val="21"/>
        <w:tabs>
          <w:tab w:val="right" w:leader="dot" w:pos="9061"/>
        </w:tabs>
        <w:rPr>
          <w:rFonts w:ascii="Calibri" w:hAnsi="Calibri"/>
          <w:noProof/>
          <w:sz w:val="22"/>
          <w:szCs w:val="22"/>
        </w:rPr>
      </w:pPr>
      <w:hyperlink w:anchor="_Toc164404067" w:history="1">
        <w:r w:rsidRPr="00400EF2">
          <w:rPr>
            <w:rStyle w:val="a3"/>
            <w:noProof/>
          </w:rPr>
          <w:t>Ежедневная деловая газета РБК, 19.04.2024, Юлия КОШКИНА, Дарья МОЛОТКОВА, Ограничение ипотеки опустило столицы на треть. «Дом.рф» обнародовал данные о выдаче льготных жилищных кредитов</w:t>
        </w:r>
        <w:r>
          <w:rPr>
            <w:noProof/>
            <w:webHidden/>
          </w:rPr>
          <w:tab/>
        </w:r>
        <w:r>
          <w:rPr>
            <w:noProof/>
            <w:webHidden/>
          </w:rPr>
          <w:fldChar w:fldCharType="begin"/>
        </w:r>
        <w:r>
          <w:rPr>
            <w:noProof/>
            <w:webHidden/>
          </w:rPr>
          <w:instrText xml:space="preserve"> PAGEREF _Toc164404067 \h </w:instrText>
        </w:r>
        <w:r>
          <w:rPr>
            <w:noProof/>
            <w:webHidden/>
          </w:rPr>
        </w:r>
        <w:r>
          <w:rPr>
            <w:noProof/>
            <w:webHidden/>
          </w:rPr>
          <w:fldChar w:fldCharType="separate"/>
        </w:r>
        <w:r>
          <w:rPr>
            <w:noProof/>
            <w:webHidden/>
          </w:rPr>
          <w:t>50</w:t>
        </w:r>
        <w:r>
          <w:rPr>
            <w:noProof/>
            <w:webHidden/>
          </w:rPr>
          <w:fldChar w:fldCharType="end"/>
        </w:r>
      </w:hyperlink>
    </w:p>
    <w:p w:rsidR="008D3F57" w:rsidRPr="00E528ED" w:rsidRDefault="008D3F57">
      <w:pPr>
        <w:pStyle w:val="31"/>
        <w:rPr>
          <w:rFonts w:ascii="Calibri" w:hAnsi="Calibri"/>
          <w:sz w:val="22"/>
          <w:szCs w:val="22"/>
        </w:rPr>
      </w:pPr>
      <w:hyperlink w:anchor="_Toc164404068" w:history="1">
        <w:r w:rsidRPr="00400EF2">
          <w:rPr>
            <w:rStyle w:val="a3"/>
          </w:rPr>
          <w:t>Пересмотр условий по льготной ипотеке под 8% привел к сжатию ее выдач на треть в регионах с самым дорогим жильем - Москве и Петербурге. В целом по стране выдачи немного выросли, хотя есть регионы со значительным падением спроса.</w:t>
        </w:r>
        <w:r>
          <w:rPr>
            <w:webHidden/>
          </w:rPr>
          <w:tab/>
        </w:r>
        <w:r>
          <w:rPr>
            <w:webHidden/>
          </w:rPr>
          <w:fldChar w:fldCharType="begin"/>
        </w:r>
        <w:r>
          <w:rPr>
            <w:webHidden/>
          </w:rPr>
          <w:instrText xml:space="preserve"> PAGEREF _Toc164404068 \h </w:instrText>
        </w:r>
        <w:r>
          <w:rPr>
            <w:webHidden/>
          </w:rPr>
        </w:r>
        <w:r>
          <w:rPr>
            <w:webHidden/>
          </w:rPr>
          <w:fldChar w:fldCharType="separate"/>
        </w:r>
        <w:r>
          <w:rPr>
            <w:webHidden/>
          </w:rPr>
          <w:t>50</w:t>
        </w:r>
        <w:r>
          <w:rPr>
            <w:webHidden/>
          </w:rPr>
          <w:fldChar w:fldCharType="end"/>
        </w:r>
      </w:hyperlink>
    </w:p>
    <w:p w:rsidR="008D3F57" w:rsidRPr="00E528ED" w:rsidRDefault="008D3F57">
      <w:pPr>
        <w:pStyle w:val="21"/>
        <w:tabs>
          <w:tab w:val="right" w:leader="dot" w:pos="9061"/>
        </w:tabs>
        <w:rPr>
          <w:rFonts w:ascii="Calibri" w:hAnsi="Calibri"/>
          <w:noProof/>
          <w:sz w:val="22"/>
          <w:szCs w:val="22"/>
        </w:rPr>
      </w:pPr>
      <w:hyperlink w:anchor="_Toc164404069" w:history="1">
        <w:r w:rsidRPr="00400EF2">
          <w:rPr>
            <w:rStyle w:val="a3"/>
            <w:noProof/>
          </w:rPr>
          <w:t>Financial One, 18.04.2024, Количество уникальных пользователей инвестиционных приложений за 2 года выросло в 2,4 раза</w:t>
        </w:r>
        <w:r>
          <w:rPr>
            <w:noProof/>
            <w:webHidden/>
          </w:rPr>
          <w:tab/>
        </w:r>
        <w:r>
          <w:rPr>
            <w:noProof/>
            <w:webHidden/>
          </w:rPr>
          <w:fldChar w:fldCharType="begin"/>
        </w:r>
        <w:r>
          <w:rPr>
            <w:noProof/>
            <w:webHidden/>
          </w:rPr>
          <w:instrText xml:space="preserve"> PAGEREF _Toc164404069 \h </w:instrText>
        </w:r>
        <w:r>
          <w:rPr>
            <w:noProof/>
            <w:webHidden/>
          </w:rPr>
        </w:r>
        <w:r>
          <w:rPr>
            <w:noProof/>
            <w:webHidden/>
          </w:rPr>
          <w:fldChar w:fldCharType="separate"/>
        </w:r>
        <w:r>
          <w:rPr>
            <w:noProof/>
            <w:webHidden/>
          </w:rPr>
          <w:t>53</w:t>
        </w:r>
        <w:r>
          <w:rPr>
            <w:noProof/>
            <w:webHidden/>
          </w:rPr>
          <w:fldChar w:fldCharType="end"/>
        </w:r>
      </w:hyperlink>
    </w:p>
    <w:p w:rsidR="008D3F57" w:rsidRPr="00E528ED" w:rsidRDefault="008D3F57">
      <w:pPr>
        <w:pStyle w:val="31"/>
        <w:rPr>
          <w:rFonts w:ascii="Calibri" w:hAnsi="Calibri"/>
          <w:sz w:val="22"/>
          <w:szCs w:val="22"/>
        </w:rPr>
      </w:pPr>
      <w:hyperlink w:anchor="_Toc164404070" w:history="1">
        <w:r w:rsidRPr="00400EF2">
          <w:rPr>
            <w:rStyle w:val="a3"/>
          </w:rPr>
          <w:t>Количество уникальных пользователей в приложениях для инвестиций с января 2022 года по январь 2024 года выросло в 2,4 раза, а ежемесячная женская аудитория стала больше мужской и заняла более 50% от общего числа пользователей. Об этом говорится в исследовании сотового оператора Tele2 на основе собственных данных.</w:t>
        </w:r>
        <w:r>
          <w:rPr>
            <w:webHidden/>
          </w:rPr>
          <w:tab/>
        </w:r>
        <w:r>
          <w:rPr>
            <w:webHidden/>
          </w:rPr>
          <w:fldChar w:fldCharType="begin"/>
        </w:r>
        <w:r>
          <w:rPr>
            <w:webHidden/>
          </w:rPr>
          <w:instrText xml:space="preserve"> PAGEREF _Toc164404070 \h </w:instrText>
        </w:r>
        <w:r>
          <w:rPr>
            <w:webHidden/>
          </w:rPr>
        </w:r>
        <w:r>
          <w:rPr>
            <w:webHidden/>
          </w:rPr>
          <w:fldChar w:fldCharType="separate"/>
        </w:r>
        <w:r>
          <w:rPr>
            <w:webHidden/>
          </w:rPr>
          <w:t>53</w:t>
        </w:r>
        <w:r>
          <w:rPr>
            <w:webHidden/>
          </w:rPr>
          <w:fldChar w:fldCharType="end"/>
        </w:r>
      </w:hyperlink>
    </w:p>
    <w:p w:rsidR="008D3F57" w:rsidRPr="00E528ED" w:rsidRDefault="008D3F57">
      <w:pPr>
        <w:pStyle w:val="12"/>
        <w:tabs>
          <w:tab w:val="right" w:leader="dot" w:pos="9061"/>
        </w:tabs>
        <w:rPr>
          <w:rFonts w:ascii="Calibri" w:hAnsi="Calibri"/>
          <w:b w:val="0"/>
          <w:noProof/>
          <w:sz w:val="22"/>
          <w:szCs w:val="22"/>
        </w:rPr>
      </w:pPr>
      <w:hyperlink w:anchor="_Toc164404071" w:history="1">
        <w:r w:rsidRPr="00400EF2">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_Toc164404071 \h </w:instrText>
        </w:r>
        <w:r>
          <w:rPr>
            <w:noProof/>
            <w:webHidden/>
          </w:rPr>
        </w:r>
        <w:r>
          <w:rPr>
            <w:noProof/>
            <w:webHidden/>
          </w:rPr>
          <w:fldChar w:fldCharType="separate"/>
        </w:r>
        <w:r>
          <w:rPr>
            <w:noProof/>
            <w:webHidden/>
          </w:rPr>
          <w:t>54</w:t>
        </w:r>
        <w:r>
          <w:rPr>
            <w:noProof/>
            <w:webHidden/>
          </w:rPr>
          <w:fldChar w:fldCharType="end"/>
        </w:r>
      </w:hyperlink>
    </w:p>
    <w:p w:rsidR="008D3F57" w:rsidRPr="00E528ED" w:rsidRDefault="008D3F57">
      <w:pPr>
        <w:pStyle w:val="12"/>
        <w:tabs>
          <w:tab w:val="right" w:leader="dot" w:pos="9061"/>
        </w:tabs>
        <w:rPr>
          <w:rFonts w:ascii="Calibri" w:hAnsi="Calibri"/>
          <w:b w:val="0"/>
          <w:noProof/>
          <w:sz w:val="22"/>
          <w:szCs w:val="22"/>
        </w:rPr>
      </w:pPr>
      <w:hyperlink w:anchor="_Toc164404072" w:history="1">
        <w:r w:rsidRPr="00400EF2">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_Toc164404072 \h </w:instrText>
        </w:r>
        <w:r>
          <w:rPr>
            <w:noProof/>
            <w:webHidden/>
          </w:rPr>
        </w:r>
        <w:r>
          <w:rPr>
            <w:noProof/>
            <w:webHidden/>
          </w:rPr>
          <w:fldChar w:fldCharType="separate"/>
        </w:r>
        <w:r>
          <w:rPr>
            <w:noProof/>
            <w:webHidden/>
          </w:rPr>
          <w:t>54</w:t>
        </w:r>
        <w:r>
          <w:rPr>
            <w:noProof/>
            <w:webHidden/>
          </w:rPr>
          <w:fldChar w:fldCharType="end"/>
        </w:r>
      </w:hyperlink>
    </w:p>
    <w:p w:rsidR="008D3F57" w:rsidRPr="00E528ED" w:rsidRDefault="008D3F57">
      <w:pPr>
        <w:pStyle w:val="21"/>
        <w:tabs>
          <w:tab w:val="right" w:leader="dot" w:pos="9061"/>
        </w:tabs>
        <w:rPr>
          <w:rFonts w:ascii="Calibri" w:hAnsi="Calibri"/>
          <w:noProof/>
          <w:sz w:val="22"/>
          <w:szCs w:val="22"/>
        </w:rPr>
      </w:pPr>
      <w:hyperlink w:anchor="_Toc164404073" w:history="1">
        <w:r w:rsidRPr="00400EF2">
          <w:rPr>
            <w:rStyle w:val="a3"/>
            <w:noProof/>
          </w:rPr>
          <w:t>Интерфакс, 18.04.2024, Суверенный фонд Норвегии в I квартале получил $110 млрд инвестдоходности</w:t>
        </w:r>
        <w:r>
          <w:rPr>
            <w:noProof/>
            <w:webHidden/>
          </w:rPr>
          <w:tab/>
        </w:r>
        <w:r>
          <w:rPr>
            <w:noProof/>
            <w:webHidden/>
          </w:rPr>
          <w:fldChar w:fldCharType="begin"/>
        </w:r>
        <w:r>
          <w:rPr>
            <w:noProof/>
            <w:webHidden/>
          </w:rPr>
          <w:instrText xml:space="preserve"> PAGEREF _Toc164404073 \h </w:instrText>
        </w:r>
        <w:r>
          <w:rPr>
            <w:noProof/>
            <w:webHidden/>
          </w:rPr>
        </w:r>
        <w:r>
          <w:rPr>
            <w:noProof/>
            <w:webHidden/>
          </w:rPr>
          <w:fldChar w:fldCharType="separate"/>
        </w:r>
        <w:r>
          <w:rPr>
            <w:noProof/>
            <w:webHidden/>
          </w:rPr>
          <w:t>54</w:t>
        </w:r>
        <w:r>
          <w:rPr>
            <w:noProof/>
            <w:webHidden/>
          </w:rPr>
          <w:fldChar w:fldCharType="end"/>
        </w:r>
      </w:hyperlink>
    </w:p>
    <w:p w:rsidR="008D3F57" w:rsidRPr="00E528ED" w:rsidRDefault="008D3F57">
      <w:pPr>
        <w:pStyle w:val="31"/>
        <w:rPr>
          <w:rFonts w:ascii="Calibri" w:hAnsi="Calibri"/>
          <w:sz w:val="22"/>
          <w:szCs w:val="22"/>
        </w:rPr>
      </w:pPr>
      <w:hyperlink w:anchor="_Toc164404074" w:history="1">
        <w:r w:rsidRPr="00400EF2">
          <w:rPr>
            <w:rStyle w:val="a3"/>
          </w:rPr>
          <w:t>Государственный пенсионный фонд Норвегии (он же Нефтяной фонд), самый большой фонд национального благосостояния в мире, в первом квартале 2024 года зафиксировал инвестиционную доходность в размере 6,3%, или 1,21 трлн норвежских крон ($110 млрд), на фоне роста фондовых рынков и ослабления курса нацвалюты.</w:t>
        </w:r>
        <w:r>
          <w:rPr>
            <w:webHidden/>
          </w:rPr>
          <w:tab/>
        </w:r>
        <w:r>
          <w:rPr>
            <w:webHidden/>
          </w:rPr>
          <w:fldChar w:fldCharType="begin"/>
        </w:r>
        <w:r>
          <w:rPr>
            <w:webHidden/>
          </w:rPr>
          <w:instrText xml:space="preserve"> PAGEREF _Toc164404074 \h </w:instrText>
        </w:r>
        <w:r>
          <w:rPr>
            <w:webHidden/>
          </w:rPr>
        </w:r>
        <w:r>
          <w:rPr>
            <w:webHidden/>
          </w:rPr>
          <w:fldChar w:fldCharType="separate"/>
        </w:r>
        <w:r>
          <w:rPr>
            <w:webHidden/>
          </w:rPr>
          <w:t>54</w:t>
        </w:r>
        <w:r>
          <w:rPr>
            <w:webHidden/>
          </w:rPr>
          <w:fldChar w:fldCharType="end"/>
        </w:r>
      </w:hyperlink>
    </w:p>
    <w:p w:rsidR="00A0290C" w:rsidRPr="000F1C24" w:rsidRDefault="00531A36" w:rsidP="00310633">
      <w:pPr>
        <w:rPr>
          <w:b/>
          <w:caps/>
          <w:sz w:val="32"/>
        </w:rPr>
      </w:pPr>
      <w:r w:rsidRPr="000F1C24">
        <w:rPr>
          <w:caps/>
          <w:sz w:val="28"/>
        </w:rPr>
        <w:fldChar w:fldCharType="end"/>
      </w:r>
    </w:p>
    <w:p w:rsidR="00D1642B" w:rsidRPr="000F1C24" w:rsidRDefault="00D1642B" w:rsidP="00D1642B">
      <w:pPr>
        <w:pStyle w:val="251"/>
      </w:pPr>
      <w:bookmarkStart w:id="14" w:name="_Toc396864664"/>
      <w:bookmarkStart w:id="15" w:name="_Toc99318652"/>
      <w:bookmarkStart w:id="16" w:name="_Toc246216291"/>
      <w:bookmarkStart w:id="17" w:name="_Toc246297418"/>
      <w:bookmarkStart w:id="18" w:name="_Toc164403988"/>
      <w:bookmarkEnd w:id="6"/>
      <w:bookmarkEnd w:id="7"/>
      <w:bookmarkEnd w:id="8"/>
      <w:bookmarkEnd w:id="9"/>
      <w:bookmarkEnd w:id="10"/>
      <w:bookmarkEnd w:id="11"/>
      <w:bookmarkEnd w:id="12"/>
      <w:bookmarkEnd w:id="13"/>
      <w:r w:rsidRPr="000F1C24">
        <w:lastRenderedPageBreak/>
        <w:t>НОВОСТИ</w:t>
      </w:r>
      <w:r w:rsidR="0092561D" w:rsidRPr="000F1C24">
        <w:t xml:space="preserve"> </w:t>
      </w:r>
      <w:r w:rsidRPr="000F1C24">
        <w:t>ПЕНСИОННОЙ</w:t>
      </w:r>
      <w:r w:rsidR="0092561D" w:rsidRPr="000F1C24">
        <w:t xml:space="preserve"> </w:t>
      </w:r>
      <w:r w:rsidRPr="000F1C24">
        <w:t>ОТРАСЛИ</w:t>
      </w:r>
      <w:bookmarkEnd w:id="14"/>
      <w:bookmarkEnd w:id="15"/>
      <w:bookmarkEnd w:id="18"/>
    </w:p>
    <w:p w:rsidR="00D1642B" w:rsidRPr="000F1C24" w:rsidRDefault="00D1642B" w:rsidP="00D1642B">
      <w:pPr>
        <w:pStyle w:val="10"/>
      </w:pPr>
      <w:bookmarkStart w:id="19" w:name="_Toc99271685"/>
      <w:bookmarkStart w:id="20" w:name="_Toc99318653"/>
      <w:bookmarkStart w:id="21" w:name="_Toc246987631"/>
      <w:bookmarkStart w:id="22" w:name="_Toc248632297"/>
      <w:bookmarkStart w:id="23" w:name="_Toc251223975"/>
      <w:bookmarkStart w:id="24" w:name="_Toc164403989"/>
      <w:r w:rsidRPr="000F1C24">
        <w:t>Новости</w:t>
      </w:r>
      <w:r w:rsidR="0092561D" w:rsidRPr="000F1C24">
        <w:t xml:space="preserve"> </w:t>
      </w:r>
      <w:r w:rsidRPr="000F1C24">
        <w:t>отрасли</w:t>
      </w:r>
      <w:r w:rsidR="0092561D" w:rsidRPr="000F1C24">
        <w:t xml:space="preserve"> </w:t>
      </w:r>
      <w:r w:rsidRPr="000F1C24">
        <w:t>НПФ</w:t>
      </w:r>
      <w:bookmarkEnd w:id="19"/>
      <w:bookmarkEnd w:id="20"/>
      <w:bookmarkEnd w:id="24"/>
    </w:p>
    <w:p w:rsidR="004E7208" w:rsidRPr="000F1C24" w:rsidRDefault="004E7208" w:rsidP="004E7208">
      <w:pPr>
        <w:pStyle w:val="2"/>
      </w:pPr>
      <w:bookmarkStart w:id="25" w:name="А101"/>
      <w:bookmarkStart w:id="26" w:name="_Toc164403990"/>
      <w:r w:rsidRPr="000F1C24">
        <w:t>Финмаркет,</w:t>
      </w:r>
      <w:r w:rsidR="0092561D" w:rsidRPr="000F1C24">
        <w:t xml:space="preserve"> </w:t>
      </w:r>
      <w:r w:rsidRPr="000F1C24">
        <w:t>18.04.2024,</w:t>
      </w:r>
      <w:r w:rsidR="0092561D" w:rsidRPr="000F1C24">
        <w:t xml:space="preserve"> </w:t>
      </w:r>
      <w:r w:rsidRPr="000F1C24">
        <w:t>Доходность</w:t>
      </w:r>
      <w:r w:rsidR="0092561D" w:rsidRPr="000F1C24">
        <w:t xml:space="preserve"> </w:t>
      </w:r>
      <w:r w:rsidRPr="000F1C24">
        <w:t>накоплений</w:t>
      </w:r>
      <w:r w:rsidR="0092561D" w:rsidRPr="000F1C24">
        <w:t xml:space="preserve"> </w:t>
      </w:r>
      <w:r w:rsidRPr="000F1C24">
        <w:t>на</w:t>
      </w:r>
      <w:r w:rsidR="0092561D" w:rsidRPr="000F1C24">
        <w:t xml:space="preserve"> </w:t>
      </w:r>
      <w:r w:rsidRPr="000F1C24">
        <w:t>счетах</w:t>
      </w:r>
      <w:r w:rsidR="0092561D" w:rsidRPr="000F1C24">
        <w:t xml:space="preserve"> </w:t>
      </w:r>
      <w:r w:rsidRPr="000F1C24">
        <w:t>НПФ</w:t>
      </w:r>
      <w:r w:rsidR="0092561D" w:rsidRPr="000F1C24">
        <w:t xml:space="preserve"> </w:t>
      </w:r>
      <w:r w:rsidRPr="000F1C24">
        <w:t>отстает</w:t>
      </w:r>
      <w:r w:rsidR="0092561D" w:rsidRPr="000F1C24">
        <w:t xml:space="preserve"> </w:t>
      </w:r>
      <w:r w:rsidRPr="000F1C24">
        <w:t>от</w:t>
      </w:r>
      <w:r w:rsidR="0092561D" w:rsidRPr="000F1C24">
        <w:t xml:space="preserve"> </w:t>
      </w:r>
      <w:r w:rsidRPr="000F1C24">
        <w:t>инфляции</w:t>
      </w:r>
      <w:bookmarkEnd w:id="25"/>
      <w:bookmarkEnd w:id="26"/>
    </w:p>
    <w:p w:rsidR="004E7208" w:rsidRPr="000F1C24" w:rsidRDefault="004E7208" w:rsidP="008D3F57">
      <w:pPr>
        <w:pStyle w:val="3"/>
      </w:pPr>
      <w:bookmarkStart w:id="27" w:name="_Toc164403991"/>
      <w:r w:rsidRPr="000F1C24">
        <w:t>Власти</w:t>
      </w:r>
      <w:r w:rsidR="0092561D" w:rsidRPr="000F1C24">
        <w:t xml:space="preserve"> </w:t>
      </w:r>
      <w:r w:rsidRPr="000F1C24">
        <w:t>пытаются</w:t>
      </w:r>
      <w:r w:rsidR="0092561D" w:rsidRPr="000F1C24">
        <w:t xml:space="preserve"> </w:t>
      </w:r>
      <w:r w:rsidRPr="000F1C24">
        <w:t>создать</w:t>
      </w:r>
      <w:r w:rsidR="0092561D" w:rsidRPr="000F1C24">
        <w:t xml:space="preserve"> </w:t>
      </w:r>
      <w:r w:rsidRPr="000F1C24">
        <w:t>систему</w:t>
      </w:r>
      <w:r w:rsidR="0092561D" w:rsidRPr="000F1C24">
        <w:t xml:space="preserve"> </w:t>
      </w:r>
      <w:r w:rsidRPr="000F1C24">
        <w:t>долгосрочных</w:t>
      </w:r>
      <w:r w:rsidR="0092561D" w:rsidRPr="000F1C24">
        <w:t xml:space="preserve"> </w:t>
      </w:r>
      <w:r w:rsidRPr="000F1C24">
        <w:t>накоплений</w:t>
      </w:r>
      <w:r w:rsidR="0092561D" w:rsidRPr="000F1C24">
        <w:t xml:space="preserve"> </w:t>
      </w:r>
      <w:r w:rsidRPr="000F1C24">
        <w:t>с</w:t>
      </w:r>
      <w:r w:rsidR="0092561D" w:rsidRPr="000F1C24">
        <w:t xml:space="preserve"> </w:t>
      </w:r>
      <w:r w:rsidRPr="000F1C24">
        <w:t>опорой</w:t>
      </w:r>
      <w:r w:rsidR="0092561D" w:rsidRPr="000F1C24">
        <w:t xml:space="preserve"> </w:t>
      </w:r>
      <w:r w:rsidRPr="000F1C24">
        <w:t>на</w:t>
      </w:r>
      <w:r w:rsidR="0092561D" w:rsidRPr="000F1C24">
        <w:t xml:space="preserve"> </w:t>
      </w:r>
      <w:r w:rsidRPr="000F1C24">
        <w:t>негосударственные</w:t>
      </w:r>
      <w:r w:rsidR="0092561D" w:rsidRPr="000F1C24">
        <w:t xml:space="preserve"> </w:t>
      </w:r>
      <w:r w:rsidRPr="000F1C24">
        <w:t>пенсионные</w:t>
      </w:r>
      <w:r w:rsidR="0092561D" w:rsidRPr="000F1C24">
        <w:t xml:space="preserve"> </w:t>
      </w:r>
      <w:r w:rsidRPr="000F1C24">
        <w:t>фонды</w:t>
      </w:r>
      <w:r w:rsidR="0092561D" w:rsidRPr="000F1C24">
        <w:t xml:space="preserve"> </w:t>
      </w:r>
      <w:r w:rsidRPr="000F1C24">
        <w:t>(НПФ),</w:t>
      </w:r>
      <w:r w:rsidR="0092561D" w:rsidRPr="000F1C24">
        <w:t xml:space="preserve"> </w:t>
      </w:r>
      <w:r w:rsidRPr="000F1C24">
        <w:t>а</w:t>
      </w:r>
      <w:r w:rsidR="0092561D" w:rsidRPr="000F1C24">
        <w:t xml:space="preserve"> </w:t>
      </w:r>
      <w:r w:rsidRPr="000F1C24">
        <w:t>также</w:t>
      </w:r>
      <w:r w:rsidR="0092561D" w:rsidRPr="000F1C24">
        <w:t xml:space="preserve"> </w:t>
      </w:r>
      <w:r w:rsidRPr="000F1C24">
        <w:t>на</w:t>
      </w:r>
      <w:r w:rsidR="0092561D" w:rsidRPr="000F1C24">
        <w:t xml:space="preserve"> </w:t>
      </w:r>
      <w:r w:rsidRPr="000F1C24">
        <w:t>бюджетные</w:t>
      </w:r>
      <w:r w:rsidR="0092561D" w:rsidRPr="000F1C24">
        <w:t xml:space="preserve"> </w:t>
      </w:r>
      <w:r w:rsidRPr="000F1C24">
        <w:t>выплаты</w:t>
      </w:r>
      <w:r w:rsidR="0092561D" w:rsidRPr="000F1C24">
        <w:t xml:space="preserve"> </w:t>
      </w:r>
      <w:r w:rsidRPr="000F1C24">
        <w:t>и</w:t>
      </w:r>
      <w:r w:rsidR="0092561D" w:rsidRPr="000F1C24">
        <w:t xml:space="preserve"> </w:t>
      </w:r>
      <w:r w:rsidRPr="000F1C24">
        <w:t>льготы.</w:t>
      </w:r>
      <w:r w:rsidR="0092561D" w:rsidRPr="000F1C24">
        <w:t xml:space="preserve"> </w:t>
      </w:r>
      <w:r w:rsidRPr="000F1C24">
        <w:t>Бюджет</w:t>
      </w:r>
      <w:r w:rsidR="0092561D" w:rsidRPr="000F1C24">
        <w:t xml:space="preserve"> </w:t>
      </w:r>
      <w:r w:rsidRPr="000F1C24">
        <w:t>согласился</w:t>
      </w:r>
      <w:r w:rsidR="0092561D" w:rsidRPr="000F1C24">
        <w:t xml:space="preserve"> </w:t>
      </w:r>
      <w:r w:rsidRPr="000F1C24">
        <w:t>доплачивать</w:t>
      </w:r>
      <w:r w:rsidR="0092561D" w:rsidRPr="000F1C24">
        <w:t xml:space="preserve"> </w:t>
      </w:r>
      <w:r w:rsidRPr="000F1C24">
        <w:t>самым</w:t>
      </w:r>
      <w:r w:rsidR="0092561D" w:rsidRPr="000F1C24">
        <w:t xml:space="preserve"> </w:t>
      </w:r>
      <w:r w:rsidRPr="000F1C24">
        <w:t>богатым</w:t>
      </w:r>
      <w:r w:rsidR="0092561D" w:rsidRPr="000F1C24">
        <w:t xml:space="preserve"> </w:t>
      </w:r>
      <w:r w:rsidRPr="000F1C24">
        <w:t>за</w:t>
      </w:r>
      <w:r w:rsidR="0092561D" w:rsidRPr="000F1C24">
        <w:t xml:space="preserve"> </w:t>
      </w:r>
      <w:r w:rsidRPr="000F1C24">
        <w:t>их</w:t>
      </w:r>
      <w:r w:rsidR="0092561D" w:rsidRPr="000F1C24">
        <w:t xml:space="preserve"> </w:t>
      </w:r>
      <w:r w:rsidRPr="000F1C24">
        <w:t>долгосрочные</w:t>
      </w:r>
      <w:r w:rsidR="0092561D" w:rsidRPr="000F1C24">
        <w:t xml:space="preserve"> </w:t>
      </w:r>
      <w:r w:rsidRPr="000F1C24">
        <w:t>накопления.</w:t>
      </w:r>
      <w:r w:rsidR="0092561D" w:rsidRPr="000F1C24">
        <w:t xml:space="preserve"> </w:t>
      </w:r>
      <w:r w:rsidRPr="000F1C24">
        <w:t>Проблема</w:t>
      </w:r>
      <w:r w:rsidR="0092561D" w:rsidRPr="000F1C24">
        <w:t xml:space="preserve"> </w:t>
      </w:r>
      <w:r w:rsidRPr="000F1C24">
        <w:t>в</w:t>
      </w:r>
      <w:r w:rsidR="0092561D" w:rsidRPr="000F1C24">
        <w:t xml:space="preserve"> </w:t>
      </w:r>
      <w:r w:rsidRPr="000F1C24">
        <w:t>том,</w:t>
      </w:r>
      <w:r w:rsidR="0092561D" w:rsidRPr="000F1C24">
        <w:t xml:space="preserve"> </w:t>
      </w:r>
      <w:r w:rsidRPr="000F1C24">
        <w:t>что</w:t>
      </w:r>
      <w:r w:rsidR="0092561D" w:rsidRPr="000F1C24">
        <w:t xml:space="preserve"> </w:t>
      </w:r>
      <w:r w:rsidRPr="000F1C24">
        <w:t>НПФ</w:t>
      </w:r>
      <w:r w:rsidR="0092561D" w:rsidRPr="000F1C24">
        <w:t xml:space="preserve"> </w:t>
      </w:r>
      <w:r w:rsidRPr="000F1C24">
        <w:t>пока</w:t>
      </w:r>
      <w:r w:rsidR="0092561D" w:rsidRPr="000F1C24">
        <w:t xml:space="preserve"> </w:t>
      </w:r>
      <w:r w:rsidRPr="000F1C24">
        <w:t>не</w:t>
      </w:r>
      <w:r w:rsidR="0092561D" w:rsidRPr="000F1C24">
        <w:t xml:space="preserve"> </w:t>
      </w:r>
      <w:r w:rsidRPr="000F1C24">
        <w:t>могут</w:t>
      </w:r>
      <w:r w:rsidR="0092561D" w:rsidRPr="000F1C24">
        <w:t xml:space="preserve"> </w:t>
      </w:r>
      <w:r w:rsidRPr="000F1C24">
        <w:t>компенсировать</w:t>
      </w:r>
      <w:r w:rsidR="0092561D" w:rsidRPr="000F1C24">
        <w:t xml:space="preserve"> </w:t>
      </w:r>
      <w:r w:rsidRPr="000F1C24">
        <w:t>инфляционные</w:t>
      </w:r>
      <w:r w:rsidR="0092561D" w:rsidRPr="000F1C24">
        <w:t xml:space="preserve"> </w:t>
      </w:r>
      <w:r w:rsidRPr="000F1C24">
        <w:t>потери</w:t>
      </w:r>
      <w:r w:rsidR="0092561D" w:rsidRPr="000F1C24">
        <w:t xml:space="preserve"> </w:t>
      </w:r>
      <w:r w:rsidRPr="000F1C24">
        <w:t>долгосрочных</w:t>
      </w:r>
      <w:r w:rsidR="0092561D" w:rsidRPr="000F1C24">
        <w:t xml:space="preserve"> </w:t>
      </w:r>
      <w:r w:rsidRPr="000F1C24">
        <w:t>накоплений.</w:t>
      </w:r>
      <w:r w:rsidR="0092561D" w:rsidRPr="000F1C24">
        <w:t xml:space="preserve"> </w:t>
      </w:r>
      <w:r w:rsidRPr="000F1C24">
        <w:t>Это</w:t>
      </w:r>
      <w:r w:rsidR="0092561D" w:rsidRPr="000F1C24">
        <w:t xml:space="preserve"> </w:t>
      </w:r>
      <w:r w:rsidRPr="000F1C24">
        <w:t>подтверждает</w:t>
      </w:r>
      <w:r w:rsidR="0092561D" w:rsidRPr="000F1C24">
        <w:t xml:space="preserve"> </w:t>
      </w:r>
      <w:r w:rsidRPr="000F1C24">
        <w:t>отчет</w:t>
      </w:r>
      <w:r w:rsidR="0092561D" w:rsidRPr="000F1C24">
        <w:t xml:space="preserve"> </w:t>
      </w:r>
      <w:r w:rsidRPr="000F1C24">
        <w:t>Центробанка,</w:t>
      </w:r>
      <w:r w:rsidR="0092561D" w:rsidRPr="000F1C24">
        <w:t xml:space="preserve"> </w:t>
      </w:r>
      <w:r w:rsidRPr="000F1C24">
        <w:t>пишет</w:t>
      </w:r>
      <w:r w:rsidR="0092561D" w:rsidRPr="000F1C24">
        <w:t xml:space="preserve"> «</w:t>
      </w:r>
      <w:r w:rsidRPr="000F1C24">
        <w:t>Независимая</w:t>
      </w:r>
      <w:r w:rsidR="0092561D" w:rsidRPr="000F1C24">
        <w:t xml:space="preserve"> </w:t>
      </w:r>
      <w:r w:rsidRPr="000F1C24">
        <w:t>газета</w:t>
      </w:r>
      <w:r w:rsidR="0092561D" w:rsidRPr="000F1C24">
        <w:t>»</w:t>
      </w:r>
      <w:r w:rsidRPr="000F1C24">
        <w:t>.</w:t>
      </w:r>
      <w:bookmarkEnd w:id="27"/>
    </w:p>
    <w:p w:rsidR="004E7208" w:rsidRPr="000F1C24" w:rsidRDefault="004E7208" w:rsidP="004E7208">
      <w:r w:rsidRPr="000F1C24">
        <w:t>В</w:t>
      </w:r>
      <w:r w:rsidR="0092561D" w:rsidRPr="000F1C24">
        <w:t xml:space="preserve"> </w:t>
      </w:r>
      <w:r w:rsidRPr="000F1C24">
        <w:t>прошлом</w:t>
      </w:r>
      <w:r w:rsidR="0092561D" w:rsidRPr="000F1C24">
        <w:t xml:space="preserve"> </w:t>
      </w:r>
      <w:r w:rsidRPr="000F1C24">
        <w:t>году,</w:t>
      </w:r>
      <w:r w:rsidR="0092561D" w:rsidRPr="000F1C24">
        <w:t xml:space="preserve"> </w:t>
      </w:r>
      <w:r w:rsidRPr="000F1C24">
        <w:t>по</w:t>
      </w:r>
      <w:r w:rsidR="0092561D" w:rsidRPr="000F1C24">
        <w:t xml:space="preserve"> </w:t>
      </w:r>
      <w:r w:rsidRPr="000F1C24">
        <w:t>некоторым</w:t>
      </w:r>
      <w:r w:rsidR="0092561D" w:rsidRPr="000F1C24">
        <w:t xml:space="preserve"> </w:t>
      </w:r>
      <w:r w:rsidRPr="000F1C24">
        <w:t>косвенным</w:t>
      </w:r>
      <w:r w:rsidR="0092561D" w:rsidRPr="000F1C24">
        <w:t xml:space="preserve"> </w:t>
      </w:r>
      <w:r w:rsidRPr="000F1C24">
        <w:t>индикаторам,</w:t>
      </w:r>
      <w:r w:rsidR="0092561D" w:rsidRPr="000F1C24">
        <w:t xml:space="preserve"> </w:t>
      </w:r>
      <w:r w:rsidRPr="000F1C24">
        <w:t>частным</w:t>
      </w:r>
      <w:r w:rsidR="0092561D" w:rsidRPr="000F1C24">
        <w:t xml:space="preserve"> </w:t>
      </w:r>
      <w:r w:rsidRPr="000F1C24">
        <w:t>фондам</w:t>
      </w:r>
      <w:r w:rsidR="0092561D" w:rsidRPr="000F1C24">
        <w:t xml:space="preserve"> </w:t>
      </w:r>
      <w:r w:rsidRPr="000F1C24">
        <w:t>удалось</w:t>
      </w:r>
      <w:r w:rsidR="0092561D" w:rsidRPr="000F1C24">
        <w:t xml:space="preserve"> </w:t>
      </w:r>
      <w:r w:rsidRPr="000F1C24">
        <w:t>перегнать</w:t>
      </w:r>
      <w:r w:rsidR="0092561D" w:rsidRPr="000F1C24">
        <w:t xml:space="preserve"> </w:t>
      </w:r>
      <w:r w:rsidRPr="000F1C24">
        <w:t>инфляцию.</w:t>
      </w:r>
      <w:r w:rsidR="0092561D" w:rsidRPr="000F1C24">
        <w:t xml:space="preserve"> </w:t>
      </w:r>
      <w:r w:rsidRPr="000F1C24">
        <w:t>Однако</w:t>
      </w:r>
      <w:r w:rsidR="0092561D" w:rsidRPr="000F1C24">
        <w:t xml:space="preserve"> </w:t>
      </w:r>
      <w:r w:rsidRPr="000F1C24">
        <w:t>доходность</w:t>
      </w:r>
      <w:r w:rsidR="0092561D" w:rsidRPr="000F1C24">
        <w:t xml:space="preserve"> </w:t>
      </w:r>
      <w:r w:rsidRPr="000F1C24">
        <w:t>накоплений</w:t>
      </w:r>
      <w:r w:rsidR="0092561D" w:rsidRPr="000F1C24">
        <w:t xml:space="preserve"> </w:t>
      </w:r>
      <w:r w:rsidRPr="000F1C24">
        <w:t>для</w:t>
      </w:r>
      <w:r w:rsidR="0092561D" w:rsidRPr="000F1C24">
        <w:t xml:space="preserve"> </w:t>
      </w:r>
      <w:r w:rsidRPr="000F1C24">
        <w:t>граждан</w:t>
      </w:r>
      <w:r w:rsidR="0092561D" w:rsidRPr="000F1C24">
        <w:t xml:space="preserve"> </w:t>
      </w:r>
      <w:r w:rsidRPr="000F1C24">
        <w:t>после</w:t>
      </w:r>
      <w:r w:rsidR="0092561D" w:rsidRPr="000F1C24">
        <w:t xml:space="preserve"> </w:t>
      </w:r>
      <w:r w:rsidRPr="000F1C24">
        <w:t>вычета</w:t>
      </w:r>
      <w:r w:rsidR="0092561D" w:rsidRPr="000F1C24">
        <w:t xml:space="preserve"> </w:t>
      </w:r>
      <w:r w:rsidRPr="000F1C24">
        <w:t>вознаграждений</w:t>
      </w:r>
      <w:r w:rsidR="0092561D" w:rsidRPr="000F1C24">
        <w:t xml:space="preserve"> </w:t>
      </w:r>
      <w:r w:rsidRPr="000F1C24">
        <w:t>посредникам</w:t>
      </w:r>
      <w:r w:rsidR="0092561D" w:rsidRPr="000F1C24">
        <w:t xml:space="preserve"> </w:t>
      </w:r>
      <w:r w:rsidRPr="000F1C24">
        <w:t>оказалась</w:t>
      </w:r>
      <w:r w:rsidR="0092561D" w:rsidRPr="000F1C24">
        <w:t xml:space="preserve"> </w:t>
      </w:r>
      <w:r w:rsidRPr="000F1C24">
        <w:t>в</w:t>
      </w:r>
      <w:r w:rsidR="0092561D" w:rsidRPr="000F1C24">
        <w:t xml:space="preserve"> </w:t>
      </w:r>
      <w:r w:rsidRPr="000F1C24">
        <w:t>пределах</w:t>
      </w:r>
      <w:r w:rsidR="0092561D" w:rsidRPr="000F1C24">
        <w:t xml:space="preserve"> </w:t>
      </w:r>
      <w:r w:rsidRPr="000F1C24">
        <w:t>статистической</w:t>
      </w:r>
      <w:r w:rsidR="0092561D" w:rsidRPr="000F1C24">
        <w:t xml:space="preserve"> </w:t>
      </w:r>
      <w:r w:rsidRPr="000F1C24">
        <w:t>погрешности</w:t>
      </w:r>
      <w:r w:rsidR="0092561D" w:rsidRPr="000F1C24">
        <w:t xml:space="preserve"> </w:t>
      </w:r>
      <w:r w:rsidRPr="000F1C24">
        <w:t>к</w:t>
      </w:r>
      <w:r w:rsidR="0092561D" w:rsidRPr="000F1C24">
        <w:t xml:space="preserve"> </w:t>
      </w:r>
      <w:r w:rsidRPr="000F1C24">
        <w:t>уровню</w:t>
      </w:r>
      <w:r w:rsidR="0092561D" w:rsidRPr="000F1C24">
        <w:t xml:space="preserve"> </w:t>
      </w:r>
      <w:r w:rsidRPr="000F1C24">
        <w:t>инфляции.</w:t>
      </w:r>
      <w:r w:rsidR="0092561D" w:rsidRPr="000F1C24">
        <w:t xml:space="preserve"> </w:t>
      </w:r>
      <w:r w:rsidRPr="000F1C24">
        <w:t>А</w:t>
      </w:r>
      <w:r w:rsidR="0092561D" w:rsidRPr="000F1C24">
        <w:t xml:space="preserve"> </w:t>
      </w:r>
      <w:r w:rsidRPr="000F1C24">
        <w:t>совокупно</w:t>
      </w:r>
      <w:r w:rsidR="0092561D" w:rsidRPr="000F1C24">
        <w:t xml:space="preserve"> </w:t>
      </w:r>
      <w:r w:rsidRPr="000F1C24">
        <w:t>за</w:t>
      </w:r>
      <w:r w:rsidR="0092561D" w:rsidRPr="000F1C24">
        <w:t xml:space="preserve"> </w:t>
      </w:r>
      <w:r w:rsidRPr="000F1C24">
        <w:t>последние</w:t>
      </w:r>
      <w:r w:rsidR="0092561D" w:rsidRPr="000F1C24">
        <w:t xml:space="preserve"> </w:t>
      </w:r>
      <w:r w:rsidRPr="000F1C24">
        <w:t>семь</w:t>
      </w:r>
      <w:r w:rsidR="0092561D" w:rsidRPr="000F1C24">
        <w:t xml:space="preserve"> </w:t>
      </w:r>
      <w:r w:rsidRPr="000F1C24">
        <w:t>лет</w:t>
      </w:r>
      <w:r w:rsidR="0092561D" w:rsidRPr="000F1C24">
        <w:t xml:space="preserve"> </w:t>
      </w:r>
      <w:r w:rsidRPr="000F1C24">
        <w:t>даже</w:t>
      </w:r>
      <w:r w:rsidR="0092561D" w:rsidRPr="000F1C24">
        <w:t xml:space="preserve"> </w:t>
      </w:r>
      <w:r w:rsidRPr="000F1C24">
        <w:t>завышенная</w:t>
      </w:r>
      <w:r w:rsidR="0092561D" w:rsidRPr="000F1C24">
        <w:t xml:space="preserve"> </w:t>
      </w:r>
      <w:r w:rsidRPr="000F1C24">
        <w:t>доходность</w:t>
      </w:r>
      <w:r w:rsidR="0092561D" w:rsidRPr="000F1C24">
        <w:t xml:space="preserve"> </w:t>
      </w:r>
      <w:r w:rsidRPr="000F1C24">
        <w:t>пенсионных</w:t>
      </w:r>
      <w:r w:rsidR="0092561D" w:rsidRPr="000F1C24">
        <w:t xml:space="preserve"> </w:t>
      </w:r>
      <w:r w:rsidRPr="000F1C24">
        <w:t>накоплений</w:t>
      </w:r>
      <w:r w:rsidR="0092561D" w:rsidRPr="000F1C24">
        <w:t xml:space="preserve"> </w:t>
      </w:r>
      <w:r w:rsidRPr="000F1C24">
        <w:t>в</w:t>
      </w:r>
      <w:r w:rsidR="0092561D" w:rsidRPr="000F1C24">
        <w:t xml:space="preserve"> </w:t>
      </w:r>
      <w:r w:rsidRPr="000F1C24">
        <w:t>полтора</w:t>
      </w:r>
      <w:r w:rsidR="0092561D" w:rsidRPr="000F1C24">
        <w:t xml:space="preserve"> </w:t>
      </w:r>
      <w:r w:rsidRPr="000F1C24">
        <w:t>раза</w:t>
      </w:r>
      <w:r w:rsidR="0092561D" w:rsidRPr="000F1C24">
        <w:t xml:space="preserve"> </w:t>
      </w:r>
      <w:r w:rsidRPr="000F1C24">
        <w:t>отстает</w:t>
      </w:r>
      <w:r w:rsidR="0092561D" w:rsidRPr="000F1C24">
        <w:t xml:space="preserve"> </w:t>
      </w:r>
      <w:r w:rsidRPr="000F1C24">
        <w:t>от</w:t>
      </w:r>
      <w:r w:rsidR="0092561D" w:rsidRPr="000F1C24">
        <w:t xml:space="preserve"> </w:t>
      </w:r>
      <w:r w:rsidRPr="000F1C24">
        <w:t>накопленной</w:t>
      </w:r>
      <w:r w:rsidR="0092561D" w:rsidRPr="000F1C24">
        <w:t xml:space="preserve"> </w:t>
      </w:r>
      <w:r w:rsidRPr="000F1C24">
        <w:t>инфляции.</w:t>
      </w:r>
    </w:p>
    <w:p w:rsidR="004E7208" w:rsidRPr="000F1C24" w:rsidRDefault="004E7208" w:rsidP="004E7208">
      <w:r w:rsidRPr="000F1C24">
        <w:t>Эксперты,</w:t>
      </w:r>
      <w:r w:rsidR="0092561D" w:rsidRPr="000F1C24">
        <w:t xml:space="preserve"> </w:t>
      </w:r>
      <w:r w:rsidRPr="000F1C24">
        <w:t>как</w:t>
      </w:r>
      <w:r w:rsidR="0092561D" w:rsidRPr="000F1C24">
        <w:t xml:space="preserve"> </w:t>
      </w:r>
      <w:r w:rsidRPr="000F1C24">
        <w:t>пишет</w:t>
      </w:r>
      <w:r w:rsidR="0092561D" w:rsidRPr="000F1C24">
        <w:t xml:space="preserve"> «</w:t>
      </w:r>
      <w:r w:rsidRPr="000F1C24">
        <w:t>НГ</w:t>
      </w:r>
      <w:r w:rsidR="0092561D" w:rsidRPr="000F1C24">
        <w:t>»</w:t>
      </w:r>
      <w:r w:rsidRPr="000F1C24">
        <w:t>,</w:t>
      </w:r>
      <w:r w:rsidR="0092561D" w:rsidRPr="000F1C24">
        <w:t xml:space="preserve"> </w:t>
      </w:r>
      <w:r w:rsidRPr="000F1C24">
        <w:t>не</w:t>
      </w:r>
      <w:r w:rsidR="0092561D" w:rsidRPr="000F1C24">
        <w:t xml:space="preserve"> </w:t>
      </w:r>
      <w:r w:rsidRPr="000F1C24">
        <w:t>уверены,</w:t>
      </w:r>
      <w:r w:rsidR="0092561D" w:rsidRPr="000F1C24">
        <w:t xml:space="preserve"> </w:t>
      </w:r>
      <w:r w:rsidRPr="000F1C24">
        <w:t>что</w:t>
      </w:r>
      <w:r w:rsidR="0092561D" w:rsidRPr="000F1C24">
        <w:t xml:space="preserve"> </w:t>
      </w:r>
      <w:r w:rsidRPr="000F1C24">
        <w:t>щедрые</w:t>
      </w:r>
      <w:r w:rsidR="0092561D" w:rsidRPr="000F1C24">
        <w:t xml:space="preserve"> </w:t>
      </w:r>
      <w:r w:rsidRPr="000F1C24">
        <w:t>налоговые</w:t>
      </w:r>
      <w:r w:rsidR="0092561D" w:rsidRPr="000F1C24">
        <w:t xml:space="preserve"> </w:t>
      </w:r>
      <w:r w:rsidRPr="000F1C24">
        <w:t>выплаты</w:t>
      </w:r>
      <w:r w:rsidR="0092561D" w:rsidRPr="000F1C24">
        <w:t xml:space="preserve"> </w:t>
      </w:r>
      <w:r w:rsidRPr="000F1C24">
        <w:t>и</w:t>
      </w:r>
      <w:r w:rsidR="0092561D" w:rsidRPr="000F1C24">
        <w:t xml:space="preserve"> </w:t>
      </w:r>
      <w:r w:rsidRPr="000F1C24">
        <w:t>льготы</w:t>
      </w:r>
      <w:r w:rsidR="0092561D" w:rsidRPr="000F1C24">
        <w:t xml:space="preserve"> </w:t>
      </w:r>
      <w:r w:rsidRPr="000F1C24">
        <w:t>подтолкнут</w:t>
      </w:r>
      <w:r w:rsidR="0092561D" w:rsidRPr="000F1C24">
        <w:t xml:space="preserve"> </w:t>
      </w:r>
      <w:r w:rsidRPr="000F1C24">
        <w:t>граждан</w:t>
      </w:r>
      <w:r w:rsidR="0092561D" w:rsidRPr="000F1C24">
        <w:t xml:space="preserve"> </w:t>
      </w:r>
      <w:r w:rsidRPr="000F1C24">
        <w:t>к</w:t>
      </w:r>
      <w:r w:rsidR="0092561D" w:rsidRPr="000F1C24">
        <w:t xml:space="preserve"> </w:t>
      </w:r>
      <w:r w:rsidRPr="000F1C24">
        <w:t>передаче</w:t>
      </w:r>
      <w:r w:rsidR="0092561D" w:rsidRPr="000F1C24">
        <w:t xml:space="preserve"> </w:t>
      </w:r>
      <w:r w:rsidRPr="000F1C24">
        <w:t>своих</w:t>
      </w:r>
      <w:r w:rsidR="0092561D" w:rsidRPr="000F1C24">
        <w:t xml:space="preserve"> </w:t>
      </w:r>
      <w:r w:rsidRPr="000F1C24">
        <w:t>живых</w:t>
      </w:r>
      <w:r w:rsidR="0092561D" w:rsidRPr="000F1C24">
        <w:t xml:space="preserve"> </w:t>
      </w:r>
      <w:r w:rsidRPr="000F1C24">
        <w:t>денег</w:t>
      </w:r>
      <w:r w:rsidR="0092561D" w:rsidRPr="000F1C24">
        <w:t xml:space="preserve"> </w:t>
      </w:r>
      <w:r w:rsidRPr="000F1C24">
        <w:t>в</w:t>
      </w:r>
      <w:r w:rsidR="0092561D" w:rsidRPr="000F1C24">
        <w:t xml:space="preserve"> </w:t>
      </w:r>
      <w:r w:rsidRPr="000F1C24">
        <w:t>бюджеты</w:t>
      </w:r>
      <w:r w:rsidR="0092561D" w:rsidRPr="000F1C24">
        <w:t xml:space="preserve"> </w:t>
      </w:r>
      <w:r w:rsidRPr="000F1C24">
        <w:t>частных</w:t>
      </w:r>
      <w:r w:rsidR="0092561D" w:rsidRPr="000F1C24">
        <w:t xml:space="preserve"> </w:t>
      </w:r>
      <w:r w:rsidRPr="000F1C24">
        <w:t>фондов.</w:t>
      </w:r>
      <w:r w:rsidR="0092561D" w:rsidRPr="000F1C24">
        <w:t xml:space="preserve"> </w:t>
      </w:r>
      <w:r w:rsidRPr="000F1C24">
        <w:t>Низкая</w:t>
      </w:r>
      <w:r w:rsidR="0092561D" w:rsidRPr="000F1C24">
        <w:t xml:space="preserve"> </w:t>
      </w:r>
      <w:r w:rsidRPr="000F1C24">
        <w:t>доходность</w:t>
      </w:r>
      <w:r w:rsidR="0092561D" w:rsidRPr="000F1C24">
        <w:t xml:space="preserve"> </w:t>
      </w:r>
      <w:r w:rsidRPr="000F1C24">
        <w:t>НПФ</w:t>
      </w:r>
      <w:r w:rsidR="0092561D" w:rsidRPr="000F1C24">
        <w:t xml:space="preserve"> </w:t>
      </w:r>
      <w:r w:rsidRPr="000F1C24">
        <w:t>вместе</w:t>
      </w:r>
      <w:r w:rsidR="0092561D" w:rsidRPr="000F1C24">
        <w:t xml:space="preserve"> </w:t>
      </w:r>
      <w:r w:rsidRPr="000F1C24">
        <w:t>с</w:t>
      </w:r>
      <w:r w:rsidR="0092561D" w:rsidRPr="000F1C24">
        <w:t xml:space="preserve"> </w:t>
      </w:r>
      <w:r w:rsidRPr="000F1C24">
        <w:t>историей</w:t>
      </w:r>
      <w:r w:rsidR="0092561D" w:rsidRPr="000F1C24">
        <w:t xml:space="preserve"> </w:t>
      </w:r>
      <w:r w:rsidRPr="000F1C24">
        <w:t>заморозок</w:t>
      </w:r>
      <w:r w:rsidR="0092561D" w:rsidRPr="000F1C24">
        <w:t xml:space="preserve"> </w:t>
      </w:r>
      <w:r w:rsidRPr="000F1C24">
        <w:t>накопительной</w:t>
      </w:r>
      <w:r w:rsidR="0092561D" w:rsidRPr="000F1C24">
        <w:t xml:space="preserve"> </w:t>
      </w:r>
      <w:r w:rsidRPr="000F1C24">
        <w:t>части</w:t>
      </w:r>
      <w:r w:rsidR="0092561D" w:rsidRPr="000F1C24">
        <w:t xml:space="preserve"> </w:t>
      </w:r>
      <w:r w:rsidRPr="000F1C24">
        <w:t>пенсионных</w:t>
      </w:r>
      <w:r w:rsidR="0092561D" w:rsidRPr="000F1C24">
        <w:t xml:space="preserve"> </w:t>
      </w:r>
      <w:r w:rsidRPr="000F1C24">
        <w:t>накоплений</w:t>
      </w:r>
      <w:r w:rsidR="0092561D" w:rsidRPr="000F1C24">
        <w:t xml:space="preserve"> </w:t>
      </w:r>
      <w:r w:rsidRPr="000F1C24">
        <w:t>подорвали</w:t>
      </w:r>
      <w:r w:rsidR="0092561D" w:rsidRPr="000F1C24">
        <w:t xml:space="preserve"> </w:t>
      </w:r>
      <w:r w:rsidRPr="000F1C24">
        <w:t>доверие</w:t>
      </w:r>
      <w:r w:rsidR="0092561D" w:rsidRPr="000F1C24">
        <w:t xml:space="preserve"> </w:t>
      </w:r>
      <w:r w:rsidRPr="000F1C24">
        <w:t>массы</w:t>
      </w:r>
      <w:r w:rsidR="0092561D" w:rsidRPr="000F1C24">
        <w:t xml:space="preserve"> </w:t>
      </w:r>
      <w:r w:rsidRPr="000F1C24">
        <w:t>россиян</w:t>
      </w:r>
      <w:r w:rsidR="0092561D" w:rsidRPr="000F1C24">
        <w:t xml:space="preserve"> </w:t>
      </w:r>
      <w:r w:rsidRPr="000F1C24">
        <w:t>к</w:t>
      </w:r>
      <w:r w:rsidR="0092561D" w:rsidRPr="000F1C24">
        <w:t xml:space="preserve"> </w:t>
      </w:r>
      <w:r w:rsidRPr="000F1C24">
        <w:t>отечественным</w:t>
      </w:r>
      <w:r w:rsidR="0092561D" w:rsidRPr="000F1C24">
        <w:t xml:space="preserve"> </w:t>
      </w:r>
      <w:r w:rsidRPr="000F1C24">
        <w:t>финансовым</w:t>
      </w:r>
      <w:r w:rsidR="0092561D" w:rsidRPr="000F1C24">
        <w:t xml:space="preserve"> </w:t>
      </w:r>
      <w:r w:rsidRPr="000F1C24">
        <w:t>институтам,</w:t>
      </w:r>
      <w:r w:rsidR="0092561D" w:rsidRPr="000F1C24">
        <w:t xml:space="preserve"> </w:t>
      </w:r>
      <w:r w:rsidRPr="000F1C24">
        <w:t>считают</w:t>
      </w:r>
      <w:r w:rsidR="0092561D" w:rsidRPr="000F1C24">
        <w:t xml:space="preserve"> </w:t>
      </w:r>
      <w:r w:rsidRPr="000F1C24">
        <w:t>наблюдатели.</w:t>
      </w:r>
    </w:p>
    <w:p w:rsidR="004E7208" w:rsidRPr="000F1C24" w:rsidRDefault="004E7208" w:rsidP="004E7208">
      <w:r w:rsidRPr="000F1C24">
        <w:t>Средневзвешенная</w:t>
      </w:r>
      <w:r w:rsidR="0092561D" w:rsidRPr="000F1C24">
        <w:t xml:space="preserve"> </w:t>
      </w:r>
      <w:r w:rsidRPr="000F1C24">
        <w:t>доходность</w:t>
      </w:r>
      <w:r w:rsidR="0092561D" w:rsidRPr="000F1C24">
        <w:t xml:space="preserve"> </w:t>
      </w:r>
      <w:r w:rsidRPr="000F1C24">
        <w:t>пенсионных</w:t>
      </w:r>
      <w:r w:rsidR="0092561D" w:rsidRPr="000F1C24">
        <w:t xml:space="preserve"> </w:t>
      </w:r>
      <w:r w:rsidRPr="000F1C24">
        <w:t>накоплений</w:t>
      </w:r>
      <w:r w:rsidR="0092561D" w:rsidRPr="000F1C24">
        <w:t xml:space="preserve"> </w:t>
      </w:r>
      <w:r w:rsidRPr="000F1C24">
        <w:t>НПФ</w:t>
      </w:r>
      <w:r w:rsidR="0092561D" w:rsidRPr="000F1C24">
        <w:t xml:space="preserve"> </w:t>
      </w:r>
      <w:r w:rsidRPr="000F1C24">
        <w:t>по</w:t>
      </w:r>
      <w:r w:rsidR="0092561D" w:rsidRPr="000F1C24">
        <w:t xml:space="preserve"> </w:t>
      </w:r>
      <w:r w:rsidRPr="000F1C24">
        <w:t>итогам</w:t>
      </w:r>
      <w:r w:rsidR="0092561D" w:rsidRPr="000F1C24">
        <w:t xml:space="preserve"> </w:t>
      </w:r>
      <w:r w:rsidRPr="000F1C24">
        <w:t>2023</w:t>
      </w:r>
      <w:r w:rsidR="0092561D" w:rsidRPr="000F1C24">
        <w:t xml:space="preserve"> </w:t>
      </w:r>
      <w:r w:rsidRPr="000F1C24">
        <w:t>года</w:t>
      </w:r>
      <w:r w:rsidR="0092561D" w:rsidRPr="000F1C24">
        <w:t xml:space="preserve"> </w:t>
      </w:r>
      <w:r w:rsidRPr="000F1C24">
        <w:t>составила</w:t>
      </w:r>
      <w:r w:rsidR="0092561D" w:rsidRPr="000F1C24">
        <w:t xml:space="preserve"> </w:t>
      </w:r>
      <w:r w:rsidRPr="000F1C24">
        <w:t>9,9%,</w:t>
      </w:r>
      <w:r w:rsidR="0092561D" w:rsidRPr="000F1C24">
        <w:t xml:space="preserve"> </w:t>
      </w:r>
      <w:r w:rsidRPr="000F1C24">
        <w:t>говорится</w:t>
      </w:r>
      <w:r w:rsidR="0092561D" w:rsidRPr="000F1C24">
        <w:t xml:space="preserve"> </w:t>
      </w:r>
      <w:r w:rsidRPr="000F1C24">
        <w:t>в</w:t>
      </w:r>
      <w:r w:rsidR="0092561D" w:rsidRPr="000F1C24">
        <w:t xml:space="preserve"> </w:t>
      </w:r>
      <w:r w:rsidRPr="000F1C24">
        <w:t>последнем</w:t>
      </w:r>
      <w:r w:rsidR="0092561D" w:rsidRPr="000F1C24">
        <w:t xml:space="preserve"> </w:t>
      </w:r>
      <w:r w:rsidRPr="000F1C24">
        <w:t>отчете</w:t>
      </w:r>
      <w:r w:rsidR="0092561D" w:rsidRPr="000F1C24">
        <w:t xml:space="preserve"> </w:t>
      </w:r>
      <w:r w:rsidRPr="000F1C24">
        <w:t>ЦБ.</w:t>
      </w:r>
      <w:r w:rsidR="0092561D" w:rsidRPr="000F1C24">
        <w:t xml:space="preserve"> </w:t>
      </w:r>
      <w:r w:rsidRPr="000F1C24">
        <w:t>Однако</w:t>
      </w:r>
      <w:r w:rsidR="0092561D" w:rsidRPr="000F1C24">
        <w:t xml:space="preserve"> </w:t>
      </w:r>
      <w:r w:rsidRPr="000F1C24">
        <w:t>это</w:t>
      </w:r>
      <w:r w:rsidR="0092561D" w:rsidRPr="000F1C24">
        <w:t xml:space="preserve"> </w:t>
      </w:r>
      <w:r w:rsidRPr="000F1C24">
        <w:t>вовсе</w:t>
      </w:r>
      <w:r w:rsidR="0092561D" w:rsidRPr="000F1C24">
        <w:t xml:space="preserve"> </w:t>
      </w:r>
      <w:r w:rsidRPr="000F1C24">
        <w:t>не</w:t>
      </w:r>
      <w:r w:rsidR="0092561D" w:rsidRPr="000F1C24">
        <w:t xml:space="preserve"> </w:t>
      </w:r>
      <w:r w:rsidRPr="000F1C24">
        <w:t>значит,</w:t>
      </w:r>
      <w:r w:rsidR="0092561D" w:rsidRPr="000F1C24">
        <w:t xml:space="preserve"> </w:t>
      </w:r>
      <w:r w:rsidRPr="000F1C24">
        <w:t>что</w:t>
      </w:r>
      <w:r w:rsidR="0092561D" w:rsidRPr="000F1C24">
        <w:t xml:space="preserve"> </w:t>
      </w:r>
      <w:r w:rsidRPr="000F1C24">
        <w:t>средства</w:t>
      </w:r>
      <w:r w:rsidR="0092561D" w:rsidRPr="000F1C24">
        <w:t xml:space="preserve"> </w:t>
      </w:r>
      <w:r w:rsidRPr="000F1C24">
        <w:t>каждого</w:t>
      </w:r>
      <w:r w:rsidR="0092561D" w:rsidRPr="000F1C24">
        <w:t xml:space="preserve"> </w:t>
      </w:r>
      <w:r w:rsidRPr="000F1C24">
        <w:t>вкладчика</w:t>
      </w:r>
      <w:r w:rsidR="0092561D" w:rsidRPr="000F1C24">
        <w:t xml:space="preserve"> </w:t>
      </w:r>
      <w:r w:rsidRPr="000F1C24">
        <w:t>увеличились</w:t>
      </w:r>
      <w:r w:rsidR="0092561D" w:rsidRPr="000F1C24">
        <w:t xml:space="preserve"> </w:t>
      </w:r>
      <w:r w:rsidRPr="000F1C24">
        <w:t>в</w:t>
      </w:r>
      <w:r w:rsidR="0092561D" w:rsidRPr="000F1C24">
        <w:t xml:space="preserve"> </w:t>
      </w:r>
      <w:r w:rsidRPr="000F1C24">
        <w:t>системе</w:t>
      </w:r>
      <w:r w:rsidR="0092561D" w:rsidRPr="000F1C24">
        <w:t xml:space="preserve"> </w:t>
      </w:r>
      <w:r w:rsidRPr="000F1C24">
        <w:t>НПФ</w:t>
      </w:r>
      <w:r w:rsidR="0092561D" w:rsidRPr="000F1C24">
        <w:t xml:space="preserve"> </w:t>
      </w:r>
      <w:r w:rsidRPr="000F1C24">
        <w:t>на</w:t>
      </w:r>
      <w:r w:rsidR="0092561D" w:rsidRPr="000F1C24">
        <w:t xml:space="preserve"> </w:t>
      </w:r>
      <w:r w:rsidRPr="000F1C24">
        <w:t>эти</w:t>
      </w:r>
      <w:r w:rsidR="0092561D" w:rsidRPr="000F1C24">
        <w:t xml:space="preserve"> </w:t>
      </w:r>
      <w:r w:rsidRPr="000F1C24">
        <w:t>самые</w:t>
      </w:r>
      <w:r w:rsidR="0092561D" w:rsidRPr="000F1C24">
        <w:t xml:space="preserve"> </w:t>
      </w:r>
      <w:r w:rsidRPr="000F1C24">
        <w:t>9,9%.</w:t>
      </w:r>
      <w:r w:rsidR="0092561D" w:rsidRPr="000F1C24">
        <w:t xml:space="preserve"> </w:t>
      </w:r>
      <w:r w:rsidRPr="000F1C24">
        <w:t>В</w:t>
      </w:r>
      <w:r w:rsidR="0092561D" w:rsidRPr="000F1C24">
        <w:t xml:space="preserve"> </w:t>
      </w:r>
      <w:r w:rsidRPr="000F1C24">
        <w:t>хитрой</w:t>
      </w:r>
      <w:r w:rsidR="0092561D" w:rsidRPr="000F1C24">
        <w:t xml:space="preserve"> </w:t>
      </w:r>
      <w:r w:rsidRPr="000F1C24">
        <w:t>терминологии</w:t>
      </w:r>
      <w:r w:rsidR="0092561D" w:rsidRPr="000F1C24">
        <w:t xml:space="preserve"> </w:t>
      </w:r>
      <w:r w:rsidRPr="000F1C24">
        <w:t>Центробанка</w:t>
      </w:r>
      <w:r w:rsidR="0092561D" w:rsidRPr="000F1C24">
        <w:t xml:space="preserve"> </w:t>
      </w:r>
      <w:r w:rsidRPr="000F1C24">
        <w:t>россиянам</w:t>
      </w:r>
      <w:r w:rsidR="0092561D" w:rsidRPr="000F1C24">
        <w:t xml:space="preserve"> </w:t>
      </w:r>
      <w:r w:rsidRPr="000F1C24">
        <w:t>нужно</w:t>
      </w:r>
      <w:r w:rsidR="0092561D" w:rsidRPr="000F1C24">
        <w:t xml:space="preserve"> </w:t>
      </w:r>
      <w:r w:rsidRPr="000F1C24">
        <w:t>различать</w:t>
      </w:r>
      <w:r w:rsidR="0092561D" w:rsidRPr="000F1C24">
        <w:t xml:space="preserve"> </w:t>
      </w:r>
      <w:r w:rsidRPr="000F1C24">
        <w:t>три</w:t>
      </w:r>
      <w:r w:rsidR="0092561D" w:rsidRPr="000F1C24">
        <w:t xml:space="preserve"> </w:t>
      </w:r>
      <w:r w:rsidRPr="000F1C24">
        <w:t>совершенно</w:t>
      </w:r>
      <w:r w:rsidR="0092561D" w:rsidRPr="000F1C24">
        <w:t xml:space="preserve"> </w:t>
      </w:r>
      <w:r w:rsidRPr="000F1C24">
        <w:t>разных</w:t>
      </w:r>
      <w:r w:rsidR="0092561D" w:rsidRPr="000F1C24">
        <w:t xml:space="preserve"> </w:t>
      </w:r>
      <w:r w:rsidRPr="000F1C24">
        <w:t>индикатора</w:t>
      </w:r>
      <w:r w:rsidR="0092561D" w:rsidRPr="000F1C24">
        <w:t xml:space="preserve"> </w:t>
      </w:r>
      <w:r w:rsidRPr="000F1C24">
        <w:t>доходности:</w:t>
      </w:r>
      <w:r w:rsidR="0092561D" w:rsidRPr="000F1C24">
        <w:t xml:space="preserve"> </w:t>
      </w:r>
      <w:r w:rsidRPr="000F1C24">
        <w:t>доходность</w:t>
      </w:r>
      <w:r w:rsidR="0092561D" w:rsidRPr="000F1C24">
        <w:t xml:space="preserve"> </w:t>
      </w:r>
      <w:r w:rsidRPr="000F1C24">
        <w:t>накоплений,</w:t>
      </w:r>
      <w:r w:rsidR="0092561D" w:rsidRPr="000F1C24">
        <w:t xml:space="preserve"> </w:t>
      </w:r>
      <w:r w:rsidRPr="000F1C24">
        <w:t>доходность</w:t>
      </w:r>
      <w:r w:rsidR="0092561D" w:rsidRPr="000F1C24">
        <w:t xml:space="preserve"> </w:t>
      </w:r>
      <w:r w:rsidRPr="000F1C24">
        <w:t>резервов</w:t>
      </w:r>
      <w:r w:rsidR="0092561D" w:rsidRPr="000F1C24">
        <w:t xml:space="preserve"> </w:t>
      </w:r>
      <w:r w:rsidRPr="000F1C24">
        <w:t>и</w:t>
      </w:r>
      <w:r w:rsidR="0092561D" w:rsidRPr="000F1C24">
        <w:t xml:space="preserve"> </w:t>
      </w:r>
      <w:r w:rsidRPr="000F1C24">
        <w:t>прирост</w:t>
      </w:r>
      <w:r w:rsidR="0092561D" w:rsidRPr="000F1C24">
        <w:t xml:space="preserve"> </w:t>
      </w:r>
      <w:r w:rsidRPr="000F1C24">
        <w:t>рублей</w:t>
      </w:r>
      <w:r w:rsidR="0092561D" w:rsidRPr="000F1C24">
        <w:t xml:space="preserve"> </w:t>
      </w:r>
      <w:r w:rsidRPr="000F1C24">
        <w:t>на</w:t>
      </w:r>
      <w:r w:rsidR="0092561D" w:rsidRPr="000F1C24">
        <w:t xml:space="preserve"> </w:t>
      </w:r>
      <w:r w:rsidRPr="000F1C24">
        <w:t>счетах</w:t>
      </w:r>
      <w:r w:rsidR="0092561D" w:rsidRPr="000F1C24">
        <w:t xml:space="preserve"> </w:t>
      </w:r>
      <w:r w:rsidRPr="000F1C24">
        <w:t>будущих</w:t>
      </w:r>
      <w:r w:rsidR="0092561D" w:rsidRPr="000F1C24">
        <w:t xml:space="preserve"> </w:t>
      </w:r>
      <w:r w:rsidRPr="000F1C24">
        <w:t>пенсионеров</w:t>
      </w:r>
      <w:r w:rsidR="0092561D" w:rsidRPr="000F1C24">
        <w:t xml:space="preserve"> </w:t>
      </w:r>
      <w:r w:rsidRPr="000F1C24">
        <w:t>в</w:t>
      </w:r>
      <w:r w:rsidR="0092561D" w:rsidRPr="000F1C24">
        <w:t xml:space="preserve"> </w:t>
      </w:r>
      <w:r w:rsidRPr="000F1C24">
        <w:t>НПФ.</w:t>
      </w:r>
      <w:r w:rsidR="0092561D" w:rsidRPr="000F1C24">
        <w:t xml:space="preserve"> «</w:t>
      </w:r>
      <w:r w:rsidRPr="000F1C24">
        <w:t>Так</w:t>
      </w:r>
      <w:r w:rsidR="0092561D" w:rsidRPr="000F1C24">
        <w:t xml:space="preserve"> </w:t>
      </w:r>
      <w:r w:rsidRPr="000F1C24">
        <w:t>что</w:t>
      </w:r>
      <w:r w:rsidR="0092561D" w:rsidRPr="000F1C24">
        <w:t xml:space="preserve"> </w:t>
      </w:r>
      <w:r w:rsidRPr="000F1C24">
        <w:t>нет</w:t>
      </w:r>
      <w:r w:rsidR="0092561D" w:rsidRPr="000F1C24">
        <w:t xml:space="preserve"> </w:t>
      </w:r>
      <w:r w:rsidRPr="000F1C24">
        <w:t>ничего</w:t>
      </w:r>
      <w:r w:rsidR="0092561D" w:rsidRPr="000F1C24">
        <w:t xml:space="preserve"> </w:t>
      </w:r>
      <w:r w:rsidRPr="000F1C24">
        <w:t>удивительного,</w:t>
      </w:r>
      <w:r w:rsidR="0092561D" w:rsidRPr="000F1C24">
        <w:t xml:space="preserve"> </w:t>
      </w:r>
      <w:r w:rsidRPr="000F1C24">
        <w:t>в</w:t>
      </w:r>
      <w:r w:rsidR="0092561D" w:rsidRPr="000F1C24">
        <w:t xml:space="preserve"> </w:t>
      </w:r>
      <w:r w:rsidRPr="000F1C24">
        <w:t>том,</w:t>
      </w:r>
      <w:r w:rsidR="0092561D" w:rsidRPr="000F1C24">
        <w:t xml:space="preserve"> </w:t>
      </w:r>
      <w:r w:rsidRPr="000F1C24">
        <w:t>что</w:t>
      </w:r>
      <w:r w:rsidR="0092561D" w:rsidRPr="000F1C24">
        <w:t xml:space="preserve"> </w:t>
      </w:r>
      <w:r w:rsidRPr="000F1C24">
        <w:t>доходность</w:t>
      </w:r>
      <w:r w:rsidR="0092561D" w:rsidRPr="000F1C24">
        <w:t xml:space="preserve"> </w:t>
      </w:r>
      <w:r w:rsidRPr="000F1C24">
        <w:t>пенсионных</w:t>
      </w:r>
      <w:r w:rsidR="0092561D" w:rsidRPr="000F1C24">
        <w:t xml:space="preserve"> </w:t>
      </w:r>
      <w:r w:rsidRPr="000F1C24">
        <w:t>резервов</w:t>
      </w:r>
      <w:r w:rsidR="0092561D" w:rsidRPr="000F1C24">
        <w:t xml:space="preserve"> </w:t>
      </w:r>
      <w:r w:rsidRPr="000F1C24">
        <w:t>(то</w:t>
      </w:r>
      <w:r w:rsidR="0092561D" w:rsidRPr="000F1C24">
        <w:t xml:space="preserve"> </w:t>
      </w:r>
      <w:r w:rsidRPr="000F1C24">
        <w:t>есть</w:t>
      </w:r>
      <w:r w:rsidR="0092561D" w:rsidRPr="000F1C24">
        <w:t xml:space="preserve"> </w:t>
      </w:r>
      <w:r w:rsidRPr="000F1C24">
        <w:t>совокупность</w:t>
      </w:r>
      <w:r w:rsidR="0092561D" w:rsidRPr="000F1C24">
        <w:t xml:space="preserve"> </w:t>
      </w:r>
      <w:r w:rsidRPr="000F1C24">
        <w:t>всех</w:t>
      </w:r>
      <w:r w:rsidR="0092561D" w:rsidRPr="000F1C24">
        <w:t xml:space="preserve"> </w:t>
      </w:r>
      <w:r w:rsidRPr="000F1C24">
        <w:t>средств,</w:t>
      </w:r>
      <w:r w:rsidR="0092561D" w:rsidRPr="000F1C24">
        <w:t xml:space="preserve"> </w:t>
      </w:r>
      <w:r w:rsidRPr="000F1C24">
        <w:t>находящихся</w:t>
      </w:r>
      <w:r w:rsidR="0092561D" w:rsidRPr="000F1C24">
        <w:t xml:space="preserve"> </w:t>
      </w:r>
      <w:r w:rsidRPr="000F1C24">
        <w:t>в</w:t>
      </w:r>
      <w:r w:rsidR="0092561D" w:rsidRPr="000F1C24">
        <w:t xml:space="preserve"> </w:t>
      </w:r>
      <w:r w:rsidRPr="000F1C24">
        <w:t>собственности</w:t>
      </w:r>
      <w:r w:rsidR="0092561D" w:rsidRPr="000F1C24">
        <w:t xml:space="preserve"> </w:t>
      </w:r>
      <w:r w:rsidRPr="000F1C24">
        <w:t>фонда</w:t>
      </w:r>
      <w:r w:rsidR="0092561D" w:rsidRPr="000F1C24">
        <w:t xml:space="preserve"> </w:t>
      </w:r>
      <w:r w:rsidRPr="000F1C24">
        <w:t>и</w:t>
      </w:r>
      <w:r w:rsidR="0092561D" w:rsidRPr="000F1C24">
        <w:t xml:space="preserve"> </w:t>
      </w:r>
      <w:r w:rsidRPr="000F1C24">
        <w:t>предназначенных</w:t>
      </w:r>
      <w:r w:rsidR="0092561D" w:rsidRPr="000F1C24">
        <w:t xml:space="preserve"> </w:t>
      </w:r>
      <w:r w:rsidRPr="000F1C24">
        <w:t>для</w:t>
      </w:r>
      <w:r w:rsidR="0092561D" w:rsidRPr="000F1C24">
        <w:t xml:space="preserve"> </w:t>
      </w:r>
      <w:r w:rsidRPr="000F1C24">
        <w:t>исполнения</w:t>
      </w:r>
      <w:r w:rsidR="0092561D" w:rsidRPr="000F1C24">
        <w:t xml:space="preserve"> </w:t>
      </w:r>
      <w:r w:rsidRPr="000F1C24">
        <w:t>фондом</w:t>
      </w:r>
      <w:r w:rsidR="0092561D" w:rsidRPr="000F1C24">
        <w:t xml:space="preserve"> </w:t>
      </w:r>
      <w:r w:rsidRPr="000F1C24">
        <w:t>обязательств</w:t>
      </w:r>
      <w:r w:rsidR="0092561D" w:rsidRPr="000F1C24">
        <w:t xml:space="preserve"> </w:t>
      </w:r>
      <w:r w:rsidRPr="000F1C24">
        <w:t>перед</w:t>
      </w:r>
      <w:r w:rsidR="0092561D" w:rsidRPr="000F1C24">
        <w:t xml:space="preserve"> </w:t>
      </w:r>
      <w:r w:rsidRPr="000F1C24">
        <w:t>своими</w:t>
      </w:r>
      <w:r w:rsidR="0092561D" w:rsidRPr="000F1C24">
        <w:t xml:space="preserve"> </w:t>
      </w:r>
      <w:r w:rsidRPr="000F1C24">
        <w:t>клиентами</w:t>
      </w:r>
      <w:r w:rsidR="0092561D" w:rsidRPr="000F1C24">
        <w:t xml:space="preserve"> </w:t>
      </w:r>
      <w:r w:rsidRPr="000F1C24">
        <w:t>в</w:t>
      </w:r>
      <w:r w:rsidR="0092561D" w:rsidRPr="000F1C24">
        <w:t xml:space="preserve"> </w:t>
      </w:r>
      <w:r w:rsidRPr="000F1C24">
        <w:t>соответствии</w:t>
      </w:r>
      <w:r w:rsidR="0092561D" w:rsidRPr="000F1C24">
        <w:t xml:space="preserve"> </w:t>
      </w:r>
      <w:r w:rsidRPr="000F1C24">
        <w:t>с</w:t>
      </w:r>
      <w:r w:rsidR="0092561D" w:rsidRPr="000F1C24">
        <w:t xml:space="preserve"> </w:t>
      </w:r>
      <w:r w:rsidRPr="000F1C24">
        <w:t>договорами</w:t>
      </w:r>
      <w:r w:rsidR="0092561D" w:rsidRPr="000F1C24">
        <w:t xml:space="preserve"> </w:t>
      </w:r>
      <w:r w:rsidRPr="000F1C24">
        <w:t>негосударственного</w:t>
      </w:r>
      <w:r w:rsidR="0092561D" w:rsidRPr="000F1C24">
        <w:t xml:space="preserve"> </w:t>
      </w:r>
      <w:r w:rsidRPr="000F1C24">
        <w:t>пенсионного</w:t>
      </w:r>
      <w:r w:rsidR="0092561D" w:rsidRPr="000F1C24">
        <w:t xml:space="preserve"> </w:t>
      </w:r>
      <w:r w:rsidRPr="000F1C24">
        <w:t>обеспечения)</w:t>
      </w:r>
      <w:r w:rsidR="0092561D" w:rsidRPr="000F1C24">
        <w:t xml:space="preserve"> </w:t>
      </w:r>
      <w:r w:rsidRPr="000F1C24">
        <w:t>за</w:t>
      </w:r>
      <w:r w:rsidR="0092561D" w:rsidRPr="000F1C24">
        <w:t xml:space="preserve"> </w:t>
      </w:r>
      <w:r w:rsidRPr="000F1C24">
        <w:t>прошлый</w:t>
      </w:r>
      <w:r w:rsidR="0092561D" w:rsidRPr="000F1C24">
        <w:t xml:space="preserve"> </w:t>
      </w:r>
      <w:r w:rsidRPr="000F1C24">
        <w:t>год</w:t>
      </w:r>
      <w:r w:rsidR="0092561D" w:rsidRPr="000F1C24">
        <w:t xml:space="preserve"> </w:t>
      </w:r>
      <w:r w:rsidRPr="000F1C24">
        <w:t>составила</w:t>
      </w:r>
      <w:r w:rsidR="0092561D" w:rsidRPr="000F1C24">
        <w:t xml:space="preserve"> </w:t>
      </w:r>
      <w:r w:rsidRPr="000F1C24">
        <w:t>8,8%</w:t>
      </w:r>
      <w:r w:rsidR="0092561D" w:rsidRPr="000F1C24">
        <w:t>»</w:t>
      </w:r>
      <w:r w:rsidRPr="000F1C24">
        <w:t>,</w:t>
      </w:r>
      <w:r w:rsidR="0092561D" w:rsidRPr="000F1C24">
        <w:t xml:space="preserve"> </w:t>
      </w:r>
      <w:r w:rsidRPr="000F1C24">
        <w:t>-</w:t>
      </w:r>
      <w:r w:rsidR="0092561D" w:rsidRPr="000F1C24">
        <w:t xml:space="preserve"> </w:t>
      </w:r>
      <w:r w:rsidRPr="000F1C24">
        <w:t>пишет</w:t>
      </w:r>
      <w:r w:rsidR="0092561D" w:rsidRPr="000F1C24">
        <w:t xml:space="preserve"> «</w:t>
      </w:r>
      <w:r w:rsidRPr="000F1C24">
        <w:t>НГ</w:t>
      </w:r>
      <w:r w:rsidR="0092561D" w:rsidRPr="000F1C24">
        <w:t>»</w:t>
      </w:r>
      <w:r w:rsidRPr="000F1C24">
        <w:t>.</w:t>
      </w:r>
    </w:p>
    <w:p w:rsidR="004E7208" w:rsidRPr="000F1C24" w:rsidRDefault="004E7208" w:rsidP="004E7208">
      <w:r w:rsidRPr="000F1C24">
        <w:t>В</w:t>
      </w:r>
      <w:r w:rsidR="0092561D" w:rsidRPr="000F1C24">
        <w:t xml:space="preserve"> </w:t>
      </w:r>
      <w:r w:rsidRPr="000F1C24">
        <w:t>ведомстве</w:t>
      </w:r>
      <w:r w:rsidR="0092561D" w:rsidRPr="000F1C24">
        <w:t xml:space="preserve"> </w:t>
      </w:r>
      <w:r w:rsidRPr="000F1C24">
        <w:t>Эльвиры</w:t>
      </w:r>
      <w:r w:rsidR="0092561D" w:rsidRPr="000F1C24">
        <w:t xml:space="preserve"> </w:t>
      </w:r>
      <w:r w:rsidRPr="000F1C24">
        <w:t>Набиуллиной</w:t>
      </w:r>
      <w:r w:rsidR="0092561D" w:rsidRPr="000F1C24">
        <w:t xml:space="preserve"> </w:t>
      </w:r>
      <w:r w:rsidRPr="000F1C24">
        <w:t>также</w:t>
      </w:r>
      <w:r w:rsidR="0092561D" w:rsidRPr="000F1C24">
        <w:t xml:space="preserve"> </w:t>
      </w:r>
      <w:r w:rsidRPr="000F1C24">
        <w:t>сообщают,</w:t>
      </w:r>
      <w:r w:rsidR="0092561D" w:rsidRPr="000F1C24">
        <w:t xml:space="preserve"> </w:t>
      </w:r>
      <w:r w:rsidRPr="000F1C24">
        <w:t>что</w:t>
      </w:r>
      <w:r w:rsidR="0092561D" w:rsidRPr="000F1C24">
        <w:t xml:space="preserve"> </w:t>
      </w:r>
      <w:r w:rsidRPr="000F1C24">
        <w:t>у</w:t>
      </w:r>
      <w:r w:rsidR="0092561D" w:rsidRPr="000F1C24">
        <w:t xml:space="preserve"> </w:t>
      </w:r>
      <w:r w:rsidRPr="000F1C24">
        <w:t>всех</w:t>
      </w:r>
      <w:r w:rsidR="0092561D" w:rsidRPr="000F1C24">
        <w:t xml:space="preserve"> </w:t>
      </w:r>
      <w:r w:rsidRPr="000F1C24">
        <w:t>НПФ</w:t>
      </w:r>
      <w:r w:rsidR="0092561D" w:rsidRPr="000F1C24">
        <w:t xml:space="preserve"> </w:t>
      </w:r>
      <w:r w:rsidRPr="000F1C24">
        <w:t>доходность</w:t>
      </w:r>
      <w:r w:rsidR="0092561D" w:rsidRPr="000F1C24">
        <w:t xml:space="preserve"> </w:t>
      </w:r>
      <w:r w:rsidRPr="000F1C24">
        <w:t>за</w:t>
      </w:r>
      <w:r w:rsidR="0092561D" w:rsidRPr="000F1C24">
        <w:t xml:space="preserve"> </w:t>
      </w:r>
      <w:r w:rsidRPr="000F1C24">
        <w:t>2023</w:t>
      </w:r>
      <w:r w:rsidR="0092561D" w:rsidRPr="000F1C24">
        <w:t xml:space="preserve"> </w:t>
      </w:r>
      <w:r w:rsidRPr="000F1C24">
        <w:t>год</w:t>
      </w:r>
      <w:r w:rsidR="0092561D" w:rsidRPr="000F1C24">
        <w:t xml:space="preserve"> </w:t>
      </w:r>
      <w:r w:rsidRPr="000F1C24">
        <w:t>оказалась</w:t>
      </w:r>
      <w:r w:rsidR="0092561D" w:rsidRPr="000F1C24">
        <w:t xml:space="preserve"> </w:t>
      </w:r>
      <w:r w:rsidRPr="000F1C24">
        <w:t>положительной.</w:t>
      </w:r>
      <w:r w:rsidR="0092561D" w:rsidRPr="000F1C24">
        <w:t xml:space="preserve"> </w:t>
      </w:r>
      <w:r w:rsidRPr="000F1C24">
        <w:t>Кроме</w:t>
      </w:r>
      <w:r w:rsidR="0092561D" w:rsidRPr="000F1C24">
        <w:t xml:space="preserve"> </w:t>
      </w:r>
      <w:r w:rsidRPr="000F1C24">
        <w:t>того,</w:t>
      </w:r>
      <w:r w:rsidR="0092561D" w:rsidRPr="000F1C24">
        <w:t xml:space="preserve"> «</w:t>
      </w:r>
      <w:r w:rsidRPr="000F1C24">
        <w:t>доходность</w:t>
      </w:r>
      <w:r w:rsidR="0092561D" w:rsidRPr="000F1C24">
        <w:t xml:space="preserve"> </w:t>
      </w:r>
      <w:r w:rsidRPr="000F1C24">
        <w:t>большинства</w:t>
      </w:r>
      <w:r w:rsidR="0092561D" w:rsidRPr="000F1C24">
        <w:t xml:space="preserve"> </w:t>
      </w:r>
      <w:r w:rsidRPr="000F1C24">
        <w:t>фондов</w:t>
      </w:r>
      <w:r w:rsidR="0092561D" w:rsidRPr="000F1C24">
        <w:t xml:space="preserve"> </w:t>
      </w:r>
      <w:r w:rsidRPr="000F1C24">
        <w:t>превысила</w:t>
      </w:r>
      <w:r w:rsidR="0092561D" w:rsidRPr="000F1C24">
        <w:t xml:space="preserve"> </w:t>
      </w:r>
      <w:r w:rsidRPr="000F1C24">
        <w:t>инфляцию</w:t>
      </w:r>
      <w:r w:rsidR="0092561D" w:rsidRPr="000F1C24">
        <w:t>»</w:t>
      </w:r>
      <w:r w:rsidRPr="000F1C24">
        <w:t>.</w:t>
      </w:r>
      <w:r w:rsidR="0092561D" w:rsidRPr="000F1C24">
        <w:t xml:space="preserve"> </w:t>
      </w:r>
      <w:r w:rsidRPr="000F1C24">
        <w:t>А</w:t>
      </w:r>
      <w:r w:rsidR="0092561D" w:rsidRPr="000F1C24">
        <w:t xml:space="preserve"> </w:t>
      </w:r>
      <w:r w:rsidRPr="000F1C24">
        <w:t>именно:</w:t>
      </w:r>
      <w:r w:rsidR="0092561D" w:rsidRPr="000F1C24">
        <w:t xml:space="preserve"> </w:t>
      </w:r>
      <w:r w:rsidRPr="000F1C24">
        <w:t>18</w:t>
      </w:r>
      <w:r w:rsidR="0092561D" w:rsidRPr="000F1C24">
        <w:t xml:space="preserve"> </w:t>
      </w:r>
      <w:r w:rsidRPr="000F1C24">
        <w:t>из</w:t>
      </w:r>
      <w:r w:rsidR="0092561D" w:rsidRPr="000F1C24">
        <w:t xml:space="preserve"> </w:t>
      </w:r>
      <w:r w:rsidRPr="000F1C24">
        <w:t>27</w:t>
      </w:r>
      <w:r w:rsidR="0092561D" w:rsidRPr="000F1C24">
        <w:t xml:space="preserve"> </w:t>
      </w:r>
      <w:r w:rsidRPr="000F1C24">
        <w:t>фондов,</w:t>
      </w:r>
      <w:r w:rsidR="0092561D" w:rsidRPr="000F1C24">
        <w:t xml:space="preserve"> </w:t>
      </w:r>
      <w:r w:rsidRPr="000F1C24">
        <w:t>осуществляющих</w:t>
      </w:r>
      <w:r w:rsidR="0092561D" w:rsidRPr="000F1C24">
        <w:t xml:space="preserve"> </w:t>
      </w:r>
      <w:r w:rsidRPr="000F1C24">
        <w:t>деятельность</w:t>
      </w:r>
      <w:r w:rsidR="0092561D" w:rsidRPr="000F1C24">
        <w:t xml:space="preserve"> </w:t>
      </w:r>
      <w:r w:rsidRPr="000F1C24">
        <w:t>по</w:t>
      </w:r>
      <w:r w:rsidR="0092561D" w:rsidRPr="000F1C24">
        <w:t xml:space="preserve"> </w:t>
      </w:r>
      <w:r w:rsidRPr="000F1C24">
        <w:t>обязательному</w:t>
      </w:r>
      <w:r w:rsidR="0092561D" w:rsidRPr="000F1C24">
        <w:t xml:space="preserve"> </w:t>
      </w:r>
      <w:r w:rsidRPr="000F1C24">
        <w:t>пенсионному</w:t>
      </w:r>
      <w:r w:rsidR="0092561D" w:rsidRPr="000F1C24">
        <w:t xml:space="preserve"> </w:t>
      </w:r>
      <w:r w:rsidRPr="000F1C24">
        <w:t>страхованию,</w:t>
      </w:r>
      <w:r w:rsidR="0092561D" w:rsidRPr="000F1C24">
        <w:t xml:space="preserve"> </w:t>
      </w:r>
      <w:r w:rsidRPr="000F1C24">
        <w:t>и</w:t>
      </w:r>
      <w:r w:rsidR="0092561D" w:rsidRPr="000F1C24">
        <w:t xml:space="preserve"> </w:t>
      </w:r>
      <w:r w:rsidRPr="000F1C24">
        <w:t>20</w:t>
      </w:r>
      <w:r w:rsidR="0092561D" w:rsidRPr="000F1C24">
        <w:t xml:space="preserve"> </w:t>
      </w:r>
      <w:r w:rsidRPr="000F1C24">
        <w:t>из</w:t>
      </w:r>
      <w:r w:rsidR="0092561D" w:rsidRPr="000F1C24">
        <w:t xml:space="preserve"> </w:t>
      </w:r>
      <w:r w:rsidRPr="000F1C24">
        <w:t>35</w:t>
      </w:r>
      <w:r w:rsidR="0092561D" w:rsidRPr="000F1C24">
        <w:t xml:space="preserve"> </w:t>
      </w:r>
      <w:r w:rsidRPr="000F1C24">
        <w:t>фондов,</w:t>
      </w:r>
      <w:r w:rsidR="0092561D" w:rsidRPr="000F1C24">
        <w:t xml:space="preserve"> </w:t>
      </w:r>
      <w:r w:rsidRPr="000F1C24">
        <w:t>осуществляющих</w:t>
      </w:r>
      <w:r w:rsidR="0092561D" w:rsidRPr="000F1C24">
        <w:t xml:space="preserve"> </w:t>
      </w:r>
      <w:r w:rsidRPr="000F1C24">
        <w:t>деятельность</w:t>
      </w:r>
      <w:r w:rsidR="0092561D" w:rsidRPr="000F1C24">
        <w:t xml:space="preserve"> </w:t>
      </w:r>
      <w:r w:rsidRPr="000F1C24">
        <w:t>по</w:t>
      </w:r>
      <w:r w:rsidR="0092561D" w:rsidRPr="000F1C24">
        <w:t xml:space="preserve"> </w:t>
      </w:r>
      <w:r w:rsidRPr="000F1C24">
        <w:t>негосударственному</w:t>
      </w:r>
      <w:r w:rsidR="0092561D" w:rsidRPr="000F1C24">
        <w:t xml:space="preserve"> </w:t>
      </w:r>
      <w:r w:rsidRPr="000F1C24">
        <w:t>пенсионному</w:t>
      </w:r>
      <w:r w:rsidR="0092561D" w:rsidRPr="000F1C24">
        <w:t xml:space="preserve"> </w:t>
      </w:r>
      <w:r w:rsidRPr="000F1C24">
        <w:t>обеспечению,</w:t>
      </w:r>
      <w:r w:rsidR="0092561D" w:rsidRPr="000F1C24">
        <w:t xml:space="preserve"> </w:t>
      </w:r>
      <w:r w:rsidRPr="000F1C24">
        <w:t>продемонстрировали</w:t>
      </w:r>
      <w:r w:rsidR="0092561D" w:rsidRPr="000F1C24">
        <w:t xml:space="preserve"> </w:t>
      </w:r>
      <w:r w:rsidRPr="000F1C24">
        <w:t>доходность</w:t>
      </w:r>
      <w:r w:rsidR="0092561D" w:rsidRPr="000F1C24">
        <w:t xml:space="preserve"> </w:t>
      </w:r>
      <w:r w:rsidRPr="000F1C24">
        <w:t>выше</w:t>
      </w:r>
      <w:r w:rsidR="0092561D" w:rsidRPr="000F1C24">
        <w:t xml:space="preserve"> </w:t>
      </w:r>
      <w:r w:rsidRPr="000F1C24">
        <w:t>инфляции.</w:t>
      </w:r>
    </w:p>
    <w:p w:rsidR="004E7208" w:rsidRPr="000F1C24" w:rsidRDefault="004E7208" w:rsidP="004E7208">
      <w:r w:rsidRPr="000F1C24">
        <w:t>Как</w:t>
      </w:r>
      <w:r w:rsidR="0092561D" w:rsidRPr="000F1C24">
        <w:t xml:space="preserve"> </w:t>
      </w:r>
      <w:r w:rsidRPr="000F1C24">
        <w:t>отмечает</w:t>
      </w:r>
      <w:r w:rsidR="0092561D" w:rsidRPr="000F1C24">
        <w:t xml:space="preserve"> </w:t>
      </w:r>
      <w:r w:rsidRPr="000F1C24">
        <w:t>газета,</w:t>
      </w:r>
      <w:r w:rsidR="0092561D" w:rsidRPr="000F1C24">
        <w:t xml:space="preserve"> </w:t>
      </w:r>
      <w:r w:rsidRPr="000F1C24">
        <w:t>оба</w:t>
      </w:r>
      <w:r w:rsidR="0092561D" w:rsidRPr="000F1C24">
        <w:t xml:space="preserve"> </w:t>
      </w:r>
      <w:r w:rsidRPr="000F1C24">
        <w:t>этих</w:t>
      </w:r>
      <w:r w:rsidR="0092561D" w:rsidRPr="000F1C24">
        <w:t xml:space="preserve"> </w:t>
      </w:r>
      <w:r w:rsidRPr="000F1C24">
        <w:t>показателя</w:t>
      </w:r>
      <w:r w:rsidR="0092561D" w:rsidRPr="000F1C24">
        <w:t xml:space="preserve"> - </w:t>
      </w:r>
      <w:r w:rsidRPr="000F1C24">
        <w:t>пенсионные</w:t>
      </w:r>
      <w:r w:rsidR="0092561D" w:rsidRPr="000F1C24">
        <w:t xml:space="preserve"> </w:t>
      </w:r>
      <w:r w:rsidRPr="000F1C24">
        <w:t>накопления</w:t>
      </w:r>
      <w:r w:rsidR="0092561D" w:rsidRPr="000F1C24">
        <w:t xml:space="preserve"> </w:t>
      </w:r>
      <w:r w:rsidRPr="000F1C24">
        <w:t>и</w:t>
      </w:r>
      <w:r w:rsidR="0092561D" w:rsidRPr="000F1C24">
        <w:t xml:space="preserve"> </w:t>
      </w:r>
      <w:r w:rsidRPr="000F1C24">
        <w:t>резервы</w:t>
      </w:r>
      <w:r w:rsidR="0092561D" w:rsidRPr="000F1C24">
        <w:t xml:space="preserve"> - </w:t>
      </w:r>
      <w:r w:rsidRPr="000F1C24">
        <w:t>демонстрируют</w:t>
      </w:r>
      <w:r w:rsidR="0092561D" w:rsidRPr="000F1C24">
        <w:t xml:space="preserve"> </w:t>
      </w:r>
      <w:r w:rsidRPr="000F1C24">
        <w:t>общий</w:t>
      </w:r>
      <w:r w:rsidR="0092561D" w:rsidRPr="000F1C24">
        <w:t xml:space="preserve"> </w:t>
      </w:r>
      <w:r w:rsidRPr="000F1C24">
        <w:t>уровень</w:t>
      </w:r>
      <w:r w:rsidR="0092561D" w:rsidRPr="000F1C24">
        <w:t xml:space="preserve"> </w:t>
      </w:r>
      <w:r w:rsidRPr="000F1C24">
        <w:t>доходности</w:t>
      </w:r>
      <w:r w:rsidR="0092561D" w:rsidRPr="000F1C24">
        <w:t xml:space="preserve"> </w:t>
      </w:r>
      <w:r w:rsidRPr="000F1C24">
        <w:t>фондов,</w:t>
      </w:r>
      <w:r w:rsidR="0092561D" w:rsidRPr="000F1C24">
        <w:t xml:space="preserve"> </w:t>
      </w:r>
      <w:r w:rsidRPr="000F1C24">
        <w:t>то</w:t>
      </w:r>
      <w:r w:rsidR="0092561D" w:rsidRPr="000F1C24">
        <w:t xml:space="preserve"> </w:t>
      </w:r>
      <w:r w:rsidRPr="000F1C24">
        <w:t>есть</w:t>
      </w:r>
      <w:r w:rsidR="0092561D" w:rsidRPr="000F1C24">
        <w:t xml:space="preserve"> </w:t>
      </w:r>
      <w:r w:rsidRPr="000F1C24">
        <w:t>до</w:t>
      </w:r>
      <w:r w:rsidR="0092561D" w:rsidRPr="000F1C24">
        <w:t xml:space="preserve"> </w:t>
      </w:r>
      <w:r w:rsidRPr="000F1C24">
        <w:t>выплаты</w:t>
      </w:r>
      <w:r w:rsidR="0092561D" w:rsidRPr="000F1C24">
        <w:t xml:space="preserve"> </w:t>
      </w:r>
      <w:r w:rsidRPr="000F1C24">
        <w:t>вознаграждения</w:t>
      </w:r>
      <w:r w:rsidR="0092561D" w:rsidRPr="000F1C24">
        <w:t xml:space="preserve"> </w:t>
      </w:r>
      <w:r w:rsidRPr="000F1C24">
        <w:t>фонду.</w:t>
      </w:r>
      <w:r w:rsidR="0092561D" w:rsidRPr="000F1C24">
        <w:t xml:space="preserve"> </w:t>
      </w:r>
      <w:r w:rsidRPr="000F1C24">
        <w:t>А</w:t>
      </w:r>
      <w:r w:rsidR="0092561D" w:rsidRPr="000F1C24">
        <w:t xml:space="preserve"> </w:t>
      </w:r>
      <w:r w:rsidRPr="000F1C24">
        <w:t>значит,</w:t>
      </w:r>
      <w:r w:rsidR="0092561D" w:rsidRPr="000F1C24">
        <w:t xml:space="preserve"> </w:t>
      </w:r>
      <w:r w:rsidRPr="000F1C24">
        <w:t>для</w:t>
      </w:r>
      <w:r w:rsidR="0092561D" w:rsidRPr="000F1C24">
        <w:t xml:space="preserve"> </w:t>
      </w:r>
      <w:r w:rsidRPr="000F1C24">
        <w:t>вкладчика</w:t>
      </w:r>
      <w:r w:rsidR="0092561D" w:rsidRPr="000F1C24">
        <w:t xml:space="preserve"> </w:t>
      </w:r>
      <w:r w:rsidRPr="000F1C24">
        <w:t>НПФ</w:t>
      </w:r>
      <w:r w:rsidR="0092561D" w:rsidRPr="000F1C24">
        <w:t xml:space="preserve"> </w:t>
      </w:r>
      <w:r w:rsidRPr="000F1C24">
        <w:t>фонды</w:t>
      </w:r>
      <w:r w:rsidR="0092561D" w:rsidRPr="000F1C24">
        <w:t xml:space="preserve"> </w:t>
      </w:r>
      <w:r w:rsidRPr="000F1C24">
        <w:t>заработали</w:t>
      </w:r>
      <w:r w:rsidR="0092561D" w:rsidRPr="000F1C24">
        <w:t xml:space="preserve"> </w:t>
      </w:r>
      <w:r w:rsidRPr="000F1C24">
        <w:t>заметно</w:t>
      </w:r>
      <w:r w:rsidR="0092561D" w:rsidRPr="000F1C24">
        <w:t xml:space="preserve"> </w:t>
      </w:r>
      <w:r w:rsidRPr="000F1C24">
        <w:lastRenderedPageBreak/>
        <w:t>меньше.</w:t>
      </w:r>
      <w:r w:rsidR="0092561D" w:rsidRPr="000F1C24">
        <w:t xml:space="preserve"> </w:t>
      </w:r>
      <w:r w:rsidRPr="000F1C24">
        <w:t>Так,</w:t>
      </w:r>
      <w:r w:rsidR="0092561D" w:rsidRPr="000F1C24">
        <w:t xml:space="preserve"> </w:t>
      </w:r>
      <w:r w:rsidRPr="000F1C24">
        <w:t>по</w:t>
      </w:r>
      <w:r w:rsidR="0092561D" w:rsidRPr="000F1C24">
        <w:t xml:space="preserve"> </w:t>
      </w:r>
      <w:r w:rsidRPr="000F1C24">
        <w:t>итогам</w:t>
      </w:r>
      <w:r w:rsidR="0092561D" w:rsidRPr="000F1C24">
        <w:t xml:space="preserve"> </w:t>
      </w:r>
      <w:r w:rsidRPr="000F1C24">
        <w:t>прошлого</w:t>
      </w:r>
      <w:r w:rsidR="0092561D" w:rsidRPr="000F1C24">
        <w:t xml:space="preserve"> </w:t>
      </w:r>
      <w:r w:rsidRPr="000F1C24">
        <w:t>года</w:t>
      </w:r>
      <w:r w:rsidR="0092561D" w:rsidRPr="000F1C24">
        <w:t xml:space="preserve"> </w:t>
      </w:r>
      <w:r w:rsidRPr="000F1C24">
        <w:t>средневзвешенная</w:t>
      </w:r>
      <w:r w:rsidR="0092561D" w:rsidRPr="000F1C24">
        <w:t xml:space="preserve"> </w:t>
      </w:r>
      <w:r w:rsidRPr="000F1C24">
        <w:t>доходность</w:t>
      </w:r>
      <w:r w:rsidR="0092561D" w:rsidRPr="000F1C24">
        <w:t xml:space="preserve"> </w:t>
      </w:r>
      <w:r w:rsidRPr="000F1C24">
        <w:t>инвестирования</w:t>
      </w:r>
      <w:r w:rsidR="0092561D" w:rsidRPr="000F1C24">
        <w:t xml:space="preserve"> </w:t>
      </w:r>
      <w:r w:rsidRPr="000F1C24">
        <w:t>средств</w:t>
      </w:r>
      <w:r w:rsidR="0092561D" w:rsidRPr="000F1C24">
        <w:t xml:space="preserve"> </w:t>
      </w:r>
      <w:r w:rsidRPr="000F1C24">
        <w:t>пенсионных</w:t>
      </w:r>
      <w:r w:rsidR="0092561D" w:rsidRPr="000F1C24">
        <w:t xml:space="preserve"> </w:t>
      </w:r>
      <w:r w:rsidRPr="000F1C24">
        <w:t>накоплений,</w:t>
      </w:r>
      <w:r w:rsidR="0092561D" w:rsidRPr="000F1C24">
        <w:t xml:space="preserve"> </w:t>
      </w:r>
      <w:r w:rsidRPr="000F1C24">
        <w:t>отражающая</w:t>
      </w:r>
      <w:r w:rsidR="0092561D" w:rsidRPr="000F1C24">
        <w:t xml:space="preserve"> </w:t>
      </w:r>
      <w:r w:rsidRPr="000F1C24">
        <w:t>результаты</w:t>
      </w:r>
      <w:r w:rsidR="0092561D" w:rsidRPr="000F1C24">
        <w:t xml:space="preserve"> </w:t>
      </w:r>
      <w:r w:rsidRPr="000F1C24">
        <w:t>инвестирования</w:t>
      </w:r>
      <w:r w:rsidR="0092561D" w:rsidRPr="000F1C24">
        <w:t xml:space="preserve"> </w:t>
      </w:r>
      <w:r w:rsidRPr="000F1C24">
        <w:t>на</w:t>
      </w:r>
      <w:r w:rsidR="0092561D" w:rsidRPr="000F1C24">
        <w:t xml:space="preserve"> </w:t>
      </w:r>
      <w:r w:rsidRPr="000F1C24">
        <w:t>счетах</w:t>
      </w:r>
      <w:r w:rsidR="0092561D" w:rsidRPr="000F1C24">
        <w:t xml:space="preserve"> </w:t>
      </w:r>
      <w:r w:rsidRPr="000F1C24">
        <w:t>застрахованных</w:t>
      </w:r>
      <w:r w:rsidR="0092561D" w:rsidRPr="000F1C24">
        <w:t xml:space="preserve"> </w:t>
      </w:r>
      <w:r w:rsidRPr="000F1C24">
        <w:t>лиц,</w:t>
      </w:r>
      <w:r w:rsidR="0092561D" w:rsidRPr="000F1C24">
        <w:t xml:space="preserve"> </w:t>
      </w:r>
      <w:r w:rsidRPr="000F1C24">
        <w:t>составила</w:t>
      </w:r>
      <w:r w:rsidR="0092561D" w:rsidRPr="000F1C24">
        <w:t xml:space="preserve"> </w:t>
      </w:r>
      <w:r w:rsidRPr="000F1C24">
        <w:t>всего</w:t>
      </w:r>
      <w:r w:rsidR="0092561D" w:rsidRPr="000F1C24">
        <w:t xml:space="preserve"> </w:t>
      </w:r>
      <w:r w:rsidRPr="000F1C24">
        <w:t>7,8%.</w:t>
      </w:r>
      <w:r w:rsidR="0092561D" w:rsidRPr="000F1C24">
        <w:t xml:space="preserve"> </w:t>
      </w:r>
      <w:r w:rsidRPr="000F1C24">
        <w:t>Таким</w:t>
      </w:r>
      <w:r w:rsidR="0092561D" w:rsidRPr="000F1C24">
        <w:t xml:space="preserve"> </w:t>
      </w:r>
      <w:r w:rsidRPr="000F1C24">
        <w:t>образом,</w:t>
      </w:r>
      <w:r w:rsidR="0092561D" w:rsidRPr="000F1C24">
        <w:t xml:space="preserve"> </w:t>
      </w:r>
      <w:r w:rsidRPr="000F1C24">
        <w:t>доходность</w:t>
      </w:r>
      <w:r w:rsidR="0092561D" w:rsidRPr="000F1C24">
        <w:t xml:space="preserve"> </w:t>
      </w:r>
      <w:r w:rsidRPr="000F1C24">
        <w:t>оказалась</w:t>
      </w:r>
      <w:r w:rsidR="0092561D" w:rsidRPr="000F1C24">
        <w:t xml:space="preserve"> </w:t>
      </w:r>
      <w:r w:rsidRPr="000F1C24">
        <w:t>в</w:t>
      </w:r>
      <w:r w:rsidR="0092561D" w:rsidRPr="000F1C24">
        <w:t xml:space="preserve"> </w:t>
      </w:r>
      <w:r w:rsidRPr="000F1C24">
        <w:t>пределах</w:t>
      </w:r>
      <w:r w:rsidR="0092561D" w:rsidRPr="000F1C24">
        <w:t xml:space="preserve"> </w:t>
      </w:r>
      <w:r w:rsidRPr="000F1C24">
        <w:t>статистической</w:t>
      </w:r>
      <w:r w:rsidR="0092561D" w:rsidRPr="000F1C24">
        <w:t xml:space="preserve"> </w:t>
      </w:r>
      <w:r w:rsidRPr="000F1C24">
        <w:t>погрешности</w:t>
      </w:r>
      <w:r w:rsidR="0092561D" w:rsidRPr="000F1C24">
        <w:t xml:space="preserve"> </w:t>
      </w:r>
      <w:r w:rsidRPr="000F1C24">
        <w:t>по</w:t>
      </w:r>
      <w:r w:rsidR="0092561D" w:rsidRPr="000F1C24">
        <w:t xml:space="preserve"> </w:t>
      </w:r>
      <w:r w:rsidRPr="000F1C24">
        <w:t>отношению</w:t>
      </w:r>
      <w:r w:rsidR="0092561D" w:rsidRPr="000F1C24">
        <w:t xml:space="preserve"> </w:t>
      </w:r>
      <w:r w:rsidRPr="000F1C24">
        <w:t>к</w:t>
      </w:r>
      <w:r w:rsidR="0092561D" w:rsidRPr="000F1C24">
        <w:t xml:space="preserve"> </w:t>
      </w:r>
      <w:r w:rsidRPr="000F1C24">
        <w:t>инфляции</w:t>
      </w:r>
      <w:r w:rsidR="0092561D" w:rsidRPr="000F1C24">
        <w:t xml:space="preserve"> </w:t>
      </w:r>
      <w:r w:rsidRPr="000F1C24">
        <w:t>(официальная</w:t>
      </w:r>
      <w:r w:rsidR="0092561D" w:rsidRPr="000F1C24">
        <w:t xml:space="preserve"> </w:t>
      </w:r>
      <w:r w:rsidRPr="000F1C24">
        <w:t>инфляция</w:t>
      </w:r>
      <w:r w:rsidR="0092561D" w:rsidRPr="000F1C24">
        <w:t xml:space="preserve"> </w:t>
      </w:r>
      <w:r w:rsidRPr="000F1C24">
        <w:t>по</w:t>
      </w:r>
      <w:r w:rsidR="0092561D" w:rsidRPr="000F1C24">
        <w:t xml:space="preserve"> </w:t>
      </w:r>
      <w:r w:rsidRPr="000F1C24">
        <w:t>итогам</w:t>
      </w:r>
      <w:r w:rsidR="0092561D" w:rsidRPr="000F1C24">
        <w:t xml:space="preserve"> </w:t>
      </w:r>
      <w:r w:rsidRPr="000F1C24">
        <w:t>2023</w:t>
      </w:r>
      <w:r w:rsidR="0092561D" w:rsidRPr="000F1C24">
        <w:t xml:space="preserve"> </w:t>
      </w:r>
      <w:r w:rsidRPr="000F1C24">
        <w:t>года</w:t>
      </w:r>
      <w:r w:rsidR="0092561D" w:rsidRPr="000F1C24">
        <w:t xml:space="preserve"> </w:t>
      </w:r>
      <w:r w:rsidRPr="000F1C24">
        <w:t>составила</w:t>
      </w:r>
      <w:r w:rsidR="0092561D" w:rsidRPr="000F1C24">
        <w:t xml:space="preserve"> </w:t>
      </w:r>
      <w:r w:rsidRPr="000F1C24">
        <w:t>7,4%).</w:t>
      </w:r>
    </w:p>
    <w:p w:rsidR="004E7208" w:rsidRPr="000F1C24" w:rsidRDefault="004E7208" w:rsidP="004E7208">
      <w:r w:rsidRPr="000F1C24">
        <w:t>У</w:t>
      </w:r>
      <w:r w:rsidR="0092561D" w:rsidRPr="000F1C24">
        <w:t xml:space="preserve"> </w:t>
      </w:r>
      <w:r w:rsidRPr="000F1C24">
        <w:t>отдельных</w:t>
      </w:r>
      <w:r w:rsidR="0092561D" w:rsidRPr="000F1C24">
        <w:t xml:space="preserve"> </w:t>
      </w:r>
      <w:r w:rsidRPr="000F1C24">
        <w:t>НПФ</w:t>
      </w:r>
      <w:r w:rsidR="0092561D" w:rsidRPr="000F1C24">
        <w:t xml:space="preserve"> </w:t>
      </w:r>
      <w:r w:rsidRPr="000F1C24">
        <w:t>показатели</w:t>
      </w:r>
      <w:r w:rsidR="0092561D" w:rsidRPr="000F1C24">
        <w:t xml:space="preserve"> </w:t>
      </w:r>
      <w:r w:rsidRPr="000F1C24">
        <w:t>еще</w:t>
      </w:r>
      <w:r w:rsidR="0092561D" w:rsidRPr="000F1C24">
        <w:t xml:space="preserve"> </w:t>
      </w:r>
      <w:r w:rsidRPr="000F1C24">
        <w:t>скромнее.</w:t>
      </w:r>
      <w:r w:rsidR="0092561D" w:rsidRPr="000F1C24">
        <w:t xml:space="preserve"> </w:t>
      </w:r>
      <w:r w:rsidRPr="000F1C24">
        <w:t>Из</w:t>
      </w:r>
      <w:r w:rsidR="0092561D" w:rsidRPr="000F1C24">
        <w:t xml:space="preserve"> </w:t>
      </w:r>
      <w:r w:rsidRPr="000F1C24">
        <w:t>данных</w:t>
      </w:r>
      <w:r w:rsidR="0092561D" w:rsidRPr="000F1C24">
        <w:t xml:space="preserve"> </w:t>
      </w:r>
      <w:r w:rsidRPr="000F1C24">
        <w:t>ЦБ,</w:t>
      </w:r>
      <w:r w:rsidR="0092561D" w:rsidRPr="000F1C24">
        <w:t xml:space="preserve"> </w:t>
      </w:r>
      <w:r w:rsidRPr="000F1C24">
        <w:t>к</w:t>
      </w:r>
      <w:r w:rsidR="0092561D" w:rsidRPr="000F1C24">
        <w:t xml:space="preserve"> </w:t>
      </w:r>
      <w:r w:rsidRPr="000F1C24">
        <w:t>примеру,</w:t>
      </w:r>
      <w:r w:rsidR="0092561D" w:rsidRPr="000F1C24">
        <w:t xml:space="preserve"> </w:t>
      </w:r>
      <w:r w:rsidRPr="000F1C24">
        <w:t>следует,</w:t>
      </w:r>
      <w:r w:rsidR="0092561D" w:rsidRPr="000F1C24">
        <w:t xml:space="preserve"> </w:t>
      </w:r>
      <w:r w:rsidRPr="000F1C24">
        <w:t>что</w:t>
      </w:r>
      <w:r w:rsidR="0092561D" w:rsidRPr="000F1C24">
        <w:t xml:space="preserve"> </w:t>
      </w:r>
      <w:r w:rsidRPr="000F1C24">
        <w:t>некоторые</w:t>
      </w:r>
      <w:r w:rsidR="0092561D" w:rsidRPr="000F1C24">
        <w:t xml:space="preserve"> </w:t>
      </w:r>
      <w:r w:rsidRPr="000F1C24">
        <w:t>фонды</w:t>
      </w:r>
      <w:r w:rsidR="0092561D" w:rsidRPr="000F1C24">
        <w:t xml:space="preserve"> </w:t>
      </w:r>
      <w:r w:rsidRPr="000F1C24">
        <w:t>за</w:t>
      </w:r>
      <w:r w:rsidR="0092561D" w:rsidRPr="000F1C24">
        <w:t xml:space="preserve"> </w:t>
      </w:r>
      <w:r w:rsidRPr="000F1C24">
        <w:t>вычетом</w:t>
      </w:r>
      <w:r w:rsidR="0092561D" w:rsidRPr="000F1C24">
        <w:t xml:space="preserve"> </w:t>
      </w:r>
      <w:r w:rsidRPr="000F1C24">
        <w:t>своего</w:t>
      </w:r>
      <w:r w:rsidR="0092561D" w:rsidRPr="000F1C24">
        <w:t xml:space="preserve"> </w:t>
      </w:r>
      <w:r w:rsidRPr="000F1C24">
        <w:t>вознаграждения</w:t>
      </w:r>
      <w:r w:rsidR="0092561D" w:rsidRPr="000F1C24">
        <w:t xml:space="preserve"> </w:t>
      </w:r>
      <w:r w:rsidRPr="000F1C24">
        <w:t>показали</w:t>
      </w:r>
      <w:r w:rsidR="0092561D" w:rsidRPr="000F1C24">
        <w:t xml:space="preserve"> </w:t>
      </w:r>
      <w:r w:rsidRPr="000F1C24">
        <w:t>доходность</w:t>
      </w:r>
      <w:r w:rsidR="0092561D" w:rsidRPr="000F1C24">
        <w:t xml:space="preserve"> </w:t>
      </w:r>
      <w:r w:rsidRPr="000F1C24">
        <w:t>в</w:t>
      </w:r>
      <w:r w:rsidR="0092561D" w:rsidRPr="000F1C24">
        <w:t xml:space="preserve"> </w:t>
      </w:r>
      <w:r w:rsidRPr="000F1C24">
        <w:t>пределах</w:t>
      </w:r>
      <w:r w:rsidR="0092561D" w:rsidRPr="000F1C24">
        <w:t xml:space="preserve"> </w:t>
      </w:r>
      <w:r w:rsidRPr="000F1C24">
        <w:t>2</w:t>
      </w:r>
      <w:r w:rsidR="0092561D" w:rsidRPr="000F1C24">
        <w:t>-</w:t>
      </w:r>
      <w:r w:rsidRPr="000F1C24">
        <w:t>3%.</w:t>
      </w:r>
      <w:r w:rsidR="0092561D" w:rsidRPr="000F1C24">
        <w:t xml:space="preserve"> </w:t>
      </w:r>
      <w:r w:rsidRPr="000F1C24">
        <w:t>Кто-то</w:t>
      </w:r>
      <w:r w:rsidR="0092561D" w:rsidRPr="000F1C24">
        <w:t xml:space="preserve"> </w:t>
      </w:r>
      <w:r w:rsidRPr="000F1C24">
        <w:t>не</w:t>
      </w:r>
      <w:r w:rsidR="0092561D" w:rsidRPr="000F1C24">
        <w:t xml:space="preserve"> </w:t>
      </w:r>
      <w:r w:rsidRPr="000F1C24">
        <w:t>смог</w:t>
      </w:r>
      <w:r w:rsidR="0092561D" w:rsidRPr="000F1C24">
        <w:t xml:space="preserve"> </w:t>
      </w:r>
      <w:r w:rsidRPr="000F1C24">
        <w:t>осилить</w:t>
      </w:r>
      <w:r w:rsidR="0092561D" w:rsidRPr="000F1C24">
        <w:t xml:space="preserve"> </w:t>
      </w:r>
      <w:r w:rsidRPr="000F1C24">
        <w:t>порог</w:t>
      </w:r>
      <w:r w:rsidR="0092561D" w:rsidRPr="000F1C24">
        <w:t xml:space="preserve"> </w:t>
      </w:r>
      <w:r w:rsidRPr="000F1C24">
        <w:t>даже</w:t>
      </w:r>
      <w:r w:rsidR="0092561D" w:rsidRPr="000F1C24">
        <w:t xml:space="preserve"> </w:t>
      </w:r>
      <w:r w:rsidRPr="000F1C24">
        <w:t>в</w:t>
      </w:r>
      <w:r w:rsidR="0092561D" w:rsidRPr="000F1C24">
        <w:t xml:space="preserve"> </w:t>
      </w:r>
      <w:r w:rsidRPr="000F1C24">
        <w:t>1%</w:t>
      </w:r>
      <w:r w:rsidR="0092561D" w:rsidRPr="000F1C24">
        <w:t xml:space="preserve"> </w:t>
      </w:r>
      <w:r w:rsidRPr="000F1C24">
        <w:t>годовых.</w:t>
      </w:r>
    </w:p>
    <w:p w:rsidR="004E7208" w:rsidRPr="000F1C24" w:rsidRDefault="004E7208" w:rsidP="004E7208">
      <w:r w:rsidRPr="000F1C24">
        <w:t>Низкая</w:t>
      </w:r>
      <w:r w:rsidR="0092561D" w:rsidRPr="000F1C24">
        <w:t xml:space="preserve"> </w:t>
      </w:r>
      <w:r w:rsidRPr="000F1C24">
        <w:t>доходность</w:t>
      </w:r>
      <w:r w:rsidR="0092561D" w:rsidRPr="000F1C24">
        <w:t xml:space="preserve"> </w:t>
      </w:r>
      <w:r w:rsidRPr="000F1C24">
        <w:t>(а</w:t>
      </w:r>
      <w:r w:rsidR="0092561D" w:rsidRPr="000F1C24">
        <w:t xml:space="preserve"> </w:t>
      </w:r>
      <w:r w:rsidRPr="000F1C24">
        <w:t>скорее</w:t>
      </w:r>
      <w:r w:rsidR="0092561D" w:rsidRPr="000F1C24">
        <w:t xml:space="preserve"> </w:t>
      </w:r>
      <w:r w:rsidRPr="000F1C24">
        <w:t>даже</w:t>
      </w:r>
      <w:r w:rsidR="0092561D" w:rsidRPr="000F1C24">
        <w:t xml:space="preserve"> </w:t>
      </w:r>
      <w:r w:rsidRPr="000F1C24">
        <w:t>отрицательная)</w:t>
      </w:r>
      <w:r w:rsidR="0092561D" w:rsidRPr="000F1C24">
        <w:t xml:space="preserve"> </w:t>
      </w:r>
      <w:r w:rsidRPr="000F1C24">
        <w:t>остается</w:t>
      </w:r>
      <w:r w:rsidR="0092561D" w:rsidRPr="000F1C24">
        <w:t xml:space="preserve"> </w:t>
      </w:r>
      <w:r w:rsidRPr="000F1C24">
        <w:t>для</w:t>
      </w:r>
      <w:r w:rsidR="0092561D" w:rsidRPr="000F1C24">
        <w:t xml:space="preserve"> </w:t>
      </w:r>
      <w:r w:rsidRPr="000F1C24">
        <w:t>НПФ</w:t>
      </w:r>
      <w:r w:rsidR="0092561D" w:rsidRPr="000F1C24">
        <w:t xml:space="preserve"> </w:t>
      </w:r>
      <w:r w:rsidRPr="000F1C24">
        <w:t>хронической</w:t>
      </w:r>
      <w:r w:rsidR="0092561D" w:rsidRPr="000F1C24">
        <w:t xml:space="preserve"> </w:t>
      </w:r>
      <w:r w:rsidRPr="000F1C24">
        <w:t>проблемой,</w:t>
      </w:r>
      <w:r w:rsidR="0092561D" w:rsidRPr="000F1C24">
        <w:t xml:space="preserve"> </w:t>
      </w:r>
      <w:r w:rsidRPr="000F1C24">
        <w:t>пише</w:t>
      </w:r>
      <w:r w:rsidR="0092561D" w:rsidRPr="000F1C24">
        <w:t xml:space="preserve"> </w:t>
      </w:r>
      <w:r w:rsidRPr="000F1C24">
        <w:t>газета.</w:t>
      </w:r>
      <w:r w:rsidR="0092561D" w:rsidRPr="000F1C24">
        <w:t xml:space="preserve"> </w:t>
      </w:r>
      <w:r w:rsidRPr="000F1C24">
        <w:t>По</w:t>
      </w:r>
      <w:r w:rsidR="0092561D" w:rsidRPr="000F1C24">
        <w:t xml:space="preserve"> </w:t>
      </w:r>
      <w:r w:rsidRPr="000F1C24">
        <w:t>итогам</w:t>
      </w:r>
      <w:r w:rsidR="0092561D" w:rsidRPr="000F1C24">
        <w:t xml:space="preserve"> </w:t>
      </w:r>
      <w:r w:rsidRPr="000F1C24">
        <w:t>2022</w:t>
      </w:r>
      <w:r w:rsidR="0092561D" w:rsidRPr="000F1C24">
        <w:t xml:space="preserve"> </w:t>
      </w:r>
      <w:r w:rsidRPr="000F1C24">
        <w:t>года</w:t>
      </w:r>
      <w:r w:rsidR="0092561D" w:rsidRPr="000F1C24">
        <w:t xml:space="preserve"> </w:t>
      </w:r>
      <w:r w:rsidRPr="000F1C24">
        <w:t>средневзвешенная</w:t>
      </w:r>
      <w:r w:rsidR="0092561D" w:rsidRPr="000F1C24">
        <w:t xml:space="preserve"> </w:t>
      </w:r>
      <w:r w:rsidRPr="000F1C24">
        <w:t>доходность</w:t>
      </w:r>
      <w:r w:rsidR="0092561D" w:rsidRPr="000F1C24">
        <w:t xml:space="preserve"> </w:t>
      </w:r>
      <w:r w:rsidRPr="000F1C24">
        <w:t>НПФ</w:t>
      </w:r>
      <w:r w:rsidR="0092561D" w:rsidRPr="000F1C24">
        <w:t xml:space="preserve"> </w:t>
      </w:r>
      <w:r w:rsidRPr="000F1C24">
        <w:t>по</w:t>
      </w:r>
      <w:r w:rsidR="0092561D" w:rsidRPr="000F1C24">
        <w:t xml:space="preserve"> </w:t>
      </w:r>
      <w:r w:rsidRPr="000F1C24">
        <w:t>пенсионным</w:t>
      </w:r>
      <w:r w:rsidR="0092561D" w:rsidRPr="000F1C24">
        <w:t xml:space="preserve"> </w:t>
      </w:r>
      <w:r w:rsidRPr="000F1C24">
        <w:t>накоплениям</w:t>
      </w:r>
      <w:r w:rsidR="0092561D" w:rsidRPr="000F1C24">
        <w:t xml:space="preserve"> </w:t>
      </w:r>
      <w:r w:rsidRPr="000F1C24">
        <w:t>составила</w:t>
      </w:r>
      <w:r w:rsidR="0092561D" w:rsidRPr="000F1C24">
        <w:t xml:space="preserve"> </w:t>
      </w:r>
      <w:r w:rsidRPr="000F1C24">
        <w:t>5,1%,</w:t>
      </w:r>
      <w:r w:rsidR="0092561D" w:rsidRPr="000F1C24">
        <w:t xml:space="preserve"> </w:t>
      </w:r>
      <w:r w:rsidRPr="000F1C24">
        <w:t>а</w:t>
      </w:r>
      <w:r w:rsidR="0092561D" w:rsidRPr="000F1C24">
        <w:t xml:space="preserve"> </w:t>
      </w:r>
      <w:r w:rsidRPr="000F1C24">
        <w:t>по</w:t>
      </w:r>
      <w:r w:rsidR="0092561D" w:rsidRPr="000F1C24">
        <w:t xml:space="preserve"> </w:t>
      </w:r>
      <w:r w:rsidRPr="000F1C24">
        <w:t>пенсионным</w:t>
      </w:r>
      <w:r w:rsidR="0092561D" w:rsidRPr="000F1C24">
        <w:t xml:space="preserve"> </w:t>
      </w:r>
      <w:r w:rsidRPr="000F1C24">
        <w:t>резервам</w:t>
      </w:r>
      <w:r w:rsidR="0092561D" w:rsidRPr="000F1C24">
        <w:t xml:space="preserve"> - </w:t>
      </w:r>
      <w:r w:rsidRPr="000F1C24">
        <w:t>5,4%.</w:t>
      </w:r>
      <w:r w:rsidR="0092561D" w:rsidRPr="000F1C24">
        <w:t xml:space="preserve"> </w:t>
      </w:r>
      <w:r w:rsidRPr="000F1C24">
        <w:t>Доходность</w:t>
      </w:r>
      <w:r w:rsidR="0092561D" w:rsidRPr="000F1C24">
        <w:t xml:space="preserve"> </w:t>
      </w:r>
      <w:r w:rsidRPr="000F1C24">
        <w:t>же</w:t>
      </w:r>
      <w:r w:rsidR="0092561D" w:rsidRPr="000F1C24">
        <w:t xml:space="preserve"> </w:t>
      </w:r>
      <w:r w:rsidRPr="000F1C24">
        <w:t>инвестирования</w:t>
      </w:r>
      <w:r w:rsidR="0092561D" w:rsidRPr="000F1C24">
        <w:t xml:space="preserve"> </w:t>
      </w:r>
      <w:r w:rsidRPr="000F1C24">
        <w:t>средств</w:t>
      </w:r>
      <w:r w:rsidR="0092561D" w:rsidRPr="000F1C24">
        <w:t xml:space="preserve"> </w:t>
      </w:r>
      <w:r w:rsidRPr="000F1C24">
        <w:t>пенсионных</w:t>
      </w:r>
      <w:r w:rsidR="0092561D" w:rsidRPr="000F1C24">
        <w:t xml:space="preserve"> </w:t>
      </w:r>
      <w:r w:rsidRPr="000F1C24">
        <w:t>накоплений,</w:t>
      </w:r>
      <w:r w:rsidR="0092561D" w:rsidRPr="000F1C24">
        <w:t xml:space="preserve"> </w:t>
      </w:r>
      <w:r w:rsidRPr="000F1C24">
        <w:t>отражающая</w:t>
      </w:r>
      <w:r w:rsidR="0092561D" w:rsidRPr="000F1C24">
        <w:t xml:space="preserve"> </w:t>
      </w:r>
      <w:r w:rsidRPr="000F1C24">
        <w:t>результаты</w:t>
      </w:r>
      <w:r w:rsidR="0092561D" w:rsidRPr="000F1C24">
        <w:t xml:space="preserve"> </w:t>
      </w:r>
      <w:r w:rsidRPr="000F1C24">
        <w:t>инвестирования</w:t>
      </w:r>
      <w:r w:rsidR="0092561D" w:rsidRPr="000F1C24">
        <w:t xml:space="preserve"> </w:t>
      </w:r>
      <w:r w:rsidRPr="000F1C24">
        <w:t>на</w:t>
      </w:r>
      <w:r w:rsidR="0092561D" w:rsidRPr="000F1C24">
        <w:t xml:space="preserve"> </w:t>
      </w:r>
      <w:r w:rsidRPr="000F1C24">
        <w:t>счетах</w:t>
      </w:r>
      <w:r w:rsidR="0092561D" w:rsidRPr="000F1C24">
        <w:t xml:space="preserve"> </w:t>
      </w:r>
      <w:r w:rsidRPr="000F1C24">
        <w:t>застрахованных</w:t>
      </w:r>
      <w:r w:rsidR="0092561D" w:rsidRPr="000F1C24">
        <w:t xml:space="preserve"> </w:t>
      </w:r>
      <w:r w:rsidRPr="000F1C24">
        <w:t>лиц,</w:t>
      </w:r>
      <w:r w:rsidR="0092561D" w:rsidRPr="000F1C24">
        <w:t xml:space="preserve"> </w:t>
      </w:r>
      <w:r w:rsidRPr="000F1C24">
        <w:t>составила</w:t>
      </w:r>
      <w:r w:rsidR="0092561D" w:rsidRPr="000F1C24">
        <w:t xml:space="preserve"> </w:t>
      </w:r>
      <w:r w:rsidRPr="000F1C24">
        <w:t>всего</w:t>
      </w:r>
      <w:r w:rsidR="0092561D" w:rsidRPr="000F1C24">
        <w:t xml:space="preserve"> </w:t>
      </w:r>
      <w:r w:rsidRPr="000F1C24">
        <w:t>3,6%.</w:t>
      </w:r>
      <w:r w:rsidR="0092561D" w:rsidRPr="000F1C24">
        <w:t xml:space="preserve"> </w:t>
      </w:r>
      <w:r w:rsidRPr="000F1C24">
        <w:t>При</w:t>
      </w:r>
      <w:r w:rsidR="0092561D" w:rsidRPr="000F1C24">
        <w:t xml:space="preserve"> </w:t>
      </w:r>
      <w:r w:rsidRPr="000F1C24">
        <w:t>этом</w:t>
      </w:r>
      <w:r w:rsidR="0092561D" w:rsidRPr="000F1C24">
        <w:t xml:space="preserve"> </w:t>
      </w:r>
      <w:r w:rsidRPr="000F1C24">
        <w:t>годовая</w:t>
      </w:r>
      <w:r w:rsidR="0092561D" w:rsidRPr="000F1C24">
        <w:t xml:space="preserve"> </w:t>
      </w:r>
      <w:r w:rsidRPr="000F1C24">
        <w:t>инфляция</w:t>
      </w:r>
      <w:r w:rsidR="0092561D" w:rsidRPr="000F1C24">
        <w:t xml:space="preserve"> </w:t>
      </w:r>
      <w:r w:rsidRPr="000F1C24">
        <w:t>за</w:t>
      </w:r>
      <w:r w:rsidR="0092561D" w:rsidRPr="000F1C24">
        <w:t xml:space="preserve"> </w:t>
      </w:r>
      <w:r w:rsidRPr="000F1C24">
        <w:t>тот</w:t>
      </w:r>
      <w:r w:rsidR="0092561D" w:rsidRPr="000F1C24">
        <w:t xml:space="preserve"> </w:t>
      </w:r>
      <w:r w:rsidRPr="000F1C24">
        <w:t>же</w:t>
      </w:r>
      <w:r w:rsidR="0092561D" w:rsidRPr="000F1C24">
        <w:t xml:space="preserve"> </w:t>
      </w:r>
      <w:r w:rsidRPr="000F1C24">
        <w:t>период</w:t>
      </w:r>
      <w:r w:rsidR="0092561D" w:rsidRPr="000F1C24">
        <w:t xml:space="preserve"> </w:t>
      </w:r>
      <w:r w:rsidRPr="000F1C24">
        <w:t>практически</w:t>
      </w:r>
      <w:r w:rsidR="0092561D" w:rsidRPr="000F1C24">
        <w:t xml:space="preserve"> </w:t>
      </w:r>
      <w:r w:rsidRPr="000F1C24">
        <w:t>достигла</w:t>
      </w:r>
      <w:r w:rsidR="0092561D" w:rsidRPr="000F1C24">
        <w:t xml:space="preserve"> </w:t>
      </w:r>
      <w:r w:rsidRPr="000F1C24">
        <w:t>12%.</w:t>
      </w:r>
    </w:p>
    <w:p w:rsidR="004E7208" w:rsidRPr="000F1C24" w:rsidRDefault="004E7208" w:rsidP="004E7208">
      <w:r w:rsidRPr="000F1C24">
        <w:t>И</w:t>
      </w:r>
      <w:r w:rsidR="0092561D" w:rsidRPr="000F1C24">
        <w:t xml:space="preserve"> </w:t>
      </w:r>
      <w:r w:rsidRPr="000F1C24">
        <w:t>ситуация</w:t>
      </w:r>
      <w:r w:rsidR="0092561D" w:rsidRPr="000F1C24">
        <w:t xml:space="preserve"> </w:t>
      </w:r>
      <w:r w:rsidRPr="000F1C24">
        <w:t>с</w:t>
      </w:r>
      <w:r w:rsidR="0092561D" w:rsidRPr="000F1C24">
        <w:t xml:space="preserve"> </w:t>
      </w:r>
      <w:r w:rsidRPr="000F1C24">
        <w:t>низкой</w:t>
      </w:r>
      <w:r w:rsidR="0092561D" w:rsidRPr="000F1C24">
        <w:t xml:space="preserve"> </w:t>
      </w:r>
      <w:r w:rsidRPr="000F1C24">
        <w:t>доходностью</w:t>
      </w:r>
      <w:r w:rsidR="0092561D" w:rsidRPr="000F1C24">
        <w:t xml:space="preserve"> </w:t>
      </w:r>
      <w:r w:rsidRPr="000F1C24">
        <w:t>в</w:t>
      </w:r>
      <w:r w:rsidR="0092561D" w:rsidRPr="000F1C24">
        <w:t xml:space="preserve"> </w:t>
      </w:r>
      <w:r w:rsidRPr="000F1C24">
        <w:t>целом</w:t>
      </w:r>
      <w:r w:rsidR="0092561D" w:rsidRPr="000F1C24">
        <w:t xml:space="preserve"> </w:t>
      </w:r>
      <w:r w:rsidRPr="000F1C24">
        <w:t>мало</w:t>
      </w:r>
      <w:r w:rsidR="0092561D" w:rsidRPr="000F1C24">
        <w:t xml:space="preserve"> </w:t>
      </w:r>
      <w:r w:rsidRPr="000F1C24">
        <w:t>меняется.</w:t>
      </w:r>
      <w:r w:rsidR="0092561D" w:rsidRPr="000F1C24">
        <w:t xml:space="preserve"> </w:t>
      </w:r>
      <w:r w:rsidRPr="000F1C24">
        <w:t>НПФ</w:t>
      </w:r>
      <w:r w:rsidR="0092561D" w:rsidRPr="000F1C24">
        <w:t xml:space="preserve"> </w:t>
      </w:r>
      <w:r w:rsidRPr="000F1C24">
        <w:t>по</w:t>
      </w:r>
      <w:r w:rsidR="0092561D" w:rsidRPr="000F1C24">
        <w:t xml:space="preserve"> </w:t>
      </w:r>
      <w:r w:rsidRPr="000F1C24">
        <w:t>показателям</w:t>
      </w:r>
      <w:r w:rsidR="0092561D" w:rsidRPr="000F1C24">
        <w:t xml:space="preserve"> </w:t>
      </w:r>
      <w:r w:rsidRPr="000F1C24">
        <w:t>доходности</w:t>
      </w:r>
      <w:r w:rsidR="0092561D" w:rsidRPr="000F1C24">
        <w:t xml:space="preserve"> </w:t>
      </w:r>
      <w:r w:rsidRPr="000F1C24">
        <w:t>хронически</w:t>
      </w:r>
      <w:r w:rsidR="0092561D" w:rsidRPr="000F1C24">
        <w:t xml:space="preserve"> </w:t>
      </w:r>
      <w:r w:rsidRPr="000F1C24">
        <w:t>не</w:t>
      </w:r>
      <w:r w:rsidR="0092561D" w:rsidRPr="000F1C24">
        <w:t xml:space="preserve"> </w:t>
      </w:r>
      <w:r w:rsidRPr="000F1C24">
        <w:t>могут</w:t>
      </w:r>
      <w:r w:rsidR="0092561D" w:rsidRPr="000F1C24">
        <w:t xml:space="preserve"> </w:t>
      </w:r>
      <w:r w:rsidRPr="000F1C24">
        <w:t>справиться</w:t>
      </w:r>
      <w:r w:rsidR="0092561D" w:rsidRPr="000F1C24">
        <w:t xml:space="preserve"> </w:t>
      </w:r>
      <w:r w:rsidRPr="000F1C24">
        <w:t>с</w:t>
      </w:r>
      <w:r w:rsidR="0092561D" w:rsidRPr="000F1C24">
        <w:t xml:space="preserve"> </w:t>
      </w:r>
      <w:r w:rsidRPr="000F1C24">
        <w:t>инфляцией</w:t>
      </w:r>
      <w:r w:rsidR="0092561D" w:rsidRPr="000F1C24">
        <w:t xml:space="preserve"> </w:t>
      </w:r>
      <w:r w:rsidRPr="000F1C24">
        <w:t>в</w:t>
      </w:r>
      <w:r w:rsidR="0092561D" w:rsidRPr="000F1C24">
        <w:t xml:space="preserve"> </w:t>
      </w:r>
      <w:r w:rsidRPr="000F1C24">
        <w:t>РФ</w:t>
      </w:r>
      <w:r w:rsidR="0092561D" w:rsidRPr="000F1C24">
        <w:t xml:space="preserve"> </w:t>
      </w:r>
      <w:r w:rsidRPr="000F1C24">
        <w:t>на</w:t>
      </w:r>
      <w:r w:rsidR="0092561D" w:rsidRPr="000F1C24">
        <w:t xml:space="preserve"> </w:t>
      </w:r>
      <w:r w:rsidRPr="000F1C24">
        <w:t>длительном</w:t>
      </w:r>
      <w:r w:rsidR="0092561D" w:rsidRPr="000F1C24">
        <w:t xml:space="preserve"> </w:t>
      </w:r>
      <w:r w:rsidRPr="000F1C24">
        <w:t>отрезке</w:t>
      </w:r>
      <w:r w:rsidR="0092561D" w:rsidRPr="000F1C24">
        <w:t xml:space="preserve"> </w:t>
      </w:r>
      <w:r w:rsidRPr="000F1C24">
        <w:t>времени.</w:t>
      </w:r>
      <w:r w:rsidR="0092561D" w:rsidRPr="000F1C24">
        <w:t xml:space="preserve"> </w:t>
      </w:r>
      <w:r w:rsidRPr="000F1C24">
        <w:t>В</w:t>
      </w:r>
      <w:r w:rsidR="0092561D" w:rsidRPr="000F1C24">
        <w:t xml:space="preserve"> </w:t>
      </w:r>
      <w:r w:rsidRPr="000F1C24">
        <w:t>ЦБ</w:t>
      </w:r>
      <w:r w:rsidR="0092561D" w:rsidRPr="000F1C24">
        <w:t xml:space="preserve"> </w:t>
      </w:r>
      <w:r w:rsidRPr="000F1C24">
        <w:t>отмечают,</w:t>
      </w:r>
      <w:r w:rsidR="0092561D" w:rsidRPr="000F1C24">
        <w:t xml:space="preserve"> </w:t>
      </w:r>
      <w:r w:rsidRPr="000F1C24">
        <w:t>что</w:t>
      </w:r>
      <w:r w:rsidR="0092561D" w:rsidRPr="000F1C24">
        <w:t xml:space="preserve"> </w:t>
      </w:r>
      <w:r w:rsidRPr="000F1C24">
        <w:t>накопленная</w:t>
      </w:r>
      <w:r w:rsidR="0092561D" w:rsidRPr="000F1C24">
        <w:t xml:space="preserve"> </w:t>
      </w:r>
      <w:r w:rsidRPr="000F1C24">
        <w:t>доходность</w:t>
      </w:r>
      <w:r w:rsidR="0092561D" w:rsidRPr="000F1C24">
        <w:t xml:space="preserve"> </w:t>
      </w:r>
      <w:r w:rsidRPr="000F1C24">
        <w:t>пенсионных</w:t>
      </w:r>
      <w:r w:rsidR="0092561D" w:rsidRPr="000F1C24">
        <w:t xml:space="preserve"> </w:t>
      </w:r>
      <w:r w:rsidRPr="000F1C24">
        <w:t>накоплений</w:t>
      </w:r>
      <w:r w:rsidR="0092561D" w:rsidRPr="000F1C24">
        <w:t xml:space="preserve"> </w:t>
      </w:r>
      <w:r w:rsidRPr="000F1C24">
        <w:t>НПФ</w:t>
      </w:r>
      <w:r w:rsidR="0092561D" w:rsidRPr="000F1C24">
        <w:t xml:space="preserve"> </w:t>
      </w:r>
      <w:r w:rsidRPr="000F1C24">
        <w:t>с</w:t>
      </w:r>
      <w:r w:rsidR="0092561D" w:rsidRPr="000F1C24">
        <w:t xml:space="preserve"> </w:t>
      </w:r>
      <w:r w:rsidRPr="000F1C24">
        <w:t>2017-го</w:t>
      </w:r>
      <w:r w:rsidR="0092561D" w:rsidRPr="000F1C24">
        <w:t xml:space="preserve"> </w:t>
      </w:r>
      <w:r w:rsidRPr="000F1C24">
        <w:t>на</w:t>
      </w:r>
      <w:r w:rsidR="0092561D" w:rsidRPr="000F1C24">
        <w:t xml:space="preserve"> </w:t>
      </w:r>
      <w:r w:rsidRPr="000F1C24">
        <w:t>конец</w:t>
      </w:r>
      <w:r w:rsidR="0092561D" w:rsidRPr="000F1C24">
        <w:t xml:space="preserve"> </w:t>
      </w:r>
      <w:r w:rsidRPr="000F1C24">
        <w:t>2023</w:t>
      </w:r>
      <w:r w:rsidR="0092561D" w:rsidRPr="000F1C24">
        <w:t xml:space="preserve"> </w:t>
      </w:r>
      <w:r w:rsidRPr="000F1C24">
        <w:t>года</w:t>
      </w:r>
      <w:r w:rsidR="0092561D" w:rsidRPr="000F1C24">
        <w:t xml:space="preserve"> </w:t>
      </w:r>
      <w:r w:rsidRPr="000F1C24">
        <w:t>составила</w:t>
      </w:r>
      <w:r w:rsidR="0092561D" w:rsidRPr="000F1C24">
        <w:t xml:space="preserve"> </w:t>
      </w:r>
      <w:r w:rsidRPr="000F1C24">
        <w:t>50%,</w:t>
      </w:r>
      <w:r w:rsidR="0092561D" w:rsidRPr="000F1C24">
        <w:t xml:space="preserve"> </w:t>
      </w:r>
      <w:r w:rsidRPr="000F1C24">
        <w:t>пенсионных</w:t>
      </w:r>
      <w:r w:rsidR="0092561D" w:rsidRPr="000F1C24">
        <w:t xml:space="preserve"> </w:t>
      </w:r>
      <w:r w:rsidRPr="000F1C24">
        <w:t>резервов</w:t>
      </w:r>
      <w:r w:rsidR="0092561D" w:rsidRPr="000F1C24">
        <w:t xml:space="preserve"> - </w:t>
      </w:r>
      <w:r w:rsidRPr="000F1C24">
        <w:t>51,6%.</w:t>
      </w:r>
      <w:r w:rsidR="0092561D" w:rsidRPr="000F1C24">
        <w:t xml:space="preserve"> </w:t>
      </w:r>
      <w:r w:rsidRPr="000F1C24">
        <w:t>Накопленная</w:t>
      </w:r>
      <w:r w:rsidR="0092561D" w:rsidRPr="000F1C24">
        <w:t xml:space="preserve"> </w:t>
      </w:r>
      <w:r w:rsidRPr="000F1C24">
        <w:t>же</w:t>
      </w:r>
      <w:r w:rsidR="0092561D" w:rsidRPr="000F1C24">
        <w:t xml:space="preserve"> </w:t>
      </w:r>
      <w:r w:rsidRPr="000F1C24">
        <w:t>инфляция</w:t>
      </w:r>
      <w:r w:rsidR="0092561D" w:rsidRPr="000F1C24">
        <w:t xml:space="preserve"> </w:t>
      </w:r>
      <w:r w:rsidRPr="000F1C24">
        <w:t>за</w:t>
      </w:r>
      <w:r w:rsidR="0092561D" w:rsidRPr="000F1C24">
        <w:t xml:space="preserve"> </w:t>
      </w:r>
      <w:r w:rsidRPr="000F1C24">
        <w:t>тот</w:t>
      </w:r>
      <w:r w:rsidR="0092561D" w:rsidRPr="000F1C24">
        <w:t xml:space="preserve"> </w:t>
      </w:r>
      <w:r w:rsidRPr="000F1C24">
        <w:t>же</w:t>
      </w:r>
      <w:r w:rsidR="0092561D" w:rsidRPr="000F1C24">
        <w:t xml:space="preserve"> </w:t>
      </w:r>
      <w:r w:rsidRPr="000F1C24">
        <w:t>период</w:t>
      </w:r>
      <w:r w:rsidR="0092561D" w:rsidRPr="000F1C24">
        <w:t xml:space="preserve"> </w:t>
      </w:r>
      <w:r w:rsidRPr="000F1C24">
        <w:t>составила</w:t>
      </w:r>
      <w:r w:rsidR="0092561D" w:rsidRPr="000F1C24">
        <w:t xml:space="preserve"> </w:t>
      </w:r>
      <w:r w:rsidRPr="000F1C24">
        <w:t>50,5%.</w:t>
      </w:r>
      <w:r w:rsidR="0092561D" w:rsidRPr="000F1C24">
        <w:t xml:space="preserve"> </w:t>
      </w:r>
      <w:r w:rsidRPr="000F1C24">
        <w:t>Доходность</w:t>
      </w:r>
      <w:r w:rsidR="0092561D" w:rsidRPr="000F1C24">
        <w:t xml:space="preserve"> </w:t>
      </w:r>
      <w:r w:rsidRPr="000F1C24">
        <w:t>же</w:t>
      </w:r>
      <w:r w:rsidR="0092561D" w:rsidRPr="000F1C24">
        <w:t xml:space="preserve"> </w:t>
      </w:r>
      <w:r w:rsidRPr="000F1C24">
        <w:t>пенсионных</w:t>
      </w:r>
      <w:r w:rsidR="0092561D" w:rsidRPr="000F1C24">
        <w:t xml:space="preserve"> </w:t>
      </w:r>
      <w:r w:rsidRPr="000F1C24">
        <w:t>накоплений</w:t>
      </w:r>
      <w:r w:rsidR="0092561D" w:rsidRPr="000F1C24">
        <w:t xml:space="preserve"> </w:t>
      </w:r>
      <w:r w:rsidRPr="000F1C24">
        <w:t>за</w:t>
      </w:r>
      <w:r w:rsidR="0092561D" w:rsidRPr="000F1C24">
        <w:t xml:space="preserve"> </w:t>
      </w:r>
      <w:r w:rsidRPr="000F1C24">
        <w:t>вычетом</w:t>
      </w:r>
      <w:r w:rsidR="0092561D" w:rsidRPr="000F1C24">
        <w:t xml:space="preserve"> </w:t>
      </w:r>
      <w:r w:rsidRPr="000F1C24">
        <w:t>выплаты</w:t>
      </w:r>
      <w:r w:rsidR="0092561D" w:rsidRPr="000F1C24">
        <w:t xml:space="preserve"> </w:t>
      </w:r>
      <w:r w:rsidRPr="000F1C24">
        <w:t>вознаграждений</w:t>
      </w:r>
      <w:r w:rsidR="0092561D" w:rsidRPr="000F1C24">
        <w:t xml:space="preserve"> - </w:t>
      </w:r>
      <w:r w:rsidRPr="000F1C24">
        <w:t>35,8%.</w:t>
      </w:r>
      <w:r w:rsidR="0092561D" w:rsidRPr="000F1C24">
        <w:t xml:space="preserve"> </w:t>
      </w:r>
      <w:r w:rsidRPr="000F1C24">
        <w:t>Получается,</w:t>
      </w:r>
      <w:r w:rsidR="0092561D" w:rsidRPr="000F1C24">
        <w:t xml:space="preserve"> </w:t>
      </w:r>
      <w:r w:rsidRPr="000F1C24">
        <w:t>что</w:t>
      </w:r>
      <w:r w:rsidR="0092561D" w:rsidRPr="000F1C24">
        <w:t xml:space="preserve"> </w:t>
      </w:r>
      <w:r w:rsidRPr="000F1C24">
        <w:t>НПФ</w:t>
      </w:r>
      <w:r w:rsidR="0092561D" w:rsidRPr="000F1C24">
        <w:t xml:space="preserve"> </w:t>
      </w:r>
      <w:r w:rsidRPr="000F1C24">
        <w:t>в</w:t>
      </w:r>
      <w:r w:rsidR="0092561D" w:rsidRPr="000F1C24">
        <w:t xml:space="preserve"> </w:t>
      </w:r>
      <w:r w:rsidRPr="000F1C24">
        <w:t>общем</w:t>
      </w:r>
      <w:r w:rsidR="0092561D" w:rsidRPr="000F1C24">
        <w:t xml:space="preserve"> </w:t>
      </w:r>
      <w:r w:rsidRPr="000F1C24">
        <w:t>и</w:t>
      </w:r>
      <w:r w:rsidR="0092561D" w:rsidRPr="000F1C24">
        <w:t xml:space="preserve"> </w:t>
      </w:r>
      <w:r w:rsidRPr="000F1C24">
        <w:t>целом</w:t>
      </w:r>
      <w:r w:rsidR="0092561D" w:rsidRPr="000F1C24">
        <w:t xml:space="preserve"> </w:t>
      </w:r>
      <w:r w:rsidRPr="000F1C24">
        <w:t>научились</w:t>
      </w:r>
      <w:r w:rsidR="0092561D" w:rsidRPr="000F1C24">
        <w:t xml:space="preserve"> </w:t>
      </w:r>
      <w:r w:rsidRPr="000F1C24">
        <w:t>зарабатывать</w:t>
      </w:r>
      <w:r w:rsidR="0092561D" w:rsidRPr="000F1C24">
        <w:t xml:space="preserve"> </w:t>
      </w:r>
      <w:r w:rsidRPr="000F1C24">
        <w:t>на</w:t>
      </w:r>
      <w:r w:rsidR="0092561D" w:rsidRPr="000F1C24">
        <w:t xml:space="preserve"> </w:t>
      </w:r>
      <w:r w:rsidRPr="000F1C24">
        <w:t>уровень</w:t>
      </w:r>
      <w:r w:rsidR="0092561D" w:rsidRPr="000F1C24">
        <w:t xml:space="preserve"> </w:t>
      </w:r>
      <w:r w:rsidRPr="000F1C24">
        <w:t>инфляции</w:t>
      </w:r>
      <w:r w:rsidR="0092561D" w:rsidRPr="000F1C24">
        <w:t xml:space="preserve"> «</w:t>
      </w:r>
      <w:r w:rsidRPr="000F1C24">
        <w:t>для</w:t>
      </w:r>
      <w:r w:rsidR="0092561D" w:rsidRPr="000F1C24">
        <w:t xml:space="preserve"> </w:t>
      </w:r>
      <w:r w:rsidRPr="000F1C24">
        <w:t>себя</w:t>
      </w:r>
      <w:r w:rsidR="0092561D" w:rsidRPr="000F1C24">
        <w:t>»</w:t>
      </w:r>
      <w:r w:rsidRPr="000F1C24">
        <w:t>,</w:t>
      </w:r>
      <w:r w:rsidR="0092561D" w:rsidRPr="000F1C24">
        <w:t xml:space="preserve"> </w:t>
      </w:r>
      <w:r w:rsidRPr="000F1C24">
        <w:t>однако</w:t>
      </w:r>
      <w:r w:rsidR="0092561D" w:rsidRPr="000F1C24">
        <w:t xml:space="preserve"> </w:t>
      </w:r>
      <w:r w:rsidRPr="000F1C24">
        <w:t>выплаты</w:t>
      </w:r>
      <w:r w:rsidR="0092561D" w:rsidRPr="000F1C24">
        <w:t xml:space="preserve"> </w:t>
      </w:r>
      <w:r w:rsidRPr="000F1C24">
        <w:t>для</w:t>
      </w:r>
      <w:r w:rsidR="0092561D" w:rsidRPr="000F1C24">
        <w:t xml:space="preserve"> </w:t>
      </w:r>
      <w:r w:rsidRPr="000F1C24">
        <w:t>граждан</w:t>
      </w:r>
      <w:r w:rsidR="0092561D" w:rsidRPr="000F1C24">
        <w:t xml:space="preserve"> </w:t>
      </w:r>
      <w:r w:rsidRPr="000F1C24">
        <w:t>остаются</w:t>
      </w:r>
      <w:r w:rsidR="0092561D" w:rsidRPr="000F1C24">
        <w:t xml:space="preserve"> </w:t>
      </w:r>
      <w:r w:rsidRPr="000F1C24">
        <w:t>глубоко</w:t>
      </w:r>
      <w:r w:rsidR="0092561D" w:rsidRPr="000F1C24">
        <w:t xml:space="preserve"> </w:t>
      </w:r>
      <w:r w:rsidRPr="000F1C24">
        <w:t>отрицательными.</w:t>
      </w:r>
    </w:p>
    <w:p w:rsidR="004E7208" w:rsidRPr="000F1C24" w:rsidRDefault="004E7208" w:rsidP="004E7208">
      <w:r w:rsidRPr="000F1C24">
        <w:t>Низкая</w:t>
      </w:r>
      <w:r w:rsidR="0092561D" w:rsidRPr="000F1C24">
        <w:t xml:space="preserve"> </w:t>
      </w:r>
      <w:r w:rsidRPr="000F1C24">
        <w:t>доходность</w:t>
      </w:r>
      <w:r w:rsidR="0092561D" w:rsidRPr="000F1C24">
        <w:t xml:space="preserve"> </w:t>
      </w:r>
      <w:r w:rsidRPr="000F1C24">
        <w:t>не</w:t>
      </w:r>
      <w:r w:rsidR="0092561D" w:rsidRPr="000F1C24">
        <w:t xml:space="preserve"> </w:t>
      </w:r>
      <w:r w:rsidRPr="000F1C24">
        <w:t>способствует</w:t>
      </w:r>
      <w:r w:rsidR="0092561D" w:rsidRPr="000F1C24">
        <w:t xml:space="preserve"> </w:t>
      </w:r>
      <w:r w:rsidRPr="000F1C24">
        <w:t>популярности</w:t>
      </w:r>
      <w:r w:rsidR="0092561D" w:rsidRPr="000F1C24">
        <w:t xml:space="preserve"> </w:t>
      </w:r>
      <w:r w:rsidRPr="000F1C24">
        <w:t>НПФ</w:t>
      </w:r>
      <w:r w:rsidR="0092561D" w:rsidRPr="000F1C24">
        <w:t xml:space="preserve"> </w:t>
      </w:r>
      <w:r w:rsidRPr="000F1C24">
        <w:t>у</w:t>
      </w:r>
      <w:r w:rsidR="0092561D" w:rsidRPr="000F1C24">
        <w:t xml:space="preserve"> </w:t>
      </w:r>
      <w:r w:rsidRPr="000F1C24">
        <w:t>российских</w:t>
      </w:r>
      <w:r w:rsidR="0092561D" w:rsidRPr="000F1C24">
        <w:t xml:space="preserve"> </w:t>
      </w:r>
      <w:r w:rsidRPr="000F1C24">
        <w:t>граждан,</w:t>
      </w:r>
      <w:r w:rsidR="0092561D" w:rsidRPr="000F1C24">
        <w:t xml:space="preserve"> </w:t>
      </w:r>
      <w:r w:rsidRPr="000F1C24">
        <w:t>считает</w:t>
      </w:r>
      <w:r w:rsidR="0092561D" w:rsidRPr="000F1C24">
        <w:t xml:space="preserve"> </w:t>
      </w:r>
      <w:r w:rsidRPr="000F1C24">
        <w:t>профессор</w:t>
      </w:r>
      <w:r w:rsidR="0092561D" w:rsidRPr="000F1C24">
        <w:t xml:space="preserve"> </w:t>
      </w:r>
      <w:r w:rsidRPr="000F1C24">
        <w:t>РЭУ</w:t>
      </w:r>
      <w:r w:rsidR="0092561D" w:rsidRPr="000F1C24">
        <w:t xml:space="preserve"> </w:t>
      </w:r>
      <w:r w:rsidRPr="000F1C24">
        <w:t>им.</w:t>
      </w:r>
      <w:r w:rsidR="0092561D" w:rsidRPr="000F1C24">
        <w:t xml:space="preserve"> </w:t>
      </w:r>
      <w:r w:rsidRPr="000F1C24">
        <w:t>Плеханова</w:t>
      </w:r>
      <w:r w:rsidR="0092561D" w:rsidRPr="000F1C24">
        <w:t xml:space="preserve"> </w:t>
      </w:r>
      <w:r w:rsidRPr="000F1C24">
        <w:t>Наталья</w:t>
      </w:r>
      <w:r w:rsidR="0092561D" w:rsidRPr="000F1C24">
        <w:t xml:space="preserve"> </w:t>
      </w:r>
      <w:r w:rsidRPr="000F1C24">
        <w:t>Челухина.</w:t>
      </w:r>
      <w:r w:rsidR="0092561D" w:rsidRPr="000F1C24">
        <w:t xml:space="preserve"> «</w:t>
      </w:r>
      <w:r w:rsidRPr="000F1C24">
        <w:t>Дополнительную</w:t>
      </w:r>
      <w:r w:rsidR="0092561D" w:rsidRPr="000F1C24">
        <w:t xml:space="preserve"> </w:t>
      </w:r>
      <w:r w:rsidRPr="000F1C24">
        <w:t>проблему</w:t>
      </w:r>
      <w:r w:rsidR="0092561D" w:rsidRPr="000F1C24">
        <w:t xml:space="preserve"> </w:t>
      </w:r>
      <w:r w:rsidRPr="000F1C24">
        <w:t>представляет</w:t>
      </w:r>
      <w:r w:rsidR="0092561D" w:rsidRPr="000F1C24">
        <w:t xml:space="preserve"> </w:t>
      </w:r>
      <w:r w:rsidRPr="000F1C24">
        <w:t>уровень</w:t>
      </w:r>
      <w:r w:rsidR="0092561D" w:rsidRPr="000F1C24">
        <w:t xml:space="preserve"> </w:t>
      </w:r>
      <w:r w:rsidRPr="000F1C24">
        <w:t>доверия</w:t>
      </w:r>
      <w:r w:rsidR="0092561D" w:rsidRPr="000F1C24">
        <w:t xml:space="preserve"> </w:t>
      </w:r>
      <w:r w:rsidRPr="000F1C24">
        <w:t>россиян</w:t>
      </w:r>
      <w:r w:rsidR="0092561D" w:rsidRPr="000F1C24">
        <w:t xml:space="preserve"> </w:t>
      </w:r>
      <w:r w:rsidRPr="000F1C24">
        <w:t>к</w:t>
      </w:r>
      <w:r w:rsidR="0092561D" w:rsidRPr="000F1C24">
        <w:t xml:space="preserve"> </w:t>
      </w:r>
      <w:r w:rsidRPr="000F1C24">
        <w:t>финансовым</w:t>
      </w:r>
      <w:r w:rsidR="0092561D" w:rsidRPr="000F1C24">
        <w:t xml:space="preserve"> </w:t>
      </w:r>
      <w:r w:rsidRPr="000F1C24">
        <w:t>институтам.</w:t>
      </w:r>
      <w:r w:rsidR="0092561D" w:rsidRPr="000F1C24">
        <w:t xml:space="preserve"> </w:t>
      </w:r>
      <w:r w:rsidRPr="000F1C24">
        <w:t>Заморозка</w:t>
      </w:r>
      <w:r w:rsidR="0092561D" w:rsidRPr="000F1C24">
        <w:t xml:space="preserve"> </w:t>
      </w:r>
      <w:r w:rsidRPr="000F1C24">
        <w:t>накопительной</w:t>
      </w:r>
      <w:r w:rsidR="0092561D" w:rsidRPr="000F1C24">
        <w:t xml:space="preserve"> </w:t>
      </w:r>
      <w:r w:rsidRPr="000F1C24">
        <w:t>части</w:t>
      </w:r>
      <w:r w:rsidR="0092561D" w:rsidRPr="000F1C24">
        <w:t xml:space="preserve"> </w:t>
      </w:r>
      <w:r w:rsidRPr="000F1C24">
        <w:t>пенсионных</w:t>
      </w:r>
      <w:r w:rsidR="0092561D" w:rsidRPr="000F1C24">
        <w:t xml:space="preserve"> </w:t>
      </w:r>
      <w:r w:rsidRPr="000F1C24">
        <w:t>накоплений,</w:t>
      </w:r>
      <w:r w:rsidR="0092561D" w:rsidRPr="000F1C24">
        <w:t xml:space="preserve"> </w:t>
      </w:r>
      <w:r w:rsidRPr="000F1C24">
        <w:t>которая</w:t>
      </w:r>
      <w:r w:rsidR="0092561D" w:rsidRPr="000F1C24">
        <w:t xml:space="preserve"> </w:t>
      </w:r>
      <w:r w:rsidRPr="000F1C24">
        <w:t>длится</w:t>
      </w:r>
      <w:r w:rsidR="0092561D" w:rsidRPr="000F1C24">
        <w:t xml:space="preserve"> </w:t>
      </w:r>
      <w:r w:rsidRPr="000F1C24">
        <w:t>уже</w:t>
      </w:r>
      <w:r w:rsidR="0092561D" w:rsidRPr="000F1C24">
        <w:t xml:space="preserve"> </w:t>
      </w:r>
      <w:r w:rsidRPr="000F1C24">
        <w:t>10</w:t>
      </w:r>
      <w:r w:rsidR="0092561D" w:rsidRPr="000F1C24">
        <w:t xml:space="preserve"> </w:t>
      </w:r>
      <w:r w:rsidRPr="000F1C24">
        <w:t>лет,</w:t>
      </w:r>
      <w:r w:rsidR="0092561D" w:rsidRPr="000F1C24">
        <w:t xml:space="preserve"> </w:t>
      </w:r>
      <w:r w:rsidRPr="000F1C24">
        <w:t>также</w:t>
      </w:r>
      <w:r w:rsidR="0092561D" w:rsidRPr="000F1C24">
        <w:t xml:space="preserve"> </w:t>
      </w:r>
      <w:r w:rsidRPr="000F1C24">
        <w:t>создала</w:t>
      </w:r>
      <w:r w:rsidR="0092561D" w:rsidRPr="000F1C24">
        <w:t xml:space="preserve"> </w:t>
      </w:r>
      <w:r w:rsidRPr="000F1C24">
        <w:t>негативный</w:t>
      </w:r>
      <w:r w:rsidR="0092561D" w:rsidRPr="000F1C24">
        <w:t xml:space="preserve"> «</w:t>
      </w:r>
      <w:r w:rsidRPr="000F1C24">
        <w:t>имидж</w:t>
      </w:r>
      <w:r w:rsidR="0092561D" w:rsidRPr="000F1C24">
        <w:t xml:space="preserve">» </w:t>
      </w:r>
      <w:r w:rsidRPr="000F1C24">
        <w:t>пенсионной</w:t>
      </w:r>
      <w:r w:rsidR="0092561D" w:rsidRPr="000F1C24">
        <w:t xml:space="preserve"> </w:t>
      </w:r>
      <w:r w:rsidRPr="000F1C24">
        <w:t>системе.</w:t>
      </w:r>
      <w:r w:rsidR="0092561D" w:rsidRPr="000F1C24">
        <w:t xml:space="preserve"> </w:t>
      </w:r>
      <w:r w:rsidRPr="000F1C24">
        <w:t>Очевидно,</w:t>
      </w:r>
      <w:r w:rsidR="0092561D" w:rsidRPr="000F1C24">
        <w:t xml:space="preserve"> </w:t>
      </w:r>
      <w:r w:rsidRPr="000F1C24">
        <w:t>что</w:t>
      </w:r>
      <w:r w:rsidR="0092561D" w:rsidRPr="000F1C24">
        <w:t xml:space="preserve"> </w:t>
      </w:r>
      <w:r w:rsidRPr="000F1C24">
        <w:t>одними</w:t>
      </w:r>
      <w:r w:rsidR="0092561D" w:rsidRPr="000F1C24">
        <w:t xml:space="preserve"> </w:t>
      </w:r>
      <w:r w:rsidRPr="000F1C24">
        <w:t>налоговыми</w:t>
      </w:r>
      <w:r w:rsidR="0092561D" w:rsidRPr="000F1C24">
        <w:t xml:space="preserve"> </w:t>
      </w:r>
      <w:r w:rsidRPr="000F1C24">
        <w:t>льготами</w:t>
      </w:r>
      <w:r w:rsidR="0092561D" w:rsidRPr="000F1C24">
        <w:t xml:space="preserve"> </w:t>
      </w:r>
      <w:r w:rsidRPr="000F1C24">
        <w:t>стимулировать</w:t>
      </w:r>
      <w:r w:rsidR="0092561D" w:rsidRPr="000F1C24">
        <w:t xml:space="preserve"> </w:t>
      </w:r>
      <w:r w:rsidRPr="000F1C24">
        <w:t>заключение</w:t>
      </w:r>
      <w:r w:rsidR="0092561D" w:rsidRPr="000F1C24">
        <w:t xml:space="preserve"> </w:t>
      </w:r>
      <w:r w:rsidRPr="000F1C24">
        <w:t>договоров</w:t>
      </w:r>
      <w:r w:rsidR="0092561D" w:rsidRPr="000F1C24">
        <w:t xml:space="preserve"> </w:t>
      </w:r>
      <w:r w:rsidRPr="000F1C24">
        <w:t>с</w:t>
      </w:r>
      <w:r w:rsidR="0092561D" w:rsidRPr="000F1C24">
        <w:t xml:space="preserve"> </w:t>
      </w:r>
      <w:r w:rsidRPr="000F1C24">
        <w:t>НПФ</w:t>
      </w:r>
      <w:r w:rsidR="0092561D" w:rsidRPr="000F1C24">
        <w:t xml:space="preserve"> </w:t>
      </w:r>
      <w:r w:rsidRPr="000F1C24">
        <w:t>не</w:t>
      </w:r>
      <w:r w:rsidR="0092561D" w:rsidRPr="000F1C24">
        <w:t xml:space="preserve"> </w:t>
      </w:r>
      <w:r w:rsidRPr="000F1C24">
        <w:t>получится</w:t>
      </w:r>
      <w:r w:rsidR="0092561D" w:rsidRPr="000F1C24">
        <w:t>»</w:t>
      </w:r>
      <w:r w:rsidRPr="000F1C24">
        <w:t>,</w:t>
      </w:r>
      <w:r w:rsidR="0092561D" w:rsidRPr="000F1C24">
        <w:t xml:space="preserve"> - </w:t>
      </w:r>
      <w:r w:rsidRPr="000F1C24">
        <w:t>полагает</w:t>
      </w:r>
      <w:r w:rsidR="0092561D" w:rsidRPr="000F1C24">
        <w:t xml:space="preserve"> </w:t>
      </w:r>
      <w:r w:rsidRPr="000F1C24">
        <w:t>она.</w:t>
      </w:r>
    </w:p>
    <w:p w:rsidR="004E7208" w:rsidRPr="000F1C24" w:rsidRDefault="0038371F" w:rsidP="004E7208">
      <w:hyperlink r:id="rId13" w:history="1">
        <w:r w:rsidR="004E7208" w:rsidRPr="000F1C24">
          <w:rPr>
            <w:rStyle w:val="a3"/>
          </w:rPr>
          <w:t>http://www.finmarket.ru/main/article/6161712</w:t>
        </w:r>
      </w:hyperlink>
    </w:p>
    <w:p w:rsidR="0091468D" w:rsidRPr="000F1C24" w:rsidRDefault="0091468D" w:rsidP="0091468D">
      <w:pPr>
        <w:pStyle w:val="2"/>
      </w:pPr>
      <w:bookmarkStart w:id="28" w:name="А102"/>
      <w:bookmarkStart w:id="29" w:name="_Toc164403992"/>
      <w:r w:rsidRPr="000F1C24">
        <w:t>Агентство</w:t>
      </w:r>
      <w:r w:rsidR="0092561D" w:rsidRPr="000F1C24">
        <w:t xml:space="preserve"> </w:t>
      </w:r>
      <w:r w:rsidRPr="000F1C24">
        <w:t>страховых</w:t>
      </w:r>
      <w:r w:rsidR="0092561D" w:rsidRPr="000F1C24">
        <w:t xml:space="preserve"> </w:t>
      </w:r>
      <w:r w:rsidRPr="000F1C24">
        <w:t>новостей,</w:t>
      </w:r>
      <w:r w:rsidR="0092561D" w:rsidRPr="000F1C24">
        <w:t xml:space="preserve"> </w:t>
      </w:r>
      <w:r w:rsidRPr="000F1C24">
        <w:t>18.04.2024,</w:t>
      </w:r>
      <w:r w:rsidR="0092561D" w:rsidRPr="000F1C24">
        <w:t xml:space="preserve"> </w:t>
      </w:r>
      <w:r w:rsidRPr="000F1C24">
        <w:t>Минфин</w:t>
      </w:r>
      <w:r w:rsidR="0092561D" w:rsidRPr="000F1C24">
        <w:t xml:space="preserve"> </w:t>
      </w:r>
      <w:r w:rsidRPr="000F1C24">
        <w:t>планирует</w:t>
      </w:r>
      <w:r w:rsidR="0092561D" w:rsidRPr="000F1C24">
        <w:t xml:space="preserve"> </w:t>
      </w:r>
      <w:r w:rsidRPr="000F1C24">
        <w:t>допустить</w:t>
      </w:r>
      <w:r w:rsidR="0092561D" w:rsidRPr="000F1C24">
        <w:t xml:space="preserve"> </w:t>
      </w:r>
      <w:r w:rsidRPr="000F1C24">
        <w:t>страховщиков</w:t>
      </w:r>
      <w:r w:rsidR="0092561D" w:rsidRPr="000F1C24">
        <w:t xml:space="preserve"> </w:t>
      </w:r>
      <w:r w:rsidRPr="000F1C24">
        <w:t>к</w:t>
      </w:r>
      <w:r w:rsidR="0092561D" w:rsidRPr="000F1C24">
        <w:t xml:space="preserve"> </w:t>
      </w:r>
      <w:r w:rsidRPr="000F1C24">
        <w:t>программе</w:t>
      </w:r>
      <w:r w:rsidR="0092561D" w:rsidRPr="000F1C24">
        <w:t xml:space="preserve"> </w:t>
      </w:r>
      <w:r w:rsidRPr="000F1C24">
        <w:t>долгосрочных</w:t>
      </w:r>
      <w:r w:rsidR="0092561D" w:rsidRPr="000F1C24">
        <w:t xml:space="preserve"> </w:t>
      </w:r>
      <w:r w:rsidRPr="000F1C24">
        <w:t>сбережений</w:t>
      </w:r>
      <w:r w:rsidR="0092561D" w:rsidRPr="000F1C24">
        <w:t xml:space="preserve"> </w:t>
      </w:r>
      <w:r w:rsidRPr="000F1C24">
        <w:t>с</w:t>
      </w:r>
      <w:r w:rsidR="0092561D" w:rsidRPr="000F1C24">
        <w:t xml:space="preserve"> </w:t>
      </w:r>
      <w:r w:rsidRPr="000F1C24">
        <w:t>2026</w:t>
      </w:r>
      <w:r w:rsidR="0092561D" w:rsidRPr="000F1C24">
        <w:t xml:space="preserve"> </w:t>
      </w:r>
      <w:r w:rsidRPr="000F1C24">
        <w:t>г.</w:t>
      </w:r>
      <w:bookmarkEnd w:id="28"/>
      <w:bookmarkEnd w:id="29"/>
    </w:p>
    <w:p w:rsidR="0091468D" w:rsidRPr="000F1C24" w:rsidRDefault="0091468D" w:rsidP="008D3F57">
      <w:pPr>
        <w:pStyle w:val="3"/>
      </w:pPr>
      <w:bookmarkStart w:id="30" w:name="_Toc164403993"/>
      <w:r w:rsidRPr="000F1C24">
        <w:t>Минфин</w:t>
      </w:r>
      <w:r w:rsidR="0092561D" w:rsidRPr="000F1C24">
        <w:t xml:space="preserve"> </w:t>
      </w:r>
      <w:r w:rsidRPr="000F1C24">
        <w:t>РФ</w:t>
      </w:r>
      <w:r w:rsidR="0092561D" w:rsidRPr="000F1C24">
        <w:t xml:space="preserve"> </w:t>
      </w:r>
      <w:r w:rsidRPr="000F1C24">
        <w:t>планирует</w:t>
      </w:r>
      <w:r w:rsidR="0092561D" w:rsidRPr="000F1C24">
        <w:t xml:space="preserve"> </w:t>
      </w:r>
      <w:r w:rsidRPr="000F1C24">
        <w:t>допустить</w:t>
      </w:r>
      <w:r w:rsidR="0092561D" w:rsidRPr="000F1C24">
        <w:t xml:space="preserve"> </w:t>
      </w:r>
      <w:r w:rsidRPr="000F1C24">
        <w:t>страховые</w:t>
      </w:r>
      <w:r w:rsidR="0092561D" w:rsidRPr="000F1C24">
        <w:t xml:space="preserve"> </w:t>
      </w:r>
      <w:r w:rsidRPr="000F1C24">
        <w:t>компании</w:t>
      </w:r>
      <w:r w:rsidR="0092561D" w:rsidRPr="000F1C24">
        <w:t xml:space="preserve"> </w:t>
      </w:r>
      <w:r w:rsidRPr="000F1C24">
        <w:t>к</w:t>
      </w:r>
      <w:r w:rsidR="0092561D" w:rsidRPr="000F1C24">
        <w:t xml:space="preserve"> </w:t>
      </w:r>
      <w:r w:rsidRPr="000F1C24">
        <w:t>программе</w:t>
      </w:r>
      <w:r w:rsidR="0092561D" w:rsidRPr="000F1C24">
        <w:t xml:space="preserve"> </w:t>
      </w:r>
      <w:r w:rsidRPr="000F1C24">
        <w:t>долгосрочных</w:t>
      </w:r>
      <w:r w:rsidR="0092561D" w:rsidRPr="000F1C24">
        <w:t xml:space="preserve"> </w:t>
      </w:r>
      <w:r w:rsidRPr="000F1C24">
        <w:t>сбережений</w:t>
      </w:r>
      <w:r w:rsidR="0092561D" w:rsidRPr="000F1C24">
        <w:t xml:space="preserve"> </w:t>
      </w:r>
      <w:r w:rsidRPr="000F1C24">
        <w:t>(ПДС)</w:t>
      </w:r>
      <w:r w:rsidR="0092561D" w:rsidRPr="000F1C24">
        <w:t xml:space="preserve"> </w:t>
      </w:r>
      <w:r w:rsidRPr="000F1C24">
        <w:t>с</w:t>
      </w:r>
      <w:r w:rsidR="0092561D" w:rsidRPr="000F1C24">
        <w:t xml:space="preserve"> </w:t>
      </w:r>
      <w:r w:rsidRPr="000F1C24">
        <w:t>2026</w:t>
      </w:r>
      <w:r w:rsidR="0092561D" w:rsidRPr="000F1C24">
        <w:t xml:space="preserve"> </w:t>
      </w:r>
      <w:r w:rsidRPr="000F1C24">
        <w:t>г.</w:t>
      </w:r>
      <w:r w:rsidR="0092561D" w:rsidRPr="000F1C24">
        <w:t xml:space="preserve"> </w:t>
      </w:r>
      <w:r w:rsidRPr="000F1C24">
        <w:t>Об</w:t>
      </w:r>
      <w:r w:rsidR="0092561D" w:rsidRPr="000F1C24">
        <w:t xml:space="preserve"> </w:t>
      </w:r>
      <w:r w:rsidRPr="000F1C24">
        <w:t>этом</w:t>
      </w:r>
      <w:r w:rsidR="0092561D" w:rsidRPr="000F1C24">
        <w:t xml:space="preserve"> </w:t>
      </w:r>
      <w:r w:rsidRPr="000F1C24">
        <w:t>сообщил</w:t>
      </w:r>
      <w:r w:rsidR="0092561D" w:rsidRPr="000F1C24">
        <w:t xml:space="preserve"> </w:t>
      </w:r>
      <w:r w:rsidRPr="000F1C24">
        <w:t>журналистам</w:t>
      </w:r>
      <w:r w:rsidR="0092561D" w:rsidRPr="000F1C24">
        <w:t xml:space="preserve"> </w:t>
      </w:r>
      <w:r w:rsidRPr="000F1C24">
        <w:t>заместитель</w:t>
      </w:r>
      <w:r w:rsidR="0092561D" w:rsidRPr="000F1C24">
        <w:t xml:space="preserve"> </w:t>
      </w:r>
      <w:r w:rsidRPr="000F1C24">
        <w:t>министра</w:t>
      </w:r>
      <w:r w:rsidR="0092561D" w:rsidRPr="000F1C24">
        <w:t xml:space="preserve"> </w:t>
      </w:r>
      <w:r w:rsidRPr="000F1C24">
        <w:t>финансов</w:t>
      </w:r>
      <w:r w:rsidR="0092561D" w:rsidRPr="000F1C24">
        <w:t xml:space="preserve"> </w:t>
      </w:r>
      <w:r w:rsidRPr="000F1C24">
        <w:t>Иван</w:t>
      </w:r>
      <w:r w:rsidR="0092561D" w:rsidRPr="000F1C24">
        <w:t xml:space="preserve"> </w:t>
      </w:r>
      <w:r w:rsidRPr="000F1C24">
        <w:t>Чебесков.</w:t>
      </w:r>
      <w:bookmarkEnd w:id="30"/>
    </w:p>
    <w:p w:rsidR="0091468D" w:rsidRPr="000F1C24" w:rsidRDefault="0092561D" w:rsidP="0091468D">
      <w:r w:rsidRPr="000F1C24">
        <w:t>«</w:t>
      </w:r>
      <w:r w:rsidR="0091468D" w:rsidRPr="000F1C24">
        <w:t>Мы</w:t>
      </w:r>
      <w:r w:rsidRPr="000F1C24">
        <w:t xml:space="preserve"> </w:t>
      </w:r>
      <w:r w:rsidR="0091468D" w:rsidRPr="000F1C24">
        <w:t>как</w:t>
      </w:r>
      <w:r w:rsidRPr="000F1C24">
        <w:t xml:space="preserve"> </w:t>
      </w:r>
      <w:r w:rsidR="0091468D" w:rsidRPr="000F1C24">
        <w:t>раз</w:t>
      </w:r>
      <w:r w:rsidRPr="000F1C24">
        <w:t xml:space="preserve"> </w:t>
      </w:r>
      <w:r w:rsidR="0091468D" w:rsidRPr="000F1C24">
        <w:t>ведем</w:t>
      </w:r>
      <w:r w:rsidRPr="000F1C24">
        <w:t xml:space="preserve"> </w:t>
      </w:r>
      <w:r w:rsidR="0091468D" w:rsidRPr="000F1C24">
        <w:t>дискуссию</w:t>
      </w:r>
      <w:r w:rsidRPr="000F1C24">
        <w:t xml:space="preserve"> </w:t>
      </w:r>
      <w:r w:rsidR="0091468D" w:rsidRPr="000F1C24">
        <w:t>с</w:t>
      </w:r>
      <w:r w:rsidRPr="000F1C24">
        <w:t xml:space="preserve"> </w:t>
      </w:r>
      <w:r w:rsidR="0091468D" w:rsidRPr="000F1C24">
        <w:t>коллегами</w:t>
      </w:r>
      <w:r w:rsidRPr="000F1C24">
        <w:t xml:space="preserve"> </w:t>
      </w:r>
      <w:r w:rsidR="0091468D" w:rsidRPr="000F1C24">
        <w:t>из</w:t>
      </w:r>
      <w:r w:rsidRPr="000F1C24">
        <w:t xml:space="preserve"> </w:t>
      </w:r>
      <w:r w:rsidR="0091468D" w:rsidRPr="000F1C24">
        <w:t>Госдумы,</w:t>
      </w:r>
      <w:r w:rsidRPr="000F1C24">
        <w:t xml:space="preserve"> </w:t>
      </w:r>
      <w:r w:rsidR="0091468D" w:rsidRPr="000F1C24">
        <w:t>Совета</w:t>
      </w:r>
      <w:r w:rsidRPr="000F1C24">
        <w:t xml:space="preserve"> </w:t>
      </w:r>
      <w:r w:rsidR="0091468D" w:rsidRPr="000F1C24">
        <w:t>Федерации</w:t>
      </w:r>
      <w:r w:rsidRPr="000F1C24">
        <w:t xml:space="preserve"> </w:t>
      </w:r>
      <w:r w:rsidR="0091468D" w:rsidRPr="000F1C24">
        <w:t>и</w:t>
      </w:r>
      <w:r w:rsidRPr="000F1C24">
        <w:t xml:space="preserve"> </w:t>
      </w:r>
      <w:r w:rsidR="0091468D" w:rsidRPr="000F1C24">
        <w:t>Центральным</w:t>
      </w:r>
      <w:r w:rsidRPr="000F1C24">
        <w:t xml:space="preserve"> </w:t>
      </w:r>
      <w:r w:rsidR="0091468D" w:rsidRPr="000F1C24">
        <w:t>банком,</w:t>
      </w:r>
      <w:r w:rsidRPr="000F1C24">
        <w:t xml:space="preserve"> </w:t>
      </w:r>
      <w:r w:rsidR="0091468D" w:rsidRPr="000F1C24">
        <w:t>как</w:t>
      </w:r>
      <w:r w:rsidRPr="000F1C24">
        <w:t xml:space="preserve"> </w:t>
      </w:r>
      <w:r w:rsidR="0091468D" w:rsidRPr="000F1C24">
        <w:t>правильно</w:t>
      </w:r>
      <w:r w:rsidRPr="000F1C24">
        <w:t xml:space="preserve"> </w:t>
      </w:r>
      <w:r w:rsidR="0091468D" w:rsidRPr="000F1C24">
        <w:t>допустить</w:t>
      </w:r>
      <w:r w:rsidRPr="000F1C24">
        <w:t xml:space="preserve"> </w:t>
      </w:r>
      <w:r w:rsidR="0091468D" w:rsidRPr="000F1C24">
        <w:t>страховщиков</w:t>
      </w:r>
      <w:r w:rsidRPr="000F1C24">
        <w:t xml:space="preserve"> </w:t>
      </w:r>
      <w:r w:rsidR="0091468D" w:rsidRPr="000F1C24">
        <w:t>к</w:t>
      </w:r>
      <w:r w:rsidRPr="000F1C24">
        <w:t xml:space="preserve"> </w:t>
      </w:r>
      <w:r w:rsidR="0091468D" w:rsidRPr="000F1C24">
        <w:t>программе</w:t>
      </w:r>
      <w:r w:rsidRPr="000F1C24">
        <w:t xml:space="preserve"> </w:t>
      </w:r>
      <w:r w:rsidR="0091468D" w:rsidRPr="000F1C24">
        <w:t>долгосрочных</w:t>
      </w:r>
      <w:r w:rsidRPr="000F1C24">
        <w:t xml:space="preserve"> </w:t>
      </w:r>
      <w:r w:rsidR="0091468D" w:rsidRPr="000F1C24">
        <w:t>сбережений.</w:t>
      </w:r>
      <w:r w:rsidRPr="000F1C24">
        <w:t xml:space="preserve"> </w:t>
      </w:r>
      <w:r w:rsidR="0091468D" w:rsidRPr="000F1C24">
        <w:t>К</w:t>
      </w:r>
      <w:r w:rsidRPr="000F1C24">
        <w:t xml:space="preserve"> </w:t>
      </w:r>
      <w:r w:rsidR="0091468D" w:rsidRPr="000F1C24">
        <w:t>сожалению,</w:t>
      </w:r>
      <w:r w:rsidRPr="000F1C24">
        <w:t xml:space="preserve"> </w:t>
      </w:r>
      <w:r w:rsidR="0091468D" w:rsidRPr="000F1C24">
        <w:t>в</w:t>
      </w:r>
      <w:r w:rsidRPr="000F1C24">
        <w:t xml:space="preserve"> </w:t>
      </w:r>
      <w:r w:rsidR="0091468D" w:rsidRPr="000F1C24">
        <w:t>законе</w:t>
      </w:r>
      <w:r w:rsidRPr="000F1C24">
        <w:t xml:space="preserve"> </w:t>
      </w:r>
      <w:r w:rsidR="0091468D" w:rsidRPr="000F1C24">
        <w:t>сделать</w:t>
      </w:r>
      <w:r w:rsidRPr="000F1C24">
        <w:t xml:space="preserve"> </w:t>
      </w:r>
      <w:r w:rsidR="0091468D" w:rsidRPr="000F1C24">
        <w:t>запятую</w:t>
      </w:r>
      <w:r w:rsidRPr="000F1C24">
        <w:t xml:space="preserve"> </w:t>
      </w:r>
      <w:r w:rsidR="0091468D" w:rsidRPr="000F1C24">
        <w:t>и</w:t>
      </w:r>
      <w:r w:rsidRPr="000F1C24">
        <w:t xml:space="preserve"> </w:t>
      </w:r>
      <w:r w:rsidR="0091468D" w:rsidRPr="000F1C24">
        <w:t>написать</w:t>
      </w:r>
      <w:r w:rsidRPr="000F1C24">
        <w:t xml:space="preserve"> </w:t>
      </w:r>
      <w:r w:rsidR="0091468D" w:rsidRPr="000F1C24">
        <w:t>страховщики</w:t>
      </w:r>
      <w:r w:rsidRPr="000F1C24">
        <w:t xml:space="preserve">» </w:t>
      </w:r>
      <w:r w:rsidR="0091468D" w:rsidRPr="000F1C24">
        <w:t>не</w:t>
      </w:r>
      <w:r w:rsidRPr="000F1C24">
        <w:t xml:space="preserve"> </w:t>
      </w:r>
      <w:r w:rsidR="0091468D" w:rsidRPr="000F1C24">
        <w:t>получается</w:t>
      </w:r>
      <w:r w:rsidRPr="000F1C24">
        <w:t xml:space="preserve"> </w:t>
      </w:r>
      <w:r w:rsidR="0091468D" w:rsidRPr="000F1C24">
        <w:t>как</w:t>
      </w:r>
      <w:r w:rsidRPr="000F1C24">
        <w:t xml:space="preserve"> </w:t>
      </w:r>
      <w:r w:rsidR="0091468D" w:rsidRPr="000F1C24">
        <w:t>раз</w:t>
      </w:r>
      <w:r w:rsidRPr="000F1C24">
        <w:t xml:space="preserve"> </w:t>
      </w:r>
      <w:r w:rsidR="0091468D" w:rsidRPr="000F1C24">
        <w:t>из-за</w:t>
      </w:r>
      <w:r w:rsidRPr="000F1C24">
        <w:t xml:space="preserve"> </w:t>
      </w:r>
      <w:r w:rsidR="0091468D" w:rsidRPr="000F1C24">
        <w:t>того,</w:t>
      </w:r>
      <w:r w:rsidRPr="000F1C24">
        <w:t xml:space="preserve"> </w:t>
      </w:r>
      <w:r w:rsidR="0091468D" w:rsidRPr="000F1C24">
        <w:t>что</w:t>
      </w:r>
      <w:r w:rsidRPr="000F1C24">
        <w:t xml:space="preserve"> </w:t>
      </w:r>
      <w:r w:rsidR="0091468D" w:rsidRPr="000F1C24">
        <w:t>у</w:t>
      </w:r>
      <w:r w:rsidRPr="000F1C24">
        <w:t xml:space="preserve"> </w:t>
      </w:r>
      <w:r w:rsidR="0091468D" w:rsidRPr="000F1C24">
        <w:t>них</w:t>
      </w:r>
      <w:r w:rsidRPr="000F1C24">
        <w:t xml:space="preserve"> </w:t>
      </w:r>
      <w:r w:rsidR="0091468D" w:rsidRPr="000F1C24">
        <w:t>разное</w:t>
      </w:r>
      <w:r w:rsidRPr="000F1C24">
        <w:t xml:space="preserve"> </w:t>
      </w:r>
      <w:r w:rsidR="0091468D" w:rsidRPr="000F1C24">
        <w:t>регулирование</w:t>
      </w:r>
      <w:r w:rsidRPr="000F1C24">
        <w:t>»</w:t>
      </w:r>
      <w:r w:rsidR="0091468D" w:rsidRPr="000F1C24">
        <w:t>,</w:t>
      </w:r>
      <w:r w:rsidRPr="000F1C24">
        <w:t xml:space="preserve"> </w:t>
      </w:r>
      <w:r w:rsidR="0091468D" w:rsidRPr="000F1C24">
        <w:t>-</w:t>
      </w:r>
      <w:r w:rsidRPr="000F1C24">
        <w:t xml:space="preserve"> </w:t>
      </w:r>
      <w:r w:rsidR="0091468D" w:rsidRPr="000F1C24">
        <w:t>сказал</w:t>
      </w:r>
      <w:r w:rsidRPr="000F1C24">
        <w:t xml:space="preserve"> </w:t>
      </w:r>
      <w:r w:rsidR="0091468D" w:rsidRPr="000F1C24">
        <w:t>он.</w:t>
      </w:r>
    </w:p>
    <w:p w:rsidR="0091468D" w:rsidRPr="000F1C24" w:rsidRDefault="0091468D" w:rsidP="0091468D">
      <w:r w:rsidRPr="000F1C24">
        <w:lastRenderedPageBreak/>
        <w:t>Чебесков</w:t>
      </w:r>
      <w:r w:rsidR="0092561D" w:rsidRPr="000F1C24">
        <w:t xml:space="preserve"> </w:t>
      </w:r>
      <w:r w:rsidRPr="000F1C24">
        <w:t>отметил,</w:t>
      </w:r>
      <w:r w:rsidR="0092561D" w:rsidRPr="000F1C24">
        <w:t xml:space="preserve"> </w:t>
      </w:r>
      <w:r w:rsidRPr="000F1C24">
        <w:t>что</w:t>
      </w:r>
      <w:r w:rsidR="0092561D" w:rsidRPr="000F1C24">
        <w:t xml:space="preserve"> </w:t>
      </w:r>
      <w:r w:rsidRPr="000F1C24">
        <w:t>рассматриваются</w:t>
      </w:r>
      <w:r w:rsidR="0092561D" w:rsidRPr="000F1C24">
        <w:t xml:space="preserve"> </w:t>
      </w:r>
      <w:r w:rsidRPr="000F1C24">
        <w:t>два</w:t>
      </w:r>
      <w:r w:rsidR="0092561D" w:rsidRPr="000F1C24">
        <w:t xml:space="preserve"> </w:t>
      </w:r>
      <w:r w:rsidRPr="000F1C24">
        <w:t>пути</w:t>
      </w:r>
      <w:r w:rsidR="0092561D" w:rsidRPr="000F1C24">
        <w:t xml:space="preserve"> </w:t>
      </w:r>
      <w:r w:rsidRPr="000F1C24">
        <w:t>допуска</w:t>
      </w:r>
      <w:r w:rsidR="0092561D" w:rsidRPr="000F1C24">
        <w:t xml:space="preserve"> </w:t>
      </w:r>
      <w:r w:rsidRPr="000F1C24">
        <w:t>страховщиков</w:t>
      </w:r>
      <w:r w:rsidR="0092561D" w:rsidRPr="000F1C24">
        <w:t xml:space="preserve"> </w:t>
      </w:r>
      <w:r w:rsidRPr="000F1C24">
        <w:t>к</w:t>
      </w:r>
      <w:r w:rsidR="0092561D" w:rsidRPr="000F1C24">
        <w:t xml:space="preserve"> </w:t>
      </w:r>
      <w:r w:rsidRPr="000F1C24">
        <w:t>ПДС.</w:t>
      </w:r>
      <w:r w:rsidR="0092561D" w:rsidRPr="000F1C24">
        <w:t xml:space="preserve"> </w:t>
      </w:r>
      <w:r w:rsidRPr="000F1C24">
        <w:t>Это</w:t>
      </w:r>
      <w:r w:rsidR="0092561D" w:rsidRPr="000F1C24">
        <w:t xml:space="preserve"> </w:t>
      </w:r>
      <w:r w:rsidRPr="000F1C24">
        <w:t>создать</w:t>
      </w:r>
      <w:r w:rsidR="0092561D" w:rsidRPr="000F1C24">
        <w:t xml:space="preserve"> </w:t>
      </w:r>
      <w:r w:rsidRPr="000F1C24">
        <w:t>похожий</w:t>
      </w:r>
      <w:r w:rsidR="0092561D" w:rsidRPr="000F1C24">
        <w:t xml:space="preserve"> </w:t>
      </w:r>
      <w:r w:rsidRPr="000F1C24">
        <w:t>страховой</w:t>
      </w:r>
      <w:r w:rsidR="0092561D" w:rsidRPr="000F1C24">
        <w:t xml:space="preserve"> </w:t>
      </w:r>
      <w:r w:rsidRPr="000F1C24">
        <w:t>продукт,</w:t>
      </w:r>
      <w:r w:rsidR="0092561D" w:rsidRPr="000F1C24">
        <w:t xml:space="preserve"> </w:t>
      </w:r>
      <w:r w:rsidRPr="000F1C24">
        <w:t>который</w:t>
      </w:r>
      <w:r w:rsidR="0092561D" w:rsidRPr="000F1C24">
        <w:t xml:space="preserve"> </w:t>
      </w:r>
      <w:r w:rsidRPr="000F1C24">
        <w:t>по</w:t>
      </w:r>
      <w:r w:rsidR="0092561D" w:rsidRPr="000F1C24">
        <w:t xml:space="preserve"> </w:t>
      </w:r>
      <w:r w:rsidRPr="000F1C24">
        <w:t>метрикам</w:t>
      </w:r>
      <w:r w:rsidR="0092561D" w:rsidRPr="000F1C24">
        <w:t xml:space="preserve"> </w:t>
      </w:r>
      <w:r w:rsidRPr="000F1C24">
        <w:t>такой</w:t>
      </w:r>
      <w:r w:rsidR="0092561D" w:rsidRPr="000F1C24">
        <w:t xml:space="preserve"> </w:t>
      </w:r>
      <w:r w:rsidRPr="000F1C24">
        <w:t>же,</w:t>
      </w:r>
      <w:r w:rsidR="0092561D" w:rsidRPr="000F1C24">
        <w:t xml:space="preserve"> </w:t>
      </w:r>
      <w:r w:rsidRPr="000F1C24">
        <w:t>как</w:t>
      </w:r>
      <w:r w:rsidR="0092561D" w:rsidRPr="000F1C24">
        <w:t xml:space="preserve"> </w:t>
      </w:r>
      <w:r w:rsidRPr="000F1C24">
        <w:t>и</w:t>
      </w:r>
      <w:r w:rsidR="0092561D" w:rsidRPr="000F1C24">
        <w:t xml:space="preserve"> </w:t>
      </w:r>
      <w:r w:rsidRPr="000F1C24">
        <w:t>программа</w:t>
      </w:r>
      <w:r w:rsidR="0092561D" w:rsidRPr="000F1C24">
        <w:t xml:space="preserve"> </w:t>
      </w:r>
      <w:r w:rsidRPr="000F1C24">
        <w:t>ПДС.</w:t>
      </w:r>
      <w:r w:rsidR="0092561D" w:rsidRPr="000F1C24">
        <w:t xml:space="preserve"> </w:t>
      </w:r>
      <w:r w:rsidRPr="000F1C24">
        <w:t>А</w:t>
      </w:r>
      <w:r w:rsidR="0092561D" w:rsidRPr="000F1C24">
        <w:t xml:space="preserve"> </w:t>
      </w:r>
      <w:r w:rsidRPr="000F1C24">
        <w:t>второй</w:t>
      </w:r>
      <w:r w:rsidR="0092561D" w:rsidRPr="000F1C24">
        <w:t xml:space="preserve"> </w:t>
      </w:r>
      <w:r w:rsidRPr="000F1C24">
        <w:t>путь</w:t>
      </w:r>
      <w:r w:rsidR="0092561D" w:rsidRPr="000F1C24">
        <w:t xml:space="preserve"> </w:t>
      </w:r>
      <w:r w:rsidRPr="000F1C24">
        <w:t>-</w:t>
      </w:r>
      <w:r w:rsidR="0092561D" w:rsidRPr="000F1C24">
        <w:t xml:space="preserve"> </w:t>
      </w:r>
      <w:r w:rsidRPr="000F1C24">
        <w:t>сблизить</w:t>
      </w:r>
      <w:r w:rsidR="0092561D" w:rsidRPr="000F1C24">
        <w:t xml:space="preserve"> </w:t>
      </w:r>
      <w:r w:rsidRPr="000F1C24">
        <w:t>регулирование</w:t>
      </w:r>
      <w:r w:rsidR="0092561D" w:rsidRPr="000F1C24">
        <w:t xml:space="preserve"> </w:t>
      </w:r>
      <w:r w:rsidRPr="000F1C24">
        <w:t>страховых</w:t>
      </w:r>
      <w:r w:rsidR="0092561D" w:rsidRPr="000F1C24">
        <w:t xml:space="preserve"> </w:t>
      </w:r>
      <w:r w:rsidRPr="000F1C24">
        <w:t>компаний</w:t>
      </w:r>
      <w:r w:rsidR="0092561D" w:rsidRPr="000F1C24">
        <w:t xml:space="preserve"> </w:t>
      </w:r>
      <w:r w:rsidRPr="000F1C24">
        <w:t>и</w:t>
      </w:r>
      <w:r w:rsidR="0092561D" w:rsidRPr="000F1C24">
        <w:t xml:space="preserve"> </w:t>
      </w:r>
      <w:r w:rsidRPr="000F1C24">
        <w:t>НПФ.</w:t>
      </w:r>
    </w:p>
    <w:p w:rsidR="0091468D" w:rsidRPr="000F1C24" w:rsidRDefault="0092561D" w:rsidP="0091468D">
      <w:r w:rsidRPr="000F1C24">
        <w:t>«</w:t>
      </w:r>
      <w:r w:rsidR="0091468D" w:rsidRPr="000F1C24">
        <w:t>У</w:t>
      </w:r>
      <w:r w:rsidRPr="000F1C24">
        <w:t xml:space="preserve"> </w:t>
      </w:r>
      <w:r w:rsidR="0091468D" w:rsidRPr="000F1C24">
        <w:t>нас</w:t>
      </w:r>
      <w:r w:rsidRPr="000F1C24">
        <w:t xml:space="preserve"> </w:t>
      </w:r>
      <w:r w:rsidR="0091468D" w:rsidRPr="000F1C24">
        <w:t>стоит</w:t>
      </w:r>
      <w:r w:rsidRPr="000F1C24">
        <w:t xml:space="preserve"> </w:t>
      </w:r>
      <w:r w:rsidR="0091468D" w:rsidRPr="000F1C24">
        <w:t>задача</w:t>
      </w:r>
      <w:r w:rsidRPr="000F1C24">
        <w:t xml:space="preserve"> </w:t>
      </w:r>
      <w:r w:rsidR="0091468D" w:rsidRPr="000F1C24">
        <w:t>-</w:t>
      </w:r>
      <w:r w:rsidRPr="000F1C24">
        <w:t xml:space="preserve"> </w:t>
      </w:r>
      <w:r w:rsidR="0091468D" w:rsidRPr="000F1C24">
        <w:t>с</w:t>
      </w:r>
      <w:r w:rsidRPr="000F1C24">
        <w:t xml:space="preserve"> </w:t>
      </w:r>
      <w:r w:rsidR="0091468D" w:rsidRPr="000F1C24">
        <w:t>2026</w:t>
      </w:r>
      <w:r w:rsidRPr="000F1C24">
        <w:t xml:space="preserve"> </w:t>
      </w:r>
      <w:r w:rsidR="0091468D" w:rsidRPr="000F1C24">
        <w:t>г.</w:t>
      </w:r>
      <w:r w:rsidRPr="000F1C24">
        <w:t>»</w:t>
      </w:r>
      <w:r w:rsidR="0091468D" w:rsidRPr="000F1C24">
        <w:t>,</w:t>
      </w:r>
      <w:r w:rsidRPr="000F1C24">
        <w:t xml:space="preserve"> </w:t>
      </w:r>
      <w:r w:rsidR="0091468D" w:rsidRPr="000F1C24">
        <w:t>-</w:t>
      </w:r>
      <w:r w:rsidRPr="000F1C24">
        <w:t xml:space="preserve"> </w:t>
      </w:r>
      <w:r w:rsidR="0091468D" w:rsidRPr="000F1C24">
        <w:t>добавил</w:t>
      </w:r>
      <w:r w:rsidRPr="000F1C24">
        <w:t xml:space="preserve"> </w:t>
      </w:r>
      <w:r w:rsidR="0091468D" w:rsidRPr="000F1C24">
        <w:t>он.</w:t>
      </w:r>
    </w:p>
    <w:p w:rsidR="0091468D" w:rsidRPr="000F1C24" w:rsidRDefault="0091468D" w:rsidP="0091468D">
      <w:r w:rsidRPr="000F1C24">
        <w:t>Банк</w:t>
      </w:r>
      <w:r w:rsidR="0092561D" w:rsidRPr="000F1C24">
        <w:t xml:space="preserve"> </w:t>
      </w:r>
      <w:r w:rsidRPr="000F1C24">
        <w:t>России</w:t>
      </w:r>
      <w:r w:rsidR="0092561D" w:rsidRPr="000F1C24">
        <w:t xml:space="preserve"> </w:t>
      </w:r>
      <w:r w:rsidRPr="000F1C24">
        <w:t>поддерживает</w:t>
      </w:r>
      <w:r w:rsidR="0092561D" w:rsidRPr="000F1C24">
        <w:t xml:space="preserve"> </w:t>
      </w:r>
      <w:r w:rsidRPr="000F1C24">
        <w:t>участие</w:t>
      </w:r>
      <w:r w:rsidR="0092561D" w:rsidRPr="000F1C24">
        <w:t xml:space="preserve"> </w:t>
      </w:r>
      <w:r w:rsidRPr="000F1C24">
        <w:t>страховщиков</w:t>
      </w:r>
      <w:r w:rsidR="0092561D" w:rsidRPr="000F1C24">
        <w:t xml:space="preserve"> </w:t>
      </w:r>
      <w:r w:rsidRPr="000F1C24">
        <w:t>в</w:t>
      </w:r>
      <w:r w:rsidR="0092561D" w:rsidRPr="000F1C24">
        <w:t xml:space="preserve"> </w:t>
      </w:r>
      <w:r w:rsidRPr="000F1C24">
        <w:t>программе</w:t>
      </w:r>
      <w:r w:rsidR="0092561D" w:rsidRPr="000F1C24">
        <w:t xml:space="preserve"> </w:t>
      </w:r>
      <w:r w:rsidRPr="000F1C24">
        <w:t>долгосрочных</w:t>
      </w:r>
      <w:r w:rsidR="0092561D" w:rsidRPr="000F1C24">
        <w:t xml:space="preserve"> </w:t>
      </w:r>
      <w:r w:rsidRPr="000F1C24">
        <w:t>сбережений</w:t>
      </w:r>
      <w:r w:rsidR="0092561D" w:rsidRPr="000F1C24">
        <w:t xml:space="preserve"> </w:t>
      </w:r>
      <w:r w:rsidRPr="000F1C24">
        <w:t>граждан,</w:t>
      </w:r>
      <w:r w:rsidR="0092561D" w:rsidRPr="000F1C24">
        <w:t xml:space="preserve"> </w:t>
      </w:r>
      <w:r w:rsidRPr="000F1C24">
        <w:t>но</w:t>
      </w:r>
      <w:r w:rsidR="0092561D" w:rsidRPr="000F1C24">
        <w:t xml:space="preserve"> </w:t>
      </w:r>
      <w:r w:rsidRPr="000F1C24">
        <w:t>формат</w:t>
      </w:r>
      <w:r w:rsidR="0092561D" w:rsidRPr="000F1C24">
        <w:t xml:space="preserve"> </w:t>
      </w:r>
      <w:r w:rsidRPr="000F1C24">
        <w:t>нужно</w:t>
      </w:r>
      <w:r w:rsidR="0092561D" w:rsidRPr="000F1C24">
        <w:t xml:space="preserve"> </w:t>
      </w:r>
      <w:r w:rsidRPr="000F1C24">
        <w:t>обсуждать,</w:t>
      </w:r>
      <w:r w:rsidR="0092561D" w:rsidRPr="000F1C24">
        <w:t xml:space="preserve"> </w:t>
      </w:r>
      <w:r w:rsidRPr="000F1C24">
        <w:t>говорила</w:t>
      </w:r>
      <w:r w:rsidR="0092561D" w:rsidRPr="000F1C24">
        <w:t xml:space="preserve"> </w:t>
      </w:r>
      <w:r w:rsidRPr="000F1C24">
        <w:t>глава</w:t>
      </w:r>
      <w:r w:rsidR="0092561D" w:rsidRPr="000F1C24">
        <w:t xml:space="preserve"> </w:t>
      </w:r>
      <w:r w:rsidRPr="000F1C24">
        <w:t>ЦБ</w:t>
      </w:r>
      <w:r w:rsidR="0092561D" w:rsidRPr="000F1C24">
        <w:t xml:space="preserve"> </w:t>
      </w:r>
      <w:r w:rsidRPr="000F1C24">
        <w:t>РФ</w:t>
      </w:r>
      <w:r w:rsidR="0092561D" w:rsidRPr="000F1C24">
        <w:t xml:space="preserve"> </w:t>
      </w:r>
      <w:r w:rsidRPr="000F1C24">
        <w:t>Эльвира</w:t>
      </w:r>
      <w:r w:rsidR="0092561D" w:rsidRPr="000F1C24">
        <w:t xml:space="preserve"> </w:t>
      </w:r>
      <w:r w:rsidRPr="000F1C24">
        <w:t>Набиуллина</w:t>
      </w:r>
      <w:r w:rsidR="0092561D" w:rsidRPr="000F1C24">
        <w:t xml:space="preserve"> </w:t>
      </w:r>
      <w:r w:rsidRPr="000F1C24">
        <w:t>на</w:t>
      </w:r>
      <w:r w:rsidR="0092561D" w:rsidRPr="000F1C24">
        <w:t xml:space="preserve"> </w:t>
      </w:r>
      <w:r w:rsidRPr="000F1C24">
        <w:t>съезде</w:t>
      </w:r>
      <w:r w:rsidR="0092561D" w:rsidRPr="000F1C24">
        <w:t xml:space="preserve"> </w:t>
      </w:r>
      <w:r w:rsidRPr="000F1C24">
        <w:t>Ассоциации</w:t>
      </w:r>
      <w:r w:rsidR="0092561D" w:rsidRPr="000F1C24">
        <w:t xml:space="preserve"> </w:t>
      </w:r>
      <w:r w:rsidRPr="000F1C24">
        <w:t>банков</w:t>
      </w:r>
      <w:r w:rsidR="0092561D" w:rsidRPr="000F1C24">
        <w:t xml:space="preserve"> </w:t>
      </w:r>
      <w:r w:rsidRPr="000F1C24">
        <w:t>России.</w:t>
      </w:r>
    </w:p>
    <w:p w:rsidR="0091468D" w:rsidRPr="000F1C24" w:rsidRDefault="0091468D" w:rsidP="0091468D">
      <w:r w:rsidRPr="000F1C24">
        <w:t>Программа</w:t>
      </w:r>
      <w:r w:rsidR="0092561D" w:rsidRPr="000F1C24">
        <w:t xml:space="preserve"> </w:t>
      </w:r>
      <w:r w:rsidRPr="000F1C24">
        <w:t>долгосрочных</w:t>
      </w:r>
      <w:r w:rsidR="0092561D" w:rsidRPr="000F1C24">
        <w:t xml:space="preserve"> </w:t>
      </w:r>
      <w:r w:rsidRPr="000F1C24">
        <w:t>сбережений</w:t>
      </w:r>
      <w:r w:rsidR="0092561D" w:rsidRPr="000F1C24">
        <w:t xml:space="preserve"> </w:t>
      </w:r>
      <w:r w:rsidRPr="000F1C24">
        <w:t>стала</w:t>
      </w:r>
      <w:r w:rsidR="0092561D" w:rsidRPr="000F1C24">
        <w:t xml:space="preserve"> </w:t>
      </w:r>
      <w:r w:rsidRPr="000F1C24">
        <w:t>действовать</w:t>
      </w:r>
      <w:r w:rsidR="0092561D" w:rsidRPr="000F1C24">
        <w:t xml:space="preserve"> </w:t>
      </w:r>
      <w:r w:rsidRPr="000F1C24">
        <w:t>с</w:t>
      </w:r>
      <w:r w:rsidR="0092561D" w:rsidRPr="000F1C24">
        <w:t xml:space="preserve"> </w:t>
      </w:r>
      <w:r w:rsidRPr="000F1C24">
        <w:t>1</w:t>
      </w:r>
      <w:r w:rsidR="0092561D" w:rsidRPr="000F1C24">
        <w:t xml:space="preserve"> </w:t>
      </w:r>
      <w:r w:rsidRPr="000F1C24">
        <w:t>января.</w:t>
      </w:r>
      <w:r w:rsidR="0092561D" w:rsidRPr="000F1C24">
        <w:t xml:space="preserve"> </w:t>
      </w:r>
      <w:r w:rsidRPr="000F1C24">
        <w:t>По</w:t>
      </w:r>
      <w:r w:rsidR="0092561D" w:rsidRPr="000F1C24">
        <w:t xml:space="preserve"> </w:t>
      </w:r>
      <w:r w:rsidRPr="000F1C24">
        <w:t>программе</w:t>
      </w:r>
      <w:r w:rsidR="0092561D" w:rsidRPr="000F1C24">
        <w:t xml:space="preserve"> </w:t>
      </w:r>
      <w:r w:rsidRPr="000F1C24">
        <w:t>гражданин</w:t>
      </w:r>
      <w:r w:rsidR="0092561D" w:rsidRPr="000F1C24">
        <w:t xml:space="preserve"> </w:t>
      </w:r>
      <w:r w:rsidRPr="000F1C24">
        <w:t>может</w:t>
      </w:r>
      <w:r w:rsidR="0092561D" w:rsidRPr="000F1C24">
        <w:t xml:space="preserve"> </w:t>
      </w:r>
      <w:r w:rsidRPr="000F1C24">
        <w:t>заключить</w:t>
      </w:r>
      <w:r w:rsidR="0092561D" w:rsidRPr="000F1C24">
        <w:t xml:space="preserve"> </w:t>
      </w:r>
      <w:r w:rsidRPr="000F1C24">
        <w:t>договор</w:t>
      </w:r>
      <w:r w:rsidR="0092561D" w:rsidRPr="000F1C24">
        <w:t xml:space="preserve"> </w:t>
      </w:r>
      <w:r w:rsidRPr="000F1C24">
        <w:t>с</w:t>
      </w:r>
      <w:r w:rsidR="0092561D" w:rsidRPr="000F1C24">
        <w:t xml:space="preserve"> </w:t>
      </w:r>
      <w:r w:rsidRPr="000F1C24">
        <w:t>негосударственным</w:t>
      </w:r>
      <w:r w:rsidR="0092561D" w:rsidRPr="000F1C24">
        <w:t xml:space="preserve"> </w:t>
      </w:r>
      <w:r w:rsidRPr="000F1C24">
        <w:t>пенсионным</w:t>
      </w:r>
      <w:r w:rsidR="0092561D" w:rsidRPr="000F1C24">
        <w:t xml:space="preserve"> </w:t>
      </w:r>
      <w:r w:rsidRPr="000F1C24">
        <w:t>фондом,</w:t>
      </w:r>
      <w:r w:rsidR="0092561D" w:rsidRPr="000F1C24">
        <w:t xml:space="preserve"> </w:t>
      </w:r>
      <w:r w:rsidRPr="000F1C24">
        <w:t>перевести</w:t>
      </w:r>
      <w:r w:rsidR="0092561D" w:rsidRPr="000F1C24">
        <w:t xml:space="preserve"> </w:t>
      </w:r>
      <w:r w:rsidRPr="000F1C24">
        <w:t>в</w:t>
      </w:r>
      <w:r w:rsidR="0092561D" w:rsidRPr="000F1C24">
        <w:t xml:space="preserve"> </w:t>
      </w:r>
      <w:r w:rsidRPr="000F1C24">
        <w:t>него</w:t>
      </w:r>
      <w:r w:rsidR="0092561D" w:rsidRPr="000F1C24">
        <w:t xml:space="preserve"> </w:t>
      </w:r>
      <w:r w:rsidRPr="000F1C24">
        <w:t>для</w:t>
      </w:r>
      <w:r w:rsidR="0092561D" w:rsidRPr="000F1C24">
        <w:t xml:space="preserve"> </w:t>
      </w:r>
      <w:r w:rsidRPr="000F1C24">
        <w:t>дальнейшего</w:t>
      </w:r>
      <w:r w:rsidR="0092561D" w:rsidRPr="000F1C24">
        <w:t xml:space="preserve"> </w:t>
      </w:r>
      <w:r w:rsidRPr="000F1C24">
        <w:t>инвестирования</w:t>
      </w:r>
      <w:r w:rsidR="0092561D" w:rsidRPr="000F1C24">
        <w:t xml:space="preserve"> </w:t>
      </w:r>
      <w:r w:rsidRPr="000F1C24">
        <w:t>ранее</w:t>
      </w:r>
      <w:r w:rsidR="0092561D" w:rsidRPr="000F1C24">
        <w:t xml:space="preserve"> </w:t>
      </w:r>
      <w:r w:rsidRPr="000F1C24">
        <w:t>сформированные</w:t>
      </w:r>
      <w:r w:rsidR="0092561D" w:rsidRPr="000F1C24">
        <w:t xml:space="preserve"> </w:t>
      </w:r>
      <w:r w:rsidRPr="000F1C24">
        <w:t>пенсионные</w:t>
      </w:r>
      <w:r w:rsidR="0092561D" w:rsidRPr="000F1C24">
        <w:t xml:space="preserve"> </w:t>
      </w:r>
      <w:r w:rsidRPr="000F1C24">
        <w:t>накопления,</w:t>
      </w:r>
      <w:r w:rsidR="0092561D" w:rsidRPr="000F1C24">
        <w:t xml:space="preserve"> </w:t>
      </w:r>
      <w:r w:rsidRPr="000F1C24">
        <w:t>либо</w:t>
      </w:r>
      <w:r w:rsidR="0092561D" w:rsidRPr="000F1C24">
        <w:t xml:space="preserve"> </w:t>
      </w:r>
      <w:r w:rsidRPr="000F1C24">
        <w:t>перечислить</w:t>
      </w:r>
      <w:r w:rsidR="0092561D" w:rsidRPr="000F1C24">
        <w:t xml:space="preserve"> </w:t>
      </w:r>
      <w:r w:rsidRPr="000F1C24">
        <w:t>отдельные</w:t>
      </w:r>
      <w:r w:rsidR="0092561D" w:rsidRPr="000F1C24">
        <w:t xml:space="preserve"> </w:t>
      </w:r>
      <w:r w:rsidRPr="000F1C24">
        <w:t>взносы.</w:t>
      </w:r>
      <w:r w:rsidR="0092561D" w:rsidRPr="000F1C24">
        <w:t xml:space="preserve"> </w:t>
      </w:r>
      <w:r w:rsidRPr="000F1C24">
        <w:t>Государство</w:t>
      </w:r>
      <w:r w:rsidR="0092561D" w:rsidRPr="000F1C24">
        <w:t xml:space="preserve"> </w:t>
      </w:r>
      <w:r w:rsidRPr="000F1C24">
        <w:t>станет</w:t>
      </w:r>
      <w:r w:rsidR="0092561D" w:rsidRPr="000F1C24">
        <w:t xml:space="preserve"> </w:t>
      </w:r>
      <w:r w:rsidRPr="000F1C24">
        <w:t>софинансировать</w:t>
      </w:r>
      <w:r w:rsidR="0092561D" w:rsidRPr="000F1C24">
        <w:t xml:space="preserve"> </w:t>
      </w:r>
      <w:r w:rsidRPr="000F1C24">
        <w:t>эти</w:t>
      </w:r>
      <w:r w:rsidR="0092561D" w:rsidRPr="000F1C24">
        <w:t xml:space="preserve"> </w:t>
      </w:r>
      <w:r w:rsidRPr="000F1C24">
        <w:t>средства</w:t>
      </w:r>
      <w:r w:rsidR="0092561D" w:rsidRPr="000F1C24">
        <w:t xml:space="preserve"> </w:t>
      </w:r>
      <w:r w:rsidRPr="000F1C24">
        <w:t>в</w:t>
      </w:r>
      <w:r w:rsidR="0092561D" w:rsidRPr="000F1C24">
        <w:t xml:space="preserve"> </w:t>
      </w:r>
      <w:r w:rsidRPr="000F1C24">
        <w:t>течение</w:t>
      </w:r>
      <w:r w:rsidR="0092561D" w:rsidRPr="000F1C24">
        <w:t xml:space="preserve"> </w:t>
      </w:r>
      <w:r w:rsidRPr="000F1C24">
        <w:t>первых</w:t>
      </w:r>
      <w:r w:rsidR="0092561D" w:rsidRPr="000F1C24">
        <w:t xml:space="preserve"> </w:t>
      </w:r>
      <w:r w:rsidRPr="000F1C24">
        <w:t>трех</w:t>
      </w:r>
      <w:r w:rsidR="0092561D" w:rsidRPr="000F1C24">
        <w:t xml:space="preserve"> </w:t>
      </w:r>
      <w:r w:rsidRPr="000F1C24">
        <w:t>лет,</w:t>
      </w:r>
      <w:r w:rsidR="0092561D" w:rsidRPr="000F1C24">
        <w:t xml:space="preserve"> </w:t>
      </w:r>
      <w:r w:rsidRPr="000F1C24">
        <w:t>то</w:t>
      </w:r>
      <w:r w:rsidR="0092561D" w:rsidRPr="000F1C24">
        <w:t xml:space="preserve"> </w:t>
      </w:r>
      <w:r w:rsidRPr="000F1C24">
        <w:t>есть</w:t>
      </w:r>
      <w:r w:rsidR="0092561D" w:rsidRPr="000F1C24">
        <w:t xml:space="preserve"> </w:t>
      </w:r>
      <w:r w:rsidRPr="000F1C24">
        <w:t>добавлять</w:t>
      </w:r>
      <w:r w:rsidR="0092561D" w:rsidRPr="000F1C24">
        <w:t xml:space="preserve"> </w:t>
      </w:r>
      <w:r w:rsidRPr="000F1C24">
        <w:t>до</w:t>
      </w:r>
      <w:r w:rsidR="0092561D" w:rsidRPr="000F1C24">
        <w:t xml:space="preserve"> </w:t>
      </w:r>
      <w:r w:rsidRPr="000F1C24">
        <w:t>36</w:t>
      </w:r>
      <w:r w:rsidR="0092561D" w:rsidRPr="000F1C24">
        <w:t xml:space="preserve"> </w:t>
      </w:r>
      <w:r w:rsidRPr="000F1C24">
        <w:t>тыс.</w:t>
      </w:r>
      <w:r w:rsidR="0092561D" w:rsidRPr="000F1C24">
        <w:t xml:space="preserve"> </w:t>
      </w:r>
      <w:r w:rsidRPr="000F1C24">
        <w:t>р.</w:t>
      </w:r>
      <w:r w:rsidR="0092561D" w:rsidRPr="000F1C24">
        <w:t xml:space="preserve"> </w:t>
      </w:r>
      <w:r w:rsidRPr="000F1C24">
        <w:t>в</w:t>
      </w:r>
      <w:r w:rsidR="0092561D" w:rsidRPr="000F1C24">
        <w:t xml:space="preserve"> </w:t>
      </w:r>
      <w:r w:rsidRPr="000F1C24">
        <w:t>год.</w:t>
      </w:r>
      <w:r w:rsidR="0092561D" w:rsidRPr="000F1C24">
        <w:t xml:space="preserve"> </w:t>
      </w:r>
      <w:r w:rsidRPr="000F1C24">
        <w:t>Сбережениями</w:t>
      </w:r>
      <w:r w:rsidR="0092561D" w:rsidRPr="000F1C24">
        <w:t xml:space="preserve"> </w:t>
      </w:r>
      <w:r w:rsidRPr="000F1C24">
        <w:t>можно</w:t>
      </w:r>
      <w:r w:rsidR="0092561D" w:rsidRPr="000F1C24">
        <w:t xml:space="preserve"> </w:t>
      </w:r>
      <w:r w:rsidRPr="000F1C24">
        <w:t>будет</w:t>
      </w:r>
      <w:r w:rsidR="0092561D" w:rsidRPr="000F1C24">
        <w:t xml:space="preserve"> </w:t>
      </w:r>
      <w:r w:rsidRPr="000F1C24">
        <w:t>распорядиться</w:t>
      </w:r>
      <w:r w:rsidR="0092561D" w:rsidRPr="000F1C24">
        <w:t xml:space="preserve"> </w:t>
      </w:r>
      <w:r w:rsidRPr="000F1C24">
        <w:t>через</w:t>
      </w:r>
      <w:r w:rsidR="0092561D" w:rsidRPr="000F1C24">
        <w:t xml:space="preserve"> </w:t>
      </w:r>
      <w:r w:rsidRPr="000F1C24">
        <w:t>определенный</w:t>
      </w:r>
      <w:r w:rsidR="0092561D" w:rsidRPr="000F1C24">
        <w:t xml:space="preserve"> </w:t>
      </w:r>
      <w:r w:rsidRPr="000F1C24">
        <w:t>период</w:t>
      </w:r>
      <w:r w:rsidR="0092561D" w:rsidRPr="000F1C24">
        <w:t xml:space="preserve"> </w:t>
      </w:r>
      <w:r w:rsidRPr="000F1C24">
        <w:t>участия</w:t>
      </w:r>
      <w:r w:rsidR="0092561D" w:rsidRPr="000F1C24">
        <w:t xml:space="preserve"> </w:t>
      </w:r>
      <w:r w:rsidRPr="000F1C24">
        <w:t>в</w:t>
      </w:r>
      <w:r w:rsidR="0092561D" w:rsidRPr="000F1C24">
        <w:t xml:space="preserve"> </w:t>
      </w:r>
      <w:r w:rsidRPr="000F1C24">
        <w:t>программе</w:t>
      </w:r>
      <w:r w:rsidR="0092561D" w:rsidRPr="000F1C24">
        <w:t xml:space="preserve"> </w:t>
      </w:r>
      <w:r w:rsidRPr="000F1C24">
        <w:t>или</w:t>
      </w:r>
      <w:r w:rsidR="0092561D" w:rsidRPr="000F1C24">
        <w:t xml:space="preserve"> </w:t>
      </w:r>
      <w:r w:rsidRPr="000F1C24">
        <w:t>после</w:t>
      </w:r>
      <w:r w:rsidR="0092561D" w:rsidRPr="000F1C24">
        <w:t xml:space="preserve"> </w:t>
      </w:r>
      <w:r w:rsidRPr="000F1C24">
        <w:t>выхода</w:t>
      </w:r>
      <w:r w:rsidR="0092561D" w:rsidRPr="000F1C24">
        <w:t xml:space="preserve"> </w:t>
      </w:r>
      <w:r w:rsidRPr="000F1C24">
        <w:t>на</w:t>
      </w:r>
      <w:r w:rsidR="0092561D" w:rsidRPr="000F1C24">
        <w:t xml:space="preserve"> </w:t>
      </w:r>
      <w:r w:rsidRPr="000F1C24">
        <w:t>пенсию.</w:t>
      </w:r>
      <w:r w:rsidR="0092561D" w:rsidRPr="000F1C24">
        <w:t xml:space="preserve"> </w:t>
      </w:r>
      <w:r w:rsidRPr="000F1C24">
        <w:t>Накопления</w:t>
      </w:r>
      <w:r w:rsidR="0092561D" w:rsidRPr="000F1C24">
        <w:t xml:space="preserve"> </w:t>
      </w:r>
      <w:r w:rsidRPr="000F1C24">
        <w:t>будут</w:t>
      </w:r>
      <w:r w:rsidR="0092561D" w:rsidRPr="000F1C24">
        <w:t xml:space="preserve"> </w:t>
      </w:r>
      <w:r w:rsidRPr="000F1C24">
        <w:t>защищены.</w:t>
      </w:r>
      <w:r w:rsidR="0092561D" w:rsidRPr="000F1C24">
        <w:t xml:space="preserve"> </w:t>
      </w:r>
      <w:r w:rsidRPr="000F1C24">
        <w:t>Система</w:t>
      </w:r>
      <w:r w:rsidR="0092561D" w:rsidRPr="000F1C24">
        <w:t xml:space="preserve"> </w:t>
      </w:r>
      <w:r w:rsidRPr="000F1C24">
        <w:t>гарантий</w:t>
      </w:r>
      <w:r w:rsidR="0092561D" w:rsidRPr="000F1C24">
        <w:t xml:space="preserve"> </w:t>
      </w:r>
      <w:r w:rsidRPr="000F1C24">
        <w:t>аналогична</w:t>
      </w:r>
      <w:r w:rsidR="0092561D" w:rsidRPr="000F1C24">
        <w:t xml:space="preserve"> </w:t>
      </w:r>
      <w:r w:rsidRPr="000F1C24">
        <w:t>той,</w:t>
      </w:r>
      <w:r w:rsidR="0092561D" w:rsidRPr="000F1C24">
        <w:t xml:space="preserve"> </w:t>
      </w:r>
      <w:r w:rsidRPr="000F1C24">
        <w:t>что</w:t>
      </w:r>
      <w:r w:rsidR="0092561D" w:rsidRPr="000F1C24">
        <w:t xml:space="preserve"> </w:t>
      </w:r>
      <w:r w:rsidRPr="000F1C24">
        <w:t>действует</w:t>
      </w:r>
      <w:r w:rsidR="0092561D" w:rsidRPr="000F1C24">
        <w:t xml:space="preserve"> </w:t>
      </w:r>
      <w:r w:rsidRPr="000F1C24">
        <w:t>при</w:t>
      </w:r>
      <w:r w:rsidR="0092561D" w:rsidRPr="000F1C24">
        <w:t xml:space="preserve"> </w:t>
      </w:r>
      <w:r w:rsidRPr="000F1C24">
        <w:t>открытии</w:t>
      </w:r>
      <w:r w:rsidR="0092561D" w:rsidRPr="000F1C24">
        <w:t xml:space="preserve"> </w:t>
      </w:r>
      <w:r w:rsidRPr="000F1C24">
        <w:t>вкладов,</w:t>
      </w:r>
      <w:r w:rsidR="0092561D" w:rsidRPr="000F1C24">
        <w:t xml:space="preserve"> </w:t>
      </w:r>
      <w:r w:rsidRPr="000F1C24">
        <w:t>но</w:t>
      </w:r>
      <w:r w:rsidR="0092561D" w:rsidRPr="000F1C24">
        <w:t xml:space="preserve"> </w:t>
      </w:r>
      <w:r w:rsidRPr="000F1C24">
        <w:t>страховая</w:t>
      </w:r>
      <w:r w:rsidR="0092561D" w:rsidRPr="000F1C24">
        <w:t xml:space="preserve"> </w:t>
      </w:r>
      <w:r w:rsidRPr="000F1C24">
        <w:t>сумма</w:t>
      </w:r>
      <w:r w:rsidR="0092561D" w:rsidRPr="000F1C24">
        <w:t xml:space="preserve"> </w:t>
      </w:r>
      <w:r w:rsidRPr="000F1C24">
        <w:t>в</w:t>
      </w:r>
      <w:r w:rsidR="0092561D" w:rsidRPr="000F1C24">
        <w:t xml:space="preserve"> </w:t>
      </w:r>
      <w:r w:rsidRPr="000F1C24">
        <w:t>два</w:t>
      </w:r>
      <w:r w:rsidR="0092561D" w:rsidRPr="000F1C24">
        <w:t xml:space="preserve"> </w:t>
      </w:r>
      <w:r w:rsidRPr="000F1C24">
        <w:t>раза</w:t>
      </w:r>
      <w:r w:rsidR="0092561D" w:rsidRPr="000F1C24">
        <w:t xml:space="preserve"> </w:t>
      </w:r>
      <w:r w:rsidRPr="000F1C24">
        <w:t>больше</w:t>
      </w:r>
      <w:r w:rsidR="0092561D" w:rsidRPr="000F1C24">
        <w:t xml:space="preserve"> </w:t>
      </w:r>
      <w:r w:rsidRPr="000F1C24">
        <w:t>-</w:t>
      </w:r>
      <w:r w:rsidR="0092561D" w:rsidRPr="000F1C24">
        <w:t xml:space="preserve"> </w:t>
      </w:r>
      <w:r w:rsidRPr="000F1C24">
        <w:t>2,8</w:t>
      </w:r>
      <w:r w:rsidR="0092561D" w:rsidRPr="000F1C24">
        <w:t xml:space="preserve"> </w:t>
      </w:r>
      <w:r w:rsidRPr="000F1C24">
        <w:t>млн</w:t>
      </w:r>
      <w:r w:rsidR="0092561D" w:rsidRPr="000F1C24">
        <w:t xml:space="preserve"> </w:t>
      </w:r>
      <w:r w:rsidRPr="000F1C24">
        <w:t>р.,</w:t>
      </w:r>
      <w:r w:rsidR="0092561D" w:rsidRPr="000F1C24">
        <w:t xml:space="preserve"> </w:t>
      </w:r>
      <w:r w:rsidRPr="000F1C24">
        <w:t>пишет</w:t>
      </w:r>
      <w:r w:rsidR="0092561D" w:rsidRPr="000F1C24">
        <w:t xml:space="preserve"> </w:t>
      </w:r>
      <w:r w:rsidRPr="000F1C24">
        <w:t>ТАСС.</w:t>
      </w:r>
    </w:p>
    <w:p w:rsidR="00D1642B" w:rsidRPr="000F1C24" w:rsidRDefault="0038371F" w:rsidP="0091468D">
      <w:hyperlink r:id="rId14" w:history="1">
        <w:r w:rsidR="0091468D" w:rsidRPr="000F1C24">
          <w:rPr>
            <w:rStyle w:val="a3"/>
          </w:rPr>
          <w:t>http://www.asn-news.ru/news/86179</w:t>
        </w:r>
      </w:hyperlink>
    </w:p>
    <w:p w:rsidR="00821EFF" w:rsidRPr="000F1C24" w:rsidRDefault="00821EFF" w:rsidP="00821EFF">
      <w:pPr>
        <w:pStyle w:val="2"/>
      </w:pPr>
      <w:bookmarkStart w:id="31" w:name="_Toc164403994"/>
      <w:r w:rsidRPr="000F1C24">
        <w:t>Радио</w:t>
      </w:r>
      <w:r w:rsidR="0092561D" w:rsidRPr="000F1C24">
        <w:t xml:space="preserve"> «</w:t>
      </w:r>
      <w:r w:rsidRPr="000F1C24">
        <w:t>Бизнес</w:t>
      </w:r>
      <w:r w:rsidR="0092561D" w:rsidRPr="000F1C24">
        <w:t xml:space="preserve"> </w:t>
      </w:r>
      <w:r w:rsidRPr="000F1C24">
        <w:rPr>
          <w:lang w:val="en-US"/>
        </w:rPr>
        <w:t>FM</w:t>
      </w:r>
      <w:r w:rsidR="0092561D" w:rsidRPr="000F1C24">
        <w:t>»</w:t>
      </w:r>
      <w:r w:rsidRPr="000F1C24">
        <w:t>,</w:t>
      </w:r>
      <w:r w:rsidR="0092561D" w:rsidRPr="000F1C24">
        <w:t xml:space="preserve"> </w:t>
      </w:r>
      <w:r w:rsidRPr="000F1C24">
        <w:t>18.04.2024,</w:t>
      </w:r>
      <w:r w:rsidR="0092561D" w:rsidRPr="000F1C24">
        <w:t xml:space="preserve"> </w:t>
      </w:r>
      <w:r w:rsidRPr="000F1C24">
        <w:t>Программа</w:t>
      </w:r>
      <w:r w:rsidR="0092561D" w:rsidRPr="000F1C24">
        <w:t xml:space="preserve"> </w:t>
      </w:r>
      <w:r w:rsidRPr="000F1C24">
        <w:t>долгосрочных</w:t>
      </w:r>
      <w:r w:rsidR="0092561D" w:rsidRPr="000F1C24">
        <w:t xml:space="preserve"> </w:t>
      </w:r>
      <w:r w:rsidRPr="000F1C24">
        <w:t>сбережений.</w:t>
      </w:r>
      <w:r w:rsidR="0092561D" w:rsidRPr="000F1C24">
        <w:t xml:space="preserve"> </w:t>
      </w:r>
      <w:r w:rsidRPr="000F1C24">
        <w:t>Как</w:t>
      </w:r>
      <w:r w:rsidR="0092561D" w:rsidRPr="000F1C24">
        <w:t xml:space="preserve"> </w:t>
      </w:r>
      <w:r w:rsidRPr="000F1C24">
        <w:t>вступить</w:t>
      </w:r>
      <w:bookmarkEnd w:id="31"/>
    </w:p>
    <w:p w:rsidR="00821EFF" w:rsidRPr="000F1C24" w:rsidRDefault="00821EFF" w:rsidP="008D3F57">
      <w:pPr>
        <w:pStyle w:val="3"/>
      </w:pPr>
      <w:bookmarkStart w:id="32" w:name="_Toc164403995"/>
      <w:r w:rsidRPr="000F1C24">
        <w:t>Программа</w:t>
      </w:r>
      <w:r w:rsidR="0092561D" w:rsidRPr="000F1C24">
        <w:t xml:space="preserve"> </w:t>
      </w:r>
      <w:r w:rsidRPr="000F1C24">
        <w:t>долгосрочных</w:t>
      </w:r>
      <w:r w:rsidR="0092561D" w:rsidRPr="000F1C24">
        <w:t xml:space="preserve"> </w:t>
      </w:r>
      <w:r w:rsidRPr="000F1C24">
        <w:t>сбережений</w:t>
      </w:r>
      <w:r w:rsidR="0092561D" w:rsidRPr="000F1C24">
        <w:t xml:space="preserve"> </w:t>
      </w:r>
      <w:r w:rsidRPr="000F1C24">
        <w:t>работает</w:t>
      </w:r>
      <w:r w:rsidR="0092561D" w:rsidRPr="000F1C24">
        <w:t xml:space="preserve"> </w:t>
      </w:r>
      <w:r w:rsidRPr="000F1C24">
        <w:t>около</w:t>
      </w:r>
      <w:r w:rsidR="0092561D" w:rsidRPr="000F1C24">
        <w:t xml:space="preserve"> </w:t>
      </w:r>
      <w:r w:rsidRPr="000F1C24">
        <w:t>трех</w:t>
      </w:r>
      <w:r w:rsidR="0092561D" w:rsidRPr="000F1C24">
        <w:t xml:space="preserve"> </w:t>
      </w:r>
      <w:r w:rsidRPr="000F1C24">
        <w:t>месяцев,</w:t>
      </w:r>
      <w:r w:rsidR="0092561D" w:rsidRPr="000F1C24">
        <w:t xml:space="preserve"> </w:t>
      </w:r>
      <w:r w:rsidRPr="000F1C24">
        <w:t>и,</w:t>
      </w:r>
      <w:r w:rsidR="0092561D" w:rsidRPr="000F1C24">
        <w:t xml:space="preserve"> </w:t>
      </w:r>
      <w:r w:rsidRPr="000F1C24">
        <w:t>по</w:t>
      </w:r>
      <w:r w:rsidR="0092561D" w:rsidRPr="000F1C24">
        <w:t xml:space="preserve"> </w:t>
      </w:r>
      <w:r w:rsidRPr="000F1C24">
        <w:t>данным</w:t>
      </w:r>
      <w:r w:rsidR="0092561D" w:rsidRPr="000F1C24">
        <w:t xml:space="preserve"> </w:t>
      </w:r>
      <w:r w:rsidRPr="000F1C24">
        <w:t>НПФ</w:t>
      </w:r>
      <w:r w:rsidR="0092561D" w:rsidRPr="000F1C24">
        <w:t xml:space="preserve"> «</w:t>
      </w:r>
      <w:r w:rsidRPr="000F1C24">
        <w:t>Сбербанка</w:t>
      </w:r>
      <w:r w:rsidR="0092561D" w:rsidRPr="000F1C24">
        <w:t>»</w:t>
      </w:r>
      <w:r w:rsidRPr="000F1C24">
        <w:t>,</w:t>
      </w:r>
      <w:r w:rsidR="0092561D" w:rsidRPr="000F1C24">
        <w:t xml:space="preserve"> </w:t>
      </w:r>
      <w:r w:rsidRPr="000F1C24">
        <w:t>в</w:t>
      </w:r>
      <w:r w:rsidR="0092561D" w:rsidRPr="000F1C24">
        <w:t xml:space="preserve"> </w:t>
      </w:r>
      <w:r w:rsidRPr="000F1C24">
        <w:t>нее</w:t>
      </w:r>
      <w:r w:rsidR="0092561D" w:rsidRPr="000F1C24">
        <w:t xml:space="preserve"> </w:t>
      </w:r>
      <w:r w:rsidRPr="000F1C24">
        <w:t>вступили</w:t>
      </w:r>
      <w:r w:rsidR="0092561D" w:rsidRPr="000F1C24">
        <w:t xml:space="preserve"> </w:t>
      </w:r>
      <w:r w:rsidRPr="000F1C24">
        <w:t>уже</w:t>
      </w:r>
      <w:r w:rsidR="0092561D" w:rsidRPr="000F1C24">
        <w:t xml:space="preserve"> </w:t>
      </w:r>
      <w:r w:rsidRPr="000F1C24">
        <w:t>280</w:t>
      </w:r>
      <w:r w:rsidR="0092561D" w:rsidRPr="000F1C24">
        <w:t xml:space="preserve"> </w:t>
      </w:r>
      <w:r w:rsidRPr="000F1C24">
        <w:t>тысяч</w:t>
      </w:r>
      <w:r w:rsidR="0092561D" w:rsidRPr="000F1C24">
        <w:t xml:space="preserve"> </w:t>
      </w:r>
      <w:r w:rsidRPr="000F1C24">
        <w:t>россиян.</w:t>
      </w:r>
      <w:r w:rsidR="0092561D" w:rsidRPr="000F1C24">
        <w:t xml:space="preserve"> </w:t>
      </w:r>
      <w:r w:rsidRPr="000F1C24">
        <w:t>О</w:t>
      </w:r>
      <w:r w:rsidR="0092561D" w:rsidRPr="000F1C24">
        <w:t xml:space="preserve"> </w:t>
      </w:r>
      <w:r w:rsidRPr="000F1C24">
        <w:t>том,</w:t>
      </w:r>
      <w:r w:rsidR="0092561D" w:rsidRPr="000F1C24">
        <w:t xml:space="preserve"> </w:t>
      </w:r>
      <w:r w:rsidRPr="000F1C24">
        <w:t>кому</w:t>
      </w:r>
      <w:r w:rsidR="0092561D" w:rsidRPr="000F1C24">
        <w:t xml:space="preserve"> </w:t>
      </w:r>
      <w:r w:rsidRPr="000F1C24">
        <w:t>доступна</w:t>
      </w:r>
      <w:r w:rsidR="0092561D" w:rsidRPr="000F1C24">
        <w:t xml:space="preserve"> </w:t>
      </w:r>
      <w:r w:rsidRPr="000F1C24">
        <w:t>программа</w:t>
      </w:r>
      <w:r w:rsidR="0092561D" w:rsidRPr="000F1C24">
        <w:t xml:space="preserve"> </w:t>
      </w:r>
      <w:r w:rsidRPr="000F1C24">
        <w:t>и</w:t>
      </w:r>
      <w:r w:rsidR="0092561D" w:rsidRPr="000F1C24">
        <w:t xml:space="preserve"> </w:t>
      </w:r>
      <w:r w:rsidRPr="000F1C24">
        <w:t>как</w:t>
      </w:r>
      <w:r w:rsidR="0092561D" w:rsidRPr="000F1C24">
        <w:t xml:space="preserve"> </w:t>
      </w:r>
      <w:r w:rsidRPr="000F1C24">
        <w:t>стать</w:t>
      </w:r>
      <w:r w:rsidR="0092561D" w:rsidRPr="000F1C24">
        <w:t xml:space="preserve"> </w:t>
      </w:r>
      <w:r w:rsidRPr="000F1C24">
        <w:t>ее</w:t>
      </w:r>
      <w:r w:rsidR="0092561D" w:rsidRPr="000F1C24">
        <w:t xml:space="preserve"> </w:t>
      </w:r>
      <w:r w:rsidRPr="000F1C24">
        <w:t>участником,</w:t>
      </w:r>
      <w:r w:rsidR="0092561D" w:rsidRPr="000F1C24">
        <w:t xml:space="preserve"> </w:t>
      </w:r>
      <w:r w:rsidRPr="000F1C24">
        <w:t>рассказал</w:t>
      </w:r>
      <w:r w:rsidR="0092561D" w:rsidRPr="000F1C24">
        <w:t xml:space="preserve"> </w:t>
      </w:r>
      <w:r w:rsidRPr="000F1C24">
        <w:t>Александр</w:t>
      </w:r>
      <w:r w:rsidR="0092561D" w:rsidRPr="000F1C24">
        <w:t xml:space="preserve"> </w:t>
      </w:r>
      <w:r w:rsidRPr="000F1C24">
        <w:t>Зарецкий,</w:t>
      </w:r>
      <w:r w:rsidR="0092561D" w:rsidRPr="000F1C24">
        <w:t xml:space="preserve"> </w:t>
      </w:r>
      <w:r w:rsidRPr="000F1C24">
        <w:t>генеральный</w:t>
      </w:r>
      <w:r w:rsidR="0092561D" w:rsidRPr="000F1C24">
        <w:t xml:space="preserve"> </w:t>
      </w:r>
      <w:r w:rsidRPr="000F1C24">
        <w:t>директор</w:t>
      </w:r>
      <w:r w:rsidR="0092561D" w:rsidRPr="000F1C24">
        <w:t xml:space="preserve"> </w:t>
      </w:r>
      <w:r w:rsidRPr="000F1C24">
        <w:t>НПФ</w:t>
      </w:r>
      <w:r w:rsidR="0092561D" w:rsidRPr="000F1C24">
        <w:t xml:space="preserve"> </w:t>
      </w:r>
      <w:r w:rsidRPr="000F1C24">
        <w:t>Сбербанка.</w:t>
      </w:r>
      <w:bookmarkEnd w:id="32"/>
    </w:p>
    <w:p w:rsidR="00821EFF" w:rsidRPr="000F1C24" w:rsidRDefault="0092561D" w:rsidP="00821EFF">
      <w:r w:rsidRPr="000F1C24">
        <w:t>«</w:t>
      </w:r>
      <w:r w:rsidR="00821EFF" w:rsidRPr="000F1C24">
        <w:t>С</w:t>
      </w:r>
      <w:r w:rsidRPr="000F1C24">
        <w:t xml:space="preserve"> </w:t>
      </w:r>
      <w:r w:rsidR="00821EFF" w:rsidRPr="000F1C24">
        <w:t>22</w:t>
      </w:r>
      <w:r w:rsidRPr="000F1C24">
        <w:t xml:space="preserve"> </w:t>
      </w:r>
      <w:r w:rsidR="00821EFF" w:rsidRPr="000F1C24">
        <w:t>января</w:t>
      </w:r>
      <w:r w:rsidRPr="000F1C24">
        <w:t xml:space="preserve"> </w:t>
      </w:r>
      <w:r w:rsidR="00821EFF" w:rsidRPr="000F1C24">
        <w:t>оформление</w:t>
      </w:r>
      <w:r w:rsidRPr="000F1C24">
        <w:t xml:space="preserve"> </w:t>
      </w:r>
      <w:r w:rsidR="00821EFF" w:rsidRPr="000F1C24">
        <w:t>программы</w:t>
      </w:r>
      <w:r w:rsidRPr="000F1C24">
        <w:t xml:space="preserve"> </w:t>
      </w:r>
      <w:r w:rsidR="00821EFF" w:rsidRPr="000F1C24">
        <w:t>долгосрочных</w:t>
      </w:r>
      <w:r w:rsidRPr="000F1C24">
        <w:t xml:space="preserve"> </w:t>
      </w:r>
      <w:r w:rsidR="00821EFF" w:rsidRPr="000F1C24">
        <w:t>сбережений</w:t>
      </w:r>
      <w:r w:rsidRPr="000F1C24">
        <w:t xml:space="preserve"> </w:t>
      </w:r>
      <w:r w:rsidR="00821EFF" w:rsidRPr="000F1C24">
        <w:t>доступно</w:t>
      </w:r>
      <w:r w:rsidRPr="000F1C24">
        <w:t xml:space="preserve"> </w:t>
      </w:r>
      <w:r w:rsidR="00821EFF" w:rsidRPr="000F1C24">
        <w:t>всем</w:t>
      </w:r>
      <w:r w:rsidRPr="000F1C24">
        <w:t xml:space="preserve"> </w:t>
      </w:r>
      <w:r w:rsidR="00821EFF" w:rsidRPr="000F1C24">
        <w:t>россиянам</w:t>
      </w:r>
      <w:r w:rsidRPr="000F1C24">
        <w:t xml:space="preserve"> </w:t>
      </w:r>
      <w:r w:rsidR="00821EFF" w:rsidRPr="000F1C24">
        <w:t>в</w:t>
      </w:r>
      <w:r w:rsidRPr="000F1C24">
        <w:t xml:space="preserve"> </w:t>
      </w:r>
      <w:r w:rsidR="00821EFF" w:rsidRPr="000F1C24">
        <w:t>зависимости</w:t>
      </w:r>
      <w:r w:rsidRPr="000F1C24">
        <w:t xml:space="preserve"> </w:t>
      </w:r>
      <w:r w:rsidR="00821EFF" w:rsidRPr="000F1C24">
        <w:t>от</w:t>
      </w:r>
      <w:r w:rsidRPr="000F1C24">
        <w:t xml:space="preserve"> </w:t>
      </w:r>
      <w:r w:rsidR="00821EFF" w:rsidRPr="000F1C24">
        <w:t>их</w:t>
      </w:r>
      <w:r w:rsidRPr="000F1C24">
        <w:t xml:space="preserve"> </w:t>
      </w:r>
      <w:r w:rsidR="00821EFF" w:rsidRPr="000F1C24">
        <w:t>предпочтений.</w:t>
      </w:r>
      <w:r w:rsidRPr="000F1C24">
        <w:t xml:space="preserve"> </w:t>
      </w:r>
      <w:r w:rsidR="00821EFF" w:rsidRPr="000F1C24">
        <w:t>Самый</w:t>
      </w:r>
      <w:r w:rsidRPr="000F1C24">
        <w:t xml:space="preserve"> </w:t>
      </w:r>
      <w:r w:rsidR="00821EFF" w:rsidRPr="000F1C24">
        <w:t>простой</w:t>
      </w:r>
      <w:r w:rsidRPr="000F1C24">
        <w:t xml:space="preserve"> </w:t>
      </w:r>
      <w:r w:rsidR="00821EFF" w:rsidRPr="000F1C24">
        <w:t>способ:</w:t>
      </w:r>
      <w:r w:rsidRPr="000F1C24">
        <w:t xml:space="preserve"> </w:t>
      </w:r>
      <w:r w:rsidR="00821EFF" w:rsidRPr="000F1C24">
        <w:t>вы</w:t>
      </w:r>
      <w:r w:rsidRPr="000F1C24">
        <w:t xml:space="preserve"> </w:t>
      </w:r>
      <w:r w:rsidR="00821EFF" w:rsidRPr="000F1C24">
        <w:t>можете</w:t>
      </w:r>
      <w:r w:rsidRPr="000F1C24">
        <w:t xml:space="preserve"> </w:t>
      </w:r>
      <w:r w:rsidR="00821EFF" w:rsidRPr="000F1C24">
        <w:t>прийти</w:t>
      </w:r>
      <w:r w:rsidRPr="000F1C24">
        <w:t xml:space="preserve"> </w:t>
      </w:r>
      <w:r w:rsidR="00821EFF" w:rsidRPr="000F1C24">
        <w:t>в</w:t>
      </w:r>
      <w:r w:rsidRPr="000F1C24">
        <w:t xml:space="preserve"> </w:t>
      </w:r>
      <w:r w:rsidR="00821EFF" w:rsidRPr="000F1C24">
        <w:t>ближайшее</w:t>
      </w:r>
      <w:r w:rsidRPr="000F1C24">
        <w:t xml:space="preserve"> </w:t>
      </w:r>
      <w:r w:rsidR="00821EFF" w:rsidRPr="000F1C24">
        <w:t>отделение</w:t>
      </w:r>
      <w:r w:rsidRPr="000F1C24">
        <w:t xml:space="preserve"> </w:t>
      </w:r>
      <w:r w:rsidR="00821EFF" w:rsidRPr="000F1C24">
        <w:t>Сбербанка,</w:t>
      </w:r>
      <w:r w:rsidRPr="000F1C24">
        <w:t xml:space="preserve"> </w:t>
      </w:r>
      <w:r w:rsidR="00821EFF" w:rsidRPr="000F1C24">
        <w:t>и</w:t>
      </w:r>
      <w:r w:rsidRPr="000F1C24">
        <w:t xml:space="preserve"> </w:t>
      </w:r>
      <w:r w:rsidR="00821EFF" w:rsidRPr="000F1C24">
        <w:t>там</w:t>
      </w:r>
      <w:r w:rsidRPr="000F1C24">
        <w:t xml:space="preserve"> </w:t>
      </w:r>
      <w:r w:rsidR="00821EFF" w:rsidRPr="000F1C24">
        <w:t>клиентский</w:t>
      </w:r>
      <w:r w:rsidRPr="000F1C24">
        <w:t xml:space="preserve"> </w:t>
      </w:r>
      <w:r w:rsidR="00821EFF" w:rsidRPr="000F1C24">
        <w:t>менеджер</w:t>
      </w:r>
      <w:r w:rsidRPr="000F1C24">
        <w:t xml:space="preserve"> </w:t>
      </w:r>
      <w:r w:rsidR="00821EFF" w:rsidRPr="000F1C24">
        <w:t>проконсультирует</w:t>
      </w:r>
      <w:r w:rsidRPr="000F1C24">
        <w:t xml:space="preserve"> </w:t>
      </w:r>
      <w:r w:rsidR="00821EFF" w:rsidRPr="000F1C24">
        <w:t>вас</w:t>
      </w:r>
      <w:r w:rsidRPr="000F1C24">
        <w:t xml:space="preserve"> </w:t>
      </w:r>
      <w:r w:rsidR="00821EFF" w:rsidRPr="000F1C24">
        <w:t>по</w:t>
      </w:r>
      <w:r w:rsidRPr="000F1C24">
        <w:t xml:space="preserve"> </w:t>
      </w:r>
      <w:r w:rsidR="00821EFF" w:rsidRPr="000F1C24">
        <w:t>программе</w:t>
      </w:r>
      <w:r w:rsidRPr="000F1C24">
        <w:t xml:space="preserve"> </w:t>
      </w:r>
      <w:r w:rsidR="00821EFF" w:rsidRPr="000F1C24">
        <w:t>и</w:t>
      </w:r>
      <w:r w:rsidRPr="000F1C24">
        <w:t xml:space="preserve"> </w:t>
      </w:r>
      <w:r w:rsidR="00821EFF" w:rsidRPr="000F1C24">
        <w:t>поможет</w:t>
      </w:r>
      <w:r w:rsidRPr="000F1C24">
        <w:t xml:space="preserve"> </w:t>
      </w:r>
      <w:r w:rsidR="00821EFF" w:rsidRPr="000F1C24">
        <w:t>ее</w:t>
      </w:r>
      <w:r w:rsidRPr="000F1C24">
        <w:t xml:space="preserve"> </w:t>
      </w:r>
      <w:r w:rsidR="00821EFF" w:rsidRPr="000F1C24">
        <w:t>оформить.</w:t>
      </w:r>
      <w:r w:rsidRPr="000F1C24">
        <w:t xml:space="preserve"> </w:t>
      </w:r>
      <w:r w:rsidR="00821EFF" w:rsidRPr="000F1C24">
        <w:t>Процесс</w:t>
      </w:r>
      <w:r w:rsidRPr="000F1C24">
        <w:t xml:space="preserve"> </w:t>
      </w:r>
      <w:r w:rsidR="00821EFF" w:rsidRPr="000F1C24">
        <w:t>очень</w:t>
      </w:r>
      <w:r w:rsidRPr="000F1C24">
        <w:t xml:space="preserve"> </w:t>
      </w:r>
      <w:r w:rsidR="00821EFF" w:rsidRPr="000F1C24">
        <w:t>быстрый.</w:t>
      </w:r>
      <w:r w:rsidRPr="000F1C24">
        <w:t xml:space="preserve"> </w:t>
      </w:r>
      <w:r w:rsidR="00821EFF" w:rsidRPr="000F1C24">
        <w:t>Если</w:t>
      </w:r>
      <w:r w:rsidRPr="000F1C24">
        <w:t xml:space="preserve"> </w:t>
      </w:r>
      <w:r w:rsidR="00821EFF" w:rsidRPr="000F1C24">
        <w:t>вы</w:t>
      </w:r>
      <w:r w:rsidRPr="000F1C24">
        <w:t xml:space="preserve"> </w:t>
      </w:r>
      <w:r w:rsidR="00821EFF" w:rsidRPr="000F1C24">
        <w:t>любите</w:t>
      </w:r>
      <w:r w:rsidRPr="000F1C24">
        <w:t xml:space="preserve"> </w:t>
      </w:r>
      <w:r w:rsidR="00821EFF" w:rsidRPr="000F1C24">
        <w:t>цифровые</w:t>
      </w:r>
      <w:r w:rsidRPr="000F1C24">
        <w:t xml:space="preserve"> </w:t>
      </w:r>
      <w:r w:rsidR="00821EFF" w:rsidRPr="000F1C24">
        <w:t>форматы,</w:t>
      </w:r>
      <w:r w:rsidRPr="000F1C24">
        <w:t xml:space="preserve"> </w:t>
      </w:r>
      <w:r w:rsidR="00821EFF" w:rsidRPr="000F1C24">
        <w:t>то</w:t>
      </w:r>
      <w:r w:rsidRPr="000F1C24">
        <w:t xml:space="preserve"> </w:t>
      </w:r>
      <w:r w:rsidR="00821EFF" w:rsidRPr="000F1C24">
        <w:t>вы</w:t>
      </w:r>
      <w:r w:rsidRPr="000F1C24">
        <w:t xml:space="preserve"> </w:t>
      </w:r>
      <w:r w:rsidR="00821EFF" w:rsidRPr="000F1C24">
        <w:t>можете</w:t>
      </w:r>
      <w:r w:rsidRPr="000F1C24">
        <w:t xml:space="preserve"> </w:t>
      </w:r>
      <w:r w:rsidR="00821EFF" w:rsidRPr="000F1C24">
        <w:t>зайти</w:t>
      </w:r>
      <w:r w:rsidRPr="000F1C24">
        <w:t xml:space="preserve"> </w:t>
      </w:r>
      <w:r w:rsidR="00821EFF" w:rsidRPr="000F1C24">
        <w:t>в</w:t>
      </w:r>
      <w:r w:rsidRPr="000F1C24">
        <w:t xml:space="preserve"> </w:t>
      </w:r>
      <w:r w:rsidR="00821EFF" w:rsidRPr="000F1C24">
        <w:t>приложение</w:t>
      </w:r>
      <w:r w:rsidRPr="000F1C24">
        <w:t xml:space="preserve"> «</w:t>
      </w:r>
      <w:r w:rsidR="00821EFF" w:rsidRPr="000F1C24">
        <w:t>Сбербанк</w:t>
      </w:r>
      <w:r w:rsidRPr="000F1C24">
        <w:t xml:space="preserve"> </w:t>
      </w:r>
      <w:r w:rsidR="00821EFF" w:rsidRPr="000F1C24">
        <w:t>Онлайн</w:t>
      </w:r>
      <w:r w:rsidRPr="000F1C24">
        <w:t>»</w:t>
      </w:r>
      <w:r w:rsidR="00821EFF" w:rsidRPr="000F1C24">
        <w:t>.</w:t>
      </w:r>
      <w:r w:rsidRPr="000F1C24">
        <w:t xml:space="preserve"> </w:t>
      </w:r>
      <w:r w:rsidR="00821EFF" w:rsidRPr="000F1C24">
        <w:t>Там</w:t>
      </w:r>
      <w:r w:rsidRPr="000F1C24">
        <w:t xml:space="preserve"> </w:t>
      </w:r>
      <w:r w:rsidR="00821EFF" w:rsidRPr="000F1C24">
        <w:t>войти</w:t>
      </w:r>
      <w:r w:rsidRPr="000F1C24">
        <w:t xml:space="preserve"> </w:t>
      </w:r>
      <w:r w:rsidR="00821EFF" w:rsidRPr="000F1C24">
        <w:t>в</w:t>
      </w:r>
      <w:r w:rsidRPr="000F1C24">
        <w:t xml:space="preserve"> </w:t>
      </w:r>
      <w:r w:rsidR="00821EFF" w:rsidRPr="000F1C24">
        <w:t>закладку</w:t>
      </w:r>
      <w:r w:rsidRPr="000F1C24">
        <w:t xml:space="preserve"> «</w:t>
      </w:r>
      <w:r w:rsidR="00821EFF" w:rsidRPr="000F1C24">
        <w:t>Накопления</w:t>
      </w:r>
      <w:r w:rsidRPr="000F1C24">
        <w:t>»</w:t>
      </w:r>
      <w:r w:rsidR="00821EFF" w:rsidRPr="000F1C24">
        <w:t>,</w:t>
      </w:r>
      <w:r w:rsidRPr="000F1C24">
        <w:t xml:space="preserve"> </w:t>
      </w:r>
      <w:r w:rsidR="00821EFF" w:rsidRPr="000F1C24">
        <w:t>найти</w:t>
      </w:r>
      <w:r w:rsidRPr="000F1C24">
        <w:t xml:space="preserve"> </w:t>
      </w:r>
      <w:r w:rsidR="00821EFF" w:rsidRPr="000F1C24">
        <w:t>секцию</w:t>
      </w:r>
      <w:r w:rsidRPr="000F1C24">
        <w:t xml:space="preserve"> «</w:t>
      </w:r>
      <w:r w:rsidR="00821EFF" w:rsidRPr="000F1C24">
        <w:t>Пенсии</w:t>
      </w:r>
      <w:r w:rsidRPr="000F1C24">
        <w:t xml:space="preserve"> </w:t>
      </w:r>
      <w:r w:rsidR="00821EFF" w:rsidRPr="000F1C24">
        <w:t>и</w:t>
      </w:r>
      <w:r w:rsidRPr="000F1C24">
        <w:t xml:space="preserve"> </w:t>
      </w:r>
      <w:r w:rsidR="00821EFF" w:rsidRPr="000F1C24">
        <w:t>сбережения</w:t>
      </w:r>
      <w:r w:rsidRPr="000F1C24">
        <w:t xml:space="preserve">» </w:t>
      </w:r>
      <w:r w:rsidR="00821EFF" w:rsidRPr="000F1C24">
        <w:t>и</w:t>
      </w:r>
      <w:r w:rsidRPr="000F1C24">
        <w:t xml:space="preserve"> </w:t>
      </w:r>
      <w:r w:rsidR="00821EFF" w:rsidRPr="000F1C24">
        <w:t>там</w:t>
      </w:r>
      <w:r w:rsidRPr="000F1C24">
        <w:t xml:space="preserve"> </w:t>
      </w:r>
      <w:r w:rsidR="00821EFF" w:rsidRPr="000F1C24">
        <w:t>оформить</w:t>
      </w:r>
      <w:r w:rsidRPr="000F1C24">
        <w:t xml:space="preserve"> </w:t>
      </w:r>
      <w:r w:rsidR="00821EFF" w:rsidRPr="000F1C24">
        <w:t>программу</w:t>
      </w:r>
      <w:r w:rsidRPr="000F1C24">
        <w:t xml:space="preserve"> </w:t>
      </w:r>
      <w:r w:rsidR="00821EFF" w:rsidRPr="000F1C24">
        <w:t>долгосрочных</w:t>
      </w:r>
      <w:r w:rsidRPr="000F1C24">
        <w:t xml:space="preserve"> </w:t>
      </w:r>
      <w:r w:rsidR="00821EFF" w:rsidRPr="000F1C24">
        <w:t>сбережений.</w:t>
      </w:r>
      <w:r w:rsidRPr="000F1C24">
        <w:t xml:space="preserve"> </w:t>
      </w:r>
      <w:r w:rsidR="00821EFF" w:rsidRPr="000F1C24">
        <w:t>Для</w:t>
      </w:r>
      <w:r w:rsidRPr="000F1C24">
        <w:t xml:space="preserve"> </w:t>
      </w:r>
      <w:r w:rsidR="00821EFF" w:rsidRPr="000F1C24">
        <w:t>тех,</w:t>
      </w:r>
      <w:r w:rsidRPr="000F1C24">
        <w:t xml:space="preserve"> </w:t>
      </w:r>
      <w:r w:rsidR="00821EFF" w:rsidRPr="000F1C24">
        <w:t>кто</w:t>
      </w:r>
      <w:r w:rsidRPr="000F1C24">
        <w:t xml:space="preserve"> </w:t>
      </w:r>
      <w:r w:rsidR="00821EFF" w:rsidRPr="000F1C24">
        <w:t>не</w:t>
      </w:r>
      <w:r w:rsidRPr="000F1C24">
        <w:t xml:space="preserve"> </w:t>
      </w:r>
      <w:r w:rsidR="00821EFF" w:rsidRPr="000F1C24">
        <w:t>любит</w:t>
      </w:r>
      <w:r w:rsidRPr="000F1C24">
        <w:t xml:space="preserve"> </w:t>
      </w:r>
      <w:r w:rsidR="00821EFF" w:rsidRPr="000F1C24">
        <w:t>цифровой</w:t>
      </w:r>
      <w:r w:rsidRPr="000F1C24">
        <w:t xml:space="preserve"> </w:t>
      </w:r>
      <w:r w:rsidR="00821EFF" w:rsidRPr="000F1C24">
        <w:t>путь,</w:t>
      </w:r>
      <w:r w:rsidRPr="000F1C24">
        <w:t xml:space="preserve"> </w:t>
      </w:r>
      <w:r w:rsidR="00821EFF" w:rsidRPr="000F1C24">
        <w:t>но</w:t>
      </w:r>
      <w:r w:rsidRPr="000F1C24">
        <w:t xml:space="preserve"> </w:t>
      </w:r>
      <w:r w:rsidR="00821EFF" w:rsidRPr="000F1C24">
        <w:t>и</w:t>
      </w:r>
      <w:r w:rsidRPr="000F1C24">
        <w:t xml:space="preserve"> </w:t>
      </w:r>
      <w:r w:rsidR="00821EFF" w:rsidRPr="000F1C24">
        <w:t>не</w:t>
      </w:r>
      <w:r w:rsidRPr="000F1C24">
        <w:t xml:space="preserve"> </w:t>
      </w:r>
      <w:r w:rsidR="00821EFF" w:rsidRPr="000F1C24">
        <w:t>любит</w:t>
      </w:r>
      <w:r w:rsidRPr="000F1C24">
        <w:t xml:space="preserve"> </w:t>
      </w:r>
      <w:r w:rsidR="00821EFF" w:rsidRPr="000F1C24">
        <w:t>ходить</w:t>
      </w:r>
      <w:r w:rsidRPr="000F1C24">
        <w:t xml:space="preserve"> </w:t>
      </w:r>
      <w:r w:rsidR="00821EFF" w:rsidRPr="000F1C24">
        <w:t>ножками.</w:t>
      </w:r>
      <w:r w:rsidRPr="000F1C24">
        <w:t xml:space="preserve"> </w:t>
      </w:r>
      <w:r w:rsidR="00821EFF" w:rsidRPr="000F1C24">
        <w:t>У</w:t>
      </w:r>
      <w:r w:rsidRPr="000F1C24">
        <w:t xml:space="preserve"> </w:t>
      </w:r>
      <w:r w:rsidR="00821EFF" w:rsidRPr="000F1C24">
        <w:t>нас</w:t>
      </w:r>
      <w:r w:rsidRPr="000F1C24">
        <w:t xml:space="preserve"> </w:t>
      </w:r>
      <w:r w:rsidR="00821EFF" w:rsidRPr="000F1C24">
        <w:t>есть</w:t>
      </w:r>
      <w:r w:rsidRPr="000F1C24">
        <w:t xml:space="preserve"> </w:t>
      </w:r>
      <w:r w:rsidR="00821EFF" w:rsidRPr="000F1C24">
        <w:t>возможность</w:t>
      </w:r>
      <w:r w:rsidRPr="000F1C24">
        <w:t xml:space="preserve"> </w:t>
      </w:r>
      <w:r w:rsidR="00821EFF" w:rsidRPr="000F1C24">
        <w:t>сейчас,</w:t>
      </w:r>
      <w:r w:rsidRPr="000F1C24">
        <w:t xml:space="preserve"> </w:t>
      </w:r>
      <w:r w:rsidR="00821EFF" w:rsidRPr="000F1C24">
        <w:t>чтобы</w:t>
      </w:r>
      <w:r w:rsidRPr="000F1C24">
        <w:t xml:space="preserve"> </w:t>
      </w:r>
      <w:r w:rsidR="00821EFF" w:rsidRPr="000F1C24">
        <w:t>прислали</w:t>
      </w:r>
      <w:r w:rsidRPr="000F1C24">
        <w:t xml:space="preserve"> </w:t>
      </w:r>
      <w:r w:rsidR="00821EFF" w:rsidRPr="000F1C24">
        <w:t>выездного</w:t>
      </w:r>
      <w:r w:rsidRPr="000F1C24">
        <w:t xml:space="preserve"> </w:t>
      </w:r>
      <w:r w:rsidR="00821EFF" w:rsidRPr="000F1C24">
        <w:t>менеджера,</w:t>
      </w:r>
      <w:r w:rsidRPr="000F1C24">
        <w:t xml:space="preserve"> </w:t>
      </w:r>
      <w:r w:rsidR="00821EFF" w:rsidRPr="000F1C24">
        <w:t>и</w:t>
      </w:r>
      <w:r w:rsidRPr="000F1C24">
        <w:t xml:space="preserve"> </w:t>
      </w:r>
      <w:r w:rsidR="00821EFF" w:rsidRPr="000F1C24">
        <w:t>тогда</w:t>
      </w:r>
      <w:r w:rsidRPr="000F1C24">
        <w:t xml:space="preserve"> </w:t>
      </w:r>
      <w:r w:rsidR="00821EFF" w:rsidRPr="000F1C24">
        <w:t>к</w:t>
      </w:r>
      <w:r w:rsidRPr="000F1C24">
        <w:t xml:space="preserve"> </w:t>
      </w:r>
      <w:r w:rsidR="00821EFF" w:rsidRPr="000F1C24">
        <w:t>вам</w:t>
      </w:r>
      <w:r w:rsidRPr="000F1C24">
        <w:t xml:space="preserve"> </w:t>
      </w:r>
      <w:r w:rsidR="00821EFF" w:rsidRPr="000F1C24">
        <w:t>на</w:t>
      </w:r>
      <w:r w:rsidRPr="000F1C24">
        <w:t xml:space="preserve"> </w:t>
      </w:r>
      <w:r w:rsidR="00821EFF" w:rsidRPr="000F1C24">
        <w:t>работу,</w:t>
      </w:r>
      <w:r w:rsidRPr="000F1C24">
        <w:t xml:space="preserve"> </w:t>
      </w:r>
      <w:r w:rsidR="00821EFF" w:rsidRPr="000F1C24">
        <w:t>например,</w:t>
      </w:r>
      <w:r w:rsidRPr="000F1C24">
        <w:t xml:space="preserve"> </w:t>
      </w:r>
      <w:r w:rsidR="00821EFF" w:rsidRPr="000F1C24">
        <w:t>или</w:t>
      </w:r>
      <w:r w:rsidRPr="000F1C24">
        <w:t xml:space="preserve"> </w:t>
      </w:r>
      <w:r w:rsidR="00821EFF" w:rsidRPr="000F1C24">
        <w:t>домой,</w:t>
      </w:r>
      <w:r w:rsidRPr="000F1C24">
        <w:t xml:space="preserve"> </w:t>
      </w:r>
      <w:r w:rsidR="00821EFF" w:rsidRPr="000F1C24">
        <w:t>что</w:t>
      </w:r>
      <w:r w:rsidRPr="000F1C24">
        <w:t xml:space="preserve"> </w:t>
      </w:r>
      <w:r w:rsidR="00821EFF" w:rsidRPr="000F1C24">
        <w:t>удобнее,</w:t>
      </w:r>
      <w:r w:rsidRPr="000F1C24">
        <w:t xml:space="preserve"> </w:t>
      </w:r>
      <w:r w:rsidR="00821EFF" w:rsidRPr="000F1C24">
        <w:t>приедет</w:t>
      </w:r>
      <w:r w:rsidRPr="000F1C24">
        <w:t xml:space="preserve"> </w:t>
      </w:r>
      <w:r w:rsidR="00821EFF" w:rsidRPr="000F1C24">
        <w:t>сотрудник</w:t>
      </w:r>
      <w:r w:rsidRPr="000F1C24">
        <w:t xml:space="preserve"> </w:t>
      </w:r>
      <w:r w:rsidR="00821EFF" w:rsidRPr="000F1C24">
        <w:t>Сбербанка</w:t>
      </w:r>
      <w:r w:rsidRPr="000F1C24">
        <w:t xml:space="preserve"> </w:t>
      </w:r>
      <w:r w:rsidR="00821EFF" w:rsidRPr="000F1C24">
        <w:t>и</w:t>
      </w:r>
      <w:r w:rsidRPr="000F1C24">
        <w:t xml:space="preserve"> </w:t>
      </w:r>
      <w:r w:rsidR="00821EFF" w:rsidRPr="000F1C24">
        <w:t>поможет</w:t>
      </w:r>
      <w:r w:rsidRPr="000F1C24">
        <w:t xml:space="preserve"> </w:t>
      </w:r>
      <w:r w:rsidR="00821EFF" w:rsidRPr="000F1C24">
        <w:t>оформить</w:t>
      </w:r>
      <w:r w:rsidRPr="000F1C24">
        <w:t xml:space="preserve"> </w:t>
      </w:r>
      <w:r w:rsidR="00821EFF" w:rsidRPr="000F1C24">
        <w:t>эту</w:t>
      </w:r>
      <w:r w:rsidRPr="000F1C24">
        <w:t xml:space="preserve"> </w:t>
      </w:r>
      <w:r w:rsidR="00821EFF" w:rsidRPr="000F1C24">
        <w:t>программу.</w:t>
      </w:r>
      <w:r w:rsidRPr="000F1C24">
        <w:t xml:space="preserve"> </w:t>
      </w:r>
      <w:r w:rsidR="00821EFF" w:rsidRPr="000F1C24">
        <w:t>Прямо</w:t>
      </w:r>
      <w:r w:rsidRPr="000F1C24">
        <w:t xml:space="preserve"> </w:t>
      </w:r>
      <w:r w:rsidR="00821EFF" w:rsidRPr="000F1C24">
        <w:t>не</w:t>
      </w:r>
      <w:r w:rsidRPr="000F1C24">
        <w:t xml:space="preserve"> </w:t>
      </w:r>
      <w:r w:rsidR="00821EFF" w:rsidRPr="000F1C24">
        <w:t>отходя</w:t>
      </w:r>
      <w:r w:rsidRPr="000F1C24">
        <w:t xml:space="preserve"> </w:t>
      </w:r>
      <w:r w:rsidR="00821EFF" w:rsidRPr="000F1C24">
        <w:t>от</w:t>
      </w:r>
      <w:r w:rsidRPr="000F1C24">
        <w:t xml:space="preserve"> </w:t>
      </w:r>
      <w:r w:rsidR="00821EFF" w:rsidRPr="000F1C24">
        <w:t>вашего</w:t>
      </w:r>
      <w:r w:rsidRPr="000F1C24">
        <w:t xml:space="preserve"> </w:t>
      </w:r>
      <w:r w:rsidR="00821EFF" w:rsidRPr="000F1C24">
        <w:t>офиса</w:t>
      </w:r>
      <w:r w:rsidRPr="000F1C24">
        <w:t xml:space="preserve"> </w:t>
      </w:r>
      <w:r w:rsidR="00821EFF" w:rsidRPr="000F1C24">
        <w:t>или</w:t>
      </w:r>
      <w:r w:rsidRPr="000F1C24">
        <w:t xml:space="preserve"> </w:t>
      </w:r>
      <w:r w:rsidR="00821EFF" w:rsidRPr="000F1C24">
        <w:t>дома.</w:t>
      </w:r>
      <w:r w:rsidRPr="000F1C24">
        <w:t xml:space="preserve"> </w:t>
      </w:r>
      <w:r w:rsidR="00821EFF" w:rsidRPr="000F1C24">
        <w:t>Если</w:t>
      </w:r>
      <w:r w:rsidRPr="000F1C24">
        <w:t xml:space="preserve"> </w:t>
      </w:r>
      <w:r w:rsidR="00821EFF" w:rsidRPr="000F1C24">
        <w:t>говорить</w:t>
      </w:r>
      <w:r w:rsidRPr="000F1C24">
        <w:t xml:space="preserve"> </w:t>
      </w:r>
      <w:r w:rsidR="00821EFF" w:rsidRPr="000F1C24">
        <w:t>о</w:t>
      </w:r>
      <w:r w:rsidRPr="000F1C24">
        <w:t xml:space="preserve"> </w:t>
      </w:r>
      <w:r w:rsidR="00821EFF" w:rsidRPr="000F1C24">
        <w:t>минимальном</w:t>
      </w:r>
      <w:r w:rsidRPr="000F1C24">
        <w:t xml:space="preserve"> </w:t>
      </w:r>
      <w:r w:rsidR="00821EFF" w:rsidRPr="000F1C24">
        <w:t>пороге</w:t>
      </w:r>
      <w:r w:rsidRPr="000F1C24">
        <w:t xml:space="preserve"> </w:t>
      </w:r>
      <w:r w:rsidR="00821EFF" w:rsidRPr="000F1C24">
        <w:t>входа,</w:t>
      </w:r>
      <w:r w:rsidRPr="000F1C24">
        <w:t xml:space="preserve"> </w:t>
      </w:r>
      <w:r w:rsidR="00821EFF" w:rsidRPr="000F1C24">
        <w:t>то</w:t>
      </w:r>
      <w:r w:rsidRPr="000F1C24">
        <w:t xml:space="preserve"> </w:t>
      </w:r>
      <w:r w:rsidR="00821EFF" w:rsidRPr="000F1C24">
        <w:t>мы</w:t>
      </w:r>
      <w:r w:rsidRPr="000F1C24">
        <w:t xml:space="preserve"> </w:t>
      </w:r>
      <w:r w:rsidR="00821EFF" w:rsidRPr="000F1C24">
        <w:t>установили</w:t>
      </w:r>
      <w:r w:rsidRPr="000F1C24">
        <w:t xml:space="preserve"> </w:t>
      </w:r>
      <w:r w:rsidR="00821EFF" w:rsidRPr="000F1C24">
        <w:t>его</w:t>
      </w:r>
      <w:r w:rsidRPr="000F1C24">
        <w:t xml:space="preserve"> </w:t>
      </w:r>
      <w:r w:rsidR="00821EFF" w:rsidRPr="000F1C24">
        <w:t>в</w:t>
      </w:r>
      <w:r w:rsidRPr="000F1C24">
        <w:t xml:space="preserve"> </w:t>
      </w:r>
      <w:r w:rsidR="00821EFF" w:rsidRPr="000F1C24">
        <w:t>две</w:t>
      </w:r>
      <w:r w:rsidRPr="000F1C24">
        <w:t xml:space="preserve"> </w:t>
      </w:r>
      <w:r w:rsidR="00821EFF" w:rsidRPr="000F1C24">
        <w:t>тысячи</w:t>
      </w:r>
      <w:r w:rsidRPr="000F1C24">
        <w:t xml:space="preserve"> </w:t>
      </w:r>
      <w:r w:rsidR="00821EFF" w:rsidRPr="000F1C24">
        <w:t>рублей</w:t>
      </w:r>
      <w:r w:rsidRPr="000F1C24">
        <w:t xml:space="preserve"> </w:t>
      </w:r>
      <w:r w:rsidR="00821EFF" w:rsidRPr="000F1C24">
        <w:t>в</w:t>
      </w:r>
      <w:r w:rsidRPr="000F1C24">
        <w:t xml:space="preserve"> </w:t>
      </w:r>
      <w:r w:rsidR="00821EFF" w:rsidRPr="000F1C24">
        <w:t>год</w:t>
      </w:r>
      <w:r w:rsidRPr="000F1C24">
        <w:t>»</w:t>
      </w:r>
      <w:r w:rsidR="00821EFF" w:rsidRPr="000F1C24">
        <w:t>.</w:t>
      </w:r>
    </w:p>
    <w:p w:rsidR="00821EFF" w:rsidRPr="000F1C24" w:rsidRDefault="00821EFF" w:rsidP="00821EFF">
      <w:r w:rsidRPr="000F1C24">
        <w:t>Пополнение</w:t>
      </w:r>
      <w:r w:rsidR="0092561D" w:rsidRPr="000F1C24">
        <w:t xml:space="preserve"> </w:t>
      </w:r>
      <w:r w:rsidRPr="000F1C24">
        <w:t>счета</w:t>
      </w:r>
      <w:r w:rsidR="0092561D" w:rsidRPr="000F1C24">
        <w:t xml:space="preserve"> </w:t>
      </w:r>
      <w:r w:rsidRPr="000F1C24">
        <w:t>осуществляется</w:t>
      </w:r>
      <w:r w:rsidR="0092561D" w:rsidRPr="000F1C24">
        <w:t xml:space="preserve"> </w:t>
      </w:r>
      <w:r w:rsidRPr="000F1C24">
        <w:t>таким</w:t>
      </w:r>
      <w:r w:rsidR="0092561D" w:rsidRPr="000F1C24">
        <w:t xml:space="preserve"> </w:t>
      </w:r>
      <w:r w:rsidRPr="000F1C24">
        <w:t>же</w:t>
      </w:r>
      <w:r w:rsidR="0092561D" w:rsidRPr="000F1C24">
        <w:t xml:space="preserve"> </w:t>
      </w:r>
      <w:r w:rsidRPr="000F1C24">
        <w:t>способом,</w:t>
      </w:r>
      <w:r w:rsidR="0092561D" w:rsidRPr="000F1C24">
        <w:t xml:space="preserve"> </w:t>
      </w:r>
      <w:r w:rsidRPr="000F1C24">
        <w:t>как</w:t>
      </w:r>
      <w:r w:rsidR="0092561D" w:rsidRPr="000F1C24">
        <w:t xml:space="preserve"> </w:t>
      </w:r>
      <w:r w:rsidRPr="000F1C24">
        <w:t>и</w:t>
      </w:r>
      <w:r w:rsidR="0092561D" w:rsidRPr="000F1C24">
        <w:t xml:space="preserve"> </w:t>
      </w:r>
      <w:r w:rsidRPr="000F1C24">
        <w:t>оформление.</w:t>
      </w:r>
      <w:r w:rsidR="0092561D" w:rsidRPr="000F1C24">
        <w:t xml:space="preserve"> </w:t>
      </w:r>
      <w:r w:rsidRPr="000F1C24">
        <w:t>Вы</w:t>
      </w:r>
      <w:r w:rsidR="0092561D" w:rsidRPr="000F1C24">
        <w:t xml:space="preserve"> </w:t>
      </w:r>
      <w:r w:rsidRPr="000F1C24">
        <w:t>можете</w:t>
      </w:r>
      <w:r w:rsidR="0092561D" w:rsidRPr="000F1C24">
        <w:t xml:space="preserve"> </w:t>
      </w:r>
      <w:r w:rsidRPr="000F1C24">
        <w:t>это</w:t>
      </w:r>
      <w:r w:rsidR="0092561D" w:rsidRPr="000F1C24">
        <w:t xml:space="preserve"> </w:t>
      </w:r>
      <w:r w:rsidRPr="000F1C24">
        <w:t>делать</w:t>
      </w:r>
      <w:r w:rsidR="0092561D" w:rsidRPr="000F1C24">
        <w:t xml:space="preserve"> </w:t>
      </w:r>
      <w:r w:rsidRPr="000F1C24">
        <w:t>и</w:t>
      </w:r>
      <w:r w:rsidR="0092561D" w:rsidRPr="000F1C24">
        <w:t xml:space="preserve"> </w:t>
      </w:r>
      <w:r w:rsidRPr="000F1C24">
        <w:t>в</w:t>
      </w:r>
      <w:r w:rsidR="0092561D" w:rsidRPr="000F1C24">
        <w:t xml:space="preserve"> </w:t>
      </w:r>
      <w:r w:rsidRPr="000F1C24">
        <w:t>отделениях</w:t>
      </w:r>
      <w:r w:rsidR="0092561D" w:rsidRPr="000F1C24">
        <w:t xml:space="preserve"> </w:t>
      </w:r>
      <w:r w:rsidRPr="000F1C24">
        <w:t>Сбербанка.</w:t>
      </w:r>
      <w:r w:rsidR="0092561D" w:rsidRPr="000F1C24">
        <w:t xml:space="preserve"> </w:t>
      </w:r>
      <w:r w:rsidRPr="000F1C24">
        <w:t>Проще</w:t>
      </w:r>
      <w:r w:rsidR="0092561D" w:rsidRPr="000F1C24">
        <w:t xml:space="preserve"> </w:t>
      </w:r>
      <w:r w:rsidRPr="000F1C24">
        <w:t>это</w:t>
      </w:r>
      <w:r w:rsidR="0092561D" w:rsidRPr="000F1C24">
        <w:t xml:space="preserve"> </w:t>
      </w:r>
      <w:r w:rsidRPr="000F1C24">
        <w:t>делать</w:t>
      </w:r>
      <w:r w:rsidR="0092561D" w:rsidRPr="000F1C24">
        <w:t xml:space="preserve"> </w:t>
      </w:r>
      <w:r w:rsidRPr="000F1C24">
        <w:t>через</w:t>
      </w:r>
      <w:r w:rsidR="0092561D" w:rsidRPr="000F1C24">
        <w:t xml:space="preserve"> </w:t>
      </w:r>
      <w:r w:rsidRPr="000F1C24">
        <w:t>приложение</w:t>
      </w:r>
      <w:r w:rsidR="0092561D" w:rsidRPr="000F1C24">
        <w:t xml:space="preserve"> «</w:t>
      </w:r>
      <w:r w:rsidRPr="000F1C24">
        <w:t>Сбербанк</w:t>
      </w:r>
      <w:r w:rsidR="0092561D" w:rsidRPr="000F1C24">
        <w:t xml:space="preserve"> </w:t>
      </w:r>
      <w:r w:rsidRPr="000F1C24">
        <w:t>Онлайн</w:t>
      </w:r>
      <w:r w:rsidR="0092561D" w:rsidRPr="000F1C24">
        <w:t>»</w:t>
      </w:r>
      <w:r w:rsidRPr="000F1C24">
        <w:t>,</w:t>
      </w:r>
      <w:r w:rsidR="0092561D" w:rsidRPr="000F1C24">
        <w:t xml:space="preserve"> </w:t>
      </w:r>
      <w:r w:rsidRPr="000F1C24">
        <w:t>где</w:t>
      </w:r>
      <w:r w:rsidR="0092561D" w:rsidRPr="000F1C24">
        <w:t xml:space="preserve"> </w:t>
      </w:r>
      <w:r w:rsidRPr="000F1C24">
        <w:t>вы</w:t>
      </w:r>
      <w:r w:rsidR="0092561D" w:rsidRPr="000F1C24">
        <w:t xml:space="preserve"> </w:t>
      </w:r>
      <w:r w:rsidRPr="000F1C24">
        <w:t>можете</w:t>
      </w:r>
      <w:r w:rsidR="0092561D" w:rsidRPr="000F1C24">
        <w:t xml:space="preserve"> </w:t>
      </w:r>
      <w:r w:rsidRPr="000F1C24">
        <w:t>зайти</w:t>
      </w:r>
      <w:r w:rsidR="0092561D" w:rsidRPr="000F1C24">
        <w:t xml:space="preserve"> </w:t>
      </w:r>
      <w:r w:rsidRPr="000F1C24">
        <w:t>в</w:t>
      </w:r>
      <w:r w:rsidR="0092561D" w:rsidRPr="000F1C24">
        <w:t xml:space="preserve"> </w:t>
      </w:r>
      <w:r w:rsidRPr="000F1C24">
        <w:t>свою</w:t>
      </w:r>
      <w:r w:rsidR="0092561D" w:rsidRPr="000F1C24">
        <w:t xml:space="preserve"> </w:t>
      </w:r>
      <w:r w:rsidRPr="000F1C24">
        <w:t>уже</w:t>
      </w:r>
      <w:r w:rsidR="0092561D" w:rsidRPr="000F1C24">
        <w:t xml:space="preserve"> </w:t>
      </w:r>
      <w:r w:rsidRPr="000F1C24">
        <w:t>оформленную</w:t>
      </w:r>
      <w:r w:rsidR="0092561D" w:rsidRPr="000F1C24">
        <w:t xml:space="preserve"> </w:t>
      </w:r>
      <w:r w:rsidRPr="000F1C24">
        <w:t>программу</w:t>
      </w:r>
      <w:r w:rsidR="0092561D" w:rsidRPr="000F1C24">
        <w:t xml:space="preserve"> </w:t>
      </w:r>
      <w:r w:rsidRPr="000F1C24">
        <w:t>долгосрочных</w:t>
      </w:r>
      <w:r w:rsidR="0092561D" w:rsidRPr="000F1C24">
        <w:t xml:space="preserve"> </w:t>
      </w:r>
      <w:r w:rsidRPr="000F1C24">
        <w:t>сбережений</w:t>
      </w:r>
      <w:r w:rsidR="0092561D" w:rsidRPr="000F1C24">
        <w:t xml:space="preserve"> </w:t>
      </w:r>
      <w:r w:rsidRPr="000F1C24">
        <w:t>и</w:t>
      </w:r>
      <w:r w:rsidR="0092561D" w:rsidRPr="000F1C24">
        <w:t xml:space="preserve"> </w:t>
      </w:r>
      <w:r w:rsidRPr="000F1C24">
        <w:t>там</w:t>
      </w:r>
      <w:r w:rsidR="0092561D" w:rsidRPr="000F1C24">
        <w:t xml:space="preserve"> </w:t>
      </w:r>
      <w:r w:rsidRPr="000F1C24">
        <w:t>выбрать</w:t>
      </w:r>
      <w:r w:rsidR="0092561D" w:rsidRPr="000F1C24">
        <w:t xml:space="preserve"> </w:t>
      </w:r>
      <w:r w:rsidRPr="000F1C24">
        <w:t>действие</w:t>
      </w:r>
      <w:r w:rsidR="0092561D" w:rsidRPr="000F1C24">
        <w:t xml:space="preserve"> «</w:t>
      </w:r>
      <w:r w:rsidRPr="000F1C24">
        <w:t>Пополнить</w:t>
      </w:r>
      <w:r w:rsidR="0092561D" w:rsidRPr="000F1C24">
        <w:t xml:space="preserve"> </w:t>
      </w:r>
      <w:r w:rsidRPr="000F1C24">
        <w:t>счет</w:t>
      </w:r>
      <w:r w:rsidR="0092561D" w:rsidRPr="000F1C24">
        <w:t>»</w:t>
      </w:r>
      <w:r w:rsidRPr="000F1C24">
        <w:t>.</w:t>
      </w:r>
    </w:p>
    <w:p w:rsidR="00821EFF" w:rsidRPr="000F1C24" w:rsidRDefault="00821EFF" w:rsidP="00821EFF">
      <w:r w:rsidRPr="000F1C24">
        <w:t>Одним</w:t>
      </w:r>
      <w:r w:rsidR="0092561D" w:rsidRPr="000F1C24">
        <w:t xml:space="preserve"> </w:t>
      </w:r>
      <w:r w:rsidRPr="000F1C24">
        <w:t>из</w:t>
      </w:r>
      <w:r w:rsidR="0092561D" w:rsidRPr="000F1C24">
        <w:t xml:space="preserve"> </w:t>
      </w:r>
      <w:r w:rsidRPr="000F1C24">
        <w:t>преимуществ</w:t>
      </w:r>
      <w:r w:rsidR="0092561D" w:rsidRPr="000F1C24">
        <w:t xml:space="preserve"> </w:t>
      </w:r>
      <w:r w:rsidRPr="000F1C24">
        <w:t>программы</w:t>
      </w:r>
      <w:r w:rsidR="0092561D" w:rsidRPr="000F1C24">
        <w:t xml:space="preserve"> </w:t>
      </w:r>
      <w:r w:rsidRPr="000F1C24">
        <w:t>долгосрочных</w:t>
      </w:r>
      <w:r w:rsidR="0092561D" w:rsidRPr="000F1C24">
        <w:t xml:space="preserve"> </w:t>
      </w:r>
      <w:r w:rsidRPr="000F1C24">
        <w:t>сбережений</w:t>
      </w:r>
      <w:r w:rsidR="0092561D" w:rsidRPr="000F1C24">
        <w:t xml:space="preserve"> </w:t>
      </w:r>
      <w:r w:rsidRPr="000F1C24">
        <w:t>является</w:t>
      </w:r>
      <w:r w:rsidR="0092561D" w:rsidRPr="000F1C24">
        <w:t xml:space="preserve"> </w:t>
      </w:r>
      <w:r w:rsidRPr="000F1C24">
        <w:t>государственное</w:t>
      </w:r>
      <w:r w:rsidR="0092561D" w:rsidRPr="000F1C24">
        <w:t xml:space="preserve"> </w:t>
      </w:r>
      <w:r w:rsidRPr="000F1C24">
        <w:t>софинансирование.</w:t>
      </w:r>
      <w:r w:rsidR="0092561D" w:rsidRPr="000F1C24">
        <w:t xml:space="preserve"> </w:t>
      </w:r>
      <w:r w:rsidRPr="000F1C24">
        <w:t>Государство</w:t>
      </w:r>
      <w:r w:rsidR="0092561D" w:rsidRPr="000F1C24">
        <w:t xml:space="preserve"> </w:t>
      </w:r>
      <w:r w:rsidRPr="000F1C24">
        <w:t>обещает</w:t>
      </w:r>
      <w:r w:rsidR="0092561D" w:rsidRPr="000F1C24">
        <w:t xml:space="preserve"> </w:t>
      </w:r>
      <w:r w:rsidRPr="000F1C24">
        <w:t>софинансирование</w:t>
      </w:r>
      <w:r w:rsidR="0092561D" w:rsidRPr="000F1C24">
        <w:t xml:space="preserve"> </w:t>
      </w:r>
      <w:r w:rsidRPr="000F1C24">
        <w:t>в</w:t>
      </w:r>
      <w:r w:rsidR="0092561D" w:rsidRPr="000F1C24">
        <w:t xml:space="preserve"> </w:t>
      </w:r>
      <w:r w:rsidRPr="000F1C24">
        <w:t>размере</w:t>
      </w:r>
      <w:r w:rsidR="0092561D" w:rsidRPr="000F1C24">
        <w:t xml:space="preserve"> </w:t>
      </w:r>
      <w:r w:rsidRPr="000F1C24">
        <w:t>36</w:t>
      </w:r>
      <w:r w:rsidR="0092561D" w:rsidRPr="000F1C24">
        <w:t xml:space="preserve"> </w:t>
      </w:r>
      <w:r w:rsidRPr="000F1C24">
        <w:t>тысяч</w:t>
      </w:r>
      <w:r w:rsidR="0092561D" w:rsidRPr="000F1C24">
        <w:t xml:space="preserve"> </w:t>
      </w:r>
      <w:r w:rsidRPr="000F1C24">
        <w:t>рублей</w:t>
      </w:r>
      <w:r w:rsidR="0092561D" w:rsidRPr="000F1C24">
        <w:t xml:space="preserve"> </w:t>
      </w:r>
      <w:r w:rsidRPr="000F1C24">
        <w:t>в</w:t>
      </w:r>
      <w:r w:rsidR="0092561D" w:rsidRPr="000F1C24">
        <w:t xml:space="preserve"> </w:t>
      </w:r>
      <w:r w:rsidRPr="000F1C24">
        <w:t>год</w:t>
      </w:r>
      <w:r w:rsidR="0092561D" w:rsidRPr="000F1C24">
        <w:t xml:space="preserve"> </w:t>
      </w:r>
      <w:r w:rsidRPr="000F1C24">
        <w:t>в</w:t>
      </w:r>
      <w:r w:rsidR="0092561D" w:rsidRPr="000F1C24">
        <w:t xml:space="preserve"> </w:t>
      </w:r>
      <w:r w:rsidRPr="000F1C24">
        <w:t>первые</w:t>
      </w:r>
      <w:r w:rsidR="0092561D" w:rsidRPr="000F1C24">
        <w:t xml:space="preserve"> </w:t>
      </w:r>
      <w:r w:rsidRPr="000F1C24">
        <w:t>три</w:t>
      </w:r>
      <w:r w:rsidR="0092561D" w:rsidRPr="000F1C24">
        <w:t xml:space="preserve"> </w:t>
      </w:r>
      <w:r w:rsidRPr="000F1C24">
        <w:t>года</w:t>
      </w:r>
      <w:r w:rsidR="0092561D" w:rsidRPr="000F1C24">
        <w:t xml:space="preserve"> </w:t>
      </w:r>
      <w:r w:rsidRPr="000F1C24">
        <w:t>после</w:t>
      </w:r>
      <w:r w:rsidR="0092561D" w:rsidRPr="000F1C24">
        <w:t xml:space="preserve"> </w:t>
      </w:r>
      <w:r w:rsidRPr="000F1C24">
        <w:t>оформления</w:t>
      </w:r>
      <w:r w:rsidR="0092561D" w:rsidRPr="000F1C24">
        <w:t xml:space="preserve"> </w:t>
      </w:r>
      <w:r w:rsidRPr="000F1C24">
        <w:t>программы.</w:t>
      </w:r>
    </w:p>
    <w:p w:rsidR="00821EFF" w:rsidRPr="000F1C24" w:rsidRDefault="0092561D" w:rsidP="00821EFF">
      <w:r w:rsidRPr="000F1C24">
        <w:lastRenderedPageBreak/>
        <w:t>«</w:t>
      </w:r>
      <w:r w:rsidR="00821EFF" w:rsidRPr="000F1C24">
        <w:t>Максимальную</w:t>
      </w:r>
      <w:r w:rsidRPr="000F1C24">
        <w:t xml:space="preserve"> </w:t>
      </w:r>
      <w:r w:rsidR="00821EFF" w:rsidRPr="000F1C24">
        <w:t>выгоду,</w:t>
      </w:r>
      <w:r w:rsidRPr="000F1C24">
        <w:t xml:space="preserve"> </w:t>
      </w:r>
      <w:r w:rsidR="00821EFF" w:rsidRPr="000F1C24">
        <w:t>максимально</w:t>
      </w:r>
      <w:r w:rsidRPr="000F1C24">
        <w:t xml:space="preserve"> </w:t>
      </w:r>
      <w:r w:rsidR="00821EFF" w:rsidRPr="000F1C24">
        <w:t>льготный</w:t>
      </w:r>
      <w:r w:rsidRPr="000F1C24">
        <w:t xml:space="preserve"> </w:t>
      </w:r>
      <w:r w:rsidR="00821EFF" w:rsidRPr="000F1C24">
        <w:t>режим,</w:t>
      </w:r>
      <w:r w:rsidRPr="000F1C24">
        <w:t xml:space="preserve"> </w:t>
      </w:r>
      <w:r w:rsidR="00821EFF" w:rsidRPr="000F1C24">
        <w:t>я</w:t>
      </w:r>
      <w:r w:rsidRPr="000F1C24">
        <w:t xml:space="preserve"> </w:t>
      </w:r>
      <w:r w:rsidR="00821EFF" w:rsidRPr="000F1C24">
        <w:t>бы</w:t>
      </w:r>
      <w:r w:rsidRPr="000F1C24">
        <w:t xml:space="preserve"> </w:t>
      </w:r>
      <w:r w:rsidR="00821EFF" w:rsidRPr="000F1C24">
        <w:t>так</w:t>
      </w:r>
      <w:r w:rsidRPr="000F1C24">
        <w:t xml:space="preserve"> </w:t>
      </w:r>
      <w:r w:rsidR="00821EFF" w:rsidRPr="000F1C24">
        <w:t>сказал,</w:t>
      </w:r>
      <w:r w:rsidRPr="000F1C24">
        <w:t xml:space="preserve"> </w:t>
      </w:r>
      <w:r w:rsidR="00821EFF" w:rsidRPr="000F1C24">
        <w:t>имеют</w:t>
      </w:r>
      <w:r w:rsidRPr="000F1C24">
        <w:t xml:space="preserve"> </w:t>
      </w:r>
      <w:r w:rsidR="00821EFF" w:rsidRPr="000F1C24">
        <w:t>граждане</w:t>
      </w:r>
      <w:r w:rsidRPr="000F1C24">
        <w:t xml:space="preserve"> </w:t>
      </w:r>
      <w:r w:rsidR="00821EFF" w:rsidRPr="000F1C24">
        <w:t>со</w:t>
      </w:r>
      <w:r w:rsidRPr="000F1C24">
        <w:t xml:space="preserve"> </w:t>
      </w:r>
      <w:r w:rsidR="00821EFF" w:rsidRPr="000F1C24">
        <w:t>среднемесячным</w:t>
      </w:r>
      <w:r w:rsidRPr="000F1C24">
        <w:t xml:space="preserve"> </w:t>
      </w:r>
      <w:r w:rsidR="00821EFF" w:rsidRPr="000F1C24">
        <w:t>доходом</w:t>
      </w:r>
      <w:r w:rsidRPr="000F1C24">
        <w:t xml:space="preserve"> </w:t>
      </w:r>
      <w:r w:rsidR="00821EFF" w:rsidRPr="000F1C24">
        <w:t>меньше</w:t>
      </w:r>
      <w:r w:rsidRPr="000F1C24">
        <w:t xml:space="preserve"> </w:t>
      </w:r>
      <w:r w:rsidR="00821EFF" w:rsidRPr="000F1C24">
        <w:t>80</w:t>
      </w:r>
      <w:r w:rsidRPr="000F1C24">
        <w:t xml:space="preserve"> </w:t>
      </w:r>
      <w:r w:rsidR="00821EFF" w:rsidRPr="000F1C24">
        <w:t>тысяч</w:t>
      </w:r>
      <w:r w:rsidRPr="000F1C24">
        <w:t xml:space="preserve"> </w:t>
      </w:r>
      <w:r w:rsidR="00821EFF" w:rsidRPr="000F1C24">
        <w:t>рублей.</w:t>
      </w:r>
      <w:r w:rsidRPr="000F1C24">
        <w:t xml:space="preserve"> </w:t>
      </w:r>
      <w:r w:rsidR="00821EFF" w:rsidRPr="000F1C24">
        <w:t>В</w:t>
      </w:r>
      <w:r w:rsidRPr="000F1C24">
        <w:t xml:space="preserve"> </w:t>
      </w:r>
      <w:r w:rsidR="00821EFF" w:rsidRPr="000F1C24">
        <w:t>этом</w:t>
      </w:r>
      <w:r w:rsidRPr="000F1C24">
        <w:t xml:space="preserve"> </w:t>
      </w:r>
      <w:r w:rsidR="00821EFF" w:rsidRPr="000F1C24">
        <w:t>случае</w:t>
      </w:r>
      <w:r w:rsidRPr="000F1C24">
        <w:t xml:space="preserve"> </w:t>
      </w:r>
      <w:r w:rsidR="00821EFF" w:rsidRPr="000F1C24">
        <w:t>софинансирование</w:t>
      </w:r>
      <w:r w:rsidRPr="000F1C24">
        <w:t xml:space="preserve"> </w:t>
      </w:r>
      <w:r w:rsidR="00821EFF" w:rsidRPr="000F1C24">
        <w:t>происходит</w:t>
      </w:r>
      <w:r w:rsidRPr="000F1C24">
        <w:t xml:space="preserve"> </w:t>
      </w:r>
      <w:r w:rsidR="00821EFF" w:rsidRPr="000F1C24">
        <w:t>в</w:t>
      </w:r>
      <w:r w:rsidRPr="000F1C24">
        <w:t xml:space="preserve"> </w:t>
      </w:r>
      <w:r w:rsidR="00821EFF" w:rsidRPr="000F1C24">
        <w:t>размере</w:t>
      </w:r>
      <w:r w:rsidRPr="000F1C24">
        <w:t xml:space="preserve"> </w:t>
      </w:r>
      <w:r w:rsidR="00821EFF" w:rsidRPr="000F1C24">
        <w:t>один</w:t>
      </w:r>
      <w:r w:rsidRPr="000F1C24">
        <w:t xml:space="preserve"> </w:t>
      </w:r>
      <w:r w:rsidR="00821EFF" w:rsidRPr="000F1C24">
        <w:t>к</w:t>
      </w:r>
      <w:r w:rsidRPr="000F1C24">
        <w:t xml:space="preserve"> </w:t>
      </w:r>
      <w:r w:rsidR="00821EFF" w:rsidRPr="000F1C24">
        <w:t>одному,</w:t>
      </w:r>
      <w:r w:rsidRPr="000F1C24">
        <w:t xml:space="preserve"> </w:t>
      </w:r>
      <w:r w:rsidR="00821EFF" w:rsidRPr="000F1C24">
        <w:t>то</w:t>
      </w:r>
      <w:r w:rsidRPr="000F1C24">
        <w:t xml:space="preserve"> </w:t>
      </w:r>
      <w:r w:rsidR="00821EFF" w:rsidRPr="000F1C24">
        <w:t>есть</w:t>
      </w:r>
      <w:r w:rsidRPr="000F1C24">
        <w:t xml:space="preserve"> </w:t>
      </w:r>
      <w:r w:rsidR="00821EFF" w:rsidRPr="000F1C24">
        <w:t>на</w:t>
      </w:r>
      <w:r w:rsidRPr="000F1C24">
        <w:t xml:space="preserve"> </w:t>
      </w:r>
      <w:r w:rsidR="00821EFF" w:rsidRPr="000F1C24">
        <w:t>каждый</w:t>
      </w:r>
      <w:r w:rsidRPr="000F1C24">
        <w:t xml:space="preserve"> </w:t>
      </w:r>
      <w:r w:rsidR="00821EFF" w:rsidRPr="000F1C24">
        <w:t>рубль,</w:t>
      </w:r>
      <w:r w:rsidRPr="000F1C24">
        <w:t xml:space="preserve"> </w:t>
      </w:r>
      <w:r w:rsidR="00821EFF" w:rsidRPr="000F1C24">
        <w:t>вложенный</w:t>
      </w:r>
      <w:r w:rsidRPr="000F1C24">
        <w:t xml:space="preserve"> </w:t>
      </w:r>
      <w:r w:rsidR="00821EFF" w:rsidRPr="000F1C24">
        <w:t>гражданином,</w:t>
      </w:r>
      <w:r w:rsidRPr="000F1C24">
        <w:t xml:space="preserve"> </w:t>
      </w:r>
      <w:r w:rsidR="00821EFF" w:rsidRPr="000F1C24">
        <w:t>государство</w:t>
      </w:r>
      <w:r w:rsidRPr="000F1C24">
        <w:t xml:space="preserve"> </w:t>
      </w:r>
      <w:r w:rsidR="00821EFF" w:rsidRPr="000F1C24">
        <w:t>финансирует</w:t>
      </w:r>
      <w:r w:rsidRPr="000F1C24">
        <w:t xml:space="preserve"> </w:t>
      </w:r>
      <w:r w:rsidR="00821EFF" w:rsidRPr="000F1C24">
        <w:t>один</w:t>
      </w:r>
      <w:r w:rsidRPr="000F1C24">
        <w:t xml:space="preserve"> </w:t>
      </w:r>
      <w:r w:rsidR="00821EFF" w:rsidRPr="000F1C24">
        <w:t>рубль,</w:t>
      </w:r>
      <w:r w:rsidRPr="000F1C24">
        <w:t xml:space="preserve"> </w:t>
      </w:r>
      <w:r w:rsidR="00821EFF" w:rsidRPr="000F1C24">
        <w:t>но</w:t>
      </w:r>
      <w:r w:rsidRPr="000F1C24">
        <w:t xml:space="preserve"> </w:t>
      </w:r>
      <w:r w:rsidR="00821EFF" w:rsidRPr="000F1C24">
        <w:t>до</w:t>
      </w:r>
      <w:r w:rsidRPr="000F1C24">
        <w:t xml:space="preserve"> </w:t>
      </w:r>
      <w:r w:rsidR="00821EFF" w:rsidRPr="000F1C24">
        <w:t>36</w:t>
      </w:r>
      <w:r w:rsidRPr="000F1C24">
        <w:t xml:space="preserve"> </w:t>
      </w:r>
      <w:r w:rsidR="00821EFF" w:rsidRPr="000F1C24">
        <w:t>тысяч</w:t>
      </w:r>
      <w:r w:rsidRPr="000F1C24">
        <w:t xml:space="preserve"> </w:t>
      </w:r>
      <w:r w:rsidR="00821EFF" w:rsidRPr="000F1C24">
        <w:t>рублей.</w:t>
      </w:r>
      <w:r w:rsidRPr="000F1C24">
        <w:t xml:space="preserve"> </w:t>
      </w:r>
      <w:r w:rsidR="00821EFF" w:rsidRPr="000F1C24">
        <w:t>Если</w:t>
      </w:r>
      <w:r w:rsidRPr="000F1C24">
        <w:t xml:space="preserve"> </w:t>
      </w:r>
      <w:r w:rsidR="00821EFF" w:rsidRPr="000F1C24">
        <w:t>ваш</w:t>
      </w:r>
      <w:r w:rsidRPr="000F1C24">
        <w:t xml:space="preserve"> </w:t>
      </w:r>
      <w:r w:rsidR="00821EFF" w:rsidRPr="000F1C24">
        <w:t>доход</w:t>
      </w:r>
      <w:r w:rsidRPr="000F1C24">
        <w:t xml:space="preserve"> </w:t>
      </w:r>
      <w:r w:rsidR="00821EFF" w:rsidRPr="000F1C24">
        <w:t>находится</w:t>
      </w:r>
      <w:r w:rsidRPr="000F1C24">
        <w:t xml:space="preserve"> </w:t>
      </w:r>
      <w:r w:rsidR="00821EFF" w:rsidRPr="000F1C24">
        <w:t>в</w:t>
      </w:r>
      <w:r w:rsidRPr="000F1C24">
        <w:t xml:space="preserve"> </w:t>
      </w:r>
      <w:r w:rsidR="00821EFF" w:rsidRPr="000F1C24">
        <w:t>диапазоне</w:t>
      </w:r>
      <w:r w:rsidRPr="000F1C24">
        <w:t xml:space="preserve"> </w:t>
      </w:r>
      <w:r w:rsidR="00821EFF" w:rsidRPr="000F1C24">
        <w:t>от</w:t>
      </w:r>
      <w:r w:rsidRPr="000F1C24">
        <w:t xml:space="preserve"> </w:t>
      </w:r>
      <w:r w:rsidR="00821EFF" w:rsidRPr="000F1C24">
        <w:t>80</w:t>
      </w:r>
      <w:r w:rsidRPr="000F1C24">
        <w:t xml:space="preserve"> </w:t>
      </w:r>
      <w:r w:rsidR="00821EFF" w:rsidRPr="000F1C24">
        <w:t>до</w:t>
      </w:r>
      <w:r w:rsidRPr="000F1C24">
        <w:t xml:space="preserve"> </w:t>
      </w:r>
      <w:r w:rsidR="00821EFF" w:rsidRPr="000F1C24">
        <w:t>150</w:t>
      </w:r>
      <w:r w:rsidRPr="000F1C24">
        <w:t xml:space="preserve"> </w:t>
      </w:r>
      <w:r w:rsidR="00821EFF" w:rsidRPr="000F1C24">
        <w:t>тысяч</w:t>
      </w:r>
      <w:r w:rsidRPr="000F1C24">
        <w:t xml:space="preserve"> </w:t>
      </w:r>
      <w:r w:rsidR="00821EFF" w:rsidRPr="000F1C24">
        <w:t>рублей</w:t>
      </w:r>
      <w:r w:rsidRPr="000F1C24">
        <w:t xml:space="preserve"> </w:t>
      </w:r>
      <w:r w:rsidR="00821EFF" w:rsidRPr="000F1C24">
        <w:t>в</w:t>
      </w:r>
      <w:r w:rsidRPr="000F1C24">
        <w:t xml:space="preserve"> </w:t>
      </w:r>
      <w:r w:rsidR="00821EFF" w:rsidRPr="000F1C24">
        <w:t>месяц,</w:t>
      </w:r>
      <w:r w:rsidRPr="000F1C24">
        <w:t xml:space="preserve"> </w:t>
      </w:r>
      <w:r w:rsidR="00821EFF" w:rsidRPr="000F1C24">
        <w:t>то</w:t>
      </w:r>
      <w:r w:rsidRPr="000F1C24">
        <w:t xml:space="preserve"> </w:t>
      </w:r>
      <w:r w:rsidR="00821EFF" w:rsidRPr="000F1C24">
        <w:t>тогда</w:t>
      </w:r>
      <w:r w:rsidRPr="000F1C24">
        <w:t xml:space="preserve"> </w:t>
      </w:r>
      <w:r w:rsidR="00821EFF" w:rsidRPr="000F1C24">
        <w:t>действует</w:t>
      </w:r>
      <w:r w:rsidRPr="000F1C24">
        <w:t xml:space="preserve"> </w:t>
      </w:r>
      <w:r w:rsidR="00821EFF" w:rsidRPr="000F1C24">
        <w:t>соотношение</w:t>
      </w:r>
      <w:r w:rsidRPr="000F1C24">
        <w:t xml:space="preserve"> </w:t>
      </w:r>
      <w:r w:rsidR="00821EFF" w:rsidRPr="000F1C24">
        <w:t>два</w:t>
      </w:r>
      <w:r w:rsidRPr="000F1C24">
        <w:t xml:space="preserve"> </w:t>
      </w:r>
      <w:r w:rsidR="00821EFF" w:rsidRPr="000F1C24">
        <w:t>к</w:t>
      </w:r>
      <w:r w:rsidRPr="000F1C24">
        <w:t xml:space="preserve"> </w:t>
      </w:r>
      <w:r w:rsidR="00821EFF" w:rsidRPr="000F1C24">
        <w:t>одному.</w:t>
      </w:r>
      <w:r w:rsidRPr="000F1C24">
        <w:t xml:space="preserve"> </w:t>
      </w:r>
      <w:r w:rsidR="00821EFF" w:rsidRPr="000F1C24">
        <w:t>Для</w:t>
      </w:r>
      <w:r w:rsidRPr="000F1C24">
        <w:t xml:space="preserve"> </w:t>
      </w:r>
      <w:r w:rsidR="00821EFF" w:rsidRPr="000F1C24">
        <w:t>того,</w:t>
      </w:r>
      <w:r w:rsidRPr="000F1C24">
        <w:t xml:space="preserve"> </w:t>
      </w:r>
      <w:r w:rsidR="00821EFF" w:rsidRPr="000F1C24">
        <w:t>чтобы</w:t>
      </w:r>
      <w:r w:rsidRPr="000F1C24">
        <w:t xml:space="preserve"> </w:t>
      </w:r>
      <w:r w:rsidR="00821EFF" w:rsidRPr="000F1C24">
        <w:t>получить</w:t>
      </w:r>
      <w:r w:rsidRPr="000F1C24">
        <w:t xml:space="preserve"> </w:t>
      </w:r>
      <w:r w:rsidR="00821EFF" w:rsidRPr="000F1C24">
        <w:t>один</w:t>
      </w:r>
      <w:r w:rsidRPr="000F1C24">
        <w:t xml:space="preserve"> </w:t>
      </w:r>
      <w:r w:rsidR="00821EFF" w:rsidRPr="000F1C24">
        <w:t>рубль</w:t>
      </w:r>
      <w:r w:rsidRPr="000F1C24">
        <w:t xml:space="preserve"> </w:t>
      </w:r>
      <w:r w:rsidR="00821EFF" w:rsidRPr="000F1C24">
        <w:t>от</w:t>
      </w:r>
      <w:r w:rsidRPr="000F1C24">
        <w:t xml:space="preserve"> </w:t>
      </w:r>
      <w:r w:rsidR="00821EFF" w:rsidRPr="000F1C24">
        <w:t>государства,</w:t>
      </w:r>
      <w:r w:rsidRPr="000F1C24">
        <w:t xml:space="preserve"> </w:t>
      </w:r>
      <w:r w:rsidR="00821EFF" w:rsidRPr="000F1C24">
        <w:t>вы</w:t>
      </w:r>
      <w:r w:rsidRPr="000F1C24">
        <w:t xml:space="preserve"> </w:t>
      </w:r>
      <w:r w:rsidR="00821EFF" w:rsidRPr="000F1C24">
        <w:t>вносите</w:t>
      </w:r>
      <w:r w:rsidRPr="000F1C24">
        <w:t xml:space="preserve"> </w:t>
      </w:r>
      <w:r w:rsidR="00821EFF" w:rsidRPr="000F1C24">
        <w:t>два</w:t>
      </w:r>
      <w:r w:rsidRPr="000F1C24">
        <w:t xml:space="preserve"> </w:t>
      </w:r>
      <w:r w:rsidR="00821EFF" w:rsidRPr="000F1C24">
        <w:t>рубля</w:t>
      </w:r>
      <w:r w:rsidRPr="000F1C24">
        <w:t>»</w:t>
      </w:r>
      <w:r w:rsidR="00821EFF" w:rsidRPr="000F1C24">
        <w:t>,</w:t>
      </w:r>
      <w:r w:rsidRPr="000F1C24">
        <w:t xml:space="preserve"> - </w:t>
      </w:r>
      <w:r w:rsidR="00821EFF" w:rsidRPr="000F1C24">
        <w:t>добавил</w:t>
      </w:r>
      <w:r w:rsidRPr="000F1C24">
        <w:t xml:space="preserve"> </w:t>
      </w:r>
      <w:r w:rsidR="00821EFF" w:rsidRPr="000F1C24">
        <w:t>Александр</w:t>
      </w:r>
      <w:r w:rsidRPr="000F1C24">
        <w:t xml:space="preserve"> </w:t>
      </w:r>
      <w:r w:rsidR="00821EFF" w:rsidRPr="000F1C24">
        <w:t>Зарецкий.</w:t>
      </w:r>
    </w:p>
    <w:p w:rsidR="00821EFF" w:rsidRPr="000F1C24" w:rsidRDefault="00821EFF" w:rsidP="00821EFF">
      <w:r w:rsidRPr="000F1C24">
        <w:t>Если</w:t>
      </w:r>
      <w:r w:rsidR="0092561D" w:rsidRPr="000F1C24">
        <w:t xml:space="preserve"> </w:t>
      </w:r>
      <w:r w:rsidRPr="000F1C24">
        <w:t>же</w:t>
      </w:r>
      <w:r w:rsidR="0092561D" w:rsidRPr="000F1C24">
        <w:t xml:space="preserve"> </w:t>
      </w:r>
      <w:r w:rsidRPr="000F1C24">
        <w:t>доход</w:t>
      </w:r>
      <w:r w:rsidR="0092561D" w:rsidRPr="000F1C24">
        <w:t xml:space="preserve"> </w:t>
      </w:r>
      <w:r w:rsidRPr="000F1C24">
        <w:t>превышает</w:t>
      </w:r>
      <w:r w:rsidR="0092561D" w:rsidRPr="000F1C24">
        <w:t xml:space="preserve"> </w:t>
      </w:r>
      <w:r w:rsidRPr="000F1C24">
        <w:t>150</w:t>
      </w:r>
      <w:r w:rsidR="0092561D" w:rsidRPr="000F1C24">
        <w:t xml:space="preserve"> </w:t>
      </w:r>
      <w:r w:rsidRPr="000F1C24">
        <w:t>тысяч</w:t>
      </w:r>
      <w:r w:rsidR="0092561D" w:rsidRPr="000F1C24">
        <w:t xml:space="preserve"> </w:t>
      </w:r>
      <w:r w:rsidRPr="000F1C24">
        <w:t>рублей,</w:t>
      </w:r>
      <w:r w:rsidR="0092561D" w:rsidRPr="000F1C24">
        <w:t xml:space="preserve"> </w:t>
      </w:r>
      <w:r w:rsidRPr="000F1C24">
        <w:t>то</w:t>
      </w:r>
      <w:r w:rsidR="0092561D" w:rsidRPr="000F1C24">
        <w:t xml:space="preserve"> </w:t>
      </w:r>
      <w:r w:rsidRPr="000F1C24">
        <w:t>соотношение</w:t>
      </w:r>
      <w:r w:rsidR="0092561D" w:rsidRPr="000F1C24">
        <w:t xml:space="preserve"> - </w:t>
      </w:r>
      <w:r w:rsidRPr="000F1C24">
        <w:t>четыре</w:t>
      </w:r>
      <w:r w:rsidR="0092561D" w:rsidRPr="000F1C24">
        <w:t xml:space="preserve"> </w:t>
      </w:r>
      <w:r w:rsidRPr="000F1C24">
        <w:t>к</w:t>
      </w:r>
      <w:r w:rsidR="0092561D" w:rsidRPr="000F1C24">
        <w:t xml:space="preserve"> </w:t>
      </w:r>
      <w:r w:rsidRPr="000F1C24">
        <w:t>одному:</w:t>
      </w:r>
      <w:r w:rsidR="0092561D" w:rsidRPr="000F1C24">
        <w:t xml:space="preserve"> </w:t>
      </w:r>
      <w:r w:rsidRPr="000F1C24">
        <w:t>четыре</w:t>
      </w:r>
      <w:r w:rsidR="0092561D" w:rsidRPr="000F1C24">
        <w:t xml:space="preserve"> </w:t>
      </w:r>
      <w:r w:rsidRPr="000F1C24">
        <w:t>рубля</w:t>
      </w:r>
      <w:r w:rsidR="0092561D" w:rsidRPr="000F1C24">
        <w:t xml:space="preserve"> </w:t>
      </w:r>
      <w:r w:rsidRPr="000F1C24">
        <w:t>личных</w:t>
      </w:r>
      <w:r w:rsidR="0092561D" w:rsidRPr="000F1C24">
        <w:t xml:space="preserve"> </w:t>
      </w:r>
      <w:r w:rsidRPr="000F1C24">
        <w:t>взносов,</w:t>
      </w:r>
      <w:r w:rsidR="0092561D" w:rsidRPr="000F1C24">
        <w:t xml:space="preserve"> </w:t>
      </w:r>
      <w:r w:rsidRPr="000F1C24">
        <w:t>один</w:t>
      </w:r>
      <w:r w:rsidR="0092561D" w:rsidRPr="000F1C24">
        <w:t xml:space="preserve"> </w:t>
      </w:r>
      <w:r w:rsidRPr="000F1C24">
        <w:t>рубль</w:t>
      </w:r>
      <w:r w:rsidR="0092561D" w:rsidRPr="000F1C24">
        <w:t xml:space="preserve"> </w:t>
      </w:r>
      <w:r w:rsidRPr="000F1C24">
        <w:t>от</w:t>
      </w:r>
      <w:r w:rsidR="0092561D" w:rsidRPr="000F1C24">
        <w:t xml:space="preserve"> </w:t>
      </w:r>
      <w:r w:rsidRPr="000F1C24">
        <w:t>государства.</w:t>
      </w:r>
    </w:p>
    <w:p w:rsidR="00821EFF" w:rsidRPr="000F1C24" w:rsidRDefault="0038371F" w:rsidP="00821EFF">
      <w:hyperlink r:id="rId15" w:history="1">
        <w:r w:rsidR="00821EFF" w:rsidRPr="000F1C24">
          <w:rPr>
            <w:rStyle w:val="a3"/>
          </w:rPr>
          <w:t>https://www.bfm.ru/news/548469</w:t>
        </w:r>
      </w:hyperlink>
    </w:p>
    <w:p w:rsidR="00AB0509" w:rsidRPr="000F1C24" w:rsidRDefault="00AB0509" w:rsidP="00AB0509">
      <w:pPr>
        <w:pStyle w:val="2"/>
      </w:pPr>
      <w:bookmarkStart w:id="33" w:name="_Toc164403996"/>
      <w:r w:rsidRPr="000F1C24">
        <w:t>Радио</w:t>
      </w:r>
      <w:r w:rsidR="0092561D" w:rsidRPr="000F1C24">
        <w:t xml:space="preserve"> «</w:t>
      </w:r>
      <w:r w:rsidRPr="000F1C24">
        <w:t>Бизнес</w:t>
      </w:r>
      <w:r w:rsidR="0092561D" w:rsidRPr="000F1C24">
        <w:t xml:space="preserve"> </w:t>
      </w:r>
      <w:r w:rsidRPr="000F1C24">
        <w:rPr>
          <w:lang w:val="en-US"/>
        </w:rPr>
        <w:t>FM</w:t>
      </w:r>
      <w:r w:rsidR="0092561D" w:rsidRPr="000F1C24">
        <w:t>»</w:t>
      </w:r>
      <w:r w:rsidRPr="000F1C24">
        <w:t>,</w:t>
      </w:r>
      <w:r w:rsidR="0092561D" w:rsidRPr="000F1C24">
        <w:t xml:space="preserve"> </w:t>
      </w:r>
      <w:r w:rsidRPr="000F1C24">
        <w:t>18.04.2024,</w:t>
      </w:r>
      <w:r w:rsidR="0092561D" w:rsidRPr="000F1C24">
        <w:t xml:space="preserve"> </w:t>
      </w:r>
      <w:r w:rsidRPr="000F1C24">
        <w:t>Программа</w:t>
      </w:r>
      <w:r w:rsidR="0092561D" w:rsidRPr="000F1C24">
        <w:t xml:space="preserve"> </w:t>
      </w:r>
      <w:r w:rsidRPr="000F1C24">
        <w:t>долгосрочных</w:t>
      </w:r>
      <w:r w:rsidR="0092561D" w:rsidRPr="000F1C24">
        <w:t xml:space="preserve"> </w:t>
      </w:r>
      <w:r w:rsidRPr="000F1C24">
        <w:t>сбережений.</w:t>
      </w:r>
      <w:r w:rsidR="0092561D" w:rsidRPr="000F1C24">
        <w:t xml:space="preserve"> </w:t>
      </w:r>
      <w:r w:rsidRPr="000F1C24">
        <w:t>Перевод</w:t>
      </w:r>
      <w:r w:rsidR="0092561D" w:rsidRPr="000F1C24">
        <w:t xml:space="preserve"> </w:t>
      </w:r>
      <w:r w:rsidRPr="000F1C24">
        <w:t>пенсионных</w:t>
      </w:r>
      <w:r w:rsidR="0092561D" w:rsidRPr="000F1C24">
        <w:t xml:space="preserve"> </w:t>
      </w:r>
      <w:r w:rsidRPr="000F1C24">
        <w:t>накоплений</w:t>
      </w:r>
      <w:bookmarkEnd w:id="33"/>
    </w:p>
    <w:p w:rsidR="00AB0509" w:rsidRPr="000F1C24" w:rsidRDefault="00AB0509" w:rsidP="008D3F57">
      <w:pPr>
        <w:pStyle w:val="3"/>
      </w:pPr>
      <w:bookmarkStart w:id="34" w:name="_Toc164403997"/>
      <w:r w:rsidRPr="000F1C24">
        <w:t>В</w:t>
      </w:r>
      <w:r w:rsidR="0092561D" w:rsidRPr="000F1C24">
        <w:t xml:space="preserve"> </w:t>
      </w:r>
      <w:r w:rsidRPr="000F1C24">
        <w:t>предыдущих</w:t>
      </w:r>
      <w:r w:rsidR="0092561D" w:rsidRPr="000F1C24">
        <w:t xml:space="preserve"> </w:t>
      </w:r>
      <w:r w:rsidRPr="000F1C24">
        <w:t>публикациях</w:t>
      </w:r>
      <w:r w:rsidR="0092561D" w:rsidRPr="000F1C24">
        <w:t xml:space="preserve"> </w:t>
      </w:r>
      <w:r w:rsidRPr="000F1C24">
        <w:t>мы</w:t>
      </w:r>
      <w:r w:rsidR="0092561D" w:rsidRPr="000F1C24">
        <w:t xml:space="preserve"> </w:t>
      </w:r>
      <w:r w:rsidRPr="000F1C24">
        <w:t>разобрали</w:t>
      </w:r>
      <w:r w:rsidR="0092561D" w:rsidRPr="000F1C24">
        <w:t xml:space="preserve"> </w:t>
      </w:r>
      <w:r w:rsidRPr="000F1C24">
        <w:t>основные</w:t>
      </w:r>
      <w:r w:rsidR="0092561D" w:rsidRPr="000F1C24">
        <w:t xml:space="preserve"> </w:t>
      </w:r>
      <w:r w:rsidRPr="000F1C24">
        <w:t>преимущества</w:t>
      </w:r>
      <w:r w:rsidR="0092561D" w:rsidRPr="000F1C24">
        <w:t xml:space="preserve"> </w:t>
      </w:r>
      <w:r w:rsidRPr="000F1C24">
        <w:t>ПДС</w:t>
      </w:r>
      <w:r w:rsidR="0092561D" w:rsidRPr="000F1C24">
        <w:t xml:space="preserve"> </w:t>
      </w:r>
      <w:r w:rsidRPr="000F1C24">
        <w:t>и</w:t>
      </w:r>
      <w:r w:rsidR="0092561D" w:rsidRPr="000F1C24">
        <w:t xml:space="preserve"> </w:t>
      </w:r>
      <w:r w:rsidRPr="000F1C24">
        <w:t>подробно</w:t>
      </w:r>
      <w:r w:rsidR="0092561D" w:rsidRPr="000F1C24">
        <w:t xml:space="preserve"> </w:t>
      </w:r>
      <w:r w:rsidRPr="000F1C24">
        <w:t>обсудили</w:t>
      </w:r>
      <w:r w:rsidR="0092561D" w:rsidRPr="000F1C24">
        <w:t xml:space="preserve"> </w:t>
      </w:r>
      <w:r w:rsidRPr="000F1C24">
        <w:t>возможность</w:t>
      </w:r>
      <w:r w:rsidR="0092561D" w:rsidRPr="000F1C24">
        <w:t xml:space="preserve"> </w:t>
      </w:r>
      <w:r w:rsidRPr="000F1C24">
        <w:t>перевода</w:t>
      </w:r>
      <w:r w:rsidR="0092561D" w:rsidRPr="000F1C24">
        <w:t xml:space="preserve"> </w:t>
      </w:r>
      <w:r w:rsidRPr="000F1C24">
        <w:t>своих</w:t>
      </w:r>
      <w:r w:rsidR="0092561D" w:rsidRPr="000F1C24">
        <w:t xml:space="preserve"> </w:t>
      </w:r>
      <w:r w:rsidRPr="000F1C24">
        <w:t>пенсионных</w:t>
      </w:r>
      <w:r w:rsidR="0092561D" w:rsidRPr="000F1C24">
        <w:t xml:space="preserve"> </w:t>
      </w:r>
      <w:r w:rsidRPr="000F1C24">
        <w:t>накоплений</w:t>
      </w:r>
      <w:r w:rsidR="0092561D" w:rsidRPr="000F1C24">
        <w:t xml:space="preserve"> </w:t>
      </w:r>
      <w:r w:rsidRPr="000F1C24">
        <w:t>в</w:t>
      </w:r>
      <w:r w:rsidR="0092561D" w:rsidRPr="000F1C24">
        <w:t xml:space="preserve"> </w:t>
      </w:r>
      <w:r w:rsidRPr="000F1C24">
        <w:t>программу.</w:t>
      </w:r>
      <w:r w:rsidR="0092561D" w:rsidRPr="000F1C24">
        <w:t xml:space="preserve"> </w:t>
      </w:r>
      <w:r w:rsidRPr="000F1C24">
        <w:t>В</w:t>
      </w:r>
      <w:r w:rsidR="0092561D" w:rsidRPr="000F1C24">
        <w:t xml:space="preserve"> </w:t>
      </w:r>
      <w:r w:rsidRPr="000F1C24">
        <w:t>этой</w:t>
      </w:r>
      <w:r w:rsidR="0092561D" w:rsidRPr="000F1C24">
        <w:t xml:space="preserve"> </w:t>
      </w:r>
      <w:r w:rsidRPr="000F1C24">
        <w:t>связи</w:t>
      </w:r>
      <w:r w:rsidR="0092561D" w:rsidRPr="000F1C24">
        <w:t xml:space="preserve"> </w:t>
      </w:r>
      <w:r w:rsidRPr="000F1C24">
        <w:t>возникает</w:t>
      </w:r>
      <w:r w:rsidR="0092561D" w:rsidRPr="000F1C24">
        <w:t xml:space="preserve"> </w:t>
      </w:r>
      <w:r w:rsidRPr="000F1C24">
        <w:t>логичный</w:t>
      </w:r>
      <w:r w:rsidR="0092561D" w:rsidRPr="000F1C24">
        <w:t xml:space="preserve"> </w:t>
      </w:r>
      <w:r w:rsidRPr="000F1C24">
        <w:t>вопрос:</w:t>
      </w:r>
      <w:r w:rsidR="0092561D" w:rsidRPr="000F1C24">
        <w:t xml:space="preserve"> </w:t>
      </w:r>
      <w:r w:rsidRPr="000F1C24">
        <w:t>как</w:t>
      </w:r>
      <w:r w:rsidR="0092561D" w:rsidRPr="000F1C24">
        <w:t xml:space="preserve"> </w:t>
      </w:r>
      <w:r w:rsidRPr="000F1C24">
        <w:t>и</w:t>
      </w:r>
      <w:r w:rsidR="0092561D" w:rsidRPr="000F1C24">
        <w:t xml:space="preserve"> </w:t>
      </w:r>
      <w:r w:rsidRPr="000F1C24">
        <w:t>где</w:t>
      </w:r>
      <w:r w:rsidR="0092561D" w:rsidRPr="000F1C24">
        <w:t xml:space="preserve"> </w:t>
      </w:r>
      <w:r w:rsidRPr="000F1C24">
        <w:t>можно</w:t>
      </w:r>
      <w:r w:rsidR="0092561D" w:rsidRPr="000F1C24">
        <w:t xml:space="preserve"> </w:t>
      </w:r>
      <w:r w:rsidRPr="000F1C24">
        <w:t>осуществить</w:t>
      </w:r>
      <w:r w:rsidR="0092561D" w:rsidRPr="000F1C24">
        <w:t xml:space="preserve"> </w:t>
      </w:r>
      <w:r w:rsidRPr="000F1C24">
        <w:t>перевод?</w:t>
      </w:r>
      <w:r w:rsidR="0092561D" w:rsidRPr="000F1C24">
        <w:t xml:space="preserve"> </w:t>
      </w:r>
      <w:r w:rsidRPr="000F1C24">
        <w:t>На</w:t>
      </w:r>
      <w:r w:rsidR="0092561D" w:rsidRPr="000F1C24">
        <w:t xml:space="preserve"> </w:t>
      </w:r>
      <w:r w:rsidRPr="000F1C24">
        <w:t>это</w:t>
      </w:r>
      <w:r w:rsidR="0092561D" w:rsidRPr="000F1C24">
        <w:t xml:space="preserve"> </w:t>
      </w:r>
      <w:r w:rsidRPr="000F1C24">
        <w:t>вопрос</w:t>
      </w:r>
      <w:r w:rsidR="0092561D" w:rsidRPr="000F1C24">
        <w:t xml:space="preserve"> </w:t>
      </w:r>
      <w:r w:rsidRPr="000F1C24">
        <w:t>ответил</w:t>
      </w:r>
      <w:r w:rsidR="0092561D" w:rsidRPr="000F1C24">
        <w:t xml:space="preserve"> </w:t>
      </w:r>
      <w:r w:rsidRPr="000F1C24">
        <w:t>Александр</w:t>
      </w:r>
      <w:r w:rsidR="0092561D" w:rsidRPr="000F1C24">
        <w:t xml:space="preserve"> </w:t>
      </w:r>
      <w:r w:rsidRPr="000F1C24">
        <w:t>Зарецкий,</w:t>
      </w:r>
      <w:r w:rsidR="0092561D" w:rsidRPr="000F1C24">
        <w:t xml:space="preserve"> </w:t>
      </w:r>
      <w:r w:rsidRPr="000F1C24">
        <w:t>генеральный</w:t>
      </w:r>
      <w:r w:rsidR="0092561D" w:rsidRPr="000F1C24">
        <w:t xml:space="preserve"> </w:t>
      </w:r>
      <w:r w:rsidRPr="000F1C24">
        <w:t>директор</w:t>
      </w:r>
      <w:r w:rsidR="0092561D" w:rsidRPr="000F1C24">
        <w:t xml:space="preserve"> </w:t>
      </w:r>
      <w:r w:rsidRPr="000F1C24">
        <w:t>НПФ</w:t>
      </w:r>
      <w:r w:rsidR="0092561D" w:rsidRPr="000F1C24">
        <w:t xml:space="preserve"> </w:t>
      </w:r>
      <w:r w:rsidRPr="000F1C24">
        <w:t>Сбербанка.</w:t>
      </w:r>
      <w:bookmarkEnd w:id="34"/>
    </w:p>
    <w:p w:rsidR="00AB0509" w:rsidRPr="000F1C24" w:rsidRDefault="0092561D" w:rsidP="00AB0509">
      <w:r w:rsidRPr="000F1C24">
        <w:t>«</w:t>
      </w:r>
      <w:r w:rsidR="00AB0509" w:rsidRPr="000F1C24">
        <w:t>Существуют</w:t>
      </w:r>
      <w:r w:rsidRPr="000F1C24">
        <w:t xml:space="preserve"> </w:t>
      </w:r>
      <w:r w:rsidR="00AB0509" w:rsidRPr="000F1C24">
        <w:t>две</w:t>
      </w:r>
      <w:r w:rsidRPr="000F1C24">
        <w:t xml:space="preserve"> </w:t>
      </w:r>
      <w:r w:rsidR="00AB0509" w:rsidRPr="000F1C24">
        <w:t>ситуации</w:t>
      </w:r>
      <w:r w:rsidRPr="000F1C24">
        <w:t xml:space="preserve"> </w:t>
      </w:r>
      <w:r w:rsidR="00AB0509" w:rsidRPr="000F1C24">
        <w:t>для</w:t>
      </w:r>
      <w:r w:rsidRPr="000F1C24">
        <w:t xml:space="preserve"> </w:t>
      </w:r>
      <w:r w:rsidR="00AB0509" w:rsidRPr="000F1C24">
        <w:t>перевода</w:t>
      </w:r>
      <w:r w:rsidRPr="000F1C24">
        <w:t xml:space="preserve"> </w:t>
      </w:r>
      <w:r w:rsidR="00AB0509" w:rsidRPr="000F1C24">
        <w:t>ваших</w:t>
      </w:r>
      <w:r w:rsidRPr="000F1C24">
        <w:t xml:space="preserve"> </w:t>
      </w:r>
      <w:r w:rsidR="00AB0509" w:rsidRPr="000F1C24">
        <w:t>пенсионных</w:t>
      </w:r>
      <w:r w:rsidRPr="000F1C24">
        <w:t xml:space="preserve"> </w:t>
      </w:r>
      <w:r w:rsidR="00AB0509" w:rsidRPr="000F1C24">
        <w:t>накоплений</w:t>
      </w:r>
      <w:r w:rsidRPr="000F1C24">
        <w:t xml:space="preserve"> </w:t>
      </w:r>
      <w:r w:rsidR="00AB0509" w:rsidRPr="000F1C24">
        <w:t>в</w:t>
      </w:r>
      <w:r w:rsidRPr="000F1C24">
        <w:t xml:space="preserve"> </w:t>
      </w:r>
      <w:r w:rsidR="00AB0509" w:rsidRPr="000F1C24">
        <w:t>программу</w:t>
      </w:r>
      <w:r w:rsidRPr="000F1C24">
        <w:t xml:space="preserve"> </w:t>
      </w:r>
      <w:r w:rsidR="00AB0509" w:rsidRPr="000F1C24">
        <w:t>долгосрочных</w:t>
      </w:r>
      <w:r w:rsidRPr="000F1C24">
        <w:t xml:space="preserve"> </w:t>
      </w:r>
      <w:r w:rsidR="00AB0509" w:rsidRPr="000F1C24">
        <w:t>сбережений.</w:t>
      </w:r>
      <w:r w:rsidRPr="000F1C24">
        <w:t xml:space="preserve"> </w:t>
      </w:r>
      <w:r w:rsidR="00AB0509" w:rsidRPr="000F1C24">
        <w:t>Ситуация</w:t>
      </w:r>
      <w:r w:rsidRPr="000F1C24">
        <w:t xml:space="preserve"> </w:t>
      </w:r>
      <w:r w:rsidR="00AB0509" w:rsidRPr="000F1C24">
        <w:t>номер</w:t>
      </w:r>
      <w:r w:rsidRPr="000F1C24">
        <w:t xml:space="preserve"> </w:t>
      </w:r>
      <w:r w:rsidR="00AB0509" w:rsidRPr="000F1C24">
        <w:t>один.</w:t>
      </w:r>
      <w:r w:rsidRPr="000F1C24">
        <w:t xml:space="preserve"> </w:t>
      </w:r>
      <w:r w:rsidR="00AB0509" w:rsidRPr="000F1C24">
        <w:t>Вы</w:t>
      </w:r>
      <w:r w:rsidRPr="000F1C24">
        <w:t xml:space="preserve"> </w:t>
      </w:r>
      <w:r w:rsidR="00AB0509" w:rsidRPr="000F1C24">
        <w:t>открыли</w:t>
      </w:r>
      <w:r w:rsidRPr="000F1C24">
        <w:t xml:space="preserve"> </w:t>
      </w:r>
      <w:r w:rsidR="00AB0509" w:rsidRPr="000F1C24">
        <w:t>программу</w:t>
      </w:r>
      <w:r w:rsidRPr="000F1C24">
        <w:t xml:space="preserve"> </w:t>
      </w:r>
      <w:r w:rsidR="00AB0509" w:rsidRPr="000F1C24">
        <w:t>долгосрочных</w:t>
      </w:r>
      <w:r w:rsidRPr="000F1C24">
        <w:t xml:space="preserve"> </w:t>
      </w:r>
      <w:r w:rsidR="00AB0509" w:rsidRPr="000F1C24">
        <w:t>сбережений</w:t>
      </w:r>
      <w:r w:rsidRPr="000F1C24">
        <w:t xml:space="preserve"> </w:t>
      </w:r>
      <w:r w:rsidR="00AB0509" w:rsidRPr="000F1C24">
        <w:t>в</w:t>
      </w:r>
      <w:r w:rsidRPr="000F1C24">
        <w:t xml:space="preserve"> </w:t>
      </w:r>
      <w:r w:rsidR="00AB0509" w:rsidRPr="000F1C24">
        <w:t>Негосударственном</w:t>
      </w:r>
      <w:r w:rsidRPr="000F1C24">
        <w:t xml:space="preserve"> </w:t>
      </w:r>
      <w:r w:rsidR="00AB0509" w:rsidRPr="000F1C24">
        <w:t>пенсионном</w:t>
      </w:r>
      <w:r w:rsidRPr="000F1C24">
        <w:t xml:space="preserve"> </w:t>
      </w:r>
      <w:r w:rsidR="00AB0509" w:rsidRPr="000F1C24">
        <w:t>фонде</w:t>
      </w:r>
      <w:r w:rsidRPr="000F1C24">
        <w:t xml:space="preserve"> </w:t>
      </w:r>
      <w:r w:rsidR="00AB0509" w:rsidRPr="000F1C24">
        <w:t>Сбербанка.</w:t>
      </w:r>
      <w:r w:rsidRPr="000F1C24">
        <w:t xml:space="preserve"> </w:t>
      </w:r>
      <w:r w:rsidR="00AB0509" w:rsidRPr="000F1C24">
        <w:t>И</w:t>
      </w:r>
      <w:r w:rsidRPr="000F1C24">
        <w:t xml:space="preserve"> </w:t>
      </w:r>
      <w:r w:rsidR="00AB0509" w:rsidRPr="000F1C24">
        <w:t>здесь</w:t>
      </w:r>
      <w:r w:rsidRPr="000F1C24">
        <w:t xml:space="preserve"> </w:t>
      </w:r>
      <w:r w:rsidR="00AB0509" w:rsidRPr="000F1C24">
        <w:t>же,</w:t>
      </w:r>
      <w:r w:rsidRPr="000F1C24">
        <w:t xml:space="preserve"> </w:t>
      </w:r>
      <w:r w:rsidR="00AB0509" w:rsidRPr="000F1C24">
        <w:t>в</w:t>
      </w:r>
      <w:r w:rsidRPr="000F1C24">
        <w:t xml:space="preserve"> </w:t>
      </w:r>
      <w:r w:rsidR="00AB0509" w:rsidRPr="000F1C24">
        <w:t>НПФ</w:t>
      </w:r>
      <w:r w:rsidRPr="000F1C24">
        <w:t xml:space="preserve"> </w:t>
      </w:r>
      <w:r w:rsidR="00AB0509" w:rsidRPr="000F1C24">
        <w:t>Сбербанка,</w:t>
      </w:r>
      <w:r w:rsidRPr="000F1C24">
        <w:t xml:space="preserve"> </w:t>
      </w:r>
      <w:r w:rsidR="00AB0509" w:rsidRPr="000F1C24">
        <w:t>находятся</w:t>
      </w:r>
      <w:r w:rsidRPr="000F1C24">
        <w:t xml:space="preserve"> </w:t>
      </w:r>
      <w:r w:rsidR="00AB0509" w:rsidRPr="000F1C24">
        <w:t>ваши</w:t>
      </w:r>
      <w:r w:rsidRPr="000F1C24">
        <w:t xml:space="preserve"> </w:t>
      </w:r>
      <w:r w:rsidR="00AB0509" w:rsidRPr="000F1C24">
        <w:t>пенсионные</w:t>
      </w:r>
      <w:r w:rsidRPr="000F1C24">
        <w:t xml:space="preserve"> </w:t>
      </w:r>
      <w:r w:rsidR="00AB0509" w:rsidRPr="000F1C24">
        <w:t>накопления.</w:t>
      </w:r>
      <w:r w:rsidRPr="000F1C24">
        <w:t xml:space="preserve"> </w:t>
      </w:r>
      <w:r w:rsidR="00AB0509" w:rsidRPr="000F1C24">
        <w:t>Тогда</w:t>
      </w:r>
      <w:r w:rsidRPr="000F1C24">
        <w:t xml:space="preserve"> </w:t>
      </w:r>
      <w:r w:rsidR="00AB0509" w:rsidRPr="000F1C24">
        <w:t>ситуация</w:t>
      </w:r>
      <w:r w:rsidRPr="000F1C24">
        <w:t xml:space="preserve"> </w:t>
      </w:r>
      <w:r w:rsidR="00AB0509" w:rsidRPr="000F1C24">
        <w:t>очень</w:t>
      </w:r>
      <w:r w:rsidRPr="000F1C24">
        <w:t xml:space="preserve"> </w:t>
      </w:r>
      <w:r w:rsidR="00AB0509" w:rsidRPr="000F1C24">
        <w:t>простая.</w:t>
      </w:r>
      <w:r w:rsidRPr="000F1C24">
        <w:t xml:space="preserve"> </w:t>
      </w:r>
      <w:r w:rsidR="00AB0509" w:rsidRPr="000F1C24">
        <w:t>Вы</w:t>
      </w:r>
      <w:r w:rsidRPr="000F1C24">
        <w:t xml:space="preserve"> </w:t>
      </w:r>
      <w:r w:rsidR="00AB0509" w:rsidRPr="000F1C24">
        <w:t>можете</w:t>
      </w:r>
      <w:r w:rsidRPr="000F1C24">
        <w:t xml:space="preserve"> </w:t>
      </w:r>
      <w:r w:rsidR="00AB0509" w:rsidRPr="000F1C24">
        <w:t>подать</w:t>
      </w:r>
      <w:r w:rsidRPr="000F1C24">
        <w:t xml:space="preserve"> </w:t>
      </w:r>
      <w:r w:rsidR="00AB0509" w:rsidRPr="000F1C24">
        <w:t>заявление</w:t>
      </w:r>
      <w:r w:rsidRPr="000F1C24">
        <w:t xml:space="preserve"> </w:t>
      </w:r>
      <w:r w:rsidR="00AB0509" w:rsidRPr="000F1C24">
        <w:t>о</w:t>
      </w:r>
      <w:r w:rsidRPr="000F1C24">
        <w:t xml:space="preserve"> </w:t>
      </w:r>
      <w:r w:rsidR="00AB0509" w:rsidRPr="000F1C24">
        <w:t>переводе</w:t>
      </w:r>
      <w:r w:rsidRPr="000F1C24">
        <w:t xml:space="preserve"> </w:t>
      </w:r>
      <w:r w:rsidR="00AB0509" w:rsidRPr="000F1C24">
        <w:t>ваших</w:t>
      </w:r>
      <w:r w:rsidRPr="000F1C24">
        <w:t xml:space="preserve"> </w:t>
      </w:r>
      <w:r w:rsidR="00AB0509" w:rsidRPr="000F1C24">
        <w:t>пенсионных</w:t>
      </w:r>
      <w:r w:rsidRPr="000F1C24">
        <w:t xml:space="preserve"> </w:t>
      </w:r>
      <w:r w:rsidR="00AB0509" w:rsidRPr="000F1C24">
        <w:t>накоплений</w:t>
      </w:r>
      <w:r w:rsidRPr="000F1C24">
        <w:t xml:space="preserve"> </w:t>
      </w:r>
      <w:r w:rsidR="00AB0509" w:rsidRPr="000F1C24">
        <w:t>в</w:t>
      </w:r>
      <w:r w:rsidRPr="000F1C24">
        <w:t xml:space="preserve"> </w:t>
      </w:r>
      <w:r w:rsidR="00AB0509" w:rsidRPr="000F1C24">
        <w:t>программу</w:t>
      </w:r>
      <w:r w:rsidRPr="000F1C24">
        <w:t xml:space="preserve"> </w:t>
      </w:r>
      <w:r w:rsidR="00AB0509" w:rsidRPr="000F1C24">
        <w:t>долгосрочных</w:t>
      </w:r>
      <w:r w:rsidRPr="000F1C24">
        <w:t xml:space="preserve"> </w:t>
      </w:r>
      <w:r w:rsidR="00AB0509" w:rsidRPr="000F1C24">
        <w:t>сбережений</w:t>
      </w:r>
      <w:r w:rsidRPr="000F1C24">
        <w:t xml:space="preserve"> </w:t>
      </w:r>
      <w:r w:rsidR="00AB0509" w:rsidRPr="000F1C24">
        <w:t>в</w:t>
      </w:r>
      <w:r w:rsidRPr="000F1C24">
        <w:t xml:space="preserve"> </w:t>
      </w:r>
      <w:r w:rsidR="00AB0509" w:rsidRPr="000F1C24">
        <w:t>любом</w:t>
      </w:r>
      <w:r w:rsidRPr="000F1C24">
        <w:t xml:space="preserve"> </w:t>
      </w:r>
      <w:r w:rsidR="00AB0509" w:rsidRPr="000F1C24">
        <w:t>отделении</w:t>
      </w:r>
      <w:r w:rsidRPr="000F1C24">
        <w:t xml:space="preserve"> </w:t>
      </w:r>
      <w:r w:rsidR="00AB0509" w:rsidRPr="000F1C24">
        <w:t>Сбербанка.</w:t>
      </w:r>
      <w:r w:rsidRPr="000F1C24">
        <w:t xml:space="preserve"> </w:t>
      </w:r>
      <w:r w:rsidR="00AB0509" w:rsidRPr="000F1C24">
        <w:t>Вторая</w:t>
      </w:r>
      <w:r w:rsidRPr="000F1C24">
        <w:t xml:space="preserve"> </w:t>
      </w:r>
      <w:r w:rsidR="00AB0509" w:rsidRPr="000F1C24">
        <w:t>ситуация</w:t>
      </w:r>
      <w:r w:rsidRPr="000F1C24">
        <w:t xml:space="preserve"> - </w:t>
      </w:r>
      <w:r w:rsidR="00AB0509" w:rsidRPr="000F1C24">
        <w:t>ваши</w:t>
      </w:r>
      <w:r w:rsidRPr="000F1C24">
        <w:t xml:space="preserve"> </w:t>
      </w:r>
      <w:r w:rsidR="00AB0509" w:rsidRPr="000F1C24">
        <w:t>пенсионные</w:t>
      </w:r>
      <w:r w:rsidRPr="000F1C24">
        <w:t xml:space="preserve"> </w:t>
      </w:r>
      <w:r w:rsidR="00AB0509" w:rsidRPr="000F1C24">
        <w:t>накопления</w:t>
      </w:r>
      <w:r w:rsidRPr="000F1C24">
        <w:t xml:space="preserve"> </w:t>
      </w:r>
      <w:r w:rsidR="00AB0509" w:rsidRPr="000F1C24">
        <w:t>находятся,</w:t>
      </w:r>
      <w:r w:rsidRPr="000F1C24">
        <w:t xml:space="preserve"> </w:t>
      </w:r>
      <w:r w:rsidR="00AB0509" w:rsidRPr="000F1C24">
        <w:t>например,</w:t>
      </w:r>
      <w:r w:rsidRPr="000F1C24">
        <w:t xml:space="preserve"> </w:t>
      </w:r>
      <w:r w:rsidR="00AB0509" w:rsidRPr="000F1C24">
        <w:t>в</w:t>
      </w:r>
      <w:r w:rsidRPr="000F1C24">
        <w:t xml:space="preserve"> </w:t>
      </w:r>
      <w:r w:rsidR="00AB0509" w:rsidRPr="000F1C24">
        <w:t>Социальном</w:t>
      </w:r>
      <w:r w:rsidRPr="000F1C24">
        <w:t xml:space="preserve"> </w:t>
      </w:r>
      <w:r w:rsidR="00AB0509" w:rsidRPr="000F1C24">
        <w:t>фонде</w:t>
      </w:r>
      <w:r w:rsidRPr="000F1C24">
        <w:t xml:space="preserve"> </w:t>
      </w:r>
      <w:r w:rsidR="00AB0509" w:rsidRPr="000F1C24">
        <w:t>России,</w:t>
      </w:r>
      <w:r w:rsidRPr="000F1C24">
        <w:t xml:space="preserve"> </w:t>
      </w:r>
      <w:r w:rsidR="00AB0509" w:rsidRPr="000F1C24">
        <w:t>а</w:t>
      </w:r>
      <w:r w:rsidRPr="000F1C24">
        <w:t xml:space="preserve"> </w:t>
      </w:r>
      <w:r w:rsidR="00AB0509" w:rsidRPr="000F1C24">
        <w:t>вы</w:t>
      </w:r>
      <w:r w:rsidRPr="000F1C24">
        <w:t xml:space="preserve"> </w:t>
      </w:r>
      <w:r w:rsidR="00AB0509" w:rsidRPr="000F1C24">
        <w:t>открыли</w:t>
      </w:r>
      <w:r w:rsidRPr="000F1C24">
        <w:t xml:space="preserve"> </w:t>
      </w:r>
      <w:r w:rsidR="00AB0509" w:rsidRPr="000F1C24">
        <w:t>программу</w:t>
      </w:r>
      <w:r w:rsidRPr="000F1C24">
        <w:t xml:space="preserve"> </w:t>
      </w:r>
      <w:r w:rsidR="00AB0509" w:rsidRPr="000F1C24">
        <w:t>долгосрочных</w:t>
      </w:r>
      <w:r w:rsidRPr="000F1C24">
        <w:t xml:space="preserve"> </w:t>
      </w:r>
      <w:r w:rsidR="00AB0509" w:rsidRPr="000F1C24">
        <w:t>сбережений</w:t>
      </w:r>
      <w:r w:rsidRPr="000F1C24">
        <w:t xml:space="preserve"> </w:t>
      </w:r>
      <w:r w:rsidR="00AB0509" w:rsidRPr="000F1C24">
        <w:t>в</w:t>
      </w:r>
      <w:r w:rsidRPr="000F1C24">
        <w:t xml:space="preserve"> </w:t>
      </w:r>
      <w:r w:rsidR="00AB0509" w:rsidRPr="000F1C24">
        <w:t>Пенсионном</w:t>
      </w:r>
      <w:r w:rsidRPr="000F1C24">
        <w:t xml:space="preserve"> </w:t>
      </w:r>
      <w:r w:rsidR="00AB0509" w:rsidRPr="000F1C24">
        <w:t>фонде</w:t>
      </w:r>
      <w:r w:rsidRPr="000F1C24">
        <w:t xml:space="preserve"> </w:t>
      </w:r>
      <w:r w:rsidR="00AB0509" w:rsidRPr="000F1C24">
        <w:t>Сбербанка.</w:t>
      </w:r>
      <w:r w:rsidRPr="000F1C24">
        <w:t xml:space="preserve"> </w:t>
      </w:r>
      <w:r w:rsidR="00AB0509" w:rsidRPr="000F1C24">
        <w:t>В</w:t>
      </w:r>
      <w:r w:rsidRPr="000F1C24">
        <w:t xml:space="preserve"> </w:t>
      </w:r>
      <w:r w:rsidR="00AB0509" w:rsidRPr="000F1C24">
        <w:t>этом</w:t>
      </w:r>
      <w:r w:rsidRPr="000F1C24">
        <w:t xml:space="preserve"> </w:t>
      </w:r>
      <w:r w:rsidR="00AB0509" w:rsidRPr="000F1C24">
        <w:t>случае</w:t>
      </w:r>
      <w:r w:rsidRPr="000F1C24">
        <w:t xml:space="preserve"> </w:t>
      </w:r>
      <w:r w:rsidR="00AB0509" w:rsidRPr="000F1C24">
        <w:t>перевод</w:t>
      </w:r>
      <w:r w:rsidRPr="000F1C24">
        <w:t xml:space="preserve"> </w:t>
      </w:r>
      <w:r w:rsidR="00AB0509" w:rsidRPr="000F1C24">
        <w:t>ваших</w:t>
      </w:r>
      <w:r w:rsidRPr="000F1C24">
        <w:t xml:space="preserve"> </w:t>
      </w:r>
      <w:r w:rsidR="00AB0509" w:rsidRPr="000F1C24">
        <w:t>пенсионных</w:t>
      </w:r>
      <w:r w:rsidRPr="000F1C24">
        <w:t xml:space="preserve"> </w:t>
      </w:r>
      <w:r w:rsidR="00AB0509" w:rsidRPr="000F1C24">
        <w:t>накоплений</w:t>
      </w:r>
      <w:r w:rsidRPr="000F1C24">
        <w:t xml:space="preserve"> </w:t>
      </w:r>
      <w:r w:rsidR="00AB0509" w:rsidRPr="000F1C24">
        <w:t>состоит</w:t>
      </w:r>
      <w:r w:rsidRPr="000F1C24">
        <w:t xml:space="preserve"> </w:t>
      </w:r>
      <w:r w:rsidR="00AB0509" w:rsidRPr="000F1C24">
        <w:t>из</w:t>
      </w:r>
      <w:r w:rsidRPr="000F1C24">
        <w:t xml:space="preserve"> </w:t>
      </w:r>
      <w:r w:rsidR="00AB0509" w:rsidRPr="000F1C24">
        <w:t>двух</w:t>
      </w:r>
      <w:r w:rsidRPr="000F1C24">
        <w:t xml:space="preserve"> </w:t>
      </w:r>
      <w:r w:rsidR="00AB0509" w:rsidRPr="000F1C24">
        <w:t>шагов.</w:t>
      </w:r>
      <w:r w:rsidRPr="000F1C24">
        <w:t xml:space="preserve"> </w:t>
      </w:r>
      <w:r w:rsidR="00AB0509" w:rsidRPr="000F1C24">
        <w:t>Первый</w:t>
      </w:r>
      <w:r w:rsidRPr="000F1C24">
        <w:t xml:space="preserve"> </w:t>
      </w:r>
      <w:r w:rsidR="00AB0509" w:rsidRPr="000F1C24">
        <w:t>шаг</w:t>
      </w:r>
      <w:r w:rsidRPr="000F1C24">
        <w:t xml:space="preserve"> - </w:t>
      </w:r>
      <w:r w:rsidR="00AB0509" w:rsidRPr="000F1C24">
        <w:t>вам</w:t>
      </w:r>
      <w:r w:rsidRPr="000F1C24">
        <w:t xml:space="preserve"> </w:t>
      </w:r>
      <w:r w:rsidR="00AB0509" w:rsidRPr="000F1C24">
        <w:t>нужно</w:t>
      </w:r>
      <w:r w:rsidRPr="000F1C24">
        <w:t xml:space="preserve"> </w:t>
      </w:r>
      <w:r w:rsidR="00AB0509" w:rsidRPr="000F1C24">
        <w:t>перевести</w:t>
      </w:r>
      <w:r w:rsidRPr="000F1C24">
        <w:t xml:space="preserve"> </w:t>
      </w:r>
      <w:r w:rsidR="00AB0509" w:rsidRPr="000F1C24">
        <w:t>ваши</w:t>
      </w:r>
      <w:r w:rsidRPr="000F1C24">
        <w:t xml:space="preserve"> </w:t>
      </w:r>
      <w:r w:rsidR="00AB0509" w:rsidRPr="000F1C24">
        <w:t>пенсионные</w:t>
      </w:r>
      <w:r w:rsidRPr="000F1C24">
        <w:t xml:space="preserve"> </w:t>
      </w:r>
      <w:r w:rsidR="00AB0509" w:rsidRPr="000F1C24">
        <w:t>накопления</w:t>
      </w:r>
      <w:r w:rsidRPr="000F1C24">
        <w:t xml:space="preserve"> </w:t>
      </w:r>
      <w:r w:rsidR="00AB0509" w:rsidRPr="000F1C24">
        <w:t>из</w:t>
      </w:r>
      <w:r w:rsidRPr="000F1C24">
        <w:t xml:space="preserve"> </w:t>
      </w:r>
      <w:r w:rsidR="00AB0509" w:rsidRPr="000F1C24">
        <w:t>Социального</w:t>
      </w:r>
      <w:r w:rsidRPr="000F1C24">
        <w:t xml:space="preserve"> </w:t>
      </w:r>
      <w:r w:rsidR="00AB0509" w:rsidRPr="000F1C24">
        <w:t>фонда</w:t>
      </w:r>
      <w:r w:rsidRPr="000F1C24">
        <w:t xml:space="preserve"> </w:t>
      </w:r>
      <w:r w:rsidR="00AB0509" w:rsidRPr="000F1C24">
        <w:t>России</w:t>
      </w:r>
      <w:r w:rsidRPr="000F1C24">
        <w:t xml:space="preserve"> </w:t>
      </w:r>
      <w:r w:rsidR="00AB0509" w:rsidRPr="000F1C24">
        <w:t>в</w:t>
      </w:r>
      <w:r w:rsidRPr="000F1C24">
        <w:t xml:space="preserve"> </w:t>
      </w:r>
      <w:r w:rsidR="00AB0509" w:rsidRPr="000F1C24">
        <w:t>Негосударственный</w:t>
      </w:r>
      <w:r w:rsidRPr="000F1C24">
        <w:t xml:space="preserve"> </w:t>
      </w:r>
      <w:r w:rsidR="00AB0509" w:rsidRPr="000F1C24">
        <w:t>пенсионный</w:t>
      </w:r>
      <w:r w:rsidRPr="000F1C24">
        <w:t xml:space="preserve"> </w:t>
      </w:r>
      <w:r w:rsidR="00AB0509" w:rsidRPr="000F1C24">
        <w:t>фонд</w:t>
      </w:r>
      <w:r w:rsidRPr="000F1C24">
        <w:t xml:space="preserve"> </w:t>
      </w:r>
      <w:r w:rsidR="00AB0509" w:rsidRPr="000F1C24">
        <w:t>Сбербанка.</w:t>
      </w:r>
      <w:r w:rsidRPr="000F1C24">
        <w:t xml:space="preserve"> </w:t>
      </w:r>
      <w:r w:rsidR="00AB0509" w:rsidRPr="000F1C24">
        <w:t>Для</w:t>
      </w:r>
      <w:r w:rsidRPr="000F1C24">
        <w:t xml:space="preserve"> </w:t>
      </w:r>
      <w:r w:rsidR="00AB0509" w:rsidRPr="000F1C24">
        <w:t>этого</w:t>
      </w:r>
      <w:r w:rsidRPr="000F1C24">
        <w:t xml:space="preserve"> </w:t>
      </w:r>
      <w:r w:rsidR="00AB0509" w:rsidRPr="000F1C24">
        <w:t>вам</w:t>
      </w:r>
      <w:r w:rsidRPr="000F1C24">
        <w:t xml:space="preserve"> </w:t>
      </w:r>
      <w:r w:rsidR="00AB0509" w:rsidRPr="000F1C24">
        <w:t>нужно</w:t>
      </w:r>
      <w:r w:rsidRPr="000F1C24">
        <w:t xml:space="preserve"> </w:t>
      </w:r>
      <w:r w:rsidR="00AB0509" w:rsidRPr="000F1C24">
        <w:t>прийти</w:t>
      </w:r>
      <w:r w:rsidRPr="000F1C24">
        <w:t xml:space="preserve"> </w:t>
      </w:r>
      <w:r w:rsidR="00AB0509" w:rsidRPr="000F1C24">
        <w:t>в</w:t>
      </w:r>
      <w:r w:rsidRPr="000F1C24">
        <w:t xml:space="preserve"> </w:t>
      </w:r>
      <w:r w:rsidR="00AB0509" w:rsidRPr="000F1C24">
        <w:t>отделение</w:t>
      </w:r>
      <w:r w:rsidRPr="000F1C24">
        <w:t xml:space="preserve"> </w:t>
      </w:r>
      <w:r w:rsidR="00AB0509" w:rsidRPr="000F1C24">
        <w:t>Сбербанка,</w:t>
      </w:r>
      <w:r w:rsidRPr="000F1C24">
        <w:t xml:space="preserve"> </w:t>
      </w:r>
      <w:r w:rsidR="00AB0509" w:rsidRPr="000F1C24">
        <w:t>где</w:t>
      </w:r>
      <w:r w:rsidRPr="000F1C24">
        <w:t xml:space="preserve"> </w:t>
      </w:r>
      <w:r w:rsidR="00AB0509" w:rsidRPr="000F1C24">
        <w:t>подскажут,</w:t>
      </w:r>
      <w:r w:rsidRPr="000F1C24">
        <w:t xml:space="preserve"> </w:t>
      </w:r>
      <w:r w:rsidR="00AB0509" w:rsidRPr="000F1C24">
        <w:t>как</w:t>
      </w:r>
      <w:r w:rsidRPr="000F1C24">
        <w:t xml:space="preserve"> </w:t>
      </w:r>
      <w:r w:rsidR="00AB0509" w:rsidRPr="000F1C24">
        <w:t>организовать</w:t>
      </w:r>
      <w:r w:rsidRPr="000F1C24">
        <w:t xml:space="preserve"> </w:t>
      </w:r>
      <w:r w:rsidR="00AB0509" w:rsidRPr="000F1C24">
        <w:t>оформление</w:t>
      </w:r>
      <w:r w:rsidRPr="000F1C24">
        <w:t xml:space="preserve"> </w:t>
      </w:r>
      <w:r w:rsidR="00AB0509" w:rsidRPr="000F1C24">
        <w:t>договора</w:t>
      </w:r>
      <w:r w:rsidRPr="000F1C24">
        <w:t xml:space="preserve"> </w:t>
      </w:r>
      <w:r w:rsidR="00AB0509" w:rsidRPr="000F1C24">
        <w:t>об</w:t>
      </w:r>
      <w:r w:rsidRPr="000F1C24">
        <w:t xml:space="preserve"> </w:t>
      </w:r>
      <w:r w:rsidR="00AB0509" w:rsidRPr="000F1C24">
        <w:t>обязательном</w:t>
      </w:r>
      <w:r w:rsidRPr="000F1C24">
        <w:t xml:space="preserve"> </w:t>
      </w:r>
      <w:r w:rsidR="00AB0509" w:rsidRPr="000F1C24">
        <w:t>пенсионном</w:t>
      </w:r>
      <w:r w:rsidRPr="000F1C24">
        <w:t xml:space="preserve"> </w:t>
      </w:r>
      <w:r w:rsidR="00AB0509" w:rsidRPr="000F1C24">
        <w:t>страховании.</w:t>
      </w:r>
      <w:r w:rsidRPr="000F1C24">
        <w:t xml:space="preserve"> </w:t>
      </w:r>
      <w:r w:rsidR="00AB0509" w:rsidRPr="000F1C24">
        <w:t>Дальше</w:t>
      </w:r>
      <w:r w:rsidRPr="000F1C24">
        <w:t xml:space="preserve"> </w:t>
      </w:r>
      <w:r w:rsidR="00AB0509" w:rsidRPr="000F1C24">
        <w:t>вы</w:t>
      </w:r>
      <w:r w:rsidRPr="000F1C24">
        <w:t xml:space="preserve"> </w:t>
      </w:r>
      <w:r w:rsidR="00AB0509" w:rsidRPr="000F1C24">
        <w:t>должны</w:t>
      </w:r>
      <w:r w:rsidRPr="000F1C24">
        <w:t xml:space="preserve"> </w:t>
      </w:r>
      <w:r w:rsidR="00AB0509" w:rsidRPr="000F1C24">
        <w:t>пойти</w:t>
      </w:r>
      <w:r w:rsidRPr="000F1C24">
        <w:t xml:space="preserve"> </w:t>
      </w:r>
      <w:r w:rsidR="00AB0509" w:rsidRPr="000F1C24">
        <w:t>в</w:t>
      </w:r>
      <w:r w:rsidRPr="000F1C24">
        <w:t xml:space="preserve"> </w:t>
      </w:r>
      <w:r w:rsidR="00AB0509" w:rsidRPr="000F1C24">
        <w:t>ближайшее</w:t>
      </w:r>
      <w:r w:rsidRPr="000F1C24">
        <w:t xml:space="preserve"> </w:t>
      </w:r>
      <w:r w:rsidR="00AB0509" w:rsidRPr="000F1C24">
        <w:t>отделение</w:t>
      </w:r>
      <w:r w:rsidRPr="000F1C24">
        <w:t xml:space="preserve"> </w:t>
      </w:r>
      <w:r w:rsidR="00AB0509" w:rsidRPr="000F1C24">
        <w:t>Социального</w:t>
      </w:r>
      <w:r w:rsidRPr="000F1C24">
        <w:t xml:space="preserve"> </w:t>
      </w:r>
      <w:r w:rsidR="00AB0509" w:rsidRPr="000F1C24">
        <w:t>фонда</w:t>
      </w:r>
      <w:r w:rsidRPr="000F1C24">
        <w:t xml:space="preserve"> </w:t>
      </w:r>
      <w:r w:rsidR="00AB0509" w:rsidRPr="000F1C24">
        <w:t>России</w:t>
      </w:r>
      <w:r w:rsidRPr="000F1C24">
        <w:t xml:space="preserve"> </w:t>
      </w:r>
      <w:r w:rsidR="00AB0509" w:rsidRPr="000F1C24">
        <w:t>и</w:t>
      </w:r>
      <w:r w:rsidRPr="000F1C24">
        <w:t xml:space="preserve"> </w:t>
      </w:r>
      <w:r w:rsidR="00AB0509" w:rsidRPr="000F1C24">
        <w:t>подать</w:t>
      </w:r>
      <w:r w:rsidRPr="000F1C24">
        <w:t xml:space="preserve"> </w:t>
      </w:r>
      <w:r w:rsidR="00AB0509" w:rsidRPr="000F1C24">
        <w:t>заявление</w:t>
      </w:r>
      <w:r w:rsidRPr="000F1C24">
        <w:t xml:space="preserve"> </w:t>
      </w:r>
      <w:r w:rsidR="00AB0509" w:rsidRPr="000F1C24">
        <w:t>о</w:t>
      </w:r>
      <w:r w:rsidRPr="000F1C24">
        <w:t xml:space="preserve"> </w:t>
      </w:r>
      <w:r w:rsidR="00AB0509" w:rsidRPr="000F1C24">
        <w:t>переводе.</w:t>
      </w:r>
      <w:r w:rsidRPr="000F1C24">
        <w:t xml:space="preserve"> </w:t>
      </w:r>
      <w:r w:rsidR="00AB0509" w:rsidRPr="000F1C24">
        <w:t>Сделать</w:t>
      </w:r>
      <w:r w:rsidRPr="000F1C24">
        <w:t xml:space="preserve"> </w:t>
      </w:r>
      <w:r w:rsidR="00AB0509" w:rsidRPr="000F1C24">
        <w:t>это</w:t>
      </w:r>
      <w:r w:rsidRPr="000F1C24">
        <w:t xml:space="preserve"> </w:t>
      </w:r>
      <w:r w:rsidR="00AB0509" w:rsidRPr="000F1C24">
        <w:t>можно</w:t>
      </w:r>
      <w:r w:rsidRPr="000F1C24">
        <w:t xml:space="preserve"> </w:t>
      </w:r>
      <w:r w:rsidR="00AB0509" w:rsidRPr="000F1C24">
        <w:t>также</w:t>
      </w:r>
      <w:r w:rsidRPr="000F1C24">
        <w:t xml:space="preserve"> </w:t>
      </w:r>
      <w:r w:rsidR="00AB0509" w:rsidRPr="000F1C24">
        <w:t>через</w:t>
      </w:r>
      <w:r w:rsidRPr="000F1C24">
        <w:t xml:space="preserve"> </w:t>
      </w:r>
      <w:r w:rsidR="00AB0509" w:rsidRPr="000F1C24">
        <w:t>портал</w:t>
      </w:r>
      <w:r w:rsidRPr="000F1C24">
        <w:t xml:space="preserve"> </w:t>
      </w:r>
      <w:r w:rsidR="00AB0509" w:rsidRPr="000F1C24">
        <w:t>госуслуг</w:t>
      </w:r>
      <w:r w:rsidRPr="000F1C24">
        <w:t>»</w:t>
      </w:r>
      <w:r w:rsidR="00AB0509" w:rsidRPr="000F1C24">
        <w:t>,</w:t>
      </w:r>
      <w:r w:rsidRPr="000F1C24">
        <w:t xml:space="preserve"> - </w:t>
      </w:r>
      <w:r w:rsidR="00AB0509" w:rsidRPr="000F1C24">
        <w:t>отметил</w:t>
      </w:r>
      <w:r w:rsidRPr="000F1C24">
        <w:t xml:space="preserve"> </w:t>
      </w:r>
      <w:r w:rsidR="00AB0509" w:rsidRPr="000F1C24">
        <w:t>эксперт.</w:t>
      </w:r>
    </w:p>
    <w:p w:rsidR="00AB0509" w:rsidRPr="000F1C24" w:rsidRDefault="00AB0509" w:rsidP="00AB0509">
      <w:r w:rsidRPr="000F1C24">
        <w:t>При</w:t>
      </w:r>
      <w:r w:rsidR="0092561D" w:rsidRPr="000F1C24">
        <w:t xml:space="preserve"> </w:t>
      </w:r>
      <w:r w:rsidRPr="000F1C24">
        <w:t>переводе</w:t>
      </w:r>
      <w:r w:rsidR="0092561D" w:rsidRPr="000F1C24">
        <w:t xml:space="preserve"> </w:t>
      </w:r>
      <w:r w:rsidRPr="000F1C24">
        <w:t>пенсионных</w:t>
      </w:r>
      <w:r w:rsidR="0092561D" w:rsidRPr="000F1C24">
        <w:t xml:space="preserve"> </w:t>
      </w:r>
      <w:r w:rsidRPr="000F1C24">
        <w:t>накоплений</w:t>
      </w:r>
      <w:r w:rsidR="0092561D" w:rsidRPr="000F1C24">
        <w:t xml:space="preserve"> </w:t>
      </w:r>
      <w:r w:rsidRPr="000F1C24">
        <w:t>из</w:t>
      </w:r>
      <w:r w:rsidR="0092561D" w:rsidRPr="000F1C24">
        <w:t xml:space="preserve"> </w:t>
      </w:r>
      <w:r w:rsidRPr="000F1C24">
        <w:t>одного</w:t>
      </w:r>
      <w:r w:rsidR="0092561D" w:rsidRPr="000F1C24">
        <w:t xml:space="preserve"> </w:t>
      </w:r>
      <w:r w:rsidRPr="000F1C24">
        <w:t>фонда</w:t>
      </w:r>
      <w:r w:rsidR="0092561D" w:rsidRPr="000F1C24">
        <w:t xml:space="preserve"> </w:t>
      </w:r>
      <w:r w:rsidRPr="000F1C24">
        <w:t>в</w:t>
      </w:r>
      <w:r w:rsidR="0092561D" w:rsidRPr="000F1C24">
        <w:t xml:space="preserve"> </w:t>
      </w:r>
      <w:r w:rsidRPr="000F1C24">
        <w:t>другой</w:t>
      </w:r>
      <w:r w:rsidR="0092561D" w:rsidRPr="000F1C24">
        <w:t xml:space="preserve"> </w:t>
      </w:r>
      <w:r w:rsidRPr="000F1C24">
        <w:t>необходимо</w:t>
      </w:r>
      <w:r w:rsidR="0092561D" w:rsidRPr="000F1C24">
        <w:t xml:space="preserve"> </w:t>
      </w:r>
      <w:r w:rsidRPr="000F1C24">
        <w:t>учитывать</w:t>
      </w:r>
      <w:r w:rsidR="0092561D" w:rsidRPr="000F1C24">
        <w:t xml:space="preserve"> </w:t>
      </w:r>
      <w:r w:rsidRPr="000F1C24">
        <w:t>несколько</w:t>
      </w:r>
      <w:r w:rsidR="0092561D" w:rsidRPr="000F1C24">
        <w:t xml:space="preserve"> </w:t>
      </w:r>
      <w:r w:rsidRPr="000F1C24">
        <w:t>важных</w:t>
      </w:r>
      <w:r w:rsidR="0092561D" w:rsidRPr="000F1C24">
        <w:t xml:space="preserve"> </w:t>
      </w:r>
      <w:r w:rsidRPr="000F1C24">
        <w:t>моментов.</w:t>
      </w:r>
      <w:r w:rsidR="0092561D" w:rsidRPr="000F1C24">
        <w:t xml:space="preserve"> </w:t>
      </w:r>
      <w:r w:rsidRPr="000F1C24">
        <w:t>Законодательство</w:t>
      </w:r>
      <w:r w:rsidR="0092561D" w:rsidRPr="000F1C24">
        <w:t xml:space="preserve"> </w:t>
      </w:r>
      <w:r w:rsidRPr="000F1C24">
        <w:t>предусматривает</w:t>
      </w:r>
      <w:r w:rsidR="0092561D" w:rsidRPr="000F1C24">
        <w:t xml:space="preserve"> </w:t>
      </w:r>
      <w:r w:rsidRPr="000F1C24">
        <w:t>два</w:t>
      </w:r>
      <w:r w:rsidR="0092561D" w:rsidRPr="000F1C24">
        <w:t xml:space="preserve"> </w:t>
      </w:r>
      <w:r w:rsidRPr="000F1C24">
        <w:t>варианта.</w:t>
      </w:r>
      <w:r w:rsidR="0092561D" w:rsidRPr="000F1C24">
        <w:t xml:space="preserve"> </w:t>
      </w:r>
      <w:r w:rsidRPr="000F1C24">
        <w:t>Либо</w:t>
      </w:r>
      <w:r w:rsidR="0092561D" w:rsidRPr="000F1C24">
        <w:t xml:space="preserve"> </w:t>
      </w:r>
      <w:r w:rsidRPr="000F1C24">
        <w:t>вы</w:t>
      </w:r>
      <w:r w:rsidR="0092561D" w:rsidRPr="000F1C24">
        <w:t xml:space="preserve"> </w:t>
      </w:r>
      <w:r w:rsidRPr="000F1C24">
        <w:t>подаете</w:t>
      </w:r>
      <w:r w:rsidR="0092561D" w:rsidRPr="000F1C24">
        <w:t xml:space="preserve"> </w:t>
      </w:r>
      <w:r w:rsidRPr="000F1C24">
        <w:t>заявление</w:t>
      </w:r>
      <w:r w:rsidR="0092561D" w:rsidRPr="000F1C24">
        <w:t xml:space="preserve"> </w:t>
      </w:r>
      <w:r w:rsidRPr="000F1C24">
        <w:t>о</w:t>
      </w:r>
      <w:r w:rsidR="0092561D" w:rsidRPr="000F1C24">
        <w:t xml:space="preserve"> </w:t>
      </w:r>
      <w:r w:rsidRPr="000F1C24">
        <w:t>досрочном</w:t>
      </w:r>
      <w:r w:rsidR="0092561D" w:rsidRPr="000F1C24">
        <w:t xml:space="preserve"> </w:t>
      </w:r>
      <w:r w:rsidRPr="000F1C24">
        <w:t>переходе,</w:t>
      </w:r>
      <w:r w:rsidR="0092561D" w:rsidRPr="000F1C24">
        <w:t xml:space="preserve"> </w:t>
      </w:r>
      <w:r w:rsidRPr="000F1C24">
        <w:t>и</w:t>
      </w:r>
      <w:r w:rsidR="0092561D" w:rsidRPr="000F1C24">
        <w:t xml:space="preserve"> </w:t>
      </w:r>
      <w:r w:rsidRPr="000F1C24">
        <w:t>тогда</w:t>
      </w:r>
      <w:r w:rsidR="0092561D" w:rsidRPr="000F1C24">
        <w:t xml:space="preserve"> </w:t>
      </w:r>
      <w:r w:rsidRPr="000F1C24">
        <w:t>ваши</w:t>
      </w:r>
      <w:r w:rsidR="0092561D" w:rsidRPr="000F1C24">
        <w:t xml:space="preserve"> </w:t>
      </w:r>
      <w:r w:rsidRPr="000F1C24">
        <w:t>пенсионные</w:t>
      </w:r>
      <w:r w:rsidR="0092561D" w:rsidRPr="000F1C24">
        <w:t xml:space="preserve"> </w:t>
      </w:r>
      <w:r w:rsidRPr="000F1C24">
        <w:t>накопления</w:t>
      </w:r>
      <w:r w:rsidR="0092561D" w:rsidRPr="000F1C24">
        <w:t xml:space="preserve"> </w:t>
      </w:r>
      <w:r w:rsidRPr="000F1C24">
        <w:t>переходят</w:t>
      </w:r>
      <w:r w:rsidR="0092561D" w:rsidRPr="000F1C24">
        <w:t xml:space="preserve"> </w:t>
      </w:r>
      <w:r w:rsidRPr="000F1C24">
        <w:t>уже</w:t>
      </w:r>
      <w:r w:rsidR="0092561D" w:rsidRPr="000F1C24">
        <w:t xml:space="preserve"> </w:t>
      </w:r>
      <w:r w:rsidRPr="000F1C24">
        <w:t>в</w:t>
      </w:r>
      <w:r w:rsidR="0092561D" w:rsidRPr="000F1C24">
        <w:t xml:space="preserve"> </w:t>
      </w:r>
      <w:r w:rsidRPr="000F1C24">
        <w:t>начале</w:t>
      </w:r>
      <w:r w:rsidR="0092561D" w:rsidRPr="000F1C24">
        <w:t xml:space="preserve"> </w:t>
      </w:r>
      <w:r w:rsidRPr="000F1C24">
        <w:t>следующего</w:t>
      </w:r>
      <w:r w:rsidR="0092561D" w:rsidRPr="000F1C24">
        <w:t xml:space="preserve"> </w:t>
      </w:r>
      <w:r w:rsidRPr="000F1C24">
        <w:t>года</w:t>
      </w:r>
      <w:r w:rsidR="0092561D" w:rsidRPr="000F1C24">
        <w:t xml:space="preserve"> </w:t>
      </w:r>
      <w:r w:rsidRPr="000F1C24">
        <w:t>в</w:t>
      </w:r>
      <w:r w:rsidR="0092561D" w:rsidRPr="000F1C24">
        <w:t xml:space="preserve"> </w:t>
      </w:r>
      <w:r w:rsidRPr="000F1C24">
        <w:t>выбранный</w:t>
      </w:r>
      <w:r w:rsidR="0092561D" w:rsidRPr="000F1C24">
        <w:t xml:space="preserve"> </w:t>
      </w:r>
      <w:r w:rsidRPr="000F1C24">
        <w:t>вами</w:t>
      </w:r>
      <w:r w:rsidR="0092561D" w:rsidRPr="000F1C24">
        <w:t xml:space="preserve"> </w:t>
      </w:r>
      <w:r w:rsidRPr="000F1C24">
        <w:t>фонд.</w:t>
      </w:r>
      <w:r w:rsidR="0092561D" w:rsidRPr="000F1C24">
        <w:t xml:space="preserve"> </w:t>
      </w:r>
      <w:r w:rsidRPr="000F1C24">
        <w:t>Но</w:t>
      </w:r>
      <w:r w:rsidR="0092561D" w:rsidRPr="000F1C24">
        <w:t xml:space="preserve"> </w:t>
      </w:r>
      <w:r w:rsidRPr="000F1C24">
        <w:t>здесь</w:t>
      </w:r>
      <w:r w:rsidR="0092561D" w:rsidRPr="000F1C24">
        <w:t xml:space="preserve"> </w:t>
      </w:r>
      <w:r w:rsidRPr="000F1C24">
        <w:t>есть</w:t>
      </w:r>
      <w:r w:rsidR="0092561D" w:rsidRPr="000F1C24">
        <w:t xml:space="preserve"> </w:t>
      </w:r>
      <w:r w:rsidRPr="000F1C24">
        <w:t>риск,</w:t>
      </w:r>
      <w:r w:rsidR="0092561D" w:rsidRPr="000F1C24">
        <w:t xml:space="preserve"> </w:t>
      </w:r>
      <w:r w:rsidRPr="000F1C24">
        <w:t>что</w:t>
      </w:r>
      <w:r w:rsidR="0092561D" w:rsidRPr="000F1C24">
        <w:t xml:space="preserve"> </w:t>
      </w:r>
      <w:r w:rsidRPr="000F1C24">
        <w:t>вы</w:t>
      </w:r>
      <w:r w:rsidR="0092561D" w:rsidRPr="000F1C24">
        <w:t xml:space="preserve"> </w:t>
      </w:r>
      <w:r w:rsidRPr="000F1C24">
        <w:t>потеряете</w:t>
      </w:r>
      <w:r w:rsidR="0092561D" w:rsidRPr="000F1C24">
        <w:t xml:space="preserve"> </w:t>
      </w:r>
      <w:r w:rsidRPr="000F1C24">
        <w:t>инвестиционный</w:t>
      </w:r>
      <w:r w:rsidR="0092561D" w:rsidRPr="000F1C24">
        <w:t xml:space="preserve"> </w:t>
      </w:r>
      <w:r w:rsidRPr="000F1C24">
        <w:t>доход</w:t>
      </w:r>
      <w:r w:rsidR="0092561D" w:rsidRPr="000F1C24">
        <w:t xml:space="preserve"> </w:t>
      </w:r>
      <w:r w:rsidRPr="000F1C24">
        <w:t>за</w:t>
      </w:r>
      <w:r w:rsidR="0092561D" w:rsidRPr="000F1C24">
        <w:t xml:space="preserve"> </w:t>
      </w:r>
      <w:r w:rsidRPr="000F1C24">
        <w:t>несколько</w:t>
      </w:r>
      <w:r w:rsidR="0092561D" w:rsidRPr="000F1C24">
        <w:t xml:space="preserve"> </w:t>
      </w:r>
      <w:r w:rsidRPr="000F1C24">
        <w:t>лет,</w:t>
      </w:r>
      <w:r w:rsidR="0092561D" w:rsidRPr="000F1C24">
        <w:t xml:space="preserve"> </w:t>
      </w:r>
      <w:r w:rsidRPr="000F1C24">
        <w:t>который</w:t>
      </w:r>
      <w:r w:rsidR="0092561D" w:rsidRPr="000F1C24">
        <w:t xml:space="preserve"> </w:t>
      </w:r>
      <w:r w:rsidRPr="000F1C24">
        <w:t>у</w:t>
      </w:r>
      <w:r w:rsidR="0092561D" w:rsidRPr="000F1C24">
        <w:t xml:space="preserve"> </w:t>
      </w:r>
      <w:r w:rsidRPr="000F1C24">
        <w:t>вас</w:t>
      </w:r>
      <w:r w:rsidR="0092561D" w:rsidRPr="000F1C24">
        <w:t xml:space="preserve"> </w:t>
      </w:r>
      <w:r w:rsidRPr="000F1C24">
        <w:t>накоплен.</w:t>
      </w:r>
    </w:p>
    <w:p w:rsidR="00AB0509" w:rsidRPr="000F1C24" w:rsidRDefault="00AB0509" w:rsidP="00AB0509">
      <w:r w:rsidRPr="000F1C24">
        <w:t>Либо</w:t>
      </w:r>
      <w:r w:rsidR="0092561D" w:rsidRPr="000F1C24">
        <w:t xml:space="preserve"> </w:t>
      </w:r>
      <w:r w:rsidRPr="000F1C24">
        <w:t>вы</w:t>
      </w:r>
      <w:r w:rsidR="0092561D" w:rsidRPr="000F1C24">
        <w:t xml:space="preserve"> </w:t>
      </w:r>
      <w:r w:rsidRPr="000F1C24">
        <w:t>подаете</w:t>
      </w:r>
      <w:r w:rsidR="0092561D" w:rsidRPr="000F1C24">
        <w:t xml:space="preserve"> </w:t>
      </w:r>
      <w:r w:rsidRPr="000F1C24">
        <w:t>заявление</w:t>
      </w:r>
      <w:r w:rsidR="0092561D" w:rsidRPr="000F1C24">
        <w:t xml:space="preserve"> </w:t>
      </w:r>
      <w:r w:rsidRPr="000F1C24">
        <w:t>о</w:t>
      </w:r>
      <w:r w:rsidR="0092561D" w:rsidRPr="000F1C24">
        <w:t xml:space="preserve"> </w:t>
      </w:r>
      <w:r w:rsidRPr="000F1C24">
        <w:t>срочном</w:t>
      </w:r>
      <w:r w:rsidR="0092561D" w:rsidRPr="000F1C24">
        <w:t xml:space="preserve"> </w:t>
      </w:r>
      <w:r w:rsidRPr="000F1C24">
        <w:t>переходе,</w:t>
      </w:r>
      <w:r w:rsidR="0092561D" w:rsidRPr="000F1C24">
        <w:t xml:space="preserve"> </w:t>
      </w:r>
      <w:r w:rsidRPr="000F1C24">
        <w:t>срочным</w:t>
      </w:r>
      <w:r w:rsidR="0092561D" w:rsidRPr="000F1C24">
        <w:t xml:space="preserve"> </w:t>
      </w:r>
      <w:r w:rsidRPr="000F1C24">
        <w:t>он</w:t>
      </w:r>
      <w:r w:rsidR="0092561D" w:rsidRPr="000F1C24">
        <w:t xml:space="preserve"> </w:t>
      </w:r>
      <w:r w:rsidRPr="000F1C24">
        <w:t>называется,</w:t>
      </w:r>
      <w:r w:rsidR="0092561D" w:rsidRPr="000F1C24">
        <w:t xml:space="preserve"> </w:t>
      </w:r>
      <w:r w:rsidRPr="000F1C24">
        <w:t>потому</w:t>
      </w:r>
      <w:r w:rsidR="0092561D" w:rsidRPr="000F1C24">
        <w:t xml:space="preserve"> </w:t>
      </w:r>
      <w:r w:rsidRPr="000F1C24">
        <w:t>что</w:t>
      </w:r>
      <w:r w:rsidR="0092561D" w:rsidRPr="000F1C24">
        <w:t xml:space="preserve"> </w:t>
      </w:r>
      <w:r w:rsidRPr="000F1C24">
        <w:t>через</w:t>
      </w:r>
      <w:r w:rsidR="0092561D" w:rsidRPr="000F1C24">
        <w:t xml:space="preserve"> </w:t>
      </w:r>
      <w:r w:rsidRPr="000F1C24">
        <w:t>пять</w:t>
      </w:r>
      <w:r w:rsidR="0092561D" w:rsidRPr="000F1C24">
        <w:t xml:space="preserve"> </w:t>
      </w:r>
      <w:r w:rsidRPr="000F1C24">
        <w:t>лет</w:t>
      </w:r>
      <w:r w:rsidR="0092561D" w:rsidRPr="000F1C24">
        <w:t xml:space="preserve"> </w:t>
      </w:r>
      <w:r w:rsidRPr="000F1C24">
        <w:t>после</w:t>
      </w:r>
      <w:r w:rsidR="0092561D" w:rsidRPr="000F1C24">
        <w:t xml:space="preserve"> </w:t>
      </w:r>
      <w:r w:rsidRPr="000F1C24">
        <w:t>подачи</w:t>
      </w:r>
      <w:r w:rsidR="0092561D" w:rsidRPr="000F1C24">
        <w:t xml:space="preserve"> </w:t>
      </w:r>
      <w:r w:rsidRPr="000F1C24">
        <w:t>этого</w:t>
      </w:r>
      <w:r w:rsidR="0092561D" w:rsidRPr="000F1C24">
        <w:t xml:space="preserve"> </w:t>
      </w:r>
      <w:r w:rsidRPr="000F1C24">
        <w:t>заявления</w:t>
      </w:r>
      <w:r w:rsidR="0092561D" w:rsidRPr="000F1C24">
        <w:t xml:space="preserve"> </w:t>
      </w:r>
      <w:r w:rsidRPr="000F1C24">
        <w:t>ваши</w:t>
      </w:r>
      <w:r w:rsidR="0092561D" w:rsidRPr="000F1C24">
        <w:t xml:space="preserve"> </w:t>
      </w:r>
      <w:r w:rsidRPr="000F1C24">
        <w:t>пенсионные</w:t>
      </w:r>
      <w:r w:rsidR="0092561D" w:rsidRPr="000F1C24">
        <w:t xml:space="preserve"> </w:t>
      </w:r>
      <w:r w:rsidRPr="000F1C24">
        <w:t>накопления</w:t>
      </w:r>
      <w:r w:rsidR="0092561D" w:rsidRPr="000F1C24">
        <w:t xml:space="preserve"> </w:t>
      </w:r>
      <w:r w:rsidRPr="000F1C24">
        <w:t>будут</w:t>
      </w:r>
      <w:r w:rsidR="0092561D" w:rsidRPr="000F1C24">
        <w:t xml:space="preserve"> </w:t>
      </w:r>
      <w:r w:rsidRPr="000F1C24">
        <w:t>переведены</w:t>
      </w:r>
      <w:r w:rsidR="0092561D" w:rsidRPr="000F1C24">
        <w:t xml:space="preserve"> </w:t>
      </w:r>
      <w:r w:rsidRPr="000F1C24">
        <w:t>в</w:t>
      </w:r>
      <w:r w:rsidR="0092561D" w:rsidRPr="000F1C24">
        <w:t xml:space="preserve"> </w:t>
      </w:r>
      <w:r w:rsidRPr="000F1C24">
        <w:t>выбранный</w:t>
      </w:r>
      <w:r w:rsidR="0092561D" w:rsidRPr="000F1C24">
        <w:t xml:space="preserve"> </w:t>
      </w:r>
      <w:r w:rsidRPr="000F1C24">
        <w:t>вами</w:t>
      </w:r>
      <w:r w:rsidR="0092561D" w:rsidRPr="000F1C24">
        <w:t xml:space="preserve"> </w:t>
      </w:r>
      <w:r w:rsidRPr="000F1C24">
        <w:t>фонд</w:t>
      </w:r>
      <w:r w:rsidR="0092561D" w:rsidRPr="000F1C24">
        <w:t xml:space="preserve"> </w:t>
      </w:r>
      <w:r w:rsidRPr="000F1C24">
        <w:t>без</w:t>
      </w:r>
      <w:r w:rsidR="0092561D" w:rsidRPr="000F1C24">
        <w:t xml:space="preserve"> </w:t>
      </w:r>
      <w:r w:rsidRPr="000F1C24">
        <w:t>потери</w:t>
      </w:r>
      <w:r w:rsidR="0092561D" w:rsidRPr="000F1C24">
        <w:t xml:space="preserve"> </w:t>
      </w:r>
      <w:r w:rsidRPr="000F1C24">
        <w:t>инвестиционного</w:t>
      </w:r>
      <w:r w:rsidR="0092561D" w:rsidRPr="000F1C24">
        <w:t xml:space="preserve"> </w:t>
      </w:r>
      <w:r w:rsidRPr="000F1C24">
        <w:t>дохода.</w:t>
      </w:r>
    </w:p>
    <w:p w:rsidR="00AB0509" w:rsidRPr="000F1C24" w:rsidRDefault="00AB0509" w:rsidP="00AB0509">
      <w:r w:rsidRPr="000F1C24">
        <w:lastRenderedPageBreak/>
        <w:t>Есть</w:t>
      </w:r>
      <w:r w:rsidR="0092561D" w:rsidRPr="000F1C24">
        <w:t xml:space="preserve"> </w:t>
      </w:r>
      <w:r w:rsidRPr="000F1C24">
        <w:t>еще</w:t>
      </w:r>
      <w:r w:rsidR="0092561D" w:rsidRPr="000F1C24">
        <w:t xml:space="preserve"> </w:t>
      </w:r>
      <w:r w:rsidRPr="000F1C24">
        <w:t>третий</w:t>
      </w:r>
      <w:r w:rsidR="0092561D" w:rsidRPr="000F1C24">
        <w:t xml:space="preserve"> </w:t>
      </w:r>
      <w:r w:rsidRPr="000F1C24">
        <w:t>вариант.</w:t>
      </w:r>
      <w:r w:rsidR="0092561D" w:rsidRPr="000F1C24">
        <w:t xml:space="preserve"> </w:t>
      </w:r>
      <w:r w:rsidRPr="000F1C24">
        <w:t>У</w:t>
      </w:r>
      <w:r w:rsidR="0092561D" w:rsidRPr="000F1C24">
        <w:t xml:space="preserve"> </w:t>
      </w:r>
      <w:r w:rsidRPr="000F1C24">
        <w:t>каждого</w:t>
      </w:r>
      <w:r w:rsidR="0092561D" w:rsidRPr="000F1C24">
        <w:t xml:space="preserve"> </w:t>
      </w:r>
      <w:r w:rsidRPr="000F1C24">
        <w:t>клиента</w:t>
      </w:r>
      <w:r w:rsidR="0092561D" w:rsidRPr="000F1C24">
        <w:t xml:space="preserve"> </w:t>
      </w:r>
      <w:r w:rsidRPr="000F1C24">
        <w:t>есть</w:t>
      </w:r>
      <w:r w:rsidR="0092561D" w:rsidRPr="000F1C24">
        <w:t xml:space="preserve"> </w:t>
      </w:r>
      <w:r w:rsidRPr="000F1C24">
        <w:t>период</w:t>
      </w:r>
      <w:r w:rsidR="0092561D" w:rsidRPr="000F1C24">
        <w:t xml:space="preserve"> </w:t>
      </w:r>
      <w:r w:rsidRPr="000F1C24">
        <w:t>фиксинга,</w:t>
      </w:r>
      <w:r w:rsidR="0092561D" w:rsidRPr="000F1C24">
        <w:t xml:space="preserve"> </w:t>
      </w:r>
      <w:r w:rsidRPr="000F1C24">
        <w:t>то</w:t>
      </w:r>
      <w:r w:rsidR="0092561D" w:rsidRPr="000F1C24">
        <w:t xml:space="preserve"> </w:t>
      </w:r>
      <w:r w:rsidRPr="000F1C24">
        <w:t>есть</w:t>
      </w:r>
      <w:r w:rsidR="0092561D" w:rsidRPr="000F1C24">
        <w:t xml:space="preserve"> </w:t>
      </w:r>
      <w:r w:rsidRPr="000F1C24">
        <w:t>тот</w:t>
      </w:r>
      <w:r w:rsidR="0092561D" w:rsidRPr="000F1C24">
        <w:t xml:space="preserve"> </w:t>
      </w:r>
      <w:r w:rsidRPr="000F1C24">
        <w:t>год,</w:t>
      </w:r>
      <w:r w:rsidR="0092561D" w:rsidRPr="000F1C24">
        <w:t xml:space="preserve"> </w:t>
      </w:r>
      <w:r w:rsidRPr="000F1C24">
        <w:t>когда</w:t>
      </w:r>
      <w:r w:rsidR="0092561D" w:rsidRPr="000F1C24">
        <w:t xml:space="preserve"> </w:t>
      </w:r>
      <w:r w:rsidRPr="000F1C24">
        <w:t>вы</w:t>
      </w:r>
      <w:r w:rsidR="0092561D" w:rsidRPr="000F1C24">
        <w:t xml:space="preserve"> </w:t>
      </w:r>
      <w:r w:rsidRPr="000F1C24">
        <w:t>можете</w:t>
      </w:r>
      <w:r w:rsidR="0092561D" w:rsidRPr="000F1C24">
        <w:t xml:space="preserve"> </w:t>
      </w:r>
      <w:r w:rsidRPr="000F1C24">
        <w:t>прийти</w:t>
      </w:r>
      <w:r w:rsidR="0092561D" w:rsidRPr="000F1C24">
        <w:t xml:space="preserve"> </w:t>
      </w:r>
      <w:r w:rsidRPr="000F1C24">
        <w:t>в</w:t>
      </w:r>
      <w:r w:rsidR="0092561D" w:rsidRPr="000F1C24">
        <w:t xml:space="preserve"> </w:t>
      </w:r>
      <w:r w:rsidRPr="000F1C24">
        <w:t>отделение</w:t>
      </w:r>
      <w:r w:rsidR="0092561D" w:rsidRPr="000F1C24">
        <w:t xml:space="preserve"> </w:t>
      </w:r>
      <w:r w:rsidRPr="000F1C24">
        <w:t>Социального</w:t>
      </w:r>
      <w:r w:rsidR="0092561D" w:rsidRPr="000F1C24">
        <w:t xml:space="preserve"> </w:t>
      </w:r>
      <w:r w:rsidRPr="000F1C24">
        <w:t>фонда</w:t>
      </w:r>
      <w:r w:rsidR="0092561D" w:rsidRPr="000F1C24">
        <w:t xml:space="preserve"> </w:t>
      </w:r>
      <w:r w:rsidRPr="000F1C24">
        <w:t>России</w:t>
      </w:r>
      <w:r w:rsidR="0092561D" w:rsidRPr="000F1C24">
        <w:t xml:space="preserve"> </w:t>
      </w:r>
      <w:r w:rsidRPr="000F1C24">
        <w:t>и</w:t>
      </w:r>
      <w:r w:rsidR="0092561D" w:rsidRPr="000F1C24">
        <w:t xml:space="preserve"> </w:t>
      </w:r>
      <w:r w:rsidRPr="000F1C24">
        <w:t>подать</w:t>
      </w:r>
      <w:r w:rsidR="0092561D" w:rsidRPr="000F1C24">
        <w:t xml:space="preserve"> </w:t>
      </w:r>
      <w:r w:rsidRPr="000F1C24">
        <w:t>заявление</w:t>
      </w:r>
      <w:r w:rsidR="0092561D" w:rsidRPr="000F1C24">
        <w:t xml:space="preserve"> </w:t>
      </w:r>
      <w:r w:rsidRPr="000F1C24">
        <w:t>о</w:t>
      </w:r>
      <w:r w:rsidR="0092561D" w:rsidRPr="000F1C24">
        <w:t xml:space="preserve"> </w:t>
      </w:r>
      <w:r w:rsidRPr="000F1C24">
        <w:t>досрочном</w:t>
      </w:r>
      <w:r w:rsidR="0092561D" w:rsidRPr="000F1C24">
        <w:t xml:space="preserve"> </w:t>
      </w:r>
      <w:r w:rsidRPr="000F1C24">
        <w:t>переходе</w:t>
      </w:r>
      <w:r w:rsidR="0092561D" w:rsidRPr="000F1C24">
        <w:t xml:space="preserve"> </w:t>
      </w:r>
      <w:r w:rsidRPr="000F1C24">
        <w:t>и</w:t>
      </w:r>
      <w:r w:rsidR="0092561D" w:rsidRPr="000F1C24">
        <w:t xml:space="preserve"> </w:t>
      </w:r>
      <w:r w:rsidRPr="000F1C24">
        <w:t>при</w:t>
      </w:r>
      <w:r w:rsidR="0092561D" w:rsidRPr="000F1C24">
        <w:t xml:space="preserve"> </w:t>
      </w:r>
      <w:r w:rsidRPr="000F1C24">
        <w:t>этом</w:t>
      </w:r>
      <w:r w:rsidR="0092561D" w:rsidRPr="000F1C24">
        <w:t xml:space="preserve"> </w:t>
      </w:r>
      <w:r w:rsidRPr="000F1C24">
        <w:t>не</w:t>
      </w:r>
      <w:r w:rsidR="0092561D" w:rsidRPr="000F1C24">
        <w:t xml:space="preserve"> </w:t>
      </w:r>
      <w:r w:rsidRPr="000F1C24">
        <w:t>потерять</w:t>
      </w:r>
      <w:r w:rsidR="0092561D" w:rsidRPr="000F1C24">
        <w:t xml:space="preserve"> </w:t>
      </w:r>
      <w:r w:rsidRPr="000F1C24">
        <w:t>инвестиционный</w:t>
      </w:r>
      <w:r w:rsidR="0092561D" w:rsidRPr="000F1C24">
        <w:t xml:space="preserve"> </w:t>
      </w:r>
      <w:r w:rsidRPr="000F1C24">
        <w:t>доход.</w:t>
      </w:r>
    </w:p>
    <w:p w:rsidR="00AB0509" w:rsidRPr="000F1C24" w:rsidRDefault="0092561D" w:rsidP="00AB0509">
      <w:r w:rsidRPr="000F1C24">
        <w:t>«</w:t>
      </w:r>
      <w:r w:rsidR="00AB0509" w:rsidRPr="000F1C24">
        <w:t>Когда</w:t>
      </w:r>
      <w:r w:rsidRPr="000F1C24">
        <w:t xml:space="preserve"> </w:t>
      </w:r>
      <w:r w:rsidR="00AB0509" w:rsidRPr="000F1C24">
        <w:t>наступает</w:t>
      </w:r>
      <w:r w:rsidRPr="000F1C24">
        <w:t xml:space="preserve"> </w:t>
      </w:r>
      <w:r w:rsidR="00AB0509" w:rsidRPr="000F1C24">
        <w:t>период</w:t>
      </w:r>
      <w:r w:rsidRPr="000F1C24">
        <w:t xml:space="preserve"> </w:t>
      </w:r>
      <w:r w:rsidR="00AB0509" w:rsidRPr="000F1C24">
        <w:t>фиксинга,</w:t>
      </w:r>
      <w:r w:rsidRPr="000F1C24">
        <w:t xml:space="preserve"> </w:t>
      </w:r>
      <w:r w:rsidR="00AB0509" w:rsidRPr="000F1C24">
        <w:t>самому</w:t>
      </w:r>
      <w:r w:rsidRPr="000F1C24">
        <w:t xml:space="preserve"> </w:t>
      </w:r>
      <w:r w:rsidR="00AB0509" w:rsidRPr="000F1C24">
        <w:t>разобраться</w:t>
      </w:r>
      <w:r w:rsidRPr="000F1C24">
        <w:t xml:space="preserve"> </w:t>
      </w:r>
      <w:r w:rsidR="00AB0509" w:rsidRPr="000F1C24">
        <w:t>достаточно</w:t>
      </w:r>
      <w:r w:rsidRPr="000F1C24">
        <w:t xml:space="preserve"> </w:t>
      </w:r>
      <w:r w:rsidR="00AB0509" w:rsidRPr="000F1C24">
        <w:t>сложно.</w:t>
      </w:r>
      <w:r w:rsidRPr="000F1C24">
        <w:t xml:space="preserve"> </w:t>
      </w:r>
      <w:r w:rsidR="00AB0509" w:rsidRPr="000F1C24">
        <w:t>Я</w:t>
      </w:r>
      <w:r w:rsidRPr="000F1C24">
        <w:t xml:space="preserve"> </w:t>
      </w:r>
      <w:r w:rsidR="00AB0509" w:rsidRPr="000F1C24">
        <w:t>рекомендую</w:t>
      </w:r>
      <w:r w:rsidRPr="000F1C24">
        <w:t xml:space="preserve"> </w:t>
      </w:r>
      <w:r w:rsidR="00AB0509" w:rsidRPr="000F1C24">
        <w:t>обратиться</w:t>
      </w:r>
      <w:r w:rsidRPr="000F1C24">
        <w:t xml:space="preserve"> </w:t>
      </w:r>
      <w:r w:rsidR="00AB0509" w:rsidRPr="000F1C24">
        <w:t>в</w:t>
      </w:r>
      <w:r w:rsidRPr="000F1C24">
        <w:t xml:space="preserve"> </w:t>
      </w:r>
      <w:r w:rsidR="00AB0509" w:rsidRPr="000F1C24">
        <w:t>Негосударственный</w:t>
      </w:r>
      <w:r w:rsidRPr="000F1C24">
        <w:t xml:space="preserve"> </w:t>
      </w:r>
      <w:r w:rsidR="00AB0509" w:rsidRPr="000F1C24">
        <w:t>пенсионный</w:t>
      </w:r>
      <w:r w:rsidRPr="000F1C24">
        <w:t xml:space="preserve"> </w:t>
      </w:r>
      <w:r w:rsidR="00AB0509" w:rsidRPr="000F1C24">
        <w:t>фонд</w:t>
      </w:r>
      <w:r w:rsidRPr="000F1C24">
        <w:t xml:space="preserve"> </w:t>
      </w:r>
      <w:r w:rsidR="00AB0509" w:rsidRPr="000F1C24">
        <w:t>Сбербанка.</w:t>
      </w:r>
      <w:r w:rsidRPr="000F1C24">
        <w:t xml:space="preserve"> </w:t>
      </w:r>
      <w:r w:rsidR="00AB0509" w:rsidRPr="000F1C24">
        <w:t>Они</w:t>
      </w:r>
      <w:r w:rsidRPr="000F1C24">
        <w:t xml:space="preserve"> </w:t>
      </w:r>
      <w:r w:rsidR="00AB0509" w:rsidRPr="000F1C24">
        <w:t>с</w:t>
      </w:r>
      <w:r w:rsidRPr="000F1C24">
        <w:t xml:space="preserve"> </w:t>
      </w:r>
      <w:r w:rsidR="00AB0509" w:rsidRPr="000F1C24">
        <w:t>этим</w:t>
      </w:r>
      <w:r w:rsidRPr="000F1C24">
        <w:t xml:space="preserve"> </w:t>
      </w:r>
      <w:r w:rsidR="00AB0509" w:rsidRPr="000F1C24">
        <w:t>помогут</w:t>
      </w:r>
      <w:r w:rsidRPr="000F1C24">
        <w:t>»</w:t>
      </w:r>
      <w:r w:rsidR="00AB0509" w:rsidRPr="000F1C24">
        <w:t>,</w:t>
      </w:r>
      <w:r w:rsidRPr="000F1C24">
        <w:t xml:space="preserve"> - </w:t>
      </w:r>
      <w:r w:rsidR="00AB0509" w:rsidRPr="000F1C24">
        <w:t>добавил</w:t>
      </w:r>
      <w:r w:rsidRPr="000F1C24">
        <w:t xml:space="preserve"> </w:t>
      </w:r>
      <w:r w:rsidR="00AB0509" w:rsidRPr="000F1C24">
        <w:t>Александр</w:t>
      </w:r>
      <w:r w:rsidRPr="000F1C24">
        <w:t xml:space="preserve"> </w:t>
      </w:r>
      <w:r w:rsidR="00AB0509" w:rsidRPr="000F1C24">
        <w:t>Зарецкий.</w:t>
      </w:r>
    </w:p>
    <w:p w:rsidR="00AB0509" w:rsidRPr="000F1C24" w:rsidRDefault="00AB0509" w:rsidP="00AB0509">
      <w:r w:rsidRPr="000F1C24">
        <w:t>По</w:t>
      </w:r>
      <w:r w:rsidR="0092561D" w:rsidRPr="000F1C24">
        <w:t xml:space="preserve"> </w:t>
      </w:r>
      <w:r w:rsidRPr="000F1C24">
        <w:t>его</w:t>
      </w:r>
      <w:r w:rsidR="0092561D" w:rsidRPr="000F1C24">
        <w:t xml:space="preserve"> </w:t>
      </w:r>
      <w:r w:rsidRPr="000F1C24">
        <w:t>словам,</w:t>
      </w:r>
      <w:r w:rsidR="0092561D" w:rsidRPr="000F1C24">
        <w:t xml:space="preserve"> </w:t>
      </w:r>
      <w:r w:rsidRPr="000F1C24">
        <w:t>у</w:t>
      </w:r>
      <w:r w:rsidR="0092561D" w:rsidRPr="000F1C24">
        <w:t xml:space="preserve"> </w:t>
      </w:r>
      <w:r w:rsidRPr="000F1C24">
        <w:t>каждого</w:t>
      </w:r>
      <w:r w:rsidR="0092561D" w:rsidRPr="000F1C24">
        <w:t xml:space="preserve"> </w:t>
      </w:r>
      <w:r w:rsidRPr="000F1C24">
        <w:t>человека</w:t>
      </w:r>
      <w:r w:rsidR="0092561D" w:rsidRPr="000F1C24">
        <w:t xml:space="preserve"> </w:t>
      </w:r>
      <w:r w:rsidRPr="000F1C24">
        <w:t>это</w:t>
      </w:r>
      <w:r w:rsidR="0092561D" w:rsidRPr="000F1C24">
        <w:t xml:space="preserve"> </w:t>
      </w:r>
      <w:r w:rsidRPr="000F1C24">
        <w:t>свой</w:t>
      </w:r>
      <w:r w:rsidR="0092561D" w:rsidRPr="000F1C24">
        <w:t xml:space="preserve"> </w:t>
      </w:r>
      <w:r w:rsidRPr="000F1C24">
        <w:t>срок,</w:t>
      </w:r>
      <w:r w:rsidR="0092561D" w:rsidRPr="000F1C24">
        <w:t xml:space="preserve"> </w:t>
      </w:r>
      <w:r w:rsidRPr="000F1C24">
        <w:t>в</w:t>
      </w:r>
      <w:r w:rsidR="0092561D" w:rsidRPr="000F1C24">
        <w:t xml:space="preserve"> </w:t>
      </w:r>
      <w:r w:rsidRPr="000F1C24">
        <w:t>зависимости</w:t>
      </w:r>
      <w:r w:rsidR="0092561D" w:rsidRPr="000F1C24">
        <w:t xml:space="preserve"> </w:t>
      </w:r>
      <w:r w:rsidRPr="000F1C24">
        <w:t>от</w:t>
      </w:r>
      <w:r w:rsidR="0092561D" w:rsidRPr="000F1C24">
        <w:t xml:space="preserve"> </w:t>
      </w:r>
      <w:r w:rsidRPr="000F1C24">
        <w:t>того,</w:t>
      </w:r>
      <w:r w:rsidR="0092561D" w:rsidRPr="000F1C24">
        <w:t xml:space="preserve"> </w:t>
      </w:r>
      <w:r w:rsidRPr="000F1C24">
        <w:t>когда</w:t>
      </w:r>
      <w:r w:rsidR="0092561D" w:rsidRPr="000F1C24">
        <w:t xml:space="preserve"> </w:t>
      </w:r>
      <w:r w:rsidRPr="000F1C24">
        <w:t>он</w:t>
      </w:r>
      <w:r w:rsidR="0092561D" w:rsidRPr="000F1C24">
        <w:t xml:space="preserve"> </w:t>
      </w:r>
      <w:r w:rsidRPr="000F1C24">
        <w:t>вообще</w:t>
      </w:r>
      <w:r w:rsidR="0092561D" w:rsidRPr="000F1C24">
        <w:t xml:space="preserve"> </w:t>
      </w:r>
      <w:r w:rsidRPr="000F1C24">
        <w:t>попал</w:t>
      </w:r>
      <w:r w:rsidR="0092561D" w:rsidRPr="000F1C24">
        <w:t xml:space="preserve"> </w:t>
      </w:r>
      <w:r w:rsidRPr="000F1C24">
        <w:t>в</w:t>
      </w:r>
      <w:r w:rsidR="0092561D" w:rsidRPr="000F1C24">
        <w:t xml:space="preserve"> </w:t>
      </w:r>
      <w:r w:rsidRPr="000F1C24">
        <w:t>эту</w:t>
      </w:r>
      <w:r w:rsidR="0092561D" w:rsidRPr="000F1C24">
        <w:t xml:space="preserve"> </w:t>
      </w:r>
      <w:r w:rsidRPr="000F1C24">
        <w:t>систему</w:t>
      </w:r>
      <w:r w:rsidR="0092561D" w:rsidRPr="000F1C24">
        <w:t xml:space="preserve"> </w:t>
      </w:r>
      <w:r w:rsidRPr="000F1C24">
        <w:t>пенсионных</w:t>
      </w:r>
      <w:r w:rsidR="0092561D" w:rsidRPr="000F1C24">
        <w:t xml:space="preserve"> </w:t>
      </w:r>
      <w:r w:rsidRPr="000F1C24">
        <w:t>накоплений</w:t>
      </w:r>
      <w:r w:rsidR="0092561D" w:rsidRPr="000F1C24">
        <w:t xml:space="preserve"> </w:t>
      </w:r>
      <w:r w:rsidRPr="000F1C24">
        <w:t>и</w:t>
      </w:r>
      <w:r w:rsidR="0092561D" w:rsidRPr="000F1C24">
        <w:t xml:space="preserve"> </w:t>
      </w:r>
      <w:r w:rsidRPr="000F1C24">
        <w:t>когда</w:t>
      </w:r>
      <w:r w:rsidR="0092561D" w:rsidRPr="000F1C24">
        <w:t xml:space="preserve"> </w:t>
      </w:r>
      <w:r w:rsidRPr="000F1C24">
        <w:t>был</w:t>
      </w:r>
      <w:r w:rsidR="0092561D" w:rsidRPr="000F1C24">
        <w:t xml:space="preserve"> </w:t>
      </w:r>
      <w:r w:rsidRPr="000F1C24">
        <w:t>заключен</w:t>
      </w:r>
      <w:r w:rsidR="0092561D" w:rsidRPr="000F1C24">
        <w:t xml:space="preserve"> </w:t>
      </w:r>
      <w:r w:rsidRPr="000F1C24">
        <w:t>договор</w:t>
      </w:r>
      <w:r w:rsidR="0092561D" w:rsidRPr="000F1C24">
        <w:t xml:space="preserve"> </w:t>
      </w:r>
      <w:r w:rsidRPr="000F1C24">
        <w:t>с</w:t>
      </w:r>
      <w:r w:rsidR="0092561D" w:rsidRPr="000F1C24">
        <w:t xml:space="preserve"> </w:t>
      </w:r>
      <w:r w:rsidRPr="000F1C24">
        <w:t>предыдущим</w:t>
      </w:r>
      <w:r w:rsidR="0092561D" w:rsidRPr="000F1C24">
        <w:t xml:space="preserve"> </w:t>
      </w:r>
      <w:r w:rsidRPr="000F1C24">
        <w:t>фондом.</w:t>
      </w:r>
    </w:p>
    <w:p w:rsidR="00AB0509" w:rsidRPr="000F1C24" w:rsidRDefault="0038371F" w:rsidP="0091468D">
      <w:hyperlink r:id="rId16" w:history="1">
        <w:r w:rsidR="00AB0509" w:rsidRPr="000F1C24">
          <w:rPr>
            <w:rStyle w:val="a3"/>
          </w:rPr>
          <w:t>https://www.bfm.ru/news/548472</w:t>
        </w:r>
      </w:hyperlink>
    </w:p>
    <w:p w:rsidR="003F1502" w:rsidRPr="000F1C24" w:rsidRDefault="003F1502" w:rsidP="003F1502">
      <w:pPr>
        <w:pStyle w:val="2"/>
      </w:pPr>
      <w:bookmarkStart w:id="35" w:name="_Toc164403998"/>
      <w:r w:rsidRPr="000F1C24">
        <w:t>Радио</w:t>
      </w:r>
      <w:r w:rsidR="0092561D" w:rsidRPr="000F1C24">
        <w:t xml:space="preserve"> «</w:t>
      </w:r>
      <w:r w:rsidRPr="000F1C24">
        <w:t>Бизнес</w:t>
      </w:r>
      <w:r w:rsidR="0092561D" w:rsidRPr="000F1C24">
        <w:t xml:space="preserve"> </w:t>
      </w:r>
      <w:r w:rsidRPr="000F1C24">
        <w:rPr>
          <w:lang w:val="en-US"/>
        </w:rPr>
        <w:t>FM</w:t>
      </w:r>
      <w:r w:rsidR="0092561D" w:rsidRPr="000F1C24">
        <w:t>»</w:t>
      </w:r>
      <w:r w:rsidRPr="000F1C24">
        <w:t>,</w:t>
      </w:r>
      <w:r w:rsidR="0092561D" w:rsidRPr="000F1C24">
        <w:t xml:space="preserve"> </w:t>
      </w:r>
      <w:r w:rsidRPr="000F1C24">
        <w:t>18.04.2024,</w:t>
      </w:r>
      <w:r w:rsidR="0092561D" w:rsidRPr="000F1C24">
        <w:t xml:space="preserve"> </w:t>
      </w:r>
      <w:r w:rsidRPr="000F1C24">
        <w:t>Программа</w:t>
      </w:r>
      <w:r w:rsidR="0092561D" w:rsidRPr="000F1C24">
        <w:t xml:space="preserve"> </w:t>
      </w:r>
      <w:r w:rsidRPr="000F1C24">
        <w:t>долгосрочных</w:t>
      </w:r>
      <w:r w:rsidR="0092561D" w:rsidRPr="000F1C24">
        <w:t xml:space="preserve"> </w:t>
      </w:r>
      <w:r w:rsidRPr="000F1C24">
        <w:t>сбережений.</w:t>
      </w:r>
      <w:r w:rsidR="0092561D" w:rsidRPr="000F1C24">
        <w:t xml:space="preserve"> </w:t>
      </w:r>
      <w:r w:rsidRPr="000F1C24">
        <w:t>Налоговые</w:t>
      </w:r>
      <w:r w:rsidR="0092561D" w:rsidRPr="000F1C24">
        <w:t xml:space="preserve"> </w:t>
      </w:r>
      <w:r w:rsidRPr="000F1C24">
        <w:t>преимущества</w:t>
      </w:r>
      <w:r w:rsidR="0092561D" w:rsidRPr="000F1C24">
        <w:t xml:space="preserve"> </w:t>
      </w:r>
      <w:r w:rsidRPr="000F1C24">
        <w:t>и</w:t>
      </w:r>
      <w:r w:rsidR="0092561D" w:rsidRPr="000F1C24">
        <w:t xml:space="preserve"> </w:t>
      </w:r>
      <w:r w:rsidRPr="000F1C24">
        <w:t>уникальные</w:t>
      </w:r>
      <w:r w:rsidR="0092561D" w:rsidRPr="000F1C24">
        <w:t xml:space="preserve"> </w:t>
      </w:r>
      <w:r w:rsidRPr="000F1C24">
        <w:t>возможности</w:t>
      </w:r>
      <w:bookmarkEnd w:id="35"/>
    </w:p>
    <w:p w:rsidR="003F1502" w:rsidRPr="000F1C24" w:rsidRDefault="003F1502" w:rsidP="008D3F57">
      <w:pPr>
        <w:pStyle w:val="3"/>
      </w:pPr>
      <w:bookmarkStart w:id="36" w:name="_Toc164403999"/>
      <w:r w:rsidRPr="000F1C24">
        <w:t>В</w:t>
      </w:r>
      <w:r w:rsidR="0092561D" w:rsidRPr="000F1C24">
        <w:t xml:space="preserve"> </w:t>
      </w:r>
      <w:r w:rsidRPr="000F1C24">
        <w:t>марте</w:t>
      </w:r>
      <w:r w:rsidR="0092561D" w:rsidRPr="000F1C24">
        <w:t xml:space="preserve"> </w:t>
      </w:r>
      <w:r w:rsidRPr="000F1C24">
        <w:t>2024</w:t>
      </w:r>
      <w:r w:rsidR="0092561D" w:rsidRPr="000F1C24">
        <w:t xml:space="preserve"> </w:t>
      </w:r>
      <w:r w:rsidRPr="000F1C24">
        <w:t>года</w:t>
      </w:r>
      <w:r w:rsidR="0092561D" w:rsidRPr="000F1C24">
        <w:t xml:space="preserve"> </w:t>
      </w:r>
      <w:r w:rsidRPr="000F1C24">
        <w:t>Государственная</w:t>
      </w:r>
      <w:r w:rsidR="0092561D" w:rsidRPr="000F1C24">
        <w:t xml:space="preserve"> </w:t>
      </w:r>
      <w:r w:rsidRPr="000F1C24">
        <w:t>дума</w:t>
      </w:r>
      <w:r w:rsidR="0092561D" w:rsidRPr="000F1C24">
        <w:t xml:space="preserve"> </w:t>
      </w:r>
      <w:r w:rsidRPr="000F1C24">
        <w:t>РФ</w:t>
      </w:r>
      <w:r w:rsidR="0092561D" w:rsidRPr="000F1C24">
        <w:t xml:space="preserve"> </w:t>
      </w:r>
      <w:r w:rsidRPr="000F1C24">
        <w:t>сразу</w:t>
      </w:r>
      <w:r w:rsidR="0092561D" w:rsidRPr="000F1C24">
        <w:t xml:space="preserve"> </w:t>
      </w:r>
      <w:r w:rsidRPr="000F1C24">
        <w:t>во</w:t>
      </w:r>
      <w:r w:rsidR="0092561D" w:rsidRPr="000F1C24">
        <w:t xml:space="preserve"> </w:t>
      </w:r>
      <w:r w:rsidRPr="000F1C24">
        <w:t>втором</w:t>
      </w:r>
      <w:r w:rsidR="0092561D" w:rsidRPr="000F1C24">
        <w:t xml:space="preserve"> </w:t>
      </w:r>
      <w:r w:rsidRPr="000F1C24">
        <w:t>и</w:t>
      </w:r>
      <w:r w:rsidR="0092561D" w:rsidRPr="000F1C24">
        <w:t xml:space="preserve"> </w:t>
      </w:r>
      <w:r w:rsidRPr="000F1C24">
        <w:t>третьем</w:t>
      </w:r>
      <w:r w:rsidR="0092561D" w:rsidRPr="000F1C24">
        <w:t xml:space="preserve"> </w:t>
      </w:r>
      <w:r w:rsidRPr="000F1C24">
        <w:t>чтении</w:t>
      </w:r>
      <w:r w:rsidR="0092561D" w:rsidRPr="000F1C24">
        <w:t xml:space="preserve"> </w:t>
      </w:r>
      <w:r w:rsidRPr="000F1C24">
        <w:t>приняла</w:t>
      </w:r>
      <w:r w:rsidR="0092561D" w:rsidRPr="000F1C24">
        <w:t xml:space="preserve"> </w:t>
      </w:r>
      <w:r w:rsidRPr="000F1C24">
        <w:t>закон</w:t>
      </w:r>
      <w:r w:rsidR="0092561D" w:rsidRPr="000F1C24">
        <w:t xml:space="preserve"> </w:t>
      </w:r>
      <w:r w:rsidRPr="000F1C24">
        <w:t>о</w:t>
      </w:r>
      <w:r w:rsidR="0092561D" w:rsidRPr="000F1C24">
        <w:t xml:space="preserve"> </w:t>
      </w:r>
      <w:r w:rsidRPr="000F1C24">
        <w:t>введении</w:t>
      </w:r>
      <w:r w:rsidR="0092561D" w:rsidRPr="000F1C24">
        <w:t xml:space="preserve"> </w:t>
      </w:r>
      <w:r w:rsidRPr="000F1C24">
        <w:t>налогового</w:t>
      </w:r>
      <w:r w:rsidR="0092561D" w:rsidRPr="000F1C24">
        <w:t xml:space="preserve"> </w:t>
      </w:r>
      <w:r w:rsidRPr="000F1C24">
        <w:t>вычета</w:t>
      </w:r>
      <w:r w:rsidR="0092561D" w:rsidRPr="000F1C24">
        <w:t xml:space="preserve"> </w:t>
      </w:r>
      <w:r w:rsidRPr="000F1C24">
        <w:t>на</w:t>
      </w:r>
      <w:r w:rsidR="0092561D" w:rsidRPr="000F1C24">
        <w:t xml:space="preserve"> </w:t>
      </w:r>
      <w:r w:rsidRPr="000F1C24">
        <w:t>долгосрочные</w:t>
      </w:r>
      <w:r w:rsidR="0092561D" w:rsidRPr="000F1C24">
        <w:t xml:space="preserve"> </w:t>
      </w:r>
      <w:r w:rsidRPr="000F1C24">
        <w:t>сбережения</w:t>
      </w:r>
      <w:r w:rsidR="0092561D" w:rsidRPr="000F1C24">
        <w:t xml:space="preserve"> </w:t>
      </w:r>
      <w:r w:rsidRPr="000F1C24">
        <w:t>граждан.</w:t>
      </w:r>
      <w:r w:rsidR="0092561D" w:rsidRPr="000F1C24">
        <w:t xml:space="preserve"> </w:t>
      </w:r>
      <w:r w:rsidRPr="000F1C24">
        <w:t>О</w:t>
      </w:r>
      <w:r w:rsidR="0092561D" w:rsidRPr="000F1C24">
        <w:t xml:space="preserve"> </w:t>
      </w:r>
      <w:r w:rsidRPr="000F1C24">
        <w:t>том,</w:t>
      </w:r>
      <w:r w:rsidR="0092561D" w:rsidRPr="000F1C24">
        <w:t xml:space="preserve"> </w:t>
      </w:r>
      <w:r w:rsidRPr="000F1C24">
        <w:t>как</w:t>
      </w:r>
      <w:r w:rsidR="0092561D" w:rsidRPr="000F1C24">
        <w:t xml:space="preserve"> </w:t>
      </w:r>
      <w:r w:rsidRPr="000F1C24">
        <w:t>это</w:t>
      </w:r>
      <w:r w:rsidR="0092561D" w:rsidRPr="000F1C24">
        <w:t xml:space="preserve"> </w:t>
      </w:r>
      <w:r w:rsidRPr="000F1C24">
        <w:t>работает</w:t>
      </w:r>
      <w:r w:rsidR="0092561D" w:rsidRPr="000F1C24">
        <w:t xml:space="preserve"> </w:t>
      </w:r>
      <w:r w:rsidRPr="000F1C24">
        <w:t>и</w:t>
      </w:r>
      <w:r w:rsidR="0092561D" w:rsidRPr="000F1C24">
        <w:t xml:space="preserve"> </w:t>
      </w:r>
      <w:r w:rsidRPr="000F1C24">
        <w:t>какие</w:t>
      </w:r>
      <w:r w:rsidR="0092561D" w:rsidRPr="000F1C24">
        <w:t xml:space="preserve"> </w:t>
      </w:r>
      <w:r w:rsidRPr="000F1C24">
        <w:t>суммы</w:t>
      </w:r>
      <w:r w:rsidR="0092561D" w:rsidRPr="000F1C24">
        <w:t xml:space="preserve"> </w:t>
      </w:r>
      <w:r w:rsidRPr="000F1C24">
        <w:t>могут</w:t>
      </w:r>
      <w:r w:rsidR="0092561D" w:rsidRPr="000F1C24">
        <w:t xml:space="preserve"> </w:t>
      </w:r>
      <w:r w:rsidRPr="000F1C24">
        <w:t>получить</w:t>
      </w:r>
      <w:r w:rsidR="0092561D" w:rsidRPr="000F1C24">
        <w:t xml:space="preserve"> </w:t>
      </w:r>
      <w:r w:rsidRPr="000F1C24">
        <w:t>граждане</w:t>
      </w:r>
      <w:r w:rsidR="0092561D" w:rsidRPr="000F1C24">
        <w:t xml:space="preserve"> </w:t>
      </w:r>
      <w:r w:rsidRPr="000F1C24">
        <w:t>в</w:t>
      </w:r>
      <w:r w:rsidR="0092561D" w:rsidRPr="000F1C24">
        <w:t xml:space="preserve"> </w:t>
      </w:r>
      <w:r w:rsidRPr="000F1C24">
        <w:t>рамках</w:t>
      </w:r>
      <w:r w:rsidR="0092561D" w:rsidRPr="000F1C24">
        <w:t xml:space="preserve"> </w:t>
      </w:r>
      <w:r w:rsidRPr="000F1C24">
        <w:t>ПДС,</w:t>
      </w:r>
      <w:r w:rsidR="0092561D" w:rsidRPr="000F1C24">
        <w:t xml:space="preserve"> </w:t>
      </w:r>
      <w:r w:rsidRPr="000F1C24">
        <w:t>рассказал</w:t>
      </w:r>
      <w:r w:rsidR="0092561D" w:rsidRPr="000F1C24">
        <w:t xml:space="preserve"> </w:t>
      </w:r>
      <w:r w:rsidRPr="000F1C24">
        <w:t>Александр</w:t>
      </w:r>
      <w:r w:rsidR="0092561D" w:rsidRPr="000F1C24">
        <w:t xml:space="preserve"> </w:t>
      </w:r>
      <w:r w:rsidRPr="000F1C24">
        <w:t>Зарецкий,</w:t>
      </w:r>
      <w:r w:rsidR="0092561D" w:rsidRPr="000F1C24">
        <w:t xml:space="preserve"> </w:t>
      </w:r>
      <w:r w:rsidRPr="000F1C24">
        <w:t>генеральный</w:t>
      </w:r>
      <w:r w:rsidR="0092561D" w:rsidRPr="000F1C24">
        <w:t xml:space="preserve"> </w:t>
      </w:r>
      <w:r w:rsidRPr="000F1C24">
        <w:t>директор</w:t>
      </w:r>
      <w:r w:rsidR="0092561D" w:rsidRPr="000F1C24">
        <w:t xml:space="preserve"> </w:t>
      </w:r>
      <w:r w:rsidRPr="000F1C24">
        <w:t>НПФ</w:t>
      </w:r>
      <w:r w:rsidR="0092561D" w:rsidRPr="000F1C24">
        <w:t xml:space="preserve"> </w:t>
      </w:r>
      <w:r w:rsidRPr="000F1C24">
        <w:t>Сбербанка.</w:t>
      </w:r>
      <w:bookmarkEnd w:id="36"/>
    </w:p>
    <w:p w:rsidR="003F1502" w:rsidRPr="000F1C24" w:rsidRDefault="0092561D" w:rsidP="003F1502">
      <w:r w:rsidRPr="000F1C24">
        <w:t>«</w:t>
      </w:r>
      <w:r w:rsidR="003F1502" w:rsidRPr="000F1C24">
        <w:t>В</w:t>
      </w:r>
      <w:r w:rsidRPr="000F1C24">
        <w:t xml:space="preserve"> </w:t>
      </w:r>
      <w:r w:rsidR="003F1502" w:rsidRPr="000F1C24">
        <w:t>Налоговый</w:t>
      </w:r>
      <w:r w:rsidRPr="000F1C24">
        <w:t xml:space="preserve"> </w:t>
      </w:r>
      <w:r w:rsidR="003F1502" w:rsidRPr="000F1C24">
        <w:t>кодекс</w:t>
      </w:r>
      <w:r w:rsidRPr="000F1C24">
        <w:t xml:space="preserve"> </w:t>
      </w:r>
      <w:r w:rsidR="003F1502" w:rsidRPr="000F1C24">
        <w:t>ввели</w:t>
      </w:r>
      <w:r w:rsidRPr="000F1C24">
        <w:t xml:space="preserve"> </w:t>
      </w:r>
      <w:r w:rsidR="003F1502" w:rsidRPr="000F1C24">
        <w:t>такое</w:t>
      </w:r>
      <w:r w:rsidRPr="000F1C24">
        <w:t xml:space="preserve"> </w:t>
      </w:r>
      <w:r w:rsidR="003F1502" w:rsidRPr="000F1C24">
        <w:t>понятие,</w:t>
      </w:r>
      <w:r w:rsidRPr="000F1C24">
        <w:t xml:space="preserve"> </w:t>
      </w:r>
      <w:r w:rsidR="003F1502" w:rsidRPr="000F1C24">
        <w:t>как</w:t>
      </w:r>
      <w:r w:rsidRPr="000F1C24">
        <w:t xml:space="preserve"> </w:t>
      </w:r>
      <w:r w:rsidR="003F1502" w:rsidRPr="000F1C24">
        <w:t>налоговый</w:t>
      </w:r>
      <w:r w:rsidRPr="000F1C24">
        <w:t xml:space="preserve"> </w:t>
      </w:r>
      <w:r w:rsidR="003F1502" w:rsidRPr="000F1C24">
        <w:t>вычет</w:t>
      </w:r>
      <w:r w:rsidRPr="000F1C24">
        <w:t xml:space="preserve"> </w:t>
      </w:r>
      <w:r w:rsidR="003F1502" w:rsidRPr="000F1C24">
        <w:t>на</w:t>
      </w:r>
      <w:r w:rsidRPr="000F1C24">
        <w:t xml:space="preserve"> </w:t>
      </w:r>
      <w:r w:rsidR="003F1502" w:rsidRPr="000F1C24">
        <w:t>долгосрочные</w:t>
      </w:r>
      <w:r w:rsidRPr="000F1C24">
        <w:t xml:space="preserve"> </w:t>
      </w:r>
      <w:r w:rsidR="003F1502" w:rsidRPr="000F1C24">
        <w:t>сбережения.</w:t>
      </w:r>
      <w:r w:rsidRPr="000F1C24">
        <w:t xml:space="preserve"> </w:t>
      </w:r>
      <w:r w:rsidR="003F1502" w:rsidRPr="000F1C24">
        <w:t>В</w:t>
      </w:r>
      <w:r w:rsidRPr="000F1C24">
        <w:t xml:space="preserve"> </w:t>
      </w:r>
      <w:r w:rsidR="003F1502" w:rsidRPr="000F1C24">
        <w:t>соответствии</w:t>
      </w:r>
      <w:r w:rsidRPr="000F1C24">
        <w:t xml:space="preserve"> </w:t>
      </w:r>
      <w:r w:rsidR="003F1502" w:rsidRPr="000F1C24">
        <w:t>с</w:t>
      </w:r>
      <w:r w:rsidRPr="000F1C24">
        <w:t xml:space="preserve"> </w:t>
      </w:r>
      <w:r w:rsidR="003F1502" w:rsidRPr="000F1C24">
        <w:t>этими</w:t>
      </w:r>
      <w:r w:rsidRPr="000F1C24">
        <w:t xml:space="preserve"> </w:t>
      </w:r>
      <w:r w:rsidR="003F1502" w:rsidRPr="000F1C24">
        <w:t>изменениями</w:t>
      </w:r>
      <w:r w:rsidRPr="000F1C24">
        <w:t xml:space="preserve"> </w:t>
      </w:r>
      <w:r w:rsidR="003F1502" w:rsidRPr="000F1C24">
        <w:t>в</w:t>
      </w:r>
      <w:r w:rsidRPr="000F1C24">
        <w:t xml:space="preserve"> </w:t>
      </w:r>
      <w:r w:rsidR="003F1502" w:rsidRPr="000F1C24">
        <w:t>налоговый</w:t>
      </w:r>
      <w:r w:rsidRPr="000F1C24">
        <w:t xml:space="preserve"> </w:t>
      </w:r>
      <w:r w:rsidR="003F1502" w:rsidRPr="000F1C24">
        <w:t>вычет</w:t>
      </w:r>
      <w:r w:rsidRPr="000F1C24">
        <w:t xml:space="preserve"> </w:t>
      </w:r>
      <w:r w:rsidR="003F1502" w:rsidRPr="000F1C24">
        <w:t>попадают:</w:t>
      </w:r>
      <w:r w:rsidRPr="000F1C24">
        <w:t xml:space="preserve"> </w:t>
      </w:r>
      <w:r w:rsidR="003F1502" w:rsidRPr="000F1C24">
        <w:t>обновленная</w:t>
      </w:r>
      <w:r w:rsidRPr="000F1C24">
        <w:t xml:space="preserve"> </w:t>
      </w:r>
      <w:r w:rsidR="003F1502" w:rsidRPr="000F1C24">
        <w:t>версия</w:t>
      </w:r>
      <w:r w:rsidRPr="000F1C24">
        <w:t xml:space="preserve"> </w:t>
      </w:r>
      <w:r w:rsidR="003F1502" w:rsidRPr="000F1C24">
        <w:t>индивидуального</w:t>
      </w:r>
      <w:r w:rsidRPr="000F1C24">
        <w:t xml:space="preserve"> </w:t>
      </w:r>
      <w:r w:rsidR="003F1502" w:rsidRPr="000F1C24">
        <w:t>инвестиционного</w:t>
      </w:r>
      <w:r w:rsidRPr="000F1C24">
        <w:t xml:space="preserve"> </w:t>
      </w:r>
      <w:r w:rsidR="003F1502" w:rsidRPr="000F1C24">
        <w:t>счета</w:t>
      </w:r>
      <w:r w:rsidRPr="000F1C24">
        <w:t xml:space="preserve"> - </w:t>
      </w:r>
      <w:r w:rsidR="003F1502" w:rsidRPr="000F1C24">
        <w:t>это</w:t>
      </w:r>
      <w:r w:rsidRPr="000F1C24">
        <w:t xml:space="preserve"> </w:t>
      </w:r>
      <w:r w:rsidR="003F1502" w:rsidRPr="000F1C24">
        <w:t>ИИС-3</w:t>
      </w:r>
      <w:r w:rsidRPr="000F1C24">
        <w:t xml:space="preserve"> - </w:t>
      </w:r>
      <w:r w:rsidR="003F1502" w:rsidRPr="000F1C24">
        <w:t>и</w:t>
      </w:r>
      <w:r w:rsidRPr="000F1C24">
        <w:t xml:space="preserve"> </w:t>
      </w:r>
      <w:r w:rsidR="003F1502" w:rsidRPr="000F1C24">
        <w:t>программа</w:t>
      </w:r>
      <w:r w:rsidRPr="000F1C24">
        <w:t xml:space="preserve"> </w:t>
      </w:r>
      <w:r w:rsidR="003F1502" w:rsidRPr="000F1C24">
        <w:t>долгосрочных</w:t>
      </w:r>
      <w:r w:rsidRPr="000F1C24">
        <w:t xml:space="preserve"> </w:t>
      </w:r>
      <w:r w:rsidR="003F1502" w:rsidRPr="000F1C24">
        <w:t>сбережений.</w:t>
      </w:r>
      <w:r w:rsidRPr="000F1C24">
        <w:t xml:space="preserve"> </w:t>
      </w:r>
      <w:r w:rsidR="003F1502" w:rsidRPr="000F1C24">
        <w:t>Это</w:t>
      </w:r>
      <w:r w:rsidRPr="000F1C24">
        <w:t xml:space="preserve"> </w:t>
      </w:r>
      <w:r w:rsidR="003F1502" w:rsidRPr="000F1C24">
        <w:t>означает,</w:t>
      </w:r>
      <w:r w:rsidRPr="000F1C24">
        <w:t xml:space="preserve"> </w:t>
      </w:r>
      <w:r w:rsidR="003F1502" w:rsidRPr="000F1C24">
        <w:t>что</w:t>
      </w:r>
      <w:r w:rsidRPr="000F1C24">
        <w:t xml:space="preserve"> </w:t>
      </w:r>
      <w:r w:rsidR="003F1502" w:rsidRPr="000F1C24">
        <w:t>вы</w:t>
      </w:r>
      <w:r w:rsidRPr="000F1C24">
        <w:t xml:space="preserve"> </w:t>
      </w:r>
      <w:r w:rsidR="003F1502" w:rsidRPr="000F1C24">
        <w:t>можете</w:t>
      </w:r>
      <w:r w:rsidRPr="000F1C24">
        <w:t xml:space="preserve"> </w:t>
      </w:r>
      <w:r w:rsidR="003F1502" w:rsidRPr="000F1C24">
        <w:t>вернуть</w:t>
      </w:r>
      <w:r w:rsidRPr="000F1C24">
        <w:t xml:space="preserve"> </w:t>
      </w:r>
      <w:r w:rsidR="003F1502" w:rsidRPr="000F1C24">
        <w:t>себе</w:t>
      </w:r>
      <w:r w:rsidRPr="000F1C24">
        <w:t xml:space="preserve"> </w:t>
      </w:r>
      <w:r w:rsidR="003F1502" w:rsidRPr="000F1C24">
        <w:t>подоходный</w:t>
      </w:r>
      <w:r w:rsidRPr="000F1C24">
        <w:t xml:space="preserve"> </w:t>
      </w:r>
      <w:r w:rsidR="003F1502" w:rsidRPr="000F1C24">
        <w:t>налог</w:t>
      </w:r>
      <w:r w:rsidRPr="000F1C24">
        <w:t xml:space="preserve"> </w:t>
      </w:r>
      <w:r w:rsidR="003F1502" w:rsidRPr="000F1C24">
        <w:t>от</w:t>
      </w:r>
      <w:r w:rsidRPr="000F1C24">
        <w:t xml:space="preserve"> </w:t>
      </w:r>
      <w:r w:rsidR="003F1502" w:rsidRPr="000F1C24">
        <w:t>суммы</w:t>
      </w:r>
      <w:r w:rsidRPr="000F1C24">
        <w:t xml:space="preserve"> </w:t>
      </w:r>
      <w:r w:rsidR="003F1502" w:rsidRPr="000F1C24">
        <w:t>до</w:t>
      </w:r>
      <w:r w:rsidRPr="000F1C24">
        <w:t xml:space="preserve"> </w:t>
      </w:r>
      <w:r w:rsidR="003F1502" w:rsidRPr="000F1C24">
        <w:t>400</w:t>
      </w:r>
      <w:r w:rsidRPr="000F1C24">
        <w:t xml:space="preserve"> </w:t>
      </w:r>
      <w:r w:rsidR="003F1502" w:rsidRPr="000F1C24">
        <w:t>тысяч</w:t>
      </w:r>
      <w:r w:rsidRPr="000F1C24">
        <w:t xml:space="preserve"> </w:t>
      </w:r>
      <w:r w:rsidR="003F1502" w:rsidRPr="000F1C24">
        <w:t>рублей.</w:t>
      </w:r>
      <w:r w:rsidRPr="000F1C24">
        <w:t xml:space="preserve"> </w:t>
      </w:r>
      <w:r w:rsidR="003F1502" w:rsidRPr="000F1C24">
        <w:t>Например,</w:t>
      </w:r>
      <w:r w:rsidRPr="000F1C24">
        <w:t xml:space="preserve"> </w:t>
      </w:r>
      <w:r w:rsidR="003F1502" w:rsidRPr="000F1C24">
        <w:t>если</w:t>
      </w:r>
      <w:r w:rsidRPr="000F1C24">
        <w:t xml:space="preserve"> </w:t>
      </w:r>
      <w:r w:rsidR="003F1502" w:rsidRPr="000F1C24">
        <w:t>вы</w:t>
      </w:r>
      <w:r w:rsidRPr="000F1C24">
        <w:t xml:space="preserve"> </w:t>
      </w:r>
      <w:r w:rsidR="003F1502" w:rsidRPr="000F1C24">
        <w:t>внесли</w:t>
      </w:r>
      <w:r w:rsidRPr="000F1C24">
        <w:t xml:space="preserve"> </w:t>
      </w:r>
      <w:r w:rsidR="003F1502" w:rsidRPr="000F1C24">
        <w:t>в</w:t>
      </w:r>
      <w:r w:rsidRPr="000F1C24">
        <w:t xml:space="preserve"> </w:t>
      </w:r>
      <w:r w:rsidR="003F1502" w:rsidRPr="000F1C24">
        <w:t>течение</w:t>
      </w:r>
      <w:r w:rsidRPr="000F1C24">
        <w:t xml:space="preserve"> </w:t>
      </w:r>
      <w:r w:rsidR="003F1502" w:rsidRPr="000F1C24">
        <w:t>года</w:t>
      </w:r>
      <w:r w:rsidRPr="000F1C24">
        <w:t xml:space="preserve"> </w:t>
      </w:r>
      <w:r w:rsidR="003F1502" w:rsidRPr="000F1C24">
        <w:t>в</w:t>
      </w:r>
      <w:r w:rsidRPr="000F1C24">
        <w:t xml:space="preserve"> </w:t>
      </w:r>
      <w:r w:rsidR="003F1502" w:rsidRPr="000F1C24">
        <w:t>эту</w:t>
      </w:r>
      <w:r w:rsidRPr="000F1C24">
        <w:t xml:space="preserve"> </w:t>
      </w:r>
      <w:r w:rsidR="003F1502" w:rsidRPr="000F1C24">
        <w:t>программу</w:t>
      </w:r>
      <w:r w:rsidRPr="000F1C24">
        <w:t xml:space="preserve"> </w:t>
      </w:r>
      <w:r w:rsidR="003F1502" w:rsidRPr="000F1C24">
        <w:t>400</w:t>
      </w:r>
      <w:r w:rsidRPr="000F1C24">
        <w:t xml:space="preserve"> </w:t>
      </w:r>
      <w:r w:rsidR="003F1502" w:rsidRPr="000F1C24">
        <w:t>тысяч</w:t>
      </w:r>
      <w:r w:rsidRPr="000F1C24">
        <w:t xml:space="preserve"> </w:t>
      </w:r>
      <w:r w:rsidR="003F1502" w:rsidRPr="000F1C24">
        <w:t>рублей,</w:t>
      </w:r>
      <w:r w:rsidRPr="000F1C24">
        <w:t xml:space="preserve"> </w:t>
      </w:r>
      <w:r w:rsidR="003F1502" w:rsidRPr="000F1C24">
        <w:t>значит,</w:t>
      </w:r>
      <w:r w:rsidRPr="000F1C24">
        <w:t xml:space="preserve"> </w:t>
      </w:r>
      <w:r w:rsidR="003F1502" w:rsidRPr="000F1C24">
        <w:t>вы</w:t>
      </w:r>
      <w:r w:rsidRPr="000F1C24">
        <w:t xml:space="preserve"> </w:t>
      </w:r>
      <w:r w:rsidR="003F1502" w:rsidRPr="000F1C24">
        <w:t>можете</w:t>
      </w:r>
      <w:r w:rsidRPr="000F1C24">
        <w:t xml:space="preserve"> </w:t>
      </w:r>
      <w:r w:rsidR="003F1502" w:rsidRPr="000F1C24">
        <w:t>получить</w:t>
      </w:r>
      <w:r w:rsidRPr="000F1C24">
        <w:t xml:space="preserve"> </w:t>
      </w:r>
      <w:r w:rsidR="003F1502" w:rsidRPr="000F1C24">
        <w:t>возврат</w:t>
      </w:r>
      <w:r w:rsidRPr="000F1C24">
        <w:t xml:space="preserve"> </w:t>
      </w:r>
      <w:r w:rsidR="003F1502" w:rsidRPr="000F1C24">
        <w:t>в</w:t>
      </w:r>
      <w:r w:rsidRPr="000F1C24">
        <w:t xml:space="preserve"> </w:t>
      </w:r>
      <w:r w:rsidR="003F1502" w:rsidRPr="000F1C24">
        <w:t>размере</w:t>
      </w:r>
      <w:r w:rsidRPr="000F1C24">
        <w:t xml:space="preserve"> </w:t>
      </w:r>
      <w:r w:rsidR="003F1502" w:rsidRPr="000F1C24">
        <w:t>той</w:t>
      </w:r>
      <w:r w:rsidRPr="000F1C24">
        <w:t xml:space="preserve"> </w:t>
      </w:r>
      <w:r w:rsidR="003F1502" w:rsidRPr="000F1C24">
        <w:t>процентной</w:t>
      </w:r>
      <w:r w:rsidRPr="000F1C24">
        <w:t xml:space="preserve"> </w:t>
      </w:r>
      <w:r w:rsidR="003F1502" w:rsidRPr="000F1C24">
        <w:t>ставки</w:t>
      </w:r>
      <w:r w:rsidRPr="000F1C24">
        <w:t xml:space="preserve"> </w:t>
      </w:r>
      <w:r w:rsidR="003F1502" w:rsidRPr="000F1C24">
        <w:t>налога,</w:t>
      </w:r>
      <w:r w:rsidRPr="000F1C24">
        <w:t xml:space="preserve"> </w:t>
      </w:r>
      <w:r w:rsidR="003F1502" w:rsidRPr="000F1C24">
        <w:t>которую</w:t>
      </w:r>
      <w:r w:rsidRPr="000F1C24">
        <w:t xml:space="preserve"> </w:t>
      </w:r>
      <w:r w:rsidR="003F1502" w:rsidRPr="000F1C24">
        <w:t>вы</w:t>
      </w:r>
      <w:r w:rsidRPr="000F1C24">
        <w:t xml:space="preserve"> </w:t>
      </w:r>
      <w:r w:rsidR="003F1502" w:rsidRPr="000F1C24">
        <w:t>платите.</w:t>
      </w:r>
      <w:r w:rsidRPr="000F1C24">
        <w:t xml:space="preserve"> </w:t>
      </w:r>
      <w:r w:rsidR="003F1502" w:rsidRPr="000F1C24">
        <w:t>Если</w:t>
      </w:r>
      <w:r w:rsidRPr="000F1C24">
        <w:t xml:space="preserve"> </w:t>
      </w:r>
      <w:r w:rsidR="003F1502" w:rsidRPr="000F1C24">
        <w:t>у</w:t>
      </w:r>
      <w:r w:rsidRPr="000F1C24">
        <w:t xml:space="preserve"> </w:t>
      </w:r>
      <w:r w:rsidR="003F1502" w:rsidRPr="000F1C24">
        <w:t>вас</w:t>
      </w:r>
      <w:r w:rsidRPr="000F1C24">
        <w:t xml:space="preserve"> </w:t>
      </w:r>
      <w:r w:rsidR="003F1502" w:rsidRPr="000F1C24">
        <w:t>высокие</w:t>
      </w:r>
      <w:r w:rsidRPr="000F1C24">
        <w:t xml:space="preserve"> </w:t>
      </w:r>
      <w:r w:rsidR="003F1502" w:rsidRPr="000F1C24">
        <w:t>доходы,</w:t>
      </w:r>
      <w:r w:rsidRPr="000F1C24">
        <w:t xml:space="preserve"> </w:t>
      </w:r>
      <w:r w:rsidR="003F1502" w:rsidRPr="000F1C24">
        <w:t>то,</w:t>
      </w:r>
      <w:r w:rsidRPr="000F1C24">
        <w:t xml:space="preserve"> </w:t>
      </w:r>
      <w:r w:rsidR="003F1502" w:rsidRPr="000F1C24">
        <w:t>скорее</w:t>
      </w:r>
      <w:r w:rsidRPr="000F1C24">
        <w:t xml:space="preserve"> </w:t>
      </w:r>
      <w:r w:rsidR="003F1502" w:rsidRPr="000F1C24">
        <w:t>всего,</w:t>
      </w:r>
      <w:r w:rsidRPr="000F1C24">
        <w:t xml:space="preserve"> </w:t>
      </w:r>
      <w:r w:rsidR="003F1502" w:rsidRPr="000F1C24">
        <w:t>вы</w:t>
      </w:r>
      <w:r w:rsidRPr="000F1C24">
        <w:t xml:space="preserve"> </w:t>
      </w:r>
      <w:r w:rsidR="003F1502" w:rsidRPr="000F1C24">
        <w:t>даже</w:t>
      </w:r>
      <w:r w:rsidRPr="000F1C24">
        <w:t xml:space="preserve"> </w:t>
      </w:r>
      <w:r w:rsidR="003F1502" w:rsidRPr="000F1C24">
        <w:t>платите</w:t>
      </w:r>
      <w:r w:rsidRPr="000F1C24">
        <w:t xml:space="preserve"> </w:t>
      </w:r>
      <w:r w:rsidR="003F1502" w:rsidRPr="000F1C24">
        <w:t>15%</w:t>
      </w:r>
      <w:r w:rsidRPr="000F1C24">
        <w:t xml:space="preserve"> </w:t>
      </w:r>
      <w:r w:rsidR="003F1502" w:rsidRPr="000F1C24">
        <w:t>подоходного</w:t>
      </w:r>
      <w:r w:rsidRPr="000F1C24">
        <w:t xml:space="preserve"> </w:t>
      </w:r>
      <w:r w:rsidR="003F1502" w:rsidRPr="000F1C24">
        <w:t>налога.</w:t>
      </w:r>
      <w:r w:rsidRPr="000F1C24">
        <w:t xml:space="preserve"> </w:t>
      </w:r>
      <w:r w:rsidR="003F1502" w:rsidRPr="000F1C24">
        <w:t>Тогда</w:t>
      </w:r>
      <w:r w:rsidRPr="000F1C24">
        <w:t xml:space="preserve"> </w:t>
      </w:r>
      <w:r w:rsidR="003F1502" w:rsidRPr="000F1C24">
        <w:t>вы</w:t>
      </w:r>
      <w:r w:rsidRPr="000F1C24">
        <w:t xml:space="preserve"> </w:t>
      </w:r>
      <w:r w:rsidR="003F1502" w:rsidRPr="000F1C24">
        <w:t>можете</w:t>
      </w:r>
      <w:r w:rsidRPr="000F1C24">
        <w:t xml:space="preserve"> </w:t>
      </w:r>
      <w:r w:rsidR="003F1502" w:rsidRPr="000F1C24">
        <w:t>вернуть</w:t>
      </w:r>
      <w:r w:rsidRPr="000F1C24">
        <w:t xml:space="preserve"> </w:t>
      </w:r>
      <w:r w:rsidR="003F1502" w:rsidRPr="000F1C24">
        <w:t>15%</w:t>
      </w:r>
      <w:r w:rsidRPr="000F1C24">
        <w:t xml:space="preserve"> </w:t>
      </w:r>
      <w:r w:rsidR="003F1502" w:rsidRPr="000F1C24">
        <w:t>от</w:t>
      </w:r>
      <w:r w:rsidRPr="000F1C24">
        <w:t xml:space="preserve"> </w:t>
      </w:r>
      <w:r w:rsidR="003F1502" w:rsidRPr="000F1C24">
        <w:t>400</w:t>
      </w:r>
      <w:r w:rsidRPr="000F1C24">
        <w:t xml:space="preserve"> </w:t>
      </w:r>
      <w:r w:rsidR="003F1502" w:rsidRPr="000F1C24">
        <w:t>тысяч,</w:t>
      </w:r>
      <w:r w:rsidRPr="000F1C24">
        <w:t xml:space="preserve"> </w:t>
      </w:r>
      <w:r w:rsidR="003F1502" w:rsidRPr="000F1C24">
        <w:t>это</w:t>
      </w:r>
      <w:r w:rsidRPr="000F1C24">
        <w:t xml:space="preserve"> </w:t>
      </w:r>
      <w:r w:rsidR="003F1502" w:rsidRPr="000F1C24">
        <w:t>60</w:t>
      </w:r>
      <w:r w:rsidRPr="000F1C24">
        <w:t xml:space="preserve"> </w:t>
      </w:r>
      <w:r w:rsidR="003F1502" w:rsidRPr="000F1C24">
        <w:t>тысяч.</w:t>
      </w:r>
      <w:r w:rsidRPr="000F1C24">
        <w:t xml:space="preserve"> </w:t>
      </w:r>
      <w:r w:rsidR="003F1502" w:rsidRPr="000F1C24">
        <w:t>Но</w:t>
      </w:r>
      <w:r w:rsidRPr="000F1C24">
        <w:t xml:space="preserve"> </w:t>
      </w:r>
      <w:r w:rsidR="003F1502" w:rsidRPr="000F1C24">
        <w:t>большинство</w:t>
      </w:r>
      <w:r w:rsidRPr="000F1C24">
        <w:t xml:space="preserve"> </w:t>
      </w:r>
      <w:r w:rsidR="003F1502" w:rsidRPr="000F1C24">
        <w:t>граждан</w:t>
      </w:r>
      <w:r w:rsidRPr="000F1C24">
        <w:t xml:space="preserve"> </w:t>
      </w:r>
      <w:r w:rsidR="003F1502" w:rsidRPr="000F1C24">
        <w:t>у</w:t>
      </w:r>
      <w:r w:rsidRPr="000F1C24">
        <w:t xml:space="preserve"> </w:t>
      </w:r>
      <w:r w:rsidR="003F1502" w:rsidRPr="000F1C24">
        <w:t>нас</w:t>
      </w:r>
      <w:r w:rsidRPr="000F1C24">
        <w:t xml:space="preserve"> </w:t>
      </w:r>
      <w:r w:rsidR="003F1502" w:rsidRPr="000F1C24">
        <w:t>по-прежнему</w:t>
      </w:r>
      <w:r w:rsidRPr="000F1C24">
        <w:t xml:space="preserve"> </w:t>
      </w:r>
      <w:r w:rsidR="003F1502" w:rsidRPr="000F1C24">
        <w:t>платят</w:t>
      </w:r>
      <w:r w:rsidRPr="000F1C24">
        <w:t xml:space="preserve"> </w:t>
      </w:r>
      <w:r w:rsidR="003F1502" w:rsidRPr="000F1C24">
        <w:t>по</w:t>
      </w:r>
      <w:r w:rsidRPr="000F1C24">
        <w:t xml:space="preserve"> </w:t>
      </w:r>
      <w:r w:rsidR="003F1502" w:rsidRPr="000F1C24">
        <w:t>ставке</w:t>
      </w:r>
      <w:r w:rsidRPr="000F1C24">
        <w:t xml:space="preserve"> </w:t>
      </w:r>
      <w:r w:rsidR="003F1502" w:rsidRPr="000F1C24">
        <w:t>13%,</w:t>
      </w:r>
      <w:r w:rsidRPr="000F1C24">
        <w:t xml:space="preserve"> </w:t>
      </w:r>
      <w:r w:rsidR="003F1502" w:rsidRPr="000F1C24">
        <w:t>то</w:t>
      </w:r>
      <w:r w:rsidRPr="000F1C24">
        <w:t xml:space="preserve"> </w:t>
      </w:r>
      <w:r w:rsidR="003F1502" w:rsidRPr="000F1C24">
        <w:t>есть,</w:t>
      </w:r>
      <w:r w:rsidRPr="000F1C24">
        <w:t xml:space="preserve"> </w:t>
      </w:r>
      <w:r w:rsidR="003F1502" w:rsidRPr="000F1C24">
        <w:t>получается,</w:t>
      </w:r>
      <w:r w:rsidRPr="000F1C24">
        <w:t xml:space="preserve"> </w:t>
      </w:r>
      <w:r w:rsidR="003F1502" w:rsidRPr="000F1C24">
        <w:t>вам</w:t>
      </w:r>
      <w:r w:rsidRPr="000F1C24">
        <w:t xml:space="preserve"> </w:t>
      </w:r>
      <w:r w:rsidR="003F1502" w:rsidRPr="000F1C24">
        <w:t>вернутся</w:t>
      </w:r>
      <w:r w:rsidRPr="000F1C24">
        <w:t xml:space="preserve"> </w:t>
      </w:r>
      <w:r w:rsidR="003F1502" w:rsidRPr="000F1C24">
        <w:t>максимум</w:t>
      </w:r>
      <w:r w:rsidRPr="000F1C24">
        <w:t xml:space="preserve"> </w:t>
      </w:r>
      <w:r w:rsidR="003F1502" w:rsidRPr="000F1C24">
        <w:t>52</w:t>
      </w:r>
      <w:r w:rsidRPr="000F1C24">
        <w:t xml:space="preserve"> </w:t>
      </w:r>
      <w:r w:rsidR="003F1502" w:rsidRPr="000F1C24">
        <w:t>тысячи</w:t>
      </w:r>
      <w:r w:rsidRPr="000F1C24">
        <w:t xml:space="preserve"> </w:t>
      </w:r>
      <w:r w:rsidR="003F1502" w:rsidRPr="000F1C24">
        <w:t>рублей</w:t>
      </w:r>
      <w:r w:rsidRPr="000F1C24">
        <w:t>»</w:t>
      </w:r>
      <w:r w:rsidR="003F1502" w:rsidRPr="000F1C24">
        <w:t>.</w:t>
      </w:r>
    </w:p>
    <w:p w:rsidR="003F1502" w:rsidRPr="000F1C24" w:rsidRDefault="003F1502" w:rsidP="003F1502">
      <w:r w:rsidRPr="000F1C24">
        <w:t>Еще</w:t>
      </w:r>
      <w:r w:rsidR="0092561D" w:rsidRPr="000F1C24">
        <w:t xml:space="preserve"> </w:t>
      </w:r>
      <w:r w:rsidRPr="000F1C24">
        <w:t>одним</w:t>
      </w:r>
      <w:r w:rsidR="0092561D" w:rsidRPr="000F1C24">
        <w:t xml:space="preserve"> </w:t>
      </w:r>
      <w:r w:rsidRPr="000F1C24">
        <w:t>важным</w:t>
      </w:r>
      <w:r w:rsidR="0092561D" w:rsidRPr="000F1C24">
        <w:t xml:space="preserve"> </w:t>
      </w:r>
      <w:r w:rsidRPr="000F1C24">
        <w:t>преимуществом</w:t>
      </w:r>
      <w:r w:rsidR="0092561D" w:rsidRPr="000F1C24">
        <w:t xml:space="preserve"> </w:t>
      </w:r>
      <w:r w:rsidRPr="000F1C24">
        <w:t>программы</w:t>
      </w:r>
      <w:r w:rsidR="0092561D" w:rsidRPr="000F1C24">
        <w:t xml:space="preserve"> </w:t>
      </w:r>
      <w:r w:rsidRPr="000F1C24">
        <w:t>долгосрочных</w:t>
      </w:r>
      <w:r w:rsidR="0092561D" w:rsidRPr="000F1C24">
        <w:t xml:space="preserve"> </w:t>
      </w:r>
      <w:r w:rsidRPr="000F1C24">
        <w:t>сбережений</w:t>
      </w:r>
      <w:r w:rsidR="0092561D" w:rsidRPr="000F1C24">
        <w:t xml:space="preserve"> </w:t>
      </w:r>
      <w:r w:rsidRPr="000F1C24">
        <w:t>является</w:t>
      </w:r>
      <w:r w:rsidR="0092561D" w:rsidRPr="000F1C24">
        <w:t xml:space="preserve"> </w:t>
      </w:r>
      <w:r w:rsidRPr="000F1C24">
        <w:t>возможность</w:t>
      </w:r>
      <w:r w:rsidR="0092561D" w:rsidRPr="000F1C24">
        <w:t xml:space="preserve"> </w:t>
      </w:r>
      <w:r w:rsidRPr="000F1C24">
        <w:t>перевода</w:t>
      </w:r>
      <w:r w:rsidR="0092561D" w:rsidRPr="000F1C24">
        <w:t xml:space="preserve"> </w:t>
      </w:r>
      <w:r w:rsidRPr="000F1C24">
        <w:t>пенсионных</w:t>
      </w:r>
      <w:r w:rsidR="0092561D" w:rsidRPr="000F1C24">
        <w:t xml:space="preserve"> </w:t>
      </w:r>
      <w:r w:rsidRPr="000F1C24">
        <w:t>накоплений</w:t>
      </w:r>
      <w:r w:rsidR="0092561D" w:rsidRPr="000F1C24">
        <w:t xml:space="preserve"> </w:t>
      </w:r>
      <w:r w:rsidRPr="000F1C24">
        <w:t>в</w:t>
      </w:r>
      <w:r w:rsidR="0092561D" w:rsidRPr="000F1C24">
        <w:t xml:space="preserve"> </w:t>
      </w:r>
      <w:r w:rsidRPr="000F1C24">
        <w:t>эту</w:t>
      </w:r>
      <w:r w:rsidR="0092561D" w:rsidRPr="000F1C24">
        <w:t xml:space="preserve"> </w:t>
      </w:r>
      <w:r w:rsidRPr="000F1C24">
        <w:t>программу.</w:t>
      </w:r>
    </w:p>
    <w:p w:rsidR="003F1502" w:rsidRPr="000F1C24" w:rsidRDefault="003F1502" w:rsidP="003F1502">
      <w:r w:rsidRPr="000F1C24">
        <w:t>Пенсионные</w:t>
      </w:r>
      <w:r w:rsidR="0092561D" w:rsidRPr="000F1C24">
        <w:t xml:space="preserve"> </w:t>
      </w:r>
      <w:r w:rsidRPr="000F1C24">
        <w:t>накопления</w:t>
      </w:r>
      <w:r w:rsidR="0092561D" w:rsidRPr="000F1C24">
        <w:t xml:space="preserve"> </w:t>
      </w:r>
      <w:r w:rsidRPr="000F1C24">
        <w:t>есть</w:t>
      </w:r>
      <w:r w:rsidR="0092561D" w:rsidRPr="000F1C24">
        <w:t xml:space="preserve"> </w:t>
      </w:r>
      <w:r w:rsidRPr="000F1C24">
        <w:t>у</w:t>
      </w:r>
      <w:r w:rsidR="0092561D" w:rsidRPr="000F1C24">
        <w:t xml:space="preserve"> </w:t>
      </w:r>
      <w:r w:rsidRPr="000F1C24">
        <w:t>той</w:t>
      </w:r>
      <w:r w:rsidR="0092561D" w:rsidRPr="000F1C24">
        <w:t xml:space="preserve"> </w:t>
      </w:r>
      <w:r w:rsidRPr="000F1C24">
        <w:t>категории</w:t>
      </w:r>
      <w:r w:rsidR="0092561D" w:rsidRPr="000F1C24">
        <w:t xml:space="preserve"> </w:t>
      </w:r>
      <w:r w:rsidRPr="000F1C24">
        <w:t>россиян,</w:t>
      </w:r>
      <w:r w:rsidR="0092561D" w:rsidRPr="000F1C24">
        <w:t xml:space="preserve"> </w:t>
      </w:r>
      <w:r w:rsidRPr="000F1C24">
        <w:t>кто</w:t>
      </w:r>
      <w:r w:rsidR="0092561D" w:rsidRPr="000F1C24">
        <w:t xml:space="preserve"> </w:t>
      </w:r>
      <w:r w:rsidRPr="000F1C24">
        <w:t>активно</w:t>
      </w:r>
      <w:r w:rsidR="0092561D" w:rsidRPr="000F1C24">
        <w:t xml:space="preserve"> </w:t>
      </w:r>
      <w:r w:rsidRPr="000F1C24">
        <w:t>работал</w:t>
      </w:r>
      <w:r w:rsidR="0092561D" w:rsidRPr="000F1C24">
        <w:t xml:space="preserve"> </w:t>
      </w:r>
      <w:r w:rsidRPr="000F1C24">
        <w:t>и</w:t>
      </w:r>
      <w:r w:rsidR="0092561D" w:rsidRPr="000F1C24">
        <w:t xml:space="preserve"> </w:t>
      </w:r>
      <w:r w:rsidRPr="000F1C24">
        <w:t>за</w:t>
      </w:r>
      <w:r w:rsidR="0092561D" w:rsidRPr="000F1C24">
        <w:t xml:space="preserve"> </w:t>
      </w:r>
      <w:r w:rsidRPr="000F1C24">
        <w:t>кого</w:t>
      </w:r>
      <w:r w:rsidR="0092561D" w:rsidRPr="000F1C24">
        <w:t xml:space="preserve"> </w:t>
      </w:r>
      <w:r w:rsidRPr="000F1C24">
        <w:t>работодатель</w:t>
      </w:r>
      <w:r w:rsidR="0092561D" w:rsidRPr="000F1C24">
        <w:t xml:space="preserve"> </w:t>
      </w:r>
      <w:r w:rsidRPr="000F1C24">
        <w:t>платил</w:t>
      </w:r>
      <w:r w:rsidR="0092561D" w:rsidRPr="000F1C24">
        <w:t xml:space="preserve"> </w:t>
      </w:r>
      <w:r w:rsidRPr="000F1C24">
        <w:t>налоги</w:t>
      </w:r>
      <w:r w:rsidR="0092561D" w:rsidRPr="000F1C24">
        <w:t xml:space="preserve"> </w:t>
      </w:r>
      <w:r w:rsidRPr="000F1C24">
        <w:t>в</w:t>
      </w:r>
      <w:r w:rsidR="0092561D" w:rsidRPr="000F1C24">
        <w:t xml:space="preserve"> </w:t>
      </w:r>
      <w:r w:rsidRPr="000F1C24">
        <w:t>период</w:t>
      </w:r>
      <w:r w:rsidR="0092561D" w:rsidRPr="000F1C24">
        <w:t xml:space="preserve"> </w:t>
      </w:r>
      <w:r w:rsidRPr="000F1C24">
        <w:t>с</w:t>
      </w:r>
      <w:r w:rsidR="0092561D" w:rsidRPr="000F1C24">
        <w:t xml:space="preserve"> </w:t>
      </w:r>
      <w:r w:rsidRPr="000F1C24">
        <w:t>2002</w:t>
      </w:r>
      <w:r w:rsidR="0092561D" w:rsidRPr="000F1C24">
        <w:t xml:space="preserve"> </w:t>
      </w:r>
      <w:r w:rsidRPr="000F1C24">
        <w:t>по</w:t>
      </w:r>
      <w:r w:rsidR="0092561D" w:rsidRPr="000F1C24">
        <w:t xml:space="preserve"> </w:t>
      </w:r>
      <w:r w:rsidRPr="000F1C24">
        <w:t>2014</w:t>
      </w:r>
      <w:r w:rsidR="0092561D" w:rsidRPr="000F1C24">
        <w:t xml:space="preserve"> </w:t>
      </w:r>
      <w:r w:rsidRPr="000F1C24">
        <w:t>год.</w:t>
      </w:r>
      <w:r w:rsidR="0092561D" w:rsidRPr="000F1C24">
        <w:t xml:space="preserve"> </w:t>
      </w:r>
      <w:r w:rsidRPr="000F1C24">
        <w:t>После</w:t>
      </w:r>
      <w:r w:rsidR="0092561D" w:rsidRPr="000F1C24">
        <w:t xml:space="preserve"> </w:t>
      </w:r>
      <w:r w:rsidRPr="000F1C24">
        <w:t>этого</w:t>
      </w:r>
      <w:r w:rsidR="0092561D" w:rsidRPr="000F1C24">
        <w:t xml:space="preserve"> </w:t>
      </w:r>
      <w:r w:rsidRPr="000F1C24">
        <w:t>новые</w:t>
      </w:r>
      <w:r w:rsidR="0092561D" w:rsidRPr="000F1C24">
        <w:t xml:space="preserve"> </w:t>
      </w:r>
      <w:r w:rsidRPr="000F1C24">
        <w:t>поступления</w:t>
      </w:r>
      <w:r w:rsidR="0092561D" w:rsidRPr="000F1C24">
        <w:t xml:space="preserve"> </w:t>
      </w:r>
      <w:r w:rsidRPr="000F1C24">
        <w:t>в</w:t>
      </w:r>
      <w:r w:rsidR="0092561D" w:rsidRPr="000F1C24">
        <w:t xml:space="preserve"> </w:t>
      </w:r>
      <w:r w:rsidRPr="000F1C24">
        <w:t>эту</w:t>
      </w:r>
      <w:r w:rsidR="0092561D" w:rsidRPr="000F1C24">
        <w:t xml:space="preserve"> </w:t>
      </w:r>
      <w:r w:rsidRPr="000F1C24">
        <w:t>прекратились,</w:t>
      </w:r>
      <w:r w:rsidR="0092561D" w:rsidRPr="000F1C24">
        <w:t xml:space="preserve"> </w:t>
      </w:r>
      <w:r w:rsidRPr="000F1C24">
        <w:t>поэтому</w:t>
      </w:r>
      <w:r w:rsidR="0092561D" w:rsidRPr="000F1C24">
        <w:t xml:space="preserve"> </w:t>
      </w:r>
      <w:r w:rsidRPr="000F1C24">
        <w:t>более</w:t>
      </w:r>
      <w:r w:rsidR="0092561D" w:rsidRPr="000F1C24">
        <w:t xml:space="preserve"> </w:t>
      </w:r>
      <w:r w:rsidRPr="000F1C24">
        <w:t>старшее</w:t>
      </w:r>
      <w:r w:rsidR="0092561D" w:rsidRPr="000F1C24">
        <w:t xml:space="preserve"> </w:t>
      </w:r>
      <w:r w:rsidRPr="000F1C24">
        <w:t>поколение,</w:t>
      </w:r>
      <w:r w:rsidR="0092561D" w:rsidRPr="000F1C24">
        <w:t xml:space="preserve"> </w:t>
      </w:r>
      <w:r w:rsidRPr="000F1C24">
        <w:t>кого</w:t>
      </w:r>
      <w:r w:rsidR="0092561D" w:rsidRPr="000F1C24">
        <w:t xml:space="preserve"> </w:t>
      </w:r>
      <w:r w:rsidRPr="000F1C24">
        <w:t>не</w:t>
      </w:r>
      <w:r w:rsidR="0092561D" w:rsidRPr="000F1C24">
        <w:t xml:space="preserve"> </w:t>
      </w:r>
      <w:r w:rsidRPr="000F1C24">
        <w:t>включили</w:t>
      </w:r>
      <w:r w:rsidR="0092561D" w:rsidRPr="000F1C24">
        <w:t xml:space="preserve"> </w:t>
      </w:r>
      <w:r w:rsidRPr="000F1C24">
        <w:t>в</w:t>
      </w:r>
      <w:r w:rsidR="0092561D" w:rsidRPr="000F1C24">
        <w:t xml:space="preserve"> </w:t>
      </w:r>
      <w:r w:rsidRPr="000F1C24">
        <w:t>эту</w:t>
      </w:r>
      <w:r w:rsidR="0092561D" w:rsidRPr="000F1C24">
        <w:t xml:space="preserve"> </w:t>
      </w:r>
      <w:r w:rsidRPr="000F1C24">
        <w:t>программу,</w:t>
      </w:r>
      <w:r w:rsidR="0092561D" w:rsidRPr="000F1C24">
        <w:t xml:space="preserve"> </w:t>
      </w:r>
      <w:r w:rsidRPr="000F1C24">
        <w:t>или</w:t>
      </w:r>
      <w:r w:rsidR="0092561D" w:rsidRPr="000F1C24">
        <w:t xml:space="preserve"> </w:t>
      </w:r>
      <w:r w:rsidRPr="000F1C24">
        <w:t>молодежь,</w:t>
      </w:r>
      <w:r w:rsidR="0092561D" w:rsidRPr="000F1C24">
        <w:t xml:space="preserve"> </w:t>
      </w:r>
      <w:r w:rsidRPr="000F1C24">
        <w:t>кто</w:t>
      </w:r>
      <w:r w:rsidR="0092561D" w:rsidRPr="000F1C24">
        <w:t xml:space="preserve"> </w:t>
      </w:r>
      <w:r w:rsidRPr="000F1C24">
        <w:t>еще</w:t>
      </w:r>
      <w:r w:rsidR="0092561D" w:rsidRPr="000F1C24">
        <w:t xml:space="preserve"> </w:t>
      </w:r>
      <w:r w:rsidRPr="000F1C24">
        <w:t>не</w:t>
      </w:r>
      <w:r w:rsidR="0092561D" w:rsidRPr="000F1C24">
        <w:t xml:space="preserve"> </w:t>
      </w:r>
      <w:r w:rsidRPr="000F1C24">
        <w:t>работал</w:t>
      </w:r>
      <w:r w:rsidR="0092561D" w:rsidRPr="000F1C24">
        <w:t xml:space="preserve"> </w:t>
      </w:r>
      <w:r w:rsidRPr="000F1C24">
        <w:t>в</w:t>
      </w:r>
      <w:r w:rsidR="0092561D" w:rsidRPr="000F1C24">
        <w:t xml:space="preserve"> </w:t>
      </w:r>
      <w:r w:rsidRPr="000F1C24">
        <w:t>этот</w:t>
      </w:r>
      <w:r w:rsidR="0092561D" w:rsidRPr="000F1C24">
        <w:t xml:space="preserve"> </w:t>
      </w:r>
      <w:r w:rsidRPr="000F1C24">
        <w:t>период,</w:t>
      </w:r>
      <w:r w:rsidR="0092561D" w:rsidRPr="000F1C24">
        <w:t xml:space="preserve"> </w:t>
      </w:r>
      <w:r w:rsidRPr="000F1C24">
        <w:t>этих</w:t>
      </w:r>
      <w:r w:rsidR="0092561D" w:rsidRPr="000F1C24">
        <w:t xml:space="preserve"> </w:t>
      </w:r>
      <w:r w:rsidRPr="000F1C24">
        <w:t>накоплений</w:t>
      </w:r>
      <w:r w:rsidR="0092561D" w:rsidRPr="000F1C24">
        <w:t xml:space="preserve"> </w:t>
      </w:r>
      <w:r w:rsidRPr="000F1C24">
        <w:t>не</w:t>
      </w:r>
      <w:r w:rsidR="0092561D" w:rsidRPr="000F1C24">
        <w:t xml:space="preserve"> </w:t>
      </w:r>
      <w:r w:rsidRPr="000F1C24">
        <w:t>имеют.</w:t>
      </w:r>
      <w:r w:rsidR="0092561D" w:rsidRPr="000F1C24">
        <w:t xml:space="preserve"> </w:t>
      </w:r>
      <w:r w:rsidRPr="000F1C24">
        <w:t>Но</w:t>
      </w:r>
      <w:r w:rsidR="0092561D" w:rsidRPr="000F1C24">
        <w:t xml:space="preserve"> </w:t>
      </w:r>
      <w:r w:rsidRPr="000F1C24">
        <w:t>если</w:t>
      </w:r>
      <w:r w:rsidR="0092561D" w:rsidRPr="000F1C24">
        <w:t xml:space="preserve"> </w:t>
      </w:r>
      <w:r w:rsidRPr="000F1C24">
        <w:t>пенсионные</w:t>
      </w:r>
      <w:r w:rsidR="0092561D" w:rsidRPr="000F1C24">
        <w:t xml:space="preserve"> </w:t>
      </w:r>
      <w:r w:rsidRPr="000F1C24">
        <w:t>накопления</w:t>
      </w:r>
      <w:r w:rsidR="0092561D" w:rsidRPr="000F1C24">
        <w:t xml:space="preserve"> </w:t>
      </w:r>
      <w:r w:rsidRPr="000F1C24">
        <w:t>есть,</w:t>
      </w:r>
      <w:r w:rsidR="0092561D" w:rsidRPr="000F1C24">
        <w:t xml:space="preserve"> </w:t>
      </w:r>
      <w:r w:rsidRPr="000F1C24">
        <w:t>то</w:t>
      </w:r>
      <w:r w:rsidR="0092561D" w:rsidRPr="000F1C24">
        <w:t xml:space="preserve"> </w:t>
      </w:r>
      <w:r w:rsidRPr="000F1C24">
        <w:t>при</w:t>
      </w:r>
      <w:r w:rsidR="0092561D" w:rsidRPr="000F1C24">
        <w:t xml:space="preserve"> </w:t>
      </w:r>
      <w:r w:rsidRPr="000F1C24">
        <w:t>переводе</w:t>
      </w:r>
      <w:r w:rsidR="0092561D" w:rsidRPr="000F1C24">
        <w:t xml:space="preserve"> </w:t>
      </w:r>
      <w:r w:rsidRPr="000F1C24">
        <w:t>их</w:t>
      </w:r>
      <w:r w:rsidR="0092561D" w:rsidRPr="000F1C24">
        <w:t xml:space="preserve"> </w:t>
      </w:r>
      <w:r w:rsidRPr="000F1C24">
        <w:t>в</w:t>
      </w:r>
      <w:r w:rsidR="0092561D" w:rsidRPr="000F1C24">
        <w:t xml:space="preserve"> </w:t>
      </w:r>
      <w:r w:rsidRPr="000F1C24">
        <w:t>ПДС</w:t>
      </w:r>
      <w:r w:rsidR="0092561D" w:rsidRPr="000F1C24">
        <w:t xml:space="preserve"> </w:t>
      </w:r>
      <w:r w:rsidRPr="000F1C24">
        <w:t>участник</w:t>
      </w:r>
      <w:r w:rsidR="0092561D" w:rsidRPr="000F1C24">
        <w:t xml:space="preserve"> </w:t>
      </w:r>
      <w:r w:rsidRPr="000F1C24">
        <w:t>программы</w:t>
      </w:r>
      <w:r w:rsidR="0092561D" w:rsidRPr="000F1C24">
        <w:t xml:space="preserve"> </w:t>
      </w:r>
      <w:r w:rsidRPr="000F1C24">
        <w:t>получает</w:t>
      </w:r>
      <w:r w:rsidR="0092561D" w:rsidRPr="000F1C24">
        <w:t xml:space="preserve"> </w:t>
      </w:r>
      <w:r w:rsidRPr="000F1C24">
        <w:t>целый</w:t>
      </w:r>
      <w:r w:rsidR="0092561D" w:rsidRPr="000F1C24">
        <w:t xml:space="preserve"> </w:t>
      </w:r>
      <w:r w:rsidRPr="000F1C24">
        <w:t>ряд</w:t>
      </w:r>
      <w:r w:rsidR="0092561D" w:rsidRPr="000F1C24">
        <w:t xml:space="preserve"> </w:t>
      </w:r>
      <w:r w:rsidRPr="000F1C24">
        <w:t>преимуществ.</w:t>
      </w:r>
    </w:p>
    <w:p w:rsidR="003F1502" w:rsidRPr="000F1C24" w:rsidRDefault="003F1502" w:rsidP="003F1502">
      <w:r w:rsidRPr="000F1C24">
        <w:t>Во-первых,</w:t>
      </w:r>
      <w:r w:rsidR="0092561D" w:rsidRPr="000F1C24">
        <w:t xml:space="preserve"> </w:t>
      </w:r>
      <w:r w:rsidRPr="000F1C24">
        <w:t>сейчас</w:t>
      </w:r>
      <w:r w:rsidR="0092561D" w:rsidRPr="000F1C24">
        <w:t xml:space="preserve"> </w:t>
      </w:r>
      <w:r w:rsidRPr="000F1C24">
        <w:t>эти</w:t>
      </w:r>
      <w:r w:rsidR="0092561D" w:rsidRPr="000F1C24">
        <w:t xml:space="preserve"> </w:t>
      </w:r>
      <w:r w:rsidRPr="000F1C24">
        <w:t>пенсионные</w:t>
      </w:r>
      <w:r w:rsidR="0092561D" w:rsidRPr="000F1C24">
        <w:t xml:space="preserve"> </w:t>
      </w:r>
      <w:r w:rsidRPr="000F1C24">
        <w:t>накопления</w:t>
      </w:r>
      <w:r w:rsidR="0092561D" w:rsidRPr="000F1C24">
        <w:t xml:space="preserve"> </w:t>
      </w:r>
      <w:r w:rsidRPr="000F1C24">
        <w:t>находятся</w:t>
      </w:r>
      <w:r w:rsidR="0092561D" w:rsidRPr="000F1C24">
        <w:t xml:space="preserve"> </w:t>
      </w:r>
      <w:r w:rsidRPr="000F1C24">
        <w:t>в</w:t>
      </w:r>
      <w:r w:rsidR="0092561D" w:rsidRPr="000F1C24">
        <w:t xml:space="preserve"> </w:t>
      </w:r>
      <w:r w:rsidRPr="000F1C24">
        <w:t>системе</w:t>
      </w:r>
      <w:r w:rsidR="0092561D" w:rsidRPr="000F1C24">
        <w:t xml:space="preserve"> </w:t>
      </w:r>
      <w:r w:rsidRPr="000F1C24">
        <w:t>обязательного</w:t>
      </w:r>
      <w:r w:rsidR="0092561D" w:rsidRPr="000F1C24">
        <w:t xml:space="preserve"> </w:t>
      </w:r>
      <w:r w:rsidRPr="000F1C24">
        <w:t>пенсионного</w:t>
      </w:r>
      <w:r w:rsidR="0092561D" w:rsidRPr="000F1C24">
        <w:t xml:space="preserve"> </w:t>
      </w:r>
      <w:r w:rsidRPr="000F1C24">
        <w:t>страхования,</w:t>
      </w:r>
      <w:r w:rsidR="0092561D" w:rsidRPr="000F1C24">
        <w:t xml:space="preserve"> </w:t>
      </w:r>
      <w:r w:rsidRPr="000F1C24">
        <w:t>которая</w:t>
      </w:r>
      <w:r w:rsidR="0092561D" w:rsidRPr="000F1C24">
        <w:t xml:space="preserve"> </w:t>
      </w:r>
      <w:r w:rsidRPr="000F1C24">
        <w:t>у</w:t>
      </w:r>
      <w:r w:rsidR="0092561D" w:rsidRPr="000F1C24">
        <w:t xml:space="preserve"> </w:t>
      </w:r>
      <w:r w:rsidRPr="000F1C24">
        <w:t>нас</w:t>
      </w:r>
      <w:r w:rsidR="0092561D" w:rsidRPr="000F1C24">
        <w:t xml:space="preserve"> </w:t>
      </w:r>
      <w:r w:rsidRPr="000F1C24">
        <w:t>периодически</w:t>
      </w:r>
      <w:r w:rsidR="0092561D" w:rsidRPr="000F1C24">
        <w:t xml:space="preserve"> </w:t>
      </w:r>
      <w:r w:rsidRPr="000F1C24">
        <w:t>реформируется</w:t>
      </w:r>
      <w:r w:rsidR="0092561D" w:rsidRPr="000F1C24">
        <w:t xml:space="preserve"> </w:t>
      </w:r>
      <w:r w:rsidRPr="000F1C24">
        <w:t>и</w:t>
      </w:r>
      <w:r w:rsidR="0092561D" w:rsidRPr="000F1C24">
        <w:t xml:space="preserve"> </w:t>
      </w:r>
      <w:r w:rsidRPr="000F1C24">
        <w:t>трансформируется.</w:t>
      </w:r>
      <w:r w:rsidR="0092561D" w:rsidRPr="000F1C24">
        <w:t xml:space="preserve"> </w:t>
      </w:r>
      <w:r w:rsidRPr="000F1C24">
        <w:t>Никто</w:t>
      </w:r>
      <w:r w:rsidR="0092561D" w:rsidRPr="000F1C24">
        <w:t xml:space="preserve"> </w:t>
      </w:r>
      <w:r w:rsidRPr="000F1C24">
        <w:t>не</w:t>
      </w:r>
      <w:r w:rsidR="0092561D" w:rsidRPr="000F1C24">
        <w:t xml:space="preserve"> </w:t>
      </w:r>
      <w:r w:rsidRPr="000F1C24">
        <w:t>исключает,</w:t>
      </w:r>
      <w:r w:rsidR="0092561D" w:rsidRPr="000F1C24">
        <w:t xml:space="preserve"> </w:t>
      </w:r>
      <w:r w:rsidRPr="000F1C24">
        <w:t>что</w:t>
      </w:r>
      <w:r w:rsidR="0092561D" w:rsidRPr="000F1C24">
        <w:t xml:space="preserve"> </w:t>
      </w:r>
      <w:r w:rsidRPr="000F1C24">
        <w:t>в</w:t>
      </w:r>
      <w:r w:rsidR="0092561D" w:rsidRPr="000F1C24">
        <w:t xml:space="preserve"> </w:t>
      </w:r>
      <w:r w:rsidRPr="000F1C24">
        <w:t>ближайшие</w:t>
      </w:r>
      <w:r w:rsidR="0092561D" w:rsidRPr="000F1C24">
        <w:t xml:space="preserve"> </w:t>
      </w:r>
      <w:r w:rsidRPr="000F1C24">
        <w:t>пять</w:t>
      </w:r>
      <w:r w:rsidR="0092561D" w:rsidRPr="000F1C24">
        <w:t xml:space="preserve"> </w:t>
      </w:r>
      <w:r w:rsidRPr="000F1C24">
        <w:t>или</w:t>
      </w:r>
      <w:r w:rsidR="0092561D" w:rsidRPr="000F1C24">
        <w:t xml:space="preserve"> </w:t>
      </w:r>
      <w:r w:rsidRPr="000F1C24">
        <w:t>10</w:t>
      </w:r>
      <w:r w:rsidR="0092561D" w:rsidRPr="000F1C24">
        <w:t xml:space="preserve"> </w:t>
      </w:r>
      <w:r w:rsidRPr="000F1C24">
        <w:t>лет</w:t>
      </w:r>
      <w:r w:rsidR="0092561D" w:rsidRPr="000F1C24">
        <w:t xml:space="preserve"> </w:t>
      </w:r>
      <w:r w:rsidRPr="000F1C24">
        <w:t>с</w:t>
      </w:r>
      <w:r w:rsidR="0092561D" w:rsidRPr="000F1C24">
        <w:t xml:space="preserve"> </w:t>
      </w:r>
      <w:r w:rsidRPr="000F1C24">
        <w:t>этой</w:t>
      </w:r>
      <w:r w:rsidR="0092561D" w:rsidRPr="000F1C24">
        <w:t xml:space="preserve"> </w:t>
      </w:r>
      <w:r w:rsidRPr="000F1C24">
        <w:t>системой</w:t>
      </w:r>
      <w:r w:rsidR="0092561D" w:rsidRPr="000F1C24">
        <w:t xml:space="preserve"> </w:t>
      </w:r>
      <w:r w:rsidRPr="000F1C24">
        <w:t>опять</w:t>
      </w:r>
      <w:r w:rsidR="0092561D" w:rsidRPr="000F1C24">
        <w:t xml:space="preserve"> </w:t>
      </w:r>
      <w:r w:rsidRPr="000F1C24">
        <w:t>произойдут</w:t>
      </w:r>
      <w:r w:rsidR="0092561D" w:rsidRPr="000F1C24">
        <w:t xml:space="preserve"> </w:t>
      </w:r>
      <w:r w:rsidRPr="000F1C24">
        <w:t>какие-то</w:t>
      </w:r>
      <w:r w:rsidR="0092561D" w:rsidRPr="000F1C24">
        <w:t xml:space="preserve"> </w:t>
      </w:r>
      <w:r w:rsidRPr="000F1C24">
        <w:t>изменения.</w:t>
      </w:r>
      <w:r w:rsidR="0092561D" w:rsidRPr="000F1C24">
        <w:t xml:space="preserve"> </w:t>
      </w:r>
      <w:r w:rsidRPr="000F1C24">
        <w:t>Если</w:t>
      </w:r>
      <w:r w:rsidR="0092561D" w:rsidRPr="000F1C24">
        <w:t xml:space="preserve"> </w:t>
      </w:r>
      <w:r w:rsidRPr="000F1C24">
        <w:t>вы</w:t>
      </w:r>
      <w:r w:rsidR="0092561D" w:rsidRPr="000F1C24">
        <w:t xml:space="preserve"> </w:t>
      </w:r>
      <w:r w:rsidRPr="000F1C24">
        <w:t>переводите</w:t>
      </w:r>
      <w:r w:rsidR="0092561D" w:rsidRPr="000F1C24">
        <w:t xml:space="preserve"> </w:t>
      </w:r>
      <w:r w:rsidRPr="000F1C24">
        <w:t>пенсионные</w:t>
      </w:r>
      <w:r w:rsidR="0092561D" w:rsidRPr="000F1C24">
        <w:t xml:space="preserve"> </w:t>
      </w:r>
      <w:r w:rsidRPr="000F1C24">
        <w:t>накопления</w:t>
      </w:r>
      <w:r w:rsidR="0092561D" w:rsidRPr="000F1C24">
        <w:t xml:space="preserve"> </w:t>
      </w:r>
      <w:r w:rsidRPr="000F1C24">
        <w:t>в</w:t>
      </w:r>
      <w:r w:rsidR="0092561D" w:rsidRPr="000F1C24">
        <w:t xml:space="preserve"> </w:t>
      </w:r>
      <w:r w:rsidRPr="000F1C24">
        <w:t>вашу</w:t>
      </w:r>
      <w:r w:rsidR="0092561D" w:rsidRPr="000F1C24">
        <w:t xml:space="preserve"> </w:t>
      </w:r>
      <w:r w:rsidRPr="000F1C24">
        <w:t>личную</w:t>
      </w:r>
      <w:r w:rsidR="0092561D" w:rsidRPr="000F1C24">
        <w:t xml:space="preserve"> </w:t>
      </w:r>
      <w:r w:rsidRPr="000F1C24">
        <w:t>программу,</w:t>
      </w:r>
      <w:r w:rsidR="0092561D" w:rsidRPr="000F1C24">
        <w:t xml:space="preserve"> </w:t>
      </w:r>
      <w:r w:rsidRPr="000F1C24">
        <w:t>то</w:t>
      </w:r>
      <w:r w:rsidR="0092561D" w:rsidRPr="000F1C24">
        <w:t xml:space="preserve"> </w:t>
      </w:r>
      <w:r w:rsidRPr="000F1C24">
        <w:t>вы</w:t>
      </w:r>
      <w:r w:rsidR="0092561D" w:rsidRPr="000F1C24">
        <w:t xml:space="preserve"> </w:t>
      </w:r>
      <w:r w:rsidRPr="000F1C24">
        <w:t>исключаете</w:t>
      </w:r>
      <w:r w:rsidR="0092561D" w:rsidRPr="000F1C24">
        <w:t xml:space="preserve"> </w:t>
      </w:r>
      <w:r w:rsidRPr="000F1C24">
        <w:t>этот</w:t>
      </w:r>
      <w:r w:rsidR="0092561D" w:rsidRPr="000F1C24">
        <w:t xml:space="preserve"> </w:t>
      </w:r>
      <w:r w:rsidRPr="000F1C24">
        <w:t>риск.</w:t>
      </w:r>
    </w:p>
    <w:p w:rsidR="003F1502" w:rsidRPr="000F1C24" w:rsidRDefault="003F1502" w:rsidP="003F1502">
      <w:r w:rsidRPr="000F1C24">
        <w:lastRenderedPageBreak/>
        <w:t>Второе</w:t>
      </w:r>
      <w:r w:rsidR="0092561D" w:rsidRPr="000F1C24">
        <w:t xml:space="preserve"> </w:t>
      </w:r>
      <w:r w:rsidRPr="000F1C24">
        <w:t>важное</w:t>
      </w:r>
      <w:r w:rsidR="0092561D" w:rsidRPr="000F1C24">
        <w:t xml:space="preserve"> </w:t>
      </w:r>
      <w:r w:rsidRPr="000F1C24">
        <w:t>преимущество</w:t>
      </w:r>
      <w:r w:rsidR="0092561D" w:rsidRPr="000F1C24">
        <w:t xml:space="preserve"> - </w:t>
      </w:r>
      <w:r w:rsidRPr="000F1C24">
        <w:t>это</w:t>
      </w:r>
      <w:r w:rsidR="0092561D" w:rsidRPr="000F1C24">
        <w:t xml:space="preserve"> </w:t>
      </w:r>
      <w:r w:rsidRPr="000F1C24">
        <w:t>то,</w:t>
      </w:r>
      <w:r w:rsidR="0092561D" w:rsidRPr="000F1C24">
        <w:t xml:space="preserve"> </w:t>
      </w:r>
      <w:r w:rsidRPr="000F1C24">
        <w:t>что</w:t>
      </w:r>
      <w:r w:rsidR="0092561D" w:rsidRPr="000F1C24">
        <w:t xml:space="preserve"> </w:t>
      </w:r>
      <w:r w:rsidRPr="000F1C24">
        <w:t>в</w:t>
      </w:r>
      <w:r w:rsidR="0092561D" w:rsidRPr="000F1C24">
        <w:t xml:space="preserve"> </w:t>
      </w:r>
      <w:r w:rsidRPr="000F1C24">
        <w:t>системе</w:t>
      </w:r>
      <w:r w:rsidR="0092561D" w:rsidRPr="000F1C24">
        <w:t xml:space="preserve"> </w:t>
      </w:r>
      <w:r w:rsidRPr="000F1C24">
        <w:t>обязательного</w:t>
      </w:r>
      <w:r w:rsidR="0092561D" w:rsidRPr="000F1C24">
        <w:t xml:space="preserve"> </w:t>
      </w:r>
      <w:r w:rsidRPr="000F1C24">
        <w:t>пенсионного</w:t>
      </w:r>
      <w:r w:rsidR="0092561D" w:rsidRPr="000F1C24">
        <w:t xml:space="preserve"> </w:t>
      </w:r>
      <w:r w:rsidRPr="000F1C24">
        <w:t>страхования</w:t>
      </w:r>
      <w:r w:rsidR="0092561D" w:rsidRPr="000F1C24">
        <w:t xml:space="preserve"> </w:t>
      </w:r>
      <w:r w:rsidRPr="000F1C24">
        <w:t>при</w:t>
      </w:r>
      <w:r w:rsidR="0092561D" w:rsidRPr="000F1C24">
        <w:t xml:space="preserve"> </w:t>
      </w:r>
      <w:r w:rsidRPr="000F1C24">
        <w:t>достижении</w:t>
      </w:r>
      <w:r w:rsidR="0092561D" w:rsidRPr="000F1C24">
        <w:t xml:space="preserve"> </w:t>
      </w:r>
      <w:r w:rsidRPr="000F1C24">
        <w:t>возраста</w:t>
      </w:r>
      <w:r w:rsidR="0092561D" w:rsidRPr="000F1C24">
        <w:t xml:space="preserve"> </w:t>
      </w:r>
      <w:r w:rsidRPr="000F1C24">
        <w:t>55</w:t>
      </w:r>
      <w:r w:rsidR="0092561D" w:rsidRPr="000F1C24">
        <w:t xml:space="preserve"> </w:t>
      </w:r>
      <w:r w:rsidRPr="000F1C24">
        <w:t>лет</w:t>
      </w:r>
      <w:r w:rsidR="0092561D" w:rsidRPr="000F1C24">
        <w:t xml:space="preserve"> </w:t>
      </w:r>
      <w:r w:rsidRPr="000F1C24">
        <w:t>женщины</w:t>
      </w:r>
      <w:r w:rsidR="0092561D" w:rsidRPr="000F1C24">
        <w:t xml:space="preserve"> </w:t>
      </w:r>
      <w:r w:rsidRPr="000F1C24">
        <w:t>и</w:t>
      </w:r>
      <w:r w:rsidR="0092561D" w:rsidRPr="000F1C24">
        <w:t xml:space="preserve"> </w:t>
      </w:r>
      <w:r w:rsidRPr="000F1C24">
        <w:t>60</w:t>
      </w:r>
      <w:r w:rsidR="0092561D" w:rsidRPr="000F1C24">
        <w:t xml:space="preserve"> </w:t>
      </w:r>
      <w:r w:rsidRPr="000F1C24">
        <w:t>мужчины</w:t>
      </w:r>
      <w:r w:rsidR="0092561D" w:rsidRPr="000F1C24">
        <w:t xml:space="preserve"> </w:t>
      </w:r>
      <w:r w:rsidRPr="000F1C24">
        <w:t>вы</w:t>
      </w:r>
      <w:r w:rsidR="0092561D" w:rsidRPr="000F1C24">
        <w:t xml:space="preserve"> </w:t>
      </w:r>
      <w:r w:rsidRPr="000F1C24">
        <w:t>можете</w:t>
      </w:r>
      <w:r w:rsidR="0092561D" w:rsidRPr="000F1C24">
        <w:t xml:space="preserve"> </w:t>
      </w:r>
      <w:r w:rsidRPr="000F1C24">
        <w:t>в</w:t>
      </w:r>
      <w:r w:rsidR="0092561D" w:rsidRPr="000F1C24">
        <w:t xml:space="preserve"> </w:t>
      </w:r>
      <w:r w:rsidRPr="000F1C24">
        <w:t>соответствии</w:t>
      </w:r>
      <w:r w:rsidR="0092561D" w:rsidRPr="000F1C24">
        <w:t xml:space="preserve"> </w:t>
      </w:r>
      <w:r w:rsidRPr="000F1C24">
        <w:t>с</w:t>
      </w:r>
      <w:r w:rsidR="0092561D" w:rsidRPr="000F1C24">
        <w:t xml:space="preserve"> </w:t>
      </w:r>
      <w:r w:rsidRPr="000F1C24">
        <w:t>законом</w:t>
      </w:r>
      <w:r w:rsidR="0092561D" w:rsidRPr="000F1C24">
        <w:t xml:space="preserve"> </w:t>
      </w:r>
      <w:r w:rsidRPr="000F1C24">
        <w:t>получить,</w:t>
      </w:r>
      <w:r w:rsidR="0092561D" w:rsidRPr="000F1C24">
        <w:t xml:space="preserve"> </w:t>
      </w:r>
      <w:r w:rsidRPr="000F1C24">
        <w:t>скорее</w:t>
      </w:r>
      <w:r w:rsidR="0092561D" w:rsidRPr="000F1C24">
        <w:t xml:space="preserve"> </w:t>
      </w:r>
      <w:r w:rsidRPr="000F1C24">
        <w:t>всего,</w:t>
      </w:r>
      <w:r w:rsidR="0092561D" w:rsidRPr="000F1C24">
        <w:t xml:space="preserve"> </w:t>
      </w:r>
      <w:r w:rsidRPr="000F1C24">
        <w:t>только</w:t>
      </w:r>
      <w:r w:rsidR="0092561D" w:rsidRPr="000F1C24">
        <w:t xml:space="preserve"> </w:t>
      </w:r>
      <w:r w:rsidRPr="000F1C24">
        <w:t>пожизненную</w:t>
      </w:r>
      <w:r w:rsidR="0092561D" w:rsidRPr="000F1C24">
        <w:t xml:space="preserve"> </w:t>
      </w:r>
      <w:r w:rsidRPr="000F1C24">
        <w:t>пенсию</w:t>
      </w:r>
      <w:r w:rsidR="0092561D" w:rsidRPr="000F1C24">
        <w:t xml:space="preserve"> </w:t>
      </w:r>
      <w:r w:rsidRPr="000F1C24">
        <w:t>на</w:t>
      </w:r>
      <w:r w:rsidR="0092561D" w:rsidRPr="000F1C24">
        <w:t xml:space="preserve"> </w:t>
      </w:r>
      <w:r w:rsidRPr="000F1C24">
        <w:t>эти</w:t>
      </w:r>
      <w:r w:rsidR="0092561D" w:rsidRPr="000F1C24">
        <w:t xml:space="preserve"> </w:t>
      </w:r>
      <w:r w:rsidRPr="000F1C24">
        <w:t>накопления.</w:t>
      </w:r>
      <w:r w:rsidR="0092561D" w:rsidRPr="000F1C24">
        <w:t xml:space="preserve"> </w:t>
      </w:r>
      <w:r w:rsidRPr="000F1C24">
        <w:t>Это</w:t>
      </w:r>
      <w:r w:rsidR="0092561D" w:rsidRPr="000F1C24">
        <w:t xml:space="preserve"> </w:t>
      </w:r>
      <w:r w:rsidRPr="000F1C24">
        <w:t>означает,</w:t>
      </w:r>
      <w:r w:rsidR="0092561D" w:rsidRPr="000F1C24">
        <w:t xml:space="preserve"> </w:t>
      </w:r>
      <w:r w:rsidRPr="000F1C24">
        <w:t>что</w:t>
      </w:r>
      <w:r w:rsidR="0092561D" w:rsidRPr="000F1C24">
        <w:t xml:space="preserve"> </w:t>
      </w:r>
      <w:r w:rsidRPr="000F1C24">
        <w:t>пенсионные</w:t>
      </w:r>
      <w:r w:rsidR="0092561D" w:rsidRPr="000F1C24">
        <w:t xml:space="preserve"> </w:t>
      </w:r>
      <w:r w:rsidRPr="000F1C24">
        <w:t>накопления</w:t>
      </w:r>
      <w:r w:rsidR="0092561D" w:rsidRPr="000F1C24">
        <w:t xml:space="preserve"> </w:t>
      </w:r>
      <w:r w:rsidRPr="000F1C24">
        <w:t>разделят</w:t>
      </w:r>
      <w:r w:rsidR="0092561D" w:rsidRPr="000F1C24">
        <w:t xml:space="preserve"> </w:t>
      </w:r>
      <w:r w:rsidRPr="000F1C24">
        <w:t>на</w:t>
      </w:r>
      <w:r w:rsidR="0092561D" w:rsidRPr="000F1C24">
        <w:t xml:space="preserve"> </w:t>
      </w:r>
      <w:r w:rsidRPr="000F1C24">
        <w:t>22</w:t>
      </w:r>
      <w:r w:rsidR="0092561D" w:rsidRPr="000F1C24">
        <w:t xml:space="preserve"> </w:t>
      </w:r>
      <w:r w:rsidRPr="000F1C24">
        <w:t>года</w:t>
      </w:r>
      <w:r w:rsidR="0092561D" w:rsidRPr="000F1C24">
        <w:t xml:space="preserve"> </w:t>
      </w:r>
      <w:r w:rsidRPr="000F1C24">
        <w:t>и</w:t>
      </w:r>
      <w:r w:rsidR="0092561D" w:rsidRPr="000F1C24">
        <w:t xml:space="preserve"> </w:t>
      </w:r>
      <w:r w:rsidRPr="000F1C24">
        <w:t>на</w:t>
      </w:r>
      <w:r w:rsidR="0092561D" w:rsidRPr="000F1C24">
        <w:t xml:space="preserve"> </w:t>
      </w:r>
      <w:r w:rsidRPr="000F1C24">
        <w:t>12</w:t>
      </w:r>
      <w:r w:rsidR="0092561D" w:rsidRPr="000F1C24">
        <w:t xml:space="preserve"> </w:t>
      </w:r>
      <w:r w:rsidRPr="000F1C24">
        <w:t>месяцев,</w:t>
      </w:r>
      <w:r w:rsidR="0092561D" w:rsidRPr="000F1C24">
        <w:t xml:space="preserve"> </w:t>
      </w:r>
      <w:r w:rsidRPr="000F1C24">
        <w:t>а</w:t>
      </w:r>
      <w:r w:rsidR="0092561D" w:rsidRPr="000F1C24">
        <w:t xml:space="preserve"> </w:t>
      </w:r>
      <w:r w:rsidRPr="000F1C24">
        <w:t>то,</w:t>
      </w:r>
      <w:r w:rsidR="0092561D" w:rsidRPr="000F1C24">
        <w:t xml:space="preserve"> </w:t>
      </w:r>
      <w:r w:rsidRPr="000F1C24">
        <w:t>что</w:t>
      </w:r>
      <w:r w:rsidR="0092561D" w:rsidRPr="000F1C24">
        <w:t xml:space="preserve"> </w:t>
      </w:r>
      <w:r w:rsidRPr="000F1C24">
        <w:t>получится,</w:t>
      </w:r>
      <w:r w:rsidR="0092561D" w:rsidRPr="000F1C24">
        <w:t xml:space="preserve"> </w:t>
      </w:r>
      <w:r w:rsidRPr="000F1C24">
        <w:t>вы</w:t>
      </w:r>
      <w:r w:rsidR="0092561D" w:rsidRPr="000F1C24">
        <w:t xml:space="preserve"> </w:t>
      </w:r>
      <w:r w:rsidRPr="000F1C24">
        <w:t>ежемесячно</w:t>
      </w:r>
      <w:r w:rsidR="0092561D" w:rsidRPr="000F1C24">
        <w:t xml:space="preserve"> </w:t>
      </w:r>
      <w:r w:rsidRPr="000F1C24">
        <w:t>будете</w:t>
      </w:r>
      <w:r w:rsidR="0092561D" w:rsidRPr="000F1C24">
        <w:t xml:space="preserve"> </w:t>
      </w:r>
      <w:r w:rsidRPr="000F1C24">
        <w:t>получать</w:t>
      </w:r>
      <w:r w:rsidR="0092561D" w:rsidRPr="000F1C24">
        <w:t xml:space="preserve"> </w:t>
      </w:r>
      <w:r w:rsidRPr="000F1C24">
        <w:t>весь</w:t>
      </w:r>
      <w:r w:rsidR="0092561D" w:rsidRPr="000F1C24">
        <w:t xml:space="preserve"> </w:t>
      </w:r>
      <w:r w:rsidRPr="000F1C24">
        <w:t>период</w:t>
      </w:r>
      <w:r w:rsidR="0092561D" w:rsidRPr="000F1C24">
        <w:t xml:space="preserve"> </w:t>
      </w:r>
      <w:r w:rsidRPr="000F1C24">
        <w:t>своей</w:t>
      </w:r>
      <w:r w:rsidR="0092561D" w:rsidRPr="000F1C24">
        <w:t xml:space="preserve"> </w:t>
      </w:r>
      <w:r w:rsidRPr="000F1C24">
        <w:t>жизни.</w:t>
      </w:r>
    </w:p>
    <w:p w:rsidR="003F1502" w:rsidRPr="000F1C24" w:rsidRDefault="003F1502" w:rsidP="003F1502">
      <w:r w:rsidRPr="000F1C24">
        <w:t>Но</w:t>
      </w:r>
      <w:r w:rsidR="0092561D" w:rsidRPr="000F1C24">
        <w:t xml:space="preserve"> </w:t>
      </w:r>
      <w:r w:rsidRPr="000F1C24">
        <w:t>если</w:t>
      </w:r>
      <w:r w:rsidR="0092561D" w:rsidRPr="000F1C24">
        <w:t xml:space="preserve"> </w:t>
      </w:r>
      <w:r w:rsidRPr="000F1C24">
        <w:t>вы</w:t>
      </w:r>
      <w:r w:rsidR="0092561D" w:rsidRPr="000F1C24">
        <w:t xml:space="preserve"> </w:t>
      </w:r>
      <w:r w:rsidRPr="000F1C24">
        <w:t>переведете</w:t>
      </w:r>
      <w:r w:rsidR="0092561D" w:rsidRPr="000F1C24">
        <w:t xml:space="preserve"> </w:t>
      </w:r>
      <w:r w:rsidRPr="000F1C24">
        <w:t>свои</w:t>
      </w:r>
      <w:r w:rsidR="0092561D" w:rsidRPr="000F1C24">
        <w:t xml:space="preserve"> </w:t>
      </w:r>
      <w:r w:rsidRPr="000F1C24">
        <w:t>пенсионные</w:t>
      </w:r>
      <w:r w:rsidR="0092561D" w:rsidRPr="000F1C24">
        <w:t xml:space="preserve"> </w:t>
      </w:r>
      <w:r w:rsidRPr="000F1C24">
        <w:t>накопления</w:t>
      </w:r>
      <w:r w:rsidR="0092561D" w:rsidRPr="000F1C24">
        <w:t xml:space="preserve"> </w:t>
      </w:r>
      <w:r w:rsidRPr="000F1C24">
        <w:t>в</w:t>
      </w:r>
      <w:r w:rsidR="0092561D" w:rsidRPr="000F1C24">
        <w:t xml:space="preserve"> </w:t>
      </w:r>
      <w:r w:rsidRPr="000F1C24">
        <w:t>программу</w:t>
      </w:r>
      <w:r w:rsidR="0092561D" w:rsidRPr="000F1C24">
        <w:t xml:space="preserve"> </w:t>
      </w:r>
      <w:r w:rsidRPr="000F1C24">
        <w:t>долгосрочных</w:t>
      </w:r>
      <w:r w:rsidR="0092561D" w:rsidRPr="000F1C24">
        <w:t xml:space="preserve"> </w:t>
      </w:r>
      <w:r w:rsidRPr="000F1C24">
        <w:t>сбережений,</w:t>
      </w:r>
      <w:r w:rsidR="0092561D" w:rsidRPr="000F1C24">
        <w:t xml:space="preserve"> </w:t>
      </w:r>
      <w:r w:rsidRPr="000F1C24">
        <w:t>то</w:t>
      </w:r>
      <w:r w:rsidR="0092561D" w:rsidRPr="000F1C24">
        <w:t xml:space="preserve"> </w:t>
      </w:r>
      <w:r w:rsidRPr="000F1C24">
        <w:t>эти</w:t>
      </w:r>
      <w:r w:rsidR="0092561D" w:rsidRPr="000F1C24">
        <w:t xml:space="preserve"> </w:t>
      </w:r>
      <w:r w:rsidRPr="000F1C24">
        <w:t>средства</w:t>
      </w:r>
      <w:r w:rsidR="0092561D" w:rsidRPr="000F1C24">
        <w:t xml:space="preserve"> </w:t>
      </w:r>
      <w:r w:rsidRPr="000F1C24">
        <w:t>будут</w:t>
      </w:r>
      <w:r w:rsidR="0092561D" w:rsidRPr="000F1C24">
        <w:t xml:space="preserve"> </w:t>
      </w:r>
      <w:r w:rsidRPr="000F1C24">
        <w:t>доступны</w:t>
      </w:r>
      <w:r w:rsidR="0092561D" w:rsidRPr="000F1C24">
        <w:t xml:space="preserve"> </w:t>
      </w:r>
      <w:r w:rsidRPr="000F1C24">
        <w:t>вам</w:t>
      </w:r>
      <w:r w:rsidR="0092561D" w:rsidRPr="000F1C24">
        <w:t xml:space="preserve"> </w:t>
      </w:r>
      <w:r w:rsidRPr="000F1C24">
        <w:t>через</w:t>
      </w:r>
      <w:r w:rsidR="0092561D" w:rsidRPr="000F1C24">
        <w:t xml:space="preserve"> </w:t>
      </w:r>
      <w:r w:rsidRPr="000F1C24">
        <w:t>15</w:t>
      </w:r>
      <w:r w:rsidR="0092561D" w:rsidRPr="000F1C24">
        <w:t xml:space="preserve"> </w:t>
      </w:r>
      <w:r w:rsidRPr="000F1C24">
        <w:t>лет</w:t>
      </w:r>
      <w:r w:rsidR="0092561D" w:rsidRPr="000F1C24">
        <w:t xml:space="preserve"> </w:t>
      </w:r>
      <w:r w:rsidRPr="000F1C24">
        <w:t>участия</w:t>
      </w:r>
      <w:r w:rsidR="0092561D" w:rsidRPr="000F1C24">
        <w:t xml:space="preserve"> </w:t>
      </w:r>
      <w:r w:rsidRPr="000F1C24">
        <w:t>в</w:t>
      </w:r>
      <w:r w:rsidR="0092561D" w:rsidRPr="000F1C24">
        <w:t xml:space="preserve"> </w:t>
      </w:r>
      <w:r w:rsidRPr="000F1C24">
        <w:t>программе,</w:t>
      </w:r>
      <w:r w:rsidR="0092561D" w:rsidRPr="000F1C24">
        <w:t xml:space="preserve"> </w:t>
      </w:r>
      <w:r w:rsidRPr="000F1C24">
        <w:t>а</w:t>
      </w:r>
      <w:r w:rsidR="0092561D" w:rsidRPr="000F1C24">
        <w:t xml:space="preserve"> </w:t>
      </w:r>
      <w:r w:rsidRPr="000F1C24">
        <w:t>также</w:t>
      </w:r>
      <w:r w:rsidR="0092561D" w:rsidRPr="000F1C24">
        <w:t xml:space="preserve"> </w:t>
      </w:r>
      <w:r w:rsidRPr="000F1C24">
        <w:t>в</w:t>
      </w:r>
      <w:r w:rsidR="0092561D" w:rsidRPr="000F1C24">
        <w:t xml:space="preserve"> </w:t>
      </w:r>
      <w:r w:rsidRPr="000F1C24">
        <w:t>возрасте</w:t>
      </w:r>
      <w:r w:rsidR="0092561D" w:rsidRPr="000F1C24">
        <w:t xml:space="preserve"> </w:t>
      </w:r>
      <w:r w:rsidRPr="000F1C24">
        <w:t>55</w:t>
      </w:r>
      <w:r w:rsidR="0092561D" w:rsidRPr="000F1C24">
        <w:t xml:space="preserve"> </w:t>
      </w:r>
      <w:r w:rsidRPr="000F1C24">
        <w:t>лет</w:t>
      </w:r>
      <w:r w:rsidR="0092561D" w:rsidRPr="000F1C24">
        <w:t xml:space="preserve"> </w:t>
      </w:r>
      <w:r w:rsidRPr="000F1C24">
        <w:t>женщины,</w:t>
      </w:r>
      <w:r w:rsidR="0092561D" w:rsidRPr="000F1C24">
        <w:t xml:space="preserve"> </w:t>
      </w:r>
      <w:r w:rsidRPr="000F1C24">
        <w:t>60</w:t>
      </w:r>
      <w:r w:rsidR="0092561D" w:rsidRPr="000F1C24">
        <w:t xml:space="preserve"> </w:t>
      </w:r>
      <w:r w:rsidRPr="000F1C24">
        <w:t>мужчины.</w:t>
      </w:r>
      <w:r w:rsidR="0092561D" w:rsidRPr="000F1C24">
        <w:t xml:space="preserve"> </w:t>
      </w:r>
      <w:r w:rsidRPr="000F1C24">
        <w:t>При</w:t>
      </w:r>
      <w:r w:rsidR="0092561D" w:rsidRPr="000F1C24">
        <w:t xml:space="preserve"> </w:t>
      </w:r>
      <w:r w:rsidRPr="000F1C24">
        <w:t>этом</w:t>
      </w:r>
      <w:r w:rsidR="0092561D" w:rsidRPr="000F1C24">
        <w:t xml:space="preserve"> </w:t>
      </w:r>
      <w:r w:rsidRPr="000F1C24">
        <w:t>вы</w:t>
      </w:r>
      <w:r w:rsidR="0092561D" w:rsidRPr="000F1C24">
        <w:t xml:space="preserve"> </w:t>
      </w:r>
      <w:r w:rsidRPr="000F1C24">
        <w:t>можете</w:t>
      </w:r>
      <w:r w:rsidR="0092561D" w:rsidRPr="000F1C24">
        <w:t xml:space="preserve"> </w:t>
      </w:r>
      <w:r w:rsidRPr="000F1C24">
        <w:t>получить</w:t>
      </w:r>
      <w:r w:rsidR="0092561D" w:rsidRPr="000F1C24">
        <w:t xml:space="preserve"> </w:t>
      </w:r>
      <w:r w:rsidRPr="000F1C24">
        <w:t>сбережения</w:t>
      </w:r>
      <w:r w:rsidR="0092561D" w:rsidRPr="000F1C24">
        <w:t xml:space="preserve"> </w:t>
      </w:r>
      <w:r w:rsidRPr="000F1C24">
        <w:t>гораздо</w:t>
      </w:r>
      <w:r w:rsidR="0092561D" w:rsidRPr="000F1C24">
        <w:t xml:space="preserve"> </w:t>
      </w:r>
      <w:r w:rsidRPr="000F1C24">
        <w:t>быстрее.</w:t>
      </w:r>
    </w:p>
    <w:p w:rsidR="003F1502" w:rsidRPr="000F1C24" w:rsidRDefault="003F1502" w:rsidP="003F1502">
      <w:r w:rsidRPr="000F1C24">
        <w:t>И</w:t>
      </w:r>
      <w:r w:rsidR="0092561D" w:rsidRPr="000F1C24">
        <w:t xml:space="preserve"> </w:t>
      </w:r>
      <w:r w:rsidRPr="000F1C24">
        <w:t>третье</w:t>
      </w:r>
      <w:r w:rsidR="0092561D" w:rsidRPr="000F1C24">
        <w:t xml:space="preserve"> - </w:t>
      </w:r>
      <w:r w:rsidRPr="000F1C24">
        <w:t>если</w:t>
      </w:r>
      <w:r w:rsidR="0092561D" w:rsidRPr="000F1C24">
        <w:t xml:space="preserve"> </w:t>
      </w:r>
      <w:r w:rsidRPr="000F1C24">
        <w:t>происходит</w:t>
      </w:r>
      <w:r w:rsidR="0092561D" w:rsidRPr="000F1C24">
        <w:t xml:space="preserve"> </w:t>
      </w:r>
      <w:r w:rsidRPr="000F1C24">
        <w:t>какая-то</w:t>
      </w:r>
      <w:r w:rsidR="0092561D" w:rsidRPr="000F1C24">
        <w:t xml:space="preserve"> </w:t>
      </w:r>
      <w:r w:rsidRPr="000F1C24">
        <w:t>особая</w:t>
      </w:r>
      <w:r w:rsidR="0092561D" w:rsidRPr="000F1C24">
        <w:t xml:space="preserve"> </w:t>
      </w:r>
      <w:r w:rsidRPr="000F1C24">
        <w:t>жизненная</w:t>
      </w:r>
      <w:r w:rsidR="0092561D" w:rsidRPr="000F1C24">
        <w:t xml:space="preserve"> </w:t>
      </w:r>
      <w:r w:rsidRPr="000F1C24">
        <w:t>ситуация,</w:t>
      </w:r>
      <w:r w:rsidR="0092561D" w:rsidRPr="000F1C24">
        <w:t xml:space="preserve"> </w:t>
      </w:r>
      <w:r w:rsidRPr="000F1C24">
        <w:t>например,</w:t>
      </w:r>
      <w:r w:rsidR="0092561D" w:rsidRPr="000F1C24">
        <w:t xml:space="preserve"> </w:t>
      </w:r>
      <w:r w:rsidRPr="000F1C24">
        <w:t>вам</w:t>
      </w:r>
      <w:r w:rsidR="0092561D" w:rsidRPr="000F1C24">
        <w:t xml:space="preserve"> </w:t>
      </w:r>
      <w:r w:rsidRPr="000F1C24">
        <w:t>срочно</w:t>
      </w:r>
      <w:r w:rsidR="0092561D" w:rsidRPr="000F1C24">
        <w:t xml:space="preserve"> </w:t>
      </w:r>
      <w:r w:rsidRPr="000F1C24">
        <w:t>нужны</w:t>
      </w:r>
      <w:r w:rsidR="0092561D" w:rsidRPr="000F1C24">
        <w:t xml:space="preserve"> </w:t>
      </w:r>
      <w:r w:rsidRPr="000F1C24">
        <w:t>деньги</w:t>
      </w:r>
      <w:r w:rsidR="0092561D" w:rsidRPr="000F1C24">
        <w:t xml:space="preserve"> </w:t>
      </w:r>
      <w:r w:rsidRPr="000F1C24">
        <w:t>на</w:t>
      </w:r>
      <w:r w:rsidR="0092561D" w:rsidRPr="000F1C24">
        <w:t xml:space="preserve"> </w:t>
      </w:r>
      <w:r w:rsidRPr="000F1C24">
        <w:t>лечение,</w:t>
      </w:r>
      <w:r w:rsidR="0092561D" w:rsidRPr="000F1C24">
        <w:t xml:space="preserve"> </w:t>
      </w:r>
      <w:r w:rsidRPr="000F1C24">
        <w:t>то</w:t>
      </w:r>
      <w:r w:rsidR="0092561D" w:rsidRPr="000F1C24">
        <w:t xml:space="preserve"> </w:t>
      </w:r>
      <w:r w:rsidRPr="000F1C24">
        <w:t>вы</w:t>
      </w:r>
      <w:r w:rsidR="0092561D" w:rsidRPr="000F1C24">
        <w:t xml:space="preserve"> </w:t>
      </w:r>
      <w:r w:rsidRPr="000F1C24">
        <w:t>можете</w:t>
      </w:r>
      <w:r w:rsidR="0092561D" w:rsidRPr="000F1C24">
        <w:t xml:space="preserve"> </w:t>
      </w:r>
      <w:r w:rsidRPr="000F1C24">
        <w:t>воспользоваться</w:t>
      </w:r>
      <w:r w:rsidR="0092561D" w:rsidRPr="000F1C24">
        <w:t xml:space="preserve"> </w:t>
      </w:r>
      <w:r w:rsidRPr="000F1C24">
        <w:t>всеми</w:t>
      </w:r>
      <w:r w:rsidR="0092561D" w:rsidRPr="000F1C24">
        <w:t xml:space="preserve"> </w:t>
      </w:r>
      <w:r w:rsidRPr="000F1C24">
        <w:t>средствами</w:t>
      </w:r>
      <w:r w:rsidR="0092561D" w:rsidRPr="000F1C24">
        <w:t xml:space="preserve"> </w:t>
      </w:r>
      <w:r w:rsidRPr="000F1C24">
        <w:t>на</w:t>
      </w:r>
      <w:r w:rsidR="0092561D" w:rsidRPr="000F1C24">
        <w:t xml:space="preserve"> </w:t>
      </w:r>
      <w:r w:rsidRPr="000F1C24">
        <w:t>счете</w:t>
      </w:r>
      <w:r w:rsidR="0092561D" w:rsidRPr="000F1C24">
        <w:t xml:space="preserve"> </w:t>
      </w:r>
      <w:r w:rsidRPr="000F1C24">
        <w:t>ПДС,</w:t>
      </w:r>
      <w:r w:rsidR="0092561D" w:rsidRPr="000F1C24">
        <w:t xml:space="preserve"> </w:t>
      </w:r>
      <w:r w:rsidRPr="000F1C24">
        <w:t>включая</w:t>
      </w:r>
      <w:r w:rsidR="0092561D" w:rsidRPr="000F1C24">
        <w:t xml:space="preserve"> </w:t>
      </w:r>
      <w:r w:rsidRPr="000F1C24">
        <w:t>пенсионные</w:t>
      </w:r>
      <w:r w:rsidR="0092561D" w:rsidRPr="000F1C24">
        <w:t xml:space="preserve"> </w:t>
      </w:r>
      <w:r w:rsidRPr="000F1C24">
        <w:t>накопления,</w:t>
      </w:r>
      <w:r w:rsidR="0092561D" w:rsidRPr="000F1C24">
        <w:t xml:space="preserve"> </w:t>
      </w:r>
      <w:r w:rsidRPr="000F1C24">
        <w:t>которые</w:t>
      </w:r>
      <w:r w:rsidR="0092561D" w:rsidRPr="000F1C24">
        <w:t xml:space="preserve"> </w:t>
      </w:r>
      <w:r w:rsidRPr="000F1C24">
        <w:t>вы</w:t>
      </w:r>
      <w:r w:rsidR="0092561D" w:rsidRPr="000F1C24">
        <w:t xml:space="preserve"> </w:t>
      </w:r>
      <w:r w:rsidRPr="000F1C24">
        <w:t>перевели</w:t>
      </w:r>
      <w:r w:rsidR="0092561D" w:rsidRPr="000F1C24">
        <w:t xml:space="preserve"> </w:t>
      </w:r>
      <w:r w:rsidRPr="000F1C24">
        <w:t>из</w:t>
      </w:r>
      <w:r w:rsidR="0092561D" w:rsidRPr="000F1C24">
        <w:t xml:space="preserve"> </w:t>
      </w:r>
      <w:r w:rsidRPr="000F1C24">
        <w:t>системы</w:t>
      </w:r>
      <w:r w:rsidR="0092561D" w:rsidRPr="000F1C24">
        <w:t xml:space="preserve"> </w:t>
      </w:r>
      <w:r w:rsidRPr="000F1C24">
        <w:t>обязательного</w:t>
      </w:r>
      <w:r w:rsidR="0092561D" w:rsidRPr="000F1C24">
        <w:t xml:space="preserve"> </w:t>
      </w:r>
      <w:r w:rsidRPr="000F1C24">
        <w:t>пенсионного</w:t>
      </w:r>
      <w:r w:rsidR="0092561D" w:rsidRPr="000F1C24">
        <w:t xml:space="preserve"> </w:t>
      </w:r>
      <w:r w:rsidRPr="000F1C24">
        <w:t>страхования.</w:t>
      </w:r>
    </w:p>
    <w:p w:rsidR="003F1502" w:rsidRPr="000F1C24" w:rsidRDefault="003F1502" w:rsidP="003F1502">
      <w:r w:rsidRPr="000F1C24">
        <w:t>Узнать,</w:t>
      </w:r>
      <w:r w:rsidR="0092561D" w:rsidRPr="000F1C24">
        <w:t xml:space="preserve"> </w:t>
      </w:r>
      <w:r w:rsidRPr="000F1C24">
        <w:t>в</w:t>
      </w:r>
      <w:r w:rsidR="0092561D" w:rsidRPr="000F1C24">
        <w:t xml:space="preserve"> </w:t>
      </w:r>
      <w:r w:rsidRPr="000F1C24">
        <w:t>каком</w:t>
      </w:r>
      <w:r w:rsidR="0092561D" w:rsidRPr="000F1C24">
        <w:t xml:space="preserve"> </w:t>
      </w:r>
      <w:r w:rsidRPr="000F1C24">
        <w:t>фонде</w:t>
      </w:r>
      <w:r w:rsidR="0092561D" w:rsidRPr="000F1C24">
        <w:t xml:space="preserve"> </w:t>
      </w:r>
      <w:r w:rsidRPr="000F1C24">
        <w:t>сейчас</w:t>
      </w:r>
      <w:r w:rsidR="0092561D" w:rsidRPr="000F1C24">
        <w:t xml:space="preserve"> </w:t>
      </w:r>
      <w:r w:rsidRPr="000F1C24">
        <w:t>находятся</w:t>
      </w:r>
      <w:r w:rsidR="0092561D" w:rsidRPr="000F1C24">
        <w:t xml:space="preserve"> </w:t>
      </w:r>
      <w:r w:rsidRPr="000F1C24">
        <w:t>ваши</w:t>
      </w:r>
      <w:r w:rsidR="0092561D" w:rsidRPr="000F1C24">
        <w:t xml:space="preserve"> </w:t>
      </w:r>
      <w:r w:rsidRPr="000F1C24">
        <w:t>пенсионные</w:t>
      </w:r>
      <w:r w:rsidR="0092561D" w:rsidRPr="000F1C24">
        <w:t xml:space="preserve"> </w:t>
      </w:r>
      <w:r w:rsidRPr="000F1C24">
        <w:t>накопления</w:t>
      </w:r>
      <w:r w:rsidR="0092561D" w:rsidRPr="000F1C24">
        <w:t xml:space="preserve"> </w:t>
      </w:r>
      <w:r w:rsidRPr="000F1C24">
        <w:t>и</w:t>
      </w:r>
      <w:r w:rsidR="0092561D" w:rsidRPr="000F1C24">
        <w:t xml:space="preserve"> </w:t>
      </w:r>
      <w:r w:rsidRPr="000F1C24">
        <w:t>каков</w:t>
      </w:r>
      <w:r w:rsidR="0092561D" w:rsidRPr="000F1C24">
        <w:t xml:space="preserve"> </w:t>
      </w:r>
      <w:r w:rsidRPr="000F1C24">
        <w:t>их</w:t>
      </w:r>
      <w:r w:rsidR="0092561D" w:rsidRPr="000F1C24">
        <w:t xml:space="preserve"> </w:t>
      </w:r>
      <w:r w:rsidRPr="000F1C24">
        <w:t>размер,</w:t>
      </w:r>
      <w:r w:rsidR="0092561D" w:rsidRPr="000F1C24">
        <w:t xml:space="preserve"> </w:t>
      </w:r>
      <w:r w:rsidRPr="000F1C24">
        <w:t>достаточно</w:t>
      </w:r>
      <w:r w:rsidR="0092561D" w:rsidRPr="000F1C24">
        <w:t xml:space="preserve"> </w:t>
      </w:r>
      <w:r w:rsidRPr="000F1C24">
        <w:t>просто.</w:t>
      </w:r>
    </w:p>
    <w:p w:rsidR="003F1502" w:rsidRPr="000F1C24" w:rsidRDefault="0092561D" w:rsidP="003F1502">
      <w:r w:rsidRPr="000F1C24">
        <w:t>«</w:t>
      </w:r>
      <w:r w:rsidR="003F1502" w:rsidRPr="000F1C24">
        <w:t>В</w:t>
      </w:r>
      <w:r w:rsidRPr="000F1C24">
        <w:t xml:space="preserve"> </w:t>
      </w:r>
      <w:r w:rsidR="003F1502" w:rsidRPr="000F1C24">
        <w:t>приложении</w:t>
      </w:r>
      <w:r w:rsidRPr="000F1C24">
        <w:t xml:space="preserve"> «</w:t>
      </w:r>
      <w:r w:rsidR="003F1502" w:rsidRPr="000F1C24">
        <w:t>Сбербанк</w:t>
      </w:r>
      <w:r w:rsidRPr="000F1C24">
        <w:t xml:space="preserve"> </w:t>
      </w:r>
      <w:r w:rsidR="003F1502" w:rsidRPr="000F1C24">
        <w:t>Онлайн</w:t>
      </w:r>
      <w:r w:rsidRPr="000F1C24">
        <w:t xml:space="preserve">» </w:t>
      </w:r>
      <w:r w:rsidR="003F1502" w:rsidRPr="000F1C24">
        <w:t>есть</w:t>
      </w:r>
      <w:r w:rsidRPr="000F1C24">
        <w:t xml:space="preserve"> </w:t>
      </w:r>
      <w:r w:rsidR="003F1502" w:rsidRPr="000F1C24">
        <w:t>удобная</w:t>
      </w:r>
      <w:r w:rsidRPr="000F1C24">
        <w:t xml:space="preserve"> </w:t>
      </w:r>
      <w:r w:rsidR="003F1502" w:rsidRPr="000F1C24">
        <w:t>пенсионная</w:t>
      </w:r>
      <w:r w:rsidRPr="000F1C24">
        <w:t xml:space="preserve"> </w:t>
      </w:r>
      <w:r w:rsidR="003F1502" w:rsidRPr="000F1C24">
        <w:t>витрина,</w:t>
      </w:r>
      <w:r w:rsidRPr="000F1C24">
        <w:t xml:space="preserve"> </w:t>
      </w:r>
      <w:r w:rsidR="003F1502" w:rsidRPr="000F1C24">
        <w:t>где</w:t>
      </w:r>
      <w:r w:rsidRPr="000F1C24">
        <w:t xml:space="preserve"> </w:t>
      </w:r>
      <w:r w:rsidR="003F1502" w:rsidRPr="000F1C24">
        <w:t>вы</w:t>
      </w:r>
      <w:r w:rsidRPr="000F1C24">
        <w:t xml:space="preserve"> </w:t>
      </w:r>
      <w:r w:rsidR="003F1502" w:rsidRPr="000F1C24">
        <w:t>можете</w:t>
      </w:r>
      <w:r w:rsidRPr="000F1C24">
        <w:t xml:space="preserve"> </w:t>
      </w:r>
      <w:r w:rsidR="003F1502" w:rsidRPr="000F1C24">
        <w:t>посмотреть</w:t>
      </w:r>
      <w:r w:rsidRPr="000F1C24">
        <w:t xml:space="preserve"> </w:t>
      </w:r>
      <w:r w:rsidR="003F1502" w:rsidRPr="000F1C24">
        <w:t>все</w:t>
      </w:r>
      <w:r w:rsidRPr="000F1C24">
        <w:t xml:space="preserve"> </w:t>
      </w:r>
      <w:r w:rsidR="003F1502" w:rsidRPr="000F1C24">
        <w:t>ваши</w:t>
      </w:r>
      <w:r w:rsidRPr="000F1C24">
        <w:t xml:space="preserve"> </w:t>
      </w:r>
      <w:r w:rsidR="003F1502" w:rsidRPr="000F1C24">
        <w:t>пенсионные</w:t>
      </w:r>
      <w:r w:rsidRPr="000F1C24">
        <w:t xml:space="preserve"> </w:t>
      </w:r>
      <w:r w:rsidR="003F1502" w:rsidRPr="000F1C24">
        <w:t>права,</w:t>
      </w:r>
      <w:r w:rsidRPr="000F1C24">
        <w:t xml:space="preserve"> </w:t>
      </w:r>
      <w:r w:rsidR="003F1502" w:rsidRPr="000F1C24">
        <w:t>которые</w:t>
      </w:r>
      <w:r w:rsidRPr="000F1C24">
        <w:t xml:space="preserve"> </w:t>
      </w:r>
      <w:r w:rsidR="003F1502" w:rsidRPr="000F1C24">
        <w:t>у</w:t>
      </w:r>
      <w:r w:rsidRPr="000F1C24">
        <w:t xml:space="preserve"> </w:t>
      </w:r>
      <w:r w:rsidR="003F1502" w:rsidRPr="000F1C24">
        <w:t>вас</w:t>
      </w:r>
      <w:r w:rsidRPr="000F1C24">
        <w:t xml:space="preserve"> </w:t>
      </w:r>
      <w:r w:rsidR="003F1502" w:rsidRPr="000F1C24">
        <w:t>сформированы</w:t>
      </w:r>
      <w:r w:rsidRPr="000F1C24">
        <w:t xml:space="preserve"> </w:t>
      </w:r>
      <w:r w:rsidR="003F1502" w:rsidRPr="000F1C24">
        <w:t>в</w:t>
      </w:r>
      <w:r w:rsidRPr="000F1C24">
        <w:t xml:space="preserve"> </w:t>
      </w:r>
      <w:r w:rsidR="003F1502" w:rsidRPr="000F1C24">
        <w:t>государственной</w:t>
      </w:r>
      <w:r w:rsidRPr="000F1C24">
        <w:t xml:space="preserve"> </w:t>
      </w:r>
      <w:r w:rsidR="003F1502" w:rsidRPr="000F1C24">
        <w:t>системе</w:t>
      </w:r>
      <w:r w:rsidRPr="000F1C24">
        <w:t xml:space="preserve"> </w:t>
      </w:r>
      <w:r w:rsidR="003F1502" w:rsidRPr="000F1C24">
        <w:t>на</w:t>
      </w:r>
      <w:r w:rsidRPr="000F1C24">
        <w:t xml:space="preserve"> </w:t>
      </w:r>
      <w:r w:rsidR="003F1502" w:rsidRPr="000F1C24">
        <w:t>данный</w:t>
      </w:r>
      <w:r w:rsidRPr="000F1C24">
        <w:t xml:space="preserve"> </w:t>
      </w:r>
      <w:r w:rsidR="003F1502" w:rsidRPr="000F1C24">
        <w:t>момент.</w:t>
      </w:r>
      <w:r w:rsidRPr="000F1C24">
        <w:t xml:space="preserve"> </w:t>
      </w:r>
      <w:r w:rsidR="003F1502" w:rsidRPr="000F1C24">
        <w:t>Это</w:t>
      </w:r>
      <w:r w:rsidRPr="000F1C24">
        <w:t xml:space="preserve"> </w:t>
      </w:r>
      <w:r w:rsidR="003F1502" w:rsidRPr="000F1C24">
        <w:t>действует</w:t>
      </w:r>
      <w:r w:rsidRPr="000F1C24">
        <w:t xml:space="preserve"> </w:t>
      </w:r>
      <w:r w:rsidR="003F1502" w:rsidRPr="000F1C24">
        <w:t>очень</w:t>
      </w:r>
      <w:r w:rsidRPr="000F1C24">
        <w:t xml:space="preserve"> </w:t>
      </w:r>
      <w:r w:rsidR="003F1502" w:rsidRPr="000F1C24">
        <w:t>просто.</w:t>
      </w:r>
      <w:r w:rsidRPr="000F1C24">
        <w:t xml:space="preserve"> </w:t>
      </w:r>
      <w:r w:rsidR="003F1502" w:rsidRPr="000F1C24">
        <w:t>Вы</w:t>
      </w:r>
      <w:r w:rsidRPr="000F1C24">
        <w:t xml:space="preserve"> </w:t>
      </w:r>
      <w:r w:rsidR="003F1502" w:rsidRPr="000F1C24">
        <w:t>выбираете</w:t>
      </w:r>
      <w:r w:rsidRPr="000F1C24">
        <w:t xml:space="preserve"> </w:t>
      </w:r>
      <w:r w:rsidR="003F1502" w:rsidRPr="000F1C24">
        <w:t>и</w:t>
      </w:r>
      <w:r w:rsidRPr="000F1C24">
        <w:t xml:space="preserve"> </w:t>
      </w:r>
      <w:r w:rsidR="003F1502" w:rsidRPr="000F1C24">
        <w:t>находите</w:t>
      </w:r>
      <w:r w:rsidRPr="000F1C24">
        <w:t xml:space="preserve"> </w:t>
      </w:r>
      <w:r w:rsidR="003F1502" w:rsidRPr="000F1C24">
        <w:t>там</w:t>
      </w:r>
      <w:r w:rsidRPr="000F1C24">
        <w:t xml:space="preserve"> </w:t>
      </w:r>
      <w:r w:rsidR="003F1502" w:rsidRPr="000F1C24">
        <w:t>секцию,</w:t>
      </w:r>
      <w:r w:rsidRPr="000F1C24">
        <w:t xml:space="preserve"> </w:t>
      </w:r>
      <w:r w:rsidR="003F1502" w:rsidRPr="000F1C24">
        <w:t>которая</w:t>
      </w:r>
      <w:r w:rsidRPr="000F1C24">
        <w:t xml:space="preserve"> </w:t>
      </w:r>
      <w:r w:rsidR="003F1502" w:rsidRPr="000F1C24">
        <w:t>называется</w:t>
      </w:r>
      <w:r w:rsidRPr="000F1C24">
        <w:t xml:space="preserve"> «</w:t>
      </w:r>
      <w:r w:rsidR="003F1502" w:rsidRPr="000F1C24">
        <w:t>Пенсии</w:t>
      </w:r>
      <w:r w:rsidRPr="000F1C24">
        <w:t>»</w:t>
      </w:r>
      <w:r w:rsidR="003F1502" w:rsidRPr="000F1C24">
        <w:t>,</w:t>
      </w:r>
      <w:r w:rsidRPr="000F1C24">
        <w:t xml:space="preserve"> </w:t>
      </w:r>
      <w:r w:rsidR="003F1502" w:rsidRPr="000F1C24">
        <w:t>и</w:t>
      </w:r>
      <w:r w:rsidRPr="000F1C24">
        <w:t xml:space="preserve"> </w:t>
      </w:r>
      <w:r w:rsidR="003F1502" w:rsidRPr="000F1C24">
        <w:t>там</w:t>
      </w:r>
      <w:r w:rsidRPr="000F1C24">
        <w:t xml:space="preserve"> </w:t>
      </w:r>
      <w:r w:rsidR="003F1502" w:rsidRPr="000F1C24">
        <w:t>есть</w:t>
      </w:r>
      <w:r w:rsidRPr="000F1C24">
        <w:t xml:space="preserve"> </w:t>
      </w:r>
      <w:r w:rsidR="003F1502" w:rsidRPr="000F1C24">
        <w:t>кнопка</w:t>
      </w:r>
      <w:r w:rsidRPr="000F1C24">
        <w:t xml:space="preserve"> «</w:t>
      </w:r>
      <w:r w:rsidR="003F1502" w:rsidRPr="000F1C24">
        <w:t>Расчет</w:t>
      </w:r>
      <w:r w:rsidRPr="000F1C24">
        <w:t xml:space="preserve"> </w:t>
      </w:r>
      <w:r w:rsidR="003F1502" w:rsidRPr="000F1C24">
        <w:t>пенсии</w:t>
      </w:r>
      <w:r w:rsidRPr="000F1C24">
        <w:t>»</w:t>
      </w:r>
      <w:r w:rsidR="003F1502" w:rsidRPr="000F1C24">
        <w:t>.</w:t>
      </w:r>
      <w:r w:rsidRPr="000F1C24">
        <w:t xml:space="preserve"> </w:t>
      </w:r>
      <w:r w:rsidR="003F1502" w:rsidRPr="000F1C24">
        <w:t>Если</w:t>
      </w:r>
      <w:r w:rsidRPr="000F1C24">
        <w:t xml:space="preserve"> </w:t>
      </w:r>
      <w:r w:rsidR="003F1502" w:rsidRPr="000F1C24">
        <w:t>вы</w:t>
      </w:r>
      <w:r w:rsidRPr="000F1C24">
        <w:t xml:space="preserve"> </w:t>
      </w:r>
      <w:r w:rsidR="003F1502" w:rsidRPr="000F1C24">
        <w:t>делаете</w:t>
      </w:r>
      <w:r w:rsidRPr="000F1C24">
        <w:t xml:space="preserve"> </w:t>
      </w:r>
      <w:r w:rsidR="003F1502" w:rsidRPr="000F1C24">
        <w:t>это</w:t>
      </w:r>
      <w:r w:rsidRPr="000F1C24">
        <w:t xml:space="preserve"> </w:t>
      </w:r>
      <w:r w:rsidR="003F1502" w:rsidRPr="000F1C24">
        <w:t>в</w:t>
      </w:r>
      <w:r w:rsidRPr="000F1C24">
        <w:t xml:space="preserve"> </w:t>
      </w:r>
      <w:r w:rsidR="003F1502" w:rsidRPr="000F1C24">
        <w:t>первый</w:t>
      </w:r>
      <w:r w:rsidRPr="000F1C24">
        <w:t xml:space="preserve"> </w:t>
      </w:r>
      <w:r w:rsidR="003F1502" w:rsidRPr="000F1C24">
        <w:t>раз,</w:t>
      </w:r>
      <w:r w:rsidRPr="000F1C24">
        <w:t xml:space="preserve"> </w:t>
      </w:r>
      <w:r w:rsidR="003F1502" w:rsidRPr="000F1C24">
        <w:t>то</w:t>
      </w:r>
      <w:r w:rsidRPr="000F1C24">
        <w:t xml:space="preserve"> </w:t>
      </w:r>
      <w:r w:rsidR="003F1502" w:rsidRPr="000F1C24">
        <w:t>приложение</w:t>
      </w:r>
      <w:r w:rsidRPr="000F1C24">
        <w:t xml:space="preserve"> </w:t>
      </w:r>
      <w:r w:rsidR="003F1502" w:rsidRPr="000F1C24">
        <w:t>попросит</w:t>
      </w:r>
      <w:r w:rsidRPr="000F1C24">
        <w:t xml:space="preserve"> </w:t>
      </w:r>
      <w:r w:rsidR="003F1502" w:rsidRPr="000F1C24">
        <w:t>вас</w:t>
      </w:r>
      <w:r w:rsidRPr="000F1C24">
        <w:t xml:space="preserve"> </w:t>
      </w:r>
      <w:r w:rsidR="003F1502" w:rsidRPr="000F1C24">
        <w:t>авторизоваться</w:t>
      </w:r>
      <w:r w:rsidRPr="000F1C24">
        <w:t xml:space="preserve"> </w:t>
      </w:r>
      <w:r w:rsidR="003F1502" w:rsidRPr="000F1C24">
        <w:t>на</w:t>
      </w:r>
      <w:r w:rsidRPr="000F1C24">
        <w:t xml:space="preserve"> </w:t>
      </w:r>
      <w:r w:rsidR="003F1502" w:rsidRPr="000F1C24">
        <w:t>сайте</w:t>
      </w:r>
      <w:r w:rsidRPr="000F1C24">
        <w:t xml:space="preserve"> </w:t>
      </w:r>
      <w:r w:rsidR="003F1502" w:rsidRPr="000F1C24">
        <w:t>госуслуг,</w:t>
      </w:r>
      <w:r w:rsidRPr="000F1C24">
        <w:t xml:space="preserve"> </w:t>
      </w:r>
      <w:r w:rsidR="003F1502" w:rsidRPr="000F1C24">
        <w:t>чтобы</w:t>
      </w:r>
      <w:r w:rsidRPr="000F1C24">
        <w:t xml:space="preserve"> </w:t>
      </w:r>
      <w:r w:rsidR="003F1502" w:rsidRPr="000F1C24">
        <w:t>подкачать</w:t>
      </w:r>
      <w:r w:rsidRPr="000F1C24">
        <w:t xml:space="preserve"> </w:t>
      </w:r>
      <w:r w:rsidR="003F1502" w:rsidRPr="000F1C24">
        <w:t>оттуда</w:t>
      </w:r>
      <w:r w:rsidRPr="000F1C24">
        <w:t xml:space="preserve"> </w:t>
      </w:r>
      <w:r w:rsidR="003F1502" w:rsidRPr="000F1C24">
        <w:t>ваши</w:t>
      </w:r>
      <w:r w:rsidRPr="000F1C24">
        <w:t xml:space="preserve"> </w:t>
      </w:r>
      <w:r w:rsidR="003F1502" w:rsidRPr="000F1C24">
        <w:t>актуальные</w:t>
      </w:r>
      <w:r w:rsidRPr="000F1C24">
        <w:t xml:space="preserve"> </w:t>
      </w:r>
      <w:r w:rsidR="003F1502" w:rsidRPr="000F1C24">
        <w:t>данные.</w:t>
      </w:r>
      <w:r w:rsidRPr="000F1C24">
        <w:t xml:space="preserve"> </w:t>
      </w:r>
      <w:r w:rsidR="003F1502" w:rsidRPr="000F1C24">
        <w:t>И</w:t>
      </w:r>
      <w:r w:rsidRPr="000F1C24">
        <w:t xml:space="preserve"> </w:t>
      </w:r>
      <w:r w:rsidR="003F1502" w:rsidRPr="000F1C24">
        <w:t>в</w:t>
      </w:r>
      <w:r w:rsidRPr="000F1C24">
        <w:t xml:space="preserve"> </w:t>
      </w:r>
      <w:r w:rsidR="003F1502" w:rsidRPr="000F1C24">
        <w:t>этом</w:t>
      </w:r>
      <w:r w:rsidRPr="000F1C24">
        <w:t xml:space="preserve"> </w:t>
      </w:r>
      <w:r w:rsidR="003F1502" w:rsidRPr="000F1C24">
        <w:t>случае</w:t>
      </w:r>
      <w:r w:rsidRPr="000F1C24">
        <w:t xml:space="preserve"> </w:t>
      </w:r>
      <w:r w:rsidR="003F1502" w:rsidRPr="000F1C24">
        <w:t>мостик</w:t>
      </w:r>
      <w:r w:rsidRPr="000F1C24">
        <w:t xml:space="preserve"> </w:t>
      </w:r>
      <w:r w:rsidR="003F1502" w:rsidRPr="000F1C24">
        <w:t>между</w:t>
      </w:r>
      <w:r w:rsidRPr="000F1C24">
        <w:t xml:space="preserve"> </w:t>
      </w:r>
      <w:r w:rsidR="003F1502" w:rsidRPr="000F1C24">
        <w:t>приложением</w:t>
      </w:r>
      <w:r w:rsidRPr="000F1C24">
        <w:t xml:space="preserve"> «</w:t>
      </w:r>
      <w:r w:rsidR="003F1502" w:rsidRPr="000F1C24">
        <w:t>Сбербанк</w:t>
      </w:r>
      <w:r w:rsidRPr="000F1C24">
        <w:t xml:space="preserve"> </w:t>
      </w:r>
      <w:r w:rsidR="003F1502" w:rsidRPr="000F1C24">
        <w:t>Онлайн</w:t>
      </w:r>
      <w:r w:rsidRPr="000F1C24">
        <w:t xml:space="preserve">» </w:t>
      </w:r>
      <w:r w:rsidR="003F1502" w:rsidRPr="000F1C24">
        <w:t>и</w:t>
      </w:r>
      <w:r w:rsidRPr="000F1C24">
        <w:t xml:space="preserve"> </w:t>
      </w:r>
      <w:r w:rsidR="003F1502" w:rsidRPr="000F1C24">
        <w:t>госуслугами</w:t>
      </w:r>
      <w:r w:rsidRPr="000F1C24">
        <w:t xml:space="preserve"> </w:t>
      </w:r>
      <w:r w:rsidR="003F1502" w:rsidRPr="000F1C24">
        <w:t>будет</w:t>
      </w:r>
      <w:r w:rsidRPr="000F1C24">
        <w:t xml:space="preserve"> </w:t>
      </w:r>
      <w:r w:rsidR="003F1502" w:rsidRPr="000F1C24">
        <w:t>установлен,</w:t>
      </w:r>
      <w:r w:rsidRPr="000F1C24">
        <w:t xml:space="preserve"> </w:t>
      </w:r>
      <w:r w:rsidR="003F1502" w:rsidRPr="000F1C24">
        <w:t>и</w:t>
      </w:r>
      <w:r w:rsidRPr="000F1C24">
        <w:t xml:space="preserve"> </w:t>
      </w:r>
      <w:r w:rsidR="003F1502" w:rsidRPr="000F1C24">
        <w:t>приложение</w:t>
      </w:r>
      <w:r w:rsidRPr="000F1C24">
        <w:t xml:space="preserve"> </w:t>
      </w:r>
      <w:r w:rsidR="003F1502" w:rsidRPr="000F1C24">
        <w:t>уже</w:t>
      </w:r>
      <w:r w:rsidRPr="000F1C24">
        <w:t xml:space="preserve"> </w:t>
      </w:r>
      <w:r w:rsidR="003F1502" w:rsidRPr="000F1C24">
        <w:t>будет</w:t>
      </w:r>
      <w:r w:rsidRPr="000F1C24">
        <w:t xml:space="preserve"> </w:t>
      </w:r>
      <w:r w:rsidR="003F1502" w:rsidRPr="000F1C24">
        <w:t>показывать</w:t>
      </w:r>
      <w:r w:rsidRPr="000F1C24">
        <w:t xml:space="preserve"> </w:t>
      </w:r>
      <w:r w:rsidR="003F1502" w:rsidRPr="000F1C24">
        <w:t>вашу</w:t>
      </w:r>
      <w:r w:rsidRPr="000F1C24">
        <w:t xml:space="preserve"> </w:t>
      </w:r>
      <w:r w:rsidR="003F1502" w:rsidRPr="000F1C24">
        <w:t>текущую</w:t>
      </w:r>
      <w:r w:rsidRPr="000F1C24">
        <w:t xml:space="preserve"> </w:t>
      </w:r>
      <w:r w:rsidR="003F1502" w:rsidRPr="000F1C24">
        <w:t>пенсионную</w:t>
      </w:r>
      <w:r w:rsidRPr="000F1C24">
        <w:t xml:space="preserve"> </w:t>
      </w:r>
      <w:r w:rsidR="003F1502" w:rsidRPr="000F1C24">
        <w:t>ситуацию.</w:t>
      </w:r>
      <w:r w:rsidRPr="000F1C24">
        <w:t xml:space="preserve"> </w:t>
      </w:r>
      <w:r w:rsidR="003F1502" w:rsidRPr="000F1C24">
        <w:t>Там</w:t>
      </w:r>
      <w:r w:rsidRPr="000F1C24">
        <w:t xml:space="preserve"> </w:t>
      </w:r>
      <w:r w:rsidR="003F1502" w:rsidRPr="000F1C24">
        <w:t>вы</w:t>
      </w:r>
      <w:r w:rsidRPr="000F1C24">
        <w:t xml:space="preserve"> </w:t>
      </w:r>
      <w:r w:rsidR="003F1502" w:rsidRPr="000F1C24">
        <w:t>можете</w:t>
      </w:r>
      <w:r w:rsidRPr="000F1C24">
        <w:t xml:space="preserve"> </w:t>
      </w:r>
      <w:r w:rsidR="003F1502" w:rsidRPr="000F1C24">
        <w:t>отдельно</w:t>
      </w:r>
      <w:r w:rsidRPr="000F1C24">
        <w:t xml:space="preserve"> </w:t>
      </w:r>
      <w:r w:rsidR="003F1502" w:rsidRPr="000F1C24">
        <w:t>увидеть</w:t>
      </w:r>
      <w:r w:rsidRPr="000F1C24">
        <w:t xml:space="preserve"> </w:t>
      </w:r>
      <w:r w:rsidR="003F1502" w:rsidRPr="000F1C24">
        <w:t>вашу</w:t>
      </w:r>
      <w:r w:rsidRPr="000F1C24">
        <w:t xml:space="preserve"> </w:t>
      </w:r>
      <w:r w:rsidR="003F1502" w:rsidRPr="000F1C24">
        <w:t>страховую</w:t>
      </w:r>
      <w:r w:rsidRPr="000F1C24">
        <w:t xml:space="preserve"> </w:t>
      </w:r>
      <w:r w:rsidR="003F1502" w:rsidRPr="000F1C24">
        <w:t>пенсию</w:t>
      </w:r>
      <w:r w:rsidRPr="000F1C24">
        <w:t xml:space="preserve"> </w:t>
      </w:r>
      <w:r w:rsidR="003F1502" w:rsidRPr="000F1C24">
        <w:t>и</w:t>
      </w:r>
      <w:r w:rsidRPr="000F1C24">
        <w:t xml:space="preserve"> </w:t>
      </w:r>
      <w:r w:rsidR="003F1502" w:rsidRPr="000F1C24">
        <w:t>сколько</w:t>
      </w:r>
      <w:r w:rsidRPr="000F1C24">
        <w:t xml:space="preserve"> </w:t>
      </w:r>
      <w:r w:rsidR="003F1502" w:rsidRPr="000F1C24">
        <w:t>там</w:t>
      </w:r>
      <w:r w:rsidRPr="000F1C24">
        <w:t xml:space="preserve"> </w:t>
      </w:r>
      <w:r w:rsidR="003F1502" w:rsidRPr="000F1C24">
        <w:t>баллов,</w:t>
      </w:r>
      <w:r w:rsidRPr="000F1C24">
        <w:t xml:space="preserve"> </w:t>
      </w:r>
      <w:r w:rsidR="003F1502" w:rsidRPr="000F1C24">
        <w:t>а</w:t>
      </w:r>
      <w:r w:rsidRPr="000F1C24">
        <w:t xml:space="preserve"> </w:t>
      </w:r>
      <w:r w:rsidR="003F1502" w:rsidRPr="000F1C24">
        <w:t>также</w:t>
      </w:r>
      <w:r w:rsidRPr="000F1C24">
        <w:t xml:space="preserve"> </w:t>
      </w:r>
      <w:r w:rsidR="003F1502" w:rsidRPr="000F1C24">
        <w:t>вы</w:t>
      </w:r>
      <w:r w:rsidRPr="000F1C24">
        <w:t xml:space="preserve"> </w:t>
      </w:r>
      <w:r w:rsidR="003F1502" w:rsidRPr="000F1C24">
        <w:t>можете</w:t>
      </w:r>
      <w:r w:rsidRPr="000F1C24">
        <w:t xml:space="preserve"> </w:t>
      </w:r>
      <w:r w:rsidR="003F1502" w:rsidRPr="000F1C24">
        <w:t>посмотреть,</w:t>
      </w:r>
      <w:r w:rsidRPr="000F1C24">
        <w:t xml:space="preserve"> </w:t>
      </w:r>
      <w:r w:rsidR="003F1502" w:rsidRPr="000F1C24">
        <w:t>какой</w:t>
      </w:r>
      <w:r w:rsidRPr="000F1C24">
        <w:t xml:space="preserve"> </w:t>
      </w:r>
      <w:r w:rsidR="003F1502" w:rsidRPr="000F1C24">
        <w:t>у</w:t>
      </w:r>
      <w:r w:rsidRPr="000F1C24">
        <w:t xml:space="preserve"> </w:t>
      </w:r>
      <w:r w:rsidR="003F1502" w:rsidRPr="000F1C24">
        <w:t>вас</w:t>
      </w:r>
      <w:r w:rsidRPr="000F1C24">
        <w:t xml:space="preserve"> </w:t>
      </w:r>
      <w:r w:rsidR="003F1502" w:rsidRPr="000F1C24">
        <w:t>стаж</w:t>
      </w:r>
      <w:r w:rsidRPr="000F1C24">
        <w:t xml:space="preserve"> </w:t>
      </w:r>
      <w:r w:rsidR="003F1502" w:rsidRPr="000F1C24">
        <w:t>для</w:t>
      </w:r>
      <w:r w:rsidRPr="000F1C24">
        <w:t xml:space="preserve"> </w:t>
      </w:r>
      <w:r w:rsidR="003F1502" w:rsidRPr="000F1C24">
        <w:t>назначения</w:t>
      </w:r>
      <w:r w:rsidRPr="000F1C24">
        <w:t xml:space="preserve"> </w:t>
      </w:r>
      <w:r w:rsidR="003F1502" w:rsidRPr="000F1C24">
        <w:t>страховой</w:t>
      </w:r>
      <w:r w:rsidRPr="000F1C24">
        <w:t xml:space="preserve"> </w:t>
      </w:r>
      <w:r w:rsidR="003F1502" w:rsidRPr="000F1C24">
        <w:t>пенсии.</w:t>
      </w:r>
      <w:r w:rsidRPr="000F1C24">
        <w:t xml:space="preserve"> </w:t>
      </w:r>
      <w:r w:rsidR="003F1502" w:rsidRPr="000F1C24">
        <w:t>Также</w:t>
      </w:r>
      <w:r w:rsidRPr="000F1C24">
        <w:t xml:space="preserve"> </w:t>
      </w:r>
      <w:r w:rsidR="003F1502" w:rsidRPr="000F1C24">
        <w:t>вы</w:t>
      </w:r>
      <w:r w:rsidRPr="000F1C24">
        <w:t xml:space="preserve"> </w:t>
      </w:r>
      <w:r w:rsidR="003F1502" w:rsidRPr="000F1C24">
        <w:t>можете</w:t>
      </w:r>
      <w:r w:rsidRPr="000F1C24">
        <w:t xml:space="preserve"> </w:t>
      </w:r>
      <w:r w:rsidR="003F1502" w:rsidRPr="000F1C24">
        <w:t>посмотреть</w:t>
      </w:r>
      <w:r w:rsidRPr="000F1C24">
        <w:t xml:space="preserve"> </w:t>
      </w:r>
      <w:r w:rsidR="003F1502" w:rsidRPr="000F1C24">
        <w:t>вашу</w:t>
      </w:r>
      <w:r w:rsidRPr="000F1C24">
        <w:t xml:space="preserve"> </w:t>
      </w:r>
      <w:r w:rsidR="003F1502" w:rsidRPr="000F1C24">
        <w:t>накопительную</w:t>
      </w:r>
      <w:r w:rsidRPr="000F1C24">
        <w:t xml:space="preserve"> </w:t>
      </w:r>
      <w:r w:rsidR="003F1502" w:rsidRPr="000F1C24">
        <w:t>пенсию,</w:t>
      </w:r>
      <w:r w:rsidRPr="000F1C24">
        <w:t xml:space="preserve"> </w:t>
      </w:r>
      <w:r w:rsidR="003F1502" w:rsidRPr="000F1C24">
        <w:t>ее</w:t>
      </w:r>
      <w:r w:rsidRPr="000F1C24">
        <w:t xml:space="preserve"> </w:t>
      </w:r>
      <w:r w:rsidR="003F1502" w:rsidRPr="000F1C24">
        <w:t>размер,</w:t>
      </w:r>
      <w:r w:rsidRPr="000F1C24">
        <w:t xml:space="preserve"> </w:t>
      </w:r>
      <w:r w:rsidR="003F1502" w:rsidRPr="000F1C24">
        <w:t>с</w:t>
      </w:r>
      <w:r w:rsidRPr="000F1C24">
        <w:t xml:space="preserve"> </w:t>
      </w:r>
      <w:r w:rsidR="003F1502" w:rsidRPr="000F1C24">
        <w:t>какого</w:t>
      </w:r>
      <w:r w:rsidRPr="000F1C24">
        <w:t xml:space="preserve"> </w:t>
      </w:r>
      <w:r w:rsidR="003F1502" w:rsidRPr="000F1C24">
        <w:t>года</w:t>
      </w:r>
      <w:r w:rsidRPr="000F1C24">
        <w:t xml:space="preserve"> </w:t>
      </w:r>
      <w:r w:rsidR="003F1502" w:rsidRPr="000F1C24">
        <w:t>действует</w:t>
      </w:r>
      <w:r w:rsidRPr="000F1C24">
        <w:t xml:space="preserve"> </w:t>
      </w:r>
      <w:r w:rsidR="003F1502" w:rsidRPr="000F1C24">
        <w:t>договор</w:t>
      </w:r>
      <w:r w:rsidRPr="000F1C24">
        <w:t xml:space="preserve"> </w:t>
      </w:r>
      <w:r w:rsidR="003F1502" w:rsidRPr="000F1C24">
        <w:t>с</w:t>
      </w:r>
      <w:r w:rsidRPr="000F1C24">
        <w:t xml:space="preserve"> </w:t>
      </w:r>
      <w:r w:rsidR="003F1502" w:rsidRPr="000F1C24">
        <w:t>фондом,</w:t>
      </w:r>
      <w:r w:rsidRPr="000F1C24">
        <w:t xml:space="preserve"> </w:t>
      </w:r>
      <w:r w:rsidR="003F1502" w:rsidRPr="000F1C24">
        <w:t>где</w:t>
      </w:r>
      <w:r w:rsidRPr="000F1C24">
        <w:t xml:space="preserve"> </w:t>
      </w:r>
      <w:r w:rsidR="003F1502" w:rsidRPr="000F1C24">
        <w:t>находятся</w:t>
      </w:r>
      <w:r w:rsidRPr="000F1C24">
        <w:t xml:space="preserve"> </w:t>
      </w:r>
      <w:r w:rsidR="003F1502" w:rsidRPr="000F1C24">
        <w:t>ваши</w:t>
      </w:r>
      <w:r w:rsidRPr="000F1C24">
        <w:t xml:space="preserve"> </w:t>
      </w:r>
      <w:r w:rsidR="003F1502" w:rsidRPr="000F1C24">
        <w:t>пенсионные</w:t>
      </w:r>
      <w:r w:rsidRPr="000F1C24">
        <w:t xml:space="preserve"> </w:t>
      </w:r>
      <w:r w:rsidR="003F1502" w:rsidRPr="000F1C24">
        <w:t>накопления.</w:t>
      </w:r>
      <w:r w:rsidRPr="000F1C24">
        <w:t xml:space="preserve"> </w:t>
      </w:r>
      <w:r w:rsidR="003F1502" w:rsidRPr="000F1C24">
        <w:t>Если</w:t>
      </w:r>
      <w:r w:rsidRPr="000F1C24">
        <w:t xml:space="preserve"> </w:t>
      </w:r>
      <w:r w:rsidR="003F1502" w:rsidRPr="000F1C24">
        <w:t>у</w:t>
      </w:r>
      <w:r w:rsidRPr="000F1C24">
        <w:t xml:space="preserve"> </w:t>
      </w:r>
      <w:r w:rsidR="003F1502" w:rsidRPr="000F1C24">
        <w:t>вас</w:t>
      </w:r>
      <w:r w:rsidRPr="000F1C24">
        <w:t xml:space="preserve"> </w:t>
      </w:r>
      <w:r w:rsidR="003F1502" w:rsidRPr="000F1C24">
        <w:t>есть</w:t>
      </w:r>
      <w:r w:rsidRPr="000F1C24">
        <w:t xml:space="preserve"> </w:t>
      </w:r>
      <w:r w:rsidR="003F1502" w:rsidRPr="000F1C24">
        <w:t>индивидуальный</w:t>
      </w:r>
      <w:r w:rsidRPr="000F1C24">
        <w:t xml:space="preserve"> </w:t>
      </w:r>
      <w:r w:rsidR="003F1502" w:rsidRPr="000F1C24">
        <w:t>пенсионный</w:t>
      </w:r>
      <w:r w:rsidRPr="000F1C24">
        <w:t xml:space="preserve"> </w:t>
      </w:r>
      <w:r w:rsidR="003F1502" w:rsidRPr="000F1C24">
        <w:t>план</w:t>
      </w:r>
      <w:r w:rsidRPr="000F1C24">
        <w:t xml:space="preserve"> </w:t>
      </w:r>
      <w:r w:rsidR="003F1502" w:rsidRPr="000F1C24">
        <w:t>или</w:t>
      </w:r>
      <w:r w:rsidRPr="000F1C24">
        <w:t xml:space="preserve"> </w:t>
      </w:r>
      <w:r w:rsidR="003F1502" w:rsidRPr="000F1C24">
        <w:t>корпоративная</w:t>
      </w:r>
      <w:r w:rsidRPr="000F1C24">
        <w:t xml:space="preserve"> </w:t>
      </w:r>
      <w:r w:rsidR="003F1502" w:rsidRPr="000F1C24">
        <w:t>пенсионная</w:t>
      </w:r>
      <w:r w:rsidRPr="000F1C24">
        <w:t xml:space="preserve"> </w:t>
      </w:r>
      <w:r w:rsidR="003F1502" w:rsidRPr="000F1C24">
        <w:t>программа</w:t>
      </w:r>
      <w:r w:rsidRPr="000F1C24">
        <w:t xml:space="preserve"> </w:t>
      </w:r>
      <w:r w:rsidR="003F1502" w:rsidRPr="000F1C24">
        <w:t>с</w:t>
      </w:r>
      <w:r w:rsidRPr="000F1C24">
        <w:t xml:space="preserve"> </w:t>
      </w:r>
      <w:r w:rsidR="003F1502" w:rsidRPr="000F1C24">
        <w:t>пенсионным</w:t>
      </w:r>
      <w:r w:rsidRPr="000F1C24">
        <w:t xml:space="preserve"> </w:t>
      </w:r>
      <w:r w:rsidR="003F1502" w:rsidRPr="000F1C24">
        <w:t>фондом</w:t>
      </w:r>
      <w:r w:rsidRPr="000F1C24">
        <w:t xml:space="preserve"> </w:t>
      </w:r>
      <w:r w:rsidR="003F1502" w:rsidRPr="000F1C24">
        <w:t>Сбербанка,</w:t>
      </w:r>
      <w:r w:rsidRPr="000F1C24">
        <w:t xml:space="preserve"> </w:t>
      </w:r>
      <w:r w:rsidR="003F1502" w:rsidRPr="000F1C24">
        <w:t>то</w:t>
      </w:r>
      <w:r w:rsidRPr="000F1C24">
        <w:t xml:space="preserve"> </w:t>
      </w:r>
      <w:r w:rsidR="003F1502" w:rsidRPr="000F1C24">
        <w:t>она</w:t>
      </w:r>
      <w:r w:rsidRPr="000F1C24">
        <w:t xml:space="preserve"> </w:t>
      </w:r>
      <w:r w:rsidR="003F1502" w:rsidRPr="000F1C24">
        <w:t>тоже</w:t>
      </w:r>
      <w:r w:rsidRPr="000F1C24">
        <w:t xml:space="preserve"> </w:t>
      </w:r>
      <w:r w:rsidR="003F1502" w:rsidRPr="000F1C24">
        <w:t>отражается</w:t>
      </w:r>
      <w:r w:rsidRPr="000F1C24">
        <w:t xml:space="preserve"> </w:t>
      </w:r>
      <w:r w:rsidR="003F1502" w:rsidRPr="000F1C24">
        <w:t>на</w:t>
      </w:r>
      <w:r w:rsidRPr="000F1C24">
        <w:t xml:space="preserve"> </w:t>
      </w:r>
      <w:r w:rsidR="003F1502" w:rsidRPr="000F1C24">
        <w:t>этой</w:t>
      </w:r>
      <w:r w:rsidRPr="000F1C24">
        <w:t xml:space="preserve"> </w:t>
      </w:r>
      <w:r w:rsidR="003F1502" w:rsidRPr="000F1C24">
        <w:t>витрине</w:t>
      </w:r>
      <w:r w:rsidRPr="000F1C24">
        <w:t>»</w:t>
      </w:r>
      <w:r w:rsidR="003F1502" w:rsidRPr="000F1C24">
        <w:t>,</w:t>
      </w:r>
      <w:r w:rsidRPr="000F1C24">
        <w:t xml:space="preserve"> - </w:t>
      </w:r>
      <w:r w:rsidR="003F1502" w:rsidRPr="000F1C24">
        <w:t>добавил</w:t>
      </w:r>
      <w:r w:rsidRPr="000F1C24">
        <w:t xml:space="preserve"> </w:t>
      </w:r>
      <w:r w:rsidR="003F1502" w:rsidRPr="000F1C24">
        <w:t>Александр</w:t>
      </w:r>
      <w:r w:rsidRPr="000F1C24">
        <w:t xml:space="preserve"> </w:t>
      </w:r>
      <w:r w:rsidR="003F1502" w:rsidRPr="000F1C24">
        <w:t>Зарецкий.</w:t>
      </w:r>
    </w:p>
    <w:p w:rsidR="003F1502" w:rsidRPr="000F1C24" w:rsidRDefault="003F1502" w:rsidP="003F1502">
      <w:r w:rsidRPr="000F1C24">
        <w:t>Таким</w:t>
      </w:r>
      <w:r w:rsidR="0092561D" w:rsidRPr="000F1C24">
        <w:t xml:space="preserve"> </w:t>
      </w:r>
      <w:r w:rsidRPr="000F1C24">
        <w:t>образом,</w:t>
      </w:r>
      <w:r w:rsidR="0092561D" w:rsidRPr="000F1C24">
        <w:t xml:space="preserve"> </w:t>
      </w:r>
      <w:r w:rsidRPr="000F1C24">
        <w:t>вы</w:t>
      </w:r>
      <w:r w:rsidR="0092561D" w:rsidRPr="000F1C24">
        <w:t xml:space="preserve"> </w:t>
      </w:r>
      <w:r w:rsidRPr="000F1C24">
        <w:t>можете</w:t>
      </w:r>
      <w:r w:rsidR="0092561D" w:rsidRPr="000F1C24">
        <w:t xml:space="preserve"> </w:t>
      </w:r>
      <w:r w:rsidRPr="000F1C24">
        <w:t>видеть</w:t>
      </w:r>
      <w:r w:rsidR="0092561D" w:rsidRPr="000F1C24">
        <w:t xml:space="preserve"> </w:t>
      </w:r>
      <w:r w:rsidRPr="000F1C24">
        <w:t>всю</w:t>
      </w:r>
      <w:r w:rsidR="0092561D" w:rsidRPr="000F1C24">
        <w:t xml:space="preserve"> </w:t>
      </w:r>
      <w:r w:rsidRPr="000F1C24">
        <w:t>свою</w:t>
      </w:r>
      <w:r w:rsidR="0092561D" w:rsidRPr="000F1C24">
        <w:t xml:space="preserve"> </w:t>
      </w:r>
      <w:r w:rsidRPr="000F1C24">
        <w:t>пенсионную</w:t>
      </w:r>
      <w:r w:rsidR="0092561D" w:rsidRPr="000F1C24">
        <w:t xml:space="preserve"> </w:t>
      </w:r>
      <w:r w:rsidRPr="000F1C24">
        <w:t>картинку.</w:t>
      </w:r>
      <w:r w:rsidR="0092561D" w:rsidRPr="000F1C24">
        <w:t xml:space="preserve"> </w:t>
      </w:r>
      <w:r w:rsidRPr="000F1C24">
        <w:t>Это</w:t>
      </w:r>
      <w:r w:rsidR="0092561D" w:rsidRPr="000F1C24">
        <w:t xml:space="preserve"> </w:t>
      </w:r>
      <w:r w:rsidRPr="000F1C24">
        <w:t>очень</w:t>
      </w:r>
      <w:r w:rsidR="0092561D" w:rsidRPr="000F1C24">
        <w:t xml:space="preserve"> </w:t>
      </w:r>
      <w:r w:rsidRPr="000F1C24">
        <w:t>просто</w:t>
      </w:r>
      <w:r w:rsidR="0092561D" w:rsidRPr="000F1C24">
        <w:t xml:space="preserve"> </w:t>
      </w:r>
      <w:r w:rsidRPr="000F1C24">
        <w:t>и</w:t>
      </w:r>
      <w:r w:rsidR="0092561D" w:rsidRPr="000F1C24">
        <w:t xml:space="preserve"> </w:t>
      </w:r>
      <w:r w:rsidRPr="000F1C24">
        <w:t>удобно,</w:t>
      </w:r>
      <w:r w:rsidR="0092561D" w:rsidRPr="000F1C24">
        <w:t xml:space="preserve"> </w:t>
      </w:r>
      <w:r w:rsidRPr="000F1C24">
        <w:t>подытожил</w:t>
      </w:r>
      <w:r w:rsidR="0092561D" w:rsidRPr="000F1C24">
        <w:t xml:space="preserve"> </w:t>
      </w:r>
      <w:r w:rsidRPr="000F1C24">
        <w:t>эксперт.</w:t>
      </w:r>
    </w:p>
    <w:p w:rsidR="003F1502" w:rsidRPr="000F1C24" w:rsidRDefault="0038371F" w:rsidP="003F1502">
      <w:hyperlink r:id="rId17" w:history="1">
        <w:r w:rsidR="003F1502" w:rsidRPr="000F1C24">
          <w:rPr>
            <w:rStyle w:val="a3"/>
          </w:rPr>
          <w:t>https://www.bfm.ru/news/548471</w:t>
        </w:r>
      </w:hyperlink>
    </w:p>
    <w:p w:rsidR="00562671" w:rsidRPr="000F1C24" w:rsidRDefault="00562671" w:rsidP="00562671">
      <w:pPr>
        <w:pStyle w:val="2"/>
      </w:pPr>
      <w:bookmarkStart w:id="37" w:name="А103"/>
      <w:bookmarkStart w:id="38" w:name="_Toc164404000"/>
      <w:r w:rsidRPr="000F1C24">
        <w:lastRenderedPageBreak/>
        <w:t>Деловой</w:t>
      </w:r>
      <w:r w:rsidR="0092561D" w:rsidRPr="000F1C24">
        <w:t xml:space="preserve"> </w:t>
      </w:r>
      <w:r w:rsidRPr="000F1C24">
        <w:t>Петербург,</w:t>
      </w:r>
      <w:r w:rsidR="0092561D" w:rsidRPr="000F1C24">
        <w:t xml:space="preserve"> </w:t>
      </w:r>
      <w:r w:rsidRPr="000F1C24">
        <w:t>18.04.2024,</w:t>
      </w:r>
      <w:r w:rsidR="0092561D" w:rsidRPr="000F1C24">
        <w:t xml:space="preserve"> </w:t>
      </w:r>
      <w:r w:rsidRPr="000F1C24">
        <w:t>Рынок</w:t>
      </w:r>
      <w:r w:rsidR="0092561D" w:rsidRPr="000F1C24">
        <w:t xml:space="preserve"> </w:t>
      </w:r>
      <w:r w:rsidRPr="000F1C24">
        <w:t>IPO</w:t>
      </w:r>
      <w:r w:rsidR="0092561D" w:rsidRPr="000F1C24">
        <w:t xml:space="preserve"> </w:t>
      </w:r>
      <w:r w:rsidRPr="000F1C24">
        <w:t>подкормят</w:t>
      </w:r>
      <w:r w:rsidR="0092561D" w:rsidRPr="000F1C24">
        <w:t xml:space="preserve"> </w:t>
      </w:r>
      <w:r w:rsidRPr="000F1C24">
        <w:t>деньгами</w:t>
      </w:r>
      <w:r w:rsidR="0092561D" w:rsidRPr="000F1C24">
        <w:t xml:space="preserve"> </w:t>
      </w:r>
      <w:r w:rsidRPr="000F1C24">
        <w:t>негосударственных</w:t>
      </w:r>
      <w:r w:rsidR="0092561D" w:rsidRPr="000F1C24">
        <w:t xml:space="preserve"> </w:t>
      </w:r>
      <w:r w:rsidRPr="000F1C24">
        <w:t>пенсионных</w:t>
      </w:r>
      <w:r w:rsidR="0092561D" w:rsidRPr="000F1C24">
        <w:t xml:space="preserve"> </w:t>
      </w:r>
      <w:r w:rsidRPr="000F1C24">
        <w:t>фондов</w:t>
      </w:r>
      <w:bookmarkEnd w:id="37"/>
      <w:bookmarkEnd w:id="38"/>
    </w:p>
    <w:p w:rsidR="00562671" w:rsidRPr="000F1C24" w:rsidRDefault="00562671" w:rsidP="008D3F57">
      <w:pPr>
        <w:pStyle w:val="3"/>
      </w:pPr>
      <w:bookmarkStart w:id="39" w:name="_Toc164404001"/>
      <w:r w:rsidRPr="000F1C24">
        <w:t>Банк</w:t>
      </w:r>
      <w:r w:rsidR="0092561D" w:rsidRPr="000F1C24">
        <w:t xml:space="preserve"> </w:t>
      </w:r>
      <w:r w:rsidRPr="000F1C24">
        <w:t>России</w:t>
      </w:r>
      <w:r w:rsidR="0092561D" w:rsidRPr="000F1C24">
        <w:t xml:space="preserve"> </w:t>
      </w:r>
      <w:r w:rsidRPr="000F1C24">
        <w:t>подготовил</w:t>
      </w:r>
      <w:r w:rsidR="0092561D" w:rsidRPr="000F1C24">
        <w:t xml:space="preserve"> </w:t>
      </w:r>
      <w:r w:rsidRPr="000F1C24">
        <w:t>проект</w:t>
      </w:r>
      <w:r w:rsidR="0092561D" w:rsidRPr="000F1C24">
        <w:t xml:space="preserve"> </w:t>
      </w:r>
      <w:r w:rsidRPr="000F1C24">
        <w:t>указания,</w:t>
      </w:r>
      <w:r w:rsidR="0092561D" w:rsidRPr="000F1C24">
        <w:t xml:space="preserve"> </w:t>
      </w:r>
      <w:r w:rsidRPr="000F1C24">
        <w:t>кардинально</w:t>
      </w:r>
      <w:r w:rsidR="0092561D" w:rsidRPr="000F1C24">
        <w:t xml:space="preserve"> </w:t>
      </w:r>
      <w:r w:rsidRPr="000F1C24">
        <w:t>расширяющего</w:t>
      </w:r>
      <w:r w:rsidR="0092561D" w:rsidRPr="000F1C24">
        <w:t xml:space="preserve"> </w:t>
      </w:r>
      <w:r w:rsidRPr="000F1C24">
        <w:t>возможности</w:t>
      </w:r>
      <w:r w:rsidR="0092561D" w:rsidRPr="000F1C24">
        <w:t xml:space="preserve"> </w:t>
      </w:r>
      <w:r w:rsidRPr="000F1C24">
        <w:t>участия</w:t>
      </w:r>
      <w:r w:rsidR="0092561D" w:rsidRPr="000F1C24">
        <w:t xml:space="preserve"> </w:t>
      </w:r>
      <w:r w:rsidRPr="000F1C24">
        <w:t>негосударственных</w:t>
      </w:r>
      <w:r w:rsidR="0092561D" w:rsidRPr="000F1C24">
        <w:t xml:space="preserve"> </w:t>
      </w:r>
      <w:r w:rsidRPr="000F1C24">
        <w:t>пенсионных</w:t>
      </w:r>
      <w:r w:rsidR="0092561D" w:rsidRPr="000F1C24">
        <w:t xml:space="preserve"> </w:t>
      </w:r>
      <w:r w:rsidRPr="000F1C24">
        <w:t>фондов</w:t>
      </w:r>
      <w:r w:rsidR="0092561D" w:rsidRPr="000F1C24">
        <w:t xml:space="preserve"> </w:t>
      </w:r>
      <w:r w:rsidRPr="000F1C24">
        <w:t>(НПФ)</w:t>
      </w:r>
      <w:r w:rsidR="0092561D" w:rsidRPr="000F1C24">
        <w:t xml:space="preserve"> </w:t>
      </w:r>
      <w:r w:rsidRPr="000F1C24">
        <w:t>в</w:t>
      </w:r>
      <w:r w:rsidR="0092561D" w:rsidRPr="000F1C24">
        <w:t xml:space="preserve"> </w:t>
      </w:r>
      <w:r w:rsidRPr="000F1C24">
        <w:t>первичных</w:t>
      </w:r>
      <w:r w:rsidR="0092561D" w:rsidRPr="000F1C24">
        <w:t xml:space="preserve"> </w:t>
      </w:r>
      <w:r w:rsidRPr="000F1C24">
        <w:t>размещениях</w:t>
      </w:r>
      <w:r w:rsidR="0092561D" w:rsidRPr="000F1C24">
        <w:t xml:space="preserve"> </w:t>
      </w:r>
      <w:r w:rsidRPr="000F1C24">
        <w:t>акций</w:t>
      </w:r>
      <w:r w:rsidR="0092561D" w:rsidRPr="000F1C24">
        <w:t xml:space="preserve"> </w:t>
      </w:r>
      <w:r w:rsidRPr="000F1C24">
        <w:t>(IPO).</w:t>
      </w:r>
      <w:r w:rsidR="0092561D" w:rsidRPr="000F1C24">
        <w:t xml:space="preserve"> </w:t>
      </w:r>
      <w:r w:rsidRPr="000F1C24">
        <w:t>После</w:t>
      </w:r>
      <w:r w:rsidR="0092561D" w:rsidRPr="000F1C24">
        <w:t xml:space="preserve"> </w:t>
      </w:r>
      <w:r w:rsidRPr="000F1C24">
        <w:t>вступления</w:t>
      </w:r>
      <w:r w:rsidR="0092561D" w:rsidRPr="000F1C24">
        <w:t xml:space="preserve"> </w:t>
      </w:r>
      <w:r w:rsidRPr="000F1C24">
        <w:t>документа</w:t>
      </w:r>
      <w:r w:rsidR="0092561D" w:rsidRPr="000F1C24">
        <w:t xml:space="preserve"> </w:t>
      </w:r>
      <w:r w:rsidRPr="000F1C24">
        <w:t>в</w:t>
      </w:r>
      <w:r w:rsidR="0092561D" w:rsidRPr="000F1C24">
        <w:t xml:space="preserve"> </w:t>
      </w:r>
      <w:r w:rsidRPr="000F1C24">
        <w:t>силу</w:t>
      </w:r>
      <w:r w:rsidR="0092561D" w:rsidRPr="000F1C24">
        <w:t xml:space="preserve"> </w:t>
      </w:r>
      <w:r w:rsidRPr="000F1C24">
        <w:t>для</w:t>
      </w:r>
      <w:r w:rsidR="0092561D" w:rsidRPr="000F1C24">
        <w:t xml:space="preserve"> </w:t>
      </w:r>
      <w:r w:rsidRPr="000F1C24">
        <w:t>НПФ</w:t>
      </w:r>
      <w:r w:rsidR="0092561D" w:rsidRPr="000F1C24">
        <w:t xml:space="preserve"> </w:t>
      </w:r>
      <w:r w:rsidRPr="000F1C24">
        <w:t>порог</w:t>
      </w:r>
      <w:r w:rsidR="0092561D" w:rsidRPr="000F1C24">
        <w:t xml:space="preserve"> </w:t>
      </w:r>
      <w:r w:rsidRPr="000F1C24">
        <w:t>входа</w:t>
      </w:r>
      <w:r w:rsidR="0092561D" w:rsidRPr="000F1C24">
        <w:t xml:space="preserve"> </w:t>
      </w:r>
      <w:r w:rsidRPr="000F1C24">
        <w:t>снижается</w:t>
      </w:r>
      <w:r w:rsidR="0092561D" w:rsidRPr="000F1C24">
        <w:t xml:space="preserve"> </w:t>
      </w:r>
      <w:r w:rsidRPr="000F1C24">
        <w:t>с</w:t>
      </w:r>
      <w:r w:rsidR="0092561D" w:rsidRPr="000F1C24">
        <w:t xml:space="preserve"> </w:t>
      </w:r>
      <w:r w:rsidRPr="000F1C24">
        <w:t>50</w:t>
      </w:r>
      <w:r w:rsidR="0092561D" w:rsidRPr="000F1C24">
        <w:t xml:space="preserve"> </w:t>
      </w:r>
      <w:r w:rsidRPr="000F1C24">
        <w:t>млрд</w:t>
      </w:r>
      <w:r w:rsidR="0092561D" w:rsidRPr="000F1C24">
        <w:t xml:space="preserve"> </w:t>
      </w:r>
      <w:r w:rsidRPr="000F1C24">
        <w:t>рублей</w:t>
      </w:r>
      <w:r w:rsidR="0092561D" w:rsidRPr="000F1C24">
        <w:t xml:space="preserve"> </w:t>
      </w:r>
      <w:r w:rsidRPr="000F1C24">
        <w:t>совокупной</w:t>
      </w:r>
      <w:r w:rsidR="0092561D" w:rsidRPr="000F1C24">
        <w:t xml:space="preserve"> </w:t>
      </w:r>
      <w:r w:rsidRPr="000F1C24">
        <w:t>стоимости</w:t>
      </w:r>
      <w:r w:rsidR="0092561D" w:rsidRPr="000F1C24">
        <w:t xml:space="preserve"> </w:t>
      </w:r>
      <w:r w:rsidRPr="000F1C24">
        <w:t>акций</w:t>
      </w:r>
      <w:r w:rsidR="0092561D" w:rsidRPr="000F1C24">
        <w:t xml:space="preserve"> </w:t>
      </w:r>
      <w:r w:rsidRPr="000F1C24">
        <w:t>эмитента</w:t>
      </w:r>
      <w:r w:rsidR="0092561D" w:rsidRPr="000F1C24">
        <w:t xml:space="preserve"> </w:t>
      </w:r>
      <w:r w:rsidRPr="000F1C24">
        <w:t>на</w:t>
      </w:r>
      <w:r w:rsidR="0092561D" w:rsidRPr="000F1C24">
        <w:t xml:space="preserve"> </w:t>
      </w:r>
      <w:r w:rsidRPr="000F1C24">
        <w:t>организованных</w:t>
      </w:r>
      <w:r w:rsidR="0092561D" w:rsidRPr="000F1C24">
        <w:t xml:space="preserve"> </w:t>
      </w:r>
      <w:r w:rsidRPr="000F1C24">
        <w:t>торгах</w:t>
      </w:r>
      <w:r w:rsidR="0092561D" w:rsidRPr="000F1C24">
        <w:t xml:space="preserve"> </w:t>
      </w:r>
      <w:r w:rsidRPr="000F1C24">
        <w:t>до</w:t>
      </w:r>
      <w:r w:rsidR="0092561D" w:rsidRPr="000F1C24">
        <w:t xml:space="preserve"> </w:t>
      </w:r>
      <w:r w:rsidRPr="000F1C24">
        <w:t>3</w:t>
      </w:r>
      <w:r w:rsidR="0092561D" w:rsidRPr="000F1C24">
        <w:t xml:space="preserve"> </w:t>
      </w:r>
      <w:r w:rsidRPr="000F1C24">
        <w:t>млрд.</w:t>
      </w:r>
      <w:r w:rsidR="0092561D" w:rsidRPr="000F1C24">
        <w:t xml:space="preserve"> </w:t>
      </w:r>
      <w:r w:rsidRPr="000F1C24">
        <w:t>Для</w:t>
      </w:r>
      <w:r w:rsidR="0092561D" w:rsidRPr="000F1C24">
        <w:t xml:space="preserve"> </w:t>
      </w:r>
      <w:r w:rsidRPr="000F1C24">
        <w:t>сравнения:</w:t>
      </w:r>
      <w:r w:rsidR="0092561D" w:rsidRPr="000F1C24">
        <w:t xml:space="preserve"> </w:t>
      </w:r>
      <w:r w:rsidRPr="000F1C24">
        <w:t>по</w:t>
      </w:r>
      <w:r w:rsidR="0092561D" w:rsidRPr="000F1C24">
        <w:t xml:space="preserve"> </w:t>
      </w:r>
      <w:r w:rsidRPr="000F1C24">
        <w:t>оценкам</w:t>
      </w:r>
      <w:r w:rsidR="0092561D" w:rsidRPr="000F1C24">
        <w:t xml:space="preserve"> </w:t>
      </w:r>
      <w:r w:rsidRPr="000F1C24">
        <w:t>компании</w:t>
      </w:r>
      <w:r w:rsidR="0092561D" w:rsidRPr="000F1C24">
        <w:t xml:space="preserve"> «</w:t>
      </w:r>
      <w:r w:rsidRPr="000F1C24">
        <w:t>Атон</w:t>
      </w:r>
      <w:r w:rsidR="0092561D" w:rsidRPr="000F1C24">
        <w:t>»</w:t>
      </w:r>
      <w:r w:rsidRPr="000F1C24">
        <w:t>,</w:t>
      </w:r>
      <w:r w:rsidR="0092561D" w:rsidRPr="000F1C24">
        <w:t xml:space="preserve"> </w:t>
      </w:r>
      <w:r w:rsidRPr="000F1C24">
        <w:t>суммарный</w:t>
      </w:r>
      <w:r w:rsidR="0092561D" w:rsidRPr="000F1C24">
        <w:t xml:space="preserve"> </w:t>
      </w:r>
      <w:r w:rsidRPr="000F1C24">
        <w:t>объ</w:t>
      </w:r>
      <w:r w:rsidR="0092561D" w:rsidRPr="000F1C24">
        <w:t>е</w:t>
      </w:r>
      <w:r w:rsidRPr="000F1C24">
        <w:t>м</w:t>
      </w:r>
      <w:r w:rsidR="0092561D" w:rsidRPr="000F1C24">
        <w:t xml:space="preserve"> </w:t>
      </w:r>
      <w:r w:rsidRPr="000F1C24">
        <w:t>IPO</w:t>
      </w:r>
      <w:r w:rsidR="0092561D" w:rsidRPr="000F1C24">
        <w:t xml:space="preserve"> </w:t>
      </w:r>
      <w:r w:rsidRPr="000F1C24">
        <w:t>на</w:t>
      </w:r>
      <w:r w:rsidR="0092561D" w:rsidRPr="000F1C24">
        <w:t xml:space="preserve"> </w:t>
      </w:r>
      <w:r w:rsidRPr="000F1C24">
        <w:t>Мосбирже</w:t>
      </w:r>
      <w:r w:rsidR="0092561D" w:rsidRPr="000F1C24">
        <w:t xml:space="preserve"> </w:t>
      </w:r>
      <w:r w:rsidRPr="000F1C24">
        <w:t>в</w:t>
      </w:r>
      <w:r w:rsidR="0092561D" w:rsidRPr="000F1C24">
        <w:t xml:space="preserve"> </w:t>
      </w:r>
      <w:r w:rsidRPr="000F1C24">
        <w:t>2023</w:t>
      </w:r>
      <w:r w:rsidR="0092561D" w:rsidRPr="000F1C24">
        <w:t xml:space="preserve"> </w:t>
      </w:r>
      <w:r w:rsidRPr="000F1C24">
        <w:t>году</w:t>
      </w:r>
      <w:r w:rsidR="0092561D" w:rsidRPr="000F1C24">
        <w:t xml:space="preserve"> </w:t>
      </w:r>
      <w:r w:rsidRPr="000F1C24">
        <w:t>равнялся</w:t>
      </w:r>
      <w:r w:rsidR="0092561D" w:rsidRPr="000F1C24">
        <w:t xml:space="preserve"> </w:t>
      </w:r>
      <w:r w:rsidRPr="000F1C24">
        <w:t>40</w:t>
      </w:r>
      <w:r w:rsidR="0092561D" w:rsidRPr="000F1C24">
        <w:t xml:space="preserve"> </w:t>
      </w:r>
      <w:r w:rsidRPr="000F1C24">
        <w:t>млрд</w:t>
      </w:r>
      <w:r w:rsidR="0092561D" w:rsidRPr="000F1C24">
        <w:t xml:space="preserve"> </w:t>
      </w:r>
      <w:r w:rsidRPr="000F1C24">
        <w:t>рублей,</w:t>
      </w:r>
      <w:r w:rsidR="0092561D" w:rsidRPr="000F1C24">
        <w:t xml:space="preserve"> </w:t>
      </w:r>
      <w:r w:rsidRPr="000F1C24">
        <w:t>а</w:t>
      </w:r>
      <w:r w:rsidR="0092561D" w:rsidRPr="000F1C24">
        <w:t xml:space="preserve"> </w:t>
      </w:r>
      <w:r w:rsidRPr="000F1C24">
        <w:t>средний</w:t>
      </w:r>
      <w:r w:rsidR="0092561D" w:rsidRPr="000F1C24">
        <w:t xml:space="preserve"> </w:t>
      </w:r>
      <w:r w:rsidRPr="000F1C24">
        <w:t>объ</w:t>
      </w:r>
      <w:r w:rsidR="0092561D" w:rsidRPr="000F1C24">
        <w:t>е</w:t>
      </w:r>
      <w:r w:rsidRPr="000F1C24">
        <w:t>м</w:t>
      </w:r>
      <w:r w:rsidR="0092561D" w:rsidRPr="000F1C24">
        <w:t xml:space="preserve"> </w:t>
      </w:r>
      <w:r w:rsidRPr="000F1C24">
        <w:t>размещений</w:t>
      </w:r>
      <w:r w:rsidR="0092561D" w:rsidRPr="000F1C24">
        <w:t xml:space="preserve"> - </w:t>
      </w:r>
      <w:r w:rsidRPr="000F1C24">
        <w:t>4,7</w:t>
      </w:r>
      <w:r w:rsidR="0092561D" w:rsidRPr="000F1C24">
        <w:t xml:space="preserve"> </w:t>
      </w:r>
      <w:r w:rsidRPr="000F1C24">
        <w:t>млрд</w:t>
      </w:r>
      <w:r w:rsidR="0092561D" w:rsidRPr="000F1C24">
        <w:t xml:space="preserve"> </w:t>
      </w:r>
      <w:r w:rsidRPr="000F1C24">
        <w:t>рублей.</w:t>
      </w:r>
      <w:bookmarkEnd w:id="39"/>
    </w:p>
    <w:p w:rsidR="00562671" w:rsidRPr="000F1C24" w:rsidRDefault="0092561D" w:rsidP="00562671">
      <w:r w:rsidRPr="000F1C24">
        <w:t>«</w:t>
      </w:r>
      <w:r w:rsidR="00562671" w:rsidRPr="000F1C24">
        <w:t>Число</w:t>
      </w:r>
      <w:r w:rsidRPr="000F1C24">
        <w:t xml:space="preserve"> </w:t>
      </w:r>
      <w:r w:rsidR="00562671" w:rsidRPr="000F1C24">
        <w:t>запланированных</w:t>
      </w:r>
      <w:r w:rsidRPr="000F1C24">
        <w:t xml:space="preserve"> </w:t>
      </w:r>
      <w:r w:rsidR="00562671" w:rsidRPr="000F1C24">
        <w:t>IPO</w:t>
      </w:r>
      <w:r w:rsidRPr="000F1C24">
        <w:t xml:space="preserve"> </w:t>
      </w:r>
      <w:r w:rsidR="00562671" w:rsidRPr="000F1C24">
        <w:t>станет</w:t>
      </w:r>
      <w:r w:rsidRPr="000F1C24">
        <w:t xml:space="preserve"> </w:t>
      </w:r>
      <w:r w:rsidR="00562671" w:rsidRPr="000F1C24">
        <w:t>заметно</w:t>
      </w:r>
      <w:r w:rsidRPr="000F1C24">
        <w:t xml:space="preserve"> </w:t>
      </w:r>
      <w:r w:rsidR="00562671" w:rsidRPr="000F1C24">
        <w:t>расти</w:t>
      </w:r>
      <w:r w:rsidRPr="000F1C24">
        <w:t xml:space="preserve"> - </w:t>
      </w:r>
      <w:r w:rsidR="00562671" w:rsidRPr="000F1C24">
        <w:t>это</w:t>
      </w:r>
      <w:r w:rsidRPr="000F1C24">
        <w:t xml:space="preserve"> </w:t>
      </w:r>
      <w:r w:rsidR="00562671" w:rsidRPr="000F1C24">
        <w:t>факт.</w:t>
      </w:r>
      <w:r w:rsidRPr="000F1C24">
        <w:t xml:space="preserve"> </w:t>
      </w:r>
      <w:r w:rsidR="00562671" w:rsidRPr="000F1C24">
        <w:t>НПФ</w:t>
      </w:r>
      <w:r w:rsidRPr="000F1C24">
        <w:t xml:space="preserve"> </w:t>
      </w:r>
      <w:r w:rsidR="00562671" w:rsidRPr="000F1C24">
        <w:t>не</w:t>
      </w:r>
      <w:r w:rsidRPr="000F1C24">
        <w:t xml:space="preserve"> </w:t>
      </w:r>
      <w:r w:rsidR="00562671" w:rsidRPr="000F1C24">
        <w:t>преминут</w:t>
      </w:r>
      <w:r w:rsidRPr="000F1C24">
        <w:t xml:space="preserve"> </w:t>
      </w:r>
      <w:r w:rsidR="00562671" w:rsidRPr="000F1C24">
        <w:t>воспользоваться</w:t>
      </w:r>
      <w:r w:rsidRPr="000F1C24">
        <w:t xml:space="preserve"> </w:t>
      </w:r>
      <w:r w:rsidR="00562671" w:rsidRPr="000F1C24">
        <w:t>возможностью</w:t>
      </w:r>
      <w:r w:rsidRPr="000F1C24">
        <w:t xml:space="preserve"> </w:t>
      </w:r>
      <w:r w:rsidR="00562671" w:rsidRPr="000F1C24">
        <w:t>и</w:t>
      </w:r>
      <w:r w:rsidRPr="000F1C24">
        <w:t xml:space="preserve"> </w:t>
      </w:r>
      <w:r w:rsidR="00562671" w:rsidRPr="000F1C24">
        <w:t>окунутся</w:t>
      </w:r>
      <w:r w:rsidRPr="000F1C24">
        <w:t xml:space="preserve"> </w:t>
      </w:r>
      <w:r w:rsidR="00562671" w:rsidRPr="000F1C24">
        <w:t>в</w:t>
      </w:r>
      <w:r w:rsidRPr="000F1C24">
        <w:t xml:space="preserve"> </w:t>
      </w:r>
      <w:r w:rsidR="00562671" w:rsidRPr="000F1C24">
        <w:t>IPO</w:t>
      </w:r>
      <w:r w:rsidRPr="000F1C24">
        <w:t xml:space="preserve"> </w:t>
      </w:r>
      <w:r w:rsidR="00562671" w:rsidRPr="000F1C24">
        <w:t>с</w:t>
      </w:r>
      <w:r w:rsidRPr="000F1C24">
        <w:t xml:space="preserve"> </w:t>
      </w:r>
      <w:r w:rsidR="00562671" w:rsidRPr="000F1C24">
        <w:t>головой,</w:t>
      </w:r>
      <w:r w:rsidRPr="000F1C24">
        <w:t xml:space="preserve"> - </w:t>
      </w:r>
      <w:r w:rsidR="00562671" w:rsidRPr="000F1C24">
        <w:t>полагает</w:t>
      </w:r>
      <w:r w:rsidRPr="000F1C24">
        <w:t xml:space="preserve"> </w:t>
      </w:r>
      <w:r w:rsidR="00562671" w:rsidRPr="000F1C24">
        <w:t>аналитик</w:t>
      </w:r>
      <w:r w:rsidRPr="000F1C24">
        <w:t xml:space="preserve"> </w:t>
      </w:r>
      <w:r w:rsidR="00562671" w:rsidRPr="000F1C24">
        <w:t>Mind</w:t>
      </w:r>
      <w:r w:rsidRPr="000F1C24">
        <w:t xml:space="preserve"> </w:t>
      </w:r>
      <w:r w:rsidR="00562671" w:rsidRPr="000F1C24">
        <w:t>Мoney</w:t>
      </w:r>
      <w:r w:rsidRPr="000F1C24">
        <w:t xml:space="preserve"> </w:t>
      </w:r>
      <w:r w:rsidR="00562671" w:rsidRPr="000F1C24">
        <w:t>Игорь</w:t>
      </w:r>
      <w:r w:rsidRPr="000F1C24">
        <w:t xml:space="preserve"> </w:t>
      </w:r>
      <w:r w:rsidR="00562671" w:rsidRPr="000F1C24">
        <w:t>Юров.</w:t>
      </w:r>
      <w:r w:rsidRPr="000F1C24">
        <w:t xml:space="preserve"> - </w:t>
      </w:r>
      <w:r w:rsidR="00562671" w:rsidRPr="000F1C24">
        <w:t>А</w:t>
      </w:r>
      <w:r w:rsidRPr="000F1C24">
        <w:t xml:space="preserve"> </w:t>
      </w:r>
      <w:r w:rsidR="00562671" w:rsidRPr="000F1C24">
        <w:t>3</w:t>
      </w:r>
      <w:r w:rsidRPr="000F1C24">
        <w:t xml:space="preserve"> </w:t>
      </w:r>
      <w:r w:rsidR="00562671" w:rsidRPr="000F1C24">
        <w:t>млрд</w:t>
      </w:r>
      <w:r w:rsidRPr="000F1C24">
        <w:t xml:space="preserve"> </w:t>
      </w:r>
      <w:r w:rsidR="00562671" w:rsidRPr="000F1C24">
        <w:t>рублей</w:t>
      </w:r>
      <w:r w:rsidRPr="000F1C24">
        <w:t xml:space="preserve"> - </w:t>
      </w:r>
      <w:r w:rsidR="00562671" w:rsidRPr="000F1C24">
        <w:t>это</w:t>
      </w:r>
      <w:r w:rsidRPr="000F1C24">
        <w:t xml:space="preserve"> </w:t>
      </w:r>
      <w:r w:rsidR="00562671" w:rsidRPr="000F1C24">
        <w:t>очень</w:t>
      </w:r>
      <w:r w:rsidRPr="000F1C24">
        <w:t xml:space="preserve"> </w:t>
      </w:r>
      <w:r w:rsidR="00562671" w:rsidRPr="000F1C24">
        <w:t>низкая</w:t>
      </w:r>
      <w:r w:rsidRPr="000F1C24">
        <w:t xml:space="preserve"> </w:t>
      </w:r>
      <w:r w:rsidR="00562671" w:rsidRPr="000F1C24">
        <w:t>граница</w:t>
      </w:r>
      <w:r w:rsidRPr="000F1C24">
        <w:t xml:space="preserve"> </w:t>
      </w:r>
      <w:r w:rsidR="00562671" w:rsidRPr="000F1C24">
        <w:t>по</w:t>
      </w:r>
      <w:r w:rsidRPr="000F1C24">
        <w:t xml:space="preserve"> </w:t>
      </w:r>
      <w:r w:rsidR="00562671" w:rsidRPr="000F1C24">
        <w:t>российским</w:t>
      </w:r>
      <w:r w:rsidRPr="000F1C24">
        <w:t xml:space="preserve"> </w:t>
      </w:r>
      <w:r w:rsidR="00562671" w:rsidRPr="000F1C24">
        <w:t>меркам,</w:t>
      </w:r>
      <w:r w:rsidRPr="000F1C24">
        <w:t xml:space="preserve"> </w:t>
      </w:r>
      <w:r w:rsidR="00562671" w:rsidRPr="000F1C24">
        <w:t>таких</w:t>
      </w:r>
      <w:r w:rsidRPr="000F1C24">
        <w:t xml:space="preserve"> </w:t>
      </w:r>
      <w:r w:rsidR="00562671" w:rsidRPr="000F1C24">
        <w:t>бизнесов</w:t>
      </w:r>
      <w:r w:rsidRPr="000F1C24">
        <w:t xml:space="preserve"> </w:t>
      </w:r>
      <w:r w:rsidR="00562671" w:rsidRPr="000F1C24">
        <w:t>много.</w:t>
      </w:r>
      <w:r w:rsidRPr="000F1C24">
        <w:t xml:space="preserve"> </w:t>
      </w:r>
      <w:r w:rsidR="00562671" w:rsidRPr="000F1C24">
        <w:t>И</w:t>
      </w:r>
      <w:r w:rsidRPr="000F1C24">
        <w:t xml:space="preserve"> </w:t>
      </w:r>
      <w:r w:rsidR="00562671" w:rsidRPr="000F1C24">
        <w:t>теперь</w:t>
      </w:r>
      <w:r w:rsidRPr="000F1C24">
        <w:t xml:space="preserve"> </w:t>
      </w:r>
      <w:r w:rsidR="00562671" w:rsidRPr="000F1C24">
        <w:t>для</w:t>
      </w:r>
      <w:r w:rsidRPr="000F1C24">
        <w:t xml:space="preserve"> </w:t>
      </w:r>
      <w:r w:rsidR="00562671" w:rsidRPr="000F1C24">
        <w:t>таких</w:t>
      </w:r>
      <w:r w:rsidRPr="000F1C24">
        <w:t xml:space="preserve"> </w:t>
      </w:r>
      <w:r w:rsidR="00562671" w:rsidRPr="000F1C24">
        <w:t>игроков</w:t>
      </w:r>
      <w:r w:rsidRPr="000F1C24">
        <w:t xml:space="preserve"> </w:t>
      </w:r>
      <w:r w:rsidR="00562671" w:rsidRPr="000F1C24">
        <w:t>значительно</w:t>
      </w:r>
      <w:r w:rsidRPr="000F1C24">
        <w:t xml:space="preserve"> </w:t>
      </w:r>
      <w:r w:rsidR="00562671" w:rsidRPr="000F1C24">
        <w:t>расширяются</w:t>
      </w:r>
      <w:r w:rsidRPr="000F1C24">
        <w:t xml:space="preserve"> </w:t>
      </w:r>
      <w:r w:rsidR="00562671" w:rsidRPr="000F1C24">
        <w:t>возможности</w:t>
      </w:r>
      <w:r w:rsidRPr="000F1C24">
        <w:t xml:space="preserve"> </w:t>
      </w:r>
      <w:r w:rsidR="00562671" w:rsidRPr="000F1C24">
        <w:t>привлечения</w:t>
      </w:r>
      <w:r w:rsidRPr="000F1C24">
        <w:t xml:space="preserve"> </w:t>
      </w:r>
      <w:r w:rsidR="00562671" w:rsidRPr="000F1C24">
        <w:t>относительно</w:t>
      </w:r>
      <w:r w:rsidRPr="000F1C24">
        <w:t xml:space="preserve"> </w:t>
      </w:r>
      <w:r w:rsidR="00562671" w:rsidRPr="000F1C24">
        <w:t>деш</w:t>
      </w:r>
      <w:r w:rsidRPr="000F1C24">
        <w:t>е</w:t>
      </w:r>
      <w:r w:rsidR="00562671" w:rsidRPr="000F1C24">
        <w:t>вых</w:t>
      </w:r>
      <w:r w:rsidRPr="000F1C24">
        <w:t xml:space="preserve"> </w:t>
      </w:r>
      <w:r w:rsidR="00562671" w:rsidRPr="000F1C24">
        <w:t>денег</w:t>
      </w:r>
      <w:r w:rsidRPr="000F1C24">
        <w:t>»</w:t>
      </w:r>
      <w:r w:rsidR="00562671" w:rsidRPr="000F1C24">
        <w:t>.</w:t>
      </w:r>
    </w:p>
    <w:p w:rsidR="00562671" w:rsidRPr="000F1C24" w:rsidRDefault="00562671" w:rsidP="00562671">
      <w:r w:rsidRPr="000F1C24">
        <w:t>Согласно</w:t>
      </w:r>
      <w:r w:rsidR="0092561D" w:rsidRPr="000F1C24">
        <w:t xml:space="preserve"> </w:t>
      </w:r>
      <w:r w:rsidRPr="000F1C24">
        <w:t>ожидаемому</w:t>
      </w:r>
      <w:r w:rsidR="0092561D" w:rsidRPr="000F1C24">
        <w:t xml:space="preserve"> </w:t>
      </w:r>
      <w:r w:rsidRPr="000F1C24">
        <w:t>указанию</w:t>
      </w:r>
      <w:r w:rsidR="0092561D" w:rsidRPr="000F1C24">
        <w:t xml:space="preserve"> </w:t>
      </w:r>
      <w:r w:rsidRPr="000F1C24">
        <w:t>ЦБ,</w:t>
      </w:r>
      <w:r w:rsidR="0092561D" w:rsidRPr="000F1C24">
        <w:t xml:space="preserve"> </w:t>
      </w:r>
      <w:r w:rsidRPr="000F1C24">
        <w:t>также</w:t>
      </w:r>
      <w:r w:rsidR="0092561D" w:rsidRPr="000F1C24">
        <w:t xml:space="preserve"> </w:t>
      </w:r>
      <w:r w:rsidRPr="000F1C24">
        <w:t>НПФ</w:t>
      </w:r>
      <w:r w:rsidR="0092561D" w:rsidRPr="000F1C24">
        <w:t xml:space="preserve"> </w:t>
      </w:r>
      <w:r w:rsidRPr="000F1C24">
        <w:t>получат</w:t>
      </w:r>
      <w:r w:rsidR="0092561D" w:rsidRPr="000F1C24">
        <w:t xml:space="preserve"> </w:t>
      </w:r>
      <w:r w:rsidRPr="000F1C24">
        <w:t>право</w:t>
      </w:r>
      <w:r w:rsidR="0092561D" w:rsidRPr="000F1C24">
        <w:t xml:space="preserve"> </w:t>
      </w:r>
      <w:r w:rsidRPr="000F1C24">
        <w:t>увеличить</w:t>
      </w:r>
      <w:r w:rsidR="0092561D" w:rsidRPr="000F1C24">
        <w:t xml:space="preserve"> </w:t>
      </w:r>
      <w:r w:rsidRPr="000F1C24">
        <w:t>долю</w:t>
      </w:r>
      <w:r w:rsidR="0092561D" w:rsidRPr="000F1C24">
        <w:t xml:space="preserve"> </w:t>
      </w:r>
      <w:r w:rsidRPr="000F1C24">
        <w:t>приобретаемых</w:t>
      </w:r>
      <w:r w:rsidR="0092561D" w:rsidRPr="000F1C24">
        <w:t xml:space="preserve"> </w:t>
      </w:r>
      <w:r w:rsidRPr="000F1C24">
        <w:t>акций</w:t>
      </w:r>
      <w:r w:rsidR="0092561D" w:rsidRPr="000F1C24">
        <w:t xml:space="preserve"> </w:t>
      </w:r>
      <w:r w:rsidRPr="000F1C24">
        <w:t>от</w:t>
      </w:r>
      <w:r w:rsidR="0092561D" w:rsidRPr="000F1C24">
        <w:t xml:space="preserve"> </w:t>
      </w:r>
      <w:r w:rsidRPr="000F1C24">
        <w:t>общего</w:t>
      </w:r>
      <w:r w:rsidR="0092561D" w:rsidRPr="000F1C24">
        <w:t xml:space="preserve"> </w:t>
      </w:r>
      <w:r w:rsidRPr="000F1C24">
        <w:t>объ</w:t>
      </w:r>
      <w:r w:rsidR="0092561D" w:rsidRPr="000F1C24">
        <w:t>е</w:t>
      </w:r>
      <w:r w:rsidRPr="000F1C24">
        <w:t>ма</w:t>
      </w:r>
      <w:r w:rsidR="0092561D" w:rsidRPr="000F1C24">
        <w:t xml:space="preserve"> </w:t>
      </w:r>
      <w:r w:rsidRPr="000F1C24">
        <w:t>размещения</w:t>
      </w:r>
      <w:r w:rsidR="0092561D" w:rsidRPr="000F1C24">
        <w:t xml:space="preserve"> </w:t>
      </w:r>
      <w:r w:rsidRPr="000F1C24">
        <w:t>с</w:t>
      </w:r>
      <w:r w:rsidR="0092561D" w:rsidRPr="000F1C24">
        <w:t xml:space="preserve"> </w:t>
      </w:r>
      <w:r w:rsidRPr="000F1C24">
        <w:t>5</w:t>
      </w:r>
      <w:r w:rsidR="0092561D" w:rsidRPr="000F1C24">
        <w:t xml:space="preserve"> </w:t>
      </w:r>
      <w:r w:rsidRPr="000F1C24">
        <w:t>до</w:t>
      </w:r>
      <w:r w:rsidR="0092561D" w:rsidRPr="000F1C24">
        <w:t xml:space="preserve"> </w:t>
      </w:r>
      <w:r w:rsidRPr="000F1C24">
        <w:t>10%.</w:t>
      </w:r>
      <w:r w:rsidR="0092561D" w:rsidRPr="000F1C24">
        <w:t xml:space="preserve"> </w:t>
      </w:r>
      <w:r w:rsidRPr="000F1C24">
        <w:t>Более</w:t>
      </w:r>
      <w:r w:rsidR="0092561D" w:rsidRPr="000F1C24">
        <w:t xml:space="preserve"> </w:t>
      </w:r>
      <w:r w:rsidRPr="000F1C24">
        <w:t>того,</w:t>
      </w:r>
      <w:r w:rsidR="0092561D" w:rsidRPr="000F1C24">
        <w:t xml:space="preserve"> </w:t>
      </w:r>
      <w:r w:rsidRPr="000F1C24">
        <w:t>пенсионные</w:t>
      </w:r>
      <w:r w:rsidR="0092561D" w:rsidRPr="000F1C24">
        <w:t xml:space="preserve"> </w:t>
      </w:r>
      <w:r w:rsidRPr="000F1C24">
        <w:t>накопления</w:t>
      </w:r>
      <w:r w:rsidR="0092561D" w:rsidRPr="000F1C24">
        <w:t xml:space="preserve"> </w:t>
      </w:r>
      <w:r w:rsidRPr="000F1C24">
        <w:t>можно</w:t>
      </w:r>
      <w:r w:rsidR="0092561D" w:rsidRPr="000F1C24">
        <w:t xml:space="preserve"> </w:t>
      </w:r>
      <w:r w:rsidRPr="000F1C24">
        <w:t>будет</w:t>
      </w:r>
      <w:r w:rsidR="0092561D" w:rsidRPr="000F1C24">
        <w:t xml:space="preserve"> </w:t>
      </w:r>
      <w:r w:rsidRPr="000F1C24">
        <w:t>вкладывать</w:t>
      </w:r>
      <w:r w:rsidR="0092561D" w:rsidRPr="000F1C24">
        <w:t xml:space="preserve"> </w:t>
      </w:r>
      <w:r w:rsidRPr="000F1C24">
        <w:t>во</w:t>
      </w:r>
      <w:r w:rsidR="0092561D" w:rsidRPr="000F1C24">
        <w:t xml:space="preserve"> </w:t>
      </w:r>
      <w:r w:rsidRPr="000F1C24">
        <w:t>все</w:t>
      </w:r>
      <w:r w:rsidR="0092561D" w:rsidRPr="000F1C24">
        <w:t xml:space="preserve"> </w:t>
      </w:r>
      <w:r w:rsidRPr="000F1C24">
        <w:t>акции</w:t>
      </w:r>
      <w:r w:rsidR="0092561D" w:rsidRPr="000F1C24">
        <w:t xml:space="preserve"> </w:t>
      </w:r>
      <w:r w:rsidRPr="000F1C24">
        <w:t>на</w:t>
      </w:r>
      <w:r w:rsidR="0092561D" w:rsidRPr="000F1C24">
        <w:t xml:space="preserve"> </w:t>
      </w:r>
      <w:r w:rsidRPr="000F1C24">
        <w:t>Московской</w:t>
      </w:r>
      <w:r w:rsidR="0092561D" w:rsidRPr="000F1C24">
        <w:t xml:space="preserve"> </w:t>
      </w:r>
      <w:r w:rsidRPr="000F1C24">
        <w:t>бирже,</w:t>
      </w:r>
      <w:r w:rsidR="0092561D" w:rsidRPr="000F1C24">
        <w:t xml:space="preserve"> </w:t>
      </w:r>
      <w:r w:rsidRPr="000F1C24">
        <w:t>а</w:t>
      </w:r>
      <w:r w:rsidR="0092561D" w:rsidRPr="000F1C24">
        <w:t xml:space="preserve"> </w:t>
      </w:r>
      <w:r w:rsidRPr="000F1C24">
        <w:t>не</w:t>
      </w:r>
      <w:r w:rsidR="0092561D" w:rsidRPr="000F1C24">
        <w:t xml:space="preserve"> </w:t>
      </w:r>
      <w:r w:rsidRPr="000F1C24">
        <w:t>только</w:t>
      </w:r>
      <w:r w:rsidR="0092561D" w:rsidRPr="000F1C24">
        <w:t xml:space="preserve"> </w:t>
      </w:r>
      <w:r w:rsidRPr="000F1C24">
        <w:t>в</w:t>
      </w:r>
      <w:r w:rsidR="0092561D" w:rsidRPr="000F1C24">
        <w:t xml:space="preserve"> </w:t>
      </w:r>
      <w:r w:rsidRPr="000F1C24">
        <w:t>акции</w:t>
      </w:r>
      <w:r w:rsidR="0092561D" w:rsidRPr="000F1C24">
        <w:t xml:space="preserve"> </w:t>
      </w:r>
      <w:r w:rsidRPr="000F1C24">
        <w:t>из</w:t>
      </w:r>
      <w:r w:rsidR="0092561D" w:rsidRPr="000F1C24">
        <w:t xml:space="preserve"> </w:t>
      </w:r>
      <w:r w:rsidRPr="000F1C24">
        <w:t>индекса</w:t>
      </w:r>
      <w:r w:rsidR="0092561D" w:rsidRPr="000F1C24">
        <w:t xml:space="preserve"> </w:t>
      </w:r>
      <w:r w:rsidRPr="000F1C24">
        <w:t>Мосбиржи</w:t>
      </w:r>
      <w:r w:rsidR="0092561D" w:rsidRPr="000F1C24">
        <w:t xml:space="preserve"> </w:t>
      </w:r>
      <w:r w:rsidRPr="000F1C24">
        <w:t>и</w:t>
      </w:r>
      <w:r w:rsidR="0092561D" w:rsidRPr="000F1C24">
        <w:t xml:space="preserve"> </w:t>
      </w:r>
      <w:r w:rsidRPr="000F1C24">
        <w:t>первого</w:t>
      </w:r>
      <w:r w:rsidR="0092561D" w:rsidRPr="000F1C24">
        <w:t xml:space="preserve"> </w:t>
      </w:r>
      <w:r w:rsidRPr="000F1C24">
        <w:t>котировального</w:t>
      </w:r>
      <w:r w:rsidR="0092561D" w:rsidRPr="000F1C24">
        <w:t xml:space="preserve"> </w:t>
      </w:r>
      <w:r w:rsidRPr="000F1C24">
        <w:t>списка.</w:t>
      </w:r>
    </w:p>
    <w:p w:rsidR="00562671" w:rsidRPr="000F1C24" w:rsidRDefault="0092561D" w:rsidP="00562671">
      <w:r w:rsidRPr="000F1C24">
        <w:t>«</w:t>
      </w:r>
      <w:r w:rsidR="00562671" w:rsidRPr="000F1C24">
        <w:t>Пенсионные</w:t>
      </w:r>
      <w:r w:rsidRPr="000F1C24">
        <w:t xml:space="preserve"> </w:t>
      </w:r>
      <w:r w:rsidR="00562671" w:rsidRPr="000F1C24">
        <w:t>деньги</w:t>
      </w:r>
      <w:r w:rsidRPr="000F1C24">
        <w:t xml:space="preserve"> </w:t>
      </w:r>
      <w:r w:rsidR="00562671" w:rsidRPr="000F1C24">
        <w:t>хлынут</w:t>
      </w:r>
      <w:r w:rsidRPr="000F1C24">
        <w:t xml:space="preserve"> </w:t>
      </w:r>
      <w:r w:rsidR="00562671" w:rsidRPr="000F1C24">
        <w:t>в</w:t>
      </w:r>
      <w:r w:rsidRPr="000F1C24">
        <w:t xml:space="preserve"> </w:t>
      </w:r>
      <w:r w:rsidR="00562671" w:rsidRPr="000F1C24">
        <w:t>некрупные</w:t>
      </w:r>
      <w:r w:rsidRPr="000F1C24">
        <w:t xml:space="preserve"> </w:t>
      </w:r>
      <w:r w:rsidR="00562671" w:rsidRPr="000F1C24">
        <w:t>компании,</w:t>
      </w:r>
      <w:r w:rsidRPr="000F1C24">
        <w:t xml:space="preserve"> - </w:t>
      </w:r>
      <w:r w:rsidR="00562671" w:rsidRPr="000F1C24">
        <w:t>рассуждает</w:t>
      </w:r>
      <w:r w:rsidRPr="000F1C24">
        <w:t xml:space="preserve"> </w:t>
      </w:r>
      <w:r w:rsidR="00562671" w:rsidRPr="000F1C24">
        <w:t>Игорь</w:t>
      </w:r>
      <w:r w:rsidRPr="000F1C24">
        <w:t xml:space="preserve"> </w:t>
      </w:r>
      <w:r w:rsidR="00562671" w:rsidRPr="000F1C24">
        <w:t>Юров.</w:t>
      </w:r>
      <w:r w:rsidRPr="000F1C24">
        <w:t xml:space="preserve"> - </w:t>
      </w:r>
      <w:r w:rsidR="00562671" w:rsidRPr="000F1C24">
        <w:t>Для</w:t>
      </w:r>
      <w:r w:rsidRPr="000F1C24">
        <w:t xml:space="preserve"> </w:t>
      </w:r>
      <w:r w:rsidR="00562671" w:rsidRPr="000F1C24">
        <w:t>НПФ</w:t>
      </w:r>
      <w:r w:rsidRPr="000F1C24">
        <w:t xml:space="preserve"> </w:t>
      </w:r>
      <w:r w:rsidR="00562671" w:rsidRPr="000F1C24">
        <w:t>это</w:t>
      </w:r>
      <w:r w:rsidRPr="000F1C24">
        <w:t xml:space="preserve"> </w:t>
      </w:r>
      <w:r w:rsidR="00562671" w:rsidRPr="000F1C24">
        <w:t>просто</w:t>
      </w:r>
      <w:r w:rsidRPr="000F1C24">
        <w:t xml:space="preserve"> </w:t>
      </w:r>
      <w:r w:rsidR="00562671" w:rsidRPr="000F1C24">
        <w:t>праздник.</w:t>
      </w:r>
      <w:r w:rsidRPr="000F1C24">
        <w:t xml:space="preserve"> </w:t>
      </w:r>
      <w:r w:rsidR="00562671" w:rsidRPr="000F1C24">
        <w:t>Когда</w:t>
      </w:r>
      <w:r w:rsidRPr="000F1C24">
        <w:t xml:space="preserve"> </w:t>
      </w:r>
      <w:r w:rsidR="00562671" w:rsidRPr="000F1C24">
        <w:t>инвестируете</w:t>
      </w:r>
      <w:r w:rsidRPr="000F1C24">
        <w:t xml:space="preserve"> </w:t>
      </w:r>
      <w:r w:rsidR="00562671" w:rsidRPr="000F1C24">
        <w:t>деньги</w:t>
      </w:r>
      <w:r w:rsidRPr="000F1C24">
        <w:t xml:space="preserve"> </w:t>
      </w:r>
      <w:r w:rsidR="00562671" w:rsidRPr="000F1C24">
        <w:t>в</w:t>
      </w:r>
      <w:r w:rsidRPr="000F1C24">
        <w:t xml:space="preserve"> </w:t>
      </w:r>
      <w:r w:rsidR="00562671" w:rsidRPr="000F1C24">
        <w:t>ОФЗ,</w:t>
      </w:r>
      <w:r w:rsidRPr="000F1C24">
        <w:t xml:space="preserve"> </w:t>
      </w:r>
      <w:r w:rsidR="00562671" w:rsidRPr="000F1C24">
        <w:t>потенциальная</w:t>
      </w:r>
      <w:r w:rsidRPr="000F1C24">
        <w:t xml:space="preserve"> </w:t>
      </w:r>
      <w:r w:rsidR="00562671" w:rsidRPr="000F1C24">
        <w:t>доходность</w:t>
      </w:r>
      <w:r w:rsidRPr="000F1C24">
        <w:t xml:space="preserve"> </w:t>
      </w:r>
      <w:r w:rsidR="00562671" w:rsidRPr="000F1C24">
        <w:t>не</w:t>
      </w:r>
      <w:r w:rsidRPr="000F1C24">
        <w:t xml:space="preserve"> </w:t>
      </w:r>
      <w:r w:rsidR="00562671" w:rsidRPr="000F1C24">
        <w:t>столь</w:t>
      </w:r>
      <w:r w:rsidRPr="000F1C24">
        <w:t xml:space="preserve"> </w:t>
      </w:r>
      <w:r w:rsidR="00562671" w:rsidRPr="000F1C24">
        <w:t>велика,</w:t>
      </w:r>
      <w:r w:rsidRPr="000F1C24">
        <w:t xml:space="preserve"> </w:t>
      </w:r>
      <w:r w:rsidR="00562671" w:rsidRPr="000F1C24">
        <w:t>как</w:t>
      </w:r>
      <w:r w:rsidRPr="000F1C24">
        <w:t xml:space="preserve"> </w:t>
      </w:r>
      <w:r w:rsidR="00562671" w:rsidRPr="000F1C24">
        <w:t>прямое</w:t>
      </w:r>
      <w:r w:rsidRPr="000F1C24">
        <w:t xml:space="preserve"> </w:t>
      </w:r>
      <w:r w:rsidR="00562671" w:rsidRPr="000F1C24">
        <w:t>финансирование</w:t>
      </w:r>
      <w:r w:rsidRPr="000F1C24">
        <w:t xml:space="preserve"> </w:t>
      </w:r>
      <w:r w:rsidR="00562671" w:rsidRPr="000F1C24">
        <w:t>бизнеса</w:t>
      </w:r>
      <w:r w:rsidRPr="000F1C24">
        <w:t>»</w:t>
      </w:r>
      <w:r w:rsidR="00562671" w:rsidRPr="000F1C24">
        <w:t>.</w:t>
      </w:r>
    </w:p>
    <w:p w:rsidR="00562671" w:rsidRPr="000F1C24" w:rsidRDefault="00562671" w:rsidP="00562671">
      <w:r w:rsidRPr="000F1C24">
        <w:t>Участники</w:t>
      </w:r>
      <w:r w:rsidR="0092561D" w:rsidRPr="000F1C24">
        <w:t xml:space="preserve"> </w:t>
      </w:r>
      <w:r w:rsidRPr="000F1C24">
        <w:t>рынка</w:t>
      </w:r>
      <w:r w:rsidR="0092561D" w:rsidRPr="000F1C24">
        <w:t xml:space="preserve"> </w:t>
      </w:r>
      <w:r w:rsidRPr="000F1C24">
        <w:t>в</w:t>
      </w:r>
      <w:r w:rsidR="0092561D" w:rsidRPr="000F1C24">
        <w:t xml:space="preserve"> </w:t>
      </w:r>
      <w:r w:rsidRPr="000F1C24">
        <w:t>последнее</w:t>
      </w:r>
      <w:r w:rsidR="0092561D" w:rsidRPr="000F1C24">
        <w:t xml:space="preserve"> </w:t>
      </w:r>
      <w:r w:rsidRPr="000F1C24">
        <w:t>время</w:t>
      </w:r>
      <w:r w:rsidR="0092561D" w:rsidRPr="000F1C24">
        <w:t xml:space="preserve"> </w:t>
      </w:r>
      <w:r w:rsidRPr="000F1C24">
        <w:t>сетуют,</w:t>
      </w:r>
      <w:r w:rsidR="0092561D" w:rsidRPr="000F1C24">
        <w:t xml:space="preserve"> </w:t>
      </w:r>
      <w:r w:rsidRPr="000F1C24">
        <w:t>что</w:t>
      </w:r>
      <w:r w:rsidR="0092561D" w:rsidRPr="000F1C24">
        <w:t xml:space="preserve"> </w:t>
      </w:r>
      <w:r w:rsidRPr="000F1C24">
        <w:t>число</w:t>
      </w:r>
      <w:r w:rsidR="0092561D" w:rsidRPr="000F1C24">
        <w:t xml:space="preserve"> </w:t>
      </w:r>
      <w:r w:rsidRPr="000F1C24">
        <w:t>участвующих</w:t>
      </w:r>
      <w:r w:rsidR="0092561D" w:rsidRPr="000F1C24">
        <w:t xml:space="preserve"> </w:t>
      </w:r>
      <w:r w:rsidRPr="000F1C24">
        <w:t>в</w:t>
      </w:r>
      <w:r w:rsidR="0092561D" w:rsidRPr="000F1C24">
        <w:t xml:space="preserve"> </w:t>
      </w:r>
      <w:r w:rsidRPr="000F1C24">
        <w:t>IPO</w:t>
      </w:r>
      <w:r w:rsidR="0092561D" w:rsidRPr="000F1C24">
        <w:t xml:space="preserve"> </w:t>
      </w:r>
      <w:r w:rsidRPr="000F1C24">
        <w:t>институциональных</w:t>
      </w:r>
      <w:r w:rsidR="0092561D" w:rsidRPr="000F1C24">
        <w:t xml:space="preserve"> </w:t>
      </w:r>
      <w:r w:rsidRPr="000F1C24">
        <w:t>инвесторов</w:t>
      </w:r>
      <w:r w:rsidR="0092561D" w:rsidRPr="000F1C24">
        <w:t xml:space="preserve"> </w:t>
      </w:r>
      <w:r w:rsidRPr="000F1C24">
        <w:t>не</w:t>
      </w:r>
      <w:r w:rsidR="0092561D" w:rsidRPr="000F1C24">
        <w:t xml:space="preserve"> </w:t>
      </w:r>
      <w:r w:rsidRPr="000F1C24">
        <w:t>производит</w:t>
      </w:r>
      <w:r w:rsidR="0092561D" w:rsidRPr="000F1C24">
        <w:t xml:space="preserve"> </w:t>
      </w:r>
      <w:r w:rsidRPr="000F1C24">
        <w:t>впечатления</w:t>
      </w:r>
      <w:r w:rsidR="0092561D" w:rsidRPr="000F1C24">
        <w:t xml:space="preserve"> - </w:t>
      </w:r>
      <w:r w:rsidRPr="000F1C24">
        <w:t>лишь</w:t>
      </w:r>
      <w:r w:rsidR="0092561D" w:rsidRPr="000F1C24">
        <w:t xml:space="preserve"> </w:t>
      </w:r>
      <w:r w:rsidRPr="000F1C24">
        <w:t>пять</w:t>
      </w:r>
      <w:r w:rsidR="0092561D" w:rsidRPr="000F1C24">
        <w:t>-</w:t>
      </w:r>
      <w:r w:rsidRPr="000F1C24">
        <w:t>шесть</w:t>
      </w:r>
      <w:r w:rsidR="0092561D" w:rsidRPr="000F1C24">
        <w:t xml:space="preserve"> </w:t>
      </w:r>
      <w:r w:rsidRPr="000F1C24">
        <w:t>игроков,</w:t>
      </w:r>
      <w:r w:rsidR="0092561D" w:rsidRPr="000F1C24">
        <w:t xml:space="preserve"> </w:t>
      </w:r>
      <w:r w:rsidRPr="000F1C24">
        <w:t>а</w:t>
      </w:r>
      <w:r w:rsidR="0092561D" w:rsidRPr="000F1C24">
        <w:t xml:space="preserve"> </w:t>
      </w:r>
      <w:r w:rsidRPr="000F1C24">
        <w:t>хотелось</w:t>
      </w:r>
      <w:r w:rsidR="0092561D" w:rsidRPr="000F1C24">
        <w:t xml:space="preserve"> </w:t>
      </w:r>
      <w:r w:rsidRPr="000F1C24">
        <w:t>бы</w:t>
      </w:r>
      <w:r w:rsidR="0092561D" w:rsidRPr="000F1C24">
        <w:t xml:space="preserve"> </w:t>
      </w:r>
      <w:r w:rsidRPr="000F1C24">
        <w:t>15</w:t>
      </w:r>
      <w:r w:rsidR="0092561D" w:rsidRPr="000F1C24">
        <w:t>-</w:t>
      </w:r>
      <w:r w:rsidRPr="000F1C24">
        <w:t>20.</w:t>
      </w:r>
      <w:r w:rsidR="0092561D" w:rsidRPr="000F1C24">
        <w:t xml:space="preserve"> </w:t>
      </w:r>
      <w:r w:rsidRPr="000F1C24">
        <w:t>Так,</w:t>
      </w:r>
      <w:r w:rsidR="0092561D" w:rsidRPr="000F1C24">
        <w:t xml:space="preserve"> </w:t>
      </w:r>
      <w:r w:rsidRPr="000F1C24">
        <w:t>по</w:t>
      </w:r>
      <w:r w:rsidR="0092561D" w:rsidRPr="000F1C24">
        <w:t xml:space="preserve"> </w:t>
      </w:r>
      <w:r w:rsidRPr="000F1C24">
        <w:t>подсч</w:t>
      </w:r>
      <w:r w:rsidR="0092561D" w:rsidRPr="000F1C24">
        <w:t>е</w:t>
      </w:r>
      <w:r w:rsidRPr="000F1C24">
        <w:t>там</w:t>
      </w:r>
      <w:r w:rsidR="0092561D" w:rsidRPr="000F1C24">
        <w:t xml:space="preserve"> «</w:t>
      </w:r>
      <w:r w:rsidRPr="000F1C24">
        <w:t>Альфа</w:t>
      </w:r>
      <w:r w:rsidR="0092561D" w:rsidRPr="000F1C24">
        <w:t>-</w:t>
      </w:r>
      <w:r w:rsidRPr="000F1C24">
        <w:t>Инвестиций</w:t>
      </w:r>
      <w:r w:rsidR="0092561D" w:rsidRPr="000F1C24">
        <w:t>»</w:t>
      </w:r>
      <w:r w:rsidRPr="000F1C24">
        <w:t>,</w:t>
      </w:r>
      <w:r w:rsidR="0092561D" w:rsidRPr="000F1C24">
        <w:t xml:space="preserve"> </w:t>
      </w:r>
      <w:r w:rsidRPr="000F1C24">
        <w:t>с</w:t>
      </w:r>
      <w:r w:rsidR="0092561D" w:rsidRPr="000F1C24">
        <w:t xml:space="preserve"> </w:t>
      </w:r>
      <w:r w:rsidRPr="000F1C24">
        <w:t>2022</w:t>
      </w:r>
      <w:r w:rsidR="0092561D" w:rsidRPr="000F1C24">
        <w:t xml:space="preserve"> </w:t>
      </w:r>
      <w:r w:rsidRPr="000F1C24">
        <w:t>года</w:t>
      </w:r>
      <w:r w:rsidR="0092561D" w:rsidRPr="000F1C24">
        <w:t xml:space="preserve"> </w:t>
      </w:r>
      <w:r w:rsidRPr="000F1C24">
        <w:t>средний</w:t>
      </w:r>
      <w:r w:rsidR="0092561D" w:rsidRPr="000F1C24">
        <w:t xml:space="preserve"> </w:t>
      </w:r>
      <w:r w:rsidRPr="000F1C24">
        <w:t>процент</w:t>
      </w:r>
      <w:r w:rsidR="0092561D" w:rsidRPr="000F1C24">
        <w:t xml:space="preserve"> </w:t>
      </w:r>
      <w:r w:rsidRPr="000F1C24">
        <w:t>участия</w:t>
      </w:r>
      <w:r w:rsidR="0092561D" w:rsidRPr="000F1C24">
        <w:t xml:space="preserve"> </w:t>
      </w:r>
      <w:r w:rsidRPr="000F1C24">
        <w:t>физлиц</w:t>
      </w:r>
      <w:r w:rsidR="0092561D" w:rsidRPr="000F1C24">
        <w:t xml:space="preserve"> </w:t>
      </w:r>
      <w:r w:rsidRPr="000F1C24">
        <w:t>в</w:t>
      </w:r>
      <w:r w:rsidR="0092561D" w:rsidRPr="000F1C24">
        <w:t xml:space="preserve"> </w:t>
      </w:r>
      <w:r w:rsidRPr="000F1C24">
        <w:t>IPO</w:t>
      </w:r>
      <w:r w:rsidR="0092561D" w:rsidRPr="000F1C24">
        <w:t xml:space="preserve"> </w:t>
      </w:r>
      <w:r w:rsidRPr="000F1C24">
        <w:t>составляет</w:t>
      </w:r>
      <w:r w:rsidR="0092561D" w:rsidRPr="000F1C24">
        <w:t xml:space="preserve"> </w:t>
      </w:r>
      <w:r w:rsidRPr="000F1C24">
        <w:t>73%.</w:t>
      </w:r>
      <w:r w:rsidR="0092561D" w:rsidRPr="000F1C24">
        <w:t xml:space="preserve"> «</w:t>
      </w:r>
      <w:r w:rsidRPr="000F1C24">
        <w:t>Частные</w:t>
      </w:r>
      <w:r w:rsidR="0092561D" w:rsidRPr="000F1C24">
        <w:t xml:space="preserve"> </w:t>
      </w:r>
      <w:r w:rsidRPr="000F1C24">
        <w:t>инвесторы</w:t>
      </w:r>
      <w:r w:rsidR="0092561D" w:rsidRPr="000F1C24">
        <w:t xml:space="preserve"> </w:t>
      </w:r>
      <w:r w:rsidRPr="000F1C24">
        <w:t>выкупали</w:t>
      </w:r>
      <w:r w:rsidR="0092561D" w:rsidRPr="000F1C24">
        <w:t xml:space="preserve"> </w:t>
      </w:r>
      <w:r w:rsidRPr="000F1C24">
        <w:t>более</w:t>
      </w:r>
      <w:r w:rsidR="0092561D" w:rsidRPr="000F1C24">
        <w:t xml:space="preserve"> </w:t>
      </w:r>
      <w:r w:rsidRPr="000F1C24">
        <w:t>50%</w:t>
      </w:r>
      <w:r w:rsidR="0092561D" w:rsidRPr="000F1C24">
        <w:t xml:space="preserve"> </w:t>
      </w:r>
      <w:r w:rsidRPr="000F1C24">
        <w:t>от</w:t>
      </w:r>
      <w:r w:rsidR="0092561D" w:rsidRPr="000F1C24">
        <w:t xml:space="preserve"> </w:t>
      </w:r>
      <w:r w:rsidRPr="000F1C24">
        <w:t>размещ</w:t>
      </w:r>
      <w:r w:rsidR="0092561D" w:rsidRPr="000F1C24">
        <w:t>е</w:t>
      </w:r>
      <w:r w:rsidRPr="000F1C24">
        <w:t>нных</w:t>
      </w:r>
      <w:r w:rsidR="0092561D" w:rsidRPr="000F1C24">
        <w:t xml:space="preserve"> </w:t>
      </w:r>
      <w:r w:rsidRPr="000F1C24">
        <w:t>акций,</w:t>
      </w:r>
      <w:r w:rsidR="0092561D" w:rsidRPr="000F1C24">
        <w:t xml:space="preserve"> </w:t>
      </w:r>
      <w:r w:rsidRPr="000F1C24">
        <w:t>а</w:t>
      </w:r>
      <w:r w:rsidR="0092561D" w:rsidRPr="000F1C24">
        <w:t xml:space="preserve"> </w:t>
      </w:r>
      <w:r w:rsidRPr="000F1C24">
        <w:t>ряд</w:t>
      </w:r>
      <w:r w:rsidR="0092561D" w:rsidRPr="000F1C24">
        <w:t xml:space="preserve"> </w:t>
      </w:r>
      <w:r w:rsidRPr="000F1C24">
        <w:t>ценных</w:t>
      </w:r>
      <w:r w:rsidR="0092561D" w:rsidRPr="000F1C24">
        <w:t xml:space="preserve"> </w:t>
      </w:r>
      <w:r w:rsidRPr="000F1C24">
        <w:t>бумаг</w:t>
      </w:r>
      <w:r w:rsidR="0092561D" w:rsidRPr="000F1C24">
        <w:t xml:space="preserve"> </w:t>
      </w:r>
      <w:r w:rsidRPr="000F1C24">
        <w:t>и</w:t>
      </w:r>
      <w:r w:rsidR="0092561D" w:rsidRPr="000F1C24">
        <w:t xml:space="preserve"> </w:t>
      </w:r>
      <w:r w:rsidRPr="000F1C24">
        <w:t>вовсе</w:t>
      </w:r>
      <w:r w:rsidR="0092561D" w:rsidRPr="000F1C24">
        <w:t xml:space="preserve"> </w:t>
      </w:r>
      <w:r w:rsidRPr="000F1C24">
        <w:t>был</w:t>
      </w:r>
      <w:r w:rsidR="0092561D" w:rsidRPr="000F1C24">
        <w:t xml:space="preserve"> </w:t>
      </w:r>
      <w:r w:rsidRPr="000F1C24">
        <w:t>выкуплен</w:t>
      </w:r>
      <w:r w:rsidR="0092561D" w:rsidRPr="000F1C24">
        <w:t xml:space="preserve"> </w:t>
      </w:r>
      <w:r w:rsidRPr="000F1C24">
        <w:t>розничными</w:t>
      </w:r>
      <w:r w:rsidR="0092561D" w:rsidRPr="000F1C24">
        <w:t xml:space="preserve"> </w:t>
      </w:r>
      <w:r w:rsidRPr="000F1C24">
        <w:t>инвесторами</w:t>
      </w:r>
      <w:r w:rsidR="0092561D" w:rsidRPr="000F1C24">
        <w:t xml:space="preserve"> </w:t>
      </w:r>
      <w:r w:rsidRPr="000F1C24">
        <w:t>практически</w:t>
      </w:r>
      <w:r w:rsidR="0092561D" w:rsidRPr="000F1C24">
        <w:t xml:space="preserve"> </w:t>
      </w:r>
      <w:r w:rsidRPr="000F1C24">
        <w:t>полностью</w:t>
      </w:r>
      <w:r w:rsidR="0092561D" w:rsidRPr="000F1C24">
        <w:t xml:space="preserve"> </w:t>
      </w:r>
      <w:r w:rsidRPr="000F1C24">
        <w:t>(более</w:t>
      </w:r>
      <w:r w:rsidR="0092561D" w:rsidRPr="000F1C24">
        <w:t xml:space="preserve"> </w:t>
      </w:r>
      <w:r w:rsidRPr="000F1C24">
        <w:t>чем</w:t>
      </w:r>
      <w:r w:rsidR="0092561D" w:rsidRPr="000F1C24">
        <w:t xml:space="preserve"> </w:t>
      </w:r>
      <w:r w:rsidRPr="000F1C24">
        <w:t>на</w:t>
      </w:r>
      <w:r w:rsidR="0092561D" w:rsidRPr="000F1C24">
        <w:t xml:space="preserve"> </w:t>
      </w:r>
      <w:r w:rsidRPr="000F1C24">
        <w:t>85%)</w:t>
      </w:r>
      <w:r w:rsidR="0092561D" w:rsidRPr="000F1C24">
        <w:t>»</w:t>
      </w:r>
      <w:r w:rsidRPr="000F1C24">
        <w:t>,</w:t>
      </w:r>
      <w:r w:rsidR="0092561D" w:rsidRPr="000F1C24">
        <w:t xml:space="preserve"> - </w:t>
      </w:r>
      <w:r w:rsidRPr="000F1C24">
        <w:t>говорит</w:t>
      </w:r>
      <w:r w:rsidR="0092561D" w:rsidRPr="000F1C24">
        <w:t xml:space="preserve"> </w:t>
      </w:r>
      <w:r w:rsidRPr="000F1C24">
        <w:t>руководитель</w:t>
      </w:r>
      <w:r w:rsidR="0092561D" w:rsidRPr="000F1C24">
        <w:t xml:space="preserve"> </w:t>
      </w:r>
      <w:r w:rsidRPr="000F1C24">
        <w:t>IR</w:t>
      </w:r>
      <w:r w:rsidR="0092561D" w:rsidRPr="000F1C24">
        <w:t>-</w:t>
      </w:r>
      <w:r w:rsidRPr="000F1C24">
        <w:t>проектов</w:t>
      </w:r>
      <w:r w:rsidR="0092561D" w:rsidRPr="000F1C24">
        <w:t xml:space="preserve"> «</w:t>
      </w:r>
      <w:r w:rsidRPr="000F1C24">
        <w:t>Цифра</w:t>
      </w:r>
      <w:r w:rsidR="0092561D" w:rsidRPr="000F1C24">
        <w:t xml:space="preserve"> </w:t>
      </w:r>
      <w:r w:rsidRPr="000F1C24">
        <w:t>брокер</w:t>
      </w:r>
      <w:r w:rsidR="0092561D" w:rsidRPr="000F1C24">
        <w:t xml:space="preserve">» </w:t>
      </w:r>
      <w:r w:rsidRPr="000F1C24">
        <w:t>Анастасия</w:t>
      </w:r>
      <w:r w:rsidR="0092561D" w:rsidRPr="000F1C24">
        <w:t xml:space="preserve"> </w:t>
      </w:r>
      <w:r w:rsidRPr="000F1C24">
        <w:t>Пузанова.</w:t>
      </w:r>
    </w:p>
    <w:p w:rsidR="00562671" w:rsidRPr="000F1C24" w:rsidRDefault="00562671" w:rsidP="00562671">
      <w:r w:rsidRPr="000F1C24">
        <w:t>По</w:t>
      </w:r>
      <w:r w:rsidR="0092561D" w:rsidRPr="000F1C24">
        <w:t xml:space="preserve"> </w:t>
      </w:r>
      <w:r w:rsidRPr="000F1C24">
        <w:t>оценке</w:t>
      </w:r>
      <w:r w:rsidR="0092561D" w:rsidRPr="000F1C24">
        <w:t xml:space="preserve"> </w:t>
      </w:r>
      <w:r w:rsidRPr="000F1C24">
        <w:t>представителя</w:t>
      </w:r>
      <w:r w:rsidR="0092561D" w:rsidRPr="000F1C24">
        <w:t xml:space="preserve"> </w:t>
      </w:r>
      <w:r w:rsidRPr="000F1C24">
        <w:t>ИБ</w:t>
      </w:r>
      <w:r w:rsidR="0092561D" w:rsidRPr="000F1C24">
        <w:t xml:space="preserve"> «</w:t>
      </w:r>
      <w:r w:rsidRPr="000F1C24">
        <w:t>Синара</w:t>
      </w:r>
      <w:r w:rsidR="0092561D" w:rsidRPr="000F1C24">
        <w:t xml:space="preserve">» </w:t>
      </w:r>
      <w:r w:rsidRPr="000F1C24">
        <w:t>Олега</w:t>
      </w:r>
      <w:r w:rsidR="0092561D" w:rsidRPr="000F1C24">
        <w:t xml:space="preserve"> </w:t>
      </w:r>
      <w:r w:rsidRPr="000F1C24">
        <w:t>Карпеева,</w:t>
      </w:r>
      <w:r w:rsidR="0092561D" w:rsidRPr="000F1C24">
        <w:t xml:space="preserve"> </w:t>
      </w:r>
      <w:r w:rsidRPr="000F1C24">
        <w:t>институционалы</w:t>
      </w:r>
      <w:r w:rsidR="0092561D" w:rsidRPr="000F1C24">
        <w:t xml:space="preserve"> </w:t>
      </w:r>
      <w:r w:rsidRPr="000F1C24">
        <w:t>в</w:t>
      </w:r>
      <w:r w:rsidR="0092561D" w:rsidRPr="000F1C24">
        <w:t xml:space="preserve"> </w:t>
      </w:r>
      <w:r w:rsidRPr="000F1C24">
        <w:t>сделках</w:t>
      </w:r>
      <w:r w:rsidR="0092561D" w:rsidRPr="000F1C24">
        <w:t xml:space="preserve"> </w:t>
      </w:r>
      <w:r w:rsidRPr="000F1C24">
        <w:t>редко</w:t>
      </w:r>
      <w:r w:rsidR="0092561D" w:rsidRPr="000F1C24">
        <w:t xml:space="preserve"> </w:t>
      </w:r>
      <w:r w:rsidRPr="000F1C24">
        <w:t>интересуются</w:t>
      </w:r>
      <w:r w:rsidR="0092561D" w:rsidRPr="000F1C24">
        <w:t xml:space="preserve"> </w:t>
      </w:r>
      <w:r w:rsidRPr="000F1C24">
        <w:t>компаниями</w:t>
      </w:r>
      <w:r w:rsidR="0092561D" w:rsidRPr="000F1C24">
        <w:t xml:space="preserve"> </w:t>
      </w:r>
      <w:r w:rsidRPr="000F1C24">
        <w:t>с</w:t>
      </w:r>
      <w:r w:rsidR="0092561D" w:rsidRPr="000F1C24">
        <w:t xml:space="preserve"> </w:t>
      </w:r>
      <w:r w:rsidRPr="000F1C24">
        <w:t>рейтингами</w:t>
      </w:r>
      <w:r w:rsidR="0092561D" w:rsidRPr="000F1C24">
        <w:t xml:space="preserve"> </w:t>
      </w:r>
      <w:r w:rsidRPr="000F1C24">
        <w:t>ниже</w:t>
      </w:r>
      <w:r w:rsidR="0092561D" w:rsidRPr="000F1C24">
        <w:t xml:space="preserve"> </w:t>
      </w:r>
      <w:r w:rsidRPr="000F1C24">
        <w:t>А.</w:t>
      </w:r>
      <w:r w:rsidR="0092561D" w:rsidRPr="000F1C24">
        <w:t xml:space="preserve"> </w:t>
      </w:r>
      <w:r w:rsidRPr="000F1C24">
        <w:t>Пространство</w:t>
      </w:r>
      <w:r w:rsidR="0092561D" w:rsidRPr="000F1C24">
        <w:t xml:space="preserve"> </w:t>
      </w:r>
      <w:r w:rsidRPr="000F1C24">
        <w:t>от</w:t>
      </w:r>
      <w:r w:rsidR="0092561D" w:rsidRPr="000F1C24">
        <w:t xml:space="preserve"> </w:t>
      </w:r>
      <w:r w:rsidRPr="000F1C24">
        <w:t>ВВВ</w:t>
      </w:r>
      <w:r w:rsidR="0092561D" w:rsidRPr="000F1C24">
        <w:t xml:space="preserve"> </w:t>
      </w:r>
      <w:r w:rsidRPr="000F1C24">
        <w:t>и</w:t>
      </w:r>
      <w:r w:rsidR="0092561D" w:rsidRPr="000F1C24">
        <w:t xml:space="preserve"> </w:t>
      </w:r>
      <w:r w:rsidRPr="000F1C24">
        <w:t>ниже</w:t>
      </w:r>
      <w:r w:rsidR="0092561D" w:rsidRPr="000F1C24">
        <w:t xml:space="preserve"> «</w:t>
      </w:r>
      <w:r w:rsidRPr="000F1C24">
        <w:t>населяют</w:t>
      </w:r>
      <w:r w:rsidR="0092561D" w:rsidRPr="000F1C24">
        <w:t xml:space="preserve">» </w:t>
      </w:r>
      <w:r w:rsidRPr="000F1C24">
        <w:t>розничные</w:t>
      </w:r>
      <w:r w:rsidR="0092561D" w:rsidRPr="000F1C24">
        <w:t xml:space="preserve"> </w:t>
      </w:r>
      <w:r w:rsidRPr="000F1C24">
        <w:t>инвесторы.</w:t>
      </w:r>
    </w:p>
    <w:p w:rsidR="00562671" w:rsidRPr="000F1C24" w:rsidRDefault="0038371F" w:rsidP="00562671">
      <w:hyperlink r:id="rId18" w:history="1">
        <w:r w:rsidR="00562671" w:rsidRPr="000F1C24">
          <w:rPr>
            <w:rStyle w:val="a3"/>
          </w:rPr>
          <w:t>https://www.dp.ru/a/2024/04/18/rinok-ipo-podkormjat-dengami</w:t>
        </w:r>
      </w:hyperlink>
    </w:p>
    <w:p w:rsidR="009A20C3" w:rsidRPr="000F1C24" w:rsidRDefault="009A20C3" w:rsidP="009A20C3">
      <w:pPr>
        <w:pStyle w:val="2"/>
      </w:pPr>
      <w:bookmarkStart w:id="40" w:name="А104"/>
      <w:bookmarkStart w:id="41" w:name="_Toc164404002"/>
      <w:r w:rsidRPr="000F1C24">
        <w:t>Yakutsk-News.net</w:t>
      </w:r>
      <w:r w:rsidR="0092561D" w:rsidRPr="000F1C24">
        <w:t xml:space="preserve"> </w:t>
      </w:r>
      <w:r w:rsidRPr="000F1C24">
        <w:t>(Якутск),</w:t>
      </w:r>
      <w:r w:rsidR="0092561D" w:rsidRPr="000F1C24">
        <w:t xml:space="preserve"> </w:t>
      </w:r>
      <w:r w:rsidRPr="000F1C24">
        <w:t>18.04.2024,</w:t>
      </w:r>
      <w:r w:rsidR="0092561D" w:rsidRPr="000F1C24">
        <w:t xml:space="preserve"> </w:t>
      </w:r>
      <w:r w:rsidRPr="000F1C24">
        <w:t>Эксперты</w:t>
      </w:r>
      <w:r w:rsidR="0092561D" w:rsidRPr="000F1C24">
        <w:t xml:space="preserve"> </w:t>
      </w:r>
      <w:r w:rsidRPr="000F1C24">
        <w:t>расскажут</w:t>
      </w:r>
      <w:r w:rsidR="0092561D" w:rsidRPr="000F1C24">
        <w:t xml:space="preserve"> </w:t>
      </w:r>
      <w:r w:rsidRPr="000F1C24">
        <w:t>якутянам</w:t>
      </w:r>
      <w:r w:rsidR="0092561D" w:rsidRPr="000F1C24">
        <w:t xml:space="preserve"> </w:t>
      </w:r>
      <w:r w:rsidRPr="000F1C24">
        <w:t>о</w:t>
      </w:r>
      <w:r w:rsidR="0092561D" w:rsidRPr="000F1C24">
        <w:t xml:space="preserve"> </w:t>
      </w:r>
      <w:r w:rsidRPr="000F1C24">
        <w:t>программе</w:t>
      </w:r>
      <w:r w:rsidR="0092561D" w:rsidRPr="000F1C24">
        <w:t xml:space="preserve"> </w:t>
      </w:r>
      <w:r w:rsidRPr="000F1C24">
        <w:t>долгосрочных</w:t>
      </w:r>
      <w:r w:rsidR="0092561D" w:rsidRPr="000F1C24">
        <w:t xml:space="preserve"> </w:t>
      </w:r>
      <w:r w:rsidRPr="000F1C24">
        <w:t>сбережений</w:t>
      </w:r>
      <w:bookmarkEnd w:id="40"/>
      <w:bookmarkEnd w:id="41"/>
    </w:p>
    <w:p w:rsidR="009A20C3" w:rsidRPr="000F1C24" w:rsidRDefault="009A20C3" w:rsidP="008D3F57">
      <w:pPr>
        <w:pStyle w:val="3"/>
      </w:pPr>
      <w:bookmarkStart w:id="42" w:name="_Toc164404003"/>
      <w:r w:rsidRPr="000F1C24">
        <w:t>Представители</w:t>
      </w:r>
      <w:r w:rsidR="0092561D" w:rsidRPr="000F1C24">
        <w:t xml:space="preserve"> </w:t>
      </w:r>
      <w:r w:rsidRPr="000F1C24">
        <w:t>Минфина,</w:t>
      </w:r>
      <w:r w:rsidR="0092561D" w:rsidRPr="000F1C24">
        <w:t xml:space="preserve"> </w:t>
      </w:r>
      <w:r w:rsidRPr="000F1C24">
        <w:t>Банка</w:t>
      </w:r>
      <w:r w:rsidR="0092561D" w:rsidRPr="000F1C24">
        <w:t xml:space="preserve"> </w:t>
      </w:r>
      <w:r w:rsidRPr="000F1C24">
        <w:t>России</w:t>
      </w:r>
      <w:r w:rsidR="0092561D" w:rsidRPr="000F1C24">
        <w:t xml:space="preserve"> </w:t>
      </w:r>
      <w:r w:rsidRPr="000F1C24">
        <w:t>и</w:t>
      </w:r>
      <w:r w:rsidR="0092561D" w:rsidRPr="000F1C24">
        <w:t xml:space="preserve"> </w:t>
      </w:r>
      <w:r w:rsidRPr="000F1C24">
        <w:rPr>
          <w:b/>
        </w:rPr>
        <w:t>ассоциации</w:t>
      </w:r>
      <w:r w:rsidR="0092561D" w:rsidRPr="000F1C24">
        <w:rPr>
          <w:b/>
        </w:rPr>
        <w:t xml:space="preserve"> </w:t>
      </w:r>
      <w:r w:rsidRPr="000F1C24">
        <w:rPr>
          <w:b/>
        </w:rPr>
        <w:t>НПФ</w:t>
      </w:r>
      <w:r w:rsidR="0092561D" w:rsidRPr="000F1C24">
        <w:t xml:space="preserve"> </w:t>
      </w:r>
      <w:r w:rsidRPr="000F1C24">
        <w:t>проведут</w:t>
      </w:r>
      <w:r w:rsidR="0092561D" w:rsidRPr="000F1C24">
        <w:t xml:space="preserve"> </w:t>
      </w:r>
      <w:r w:rsidRPr="000F1C24">
        <w:t>онлайн-вебинар</w:t>
      </w:r>
      <w:r w:rsidR="0092561D" w:rsidRPr="000F1C24">
        <w:t xml:space="preserve"> «</w:t>
      </w:r>
      <w:r w:rsidRPr="000F1C24">
        <w:t>Программа</w:t>
      </w:r>
      <w:r w:rsidR="0092561D" w:rsidRPr="000F1C24">
        <w:t xml:space="preserve"> </w:t>
      </w:r>
      <w:r w:rsidRPr="000F1C24">
        <w:t>Долгосрочных</w:t>
      </w:r>
      <w:r w:rsidR="0092561D" w:rsidRPr="000F1C24">
        <w:t xml:space="preserve"> </w:t>
      </w:r>
      <w:r w:rsidRPr="000F1C24">
        <w:t>сбережений</w:t>
      </w:r>
      <w:r w:rsidR="0092561D" w:rsidRPr="000F1C24">
        <w:t xml:space="preserve"> - </w:t>
      </w:r>
      <w:r w:rsidRPr="000F1C24">
        <w:t>новый</w:t>
      </w:r>
      <w:r w:rsidR="0092561D" w:rsidRPr="000F1C24">
        <w:t xml:space="preserve"> </w:t>
      </w:r>
      <w:r w:rsidRPr="000F1C24">
        <w:t>финансовый</w:t>
      </w:r>
      <w:r w:rsidR="0092561D" w:rsidRPr="000F1C24">
        <w:t xml:space="preserve"> </w:t>
      </w:r>
      <w:r w:rsidRPr="000F1C24">
        <w:t>инструмент</w:t>
      </w:r>
      <w:r w:rsidR="0092561D" w:rsidRPr="000F1C24">
        <w:t xml:space="preserve"> </w:t>
      </w:r>
      <w:r w:rsidRPr="000F1C24">
        <w:t>на</w:t>
      </w:r>
      <w:r w:rsidR="0092561D" w:rsidRPr="000F1C24">
        <w:t xml:space="preserve"> </w:t>
      </w:r>
      <w:r w:rsidRPr="000F1C24">
        <w:t>рынке</w:t>
      </w:r>
      <w:r w:rsidR="0092561D" w:rsidRPr="000F1C24">
        <w:t>»</w:t>
      </w:r>
      <w:r w:rsidRPr="000F1C24">
        <w:t>.</w:t>
      </w:r>
      <w:r w:rsidR="0092561D" w:rsidRPr="000F1C24">
        <w:t xml:space="preserve"> </w:t>
      </w:r>
      <w:r w:rsidRPr="000F1C24">
        <w:t>Онлайн-вебинар</w:t>
      </w:r>
      <w:r w:rsidR="0092561D" w:rsidRPr="000F1C24">
        <w:t xml:space="preserve"> </w:t>
      </w:r>
      <w:r w:rsidRPr="000F1C24">
        <w:t>пройдет</w:t>
      </w:r>
      <w:r w:rsidR="0092561D" w:rsidRPr="000F1C24">
        <w:t xml:space="preserve"> </w:t>
      </w:r>
      <w:r w:rsidRPr="000F1C24">
        <w:t>22</w:t>
      </w:r>
      <w:r w:rsidR="0092561D" w:rsidRPr="000F1C24">
        <w:t xml:space="preserve"> </w:t>
      </w:r>
      <w:r w:rsidRPr="000F1C24">
        <w:t>апреля</w:t>
      </w:r>
      <w:r w:rsidR="0092561D" w:rsidRPr="000F1C24">
        <w:t xml:space="preserve"> </w:t>
      </w:r>
      <w:r w:rsidRPr="000F1C24">
        <w:t>в</w:t>
      </w:r>
      <w:r w:rsidR="0092561D" w:rsidRPr="000F1C24">
        <w:t xml:space="preserve"> </w:t>
      </w:r>
      <w:r w:rsidRPr="000F1C24">
        <w:t>9.30</w:t>
      </w:r>
      <w:r w:rsidR="0092561D" w:rsidRPr="000F1C24">
        <w:t xml:space="preserve"> </w:t>
      </w:r>
      <w:r w:rsidRPr="000F1C24">
        <w:t>по</w:t>
      </w:r>
      <w:r w:rsidR="0092561D" w:rsidRPr="000F1C24">
        <w:t xml:space="preserve"> </w:t>
      </w:r>
      <w:r w:rsidRPr="000F1C24">
        <w:t>московскому</w:t>
      </w:r>
      <w:r w:rsidR="0092561D" w:rsidRPr="000F1C24">
        <w:t xml:space="preserve"> </w:t>
      </w:r>
      <w:r w:rsidRPr="000F1C24">
        <w:t>времени.</w:t>
      </w:r>
      <w:r w:rsidR="0092561D" w:rsidRPr="000F1C24">
        <w:t xml:space="preserve"> </w:t>
      </w:r>
      <w:r w:rsidRPr="000F1C24">
        <w:t>Эксперты</w:t>
      </w:r>
      <w:r w:rsidR="0092561D" w:rsidRPr="000F1C24">
        <w:t xml:space="preserve"> </w:t>
      </w:r>
      <w:r w:rsidRPr="000F1C24">
        <w:t>расскажут,</w:t>
      </w:r>
      <w:r w:rsidR="0092561D" w:rsidRPr="000F1C24">
        <w:t xml:space="preserve"> </w:t>
      </w:r>
      <w:r w:rsidRPr="000F1C24">
        <w:t>в</w:t>
      </w:r>
      <w:r w:rsidR="0092561D" w:rsidRPr="000F1C24">
        <w:t xml:space="preserve"> </w:t>
      </w:r>
      <w:r w:rsidRPr="000F1C24">
        <w:t>чем</w:t>
      </w:r>
      <w:r w:rsidR="0092561D" w:rsidRPr="000F1C24">
        <w:t xml:space="preserve"> </w:t>
      </w:r>
      <w:r w:rsidRPr="000F1C24">
        <w:t>особенность</w:t>
      </w:r>
      <w:r w:rsidR="0092561D" w:rsidRPr="000F1C24">
        <w:t xml:space="preserve"> </w:t>
      </w:r>
      <w:r w:rsidRPr="000F1C24">
        <w:t>нового</w:t>
      </w:r>
      <w:r w:rsidR="0092561D" w:rsidRPr="000F1C24">
        <w:t xml:space="preserve"> </w:t>
      </w:r>
      <w:r w:rsidRPr="000F1C24">
        <w:t>сберегательного</w:t>
      </w:r>
      <w:r w:rsidR="0092561D" w:rsidRPr="000F1C24">
        <w:t xml:space="preserve"> </w:t>
      </w:r>
      <w:r w:rsidRPr="000F1C24">
        <w:t>инструмента,</w:t>
      </w:r>
      <w:r w:rsidR="0092561D" w:rsidRPr="000F1C24">
        <w:t xml:space="preserve"> </w:t>
      </w:r>
      <w:r w:rsidRPr="000F1C24">
        <w:t>какие</w:t>
      </w:r>
      <w:r w:rsidR="0092561D" w:rsidRPr="000F1C24">
        <w:t xml:space="preserve"> </w:t>
      </w:r>
      <w:r w:rsidRPr="000F1C24">
        <w:t>у</w:t>
      </w:r>
      <w:r w:rsidR="0092561D" w:rsidRPr="000F1C24">
        <w:t xml:space="preserve"> </w:t>
      </w:r>
      <w:r w:rsidRPr="000F1C24">
        <w:t>него</w:t>
      </w:r>
      <w:r w:rsidR="0092561D" w:rsidRPr="000F1C24">
        <w:t xml:space="preserve"> </w:t>
      </w:r>
      <w:r w:rsidRPr="000F1C24">
        <w:t>есть</w:t>
      </w:r>
      <w:r w:rsidR="0092561D" w:rsidRPr="000F1C24">
        <w:t xml:space="preserve"> </w:t>
      </w:r>
      <w:r w:rsidRPr="000F1C24">
        <w:t>преимущества,</w:t>
      </w:r>
      <w:r w:rsidR="0092561D" w:rsidRPr="000F1C24">
        <w:t xml:space="preserve"> </w:t>
      </w:r>
      <w:r w:rsidRPr="000F1C24">
        <w:t>кому</w:t>
      </w:r>
      <w:r w:rsidR="0092561D" w:rsidRPr="000F1C24">
        <w:t xml:space="preserve"> </w:t>
      </w:r>
      <w:r w:rsidRPr="000F1C24">
        <w:t>выгодно</w:t>
      </w:r>
      <w:r w:rsidR="0092561D" w:rsidRPr="000F1C24">
        <w:t xml:space="preserve"> </w:t>
      </w:r>
      <w:r w:rsidRPr="000F1C24">
        <w:t>вступить</w:t>
      </w:r>
      <w:r w:rsidR="0092561D" w:rsidRPr="000F1C24">
        <w:t xml:space="preserve"> </w:t>
      </w:r>
      <w:r w:rsidRPr="000F1C24">
        <w:t>в</w:t>
      </w:r>
      <w:r w:rsidR="0092561D" w:rsidRPr="000F1C24">
        <w:t xml:space="preserve"> </w:t>
      </w:r>
      <w:r w:rsidRPr="000F1C24">
        <w:t>программу</w:t>
      </w:r>
      <w:r w:rsidR="0092561D" w:rsidRPr="000F1C24">
        <w:t xml:space="preserve"> </w:t>
      </w:r>
      <w:r w:rsidRPr="000F1C24">
        <w:t>и</w:t>
      </w:r>
      <w:r w:rsidR="0092561D" w:rsidRPr="000F1C24">
        <w:t xml:space="preserve"> </w:t>
      </w:r>
      <w:r w:rsidRPr="000F1C24">
        <w:t>на</w:t>
      </w:r>
      <w:r w:rsidR="0092561D" w:rsidRPr="000F1C24">
        <w:t xml:space="preserve"> </w:t>
      </w:r>
      <w:r w:rsidRPr="000F1C24">
        <w:t>каких</w:t>
      </w:r>
      <w:r w:rsidR="0092561D" w:rsidRPr="000F1C24">
        <w:t xml:space="preserve"> </w:t>
      </w:r>
      <w:r w:rsidRPr="000F1C24">
        <w:t>условиях</w:t>
      </w:r>
      <w:r w:rsidR="0092561D" w:rsidRPr="000F1C24">
        <w:t xml:space="preserve"> </w:t>
      </w:r>
      <w:r w:rsidRPr="000F1C24">
        <w:t>это</w:t>
      </w:r>
      <w:r w:rsidR="0092561D" w:rsidRPr="000F1C24">
        <w:t xml:space="preserve"> </w:t>
      </w:r>
      <w:r w:rsidRPr="000F1C24">
        <w:t>можно</w:t>
      </w:r>
      <w:r w:rsidR="0092561D" w:rsidRPr="000F1C24">
        <w:t xml:space="preserve"> </w:t>
      </w:r>
      <w:r w:rsidRPr="000F1C24">
        <w:t>сделать.</w:t>
      </w:r>
      <w:bookmarkEnd w:id="42"/>
    </w:p>
    <w:p w:rsidR="009A20C3" w:rsidRPr="000F1C24" w:rsidRDefault="009A20C3" w:rsidP="009A20C3">
      <w:r w:rsidRPr="000F1C24">
        <w:t>На</w:t>
      </w:r>
      <w:r w:rsidR="0092561D" w:rsidRPr="000F1C24">
        <w:t xml:space="preserve"> </w:t>
      </w:r>
      <w:r w:rsidRPr="000F1C24">
        <w:t>вопросы</w:t>
      </w:r>
      <w:r w:rsidR="0092561D" w:rsidRPr="000F1C24">
        <w:t xml:space="preserve"> </w:t>
      </w:r>
      <w:r w:rsidRPr="000F1C24">
        <w:t>ответят:</w:t>
      </w:r>
      <w:r w:rsidR="0092561D" w:rsidRPr="000F1C24">
        <w:t xml:space="preserve"> </w:t>
      </w:r>
      <w:r w:rsidRPr="000F1C24">
        <w:t>Павел</w:t>
      </w:r>
      <w:r w:rsidR="0092561D" w:rsidRPr="000F1C24">
        <w:t xml:space="preserve"> </w:t>
      </w:r>
      <w:r w:rsidRPr="000F1C24">
        <w:t>Шахлевич,</w:t>
      </w:r>
      <w:r w:rsidR="0092561D" w:rsidRPr="000F1C24">
        <w:t xml:space="preserve"> </w:t>
      </w:r>
      <w:r w:rsidRPr="000F1C24">
        <w:t>заместитель</w:t>
      </w:r>
      <w:r w:rsidR="0092561D" w:rsidRPr="000F1C24">
        <w:t xml:space="preserve"> </w:t>
      </w:r>
      <w:r w:rsidRPr="000F1C24">
        <w:t>директора</w:t>
      </w:r>
      <w:r w:rsidR="0092561D" w:rsidRPr="000F1C24">
        <w:t xml:space="preserve"> </w:t>
      </w:r>
      <w:r w:rsidRPr="000F1C24">
        <w:t>департамента</w:t>
      </w:r>
      <w:r w:rsidR="0092561D" w:rsidRPr="000F1C24">
        <w:t xml:space="preserve"> </w:t>
      </w:r>
      <w:r w:rsidRPr="000F1C24">
        <w:t>финансовой</w:t>
      </w:r>
      <w:r w:rsidR="0092561D" w:rsidRPr="000F1C24">
        <w:t xml:space="preserve"> </w:t>
      </w:r>
      <w:r w:rsidRPr="000F1C24">
        <w:t>политики</w:t>
      </w:r>
      <w:r w:rsidR="0092561D" w:rsidRPr="000F1C24">
        <w:t xml:space="preserve"> </w:t>
      </w:r>
      <w:r w:rsidRPr="000F1C24">
        <w:t>Минфина</w:t>
      </w:r>
      <w:r w:rsidR="0092561D" w:rsidRPr="000F1C24">
        <w:t xml:space="preserve"> </w:t>
      </w:r>
      <w:r w:rsidRPr="000F1C24">
        <w:t>России;</w:t>
      </w:r>
      <w:r w:rsidR="0092561D" w:rsidRPr="000F1C24">
        <w:t xml:space="preserve"> </w:t>
      </w:r>
      <w:r w:rsidRPr="000F1C24">
        <w:t>Ольга</w:t>
      </w:r>
      <w:r w:rsidR="0092561D" w:rsidRPr="000F1C24">
        <w:t xml:space="preserve"> </w:t>
      </w:r>
      <w:r w:rsidRPr="000F1C24">
        <w:t>Шишлянникова,</w:t>
      </w:r>
      <w:r w:rsidR="0092561D" w:rsidRPr="000F1C24">
        <w:t xml:space="preserve"> </w:t>
      </w:r>
      <w:r w:rsidRPr="000F1C24">
        <w:t>директор</w:t>
      </w:r>
      <w:r w:rsidR="0092561D" w:rsidRPr="000F1C24">
        <w:t xml:space="preserve"> </w:t>
      </w:r>
      <w:r w:rsidRPr="000F1C24">
        <w:t>департамента</w:t>
      </w:r>
      <w:r w:rsidR="0092561D" w:rsidRPr="000F1C24">
        <w:t xml:space="preserve"> </w:t>
      </w:r>
      <w:r w:rsidRPr="000F1C24">
        <w:lastRenderedPageBreak/>
        <w:t>инвестиционных</w:t>
      </w:r>
      <w:r w:rsidR="0092561D" w:rsidRPr="000F1C24">
        <w:t xml:space="preserve"> </w:t>
      </w:r>
      <w:r w:rsidRPr="000F1C24">
        <w:t>финансовых</w:t>
      </w:r>
      <w:r w:rsidR="0092561D" w:rsidRPr="000F1C24">
        <w:t xml:space="preserve"> </w:t>
      </w:r>
      <w:r w:rsidRPr="000F1C24">
        <w:t>посредников</w:t>
      </w:r>
      <w:r w:rsidR="0092561D" w:rsidRPr="000F1C24">
        <w:t xml:space="preserve"> </w:t>
      </w:r>
      <w:r w:rsidRPr="000F1C24">
        <w:t>Банка</w:t>
      </w:r>
      <w:r w:rsidR="0092561D" w:rsidRPr="000F1C24">
        <w:t xml:space="preserve"> </w:t>
      </w:r>
      <w:r w:rsidRPr="000F1C24">
        <w:t>России;</w:t>
      </w:r>
      <w:r w:rsidR="0092561D" w:rsidRPr="000F1C24">
        <w:t xml:space="preserve"> </w:t>
      </w:r>
      <w:r w:rsidRPr="000F1C24">
        <w:rPr>
          <w:b/>
        </w:rPr>
        <w:t>Сергей</w:t>
      </w:r>
      <w:r w:rsidR="0092561D" w:rsidRPr="000F1C24">
        <w:rPr>
          <w:b/>
        </w:rPr>
        <w:t xml:space="preserve"> </w:t>
      </w:r>
      <w:r w:rsidRPr="000F1C24">
        <w:rPr>
          <w:b/>
        </w:rPr>
        <w:t>Беляков</w:t>
      </w:r>
      <w:r w:rsidRPr="000F1C24">
        <w:t>,</w:t>
      </w:r>
      <w:r w:rsidR="0092561D" w:rsidRPr="000F1C24">
        <w:t xml:space="preserve"> </w:t>
      </w:r>
      <w:r w:rsidRPr="000F1C24">
        <w:t>президент</w:t>
      </w:r>
      <w:r w:rsidR="0092561D" w:rsidRPr="000F1C24">
        <w:t xml:space="preserve"> </w:t>
      </w:r>
      <w:r w:rsidRPr="000F1C24">
        <w:rPr>
          <w:b/>
        </w:rPr>
        <w:t>Национальной</w:t>
      </w:r>
      <w:r w:rsidR="0092561D" w:rsidRPr="000F1C24">
        <w:rPr>
          <w:b/>
        </w:rPr>
        <w:t xml:space="preserve"> </w:t>
      </w:r>
      <w:r w:rsidRPr="000F1C24">
        <w:rPr>
          <w:b/>
        </w:rPr>
        <w:t>ассоциации</w:t>
      </w:r>
      <w:r w:rsidR="0092561D" w:rsidRPr="000F1C24">
        <w:rPr>
          <w:b/>
        </w:rPr>
        <w:t xml:space="preserve"> </w:t>
      </w:r>
      <w:r w:rsidRPr="000F1C24">
        <w:rPr>
          <w:b/>
        </w:rPr>
        <w:t>негосударственных</w:t>
      </w:r>
      <w:r w:rsidR="0092561D" w:rsidRPr="000F1C24">
        <w:rPr>
          <w:b/>
        </w:rPr>
        <w:t xml:space="preserve"> </w:t>
      </w:r>
      <w:r w:rsidRPr="000F1C24">
        <w:rPr>
          <w:b/>
        </w:rPr>
        <w:t>пенсионных</w:t>
      </w:r>
      <w:r w:rsidR="0092561D" w:rsidRPr="000F1C24">
        <w:rPr>
          <w:b/>
        </w:rPr>
        <w:t xml:space="preserve"> </w:t>
      </w:r>
      <w:r w:rsidRPr="000F1C24">
        <w:rPr>
          <w:b/>
        </w:rPr>
        <w:t>фондов</w:t>
      </w:r>
      <w:r w:rsidRPr="000F1C24">
        <w:t>.</w:t>
      </w:r>
    </w:p>
    <w:p w:rsidR="009A20C3" w:rsidRPr="000F1C24" w:rsidRDefault="009A20C3" w:rsidP="009A20C3">
      <w:r w:rsidRPr="000F1C24">
        <w:t>Ссылка</w:t>
      </w:r>
      <w:r w:rsidR="0092561D" w:rsidRPr="000F1C24">
        <w:t xml:space="preserve"> </w:t>
      </w:r>
      <w:r w:rsidRPr="000F1C24">
        <w:t>на</w:t>
      </w:r>
      <w:r w:rsidR="0092561D" w:rsidRPr="000F1C24">
        <w:t xml:space="preserve"> </w:t>
      </w:r>
      <w:r w:rsidRPr="000F1C24">
        <w:t>подключение</w:t>
      </w:r>
      <w:r w:rsidR="0092561D" w:rsidRPr="000F1C24">
        <w:t xml:space="preserve"> </w:t>
      </w:r>
      <w:r w:rsidRPr="000F1C24">
        <w:t>здесь.</w:t>
      </w:r>
    </w:p>
    <w:p w:rsidR="0091468D" w:rsidRPr="000F1C24" w:rsidRDefault="0038371F" w:rsidP="009A20C3">
      <w:hyperlink r:id="rId19" w:history="1">
        <w:r w:rsidR="009A20C3" w:rsidRPr="000F1C24">
          <w:rPr>
            <w:rStyle w:val="a3"/>
          </w:rPr>
          <w:t>https://yakutsk-news.net/society/2024/04/18/234984.html</w:t>
        </w:r>
      </w:hyperlink>
    </w:p>
    <w:p w:rsidR="00A066CD" w:rsidRPr="000F1C24" w:rsidRDefault="00A066CD" w:rsidP="00A066CD">
      <w:pPr>
        <w:pStyle w:val="2"/>
      </w:pPr>
      <w:bookmarkStart w:id="43" w:name="_Toc164404004"/>
      <w:r w:rsidRPr="000F1C24">
        <w:t>Ваш пенсионный брокер, 19.04.2024, С начала года МНПФ «БОЛЬШОЙ» выплатил клиентам 463 млн рублей</w:t>
      </w:r>
      <w:bookmarkEnd w:id="43"/>
    </w:p>
    <w:p w:rsidR="00A066CD" w:rsidRPr="000F1C24" w:rsidRDefault="00A066CD" w:rsidP="008D3F57">
      <w:pPr>
        <w:pStyle w:val="3"/>
      </w:pPr>
      <w:bookmarkStart w:id="44" w:name="_Toc164404005"/>
      <w:r w:rsidRPr="000F1C24">
        <w:t>В первом квартале 2024 года АО МНПФ «БОЛЬШОЙ» перечислил клиентам 463 млн рублей пенсионных выплат. По сравнению с аналогичным периодом 2023 года, сумма выросла на 35%. Такие данные приводит МНПФ по итогам первых трех месяцев этого года.</w:t>
      </w:r>
      <w:bookmarkEnd w:id="44"/>
    </w:p>
    <w:p w:rsidR="00A066CD" w:rsidRPr="000F1C24" w:rsidRDefault="00A066CD" w:rsidP="00A066CD">
      <w:r w:rsidRPr="000F1C24">
        <w:t>Большая часть выплат (374 млн рублей) пришлась на договоры обязательного пенсионного страхования(ОПС). По сравнению с аналогичным показателем, сумма выплат увеличилась на 45%. Выросло и число получателей пенсий: в первом квартале 2024 года выплаты по ОПС фонд выплатил 6,5 тыс. человек. Это на 10% больше аналогичных данных прошлого года.</w:t>
      </w:r>
    </w:p>
    <w:p w:rsidR="00A066CD" w:rsidRPr="000F1C24" w:rsidRDefault="00A066CD" w:rsidP="00A066CD">
      <w:r w:rsidRPr="000F1C24">
        <w:t>По договорам негосударственного пенсионного обеспечения (НПО) «БОЛЬШОЙ» за отчетный период выплатил 88 млн рублей, что на 6,5% превышает аналогичные цифры 2023 года. Всего негосударственную пенсию в фонде сегодня получают 29 тыс. россиян.</w:t>
      </w:r>
    </w:p>
    <w:p w:rsidR="00A066CD" w:rsidRPr="000F1C24" w:rsidRDefault="00A066CD" w:rsidP="00A066CD">
      <w:r w:rsidRPr="000F1C24">
        <w:t>Кроме того, МНПФ «БОЛЬШОЙ» исполнил свои обязательства перед правопреемниками застрахованных лиц, выплатив им в первом квартале текущего года по договорам ОПС и НПО 44,5 млн рублей.</w:t>
      </w:r>
    </w:p>
    <w:p w:rsidR="00A066CD" w:rsidRPr="000F1C24" w:rsidRDefault="00A066CD" w:rsidP="00A066CD">
      <w:hyperlink r:id="rId20" w:history="1">
        <w:r w:rsidRPr="000F1C24">
          <w:rPr>
            <w:rStyle w:val="a3"/>
          </w:rPr>
          <w:t>http://pbroker.ru/?p=77583</w:t>
        </w:r>
      </w:hyperlink>
    </w:p>
    <w:p w:rsidR="00377D93" w:rsidRPr="000F1C24" w:rsidRDefault="00377D93" w:rsidP="00377D93">
      <w:pPr>
        <w:pStyle w:val="2"/>
      </w:pPr>
      <w:bookmarkStart w:id="45" w:name="_Toc164404006"/>
      <w:r w:rsidRPr="000F1C24">
        <w:t>Ваш пенсионный брокер, 19.04.2024, НПФ «БУДУЩЕЕ» определил победителей шестого окружного хакатона проекта «Цифровой прорыв. Сезон: Искусственный интеллект»</w:t>
      </w:r>
      <w:bookmarkEnd w:id="45"/>
    </w:p>
    <w:p w:rsidR="00377D93" w:rsidRPr="000F1C24" w:rsidRDefault="00377D93" w:rsidP="008D3F57">
      <w:pPr>
        <w:pStyle w:val="3"/>
      </w:pPr>
      <w:bookmarkStart w:id="46" w:name="_Toc164404007"/>
      <w:r w:rsidRPr="000F1C24">
        <w:t>С 12 по 14 апреля 2024 года в городе Сочи на площадке Отраслевого центра разработки и внедрения информационных систем Сириус состоялся шестой окружной хакатон проекта «Цифровой прорыв. Сезон: Искусственный интеллект», входящий в президентскую платформу АНО «Россия — страна возможностей». Конкурсанты успешно справились с задачей и представили свои нестандартные решения жюри, в состав которого также вошли эксперты НПФ «БУДУЩЕЕ». Победители разделили призовой фонд в 600 тысяч рублей.</w:t>
      </w:r>
      <w:bookmarkEnd w:id="46"/>
    </w:p>
    <w:p w:rsidR="00377D93" w:rsidRPr="000F1C24" w:rsidRDefault="00377D93" w:rsidP="00377D93">
      <w:r w:rsidRPr="000F1C24">
        <w:t>Задача от НПФ «БУДУЩЕЕ» заключалась в разработке прототипа сервиса прогнозирования динамики лояльности участников НПО на квартальном или годовом интервале на основе исторических данных о финансовых транзакциях по НПО-счетам и иных факторов.</w:t>
      </w:r>
    </w:p>
    <w:p w:rsidR="00377D93" w:rsidRPr="000F1C24" w:rsidRDefault="00377D93" w:rsidP="00377D93">
      <w:r w:rsidRPr="000F1C24">
        <w:lastRenderedPageBreak/>
        <w:t>На финальной защите проектов свои решения по данному кейсу представило 14 команд. Победителем стала команда «Факториал», которая привела комплексное исследование данных НПФ. Участники команды разработали решение, которое обеспечивает возможность понимания и прогнозирования клиентской лояльности, анализируя агрегированные показатели. Модель способна прогнозировать поведение пользователей как в краткосрочной, так и в долгосрочной перспективе.</w:t>
      </w:r>
    </w:p>
    <w:p w:rsidR="00377D93" w:rsidRPr="000F1C24" w:rsidRDefault="00377D93" w:rsidP="00377D93">
      <w:r w:rsidRPr="000F1C24">
        <w:t>Второе место заняла команда «Зумеры и Бумеры», участники разработали интерактивный веб-сервис, который позволяет прогнозировать и анализировать вероятность прекращения договора с клиентом НПФ.</w:t>
      </w:r>
    </w:p>
    <w:p w:rsidR="00377D93" w:rsidRPr="000F1C24" w:rsidRDefault="00377D93" w:rsidP="00377D93">
      <w:r w:rsidRPr="000F1C24">
        <w:t>Третье место было присуждено участником из команды «WGHack», ребята предоставили прототип сервиса, а также обученную модель, которая позволяет спрогнозировать лояльность и отток клиентов.</w:t>
      </w:r>
    </w:p>
    <w:p w:rsidR="00377D93" w:rsidRPr="000F1C24" w:rsidRDefault="00377D93" w:rsidP="00377D93">
      <w:r w:rsidRPr="000F1C24">
        <w:t>«Исследование лояльности клиентов имеет большое значение для бизнеса, как с точки зрения сохранения текущей клиентской базы, так и с точки зрения привлечения новых клиентов. Участники хакатона прекрасно справились с задачей по поиску новых решений в области прогнозирования лояльности. Уверена, что данные IT- решения имеют большой потенциал», — прокомментировала руководитель программ АО «Негосударственный пенсионный фонд «Будущее» Вера Самусева.</w:t>
      </w:r>
    </w:p>
    <w:p w:rsidR="009A20C3" w:rsidRPr="000F1C24" w:rsidRDefault="00377D93" w:rsidP="00377D93">
      <w:r w:rsidRPr="000F1C24">
        <w:t>Заявки на участие в окружном хакатоне подали более 1000 программистов. Командам предстояло решить шесть кейсов на основе методов искусственного интеллекта.</w:t>
      </w:r>
    </w:p>
    <w:p w:rsidR="00377D93" w:rsidRPr="000F1C24" w:rsidRDefault="00377D93" w:rsidP="009A20C3">
      <w:hyperlink r:id="rId21" w:history="1">
        <w:r w:rsidRPr="000F1C24">
          <w:rPr>
            <w:rStyle w:val="a3"/>
          </w:rPr>
          <w:t>http://pbroker.ru/?p=77573</w:t>
        </w:r>
      </w:hyperlink>
    </w:p>
    <w:p w:rsidR="008D28D3" w:rsidRPr="000F1C24" w:rsidRDefault="008D28D3" w:rsidP="008D28D3">
      <w:pPr>
        <w:pStyle w:val="2"/>
      </w:pPr>
      <w:bookmarkStart w:id="47" w:name="_Toc164404008"/>
      <w:r w:rsidRPr="000F1C24">
        <w:t>Ваш пенсионный брокер, 19.04.2024, Выплаты клиентам НПФ «Достойное БУДУЩЕЕ» за первый квартал выросли на треть</w:t>
      </w:r>
      <w:bookmarkEnd w:id="47"/>
    </w:p>
    <w:p w:rsidR="008D28D3" w:rsidRPr="000F1C24" w:rsidRDefault="008D28D3" w:rsidP="008D3F57">
      <w:pPr>
        <w:pStyle w:val="3"/>
      </w:pPr>
      <w:bookmarkStart w:id="48" w:name="_Toc164404009"/>
      <w:r w:rsidRPr="000F1C24">
        <w:t>В первом квартале 2024 года выплаты клиентам НПФ «Достойное БУДУЩЕЕ» выросли на 34%, по сравнению с аналогичным периодом прошлого года, и достигли 1,3 млрд рублей. Такие данные приводит фонд по итогам первых трех месяцев этого года.</w:t>
      </w:r>
      <w:bookmarkEnd w:id="48"/>
    </w:p>
    <w:p w:rsidR="008D28D3" w:rsidRPr="000F1C24" w:rsidRDefault="008D28D3" w:rsidP="008D28D3">
      <w:r w:rsidRPr="000F1C24">
        <w:t>Наиболее активное увеличение объема выплат зафиксировано в системе обязательного пенсионного страхования (ОПС) и связано с повышением в портфеле фонда числа клиентов, достигших пенсионных оснований. По договорам обязательного пенсионного страхования фонд перечислил за январь-март этого года 1,1 млрд рублей. Эти выплаты получили 18,5 тыс. россиян.</w:t>
      </w:r>
    </w:p>
    <w:p w:rsidR="00377D93" w:rsidRPr="000F1C24" w:rsidRDefault="008D28D3" w:rsidP="008D28D3">
      <w:r w:rsidRPr="000F1C24">
        <w:t>По договорам негосударственного пенсионного обеспечения фонд выплатил 85 млн рублей. Негосударственную пенсию, сформированную как самостоятельно с помощью индивидуального пенсионного плана, так и благодаря корпоративным пенсионным программам от работодателей, фонд выплачивает сегодня 9 тыс. клиентам.</w:t>
      </w:r>
    </w:p>
    <w:p w:rsidR="008D28D3" w:rsidRPr="000F1C24" w:rsidRDefault="008D28D3" w:rsidP="009A20C3">
      <w:hyperlink r:id="rId22" w:history="1">
        <w:r w:rsidRPr="000F1C24">
          <w:rPr>
            <w:rStyle w:val="a3"/>
          </w:rPr>
          <w:t>http://pbroker.ru/?p=77581</w:t>
        </w:r>
      </w:hyperlink>
    </w:p>
    <w:p w:rsidR="008D28D3" w:rsidRPr="000F1C24" w:rsidRDefault="008D28D3" w:rsidP="008D28D3">
      <w:pPr>
        <w:pStyle w:val="2"/>
      </w:pPr>
      <w:bookmarkStart w:id="49" w:name="_Toc99271691"/>
      <w:bookmarkStart w:id="50" w:name="_Toc99318654"/>
      <w:bookmarkStart w:id="51" w:name="_Toc99318783"/>
      <w:bookmarkStart w:id="52" w:name="_Toc396864672"/>
      <w:bookmarkStart w:id="53" w:name="А105"/>
      <w:bookmarkStart w:id="54" w:name="_Toc164404010"/>
      <w:r w:rsidRPr="000F1C24">
        <w:lastRenderedPageBreak/>
        <w:t>Ваш пенсионный брокер, 18.04.2024, Размер своей будущей пенсии не знают 39% российских педагогов</w:t>
      </w:r>
      <w:bookmarkEnd w:id="53"/>
      <w:bookmarkEnd w:id="54"/>
    </w:p>
    <w:p w:rsidR="008D28D3" w:rsidRPr="000F1C24" w:rsidRDefault="008D28D3" w:rsidP="008D3F57">
      <w:pPr>
        <w:pStyle w:val="3"/>
      </w:pPr>
      <w:bookmarkStart w:id="55" w:name="_Toc164404011"/>
      <w:r w:rsidRPr="000F1C24">
        <w:t>Более трети (39%) российских педагогов не знает размер своей будущей пенсии и как она формируется, следует из результатов совместного исследования НПФ «Достойное БУДУЩЕЕ» и Общероссийского Профсоюза образования. При этом больше всего финансово грамотных учителей в вопросах пенсий проживает в Москве, Волгоградской, Брянской и Вологодской областях, Республике Саха (Якутия), Дагестане, Красноярском крае и Санкт-Петербурге.</w:t>
      </w:r>
      <w:bookmarkEnd w:id="55"/>
    </w:p>
    <w:p w:rsidR="008D28D3" w:rsidRPr="000F1C24" w:rsidRDefault="008D28D3" w:rsidP="008D28D3">
      <w:r w:rsidRPr="000F1C24">
        <w:t>Интересно, что больше половины педагогов страны (69%) не владеет информацией о том, какая организация управляет их пенсионными накоплениями в рамках обязательного пенсионного страхования. Чаще всего такой ответ давали молодые преподаватели в возрасте от 20 до 35 лет. При этом среди тех, кто утверждает, что просвещен в этом вопросе (а это 30% респондентов) в основном превалируют педагоги в возрасте от 45 до 55 лет.</w:t>
      </w:r>
    </w:p>
    <w:p w:rsidR="008D28D3" w:rsidRPr="000F1C24" w:rsidRDefault="008D28D3" w:rsidP="008D28D3">
      <w:r w:rsidRPr="000F1C24">
        <w:t>«В год запуска новой программы долгосрочных сбережений (ПДС) рекомендуем не только преподавателям, но и всем гражданам проверить свои пенсионные счета по накопительной пенсии, уточнить какой фонд управляет вашими пенсионными накоплениями. Узнать размер накоплений и другие сформированные пенсионные права можно на портале Госуслуг, запросив справку о состоянии индивидуального лицевого счета», — рассказал генеральный директор АО «НПФ «Достойное Будущее» Дмитрий Ключник.</w:t>
      </w:r>
    </w:p>
    <w:p w:rsidR="008D28D3" w:rsidRPr="000F1C24" w:rsidRDefault="008D28D3" w:rsidP="008D28D3">
      <w:r w:rsidRPr="000F1C24">
        <w:t>Дело в том, что участники новой программы долгосрочных сбережений смогут задействовать накопительный компонент — перевести пенсионные накопления в качестве взноса в ПДС, а затем преумножать как самостоятельно, так и при помощи государства. Программа долгосрочных сбережений предусматривает ряд серьезных стимулирующих мер, в том числе и софинанасирование со стороны государства в размере до 36 тыс. рублей в год, возможность оформить повышенный налоговый вычет со взносов до 400 тыс. рублей в год. По программе также предусмотрены гибкие условия получения выплат, в том числе, в случае особых жизненных ситуаций.</w:t>
      </w:r>
    </w:p>
    <w:p w:rsidR="008D28D3" w:rsidRPr="000F1C24" w:rsidRDefault="008D28D3" w:rsidP="008D28D3">
      <w:r w:rsidRPr="000F1C24">
        <w:t>На вопрос «Интересна ли вам программа долгосрочных сбережений?» почти половина опрошенных педагогов (49%) ответила положительно. Наиболее привлекательными аспектами программы учителя назвали софинансирование со стороны государства (44%), возможность получить средства досрочно в особых жизненных ситуациях (37%), гарантирование сохранности накоплений (29%) и возможность перевести «замороженную» накопительную пенсию в ПДС (12%).</w:t>
      </w:r>
    </w:p>
    <w:p w:rsidR="008D28D3" w:rsidRPr="000F1C24" w:rsidRDefault="008D28D3" w:rsidP="008D28D3">
      <w:r w:rsidRPr="000F1C24">
        <w:t>В исследовании приняли участие более 11 тыс. работников образования, которые являются членами Общероссийского профсоюза образования. Треть (33%) участников опроса составили респонденты в возрасте от 45 до 55 лет, 26% — педагоги 35-45 лет, 22% — старше 55 лет и 13% в возрасте 25-35 лет. 43% опрошенных педагогов живут в городах, 44% в селах. Каждый десятый респондент — это учитель поселков городского типа. 93% участников исследования составляют женщины.</w:t>
      </w:r>
    </w:p>
    <w:p w:rsidR="008D28D3" w:rsidRPr="000F1C24" w:rsidRDefault="008D28D3" w:rsidP="008D28D3">
      <w:hyperlink r:id="rId23" w:history="1">
        <w:r w:rsidRPr="000F1C24">
          <w:rPr>
            <w:rStyle w:val="a3"/>
          </w:rPr>
          <w:t>http://pbroker.ru/?p=77571</w:t>
        </w:r>
      </w:hyperlink>
    </w:p>
    <w:p w:rsidR="00D94D15" w:rsidRPr="000F1C24" w:rsidRDefault="00D94D15" w:rsidP="00D94D15">
      <w:pPr>
        <w:pStyle w:val="10"/>
      </w:pPr>
      <w:bookmarkStart w:id="56" w:name="_Toc164404012"/>
      <w:r w:rsidRPr="000F1C24">
        <w:lastRenderedPageBreak/>
        <w:t>Новости</w:t>
      </w:r>
      <w:r w:rsidR="0092561D" w:rsidRPr="000F1C24">
        <w:t xml:space="preserve"> </w:t>
      </w:r>
      <w:r w:rsidRPr="000F1C24">
        <w:t>развития</w:t>
      </w:r>
      <w:r w:rsidR="0092561D" w:rsidRPr="000F1C24">
        <w:t xml:space="preserve"> </w:t>
      </w:r>
      <w:r w:rsidRPr="000F1C24">
        <w:t>системы</w:t>
      </w:r>
      <w:r w:rsidR="0092561D" w:rsidRPr="000F1C24">
        <w:t xml:space="preserve"> </w:t>
      </w:r>
      <w:r w:rsidRPr="000F1C24">
        <w:t>обязательного</w:t>
      </w:r>
      <w:r w:rsidR="0092561D" w:rsidRPr="000F1C24">
        <w:t xml:space="preserve"> </w:t>
      </w:r>
      <w:r w:rsidRPr="000F1C24">
        <w:t>пенсионного</w:t>
      </w:r>
      <w:r w:rsidR="0092561D" w:rsidRPr="000F1C24">
        <w:t xml:space="preserve"> </w:t>
      </w:r>
      <w:r w:rsidRPr="000F1C24">
        <w:t>страхования</w:t>
      </w:r>
      <w:r w:rsidR="0092561D" w:rsidRPr="000F1C24">
        <w:t xml:space="preserve"> </w:t>
      </w:r>
      <w:r w:rsidRPr="000F1C24">
        <w:t>и</w:t>
      </w:r>
      <w:r w:rsidR="0092561D" w:rsidRPr="000F1C24">
        <w:t xml:space="preserve"> </w:t>
      </w:r>
      <w:r w:rsidRPr="000F1C24">
        <w:t>страховой</w:t>
      </w:r>
      <w:r w:rsidR="0092561D" w:rsidRPr="000F1C24">
        <w:t xml:space="preserve"> </w:t>
      </w:r>
      <w:r w:rsidRPr="000F1C24">
        <w:t>пенсии</w:t>
      </w:r>
      <w:bookmarkEnd w:id="49"/>
      <w:bookmarkEnd w:id="50"/>
      <w:bookmarkEnd w:id="51"/>
      <w:bookmarkEnd w:id="56"/>
    </w:p>
    <w:p w:rsidR="0038371F" w:rsidRPr="000F1C24" w:rsidRDefault="0038371F" w:rsidP="0038371F">
      <w:pPr>
        <w:pStyle w:val="2"/>
      </w:pPr>
      <w:bookmarkStart w:id="57" w:name="А106"/>
      <w:bookmarkStart w:id="58" w:name="_Toc164404013"/>
      <w:r w:rsidRPr="000F1C24">
        <w:t xml:space="preserve">Ваш пенсионный брокер, 19.04.2024, </w:t>
      </w:r>
      <w:r w:rsidR="00640687" w:rsidRPr="000F1C24">
        <w:t>Социальный фонд и ПСБ заключили соглашение о сотрудничестве</w:t>
      </w:r>
      <w:bookmarkEnd w:id="57"/>
      <w:bookmarkEnd w:id="58"/>
    </w:p>
    <w:p w:rsidR="00640687" w:rsidRPr="000F1C24" w:rsidRDefault="00640687" w:rsidP="008D3F57">
      <w:pPr>
        <w:pStyle w:val="3"/>
      </w:pPr>
      <w:bookmarkStart w:id="59" w:name="_Toc164404014"/>
      <w:r w:rsidRPr="000F1C24">
        <w:t>Председатель Социального фонда (СФР) Сергей Чирков и председатель ПСБ Пётр Фрадков подписали соглашение о сотрудничестве. Оно поможет развивать финансовую грамотность россиян и улучшать предоставление госуслуг. Стороны соглашения договорились проводить совместную разъяснительную работу среди граждан и обмениваться опытом по направлениям деятельности двух организаций. Планируются мероприятия по финансовой грамотности, включая консультирование по вопросам пенсий и социальных выплат.</w:t>
      </w:r>
      <w:bookmarkEnd w:id="59"/>
    </w:p>
    <w:p w:rsidR="00640687" w:rsidRPr="000F1C24" w:rsidRDefault="00640687" w:rsidP="00640687">
      <w:r w:rsidRPr="000F1C24">
        <w:t>«Соглашение о сотрудничестве между Социальным фондом и ПСБ открывает дополнительные возможности для реализации новых социальных проектов, – отметил глава СФР Сергей Чирков. – Достигнутые сегодня договоренности позволят улучшить доступ к финансовым услугам для многих российских граждан. У фонда накоплен значительный опыт по информационной работе с людьми разных возрастов, начиная со школьников и заканчивая старшим поколением. Мы рады участию ПСБ в этой инициативе».</w:t>
      </w:r>
    </w:p>
    <w:p w:rsidR="00640687" w:rsidRPr="000F1C24" w:rsidRDefault="00640687" w:rsidP="00640687">
      <w:r w:rsidRPr="000F1C24">
        <w:t>Со своей стороны председатель ПСБ Пётр Фрадков рассказал, что банк много лет реализует комплексную программу развития финансовой и инвестиционной культуры граждан. «Разработанные банком обучающие программы нацелены на формирование правильных моделей финансового поведения людей, – заявил глава ПСБ. – Наши специалисты используют обширный обучающий инструментарий для различных категорий с учетом их профессиональных и возрастных особенностей».</w:t>
      </w:r>
    </w:p>
    <w:p w:rsidR="00640687" w:rsidRPr="000F1C24" w:rsidRDefault="00640687" w:rsidP="00640687">
      <w:r w:rsidRPr="000F1C24">
        <w:t>В ходе подписания соглашения было отмечено, что ПСБ в сотрудничестве с Социальным фондом планирует масштабировать имеющийся опыт и реализовать задачу подготовки кадров в сфере финансового просвещения для работы с гражданами старшего поколения, а также с социально незащищенными группами населения, которые наиболее уязвимы в вопросах финансовой безопасности. «В условиях развития технологий необходимы специальные программы финансовой грамотности, которые усилят защиту таких людей от финансовых мошенников и помогут безопасно и эффективно управлять своими сбережениями», – сказал Пётр Фрадков.</w:t>
      </w:r>
    </w:p>
    <w:p w:rsidR="0038371F" w:rsidRPr="000F1C24" w:rsidRDefault="00640687" w:rsidP="00640687">
      <w:r w:rsidRPr="000F1C24">
        <w:t>Социальный фонд сотрудничает с ПСБ по разным направлениям. Отделения банка принимают заявления семей о распоряжении материнским капиталом на ипотеку. При оформлении выплат участникам СВО клиентские службы фонда подтверждают статус ветерана боевых действий по электронным удоствоверениям, выданным ПСБ. Жители новых субъектов получают безналичные выплаты Социального фонда на карты ПСБ, поскольку он является единственной кредитной организацией, работающей на территории Донецкой и Луганской республик, Запорожской и Херсонской областей.</w:t>
      </w:r>
    </w:p>
    <w:p w:rsidR="0038371F" w:rsidRPr="000F1C24" w:rsidRDefault="00640687" w:rsidP="0038371F">
      <w:hyperlink r:id="rId24" w:history="1">
        <w:r w:rsidRPr="000F1C24">
          <w:rPr>
            <w:rStyle w:val="a3"/>
          </w:rPr>
          <w:t>http://pbroker.ru/?p=77578</w:t>
        </w:r>
      </w:hyperlink>
    </w:p>
    <w:p w:rsidR="00810A31" w:rsidRPr="000F1C24" w:rsidRDefault="00810A31" w:rsidP="00810A31">
      <w:pPr>
        <w:pStyle w:val="2"/>
      </w:pPr>
      <w:bookmarkStart w:id="60" w:name="А107"/>
      <w:bookmarkStart w:id="61" w:name="_Toc164404015"/>
      <w:r w:rsidRPr="000F1C24">
        <w:lastRenderedPageBreak/>
        <w:t>РИА</w:t>
      </w:r>
      <w:r w:rsidR="0092561D" w:rsidRPr="000F1C24">
        <w:t xml:space="preserve"> </w:t>
      </w:r>
      <w:r w:rsidRPr="000F1C24">
        <w:t>Новости,</w:t>
      </w:r>
      <w:r w:rsidR="0092561D" w:rsidRPr="000F1C24">
        <w:t xml:space="preserve"> </w:t>
      </w:r>
      <w:r w:rsidRPr="000F1C24">
        <w:t>19.04.2024,</w:t>
      </w:r>
      <w:r w:rsidR="0092561D" w:rsidRPr="000F1C24">
        <w:t xml:space="preserve"> </w:t>
      </w:r>
      <w:r w:rsidRPr="000F1C24">
        <w:t>В</w:t>
      </w:r>
      <w:r w:rsidR="0092561D" w:rsidRPr="000F1C24">
        <w:t xml:space="preserve"> </w:t>
      </w:r>
      <w:r w:rsidRPr="000F1C24">
        <w:t>Госдуме</w:t>
      </w:r>
      <w:r w:rsidR="0092561D" w:rsidRPr="000F1C24">
        <w:t xml:space="preserve"> </w:t>
      </w:r>
      <w:r w:rsidRPr="000F1C24">
        <w:t>предлагают</w:t>
      </w:r>
      <w:r w:rsidR="0092561D" w:rsidRPr="000F1C24">
        <w:t xml:space="preserve"> </w:t>
      </w:r>
      <w:r w:rsidRPr="000F1C24">
        <w:t>освободить</w:t>
      </w:r>
      <w:r w:rsidR="0092561D" w:rsidRPr="000F1C24">
        <w:t xml:space="preserve"> </w:t>
      </w:r>
      <w:r w:rsidRPr="000F1C24">
        <w:t>управдомов</w:t>
      </w:r>
      <w:r w:rsidR="0092561D" w:rsidRPr="000F1C24">
        <w:t xml:space="preserve"> </w:t>
      </w:r>
      <w:r w:rsidRPr="000F1C24">
        <w:t>от</w:t>
      </w:r>
      <w:r w:rsidR="0092561D" w:rsidRPr="000F1C24">
        <w:t xml:space="preserve"> </w:t>
      </w:r>
      <w:r w:rsidRPr="000F1C24">
        <w:t>пенсионных</w:t>
      </w:r>
      <w:r w:rsidR="0092561D" w:rsidRPr="000F1C24">
        <w:t xml:space="preserve"> </w:t>
      </w:r>
      <w:r w:rsidRPr="000F1C24">
        <w:t>взносов</w:t>
      </w:r>
      <w:bookmarkEnd w:id="60"/>
      <w:bookmarkEnd w:id="61"/>
    </w:p>
    <w:p w:rsidR="00810A31" w:rsidRPr="000F1C24" w:rsidRDefault="00810A31" w:rsidP="008D3F57">
      <w:pPr>
        <w:pStyle w:val="3"/>
      </w:pPr>
      <w:bookmarkStart w:id="62" w:name="_Toc164404016"/>
      <w:r w:rsidRPr="000F1C24">
        <w:t>В</w:t>
      </w:r>
      <w:r w:rsidR="0092561D" w:rsidRPr="000F1C24">
        <w:t xml:space="preserve"> </w:t>
      </w:r>
      <w:r w:rsidRPr="000F1C24">
        <w:t>России</w:t>
      </w:r>
      <w:r w:rsidR="0092561D" w:rsidRPr="000F1C24">
        <w:t xml:space="preserve"> </w:t>
      </w:r>
      <w:r w:rsidRPr="000F1C24">
        <w:t>необходимо</w:t>
      </w:r>
      <w:r w:rsidR="0092561D" w:rsidRPr="000F1C24">
        <w:t xml:space="preserve"> </w:t>
      </w:r>
      <w:r w:rsidRPr="000F1C24">
        <w:t>освободить</w:t>
      </w:r>
      <w:r w:rsidR="0092561D" w:rsidRPr="000F1C24">
        <w:t xml:space="preserve"> </w:t>
      </w:r>
      <w:r w:rsidRPr="000F1C24">
        <w:t>управдомов</w:t>
      </w:r>
      <w:r w:rsidR="0092561D" w:rsidRPr="000F1C24">
        <w:t xml:space="preserve"> </w:t>
      </w:r>
      <w:r w:rsidRPr="000F1C24">
        <w:t>от</w:t>
      </w:r>
      <w:r w:rsidR="0092561D" w:rsidRPr="000F1C24">
        <w:t xml:space="preserve"> </w:t>
      </w:r>
      <w:r w:rsidRPr="000F1C24">
        <w:t>отчисления</w:t>
      </w:r>
      <w:r w:rsidR="0092561D" w:rsidRPr="000F1C24">
        <w:t xml:space="preserve"> </w:t>
      </w:r>
      <w:r w:rsidRPr="000F1C24">
        <w:t>страховых</w:t>
      </w:r>
      <w:r w:rsidR="0092561D" w:rsidRPr="000F1C24">
        <w:t xml:space="preserve"> </w:t>
      </w:r>
      <w:r w:rsidRPr="000F1C24">
        <w:t>пенсионных</w:t>
      </w:r>
      <w:r w:rsidR="0092561D" w:rsidRPr="000F1C24">
        <w:t xml:space="preserve"> </w:t>
      </w:r>
      <w:r w:rsidRPr="000F1C24">
        <w:t>взносов</w:t>
      </w:r>
      <w:r w:rsidR="0092561D" w:rsidRPr="000F1C24">
        <w:t xml:space="preserve"> </w:t>
      </w:r>
      <w:r w:rsidRPr="000F1C24">
        <w:t>-</w:t>
      </w:r>
      <w:r w:rsidR="0092561D" w:rsidRPr="000F1C24">
        <w:t xml:space="preserve"> </w:t>
      </w:r>
      <w:r w:rsidRPr="000F1C24">
        <w:t>соответствующий</w:t>
      </w:r>
      <w:r w:rsidR="0092561D" w:rsidRPr="000F1C24">
        <w:t xml:space="preserve"> </w:t>
      </w:r>
      <w:r w:rsidRPr="000F1C24">
        <w:t>законопроект</w:t>
      </w:r>
      <w:r w:rsidR="0092561D" w:rsidRPr="000F1C24">
        <w:t xml:space="preserve"> </w:t>
      </w:r>
      <w:r w:rsidRPr="000F1C24">
        <w:t>подготовлен,</w:t>
      </w:r>
      <w:r w:rsidR="0092561D" w:rsidRPr="000F1C24">
        <w:t xml:space="preserve"> </w:t>
      </w:r>
      <w:r w:rsidRPr="000F1C24">
        <w:t>рассказала</w:t>
      </w:r>
      <w:r w:rsidR="0092561D" w:rsidRPr="000F1C24">
        <w:t xml:space="preserve"> </w:t>
      </w:r>
      <w:r w:rsidRPr="000F1C24">
        <w:t>РИА</w:t>
      </w:r>
      <w:r w:rsidR="0092561D" w:rsidRPr="000F1C24">
        <w:t xml:space="preserve"> </w:t>
      </w:r>
      <w:r w:rsidRPr="000F1C24">
        <w:t>Недвижимость</w:t>
      </w:r>
      <w:r w:rsidR="0092561D" w:rsidRPr="000F1C24">
        <w:t xml:space="preserve"> </w:t>
      </w:r>
      <w:r w:rsidRPr="000F1C24">
        <w:t>зампред</w:t>
      </w:r>
      <w:r w:rsidR="0092561D" w:rsidRPr="000F1C24">
        <w:t xml:space="preserve"> </w:t>
      </w:r>
      <w:r w:rsidRPr="000F1C24">
        <w:t>комитета</w:t>
      </w:r>
      <w:r w:rsidR="0092561D" w:rsidRPr="000F1C24">
        <w:t xml:space="preserve"> </w:t>
      </w:r>
      <w:r w:rsidRPr="000F1C24">
        <w:t>Госдумы</w:t>
      </w:r>
      <w:r w:rsidR="0092561D" w:rsidRPr="000F1C24">
        <w:t xml:space="preserve"> </w:t>
      </w:r>
      <w:r w:rsidRPr="000F1C24">
        <w:t>по</w:t>
      </w:r>
      <w:r w:rsidR="0092561D" w:rsidRPr="000F1C24">
        <w:t xml:space="preserve"> </w:t>
      </w:r>
      <w:r w:rsidRPr="000F1C24">
        <w:t>строительству</w:t>
      </w:r>
      <w:r w:rsidR="0092561D" w:rsidRPr="000F1C24">
        <w:t xml:space="preserve"> </w:t>
      </w:r>
      <w:r w:rsidRPr="000F1C24">
        <w:t>и</w:t>
      </w:r>
      <w:r w:rsidR="0092561D" w:rsidRPr="000F1C24">
        <w:t xml:space="preserve"> </w:t>
      </w:r>
      <w:r w:rsidRPr="000F1C24">
        <w:t>ЖКХ</w:t>
      </w:r>
      <w:r w:rsidR="0092561D" w:rsidRPr="000F1C24">
        <w:t xml:space="preserve"> </w:t>
      </w:r>
      <w:r w:rsidRPr="000F1C24">
        <w:t>Светлана</w:t>
      </w:r>
      <w:r w:rsidR="0092561D" w:rsidRPr="000F1C24">
        <w:t xml:space="preserve"> </w:t>
      </w:r>
      <w:r w:rsidRPr="000F1C24">
        <w:t>Разворотнева.</w:t>
      </w:r>
      <w:bookmarkEnd w:id="62"/>
    </w:p>
    <w:p w:rsidR="00810A31" w:rsidRPr="000F1C24" w:rsidRDefault="00810A31" w:rsidP="00810A31">
      <w:r w:rsidRPr="000F1C24">
        <w:t>Ранее</w:t>
      </w:r>
      <w:r w:rsidR="0092561D" w:rsidRPr="000F1C24">
        <w:t xml:space="preserve"> </w:t>
      </w:r>
      <w:r w:rsidRPr="000F1C24">
        <w:t>вступили</w:t>
      </w:r>
      <w:r w:rsidR="0092561D" w:rsidRPr="000F1C24">
        <w:t xml:space="preserve"> </w:t>
      </w:r>
      <w:r w:rsidRPr="000F1C24">
        <w:t>в</w:t>
      </w:r>
      <w:r w:rsidR="0092561D" w:rsidRPr="000F1C24">
        <w:t xml:space="preserve"> </w:t>
      </w:r>
      <w:r w:rsidRPr="000F1C24">
        <w:t>силу</w:t>
      </w:r>
      <w:r w:rsidR="0092561D" w:rsidRPr="000F1C24">
        <w:t xml:space="preserve"> </w:t>
      </w:r>
      <w:r w:rsidRPr="000F1C24">
        <w:t>поправки</w:t>
      </w:r>
      <w:r w:rsidR="0092561D" w:rsidRPr="000F1C24">
        <w:t xml:space="preserve"> </w:t>
      </w:r>
      <w:r w:rsidRPr="000F1C24">
        <w:t>в</w:t>
      </w:r>
      <w:r w:rsidR="0092561D" w:rsidRPr="000F1C24">
        <w:t xml:space="preserve"> </w:t>
      </w:r>
      <w:r w:rsidRPr="000F1C24">
        <w:t>Налоговый</w:t>
      </w:r>
      <w:r w:rsidR="0092561D" w:rsidRPr="000F1C24">
        <w:t xml:space="preserve"> </w:t>
      </w:r>
      <w:r w:rsidRPr="000F1C24">
        <w:t>кодекс,</w:t>
      </w:r>
      <w:r w:rsidR="0092561D" w:rsidRPr="000F1C24">
        <w:t xml:space="preserve"> </w:t>
      </w:r>
      <w:r w:rsidRPr="000F1C24">
        <w:t>согласно</w:t>
      </w:r>
      <w:r w:rsidR="0092561D" w:rsidRPr="000F1C24">
        <w:t xml:space="preserve"> </w:t>
      </w:r>
      <w:r w:rsidRPr="000F1C24">
        <w:t>которому</w:t>
      </w:r>
      <w:r w:rsidR="0092561D" w:rsidRPr="000F1C24">
        <w:t xml:space="preserve"> </w:t>
      </w:r>
      <w:r w:rsidRPr="000F1C24">
        <w:t>управдомы</w:t>
      </w:r>
      <w:r w:rsidR="0092561D" w:rsidRPr="000F1C24">
        <w:t xml:space="preserve"> </w:t>
      </w:r>
      <w:r w:rsidRPr="000F1C24">
        <w:t>должны</w:t>
      </w:r>
      <w:r w:rsidR="0092561D" w:rsidRPr="000F1C24">
        <w:t xml:space="preserve"> </w:t>
      </w:r>
      <w:r w:rsidRPr="000F1C24">
        <w:t>платить</w:t>
      </w:r>
      <w:r w:rsidR="0092561D" w:rsidRPr="000F1C24">
        <w:t xml:space="preserve"> </w:t>
      </w:r>
      <w:r w:rsidRPr="000F1C24">
        <w:t>не</w:t>
      </w:r>
      <w:r w:rsidR="0092561D" w:rsidRPr="000F1C24">
        <w:t xml:space="preserve"> </w:t>
      </w:r>
      <w:r w:rsidRPr="000F1C24">
        <w:t>только</w:t>
      </w:r>
      <w:r w:rsidR="0092561D" w:rsidRPr="000F1C24">
        <w:t xml:space="preserve"> </w:t>
      </w:r>
      <w:r w:rsidRPr="000F1C24">
        <w:t>НДФЛ,</w:t>
      </w:r>
      <w:r w:rsidR="0092561D" w:rsidRPr="000F1C24">
        <w:t xml:space="preserve"> </w:t>
      </w:r>
      <w:r w:rsidRPr="000F1C24">
        <w:t>но</w:t>
      </w:r>
      <w:r w:rsidR="0092561D" w:rsidRPr="000F1C24">
        <w:t xml:space="preserve"> </w:t>
      </w:r>
      <w:r w:rsidRPr="000F1C24">
        <w:t>и</w:t>
      </w:r>
      <w:r w:rsidR="0092561D" w:rsidRPr="000F1C24">
        <w:t xml:space="preserve"> </w:t>
      </w:r>
      <w:r w:rsidRPr="000F1C24">
        <w:t>страховые</w:t>
      </w:r>
      <w:r w:rsidR="0092561D" w:rsidRPr="000F1C24">
        <w:t xml:space="preserve"> </w:t>
      </w:r>
      <w:r w:rsidRPr="000F1C24">
        <w:t>взносы</w:t>
      </w:r>
      <w:r w:rsidR="0092561D" w:rsidRPr="000F1C24">
        <w:t xml:space="preserve"> </w:t>
      </w:r>
      <w:r w:rsidRPr="000F1C24">
        <w:t>с</w:t>
      </w:r>
      <w:r w:rsidR="0092561D" w:rsidRPr="000F1C24">
        <w:t xml:space="preserve"> </w:t>
      </w:r>
      <w:r w:rsidRPr="000F1C24">
        <w:t>вознаграждений,</w:t>
      </w:r>
      <w:r w:rsidR="0092561D" w:rsidRPr="000F1C24">
        <w:t xml:space="preserve"> </w:t>
      </w:r>
      <w:r w:rsidRPr="000F1C24">
        <w:t>тем</w:t>
      </w:r>
      <w:r w:rsidR="0092561D" w:rsidRPr="000F1C24">
        <w:t xml:space="preserve"> </w:t>
      </w:r>
      <w:r w:rsidRPr="000F1C24">
        <w:t>самым</w:t>
      </w:r>
      <w:r w:rsidR="0092561D" w:rsidRPr="000F1C24">
        <w:t xml:space="preserve"> </w:t>
      </w:r>
      <w:r w:rsidRPr="000F1C24">
        <w:t>быть</w:t>
      </w:r>
      <w:r w:rsidR="0092561D" w:rsidRPr="000F1C24">
        <w:t xml:space="preserve"> </w:t>
      </w:r>
      <w:r w:rsidRPr="000F1C24">
        <w:t>старшим</w:t>
      </w:r>
      <w:r w:rsidR="0092561D" w:rsidRPr="000F1C24">
        <w:t xml:space="preserve"> </w:t>
      </w:r>
      <w:r w:rsidRPr="000F1C24">
        <w:t>по</w:t>
      </w:r>
      <w:r w:rsidR="0092561D" w:rsidRPr="000F1C24">
        <w:t xml:space="preserve"> </w:t>
      </w:r>
      <w:r w:rsidRPr="000F1C24">
        <w:t>дому</w:t>
      </w:r>
      <w:r w:rsidR="0092561D" w:rsidRPr="000F1C24">
        <w:t xml:space="preserve"> </w:t>
      </w:r>
      <w:r w:rsidRPr="000F1C24">
        <w:t>стало</w:t>
      </w:r>
      <w:r w:rsidR="0092561D" w:rsidRPr="000F1C24">
        <w:t xml:space="preserve"> </w:t>
      </w:r>
      <w:r w:rsidRPr="000F1C24">
        <w:t>менее</w:t>
      </w:r>
      <w:r w:rsidR="0092561D" w:rsidRPr="000F1C24">
        <w:t xml:space="preserve"> </w:t>
      </w:r>
      <w:r w:rsidRPr="000F1C24">
        <w:t>привлекательно</w:t>
      </w:r>
      <w:r w:rsidR="0092561D" w:rsidRPr="000F1C24">
        <w:t xml:space="preserve">. </w:t>
      </w:r>
      <w:r w:rsidRPr="000F1C24">
        <w:t>Кроме</w:t>
      </w:r>
      <w:r w:rsidR="0092561D" w:rsidRPr="000F1C24">
        <w:t xml:space="preserve"> </w:t>
      </w:r>
      <w:r w:rsidRPr="000F1C24">
        <w:t>того,</w:t>
      </w:r>
      <w:r w:rsidR="0092561D" w:rsidRPr="000F1C24">
        <w:t xml:space="preserve"> </w:t>
      </w:r>
      <w:r w:rsidRPr="000F1C24">
        <w:t>проблемой</w:t>
      </w:r>
      <w:r w:rsidR="0092561D" w:rsidRPr="000F1C24">
        <w:t xml:space="preserve"> </w:t>
      </w:r>
      <w:r w:rsidRPr="000F1C24">
        <w:t>стало</w:t>
      </w:r>
      <w:r w:rsidR="0092561D" w:rsidRPr="000F1C24">
        <w:t xml:space="preserve"> </w:t>
      </w:r>
      <w:r w:rsidRPr="000F1C24">
        <w:t>то,</w:t>
      </w:r>
      <w:r w:rsidR="0092561D" w:rsidRPr="000F1C24">
        <w:t xml:space="preserve"> </w:t>
      </w:r>
      <w:r w:rsidRPr="000F1C24">
        <w:t>что</w:t>
      </w:r>
      <w:r w:rsidR="0092561D" w:rsidRPr="000F1C24">
        <w:t xml:space="preserve"> </w:t>
      </w:r>
      <w:r w:rsidRPr="000F1C24">
        <w:t>из-за</w:t>
      </w:r>
      <w:r w:rsidR="0092561D" w:rsidRPr="000F1C24">
        <w:t xml:space="preserve"> </w:t>
      </w:r>
      <w:r w:rsidRPr="000F1C24">
        <w:t>поправок</w:t>
      </w:r>
      <w:r w:rsidR="0092561D" w:rsidRPr="000F1C24">
        <w:t xml:space="preserve"> </w:t>
      </w:r>
      <w:r w:rsidRPr="000F1C24">
        <w:t>люди</w:t>
      </w:r>
      <w:r w:rsidR="0092561D" w:rsidRPr="000F1C24">
        <w:t xml:space="preserve"> </w:t>
      </w:r>
      <w:r w:rsidRPr="000F1C24">
        <w:t>пенсионного</w:t>
      </w:r>
      <w:r w:rsidR="0092561D" w:rsidRPr="000F1C24">
        <w:t xml:space="preserve"> </w:t>
      </w:r>
      <w:r w:rsidRPr="000F1C24">
        <w:t>возраста</w:t>
      </w:r>
      <w:r w:rsidR="0092561D" w:rsidRPr="000F1C24">
        <w:t xml:space="preserve"> </w:t>
      </w:r>
      <w:r w:rsidRPr="000F1C24">
        <w:t>приравниваются</w:t>
      </w:r>
      <w:r w:rsidR="0092561D" w:rsidRPr="000F1C24">
        <w:t xml:space="preserve"> </w:t>
      </w:r>
      <w:r w:rsidRPr="000F1C24">
        <w:t>к</w:t>
      </w:r>
      <w:r w:rsidR="0092561D" w:rsidRPr="000F1C24">
        <w:t xml:space="preserve"> </w:t>
      </w:r>
      <w:r w:rsidRPr="000F1C24">
        <w:t>работающим,</w:t>
      </w:r>
      <w:r w:rsidR="0092561D" w:rsidRPr="000F1C24">
        <w:t xml:space="preserve"> </w:t>
      </w:r>
      <w:r w:rsidRPr="000F1C24">
        <w:t>что</w:t>
      </w:r>
      <w:r w:rsidR="0092561D" w:rsidRPr="000F1C24">
        <w:t xml:space="preserve"> </w:t>
      </w:r>
      <w:r w:rsidRPr="000F1C24">
        <w:t>лишает</w:t>
      </w:r>
      <w:r w:rsidR="0092561D" w:rsidRPr="000F1C24">
        <w:t xml:space="preserve"> </w:t>
      </w:r>
      <w:r w:rsidRPr="000F1C24">
        <w:t>их</w:t>
      </w:r>
      <w:r w:rsidR="0092561D" w:rsidRPr="000F1C24">
        <w:t xml:space="preserve"> </w:t>
      </w:r>
      <w:r w:rsidRPr="000F1C24">
        <w:t>ежегодной</w:t>
      </w:r>
      <w:r w:rsidR="0092561D" w:rsidRPr="000F1C24">
        <w:t xml:space="preserve"> </w:t>
      </w:r>
      <w:r w:rsidRPr="000F1C24">
        <w:t>индексации</w:t>
      </w:r>
      <w:r w:rsidR="0092561D" w:rsidRPr="000F1C24">
        <w:t xml:space="preserve"> </w:t>
      </w:r>
      <w:r w:rsidRPr="000F1C24">
        <w:t>пенсии.</w:t>
      </w:r>
    </w:p>
    <w:p w:rsidR="00810A31" w:rsidRPr="000F1C24" w:rsidRDefault="00810A31" w:rsidP="00810A31">
      <w:r w:rsidRPr="000F1C24">
        <w:t>Разворотнева</w:t>
      </w:r>
      <w:r w:rsidR="0092561D" w:rsidRPr="000F1C24">
        <w:t xml:space="preserve"> </w:t>
      </w:r>
      <w:r w:rsidRPr="000F1C24">
        <w:t>уточнила,</w:t>
      </w:r>
      <w:r w:rsidR="0092561D" w:rsidRPr="000F1C24">
        <w:t xml:space="preserve"> </w:t>
      </w:r>
      <w:r w:rsidRPr="000F1C24">
        <w:t>что</w:t>
      </w:r>
      <w:r w:rsidR="0092561D" w:rsidRPr="000F1C24">
        <w:t xml:space="preserve"> </w:t>
      </w:r>
      <w:r w:rsidRPr="000F1C24">
        <w:t>внести</w:t>
      </w:r>
      <w:r w:rsidR="0092561D" w:rsidRPr="000F1C24">
        <w:t xml:space="preserve"> </w:t>
      </w:r>
      <w:r w:rsidRPr="000F1C24">
        <w:t>коррективы</w:t>
      </w:r>
      <w:r w:rsidR="0092561D" w:rsidRPr="000F1C24">
        <w:t xml:space="preserve"> </w:t>
      </w:r>
      <w:r w:rsidRPr="000F1C24">
        <w:t>предполагается</w:t>
      </w:r>
      <w:r w:rsidR="0092561D" w:rsidRPr="000F1C24">
        <w:t xml:space="preserve"> </w:t>
      </w:r>
      <w:r w:rsidRPr="000F1C24">
        <w:t>в</w:t>
      </w:r>
      <w:r w:rsidR="0092561D" w:rsidRPr="000F1C24">
        <w:t xml:space="preserve"> </w:t>
      </w:r>
      <w:r w:rsidRPr="000F1C24">
        <w:t>Налоговый</w:t>
      </w:r>
      <w:r w:rsidR="0092561D" w:rsidRPr="000F1C24">
        <w:t xml:space="preserve"> </w:t>
      </w:r>
      <w:r w:rsidRPr="000F1C24">
        <w:t>кодекс,</w:t>
      </w:r>
      <w:r w:rsidR="0092561D" w:rsidRPr="000F1C24">
        <w:t xml:space="preserve"> </w:t>
      </w:r>
      <w:r w:rsidRPr="000F1C24">
        <w:t>федеральный</w:t>
      </w:r>
      <w:r w:rsidR="0092561D" w:rsidRPr="000F1C24">
        <w:t xml:space="preserve"> </w:t>
      </w:r>
      <w:r w:rsidRPr="000F1C24">
        <w:t>закон</w:t>
      </w:r>
      <w:r w:rsidR="0092561D" w:rsidRPr="000F1C24">
        <w:t xml:space="preserve"> «</w:t>
      </w:r>
      <w:r w:rsidRPr="000F1C24">
        <w:t>Об</w:t>
      </w:r>
      <w:r w:rsidR="0092561D" w:rsidRPr="000F1C24">
        <w:t xml:space="preserve"> </w:t>
      </w:r>
      <w:r w:rsidRPr="000F1C24">
        <w:t>обязательном</w:t>
      </w:r>
      <w:r w:rsidR="0092561D" w:rsidRPr="000F1C24">
        <w:t xml:space="preserve"> </w:t>
      </w:r>
      <w:r w:rsidRPr="000F1C24">
        <w:t>пенсионном</w:t>
      </w:r>
      <w:r w:rsidR="0092561D" w:rsidRPr="000F1C24">
        <w:t xml:space="preserve"> </w:t>
      </w:r>
      <w:r w:rsidRPr="000F1C24">
        <w:t>страховании</w:t>
      </w:r>
      <w:r w:rsidR="0092561D" w:rsidRPr="000F1C24">
        <w:t xml:space="preserve">» </w:t>
      </w:r>
      <w:r w:rsidRPr="000F1C24">
        <w:t>и</w:t>
      </w:r>
      <w:r w:rsidR="0092561D" w:rsidRPr="000F1C24">
        <w:t xml:space="preserve"> </w:t>
      </w:r>
      <w:r w:rsidRPr="000F1C24">
        <w:t>Жилищный</w:t>
      </w:r>
      <w:r w:rsidR="0092561D" w:rsidRPr="000F1C24">
        <w:t xml:space="preserve"> </w:t>
      </w:r>
      <w:r w:rsidRPr="000F1C24">
        <w:t>кодекс</w:t>
      </w:r>
      <w:r w:rsidR="0092561D" w:rsidRPr="000F1C24">
        <w:t xml:space="preserve"> </w:t>
      </w:r>
      <w:r w:rsidRPr="000F1C24">
        <w:t>РФ.</w:t>
      </w:r>
      <w:r w:rsidR="0092561D" w:rsidRPr="000F1C24">
        <w:t xml:space="preserve"> «</w:t>
      </w:r>
      <w:r w:rsidRPr="000F1C24">
        <w:t>Главные</w:t>
      </w:r>
      <w:r w:rsidR="0092561D" w:rsidRPr="000F1C24">
        <w:t xml:space="preserve"> </w:t>
      </w:r>
      <w:r w:rsidRPr="000F1C24">
        <w:t>изменения</w:t>
      </w:r>
      <w:r w:rsidR="0092561D" w:rsidRPr="000F1C24">
        <w:t xml:space="preserve"> </w:t>
      </w:r>
      <w:r w:rsidRPr="000F1C24">
        <w:t>должны</w:t>
      </w:r>
      <w:r w:rsidR="0092561D" w:rsidRPr="000F1C24">
        <w:t xml:space="preserve"> </w:t>
      </w:r>
      <w:r w:rsidRPr="000F1C24">
        <w:t>касаться</w:t>
      </w:r>
      <w:r w:rsidR="0092561D" w:rsidRPr="000F1C24">
        <w:t xml:space="preserve"> </w:t>
      </w:r>
      <w:r w:rsidRPr="000F1C24">
        <w:t>закона</w:t>
      </w:r>
      <w:r w:rsidR="0092561D" w:rsidRPr="000F1C24">
        <w:t xml:space="preserve"> </w:t>
      </w:r>
      <w:r w:rsidRPr="000F1C24">
        <w:t>о</w:t>
      </w:r>
      <w:r w:rsidR="0092561D" w:rsidRPr="000F1C24">
        <w:t xml:space="preserve"> </w:t>
      </w:r>
      <w:r w:rsidRPr="000F1C24">
        <w:t>пенсионном</w:t>
      </w:r>
      <w:r w:rsidR="0092561D" w:rsidRPr="000F1C24">
        <w:t xml:space="preserve"> </w:t>
      </w:r>
      <w:r w:rsidRPr="000F1C24">
        <w:t>страховании.</w:t>
      </w:r>
      <w:r w:rsidR="0092561D" w:rsidRPr="000F1C24">
        <w:t xml:space="preserve"> </w:t>
      </w:r>
      <w:r w:rsidRPr="000F1C24">
        <w:t>В</w:t>
      </w:r>
      <w:r w:rsidR="0092561D" w:rsidRPr="000F1C24">
        <w:t xml:space="preserve"> </w:t>
      </w:r>
      <w:r w:rsidRPr="000F1C24">
        <w:t>данном</w:t>
      </w:r>
      <w:r w:rsidR="0092561D" w:rsidRPr="000F1C24">
        <w:t xml:space="preserve"> </w:t>
      </w:r>
      <w:r w:rsidRPr="000F1C24">
        <w:t>законе,</w:t>
      </w:r>
      <w:r w:rsidR="0092561D" w:rsidRPr="000F1C24">
        <w:t xml:space="preserve"> </w:t>
      </w:r>
      <w:r w:rsidRPr="000F1C24">
        <w:t>там</w:t>
      </w:r>
      <w:r w:rsidR="0092561D" w:rsidRPr="000F1C24">
        <w:t xml:space="preserve"> </w:t>
      </w:r>
      <w:r w:rsidRPr="000F1C24">
        <w:t>где</w:t>
      </w:r>
      <w:r w:rsidR="0092561D" w:rsidRPr="000F1C24">
        <w:t xml:space="preserve"> </w:t>
      </w:r>
      <w:r w:rsidRPr="000F1C24">
        <w:t>есть</w:t>
      </w:r>
      <w:r w:rsidR="0092561D" w:rsidRPr="000F1C24">
        <w:t xml:space="preserve"> </w:t>
      </w:r>
      <w:r w:rsidRPr="000F1C24">
        <w:t>перечень</w:t>
      </w:r>
      <w:r w:rsidR="0092561D" w:rsidRPr="000F1C24">
        <w:t xml:space="preserve"> </w:t>
      </w:r>
      <w:r w:rsidRPr="000F1C24">
        <w:t>застрахованных</w:t>
      </w:r>
      <w:r w:rsidR="0092561D" w:rsidRPr="000F1C24">
        <w:t xml:space="preserve"> </w:t>
      </w:r>
      <w:r w:rsidRPr="000F1C24">
        <w:t>лиц,</w:t>
      </w:r>
      <w:r w:rsidR="0092561D" w:rsidRPr="000F1C24">
        <w:t xml:space="preserve"> </w:t>
      </w:r>
      <w:r w:rsidRPr="000F1C24">
        <w:t>прописаны</w:t>
      </w:r>
      <w:r w:rsidR="0092561D" w:rsidRPr="000F1C24">
        <w:t xml:space="preserve"> </w:t>
      </w:r>
      <w:r w:rsidRPr="000F1C24">
        <w:t>исключения,</w:t>
      </w:r>
      <w:r w:rsidR="0092561D" w:rsidRPr="000F1C24">
        <w:t xml:space="preserve"> </w:t>
      </w:r>
      <w:r w:rsidRPr="000F1C24">
        <w:t>поэтому</w:t>
      </w:r>
      <w:r w:rsidR="0092561D" w:rsidRPr="000F1C24">
        <w:t xml:space="preserve"> </w:t>
      </w:r>
      <w:r w:rsidRPr="000F1C24">
        <w:t>предполагается</w:t>
      </w:r>
      <w:r w:rsidR="0092561D" w:rsidRPr="000F1C24">
        <w:t xml:space="preserve"> </w:t>
      </w:r>
      <w:r w:rsidRPr="000F1C24">
        <w:t>включить</w:t>
      </w:r>
      <w:r w:rsidR="0092561D" w:rsidRPr="000F1C24">
        <w:t xml:space="preserve"> </w:t>
      </w:r>
      <w:r w:rsidRPr="000F1C24">
        <w:t>туда</w:t>
      </w:r>
      <w:r w:rsidR="0092561D" w:rsidRPr="000F1C24">
        <w:t xml:space="preserve"> </w:t>
      </w:r>
      <w:r w:rsidRPr="000F1C24">
        <w:t>председателей</w:t>
      </w:r>
      <w:r w:rsidR="0092561D" w:rsidRPr="000F1C24">
        <w:t xml:space="preserve"> </w:t>
      </w:r>
      <w:r w:rsidRPr="000F1C24">
        <w:t>совета</w:t>
      </w:r>
      <w:r w:rsidR="0092561D" w:rsidRPr="000F1C24">
        <w:t xml:space="preserve"> </w:t>
      </w:r>
      <w:r w:rsidRPr="000F1C24">
        <w:t>домов</w:t>
      </w:r>
      <w:r w:rsidR="0092561D" w:rsidRPr="000F1C24">
        <w:t>»</w:t>
      </w:r>
      <w:r w:rsidRPr="000F1C24">
        <w:t>,</w:t>
      </w:r>
      <w:r w:rsidR="0092561D" w:rsidRPr="000F1C24">
        <w:t xml:space="preserve"> </w:t>
      </w:r>
      <w:r w:rsidRPr="000F1C24">
        <w:t>-</w:t>
      </w:r>
      <w:r w:rsidR="0092561D" w:rsidRPr="000F1C24">
        <w:t xml:space="preserve"> </w:t>
      </w:r>
      <w:r w:rsidRPr="000F1C24">
        <w:t>сказала</w:t>
      </w:r>
      <w:r w:rsidR="0092561D" w:rsidRPr="000F1C24">
        <w:t xml:space="preserve"> </w:t>
      </w:r>
      <w:r w:rsidRPr="000F1C24">
        <w:t>она.</w:t>
      </w:r>
    </w:p>
    <w:p w:rsidR="00810A31" w:rsidRPr="000F1C24" w:rsidRDefault="00810A31" w:rsidP="00810A31">
      <w:r w:rsidRPr="000F1C24">
        <w:t>Что</w:t>
      </w:r>
      <w:r w:rsidR="0092561D" w:rsidRPr="000F1C24">
        <w:t xml:space="preserve"> </w:t>
      </w:r>
      <w:r w:rsidRPr="000F1C24">
        <w:t>касается</w:t>
      </w:r>
      <w:r w:rsidR="0092561D" w:rsidRPr="000F1C24">
        <w:t xml:space="preserve"> </w:t>
      </w:r>
      <w:r w:rsidRPr="000F1C24">
        <w:t>Жилищного</w:t>
      </w:r>
      <w:r w:rsidR="0092561D" w:rsidRPr="000F1C24">
        <w:t xml:space="preserve"> </w:t>
      </w:r>
      <w:r w:rsidRPr="000F1C24">
        <w:t>кодекса,</w:t>
      </w:r>
      <w:r w:rsidR="0092561D" w:rsidRPr="000F1C24">
        <w:t xml:space="preserve"> </w:t>
      </w:r>
      <w:r w:rsidRPr="000F1C24">
        <w:t>то</w:t>
      </w:r>
      <w:r w:rsidR="0092561D" w:rsidRPr="000F1C24">
        <w:t xml:space="preserve"> </w:t>
      </w:r>
      <w:r w:rsidRPr="000F1C24">
        <w:t>устанавливается,</w:t>
      </w:r>
      <w:r w:rsidR="0092561D" w:rsidRPr="000F1C24">
        <w:t xml:space="preserve"> </w:t>
      </w:r>
      <w:r w:rsidRPr="000F1C24">
        <w:t>что</w:t>
      </w:r>
      <w:r w:rsidR="0092561D" w:rsidRPr="000F1C24">
        <w:t xml:space="preserve"> </w:t>
      </w:r>
      <w:r w:rsidRPr="000F1C24">
        <w:t>совет</w:t>
      </w:r>
      <w:r w:rsidR="0092561D" w:rsidRPr="000F1C24">
        <w:t xml:space="preserve"> </w:t>
      </w:r>
      <w:r w:rsidRPr="000F1C24">
        <w:t>дома</w:t>
      </w:r>
      <w:r w:rsidR="0092561D" w:rsidRPr="000F1C24">
        <w:t xml:space="preserve"> </w:t>
      </w:r>
      <w:r w:rsidRPr="000F1C24">
        <w:t>может</w:t>
      </w:r>
      <w:r w:rsidR="0092561D" w:rsidRPr="000F1C24">
        <w:t xml:space="preserve"> </w:t>
      </w:r>
      <w:r w:rsidRPr="000F1C24">
        <w:t>принять</w:t>
      </w:r>
      <w:r w:rsidR="0092561D" w:rsidRPr="000F1C24">
        <w:t xml:space="preserve"> </w:t>
      </w:r>
      <w:r w:rsidRPr="000F1C24">
        <w:t>решение</w:t>
      </w:r>
      <w:r w:rsidR="0092561D" w:rsidRPr="000F1C24">
        <w:t xml:space="preserve"> </w:t>
      </w:r>
      <w:r w:rsidRPr="000F1C24">
        <w:t>о</w:t>
      </w:r>
      <w:r w:rsidR="0092561D" w:rsidRPr="000F1C24">
        <w:t xml:space="preserve"> </w:t>
      </w:r>
      <w:r w:rsidRPr="000F1C24">
        <w:t>компенсации</w:t>
      </w:r>
      <w:r w:rsidR="0092561D" w:rsidRPr="000F1C24">
        <w:t xml:space="preserve"> </w:t>
      </w:r>
      <w:r w:rsidRPr="000F1C24">
        <w:t>затрат</w:t>
      </w:r>
      <w:r w:rsidR="0092561D" w:rsidRPr="000F1C24">
        <w:t xml:space="preserve"> </w:t>
      </w:r>
      <w:r w:rsidRPr="000F1C24">
        <w:t>управдому,</w:t>
      </w:r>
      <w:r w:rsidR="0092561D" w:rsidRPr="000F1C24">
        <w:t xml:space="preserve"> </w:t>
      </w:r>
      <w:r w:rsidRPr="000F1C24">
        <w:t>и</w:t>
      </w:r>
      <w:r w:rsidR="0092561D" w:rsidRPr="000F1C24">
        <w:t xml:space="preserve"> </w:t>
      </w:r>
      <w:r w:rsidRPr="000F1C24">
        <w:t>выплата</w:t>
      </w:r>
      <w:r w:rsidR="0092561D" w:rsidRPr="000F1C24">
        <w:t xml:space="preserve"> </w:t>
      </w:r>
      <w:r w:rsidRPr="000F1C24">
        <w:t>будет</w:t>
      </w:r>
      <w:r w:rsidR="0092561D" w:rsidRPr="000F1C24">
        <w:t xml:space="preserve"> </w:t>
      </w:r>
      <w:r w:rsidRPr="000F1C24">
        <w:t>освобождена</w:t>
      </w:r>
      <w:r w:rsidR="0092561D" w:rsidRPr="000F1C24">
        <w:t xml:space="preserve"> </w:t>
      </w:r>
      <w:r w:rsidRPr="000F1C24">
        <w:t>от</w:t>
      </w:r>
      <w:r w:rsidR="0092561D" w:rsidRPr="000F1C24">
        <w:t xml:space="preserve"> </w:t>
      </w:r>
      <w:r w:rsidRPr="000F1C24">
        <w:t>страховых</w:t>
      </w:r>
      <w:r w:rsidR="0092561D" w:rsidRPr="000F1C24">
        <w:t xml:space="preserve"> </w:t>
      </w:r>
      <w:r w:rsidRPr="000F1C24">
        <w:t>взносов.</w:t>
      </w:r>
    </w:p>
    <w:p w:rsidR="00810A31" w:rsidRPr="000F1C24" w:rsidRDefault="00810A31" w:rsidP="00810A31">
      <w:r w:rsidRPr="000F1C24">
        <w:t>Депутат</w:t>
      </w:r>
      <w:r w:rsidR="0092561D" w:rsidRPr="000F1C24">
        <w:t xml:space="preserve"> </w:t>
      </w:r>
      <w:r w:rsidRPr="000F1C24">
        <w:t>уточнила,</w:t>
      </w:r>
      <w:r w:rsidR="0092561D" w:rsidRPr="000F1C24">
        <w:t xml:space="preserve"> </w:t>
      </w:r>
      <w:r w:rsidRPr="000F1C24">
        <w:t>что</w:t>
      </w:r>
      <w:r w:rsidR="0092561D" w:rsidRPr="000F1C24">
        <w:t xml:space="preserve"> </w:t>
      </w:r>
      <w:r w:rsidRPr="000F1C24">
        <w:t>законопроект</w:t>
      </w:r>
      <w:r w:rsidR="0092561D" w:rsidRPr="000F1C24">
        <w:t xml:space="preserve"> </w:t>
      </w:r>
      <w:r w:rsidRPr="000F1C24">
        <w:t>отправили</w:t>
      </w:r>
      <w:r w:rsidR="0092561D" w:rsidRPr="000F1C24">
        <w:t xml:space="preserve"> </w:t>
      </w:r>
      <w:r w:rsidRPr="000F1C24">
        <w:t>председателю</w:t>
      </w:r>
      <w:r w:rsidR="0092561D" w:rsidRPr="000F1C24">
        <w:t xml:space="preserve"> </w:t>
      </w:r>
      <w:r w:rsidRPr="000F1C24">
        <w:t>Госдумы</w:t>
      </w:r>
      <w:r w:rsidR="0092561D" w:rsidRPr="000F1C24">
        <w:t xml:space="preserve"> </w:t>
      </w:r>
      <w:r w:rsidRPr="000F1C24">
        <w:t>Вячеславу</w:t>
      </w:r>
      <w:r w:rsidR="0092561D" w:rsidRPr="000F1C24">
        <w:t xml:space="preserve"> </w:t>
      </w:r>
      <w:r w:rsidRPr="000F1C24">
        <w:t>Володину.</w:t>
      </w:r>
      <w:r w:rsidR="0092561D" w:rsidRPr="000F1C24">
        <w:t xml:space="preserve"> «</w:t>
      </w:r>
      <w:r w:rsidRPr="000F1C24">
        <w:t>Надеемся,</w:t>
      </w:r>
      <w:r w:rsidR="0092561D" w:rsidRPr="000F1C24">
        <w:t xml:space="preserve"> </w:t>
      </w:r>
      <w:r w:rsidRPr="000F1C24">
        <w:t>что</w:t>
      </w:r>
      <w:r w:rsidR="0092561D" w:rsidRPr="000F1C24">
        <w:t xml:space="preserve"> </w:t>
      </w:r>
      <w:r w:rsidRPr="000F1C24">
        <w:t>нам</w:t>
      </w:r>
      <w:r w:rsidR="0092561D" w:rsidRPr="000F1C24">
        <w:t xml:space="preserve"> </w:t>
      </w:r>
      <w:r w:rsidRPr="000F1C24">
        <w:t>удастся</w:t>
      </w:r>
      <w:r w:rsidR="0092561D" w:rsidRPr="000F1C24">
        <w:t xml:space="preserve"> </w:t>
      </w:r>
      <w:r w:rsidRPr="000F1C24">
        <w:t>его</w:t>
      </w:r>
      <w:r w:rsidR="0092561D" w:rsidRPr="000F1C24">
        <w:t xml:space="preserve"> </w:t>
      </w:r>
      <w:r w:rsidRPr="000F1C24">
        <w:t>в</w:t>
      </w:r>
      <w:r w:rsidR="0092561D" w:rsidRPr="000F1C24">
        <w:t xml:space="preserve"> </w:t>
      </w:r>
      <w:r w:rsidRPr="000F1C24">
        <w:t>короткие</w:t>
      </w:r>
      <w:r w:rsidR="0092561D" w:rsidRPr="000F1C24">
        <w:t xml:space="preserve"> </w:t>
      </w:r>
      <w:r w:rsidRPr="000F1C24">
        <w:t>сроки</w:t>
      </w:r>
      <w:r w:rsidR="0092561D" w:rsidRPr="000F1C24">
        <w:t xml:space="preserve"> </w:t>
      </w:r>
      <w:r w:rsidRPr="000F1C24">
        <w:t>принять</w:t>
      </w:r>
      <w:r w:rsidR="0092561D" w:rsidRPr="000F1C24">
        <w:t>»</w:t>
      </w:r>
      <w:r w:rsidRPr="000F1C24">
        <w:t>,</w:t>
      </w:r>
      <w:r w:rsidR="0092561D" w:rsidRPr="000F1C24">
        <w:t xml:space="preserve"> </w:t>
      </w:r>
      <w:r w:rsidRPr="000F1C24">
        <w:t>-</w:t>
      </w:r>
      <w:r w:rsidR="0092561D" w:rsidRPr="000F1C24">
        <w:t xml:space="preserve"> </w:t>
      </w:r>
      <w:r w:rsidRPr="000F1C24">
        <w:t>рассказала</w:t>
      </w:r>
      <w:r w:rsidR="0092561D" w:rsidRPr="000F1C24">
        <w:t xml:space="preserve"> </w:t>
      </w:r>
      <w:r w:rsidRPr="000F1C24">
        <w:t>Разворотнева.</w:t>
      </w:r>
    </w:p>
    <w:p w:rsidR="00D1642B" w:rsidRPr="000F1C24" w:rsidRDefault="00810A31" w:rsidP="00810A31">
      <w:r w:rsidRPr="000F1C24">
        <w:t>Он</w:t>
      </w:r>
      <w:r w:rsidR="0092561D" w:rsidRPr="000F1C24">
        <w:t xml:space="preserve"> </w:t>
      </w:r>
      <w:r w:rsidRPr="000F1C24">
        <w:t>уточнила,</w:t>
      </w:r>
      <w:r w:rsidR="0092561D" w:rsidRPr="000F1C24">
        <w:t xml:space="preserve"> </w:t>
      </w:r>
      <w:r w:rsidRPr="000F1C24">
        <w:t>что</w:t>
      </w:r>
      <w:r w:rsidR="0092561D" w:rsidRPr="000F1C24">
        <w:t xml:space="preserve"> </w:t>
      </w:r>
      <w:r w:rsidRPr="000F1C24">
        <w:t>также</w:t>
      </w:r>
      <w:r w:rsidR="0092561D" w:rsidRPr="000F1C24">
        <w:t xml:space="preserve"> </w:t>
      </w:r>
      <w:r w:rsidRPr="000F1C24">
        <w:t>рассматривались</w:t>
      </w:r>
      <w:r w:rsidR="0092561D" w:rsidRPr="000F1C24">
        <w:t xml:space="preserve"> </w:t>
      </w:r>
      <w:r w:rsidRPr="000F1C24">
        <w:t>такие</w:t>
      </w:r>
      <w:r w:rsidR="0092561D" w:rsidRPr="000F1C24">
        <w:t xml:space="preserve"> </w:t>
      </w:r>
      <w:r w:rsidRPr="000F1C24">
        <w:t>варианты,</w:t>
      </w:r>
      <w:r w:rsidR="0092561D" w:rsidRPr="000F1C24">
        <w:t xml:space="preserve"> </w:t>
      </w:r>
      <w:r w:rsidRPr="000F1C24">
        <w:t>как</w:t>
      </w:r>
      <w:r w:rsidR="0092561D" w:rsidRPr="000F1C24">
        <w:t xml:space="preserve"> </w:t>
      </w:r>
      <w:r w:rsidRPr="000F1C24">
        <w:t>отмена</w:t>
      </w:r>
      <w:r w:rsidR="0092561D" w:rsidRPr="000F1C24">
        <w:t xml:space="preserve"> </w:t>
      </w:r>
      <w:r w:rsidRPr="000F1C24">
        <w:t>статьи</w:t>
      </w:r>
      <w:r w:rsidR="0092561D" w:rsidRPr="000F1C24">
        <w:t xml:space="preserve"> </w:t>
      </w:r>
      <w:r w:rsidRPr="000F1C24">
        <w:t>об</w:t>
      </w:r>
      <w:r w:rsidR="0092561D" w:rsidRPr="000F1C24">
        <w:t xml:space="preserve"> </w:t>
      </w:r>
      <w:r w:rsidRPr="000F1C24">
        <w:t>отнесении</w:t>
      </w:r>
      <w:r w:rsidR="0092561D" w:rsidRPr="000F1C24">
        <w:t xml:space="preserve"> </w:t>
      </w:r>
      <w:r w:rsidRPr="000F1C24">
        <w:t>деятельности</w:t>
      </w:r>
      <w:r w:rsidR="0092561D" w:rsidRPr="000F1C24">
        <w:t xml:space="preserve"> </w:t>
      </w:r>
      <w:r w:rsidRPr="000F1C24">
        <w:t>председателя</w:t>
      </w:r>
      <w:r w:rsidR="0092561D" w:rsidRPr="000F1C24">
        <w:t xml:space="preserve"> </w:t>
      </w:r>
      <w:r w:rsidRPr="000F1C24">
        <w:t>совета</w:t>
      </w:r>
      <w:r w:rsidR="0092561D" w:rsidRPr="000F1C24">
        <w:t xml:space="preserve"> </w:t>
      </w:r>
      <w:r w:rsidRPr="000F1C24">
        <w:t>домов</w:t>
      </w:r>
      <w:r w:rsidR="0092561D" w:rsidRPr="000F1C24">
        <w:t xml:space="preserve"> </w:t>
      </w:r>
      <w:r w:rsidRPr="000F1C24">
        <w:t>к</w:t>
      </w:r>
      <w:r w:rsidR="0092561D" w:rsidRPr="000F1C24">
        <w:t xml:space="preserve"> </w:t>
      </w:r>
      <w:r w:rsidRPr="000F1C24">
        <w:t>деятельности</w:t>
      </w:r>
      <w:r w:rsidR="0092561D" w:rsidRPr="000F1C24">
        <w:t xml:space="preserve"> </w:t>
      </w:r>
      <w:r w:rsidRPr="000F1C24">
        <w:t>по</w:t>
      </w:r>
      <w:r w:rsidR="0092561D" w:rsidRPr="000F1C24">
        <w:t xml:space="preserve"> </w:t>
      </w:r>
      <w:r w:rsidRPr="000F1C24">
        <w:t>трудовым</w:t>
      </w:r>
      <w:r w:rsidR="0092561D" w:rsidRPr="000F1C24">
        <w:t xml:space="preserve"> </w:t>
      </w:r>
      <w:r w:rsidRPr="000F1C24">
        <w:t>договором</w:t>
      </w:r>
      <w:r w:rsidR="0092561D" w:rsidRPr="000F1C24">
        <w:t xml:space="preserve"> </w:t>
      </w:r>
      <w:r w:rsidRPr="000F1C24">
        <w:t>и</w:t>
      </w:r>
      <w:r w:rsidR="0092561D" w:rsidRPr="000F1C24">
        <w:t xml:space="preserve"> </w:t>
      </w:r>
      <w:r w:rsidRPr="000F1C24">
        <w:t>предоставление</w:t>
      </w:r>
      <w:r w:rsidR="0092561D" w:rsidRPr="000F1C24">
        <w:t xml:space="preserve"> </w:t>
      </w:r>
      <w:r w:rsidRPr="000F1C24">
        <w:t>управдомам</w:t>
      </w:r>
      <w:r w:rsidR="0092561D" w:rsidRPr="000F1C24">
        <w:t xml:space="preserve"> </w:t>
      </w:r>
      <w:r w:rsidRPr="000F1C24">
        <w:t>статуса</w:t>
      </w:r>
      <w:r w:rsidR="0092561D" w:rsidRPr="000F1C24">
        <w:t xml:space="preserve"> </w:t>
      </w:r>
      <w:r w:rsidRPr="000F1C24">
        <w:t>самозанятых,</w:t>
      </w:r>
      <w:r w:rsidR="0092561D" w:rsidRPr="000F1C24">
        <w:t xml:space="preserve"> </w:t>
      </w:r>
      <w:r w:rsidRPr="000F1C24">
        <w:t>но</w:t>
      </w:r>
      <w:r w:rsidR="0092561D" w:rsidRPr="000F1C24">
        <w:t xml:space="preserve"> </w:t>
      </w:r>
      <w:r w:rsidRPr="000F1C24">
        <w:t>эти</w:t>
      </w:r>
      <w:r w:rsidR="0092561D" w:rsidRPr="000F1C24">
        <w:t xml:space="preserve"> </w:t>
      </w:r>
      <w:r w:rsidRPr="000F1C24">
        <w:t>идеи</w:t>
      </w:r>
      <w:r w:rsidR="0092561D" w:rsidRPr="000F1C24">
        <w:t xml:space="preserve"> </w:t>
      </w:r>
      <w:r w:rsidRPr="000F1C24">
        <w:t>не</w:t>
      </w:r>
      <w:r w:rsidR="0092561D" w:rsidRPr="000F1C24">
        <w:t xml:space="preserve"> </w:t>
      </w:r>
      <w:r w:rsidRPr="000F1C24">
        <w:t>получили</w:t>
      </w:r>
      <w:r w:rsidR="0092561D" w:rsidRPr="000F1C24">
        <w:t xml:space="preserve"> </w:t>
      </w:r>
      <w:r w:rsidRPr="000F1C24">
        <w:t>поддержки.</w:t>
      </w:r>
    </w:p>
    <w:p w:rsidR="00BA52B8" w:rsidRPr="000F1C24" w:rsidRDefault="00BA52B8" w:rsidP="00BA52B8">
      <w:pPr>
        <w:pStyle w:val="2"/>
      </w:pPr>
      <w:bookmarkStart w:id="63" w:name="А108"/>
      <w:bookmarkStart w:id="64" w:name="_Toc164404017"/>
      <w:r w:rsidRPr="000F1C24">
        <w:t>Парламентская</w:t>
      </w:r>
      <w:r w:rsidR="0092561D" w:rsidRPr="000F1C24">
        <w:t xml:space="preserve"> </w:t>
      </w:r>
      <w:r w:rsidRPr="000F1C24">
        <w:t>газета,</w:t>
      </w:r>
      <w:r w:rsidR="0092561D" w:rsidRPr="000F1C24">
        <w:t xml:space="preserve"> </w:t>
      </w:r>
      <w:r w:rsidRPr="000F1C24">
        <w:t>19.04.2024,</w:t>
      </w:r>
      <w:r w:rsidR="0092561D" w:rsidRPr="000F1C24">
        <w:t xml:space="preserve"> </w:t>
      </w:r>
      <w:r w:rsidRPr="000F1C24">
        <w:t>Ольга</w:t>
      </w:r>
      <w:r w:rsidR="0092561D" w:rsidRPr="000F1C24">
        <w:t xml:space="preserve"> </w:t>
      </w:r>
      <w:r w:rsidRPr="000F1C24">
        <w:t>ШУЛЬГА,</w:t>
      </w:r>
      <w:r w:rsidR="0092561D" w:rsidRPr="000F1C24">
        <w:t xml:space="preserve"> </w:t>
      </w:r>
      <w:r w:rsidRPr="000F1C24">
        <w:t>Кому</w:t>
      </w:r>
      <w:r w:rsidR="0092561D" w:rsidRPr="000F1C24">
        <w:t xml:space="preserve"> </w:t>
      </w:r>
      <w:r w:rsidRPr="000F1C24">
        <w:t>повысят</w:t>
      </w:r>
      <w:r w:rsidR="0092561D" w:rsidRPr="000F1C24">
        <w:t xml:space="preserve"> </w:t>
      </w:r>
      <w:r w:rsidRPr="000F1C24">
        <w:t>пенсии</w:t>
      </w:r>
      <w:r w:rsidR="0092561D" w:rsidRPr="000F1C24">
        <w:t xml:space="preserve"> </w:t>
      </w:r>
      <w:r w:rsidRPr="000F1C24">
        <w:t>с</w:t>
      </w:r>
      <w:r w:rsidR="0092561D" w:rsidRPr="000F1C24">
        <w:t xml:space="preserve"> </w:t>
      </w:r>
      <w:r w:rsidRPr="000F1C24">
        <w:t>1</w:t>
      </w:r>
      <w:r w:rsidR="0092561D" w:rsidRPr="000F1C24">
        <w:t xml:space="preserve"> </w:t>
      </w:r>
      <w:r w:rsidRPr="000F1C24">
        <w:t>мая</w:t>
      </w:r>
      <w:bookmarkEnd w:id="63"/>
      <w:bookmarkEnd w:id="64"/>
    </w:p>
    <w:p w:rsidR="00BA52B8" w:rsidRPr="000F1C24" w:rsidRDefault="00BA52B8" w:rsidP="008D3F57">
      <w:pPr>
        <w:pStyle w:val="3"/>
      </w:pPr>
      <w:bookmarkStart w:id="65" w:name="_Toc164404018"/>
      <w:r w:rsidRPr="000F1C24">
        <w:t>Повышенную</w:t>
      </w:r>
      <w:r w:rsidR="0092561D" w:rsidRPr="000F1C24">
        <w:t xml:space="preserve"> </w:t>
      </w:r>
      <w:r w:rsidRPr="000F1C24">
        <w:t>пенсию</w:t>
      </w:r>
      <w:r w:rsidR="0092561D" w:rsidRPr="000F1C24">
        <w:t xml:space="preserve"> </w:t>
      </w:r>
      <w:r w:rsidRPr="000F1C24">
        <w:t>в</w:t>
      </w:r>
      <w:r w:rsidR="0092561D" w:rsidRPr="000F1C24">
        <w:t xml:space="preserve"> </w:t>
      </w:r>
      <w:r w:rsidRPr="000F1C24">
        <w:t>мае</w:t>
      </w:r>
      <w:r w:rsidR="0092561D" w:rsidRPr="000F1C24">
        <w:t xml:space="preserve"> </w:t>
      </w:r>
      <w:r w:rsidRPr="000F1C24">
        <w:t>смогут</w:t>
      </w:r>
      <w:r w:rsidR="0092561D" w:rsidRPr="000F1C24">
        <w:t xml:space="preserve"> </w:t>
      </w:r>
      <w:r w:rsidRPr="000F1C24">
        <w:t>получить</w:t>
      </w:r>
      <w:r w:rsidR="0092561D" w:rsidRPr="000F1C24">
        <w:t xml:space="preserve"> </w:t>
      </w:r>
      <w:r w:rsidRPr="000F1C24">
        <w:t>отпраздновавшие</w:t>
      </w:r>
      <w:r w:rsidR="0092561D" w:rsidRPr="000F1C24">
        <w:t xml:space="preserve"> </w:t>
      </w:r>
      <w:r w:rsidRPr="000F1C24">
        <w:t>80-летие</w:t>
      </w:r>
      <w:r w:rsidR="0092561D" w:rsidRPr="000F1C24">
        <w:t xml:space="preserve"> </w:t>
      </w:r>
      <w:r w:rsidRPr="000F1C24">
        <w:t>юбиляры,</w:t>
      </w:r>
      <w:r w:rsidR="0092561D" w:rsidRPr="000F1C24">
        <w:t xml:space="preserve"> </w:t>
      </w:r>
      <w:r w:rsidRPr="000F1C24">
        <w:t>пожилые</w:t>
      </w:r>
      <w:r w:rsidR="0092561D" w:rsidRPr="000F1C24">
        <w:t xml:space="preserve"> </w:t>
      </w:r>
      <w:r w:rsidRPr="000F1C24">
        <w:t>люди,</w:t>
      </w:r>
      <w:r w:rsidR="0092561D" w:rsidRPr="000F1C24">
        <w:t xml:space="preserve"> </w:t>
      </w:r>
      <w:r w:rsidRPr="000F1C24">
        <w:t>на</w:t>
      </w:r>
      <w:r w:rsidR="0092561D" w:rsidRPr="000F1C24">
        <w:t xml:space="preserve"> </w:t>
      </w:r>
      <w:r w:rsidRPr="000F1C24">
        <w:t>попечении</w:t>
      </w:r>
      <w:r w:rsidR="0092561D" w:rsidRPr="000F1C24">
        <w:t xml:space="preserve"> </w:t>
      </w:r>
      <w:r w:rsidRPr="000F1C24">
        <w:t>которых</w:t>
      </w:r>
      <w:r w:rsidR="0092561D" w:rsidRPr="000F1C24">
        <w:t xml:space="preserve"> </w:t>
      </w:r>
      <w:r w:rsidRPr="000F1C24">
        <w:t>оказались</w:t>
      </w:r>
      <w:r w:rsidR="0092561D" w:rsidRPr="000F1C24">
        <w:t xml:space="preserve"> </w:t>
      </w:r>
      <w:r w:rsidRPr="000F1C24">
        <w:t>нетрудоспособные</w:t>
      </w:r>
      <w:r w:rsidR="0092561D" w:rsidRPr="000F1C24">
        <w:t xml:space="preserve"> </w:t>
      </w:r>
      <w:r w:rsidRPr="000F1C24">
        <w:t>родственники,</w:t>
      </w:r>
      <w:r w:rsidR="0092561D" w:rsidRPr="000F1C24">
        <w:t xml:space="preserve"> </w:t>
      </w:r>
      <w:r w:rsidRPr="000F1C24">
        <w:t>а</w:t>
      </w:r>
      <w:r w:rsidR="0092561D" w:rsidRPr="000F1C24">
        <w:t xml:space="preserve"> </w:t>
      </w:r>
      <w:r w:rsidRPr="000F1C24">
        <w:t>также</w:t>
      </w:r>
      <w:r w:rsidR="0092561D" w:rsidRPr="000F1C24">
        <w:t xml:space="preserve"> </w:t>
      </w:r>
      <w:r w:rsidRPr="000F1C24">
        <w:t>пенсионеры,</w:t>
      </w:r>
      <w:r w:rsidR="0092561D" w:rsidRPr="000F1C24">
        <w:t xml:space="preserve"> </w:t>
      </w:r>
      <w:r w:rsidRPr="000F1C24">
        <w:t>решившие</w:t>
      </w:r>
      <w:r w:rsidR="0092561D" w:rsidRPr="000F1C24">
        <w:t xml:space="preserve"> </w:t>
      </w:r>
      <w:r w:rsidRPr="000F1C24">
        <w:t>уйти</w:t>
      </w:r>
      <w:r w:rsidR="0092561D" w:rsidRPr="000F1C24">
        <w:t xml:space="preserve"> </w:t>
      </w:r>
      <w:r w:rsidRPr="000F1C24">
        <w:t>с</w:t>
      </w:r>
      <w:r w:rsidR="0092561D" w:rsidRPr="000F1C24">
        <w:t xml:space="preserve"> </w:t>
      </w:r>
      <w:r w:rsidRPr="000F1C24">
        <w:t>работы</w:t>
      </w:r>
      <w:r w:rsidR="0092561D" w:rsidRPr="000F1C24">
        <w:t xml:space="preserve"> </w:t>
      </w:r>
      <w:r w:rsidRPr="000F1C24">
        <w:t>на</w:t>
      </w:r>
      <w:r w:rsidR="0092561D" w:rsidRPr="000F1C24">
        <w:t xml:space="preserve"> </w:t>
      </w:r>
      <w:r w:rsidRPr="000F1C24">
        <w:t>заслуженный</w:t>
      </w:r>
      <w:r w:rsidR="0092561D" w:rsidRPr="000F1C24">
        <w:t xml:space="preserve"> </w:t>
      </w:r>
      <w:r w:rsidRPr="000F1C24">
        <w:t>отдых.</w:t>
      </w:r>
      <w:r w:rsidR="0092561D" w:rsidRPr="000F1C24">
        <w:t xml:space="preserve"> </w:t>
      </w:r>
      <w:r w:rsidRPr="000F1C24">
        <w:t>На</w:t>
      </w:r>
      <w:r w:rsidR="0092561D" w:rsidRPr="000F1C24">
        <w:t xml:space="preserve"> </w:t>
      </w:r>
      <w:r w:rsidRPr="000F1C24">
        <w:t>сколько</w:t>
      </w:r>
      <w:r w:rsidR="0092561D" w:rsidRPr="000F1C24">
        <w:t xml:space="preserve"> </w:t>
      </w:r>
      <w:r w:rsidRPr="000F1C24">
        <w:t>им</w:t>
      </w:r>
      <w:r w:rsidR="0092561D" w:rsidRPr="000F1C24">
        <w:t xml:space="preserve"> </w:t>
      </w:r>
      <w:r w:rsidRPr="000F1C24">
        <w:t>повысят</w:t>
      </w:r>
      <w:r w:rsidR="0092561D" w:rsidRPr="000F1C24">
        <w:t xml:space="preserve"> </w:t>
      </w:r>
      <w:r w:rsidRPr="000F1C24">
        <w:t>выплаты</w:t>
      </w:r>
      <w:r w:rsidR="0092561D" w:rsidRPr="000F1C24">
        <w:t xml:space="preserve"> </w:t>
      </w:r>
      <w:r w:rsidRPr="000F1C24">
        <w:t>и</w:t>
      </w:r>
      <w:r w:rsidR="0092561D" w:rsidRPr="000F1C24">
        <w:t xml:space="preserve"> </w:t>
      </w:r>
      <w:r w:rsidRPr="000F1C24">
        <w:t>кто</w:t>
      </w:r>
      <w:r w:rsidR="0092561D" w:rsidRPr="000F1C24">
        <w:t xml:space="preserve"> </w:t>
      </w:r>
      <w:r w:rsidRPr="000F1C24">
        <w:t>еще</w:t>
      </w:r>
      <w:r w:rsidR="0092561D" w:rsidRPr="000F1C24">
        <w:t xml:space="preserve"> </w:t>
      </w:r>
      <w:r w:rsidRPr="000F1C24">
        <w:t>может</w:t>
      </w:r>
      <w:r w:rsidR="0092561D" w:rsidRPr="000F1C24">
        <w:t xml:space="preserve"> </w:t>
      </w:r>
      <w:r w:rsidRPr="000F1C24">
        <w:t>рассчитывать</w:t>
      </w:r>
      <w:r w:rsidR="0092561D" w:rsidRPr="000F1C24">
        <w:t xml:space="preserve"> </w:t>
      </w:r>
      <w:r w:rsidRPr="000F1C24">
        <w:t>на</w:t>
      </w:r>
      <w:r w:rsidR="0092561D" w:rsidRPr="000F1C24">
        <w:t xml:space="preserve"> </w:t>
      </w:r>
      <w:r w:rsidRPr="000F1C24">
        <w:t>прибавку</w:t>
      </w:r>
      <w:r w:rsidR="0092561D" w:rsidRPr="000F1C24">
        <w:t xml:space="preserve"> </w:t>
      </w:r>
      <w:r w:rsidRPr="000F1C24">
        <w:t>к</w:t>
      </w:r>
      <w:r w:rsidR="0092561D" w:rsidRPr="000F1C24">
        <w:t xml:space="preserve"> </w:t>
      </w:r>
      <w:r w:rsidRPr="000F1C24">
        <w:t>пенсиям,</w:t>
      </w:r>
      <w:r w:rsidR="0092561D" w:rsidRPr="000F1C24">
        <w:t xml:space="preserve"> </w:t>
      </w:r>
      <w:r w:rsidRPr="000F1C24">
        <w:t>разбиралась</w:t>
      </w:r>
      <w:r w:rsidR="0092561D" w:rsidRPr="000F1C24">
        <w:t xml:space="preserve"> «</w:t>
      </w:r>
      <w:r w:rsidRPr="000F1C24">
        <w:t>Парламентская</w:t>
      </w:r>
      <w:r w:rsidR="0092561D" w:rsidRPr="000F1C24">
        <w:t xml:space="preserve"> </w:t>
      </w:r>
      <w:r w:rsidRPr="000F1C24">
        <w:t>газета</w:t>
      </w:r>
      <w:r w:rsidR="0092561D" w:rsidRPr="000F1C24">
        <w:t>»</w:t>
      </w:r>
      <w:r w:rsidRPr="000F1C24">
        <w:t>.</w:t>
      </w:r>
      <w:bookmarkEnd w:id="65"/>
    </w:p>
    <w:p w:rsidR="00BA52B8" w:rsidRPr="000F1C24" w:rsidRDefault="00BA52B8" w:rsidP="00BA52B8">
      <w:r w:rsidRPr="000F1C24">
        <w:t>ПОДАРОК</w:t>
      </w:r>
      <w:r w:rsidR="0092561D" w:rsidRPr="000F1C24">
        <w:t xml:space="preserve"> </w:t>
      </w:r>
      <w:r w:rsidRPr="000F1C24">
        <w:t>ДЛЯ</w:t>
      </w:r>
      <w:r w:rsidR="0092561D" w:rsidRPr="000F1C24">
        <w:t xml:space="preserve"> </w:t>
      </w:r>
      <w:r w:rsidRPr="000F1C24">
        <w:t>ЮБИЛЯРОВ</w:t>
      </w:r>
    </w:p>
    <w:p w:rsidR="00BA52B8" w:rsidRPr="000F1C24" w:rsidRDefault="00BA52B8" w:rsidP="00BA52B8">
      <w:r w:rsidRPr="000F1C24">
        <w:t>В</w:t>
      </w:r>
      <w:r w:rsidR="0092561D" w:rsidRPr="000F1C24">
        <w:t xml:space="preserve"> </w:t>
      </w:r>
      <w:r w:rsidRPr="000F1C24">
        <w:t>мае</w:t>
      </w:r>
      <w:r w:rsidR="0092561D" w:rsidRPr="000F1C24">
        <w:t xml:space="preserve"> </w:t>
      </w:r>
      <w:r w:rsidRPr="000F1C24">
        <w:t>повышенную</w:t>
      </w:r>
      <w:r w:rsidR="0092561D" w:rsidRPr="000F1C24">
        <w:t xml:space="preserve"> </w:t>
      </w:r>
      <w:r w:rsidRPr="000F1C24">
        <w:t>пенсию</w:t>
      </w:r>
      <w:r w:rsidR="0092561D" w:rsidRPr="000F1C24">
        <w:t xml:space="preserve"> </w:t>
      </w:r>
      <w:r w:rsidRPr="000F1C24">
        <w:t>выплатят</w:t>
      </w:r>
      <w:r w:rsidR="0092561D" w:rsidRPr="000F1C24">
        <w:t xml:space="preserve"> </w:t>
      </w:r>
      <w:r w:rsidRPr="000F1C24">
        <w:t>людям,</w:t>
      </w:r>
      <w:r w:rsidR="0092561D" w:rsidRPr="000F1C24">
        <w:t xml:space="preserve"> </w:t>
      </w:r>
      <w:r w:rsidRPr="000F1C24">
        <w:t>которым</w:t>
      </w:r>
      <w:r w:rsidR="0092561D" w:rsidRPr="000F1C24">
        <w:t xml:space="preserve"> </w:t>
      </w:r>
      <w:r w:rsidRPr="000F1C24">
        <w:t>в</w:t>
      </w:r>
      <w:r w:rsidR="0092561D" w:rsidRPr="000F1C24">
        <w:t xml:space="preserve"> </w:t>
      </w:r>
      <w:r w:rsidRPr="000F1C24">
        <w:t>апреле</w:t>
      </w:r>
      <w:r w:rsidR="0092561D" w:rsidRPr="000F1C24">
        <w:t xml:space="preserve"> </w:t>
      </w:r>
      <w:r w:rsidRPr="000F1C24">
        <w:t>исполнилось</w:t>
      </w:r>
      <w:r w:rsidR="0092561D" w:rsidRPr="000F1C24">
        <w:t xml:space="preserve"> </w:t>
      </w:r>
      <w:r w:rsidRPr="000F1C24">
        <w:t>80</w:t>
      </w:r>
      <w:r w:rsidR="0092561D" w:rsidRPr="000F1C24">
        <w:t xml:space="preserve"> </w:t>
      </w:r>
      <w:r w:rsidRPr="000F1C24">
        <w:t>лет.</w:t>
      </w:r>
      <w:r w:rsidR="0092561D" w:rsidRPr="000F1C24">
        <w:t xml:space="preserve"> </w:t>
      </w:r>
      <w:r w:rsidRPr="000F1C24">
        <w:t>Размер</w:t>
      </w:r>
      <w:r w:rsidR="0092561D" w:rsidRPr="000F1C24">
        <w:t xml:space="preserve"> </w:t>
      </w:r>
      <w:r w:rsidRPr="000F1C24">
        <w:t>доплаты</w:t>
      </w:r>
      <w:r w:rsidR="0092561D" w:rsidRPr="000F1C24">
        <w:t xml:space="preserve"> </w:t>
      </w:r>
      <w:r w:rsidRPr="000F1C24">
        <w:t>-</w:t>
      </w:r>
      <w:r w:rsidR="0092561D" w:rsidRPr="000F1C24">
        <w:t xml:space="preserve"> </w:t>
      </w:r>
      <w:r w:rsidRPr="000F1C24">
        <w:t>сто</w:t>
      </w:r>
      <w:r w:rsidR="0092561D" w:rsidRPr="000F1C24">
        <w:t xml:space="preserve"> </w:t>
      </w:r>
      <w:r w:rsidRPr="000F1C24">
        <w:t>процентов</w:t>
      </w:r>
      <w:r w:rsidR="0092561D" w:rsidRPr="000F1C24">
        <w:t xml:space="preserve"> </w:t>
      </w:r>
      <w:r w:rsidRPr="000F1C24">
        <w:t>фиксированной</w:t>
      </w:r>
      <w:r w:rsidR="0092561D" w:rsidRPr="000F1C24">
        <w:t xml:space="preserve"> </w:t>
      </w:r>
      <w:r w:rsidRPr="000F1C24">
        <w:t>части</w:t>
      </w:r>
      <w:r w:rsidR="0092561D" w:rsidRPr="000F1C24">
        <w:t xml:space="preserve"> </w:t>
      </w:r>
      <w:r w:rsidRPr="000F1C24">
        <w:t>пенсии.</w:t>
      </w:r>
      <w:r w:rsidR="0092561D" w:rsidRPr="000F1C24">
        <w:t xml:space="preserve"> </w:t>
      </w:r>
      <w:r w:rsidRPr="000F1C24">
        <w:t>В</w:t>
      </w:r>
      <w:r w:rsidR="0092561D" w:rsidRPr="000F1C24">
        <w:t xml:space="preserve"> </w:t>
      </w:r>
      <w:r w:rsidRPr="000F1C24">
        <w:t>2024</w:t>
      </w:r>
      <w:r w:rsidR="0092561D" w:rsidRPr="000F1C24">
        <w:t xml:space="preserve"> </w:t>
      </w:r>
      <w:r w:rsidRPr="000F1C24">
        <w:t>году</w:t>
      </w:r>
      <w:r w:rsidR="0092561D" w:rsidRPr="000F1C24">
        <w:t xml:space="preserve"> </w:t>
      </w:r>
      <w:r w:rsidRPr="000F1C24">
        <w:t>это</w:t>
      </w:r>
      <w:r w:rsidR="0092561D" w:rsidRPr="000F1C24">
        <w:t xml:space="preserve"> </w:t>
      </w:r>
      <w:r w:rsidRPr="000F1C24">
        <w:t>8134</w:t>
      </w:r>
      <w:r w:rsidR="0092561D" w:rsidRPr="000F1C24">
        <w:t xml:space="preserve"> </w:t>
      </w:r>
      <w:r w:rsidRPr="000F1C24">
        <w:t>рубля</w:t>
      </w:r>
      <w:r w:rsidR="0092561D" w:rsidRPr="000F1C24">
        <w:t xml:space="preserve"> </w:t>
      </w:r>
      <w:r w:rsidRPr="000F1C24">
        <w:t>88</w:t>
      </w:r>
      <w:r w:rsidR="0092561D" w:rsidRPr="000F1C24">
        <w:t xml:space="preserve"> </w:t>
      </w:r>
      <w:r w:rsidRPr="000F1C24">
        <w:t>копеек.</w:t>
      </w:r>
    </w:p>
    <w:p w:rsidR="00BA52B8" w:rsidRPr="000F1C24" w:rsidRDefault="00BA52B8" w:rsidP="00BA52B8">
      <w:r w:rsidRPr="000F1C24">
        <w:t>Также</w:t>
      </w:r>
      <w:r w:rsidR="0092561D" w:rsidRPr="000F1C24">
        <w:t xml:space="preserve"> </w:t>
      </w:r>
      <w:r w:rsidRPr="000F1C24">
        <w:t>фиксированную</w:t>
      </w:r>
      <w:r w:rsidR="0092561D" w:rsidRPr="000F1C24">
        <w:t xml:space="preserve"> </w:t>
      </w:r>
      <w:r w:rsidRPr="000F1C24">
        <w:t>выплату</w:t>
      </w:r>
      <w:r w:rsidR="0092561D" w:rsidRPr="000F1C24">
        <w:t xml:space="preserve"> </w:t>
      </w:r>
      <w:r w:rsidRPr="000F1C24">
        <w:t>удвоят</w:t>
      </w:r>
      <w:r w:rsidR="0092561D" w:rsidRPr="000F1C24">
        <w:t xml:space="preserve"> </w:t>
      </w:r>
      <w:r w:rsidRPr="000F1C24">
        <w:t>пожилым</w:t>
      </w:r>
      <w:r w:rsidR="0092561D" w:rsidRPr="000F1C24">
        <w:t xml:space="preserve"> </w:t>
      </w:r>
      <w:r w:rsidRPr="000F1C24">
        <w:t>людям,</w:t>
      </w:r>
      <w:r w:rsidR="0092561D" w:rsidRPr="000F1C24">
        <w:t xml:space="preserve"> </w:t>
      </w:r>
      <w:r w:rsidRPr="000F1C24">
        <w:t>которые</w:t>
      </w:r>
      <w:r w:rsidR="0092561D" w:rsidRPr="000F1C24">
        <w:t xml:space="preserve"> </w:t>
      </w:r>
      <w:r w:rsidRPr="000F1C24">
        <w:t>получили</w:t>
      </w:r>
      <w:r w:rsidR="0092561D" w:rsidRPr="000F1C24">
        <w:t xml:space="preserve"> </w:t>
      </w:r>
      <w:r w:rsidRPr="000F1C24">
        <w:t>I</w:t>
      </w:r>
      <w:r w:rsidR="0092561D" w:rsidRPr="000F1C24">
        <w:t xml:space="preserve"> </w:t>
      </w:r>
      <w:r w:rsidRPr="000F1C24">
        <w:t>группу</w:t>
      </w:r>
      <w:r w:rsidR="0092561D" w:rsidRPr="000F1C24">
        <w:t xml:space="preserve"> </w:t>
      </w:r>
      <w:r w:rsidRPr="000F1C24">
        <w:t>инвалидности.</w:t>
      </w:r>
    </w:p>
    <w:p w:rsidR="00BA52B8" w:rsidRPr="000F1C24" w:rsidRDefault="00BA52B8" w:rsidP="00BA52B8">
      <w:r w:rsidRPr="000F1C24">
        <w:lastRenderedPageBreak/>
        <w:t>Важно</w:t>
      </w:r>
      <w:r w:rsidR="0092561D" w:rsidRPr="000F1C24">
        <w:t xml:space="preserve"> </w:t>
      </w:r>
      <w:r w:rsidRPr="000F1C24">
        <w:t>помнить,</w:t>
      </w:r>
      <w:r w:rsidR="0092561D" w:rsidRPr="000F1C24">
        <w:t xml:space="preserve"> </w:t>
      </w:r>
      <w:r w:rsidRPr="000F1C24">
        <w:t>что</w:t>
      </w:r>
      <w:r w:rsidR="0092561D" w:rsidRPr="000F1C24">
        <w:t xml:space="preserve"> </w:t>
      </w:r>
      <w:r w:rsidRPr="000F1C24">
        <w:t>удваивают</w:t>
      </w:r>
      <w:r w:rsidR="0092561D" w:rsidRPr="000F1C24">
        <w:t xml:space="preserve"> </w:t>
      </w:r>
      <w:r w:rsidRPr="000F1C24">
        <w:t>фиксированную</w:t>
      </w:r>
      <w:r w:rsidR="0092561D" w:rsidRPr="000F1C24">
        <w:t xml:space="preserve"> </w:t>
      </w:r>
      <w:r w:rsidRPr="000F1C24">
        <w:t>выплату</w:t>
      </w:r>
      <w:r w:rsidR="0092561D" w:rsidRPr="000F1C24">
        <w:t xml:space="preserve"> </w:t>
      </w:r>
      <w:r w:rsidRPr="000F1C24">
        <w:t>только</w:t>
      </w:r>
      <w:r w:rsidR="0092561D" w:rsidRPr="000F1C24">
        <w:t xml:space="preserve"> </w:t>
      </w:r>
      <w:r w:rsidRPr="000F1C24">
        <w:t>по</w:t>
      </w:r>
      <w:r w:rsidR="0092561D" w:rsidRPr="000F1C24">
        <w:t xml:space="preserve"> </w:t>
      </w:r>
      <w:r w:rsidRPr="000F1C24">
        <w:t>одному</w:t>
      </w:r>
      <w:r w:rsidR="0092561D" w:rsidRPr="000F1C24">
        <w:t xml:space="preserve"> </w:t>
      </w:r>
      <w:r w:rsidRPr="000F1C24">
        <w:t>из</w:t>
      </w:r>
      <w:r w:rsidR="0092561D" w:rsidRPr="000F1C24">
        <w:t xml:space="preserve"> </w:t>
      </w:r>
      <w:r w:rsidRPr="000F1C24">
        <w:t>этих</w:t>
      </w:r>
      <w:r w:rsidR="0092561D" w:rsidRPr="000F1C24">
        <w:t xml:space="preserve"> </w:t>
      </w:r>
      <w:r w:rsidRPr="000F1C24">
        <w:t>двух</w:t>
      </w:r>
      <w:r w:rsidR="0092561D" w:rsidRPr="000F1C24">
        <w:t xml:space="preserve"> </w:t>
      </w:r>
      <w:r w:rsidRPr="000F1C24">
        <w:t>оснований,</w:t>
      </w:r>
      <w:r w:rsidR="0092561D" w:rsidRPr="000F1C24">
        <w:t xml:space="preserve"> </w:t>
      </w:r>
      <w:r w:rsidRPr="000F1C24">
        <w:t>то</w:t>
      </w:r>
      <w:r w:rsidR="0092561D" w:rsidRPr="000F1C24">
        <w:t xml:space="preserve"> </w:t>
      </w:r>
      <w:r w:rsidRPr="000F1C24">
        <w:t>есть</w:t>
      </w:r>
      <w:r w:rsidR="0092561D" w:rsidRPr="000F1C24">
        <w:t xml:space="preserve"> </w:t>
      </w:r>
      <w:r w:rsidRPr="000F1C24">
        <w:t>если</w:t>
      </w:r>
      <w:r w:rsidR="0092561D" w:rsidRPr="000F1C24">
        <w:t xml:space="preserve"> </w:t>
      </w:r>
      <w:r w:rsidRPr="000F1C24">
        <w:t>пенсию</w:t>
      </w:r>
      <w:r w:rsidR="0092561D" w:rsidRPr="000F1C24">
        <w:t xml:space="preserve"> </w:t>
      </w:r>
      <w:r w:rsidRPr="000F1C24">
        <w:t>повысили,</w:t>
      </w:r>
      <w:r w:rsidR="0092561D" w:rsidRPr="000F1C24">
        <w:t xml:space="preserve"> </w:t>
      </w:r>
      <w:r w:rsidRPr="000F1C24">
        <w:t>например,</w:t>
      </w:r>
      <w:r w:rsidR="0092561D" w:rsidRPr="000F1C24">
        <w:t xml:space="preserve"> </w:t>
      </w:r>
      <w:r w:rsidRPr="000F1C24">
        <w:t>когда</w:t>
      </w:r>
      <w:r w:rsidR="0092561D" w:rsidRPr="000F1C24">
        <w:t xml:space="preserve"> </w:t>
      </w:r>
      <w:r w:rsidRPr="000F1C24">
        <w:t>человек</w:t>
      </w:r>
      <w:r w:rsidR="0092561D" w:rsidRPr="000F1C24">
        <w:t xml:space="preserve"> </w:t>
      </w:r>
      <w:r w:rsidRPr="000F1C24">
        <w:t>получил</w:t>
      </w:r>
      <w:r w:rsidR="0092561D" w:rsidRPr="000F1C24">
        <w:t xml:space="preserve"> </w:t>
      </w:r>
      <w:r w:rsidRPr="000F1C24">
        <w:t>первую</w:t>
      </w:r>
      <w:r w:rsidR="0092561D" w:rsidRPr="000F1C24">
        <w:t xml:space="preserve"> </w:t>
      </w:r>
      <w:r w:rsidRPr="000F1C24">
        <w:t>группу</w:t>
      </w:r>
      <w:r w:rsidR="0092561D" w:rsidRPr="000F1C24">
        <w:t xml:space="preserve"> </w:t>
      </w:r>
      <w:r w:rsidRPr="000F1C24">
        <w:t>инвалидности,</w:t>
      </w:r>
      <w:r w:rsidR="0092561D" w:rsidRPr="000F1C24">
        <w:t xml:space="preserve"> </w:t>
      </w:r>
      <w:r w:rsidRPr="000F1C24">
        <w:t>то</w:t>
      </w:r>
      <w:r w:rsidR="0092561D" w:rsidRPr="000F1C24">
        <w:t xml:space="preserve"> </w:t>
      </w:r>
      <w:r w:rsidRPr="000F1C24">
        <w:t>второй</w:t>
      </w:r>
      <w:r w:rsidR="0092561D" w:rsidRPr="000F1C24">
        <w:t xml:space="preserve"> </w:t>
      </w:r>
      <w:r w:rsidRPr="000F1C24">
        <w:t>раз,</w:t>
      </w:r>
      <w:r w:rsidR="0092561D" w:rsidRPr="000F1C24">
        <w:t xml:space="preserve"> </w:t>
      </w:r>
      <w:r w:rsidRPr="000F1C24">
        <w:t>при</w:t>
      </w:r>
      <w:r w:rsidR="0092561D" w:rsidRPr="000F1C24">
        <w:t xml:space="preserve"> </w:t>
      </w:r>
      <w:r w:rsidRPr="000F1C24">
        <w:t>достижении</w:t>
      </w:r>
      <w:r w:rsidR="0092561D" w:rsidRPr="000F1C24">
        <w:t xml:space="preserve"> </w:t>
      </w:r>
      <w:r w:rsidRPr="000F1C24">
        <w:t>им</w:t>
      </w:r>
      <w:r w:rsidR="0092561D" w:rsidRPr="000F1C24">
        <w:t xml:space="preserve"> </w:t>
      </w:r>
      <w:r w:rsidRPr="000F1C24">
        <w:t>80</w:t>
      </w:r>
      <w:r w:rsidR="0092561D" w:rsidRPr="000F1C24">
        <w:t xml:space="preserve"> </w:t>
      </w:r>
      <w:r w:rsidRPr="000F1C24">
        <w:t>лет,</w:t>
      </w:r>
      <w:r w:rsidR="0092561D" w:rsidRPr="000F1C24">
        <w:t xml:space="preserve"> </w:t>
      </w:r>
      <w:r w:rsidRPr="000F1C24">
        <w:t>ее</w:t>
      </w:r>
      <w:r w:rsidR="0092561D" w:rsidRPr="000F1C24">
        <w:t xml:space="preserve"> </w:t>
      </w:r>
      <w:r w:rsidRPr="000F1C24">
        <w:t>увеличивать</w:t>
      </w:r>
      <w:r w:rsidR="0092561D" w:rsidRPr="000F1C24">
        <w:t xml:space="preserve"> </w:t>
      </w:r>
      <w:r w:rsidRPr="000F1C24">
        <w:t>не</w:t>
      </w:r>
      <w:r w:rsidR="0092561D" w:rsidRPr="000F1C24">
        <w:t xml:space="preserve"> </w:t>
      </w:r>
      <w:r w:rsidRPr="000F1C24">
        <w:t>будут.</w:t>
      </w:r>
    </w:p>
    <w:p w:rsidR="00BA52B8" w:rsidRPr="000F1C24" w:rsidRDefault="00BA52B8" w:rsidP="00BA52B8">
      <w:r w:rsidRPr="000F1C24">
        <w:t>Социальный</w:t>
      </w:r>
      <w:r w:rsidR="0092561D" w:rsidRPr="000F1C24">
        <w:t xml:space="preserve"> </w:t>
      </w:r>
      <w:r w:rsidRPr="000F1C24">
        <w:t>фонд</w:t>
      </w:r>
      <w:r w:rsidR="0092561D" w:rsidRPr="000F1C24">
        <w:t xml:space="preserve"> </w:t>
      </w:r>
      <w:r w:rsidRPr="000F1C24">
        <w:t>оформляет</w:t>
      </w:r>
      <w:r w:rsidR="0092561D" w:rsidRPr="000F1C24">
        <w:t xml:space="preserve"> </w:t>
      </w:r>
      <w:r w:rsidRPr="000F1C24">
        <w:t>эту</w:t>
      </w:r>
      <w:r w:rsidR="0092561D" w:rsidRPr="000F1C24">
        <w:t xml:space="preserve"> </w:t>
      </w:r>
      <w:r w:rsidRPr="000F1C24">
        <w:t>доплату</w:t>
      </w:r>
      <w:r w:rsidR="0092561D" w:rsidRPr="000F1C24">
        <w:t xml:space="preserve"> </w:t>
      </w:r>
      <w:r w:rsidRPr="000F1C24">
        <w:t>автоматически,</w:t>
      </w:r>
      <w:r w:rsidR="0092561D" w:rsidRPr="000F1C24">
        <w:t xml:space="preserve"> </w:t>
      </w:r>
      <w:r w:rsidRPr="000F1C24">
        <w:t>обращаться</w:t>
      </w:r>
      <w:r w:rsidR="0092561D" w:rsidRPr="000F1C24">
        <w:t xml:space="preserve"> </w:t>
      </w:r>
      <w:r w:rsidRPr="000F1C24">
        <w:t>с</w:t>
      </w:r>
      <w:r w:rsidR="0092561D" w:rsidRPr="000F1C24">
        <w:t xml:space="preserve"> </w:t>
      </w:r>
      <w:r w:rsidRPr="000F1C24">
        <w:t>заявлением</w:t>
      </w:r>
      <w:r w:rsidR="0092561D" w:rsidRPr="000F1C24">
        <w:t xml:space="preserve"> </w:t>
      </w:r>
      <w:r w:rsidRPr="000F1C24">
        <w:t>для</w:t>
      </w:r>
      <w:r w:rsidR="0092561D" w:rsidRPr="000F1C24">
        <w:t xml:space="preserve"> </w:t>
      </w:r>
      <w:r w:rsidRPr="000F1C24">
        <w:t>этого</w:t>
      </w:r>
      <w:r w:rsidR="0092561D" w:rsidRPr="000F1C24">
        <w:t xml:space="preserve"> </w:t>
      </w:r>
      <w:r w:rsidRPr="000F1C24">
        <w:t>не</w:t>
      </w:r>
      <w:r w:rsidR="0092561D" w:rsidRPr="000F1C24">
        <w:t xml:space="preserve"> </w:t>
      </w:r>
      <w:r w:rsidRPr="000F1C24">
        <w:t>нужно.</w:t>
      </w:r>
    </w:p>
    <w:p w:rsidR="00BA52B8" w:rsidRPr="000F1C24" w:rsidRDefault="00BA52B8" w:rsidP="00BA52B8">
      <w:r w:rsidRPr="000F1C24">
        <w:t>ПОМОЩЬ</w:t>
      </w:r>
      <w:r w:rsidR="0092561D" w:rsidRPr="000F1C24">
        <w:t xml:space="preserve"> </w:t>
      </w:r>
      <w:r w:rsidRPr="000F1C24">
        <w:t>ДЛЯ</w:t>
      </w:r>
      <w:r w:rsidR="0092561D" w:rsidRPr="000F1C24">
        <w:t xml:space="preserve"> </w:t>
      </w:r>
      <w:r w:rsidRPr="000F1C24">
        <w:t>ПОПEЧИТEЛEЙ</w:t>
      </w:r>
    </w:p>
    <w:p w:rsidR="00BA52B8" w:rsidRPr="000F1C24" w:rsidRDefault="00BA52B8" w:rsidP="00BA52B8">
      <w:r w:rsidRPr="000F1C24">
        <w:t>Претендовать</w:t>
      </w:r>
      <w:r w:rsidR="0092561D" w:rsidRPr="000F1C24">
        <w:t xml:space="preserve"> </w:t>
      </w:r>
      <w:r w:rsidRPr="000F1C24">
        <w:t>на</w:t>
      </w:r>
      <w:r w:rsidR="0092561D" w:rsidRPr="000F1C24">
        <w:t xml:space="preserve"> </w:t>
      </w:r>
      <w:r w:rsidRPr="000F1C24">
        <w:t>доплату</w:t>
      </w:r>
      <w:r w:rsidR="0092561D" w:rsidRPr="000F1C24">
        <w:t xml:space="preserve"> </w:t>
      </w:r>
      <w:r w:rsidRPr="000F1C24">
        <w:t>к</w:t>
      </w:r>
      <w:r w:rsidR="0092561D" w:rsidRPr="000F1C24">
        <w:t xml:space="preserve"> </w:t>
      </w:r>
      <w:r w:rsidRPr="000F1C24">
        <w:t>пенсии</w:t>
      </w:r>
      <w:r w:rsidR="0092561D" w:rsidRPr="000F1C24">
        <w:t xml:space="preserve"> </w:t>
      </w:r>
      <w:r w:rsidRPr="000F1C24">
        <w:t>могут</w:t>
      </w:r>
      <w:r w:rsidR="0092561D" w:rsidRPr="000F1C24">
        <w:t xml:space="preserve"> </w:t>
      </w:r>
      <w:r w:rsidRPr="000F1C24">
        <w:t>и</w:t>
      </w:r>
      <w:r w:rsidR="0092561D" w:rsidRPr="000F1C24">
        <w:t xml:space="preserve"> </w:t>
      </w:r>
      <w:r w:rsidRPr="000F1C24">
        <w:t>пожилые</w:t>
      </w:r>
      <w:r w:rsidR="0092561D" w:rsidRPr="000F1C24">
        <w:t xml:space="preserve"> </w:t>
      </w:r>
      <w:r w:rsidRPr="000F1C24">
        <w:t>люди,</w:t>
      </w:r>
      <w:r w:rsidR="0092561D" w:rsidRPr="000F1C24">
        <w:t xml:space="preserve"> </w:t>
      </w:r>
      <w:r w:rsidRPr="000F1C24">
        <w:t>у</w:t>
      </w:r>
      <w:r w:rsidR="0092561D" w:rsidRPr="000F1C24">
        <w:t xml:space="preserve"> </w:t>
      </w:r>
      <w:r w:rsidRPr="000F1C24">
        <w:t>которых</w:t>
      </w:r>
      <w:r w:rsidR="0092561D" w:rsidRPr="000F1C24">
        <w:t xml:space="preserve"> </w:t>
      </w:r>
      <w:r w:rsidRPr="000F1C24">
        <w:t>на</w:t>
      </w:r>
      <w:r w:rsidR="0092561D" w:rsidRPr="000F1C24">
        <w:t xml:space="preserve"> </w:t>
      </w:r>
      <w:r w:rsidRPr="000F1C24">
        <w:t>попечении</w:t>
      </w:r>
      <w:r w:rsidR="0092561D" w:rsidRPr="000F1C24">
        <w:t xml:space="preserve"> </w:t>
      </w:r>
      <w:r w:rsidRPr="000F1C24">
        <w:t>оказались</w:t>
      </w:r>
      <w:r w:rsidR="0092561D" w:rsidRPr="000F1C24">
        <w:t xml:space="preserve"> </w:t>
      </w:r>
      <w:r w:rsidRPr="000F1C24">
        <w:t>нетрудоспособные</w:t>
      </w:r>
      <w:r w:rsidR="0092561D" w:rsidRPr="000F1C24">
        <w:t xml:space="preserve"> </w:t>
      </w:r>
      <w:r w:rsidRPr="000F1C24">
        <w:t>родные,</w:t>
      </w:r>
      <w:r w:rsidR="0092561D" w:rsidRPr="000F1C24">
        <w:t xml:space="preserve"> </w:t>
      </w:r>
      <w:r w:rsidRPr="000F1C24">
        <w:t>например</w:t>
      </w:r>
      <w:r w:rsidR="0092561D" w:rsidRPr="000F1C24">
        <w:t xml:space="preserve"> </w:t>
      </w:r>
      <w:r w:rsidRPr="000F1C24">
        <w:t>дети,</w:t>
      </w:r>
      <w:r w:rsidR="0092561D" w:rsidRPr="000F1C24">
        <w:t xml:space="preserve"> </w:t>
      </w:r>
      <w:r w:rsidRPr="000F1C24">
        <w:t>внуки,</w:t>
      </w:r>
      <w:r w:rsidR="0092561D" w:rsidRPr="000F1C24">
        <w:t xml:space="preserve"> </w:t>
      </w:r>
      <w:r w:rsidRPr="000F1C24">
        <w:t>братья</w:t>
      </w:r>
      <w:r w:rsidR="0092561D" w:rsidRPr="000F1C24">
        <w:t xml:space="preserve"> </w:t>
      </w:r>
      <w:r w:rsidRPr="000F1C24">
        <w:t>и</w:t>
      </w:r>
      <w:r w:rsidR="0092561D" w:rsidRPr="000F1C24">
        <w:t xml:space="preserve"> </w:t>
      </w:r>
      <w:r w:rsidRPr="000F1C24">
        <w:t>сестры</w:t>
      </w:r>
      <w:r w:rsidR="0092561D" w:rsidRPr="000F1C24">
        <w:t xml:space="preserve"> </w:t>
      </w:r>
      <w:r w:rsidRPr="000F1C24">
        <w:t>до</w:t>
      </w:r>
      <w:r w:rsidR="0092561D" w:rsidRPr="000F1C24">
        <w:t xml:space="preserve"> </w:t>
      </w:r>
      <w:r w:rsidRPr="000F1C24">
        <w:t>18</w:t>
      </w:r>
      <w:r w:rsidR="0092561D" w:rsidRPr="000F1C24">
        <w:t xml:space="preserve"> </w:t>
      </w:r>
      <w:r w:rsidRPr="000F1C24">
        <w:t>лет.</w:t>
      </w:r>
      <w:r w:rsidR="0092561D" w:rsidRPr="000F1C24">
        <w:t xml:space="preserve"> </w:t>
      </w:r>
      <w:r w:rsidRPr="000F1C24">
        <w:t>Eсли</w:t>
      </w:r>
      <w:r w:rsidR="0092561D" w:rsidRPr="000F1C24">
        <w:t xml:space="preserve"> </w:t>
      </w:r>
      <w:r w:rsidRPr="000F1C24">
        <w:t>они</w:t>
      </w:r>
      <w:r w:rsidR="0092561D" w:rsidRPr="000F1C24">
        <w:t xml:space="preserve"> </w:t>
      </w:r>
      <w:r w:rsidRPr="000F1C24">
        <w:t>учатся</w:t>
      </w:r>
      <w:r w:rsidR="0092561D" w:rsidRPr="000F1C24">
        <w:t xml:space="preserve"> </w:t>
      </w:r>
      <w:r w:rsidRPr="000F1C24">
        <w:t>на</w:t>
      </w:r>
      <w:r w:rsidR="0092561D" w:rsidRPr="000F1C24">
        <w:t xml:space="preserve"> </w:t>
      </w:r>
      <w:r w:rsidRPr="000F1C24">
        <w:t>дневном</w:t>
      </w:r>
      <w:r w:rsidR="0092561D" w:rsidRPr="000F1C24">
        <w:t xml:space="preserve"> </w:t>
      </w:r>
      <w:r w:rsidRPr="000F1C24">
        <w:t>отделении,</w:t>
      </w:r>
      <w:r w:rsidR="0092561D" w:rsidRPr="000F1C24">
        <w:t xml:space="preserve"> </w:t>
      </w:r>
      <w:r w:rsidRPr="000F1C24">
        <w:t>то</w:t>
      </w:r>
      <w:r w:rsidR="0092561D" w:rsidRPr="000F1C24">
        <w:t xml:space="preserve"> </w:t>
      </w:r>
      <w:r w:rsidRPr="000F1C24">
        <w:t>доплату</w:t>
      </w:r>
      <w:r w:rsidR="0092561D" w:rsidRPr="000F1C24">
        <w:t xml:space="preserve"> </w:t>
      </w:r>
      <w:r w:rsidRPr="000F1C24">
        <w:t>будут</w:t>
      </w:r>
      <w:r w:rsidR="0092561D" w:rsidRPr="000F1C24">
        <w:t xml:space="preserve"> </w:t>
      </w:r>
      <w:r w:rsidRPr="000F1C24">
        <w:t>начислять,</w:t>
      </w:r>
      <w:r w:rsidR="0092561D" w:rsidRPr="000F1C24">
        <w:t xml:space="preserve"> </w:t>
      </w:r>
      <w:r w:rsidRPr="000F1C24">
        <w:t>пока</w:t>
      </w:r>
      <w:r w:rsidR="0092561D" w:rsidRPr="000F1C24">
        <w:t xml:space="preserve"> </w:t>
      </w:r>
      <w:r w:rsidRPr="000F1C24">
        <w:t>им</w:t>
      </w:r>
      <w:r w:rsidR="0092561D" w:rsidRPr="000F1C24">
        <w:t xml:space="preserve"> </w:t>
      </w:r>
      <w:r w:rsidRPr="000F1C24">
        <w:t>не</w:t>
      </w:r>
      <w:r w:rsidR="0092561D" w:rsidRPr="000F1C24">
        <w:t xml:space="preserve"> </w:t>
      </w:r>
      <w:r w:rsidRPr="000F1C24">
        <w:t>исполнится</w:t>
      </w:r>
      <w:r w:rsidR="0092561D" w:rsidRPr="000F1C24">
        <w:t xml:space="preserve"> </w:t>
      </w:r>
      <w:r w:rsidRPr="000F1C24">
        <w:t>23</w:t>
      </w:r>
      <w:r w:rsidR="0092561D" w:rsidRPr="000F1C24">
        <w:t xml:space="preserve"> </w:t>
      </w:r>
      <w:r w:rsidRPr="000F1C24">
        <w:t>года.</w:t>
      </w:r>
    </w:p>
    <w:p w:rsidR="00BA52B8" w:rsidRPr="000F1C24" w:rsidRDefault="00BA52B8" w:rsidP="00BA52B8">
      <w:r w:rsidRPr="000F1C24">
        <w:t>Доплата</w:t>
      </w:r>
      <w:r w:rsidR="0092561D" w:rsidRPr="000F1C24">
        <w:t xml:space="preserve"> </w:t>
      </w:r>
      <w:r w:rsidRPr="000F1C24">
        <w:t>за</w:t>
      </w:r>
      <w:r w:rsidR="0092561D" w:rsidRPr="000F1C24">
        <w:t xml:space="preserve"> </w:t>
      </w:r>
      <w:r w:rsidRPr="000F1C24">
        <w:t>одного</w:t>
      </w:r>
      <w:r w:rsidR="0092561D" w:rsidRPr="000F1C24">
        <w:t xml:space="preserve"> </w:t>
      </w:r>
      <w:r w:rsidRPr="000F1C24">
        <w:t>родственника</w:t>
      </w:r>
      <w:r w:rsidR="0092561D" w:rsidRPr="000F1C24">
        <w:t xml:space="preserve"> </w:t>
      </w:r>
      <w:r w:rsidRPr="000F1C24">
        <w:t>на</w:t>
      </w:r>
      <w:r w:rsidR="0092561D" w:rsidRPr="000F1C24">
        <w:t xml:space="preserve"> </w:t>
      </w:r>
      <w:r w:rsidRPr="000F1C24">
        <w:t>попечении</w:t>
      </w:r>
      <w:r w:rsidR="0092561D" w:rsidRPr="000F1C24">
        <w:t xml:space="preserve"> </w:t>
      </w:r>
      <w:r w:rsidRPr="000F1C24">
        <w:t>-</w:t>
      </w:r>
      <w:r w:rsidR="0092561D" w:rsidRPr="000F1C24">
        <w:t xml:space="preserve"> </w:t>
      </w:r>
      <w:r w:rsidRPr="000F1C24">
        <w:t>треть</w:t>
      </w:r>
      <w:r w:rsidR="0092561D" w:rsidRPr="000F1C24">
        <w:t xml:space="preserve"> </w:t>
      </w:r>
      <w:r w:rsidRPr="000F1C24">
        <w:t>фиксированной</w:t>
      </w:r>
      <w:r w:rsidR="0092561D" w:rsidRPr="000F1C24">
        <w:t xml:space="preserve"> </w:t>
      </w:r>
      <w:r w:rsidRPr="000F1C24">
        <w:t>выплаты</w:t>
      </w:r>
      <w:r w:rsidR="0092561D" w:rsidRPr="000F1C24">
        <w:t xml:space="preserve"> </w:t>
      </w:r>
      <w:r w:rsidRPr="000F1C24">
        <w:t>к</w:t>
      </w:r>
      <w:r w:rsidR="0092561D" w:rsidRPr="000F1C24">
        <w:t xml:space="preserve"> </w:t>
      </w:r>
      <w:r w:rsidRPr="000F1C24">
        <w:t>пенсии,</w:t>
      </w:r>
      <w:r w:rsidR="0092561D" w:rsidRPr="000F1C24">
        <w:t xml:space="preserve"> </w:t>
      </w:r>
      <w:r w:rsidRPr="000F1C24">
        <w:t>если</w:t>
      </w:r>
      <w:r w:rsidR="0092561D" w:rsidRPr="000F1C24">
        <w:t xml:space="preserve"> </w:t>
      </w:r>
      <w:r w:rsidRPr="000F1C24">
        <w:t>иждивенца</w:t>
      </w:r>
      <w:r w:rsidR="0092561D" w:rsidRPr="000F1C24">
        <w:t xml:space="preserve"> </w:t>
      </w:r>
      <w:r w:rsidRPr="000F1C24">
        <w:t>два,</w:t>
      </w:r>
      <w:r w:rsidR="0092561D" w:rsidRPr="000F1C24">
        <w:t xml:space="preserve"> </w:t>
      </w:r>
      <w:r w:rsidRPr="000F1C24">
        <w:t>величину</w:t>
      </w:r>
      <w:r w:rsidR="0092561D" w:rsidRPr="000F1C24">
        <w:t xml:space="preserve"> </w:t>
      </w:r>
      <w:r w:rsidRPr="000F1C24">
        <w:t>доплаты</w:t>
      </w:r>
      <w:r w:rsidR="0092561D" w:rsidRPr="000F1C24">
        <w:t xml:space="preserve"> </w:t>
      </w:r>
      <w:r w:rsidRPr="000F1C24">
        <w:t>удвоят.</w:t>
      </w:r>
      <w:r w:rsidR="0092561D" w:rsidRPr="000F1C24">
        <w:t xml:space="preserve"> </w:t>
      </w:r>
      <w:r w:rsidRPr="000F1C24">
        <w:t>При</w:t>
      </w:r>
      <w:r w:rsidR="0092561D" w:rsidRPr="000F1C24">
        <w:t xml:space="preserve"> </w:t>
      </w:r>
      <w:r w:rsidRPr="000F1C24">
        <w:t>наличии</w:t>
      </w:r>
      <w:r w:rsidR="0092561D" w:rsidRPr="000F1C24">
        <w:t xml:space="preserve"> </w:t>
      </w:r>
      <w:r w:rsidRPr="000F1C24">
        <w:t>у</w:t>
      </w:r>
      <w:r w:rsidR="0092561D" w:rsidRPr="000F1C24">
        <w:t xml:space="preserve"> </w:t>
      </w:r>
      <w:r w:rsidRPr="000F1C24">
        <w:t>пенсионера</w:t>
      </w:r>
      <w:r w:rsidR="0092561D" w:rsidRPr="000F1C24">
        <w:t xml:space="preserve"> </w:t>
      </w:r>
      <w:r w:rsidRPr="000F1C24">
        <w:t>трех</w:t>
      </w:r>
      <w:r w:rsidR="0092561D" w:rsidRPr="000F1C24">
        <w:t xml:space="preserve"> </w:t>
      </w:r>
      <w:r w:rsidRPr="000F1C24">
        <w:t>и</w:t>
      </w:r>
      <w:r w:rsidR="0092561D" w:rsidRPr="000F1C24">
        <w:t xml:space="preserve"> </w:t>
      </w:r>
      <w:r w:rsidRPr="000F1C24">
        <w:t>более</w:t>
      </w:r>
      <w:r w:rsidR="0092561D" w:rsidRPr="000F1C24">
        <w:t xml:space="preserve"> </w:t>
      </w:r>
      <w:r w:rsidRPr="000F1C24">
        <w:t>человек</w:t>
      </w:r>
      <w:r w:rsidR="0092561D" w:rsidRPr="000F1C24">
        <w:t xml:space="preserve"> </w:t>
      </w:r>
      <w:r w:rsidRPr="000F1C24">
        <w:t>на</w:t>
      </w:r>
      <w:r w:rsidR="0092561D" w:rsidRPr="000F1C24">
        <w:t xml:space="preserve"> </w:t>
      </w:r>
      <w:r w:rsidRPr="000F1C24">
        <w:t>содержании,</w:t>
      </w:r>
      <w:r w:rsidR="0092561D" w:rsidRPr="000F1C24">
        <w:t xml:space="preserve"> </w:t>
      </w:r>
      <w:r w:rsidRPr="000F1C24">
        <w:t>доплата</w:t>
      </w:r>
      <w:r w:rsidR="0092561D" w:rsidRPr="000F1C24">
        <w:t xml:space="preserve"> </w:t>
      </w:r>
      <w:r w:rsidRPr="000F1C24">
        <w:t>будет</w:t>
      </w:r>
      <w:r w:rsidR="0092561D" w:rsidRPr="000F1C24">
        <w:t xml:space="preserve"> </w:t>
      </w:r>
      <w:r w:rsidRPr="000F1C24">
        <w:t>выше</w:t>
      </w:r>
      <w:r w:rsidR="0092561D" w:rsidRPr="000F1C24">
        <w:t xml:space="preserve"> </w:t>
      </w:r>
      <w:r w:rsidRPr="000F1C24">
        <w:t>ста</w:t>
      </w:r>
      <w:r w:rsidR="0092561D" w:rsidRPr="000F1C24">
        <w:t xml:space="preserve"> </w:t>
      </w:r>
      <w:r w:rsidRPr="000F1C24">
        <w:t>процентов</w:t>
      </w:r>
      <w:r w:rsidR="0092561D" w:rsidRPr="000F1C24">
        <w:t xml:space="preserve"> </w:t>
      </w:r>
      <w:r w:rsidRPr="000F1C24">
        <w:t>фиксированной</w:t>
      </w:r>
      <w:r w:rsidR="0092561D" w:rsidRPr="000F1C24">
        <w:t xml:space="preserve"> </w:t>
      </w:r>
      <w:r w:rsidRPr="000F1C24">
        <w:t>выплаты.</w:t>
      </w:r>
    </w:p>
    <w:p w:rsidR="00BA52B8" w:rsidRPr="000F1C24" w:rsidRDefault="00BA52B8" w:rsidP="00BA52B8">
      <w:r w:rsidRPr="000F1C24">
        <w:t>Этот</w:t>
      </w:r>
      <w:r w:rsidR="0092561D" w:rsidRPr="000F1C24">
        <w:t xml:space="preserve"> </w:t>
      </w:r>
      <w:r w:rsidRPr="000F1C24">
        <w:t>вид</w:t>
      </w:r>
      <w:r w:rsidR="0092561D" w:rsidRPr="000F1C24">
        <w:t xml:space="preserve"> </w:t>
      </w:r>
      <w:r w:rsidRPr="000F1C24">
        <w:t>доплаты</w:t>
      </w:r>
      <w:r w:rsidR="0092561D" w:rsidRPr="000F1C24">
        <w:t xml:space="preserve"> </w:t>
      </w:r>
      <w:r w:rsidRPr="000F1C24">
        <w:t>оформляют</w:t>
      </w:r>
      <w:r w:rsidR="0092561D" w:rsidRPr="000F1C24">
        <w:t xml:space="preserve"> </w:t>
      </w:r>
      <w:r w:rsidRPr="000F1C24">
        <w:t>при</w:t>
      </w:r>
      <w:r w:rsidR="0092561D" w:rsidRPr="000F1C24">
        <w:t xml:space="preserve"> </w:t>
      </w:r>
      <w:r w:rsidRPr="000F1C24">
        <w:t>назначении</w:t>
      </w:r>
      <w:r w:rsidR="0092561D" w:rsidRPr="000F1C24">
        <w:t xml:space="preserve"> </w:t>
      </w:r>
      <w:r w:rsidRPr="000F1C24">
        <w:t>пенсии.</w:t>
      </w:r>
      <w:r w:rsidR="0092561D" w:rsidRPr="000F1C24">
        <w:t xml:space="preserve"> </w:t>
      </w:r>
      <w:r w:rsidRPr="000F1C24">
        <w:t>Однако</w:t>
      </w:r>
      <w:r w:rsidR="0092561D" w:rsidRPr="000F1C24">
        <w:t xml:space="preserve"> </w:t>
      </w:r>
      <w:r w:rsidRPr="000F1C24">
        <w:t>если</w:t>
      </w:r>
      <w:r w:rsidR="0092561D" w:rsidRPr="000F1C24">
        <w:t xml:space="preserve"> </w:t>
      </w:r>
      <w:r w:rsidRPr="000F1C24">
        <w:t>пожилой</w:t>
      </w:r>
      <w:r w:rsidR="0092561D" w:rsidRPr="000F1C24">
        <w:t xml:space="preserve"> </w:t>
      </w:r>
      <w:r w:rsidRPr="000F1C24">
        <w:t>человек</w:t>
      </w:r>
      <w:r w:rsidR="0092561D" w:rsidRPr="000F1C24">
        <w:t xml:space="preserve"> </w:t>
      </w:r>
      <w:r w:rsidRPr="000F1C24">
        <w:t>начал</w:t>
      </w:r>
      <w:r w:rsidR="0092561D" w:rsidRPr="000F1C24">
        <w:t xml:space="preserve"> </w:t>
      </w:r>
      <w:r w:rsidRPr="000F1C24">
        <w:t>заботиться</w:t>
      </w:r>
      <w:r w:rsidR="0092561D" w:rsidRPr="000F1C24">
        <w:t xml:space="preserve"> </w:t>
      </w:r>
      <w:r w:rsidRPr="000F1C24">
        <w:t>о</w:t>
      </w:r>
      <w:r w:rsidR="0092561D" w:rsidRPr="000F1C24">
        <w:t xml:space="preserve"> </w:t>
      </w:r>
      <w:r w:rsidRPr="000F1C24">
        <w:t>нетрудоспособных</w:t>
      </w:r>
      <w:r w:rsidR="0092561D" w:rsidRPr="000F1C24">
        <w:t xml:space="preserve"> </w:t>
      </w:r>
      <w:r w:rsidRPr="000F1C24">
        <w:t>родных</w:t>
      </w:r>
      <w:r w:rsidR="0092561D" w:rsidRPr="000F1C24">
        <w:t xml:space="preserve"> </w:t>
      </w:r>
      <w:r w:rsidRPr="000F1C24">
        <w:t>позже,</w:t>
      </w:r>
      <w:r w:rsidR="0092561D" w:rsidRPr="000F1C24">
        <w:t xml:space="preserve"> </w:t>
      </w:r>
      <w:r w:rsidRPr="000F1C24">
        <w:t>например</w:t>
      </w:r>
      <w:r w:rsidR="0092561D" w:rsidRPr="000F1C24">
        <w:t xml:space="preserve"> </w:t>
      </w:r>
      <w:r w:rsidRPr="000F1C24">
        <w:t>в</w:t>
      </w:r>
      <w:r w:rsidR="0092561D" w:rsidRPr="000F1C24">
        <w:t xml:space="preserve"> </w:t>
      </w:r>
      <w:r w:rsidRPr="000F1C24">
        <w:t>апреле,</w:t>
      </w:r>
      <w:r w:rsidR="0092561D" w:rsidRPr="000F1C24">
        <w:t xml:space="preserve"> </w:t>
      </w:r>
      <w:r w:rsidRPr="000F1C24">
        <w:t>то</w:t>
      </w:r>
      <w:r w:rsidR="0092561D" w:rsidRPr="000F1C24">
        <w:t xml:space="preserve"> </w:t>
      </w:r>
      <w:r w:rsidRPr="000F1C24">
        <w:t>ему</w:t>
      </w:r>
      <w:r w:rsidR="0092561D" w:rsidRPr="000F1C24">
        <w:t xml:space="preserve"> </w:t>
      </w:r>
      <w:r w:rsidRPr="000F1C24">
        <w:t>для</w:t>
      </w:r>
      <w:r w:rsidR="0092561D" w:rsidRPr="000F1C24">
        <w:t xml:space="preserve"> </w:t>
      </w:r>
      <w:r w:rsidRPr="000F1C24">
        <w:t>повышения</w:t>
      </w:r>
      <w:r w:rsidR="0092561D" w:rsidRPr="000F1C24">
        <w:t xml:space="preserve"> </w:t>
      </w:r>
      <w:r w:rsidRPr="000F1C24">
        <w:t>пенсии</w:t>
      </w:r>
      <w:r w:rsidR="0092561D" w:rsidRPr="000F1C24">
        <w:t xml:space="preserve"> </w:t>
      </w:r>
      <w:r w:rsidRPr="000F1C24">
        <w:t>необходимо</w:t>
      </w:r>
      <w:r w:rsidR="0092561D" w:rsidRPr="000F1C24">
        <w:t xml:space="preserve"> </w:t>
      </w:r>
      <w:r w:rsidRPr="000F1C24">
        <w:t>подать</w:t>
      </w:r>
      <w:r w:rsidR="0092561D" w:rsidRPr="000F1C24">
        <w:t xml:space="preserve"> </w:t>
      </w:r>
      <w:r w:rsidRPr="000F1C24">
        <w:t>заявление</w:t>
      </w:r>
      <w:r w:rsidR="0092561D" w:rsidRPr="000F1C24">
        <w:t xml:space="preserve"> </w:t>
      </w:r>
      <w:r w:rsidRPr="000F1C24">
        <w:t>в</w:t>
      </w:r>
      <w:r w:rsidR="0092561D" w:rsidRPr="000F1C24">
        <w:t xml:space="preserve"> </w:t>
      </w:r>
      <w:r w:rsidRPr="000F1C24">
        <w:t>Социальный</w:t>
      </w:r>
      <w:r w:rsidR="0092561D" w:rsidRPr="000F1C24">
        <w:t xml:space="preserve"> </w:t>
      </w:r>
      <w:r w:rsidRPr="000F1C24">
        <w:t>фонд.</w:t>
      </w:r>
      <w:r w:rsidR="0092561D" w:rsidRPr="000F1C24">
        <w:t xml:space="preserve"> </w:t>
      </w:r>
      <w:r w:rsidRPr="000F1C24">
        <w:t>Для</w:t>
      </w:r>
      <w:r w:rsidR="0092561D" w:rsidRPr="000F1C24">
        <w:t xml:space="preserve"> </w:t>
      </w:r>
      <w:r w:rsidRPr="000F1C24">
        <w:t>подтверждения</w:t>
      </w:r>
      <w:r w:rsidR="0092561D" w:rsidRPr="000F1C24">
        <w:t xml:space="preserve"> </w:t>
      </w:r>
      <w:r w:rsidRPr="000F1C24">
        <w:t>права</w:t>
      </w:r>
      <w:r w:rsidR="0092561D" w:rsidRPr="000F1C24">
        <w:t xml:space="preserve"> </w:t>
      </w:r>
      <w:r w:rsidRPr="000F1C24">
        <w:t>на</w:t>
      </w:r>
      <w:r w:rsidR="0092561D" w:rsidRPr="000F1C24">
        <w:t xml:space="preserve"> </w:t>
      </w:r>
      <w:r w:rsidRPr="000F1C24">
        <w:t>выплату</w:t>
      </w:r>
      <w:r w:rsidR="0092561D" w:rsidRPr="000F1C24">
        <w:t xml:space="preserve"> </w:t>
      </w:r>
      <w:r w:rsidRPr="000F1C24">
        <w:t>у</w:t>
      </w:r>
      <w:r w:rsidR="0092561D" w:rsidRPr="000F1C24">
        <w:t xml:space="preserve"> </w:t>
      </w:r>
      <w:r w:rsidRPr="000F1C24">
        <w:t>него</w:t>
      </w:r>
      <w:r w:rsidR="0092561D" w:rsidRPr="000F1C24">
        <w:t xml:space="preserve"> </w:t>
      </w:r>
      <w:r w:rsidRPr="000F1C24">
        <w:t>запросят</w:t>
      </w:r>
      <w:r w:rsidR="0092561D" w:rsidRPr="000F1C24">
        <w:t xml:space="preserve"> </w:t>
      </w:r>
      <w:r w:rsidRPr="000F1C24">
        <w:t>ряд</w:t>
      </w:r>
      <w:r w:rsidR="0092561D" w:rsidRPr="000F1C24">
        <w:t xml:space="preserve"> </w:t>
      </w:r>
      <w:r w:rsidRPr="000F1C24">
        <w:t>документов.</w:t>
      </w:r>
      <w:r w:rsidR="0092561D" w:rsidRPr="000F1C24">
        <w:t xml:space="preserve"> </w:t>
      </w:r>
      <w:r w:rsidRPr="000F1C24">
        <w:t>Например,</w:t>
      </w:r>
      <w:r w:rsidR="0092561D" w:rsidRPr="000F1C24">
        <w:t xml:space="preserve"> </w:t>
      </w:r>
      <w:r w:rsidRPr="000F1C24">
        <w:t>свидетельство</w:t>
      </w:r>
      <w:r w:rsidR="0092561D" w:rsidRPr="000F1C24">
        <w:t xml:space="preserve"> </w:t>
      </w:r>
      <w:r w:rsidRPr="000F1C24">
        <w:t>о</w:t>
      </w:r>
      <w:r w:rsidR="0092561D" w:rsidRPr="000F1C24">
        <w:t xml:space="preserve"> </w:t>
      </w:r>
      <w:r w:rsidRPr="000F1C24">
        <w:t>рождении</w:t>
      </w:r>
      <w:r w:rsidR="0092561D" w:rsidRPr="000F1C24">
        <w:t xml:space="preserve"> </w:t>
      </w:r>
      <w:r w:rsidRPr="000F1C24">
        <w:t>ребенка</w:t>
      </w:r>
      <w:r w:rsidR="0092561D" w:rsidRPr="000F1C24">
        <w:t xml:space="preserve"> </w:t>
      </w:r>
      <w:r w:rsidRPr="000F1C24">
        <w:t>или</w:t>
      </w:r>
      <w:r w:rsidR="0092561D" w:rsidRPr="000F1C24">
        <w:t xml:space="preserve"> </w:t>
      </w:r>
      <w:r w:rsidRPr="000F1C24">
        <w:t>свидетельство</w:t>
      </w:r>
      <w:r w:rsidR="0092561D" w:rsidRPr="000F1C24">
        <w:t xml:space="preserve"> </w:t>
      </w:r>
      <w:r w:rsidRPr="000F1C24">
        <w:t>о</w:t>
      </w:r>
      <w:r w:rsidR="0092561D" w:rsidRPr="000F1C24">
        <w:t xml:space="preserve"> </w:t>
      </w:r>
      <w:r w:rsidRPr="000F1C24">
        <w:t>заключении</w:t>
      </w:r>
      <w:r w:rsidR="0092561D" w:rsidRPr="000F1C24">
        <w:t xml:space="preserve"> </w:t>
      </w:r>
      <w:r w:rsidRPr="000F1C24">
        <w:t>брака,</w:t>
      </w:r>
      <w:r w:rsidR="0092561D" w:rsidRPr="000F1C24">
        <w:t xml:space="preserve"> </w:t>
      </w:r>
      <w:r w:rsidRPr="000F1C24">
        <w:t>справку</w:t>
      </w:r>
      <w:r w:rsidR="0092561D" w:rsidRPr="000F1C24">
        <w:t xml:space="preserve"> </w:t>
      </w:r>
      <w:r w:rsidRPr="000F1C24">
        <w:t>с</w:t>
      </w:r>
      <w:r w:rsidR="0092561D" w:rsidRPr="000F1C24">
        <w:t xml:space="preserve"> </w:t>
      </w:r>
      <w:r w:rsidRPr="000F1C24">
        <w:t>места</w:t>
      </w:r>
      <w:r w:rsidR="0092561D" w:rsidRPr="000F1C24">
        <w:t xml:space="preserve"> </w:t>
      </w:r>
      <w:r w:rsidRPr="000F1C24">
        <w:t>учебы.</w:t>
      </w:r>
    </w:p>
    <w:p w:rsidR="00BA52B8" w:rsidRPr="000F1C24" w:rsidRDefault="00BA52B8" w:rsidP="00BA52B8">
      <w:r w:rsidRPr="000F1C24">
        <w:t>ПОСЛE</w:t>
      </w:r>
      <w:r w:rsidR="0092561D" w:rsidRPr="000F1C24">
        <w:t xml:space="preserve"> </w:t>
      </w:r>
      <w:r w:rsidRPr="000F1C24">
        <w:t>УВОЛЬНEНИЯ</w:t>
      </w:r>
    </w:p>
    <w:p w:rsidR="00BA52B8" w:rsidRPr="000F1C24" w:rsidRDefault="00BA52B8" w:rsidP="00BA52B8">
      <w:r w:rsidRPr="000F1C24">
        <w:t>Повышенную</w:t>
      </w:r>
      <w:r w:rsidR="0092561D" w:rsidRPr="000F1C24">
        <w:t xml:space="preserve"> </w:t>
      </w:r>
      <w:r w:rsidRPr="000F1C24">
        <w:t>пенсию</w:t>
      </w:r>
      <w:r w:rsidR="0092561D" w:rsidRPr="000F1C24">
        <w:t xml:space="preserve"> </w:t>
      </w:r>
      <w:r w:rsidRPr="000F1C24">
        <w:t>в</w:t>
      </w:r>
      <w:r w:rsidR="0092561D" w:rsidRPr="000F1C24">
        <w:t xml:space="preserve"> </w:t>
      </w:r>
      <w:r w:rsidRPr="000F1C24">
        <w:t>мае</w:t>
      </w:r>
      <w:r w:rsidR="0092561D" w:rsidRPr="000F1C24">
        <w:t xml:space="preserve"> </w:t>
      </w:r>
      <w:r w:rsidRPr="000F1C24">
        <w:t>также</w:t>
      </w:r>
      <w:r w:rsidR="0092561D" w:rsidRPr="000F1C24">
        <w:t xml:space="preserve"> </w:t>
      </w:r>
      <w:r w:rsidRPr="000F1C24">
        <w:t>получат</w:t>
      </w:r>
      <w:r w:rsidR="0092561D" w:rsidRPr="000F1C24">
        <w:t xml:space="preserve"> </w:t>
      </w:r>
      <w:r w:rsidRPr="000F1C24">
        <w:t>пожилые</w:t>
      </w:r>
      <w:r w:rsidR="0092561D" w:rsidRPr="000F1C24">
        <w:t xml:space="preserve"> </w:t>
      </w:r>
      <w:r w:rsidRPr="000F1C24">
        <w:t>люди,</w:t>
      </w:r>
      <w:r w:rsidR="0092561D" w:rsidRPr="000F1C24">
        <w:t xml:space="preserve"> </w:t>
      </w:r>
      <w:r w:rsidRPr="000F1C24">
        <w:t>работавшие</w:t>
      </w:r>
      <w:r w:rsidR="0092561D" w:rsidRPr="000F1C24">
        <w:t xml:space="preserve"> </w:t>
      </w:r>
      <w:r w:rsidRPr="000F1C24">
        <w:t>после</w:t>
      </w:r>
      <w:r w:rsidR="0092561D" w:rsidRPr="000F1C24">
        <w:t xml:space="preserve"> </w:t>
      </w:r>
      <w:r w:rsidRPr="000F1C24">
        <w:t>назначения</w:t>
      </w:r>
      <w:r w:rsidR="0092561D" w:rsidRPr="000F1C24">
        <w:t xml:space="preserve"> </w:t>
      </w:r>
      <w:r w:rsidRPr="000F1C24">
        <w:t>пенсии,</w:t>
      </w:r>
      <w:r w:rsidR="0092561D" w:rsidRPr="000F1C24">
        <w:t xml:space="preserve"> </w:t>
      </w:r>
      <w:r w:rsidRPr="000F1C24">
        <w:t>но</w:t>
      </w:r>
      <w:r w:rsidR="0092561D" w:rsidRPr="000F1C24">
        <w:t xml:space="preserve"> </w:t>
      </w:r>
      <w:r w:rsidRPr="000F1C24">
        <w:t>в</w:t>
      </w:r>
      <w:r w:rsidR="0092561D" w:rsidRPr="000F1C24">
        <w:t xml:space="preserve"> </w:t>
      </w:r>
      <w:r w:rsidRPr="000F1C24">
        <w:t>итоге</w:t>
      </w:r>
      <w:r w:rsidR="0092561D" w:rsidRPr="000F1C24">
        <w:t xml:space="preserve"> </w:t>
      </w:r>
      <w:r w:rsidRPr="000F1C24">
        <w:t>решившие</w:t>
      </w:r>
      <w:r w:rsidR="0092561D" w:rsidRPr="000F1C24">
        <w:t xml:space="preserve"> </w:t>
      </w:r>
      <w:r w:rsidRPr="000F1C24">
        <w:t>уйти</w:t>
      </w:r>
      <w:r w:rsidR="0092561D" w:rsidRPr="000F1C24">
        <w:t xml:space="preserve"> </w:t>
      </w:r>
      <w:r w:rsidRPr="000F1C24">
        <w:t>на</w:t>
      </w:r>
      <w:r w:rsidR="0092561D" w:rsidRPr="000F1C24">
        <w:t xml:space="preserve"> </w:t>
      </w:r>
      <w:r w:rsidRPr="000F1C24">
        <w:t>заслуженный</w:t>
      </w:r>
      <w:r w:rsidR="0092561D" w:rsidRPr="000F1C24">
        <w:t xml:space="preserve"> </w:t>
      </w:r>
      <w:r w:rsidRPr="000F1C24">
        <w:t>отдых.</w:t>
      </w:r>
      <w:r w:rsidR="0092561D" w:rsidRPr="000F1C24">
        <w:t xml:space="preserve"> </w:t>
      </w:r>
      <w:r w:rsidRPr="000F1C24">
        <w:t>В</w:t>
      </w:r>
      <w:r w:rsidR="0092561D" w:rsidRPr="000F1C24">
        <w:t xml:space="preserve"> </w:t>
      </w:r>
      <w:r w:rsidRPr="000F1C24">
        <w:t>России</w:t>
      </w:r>
      <w:r w:rsidR="0092561D" w:rsidRPr="000F1C24">
        <w:t xml:space="preserve"> </w:t>
      </w:r>
      <w:r w:rsidRPr="000F1C24">
        <w:t>с</w:t>
      </w:r>
      <w:r w:rsidR="0092561D" w:rsidRPr="000F1C24">
        <w:t xml:space="preserve"> </w:t>
      </w:r>
      <w:r w:rsidRPr="000F1C24">
        <w:t>2016</w:t>
      </w:r>
      <w:r w:rsidR="0092561D" w:rsidRPr="000F1C24">
        <w:t xml:space="preserve"> </w:t>
      </w:r>
      <w:r w:rsidRPr="000F1C24">
        <w:t>года</w:t>
      </w:r>
      <w:r w:rsidR="0092561D" w:rsidRPr="000F1C24">
        <w:t xml:space="preserve"> </w:t>
      </w:r>
      <w:r w:rsidRPr="000F1C24">
        <w:t>действует</w:t>
      </w:r>
      <w:r w:rsidR="0092561D" w:rsidRPr="000F1C24">
        <w:t xml:space="preserve"> </w:t>
      </w:r>
      <w:r w:rsidRPr="000F1C24">
        <w:t>мораторий</w:t>
      </w:r>
      <w:r w:rsidR="0092561D" w:rsidRPr="000F1C24">
        <w:t xml:space="preserve"> </w:t>
      </w:r>
      <w:r w:rsidRPr="000F1C24">
        <w:t>на</w:t>
      </w:r>
      <w:r w:rsidR="0092561D" w:rsidRPr="000F1C24">
        <w:t xml:space="preserve"> </w:t>
      </w:r>
      <w:r w:rsidRPr="000F1C24">
        <w:t>индексацию</w:t>
      </w:r>
      <w:r w:rsidR="0092561D" w:rsidRPr="000F1C24">
        <w:t xml:space="preserve"> </w:t>
      </w:r>
      <w:r w:rsidRPr="000F1C24">
        <w:t>пенсии</w:t>
      </w:r>
      <w:r w:rsidR="0092561D" w:rsidRPr="000F1C24">
        <w:t xml:space="preserve"> </w:t>
      </w:r>
      <w:r w:rsidRPr="000F1C24">
        <w:t>работающим</w:t>
      </w:r>
      <w:r w:rsidR="0092561D" w:rsidRPr="000F1C24">
        <w:t xml:space="preserve"> </w:t>
      </w:r>
      <w:r w:rsidRPr="000F1C24">
        <w:t>пенсионерам.</w:t>
      </w:r>
      <w:r w:rsidR="0092561D" w:rsidRPr="000F1C24">
        <w:t xml:space="preserve"> </w:t>
      </w:r>
      <w:r w:rsidRPr="000F1C24">
        <w:t>Однако</w:t>
      </w:r>
      <w:r w:rsidR="0092561D" w:rsidRPr="000F1C24">
        <w:t xml:space="preserve"> </w:t>
      </w:r>
      <w:r w:rsidRPr="000F1C24">
        <w:t>после</w:t>
      </w:r>
      <w:r w:rsidR="0092561D" w:rsidRPr="000F1C24">
        <w:t xml:space="preserve"> </w:t>
      </w:r>
      <w:r w:rsidRPr="000F1C24">
        <w:t>увольнения</w:t>
      </w:r>
      <w:r w:rsidR="0092561D" w:rsidRPr="000F1C24">
        <w:t xml:space="preserve"> </w:t>
      </w:r>
      <w:r w:rsidRPr="000F1C24">
        <w:t>выплаты</w:t>
      </w:r>
      <w:r w:rsidR="0092561D" w:rsidRPr="000F1C24">
        <w:t xml:space="preserve"> </w:t>
      </w:r>
      <w:r w:rsidRPr="000F1C24">
        <w:t>им</w:t>
      </w:r>
      <w:r w:rsidR="0092561D" w:rsidRPr="000F1C24">
        <w:t xml:space="preserve"> </w:t>
      </w:r>
      <w:r w:rsidRPr="000F1C24">
        <w:t>сразу</w:t>
      </w:r>
      <w:r w:rsidR="0092561D" w:rsidRPr="000F1C24">
        <w:t xml:space="preserve"> </w:t>
      </w:r>
      <w:r w:rsidRPr="000F1C24">
        <w:t>увеличивают,</w:t>
      </w:r>
      <w:r w:rsidR="0092561D" w:rsidRPr="000F1C24">
        <w:t xml:space="preserve"> </w:t>
      </w:r>
      <w:r w:rsidRPr="000F1C24">
        <w:t>причем</w:t>
      </w:r>
      <w:r w:rsidR="0092561D" w:rsidRPr="000F1C24">
        <w:t xml:space="preserve"> </w:t>
      </w:r>
      <w:r w:rsidRPr="000F1C24">
        <w:t>размер</w:t>
      </w:r>
      <w:r w:rsidR="0092561D" w:rsidRPr="000F1C24">
        <w:t xml:space="preserve"> </w:t>
      </w:r>
      <w:r w:rsidRPr="000F1C24">
        <w:t>повышения</w:t>
      </w:r>
      <w:r w:rsidR="0092561D" w:rsidRPr="000F1C24">
        <w:t xml:space="preserve"> </w:t>
      </w:r>
      <w:r w:rsidRPr="000F1C24">
        <w:t>учитывает</w:t>
      </w:r>
      <w:r w:rsidR="0092561D" w:rsidRPr="000F1C24">
        <w:t xml:space="preserve"> </w:t>
      </w:r>
      <w:r w:rsidRPr="000F1C24">
        <w:t>все</w:t>
      </w:r>
      <w:r w:rsidR="0092561D" w:rsidRPr="000F1C24">
        <w:t xml:space="preserve"> </w:t>
      </w:r>
      <w:r w:rsidRPr="000F1C24">
        <w:t>пропущенные</w:t>
      </w:r>
      <w:r w:rsidR="0092561D" w:rsidRPr="000F1C24">
        <w:t xml:space="preserve"> </w:t>
      </w:r>
      <w:r w:rsidRPr="000F1C24">
        <w:t>индексации.</w:t>
      </w:r>
    </w:p>
    <w:p w:rsidR="00BA52B8" w:rsidRPr="000F1C24" w:rsidRDefault="00BA52B8" w:rsidP="00BA52B8">
      <w:r w:rsidRPr="000F1C24">
        <w:t>Перерасчет</w:t>
      </w:r>
      <w:r w:rsidR="0092561D" w:rsidRPr="000F1C24">
        <w:t xml:space="preserve"> </w:t>
      </w:r>
      <w:r w:rsidRPr="000F1C24">
        <w:t>пенсии</w:t>
      </w:r>
      <w:r w:rsidR="0092561D" w:rsidRPr="000F1C24">
        <w:t xml:space="preserve"> </w:t>
      </w:r>
      <w:r w:rsidRPr="000F1C24">
        <w:t>производят</w:t>
      </w:r>
      <w:r w:rsidR="0092561D" w:rsidRPr="000F1C24">
        <w:t xml:space="preserve"> </w:t>
      </w:r>
      <w:r w:rsidRPr="000F1C24">
        <w:t>с</w:t>
      </w:r>
      <w:r w:rsidR="0092561D" w:rsidRPr="000F1C24">
        <w:t xml:space="preserve"> </w:t>
      </w:r>
      <w:r w:rsidRPr="000F1C24">
        <w:t>1-го</w:t>
      </w:r>
      <w:r w:rsidR="0092561D" w:rsidRPr="000F1C24">
        <w:t xml:space="preserve"> </w:t>
      </w:r>
      <w:r w:rsidRPr="000F1C24">
        <w:t>числа</w:t>
      </w:r>
      <w:r w:rsidR="0092561D" w:rsidRPr="000F1C24">
        <w:t xml:space="preserve"> </w:t>
      </w:r>
      <w:r w:rsidRPr="000F1C24">
        <w:t>месяца,</w:t>
      </w:r>
      <w:r w:rsidR="0092561D" w:rsidRPr="000F1C24">
        <w:t xml:space="preserve"> </w:t>
      </w:r>
      <w:r w:rsidRPr="000F1C24">
        <w:t>следующего</w:t>
      </w:r>
      <w:r w:rsidR="0092561D" w:rsidRPr="000F1C24">
        <w:t xml:space="preserve"> </w:t>
      </w:r>
      <w:r w:rsidRPr="000F1C24">
        <w:t>за</w:t>
      </w:r>
      <w:r w:rsidR="0092561D" w:rsidRPr="000F1C24">
        <w:t xml:space="preserve"> </w:t>
      </w:r>
      <w:r w:rsidRPr="000F1C24">
        <w:t>месяцем</w:t>
      </w:r>
      <w:r w:rsidR="0092561D" w:rsidRPr="000F1C24">
        <w:t xml:space="preserve"> </w:t>
      </w:r>
      <w:r w:rsidRPr="000F1C24">
        <w:t>увольнения.</w:t>
      </w:r>
      <w:r w:rsidR="0092561D" w:rsidRPr="000F1C24">
        <w:t xml:space="preserve"> </w:t>
      </w:r>
      <w:r w:rsidRPr="000F1C24">
        <w:t>Социальный</w:t>
      </w:r>
      <w:r w:rsidR="0092561D" w:rsidRPr="000F1C24">
        <w:t xml:space="preserve"> </w:t>
      </w:r>
      <w:r w:rsidRPr="000F1C24">
        <w:t>фонд</w:t>
      </w:r>
      <w:r w:rsidR="0092561D" w:rsidRPr="000F1C24">
        <w:t xml:space="preserve"> </w:t>
      </w:r>
      <w:r w:rsidRPr="000F1C24">
        <w:t>делает</w:t>
      </w:r>
      <w:r w:rsidR="0092561D" w:rsidRPr="000F1C24">
        <w:t xml:space="preserve"> </w:t>
      </w:r>
      <w:r w:rsidRPr="000F1C24">
        <w:t>это</w:t>
      </w:r>
      <w:r w:rsidR="0092561D" w:rsidRPr="000F1C24">
        <w:t xml:space="preserve"> </w:t>
      </w:r>
      <w:r w:rsidRPr="000F1C24">
        <w:t>автоматически,</w:t>
      </w:r>
      <w:r w:rsidR="0092561D" w:rsidRPr="000F1C24">
        <w:t xml:space="preserve"> </w:t>
      </w:r>
      <w:r w:rsidRPr="000F1C24">
        <w:t>подавать</w:t>
      </w:r>
      <w:r w:rsidR="0092561D" w:rsidRPr="000F1C24">
        <w:t xml:space="preserve"> </w:t>
      </w:r>
      <w:r w:rsidRPr="000F1C24">
        <w:t>для</w:t>
      </w:r>
      <w:r w:rsidR="0092561D" w:rsidRPr="000F1C24">
        <w:t xml:space="preserve"> </w:t>
      </w:r>
      <w:r w:rsidRPr="000F1C24">
        <w:t>этого</w:t>
      </w:r>
      <w:r w:rsidR="0092561D" w:rsidRPr="000F1C24">
        <w:t xml:space="preserve"> </w:t>
      </w:r>
      <w:r w:rsidRPr="000F1C24">
        <w:t>заявление</w:t>
      </w:r>
      <w:r w:rsidR="0092561D" w:rsidRPr="000F1C24">
        <w:t xml:space="preserve"> </w:t>
      </w:r>
      <w:r w:rsidRPr="000F1C24">
        <w:t>не</w:t>
      </w:r>
      <w:r w:rsidR="0092561D" w:rsidRPr="000F1C24">
        <w:t xml:space="preserve"> </w:t>
      </w:r>
      <w:r w:rsidRPr="000F1C24">
        <w:t>нужно.</w:t>
      </w:r>
      <w:r w:rsidR="0092561D" w:rsidRPr="000F1C24">
        <w:t xml:space="preserve"> </w:t>
      </w:r>
      <w:r w:rsidRPr="000F1C24">
        <w:t>Однако</w:t>
      </w:r>
      <w:r w:rsidR="0092561D" w:rsidRPr="000F1C24">
        <w:t xml:space="preserve"> </w:t>
      </w:r>
      <w:r w:rsidRPr="000F1C24">
        <w:t>сам</w:t>
      </w:r>
      <w:r w:rsidR="0092561D" w:rsidRPr="000F1C24">
        <w:t xml:space="preserve"> </w:t>
      </w:r>
      <w:r w:rsidRPr="000F1C24">
        <w:t>перерасчет</w:t>
      </w:r>
      <w:r w:rsidR="0092561D" w:rsidRPr="000F1C24">
        <w:t xml:space="preserve"> </w:t>
      </w:r>
      <w:r w:rsidRPr="000F1C24">
        <w:t>требует</w:t>
      </w:r>
      <w:r w:rsidR="0092561D" w:rsidRPr="000F1C24">
        <w:t xml:space="preserve"> </w:t>
      </w:r>
      <w:r w:rsidRPr="000F1C24">
        <w:t>времени,</w:t>
      </w:r>
      <w:r w:rsidR="0092561D" w:rsidRPr="000F1C24">
        <w:t xml:space="preserve"> </w:t>
      </w:r>
      <w:r w:rsidRPr="000F1C24">
        <w:t>этот</w:t>
      </w:r>
      <w:r w:rsidR="0092561D" w:rsidRPr="000F1C24">
        <w:t xml:space="preserve"> </w:t>
      </w:r>
      <w:r w:rsidRPr="000F1C24">
        <w:t>процесс</w:t>
      </w:r>
      <w:r w:rsidR="0092561D" w:rsidRPr="000F1C24">
        <w:t xml:space="preserve"> </w:t>
      </w:r>
      <w:r w:rsidRPr="000F1C24">
        <w:t>занимает</w:t>
      </w:r>
      <w:r w:rsidR="0092561D" w:rsidRPr="000F1C24">
        <w:t xml:space="preserve"> </w:t>
      </w:r>
      <w:r w:rsidRPr="000F1C24">
        <w:t>2-3</w:t>
      </w:r>
      <w:r w:rsidR="0092561D" w:rsidRPr="000F1C24">
        <w:t xml:space="preserve"> </w:t>
      </w:r>
      <w:r w:rsidRPr="000F1C24">
        <w:t>месяца.</w:t>
      </w:r>
      <w:r w:rsidR="0092561D" w:rsidRPr="000F1C24">
        <w:t xml:space="preserve"> </w:t>
      </w:r>
      <w:r w:rsidRPr="000F1C24">
        <w:t>Волноваться</w:t>
      </w:r>
      <w:r w:rsidR="0092561D" w:rsidRPr="000F1C24">
        <w:t xml:space="preserve"> </w:t>
      </w:r>
      <w:r w:rsidRPr="000F1C24">
        <w:t>не</w:t>
      </w:r>
      <w:r w:rsidR="0092561D" w:rsidRPr="000F1C24">
        <w:t xml:space="preserve"> </w:t>
      </w:r>
      <w:r w:rsidRPr="000F1C24">
        <w:t>стоит:</w:t>
      </w:r>
      <w:r w:rsidR="0092561D" w:rsidRPr="000F1C24">
        <w:t xml:space="preserve"> </w:t>
      </w:r>
      <w:r w:rsidRPr="000F1C24">
        <w:t>деньги</w:t>
      </w:r>
      <w:r w:rsidR="0092561D" w:rsidRPr="000F1C24">
        <w:t xml:space="preserve"> </w:t>
      </w:r>
      <w:r w:rsidRPr="000F1C24">
        <w:t>за</w:t>
      </w:r>
      <w:r w:rsidR="0092561D" w:rsidRPr="000F1C24">
        <w:t xml:space="preserve"> </w:t>
      </w:r>
      <w:r w:rsidRPr="000F1C24">
        <w:t>этот</w:t>
      </w:r>
      <w:r w:rsidR="0092561D" w:rsidRPr="000F1C24">
        <w:t xml:space="preserve"> </w:t>
      </w:r>
      <w:r w:rsidRPr="000F1C24">
        <w:t>период</w:t>
      </w:r>
      <w:r w:rsidR="0092561D" w:rsidRPr="000F1C24">
        <w:t xml:space="preserve"> </w:t>
      </w:r>
      <w:r w:rsidRPr="000F1C24">
        <w:t>не</w:t>
      </w:r>
      <w:r w:rsidR="0092561D" w:rsidRPr="000F1C24">
        <w:t xml:space="preserve"> </w:t>
      </w:r>
      <w:r w:rsidRPr="000F1C24">
        <w:t>пропадут.</w:t>
      </w:r>
      <w:r w:rsidR="0092561D" w:rsidRPr="000F1C24">
        <w:t xml:space="preserve"> </w:t>
      </w:r>
      <w:r w:rsidRPr="000F1C24">
        <w:t>Когда</w:t>
      </w:r>
      <w:r w:rsidR="0092561D" w:rsidRPr="000F1C24">
        <w:t xml:space="preserve"> </w:t>
      </w:r>
      <w:r w:rsidRPr="000F1C24">
        <w:t>перерасчет</w:t>
      </w:r>
      <w:r w:rsidR="0092561D" w:rsidRPr="000F1C24">
        <w:t xml:space="preserve"> </w:t>
      </w:r>
      <w:r w:rsidRPr="000F1C24">
        <w:t>произведут,</w:t>
      </w:r>
      <w:r w:rsidR="0092561D" w:rsidRPr="000F1C24">
        <w:t xml:space="preserve"> </w:t>
      </w:r>
      <w:r w:rsidRPr="000F1C24">
        <w:t>пенсионерам</w:t>
      </w:r>
      <w:r w:rsidR="0092561D" w:rsidRPr="000F1C24">
        <w:t xml:space="preserve"> </w:t>
      </w:r>
      <w:r w:rsidRPr="000F1C24">
        <w:t>начислят</w:t>
      </w:r>
      <w:r w:rsidR="0092561D" w:rsidRPr="000F1C24">
        <w:t xml:space="preserve"> </w:t>
      </w:r>
      <w:r w:rsidRPr="000F1C24">
        <w:t>разницу</w:t>
      </w:r>
      <w:r w:rsidR="0092561D" w:rsidRPr="000F1C24">
        <w:t xml:space="preserve"> </w:t>
      </w:r>
      <w:r w:rsidRPr="000F1C24">
        <w:t>между</w:t>
      </w:r>
      <w:r w:rsidR="0092561D" w:rsidRPr="000F1C24">
        <w:t xml:space="preserve"> </w:t>
      </w:r>
      <w:r w:rsidRPr="000F1C24">
        <w:t>новой</w:t>
      </w:r>
      <w:r w:rsidR="0092561D" w:rsidRPr="000F1C24">
        <w:t xml:space="preserve"> </w:t>
      </w:r>
      <w:r w:rsidRPr="000F1C24">
        <w:t>и</w:t>
      </w:r>
      <w:r w:rsidR="0092561D" w:rsidRPr="000F1C24">
        <w:t xml:space="preserve"> </w:t>
      </w:r>
      <w:r w:rsidRPr="000F1C24">
        <w:t>прежней</w:t>
      </w:r>
      <w:r w:rsidR="0092561D" w:rsidRPr="000F1C24">
        <w:t xml:space="preserve"> </w:t>
      </w:r>
      <w:r w:rsidRPr="000F1C24">
        <w:t>пенсией</w:t>
      </w:r>
      <w:r w:rsidR="0092561D" w:rsidRPr="000F1C24">
        <w:t xml:space="preserve"> </w:t>
      </w:r>
      <w:r w:rsidRPr="000F1C24">
        <w:t>за</w:t>
      </w:r>
      <w:r w:rsidR="0092561D" w:rsidRPr="000F1C24">
        <w:t xml:space="preserve"> </w:t>
      </w:r>
      <w:r w:rsidRPr="000F1C24">
        <w:t>весь</w:t>
      </w:r>
      <w:r w:rsidR="0092561D" w:rsidRPr="000F1C24">
        <w:t xml:space="preserve"> </w:t>
      </w:r>
      <w:r w:rsidRPr="000F1C24">
        <w:t>период</w:t>
      </w:r>
      <w:r w:rsidR="0092561D" w:rsidRPr="000F1C24">
        <w:t xml:space="preserve"> </w:t>
      </w:r>
      <w:r w:rsidRPr="000F1C24">
        <w:t>ожидания.</w:t>
      </w:r>
    </w:p>
    <w:p w:rsidR="00BA52B8" w:rsidRPr="000F1C24" w:rsidRDefault="00BA52B8" w:rsidP="00BA52B8">
      <w:r w:rsidRPr="000F1C24">
        <w:t>ДЛЯ</w:t>
      </w:r>
      <w:r w:rsidR="0092561D" w:rsidRPr="000F1C24">
        <w:t xml:space="preserve"> </w:t>
      </w:r>
      <w:r w:rsidRPr="000F1C24">
        <w:t>ЛEТЧИКОВ</w:t>
      </w:r>
      <w:r w:rsidR="0092561D" w:rsidRPr="000F1C24">
        <w:t xml:space="preserve"> </w:t>
      </w:r>
      <w:r w:rsidRPr="000F1C24">
        <w:t>И</w:t>
      </w:r>
      <w:r w:rsidR="0092561D" w:rsidRPr="000F1C24">
        <w:t xml:space="preserve"> </w:t>
      </w:r>
      <w:r w:rsidRPr="000F1C24">
        <w:t>ШАХТEРОВ</w:t>
      </w:r>
    </w:p>
    <w:p w:rsidR="00BA52B8" w:rsidRPr="000F1C24" w:rsidRDefault="00BA52B8" w:rsidP="00BA52B8">
      <w:r w:rsidRPr="000F1C24">
        <w:t>В</w:t>
      </w:r>
      <w:r w:rsidR="0092561D" w:rsidRPr="000F1C24">
        <w:t xml:space="preserve"> </w:t>
      </w:r>
      <w:r w:rsidRPr="000F1C24">
        <w:t>мае</w:t>
      </w:r>
      <w:r w:rsidR="0092561D" w:rsidRPr="000F1C24">
        <w:t xml:space="preserve"> </w:t>
      </w:r>
      <w:r w:rsidRPr="000F1C24">
        <w:t>ежемесячную</w:t>
      </w:r>
      <w:r w:rsidR="0092561D" w:rsidRPr="000F1C24">
        <w:t xml:space="preserve"> </w:t>
      </w:r>
      <w:r w:rsidRPr="000F1C24">
        <w:t>надбавку</w:t>
      </w:r>
      <w:r w:rsidR="0092561D" w:rsidRPr="000F1C24">
        <w:t xml:space="preserve"> </w:t>
      </w:r>
      <w:r w:rsidRPr="000F1C24">
        <w:t>к</w:t>
      </w:r>
      <w:r w:rsidR="0092561D" w:rsidRPr="000F1C24">
        <w:t xml:space="preserve"> </w:t>
      </w:r>
      <w:r w:rsidRPr="000F1C24">
        <w:t>пенсии</w:t>
      </w:r>
      <w:r w:rsidR="0092561D" w:rsidRPr="000F1C24">
        <w:t xml:space="preserve"> </w:t>
      </w:r>
      <w:r w:rsidRPr="000F1C24">
        <w:t>пересчитают</w:t>
      </w:r>
      <w:r w:rsidR="0092561D" w:rsidRPr="000F1C24">
        <w:t xml:space="preserve"> </w:t>
      </w:r>
      <w:r w:rsidRPr="000F1C24">
        <w:t>членам</w:t>
      </w:r>
      <w:r w:rsidR="0092561D" w:rsidRPr="000F1C24">
        <w:t xml:space="preserve"> </w:t>
      </w:r>
      <w:r w:rsidRPr="000F1C24">
        <w:t>летных</w:t>
      </w:r>
      <w:r w:rsidR="0092561D" w:rsidRPr="000F1C24">
        <w:t xml:space="preserve"> </w:t>
      </w:r>
      <w:r w:rsidRPr="000F1C24">
        <w:t>экипажей</w:t>
      </w:r>
      <w:r w:rsidR="0092561D" w:rsidRPr="000F1C24">
        <w:t xml:space="preserve"> </w:t>
      </w:r>
      <w:r w:rsidRPr="000F1C24">
        <w:t>самолетов</w:t>
      </w:r>
      <w:r w:rsidR="0092561D" w:rsidRPr="000F1C24">
        <w:t xml:space="preserve"> </w:t>
      </w:r>
      <w:r w:rsidRPr="000F1C24">
        <w:t>гражданской</w:t>
      </w:r>
      <w:r w:rsidR="0092561D" w:rsidRPr="000F1C24">
        <w:t xml:space="preserve"> </w:t>
      </w:r>
      <w:r w:rsidRPr="000F1C24">
        <w:t>авиации</w:t>
      </w:r>
      <w:r w:rsidR="0092561D" w:rsidRPr="000F1C24">
        <w:t xml:space="preserve"> </w:t>
      </w:r>
      <w:r w:rsidRPr="000F1C24">
        <w:t>и</w:t>
      </w:r>
      <w:r w:rsidR="0092561D" w:rsidRPr="000F1C24">
        <w:t xml:space="preserve"> </w:t>
      </w:r>
      <w:r w:rsidRPr="000F1C24">
        <w:t>работникам</w:t>
      </w:r>
      <w:r w:rsidR="0092561D" w:rsidRPr="000F1C24">
        <w:t xml:space="preserve"> </w:t>
      </w:r>
      <w:r w:rsidRPr="000F1C24">
        <w:t>угольной</w:t>
      </w:r>
      <w:r w:rsidR="0092561D" w:rsidRPr="000F1C24">
        <w:t xml:space="preserve"> </w:t>
      </w:r>
      <w:r w:rsidRPr="000F1C24">
        <w:t>промышленности.</w:t>
      </w:r>
      <w:r w:rsidR="0092561D" w:rsidRPr="000F1C24">
        <w:t xml:space="preserve"> </w:t>
      </w:r>
      <w:r w:rsidRPr="000F1C24">
        <w:t>Эти</w:t>
      </w:r>
      <w:r w:rsidR="0092561D" w:rsidRPr="000F1C24">
        <w:t xml:space="preserve"> </w:t>
      </w:r>
      <w:r w:rsidRPr="000F1C24">
        <w:t>выплаты</w:t>
      </w:r>
      <w:r w:rsidR="0092561D" w:rsidRPr="000F1C24">
        <w:t xml:space="preserve"> </w:t>
      </w:r>
      <w:r w:rsidRPr="000F1C24">
        <w:t>им</w:t>
      </w:r>
      <w:r w:rsidR="0092561D" w:rsidRPr="000F1C24">
        <w:t xml:space="preserve"> </w:t>
      </w:r>
      <w:r w:rsidRPr="000F1C24">
        <w:t>положены</w:t>
      </w:r>
      <w:r w:rsidR="0092561D" w:rsidRPr="000F1C24">
        <w:t xml:space="preserve"> </w:t>
      </w:r>
      <w:r w:rsidRPr="000F1C24">
        <w:t>в</w:t>
      </w:r>
      <w:r w:rsidR="0092561D" w:rsidRPr="000F1C24">
        <w:t xml:space="preserve"> </w:t>
      </w:r>
      <w:r w:rsidRPr="000F1C24">
        <w:t>связи</w:t>
      </w:r>
      <w:r w:rsidR="0092561D" w:rsidRPr="000F1C24">
        <w:t xml:space="preserve"> </w:t>
      </w:r>
      <w:r w:rsidRPr="000F1C24">
        <w:t>с</w:t>
      </w:r>
      <w:r w:rsidR="0092561D" w:rsidRPr="000F1C24">
        <w:t xml:space="preserve"> </w:t>
      </w:r>
      <w:r w:rsidRPr="000F1C24">
        <w:t>вредными,</w:t>
      </w:r>
      <w:r w:rsidR="0092561D" w:rsidRPr="000F1C24">
        <w:t xml:space="preserve"> </w:t>
      </w:r>
      <w:r w:rsidRPr="000F1C24">
        <w:t>опасными,</w:t>
      </w:r>
      <w:r w:rsidR="0092561D" w:rsidRPr="000F1C24">
        <w:t xml:space="preserve"> </w:t>
      </w:r>
      <w:r w:rsidRPr="000F1C24">
        <w:t>напряженными</w:t>
      </w:r>
      <w:r w:rsidR="0092561D" w:rsidRPr="000F1C24">
        <w:t xml:space="preserve"> </w:t>
      </w:r>
      <w:r w:rsidRPr="000F1C24">
        <w:t>и</w:t>
      </w:r>
      <w:r w:rsidR="0092561D" w:rsidRPr="000F1C24">
        <w:t xml:space="preserve"> </w:t>
      </w:r>
      <w:r w:rsidRPr="000F1C24">
        <w:t>тяжелыми</w:t>
      </w:r>
      <w:r w:rsidR="0092561D" w:rsidRPr="000F1C24">
        <w:t xml:space="preserve"> </w:t>
      </w:r>
      <w:r w:rsidRPr="000F1C24">
        <w:t>условиями</w:t>
      </w:r>
      <w:r w:rsidR="0092561D" w:rsidRPr="000F1C24">
        <w:t xml:space="preserve"> </w:t>
      </w:r>
      <w:r w:rsidRPr="000F1C24">
        <w:t>труда.</w:t>
      </w:r>
    </w:p>
    <w:p w:rsidR="00BA52B8" w:rsidRPr="000F1C24" w:rsidRDefault="00BA52B8" w:rsidP="00BA52B8">
      <w:r w:rsidRPr="000F1C24">
        <w:t>Доплату</w:t>
      </w:r>
      <w:r w:rsidR="0092561D" w:rsidRPr="000F1C24">
        <w:t xml:space="preserve"> </w:t>
      </w:r>
      <w:r w:rsidRPr="000F1C24">
        <w:t>формируют</w:t>
      </w:r>
      <w:r w:rsidR="0092561D" w:rsidRPr="000F1C24">
        <w:t xml:space="preserve"> </w:t>
      </w:r>
      <w:r w:rsidRPr="000F1C24">
        <w:t>из</w:t>
      </w:r>
      <w:r w:rsidR="0092561D" w:rsidRPr="000F1C24">
        <w:t xml:space="preserve"> </w:t>
      </w:r>
      <w:r w:rsidRPr="000F1C24">
        <w:t>средств,</w:t>
      </w:r>
      <w:r w:rsidR="0092561D" w:rsidRPr="000F1C24">
        <w:t xml:space="preserve"> </w:t>
      </w:r>
      <w:r w:rsidRPr="000F1C24">
        <w:t>которые</w:t>
      </w:r>
      <w:r w:rsidR="0092561D" w:rsidRPr="000F1C24">
        <w:t xml:space="preserve"> </w:t>
      </w:r>
      <w:r w:rsidRPr="000F1C24">
        <w:t>за</w:t>
      </w:r>
      <w:r w:rsidR="0092561D" w:rsidRPr="000F1C24">
        <w:t xml:space="preserve"> </w:t>
      </w:r>
      <w:r w:rsidRPr="000F1C24">
        <w:t>этих</w:t>
      </w:r>
      <w:r w:rsidR="0092561D" w:rsidRPr="000F1C24">
        <w:t xml:space="preserve"> </w:t>
      </w:r>
      <w:r w:rsidRPr="000F1C24">
        <w:t>сотрудников</w:t>
      </w:r>
      <w:r w:rsidR="0092561D" w:rsidRPr="000F1C24">
        <w:t xml:space="preserve"> </w:t>
      </w:r>
      <w:r w:rsidRPr="000F1C24">
        <w:t>перечисляют</w:t>
      </w:r>
      <w:r w:rsidR="0092561D" w:rsidRPr="000F1C24">
        <w:t xml:space="preserve"> </w:t>
      </w:r>
      <w:r w:rsidRPr="000F1C24">
        <w:t>работодатели,</w:t>
      </w:r>
      <w:r w:rsidR="0092561D" w:rsidRPr="000F1C24">
        <w:t xml:space="preserve"> </w:t>
      </w:r>
      <w:r w:rsidRPr="000F1C24">
        <w:t>пояснила</w:t>
      </w:r>
      <w:r w:rsidR="0092561D" w:rsidRPr="000F1C24">
        <w:t xml:space="preserve"> «</w:t>
      </w:r>
      <w:r w:rsidRPr="000F1C24">
        <w:t>Парламентской</w:t>
      </w:r>
      <w:r w:rsidR="0092561D" w:rsidRPr="000F1C24">
        <w:t xml:space="preserve"> </w:t>
      </w:r>
      <w:r w:rsidRPr="000F1C24">
        <w:t>газете</w:t>
      </w:r>
      <w:r w:rsidR="0092561D" w:rsidRPr="000F1C24">
        <w:t xml:space="preserve">» </w:t>
      </w:r>
      <w:r w:rsidRPr="000F1C24">
        <w:t>член</w:t>
      </w:r>
      <w:r w:rsidR="0092561D" w:rsidRPr="000F1C24">
        <w:t xml:space="preserve"> </w:t>
      </w:r>
      <w:r w:rsidRPr="000F1C24">
        <w:t>Комитета</w:t>
      </w:r>
      <w:r w:rsidR="0092561D" w:rsidRPr="000F1C24">
        <w:t xml:space="preserve"> </w:t>
      </w:r>
      <w:r w:rsidRPr="000F1C24">
        <w:t>Госдумы</w:t>
      </w:r>
      <w:r w:rsidR="0092561D" w:rsidRPr="000F1C24">
        <w:t xml:space="preserve"> </w:t>
      </w:r>
      <w:r w:rsidRPr="000F1C24">
        <w:t>по</w:t>
      </w:r>
      <w:r w:rsidR="0092561D" w:rsidRPr="000F1C24">
        <w:t xml:space="preserve"> </w:t>
      </w:r>
      <w:r w:rsidRPr="000F1C24">
        <w:t>труду,</w:t>
      </w:r>
      <w:r w:rsidR="0092561D" w:rsidRPr="000F1C24">
        <w:t xml:space="preserve"> </w:t>
      </w:r>
      <w:r w:rsidRPr="000F1C24">
        <w:t>социальной</w:t>
      </w:r>
      <w:r w:rsidR="0092561D" w:rsidRPr="000F1C24">
        <w:t xml:space="preserve"> </w:t>
      </w:r>
      <w:r w:rsidRPr="000F1C24">
        <w:t>политике</w:t>
      </w:r>
      <w:r w:rsidR="0092561D" w:rsidRPr="000F1C24">
        <w:t xml:space="preserve"> </w:t>
      </w:r>
      <w:r w:rsidRPr="000F1C24">
        <w:t>и</w:t>
      </w:r>
      <w:r w:rsidR="0092561D" w:rsidRPr="000F1C24">
        <w:t xml:space="preserve"> </w:t>
      </w:r>
      <w:r w:rsidRPr="000F1C24">
        <w:t>делам</w:t>
      </w:r>
      <w:r w:rsidR="0092561D" w:rsidRPr="000F1C24">
        <w:t xml:space="preserve"> </w:t>
      </w:r>
      <w:r w:rsidRPr="000F1C24">
        <w:t>ветеранов</w:t>
      </w:r>
      <w:r w:rsidR="0092561D" w:rsidRPr="000F1C24">
        <w:t xml:space="preserve"> </w:t>
      </w:r>
      <w:r w:rsidRPr="000F1C24">
        <w:t>Светлана</w:t>
      </w:r>
      <w:r w:rsidR="0092561D" w:rsidRPr="000F1C24">
        <w:t xml:space="preserve"> </w:t>
      </w:r>
      <w:r w:rsidRPr="000F1C24">
        <w:t>Бессараб.</w:t>
      </w:r>
    </w:p>
    <w:p w:rsidR="00BA52B8" w:rsidRPr="000F1C24" w:rsidRDefault="00BA52B8" w:rsidP="00BA52B8">
      <w:r w:rsidRPr="000F1C24">
        <w:lastRenderedPageBreak/>
        <w:t>По</w:t>
      </w:r>
      <w:r w:rsidR="0092561D" w:rsidRPr="000F1C24">
        <w:t xml:space="preserve"> </w:t>
      </w:r>
      <w:r w:rsidRPr="000F1C24">
        <w:t>закону</w:t>
      </w:r>
      <w:r w:rsidR="0092561D" w:rsidRPr="000F1C24">
        <w:t xml:space="preserve"> </w:t>
      </w:r>
      <w:r w:rsidRPr="000F1C24">
        <w:t>размер</w:t>
      </w:r>
      <w:r w:rsidR="0092561D" w:rsidRPr="000F1C24">
        <w:t xml:space="preserve"> </w:t>
      </w:r>
      <w:r w:rsidRPr="000F1C24">
        <w:t>выплат</w:t>
      </w:r>
      <w:r w:rsidR="0092561D" w:rsidRPr="000F1C24">
        <w:t xml:space="preserve"> </w:t>
      </w:r>
      <w:r w:rsidRPr="000F1C24">
        <w:t>корректируют</w:t>
      </w:r>
      <w:r w:rsidR="0092561D" w:rsidRPr="000F1C24">
        <w:t xml:space="preserve"> </w:t>
      </w:r>
      <w:r w:rsidRPr="000F1C24">
        <w:t>четыре</w:t>
      </w:r>
      <w:r w:rsidR="0092561D" w:rsidRPr="000F1C24">
        <w:t xml:space="preserve"> </w:t>
      </w:r>
      <w:r w:rsidRPr="000F1C24">
        <w:t>раза</w:t>
      </w:r>
      <w:r w:rsidR="0092561D" w:rsidRPr="000F1C24">
        <w:t xml:space="preserve"> </w:t>
      </w:r>
      <w:r w:rsidRPr="000F1C24">
        <w:t>в</w:t>
      </w:r>
      <w:r w:rsidR="0092561D" w:rsidRPr="000F1C24">
        <w:t xml:space="preserve"> </w:t>
      </w:r>
      <w:r w:rsidRPr="000F1C24">
        <w:t>год</w:t>
      </w:r>
      <w:r w:rsidR="0092561D" w:rsidRPr="000F1C24">
        <w:t xml:space="preserve"> </w:t>
      </w:r>
      <w:r w:rsidRPr="000F1C24">
        <w:t>-</w:t>
      </w:r>
      <w:r w:rsidR="0092561D" w:rsidRPr="000F1C24">
        <w:t xml:space="preserve"> </w:t>
      </w:r>
      <w:r w:rsidRPr="000F1C24">
        <w:t>1</w:t>
      </w:r>
      <w:r w:rsidR="0092561D" w:rsidRPr="000F1C24">
        <w:t xml:space="preserve"> </w:t>
      </w:r>
      <w:r w:rsidRPr="000F1C24">
        <w:t>февраля,</w:t>
      </w:r>
      <w:r w:rsidR="0092561D" w:rsidRPr="000F1C24">
        <w:t xml:space="preserve"> </w:t>
      </w:r>
      <w:r w:rsidRPr="000F1C24">
        <w:t>1</w:t>
      </w:r>
      <w:r w:rsidR="0092561D" w:rsidRPr="000F1C24">
        <w:t xml:space="preserve"> </w:t>
      </w:r>
      <w:r w:rsidRPr="000F1C24">
        <w:t>мая,</w:t>
      </w:r>
      <w:r w:rsidR="0092561D" w:rsidRPr="000F1C24">
        <w:t xml:space="preserve"> </w:t>
      </w:r>
      <w:r w:rsidRPr="000F1C24">
        <w:t>1</w:t>
      </w:r>
      <w:r w:rsidR="0092561D" w:rsidRPr="000F1C24">
        <w:t xml:space="preserve"> </w:t>
      </w:r>
      <w:r w:rsidRPr="000F1C24">
        <w:t>августа</w:t>
      </w:r>
      <w:r w:rsidR="0092561D" w:rsidRPr="000F1C24">
        <w:t xml:space="preserve"> </w:t>
      </w:r>
      <w:r w:rsidRPr="000F1C24">
        <w:t>и</w:t>
      </w:r>
      <w:r w:rsidR="0092561D" w:rsidRPr="000F1C24">
        <w:t xml:space="preserve"> </w:t>
      </w:r>
      <w:r w:rsidRPr="000F1C24">
        <w:t>1</w:t>
      </w:r>
      <w:r w:rsidR="0092561D" w:rsidRPr="000F1C24">
        <w:t xml:space="preserve"> </w:t>
      </w:r>
      <w:r w:rsidRPr="000F1C24">
        <w:t>ноября.</w:t>
      </w:r>
    </w:p>
    <w:p w:rsidR="00BA52B8" w:rsidRPr="000F1C24" w:rsidRDefault="00BA52B8" w:rsidP="00BA52B8">
      <w:r w:rsidRPr="000F1C24">
        <w:t>Доплата</w:t>
      </w:r>
      <w:r w:rsidR="0092561D" w:rsidRPr="000F1C24">
        <w:t xml:space="preserve"> </w:t>
      </w:r>
      <w:r w:rsidRPr="000F1C24">
        <w:t>к</w:t>
      </w:r>
      <w:r w:rsidR="0092561D" w:rsidRPr="000F1C24">
        <w:t xml:space="preserve"> </w:t>
      </w:r>
      <w:r w:rsidRPr="000F1C24">
        <w:t>пенсии</w:t>
      </w:r>
      <w:r w:rsidR="0092561D" w:rsidRPr="000F1C24">
        <w:t xml:space="preserve"> </w:t>
      </w:r>
      <w:r w:rsidRPr="000F1C24">
        <w:t>у</w:t>
      </w:r>
      <w:r w:rsidR="0092561D" w:rsidRPr="000F1C24">
        <w:t xml:space="preserve"> </w:t>
      </w:r>
      <w:r w:rsidRPr="000F1C24">
        <w:t>каждого</w:t>
      </w:r>
      <w:r w:rsidR="0092561D" w:rsidRPr="000F1C24">
        <w:t xml:space="preserve"> </w:t>
      </w:r>
      <w:r w:rsidRPr="000F1C24">
        <w:t>индивидуальна.</w:t>
      </w:r>
      <w:r w:rsidR="0092561D" w:rsidRPr="000F1C24">
        <w:t xml:space="preserve"> </w:t>
      </w:r>
      <w:r w:rsidRPr="000F1C24">
        <w:t>Она</w:t>
      </w:r>
      <w:r w:rsidR="0092561D" w:rsidRPr="000F1C24">
        <w:t xml:space="preserve"> </w:t>
      </w:r>
      <w:r w:rsidRPr="000F1C24">
        <w:t>зависит</w:t>
      </w:r>
      <w:r w:rsidR="0092561D" w:rsidRPr="000F1C24">
        <w:t xml:space="preserve"> </w:t>
      </w:r>
      <w:r w:rsidRPr="000F1C24">
        <w:t>от</w:t>
      </w:r>
      <w:r w:rsidR="0092561D" w:rsidRPr="000F1C24">
        <w:t xml:space="preserve"> </w:t>
      </w:r>
      <w:r w:rsidRPr="000F1C24">
        <w:t>среднемесячного</w:t>
      </w:r>
      <w:r w:rsidR="0092561D" w:rsidRPr="000F1C24">
        <w:t xml:space="preserve"> </w:t>
      </w:r>
      <w:r w:rsidRPr="000F1C24">
        <w:t>заработка</w:t>
      </w:r>
      <w:r w:rsidR="0092561D" w:rsidRPr="000F1C24">
        <w:t xml:space="preserve"> </w:t>
      </w:r>
      <w:r w:rsidRPr="000F1C24">
        <w:t>и</w:t>
      </w:r>
      <w:r w:rsidR="0092561D" w:rsidRPr="000F1C24">
        <w:t xml:space="preserve"> </w:t>
      </w:r>
      <w:r w:rsidRPr="000F1C24">
        <w:t>стажа</w:t>
      </w:r>
      <w:r w:rsidR="0092561D" w:rsidRPr="000F1C24">
        <w:t xml:space="preserve"> </w:t>
      </w:r>
      <w:r w:rsidRPr="000F1C24">
        <w:t>работы,</w:t>
      </w:r>
      <w:r w:rsidR="0092561D" w:rsidRPr="000F1C24">
        <w:t xml:space="preserve"> </w:t>
      </w:r>
      <w:r w:rsidRPr="000F1C24">
        <w:t>дающего</w:t>
      </w:r>
      <w:r w:rsidR="0092561D" w:rsidRPr="000F1C24">
        <w:t xml:space="preserve"> </w:t>
      </w:r>
      <w:r w:rsidRPr="000F1C24">
        <w:t>право</w:t>
      </w:r>
      <w:r w:rsidR="0092561D" w:rsidRPr="000F1C24">
        <w:t xml:space="preserve"> </w:t>
      </w:r>
      <w:r w:rsidRPr="000F1C24">
        <w:t>на</w:t>
      </w:r>
      <w:r w:rsidR="0092561D" w:rsidRPr="000F1C24">
        <w:t xml:space="preserve"> </w:t>
      </w:r>
      <w:r w:rsidRPr="000F1C24">
        <w:t>доплату.</w:t>
      </w:r>
    </w:p>
    <w:p w:rsidR="00BA52B8" w:rsidRPr="000F1C24" w:rsidRDefault="00BA52B8" w:rsidP="00BA52B8">
      <w:pPr>
        <w:pStyle w:val="2"/>
      </w:pPr>
      <w:bookmarkStart w:id="66" w:name="_Toc164404019"/>
      <w:r w:rsidRPr="000F1C24">
        <w:t>АиФ,</w:t>
      </w:r>
      <w:r w:rsidR="0092561D" w:rsidRPr="000F1C24">
        <w:t xml:space="preserve"> </w:t>
      </w:r>
      <w:r w:rsidRPr="000F1C24">
        <w:t>19.04.2024,</w:t>
      </w:r>
      <w:r w:rsidR="0092561D" w:rsidRPr="000F1C24">
        <w:t xml:space="preserve"> </w:t>
      </w:r>
      <w:r w:rsidRPr="000F1C24">
        <w:t>Вдвое</w:t>
      </w:r>
      <w:r w:rsidR="0092561D" w:rsidRPr="000F1C24">
        <w:t xml:space="preserve"> </w:t>
      </w:r>
      <w:r w:rsidRPr="000F1C24">
        <w:t>больше.</w:t>
      </w:r>
      <w:r w:rsidR="0092561D" w:rsidRPr="000F1C24">
        <w:t xml:space="preserve"> </w:t>
      </w:r>
      <w:r w:rsidRPr="000F1C24">
        <w:t>Эксперт</w:t>
      </w:r>
      <w:r w:rsidR="0092561D" w:rsidRPr="000F1C24">
        <w:t xml:space="preserve"> </w:t>
      </w:r>
      <w:r w:rsidRPr="000F1C24">
        <w:t>раскрыл,</w:t>
      </w:r>
      <w:r w:rsidR="0092561D" w:rsidRPr="000F1C24">
        <w:t xml:space="preserve"> </w:t>
      </w:r>
      <w:r w:rsidRPr="000F1C24">
        <w:t>как</w:t>
      </w:r>
      <w:r w:rsidR="0092561D" w:rsidRPr="000F1C24">
        <w:t xml:space="preserve"> </w:t>
      </w:r>
      <w:r w:rsidRPr="000F1C24">
        <w:t>меняется</w:t>
      </w:r>
      <w:r w:rsidR="0092561D" w:rsidRPr="000F1C24">
        <w:t xml:space="preserve"> </w:t>
      </w:r>
      <w:r w:rsidRPr="000F1C24">
        <w:t>пенсия</w:t>
      </w:r>
      <w:r w:rsidR="0092561D" w:rsidRPr="000F1C24">
        <w:t xml:space="preserve"> </w:t>
      </w:r>
      <w:r w:rsidRPr="000F1C24">
        <w:t>при</w:t>
      </w:r>
      <w:r w:rsidR="0092561D" w:rsidRPr="000F1C24">
        <w:t xml:space="preserve"> </w:t>
      </w:r>
      <w:r w:rsidRPr="000F1C24">
        <w:t>достижении</w:t>
      </w:r>
      <w:r w:rsidR="0092561D" w:rsidRPr="000F1C24">
        <w:t xml:space="preserve"> </w:t>
      </w:r>
      <w:r w:rsidRPr="000F1C24">
        <w:t>80</w:t>
      </w:r>
      <w:r w:rsidR="0092561D" w:rsidRPr="000F1C24">
        <w:t xml:space="preserve"> </w:t>
      </w:r>
      <w:r w:rsidRPr="000F1C24">
        <w:t>лет</w:t>
      </w:r>
      <w:bookmarkEnd w:id="66"/>
    </w:p>
    <w:p w:rsidR="00BA52B8" w:rsidRPr="000F1C24" w:rsidRDefault="00BA52B8" w:rsidP="008D3F57">
      <w:pPr>
        <w:pStyle w:val="3"/>
      </w:pPr>
      <w:bookmarkStart w:id="67" w:name="_Toc164404020"/>
      <w:r w:rsidRPr="000F1C24">
        <w:t>Вопросы</w:t>
      </w:r>
      <w:r w:rsidR="0092561D" w:rsidRPr="000F1C24">
        <w:t xml:space="preserve"> </w:t>
      </w:r>
      <w:r w:rsidRPr="000F1C24">
        <w:t>размера</w:t>
      </w:r>
      <w:r w:rsidR="0092561D" w:rsidRPr="000F1C24">
        <w:t xml:space="preserve"> </w:t>
      </w:r>
      <w:r w:rsidRPr="000F1C24">
        <w:t>и</w:t>
      </w:r>
      <w:r w:rsidR="0092561D" w:rsidRPr="000F1C24">
        <w:t xml:space="preserve"> </w:t>
      </w:r>
      <w:r w:rsidRPr="000F1C24">
        <w:t>правил</w:t>
      </w:r>
      <w:r w:rsidR="0092561D" w:rsidRPr="000F1C24">
        <w:t xml:space="preserve"> </w:t>
      </w:r>
      <w:r w:rsidRPr="000F1C24">
        <w:t>начисления</w:t>
      </w:r>
      <w:r w:rsidR="0092561D" w:rsidRPr="000F1C24">
        <w:t xml:space="preserve"> </w:t>
      </w:r>
      <w:r w:rsidRPr="000F1C24">
        <w:t>пенсии</w:t>
      </w:r>
      <w:r w:rsidR="0092561D" w:rsidRPr="000F1C24">
        <w:t xml:space="preserve"> </w:t>
      </w:r>
      <w:r w:rsidRPr="000F1C24">
        <w:t>урегулированы</w:t>
      </w:r>
      <w:r w:rsidR="0092561D" w:rsidRPr="000F1C24">
        <w:t xml:space="preserve"> </w:t>
      </w:r>
      <w:r w:rsidRPr="000F1C24">
        <w:t>Федеральным</w:t>
      </w:r>
      <w:r w:rsidR="0092561D" w:rsidRPr="000F1C24">
        <w:t xml:space="preserve"> </w:t>
      </w:r>
      <w:r w:rsidRPr="000F1C24">
        <w:t>законом</w:t>
      </w:r>
      <w:r w:rsidR="0092561D" w:rsidRPr="000F1C24">
        <w:t xml:space="preserve"> «</w:t>
      </w:r>
      <w:r w:rsidRPr="000F1C24">
        <w:t>О</w:t>
      </w:r>
      <w:r w:rsidR="0092561D" w:rsidRPr="000F1C24">
        <w:t xml:space="preserve"> </w:t>
      </w:r>
      <w:r w:rsidRPr="000F1C24">
        <w:t>страховых</w:t>
      </w:r>
      <w:r w:rsidR="0092561D" w:rsidRPr="000F1C24">
        <w:t xml:space="preserve"> </w:t>
      </w:r>
      <w:r w:rsidRPr="000F1C24">
        <w:t>пенсиях</w:t>
      </w:r>
      <w:r w:rsidR="0092561D" w:rsidRPr="000F1C24">
        <w:t>»</w:t>
      </w:r>
      <w:r w:rsidRPr="000F1C24">
        <w:t>,</w:t>
      </w:r>
      <w:r w:rsidR="0092561D" w:rsidRPr="000F1C24">
        <w:t xml:space="preserve"> </w:t>
      </w:r>
      <w:r w:rsidRPr="000F1C24">
        <w:t>рассказал</w:t>
      </w:r>
      <w:r w:rsidR="0092561D" w:rsidRPr="000F1C24">
        <w:t xml:space="preserve"> </w:t>
      </w:r>
      <w:r w:rsidRPr="000F1C24">
        <w:t>aif.ru</w:t>
      </w:r>
      <w:r w:rsidR="0092561D" w:rsidRPr="000F1C24">
        <w:t xml:space="preserve"> </w:t>
      </w:r>
      <w:r w:rsidRPr="000F1C24">
        <w:t>доцент</w:t>
      </w:r>
      <w:r w:rsidR="0092561D" w:rsidRPr="000F1C24">
        <w:t xml:space="preserve"> </w:t>
      </w:r>
      <w:r w:rsidRPr="000F1C24">
        <w:t>Финансового</w:t>
      </w:r>
      <w:r w:rsidR="0092561D" w:rsidRPr="000F1C24">
        <w:t xml:space="preserve"> </w:t>
      </w:r>
      <w:r w:rsidRPr="000F1C24">
        <w:t>университета</w:t>
      </w:r>
      <w:r w:rsidR="0092561D" w:rsidRPr="000F1C24">
        <w:t xml:space="preserve"> </w:t>
      </w:r>
      <w:r w:rsidRPr="000F1C24">
        <w:t>при</w:t>
      </w:r>
      <w:r w:rsidR="0092561D" w:rsidRPr="000F1C24">
        <w:t xml:space="preserve"> </w:t>
      </w:r>
      <w:r w:rsidRPr="000F1C24">
        <w:t>Правительстве</w:t>
      </w:r>
      <w:r w:rsidR="0092561D" w:rsidRPr="000F1C24">
        <w:t xml:space="preserve"> </w:t>
      </w:r>
      <w:r w:rsidRPr="000F1C24">
        <w:t>РФ,</w:t>
      </w:r>
      <w:r w:rsidR="0092561D" w:rsidRPr="000F1C24">
        <w:t xml:space="preserve"> </w:t>
      </w:r>
      <w:r w:rsidRPr="000F1C24">
        <w:t>автор</w:t>
      </w:r>
      <w:r w:rsidR="0092561D" w:rsidRPr="000F1C24">
        <w:t xml:space="preserve"> </w:t>
      </w:r>
      <w:r w:rsidRPr="000F1C24">
        <w:t>социального</w:t>
      </w:r>
      <w:r w:rsidR="0092561D" w:rsidRPr="000F1C24">
        <w:t xml:space="preserve"> </w:t>
      </w:r>
      <w:r w:rsidRPr="000F1C24">
        <w:t>проекта</w:t>
      </w:r>
      <w:r w:rsidR="0092561D" w:rsidRPr="000F1C24">
        <w:t xml:space="preserve"> «</w:t>
      </w:r>
      <w:r w:rsidRPr="000F1C24">
        <w:t>Финансовая</w:t>
      </w:r>
      <w:r w:rsidR="0092561D" w:rsidRPr="000F1C24">
        <w:t xml:space="preserve"> </w:t>
      </w:r>
      <w:r w:rsidRPr="000F1C24">
        <w:t>грамотность:</w:t>
      </w:r>
      <w:r w:rsidR="0092561D" w:rsidRPr="000F1C24">
        <w:t xml:space="preserve"> </w:t>
      </w:r>
      <w:r w:rsidRPr="000F1C24">
        <w:t>просто</w:t>
      </w:r>
      <w:r w:rsidR="0092561D" w:rsidRPr="000F1C24">
        <w:t xml:space="preserve"> </w:t>
      </w:r>
      <w:r w:rsidRPr="000F1C24">
        <w:t>о</w:t>
      </w:r>
      <w:r w:rsidR="0092561D" w:rsidRPr="000F1C24">
        <w:t xml:space="preserve"> </w:t>
      </w:r>
      <w:r w:rsidRPr="000F1C24">
        <w:t>сложном</w:t>
      </w:r>
      <w:r w:rsidR="0092561D" w:rsidRPr="000F1C24">
        <w:t xml:space="preserve">» </w:t>
      </w:r>
      <w:r w:rsidRPr="000F1C24">
        <w:t>Петр</w:t>
      </w:r>
      <w:r w:rsidR="0092561D" w:rsidRPr="000F1C24">
        <w:t xml:space="preserve"> </w:t>
      </w:r>
      <w:r w:rsidRPr="000F1C24">
        <w:t>Щербаченко.</w:t>
      </w:r>
      <w:r w:rsidR="0092561D" w:rsidRPr="000F1C24">
        <w:t xml:space="preserve"> </w:t>
      </w:r>
      <w:r w:rsidRPr="000F1C24">
        <w:t>В</w:t>
      </w:r>
      <w:r w:rsidR="0092561D" w:rsidRPr="000F1C24">
        <w:t xml:space="preserve"> </w:t>
      </w:r>
      <w:r w:rsidRPr="000F1C24">
        <w:t>частности,</w:t>
      </w:r>
      <w:r w:rsidR="0092561D" w:rsidRPr="000F1C24">
        <w:t xml:space="preserve"> </w:t>
      </w:r>
      <w:r w:rsidRPr="000F1C24">
        <w:t>определено,</w:t>
      </w:r>
      <w:r w:rsidR="0092561D" w:rsidRPr="000F1C24">
        <w:t xml:space="preserve"> </w:t>
      </w:r>
      <w:r w:rsidRPr="000F1C24">
        <w:t>что</w:t>
      </w:r>
      <w:r w:rsidR="0092561D" w:rsidRPr="000F1C24">
        <w:t xml:space="preserve"> </w:t>
      </w:r>
      <w:r w:rsidRPr="000F1C24">
        <w:t>пенсионерам</w:t>
      </w:r>
      <w:r w:rsidR="0092561D" w:rsidRPr="000F1C24">
        <w:t xml:space="preserve"> </w:t>
      </w:r>
      <w:r w:rsidRPr="000F1C24">
        <w:t>при</w:t>
      </w:r>
      <w:r w:rsidR="0092561D" w:rsidRPr="000F1C24">
        <w:t xml:space="preserve"> </w:t>
      </w:r>
      <w:r w:rsidRPr="000F1C24">
        <w:t>достижении</w:t>
      </w:r>
      <w:r w:rsidR="0092561D" w:rsidRPr="000F1C24">
        <w:t xml:space="preserve"> </w:t>
      </w:r>
      <w:r w:rsidRPr="000F1C24">
        <w:t>возраста</w:t>
      </w:r>
      <w:r w:rsidR="0092561D" w:rsidRPr="000F1C24">
        <w:t xml:space="preserve"> </w:t>
      </w:r>
      <w:r w:rsidRPr="000F1C24">
        <w:t>80</w:t>
      </w:r>
      <w:r w:rsidR="0092561D" w:rsidRPr="000F1C24">
        <w:t xml:space="preserve"> </w:t>
      </w:r>
      <w:r w:rsidRPr="000F1C24">
        <w:t>лет</w:t>
      </w:r>
      <w:r w:rsidR="0092561D" w:rsidRPr="000F1C24">
        <w:t xml:space="preserve"> </w:t>
      </w:r>
      <w:r w:rsidRPr="000F1C24">
        <w:t>полагается</w:t>
      </w:r>
      <w:r w:rsidR="0092561D" w:rsidRPr="000F1C24">
        <w:t xml:space="preserve"> </w:t>
      </w:r>
      <w:r w:rsidRPr="000F1C24">
        <w:t>повышенная</w:t>
      </w:r>
      <w:r w:rsidR="0092561D" w:rsidRPr="000F1C24">
        <w:t xml:space="preserve"> </w:t>
      </w:r>
      <w:r w:rsidRPr="000F1C24">
        <w:t>фиксированная</w:t>
      </w:r>
      <w:r w:rsidR="0092561D" w:rsidRPr="000F1C24">
        <w:t xml:space="preserve"> </w:t>
      </w:r>
      <w:r w:rsidRPr="000F1C24">
        <w:t>выплата.</w:t>
      </w:r>
      <w:bookmarkEnd w:id="67"/>
    </w:p>
    <w:p w:rsidR="00BA52B8" w:rsidRPr="000F1C24" w:rsidRDefault="0092561D" w:rsidP="00BA52B8">
      <w:r w:rsidRPr="000F1C24">
        <w:t>«</w:t>
      </w:r>
      <w:r w:rsidR="00BA52B8" w:rsidRPr="000F1C24">
        <w:t>С</w:t>
      </w:r>
      <w:r w:rsidRPr="000F1C24">
        <w:t xml:space="preserve"> </w:t>
      </w:r>
      <w:r w:rsidR="00BA52B8" w:rsidRPr="000F1C24">
        <w:t>первого</w:t>
      </w:r>
      <w:r w:rsidRPr="000F1C24">
        <w:t xml:space="preserve"> </w:t>
      </w:r>
      <w:r w:rsidR="00BA52B8" w:rsidRPr="000F1C24">
        <w:t>числа</w:t>
      </w:r>
      <w:r w:rsidRPr="000F1C24">
        <w:t xml:space="preserve"> </w:t>
      </w:r>
      <w:r w:rsidR="00BA52B8" w:rsidRPr="000F1C24">
        <w:t>месяца</w:t>
      </w:r>
      <w:r w:rsidRPr="000F1C24">
        <w:t xml:space="preserve"> </w:t>
      </w:r>
      <w:r w:rsidR="00BA52B8" w:rsidRPr="000F1C24">
        <w:t>следующего</w:t>
      </w:r>
      <w:r w:rsidRPr="000F1C24">
        <w:t xml:space="preserve"> </w:t>
      </w:r>
      <w:r w:rsidR="00BA52B8" w:rsidRPr="000F1C24">
        <w:t>за</w:t>
      </w:r>
      <w:r w:rsidRPr="000F1C24">
        <w:t xml:space="preserve"> </w:t>
      </w:r>
      <w:r w:rsidR="00BA52B8" w:rsidRPr="000F1C24">
        <w:t>месяцем,</w:t>
      </w:r>
      <w:r w:rsidRPr="000F1C24">
        <w:t xml:space="preserve"> </w:t>
      </w:r>
      <w:r w:rsidR="00BA52B8" w:rsidRPr="000F1C24">
        <w:t>когда</w:t>
      </w:r>
      <w:r w:rsidRPr="000F1C24">
        <w:t xml:space="preserve"> </w:t>
      </w:r>
      <w:r w:rsidR="00BA52B8" w:rsidRPr="000F1C24">
        <w:t>пенсионер</w:t>
      </w:r>
      <w:r w:rsidRPr="000F1C24">
        <w:t xml:space="preserve"> </w:t>
      </w:r>
      <w:r w:rsidR="00BA52B8" w:rsidRPr="000F1C24">
        <w:t>отметил</w:t>
      </w:r>
      <w:r w:rsidRPr="000F1C24">
        <w:t xml:space="preserve"> </w:t>
      </w:r>
      <w:r w:rsidR="00BA52B8" w:rsidRPr="000F1C24">
        <w:t>свой</w:t>
      </w:r>
      <w:r w:rsidRPr="000F1C24">
        <w:t xml:space="preserve"> </w:t>
      </w:r>
      <w:r w:rsidR="00BA52B8" w:rsidRPr="000F1C24">
        <w:t>юбилей,</w:t>
      </w:r>
      <w:r w:rsidRPr="000F1C24">
        <w:t xml:space="preserve"> </w:t>
      </w:r>
      <w:r w:rsidR="00BA52B8" w:rsidRPr="000F1C24">
        <w:t>ему</w:t>
      </w:r>
      <w:r w:rsidRPr="000F1C24">
        <w:t xml:space="preserve"> </w:t>
      </w:r>
      <w:r w:rsidR="00BA52B8" w:rsidRPr="000F1C24">
        <w:t>начинает</w:t>
      </w:r>
      <w:r w:rsidRPr="000F1C24">
        <w:t xml:space="preserve"> </w:t>
      </w:r>
      <w:r w:rsidR="00BA52B8" w:rsidRPr="000F1C24">
        <w:t>поступать</w:t>
      </w:r>
      <w:r w:rsidRPr="000F1C24">
        <w:t xml:space="preserve"> </w:t>
      </w:r>
      <w:r w:rsidR="00BA52B8" w:rsidRPr="000F1C24">
        <w:t>выплата</w:t>
      </w:r>
      <w:r w:rsidRPr="000F1C24">
        <w:t xml:space="preserve"> </w:t>
      </w:r>
      <w:r w:rsidR="00BA52B8" w:rsidRPr="000F1C24">
        <w:t>с</w:t>
      </w:r>
      <w:r w:rsidRPr="000F1C24">
        <w:t xml:space="preserve"> </w:t>
      </w:r>
      <w:r w:rsidR="00BA52B8" w:rsidRPr="000F1C24">
        <w:t>удвоенной</w:t>
      </w:r>
      <w:r w:rsidRPr="000F1C24">
        <w:t xml:space="preserve"> </w:t>
      </w:r>
      <w:r w:rsidR="00BA52B8" w:rsidRPr="000F1C24">
        <w:t>фиксированной</w:t>
      </w:r>
      <w:r w:rsidRPr="000F1C24">
        <w:t xml:space="preserve"> </w:t>
      </w:r>
      <w:r w:rsidR="00BA52B8" w:rsidRPr="000F1C24">
        <w:t>частью</w:t>
      </w:r>
      <w:r w:rsidRPr="000F1C24">
        <w:t xml:space="preserve"> </w:t>
      </w:r>
      <w:r w:rsidR="00BA52B8" w:rsidRPr="000F1C24">
        <w:t>пенсии.</w:t>
      </w:r>
      <w:r w:rsidRPr="000F1C24">
        <w:t xml:space="preserve"> </w:t>
      </w:r>
      <w:r w:rsidR="00BA52B8" w:rsidRPr="000F1C24">
        <w:t>В</w:t>
      </w:r>
      <w:r w:rsidRPr="000F1C24">
        <w:t xml:space="preserve"> </w:t>
      </w:r>
      <w:r w:rsidR="00BA52B8" w:rsidRPr="000F1C24">
        <w:t>2024</w:t>
      </w:r>
      <w:r w:rsidRPr="000F1C24">
        <w:t xml:space="preserve"> </w:t>
      </w:r>
      <w:r w:rsidR="00BA52B8" w:rsidRPr="000F1C24">
        <w:t>году</w:t>
      </w:r>
      <w:r w:rsidRPr="000F1C24">
        <w:t xml:space="preserve"> </w:t>
      </w:r>
      <w:r w:rsidR="00BA52B8" w:rsidRPr="000F1C24">
        <w:t>она</w:t>
      </w:r>
      <w:r w:rsidRPr="000F1C24">
        <w:t xml:space="preserve"> </w:t>
      </w:r>
      <w:r w:rsidR="00BA52B8" w:rsidRPr="000F1C24">
        <w:t>составляет</w:t>
      </w:r>
      <w:r w:rsidRPr="000F1C24">
        <w:t xml:space="preserve"> </w:t>
      </w:r>
      <w:r w:rsidR="00BA52B8" w:rsidRPr="000F1C24">
        <w:t>8</w:t>
      </w:r>
      <w:r w:rsidRPr="000F1C24">
        <w:t xml:space="preserve"> </w:t>
      </w:r>
      <w:r w:rsidR="00BA52B8" w:rsidRPr="000F1C24">
        <w:t>134,88</w:t>
      </w:r>
      <w:r w:rsidRPr="000F1C24">
        <w:t xml:space="preserve"> </w:t>
      </w:r>
      <w:r w:rsidR="00BA52B8" w:rsidRPr="000F1C24">
        <w:t>рубля,</w:t>
      </w:r>
      <w:r w:rsidRPr="000F1C24">
        <w:t xml:space="preserve"> </w:t>
      </w:r>
      <w:r w:rsidR="00BA52B8" w:rsidRPr="000F1C24">
        <w:t>следовательно,</w:t>
      </w:r>
      <w:r w:rsidRPr="000F1C24">
        <w:t xml:space="preserve"> </w:t>
      </w:r>
      <w:r w:rsidR="00BA52B8" w:rsidRPr="000F1C24">
        <w:t>увеличивается</w:t>
      </w:r>
      <w:r w:rsidRPr="000F1C24">
        <w:t xml:space="preserve"> </w:t>
      </w:r>
      <w:r w:rsidR="00BA52B8" w:rsidRPr="000F1C24">
        <w:t>до</w:t>
      </w:r>
      <w:r w:rsidRPr="000F1C24">
        <w:t xml:space="preserve"> </w:t>
      </w:r>
      <w:r w:rsidR="00BA52B8" w:rsidRPr="000F1C24">
        <w:t>16</w:t>
      </w:r>
      <w:r w:rsidRPr="000F1C24">
        <w:t xml:space="preserve"> </w:t>
      </w:r>
      <w:r w:rsidR="00BA52B8" w:rsidRPr="000F1C24">
        <w:t>269,76</w:t>
      </w:r>
      <w:r w:rsidRPr="000F1C24">
        <w:t xml:space="preserve"> </w:t>
      </w:r>
      <w:r w:rsidR="00BA52B8" w:rsidRPr="000F1C24">
        <w:t>рублей.</w:t>
      </w:r>
      <w:r w:rsidRPr="000F1C24">
        <w:t xml:space="preserve"> </w:t>
      </w:r>
      <w:r w:rsidR="00BA52B8" w:rsidRPr="000F1C24">
        <w:t>Чтобы</w:t>
      </w:r>
      <w:r w:rsidRPr="000F1C24">
        <w:t xml:space="preserve"> </w:t>
      </w:r>
      <w:r w:rsidR="00BA52B8" w:rsidRPr="000F1C24">
        <w:t>получить</w:t>
      </w:r>
      <w:r w:rsidRPr="000F1C24">
        <w:t xml:space="preserve"> </w:t>
      </w:r>
      <w:r w:rsidR="00BA52B8" w:rsidRPr="000F1C24">
        <w:t>перерасчет,</w:t>
      </w:r>
      <w:r w:rsidRPr="000F1C24">
        <w:t xml:space="preserve"> </w:t>
      </w:r>
      <w:r w:rsidR="00BA52B8" w:rsidRPr="000F1C24">
        <w:t>обращаться</w:t>
      </w:r>
      <w:r w:rsidRPr="000F1C24">
        <w:t xml:space="preserve"> </w:t>
      </w:r>
      <w:r w:rsidR="00BA52B8" w:rsidRPr="000F1C24">
        <w:t>в</w:t>
      </w:r>
      <w:r w:rsidRPr="000F1C24">
        <w:t xml:space="preserve"> </w:t>
      </w:r>
      <w:r w:rsidR="00BA52B8" w:rsidRPr="000F1C24">
        <w:t>органы</w:t>
      </w:r>
      <w:r w:rsidRPr="000F1C24">
        <w:t xml:space="preserve"> </w:t>
      </w:r>
      <w:r w:rsidR="00BA52B8" w:rsidRPr="000F1C24">
        <w:t>Социального</w:t>
      </w:r>
      <w:r w:rsidRPr="000F1C24">
        <w:t xml:space="preserve"> </w:t>
      </w:r>
      <w:r w:rsidR="00BA52B8" w:rsidRPr="000F1C24">
        <w:t>фонда</w:t>
      </w:r>
      <w:r w:rsidRPr="000F1C24">
        <w:t xml:space="preserve"> </w:t>
      </w:r>
      <w:r w:rsidR="00BA52B8" w:rsidRPr="000F1C24">
        <w:t>России</w:t>
      </w:r>
      <w:r w:rsidRPr="000F1C24">
        <w:t xml:space="preserve"> </w:t>
      </w:r>
      <w:r w:rsidR="00BA52B8" w:rsidRPr="000F1C24">
        <w:t>не</w:t>
      </w:r>
      <w:r w:rsidRPr="000F1C24">
        <w:t xml:space="preserve"> </w:t>
      </w:r>
      <w:r w:rsidR="00BA52B8" w:rsidRPr="000F1C24">
        <w:t>нужно.</w:t>
      </w:r>
      <w:r w:rsidRPr="000F1C24">
        <w:t xml:space="preserve"> </w:t>
      </w:r>
      <w:r w:rsidR="00BA52B8" w:rsidRPr="000F1C24">
        <w:t>Пенсия</w:t>
      </w:r>
      <w:r w:rsidRPr="000F1C24">
        <w:t xml:space="preserve"> </w:t>
      </w:r>
      <w:r w:rsidR="00BA52B8" w:rsidRPr="000F1C24">
        <w:t>увеличится</w:t>
      </w:r>
      <w:r w:rsidRPr="000F1C24">
        <w:t xml:space="preserve"> </w:t>
      </w:r>
      <w:r w:rsidR="00BA52B8" w:rsidRPr="000F1C24">
        <w:t>автоматически</w:t>
      </w:r>
      <w:r w:rsidRPr="000F1C24">
        <w:t xml:space="preserve"> </w:t>
      </w:r>
      <w:r w:rsidR="00BA52B8" w:rsidRPr="000F1C24">
        <w:t>и</w:t>
      </w:r>
      <w:r w:rsidRPr="000F1C24">
        <w:t xml:space="preserve"> </w:t>
      </w:r>
      <w:r w:rsidR="00BA52B8" w:rsidRPr="000F1C24">
        <w:t>начнет</w:t>
      </w:r>
      <w:r w:rsidRPr="000F1C24">
        <w:t xml:space="preserve"> </w:t>
      </w:r>
      <w:r w:rsidR="00BA52B8" w:rsidRPr="000F1C24">
        <w:t>приходить</w:t>
      </w:r>
      <w:r w:rsidRPr="000F1C24">
        <w:t xml:space="preserve"> </w:t>
      </w:r>
      <w:r w:rsidR="00BA52B8" w:rsidRPr="000F1C24">
        <w:t>уже</w:t>
      </w:r>
      <w:r w:rsidRPr="000F1C24">
        <w:t xml:space="preserve"> </w:t>
      </w:r>
      <w:r w:rsidR="00BA52B8" w:rsidRPr="000F1C24">
        <w:t>в</w:t>
      </w:r>
      <w:r w:rsidRPr="000F1C24">
        <w:t xml:space="preserve"> </w:t>
      </w:r>
      <w:r w:rsidR="00BA52B8" w:rsidRPr="000F1C24">
        <w:t>новом</w:t>
      </w:r>
      <w:r w:rsidRPr="000F1C24">
        <w:t xml:space="preserve"> </w:t>
      </w:r>
      <w:r w:rsidR="00BA52B8" w:rsidRPr="000F1C24">
        <w:t>размере.</w:t>
      </w:r>
      <w:r w:rsidRPr="000F1C24">
        <w:t xml:space="preserve"> </w:t>
      </w:r>
      <w:r w:rsidR="00BA52B8" w:rsidRPr="000F1C24">
        <w:t>Надбавка</w:t>
      </w:r>
      <w:r w:rsidRPr="000F1C24">
        <w:t xml:space="preserve"> </w:t>
      </w:r>
      <w:r w:rsidR="00BA52B8" w:rsidRPr="000F1C24">
        <w:t>становится</w:t>
      </w:r>
      <w:r w:rsidRPr="000F1C24">
        <w:t xml:space="preserve"> </w:t>
      </w:r>
      <w:r w:rsidR="00BA52B8" w:rsidRPr="000F1C24">
        <w:t>ежемесячной</w:t>
      </w:r>
      <w:r w:rsidRPr="000F1C24">
        <w:t xml:space="preserve"> </w:t>
      </w:r>
      <w:r w:rsidR="00BA52B8" w:rsidRPr="000F1C24">
        <w:t>и</w:t>
      </w:r>
      <w:r w:rsidRPr="000F1C24">
        <w:t xml:space="preserve"> </w:t>
      </w:r>
      <w:r w:rsidR="00BA52B8" w:rsidRPr="000F1C24">
        <w:t>выплачивается</w:t>
      </w:r>
      <w:r w:rsidRPr="000F1C24">
        <w:t xml:space="preserve"> </w:t>
      </w:r>
      <w:r w:rsidR="00BA52B8" w:rsidRPr="000F1C24">
        <w:t>пожизненно</w:t>
      </w:r>
      <w:r w:rsidRPr="000F1C24">
        <w:t>»</w:t>
      </w:r>
      <w:r w:rsidR="00BA52B8" w:rsidRPr="000F1C24">
        <w:t>,</w:t>
      </w:r>
      <w:r w:rsidRPr="000F1C24">
        <w:t xml:space="preserve"> </w:t>
      </w:r>
      <w:r w:rsidR="00BA52B8" w:rsidRPr="000F1C24">
        <w:t>-</w:t>
      </w:r>
      <w:r w:rsidRPr="000F1C24">
        <w:t xml:space="preserve"> </w:t>
      </w:r>
      <w:r w:rsidR="00BA52B8" w:rsidRPr="000F1C24">
        <w:t>пояснил</w:t>
      </w:r>
      <w:r w:rsidRPr="000F1C24">
        <w:t xml:space="preserve"> </w:t>
      </w:r>
      <w:r w:rsidR="00BA52B8" w:rsidRPr="000F1C24">
        <w:t>Петр</w:t>
      </w:r>
      <w:r w:rsidRPr="000F1C24">
        <w:t xml:space="preserve"> </w:t>
      </w:r>
      <w:r w:rsidR="00BA52B8" w:rsidRPr="000F1C24">
        <w:t>Щербаченко.</w:t>
      </w:r>
    </w:p>
    <w:p w:rsidR="00BA52B8" w:rsidRPr="000F1C24" w:rsidRDefault="00BA52B8" w:rsidP="00BA52B8">
      <w:r w:rsidRPr="000F1C24">
        <w:t>Соответствующее</w:t>
      </w:r>
      <w:r w:rsidR="0092561D" w:rsidRPr="000F1C24">
        <w:t xml:space="preserve"> </w:t>
      </w:r>
      <w:r w:rsidRPr="000F1C24">
        <w:t>повышение</w:t>
      </w:r>
      <w:r w:rsidR="0092561D" w:rsidRPr="000F1C24">
        <w:t xml:space="preserve"> </w:t>
      </w:r>
      <w:r w:rsidRPr="000F1C24">
        <w:t>пенсии</w:t>
      </w:r>
      <w:r w:rsidR="0092561D" w:rsidRPr="000F1C24">
        <w:t xml:space="preserve"> </w:t>
      </w:r>
      <w:r w:rsidRPr="000F1C24">
        <w:t>ожидает</w:t>
      </w:r>
      <w:r w:rsidR="0092561D" w:rsidRPr="000F1C24">
        <w:t xml:space="preserve"> </w:t>
      </w:r>
      <w:r w:rsidRPr="000F1C24">
        <w:t>пенсионеров</w:t>
      </w:r>
      <w:r w:rsidR="0092561D" w:rsidRPr="000F1C24">
        <w:t xml:space="preserve"> </w:t>
      </w:r>
      <w:r w:rsidRPr="000F1C24">
        <w:t>уже</w:t>
      </w:r>
      <w:r w:rsidR="0092561D" w:rsidRPr="000F1C24">
        <w:t xml:space="preserve"> </w:t>
      </w:r>
      <w:r w:rsidRPr="000F1C24">
        <w:t>с</w:t>
      </w:r>
      <w:r w:rsidR="0092561D" w:rsidRPr="000F1C24">
        <w:t xml:space="preserve"> </w:t>
      </w:r>
      <w:r w:rsidRPr="000F1C24">
        <w:t>1</w:t>
      </w:r>
      <w:r w:rsidR="0092561D" w:rsidRPr="000F1C24">
        <w:t xml:space="preserve"> </w:t>
      </w:r>
      <w:r w:rsidRPr="000F1C24">
        <w:t>мая,</w:t>
      </w:r>
      <w:r w:rsidR="0092561D" w:rsidRPr="000F1C24">
        <w:t xml:space="preserve"> </w:t>
      </w:r>
      <w:r w:rsidRPr="000F1C24">
        <w:t>уточнил</w:t>
      </w:r>
      <w:r w:rsidR="0092561D" w:rsidRPr="000F1C24">
        <w:t xml:space="preserve"> </w:t>
      </w:r>
      <w:r w:rsidRPr="000F1C24">
        <w:t>эксперт.</w:t>
      </w:r>
      <w:r w:rsidR="0092561D" w:rsidRPr="000F1C24">
        <w:t xml:space="preserve"> </w:t>
      </w:r>
      <w:r w:rsidRPr="000F1C24">
        <w:t>По</w:t>
      </w:r>
      <w:r w:rsidR="0092561D" w:rsidRPr="000F1C24">
        <w:t xml:space="preserve"> </w:t>
      </w:r>
      <w:r w:rsidRPr="000F1C24">
        <w:t>его</w:t>
      </w:r>
      <w:r w:rsidR="0092561D" w:rsidRPr="000F1C24">
        <w:t xml:space="preserve"> </w:t>
      </w:r>
      <w:r w:rsidRPr="000F1C24">
        <w:t>словам,</w:t>
      </w:r>
      <w:r w:rsidR="0092561D" w:rsidRPr="000F1C24">
        <w:t xml:space="preserve"> </w:t>
      </w:r>
      <w:r w:rsidRPr="000F1C24">
        <w:t>все</w:t>
      </w:r>
      <w:r w:rsidR="0092561D" w:rsidRPr="000F1C24">
        <w:t xml:space="preserve"> </w:t>
      </w:r>
      <w:r w:rsidRPr="000F1C24">
        <w:t>пожилые</w:t>
      </w:r>
      <w:r w:rsidR="0092561D" w:rsidRPr="000F1C24">
        <w:t xml:space="preserve"> </w:t>
      </w:r>
      <w:r w:rsidRPr="000F1C24">
        <w:t>россияне,</w:t>
      </w:r>
      <w:r w:rsidR="0092561D" w:rsidRPr="000F1C24">
        <w:t xml:space="preserve"> </w:t>
      </w:r>
      <w:r w:rsidRPr="000F1C24">
        <w:t>которые</w:t>
      </w:r>
      <w:r w:rsidR="0092561D" w:rsidRPr="000F1C24">
        <w:t xml:space="preserve"> </w:t>
      </w:r>
      <w:r w:rsidRPr="000F1C24">
        <w:t>отмечают</w:t>
      </w:r>
      <w:r w:rsidR="0092561D" w:rsidRPr="000F1C24">
        <w:t xml:space="preserve"> </w:t>
      </w:r>
      <w:r w:rsidRPr="000F1C24">
        <w:t>80-летие</w:t>
      </w:r>
      <w:r w:rsidR="0092561D" w:rsidRPr="000F1C24">
        <w:t xml:space="preserve"> </w:t>
      </w:r>
      <w:r w:rsidRPr="000F1C24">
        <w:t>в</w:t>
      </w:r>
      <w:r w:rsidR="0092561D" w:rsidRPr="000F1C24">
        <w:t xml:space="preserve"> </w:t>
      </w:r>
      <w:r w:rsidRPr="000F1C24">
        <w:t>апреле</w:t>
      </w:r>
      <w:r w:rsidR="0092561D" w:rsidRPr="000F1C24">
        <w:t xml:space="preserve"> </w:t>
      </w:r>
      <w:r w:rsidRPr="000F1C24">
        <w:t>этого</w:t>
      </w:r>
      <w:r w:rsidR="0092561D" w:rsidRPr="000F1C24">
        <w:t xml:space="preserve"> </w:t>
      </w:r>
      <w:r w:rsidRPr="000F1C24">
        <w:t>года</w:t>
      </w:r>
      <w:r w:rsidR="0092561D" w:rsidRPr="000F1C24">
        <w:t xml:space="preserve"> </w:t>
      </w:r>
      <w:r w:rsidRPr="000F1C24">
        <w:t>получат</w:t>
      </w:r>
      <w:r w:rsidR="0092561D" w:rsidRPr="000F1C24">
        <w:t xml:space="preserve"> </w:t>
      </w:r>
      <w:r w:rsidRPr="000F1C24">
        <w:t>увеличенную</w:t>
      </w:r>
      <w:r w:rsidR="0092561D" w:rsidRPr="000F1C24">
        <w:t xml:space="preserve"> </w:t>
      </w:r>
      <w:r w:rsidRPr="000F1C24">
        <w:t>выплату</w:t>
      </w:r>
      <w:r w:rsidR="0092561D" w:rsidRPr="000F1C24">
        <w:t xml:space="preserve"> </w:t>
      </w:r>
      <w:r w:rsidRPr="000F1C24">
        <w:t>уже</w:t>
      </w:r>
      <w:r w:rsidR="0092561D" w:rsidRPr="000F1C24">
        <w:t xml:space="preserve"> </w:t>
      </w:r>
      <w:r w:rsidRPr="000F1C24">
        <w:t>в</w:t>
      </w:r>
      <w:r w:rsidR="0092561D" w:rsidRPr="000F1C24">
        <w:t xml:space="preserve"> </w:t>
      </w:r>
      <w:r w:rsidRPr="000F1C24">
        <w:t>мае.</w:t>
      </w:r>
      <w:r w:rsidR="0092561D" w:rsidRPr="000F1C24">
        <w:t xml:space="preserve"> </w:t>
      </w:r>
      <w:r w:rsidRPr="000F1C24">
        <w:t>При</w:t>
      </w:r>
      <w:r w:rsidR="0092561D" w:rsidRPr="000F1C24">
        <w:t xml:space="preserve"> </w:t>
      </w:r>
      <w:r w:rsidRPr="000F1C24">
        <w:t>этом</w:t>
      </w:r>
      <w:r w:rsidR="0092561D" w:rsidRPr="000F1C24">
        <w:t xml:space="preserve"> </w:t>
      </w:r>
      <w:r w:rsidRPr="000F1C24">
        <w:t>он</w:t>
      </w:r>
      <w:r w:rsidR="0092561D" w:rsidRPr="000F1C24">
        <w:t xml:space="preserve"> </w:t>
      </w:r>
      <w:r w:rsidRPr="000F1C24">
        <w:t>напомнил,</w:t>
      </w:r>
      <w:r w:rsidR="0092561D" w:rsidRPr="000F1C24">
        <w:t xml:space="preserve"> </w:t>
      </w:r>
      <w:r w:rsidRPr="000F1C24">
        <w:t>что</w:t>
      </w:r>
      <w:r w:rsidR="0092561D" w:rsidRPr="000F1C24">
        <w:t xml:space="preserve"> </w:t>
      </w:r>
      <w:r w:rsidRPr="000F1C24">
        <w:t>размер</w:t>
      </w:r>
      <w:r w:rsidR="0092561D" w:rsidRPr="000F1C24">
        <w:t xml:space="preserve"> </w:t>
      </w:r>
      <w:r w:rsidRPr="000F1C24">
        <w:t>фиксированной</w:t>
      </w:r>
      <w:r w:rsidR="0092561D" w:rsidRPr="000F1C24">
        <w:t xml:space="preserve"> </w:t>
      </w:r>
      <w:r w:rsidRPr="000F1C24">
        <w:t>выплаты</w:t>
      </w:r>
      <w:r w:rsidR="0092561D" w:rsidRPr="000F1C24">
        <w:t xml:space="preserve"> </w:t>
      </w:r>
      <w:r w:rsidRPr="000F1C24">
        <w:t>индексируется</w:t>
      </w:r>
      <w:r w:rsidR="0092561D" w:rsidRPr="000F1C24">
        <w:t xml:space="preserve"> </w:t>
      </w:r>
      <w:r w:rsidRPr="000F1C24">
        <w:t>ежегодно</w:t>
      </w:r>
      <w:r w:rsidR="0092561D" w:rsidRPr="000F1C24">
        <w:t xml:space="preserve"> </w:t>
      </w:r>
      <w:r w:rsidRPr="000F1C24">
        <w:t>в</w:t>
      </w:r>
      <w:r w:rsidR="0092561D" w:rsidRPr="000F1C24">
        <w:t xml:space="preserve"> </w:t>
      </w:r>
      <w:r w:rsidRPr="000F1C24">
        <w:t>начале</w:t>
      </w:r>
      <w:r w:rsidR="0092561D" w:rsidRPr="000F1C24">
        <w:t xml:space="preserve"> </w:t>
      </w:r>
      <w:r w:rsidRPr="000F1C24">
        <w:t>года,</w:t>
      </w:r>
      <w:r w:rsidR="0092561D" w:rsidRPr="000F1C24">
        <w:t xml:space="preserve"> </w:t>
      </w:r>
      <w:r w:rsidRPr="000F1C24">
        <w:t>благодаря</w:t>
      </w:r>
      <w:r w:rsidR="0092561D" w:rsidRPr="000F1C24">
        <w:t xml:space="preserve"> </w:t>
      </w:r>
      <w:r w:rsidRPr="000F1C24">
        <w:t>чему</w:t>
      </w:r>
      <w:r w:rsidR="0092561D" w:rsidRPr="000F1C24">
        <w:t xml:space="preserve"> </w:t>
      </w:r>
      <w:r w:rsidRPr="000F1C24">
        <w:t>ее</w:t>
      </w:r>
      <w:r w:rsidR="0092561D" w:rsidRPr="000F1C24">
        <w:t xml:space="preserve"> </w:t>
      </w:r>
      <w:r w:rsidRPr="000F1C24">
        <w:t>размер</w:t>
      </w:r>
      <w:r w:rsidR="0092561D" w:rsidRPr="000F1C24">
        <w:t xml:space="preserve"> </w:t>
      </w:r>
      <w:r w:rsidRPr="000F1C24">
        <w:t>растет.</w:t>
      </w:r>
    </w:p>
    <w:p w:rsidR="00BA52B8" w:rsidRPr="000F1C24" w:rsidRDefault="00BA52B8" w:rsidP="00BA52B8">
      <w:r w:rsidRPr="000F1C24">
        <w:t>Юрист</w:t>
      </w:r>
      <w:r w:rsidR="0092561D" w:rsidRPr="000F1C24">
        <w:t xml:space="preserve"> </w:t>
      </w:r>
      <w:r w:rsidRPr="000F1C24">
        <w:t>Никита</w:t>
      </w:r>
      <w:r w:rsidR="0092561D" w:rsidRPr="000F1C24">
        <w:t xml:space="preserve"> </w:t>
      </w:r>
      <w:r w:rsidRPr="000F1C24">
        <w:t>Ляховецкий</w:t>
      </w:r>
      <w:r w:rsidR="0092561D" w:rsidRPr="000F1C24">
        <w:t xml:space="preserve"> </w:t>
      </w:r>
      <w:r w:rsidRPr="000F1C24">
        <w:t>назвал</w:t>
      </w:r>
      <w:r w:rsidR="0092561D" w:rsidRPr="000F1C24">
        <w:t xml:space="preserve"> </w:t>
      </w:r>
      <w:r w:rsidRPr="000F1C24">
        <w:t>самую</w:t>
      </w:r>
      <w:r w:rsidR="0092561D" w:rsidRPr="000F1C24">
        <w:t xml:space="preserve"> </w:t>
      </w:r>
      <w:r w:rsidRPr="000F1C24">
        <w:t>высокую</w:t>
      </w:r>
      <w:r w:rsidR="0092561D" w:rsidRPr="000F1C24">
        <w:t xml:space="preserve"> </w:t>
      </w:r>
      <w:r w:rsidRPr="000F1C24">
        <w:t>пенсию</w:t>
      </w:r>
      <w:r w:rsidR="0092561D" w:rsidRPr="000F1C24">
        <w:t xml:space="preserve"> </w:t>
      </w:r>
      <w:r w:rsidRPr="000F1C24">
        <w:t>в</w:t>
      </w:r>
      <w:r w:rsidR="0092561D" w:rsidRPr="000F1C24">
        <w:t xml:space="preserve"> </w:t>
      </w:r>
      <w:r w:rsidRPr="000F1C24">
        <w:t>России</w:t>
      </w:r>
      <w:r w:rsidR="0092561D" w:rsidRPr="000F1C24">
        <w:t xml:space="preserve"> </w:t>
      </w:r>
      <w:r w:rsidRPr="000F1C24">
        <w:t>и</w:t>
      </w:r>
      <w:r w:rsidR="0092561D" w:rsidRPr="000F1C24">
        <w:t xml:space="preserve"> </w:t>
      </w:r>
      <w:r w:rsidRPr="000F1C24">
        <w:t>ее</w:t>
      </w:r>
      <w:r w:rsidR="0092561D" w:rsidRPr="000F1C24">
        <w:t xml:space="preserve"> </w:t>
      </w:r>
      <w:r w:rsidRPr="000F1C24">
        <w:t>получателей.</w:t>
      </w:r>
      <w:r w:rsidR="0092561D" w:rsidRPr="000F1C24">
        <w:t xml:space="preserve"> </w:t>
      </w:r>
      <w:r w:rsidRPr="000F1C24">
        <w:t>По</w:t>
      </w:r>
      <w:r w:rsidR="0092561D" w:rsidRPr="000F1C24">
        <w:t xml:space="preserve"> </w:t>
      </w:r>
      <w:r w:rsidRPr="000F1C24">
        <w:t>словам</w:t>
      </w:r>
      <w:r w:rsidR="0092561D" w:rsidRPr="000F1C24">
        <w:t xml:space="preserve"> </w:t>
      </w:r>
      <w:r w:rsidRPr="000F1C24">
        <w:t>эксперта,</w:t>
      </w:r>
      <w:r w:rsidR="0092561D" w:rsidRPr="000F1C24">
        <w:t xml:space="preserve"> </w:t>
      </w:r>
      <w:r w:rsidRPr="000F1C24">
        <w:t>средний</w:t>
      </w:r>
      <w:r w:rsidR="0092561D" w:rsidRPr="000F1C24">
        <w:t xml:space="preserve"> </w:t>
      </w:r>
      <w:r w:rsidRPr="000F1C24">
        <w:t>размер</w:t>
      </w:r>
      <w:r w:rsidR="0092561D" w:rsidRPr="000F1C24">
        <w:t xml:space="preserve"> </w:t>
      </w:r>
      <w:r w:rsidRPr="000F1C24">
        <w:t>пенсии</w:t>
      </w:r>
      <w:r w:rsidR="0092561D" w:rsidRPr="000F1C24">
        <w:t xml:space="preserve"> </w:t>
      </w:r>
      <w:r w:rsidRPr="000F1C24">
        <w:t>за</w:t>
      </w:r>
      <w:r w:rsidR="0092561D" w:rsidRPr="000F1C24">
        <w:t xml:space="preserve"> </w:t>
      </w:r>
      <w:r w:rsidRPr="000F1C24">
        <w:t>выслугу</w:t>
      </w:r>
      <w:r w:rsidR="0092561D" w:rsidRPr="000F1C24">
        <w:t xml:space="preserve"> </w:t>
      </w:r>
      <w:r w:rsidRPr="000F1C24">
        <w:t>лет</w:t>
      </w:r>
      <w:r w:rsidR="0092561D" w:rsidRPr="000F1C24">
        <w:t xml:space="preserve"> </w:t>
      </w:r>
      <w:r w:rsidRPr="000F1C24">
        <w:t>значительно</w:t>
      </w:r>
      <w:r w:rsidR="0092561D" w:rsidRPr="000F1C24">
        <w:t xml:space="preserve"> </w:t>
      </w:r>
      <w:r w:rsidRPr="000F1C24">
        <w:t>превышает</w:t>
      </w:r>
      <w:r w:rsidR="0092561D" w:rsidRPr="000F1C24">
        <w:t xml:space="preserve"> </w:t>
      </w:r>
      <w:r w:rsidRPr="000F1C24">
        <w:t>средние</w:t>
      </w:r>
      <w:r w:rsidR="0092561D" w:rsidRPr="000F1C24">
        <w:t xml:space="preserve"> </w:t>
      </w:r>
      <w:r w:rsidRPr="000F1C24">
        <w:t>размеры</w:t>
      </w:r>
      <w:r w:rsidR="0092561D" w:rsidRPr="000F1C24">
        <w:t xml:space="preserve"> </w:t>
      </w:r>
      <w:r w:rsidRPr="000F1C24">
        <w:t>страховой</w:t>
      </w:r>
      <w:r w:rsidR="0092561D" w:rsidRPr="000F1C24">
        <w:t xml:space="preserve"> </w:t>
      </w:r>
      <w:r w:rsidRPr="000F1C24">
        <w:t>и</w:t>
      </w:r>
      <w:r w:rsidR="0092561D" w:rsidRPr="000F1C24">
        <w:t xml:space="preserve"> </w:t>
      </w:r>
      <w:r w:rsidRPr="000F1C24">
        <w:t>социальной</w:t>
      </w:r>
      <w:r w:rsidR="0092561D" w:rsidRPr="000F1C24">
        <w:t xml:space="preserve"> </w:t>
      </w:r>
      <w:r w:rsidRPr="000F1C24">
        <w:t>пенсии.</w:t>
      </w:r>
      <w:r w:rsidR="0092561D" w:rsidRPr="000F1C24">
        <w:t xml:space="preserve"> </w:t>
      </w:r>
      <w:r w:rsidRPr="000F1C24">
        <w:t>На</w:t>
      </w:r>
      <w:r w:rsidR="0092561D" w:rsidRPr="000F1C24">
        <w:t xml:space="preserve"> </w:t>
      </w:r>
      <w:r w:rsidRPr="000F1C24">
        <w:t>выплату</w:t>
      </w:r>
      <w:r w:rsidR="0092561D" w:rsidRPr="000F1C24">
        <w:t xml:space="preserve"> </w:t>
      </w:r>
      <w:r w:rsidRPr="000F1C24">
        <w:t>имеют</w:t>
      </w:r>
      <w:r w:rsidR="0092561D" w:rsidRPr="000F1C24">
        <w:t xml:space="preserve"> </w:t>
      </w:r>
      <w:r w:rsidRPr="000F1C24">
        <w:t>право</w:t>
      </w:r>
      <w:r w:rsidR="0092561D" w:rsidRPr="000F1C24">
        <w:t xml:space="preserve"> </w:t>
      </w:r>
      <w:r w:rsidRPr="000F1C24">
        <w:t>несколько</w:t>
      </w:r>
      <w:r w:rsidR="0092561D" w:rsidRPr="000F1C24">
        <w:t xml:space="preserve"> </w:t>
      </w:r>
      <w:r w:rsidRPr="000F1C24">
        <w:t>категорий</w:t>
      </w:r>
      <w:r w:rsidR="0092561D" w:rsidRPr="000F1C24">
        <w:t xml:space="preserve"> </w:t>
      </w:r>
      <w:r w:rsidRPr="000F1C24">
        <w:t>работников:</w:t>
      </w:r>
      <w:r w:rsidR="0092561D" w:rsidRPr="000F1C24">
        <w:t xml:space="preserve"> </w:t>
      </w:r>
      <w:r w:rsidRPr="000F1C24">
        <w:t>федеральные</w:t>
      </w:r>
      <w:r w:rsidR="0092561D" w:rsidRPr="000F1C24">
        <w:t xml:space="preserve"> </w:t>
      </w:r>
      <w:r w:rsidRPr="000F1C24">
        <w:t>госслужащие,</w:t>
      </w:r>
      <w:r w:rsidR="0092561D" w:rsidRPr="000F1C24">
        <w:t xml:space="preserve"> </w:t>
      </w:r>
      <w:r w:rsidRPr="000F1C24">
        <w:t>госслужащие</w:t>
      </w:r>
      <w:r w:rsidR="0092561D" w:rsidRPr="000F1C24">
        <w:t xml:space="preserve"> </w:t>
      </w:r>
      <w:r w:rsidRPr="000F1C24">
        <w:t>регионов</w:t>
      </w:r>
      <w:r w:rsidR="0092561D" w:rsidRPr="000F1C24">
        <w:t xml:space="preserve"> </w:t>
      </w:r>
      <w:r w:rsidRPr="000F1C24">
        <w:t>РФ</w:t>
      </w:r>
      <w:r w:rsidR="0092561D" w:rsidRPr="000F1C24">
        <w:t xml:space="preserve"> </w:t>
      </w:r>
      <w:r w:rsidRPr="000F1C24">
        <w:t>и</w:t>
      </w:r>
      <w:r w:rsidR="0092561D" w:rsidRPr="000F1C24">
        <w:t xml:space="preserve"> </w:t>
      </w:r>
      <w:r w:rsidRPr="000F1C24">
        <w:t>муниципальные</w:t>
      </w:r>
      <w:r w:rsidR="0092561D" w:rsidRPr="000F1C24">
        <w:t xml:space="preserve"> </w:t>
      </w:r>
      <w:r w:rsidRPr="000F1C24">
        <w:t>служащие,</w:t>
      </w:r>
      <w:r w:rsidR="0092561D" w:rsidRPr="000F1C24">
        <w:t xml:space="preserve"> </w:t>
      </w:r>
      <w:r w:rsidRPr="000F1C24">
        <w:t>военнослужащие,</w:t>
      </w:r>
      <w:r w:rsidR="0092561D" w:rsidRPr="000F1C24">
        <w:t xml:space="preserve"> </w:t>
      </w:r>
      <w:r w:rsidRPr="000F1C24">
        <w:t>сотрудники</w:t>
      </w:r>
      <w:r w:rsidR="0092561D" w:rsidRPr="000F1C24">
        <w:t xml:space="preserve"> </w:t>
      </w:r>
      <w:r w:rsidRPr="000F1C24">
        <w:t>Росгвардии,</w:t>
      </w:r>
      <w:r w:rsidR="0092561D" w:rsidRPr="000F1C24">
        <w:t xml:space="preserve"> </w:t>
      </w:r>
      <w:r w:rsidRPr="000F1C24">
        <w:t>УФСИН</w:t>
      </w:r>
      <w:r w:rsidR="0092561D" w:rsidRPr="000F1C24">
        <w:t xml:space="preserve"> </w:t>
      </w:r>
      <w:r w:rsidRPr="000F1C24">
        <w:t>и</w:t>
      </w:r>
      <w:r w:rsidR="0092561D" w:rsidRPr="000F1C24">
        <w:t xml:space="preserve"> </w:t>
      </w:r>
      <w:r w:rsidRPr="000F1C24">
        <w:t>МВД,</w:t>
      </w:r>
      <w:r w:rsidR="0092561D" w:rsidRPr="000F1C24">
        <w:t xml:space="preserve"> </w:t>
      </w:r>
      <w:r w:rsidRPr="000F1C24">
        <w:t>пожарные,</w:t>
      </w:r>
      <w:r w:rsidR="0092561D" w:rsidRPr="000F1C24">
        <w:t xml:space="preserve"> </w:t>
      </w:r>
      <w:r w:rsidRPr="000F1C24">
        <w:t>космонавты</w:t>
      </w:r>
      <w:r w:rsidR="0092561D" w:rsidRPr="000F1C24">
        <w:t xml:space="preserve"> </w:t>
      </w:r>
      <w:r w:rsidRPr="000F1C24">
        <w:t>и</w:t>
      </w:r>
      <w:r w:rsidR="0092561D" w:rsidRPr="000F1C24">
        <w:t xml:space="preserve"> </w:t>
      </w:r>
      <w:r w:rsidRPr="000F1C24">
        <w:t>летчики-испытатели.</w:t>
      </w:r>
      <w:r w:rsidR="0092561D" w:rsidRPr="000F1C24">
        <w:t xml:space="preserve"> </w:t>
      </w:r>
      <w:r w:rsidRPr="000F1C24">
        <w:t>Например,</w:t>
      </w:r>
      <w:r w:rsidR="0092561D" w:rsidRPr="000F1C24">
        <w:t xml:space="preserve"> </w:t>
      </w:r>
      <w:r w:rsidRPr="000F1C24">
        <w:t>пенсия</w:t>
      </w:r>
      <w:r w:rsidR="0092561D" w:rsidRPr="000F1C24">
        <w:t xml:space="preserve"> </w:t>
      </w:r>
      <w:r w:rsidRPr="000F1C24">
        <w:t>космонавта</w:t>
      </w:r>
      <w:r w:rsidR="0092561D" w:rsidRPr="000F1C24">
        <w:t xml:space="preserve"> </w:t>
      </w:r>
      <w:r w:rsidRPr="000F1C24">
        <w:t>может</w:t>
      </w:r>
      <w:r w:rsidR="0092561D" w:rsidRPr="000F1C24">
        <w:t xml:space="preserve"> </w:t>
      </w:r>
      <w:r w:rsidRPr="000F1C24">
        <w:t>достигать</w:t>
      </w:r>
      <w:r w:rsidR="0092561D" w:rsidRPr="000F1C24">
        <w:t xml:space="preserve"> </w:t>
      </w:r>
      <w:r w:rsidRPr="000F1C24">
        <w:t>900</w:t>
      </w:r>
      <w:r w:rsidR="0092561D" w:rsidRPr="000F1C24">
        <w:t xml:space="preserve"> </w:t>
      </w:r>
      <w:r w:rsidRPr="000F1C24">
        <w:t>тысяч</w:t>
      </w:r>
      <w:r w:rsidR="0092561D" w:rsidRPr="000F1C24">
        <w:t xml:space="preserve"> </w:t>
      </w:r>
      <w:r w:rsidRPr="000F1C24">
        <w:t>рублей.</w:t>
      </w:r>
    </w:p>
    <w:p w:rsidR="00BA52B8" w:rsidRPr="000F1C24" w:rsidRDefault="00BA52B8" w:rsidP="00BA52B8">
      <w:r w:rsidRPr="000F1C24">
        <w:t>Эксперт</w:t>
      </w:r>
      <w:r w:rsidR="0092561D" w:rsidRPr="000F1C24">
        <w:t xml:space="preserve"> </w:t>
      </w:r>
      <w:r w:rsidRPr="000F1C24">
        <w:t>Ольга</w:t>
      </w:r>
      <w:r w:rsidR="0092561D" w:rsidRPr="000F1C24">
        <w:t xml:space="preserve"> </w:t>
      </w:r>
      <w:r w:rsidRPr="000F1C24">
        <w:t>Макашина</w:t>
      </w:r>
      <w:r w:rsidR="0092561D" w:rsidRPr="000F1C24">
        <w:t xml:space="preserve"> </w:t>
      </w:r>
      <w:r w:rsidRPr="000F1C24">
        <w:t>раскрыла,</w:t>
      </w:r>
      <w:r w:rsidR="0092561D" w:rsidRPr="000F1C24">
        <w:t xml:space="preserve"> </w:t>
      </w:r>
      <w:r w:rsidRPr="000F1C24">
        <w:t>можно</w:t>
      </w:r>
      <w:r w:rsidR="0092561D" w:rsidRPr="000F1C24">
        <w:t xml:space="preserve"> </w:t>
      </w:r>
      <w:r w:rsidRPr="000F1C24">
        <w:t>ли</w:t>
      </w:r>
      <w:r w:rsidR="0092561D" w:rsidRPr="000F1C24">
        <w:t xml:space="preserve"> </w:t>
      </w:r>
      <w:r w:rsidRPr="000F1C24">
        <w:t>получать</w:t>
      </w:r>
      <w:r w:rsidR="0092561D" w:rsidRPr="000F1C24">
        <w:t xml:space="preserve"> </w:t>
      </w:r>
      <w:r w:rsidRPr="000F1C24">
        <w:t>пенсию</w:t>
      </w:r>
      <w:r w:rsidR="0092561D" w:rsidRPr="000F1C24">
        <w:t xml:space="preserve"> </w:t>
      </w:r>
      <w:r w:rsidRPr="000F1C24">
        <w:t>России,</w:t>
      </w:r>
      <w:r w:rsidR="0092561D" w:rsidRPr="000F1C24">
        <w:t xml:space="preserve"> </w:t>
      </w:r>
      <w:r w:rsidRPr="000F1C24">
        <w:t>имея</w:t>
      </w:r>
      <w:r w:rsidR="0092561D" w:rsidRPr="000F1C24">
        <w:t xml:space="preserve"> </w:t>
      </w:r>
      <w:r w:rsidRPr="000F1C24">
        <w:t>другое</w:t>
      </w:r>
      <w:r w:rsidR="0092561D" w:rsidRPr="000F1C24">
        <w:t xml:space="preserve"> </w:t>
      </w:r>
      <w:r w:rsidRPr="000F1C24">
        <w:t>гражданство.</w:t>
      </w:r>
      <w:r w:rsidR="0092561D" w:rsidRPr="000F1C24">
        <w:t xml:space="preserve"> </w:t>
      </w:r>
      <w:r w:rsidRPr="000F1C24">
        <w:t>По</w:t>
      </w:r>
      <w:r w:rsidR="0092561D" w:rsidRPr="000F1C24">
        <w:t xml:space="preserve"> </w:t>
      </w:r>
      <w:r w:rsidRPr="000F1C24">
        <w:t>ее</w:t>
      </w:r>
      <w:r w:rsidR="0092561D" w:rsidRPr="000F1C24">
        <w:t xml:space="preserve"> </w:t>
      </w:r>
      <w:r w:rsidRPr="000F1C24">
        <w:t>словам,</w:t>
      </w:r>
      <w:r w:rsidR="0092561D" w:rsidRPr="000F1C24">
        <w:t xml:space="preserve"> </w:t>
      </w:r>
      <w:r w:rsidRPr="000F1C24">
        <w:t>иностранные</w:t>
      </w:r>
      <w:r w:rsidR="0092561D" w:rsidRPr="000F1C24">
        <w:t xml:space="preserve"> </w:t>
      </w:r>
      <w:r w:rsidRPr="000F1C24">
        <w:t>граждане</w:t>
      </w:r>
      <w:r w:rsidR="0092561D" w:rsidRPr="000F1C24">
        <w:t xml:space="preserve"> </w:t>
      </w:r>
      <w:r w:rsidRPr="000F1C24">
        <w:t>имеют</w:t>
      </w:r>
      <w:r w:rsidR="0092561D" w:rsidRPr="000F1C24">
        <w:t xml:space="preserve"> </w:t>
      </w:r>
      <w:r w:rsidRPr="000F1C24">
        <w:t>право</w:t>
      </w:r>
      <w:r w:rsidR="0092561D" w:rsidRPr="000F1C24">
        <w:t xml:space="preserve"> </w:t>
      </w:r>
      <w:r w:rsidRPr="000F1C24">
        <w:t>на</w:t>
      </w:r>
      <w:r w:rsidR="0092561D" w:rsidRPr="000F1C24">
        <w:t xml:space="preserve"> </w:t>
      </w:r>
      <w:r w:rsidRPr="000F1C24">
        <w:t>получение</w:t>
      </w:r>
      <w:r w:rsidR="0092561D" w:rsidRPr="000F1C24">
        <w:t xml:space="preserve"> </w:t>
      </w:r>
      <w:r w:rsidRPr="000F1C24">
        <w:t>российской</w:t>
      </w:r>
      <w:r w:rsidR="0092561D" w:rsidRPr="000F1C24">
        <w:t xml:space="preserve"> </w:t>
      </w:r>
      <w:r w:rsidRPr="000F1C24">
        <w:t>пенсии,</w:t>
      </w:r>
      <w:r w:rsidR="0092561D" w:rsidRPr="000F1C24">
        <w:t xml:space="preserve"> </w:t>
      </w:r>
      <w:r w:rsidRPr="000F1C24">
        <w:t>в</w:t>
      </w:r>
      <w:r w:rsidR="0092561D" w:rsidRPr="000F1C24">
        <w:t xml:space="preserve"> </w:t>
      </w:r>
      <w:r w:rsidRPr="000F1C24">
        <w:t>соответствии</w:t>
      </w:r>
      <w:r w:rsidR="0092561D" w:rsidRPr="000F1C24">
        <w:t xml:space="preserve"> </w:t>
      </w:r>
      <w:r w:rsidRPr="000F1C24">
        <w:t>с</w:t>
      </w:r>
      <w:r w:rsidR="0092561D" w:rsidRPr="000F1C24">
        <w:t xml:space="preserve"> </w:t>
      </w:r>
      <w:r w:rsidRPr="000F1C24">
        <w:t>Федеральным</w:t>
      </w:r>
      <w:r w:rsidR="0092561D" w:rsidRPr="000F1C24">
        <w:t xml:space="preserve"> </w:t>
      </w:r>
      <w:r w:rsidRPr="000F1C24">
        <w:t>законом</w:t>
      </w:r>
      <w:r w:rsidR="0092561D" w:rsidRPr="000F1C24">
        <w:t xml:space="preserve"> «</w:t>
      </w:r>
      <w:r w:rsidRPr="000F1C24">
        <w:t>О</w:t>
      </w:r>
      <w:r w:rsidR="0092561D" w:rsidRPr="000F1C24">
        <w:t xml:space="preserve"> </w:t>
      </w:r>
      <w:r w:rsidRPr="000F1C24">
        <w:t>государственном</w:t>
      </w:r>
      <w:r w:rsidR="0092561D" w:rsidRPr="000F1C24">
        <w:t xml:space="preserve"> </w:t>
      </w:r>
      <w:r w:rsidRPr="000F1C24">
        <w:t>пенсионном</w:t>
      </w:r>
      <w:r w:rsidR="0092561D" w:rsidRPr="000F1C24">
        <w:t xml:space="preserve"> </w:t>
      </w:r>
      <w:r w:rsidRPr="000F1C24">
        <w:t>обеспечении</w:t>
      </w:r>
      <w:r w:rsidR="0092561D" w:rsidRPr="000F1C24">
        <w:t xml:space="preserve"> </w:t>
      </w:r>
      <w:r w:rsidRPr="000F1C24">
        <w:t>в</w:t>
      </w:r>
      <w:r w:rsidR="0092561D" w:rsidRPr="000F1C24">
        <w:t xml:space="preserve"> </w:t>
      </w:r>
      <w:r w:rsidRPr="000F1C24">
        <w:t>Российской</w:t>
      </w:r>
      <w:r w:rsidR="0092561D" w:rsidRPr="000F1C24">
        <w:t xml:space="preserve"> </w:t>
      </w:r>
      <w:r w:rsidRPr="000F1C24">
        <w:t>Федерации</w:t>
      </w:r>
      <w:r w:rsidR="0092561D" w:rsidRPr="000F1C24">
        <w:t>»</w:t>
      </w:r>
      <w:r w:rsidRPr="000F1C24">
        <w:t>.</w:t>
      </w:r>
      <w:r w:rsidR="0092561D" w:rsidRPr="000F1C24">
        <w:t xml:space="preserve"> </w:t>
      </w:r>
      <w:r w:rsidRPr="000F1C24">
        <w:t>Для</w:t>
      </w:r>
      <w:r w:rsidR="0092561D" w:rsidRPr="000F1C24">
        <w:t xml:space="preserve"> </w:t>
      </w:r>
      <w:r w:rsidRPr="000F1C24">
        <w:t>этого</w:t>
      </w:r>
      <w:r w:rsidR="0092561D" w:rsidRPr="000F1C24">
        <w:t xml:space="preserve"> </w:t>
      </w:r>
      <w:r w:rsidRPr="000F1C24">
        <w:t>им</w:t>
      </w:r>
      <w:r w:rsidR="0092561D" w:rsidRPr="000F1C24">
        <w:t xml:space="preserve"> </w:t>
      </w:r>
      <w:r w:rsidRPr="000F1C24">
        <w:t>необходимо</w:t>
      </w:r>
      <w:r w:rsidR="0092561D" w:rsidRPr="000F1C24">
        <w:t xml:space="preserve"> </w:t>
      </w:r>
      <w:r w:rsidRPr="000F1C24">
        <w:t>постоянно</w:t>
      </w:r>
      <w:r w:rsidR="0092561D" w:rsidRPr="000F1C24">
        <w:t xml:space="preserve"> </w:t>
      </w:r>
      <w:r w:rsidRPr="000F1C24">
        <w:t>проживать</w:t>
      </w:r>
      <w:r w:rsidR="0092561D" w:rsidRPr="000F1C24">
        <w:t xml:space="preserve"> </w:t>
      </w:r>
      <w:r w:rsidRPr="000F1C24">
        <w:t>на</w:t>
      </w:r>
      <w:r w:rsidR="0092561D" w:rsidRPr="000F1C24">
        <w:t xml:space="preserve"> </w:t>
      </w:r>
      <w:r w:rsidRPr="000F1C24">
        <w:t>территории</w:t>
      </w:r>
      <w:r w:rsidR="0092561D" w:rsidRPr="000F1C24">
        <w:t xml:space="preserve"> </w:t>
      </w:r>
      <w:r w:rsidRPr="000F1C24">
        <w:t>России</w:t>
      </w:r>
      <w:r w:rsidR="0092561D" w:rsidRPr="000F1C24">
        <w:t xml:space="preserve"> </w:t>
      </w:r>
      <w:r w:rsidRPr="000F1C24">
        <w:t>(иметь</w:t>
      </w:r>
      <w:r w:rsidR="0092561D" w:rsidRPr="000F1C24">
        <w:t xml:space="preserve"> </w:t>
      </w:r>
      <w:r w:rsidRPr="000F1C24">
        <w:t>вид</w:t>
      </w:r>
      <w:r w:rsidR="0092561D" w:rsidRPr="000F1C24">
        <w:t xml:space="preserve"> </w:t>
      </w:r>
      <w:r w:rsidRPr="000F1C24">
        <w:t>на</w:t>
      </w:r>
      <w:r w:rsidR="0092561D" w:rsidRPr="000F1C24">
        <w:t xml:space="preserve"> </w:t>
      </w:r>
      <w:r w:rsidRPr="000F1C24">
        <w:t>жительство),</w:t>
      </w:r>
      <w:r w:rsidR="0092561D" w:rsidRPr="000F1C24">
        <w:t xml:space="preserve"> </w:t>
      </w:r>
      <w:r w:rsidRPr="000F1C24">
        <w:t>быть</w:t>
      </w:r>
      <w:r w:rsidR="0092561D" w:rsidRPr="000F1C24">
        <w:t xml:space="preserve"> </w:t>
      </w:r>
      <w:r w:rsidRPr="000F1C24">
        <w:t>трудоустроенными</w:t>
      </w:r>
      <w:r w:rsidR="0092561D" w:rsidRPr="000F1C24">
        <w:t xml:space="preserve"> </w:t>
      </w:r>
      <w:r w:rsidRPr="000F1C24">
        <w:t>(застрахованными</w:t>
      </w:r>
      <w:r w:rsidR="0092561D" w:rsidRPr="000F1C24">
        <w:t xml:space="preserve"> </w:t>
      </w:r>
      <w:r w:rsidRPr="000F1C24">
        <w:t>в</w:t>
      </w:r>
      <w:r w:rsidR="0092561D" w:rsidRPr="000F1C24">
        <w:t xml:space="preserve"> </w:t>
      </w:r>
      <w:r w:rsidRPr="000F1C24">
        <w:t>системе</w:t>
      </w:r>
      <w:r w:rsidR="0092561D" w:rsidRPr="000F1C24">
        <w:t xml:space="preserve"> </w:t>
      </w:r>
      <w:r w:rsidRPr="000F1C24">
        <w:t>пенсионного</w:t>
      </w:r>
      <w:r w:rsidR="0092561D" w:rsidRPr="000F1C24">
        <w:t xml:space="preserve"> </w:t>
      </w:r>
      <w:r w:rsidRPr="000F1C24">
        <w:t>страхования</w:t>
      </w:r>
      <w:r w:rsidR="0092561D" w:rsidRPr="000F1C24">
        <w:t xml:space="preserve"> </w:t>
      </w:r>
      <w:r w:rsidRPr="000F1C24">
        <w:t>РФ),</w:t>
      </w:r>
      <w:r w:rsidR="0092561D" w:rsidRPr="000F1C24">
        <w:t xml:space="preserve"> </w:t>
      </w:r>
      <w:r w:rsidRPr="000F1C24">
        <w:t>выполнять</w:t>
      </w:r>
      <w:r w:rsidR="0092561D" w:rsidRPr="000F1C24">
        <w:t xml:space="preserve"> </w:t>
      </w:r>
      <w:r w:rsidRPr="000F1C24">
        <w:t>требования</w:t>
      </w:r>
      <w:r w:rsidR="0092561D" w:rsidRPr="000F1C24">
        <w:t xml:space="preserve"> </w:t>
      </w:r>
      <w:r w:rsidRPr="000F1C24">
        <w:t>закона</w:t>
      </w:r>
      <w:r w:rsidR="0092561D" w:rsidRPr="000F1C24">
        <w:t xml:space="preserve"> </w:t>
      </w:r>
      <w:r w:rsidRPr="000F1C24">
        <w:t>к</w:t>
      </w:r>
      <w:r w:rsidR="0092561D" w:rsidRPr="000F1C24">
        <w:t xml:space="preserve"> </w:t>
      </w:r>
      <w:r w:rsidRPr="000F1C24">
        <w:t>возрасту,</w:t>
      </w:r>
      <w:r w:rsidR="0092561D" w:rsidRPr="000F1C24">
        <w:t xml:space="preserve"> </w:t>
      </w:r>
      <w:r w:rsidRPr="000F1C24">
        <w:t>стажу</w:t>
      </w:r>
      <w:r w:rsidR="0092561D" w:rsidRPr="000F1C24">
        <w:t xml:space="preserve"> </w:t>
      </w:r>
      <w:r w:rsidRPr="000F1C24">
        <w:t>и</w:t>
      </w:r>
      <w:r w:rsidR="0092561D" w:rsidRPr="000F1C24">
        <w:t xml:space="preserve"> </w:t>
      </w:r>
      <w:r w:rsidRPr="000F1C24">
        <w:t>количеству</w:t>
      </w:r>
      <w:r w:rsidR="0092561D" w:rsidRPr="000F1C24">
        <w:t xml:space="preserve"> </w:t>
      </w:r>
      <w:r w:rsidRPr="000F1C24">
        <w:t>пенсионных</w:t>
      </w:r>
      <w:r w:rsidR="0092561D" w:rsidRPr="000F1C24">
        <w:t xml:space="preserve"> </w:t>
      </w:r>
      <w:r w:rsidRPr="000F1C24">
        <w:t>коэффициентов</w:t>
      </w:r>
      <w:r w:rsidR="0092561D" w:rsidRPr="000F1C24">
        <w:t xml:space="preserve"> </w:t>
      </w:r>
      <w:r w:rsidRPr="000F1C24">
        <w:t>(баллов).</w:t>
      </w:r>
    </w:p>
    <w:p w:rsidR="00BA52B8" w:rsidRPr="000F1C24" w:rsidRDefault="00BA52B8" w:rsidP="00BA52B8">
      <w:r w:rsidRPr="000F1C24">
        <w:t>Ранее</w:t>
      </w:r>
      <w:r w:rsidR="0092561D" w:rsidRPr="000F1C24">
        <w:t xml:space="preserve"> </w:t>
      </w:r>
      <w:r w:rsidRPr="000F1C24">
        <w:t>эксперт</w:t>
      </w:r>
      <w:r w:rsidR="0092561D" w:rsidRPr="000F1C24">
        <w:t xml:space="preserve"> </w:t>
      </w:r>
      <w:r w:rsidRPr="000F1C24">
        <w:t>Игорь</w:t>
      </w:r>
      <w:r w:rsidR="0092561D" w:rsidRPr="000F1C24">
        <w:t xml:space="preserve"> </w:t>
      </w:r>
      <w:r w:rsidRPr="000F1C24">
        <w:t>Балынинобъяснил,</w:t>
      </w:r>
      <w:r w:rsidR="0092561D" w:rsidRPr="000F1C24">
        <w:t xml:space="preserve"> </w:t>
      </w:r>
      <w:r w:rsidRPr="000F1C24">
        <w:t>что</w:t>
      </w:r>
      <w:r w:rsidR="0092561D" w:rsidRPr="000F1C24">
        <w:t xml:space="preserve"> </w:t>
      </w:r>
      <w:r w:rsidRPr="000F1C24">
        <w:t>такое</w:t>
      </w:r>
      <w:r w:rsidR="0092561D" w:rsidRPr="000F1C24">
        <w:t xml:space="preserve"> </w:t>
      </w:r>
      <w:r w:rsidRPr="000F1C24">
        <w:t>заморозка</w:t>
      </w:r>
      <w:r w:rsidR="0092561D" w:rsidRPr="000F1C24">
        <w:t xml:space="preserve"> </w:t>
      </w:r>
      <w:r w:rsidRPr="000F1C24">
        <w:t>пенсионных</w:t>
      </w:r>
      <w:r w:rsidR="0092561D" w:rsidRPr="000F1C24">
        <w:t xml:space="preserve"> </w:t>
      </w:r>
      <w:r w:rsidRPr="000F1C24">
        <w:t>накоплений.</w:t>
      </w:r>
      <w:r w:rsidR="0092561D" w:rsidRPr="000F1C24">
        <w:t xml:space="preserve"> </w:t>
      </w:r>
      <w:r w:rsidRPr="000F1C24">
        <w:t>По</w:t>
      </w:r>
      <w:r w:rsidR="0092561D" w:rsidRPr="000F1C24">
        <w:t xml:space="preserve"> </w:t>
      </w:r>
      <w:r w:rsidRPr="000F1C24">
        <w:t>его</w:t>
      </w:r>
      <w:r w:rsidR="0092561D" w:rsidRPr="000F1C24">
        <w:t xml:space="preserve"> </w:t>
      </w:r>
      <w:r w:rsidRPr="000F1C24">
        <w:t>словам,</w:t>
      </w:r>
      <w:r w:rsidR="0092561D" w:rsidRPr="000F1C24">
        <w:t xml:space="preserve"> </w:t>
      </w:r>
      <w:r w:rsidRPr="000F1C24">
        <w:t>с</w:t>
      </w:r>
      <w:r w:rsidR="0092561D" w:rsidRPr="000F1C24">
        <w:t xml:space="preserve"> </w:t>
      </w:r>
      <w:r w:rsidRPr="000F1C24">
        <w:t>2002</w:t>
      </w:r>
      <w:r w:rsidR="0092561D" w:rsidRPr="000F1C24">
        <w:t xml:space="preserve"> </w:t>
      </w:r>
      <w:r w:rsidRPr="000F1C24">
        <w:t>года</w:t>
      </w:r>
      <w:r w:rsidR="0092561D" w:rsidRPr="000F1C24">
        <w:t xml:space="preserve"> </w:t>
      </w:r>
      <w:r w:rsidRPr="000F1C24">
        <w:t>в</w:t>
      </w:r>
      <w:r w:rsidR="0092561D" w:rsidRPr="000F1C24">
        <w:t xml:space="preserve"> </w:t>
      </w:r>
      <w:r w:rsidRPr="000F1C24">
        <w:t>рамках</w:t>
      </w:r>
      <w:r w:rsidR="0092561D" w:rsidRPr="000F1C24">
        <w:t xml:space="preserve"> </w:t>
      </w:r>
      <w:r w:rsidRPr="000F1C24">
        <w:t>обязательного</w:t>
      </w:r>
      <w:r w:rsidR="0092561D" w:rsidRPr="000F1C24">
        <w:t xml:space="preserve"> </w:t>
      </w:r>
      <w:r w:rsidRPr="000F1C24">
        <w:t>пенсионного</w:t>
      </w:r>
      <w:r w:rsidR="0092561D" w:rsidRPr="000F1C24">
        <w:t xml:space="preserve"> </w:t>
      </w:r>
      <w:r w:rsidRPr="000F1C24">
        <w:t>страхования</w:t>
      </w:r>
      <w:r w:rsidR="0092561D" w:rsidRPr="000F1C24">
        <w:t xml:space="preserve"> </w:t>
      </w:r>
      <w:r w:rsidRPr="000F1C24">
        <w:t>существует</w:t>
      </w:r>
      <w:r w:rsidR="0092561D" w:rsidRPr="000F1C24">
        <w:t xml:space="preserve"> </w:t>
      </w:r>
      <w:r w:rsidRPr="000F1C24">
        <w:t>накопительный</w:t>
      </w:r>
      <w:r w:rsidR="0092561D" w:rsidRPr="000F1C24">
        <w:t xml:space="preserve"> </w:t>
      </w:r>
      <w:r w:rsidRPr="000F1C24">
        <w:t>компонент,</w:t>
      </w:r>
      <w:r w:rsidR="0092561D" w:rsidRPr="000F1C24">
        <w:t xml:space="preserve"> </w:t>
      </w:r>
      <w:r w:rsidRPr="000F1C24">
        <w:t>соответственно,</w:t>
      </w:r>
      <w:r w:rsidR="0092561D" w:rsidRPr="000F1C24">
        <w:t xml:space="preserve"> </w:t>
      </w:r>
      <w:r w:rsidRPr="000F1C24">
        <w:t>часть</w:t>
      </w:r>
      <w:r w:rsidR="0092561D" w:rsidRPr="000F1C24">
        <w:t xml:space="preserve"> </w:t>
      </w:r>
      <w:r w:rsidRPr="000F1C24">
        <w:t>страховых</w:t>
      </w:r>
      <w:r w:rsidR="0092561D" w:rsidRPr="000F1C24">
        <w:t xml:space="preserve"> </w:t>
      </w:r>
      <w:r w:rsidRPr="000F1C24">
        <w:t>взносов,</w:t>
      </w:r>
      <w:r w:rsidR="0092561D" w:rsidRPr="000F1C24">
        <w:t xml:space="preserve"> </w:t>
      </w:r>
      <w:r w:rsidRPr="000F1C24">
        <w:t>уплачиваемых</w:t>
      </w:r>
      <w:r w:rsidR="0092561D" w:rsidRPr="000F1C24">
        <w:t xml:space="preserve"> </w:t>
      </w:r>
      <w:r w:rsidRPr="000F1C24">
        <w:t>работодателями,</w:t>
      </w:r>
      <w:r w:rsidR="0092561D" w:rsidRPr="000F1C24">
        <w:t xml:space="preserve"> </w:t>
      </w:r>
      <w:r w:rsidRPr="000F1C24">
        <w:t>перечислялась</w:t>
      </w:r>
      <w:r w:rsidR="0092561D" w:rsidRPr="000F1C24">
        <w:t xml:space="preserve"> </w:t>
      </w:r>
      <w:r w:rsidRPr="000F1C24">
        <w:t>не</w:t>
      </w:r>
      <w:r w:rsidR="0092561D" w:rsidRPr="000F1C24">
        <w:t xml:space="preserve"> </w:t>
      </w:r>
      <w:r w:rsidRPr="000F1C24">
        <w:t>только</w:t>
      </w:r>
      <w:r w:rsidR="0092561D" w:rsidRPr="000F1C24">
        <w:t xml:space="preserve"> </w:t>
      </w:r>
      <w:r w:rsidRPr="000F1C24">
        <w:t>на</w:t>
      </w:r>
      <w:r w:rsidR="0092561D" w:rsidRPr="000F1C24">
        <w:t xml:space="preserve"> </w:t>
      </w:r>
      <w:r w:rsidRPr="000F1C24">
        <w:t>формирование</w:t>
      </w:r>
      <w:r w:rsidR="0092561D" w:rsidRPr="000F1C24">
        <w:t xml:space="preserve"> </w:t>
      </w:r>
      <w:r w:rsidRPr="000F1C24">
        <w:t>пенсионных</w:t>
      </w:r>
      <w:r w:rsidR="0092561D" w:rsidRPr="000F1C24">
        <w:t xml:space="preserve"> </w:t>
      </w:r>
      <w:r w:rsidRPr="000F1C24">
        <w:lastRenderedPageBreak/>
        <w:t>прав</w:t>
      </w:r>
      <w:r w:rsidR="0092561D" w:rsidRPr="000F1C24">
        <w:t xml:space="preserve"> </w:t>
      </w:r>
      <w:r w:rsidRPr="000F1C24">
        <w:t>для</w:t>
      </w:r>
      <w:r w:rsidR="0092561D" w:rsidRPr="000F1C24">
        <w:t xml:space="preserve"> </w:t>
      </w:r>
      <w:r w:rsidRPr="000F1C24">
        <w:t>выплаты</w:t>
      </w:r>
      <w:r w:rsidR="0092561D" w:rsidRPr="000F1C24">
        <w:t xml:space="preserve"> </w:t>
      </w:r>
      <w:r w:rsidRPr="000F1C24">
        <w:t>страховой</w:t>
      </w:r>
      <w:r w:rsidR="0092561D" w:rsidRPr="000F1C24">
        <w:t xml:space="preserve"> </w:t>
      </w:r>
      <w:r w:rsidRPr="000F1C24">
        <w:t>пенсии,</w:t>
      </w:r>
      <w:r w:rsidR="0092561D" w:rsidRPr="000F1C24">
        <w:t xml:space="preserve"> </w:t>
      </w:r>
      <w:r w:rsidRPr="000F1C24">
        <w:t>но</w:t>
      </w:r>
      <w:r w:rsidR="0092561D" w:rsidRPr="000F1C24">
        <w:t xml:space="preserve"> </w:t>
      </w:r>
      <w:r w:rsidRPr="000F1C24">
        <w:t>и</w:t>
      </w:r>
      <w:r w:rsidR="0092561D" w:rsidRPr="000F1C24">
        <w:t xml:space="preserve"> </w:t>
      </w:r>
      <w:r w:rsidRPr="000F1C24">
        <w:t>на</w:t>
      </w:r>
      <w:r w:rsidR="0092561D" w:rsidRPr="000F1C24">
        <w:t xml:space="preserve"> </w:t>
      </w:r>
      <w:r w:rsidRPr="000F1C24">
        <w:t>формирование</w:t>
      </w:r>
      <w:r w:rsidR="0092561D" w:rsidRPr="000F1C24">
        <w:t xml:space="preserve"> </w:t>
      </w:r>
      <w:r w:rsidRPr="000F1C24">
        <w:t>пенсионных</w:t>
      </w:r>
      <w:r w:rsidR="0092561D" w:rsidRPr="000F1C24">
        <w:t xml:space="preserve"> </w:t>
      </w:r>
      <w:r w:rsidRPr="000F1C24">
        <w:t>накоплений.</w:t>
      </w:r>
      <w:r w:rsidR="0092561D" w:rsidRPr="000F1C24">
        <w:t xml:space="preserve"> </w:t>
      </w:r>
      <w:r w:rsidRPr="000F1C24">
        <w:t>В</w:t>
      </w:r>
      <w:r w:rsidR="0092561D" w:rsidRPr="000F1C24">
        <w:t xml:space="preserve"> </w:t>
      </w:r>
      <w:r w:rsidRPr="000F1C24">
        <w:t>разные</w:t>
      </w:r>
      <w:r w:rsidR="0092561D" w:rsidRPr="000F1C24">
        <w:t xml:space="preserve"> </w:t>
      </w:r>
      <w:r w:rsidRPr="000F1C24">
        <w:t>годы</w:t>
      </w:r>
      <w:r w:rsidR="0092561D" w:rsidRPr="000F1C24">
        <w:t xml:space="preserve"> </w:t>
      </w:r>
      <w:r w:rsidRPr="000F1C24">
        <w:t>это</w:t>
      </w:r>
      <w:r w:rsidR="0092561D" w:rsidRPr="000F1C24">
        <w:t xml:space="preserve"> </w:t>
      </w:r>
      <w:r w:rsidRPr="000F1C24">
        <w:t>осуществлялось</w:t>
      </w:r>
      <w:r w:rsidR="0092561D" w:rsidRPr="000F1C24">
        <w:t xml:space="preserve"> </w:t>
      </w:r>
      <w:r w:rsidRPr="000F1C24">
        <w:t>по</w:t>
      </w:r>
      <w:r w:rsidR="0092561D" w:rsidRPr="000F1C24">
        <w:t xml:space="preserve"> </w:t>
      </w:r>
      <w:r w:rsidRPr="000F1C24">
        <w:t>разным</w:t>
      </w:r>
      <w:r w:rsidR="0092561D" w:rsidRPr="000F1C24">
        <w:t xml:space="preserve"> </w:t>
      </w:r>
      <w:r w:rsidRPr="000F1C24">
        <w:t>нормативам,</w:t>
      </w:r>
      <w:r w:rsidR="0092561D" w:rsidRPr="000F1C24">
        <w:t xml:space="preserve"> </w:t>
      </w:r>
      <w:r w:rsidRPr="000F1C24">
        <w:t>в</w:t>
      </w:r>
      <w:r w:rsidR="0092561D" w:rsidRPr="000F1C24">
        <w:t xml:space="preserve"> </w:t>
      </w:r>
      <w:r w:rsidRPr="000F1C24">
        <w:t>том</w:t>
      </w:r>
      <w:r w:rsidR="0092561D" w:rsidRPr="000F1C24">
        <w:t xml:space="preserve"> </w:t>
      </w:r>
      <w:r w:rsidRPr="000F1C24">
        <w:t>числе</w:t>
      </w:r>
      <w:r w:rsidR="0092561D" w:rsidRPr="000F1C24">
        <w:t xml:space="preserve"> </w:t>
      </w:r>
      <w:r w:rsidRPr="000F1C24">
        <w:t>с</w:t>
      </w:r>
      <w:r w:rsidR="0092561D" w:rsidRPr="000F1C24">
        <w:t xml:space="preserve"> </w:t>
      </w:r>
      <w:r w:rsidRPr="000F1C24">
        <w:t>уч</w:t>
      </w:r>
      <w:r w:rsidR="0092561D" w:rsidRPr="000F1C24">
        <w:t>е</w:t>
      </w:r>
      <w:r w:rsidRPr="000F1C24">
        <w:t>том</w:t>
      </w:r>
      <w:r w:rsidR="0092561D" w:rsidRPr="000F1C24">
        <w:t xml:space="preserve"> </w:t>
      </w:r>
      <w:r w:rsidRPr="000F1C24">
        <w:t>дифференциации</w:t>
      </w:r>
      <w:r w:rsidR="0092561D" w:rsidRPr="000F1C24">
        <w:t xml:space="preserve"> </w:t>
      </w:r>
      <w:r w:rsidRPr="000F1C24">
        <w:t>по</w:t>
      </w:r>
      <w:r w:rsidR="0092561D" w:rsidRPr="000F1C24">
        <w:t xml:space="preserve"> </w:t>
      </w:r>
      <w:r w:rsidRPr="000F1C24">
        <w:t>годам</w:t>
      </w:r>
      <w:r w:rsidR="0092561D" w:rsidRPr="000F1C24">
        <w:t xml:space="preserve"> </w:t>
      </w:r>
      <w:r w:rsidRPr="000F1C24">
        <w:t>рождения</w:t>
      </w:r>
      <w:r w:rsidR="0092561D" w:rsidRPr="000F1C24">
        <w:t xml:space="preserve"> </w:t>
      </w:r>
      <w:r w:rsidRPr="000F1C24">
        <w:t>и</w:t>
      </w:r>
      <w:r w:rsidR="0092561D" w:rsidRPr="000F1C24">
        <w:t xml:space="preserve"> </w:t>
      </w:r>
      <w:r w:rsidRPr="000F1C24">
        <w:t>полу.</w:t>
      </w:r>
    </w:p>
    <w:p w:rsidR="00810A31" w:rsidRPr="000F1C24" w:rsidRDefault="0038371F" w:rsidP="00BA52B8">
      <w:hyperlink r:id="rId25" w:history="1">
        <w:r w:rsidR="00BA52B8" w:rsidRPr="000F1C24">
          <w:rPr>
            <w:rStyle w:val="a3"/>
          </w:rPr>
          <w:t>https://aif.ru/money/mymoney/vdvoe-bolshe-ekspert-raskryl-kak-menyaetsya-pensiya-pri-dostizhenii-80-let</w:t>
        </w:r>
      </w:hyperlink>
    </w:p>
    <w:p w:rsidR="0005585A" w:rsidRPr="000F1C24" w:rsidRDefault="0005585A" w:rsidP="0005585A">
      <w:pPr>
        <w:pStyle w:val="2"/>
      </w:pPr>
      <w:bookmarkStart w:id="68" w:name="_Toc164404021"/>
      <w:r w:rsidRPr="000F1C24">
        <w:t>АиФ,</w:t>
      </w:r>
      <w:r w:rsidR="0092561D" w:rsidRPr="000F1C24">
        <w:t xml:space="preserve"> </w:t>
      </w:r>
      <w:r w:rsidRPr="000F1C24">
        <w:t>18.04.2024,</w:t>
      </w:r>
      <w:r w:rsidR="0092561D" w:rsidRPr="000F1C24">
        <w:t xml:space="preserve"> </w:t>
      </w:r>
      <w:r w:rsidRPr="000F1C24">
        <w:t>Баллы</w:t>
      </w:r>
      <w:r w:rsidR="0092561D" w:rsidRPr="000F1C24">
        <w:t xml:space="preserve"> </w:t>
      </w:r>
      <w:r w:rsidRPr="000F1C24">
        <w:t>решают</w:t>
      </w:r>
      <w:r w:rsidR="0092561D" w:rsidRPr="000F1C24">
        <w:t xml:space="preserve"> </w:t>
      </w:r>
      <w:r w:rsidRPr="000F1C24">
        <w:t>все.</w:t>
      </w:r>
      <w:r w:rsidR="0092561D" w:rsidRPr="000F1C24">
        <w:t xml:space="preserve"> </w:t>
      </w:r>
      <w:r w:rsidRPr="000F1C24">
        <w:t>Эксперт</w:t>
      </w:r>
      <w:r w:rsidR="0092561D" w:rsidRPr="000F1C24">
        <w:t xml:space="preserve"> </w:t>
      </w:r>
      <w:r w:rsidRPr="000F1C24">
        <w:t>раскрыла,</w:t>
      </w:r>
      <w:r w:rsidR="0092561D" w:rsidRPr="000F1C24">
        <w:t xml:space="preserve"> </w:t>
      </w:r>
      <w:r w:rsidRPr="000F1C24">
        <w:t>что</w:t>
      </w:r>
      <w:r w:rsidR="0092561D" w:rsidRPr="000F1C24">
        <w:t xml:space="preserve"> </w:t>
      </w:r>
      <w:r w:rsidRPr="000F1C24">
        <w:t>такое</w:t>
      </w:r>
      <w:r w:rsidR="0092561D" w:rsidRPr="000F1C24">
        <w:t xml:space="preserve"> </w:t>
      </w:r>
      <w:r w:rsidRPr="000F1C24">
        <w:t>пенсионный</w:t>
      </w:r>
      <w:r w:rsidR="0092561D" w:rsidRPr="000F1C24">
        <w:t xml:space="preserve"> </w:t>
      </w:r>
      <w:r w:rsidRPr="000F1C24">
        <w:t>коэффициент</w:t>
      </w:r>
      <w:bookmarkEnd w:id="68"/>
    </w:p>
    <w:p w:rsidR="0005585A" w:rsidRPr="000F1C24" w:rsidRDefault="0005585A" w:rsidP="008D3F57">
      <w:pPr>
        <w:pStyle w:val="3"/>
      </w:pPr>
      <w:bookmarkStart w:id="69" w:name="_Toc164404022"/>
      <w:r w:rsidRPr="000F1C24">
        <w:t>Индивидуальные</w:t>
      </w:r>
      <w:r w:rsidR="0092561D" w:rsidRPr="000F1C24">
        <w:t xml:space="preserve"> </w:t>
      </w:r>
      <w:r w:rsidRPr="000F1C24">
        <w:t>пенсионные</w:t>
      </w:r>
      <w:r w:rsidR="0092561D" w:rsidRPr="000F1C24">
        <w:t xml:space="preserve"> </w:t>
      </w:r>
      <w:r w:rsidRPr="000F1C24">
        <w:t>коэффициенты</w:t>
      </w:r>
      <w:r w:rsidR="0092561D" w:rsidRPr="000F1C24">
        <w:t xml:space="preserve"> </w:t>
      </w:r>
      <w:r w:rsidRPr="000F1C24">
        <w:t>(ИПК)</w:t>
      </w:r>
      <w:r w:rsidR="0092561D" w:rsidRPr="000F1C24">
        <w:t xml:space="preserve"> </w:t>
      </w:r>
      <w:r w:rsidRPr="000F1C24">
        <w:t>или</w:t>
      </w:r>
      <w:r w:rsidR="0092561D" w:rsidRPr="000F1C24">
        <w:t xml:space="preserve"> </w:t>
      </w:r>
      <w:r w:rsidRPr="000F1C24">
        <w:t>пенсионные</w:t>
      </w:r>
      <w:r w:rsidR="0092561D" w:rsidRPr="000F1C24">
        <w:t xml:space="preserve"> </w:t>
      </w:r>
      <w:r w:rsidRPr="000F1C24">
        <w:t>коэффициенты</w:t>
      </w:r>
      <w:r w:rsidR="0092561D" w:rsidRPr="000F1C24">
        <w:t xml:space="preserve"> </w:t>
      </w:r>
      <w:r w:rsidRPr="000F1C24">
        <w:t>(баллы)</w:t>
      </w:r>
      <w:r w:rsidR="0092561D" w:rsidRPr="000F1C24">
        <w:t xml:space="preserve"> </w:t>
      </w:r>
      <w:r w:rsidRPr="000F1C24">
        <w:t>-</w:t>
      </w:r>
      <w:r w:rsidR="0092561D" w:rsidRPr="000F1C24">
        <w:t xml:space="preserve"> </w:t>
      </w:r>
      <w:r w:rsidRPr="000F1C24">
        <w:t>это</w:t>
      </w:r>
      <w:r w:rsidR="0092561D" w:rsidRPr="000F1C24">
        <w:t xml:space="preserve"> </w:t>
      </w:r>
      <w:r w:rsidRPr="000F1C24">
        <w:t>тот</w:t>
      </w:r>
      <w:r w:rsidR="0092561D" w:rsidRPr="000F1C24">
        <w:t xml:space="preserve"> </w:t>
      </w:r>
      <w:r w:rsidRPr="000F1C24">
        <w:t>показатель,</w:t>
      </w:r>
      <w:r w:rsidR="0092561D" w:rsidRPr="000F1C24">
        <w:t xml:space="preserve"> </w:t>
      </w:r>
      <w:r w:rsidRPr="000F1C24">
        <w:t>от</w:t>
      </w:r>
      <w:r w:rsidR="0092561D" w:rsidRPr="000F1C24">
        <w:t xml:space="preserve"> </w:t>
      </w:r>
      <w:r w:rsidRPr="000F1C24">
        <w:t>которого</w:t>
      </w:r>
      <w:r w:rsidR="0092561D" w:rsidRPr="000F1C24">
        <w:t xml:space="preserve"> </w:t>
      </w:r>
      <w:r w:rsidRPr="000F1C24">
        <w:t>зависит</w:t>
      </w:r>
      <w:r w:rsidR="0092561D" w:rsidRPr="000F1C24">
        <w:t xml:space="preserve"> </w:t>
      </w:r>
      <w:r w:rsidRPr="000F1C24">
        <w:t>размер</w:t>
      </w:r>
      <w:r w:rsidR="0092561D" w:rsidRPr="000F1C24">
        <w:t xml:space="preserve"> </w:t>
      </w:r>
      <w:r w:rsidRPr="000F1C24">
        <w:t>пенсии,</w:t>
      </w:r>
      <w:r w:rsidR="0092561D" w:rsidRPr="000F1C24">
        <w:t xml:space="preserve"> </w:t>
      </w:r>
      <w:r w:rsidRPr="000F1C24">
        <w:t>рассказала</w:t>
      </w:r>
      <w:r w:rsidR="0092561D" w:rsidRPr="000F1C24">
        <w:t xml:space="preserve"> </w:t>
      </w:r>
      <w:r w:rsidRPr="000F1C24">
        <w:t>aif.ru</w:t>
      </w:r>
      <w:r w:rsidR="0092561D" w:rsidRPr="000F1C24">
        <w:t xml:space="preserve"> </w:t>
      </w:r>
      <w:r w:rsidRPr="000F1C24">
        <w:t>профессор</w:t>
      </w:r>
      <w:r w:rsidR="0092561D" w:rsidRPr="000F1C24">
        <w:t xml:space="preserve"> </w:t>
      </w:r>
      <w:r w:rsidRPr="000F1C24">
        <w:t>Кафедры</w:t>
      </w:r>
      <w:r w:rsidR="0092561D" w:rsidRPr="000F1C24">
        <w:t xml:space="preserve"> </w:t>
      </w:r>
      <w:r w:rsidRPr="000F1C24">
        <w:t>общественных</w:t>
      </w:r>
      <w:r w:rsidR="0092561D" w:rsidRPr="000F1C24">
        <w:t xml:space="preserve"> </w:t>
      </w:r>
      <w:r w:rsidRPr="000F1C24">
        <w:t>финансов</w:t>
      </w:r>
      <w:r w:rsidR="0092561D" w:rsidRPr="000F1C24">
        <w:t xml:space="preserve"> </w:t>
      </w:r>
      <w:r w:rsidRPr="000F1C24">
        <w:t>Финансового</w:t>
      </w:r>
      <w:r w:rsidR="0092561D" w:rsidRPr="000F1C24">
        <w:t xml:space="preserve"> </w:t>
      </w:r>
      <w:r w:rsidRPr="000F1C24">
        <w:t>факультета</w:t>
      </w:r>
      <w:r w:rsidR="0092561D" w:rsidRPr="000F1C24">
        <w:t xml:space="preserve"> </w:t>
      </w:r>
      <w:r w:rsidRPr="000F1C24">
        <w:t>Финуниверситета</w:t>
      </w:r>
      <w:r w:rsidR="0092561D" w:rsidRPr="000F1C24">
        <w:t xml:space="preserve"> </w:t>
      </w:r>
      <w:r w:rsidRPr="000F1C24">
        <w:t>при</w:t>
      </w:r>
      <w:r w:rsidR="0092561D" w:rsidRPr="000F1C24">
        <w:t xml:space="preserve"> </w:t>
      </w:r>
      <w:r w:rsidRPr="000F1C24">
        <w:t>Правительстве</w:t>
      </w:r>
      <w:r w:rsidR="0092561D" w:rsidRPr="000F1C24">
        <w:t xml:space="preserve"> </w:t>
      </w:r>
      <w:r w:rsidRPr="000F1C24">
        <w:t>РФ</w:t>
      </w:r>
      <w:r w:rsidR="0092561D" w:rsidRPr="000F1C24">
        <w:t xml:space="preserve"> </w:t>
      </w:r>
      <w:r w:rsidRPr="000F1C24">
        <w:t>Юлия</w:t>
      </w:r>
      <w:r w:rsidR="0092561D" w:rsidRPr="000F1C24">
        <w:t xml:space="preserve"> </w:t>
      </w:r>
      <w:r w:rsidRPr="000F1C24">
        <w:t>Тюрина.</w:t>
      </w:r>
      <w:r w:rsidR="0092561D" w:rsidRPr="000F1C24">
        <w:t xml:space="preserve"> </w:t>
      </w:r>
      <w:r w:rsidRPr="000F1C24">
        <w:t>Эксперт</w:t>
      </w:r>
      <w:r w:rsidR="0092561D" w:rsidRPr="000F1C24">
        <w:t xml:space="preserve"> </w:t>
      </w:r>
      <w:r w:rsidRPr="000F1C24">
        <w:t>пояснила,</w:t>
      </w:r>
      <w:r w:rsidR="0092561D" w:rsidRPr="000F1C24">
        <w:t xml:space="preserve"> </w:t>
      </w:r>
      <w:r w:rsidRPr="000F1C24">
        <w:t>что</w:t>
      </w:r>
      <w:r w:rsidR="0092561D" w:rsidRPr="000F1C24">
        <w:t xml:space="preserve"> </w:t>
      </w:r>
      <w:r w:rsidRPr="000F1C24">
        <w:t>их</w:t>
      </w:r>
      <w:r w:rsidR="0092561D" w:rsidRPr="000F1C24">
        <w:t xml:space="preserve"> </w:t>
      </w:r>
      <w:r w:rsidRPr="000F1C24">
        <w:t>начисляют</w:t>
      </w:r>
      <w:r w:rsidR="0092561D" w:rsidRPr="000F1C24">
        <w:t xml:space="preserve"> </w:t>
      </w:r>
      <w:r w:rsidRPr="000F1C24">
        <w:t>за</w:t>
      </w:r>
      <w:r w:rsidR="0092561D" w:rsidRPr="000F1C24">
        <w:t xml:space="preserve"> </w:t>
      </w:r>
      <w:r w:rsidRPr="000F1C24">
        <w:t>каждый</w:t>
      </w:r>
      <w:r w:rsidR="0092561D" w:rsidRPr="000F1C24">
        <w:t xml:space="preserve"> </w:t>
      </w:r>
      <w:r w:rsidRPr="000F1C24">
        <w:t>год</w:t>
      </w:r>
      <w:r w:rsidR="0092561D" w:rsidRPr="000F1C24">
        <w:t xml:space="preserve"> </w:t>
      </w:r>
      <w:r w:rsidRPr="000F1C24">
        <w:t>работы</w:t>
      </w:r>
      <w:r w:rsidR="0092561D" w:rsidRPr="000F1C24">
        <w:t xml:space="preserve"> </w:t>
      </w:r>
      <w:r w:rsidRPr="000F1C24">
        <w:t>или</w:t>
      </w:r>
      <w:r w:rsidR="0092561D" w:rsidRPr="000F1C24">
        <w:t xml:space="preserve"> </w:t>
      </w:r>
      <w:r w:rsidRPr="000F1C24">
        <w:t>иной</w:t>
      </w:r>
      <w:r w:rsidR="0092561D" w:rsidRPr="000F1C24">
        <w:t xml:space="preserve"> </w:t>
      </w:r>
      <w:r w:rsidRPr="000F1C24">
        <w:t>деятельности,</w:t>
      </w:r>
      <w:r w:rsidR="0092561D" w:rsidRPr="000F1C24">
        <w:t xml:space="preserve"> </w:t>
      </w:r>
      <w:r w:rsidRPr="000F1C24">
        <w:t>который</w:t>
      </w:r>
      <w:r w:rsidR="0092561D" w:rsidRPr="000F1C24">
        <w:t xml:space="preserve"> </w:t>
      </w:r>
      <w:r w:rsidRPr="000F1C24">
        <w:t>учитывается</w:t>
      </w:r>
      <w:r w:rsidR="0092561D" w:rsidRPr="000F1C24">
        <w:t xml:space="preserve"> </w:t>
      </w:r>
      <w:r w:rsidRPr="000F1C24">
        <w:t>при</w:t>
      </w:r>
      <w:r w:rsidR="0092561D" w:rsidRPr="000F1C24">
        <w:t xml:space="preserve"> </w:t>
      </w:r>
      <w:r w:rsidRPr="000F1C24">
        <w:t>расч</w:t>
      </w:r>
      <w:r w:rsidR="0092561D" w:rsidRPr="000F1C24">
        <w:t>е</w:t>
      </w:r>
      <w:r w:rsidRPr="000F1C24">
        <w:t>те</w:t>
      </w:r>
      <w:r w:rsidR="0092561D" w:rsidRPr="000F1C24">
        <w:t xml:space="preserve"> </w:t>
      </w:r>
      <w:r w:rsidRPr="000F1C24">
        <w:t>размера</w:t>
      </w:r>
      <w:r w:rsidR="0092561D" w:rsidRPr="000F1C24">
        <w:t xml:space="preserve"> </w:t>
      </w:r>
      <w:r w:rsidRPr="000F1C24">
        <w:t>пенсии.</w:t>
      </w:r>
      <w:r w:rsidR="0092561D" w:rsidRPr="000F1C24">
        <w:t xml:space="preserve"> </w:t>
      </w:r>
      <w:r w:rsidRPr="000F1C24">
        <w:t>Чем</w:t>
      </w:r>
      <w:r w:rsidR="0092561D" w:rsidRPr="000F1C24">
        <w:t xml:space="preserve"> </w:t>
      </w:r>
      <w:r w:rsidRPr="000F1C24">
        <w:t>выше</w:t>
      </w:r>
      <w:r w:rsidR="0092561D" w:rsidRPr="000F1C24">
        <w:t xml:space="preserve"> </w:t>
      </w:r>
      <w:r w:rsidRPr="000F1C24">
        <w:t>заработная</w:t>
      </w:r>
      <w:r w:rsidR="0092561D" w:rsidRPr="000F1C24">
        <w:t xml:space="preserve"> </w:t>
      </w:r>
      <w:r w:rsidRPr="000F1C24">
        <w:t>плата,</w:t>
      </w:r>
      <w:r w:rsidR="0092561D" w:rsidRPr="000F1C24">
        <w:t xml:space="preserve"> </w:t>
      </w:r>
      <w:r w:rsidRPr="000F1C24">
        <w:t>тем</w:t>
      </w:r>
      <w:r w:rsidR="0092561D" w:rsidRPr="000F1C24">
        <w:t xml:space="preserve"> </w:t>
      </w:r>
      <w:r w:rsidRPr="000F1C24">
        <w:t>больше</w:t>
      </w:r>
      <w:r w:rsidR="0092561D" w:rsidRPr="000F1C24">
        <w:t xml:space="preserve"> </w:t>
      </w:r>
      <w:r w:rsidRPr="000F1C24">
        <w:t>ИПК</w:t>
      </w:r>
      <w:r w:rsidR="0092561D" w:rsidRPr="000F1C24">
        <w:t xml:space="preserve"> </w:t>
      </w:r>
      <w:r w:rsidRPr="000F1C24">
        <w:t>будет</w:t>
      </w:r>
      <w:r w:rsidR="0092561D" w:rsidRPr="000F1C24">
        <w:t xml:space="preserve"> </w:t>
      </w:r>
      <w:r w:rsidRPr="000F1C24">
        <w:t>начислено.</w:t>
      </w:r>
      <w:bookmarkEnd w:id="69"/>
    </w:p>
    <w:p w:rsidR="0005585A" w:rsidRPr="000F1C24" w:rsidRDefault="0092561D" w:rsidP="0005585A">
      <w:r w:rsidRPr="000F1C24">
        <w:t>«</w:t>
      </w:r>
      <w:r w:rsidR="0005585A" w:rsidRPr="000F1C24">
        <w:t>Страховая</w:t>
      </w:r>
      <w:r w:rsidRPr="000F1C24">
        <w:t xml:space="preserve"> </w:t>
      </w:r>
      <w:r w:rsidR="0005585A" w:rsidRPr="000F1C24">
        <w:t>пенсия</w:t>
      </w:r>
      <w:r w:rsidRPr="000F1C24">
        <w:t xml:space="preserve"> </w:t>
      </w:r>
      <w:r w:rsidR="0005585A" w:rsidRPr="000F1C24">
        <w:t>по</w:t>
      </w:r>
      <w:r w:rsidRPr="000F1C24">
        <w:t xml:space="preserve"> </w:t>
      </w:r>
      <w:r w:rsidR="0005585A" w:rsidRPr="000F1C24">
        <w:t>старости</w:t>
      </w:r>
      <w:r w:rsidRPr="000F1C24">
        <w:t xml:space="preserve"> </w:t>
      </w:r>
      <w:r w:rsidR="0005585A" w:rsidRPr="000F1C24">
        <w:t>назначается</w:t>
      </w:r>
      <w:r w:rsidRPr="000F1C24">
        <w:t xml:space="preserve"> </w:t>
      </w:r>
      <w:r w:rsidR="0005585A" w:rsidRPr="000F1C24">
        <w:t>при</w:t>
      </w:r>
      <w:r w:rsidRPr="000F1C24">
        <w:t xml:space="preserve"> </w:t>
      </w:r>
      <w:r w:rsidR="0005585A" w:rsidRPr="000F1C24">
        <w:t>одновременном</w:t>
      </w:r>
      <w:r w:rsidRPr="000F1C24">
        <w:t xml:space="preserve"> </w:t>
      </w:r>
      <w:r w:rsidR="0005585A" w:rsidRPr="000F1C24">
        <w:t>соблюдении</w:t>
      </w:r>
      <w:r w:rsidRPr="000F1C24">
        <w:t xml:space="preserve"> </w:t>
      </w:r>
      <w:r w:rsidR="0005585A" w:rsidRPr="000F1C24">
        <w:t>условий:</w:t>
      </w:r>
      <w:r w:rsidRPr="000F1C24">
        <w:t xml:space="preserve"> </w:t>
      </w:r>
      <w:r w:rsidR="0005585A" w:rsidRPr="000F1C24">
        <w:t>достижении</w:t>
      </w:r>
      <w:r w:rsidRPr="000F1C24">
        <w:t xml:space="preserve"> </w:t>
      </w:r>
      <w:r w:rsidR="0005585A" w:rsidRPr="000F1C24">
        <w:t>определенного</w:t>
      </w:r>
      <w:r w:rsidRPr="000F1C24">
        <w:t xml:space="preserve"> </w:t>
      </w:r>
      <w:r w:rsidR="0005585A" w:rsidRPr="000F1C24">
        <w:t>возраста,</w:t>
      </w:r>
      <w:r w:rsidRPr="000F1C24">
        <w:t xml:space="preserve"> </w:t>
      </w:r>
      <w:r w:rsidR="0005585A" w:rsidRPr="000F1C24">
        <w:t>наличии</w:t>
      </w:r>
      <w:r w:rsidRPr="000F1C24">
        <w:t xml:space="preserve"> </w:t>
      </w:r>
      <w:r w:rsidR="0005585A" w:rsidRPr="000F1C24">
        <w:t>требуемого</w:t>
      </w:r>
      <w:r w:rsidRPr="000F1C24">
        <w:t xml:space="preserve"> </w:t>
      </w:r>
      <w:r w:rsidR="0005585A" w:rsidRPr="000F1C24">
        <w:t>страхового</w:t>
      </w:r>
      <w:r w:rsidRPr="000F1C24">
        <w:t xml:space="preserve"> </w:t>
      </w:r>
      <w:r w:rsidR="0005585A" w:rsidRPr="000F1C24">
        <w:t>стажа</w:t>
      </w:r>
      <w:r w:rsidRPr="000F1C24">
        <w:t xml:space="preserve"> </w:t>
      </w:r>
      <w:r w:rsidR="0005585A" w:rsidRPr="000F1C24">
        <w:t>и</w:t>
      </w:r>
      <w:r w:rsidRPr="000F1C24">
        <w:t xml:space="preserve"> </w:t>
      </w:r>
      <w:r w:rsidR="0005585A" w:rsidRPr="000F1C24">
        <w:t>минимального</w:t>
      </w:r>
      <w:r w:rsidRPr="000F1C24">
        <w:t xml:space="preserve"> </w:t>
      </w:r>
      <w:r w:rsidR="0005585A" w:rsidRPr="000F1C24">
        <w:t>количества</w:t>
      </w:r>
      <w:r w:rsidRPr="000F1C24">
        <w:t xml:space="preserve"> </w:t>
      </w:r>
      <w:r w:rsidR="0005585A" w:rsidRPr="000F1C24">
        <w:t>ИПК.</w:t>
      </w:r>
      <w:r w:rsidRPr="000F1C24">
        <w:t xml:space="preserve"> </w:t>
      </w:r>
      <w:r w:rsidR="0005585A" w:rsidRPr="000F1C24">
        <w:t>Для</w:t>
      </w:r>
      <w:r w:rsidRPr="000F1C24">
        <w:t xml:space="preserve"> </w:t>
      </w:r>
      <w:r w:rsidR="0005585A" w:rsidRPr="000F1C24">
        <w:t>досрочного</w:t>
      </w:r>
      <w:r w:rsidRPr="000F1C24">
        <w:t xml:space="preserve"> </w:t>
      </w:r>
      <w:r w:rsidR="0005585A" w:rsidRPr="000F1C24">
        <w:t>назначения</w:t>
      </w:r>
      <w:r w:rsidRPr="000F1C24">
        <w:t xml:space="preserve"> </w:t>
      </w:r>
      <w:r w:rsidR="0005585A" w:rsidRPr="000F1C24">
        <w:t>выплаты</w:t>
      </w:r>
      <w:r w:rsidRPr="000F1C24">
        <w:t xml:space="preserve"> </w:t>
      </w:r>
      <w:r w:rsidR="0005585A" w:rsidRPr="000F1C24">
        <w:t>также</w:t>
      </w:r>
      <w:r w:rsidRPr="000F1C24">
        <w:t xml:space="preserve"> </w:t>
      </w:r>
      <w:r w:rsidR="0005585A" w:rsidRPr="000F1C24">
        <w:t>необходимо</w:t>
      </w:r>
      <w:r w:rsidRPr="000F1C24">
        <w:t xml:space="preserve"> </w:t>
      </w:r>
      <w:r w:rsidR="0005585A" w:rsidRPr="000F1C24">
        <w:t>наличие</w:t>
      </w:r>
      <w:r w:rsidRPr="000F1C24">
        <w:t xml:space="preserve"> </w:t>
      </w:r>
      <w:r w:rsidR="0005585A" w:rsidRPr="000F1C24">
        <w:t>требуемого</w:t>
      </w:r>
      <w:r w:rsidRPr="000F1C24">
        <w:t xml:space="preserve"> </w:t>
      </w:r>
      <w:r w:rsidR="0005585A" w:rsidRPr="000F1C24">
        <w:t>стажа</w:t>
      </w:r>
      <w:r w:rsidRPr="000F1C24">
        <w:t xml:space="preserve"> </w:t>
      </w:r>
      <w:r w:rsidR="0005585A" w:rsidRPr="000F1C24">
        <w:t>на</w:t>
      </w:r>
      <w:r w:rsidRPr="000F1C24">
        <w:t xml:space="preserve"> </w:t>
      </w:r>
      <w:r w:rsidR="0005585A" w:rsidRPr="000F1C24">
        <w:t>соответствующих</w:t>
      </w:r>
      <w:r w:rsidRPr="000F1C24">
        <w:t xml:space="preserve"> </w:t>
      </w:r>
      <w:r w:rsidR="0005585A" w:rsidRPr="000F1C24">
        <w:t>видах</w:t>
      </w:r>
      <w:r w:rsidRPr="000F1C24">
        <w:t xml:space="preserve"> </w:t>
      </w:r>
      <w:r w:rsidR="0005585A" w:rsidRPr="000F1C24">
        <w:t>работ.</w:t>
      </w:r>
      <w:r w:rsidRPr="000F1C24">
        <w:t xml:space="preserve"> </w:t>
      </w:r>
      <w:r w:rsidR="0005585A" w:rsidRPr="000F1C24">
        <w:t>Пенсия</w:t>
      </w:r>
      <w:r w:rsidRPr="000F1C24">
        <w:t xml:space="preserve"> </w:t>
      </w:r>
      <w:r w:rsidR="0005585A" w:rsidRPr="000F1C24">
        <w:t>начинает</w:t>
      </w:r>
      <w:r w:rsidRPr="000F1C24">
        <w:t xml:space="preserve"> </w:t>
      </w:r>
      <w:r w:rsidR="0005585A" w:rsidRPr="000F1C24">
        <w:t>формироваться</w:t>
      </w:r>
      <w:r w:rsidRPr="000F1C24">
        <w:t xml:space="preserve"> </w:t>
      </w:r>
      <w:r w:rsidR="0005585A" w:rsidRPr="000F1C24">
        <w:t>тогда,</w:t>
      </w:r>
      <w:r w:rsidRPr="000F1C24">
        <w:t xml:space="preserve"> </w:t>
      </w:r>
      <w:r w:rsidR="0005585A" w:rsidRPr="000F1C24">
        <w:t>когда</w:t>
      </w:r>
      <w:r w:rsidRPr="000F1C24">
        <w:t xml:space="preserve"> </w:t>
      </w:r>
      <w:r w:rsidR="0005585A" w:rsidRPr="000F1C24">
        <w:t>лицо</w:t>
      </w:r>
      <w:r w:rsidRPr="000F1C24">
        <w:t xml:space="preserve"> </w:t>
      </w:r>
      <w:r w:rsidR="0005585A" w:rsidRPr="000F1C24">
        <w:t>официально</w:t>
      </w:r>
      <w:r w:rsidRPr="000F1C24">
        <w:t xml:space="preserve"> </w:t>
      </w:r>
      <w:r w:rsidR="0005585A" w:rsidRPr="000F1C24">
        <w:t>трудоустраивается</w:t>
      </w:r>
      <w:r w:rsidRPr="000F1C24">
        <w:t xml:space="preserve"> </w:t>
      </w:r>
      <w:r w:rsidR="0005585A" w:rsidRPr="000F1C24">
        <w:t>и</w:t>
      </w:r>
      <w:r w:rsidRPr="000F1C24">
        <w:t xml:space="preserve"> </w:t>
      </w:r>
      <w:r w:rsidR="0005585A" w:rsidRPr="000F1C24">
        <w:t>начинает</w:t>
      </w:r>
      <w:r w:rsidRPr="000F1C24">
        <w:t xml:space="preserve"> </w:t>
      </w:r>
      <w:r w:rsidR="0005585A" w:rsidRPr="000F1C24">
        <w:t>свою</w:t>
      </w:r>
      <w:r w:rsidRPr="000F1C24">
        <w:t xml:space="preserve"> </w:t>
      </w:r>
      <w:r w:rsidR="0005585A" w:rsidRPr="000F1C24">
        <w:t>трудовую</w:t>
      </w:r>
      <w:r w:rsidRPr="000F1C24">
        <w:t xml:space="preserve"> </w:t>
      </w:r>
      <w:r w:rsidR="0005585A" w:rsidRPr="000F1C24">
        <w:t>деятельность</w:t>
      </w:r>
      <w:r w:rsidRPr="000F1C24">
        <w:t>»</w:t>
      </w:r>
      <w:r w:rsidR="0005585A" w:rsidRPr="000F1C24">
        <w:t>,</w:t>
      </w:r>
      <w:r w:rsidRPr="000F1C24">
        <w:t xml:space="preserve"> </w:t>
      </w:r>
      <w:r w:rsidR="0005585A" w:rsidRPr="000F1C24">
        <w:t>-</w:t>
      </w:r>
      <w:r w:rsidRPr="000F1C24">
        <w:t xml:space="preserve"> </w:t>
      </w:r>
      <w:r w:rsidR="0005585A" w:rsidRPr="000F1C24">
        <w:t>пояснила</w:t>
      </w:r>
      <w:r w:rsidRPr="000F1C24">
        <w:t xml:space="preserve"> </w:t>
      </w:r>
      <w:r w:rsidR="0005585A" w:rsidRPr="000F1C24">
        <w:t>Тюрина.</w:t>
      </w:r>
    </w:p>
    <w:p w:rsidR="0005585A" w:rsidRPr="000F1C24" w:rsidRDefault="0005585A" w:rsidP="0005585A">
      <w:r w:rsidRPr="000F1C24">
        <w:t>Работодатель</w:t>
      </w:r>
      <w:r w:rsidR="0092561D" w:rsidRPr="000F1C24">
        <w:t xml:space="preserve"> </w:t>
      </w:r>
      <w:r w:rsidRPr="000F1C24">
        <w:t>ежемесячно</w:t>
      </w:r>
      <w:r w:rsidR="0092561D" w:rsidRPr="000F1C24">
        <w:t xml:space="preserve"> </w:t>
      </w:r>
      <w:r w:rsidRPr="000F1C24">
        <w:t>перечисляет</w:t>
      </w:r>
      <w:r w:rsidR="0092561D" w:rsidRPr="000F1C24">
        <w:t xml:space="preserve"> </w:t>
      </w:r>
      <w:r w:rsidRPr="000F1C24">
        <w:t>за</w:t>
      </w:r>
      <w:r w:rsidR="0092561D" w:rsidRPr="000F1C24">
        <w:t xml:space="preserve"> </w:t>
      </w:r>
      <w:r w:rsidRPr="000F1C24">
        <w:t>каждого</w:t>
      </w:r>
      <w:r w:rsidR="0092561D" w:rsidRPr="000F1C24">
        <w:t xml:space="preserve"> </w:t>
      </w:r>
      <w:r w:rsidRPr="000F1C24">
        <w:t>работника</w:t>
      </w:r>
      <w:r w:rsidR="0092561D" w:rsidRPr="000F1C24">
        <w:t xml:space="preserve"> </w:t>
      </w:r>
      <w:r w:rsidRPr="000F1C24">
        <w:t>страховые</w:t>
      </w:r>
      <w:r w:rsidR="0092561D" w:rsidRPr="000F1C24">
        <w:t xml:space="preserve"> </w:t>
      </w:r>
      <w:r w:rsidRPr="000F1C24">
        <w:t>взносы</w:t>
      </w:r>
      <w:r w:rsidR="0092561D" w:rsidRPr="000F1C24">
        <w:t xml:space="preserve"> </w:t>
      </w:r>
      <w:r w:rsidRPr="000F1C24">
        <w:t>на</w:t>
      </w:r>
      <w:r w:rsidR="0092561D" w:rsidRPr="000F1C24">
        <w:t xml:space="preserve"> </w:t>
      </w:r>
      <w:r w:rsidRPr="000F1C24">
        <w:t>обязательное</w:t>
      </w:r>
      <w:r w:rsidR="0092561D" w:rsidRPr="000F1C24">
        <w:t xml:space="preserve"> </w:t>
      </w:r>
      <w:r w:rsidRPr="000F1C24">
        <w:t>пенсионное</w:t>
      </w:r>
      <w:r w:rsidR="0092561D" w:rsidRPr="000F1C24">
        <w:t xml:space="preserve"> </w:t>
      </w:r>
      <w:r w:rsidRPr="000F1C24">
        <w:t>накопление,</w:t>
      </w:r>
      <w:r w:rsidR="0092561D" w:rsidRPr="000F1C24">
        <w:t xml:space="preserve"> </w:t>
      </w:r>
      <w:r w:rsidRPr="000F1C24">
        <w:t>уточнила</w:t>
      </w:r>
      <w:r w:rsidR="0092561D" w:rsidRPr="000F1C24">
        <w:t xml:space="preserve"> </w:t>
      </w:r>
      <w:r w:rsidRPr="000F1C24">
        <w:t>эксперт.</w:t>
      </w:r>
      <w:r w:rsidR="0092561D" w:rsidRPr="000F1C24">
        <w:t xml:space="preserve"> </w:t>
      </w:r>
      <w:r w:rsidRPr="000F1C24">
        <w:t>Данные</w:t>
      </w:r>
      <w:r w:rsidR="0092561D" w:rsidRPr="000F1C24">
        <w:t xml:space="preserve"> </w:t>
      </w:r>
      <w:r w:rsidRPr="000F1C24">
        <w:t>страховые</w:t>
      </w:r>
      <w:r w:rsidR="0092561D" w:rsidRPr="000F1C24">
        <w:t xml:space="preserve"> </w:t>
      </w:r>
      <w:r w:rsidRPr="000F1C24">
        <w:t>взносы</w:t>
      </w:r>
      <w:r w:rsidR="0092561D" w:rsidRPr="000F1C24">
        <w:t xml:space="preserve"> </w:t>
      </w:r>
      <w:r w:rsidRPr="000F1C24">
        <w:t>переводятся</w:t>
      </w:r>
      <w:r w:rsidR="0092561D" w:rsidRPr="000F1C24">
        <w:t xml:space="preserve"> </w:t>
      </w:r>
      <w:r w:rsidRPr="000F1C24">
        <w:t>в</w:t>
      </w:r>
      <w:r w:rsidR="0092561D" w:rsidRPr="000F1C24">
        <w:t xml:space="preserve"> </w:t>
      </w:r>
      <w:r w:rsidRPr="000F1C24">
        <w:t>ИПК,</w:t>
      </w:r>
      <w:r w:rsidR="0092561D" w:rsidRPr="000F1C24">
        <w:t xml:space="preserve"> </w:t>
      </w:r>
      <w:r w:rsidRPr="000F1C24">
        <w:t>который</w:t>
      </w:r>
      <w:r w:rsidR="0092561D" w:rsidRPr="000F1C24">
        <w:t xml:space="preserve"> </w:t>
      </w:r>
      <w:r w:rsidRPr="000F1C24">
        <w:t>определяется</w:t>
      </w:r>
      <w:r w:rsidR="0092561D" w:rsidRPr="000F1C24">
        <w:t xml:space="preserve"> </w:t>
      </w:r>
      <w:r w:rsidRPr="000F1C24">
        <w:t>за</w:t>
      </w:r>
      <w:r w:rsidR="0092561D" w:rsidRPr="000F1C24">
        <w:t xml:space="preserve"> </w:t>
      </w:r>
      <w:r w:rsidRPr="000F1C24">
        <w:t>каждый</w:t>
      </w:r>
      <w:r w:rsidR="0092561D" w:rsidRPr="000F1C24">
        <w:t xml:space="preserve"> </w:t>
      </w:r>
      <w:r w:rsidRPr="000F1C24">
        <w:t>год</w:t>
      </w:r>
      <w:r w:rsidR="0092561D" w:rsidRPr="000F1C24">
        <w:t xml:space="preserve"> </w:t>
      </w:r>
      <w:r w:rsidRPr="000F1C24">
        <w:t>и</w:t>
      </w:r>
      <w:r w:rsidR="0092561D" w:rsidRPr="000F1C24">
        <w:t xml:space="preserve"> </w:t>
      </w:r>
      <w:r w:rsidRPr="000F1C24">
        <w:t>зависит</w:t>
      </w:r>
      <w:r w:rsidR="0092561D" w:rsidRPr="000F1C24">
        <w:t xml:space="preserve"> </w:t>
      </w:r>
      <w:r w:rsidRPr="000F1C24">
        <w:t>от</w:t>
      </w:r>
      <w:r w:rsidR="0092561D" w:rsidRPr="000F1C24">
        <w:t xml:space="preserve"> </w:t>
      </w:r>
      <w:r w:rsidRPr="000F1C24">
        <w:t>суммы</w:t>
      </w:r>
      <w:r w:rsidR="0092561D" w:rsidRPr="000F1C24">
        <w:t xml:space="preserve"> </w:t>
      </w:r>
      <w:r w:rsidRPr="000F1C24">
        <w:t>страховых</w:t>
      </w:r>
      <w:r w:rsidR="0092561D" w:rsidRPr="000F1C24">
        <w:t xml:space="preserve"> </w:t>
      </w:r>
      <w:r w:rsidRPr="000F1C24">
        <w:t>взносов,</w:t>
      </w:r>
      <w:r w:rsidR="0092561D" w:rsidRPr="000F1C24">
        <w:t xml:space="preserve"> </w:t>
      </w:r>
      <w:r w:rsidRPr="000F1C24">
        <w:t>уплаченных</w:t>
      </w:r>
      <w:r w:rsidR="0092561D" w:rsidRPr="000F1C24">
        <w:t xml:space="preserve"> </w:t>
      </w:r>
      <w:r w:rsidRPr="000F1C24">
        <w:t>работодателем</w:t>
      </w:r>
      <w:r w:rsidR="0092561D" w:rsidRPr="000F1C24">
        <w:t xml:space="preserve"> </w:t>
      </w:r>
      <w:r w:rsidRPr="000F1C24">
        <w:t>за</w:t>
      </w:r>
      <w:r w:rsidR="0092561D" w:rsidRPr="000F1C24">
        <w:t xml:space="preserve"> </w:t>
      </w:r>
      <w:r w:rsidRPr="000F1C24">
        <w:t>конкретного</w:t>
      </w:r>
      <w:r w:rsidR="0092561D" w:rsidRPr="000F1C24">
        <w:t xml:space="preserve"> </w:t>
      </w:r>
      <w:r w:rsidRPr="000F1C24">
        <w:t>работника</w:t>
      </w:r>
      <w:r w:rsidR="0092561D" w:rsidRPr="000F1C24">
        <w:t xml:space="preserve"> </w:t>
      </w:r>
      <w:r w:rsidRPr="000F1C24">
        <w:t>в</w:t>
      </w:r>
      <w:r w:rsidR="0092561D" w:rsidRPr="000F1C24">
        <w:t xml:space="preserve"> </w:t>
      </w:r>
      <w:r w:rsidRPr="000F1C24">
        <w:t>зависимости</w:t>
      </w:r>
      <w:r w:rsidR="0092561D" w:rsidRPr="000F1C24">
        <w:t xml:space="preserve"> </w:t>
      </w:r>
      <w:r w:rsidRPr="000F1C24">
        <w:t>от</w:t>
      </w:r>
      <w:r w:rsidR="0092561D" w:rsidRPr="000F1C24">
        <w:t xml:space="preserve"> </w:t>
      </w:r>
      <w:r w:rsidRPr="000F1C24">
        <w:t>размера</w:t>
      </w:r>
      <w:r w:rsidR="0092561D" w:rsidRPr="000F1C24">
        <w:t xml:space="preserve"> </w:t>
      </w:r>
      <w:r w:rsidRPr="000F1C24">
        <w:t>заработной</w:t>
      </w:r>
      <w:r w:rsidR="0092561D" w:rsidRPr="000F1C24">
        <w:t xml:space="preserve"> </w:t>
      </w:r>
      <w:r w:rsidRPr="000F1C24">
        <w:t>платы.</w:t>
      </w:r>
    </w:p>
    <w:p w:rsidR="0005585A" w:rsidRPr="000F1C24" w:rsidRDefault="0092561D" w:rsidP="0005585A">
      <w:r w:rsidRPr="000F1C24">
        <w:t>«</w:t>
      </w:r>
      <w:r w:rsidR="0005585A" w:rsidRPr="000F1C24">
        <w:t>Количество</w:t>
      </w:r>
      <w:r w:rsidRPr="000F1C24">
        <w:t xml:space="preserve"> </w:t>
      </w:r>
      <w:r w:rsidR="0005585A" w:rsidRPr="000F1C24">
        <w:t>ИПК</w:t>
      </w:r>
      <w:r w:rsidRPr="000F1C24">
        <w:t xml:space="preserve"> </w:t>
      </w:r>
      <w:r w:rsidR="0005585A" w:rsidRPr="000F1C24">
        <w:t>у</w:t>
      </w:r>
      <w:r w:rsidRPr="000F1C24">
        <w:t xml:space="preserve"> </w:t>
      </w:r>
      <w:r w:rsidR="0005585A" w:rsidRPr="000F1C24">
        <w:t>конкретного</w:t>
      </w:r>
      <w:r w:rsidRPr="000F1C24">
        <w:t xml:space="preserve"> </w:t>
      </w:r>
      <w:r w:rsidR="0005585A" w:rsidRPr="000F1C24">
        <w:t>лица</w:t>
      </w:r>
      <w:r w:rsidRPr="000F1C24">
        <w:t xml:space="preserve"> </w:t>
      </w:r>
      <w:r w:rsidR="0005585A" w:rsidRPr="000F1C24">
        <w:t>будет</w:t>
      </w:r>
      <w:r w:rsidRPr="000F1C24">
        <w:t xml:space="preserve"> </w:t>
      </w:r>
      <w:r w:rsidR="0005585A" w:rsidRPr="000F1C24">
        <w:t>зависеть</w:t>
      </w:r>
      <w:r w:rsidRPr="000F1C24">
        <w:t xml:space="preserve"> </w:t>
      </w:r>
      <w:r w:rsidR="0005585A" w:rsidRPr="000F1C24">
        <w:t>от</w:t>
      </w:r>
      <w:r w:rsidRPr="000F1C24">
        <w:t xml:space="preserve"> </w:t>
      </w:r>
      <w:r w:rsidR="0005585A" w:rsidRPr="000F1C24">
        <w:t>продолжительности</w:t>
      </w:r>
      <w:r w:rsidRPr="000F1C24">
        <w:t xml:space="preserve"> </w:t>
      </w:r>
      <w:r w:rsidR="0005585A" w:rsidRPr="000F1C24">
        <w:t>страхового</w:t>
      </w:r>
      <w:r w:rsidRPr="000F1C24">
        <w:t xml:space="preserve"> </w:t>
      </w:r>
      <w:r w:rsidR="0005585A" w:rsidRPr="000F1C24">
        <w:t>стажа,</w:t>
      </w:r>
      <w:r w:rsidRPr="000F1C24">
        <w:t xml:space="preserve"> </w:t>
      </w:r>
      <w:r w:rsidR="0005585A" w:rsidRPr="000F1C24">
        <w:t>размера</w:t>
      </w:r>
      <w:r w:rsidRPr="000F1C24">
        <w:t xml:space="preserve"> </w:t>
      </w:r>
      <w:r w:rsidR="0005585A" w:rsidRPr="000F1C24">
        <w:t>заработной</w:t>
      </w:r>
      <w:r w:rsidRPr="000F1C24">
        <w:t xml:space="preserve"> </w:t>
      </w:r>
      <w:r w:rsidR="0005585A" w:rsidRPr="000F1C24">
        <w:t>платы.</w:t>
      </w:r>
      <w:r w:rsidRPr="000F1C24">
        <w:t xml:space="preserve"> </w:t>
      </w:r>
      <w:r w:rsidR="0005585A" w:rsidRPr="000F1C24">
        <w:t>У</w:t>
      </w:r>
      <w:r w:rsidRPr="000F1C24">
        <w:t xml:space="preserve"> </w:t>
      </w:r>
      <w:r w:rsidR="0005585A" w:rsidRPr="000F1C24">
        <w:t>каждого</w:t>
      </w:r>
      <w:r w:rsidRPr="000F1C24">
        <w:t xml:space="preserve"> </w:t>
      </w:r>
      <w:r w:rsidR="0005585A" w:rsidRPr="000F1C24">
        <w:t>человека</w:t>
      </w:r>
      <w:r w:rsidRPr="000F1C24">
        <w:t xml:space="preserve"> </w:t>
      </w:r>
      <w:r w:rsidR="0005585A" w:rsidRPr="000F1C24">
        <w:t>ИПК</w:t>
      </w:r>
      <w:r w:rsidRPr="000F1C24">
        <w:t xml:space="preserve"> </w:t>
      </w:r>
      <w:r w:rsidR="0005585A" w:rsidRPr="000F1C24">
        <w:t>будет</w:t>
      </w:r>
      <w:r w:rsidRPr="000F1C24">
        <w:t xml:space="preserve"> </w:t>
      </w:r>
      <w:r w:rsidR="0005585A" w:rsidRPr="000F1C24">
        <w:t>индивидуальным</w:t>
      </w:r>
      <w:r w:rsidRPr="000F1C24">
        <w:t xml:space="preserve"> </w:t>
      </w:r>
      <w:r w:rsidR="0005585A" w:rsidRPr="000F1C24">
        <w:t>-</w:t>
      </w:r>
      <w:r w:rsidRPr="000F1C24">
        <w:t xml:space="preserve"> </w:t>
      </w:r>
      <w:r w:rsidR="0005585A" w:rsidRPr="000F1C24">
        <w:t>это</w:t>
      </w:r>
      <w:r w:rsidRPr="000F1C24">
        <w:t xml:space="preserve"> </w:t>
      </w:r>
      <w:r w:rsidR="0005585A" w:rsidRPr="000F1C24">
        <w:t>фигурирует</w:t>
      </w:r>
      <w:r w:rsidRPr="000F1C24">
        <w:t xml:space="preserve"> </w:t>
      </w:r>
      <w:r w:rsidR="0005585A" w:rsidRPr="000F1C24">
        <w:t>и</w:t>
      </w:r>
      <w:r w:rsidRPr="000F1C24">
        <w:t xml:space="preserve"> </w:t>
      </w:r>
      <w:r w:rsidR="0005585A" w:rsidRPr="000F1C24">
        <w:t>в</w:t>
      </w:r>
      <w:r w:rsidRPr="000F1C24">
        <w:t xml:space="preserve"> </w:t>
      </w:r>
      <w:r w:rsidR="0005585A" w:rsidRPr="000F1C24">
        <w:t>аббревиатуре,</w:t>
      </w:r>
      <w:r w:rsidRPr="000F1C24">
        <w:t xml:space="preserve"> </w:t>
      </w:r>
      <w:r w:rsidR="0005585A" w:rsidRPr="000F1C24">
        <w:t>поэтому</w:t>
      </w:r>
      <w:r w:rsidRPr="000F1C24">
        <w:t xml:space="preserve"> </w:t>
      </w:r>
      <w:r w:rsidR="0005585A" w:rsidRPr="000F1C24">
        <w:t>он</w:t>
      </w:r>
      <w:r w:rsidRPr="000F1C24">
        <w:t xml:space="preserve"> </w:t>
      </w:r>
      <w:r w:rsidR="0005585A" w:rsidRPr="000F1C24">
        <w:t>и</w:t>
      </w:r>
      <w:r w:rsidRPr="000F1C24">
        <w:t xml:space="preserve"> </w:t>
      </w:r>
      <w:r w:rsidR="0005585A" w:rsidRPr="000F1C24">
        <w:t>называется</w:t>
      </w:r>
      <w:r w:rsidRPr="000F1C24">
        <w:t xml:space="preserve"> </w:t>
      </w:r>
      <w:r w:rsidR="0005585A" w:rsidRPr="000F1C24">
        <w:t>индивидуальным,</w:t>
      </w:r>
      <w:r w:rsidRPr="000F1C24">
        <w:t xml:space="preserve"> </w:t>
      </w:r>
      <w:r w:rsidR="0005585A" w:rsidRPr="000F1C24">
        <w:t>не</w:t>
      </w:r>
      <w:r w:rsidRPr="000F1C24">
        <w:t xml:space="preserve"> </w:t>
      </w:r>
      <w:r w:rsidR="0005585A" w:rsidRPr="000F1C24">
        <w:t>одинаковым</w:t>
      </w:r>
      <w:r w:rsidRPr="000F1C24">
        <w:t xml:space="preserve"> </w:t>
      </w:r>
      <w:r w:rsidR="0005585A" w:rsidRPr="000F1C24">
        <w:t>по</w:t>
      </w:r>
      <w:r w:rsidRPr="000F1C24">
        <w:t xml:space="preserve"> </w:t>
      </w:r>
      <w:r w:rsidR="0005585A" w:rsidRPr="000F1C24">
        <w:t>сравнению</w:t>
      </w:r>
      <w:r w:rsidRPr="000F1C24">
        <w:t xml:space="preserve"> </w:t>
      </w:r>
      <w:r w:rsidR="0005585A" w:rsidRPr="000F1C24">
        <w:t>с</w:t>
      </w:r>
      <w:r w:rsidRPr="000F1C24">
        <w:t xml:space="preserve"> </w:t>
      </w:r>
      <w:r w:rsidR="0005585A" w:rsidRPr="000F1C24">
        <w:t>другими</w:t>
      </w:r>
      <w:r w:rsidRPr="000F1C24">
        <w:t xml:space="preserve"> </w:t>
      </w:r>
      <w:r w:rsidR="0005585A" w:rsidRPr="000F1C24">
        <w:t>лицами.</w:t>
      </w:r>
      <w:r w:rsidRPr="000F1C24">
        <w:t xml:space="preserve"> </w:t>
      </w:r>
      <w:r w:rsidR="0005585A" w:rsidRPr="000F1C24">
        <w:t>При</w:t>
      </w:r>
      <w:r w:rsidRPr="000F1C24">
        <w:t xml:space="preserve"> </w:t>
      </w:r>
      <w:r w:rsidR="0005585A" w:rsidRPr="000F1C24">
        <w:t>назначении</w:t>
      </w:r>
      <w:r w:rsidRPr="000F1C24">
        <w:t xml:space="preserve"> </w:t>
      </w:r>
      <w:r w:rsidR="0005585A" w:rsidRPr="000F1C24">
        <w:t>пенсии</w:t>
      </w:r>
      <w:r w:rsidRPr="000F1C24">
        <w:t xml:space="preserve"> </w:t>
      </w:r>
      <w:r w:rsidR="0005585A" w:rsidRPr="000F1C24">
        <w:t>все</w:t>
      </w:r>
      <w:r w:rsidRPr="000F1C24">
        <w:t xml:space="preserve"> </w:t>
      </w:r>
      <w:r w:rsidR="0005585A" w:rsidRPr="000F1C24">
        <w:t>начисленные</w:t>
      </w:r>
      <w:r w:rsidRPr="000F1C24">
        <w:t xml:space="preserve"> </w:t>
      </w:r>
      <w:r w:rsidR="0005585A" w:rsidRPr="000F1C24">
        <w:t>ИПК</w:t>
      </w:r>
      <w:r w:rsidRPr="000F1C24">
        <w:t xml:space="preserve"> </w:t>
      </w:r>
      <w:r w:rsidR="0005585A" w:rsidRPr="000F1C24">
        <w:t>складывают.</w:t>
      </w:r>
      <w:r w:rsidRPr="000F1C24">
        <w:t xml:space="preserve"> </w:t>
      </w:r>
      <w:r w:rsidR="0005585A" w:rsidRPr="000F1C24">
        <w:t>Страховая</w:t>
      </w:r>
      <w:r w:rsidRPr="000F1C24">
        <w:t xml:space="preserve"> </w:t>
      </w:r>
      <w:r w:rsidR="0005585A" w:rsidRPr="000F1C24">
        <w:t>пенсия</w:t>
      </w:r>
      <w:r w:rsidRPr="000F1C24">
        <w:t xml:space="preserve"> </w:t>
      </w:r>
      <w:r w:rsidR="0005585A" w:rsidRPr="000F1C24">
        <w:t>по</w:t>
      </w:r>
      <w:r w:rsidRPr="000F1C24">
        <w:t xml:space="preserve"> </w:t>
      </w:r>
      <w:r w:rsidR="0005585A" w:rsidRPr="000F1C24">
        <w:t>старости</w:t>
      </w:r>
      <w:r w:rsidRPr="000F1C24">
        <w:t xml:space="preserve"> </w:t>
      </w:r>
      <w:r w:rsidR="0005585A" w:rsidRPr="000F1C24">
        <w:t>будет</w:t>
      </w:r>
      <w:r w:rsidRPr="000F1C24">
        <w:t xml:space="preserve"> </w:t>
      </w:r>
      <w:r w:rsidR="0005585A" w:rsidRPr="000F1C24">
        <w:t>назначена</w:t>
      </w:r>
      <w:r w:rsidRPr="000F1C24">
        <w:t xml:space="preserve"> </w:t>
      </w:r>
      <w:r w:rsidR="0005585A" w:rsidRPr="000F1C24">
        <w:t>при</w:t>
      </w:r>
      <w:r w:rsidRPr="000F1C24">
        <w:t xml:space="preserve"> </w:t>
      </w:r>
      <w:r w:rsidR="0005585A" w:rsidRPr="000F1C24">
        <w:t>условии</w:t>
      </w:r>
      <w:r w:rsidRPr="000F1C24">
        <w:t xml:space="preserve"> </w:t>
      </w:r>
      <w:r w:rsidR="0005585A" w:rsidRPr="000F1C24">
        <w:t>набора</w:t>
      </w:r>
      <w:r w:rsidRPr="000F1C24">
        <w:t xml:space="preserve"> </w:t>
      </w:r>
      <w:r w:rsidR="0005585A" w:rsidRPr="000F1C24">
        <w:t>необходимого</w:t>
      </w:r>
      <w:r w:rsidRPr="000F1C24">
        <w:t xml:space="preserve"> </w:t>
      </w:r>
      <w:r w:rsidR="0005585A" w:rsidRPr="000F1C24">
        <w:t>количества</w:t>
      </w:r>
      <w:r w:rsidRPr="000F1C24">
        <w:t xml:space="preserve"> </w:t>
      </w:r>
      <w:r w:rsidR="0005585A" w:rsidRPr="000F1C24">
        <w:t>ИПК</w:t>
      </w:r>
      <w:r w:rsidRPr="000F1C24">
        <w:t>»</w:t>
      </w:r>
      <w:r w:rsidR="0005585A" w:rsidRPr="000F1C24">
        <w:t>,</w:t>
      </w:r>
      <w:r w:rsidRPr="000F1C24">
        <w:t xml:space="preserve"> </w:t>
      </w:r>
      <w:r w:rsidR="0005585A" w:rsidRPr="000F1C24">
        <w:t>-</w:t>
      </w:r>
      <w:r w:rsidRPr="000F1C24">
        <w:t xml:space="preserve"> </w:t>
      </w:r>
      <w:r w:rsidR="0005585A" w:rsidRPr="000F1C24">
        <w:t>сказала</w:t>
      </w:r>
      <w:r w:rsidRPr="000F1C24">
        <w:t xml:space="preserve"> </w:t>
      </w:r>
      <w:r w:rsidR="0005585A" w:rsidRPr="000F1C24">
        <w:t>Тюрина.</w:t>
      </w:r>
    </w:p>
    <w:p w:rsidR="0005585A" w:rsidRPr="000F1C24" w:rsidRDefault="0005585A" w:rsidP="0005585A">
      <w:r w:rsidRPr="000F1C24">
        <w:t>Общий</w:t>
      </w:r>
      <w:r w:rsidR="0092561D" w:rsidRPr="000F1C24">
        <w:t xml:space="preserve"> </w:t>
      </w:r>
      <w:r w:rsidRPr="000F1C24">
        <w:t>размер</w:t>
      </w:r>
      <w:r w:rsidR="0092561D" w:rsidRPr="000F1C24">
        <w:t xml:space="preserve"> </w:t>
      </w:r>
      <w:r w:rsidRPr="000F1C24">
        <w:t>страховой</w:t>
      </w:r>
      <w:r w:rsidR="0092561D" w:rsidRPr="000F1C24">
        <w:t xml:space="preserve"> </w:t>
      </w:r>
      <w:r w:rsidRPr="000F1C24">
        <w:t>пенсии</w:t>
      </w:r>
      <w:r w:rsidR="0092561D" w:rsidRPr="000F1C24">
        <w:t xml:space="preserve"> </w:t>
      </w:r>
      <w:r w:rsidRPr="000F1C24">
        <w:t>складывается</w:t>
      </w:r>
      <w:r w:rsidR="0092561D" w:rsidRPr="000F1C24">
        <w:t xml:space="preserve"> </w:t>
      </w:r>
      <w:r w:rsidRPr="000F1C24">
        <w:t>из</w:t>
      </w:r>
      <w:r w:rsidR="0092561D" w:rsidRPr="000F1C24">
        <w:t xml:space="preserve"> </w:t>
      </w:r>
      <w:r w:rsidRPr="000F1C24">
        <w:t>фиксированной</w:t>
      </w:r>
      <w:r w:rsidR="0092561D" w:rsidRPr="000F1C24">
        <w:t xml:space="preserve"> </w:t>
      </w:r>
      <w:r w:rsidRPr="000F1C24">
        <w:t>части</w:t>
      </w:r>
      <w:r w:rsidR="0092561D" w:rsidRPr="000F1C24">
        <w:t xml:space="preserve"> </w:t>
      </w:r>
      <w:r w:rsidRPr="000F1C24">
        <w:t>(в</w:t>
      </w:r>
      <w:r w:rsidR="0092561D" w:rsidRPr="000F1C24">
        <w:t xml:space="preserve"> </w:t>
      </w:r>
      <w:r w:rsidRPr="000F1C24">
        <w:t>2024</w:t>
      </w:r>
      <w:r w:rsidR="0092561D" w:rsidRPr="000F1C24">
        <w:t xml:space="preserve"> </w:t>
      </w:r>
      <w:r w:rsidRPr="000F1C24">
        <w:t>году</w:t>
      </w:r>
      <w:r w:rsidR="0092561D" w:rsidRPr="000F1C24">
        <w:t xml:space="preserve"> </w:t>
      </w:r>
      <w:r w:rsidRPr="000F1C24">
        <w:t>-</w:t>
      </w:r>
      <w:r w:rsidR="0092561D" w:rsidRPr="000F1C24">
        <w:t xml:space="preserve"> </w:t>
      </w:r>
      <w:r w:rsidRPr="000F1C24">
        <w:t>8</w:t>
      </w:r>
      <w:r w:rsidR="0092561D" w:rsidRPr="000F1C24">
        <w:t xml:space="preserve"> </w:t>
      </w:r>
      <w:r w:rsidRPr="000F1C24">
        <w:t>134,88</w:t>
      </w:r>
      <w:r w:rsidR="0092561D" w:rsidRPr="000F1C24">
        <w:t xml:space="preserve"> </w:t>
      </w:r>
      <w:r w:rsidRPr="000F1C24">
        <w:t>руб.)</w:t>
      </w:r>
      <w:r w:rsidR="0092561D" w:rsidRPr="000F1C24">
        <w:t xml:space="preserve"> </w:t>
      </w:r>
      <w:r w:rsidRPr="000F1C24">
        <w:t>и</w:t>
      </w:r>
      <w:r w:rsidR="0092561D" w:rsidRPr="000F1C24">
        <w:t xml:space="preserve"> </w:t>
      </w:r>
      <w:r w:rsidRPr="000F1C24">
        <w:t>стоимости</w:t>
      </w:r>
      <w:r w:rsidR="0092561D" w:rsidRPr="000F1C24">
        <w:t xml:space="preserve"> </w:t>
      </w:r>
      <w:r w:rsidRPr="000F1C24">
        <w:t>всех</w:t>
      </w:r>
      <w:r w:rsidR="0092561D" w:rsidRPr="000F1C24">
        <w:t xml:space="preserve"> </w:t>
      </w:r>
      <w:r w:rsidRPr="000F1C24">
        <w:t>накопленных</w:t>
      </w:r>
      <w:r w:rsidR="0092561D" w:rsidRPr="000F1C24">
        <w:t xml:space="preserve"> </w:t>
      </w:r>
      <w:r w:rsidRPr="000F1C24">
        <w:t>ИПК.</w:t>
      </w:r>
      <w:r w:rsidR="0092561D" w:rsidRPr="000F1C24">
        <w:t xml:space="preserve"> </w:t>
      </w:r>
      <w:r w:rsidRPr="000F1C24">
        <w:t>Стоимость</w:t>
      </w:r>
      <w:r w:rsidR="0092561D" w:rsidRPr="000F1C24">
        <w:t xml:space="preserve"> </w:t>
      </w:r>
      <w:r w:rsidRPr="000F1C24">
        <w:t>одного</w:t>
      </w:r>
      <w:r w:rsidR="0092561D" w:rsidRPr="000F1C24">
        <w:t xml:space="preserve"> </w:t>
      </w:r>
      <w:r w:rsidRPr="000F1C24">
        <w:t>ИПК</w:t>
      </w:r>
      <w:r w:rsidR="0092561D" w:rsidRPr="000F1C24">
        <w:t xml:space="preserve"> </w:t>
      </w:r>
      <w:r w:rsidRPr="000F1C24">
        <w:t>пересматривают</w:t>
      </w:r>
      <w:r w:rsidR="0092561D" w:rsidRPr="000F1C24">
        <w:t xml:space="preserve"> </w:t>
      </w:r>
      <w:r w:rsidRPr="000F1C24">
        <w:t>каждый</w:t>
      </w:r>
      <w:r w:rsidR="0092561D" w:rsidRPr="000F1C24">
        <w:t xml:space="preserve"> </w:t>
      </w:r>
      <w:r w:rsidRPr="000F1C24">
        <w:t>год,</w:t>
      </w:r>
      <w:r w:rsidR="0092561D" w:rsidRPr="000F1C24">
        <w:t xml:space="preserve"> </w:t>
      </w:r>
      <w:r w:rsidRPr="000F1C24">
        <w:t>в</w:t>
      </w:r>
      <w:r w:rsidR="0092561D" w:rsidRPr="000F1C24">
        <w:t xml:space="preserve"> </w:t>
      </w:r>
      <w:r w:rsidRPr="000F1C24">
        <w:t>2024</w:t>
      </w:r>
      <w:r w:rsidR="0092561D" w:rsidRPr="000F1C24">
        <w:t xml:space="preserve"> </w:t>
      </w:r>
      <w:r w:rsidRPr="000F1C24">
        <w:t>году</w:t>
      </w:r>
      <w:r w:rsidR="0092561D" w:rsidRPr="000F1C24">
        <w:t xml:space="preserve"> </w:t>
      </w:r>
      <w:r w:rsidRPr="000F1C24">
        <w:t>она</w:t>
      </w:r>
      <w:r w:rsidR="0092561D" w:rsidRPr="000F1C24">
        <w:t xml:space="preserve"> </w:t>
      </w:r>
      <w:r w:rsidRPr="000F1C24">
        <w:t>составляет</w:t>
      </w:r>
      <w:r w:rsidR="0092561D" w:rsidRPr="000F1C24">
        <w:t xml:space="preserve"> </w:t>
      </w:r>
      <w:r w:rsidRPr="000F1C24">
        <w:t>133,05</w:t>
      </w:r>
      <w:r w:rsidR="0092561D" w:rsidRPr="000F1C24">
        <w:t xml:space="preserve"> </w:t>
      </w:r>
      <w:r w:rsidRPr="000F1C24">
        <w:t>руб.</w:t>
      </w:r>
      <w:r w:rsidR="0092561D" w:rsidRPr="000F1C24">
        <w:t xml:space="preserve"> </w:t>
      </w:r>
      <w:r w:rsidRPr="000F1C24">
        <w:t>Узнать</w:t>
      </w:r>
      <w:r w:rsidR="0092561D" w:rsidRPr="000F1C24">
        <w:t xml:space="preserve"> </w:t>
      </w:r>
      <w:r w:rsidRPr="000F1C24">
        <w:t>количество</w:t>
      </w:r>
      <w:r w:rsidR="0092561D" w:rsidRPr="000F1C24">
        <w:t xml:space="preserve"> </w:t>
      </w:r>
      <w:r w:rsidRPr="000F1C24">
        <w:t>накопленных</w:t>
      </w:r>
      <w:r w:rsidR="0092561D" w:rsidRPr="000F1C24">
        <w:t xml:space="preserve"> </w:t>
      </w:r>
      <w:r w:rsidRPr="000F1C24">
        <w:t>ИПК</w:t>
      </w:r>
      <w:r w:rsidR="0092561D" w:rsidRPr="000F1C24">
        <w:t xml:space="preserve"> </w:t>
      </w:r>
      <w:r w:rsidRPr="000F1C24">
        <w:t>можно</w:t>
      </w:r>
      <w:r w:rsidR="0092561D" w:rsidRPr="000F1C24">
        <w:t xml:space="preserve"> </w:t>
      </w:r>
      <w:r w:rsidRPr="000F1C24">
        <w:t>на</w:t>
      </w:r>
      <w:r w:rsidR="0092561D" w:rsidRPr="000F1C24">
        <w:t xml:space="preserve"> </w:t>
      </w:r>
      <w:r w:rsidRPr="000F1C24">
        <w:t>портале</w:t>
      </w:r>
      <w:r w:rsidR="0092561D" w:rsidRPr="000F1C24">
        <w:t xml:space="preserve"> </w:t>
      </w:r>
      <w:r w:rsidRPr="000F1C24">
        <w:t>Госуслуг</w:t>
      </w:r>
      <w:r w:rsidR="0092561D" w:rsidRPr="000F1C24">
        <w:t xml:space="preserve"> </w:t>
      </w:r>
      <w:r w:rsidRPr="000F1C24">
        <w:t>в</w:t>
      </w:r>
      <w:r w:rsidR="0092561D" w:rsidRPr="000F1C24">
        <w:t xml:space="preserve"> </w:t>
      </w:r>
      <w:r w:rsidRPr="000F1C24">
        <w:t>разделе</w:t>
      </w:r>
      <w:r w:rsidR="0092561D" w:rsidRPr="000F1C24">
        <w:t xml:space="preserve"> «</w:t>
      </w:r>
      <w:r w:rsidRPr="000F1C24">
        <w:t>Работа</w:t>
      </w:r>
      <w:r w:rsidR="0092561D" w:rsidRPr="000F1C24">
        <w:t xml:space="preserve"> </w:t>
      </w:r>
      <w:r w:rsidRPr="000F1C24">
        <w:t>и</w:t>
      </w:r>
      <w:r w:rsidR="0092561D" w:rsidRPr="000F1C24">
        <w:t xml:space="preserve"> </w:t>
      </w:r>
      <w:r w:rsidRPr="000F1C24">
        <w:t>пенсия</w:t>
      </w:r>
      <w:r w:rsidR="0092561D" w:rsidRPr="000F1C24">
        <w:t>»</w:t>
      </w:r>
      <w:r w:rsidRPr="000F1C24">
        <w:t>.</w:t>
      </w:r>
    </w:p>
    <w:p w:rsidR="0005585A" w:rsidRPr="000F1C24" w:rsidRDefault="0005585A" w:rsidP="0005585A">
      <w:r w:rsidRPr="000F1C24">
        <w:t>Эксперт</w:t>
      </w:r>
      <w:r w:rsidR="0092561D" w:rsidRPr="000F1C24">
        <w:t xml:space="preserve"> </w:t>
      </w:r>
      <w:r w:rsidRPr="000F1C24">
        <w:t>Марина</w:t>
      </w:r>
      <w:r w:rsidR="0092561D" w:rsidRPr="000F1C24">
        <w:t xml:space="preserve"> </w:t>
      </w:r>
      <w:r w:rsidRPr="000F1C24">
        <w:t>Седова</w:t>
      </w:r>
      <w:r w:rsidR="0092561D" w:rsidRPr="000F1C24">
        <w:t xml:space="preserve"> </w:t>
      </w:r>
      <w:r w:rsidRPr="000F1C24">
        <w:t>назвала</w:t>
      </w:r>
      <w:r w:rsidR="0092561D" w:rsidRPr="000F1C24">
        <w:t xml:space="preserve"> </w:t>
      </w:r>
      <w:r w:rsidRPr="000F1C24">
        <w:t>профессии,</w:t>
      </w:r>
      <w:r w:rsidR="0092561D" w:rsidRPr="000F1C24">
        <w:t xml:space="preserve"> </w:t>
      </w:r>
      <w:r w:rsidRPr="000F1C24">
        <w:t>которые</w:t>
      </w:r>
      <w:r w:rsidR="0092561D" w:rsidRPr="000F1C24">
        <w:t xml:space="preserve"> </w:t>
      </w:r>
      <w:r w:rsidRPr="000F1C24">
        <w:t>зарабатывают</w:t>
      </w:r>
      <w:r w:rsidR="0092561D" w:rsidRPr="000F1C24">
        <w:t xml:space="preserve"> </w:t>
      </w:r>
      <w:r w:rsidRPr="000F1C24">
        <w:t>пенсию</w:t>
      </w:r>
      <w:r w:rsidR="0092561D" w:rsidRPr="000F1C24">
        <w:t xml:space="preserve"> </w:t>
      </w:r>
      <w:r w:rsidRPr="000F1C24">
        <w:t>быстрее.</w:t>
      </w:r>
      <w:r w:rsidR="0092561D" w:rsidRPr="000F1C24">
        <w:t xml:space="preserve"> </w:t>
      </w:r>
      <w:r w:rsidRPr="000F1C24">
        <w:t>По</w:t>
      </w:r>
      <w:r w:rsidR="0092561D" w:rsidRPr="000F1C24">
        <w:t xml:space="preserve"> </w:t>
      </w:r>
      <w:r w:rsidRPr="000F1C24">
        <w:t>ее</w:t>
      </w:r>
      <w:r w:rsidR="0092561D" w:rsidRPr="000F1C24">
        <w:t xml:space="preserve"> </w:t>
      </w:r>
      <w:r w:rsidRPr="000F1C24">
        <w:t>словам,</w:t>
      </w:r>
      <w:r w:rsidR="0092561D" w:rsidRPr="000F1C24">
        <w:t xml:space="preserve"> </w:t>
      </w:r>
      <w:r w:rsidRPr="000F1C24">
        <w:t>для</w:t>
      </w:r>
      <w:r w:rsidR="0092561D" w:rsidRPr="000F1C24">
        <w:t xml:space="preserve"> </w:t>
      </w:r>
      <w:r w:rsidRPr="000F1C24">
        <w:t>выхода</w:t>
      </w:r>
      <w:r w:rsidR="0092561D" w:rsidRPr="000F1C24">
        <w:t xml:space="preserve"> </w:t>
      </w:r>
      <w:r w:rsidRPr="000F1C24">
        <w:t>на</w:t>
      </w:r>
      <w:r w:rsidR="0092561D" w:rsidRPr="000F1C24">
        <w:t xml:space="preserve"> </w:t>
      </w:r>
      <w:r w:rsidRPr="000F1C24">
        <w:t>заслуженный</w:t>
      </w:r>
      <w:r w:rsidR="0092561D" w:rsidRPr="000F1C24">
        <w:t xml:space="preserve"> </w:t>
      </w:r>
      <w:r w:rsidRPr="000F1C24">
        <w:t>отдых</w:t>
      </w:r>
      <w:r w:rsidR="0092561D" w:rsidRPr="000F1C24">
        <w:t xml:space="preserve"> </w:t>
      </w:r>
      <w:r w:rsidRPr="000F1C24">
        <w:t>необходимо</w:t>
      </w:r>
      <w:r w:rsidR="0092561D" w:rsidRPr="000F1C24">
        <w:t xml:space="preserve"> </w:t>
      </w:r>
      <w:r w:rsidRPr="000F1C24">
        <w:t>иметь</w:t>
      </w:r>
      <w:r w:rsidR="0092561D" w:rsidRPr="000F1C24">
        <w:t xml:space="preserve"> </w:t>
      </w:r>
      <w:r w:rsidRPr="000F1C24">
        <w:t>обязательно</w:t>
      </w:r>
      <w:r w:rsidR="0092561D" w:rsidRPr="000F1C24">
        <w:t xml:space="preserve"> </w:t>
      </w:r>
      <w:r w:rsidRPr="000F1C24">
        <w:t>наличие</w:t>
      </w:r>
      <w:r w:rsidR="0092561D" w:rsidRPr="000F1C24">
        <w:t xml:space="preserve"> </w:t>
      </w:r>
      <w:r w:rsidRPr="000F1C24">
        <w:t>минимального</w:t>
      </w:r>
      <w:r w:rsidR="0092561D" w:rsidRPr="000F1C24">
        <w:t xml:space="preserve"> </w:t>
      </w:r>
      <w:r w:rsidRPr="000F1C24">
        <w:t>количества</w:t>
      </w:r>
      <w:r w:rsidR="0092561D" w:rsidRPr="000F1C24">
        <w:t xml:space="preserve"> </w:t>
      </w:r>
      <w:r w:rsidRPr="000F1C24">
        <w:t>баллов</w:t>
      </w:r>
      <w:r w:rsidR="0092561D" w:rsidRPr="000F1C24">
        <w:t xml:space="preserve"> </w:t>
      </w:r>
      <w:r w:rsidRPr="000F1C24">
        <w:t>(ИПК)</w:t>
      </w:r>
      <w:r w:rsidR="0092561D" w:rsidRPr="000F1C24">
        <w:t xml:space="preserve"> </w:t>
      </w:r>
      <w:r w:rsidRPr="000F1C24">
        <w:t>-</w:t>
      </w:r>
      <w:r w:rsidR="0092561D" w:rsidRPr="000F1C24">
        <w:t xml:space="preserve"> </w:t>
      </w:r>
      <w:r w:rsidRPr="000F1C24">
        <w:t>28,5</w:t>
      </w:r>
      <w:r w:rsidR="0092561D" w:rsidRPr="000F1C24">
        <w:t xml:space="preserve"> </w:t>
      </w:r>
      <w:r w:rsidRPr="000F1C24">
        <w:t>в</w:t>
      </w:r>
      <w:r w:rsidR="0092561D" w:rsidRPr="000F1C24">
        <w:t xml:space="preserve"> </w:t>
      </w:r>
      <w:r w:rsidRPr="000F1C24">
        <w:t>текущем</w:t>
      </w:r>
      <w:r w:rsidR="0092561D" w:rsidRPr="000F1C24">
        <w:t xml:space="preserve"> </w:t>
      </w:r>
      <w:r w:rsidRPr="000F1C24">
        <w:t>году.</w:t>
      </w:r>
      <w:r w:rsidR="0092561D" w:rsidRPr="000F1C24">
        <w:t xml:space="preserve"> </w:t>
      </w:r>
      <w:r w:rsidRPr="000F1C24">
        <w:t>За</w:t>
      </w:r>
      <w:r w:rsidR="0092561D" w:rsidRPr="000F1C24">
        <w:t xml:space="preserve"> </w:t>
      </w:r>
      <w:r w:rsidRPr="000F1C24">
        <w:t>год</w:t>
      </w:r>
      <w:r w:rsidR="0092561D" w:rsidRPr="000F1C24">
        <w:t xml:space="preserve"> </w:t>
      </w:r>
      <w:r w:rsidRPr="000F1C24">
        <w:t>максимально</w:t>
      </w:r>
      <w:r w:rsidR="0092561D" w:rsidRPr="000F1C24">
        <w:t xml:space="preserve"> </w:t>
      </w:r>
      <w:r w:rsidRPr="000F1C24">
        <w:t>можно</w:t>
      </w:r>
      <w:r w:rsidR="0092561D" w:rsidRPr="000F1C24">
        <w:t xml:space="preserve"> </w:t>
      </w:r>
      <w:r w:rsidRPr="000F1C24">
        <w:t>заработать</w:t>
      </w:r>
      <w:r w:rsidR="0092561D" w:rsidRPr="000F1C24">
        <w:t xml:space="preserve"> </w:t>
      </w:r>
      <w:r w:rsidRPr="000F1C24">
        <w:t>не</w:t>
      </w:r>
      <w:r w:rsidR="0092561D" w:rsidRPr="000F1C24">
        <w:t xml:space="preserve"> </w:t>
      </w:r>
      <w:r w:rsidRPr="000F1C24">
        <w:t>более</w:t>
      </w:r>
      <w:r w:rsidR="0092561D" w:rsidRPr="000F1C24">
        <w:t xml:space="preserve"> </w:t>
      </w:r>
      <w:r w:rsidRPr="000F1C24">
        <w:t>10</w:t>
      </w:r>
      <w:r w:rsidR="0092561D" w:rsidRPr="000F1C24">
        <w:t xml:space="preserve"> </w:t>
      </w:r>
      <w:r w:rsidRPr="000F1C24">
        <w:t>ИПК.</w:t>
      </w:r>
      <w:r w:rsidR="0092561D" w:rsidRPr="000F1C24">
        <w:t xml:space="preserve"> </w:t>
      </w:r>
      <w:r w:rsidRPr="000F1C24">
        <w:t>В</w:t>
      </w:r>
      <w:r w:rsidR="0092561D" w:rsidRPr="000F1C24">
        <w:t xml:space="preserve"> </w:t>
      </w:r>
      <w:r w:rsidRPr="000F1C24">
        <w:t>2024</w:t>
      </w:r>
      <w:r w:rsidR="0092561D" w:rsidRPr="000F1C24">
        <w:t xml:space="preserve"> </w:t>
      </w:r>
      <w:r w:rsidRPr="000F1C24">
        <w:t>году</w:t>
      </w:r>
      <w:r w:rsidR="0092561D" w:rsidRPr="000F1C24">
        <w:t xml:space="preserve"> </w:t>
      </w:r>
      <w:r w:rsidRPr="000F1C24">
        <w:t>предельная</w:t>
      </w:r>
      <w:r w:rsidR="0092561D" w:rsidRPr="000F1C24">
        <w:t xml:space="preserve"> </w:t>
      </w:r>
      <w:r w:rsidRPr="000F1C24">
        <w:t>величина</w:t>
      </w:r>
      <w:r w:rsidR="0092561D" w:rsidRPr="000F1C24">
        <w:t xml:space="preserve"> </w:t>
      </w:r>
      <w:r w:rsidRPr="000F1C24">
        <w:t>составляет</w:t>
      </w:r>
      <w:r w:rsidR="0092561D" w:rsidRPr="000F1C24">
        <w:t xml:space="preserve"> </w:t>
      </w:r>
      <w:r w:rsidRPr="000F1C24">
        <w:t>2</w:t>
      </w:r>
      <w:r w:rsidR="0092561D" w:rsidRPr="000F1C24">
        <w:t xml:space="preserve"> </w:t>
      </w:r>
      <w:r w:rsidRPr="000F1C24">
        <w:t>млн</w:t>
      </w:r>
      <w:r w:rsidR="0092561D" w:rsidRPr="000F1C24">
        <w:t xml:space="preserve"> </w:t>
      </w:r>
      <w:r w:rsidRPr="000F1C24">
        <w:t>225</w:t>
      </w:r>
      <w:r w:rsidR="0092561D" w:rsidRPr="000F1C24">
        <w:t xml:space="preserve"> </w:t>
      </w:r>
      <w:r w:rsidRPr="000F1C24">
        <w:t>тыс.</w:t>
      </w:r>
      <w:r w:rsidR="0092561D" w:rsidRPr="000F1C24">
        <w:t xml:space="preserve"> </w:t>
      </w:r>
      <w:r w:rsidRPr="000F1C24">
        <w:t>рублей</w:t>
      </w:r>
      <w:r w:rsidR="0092561D" w:rsidRPr="000F1C24">
        <w:t xml:space="preserve"> </w:t>
      </w:r>
      <w:r w:rsidRPr="000F1C24">
        <w:t>(около</w:t>
      </w:r>
      <w:r w:rsidR="0092561D" w:rsidRPr="000F1C24">
        <w:t xml:space="preserve"> </w:t>
      </w:r>
      <w:r w:rsidRPr="000F1C24">
        <w:t>185</w:t>
      </w:r>
      <w:r w:rsidR="0092561D" w:rsidRPr="000F1C24">
        <w:t xml:space="preserve"> </w:t>
      </w:r>
      <w:r w:rsidRPr="000F1C24">
        <w:t>тыс.</w:t>
      </w:r>
      <w:r w:rsidR="0092561D" w:rsidRPr="000F1C24">
        <w:t xml:space="preserve"> </w:t>
      </w:r>
      <w:r w:rsidRPr="000F1C24">
        <w:t>в</w:t>
      </w:r>
      <w:r w:rsidR="0092561D" w:rsidRPr="000F1C24">
        <w:t xml:space="preserve"> </w:t>
      </w:r>
      <w:r w:rsidRPr="000F1C24">
        <w:t>месяц).</w:t>
      </w:r>
      <w:r w:rsidR="0092561D" w:rsidRPr="000F1C24">
        <w:t xml:space="preserve"> </w:t>
      </w:r>
      <w:r w:rsidRPr="000F1C24">
        <w:t>Близкий</w:t>
      </w:r>
      <w:r w:rsidR="0092561D" w:rsidRPr="000F1C24">
        <w:t xml:space="preserve"> </w:t>
      </w:r>
      <w:r w:rsidRPr="000F1C24">
        <w:t>к</w:t>
      </w:r>
      <w:r w:rsidR="0092561D" w:rsidRPr="000F1C24">
        <w:t xml:space="preserve"> </w:t>
      </w:r>
      <w:r w:rsidRPr="000F1C24">
        <w:t>этому</w:t>
      </w:r>
      <w:r w:rsidR="0092561D" w:rsidRPr="000F1C24">
        <w:t xml:space="preserve"> </w:t>
      </w:r>
      <w:r w:rsidRPr="000F1C24">
        <w:t>уровню</w:t>
      </w:r>
      <w:r w:rsidR="0092561D" w:rsidRPr="000F1C24">
        <w:t xml:space="preserve"> </w:t>
      </w:r>
      <w:r w:rsidRPr="000F1C24">
        <w:t>зарплаты</w:t>
      </w:r>
      <w:r w:rsidR="0092561D" w:rsidRPr="000F1C24">
        <w:t xml:space="preserve"> </w:t>
      </w:r>
      <w:r w:rsidRPr="000F1C24">
        <w:t>получают</w:t>
      </w:r>
      <w:r w:rsidR="0092561D" w:rsidRPr="000F1C24">
        <w:t xml:space="preserve"> </w:t>
      </w:r>
      <w:r w:rsidRPr="000F1C24">
        <w:t>в</w:t>
      </w:r>
      <w:r w:rsidR="0092561D" w:rsidRPr="000F1C24">
        <w:t xml:space="preserve"> </w:t>
      </w:r>
      <w:r w:rsidRPr="000F1C24">
        <w:t>организациях,</w:t>
      </w:r>
      <w:r w:rsidR="0092561D" w:rsidRPr="000F1C24">
        <w:t xml:space="preserve"> </w:t>
      </w:r>
      <w:r w:rsidRPr="000F1C24">
        <w:t>занимающихся</w:t>
      </w:r>
      <w:r w:rsidR="0092561D" w:rsidRPr="000F1C24">
        <w:t xml:space="preserve"> </w:t>
      </w:r>
      <w:r w:rsidRPr="000F1C24">
        <w:t>добычей</w:t>
      </w:r>
      <w:r w:rsidR="0092561D" w:rsidRPr="000F1C24">
        <w:t xml:space="preserve"> </w:t>
      </w:r>
      <w:r w:rsidRPr="000F1C24">
        <w:t>нефти</w:t>
      </w:r>
      <w:r w:rsidR="0092561D" w:rsidRPr="000F1C24">
        <w:t xml:space="preserve"> </w:t>
      </w:r>
      <w:r w:rsidRPr="000F1C24">
        <w:t>и</w:t>
      </w:r>
      <w:r w:rsidR="0092561D" w:rsidRPr="000F1C24">
        <w:t xml:space="preserve"> </w:t>
      </w:r>
      <w:r w:rsidRPr="000F1C24">
        <w:t>газа,</w:t>
      </w:r>
      <w:r w:rsidR="0092561D" w:rsidRPr="000F1C24">
        <w:t xml:space="preserve"> </w:t>
      </w:r>
      <w:r w:rsidRPr="000F1C24">
        <w:t>производством</w:t>
      </w:r>
      <w:r w:rsidR="0092561D" w:rsidRPr="000F1C24">
        <w:t xml:space="preserve"> </w:t>
      </w:r>
      <w:r w:rsidRPr="000F1C24">
        <w:t>табачных</w:t>
      </w:r>
      <w:r w:rsidR="0092561D" w:rsidRPr="000F1C24">
        <w:t xml:space="preserve"> </w:t>
      </w:r>
      <w:r w:rsidRPr="000F1C24">
        <w:t>изделий,</w:t>
      </w:r>
      <w:r w:rsidR="0092561D" w:rsidRPr="000F1C24">
        <w:t xml:space="preserve"> </w:t>
      </w:r>
      <w:r w:rsidRPr="000F1C24">
        <w:t>деятельностью</w:t>
      </w:r>
      <w:r w:rsidR="0092561D" w:rsidRPr="000F1C24">
        <w:t xml:space="preserve"> </w:t>
      </w:r>
      <w:r w:rsidRPr="000F1C24">
        <w:t>в</w:t>
      </w:r>
      <w:r w:rsidR="0092561D" w:rsidRPr="000F1C24">
        <w:t xml:space="preserve"> </w:t>
      </w:r>
      <w:r w:rsidRPr="000F1C24">
        <w:t>области</w:t>
      </w:r>
      <w:r w:rsidR="0092561D" w:rsidRPr="000F1C24">
        <w:t xml:space="preserve"> </w:t>
      </w:r>
      <w:r w:rsidRPr="000F1C24">
        <w:t>информации</w:t>
      </w:r>
      <w:r w:rsidR="0092561D" w:rsidRPr="000F1C24">
        <w:t xml:space="preserve"> </w:t>
      </w:r>
      <w:r w:rsidRPr="000F1C24">
        <w:t>и</w:t>
      </w:r>
      <w:r w:rsidR="0092561D" w:rsidRPr="000F1C24">
        <w:t xml:space="preserve"> </w:t>
      </w:r>
      <w:r w:rsidRPr="000F1C24">
        <w:t>связи,</w:t>
      </w:r>
      <w:r w:rsidR="0092561D" w:rsidRPr="000F1C24">
        <w:t xml:space="preserve"> </w:t>
      </w:r>
      <w:r w:rsidRPr="000F1C24">
        <w:t>финансовой</w:t>
      </w:r>
      <w:r w:rsidR="0092561D" w:rsidRPr="000F1C24">
        <w:t xml:space="preserve"> </w:t>
      </w:r>
      <w:r w:rsidRPr="000F1C24">
        <w:t>и</w:t>
      </w:r>
      <w:r w:rsidR="0092561D" w:rsidRPr="000F1C24">
        <w:t xml:space="preserve"> </w:t>
      </w:r>
      <w:r w:rsidRPr="000F1C24">
        <w:t>страховой.</w:t>
      </w:r>
    </w:p>
    <w:p w:rsidR="0005585A" w:rsidRPr="000F1C24" w:rsidRDefault="0005585A" w:rsidP="0005585A">
      <w:r w:rsidRPr="000F1C24">
        <w:lastRenderedPageBreak/>
        <w:t>Эксперт</w:t>
      </w:r>
      <w:r w:rsidR="0092561D" w:rsidRPr="000F1C24">
        <w:t xml:space="preserve"> </w:t>
      </w:r>
      <w:r w:rsidRPr="000F1C24">
        <w:t>Ольга</w:t>
      </w:r>
      <w:r w:rsidR="0092561D" w:rsidRPr="000F1C24">
        <w:t xml:space="preserve"> </w:t>
      </w:r>
      <w:r w:rsidRPr="000F1C24">
        <w:t>Макашина</w:t>
      </w:r>
      <w:r w:rsidR="0092561D" w:rsidRPr="000F1C24">
        <w:t xml:space="preserve"> </w:t>
      </w:r>
      <w:r w:rsidRPr="000F1C24">
        <w:t>раскрыла,</w:t>
      </w:r>
      <w:r w:rsidR="0092561D" w:rsidRPr="000F1C24">
        <w:t xml:space="preserve"> </w:t>
      </w:r>
      <w:r w:rsidRPr="000F1C24">
        <w:t>можно</w:t>
      </w:r>
      <w:r w:rsidR="0092561D" w:rsidRPr="000F1C24">
        <w:t xml:space="preserve"> </w:t>
      </w:r>
      <w:r w:rsidRPr="000F1C24">
        <w:t>ли</w:t>
      </w:r>
      <w:r w:rsidR="0092561D" w:rsidRPr="000F1C24">
        <w:t xml:space="preserve"> </w:t>
      </w:r>
      <w:r w:rsidRPr="000F1C24">
        <w:t>получать</w:t>
      </w:r>
      <w:r w:rsidR="0092561D" w:rsidRPr="000F1C24">
        <w:t xml:space="preserve"> </w:t>
      </w:r>
      <w:r w:rsidRPr="000F1C24">
        <w:t>пенсию</w:t>
      </w:r>
      <w:r w:rsidR="0092561D" w:rsidRPr="000F1C24">
        <w:t xml:space="preserve"> </w:t>
      </w:r>
      <w:r w:rsidRPr="000F1C24">
        <w:t>России,</w:t>
      </w:r>
      <w:r w:rsidR="0092561D" w:rsidRPr="000F1C24">
        <w:t xml:space="preserve"> </w:t>
      </w:r>
      <w:r w:rsidRPr="000F1C24">
        <w:t>имея</w:t>
      </w:r>
      <w:r w:rsidR="0092561D" w:rsidRPr="000F1C24">
        <w:t xml:space="preserve"> </w:t>
      </w:r>
      <w:r w:rsidRPr="000F1C24">
        <w:t>другое</w:t>
      </w:r>
      <w:r w:rsidR="0092561D" w:rsidRPr="000F1C24">
        <w:t xml:space="preserve"> </w:t>
      </w:r>
      <w:r w:rsidRPr="000F1C24">
        <w:t>гражданство.</w:t>
      </w:r>
      <w:r w:rsidR="0092561D" w:rsidRPr="000F1C24">
        <w:t xml:space="preserve"> </w:t>
      </w:r>
      <w:r w:rsidRPr="000F1C24">
        <w:t>По</w:t>
      </w:r>
      <w:r w:rsidR="0092561D" w:rsidRPr="000F1C24">
        <w:t xml:space="preserve"> </w:t>
      </w:r>
      <w:r w:rsidRPr="000F1C24">
        <w:t>ее</w:t>
      </w:r>
      <w:r w:rsidR="0092561D" w:rsidRPr="000F1C24">
        <w:t xml:space="preserve"> </w:t>
      </w:r>
      <w:r w:rsidRPr="000F1C24">
        <w:t>словам,</w:t>
      </w:r>
      <w:r w:rsidR="0092561D" w:rsidRPr="000F1C24">
        <w:t xml:space="preserve"> </w:t>
      </w:r>
      <w:r w:rsidRPr="000F1C24">
        <w:t>иностранные</w:t>
      </w:r>
      <w:r w:rsidR="0092561D" w:rsidRPr="000F1C24">
        <w:t xml:space="preserve"> </w:t>
      </w:r>
      <w:r w:rsidRPr="000F1C24">
        <w:t>граждане</w:t>
      </w:r>
      <w:r w:rsidR="0092561D" w:rsidRPr="000F1C24">
        <w:t xml:space="preserve"> </w:t>
      </w:r>
      <w:r w:rsidRPr="000F1C24">
        <w:t>имеют</w:t>
      </w:r>
      <w:r w:rsidR="0092561D" w:rsidRPr="000F1C24">
        <w:t xml:space="preserve"> </w:t>
      </w:r>
      <w:r w:rsidRPr="000F1C24">
        <w:t>право</w:t>
      </w:r>
      <w:r w:rsidR="0092561D" w:rsidRPr="000F1C24">
        <w:t xml:space="preserve"> </w:t>
      </w:r>
      <w:r w:rsidRPr="000F1C24">
        <w:t>на</w:t>
      </w:r>
      <w:r w:rsidR="0092561D" w:rsidRPr="000F1C24">
        <w:t xml:space="preserve"> </w:t>
      </w:r>
      <w:r w:rsidRPr="000F1C24">
        <w:t>получение</w:t>
      </w:r>
      <w:r w:rsidR="0092561D" w:rsidRPr="000F1C24">
        <w:t xml:space="preserve"> </w:t>
      </w:r>
      <w:r w:rsidRPr="000F1C24">
        <w:t>российской</w:t>
      </w:r>
      <w:r w:rsidR="0092561D" w:rsidRPr="000F1C24">
        <w:t xml:space="preserve"> </w:t>
      </w:r>
      <w:r w:rsidRPr="000F1C24">
        <w:t>пенсии,</w:t>
      </w:r>
      <w:r w:rsidR="0092561D" w:rsidRPr="000F1C24">
        <w:t xml:space="preserve"> </w:t>
      </w:r>
      <w:r w:rsidRPr="000F1C24">
        <w:t>в</w:t>
      </w:r>
      <w:r w:rsidR="0092561D" w:rsidRPr="000F1C24">
        <w:t xml:space="preserve"> </w:t>
      </w:r>
      <w:r w:rsidRPr="000F1C24">
        <w:t>соответствии</w:t>
      </w:r>
      <w:r w:rsidR="0092561D" w:rsidRPr="000F1C24">
        <w:t xml:space="preserve"> </w:t>
      </w:r>
      <w:r w:rsidRPr="000F1C24">
        <w:t>с</w:t>
      </w:r>
      <w:r w:rsidR="0092561D" w:rsidRPr="000F1C24">
        <w:t xml:space="preserve"> </w:t>
      </w:r>
      <w:r w:rsidRPr="000F1C24">
        <w:t>Федеральным</w:t>
      </w:r>
      <w:r w:rsidR="0092561D" w:rsidRPr="000F1C24">
        <w:t xml:space="preserve"> </w:t>
      </w:r>
      <w:r w:rsidRPr="000F1C24">
        <w:t>законом</w:t>
      </w:r>
      <w:r w:rsidR="0092561D" w:rsidRPr="000F1C24">
        <w:t xml:space="preserve"> «</w:t>
      </w:r>
      <w:r w:rsidRPr="000F1C24">
        <w:t>О</w:t>
      </w:r>
      <w:r w:rsidR="0092561D" w:rsidRPr="000F1C24">
        <w:t xml:space="preserve"> </w:t>
      </w:r>
      <w:r w:rsidRPr="000F1C24">
        <w:t>государственном</w:t>
      </w:r>
      <w:r w:rsidR="0092561D" w:rsidRPr="000F1C24">
        <w:t xml:space="preserve"> </w:t>
      </w:r>
      <w:r w:rsidRPr="000F1C24">
        <w:t>пенсионном</w:t>
      </w:r>
      <w:r w:rsidR="0092561D" w:rsidRPr="000F1C24">
        <w:t xml:space="preserve"> </w:t>
      </w:r>
      <w:r w:rsidRPr="000F1C24">
        <w:t>обеспечении</w:t>
      </w:r>
      <w:r w:rsidR="0092561D" w:rsidRPr="000F1C24">
        <w:t xml:space="preserve"> </w:t>
      </w:r>
      <w:r w:rsidRPr="000F1C24">
        <w:t>в</w:t>
      </w:r>
      <w:r w:rsidR="0092561D" w:rsidRPr="000F1C24">
        <w:t xml:space="preserve"> </w:t>
      </w:r>
      <w:r w:rsidRPr="000F1C24">
        <w:t>Российской</w:t>
      </w:r>
      <w:r w:rsidR="0092561D" w:rsidRPr="000F1C24">
        <w:t xml:space="preserve"> </w:t>
      </w:r>
      <w:r w:rsidRPr="000F1C24">
        <w:t>Федерации</w:t>
      </w:r>
      <w:r w:rsidR="0092561D" w:rsidRPr="000F1C24">
        <w:t>»</w:t>
      </w:r>
      <w:r w:rsidRPr="000F1C24">
        <w:t>.</w:t>
      </w:r>
      <w:r w:rsidR="0092561D" w:rsidRPr="000F1C24">
        <w:t xml:space="preserve"> </w:t>
      </w:r>
      <w:r w:rsidRPr="000F1C24">
        <w:t>Для</w:t>
      </w:r>
      <w:r w:rsidR="0092561D" w:rsidRPr="000F1C24">
        <w:t xml:space="preserve"> </w:t>
      </w:r>
      <w:r w:rsidRPr="000F1C24">
        <w:t>этого</w:t>
      </w:r>
      <w:r w:rsidR="0092561D" w:rsidRPr="000F1C24">
        <w:t xml:space="preserve"> </w:t>
      </w:r>
      <w:r w:rsidRPr="000F1C24">
        <w:t>им</w:t>
      </w:r>
      <w:r w:rsidR="0092561D" w:rsidRPr="000F1C24">
        <w:t xml:space="preserve"> </w:t>
      </w:r>
      <w:r w:rsidRPr="000F1C24">
        <w:t>необходимо</w:t>
      </w:r>
      <w:r w:rsidR="0092561D" w:rsidRPr="000F1C24">
        <w:t xml:space="preserve"> </w:t>
      </w:r>
      <w:r w:rsidRPr="000F1C24">
        <w:t>постоянно</w:t>
      </w:r>
      <w:r w:rsidR="0092561D" w:rsidRPr="000F1C24">
        <w:t xml:space="preserve"> </w:t>
      </w:r>
      <w:r w:rsidRPr="000F1C24">
        <w:t>проживать</w:t>
      </w:r>
      <w:r w:rsidR="0092561D" w:rsidRPr="000F1C24">
        <w:t xml:space="preserve"> </w:t>
      </w:r>
      <w:r w:rsidRPr="000F1C24">
        <w:t>на</w:t>
      </w:r>
      <w:r w:rsidR="0092561D" w:rsidRPr="000F1C24">
        <w:t xml:space="preserve"> </w:t>
      </w:r>
      <w:r w:rsidRPr="000F1C24">
        <w:t>территории</w:t>
      </w:r>
      <w:r w:rsidR="0092561D" w:rsidRPr="000F1C24">
        <w:t xml:space="preserve"> </w:t>
      </w:r>
      <w:r w:rsidRPr="000F1C24">
        <w:t>России</w:t>
      </w:r>
      <w:r w:rsidR="0092561D" w:rsidRPr="000F1C24">
        <w:t xml:space="preserve"> </w:t>
      </w:r>
      <w:r w:rsidRPr="000F1C24">
        <w:t>(иметь</w:t>
      </w:r>
      <w:r w:rsidR="0092561D" w:rsidRPr="000F1C24">
        <w:t xml:space="preserve"> </w:t>
      </w:r>
      <w:r w:rsidRPr="000F1C24">
        <w:t>вид</w:t>
      </w:r>
      <w:r w:rsidR="0092561D" w:rsidRPr="000F1C24">
        <w:t xml:space="preserve"> </w:t>
      </w:r>
      <w:r w:rsidRPr="000F1C24">
        <w:t>на</w:t>
      </w:r>
      <w:r w:rsidR="0092561D" w:rsidRPr="000F1C24">
        <w:t xml:space="preserve"> </w:t>
      </w:r>
      <w:r w:rsidRPr="000F1C24">
        <w:t>жительство),</w:t>
      </w:r>
      <w:r w:rsidR="0092561D" w:rsidRPr="000F1C24">
        <w:t xml:space="preserve"> </w:t>
      </w:r>
      <w:r w:rsidRPr="000F1C24">
        <w:t>быть</w:t>
      </w:r>
      <w:r w:rsidR="0092561D" w:rsidRPr="000F1C24">
        <w:t xml:space="preserve"> </w:t>
      </w:r>
      <w:r w:rsidRPr="000F1C24">
        <w:t>трудоустроенными</w:t>
      </w:r>
      <w:r w:rsidR="0092561D" w:rsidRPr="000F1C24">
        <w:t xml:space="preserve"> </w:t>
      </w:r>
      <w:r w:rsidRPr="000F1C24">
        <w:t>(застрахованными</w:t>
      </w:r>
      <w:r w:rsidR="0092561D" w:rsidRPr="000F1C24">
        <w:t xml:space="preserve"> </w:t>
      </w:r>
      <w:r w:rsidRPr="000F1C24">
        <w:t>в</w:t>
      </w:r>
      <w:r w:rsidR="0092561D" w:rsidRPr="000F1C24">
        <w:t xml:space="preserve"> </w:t>
      </w:r>
      <w:r w:rsidRPr="000F1C24">
        <w:t>системе</w:t>
      </w:r>
      <w:r w:rsidR="0092561D" w:rsidRPr="000F1C24">
        <w:t xml:space="preserve"> </w:t>
      </w:r>
      <w:r w:rsidRPr="000F1C24">
        <w:t>пенсионного</w:t>
      </w:r>
      <w:r w:rsidR="0092561D" w:rsidRPr="000F1C24">
        <w:t xml:space="preserve"> </w:t>
      </w:r>
      <w:r w:rsidRPr="000F1C24">
        <w:t>страхования</w:t>
      </w:r>
      <w:r w:rsidR="0092561D" w:rsidRPr="000F1C24">
        <w:t xml:space="preserve"> </w:t>
      </w:r>
      <w:r w:rsidRPr="000F1C24">
        <w:t>РФ),</w:t>
      </w:r>
      <w:r w:rsidR="0092561D" w:rsidRPr="000F1C24">
        <w:t xml:space="preserve"> </w:t>
      </w:r>
      <w:r w:rsidRPr="000F1C24">
        <w:t>выполнять</w:t>
      </w:r>
      <w:r w:rsidR="0092561D" w:rsidRPr="000F1C24">
        <w:t xml:space="preserve"> </w:t>
      </w:r>
      <w:r w:rsidRPr="000F1C24">
        <w:t>требования</w:t>
      </w:r>
      <w:r w:rsidR="0092561D" w:rsidRPr="000F1C24">
        <w:t xml:space="preserve"> </w:t>
      </w:r>
      <w:r w:rsidRPr="000F1C24">
        <w:t>закона</w:t>
      </w:r>
      <w:r w:rsidR="0092561D" w:rsidRPr="000F1C24">
        <w:t xml:space="preserve"> </w:t>
      </w:r>
      <w:r w:rsidRPr="000F1C24">
        <w:t>к</w:t>
      </w:r>
      <w:r w:rsidR="0092561D" w:rsidRPr="000F1C24">
        <w:t xml:space="preserve"> </w:t>
      </w:r>
      <w:r w:rsidRPr="000F1C24">
        <w:t>возрасту,</w:t>
      </w:r>
      <w:r w:rsidR="0092561D" w:rsidRPr="000F1C24">
        <w:t xml:space="preserve"> </w:t>
      </w:r>
      <w:r w:rsidRPr="000F1C24">
        <w:t>стажу</w:t>
      </w:r>
      <w:r w:rsidR="0092561D" w:rsidRPr="000F1C24">
        <w:t xml:space="preserve"> </w:t>
      </w:r>
      <w:r w:rsidRPr="000F1C24">
        <w:t>и</w:t>
      </w:r>
      <w:r w:rsidR="0092561D" w:rsidRPr="000F1C24">
        <w:t xml:space="preserve"> </w:t>
      </w:r>
      <w:r w:rsidRPr="000F1C24">
        <w:t>количеству</w:t>
      </w:r>
      <w:r w:rsidR="0092561D" w:rsidRPr="000F1C24">
        <w:t xml:space="preserve"> </w:t>
      </w:r>
      <w:r w:rsidRPr="000F1C24">
        <w:t>пенсионных</w:t>
      </w:r>
      <w:r w:rsidR="0092561D" w:rsidRPr="000F1C24">
        <w:t xml:space="preserve"> </w:t>
      </w:r>
      <w:r w:rsidRPr="000F1C24">
        <w:t>коэффициентов</w:t>
      </w:r>
      <w:r w:rsidR="0092561D" w:rsidRPr="000F1C24">
        <w:t xml:space="preserve"> </w:t>
      </w:r>
      <w:r w:rsidRPr="000F1C24">
        <w:t>(баллов).</w:t>
      </w:r>
    </w:p>
    <w:p w:rsidR="0005585A" w:rsidRPr="000F1C24" w:rsidRDefault="0038371F" w:rsidP="0005585A">
      <w:hyperlink r:id="rId26" w:history="1">
        <w:r w:rsidR="0005585A" w:rsidRPr="000F1C24">
          <w:rPr>
            <w:rStyle w:val="a3"/>
          </w:rPr>
          <w:t>https://aif.ru/money/mymoney/bally-reshayut-vse-ekspert-raskryla-chto-takoe-pensionnyy-koefficient</w:t>
        </w:r>
      </w:hyperlink>
    </w:p>
    <w:p w:rsidR="00A70BBC" w:rsidRPr="000F1C24" w:rsidRDefault="00A70BBC" w:rsidP="00A70BBC">
      <w:pPr>
        <w:pStyle w:val="2"/>
      </w:pPr>
      <w:bookmarkStart w:id="70" w:name="_Toc164404023"/>
      <w:r w:rsidRPr="000F1C24">
        <w:t>PRIMPRESS,</w:t>
      </w:r>
      <w:r w:rsidR="0092561D" w:rsidRPr="000F1C24">
        <w:t xml:space="preserve"> </w:t>
      </w:r>
      <w:r w:rsidRPr="000F1C24">
        <w:t>19.04.2024,</w:t>
      </w:r>
      <w:r w:rsidR="0092561D" w:rsidRPr="000F1C24">
        <w:t xml:space="preserve"> </w:t>
      </w:r>
      <w:r w:rsidRPr="000F1C24">
        <w:t>Индексацию</w:t>
      </w:r>
      <w:r w:rsidR="0092561D" w:rsidRPr="000F1C24">
        <w:t xml:space="preserve"> </w:t>
      </w:r>
      <w:r w:rsidRPr="000F1C24">
        <w:t>отменят,</w:t>
      </w:r>
      <w:r w:rsidR="0092561D" w:rsidRPr="000F1C24">
        <w:t xml:space="preserve"> </w:t>
      </w:r>
      <w:r w:rsidRPr="000F1C24">
        <w:t>а</w:t>
      </w:r>
      <w:r w:rsidR="0092561D" w:rsidRPr="000F1C24">
        <w:t xml:space="preserve"> </w:t>
      </w:r>
      <w:r w:rsidRPr="000F1C24">
        <w:t>пенсии</w:t>
      </w:r>
      <w:r w:rsidR="0092561D" w:rsidRPr="000F1C24">
        <w:t xml:space="preserve"> </w:t>
      </w:r>
      <w:r w:rsidRPr="000F1C24">
        <w:t>пересчитают.</w:t>
      </w:r>
      <w:r w:rsidR="0092561D" w:rsidRPr="000F1C24">
        <w:t xml:space="preserve"> </w:t>
      </w:r>
      <w:r w:rsidRPr="000F1C24">
        <w:t>Пенсионеров</w:t>
      </w:r>
      <w:r w:rsidR="0092561D" w:rsidRPr="000F1C24">
        <w:t xml:space="preserve"> </w:t>
      </w:r>
      <w:r w:rsidRPr="000F1C24">
        <w:t>ждет</w:t>
      </w:r>
      <w:r w:rsidR="0092561D" w:rsidRPr="000F1C24">
        <w:t xml:space="preserve"> </w:t>
      </w:r>
      <w:r w:rsidRPr="000F1C24">
        <w:t>большой</w:t>
      </w:r>
      <w:r w:rsidR="0092561D" w:rsidRPr="000F1C24">
        <w:t xml:space="preserve"> </w:t>
      </w:r>
      <w:r w:rsidRPr="000F1C24">
        <w:t>сюрприз</w:t>
      </w:r>
      <w:bookmarkEnd w:id="70"/>
    </w:p>
    <w:p w:rsidR="00A70BBC" w:rsidRPr="000F1C24" w:rsidRDefault="00A70BBC" w:rsidP="008D3F57">
      <w:pPr>
        <w:pStyle w:val="3"/>
      </w:pPr>
      <w:bookmarkStart w:id="71" w:name="_Toc164404024"/>
      <w:r w:rsidRPr="000F1C24">
        <w:t>Пенсионеров</w:t>
      </w:r>
      <w:r w:rsidR="0092561D" w:rsidRPr="000F1C24">
        <w:t xml:space="preserve"> </w:t>
      </w:r>
      <w:r w:rsidRPr="000F1C24">
        <w:t>предупредили</w:t>
      </w:r>
      <w:r w:rsidR="0092561D" w:rsidRPr="000F1C24">
        <w:t xml:space="preserve"> </w:t>
      </w:r>
      <w:r w:rsidRPr="000F1C24">
        <w:t>об</w:t>
      </w:r>
      <w:r w:rsidR="0092561D" w:rsidRPr="000F1C24">
        <w:t xml:space="preserve"> </w:t>
      </w:r>
      <w:r w:rsidRPr="000F1C24">
        <w:t>изменении</w:t>
      </w:r>
      <w:r w:rsidR="0092561D" w:rsidRPr="000F1C24">
        <w:t xml:space="preserve"> </w:t>
      </w:r>
      <w:r w:rsidRPr="000F1C24">
        <w:t>с</w:t>
      </w:r>
      <w:r w:rsidR="0092561D" w:rsidRPr="000F1C24">
        <w:t xml:space="preserve"> </w:t>
      </w:r>
      <w:r w:rsidRPr="000F1C24">
        <w:t>начислением</w:t>
      </w:r>
      <w:r w:rsidR="0092561D" w:rsidRPr="000F1C24">
        <w:t xml:space="preserve"> </w:t>
      </w:r>
      <w:r w:rsidRPr="000F1C24">
        <w:t>их</w:t>
      </w:r>
      <w:r w:rsidR="0092561D" w:rsidRPr="000F1C24">
        <w:t xml:space="preserve"> </w:t>
      </w:r>
      <w:r w:rsidRPr="000F1C24">
        <w:t>пенсионных</w:t>
      </w:r>
      <w:r w:rsidR="0092561D" w:rsidRPr="000F1C24">
        <w:t xml:space="preserve"> </w:t>
      </w:r>
      <w:r w:rsidRPr="000F1C24">
        <w:t>выплат.</w:t>
      </w:r>
      <w:r w:rsidR="0092561D" w:rsidRPr="000F1C24">
        <w:t xml:space="preserve"> </w:t>
      </w:r>
      <w:r w:rsidRPr="000F1C24">
        <w:t>Индексацию</w:t>
      </w:r>
      <w:r w:rsidR="0092561D" w:rsidRPr="000F1C24">
        <w:t xml:space="preserve"> </w:t>
      </w:r>
      <w:r w:rsidRPr="000F1C24">
        <w:t>пенсии</w:t>
      </w:r>
      <w:r w:rsidR="0092561D" w:rsidRPr="000F1C24">
        <w:t xml:space="preserve"> </w:t>
      </w:r>
      <w:r w:rsidRPr="000F1C24">
        <w:t>для</w:t>
      </w:r>
      <w:r w:rsidR="0092561D" w:rsidRPr="000F1C24">
        <w:t xml:space="preserve"> </w:t>
      </w:r>
      <w:r w:rsidRPr="000F1C24">
        <w:t>них</w:t>
      </w:r>
      <w:r w:rsidR="0092561D" w:rsidRPr="000F1C24">
        <w:t xml:space="preserve"> </w:t>
      </w:r>
      <w:r w:rsidRPr="000F1C24">
        <w:t>отменят,</w:t>
      </w:r>
      <w:r w:rsidR="0092561D" w:rsidRPr="000F1C24">
        <w:t xml:space="preserve"> </w:t>
      </w:r>
      <w:r w:rsidRPr="000F1C24">
        <w:t>но</w:t>
      </w:r>
      <w:r w:rsidR="0092561D" w:rsidRPr="000F1C24">
        <w:t xml:space="preserve"> </w:t>
      </w:r>
      <w:r w:rsidRPr="000F1C24">
        <w:t>взамен</w:t>
      </w:r>
      <w:r w:rsidR="0092561D" w:rsidRPr="000F1C24">
        <w:t xml:space="preserve"> </w:t>
      </w:r>
      <w:r w:rsidRPr="000F1C24">
        <w:t>будет</w:t>
      </w:r>
      <w:r w:rsidR="0092561D" w:rsidRPr="000F1C24">
        <w:t xml:space="preserve"> </w:t>
      </w:r>
      <w:r w:rsidRPr="000F1C24">
        <w:t>доступен</w:t>
      </w:r>
      <w:r w:rsidR="0092561D" w:rsidRPr="000F1C24">
        <w:t xml:space="preserve"> </w:t>
      </w:r>
      <w:r w:rsidRPr="000F1C24">
        <w:t>перерасчет</w:t>
      </w:r>
      <w:r w:rsidR="0092561D" w:rsidRPr="000F1C24">
        <w:t xml:space="preserve"> </w:t>
      </w:r>
      <w:r w:rsidRPr="000F1C24">
        <w:t>выплаты.</w:t>
      </w:r>
      <w:r w:rsidR="0092561D" w:rsidRPr="000F1C24">
        <w:t xml:space="preserve"> </w:t>
      </w:r>
      <w:r w:rsidRPr="000F1C24">
        <w:t>А</w:t>
      </w:r>
      <w:r w:rsidR="0092561D" w:rsidRPr="000F1C24">
        <w:t xml:space="preserve"> </w:t>
      </w:r>
      <w:r w:rsidRPr="000F1C24">
        <w:t>произойдет</w:t>
      </w:r>
      <w:r w:rsidR="0092561D" w:rsidRPr="000F1C24">
        <w:t xml:space="preserve"> </w:t>
      </w:r>
      <w:r w:rsidRPr="000F1C24">
        <w:t>это</w:t>
      </w:r>
      <w:r w:rsidR="0092561D" w:rsidRPr="000F1C24">
        <w:t xml:space="preserve"> </w:t>
      </w:r>
      <w:r w:rsidRPr="000F1C24">
        <w:t>при</w:t>
      </w:r>
      <w:r w:rsidR="0092561D" w:rsidRPr="000F1C24">
        <w:t xml:space="preserve"> </w:t>
      </w:r>
      <w:r w:rsidRPr="000F1C24">
        <w:t>оформлении</w:t>
      </w:r>
      <w:r w:rsidR="0092561D" w:rsidRPr="000F1C24">
        <w:t xml:space="preserve"> </w:t>
      </w:r>
      <w:r w:rsidRPr="000F1C24">
        <w:t>особого</w:t>
      </w:r>
      <w:r w:rsidR="0092561D" w:rsidRPr="000F1C24">
        <w:t xml:space="preserve"> </w:t>
      </w:r>
      <w:r w:rsidRPr="000F1C24">
        <w:t>статуса.</w:t>
      </w:r>
      <w:r w:rsidR="0092561D" w:rsidRPr="000F1C24">
        <w:t xml:space="preserve"> </w:t>
      </w:r>
      <w:r w:rsidRPr="000F1C24">
        <w:t>Об</w:t>
      </w:r>
      <w:r w:rsidR="0092561D" w:rsidRPr="000F1C24">
        <w:t xml:space="preserve"> </w:t>
      </w:r>
      <w:r w:rsidRPr="000F1C24">
        <w:t>этом</w:t>
      </w:r>
      <w:r w:rsidR="0092561D" w:rsidRPr="000F1C24">
        <w:t xml:space="preserve"> </w:t>
      </w:r>
      <w:r w:rsidRPr="000F1C24">
        <w:t>рассказал</w:t>
      </w:r>
      <w:r w:rsidR="0092561D" w:rsidRPr="000F1C24">
        <w:t xml:space="preserve"> </w:t>
      </w:r>
      <w:r w:rsidRPr="000F1C24">
        <w:t>пенсионный</w:t>
      </w:r>
      <w:r w:rsidR="0092561D" w:rsidRPr="000F1C24">
        <w:t xml:space="preserve"> </w:t>
      </w:r>
      <w:r w:rsidRPr="000F1C24">
        <w:t>эксперт</w:t>
      </w:r>
      <w:r w:rsidR="0092561D" w:rsidRPr="000F1C24">
        <w:t xml:space="preserve"> </w:t>
      </w:r>
      <w:r w:rsidRPr="000F1C24">
        <w:t>Сергей</w:t>
      </w:r>
      <w:r w:rsidR="0092561D" w:rsidRPr="000F1C24">
        <w:t xml:space="preserve"> </w:t>
      </w:r>
      <w:r w:rsidRPr="000F1C24">
        <w:t>Власов,</w:t>
      </w:r>
      <w:r w:rsidR="0092561D" w:rsidRPr="000F1C24">
        <w:t xml:space="preserve"> </w:t>
      </w:r>
      <w:r w:rsidRPr="000F1C24">
        <w:t>сообщает</w:t>
      </w:r>
      <w:r w:rsidR="0092561D" w:rsidRPr="000F1C24">
        <w:t xml:space="preserve"> </w:t>
      </w:r>
      <w:r w:rsidRPr="000F1C24">
        <w:t>PRIMPRESS.</w:t>
      </w:r>
      <w:bookmarkEnd w:id="71"/>
    </w:p>
    <w:p w:rsidR="00A70BBC" w:rsidRPr="000F1C24" w:rsidRDefault="00A70BBC" w:rsidP="00A70BBC">
      <w:r w:rsidRPr="000F1C24">
        <w:t>По</w:t>
      </w:r>
      <w:r w:rsidR="0092561D" w:rsidRPr="000F1C24">
        <w:t xml:space="preserve"> </w:t>
      </w:r>
      <w:r w:rsidRPr="000F1C24">
        <w:t>его</w:t>
      </w:r>
      <w:r w:rsidR="0092561D" w:rsidRPr="000F1C24">
        <w:t xml:space="preserve"> </w:t>
      </w:r>
      <w:r w:rsidRPr="000F1C24">
        <w:t>словам,</w:t>
      </w:r>
      <w:r w:rsidR="0092561D" w:rsidRPr="000F1C24">
        <w:t xml:space="preserve"> </w:t>
      </w:r>
      <w:r w:rsidRPr="000F1C24">
        <w:t>сюрприз</w:t>
      </w:r>
      <w:r w:rsidR="0092561D" w:rsidRPr="000F1C24">
        <w:t xml:space="preserve"> </w:t>
      </w:r>
      <w:r w:rsidRPr="000F1C24">
        <w:t>ожидает</w:t>
      </w:r>
      <w:r w:rsidR="0092561D" w:rsidRPr="000F1C24">
        <w:t xml:space="preserve"> </w:t>
      </w:r>
      <w:r w:rsidRPr="000F1C24">
        <w:t>тех</w:t>
      </w:r>
      <w:r w:rsidR="0092561D" w:rsidRPr="000F1C24">
        <w:t xml:space="preserve"> </w:t>
      </w:r>
      <w:r w:rsidRPr="000F1C24">
        <w:t>пожилых</w:t>
      </w:r>
      <w:r w:rsidR="0092561D" w:rsidRPr="000F1C24">
        <w:t xml:space="preserve"> </w:t>
      </w:r>
      <w:r w:rsidRPr="000F1C24">
        <w:t>граждан,</w:t>
      </w:r>
      <w:r w:rsidR="0092561D" w:rsidRPr="000F1C24">
        <w:t xml:space="preserve"> </w:t>
      </w:r>
      <w:r w:rsidRPr="000F1C24">
        <w:t>которые</w:t>
      </w:r>
      <w:r w:rsidR="0092561D" w:rsidRPr="000F1C24">
        <w:t xml:space="preserve"> </w:t>
      </w:r>
      <w:r w:rsidRPr="000F1C24">
        <w:t>продолжают</w:t>
      </w:r>
      <w:r w:rsidR="0092561D" w:rsidRPr="000F1C24">
        <w:t xml:space="preserve"> </w:t>
      </w:r>
      <w:r w:rsidRPr="000F1C24">
        <w:t>работать</w:t>
      </w:r>
      <w:r w:rsidR="0092561D" w:rsidRPr="000F1C24">
        <w:t xml:space="preserve"> </w:t>
      </w:r>
      <w:r w:rsidRPr="000F1C24">
        <w:t>на</w:t>
      </w:r>
      <w:r w:rsidR="0092561D" w:rsidRPr="000F1C24">
        <w:t xml:space="preserve"> </w:t>
      </w:r>
      <w:r w:rsidRPr="000F1C24">
        <w:t>пенсии.</w:t>
      </w:r>
      <w:r w:rsidR="0092561D" w:rsidRPr="000F1C24">
        <w:t xml:space="preserve"> </w:t>
      </w:r>
      <w:r w:rsidRPr="000F1C24">
        <w:t>Такие</w:t>
      </w:r>
      <w:r w:rsidR="0092561D" w:rsidRPr="000F1C24">
        <w:t xml:space="preserve"> </w:t>
      </w:r>
      <w:r w:rsidRPr="000F1C24">
        <w:t>пенсионеры,</w:t>
      </w:r>
      <w:r w:rsidR="0092561D" w:rsidRPr="000F1C24">
        <w:t xml:space="preserve"> </w:t>
      </w:r>
      <w:r w:rsidRPr="000F1C24">
        <w:t>как</w:t>
      </w:r>
      <w:r w:rsidR="0092561D" w:rsidRPr="000F1C24">
        <w:t xml:space="preserve"> </w:t>
      </w:r>
      <w:r w:rsidRPr="000F1C24">
        <w:t>известно,</w:t>
      </w:r>
      <w:r w:rsidR="0092561D" w:rsidRPr="000F1C24">
        <w:t xml:space="preserve"> </w:t>
      </w:r>
      <w:r w:rsidRPr="000F1C24">
        <w:t>лишены</w:t>
      </w:r>
      <w:r w:rsidR="0092561D" w:rsidRPr="000F1C24">
        <w:t xml:space="preserve"> </w:t>
      </w:r>
      <w:r w:rsidRPr="000F1C24">
        <w:t>возможности</w:t>
      </w:r>
      <w:r w:rsidR="0092561D" w:rsidRPr="000F1C24">
        <w:t xml:space="preserve"> </w:t>
      </w:r>
      <w:r w:rsidRPr="000F1C24">
        <w:t>каждый</w:t>
      </w:r>
      <w:r w:rsidR="0092561D" w:rsidRPr="000F1C24">
        <w:t xml:space="preserve"> </w:t>
      </w:r>
      <w:r w:rsidRPr="000F1C24">
        <w:t>год</w:t>
      </w:r>
      <w:r w:rsidR="0092561D" w:rsidRPr="000F1C24">
        <w:t xml:space="preserve"> </w:t>
      </w:r>
      <w:r w:rsidRPr="000F1C24">
        <w:t>получать</w:t>
      </w:r>
      <w:r w:rsidR="0092561D" w:rsidRPr="000F1C24">
        <w:t xml:space="preserve"> </w:t>
      </w:r>
      <w:r w:rsidRPr="000F1C24">
        <w:t>прибавку</w:t>
      </w:r>
      <w:r w:rsidR="0092561D" w:rsidRPr="000F1C24">
        <w:t xml:space="preserve"> </w:t>
      </w:r>
      <w:r w:rsidRPr="000F1C24">
        <w:t>к</w:t>
      </w:r>
      <w:r w:rsidR="0092561D" w:rsidRPr="000F1C24">
        <w:t xml:space="preserve"> </w:t>
      </w:r>
      <w:r w:rsidRPr="000F1C24">
        <w:t>пенсии.</w:t>
      </w:r>
      <w:r w:rsidR="0092561D" w:rsidRPr="000F1C24">
        <w:t xml:space="preserve"> </w:t>
      </w:r>
      <w:r w:rsidRPr="000F1C24">
        <w:t>То</w:t>
      </w:r>
      <w:r w:rsidR="0092561D" w:rsidRPr="000F1C24">
        <w:t xml:space="preserve"> </w:t>
      </w:r>
      <w:r w:rsidRPr="000F1C24">
        <w:t>есть</w:t>
      </w:r>
      <w:r w:rsidR="0092561D" w:rsidRPr="000F1C24">
        <w:t xml:space="preserve"> </w:t>
      </w:r>
      <w:r w:rsidRPr="000F1C24">
        <w:t>по</w:t>
      </w:r>
      <w:r w:rsidR="0092561D" w:rsidRPr="000F1C24">
        <w:t xml:space="preserve"> </w:t>
      </w:r>
      <w:r w:rsidRPr="000F1C24">
        <w:t>документам</w:t>
      </w:r>
      <w:r w:rsidR="0092561D" w:rsidRPr="000F1C24">
        <w:t xml:space="preserve"> </w:t>
      </w:r>
      <w:r w:rsidRPr="000F1C24">
        <w:t>индексация</w:t>
      </w:r>
      <w:r w:rsidR="0092561D" w:rsidRPr="000F1C24">
        <w:t xml:space="preserve"> </w:t>
      </w:r>
      <w:r w:rsidRPr="000F1C24">
        <w:t>начисляется,</w:t>
      </w:r>
      <w:r w:rsidR="0092561D" w:rsidRPr="000F1C24">
        <w:t xml:space="preserve"> </w:t>
      </w:r>
      <w:r w:rsidRPr="000F1C24">
        <w:t>но</w:t>
      </w:r>
      <w:r w:rsidR="0092561D" w:rsidRPr="000F1C24">
        <w:t xml:space="preserve"> </w:t>
      </w:r>
      <w:r w:rsidRPr="000F1C24">
        <w:t>выплатить</w:t>
      </w:r>
      <w:r w:rsidR="0092561D" w:rsidRPr="000F1C24">
        <w:t xml:space="preserve"> </w:t>
      </w:r>
      <w:r w:rsidRPr="000F1C24">
        <w:t>ее</w:t>
      </w:r>
      <w:r w:rsidR="0092561D" w:rsidRPr="000F1C24">
        <w:t xml:space="preserve"> </w:t>
      </w:r>
      <w:r w:rsidRPr="000F1C24">
        <w:t>смогут</w:t>
      </w:r>
      <w:r w:rsidR="0092561D" w:rsidRPr="000F1C24">
        <w:t xml:space="preserve"> </w:t>
      </w:r>
      <w:r w:rsidRPr="000F1C24">
        <w:t>только</w:t>
      </w:r>
      <w:r w:rsidR="0092561D" w:rsidRPr="000F1C24">
        <w:t xml:space="preserve"> </w:t>
      </w:r>
      <w:r w:rsidRPr="000F1C24">
        <w:t>после</w:t>
      </w:r>
      <w:r w:rsidR="0092561D" w:rsidRPr="000F1C24">
        <w:t xml:space="preserve"> </w:t>
      </w:r>
      <w:r w:rsidRPr="000F1C24">
        <w:t>увольнения.</w:t>
      </w:r>
    </w:p>
    <w:p w:rsidR="00A70BBC" w:rsidRPr="000F1C24" w:rsidRDefault="00A70BBC" w:rsidP="00A70BBC">
      <w:r w:rsidRPr="000F1C24">
        <w:t>Но</w:t>
      </w:r>
      <w:r w:rsidR="0092561D" w:rsidRPr="000F1C24">
        <w:t xml:space="preserve"> </w:t>
      </w:r>
      <w:r w:rsidRPr="000F1C24">
        <w:t>в</w:t>
      </w:r>
      <w:r w:rsidR="0092561D" w:rsidRPr="000F1C24">
        <w:t xml:space="preserve"> </w:t>
      </w:r>
      <w:r w:rsidRPr="000F1C24">
        <w:t>некоторых</w:t>
      </w:r>
      <w:r w:rsidR="0092561D" w:rsidRPr="000F1C24">
        <w:t xml:space="preserve"> </w:t>
      </w:r>
      <w:r w:rsidRPr="000F1C24">
        <w:t>случаях</w:t>
      </w:r>
      <w:r w:rsidR="0092561D" w:rsidRPr="000F1C24">
        <w:t xml:space="preserve"> </w:t>
      </w:r>
      <w:r w:rsidRPr="000F1C24">
        <w:t>для</w:t>
      </w:r>
      <w:r w:rsidR="0092561D" w:rsidRPr="000F1C24">
        <w:t xml:space="preserve"> </w:t>
      </w:r>
      <w:r w:rsidRPr="000F1C24">
        <w:t>обеспечения</w:t>
      </w:r>
      <w:r w:rsidR="0092561D" w:rsidRPr="000F1C24">
        <w:t xml:space="preserve"> </w:t>
      </w:r>
      <w:r w:rsidRPr="000F1C24">
        <w:t>себе</w:t>
      </w:r>
      <w:r w:rsidR="0092561D" w:rsidRPr="000F1C24">
        <w:t xml:space="preserve"> </w:t>
      </w:r>
      <w:r w:rsidRPr="000F1C24">
        <w:t>индексации</w:t>
      </w:r>
      <w:r w:rsidR="0092561D" w:rsidRPr="000F1C24">
        <w:t xml:space="preserve"> </w:t>
      </w:r>
      <w:r w:rsidRPr="000F1C24">
        <w:t>даже</w:t>
      </w:r>
      <w:r w:rsidR="0092561D" w:rsidRPr="000F1C24">
        <w:t xml:space="preserve"> </w:t>
      </w:r>
      <w:r w:rsidRPr="000F1C24">
        <w:t>не</w:t>
      </w:r>
      <w:r w:rsidR="0092561D" w:rsidRPr="000F1C24">
        <w:t xml:space="preserve"> </w:t>
      </w:r>
      <w:r w:rsidRPr="000F1C24">
        <w:t>придется</w:t>
      </w:r>
      <w:r w:rsidR="0092561D" w:rsidRPr="000F1C24">
        <w:t xml:space="preserve"> </w:t>
      </w:r>
      <w:r w:rsidRPr="000F1C24">
        <w:t>увольняться.</w:t>
      </w:r>
      <w:r w:rsidR="0092561D" w:rsidRPr="000F1C24">
        <w:t xml:space="preserve"> </w:t>
      </w:r>
      <w:r w:rsidRPr="000F1C24">
        <w:t>В</w:t>
      </w:r>
      <w:r w:rsidR="0092561D" w:rsidRPr="000F1C24">
        <w:t xml:space="preserve"> </w:t>
      </w:r>
      <w:r w:rsidRPr="000F1C24">
        <w:t>частности,</w:t>
      </w:r>
      <w:r w:rsidR="0092561D" w:rsidRPr="000F1C24">
        <w:t xml:space="preserve"> </w:t>
      </w:r>
      <w:r w:rsidRPr="000F1C24">
        <w:t>для</w:t>
      </w:r>
      <w:r w:rsidR="0092561D" w:rsidRPr="000F1C24">
        <w:t xml:space="preserve"> </w:t>
      </w:r>
      <w:r w:rsidRPr="000F1C24">
        <w:t>этого</w:t>
      </w:r>
      <w:r w:rsidR="0092561D" w:rsidRPr="000F1C24">
        <w:t xml:space="preserve"> </w:t>
      </w:r>
      <w:r w:rsidRPr="000F1C24">
        <w:t>достаточно</w:t>
      </w:r>
      <w:r w:rsidR="0092561D" w:rsidRPr="000F1C24">
        <w:t xml:space="preserve"> </w:t>
      </w:r>
      <w:r w:rsidRPr="000F1C24">
        <w:t>оформить</w:t>
      </w:r>
      <w:r w:rsidR="0092561D" w:rsidRPr="000F1C24">
        <w:t xml:space="preserve"> </w:t>
      </w:r>
      <w:r w:rsidRPr="000F1C24">
        <w:t>новый</w:t>
      </w:r>
      <w:r w:rsidR="0092561D" w:rsidRPr="000F1C24">
        <w:t xml:space="preserve"> </w:t>
      </w:r>
      <w:r w:rsidRPr="000F1C24">
        <w:t>для</w:t>
      </w:r>
      <w:r w:rsidR="0092561D" w:rsidRPr="000F1C24">
        <w:t xml:space="preserve"> </w:t>
      </w:r>
      <w:r w:rsidRPr="000F1C24">
        <w:t>себя</w:t>
      </w:r>
      <w:r w:rsidR="0092561D" w:rsidRPr="000F1C24">
        <w:t xml:space="preserve"> </w:t>
      </w:r>
      <w:r w:rsidRPr="000F1C24">
        <w:t>налоговый</w:t>
      </w:r>
      <w:r w:rsidR="0092561D" w:rsidRPr="000F1C24">
        <w:t xml:space="preserve"> </w:t>
      </w:r>
      <w:r w:rsidRPr="000F1C24">
        <w:t>режим.</w:t>
      </w:r>
      <w:r w:rsidR="0092561D" w:rsidRPr="000F1C24">
        <w:t xml:space="preserve"> </w:t>
      </w:r>
      <w:r w:rsidRPr="000F1C24">
        <w:t>Нужно</w:t>
      </w:r>
      <w:r w:rsidR="0092561D" w:rsidRPr="000F1C24">
        <w:t xml:space="preserve"> </w:t>
      </w:r>
      <w:r w:rsidRPr="000F1C24">
        <w:t>стать</w:t>
      </w:r>
      <w:r w:rsidR="0092561D" w:rsidRPr="000F1C24">
        <w:t xml:space="preserve"> </w:t>
      </w:r>
      <w:r w:rsidRPr="000F1C24">
        <w:t>самозанятым,</w:t>
      </w:r>
      <w:r w:rsidR="0092561D" w:rsidRPr="000F1C24">
        <w:t xml:space="preserve"> </w:t>
      </w:r>
      <w:r w:rsidRPr="000F1C24">
        <w:t>тогда</w:t>
      </w:r>
      <w:r w:rsidR="0092561D" w:rsidRPr="000F1C24">
        <w:t xml:space="preserve"> </w:t>
      </w:r>
      <w:r w:rsidRPr="000F1C24">
        <w:t>для</w:t>
      </w:r>
      <w:r w:rsidR="0092561D" w:rsidRPr="000F1C24">
        <w:t xml:space="preserve"> </w:t>
      </w:r>
      <w:r w:rsidRPr="000F1C24">
        <w:t>пенсионеров</w:t>
      </w:r>
      <w:r w:rsidR="0092561D" w:rsidRPr="000F1C24">
        <w:t xml:space="preserve"> </w:t>
      </w:r>
      <w:r w:rsidRPr="000F1C24">
        <w:t>будут</w:t>
      </w:r>
      <w:r w:rsidR="0092561D" w:rsidRPr="000F1C24">
        <w:t xml:space="preserve"> </w:t>
      </w:r>
      <w:r w:rsidRPr="000F1C24">
        <w:t>открыты</w:t>
      </w:r>
      <w:r w:rsidR="0092561D" w:rsidRPr="000F1C24">
        <w:t xml:space="preserve"> </w:t>
      </w:r>
      <w:r w:rsidRPr="000F1C24">
        <w:t>разные</w:t>
      </w:r>
      <w:r w:rsidR="0092561D" w:rsidRPr="000F1C24">
        <w:t xml:space="preserve"> </w:t>
      </w:r>
      <w:r w:rsidRPr="000F1C24">
        <w:t>возможности.</w:t>
      </w:r>
    </w:p>
    <w:p w:rsidR="00A70BBC" w:rsidRPr="000F1C24" w:rsidRDefault="0092561D" w:rsidP="00A70BBC">
      <w:r w:rsidRPr="000F1C24">
        <w:t>«</w:t>
      </w:r>
      <w:r w:rsidR="00A70BBC" w:rsidRPr="000F1C24">
        <w:t>Этот</w:t>
      </w:r>
      <w:r w:rsidRPr="000F1C24">
        <w:t xml:space="preserve"> </w:t>
      </w:r>
      <w:r w:rsidR="00A70BBC" w:rsidRPr="000F1C24">
        <w:t>статус</w:t>
      </w:r>
      <w:r w:rsidRPr="000F1C24">
        <w:t xml:space="preserve"> </w:t>
      </w:r>
      <w:r w:rsidR="00A70BBC" w:rsidRPr="000F1C24">
        <w:t>открывает</w:t>
      </w:r>
      <w:r w:rsidRPr="000F1C24">
        <w:t xml:space="preserve"> </w:t>
      </w:r>
      <w:r w:rsidR="00A70BBC" w:rsidRPr="000F1C24">
        <w:t>для</w:t>
      </w:r>
      <w:r w:rsidRPr="000F1C24">
        <w:t xml:space="preserve"> </w:t>
      </w:r>
      <w:r w:rsidR="00A70BBC" w:rsidRPr="000F1C24">
        <w:t>граждан</w:t>
      </w:r>
      <w:r w:rsidRPr="000F1C24">
        <w:t xml:space="preserve"> </w:t>
      </w:r>
      <w:r w:rsidR="00A70BBC" w:rsidRPr="000F1C24">
        <w:t>совершенно</w:t>
      </w:r>
      <w:r w:rsidRPr="000F1C24">
        <w:t xml:space="preserve"> </w:t>
      </w:r>
      <w:r w:rsidR="00A70BBC" w:rsidRPr="000F1C24">
        <w:t>новые</w:t>
      </w:r>
      <w:r w:rsidRPr="000F1C24">
        <w:t xml:space="preserve"> </w:t>
      </w:r>
      <w:r w:rsidR="00A70BBC" w:rsidRPr="000F1C24">
        <w:t>условия.</w:t>
      </w:r>
      <w:r w:rsidRPr="000F1C24">
        <w:t xml:space="preserve"> </w:t>
      </w:r>
      <w:r w:rsidR="00A70BBC" w:rsidRPr="000F1C24">
        <w:t>По</w:t>
      </w:r>
      <w:r w:rsidRPr="000F1C24">
        <w:t xml:space="preserve"> </w:t>
      </w:r>
      <w:r w:rsidR="00A70BBC" w:rsidRPr="000F1C24">
        <w:t>умолчанию</w:t>
      </w:r>
      <w:r w:rsidRPr="000F1C24">
        <w:t xml:space="preserve"> </w:t>
      </w:r>
      <w:r w:rsidR="00A70BBC" w:rsidRPr="000F1C24">
        <w:t>самозанятые</w:t>
      </w:r>
      <w:r w:rsidRPr="000F1C24">
        <w:t xml:space="preserve"> </w:t>
      </w:r>
      <w:r w:rsidR="00A70BBC" w:rsidRPr="000F1C24">
        <w:t>не</w:t>
      </w:r>
      <w:r w:rsidRPr="000F1C24">
        <w:t xml:space="preserve"> </w:t>
      </w:r>
      <w:r w:rsidR="00A70BBC" w:rsidRPr="000F1C24">
        <w:t>платят</w:t>
      </w:r>
      <w:r w:rsidRPr="000F1C24">
        <w:t xml:space="preserve"> </w:t>
      </w:r>
      <w:r w:rsidR="00A70BBC" w:rsidRPr="000F1C24">
        <w:t>обязательные</w:t>
      </w:r>
      <w:r w:rsidRPr="000F1C24">
        <w:t xml:space="preserve"> </w:t>
      </w:r>
      <w:r w:rsidR="00A70BBC" w:rsidRPr="000F1C24">
        <w:t>пенсионные</w:t>
      </w:r>
      <w:r w:rsidRPr="000F1C24">
        <w:t xml:space="preserve"> </w:t>
      </w:r>
      <w:r w:rsidR="00A70BBC" w:rsidRPr="000F1C24">
        <w:t>взносы,</w:t>
      </w:r>
      <w:r w:rsidRPr="000F1C24">
        <w:t xml:space="preserve"> </w:t>
      </w:r>
      <w:r w:rsidR="00A70BBC" w:rsidRPr="000F1C24">
        <w:t>а</w:t>
      </w:r>
      <w:r w:rsidRPr="000F1C24">
        <w:t xml:space="preserve"> </w:t>
      </w:r>
      <w:r w:rsidR="00A70BBC" w:rsidRPr="000F1C24">
        <w:t>значит,</w:t>
      </w:r>
      <w:r w:rsidRPr="000F1C24">
        <w:t xml:space="preserve"> </w:t>
      </w:r>
      <w:r w:rsidR="00A70BBC" w:rsidRPr="000F1C24">
        <w:t>в</w:t>
      </w:r>
      <w:r w:rsidRPr="000F1C24">
        <w:t xml:space="preserve"> </w:t>
      </w:r>
      <w:r w:rsidR="00A70BBC" w:rsidRPr="000F1C24">
        <w:t>системе</w:t>
      </w:r>
      <w:r w:rsidRPr="000F1C24">
        <w:t xml:space="preserve"> </w:t>
      </w:r>
      <w:r w:rsidR="00A70BBC" w:rsidRPr="000F1C24">
        <w:t>СФР</w:t>
      </w:r>
      <w:r w:rsidRPr="000F1C24">
        <w:t xml:space="preserve"> </w:t>
      </w:r>
      <w:r w:rsidR="00A70BBC" w:rsidRPr="000F1C24">
        <w:t>они</w:t>
      </w:r>
      <w:r w:rsidRPr="000F1C24">
        <w:t xml:space="preserve"> </w:t>
      </w:r>
      <w:r w:rsidR="00A70BBC" w:rsidRPr="000F1C24">
        <w:t>не</w:t>
      </w:r>
      <w:r w:rsidRPr="000F1C24">
        <w:t xml:space="preserve"> </w:t>
      </w:r>
      <w:r w:rsidR="00A70BBC" w:rsidRPr="000F1C24">
        <w:t>числятся</w:t>
      </w:r>
      <w:r w:rsidRPr="000F1C24">
        <w:t xml:space="preserve"> </w:t>
      </w:r>
      <w:r w:rsidR="00A70BBC" w:rsidRPr="000F1C24">
        <w:t>работающими,</w:t>
      </w:r>
      <w:r w:rsidRPr="000F1C24">
        <w:t xml:space="preserve"> </w:t>
      </w:r>
      <w:r w:rsidR="00A70BBC" w:rsidRPr="000F1C24">
        <w:t>то</w:t>
      </w:r>
      <w:r w:rsidRPr="000F1C24">
        <w:t xml:space="preserve"> </w:t>
      </w:r>
      <w:r w:rsidR="00A70BBC" w:rsidRPr="000F1C24">
        <w:t>есть</w:t>
      </w:r>
      <w:r w:rsidRPr="000F1C24">
        <w:t xml:space="preserve"> </w:t>
      </w:r>
      <w:r w:rsidR="00A70BBC" w:rsidRPr="000F1C24">
        <w:t>имеют</w:t>
      </w:r>
      <w:r w:rsidRPr="000F1C24">
        <w:t xml:space="preserve"> </w:t>
      </w:r>
      <w:r w:rsidR="00A70BBC" w:rsidRPr="000F1C24">
        <w:t>право</w:t>
      </w:r>
      <w:r w:rsidRPr="000F1C24">
        <w:t xml:space="preserve"> </w:t>
      </w:r>
      <w:r w:rsidR="00A70BBC" w:rsidRPr="000F1C24">
        <w:t>на</w:t>
      </w:r>
      <w:r w:rsidRPr="000F1C24">
        <w:t xml:space="preserve"> </w:t>
      </w:r>
      <w:r w:rsidR="00A70BBC" w:rsidRPr="000F1C24">
        <w:t>все</w:t>
      </w:r>
      <w:r w:rsidRPr="000F1C24">
        <w:t xml:space="preserve"> </w:t>
      </w:r>
      <w:r w:rsidR="00A70BBC" w:rsidRPr="000F1C24">
        <w:t>ежегодные</w:t>
      </w:r>
      <w:r w:rsidRPr="000F1C24">
        <w:t xml:space="preserve"> </w:t>
      </w:r>
      <w:r w:rsidR="00A70BBC" w:rsidRPr="000F1C24">
        <w:t>индексации</w:t>
      </w:r>
      <w:r w:rsidRPr="000F1C24">
        <w:t xml:space="preserve"> </w:t>
      </w:r>
      <w:r w:rsidR="00A70BBC" w:rsidRPr="000F1C24">
        <w:t>пенсии.</w:t>
      </w:r>
      <w:r w:rsidRPr="000F1C24">
        <w:t xml:space="preserve"> </w:t>
      </w:r>
      <w:r w:rsidR="00A70BBC" w:rsidRPr="000F1C24">
        <w:t>Но</w:t>
      </w:r>
      <w:r w:rsidRPr="000F1C24">
        <w:t xml:space="preserve"> </w:t>
      </w:r>
      <w:r w:rsidR="00A70BBC" w:rsidRPr="000F1C24">
        <w:t>если</w:t>
      </w:r>
      <w:r w:rsidRPr="000F1C24">
        <w:t xml:space="preserve"> </w:t>
      </w:r>
      <w:r w:rsidR="00A70BBC" w:rsidRPr="000F1C24">
        <w:t>начать</w:t>
      </w:r>
      <w:r w:rsidRPr="000F1C24">
        <w:t xml:space="preserve"> </w:t>
      </w:r>
      <w:r w:rsidR="00A70BBC" w:rsidRPr="000F1C24">
        <w:t>платить</w:t>
      </w:r>
      <w:r w:rsidRPr="000F1C24">
        <w:t xml:space="preserve"> </w:t>
      </w:r>
      <w:r w:rsidR="00A70BBC" w:rsidRPr="000F1C24">
        <w:t>взносы,</w:t>
      </w:r>
      <w:r w:rsidRPr="000F1C24">
        <w:t xml:space="preserve"> </w:t>
      </w:r>
      <w:r w:rsidR="00A70BBC" w:rsidRPr="000F1C24">
        <w:t>то</w:t>
      </w:r>
      <w:r w:rsidRPr="000F1C24">
        <w:t xml:space="preserve"> </w:t>
      </w:r>
      <w:r w:rsidR="00A70BBC" w:rsidRPr="000F1C24">
        <w:t>индексацию</w:t>
      </w:r>
      <w:r w:rsidRPr="000F1C24">
        <w:t xml:space="preserve"> </w:t>
      </w:r>
      <w:r w:rsidR="00A70BBC" w:rsidRPr="000F1C24">
        <w:t>отменят,</w:t>
      </w:r>
      <w:r w:rsidRPr="000F1C24">
        <w:t xml:space="preserve"> </w:t>
      </w:r>
      <w:r w:rsidR="00A70BBC" w:rsidRPr="000F1C24">
        <w:t>зато</w:t>
      </w:r>
      <w:r w:rsidRPr="000F1C24">
        <w:t xml:space="preserve"> </w:t>
      </w:r>
      <w:r w:rsidR="00A70BBC" w:rsidRPr="000F1C24">
        <w:t>откроется</w:t>
      </w:r>
      <w:r w:rsidRPr="000F1C24">
        <w:t xml:space="preserve"> </w:t>
      </w:r>
      <w:r w:rsidR="00A70BBC" w:rsidRPr="000F1C24">
        <w:t>окно</w:t>
      </w:r>
      <w:r w:rsidRPr="000F1C24">
        <w:t xml:space="preserve"> </w:t>
      </w:r>
      <w:r w:rsidR="00A70BBC" w:rsidRPr="000F1C24">
        <w:t>для</w:t>
      </w:r>
      <w:r w:rsidRPr="000F1C24">
        <w:t xml:space="preserve"> </w:t>
      </w:r>
      <w:r w:rsidR="00A70BBC" w:rsidRPr="000F1C24">
        <w:t>перерасчета</w:t>
      </w:r>
      <w:r w:rsidRPr="000F1C24">
        <w:t xml:space="preserve"> </w:t>
      </w:r>
      <w:r w:rsidR="00A70BBC" w:rsidRPr="000F1C24">
        <w:t>пенсии</w:t>
      </w:r>
      <w:r w:rsidRPr="000F1C24">
        <w:t>»</w:t>
      </w:r>
      <w:r w:rsidR="00A70BBC" w:rsidRPr="000F1C24">
        <w:t>,</w:t>
      </w:r>
      <w:r w:rsidRPr="000F1C24">
        <w:t xml:space="preserve"> </w:t>
      </w:r>
      <w:r w:rsidR="00A70BBC" w:rsidRPr="000F1C24">
        <w:t>-</w:t>
      </w:r>
      <w:r w:rsidRPr="000F1C24">
        <w:t xml:space="preserve"> </w:t>
      </w:r>
      <w:r w:rsidR="00A70BBC" w:rsidRPr="000F1C24">
        <w:t>объяснил</w:t>
      </w:r>
      <w:r w:rsidRPr="000F1C24">
        <w:t xml:space="preserve"> </w:t>
      </w:r>
      <w:r w:rsidR="00A70BBC" w:rsidRPr="000F1C24">
        <w:t>Власов.</w:t>
      </w:r>
    </w:p>
    <w:p w:rsidR="00A70BBC" w:rsidRPr="000F1C24" w:rsidRDefault="00A70BBC" w:rsidP="00A70BBC">
      <w:r w:rsidRPr="000F1C24">
        <w:t>Речь</w:t>
      </w:r>
      <w:r w:rsidR="0092561D" w:rsidRPr="000F1C24">
        <w:t xml:space="preserve"> </w:t>
      </w:r>
      <w:r w:rsidRPr="000F1C24">
        <w:t>идет</w:t>
      </w:r>
      <w:r w:rsidR="0092561D" w:rsidRPr="000F1C24">
        <w:t xml:space="preserve"> </w:t>
      </w:r>
      <w:r w:rsidRPr="000F1C24">
        <w:t>о</w:t>
      </w:r>
      <w:r w:rsidR="0092561D" w:rsidRPr="000F1C24">
        <w:t xml:space="preserve"> </w:t>
      </w:r>
      <w:r w:rsidRPr="000F1C24">
        <w:t>перерасчете,</w:t>
      </w:r>
      <w:r w:rsidR="0092561D" w:rsidRPr="000F1C24">
        <w:t xml:space="preserve"> </w:t>
      </w:r>
      <w:r w:rsidRPr="000F1C24">
        <w:t>который</w:t>
      </w:r>
      <w:r w:rsidR="0092561D" w:rsidRPr="000F1C24">
        <w:t xml:space="preserve"> </w:t>
      </w:r>
      <w:r w:rsidRPr="000F1C24">
        <w:t>ежегодно</w:t>
      </w:r>
      <w:r w:rsidR="0092561D" w:rsidRPr="000F1C24">
        <w:t xml:space="preserve"> </w:t>
      </w:r>
      <w:r w:rsidRPr="000F1C24">
        <w:t>делают</w:t>
      </w:r>
      <w:r w:rsidR="0092561D" w:rsidRPr="000F1C24">
        <w:t xml:space="preserve"> </w:t>
      </w:r>
      <w:r w:rsidRPr="000F1C24">
        <w:t>для</w:t>
      </w:r>
      <w:r w:rsidR="0092561D" w:rsidRPr="000F1C24">
        <w:t xml:space="preserve"> </w:t>
      </w:r>
      <w:r w:rsidRPr="000F1C24">
        <w:t>официально</w:t>
      </w:r>
      <w:r w:rsidR="0092561D" w:rsidRPr="000F1C24">
        <w:t xml:space="preserve"> </w:t>
      </w:r>
      <w:r w:rsidRPr="000F1C24">
        <w:t>работающих</w:t>
      </w:r>
      <w:r w:rsidR="0092561D" w:rsidRPr="000F1C24">
        <w:t xml:space="preserve"> </w:t>
      </w:r>
      <w:r w:rsidRPr="000F1C24">
        <w:t>пожилых</w:t>
      </w:r>
      <w:r w:rsidR="0092561D" w:rsidRPr="000F1C24">
        <w:t xml:space="preserve"> </w:t>
      </w:r>
      <w:r w:rsidRPr="000F1C24">
        <w:t>людей</w:t>
      </w:r>
      <w:r w:rsidR="0092561D" w:rsidRPr="000F1C24">
        <w:t xml:space="preserve"> </w:t>
      </w:r>
      <w:r w:rsidRPr="000F1C24">
        <w:t>в</w:t>
      </w:r>
      <w:r w:rsidR="0092561D" w:rsidRPr="000F1C24">
        <w:t xml:space="preserve"> </w:t>
      </w:r>
      <w:r w:rsidRPr="000F1C24">
        <w:t>августе.</w:t>
      </w:r>
      <w:r w:rsidR="0092561D" w:rsidRPr="000F1C24">
        <w:t xml:space="preserve"> </w:t>
      </w:r>
      <w:r w:rsidRPr="000F1C24">
        <w:t>Пенсии</w:t>
      </w:r>
      <w:r w:rsidR="0092561D" w:rsidRPr="000F1C24">
        <w:t xml:space="preserve"> </w:t>
      </w:r>
      <w:r w:rsidRPr="000F1C24">
        <w:t>пересчитывают</w:t>
      </w:r>
      <w:r w:rsidR="0092561D" w:rsidRPr="000F1C24">
        <w:t xml:space="preserve"> </w:t>
      </w:r>
      <w:r w:rsidRPr="000F1C24">
        <w:t>с</w:t>
      </w:r>
      <w:r w:rsidR="0092561D" w:rsidRPr="000F1C24">
        <w:t xml:space="preserve"> </w:t>
      </w:r>
      <w:r w:rsidRPr="000F1C24">
        <w:t>учетом</w:t>
      </w:r>
      <w:r w:rsidR="0092561D" w:rsidRPr="000F1C24">
        <w:t xml:space="preserve"> </w:t>
      </w:r>
      <w:r w:rsidRPr="000F1C24">
        <w:t>накопленных</w:t>
      </w:r>
      <w:r w:rsidR="0092561D" w:rsidRPr="000F1C24">
        <w:t xml:space="preserve"> </w:t>
      </w:r>
      <w:r w:rsidRPr="000F1C24">
        <w:t>за</w:t>
      </w:r>
      <w:r w:rsidR="0092561D" w:rsidRPr="000F1C24">
        <w:t xml:space="preserve"> </w:t>
      </w:r>
      <w:r w:rsidRPr="000F1C24">
        <w:t>прошлый</w:t>
      </w:r>
      <w:r w:rsidR="0092561D" w:rsidRPr="000F1C24">
        <w:t xml:space="preserve"> </w:t>
      </w:r>
      <w:r w:rsidRPr="000F1C24">
        <w:t>год</w:t>
      </w:r>
      <w:r w:rsidR="0092561D" w:rsidRPr="000F1C24">
        <w:t xml:space="preserve"> </w:t>
      </w:r>
      <w:r w:rsidRPr="000F1C24">
        <w:t>пенсионных</w:t>
      </w:r>
      <w:r w:rsidR="0092561D" w:rsidRPr="000F1C24">
        <w:t xml:space="preserve"> </w:t>
      </w:r>
      <w:r w:rsidRPr="000F1C24">
        <w:t>баллов,</w:t>
      </w:r>
      <w:r w:rsidR="0092561D" w:rsidRPr="000F1C24">
        <w:t xml:space="preserve"> </w:t>
      </w:r>
      <w:r w:rsidRPr="000F1C24">
        <w:t>полученных</w:t>
      </w:r>
      <w:r w:rsidR="0092561D" w:rsidRPr="000F1C24">
        <w:t xml:space="preserve"> </w:t>
      </w:r>
      <w:r w:rsidRPr="000F1C24">
        <w:t>за</w:t>
      </w:r>
      <w:r w:rsidR="0092561D" w:rsidRPr="000F1C24">
        <w:t xml:space="preserve"> </w:t>
      </w:r>
      <w:r w:rsidRPr="000F1C24">
        <w:t>счет</w:t>
      </w:r>
      <w:r w:rsidR="0092561D" w:rsidRPr="000F1C24">
        <w:t xml:space="preserve"> </w:t>
      </w:r>
      <w:r w:rsidRPr="000F1C24">
        <w:t>страховых</w:t>
      </w:r>
      <w:r w:rsidR="0092561D" w:rsidRPr="000F1C24">
        <w:t xml:space="preserve"> </w:t>
      </w:r>
      <w:r w:rsidRPr="000F1C24">
        <w:t>взносов.</w:t>
      </w:r>
      <w:r w:rsidR="0092561D" w:rsidRPr="000F1C24">
        <w:t xml:space="preserve"> </w:t>
      </w:r>
      <w:r w:rsidRPr="000F1C24">
        <w:t>Максимум</w:t>
      </w:r>
      <w:r w:rsidR="0092561D" w:rsidRPr="000F1C24">
        <w:t xml:space="preserve"> </w:t>
      </w:r>
      <w:r w:rsidRPr="000F1C24">
        <w:t>можно</w:t>
      </w:r>
      <w:r w:rsidR="0092561D" w:rsidRPr="000F1C24">
        <w:t xml:space="preserve"> </w:t>
      </w:r>
      <w:r w:rsidRPr="000F1C24">
        <w:t>рассчитывать</w:t>
      </w:r>
      <w:r w:rsidR="0092561D" w:rsidRPr="000F1C24">
        <w:t xml:space="preserve"> </w:t>
      </w:r>
      <w:r w:rsidRPr="000F1C24">
        <w:t>на</w:t>
      </w:r>
      <w:r w:rsidR="0092561D" w:rsidRPr="000F1C24">
        <w:t xml:space="preserve"> </w:t>
      </w:r>
      <w:r w:rsidRPr="000F1C24">
        <w:t>прибавку</w:t>
      </w:r>
      <w:r w:rsidR="0092561D" w:rsidRPr="000F1C24">
        <w:t xml:space="preserve"> </w:t>
      </w:r>
      <w:r w:rsidRPr="000F1C24">
        <w:t>в</w:t>
      </w:r>
      <w:r w:rsidR="0092561D" w:rsidRPr="000F1C24">
        <w:t xml:space="preserve"> </w:t>
      </w:r>
      <w:r w:rsidRPr="000F1C24">
        <w:t>размере</w:t>
      </w:r>
      <w:r w:rsidR="0092561D" w:rsidRPr="000F1C24">
        <w:t xml:space="preserve"> </w:t>
      </w:r>
      <w:r w:rsidRPr="000F1C24">
        <w:t>трех</w:t>
      </w:r>
      <w:r w:rsidR="0092561D" w:rsidRPr="000F1C24">
        <w:t xml:space="preserve"> </w:t>
      </w:r>
      <w:r w:rsidRPr="000F1C24">
        <w:t>баллов,</w:t>
      </w:r>
      <w:r w:rsidR="0092561D" w:rsidRPr="000F1C24">
        <w:t xml:space="preserve"> </w:t>
      </w:r>
      <w:r w:rsidRPr="000F1C24">
        <w:t>а</w:t>
      </w:r>
      <w:r w:rsidR="0092561D" w:rsidRPr="000F1C24">
        <w:t xml:space="preserve"> </w:t>
      </w:r>
      <w:r w:rsidRPr="000F1C24">
        <w:t>это</w:t>
      </w:r>
      <w:r w:rsidR="0092561D" w:rsidRPr="000F1C24">
        <w:t xml:space="preserve"> </w:t>
      </w:r>
      <w:r w:rsidRPr="000F1C24">
        <w:t>около</w:t>
      </w:r>
      <w:r w:rsidR="0092561D" w:rsidRPr="000F1C24">
        <w:t xml:space="preserve"> </w:t>
      </w:r>
      <w:r w:rsidRPr="000F1C24">
        <w:t>400</w:t>
      </w:r>
      <w:r w:rsidR="0092561D" w:rsidRPr="000F1C24">
        <w:t xml:space="preserve"> </w:t>
      </w:r>
      <w:r w:rsidRPr="000F1C24">
        <w:t>рублей,</w:t>
      </w:r>
      <w:r w:rsidR="0092561D" w:rsidRPr="000F1C24">
        <w:t xml:space="preserve"> </w:t>
      </w:r>
      <w:r w:rsidRPr="000F1C24">
        <w:t>добавил</w:t>
      </w:r>
      <w:r w:rsidR="0092561D" w:rsidRPr="000F1C24">
        <w:t xml:space="preserve"> </w:t>
      </w:r>
      <w:r w:rsidRPr="000F1C24">
        <w:t>эксперт.</w:t>
      </w:r>
      <w:r w:rsidR="0092561D" w:rsidRPr="000F1C24">
        <w:t xml:space="preserve"> </w:t>
      </w:r>
      <w:r w:rsidRPr="000F1C24">
        <w:t>Читайте</w:t>
      </w:r>
      <w:r w:rsidR="0092561D" w:rsidRPr="000F1C24">
        <w:t xml:space="preserve"> </w:t>
      </w:r>
      <w:r w:rsidRPr="000F1C24">
        <w:t>также:</w:t>
      </w:r>
      <w:r w:rsidR="0092561D" w:rsidRPr="000F1C24">
        <w:t xml:space="preserve"> </w:t>
      </w:r>
      <w:r w:rsidRPr="000F1C24">
        <w:t>За</w:t>
      </w:r>
      <w:r w:rsidR="0092561D" w:rsidRPr="000F1C24">
        <w:t xml:space="preserve"> </w:t>
      </w:r>
      <w:r w:rsidRPr="000F1C24">
        <w:t>квартиру</w:t>
      </w:r>
      <w:r w:rsidR="0092561D" w:rsidRPr="000F1C24">
        <w:t xml:space="preserve"> </w:t>
      </w:r>
      <w:r w:rsidRPr="000F1C24">
        <w:t>и</w:t>
      </w:r>
      <w:r w:rsidR="0092561D" w:rsidRPr="000F1C24">
        <w:t xml:space="preserve"> </w:t>
      </w:r>
      <w:r w:rsidRPr="000F1C24">
        <w:t>дачу</w:t>
      </w:r>
      <w:r w:rsidR="0092561D" w:rsidRPr="000F1C24">
        <w:t xml:space="preserve"> </w:t>
      </w:r>
      <w:r w:rsidRPr="000F1C24">
        <w:t>больше</w:t>
      </w:r>
      <w:r w:rsidR="0092561D" w:rsidRPr="000F1C24">
        <w:t xml:space="preserve"> </w:t>
      </w:r>
      <w:r w:rsidRPr="000F1C24">
        <w:t>платить</w:t>
      </w:r>
      <w:r w:rsidR="0092561D" w:rsidRPr="000F1C24">
        <w:t xml:space="preserve"> </w:t>
      </w:r>
      <w:r w:rsidRPr="000F1C24">
        <w:t>не</w:t>
      </w:r>
      <w:r w:rsidR="0092561D" w:rsidRPr="000F1C24">
        <w:t xml:space="preserve"> </w:t>
      </w:r>
      <w:r w:rsidRPr="000F1C24">
        <w:t>нужно.</w:t>
      </w:r>
      <w:r w:rsidR="0092561D" w:rsidRPr="000F1C24">
        <w:t xml:space="preserve"> </w:t>
      </w:r>
      <w:r w:rsidRPr="000F1C24">
        <w:t>Пенсионерам</w:t>
      </w:r>
      <w:r w:rsidR="0092561D" w:rsidRPr="000F1C24">
        <w:t xml:space="preserve"> </w:t>
      </w:r>
      <w:r w:rsidRPr="000F1C24">
        <w:t>объявили</w:t>
      </w:r>
      <w:r w:rsidR="0092561D" w:rsidRPr="000F1C24">
        <w:t xml:space="preserve"> </w:t>
      </w:r>
      <w:r w:rsidRPr="000F1C24">
        <w:t>о</w:t>
      </w:r>
      <w:r w:rsidR="0092561D" w:rsidRPr="000F1C24">
        <w:t xml:space="preserve"> </w:t>
      </w:r>
      <w:r w:rsidRPr="000F1C24">
        <w:t>приятном</w:t>
      </w:r>
      <w:r w:rsidR="0092561D" w:rsidRPr="000F1C24">
        <w:t xml:space="preserve"> </w:t>
      </w:r>
      <w:r w:rsidRPr="000F1C24">
        <w:t>сюрпризе</w:t>
      </w:r>
      <w:r w:rsidR="0092561D" w:rsidRPr="000F1C24">
        <w:t xml:space="preserve"> </w:t>
      </w:r>
      <w:r w:rsidRPr="000F1C24">
        <w:t>Пожилым</w:t>
      </w:r>
      <w:r w:rsidR="0092561D" w:rsidRPr="000F1C24">
        <w:t xml:space="preserve"> </w:t>
      </w:r>
      <w:r w:rsidRPr="000F1C24">
        <w:t>сказали,</w:t>
      </w:r>
      <w:r w:rsidR="0092561D" w:rsidRPr="000F1C24">
        <w:t xml:space="preserve"> </w:t>
      </w:r>
      <w:r w:rsidRPr="000F1C24">
        <w:t>как</w:t>
      </w:r>
      <w:r w:rsidR="0092561D" w:rsidRPr="000F1C24">
        <w:t xml:space="preserve"> </w:t>
      </w:r>
      <w:r w:rsidRPr="000F1C24">
        <w:t>все</w:t>
      </w:r>
      <w:r w:rsidR="0092561D" w:rsidRPr="000F1C24">
        <w:t xml:space="preserve"> </w:t>
      </w:r>
      <w:r w:rsidRPr="000F1C24">
        <w:t>это</w:t>
      </w:r>
      <w:r w:rsidR="0092561D" w:rsidRPr="000F1C24">
        <w:t xml:space="preserve"> </w:t>
      </w:r>
      <w:r w:rsidRPr="000F1C24">
        <w:t>оформить</w:t>
      </w:r>
    </w:p>
    <w:p w:rsidR="00BA52B8" w:rsidRPr="000F1C24" w:rsidRDefault="0038371F" w:rsidP="00A70BBC">
      <w:hyperlink r:id="rId27" w:history="1">
        <w:r w:rsidR="00A70BBC" w:rsidRPr="000F1C24">
          <w:rPr>
            <w:rStyle w:val="a3"/>
          </w:rPr>
          <w:t>https://primpress.ru/article/111348</w:t>
        </w:r>
      </w:hyperlink>
    </w:p>
    <w:p w:rsidR="007F27AE" w:rsidRPr="000F1C24" w:rsidRDefault="007F27AE" w:rsidP="007F27AE">
      <w:pPr>
        <w:pStyle w:val="2"/>
      </w:pPr>
      <w:bookmarkStart w:id="72" w:name="_Toc164404025"/>
      <w:r w:rsidRPr="000F1C24">
        <w:lastRenderedPageBreak/>
        <w:t>PRIMPRESS,</w:t>
      </w:r>
      <w:r w:rsidR="0092561D" w:rsidRPr="000F1C24">
        <w:t xml:space="preserve"> </w:t>
      </w:r>
      <w:r w:rsidRPr="000F1C24">
        <w:t>19.04.2024,</w:t>
      </w:r>
      <w:r w:rsidR="0092561D" w:rsidRPr="000F1C24">
        <w:t xml:space="preserve"> </w:t>
      </w:r>
      <w:r w:rsidRPr="000F1C24">
        <w:t>За</w:t>
      </w:r>
      <w:r w:rsidR="0092561D" w:rsidRPr="000F1C24">
        <w:t xml:space="preserve"> </w:t>
      </w:r>
      <w:r w:rsidRPr="000F1C24">
        <w:t>квартиру</w:t>
      </w:r>
      <w:r w:rsidR="0092561D" w:rsidRPr="000F1C24">
        <w:t xml:space="preserve"> </w:t>
      </w:r>
      <w:r w:rsidRPr="000F1C24">
        <w:t>и</w:t>
      </w:r>
      <w:r w:rsidR="0092561D" w:rsidRPr="000F1C24">
        <w:t xml:space="preserve"> </w:t>
      </w:r>
      <w:r w:rsidRPr="000F1C24">
        <w:t>дачу</w:t>
      </w:r>
      <w:r w:rsidR="0092561D" w:rsidRPr="000F1C24">
        <w:t xml:space="preserve"> </w:t>
      </w:r>
      <w:r w:rsidRPr="000F1C24">
        <w:t>больше</w:t>
      </w:r>
      <w:r w:rsidR="0092561D" w:rsidRPr="000F1C24">
        <w:t xml:space="preserve"> </w:t>
      </w:r>
      <w:r w:rsidRPr="000F1C24">
        <w:t>платить</w:t>
      </w:r>
      <w:r w:rsidR="0092561D" w:rsidRPr="000F1C24">
        <w:t xml:space="preserve"> </w:t>
      </w:r>
      <w:r w:rsidRPr="000F1C24">
        <w:t>не</w:t>
      </w:r>
      <w:r w:rsidR="0092561D" w:rsidRPr="000F1C24">
        <w:t xml:space="preserve"> </w:t>
      </w:r>
      <w:r w:rsidRPr="000F1C24">
        <w:t>нужно.</w:t>
      </w:r>
      <w:r w:rsidR="0092561D" w:rsidRPr="000F1C24">
        <w:t xml:space="preserve"> </w:t>
      </w:r>
      <w:r w:rsidRPr="000F1C24">
        <w:t>Пенсионерам</w:t>
      </w:r>
      <w:r w:rsidR="0092561D" w:rsidRPr="000F1C24">
        <w:t xml:space="preserve"> </w:t>
      </w:r>
      <w:r w:rsidRPr="000F1C24">
        <w:t>объявили</w:t>
      </w:r>
      <w:r w:rsidR="0092561D" w:rsidRPr="000F1C24">
        <w:t xml:space="preserve"> </w:t>
      </w:r>
      <w:r w:rsidRPr="000F1C24">
        <w:t>о</w:t>
      </w:r>
      <w:r w:rsidR="0092561D" w:rsidRPr="000F1C24">
        <w:t xml:space="preserve"> </w:t>
      </w:r>
      <w:r w:rsidRPr="000F1C24">
        <w:t>приятном</w:t>
      </w:r>
      <w:r w:rsidR="0092561D" w:rsidRPr="000F1C24">
        <w:t xml:space="preserve"> </w:t>
      </w:r>
      <w:r w:rsidRPr="000F1C24">
        <w:t>сюрпризе</w:t>
      </w:r>
      <w:bookmarkEnd w:id="72"/>
    </w:p>
    <w:p w:rsidR="007F27AE" w:rsidRPr="000F1C24" w:rsidRDefault="007F27AE" w:rsidP="008D3F57">
      <w:pPr>
        <w:pStyle w:val="3"/>
      </w:pPr>
      <w:bookmarkStart w:id="73" w:name="_Toc164404026"/>
      <w:r w:rsidRPr="000F1C24">
        <w:t>Пенсионерам</w:t>
      </w:r>
      <w:r w:rsidR="0092561D" w:rsidRPr="000F1C24">
        <w:t xml:space="preserve"> </w:t>
      </w:r>
      <w:r w:rsidRPr="000F1C24">
        <w:t>объявили</w:t>
      </w:r>
      <w:r w:rsidR="0092561D" w:rsidRPr="000F1C24">
        <w:t xml:space="preserve"> </w:t>
      </w:r>
      <w:r w:rsidRPr="000F1C24">
        <w:t>о</w:t>
      </w:r>
      <w:r w:rsidR="0092561D" w:rsidRPr="000F1C24">
        <w:t xml:space="preserve"> </w:t>
      </w:r>
      <w:r w:rsidRPr="000F1C24">
        <w:t>приятном</w:t>
      </w:r>
      <w:r w:rsidR="0092561D" w:rsidRPr="000F1C24">
        <w:t xml:space="preserve"> </w:t>
      </w:r>
      <w:r w:rsidRPr="000F1C24">
        <w:t>сюрпризе,</w:t>
      </w:r>
      <w:r w:rsidR="0092561D" w:rsidRPr="000F1C24">
        <w:t xml:space="preserve"> </w:t>
      </w:r>
      <w:r w:rsidRPr="000F1C24">
        <w:t>который</w:t>
      </w:r>
      <w:r w:rsidR="0092561D" w:rsidRPr="000F1C24">
        <w:t xml:space="preserve"> </w:t>
      </w:r>
      <w:r w:rsidRPr="000F1C24">
        <w:t>будет</w:t>
      </w:r>
      <w:r w:rsidR="0092561D" w:rsidRPr="000F1C24">
        <w:t xml:space="preserve"> </w:t>
      </w:r>
      <w:r w:rsidRPr="000F1C24">
        <w:t>связан</w:t>
      </w:r>
      <w:r w:rsidR="0092561D" w:rsidRPr="000F1C24">
        <w:t xml:space="preserve"> </w:t>
      </w:r>
      <w:r w:rsidRPr="000F1C24">
        <w:t>с</w:t>
      </w:r>
      <w:r w:rsidR="0092561D" w:rsidRPr="000F1C24">
        <w:t xml:space="preserve"> </w:t>
      </w:r>
      <w:r w:rsidRPr="000F1C24">
        <w:t>освобождением</w:t>
      </w:r>
      <w:r w:rsidR="0092561D" w:rsidRPr="000F1C24">
        <w:t xml:space="preserve"> </w:t>
      </w:r>
      <w:r w:rsidRPr="000F1C24">
        <w:t>от</w:t>
      </w:r>
      <w:r w:rsidR="0092561D" w:rsidRPr="000F1C24">
        <w:t xml:space="preserve"> </w:t>
      </w:r>
      <w:r w:rsidRPr="000F1C24">
        <w:t>ряда</w:t>
      </w:r>
      <w:r w:rsidR="0092561D" w:rsidRPr="000F1C24">
        <w:t xml:space="preserve"> </w:t>
      </w:r>
      <w:r w:rsidRPr="000F1C24">
        <w:t>платежей.</w:t>
      </w:r>
      <w:r w:rsidR="0092561D" w:rsidRPr="000F1C24">
        <w:t xml:space="preserve"> </w:t>
      </w:r>
      <w:r w:rsidRPr="000F1C24">
        <w:t>Не</w:t>
      </w:r>
      <w:r w:rsidR="0092561D" w:rsidRPr="000F1C24">
        <w:t xml:space="preserve"> </w:t>
      </w:r>
      <w:r w:rsidRPr="000F1C24">
        <w:t>платить</w:t>
      </w:r>
      <w:r w:rsidR="0092561D" w:rsidRPr="000F1C24">
        <w:t xml:space="preserve"> </w:t>
      </w:r>
      <w:r w:rsidRPr="000F1C24">
        <w:t>пожилые</w:t>
      </w:r>
      <w:r w:rsidR="0092561D" w:rsidRPr="000F1C24">
        <w:t xml:space="preserve"> </w:t>
      </w:r>
      <w:r w:rsidRPr="000F1C24">
        <w:t>люди</w:t>
      </w:r>
      <w:r w:rsidR="0092561D" w:rsidRPr="000F1C24">
        <w:t xml:space="preserve"> </w:t>
      </w:r>
      <w:r w:rsidRPr="000F1C24">
        <w:t>смогут</w:t>
      </w:r>
      <w:r w:rsidR="0092561D" w:rsidRPr="000F1C24">
        <w:t xml:space="preserve"> </w:t>
      </w:r>
      <w:r w:rsidRPr="000F1C24">
        <w:t>не</w:t>
      </w:r>
      <w:r w:rsidR="0092561D" w:rsidRPr="000F1C24">
        <w:t xml:space="preserve"> </w:t>
      </w:r>
      <w:r w:rsidRPr="000F1C24">
        <w:t>только</w:t>
      </w:r>
      <w:r w:rsidR="0092561D" w:rsidRPr="000F1C24">
        <w:t xml:space="preserve"> </w:t>
      </w:r>
      <w:r w:rsidRPr="000F1C24">
        <w:t>за</w:t>
      </w:r>
      <w:r w:rsidR="0092561D" w:rsidRPr="000F1C24">
        <w:t xml:space="preserve"> </w:t>
      </w:r>
      <w:r w:rsidRPr="000F1C24">
        <w:t>свою</w:t>
      </w:r>
      <w:r w:rsidR="0092561D" w:rsidRPr="000F1C24">
        <w:t xml:space="preserve"> </w:t>
      </w:r>
      <w:r w:rsidRPr="000F1C24">
        <w:t>квартиру,</w:t>
      </w:r>
      <w:r w:rsidR="0092561D" w:rsidRPr="000F1C24">
        <w:t xml:space="preserve"> </w:t>
      </w:r>
      <w:r w:rsidRPr="000F1C24">
        <w:t>но</w:t>
      </w:r>
      <w:r w:rsidR="0092561D" w:rsidRPr="000F1C24">
        <w:t xml:space="preserve"> </w:t>
      </w:r>
      <w:r w:rsidRPr="000F1C24">
        <w:t>и</w:t>
      </w:r>
      <w:r w:rsidR="0092561D" w:rsidRPr="000F1C24">
        <w:t xml:space="preserve"> </w:t>
      </w:r>
      <w:r w:rsidRPr="000F1C24">
        <w:t>за</w:t>
      </w:r>
      <w:r w:rsidR="0092561D" w:rsidRPr="000F1C24">
        <w:t xml:space="preserve"> </w:t>
      </w:r>
      <w:r w:rsidRPr="000F1C24">
        <w:t>дачный</w:t>
      </w:r>
      <w:r w:rsidR="0092561D" w:rsidRPr="000F1C24">
        <w:t xml:space="preserve"> </w:t>
      </w:r>
      <w:r w:rsidRPr="000F1C24">
        <w:t>участок.</w:t>
      </w:r>
      <w:r w:rsidR="0092561D" w:rsidRPr="000F1C24">
        <w:t xml:space="preserve"> </w:t>
      </w:r>
      <w:r w:rsidRPr="000F1C24">
        <w:t>Но</w:t>
      </w:r>
      <w:r w:rsidR="0092561D" w:rsidRPr="000F1C24">
        <w:t xml:space="preserve"> </w:t>
      </w:r>
      <w:r w:rsidRPr="000F1C24">
        <w:t>предоставлять</w:t>
      </w:r>
      <w:r w:rsidR="0092561D" w:rsidRPr="000F1C24">
        <w:t xml:space="preserve"> </w:t>
      </w:r>
      <w:r w:rsidRPr="000F1C24">
        <w:t>такую</w:t>
      </w:r>
      <w:r w:rsidR="0092561D" w:rsidRPr="000F1C24">
        <w:t xml:space="preserve"> </w:t>
      </w:r>
      <w:r w:rsidRPr="000F1C24">
        <w:t>льготу</w:t>
      </w:r>
      <w:r w:rsidR="0092561D" w:rsidRPr="000F1C24">
        <w:t xml:space="preserve"> </w:t>
      </w:r>
      <w:r w:rsidRPr="000F1C24">
        <w:t>будут</w:t>
      </w:r>
      <w:r w:rsidR="0092561D" w:rsidRPr="000F1C24">
        <w:t xml:space="preserve"> </w:t>
      </w:r>
      <w:r w:rsidRPr="000F1C24">
        <w:t>на</w:t>
      </w:r>
      <w:r w:rsidR="0092561D" w:rsidRPr="000F1C24">
        <w:t xml:space="preserve"> </w:t>
      </w:r>
      <w:r w:rsidRPr="000F1C24">
        <w:t>определенных</w:t>
      </w:r>
      <w:r w:rsidR="0092561D" w:rsidRPr="000F1C24">
        <w:t xml:space="preserve"> </w:t>
      </w:r>
      <w:r w:rsidRPr="000F1C24">
        <w:t>условиях,</w:t>
      </w:r>
      <w:r w:rsidR="0092561D" w:rsidRPr="000F1C24">
        <w:t xml:space="preserve"> </w:t>
      </w:r>
      <w:r w:rsidRPr="000F1C24">
        <w:t>сообщает</w:t>
      </w:r>
      <w:r w:rsidR="0092561D" w:rsidRPr="000F1C24">
        <w:t xml:space="preserve"> </w:t>
      </w:r>
      <w:r w:rsidRPr="000F1C24">
        <w:t>PRIMPRESS.</w:t>
      </w:r>
      <w:bookmarkEnd w:id="73"/>
    </w:p>
    <w:p w:rsidR="007F27AE" w:rsidRPr="000F1C24" w:rsidRDefault="007F27AE" w:rsidP="007F27AE">
      <w:r w:rsidRPr="000F1C24">
        <w:t>Как</w:t>
      </w:r>
      <w:r w:rsidR="0092561D" w:rsidRPr="000F1C24">
        <w:t xml:space="preserve"> </w:t>
      </w:r>
      <w:r w:rsidRPr="000F1C24">
        <w:t>рассказала</w:t>
      </w:r>
      <w:r w:rsidR="0092561D" w:rsidRPr="000F1C24">
        <w:t xml:space="preserve"> </w:t>
      </w:r>
      <w:r w:rsidRPr="000F1C24">
        <w:t>пенсионный</w:t>
      </w:r>
      <w:r w:rsidR="0092561D" w:rsidRPr="000F1C24">
        <w:t xml:space="preserve"> </w:t>
      </w:r>
      <w:r w:rsidRPr="000F1C24">
        <w:t>эксперт</w:t>
      </w:r>
      <w:r w:rsidR="0092561D" w:rsidRPr="000F1C24">
        <w:t xml:space="preserve"> </w:t>
      </w:r>
      <w:r w:rsidRPr="000F1C24">
        <w:t>Анастасия</w:t>
      </w:r>
      <w:r w:rsidR="0092561D" w:rsidRPr="000F1C24">
        <w:t xml:space="preserve"> </w:t>
      </w:r>
      <w:r w:rsidRPr="000F1C24">
        <w:t>Киреева,</w:t>
      </w:r>
      <w:r w:rsidR="0092561D" w:rsidRPr="000F1C24">
        <w:t xml:space="preserve"> </w:t>
      </w:r>
      <w:r w:rsidRPr="000F1C24">
        <w:t>далеко</w:t>
      </w:r>
      <w:r w:rsidR="0092561D" w:rsidRPr="000F1C24">
        <w:t xml:space="preserve"> </w:t>
      </w:r>
      <w:r w:rsidRPr="000F1C24">
        <w:t>не</w:t>
      </w:r>
      <w:r w:rsidR="0092561D" w:rsidRPr="000F1C24">
        <w:t xml:space="preserve"> </w:t>
      </w:r>
      <w:r w:rsidRPr="000F1C24">
        <w:t>все</w:t>
      </w:r>
      <w:r w:rsidR="0092561D" w:rsidRPr="000F1C24">
        <w:t xml:space="preserve"> </w:t>
      </w:r>
      <w:r w:rsidRPr="000F1C24">
        <w:t>пенсионеры</w:t>
      </w:r>
      <w:r w:rsidR="0092561D" w:rsidRPr="000F1C24">
        <w:t xml:space="preserve"> </w:t>
      </w:r>
      <w:r w:rsidRPr="000F1C24">
        <w:t>знают</w:t>
      </w:r>
      <w:r w:rsidR="0092561D" w:rsidRPr="000F1C24">
        <w:t xml:space="preserve"> </w:t>
      </w:r>
      <w:r w:rsidRPr="000F1C24">
        <w:t>о</w:t>
      </w:r>
      <w:r w:rsidR="0092561D" w:rsidRPr="000F1C24">
        <w:t xml:space="preserve"> </w:t>
      </w:r>
      <w:r w:rsidRPr="000F1C24">
        <w:t>том,</w:t>
      </w:r>
      <w:r w:rsidR="0092561D" w:rsidRPr="000F1C24">
        <w:t xml:space="preserve"> </w:t>
      </w:r>
      <w:r w:rsidRPr="000F1C24">
        <w:t>что</w:t>
      </w:r>
      <w:r w:rsidR="0092561D" w:rsidRPr="000F1C24">
        <w:t xml:space="preserve"> </w:t>
      </w:r>
      <w:r w:rsidRPr="000F1C24">
        <w:t>они</w:t>
      </w:r>
      <w:r w:rsidR="0092561D" w:rsidRPr="000F1C24">
        <w:t xml:space="preserve"> </w:t>
      </w:r>
      <w:r w:rsidRPr="000F1C24">
        <w:t>могут</w:t>
      </w:r>
      <w:r w:rsidR="0092561D" w:rsidRPr="000F1C24">
        <w:t xml:space="preserve"> </w:t>
      </w:r>
      <w:r w:rsidRPr="000F1C24">
        <w:t>не</w:t>
      </w:r>
      <w:r w:rsidR="0092561D" w:rsidRPr="000F1C24">
        <w:t xml:space="preserve"> </w:t>
      </w:r>
      <w:r w:rsidRPr="000F1C24">
        <w:t>оплачивать</w:t>
      </w:r>
      <w:r w:rsidR="0092561D" w:rsidRPr="000F1C24">
        <w:t xml:space="preserve"> </w:t>
      </w:r>
      <w:r w:rsidRPr="000F1C24">
        <w:t>ряд</w:t>
      </w:r>
      <w:r w:rsidR="0092561D" w:rsidRPr="000F1C24">
        <w:t xml:space="preserve"> </w:t>
      </w:r>
      <w:r w:rsidRPr="000F1C24">
        <w:t>важных</w:t>
      </w:r>
      <w:r w:rsidR="0092561D" w:rsidRPr="000F1C24">
        <w:t xml:space="preserve"> </w:t>
      </w:r>
      <w:r w:rsidRPr="000F1C24">
        <w:t>платежей.</w:t>
      </w:r>
      <w:r w:rsidR="0092561D" w:rsidRPr="000F1C24">
        <w:t xml:space="preserve"> </w:t>
      </w:r>
      <w:r w:rsidRPr="000F1C24">
        <w:t>При</w:t>
      </w:r>
      <w:r w:rsidR="0092561D" w:rsidRPr="000F1C24">
        <w:t xml:space="preserve"> </w:t>
      </w:r>
      <w:r w:rsidRPr="000F1C24">
        <w:t>наступлении</w:t>
      </w:r>
      <w:r w:rsidR="0092561D" w:rsidRPr="000F1C24">
        <w:t xml:space="preserve"> </w:t>
      </w:r>
      <w:r w:rsidRPr="000F1C24">
        <w:t>пенсионного</w:t>
      </w:r>
      <w:r w:rsidR="0092561D" w:rsidRPr="000F1C24">
        <w:t xml:space="preserve"> </w:t>
      </w:r>
      <w:r w:rsidRPr="000F1C24">
        <w:t>возраста</w:t>
      </w:r>
      <w:r w:rsidR="0092561D" w:rsidRPr="000F1C24">
        <w:t xml:space="preserve"> </w:t>
      </w:r>
      <w:r w:rsidRPr="000F1C24">
        <w:t>и</w:t>
      </w:r>
      <w:r w:rsidR="0092561D" w:rsidRPr="000F1C24">
        <w:t xml:space="preserve"> </w:t>
      </w:r>
      <w:r w:rsidRPr="000F1C24">
        <w:t>назначении</w:t>
      </w:r>
      <w:r w:rsidR="0092561D" w:rsidRPr="000F1C24">
        <w:t xml:space="preserve"> </w:t>
      </w:r>
      <w:r w:rsidRPr="000F1C24">
        <w:t>выплаты</w:t>
      </w:r>
      <w:r w:rsidR="0092561D" w:rsidRPr="000F1C24">
        <w:t xml:space="preserve"> </w:t>
      </w:r>
      <w:r w:rsidRPr="000F1C24">
        <w:t>по</w:t>
      </w:r>
      <w:r w:rsidR="0092561D" w:rsidRPr="000F1C24">
        <w:t xml:space="preserve"> </w:t>
      </w:r>
      <w:r w:rsidRPr="000F1C24">
        <w:t>старости</w:t>
      </w:r>
      <w:r w:rsidR="0092561D" w:rsidRPr="000F1C24">
        <w:t xml:space="preserve"> </w:t>
      </w:r>
      <w:r w:rsidRPr="000F1C24">
        <w:t>человек</w:t>
      </w:r>
      <w:r w:rsidR="0092561D" w:rsidRPr="000F1C24">
        <w:t xml:space="preserve"> </w:t>
      </w:r>
      <w:r w:rsidRPr="000F1C24">
        <w:t>освобождается</w:t>
      </w:r>
      <w:r w:rsidR="0092561D" w:rsidRPr="000F1C24">
        <w:t xml:space="preserve"> </w:t>
      </w:r>
      <w:r w:rsidRPr="000F1C24">
        <w:t>от</w:t>
      </w:r>
      <w:r w:rsidR="0092561D" w:rsidRPr="000F1C24">
        <w:t xml:space="preserve"> </w:t>
      </w:r>
      <w:r w:rsidRPr="000F1C24">
        <w:t>нескольких</w:t>
      </w:r>
      <w:r w:rsidR="0092561D" w:rsidRPr="000F1C24">
        <w:t xml:space="preserve"> </w:t>
      </w:r>
      <w:r w:rsidRPr="000F1C24">
        <w:t>взысканий.</w:t>
      </w:r>
      <w:r w:rsidR="0092561D" w:rsidRPr="000F1C24">
        <w:t xml:space="preserve"> </w:t>
      </w:r>
      <w:r w:rsidRPr="000F1C24">
        <w:t>Речь</w:t>
      </w:r>
      <w:r w:rsidR="0092561D" w:rsidRPr="000F1C24">
        <w:t xml:space="preserve"> </w:t>
      </w:r>
      <w:r w:rsidRPr="000F1C24">
        <w:t>идет</w:t>
      </w:r>
      <w:r w:rsidR="0092561D" w:rsidRPr="000F1C24">
        <w:t xml:space="preserve"> </w:t>
      </w:r>
      <w:r w:rsidRPr="000F1C24">
        <w:t>о</w:t>
      </w:r>
      <w:r w:rsidR="0092561D" w:rsidRPr="000F1C24">
        <w:t xml:space="preserve"> </w:t>
      </w:r>
      <w:r w:rsidRPr="000F1C24">
        <w:t>налоговых</w:t>
      </w:r>
      <w:r w:rsidR="0092561D" w:rsidRPr="000F1C24">
        <w:t xml:space="preserve"> </w:t>
      </w:r>
      <w:r w:rsidRPr="000F1C24">
        <w:t>платежах.</w:t>
      </w:r>
    </w:p>
    <w:p w:rsidR="007F27AE" w:rsidRPr="000F1C24" w:rsidRDefault="0092561D" w:rsidP="007F27AE">
      <w:r w:rsidRPr="000F1C24">
        <w:t>«</w:t>
      </w:r>
      <w:r w:rsidR="007F27AE" w:rsidRPr="000F1C24">
        <w:t>Из-за</w:t>
      </w:r>
      <w:r w:rsidRPr="000F1C24">
        <w:t xml:space="preserve"> </w:t>
      </w:r>
      <w:r w:rsidR="007F27AE" w:rsidRPr="000F1C24">
        <w:t>изменений</w:t>
      </w:r>
      <w:r w:rsidRPr="000F1C24">
        <w:t xml:space="preserve"> </w:t>
      </w:r>
      <w:r w:rsidR="007F27AE" w:rsidRPr="000F1C24">
        <w:t>в</w:t>
      </w:r>
      <w:r w:rsidRPr="000F1C24">
        <w:t xml:space="preserve"> </w:t>
      </w:r>
      <w:r w:rsidR="007F27AE" w:rsidRPr="000F1C24">
        <w:t>законодательстве</w:t>
      </w:r>
      <w:r w:rsidRPr="000F1C24">
        <w:t xml:space="preserve"> </w:t>
      </w:r>
      <w:r w:rsidR="007F27AE" w:rsidRPr="000F1C24">
        <w:t>пенсионерам</w:t>
      </w:r>
      <w:r w:rsidRPr="000F1C24">
        <w:t xml:space="preserve"> </w:t>
      </w:r>
      <w:r w:rsidR="007F27AE" w:rsidRPr="000F1C24">
        <w:t>больше</w:t>
      </w:r>
      <w:r w:rsidRPr="000F1C24">
        <w:t xml:space="preserve"> </w:t>
      </w:r>
      <w:r w:rsidR="007F27AE" w:rsidRPr="000F1C24">
        <w:t>не</w:t>
      </w:r>
      <w:r w:rsidRPr="000F1C24">
        <w:t xml:space="preserve"> </w:t>
      </w:r>
      <w:r w:rsidR="007F27AE" w:rsidRPr="000F1C24">
        <w:t>нужно</w:t>
      </w:r>
      <w:r w:rsidRPr="000F1C24">
        <w:t xml:space="preserve"> </w:t>
      </w:r>
      <w:r w:rsidR="007F27AE" w:rsidRPr="000F1C24">
        <w:t>платить</w:t>
      </w:r>
      <w:r w:rsidRPr="000F1C24">
        <w:t xml:space="preserve"> </w:t>
      </w:r>
      <w:r w:rsidR="007F27AE" w:rsidRPr="000F1C24">
        <w:t>налог</w:t>
      </w:r>
      <w:r w:rsidRPr="000F1C24">
        <w:t xml:space="preserve"> </w:t>
      </w:r>
      <w:r w:rsidR="007F27AE" w:rsidRPr="000F1C24">
        <w:t>на</w:t>
      </w:r>
      <w:r w:rsidRPr="000F1C24">
        <w:t xml:space="preserve"> </w:t>
      </w:r>
      <w:r w:rsidR="007F27AE" w:rsidRPr="000F1C24">
        <w:t>имущество.</w:t>
      </w:r>
      <w:r w:rsidRPr="000F1C24">
        <w:t xml:space="preserve"> </w:t>
      </w:r>
      <w:r w:rsidR="007F27AE" w:rsidRPr="000F1C24">
        <w:t>У</w:t>
      </w:r>
      <w:r w:rsidRPr="000F1C24">
        <w:t xml:space="preserve"> </w:t>
      </w:r>
      <w:r w:rsidR="007F27AE" w:rsidRPr="000F1C24">
        <w:t>многих</w:t>
      </w:r>
      <w:r w:rsidRPr="000F1C24">
        <w:t xml:space="preserve"> </w:t>
      </w:r>
      <w:r w:rsidR="007F27AE" w:rsidRPr="000F1C24">
        <w:t>пожилых</w:t>
      </w:r>
      <w:r w:rsidRPr="000F1C24">
        <w:t xml:space="preserve"> </w:t>
      </w:r>
      <w:r w:rsidR="007F27AE" w:rsidRPr="000F1C24">
        <w:t>граждан</w:t>
      </w:r>
      <w:r w:rsidRPr="000F1C24">
        <w:t xml:space="preserve"> </w:t>
      </w:r>
      <w:r w:rsidR="007F27AE" w:rsidRPr="000F1C24">
        <w:t>в</w:t>
      </w:r>
      <w:r w:rsidRPr="000F1C24">
        <w:t xml:space="preserve"> </w:t>
      </w:r>
      <w:r w:rsidR="007F27AE" w:rsidRPr="000F1C24">
        <w:t>собственности</w:t>
      </w:r>
      <w:r w:rsidRPr="000F1C24">
        <w:t xml:space="preserve"> </w:t>
      </w:r>
      <w:r w:rsidR="007F27AE" w:rsidRPr="000F1C24">
        <w:t>есть</w:t>
      </w:r>
      <w:r w:rsidRPr="000F1C24">
        <w:t xml:space="preserve"> </w:t>
      </w:r>
      <w:r w:rsidR="007F27AE" w:rsidRPr="000F1C24">
        <w:t>не</w:t>
      </w:r>
      <w:r w:rsidRPr="000F1C24">
        <w:t xml:space="preserve"> </w:t>
      </w:r>
      <w:r w:rsidR="007F27AE" w:rsidRPr="000F1C24">
        <w:t>только</w:t>
      </w:r>
      <w:r w:rsidRPr="000F1C24">
        <w:t xml:space="preserve"> </w:t>
      </w:r>
      <w:r w:rsidR="007F27AE" w:rsidRPr="000F1C24">
        <w:t>квартира</w:t>
      </w:r>
      <w:r w:rsidRPr="000F1C24">
        <w:t xml:space="preserve"> </w:t>
      </w:r>
      <w:r w:rsidR="007F27AE" w:rsidRPr="000F1C24">
        <w:t>в</w:t>
      </w:r>
      <w:r w:rsidRPr="000F1C24">
        <w:t xml:space="preserve"> </w:t>
      </w:r>
      <w:r w:rsidR="007F27AE" w:rsidRPr="000F1C24">
        <w:t>городе,</w:t>
      </w:r>
      <w:r w:rsidRPr="000F1C24">
        <w:t xml:space="preserve"> </w:t>
      </w:r>
      <w:r w:rsidR="007F27AE" w:rsidRPr="000F1C24">
        <w:t>но</w:t>
      </w:r>
      <w:r w:rsidRPr="000F1C24">
        <w:t xml:space="preserve"> </w:t>
      </w:r>
      <w:r w:rsidR="007F27AE" w:rsidRPr="000F1C24">
        <w:t>и</w:t>
      </w:r>
      <w:r w:rsidRPr="000F1C24">
        <w:t xml:space="preserve"> </w:t>
      </w:r>
      <w:r w:rsidR="007F27AE" w:rsidRPr="000F1C24">
        <w:t>дачный</w:t>
      </w:r>
      <w:r w:rsidRPr="000F1C24">
        <w:t xml:space="preserve"> </w:t>
      </w:r>
      <w:r w:rsidR="007F27AE" w:rsidRPr="000F1C24">
        <w:t>участок</w:t>
      </w:r>
      <w:r w:rsidRPr="000F1C24">
        <w:t xml:space="preserve"> </w:t>
      </w:r>
      <w:r w:rsidR="007F27AE" w:rsidRPr="000F1C24">
        <w:t>за</w:t>
      </w:r>
      <w:r w:rsidRPr="000F1C24">
        <w:t xml:space="preserve"> </w:t>
      </w:r>
      <w:r w:rsidR="007F27AE" w:rsidRPr="000F1C24">
        <w:t>городом.</w:t>
      </w:r>
      <w:r w:rsidRPr="000F1C24">
        <w:t xml:space="preserve"> </w:t>
      </w:r>
      <w:r w:rsidR="007F27AE" w:rsidRPr="000F1C24">
        <w:t>И</w:t>
      </w:r>
      <w:r w:rsidRPr="000F1C24">
        <w:t xml:space="preserve"> </w:t>
      </w:r>
      <w:r w:rsidR="007F27AE" w:rsidRPr="000F1C24">
        <w:t>такая</w:t>
      </w:r>
      <w:r w:rsidRPr="000F1C24">
        <w:t xml:space="preserve"> </w:t>
      </w:r>
      <w:r w:rsidR="007F27AE" w:rsidRPr="000F1C24">
        <w:t>льгота</w:t>
      </w:r>
      <w:r w:rsidRPr="000F1C24">
        <w:t xml:space="preserve"> </w:t>
      </w:r>
      <w:r w:rsidR="007F27AE" w:rsidRPr="000F1C24">
        <w:t>распространяется</w:t>
      </w:r>
      <w:r w:rsidRPr="000F1C24">
        <w:t xml:space="preserve"> </w:t>
      </w:r>
      <w:r w:rsidR="007F27AE" w:rsidRPr="000F1C24">
        <w:t>сразу</w:t>
      </w:r>
      <w:r w:rsidRPr="000F1C24">
        <w:t xml:space="preserve"> </w:t>
      </w:r>
      <w:r w:rsidR="007F27AE" w:rsidRPr="000F1C24">
        <w:t>на</w:t>
      </w:r>
      <w:r w:rsidRPr="000F1C24">
        <w:t xml:space="preserve"> </w:t>
      </w:r>
      <w:r w:rsidR="007F27AE" w:rsidRPr="000F1C24">
        <w:t>несколько</w:t>
      </w:r>
      <w:r w:rsidRPr="000F1C24">
        <w:t xml:space="preserve"> </w:t>
      </w:r>
      <w:r w:rsidR="007F27AE" w:rsidRPr="000F1C24">
        <w:t>объектов</w:t>
      </w:r>
      <w:r w:rsidRPr="000F1C24">
        <w:t>»</w:t>
      </w:r>
      <w:r w:rsidR="007F27AE" w:rsidRPr="000F1C24">
        <w:t>,</w:t>
      </w:r>
      <w:r w:rsidRPr="000F1C24">
        <w:t xml:space="preserve"> - </w:t>
      </w:r>
      <w:r w:rsidR="007F27AE" w:rsidRPr="000F1C24">
        <w:t>отметила</w:t>
      </w:r>
      <w:r w:rsidRPr="000F1C24">
        <w:t xml:space="preserve"> </w:t>
      </w:r>
      <w:r w:rsidR="007F27AE" w:rsidRPr="000F1C24">
        <w:t>Киреева.</w:t>
      </w:r>
    </w:p>
    <w:p w:rsidR="007F27AE" w:rsidRPr="000F1C24" w:rsidRDefault="007F27AE" w:rsidP="007F27AE">
      <w:r w:rsidRPr="000F1C24">
        <w:t>Так,</w:t>
      </w:r>
      <w:r w:rsidR="0092561D" w:rsidRPr="000F1C24">
        <w:t xml:space="preserve"> </w:t>
      </w:r>
      <w:r w:rsidRPr="000F1C24">
        <w:t>можно</w:t>
      </w:r>
      <w:r w:rsidR="0092561D" w:rsidRPr="000F1C24">
        <w:t xml:space="preserve"> </w:t>
      </w:r>
      <w:r w:rsidRPr="000F1C24">
        <w:t>освободить</w:t>
      </w:r>
      <w:r w:rsidR="0092561D" w:rsidRPr="000F1C24">
        <w:t xml:space="preserve"> </w:t>
      </w:r>
      <w:r w:rsidRPr="000F1C24">
        <w:t>себя</w:t>
      </w:r>
      <w:r w:rsidR="0092561D" w:rsidRPr="000F1C24">
        <w:t xml:space="preserve"> </w:t>
      </w:r>
      <w:r w:rsidRPr="000F1C24">
        <w:t>от</w:t>
      </w:r>
      <w:r w:rsidR="0092561D" w:rsidRPr="000F1C24">
        <w:t xml:space="preserve"> </w:t>
      </w:r>
      <w:r w:rsidRPr="000F1C24">
        <w:t>уплаты</w:t>
      </w:r>
      <w:r w:rsidR="0092561D" w:rsidRPr="000F1C24">
        <w:t xml:space="preserve"> </w:t>
      </w:r>
      <w:r w:rsidRPr="000F1C24">
        <w:t>налога</w:t>
      </w:r>
      <w:r w:rsidR="0092561D" w:rsidRPr="000F1C24">
        <w:t xml:space="preserve"> </w:t>
      </w:r>
      <w:r w:rsidRPr="000F1C24">
        <w:t>на</w:t>
      </w:r>
      <w:r w:rsidR="0092561D" w:rsidRPr="000F1C24">
        <w:t xml:space="preserve"> </w:t>
      </w:r>
      <w:r w:rsidRPr="000F1C24">
        <w:t>квартиру</w:t>
      </w:r>
      <w:r w:rsidR="0092561D" w:rsidRPr="000F1C24">
        <w:t xml:space="preserve"> </w:t>
      </w:r>
      <w:r w:rsidRPr="000F1C24">
        <w:t>или</w:t>
      </w:r>
      <w:r w:rsidR="0092561D" w:rsidRPr="000F1C24">
        <w:t xml:space="preserve"> </w:t>
      </w:r>
      <w:r w:rsidRPr="000F1C24">
        <w:t>комнату,</w:t>
      </w:r>
      <w:r w:rsidR="0092561D" w:rsidRPr="000F1C24">
        <w:t xml:space="preserve"> </w:t>
      </w:r>
      <w:r w:rsidRPr="000F1C24">
        <w:t>а</w:t>
      </w:r>
      <w:r w:rsidR="0092561D" w:rsidRPr="000F1C24">
        <w:t xml:space="preserve"> </w:t>
      </w:r>
      <w:r w:rsidRPr="000F1C24">
        <w:t>также</w:t>
      </w:r>
      <w:r w:rsidR="0092561D" w:rsidRPr="000F1C24">
        <w:t xml:space="preserve"> </w:t>
      </w:r>
      <w:r w:rsidRPr="000F1C24">
        <w:t>на</w:t>
      </w:r>
      <w:r w:rsidR="0092561D" w:rsidRPr="000F1C24">
        <w:t xml:space="preserve"> </w:t>
      </w:r>
      <w:r w:rsidRPr="000F1C24">
        <w:t>жилой</w:t>
      </w:r>
      <w:r w:rsidR="0092561D" w:rsidRPr="000F1C24">
        <w:t xml:space="preserve"> </w:t>
      </w:r>
      <w:r w:rsidRPr="000F1C24">
        <w:t>дом,</w:t>
      </w:r>
      <w:r w:rsidR="0092561D" w:rsidRPr="000F1C24">
        <w:t xml:space="preserve"> </w:t>
      </w:r>
      <w:r w:rsidRPr="000F1C24">
        <w:t>под</w:t>
      </w:r>
      <w:r w:rsidR="0092561D" w:rsidRPr="000F1C24">
        <w:t xml:space="preserve"> </w:t>
      </w:r>
      <w:r w:rsidRPr="000F1C24">
        <w:t>которым</w:t>
      </w:r>
      <w:r w:rsidR="0092561D" w:rsidRPr="000F1C24">
        <w:t xml:space="preserve"> </w:t>
      </w:r>
      <w:r w:rsidRPr="000F1C24">
        <w:t>подразумевается</w:t>
      </w:r>
      <w:r w:rsidR="0092561D" w:rsidRPr="000F1C24">
        <w:t xml:space="preserve"> </w:t>
      </w:r>
      <w:r w:rsidRPr="000F1C24">
        <w:t>дача.</w:t>
      </w:r>
      <w:r w:rsidR="0092561D" w:rsidRPr="000F1C24">
        <w:t xml:space="preserve"> </w:t>
      </w:r>
      <w:r w:rsidRPr="000F1C24">
        <w:t>Еще</w:t>
      </w:r>
      <w:r w:rsidR="0092561D" w:rsidRPr="000F1C24">
        <w:t xml:space="preserve"> </w:t>
      </w:r>
      <w:r w:rsidRPr="000F1C24">
        <w:t>в</w:t>
      </w:r>
      <w:r w:rsidR="0092561D" w:rsidRPr="000F1C24">
        <w:t xml:space="preserve"> </w:t>
      </w:r>
      <w:r w:rsidRPr="000F1C24">
        <w:t>список</w:t>
      </w:r>
      <w:r w:rsidR="0092561D" w:rsidRPr="000F1C24">
        <w:t xml:space="preserve"> </w:t>
      </w:r>
      <w:r w:rsidRPr="000F1C24">
        <w:t>входят</w:t>
      </w:r>
      <w:r w:rsidR="0092561D" w:rsidRPr="000F1C24">
        <w:t xml:space="preserve"> </w:t>
      </w:r>
      <w:r w:rsidRPr="000F1C24">
        <w:t>небольшая</w:t>
      </w:r>
      <w:r w:rsidR="0092561D" w:rsidRPr="000F1C24">
        <w:t xml:space="preserve"> </w:t>
      </w:r>
      <w:r w:rsidRPr="000F1C24">
        <w:t>постройка</w:t>
      </w:r>
      <w:r w:rsidR="0092561D" w:rsidRPr="000F1C24">
        <w:t xml:space="preserve"> </w:t>
      </w:r>
      <w:r w:rsidRPr="000F1C24">
        <w:t>на</w:t>
      </w:r>
      <w:r w:rsidR="0092561D" w:rsidRPr="000F1C24">
        <w:t xml:space="preserve"> </w:t>
      </w:r>
      <w:r w:rsidRPr="000F1C24">
        <w:t>участке,</w:t>
      </w:r>
      <w:r w:rsidR="0092561D" w:rsidRPr="000F1C24">
        <w:t xml:space="preserve"> </w:t>
      </w:r>
      <w:r w:rsidRPr="000F1C24">
        <w:t>главное,</w:t>
      </w:r>
      <w:r w:rsidR="0092561D" w:rsidRPr="000F1C24">
        <w:t xml:space="preserve"> </w:t>
      </w:r>
      <w:r w:rsidRPr="000F1C24">
        <w:t>чтобы</w:t>
      </w:r>
      <w:r w:rsidR="0092561D" w:rsidRPr="000F1C24">
        <w:t xml:space="preserve"> </w:t>
      </w:r>
      <w:r w:rsidRPr="000F1C24">
        <w:t>ее</w:t>
      </w:r>
      <w:r w:rsidR="0092561D" w:rsidRPr="000F1C24">
        <w:t xml:space="preserve"> </w:t>
      </w:r>
      <w:r w:rsidRPr="000F1C24">
        <w:t>площадь</w:t>
      </w:r>
      <w:r w:rsidR="0092561D" w:rsidRPr="000F1C24">
        <w:t xml:space="preserve"> </w:t>
      </w:r>
      <w:r w:rsidRPr="000F1C24">
        <w:t>не</w:t>
      </w:r>
      <w:r w:rsidR="0092561D" w:rsidRPr="000F1C24">
        <w:t xml:space="preserve"> </w:t>
      </w:r>
      <w:r w:rsidRPr="000F1C24">
        <w:t>была</w:t>
      </w:r>
      <w:r w:rsidR="0092561D" w:rsidRPr="000F1C24">
        <w:t xml:space="preserve"> </w:t>
      </w:r>
      <w:r w:rsidRPr="000F1C24">
        <w:t>больше</w:t>
      </w:r>
      <w:r w:rsidR="0092561D" w:rsidRPr="000F1C24">
        <w:t xml:space="preserve"> </w:t>
      </w:r>
      <w:r w:rsidRPr="000F1C24">
        <w:t>50</w:t>
      </w:r>
      <w:r w:rsidR="0092561D" w:rsidRPr="000F1C24">
        <w:t xml:space="preserve"> </w:t>
      </w:r>
      <w:r w:rsidRPr="000F1C24">
        <w:t>квадратов.</w:t>
      </w:r>
      <w:r w:rsidR="0092561D" w:rsidRPr="000F1C24">
        <w:t xml:space="preserve"> </w:t>
      </w:r>
      <w:r w:rsidRPr="000F1C24">
        <w:t>Помимо</w:t>
      </w:r>
      <w:r w:rsidR="0092561D" w:rsidRPr="000F1C24">
        <w:t xml:space="preserve"> </w:t>
      </w:r>
      <w:r w:rsidRPr="000F1C24">
        <w:t>этого,</w:t>
      </w:r>
      <w:r w:rsidR="0092561D" w:rsidRPr="000F1C24">
        <w:t xml:space="preserve"> </w:t>
      </w:r>
      <w:r w:rsidRPr="000F1C24">
        <w:t>налог</w:t>
      </w:r>
      <w:r w:rsidR="0092561D" w:rsidRPr="000F1C24">
        <w:t xml:space="preserve"> </w:t>
      </w:r>
      <w:r w:rsidRPr="000F1C24">
        <w:t>снимается</w:t>
      </w:r>
      <w:r w:rsidR="0092561D" w:rsidRPr="000F1C24">
        <w:t xml:space="preserve"> </w:t>
      </w:r>
      <w:r w:rsidRPr="000F1C24">
        <w:t>с</w:t>
      </w:r>
      <w:r w:rsidR="0092561D" w:rsidRPr="000F1C24">
        <w:t xml:space="preserve"> </w:t>
      </w:r>
      <w:r w:rsidRPr="000F1C24">
        <w:t>такого</w:t>
      </w:r>
      <w:r w:rsidR="0092561D" w:rsidRPr="000F1C24">
        <w:t xml:space="preserve"> </w:t>
      </w:r>
      <w:r w:rsidRPr="000F1C24">
        <w:t>имущества,</w:t>
      </w:r>
      <w:r w:rsidR="0092561D" w:rsidRPr="000F1C24">
        <w:t xml:space="preserve"> </w:t>
      </w:r>
      <w:r w:rsidRPr="000F1C24">
        <w:t>как</w:t>
      </w:r>
      <w:r w:rsidR="0092561D" w:rsidRPr="000F1C24">
        <w:t xml:space="preserve"> </w:t>
      </w:r>
      <w:r w:rsidRPr="000F1C24">
        <w:t>машиноместо</w:t>
      </w:r>
      <w:r w:rsidR="0092561D" w:rsidRPr="000F1C24">
        <w:t xml:space="preserve"> </w:t>
      </w:r>
      <w:r w:rsidRPr="000F1C24">
        <w:t>или</w:t>
      </w:r>
      <w:r w:rsidR="0092561D" w:rsidRPr="000F1C24">
        <w:t xml:space="preserve"> </w:t>
      </w:r>
      <w:r w:rsidRPr="000F1C24">
        <w:t>гараж.</w:t>
      </w:r>
    </w:p>
    <w:p w:rsidR="007F27AE" w:rsidRPr="000F1C24" w:rsidRDefault="0092561D" w:rsidP="007F27AE">
      <w:r w:rsidRPr="000F1C24">
        <w:t>«</w:t>
      </w:r>
      <w:r w:rsidR="007F27AE" w:rsidRPr="000F1C24">
        <w:t>Если</w:t>
      </w:r>
      <w:r w:rsidRPr="000F1C24">
        <w:t xml:space="preserve"> </w:t>
      </w:r>
      <w:r w:rsidR="007F27AE" w:rsidRPr="000F1C24">
        <w:t>в</w:t>
      </w:r>
      <w:r w:rsidRPr="000F1C24">
        <w:t xml:space="preserve"> </w:t>
      </w:r>
      <w:r w:rsidR="007F27AE" w:rsidRPr="000F1C24">
        <w:t>собственности</w:t>
      </w:r>
      <w:r w:rsidRPr="000F1C24">
        <w:t xml:space="preserve"> </w:t>
      </w:r>
      <w:r w:rsidR="007F27AE" w:rsidRPr="000F1C24">
        <w:t>две</w:t>
      </w:r>
      <w:r w:rsidRPr="000F1C24">
        <w:t xml:space="preserve"> </w:t>
      </w:r>
      <w:r w:rsidR="007F27AE" w:rsidRPr="000F1C24">
        <w:t>квартиры,</w:t>
      </w:r>
      <w:r w:rsidRPr="000F1C24">
        <w:t xml:space="preserve"> </w:t>
      </w:r>
      <w:r w:rsidR="007F27AE" w:rsidRPr="000F1C24">
        <w:t>то</w:t>
      </w:r>
      <w:r w:rsidRPr="000F1C24">
        <w:t xml:space="preserve"> </w:t>
      </w:r>
      <w:r w:rsidR="007F27AE" w:rsidRPr="000F1C24">
        <w:t>за</w:t>
      </w:r>
      <w:r w:rsidRPr="000F1C24">
        <w:t xml:space="preserve"> </w:t>
      </w:r>
      <w:r w:rsidR="007F27AE" w:rsidRPr="000F1C24">
        <w:t>одну</w:t>
      </w:r>
      <w:r w:rsidRPr="000F1C24">
        <w:t xml:space="preserve"> </w:t>
      </w:r>
      <w:r w:rsidR="007F27AE" w:rsidRPr="000F1C24">
        <w:t>налог</w:t>
      </w:r>
      <w:r w:rsidRPr="000F1C24">
        <w:t xml:space="preserve"> </w:t>
      </w:r>
      <w:r w:rsidR="007F27AE" w:rsidRPr="000F1C24">
        <w:t>все</w:t>
      </w:r>
      <w:r w:rsidRPr="000F1C24">
        <w:t xml:space="preserve"> </w:t>
      </w:r>
      <w:r w:rsidR="007F27AE" w:rsidRPr="000F1C24">
        <w:t>же</w:t>
      </w:r>
      <w:r w:rsidRPr="000F1C24">
        <w:t xml:space="preserve"> </w:t>
      </w:r>
      <w:r w:rsidR="007F27AE" w:rsidRPr="000F1C24">
        <w:t>придется</w:t>
      </w:r>
      <w:r w:rsidRPr="000F1C24">
        <w:t xml:space="preserve"> </w:t>
      </w:r>
      <w:r w:rsidR="007F27AE" w:rsidRPr="000F1C24">
        <w:t>заплатить.</w:t>
      </w:r>
      <w:r w:rsidRPr="000F1C24">
        <w:t xml:space="preserve"> </w:t>
      </w:r>
      <w:r w:rsidR="007F27AE" w:rsidRPr="000F1C24">
        <w:t>Но</w:t>
      </w:r>
      <w:r w:rsidRPr="000F1C24">
        <w:t xml:space="preserve"> </w:t>
      </w:r>
      <w:r w:rsidR="007F27AE" w:rsidRPr="000F1C24">
        <w:t>можно</w:t>
      </w:r>
      <w:r w:rsidRPr="000F1C24">
        <w:t xml:space="preserve"> </w:t>
      </w:r>
      <w:r w:rsidR="007F27AE" w:rsidRPr="000F1C24">
        <w:t>выбрать</w:t>
      </w:r>
      <w:r w:rsidRPr="000F1C24">
        <w:t xml:space="preserve"> </w:t>
      </w:r>
      <w:r w:rsidR="007F27AE" w:rsidRPr="000F1C24">
        <w:t>ту,</w:t>
      </w:r>
      <w:r w:rsidRPr="000F1C24">
        <w:t xml:space="preserve"> </w:t>
      </w:r>
      <w:r w:rsidR="007F27AE" w:rsidRPr="000F1C24">
        <w:t>по</w:t>
      </w:r>
      <w:r w:rsidRPr="000F1C24">
        <w:t xml:space="preserve"> </w:t>
      </w:r>
      <w:r w:rsidR="007F27AE" w:rsidRPr="000F1C24">
        <w:t>которой</w:t>
      </w:r>
      <w:r w:rsidRPr="000F1C24">
        <w:t xml:space="preserve"> </w:t>
      </w:r>
      <w:r w:rsidR="007F27AE" w:rsidRPr="000F1C24">
        <w:t>ставка</w:t>
      </w:r>
      <w:r w:rsidRPr="000F1C24">
        <w:t xml:space="preserve"> </w:t>
      </w:r>
      <w:r w:rsidR="007F27AE" w:rsidRPr="000F1C24">
        <w:t>налога</w:t>
      </w:r>
      <w:r w:rsidRPr="000F1C24">
        <w:t xml:space="preserve"> </w:t>
      </w:r>
      <w:r w:rsidR="007F27AE" w:rsidRPr="000F1C24">
        <w:t>будет</w:t>
      </w:r>
      <w:r w:rsidRPr="000F1C24">
        <w:t xml:space="preserve"> </w:t>
      </w:r>
      <w:r w:rsidR="007F27AE" w:rsidRPr="000F1C24">
        <w:t>выгоднее.</w:t>
      </w:r>
      <w:r w:rsidRPr="000F1C24">
        <w:t xml:space="preserve"> </w:t>
      </w:r>
      <w:r w:rsidR="007F27AE" w:rsidRPr="000F1C24">
        <w:t>Что</w:t>
      </w:r>
      <w:r w:rsidRPr="000F1C24">
        <w:t xml:space="preserve"> </w:t>
      </w:r>
      <w:r w:rsidR="007F27AE" w:rsidRPr="000F1C24">
        <w:t>касается</w:t>
      </w:r>
      <w:r w:rsidRPr="000F1C24">
        <w:t xml:space="preserve"> </w:t>
      </w:r>
      <w:r w:rsidR="007F27AE" w:rsidRPr="000F1C24">
        <w:t>дачи,</w:t>
      </w:r>
      <w:r w:rsidRPr="000F1C24">
        <w:t xml:space="preserve"> </w:t>
      </w:r>
      <w:r w:rsidR="007F27AE" w:rsidRPr="000F1C24">
        <w:t>то</w:t>
      </w:r>
      <w:r w:rsidRPr="000F1C24">
        <w:t xml:space="preserve"> </w:t>
      </w:r>
      <w:r w:rsidR="007F27AE" w:rsidRPr="000F1C24">
        <w:t>от</w:t>
      </w:r>
      <w:r w:rsidRPr="000F1C24">
        <w:t xml:space="preserve"> </w:t>
      </w:r>
      <w:r w:rsidR="007F27AE" w:rsidRPr="000F1C24">
        <w:t>налога</w:t>
      </w:r>
      <w:r w:rsidRPr="000F1C24">
        <w:t xml:space="preserve"> </w:t>
      </w:r>
      <w:r w:rsidR="007F27AE" w:rsidRPr="000F1C24">
        <w:t>освобождается</w:t>
      </w:r>
      <w:r w:rsidRPr="000F1C24">
        <w:t xml:space="preserve"> </w:t>
      </w:r>
      <w:r w:rsidR="007F27AE" w:rsidRPr="000F1C24">
        <w:t>участок</w:t>
      </w:r>
      <w:r w:rsidRPr="000F1C24">
        <w:t xml:space="preserve"> </w:t>
      </w:r>
      <w:r w:rsidR="007F27AE" w:rsidRPr="000F1C24">
        <w:t>в</w:t>
      </w:r>
      <w:r w:rsidRPr="000F1C24">
        <w:t xml:space="preserve"> </w:t>
      </w:r>
      <w:r w:rsidR="007F27AE" w:rsidRPr="000F1C24">
        <w:t>шесть</w:t>
      </w:r>
      <w:r w:rsidRPr="000F1C24">
        <w:t xml:space="preserve"> </w:t>
      </w:r>
      <w:r w:rsidR="007F27AE" w:rsidRPr="000F1C24">
        <w:t>соток.</w:t>
      </w:r>
      <w:r w:rsidRPr="000F1C24">
        <w:t xml:space="preserve"> </w:t>
      </w:r>
      <w:r w:rsidR="007F27AE" w:rsidRPr="000F1C24">
        <w:t>Все,</w:t>
      </w:r>
      <w:r w:rsidRPr="000F1C24">
        <w:t xml:space="preserve"> </w:t>
      </w:r>
      <w:r w:rsidR="007F27AE" w:rsidRPr="000F1C24">
        <w:t>что</w:t>
      </w:r>
      <w:r w:rsidRPr="000F1C24">
        <w:t xml:space="preserve"> </w:t>
      </w:r>
      <w:r w:rsidR="007F27AE" w:rsidRPr="000F1C24">
        <w:t>больше,</w:t>
      </w:r>
      <w:r w:rsidRPr="000F1C24">
        <w:t xml:space="preserve"> </w:t>
      </w:r>
      <w:r w:rsidR="007F27AE" w:rsidRPr="000F1C24">
        <w:t>уже</w:t>
      </w:r>
      <w:r w:rsidRPr="000F1C24">
        <w:t xml:space="preserve"> </w:t>
      </w:r>
      <w:r w:rsidR="007F27AE" w:rsidRPr="000F1C24">
        <w:t>будет</w:t>
      </w:r>
      <w:r w:rsidRPr="000F1C24">
        <w:t xml:space="preserve"> </w:t>
      </w:r>
      <w:r w:rsidR="007F27AE" w:rsidRPr="000F1C24">
        <w:t>облагаться</w:t>
      </w:r>
      <w:r w:rsidRPr="000F1C24">
        <w:t xml:space="preserve"> </w:t>
      </w:r>
      <w:r w:rsidR="007F27AE" w:rsidRPr="000F1C24">
        <w:t>налогом,</w:t>
      </w:r>
      <w:r w:rsidRPr="000F1C24">
        <w:t xml:space="preserve"> </w:t>
      </w:r>
      <w:r w:rsidR="007F27AE" w:rsidRPr="000F1C24">
        <w:t>таковы</w:t>
      </w:r>
      <w:r w:rsidRPr="000F1C24">
        <w:t xml:space="preserve"> </w:t>
      </w:r>
      <w:r w:rsidR="007F27AE" w:rsidRPr="000F1C24">
        <w:t>правила</w:t>
      </w:r>
      <w:r w:rsidRPr="000F1C24">
        <w:t>»</w:t>
      </w:r>
      <w:r w:rsidR="007F27AE" w:rsidRPr="000F1C24">
        <w:t>,</w:t>
      </w:r>
      <w:r w:rsidRPr="000F1C24">
        <w:t xml:space="preserve"> - </w:t>
      </w:r>
      <w:r w:rsidR="007F27AE" w:rsidRPr="000F1C24">
        <w:t>добавила</w:t>
      </w:r>
      <w:r w:rsidRPr="000F1C24">
        <w:t xml:space="preserve"> </w:t>
      </w:r>
      <w:r w:rsidR="007F27AE" w:rsidRPr="000F1C24">
        <w:t>эксперт.</w:t>
      </w:r>
    </w:p>
    <w:p w:rsidR="007F27AE" w:rsidRPr="000F1C24" w:rsidRDefault="0038371F" w:rsidP="00A70BBC">
      <w:hyperlink r:id="rId28" w:history="1">
        <w:r w:rsidR="007F27AE" w:rsidRPr="000F1C24">
          <w:rPr>
            <w:rStyle w:val="a3"/>
          </w:rPr>
          <w:t>https://primpress.ru/article/111331</w:t>
        </w:r>
      </w:hyperlink>
    </w:p>
    <w:p w:rsidR="00A70BBC" w:rsidRPr="000F1C24" w:rsidRDefault="00A70BBC" w:rsidP="00A70BBC">
      <w:pPr>
        <w:pStyle w:val="2"/>
      </w:pPr>
      <w:bookmarkStart w:id="74" w:name="А109"/>
      <w:bookmarkStart w:id="75" w:name="_Toc164404027"/>
      <w:r w:rsidRPr="000F1C24">
        <w:t>РИА</w:t>
      </w:r>
      <w:r w:rsidR="0092561D" w:rsidRPr="000F1C24">
        <w:t xml:space="preserve"> </w:t>
      </w:r>
      <w:r w:rsidRPr="000F1C24">
        <w:t>Новости,</w:t>
      </w:r>
      <w:r w:rsidR="0092561D" w:rsidRPr="000F1C24">
        <w:t xml:space="preserve"> </w:t>
      </w:r>
      <w:r w:rsidRPr="000F1C24">
        <w:t>18.04.2024,</w:t>
      </w:r>
      <w:r w:rsidR="0092561D" w:rsidRPr="000F1C24">
        <w:t xml:space="preserve"> </w:t>
      </w:r>
      <w:r w:rsidRPr="000F1C24">
        <w:t>ВЭБ</w:t>
      </w:r>
      <w:r w:rsidR="0092561D" w:rsidRPr="000F1C24">
        <w:t xml:space="preserve"> </w:t>
      </w:r>
      <w:r w:rsidRPr="000F1C24">
        <w:t>предложил</w:t>
      </w:r>
      <w:r w:rsidR="0092561D" w:rsidRPr="000F1C24">
        <w:t xml:space="preserve"> </w:t>
      </w:r>
      <w:r w:rsidRPr="000F1C24">
        <w:t>меры</w:t>
      </w:r>
      <w:r w:rsidR="0092561D" w:rsidRPr="000F1C24">
        <w:t xml:space="preserve"> </w:t>
      </w:r>
      <w:r w:rsidRPr="000F1C24">
        <w:t>для</w:t>
      </w:r>
      <w:r w:rsidR="0092561D" w:rsidRPr="000F1C24">
        <w:t xml:space="preserve"> </w:t>
      </w:r>
      <w:r w:rsidRPr="000F1C24">
        <w:t>решения</w:t>
      </w:r>
      <w:r w:rsidR="0092561D" w:rsidRPr="000F1C24">
        <w:t xml:space="preserve"> </w:t>
      </w:r>
      <w:r w:rsidRPr="000F1C24">
        <w:t>проблемы</w:t>
      </w:r>
      <w:r w:rsidR="0092561D" w:rsidRPr="000F1C24">
        <w:t xml:space="preserve"> </w:t>
      </w:r>
      <w:r w:rsidRPr="000F1C24">
        <w:t>бедности</w:t>
      </w:r>
      <w:r w:rsidR="0092561D" w:rsidRPr="000F1C24">
        <w:t xml:space="preserve"> </w:t>
      </w:r>
      <w:r w:rsidRPr="000F1C24">
        <w:t>в</w:t>
      </w:r>
      <w:r w:rsidR="0092561D" w:rsidRPr="000F1C24">
        <w:t xml:space="preserve"> </w:t>
      </w:r>
      <w:r w:rsidRPr="000F1C24">
        <w:t>России</w:t>
      </w:r>
      <w:bookmarkEnd w:id="74"/>
      <w:bookmarkEnd w:id="75"/>
    </w:p>
    <w:p w:rsidR="00A70BBC" w:rsidRPr="000F1C24" w:rsidRDefault="00A70BBC" w:rsidP="008D3F57">
      <w:pPr>
        <w:pStyle w:val="3"/>
      </w:pPr>
      <w:bookmarkStart w:id="76" w:name="_Toc164404028"/>
      <w:r w:rsidRPr="000F1C24">
        <w:t>Эксперты</w:t>
      </w:r>
      <w:r w:rsidR="0092561D" w:rsidRPr="000F1C24">
        <w:t xml:space="preserve"> </w:t>
      </w:r>
      <w:r w:rsidRPr="000F1C24">
        <w:t>ВЭБа</w:t>
      </w:r>
      <w:r w:rsidR="0092561D" w:rsidRPr="000F1C24">
        <w:t xml:space="preserve"> </w:t>
      </w:r>
      <w:r w:rsidRPr="000F1C24">
        <w:t>предложили</w:t>
      </w:r>
      <w:r w:rsidR="0092561D" w:rsidRPr="000F1C24">
        <w:t xml:space="preserve"> </w:t>
      </w:r>
      <w:r w:rsidRPr="000F1C24">
        <w:t>ряд</w:t>
      </w:r>
      <w:r w:rsidR="0092561D" w:rsidRPr="000F1C24">
        <w:t xml:space="preserve"> </w:t>
      </w:r>
      <w:r w:rsidRPr="000F1C24">
        <w:t>мер</w:t>
      </w:r>
      <w:r w:rsidR="0092561D" w:rsidRPr="000F1C24">
        <w:t xml:space="preserve"> </w:t>
      </w:r>
      <w:r w:rsidRPr="000F1C24">
        <w:t>для</w:t>
      </w:r>
      <w:r w:rsidR="0092561D" w:rsidRPr="000F1C24">
        <w:t xml:space="preserve"> </w:t>
      </w:r>
      <w:r w:rsidRPr="000F1C24">
        <w:t>решения</w:t>
      </w:r>
      <w:r w:rsidR="0092561D" w:rsidRPr="000F1C24">
        <w:t xml:space="preserve"> </w:t>
      </w:r>
      <w:r w:rsidRPr="000F1C24">
        <w:t>проблемы</w:t>
      </w:r>
      <w:r w:rsidR="0092561D" w:rsidRPr="000F1C24">
        <w:t xml:space="preserve"> </w:t>
      </w:r>
      <w:r w:rsidRPr="000F1C24">
        <w:t>бедности</w:t>
      </w:r>
      <w:r w:rsidR="0092561D" w:rsidRPr="000F1C24">
        <w:t xml:space="preserve"> </w:t>
      </w:r>
      <w:r w:rsidRPr="000F1C24">
        <w:t>в</w:t>
      </w:r>
      <w:r w:rsidR="0092561D" w:rsidRPr="000F1C24">
        <w:t xml:space="preserve"> </w:t>
      </w:r>
      <w:r w:rsidRPr="000F1C24">
        <w:t>России,</w:t>
      </w:r>
      <w:r w:rsidR="0092561D" w:rsidRPr="000F1C24">
        <w:t xml:space="preserve"> </w:t>
      </w:r>
      <w:r w:rsidRPr="000F1C24">
        <w:t>в</w:t>
      </w:r>
      <w:r w:rsidR="0092561D" w:rsidRPr="000F1C24">
        <w:t xml:space="preserve"> </w:t>
      </w:r>
      <w:r w:rsidRPr="000F1C24">
        <w:t>том</w:t>
      </w:r>
      <w:r w:rsidR="0092561D" w:rsidRPr="000F1C24">
        <w:t xml:space="preserve"> </w:t>
      </w:r>
      <w:r w:rsidRPr="000F1C24">
        <w:t>числе</w:t>
      </w:r>
      <w:r w:rsidR="0092561D" w:rsidRPr="000F1C24">
        <w:t xml:space="preserve"> </w:t>
      </w:r>
      <w:r w:rsidRPr="000F1C24">
        <w:t>изменение</w:t>
      </w:r>
      <w:r w:rsidR="0092561D" w:rsidRPr="000F1C24">
        <w:t xml:space="preserve"> </w:t>
      </w:r>
      <w:r w:rsidRPr="000F1C24">
        <w:t>способа</w:t>
      </w:r>
      <w:r w:rsidR="0092561D" w:rsidRPr="000F1C24">
        <w:t xml:space="preserve"> </w:t>
      </w:r>
      <w:r w:rsidRPr="000F1C24">
        <w:t>расчета</w:t>
      </w:r>
      <w:r w:rsidR="0092561D" w:rsidRPr="000F1C24">
        <w:t xml:space="preserve"> </w:t>
      </w:r>
      <w:r w:rsidRPr="000F1C24">
        <w:t>прожиточного</w:t>
      </w:r>
      <w:r w:rsidR="0092561D" w:rsidRPr="000F1C24">
        <w:t xml:space="preserve"> </w:t>
      </w:r>
      <w:r w:rsidRPr="000F1C24">
        <w:t>минимума</w:t>
      </w:r>
      <w:r w:rsidR="0092561D" w:rsidRPr="000F1C24">
        <w:t xml:space="preserve"> </w:t>
      </w:r>
      <w:r w:rsidRPr="000F1C24">
        <w:t>и</w:t>
      </w:r>
      <w:r w:rsidR="0092561D" w:rsidRPr="000F1C24">
        <w:t xml:space="preserve"> </w:t>
      </w:r>
      <w:r w:rsidRPr="000F1C24">
        <w:t>подхода</w:t>
      </w:r>
      <w:r w:rsidR="0092561D" w:rsidRPr="000F1C24">
        <w:t xml:space="preserve"> </w:t>
      </w:r>
      <w:r w:rsidRPr="000F1C24">
        <w:t>к</w:t>
      </w:r>
      <w:r w:rsidR="0092561D" w:rsidRPr="000F1C24">
        <w:t xml:space="preserve"> </w:t>
      </w:r>
      <w:r w:rsidRPr="000F1C24">
        <w:t>индексации</w:t>
      </w:r>
      <w:r w:rsidR="0092561D" w:rsidRPr="000F1C24">
        <w:t xml:space="preserve"> </w:t>
      </w:r>
      <w:r w:rsidRPr="000F1C24">
        <w:t>пенсий,</w:t>
      </w:r>
      <w:r w:rsidR="0092561D" w:rsidRPr="000F1C24">
        <w:t xml:space="preserve"> </w:t>
      </w:r>
      <w:r w:rsidRPr="000F1C24">
        <w:t>а</w:t>
      </w:r>
      <w:r w:rsidR="0092561D" w:rsidRPr="000F1C24">
        <w:t xml:space="preserve"> </w:t>
      </w:r>
      <w:r w:rsidRPr="000F1C24">
        <w:t>также</w:t>
      </w:r>
      <w:r w:rsidR="0092561D" w:rsidRPr="000F1C24">
        <w:t xml:space="preserve"> </w:t>
      </w:r>
      <w:r w:rsidRPr="000F1C24">
        <w:t>введение</w:t>
      </w:r>
      <w:r w:rsidR="0092561D" w:rsidRPr="000F1C24">
        <w:t xml:space="preserve"> </w:t>
      </w:r>
      <w:r w:rsidRPr="000F1C24">
        <w:t>единого</w:t>
      </w:r>
      <w:r w:rsidR="0092561D" w:rsidRPr="000F1C24">
        <w:t xml:space="preserve"> </w:t>
      </w:r>
      <w:r w:rsidRPr="000F1C24">
        <w:t>пособия</w:t>
      </w:r>
      <w:r w:rsidR="0092561D" w:rsidRPr="000F1C24">
        <w:t xml:space="preserve"> </w:t>
      </w:r>
      <w:r w:rsidRPr="000F1C24">
        <w:t>для</w:t>
      </w:r>
      <w:r w:rsidR="0092561D" w:rsidRPr="000F1C24">
        <w:t xml:space="preserve"> </w:t>
      </w:r>
      <w:r w:rsidRPr="000F1C24">
        <w:t>малоимущих</w:t>
      </w:r>
      <w:r w:rsidR="0092561D" w:rsidRPr="000F1C24">
        <w:t xml:space="preserve"> </w:t>
      </w:r>
      <w:r w:rsidRPr="000F1C24">
        <w:t>бездетных</w:t>
      </w:r>
      <w:r w:rsidR="0092561D" w:rsidRPr="000F1C24">
        <w:t xml:space="preserve"> </w:t>
      </w:r>
      <w:r w:rsidRPr="000F1C24">
        <w:t>граждан,</w:t>
      </w:r>
      <w:r w:rsidR="0092561D" w:rsidRPr="000F1C24">
        <w:t xml:space="preserve"> </w:t>
      </w:r>
      <w:r w:rsidRPr="000F1C24">
        <w:t>говорится</w:t>
      </w:r>
      <w:r w:rsidR="0092561D" w:rsidRPr="000F1C24">
        <w:t xml:space="preserve"> </w:t>
      </w:r>
      <w:r w:rsidRPr="000F1C24">
        <w:t>в</w:t>
      </w:r>
      <w:r w:rsidR="0092561D" w:rsidRPr="000F1C24">
        <w:t xml:space="preserve"> </w:t>
      </w:r>
      <w:r w:rsidRPr="000F1C24">
        <w:t>материалах</w:t>
      </w:r>
      <w:r w:rsidR="0092561D" w:rsidRPr="000F1C24">
        <w:t xml:space="preserve"> </w:t>
      </w:r>
      <w:r w:rsidRPr="000F1C24">
        <w:t>института</w:t>
      </w:r>
      <w:r w:rsidR="0092561D" w:rsidRPr="000F1C24">
        <w:t xml:space="preserve"> </w:t>
      </w:r>
      <w:r w:rsidRPr="000F1C24">
        <w:t>исследований</w:t>
      </w:r>
      <w:r w:rsidR="0092561D" w:rsidRPr="000F1C24">
        <w:t xml:space="preserve"> </w:t>
      </w:r>
      <w:r w:rsidRPr="000F1C24">
        <w:t>и</w:t>
      </w:r>
      <w:r w:rsidR="0092561D" w:rsidRPr="000F1C24">
        <w:t xml:space="preserve"> </w:t>
      </w:r>
      <w:r w:rsidRPr="000F1C24">
        <w:t>экспертизы</w:t>
      </w:r>
      <w:r w:rsidR="0092561D" w:rsidRPr="000F1C24">
        <w:t xml:space="preserve"> </w:t>
      </w:r>
      <w:r w:rsidRPr="000F1C24">
        <w:t>ВЭБа.</w:t>
      </w:r>
      <w:bookmarkEnd w:id="76"/>
    </w:p>
    <w:p w:rsidR="00A70BBC" w:rsidRPr="000F1C24" w:rsidRDefault="00A70BBC" w:rsidP="00A70BBC">
      <w:r w:rsidRPr="000F1C24">
        <w:t>По</w:t>
      </w:r>
      <w:r w:rsidR="0092561D" w:rsidRPr="000F1C24">
        <w:t xml:space="preserve"> </w:t>
      </w:r>
      <w:r w:rsidRPr="000F1C24">
        <w:t>предварительным</w:t>
      </w:r>
      <w:r w:rsidR="0092561D" w:rsidRPr="000F1C24">
        <w:t xml:space="preserve"> </w:t>
      </w:r>
      <w:r w:rsidRPr="000F1C24">
        <w:t>данным</w:t>
      </w:r>
      <w:r w:rsidR="0092561D" w:rsidRPr="000F1C24">
        <w:t xml:space="preserve"> </w:t>
      </w:r>
      <w:r w:rsidRPr="000F1C24">
        <w:t>Росстата,</w:t>
      </w:r>
      <w:r w:rsidR="0092561D" w:rsidRPr="000F1C24">
        <w:t xml:space="preserve"> </w:t>
      </w:r>
      <w:r w:rsidRPr="000F1C24">
        <w:t>уровень</w:t>
      </w:r>
      <w:r w:rsidR="0092561D" w:rsidRPr="000F1C24">
        <w:t xml:space="preserve"> </w:t>
      </w:r>
      <w:r w:rsidRPr="000F1C24">
        <w:t>бедности</w:t>
      </w:r>
      <w:r w:rsidR="0092561D" w:rsidRPr="000F1C24">
        <w:t xml:space="preserve"> </w:t>
      </w:r>
      <w:r w:rsidRPr="000F1C24">
        <w:t>в</w:t>
      </w:r>
      <w:r w:rsidR="0092561D" w:rsidRPr="000F1C24">
        <w:t xml:space="preserve"> </w:t>
      </w:r>
      <w:r w:rsidRPr="000F1C24">
        <w:t>России</w:t>
      </w:r>
      <w:r w:rsidR="0092561D" w:rsidRPr="000F1C24">
        <w:t xml:space="preserve"> </w:t>
      </w:r>
      <w:r w:rsidRPr="000F1C24">
        <w:t>в</w:t>
      </w:r>
      <w:r w:rsidR="0092561D" w:rsidRPr="000F1C24">
        <w:t xml:space="preserve"> </w:t>
      </w:r>
      <w:r w:rsidRPr="000F1C24">
        <w:t>прошлом</w:t>
      </w:r>
      <w:r w:rsidR="0092561D" w:rsidRPr="000F1C24">
        <w:t xml:space="preserve"> </w:t>
      </w:r>
      <w:r w:rsidRPr="000F1C24">
        <w:t>году</w:t>
      </w:r>
      <w:r w:rsidR="0092561D" w:rsidRPr="000F1C24">
        <w:t xml:space="preserve"> </w:t>
      </w:r>
      <w:r w:rsidRPr="000F1C24">
        <w:t>обновил</w:t>
      </w:r>
      <w:r w:rsidR="0092561D" w:rsidRPr="000F1C24">
        <w:t xml:space="preserve"> </w:t>
      </w:r>
      <w:r w:rsidRPr="000F1C24">
        <w:t>исторический</w:t>
      </w:r>
      <w:r w:rsidR="0092561D" w:rsidRPr="000F1C24">
        <w:t xml:space="preserve"> </w:t>
      </w:r>
      <w:r w:rsidRPr="000F1C24">
        <w:t>минимум</w:t>
      </w:r>
      <w:r w:rsidR="0092561D" w:rsidRPr="000F1C24">
        <w:t xml:space="preserve"> </w:t>
      </w:r>
      <w:r w:rsidRPr="000F1C24">
        <w:t>и</w:t>
      </w:r>
      <w:r w:rsidR="0092561D" w:rsidRPr="000F1C24">
        <w:t xml:space="preserve"> </w:t>
      </w:r>
      <w:r w:rsidRPr="000F1C24">
        <w:t>составил</w:t>
      </w:r>
      <w:r w:rsidR="0092561D" w:rsidRPr="000F1C24">
        <w:t xml:space="preserve"> </w:t>
      </w:r>
      <w:r w:rsidRPr="000F1C24">
        <w:t>9,3%</w:t>
      </w:r>
      <w:r w:rsidR="0092561D" w:rsidRPr="000F1C24">
        <w:t xml:space="preserve">. </w:t>
      </w:r>
      <w:r w:rsidRPr="000F1C24">
        <w:t>Это</w:t>
      </w:r>
      <w:r w:rsidR="0092561D" w:rsidRPr="000F1C24">
        <w:t xml:space="preserve"> </w:t>
      </w:r>
      <w:r w:rsidRPr="000F1C24">
        <w:t>значит,</w:t>
      </w:r>
      <w:r w:rsidR="0092561D" w:rsidRPr="000F1C24">
        <w:t xml:space="preserve"> </w:t>
      </w:r>
      <w:r w:rsidRPr="000F1C24">
        <w:t>что</w:t>
      </w:r>
      <w:r w:rsidR="0092561D" w:rsidRPr="000F1C24">
        <w:t xml:space="preserve"> </w:t>
      </w:r>
      <w:r w:rsidRPr="000F1C24">
        <w:t>13,5</w:t>
      </w:r>
      <w:r w:rsidR="0092561D" w:rsidRPr="000F1C24">
        <w:t xml:space="preserve"> </w:t>
      </w:r>
      <w:r w:rsidRPr="000F1C24">
        <w:t>миллионов</w:t>
      </w:r>
      <w:r w:rsidR="0092561D" w:rsidRPr="000F1C24">
        <w:t xml:space="preserve"> </w:t>
      </w:r>
      <w:r w:rsidRPr="000F1C24">
        <w:t>человек</w:t>
      </w:r>
      <w:r w:rsidR="0092561D" w:rsidRPr="000F1C24">
        <w:t xml:space="preserve"> </w:t>
      </w:r>
      <w:r w:rsidRPr="000F1C24">
        <w:t>имели</w:t>
      </w:r>
      <w:r w:rsidR="0092561D" w:rsidRPr="000F1C24">
        <w:t xml:space="preserve"> </w:t>
      </w:r>
      <w:r w:rsidRPr="000F1C24">
        <w:t>доходы</w:t>
      </w:r>
      <w:r w:rsidR="0092561D" w:rsidRPr="000F1C24">
        <w:t xml:space="preserve"> </w:t>
      </w:r>
      <w:r w:rsidRPr="000F1C24">
        <w:t>ниже</w:t>
      </w:r>
      <w:r w:rsidR="0092561D" w:rsidRPr="000F1C24">
        <w:t xml:space="preserve"> </w:t>
      </w:r>
      <w:r w:rsidRPr="000F1C24">
        <w:t>границы</w:t>
      </w:r>
      <w:r w:rsidR="0092561D" w:rsidRPr="000F1C24">
        <w:t xml:space="preserve"> </w:t>
      </w:r>
      <w:r w:rsidRPr="000F1C24">
        <w:t>бедности.</w:t>
      </w:r>
    </w:p>
    <w:p w:rsidR="00A70BBC" w:rsidRPr="000F1C24" w:rsidRDefault="0092561D" w:rsidP="00A70BBC">
      <w:r w:rsidRPr="000F1C24">
        <w:t>«</w:t>
      </w:r>
      <w:r w:rsidR="00A70BBC" w:rsidRPr="000F1C24">
        <w:t>Дополнительные</w:t>
      </w:r>
      <w:r w:rsidRPr="000F1C24">
        <w:t xml:space="preserve"> </w:t>
      </w:r>
      <w:r w:rsidR="00A70BBC" w:rsidRPr="000F1C24">
        <w:t>меры</w:t>
      </w:r>
      <w:r w:rsidRPr="000F1C24">
        <w:t xml:space="preserve"> </w:t>
      </w:r>
      <w:r w:rsidR="00A70BBC" w:rsidRPr="000F1C24">
        <w:t>поддержки</w:t>
      </w:r>
      <w:r w:rsidRPr="000F1C24">
        <w:t xml:space="preserve"> </w:t>
      </w:r>
      <w:r w:rsidR="00A70BBC" w:rsidRPr="000F1C24">
        <w:t>в</w:t>
      </w:r>
      <w:r w:rsidRPr="000F1C24">
        <w:t xml:space="preserve"> </w:t>
      </w:r>
      <w:r w:rsidR="00A70BBC" w:rsidRPr="000F1C24">
        <w:t>оптимистичном</w:t>
      </w:r>
      <w:r w:rsidRPr="000F1C24">
        <w:t xml:space="preserve"> </w:t>
      </w:r>
      <w:r w:rsidR="00A70BBC" w:rsidRPr="000F1C24">
        <w:t>сценарии</w:t>
      </w:r>
      <w:r w:rsidRPr="000F1C24">
        <w:t xml:space="preserve"> </w:t>
      </w:r>
      <w:r w:rsidR="00A70BBC" w:rsidRPr="000F1C24">
        <w:t>позволят</w:t>
      </w:r>
      <w:r w:rsidRPr="000F1C24">
        <w:t xml:space="preserve"> </w:t>
      </w:r>
      <w:r w:rsidR="00A70BBC" w:rsidRPr="000F1C24">
        <w:t>практически</w:t>
      </w:r>
      <w:r w:rsidRPr="000F1C24">
        <w:t xml:space="preserve"> </w:t>
      </w:r>
      <w:r w:rsidR="00A70BBC" w:rsidRPr="000F1C24">
        <w:t>полностью</w:t>
      </w:r>
      <w:r w:rsidRPr="000F1C24">
        <w:t xml:space="preserve"> </w:t>
      </w:r>
      <w:r w:rsidR="00A70BBC" w:rsidRPr="000F1C24">
        <w:t>решить</w:t>
      </w:r>
      <w:r w:rsidRPr="000F1C24">
        <w:t xml:space="preserve"> </w:t>
      </w:r>
      <w:r w:rsidR="00A70BBC" w:rsidRPr="000F1C24">
        <w:t>проблему</w:t>
      </w:r>
      <w:r w:rsidRPr="000F1C24">
        <w:t xml:space="preserve"> </w:t>
      </w:r>
      <w:r w:rsidR="00A70BBC" w:rsidRPr="000F1C24">
        <w:t>бедности</w:t>
      </w:r>
      <w:r w:rsidRPr="000F1C24">
        <w:t>»</w:t>
      </w:r>
      <w:r w:rsidR="00A70BBC" w:rsidRPr="000F1C24">
        <w:t>,</w:t>
      </w:r>
      <w:r w:rsidRPr="000F1C24">
        <w:t xml:space="preserve"> </w:t>
      </w:r>
      <w:r w:rsidR="00A70BBC" w:rsidRPr="000F1C24">
        <w:t>-</w:t>
      </w:r>
      <w:r w:rsidRPr="000F1C24">
        <w:t xml:space="preserve"> </w:t>
      </w:r>
      <w:r w:rsidR="00A70BBC" w:rsidRPr="000F1C24">
        <w:t>сказано</w:t>
      </w:r>
      <w:r w:rsidRPr="000F1C24">
        <w:t xml:space="preserve"> </w:t>
      </w:r>
      <w:r w:rsidR="00A70BBC" w:rsidRPr="000F1C24">
        <w:t>в</w:t>
      </w:r>
      <w:r w:rsidRPr="000F1C24">
        <w:t xml:space="preserve"> </w:t>
      </w:r>
      <w:r w:rsidR="00A70BBC" w:rsidRPr="000F1C24">
        <w:t>материалах</w:t>
      </w:r>
      <w:r w:rsidRPr="000F1C24">
        <w:t xml:space="preserve"> </w:t>
      </w:r>
      <w:r w:rsidR="00A70BBC" w:rsidRPr="000F1C24">
        <w:t>ВЭБа.</w:t>
      </w:r>
    </w:p>
    <w:p w:rsidR="00A70BBC" w:rsidRPr="000F1C24" w:rsidRDefault="00A70BBC" w:rsidP="00A70BBC">
      <w:r w:rsidRPr="000F1C24">
        <w:t>Так,</w:t>
      </w:r>
      <w:r w:rsidR="0092561D" w:rsidRPr="000F1C24">
        <w:t xml:space="preserve"> </w:t>
      </w:r>
      <w:r w:rsidRPr="000F1C24">
        <w:t>эксперты</w:t>
      </w:r>
      <w:r w:rsidR="0092561D" w:rsidRPr="000F1C24">
        <w:t xml:space="preserve"> </w:t>
      </w:r>
      <w:r w:rsidRPr="000F1C24">
        <w:t>ВЭБа</w:t>
      </w:r>
      <w:r w:rsidR="0092561D" w:rsidRPr="000F1C24">
        <w:t xml:space="preserve"> </w:t>
      </w:r>
      <w:r w:rsidRPr="000F1C24">
        <w:t>предлагают</w:t>
      </w:r>
      <w:r w:rsidR="0092561D" w:rsidRPr="000F1C24">
        <w:t xml:space="preserve"> </w:t>
      </w:r>
      <w:r w:rsidRPr="000F1C24">
        <w:t>в</w:t>
      </w:r>
      <w:r w:rsidR="0092561D" w:rsidRPr="000F1C24">
        <w:t xml:space="preserve"> </w:t>
      </w:r>
      <w:r w:rsidRPr="000F1C24">
        <w:t>2026-2030</w:t>
      </w:r>
      <w:r w:rsidR="0092561D" w:rsidRPr="000F1C24">
        <w:t xml:space="preserve"> </w:t>
      </w:r>
      <w:r w:rsidRPr="000F1C24">
        <w:t>годах</w:t>
      </w:r>
      <w:r w:rsidR="0092561D" w:rsidRPr="000F1C24">
        <w:t xml:space="preserve"> </w:t>
      </w:r>
      <w:r w:rsidRPr="000F1C24">
        <w:t>повысить</w:t>
      </w:r>
      <w:r w:rsidR="0092561D" w:rsidRPr="000F1C24">
        <w:t xml:space="preserve"> </w:t>
      </w:r>
      <w:r w:rsidRPr="000F1C24">
        <w:t>прожиточный</w:t>
      </w:r>
      <w:r w:rsidR="0092561D" w:rsidRPr="000F1C24">
        <w:t xml:space="preserve"> </w:t>
      </w:r>
      <w:r w:rsidRPr="000F1C24">
        <w:t>минимум</w:t>
      </w:r>
      <w:r w:rsidR="0092561D" w:rsidRPr="000F1C24">
        <w:t xml:space="preserve"> </w:t>
      </w:r>
      <w:r w:rsidRPr="000F1C24">
        <w:t>до</w:t>
      </w:r>
      <w:r w:rsidR="0092561D" w:rsidRPr="000F1C24">
        <w:t xml:space="preserve"> </w:t>
      </w:r>
      <w:r w:rsidRPr="000F1C24">
        <w:t>стоимости</w:t>
      </w:r>
      <w:r w:rsidR="0092561D" w:rsidRPr="000F1C24">
        <w:t xml:space="preserve"> </w:t>
      </w:r>
      <w:r w:rsidRPr="000F1C24">
        <w:t>фиксированного</w:t>
      </w:r>
      <w:r w:rsidR="0092561D" w:rsidRPr="000F1C24">
        <w:t xml:space="preserve"> </w:t>
      </w:r>
      <w:r w:rsidRPr="000F1C24">
        <w:t>набора</w:t>
      </w:r>
      <w:r w:rsidR="0092561D" w:rsidRPr="000F1C24">
        <w:t xml:space="preserve"> </w:t>
      </w:r>
      <w:r w:rsidRPr="000F1C24">
        <w:t>товаров</w:t>
      </w:r>
      <w:r w:rsidR="0092561D" w:rsidRPr="000F1C24">
        <w:t xml:space="preserve"> </w:t>
      </w:r>
      <w:r w:rsidRPr="000F1C24">
        <w:t>и</w:t>
      </w:r>
      <w:r w:rsidR="0092561D" w:rsidRPr="000F1C24">
        <w:t xml:space="preserve"> </w:t>
      </w:r>
      <w:r w:rsidRPr="000F1C24">
        <w:t>услуг,</w:t>
      </w:r>
      <w:r w:rsidR="0092561D" w:rsidRPr="000F1C24">
        <w:t xml:space="preserve"> </w:t>
      </w:r>
      <w:r w:rsidRPr="000F1C24">
        <w:t>который</w:t>
      </w:r>
      <w:r w:rsidR="0092561D" w:rsidRPr="000F1C24">
        <w:t xml:space="preserve"> </w:t>
      </w:r>
      <w:r w:rsidRPr="000F1C24">
        <w:t>содержит</w:t>
      </w:r>
      <w:r w:rsidR="0092561D" w:rsidRPr="000F1C24">
        <w:t xml:space="preserve"> </w:t>
      </w:r>
      <w:r w:rsidRPr="000F1C24">
        <w:t>более</w:t>
      </w:r>
      <w:r w:rsidR="0092561D" w:rsidRPr="000F1C24">
        <w:t xml:space="preserve"> </w:t>
      </w:r>
      <w:r w:rsidRPr="000F1C24">
        <w:t>дорогие</w:t>
      </w:r>
      <w:r w:rsidR="0092561D" w:rsidRPr="000F1C24">
        <w:t xml:space="preserve"> </w:t>
      </w:r>
      <w:r w:rsidRPr="000F1C24">
        <w:t>и</w:t>
      </w:r>
      <w:r w:rsidR="0092561D" w:rsidRPr="000F1C24">
        <w:t xml:space="preserve"> </w:t>
      </w:r>
      <w:r w:rsidRPr="000F1C24">
        <w:t>качественные</w:t>
      </w:r>
      <w:r w:rsidR="0092561D" w:rsidRPr="000F1C24">
        <w:t xml:space="preserve"> </w:t>
      </w:r>
      <w:r w:rsidRPr="000F1C24">
        <w:t>товары</w:t>
      </w:r>
      <w:r w:rsidR="0092561D" w:rsidRPr="000F1C24">
        <w:t xml:space="preserve"> </w:t>
      </w:r>
      <w:r w:rsidRPr="000F1C24">
        <w:t>и</w:t>
      </w:r>
      <w:r w:rsidR="0092561D" w:rsidRPr="000F1C24">
        <w:t xml:space="preserve"> </w:t>
      </w:r>
      <w:r w:rsidRPr="000F1C24">
        <w:t>большее</w:t>
      </w:r>
      <w:r w:rsidR="0092561D" w:rsidRPr="000F1C24">
        <w:t xml:space="preserve"> </w:t>
      </w:r>
      <w:r w:rsidRPr="000F1C24">
        <w:t>их</w:t>
      </w:r>
      <w:r w:rsidR="0092561D" w:rsidRPr="000F1C24">
        <w:t xml:space="preserve"> </w:t>
      </w:r>
      <w:r w:rsidRPr="000F1C24">
        <w:t>количество</w:t>
      </w:r>
      <w:r w:rsidR="0092561D" w:rsidRPr="000F1C24">
        <w:t xml:space="preserve"> </w:t>
      </w:r>
      <w:r w:rsidRPr="000F1C24">
        <w:t>в</w:t>
      </w:r>
      <w:r w:rsidR="0092561D" w:rsidRPr="000F1C24">
        <w:t xml:space="preserve"> </w:t>
      </w:r>
      <w:r w:rsidRPr="000F1C24">
        <w:t>сравнении</w:t>
      </w:r>
      <w:r w:rsidR="0092561D" w:rsidRPr="000F1C24">
        <w:t xml:space="preserve"> </w:t>
      </w:r>
      <w:r w:rsidRPr="000F1C24">
        <w:t>с</w:t>
      </w:r>
      <w:r w:rsidR="0092561D" w:rsidRPr="000F1C24">
        <w:t xml:space="preserve"> </w:t>
      </w:r>
      <w:r w:rsidRPr="000F1C24">
        <w:t>минимальной</w:t>
      </w:r>
      <w:r w:rsidR="0092561D" w:rsidRPr="000F1C24">
        <w:t xml:space="preserve"> </w:t>
      </w:r>
      <w:r w:rsidRPr="000F1C24">
        <w:t>корзиной.</w:t>
      </w:r>
      <w:r w:rsidR="0092561D" w:rsidRPr="000F1C24">
        <w:t xml:space="preserve"> </w:t>
      </w:r>
      <w:r w:rsidRPr="000F1C24">
        <w:t>Это</w:t>
      </w:r>
      <w:r w:rsidR="0092561D" w:rsidRPr="000F1C24">
        <w:t xml:space="preserve"> </w:t>
      </w:r>
      <w:r w:rsidRPr="000F1C24">
        <w:t>позволит</w:t>
      </w:r>
      <w:r w:rsidR="0092561D" w:rsidRPr="000F1C24">
        <w:t xml:space="preserve"> </w:t>
      </w:r>
      <w:r w:rsidRPr="000F1C24">
        <w:t>расширить</w:t>
      </w:r>
      <w:r w:rsidR="0092561D" w:rsidRPr="000F1C24">
        <w:t xml:space="preserve"> </w:t>
      </w:r>
      <w:r w:rsidRPr="000F1C24">
        <w:t>круг</w:t>
      </w:r>
      <w:r w:rsidR="0092561D" w:rsidRPr="000F1C24">
        <w:t xml:space="preserve"> </w:t>
      </w:r>
      <w:r w:rsidRPr="000F1C24">
        <w:t>поддерживаемых</w:t>
      </w:r>
      <w:r w:rsidR="0092561D" w:rsidRPr="000F1C24">
        <w:t xml:space="preserve"> </w:t>
      </w:r>
      <w:r w:rsidRPr="000F1C24">
        <w:t>граждан</w:t>
      </w:r>
      <w:r w:rsidR="0092561D" w:rsidRPr="000F1C24">
        <w:t xml:space="preserve"> </w:t>
      </w:r>
      <w:r w:rsidRPr="000F1C24">
        <w:t>в</w:t>
      </w:r>
      <w:r w:rsidR="0092561D" w:rsidRPr="000F1C24">
        <w:t xml:space="preserve"> </w:t>
      </w:r>
      <w:r w:rsidRPr="000F1C24">
        <w:t>рамках</w:t>
      </w:r>
      <w:r w:rsidR="0092561D" w:rsidRPr="000F1C24">
        <w:t xml:space="preserve"> </w:t>
      </w:r>
      <w:r w:rsidRPr="000F1C24">
        <w:t>социальных</w:t>
      </w:r>
      <w:r w:rsidR="0092561D" w:rsidRPr="000F1C24">
        <w:t xml:space="preserve"> </w:t>
      </w:r>
      <w:r w:rsidRPr="000F1C24">
        <w:t>программ</w:t>
      </w:r>
      <w:r w:rsidR="0092561D" w:rsidRPr="000F1C24">
        <w:t xml:space="preserve"> </w:t>
      </w:r>
      <w:r w:rsidRPr="000F1C24">
        <w:t>и</w:t>
      </w:r>
      <w:r w:rsidR="0092561D" w:rsidRPr="000F1C24">
        <w:t xml:space="preserve"> </w:t>
      </w:r>
      <w:r w:rsidRPr="000F1C24">
        <w:t>увеличит</w:t>
      </w:r>
      <w:r w:rsidR="0092561D" w:rsidRPr="000F1C24">
        <w:t xml:space="preserve"> </w:t>
      </w:r>
      <w:r w:rsidRPr="000F1C24">
        <w:t>размер</w:t>
      </w:r>
      <w:r w:rsidR="0092561D" w:rsidRPr="000F1C24">
        <w:t xml:space="preserve"> </w:t>
      </w:r>
      <w:r w:rsidRPr="000F1C24">
        <w:t>социальной</w:t>
      </w:r>
      <w:r w:rsidR="0092561D" w:rsidRPr="000F1C24">
        <w:t xml:space="preserve"> </w:t>
      </w:r>
      <w:r w:rsidRPr="000F1C24">
        <w:t>поддержки,</w:t>
      </w:r>
      <w:r w:rsidR="0092561D" w:rsidRPr="000F1C24">
        <w:t xml:space="preserve"> </w:t>
      </w:r>
      <w:r w:rsidRPr="000F1C24">
        <w:t>поясняют</w:t>
      </w:r>
      <w:r w:rsidR="0092561D" w:rsidRPr="000F1C24">
        <w:t xml:space="preserve"> </w:t>
      </w:r>
      <w:r w:rsidRPr="000F1C24">
        <w:t>авторы.</w:t>
      </w:r>
    </w:p>
    <w:p w:rsidR="00A70BBC" w:rsidRPr="000F1C24" w:rsidRDefault="00A70BBC" w:rsidP="00A70BBC">
      <w:r w:rsidRPr="000F1C24">
        <w:lastRenderedPageBreak/>
        <w:t>Индексацию</w:t>
      </w:r>
      <w:r w:rsidR="0092561D" w:rsidRPr="000F1C24">
        <w:t xml:space="preserve"> </w:t>
      </w:r>
      <w:r w:rsidRPr="000F1C24">
        <w:t>пенсий</w:t>
      </w:r>
      <w:r w:rsidR="0092561D" w:rsidRPr="000F1C24">
        <w:t xml:space="preserve"> </w:t>
      </w:r>
      <w:r w:rsidRPr="000F1C24">
        <w:t>эксперты</w:t>
      </w:r>
      <w:r w:rsidR="0092561D" w:rsidRPr="000F1C24">
        <w:t xml:space="preserve"> </w:t>
      </w:r>
      <w:r w:rsidRPr="000F1C24">
        <w:t>предлагают</w:t>
      </w:r>
      <w:r w:rsidR="0092561D" w:rsidRPr="000F1C24">
        <w:t xml:space="preserve"> </w:t>
      </w:r>
      <w:r w:rsidRPr="000F1C24">
        <w:t>проводить</w:t>
      </w:r>
      <w:r w:rsidR="0092561D" w:rsidRPr="000F1C24">
        <w:t xml:space="preserve"> </w:t>
      </w:r>
      <w:r w:rsidRPr="000F1C24">
        <w:t>в</w:t>
      </w:r>
      <w:r w:rsidR="0092561D" w:rsidRPr="000F1C24">
        <w:t xml:space="preserve"> </w:t>
      </w:r>
      <w:r w:rsidRPr="000F1C24">
        <w:t>соответствии</w:t>
      </w:r>
      <w:r w:rsidR="0092561D" w:rsidRPr="000F1C24">
        <w:t xml:space="preserve"> </w:t>
      </w:r>
      <w:r w:rsidRPr="000F1C24">
        <w:t>с</w:t>
      </w:r>
      <w:r w:rsidR="0092561D" w:rsidRPr="000F1C24">
        <w:t xml:space="preserve"> </w:t>
      </w:r>
      <w:r w:rsidRPr="000F1C24">
        <w:t>темпом</w:t>
      </w:r>
      <w:r w:rsidR="0092561D" w:rsidRPr="000F1C24">
        <w:t xml:space="preserve"> </w:t>
      </w:r>
      <w:r w:rsidRPr="000F1C24">
        <w:t>роста</w:t>
      </w:r>
      <w:r w:rsidR="0092561D" w:rsidRPr="000F1C24">
        <w:t xml:space="preserve"> </w:t>
      </w:r>
      <w:r w:rsidRPr="000F1C24">
        <w:t>зарплаты,</w:t>
      </w:r>
      <w:r w:rsidR="0092561D" w:rsidRPr="000F1C24">
        <w:t xml:space="preserve"> </w:t>
      </w:r>
      <w:r w:rsidRPr="000F1C24">
        <w:t>а</w:t>
      </w:r>
      <w:r w:rsidR="0092561D" w:rsidRPr="000F1C24">
        <w:t xml:space="preserve"> </w:t>
      </w:r>
      <w:r w:rsidRPr="000F1C24">
        <w:t>индексацию</w:t>
      </w:r>
      <w:r w:rsidR="0092561D" w:rsidRPr="000F1C24">
        <w:t xml:space="preserve"> </w:t>
      </w:r>
      <w:r w:rsidRPr="000F1C24">
        <w:t>для</w:t>
      </w:r>
      <w:r w:rsidR="0092561D" w:rsidRPr="000F1C24">
        <w:t xml:space="preserve"> </w:t>
      </w:r>
      <w:r w:rsidRPr="000F1C24">
        <w:t>работающих</w:t>
      </w:r>
      <w:r w:rsidR="0092561D" w:rsidRPr="000F1C24">
        <w:t xml:space="preserve"> </w:t>
      </w:r>
      <w:r w:rsidRPr="000F1C24">
        <w:t>пенсионеров</w:t>
      </w:r>
      <w:r w:rsidR="0092561D" w:rsidRPr="000F1C24">
        <w:t xml:space="preserve"> </w:t>
      </w:r>
      <w:r w:rsidRPr="000F1C24">
        <w:t>-</w:t>
      </w:r>
      <w:r w:rsidR="0092561D" w:rsidRPr="000F1C24">
        <w:t xml:space="preserve"> </w:t>
      </w:r>
      <w:r w:rsidRPr="000F1C24">
        <w:t>с</w:t>
      </w:r>
      <w:r w:rsidR="0092561D" w:rsidRPr="000F1C24">
        <w:t xml:space="preserve"> </w:t>
      </w:r>
      <w:r w:rsidRPr="000F1C24">
        <w:t>темпом</w:t>
      </w:r>
      <w:r w:rsidR="0092561D" w:rsidRPr="000F1C24">
        <w:t xml:space="preserve"> </w:t>
      </w:r>
      <w:r w:rsidRPr="000F1C24">
        <w:t>индексации</w:t>
      </w:r>
      <w:r w:rsidR="0092561D" w:rsidRPr="000F1C24">
        <w:t xml:space="preserve"> </w:t>
      </w:r>
      <w:r w:rsidRPr="000F1C24">
        <w:t>для</w:t>
      </w:r>
      <w:r w:rsidR="0092561D" w:rsidRPr="000F1C24">
        <w:t xml:space="preserve"> </w:t>
      </w:r>
      <w:r w:rsidRPr="000F1C24">
        <w:t>неработающих</w:t>
      </w:r>
      <w:r w:rsidR="0092561D" w:rsidRPr="000F1C24">
        <w:t xml:space="preserve"> </w:t>
      </w:r>
      <w:r w:rsidRPr="000F1C24">
        <w:t>пенсионеров.</w:t>
      </w:r>
      <w:r w:rsidR="0092561D" w:rsidRPr="000F1C24">
        <w:t xml:space="preserve"> </w:t>
      </w:r>
      <w:r w:rsidRPr="000F1C24">
        <w:t>Сейчас</w:t>
      </w:r>
      <w:r w:rsidR="0092561D" w:rsidRPr="000F1C24">
        <w:t xml:space="preserve"> </w:t>
      </w:r>
      <w:r w:rsidRPr="000F1C24">
        <w:t>индексация</w:t>
      </w:r>
      <w:r w:rsidR="0092561D" w:rsidRPr="000F1C24">
        <w:t xml:space="preserve"> </w:t>
      </w:r>
      <w:r w:rsidRPr="000F1C24">
        <w:t>проводится</w:t>
      </w:r>
      <w:r w:rsidR="0092561D" w:rsidRPr="000F1C24">
        <w:t xml:space="preserve"> </w:t>
      </w:r>
      <w:r w:rsidRPr="000F1C24">
        <w:t>не</w:t>
      </w:r>
      <w:r w:rsidR="0092561D" w:rsidRPr="000F1C24">
        <w:t xml:space="preserve"> </w:t>
      </w:r>
      <w:r w:rsidRPr="000F1C24">
        <w:t>реже</w:t>
      </w:r>
      <w:r w:rsidR="0092561D" w:rsidRPr="000F1C24">
        <w:t xml:space="preserve"> </w:t>
      </w:r>
      <w:r w:rsidRPr="000F1C24">
        <w:t>одного</w:t>
      </w:r>
      <w:r w:rsidR="0092561D" w:rsidRPr="000F1C24">
        <w:t xml:space="preserve"> </w:t>
      </w:r>
      <w:r w:rsidRPr="000F1C24">
        <w:t>раза</w:t>
      </w:r>
      <w:r w:rsidR="0092561D" w:rsidRPr="000F1C24">
        <w:t xml:space="preserve"> </w:t>
      </w:r>
      <w:r w:rsidRPr="000F1C24">
        <w:t>в</w:t>
      </w:r>
      <w:r w:rsidR="0092561D" w:rsidRPr="000F1C24">
        <w:t xml:space="preserve"> </w:t>
      </w:r>
      <w:r w:rsidRPr="000F1C24">
        <w:t>год,</w:t>
      </w:r>
      <w:r w:rsidR="0092561D" w:rsidRPr="000F1C24">
        <w:t xml:space="preserve"> </w:t>
      </w:r>
      <w:r w:rsidRPr="000F1C24">
        <w:t>а</w:t>
      </w:r>
      <w:r w:rsidR="0092561D" w:rsidRPr="000F1C24">
        <w:t xml:space="preserve"> </w:t>
      </w:r>
      <w:r w:rsidRPr="000F1C24">
        <w:t>ее</w:t>
      </w:r>
      <w:r w:rsidR="0092561D" w:rsidRPr="000F1C24">
        <w:t xml:space="preserve"> </w:t>
      </w:r>
      <w:r w:rsidRPr="000F1C24">
        <w:t>параметры</w:t>
      </w:r>
      <w:r w:rsidR="0092561D" w:rsidRPr="000F1C24">
        <w:t xml:space="preserve"> </w:t>
      </w:r>
      <w:r w:rsidRPr="000F1C24">
        <w:t>зависят</w:t>
      </w:r>
      <w:r w:rsidR="0092561D" w:rsidRPr="000F1C24">
        <w:t xml:space="preserve"> </w:t>
      </w:r>
      <w:r w:rsidRPr="000F1C24">
        <w:t>от</w:t>
      </w:r>
      <w:r w:rsidR="0092561D" w:rsidRPr="000F1C24">
        <w:t xml:space="preserve"> </w:t>
      </w:r>
      <w:r w:rsidRPr="000F1C24">
        <w:t>инфляции</w:t>
      </w:r>
      <w:r w:rsidR="0092561D" w:rsidRPr="000F1C24">
        <w:t xml:space="preserve"> </w:t>
      </w:r>
      <w:r w:rsidRPr="000F1C24">
        <w:t>и</w:t>
      </w:r>
      <w:r w:rsidR="0092561D" w:rsidRPr="000F1C24">
        <w:t xml:space="preserve"> </w:t>
      </w:r>
      <w:r w:rsidRPr="000F1C24">
        <w:t>МРОТ.</w:t>
      </w:r>
    </w:p>
    <w:p w:rsidR="00A70BBC" w:rsidRPr="000F1C24" w:rsidRDefault="00A70BBC" w:rsidP="00A70BBC">
      <w:r w:rsidRPr="000F1C24">
        <w:t>Дополнительно</w:t>
      </w:r>
      <w:r w:rsidR="0092561D" w:rsidRPr="000F1C24">
        <w:t xml:space="preserve"> </w:t>
      </w:r>
      <w:r w:rsidRPr="000F1C24">
        <w:t>предлагается</w:t>
      </w:r>
      <w:r w:rsidR="0092561D" w:rsidRPr="000F1C24">
        <w:t xml:space="preserve"> </w:t>
      </w:r>
      <w:r w:rsidRPr="000F1C24">
        <w:t>ввести</w:t>
      </w:r>
      <w:r w:rsidR="0092561D" w:rsidRPr="000F1C24">
        <w:t xml:space="preserve"> </w:t>
      </w:r>
      <w:r w:rsidRPr="000F1C24">
        <w:t>единое</w:t>
      </w:r>
      <w:r w:rsidR="0092561D" w:rsidRPr="000F1C24">
        <w:t xml:space="preserve"> </w:t>
      </w:r>
      <w:r w:rsidRPr="000F1C24">
        <w:t>пособие</w:t>
      </w:r>
      <w:r w:rsidR="0092561D" w:rsidRPr="000F1C24">
        <w:t xml:space="preserve"> </w:t>
      </w:r>
      <w:r w:rsidRPr="000F1C24">
        <w:t>для</w:t>
      </w:r>
      <w:r w:rsidR="0092561D" w:rsidRPr="000F1C24">
        <w:t xml:space="preserve"> </w:t>
      </w:r>
      <w:r w:rsidRPr="000F1C24">
        <w:t>нуждающихся</w:t>
      </w:r>
      <w:r w:rsidR="0092561D" w:rsidRPr="000F1C24">
        <w:t xml:space="preserve"> </w:t>
      </w:r>
      <w:r w:rsidRPr="000F1C24">
        <w:t>граждан</w:t>
      </w:r>
      <w:r w:rsidR="0092561D" w:rsidRPr="000F1C24">
        <w:t xml:space="preserve"> </w:t>
      </w:r>
      <w:r w:rsidRPr="000F1C24">
        <w:t>без</w:t>
      </w:r>
      <w:r w:rsidR="0092561D" w:rsidRPr="000F1C24">
        <w:t xml:space="preserve"> </w:t>
      </w:r>
      <w:r w:rsidRPr="000F1C24">
        <w:t>детей</w:t>
      </w:r>
      <w:r w:rsidR="0092561D" w:rsidRPr="000F1C24">
        <w:t xml:space="preserve"> </w:t>
      </w:r>
      <w:r w:rsidRPr="000F1C24">
        <w:t>для</w:t>
      </w:r>
      <w:r w:rsidR="0092561D" w:rsidRPr="000F1C24">
        <w:t xml:space="preserve"> </w:t>
      </w:r>
      <w:r w:rsidRPr="000F1C24">
        <w:t>повышения</w:t>
      </w:r>
      <w:r w:rsidR="0092561D" w:rsidRPr="000F1C24">
        <w:t xml:space="preserve"> </w:t>
      </w:r>
      <w:r w:rsidRPr="000F1C24">
        <w:t>их</w:t>
      </w:r>
      <w:r w:rsidR="0092561D" w:rsidRPr="000F1C24">
        <w:t xml:space="preserve"> </w:t>
      </w:r>
      <w:r w:rsidRPr="000F1C24">
        <w:t>доходов</w:t>
      </w:r>
      <w:r w:rsidR="0092561D" w:rsidRPr="000F1C24">
        <w:t xml:space="preserve"> </w:t>
      </w:r>
      <w:r w:rsidRPr="000F1C24">
        <w:t>до</w:t>
      </w:r>
      <w:r w:rsidR="0092561D" w:rsidRPr="000F1C24">
        <w:t xml:space="preserve"> </w:t>
      </w:r>
      <w:r w:rsidRPr="000F1C24">
        <w:t>прожиточного</w:t>
      </w:r>
      <w:r w:rsidR="0092561D" w:rsidRPr="000F1C24">
        <w:t xml:space="preserve"> </w:t>
      </w:r>
      <w:r w:rsidRPr="000F1C24">
        <w:t>минимума.</w:t>
      </w:r>
      <w:r w:rsidR="0092561D" w:rsidRPr="000F1C24">
        <w:t xml:space="preserve"> </w:t>
      </w:r>
      <w:r w:rsidRPr="000F1C24">
        <w:t>Пособие</w:t>
      </w:r>
      <w:r w:rsidR="0092561D" w:rsidRPr="000F1C24">
        <w:t xml:space="preserve"> </w:t>
      </w:r>
      <w:r w:rsidRPr="000F1C24">
        <w:t>предлагается</w:t>
      </w:r>
      <w:r w:rsidR="0092561D" w:rsidRPr="000F1C24">
        <w:t xml:space="preserve"> </w:t>
      </w:r>
      <w:r w:rsidRPr="000F1C24">
        <w:t>выплачивать</w:t>
      </w:r>
      <w:r w:rsidR="0092561D" w:rsidRPr="000F1C24">
        <w:t xml:space="preserve"> </w:t>
      </w:r>
      <w:r w:rsidRPr="000F1C24">
        <w:t>на</w:t>
      </w:r>
      <w:r w:rsidR="0092561D" w:rsidRPr="000F1C24">
        <w:t xml:space="preserve"> </w:t>
      </w:r>
      <w:r w:rsidRPr="000F1C24">
        <w:t>принципах</w:t>
      </w:r>
      <w:r w:rsidR="0092561D" w:rsidRPr="000F1C24">
        <w:t xml:space="preserve"> </w:t>
      </w:r>
      <w:r w:rsidRPr="000F1C24">
        <w:t>обусловленности</w:t>
      </w:r>
      <w:r w:rsidR="0092561D" w:rsidRPr="000F1C24">
        <w:t xml:space="preserve"> </w:t>
      </w:r>
      <w:r w:rsidRPr="000F1C24">
        <w:t>(социальный</w:t>
      </w:r>
      <w:r w:rsidR="0092561D" w:rsidRPr="000F1C24">
        <w:t xml:space="preserve"> </w:t>
      </w:r>
      <w:r w:rsidRPr="000F1C24">
        <w:t>контракт).</w:t>
      </w:r>
      <w:r w:rsidR="0092561D" w:rsidRPr="000F1C24">
        <w:t xml:space="preserve"> </w:t>
      </w:r>
      <w:r w:rsidRPr="000F1C24">
        <w:t>Доля</w:t>
      </w:r>
      <w:r w:rsidR="0092561D" w:rsidRPr="000F1C24">
        <w:t xml:space="preserve"> </w:t>
      </w:r>
      <w:r w:rsidRPr="000F1C24">
        <w:t>малоимущих</w:t>
      </w:r>
      <w:r w:rsidR="0092561D" w:rsidRPr="000F1C24">
        <w:t xml:space="preserve"> </w:t>
      </w:r>
      <w:r w:rsidRPr="000F1C24">
        <w:t>граждан,</w:t>
      </w:r>
      <w:r w:rsidR="0092561D" w:rsidRPr="000F1C24">
        <w:t xml:space="preserve"> </w:t>
      </w:r>
      <w:r w:rsidRPr="000F1C24">
        <w:t>не</w:t>
      </w:r>
      <w:r w:rsidR="0092561D" w:rsidRPr="000F1C24">
        <w:t xml:space="preserve"> </w:t>
      </w:r>
      <w:r w:rsidRPr="000F1C24">
        <w:t>охваченных</w:t>
      </w:r>
      <w:r w:rsidR="0092561D" w:rsidRPr="000F1C24">
        <w:t xml:space="preserve"> </w:t>
      </w:r>
      <w:r w:rsidRPr="000F1C24">
        <w:t>мерами</w:t>
      </w:r>
      <w:r w:rsidR="0092561D" w:rsidRPr="000F1C24">
        <w:t xml:space="preserve"> </w:t>
      </w:r>
      <w:r w:rsidRPr="000F1C24">
        <w:t>поддержки,</w:t>
      </w:r>
      <w:r w:rsidR="0092561D" w:rsidRPr="000F1C24">
        <w:t xml:space="preserve"> </w:t>
      </w:r>
      <w:r w:rsidRPr="000F1C24">
        <w:t>снизится</w:t>
      </w:r>
      <w:r w:rsidR="0092561D" w:rsidRPr="000F1C24">
        <w:t xml:space="preserve"> </w:t>
      </w:r>
      <w:r w:rsidRPr="000F1C24">
        <w:t>почти</w:t>
      </w:r>
      <w:r w:rsidR="0092561D" w:rsidRPr="000F1C24">
        <w:t xml:space="preserve"> </w:t>
      </w:r>
      <w:r w:rsidRPr="000F1C24">
        <w:t>до</w:t>
      </w:r>
      <w:r w:rsidR="0092561D" w:rsidRPr="000F1C24">
        <w:t xml:space="preserve"> </w:t>
      </w:r>
      <w:r w:rsidRPr="000F1C24">
        <w:t>нуля,</w:t>
      </w:r>
      <w:r w:rsidR="0092561D" w:rsidRPr="000F1C24">
        <w:t xml:space="preserve"> </w:t>
      </w:r>
      <w:r w:rsidRPr="000F1C24">
        <w:t>полагают</w:t>
      </w:r>
      <w:r w:rsidR="0092561D" w:rsidRPr="000F1C24">
        <w:t xml:space="preserve"> </w:t>
      </w:r>
      <w:r w:rsidRPr="000F1C24">
        <w:t>в</w:t>
      </w:r>
      <w:r w:rsidR="0092561D" w:rsidRPr="000F1C24">
        <w:t xml:space="preserve"> </w:t>
      </w:r>
      <w:r w:rsidRPr="000F1C24">
        <w:t>ВЭБе.</w:t>
      </w:r>
      <w:r w:rsidR="0092561D" w:rsidRPr="000F1C24">
        <w:t xml:space="preserve"> </w:t>
      </w:r>
      <w:r w:rsidRPr="000F1C24">
        <w:t>Стоимость</w:t>
      </w:r>
      <w:r w:rsidR="0092561D" w:rsidRPr="000F1C24">
        <w:t xml:space="preserve"> </w:t>
      </w:r>
      <w:r w:rsidRPr="000F1C24">
        <w:t>этой</w:t>
      </w:r>
      <w:r w:rsidR="0092561D" w:rsidRPr="000F1C24">
        <w:t xml:space="preserve"> </w:t>
      </w:r>
      <w:r w:rsidRPr="000F1C24">
        <w:t>меры,</w:t>
      </w:r>
      <w:r w:rsidR="0092561D" w:rsidRPr="000F1C24">
        <w:t xml:space="preserve"> </w:t>
      </w:r>
      <w:r w:rsidRPr="000F1C24">
        <w:t>по</w:t>
      </w:r>
      <w:r w:rsidR="0092561D" w:rsidRPr="000F1C24">
        <w:t xml:space="preserve"> </w:t>
      </w:r>
      <w:r w:rsidRPr="000F1C24">
        <w:t>оценкам</w:t>
      </w:r>
      <w:r w:rsidR="0092561D" w:rsidRPr="000F1C24">
        <w:t xml:space="preserve"> </w:t>
      </w:r>
      <w:r w:rsidRPr="000F1C24">
        <w:t>экспертов,</w:t>
      </w:r>
      <w:r w:rsidR="0092561D" w:rsidRPr="000F1C24">
        <w:t xml:space="preserve"> </w:t>
      </w:r>
      <w:r w:rsidRPr="000F1C24">
        <w:t>составляет</w:t>
      </w:r>
      <w:r w:rsidR="0092561D" w:rsidRPr="000F1C24">
        <w:t xml:space="preserve"> </w:t>
      </w:r>
      <w:r w:rsidRPr="000F1C24">
        <w:t>300</w:t>
      </w:r>
      <w:r w:rsidR="0092561D" w:rsidRPr="000F1C24">
        <w:t xml:space="preserve"> </w:t>
      </w:r>
      <w:r w:rsidRPr="000F1C24">
        <w:t>миллиардов</w:t>
      </w:r>
      <w:r w:rsidR="0092561D" w:rsidRPr="000F1C24">
        <w:t xml:space="preserve"> </w:t>
      </w:r>
      <w:r w:rsidRPr="000F1C24">
        <w:t>рублей</w:t>
      </w:r>
      <w:r w:rsidR="0092561D" w:rsidRPr="000F1C24">
        <w:t xml:space="preserve"> </w:t>
      </w:r>
      <w:r w:rsidRPr="000F1C24">
        <w:t>в</w:t>
      </w:r>
      <w:r w:rsidR="0092561D" w:rsidRPr="000F1C24">
        <w:t xml:space="preserve"> </w:t>
      </w:r>
      <w:r w:rsidRPr="000F1C24">
        <w:t>год</w:t>
      </w:r>
      <w:r w:rsidR="0092561D" w:rsidRPr="000F1C24">
        <w:t xml:space="preserve"> </w:t>
      </w:r>
      <w:r w:rsidRPr="000F1C24">
        <w:t>в</w:t>
      </w:r>
      <w:r w:rsidR="0092561D" w:rsidRPr="000F1C24">
        <w:t xml:space="preserve"> </w:t>
      </w:r>
      <w:r w:rsidRPr="000F1C24">
        <w:t>начале</w:t>
      </w:r>
      <w:r w:rsidR="0092561D" w:rsidRPr="000F1C24">
        <w:t xml:space="preserve"> </w:t>
      </w:r>
      <w:r w:rsidRPr="000F1C24">
        <w:t>реформы</w:t>
      </w:r>
      <w:r w:rsidR="0092561D" w:rsidRPr="000F1C24">
        <w:t xml:space="preserve"> </w:t>
      </w:r>
      <w:r w:rsidRPr="000F1C24">
        <w:t>и</w:t>
      </w:r>
      <w:r w:rsidR="0092561D" w:rsidRPr="000F1C24">
        <w:t xml:space="preserve"> </w:t>
      </w:r>
      <w:r w:rsidRPr="000F1C24">
        <w:t>далее</w:t>
      </w:r>
      <w:r w:rsidR="0092561D" w:rsidRPr="000F1C24">
        <w:t xml:space="preserve"> </w:t>
      </w:r>
      <w:r w:rsidRPr="000F1C24">
        <w:t>в</w:t>
      </w:r>
      <w:r w:rsidR="0092561D" w:rsidRPr="000F1C24">
        <w:t xml:space="preserve"> </w:t>
      </w:r>
      <w:r w:rsidRPr="000F1C24">
        <w:t>среднем</w:t>
      </w:r>
      <w:r w:rsidR="0092561D" w:rsidRPr="000F1C24">
        <w:t xml:space="preserve"> </w:t>
      </w:r>
      <w:r w:rsidRPr="000F1C24">
        <w:t>по</w:t>
      </w:r>
      <w:r w:rsidR="0092561D" w:rsidRPr="000F1C24">
        <w:t xml:space="preserve"> </w:t>
      </w:r>
      <w:r w:rsidRPr="000F1C24">
        <w:t>200</w:t>
      </w:r>
      <w:r w:rsidR="0092561D" w:rsidRPr="000F1C24">
        <w:t xml:space="preserve"> </w:t>
      </w:r>
      <w:r w:rsidRPr="000F1C24">
        <w:t>миллиардов</w:t>
      </w:r>
      <w:r w:rsidR="0092561D" w:rsidRPr="000F1C24">
        <w:t xml:space="preserve"> </w:t>
      </w:r>
      <w:r w:rsidRPr="000F1C24">
        <w:t>рублей</w:t>
      </w:r>
      <w:r w:rsidR="0092561D" w:rsidRPr="000F1C24">
        <w:t xml:space="preserve"> </w:t>
      </w:r>
      <w:r w:rsidRPr="000F1C24">
        <w:t>в</w:t>
      </w:r>
      <w:r w:rsidR="0092561D" w:rsidRPr="000F1C24">
        <w:t xml:space="preserve"> </w:t>
      </w:r>
      <w:r w:rsidRPr="000F1C24">
        <w:t>год.</w:t>
      </w:r>
    </w:p>
    <w:p w:rsidR="00A70BBC" w:rsidRPr="000F1C24" w:rsidRDefault="00A70BBC" w:rsidP="00A70BBC">
      <w:r w:rsidRPr="000F1C24">
        <w:t>Эти</w:t>
      </w:r>
      <w:r w:rsidR="0092561D" w:rsidRPr="000F1C24">
        <w:t xml:space="preserve"> </w:t>
      </w:r>
      <w:r w:rsidRPr="000F1C24">
        <w:t>инициативы,</w:t>
      </w:r>
      <w:r w:rsidR="0092561D" w:rsidRPr="000F1C24">
        <w:t xml:space="preserve"> </w:t>
      </w:r>
      <w:r w:rsidRPr="000F1C24">
        <w:t>как</w:t>
      </w:r>
      <w:r w:rsidR="0092561D" w:rsidRPr="000F1C24">
        <w:t xml:space="preserve"> </w:t>
      </w:r>
      <w:r w:rsidRPr="000F1C24">
        <w:t>сказано</w:t>
      </w:r>
      <w:r w:rsidR="0092561D" w:rsidRPr="000F1C24">
        <w:t xml:space="preserve"> </w:t>
      </w:r>
      <w:r w:rsidRPr="000F1C24">
        <w:t>в</w:t>
      </w:r>
      <w:r w:rsidR="0092561D" w:rsidRPr="000F1C24">
        <w:t xml:space="preserve"> </w:t>
      </w:r>
      <w:r w:rsidRPr="000F1C24">
        <w:t>материалах,</w:t>
      </w:r>
      <w:r w:rsidR="0092561D" w:rsidRPr="000F1C24">
        <w:t xml:space="preserve"> </w:t>
      </w:r>
      <w:r w:rsidRPr="000F1C24">
        <w:t>позволят</w:t>
      </w:r>
      <w:r w:rsidR="0092561D" w:rsidRPr="000F1C24">
        <w:t xml:space="preserve"> </w:t>
      </w:r>
      <w:r w:rsidRPr="000F1C24">
        <w:t>достичь</w:t>
      </w:r>
      <w:r w:rsidR="0092561D" w:rsidRPr="000F1C24">
        <w:t xml:space="preserve"> </w:t>
      </w:r>
      <w:r w:rsidRPr="000F1C24">
        <w:t>роста</w:t>
      </w:r>
      <w:r w:rsidR="0092561D" w:rsidRPr="000F1C24">
        <w:t xml:space="preserve"> </w:t>
      </w:r>
      <w:r w:rsidRPr="000F1C24">
        <w:t>реальных</w:t>
      </w:r>
      <w:r w:rsidR="0092561D" w:rsidRPr="000F1C24">
        <w:t xml:space="preserve"> </w:t>
      </w:r>
      <w:r w:rsidRPr="000F1C24">
        <w:t>располагаемых</w:t>
      </w:r>
      <w:r w:rsidR="0092561D" w:rsidRPr="000F1C24">
        <w:t xml:space="preserve"> </w:t>
      </w:r>
      <w:r w:rsidRPr="000F1C24">
        <w:t>доходов</w:t>
      </w:r>
      <w:r w:rsidR="0092561D" w:rsidRPr="000F1C24">
        <w:t xml:space="preserve"> </w:t>
      </w:r>
      <w:r w:rsidRPr="000F1C24">
        <w:t>населения</w:t>
      </w:r>
      <w:r w:rsidR="0092561D" w:rsidRPr="000F1C24">
        <w:t xml:space="preserve"> </w:t>
      </w:r>
      <w:r w:rsidRPr="000F1C24">
        <w:t>на</w:t>
      </w:r>
      <w:r w:rsidR="0092561D" w:rsidRPr="000F1C24">
        <w:t xml:space="preserve"> </w:t>
      </w:r>
      <w:r w:rsidRPr="000F1C24">
        <w:t>4,7%</w:t>
      </w:r>
      <w:r w:rsidR="0092561D" w:rsidRPr="000F1C24">
        <w:t xml:space="preserve"> </w:t>
      </w:r>
      <w:r w:rsidRPr="000F1C24">
        <w:t>в</w:t>
      </w:r>
      <w:r w:rsidR="0092561D" w:rsidRPr="000F1C24">
        <w:t xml:space="preserve"> </w:t>
      </w:r>
      <w:r w:rsidRPr="000F1C24">
        <w:t>год</w:t>
      </w:r>
      <w:r w:rsidR="0092561D" w:rsidRPr="000F1C24">
        <w:t xml:space="preserve"> </w:t>
      </w:r>
      <w:r w:rsidRPr="000F1C24">
        <w:t>в</w:t>
      </w:r>
      <w:r w:rsidR="0092561D" w:rsidRPr="000F1C24">
        <w:t xml:space="preserve"> </w:t>
      </w:r>
      <w:r w:rsidRPr="000F1C24">
        <w:t>среднем</w:t>
      </w:r>
      <w:r w:rsidR="0092561D" w:rsidRPr="000F1C24">
        <w:t xml:space="preserve"> </w:t>
      </w:r>
      <w:r w:rsidRPr="000F1C24">
        <w:t>за</w:t>
      </w:r>
      <w:r w:rsidR="0092561D" w:rsidRPr="000F1C24">
        <w:t xml:space="preserve"> </w:t>
      </w:r>
      <w:r w:rsidRPr="000F1C24">
        <w:t>период</w:t>
      </w:r>
      <w:r w:rsidR="0092561D" w:rsidRPr="000F1C24">
        <w:t xml:space="preserve"> </w:t>
      </w:r>
      <w:r w:rsidRPr="000F1C24">
        <w:t>до</w:t>
      </w:r>
      <w:r w:rsidR="0092561D" w:rsidRPr="000F1C24">
        <w:t xml:space="preserve"> </w:t>
      </w:r>
      <w:r w:rsidRPr="000F1C24">
        <w:t>2035</w:t>
      </w:r>
      <w:r w:rsidR="0092561D" w:rsidRPr="000F1C24">
        <w:t xml:space="preserve"> </w:t>
      </w:r>
      <w:r w:rsidRPr="000F1C24">
        <w:t>года</w:t>
      </w:r>
      <w:r w:rsidR="0092561D" w:rsidRPr="000F1C24">
        <w:t xml:space="preserve"> </w:t>
      </w:r>
      <w:r w:rsidRPr="000F1C24">
        <w:t>и</w:t>
      </w:r>
      <w:r w:rsidR="0092561D" w:rsidRPr="000F1C24">
        <w:t xml:space="preserve"> </w:t>
      </w:r>
      <w:r w:rsidRPr="000F1C24">
        <w:t>4,1%</w:t>
      </w:r>
      <w:r w:rsidR="0092561D" w:rsidRPr="000F1C24">
        <w:t xml:space="preserve"> </w:t>
      </w:r>
      <w:r w:rsidRPr="000F1C24">
        <w:t>-</w:t>
      </w:r>
      <w:r w:rsidR="0092561D" w:rsidRPr="000F1C24">
        <w:t xml:space="preserve"> </w:t>
      </w:r>
      <w:r w:rsidRPr="000F1C24">
        <w:t>в</w:t>
      </w:r>
      <w:r w:rsidR="0092561D" w:rsidRPr="000F1C24">
        <w:t xml:space="preserve"> </w:t>
      </w:r>
      <w:r w:rsidRPr="000F1C24">
        <w:t>2036-2050</w:t>
      </w:r>
      <w:r w:rsidR="0092561D" w:rsidRPr="000F1C24">
        <w:t xml:space="preserve"> </w:t>
      </w:r>
      <w:r w:rsidRPr="000F1C24">
        <w:t>годы,</w:t>
      </w:r>
      <w:r w:rsidR="0092561D" w:rsidRPr="000F1C24">
        <w:t xml:space="preserve"> </w:t>
      </w:r>
      <w:r w:rsidRPr="000F1C24">
        <w:t>а</w:t>
      </w:r>
      <w:r w:rsidR="0092561D" w:rsidRPr="000F1C24">
        <w:t xml:space="preserve"> </w:t>
      </w:r>
      <w:r w:rsidRPr="000F1C24">
        <w:t>также</w:t>
      </w:r>
      <w:r w:rsidR="0092561D" w:rsidRPr="000F1C24">
        <w:t xml:space="preserve"> </w:t>
      </w:r>
      <w:r w:rsidRPr="000F1C24">
        <w:t>снизить</w:t>
      </w:r>
      <w:r w:rsidR="0092561D" w:rsidRPr="000F1C24">
        <w:t xml:space="preserve"> </w:t>
      </w:r>
      <w:r w:rsidRPr="000F1C24">
        <w:t>уровень</w:t>
      </w:r>
      <w:r w:rsidR="0092561D" w:rsidRPr="000F1C24">
        <w:t xml:space="preserve"> </w:t>
      </w:r>
      <w:r w:rsidRPr="000F1C24">
        <w:t>бедности</w:t>
      </w:r>
      <w:r w:rsidR="0092561D" w:rsidRPr="000F1C24">
        <w:t xml:space="preserve"> </w:t>
      </w:r>
      <w:r w:rsidRPr="000F1C24">
        <w:t>вдвое</w:t>
      </w:r>
      <w:r w:rsidR="0092561D" w:rsidRPr="000F1C24">
        <w:t xml:space="preserve"> </w:t>
      </w:r>
      <w:r w:rsidRPr="000F1C24">
        <w:t>после</w:t>
      </w:r>
      <w:r w:rsidR="0092561D" w:rsidRPr="000F1C24">
        <w:t xml:space="preserve"> </w:t>
      </w:r>
      <w:r w:rsidRPr="000F1C24">
        <w:t>2030</w:t>
      </w:r>
      <w:r w:rsidR="0092561D" w:rsidRPr="000F1C24">
        <w:t xml:space="preserve"> </w:t>
      </w:r>
      <w:r w:rsidRPr="000F1C24">
        <w:t>года.</w:t>
      </w:r>
    </w:p>
    <w:p w:rsidR="00A70BBC" w:rsidRPr="000F1C24" w:rsidRDefault="00A70BBC" w:rsidP="00A70BBC">
      <w:r w:rsidRPr="000F1C24">
        <w:t>По</w:t>
      </w:r>
      <w:r w:rsidR="0092561D" w:rsidRPr="000F1C24">
        <w:t xml:space="preserve"> </w:t>
      </w:r>
      <w:r w:rsidRPr="000F1C24">
        <w:t>данным</w:t>
      </w:r>
      <w:r w:rsidR="0092561D" w:rsidRPr="000F1C24">
        <w:t xml:space="preserve"> </w:t>
      </w:r>
      <w:r w:rsidRPr="000F1C24">
        <w:t>Росстата,</w:t>
      </w:r>
      <w:r w:rsidR="0092561D" w:rsidRPr="000F1C24">
        <w:t xml:space="preserve"> </w:t>
      </w:r>
      <w:r w:rsidRPr="000F1C24">
        <w:t>в</w:t>
      </w:r>
      <w:r w:rsidR="0092561D" w:rsidRPr="000F1C24">
        <w:t xml:space="preserve"> </w:t>
      </w:r>
      <w:r w:rsidRPr="000F1C24">
        <w:t>прошлом</w:t>
      </w:r>
      <w:r w:rsidR="0092561D" w:rsidRPr="000F1C24">
        <w:t xml:space="preserve"> </w:t>
      </w:r>
      <w:r w:rsidRPr="000F1C24">
        <w:t>году</w:t>
      </w:r>
      <w:r w:rsidR="0092561D" w:rsidRPr="000F1C24">
        <w:t xml:space="preserve"> </w:t>
      </w:r>
      <w:r w:rsidRPr="000F1C24">
        <w:t>реальные</w:t>
      </w:r>
      <w:r w:rsidR="0092561D" w:rsidRPr="000F1C24">
        <w:t xml:space="preserve"> </w:t>
      </w:r>
      <w:r w:rsidRPr="000F1C24">
        <w:t>располагаемые</w:t>
      </w:r>
      <w:r w:rsidR="0092561D" w:rsidRPr="000F1C24">
        <w:t xml:space="preserve"> </w:t>
      </w:r>
      <w:r w:rsidRPr="000F1C24">
        <w:t>доходы</w:t>
      </w:r>
      <w:r w:rsidR="0092561D" w:rsidRPr="000F1C24">
        <w:t xml:space="preserve"> </w:t>
      </w:r>
      <w:r w:rsidRPr="000F1C24">
        <w:t>россиян</w:t>
      </w:r>
      <w:r w:rsidR="0092561D" w:rsidRPr="000F1C24">
        <w:t xml:space="preserve"> </w:t>
      </w:r>
      <w:r w:rsidRPr="000F1C24">
        <w:t>выросли</w:t>
      </w:r>
      <w:r w:rsidR="0092561D" w:rsidRPr="000F1C24">
        <w:t xml:space="preserve"> </w:t>
      </w:r>
      <w:r w:rsidRPr="000F1C24">
        <w:t>на</w:t>
      </w:r>
      <w:r w:rsidR="0092561D" w:rsidRPr="000F1C24">
        <w:t xml:space="preserve"> </w:t>
      </w:r>
      <w:r w:rsidRPr="000F1C24">
        <w:t>5,4%</w:t>
      </w:r>
      <w:r w:rsidR="0092561D" w:rsidRPr="000F1C24">
        <w:t xml:space="preserve"> </w:t>
      </w:r>
      <w:r w:rsidRPr="000F1C24">
        <w:t>после</w:t>
      </w:r>
      <w:r w:rsidR="0092561D" w:rsidRPr="000F1C24">
        <w:t xml:space="preserve"> </w:t>
      </w:r>
      <w:r w:rsidRPr="000F1C24">
        <w:t>спада</w:t>
      </w:r>
      <w:r w:rsidR="0092561D" w:rsidRPr="000F1C24">
        <w:t xml:space="preserve"> </w:t>
      </w:r>
      <w:r w:rsidRPr="000F1C24">
        <w:t>на</w:t>
      </w:r>
      <w:r w:rsidR="0092561D" w:rsidRPr="000F1C24">
        <w:t xml:space="preserve"> </w:t>
      </w:r>
      <w:r w:rsidRPr="000F1C24">
        <w:t>1%</w:t>
      </w:r>
      <w:r w:rsidR="0092561D" w:rsidRPr="000F1C24">
        <w:t xml:space="preserve"> </w:t>
      </w:r>
      <w:r w:rsidRPr="000F1C24">
        <w:t>в</w:t>
      </w:r>
      <w:r w:rsidR="0092561D" w:rsidRPr="000F1C24">
        <w:t xml:space="preserve"> </w:t>
      </w:r>
      <w:r w:rsidRPr="000F1C24">
        <w:t>2022</w:t>
      </w:r>
      <w:r w:rsidR="0092561D" w:rsidRPr="000F1C24">
        <w:t xml:space="preserve"> </w:t>
      </w:r>
      <w:r w:rsidRPr="000F1C24">
        <w:t>году.</w:t>
      </w:r>
      <w:r w:rsidR="0092561D" w:rsidRPr="000F1C24">
        <w:t xml:space="preserve"> </w:t>
      </w:r>
      <w:r w:rsidRPr="000F1C24">
        <w:t>Минэкономразвития</w:t>
      </w:r>
      <w:r w:rsidR="0092561D" w:rsidRPr="000F1C24">
        <w:t xml:space="preserve"> </w:t>
      </w:r>
      <w:r w:rsidRPr="000F1C24">
        <w:t>прогнозирует,</w:t>
      </w:r>
      <w:r w:rsidR="0092561D" w:rsidRPr="000F1C24">
        <w:t xml:space="preserve"> </w:t>
      </w:r>
      <w:r w:rsidRPr="000F1C24">
        <w:t>что</w:t>
      </w:r>
      <w:r w:rsidR="0092561D" w:rsidRPr="000F1C24">
        <w:t xml:space="preserve"> </w:t>
      </w:r>
      <w:r w:rsidRPr="000F1C24">
        <w:t>в</w:t>
      </w:r>
      <w:r w:rsidR="0092561D" w:rsidRPr="000F1C24">
        <w:t xml:space="preserve"> </w:t>
      </w:r>
      <w:r w:rsidRPr="000F1C24">
        <w:t>2024</w:t>
      </w:r>
      <w:r w:rsidR="0092561D" w:rsidRPr="000F1C24">
        <w:t xml:space="preserve"> </w:t>
      </w:r>
      <w:r w:rsidRPr="000F1C24">
        <w:t>году</w:t>
      </w:r>
      <w:r w:rsidR="0092561D" w:rsidRPr="000F1C24">
        <w:t xml:space="preserve"> </w:t>
      </w:r>
      <w:r w:rsidRPr="000F1C24">
        <w:t>доходы</w:t>
      </w:r>
      <w:r w:rsidR="0092561D" w:rsidRPr="000F1C24">
        <w:t xml:space="preserve"> </w:t>
      </w:r>
      <w:r w:rsidRPr="000F1C24">
        <w:t>населения</w:t>
      </w:r>
      <w:r w:rsidR="0092561D" w:rsidRPr="000F1C24">
        <w:t xml:space="preserve"> </w:t>
      </w:r>
      <w:r w:rsidRPr="000F1C24">
        <w:t>вырастут</w:t>
      </w:r>
      <w:r w:rsidR="0092561D" w:rsidRPr="000F1C24">
        <w:t xml:space="preserve"> </w:t>
      </w:r>
      <w:r w:rsidRPr="000F1C24">
        <w:t>на</w:t>
      </w:r>
      <w:r w:rsidR="0092561D" w:rsidRPr="000F1C24">
        <w:t xml:space="preserve"> </w:t>
      </w:r>
      <w:r w:rsidRPr="000F1C24">
        <w:t>2,7%,</w:t>
      </w:r>
      <w:r w:rsidR="0092561D" w:rsidRPr="000F1C24">
        <w:t xml:space="preserve"> </w:t>
      </w:r>
      <w:r w:rsidRPr="000F1C24">
        <w:t>в</w:t>
      </w:r>
      <w:r w:rsidR="0092561D" w:rsidRPr="000F1C24">
        <w:t xml:space="preserve"> </w:t>
      </w:r>
      <w:r w:rsidRPr="000F1C24">
        <w:t>2025</w:t>
      </w:r>
      <w:r w:rsidR="0092561D" w:rsidRPr="000F1C24">
        <w:t xml:space="preserve"> </w:t>
      </w:r>
      <w:r w:rsidRPr="000F1C24">
        <w:t>году</w:t>
      </w:r>
      <w:r w:rsidR="0092561D" w:rsidRPr="000F1C24">
        <w:t xml:space="preserve"> </w:t>
      </w:r>
      <w:r w:rsidRPr="000F1C24">
        <w:t>-</w:t>
      </w:r>
      <w:r w:rsidR="0092561D" w:rsidRPr="000F1C24">
        <w:t xml:space="preserve"> </w:t>
      </w:r>
      <w:r w:rsidRPr="000F1C24">
        <w:t>на</w:t>
      </w:r>
      <w:r w:rsidR="0092561D" w:rsidRPr="000F1C24">
        <w:t xml:space="preserve"> </w:t>
      </w:r>
      <w:r w:rsidRPr="000F1C24">
        <w:t>2,6%.</w:t>
      </w:r>
    </w:p>
    <w:p w:rsidR="00A70BBC" w:rsidRPr="000F1C24" w:rsidRDefault="00A70BBC" w:rsidP="00A70BBC">
      <w:r w:rsidRPr="000F1C24">
        <w:t>Президент</w:t>
      </w:r>
      <w:r w:rsidR="0092561D" w:rsidRPr="000F1C24">
        <w:t xml:space="preserve"> </w:t>
      </w:r>
      <w:r w:rsidRPr="000F1C24">
        <w:t>РФ</w:t>
      </w:r>
      <w:r w:rsidR="0092561D" w:rsidRPr="000F1C24">
        <w:t xml:space="preserve"> </w:t>
      </w:r>
      <w:r w:rsidRPr="000F1C24">
        <w:t>Владимир</w:t>
      </w:r>
      <w:r w:rsidR="0092561D" w:rsidRPr="000F1C24">
        <w:t xml:space="preserve"> </w:t>
      </w:r>
      <w:r w:rsidRPr="000F1C24">
        <w:t>Путин</w:t>
      </w:r>
      <w:r w:rsidR="0092561D" w:rsidRPr="000F1C24">
        <w:t xml:space="preserve"> </w:t>
      </w:r>
      <w:r w:rsidRPr="000F1C24">
        <w:t>в</w:t>
      </w:r>
      <w:r w:rsidR="0092561D" w:rsidRPr="000F1C24">
        <w:t xml:space="preserve"> </w:t>
      </w:r>
      <w:r w:rsidRPr="000F1C24">
        <w:t>конце</w:t>
      </w:r>
      <w:r w:rsidR="0092561D" w:rsidRPr="000F1C24">
        <w:t xml:space="preserve"> </w:t>
      </w:r>
      <w:r w:rsidRPr="000F1C24">
        <w:t>февраля</w:t>
      </w:r>
      <w:r w:rsidR="0092561D" w:rsidRPr="000F1C24">
        <w:t xml:space="preserve"> </w:t>
      </w:r>
      <w:r w:rsidRPr="000F1C24">
        <w:t>в</w:t>
      </w:r>
      <w:r w:rsidR="0092561D" w:rsidRPr="000F1C24">
        <w:t xml:space="preserve"> </w:t>
      </w:r>
      <w:r w:rsidRPr="000F1C24">
        <w:t>послании</w:t>
      </w:r>
      <w:r w:rsidR="0092561D" w:rsidRPr="000F1C24">
        <w:t xml:space="preserve"> </w:t>
      </w:r>
      <w:r w:rsidRPr="000F1C24">
        <w:t>Федеральному</w:t>
      </w:r>
      <w:r w:rsidR="0092561D" w:rsidRPr="000F1C24">
        <w:t xml:space="preserve"> </w:t>
      </w:r>
      <w:r w:rsidRPr="000F1C24">
        <w:t>собранию</w:t>
      </w:r>
      <w:r w:rsidR="0092561D" w:rsidRPr="000F1C24">
        <w:t xml:space="preserve"> </w:t>
      </w:r>
      <w:r w:rsidRPr="000F1C24">
        <w:t>заявил,</w:t>
      </w:r>
      <w:r w:rsidR="0092561D" w:rsidRPr="000F1C24">
        <w:t xml:space="preserve"> </w:t>
      </w:r>
      <w:r w:rsidRPr="000F1C24">
        <w:t>что</w:t>
      </w:r>
      <w:r w:rsidR="0092561D" w:rsidRPr="000F1C24">
        <w:t xml:space="preserve"> </w:t>
      </w:r>
      <w:r w:rsidRPr="000F1C24">
        <w:t>проблема</w:t>
      </w:r>
      <w:r w:rsidR="0092561D" w:rsidRPr="000F1C24">
        <w:t xml:space="preserve"> </w:t>
      </w:r>
      <w:r w:rsidRPr="000F1C24">
        <w:t>бедности</w:t>
      </w:r>
      <w:r w:rsidR="0092561D" w:rsidRPr="000F1C24">
        <w:t xml:space="preserve"> </w:t>
      </w:r>
      <w:r w:rsidRPr="000F1C24">
        <w:t>все</w:t>
      </w:r>
      <w:r w:rsidR="0092561D" w:rsidRPr="000F1C24">
        <w:t xml:space="preserve"> </w:t>
      </w:r>
      <w:r w:rsidRPr="000F1C24">
        <w:t>еще</w:t>
      </w:r>
      <w:r w:rsidR="0092561D" w:rsidRPr="000F1C24">
        <w:t xml:space="preserve"> </w:t>
      </w:r>
      <w:r w:rsidRPr="000F1C24">
        <w:t>является</w:t>
      </w:r>
      <w:r w:rsidR="0092561D" w:rsidRPr="000F1C24">
        <w:t xml:space="preserve"> </w:t>
      </w:r>
      <w:r w:rsidRPr="000F1C24">
        <w:t>острой</w:t>
      </w:r>
      <w:r w:rsidR="0092561D" w:rsidRPr="000F1C24">
        <w:t xml:space="preserve"> </w:t>
      </w:r>
      <w:r w:rsidRPr="000F1C24">
        <w:t>для</w:t>
      </w:r>
      <w:r w:rsidR="0092561D" w:rsidRPr="000F1C24">
        <w:t xml:space="preserve"> </w:t>
      </w:r>
      <w:r w:rsidRPr="000F1C24">
        <w:t>России.</w:t>
      </w:r>
      <w:r w:rsidR="0092561D" w:rsidRPr="000F1C24">
        <w:t xml:space="preserve"> </w:t>
      </w:r>
      <w:r w:rsidRPr="000F1C24">
        <w:t>Он</w:t>
      </w:r>
      <w:r w:rsidR="0092561D" w:rsidRPr="000F1C24">
        <w:t xml:space="preserve"> </w:t>
      </w:r>
      <w:r w:rsidRPr="000F1C24">
        <w:t>поручил</w:t>
      </w:r>
      <w:r w:rsidR="0092561D" w:rsidRPr="000F1C24">
        <w:t xml:space="preserve"> </w:t>
      </w:r>
      <w:r w:rsidRPr="000F1C24">
        <w:t>правительству</w:t>
      </w:r>
      <w:r w:rsidR="0092561D" w:rsidRPr="000F1C24">
        <w:t xml:space="preserve"> </w:t>
      </w:r>
      <w:r w:rsidRPr="000F1C24">
        <w:t>принять</w:t>
      </w:r>
      <w:r w:rsidR="0092561D" w:rsidRPr="000F1C24">
        <w:t xml:space="preserve"> </w:t>
      </w:r>
      <w:r w:rsidRPr="000F1C24">
        <w:t>меры</w:t>
      </w:r>
      <w:r w:rsidR="0092561D" w:rsidRPr="000F1C24">
        <w:t xml:space="preserve"> </w:t>
      </w:r>
      <w:r w:rsidRPr="000F1C24">
        <w:t>для</w:t>
      </w:r>
      <w:r w:rsidR="0092561D" w:rsidRPr="000F1C24">
        <w:t xml:space="preserve"> </w:t>
      </w:r>
      <w:r w:rsidRPr="000F1C24">
        <w:t>снижения</w:t>
      </w:r>
      <w:r w:rsidR="0092561D" w:rsidRPr="000F1C24">
        <w:t xml:space="preserve"> </w:t>
      </w:r>
      <w:r w:rsidRPr="000F1C24">
        <w:t>к</w:t>
      </w:r>
      <w:r w:rsidR="0092561D" w:rsidRPr="000F1C24">
        <w:t xml:space="preserve"> </w:t>
      </w:r>
      <w:r w:rsidRPr="000F1C24">
        <w:t>2030</w:t>
      </w:r>
      <w:r w:rsidR="0092561D" w:rsidRPr="000F1C24">
        <w:t xml:space="preserve"> </w:t>
      </w:r>
      <w:r w:rsidRPr="000F1C24">
        <w:t>году</w:t>
      </w:r>
      <w:r w:rsidR="0092561D" w:rsidRPr="000F1C24">
        <w:t xml:space="preserve"> </w:t>
      </w:r>
      <w:r w:rsidRPr="000F1C24">
        <w:t>уровня</w:t>
      </w:r>
      <w:r w:rsidR="0092561D" w:rsidRPr="000F1C24">
        <w:t xml:space="preserve"> </w:t>
      </w:r>
      <w:r w:rsidRPr="000F1C24">
        <w:t>бедности</w:t>
      </w:r>
      <w:r w:rsidR="0092561D" w:rsidRPr="000F1C24">
        <w:t xml:space="preserve"> </w:t>
      </w:r>
      <w:r w:rsidRPr="000F1C24">
        <w:t>населения</w:t>
      </w:r>
      <w:r w:rsidR="0092561D" w:rsidRPr="000F1C24">
        <w:t xml:space="preserve"> </w:t>
      </w:r>
      <w:r w:rsidRPr="000F1C24">
        <w:t>ниже</w:t>
      </w:r>
      <w:r w:rsidR="0092561D" w:rsidRPr="000F1C24">
        <w:t xml:space="preserve"> </w:t>
      </w:r>
      <w:r w:rsidRPr="000F1C24">
        <w:t>7%,</w:t>
      </w:r>
      <w:r w:rsidR="0092561D" w:rsidRPr="000F1C24">
        <w:t xml:space="preserve"> </w:t>
      </w:r>
      <w:r w:rsidRPr="000F1C24">
        <w:t>уровня</w:t>
      </w:r>
      <w:r w:rsidR="0092561D" w:rsidRPr="000F1C24">
        <w:t xml:space="preserve"> </w:t>
      </w:r>
      <w:r w:rsidRPr="000F1C24">
        <w:t>бедности</w:t>
      </w:r>
      <w:r w:rsidR="0092561D" w:rsidRPr="000F1C24">
        <w:t xml:space="preserve"> </w:t>
      </w:r>
      <w:r w:rsidRPr="000F1C24">
        <w:t>многодетных</w:t>
      </w:r>
      <w:r w:rsidR="0092561D" w:rsidRPr="000F1C24">
        <w:t xml:space="preserve"> </w:t>
      </w:r>
      <w:r w:rsidRPr="000F1C24">
        <w:t>семей</w:t>
      </w:r>
      <w:r w:rsidR="0092561D" w:rsidRPr="000F1C24">
        <w:t xml:space="preserve"> </w:t>
      </w:r>
      <w:r w:rsidRPr="000F1C24">
        <w:t>-</w:t>
      </w:r>
      <w:r w:rsidR="0092561D" w:rsidRPr="000F1C24">
        <w:t xml:space="preserve"> </w:t>
      </w:r>
      <w:r w:rsidRPr="000F1C24">
        <w:t>до</w:t>
      </w:r>
      <w:r w:rsidR="0092561D" w:rsidRPr="000F1C24">
        <w:t xml:space="preserve"> </w:t>
      </w:r>
      <w:r w:rsidRPr="000F1C24">
        <w:t>12%</w:t>
      </w:r>
      <w:r w:rsidR="0092561D" w:rsidRPr="000F1C24">
        <w:t xml:space="preserve"> </w:t>
      </w:r>
      <w:r w:rsidRPr="000F1C24">
        <w:t>и</w:t>
      </w:r>
      <w:r w:rsidR="0092561D" w:rsidRPr="000F1C24">
        <w:t xml:space="preserve"> </w:t>
      </w:r>
      <w:r w:rsidRPr="000F1C24">
        <w:t>ниже.</w:t>
      </w:r>
    </w:p>
    <w:p w:rsidR="00AB0509" w:rsidRPr="000F1C24" w:rsidRDefault="00AB0509" w:rsidP="00AB0509">
      <w:pPr>
        <w:pStyle w:val="2"/>
      </w:pPr>
      <w:bookmarkStart w:id="77" w:name="_Toc164404029"/>
      <w:r w:rsidRPr="000F1C24">
        <w:t>АБН24,</w:t>
      </w:r>
      <w:r w:rsidR="0092561D" w:rsidRPr="000F1C24">
        <w:t xml:space="preserve"> </w:t>
      </w:r>
      <w:r w:rsidRPr="000F1C24">
        <w:t>18.04.2024,</w:t>
      </w:r>
      <w:r w:rsidR="0092561D" w:rsidRPr="000F1C24">
        <w:t xml:space="preserve"> </w:t>
      </w:r>
      <w:r w:rsidRPr="000F1C24">
        <w:t>В</w:t>
      </w:r>
      <w:r w:rsidR="0092561D" w:rsidRPr="000F1C24">
        <w:t xml:space="preserve"> </w:t>
      </w:r>
      <w:r w:rsidRPr="000F1C24">
        <w:t>РФ</w:t>
      </w:r>
      <w:r w:rsidR="0092561D" w:rsidRPr="000F1C24">
        <w:t xml:space="preserve"> </w:t>
      </w:r>
      <w:r w:rsidRPr="000F1C24">
        <w:t>сравнили</w:t>
      </w:r>
      <w:r w:rsidR="0092561D" w:rsidRPr="000F1C24">
        <w:t xml:space="preserve"> </w:t>
      </w:r>
      <w:r w:rsidRPr="000F1C24">
        <w:t>доходы</w:t>
      </w:r>
      <w:r w:rsidR="0092561D" w:rsidRPr="000F1C24">
        <w:t xml:space="preserve"> </w:t>
      </w:r>
      <w:r w:rsidRPr="000F1C24">
        <w:t>работающих</w:t>
      </w:r>
      <w:r w:rsidR="0092561D" w:rsidRPr="000F1C24">
        <w:t xml:space="preserve"> </w:t>
      </w:r>
      <w:r w:rsidRPr="000F1C24">
        <w:t>и</w:t>
      </w:r>
      <w:r w:rsidR="0092561D" w:rsidRPr="000F1C24">
        <w:t xml:space="preserve"> </w:t>
      </w:r>
      <w:r w:rsidRPr="000F1C24">
        <w:t>неработающих</w:t>
      </w:r>
      <w:r w:rsidR="0092561D" w:rsidRPr="000F1C24">
        <w:t xml:space="preserve"> </w:t>
      </w:r>
      <w:r w:rsidRPr="000F1C24">
        <w:t>пенсионеров</w:t>
      </w:r>
      <w:bookmarkEnd w:id="77"/>
    </w:p>
    <w:p w:rsidR="00AB0509" w:rsidRPr="000F1C24" w:rsidRDefault="00AB0509" w:rsidP="008D3F57">
      <w:pPr>
        <w:pStyle w:val="3"/>
        <w:rPr>
          <w:shd w:val="clear" w:color="auto" w:fill="FFFFFF"/>
        </w:rPr>
      </w:pPr>
      <w:bookmarkStart w:id="78" w:name="_Toc164404030"/>
      <w:r w:rsidRPr="000F1C24">
        <w:rPr>
          <w:shd w:val="clear" w:color="auto" w:fill="FFFFFF"/>
        </w:rPr>
        <w:t>В</w:t>
      </w:r>
      <w:r w:rsidR="0092561D" w:rsidRPr="000F1C24">
        <w:rPr>
          <w:shd w:val="clear" w:color="auto" w:fill="FFFFFF"/>
        </w:rPr>
        <w:t xml:space="preserve"> </w:t>
      </w:r>
      <w:r w:rsidRPr="000F1C24">
        <w:rPr>
          <w:shd w:val="clear" w:color="auto" w:fill="FFFFFF"/>
        </w:rPr>
        <w:t>России</w:t>
      </w:r>
      <w:r w:rsidR="0092561D" w:rsidRPr="000F1C24">
        <w:rPr>
          <w:shd w:val="clear" w:color="auto" w:fill="FFFFFF"/>
        </w:rPr>
        <w:t xml:space="preserve"> </w:t>
      </w:r>
      <w:r w:rsidRPr="000F1C24">
        <w:rPr>
          <w:shd w:val="clear" w:color="auto" w:fill="FFFFFF"/>
        </w:rPr>
        <w:t>сопоставили</w:t>
      </w:r>
      <w:r w:rsidR="0092561D" w:rsidRPr="000F1C24">
        <w:rPr>
          <w:shd w:val="clear" w:color="auto" w:fill="FFFFFF"/>
        </w:rPr>
        <w:t xml:space="preserve"> </w:t>
      </w:r>
      <w:r w:rsidRPr="000F1C24">
        <w:rPr>
          <w:shd w:val="clear" w:color="auto" w:fill="FFFFFF"/>
        </w:rPr>
        <w:t>доходы</w:t>
      </w:r>
      <w:r w:rsidR="0092561D" w:rsidRPr="000F1C24">
        <w:rPr>
          <w:shd w:val="clear" w:color="auto" w:fill="FFFFFF"/>
        </w:rPr>
        <w:t xml:space="preserve"> </w:t>
      </w:r>
      <w:r w:rsidRPr="000F1C24">
        <w:rPr>
          <w:shd w:val="clear" w:color="auto" w:fill="FFFFFF"/>
        </w:rPr>
        <w:t>неработающих</w:t>
      </w:r>
      <w:r w:rsidR="0092561D" w:rsidRPr="000F1C24">
        <w:rPr>
          <w:shd w:val="clear" w:color="auto" w:fill="FFFFFF"/>
        </w:rPr>
        <w:t xml:space="preserve"> </w:t>
      </w:r>
      <w:r w:rsidRPr="000F1C24">
        <w:rPr>
          <w:shd w:val="clear" w:color="auto" w:fill="FFFFFF"/>
        </w:rPr>
        <w:t>и</w:t>
      </w:r>
      <w:r w:rsidR="0092561D" w:rsidRPr="000F1C24">
        <w:rPr>
          <w:shd w:val="clear" w:color="auto" w:fill="FFFFFF"/>
        </w:rPr>
        <w:t xml:space="preserve"> </w:t>
      </w:r>
      <w:r w:rsidRPr="000F1C24">
        <w:rPr>
          <w:shd w:val="clear" w:color="auto" w:fill="FFFFFF"/>
        </w:rPr>
        <w:t>работающих</w:t>
      </w:r>
      <w:r w:rsidR="0092561D" w:rsidRPr="000F1C24">
        <w:rPr>
          <w:shd w:val="clear" w:color="auto" w:fill="FFFFFF"/>
        </w:rPr>
        <w:t xml:space="preserve"> </w:t>
      </w:r>
      <w:r w:rsidRPr="000F1C24">
        <w:rPr>
          <w:shd w:val="clear" w:color="auto" w:fill="FFFFFF"/>
        </w:rPr>
        <w:t>пенсионеров,</w:t>
      </w:r>
      <w:r w:rsidR="0092561D" w:rsidRPr="000F1C24">
        <w:rPr>
          <w:shd w:val="clear" w:color="auto" w:fill="FFFFFF"/>
        </w:rPr>
        <w:t xml:space="preserve"> </w:t>
      </w:r>
      <w:r w:rsidRPr="000F1C24">
        <w:rPr>
          <w:shd w:val="clear" w:color="auto" w:fill="FFFFFF"/>
        </w:rPr>
        <w:t>и</w:t>
      </w:r>
      <w:r w:rsidR="0092561D" w:rsidRPr="000F1C24">
        <w:rPr>
          <w:shd w:val="clear" w:color="auto" w:fill="FFFFFF"/>
        </w:rPr>
        <w:t xml:space="preserve"> </w:t>
      </w:r>
      <w:r w:rsidRPr="000F1C24">
        <w:rPr>
          <w:shd w:val="clear" w:color="auto" w:fill="FFFFFF"/>
        </w:rPr>
        <w:t>выяснилось,</w:t>
      </w:r>
      <w:r w:rsidR="0092561D" w:rsidRPr="000F1C24">
        <w:rPr>
          <w:shd w:val="clear" w:color="auto" w:fill="FFFFFF"/>
        </w:rPr>
        <w:t xml:space="preserve"> </w:t>
      </w:r>
      <w:r w:rsidRPr="000F1C24">
        <w:rPr>
          <w:shd w:val="clear" w:color="auto" w:fill="FFFFFF"/>
        </w:rPr>
        <w:t>что</w:t>
      </w:r>
      <w:r w:rsidR="0092561D" w:rsidRPr="000F1C24">
        <w:rPr>
          <w:shd w:val="clear" w:color="auto" w:fill="FFFFFF"/>
        </w:rPr>
        <w:t xml:space="preserve"> </w:t>
      </w:r>
      <w:r w:rsidRPr="000F1C24">
        <w:rPr>
          <w:shd w:val="clear" w:color="auto" w:fill="FFFFFF"/>
        </w:rPr>
        <w:t>разница</w:t>
      </w:r>
      <w:r w:rsidR="0092561D" w:rsidRPr="000F1C24">
        <w:rPr>
          <w:shd w:val="clear" w:color="auto" w:fill="FFFFFF"/>
        </w:rPr>
        <w:t xml:space="preserve"> </w:t>
      </w:r>
      <w:r w:rsidRPr="000F1C24">
        <w:rPr>
          <w:shd w:val="clear" w:color="auto" w:fill="FFFFFF"/>
        </w:rPr>
        <w:t>между</w:t>
      </w:r>
      <w:r w:rsidR="0092561D" w:rsidRPr="000F1C24">
        <w:rPr>
          <w:shd w:val="clear" w:color="auto" w:fill="FFFFFF"/>
        </w:rPr>
        <w:t xml:space="preserve"> </w:t>
      </w:r>
      <w:r w:rsidRPr="000F1C24">
        <w:rPr>
          <w:shd w:val="clear" w:color="auto" w:fill="FFFFFF"/>
        </w:rPr>
        <w:t>ними</w:t>
      </w:r>
      <w:r w:rsidR="0092561D" w:rsidRPr="000F1C24">
        <w:rPr>
          <w:shd w:val="clear" w:color="auto" w:fill="FFFFFF"/>
        </w:rPr>
        <w:t xml:space="preserve"> </w:t>
      </w:r>
      <w:r w:rsidRPr="000F1C24">
        <w:rPr>
          <w:shd w:val="clear" w:color="auto" w:fill="FFFFFF"/>
        </w:rPr>
        <w:t>впервые</w:t>
      </w:r>
      <w:r w:rsidR="0092561D" w:rsidRPr="000F1C24">
        <w:rPr>
          <w:shd w:val="clear" w:color="auto" w:fill="FFFFFF"/>
        </w:rPr>
        <w:t xml:space="preserve"> </w:t>
      </w:r>
      <w:r w:rsidRPr="000F1C24">
        <w:rPr>
          <w:shd w:val="clear" w:color="auto" w:fill="FFFFFF"/>
        </w:rPr>
        <w:t>за</w:t>
      </w:r>
      <w:r w:rsidR="0092561D" w:rsidRPr="000F1C24">
        <w:rPr>
          <w:shd w:val="clear" w:color="auto" w:fill="FFFFFF"/>
        </w:rPr>
        <w:t xml:space="preserve"> </w:t>
      </w:r>
      <w:r w:rsidRPr="000F1C24">
        <w:rPr>
          <w:shd w:val="clear" w:color="auto" w:fill="FFFFFF"/>
        </w:rPr>
        <w:t>последние</w:t>
      </w:r>
      <w:r w:rsidR="0092561D" w:rsidRPr="000F1C24">
        <w:rPr>
          <w:shd w:val="clear" w:color="auto" w:fill="FFFFFF"/>
        </w:rPr>
        <w:t xml:space="preserve"> </w:t>
      </w:r>
      <w:r w:rsidRPr="000F1C24">
        <w:rPr>
          <w:shd w:val="clear" w:color="auto" w:fill="FFFFFF"/>
        </w:rPr>
        <w:t>годы</w:t>
      </w:r>
      <w:r w:rsidR="0092561D" w:rsidRPr="000F1C24">
        <w:rPr>
          <w:shd w:val="clear" w:color="auto" w:fill="FFFFFF"/>
        </w:rPr>
        <w:t xml:space="preserve"> </w:t>
      </w:r>
      <w:r w:rsidRPr="000F1C24">
        <w:rPr>
          <w:shd w:val="clear" w:color="auto" w:fill="FFFFFF"/>
        </w:rPr>
        <w:t>сократилась</w:t>
      </w:r>
      <w:r w:rsidR="0092561D" w:rsidRPr="000F1C24">
        <w:rPr>
          <w:shd w:val="clear" w:color="auto" w:fill="FFFFFF"/>
        </w:rPr>
        <w:t xml:space="preserve"> </w:t>
      </w:r>
      <w:r w:rsidRPr="000F1C24">
        <w:rPr>
          <w:shd w:val="clear" w:color="auto" w:fill="FFFFFF"/>
        </w:rPr>
        <w:t>до</w:t>
      </w:r>
      <w:r w:rsidR="0092561D" w:rsidRPr="000F1C24">
        <w:rPr>
          <w:shd w:val="clear" w:color="auto" w:fill="FFFFFF"/>
        </w:rPr>
        <w:t xml:space="preserve"> </w:t>
      </w:r>
      <w:r w:rsidRPr="000F1C24">
        <w:rPr>
          <w:shd w:val="clear" w:color="auto" w:fill="FFFFFF"/>
        </w:rPr>
        <w:t>5600</w:t>
      </w:r>
      <w:r w:rsidR="0092561D" w:rsidRPr="000F1C24">
        <w:rPr>
          <w:shd w:val="clear" w:color="auto" w:fill="FFFFFF"/>
        </w:rPr>
        <w:t xml:space="preserve"> </w:t>
      </w:r>
      <w:r w:rsidRPr="000F1C24">
        <w:rPr>
          <w:shd w:val="clear" w:color="auto" w:fill="FFFFFF"/>
        </w:rPr>
        <w:t>рублей</w:t>
      </w:r>
      <w:r w:rsidR="0092561D" w:rsidRPr="000F1C24">
        <w:rPr>
          <w:shd w:val="clear" w:color="auto" w:fill="FFFFFF"/>
        </w:rPr>
        <w:t xml:space="preserve"> </w:t>
      </w:r>
      <w:r w:rsidRPr="000F1C24">
        <w:rPr>
          <w:shd w:val="clear" w:color="auto" w:fill="FFFFFF"/>
        </w:rPr>
        <w:t>в</w:t>
      </w:r>
      <w:r w:rsidR="0092561D" w:rsidRPr="000F1C24">
        <w:rPr>
          <w:shd w:val="clear" w:color="auto" w:fill="FFFFFF"/>
        </w:rPr>
        <w:t xml:space="preserve"> </w:t>
      </w:r>
      <w:r w:rsidRPr="000F1C24">
        <w:rPr>
          <w:shd w:val="clear" w:color="auto" w:fill="FFFFFF"/>
        </w:rPr>
        <w:t>пользу</w:t>
      </w:r>
      <w:r w:rsidR="0092561D" w:rsidRPr="000F1C24">
        <w:rPr>
          <w:shd w:val="clear" w:color="auto" w:fill="FFFFFF"/>
        </w:rPr>
        <w:t xml:space="preserve"> </w:t>
      </w:r>
      <w:r w:rsidRPr="000F1C24">
        <w:rPr>
          <w:shd w:val="clear" w:color="auto" w:fill="FFFFFF"/>
        </w:rPr>
        <w:t>неработающих.</w:t>
      </w:r>
      <w:r w:rsidR="0092561D" w:rsidRPr="000F1C24">
        <w:rPr>
          <w:shd w:val="clear" w:color="auto" w:fill="FFFFFF"/>
        </w:rPr>
        <w:t xml:space="preserve"> </w:t>
      </w:r>
      <w:r w:rsidRPr="000F1C24">
        <w:rPr>
          <w:shd w:val="clear" w:color="auto" w:fill="FFFFFF"/>
        </w:rPr>
        <w:t>Ранее</w:t>
      </w:r>
      <w:r w:rsidR="0092561D" w:rsidRPr="000F1C24">
        <w:rPr>
          <w:shd w:val="clear" w:color="auto" w:fill="FFFFFF"/>
        </w:rPr>
        <w:t xml:space="preserve"> </w:t>
      </w:r>
      <w:r w:rsidRPr="000F1C24">
        <w:rPr>
          <w:shd w:val="clear" w:color="auto" w:fill="FFFFFF"/>
        </w:rPr>
        <w:t>работающие</w:t>
      </w:r>
      <w:r w:rsidR="0092561D" w:rsidRPr="000F1C24">
        <w:rPr>
          <w:shd w:val="clear" w:color="auto" w:fill="FFFFFF"/>
        </w:rPr>
        <w:t xml:space="preserve"> </w:t>
      </w:r>
      <w:r w:rsidRPr="000F1C24">
        <w:rPr>
          <w:shd w:val="clear" w:color="auto" w:fill="FFFFFF"/>
        </w:rPr>
        <w:t>пожилые</w:t>
      </w:r>
      <w:r w:rsidR="0092561D" w:rsidRPr="000F1C24">
        <w:rPr>
          <w:shd w:val="clear" w:color="auto" w:fill="FFFFFF"/>
        </w:rPr>
        <w:t xml:space="preserve"> </w:t>
      </w:r>
      <w:r w:rsidRPr="000F1C24">
        <w:rPr>
          <w:shd w:val="clear" w:color="auto" w:fill="FFFFFF"/>
        </w:rPr>
        <w:t>граждане</w:t>
      </w:r>
      <w:r w:rsidR="0092561D" w:rsidRPr="000F1C24">
        <w:rPr>
          <w:shd w:val="clear" w:color="auto" w:fill="FFFFFF"/>
        </w:rPr>
        <w:t xml:space="preserve"> </w:t>
      </w:r>
      <w:r w:rsidRPr="000F1C24">
        <w:rPr>
          <w:shd w:val="clear" w:color="auto" w:fill="FFFFFF"/>
        </w:rPr>
        <w:t>получали</w:t>
      </w:r>
      <w:r w:rsidR="0092561D" w:rsidRPr="000F1C24">
        <w:rPr>
          <w:shd w:val="clear" w:color="auto" w:fill="FFFFFF"/>
        </w:rPr>
        <w:t xml:space="preserve"> </w:t>
      </w:r>
      <w:r w:rsidRPr="000F1C24">
        <w:rPr>
          <w:shd w:val="clear" w:color="auto" w:fill="FFFFFF"/>
        </w:rPr>
        <w:t>меньше.</w:t>
      </w:r>
      <w:r w:rsidR="0092561D" w:rsidRPr="000F1C24">
        <w:rPr>
          <w:shd w:val="clear" w:color="auto" w:fill="FFFFFF"/>
        </w:rPr>
        <w:t xml:space="preserve"> </w:t>
      </w:r>
      <w:r w:rsidRPr="000F1C24">
        <w:rPr>
          <w:shd w:val="clear" w:color="auto" w:fill="FFFFFF"/>
        </w:rPr>
        <w:t>Об</w:t>
      </w:r>
      <w:r w:rsidR="0092561D" w:rsidRPr="000F1C24">
        <w:rPr>
          <w:shd w:val="clear" w:color="auto" w:fill="FFFFFF"/>
        </w:rPr>
        <w:t xml:space="preserve"> </w:t>
      </w:r>
      <w:r w:rsidRPr="000F1C24">
        <w:rPr>
          <w:shd w:val="clear" w:color="auto" w:fill="FFFFFF"/>
        </w:rPr>
        <w:t>этом</w:t>
      </w:r>
      <w:r w:rsidR="0092561D" w:rsidRPr="000F1C24">
        <w:rPr>
          <w:shd w:val="clear" w:color="auto" w:fill="FFFFFF"/>
        </w:rPr>
        <w:t xml:space="preserve"> </w:t>
      </w:r>
      <w:r w:rsidRPr="000F1C24">
        <w:rPr>
          <w:shd w:val="clear" w:color="auto" w:fill="FFFFFF"/>
        </w:rPr>
        <w:t>сообщается</w:t>
      </w:r>
      <w:r w:rsidR="0092561D" w:rsidRPr="000F1C24">
        <w:rPr>
          <w:shd w:val="clear" w:color="auto" w:fill="FFFFFF"/>
        </w:rPr>
        <w:t xml:space="preserve"> </w:t>
      </w:r>
      <w:r w:rsidRPr="000F1C24">
        <w:rPr>
          <w:shd w:val="clear" w:color="auto" w:fill="FFFFFF"/>
        </w:rPr>
        <w:t>на</w:t>
      </w:r>
      <w:r w:rsidR="0092561D" w:rsidRPr="000F1C24">
        <w:rPr>
          <w:shd w:val="clear" w:color="auto" w:fill="FFFFFF"/>
        </w:rPr>
        <w:t xml:space="preserve"> </w:t>
      </w:r>
      <w:r w:rsidRPr="000F1C24">
        <w:rPr>
          <w:shd w:val="clear" w:color="auto" w:fill="FFFFFF"/>
        </w:rPr>
        <w:t>сайте</w:t>
      </w:r>
      <w:r w:rsidR="0092561D" w:rsidRPr="000F1C24">
        <w:rPr>
          <w:shd w:val="clear" w:color="auto" w:fill="FFFFFF"/>
        </w:rPr>
        <w:t xml:space="preserve"> </w:t>
      </w:r>
      <w:r w:rsidRPr="000F1C24">
        <w:rPr>
          <w:shd w:val="clear" w:color="auto" w:fill="FFFFFF"/>
        </w:rPr>
        <w:t>издания</w:t>
      </w:r>
      <w:r w:rsidR="0092561D" w:rsidRPr="000F1C24">
        <w:rPr>
          <w:shd w:val="clear" w:color="auto" w:fill="FFFFFF"/>
        </w:rPr>
        <w:t xml:space="preserve"> </w:t>
      </w:r>
      <w:r w:rsidRPr="000F1C24">
        <w:rPr>
          <w:shd w:val="clear" w:color="auto" w:fill="FFFFFF"/>
        </w:rPr>
        <w:t>PensNews.</w:t>
      </w:r>
      <w:bookmarkEnd w:id="78"/>
    </w:p>
    <w:p w:rsidR="00AB0509" w:rsidRPr="000F1C24" w:rsidRDefault="00AB0509" w:rsidP="00AB0509">
      <w:r w:rsidRPr="000F1C24">
        <w:t>Как</w:t>
      </w:r>
      <w:r w:rsidR="0092561D" w:rsidRPr="000F1C24">
        <w:t xml:space="preserve"> </w:t>
      </w:r>
      <w:r w:rsidRPr="000F1C24">
        <w:t>разъяснили</w:t>
      </w:r>
      <w:r w:rsidR="0092561D" w:rsidRPr="000F1C24">
        <w:t xml:space="preserve"> </w:t>
      </w:r>
      <w:r w:rsidRPr="000F1C24">
        <w:t>в</w:t>
      </w:r>
      <w:r w:rsidR="0092561D" w:rsidRPr="000F1C24">
        <w:t xml:space="preserve"> </w:t>
      </w:r>
      <w:r w:rsidRPr="000F1C24">
        <w:t>Социальном</w:t>
      </w:r>
      <w:r w:rsidR="0092561D" w:rsidRPr="000F1C24">
        <w:t xml:space="preserve"> </w:t>
      </w:r>
      <w:r w:rsidRPr="000F1C24">
        <w:t>фонде,</w:t>
      </w:r>
      <w:r w:rsidR="0092561D" w:rsidRPr="000F1C24">
        <w:t xml:space="preserve"> </w:t>
      </w:r>
      <w:r w:rsidRPr="000F1C24">
        <w:t>такая</w:t>
      </w:r>
      <w:r w:rsidR="0092561D" w:rsidRPr="000F1C24">
        <w:t xml:space="preserve"> </w:t>
      </w:r>
      <w:r w:rsidRPr="000F1C24">
        <w:t>динамика</w:t>
      </w:r>
      <w:r w:rsidR="0092561D" w:rsidRPr="000F1C24">
        <w:t xml:space="preserve"> </w:t>
      </w:r>
      <w:r w:rsidRPr="000F1C24">
        <w:t>свидетельствует</w:t>
      </w:r>
      <w:r w:rsidR="0092561D" w:rsidRPr="000F1C24">
        <w:t xml:space="preserve"> </w:t>
      </w:r>
      <w:r w:rsidRPr="000F1C24">
        <w:t>о</w:t>
      </w:r>
      <w:r w:rsidR="0092561D" w:rsidRPr="000F1C24">
        <w:t xml:space="preserve"> </w:t>
      </w:r>
      <w:r w:rsidRPr="000F1C24">
        <w:t>совершенствовании</w:t>
      </w:r>
      <w:r w:rsidR="0092561D" w:rsidRPr="000F1C24">
        <w:t xml:space="preserve"> </w:t>
      </w:r>
      <w:r w:rsidRPr="000F1C24">
        <w:t>пенсионной</w:t>
      </w:r>
      <w:r w:rsidR="0092561D" w:rsidRPr="000F1C24">
        <w:t xml:space="preserve"> </w:t>
      </w:r>
      <w:r w:rsidRPr="000F1C24">
        <w:t>системы</w:t>
      </w:r>
      <w:r w:rsidR="0092561D" w:rsidRPr="000F1C24">
        <w:t xml:space="preserve"> </w:t>
      </w:r>
      <w:r w:rsidRPr="000F1C24">
        <w:t>и</w:t>
      </w:r>
      <w:r w:rsidR="0092561D" w:rsidRPr="000F1C24">
        <w:t xml:space="preserve"> </w:t>
      </w:r>
      <w:r w:rsidRPr="000F1C24">
        <w:t>росте</w:t>
      </w:r>
      <w:r w:rsidR="0092561D" w:rsidRPr="000F1C24">
        <w:t xml:space="preserve"> </w:t>
      </w:r>
      <w:r w:rsidRPr="000F1C24">
        <w:t>доходов</w:t>
      </w:r>
      <w:r w:rsidR="0092561D" w:rsidRPr="000F1C24">
        <w:t xml:space="preserve"> </w:t>
      </w:r>
      <w:r w:rsidRPr="000F1C24">
        <w:t>неработающих</w:t>
      </w:r>
      <w:r w:rsidR="0092561D" w:rsidRPr="000F1C24">
        <w:t xml:space="preserve"> </w:t>
      </w:r>
      <w:r w:rsidRPr="000F1C24">
        <w:t>пенсионеров.</w:t>
      </w:r>
      <w:r w:rsidR="0092561D" w:rsidRPr="000F1C24">
        <w:t xml:space="preserve"> </w:t>
      </w:r>
      <w:r w:rsidRPr="000F1C24">
        <w:t>При</w:t>
      </w:r>
      <w:r w:rsidR="0092561D" w:rsidRPr="000F1C24">
        <w:t xml:space="preserve"> </w:t>
      </w:r>
      <w:r w:rsidRPr="000F1C24">
        <w:t>этом</w:t>
      </w:r>
      <w:r w:rsidR="0092561D" w:rsidRPr="000F1C24">
        <w:t xml:space="preserve"> </w:t>
      </w:r>
      <w:r w:rsidRPr="000F1C24">
        <w:t>в</w:t>
      </w:r>
      <w:r w:rsidR="0092561D" w:rsidRPr="000F1C24">
        <w:t xml:space="preserve"> </w:t>
      </w:r>
      <w:r w:rsidRPr="000F1C24">
        <w:t>Соцфонде</w:t>
      </w:r>
      <w:r w:rsidR="0092561D" w:rsidRPr="000F1C24">
        <w:t xml:space="preserve"> </w:t>
      </w:r>
      <w:r w:rsidRPr="000F1C24">
        <w:t>считают,</w:t>
      </w:r>
      <w:r w:rsidR="0092561D" w:rsidRPr="000F1C24">
        <w:t xml:space="preserve"> </w:t>
      </w:r>
      <w:r w:rsidRPr="000F1C24">
        <w:t>что</w:t>
      </w:r>
      <w:r w:rsidR="0092561D" w:rsidRPr="000F1C24">
        <w:t xml:space="preserve"> </w:t>
      </w:r>
      <w:r w:rsidRPr="000F1C24">
        <w:t>чем</w:t>
      </w:r>
      <w:r w:rsidR="0092561D" w:rsidRPr="000F1C24">
        <w:t xml:space="preserve"> </w:t>
      </w:r>
      <w:r w:rsidRPr="000F1C24">
        <w:t>дольше</w:t>
      </w:r>
      <w:r w:rsidR="0092561D" w:rsidRPr="000F1C24">
        <w:t xml:space="preserve"> </w:t>
      </w:r>
      <w:r w:rsidRPr="000F1C24">
        <w:t>человек</w:t>
      </w:r>
      <w:r w:rsidR="0092561D" w:rsidRPr="000F1C24">
        <w:t xml:space="preserve"> </w:t>
      </w:r>
      <w:r w:rsidRPr="000F1C24">
        <w:t>трудится</w:t>
      </w:r>
      <w:r w:rsidR="0092561D" w:rsidRPr="000F1C24">
        <w:t xml:space="preserve"> </w:t>
      </w:r>
      <w:r w:rsidRPr="000F1C24">
        <w:t>и</w:t>
      </w:r>
      <w:r w:rsidR="0092561D" w:rsidRPr="000F1C24">
        <w:t xml:space="preserve"> </w:t>
      </w:r>
      <w:r w:rsidRPr="000F1C24">
        <w:t>не</w:t>
      </w:r>
      <w:r w:rsidR="0092561D" w:rsidRPr="000F1C24">
        <w:t xml:space="preserve"> </w:t>
      </w:r>
      <w:r w:rsidRPr="000F1C24">
        <w:t>выходит</w:t>
      </w:r>
      <w:r w:rsidR="0092561D" w:rsidRPr="000F1C24">
        <w:t xml:space="preserve"> </w:t>
      </w:r>
      <w:r w:rsidRPr="000F1C24">
        <w:t>на</w:t>
      </w:r>
      <w:r w:rsidR="0092561D" w:rsidRPr="000F1C24">
        <w:t xml:space="preserve"> </w:t>
      </w:r>
      <w:r w:rsidRPr="000F1C24">
        <w:t>пенсию,</w:t>
      </w:r>
      <w:r w:rsidR="0092561D" w:rsidRPr="000F1C24">
        <w:t xml:space="preserve"> </w:t>
      </w:r>
      <w:r w:rsidRPr="000F1C24">
        <w:t>тем</w:t>
      </w:r>
      <w:r w:rsidR="0092561D" w:rsidRPr="000F1C24">
        <w:t xml:space="preserve"> </w:t>
      </w:r>
      <w:r w:rsidRPr="000F1C24">
        <w:t>большая</w:t>
      </w:r>
      <w:r w:rsidR="0092561D" w:rsidRPr="000F1C24">
        <w:t xml:space="preserve"> </w:t>
      </w:r>
      <w:r w:rsidRPr="000F1C24">
        <w:t>выплата</w:t>
      </w:r>
      <w:r w:rsidR="0092561D" w:rsidRPr="000F1C24">
        <w:t xml:space="preserve"> </w:t>
      </w:r>
      <w:r w:rsidRPr="000F1C24">
        <w:t>ему</w:t>
      </w:r>
      <w:r w:rsidR="0092561D" w:rsidRPr="000F1C24">
        <w:t xml:space="preserve"> </w:t>
      </w:r>
      <w:r w:rsidRPr="000F1C24">
        <w:t>будет</w:t>
      </w:r>
      <w:r w:rsidR="0092561D" w:rsidRPr="000F1C24">
        <w:t xml:space="preserve"> </w:t>
      </w:r>
      <w:r w:rsidRPr="000F1C24">
        <w:t>положена.</w:t>
      </w:r>
    </w:p>
    <w:p w:rsidR="00AB0509" w:rsidRPr="000F1C24" w:rsidRDefault="00AB0509" w:rsidP="00AB0509">
      <w:r w:rsidRPr="000F1C24">
        <w:t>Также</w:t>
      </w:r>
      <w:r w:rsidR="0092561D" w:rsidRPr="000F1C24">
        <w:t xml:space="preserve"> </w:t>
      </w:r>
      <w:r w:rsidRPr="000F1C24">
        <w:t>не</w:t>
      </w:r>
      <w:r w:rsidR="0092561D" w:rsidRPr="000F1C24">
        <w:t xml:space="preserve"> </w:t>
      </w:r>
      <w:r w:rsidRPr="000F1C24">
        <w:t>стоит</w:t>
      </w:r>
      <w:r w:rsidR="0092561D" w:rsidRPr="000F1C24">
        <w:t xml:space="preserve"> </w:t>
      </w:r>
      <w:r w:rsidRPr="000F1C24">
        <w:t>забывать</w:t>
      </w:r>
      <w:r w:rsidR="0092561D" w:rsidRPr="000F1C24">
        <w:t xml:space="preserve"> </w:t>
      </w:r>
      <w:r w:rsidRPr="000F1C24">
        <w:t>о</w:t>
      </w:r>
      <w:r w:rsidR="0092561D" w:rsidRPr="000F1C24">
        <w:t xml:space="preserve"> </w:t>
      </w:r>
      <w:r w:rsidRPr="000F1C24">
        <w:t>распространении</w:t>
      </w:r>
      <w:r w:rsidR="0092561D" w:rsidRPr="000F1C24">
        <w:t xml:space="preserve"> </w:t>
      </w:r>
      <w:r w:rsidRPr="000F1C24">
        <w:t>схемы</w:t>
      </w:r>
      <w:r w:rsidR="0092561D" w:rsidRPr="000F1C24">
        <w:t xml:space="preserve"> </w:t>
      </w:r>
      <w:r w:rsidRPr="000F1C24">
        <w:t>с</w:t>
      </w:r>
      <w:r w:rsidR="0092561D" w:rsidRPr="000F1C24">
        <w:t xml:space="preserve"> </w:t>
      </w:r>
      <w:r w:rsidRPr="000F1C24">
        <w:t>увольнением</w:t>
      </w:r>
      <w:r w:rsidR="0092561D" w:rsidRPr="000F1C24">
        <w:t xml:space="preserve"> </w:t>
      </w:r>
      <w:r w:rsidRPr="000F1C24">
        <w:t>среди</w:t>
      </w:r>
      <w:r w:rsidR="0092561D" w:rsidRPr="000F1C24">
        <w:t xml:space="preserve"> </w:t>
      </w:r>
      <w:r w:rsidRPr="000F1C24">
        <w:t>работающих</w:t>
      </w:r>
      <w:r w:rsidR="0092561D" w:rsidRPr="000F1C24">
        <w:t xml:space="preserve"> </w:t>
      </w:r>
      <w:r w:rsidRPr="000F1C24">
        <w:t>пенсионеров,</w:t>
      </w:r>
      <w:r w:rsidR="0092561D" w:rsidRPr="000F1C24">
        <w:t xml:space="preserve"> </w:t>
      </w:r>
      <w:r w:rsidRPr="000F1C24">
        <w:t>когда</w:t>
      </w:r>
      <w:r w:rsidR="0092561D" w:rsidRPr="000F1C24">
        <w:t xml:space="preserve"> </w:t>
      </w:r>
      <w:r w:rsidRPr="000F1C24">
        <w:t>пожилой</w:t>
      </w:r>
      <w:r w:rsidR="0092561D" w:rsidRPr="000F1C24">
        <w:t xml:space="preserve"> </w:t>
      </w:r>
      <w:r w:rsidRPr="000F1C24">
        <w:t>человек</w:t>
      </w:r>
      <w:r w:rsidR="0092561D" w:rsidRPr="000F1C24">
        <w:t xml:space="preserve"> </w:t>
      </w:r>
      <w:r w:rsidRPr="000F1C24">
        <w:t>формально</w:t>
      </w:r>
      <w:r w:rsidR="0092561D" w:rsidRPr="000F1C24">
        <w:t xml:space="preserve"> </w:t>
      </w:r>
      <w:r w:rsidRPr="000F1C24">
        <w:t>уходит</w:t>
      </w:r>
      <w:r w:rsidR="0092561D" w:rsidRPr="000F1C24">
        <w:t xml:space="preserve"> </w:t>
      </w:r>
      <w:r w:rsidRPr="000F1C24">
        <w:t>с</w:t>
      </w:r>
      <w:r w:rsidR="0092561D" w:rsidRPr="000F1C24">
        <w:t xml:space="preserve"> </w:t>
      </w:r>
      <w:r w:rsidRPr="000F1C24">
        <w:t>работы</w:t>
      </w:r>
      <w:r w:rsidR="0092561D" w:rsidRPr="000F1C24">
        <w:t xml:space="preserve"> </w:t>
      </w:r>
      <w:r w:rsidRPr="000F1C24">
        <w:t>не</w:t>
      </w:r>
      <w:r w:rsidR="0092561D" w:rsidRPr="000F1C24">
        <w:t xml:space="preserve"> </w:t>
      </w:r>
      <w:r w:rsidRPr="000F1C24">
        <w:t>несколько</w:t>
      </w:r>
      <w:r w:rsidR="0092561D" w:rsidRPr="000F1C24">
        <w:t xml:space="preserve"> </w:t>
      </w:r>
      <w:r w:rsidRPr="000F1C24">
        <w:t>месяцев,</w:t>
      </w:r>
      <w:r w:rsidR="0092561D" w:rsidRPr="000F1C24">
        <w:t xml:space="preserve"> </w:t>
      </w:r>
      <w:r w:rsidRPr="000F1C24">
        <w:t>чтобы</w:t>
      </w:r>
      <w:r w:rsidR="0092561D" w:rsidRPr="000F1C24">
        <w:t xml:space="preserve"> </w:t>
      </w:r>
      <w:r w:rsidRPr="000F1C24">
        <w:t>вернуть</w:t>
      </w:r>
      <w:r w:rsidR="0092561D" w:rsidRPr="000F1C24">
        <w:t xml:space="preserve"> </w:t>
      </w:r>
      <w:r w:rsidRPr="000F1C24">
        <w:t>себе</w:t>
      </w:r>
      <w:r w:rsidR="0092561D" w:rsidRPr="000F1C24">
        <w:t xml:space="preserve"> </w:t>
      </w:r>
      <w:r w:rsidRPr="000F1C24">
        <w:t>индексацию</w:t>
      </w:r>
      <w:r w:rsidR="0092561D" w:rsidRPr="000F1C24">
        <w:t xml:space="preserve"> </w:t>
      </w:r>
      <w:r w:rsidRPr="000F1C24">
        <w:t>пенсии.</w:t>
      </w:r>
    </w:p>
    <w:p w:rsidR="00AB0509" w:rsidRPr="000F1C24" w:rsidRDefault="00AB0509" w:rsidP="00AB0509">
      <w:r w:rsidRPr="000F1C24">
        <w:t>В</w:t>
      </w:r>
      <w:r w:rsidR="0092561D" w:rsidRPr="000F1C24">
        <w:t xml:space="preserve"> </w:t>
      </w:r>
      <w:r w:rsidRPr="000F1C24">
        <w:t>результате</w:t>
      </w:r>
      <w:r w:rsidR="0092561D" w:rsidRPr="000F1C24">
        <w:t xml:space="preserve"> </w:t>
      </w:r>
      <w:r w:rsidRPr="000F1C24">
        <w:t>на</w:t>
      </w:r>
      <w:r w:rsidR="0092561D" w:rsidRPr="000F1C24">
        <w:t xml:space="preserve"> </w:t>
      </w:r>
      <w:r w:rsidRPr="000F1C24">
        <w:t>1</w:t>
      </w:r>
      <w:r w:rsidR="0092561D" w:rsidRPr="000F1C24">
        <w:t xml:space="preserve"> </w:t>
      </w:r>
      <w:r w:rsidRPr="000F1C24">
        <w:t>января</w:t>
      </w:r>
      <w:r w:rsidR="0092561D" w:rsidRPr="000F1C24">
        <w:t xml:space="preserve"> </w:t>
      </w:r>
      <w:r w:rsidRPr="000F1C24">
        <w:t>2024</w:t>
      </w:r>
      <w:r w:rsidR="0092561D" w:rsidRPr="000F1C24">
        <w:t xml:space="preserve"> </w:t>
      </w:r>
      <w:r w:rsidRPr="000F1C24">
        <w:t>года</w:t>
      </w:r>
      <w:r w:rsidR="0092561D" w:rsidRPr="000F1C24">
        <w:t xml:space="preserve"> </w:t>
      </w:r>
      <w:r w:rsidRPr="000F1C24">
        <w:t>размер</w:t>
      </w:r>
      <w:r w:rsidR="0092561D" w:rsidRPr="000F1C24">
        <w:t xml:space="preserve"> </w:t>
      </w:r>
      <w:r w:rsidRPr="000F1C24">
        <w:t>пенсии</w:t>
      </w:r>
      <w:r w:rsidR="0092561D" w:rsidRPr="000F1C24">
        <w:t xml:space="preserve"> </w:t>
      </w:r>
      <w:r w:rsidRPr="000F1C24">
        <w:t>трудящихся</w:t>
      </w:r>
      <w:r w:rsidR="0092561D" w:rsidRPr="000F1C24">
        <w:t xml:space="preserve"> </w:t>
      </w:r>
      <w:r w:rsidRPr="000F1C24">
        <w:t>пенсионеров</w:t>
      </w:r>
      <w:r w:rsidR="0092561D" w:rsidRPr="000F1C24">
        <w:t xml:space="preserve"> </w:t>
      </w:r>
      <w:r w:rsidRPr="000F1C24">
        <w:t>вырос</w:t>
      </w:r>
      <w:r w:rsidR="0092561D" w:rsidRPr="000F1C24">
        <w:t xml:space="preserve"> </w:t>
      </w:r>
      <w:r w:rsidRPr="000F1C24">
        <w:t>на</w:t>
      </w:r>
      <w:r w:rsidR="0092561D" w:rsidRPr="000F1C24">
        <w:t xml:space="preserve"> </w:t>
      </w:r>
      <w:r w:rsidRPr="000F1C24">
        <w:t>13%,</w:t>
      </w:r>
      <w:r w:rsidR="0092561D" w:rsidRPr="000F1C24">
        <w:t xml:space="preserve"> </w:t>
      </w:r>
      <w:r w:rsidRPr="000F1C24">
        <w:t>до</w:t>
      </w:r>
      <w:r w:rsidR="0092561D" w:rsidRPr="000F1C24">
        <w:t xml:space="preserve"> </w:t>
      </w:r>
      <w:r w:rsidRPr="000F1C24">
        <w:t>17</w:t>
      </w:r>
      <w:r w:rsidR="0092561D" w:rsidRPr="000F1C24">
        <w:t xml:space="preserve"> </w:t>
      </w:r>
      <w:r w:rsidRPr="000F1C24">
        <w:t>900</w:t>
      </w:r>
      <w:r w:rsidR="0092561D" w:rsidRPr="000F1C24">
        <w:t xml:space="preserve"> </w:t>
      </w:r>
      <w:r w:rsidRPr="000F1C24">
        <w:t>рублей,</w:t>
      </w:r>
      <w:r w:rsidR="0092561D" w:rsidRPr="000F1C24">
        <w:t xml:space="preserve"> </w:t>
      </w:r>
      <w:r w:rsidRPr="000F1C24">
        <w:t>а</w:t>
      </w:r>
      <w:r w:rsidR="0092561D" w:rsidRPr="000F1C24">
        <w:t xml:space="preserve"> </w:t>
      </w:r>
      <w:r w:rsidRPr="000F1C24">
        <w:t>неработающих</w:t>
      </w:r>
      <w:r w:rsidR="0092561D" w:rsidRPr="000F1C24">
        <w:t xml:space="preserve"> - </w:t>
      </w:r>
      <w:r w:rsidRPr="000F1C24">
        <w:t>на</w:t>
      </w:r>
      <w:r w:rsidR="0092561D" w:rsidRPr="000F1C24">
        <w:t xml:space="preserve"> </w:t>
      </w:r>
      <w:r w:rsidRPr="000F1C24">
        <w:t>8%,</w:t>
      </w:r>
      <w:r w:rsidR="0092561D" w:rsidRPr="000F1C24">
        <w:t xml:space="preserve"> </w:t>
      </w:r>
      <w:r w:rsidRPr="000F1C24">
        <w:t>до</w:t>
      </w:r>
      <w:r w:rsidR="0092561D" w:rsidRPr="000F1C24">
        <w:t xml:space="preserve"> </w:t>
      </w:r>
      <w:r w:rsidRPr="000F1C24">
        <w:t>23</w:t>
      </w:r>
      <w:r w:rsidR="0092561D" w:rsidRPr="000F1C24">
        <w:t xml:space="preserve"> </w:t>
      </w:r>
      <w:r w:rsidRPr="000F1C24">
        <w:t>500</w:t>
      </w:r>
      <w:r w:rsidR="0092561D" w:rsidRPr="000F1C24">
        <w:t xml:space="preserve"> </w:t>
      </w:r>
      <w:r w:rsidRPr="000F1C24">
        <w:t>рублей.</w:t>
      </w:r>
    </w:p>
    <w:p w:rsidR="00AB0509" w:rsidRPr="000F1C24" w:rsidRDefault="00AB0509" w:rsidP="00AB0509">
      <w:r w:rsidRPr="000F1C24">
        <w:t>В</w:t>
      </w:r>
      <w:r w:rsidR="0092561D" w:rsidRPr="000F1C24">
        <w:t xml:space="preserve"> </w:t>
      </w:r>
      <w:r w:rsidRPr="000F1C24">
        <w:t>то</w:t>
      </w:r>
      <w:r w:rsidR="0092561D" w:rsidRPr="000F1C24">
        <w:t xml:space="preserve"> </w:t>
      </w:r>
      <w:r w:rsidRPr="000F1C24">
        <w:t>же</w:t>
      </w:r>
      <w:r w:rsidR="0092561D" w:rsidRPr="000F1C24">
        <w:t xml:space="preserve"> </w:t>
      </w:r>
      <w:r w:rsidRPr="000F1C24">
        <w:t>время</w:t>
      </w:r>
      <w:r w:rsidR="0092561D" w:rsidRPr="000F1C24">
        <w:t xml:space="preserve"> </w:t>
      </w:r>
      <w:r w:rsidRPr="000F1C24">
        <w:t>доцент</w:t>
      </w:r>
      <w:r w:rsidR="0092561D" w:rsidRPr="000F1C24">
        <w:t xml:space="preserve"> </w:t>
      </w:r>
      <w:r w:rsidRPr="000F1C24">
        <w:t>Финансового</w:t>
      </w:r>
      <w:r w:rsidR="0092561D" w:rsidRPr="000F1C24">
        <w:t xml:space="preserve"> </w:t>
      </w:r>
      <w:r w:rsidRPr="000F1C24">
        <w:t>университета</w:t>
      </w:r>
      <w:r w:rsidR="0092561D" w:rsidRPr="000F1C24">
        <w:t xml:space="preserve"> </w:t>
      </w:r>
      <w:r w:rsidRPr="000F1C24">
        <w:t>при</w:t>
      </w:r>
      <w:r w:rsidR="0092561D" w:rsidRPr="000F1C24">
        <w:t xml:space="preserve"> </w:t>
      </w:r>
      <w:r w:rsidRPr="000F1C24">
        <w:t>правительстве</w:t>
      </w:r>
      <w:r w:rsidR="0092561D" w:rsidRPr="000F1C24">
        <w:t xml:space="preserve"> </w:t>
      </w:r>
      <w:r w:rsidRPr="000F1C24">
        <w:t>РФ</w:t>
      </w:r>
      <w:r w:rsidR="0092561D" w:rsidRPr="000F1C24">
        <w:t xml:space="preserve"> </w:t>
      </w:r>
      <w:r w:rsidRPr="000F1C24">
        <w:t>Динара</w:t>
      </w:r>
      <w:r w:rsidR="0092561D" w:rsidRPr="000F1C24">
        <w:t xml:space="preserve"> </w:t>
      </w:r>
      <w:r w:rsidRPr="000F1C24">
        <w:t>Васьбиева</w:t>
      </w:r>
      <w:r w:rsidR="0092561D" w:rsidRPr="000F1C24">
        <w:t xml:space="preserve"> </w:t>
      </w:r>
      <w:r w:rsidRPr="000F1C24">
        <w:t>озвучила</w:t>
      </w:r>
      <w:r w:rsidR="0092561D" w:rsidRPr="000F1C24">
        <w:t xml:space="preserve"> </w:t>
      </w:r>
      <w:r w:rsidRPr="000F1C24">
        <w:t>неприятную</w:t>
      </w:r>
      <w:r w:rsidR="0092561D" w:rsidRPr="000F1C24">
        <w:t xml:space="preserve"> </w:t>
      </w:r>
      <w:r w:rsidRPr="000F1C24">
        <w:t>правду</w:t>
      </w:r>
      <w:r w:rsidR="0092561D" w:rsidRPr="000F1C24">
        <w:t xml:space="preserve"> </w:t>
      </w:r>
      <w:r w:rsidRPr="000F1C24">
        <w:t>о</w:t>
      </w:r>
      <w:r w:rsidR="0092561D" w:rsidRPr="000F1C24">
        <w:t xml:space="preserve"> </w:t>
      </w:r>
      <w:r w:rsidRPr="000F1C24">
        <w:t>пенсиях.</w:t>
      </w:r>
      <w:r w:rsidR="0092561D" w:rsidRPr="000F1C24">
        <w:t xml:space="preserve"> </w:t>
      </w:r>
      <w:r w:rsidRPr="000F1C24">
        <w:t>Она</w:t>
      </w:r>
      <w:r w:rsidR="0092561D" w:rsidRPr="000F1C24">
        <w:t xml:space="preserve"> </w:t>
      </w:r>
      <w:r w:rsidRPr="000F1C24">
        <w:t>заявила,</w:t>
      </w:r>
      <w:r w:rsidR="0092561D" w:rsidRPr="000F1C24">
        <w:t xml:space="preserve"> </w:t>
      </w:r>
      <w:r w:rsidRPr="000F1C24">
        <w:t>что</w:t>
      </w:r>
      <w:r w:rsidR="0092561D" w:rsidRPr="000F1C24">
        <w:t xml:space="preserve"> </w:t>
      </w:r>
      <w:r w:rsidRPr="000F1C24">
        <w:t>для</w:t>
      </w:r>
      <w:r w:rsidR="0092561D" w:rsidRPr="000F1C24">
        <w:t xml:space="preserve"> </w:t>
      </w:r>
      <w:r w:rsidRPr="000F1C24">
        <w:t>получения</w:t>
      </w:r>
      <w:r w:rsidR="0092561D" w:rsidRPr="000F1C24">
        <w:t xml:space="preserve"> </w:t>
      </w:r>
      <w:r w:rsidRPr="000F1C24">
        <w:t>пенсионных</w:t>
      </w:r>
      <w:r w:rsidR="0092561D" w:rsidRPr="000F1C24">
        <w:t xml:space="preserve"> </w:t>
      </w:r>
      <w:r w:rsidRPr="000F1C24">
        <w:t>выплат</w:t>
      </w:r>
      <w:r w:rsidR="0092561D" w:rsidRPr="000F1C24">
        <w:t xml:space="preserve"> </w:t>
      </w:r>
      <w:r w:rsidRPr="000F1C24">
        <w:t>в</w:t>
      </w:r>
      <w:r w:rsidR="0092561D" w:rsidRPr="000F1C24">
        <w:t xml:space="preserve"> </w:t>
      </w:r>
      <w:r w:rsidRPr="000F1C24">
        <w:t>размере</w:t>
      </w:r>
      <w:r w:rsidR="0092561D" w:rsidRPr="000F1C24">
        <w:t xml:space="preserve"> </w:t>
      </w:r>
      <w:r w:rsidRPr="000F1C24">
        <w:t>более</w:t>
      </w:r>
      <w:r w:rsidR="0092561D" w:rsidRPr="000F1C24">
        <w:t xml:space="preserve"> </w:t>
      </w:r>
      <w:r w:rsidRPr="000F1C24">
        <w:t>76</w:t>
      </w:r>
      <w:r w:rsidR="0092561D" w:rsidRPr="000F1C24">
        <w:t xml:space="preserve"> </w:t>
      </w:r>
      <w:r w:rsidRPr="000F1C24">
        <w:t>000</w:t>
      </w:r>
      <w:r w:rsidR="0092561D" w:rsidRPr="000F1C24">
        <w:t xml:space="preserve"> </w:t>
      </w:r>
      <w:r w:rsidRPr="000F1C24">
        <w:t>рублей</w:t>
      </w:r>
      <w:r w:rsidR="0092561D" w:rsidRPr="000F1C24">
        <w:t xml:space="preserve"> </w:t>
      </w:r>
      <w:r w:rsidRPr="000F1C24">
        <w:t>в</w:t>
      </w:r>
      <w:r w:rsidR="0092561D" w:rsidRPr="000F1C24">
        <w:t xml:space="preserve"> </w:t>
      </w:r>
      <w:r w:rsidRPr="000F1C24">
        <w:t>месяц</w:t>
      </w:r>
      <w:r w:rsidR="0092561D" w:rsidRPr="000F1C24">
        <w:t xml:space="preserve"> </w:t>
      </w:r>
      <w:r w:rsidRPr="000F1C24">
        <w:t>россиянам</w:t>
      </w:r>
      <w:r w:rsidR="0092561D" w:rsidRPr="000F1C24">
        <w:t xml:space="preserve"> </w:t>
      </w:r>
      <w:r w:rsidRPr="000F1C24">
        <w:t>потребуется</w:t>
      </w:r>
      <w:r w:rsidR="0092561D" w:rsidRPr="000F1C24">
        <w:t xml:space="preserve"> </w:t>
      </w:r>
      <w:r w:rsidRPr="000F1C24">
        <w:t>ещ</w:t>
      </w:r>
      <w:r w:rsidR="0092561D" w:rsidRPr="000F1C24">
        <w:t xml:space="preserve">е </w:t>
      </w:r>
      <w:r w:rsidRPr="000F1C24">
        <w:t>10</w:t>
      </w:r>
      <w:r w:rsidR="0092561D" w:rsidRPr="000F1C24">
        <w:t xml:space="preserve"> </w:t>
      </w:r>
      <w:r w:rsidRPr="000F1C24">
        <w:t>лет</w:t>
      </w:r>
      <w:r w:rsidR="0092561D" w:rsidRPr="000F1C24">
        <w:t xml:space="preserve"> </w:t>
      </w:r>
      <w:r w:rsidRPr="000F1C24">
        <w:t>после</w:t>
      </w:r>
      <w:r w:rsidR="0092561D" w:rsidRPr="000F1C24">
        <w:t xml:space="preserve"> </w:t>
      </w:r>
      <w:r w:rsidRPr="000F1C24">
        <w:t>достижения</w:t>
      </w:r>
      <w:r w:rsidR="0092561D" w:rsidRPr="000F1C24">
        <w:t xml:space="preserve"> </w:t>
      </w:r>
      <w:r w:rsidRPr="000F1C24">
        <w:t>пенсионного</w:t>
      </w:r>
      <w:r w:rsidR="0092561D" w:rsidRPr="000F1C24">
        <w:t xml:space="preserve"> </w:t>
      </w:r>
      <w:r w:rsidRPr="000F1C24">
        <w:t>возраста</w:t>
      </w:r>
      <w:r w:rsidR="0092561D" w:rsidRPr="000F1C24">
        <w:t xml:space="preserve"> </w:t>
      </w:r>
      <w:r w:rsidRPr="000F1C24">
        <w:t>официально</w:t>
      </w:r>
      <w:r w:rsidR="0092561D" w:rsidRPr="000F1C24">
        <w:t xml:space="preserve"> </w:t>
      </w:r>
      <w:r w:rsidRPr="000F1C24">
        <w:t>трудиться</w:t>
      </w:r>
      <w:r w:rsidR="0092561D" w:rsidRPr="000F1C24">
        <w:t xml:space="preserve"> </w:t>
      </w:r>
      <w:r w:rsidRPr="000F1C24">
        <w:t>и</w:t>
      </w:r>
      <w:r w:rsidR="0092561D" w:rsidRPr="000F1C24">
        <w:t xml:space="preserve"> </w:t>
      </w:r>
      <w:r w:rsidRPr="000F1C24">
        <w:t>получать</w:t>
      </w:r>
      <w:r w:rsidR="0092561D" w:rsidRPr="000F1C24">
        <w:t xml:space="preserve"> </w:t>
      </w:r>
      <w:r w:rsidRPr="000F1C24">
        <w:t>зарплату</w:t>
      </w:r>
      <w:r w:rsidR="0092561D" w:rsidRPr="000F1C24">
        <w:t xml:space="preserve"> </w:t>
      </w:r>
      <w:r w:rsidRPr="000F1C24">
        <w:t>не</w:t>
      </w:r>
      <w:r w:rsidR="0092561D" w:rsidRPr="000F1C24">
        <w:t xml:space="preserve"> </w:t>
      </w:r>
      <w:r w:rsidRPr="000F1C24">
        <w:t>ниже</w:t>
      </w:r>
      <w:r w:rsidR="0092561D" w:rsidRPr="000F1C24">
        <w:t xml:space="preserve"> </w:t>
      </w:r>
      <w:r w:rsidRPr="000F1C24">
        <w:t>61</w:t>
      </w:r>
      <w:r w:rsidR="0092561D" w:rsidRPr="000F1C24">
        <w:t xml:space="preserve"> </w:t>
      </w:r>
      <w:r w:rsidRPr="000F1C24">
        <w:t>400</w:t>
      </w:r>
      <w:r w:rsidR="0092561D" w:rsidRPr="000F1C24">
        <w:t xml:space="preserve"> </w:t>
      </w:r>
      <w:r w:rsidRPr="000F1C24">
        <w:t>рублей.</w:t>
      </w:r>
    </w:p>
    <w:p w:rsidR="00AB0509" w:rsidRPr="000F1C24" w:rsidRDefault="0038371F" w:rsidP="00A70BBC">
      <w:hyperlink r:id="rId29" w:history="1">
        <w:r w:rsidR="00AB0509" w:rsidRPr="000F1C24">
          <w:rPr>
            <w:rStyle w:val="a3"/>
          </w:rPr>
          <w:t>https://abnews.ru/news/2024/4/18/v-rf-sravnili-dohody-rabotayushhih-i-nerabotayushhih-pensionerov</w:t>
        </w:r>
      </w:hyperlink>
    </w:p>
    <w:p w:rsidR="003A79E5" w:rsidRPr="000F1C24" w:rsidRDefault="003A79E5" w:rsidP="003A79E5">
      <w:pPr>
        <w:pStyle w:val="2"/>
      </w:pPr>
      <w:bookmarkStart w:id="79" w:name="_Toc164404031"/>
      <w:r w:rsidRPr="000F1C24">
        <w:rPr>
          <w:lang w:val="en-US"/>
        </w:rPr>
        <w:t>DEITA</w:t>
      </w:r>
      <w:r w:rsidRPr="000F1C24">
        <w:t>.</w:t>
      </w:r>
      <w:r w:rsidRPr="000F1C24">
        <w:rPr>
          <w:lang w:val="en-US"/>
        </w:rPr>
        <w:t>ru</w:t>
      </w:r>
      <w:r w:rsidRPr="000F1C24">
        <w:t>,</w:t>
      </w:r>
      <w:r w:rsidR="0092561D" w:rsidRPr="000F1C24">
        <w:t xml:space="preserve"> </w:t>
      </w:r>
      <w:r w:rsidRPr="000F1C24">
        <w:t>19.04.2024,</w:t>
      </w:r>
      <w:r w:rsidR="0092561D" w:rsidRPr="000F1C24">
        <w:t xml:space="preserve"> </w:t>
      </w:r>
      <w:r w:rsidRPr="000F1C24">
        <w:t>Деньги</w:t>
      </w:r>
      <w:r w:rsidR="0092561D" w:rsidRPr="000F1C24">
        <w:t xml:space="preserve"> </w:t>
      </w:r>
      <w:r w:rsidRPr="000F1C24">
        <w:t>уже</w:t>
      </w:r>
      <w:r w:rsidR="0092561D" w:rsidRPr="000F1C24">
        <w:t xml:space="preserve"> </w:t>
      </w:r>
      <w:r w:rsidRPr="000F1C24">
        <w:t>не</w:t>
      </w:r>
      <w:r w:rsidR="0092561D" w:rsidRPr="000F1C24">
        <w:t xml:space="preserve"> </w:t>
      </w:r>
      <w:r w:rsidRPr="000F1C24">
        <w:t>отдадут.</w:t>
      </w:r>
      <w:r w:rsidR="0092561D" w:rsidRPr="000F1C24">
        <w:t xml:space="preserve"> </w:t>
      </w:r>
      <w:r w:rsidRPr="000F1C24">
        <w:t>Эксперт</w:t>
      </w:r>
      <w:r w:rsidR="0092561D" w:rsidRPr="000F1C24">
        <w:t xml:space="preserve"> </w:t>
      </w:r>
      <w:r w:rsidRPr="000F1C24">
        <w:t>объяснил,</w:t>
      </w:r>
      <w:r w:rsidR="0092561D" w:rsidRPr="000F1C24">
        <w:t xml:space="preserve"> </w:t>
      </w:r>
      <w:r w:rsidRPr="000F1C24">
        <w:t>как</w:t>
      </w:r>
      <w:r w:rsidR="0092561D" w:rsidRPr="000F1C24">
        <w:t xml:space="preserve"> </w:t>
      </w:r>
      <w:r w:rsidRPr="000F1C24">
        <w:t>у</w:t>
      </w:r>
      <w:r w:rsidR="0092561D" w:rsidRPr="000F1C24">
        <w:t xml:space="preserve"> </w:t>
      </w:r>
      <w:r w:rsidRPr="000F1C24">
        <w:t>россиян</w:t>
      </w:r>
      <w:r w:rsidR="0092561D" w:rsidRPr="000F1C24">
        <w:t xml:space="preserve"> </w:t>
      </w:r>
      <w:r w:rsidRPr="000F1C24">
        <w:t>срежут</w:t>
      </w:r>
      <w:r w:rsidR="0092561D" w:rsidRPr="000F1C24">
        <w:t xml:space="preserve"> </w:t>
      </w:r>
      <w:r w:rsidRPr="000F1C24">
        <w:t>пенсию</w:t>
      </w:r>
      <w:bookmarkEnd w:id="79"/>
    </w:p>
    <w:p w:rsidR="003A79E5" w:rsidRPr="000F1C24" w:rsidRDefault="003A79E5" w:rsidP="008D3F57">
      <w:pPr>
        <w:pStyle w:val="3"/>
      </w:pPr>
      <w:bookmarkStart w:id="80" w:name="_Toc164404032"/>
      <w:r w:rsidRPr="000F1C24">
        <w:t>Накопительная</w:t>
      </w:r>
      <w:r w:rsidR="0092561D" w:rsidRPr="000F1C24">
        <w:t xml:space="preserve"> </w:t>
      </w:r>
      <w:r w:rsidRPr="000F1C24">
        <w:t>система</w:t>
      </w:r>
      <w:r w:rsidR="0092561D" w:rsidRPr="000F1C24">
        <w:t xml:space="preserve"> </w:t>
      </w:r>
      <w:r w:rsidRPr="000F1C24">
        <w:t>формирования</w:t>
      </w:r>
      <w:r w:rsidR="0092561D" w:rsidRPr="000F1C24">
        <w:t xml:space="preserve"> </w:t>
      </w:r>
      <w:r w:rsidRPr="000F1C24">
        <w:t>пенсий</w:t>
      </w:r>
      <w:r w:rsidR="0092561D" w:rsidRPr="000F1C24">
        <w:t xml:space="preserve"> </w:t>
      </w:r>
      <w:r w:rsidRPr="000F1C24">
        <w:t>россиян</w:t>
      </w:r>
      <w:r w:rsidR="0092561D" w:rsidRPr="000F1C24">
        <w:t xml:space="preserve"> </w:t>
      </w:r>
      <w:r w:rsidRPr="000F1C24">
        <w:t>является</w:t>
      </w:r>
      <w:r w:rsidR="0092561D" w:rsidRPr="000F1C24">
        <w:t xml:space="preserve"> </w:t>
      </w:r>
      <w:r w:rsidRPr="000F1C24">
        <w:t>полной</w:t>
      </w:r>
      <w:r w:rsidR="0092561D" w:rsidRPr="000F1C24">
        <w:t xml:space="preserve"> </w:t>
      </w:r>
      <w:r w:rsidRPr="000F1C24">
        <w:t>фикцией,</w:t>
      </w:r>
      <w:r w:rsidR="0092561D" w:rsidRPr="000F1C24">
        <w:t xml:space="preserve"> </w:t>
      </w:r>
      <w:r w:rsidRPr="000F1C24">
        <w:t>заявил</w:t>
      </w:r>
      <w:r w:rsidR="0092561D" w:rsidRPr="000F1C24">
        <w:t xml:space="preserve"> </w:t>
      </w:r>
      <w:r w:rsidRPr="000F1C24">
        <w:t>известный</w:t>
      </w:r>
      <w:r w:rsidR="0092561D" w:rsidRPr="000F1C24">
        <w:t xml:space="preserve"> </w:t>
      </w:r>
      <w:r w:rsidRPr="000F1C24">
        <w:t>российский</w:t>
      </w:r>
      <w:r w:rsidR="0092561D" w:rsidRPr="000F1C24">
        <w:t xml:space="preserve"> </w:t>
      </w:r>
      <w:r w:rsidRPr="000F1C24">
        <w:t>экономист</w:t>
      </w:r>
      <w:r w:rsidR="0092561D" w:rsidRPr="000F1C24">
        <w:t xml:space="preserve"> </w:t>
      </w:r>
      <w:r w:rsidRPr="000F1C24">
        <w:t>Михаил</w:t>
      </w:r>
      <w:r w:rsidR="0092561D" w:rsidRPr="000F1C24">
        <w:t xml:space="preserve"> </w:t>
      </w:r>
      <w:r w:rsidRPr="000F1C24">
        <w:t>Делягин,</w:t>
      </w:r>
      <w:r w:rsidR="0092561D" w:rsidRPr="000F1C24">
        <w:t xml:space="preserve"> </w:t>
      </w:r>
      <w:r w:rsidRPr="000F1C24">
        <w:t>сообщает</w:t>
      </w:r>
      <w:r w:rsidR="0092561D" w:rsidRPr="000F1C24">
        <w:t xml:space="preserve"> </w:t>
      </w:r>
      <w:r w:rsidRPr="000F1C24">
        <w:t>ИА</w:t>
      </w:r>
      <w:r w:rsidR="0092561D" w:rsidRPr="000F1C24">
        <w:t xml:space="preserve"> </w:t>
      </w:r>
      <w:r w:rsidRPr="000F1C24">
        <w:t>DEITA.RU</w:t>
      </w:r>
      <w:r w:rsidR="0092561D" w:rsidRPr="000F1C24">
        <w:t xml:space="preserve"> </w:t>
      </w:r>
      <w:r w:rsidRPr="000F1C24">
        <w:t>со</w:t>
      </w:r>
      <w:r w:rsidR="0092561D" w:rsidRPr="000F1C24">
        <w:t xml:space="preserve"> </w:t>
      </w:r>
      <w:r w:rsidRPr="000F1C24">
        <w:t>ссылкой</w:t>
      </w:r>
      <w:r w:rsidR="0092561D" w:rsidRPr="000F1C24">
        <w:t xml:space="preserve"> </w:t>
      </w:r>
      <w:r w:rsidRPr="000F1C24">
        <w:t>на</w:t>
      </w:r>
      <w:r w:rsidR="0092561D" w:rsidRPr="000F1C24">
        <w:t xml:space="preserve"> </w:t>
      </w:r>
      <w:r w:rsidRPr="000F1C24">
        <w:t>YouTube-канал</w:t>
      </w:r>
      <w:r w:rsidR="0092561D" w:rsidRPr="000F1C24">
        <w:t xml:space="preserve"> «</w:t>
      </w:r>
      <w:r w:rsidRPr="000F1C24">
        <w:t>Аврора</w:t>
      </w:r>
      <w:r w:rsidR="0092561D" w:rsidRPr="000F1C24">
        <w:t>»</w:t>
      </w:r>
      <w:r w:rsidRPr="000F1C24">
        <w:t>.</w:t>
      </w:r>
      <w:r w:rsidR="0092561D" w:rsidRPr="000F1C24">
        <w:t xml:space="preserve"> </w:t>
      </w:r>
      <w:r w:rsidRPr="000F1C24">
        <w:t>По</w:t>
      </w:r>
      <w:r w:rsidR="0092561D" w:rsidRPr="000F1C24">
        <w:t xml:space="preserve"> </w:t>
      </w:r>
      <w:r w:rsidRPr="000F1C24">
        <w:t>мнению</w:t>
      </w:r>
      <w:r w:rsidR="0092561D" w:rsidRPr="000F1C24">
        <w:t xml:space="preserve"> </w:t>
      </w:r>
      <w:r w:rsidRPr="000F1C24">
        <w:t>эксперта,</w:t>
      </w:r>
      <w:r w:rsidR="0092561D" w:rsidRPr="000F1C24">
        <w:t xml:space="preserve"> </w:t>
      </w:r>
      <w:r w:rsidRPr="000F1C24">
        <w:t>данный</w:t>
      </w:r>
      <w:r w:rsidR="0092561D" w:rsidRPr="000F1C24">
        <w:t xml:space="preserve"> </w:t>
      </w:r>
      <w:r w:rsidRPr="000F1C24">
        <w:t>подход</w:t>
      </w:r>
      <w:r w:rsidR="0092561D" w:rsidRPr="000F1C24">
        <w:t xml:space="preserve"> </w:t>
      </w:r>
      <w:r w:rsidRPr="000F1C24">
        <w:t>может</w:t>
      </w:r>
      <w:r w:rsidR="0092561D" w:rsidRPr="000F1C24">
        <w:t xml:space="preserve"> </w:t>
      </w:r>
      <w:r w:rsidRPr="000F1C24">
        <w:t>работать</w:t>
      </w:r>
      <w:r w:rsidR="0092561D" w:rsidRPr="000F1C24">
        <w:t xml:space="preserve"> </w:t>
      </w:r>
      <w:r w:rsidRPr="000F1C24">
        <w:t>исключительно</w:t>
      </w:r>
      <w:r w:rsidR="0092561D" w:rsidRPr="000F1C24">
        <w:t xml:space="preserve"> </w:t>
      </w:r>
      <w:r w:rsidRPr="000F1C24">
        <w:t>в</w:t>
      </w:r>
      <w:r w:rsidR="0092561D" w:rsidRPr="000F1C24">
        <w:t xml:space="preserve"> </w:t>
      </w:r>
      <w:r w:rsidRPr="000F1C24">
        <w:t>условиях</w:t>
      </w:r>
      <w:r w:rsidR="0092561D" w:rsidRPr="000F1C24">
        <w:t xml:space="preserve"> </w:t>
      </w:r>
      <w:r w:rsidRPr="000F1C24">
        <w:t>растущей</w:t>
      </w:r>
      <w:r w:rsidR="0092561D" w:rsidRPr="000F1C24">
        <w:t xml:space="preserve"> </w:t>
      </w:r>
      <w:r w:rsidRPr="000F1C24">
        <w:t>экономики,</w:t>
      </w:r>
      <w:r w:rsidR="0092561D" w:rsidRPr="000F1C24">
        <w:t xml:space="preserve"> </w:t>
      </w:r>
      <w:r w:rsidRPr="000F1C24">
        <w:t>когда</w:t>
      </w:r>
      <w:r w:rsidR="0092561D" w:rsidRPr="000F1C24">
        <w:t xml:space="preserve"> </w:t>
      </w:r>
      <w:r w:rsidRPr="000F1C24">
        <w:t>каждое</w:t>
      </w:r>
      <w:r w:rsidR="0092561D" w:rsidRPr="000F1C24">
        <w:t xml:space="preserve"> </w:t>
      </w:r>
      <w:r w:rsidRPr="000F1C24">
        <w:t>новое</w:t>
      </w:r>
      <w:r w:rsidR="0092561D" w:rsidRPr="000F1C24">
        <w:t xml:space="preserve"> </w:t>
      </w:r>
      <w:r w:rsidRPr="000F1C24">
        <w:t>поколение</w:t>
      </w:r>
      <w:r w:rsidR="0092561D" w:rsidRPr="000F1C24">
        <w:t xml:space="preserve"> </w:t>
      </w:r>
      <w:r w:rsidRPr="000F1C24">
        <w:t>граждан</w:t>
      </w:r>
      <w:r w:rsidR="0092561D" w:rsidRPr="000F1C24">
        <w:t xml:space="preserve"> </w:t>
      </w:r>
      <w:r w:rsidRPr="000F1C24">
        <w:t>зарабатывает</w:t>
      </w:r>
      <w:r w:rsidR="0092561D" w:rsidRPr="000F1C24">
        <w:t xml:space="preserve"> </w:t>
      </w:r>
      <w:r w:rsidRPr="000F1C24">
        <w:t>чуть</w:t>
      </w:r>
      <w:r w:rsidR="0092561D" w:rsidRPr="000F1C24">
        <w:t xml:space="preserve"> </w:t>
      </w:r>
      <w:r w:rsidRPr="000F1C24">
        <w:t>больше</w:t>
      </w:r>
      <w:r w:rsidR="0092561D" w:rsidRPr="000F1C24">
        <w:t xml:space="preserve"> </w:t>
      </w:r>
      <w:r w:rsidRPr="000F1C24">
        <w:t>предыдущего.</w:t>
      </w:r>
      <w:r w:rsidR="0092561D" w:rsidRPr="000F1C24">
        <w:t xml:space="preserve"> </w:t>
      </w:r>
      <w:r w:rsidRPr="000F1C24">
        <w:t>Именно</w:t>
      </w:r>
      <w:r w:rsidR="0092561D" w:rsidRPr="000F1C24">
        <w:t xml:space="preserve"> </w:t>
      </w:r>
      <w:r w:rsidRPr="000F1C24">
        <w:t>с</w:t>
      </w:r>
      <w:r w:rsidR="0092561D" w:rsidRPr="000F1C24">
        <w:t xml:space="preserve"> </w:t>
      </w:r>
      <w:r w:rsidRPr="000F1C24">
        <w:t>этих</w:t>
      </w:r>
      <w:r w:rsidR="0092561D" w:rsidRPr="000F1C24">
        <w:t xml:space="preserve"> </w:t>
      </w:r>
      <w:r w:rsidRPr="000F1C24">
        <w:t>образовывающихся</w:t>
      </w:r>
      <w:r w:rsidR="0092561D" w:rsidRPr="000F1C24">
        <w:t xml:space="preserve"> </w:t>
      </w:r>
      <w:r w:rsidRPr="000F1C24">
        <w:t>излишек</w:t>
      </w:r>
      <w:r w:rsidR="0092561D" w:rsidRPr="000F1C24">
        <w:t xml:space="preserve"> </w:t>
      </w:r>
      <w:r w:rsidRPr="000F1C24">
        <w:t>и</w:t>
      </w:r>
      <w:r w:rsidR="0092561D" w:rsidRPr="000F1C24">
        <w:t xml:space="preserve"> </w:t>
      </w:r>
      <w:r w:rsidRPr="000F1C24">
        <w:t>должны</w:t>
      </w:r>
      <w:r w:rsidR="0092561D" w:rsidRPr="000F1C24">
        <w:t xml:space="preserve"> </w:t>
      </w:r>
      <w:r w:rsidRPr="000F1C24">
        <w:t>выплачиваться</w:t>
      </w:r>
      <w:r w:rsidR="0092561D" w:rsidRPr="000F1C24">
        <w:t xml:space="preserve"> </w:t>
      </w:r>
      <w:r w:rsidRPr="000F1C24">
        <w:t>пенсии</w:t>
      </w:r>
      <w:r w:rsidR="0092561D" w:rsidRPr="000F1C24">
        <w:t xml:space="preserve"> </w:t>
      </w:r>
      <w:r w:rsidRPr="000F1C24">
        <w:t>тем,</w:t>
      </w:r>
      <w:r w:rsidR="0092561D" w:rsidRPr="000F1C24">
        <w:t xml:space="preserve"> </w:t>
      </w:r>
      <w:r w:rsidRPr="000F1C24">
        <w:t>кто</w:t>
      </w:r>
      <w:r w:rsidR="0092561D" w:rsidRPr="000F1C24">
        <w:t xml:space="preserve"> </w:t>
      </w:r>
      <w:r w:rsidRPr="000F1C24">
        <w:t>уже</w:t>
      </w:r>
      <w:r w:rsidR="0092561D" w:rsidRPr="000F1C24">
        <w:t xml:space="preserve"> </w:t>
      </w:r>
      <w:r w:rsidRPr="000F1C24">
        <w:t>уш</w:t>
      </w:r>
      <w:r w:rsidR="0092561D" w:rsidRPr="000F1C24">
        <w:t>е</w:t>
      </w:r>
      <w:r w:rsidRPr="000F1C24">
        <w:t>л</w:t>
      </w:r>
      <w:r w:rsidR="0092561D" w:rsidRPr="000F1C24">
        <w:t xml:space="preserve"> </w:t>
      </w:r>
      <w:r w:rsidRPr="000F1C24">
        <w:t>на</w:t>
      </w:r>
      <w:r w:rsidR="0092561D" w:rsidRPr="000F1C24">
        <w:t xml:space="preserve"> </w:t>
      </w:r>
      <w:r w:rsidRPr="000F1C24">
        <w:t>заслуженный</w:t>
      </w:r>
      <w:r w:rsidR="0092561D" w:rsidRPr="000F1C24">
        <w:t xml:space="preserve"> </w:t>
      </w:r>
      <w:r w:rsidRPr="000F1C24">
        <w:t>отдых.</w:t>
      </w:r>
      <w:r w:rsidR="0092561D" w:rsidRPr="000F1C24">
        <w:t xml:space="preserve"> </w:t>
      </w:r>
      <w:r w:rsidRPr="000F1C24">
        <w:t>Однако,</w:t>
      </w:r>
      <w:r w:rsidR="0092561D" w:rsidRPr="000F1C24">
        <w:t xml:space="preserve"> </w:t>
      </w:r>
      <w:r w:rsidRPr="000F1C24">
        <w:t>сейчас</w:t>
      </w:r>
      <w:r w:rsidR="0092561D" w:rsidRPr="000F1C24">
        <w:t xml:space="preserve"> </w:t>
      </w:r>
      <w:r w:rsidRPr="000F1C24">
        <w:t>экономическая</w:t>
      </w:r>
      <w:r w:rsidR="0092561D" w:rsidRPr="000F1C24">
        <w:t xml:space="preserve"> </w:t>
      </w:r>
      <w:r w:rsidRPr="000F1C24">
        <w:t>обстановка</w:t>
      </w:r>
      <w:r w:rsidR="0092561D" w:rsidRPr="000F1C24">
        <w:t xml:space="preserve"> </w:t>
      </w:r>
      <w:r w:rsidRPr="000F1C24">
        <w:t>принципиально</w:t>
      </w:r>
      <w:r w:rsidR="0092561D" w:rsidRPr="000F1C24">
        <w:t xml:space="preserve"> </w:t>
      </w:r>
      <w:r w:rsidRPr="000F1C24">
        <w:t>иная</w:t>
      </w:r>
      <w:r w:rsidR="0092561D" w:rsidRPr="000F1C24">
        <w:t xml:space="preserve"> - </w:t>
      </w:r>
      <w:r w:rsidRPr="000F1C24">
        <w:t>роста</w:t>
      </w:r>
      <w:r w:rsidR="0092561D" w:rsidRPr="000F1C24">
        <w:t xml:space="preserve"> </w:t>
      </w:r>
      <w:r w:rsidRPr="000F1C24">
        <w:t>доходов</w:t>
      </w:r>
      <w:r w:rsidR="0092561D" w:rsidRPr="000F1C24">
        <w:t xml:space="preserve"> </w:t>
      </w:r>
      <w:r w:rsidRPr="000F1C24">
        <w:t>россиян</w:t>
      </w:r>
      <w:r w:rsidR="0092561D" w:rsidRPr="000F1C24">
        <w:t xml:space="preserve"> </w:t>
      </w:r>
      <w:r w:rsidRPr="000F1C24">
        <w:t>нет</w:t>
      </w:r>
      <w:r w:rsidR="0092561D" w:rsidRPr="000F1C24">
        <w:t xml:space="preserve"> </w:t>
      </w:r>
      <w:r w:rsidRPr="000F1C24">
        <w:t>и,</w:t>
      </w:r>
      <w:r w:rsidR="0092561D" w:rsidRPr="000F1C24">
        <w:t xml:space="preserve"> </w:t>
      </w:r>
      <w:r w:rsidRPr="000F1C24">
        <w:t>судя</w:t>
      </w:r>
      <w:r w:rsidR="0092561D" w:rsidRPr="000F1C24">
        <w:t xml:space="preserve"> </w:t>
      </w:r>
      <w:r w:rsidRPr="000F1C24">
        <w:t>по</w:t>
      </w:r>
      <w:r w:rsidR="0092561D" w:rsidRPr="000F1C24">
        <w:t xml:space="preserve"> </w:t>
      </w:r>
      <w:r w:rsidRPr="000F1C24">
        <w:t>всему,</w:t>
      </w:r>
      <w:r w:rsidR="0092561D" w:rsidRPr="000F1C24">
        <w:t xml:space="preserve"> </w:t>
      </w:r>
      <w:r w:rsidRPr="000F1C24">
        <w:t>не</w:t>
      </w:r>
      <w:r w:rsidR="0092561D" w:rsidRPr="000F1C24">
        <w:t xml:space="preserve"> </w:t>
      </w:r>
      <w:r w:rsidRPr="000F1C24">
        <w:t>предвидится</w:t>
      </w:r>
      <w:r w:rsidR="0092561D" w:rsidRPr="000F1C24">
        <w:t xml:space="preserve"> </w:t>
      </w:r>
      <w:r w:rsidRPr="000F1C24">
        <w:t>ещ</w:t>
      </w:r>
      <w:r w:rsidR="0092561D" w:rsidRPr="000F1C24">
        <w:t xml:space="preserve">е </w:t>
      </w:r>
      <w:r w:rsidRPr="000F1C24">
        <w:t>долго.</w:t>
      </w:r>
      <w:bookmarkEnd w:id="80"/>
    </w:p>
    <w:p w:rsidR="003A79E5" w:rsidRPr="000F1C24" w:rsidRDefault="003A79E5" w:rsidP="003A79E5">
      <w:r w:rsidRPr="000F1C24">
        <w:t>При</w:t>
      </w:r>
      <w:r w:rsidR="0092561D" w:rsidRPr="000F1C24">
        <w:t xml:space="preserve"> </w:t>
      </w:r>
      <w:r w:rsidRPr="000F1C24">
        <w:t>этом,</w:t>
      </w:r>
      <w:r w:rsidR="0092561D" w:rsidRPr="000F1C24">
        <w:t xml:space="preserve"> </w:t>
      </w:r>
      <w:r w:rsidRPr="000F1C24">
        <w:t>как</w:t>
      </w:r>
      <w:r w:rsidR="0092561D" w:rsidRPr="000F1C24">
        <w:t xml:space="preserve"> </w:t>
      </w:r>
      <w:r w:rsidRPr="000F1C24">
        <w:t>отмечает</w:t>
      </w:r>
      <w:r w:rsidR="0092561D" w:rsidRPr="000F1C24">
        <w:t xml:space="preserve"> </w:t>
      </w:r>
      <w:r w:rsidRPr="000F1C24">
        <w:t>Делягин,</w:t>
      </w:r>
      <w:r w:rsidR="0092561D" w:rsidRPr="000F1C24">
        <w:t xml:space="preserve"> </w:t>
      </w:r>
      <w:r w:rsidRPr="000F1C24">
        <w:t>те</w:t>
      </w:r>
      <w:r w:rsidR="0092561D" w:rsidRPr="000F1C24">
        <w:t xml:space="preserve"> </w:t>
      </w:r>
      <w:r w:rsidRPr="000F1C24">
        <w:t>деньги,</w:t>
      </w:r>
      <w:r w:rsidR="0092561D" w:rsidRPr="000F1C24">
        <w:t xml:space="preserve"> </w:t>
      </w:r>
      <w:r w:rsidRPr="000F1C24">
        <w:t>которые</w:t>
      </w:r>
      <w:r w:rsidR="0092561D" w:rsidRPr="000F1C24">
        <w:t xml:space="preserve"> </w:t>
      </w:r>
      <w:r w:rsidRPr="000F1C24">
        <w:t>россияне</w:t>
      </w:r>
      <w:r w:rsidR="0092561D" w:rsidRPr="000F1C24">
        <w:t xml:space="preserve"> </w:t>
      </w:r>
      <w:r w:rsidRPr="000F1C24">
        <w:t>уже</w:t>
      </w:r>
      <w:r w:rsidR="0092561D" w:rsidRPr="000F1C24">
        <w:t xml:space="preserve"> </w:t>
      </w:r>
      <w:r w:rsidRPr="000F1C24">
        <w:t>накопили</w:t>
      </w:r>
      <w:r w:rsidR="0092561D" w:rsidRPr="000F1C24">
        <w:t xml:space="preserve"> </w:t>
      </w:r>
      <w:r w:rsidRPr="000F1C24">
        <w:t>в</w:t>
      </w:r>
      <w:r w:rsidR="0092561D" w:rsidRPr="000F1C24">
        <w:t xml:space="preserve"> </w:t>
      </w:r>
      <w:r w:rsidRPr="000F1C24">
        <w:t>рамках</w:t>
      </w:r>
      <w:r w:rsidR="0092561D" w:rsidRPr="000F1C24">
        <w:t xml:space="preserve"> </w:t>
      </w:r>
      <w:r w:rsidRPr="000F1C24">
        <w:t>данной</w:t>
      </w:r>
      <w:r w:rsidR="0092561D" w:rsidRPr="000F1C24">
        <w:t xml:space="preserve"> </w:t>
      </w:r>
      <w:r w:rsidRPr="000F1C24">
        <w:t>системы,</w:t>
      </w:r>
      <w:r w:rsidR="0092561D" w:rsidRPr="000F1C24">
        <w:t xml:space="preserve"> </w:t>
      </w:r>
      <w:r w:rsidRPr="000F1C24">
        <w:t>они</w:t>
      </w:r>
      <w:r w:rsidR="0092561D" w:rsidRPr="000F1C24">
        <w:t xml:space="preserve"> </w:t>
      </w:r>
      <w:r w:rsidRPr="000F1C24">
        <w:t>могут</w:t>
      </w:r>
      <w:r w:rsidR="0092561D" w:rsidRPr="000F1C24">
        <w:t xml:space="preserve"> </w:t>
      </w:r>
      <w:r w:rsidRPr="000F1C24">
        <w:t>уже</w:t>
      </w:r>
      <w:r w:rsidR="0092561D" w:rsidRPr="000F1C24">
        <w:t xml:space="preserve"> </w:t>
      </w:r>
      <w:r w:rsidRPr="000F1C24">
        <w:t>никогда</w:t>
      </w:r>
      <w:r w:rsidR="0092561D" w:rsidRPr="000F1C24">
        <w:t xml:space="preserve"> </w:t>
      </w:r>
      <w:r w:rsidRPr="000F1C24">
        <w:t>не</w:t>
      </w:r>
      <w:r w:rsidR="0092561D" w:rsidRPr="000F1C24">
        <w:t xml:space="preserve"> </w:t>
      </w:r>
      <w:r w:rsidRPr="000F1C24">
        <w:t>получить</w:t>
      </w:r>
      <w:r w:rsidR="0092561D" w:rsidRPr="000F1C24">
        <w:t xml:space="preserve"> </w:t>
      </w:r>
      <w:r w:rsidRPr="000F1C24">
        <w:t>обратно,</w:t>
      </w:r>
      <w:r w:rsidR="0092561D" w:rsidRPr="000F1C24">
        <w:t xml:space="preserve"> </w:t>
      </w:r>
      <w:r w:rsidRPr="000F1C24">
        <w:t>им</w:t>
      </w:r>
      <w:r w:rsidR="0092561D" w:rsidRPr="000F1C24">
        <w:t xml:space="preserve"> </w:t>
      </w:r>
      <w:r w:rsidRPr="000F1C24">
        <w:t>их</w:t>
      </w:r>
      <w:r w:rsidR="0092561D" w:rsidRPr="000F1C24">
        <w:t xml:space="preserve"> </w:t>
      </w:r>
      <w:r w:rsidRPr="000F1C24">
        <w:t>могут</w:t>
      </w:r>
      <w:r w:rsidR="0092561D" w:rsidRPr="000F1C24">
        <w:t xml:space="preserve"> </w:t>
      </w:r>
      <w:r w:rsidRPr="000F1C24">
        <w:t>и</w:t>
      </w:r>
      <w:r w:rsidR="0092561D" w:rsidRPr="000F1C24">
        <w:t xml:space="preserve"> </w:t>
      </w:r>
      <w:r w:rsidRPr="000F1C24">
        <w:t>не</w:t>
      </w:r>
      <w:r w:rsidR="0092561D" w:rsidRPr="000F1C24">
        <w:t xml:space="preserve"> </w:t>
      </w:r>
      <w:r w:rsidRPr="000F1C24">
        <w:t>вернуть</w:t>
      </w:r>
      <w:r w:rsidR="0092561D" w:rsidRPr="000F1C24">
        <w:t xml:space="preserve"> </w:t>
      </w:r>
      <w:r w:rsidRPr="000F1C24">
        <w:t>просто</w:t>
      </w:r>
      <w:r w:rsidR="0092561D" w:rsidRPr="000F1C24">
        <w:t xml:space="preserve"> </w:t>
      </w:r>
      <w:r w:rsidRPr="000F1C24">
        <w:t>потому</w:t>
      </w:r>
      <w:r w:rsidR="0092561D" w:rsidRPr="000F1C24">
        <w:t xml:space="preserve"> </w:t>
      </w:r>
      <w:r w:rsidRPr="000F1C24">
        <w:t>что</w:t>
      </w:r>
      <w:r w:rsidR="0092561D" w:rsidRPr="000F1C24">
        <w:t xml:space="preserve"> </w:t>
      </w:r>
      <w:r w:rsidRPr="000F1C24">
        <w:t>государство</w:t>
      </w:r>
      <w:r w:rsidR="0092561D" w:rsidRPr="000F1C24">
        <w:t xml:space="preserve"> </w:t>
      </w:r>
      <w:r w:rsidRPr="000F1C24">
        <w:t>уже</w:t>
      </w:r>
      <w:r w:rsidR="0092561D" w:rsidRPr="000F1C24">
        <w:t xml:space="preserve"> </w:t>
      </w:r>
      <w:r w:rsidRPr="000F1C24">
        <w:t>много</w:t>
      </w:r>
      <w:r w:rsidR="0092561D" w:rsidRPr="000F1C24">
        <w:t xml:space="preserve"> </w:t>
      </w:r>
      <w:r w:rsidRPr="000F1C24">
        <w:t>раз</w:t>
      </w:r>
      <w:r w:rsidR="0092561D" w:rsidRPr="000F1C24">
        <w:t xml:space="preserve"> </w:t>
      </w:r>
      <w:r w:rsidRPr="000F1C24">
        <w:t>принимало</w:t>
      </w:r>
      <w:r w:rsidR="0092561D" w:rsidRPr="000F1C24">
        <w:t xml:space="preserve"> </w:t>
      </w:r>
      <w:r w:rsidRPr="000F1C24">
        <w:t>решение</w:t>
      </w:r>
      <w:r w:rsidR="0092561D" w:rsidRPr="000F1C24">
        <w:t xml:space="preserve"> </w:t>
      </w:r>
      <w:r w:rsidRPr="000F1C24">
        <w:t>об</w:t>
      </w:r>
      <w:r w:rsidR="0092561D" w:rsidRPr="000F1C24">
        <w:t xml:space="preserve"> </w:t>
      </w:r>
      <w:r w:rsidRPr="000F1C24">
        <w:t>их</w:t>
      </w:r>
      <w:r w:rsidR="0092561D" w:rsidRPr="000F1C24">
        <w:t xml:space="preserve"> </w:t>
      </w:r>
      <w:r w:rsidRPr="000F1C24">
        <w:t>заморозке</w:t>
      </w:r>
      <w:r w:rsidR="0092561D" w:rsidRPr="000F1C24">
        <w:t xml:space="preserve"> </w:t>
      </w:r>
      <w:r w:rsidRPr="000F1C24">
        <w:t>и</w:t>
      </w:r>
      <w:r w:rsidR="0092561D" w:rsidRPr="000F1C24">
        <w:t xml:space="preserve"> </w:t>
      </w:r>
      <w:r w:rsidRPr="000F1C24">
        <w:t>не</w:t>
      </w:r>
      <w:r w:rsidR="0092561D" w:rsidRPr="000F1C24">
        <w:t xml:space="preserve"> </w:t>
      </w:r>
      <w:r w:rsidRPr="000F1C24">
        <w:t>ставит</w:t>
      </w:r>
      <w:r w:rsidR="0092561D" w:rsidRPr="000F1C24">
        <w:t xml:space="preserve"> </w:t>
      </w:r>
      <w:r w:rsidRPr="000F1C24">
        <w:t>никаких</w:t>
      </w:r>
      <w:r w:rsidR="0092561D" w:rsidRPr="000F1C24">
        <w:t xml:space="preserve"> </w:t>
      </w:r>
      <w:r w:rsidRPr="000F1C24">
        <w:t>точных</w:t>
      </w:r>
      <w:r w:rsidR="0092561D" w:rsidRPr="000F1C24">
        <w:t xml:space="preserve"> </w:t>
      </w:r>
      <w:r w:rsidRPr="000F1C24">
        <w:t>сроков,</w:t>
      </w:r>
      <w:r w:rsidR="0092561D" w:rsidRPr="000F1C24">
        <w:t xml:space="preserve"> </w:t>
      </w:r>
      <w:r w:rsidRPr="000F1C24">
        <w:t>когда</w:t>
      </w:r>
      <w:r w:rsidR="0092561D" w:rsidRPr="000F1C24">
        <w:t xml:space="preserve"> </w:t>
      </w:r>
      <w:r w:rsidRPr="000F1C24">
        <w:t>эти</w:t>
      </w:r>
      <w:r w:rsidR="0092561D" w:rsidRPr="000F1C24">
        <w:t xml:space="preserve"> </w:t>
      </w:r>
      <w:r w:rsidRPr="000F1C24">
        <w:t>средства</w:t>
      </w:r>
      <w:r w:rsidR="0092561D" w:rsidRPr="000F1C24">
        <w:t xml:space="preserve"> </w:t>
      </w:r>
      <w:r w:rsidRPr="000F1C24">
        <w:t>наконец</w:t>
      </w:r>
      <w:r w:rsidR="0092561D" w:rsidRPr="000F1C24">
        <w:t xml:space="preserve"> </w:t>
      </w:r>
      <w:r w:rsidRPr="000F1C24">
        <w:t>станут</w:t>
      </w:r>
      <w:r w:rsidR="0092561D" w:rsidRPr="000F1C24">
        <w:t xml:space="preserve"> </w:t>
      </w:r>
      <w:r w:rsidRPr="000F1C24">
        <w:t>доступны</w:t>
      </w:r>
      <w:r w:rsidR="0092561D" w:rsidRPr="000F1C24">
        <w:t xml:space="preserve"> </w:t>
      </w:r>
      <w:r w:rsidRPr="000F1C24">
        <w:t>гражданам.</w:t>
      </w:r>
    </w:p>
    <w:p w:rsidR="003A79E5" w:rsidRPr="000F1C24" w:rsidRDefault="003A79E5" w:rsidP="003A79E5">
      <w:r w:rsidRPr="000F1C24">
        <w:t>Вместе</w:t>
      </w:r>
      <w:r w:rsidR="0092561D" w:rsidRPr="000F1C24">
        <w:t xml:space="preserve"> </w:t>
      </w:r>
      <w:r w:rsidRPr="000F1C24">
        <w:t>с</w:t>
      </w:r>
      <w:r w:rsidR="0092561D" w:rsidRPr="000F1C24">
        <w:t xml:space="preserve"> </w:t>
      </w:r>
      <w:r w:rsidRPr="000F1C24">
        <w:t>этим,</w:t>
      </w:r>
      <w:r w:rsidR="0092561D" w:rsidRPr="000F1C24">
        <w:t xml:space="preserve"> </w:t>
      </w:r>
      <w:r w:rsidRPr="000F1C24">
        <w:t>эксперт</w:t>
      </w:r>
      <w:r w:rsidR="0092561D" w:rsidRPr="000F1C24">
        <w:t xml:space="preserve"> </w:t>
      </w:r>
      <w:r w:rsidRPr="000F1C24">
        <w:t>заявил,</w:t>
      </w:r>
      <w:r w:rsidR="0092561D" w:rsidRPr="000F1C24">
        <w:t xml:space="preserve"> </w:t>
      </w:r>
      <w:r w:rsidRPr="000F1C24">
        <w:t>что</w:t>
      </w:r>
      <w:r w:rsidR="0092561D" w:rsidRPr="000F1C24">
        <w:t xml:space="preserve"> </w:t>
      </w:r>
      <w:r w:rsidRPr="000F1C24">
        <w:t>единственным</w:t>
      </w:r>
      <w:r w:rsidR="0092561D" w:rsidRPr="000F1C24">
        <w:t xml:space="preserve"> </w:t>
      </w:r>
      <w:r w:rsidRPr="000F1C24">
        <w:t>способом,</w:t>
      </w:r>
      <w:r w:rsidR="0092561D" w:rsidRPr="000F1C24">
        <w:t xml:space="preserve"> </w:t>
      </w:r>
      <w:r w:rsidRPr="000F1C24">
        <w:t>которым</w:t>
      </w:r>
      <w:r w:rsidR="0092561D" w:rsidRPr="000F1C24">
        <w:t xml:space="preserve"> </w:t>
      </w:r>
      <w:r w:rsidRPr="000F1C24">
        <w:t>можно</w:t>
      </w:r>
      <w:r w:rsidR="0092561D" w:rsidRPr="000F1C24">
        <w:t xml:space="preserve"> </w:t>
      </w:r>
      <w:r w:rsidRPr="000F1C24">
        <w:t>избежать</w:t>
      </w:r>
      <w:r w:rsidR="0092561D" w:rsidRPr="000F1C24">
        <w:t xml:space="preserve"> </w:t>
      </w:r>
      <w:r w:rsidRPr="000F1C24">
        <w:t>подобных</w:t>
      </w:r>
      <w:r w:rsidR="0092561D" w:rsidRPr="000F1C24">
        <w:t xml:space="preserve"> </w:t>
      </w:r>
      <w:r w:rsidRPr="000F1C24">
        <w:t>эксцессов</w:t>
      </w:r>
      <w:r w:rsidR="0092561D" w:rsidRPr="000F1C24">
        <w:t xml:space="preserve"> </w:t>
      </w:r>
      <w:r w:rsidRPr="000F1C24">
        <w:t>является</w:t>
      </w:r>
      <w:r w:rsidR="0092561D" w:rsidRPr="000F1C24">
        <w:t xml:space="preserve"> </w:t>
      </w:r>
      <w:r w:rsidRPr="000F1C24">
        <w:t>возврат</w:t>
      </w:r>
      <w:r w:rsidR="0092561D" w:rsidRPr="000F1C24">
        <w:t xml:space="preserve"> </w:t>
      </w:r>
      <w:r w:rsidRPr="000F1C24">
        <w:t>России</w:t>
      </w:r>
      <w:r w:rsidR="0092561D" w:rsidRPr="000F1C24">
        <w:t xml:space="preserve"> </w:t>
      </w:r>
      <w:r w:rsidRPr="000F1C24">
        <w:t>к</w:t>
      </w:r>
      <w:r w:rsidR="0092561D" w:rsidRPr="000F1C24">
        <w:t xml:space="preserve"> </w:t>
      </w:r>
      <w:r w:rsidRPr="000F1C24">
        <w:t>солидарной</w:t>
      </w:r>
      <w:r w:rsidR="0092561D" w:rsidRPr="000F1C24">
        <w:t xml:space="preserve"> </w:t>
      </w:r>
      <w:r w:rsidRPr="000F1C24">
        <w:t>системе</w:t>
      </w:r>
      <w:r w:rsidR="0092561D" w:rsidRPr="000F1C24">
        <w:t xml:space="preserve"> </w:t>
      </w:r>
      <w:r w:rsidRPr="000F1C24">
        <w:t>накопления</w:t>
      </w:r>
      <w:r w:rsidR="0092561D" w:rsidRPr="000F1C24">
        <w:t xml:space="preserve"> </w:t>
      </w:r>
      <w:r w:rsidRPr="000F1C24">
        <w:t>пенсий,</w:t>
      </w:r>
      <w:r w:rsidR="0092561D" w:rsidRPr="000F1C24">
        <w:t xml:space="preserve"> </w:t>
      </w:r>
      <w:r w:rsidRPr="000F1C24">
        <w:t>которая</w:t>
      </w:r>
      <w:r w:rsidR="0092561D" w:rsidRPr="000F1C24">
        <w:t xml:space="preserve"> </w:t>
      </w:r>
      <w:r w:rsidRPr="000F1C24">
        <w:t>была</w:t>
      </w:r>
      <w:r w:rsidR="0092561D" w:rsidRPr="000F1C24">
        <w:t xml:space="preserve"> </w:t>
      </w:r>
      <w:r w:rsidRPr="000F1C24">
        <w:t>в</w:t>
      </w:r>
      <w:r w:rsidR="0092561D" w:rsidRPr="000F1C24">
        <w:t xml:space="preserve"> </w:t>
      </w:r>
      <w:r w:rsidRPr="000F1C24">
        <w:t>СССР,</w:t>
      </w:r>
      <w:r w:rsidR="0092561D" w:rsidRPr="000F1C24">
        <w:t xml:space="preserve"> </w:t>
      </w:r>
      <w:r w:rsidRPr="000F1C24">
        <w:t>когда</w:t>
      </w:r>
      <w:r w:rsidR="0092561D" w:rsidRPr="000F1C24">
        <w:t xml:space="preserve"> </w:t>
      </w:r>
      <w:r w:rsidRPr="000F1C24">
        <w:t>трудящиеся</w:t>
      </w:r>
      <w:r w:rsidR="0092561D" w:rsidRPr="000F1C24">
        <w:t xml:space="preserve"> </w:t>
      </w:r>
      <w:r w:rsidRPr="000F1C24">
        <w:t>обеспечивали</w:t>
      </w:r>
      <w:r w:rsidR="0092561D" w:rsidRPr="000F1C24">
        <w:t xml:space="preserve"> </w:t>
      </w:r>
      <w:r w:rsidRPr="000F1C24">
        <w:t>социальными</w:t>
      </w:r>
      <w:r w:rsidR="0092561D" w:rsidRPr="000F1C24">
        <w:t xml:space="preserve"> </w:t>
      </w:r>
      <w:r w:rsidRPr="000F1C24">
        <w:t>выплатами</w:t>
      </w:r>
      <w:r w:rsidR="0092561D" w:rsidRPr="000F1C24">
        <w:t xml:space="preserve"> </w:t>
      </w:r>
      <w:r w:rsidRPr="000F1C24">
        <w:t>пенсионеров.</w:t>
      </w:r>
      <w:r w:rsidR="0092561D" w:rsidRPr="000F1C24">
        <w:t xml:space="preserve"> </w:t>
      </w:r>
      <w:r w:rsidRPr="000F1C24">
        <w:t>А</w:t>
      </w:r>
      <w:r w:rsidR="0092561D" w:rsidRPr="000F1C24">
        <w:t xml:space="preserve"> </w:t>
      </w:r>
      <w:r w:rsidRPr="000F1C24">
        <w:t>когда</w:t>
      </w:r>
      <w:r w:rsidR="0092561D" w:rsidRPr="000F1C24">
        <w:t xml:space="preserve"> </w:t>
      </w:r>
      <w:r w:rsidRPr="000F1C24">
        <w:t>люди</w:t>
      </w:r>
      <w:r w:rsidR="0092561D" w:rsidRPr="000F1C24">
        <w:t xml:space="preserve"> </w:t>
      </w:r>
      <w:r w:rsidRPr="000F1C24">
        <w:t>просто</w:t>
      </w:r>
      <w:r w:rsidR="0092561D" w:rsidRPr="000F1C24">
        <w:t xml:space="preserve"> </w:t>
      </w:r>
      <w:r w:rsidRPr="000F1C24">
        <w:t>отдают</w:t>
      </w:r>
      <w:r w:rsidR="0092561D" w:rsidRPr="000F1C24">
        <w:t xml:space="preserve"> </w:t>
      </w:r>
      <w:r w:rsidRPr="000F1C24">
        <w:t>свои</w:t>
      </w:r>
      <w:r w:rsidR="0092561D" w:rsidRPr="000F1C24">
        <w:t xml:space="preserve"> </w:t>
      </w:r>
      <w:r w:rsidRPr="000F1C24">
        <w:t>деньги</w:t>
      </w:r>
      <w:r w:rsidR="0092561D" w:rsidRPr="000F1C24">
        <w:t xml:space="preserve"> </w:t>
      </w:r>
      <w:r w:rsidRPr="000F1C24">
        <w:t>государству</w:t>
      </w:r>
      <w:r w:rsidR="0092561D" w:rsidRPr="000F1C24">
        <w:t xml:space="preserve"> </w:t>
      </w:r>
      <w:r w:rsidRPr="000F1C24">
        <w:t>в</w:t>
      </w:r>
      <w:r w:rsidR="0092561D" w:rsidRPr="000F1C24">
        <w:t xml:space="preserve"> </w:t>
      </w:r>
      <w:r w:rsidRPr="000F1C24">
        <w:t>надежде</w:t>
      </w:r>
      <w:r w:rsidR="0092561D" w:rsidRPr="000F1C24">
        <w:t xml:space="preserve"> </w:t>
      </w:r>
      <w:r w:rsidRPr="000F1C24">
        <w:t>на</w:t>
      </w:r>
      <w:r w:rsidR="0092561D" w:rsidRPr="000F1C24">
        <w:t xml:space="preserve"> </w:t>
      </w:r>
      <w:r w:rsidRPr="000F1C24">
        <w:t>то,</w:t>
      </w:r>
      <w:r w:rsidR="0092561D" w:rsidRPr="000F1C24">
        <w:t xml:space="preserve"> </w:t>
      </w:r>
      <w:r w:rsidRPr="000F1C24">
        <w:t>что</w:t>
      </w:r>
      <w:r w:rsidR="0092561D" w:rsidRPr="000F1C24">
        <w:t xml:space="preserve"> </w:t>
      </w:r>
      <w:r w:rsidRPr="000F1C24">
        <w:t>через</w:t>
      </w:r>
      <w:r w:rsidR="0092561D" w:rsidRPr="000F1C24">
        <w:t xml:space="preserve"> </w:t>
      </w:r>
      <w:r w:rsidRPr="000F1C24">
        <w:t>много-много</w:t>
      </w:r>
      <w:r w:rsidR="0092561D" w:rsidRPr="000F1C24">
        <w:t xml:space="preserve"> </w:t>
      </w:r>
      <w:r w:rsidRPr="000F1C24">
        <w:t>лет</w:t>
      </w:r>
      <w:r w:rsidR="0092561D" w:rsidRPr="000F1C24">
        <w:t xml:space="preserve"> </w:t>
      </w:r>
      <w:r w:rsidRPr="000F1C24">
        <w:t>оно</w:t>
      </w:r>
      <w:r w:rsidR="0092561D" w:rsidRPr="000F1C24">
        <w:t xml:space="preserve"> </w:t>
      </w:r>
      <w:r w:rsidRPr="000F1C24">
        <w:t>их</w:t>
      </w:r>
      <w:r w:rsidR="0092561D" w:rsidRPr="000F1C24">
        <w:t xml:space="preserve"> </w:t>
      </w:r>
      <w:r w:rsidRPr="000F1C24">
        <w:t>начн</w:t>
      </w:r>
      <w:r w:rsidR="0092561D" w:rsidRPr="000F1C24">
        <w:t>е</w:t>
      </w:r>
      <w:r w:rsidRPr="000F1C24">
        <w:t>т</w:t>
      </w:r>
      <w:r w:rsidR="0092561D" w:rsidRPr="000F1C24">
        <w:t xml:space="preserve"> </w:t>
      </w:r>
      <w:r w:rsidRPr="000F1C24">
        <w:t>возвращать</w:t>
      </w:r>
      <w:r w:rsidR="0092561D" w:rsidRPr="000F1C24">
        <w:t xml:space="preserve"> </w:t>
      </w:r>
      <w:r w:rsidRPr="000F1C24">
        <w:t>обратно</w:t>
      </w:r>
      <w:r w:rsidR="0092561D" w:rsidRPr="000F1C24">
        <w:t xml:space="preserve"> - </w:t>
      </w:r>
      <w:r w:rsidRPr="000F1C24">
        <w:t>это</w:t>
      </w:r>
      <w:r w:rsidR="0092561D" w:rsidRPr="000F1C24">
        <w:t xml:space="preserve"> </w:t>
      </w:r>
      <w:r w:rsidRPr="000F1C24">
        <w:t>чистой</w:t>
      </w:r>
      <w:r w:rsidR="0092561D" w:rsidRPr="000F1C24">
        <w:t xml:space="preserve"> </w:t>
      </w:r>
      <w:r w:rsidRPr="000F1C24">
        <w:t>воды</w:t>
      </w:r>
      <w:r w:rsidR="0092561D" w:rsidRPr="000F1C24">
        <w:t xml:space="preserve"> </w:t>
      </w:r>
      <w:r w:rsidRPr="000F1C24">
        <w:t>фикция,</w:t>
      </w:r>
      <w:r w:rsidR="0092561D" w:rsidRPr="000F1C24">
        <w:t xml:space="preserve"> </w:t>
      </w:r>
      <w:r w:rsidRPr="000F1C24">
        <w:t>полагает</w:t>
      </w:r>
      <w:r w:rsidR="0092561D" w:rsidRPr="000F1C24">
        <w:t xml:space="preserve"> </w:t>
      </w:r>
      <w:r w:rsidRPr="000F1C24">
        <w:t>Делягин.</w:t>
      </w:r>
    </w:p>
    <w:p w:rsidR="003A79E5" w:rsidRPr="000F1C24" w:rsidRDefault="003A79E5" w:rsidP="003A79E5">
      <w:r w:rsidRPr="000F1C24">
        <w:t>Такая</w:t>
      </w:r>
      <w:r w:rsidR="0092561D" w:rsidRPr="000F1C24">
        <w:t xml:space="preserve"> </w:t>
      </w:r>
      <w:r w:rsidRPr="000F1C24">
        <w:t>система</w:t>
      </w:r>
      <w:r w:rsidR="0092561D" w:rsidRPr="000F1C24">
        <w:t xml:space="preserve"> </w:t>
      </w:r>
      <w:r w:rsidRPr="000F1C24">
        <w:t>может</w:t>
      </w:r>
      <w:r w:rsidR="0092561D" w:rsidRPr="000F1C24">
        <w:t xml:space="preserve"> </w:t>
      </w:r>
      <w:r w:rsidRPr="000F1C24">
        <w:t>привести</w:t>
      </w:r>
      <w:r w:rsidR="0092561D" w:rsidRPr="000F1C24">
        <w:t xml:space="preserve"> </w:t>
      </w:r>
      <w:r w:rsidRPr="000F1C24">
        <w:t>только</w:t>
      </w:r>
      <w:r w:rsidR="0092561D" w:rsidRPr="000F1C24">
        <w:t xml:space="preserve"> </w:t>
      </w:r>
      <w:r w:rsidRPr="000F1C24">
        <w:t>к</w:t>
      </w:r>
      <w:r w:rsidR="0092561D" w:rsidRPr="000F1C24">
        <w:t xml:space="preserve"> </w:t>
      </w:r>
      <w:r w:rsidRPr="000F1C24">
        <w:t>тому,</w:t>
      </w:r>
      <w:r w:rsidR="0092561D" w:rsidRPr="000F1C24">
        <w:t xml:space="preserve"> </w:t>
      </w:r>
      <w:r w:rsidRPr="000F1C24">
        <w:t>что</w:t>
      </w:r>
      <w:r w:rsidR="0092561D" w:rsidRPr="000F1C24">
        <w:t xml:space="preserve"> </w:t>
      </w:r>
      <w:r w:rsidRPr="000F1C24">
        <w:t>в</w:t>
      </w:r>
      <w:r w:rsidR="0092561D" w:rsidRPr="000F1C24">
        <w:t xml:space="preserve"> </w:t>
      </w:r>
      <w:r w:rsidRPr="000F1C24">
        <w:t>конечном</w:t>
      </w:r>
      <w:r w:rsidR="0092561D" w:rsidRPr="000F1C24">
        <w:t xml:space="preserve"> </w:t>
      </w:r>
      <w:r w:rsidRPr="000F1C24">
        <w:t>итоге</w:t>
      </w:r>
      <w:r w:rsidR="0092561D" w:rsidRPr="000F1C24">
        <w:t xml:space="preserve"> </w:t>
      </w:r>
      <w:r w:rsidRPr="000F1C24">
        <w:t>у</w:t>
      </w:r>
      <w:r w:rsidR="0092561D" w:rsidRPr="000F1C24">
        <w:t xml:space="preserve"> </w:t>
      </w:r>
      <w:r w:rsidRPr="000F1C24">
        <w:t>россиян</w:t>
      </w:r>
      <w:r w:rsidR="0092561D" w:rsidRPr="000F1C24">
        <w:t xml:space="preserve"> </w:t>
      </w:r>
      <w:r w:rsidRPr="000F1C24">
        <w:t>просто</w:t>
      </w:r>
      <w:r w:rsidR="0092561D" w:rsidRPr="000F1C24">
        <w:t xml:space="preserve"> </w:t>
      </w:r>
      <w:r w:rsidRPr="000F1C24">
        <w:t>срежут</w:t>
      </w:r>
      <w:r w:rsidR="0092561D" w:rsidRPr="000F1C24">
        <w:t xml:space="preserve"> </w:t>
      </w:r>
      <w:r w:rsidRPr="000F1C24">
        <w:t>пенсию,</w:t>
      </w:r>
      <w:r w:rsidR="0092561D" w:rsidRPr="000F1C24">
        <w:t xml:space="preserve"> </w:t>
      </w:r>
      <w:r w:rsidRPr="000F1C24">
        <w:t>которую</w:t>
      </w:r>
      <w:r w:rsidR="0092561D" w:rsidRPr="000F1C24">
        <w:t xml:space="preserve"> </w:t>
      </w:r>
      <w:r w:rsidRPr="000F1C24">
        <w:t>они</w:t>
      </w:r>
      <w:r w:rsidR="0092561D" w:rsidRPr="000F1C24">
        <w:t xml:space="preserve"> </w:t>
      </w:r>
      <w:r w:rsidRPr="000F1C24">
        <w:t>уже</w:t>
      </w:r>
      <w:r w:rsidR="0092561D" w:rsidRPr="000F1C24">
        <w:t xml:space="preserve"> </w:t>
      </w:r>
      <w:r w:rsidRPr="000F1C24">
        <w:t>по</w:t>
      </w:r>
      <w:r w:rsidR="0092561D" w:rsidRPr="000F1C24">
        <w:t xml:space="preserve"> </w:t>
      </w:r>
      <w:r w:rsidRPr="000F1C24">
        <w:t>факту</w:t>
      </w:r>
      <w:r w:rsidR="0092561D" w:rsidRPr="000F1C24">
        <w:t xml:space="preserve"> </w:t>
      </w:r>
      <w:r w:rsidRPr="000F1C24">
        <w:t>сами</w:t>
      </w:r>
      <w:r w:rsidR="0092561D" w:rsidRPr="000F1C24">
        <w:t xml:space="preserve"> </w:t>
      </w:r>
      <w:r w:rsidRPr="000F1C24">
        <w:t>себе</w:t>
      </w:r>
      <w:r w:rsidR="0092561D" w:rsidRPr="000F1C24">
        <w:t xml:space="preserve"> </w:t>
      </w:r>
      <w:r w:rsidRPr="000F1C24">
        <w:t>заработали.</w:t>
      </w:r>
    </w:p>
    <w:p w:rsidR="003A79E5" w:rsidRPr="000F1C24" w:rsidRDefault="0038371F" w:rsidP="003A79E5">
      <w:pPr>
        <w:rPr>
          <w:rStyle w:val="a3"/>
        </w:rPr>
      </w:pPr>
      <w:hyperlink r:id="rId30" w:history="1">
        <w:r w:rsidR="003A79E5" w:rsidRPr="000F1C24">
          <w:rPr>
            <w:rStyle w:val="a3"/>
            <w:lang w:val="en-US"/>
          </w:rPr>
          <w:t>https</w:t>
        </w:r>
        <w:r w:rsidR="003A79E5" w:rsidRPr="000F1C24">
          <w:rPr>
            <w:rStyle w:val="a3"/>
          </w:rPr>
          <w:t>://</w:t>
        </w:r>
        <w:r w:rsidR="003A79E5" w:rsidRPr="000F1C24">
          <w:rPr>
            <w:rStyle w:val="a3"/>
            <w:lang w:val="en-US"/>
          </w:rPr>
          <w:t>deita</w:t>
        </w:r>
        <w:r w:rsidR="003A79E5" w:rsidRPr="000F1C24">
          <w:rPr>
            <w:rStyle w:val="a3"/>
          </w:rPr>
          <w:t>.</w:t>
        </w:r>
        <w:r w:rsidR="003A79E5" w:rsidRPr="000F1C24">
          <w:rPr>
            <w:rStyle w:val="a3"/>
            <w:lang w:val="en-US"/>
          </w:rPr>
          <w:t>ru</w:t>
        </w:r>
        <w:r w:rsidR="003A79E5" w:rsidRPr="000F1C24">
          <w:rPr>
            <w:rStyle w:val="a3"/>
          </w:rPr>
          <w:t>/</w:t>
        </w:r>
        <w:r w:rsidR="003A79E5" w:rsidRPr="000F1C24">
          <w:rPr>
            <w:rStyle w:val="a3"/>
            <w:lang w:val="en-US"/>
          </w:rPr>
          <w:t>article</w:t>
        </w:r>
        <w:r w:rsidR="003A79E5" w:rsidRPr="000F1C24">
          <w:rPr>
            <w:rStyle w:val="a3"/>
          </w:rPr>
          <w:t>/551340</w:t>
        </w:r>
      </w:hyperlink>
    </w:p>
    <w:p w:rsidR="002B4F08" w:rsidRPr="000F1C24" w:rsidRDefault="002B4F08" w:rsidP="002B4F08">
      <w:pPr>
        <w:pStyle w:val="2"/>
      </w:pPr>
      <w:bookmarkStart w:id="81" w:name="А110"/>
      <w:bookmarkStart w:id="82" w:name="_Toc164404033"/>
      <w:r w:rsidRPr="000F1C24">
        <w:t>Известия,</w:t>
      </w:r>
      <w:r w:rsidR="0092561D" w:rsidRPr="000F1C24">
        <w:t xml:space="preserve"> </w:t>
      </w:r>
      <w:r w:rsidRPr="000F1C24">
        <w:t>19.04.2024,</w:t>
      </w:r>
      <w:r w:rsidR="0092561D" w:rsidRPr="000F1C24">
        <w:t xml:space="preserve"> </w:t>
      </w:r>
      <w:r w:rsidRPr="000F1C24">
        <w:t>Милана</w:t>
      </w:r>
      <w:r w:rsidR="0092561D" w:rsidRPr="000F1C24">
        <w:t xml:space="preserve"> </w:t>
      </w:r>
      <w:r w:rsidRPr="000F1C24">
        <w:t>ГАДЖИЕВА,</w:t>
      </w:r>
      <w:r w:rsidR="0092561D" w:rsidRPr="000F1C24">
        <w:t xml:space="preserve"> </w:t>
      </w:r>
      <w:r w:rsidRPr="000F1C24">
        <w:t>Лечебные</w:t>
      </w:r>
      <w:r w:rsidR="0092561D" w:rsidRPr="000F1C24">
        <w:t xml:space="preserve"> </w:t>
      </w:r>
      <w:r w:rsidRPr="000F1C24">
        <w:t>делу.</w:t>
      </w:r>
      <w:r w:rsidR="0092561D" w:rsidRPr="000F1C24">
        <w:t xml:space="preserve"> </w:t>
      </w:r>
      <w:r w:rsidRPr="000F1C24">
        <w:t>Самозанятые</w:t>
      </w:r>
      <w:r w:rsidR="0092561D" w:rsidRPr="000F1C24">
        <w:t xml:space="preserve"> </w:t>
      </w:r>
      <w:r w:rsidRPr="000F1C24">
        <w:t>смогут</w:t>
      </w:r>
      <w:r w:rsidR="0092561D" w:rsidRPr="000F1C24">
        <w:t xml:space="preserve"> </w:t>
      </w:r>
      <w:r w:rsidRPr="000F1C24">
        <w:t>отчислять</w:t>
      </w:r>
      <w:r w:rsidR="0092561D" w:rsidRPr="000F1C24">
        <w:t xml:space="preserve"> </w:t>
      </w:r>
      <w:r w:rsidRPr="000F1C24">
        <w:t>на</w:t>
      </w:r>
      <w:r w:rsidR="0092561D" w:rsidRPr="000F1C24">
        <w:t xml:space="preserve"> </w:t>
      </w:r>
      <w:r w:rsidRPr="000F1C24">
        <w:t>больничные</w:t>
      </w:r>
      <w:r w:rsidR="0092561D" w:rsidRPr="000F1C24">
        <w:t xml:space="preserve"> </w:t>
      </w:r>
      <w:r w:rsidRPr="000F1C24">
        <w:t>с</w:t>
      </w:r>
      <w:r w:rsidR="0092561D" w:rsidRPr="000F1C24">
        <w:t xml:space="preserve"> </w:t>
      </w:r>
      <w:r w:rsidRPr="000F1C24">
        <w:t>2026</w:t>
      </w:r>
      <w:r w:rsidR="0092561D" w:rsidRPr="000F1C24">
        <w:t xml:space="preserve"> </w:t>
      </w:r>
      <w:r w:rsidRPr="000F1C24">
        <w:t>года</w:t>
      </w:r>
      <w:bookmarkEnd w:id="81"/>
      <w:bookmarkEnd w:id="82"/>
    </w:p>
    <w:p w:rsidR="002B4F08" w:rsidRPr="000F1C24" w:rsidRDefault="002B4F08" w:rsidP="008D3F57">
      <w:pPr>
        <w:pStyle w:val="3"/>
      </w:pPr>
      <w:bookmarkStart w:id="83" w:name="_Toc164404034"/>
      <w:r w:rsidRPr="000F1C24">
        <w:t>Самозанятые</w:t>
      </w:r>
      <w:r w:rsidR="0092561D" w:rsidRPr="000F1C24">
        <w:t xml:space="preserve"> </w:t>
      </w:r>
      <w:r w:rsidRPr="000F1C24">
        <w:t>россияне</w:t>
      </w:r>
      <w:r w:rsidR="0092561D" w:rsidRPr="000F1C24">
        <w:t xml:space="preserve"> </w:t>
      </w:r>
      <w:r w:rsidRPr="000F1C24">
        <w:t>с</w:t>
      </w:r>
      <w:r w:rsidR="0092561D" w:rsidRPr="000F1C24">
        <w:t xml:space="preserve"> </w:t>
      </w:r>
      <w:r w:rsidRPr="000F1C24">
        <w:t>2026</w:t>
      </w:r>
      <w:r w:rsidR="0092561D" w:rsidRPr="000F1C24">
        <w:t xml:space="preserve"> </w:t>
      </w:r>
      <w:r w:rsidRPr="000F1C24">
        <w:t>года</w:t>
      </w:r>
      <w:r w:rsidR="0092561D" w:rsidRPr="000F1C24">
        <w:t xml:space="preserve"> </w:t>
      </w:r>
      <w:r w:rsidRPr="000F1C24">
        <w:t>смогут</w:t>
      </w:r>
      <w:r w:rsidR="0092561D" w:rsidRPr="000F1C24">
        <w:t xml:space="preserve"> </w:t>
      </w:r>
      <w:r w:rsidRPr="000F1C24">
        <w:t>делать</w:t>
      </w:r>
      <w:r w:rsidR="0092561D" w:rsidRPr="000F1C24">
        <w:t xml:space="preserve"> </w:t>
      </w:r>
      <w:r w:rsidRPr="000F1C24">
        <w:t>добровольные</w:t>
      </w:r>
      <w:r w:rsidR="0092561D" w:rsidRPr="000F1C24">
        <w:t xml:space="preserve"> </w:t>
      </w:r>
      <w:r w:rsidRPr="000F1C24">
        <w:t>взносы</w:t>
      </w:r>
      <w:r w:rsidR="0092561D" w:rsidRPr="000F1C24">
        <w:t xml:space="preserve"> </w:t>
      </w:r>
      <w:r w:rsidRPr="000F1C24">
        <w:t>в</w:t>
      </w:r>
      <w:r w:rsidR="0092561D" w:rsidRPr="000F1C24">
        <w:t xml:space="preserve"> </w:t>
      </w:r>
      <w:r w:rsidRPr="000F1C24">
        <w:t>Соцфонд,</w:t>
      </w:r>
      <w:r w:rsidR="0092561D" w:rsidRPr="000F1C24">
        <w:t xml:space="preserve"> </w:t>
      </w:r>
      <w:r w:rsidRPr="000F1C24">
        <w:t>чтобы</w:t>
      </w:r>
      <w:r w:rsidR="0092561D" w:rsidRPr="000F1C24">
        <w:t xml:space="preserve"> </w:t>
      </w:r>
      <w:r w:rsidRPr="000F1C24">
        <w:t>получать</w:t>
      </w:r>
      <w:r w:rsidR="0092561D" w:rsidRPr="000F1C24">
        <w:t xml:space="preserve"> </w:t>
      </w:r>
      <w:r w:rsidRPr="000F1C24">
        <w:t>пособия</w:t>
      </w:r>
      <w:r w:rsidR="0092561D" w:rsidRPr="000F1C24">
        <w:t xml:space="preserve"> </w:t>
      </w:r>
      <w:r w:rsidRPr="000F1C24">
        <w:t>в</w:t>
      </w:r>
      <w:r w:rsidR="0092561D" w:rsidRPr="000F1C24">
        <w:t xml:space="preserve"> </w:t>
      </w:r>
      <w:r w:rsidRPr="000F1C24">
        <w:t>случае</w:t>
      </w:r>
      <w:r w:rsidR="0092561D" w:rsidRPr="000F1C24">
        <w:t xml:space="preserve"> </w:t>
      </w:r>
      <w:r w:rsidRPr="000F1C24">
        <w:t>болезни.</w:t>
      </w:r>
      <w:r w:rsidR="0092561D" w:rsidRPr="000F1C24">
        <w:t xml:space="preserve"> </w:t>
      </w:r>
      <w:r w:rsidRPr="000F1C24">
        <w:t>Об</w:t>
      </w:r>
      <w:r w:rsidR="0092561D" w:rsidRPr="000F1C24">
        <w:t xml:space="preserve"> </w:t>
      </w:r>
      <w:r w:rsidRPr="000F1C24">
        <w:t>этом</w:t>
      </w:r>
      <w:r w:rsidR="0092561D" w:rsidRPr="000F1C24">
        <w:t xml:space="preserve"> «</w:t>
      </w:r>
      <w:r w:rsidRPr="000F1C24">
        <w:t>Известиям</w:t>
      </w:r>
      <w:r w:rsidR="0092561D" w:rsidRPr="000F1C24">
        <w:t xml:space="preserve">» </w:t>
      </w:r>
      <w:r w:rsidRPr="000F1C24">
        <w:t>заявили</w:t>
      </w:r>
      <w:r w:rsidR="0092561D" w:rsidRPr="000F1C24">
        <w:t xml:space="preserve"> </w:t>
      </w:r>
      <w:r w:rsidRPr="000F1C24">
        <w:t>в</w:t>
      </w:r>
      <w:r w:rsidR="0092561D" w:rsidRPr="000F1C24">
        <w:t xml:space="preserve"> </w:t>
      </w:r>
      <w:r w:rsidRPr="000F1C24">
        <w:t>Минтруде.</w:t>
      </w:r>
      <w:r w:rsidR="0092561D" w:rsidRPr="000F1C24">
        <w:t xml:space="preserve"> </w:t>
      </w:r>
      <w:r w:rsidRPr="000F1C24">
        <w:t>Ведомство</w:t>
      </w:r>
      <w:r w:rsidR="0092561D" w:rsidRPr="000F1C24">
        <w:t xml:space="preserve"> </w:t>
      </w:r>
      <w:r w:rsidRPr="000F1C24">
        <w:t>планирует</w:t>
      </w:r>
      <w:r w:rsidR="0092561D" w:rsidRPr="000F1C24">
        <w:t xml:space="preserve"> </w:t>
      </w:r>
      <w:r w:rsidRPr="000F1C24">
        <w:t>запустить</w:t>
      </w:r>
      <w:r w:rsidR="0092561D" w:rsidRPr="000F1C24">
        <w:t xml:space="preserve"> </w:t>
      </w:r>
      <w:r w:rsidRPr="000F1C24">
        <w:t>такой</w:t>
      </w:r>
      <w:r w:rsidR="0092561D" w:rsidRPr="000F1C24">
        <w:t xml:space="preserve"> </w:t>
      </w:r>
      <w:r w:rsidRPr="000F1C24">
        <w:t>пилотный</w:t>
      </w:r>
      <w:r w:rsidR="0092561D" w:rsidRPr="000F1C24">
        <w:t xml:space="preserve"> </w:t>
      </w:r>
      <w:r w:rsidRPr="000F1C24">
        <w:t>проект.</w:t>
      </w:r>
      <w:r w:rsidR="0092561D" w:rsidRPr="000F1C24">
        <w:t xml:space="preserve"> </w:t>
      </w:r>
      <w:r w:rsidRPr="000F1C24">
        <w:t>Сейчас</w:t>
      </w:r>
      <w:r w:rsidR="0092561D" w:rsidRPr="000F1C24">
        <w:t xml:space="preserve"> </w:t>
      </w:r>
      <w:r w:rsidRPr="000F1C24">
        <w:t>работающие</w:t>
      </w:r>
      <w:r w:rsidR="0092561D" w:rsidRPr="000F1C24">
        <w:t xml:space="preserve"> </w:t>
      </w:r>
      <w:r w:rsidRPr="000F1C24">
        <w:t>на</w:t>
      </w:r>
      <w:r w:rsidR="0092561D" w:rsidRPr="000F1C24">
        <w:t xml:space="preserve"> </w:t>
      </w:r>
      <w:r w:rsidRPr="000F1C24">
        <w:t>себя</w:t>
      </w:r>
      <w:r w:rsidR="0092561D" w:rsidRPr="000F1C24">
        <w:t xml:space="preserve"> </w:t>
      </w:r>
      <w:r w:rsidRPr="000F1C24">
        <w:t>могут</w:t>
      </w:r>
      <w:r w:rsidR="0092561D" w:rsidRPr="000F1C24">
        <w:t xml:space="preserve"> </w:t>
      </w:r>
      <w:r w:rsidRPr="000F1C24">
        <w:t>только</w:t>
      </w:r>
      <w:r w:rsidR="0092561D" w:rsidRPr="000F1C24">
        <w:t xml:space="preserve"> </w:t>
      </w:r>
      <w:r w:rsidRPr="000F1C24">
        <w:t>добровольно</w:t>
      </w:r>
      <w:r w:rsidR="0092561D" w:rsidRPr="000F1C24">
        <w:t xml:space="preserve"> </w:t>
      </w:r>
      <w:r w:rsidRPr="000F1C24">
        <w:t>формировать</w:t>
      </w:r>
      <w:r w:rsidR="0092561D" w:rsidRPr="000F1C24">
        <w:t xml:space="preserve"> </w:t>
      </w:r>
      <w:r w:rsidRPr="000F1C24">
        <w:t>пенсию.</w:t>
      </w:r>
      <w:r w:rsidR="0092561D" w:rsidRPr="000F1C24">
        <w:t xml:space="preserve"> </w:t>
      </w:r>
      <w:r w:rsidRPr="000F1C24">
        <w:t>А</w:t>
      </w:r>
      <w:r w:rsidR="0092561D" w:rsidRPr="000F1C24">
        <w:t xml:space="preserve"> </w:t>
      </w:r>
      <w:r w:rsidRPr="000F1C24">
        <w:t>для</w:t>
      </w:r>
      <w:r w:rsidR="0092561D" w:rsidRPr="000F1C24">
        <w:t xml:space="preserve"> </w:t>
      </w:r>
      <w:r w:rsidRPr="000F1C24">
        <w:t>получения</w:t>
      </w:r>
      <w:r w:rsidR="0092561D" w:rsidRPr="000F1C24">
        <w:t xml:space="preserve"> </w:t>
      </w:r>
      <w:r w:rsidRPr="000F1C24">
        <w:t>больничных</w:t>
      </w:r>
      <w:r w:rsidR="0092561D" w:rsidRPr="000F1C24">
        <w:t xml:space="preserve"> </w:t>
      </w:r>
      <w:r w:rsidRPr="000F1C24">
        <w:t>им</w:t>
      </w:r>
      <w:r w:rsidR="0092561D" w:rsidRPr="000F1C24">
        <w:t xml:space="preserve"> </w:t>
      </w:r>
      <w:r w:rsidRPr="000F1C24">
        <w:t>требуется,</w:t>
      </w:r>
      <w:r w:rsidR="0092561D" w:rsidRPr="000F1C24">
        <w:t xml:space="preserve"> </w:t>
      </w:r>
      <w:r w:rsidRPr="000F1C24">
        <w:t>например,</w:t>
      </w:r>
      <w:r w:rsidR="0092561D" w:rsidRPr="000F1C24">
        <w:t xml:space="preserve"> </w:t>
      </w:r>
      <w:r w:rsidRPr="000F1C24">
        <w:t>оформить</w:t>
      </w:r>
      <w:r w:rsidR="0092561D" w:rsidRPr="000F1C24">
        <w:t xml:space="preserve"> </w:t>
      </w:r>
      <w:r w:rsidRPr="000F1C24">
        <w:t>ИП.</w:t>
      </w:r>
      <w:r w:rsidR="0092561D" w:rsidRPr="000F1C24">
        <w:t xml:space="preserve"> </w:t>
      </w:r>
      <w:r w:rsidRPr="000F1C24">
        <w:t>Вопрос</w:t>
      </w:r>
      <w:r w:rsidR="0092561D" w:rsidRPr="000F1C24">
        <w:t xml:space="preserve"> </w:t>
      </w:r>
      <w:r w:rsidRPr="000F1C24">
        <w:t>стал</w:t>
      </w:r>
      <w:r w:rsidR="0092561D" w:rsidRPr="000F1C24">
        <w:t xml:space="preserve"> </w:t>
      </w:r>
      <w:r w:rsidRPr="000F1C24">
        <w:t>более</w:t>
      </w:r>
      <w:r w:rsidR="0092561D" w:rsidRPr="000F1C24">
        <w:t xml:space="preserve"> </w:t>
      </w:r>
      <w:r w:rsidRPr="000F1C24">
        <w:t>чувствительным</w:t>
      </w:r>
      <w:r w:rsidR="0092561D" w:rsidRPr="000F1C24">
        <w:t xml:space="preserve"> </w:t>
      </w:r>
      <w:r w:rsidRPr="000F1C24">
        <w:t>из-за</w:t>
      </w:r>
      <w:r w:rsidR="0092561D" w:rsidRPr="000F1C24">
        <w:t xml:space="preserve"> </w:t>
      </w:r>
      <w:r w:rsidRPr="000F1C24">
        <w:t>значительного</w:t>
      </w:r>
      <w:r w:rsidR="0092561D" w:rsidRPr="000F1C24">
        <w:t xml:space="preserve"> </w:t>
      </w:r>
      <w:r w:rsidRPr="000F1C24">
        <w:t>роста</w:t>
      </w:r>
      <w:r w:rsidR="0092561D" w:rsidRPr="000F1C24">
        <w:t xml:space="preserve"> </w:t>
      </w:r>
      <w:r w:rsidRPr="000F1C24">
        <w:t>числа</w:t>
      </w:r>
      <w:r w:rsidR="0092561D" w:rsidRPr="000F1C24">
        <w:t xml:space="preserve"> </w:t>
      </w:r>
      <w:r w:rsidRPr="000F1C24">
        <w:t>плательщиков</w:t>
      </w:r>
      <w:r w:rsidR="0092561D" w:rsidRPr="000F1C24">
        <w:t xml:space="preserve"> </w:t>
      </w:r>
      <w:r w:rsidRPr="000F1C24">
        <w:t>налога</w:t>
      </w:r>
      <w:r w:rsidR="0092561D" w:rsidRPr="000F1C24">
        <w:t xml:space="preserve"> </w:t>
      </w:r>
      <w:r w:rsidRPr="000F1C24">
        <w:t>на</w:t>
      </w:r>
      <w:r w:rsidR="0092561D" w:rsidRPr="000F1C24">
        <w:t xml:space="preserve"> </w:t>
      </w:r>
      <w:r w:rsidRPr="000F1C24">
        <w:t>профессиональный</w:t>
      </w:r>
      <w:r w:rsidR="0092561D" w:rsidRPr="000F1C24">
        <w:t xml:space="preserve"> </w:t>
      </w:r>
      <w:r w:rsidRPr="000F1C24">
        <w:t>доход</w:t>
      </w:r>
      <w:r w:rsidR="0092561D" w:rsidRPr="000F1C24">
        <w:t xml:space="preserve"> </w:t>
      </w:r>
      <w:r w:rsidRPr="000F1C24">
        <w:t>-</w:t>
      </w:r>
      <w:r w:rsidR="0092561D" w:rsidRPr="000F1C24">
        <w:t xml:space="preserve"> </w:t>
      </w:r>
      <w:r w:rsidRPr="000F1C24">
        <w:t>их</w:t>
      </w:r>
      <w:r w:rsidR="0092561D" w:rsidRPr="000F1C24">
        <w:t xml:space="preserve"> </w:t>
      </w:r>
      <w:r w:rsidRPr="000F1C24">
        <w:t>уже</w:t>
      </w:r>
      <w:r w:rsidR="0092561D" w:rsidRPr="000F1C24">
        <w:t xml:space="preserve"> </w:t>
      </w:r>
      <w:r w:rsidRPr="000F1C24">
        <w:t>более</w:t>
      </w:r>
      <w:r w:rsidR="0092561D" w:rsidRPr="000F1C24">
        <w:t xml:space="preserve"> </w:t>
      </w:r>
      <w:r w:rsidRPr="000F1C24">
        <w:t>10</w:t>
      </w:r>
      <w:r w:rsidR="0092561D" w:rsidRPr="000F1C24">
        <w:t xml:space="preserve"> </w:t>
      </w:r>
      <w:r w:rsidRPr="000F1C24">
        <w:t>млн</w:t>
      </w:r>
      <w:r w:rsidR="0092561D" w:rsidRPr="000F1C24">
        <w:t xml:space="preserve"> </w:t>
      </w:r>
      <w:r w:rsidRPr="000F1C24">
        <w:t>человек,</w:t>
      </w:r>
      <w:r w:rsidR="0092561D" w:rsidRPr="000F1C24">
        <w:t xml:space="preserve"> </w:t>
      </w:r>
      <w:r w:rsidRPr="000F1C24">
        <w:t>оценили</w:t>
      </w:r>
      <w:r w:rsidR="0092561D" w:rsidRPr="000F1C24">
        <w:t xml:space="preserve"> </w:t>
      </w:r>
      <w:r w:rsidRPr="000F1C24">
        <w:t>в</w:t>
      </w:r>
      <w:r w:rsidR="0092561D" w:rsidRPr="000F1C24">
        <w:t xml:space="preserve"> </w:t>
      </w:r>
      <w:r w:rsidRPr="000F1C24">
        <w:t>бизнес-объединениях.</w:t>
      </w:r>
      <w:bookmarkEnd w:id="83"/>
    </w:p>
    <w:p w:rsidR="002B4F08" w:rsidRPr="000F1C24" w:rsidRDefault="002B4F08" w:rsidP="002B4F08">
      <w:r w:rsidRPr="000F1C24">
        <w:t>Минтруд</w:t>
      </w:r>
      <w:r w:rsidR="0092561D" w:rsidRPr="000F1C24">
        <w:t xml:space="preserve"> </w:t>
      </w:r>
      <w:r w:rsidRPr="000F1C24">
        <w:t>подготовил</w:t>
      </w:r>
      <w:r w:rsidR="0092561D" w:rsidRPr="000F1C24">
        <w:t xml:space="preserve"> </w:t>
      </w:r>
      <w:r w:rsidRPr="000F1C24">
        <w:t>законопроект</w:t>
      </w:r>
      <w:r w:rsidR="0092561D" w:rsidRPr="000F1C24">
        <w:t xml:space="preserve"> </w:t>
      </w:r>
      <w:r w:rsidRPr="000F1C24">
        <w:t>о</w:t>
      </w:r>
      <w:r w:rsidR="0092561D" w:rsidRPr="000F1C24">
        <w:t xml:space="preserve"> </w:t>
      </w:r>
      <w:r w:rsidRPr="000F1C24">
        <w:t>добровольном</w:t>
      </w:r>
      <w:r w:rsidR="0092561D" w:rsidRPr="000F1C24">
        <w:t xml:space="preserve"> </w:t>
      </w:r>
      <w:r w:rsidRPr="000F1C24">
        <w:t>социальном</w:t>
      </w:r>
      <w:r w:rsidR="0092561D" w:rsidRPr="000F1C24">
        <w:t xml:space="preserve"> </w:t>
      </w:r>
      <w:r w:rsidRPr="000F1C24">
        <w:t>страховании</w:t>
      </w:r>
      <w:r w:rsidR="0092561D" w:rsidRPr="000F1C24">
        <w:t xml:space="preserve"> </w:t>
      </w:r>
      <w:r w:rsidRPr="000F1C24">
        <w:t>для</w:t>
      </w:r>
      <w:r w:rsidR="0092561D" w:rsidRPr="000F1C24">
        <w:t xml:space="preserve"> </w:t>
      </w:r>
      <w:r w:rsidRPr="000F1C24">
        <w:t>самозанятых.</w:t>
      </w:r>
      <w:r w:rsidR="0092561D" w:rsidRPr="000F1C24">
        <w:t xml:space="preserve"> </w:t>
      </w:r>
      <w:r w:rsidRPr="000F1C24">
        <w:t>Согласно</w:t>
      </w:r>
      <w:r w:rsidR="0092561D" w:rsidRPr="000F1C24">
        <w:t xml:space="preserve"> </w:t>
      </w:r>
      <w:r w:rsidRPr="000F1C24">
        <w:t>документу,</w:t>
      </w:r>
      <w:r w:rsidR="0092561D" w:rsidRPr="000F1C24">
        <w:t xml:space="preserve"> </w:t>
      </w:r>
      <w:r w:rsidRPr="000F1C24">
        <w:t>с</w:t>
      </w:r>
      <w:r w:rsidR="0092561D" w:rsidRPr="000F1C24">
        <w:t xml:space="preserve"> </w:t>
      </w:r>
      <w:r w:rsidRPr="000F1C24">
        <w:t>2026</w:t>
      </w:r>
      <w:r w:rsidR="0092561D" w:rsidRPr="000F1C24">
        <w:t xml:space="preserve"> </w:t>
      </w:r>
      <w:r w:rsidRPr="000F1C24">
        <w:t>года</w:t>
      </w:r>
      <w:r w:rsidR="0092561D" w:rsidRPr="000F1C24">
        <w:t xml:space="preserve"> </w:t>
      </w:r>
      <w:r w:rsidRPr="000F1C24">
        <w:t>в</w:t>
      </w:r>
      <w:r w:rsidR="0092561D" w:rsidRPr="000F1C24">
        <w:t xml:space="preserve"> </w:t>
      </w:r>
      <w:r w:rsidRPr="000F1C24">
        <w:t>РФ</w:t>
      </w:r>
      <w:r w:rsidR="0092561D" w:rsidRPr="000F1C24">
        <w:t xml:space="preserve"> </w:t>
      </w:r>
      <w:r w:rsidRPr="000F1C24">
        <w:t>будет</w:t>
      </w:r>
      <w:r w:rsidR="0092561D" w:rsidRPr="000F1C24">
        <w:t xml:space="preserve"> </w:t>
      </w:r>
      <w:r w:rsidRPr="000F1C24">
        <w:t>проводиться</w:t>
      </w:r>
      <w:r w:rsidR="0092561D" w:rsidRPr="000F1C24">
        <w:t xml:space="preserve"> </w:t>
      </w:r>
      <w:r w:rsidRPr="000F1C24">
        <w:t>эксперимент</w:t>
      </w:r>
      <w:r w:rsidR="0092561D" w:rsidRPr="000F1C24">
        <w:t xml:space="preserve"> </w:t>
      </w:r>
      <w:r w:rsidRPr="000F1C24">
        <w:t>по</w:t>
      </w:r>
      <w:r w:rsidR="0092561D" w:rsidRPr="000F1C24">
        <w:t xml:space="preserve"> </w:t>
      </w:r>
      <w:r w:rsidRPr="000F1C24">
        <w:t>подключению</w:t>
      </w:r>
      <w:r w:rsidR="0092561D" w:rsidRPr="000F1C24">
        <w:t xml:space="preserve"> </w:t>
      </w:r>
      <w:r w:rsidRPr="000F1C24">
        <w:t>плательщиков</w:t>
      </w:r>
      <w:r w:rsidR="0092561D" w:rsidRPr="000F1C24">
        <w:t xml:space="preserve"> </w:t>
      </w:r>
      <w:r w:rsidRPr="000F1C24">
        <w:t>налога</w:t>
      </w:r>
      <w:r w:rsidR="0092561D" w:rsidRPr="000F1C24">
        <w:t xml:space="preserve"> </w:t>
      </w:r>
      <w:r w:rsidRPr="000F1C24">
        <w:t>на</w:t>
      </w:r>
      <w:r w:rsidR="0092561D" w:rsidRPr="000F1C24">
        <w:t xml:space="preserve"> </w:t>
      </w:r>
      <w:r w:rsidRPr="000F1C24">
        <w:t>профессиональный</w:t>
      </w:r>
      <w:r w:rsidR="0092561D" w:rsidRPr="000F1C24">
        <w:t xml:space="preserve"> </w:t>
      </w:r>
      <w:r w:rsidRPr="000F1C24">
        <w:t>доход</w:t>
      </w:r>
      <w:r w:rsidR="0092561D" w:rsidRPr="000F1C24">
        <w:t xml:space="preserve"> </w:t>
      </w:r>
      <w:r w:rsidRPr="000F1C24">
        <w:t>(НПД)</w:t>
      </w:r>
      <w:r w:rsidR="0092561D" w:rsidRPr="000F1C24">
        <w:t xml:space="preserve"> </w:t>
      </w:r>
      <w:r w:rsidRPr="000F1C24">
        <w:t>к</w:t>
      </w:r>
      <w:r w:rsidR="0092561D" w:rsidRPr="000F1C24">
        <w:t xml:space="preserve"> </w:t>
      </w:r>
      <w:r w:rsidRPr="000F1C24">
        <w:t>такой</w:t>
      </w:r>
      <w:r w:rsidR="0092561D" w:rsidRPr="000F1C24">
        <w:t xml:space="preserve"> </w:t>
      </w:r>
      <w:r w:rsidRPr="000F1C24">
        <w:t>программе.</w:t>
      </w:r>
      <w:r w:rsidR="0092561D" w:rsidRPr="000F1C24">
        <w:t xml:space="preserve"> </w:t>
      </w:r>
      <w:r w:rsidRPr="000F1C24">
        <w:t>Это</w:t>
      </w:r>
      <w:r w:rsidR="0092561D" w:rsidRPr="000F1C24">
        <w:t xml:space="preserve"> </w:t>
      </w:r>
      <w:r w:rsidRPr="000F1C24">
        <w:t>значит,</w:t>
      </w:r>
      <w:r w:rsidR="0092561D" w:rsidRPr="000F1C24">
        <w:t xml:space="preserve"> </w:t>
      </w:r>
      <w:r w:rsidRPr="000F1C24">
        <w:t>что</w:t>
      </w:r>
      <w:r w:rsidR="0092561D" w:rsidRPr="000F1C24">
        <w:t xml:space="preserve"> </w:t>
      </w:r>
      <w:r w:rsidRPr="000F1C24">
        <w:t>работающие</w:t>
      </w:r>
      <w:r w:rsidR="0092561D" w:rsidRPr="000F1C24">
        <w:t xml:space="preserve"> </w:t>
      </w:r>
      <w:r w:rsidRPr="000F1C24">
        <w:t>на</w:t>
      </w:r>
      <w:r w:rsidR="0092561D" w:rsidRPr="000F1C24">
        <w:t xml:space="preserve"> </w:t>
      </w:r>
      <w:r w:rsidRPr="000F1C24">
        <w:t>себя</w:t>
      </w:r>
      <w:r w:rsidR="0092561D" w:rsidRPr="000F1C24">
        <w:t xml:space="preserve"> </w:t>
      </w:r>
      <w:r w:rsidRPr="000F1C24">
        <w:t>смогут</w:t>
      </w:r>
      <w:r w:rsidR="0092561D" w:rsidRPr="000F1C24">
        <w:t xml:space="preserve"> </w:t>
      </w:r>
      <w:r w:rsidRPr="000F1C24">
        <w:t>делать</w:t>
      </w:r>
      <w:r w:rsidR="0092561D" w:rsidRPr="000F1C24">
        <w:t xml:space="preserve"> </w:t>
      </w:r>
      <w:r w:rsidRPr="000F1C24">
        <w:t>взносы</w:t>
      </w:r>
      <w:r w:rsidR="0092561D" w:rsidRPr="000F1C24">
        <w:t xml:space="preserve"> </w:t>
      </w:r>
      <w:r w:rsidRPr="000F1C24">
        <w:t>в</w:t>
      </w:r>
      <w:r w:rsidR="0092561D" w:rsidRPr="000F1C24">
        <w:t xml:space="preserve"> </w:t>
      </w:r>
      <w:r w:rsidRPr="000F1C24">
        <w:t>Соцфонд,</w:t>
      </w:r>
      <w:r w:rsidR="0092561D" w:rsidRPr="000F1C24">
        <w:t xml:space="preserve"> </w:t>
      </w:r>
      <w:r w:rsidRPr="000F1C24">
        <w:lastRenderedPageBreak/>
        <w:t>чтобы</w:t>
      </w:r>
      <w:r w:rsidR="0092561D" w:rsidRPr="000F1C24">
        <w:t xml:space="preserve"> </w:t>
      </w:r>
      <w:r w:rsidRPr="000F1C24">
        <w:t>получать</w:t>
      </w:r>
      <w:r w:rsidR="0092561D" w:rsidRPr="000F1C24">
        <w:t xml:space="preserve"> </w:t>
      </w:r>
      <w:r w:rsidRPr="000F1C24">
        <w:t>компенсацию</w:t>
      </w:r>
      <w:r w:rsidR="0092561D" w:rsidRPr="000F1C24">
        <w:t xml:space="preserve"> </w:t>
      </w:r>
      <w:r w:rsidRPr="000F1C24">
        <w:t>по</w:t>
      </w:r>
      <w:r w:rsidR="0092561D" w:rsidRPr="000F1C24">
        <w:t xml:space="preserve"> </w:t>
      </w:r>
      <w:r w:rsidRPr="000F1C24">
        <w:t>временной</w:t>
      </w:r>
      <w:r w:rsidR="0092561D" w:rsidRPr="000F1C24">
        <w:t xml:space="preserve"> </w:t>
      </w:r>
      <w:r w:rsidRPr="000F1C24">
        <w:t>нетрудоспособности.</w:t>
      </w:r>
      <w:r w:rsidR="0092561D" w:rsidRPr="000F1C24">
        <w:t xml:space="preserve"> </w:t>
      </w:r>
      <w:r w:rsidRPr="000F1C24">
        <w:t>Об</w:t>
      </w:r>
      <w:r w:rsidR="0092561D" w:rsidRPr="000F1C24">
        <w:t xml:space="preserve"> </w:t>
      </w:r>
      <w:r w:rsidRPr="000F1C24">
        <w:t>этом</w:t>
      </w:r>
      <w:r w:rsidR="0092561D" w:rsidRPr="000F1C24">
        <w:t xml:space="preserve"> «</w:t>
      </w:r>
      <w:r w:rsidRPr="000F1C24">
        <w:t>Известиям</w:t>
      </w:r>
      <w:r w:rsidR="0092561D" w:rsidRPr="000F1C24">
        <w:t xml:space="preserve">» </w:t>
      </w:r>
      <w:r w:rsidRPr="000F1C24">
        <w:t>рассказали</w:t>
      </w:r>
      <w:r w:rsidR="0092561D" w:rsidRPr="000F1C24">
        <w:t xml:space="preserve"> </w:t>
      </w:r>
      <w:r w:rsidRPr="000F1C24">
        <w:t>в</w:t>
      </w:r>
      <w:r w:rsidR="0092561D" w:rsidRPr="000F1C24">
        <w:t xml:space="preserve"> </w:t>
      </w:r>
      <w:r w:rsidRPr="000F1C24">
        <w:t>пресс-службе</w:t>
      </w:r>
      <w:r w:rsidR="0092561D" w:rsidRPr="000F1C24">
        <w:t xml:space="preserve"> </w:t>
      </w:r>
      <w:r w:rsidRPr="000F1C24">
        <w:t>Минтруда.</w:t>
      </w:r>
      <w:r w:rsidR="0092561D" w:rsidRPr="000F1C24">
        <w:t xml:space="preserve"> </w:t>
      </w:r>
      <w:r w:rsidRPr="000F1C24">
        <w:t>Там</w:t>
      </w:r>
      <w:r w:rsidR="0092561D" w:rsidRPr="000F1C24">
        <w:t xml:space="preserve"> </w:t>
      </w:r>
      <w:r w:rsidRPr="000F1C24">
        <w:t>добавили,</w:t>
      </w:r>
      <w:r w:rsidR="0092561D" w:rsidRPr="000F1C24">
        <w:t xml:space="preserve"> </w:t>
      </w:r>
      <w:r w:rsidRPr="000F1C24">
        <w:t>что</w:t>
      </w:r>
      <w:r w:rsidR="0092561D" w:rsidRPr="000F1C24">
        <w:t xml:space="preserve"> </w:t>
      </w:r>
      <w:r w:rsidRPr="000F1C24">
        <w:t>сейчас</w:t>
      </w:r>
      <w:r w:rsidR="0092561D" w:rsidRPr="000F1C24">
        <w:t xml:space="preserve"> </w:t>
      </w:r>
      <w:r w:rsidRPr="000F1C24">
        <w:t>инициатива</w:t>
      </w:r>
      <w:r w:rsidR="0092561D" w:rsidRPr="000F1C24">
        <w:t xml:space="preserve"> </w:t>
      </w:r>
      <w:r w:rsidRPr="000F1C24">
        <w:t>проходит</w:t>
      </w:r>
      <w:r w:rsidR="0092561D" w:rsidRPr="000F1C24">
        <w:t xml:space="preserve"> </w:t>
      </w:r>
      <w:r w:rsidRPr="000F1C24">
        <w:t>межведомственное</w:t>
      </w:r>
      <w:r w:rsidR="0092561D" w:rsidRPr="000F1C24">
        <w:t xml:space="preserve"> </w:t>
      </w:r>
      <w:r w:rsidRPr="000F1C24">
        <w:t>согласование.</w:t>
      </w:r>
    </w:p>
    <w:p w:rsidR="002B4F08" w:rsidRPr="000F1C24" w:rsidRDefault="002B4F08" w:rsidP="002B4F08">
      <w:r w:rsidRPr="000F1C24">
        <w:t>Сейчас</w:t>
      </w:r>
      <w:r w:rsidR="0092561D" w:rsidRPr="000F1C24">
        <w:t xml:space="preserve"> </w:t>
      </w:r>
      <w:r w:rsidRPr="000F1C24">
        <w:t>в</w:t>
      </w:r>
      <w:r w:rsidR="0092561D" w:rsidRPr="000F1C24">
        <w:t xml:space="preserve"> </w:t>
      </w:r>
      <w:r w:rsidRPr="000F1C24">
        <w:t>России</w:t>
      </w:r>
      <w:r w:rsidR="0092561D" w:rsidRPr="000F1C24">
        <w:t xml:space="preserve"> </w:t>
      </w:r>
      <w:r w:rsidRPr="000F1C24">
        <w:t>самозанятые</w:t>
      </w:r>
      <w:r w:rsidR="0092561D" w:rsidRPr="000F1C24">
        <w:t xml:space="preserve"> </w:t>
      </w:r>
      <w:r w:rsidRPr="000F1C24">
        <w:t>не</w:t>
      </w:r>
      <w:r w:rsidR="0092561D" w:rsidRPr="000F1C24">
        <w:t xml:space="preserve"> </w:t>
      </w:r>
      <w:r w:rsidRPr="000F1C24">
        <w:t>могут</w:t>
      </w:r>
      <w:r w:rsidR="0092561D" w:rsidRPr="000F1C24">
        <w:t xml:space="preserve"> </w:t>
      </w:r>
      <w:r w:rsidRPr="000F1C24">
        <w:t>получить</w:t>
      </w:r>
      <w:r w:rsidR="0092561D" w:rsidRPr="000F1C24">
        <w:t xml:space="preserve"> </w:t>
      </w:r>
      <w:r w:rsidRPr="000F1C24">
        <w:t>больничные</w:t>
      </w:r>
      <w:r w:rsidR="0092561D" w:rsidRPr="000F1C24">
        <w:t xml:space="preserve"> </w:t>
      </w:r>
      <w:r w:rsidRPr="000F1C24">
        <w:t>выплаты,</w:t>
      </w:r>
      <w:r w:rsidR="0092561D" w:rsidRPr="000F1C24">
        <w:t xml:space="preserve"> </w:t>
      </w:r>
      <w:r w:rsidRPr="000F1C24">
        <w:t>поскольку</w:t>
      </w:r>
      <w:r w:rsidR="0092561D" w:rsidRPr="000F1C24">
        <w:t xml:space="preserve"> </w:t>
      </w:r>
      <w:r w:rsidRPr="000F1C24">
        <w:t>не</w:t>
      </w:r>
      <w:r w:rsidR="0092561D" w:rsidRPr="000F1C24">
        <w:t xml:space="preserve"> </w:t>
      </w:r>
      <w:r w:rsidRPr="000F1C24">
        <w:t>делают</w:t>
      </w:r>
      <w:r w:rsidR="0092561D" w:rsidRPr="000F1C24">
        <w:t xml:space="preserve"> </w:t>
      </w:r>
      <w:r w:rsidRPr="000F1C24">
        <w:t>обязательные</w:t>
      </w:r>
      <w:r w:rsidR="0092561D" w:rsidRPr="000F1C24">
        <w:t xml:space="preserve"> </w:t>
      </w:r>
      <w:r w:rsidRPr="000F1C24">
        <w:t>страховые</w:t>
      </w:r>
      <w:r w:rsidR="0092561D" w:rsidRPr="000F1C24">
        <w:t xml:space="preserve"> </w:t>
      </w:r>
      <w:r w:rsidRPr="000F1C24">
        <w:t>взносы.</w:t>
      </w:r>
      <w:r w:rsidR="0092561D" w:rsidRPr="000F1C24">
        <w:t xml:space="preserve"> </w:t>
      </w:r>
      <w:r w:rsidRPr="000F1C24">
        <w:t>За</w:t>
      </w:r>
      <w:r w:rsidR="0092561D" w:rsidRPr="000F1C24">
        <w:t xml:space="preserve"> </w:t>
      </w:r>
      <w:r w:rsidRPr="000F1C24">
        <w:t>сотрудников,</w:t>
      </w:r>
      <w:r w:rsidR="0092561D" w:rsidRPr="000F1C24">
        <w:t xml:space="preserve"> </w:t>
      </w:r>
      <w:r w:rsidRPr="000F1C24">
        <w:t>нанятых</w:t>
      </w:r>
      <w:r w:rsidR="0092561D" w:rsidRPr="000F1C24">
        <w:t xml:space="preserve"> </w:t>
      </w:r>
      <w:r w:rsidRPr="000F1C24">
        <w:t>по</w:t>
      </w:r>
      <w:r w:rsidR="0092561D" w:rsidRPr="000F1C24">
        <w:t xml:space="preserve"> </w:t>
      </w:r>
      <w:r w:rsidRPr="000F1C24">
        <w:t>трудовому</w:t>
      </w:r>
      <w:r w:rsidR="0092561D" w:rsidRPr="000F1C24">
        <w:t xml:space="preserve"> </w:t>
      </w:r>
      <w:r w:rsidRPr="000F1C24">
        <w:t>договору,</w:t>
      </w:r>
      <w:r w:rsidR="0092561D" w:rsidRPr="000F1C24">
        <w:t xml:space="preserve"> </w:t>
      </w:r>
      <w:r w:rsidRPr="000F1C24">
        <w:t>такие</w:t>
      </w:r>
      <w:r w:rsidR="0092561D" w:rsidRPr="000F1C24">
        <w:t xml:space="preserve"> </w:t>
      </w:r>
      <w:r w:rsidRPr="000F1C24">
        <w:t>отчисления</w:t>
      </w:r>
      <w:r w:rsidR="0092561D" w:rsidRPr="000F1C24">
        <w:t xml:space="preserve"> </w:t>
      </w:r>
      <w:r w:rsidRPr="000F1C24">
        <w:t>производят</w:t>
      </w:r>
      <w:r w:rsidR="0092561D" w:rsidRPr="000F1C24">
        <w:t xml:space="preserve"> </w:t>
      </w:r>
      <w:r w:rsidRPr="000F1C24">
        <w:t>работодатели.</w:t>
      </w:r>
    </w:p>
    <w:p w:rsidR="002B4F08" w:rsidRPr="000F1C24" w:rsidRDefault="002B4F08" w:rsidP="002B4F08">
      <w:r w:rsidRPr="000F1C24">
        <w:t>Минтруд</w:t>
      </w:r>
      <w:r w:rsidR="0092561D" w:rsidRPr="000F1C24">
        <w:t xml:space="preserve"> </w:t>
      </w:r>
      <w:r w:rsidRPr="000F1C24">
        <w:t>ещ</w:t>
      </w:r>
      <w:r w:rsidR="0092561D" w:rsidRPr="000F1C24">
        <w:t xml:space="preserve">е </w:t>
      </w:r>
      <w:r w:rsidRPr="000F1C24">
        <w:t>в</w:t>
      </w:r>
      <w:r w:rsidR="0092561D" w:rsidRPr="000F1C24">
        <w:t xml:space="preserve"> </w:t>
      </w:r>
      <w:r w:rsidRPr="000F1C24">
        <w:t>2022</w:t>
      </w:r>
      <w:r w:rsidR="0092561D" w:rsidRPr="000F1C24">
        <w:t xml:space="preserve"> </w:t>
      </w:r>
      <w:r w:rsidRPr="000F1C24">
        <w:t>году</w:t>
      </w:r>
      <w:r w:rsidR="0092561D" w:rsidRPr="000F1C24">
        <w:t xml:space="preserve"> </w:t>
      </w:r>
      <w:r w:rsidRPr="000F1C24">
        <w:t>представил</w:t>
      </w:r>
      <w:r w:rsidR="0092561D" w:rsidRPr="000F1C24">
        <w:t xml:space="preserve"> </w:t>
      </w:r>
      <w:r w:rsidRPr="000F1C24">
        <w:t>модель</w:t>
      </w:r>
      <w:r w:rsidR="0092561D" w:rsidRPr="000F1C24">
        <w:t xml:space="preserve"> </w:t>
      </w:r>
      <w:r w:rsidRPr="000F1C24">
        <w:t>социального</w:t>
      </w:r>
      <w:r w:rsidR="0092561D" w:rsidRPr="000F1C24">
        <w:t xml:space="preserve"> </w:t>
      </w:r>
      <w:r w:rsidRPr="000F1C24">
        <w:t>страхования</w:t>
      </w:r>
      <w:r w:rsidR="0092561D" w:rsidRPr="000F1C24">
        <w:t xml:space="preserve"> </w:t>
      </w:r>
      <w:r w:rsidRPr="000F1C24">
        <w:t>плательщиков</w:t>
      </w:r>
      <w:r w:rsidR="0092561D" w:rsidRPr="000F1C24">
        <w:t xml:space="preserve"> </w:t>
      </w:r>
      <w:r w:rsidRPr="000F1C24">
        <w:t>НПД,</w:t>
      </w:r>
      <w:r w:rsidR="0092561D" w:rsidRPr="000F1C24">
        <w:t xml:space="preserve"> </w:t>
      </w:r>
      <w:r w:rsidRPr="000F1C24">
        <w:t>которая</w:t>
      </w:r>
      <w:r w:rsidR="0092561D" w:rsidRPr="000F1C24">
        <w:t xml:space="preserve"> </w:t>
      </w:r>
      <w:r w:rsidRPr="000F1C24">
        <w:t>должна</w:t>
      </w:r>
      <w:r w:rsidR="0092561D" w:rsidRPr="000F1C24">
        <w:t xml:space="preserve"> </w:t>
      </w:r>
      <w:r w:rsidRPr="000F1C24">
        <w:t>была</w:t>
      </w:r>
      <w:r w:rsidR="0092561D" w:rsidRPr="000F1C24">
        <w:t xml:space="preserve"> </w:t>
      </w:r>
      <w:r w:rsidRPr="000F1C24">
        <w:t>заработать</w:t>
      </w:r>
      <w:r w:rsidR="0092561D" w:rsidRPr="000F1C24">
        <w:t xml:space="preserve"> </w:t>
      </w:r>
      <w:r w:rsidRPr="000F1C24">
        <w:t>в</w:t>
      </w:r>
      <w:r w:rsidR="0092561D" w:rsidRPr="000F1C24">
        <w:t xml:space="preserve"> </w:t>
      </w:r>
      <w:r w:rsidRPr="000F1C24">
        <w:t>июле</w:t>
      </w:r>
      <w:r w:rsidR="0092561D" w:rsidRPr="000F1C24">
        <w:t xml:space="preserve"> </w:t>
      </w:r>
      <w:r w:rsidRPr="000F1C24">
        <w:t>2023-го,</w:t>
      </w:r>
      <w:r w:rsidR="0092561D" w:rsidRPr="000F1C24">
        <w:t xml:space="preserve"> </w:t>
      </w:r>
      <w:r w:rsidRPr="000F1C24">
        <w:t>однако</w:t>
      </w:r>
      <w:r w:rsidR="0092561D" w:rsidRPr="000F1C24">
        <w:t xml:space="preserve"> </w:t>
      </w:r>
      <w:r w:rsidRPr="000F1C24">
        <w:t>процесс</w:t>
      </w:r>
      <w:r w:rsidR="0092561D" w:rsidRPr="000F1C24">
        <w:t xml:space="preserve"> </w:t>
      </w:r>
      <w:r w:rsidRPr="000F1C24">
        <w:t>приостановился.</w:t>
      </w:r>
      <w:r w:rsidR="0092561D" w:rsidRPr="000F1C24">
        <w:t xml:space="preserve"> </w:t>
      </w:r>
      <w:r w:rsidRPr="000F1C24">
        <w:t>Согласно</w:t>
      </w:r>
      <w:r w:rsidR="0092561D" w:rsidRPr="000F1C24">
        <w:t xml:space="preserve"> </w:t>
      </w:r>
      <w:r w:rsidRPr="000F1C24">
        <w:t>ей,</w:t>
      </w:r>
      <w:r w:rsidR="0092561D" w:rsidRPr="000F1C24">
        <w:t xml:space="preserve"> </w:t>
      </w:r>
      <w:r w:rsidRPr="000F1C24">
        <w:t>самозанятые</w:t>
      </w:r>
      <w:r w:rsidR="0092561D" w:rsidRPr="000F1C24">
        <w:t xml:space="preserve"> </w:t>
      </w:r>
      <w:r w:rsidRPr="000F1C24">
        <w:t>могли</w:t>
      </w:r>
      <w:r w:rsidR="0092561D" w:rsidRPr="000F1C24">
        <w:t xml:space="preserve"> </w:t>
      </w:r>
      <w:r w:rsidRPr="000F1C24">
        <w:t>бы</w:t>
      </w:r>
      <w:r w:rsidR="0092561D" w:rsidRPr="000F1C24">
        <w:t xml:space="preserve"> </w:t>
      </w:r>
      <w:r w:rsidRPr="000F1C24">
        <w:t>получать</w:t>
      </w:r>
      <w:r w:rsidR="0092561D" w:rsidRPr="000F1C24">
        <w:t xml:space="preserve"> </w:t>
      </w:r>
      <w:r w:rsidRPr="000F1C24">
        <w:t>выплаты</w:t>
      </w:r>
      <w:r w:rsidR="0092561D" w:rsidRPr="000F1C24">
        <w:t xml:space="preserve"> </w:t>
      </w:r>
      <w:r w:rsidRPr="000F1C24">
        <w:t>в</w:t>
      </w:r>
      <w:r w:rsidR="0092561D" w:rsidRPr="000F1C24">
        <w:t xml:space="preserve"> </w:t>
      </w:r>
      <w:r w:rsidRPr="000F1C24">
        <w:t>случае:</w:t>
      </w:r>
    </w:p>
    <w:p w:rsidR="002B4F08" w:rsidRPr="000F1C24" w:rsidRDefault="002B4F08" w:rsidP="002B4F08">
      <w:r w:rsidRPr="000F1C24">
        <w:t>-</w:t>
      </w:r>
      <w:r w:rsidR="0092561D" w:rsidRPr="000F1C24">
        <w:t xml:space="preserve"> </w:t>
      </w:r>
      <w:r w:rsidRPr="000F1C24">
        <w:t>болезни,</w:t>
      </w:r>
      <w:r w:rsidR="0092561D" w:rsidRPr="000F1C24">
        <w:t xml:space="preserve"> </w:t>
      </w:r>
      <w:r w:rsidRPr="000F1C24">
        <w:t>травмы,</w:t>
      </w:r>
      <w:r w:rsidR="0092561D" w:rsidRPr="000F1C24">
        <w:t xml:space="preserve"> </w:t>
      </w:r>
      <w:r w:rsidRPr="000F1C24">
        <w:t>протезирования;</w:t>
      </w:r>
    </w:p>
    <w:p w:rsidR="002B4F08" w:rsidRPr="000F1C24" w:rsidRDefault="002B4F08" w:rsidP="002B4F08">
      <w:r w:rsidRPr="000F1C24">
        <w:t>-</w:t>
      </w:r>
      <w:r w:rsidR="0092561D" w:rsidRPr="000F1C24">
        <w:t xml:space="preserve"> </w:t>
      </w:r>
      <w:r w:rsidRPr="000F1C24">
        <w:t>процедуры</w:t>
      </w:r>
      <w:r w:rsidR="0092561D" w:rsidRPr="000F1C24">
        <w:t xml:space="preserve"> </w:t>
      </w:r>
      <w:r w:rsidRPr="000F1C24">
        <w:t>ЭКО</w:t>
      </w:r>
      <w:r w:rsidR="0092561D" w:rsidRPr="000F1C24">
        <w:t xml:space="preserve"> </w:t>
      </w:r>
      <w:r w:rsidRPr="000F1C24">
        <w:t>или</w:t>
      </w:r>
      <w:r w:rsidR="0092561D" w:rsidRPr="000F1C24">
        <w:t xml:space="preserve"> </w:t>
      </w:r>
      <w:r w:rsidRPr="000F1C24">
        <w:t>аборта;</w:t>
      </w:r>
    </w:p>
    <w:p w:rsidR="002B4F08" w:rsidRPr="000F1C24" w:rsidRDefault="002B4F08" w:rsidP="002B4F08">
      <w:r w:rsidRPr="000F1C24">
        <w:t>-</w:t>
      </w:r>
      <w:r w:rsidR="0092561D" w:rsidRPr="000F1C24">
        <w:t xml:space="preserve"> </w:t>
      </w:r>
      <w:r w:rsidRPr="000F1C24">
        <w:t>ухода</w:t>
      </w:r>
      <w:r w:rsidR="0092561D" w:rsidRPr="000F1C24">
        <w:t xml:space="preserve"> </w:t>
      </w:r>
      <w:r w:rsidRPr="000F1C24">
        <w:t>за</w:t>
      </w:r>
      <w:r w:rsidR="0092561D" w:rsidRPr="000F1C24">
        <w:t xml:space="preserve"> </w:t>
      </w:r>
      <w:r w:rsidRPr="000F1C24">
        <w:t>заболевшими</w:t>
      </w:r>
      <w:r w:rsidR="0092561D" w:rsidRPr="000F1C24">
        <w:t xml:space="preserve"> </w:t>
      </w:r>
      <w:r w:rsidRPr="000F1C24">
        <w:t>членами</w:t>
      </w:r>
      <w:r w:rsidR="0092561D" w:rsidRPr="000F1C24">
        <w:t xml:space="preserve"> </w:t>
      </w:r>
      <w:r w:rsidRPr="000F1C24">
        <w:t>семьи,</w:t>
      </w:r>
      <w:r w:rsidR="0092561D" w:rsidRPr="000F1C24">
        <w:t xml:space="preserve"> </w:t>
      </w:r>
      <w:r w:rsidRPr="000F1C24">
        <w:t>включая</w:t>
      </w:r>
      <w:r w:rsidR="0092561D" w:rsidRPr="000F1C24">
        <w:t xml:space="preserve"> </w:t>
      </w:r>
      <w:r w:rsidRPr="000F1C24">
        <w:t>реб</w:t>
      </w:r>
      <w:r w:rsidR="0092561D" w:rsidRPr="000F1C24">
        <w:t>е</w:t>
      </w:r>
      <w:r w:rsidRPr="000F1C24">
        <w:t>нка;</w:t>
      </w:r>
    </w:p>
    <w:p w:rsidR="002B4F08" w:rsidRPr="000F1C24" w:rsidRDefault="002B4F08" w:rsidP="002B4F08">
      <w:r w:rsidRPr="000F1C24">
        <w:t>-</w:t>
      </w:r>
      <w:r w:rsidR="0092561D" w:rsidRPr="000F1C24">
        <w:t xml:space="preserve"> </w:t>
      </w:r>
      <w:r w:rsidRPr="000F1C24">
        <w:t>во</w:t>
      </w:r>
      <w:r w:rsidR="0092561D" w:rsidRPr="000F1C24">
        <w:t xml:space="preserve"> </w:t>
      </w:r>
      <w:r w:rsidRPr="000F1C24">
        <w:t>время</w:t>
      </w:r>
      <w:r w:rsidR="0092561D" w:rsidRPr="000F1C24">
        <w:t xml:space="preserve"> </w:t>
      </w:r>
      <w:r w:rsidRPr="000F1C24">
        <w:t>санаторно-курортного</w:t>
      </w:r>
      <w:r w:rsidR="0092561D" w:rsidRPr="000F1C24">
        <w:t xml:space="preserve"> </w:t>
      </w:r>
      <w:r w:rsidRPr="000F1C24">
        <w:t>лечения.</w:t>
      </w:r>
    </w:p>
    <w:p w:rsidR="002B4F08" w:rsidRPr="000F1C24" w:rsidRDefault="002B4F08" w:rsidP="002B4F08">
      <w:r w:rsidRPr="000F1C24">
        <w:t>Предполагалось,</w:t>
      </w:r>
      <w:r w:rsidR="0092561D" w:rsidRPr="000F1C24">
        <w:t xml:space="preserve"> </w:t>
      </w:r>
      <w:r w:rsidRPr="000F1C24">
        <w:t>что</w:t>
      </w:r>
      <w:r w:rsidR="0092561D" w:rsidRPr="000F1C24">
        <w:t xml:space="preserve"> </w:t>
      </w:r>
      <w:r w:rsidRPr="000F1C24">
        <w:t>размер</w:t>
      </w:r>
      <w:r w:rsidR="0092561D" w:rsidRPr="000F1C24">
        <w:t xml:space="preserve"> </w:t>
      </w:r>
      <w:r w:rsidRPr="000F1C24">
        <w:t>больничных</w:t>
      </w:r>
      <w:r w:rsidR="0092561D" w:rsidRPr="000F1C24">
        <w:t xml:space="preserve"> </w:t>
      </w:r>
      <w:r w:rsidRPr="000F1C24">
        <w:t>выплат</w:t>
      </w:r>
      <w:r w:rsidR="0092561D" w:rsidRPr="000F1C24">
        <w:t xml:space="preserve"> </w:t>
      </w:r>
      <w:r w:rsidRPr="000F1C24">
        <w:t>будет</w:t>
      </w:r>
      <w:r w:rsidR="0092561D" w:rsidRPr="000F1C24">
        <w:t xml:space="preserve"> </w:t>
      </w:r>
      <w:r w:rsidRPr="000F1C24">
        <w:t>зависеть</w:t>
      </w:r>
      <w:r w:rsidR="0092561D" w:rsidRPr="000F1C24">
        <w:t xml:space="preserve"> </w:t>
      </w:r>
      <w:r w:rsidRPr="000F1C24">
        <w:t>от</w:t>
      </w:r>
      <w:r w:rsidR="0092561D" w:rsidRPr="000F1C24">
        <w:t xml:space="preserve"> </w:t>
      </w:r>
      <w:r w:rsidRPr="000F1C24">
        <w:t>страхового</w:t>
      </w:r>
      <w:r w:rsidR="0092561D" w:rsidRPr="000F1C24">
        <w:t xml:space="preserve"> </w:t>
      </w:r>
      <w:r w:rsidRPr="000F1C24">
        <w:t>стажа</w:t>
      </w:r>
      <w:r w:rsidR="0092561D" w:rsidRPr="000F1C24">
        <w:t xml:space="preserve"> </w:t>
      </w:r>
      <w:r w:rsidRPr="000F1C24">
        <w:t>самозанятого</w:t>
      </w:r>
      <w:r w:rsidR="0092561D" w:rsidRPr="000F1C24">
        <w:t xml:space="preserve"> </w:t>
      </w:r>
      <w:r w:rsidRPr="000F1C24">
        <w:t>и</w:t>
      </w:r>
      <w:r w:rsidR="0092561D" w:rsidRPr="000F1C24">
        <w:t xml:space="preserve"> </w:t>
      </w:r>
      <w:r w:rsidRPr="000F1C24">
        <w:t>периода,</w:t>
      </w:r>
      <w:r w:rsidR="0092561D" w:rsidRPr="000F1C24">
        <w:t xml:space="preserve"> </w:t>
      </w:r>
      <w:r w:rsidRPr="000F1C24">
        <w:t>в</w:t>
      </w:r>
      <w:r w:rsidR="0092561D" w:rsidRPr="000F1C24">
        <w:t xml:space="preserve"> </w:t>
      </w:r>
      <w:r w:rsidRPr="000F1C24">
        <w:t>который</w:t>
      </w:r>
      <w:r w:rsidR="0092561D" w:rsidRPr="000F1C24">
        <w:t xml:space="preserve"> </w:t>
      </w:r>
      <w:r w:rsidRPr="000F1C24">
        <w:t>он</w:t>
      </w:r>
      <w:r w:rsidR="0092561D" w:rsidRPr="000F1C24">
        <w:t xml:space="preserve"> </w:t>
      </w:r>
      <w:r w:rsidRPr="000F1C24">
        <w:t>уплачивал</w:t>
      </w:r>
      <w:r w:rsidR="0092561D" w:rsidRPr="000F1C24">
        <w:t xml:space="preserve"> </w:t>
      </w:r>
      <w:r w:rsidRPr="000F1C24">
        <w:t>взносы.</w:t>
      </w:r>
      <w:r w:rsidR="0092561D" w:rsidRPr="000F1C24">
        <w:t xml:space="preserve"> </w:t>
      </w:r>
      <w:r w:rsidRPr="000F1C24">
        <w:t>По</w:t>
      </w:r>
      <w:r w:rsidR="0092561D" w:rsidRPr="000F1C24">
        <w:t xml:space="preserve"> </w:t>
      </w:r>
      <w:r w:rsidRPr="000F1C24">
        <w:t>представленной</w:t>
      </w:r>
      <w:r w:rsidR="0092561D" w:rsidRPr="000F1C24">
        <w:t xml:space="preserve"> </w:t>
      </w:r>
      <w:r w:rsidRPr="000F1C24">
        <w:t>модели</w:t>
      </w:r>
      <w:r w:rsidR="0092561D" w:rsidRPr="000F1C24">
        <w:t xml:space="preserve"> </w:t>
      </w:r>
      <w:r w:rsidRPr="000F1C24">
        <w:t>гражданин</w:t>
      </w:r>
      <w:r w:rsidR="0092561D" w:rsidRPr="000F1C24">
        <w:t xml:space="preserve"> </w:t>
      </w:r>
      <w:r w:rsidRPr="000F1C24">
        <w:t>может</w:t>
      </w:r>
      <w:r w:rsidR="0092561D" w:rsidRPr="000F1C24">
        <w:t xml:space="preserve"> </w:t>
      </w:r>
      <w:r w:rsidRPr="000F1C24">
        <w:t>сам</w:t>
      </w:r>
      <w:r w:rsidR="0092561D" w:rsidRPr="000F1C24">
        <w:t xml:space="preserve"> </w:t>
      </w:r>
      <w:r w:rsidRPr="000F1C24">
        <w:t>выбрать,</w:t>
      </w:r>
      <w:r w:rsidR="0092561D" w:rsidRPr="000F1C24">
        <w:t xml:space="preserve"> </w:t>
      </w:r>
      <w:r w:rsidRPr="000F1C24">
        <w:t>какой</w:t>
      </w:r>
      <w:r w:rsidR="0092561D" w:rsidRPr="000F1C24">
        <w:t xml:space="preserve"> </w:t>
      </w:r>
      <w:r w:rsidRPr="000F1C24">
        <w:t>размер</w:t>
      </w:r>
      <w:r w:rsidR="0092561D" w:rsidRPr="000F1C24">
        <w:t xml:space="preserve"> </w:t>
      </w:r>
      <w:r w:rsidRPr="000F1C24">
        <w:t>пособия</w:t>
      </w:r>
      <w:r w:rsidR="0092561D" w:rsidRPr="000F1C24">
        <w:t xml:space="preserve"> </w:t>
      </w:r>
      <w:r w:rsidRPr="000F1C24">
        <w:t>в</w:t>
      </w:r>
      <w:r w:rsidR="0092561D" w:rsidRPr="000F1C24">
        <w:t xml:space="preserve"> </w:t>
      </w:r>
      <w:r w:rsidRPr="000F1C24">
        <w:t>случае</w:t>
      </w:r>
      <w:r w:rsidR="0092561D" w:rsidRPr="000F1C24">
        <w:t xml:space="preserve"> </w:t>
      </w:r>
      <w:r w:rsidRPr="000F1C24">
        <w:t>нетрудоспособности</w:t>
      </w:r>
      <w:r w:rsidR="0092561D" w:rsidRPr="000F1C24">
        <w:t xml:space="preserve"> </w:t>
      </w:r>
      <w:r w:rsidRPr="000F1C24">
        <w:t>он</w:t>
      </w:r>
      <w:r w:rsidR="0092561D" w:rsidRPr="000F1C24">
        <w:t xml:space="preserve"> </w:t>
      </w:r>
      <w:r w:rsidRPr="000F1C24">
        <w:t>бы</w:t>
      </w:r>
      <w:r w:rsidR="0092561D" w:rsidRPr="000F1C24">
        <w:t xml:space="preserve"> </w:t>
      </w:r>
      <w:r w:rsidRPr="000F1C24">
        <w:t>хотел</w:t>
      </w:r>
      <w:r w:rsidR="0092561D" w:rsidRPr="000F1C24">
        <w:t xml:space="preserve"> </w:t>
      </w:r>
      <w:r w:rsidRPr="000F1C24">
        <w:t>получать,</w:t>
      </w:r>
      <w:r w:rsidR="0092561D" w:rsidRPr="000F1C24">
        <w:t xml:space="preserve"> </w:t>
      </w:r>
      <w:r w:rsidRPr="000F1C24">
        <w:t>и</w:t>
      </w:r>
      <w:r w:rsidR="0092561D" w:rsidRPr="000F1C24">
        <w:t xml:space="preserve"> </w:t>
      </w:r>
      <w:r w:rsidRPr="000F1C24">
        <w:t>исходя</w:t>
      </w:r>
      <w:r w:rsidR="0092561D" w:rsidRPr="000F1C24">
        <w:t xml:space="preserve"> </w:t>
      </w:r>
      <w:r w:rsidRPr="000F1C24">
        <w:t>из</w:t>
      </w:r>
      <w:r w:rsidR="0092561D" w:rsidRPr="000F1C24">
        <w:t xml:space="preserve"> </w:t>
      </w:r>
      <w:r w:rsidRPr="000F1C24">
        <w:t>этого</w:t>
      </w:r>
      <w:r w:rsidR="0092561D" w:rsidRPr="000F1C24">
        <w:t xml:space="preserve"> </w:t>
      </w:r>
      <w:r w:rsidRPr="000F1C24">
        <w:t>делать</w:t>
      </w:r>
      <w:r w:rsidR="0092561D" w:rsidRPr="000F1C24">
        <w:t xml:space="preserve"> </w:t>
      </w:r>
      <w:r w:rsidRPr="000F1C24">
        <w:t>отчисления.</w:t>
      </w:r>
      <w:r w:rsidR="0092561D" w:rsidRPr="000F1C24">
        <w:t xml:space="preserve"> </w:t>
      </w:r>
      <w:r w:rsidRPr="000F1C24">
        <w:t>Чем</w:t>
      </w:r>
      <w:r w:rsidR="0092561D" w:rsidRPr="000F1C24">
        <w:t xml:space="preserve"> </w:t>
      </w:r>
      <w:r w:rsidRPr="000F1C24">
        <w:t>выше</w:t>
      </w:r>
      <w:r w:rsidR="0092561D" w:rsidRPr="000F1C24">
        <w:t xml:space="preserve"> </w:t>
      </w:r>
      <w:r w:rsidRPr="000F1C24">
        <w:t>будут</w:t>
      </w:r>
      <w:r w:rsidR="0092561D" w:rsidRPr="000F1C24">
        <w:t xml:space="preserve"> </w:t>
      </w:r>
      <w:r w:rsidRPr="000F1C24">
        <w:t>ежемесячные</w:t>
      </w:r>
      <w:r w:rsidR="0092561D" w:rsidRPr="000F1C24">
        <w:t xml:space="preserve"> </w:t>
      </w:r>
      <w:r w:rsidRPr="000F1C24">
        <w:t>платы,</w:t>
      </w:r>
      <w:r w:rsidR="0092561D" w:rsidRPr="000F1C24">
        <w:t xml:space="preserve"> </w:t>
      </w:r>
      <w:r w:rsidRPr="000F1C24">
        <w:t>тем</w:t>
      </w:r>
      <w:r w:rsidR="0092561D" w:rsidRPr="000F1C24">
        <w:t xml:space="preserve"> </w:t>
      </w:r>
      <w:r w:rsidRPr="000F1C24">
        <w:t>больше</w:t>
      </w:r>
      <w:r w:rsidR="0092561D" w:rsidRPr="000F1C24">
        <w:t xml:space="preserve"> </w:t>
      </w:r>
      <w:r w:rsidRPr="000F1C24">
        <w:t>человеку</w:t>
      </w:r>
      <w:r w:rsidR="0092561D" w:rsidRPr="000F1C24">
        <w:t xml:space="preserve"> </w:t>
      </w:r>
      <w:r w:rsidRPr="000F1C24">
        <w:t>смогут</w:t>
      </w:r>
      <w:r w:rsidR="0092561D" w:rsidRPr="000F1C24">
        <w:t xml:space="preserve"> </w:t>
      </w:r>
      <w:r w:rsidRPr="000F1C24">
        <w:t>начислить</w:t>
      </w:r>
      <w:r w:rsidR="0092561D" w:rsidRPr="000F1C24">
        <w:t xml:space="preserve"> </w:t>
      </w:r>
      <w:r w:rsidRPr="000F1C24">
        <w:t>во</w:t>
      </w:r>
      <w:r w:rsidR="0092561D" w:rsidRPr="000F1C24">
        <w:t xml:space="preserve"> </w:t>
      </w:r>
      <w:r w:rsidRPr="000F1C24">
        <w:t>время</w:t>
      </w:r>
      <w:r w:rsidR="0092561D" w:rsidRPr="000F1C24">
        <w:t xml:space="preserve"> </w:t>
      </w:r>
      <w:r w:rsidRPr="000F1C24">
        <w:t>болезни.</w:t>
      </w:r>
    </w:p>
    <w:p w:rsidR="002B4F08" w:rsidRPr="000F1C24" w:rsidRDefault="002B4F08" w:rsidP="002B4F08">
      <w:r w:rsidRPr="000F1C24">
        <w:t>Размер</w:t>
      </w:r>
      <w:r w:rsidR="0092561D" w:rsidRPr="000F1C24">
        <w:t xml:space="preserve"> </w:t>
      </w:r>
      <w:r w:rsidRPr="000F1C24">
        <w:t>выплат</w:t>
      </w:r>
      <w:r w:rsidR="0092561D" w:rsidRPr="000F1C24">
        <w:t xml:space="preserve"> </w:t>
      </w:r>
      <w:r w:rsidRPr="000F1C24">
        <w:t>предлагается</w:t>
      </w:r>
      <w:r w:rsidR="0092561D" w:rsidRPr="000F1C24">
        <w:t xml:space="preserve"> </w:t>
      </w:r>
      <w:r w:rsidRPr="000F1C24">
        <w:t>связать</w:t>
      </w:r>
      <w:r w:rsidR="0092561D" w:rsidRPr="000F1C24">
        <w:t xml:space="preserve"> </w:t>
      </w:r>
      <w:r w:rsidRPr="000F1C24">
        <w:t>с</w:t>
      </w:r>
      <w:r w:rsidR="0092561D" w:rsidRPr="000F1C24">
        <w:t xml:space="preserve"> </w:t>
      </w:r>
      <w:r w:rsidRPr="000F1C24">
        <w:t>так</w:t>
      </w:r>
      <w:r w:rsidR="0092561D" w:rsidRPr="000F1C24">
        <w:t xml:space="preserve"> </w:t>
      </w:r>
      <w:r w:rsidRPr="000F1C24">
        <w:t>называемой</w:t>
      </w:r>
      <w:r w:rsidR="0092561D" w:rsidRPr="000F1C24">
        <w:t xml:space="preserve"> </w:t>
      </w:r>
      <w:r w:rsidRPr="000F1C24">
        <w:t>страховой</w:t>
      </w:r>
      <w:r w:rsidR="0092561D" w:rsidRPr="000F1C24">
        <w:t xml:space="preserve"> </w:t>
      </w:r>
      <w:r w:rsidRPr="000F1C24">
        <w:t>суммой.</w:t>
      </w:r>
      <w:r w:rsidR="0092561D" w:rsidRPr="000F1C24">
        <w:t xml:space="preserve"> </w:t>
      </w:r>
      <w:r w:rsidRPr="000F1C24">
        <w:t>Самозанятый</w:t>
      </w:r>
      <w:r w:rsidR="0092561D" w:rsidRPr="000F1C24">
        <w:t xml:space="preserve"> </w:t>
      </w:r>
      <w:r w:rsidRPr="000F1C24">
        <w:t>сам</w:t>
      </w:r>
      <w:r w:rsidR="0092561D" w:rsidRPr="000F1C24">
        <w:t xml:space="preserve"> </w:t>
      </w:r>
      <w:r w:rsidRPr="000F1C24">
        <w:t>е</w:t>
      </w:r>
      <w:r w:rsidR="0092561D" w:rsidRPr="000F1C24">
        <w:t xml:space="preserve">е </w:t>
      </w:r>
      <w:r w:rsidRPr="000F1C24">
        <w:t>выбирает,</w:t>
      </w:r>
      <w:r w:rsidR="0092561D" w:rsidRPr="000F1C24">
        <w:t xml:space="preserve"> </w:t>
      </w:r>
      <w:r w:rsidRPr="000F1C24">
        <w:t>но</w:t>
      </w:r>
      <w:r w:rsidR="0092561D" w:rsidRPr="000F1C24">
        <w:t xml:space="preserve"> </w:t>
      </w:r>
      <w:r w:rsidRPr="000F1C24">
        <w:t>показатель</w:t>
      </w:r>
      <w:r w:rsidR="0092561D" w:rsidRPr="000F1C24">
        <w:t xml:space="preserve"> </w:t>
      </w:r>
      <w:r w:rsidRPr="000F1C24">
        <w:t>не</w:t>
      </w:r>
      <w:r w:rsidR="0092561D" w:rsidRPr="000F1C24">
        <w:t xml:space="preserve"> </w:t>
      </w:r>
      <w:r w:rsidRPr="000F1C24">
        <w:t>может</w:t>
      </w:r>
      <w:r w:rsidR="0092561D" w:rsidRPr="000F1C24">
        <w:t xml:space="preserve"> </w:t>
      </w:r>
      <w:r w:rsidRPr="000F1C24">
        <w:t>быть</w:t>
      </w:r>
      <w:r w:rsidR="0092561D" w:rsidRPr="000F1C24">
        <w:t xml:space="preserve"> </w:t>
      </w:r>
      <w:r w:rsidRPr="000F1C24">
        <w:t>меньше</w:t>
      </w:r>
      <w:r w:rsidR="0092561D" w:rsidRPr="000F1C24">
        <w:t xml:space="preserve"> </w:t>
      </w:r>
      <w:r w:rsidRPr="000F1C24">
        <w:t>минимального</w:t>
      </w:r>
      <w:r w:rsidR="0092561D" w:rsidRPr="000F1C24">
        <w:t xml:space="preserve"> </w:t>
      </w:r>
      <w:r w:rsidRPr="000F1C24">
        <w:t>размера</w:t>
      </w:r>
      <w:r w:rsidR="0092561D" w:rsidRPr="000F1C24">
        <w:t xml:space="preserve"> </w:t>
      </w:r>
      <w:r w:rsidRPr="000F1C24">
        <w:t>оплаты</w:t>
      </w:r>
      <w:r w:rsidR="0092561D" w:rsidRPr="000F1C24">
        <w:t xml:space="preserve"> </w:t>
      </w:r>
      <w:r w:rsidRPr="000F1C24">
        <w:t>труда</w:t>
      </w:r>
      <w:r w:rsidR="0092561D" w:rsidRPr="000F1C24">
        <w:t xml:space="preserve"> </w:t>
      </w:r>
      <w:r w:rsidRPr="000F1C24">
        <w:t>(МРОТ)</w:t>
      </w:r>
      <w:r w:rsidR="0092561D" w:rsidRPr="000F1C24">
        <w:t xml:space="preserve"> </w:t>
      </w:r>
      <w:r w:rsidRPr="000F1C24">
        <w:t>-</w:t>
      </w:r>
      <w:r w:rsidR="0092561D" w:rsidRPr="000F1C24">
        <w:t xml:space="preserve"> </w:t>
      </w:r>
      <w:r w:rsidRPr="000F1C24">
        <w:t>в</w:t>
      </w:r>
      <w:r w:rsidR="0092561D" w:rsidRPr="000F1C24">
        <w:t xml:space="preserve"> </w:t>
      </w:r>
      <w:r w:rsidRPr="000F1C24">
        <w:t>2024-м</w:t>
      </w:r>
      <w:r w:rsidR="0092561D" w:rsidRPr="000F1C24">
        <w:t xml:space="preserve"> </w:t>
      </w:r>
      <w:r w:rsidRPr="000F1C24">
        <w:t>это</w:t>
      </w:r>
      <w:r w:rsidR="0092561D" w:rsidRPr="000F1C24">
        <w:t xml:space="preserve"> </w:t>
      </w:r>
      <w:r w:rsidRPr="000F1C24">
        <w:t>19</w:t>
      </w:r>
      <w:r w:rsidR="0092561D" w:rsidRPr="000F1C24">
        <w:t xml:space="preserve"> </w:t>
      </w:r>
      <w:r w:rsidRPr="000F1C24">
        <w:t>242</w:t>
      </w:r>
      <w:r w:rsidR="0092561D" w:rsidRPr="000F1C24">
        <w:t xml:space="preserve"> </w:t>
      </w:r>
      <w:r w:rsidRPr="000F1C24">
        <w:t>рубля</w:t>
      </w:r>
      <w:r w:rsidR="0092561D" w:rsidRPr="000F1C24">
        <w:t xml:space="preserve"> </w:t>
      </w:r>
      <w:r w:rsidRPr="000F1C24">
        <w:t>в</w:t>
      </w:r>
      <w:r w:rsidR="0092561D" w:rsidRPr="000F1C24">
        <w:t xml:space="preserve"> </w:t>
      </w:r>
      <w:r w:rsidRPr="000F1C24">
        <w:t>месяц.</w:t>
      </w:r>
      <w:r w:rsidR="0092561D" w:rsidRPr="000F1C24">
        <w:t xml:space="preserve"> </w:t>
      </w:r>
      <w:r w:rsidRPr="000F1C24">
        <w:t>Исходя</w:t>
      </w:r>
      <w:r w:rsidR="0092561D" w:rsidRPr="000F1C24">
        <w:t xml:space="preserve"> </w:t>
      </w:r>
      <w:r w:rsidRPr="000F1C24">
        <w:t>из</w:t>
      </w:r>
      <w:r w:rsidR="0092561D" w:rsidRPr="000F1C24">
        <w:t xml:space="preserve"> </w:t>
      </w:r>
      <w:r w:rsidRPr="000F1C24">
        <w:t>выбранной</w:t>
      </w:r>
      <w:r w:rsidR="0092561D" w:rsidRPr="000F1C24">
        <w:t xml:space="preserve"> </w:t>
      </w:r>
      <w:r w:rsidRPr="000F1C24">
        <w:t>суммы</w:t>
      </w:r>
      <w:r w:rsidR="0092561D" w:rsidRPr="000F1C24">
        <w:t xml:space="preserve"> </w:t>
      </w:r>
      <w:r w:rsidRPr="000F1C24">
        <w:t>власти</w:t>
      </w:r>
      <w:r w:rsidR="0092561D" w:rsidRPr="000F1C24">
        <w:t xml:space="preserve"> </w:t>
      </w:r>
      <w:r w:rsidRPr="000F1C24">
        <w:t>сами</w:t>
      </w:r>
      <w:r w:rsidR="0092561D" w:rsidRPr="000F1C24">
        <w:t xml:space="preserve"> </w:t>
      </w:r>
      <w:r w:rsidRPr="000F1C24">
        <w:t>подсчитают</w:t>
      </w:r>
      <w:r w:rsidR="0092561D" w:rsidRPr="000F1C24">
        <w:t xml:space="preserve"> </w:t>
      </w:r>
      <w:r w:rsidRPr="000F1C24">
        <w:t>размер</w:t>
      </w:r>
      <w:r w:rsidR="0092561D" w:rsidRPr="000F1C24">
        <w:t xml:space="preserve"> </w:t>
      </w:r>
      <w:r w:rsidRPr="000F1C24">
        <w:t>ежемесячных</w:t>
      </w:r>
      <w:r w:rsidR="0092561D" w:rsidRPr="000F1C24">
        <w:t xml:space="preserve"> </w:t>
      </w:r>
      <w:r w:rsidRPr="000F1C24">
        <w:t>взносов.</w:t>
      </w:r>
      <w:r w:rsidR="0092561D" w:rsidRPr="000F1C24">
        <w:t xml:space="preserve"> </w:t>
      </w:r>
      <w:r w:rsidRPr="000F1C24">
        <w:t>Предполагается,</w:t>
      </w:r>
      <w:r w:rsidR="0092561D" w:rsidRPr="000F1C24">
        <w:t xml:space="preserve"> </w:t>
      </w:r>
      <w:r w:rsidRPr="000F1C24">
        <w:t>что</w:t>
      </w:r>
      <w:r w:rsidR="0092561D" w:rsidRPr="000F1C24">
        <w:t xml:space="preserve"> </w:t>
      </w:r>
      <w:r w:rsidRPr="000F1C24">
        <w:t>подсчитать</w:t>
      </w:r>
      <w:r w:rsidR="0092561D" w:rsidRPr="000F1C24">
        <w:t xml:space="preserve"> </w:t>
      </w:r>
      <w:r w:rsidRPr="000F1C24">
        <w:t>конкретные</w:t>
      </w:r>
      <w:r w:rsidR="0092561D" w:rsidRPr="000F1C24">
        <w:t xml:space="preserve"> </w:t>
      </w:r>
      <w:r w:rsidRPr="000F1C24">
        <w:t>значения</w:t>
      </w:r>
      <w:r w:rsidR="0092561D" w:rsidRPr="000F1C24">
        <w:t xml:space="preserve"> </w:t>
      </w:r>
      <w:r w:rsidRPr="000F1C24">
        <w:t>можно</w:t>
      </w:r>
      <w:r w:rsidR="0092561D" w:rsidRPr="000F1C24">
        <w:t xml:space="preserve"> </w:t>
      </w:r>
      <w:r w:rsidRPr="000F1C24">
        <w:t>будет</w:t>
      </w:r>
      <w:r w:rsidR="0092561D" w:rsidRPr="000F1C24">
        <w:t xml:space="preserve"> </w:t>
      </w:r>
      <w:r w:rsidRPr="000F1C24">
        <w:t>через</w:t>
      </w:r>
      <w:r w:rsidR="0092561D" w:rsidRPr="000F1C24">
        <w:t xml:space="preserve"> </w:t>
      </w:r>
      <w:r w:rsidRPr="000F1C24">
        <w:t>приложение</w:t>
      </w:r>
      <w:r w:rsidR="0092561D" w:rsidRPr="000F1C24">
        <w:t xml:space="preserve"> </w:t>
      </w:r>
      <w:r w:rsidRPr="000F1C24">
        <w:t>для</w:t>
      </w:r>
      <w:r w:rsidR="0092561D" w:rsidRPr="000F1C24">
        <w:t xml:space="preserve"> </w:t>
      </w:r>
      <w:r w:rsidRPr="000F1C24">
        <w:t>работающих</w:t>
      </w:r>
      <w:r w:rsidR="0092561D" w:rsidRPr="000F1C24">
        <w:t xml:space="preserve"> </w:t>
      </w:r>
      <w:r w:rsidRPr="000F1C24">
        <w:t>на</w:t>
      </w:r>
      <w:r w:rsidR="0092561D" w:rsidRPr="000F1C24">
        <w:t xml:space="preserve"> </w:t>
      </w:r>
      <w:r w:rsidRPr="000F1C24">
        <w:t>себя</w:t>
      </w:r>
      <w:r w:rsidR="0092561D" w:rsidRPr="000F1C24">
        <w:t xml:space="preserve"> </w:t>
      </w:r>
      <w:r w:rsidRPr="000F1C24">
        <w:t>-</w:t>
      </w:r>
      <w:r w:rsidR="0092561D" w:rsidRPr="000F1C24">
        <w:t xml:space="preserve"> «</w:t>
      </w:r>
      <w:r w:rsidRPr="000F1C24">
        <w:t>Мой</w:t>
      </w:r>
      <w:r w:rsidR="0092561D" w:rsidRPr="000F1C24">
        <w:t xml:space="preserve"> </w:t>
      </w:r>
      <w:r w:rsidRPr="000F1C24">
        <w:t>налог</w:t>
      </w:r>
      <w:r w:rsidR="0092561D" w:rsidRPr="000F1C24">
        <w:t>»</w:t>
      </w:r>
      <w:r w:rsidRPr="000F1C24">
        <w:t>.</w:t>
      </w:r>
    </w:p>
    <w:p w:rsidR="002B4F08" w:rsidRPr="000F1C24" w:rsidRDefault="002B4F08" w:rsidP="002B4F08">
      <w:r w:rsidRPr="000F1C24">
        <w:t>Как</w:t>
      </w:r>
      <w:r w:rsidR="0092561D" w:rsidRPr="000F1C24">
        <w:t xml:space="preserve"> </w:t>
      </w:r>
      <w:r w:rsidRPr="000F1C24">
        <w:t>ранее</w:t>
      </w:r>
      <w:r w:rsidR="0092561D" w:rsidRPr="000F1C24">
        <w:t xml:space="preserve"> </w:t>
      </w:r>
      <w:r w:rsidRPr="000F1C24">
        <w:t>сообщал</w:t>
      </w:r>
      <w:r w:rsidR="0092561D" w:rsidRPr="000F1C24">
        <w:t xml:space="preserve"> </w:t>
      </w:r>
      <w:r w:rsidRPr="000F1C24">
        <w:t>Минтруд,</w:t>
      </w:r>
      <w:r w:rsidR="0092561D" w:rsidRPr="000F1C24">
        <w:t xml:space="preserve"> </w:t>
      </w:r>
      <w:r w:rsidRPr="000F1C24">
        <w:t>в</w:t>
      </w:r>
      <w:r w:rsidR="0092561D" w:rsidRPr="000F1C24">
        <w:t xml:space="preserve"> </w:t>
      </w:r>
      <w:r w:rsidRPr="000F1C24">
        <w:t>2023</w:t>
      </w:r>
      <w:r w:rsidR="0092561D" w:rsidRPr="000F1C24">
        <w:t xml:space="preserve"> </w:t>
      </w:r>
      <w:r w:rsidRPr="000F1C24">
        <w:t>году</w:t>
      </w:r>
      <w:r w:rsidR="0092561D" w:rsidRPr="000F1C24">
        <w:t xml:space="preserve"> </w:t>
      </w:r>
      <w:r w:rsidRPr="000F1C24">
        <w:t>при</w:t>
      </w:r>
      <w:r w:rsidR="0092561D" w:rsidRPr="000F1C24">
        <w:t xml:space="preserve"> </w:t>
      </w:r>
      <w:r w:rsidRPr="000F1C24">
        <w:t>выбранной</w:t>
      </w:r>
      <w:r w:rsidR="0092561D" w:rsidRPr="000F1C24">
        <w:t xml:space="preserve"> </w:t>
      </w:r>
      <w:r w:rsidRPr="000F1C24">
        <w:t>сумме</w:t>
      </w:r>
      <w:r w:rsidR="0092561D" w:rsidRPr="000F1C24">
        <w:t xml:space="preserve"> </w:t>
      </w:r>
      <w:r w:rsidRPr="000F1C24">
        <w:t>в</w:t>
      </w:r>
      <w:r w:rsidR="0092561D" w:rsidRPr="000F1C24">
        <w:t xml:space="preserve"> </w:t>
      </w:r>
      <w:r w:rsidRPr="000F1C24">
        <w:t>два</w:t>
      </w:r>
      <w:r w:rsidR="0092561D" w:rsidRPr="000F1C24">
        <w:t xml:space="preserve"> </w:t>
      </w:r>
      <w:r w:rsidRPr="000F1C24">
        <w:t>МРОТ</w:t>
      </w:r>
      <w:r w:rsidR="0092561D" w:rsidRPr="000F1C24">
        <w:t xml:space="preserve"> </w:t>
      </w:r>
      <w:r w:rsidRPr="000F1C24">
        <w:t>(32</w:t>
      </w:r>
      <w:r w:rsidR="0092561D" w:rsidRPr="000F1C24">
        <w:t xml:space="preserve"> </w:t>
      </w:r>
      <w:r w:rsidRPr="000F1C24">
        <w:t>484</w:t>
      </w:r>
      <w:r w:rsidR="0092561D" w:rsidRPr="000F1C24">
        <w:t xml:space="preserve"> </w:t>
      </w:r>
      <w:r w:rsidRPr="000F1C24">
        <w:t>рубля)</w:t>
      </w:r>
      <w:r w:rsidR="0092561D" w:rsidRPr="000F1C24">
        <w:t xml:space="preserve"> </w:t>
      </w:r>
      <w:r w:rsidRPr="000F1C24">
        <w:t>ежемесячный</w:t>
      </w:r>
      <w:r w:rsidR="0092561D" w:rsidRPr="000F1C24">
        <w:t xml:space="preserve"> </w:t>
      </w:r>
      <w:r w:rsidRPr="000F1C24">
        <w:t>плат</w:t>
      </w:r>
      <w:r w:rsidR="0092561D" w:rsidRPr="000F1C24">
        <w:t>е</w:t>
      </w:r>
      <w:r w:rsidRPr="000F1C24">
        <w:t>ж</w:t>
      </w:r>
      <w:r w:rsidR="0092561D" w:rsidRPr="000F1C24">
        <w:t xml:space="preserve"> </w:t>
      </w:r>
      <w:r w:rsidRPr="000F1C24">
        <w:t>составил</w:t>
      </w:r>
      <w:r w:rsidR="0092561D" w:rsidRPr="000F1C24">
        <w:t xml:space="preserve"> </w:t>
      </w:r>
      <w:r w:rsidRPr="000F1C24">
        <w:t>бы</w:t>
      </w:r>
      <w:r w:rsidR="0092561D" w:rsidRPr="000F1C24">
        <w:t xml:space="preserve"> </w:t>
      </w:r>
      <w:r w:rsidRPr="000F1C24">
        <w:t>1247</w:t>
      </w:r>
      <w:r w:rsidR="0092561D" w:rsidRPr="000F1C24">
        <w:t xml:space="preserve"> </w:t>
      </w:r>
      <w:r w:rsidRPr="000F1C24">
        <w:t>тыс.</w:t>
      </w:r>
      <w:r w:rsidR="0092561D" w:rsidRPr="000F1C24">
        <w:t xml:space="preserve"> </w:t>
      </w:r>
      <w:r w:rsidRPr="000F1C24">
        <w:t>рублей.</w:t>
      </w:r>
    </w:p>
    <w:p w:rsidR="002B4F08" w:rsidRPr="000F1C24" w:rsidRDefault="002B4F08" w:rsidP="002B4F08">
      <w:r w:rsidRPr="000F1C24">
        <w:t>Право</w:t>
      </w:r>
      <w:r w:rsidR="0092561D" w:rsidRPr="000F1C24">
        <w:t xml:space="preserve"> </w:t>
      </w:r>
      <w:r w:rsidRPr="000F1C24">
        <w:t>на</w:t>
      </w:r>
      <w:r w:rsidR="0092561D" w:rsidRPr="000F1C24">
        <w:t xml:space="preserve"> </w:t>
      </w:r>
      <w:r w:rsidRPr="000F1C24">
        <w:t>выплату</w:t>
      </w:r>
      <w:r w:rsidR="0092561D" w:rsidRPr="000F1C24">
        <w:t xml:space="preserve"> </w:t>
      </w:r>
      <w:r w:rsidRPr="000F1C24">
        <w:t>больничных</w:t>
      </w:r>
      <w:r w:rsidR="0092561D" w:rsidRPr="000F1C24">
        <w:t xml:space="preserve"> </w:t>
      </w:r>
      <w:r w:rsidRPr="000F1C24">
        <w:t>возникает</w:t>
      </w:r>
      <w:r w:rsidR="0092561D" w:rsidRPr="000F1C24">
        <w:t xml:space="preserve"> </w:t>
      </w:r>
      <w:r w:rsidRPr="000F1C24">
        <w:t>после</w:t>
      </w:r>
      <w:r w:rsidR="0092561D" w:rsidRPr="000F1C24">
        <w:t xml:space="preserve"> </w:t>
      </w:r>
      <w:r w:rsidRPr="000F1C24">
        <w:t>шести</w:t>
      </w:r>
      <w:r w:rsidR="0092561D" w:rsidRPr="000F1C24">
        <w:t xml:space="preserve"> </w:t>
      </w:r>
      <w:r w:rsidRPr="000F1C24">
        <w:t>месяцев</w:t>
      </w:r>
      <w:r w:rsidR="0092561D" w:rsidRPr="000F1C24">
        <w:t xml:space="preserve"> </w:t>
      </w:r>
      <w:r w:rsidRPr="000F1C24">
        <w:t>непрерывной</w:t>
      </w:r>
      <w:r w:rsidR="0092561D" w:rsidRPr="000F1C24">
        <w:t xml:space="preserve"> </w:t>
      </w:r>
      <w:r w:rsidRPr="000F1C24">
        <w:t>уплаты</w:t>
      </w:r>
      <w:r w:rsidR="0092561D" w:rsidRPr="000F1C24">
        <w:t xml:space="preserve"> </w:t>
      </w:r>
      <w:r w:rsidRPr="000F1C24">
        <w:t>взносов,</w:t>
      </w:r>
      <w:r w:rsidR="0092561D" w:rsidRPr="000F1C24">
        <w:t xml:space="preserve"> </w:t>
      </w:r>
      <w:r w:rsidRPr="000F1C24">
        <w:t>следует</w:t>
      </w:r>
      <w:r w:rsidR="0092561D" w:rsidRPr="000F1C24">
        <w:t xml:space="preserve"> </w:t>
      </w:r>
      <w:r w:rsidRPr="000F1C24">
        <w:t>из</w:t>
      </w:r>
      <w:r w:rsidR="0092561D" w:rsidRPr="000F1C24">
        <w:t xml:space="preserve"> </w:t>
      </w:r>
      <w:r w:rsidRPr="000F1C24">
        <w:t>представленной</w:t>
      </w:r>
      <w:r w:rsidR="0092561D" w:rsidRPr="000F1C24">
        <w:t xml:space="preserve"> </w:t>
      </w:r>
      <w:r w:rsidRPr="000F1C24">
        <w:t>ведомством</w:t>
      </w:r>
      <w:r w:rsidR="0092561D" w:rsidRPr="000F1C24">
        <w:t xml:space="preserve"> </w:t>
      </w:r>
      <w:r w:rsidRPr="000F1C24">
        <w:t>модели.</w:t>
      </w:r>
      <w:r w:rsidR="0092561D" w:rsidRPr="000F1C24">
        <w:t xml:space="preserve"> </w:t>
      </w:r>
      <w:r w:rsidRPr="000F1C24">
        <w:t>При</w:t>
      </w:r>
      <w:r w:rsidR="0092561D" w:rsidRPr="000F1C24">
        <w:t xml:space="preserve"> </w:t>
      </w:r>
      <w:r w:rsidRPr="000F1C24">
        <w:t>этом</w:t>
      </w:r>
      <w:r w:rsidR="0092561D" w:rsidRPr="000F1C24">
        <w:t xml:space="preserve"> </w:t>
      </w:r>
      <w:r w:rsidRPr="000F1C24">
        <w:t>если</w:t>
      </w:r>
      <w:r w:rsidR="0092561D" w:rsidRPr="000F1C24">
        <w:t xml:space="preserve"> </w:t>
      </w:r>
      <w:r w:rsidRPr="000F1C24">
        <w:t>долго</w:t>
      </w:r>
      <w:r w:rsidR="0092561D" w:rsidRPr="000F1C24">
        <w:t xml:space="preserve"> </w:t>
      </w:r>
      <w:r w:rsidRPr="000F1C24">
        <w:t>не</w:t>
      </w:r>
      <w:r w:rsidR="0092561D" w:rsidRPr="000F1C24">
        <w:t xml:space="preserve"> </w:t>
      </w:r>
      <w:r w:rsidRPr="000F1C24">
        <w:t>пользоваться</w:t>
      </w:r>
      <w:r w:rsidR="0092561D" w:rsidRPr="000F1C24">
        <w:t xml:space="preserve"> </w:t>
      </w:r>
      <w:r w:rsidRPr="000F1C24">
        <w:t>пособиями,</w:t>
      </w:r>
      <w:r w:rsidR="0092561D" w:rsidRPr="000F1C24">
        <w:t xml:space="preserve"> </w:t>
      </w:r>
      <w:r w:rsidRPr="000F1C24">
        <w:t>то</w:t>
      </w:r>
      <w:r w:rsidR="0092561D" w:rsidRPr="000F1C24">
        <w:t xml:space="preserve"> </w:t>
      </w:r>
      <w:r w:rsidRPr="000F1C24">
        <w:t>размер</w:t>
      </w:r>
      <w:r w:rsidR="0092561D" w:rsidRPr="000F1C24">
        <w:t xml:space="preserve"> </w:t>
      </w:r>
      <w:r w:rsidRPr="000F1C24">
        <w:t>отчислений</w:t>
      </w:r>
      <w:r w:rsidR="0092561D" w:rsidRPr="000F1C24">
        <w:t xml:space="preserve"> </w:t>
      </w:r>
      <w:r w:rsidRPr="000F1C24">
        <w:t>в</w:t>
      </w:r>
      <w:r w:rsidR="0092561D" w:rsidRPr="000F1C24">
        <w:t xml:space="preserve"> </w:t>
      </w:r>
      <w:r w:rsidRPr="000F1C24">
        <w:t>Соцфонд</w:t>
      </w:r>
      <w:r w:rsidR="0092561D" w:rsidRPr="000F1C24">
        <w:t xml:space="preserve"> </w:t>
      </w:r>
      <w:r w:rsidRPr="000F1C24">
        <w:t>для</w:t>
      </w:r>
      <w:r w:rsidR="0092561D" w:rsidRPr="000F1C24">
        <w:t xml:space="preserve"> </w:t>
      </w:r>
      <w:r w:rsidRPr="000F1C24">
        <w:t>самозанятых</w:t>
      </w:r>
      <w:r w:rsidR="0092561D" w:rsidRPr="000F1C24">
        <w:t xml:space="preserve"> </w:t>
      </w:r>
      <w:r w:rsidRPr="000F1C24">
        <w:t>снизится</w:t>
      </w:r>
      <w:r w:rsidR="0092561D" w:rsidRPr="000F1C24">
        <w:t xml:space="preserve"> </w:t>
      </w:r>
      <w:r w:rsidRPr="000F1C24">
        <w:t>на</w:t>
      </w:r>
      <w:r w:rsidR="0092561D" w:rsidRPr="000F1C24">
        <w:t xml:space="preserve"> </w:t>
      </w:r>
      <w:r w:rsidRPr="000F1C24">
        <w:t>10%</w:t>
      </w:r>
      <w:r w:rsidR="0092561D" w:rsidRPr="000F1C24">
        <w:t xml:space="preserve"> </w:t>
      </w:r>
      <w:r w:rsidRPr="000F1C24">
        <w:t>после</w:t>
      </w:r>
      <w:r w:rsidR="0092561D" w:rsidRPr="000F1C24">
        <w:t xml:space="preserve"> </w:t>
      </w:r>
      <w:r w:rsidRPr="000F1C24">
        <w:t>18</w:t>
      </w:r>
      <w:r w:rsidR="0092561D" w:rsidRPr="000F1C24">
        <w:t xml:space="preserve"> </w:t>
      </w:r>
      <w:r w:rsidRPr="000F1C24">
        <w:t>месяцев,</w:t>
      </w:r>
      <w:r w:rsidR="0092561D" w:rsidRPr="000F1C24">
        <w:t xml:space="preserve"> </w:t>
      </w:r>
      <w:r w:rsidRPr="000F1C24">
        <w:t>на</w:t>
      </w:r>
      <w:r w:rsidR="0092561D" w:rsidRPr="000F1C24">
        <w:t xml:space="preserve"> </w:t>
      </w:r>
      <w:r w:rsidRPr="000F1C24">
        <w:t>30%</w:t>
      </w:r>
      <w:r w:rsidR="0092561D" w:rsidRPr="000F1C24">
        <w:t xml:space="preserve"> </w:t>
      </w:r>
      <w:r w:rsidRPr="000F1C24">
        <w:t>-</w:t>
      </w:r>
      <w:r w:rsidR="0092561D" w:rsidRPr="000F1C24">
        <w:t xml:space="preserve"> </w:t>
      </w:r>
      <w:r w:rsidRPr="000F1C24">
        <w:t>после</w:t>
      </w:r>
      <w:r w:rsidR="0092561D" w:rsidRPr="000F1C24">
        <w:t xml:space="preserve"> </w:t>
      </w:r>
      <w:r w:rsidRPr="000F1C24">
        <w:t>двух</w:t>
      </w:r>
      <w:r w:rsidR="0092561D" w:rsidRPr="000F1C24">
        <w:t xml:space="preserve"> </w:t>
      </w:r>
      <w:r w:rsidRPr="000F1C24">
        <w:t>лет,</w:t>
      </w:r>
      <w:r w:rsidR="0092561D" w:rsidRPr="000F1C24">
        <w:t xml:space="preserve"> </w:t>
      </w:r>
      <w:r w:rsidRPr="000F1C24">
        <w:t>отмечали</w:t>
      </w:r>
      <w:r w:rsidR="0092561D" w:rsidRPr="000F1C24">
        <w:t xml:space="preserve"> </w:t>
      </w:r>
      <w:r w:rsidRPr="000F1C24">
        <w:t>в</w:t>
      </w:r>
      <w:r w:rsidR="0092561D" w:rsidRPr="000F1C24">
        <w:t xml:space="preserve"> </w:t>
      </w:r>
      <w:r w:rsidRPr="000F1C24">
        <w:t>ведомстве.</w:t>
      </w:r>
    </w:p>
    <w:p w:rsidR="002B4F08" w:rsidRPr="000F1C24" w:rsidRDefault="002B4F08" w:rsidP="002B4F08">
      <w:r w:rsidRPr="000F1C24">
        <w:t>Также</w:t>
      </w:r>
      <w:r w:rsidR="0092561D" w:rsidRPr="000F1C24">
        <w:t xml:space="preserve"> </w:t>
      </w:r>
      <w:r w:rsidRPr="000F1C24">
        <w:t>предполагается,</w:t>
      </w:r>
      <w:r w:rsidR="0092561D" w:rsidRPr="000F1C24">
        <w:t xml:space="preserve"> </w:t>
      </w:r>
      <w:r w:rsidRPr="000F1C24">
        <w:t>что</w:t>
      </w:r>
      <w:r w:rsidR="0092561D" w:rsidRPr="000F1C24">
        <w:t xml:space="preserve"> </w:t>
      </w:r>
      <w:r w:rsidRPr="000F1C24">
        <w:t>размер</w:t>
      </w:r>
      <w:r w:rsidR="0092561D" w:rsidRPr="000F1C24">
        <w:t xml:space="preserve"> </w:t>
      </w:r>
      <w:r w:rsidRPr="000F1C24">
        <w:t>больничных</w:t>
      </w:r>
      <w:r w:rsidR="0092561D" w:rsidRPr="000F1C24">
        <w:t xml:space="preserve"> </w:t>
      </w:r>
      <w:r w:rsidRPr="000F1C24">
        <w:t>для</w:t>
      </w:r>
      <w:r w:rsidR="0092561D" w:rsidRPr="000F1C24">
        <w:t xml:space="preserve"> </w:t>
      </w:r>
      <w:r w:rsidRPr="000F1C24">
        <w:t>самозанятых</w:t>
      </w:r>
      <w:r w:rsidR="0092561D" w:rsidRPr="000F1C24">
        <w:t xml:space="preserve"> </w:t>
      </w:r>
      <w:r w:rsidRPr="000F1C24">
        <w:t>также</w:t>
      </w:r>
      <w:r w:rsidR="0092561D" w:rsidRPr="000F1C24">
        <w:t xml:space="preserve"> </w:t>
      </w:r>
      <w:r w:rsidRPr="000F1C24">
        <w:t>будет</w:t>
      </w:r>
      <w:r w:rsidR="0092561D" w:rsidRPr="000F1C24">
        <w:t xml:space="preserve"> </w:t>
      </w:r>
      <w:r w:rsidRPr="000F1C24">
        <w:t>зависеть</w:t>
      </w:r>
      <w:r w:rsidR="0092561D" w:rsidRPr="000F1C24">
        <w:t xml:space="preserve"> </w:t>
      </w:r>
      <w:r w:rsidRPr="000F1C24">
        <w:t>от</w:t>
      </w:r>
      <w:r w:rsidR="0092561D" w:rsidRPr="000F1C24">
        <w:t xml:space="preserve"> </w:t>
      </w:r>
      <w:r w:rsidRPr="000F1C24">
        <w:t>страхового</w:t>
      </w:r>
      <w:r w:rsidR="0092561D" w:rsidRPr="000F1C24">
        <w:t xml:space="preserve"> </w:t>
      </w:r>
      <w:r w:rsidRPr="000F1C24">
        <w:t>стажа.</w:t>
      </w:r>
      <w:r w:rsidR="0092561D" w:rsidRPr="000F1C24">
        <w:t xml:space="preserve"> </w:t>
      </w:r>
      <w:r w:rsidRPr="000F1C24">
        <w:t>Сейчас</w:t>
      </w:r>
      <w:r w:rsidR="0092561D" w:rsidRPr="000F1C24">
        <w:t xml:space="preserve"> </w:t>
      </w:r>
      <w:r w:rsidRPr="000F1C24">
        <w:t>аналогичное</w:t>
      </w:r>
      <w:r w:rsidR="0092561D" w:rsidRPr="000F1C24">
        <w:t xml:space="preserve"> </w:t>
      </w:r>
      <w:r w:rsidRPr="000F1C24">
        <w:t>правило</w:t>
      </w:r>
      <w:r w:rsidR="0092561D" w:rsidRPr="000F1C24">
        <w:t xml:space="preserve"> </w:t>
      </w:r>
      <w:r w:rsidRPr="000F1C24">
        <w:t>действует</w:t>
      </w:r>
      <w:r w:rsidR="0092561D" w:rsidRPr="000F1C24">
        <w:t xml:space="preserve"> </w:t>
      </w:r>
      <w:r w:rsidRPr="000F1C24">
        <w:t>и</w:t>
      </w:r>
      <w:r w:rsidR="0092561D" w:rsidRPr="000F1C24">
        <w:t xml:space="preserve"> </w:t>
      </w:r>
      <w:r w:rsidRPr="000F1C24">
        <w:t>для</w:t>
      </w:r>
      <w:r w:rsidR="0092561D" w:rsidRPr="000F1C24">
        <w:t xml:space="preserve"> </w:t>
      </w:r>
      <w:r w:rsidRPr="000F1C24">
        <w:t>работающих</w:t>
      </w:r>
      <w:r w:rsidR="0092561D" w:rsidRPr="000F1C24">
        <w:t xml:space="preserve"> </w:t>
      </w:r>
      <w:r w:rsidRPr="000F1C24">
        <w:t>по</w:t>
      </w:r>
      <w:r w:rsidR="0092561D" w:rsidRPr="000F1C24">
        <w:t xml:space="preserve"> </w:t>
      </w:r>
      <w:r w:rsidRPr="000F1C24">
        <w:t>найму.</w:t>
      </w:r>
      <w:r w:rsidR="0092561D" w:rsidRPr="000F1C24">
        <w:t xml:space="preserve"> «</w:t>
      </w:r>
      <w:r w:rsidRPr="000F1C24">
        <w:t>Известия</w:t>
      </w:r>
      <w:r w:rsidR="0092561D" w:rsidRPr="000F1C24">
        <w:t xml:space="preserve">» </w:t>
      </w:r>
      <w:r w:rsidRPr="000F1C24">
        <w:t>направили</w:t>
      </w:r>
      <w:r w:rsidR="0092561D" w:rsidRPr="000F1C24">
        <w:t xml:space="preserve"> </w:t>
      </w:r>
      <w:r w:rsidRPr="000F1C24">
        <w:t>запрос</w:t>
      </w:r>
      <w:r w:rsidR="0092561D" w:rsidRPr="000F1C24">
        <w:t xml:space="preserve"> </w:t>
      </w:r>
      <w:r w:rsidRPr="000F1C24">
        <w:t>в</w:t>
      </w:r>
      <w:r w:rsidR="0092561D" w:rsidRPr="000F1C24">
        <w:t xml:space="preserve"> </w:t>
      </w:r>
      <w:r w:rsidRPr="000F1C24">
        <w:t>Соцфонд.</w:t>
      </w:r>
    </w:p>
    <w:p w:rsidR="002B4F08" w:rsidRPr="000F1C24" w:rsidRDefault="002B4F08" w:rsidP="002B4F08">
      <w:r w:rsidRPr="000F1C24">
        <w:t>В</w:t>
      </w:r>
      <w:r w:rsidR="0092561D" w:rsidRPr="000F1C24">
        <w:t xml:space="preserve"> </w:t>
      </w:r>
      <w:r w:rsidRPr="000F1C24">
        <w:t>России</w:t>
      </w:r>
      <w:r w:rsidR="0092561D" w:rsidRPr="000F1C24">
        <w:t xml:space="preserve"> </w:t>
      </w:r>
      <w:r w:rsidRPr="000F1C24">
        <w:t>уже</w:t>
      </w:r>
      <w:r w:rsidR="0092561D" w:rsidRPr="000F1C24">
        <w:t xml:space="preserve"> </w:t>
      </w:r>
      <w:r w:rsidRPr="000F1C24">
        <w:t>есть</w:t>
      </w:r>
      <w:r w:rsidR="0092561D" w:rsidRPr="000F1C24">
        <w:t xml:space="preserve"> </w:t>
      </w:r>
      <w:r w:rsidRPr="000F1C24">
        <w:t>модель</w:t>
      </w:r>
      <w:r w:rsidR="0092561D" w:rsidRPr="000F1C24">
        <w:t xml:space="preserve"> </w:t>
      </w:r>
      <w:r w:rsidRPr="000F1C24">
        <w:t>добровольного</w:t>
      </w:r>
      <w:r w:rsidR="0092561D" w:rsidRPr="000F1C24">
        <w:t xml:space="preserve"> </w:t>
      </w:r>
      <w:r w:rsidRPr="000F1C24">
        <w:t>социального</w:t>
      </w:r>
      <w:r w:rsidR="0092561D" w:rsidRPr="000F1C24">
        <w:t xml:space="preserve"> </w:t>
      </w:r>
      <w:r w:rsidRPr="000F1C24">
        <w:t>страхования</w:t>
      </w:r>
      <w:r w:rsidR="0092561D" w:rsidRPr="000F1C24">
        <w:t xml:space="preserve"> </w:t>
      </w:r>
      <w:r w:rsidRPr="000F1C24">
        <w:t>-</w:t>
      </w:r>
      <w:r w:rsidR="0092561D" w:rsidRPr="000F1C24">
        <w:t xml:space="preserve"> </w:t>
      </w:r>
      <w:r w:rsidRPr="000F1C24">
        <w:t>для</w:t>
      </w:r>
      <w:r w:rsidR="0092561D" w:rsidRPr="000F1C24">
        <w:t xml:space="preserve"> </w:t>
      </w:r>
      <w:r w:rsidRPr="000F1C24">
        <w:t>индивидуальных</w:t>
      </w:r>
      <w:r w:rsidR="0092561D" w:rsidRPr="000F1C24">
        <w:t xml:space="preserve"> </w:t>
      </w:r>
      <w:r w:rsidRPr="000F1C24">
        <w:t>предпринимателей</w:t>
      </w:r>
      <w:r w:rsidR="0092561D" w:rsidRPr="000F1C24">
        <w:t xml:space="preserve"> </w:t>
      </w:r>
      <w:r w:rsidRPr="000F1C24">
        <w:t>(ИП),</w:t>
      </w:r>
      <w:r w:rsidR="0092561D" w:rsidRPr="000F1C24">
        <w:t xml:space="preserve"> </w:t>
      </w:r>
      <w:r w:rsidRPr="000F1C24">
        <w:t>адвокатов,</w:t>
      </w:r>
      <w:r w:rsidR="0092561D" w:rsidRPr="000F1C24">
        <w:t xml:space="preserve"> </w:t>
      </w:r>
      <w:r w:rsidRPr="000F1C24">
        <w:t>нотариусов,</w:t>
      </w:r>
      <w:r w:rsidR="0092561D" w:rsidRPr="000F1C24">
        <w:t xml:space="preserve"> </w:t>
      </w:r>
      <w:r w:rsidRPr="000F1C24">
        <w:t>напомнил</w:t>
      </w:r>
      <w:r w:rsidR="0092561D" w:rsidRPr="000F1C24">
        <w:t xml:space="preserve"> </w:t>
      </w:r>
      <w:r w:rsidRPr="000F1C24">
        <w:t>старший</w:t>
      </w:r>
      <w:r w:rsidR="0092561D" w:rsidRPr="000F1C24">
        <w:t xml:space="preserve"> </w:t>
      </w:r>
      <w:r w:rsidRPr="000F1C24">
        <w:t>научный</w:t>
      </w:r>
      <w:r w:rsidR="0092561D" w:rsidRPr="000F1C24">
        <w:t xml:space="preserve"> </w:t>
      </w:r>
      <w:r w:rsidRPr="000F1C24">
        <w:t>сотрудник</w:t>
      </w:r>
      <w:r w:rsidR="0092561D" w:rsidRPr="000F1C24">
        <w:t xml:space="preserve"> </w:t>
      </w:r>
      <w:r w:rsidRPr="000F1C24">
        <w:t>ИНСАП</w:t>
      </w:r>
      <w:r w:rsidR="0092561D" w:rsidRPr="000F1C24">
        <w:t xml:space="preserve"> </w:t>
      </w:r>
      <w:r w:rsidRPr="000F1C24">
        <w:t>Президентской</w:t>
      </w:r>
      <w:r w:rsidR="0092561D" w:rsidRPr="000F1C24">
        <w:t xml:space="preserve"> </w:t>
      </w:r>
      <w:r w:rsidRPr="000F1C24">
        <w:t>академии</w:t>
      </w:r>
      <w:r w:rsidR="0092561D" w:rsidRPr="000F1C24">
        <w:t xml:space="preserve"> </w:t>
      </w:r>
      <w:r w:rsidRPr="000F1C24">
        <w:t>Виктор</w:t>
      </w:r>
      <w:r w:rsidR="0092561D" w:rsidRPr="000F1C24">
        <w:t xml:space="preserve"> </w:t>
      </w:r>
      <w:r w:rsidRPr="000F1C24">
        <w:t>Ляшок.</w:t>
      </w:r>
      <w:r w:rsidR="0092561D" w:rsidRPr="000F1C24">
        <w:t xml:space="preserve"> </w:t>
      </w:r>
      <w:r w:rsidRPr="000F1C24">
        <w:t>Размер</w:t>
      </w:r>
      <w:r w:rsidR="0092561D" w:rsidRPr="000F1C24">
        <w:t xml:space="preserve"> </w:t>
      </w:r>
      <w:r w:rsidRPr="000F1C24">
        <w:t>отчислений</w:t>
      </w:r>
      <w:r w:rsidR="0092561D" w:rsidRPr="000F1C24">
        <w:t xml:space="preserve"> </w:t>
      </w:r>
      <w:r w:rsidRPr="000F1C24">
        <w:t>относительно</w:t>
      </w:r>
      <w:r w:rsidR="0092561D" w:rsidRPr="000F1C24">
        <w:t xml:space="preserve"> </w:t>
      </w:r>
      <w:r w:rsidRPr="000F1C24">
        <w:t>небольшой</w:t>
      </w:r>
      <w:r w:rsidR="0092561D" w:rsidRPr="000F1C24">
        <w:t xml:space="preserve"> </w:t>
      </w:r>
      <w:r w:rsidRPr="000F1C24">
        <w:t>и</w:t>
      </w:r>
      <w:r w:rsidR="0092561D" w:rsidRPr="000F1C24">
        <w:t xml:space="preserve"> </w:t>
      </w:r>
      <w:r w:rsidRPr="000F1C24">
        <w:t>в</w:t>
      </w:r>
      <w:r w:rsidR="0092561D" w:rsidRPr="000F1C24">
        <w:t xml:space="preserve"> </w:t>
      </w:r>
      <w:r w:rsidRPr="000F1C24">
        <w:t>2024-м</w:t>
      </w:r>
      <w:r w:rsidR="0092561D" w:rsidRPr="000F1C24">
        <w:t xml:space="preserve"> </w:t>
      </w:r>
      <w:r w:rsidRPr="000F1C24">
        <w:t>составляет</w:t>
      </w:r>
      <w:r w:rsidR="0092561D" w:rsidRPr="000F1C24">
        <w:t xml:space="preserve"> </w:t>
      </w:r>
      <w:r w:rsidRPr="000F1C24">
        <w:t>6,7</w:t>
      </w:r>
      <w:r w:rsidR="0092561D" w:rsidRPr="000F1C24">
        <w:t xml:space="preserve"> </w:t>
      </w:r>
      <w:r w:rsidRPr="000F1C24">
        <w:t>тыс.</w:t>
      </w:r>
      <w:r w:rsidR="0092561D" w:rsidRPr="000F1C24">
        <w:t xml:space="preserve"> </w:t>
      </w:r>
      <w:r w:rsidRPr="000F1C24">
        <w:t>рублей</w:t>
      </w:r>
      <w:r w:rsidR="0092561D" w:rsidRPr="000F1C24">
        <w:t xml:space="preserve"> </w:t>
      </w:r>
      <w:r w:rsidRPr="000F1C24">
        <w:t>в</w:t>
      </w:r>
      <w:r w:rsidR="0092561D" w:rsidRPr="000F1C24">
        <w:t xml:space="preserve"> </w:t>
      </w:r>
      <w:r w:rsidRPr="000F1C24">
        <w:t>год,</w:t>
      </w:r>
      <w:r w:rsidR="0092561D" w:rsidRPr="000F1C24">
        <w:t xml:space="preserve"> </w:t>
      </w:r>
      <w:r w:rsidRPr="000F1C24">
        <w:t>если</w:t>
      </w:r>
      <w:r w:rsidR="0092561D" w:rsidRPr="000F1C24">
        <w:t xml:space="preserve"> </w:t>
      </w:r>
      <w:r w:rsidRPr="000F1C24">
        <w:t>в</w:t>
      </w:r>
      <w:r w:rsidR="0092561D" w:rsidRPr="000F1C24">
        <w:t xml:space="preserve"> </w:t>
      </w:r>
      <w:r w:rsidRPr="000F1C24">
        <w:t>регионе</w:t>
      </w:r>
      <w:r w:rsidR="0092561D" w:rsidRPr="000F1C24">
        <w:t xml:space="preserve"> </w:t>
      </w:r>
      <w:r w:rsidRPr="000F1C24">
        <w:t>не</w:t>
      </w:r>
      <w:r w:rsidR="0092561D" w:rsidRPr="000F1C24">
        <w:t xml:space="preserve"> </w:t>
      </w:r>
      <w:r w:rsidRPr="000F1C24">
        <w:t>применяются</w:t>
      </w:r>
      <w:r w:rsidR="0092561D" w:rsidRPr="000F1C24">
        <w:t xml:space="preserve"> </w:t>
      </w:r>
      <w:r w:rsidRPr="000F1C24">
        <w:t>районные</w:t>
      </w:r>
      <w:r w:rsidR="0092561D" w:rsidRPr="000F1C24">
        <w:t xml:space="preserve"> </w:t>
      </w:r>
      <w:r w:rsidRPr="000F1C24">
        <w:t>коэффициенты</w:t>
      </w:r>
      <w:r w:rsidR="0092561D" w:rsidRPr="000F1C24">
        <w:t xml:space="preserve"> </w:t>
      </w:r>
      <w:r w:rsidRPr="000F1C24">
        <w:t>к</w:t>
      </w:r>
      <w:r w:rsidR="0092561D" w:rsidRPr="000F1C24">
        <w:t xml:space="preserve"> </w:t>
      </w:r>
      <w:r w:rsidRPr="000F1C24">
        <w:t>зарплате,</w:t>
      </w:r>
      <w:r w:rsidR="0092561D" w:rsidRPr="000F1C24">
        <w:t xml:space="preserve"> </w:t>
      </w:r>
      <w:r w:rsidRPr="000F1C24">
        <w:t>отметил</w:t>
      </w:r>
      <w:r w:rsidR="0092561D" w:rsidRPr="000F1C24">
        <w:t xml:space="preserve"> </w:t>
      </w:r>
      <w:r w:rsidRPr="000F1C24">
        <w:t>эксперт.</w:t>
      </w:r>
      <w:r w:rsidR="0092561D" w:rsidRPr="000F1C24">
        <w:t xml:space="preserve"> </w:t>
      </w:r>
      <w:r w:rsidRPr="000F1C24">
        <w:t>Сейчас</w:t>
      </w:r>
      <w:r w:rsidR="0092561D" w:rsidRPr="000F1C24">
        <w:t xml:space="preserve"> </w:t>
      </w:r>
      <w:r w:rsidRPr="000F1C24">
        <w:t>самозанятые</w:t>
      </w:r>
      <w:r w:rsidR="0092561D" w:rsidRPr="000F1C24">
        <w:t xml:space="preserve"> </w:t>
      </w:r>
      <w:r w:rsidRPr="000F1C24">
        <w:t>могут</w:t>
      </w:r>
      <w:r w:rsidR="0092561D" w:rsidRPr="000F1C24">
        <w:t xml:space="preserve"> </w:t>
      </w:r>
      <w:r w:rsidRPr="000F1C24">
        <w:t>зарегистрироваться</w:t>
      </w:r>
      <w:r w:rsidR="0092561D" w:rsidRPr="000F1C24">
        <w:t xml:space="preserve"> </w:t>
      </w:r>
      <w:r w:rsidRPr="000F1C24">
        <w:t>в</w:t>
      </w:r>
      <w:r w:rsidR="0092561D" w:rsidRPr="000F1C24">
        <w:t xml:space="preserve"> </w:t>
      </w:r>
      <w:r w:rsidRPr="000F1C24">
        <w:t>качестве</w:t>
      </w:r>
      <w:r w:rsidR="0092561D" w:rsidRPr="000F1C24">
        <w:t xml:space="preserve"> </w:t>
      </w:r>
      <w:r w:rsidRPr="000F1C24">
        <w:t>ИП,</w:t>
      </w:r>
      <w:r w:rsidR="0092561D" w:rsidRPr="000F1C24">
        <w:t xml:space="preserve"> </w:t>
      </w:r>
      <w:r w:rsidRPr="000F1C24">
        <w:t>чтобы</w:t>
      </w:r>
      <w:r w:rsidR="0092561D" w:rsidRPr="000F1C24">
        <w:t xml:space="preserve"> </w:t>
      </w:r>
      <w:r w:rsidRPr="000F1C24">
        <w:t>делать</w:t>
      </w:r>
      <w:r w:rsidR="0092561D" w:rsidRPr="000F1C24">
        <w:t xml:space="preserve"> </w:t>
      </w:r>
      <w:r w:rsidRPr="000F1C24">
        <w:t>платежи</w:t>
      </w:r>
      <w:r w:rsidR="0092561D" w:rsidRPr="000F1C24">
        <w:t xml:space="preserve"> </w:t>
      </w:r>
      <w:r w:rsidRPr="000F1C24">
        <w:t>в</w:t>
      </w:r>
      <w:r w:rsidR="0092561D" w:rsidRPr="000F1C24">
        <w:t xml:space="preserve"> </w:t>
      </w:r>
      <w:r w:rsidRPr="000F1C24">
        <w:t>Соцфонд.</w:t>
      </w:r>
    </w:p>
    <w:p w:rsidR="002B4F08" w:rsidRPr="000F1C24" w:rsidRDefault="002B4F08" w:rsidP="002B4F08">
      <w:r w:rsidRPr="000F1C24">
        <w:lastRenderedPageBreak/>
        <w:t>Кроме</w:t>
      </w:r>
      <w:r w:rsidR="0092561D" w:rsidRPr="000F1C24">
        <w:t xml:space="preserve"> </w:t>
      </w:r>
      <w:r w:rsidRPr="000F1C24">
        <w:t>того,</w:t>
      </w:r>
      <w:r w:rsidR="0092561D" w:rsidRPr="000F1C24">
        <w:t xml:space="preserve"> </w:t>
      </w:r>
      <w:r w:rsidRPr="000F1C24">
        <w:t>плательщики</w:t>
      </w:r>
      <w:r w:rsidR="0092561D" w:rsidRPr="000F1C24">
        <w:t xml:space="preserve"> </w:t>
      </w:r>
      <w:r w:rsidRPr="000F1C24">
        <w:t>НПД</w:t>
      </w:r>
      <w:r w:rsidR="0092561D" w:rsidRPr="000F1C24">
        <w:t xml:space="preserve"> </w:t>
      </w:r>
      <w:r w:rsidRPr="000F1C24">
        <w:t>могут</w:t>
      </w:r>
      <w:r w:rsidR="0092561D" w:rsidRPr="000F1C24">
        <w:t xml:space="preserve"> </w:t>
      </w:r>
      <w:r w:rsidRPr="000F1C24">
        <w:t>получать</w:t>
      </w:r>
      <w:r w:rsidR="0092561D" w:rsidRPr="000F1C24">
        <w:t xml:space="preserve"> </w:t>
      </w:r>
      <w:r w:rsidRPr="000F1C24">
        <w:t>выплаты</w:t>
      </w:r>
      <w:r w:rsidR="0092561D" w:rsidRPr="000F1C24">
        <w:t xml:space="preserve"> </w:t>
      </w:r>
      <w:r w:rsidRPr="000F1C24">
        <w:t>по</w:t>
      </w:r>
      <w:r w:rsidR="0092561D" w:rsidRPr="000F1C24">
        <w:t xml:space="preserve"> </w:t>
      </w:r>
      <w:r w:rsidRPr="000F1C24">
        <w:t>больничному</w:t>
      </w:r>
      <w:r w:rsidR="0092561D" w:rsidRPr="000F1C24">
        <w:t xml:space="preserve"> </w:t>
      </w:r>
      <w:r w:rsidRPr="000F1C24">
        <w:t>листу,</w:t>
      </w:r>
      <w:r w:rsidR="0092561D" w:rsidRPr="000F1C24">
        <w:t xml:space="preserve"> </w:t>
      </w:r>
      <w:r w:rsidRPr="000F1C24">
        <w:t>если</w:t>
      </w:r>
      <w:r w:rsidR="0092561D" w:rsidRPr="000F1C24">
        <w:t xml:space="preserve"> </w:t>
      </w:r>
      <w:r w:rsidRPr="000F1C24">
        <w:t>они</w:t>
      </w:r>
      <w:r w:rsidR="0092561D" w:rsidRPr="000F1C24">
        <w:t xml:space="preserve"> </w:t>
      </w:r>
      <w:r w:rsidRPr="000F1C24">
        <w:t>по</w:t>
      </w:r>
      <w:r w:rsidR="0092561D" w:rsidRPr="000F1C24">
        <w:t xml:space="preserve"> </w:t>
      </w:r>
      <w:r w:rsidRPr="000F1C24">
        <w:t>совместительству</w:t>
      </w:r>
      <w:r w:rsidR="0092561D" w:rsidRPr="000F1C24">
        <w:t xml:space="preserve"> </w:t>
      </w:r>
      <w:r w:rsidRPr="000F1C24">
        <w:t>работают</w:t>
      </w:r>
      <w:r w:rsidR="0092561D" w:rsidRPr="000F1C24">
        <w:t xml:space="preserve"> </w:t>
      </w:r>
      <w:r w:rsidRPr="000F1C24">
        <w:t>по</w:t>
      </w:r>
      <w:r w:rsidR="0092561D" w:rsidRPr="000F1C24">
        <w:t xml:space="preserve"> </w:t>
      </w:r>
      <w:r w:rsidRPr="000F1C24">
        <w:t>трудовому</w:t>
      </w:r>
      <w:r w:rsidR="0092561D" w:rsidRPr="000F1C24">
        <w:t xml:space="preserve"> </w:t>
      </w:r>
      <w:r w:rsidRPr="000F1C24">
        <w:t>договору,</w:t>
      </w:r>
      <w:r w:rsidR="0092561D" w:rsidRPr="000F1C24">
        <w:t xml:space="preserve"> </w:t>
      </w:r>
      <w:r w:rsidRPr="000F1C24">
        <w:t>подчеркнула</w:t>
      </w:r>
      <w:r w:rsidR="0092561D" w:rsidRPr="000F1C24">
        <w:t xml:space="preserve"> </w:t>
      </w:r>
      <w:r w:rsidRPr="000F1C24">
        <w:t>профессор</w:t>
      </w:r>
      <w:r w:rsidR="0092561D" w:rsidRPr="000F1C24">
        <w:t xml:space="preserve"> </w:t>
      </w:r>
      <w:r w:rsidRPr="000F1C24">
        <w:t>Финансового</w:t>
      </w:r>
      <w:r w:rsidR="0092561D" w:rsidRPr="000F1C24">
        <w:t xml:space="preserve"> </w:t>
      </w:r>
      <w:r w:rsidRPr="000F1C24">
        <w:t>университета</w:t>
      </w:r>
      <w:r w:rsidR="0092561D" w:rsidRPr="000F1C24">
        <w:t xml:space="preserve"> </w:t>
      </w:r>
      <w:r w:rsidRPr="000F1C24">
        <w:t>при</w:t>
      </w:r>
      <w:r w:rsidR="0092561D" w:rsidRPr="000F1C24">
        <w:t xml:space="preserve"> </w:t>
      </w:r>
      <w:r w:rsidRPr="000F1C24">
        <w:t>правительстве</w:t>
      </w:r>
      <w:r w:rsidR="0092561D" w:rsidRPr="000F1C24">
        <w:t xml:space="preserve"> </w:t>
      </w:r>
      <w:r w:rsidRPr="000F1C24">
        <w:t>РФ</w:t>
      </w:r>
      <w:r w:rsidR="0092561D" w:rsidRPr="000F1C24">
        <w:t xml:space="preserve"> </w:t>
      </w:r>
      <w:r w:rsidRPr="000F1C24">
        <w:t>Юлия</w:t>
      </w:r>
      <w:r w:rsidR="0092561D" w:rsidRPr="000F1C24">
        <w:t xml:space="preserve"> </w:t>
      </w:r>
      <w:r w:rsidRPr="000F1C24">
        <w:t>Долженкова.</w:t>
      </w:r>
    </w:p>
    <w:p w:rsidR="002B4F08" w:rsidRPr="000F1C24" w:rsidRDefault="002B4F08" w:rsidP="002B4F08">
      <w:r w:rsidRPr="000F1C24">
        <w:t>***</w:t>
      </w:r>
    </w:p>
    <w:p w:rsidR="002B4F08" w:rsidRPr="000F1C24" w:rsidRDefault="002B4F08" w:rsidP="002B4F08">
      <w:r w:rsidRPr="000F1C24">
        <w:t>СПРАВКА</w:t>
      </w:r>
      <w:r w:rsidR="0092561D" w:rsidRPr="000F1C24">
        <w:t xml:space="preserve"> «</w:t>
      </w:r>
      <w:r w:rsidRPr="000F1C24">
        <w:t>ИЗВЕСТИЙ</w:t>
      </w:r>
      <w:r w:rsidR="0092561D" w:rsidRPr="000F1C24">
        <w:t>»</w:t>
      </w:r>
    </w:p>
    <w:p w:rsidR="002B4F08" w:rsidRPr="000F1C24" w:rsidRDefault="002B4F08" w:rsidP="002B4F08">
      <w:r w:rsidRPr="000F1C24">
        <w:t>Размер</w:t>
      </w:r>
      <w:r w:rsidR="0092561D" w:rsidRPr="000F1C24">
        <w:t xml:space="preserve"> </w:t>
      </w:r>
      <w:r w:rsidRPr="000F1C24">
        <w:t>больничного</w:t>
      </w:r>
      <w:r w:rsidR="0092561D" w:rsidRPr="000F1C24">
        <w:t xml:space="preserve"> </w:t>
      </w:r>
      <w:r w:rsidRPr="000F1C24">
        <w:t>пособия</w:t>
      </w:r>
      <w:r w:rsidR="0092561D" w:rsidRPr="000F1C24">
        <w:t xml:space="preserve"> </w:t>
      </w:r>
      <w:r w:rsidRPr="000F1C24">
        <w:t>зависит</w:t>
      </w:r>
      <w:r w:rsidR="0092561D" w:rsidRPr="000F1C24">
        <w:t xml:space="preserve"> </w:t>
      </w:r>
      <w:r w:rsidRPr="000F1C24">
        <w:t>от</w:t>
      </w:r>
      <w:r w:rsidR="0092561D" w:rsidRPr="000F1C24">
        <w:t xml:space="preserve"> </w:t>
      </w:r>
      <w:r w:rsidRPr="000F1C24">
        <w:t>страхового</w:t>
      </w:r>
      <w:r w:rsidR="0092561D" w:rsidRPr="000F1C24">
        <w:t xml:space="preserve"> </w:t>
      </w:r>
      <w:r w:rsidRPr="000F1C24">
        <w:t>стажа.</w:t>
      </w:r>
      <w:r w:rsidR="0092561D" w:rsidRPr="000F1C24">
        <w:t xml:space="preserve"> </w:t>
      </w:r>
      <w:r w:rsidRPr="000F1C24">
        <w:t>Если</w:t>
      </w:r>
      <w:r w:rsidR="0092561D" w:rsidRPr="000F1C24">
        <w:t xml:space="preserve"> </w:t>
      </w:r>
      <w:r w:rsidRPr="000F1C24">
        <w:t>он</w:t>
      </w:r>
      <w:r w:rsidR="0092561D" w:rsidRPr="000F1C24">
        <w:t xml:space="preserve"> </w:t>
      </w:r>
      <w:r w:rsidRPr="000F1C24">
        <w:t>меньше</w:t>
      </w:r>
      <w:r w:rsidR="0092561D" w:rsidRPr="000F1C24">
        <w:t xml:space="preserve"> </w:t>
      </w:r>
      <w:r w:rsidRPr="000F1C24">
        <w:t>пяти</w:t>
      </w:r>
      <w:r w:rsidR="0092561D" w:rsidRPr="000F1C24">
        <w:t xml:space="preserve"> </w:t>
      </w:r>
      <w:r w:rsidRPr="000F1C24">
        <w:t>лет,</w:t>
      </w:r>
      <w:r w:rsidR="0092561D" w:rsidRPr="000F1C24">
        <w:t xml:space="preserve"> </w:t>
      </w:r>
      <w:r w:rsidRPr="000F1C24">
        <w:t>то</w:t>
      </w:r>
      <w:r w:rsidR="0092561D" w:rsidRPr="000F1C24">
        <w:t xml:space="preserve"> </w:t>
      </w:r>
      <w:r w:rsidRPr="000F1C24">
        <w:t>работнику</w:t>
      </w:r>
      <w:r w:rsidR="0092561D" w:rsidRPr="000F1C24">
        <w:t xml:space="preserve"> </w:t>
      </w:r>
      <w:r w:rsidRPr="000F1C24">
        <w:t>выплачивается</w:t>
      </w:r>
      <w:r w:rsidR="0092561D" w:rsidRPr="000F1C24">
        <w:t xml:space="preserve"> </w:t>
      </w:r>
      <w:r w:rsidRPr="000F1C24">
        <w:t>60%</w:t>
      </w:r>
      <w:r w:rsidR="0092561D" w:rsidRPr="000F1C24">
        <w:t xml:space="preserve"> </w:t>
      </w:r>
      <w:r w:rsidRPr="000F1C24">
        <w:t>среднего</w:t>
      </w:r>
      <w:r w:rsidR="0092561D" w:rsidRPr="000F1C24">
        <w:t xml:space="preserve"> </w:t>
      </w:r>
      <w:r w:rsidRPr="000F1C24">
        <w:t>заработка</w:t>
      </w:r>
      <w:r w:rsidR="0092561D" w:rsidRPr="000F1C24">
        <w:t xml:space="preserve"> </w:t>
      </w:r>
      <w:r w:rsidRPr="000F1C24">
        <w:t>за</w:t>
      </w:r>
      <w:r w:rsidR="0092561D" w:rsidRPr="000F1C24">
        <w:t xml:space="preserve"> </w:t>
      </w:r>
      <w:r w:rsidRPr="000F1C24">
        <w:t>два</w:t>
      </w:r>
      <w:r w:rsidR="0092561D" w:rsidRPr="000F1C24">
        <w:t xml:space="preserve"> </w:t>
      </w:r>
      <w:r w:rsidRPr="000F1C24">
        <w:t>предыдущих</w:t>
      </w:r>
      <w:r w:rsidR="0092561D" w:rsidRPr="000F1C24">
        <w:t xml:space="preserve"> </w:t>
      </w:r>
      <w:r w:rsidRPr="000F1C24">
        <w:t>года.</w:t>
      </w:r>
      <w:r w:rsidR="0092561D" w:rsidRPr="000F1C24">
        <w:t xml:space="preserve"> </w:t>
      </w:r>
      <w:r w:rsidRPr="000F1C24">
        <w:t>От</w:t>
      </w:r>
      <w:r w:rsidR="0092561D" w:rsidRPr="000F1C24">
        <w:t xml:space="preserve"> </w:t>
      </w:r>
      <w:r w:rsidRPr="000F1C24">
        <w:t>пяти</w:t>
      </w:r>
      <w:r w:rsidR="0092561D" w:rsidRPr="000F1C24">
        <w:t xml:space="preserve"> </w:t>
      </w:r>
      <w:r w:rsidRPr="000F1C24">
        <w:t>до</w:t>
      </w:r>
      <w:r w:rsidR="0092561D" w:rsidRPr="000F1C24">
        <w:t xml:space="preserve"> </w:t>
      </w:r>
      <w:r w:rsidRPr="000F1C24">
        <w:t>восьми</w:t>
      </w:r>
      <w:r w:rsidR="0092561D" w:rsidRPr="000F1C24">
        <w:t xml:space="preserve"> </w:t>
      </w:r>
      <w:r w:rsidRPr="000F1C24">
        <w:t>лет</w:t>
      </w:r>
      <w:r w:rsidR="0092561D" w:rsidRPr="000F1C24">
        <w:t xml:space="preserve"> </w:t>
      </w:r>
      <w:r w:rsidRPr="000F1C24">
        <w:t>-</w:t>
      </w:r>
      <w:r w:rsidR="0092561D" w:rsidRPr="000F1C24">
        <w:t xml:space="preserve"> </w:t>
      </w:r>
      <w:r w:rsidRPr="000F1C24">
        <w:t>80%.</w:t>
      </w:r>
      <w:r w:rsidR="0092561D" w:rsidRPr="000F1C24">
        <w:t xml:space="preserve"> </w:t>
      </w:r>
      <w:r w:rsidRPr="000F1C24">
        <w:t>Свыше</w:t>
      </w:r>
      <w:r w:rsidR="0092561D" w:rsidRPr="000F1C24">
        <w:t xml:space="preserve"> </w:t>
      </w:r>
      <w:r w:rsidRPr="000F1C24">
        <w:t>восьми</w:t>
      </w:r>
      <w:r w:rsidR="0092561D" w:rsidRPr="000F1C24">
        <w:t xml:space="preserve"> </w:t>
      </w:r>
      <w:r w:rsidRPr="000F1C24">
        <w:t>лет</w:t>
      </w:r>
      <w:r w:rsidR="0092561D" w:rsidRPr="000F1C24">
        <w:t xml:space="preserve"> </w:t>
      </w:r>
      <w:r w:rsidRPr="000F1C24">
        <w:t>-</w:t>
      </w:r>
      <w:r w:rsidR="0092561D" w:rsidRPr="000F1C24">
        <w:t xml:space="preserve"> </w:t>
      </w:r>
      <w:r w:rsidRPr="000F1C24">
        <w:t>100%,</w:t>
      </w:r>
      <w:r w:rsidR="0092561D" w:rsidRPr="000F1C24">
        <w:t xml:space="preserve"> </w:t>
      </w:r>
      <w:r w:rsidRPr="000F1C24">
        <w:t>но</w:t>
      </w:r>
      <w:r w:rsidR="0092561D" w:rsidRPr="000F1C24">
        <w:t xml:space="preserve"> </w:t>
      </w:r>
      <w:r w:rsidRPr="000F1C24">
        <w:t>не</w:t>
      </w:r>
      <w:r w:rsidR="0092561D" w:rsidRPr="000F1C24">
        <w:t xml:space="preserve"> </w:t>
      </w:r>
      <w:r w:rsidRPr="000F1C24">
        <w:t>более</w:t>
      </w:r>
      <w:r w:rsidR="0092561D" w:rsidRPr="000F1C24">
        <w:t xml:space="preserve"> </w:t>
      </w:r>
      <w:r w:rsidRPr="000F1C24">
        <w:t>максимального</w:t>
      </w:r>
      <w:r w:rsidR="0092561D" w:rsidRPr="000F1C24">
        <w:t xml:space="preserve"> </w:t>
      </w:r>
      <w:r w:rsidRPr="000F1C24">
        <w:t>лимита</w:t>
      </w:r>
      <w:r w:rsidR="0092561D" w:rsidRPr="000F1C24">
        <w:t xml:space="preserve"> </w:t>
      </w:r>
      <w:r w:rsidRPr="000F1C24">
        <w:t>(в</w:t>
      </w:r>
      <w:r w:rsidR="0092561D" w:rsidRPr="000F1C24">
        <w:t xml:space="preserve"> </w:t>
      </w:r>
      <w:r w:rsidRPr="000F1C24">
        <w:t>2024-м</w:t>
      </w:r>
      <w:r w:rsidR="0092561D" w:rsidRPr="000F1C24">
        <w:t xml:space="preserve"> </w:t>
      </w:r>
      <w:r w:rsidRPr="000F1C24">
        <w:t>это</w:t>
      </w:r>
      <w:r w:rsidR="0092561D" w:rsidRPr="000F1C24">
        <w:t xml:space="preserve"> </w:t>
      </w:r>
      <w:r w:rsidRPr="000F1C24">
        <w:t>4,1</w:t>
      </w:r>
      <w:r w:rsidR="0092561D" w:rsidRPr="000F1C24">
        <w:t xml:space="preserve"> </w:t>
      </w:r>
      <w:r w:rsidRPr="000F1C24">
        <w:t>тыс.</w:t>
      </w:r>
      <w:r w:rsidR="0092561D" w:rsidRPr="000F1C24">
        <w:t xml:space="preserve"> </w:t>
      </w:r>
      <w:r w:rsidRPr="000F1C24">
        <w:t>рублей</w:t>
      </w:r>
      <w:r w:rsidR="0092561D" w:rsidRPr="000F1C24">
        <w:t xml:space="preserve"> </w:t>
      </w:r>
      <w:r w:rsidRPr="000F1C24">
        <w:t>в</w:t>
      </w:r>
      <w:r w:rsidR="0092561D" w:rsidRPr="000F1C24">
        <w:t xml:space="preserve"> </w:t>
      </w:r>
      <w:r w:rsidRPr="000F1C24">
        <w:t>сутки).</w:t>
      </w:r>
      <w:r w:rsidR="0092561D" w:rsidRPr="000F1C24">
        <w:t xml:space="preserve"> </w:t>
      </w:r>
      <w:r w:rsidRPr="000F1C24">
        <w:t>Например,</w:t>
      </w:r>
      <w:r w:rsidR="0092561D" w:rsidRPr="000F1C24">
        <w:t xml:space="preserve"> </w:t>
      </w:r>
      <w:r w:rsidRPr="000F1C24">
        <w:t>если</w:t>
      </w:r>
      <w:r w:rsidR="0092561D" w:rsidRPr="000F1C24">
        <w:t xml:space="preserve"> </w:t>
      </w:r>
      <w:r w:rsidRPr="000F1C24">
        <w:t>больничный</w:t>
      </w:r>
      <w:r w:rsidR="0092561D" w:rsidRPr="000F1C24">
        <w:t xml:space="preserve"> </w:t>
      </w:r>
      <w:r w:rsidRPr="000F1C24">
        <w:t>будет</w:t>
      </w:r>
      <w:r w:rsidR="0092561D" w:rsidRPr="000F1C24">
        <w:t xml:space="preserve"> </w:t>
      </w:r>
      <w:r w:rsidRPr="000F1C24">
        <w:t>выдан</w:t>
      </w:r>
      <w:r w:rsidR="0092561D" w:rsidRPr="000F1C24">
        <w:t xml:space="preserve"> </w:t>
      </w:r>
      <w:r w:rsidRPr="000F1C24">
        <w:t>в</w:t>
      </w:r>
      <w:r w:rsidR="0092561D" w:rsidRPr="000F1C24">
        <w:t xml:space="preserve"> </w:t>
      </w:r>
      <w:r w:rsidRPr="000F1C24">
        <w:t>2024-м,</w:t>
      </w:r>
      <w:r w:rsidR="0092561D" w:rsidRPr="000F1C24">
        <w:t xml:space="preserve"> </w:t>
      </w:r>
      <w:r w:rsidRPr="000F1C24">
        <w:t>то</w:t>
      </w:r>
      <w:r w:rsidR="0092561D" w:rsidRPr="000F1C24">
        <w:t xml:space="preserve"> </w:t>
      </w:r>
      <w:r w:rsidRPr="000F1C24">
        <w:t>для</w:t>
      </w:r>
      <w:r w:rsidR="0092561D" w:rsidRPr="000F1C24">
        <w:t xml:space="preserve"> </w:t>
      </w:r>
      <w:r w:rsidRPr="000F1C24">
        <w:t>расч</w:t>
      </w:r>
      <w:r w:rsidR="0092561D" w:rsidRPr="000F1C24">
        <w:t>е</w:t>
      </w:r>
      <w:r w:rsidRPr="000F1C24">
        <w:t>та</w:t>
      </w:r>
      <w:r w:rsidR="0092561D" w:rsidRPr="000F1C24">
        <w:t xml:space="preserve"> </w:t>
      </w:r>
      <w:r w:rsidRPr="000F1C24">
        <w:t>используют</w:t>
      </w:r>
      <w:r w:rsidR="0092561D" w:rsidRPr="000F1C24">
        <w:t xml:space="preserve"> </w:t>
      </w:r>
      <w:r w:rsidRPr="000F1C24">
        <w:t>зарплату</w:t>
      </w:r>
      <w:r w:rsidR="0092561D" w:rsidRPr="000F1C24">
        <w:t xml:space="preserve"> </w:t>
      </w:r>
      <w:r w:rsidRPr="000F1C24">
        <w:t>за2022и2023</w:t>
      </w:r>
      <w:r w:rsidR="0092561D" w:rsidRPr="000F1C24">
        <w:t xml:space="preserve"> </w:t>
      </w:r>
      <w:r w:rsidRPr="000F1C24">
        <w:t>годы.</w:t>
      </w:r>
    </w:p>
    <w:p w:rsidR="002B4F08" w:rsidRPr="000F1C24" w:rsidRDefault="0038371F" w:rsidP="002B4F08">
      <w:hyperlink r:id="rId31" w:history="1">
        <w:r w:rsidR="002B4F08" w:rsidRPr="000F1C24">
          <w:rPr>
            <w:rStyle w:val="a3"/>
          </w:rPr>
          <w:t>https://iz.ru/1684439/milana-gadzhieva/lechebnye-delu-samozaniatye-smogut-otchisliat-na-bolnichnye-s-2026-goda</w:t>
        </w:r>
      </w:hyperlink>
    </w:p>
    <w:p w:rsidR="00051328" w:rsidRPr="000F1C24" w:rsidRDefault="00051328" w:rsidP="00051328">
      <w:pPr>
        <w:pStyle w:val="2"/>
      </w:pPr>
      <w:bookmarkStart w:id="84" w:name="_Toc164404035"/>
      <w:r w:rsidRPr="000F1C24">
        <w:t>Forbes,</w:t>
      </w:r>
      <w:r w:rsidR="0092561D" w:rsidRPr="000F1C24">
        <w:t xml:space="preserve"> </w:t>
      </w:r>
      <w:r w:rsidRPr="000F1C24">
        <w:t>18.04.2024,</w:t>
      </w:r>
      <w:r w:rsidR="0092561D" w:rsidRPr="000F1C24">
        <w:t xml:space="preserve"> </w:t>
      </w:r>
      <w:r w:rsidRPr="000F1C24">
        <w:t>Яна</w:t>
      </w:r>
      <w:r w:rsidR="0092561D" w:rsidRPr="000F1C24">
        <w:t xml:space="preserve"> </w:t>
      </w:r>
      <w:r w:rsidRPr="000F1C24">
        <w:t>МИЛЮКОВА,</w:t>
      </w:r>
      <w:r w:rsidR="0092561D" w:rsidRPr="000F1C24">
        <w:t xml:space="preserve"> </w:t>
      </w:r>
      <w:r w:rsidR="003A79E5" w:rsidRPr="000F1C24">
        <w:t>Революция</w:t>
      </w:r>
      <w:r w:rsidR="0092561D" w:rsidRPr="000F1C24">
        <w:t xml:space="preserve"> </w:t>
      </w:r>
      <w:r w:rsidR="003A79E5" w:rsidRPr="000F1C24">
        <w:t>зарплат</w:t>
      </w:r>
      <w:r w:rsidR="0092561D" w:rsidRPr="000F1C24">
        <w:t xml:space="preserve"> </w:t>
      </w:r>
      <w:r w:rsidR="003A79E5" w:rsidRPr="000F1C24">
        <w:t>неизбежна.</w:t>
      </w:r>
      <w:r w:rsidR="0092561D" w:rsidRPr="000F1C24">
        <w:t xml:space="preserve"> </w:t>
      </w:r>
      <w:r w:rsidR="003A79E5" w:rsidRPr="000F1C24">
        <w:t>П</w:t>
      </w:r>
      <w:r w:rsidRPr="000F1C24">
        <w:t>очему</w:t>
      </w:r>
      <w:r w:rsidR="0092561D" w:rsidRPr="000F1C24">
        <w:t xml:space="preserve"> </w:t>
      </w:r>
      <w:r w:rsidRPr="000F1C24">
        <w:t>компаниям</w:t>
      </w:r>
      <w:r w:rsidR="0092561D" w:rsidRPr="000F1C24">
        <w:t xml:space="preserve"> </w:t>
      </w:r>
      <w:r w:rsidRPr="000F1C24">
        <w:t>в</w:t>
      </w:r>
      <w:r w:rsidR="0092561D" w:rsidRPr="000F1C24">
        <w:t xml:space="preserve"> </w:t>
      </w:r>
      <w:r w:rsidRPr="000F1C24">
        <w:t>России</w:t>
      </w:r>
      <w:r w:rsidR="0092561D" w:rsidRPr="000F1C24">
        <w:t xml:space="preserve"> </w:t>
      </w:r>
      <w:r w:rsidRPr="000F1C24">
        <w:t>не</w:t>
      </w:r>
      <w:r w:rsidR="0092561D" w:rsidRPr="000F1C24">
        <w:t xml:space="preserve"> </w:t>
      </w:r>
      <w:r w:rsidRPr="000F1C24">
        <w:t>хватает</w:t>
      </w:r>
      <w:r w:rsidR="0092561D" w:rsidRPr="000F1C24">
        <w:t xml:space="preserve"> </w:t>
      </w:r>
      <w:r w:rsidRPr="000F1C24">
        <w:t>сотрудников</w:t>
      </w:r>
      <w:bookmarkEnd w:id="84"/>
    </w:p>
    <w:p w:rsidR="00051328" w:rsidRPr="000F1C24" w:rsidRDefault="00051328" w:rsidP="008D3F57">
      <w:pPr>
        <w:pStyle w:val="3"/>
      </w:pPr>
      <w:bookmarkStart w:id="85" w:name="_Toc164404036"/>
      <w:r w:rsidRPr="000F1C24">
        <w:t>В</w:t>
      </w:r>
      <w:r w:rsidR="0092561D" w:rsidRPr="000F1C24">
        <w:t xml:space="preserve"> </w:t>
      </w:r>
      <w:r w:rsidRPr="000F1C24">
        <w:t>России,</w:t>
      </w:r>
      <w:r w:rsidR="0092561D" w:rsidRPr="000F1C24">
        <w:t xml:space="preserve"> </w:t>
      </w:r>
      <w:r w:rsidRPr="000F1C24">
        <w:t>вероятно,</w:t>
      </w:r>
      <w:r w:rsidR="0092561D" w:rsidRPr="000F1C24">
        <w:t xml:space="preserve"> </w:t>
      </w:r>
      <w:r w:rsidRPr="000F1C24">
        <w:t>происходит</w:t>
      </w:r>
      <w:r w:rsidR="0092561D" w:rsidRPr="000F1C24">
        <w:t xml:space="preserve"> «</w:t>
      </w:r>
      <w:r w:rsidRPr="000F1C24">
        <w:t>революция</w:t>
      </w:r>
      <w:r w:rsidR="0092561D" w:rsidRPr="000F1C24">
        <w:t xml:space="preserve"> </w:t>
      </w:r>
      <w:r w:rsidRPr="000F1C24">
        <w:t>зарплат</w:t>
      </w:r>
      <w:r w:rsidR="0092561D" w:rsidRPr="000F1C24">
        <w:t xml:space="preserve">» </w:t>
      </w:r>
      <w:r w:rsidRPr="000F1C24">
        <w:t>и</w:t>
      </w:r>
      <w:r w:rsidR="0092561D" w:rsidRPr="000F1C24">
        <w:t xml:space="preserve"> </w:t>
      </w:r>
      <w:r w:rsidRPr="000F1C24">
        <w:t>сыграл</w:t>
      </w:r>
      <w:r w:rsidR="0092561D" w:rsidRPr="000F1C24">
        <w:t xml:space="preserve"> </w:t>
      </w:r>
      <w:r w:rsidRPr="000F1C24">
        <w:t>в</w:t>
      </w:r>
      <w:r w:rsidR="0092561D" w:rsidRPr="000F1C24">
        <w:t xml:space="preserve"> </w:t>
      </w:r>
      <w:r w:rsidRPr="000F1C24">
        <w:t>этом</w:t>
      </w:r>
      <w:r w:rsidR="0092561D" w:rsidRPr="000F1C24">
        <w:t xml:space="preserve"> </w:t>
      </w:r>
      <w:r w:rsidRPr="000F1C24">
        <w:t>роль</w:t>
      </w:r>
      <w:r w:rsidR="0092561D" w:rsidRPr="000F1C24">
        <w:t xml:space="preserve"> «</w:t>
      </w:r>
      <w:r w:rsidRPr="000F1C24">
        <w:t>фактор</w:t>
      </w:r>
      <w:r w:rsidR="0092561D" w:rsidRPr="000F1C24">
        <w:t xml:space="preserve"> </w:t>
      </w:r>
      <w:r w:rsidRPr="000F1C24">
        <w:t>СВО</w:t>
      </w:r>
      <w:r w:rsidR="0092561D" w:rsidRPr="000F1C24">
        <w:t>»</w:t>
      </w:r>
      <w:r w:rsidRPr="000F1C24">
        <w:t>,</w:t>
      </w:r>
      <w:r w:rsidR="0092561D" w:rsidRPr="000F1C24">
        <w:t xml:space="preserve"> </w:t>
      </w:r>
      <w:r w:rsidRPr="000F1C24">
        <w:t>говорится</w:t>
      </w:r>
      <w:r w:rsidR="0092561D" w:rsidRPr="000F1C24">
        <w:t xml:space="preserve"> </w:t>
      </w:r>
      <w:r w:rsidRPr="000F1C24">
        <w:t>в</w:t>
      </w:r>
      <w:r w:rsidR="0092561D" w:rsidRPr="000F1C24">
        <w:t xml:space="preserve"> </w:t>
      </w:r>
      <w:r w:rsidRPr="000F1C24">
        <w:t>отчете</w:t>
      </w:r>
      <w:r w:rsidR="0092561D" w:rsidRPr="000F1C24">
        <w:t xml:space="preserve"> </w:t>
      </w:r>
      <w:r w:rsidRPr="000F1C24">
        <w:t>Центра</w:t>
      </w:r>
      <w:r w:rsidR="0092561D" w:rsidRPr="000F1C24">
        <w:t xml:space="preserve"> </w:t>
      </w:r>
      <w:r w:rsidRPr="000F1C24">
        <w:t>макроэкономического</w:t>
      </w:r>
      <w:r w:rsidR="0092561D" w:rsidRPr="000F1C24">
        <w:t xml:space="preserve"> </w:t>
      </w:r>
      <w:r w:rsidRPr="000F1C24">
        <w:t>анализа</w:t>
      </w:r>
      <w:r w:rsidR="0092561D" w:rsidRPr="000F1C24">
        <w:t xml:space="preserve"> </w:t>
      </w:r>
      <w:r w:rsidRPr="000F1C24">
        <w:t>и</w:t>
      </w:r>
      <w:r w:rsidR="0092561D" w:rsidRPr="000F1C24">
        <w:t xml:space="preserve"> </w:t>
      </w:r>
      <w:r w:rsidRPr="000F1C24">
        <w:t>краткосрочного</w:t>
      </w:r>
      <w:r w:rsidR="0092561D" w:rsidRPr="000F1C24">
        <w:t xml:space="preserve"> </w:t>
      </w:r>
      <w:r w:rsidRPr="000F1C24">
        <w:t>прогнозирования.</w:t>
      </w:r>
      <w:r w:rsidR="0092561D" w:rsidRPr="000F1C24">
        <w:t xml:space="preserve"> </w:t>
      </w:r>
      <w:r w:rsidRPr="000F1C24">
        <w:t>Высокие</w:t>
      </w:r>
      <w:r w:rsidR="0092561D" w:rsidRPr="000F1C24">
        <w:t xml:space="preserve"> </w:t>
      </w:r>
      <w:r w:rsidRPr="000F1C24">
        <w:t>выплаты</w:t>
      </w:r>
      <w:r w:rsidR="0092561D" w:rsidRPr="000F1C24">
        <w:t xml:space="preserve"> </w:t>
      </w:r>
      <w:r w:rsidRPr="000F1C24">
        <w:t>ушедшим</w:t>
      </w:r>
      <w:r w:rsidR="0092561D" w:rsidRPr="000F1C24">
        <w:t xml:space="preserve"> </w:t>
      </w:r>
      <w:r w:rsidRPr="000F1C24">
        <w:t>на</w:t>
      </w:r>
      <w:r w:rsidR="0092561D" w:rsidRPr="000F1C24">
        <w:t xml:space="preserve"> </w:t>
      </w:r>
      <w:r w:rsidRPr="000F1C24">
        <w:t>фронт</w:t>
      </w:r>
      <w:r w:rsidR="0092561D" w:rsidRPr="000F1C24">
        <w:t xml:space="preserve"> «</w:t>
      </w:r>
      <w:r w:rsidRPr="000F1C24">
        <w:t>автоматически</w:t>
      </w:r>
      <w:r w:rsidR="0092561D" w:rsidRPr="000F1C24">
        <w:t xml:space="preserve"> </w:t>
      </w:r>
      <w:r w:rsidRPr="000F1C24">
        <w:t>задают</w:t>
      </w:r>
      <w:r w:rsidR="0092561D" w:rsidRPr="000F1C24">
        <w:t xml:space="preserve"> </w:t>
      </w:r>
      <w:r w:rsidRPr="000F1C24">
        <w:t>ориентир</w:t>
      </w:r>
      <w:r w:rsidR="0092561D" w:rsidRPr="000F1C24">
        <w:t xml:space="preserve"> </w:t>
      </w:r>
      <w:r w:rsidRPr="000F1C24">
        <w:t>для</w:t>
      </w:r>
      <w:r w:rsidR="0092561D" w:rsidRPr="000F1C24">
        <w:t xml:space="preserve"> </w:t>
      </w:r>
      <w:r w:rsidRPr="000F1C24">
        <w:t>рынка</w:t>
      </w:r>
      <w:r w:rsidR="0092561D" w:rsidRPr="000F1C24">
        <w:t xml:space="preserve"> </w:t>
      </w:r>
      <w:r w:rsidRPr="000F1C24">
        <w:t>труда</w:t>
      </w:r>
      <w:r w:rsidR="0092561D" w:rsidRPr="000F1C24">
        <w:t>»</w:t>
      </w:r>
      <w:r w:rsidRPr="000F1C24">
        <w:t>,</w:t>
      </w:r>
      <w:r w:rsidR="0092561D" w:rsidRPr="000F1C24">
        <w:t xml:space="preserve"> </w:t>
      </w:r>
      <w:r w:rsidRPr="000F1C24">
        <w:t>пишет</w:t>
      </w:r>
      <w:r w:rsidR="0092561D" w:rsidRPr="000F1C24">
        <w:t xml:space="preserve"> </w:t>
      </w:r>
      <w:r w:rsidRPr="000F1C24">
        <w:t>эксперт</w:t>
      </w:r>
      <w:r w:rsidR="0092561D" w:rsidRPr="000F1C24">
        <w:t xml:space="preserve"> </w:t>
      </w:r>
      <w:r w:rsidRPr="000F1C24">
        <w:t>ЦМАКП</w:t>
      </w:r>
      <w:r w:rsidR="0092561D" w:rsidRPr="000F1C24">
        <w:t xml:space="preserve"> </w:t>
      </w:r>
      <w:r w:rsidRPr="000F1C24">
        <w:t>Дмитрий</w:t>
      </w:r>
      <w:r w:rsidR="0092561D" w:rsidRPr="000F1C24">
        <w:t xml:space="preserve"> </w:t>
      </w:r>
      <w:r w:rsidRPr="000F1C24">
        <w:t>Белоусов</w:t>
      </w:r>
      <w:r w:rsidR="003A79E5" w:rsidRPr="000F1C24">
        <w:t>.</w:t>
      </w:r>
      <w:bookmarkEnd w:id="85"/>
    </w:p>
    <w:p w:rsidR="00051328" w:rsidRPr="000F1C24" w:rsidRDefault="00051328" w:rsidP="00051328">
      <w:r w:rsidRPr="000F1C24">
        <w:t>В</w:t>
      </w:r>
      <w:r w:rsidR="0092561D" w:rsidRPr="000F1C24">
        <w:t xml:space="preserve"> </w:t>
      </w:r>
      <w:r w:rsidRPr="000F1C24">
        <w:t>России,</w:t>
      </w:r>
      <w:r w:rsidR="0092561D" w:rsidRPr="000F1C24">
        <w:t xml:space="preserve"> </w:t>
      </w:r>
      <w:r w:rsidRPr="000F1C24">
        <w:t>вероятно,</w:t>
      </w:r>
      <w:r w:rsidR="0092561D" w:rsidRPr="000F1C24">
        <w:t xml:space="preserve"> </w:t>
      </w:r>
      <w:r w:rsidRPr="000F1C24">
        <w:t>разворачивается</w:t>
      </w:r>
      <w:r w:rsidR="0092561D" w:rsidRPr="000F1C24">
        <w:t xml:space="preserve"> «</w:t>
      </w:r>
      <w:r w:rsidRPr="000F1C24">
        <w:t>революция</w:t>
      </w:r>
      <w:r w:rsidR="0092561D" w:rsidRPr="000F1C24">
        <w:t xml:space="preserve"> </w:t>
      </w:r>
      <w:r w:rsidRPr="000F1C24">
        <w:t>зарплат</w:t>
      </w:r>
      <w:r w:rsidR="0092561D" w:rsidRPr="000F1C24">
        <w:t>»</w:t>
      </w:r>
      <w:r w:rsidRPr="000F1C24">
        <w:t>,</w:t>
      </w:r>
      <w:r w:rsidR="0092561D" w:rsidRPr="000F1C24">
        <w:t xml:space="preserve"> </w:t>
      </w:r>
      <w:r w:rsidRPr="000F1C24">
        <w:t>и</w:t>
      </w:r>
      <w:r w:rsidR="0092561D" w:rsidRPr="000F1C24">
        <w:t xml:space="preserve"> </w:t>
      </w:r>
      <w:r w:rsidRPr="000F1C24">
        <w:t>сыграл</w:t>
      </w:r>
      <w:r w:rsidR="0092561D" w:rsidRPr="000F1C24">
        <w:t xml:space="preserve"> </w:t>
      </w:r>
      <w:r w:rsidRPr="000F1C24">
        <w:t>в</w:t>
      </w:r>
      <w:r w:rsidR="0092561D" w:rsidRPr="000F1C24">
        <w:t xml:space="preserve"> </w:t>
      </w:r>
      <w:r w:rsidRPr="000F1C24">
        <w:t>этом</w:t>
      </w:r>
      <w:r w:rsidR="0092561D" w:rsidRPr="000F1C24">
        <w:t xml:space="preserve"> </w:t>
      </w:r>
      <w:r w:rsidRPr="000F1C24">
        <w:t>роль</w:t>
      </w:r>
      <w:r w:rsidR="0092561D" w:rsidRPr="000F1C24">
        <w:t xml:space="preserve"> </w:t>
      </w:r>
      <w:r w:rsidRPr="000F1C24">
        <w:t>в</w:t>
      </w:r>
      <w:r w:rsidR="0092561D" w:rsidRPr="000F1C24">
        <w:t xml:space="preserve"> </w:t>
      </w:r>
      <w:r w:rsidR="00AB0509" w:rsidRPr="000F1C24">
        <w:t>том</w:t>
      </w:r>
      <w:r w:rsidR="0092561D" w:rsidRPr="000F1C24">
        <w:t xml:space="preserve"> </w:t>
      </w:r>
      <w:r w:rsidR="00AB0509" w:rsidRPr="000F1C24">
        <w:t>числе</w:t>
      </w:r>
      <w:r w:rsidR="0092561D" w:rsidRPr="000F1C24">
        <w:t xml:space="preserve"> </w:t>
      </w:r>
      <w:r w:rsidR="00AB0509" w:rsidRPr="000F1C24">
        <w:t>фактор</w:t>
      </w:r>
      <w:r w:rsidR="0092561D" w:rsidRPr="000F1C24">
        <w:t xml:space="preserve"> «</w:t>
      </w:r>
      <w:r w:rsidR="00AB0509" w:rsidRPr="000F1C24">
        <w:t>спецоперации</w:t>
      </w:r>
      <w:r w:rsidR="0092561D" w:rsidRPr="000F1C24">
        <w:t>»</w:t>
      </w:r>
      <w:r w:rsidRPr="000F1C24">
        <w:t>,</w:t>
      </w:r>
      <w:r w:rsidR="0092561D" w:rsidRPr="000F1C24">
        <w:t xml:space="preserve"> </w:t>
      </w:r>
      <w:r w:rsidRPr="000F1C24">
        <w:t>говорится</w:t>
      </w:r>
      <w:r w:rsidR="0092561D" w:rsidRPr="000F1C24">
        <w:t xml:space="preserve"> </w:t>
      </w:r>
      <w:r w:rsidRPr="000F1C24">
        <w:t>в</w:t>
      </w:r>
      <w:r w:rsidR="0092561D" w:rsidRPr="000F1C24">
        <w:t xml:space="preserve"> </w:t>
      </w:r>
      <w:r w:rsidRPr="000F1C24">
        <w:t>отчете</w:t>
      </w:r>
      <w:r w:rsidR="0092561D" w:rsidRPr="000F1C24">
        <w:t xml:space="preserve"> </w:t>
      </w:r>
      <w:r w:rsidRPr="000F1C24">
        <w:t>Центра</w:t>
      </w:r>
      <w:r w:rsidR="0092561D" w:rsidRPr="000F1C24">
        <w:t xml:space="preserve"> </w:t>
      </w:r>
      <w:r w:rsidRPr="000F1C24">
        <w:t>макроэкономического</w:t>
      </w:r>
      <w:r w:rsidR="0092561D" w:rsidRPr="000F1C24">
        <w:t xml:space="preserve"> </w:t>
      </w:r>
      <w:r w:rsidRPr="000F1C24">
        <w:t>анализа</w:t>
      </w:r>
      <w:r w:rsidR="0092561D" w:rsidRPr="000F1C24">
        <w:t xml:space="preserve"> </w:t>
      </w:r>
      <w:r w:rsidRPr="000F1C24">
        <w:t>и</w:t>
      </w:r>
      <w:r w:rsidR="0092561D" w:rsidRPr="000F1C24">
        <w:t xml:space="preserve"> </w:t>
      </w:r>
      <w:r w:rsidRPr="000F1C24">
        <w:t>краткосрочного</w:t>
      </w:r>
      <w:r w:rsidR="0092561D" w:rsidRPr="000F1C24">
        <w:t xml:space="preserve"> </w:t>
      </w:r>
      <w:r w:rsidRPr="000F1C24">
        <w:t>прогнозирования</w:t>
      </w:r>
      <w:r w:rsidR="0092561D" w:rsidRPr="000F1C24">
        <w:t xml:space="preserve"> «</w:t>
      </w:r>
      <w:r w:rsidRPr="000F1C24">
        <w:t>Тетрадь</w:t>
      </w:r>
      <w:r w:rsidR="0092561D" w:rsidRPr="000F1C24">
        <w:t xml:space="preserve"> </w:t>
      </w:r>
      <w:r w:rsidRPr="000F1C24">
        <w:t>1.</w:t>
      </w:r>
      <w:r w:rsidR="0092561D" w:rsidRPr="000F1C24">
        <w:t xml:space="preserve"> </w:t>
      </w:r>
      <w:r w:rsidRPr="000F1C24">
        <w:t>Как</w:t>
      </w:r>
      <w:r w:rsidR="0092561D" w:rsidRPr="000F1C24">
        <w:t xml:space="preserve"> </w:t>
      </w:r>
      <w:r w:rsidRPr="000F1C24">
        <w:t>развивалась</w:t>
      </w:r>
      <w:r w:rsidR="0092561D" w:rsidRPr="000F1C24">
        <w:t xml:space="preserve"> </w:t>
      </w:r>
      <w:r w:rsidRPr="000F1C24">
        <w:t>экономика</w:t>
      </w:r>
      <w:r w:rsidR="0092561D" w:rsidRPr="000F1C24">
        <w:t xml:space="preserve"> </w:t>
      </w:r>
      <w:r w:rsidRPr="000F1C24">
        <w:t>в</w:t>
      </w:r>
      <w:r w:rsidR="0092561D" w:rsidRPr="000F1C24">
        <w:t xml:space="preserve"> </w:t>
      </w:r>
      <w:r w:rsidRPr="000F1C24">
        <w:t>2023</w:t>
      </w:r>
      <w:r w:rsidR="0092561D" w:rsidRPr="000F1C24">
        <w:t xml:space="preserve"> </w:t>
      </w:r>
      <w:r w:rsidRPr="000F1C24">
        <w:t>и</w:t>
      </w:r>
      <w:r w:rsidR="0092561D" w:rsidRPr="000F1C24">
        <w:t xml:space="preserve"> </w:t>
      </w:r>
      <w:r w:rsidRPr="000F1C24">
        <w:t>начале</w:t>
      </w:r>
      <w:r w:rsidR="0092561D" w:rsidRPr="000F1C24">
        <w:t xml:space="preserve"> </w:t>
      </w:r>
      <w:r w:rsidRPr="000F1C24">
        <w:t>2024</w:t>
      </w:r>
      <w:r w:rsidR="0092561D" w:rsidRPr="000F1C24">
        <w:t xml:space="preserve"> </w:t>
      </w:r>
      <w:r w:rsidRPr="000F1C24">
        <w:t>гг.</w:t>
      </w:r>
      <w:r w:rsidR="0092561D" w:rsidRPr="000F1C24">
        <w:t>»</w:t>
      </w:r>
      <w:r w:rsidRPr="000F1C24">
        <w:t>.</w:t>
      </w:r>
      <w:r w:rsidR="0092561D" w:rsidRPr="000F1C24">
        <w:t xml:space="preserve"> </w:t>
      </w:r>
      <w:r w:rsidRPr="000F1C24">
        <w:t>Материал</w:t>
      </w:r>
      <w:r w:rsidR="0092561D" w:rsidRPr="000F1C24">
        <w:t xml:space="preserve"> </w:t>
      </w:r>
      <w:r w:rsidRPr="000F1C24">
        <w:t>опубликован</w:t>
      </w:r>
      <w:r w:rsidR="0092561D" w:rsidRPr="000F1C24">
        <w:t xml:space="preserve"> </w:t>
      </w:r>
      <w:r w:rsidRPr="000F1C24">
        <w:t>на</w:t>
      </w:r>
      <w:r w:rsidR="0092561D" w:rsidRPr="000F1C24">
        <w:t xml:space="preserve"> </w:t>
      </w:r>
      <w:r w:rsidRPr="000F1C24">
        <w:t>сайте</w:t>
      </w:r>
      <w:r w:rsidR="0092561D" w:rsidRPr="000F1C24">
        <w:t xml:space="preserve"> </w:t>
      </w:r>
      <w:r w:rsidRPr="000F1C24">
        <w:t>центра.</w:t>
      </w:r>
      <w:r w:rsidR="0092561D" w:rsidRPr="000F1C24">
        <w:t xml:space="preserve"> </w:t>
      </w:r>
      <w:r w:rsidRPr="000F1C24">
        <w:t>Его</w:t>
      </w:r>
      <w:r w:rsidR="0092561D" w:rsidRPr="000F1C24">
        <w:t xml:space="preserve"> </w:t>
      </w:r>
      <w:r w:rsidRPr="000F1C24">
        <w:t>подготовил</w:t>
      </w:r>
      <w:r w:rsidR="0092561D" w:rsidRPr="000F1C24">
        <w:t xml:space="preserve"> </w:t>
      </w:r>
      <w:r w:rsidRPr="000F1C24">
        <w:t>руководитель</w:t>
      </w:r>
      <w:r w:rsidR="0092561D" w:rsidRPr="000F1C24">
        <w:t xml:space="preserve"> </w:t>
      </w:r>
      <w:r w:rsidRPr="000F1C24">
        <w:t>направления</w:t>
      </w:r>
      <w:r w:rsidR="0092561D" w:rsidRPr="000F1C24">
        <w:t xml:space="preserve"> </w:t>
      </w:r>
      <w:r w:rsidRPr="000F1C24">
        <w:t>анализа</w:t>
      </w:r>
      <w:r w:rsidR="0092561D" w:rsidRPr="000F1C24">
        <w:t xml:space="preserve"> </w:t>
      </w:r>
      <w:r w:rsidRPr="000F1C24">
        <w:t>и</w:t>
      </w:r>
      <w:r w:rsidR="0092561D" w:rsidRPr="000F1C24">
        <w:t xml:space="preserve"> </w:t>
      </w:r>
      <w:r w:rsidRPr="000F1C24">
        <w:t>прогнозирования</w:t>
      </w:r>
      <w:r w:rsidR="0092561D" w:rsidRPr="000F1C24">
        <w:t xml:space="preserve"> </w:t>
      </w:r>
      <w:r w:rsidRPr="000F1C24">
        <w:t>макроэкономических</w:t>
      </w:r>
      <w:r w:rsidR="0092561D" w:rsidRPr="000F1C24">
        <w:t xml:space="preserve"> </w:t>
      </w:r>
      <w:r w:rsidRPr="000F1C24">
        <w:t>процессов</w:t>
      </w:r>
      <w:r w:rsidR="0092561D" w:rsidRPr="000F1C24">
        <w:t xml:space="preserve"> </w:t>
      </w:r>
      <w:r w:rsidRPr="000F1C24">
        <w:t>Дмитрий</w:t>
      </w:r>
      <w:r w:rsidR="0092561D" w:rsidRPr="000F1C24">
        <w:t xml:space="preserve"> </w:t>
      </w:r>
      <w:r w:rsidRPr="000F1C24">
        <w:t>Белоусов.</w:t>
      </w:r>
    </w:p>
    <w:p w:rsidR="00051328" w:rsidRPr="000F1C24" w:rsidRDefault="00051328" w:rsidP="00051328">
      <w:r w:rsidRPr="000F1C24">
        <w:t>Под</w:t>
      </w:r>
      <w:r w:rsidR="0092561D" w:rsidRPr="000F1C24">
        <w:t xml:space="preserve"> «</w:t>
      </w:r>
      <w:r w:rsidRPr="000F1C24">
        <w:t>революцией</w:t>
      </w:r>
      <w:r w:rsidR="0092561D" w:rsidRPr="000F1C24">
        <w:t xml:space="preserve"> </w:t>
      </w:r>
      <w:r w:rsidRPr="000F1C24">
        <w:t>зарплат</w:t>
      </w:r>
      <w:r w:rsidR="0092561D" w:rsidRPr="000F1C24">
        <w:t xml:space="preserve">» </w:t>
      </w:r>
      <w:r w:rsidRPr="000F1C24">
        <w:t>понимается</w:t>
      </w:r>
      <w:r w:rsidR="0092561D" w:rsidRPr="000F1C24">
        <w:t xml:space="preserve"> </w:t>
      </w:r>
      <w:r w:rsidRPr="000F1C24">
        <w:t>необходимость</w:t>
      </w:r>
      <w:r w:rsidR="0092561D" w:rsidRPr="000F1C24">
        <w:t xml:space="preserve"> </w:t>
      </w:r>
      <w:r w:rsidRPr="000F1C24">
        <w:t>их</w:t>
      </w:r>
      <w:r w:rsidR="0092561D" w:rsidRPr="000F1C24">
        <w:t xml:space="preserve"> </w:t>
      </w:r>
      <w:r w:rsidRPr="000F1C24">
        <w:t>увеличения</w:t>
      </w:r>
      <w:r w:rsidR="0092561D" w:rsidRPr="000F1C24">
        <w:t xml:space="preserve"> </w:t>
      </w:r>
      <w:r w:rsidRPr="000F1C24">
        <w:t>как</w:t>
      </w:r>
      <w:r w:rsidR="0092561D" w:rsidRPr="000F1C24">
        <w:t xml:space="preserve"> </w:t>
      </w:r>
      <w:r w:rsidRPr="000F1C24">
        <w:t>обязательной</w:t>
      </w:r>
      <w:r w:rsidR="0092561D" w:rsidRPr="000F1C24">
        <w:t xml:space="preserve"> </w:t>
      </w:r>
      <w:r w:rsidRPr="000F1C24">
        <w:t>части</w:t>
      </w:r>
      <w:r w:rsidR="0092561D" w:rsidRPr="000F1C24">
        <w:t xml:space="preserve"> </w:t>
      </w:r>
      <w:r w:rsidRPr="000F1C24">
        <w:t>модернизации</w:t>
      </w:r>
      <w:r w:rsidR="0092561D" w:rsidRPr="000F1C24">
        <w:t xml:space="preserve"> </w:t>
      </w:r>
      <w:r w:rsidRPr="000F1C24">
        <w:t>и</w:t>
      </w:r>
      <w:r w:rsidR="0092561D" w:rsidRPr="000F1C24">
        <w:t xml:space="preserve"> </w:t>
      </w:r>
      <w:r w:rsidRPr="000F1C24">
        <w:t>реформ.</w:t>
      </w:r>
      <w:r w:rsidR="0092561D" w:rsidRPr="000F1C24">
        <w:t xml:space="preserve"> </w:t>
      </w:r>
      <w:r w:rsidRPr="000F1C24">
        <w:t>К</w:t>
      </w:r>
      <w:r w:rsidR="0092561D" w:rsidRPr="000F1C24">
        <w:t xml:space="preserve"> </w:t>
      </w:r>
      <w:r w:rsidRPr="000F1C24">
        <w:t>примеру,</w:t>
      </w:r>
      <w:r w:rsidR="0092561D" w:rsidRPr="000F1C24">
        <w:t xml:space="preserve"> </w:t>
      </w:r>
      <w:r w:rsidRPr="000F1C24">
        <w:t>еще</w:t>
      </w:r>
      <w:r w:rsidR="0092561D" w:rsidRPr="000F1C24">
        <w:t xml:space="preserve"> </w:t>
      </w:r>
      <w:r w:rsidRPr="000F1C24">
        <w:t>в</w:t>
      </w:r>
      <w:r w:rsidR="0092561D" w:rsidRPr="000F1C24">
        <w:t xml:space="preserve"> </w:t>
      </w:r>
      <w:r w:rsidRPr="000F1C24">
        <w:t>2017</w:t>
      </w:r>
      <w:r w:rsidR="0092561D" w:rsidRPr="000F1C24">
        <w:t xml:space="preserve"> </w:t>
      </w:r>
      <w:r w:rsidRPr="000F1C24">
        <w:t>году</w:t>
      </w:r>
      <w:r w:rsidR="0092561D" w:rsidRPr="000F1C24">
        <w:t xml:space="preserve"> </w:t>
      </w:r>
      <w:r w:rsidRPr="000F1C24">
        <w:t>директор</w:t>
      </w:r>
      <w:r w:rsidR="0092561D" w:rsidRPr="000F1C24">
        <w:t xml:space="preserve"> </w:t>
      </w:r>
      <w:r w:rsidRPr="000F1C24">
        <w:t>ИНП</w:t>
      </w:r>
      <w:r w:rsidR="0092561D" w:rsidRPr="000F1C24">
        <w:t xml:space="preserve"> </w:t>
      </w:r>
      <w:r w:rsidRPr="000F1C24">
        <w:t>РАН</w:t>
      </w:r>
      <w:r w:rsidR="0092561D" w:rsidRPr="000F1C24">
        <w:t xml:space="preserve"> </w:t>
      </w:r>
      <w:r w:rsidRPr="000F1C24">
        <w:t>Александр</w:t>
      </w:r>
      <w:r w:rsidR="0092561D" w:rsidRPr="000F1C24">
        <w:t xml:space="preserve"> </w:t>
      </w:r>
      <w:r w:rsidRPr="000F1C24">
        <w:t>Широв</w:t>
      </w:r>
      <w:r w:rsidR="0092561D" w:rsidRPr="000F1C24">
        <w:t xml:space="preserve"> </w:t>
      </w:r>
      <w:r w:rsidRPr="000F1C24">
        <w:t>призывал</w:t>
      </w:r>
      <w:r w:rsidR="0092561D" w:rsidRPr="000F1C24">
        <w:t xml:space="preserve"> </w:t>
      </w:r>
      <w:r w:rsidRPr="000F1C24">
        <w:t>к</w:t>
      </w:r>
      <w:r w:rsidR="0092561D" w:rsidRPr="000F1C24">
        <w:t xml:space="preserve"> «</w:t>
      </w:r>
      <w:r w:rsidRPr="000F1C24">
        <w:t>конкретным</w:t>
      </w:r>
      <w:r w:rsidR="0092561D" w:rsidRPr="000F1C24">
        <w:t xml:space="preserve"> </w:t>
      </w:r>
      <w:r w:rsidRPr="000F1C24">
        <w:t>решениям</w:t>
      </w:r>
      <w:r w:rsidR="0092561D" w:rsidRPr="000F1C24">
        <w:t xml:space="preserve">» </w:t>
      </w:r>
      <w:r w:rsidRPr="000F1C24">
        <w:t>по</w:t>
      </w:r>
      <w:r w:rsidR="0092561D" w:rsidRPr="000F1C24">
        <w:t xml:space="preserve"> </w:t>
      </w:r>
      <w:r w:rsidRPr="000F1C24">
        <w:t>налогообложению</w:t>
      </w:r>
      <w:r w:rsidR="0092561D" w:rsidRPr="000F1C24">
        <w:t xml:space="preserve"> </w:t>
      </w:r>
      <w:r w:rsidRPr="000F1C24">
        <w:t>доходов</w:t>
      </w:r>
      <w:r w:rsidR="0092561D" w:rsidRPr="000F1C24">
        <w:t xml:space="preserve"> </w:t>
      </w:r>
      <w:r w:rsidRPr="000F1C24">
        <w:t>и</w:t>
      </w:r>
      <w:r w:rsidR="0092561D" w:rsidRPr="000F1C24">
        <w:t xml:space="preserve"> </w:t>
      </w:r>
      <w:r w:rsidRPr="000F1C24">
        <w:t>имущества,</w:t>
      </w:r>
      <w:r w:rsidR="0092561D" w:rsidRPr="000F1C24">
        <w:t xml:space="preserve"> </w:t>
      </w:r>
      <w:r w:rsidRPr="000F1C24">
        <w:t>увеличению</w:t>
      </w:r>
      <w:r w:rsidR="0092561D" w:rsidRPr="000F1C24">
        <w:t xml:space="preserve"> </w:t>
      </w:r>
      <w:r w:rsidRPr="000F1C24">
        <w:t>соцподдержки</w:t>
      </w:r>
      <w:r w:rsidR="0092561D" w:rsidRPr="000F1C24">
        <w:t xml:space="preserve"> </w:t>
      </w:r>
      <w:r w:rsidRPr="000F1C24">
        <w:t>и</w:t>
      </w:r>
      <w:r w:rsidR="0092561D" w:rsidRPr="000F1C24">
        <w:t xml:space="preserve"> </w:t>
      </w:r>
      <w:r w:rsidRPr="000F1C24">
        <w:t>зарплат</w:t>
      </w:r>
      <w:r w:rsidR="0092561D" w:rsidRPr="000F1C24">
        <w:t xml:space="preserve"> </w:t>
      </w:r>
      <w:r w:rsidRPr="000F1C24">
        <w:t>бюджетников</w:t>
      </w:r>
      <w:r w:rsidR="0092561D" w:rsidRPr="000F1C24">
        <w:t xml:space="preserve"> </w:t>
      </w:r>
      <w:r w:rsidRPr="000F1C24">
        <w:t>как</w:t>
      </w:r>
      <w:r w:rsidR="0092561D" w:rsidRPr="000F1C24">
        <w:t xml:space="preserve"> </w:t>
      </w:r>
      <w:r w:rsidRPr="000F1C24">
        <w:t>части</w:t>
      </w:r>
      <w:r w:rsidR="0092561D" w:rsidRPr="000F1C24">
        <w:t xml:space="preserve"> </w:t>
      </w:r>
      <w:r w:rsidRPr="000F1C24">
        <w:t>реформ.</w:t>
      </w:r>
      <w:r w:rsidR="0092561D" w:rsidRPr="000F1C24">
        <w:t xml:space="preserve"> </w:t>
      </w:r>
      <w:r w:rsidRPr="000F1C24">
        <w:t>В</w:t>
      </w:r>
      <w:r w:rsidR="0092561D" w:rsidRPr="000F1C24">
        <w:t xml:space="preserve"> </w:t>
      </w:r>
      <w:r w:rsidRPr="000F1C24">
        <w:t>прошлом</w:t>
      </w:r>
      <w:r w:rsidR="0092561D" w:rsidRPr="000F1C24">
        <w:t xml:space="preserve"> </w:t>
      </w:r>
      <w:r w:rsidRPr="000F1C24">
        <w:t>году</w:t>
      </w:r>
      <w:r w:rsidR="0092561D" w:rsidRPr="000F1C24">
        <w:t xml:space="preserve"> </w:t>
      </w:r>
      <w:r w:rsidRPr="000F1C24">
        <w:t>к</w:t>
      </w:r>
      <w:r w:rsidR="0092561D" w:rsidRPr="000F1C24">
        <w:t xml:space="preserve"> </w:t>
      </w:r>
      <w:r w:rsidRPr="000F1C24">
        <w:t>зарплатной</w:t>
      </w:r>
      <w:r w:rsidR="0092561D" w:rsidRPr="000F1C24">
        <w:t xml:space="preserve"> </w:t>
      </w:r>
      <w:r w:rsidRPr="000F1C24">
        <w:t>революции</w:t>
      </w:r>
      <w:r w:rsidR="0092561D" w:rsidRPr="000F1C24">
        <w:t xml:space="preserve"> </w:t>
      </w:r>
      <w:r w:rsidRPr="000F1C24">
        <w:t>-</w:t>
      </w:r>
      <w:r w:rsidR="0092561D" w:rsidRPr="000F1C24">
        <w:t xml:space="preserve"> </w:t>
      </w:r>
      <w:r w:rsidRPr="000F1C24">
        <w:t>повышению</w:t>
      </w:r>
      <w:r w:rsidR="0092561D" w:rsidRPr="000F1C24">
        <w:t xml:space="preserve"> </w:t>
      </w:r>
      <w:r w:rsidRPr="000F1C24">
        <w:t>производительности</w:t>
      </w:r>
      <w:r w:rsidR="0092561D" w:rsidRPr="000F1C24">
        <w:t xml:space="preserve"> </w:t>
      </w:r>
      <w:r w:rsidRPr="000F1C24">
        <w:t>труда,</w:t>
      </w:r>
      <w:r w:rsidR="0092561D" w:rsidRPr="000F1C24">
        <w:t xml:space="preserve"> </w:t>
      </w:r>
      <w:r w:rsidRPr="000F1C24">
        <w:t>обновлению</w:t>
      </w:r>
      <w:r w:rsidR="0092561D" w:rsidRPr="000F1C24">
        <w:t xml:space="preserve"> </w:t>
      </w:r>
      <w:r w:rsidRPr="000F1C24">
        <w:t>производств</w:t>
      </w:r>
      <w:r w:rsidR="0092561D" w:rsidRPr="000F1C24">
        <w:t xml:space="preserve"> </w:t>
      </w:r>
      <w:r w:rsidRPr="000F1C24">
        <w:t>и</w:t>
      </w:r>
      <w:r w:rsidR="0092561D" w:rsidRPr="000F1C24">
        <w:t xml:space="preserve"> </w:t>
      </w:r>
      <w:r w:rsidRPr="000F1C24">
        <w:t>быстрому</w:t>
      </w:r>
      <w:r w:rsidR="0092561D" w:rsidRPr="000F1C24">
        <w:t xml:space="preserve"> </w:t>
      </w:r>
      <w:r w:rsidRPr="000F1C24">
        <w:t>росту</w:t>
      </w:r>
      <w:r w:rsidR="0092561D" w:rsidRPr="000F1C24">
        <w:t xml:space="preserve"> </w:t>
      </w:r>
      <w:r w:rsidRPr="000F1C24">
        <w:t>оплаты</w:t>
      </w:r>
      <w:r w:rsidR="0092561D" w:rsidRPr="000F1C24">
        <w:t xml:space="preserve"> </w:t>
      </w:r>
      <w:r w:rsidRPr="000F1C24">
        <w:t>труда</w:t>
      </w:r>
      <w:r w:rsidR="0092561D" w:rsidRPr="000F1C24">
        <w:t xml:space="preserve"> </w:t>
      </w:r>
      <w:r w:rsidRPr="000F1C24">
        <w:t>-</w:t>
      </w:r>
      <w:r w:rsidR="0092561D" w:rsidRPr="000F1C24">
        <w:t xml:space="preserve"> </w:t>
      </w:r>
      <w:r w:rsidRPr="000F1C24">
        <w:t>призывал</w:t>
      </w:r>
      <w:r w:rsidR="0092561D" w:rsidRPr="000F1C24">
        <w:t xml:space="preserve"> </w:t>
      </w:r>
      <w:r w:rsidRPr="000F1C24">
        <w:t>вице-спикер</w:t>
      </w:r>
      <w:r w:rsidR="0092561D" w:rsidRPr="000F1C24">
        <w:t xml:space="preserve"> </w:t>
      </w:r>
      <w:r w:rsidRPr="000F1C24">
        <w:t>Госдумы</w:t>
      </w:r>
      <w:r w:rsidR="0092561D" w:rsidRPr="000F1C24">
        <w:t xml:space="preserve"> </w:t>
      </w:r>
      <w:r w:rsidRPr="000F1C24">
        <w:t>Александр</w:t>
      </w:r>
      <w:r w:rsidR="0092561D" w:rsidRPr="000F1C24">
        <w:t xml:space="preserve"> </w:t>
      </w:r>
      <w:r w:rsidRPr="000F1C24">
        <w:t>Бабаков.</w:t>
      </w:r>
      <w:r w:rsidR="0092561D" w:rsidRPr="000F1C24">
        <w:t xml:space="preserve"> «</w:t>
      </w:r>
      <w:r w:rsidRPr="000F1C24">
        <w:t>Я</w:t>
      </w:r>
      <w:r w:rsidR="0092561D" w:rsidRPr="000F1C24">
        <w:t xml:space="preserve"> </w:t>
      </w:r>
      <w:r w:rsidRPr="000F1C24">
        <w:t>бы</w:t>
      </w:r>
      <w:r w:rsidR="0092561D" w:rsidRPr="000F1C24">
        <w:t xml:space="preserve"> </w:t>
      </w:r>
      <w:r w:rsidRPr="000F1C24">
        <w:t>сказал,</w:t>
      </w:r>
      <w:r w:rsidR="0092561D" w:rsidRPr="000F1C24">
        <w:t xml:space="preserve"> </w:t>
      </w:r>
      <w:r w:rsidRPr="000F1C24">
        <w:t>назрела</w:t>
      </w:r>
      <w:r w:rsidR="0092561D" w:rsidRPr="000F1C24">
        <w:t xml:space="preserve"> </w:t>
      </w:r>
      <w:r w:rsidRPr="000F1C24">
        <w:t>и</w:t>
      </w:r>
      <w:r w:rsidR="0092561D" w:rsidRPr="000F1C24">
        <w:t xml:space="preserve"> </w:t>
      </w:r>
      <w:r w:rsidRPr="000F1C24">
        <w:t>перезрела</w:t>
      </w:r>
      <w:r w:rsidR="0092561D" w:rsidRPr="000F1C24">
        <w:t xml:space="preserve"> </w:t>
      </w:r>
      <w:r w:rsidRPr="000F1C24">
        <w:t>зарплатная</w:t>
      </w:r>
      <w:r w:rsidR="0092561D" w:rsidRPr="000F1C24">
        <w:t xml:space="preserve"> </w:t>
      </w:r>
      <w:r w:rsidRPr="000F1C24">
        <w:t>революция</w:t>
      </w:r>
      <w:r w:rsidR="0092561D" w:rsidRPr="000F1C24">
        <w:t>»</w:t>
      </w:r>
      <w:r w:rsidRPr="000F1C24">
        <w:t>,</w:t>
      </w:r>
      <w:r w:rsidR="0092561D" w:rsidRPr="000F1C24">
        <w:t xml:space="preserve"> </w:t>
      </w:r>
      <w:r w:rsidRPr="000F1C24">
        <w:t>-</w:t>
      </w:r>
      <w:r w:rsidR="0092561D" w:rsidRPr="000F1C24">
        <w:t xml:space="preserve"> </w:t>
      </w:r>
      <w:r w:rsidRPr="000F1C24">
        <w:t>сказал</w:t>
      </w:r>
      <w:r w:rsidR="0092561D" w:rsidRPr="000F1C24">
        <w:t xml:space="preserve"> </w:t>
      </w:r>
      <w:r w:rsidRPr="000F1C24">
        <w:t>он.</w:t>
      </w:r>
      <w:r w:rsidR="0092561D" w:rsidRPr="000F1C24">
        <w:t xml:space="preserve"> </w:t>
      </w:r>
      <w:r w:rsidRPr="000F1C24">
        <w:t>Президент</w:t>
      </w:r>
      <w:r w:rsidR="0092561D" w:rsidRPr="000F1C24">
        <w:t xml:space="preserve"> </w:t>
      </w:r>
      <w:r w:rsidRPr="000F1C24">
        <w:t>Владимир</w:t>
      </w:r>
      <w:r w:rsidR="0092561D" w:rsidRPr="000F1C24">
        <w:t xml:space="preserve"> </w:t>
      </w:r>
      <w:r w:rsidRPr="000F1C24">
        <w:t>Путин</w:t>
      </w:r>
      <w:r w:rsidR="0092561D" w:rsidRPr="000F1C24">
        <w:t xml:space="preserve"> </w:t>
      </w:r>
      <w:r w:rsidRPr="000F1C24">
        <w:t>в</w:t>
      </w:r>
      <w:r w:rsidR="0092561D" w:rsidRPr="000F1C24">
        <w:t xml:space="preserve"> </w:t>
      </w:r>
      <w:r w:rsidRPr="000F1C24">
        <w:t>начале</w:t>
      </w:r>
      <w:r w:rsidR="0092561D" w:rsidRPr="000F1C24">
        <w:t xml:space="preserve"> </w:t>
      </w:r>
      <w:r w:rsidRPr="000F1C24">
        <w:t>апреля</w:t>
      </w:r>
      <w:r w:rsidR="0092561D" w:rsidRPr="000F1C24">
        <w:t xml:space="preserve"> </w:t>
      </w:r>
      <w:r w:rsidRPr="000F1C24">
        <w:t>говорил</w:t>
      </w:r>
      <w:r w:rsidR="0092561D" w:rsidRPr="000F1C24">
        <w:t xml:space="preserve"> </w:t>
      </w:r>
      <w:r w:rsidRPr="000F1C24">
        <w:t>о</w:t>
      </w:r>
      <w:r w:rsidR="0092561D" w:rsidRPr="000F1C24">
        <w:t xml:space="preserve"> </w:t>
      </w:r>
      <w:r w:rsidRPr="000F1C24">
        <w:t>необходимости</w:t>
      </w:r>
      <w:r w:rsidR="0092561D" w:rsidRPr="000F1C24">
        <w:t xml:space="preserve"> </w:t>
      </w:r>
      <w:r w:rsidRPr="000F1C24">
        <w:t>увеличения</w:t>
      </w:r>
      <w:r w:rsidR="0092561D" w:rsidRPr="000F1C24">
        <w:t xml:space="preserve"> </w:t>
      </w:r>
      <w:r w:rsidRPr="000F1C24">
        <w:t>доли</w:t>
      </w:r>
      <w:r w:rsidR="0092561D" w:rsidRPr="000F1C24">
        <w:t xml:space="preserve"> </w:t>
      </w:r>
      <w:r w:rsidRPr="000F1C24">
        <w:t>оплаты</w:t>
      </w:r>
      <w:r w:rsidR="0092561D" w:rsidRPr="000F1C24">
        <w:t xml:space="preserve"> </w:t>
      </w:r>
      <w:r w:rsidRPr="000F1C24">
        <w:t>труда</w:t>
      </w:r>
      <w:r w:rsidR="0092561D" w:rsidRPr="000F1C24">
        <w:t xml:space="preserve"> </w:t>
      </w:r>
      <w:r w:rsidRPr="000F1C24">
        <w:t>в</w:t>
      </w:r>
      <w:r w:rsidR="0092561D" w:rsidRPr="000F1C24">
        <w:t xml:space="preserve"> </w:t>
      </w:r>
      <w:r w:rsidRPr="000F1C24">
        <w:t>ВВП</w:t>
      </w:r>
      <w:r w:rsidR="0092561D" w:rsidRPr="000F1C24">
        <w:t xml:space="preserve"> </w:t>
      </w:r>
      <w:r w:rsidRPr="000F1C24">
        <w:t>в</w:t>
      </w:r>
      <w:r w:rsidR="0092561D" w:rsidRPr="000F1C24">
        <w:t xml:space="preserve"> </w:t>
      </w:r>
      <w:r w:rsidRPr="000F1C24">
        <w:t>следующие</w:t>
      </w:r>
      <w:r w:rsidR="0092561D" w:rsidRPr="000F1C24">
        <w:t xml:space="preserve"> </w:t>
      </w:r>
      <w:r w:rsidRPr="000F1C24">
        <w:t>шесть</w:t>
      </w:r>
      <w:r w:rsidR="0092561D" w:rsidRPr="000F1C24">
        <w:t xml:space="preserve"> </w:t>
      </w:r>
      <w:r w:rsidRPr="000F1C24">
        <w:t>лет.</w:t>
      </w:r>
      <w:r w:rsidR="0092561D" w:rsidRPr="000F1C24">
        <w:t xml:space="preserve"> </w:t>
      </w:r>
      <w:r w:rsidRPr="000F1C24">
        <w:t>По</w:t>
      </w:r>
      <w:r w:rsidR="0092561D" w:rsidRPr="000F1C24">
        <w:t xml:space="preserve"> </w:t>
      </w:r>
      <w:r w:rsidRPr="000F1C24">
        <w:t>его</w:t>
      </w:r>
      <w:r w:rsidR="0092561D" w:rsidRPr="000F1C24">
        <w:t xml:space="preserve"> </w:t>
      </w:r>
      <w:r w:rsidRPr="000F1C24">
        <w:t>словам,</w:t>
      </w:r>
      <w:r w:rsidR="0092561D" w:rsidRPr="000F1C24">
        <w:t xml:space="preserve"> </w:t>
      </w:r>
      <w:r w:rsidRPr="000F1C24">
        <w:t>в</w:t>
      </w:r>
      <w:r w:rsidR="0092561D" w:rsidRPr="000F1C24">
        <w:t xml:space="preserve"> </w:t>
      </w:r>
      <w:r w:rsidRPr="000F1C24">
        <w:t>2023</w:t>
      </w:r>
      <w:r w:rsidR="0092561D" w:rsidRPr="000F1C24">
        <w:t xml:space="preserve"> </w:t>
      </w:r>
      <w:r w:rsidRPr="000F1C24">
        <w:t>году</w:t>
      </w:r>
      <w:r w:rsidR="0092561D" w:rsidRPr="000F1C24">
        <w:t xml:space="preserve"> </w:t>
      </w:r>
      <w:r w:rsidRPr="000F1C24">
        <w:t>она</w:t>
      </w:r>
      <w:r w:rsidR="0092561D" w:rsidRPr="000F1C24">
        <w:t xml:space="preserve"> </w:t>
      </w:r>
      <w:r w:rsidRPr="000F1C24">
        <w:t>составила</w:t>
      </w:r>
      <w:r w:rsidR="0092561D" w:rsidRPr="000F1C24">
        <w:t xml:space="preserve"> </w:t>
      </w:r>
      <w:r w:rsidRPr="000F1C24">
        <w:t>40,7%.</w:t>
      </w:r>
    </w:p>
    <w:p w:rsidR="00051328" w:rsidRPr="000F1C24" w:rsidRDefault="00051328" w:rsidP="00051328">
      <w:r w:rsidRPr="000F1C24">
        <w:t>Влияние</w:t>
      </w:r>
      <w:r w:rsidR="0092561D" w:rsidRPr="000F1C24">
        <w:t xml:space="preserve"> «</w:t>
      </w:r>
      <w:r w:rsidRPr="000F1C24">
        <w:t>спецоперации</w:t>
      </w:r>
      <w:r w:rsidR="0092561D" w:rsidRPr="000F1C24">
        <w:t xml:space="preserve">» </w:t>
      </w:r>
      <w:r w:rsidRPr="000F1C24">
        <w:t>на</w:t>
      </w:r>
      <w:r w:rsidR="0092561D" w:rsidRPr="000F1C24">
        <w:t xml:space="preserve"> </w:t>
      </w:r>
      <w:r w:rsidRPr="000F1C24">
        <w:t>экономику</w:t>
      </w:r>
      <w:r w:rsidR="0092561D" w:rsidRPr="000F1C24">
        <w:t xml:space="preserve"> </w:t>
      </w:r>
      <w:r w:rsidRPr="000F1C24">
        <w:t>в</w:t>
      </w:r>
      <w:r w:rsidR="0092561D" w:rsidRPr="000F1C24">
        <w:t xml:space="preserve"> </w:t>
      </w:r>
      <w:r w:rsidRPr="000F1C24">
        <w:t>докладе</w:t>
      </w:r>
      <w:r w:rsidR="0092561D" w:rsidRPr="000F1C24">
        <w:t xml:space="preserve"> </w:t>
      </w:r>
      <w:r w:rsidRPr="000F1C24">
        <w:t>описывается</w:t>
      </w:r>
      <w:r w:rsidR="0092561D" w:rsidRPr="000F1C24">
        <w:t xml:space="preserve"> </w:t>
      </w:r>
      <w:r w:rsidRPr="000F1C24">
        <w:t>как</w:t>
      </w:r>
      <w:r w:rsidR="0092561D" w:rsidRPr="000F1C24">
        <w:t xml:space="preserve"> </w:t>
      </w:r>
      <w:r w:rsidRPr="000F1C24">
        <w:t>прямое</w:t>
      </w:r>
      <w:r w:rsidR="0092561D" w:rsidRPr="000F1C24">
        <w:t xml:space="preserve"> </w:t>
      </w:r>
      <w:r w:rsidRPr="000F1C24">
        <w:t>и</w:t>
      </w:r>
      <w:r w:rsidR="0092561D" w:rsidRPr="000F1C24">
        <w:t xml:space="preserve"> </w:t>
      </w:r>
      <w:r w:rsidRPr="000F1C24">
        <w:t>опосредованное:</w:t>
      </w:r>
      <w:r w:rsidR="0092561D" w:rsidRPr="000F1C24">
        <w:t xml:space="preserve"> </w:t>
      </w:r>
      <w:r w:rsidRPr="000F1C24">
        <w:t>высокие</w:t>
      </w:r>
      <w:r w:rsidR="0092561D" w:rsidRPr="000F1C24">
        <w:t xml:space="preserve"> </w:t>
      </w:r>
      <w:r w:rsidRPr="000F1C24">
        <w:t>выплаты</w:t>
      </w:r>
      <w:r w:rsidR="0092561D" w:rsidRPr="000F1C24">
        <w:t xml:space="preserve"> </w:t>
      </w:r>
      <w:r w:rsidRPr="000F1C24">
        <w:t>добровольцам,</w:t>
      </w:r>
      <w:r w:rsidR="0092561D" w:rsidRPr="000F1C24">
        <w:t xml:space="preserve"> </w:t>
      </w:r>
      <w:r w:rsidRPr="000F1C24">
        <w:t>ушедшим</w:t>
      </w:r>
      <w:r w:rsidR="0092561D" w:rsidRPr="000F1C24">
        <w:t xml:space="preserve"> </w:t>
      </w:r>
      <w:r w:rsidRPr="000F1C24">
        <w:t>на</w:t>
      </w:r>
      <w:r w:rsidR="0092561D" w:rsidRPr="000F1C24">
        <w:t xml:space="preserve"> «</w:t>
      </w:r>
      <w:r w:rsidRPr="000F1C24">
        <w:t>спецоперацию</w:t>
      </w:r>
      <w:r w:rsidR="0092561D" w:rsidRPr="000F1C24">
        <w:t>»</w:t>
      </w:r>
      <w:r w:rsidRPr="000F1C24">
        <w:t>,</w:t>
      </w:r>
      <w:r w:rsidR="0092561D" w:rsidRPr="000F1C24">
        <w:t xml:space="preserve"> «</w:t>
      </w:r>
      <w:r w:rsidRPr="000F1C24">
        <w:t>автоматически</w:t>
      </w:r>
      <w:r w:rsidR="0092561D" w:rsidRPr="000F1C24">
        <w:t xml:space="preserve"> </w:t>
      </w:r>
      <w:r w:rsidRPr="000F1C24">
        <w:t>задают</w:t>
      </w:r>
      <w:r w:rsidR="0092561D" w:rsidRPr="000F1C24">
        <w:t xml:space="preserve"> </w:t>
      </w:r>
      <w:r w:rsidRPr="000F1C24">
        <w:t>ориентир</w:t>
      </w:r>
      <w:r w:rsidR="0092561D" w:rsidRPr="000F1C24">
        <w:t xml:space="preserve"> </w:t>
      </w:r>
      <w:r w:rsidRPr="000F1C24">
        <w:t>для</w:t>
      </w:r>
      <w:r w:rsidR="0092561D" w:rsidRPr="000F1C24">
        <w:t xml:space="preserve"> </w:t>
      </w:r>
      <w:r w:rsidRPr="000F1C24">
        <w:t>рынка</w:t>
      </w:r>
      <w:r w:rsidR="0092561D" w:rsidRPr="000F1C24">
        <w:t xml:space="preserve"> </w:t>
      </w:r>
      <w:r w:rsidRPr="000F1C24">
        <w:t>труда</w:t>
      </w:r>
      <w:r w:rsidR="0092561D" w:rsidRPr="000F1C24">
        <w:t xml:space="preserve"> </w:t>
      </w:r>
      <w:r w:rsidRPr="000F1C24">
        <w:t>(хотя</w:t>
      </w:r>
      <w:r w:rsidR="0092561D" w:rsidRPr="000F1C24">
        <w:t xml:space="preserve"> </w:t>
      </w:r>
      <w:r w:rsidRPr="000F1C24">
        <w:t>бы</w:t>
      </w:r>
      <w:r w:rsidR="0092561D" w:rsidRPr="000F1C24">
        <w:t xml:space="preserve"> </w:t>
      </w:r>
      <w:r w:rsidRPr="000F1C24">
        <w:t>из</w:t>
      </w:r>
      <w:r w:rsidR="0092561D" w:rsidRPr="000F1C24">
        <w:t xml:space="preserve"> </w:t>
      </w:r>
      <w:r w:rsidRPr="000F1C24">
        <w:t>соображений</w:t>
      </w:r>
      <w:r w:rsidR="0092561D" w:rsidRPr="000F1C24">
        <w:t xml:space="preserve"> </w:t>
      </w:r>
      <w:r w:rsidRPr="000F1C24">
        <w:t>удержания</w:t>
      </w:r>
      <w:r w:rsidR="0092561D" w:rsidRPr="000F1C24">
        <w:t xml:space="preserve"> </w:t>
      </w:r>
      <w:r w:rsidRPr="000F1C24">
        <w:t>занятых)</w:t>
      </w:r>
      <w:r w:rsidR="0092561D" w:rsidRPr="000F1C24">
        <w:t>»</w:t>
      </w:r>
      <w:r w:rsidRPr="000F1C24">
        <w:t>.</w:t>
      </w:r>
      <w:r w:rsidR="0092561D" w:rsidRPr="000F1C24">
        <w:t xml:space="preserve"> «</w:t>
      </w:r>
      <w:r w:rsidRPr="000F1C24">
        <w:t>Нет</w:t>
      </w:r>
      <w:r w:rsidR="0092561D" w:rsidRPr="000F1C24">
        <w:t xml:space="preserve"> </w:t>
      </w:r>
      <w:r w:rsidRPr="000F1C24">
        <w:t>сомнений,</w:t>
      </w:r>
      <w:r w:rsidR="0092561D" w:rsidRPr="000F1C24">
        <w:t xml:space="preserve"> </w:t>
      </w:r>
      <w:r w:rsidRPr="000F1C24">
        <w:t>что</w:t>
      </w:r>
      <w:r w:rsidR="0092561D" w:rsidRPr="000F1C24">
        <w:t xml:space="preserve"> </w:t>
      </w:r>
      <w:r w:rsidRPr="000F1C24">
        <w:t>после</w:t>
      </w:r>
      <w:r w:rsidR="0092561D" w:rsidRPr="000F1C24">
        <w:t xml:space="preserve"> </w:t>
      </w:r>
      <w:r w:rsidRPr="000F1C24">
        <w:t>завершения</w:t>
      </w:r>
      <w:r w:rsidR="0092561D" w:rsidRPr="000F1C24">
        <w:t xml:space="preserve"> </w:t>
      </w:r>
      <w:r w:rsidRPr="000F1C24">
        <w:t>СВО</w:t>
      </w:r>
      <w:r w:rsidR="0092561D" w:rsidRPr="000F1C24">
        <w:t xml:space="preserve"> </w:t>
      </w:r>
      <w:r w:rsidRPr="000F1C24">
        <w:t>этот</w:t>
      </w:r>
      <w:r w:rsidR="0092561D" w:rsidRPr="000F1C24">
        <w:t xml:space="preserve"> </w:t>
      </w:r>
      <w:r w:rsidRPr="000F1C24">
        <w:t>фактор</w:t>
      </w:r>
      <w:r w:rsidR="0092561D" w:rsidRPr="000F1C24">
        <w:t xml:space="preserve"> </w:t>
      </w:r>
      <w:r w:rsidRPr="000F1C24">
        <w:t>сохранится:</w:t>
      </w:r>
      <w:r w:rsidR="0092561D" w:rsidRPr="000F1C24">
        <w:t xml:space="preserve"> </w:t>
      </w:r>
      <w:r w:rsidRPr="000F1C24">
        <w:t>военнослужащие,</w:t>
      </w:r>
      <w:r w:rsidR="0092561D" w:rsidRPr="000F1C24">
        <w:t xml:space="preserve"> </w:t>
      </w:r>
      <w:r w:rsidRPr="000F1C24">
        <w:t>получавшие</w:t>
      </w:r>
      <w:r w:rsidR="0092561D" w:rsidRPr="000F1C24">
        <w:t xml:space="preserve"> </w:t>
      </w:r>
      <w:r w:rsidRPr="000F1C24">
        <w:t>200</w:t>
      </w:r>
      <w:r w:rsidR="0092561D" w:rsidRPr="000F1C24">
        <w:t xml:space="preserve"> </w:t>
      </w:r>
      <w:r w:rsidRPr="000F1C24">
        <w:t>000</w:t>
      </w:r>
      <w:r w:rsidR="0092561D" w:rsidRPr="000F1C24">
        <w:t xml:space="preserve"> </w:t>
      </w:r>
      <w:r w:rsidRPr="000F1C24">
        <w:t>рублей</w:t>
      </w:r>
      <w:r w:rsidR="0092561D" w:rsidRPr="000F1C24">
        <w:t xml:space="preserve"> </w:t>
      </w:r>
      <w:r w:rsidRPr="000F1C24">
        <w:t>в</w:t>
      </w:r>
      <w:r w:rsidR="0092561D" w:rsidRPr="000F1C24">
        <w:t xml:space="preserve"> </w:t>
      </w:r>
      <w:r w:rsidRPr="000F1C24">
        <w:t>месяц</w:t>
      </w:r>
      <w:r w:rsidR="0092561D" w:rsidRPr="000F1C24">
        <w:t xml:space="preserve"> </w:t>
      </w:r>
      <w:r w:rsidRPr="000F1C24">
        <w:t>и</w:t>
      </w:r>
      <w:r w:rsidR="0092561D" w:rsidRPr="000F1C24">
        <w:t xml:space="preserve"> </w:t>
      </w:r>
      <w:r w:rsidRPr="000F1C24">
        <w:t>более,</w:t>
      </w:r>
      <w:r w:rsidR="0092561D" w:rsidRPr="000F1C24">
        <w:t xml:space="preserve"> </w:t>
      </w:r>
      <w:r w:rsidRPr="000F1C24">
        <w:t>просто</w:t>
      </w:r>
      <w:r w:rsidR="0092561D" w:rsidRPr="000F1C24">
        <w:t xml:space="preserve"> </w:t>
      </w:r>
      <w:r w:rsidRPr="000F1C24">
        <w:t>не</w:t>
      </w:r>
      <w:r w:rsidR="0092561D" w:rsidRPr="000F1C24">
        <w:t xml:space="preserve"> </w:t>
      </w:r>
      <w:r w:rsidRPr="000F1C24">
        <w:t>будут</w:t>
      </w:r>
      <w:r w:rsidR="0092561D" w:rsidRPr="000F1C24">
        <w:t xml:space="preserve"> </w:t>
      </w:r>
      <w:r w:rsidRPr="000F1C24">
        <w:t>возвращаться</w:t>
      </w:r>
      <w:r w:rsidR="0092561D" w:rsidRPr="000F1C24">
        <w:t xml:space="preserve"> </w:t>
      </w:r>
      <w:r w:rsidRPr="000F1C24">
        <w:t>на</w:t>
      </w:r>
      <w:r w:rsidR="0092561D" w:rsidRPr="000F1C24">
        <w:t xml:space="preserve"> </w:t>
      </w:r>
      <w:r w:rsidRPr="000F1C24">
        <w:t>старые</w:t>
      </w:r>
      <w:r w:rsidR="0092561D" w:rsidRPr="000F1C24">
        <w:t xml:space="preserve"> </w:t>
      </w:r>
      <w:r w:rsidRPr="000F1C24">
        <w:t>рабочие</w:t>
      </w:r>
      <w:r w:rsidR="0092561D" w:rsidRPr="000F1C24">
        <w:t xml:space="preserve"> </w:t>
      </w:r>
      <w:r w:rsidRPr="000F1C24">
        <w:t>места</w:t>
      </w:r>
      <w:r w:rsidR="0092561D" w:rsidRPr="000F1C24">
        <w:t xml:space="preserve"> </w:t>
      </w:r>
      <w:r w:rsidRPr="000F1C24">
        <w:t>за</w:t>
      </w:r>
      <w:r w:rsidR="0092561D" w:rsidRPr="000F1C24">
        <w:t xml:space="preserve"> </w:t>
      </w:r>
      <w:r w:rsidRPr="000F1C24">
        <w:t>50</w:t>
      </w:r>
      <w:r w:rsidR="0092561D" w:rsidRPr="000F1C24">
        <w:t xml:space="preserve"> </w:t>
      </w:r>
      <w:r w:rsidRPr="000F1C24">
        <w:t>000-60</w:t>
      </w:r>
      <w:r w:rsidR="0092561D" w:rsidRPr="000F1C24">
        <w:t xml:space="preserve"> </w:t>
      </w:r>
      <w:r w:rsidRPr="000F1C24">
        <w:t>000</w:t>
      </w:r>
      <w:r w:rsidR="0092561D" w:rsidRPr="000F1C24">
        <w:t xml:space="preserve"> </w:t>
      </w:r>
      <w:r w:rsidRPr="000F1C24">
        <w:t>рублей</w:t>
      </w:r>
      <w:r w:rsidR="0092561D" w:rsidRPr="000F1C24">
        <w:t xml:space="preserve"> </w:t>
      </w:r>
      <w:r w:rsidRPr="000F1C24">
        <w:t>в</w:t>
      </w:r>
      <w:r w:rsidR="0092561D" w:rsidRPr="000F1C24">
        <w:t xml:space="preserve"> </w:t>
      </w:r>
      <w:r w:rsidRPr="000F1C24">
        <w:t>месяц</w:t>
      </w:r>
      <w:r w:rsidR="0092561D" w:rsidRPr="000F1C24">
        <w:t xml:space="preserve"> </w:t>
      </w:r>
      <w:r w:rsidRPr="000F1C24">
        <w:t>и</w:t>
      </w:r>
      <w:r w:rsidR="0092561D" w:rsidRPr="000F1C24">
        <w:t xml:space="preserve"> </w:t>
      </w:r>
      <w:r w:rsidRPr="000F1C24">
        <w:t>будут,</w:t>
      </w:r>
      <w:r w:rsidR="0092561D" w:rsidRPr="000F1C24">
        <w:t xml:space="preserve"> </w:t>
      </w:r>
      <w:r w:rsidRPr="000F1C24">
        <w:lastRenderedPageBreak/>
        <w:t>очевидно,</w:t>
      </w:r>
      <w:r w:rsidR="0092561D" w:rsidRPr="000F1C24">
        <w:t xml:space="preserve"> </w:t>
      </w:r>
      <w:r w:rsidRPr="000F1C24">
        <w:t>искать</w:t>
      </w:r>
      <w:r w:rsidR="0092561D" w:rsidRPr="000F1C24">
        <w:t xml:space="preserve"> </w:t>
      </w:r>
      <w:r w:rsidRPr="000F1C24">
        <w:t>работу,</w:t>
      </w:r>
      <w:r w:rsidR="0092561D" w:rsidRPr="000F1C24">
        <w:t xml:space="preserve"> </w:t>
      </w:r>
      <w:r w:rsidRPr="000F1C24">
        <w:t>соответствующую</w:t>
      </w:r>
      <w:r w:rsidR="0092561D" w:rsidRPr="000F1C24">
        <w:t xml:space="preserve"> </w:t>
      </w:r>
      <w:r w:rsidRPr="000F1C24">
        <w:t>своему</w:t>
      </w:r>
      <w:r w:rsidR="0092561D" w:rsidRPr="000F1C24">
        <w:t xml:space="preserve"> </w:t>
      </w:r>
      <w:r w:rsidRPr="000F1C24">
        <w:t>новому</w:t>
      </w:r>
      <w:r w:rsidR="0092561D" w:rsidRPr="000F1C24">
        <w:t xml:space="preserve"> </w:t>
      </w:r>
      <w:r w:rsidRPr="000F1C24">
        <w:t>социальному</w:t>
      </w:r>
      <w:r w:rsidR="0092561D" w:rsidRPr="000F1C24">
        <w:t xml:space="preserve"> </w:t>
      </w:r>
      <w:r w:rsidRPr="000F1C24">
        <w:t>статусу</w:t>
      </w:r>
      <w:r w:rsidR="0092561D" w:rsidRPr="000F1C24">
        <w:t>»</w:t>
      </w:r>
      <w:r w:rsidRPr="000F1C24">
        <w:t>,</w:t>
      </w:r>
      <w:r w:rsidR="0092561D" w:rsidRPr="000F1C24">
        <w:t xml:space="preserve"> </w:t>
      </w:r>
      <w:r w:rsidRPr="000F1C24">
        <w:t>-</w:t>
      </w:r>
      <w:r w:rsidR="0092561D" w:rsidRPr="000F1C24">
        <w:t xml:space="preserve"> </w:t>
      </w:r>
      <w:r w:rsidRPr="000F1C24">
        <w:t>говорится</w:t>
      </w:r>
      <w:r w:rsidR="0092561D" w:rsidRPr="000F1C24">
        <w:t xml:space="preserve"> </w:t>
      </w:r>
      <w:r w:rsidRPr="000F1C24">
        <w:t>в</w:t>
      </w:r>
      <w:r w:rsidR="0092561D" w:rsidRPr="000F1C24">
        <w:t xml:space="preserve"> </w:t>
      </w:r>
      <w:r w:rsidRPr="000F1C24">
        <w:t>отчете.</w:t>
      </w:r>
      <w:r w:rsidR="0092561D" w:rsidRPr="000F1C24">
        <w:t xml:space="preserve"> </w:t>
      </w:r>
      <w:r w:rsidRPr="000F1C24">
        <w:t>В</w:t>
      </w:r>
      <w:r w:rsidR="0092561D" w:rsidRPr="000F1C24">
        <w:t xml:space="preserve"> </w:t>
      </w:r>
      <w:r w:rsidRPr="000F1C24">
        <w:t>будущем</w:t>
      </w:r>
      <w:r w:rsidR="0092561D" w:rsidRPr="000F1C24">
        <w:t xml:space="preserve"> </w:t>
      </w:r>
      <w:r w:rsidRPr="000F1C24">
        <w:t>исчерпание</w:t>
      </w:r>
      <w:r w:rsidR="0092561D" w:rsidRPr="000F1C24">
        <w:t xml:space="preserve"> </w:t>
      </w:r>
      <w:r w:rsidRPr="000F1C24">
        <w:t>готовности</w:t>
      </w:r>
      <w:r w:rsidR="0092561D" w:rsidRPr="000F1C24">
        <w:t xml:space="preserve"> </w:t>
      </w:r>
      <w:r w:rsidRPr="000F1C24">
        <w:t>к</w:t>
      </w:r>
      <w:r w:rsidR="0092561D" w:rsidRPr="000F1C24">
        <w:t xml:space="preserve"> </w:t>
      </w:r>
      <w:r w:rsidRPr="000F1C24">
        <w:t>дешевому</w:t>
      </w:r>
      <w:r w:rsidR="0092561D" w:rsidRPr="000F1C24">
        <w:t xml:space="preserve"> </w:t>
      </w:r>
      <w:r w:rsidRPr="000F1C24">
        <w:t>труду</w:t>
      </w:r>
      <w:r w:rsidR="0092561D" w:rsidRPr="000F1C24">
        <w:t xml:space="preserve"> </w:t>
      </w:r>
      <w:r w:rsidRPr="000F1C24">
        <w:t>в</w:t>
      </w:r>
      <w:r w:rsidR="0092561D" w:rsidRPr="000F1C24">
        <w:t xml:space="preserve"> </w:t>
      </w:r>
      <w:r w:rsidRPr="000F1C24">
        <w:t>реальном</w:t>
      </w:r>
      <w:r w:rsidR="0092561D" w:rsidRPr="000F1C24">
        <w:t xml:space="preserve"> </w:t>
      </w:r>
      <w:r w:rsidRPr="000F1C24">
        <w:t>секторе</w:t>
      </w:r>
      <w:r w:rsidR="0092561D" w:rsidRPr="000F1C24">
        <w:t xml:space="preserve"> </w:t>
      </w:r>
      <w:r w:rsidRPr="000F1C24">
        <w:t>станет</w:t>
      </w:r>
      <w:r w:rsidR="0092561D" w:rsidRPr="000F1C24">
        <w:t xml:space="preserve"> </w:t>
      </w:r>
      <w:r w:rsidRPr="000F1C24">
        <w:t>вызовом</w:t>
      </w:r>
      <w:r w:rsidR="0092561D" w:rsidRPr="000F1C24">
        <w:t xml:space="preserve"> </w:t>
      </w:r>
      <w:r w:rsidRPr="000F1C24">
        <w:t>для</w:t>
      </w:r>
      <w:r w:rsidR="0092561D" w:rsidRPr="000F1C24">
        <w:t xml:space="preserve"> </w:t>
      </w:r>
      <w:r w:rsidRPr="000F1C24">
        <w:t>компаний.</w:t>
      </w:r>
      <w:r w:rsidR="0092561D" w:rsidRPr="000F1C24">
        <w:t xml:space="preserve"> </w:t>
      </w:r>
      <w:r w:rsidRPr="000F1C24">
        <w:t>И</w:t>
      </w:r>
      <w:r w:rsidR="0092561D" w:rsidRPr="000F1C24">
        <w:t xml:space="preserve"> </w:t>
      </w:r>
      <w:r w:rsidRPr="000F1C24">
        <w:t>дорогостоящий</w:t>
      </w:r>
      <w:r w:rsidR="0092561D" w:rsidRPr="000F1C24">
        <w:t xml:space="preserve"> </w:t>
      </w:r>
      <w:r w:rsidRPr="000F1C24">
        <w:t>труд</w:t>
      </w:r>
      <w:r w:rsidR="0092561D" w:rsidRPr="000F1C24">
        <w:t xml:space="preserve"> </w:t>
      </w:r>
      <w:r w:rsidRPr="000F1C24">
        <w:t>вынудит</w:t>
      </w:r>
      <w:r w:rsidR="0092561D" w:rsidRPr="000F1C24">
        <w:t xml:space="preserve"> </w:t>
      </w:r>
      <w:r w:rsidRPr="000F1C24">
        <w:t>компании</w:t>
      </w:r>
      <w:r w:rsidR="0092561D" w:rsidRPr="000F1C24">
        <w:t xml:space="preserve"> </w:t>
      </w:r>
      <w:r w:rsidRPr="000F1C24">
        <w:t>повышать</w:t>
      </w:r>
      <w:r w:rsidR="0092561D" w:rsidRPr="000F1C24">
        <w:t xml:space="preserve"> </w:t>
      </w:r>
      <w:r w:rsidRPr="000F1C24">
        <w:t>производительность</w:t>
      </w:r>
      <w:r w:rsidR="0092561D" w:rsidRPr="000F1C24">
        <w:t xml:space="preserve"> </w:t>
      </w:r>
      <w:r w:rsidRPr="000F1C24">
        <w:t>труда,</w:t>
      </w:r>
      <w:r w:rsidR="0092561D" w:rsidRPr="000F1C24">
        <w:t xml:space="preserve"> </w:t>
      </w:r>
      <w:r w:rsidRPr="000F1C24">
        <w:t>говорится</w:t>
      </w:r>
      <w:r w:rsidR="0092561D" w:rsidRPr="000F1C24">
        <w:t xml:space="preserve"> </w:t>
      </w:r>
      <w:r w:rsidRPr="000F1C24">
        <w:t>в</w:t>
      </w:r>
      <w:r w:rsidR="0092561D" w:rsidRPr="000F1C24">
        <w:t xml:space="preserve"> </w:t>
      </w:r>
      <w:r w:rsidRPr="000F1C24">
        <w:t>материалах.</w:t>
      </w:r>
    </w:p>
    <w:p w:rsidR="00051328" w:rsidRPr="000F1C24" w:rsidRDefault="00051328" w:rsidP="00051328">
      <w:r w:rsidRPr="000F1C24">
        <w:t>Кроме</w:t>
      </w:r>
      <w:r w:rsidR="0092561D" w:rsidRPr="000F1C24">
        <w:t xml:space="preserve"> </w:t>
      </w:r>
      <w:r w:rsidRPr="000F1C24">
        <w:t>того,</w:t>
      </w:r>
      <w:r w:rsidR="0092561D" w:rsidRPr="000F1C24">
        <w:t xml:space="preserve"> «</w:t>
      </w:r>
      <w:r w:rsidRPr="000F1C24">
        <w:t>спецоперация</w:t>
      </w:r>
      <w:r w:rsidR="0092561D" w:rsidRPr="000F1C24">
        <w:t xml:space="preserve">» </w:t>
      </w:r>
      <w:r w:rsidRPr="000F1C24">
        <w:t>оказала</w:t>
      </w:r>
      <w:r w:rsidR="0092561D" w:rsidRPr="000F1C24">
        <w:t xml:space="preserve"> </w:t>
      </w:r>
      <w:r w:rsidRPr="000F1C24">
        <w:t>прямое</w:t>
      </w:r>
      <w:r w:rsidR="0092561D" w:rsidRPr="000F1C24">
        <w:t xml:space="preserve"> </w:t>
      </w:r>
      <w:r w:rsidRPr="000F1C24">
        <w:t>и</w:t>
      </w:r>
      <w:r w:rsidR="0092561D" w:rsidRPr="000F1C24">
        <w:t xml:space="preserve"> </w:t>
      </w:r>
      <w:r w:rsidRPr="000F1C24">
        <w:t>опосредованное</w:t>
      </w:r>
      <w:r w:rsidR="0092561D" w:rsidRPr="000F1C24">
        <w:t xml:space="preserve"> </w:t>
      </w:r>
      <w:r w:rsidRPr="000F1C24">
        <w:t>влияние</w:t>
      </w:r>
      <w:r w:rsidR="0092561D" w:rsidRPr="000F1C24">
        <w:t xml:space="preserve"> </w:t>
      </w:r>
      <w:r w:rsidRPr="000F1C24">
        <w:t>на</w:t>
      </w:r>
      <w:r w:rsidR="0092561D" w:rsidRPr="000F1C24">
        <w:t xml:space="preserve"> </w:t>
      </w:r>
      <w:r w:rsidRPr="000F1C24">
        <w:t>сложившийся</w:t>
      </w:r>
      <w:r w:rsidR="0092561D" w:rsidRPr="000F1C24">
        <w:t xml:space="preserve"> </w:t>
      </w:r>
      <w:r w:rsidRPr="000F1C24">
        <w:t>дефицит</w:t>
      </w:r>
      <w:r w:rsidR="0092561D" w:rsidRPr="000F1C24">
        <w:t xml:space="preserve"> </w:t>
      </w:r>
      <w:r w:rsidRPr="000F1C24">
        <w:t>на</w:t>
      </w:r>
      <w:r w:rsidR="0092561D" w:rsidRPr="000F1C24">
        <w:t xml:space="preserve"> </w:t>
      </w:r>
      <w:r w:rsidRPr="000F1C24">
        <w:t>рынке</w:t>
      </w:r>
      <w:r w:rsidR="0092561D" w:rsidRPr="000F1C24">
        <w:t xml:space="preserve"> </w:t>
      </w:r>
      <w:r w:rsidRPr="000F1C24">
        <w:t>труда,</w:t>
      </w:r>
      <w:r w:rsidR="0092561D" w:rsidRPr="000F1C24">
        <w:t xml:space="preserve"> </w:t>
      </w:r>
      <w:r w:rsidRPr="000F1C24">
        <w:t>говорится</w:t>
      </w:r>
      <w:r w:rsidR="0092561D" w:rsidRPr="000F1C24">
        <w:t xml:space="preserve"> </w:t>
      </w:r>
      <w:r w:rsidRPr="000F1C24">
        <w:t>в</w:t>
      </w:r>
      <w:r w:rsidR="0092561D" w:rsidRPr="000F1C24">
        <w:t xml:space="preserve"> </w:t>
      </w:r>
      <w:r w:rsidRPr="000F1C24">
        <w:t>докладе</w:t>
      </w:r>
      <w:r w:rsidR="0092561D" w:rsidRPr="000F1C24">
        <w:t xml:space="preserve"> </w:t>
      </w:r>
      <w:r w:rsidRPr="000F1C24">
        <w:t>ЦМАКП.</w:t>
      </w:r>
      <w:r w:rsidR="0092561D" w:rsidRPr="000F1C24">
        <w:t xml:space="preserve"> </w:t>
      </w:r>
      <w:r w:rsidRPr="000F1C24">
        <w:t>Практически</w:t>
      </w:r>
      <w:r w:rsidR="0092561D" w:rsidRPr="000F1C24">
        <w:t xml:space="preserve"> </w:t>
      </w:r>
      <w:r w:rsidRPr="000F1C24">
        <w:t>весь</w:t>
      </w:r>
      <w:r w:rsidR="0092561D" w:rsidRPr="000F1C24">
        <w:t xml:space="preserve"> </w:t>
      </w:r>
      <w:r w:rsidRPr="000F1C24">
        <w:t>год</w:t>
      </w:r>
      <w:r w:rsidR="0092561D" w:rsidRPr="000F1C24">
        <w:t xml:space="preserve"> </w:t>
      </w:r>
      <w:r w:rsidRPr="000F1C24">
        <w:t>спрос</w:t>
      </w:r>
      <w:r w:rsidR="0092561D" w:rsidRPr="000F1C24">
        <w:t xml:space="preserve"> </w:t>
      </w:r>
      <w:r w:rsidRPr="000F1C24">
        <w:t>на</w:t>
      </w:r>
      <w:r w:rsidR="0092561D" w:rsidRPr="000F1C24">
        <w:t xml:space="preserve"> </w:t>
      </w:r>
      <w:r w:rsidRPr="000F1C24">
        <w:t>труд</w:t>
      </w:r>
      <w:r w:rsidR="0092561D" w:rsidRPr="000F1C24">
        <w:t xml:space="preserve"> </w:t>
      </w:r>
      <w:r w:rsidRPr="000F1C24">
        <w:t>рос,</w:t>
      </w:r>
      <w:r w:rsidR="0092561D" w:rsidRPr="000F1C24">
        <w:t xml:space="preserve"> </w:t>
      </w:r>
      <w:r w:rsidRPr="000F1C24">
        <w:t>а</w:t>
      </w:r>
      <w:r w:rsidR="0092561D" w:rsidRPr="000F1C24">
        <w:t xml:space="preserve"> </w:t>
      </w:r>
      <w:r w:rsidRPr="000F1C24">
        <w:t>безработица</w:t>
      </w:r>
      <w:r w:rsidR="0092561D" w:rsidRPr="000F1C24">
        <w:t xml:space="preserve"> </w:t>
      </w:r>
      <w:r w:rsidRPr="000F1C24">
        <w:t>падала</w:t>
      </w:r>
      <w:r w:rsidR="0092561D" w:rsidRPr="000F1C24">
        <w:t xml:space="preserve"> </w:t>
      </w:r>
      <w:r w:rsidRPr="000F1C24">
        <w:t>из-за</w:t>
      </w:r>
      <w:r w:rsidR="0092561D" w:rsidRPr="000F1C24">
        <w:t xml:space="preserve"> «</w:t>
      </w:r>
      <w:r w:rsidRPr="000F1C24">
        <w:t>масштабного,</w:t>
      </w:r>
      <w:r w:rsidR="0092561D" w:rsidRPr="000F1C24">
        <w:t xml:space="preserve"> </w:t>
      </w:r>
      <w:r w:rsidRPr="000F1C24">
        <w:t>порядка</w:t>
      </w:r>
      <w:r w:rsidR="0092561D" w:rsidRPr="000F1C24">
        <w:t xml:space="preserve"> </w:t>
      </w:r>
      <w:r w:rsidRPr="000F1C24">
        <w:t>десятков</w:t>
      </w:r>
      <w:r w:rsidR="0092561D" w:rsidRPr="000F1C24">
        <w:t xml:space="preserve"> </w:t>
      </w:r>
      <w:r w:rsidRPr="000F1C24">
        <w:t>тысяч</w:t>
      </w:r>
      <w:r w:rsidR="0092561D" w:rsidRPr="000F1C24">
        <w:t xml:space="preserve"> </w:t>
      </w:r>
      <w:r w:rsidRPr="000F1C24">
        <w:t>в</w:t>
      </w:r>
      <w:r w:rsidR="0092561D" w:rsidRPr="000F1C24">
        <w:t xml:space="preserve"> </w:t>
      </w:r>
      <w:r w:rsidRPr="000F1C24">
        <w:t>месяц</w:t>
      </w:r>
      <w:r w:rsidR="0092561D" w:rsidRPr="000F1C24">
        <w:t xml:space="preserve"> </w:t>
      </w:r>
      <w:r w:rsidRPr="000F1C24">
        <w:t>ухода</w:t>
      </w:r>
      <w:r w:rsidR="0092561D" w:rsidRPr="000F1C24">
        <w:t xml:space="preserve"> </w:t>
      </w:r>
      <w:r w:rsidRPr="000F1C24">
        <w:t>в</w:t>
      </w:r>
      <w:r w:rsidR="0092561D" w:rsidRPr="000F1C24">
        <w:t xml:space="preserve"> </w:t>
      </w:r>
      <w:r w:rsidRPr="000F1C24">
        <w:t>Вооруженные</w:t>
      </w:r>
      <w:r w:rsidR="0092561D" w:rsidRPr="000F1C24">
        <w:t xml:space="preserve"> </w:t>
      </w:r>
      <w:r w:rsidRPr="000F1C24">
        <w:t>силы</w:t>
      </w:r>
      <w:r w:rsidR="0092561D" w:rsidRPr="000F1C24">
        <w:t xml:space="preserve"> </w:t>
      </w:r>
      <w:r w:rsidRPr="000F1C24">
        <w:t>трудоспособных</w:t>
      </w:r>
      <w:r w:rsidR="0092561D" w:rsidRPr="000F1C24">
        <w:t xml:space="preserve"> </w:t>
      </w:r>
      <w:r w:rsidRPr="000F1C24">
        <w:t>граждан</w:t>
      </w:r>
      <w:r w:rsidR="0092561D" w:rsidRPr="000F1C24">
        <w:t xml:space="preserve"> </w:t>
      </w:r>
      <w:r w:rsidRPr="000F1C24">
        <w:t>и</w:t>
      </w:r>
      <w:r w:rsidR="0092561D" w:rsidRPr="000F1C24">
        <w:t xml:space="preserve"> </w:t>
      </w:r>
      <w:r w:rsidRPr="000F1C24">
        <w:t>развертывания</w:t>
      </w:r>
      <w:r w:rsidR="0092561D" w:rsidRPr="000F1C24">
        <w:t xml:space="preserve"> </w:t>
      </w:r>
      <w:r w:rsidRPr="000F1C24">
        <w:t>оборонных</w:t>
      </w:r>
      <w:r w:rsidR="0092561D" w:rsidRPr="000F1C24">
        <w:t xml:space="preserve"> </w:t>
      </w:r>
      <w:r w:rsidRPr="000F1C24">
        <w:t>производств</w:t>
      </w:r>
      <w:r w:rsidR="0092561D" w:rsidRPr="000F1C24">
        <w:t>»</w:t>
      </w:r>
      <w:r w:rsidRPr="000F1C24">
        <w:t>,</w:t>
      </w:r>
      <w:r w:rsidR="0092561D" w:rsidRPr="000F1C24">
        <w:t xml:space="preserve"> </w:t>
      </w:r>
      <w:r w:rsidRPr="000F1C24">
        <w:t>развития</w:t>
      </w:r>
      <w:r w:rsidR="0092561D" w:rsidRPr="000F1C24">
        <w:t xml:space="preserve"> </w:t>
      </w:r>
      <w:r w:rsidRPr="000F1C24">
        <w:t>импортозамещающих</w:t>
      </w:r>
      <w:r w:rsidR="0092561D" w:rsidRPr="000F1C24">
        <w:t xml:space="preserve"> </w:t>
      </w:r>
      <w:r w:rsidRPr="000F1C24">
        <w:t>производств,</w:t>
      </w:r>
      <w:r w:rsidR="0092561D" w:rsidRPr="000F1C24">
        <w:t xml:space="preserve"> </w:t>
      </w:r>
      <w:r w:rsidRPr="000F1C24">
        <w:t>восстановления</w:t>
      </w:r>
      <w:r w:rsidR="0092561D" w:rsidRPr="000F1C24">
        <w:t xml:space="preserve"> </w:t>
      </w:r>
      <w:r w:rsidRPr="000F1C24">
        <w:t>Донбасса,</w:t>
      </w:r>
      <w:r w:rsidR="0092561D" w:rsidRPr="000F1C24">
        <w:t xml:space="preserve"> </w:t>
      </w:r>
      <w:r w:rsidRPr="000F1C24">
        <w:t>перечисляется</w:t>
      </w:r>
      <w:r w:rsidR="0092561D" w:rsidRPr="000F1C24">
        <w:t xml:space="preserve"> </w:t>
      </w:r>
      <w:r w:rsidRPr="000F1C24">
        <w:t>в</w:t>
      </w:r>
      <w:r w:rsidR="0092561D" w:rsidRPr="000F1C24">
        <w:t xml:space="preserve"> </w:t>
      </w:r>
      <w:r w:rsidRPr="000F1C24">
        <w:t>докладе.</w:t>
      </w:r>
    </w:p>
    <w:p w:rsidR="00051328" w:rsidRPr="000F1C24" w:rsidRDefault="00051328" w:rsidP="00051328">
      <w:r w:rsidRPr="000F1C24">
        <w:t>ДЕФИЦИТ</w:t>
      </w:r>
      <w:r w:rsidR="0092561D" w:rsidRPr="000F1C24">
        <w:t xml:space="preserve"> </w:t>
      </w:r>
      <w:r w:rsidRPr="000F1C24">
        <w:t>НА</w:t>
      </w:r>
      <w:r w:rsidR="0092561D" w:rsidRPr="000F1C24">
        <w:t xml:space="preserve"> </w:t>
      </w:r>
      <w:r w:rsidRPr="000F1C24">
        <w:t>МАКСИМУМЕ</w:t>
      </w:r>
    </w:p>
    <w:p w:rsidR="00051328" w:rsidRPr="000F1C24" w:rsidRDefault="0092561D" w:rsidP="00051328">
      <w:r w:rsidRPr="000F1C24">
        <w:t>«</w:t>
      </w:r>
      <w:r w:rsidR="00051328" w:rsidRPr="000F1C24">
        <w:t>Делали</w:t>
      </w:r>
      <w:r w:rsidRPr="000F1C24">
        <w:t xml:space="preserve"> </w:t>
      </w:r>
      <w:r w:rsidR="00051328" w:rsidRPr="000F1C24">
        <w:t>опрос,</w:t>
      </w:r>
      <w:r w:rsidRPr="000F1C24">
        <w:t xml:space="preserve"> </w:t>
      </w:r>
      <w:r w:rsidR="00051328" w:rsidRPr="000F1C24">
        <w:t>очень</w:t>
      </w:r>
      <w:r w:rsidRPr="000F1C24">
        <w:t xml:space="preserve"> </w:t>
      </w:r>
      <w:r w:rsidR="00051328" w:rsidRPr="000F1C24">
        <w:t>остро</w:t>
      </w:r>
      <w:r w:rsidRPr="000F1C24">
        <w:t xml:space="preserve"> </w:t>
      </w:r>
      <w:r w:rsidR="00051328" w:rsidRPr="000F1C24">
        <w:t>стоит</w:t>
      </w:r>
      <w:r w:rsidRPr="000F1C24">
        <w:t xml:space="preserve"> </w:t>
      </w:r>
      <w:r w:rsidR="00051328" w:rsidRPr="000F1C24">
        <w:t>проблема</w:t>
      </w:r>
      <w:r w:rsidRPr="000F1C24">
        <w:t xml:space="preserve"> </w:t>
      </w:r>
      <w:r w:rsidR="00051328" w:rsidRPr="000F1C24">
        <w:t>дефицита</w:t>
      </w:r>
      <w:r w:rsidRPr="000F1C24">
        <w:t xml:space="preserve"> </w:t>
      </w:r>
      <w:r w:rsidR="00051328" w:rsidRPr="000F1C24">
        <w:t>кадров</w:t>
      </w:r>
      <w:r w:rsidRPr="000F1C24">
        <w:t>»</w:t>
      </w:r>
      <w:r w:rsidR="00051328" w:rsidRPr="000F1C24">
        <w:t>,</w:t>
      </w:r>
      <w:r w:rsidRPr="000F1C24">
        <w:t xml:space="preserve"> </w:t>
      </w:r>
      <w:r w:rsidR="00051328" w:rsidRPr="000F1C24">
        <w:t>-</w:t>
      </w:r>
      <w:r w:rsidRPr="000F1C24">
        <w:t xml:space="preserve"> </w:t>
      </w:r>
      <w:r w:rsidR="00051328" w:rsidRPr="000F1C24">
        <w:t>соглашается</w:t>
      </w:r>
      <w:r w:rsidRPr="000F1C24">
        <w:t xml:space="preserve"> </w:t>
      </w:r>
      <w:r w:rsidR="00051328" w:rsidRPr="000F1C24">
        <w:t>источник</w:t>
      </w:r>
      <w:r w:rsidRPr="000F1C24">
        <w:t xml:space="preserve"> </w:t>
      </w:r>
      <w:r w:rsidR="00051328" w:rsidRPr="000F1C24">
        <w:t>Forbes</w:t>
      </w:r>
      <w:r w:rsidRPr="000F1C24">
        <w:t xml:space="preserve"> </w:t>
      </w:r>
      <w:r w:rsidR="00051328" w:rsidRPr="000F1C24">
        <w:t>в</w:t>
      </w:r>
      <w:r w:rsidRPr="000F1C24">
        <w:t xml:space="preserve"> </w:t>
      </w:r>
      <w:r w:rsidR="00051328" w:rsidRPr="000F1C24">
        <w:t>одной</w:t>
      </w:r>
      <w:r w:rsidRPr="000F1C24">
        <w:t xml:space="preserve"> </w:t>
      </w:r>
      <w:r w:rsidR="00051328" w:rsidRPr="000F1C24">
        <w:t>из</w:t>
      </w:r>
      <w:r w:rsidRPr="000F1C24">
        <w:t xml:space="preserve"> </w:t>
      </w:r>
      <w:r w:rsidR="00051328" w:rsidRPr="000F1C24">
        <w:t>деловых</w:t>
      </w:r>
      <w:r w:rsidRPr="000F1C24">
        <w:t xml:space="preserve"> </w:t>
      </w:r>
      <w:r w:rsidR="00051328" w:rsidRPr="000F1C24">
        <w:t>организаций.</w:t>
      </w:r>
    </w:p>
    <w:p w:rsidR="00051328" w:rsidRPr="000F1C24" w:rsidRDefault="00051328" w:rsidP="00051328">
      <w:r w:rsidRPr="000F1C24">
        <w:t>Об</w:t>
      </w:r>
      <w:r w:rsidR="0092561D" w:rsidRPr="000F1C24">
        <w:t xml:space="preserve"> </w:t>
      </w:r>
      <w:r w:rsidRPr="000F1C24">
        <w:t>остроте</w:t>
      </w:r>
      <w:r w:rsidR="0092561D" w:rsidRPr="000F1C24">
        <w:t xml:space="preserve"> </w:t>
      </w:r>
      <w:r w:rsidRPr="000F1C24">
        <w:t>проблемы</w:t>
      </w:r>
      <w:r w:rsidR="0092561D" w:rsidRPr="000F1C24">
        <w:t xml:space="preserve"> </w:t>
      </w:r>
      <w:r w:rsidRPr="000F1C24">
        <w:t>с</w:t>
      </w:r>
      <w:r w:rsidR="0092561D" w:rsidRPr="000F1C24">
        <w:t xml:space="preserve"> </w:t>
      </w:r>
      <w:r w:rsidRPr="000F1C24">
        <w:t>дефицитом</w:t>
      </w:r>
      <w:r w:rsidR="0092561D" w:rsidRPr="000F1C24">
        <w:t xml:space="preserve"> </w:t>
      </w:r>
      <w:r w:rsidRPr="000F1C24">
        <w:t>кадров</w:t>
      </w:r>
      <w:r w:rsidR="0092561D" w:rsidRPr="000F1C24">
        <w:t xml:space="preserve"> </w:t>
      </w:r>
      <w:r w:rsidRPr="000F1C24">
        <w:t>у</w:t>
      </w:r>
      <w:r w:rsidR="0092561D" w:rsidRPr="000F1C24">
        <w:t xml:space="preserve"> </w:t>
      </w:r>
      <w:r w:rsidRPr="000F1C24">
        <w:t>бизнеса</w:t>
      </w:r>
      <w:r w:rsidR="0092561D" w:rsidRPr="000F1C24">
        <w:t xml:space="preserve"> </w:t>
      </w:r>
      <w:r w:rsidRPr="000F1C24">
        <w:t>сообщил</w:t>
      </w:r>
      <w:r w:rsidR="0092561D" w:rsidRPr="000F1C24">
        <w:t xml:space="preserve"> </w:t>
      </w:r>
      <w:r w:rsidRPr="000F1C24">
        <w:t>и</w:t>
      </w:r>
      <w:r w:rsidR="0092561D" w:rsidRPr="000F1C24">
        <w:t xml:space="preserve"> </w:t>
      </w:r>
      <w:r w:rsidRPr="000F1C24">
        <w:t>ЦБ.</w:t>
      </w:r>
      <w:r w:rsidR="0092561D" w:rsidRPr="000F1C24">
        <w:t xml:space="preserve"> </w:t>
      </w:r>
      <w:r w:rsidRPr="000F1C24">
        <w:t>Со</w:t>
      </w:r>
      <w:r w:rsidR="0092561D" w:rsidRPr="000F1C24">
        <w:t xml:space="preserve"> </w:t>
      </w:r>
      <w:r w:rsidRPr="000F1C24">
        <w:t>ссылкой</w:t>
      </w:r>
      <w:r w:rsidR="0092561D" w:rsidRPr="000F1C24">
        <w:t xml:space="preserve"> </w:t>
      </w:r>
      <w:r w:rsidRPr="000F1C24">
        <w:t>на</w:t>
      </w:r>
      <w:r w:rsidR="0092561D" w:rsidRPr="000F1C24">
        <w:t xml:space="preserve"> </w:t>
      </w:r>
      <w:r w:rsidRPr="000F1C24">
        <w:t>данные</w:t>
      </w:r>
      <w:r w:rsidR="0092561D" w:rsidRPr="000F1C24">
        <w:t xml:space="preserve"> </w:t>
      </w:r>
      <w:r w:rsidRPr="000F1C24">
        <w:t>самих</w:t>
      </w:r>
      <w:r w:rsidR="0092561D" w:rsidRPr="000F1C24">
        <w:t xml:space="preserve"> </w:t>
      </w:r>
      <w:r w:rsidRPr="000F1C24">
        <w:t>компаний</w:t>
      </w:r>
      <w:r w:rsidR="0092561D" w:rsidRPr="000F1C24">
        <w:t xml:space="preserve"> </w:t>
      </w:r>
      <w:r w:rsidRPr="000F1C24">
        <w:t>регулятор</w:t>
      </w:r>
      <w:r w:rsidR="0092561D" w:rsidRPr="000F1C24">
        <w:t xml:space="preserve"> </w:t>
      </w:r>
      <w:r w:rsidRPr="000F1C24">
        <w:t>написал,</w:t>
      </w:r>
      <w:r w:rsidR="0092561D" w:rsidRPr="000F1C24">
        <w:t xml:space="preserve"> </w:t>
      </w:r>
      <w:r w:rsidRPr="000F1C24">
        <w:t>что</w:t>
      </w:r>
      <w:r w:rsidR="0092561D" w:rsidRPr="000F1C24">
        <w:t xml:space="preserve"> </w:t>
      </w:r>
      <w:r w:rsidRPr="000F1C24">
        <w:t>в</w:t>
      </w:r>
      <w:r w:rsidR="0092561D" w:rsidRPr="000F1C24">
        <w:t xml:space="preserve"> </w:t>
      </w:r>
      <w:r w:rsidRPr="000F1C24">
        <w:t>I</w:t>
      </w:r>
      <w:r w:rsidR="0092561D" w:rsidRPr="000F1C24">
        <w:t xml:space="preserve"> </w:t>
      </w:r>
      <w:r w:rsidRPr="000F1C24">
        <w:t>квартале</w:t>
      </w:r>
      <w:r w:rsidR="0092561D" w:rsidRPr="000F1C24">
        <w:t xml:space="preserve"> </w:t>
      </w:r>
      <w:r w:rsidRPr="000F1C24">
        <w:t>2024</w:t>
      </w:r>
      <w:r w:rsidR="0092561D" w:rsidRPr="000F1C24">
        <w:t xml:space="preserve"> </w:t>
      </w:r>
      <w:r w:rsidRPr="000F1C24">
        <w:t>года</w:t>
      </w:r>
      <w:r w:rsidR="0092561D" w:rsidRPr="000F1C24">
        <w:t xml:space="preserve"> </w:t>
      </w:r>
      <w:r w:rsidRPr="000F1C24">
        <w:t>обеспеченность</w:t>
      </w:r>
      <w:r w:rsidR="0092561D" w:rsidRPr="000F1C24">
        <w:t xml:space="preserve"> </w:t>
      </w:r>
      <w:r w:rsidRPr="000F1C24">
        <w:t>работниками</w:t>
      </w:r>
      <w:r w:rsidR="0092561D" w:rsidRPr="000F1C24">
        <w:t xml:space="preserve"> </w:t>
      </w:r>
      <w:r w:rsidRPr="000F1C24">
        <w:t>у</w:t>
      </w:r>
      <w:r w:rsidR="0092561D" w:rsidRPr="000F1C24">
        <w:t xml:space="preserve"> </w:t>
      </w:r>
      <w:r w:rsidRPr="000F1C24">
        <w:t>компаний</w:t>
      </w:r>
      <w:r w:rsidR="0092561D" w:rsidRPr="000F1C24">
        <w:t xml:space="preserve"> </w:t>
      </w:r>
      <w:r w:rsidRPr="000F1C24">
        <w:t>снизилась</w:t>
      </w:r>
      <w:r w:rsidR="0092561D" w:rsidRPr="000F1C24">
        <w:t xml:space="preserve"> </w:t>
      </w:r>
      <w:r w:rsidRPr="000F1C24">
        <w:t>до</w:t>
      </w:r>
      <w:r w:rsidR="0092561D" w:rsidRPr="000F1C24">
        <w:t xml:space="preserve"> </w:t>
      </w:r>
      <w:r w:rsidRPr="000F1C24">
        <w:t>минимума</w:t>
      </w:r>
      <w:r w:rsidR="0092561D" w:rsidRPr="000F1C24">
        <w:t xml:space="preserve"> </w:t>
      </w:r>
      <w:r w:rsidRPr="000F1C24">
        <w:t>с</w:t>
      </w:r>
      <w:r w:rsidR="0092561D" w:rsidRPr="000F1C24">
        <w:t xml:space="preserve"> </w:t>
      </w:r>
      <w:r w:rsidRPr="000F1C24">
        <w:t>I</w:t>
      </w:r>
      <w:r w:rsidR="0092561D" w:rsidRPr="000F1C24">
        <w:t xml:space="preserve"> </w:t>
      </w:r>
      <w:r w:rsidRPr="000F1C24">
        <w:t>квартала</w:t>
      </w:r>
      <w:r w:rsidR="0092561D" w:rsidRPr="000F1C24">
        <w:t xml:space="preserve"> </w:t>
      </w:r>
      <w:r w:rsidRPr="000F1C24">
        <w:t>2020</w:t>
      </w:r>
      <w:r w:rsidR="0092561D" w:rsidRPr="000F1C24">
        <w:t xml:space="preserve"> </w:t>
      </w:r>
      <w:r w:rsidRPr="000F1C24">
        <w:t>года.</w:t>
      </w:r>
      <w:r w:rsidR="0092561D" w:rsidRPr="000F1C24">
        <w:t xml:space="preserve"> </w:t>
      </w:r>
      <w:r w:rsidRPr="000F1C24">
        <w:t>Хуже</w:t>
      </w:r>
      <w:r w:rsidR="0092561D" w:rsidRPr="000F1C24">
        <w:t xml:space="preserve"> </w:t>
      </w:r>
      <w:r w:rsidRPr="000F1C24">
        <w:t>всего</w:t>
      </w:r>
      <w:r w:rsidR="0092561D" w:rsidRPr="000F1C24">
        <w:t xml:space="preserve"> </w:t>
      </w:r>
      <w:r w:rsidRPr="000F1C24">
        <w:t>ситуация</w:t>
      </w:r>
      <w:r w:rsidR="0092561D" w:rsidRPr="000F1C24">
        <w:t xml:space="preserve"> </w:t>
      </w:r>
      <w:r w:rsidRPr="000F1C24">
        <w:t>на</w:t>
      </w:r>
      <w:r w:rsidR="0092561D" w:rsidRPr="000F1C24">
        <w:t xml:space="preserve"> </w:t>
      </w:r>
      <w:r w:rsidRPr="000F1C24">
        <w:t>обрабатывающих</w:t>
      </w:r>
      <w:r w:rsidR="0092561D" w:rsidRPr="000F1C24">
        <w:t xml:space="preserve"> </w:t>
      </w:r>
      <w:r w:rsidRPr="000F1C24">
        <w:t>предприятиях,</w:t>
      </w:r>
      <w:r w:rsidR="0092561D" w:rsidRPr="000F1C24">
        <w:t xml:space="preserve"> </w:t>
      </w:r>
      <w:r w:rsidRPr="000F1C24">
        <w:t>говорится</w:t>
      </w:r>
      <w:r w:rsidR="0092561D" w:rsidRPr="000F1C24">
        <w:t xml:space="preserve"> </w:t>
      </w:r>
      <w:r w:rsidRPr="000F1C24">
        <w:t>в</w:t>
      </w:r>
      <w:r w:rsidR="0092561D" w:rsidRPr="000F1C24">
        <w:t xml:space="preserve"> </w:t>
      </w:r>
      <w:r w:rsidRPr="000F1C24">
        <w:t>бюллетене</w:t>
      </w:r>
      <w:r w:rsidR="0092561D" w:rsidRPr="000F1C24">
        <w:t xml:space="preserve"> «</w:t>
      </w:r>
      <w:r w:rsidRPr="000F1C24">
        <w:t>Мониторинг</w:t>
      </w:r>
      <w:r w:rsidR="0092561D" w:rsidRPr="000F1C24">
        <w:t xml:space="preserve"> </w:t>
      </w:r>
      <w:r w:rsidRPr="000F1C24">
        <w:t>предприятий</w:t>
      </w:r>
      <w:r w:rsidR="0092561D" w:rsidRPr="000F1C24">
        <w:t xml:space="preserve">» </w:t>
      </w:r>
      <w:r w:rsidRPr="000F1C24">
        <w:t>Банка</w:t>
      </w:r>
      <w:r w:rsidR="0092561D" w:rsidRPr="000F1C24">
        <w:t xml:space="preserve"> </w:t>
      </w:r>
      <w:r w:rsidRPr="000F1C24">
        <w:t>России.</w:t>
      </w:r>
    </w:p>
    <w:p w:rsidR="00051328" w:rsidRPr="000F1C24" w:rsidRDefault="00051328" w:rsidP="00051328">
      <w:r w:rsidRPr="000F1C24">
        <w:t>Ряд</w:t>
      </w:r>
      <w:r w:rsidR="0092561D" w:rsidRPr="000F1C24">
        <w:t xml:space="preserve"> </w:t>
      </w:r>
      <w:r w:rsidRPr="000F1C24">
        <w:t>компаний</w:t>
      </w:r>
      <w:r w:rsidR="0092561D" w:rsidRPr="000F1C24">
        <w:t xml:space="preserve"> </w:t>
      </w:r>
      <w:r w:rsidRPr="000F1C24">
        <w:t>вынужден</w:t>
      </w:r>
      <w:r w:rsidR="0092561D" w:rsidRPr="000F1C24">
        <w:t xml:space="preserve"> </w:t>
      </w:r>
      <w:r w:rsidRPr="000F1C24">
        <w:t>либо</w:t>
      </w:r>
      <w:r w:rsidR="0092561D" w:rsidRPr="000F1C24">
        <w:t xml:space="preserve"> </w:t>
      </w:r>
      <w:r w:rsidRPr="000F1C24">
        <w:t>ограничивать</w:t>
      </w:r>
      <w:r w:rsidR="0092561D" w:rsidRPr="000F1C24">
        <w:t xml:space="preserve"> </w:t>
      </w:r>
      <w:r w:rsidRPr="000F1C24">
        <w:t>рост</w:t>
      </w:r>
      <w:r w:rsidR="0092561D" w:rsidRPr="000F1C24">
        <w:t xml:space="preserve"> </w:t>
      </w:r>
      <w:r w:rsidRPr="000F1C24">
        <w:t>объемов</w:t>
      </w:r>
      <w:r w:rsidR="0092561D" w:rsidRPr="000F1C24">
        <w:t xml:space="preserve"> </w:t>
      </w:r>
      <w:r w:rsidRPr="000F1C24">
        <w:t>производства</w:t>
      </w:r>
      <w:r w:rsidR="0092561D" w:rsidRPr="000F1C24">
        <w:t xml:space="preserve"> </w:t>
      </w:r>
      <w:r w:rsidRPr="000F1C24">
        <w:t>продукции,</w:t>
      </w:r>
      <w:r w:rsidR="0092561D" w:rsidRPr="000F1C24">
        <w:t xml:space="preserve"> </w:t>
      </w:r>
      <w:r w:rsidRPr="000F1C24">
        <w:t>либо</w:t>
      </w:r>
      <w:r w:rsidR="0092561D" w:rsidRPr="000F1C24">
        <w:t xml:space="preserve"> </w:t>
      </w:r>
      <w:r w:rsidRPr="000F1C24">
        <w:t>мотивировать</w:t>
      </w:r>
      <w:r w:rsidR="0092561D" w:rsidRPr="000F1C24">
        <w:t xml:space="preserve"> </w:t>
      </w:r>
      <w:r w:rsidRPr="000F1C24">
        <w:t>персонал</w:t>
      </w:r>
      <w:r w:rsidR="0092561D" w:rsidRPr="000F1C24">
        <w:t xml:space="preserve"> </w:t>
      </w:r>
      <w:r w:rsidRPr="000F1C24">
        <w:t>работать</w:t>
      </w:r>
      <w:r w:rsidR="0092561D" w:rsidRPr="000F1C24">
        <w:t xml:space="preserve"> </w:t>
      </w:r>
      <w:r w:rsidRPr="000F1C24">
        <w:t>сверхурочно</w:t>
      </w:r>
      <w:r w:rsidR="0092561D" w:rsidRPr="000F1C24">
        <w:t xml:space="preserve"> </w:t>
      </w:r>
      <w:r w:rsidRPr="000F1C24">
        <w:t>за</w:t>
      </w:r>
      <w:r w:rsidR="0092561D" w:rsidRPr="000F1C24">
        <w:t xml:space="preserve"> </w:t>
      </w:r>
      <w:r w:rsidRPr="000F1C24">
        <w:t>дополнительную</w:t>
      </w:r>
      <w:r w:rsidR="0092561D" w:rsidRPr="000F1C24">
        <w:t xml:space="preserve"> </w:t>
      </w:r>
      <w:r w:rsidRPr="000F1C24">
        <w:t>плату.</w:t>
      </w:r>
      <w:r w:rsidR="0092561D" w:rsidRPr="000F1C24">
        <w:t xml:space="preserve"> </w:t>
      </w:r>
      <w:r w:rsidRPr="000F1C24">
        <w:t>Регулятор</w:t>
      </w:r>
      <w:r w:rsidR="0092561D" w:rsidRPr="000F1C24">
        <w:t xml:space="preserve"> </w:t>
      </w:r>
      <w:r w:rsidRPr="000F1C24">
        <w:t>пишет,</w:t>
      </w:r>
      <w:r w:rsidR="0092561D" w:rsidRPr="000F1C24">
        <w:t xml:space="preserve"> </w:t>
      </w:r>
      <w:r w:rsidRPr="000F1C24">
        <w:t>что</w:t>
      </w:r>
      <w:r w:rsidR="0092561D" w:rsidRPr="000F1C24">
        <w:t xml:space="preserve"> </w:t>
      </w:r>
      <w:r w:rsidRPr="000F1C24">
        <w:t>во</w:t>
      </w:r>
      <w:r w:rsidR="0092561D" w:rsidRPr="000F1C24">
        <w:t xml:space="preserve"> </w:t>
      </w:r>
      <w:r w:rsidRPr="000F1C24">
        <w:t>II</w:t>
      </w:r>
      <w:r w:rsidR="0092561D" w:rsidRPr="000F1C24">
        <w:t xml:space="preserve"> </w:t>
      </w:r>
      <w:r w:rsidRPr="000F1C24">
        <w:t>квартале</w:t>
      </w:r>
      <w:r w:rsidR="0092561D" w:rsidRPr="000F1C24">
        <w:t xml:space="preserve"> </w:t>
      </w:r>
      <w:r w:rsidRPr="000F1C24">
        <w:t>этого</w:t>
      </w:r>
      <w:r w:rsidR="0092561D" w:rsidRPr="000F1C24">
        <w:t xml:space="preserve"> </w:t>
      </w:r>
      <w:r w:rsidRPr="000F1C24">
        <w:t>года</w:t>
      </w:r>
      <w:r w:rsidR="0092561D" w:rsidRPr="000F1C24">
        <w:t xml:space="preserve"> </w:t>
      </w:r>
      <w:r w:rsidRPr="000F1C24">
        <w:t>предприятия</w:t>
      </w:r>
      <w:r w:rsidR="0092561D" w:rsidRPr="000F1C24">
        <w:t xml:space="preserve"> </w:t>
      </w:r>
      <w:r w:rsidRPr="000F1C24">
        <w:t>основных</w:t>
      </w:r>
      <w:r w:rsidR="0092561D" w:rsidRPr="000F1C24">
        <w:t xml:space="preserve"> </w:t>
      </w:r>
      <w:r w:rsidRPr="000F1C24">
        <w:t>отраслей</w:t>
      </w:r>
      <w:r w:rsidR="0092561D" w:rsidRPr="000F1C24">
        <w:t xml:space="preserve"> </w:t>
      </w:r>
      <w:r w:rsidRPr="000F1C24">
        <w:t>экономики</w:t>
      </w:r>
      <w:r w:rsidR="0092561D" w:rsidRPr="000F1C24">
        <w:t xml:space="preserve"> </w:t>
      </w:r>
      <w:r w:rsidRPr="000F1C24">
        <w:t>планируют</w:t>
      </w:r>
      <w:r w:rsidR="0092561D" w:rsidRPr="000F1C24">
        <w:t xml:space="preserve"> </w:t>
      </w:r>
      <w:r w:rsidRPr="000F1C24">
        <w:t>увеличить</w:t>
      </w:r>
      <w:r w:rsidR="0092561D" w:rsidRPr="000F1C24">
        <w:t xml:space="preserve"> </w:t>
      </w:r>
      <w:r w:rsidRPr="000F1C24">
        <w:t>численность</w:t>
      </w:r>
      <w:r w:rsidR="0092561D" w:rsidRPr="000F1C24">
        <w:t xml:space="preserve"> </w:t>
      </w:r>
      <w:r w:rsidRPr="000F1C24">
        <w:t>работников.</w:t>
      </w:r>
      <w:r w:rsidR="0092561D" w:rsidRPr="000F1C24">
        <w:t xml:space="preserve"> </w:t>
      </w:r>
      <w:r w:rsidRPr="000F1C24">
        <w:t>Многие</w:t>
      </w:r>
      <w:r w:rsidR="0092561D" w:rsidRPr="000F1C24">
        <w:t xml:space="preserve"> </w:t>
      </w:r>
      <w:r w:rsidRPr="000F1C24">
        <w:t>компании</w:t>
      </w:r>
      <w:r w:rsidR="0092561D" w:rsidRPr="000F1C24">
        <w:t xml:space="preserve"> </w:t>
      </w:r>
      <w:r w:rsidRPr="000F1C24">
        <w:t>в</w:t>
      </w:r>
      <w:r w:rsidR="0092561D" w:rsidRPr="000F1C24">
        <w:t xml:space="preserve"> </w:t>
      </w:r>
      <w:r w:rsidRPr="000F1C24">
        <w:t>начале</w:t>
      </w:r>
      <w:r w:rsidR="0092561D" w:rsidRPr="000F1C24">
        <w:t xml:space="preserve"> </w:t>
      </w:r>
      <w:r w:rsidRPr="000F1C24">
        <w:t>текущего</w:t>
      </w:r>
      <w:r w:rsidR="0092561D" w:rsidRPr="000F1C24">
        <w:t xml:space="preserve"> </w:t>
      </w:r>
      <w:r w:rsidRPr="000F1C24">
        <w:t>года</w:t>
      </w:r>
      <w:r w:rsidR="0092561D" w:rsidRPr="000F1C24">
        <w:t xml:space="preserve"> </w:t>
      </w:r>
      <w:r w:rsidRPr="000F1C24">
        <w:t>повысили</w:t>
      </w:r>
      <w:r w:rsidR="0092561D" w:rsidRPr="000F1C24">
        <w:t xml:space="preserve"> </w:t>
      </w:r>
      <w:r w:rsidRPr="000F1C24">
        <w:t>зарплаты</w:t>
      </w:r>
      <w:r w:rsidR="0092561D" w:rsidRPr="000F1C24">
        <w:t xml:space="preserve"> </w:t>
      </w:r>
      <w:r w:rsidRPr="000F1C24">
        <w:t>отдельным</w:t>
      </w:r>
      <w:r w:rsidR="0092561D" w:rsidRPr="000F1C24">
        <w:t xml:space="preserve"> </w:t>
      </w:r>
      <w:r w:rsidRPr="000F1C24">
        <w:t>категориям</w:t>
      </w:r>
      <w:r w:rsidR="0092561D" w:rsidRPr="000F1C24">
        <w:t xml:space="preserve"> </w:t>
      </w:r>
      <w:r w:rsidRPr="000F1C24">
        <w:t>сотрудников,</w:t>
      </w:r>
      <w:r w:rsidR="0092561D" w:rsidRPr="000F1C24">
        <w:t xml:space="preserve"> </w:t>
      </w:r>
      <w:r w:rsidRPr="000F1C24">
        <w:t>другие</w:t>
      </w:r>
      <w:r w:rsidR="0092561D" w:rsidRPr="000F1C24">
        <w:t xml:space="preserve"> </w:t>
      </w:r>
      <w:r w:rsidRPr="000F1C24">
        <w:t>готовы</w:t>
      </w:r>
      <w:r w:rsidR="0092561D" w:rsidRPr="000F1C24">
        <w:t xml:space="preserve"> </w:t>
      </w:r>
      <w:r w:rsidRPr="000F1C24">
        <w:t>привлекать</w:t>
      </w:r>
      <w:r w:rsidR="0092561D" w:rsidRPr="000F1C24">
        <w:t xml:space="preserve"> </w:t>
      </w:r>
      <w:r w:rsidRPr="000F1C24">
        <w:t>персонал,</w:t>
      </w:r>
      <w:r w:rsidR="0092561D" w:rsidRPr="000F1C24">
        <w:t xml:space="preserve"> </w:t>
      </w:r>
      <w:r w:rsidRPr="000F1C24">
        <w:t>не</w:t>
      </w:r>
      <w:r w:rsidR="0092561D" w:rsidRPr="000F1C24">
        <w:t xml:space="preserve"> </w:t>
      </w:r>
      <w:r w:rsidRPr="000F1C24">
        <w:t>обладающий</w:t>
      </w:r>
      <w:r w:rsidR="0092561D" w:rsidRPr="000F1C24">
        <w:t xml:space="preserve"> </w:t>
      </w:r>
      <w:r w:rsidRPr="000F1C24">
        <w:t>должным</w:t>
      </w:r>
      <w:r w:rsidR="0092561D" w:rsidRPr="000F1C24">
        <w:t xml:space="preserve"> </w:t>
      </w:r>
      <w:r w:rsidRPr="000F1C24">
        <w:t>опытом,</w:t>
      </w:r>
      <w:r w:rsidR="0092561D" w:rsidRPr="000F1C24">
        <w:t xml:space="preserve"> </w:t>
      </w:r>
      <w:r w:rsidRPr="000F1C24">
        <w:t>в</w:t>
      </w:r>
      <w:r w:rsidR="0092561D" w:rsidRPr="000F1C24">
        <w:t xml:space="preserve"> </w:t>
      </w:r>
      <w:r w:rsidRPr="000F1C24">
        <w:t>том</w:t>
      </w:r>
      <w:r w:rsidR="0092561D" w:rsidRPr="000F1C24">
        <w:t xml:space="preserve"> </w:t>
      </w:r>
      <w:r w:rsidRPr="000F1C24">
        <w:t>числе</w:t>
      </w:r>
      <w:r w:rsidR="0092561D" w:rsidRPr="000F1C24">
        <w:t xml:space="preserve"> </w:t>
      </w:r>
      <w:r w:rsidRPr="000F1C24">
        <w:t>из</w:t>
      </w:r>
      <w:r w:rsidR="0092561D" w:rsidRPr="000F1C24">
        <w:t xml:space="preserve"> </w:t>
      </w:r>
      <w:r w:rsidRPr="000F1C24">
        <w:t>числа</w:t>
      </w:r>
      <w:r w:rsidR="0092561D" w:rsidRPr="000F1C24">
        <w:t xml:space="preserve"> </w:t>
      </w:r>
      <w:r w:rsidRPr="000F1C24">
        <w:t>студентов,</w:t>
      </w:r>
      <w:r w:rsidR="0092561D" w:rsidRPr="000F1C24">
        <w:t xml:space="preserve"> </w:t>
      </w:r>
      <w:r w:rsidRPr="000F1C24">
        <w:t>пенсионеров</w:t>
      </w:r>
      <w:r w:rsidR="0092561D" w:rsidRPr="000F1C24">
        <w:t xml:space="preserve"> </w:t>
      </w:r>
      <w:r w:rsidRPr="000F1C24">
        <w:t>и</w:t>
      </w:r>
      <w:r w:rsidR="0092561D" w:rsidRPr="000F1C24">
        <w:t xml:space="preserve"> </w:t>
      </w:r>
      <w:r w:rsidRPr="000F1C24">
        <w:t>мигрантов.</w:t>
      </w:r>
      <w:r w:rsidR="0092561D" w:rsidRPr="000F1C24">
        <w:t xml:space="preserve"> </w:t>
      </w:r>
      <w:r w:rsidRPr="000F1C24">
        <w:t>Отдельные</w:t>
      </w:r>
      <w:r w:rsidR="0092561D" w:rsidRPr="000F1C24">
        <w:t xml:space="preserve"> </w:t>
      </w:r>
      <w:r w:rsidRPr="000F1C24">
        <w:t>компании</w:t>
      </w:r>
      <w:r w:rsidR="0092561D" w:rsidRPr="000F1C24">
        <w:t xml:space="preserve"> </w:t>
      </w:r>
      <w:r w:rsidRPr="000F1C24">
        <w:t>стараются</w:t>
      </w:r>
      <w:r w:rsidR="0092561D" w:rsidRPr="000F1C24">
        <w:t xml:space="preserve"> </w:t>
      </w:r>
      <w:r w:rsidRPr="000F1C24">
        <w:t>удерживать</w:t>
      </w:r>
      <w:r w:rsidR="0092561D" w:rsidRPr="000F1C24">
        <w:t xml:space="preserve"> </w:t>
      </w:r>
      <w:r w:rsidRPr="000F1C24">
        <w:t>опытных</w:t>
      </w:r>
      <w:r w:rsidR="0092561D" w:rsidRPr="000F1C24">
        <w:t xml:space="preserve"> </w:t>
      </w:r>
      <w:r w:rsidRPr="000F1C24">
        <w:t>специалистов</w:t>
      </w:r>
      <w:r w:rsidR="0092561D" w:rsidRPr="000F1C24">
        <w:t xml:space="preserve"> </w:t>
      </w:r>
      <w:r w:rsidRPr="000F1C24">
        <w:t>старшего</w:t>
      </w:r>
      <w:r w:rsidR="0092561D" w:rsidRPr="000F1C24">
        <w:t xml:space="preserve"> </w:t>
      </w:r>
      <w:r w:rsidRPr="000F1C24">
        <w:t>возраста.</w:t>
      </w:r>
    </w:p>
    <w:p w:rsidR="00051328" w:rsidRPr="000F1C24" w:rsidRDefault="00051328" w:rsidP="00051328">
      <w:r w:rsidRPr="000F1C24">
        <w:t>Forbes</w:t>
      </w:r>
      <w:r w:rsidR="0092561D" w:rsidRPr="000F1C24">
        <w:t xml:space="preserve"> </w:t>
      </w:r>
      <w:r w:rsidRPr="000F1C24">
        <w:t>направил</w:t>
      </w:r>
      <w:r w:rsidR="0092561D" w:rsidRPr="000F1C24">
        <w:t xml:space="preserve"> </w:t>
      </w:r>
      <w:r w:rsidRPr="000F1C24">
        <w:t>запрос</w:t>
      </w:r>
      <w:r w:rsidR="0092561D" w:rsidRPr="000F1C24">
        <w:t xml:space="preserve"> </w:t>
      </w:r>
      <w:r w:rsidRPr="000F1C24">
        <w:t>в</w:t>
      </w:r>
      <w:r w:rsidR="0092561D" w:rsidRPr="000F1C24">
        <w:t xml:space="preserve"> </w:t>
      </w:r>
      <w:r w:rsidRPr="000F1C24">
        <w:t>ЦБ.</w:t>
      </w:r>
    </w:p>
    <w:p w:rsidR="00051328" w:rsidRPr="000F1C24" w:rsidRDefault="00051328" w:rsidP="00051328">
      <w:r w:rsidRPr="000F1C24">
        <w:t>Помимо</w:t>
      </w:r>
      <w:r w:rsidR="0092561D" w:rsidRPr="000F1C24">
        <w:t xml:space="preserve"> </w:t>
      </w:r>
      <w:r w:rsidRPr="000F1C24">
        <w:t>действительно</w:t>
      </w:r>
      <w:r w:rsidR="0092561D" w:rsidRPr="000F1C24">
        <w:t xml:space="preserve"> </w:t>
      </w:r>
      <w:r w:rsidRPr="000F1C24">
        <w:t>произошедших</w:t>
      </w:r>
      <w:r w:rsidR="0092561D" w:rsidRPr="000F1C24">
        <w:t xml:space="preserve"> </w:t>
      </w:r>
      <w:r w:rsidRPr="000F1C24">
        <w:t>за</w:t>
      </w:r>
      <w:r w:rsidR="0092561D" w:rsidRPr="000F1C24">
        <w:t xml:space="preserve"> </w:t>
      </w:r>
      <w:r w:rsidRPr="000F1C24">
        <w:t>два</w:t>
      </w:r>
      <w:r w:rsidR="0092561D" w:rsidRPr="000F1C24">
        <w:t xml:space="preserve"> </w:t>
      </w:r>
      <w:r w:rsidRPr="000F1C24">
        <w:t>года</w:t>
      </w:r>
      <w:r w:rsidR="0092561D" w:rsidRPr="000F1C24">
        <w:t xml:space="preserve"> </w:t>
      </w:r>
      <w:r w:rsidRPr="000F1C24">
        <w:t>изменений</w:t>
      </w:r>
      <w:r w:rsidR="0092561D" w:rsidRPr="000F1C24">
        <w:t xml:space="preserve"> </w:t>
      </w:r>
      <w:r w:rsidRPr="000F1C24">
        <w:t>в</w:t>
      </w:r>
      <w:r w:rsidR="0092561D" w:rsidRPr="000F1C24">
        <w:t xml:space="preserve"> </w:t>
      </w:r>
      <w:r w:rsidRPr="000F1C24">
        <w:t>спросе</w:t>
      </w:r>
      <w:r w:rsidR="0092561D" w:rsidRPr="000F1C24">
        <w:t xml:space="preserve"> </w:t>
      </w:r>
      <w:r w:rsidRPr="000F1C24">
        <w:t>на</w:t>
      </w:r>
      <w:r w:rsidR="0092561D" w:rsidRPr="000F1C24">
        <w:t xml:space="preserve"> </w:t>
      </w:r>
      <w:r w:rsidRPr="000F1C24">
        <w:t>труд</w:t>
      </w:r>
      <w:r w:rsidR="0092561D" w:rsidRPr="000F1C24">
        <w:t xml:space="preserve"> </w:t>
      </w:r>
      <w:r w:rsidRPr="000F1C24">
        <w:t>между</w:t>
      </w:r>
      <w:r w:rsidR="0092561D" w:rsidRPr="000F1C24">
        <w:t xml:space="preserve"> </w:t>
      </w:r>
      <w:r w:rsidRPr="000F1C24">
        <w:t>отраслями</w:t>
      </w:r>
      <w:r w:rsidR="0092561D" w:rsidRPr="000F1C24">
        <w:t xml:space="preserve"> </w:t>
      </w:r>
      <w:r w:rsidRPr="000F1C24">
        <w:t>и</w:t>
      </w:r>
      <w:r w:rsidR="0092561D" w:rsidRPr="000F1C24">
        <w:t xml:space="preserve"> </w:t>
      </w:r>
      <w:r w:rsidRPr="000F1C24">
        <w:t>госсектором</w:t>
      </w:r>
      <w:r w:rsidR="0092561D" w:rsidRPr="000F1C24">
        <w:t xml:space="preserve"> </w:t>
      </w:r>
      <w:r w:rsidRPr="000F1C24">
        <w:t>дополнительным</w:t>
      </w:r>
      <w:r w:rsidR="0092561D" w:rsidRPr="000F1C24">
        <w:t xml:space="preserve"> </w:t>
      </w:r>
      <w:r w:rsidRPr="000F1C24">
        <w:t>фактором</w:t>
      </w:r>
      <w:r w:rsidR="0092561D" w:rsidRPr="000F1C24">
        <w:t xml:space="preserve"> </w:t>
      </w:r>
      <w:r w:rsidRPr="000F1C24">
        <w:t>для</w:t>
      </w:r>
      <w:r w:rsidR="0092561D" w:rsidRPr="000F1C24">
        <w:t xml:space="preserve"> </w:t>
      </w:r>
      <w:r w:rsidRPr="000F1C24">
        <w:t>дефицита</w:t>
      </w:r>
      <w:r w:rsidR="0092561D" w:rsidRPr="000F1C24">
        <w:t xml:space="preserve"> </w:t>
      </w:r>
      <w:r w:rsidRPr="000F1C24">
        <w:t>на</w:t>
      </w:r>
      <w:r w:rsidR="0092561D" w:rsidRPr="000F1C24">
        <w:t xml:space="preserve"> </w:t>
      </w:r>
      <w:r w:rsidRPr="000F1C24">
        <w:t>рынке</w:t>
      </w:r>
      <w:r w:rsidR="0092561D" w:rsidRPr="000F1C24">
        <w:t xml:space="preserve"> </w:t>
      </w:r>
      <w:r w:rsidRPr="000F1C24">
        <w:t>труда</w:t>
      </w:r>
      <w:r w:rsidR="0092561D" w:rsidRPr="000F1C24">
        <w:t xml:space="preserve"> </w:t>
      </w:r>
      <w:r w:rsidRPr="000F1C24">
        <w:t>стала</w:t>
      </w:r>
      <w:r w:rsidR="0092561D" w:rsidRPr="000F1C24">
        <w:t xml:space="preserve"> </w:t>
      </w:r>
      <w:r w:rsidRPr="000F1C24">
        <w:t>очень</w:t>
      </w:r>
      <w:r w:rsidR="0092561D" w:rsidRPr="000F1C24">
        <w:t xml:space="preserve"> </w:t>
      </w:r>
      <w:r w:rsidRPr="000F1C24">
        <w:t>плохая</w:t>
      </w:r>
      <w:r w:rsidR="0092561D" w:rsidRPr="000F1C24">
        <w:t xml:space="preserve"> </w:t>
      </w:r>
      <w:r w:rsidRPr="000F1C24">
        <w:t>демографическая</w:t>
      </w:r>
      <w:r w:rsidR="0092561D" w:rsidRPr="000F1C24">
        <w:t xml:space="preserve"> </w:t>
      </w:r>
      <w:r w:rsidRPr="000F1C24">
        <w:t>ситуация.</w:t>
      </w:r>
      <w:r w:rsidR="0092561D" w:rsidRPr="000F1C24">
        <w:t xml:space="preserve"> </w:t>
      </w:r>
      <w:r w:rsidRPr="000F1C24">
        <w:t>Даже</w:t>
      </w:r>
      <w:r w:rsidR="0092561D" w:rsidRPr="000F1C24">
        <w:t xml:space="preserve"> </w:t>
      </w:r>
      <w:r w:rsidRPr="000F1C24">
        <w:t>несмотря</w:t>
      </w:r>
      <w:r w:rsidR="0092561D" w:rsidRPr="000F1C24">
        <w:t xml:space="preserve"> </w:t>
      </w:r>
      <w:r w:rsidRPr="000F1C24">
        <w:t>на</w:t>
      </w:r>
      <w:r w:rsidR="0092561D" w:rsidRPr="000F1C24">
        <w:t xml:space="preserve"> </w:t>
      </w:r>
      <w:r w:rsidRPr="000F1C24">
        <w:t>повышение</w:t>
      </w:r>
      <w:r w:rsidR="0092561D" w:rsidRPr="000F1C24">
        <w:t xml:space="preserve"> </w:t>
      </w:r>
      <w:r w:rsidRPr="000F1C24">
        <w:t>пенсионного</w:t>
      </w:r>
      <w:r w:rsidR="0092561D" w:rsidRPr="000F1C24">
        <w:t xml:space="preserve"> </w:t>
      </w:r>
      <w:r w:rsidRPr="000F1C24">
        <w:t>возраста,</w:t>
      </w:r>
      <w:r w:rsidR="0092561D" w:rsidRPr="000F1C24">
        <w:t xml:space="preserve"> </w:t>
      </w:r>
      <w:r w:rsidRPr="000F1C24">
        <w:t>сейчас</w:t>
      </w:r>
      <w:r w:rsidR="0092561D" w:rsidRPr="000F1C24">
        <w:t xml:space="preserve"> </w:t>
      </w:r>
      <w:r w:rsidRPr="000F1C24">
        <w:t>с</w:t>
      </w:r>
      <w:r w:rsidR="0092561D" w:rsidRPr="000F1C24">
        <w:t xml:space="preserve"> </w:t>
      </w:r>
      <w:r w:rsidRPr="000F1C24">
        <w:t>рынка</w:t>
      </w:r>
      <w:r w:rsidR="0092561D" w:rsidRPr="000F1C24">
        <w:t xml:space="preserve"> </w:t>
      </w:r>
      <w:r w:rsidRPr="000F1C24">
        <w:t>уходят</w:t>
      </w:r>
      <w:r w:rsidR="0092561D" w:rsidRPr="000F1C24">
        <w:t xml:space="preserve"> </w:t>
      </w:r>
      <w:r w:rsidRPr="000F1C24">
        <w:t>массовые</w:t>
      </w:r>
      <w:r w:rsidR="0092561D" w:rsidRPr="000F1C24">
        <w:t xml:space="preserve"> </w:t>
      </w:r>
      <w:r w:rsidRPr="000F1C24">
        <w:t>когорты</w:t>
      </w:r>
      <w:r w:rsidR="0092561D" w:rsidRPr="000F1C24">
        <w:t xml:space="preserve"> </w:t>
      </w:r>
      <w:r w:rsidRPr="000F1C24">
        <w:t>работников.</w:t>
      </w:r>
      <w:r w:rsidR="0092561D" w:rsidRPr="000F1C24">
        <w:t xml:space="preserve"> </w:t>
      </w:r>
      <w:r w:rsidRPr="000F1C24">
        <w:t>И</w:t>
      </w:r>
      <w:r w:rsidR="0092561D" w:rsidRPr="000F1C24">
        <w:t xml:space="preserve"> </w:t>
      </w:r>
      <w:r w:rsidRPr="000F1C24">
        <w:t>им</w:t>
      </w:r>
      <w:r w:rsidR="0092561D" w:rsidRPr="000F1C24">
        <w:t xml:space="preserve"> </w:t>
      </w:r>
      <w:r w:rsidRPr="000F1C24">
        <w:t>на</w:t>
      </w:r>
      <w:r w:rsidR="0092561D" w:rsidRPr="000F1C24">
        <w:t xml:space="preserve"> </w:t>
      </w:r>
      <w:r w:rsidRPr="000F1C24">
        <w:t>смену</w:t>
      </w:r>
      <w:r w:rsidR="0092561D" w:rsidRPr="000F1C24">
        <w:t xml:space="preserve"> </w:t>
      </w:r>
      <w:r w:rsidRPr="000F1C24">
        <w:t>приходят</w:t>
      </w:r>
      <w:r w:rsidR="0092561D" w:rsidRPr="000F1C24">
        <w:t xml:space="preserve"> </w:t>
      </w:r>
      <w:r w:rsidRPr="000F1C24">
        <w:t>молодые</w:t>
      </w:r>
      <w:r w:rsidR="0092561D" w:rsidRPr="000F1C24">
        <w:t xml:space="preserve"> </w:t>
      </w:r>
      <w:r w:rsidRPr="000F1C24">
        <w:t>сотрудники</w:t>
      </w:r>
      <w:r w:rsidR="0092561D" w:rsidRPr="000F1C24">
        <w:t xml:space="preserve"> </w:t>
      </w:r>
      <w:r w:rsidRPr="000F1C24">
        <w:t>в</w:t>
      </w:r>
      <w:r w:rsidR="0092561D" w:rsidRPr="000F1C24">
        <w:t xml:space="preserve"> </w:t>
      </w:r>
      <w:r w:rsidRPr="000F1C24">
        <w:t>сильно</w:t>
      </w:r>
      <w:r w:rsidR="0092561D" w:rsidRPr="000F1C24">
        <w:t xml:space="preserve"> </w:t>
      </w:r>
      <w:r w:rsidRPr="000F1C24">
        <w:t>меньшем</w:t>
      </w:r>
      <w:r w:rsidR="0092561D" w:rsidRPr="000F1C24">
        <w:t xml:space="preserve"> </w:t>
      </w:r>
      <w:r w:rsidRPr="000F1C24">
        <w:t>количестве,</w:t>
      </w:r>
      <w:r w:rsidR="0092561D" w:rsidRPr="000F1C24">
        <w:t xml:space="preserve"> </w:t>
      </w:r>
      <w:r w:rsidRPr="000F1C24">
        <w:t>потому</w:t>
      </w:r>
      <w:r w:rsidR="0092561D" w:rsidRPr="000F1C24">
        <w:t xml:space="preserve"> </w:t>
      </w:r>
      <w:r w:rsidRPr="000F1C24">
        <w:t>что</w:t>
      </w:r>
      <w:r w:rsidR="0092561D" w:rsidRPr="000F1C24">
        <w:t xml:space="preserve"> </w:t>
      </w:r>
      <w:r w:rsidRPr="000F1C24">
        <w:t>и</w:t>
      </w:r>
      <w:r w:rsidR="0092561D" w:rsidRPr="000F1C24">
        <w:t xml:space="preserve"> </w:t>
      </w:r>
      <w:r w:rsidRPr="000F1C24">
        <w:t>молодых</w:t>
      </w:r>
      <w:r w:rsidR="0092561D" w:rsidRPr="000F1C24">
        <w:t xml:space="preserve"> </w:t>
      </w:r>
      <w:r w:rsidRPr="000F1C24">
        <w:t>меньше,</w:t>
      </w:r>
      <w:r w:rsidR="0092561D" w:rsidRPr="000F1C24">
        <w:t xml:space="preserve"> </w:t>
      </w:r>
      <w:r w:rsidRPr="000F1C24">
        <w:t>и</w:t>
      </w:r>
      <w:r w:rsidR="0092561D" w:rsidRPr="000F1C24">
        <w:t xml:space="preserve"> </w:t>
      </w:r>
      <w:r w:rsidRPr="000F1C24">
        <w:t>учатся</w:t>
      </w:r>
      <w:r w:rsidR="0092561D" w:rsidRPr="000F1C24">
        <w:t xml:space="preserve"> </w:t>
      </w:r>
      <w:r w:rsidRPr="000F1C24">
        <w:t>они</w:t>
      </w:r>
      <w:r w:rsidR="0092561D" w:rsidRPr="000F1C24">
        <w:t xml:space="preserve"> </w:t>
      </w:r>
      <w:r w:rsidRPr="000F1C24">
        <w:t>дольше,</w:t>
      </w:r>
      <w:r w:rsidR="0092561D" w:rsidRPr="000F1C24">
        <w:t xml:space="preserve"> </w:t>
      </w:r>
      <w:r w:rsidRPr="000F1C24">
        <w:t>и</w:t>
      </w:r>
      <w:r w:rsidR="0092561D" w:rsidRPr="000F1C24">
        <w:t xml:space="preserve"> </w:t>
      </w:r>
      <w:r w:rsidRPr="000F1C24">
        <w:t>выходят</w:t>
      </w:r>
      <w:r w:rsidR="0092561D" w:rsidRPr="000F1C24">
        <w:t xml:space="preserve"> </w:t>
      </w:r>
      <w:r w:rsidRPr="000F1C24">
        <w:t>на</w:t>
      </w:r>
      <w:r w:rsidR="0092561D" w:rsidRPr="000F1C24">
        <w:t xml:space="preserve"> </w:t>
      </w:r>
      <w:r w:rsidRPr="000F1C24">
        <w:t>рынок</w:t>
      </w:r>
      <w:r w:rsidR="0092561D" w:rsidRPr="000F1C24">
        <w:t xml:space="preserve"> </w:t>
      </w:r>
      <w:r w:rsidRPr="000F1C24">
        <w:t>рабочей</w:t>
      </w:r>
      <w:r w:rsidR="0092561D" w:rsidRPr="000F1C24">
        <w:t xml:space="preserve"> </w:t>
      </w:r>
      <w:r w:rsidRPr="000F1C24">
        <w:t>силы</w:t>
      </w:r>
      <w:r w:rsidR="0092561D" w:rsidRPr="000F1C24">
        <w:t xml:space="preserve"> </w:t>
      </w:r>
      <w:r w:rsidRPr="000F1C24">
        <w:t>в</w:t>
      </w:r>
      <w:r w:rsidR="0092561D" w:rsidRPr="000F1C24">
        <w:t xml:space="preserve"> </w:t>
      </w:r>
      <w:r w:rsidRPr="000F1C24">
        <w:t>лучшем</w:t>
      </w:r>
      <w:r w:rsidR="0092561D" w:rsidRPr="000F1C24">
        <w:t xml:space="preserve"> </w:t>
      </w:r>
      <w:r w:rsidRPr="000F1C24">
        <w:t>случае</w:t>
      </w:r>
      <w:r w:rsidR="0092561D" w:rsidRPr="000F1C24">
        <w:t xml:space="preserve"> </w:t>
      </w:r>
      <w:r w:rsidRPr="000F1C24">
        <w:t>на</w:t>
      </w:r>
      <w:r w:rsidR="0092561D" w:rsidRPr="000F1C24">
        <w:t xml:space="preserve"> </w:t>
      </w:r>
      <w:r w:rsidRPr="000F1C24">
        <w:t>подработки,</w:t>
      </w:r>
      <w:r w:rsidR="0092561D" w:rsidRPr="000F1C24">
        <w:t xml:space="preserve"> </w:t>
      </w:r>
      <w:r w:rsidRPr="000F1C24">
        <w:t>поясняет</w:t>
      </w:r>
      <w:r w:rsidR="0092561D" w:rsidRPr="000F1C24">
        <w:t xml:space="preserve"> </w:t>
      </w:r>
      <w:r w:rsidRPr="000F1C24">
        <w:t>главный</w:t>
      </w:r>
      <w:r w:rsidR="0092561D" w:rsidRPr="000F1C24">
        <w:t xml:space="preserve"> </w:t>
      </w:r>
      <w:r w:rsidRPr="000F1C24">
        <w:t>экономист</w:t>
      </w:r>
      <w:r w:rsidR="0092561D" w:rsidRPr="000F1C24">
        <w:t xml:space="preserve"> «</w:t>
      </w:r>
      <w:r w:rsidRPr="000F1C24">
        <w:t>Эксперт</w:t>
      </w:r>
      <w:r w:rsidR="0092561D" w:rsidRPr="000F1C24">
        <w:t xml:space="preserve"> </w:t>
      </w:r>
      <w:r w:rsidRPr="000F1C24">
        <w:t>РА</w:t>
      </w:r>
      <w:r w:rsidR="0092561D" w:rsidRPr="000F1C24">
        <w:t>»</w:t>
      </w:r>
      <w:r w:rsidRPr="000F1C24">
        <w:t>,</w:t>
      </w:r>
      <w:r w:rsidR="0092561D" w:rsidRPr="000F1C24">
        <w:t xml:space="preserve"> </w:t>
      </w:r>
      <w:r w:rsidRPr="000F1C24">
        <w:t>доцент</w:t>
      </w:r>
      <w:r w:rsidR="0092561D" w:rsidRPr="000F1C24">
        <w:t xml:space="preserve"> </w:t>
      </w:r>
      <w:r w:rsidRPr="000F1C24">
        <w:t>экономического</w:t>
      </w:r>
      <w:r w:rsidR="0092561D" w:rsidRPr="000F1C24">
        <w:t xml:space="preserve"> </w:t>
      </w:r>
      <w:r w:rsidRPr="000F1C24">
        <w:t>факультета</w:t>
      </w:r>
      <w:r w:rsidR="0092561D" w:rsidRPr="000F1C24">
        <w:t xml:space="preserve"> </w:t>
      </w:r>
      <w:r w:rsidRPr="000F1C24">
        <w:t>МГУ</w:t>
      </w:r>
      <w:r w:rsidR="0092561D" w:rsidRPr="000F1C24">
        <w:t xml:space="preserve"> </w:t>
      </w:r>
      <w:r w:rsidRPr="000F1C24">
        <w:t>Антон</w:t>
      </w:r>
      <w:r w:rsidR="0092561D" w:rsidRPr="000F1C24">
        <w:t xml:space="preserve"> </w:t>
      </w:r>
      <w:r w:rsidRPr="000F1C24">
        <w:t>Табах.</w:t>
      </w:r>
      <w:r w:rsidR="0092561D" w:rsidRPr="000F1C24">
        <w:t xml:space="preserve"> </w:t>
      </w:r>
      <w:r w:rsidRPr="000F1C24">
        <w:t>Другой</w:t>
      </w:r>
      <w:r w:rsidR="0092561D" w:rsidRPr="000F1C24">
        <w:t xml:space="preserve"> </w:t>
      </w:r>
      <w:r w:rsidRPr="000F1C24">
        <w:t>фактор,</w:t>
      </w:r>
      <w:r w:rsidR="0092561D" w:rsidRPr="000F1C24">
        <w:t xml:space="preserve"> </w:t>
      </w:r>
      <w:r w:rsidRPr="000F1C24">
        <w:t>который</w:t>
      </w:r>
      <w:r w:rsidR="0092561D" w:rsidRPr="000F1C24">
        <w:t xml:space="preserve"> </w:t>
      </w:r>
      <w:r w:rsidRPr="000F1C24">
        <w:t>он</w:t>
      </w:r>
      <w:r w:rsidR="0092561D" w:rsidRPr="000F1C24">
        <w:t xml:space="preserve"> </w:t>
      </w:r>
      <w:r w:rsidRPr="000F1C24">
        <w:t>упоминает</w:t>
      </w:r>
      <w:r w:rsidR="0092561D" w:rsidRPr="000F1C24">
        <w:t xml:space="preserve"> </w:t>
      </w:r>
      <w:r w:rsidRPr="000F1C24">
        <w:t>-</w:t>
      </w:r>
      <w:r w:rsidR="0092561D" w:rsidRPr="000F1C24">
        <w:t xml:space="preserve"> </w:t>
      </w:r>
      <w:r w:rsidRPr="000F1C24">
        <w:t>снижение</w:t>
      </w:r>
      <w:r w:rsidR="0092561D" w:rsidRPr="000F1C24">
        <w:t xml:space="preserve"> </w:t>
      </w:r>
      <w:r w:rsidRPr="000F1C24">
        <w:t>притока</w:t>
      </w:r>
      <w:r w:rsidR="0092561D" w:rsidRPr="000F1C24">
        <w:t xml:space="preserve"> </w:t>
      </w:r>
      <w:r w:rsidRPr="000F1C24">
        <w:t>мигрантов,</w:t>
      </w:r>
      <w:r w:rsidR="0092561D" w:rsidRPr="000F1C24">
        <w:t xml:space="preserve"> </w:t>
      </w:r>
      <w:r w:rsidRPr="000F1C24">
        <w:t>а</w:t>
      </w:r>
      <w:r w:rsidR="0092561D" w:rsidRPr="000F1C24">
        <w:t xml:space="preserve"> </w:t>
      </w:r>
      <w:r w:rsidRPr="000F1C24">
        <w:t>местами</w:t>
      </w:r>
      <w:r w:rsidR="0092561D" w:rsidRPr="000F1C24">
        <w:t xml:space="preserve"> </w:t>
      </w:r>
      <w:r w:rsidRPr="000F1C24">
        <w:t>и</w:t>
      </w:r>
      <w:r w:rsidR="0092561D" w:rsidRPr="000F1C24">
        <w:t xml:space="preserve"> </w:t>
      </w:r>
      <w:r w:rsidRPr="000F1C24">
        <w:t>их</w:t>
      </w:r>
      <w:r w:rsidR="0092561D" w:rsidRPr="000F1C24">
        <w:t xml:space="preserve"> </w:t>
      </w:r>
      <w:r w:rsidRPr="000F1C24">
        <w:t>отток.</w:t>
      </w:r>
      <w:r w:rsidR="0092561D" w:rsidRPr="000F1C24">
        <w:t xml:space="preserve"> </w:t>
      </w:r>
      <w:r w:rsidRPr="000F1C24">
        <w:t>На</w:t>
      </w:r>
      <w:r w:rsidR="0092561D" w:rsidRPr="000F1C24">
        <w:t xml:space="preserve"> </w:t>
      </w:r>
      <w:r w:rsidRPr="000F1C24">
        <w:t>это</w:t>
      </w:r>
      <w:r w:rsidR="0092561D" w:rsidRPr="000F1C24">
        <w:t xml:space="preserve"> </w:t>
      </w:r>
      <w:r w:rsidRPr="000F1C24">
        <w:t>повлияли</w:t>
      </w:r>
      <w:r w:rsidR="0092561D" w:rsidRPr="000F1C24">
        <w:t xml:space="preserve"> </w:t>
      </w:r>
      <w:r w:rsidRPr="000F1C24">
        <w:t>и</w:t>
      </w:r>
      <w:r w:rsidR="0092561D" w:rsidRPr="000F1C24">
        <w:t xml:space="preserve"> </w:t>
      </w:r>
      <w:r w:rsidRPr="000F1C24">
        <w:t>ослабление</w:t>
      </w:r>
      <w:r w:rsidR="0092561D" w:rsidRPr="000F1C24">
        <w:t xml:space="preserve"> </w:t>
      </w:r>
      <w:r w:rsidRPr="000F1C24">
        <w:t>рубля,</w:t>
      </w:r>
      <w:r w:rsidR="0092561D" w:rsidRPr="000F1C24">
        <w:t xml:space="preserve"> </w:t>
      </w:r>
      <w:r w:rsidRPr="000F1C24">
        <w:t>и</w:t>
      </w:r>
      <w:r w:rsidR="0092561D" w:rsidRPr="000F1C24">
        <w:t xml:space="preserve"> </w:t>
      </w:r>
      <w:r w:rsidRPr="000F1C24">
        <w:t>то,</w:t>
      </w:r>
      <w:r w:rsidR="0092561D" w:rsidRPr="000F1C24">
        <w:t xml:space="preserve"> </w:t>
      </w:r>
      <w:r w:rsidRPr="000F1C24">
        <w:t>что</w:t>
      </w:r>
      <w:r w:rsidR="0092561D" w:rsidRPr="000F1C24">
        <w:t xml:space="preserve"> </w:t>
      </w:r>
      <w:r w:rsidRPr="000F1C24">
        <w:t>дефицит</w:t>
      </w:r>
      <w:r w:rsidR="0092561D" w:rsidRPr="000F1C24">
        <w:t xml:space="preserve"> </w:t>
      </w:r>
      <w:r w:rsidRPr="000F1C24">
        <w:t>на</w:t>
      </w:r>
      <w:r w:rsidR="0092561D" w:rsidRPr="000F1C24">
        <w:t xml:space="preserve"> </w:t>
      </w:r>
      <w:r w:rsidRPr="000F1C24">
        <w:t>рынке</w:t>
      </w:r>
      <w:r w:rsidR="0092561D" w:rsidRPr="000F1C24">
        <w:t xml:space="preserve"> </w:t>
      </w:r>
      <w:r w:rsidRPr="000F1C24">
        <w:t>труда</w:t>
      </w:r>
      <w:r w:rsidR="0092561D" w:rsidRPr="000F1C24">
        <w:t xml:space="preserve"> </w:t>
      </w:r>
      <w:r w:rsidRPr="000F1C24">
        <w:t>есть</w:t>
      </w:r>
      <w:r w:rsidR="0092561D" w:rsidRPr="000F1C24">
        <w:t xml:space="preserve"> </w:t>
      </w:r>
      <w:r w:rsidRPr="000F1C24">
        <w:t>не</w:t>
      </w:r>
      <w:r w:rsidR="0092561D" w:rsidRPr="000F1C24">
        <w:t xml:space="preserve"> </w:t>
      </w:r>
      <w:r w:rsidRPr="000F1C24">
        <w:t>только</w:t>
      </w:r>
      <w:r w:rsidR="0092561D" w:rsidRPr="000F1C24">
        <w:t xml:space="preserve"> </w:t>
      </w:r>
      <w:r w:rsidRPr="000F1C24">
        <w:t>в</w:t>
      </w:r>
      <w:r w:rsidR="0092561D" w:rsidRPr="000F1C24">
        <w:t xml:space="preserve"> </w:t>
      </w:r>
      <w:r w:rsidRPr="000F1C24">
        <w:t>России,</w:t>
      </w:r>
      <w:r w:rsidR="0092561D" w:rsidRPr="000F1C24">
        <w:t xml:space="preserve"> </w:t>
      </w:r>
      <w:r w:rsidRPr="000F1C24">
        <w:t>говорит</w:t>
      </w:r>
      <w:r w:rsidR="0092561D" w:rsidRPr="000F1C24">
        <w:t xml:space="preserve"> </w:t>
      </w:r>
      <w:r w:rsidRPr="000F1C24">
        <w:t>Табах.</w:t>
      </w:r>
    </w:p>
    <w:p w:rsidR="00051328" w:rsidRPr="000F1C24" w:rsidRDefault="0092561D" w:rsidP="00051328">
      <w:r w:rsidRPr="000F1C24">
        <w:t>«</w:t>
      </w:r>
      <w:r w:rsidR="00051328" w:rsidRPr="000F1C24">
        <w:t>Все</w:t>
      </w:r>
      <w:r w:rsidRPr="000F1C24">
        <w:t xml:space="preserve"> </w:t>
      </w:r>
      <w:r w:rsidR="00051328" w:rsidRPr="000F1C24">
        <w:t>это,</w:t>
      </w:r>
      <w:r w:rsidRPr="000F1C24">
        <w:t xml:space="preserve"> </w:t>
      </w:r>
      <w:r w:rsidR="00051328" w:rsidRPr="000F1C24">
        <w:t>безусловно,</w:t>
      </w:r>
      <w:r w:rsidRPr="000F1C24">
        <w:t xml:space="preserve"> </w:t>
      </w:r>
      <w:r w:rsidR="00051328" w:rsidRPr="000F1C24">
        <w:t>способствует</w:t>
      </w:r>
      <w:r w:rsidRPr="000F1C24">
        <w:t xml:space="preserve"> </w:t>
      </w:r>
      <w:r w:rsidR="00051328" w:rsidRPr="000F1C24">
        <w:t>росту</w:t>
      </w:r>
      <w:r w:rsidRPr="000F1C24">
        <w:t xml:space="preserve"> </w:t>
      </w:r>
      <w:r w:rsidR="00051328" w:rsidRPr="000F1C24">
        <w:t>зарплат</w:t>
      </w:r>
      <w:r w:rsidRPr="000F1C24">
        <w:t xml:space="preserve"> </w:t>
      </w:r>
      <w:r w:rsidR="00051328" w:rsidRPr="000F1C24">
        <w:t>и</w:t>
      </w:r>
      <w:r w:rsidRPr="000F1C24">
        <w:t xml:space="preserve"> «</w:t>
      </w:r>
      <w:r w:rsidR="00051328" w:rsidRPr="000F1C24">
        <w:t>революция</w:t>
      </w:r>
      <w:r w:rsidRPr="000F1C24">
        <w:t xml:space="preserve"> </w:t>
      </w:r>
      <w:r w:rsidR="00051328" w:rsidRPr="000F1C24">
        <w:t>зарплат</w:t>
      </w:r>
      <w:r w:rsidRPr="000F1C24">
        <w:t>»</w:t>
      </w:r>
      <w:r w:rsidR="00051328" w:rsidRPr="000F1C24">
        <w:t>,</w:t>
      </w:r>
      <w:r w:rsidRPr="000F1C24">
        <w:t xml:space="preserve"> </w:t>
      </w:r>
      <w:r w:rsidR="00051328" w:rsidRPr="000F1C24">
        <w:t>скорее</w:t>
      </w:r>
      <w:r w:rsidRPr="000F1C24">
        <w:t xml:space="preserve"> </w:t>
      </w:r>
      <w:r w:rsidR="00051328" w:rsidRPr="000F1C24">
        <w:t>всего,</w:t>
      </w:r>
      <w:r w:rsidRPr="000F1C24">
        <w:t xml:space="preserve"> </w:t>
      </w:r>
      <w:r w:rsidR="00051328" w:rsidRPr="000F1C24">
        <w:t>неизбежна.</w:t>
      </w:r>
      <w:r w:rsidRPr="000F1C24">
        <w:t xml:space="preserve"> </w:t>
      </w:r>
      <w:r w:rsidR="00051328" w:rsidRPr="000F1C24">
        <w:t>Тем</w:t>
      </w:r>
      <w:r w:rsidRPr="000F1C24">
        <w:t xml:space="preserve"> </w:t>
      </w:r>
      <w:r w:rsidR="00051328" w:rsidRPr="000F1C24">
        <w:t>более,</w:t>
      </w:r>
      <w:r w:rsidRPr="000F1C24">
        <w:t xml:space="preserve"> </w:t>
      </w:r>
      <w:r w:rsidR="00051328" w:rsidRPr="000F1C24">
        <w:t>что</w:t>
      </w:r>
      <w:r w:rsidRPr="000F1C24">
        <w:t xml:space="preserve"> </w:t>
      </w:r>
      <w:r w:rsidR="00051328" w:rsidRPr="000F1C24">
        <w:t>в</w:t>
      </w:r>
      <w:r w:rsidRPr="000F1C24">
        <w:t xml:space="preserve"> </w:t>
      </w:r>
      <w:r w:rsidR="00051328" w:rsidRPr="000F1C24">
        <w:t>России</w:t>
      </w:r>
      <w:r w:rsidRPr="000F1C24">
        <w:t xml:space="preserve"> </w:t>
      </w:r>
      <w:r w:rsidR="00051328" w:rsidRPr="000F1C24">
        <w:t>доля</w:t>
      </w:r>
      <w:r w:rsidRPr="000F1C24">
        <w:t xml:space="preserve"> </w:t>
      </w:r>
      <w:r w:rsidR="00051328" w:rsidRPr="000F1C24">
        <w:t>трудовых</w:t>
      </w:r>
      <w:r w:rsidRPr="000F1C24">
        <w:t xml:space="preserve"> </w:t>
      </w:r>
      <w:r w:rsidR="00051328" w:rsidRPr="000F1C24">
        <w:t>доходов</w:t>
      </w:r>
      <w:r w:rsidRPr="000F1C24">
        <w:t xml:space="preserve"> </w:t>
      </w:r>
      <w:r w:rsidR="00051328" w:rsidRPr="000F1C24">
        <w:t>была</w:t>
      </w:r>
      <w:r w:rsidRPr="000F1C24">
        <w:t xml:space="preserve"> </w:t>
      </w:r>
      <w:r w:rsidR="00051328" w:rsidRPr="000F1C24">
        <w:t>исторически</w:t>
      </w:r>
      <w:r w:rsidRPr="000F1C24">
        <w:t xml:space="preserve"> </w:t>
      </w:r>
      <w:r w:rsidR="00051328" w:rsidRPr="000F1C24">
        <w:t>подавлена</w:t>
      </w:r>
      <w:r w:rsidRPr="000F1C24">
        <w:t>»</w:t>
      </w:r>
      <w:r w:rsidR="00051328" w:rsidRPr="000F1C24">
        <w:t>,</w:t>
      </w:r>
      <w:r w:rsidRPr="000F1C24">
        <w:t xml:space="preserve"> </w:t>
      </w:r>
      <w:r w:rsidR="00051328" w:rsidRPr="000F1C24">
        <w:t>-</w:t>
      </w:r>
      <w:r w:rsidRPr="000F1C24">
        <w:t xml:space="preserve"> </w:t>
      </w:r>
      <w:r w:rsidR="00051328" w:rsidRPr="000F1C24">
        <w:t>говорит</w:t>
      </w:r>
      <w:r w:rsidRPr="000F1C24">
        <w:t xml:space="preserve"> </w:t>
      </w:r>
      <w:r w:rsidR="00051328" w:rsidRPr="000F1C24">
        <w:t>Табах.</w:t>
      </w:r>
    </w:p>
    <w:p w:rsidR="00051328" w:rsidRPr="000F1C24" w:rsidRDefault="00051328" w:rsidP="00051328">
      <w:r w:rsidRPr="000F1C24">
        <w:t>Пока,</w:t>
      </w:r>
      <w:r w:rsidR="0092561D" w:rsidRPr="000F1C24">
        <w:t xml:space="preserve"> </w:t>
      </w:r>
      <w:r w:rsidRPr="000F1C24">
        <w:t>по</w:t>
      </w:r>
      <w:r w:rsidR="0092561D" w:rsidRPr="000F1C24">
        <w:t xml:space="preserve"> </w:t>
      </w:r>
      <w:r w:rsidRPr="000F1C24">
        <w:t>его</w:t>
      </w:r>
      <w:r w:rsidR="0092561D" w:rsidRPr="000F1C24">
        <w:t xml:space="preserve"> </w:t>
      </w:r>
      <w:r w:rsidRPr="000F1C24">
        <w:t>словам,</w:t>
      </w:r>
      <w:r w:rsidR="0092561D" w:rsidRPr="000F1C24">
        <w:t xml:space="preserve"> </w:t>
      </w:r>
      <w:r w:rsidRPr="000F1C24">
        <w:t>не</w:t>
      </w:r>
      <w:r w:rsidR="0092561D" w:rsidRPr="000F1C24">
        <w:t xml:space="preserve"> </w:t>
      </w:r>
      <w:r w:rsidRPr="000F1C24">
        <w:t>все</w:t>
      </w:r>
      <w:r w:rsidR="0092561D" w:rsidRPr="000F1C24">
        <w:t xml:space="preserve"> </w:t>
      </w:r>
      <w:r w:rsidRPr="000F1C24">
        <w:t>работодатели</w:t>
      </w:r>
      <w:r w:rsidR="0092561D" w:rsidRPr="000F1C24">
        <w:t xml:space="preserve"> </w:t>
      </w:r>
      <w:r w:rsidRPr="000F1C24">
        <w:t>к</w:t>
      </w:r>
      <w:r w:rsidR="0092561D" w:rsidRPr="000F1C24">
        <w:t xml:space="preserve"> </w:t>
      </w:r>
      <w:r w:rsidRPr="000F1C24">
        <w:t>этому</w:t>
      </w:r>
      <w:r w:rsidR="0092561D" w:rsidRPr="000F1C24">
        <w:t xml:space="preserve"> </w:t>
      </w:r>
      <w:r w:rsidRPr="000F1C24">
        <w:t>готовы.</w:t>
      </w:r>
      <w:r w:rsidR="0092561D" w:rsidRPr="000F1C24">
        <w:t xml:space="preserve"> «</w:t>
      </w:r>
      <w:r w:rsidRPr="000F1C24">
        <w:t>Но</w:t>
      </w:r>
      <w:r w:rsidR="0092561D" w:rsidRPr="000F1C24">
        <w:t xml:space="preserve"> </w:t>
      </w:r>
      <w:r w:rsidRPr="000F1C24">
        <w:t>мы</w:t>
      </w:r>
      <w:r w:rsidR="0092561D" w:rsidRPr="000F1C24">
        <w:t xml:space="preserve"> </w:t>
      </w:r>
      <w:r w:rsidRPr="000F1C24">
        <w:t>видим</w:t>
      </w:r>
      <w:r w:rsidR="0092561D" w:rsidRPr="000F1C24">
        <w:t xml:space="preserve"> </w:t>
      </w:r>
      <w:r w:rsidRPr="000F1C24">
        <w:t>активное</w:t>
      </w:r>
      <w:r w:rsidR="0092561D" w:rsidRPr="000F1C24">
        <w:t xml:space="preserve"> </w:t>
      </w:r>
      <w:r w:rsidRPr="000F1C24">
        <w:t>применение</w:t>
      </w:r>
      <w:r w:rsidR="0092561D" w:rsidRPr="000F1C24">
        <w:t xml:space="preserve"> </w:t>
      </w:r>
      <w:r w:rsidRPr="000F1C24">
        <w:t>новых</w:t>
      </w:r>
      <w:r w:rsidR="0092561D" w:rsidRPr="000F1C24">
        <w:t xml:space="preserve"> </w:t>
      </w:r>
      <w:r w:rsidRPr="000F1C24">
        <w:t>технологий,</w:t>
      </w:r>
      <w:r w:rsidR="0092561D" w:rsidRPr="000F1C24">
        <w:t xml:space="preserve"> </w:t>
      </w:r>
      <w:r w:rsidRPr="000F1C24">
        <w:t>особенно</w:t>
      </w:r>
      <w:r w:rsidR="0092561D" w:rsidRPr="000F1C24">
        <w:t xml:space="preserve"> </w:t>
      </w:r>
      <w:r w:rsidRPr="000F1C24">
        <w:t>в</w:t>
      </w:r>
      <w:r w:rsidR="0092561D" w:rsidRPr="000F1C24">
        <w:t xml:space="preserve"> </w:t>
      </w:r>
      <w:r w:rsidRPr="000F1C24">
        <w:t>трудоинтенсивных</w:t>
      </w:r>
      <w:r w:rsidR="0092561D" w:rsidRPr="000F1C24">
        <w:t xml:space="preserve"> </w:t>
      </w:r>
      <w:r w:rsidRPr="000F1C24">
        <w:t>секторах.</w:t>
      </w:r>
      <w:r w:rsidR="0092561D" w:rsidRPr="000F1C24">
        <w:t xml:space="preserve"> </w:t>
      </w:r>
      <w:r w:rsidRPr="000F1C24">
        <w:t>Видим</w:t>
      </w:r>
      <w:r w:rsidR="0092561D" w:rsidRPr="000F1C24">
        <w:t xml:space="preserve"> </w:t>
      </w:r>
      <w:r w:rsidRPr="000F1C24">
        <w:t>попытки</w:t>
      </w:r>
      <w:r w:rsidR="0092561D" w:rsidRPr="000F1C24">
        <w:t xml:space="preserve"> </w:t>
      </w:r>
      <w:r w:rsidRPr="000F1C24">
        <w:t>задействовать</w:t>
      </w:r>
      <w:r w:rsidR="0092561D" w:rsidRPr="000F1C24">
        <w:t xml:space="preserve"> </w:t>
      </w:r>
      <w:r w:rsidRPr="000F1C24">
        <w:t>группы</w:t>
      </w:r>
      <w:r w:rsidR="0092561D" w:rsidRPr="000F1C24">
        <w:t xml:space="preserve"> </w:t>
      </w:r>
      <w:r w:rsidRPr="000F1C24">
        <w:t>населения,</w:t>
      </w:r>
      <w:r w:rsidR="0092561D" w:rsidRPr="000F1C24">
        <w:t xml:space="preserve"> </w:t>
      </w:r>
      <w:r w:rsidRPr="000F1C24">
        <w:t>которые</w:t>
      </w:r>
      <w:r w:rsidR="0092561D" w:rsidRPr="000F1C24">
        <w:t xml:space="preserve"> </w:t>
      </w:r>
      <w:r w:rsidRPr="000F1C24">
        <w:t>сейчас</w:t>
      </w:r>
      <w:r w:rsidR="0092561D" w:rsidRPr="000F1C24">
        <w:t xml:space="preserve"> </w:t>
      </w:r>
      <w:r w:rsidRPr="000F1C24">
        <w:t>недостаточно</w:t>
      </w:r>
      <w:r w:rsidR="0092561D" w:rsidRPr="000F1C24">
        <w:t xml:space="preserve"> </w:t>
      </w:r>
      <w:r w:rsidRPr="000F1C24">
        <w:t>заняты</w:t>
      </w:r>
      <w:r w:rsidR="0092561D" w:rsidRPr="000F1C24">
        <w:t xml:space="preserve"> </w:t>
      </w:r>
      <w:r w:rsidRPr="000F1C24">
        <w:t>в</w:t>
      </w:r>
      <w:r w:rsidR="0092561D" w:rsidRPr="000F1C24">
        <w:t xml:space="preserve"> </w:t>
      </w:r>
      <w:r w:rsidRPr="000F1C24">
        <w:t>экономике</w:t>
      </w:r>
      <w:r w:rsidR="0092561D" w:rsidRPr="000F1C24">
        <w:t xml:space="preserve"> </w:t>
      </w:r>
      <w:r w:rsidRPr="000F1C24">
        <w:t>-</w:t>
      </w:r>
      <w:r w:rsidR="0092561D" w:rsidRPr="000F1C24">
        <w:t xml:space="preserve"> </w:t>
      </w:r>
      <w:r w:rsidRPr="000F1C24">
        <w:t>многодетные,</w:t>
      </w:r>
      <w:r w:rsidR="0092561D" w:rsidRPr="000F1C24">
        <w:t xml:space="preserve"> </w:t>
      </w:r>
      <w:r w:rsidRPr="000F1C24">
        <w:t>лица</w:t>
      </w:r>
      <w:r w:rsidR="0092561D" w:rsidRPr="000F1C24">
        <w:t xml:space="preserve"> </w:t>
      </w:r>
      <w:r w:rsidRPr="000F1C24">
        <w:t>с</w:t>
      </w:r>
      <w:r w:rsidR="0092561D" w:rsidRPr="000F1C24">
        <w:t xml:space="preserve"> </w:t>
      </w:r>
      <w:r w:rsidRPr="000F1C24">
        <w:t>ограниченными</w:t>
      </w:r>
      <w:r w:rsidR="0092561D" w:rsidRPr="000F1C24">
        <w:t xml:space="preserve"> </w:t>
      </w:r>
      <w:r w:rsidRPr="000F1C24">
        <w:t>возможностями</w:t>
      </w:r>
      <w:r w:rsidR="0092561D" w:rsidRPr="000F1C24">
        <w:t xml:space="preserve"> </w:t>
      </w:r>
      <w:r w:rsidRPr="000F1C24">
        <w:t>здоровья,</w:t>
      </w:r>
      <w:r w:rsidR="0092561D" w:rsidRPr="000F1C24">
        <w:t xml:space="preserve"> </w:t>
      </w:r>
      <w:r w:rsidRPr="000F1C24">
        <w:t>с</w:t>
      </w:r>
      <w:r w:rsidR="0092561D" w:rsidRPr="000F1C24">
        <w:t xml:space="preserve"> </w:t>
      </w:r>
      <w:r w:rsidRPr="000F1C24">
        <w:t>пятнами</w:t>
      </w:r>
      <w:r w:rsidR="0092561D" w:rsidRPr="000F1C24">
        <w:t xml:space="preserve"> </w:t>
      </w:r>
      <w:r w:rsidRPr="000F1C24">
        <w:t>в</w:t>
      </w:r>
      <w:r w:rsidR="0092561D" w:rsidRPr="000F1C24">
        <w:t xml:space="preserve"> </w:t>
      </w:r>
      <w:r w:rsidRPr="000F1C24">
        <w:lastRenderedPageBreak/>
        <w:t>биографии.</w:t>
      </w:r>
      <w:r w:rsidR="0092561D" w:rsidRPr="000F1C24">
        <w:t xml:space="preserve"> </w:t>
      </w:r>
      <w:r w:rsidRPr="000F1C24">
        <w:t>Для</w:t>
      </w:r>
      <w:r w:rsidR="0092561D" w:rsidRPr="000F1C24">
        <w:t xml:space="preserve"> </w:t>
      </w:r>
      <w:r w:rsidRPr="000F1C24">
        <w:t>их</w:t>
      </w:r>
      <w:r w:rsidR="0092561D" w:rsidRPr="000F1C24">
        <w:t xml:space="preserve"> </w:t>
      </w:r>
      <w:r w:rsidRPr="000F1C24">
        <w:t>привлечения</w:t>
      </w:r>
      <w:r w:rsidR="0092561D" w:rsidRPr="000F1C24">
        <w:t xml:space="preserve"> </w:t>
      </w:r>
      <w:r w:rsidRPr="000F1C24">
        <w:t>мало</w:t>
      </w:r>
      <w:r w:rsidR="0092561D" w:rsidRPr="000F1C24">
        <w:t xml:space="preserve"> </w:t>
      </w:r>
      <w:r w:rsidRPr="000F1C24">
        <w:t>адекватных</w:t>
      </w:r>
      <w:r w:rsidR="0092561D" w:rsidRPr="000F1C24">
        <w:t xml:space="preserve"> </w:t>
      </w:r>
      <w:r w:rsidRPr="000F1C24">
        <w:t>зарплат</w:t>
      </w:r>
      <w:r w:rsidR="0092561D" w:rsidRPr="000F1C24">
        <w:t xml:space="preserve"> </w:t>
      </w:r>
      <w:r w:rsidRPr="000F1C24">
        <w:t>-</w:t>
      </w:r>
      <w:r w:rsidR="0092561D" w:rsidRPr="000F1C24">
        <w:t xml:space="preserve"> </w:t>
      </w:r>
      <w:r w:rsidRPr="000F1C24">
        <w:t>нужно</w:t>
      </w:r>
      <w:r w:rsidR="0092561D" w:rsidRPr="000F1C24">
        <w:t xml:space="preserve"> </w:t>
      </w:r>
      <w:r w:rsidRPr="000F1C24">
        <w:t>в</w:t>
      </w:r>
      <w:r w:rsidR="0092561D" w:rsidRPr="000F1C24">
        <w:t xml:space="preserve"> </w:t>
      </w:r>
      <w:r w:rsidRPr="000F1C24">
        <w:t>зависимости</w:t>
      </w:r>
      <w:r w:rsidR="0092561D" w:rsidRPr="000F1C24">
        <w:t xml:space="preserve"> </w:t>
      </w:r>
      <w:r w:rsidRPr="000F1C24">
        <w:t>от</w:t>
      </w:r>
      <w:r w:rsidR="0092561D" w:rsidRPr="000F1C24">
        <w:t xml:space="preserve"> </w:t>
      </w:r>
      <w:r w:rsidRPr="000F1C24">
        <w:t>группы</w:t>
      </w:r>
      <w:r w:rsidR="0092561D" w:rsidRPr="000F1C24">
        <w:t xml:space="preserve"> </w:t>
      </w:r>
      <w:r w:rsidRPr="000F1C24">
        <w:t>предложить</w:t>
      </w:r>
      <w:r w:rsidR="0092561D" w:rsidRPr="000F1C24">
        <w:t xml:space="preserve"> </w:t>
      </w:r>
      <w:r w:rsidRPr="000F1C24">
        <w:t>частичную</w:t>
      </w:r>
      <w:r w:rsidR="0092561D" w:rsidRPr="000F1C24">
        <w:t xml:space="preserve"> </w:t>
      </w:r>
      <w:r w:rsidRPr="000F1C24">
        <w:t>занятость,</w:t>
      </w:r>
      <w:r w:rsidR="0092561D" w:rsidRPr="000F1C24">
        <w:t xml:space="preserve"> </w:t>
      </w:r>
      <w:r w:rsidRPr="000F1C24">
        <w:t>организовать</w:t>
      </w:r>
      <w:r w:rsidR="0092561D" w:rsidRPr="000F1C24">
        <w:t xml:space="preserve"> </w:t>
      </w:r>
      <w:r w:rsidRPr="000F1C24">
        <w:t>переподготовку,</w:t>
      </w:r>
      <w:r w:rsidR="0092561D" w:rsidRPr="000F1C24">
        <w:t xml:space="preserve"> </w:t>
      </w:r>
      <w:r w:rsidRPr="000F1C24">
        <w:t>многодетных</w:t>
      </w:r>
      <w:r w:rsidR="0092561D" w:rsidRPr="000F1C24">
        <w:t xml:space="preserve"> </w:t>
      </w:r>
      <w:r w:rsidRPr="000F1C24">
        <w:t>обеспечить</w:t>
      </w:r>
      <w:r w:rsidR="0092561D" w:rsidRPr="000F1C24">
        <w:t xml:space="preserve"> </w:t>
      </w:r>
      <w:r w:rsidRPr="000F1C24">
        <w:t>местами</w:t>
      </w:r>
      <w:r w:rsidR="0092561D" w:rsidRPr="000F1C24">
        <w:t xml:space="preserve"> </w:t>
      </w:r>
      <w:r w:rsidRPr="000F1C24">
        <w:t>в</w:t>
      </w:r>
      <w:r w:rsidR="0092561D" w:rsidRPr="000F1C24">
        <w:t xml:space="preserve"> </w:t>
      </w:r>
      <w:r w:rsidRPr="000F1C24">
        <w:t>детсадах</w:t>
      </w:r>
      <w:r w:rsidR="0092561D" w:rsidRPr="000F1C24">
        <w:t xml:space="preserve"> </w:t>
      </w:r>
      <w:r w:rsidRPr="000F1C24">
        <w:t>и</w:t>
      </w:r>
      <w:r w:rsidR="0092561D" w:rsidRPr="000F1C24">
        <w:t xml:space="preserve"> </w:t>
      </w:r>
      <w:r w:rsidRPr="000F1C24">
        <w:t>яслях,</w:t>
      </w:r>
      <w:r w:rsidR="0092561D" w:rsidRPr="000F1C24">
        <w:t xml:space="preserve"> </w:t>
      </w:r>
      <w:r w:rsidRPr="000F1C24">
        <w:t>к</w:t>
      </w:r>
      <w:r w:rsidR="0092561D" w:rsidRPr="000F1C24">
        <w:t xml:space="preserve"> </w:t>
      </w:r>
      <w:r w:rsidRPr="000F1C24">
        <w:t>примеру.</w:t>
      </w:r>
      <w:r w:rsidR="0092561D" w:rsidRPr="000F1C24">
        <w:t xml:space="preserve"> </w:t>
      </w:r>
      <w:r w:rsidRPr="000F1C24">
        <w:t>Здесь</w:t>
      </w:r>
      <w:r w:rsidR="0092561D" w:rsidRPr="000F1C24">
        <w:t xml:space="preserve"> </w:t>
      </w:r>
      <w:r w:rsidRPr="000F1C24">
        <w:t>требуется</w:t>
      </w:r>
      <w:r w:rsidR="0092561D" w:rsidRPr="000F1C24">
        <w:t xml:space="preserve"> </w:t>
      </w:r>
      <w:r w:rsidRPr="000F1C24">
        <w:t>бульшая</w:t>
      </w:r>
      <w:r w:rsidR="0092561D" w:rsidRPr="000F1C24">
        <w:t xml:space="preserve"> </w:t>
      </w:r>
      <w:r w:rsidRPr="000F1C24">
        <w:t>скоординированность</w:t>
      </w:r>
      <w:r w:rsidR="0092561D" w:rsidRPr="000F1C24">
        <w:t xml:space="preserve"> </w:t>
      </w:r>
      <w:r w:rsidRPr="000F1C24">
        <w:t>государства</w:t>
      </w:r>
      <w:r w:rsidR="0092561D" w:rsidRPr="000F1C24">
        <w:t xml:space="preserve"> </w:t>
      </w:r>
      <w:r w:rsidRPr="000F1C24">
        <w:t>и</w:t>
      </w:r>
      <w:r w:rsidR="0092561D" w:rsidRPr="000F1C24">
        <w:t xml:space="preserve"> </w:t>
      </w:r>
      <w:r w:rsidRPr="000F1C24">
        <w:t>работодателей</w:t>
      </w:r>
      <w:r w:rsidR="0092561D" w:rsidRPr="000F1C24">
        <w:t>»</w:t>
      </w:r>
      <w:r w:rsidRPr="000F1C24">
        <w:t>,</w:t>
      </w:r>
      <w:r w:rsidR="0092561D" w:rsidRPr="000F1C24">
        <w:t xml:space="preserve"> </w:t>
      </w:r>
      <w:r w:rsidRPr="000F1C24">
        <w:t>-</w:t>
      </w:r>
      <w:r w:rsidR="0092561D" w:rsidRPr="000F1C24">
        <w:t xml:space="preserve"> </w:t>
      </w:r>
      <w:r w:rsidRPr="000F1C24">
        <w:t>сказал</w:t>
      </w:r>
      <w:r w:rsidR="0092561D" w:rsidRPr="000F1C24">
        <w:t xml:space="preserve"> </w:t>
      </w:r>
      <w:r w:rsidRPr="000F1C24">
        <w:t>Табах.</w:t>
      </w:r>
    </w:p>
    <w:p w:rsidR="00051328" w:rsidRPr="000F1C24" w:rsidRDefault="00051328" w:rsidP="00051328">
      <w:r w:rsidRPr="000F1C24">
        <w:t>КАК</w:t>
      </w:r>
      <w:r w:rsidR="0092561D" w:rsidRPr="000F1C24">
        <w:t xml:space="preserve"> </w:t>
      </w:r>
      <w:r w:rsidRPr="000F1C24">
        <w:t>ЭТО</w:t>
      </w:r>
      <w:r w:rsidR="0092561D" w:rsidRPr="000F1C24">
        <w:t xml:space="preserve"> </w:t>
      </w:r>
      <w:r w:rsidRPr="000F1C24">
        <w:t>ПОВЛИЯЕТ</w:t>
      </w:r>
      <w:r w:rsidR="0092561D" w:rsidRPr="000F1C24">
        <w:t xml:space="preserve"> </w:t>
      </w:r>
      <w:r w:rsidRPr="000F1C24">
        <w:t>НА</w:t>
      </w:r>
      <w:r w:rsidR="0092561D" w:rsidRPr="000F1C24">
        <w:t xml:space="preserve"> </w:t>
      </w:r>
      <w:r w:rsidRPr="000F1C24">
        <w:t>РОСТ</w:t>
      </w:r>
    </w:p>
    <w:p w:rsidR="00051328" w:rsidRPr="000F1C24" w:rsidRDefault="00051328" w:rsidP="00051328">
      <w:r w:rsidRPr="000F1C24">
        <w:t>По</w:t>
      </w:r>
      <w:r w:rsidR="0092561D" w:rsidRPr="000F1C24">
        <w:t xml:space="preserve"> </w:t>
      </w:r>
      <w:r w:rsidRPr="000F1C24">
        <w:t>данным</w:t>
      </w:r>
      <w:r w:rsidR="0092561D" w:rsidRPr="000F1C24">
        <w:t xml:space="preserve"> </w:t>
      </w:r>
      <w:r w:rsidRPr="000F1C24">
        <w:t>Росстата,</w:t>
      </w:r>
      <w:r w:rsidR="0092561D" w:rsidRPr="000F1C24">
        <w:t xml:space="preserve"> </w:t>
      </w:r>
      <w:r w:rsidRPr="000F1C24">
        <w:t>реальная</w:t>
      </w:r>
      <w:r w:rsidR="0092561D" w:rsidRPr="000F1C24">
        <w:t xml:space="preserve"> </w:t>
      </w:r>
      <w:r w:rsidRPr="000F1C24">
        <w:t>начисленная</w:t>
      </w:r>
      <w:r w:rsidR="0092561D" w:rsidRPr="000F1C24">
        <w:t xml:space="preserve"> </w:t>
      </w:r>
      <w:r w:rsidRPr="000F1C24">
        <w:t>заработная</w:t>
      </w:r>
      <w:r w:rsidR="0092561D" w:rsidRPr="000F1C24">
        <w:t xml:space="preserve"> </w:t>
      </w:r>
      <w:r w:rsidRPr="000F1C24">
        <w:t>плата</w:t>
      </w:r>
      <w:r w:rsidR="0092561D" w:rsidRPr="000F1C24">
        <w:t xml:space="preserve"> </w:t>
      </w:r>
      <w:r w:rsidRPr="000F1C24">
        <w:t>в</w:t>
      </w:r>
      <w:r w:rsidR="0092561D" w:rsidRPr="000F1C24">
        <w:t xml:space="preserve"> </w:t>
      </w:r>
      <w:r w:rsidRPr="000F1C24">
        <w:t>России</w:t>
      </w:r>
      <w:r w:rsidR="0092561D" w:rsidRPr="000F1C24">
        <w:t xml:space="preserve"> </w:t>
      </w:r>
      <w:r w:rsidRPr="000F1C24">
        <w:t>в</w:t>
      </w:r>
      <w:r w:rsidR="0092561D" w:rsidRPr="000F1C24">
        <w:t xml:space="preserve"> </w:t>
      </w:r>
      <w:r w:rsidRPr="000F1C24">
        <w:t>2023</w:t>
      </w:r>
      <w:r w:rsidR="0092561D" w:rsidRPr="000F1C24">
        <w:t xml:space="preserve"> </w:t>
      </w:r>
      <w:r w:rsidRPr="000F1C24">
        <w:t>году</w:t>
      </w:r>
      <w:r w:rsidR="0092561D" w:rsidRPr="000F1C24">
        <w:t xml:space="preserve"> </w:t>
      </w:r>
      <w:r w:rsidRPr="000F1C24">
        <w:t>увеличилась</w:t>
      </w:r>
      <w:r w:rsidR="0092561D" w:rsidRPr="000F1C24">
        <w:t xml:space="preserve"> </w:t>
      </w:r>
      <w:r w:rsidRPr="000F1C24">
        <w:t>на</w:t>
      </w:r>
      <w:r w:rsidR="0092561D" w:rsidRPr="000F1C24">
        <w:t xml:space="preserve"> </w:t>
      </w:r>
      <w:r w:rsidRPr="000F1C24">
        <w:t>7,8%</w:t>
      </w:r>
      <w:r w:rsidR="0092561D" w:rsidRPr="000F1C24">
        <w:t xml:space="preserve"> </w:t>
      </w:r>
      <w:r w:rsidRPr="000F1C24">
        <w:t>-</w:t>
      </w:r>
      <w:r w:rsidR="0092561D" w:rsidRPr="000F1C24">
        <w:t xml:space="preserve"> </w:t>
      </w:r>
      <w:r w:rsidRPr="000F1C24">
        <w:t>это</w:t>
      </w:r>
      <w:r w:rsidR="0092561D" w:rsidRPr="000F1C24">
        <w:t xml:space="preserve"> </w:t>
      </w:r>
      <w:r w:rsidRPr="000F1C24">
        <w:t>максимальный</w:t>
      </w:r>
      <w:r w:rsidR="0092561D" w:rsidRPr="000F1C24">
        <w:t xml:space="preserve"> </w:t>
      </w:r>
      <w:r w:rsidRPr="000F1C24">
        <w:t>рост</w:t>
      </w:r>
      <w:r w:rsidR="0092561D" w:rsidRPr="000F1C24">
        <w:t xml:space="preserve"> </w:t>
      </w:r>
      <w:r w:rsidRPr="000F1C24">
        <w:t>с</w:t>
      </w:r>
      <w:r w:rsidR="0092561D" w:rsidRPr="000F1C24">
        <w:t xml:space="preserve"> </w:t>
      </w:r>
      <w:r w:rsidRPr="000F1C24">
        <w:t>2018</w:t>
      </w:r>
      <w:r w:rsidR="0092561D" w:rsidRPr="000F1C24">
        <w:t xml:space="preserve"> </w:t>
      </w:r>
      <w:r w:rsidRPr="000F1C24">
        <w:t>года.</w:t>
      </w:r>
      <w:r w:rsidR="0092561D" w:rsidRPr="000F1C24">
        <w:t xml:space="preserve"> </w:t>
      </w:r>
      <w:r w:rsidRPr="000F1C24">
        <w:t>В</w:t>
      </w:r>
      <w:r w:rsidR="0092561D" w:rsidRPr="000F1C24">
        <w:t xml:space="preserve"> </w:t>
      </w:r>
      <w:r w:rsidRPr="000F1C24">
        <w:t>2023</w:t>
      </w:r>
      <w:r w:rsidR="0092561D" w:rsidRPr="000F1C24">
        <w:t xml:space="preserve"> </w:t>
      </w:r>
      <w:r w:rsidRPr="000F1C24">
        <w:t>году</w:t>
      </w:r>
      <w:r w:rsidR="0092561D" w:rsidRPr="000F1C24">
        <w:t xml:space="preserve"> </w:t>
      </w:r>
      <w:r w:rsidRPr="000F1C24">
        <w:t>экономика</w:t>
      </w:r>
      <w:r w:rsidR="0092561D" w:rsidRPr="000F1C24">
        <w:t xml:space="preserve"> </w:t>
      </w:r>
      <w:r w:rsidRPr="000F1C24">
        <w:t>в</w:t>
      </w:r>
      <w:r w:rsidR="0092561D" w:rsidRPr="000F1C24">
        <w:t xml:space="preserve"> </w:t>
      </w:r>
      <w:r w:rsidRPr="000F1C24">
        <w:t>целом</w:t>
      </w:r>
      <w:r w:rsidR="0092561D" w:rsidRPr="000F1C24">
        <w:t xml:space="preserve"> </w:t>
      </w:r>
      <w:r w:rsidRPr="000F1C24">
        <w:t>вошла</w:t>
      </w:r>
      <w:r w:rsidR="0092561D" w:rsidRPr="000F1C24">
        <w:t xml:space="preserve"> </w:t>
      </w:r>
      <w:r w:rsidRPr="000F1C24">
        <w:t>на</w:t>
      </w:r>
      <w:r w:rsidR="0092561D" w:rsidRPr="000F1C24">
        <w:t xml:space="preserve"> «</w:t>
      </w:r>
      <w:r w:rsidRPr="000F1C24">
        <w:t>двойном</w:t>
      </w:r>
      <w:r w:rsidR="0092561D" w:rsidRPr="000F1C24">
        <w:t xml:space="preserve"> </w:t>
      </w:r>
      <w:r w:rsidRPr="000F1C24">
        <w:t>разогреве</w:t>
      </w:r>
      <w:r w:rsidR="0092561D" w:rsidRPr="000F1C24">
        <w:t>»</w:t>
      </w:r>
      <w:r w:rsidRPr="000F1C24">
        <w:t>,</w:t>
      </w:r>
      <w:r w:rsidR="0092561D" w:rsidRPr="000F1C24">
        <w:t xml:space="preserve"> </w:t>
      </w:r>
      <w:r w:rsidRPr="000F1C24">
        <w:t>который</w:t>
      </w:r>
      <w:r w:rsidR="0092561D" w:rsidRPr="000F1C24">
        <w:t xml:space="preserve"> </w:t>
      </w:r>
      <w:r w:rsidRPr="000F1C24">
        <w:t>продолжался</w:t>
      </w:r>
      <w:r w:rsidR="0092561D" w:rsidRPr="000F1C24">
        <w:t xml:space="preserve"> </w:t>
      </w:r>
      <w:r w:rsidRPr="000F1C24">
        <w:t>до</w:t>
      </w:r>
      <w:r w:rsidR="0092561D" w:rsidRPr="000F1C24">
        <w:t xml:space="preserve"> </w:t>
      </w:r>
      <w:r w:rsidRPr="000F1C24">
        <w:t>II</w:t>
      </w:r>
      <w:r w:rsidR="0092561D" w:rsidRPr="000F1C24">
        <w:t xml:space="preserve"> </w:t>
      </w:r>
      <w:r w:rsidRPr="000F1C24">
        <w:t>квартала,</w:t>
      </w:r>
      <w:r w:rsidR="0092561D" w:rsidRPr="000F1C24">
        <w:t xml:space="preserve"> </w:t>
      </w:r>
      <w:r w:rsidRPr="000F1C24">
        <w:t>говорится</w:t>
      </w:r>
      <w:r w:rsidR="0092561D" w:rsidRPr="000F1C24">
        <w:t xml:space="preserve"> </w:t>
      </w:r>
      <w:r w:rsidRPr="000F1C24">
        <w:t>в</w:t>
      </w:r>
      <w:r w:rsidR="0092561D" w:rsidRPr="000F1C24">
        <w:t xml:space="preserve"> </w:t>
      </w:r>
      <w:r w:rsidRPr="000F1C24">
        <w:t>отчете</w:t>
      </w:r>
      <w:r w:rsidR="0092561D" w:rsidRPr="000F1C24">
        <w:t xml:space="preserve"> </w:t>
      </w:r>
      <w:r w:rsidRPr="000F1C24">
        <w:t>ЦМАКП.</w:t>
      </w:r>
      <w:r w:rsidR="0092561D" w:rsidRPr="000F1C24">
        <w:t xml:space="preserve"> </w:t>
      </w:r>
      <w:r w:rsidRPr="000F1C24">
        <w:t>Интенсивно</w:t>
      </w:r>
      <w:r w:rsidR="0092561D" w:rsidRPr="000F1C24">
        <w:t xml:space="preserve"> </w:t>
      </w:r>
      <w:r w:rsidRPr="000F1C24">
        <w:t>росли</w:t>
      </w:r>
      <w:r w:rsidR="0092561D" w:rsidRPr="000F1C24">
        <w:t xml:space="preserve"> </w:t>
      </w:r>
      <w:r w:rsidRPr="000F1C24">
        <w:t>как</w:t>
      </w:r>
      <w:r w:rsidR="0092561D" w:rsidRPr="000F1C24">
        <w:t xml:space="preserve"> </w:t>
      </w:r>
      <w:r w:rsidRPr="000F1C24">
        <w:t>инвестиции</w:t>
      </w:r>
      <w:r w:rsidR="0092561D" w:rsidRPr="000F1C24">
        <w:t xml:space="preserve"> </w:t>
      </w:r>
      <w:r w:rsidRPr="000F1C24">
        <w:t>в</w:t>
      </w:r>
      <w:r w:rsidR="0092561D" w:rsidRPr="000F1C24">
        <w:t xml:space="preserve"> </w:t>
      </w:r>
      <w:r w:rsidRPr="000F1C24">
        <w:t>основной</w:t>
      </w:r>
      <w:r w:rsidR="0092561D" w:rsidRPr="000F1C24">
        <w:t xml:space="preserve"> </w:t>
      </w:r>
      <w:r w:rsidRPr="000F1C24">
        <w:t>капитал,</w:t>
      </w:r>
      <w:r w:rsidR="0092561D" w:rsidRPr="000F1C24">
        <w:t xml:space="preserve"> </w:t>
      </w:r>
      <w:r w:rsidRPr="000F1C24">
        <w:t>так</w:t>
      </w:r>
      <w:r w:rsidR="0092561D" w:rsidRPr="000F1C24">
        <w:t xml:space="preserve"> </w:t>
      </w:r>
      <w:r w:rsidRPr="000F1C24">
        <w:t>и</w:t>
      </w:r>
      <w:r w:rsidR="0092561D" w:rsidRPr="000F1C24">
        <w:t xml:space="preserve"> </w:t>
      </w:r>
      <w:r w:rsidRPr="000F1C24">
        <w:t>потребление</w:t>
      </w:r>
      <w:r w:rsidR="0092561D" w:rsidRPr="000F1C24">
        <w:t xml:space="preserve"> </w:t>
      </w:r>
      <w:r w:rsidRPr="000F1C24">
        <w:t>населения</w:t>
      </w:r>
      <w:r w:rsidR="0092561D" w:rsidRPr="000F1C24">
        <w:t xml:space="preserve"> </w:t>
      </w:r>
      <w:r w:rsidRPr="000F1C24">
        <w:t>-</w:t>
      </w:r>
      <w:r w:rsidR="0092561D" w:rsidRPr="000F1C24">
        <w:t xml:space="preserve"> </w:t>
      </w:r>
      <w:r w:rsidRPr="000F1C24">
        <w:t>последнее</w:t>
      </w:r>
      <w:r w:rsidR="0092561D" w:rsidRPr="000F1C24">
        <w:t xml:space="preserve"> </w:t>
      </w:r>
      <w:r w:rsidRPr="000F1C24">
        <w:t>благодаря</w:t>
      </w:r>
      <w:r w:rsidR="0092561D" w:rsidRPr="000F1C24">
        <w:t xml:space="preserve"> </w:t>
      </w:r>
      <w:r w:rsidRPr="000F1C24">
        <w:t>росту</w:t>
      </w:r>
      <w:r w:rsidR="0092561D" w:rsidRPr="000F1C24">
        <w:t xml:space="preserve"> </w:t>
      </w:r>
      <w:r w:rsidRPr="000F1C24">
        <w:t>потребкредитования,</w:t>
      </w:r>
      <w:r w:rsidR="0092561D" w:rsidRPr="000F1C24">
        <w:t xml:space="preserve"> </w:t>
      </w:r>
      <w:r w:rsidRPr="000F1C24">
        <w:t>повышению</w:t>
      </w:r>
      <w:r w:rsidR="0092561D" w:rsidRPr="000F1C24">
        <w:t xml:space="preserve"> </w:t>
      </w:r>
      <w:r w:rsidRPr="000F1C24">
        <w:t>реальных</w:t>
      </w:r>
      <w:r w:rsidR="0092561D" w:rsidRPr="000F1C24">
        <w:t xml:space="preserve"> </w:t>
      </w:r>
      <w:r w:rsidRPr="000F1C24">
        <w:t>зарплат</w:t>
      </w:r>
      <w:r w:rsidR="0092561D" w:rsidRPr="000F1C24">
        <w:t xml:space="preserve"> </w:t>
      </w:r>
      <w:r w:rsidRPr="000F1C24">
        <w:t>и</w:t>
      </w:r>
      <w:r w:rsidR="0092561D" w:rsidRPr="000F1C24">
        <w:t xml:space="preserve"> </w:t>
      </w:r>
      <w:r w:rsidRPr="000F1C24">
        <w:t>роста</w:t>
      </w:r>
      <w:r w:rsidR="0092561D" w:rsidRPr="000F1C24">
        <w:t xml:space="preserve"> </w:t>
      </w:r>
      <w:r w:rsidRPr="000F1C24">
        <w:t>занятости.</w:t>
      </w:r>
    </w:p>
    <w:p w:rsidR="00051328" w:rsidRPr="000F1C24" w:rsidRDefault="00051328" w:rsidP="00051328">
      <w:r w:rsidRPr="000F1C24">
        <w:t>Но</w:t>
      </w:r>
      <w:r w:rsidR="0092561D" w:rsidRPr="000F1C24">
        <w:t xml:space="preserve"> </w:t>
      </w:r>
      <w:r w:rsidRPr="000F1C24">
        <w:t>уже</w:t>
      </w:r>
      <w:r w:rsidR="0092561D" w:rsidRPr="000F1C24">
        <w:t xml:space="preserve"> </w:t>
      </w:r>
      <w:r w:rsidRPr="000F1C24">
        <w:t>во</w:t>
      </w:r>
      <w:r w:rsidR="0092561D" w:rsidRPr="000F1C24">
        <w:t xml:space="preserve"> </w:t>
      </w:r>
      <w:r w:rsidRPr="000F1C24">
        <w:t>второй</w:t>
      </w:r>
      <w:r w:rsidR="0092561D" w:rsidRPr="000F1C24">
        <w:t xml:space="preserve"> </w:t>
      </w:r>
      <w:r w:rsidRPr="000F1C24">
        <w:t>половине</w:t>
      </w:r>
      <w:r w:rsidR="0092561D" w:rsidRPr="000F1C24">
        <w:t xml:space="preserve"> </w:t>
      </w:r>
      <w:r w:rsidRPr="000F1C24">
        <w:t>года</w:t>
      </w:r>
      <w:r w:rsidR="0092561D" w:rsidRPr="000F1C24">
        <w:t xml:space="preserve"> </w:t>
      </w:r>
      <w:r w:rsidRPr="000F1C24">
        <w:t>начался</w:t>
      </w:r>
      <w:r w:rsidR="0092561D" w:rsidRPr="000F1C24">
        <w:t xml:space="preserve"> «</w:t>
      </w:r>
      <w:r w:rsidRPr="000F1C24">
        <w:t>существенно</w:t>
      </w:r>
      <w:r w:rsidR="0092561D" w:rsidRPr="000F1C24">
        <w:t xml:space="preserve"> </w:t>
      </w:r>
      <w:r w:rsidRPr="000F1C24">
        <w:t>более</w:t>
      </w:r>
      <w:r w:rsidR="0092561D" w:rsidRPr="000F1C24">
        <w:t xml:space="preserve"> </w:t>
      </w:r>
      <w:r w:rsidRPr="000F1C24">
        <w:t>сложный</w:t>
      </w:r>
      <w:r w:rsidR="0092561D" w:rsidRPr="000F1C24">
        <w:t xml:space="preserve"> </w:t>
      </w:r>
      <w:r w:rsidRPr="000F1C24">
        <w:t>период</w:t>
      </w:r>
      <w:r w:rsidR="0092561D" w:rsidRPr="000F1C24">
        <w:t xml:space="preserve"> </w:t>
      </w:r>
      <w:r w:rsidRPr="000F1C24">
        <w:t>развития</w:t>
      </w:r>
      <w:r w:rsidR="0092561D" w:rsidRPr="000F1C24">
        <w:t xml:space="preserve"> </w:t>
      </w:r>
      <w:r w:rsidRPr="000F1C24">
        <w:t>экономики</w:t>
      </w:r>
      <w:r w:rsidR="0092561D" w:rsidRPr="000F1C24">
        <w:t>»</w:t>
      </w:r>
      <w:r w:rsidRPr="000F1C24">
        <w:t>.</w:t>
      </w:r>
      <w:r w:rsidR="0092561D" w:rsidRPr="000F1C24">
        <w:t xml:space="preserve"> </w:t>
      </w:r>
      <w:r w:rsidRPr="000F1C24">
        <w:t>В</w:t>
      </w:r>
      <w:r w:rsidR="0092561D" w:rsidRPr="000F1C24">
        <w:t xml:space="preserve"> </w:t>
      </w:r>
      <w:r w:rsidRPr="000F1C24">
        <w:t>числе</w:t>
      </w:r>
      <w:r w:rsidR="0092561D" w:rsidRPr="000F1C24">
        <w:t xml:space="preserve"> </w:t>
      </w:r>
      <w:r w:rsidRPr="000F1C24">
        <w:t>основных</w:t>
      </w:r>
      <w:r w:rsidR="0092561D" w:rsidRPr="000F1C24">
        <w:t xml:space="preserve"> </w:t>
      </w:r>
      <w:r w:rsidRPr="000F1C24">
        <w:t>проблем</w:t>
      </w:r>
      <w:r w:rsidR="0092561D" w:rsidRPr="000F1C24">
        <w:t xml:space="preserve"> </w:t>
      </w:r>
      <w:r w:rsidRPr="000F1C24">
        <w:t>оказался</w:t>
      </w:r>
      <w:r w:rsidR="0092561D" w:rsidRPr="000F1C24">
        <w:t xml:space="preserve"> </w:t>
      </w:r>
      <w:r w:rsidRPr="000F1C24">
        <w:t>дефицит</w:t>
      </w:r>
      <w:r w:rsidR="0092561D" w:rsidRPr="000F1C24">
        <w:t xml:space="preserve"> </w:t>
      </w:r>
      <w:r w:rsidRPr="000F1C24">
        <w:t>трудовых</w:t>
      </w:r>
      <w:r w:rsidR="0092561D" w:rsidRPr="000F1C24">
        <w:t xml:space="preserve"> </w:t>
      </w:r>
      <w:r w:rsidRPr="000F1C24">
        <w:t>ресурсов.</w:t>
      </w:r>
      <w:r w:rsidR="0092561D" w:rsidRPr="000F1C24">
        <w:t xml:space="preserve"> </w:t>
      </w:r>
      <w:r w:rsidRPr="000F1C24">
        <w:t>Это</w:t>
      </w:r>
      <w:r w:rsidR="0092561D" w:rsidRPr="000F1C24">
        <w:t xml:space="preserve"> </w:t>
      </w:r>
      <w:r w:rsidRPr="000F1C24">
        <w:t>-</w:t>
      </w:r>
      <w:r w:rsidR="0092561D" w:rsidRPr="000F1C24">
        <w:t xml:space="preserve"> </w:t>
      </w:r>
      <w:r w:rsidRPr="000F1C24">
        <w:t>ограничитель</w:t>
      </w:r>
      <w:r w:rsidR="0092561D" w:rsidRPr="000F1C24">
        <w:t xml:space="preserve"> </w:t>
      </w:r>
      <w:r w:rsidRPr="000F1C24">
        <w:t>экономического</w:t>
      </w:r>
      <w:r w:rsidR="0092561D" w:rsidRPr="000F1C24">
        <w:t xml:space="preserve"> </w:t>
      </w:r>
      <w:r w:rsidRPr="000F1C24">
        <w:t>развития,</w:t>
      </w:r>
      <w:r w:rsidR="0092561D" w:rsidRPr="000F1C24">
        <w:t xml:space="preserve"> </w:t>
      </w:r>
      <w:r w:rsidRPr="000F1C24">
        <w:t>который</w:t>
      </w:r>
      <w:r w:rsidR="0092561D" w:rsidRPr="000F1C24">
        <w:t xml:space="preserve"> </w:t>
      </w:r>
      <w:r w:rsidRPr="000F1C24">
        <w:t>все</w:t>
      </w:r>
      <w:r w:rsidR="0092561D" w:rsidRPr="000F1C24">
        <w:t xml:space="preserve"> </w:t>
      </w:r>
      <w:r w:rsidRPr="000F1C24">
        <w:t>в</w:t>
      </w:r>
      <w:r w:rsidR="0092561D" w:rsidRPr="000F1C24">
        <w:t xml:space="preserve"> </w:t>
      </w:r>
      <w:r w:rsidRPr="000F1C24">
        <w:t>большей</w:t>
      </w:r>
      <w:r w:rsidR="0092561D" w:rsidRPr="000F1C24">
        <w:t xml:space="preserve"> </w:t>
      </w:r>
      <w:r w:rsidRPr="000F1C24">
        <w:t>степени</w:t>
      </w:r>
      <w:r w:rsidR="0092561D" w:rsidRPr="000F1C24">
        <w:t xml:space="preserve"> </w:t>
      </w:r>
      <w:r w:rsidRPr="000F1C24">
        <w:t>проявляет</w:t>
      </w:r>
      <w:r w:rsidR="0092561D" w:rsidRPr="000F1C24">
        <w:t xml:space="preserve"> </w:t>
      </w:r>
      <w:r w:rsidRPr="000F1C24">
        <w:t>себя,</w:t>
      </w:r>
      <w:r w:rsidR="0092561D" w:rsidRPr="000F1C24">
        <w:t xml:space="preserve"> </w:t>
      </w:r>
      <w:r w:rsidRPr="000F1C24">
        <w:t>говорится</w:t>
      </w:r>
      <w:r w:rsidR="0092561D" w:rsidRPr="000F1C24">
        <w:t xml:space="preserve"> </w:t>
      </w:r>
      <w:r w:rsidRPr="000F1C24">
        <w:t>в</w:t>
      </w:r>
      <w:r w:rsidR="0092561D" w:rsidRPr="000F1C24">
        <w:t xml:space="preserve"> </w:t>
      </w:r>
      <w:r w:rsidRPr="000F1C24">
        <w:t>докладе.</w:t>
      </w:r>
    </w:p>
    <w:p w:rsidR="00051328" w:rsidRPr="000F1C24" w:rsidRDefault="00051328" w:rsidP="00051328">
      <w:r w:rsidRPr="000F1C24">
        <w:t>В</w:t>
      </w:r>
      <w:r w:rsidR="0092561D" w:rsidRPr="000F1C24">
        <w:t xml:space="preserve"> </w:t>
      </w:r>
      <w:r w:rsidRPr="000F1C24">
        <w:t>I</w:t>
      </w:r>
      <w:r w:rsidR="0092561D" w:rsidRPr="000F1C24">
        <w:t xml:space="preserve"> </w:t>
      </w:r>
      <w:r w:rsidRPr="000F1C24">
        <w:t>квартале</w:t>
      </w:r>
      <w:r w:rsidR="0092561D" w:rsidRPr="000F1C24">
        <w:t xml:space="preserve"> </w:t>
      </w:r>
      <w:r w:rsidRPr="000F1C24">
        <w:t>2024</w:t>
      </w:r>
      <w:r w:rsidR="0092561D" w:rsidRPr="000F1C24">
        <w:t xml:space="preserve"> </w:t>
      </w:r>
      <w:r w:rsidRPr="000F1C24">
        <w:t>года</w:t>
      </w:r>
      <w:r w:rsidR="0092561D" w:rsidRPr="000F1C24">
        <w:t xml:space="preserve"> </w:t>
      </w:r>
      <w:r w:rsidRPr="000F1C24">
        <w:t>российская</w:t>
      </w:r>
      <w:r w:rsidR="0092561D" w:rsidRPr="000F1C24">
        <w:t xml:space="preserve"> </w:t>
      </w:r>
      <w:r w:rsidRPr="000F1C24">
        <w:t>экономика</w:t>
      </w:r>
      <w:r w:rsidR="0092561D" w:rsidRPr="000F1C24">
        <w:t xml:space="preserve"> </w:t>
      </w:r>
      <w:r w:rsidRPr="000F1C24">
        <w:t>продолжила</w:t>
      </w:r>
      <w:r w:rsidR="0092561D" w:rsidRPr="000F1C24">
        <w:t xml:space="preserve"> </w:t>
      </w:r>
      <w:r w:rsidRPr="000F1C24">
        <w:t>расти,</w:t>
      </w:r>
      <w:r w:rsidR="0092561D" w:rsidRPr="000F1C24">
        <w:t xml:space="preserve"> </w:t>
      </w:r>
      <w:r w:rsidRPr="000F1C24">
        <w:t>возможно,</w:t>
      </w:r>
      <w:r w:rsidR="0092561D" w:rsidRPr="000F1C24">
        <w:t xml:space="preserve"> </w:t>
      </w:r>
      <w:r w:rsidRPr="000F1C24">
        <w:t>даже</w:t>
      </w:r>
      <w:r w:rsidR="0092561D" w:rsidRPr="000F1C24">
        <w:t xml:space="preserve"> </w:t>
      </w:r>
      <w:r w:rsidRPr="000F1C24">
        <w:t>более</w:t>
      </w:r>
      <w:r w:rsidR="0092561D" w:rsidRPr="000F1C24">
        <w:t xml:space="preserve"> </w:t>
      </w:r>
      <w:r w:rsidRPr="000F1C24">
        <w:t>быстрыми</w:t>
      </w:r>
      <w:r w:rsidR="0092561D" w:rsidRPr="000F1C24">
        <w:t xml:space="preserve"> </w:t>
      </w:r>
      <w:r w:rsidRPr="000F1C24">
        <w:t>темпами,</w:t>
      </w:r>
      <w:r w:rsidR="0092561D" w:rsidRPr="000F1C24">
        <w:t xml:space="preserve"> </w:t>
      </w:r>
      <w:r w:rsidRPr="000F1C24">
        <w:t>чем</w:t>
      </w:r>
      <w:r w:rsidR="0092561D" w:rsidRPr="000F1C24">
        <w:t xml:space="preserve"> </w:t>
      </w:r>
      <w:r w:rsidRPr="000F1C24">
        <w:t>кварталом</w:t>
      </w:r>
      <w:r w:rsidR="0092561D" w:rsidRPr="000F1C24">
        <w:t xml:space="preserve"> </w:t>
      </w:r>
      <w:r w:rsidRPr="000F1C24">
        <w:t>ранее.</w:t>
      </w:r>
      <w:r w:rsidR="0092561D" w:rsidRPr="000F1C24">
        <w:t xml:space="preserve"> </w:t>
      </w:r>
      <w:r w:rsidRPr="000F1C24">
        <w:t>В</w:t>
      </w:r>
      <w:r w:rsidR="0092561D" w:rsidRPr="000F1C24">
        <w:t xml:space="preserve"> </w:t>
      </w:r>
      <w:r w:rsidRPr="000F1C24">
        <w:t>результате</w:t>
      </w:r>
      <w:r w:rsidR="0092561D" w:rsidRPr="000F1C24">
        <w:t xml:space="preserve"> </w:t>
      </w:r>
      <w:r w:rsidRPr="000F1C24">
        <w:t>напряженность</w:t>
      </w:r>
      <w:r w:rsidR="0092561D" w:rsidRPr="000F1C24">
        <w:t xml:space="preserve"> </w:t>
      </w:r>
      <w:r w:rsidRPr="000F1C24">
        <w:t>на</w:t>
      </w:r>
      <w:r w:rsidR="0092561D" w:rsidRPr="000F1C24">
        <w:t xml:space="preserve"> </w:t>
      </w:r>
      <w:r w:rsidRPr="000F1C24">
        <w:t>рынке</w:t>
      </w:r>
      <w:r w:rsidR="0092561D" w:rsidRPr="000F1C24">
        <w:t xml:space="preserve"> </w:t>
      </w:r>
      <w:r w:rsidRPr="000F1C24">
        <w:t>труда</w:t>
      </w:r>
      <w:r w:rsidR="0092561D" w:rsidRPr="000F1C24">
        <w:t xml:space="preserve"> </w:t>
      </w:r>
      <w:r w:rsidRPr="000F1C24">
        <w:t>только</w:t>
      </w:r>
      <w:r w:rsidR="0092561D" w:rsidRPr="000F1C24">
        <w:t xml:space="preserve"> </w:t>
      </w:r>
      <w:r w:rsidRPr="000F1C24">
        <w:t>усилилась,</w:t>
      </w:r>
      <w:r w:rsidR="0092561D" w:rsidRPr="000F1C24">
        <w:t xml:space="preserve"> </w:t>
      </w:r>
      <w:r w:rsidRPr="000F1C24">
        <w:t>говорилось</w:t>
      </w:r>
      <w:r w:rsidR="0092561D" w:rsidRPr="000F1C24">
        <w:t xml:space="preserve"> </w:t>
      </w:r>
      <w:r w:rsidRPr="000F1C24">
        <w:t>в</w:t>
      </w:r>
      <w:r w:rsidR="0092561D" w:rsidRPr="000F1C24">
        <w:t xml:space="preserve"> </w:t>
      </w:r>
      <w:r w:rsidRPr="000F1C24">
        <w:t>материалах</w:t>
      </w:r>
      <w:r w:rsidR="0092561D" w:rsidRPr="000F1C24">
        <w:t xml:space="preserve"> </w:t>
      </w:r>
      <w:r w:rsidRPr="000F1C24">
        <w:t>ЦБ.</w:t>
      </w:r>
    </w:p>
    <w:p w:rsidR="00051328" w:rsidRPr="000F1C24" w:rsidRDefault="00051328" w:rsidP="00051328">
      <w:r w:rsidRPr="000F1C24">
        <w:t>Тем</w:t>
      </w:r>
      <w:r w:rsidR="0092561D" w:rsidRPr="000F1C24">
        <w:t xml:space="preserve"> </w:t>
      </w:r>
      <w:r w:rsidRPr="000F1C24">
        <w:t>не</w:t>
      </w:r>
      <w:r w:rsidR="0092561D" w:rsidRPr="000F1C24">
        <w:t xml:space="preserve"> </w:t>
      </w:r>
      <w:r w:rsidRPr="000F1C24">
        <w:t>мене</w:t>
      </w:r>
      <w:r w:rsidR="0092561D" w:rsidRPr="000F1C24">
        <w:t xml:space="preserve"> </w:t>
      </w:r>
      <w:r w:rsidRPr="000F1C24">
        <w:t>в</w:t>
      </w:r>
      <w:r w:rsidR="0092561D" w:rsidRPr="000F1C24">
        <w:t xml:space="preserve"> </w:t>
      </w:r>
      <w:r w:rsidRPr="000F1C24">
        <w:t>апреле</w:t>
      </w:r>
      <w:r w:rsidR="0092561D" w:rsidRPr="000F1C24">
        <w:t xml:space="preserve"> </w:t>
      </w:r>
      <w:r w:rsidRPr="000F1C24">
        <w:t>сразу</w:t>
      </w:r>
      <w:r w:rsidR="0092561D" w:rsidRPr="000F1C24">
        <w:t xml:space="preserve"> </w:t>
      </w:r>
      <w:r w:rsidRPr="000F1C24">
        <w:t>несколько</w:t>
      </w:r>
      <w:r w:rsidR="0092561D" w:rsidRPr="000F1C24">
        <w:t xml:space="preserve"> </w:t>
      </w:r>
      <w:r w:rsidRPr="000F1C24">
        <w:t>организаций</w:t>
      </w:r>
      <w:r w:rsidR="0092561D" w:rsidRPr="000F1C24">
        <w:t xml:space="preserve"> </w:t>
      </w:r>
      <w:r w:rsidRPr="000F1C24">
        <w:t>повысили</w:t>
      </w:r>
      <w:r w:rsidR="0092561D" w:rsidRPr="000F1C24">
        <w:t xml:space="preserve"> </w:t>
      </w:r>
      <w:r w:rsidRPr="000F1C24">
        <w:t>прогнозы</w:t>
      </w:r>
      <w:r w:rsidR="0092561D" w:rsidRPr="000F1C24">
        <w:t xml:space="preserve"> </w:t>
      </w:r>
      <w:r w:rsidRPr="000F1C24">
        <w:t>ВВП</w:t>
      </w:r>
      <w:r w:rsidR="0092561D" w:rsidRPr="000F1C24">
        <w:t xml:space="preserve"> </w:t>
      </w:r>
      <w:r w:rsidRPr="000F1C24">
        <w:t>России</w:t>
      </w:r>
      <w:r w:rsidR="0092561D" w:rsidRPr="000F1C24">
        <w:t xml:space="preserve"> </w:t>
      </w:r>
      <w:r w:rsidRPr="000F1C24">
        <w:t>на</w:t>
      </w:r>
      <w:r w:rsidR="0092561D" w:rsidRPr="000F1C24">
        <w:t xml:space="preserve"> </w:t>
      </w:r>
      <w:r w:rsidRPr="000F1C24">
        <w:t>2024</w:t>
      </w:r>
      <w:r w:rsidR="0092561D" w:rsidRPr="000F1C24">
        <w:t xml:space="preserve"> </w:t>
      </w:r>
      <w:r w:rsidRPr="000F1C24">
        <w:t>год.</w:t>
      </w:r>
      <w:r w:rsidR="0092561D" w:rsidRPr="000F1C24">
        <w:t xml:space="preserve"> </w:t>
      </w:r>
      <w:r w:rsidRPr="000F1C24">
        <w:t>К</w:t>
      </w:r>
      <w:r w:rsidR="0092561D" w:rsidRPr="000F1C24">
        <w:t xml:space="preserve"> </w:t>
      </w:r>
      <w:r w:rsidRPr="000F1C24">
        <w:t>примеру,</w:t>
      </w:r>
      <w:r w:rsidR="0092561D" w:rsidRPr="000F1C24">
        <w:t xml:space="preserve"> </w:t>
      </w:r>
      <w:r w:rsidRPr="000F1C24">
        <w:t>Всемирный</w:t>
      </w:r>
      <w:r w:rsidR="0092561D" w:rsidRPr="000F1C24">
        <w:t xml:space="preserve"> </w:t>
      </w:r>
      <w:r w:rsidRPr="000F1C24">
        <w:t>банк</w:t>
      </w:r>
      <w:r w:rsidR="0092561D" w:rsidRPr="000F1C24">
        <w:t xml:space="preserve"> </w:t>
      </w:r>
      <w:r w:rsidRPr="000F1C24">
        <w:t>-</w:t>
      </w:r>
      <w:r w:rsidR="0092561D" w:rsidRPr="000F1C24">
        <w:t xml:space="preserve"> </w:t>
      </w:r>
      <w:r w:rsidRPr="000F1C24">
        <w:t>до</w:t>
      </w:r>
      <w:r w:rsidR="0092561D" w:rsidRPr="000F1C24">
        <w:t xml:space="preserve"> </w:t>
      </w:r>
      <w:r w:rsidRPr="000F1C24">
        <w:t>2,2%</w:t>
      </w:r>
      <w:r w:rsidR="0092561D" w:rsidRPr="000F1C24">
        <w:t xml:space="preserve"> </w:t>
      </w:r>
      <w:r w:rsidRPr="000F1C24">
        <w:t>с</w:t>
      </w:r>
      <w:r w:rsidR="0092561D" w:rsidRPr="000F1C24">
        <w:t xml:space="preserve"> </w:t>
      </w:r>
      <w:r w:rsidRPr="000F1C24">
        <w:t>1,3%,</w:t>
      </w:r>
      <w:r w:rsidR="0092561D" w:rsidRPr="000F1C24">
        <w:t xml:space="preserve"> </w:t>
      </w:r>
      <w:r w:rsidRPr="000F1C24">
        <w:t>МВФ</w:t>
      </w:r>
      <w:r w:rsidR="0092561D" w:rsidRPr="000F1C24">
        <w:t xml:space="preserve"> </w:t>
      </w:r>
      <w:r w:rsidRPr="000F1C24">
        <w:t>-</w:t>
      </w:r>
      <w:r w:rsidR="0092561D" w:rsidRPr="000F1C24">
        <w:t xml:space="preserve"> </w:t>
      </w:r>
      <w:r w:rsidRPr="000F1C24">
        <w:t>до</w:t>
      </w:r>
      <w:r w:rsidR="0092561D" w:rsidRPr="000F1C24">
        <w:t xml:space="preserve"> </w:t>
      </w:r>
      <w:r w:rsidRPr="000F1C24">
        <w:t>3,2%</w:t>
      </w:r>
      <w:r w:rsidR="0092561D" w:rsidRPr="000F1C24">
        <w:t xml:space="preserve"> </w:t>
      </w:r>
      <w:r w:rsidRPr="000F1C24">
        <w:t>с</w:t>
      </w:r>
      <w:r w:rsidR="0092561D" w:rsidRPr="000F1C24">
        <w:t xml:space="preserve"> </w:t>
      </w:r>
      <w:r w:rsidRPr="000F1C24">
        <w:t>2,6%.</w:t>
      </w:r>
      <w:r w:rsidR="0092561D" w:rsidRPr="000F1C24">
        <w:t xml:space="preserve"> </w:t>
      </w:r>
      <w:r w:rsidRPr="000F1C24">
        <w:t>Минэкономразвития</w:t>
      </w:r>
      <w:r w:rsidR="0092561D" w:rsidRPr="000F1C24">
        <w:t xml:space="preserve"> </w:t>
      </w:r>
      <w:r w:rsidRPr="000F1C24">
        <w:t>может</w:t>
      </w:r>
      <w:r w:rsidR="0092561D" w:rsidRPr="000F1C24">
        <w:t xml:space="preserve"> </w:t>
      </w:r>
      <w:r w:rsidRPr="000F1C24">
        <w:t>повысить</w:t>
      </w:r>
      <w:r w:rsidR="0092561D" w:rsidRPr="000F1C24">
        <w:t xml:space="preserve"> </w:t>
      </w:r>
      <w:r w:rsidRPr="000F1C24">
        <w:t>прогноз</w:t>
      </w:r>
      <w:r w:rsidR="0092561D" w:rsidRPr="000F1C24">
        <w:t xml:space="preserve"> </w:t>
      </w:r>
      <w:r w:rsidRPr="000F1C24">
        <w:t>ВВП</w:t>
      </w:r>
      <w:r w:rsidR="0092561D" w:rsidRPr="000F1C24">
        <w:t xml:space="preserve"> </w:t>
      </w:r>
      <w:r w:rsidRPr="000F1C24">
        <w:t>на</w:t>
      </w:r>
      <w:r w:rsidR="0092561D" w:rsidRPr="000F1C24">
        <w:t xml:space="preserve"> </w:t>
      </w:r>
      <w:r w:rsidRPr="000F1C24">
        <w:t>2024</w:t>
      </w:r>
      <w:r w:rsidR="0092561D" w:rsidRPr="000F1C24">
        <w:t xml:space="preserve"> </w:t>
      </w:r>
      <w:r w:rsidRPr="000F1C24">
        <w:t>год</w:t>
      </w:r>
      <w:r w:rsidR="0092561D" w:rsidRPr="000F1C24">
        <w:t xml:space="preserve"> </w:t>
      </w:r>
      <w:r w:rsidRPr="000F1C24">
        <w:t>с</w:t>
      </w:r>
      <w:r w:rsidR="0092561D" w:rsidRPr="000F1C24">
        <w:t xml:space="preserve"> </w:t>
      </w:r>
      <w:r w:rsidRPr="000F1C24">
        <w:t>учетом</w:t>
      </w:r>
      <w:r w:rsidR="0092561D" w:rsidRPr="000F1C24">
        <w:t xml:space="preserve"> </w:t>
      </w:r>
      <w:r w:rsidRPr="000F1C24">
        <w:t>уверенного</w:t>
      </w:r>
      <w:r w:rsidR="0092561D" w:rsidRPr="000F1C24">
        <w:t xml:space="preserve"> </w:t>
      </w:r>
      <w:r w:rsidRPr="000F1C24">
        <w:t>роста</w:t>
      </w:r>
      <w:r w:rsidR="0092561D" w:rsidRPr="000F1C24">
        <w:t xml:space="preserve"> </w:t>
      </w:r>
      <w:r w:rsidRPr="000F1C24">
        <w:t>экономики</w:t>
      </w:r>
      <w:r w:rsidR="0092561D" w:rsidRPr="000F1C24">
        <w:t xml:space="preserve"> </w:t>
      </w:r>
      <w:r w:rsidRPr="000F1C24">
        <w:t>в</w:t>
      </w:r>
      <w:r w:rsidR="0092561D" w:rsidRPr="000F1C24">
        <w:t xml:space="preserve"> </w:t>
      </w:r>
      <w:r w:rsidRPr="000F1C24">
        <w:t>начале</w:t>
      </w:r>
      <w:r w:rsidR="0092561D" w:rsidRPr="000F1C24">
        <w:t xml:space="preserve"> </w:t>
      </w:r>
      <w:r w:rsidRPr="000F1C24">
        <w:t>года,</w:t>
      </w:r>
      <w:r w:rsidR="0092561D" w:rsidRPr="000F1C24">
        <w:t xml:space="preserve"> </w:t>
      </w:r>
      <w:r w:rsidRPr="000F1C24">
        <w:t>сказал</w:t>
      </w:r>
      <w:r w:rsidR="0092561D" w:rsidRPr="000F1C24">
        <w:t xml:space="preserve"> </w:t>
      </w:r>
      <w:r w:rsidRPr="000F1C24">
        <w:t>17</w:t>
      </w:r>
      <w:r w:rsidR="0092561D" w:rsidRPr="000F1C24">
        <w:t xml:space="preserve"> </w:t>
      </w:r>
      <w:r w:rsidRPr="000F1C24">
        <w:t>апреля</w:t>
      </w:r>
      <w:r w:rsidR="0092561D" w:rsidRPr="000F1C24">
        <w:t xml:space="preserve"> </w:t>
      </w:r>
      <w:r w:rsidRPr="000F1C24">
        <w:t>директор</w:t>
      </w:r>
      <w:r w:rsidR="0092561D" w:rsidRPr="000F1C24">
        <w:t xml:space="preserve"> </w:t>
      </w:r>
      <w:r w:rsidRPr="000F1C24">
        <w:t>департамента</w:t>
      </w:r>
      <w:r w:rsidR="0092561D" w:rsidRPr="000F1C24">
        <w:t xml:space="preserve"> </w:t>
      </w:r>
      <w:r w:rsidRPr="000F1C24">
        <w:t>макроэкономического</w:t>
      </w:r>
      <w:r w:rsidR="0092561D" w:rsidRPr="000F1C24">
        <w:t xml:space="preserve"> </w:t>
      </w:r>
      <w:r w:rsidRPr="000F1C24">
        <w:t>анализа</w:t>
      </w:r>
      <w:r w:rsidR="0092561D" w:rsidRPr="000F1C24">
        <w:t xml:space="preserve"> </w:t>
      </w:r>
      <w:r w:rsidRPr="000F1C24">
        <w:t>и</w:t>
      </w:r>
      <w:r w:rsidR="0092561D" w:rsidRPr="000F1C24">
        <w:t xml:space="preserve"> </w:t>
      </w:r>
      <w:r w:rsidRPr="000F1C24">
        <w:t>прогнозирования</w:t>
      </w:r>
      <w:r w:rsidR="0092561D" w:rsidRPr="000F1C24">
        <w:t xml:space="preserve"> </w:t>
      </w:r>
      <w:r w:rsidRPr="000F1C24">
        <w:t>Минэкономразвития</w:t>
      </w:r>
      <w:r w:rsidR="0092561D" w:rsidRPr="000F1C24">
        <w:t xml:space="preserve"> </w:t>
      </w:r>
      <w:r w:rsidRPr="000F1C24">
        <w:t>Лев</w:t>
      </w:r>
      <w:r w:rsidR="0092561D" w:rsidRPr="000F1C24">
        <w:t xml:space="preserve"> </w:t>
      </w:r>
      <w:r w:rsidRPr="000F1C24">
        <w:t>Денисов.</w:t>
      </w:r>
    </w:p>
    <w:p w:rsidR="00051328" w:rsidRPr="000F1C24" w:rsidRDefault="0038371F" w:rsidP="00051328">
      <w:hyperlink r:id="rId32" w:history="1">
        <w:r w:rsidR="00051328" w:rsidRPr="000F1C24">
          <w:rPr>
            <w:rStyle w:val="a3"/>
          </w:rPr>
          <w:t>https://www.forbes.ru/biznes/510617-revolucia-zarplat-neizbezna-pocemu-kompaniam-v-rossii-ne-hvataet-sotrudnikov</w:t>
        </w:r>
      </w:hyperlink>
    </w:p>
    <w:p w:rsidR="00A70BBC" w:rsidRPr="000F1C24" w:rsidRDefault="00A70BBC" w:rsidP="00A70BBC">
      <w:pPr>
        <w:pStyle w:val="2"/>
      </w:pPr>
      <w:bookmarkStart w:id="86" w:name="_Toc164404037"/>
      <w:r w:rsidRPr="000F1C24">
        <w:t>Парламентская</w:t>
      </w:r>
      <w:r w:rsidR="0092561D" w:rsidRPr="000F1C24">
        <w:t xml:space="preserve"> </w:t>
      </w:r>
      <w:r w:rsidRPr="000F1C24">
        <w:t>газета,</w:t>
      </w:r>
      <w:r w:rsidR="0092561D" w:rsidRPr="000F1C24">
        <w:t xml:space="preserve"> </w:t>
      </w:r>
      <w:r w:rsidRPr="000F1C24">
        <w:t>19.04.2024,</w:t>
      </w:r>
      <w:r w:rsidR="0092561D" w:rsidRPr="000F1C24">
        <w:t xml:space="preserve"> </w:t>
      </w:r>
      <w:r w:rsidRPr="000F1C24">
        <w:t>Валерий</w:t>
      </w:r>
      <w:r w:rsidR="0092561D" w:rsidRPr="000F1C24">
        <w:t xml:space="preserve"> </w:t>
      </w:r>
      <w:r w:rsidRPr="000F1C24">
        <w:t>ФИЛОНЕНКО,</w:t>
      </w:r>
      <w:r w:rsidR="0092561D" w:rsidRPr="000F1C24">
        <w:t xml:space="preserve"> </w:t>
      </w:r>
      <w:r w:rsidRPr="000F1C24">
        <w:t>Самозанятым</w:t>
      </w:r>
      <w:r w:rsidR="0092561D" w:rsidRPr="000F1C24">
        <w:t xml:space="preserve"> </w:t>
      </w:r>
      <w:r w:rsidRPr="000F1C24">
        <w:t>на</w:t>
      </w:r>
      <w:r w:rsidR="0092561D" w:rsidRPr="000F1C24">
        <w:t xml:space="preserve"> </w:t>
      </w:r>
      <w:r w:rsidRPr="000F1C24">
        <w:t>маркетплейсах</w:t>
      </w:r>
      <w:r w:rsidR="0092561D" w:rsidRPr="000F1C24">
        <w:t xml:space="preserve"> </w:t>
      </w:r>
      <w:r w:rsidRPr="000F1C24">
        <w:t>хотят</w:t>
      </w:r>
      <w:r w:rsidR="0092561D" w:rsidRPr="000F1C24">
        <w:t xml:space="preserve"> </w:t>
      </w:r>
      <w:r w:rsidRPr="000F1C24">
        <w:t>добавить</w:t>
      </w:r>
      <w:r w:rsidR="0092561D" w:rsidRPr="000F1C24">
        <w:t xml:space="preserve"> </w:t>
      </w:r>
      <w:r w:rsidRPr="000F1C24">
        <w:t>прав</w:t>
      </w:r>
      <w:bookmarkEnd w:id="86"/>
    </w:p>
    <w:p w:rsidR="00A70BBC" w:rsidRPr="000F1C24" w:rsidRDefault="00A70BBC" w:rsidP="008D3F57">
      <w:pPr>
        <w:pStyle w:val="3"/>
      </w:pPr>
      <w:bookmarkStart w:id="87" w:name="_Toc164404038"/>
      <w:r w:rsidRPr="000F1C24">
        <w:t>Количество</w:t>
      </w:r>
      <w:r w:rsidR="0092561D" w:rsidRPr="000F1C24">
        <w:t xml:space="preserve"> </w:t>
      </w:r>
      <w:r w:rsidRPr="000F1C24">
        <w:t>россиян,</w:t>
      </w:r>
      <w:r w:rsidR="0092561D" w:rsidRPr="000F1C24">
        <w:t xml:space="preserve"> </w:t>
      </w:r>
      <w:r w:rsidRPr="000F1C24">
        <w:t>связанных</w:t>
      </w:r>
      <w:r w:rsidR="0092561D" w:rsidRPr="000F1C24">
        <w:t xml:space="preserve"> </w:t>
      </w:r>
      <w:r w:rsidRPr="000F1C24">
        <w:t>с</w:t>
      </w:r>
      <w:r w:rsidR="0092561D" w:rsidRPr="000F1C24">
        <w:t xml:space="preserve"> </w:t>
      </w:r>
      <w:r w:rsidRPr="000F1C24">
        <w:t>торговыми</w:t>
      </w:r>
      <w:r w:rsidR="0092561D" w:rsidRPr="000F1C24">
        <w:t xml:space="preserve"> </w:t>
      </w:r>
      <w:r w:rsidRPr="000F1C24">
        <w:t>онлайн-платформами,</w:t>
      </w:r>
      <w:r w:rsidR="0092561D" w:rsidRPr="000F1C24">
        <w:t xml:space="preserve"> </w:t>
      </w:r>
      <w:r w:rsidRPr="000F1C24">
        <w:t>по</w:t>
      </w:r>
      <w:r w:rsidR="0092561D" w:rsidRPr="000F1C24">
        <w:t xml:space="preserve"> </w:t>
      </w:r>
      <w:r w:rsidRPr="000F1C24">
        <w:t>прогнозам</w:t>
      </w:r>
      <w:r w:rsidR="0092561D" w:rsidRPr="000F1C24">
        <w:t xml:space="preserve"> </w:t>
      </w:r>
      <w:r w:rsidRPr="000F1C24">
        <w:t>Минтруда,</w:t>
      </w:r>
      <w:r w:rsidR="0092561D" w:rsidRPr="000F1C24">
        <w:t xml:space="preserve"> </w:t>
      </w:r>
      <w:r w:rsidRPr="000F1C24">
        <w:t>к</w:t>
      </w:r>
      <w:r w:rsidR="0092561D" w:rsidRPr="000F1C24">
        <w:t xml:space="preserve"> </w:t>
      </w:r>
      <w:r w:rsidRPr="000F1C24">
        <w:t>2030</w:t>
      </w:r>
      <w:r w:rsidR="0092561D" w:rsidRPr="000F1C24">
        <w:t xml:space="preserve"> </w:t>
      </w:r>
      <w:r w:rsidRPr="000F1C24">
        <w:t>году</w:t>
      </w:r>
      <w:r w:rsidR="0092561D" w:rsidRPr="000F1C24">
        <w:t xml:space="preserve"> </w:t>
      </w:r>
      <w:r w:rsidRPr="000F1C24">
        <w:t>достигнет</w:t>
      </w:r>
      <w:r w:rsidR="0092561D" w:rsidRPr="000F1C24">
        <w:t xml:space="preserve"> </w:t>
      </w:r>
      <w:r w:rsidRPr="000F1C24">
        <w:t>15</w:t>
      </w:r>
      <w:r w:rsidR="0092561D" w:rsidRPr="000F1C24">
        <w:t xml:space="preserve"> </w:t>
      </w:r>
      <w:r w:rsidRPr="000F1C24">
        <w:t>миллионов</w:t>
      </w:r>
      <w:r w:rsidR="0092561D" w:rsidRPr="000F1C24">
        <w:t xml:space="preserve"> </w:t>
      </w:r>
      <w:r w:rsidRPr="000F1C24">
        <w:t>человек</w:t>
      </w:r>
      <w:r w:rsidR="0092561D" w:rsidRPr="000F1C24">
        <w:t xml:space="preserve"> </w:t>
      </w:r>
      <w:r w:rsidRPr="000F1C24">
        <w:t>-</w:t>
      </w:r>
      <w:r w:rsidR="0092561D" w:rsidRPr="000F1C24">
        <w:t xml:space="preserve"> </w:t>
      </w:r>
      <w:r w:rsidRPr="000F1C24">
        <w:t>это</w:t>
      </w:r>
      <w:r w:rsidR="0092561D" w:rsidRPr="000F1C24">
        <w:t xml:space="preserve"> </w:t>
      </w:r>
      <w:r w:rsidRPr="000F1C24">
        <w:t>почти</w:t>
      </w:r>
      <w:r w:rsidR="0092561D" w:rsidRPr="000F1C24">
        <w:t xml:space="preserve"> </w:t>
      </w:r>
      <w:r w:rsidRPr="000F1C24">
        <w:t>четверть</w:t>
      </w:r>
      <w:r w:rsidR="0092561D" w:rsidRPr="000F1C24">
        <w:t xml:space="preserve"> </w:t>
      </w:r>
      <w:r w:rsidRPr="000F1C24">
        <w:t>трудоспособного</w:t>
      </w:r>
      <w:r w:rsidR="0092561D" w:rsidRPr="000F1C24">
        <w:t xml:space="preserve"> </w:t>
      </w:r>
      <w:r w:rsidRPr="000F1C24">
        <w:t>населения</w:t>
      </w:r>
      <w:r w:rsidR="0092561D" w:rsidRPr="000F1C24">
        <w:t xml:space="preserve"> </w:t>
      </w:r>
      <w:r w:rsidRPr="000F1C24">
        <w:t>страны.</w:t>
      </w:r>
      <w:r w:rsidR="0092561D" w:rsidRPr="000F1C24">
        <w:t xml:space="preserve"> </w:t>
      </w:r>
      <w:r w:rsidRPr="000F1C24">
        <w:t>Многие</w:t>
      </w:r>
      <w:r w:rsidR="0092561D" w:rsidRPr="000F1C24">
        <w:t xml:space="preserve"> </w:t>
      </w:r>
      <w:r w:rsidRPr="000F1C24">
        <w:t>из</w:t>
      </w:r>
      <w:r w:rsidR="0092561D" w:rsidRPr="000F1C24">
        <w:t xml:space="preserve"> </w:t>
      </w:r>
      <w:r w:rsidRPr="000F1C24">
        <w:t>них</w:t>
      </w:r>
      <w:r w:rsidR="0092561D" w:rsidRPr="000F1C24">
        <w:t xml:space="preserve"> </w:t>
      </w:r>
      <w:r w:rsidRPr="000F1C24">
        <w:t>сегодня</w:t>
      </w:r>
      <w:r w:rsidR="0092561D" w:rsidRPr="000F1C24">
        <w:t xml:space="preserve"> </w:t>
      </w:r>
      <w:r w:rsidRPr="000F1C24">
        <w:t>работают</w:t>
      </w:r>
      <w:r w:rsidR="0092561D" w:rsidRPr="000F1C24">
        <w:t xml:space="preserve"> </w:t>
      </w:r>
      <w:r w:rsidRPr="000F1C24">
        <w:t>в</w:t>
      </w:r>
      <w:r w:rsidR="0092561D" w:rsidRPr="000F1C24">
        <w:t xml:space="preserve"> </w:t>
      </w:r>
      <w:r w:rsidRPr="000F1C24">
        <w:t>статусе</w:t>
      </w:r>
      <w:r w:rsidR="0092561D" w:rsidRPr="000F1C24">
        <w:t xml:space="preserve"> </w:t>
      </w:r>
      <w:r w:rsidRPr="000F1C24">
        <w:t>самозанятого,</w:t>
      </w:r>
      <w:r w:rsidR="0092561D" w:rsidRPr="000F1C24">
        <w:t xml:space="preserve"> </w:t>
      </w:r>
      <w:r w:rsidRPr="000F1C24">
        <w:t>который</w:t>
      </w:r>
      <w:r w:rsidR="0092561D" w:rsidRPr="000F1C24">
        <w:t xml:space="preserve"> </w:t>
      </w:r>
      <w:r w:rsidRPr="000F1C24">
        <w:t>не</w:t>
      </w:r>
      <w:r w:rsidR="0092561D" w:rsidRPr="000F1C24">
        <w:t xml:space="preserve"> </w:t>
      </w:r>
      <w:r w:rsidRPr="000F1C24">
        <w:t>предусматривает</w:t>
      </w:r>
      <w:r w:rsidR="0092561D" w:rsidRPr="000F1C24">
        <w:t xml:space="preserve"> </w:t>
      </w:r>
      <w:r w:rsidRPr="000F1C24">
        <w:t>пенсий</w:t>
      </w:r>
      <w:r w:rsidR="0092561D" w:rsidRPr="000F1C24">
        <w:t xml:space="preserve"> </w:t>
      </w:r>
      <w:r w:rsidRPr="000F1C24">
        <w:t>и</w:t>
      </w:r>
      <w:r w:rsidR="0092561D" w:rsidRPr="000F1C24">
        <w:t xml:space="preserve"> </w:t>
      </w:r>
      <w:r w:rsidRPr="000F1C24">
        <w:t>прочих</w:t>
      </w:r>
      <w:r w:rsidR="0092561D" w:rsidRPr="000F1C24">
        <w:t xml:space="preserve"> </w:t>
      </w:r>
      <w:r w:rsidRPr="000F1C24">
        <w:t>социальных</w:t>
      </w:r>
      <w:r w:rsidR="0092561D" w:rsidRPr="000F1C24">
        <w:t xml:space="preserve"> </w:t>
      </w:r>
      <w:r w:rsidRPr="000F1C24">
        <w:t>гарантий.</w:t>
      </w:r>
      <w:r w:rsidR="0092561D" w:rsidRPr="000F1C24">
        <w:t xml:space="preserve"> </w:t>
      </w:r>
      <w:r w:rsidRPr="000F1C24">
        <w:t>А</w:t>
      </w:r>
      <w:r w:rsidR="0092561D" w:rsidRPr="000F1C24">
        <w:t xml:space="preserve"> </w:t>
      </w:r>
      <w:r w:rsidRPr="000F1C24">
        <w:t>значит,</w:t>
      </w:r>
      <w:r w:rsidR="0092561D" w:rsidRPr="000F1C24">
        <w:t xml:space="preserve"> </w:t>
      </w:r>
      <w:r w:rsidRPr="000F1C24">
        <w:t>в</w:t>
      </w:r>
      <w:r w:rsidR="0092561D" w:rsidRPr="000F1C24">
        <w:t xml:space="preserve"> </w:t>
      </w:r>
      <w:r w:rsidRPr="000F1C24">
        <w:t>будущем</w:t>
      </w:r>
      <w:r w:rsidR="0092561D" w:rsidRPr="000F1C24">
        <w:t xml:space="preserve"> </w:t>
      </w:r>
      <w:r w:rsidRPr="000F1C24">
        <w:t>они</w:t>
      </w:r>
      <w:r w:rsidR="0092561D" w:rsidRPr="000F1C24">
        <w:t xml:space="preserve"> </w:t>
      </w:r>
      <w:r w:rsidRPr="000F1C24">
        <w:t>могут</w:t>
      </w:r>
      <w:r w:rsidR="0092561D" w:rsidRPr="000F1C24">
        <w:t xml:space="preserve"> </w:t>
      </w:r>
      <w:r w:rsidRPr="000F1C24">
        <w:t>столкнуться</w:t>
      </w:r>
      <w:r w:rsidR="0092561D" w:rsidRPr="000F1C24">
        <w:t xml:space="preserve"> </w:t>
      </w:r>
      <w:r w:rsidRPr="000F1C24">
        <w:t>с</w:t>
      </w:r>
      <w:r w:rsidR="0092561D" w:rsidRPr="000F1C24">
        <w:t xml:space="preserve"> </w:t>
      </w:r>
      <w:r w:rsidRPr="000F1C24">
        <w:t>серьезными</w:t>
      </w:r>
      <w:r w:rsidR="0092561D" w:rsidRPr="000F1C24">
        <w:t xml:space="preserve"> </w:t>
      </w:r>
      <w:r w:rsidRPr="000F1C24">
        <w:t>трудностями.</w:t>
      </w:r>
      <w:r w:rsidR="0092561D" w:rsidRPr="000F1C24">
        <w:t xml:space="preserve"> </w:t>
      </w:r>
      <w:r w:rsidRPr="000F1C24">
        <w:t>Депутаты</w:t>
      </w:r>
      <w:r w:rsidR="0092561D" w:rsidRPr="000F1C24">
        <w:t xml:space="preserve"> </w:t>
      </w:r>
      <w:r w:rsidRPr="000F1C24">
        <w:t>Госдумы</w:t>
      </w:r>
      <w:r w:rsidR="0092561D" w:rsidRPr="000F1C24">
        <w:t xml:space="preserve"> </w:t>
      </w:r>
      <w:r w:rsidRPr="000F1C24">
        <w:t>обратились</w:t>
      </w:r>
      <w:r w:rsidR="0092561D" w:rsidRPr="000F1C24">
        <w:t xml:space="preserve"> </w:t>
      </w:r>
      <w:r w:rsidRPr="000F1C24">
        <w:t>к</w:t>
      </w:r>
      <w:r w:rsidR="0092561D" w:rsidRPr="000F1C24">
        <w:t xml:space="preserve"> </w:t>
      </w:r>
      <w:r w:rsidRPr="000F1C24">
        <w:t>председателю</w:t>
      </w:r>
      <w:r w:rsidR="0092561D" w:rsidRPr="000F1C24">
        <w:t xml:space="preserve"> </w:t>
      </w:r>
      <w:r w:rsidRPr="000F1C24">
        <w:t>правительства</w:t>
      </w:r>
      <w:r w:rsidR="0092561D" w:rsidRPr="000F1C24">
        <w:t xml:space="preserve"> </w:t>
      </w:r>
      <w:r w:rsidRPr="000F1C24">
        <w:t>Михаилу</w:t>
      </w:r>
      <w:r w:rsidR="0092561D" w:rsidRPr="000F1C24">
        <w:t xml:space="preserve"> </w:t>
      </w:r>
      <w:r w:rsidRPr="000F1C24">
        <w:t>Мишустину</w:t>
      </w:r>
      <w:r w:rsidR="0092561D" w:rsidRPr="000F1C24">
        <w:t xml:space="preserve"> </w:t>
      </w:r>
      <w:r w:rsidRPr="000F1C24">
        <w:t>с</w:t>
      </w:r>
      <w:r w:rsidR="0092561D" w:rsidRPr="000F1C24">
        <w:t xml:space="preserve"> </w:t>
      </w:r>
      <w:r w:rsidRPr="000F1C24">
        <w:t>просьбой</w:t>
      </w:r>
      <w:r w:rsidR="0092561D" w:rsidRPr="000F1C24">
        <w:t xml:space="preserve"> </w:t>
      </w:r>
      <w:r w:rsidRPr="000F1C24">
        <w:t>отрегулировать</w:t>
      </w:r>
      <w:r w:rsidR="0092561D" w:rsidRPr="000F1C24">
        <w:t xml:space="preserve"> </w:t>
      </w:r>
      <w:r w:rsidRPr="000F1C24">
        <w:t>трудовые</w:t>
      </w:r>
      <w:r w:rsidR="0092561D" w:rsidRPr="000F1C24">
        <w:t xml:space="preserve"> </w:t>
      </w:r>
      <w:r w:rsidRPr="000F1C24">
        <w:t>отношения</w:t>
      </w:r>
      <w:r w:rsidR="0092561D" w:rsidRPr="000F1C24">
        <w:t xml:space="preserve"> </w:t>
      </w:r>
      <w:r w:rsidRPr="000F1C24">
        <w:t>работников</w:t>
      </w:r>
      <w:r w:rsidR="0092561D" w:rsidRPr="000F1C24">
        <w:t xml:space="preserve"> </w:t>
      </w:r>
      <w:r w:rsidRPr="000F1C24">
        <w:t>маркетплейсов.</w:t>
      </w:r>
      <w:r w:rsidR="0092561D" w:rsidRPr="000F1C24">
        <w:t xml:space="preserve"> </w:t>
      </w:r>
      <w:r w:rsidRPr="000F1C24">
        <w:t>Сейчас</w:t>
      </w:r>
      <w:r w:rsidR="0092561D" w:rsidRPr="000F1C24">
        <w:t xml:space="preserve"> </w:t>
      </w:r>
      <w:r w:rsidRPr="000F1C24">
        <w:t>парламентарии</w:t>
      </w:r>
      <w:r w:rsidR="0092561D" w:rsidRPr="000F1C24">
        <w:t xml:space="preserve"> </w:t>
      </w:r>
      <w:r w:rsidRPr="000F1C24">
        <w:t>разрабатывают</w:t>
      </w:r>
      <w:r w:rsidR="0092561D" w:rsidRPr="000F1C24">
        <w:t xml:space="preserve"> </w:t>
      </w:r>
      <w:r w:rsidRPr="000F1C24">
        <w:t>законопроект</w:t>
      </w:r>
      <w:r w:rsidR="0092561D" w:rsidRPr="000F1C24">
        <w:t xml:space="preserve"> </w:t>
      </w:r>
      <w:r w:rsidRPr="000F1C24">
        <w:t>о</w:t>
      </w:r>
      <w:r w:rsidR="0092561D" w:rsidRPr="000F1C24">
        <w:t xml:space="preserve"> </w:t>
      </w:r>
      <w:r w:rsidRPr="000F1C24">
        <w:t>платформенной</w:t>
      </w:r>
      <w:r w:rsidR="0092561D" w:rsidRPr="000F1C24">
        <w:t xml:space="preserve"> </w:t>
      </w:r>
      <w:r w:rsidRPr="000F1C24">
        <w:t>занятости,</w:t>
      </w:r>
      <w:r w:rsidR="0092561D" w:rsidRPr="000F1C24">
        <w:t xml:space="preserve"> </w:t>
      </w:r>
      <w:r w:rsidRPr="000F1C24">
        <w:t>который</w:t>
      </w:r>
      <w:r w:rsidR="0092561D" w:rsidRPr="000F1C24">
        <w:t xml:space="preserve"> </w:t>
      </w:r>
      <w:r w:rsidRPr="000F1C24">
        <w:t>позволит</w:t>
      </w:r>
      <w:r w:rsidR="0092561D" w:rsidRPr="000F1C24">
        <w:t xml:space="preserve"> </w:t>
      </w:r>
      <w:r w:rsidRPr="000F1C24">
        <w:t>выплачивать</w:t>
      </w:r>
      <w:r w:rsidR="0092561D" w:rsidRPr="000F1C24">
        <w:t xml:space="preserve"> </w:t>
      </w:r>
      <w:r w:rsidRPr="000F1C24">
        <w:t>самозанятым</w:t>
      </w:r>
      <w:r w:rsidR="0092561D" w:rsidRPr="000F1C24">
        <w:t xml:space="preserve"> </w:t>
      </w:r>
      <w:r w:rsidRPr="000F1C24">
        <w:t>отпускные,</w:t>
      </w:r>
      <w:r w:rsidR="0092561D" w:rsidRPr="000F1C24">
        <w:t xml:space="preserve"> </w:t>
      </w:r>
      <w:r w:rsidRPr="000F1C24">
        <w:t>оформлять</w:t>
      </w:r>
      <w:r w:rsidR="0092561D" w:rsidRPr="000F1C24">
        <w:t xml:space="preserve"> </w:t>
      </w:r>
      <w:r w:rsidRPr="000F1C24">
        <w:t>больничные</w:t>
      </w:r>
      <w:r w:rsidR="0092561D" w:rsidRPr="000F1C24">
        <w:t xml:space="preserve"> </w:t>
      </w:r>
      <w:r w:rsidRPr="000F1C24">
        <w:t>и</w:t>
      </w:r>
      <w:r w:rsidR="0092561D" w:rsidRPr="000F1C24">
        <w:t xml:space="preserve"> </w:t>
      </w:r>
      <w:r w:rsidRPr="000F1C24">
        <w:t>обеспечит</w:t>
      </w:r>
      <w:r w:rsidR="0092561D" w:rsidRPr="000F1C24">
        <w:t xml:space="preserve"> </w:t>
      </w:r>
      <w:r w:rsidRPr="000F1C24">
        <w:t>нормальную</w:t>
      </w:r>
      <w:r w:rsidR="0092561D" w:rsidRPr="000F1C24">
        <w:t xml:space="preserve"> </w:t>
      </w:r>
      <w:r w:rsidRPr="000F1C24">
        <w:t>пенсию,</w:t>
      </w:r>
      <w:r w:rsidR="0092561D" w:rsidRPr="000F1C24">
        <w:t xml:space="preserve"> </w:t>
      </w:r>
      <w:r w:rsidRPr="000F1C24">
        <w:t>рассказал</w:t>
      </w:r>
      <w:r w:rsidR="0092561D" w:rsidRPr="000F1C24">
        <w:t xml:space="preserve"> «</w:t>
      </w:r>
      <w:r w:rsidRPr="000F1C24">
        <w:t>Парламентской</w:t>
      </w:r>
      <w:r w:rsidR="0092561D" w:rsidRPr="000F1C24">
        <w:t xml:space="preserve"> </w:t>
      </w:r>
      <w:r w:rsidRPr="000F1C24">
        <w:t>газете</w:t>
      </w:r>
      <w:r w:rsidR="0092561D" w:rsidRPr="000F1C24">
        <w:t xml:space="preserve">» </w:t>
      </w:r>
      <w:r w:rsidRPr="000F1C24">
        <w:t>первый</w:t>
      </w:r>
      <w:r w:rsidR="0092561D" w:rsidRPr="000F1C24">
        <w:t xml:space="preserve"> </w:t>
      </w:r>
      <w:r w:rsidRPr="000F1C24">
        <w:t>зампредседателя</w:t>
      </w:r>
      <w:r w:rsidR="0092561D" w:rsidRPr="000F1C24">
        <w:t xml:space="preserve"> </w:t>
      </w:r>
      <w:r w:rsidRPr="000F1C24">
        <w:t>Комитета</w:t>
      </w:r>
      <w:r w:rsidR="0092561D" w:rsidRPr="000F1C24">
        <w:t xml:space="preserve"> </w:t>
      </w:r>
      <w:r w:rsidRPr="000F1C24">
        <w:t>Госдумы</w:t>
      </w:r>
      <w:r w:rsidR="0092561D" w:rsidRPr="000F1C24">
        <w:t xml:space="preserve"> </w:t>
      </w:r>
      <w:r w:rsidRPr="000F1C24">
        <w:t>по</w:t>
      </w:r>
      <w:r w:rsidR="0092561D" w:rsidRPr="000F1C24">
        <w:t xml:space="preserve"> </w:t>
      </w:r>
      <w:r w:rsidRPr="000F1C24">
        <w:t>контролю</w:t>
      </w:r>
      <w:r w:rsidR="0092561D" w:rsidRPr="000F1C24">
        <w:t xml:space="preserve"> </w:t>
      </w:r>
      <w:r w:rsidRPr="000F1C24">
        <w:t>Дмитрий</w:t>
      </w:r>
      <w:r w:rsidR="0092561D" w:rsidRPr="000F1C24">
        <w:t xml:space="preserve"> </w:t>
      </w:r>
      <w:r w:rsidRPr="000F1C24">
        <w:t>Гусев.</w:t>
      </w:r>
      <w:bookmarkEnd w:id="87"/>
    </w:p>
    <w:p w:rsidR="00A70BBC" w:rsidRPr="000F1C24" w:rsidRDefault="00A70BBC" w:rsidP="00A70BBC">
      <w:r w:rsidRPr="000F1C24">
        <w:t>-</w:t>
      </w:r>
      <w:r w:rsidR="0092561D" w:rsidRPr="000F1C24">
        <w:t xml:space="preserve"> </w:t>
      </w:r>
      <w:r w:rsidRPr="000F1C24">
        <w:t>Депутаты</w:t>
      </w:r>
      <w:r w:rsidR="0092561D" w:rsidRPr="000F1C24">
        <w:t xml:space="preserve"> </w:t>
      </w:r>
      <w:r w:rsidRPr="000F1C24">
        <w:t>Госдумы,</w:t>
      </w:r>
      <w:r w:rsidR="0092561D" w:rsidRPr="000F1C24">
        <w:t xml:space="preserve"> </w:t>
      </w:r>
      <w:r w:rsidRPr="000F1C24">
        <w:t>в</w:t>
      </w:r>
      <w:r w:rsidR="0092561D" w:rsidRPr="000F1C24">
        <w:t xml:space="preserve"> </w:t>
      </w:r>
      <w:r w:rsidRPr="000F1C24">
        <w:t>том</w:t>
      </w:r>
      <w:r w:rsidR="0092561D" w:rsidRPr="000F1C24">
        <w:t xml:space="preserve"> </w:t>
      </w:r>
      <w:r w:rsidRPr="000F1C24">
        <w:t>числе</w:t>
      </w:r>
      <w:r w:rsidR="0092561D" w:rsidRPr="000F1C24">
        <w:t xml:space="preserve"> </w:t>
      </w:r>
      <w:r w:rsidRPr="000F1C24">
        <w:t>и</w:t>
      </w:r>
      <w:r w:rsidR="0092561D" w:rsidRPr="000F1C24">
        <w:t xml:space="preserve"> </w:t>
      </w:r>
      <w:r w:rsidRPr="000F1C24">
        <w:t>вы,</w:t>
      </w:r>
      <w:r w:rsidR="0092561D" w:rsidRPr="000F1C24">
        <w:t xml:space="preserve"> </w:t>
      </w:r>
      <w:r w:rsidRPr="000F1C24">
        <w:t>обратились</w:t>
      </w:r>
      <w:r w:rsidR="0092561D" w:rsidRPr="000F1C24">
        <w:t xml:space="preserve"> </w:t>
      </w:r>
      <w:r w:rsidRPr="000F1C24">
        <w:t>к</w:t>
      </w:r>
      <w:r w:rsidR="0092561D" w:rsidRPr="000F1C24">
        <w:t xml:space="preserve"> </w:t>
      </w:r>
      <w:r w:rsidRPr="000F1C24">
        <w:t>премьер-министру</w:t>
      </w:r>
      <w:r w:rsidR="0092561D" w:rsidRPr="000F1C24">
        <w:t xml:space="preserve"> </w:t>
      </w:r>
      <w:r w:rsidRPr="000F1C24">
        <w:t>с</w:t>
      </w:r>
      <w:r w:rsidR="0092561D" w:rsidRPr="000F1C24">
        <w:t xml:space="preserve"> </w:t>
      </w:r>
      <w:r w:rsidRPr="000F1C24">
        <w:t>предложением</w:t>
      </w:r>
      <w:r w:rsidR="0092561D" w:rsidRPr="000F1C24">
        <w:t xml:space="preserve"> </w:t>
      </w:r>
      <w:r w:rsidRPr="000F1C24">
        <w:t>отрегулировать</w:t>
      </w:r>
      <w:r w:rsidR="0092561D" w:rsidRPr="000F1C24">
        <w:t xml:space="preserve"> </w:t>
      </w:r>
      <w:r w:rsidRPr="000F1C24">
        <w:t>трудовые</w:t>
      </w:r>
      <w:r w:rsidR="0092561D" w:rsidRPr="000F1C24">
        <w:t xml:space="preserve"> </w:t>
      </w:r>
      <w:r w:rsidRPr="000F1C24">
        <w:t>отношения</w:t>
      </w:r>
      <w:r w:rsidR="0092561D" w:rsidRPr="000F1C24">
        <w:t xml:space="preserve"> </w:t>
      </w:r>
      <w:r w:rsidRPr="000F1C24">
        <w:t>самозанятых,</w:t>
      </w:r>
      <w:r w:rsidR="0092561D" w:rsidRPr="000F1C24">
        <w:t xml:space="preserve"> </w:t>
      </w:r>
      <w:r w:rsidRPr="000F1C24">
        <w:t>работающих</w:t>
      </w:r>
      <w:r w:rsidR="0092561D" w:rsidRPr="000F1C24">
        <w:t xml:space="preserve"> </w:t>
      </w:r>
      <w:r w:rsidRPr="000F1C24">
        <w:t>на</w:t>
      </w:r>
      <w:r w:rsidR="0092561D" w:rsidRPr="000F1C24">
        <w:t xml:space="preserve"> </w:t>
      </w:r>
      <w:r w:rsidRPr="000F1C24">
        <w:t>маркетплейсах.</w:t>
      </w:r>
      <w:r w:rsidR="0092561D" w:rsidRPr="000F1C24">
        <w:t xml:space="preserve"> </w:t>
      </w:r>
      <w:r w:rsidRPr="000F1C24">
        <w:t>О</w:t>
      </w:r>
      <w:r w:rsidR="0092561D" w:rsidRPr="000F1C24">
        <w:t xml:space="preserve"> </w:t>
      </w:r>
      <w:r w:rsidRPr="000F1C24">
        <w:t>чем</w:t>
      </w:r>
      <w:r w:rsidR="0092561D" w:rsidRPr="000F1C24">
        <w:t xml:space="preserve"> </w:t>
      </w:r>
      <w:r w:rsidRPr="000F1C24">
        <w:t>идет</w:t>
      </w:r>
      <w:r w:rsidR="0092561D" w:rsidRPr="000F1C24">
        <w:t xml:space="preserve"> </w:t>
      </w:r>
      <w:r w:rsidRPr="000F1C24">
        <w:t>речь</w:t>
      </w:r>
      <w:r w:rsidR="0092561D" w:rsidRPr="000F1C24">
        <w:t xml:space="preserve"> </w:t>
      </w:r>
      <w:r w:rsidRPr="000F1C24">
        <w:t>в</w:t>
      </w:r>
      <w:r w:rsidR="0092561D" w:rsidRPr="000F1C24">
        <w:t xml:space="preserve"> </w:t>
      </w:r>
      <w:r w:rsidRPr="000F1C24">
        <w:t>письме?</w:t>
      </w:r>
    </w:p>
    <w:p w:rsidR="00A70BBC" w:rsidRPr="000F1C24" w:rsidRDefault="00A70BBC" w:rsidP="00A70BBC">
      <w:r w:rsidRPr="000F1C24">
        <w:lastRenderedPageBreak/>
        <w:t>-</w:t>
      </w:r>
      <w:r w:rsidR="0092561D" w:rsidRPr="000F1C24">
        <w:t xml:space="preserve"> </w:t>
      </w:r>
      <w:r w:rsidRPr="000F1C24">
        <w:t>Действительно,</w:t>
      </w:r>
      <w:r w:rsidR="0092561D" w:rsidRPr="000F1C24">
        <w:t xml:space="preserve"> </w:t>
      </w:r>
      <w:r w:rsidRPr="000F1C24">
        <w:t>наша</w:t>
      </w:r>
      <w:r w:rsidR="0092561D" w:rsidRPr="000F1C24">
        <w:t xml:space="preserve"> </w:t>
      </w:r>
      <w:r w:rsidRPr="000F1C24">
        <w:t>фракция</w:t>
      </w:r>
      <w:r w:rsidR="0092561D" w:rsidRPr="000F1C24">
        <w:t xml:space="preserve"> «</w:t>
      </w:r>
      <w:r w:rsidRPr="000F1C24">
        <w:t>Справедливая</w:t>
      </w:r>
      <w:r w:rsidR="0092561D" w:rsidRPr="000F1C24">
        <w:t xml:space="preserve"> </w:t>
      </w:r>
      <w:r w:rsidRPr="000F1C24">
        <w:t>Россия</w:t>
      </w:r>
      <w:r w:rsidR="0092561D" w:rsidRPr="000F1C24">
        <w:t xml:space="preserve"> </w:t>
      </w:r>
      <w:r w:rsidRPr="000F1C24">
        <w:t>-</w:t>
      </w:r>
      <w:r w:rsidR="0092561D" w:rsidRPr="000F1C24">
        <w:t xml:space="preserve"> </w:t>
      </w:r>
      <w:r w:rsidRPr="000F1C24">
        <w:t>За</w:t>
      </w:r>
      <w:r w:rsidR="0092561D" w:rsidRPr="000F1C24">
        <w:t xml:space="preserve"> </w:t>
      </w:r>
      <w:r w:rsidRPr="000F1C24">
        <w:t>правду</w:t>
      </w:r>
      <w:r w:rsidR="0092561D" w:rsidRPr="000F1C24">
        <w:t xml:space="preserve">» </w:t>
      </w:r>
      <w:r w:rsidRPr="000F1C24">
        <w:t>с</w:t>
      </w:r>
      <w:r w:rsidR="0092561D" w:rsidRPr="000F1C24">
        <w:t xml:space="preserve"> </w:t>
      </w:r>
      <w:r w:rsidRPr="000F1C24">
        <w:t>такой</w:t>
      </w:r>
      <w:r w:rsidR="0092561D" w:rsidRPr="000F1C24">
        <w:t xml:space="preserve"> </w:t>
      </w:r>
      <w:r w:rsidRPr="000F1C24">
        <w:t>инициативой</w:t>
      </w:r>
      <w:r w:rsidR="0092561D" w:rsidRPr="000F1C24">
        <w:t xml:space="preserve"> </w:t>
      </w:r>
      <w:r w:rsidRPr="000F1C24">
        <w:t>выступила.</w:t>
      </w:r>
      <w:r w:rsidR="0092561D" w:rsidRPr="000F1C24">
        <w:t xml:space="preserve"> </w:t>
      </w:r>
      <w:r w:rsidRPr="000F1C24">
        <w:t>Я</w:t>
      </w:r>
      <w:r w:rsidR="0092561D" w:rsidRPr="000F1C24">
        <w:t xml:space="preserve"> </w:t>
      </w:r>
      <w:r w:rsidRPr="000F1C24">
        <w:t>напомню,</w:t>
      </w:r>
      <w:r w:rsidR="0092561D" w:rsidRPr="000F1C24">
        <w:t xml:space="preserve"> </w:t>
      </w:r>
      <w:r w:rsidRPr="000F1C24">
        <w:t>что</w:t>
      </w:r>
      <w:r w:rsidR="0092561D" w:rsidRPr="000F1C24">
        <w:t xml:space="preserve"> </w:t>
      </w:r>
      <w:r w:rsidRPr="000F1C24">
        <w:t>пять</w:t>
      </w:r>
      <w:r w:rsidR="0092561D" w:rsidRPr="000F1C24">
        <w:t xml:space="preserve"> </w:t>
      </w:r>
      <w:r w:rsidRPr="000F1C24">
        <w:t>лет</w:t>
      </w:r>
      <w:r w:rsidR="0092561D" w:rsidRPr="000F1C24">
        <w:t xml:space="preserve"> </w:t>
      </w:r>
      <w:r w:rsidRPr="000F1C24">
        <w:t>назад</w:t>
      </w:r>
      <w:r w:rsidR="0092561D" w:rsidRPr="000F1C24">
        <w:t xml:space="preserve"> </w:t>
      </w:r>
      <w:r w:rsidRPr="000F1C24">
        <w:t>был</w:t>
      </w:r>
      <w:r w:rsidR="0092561D" w:rsidRPr="000F1C24">
        <w:t xml:space="preserve"> </w:t>
      </w:r>
      <w:r w:rsidRPr="000F1C24">
        <w:t>введен</w:t>
      </w:r>
      <w:r w:rsidR="0092561D" w:rsidRPr="000F1C24">
        <w:t xml:space="preserve"> </w:t>
      </w:r>
      <w:r w:rsidRPr="000F1C24">
        <w:t>специальный</w:t>
      </w:r>
      <w:r w:rsidR="0092561D" w:rsidRPr="000F1C24">
        <w:t xml:space="preserve"> </w:t>
      </w:r>
      <w:r w:rsidRPr="000F1C24">
        <w:t>налоговый</w:t>
      </w:r>
      <w:r w:rsidR="0092561D" w:rsidRPr="000F1C24">
        <w:t xml:space="preserve"> </w:t>
      </w:r>
      <w:r w:rsidRPr="000F1C24">
        <w:t>режим</w:t>
      </w:r>
      <w:r w:rsidR="0092561D" w:rsidRPr="000F1C24">
        <w:t xml:space="preserve"> </w:t>
      </w:r>
      <w:r w:rsidRPr="000F1C24">
        <w:t>для</w:t>
      </w:r>
      <w:r w:rsidR="0092561D" w:rsidRPr="000F1C24">
        <w:t xml:space="preserve"> </w:t>
      </w:r>
      <w:r w:rsidRPr="000F1C24">
        <w:t>самозанятых,</w:t>
      </w:r>
      <w:r w:rsidR="0092561D" w:rsidRPr="000F1C24">
        <w:t xml:space="preserve"> </w:t>
      </w:r>
      <w:r w:rsidRPr="000F1C24">
        <w:t>который</w:t>
      </w:r>
      <w:r w:rsidR="0092561D" w:rsidRPr="000F1C24">
        <w:t xml:space="preserve"> </w:t>
      </w:r>
      <w:r w:rsidRPr="000F1C24">
        <w:t>предполагает</w:t>
      </w:r>
      <w:r w:rsidR="0092561D" w:rsidRPr="000F1C24">
        <w:t xml:space="preserve"> </w:t>
      </w:r>
      <w:r w:rsidRPr="000F1C24">
        <w:t>пониженные</w:t>
      </w:r>
      <w:r w:rsidR="0092561D" w:rsidRPr="000F1C24">
        <w:t xml:space="preserve"> </w:t>
      </w:r>
      <w:r w:rsidRPr="000F1C24">
        <w:t>ставки</w:t>
      </w:r>
      <w:r w:rsidR="0092561D" w:rsidRPr="000F1C24">
        <w:t xml:space="preserve"> </w:t>
      </w:r>
      <w:r w:rsidRPr="000F1C24">
        <w:t>НДФЛ:</w:t>
      </w:r>
      <w:r w:rsidR="0092561D" w:rsidRPr="000F1C24">
        <w:t xml:space="preserve"> </w:t>
      </w:r>
      <w:r w:rsidRPr="000F1C24">
        <w:t>всего</w:t>
      </w:r>
      <w:r w:rsidR="0092561D" w:rsidRPr="000F1C24">
        <w:t xml:space="preserve"> </w:t>
      </w:r>
      <w:r w:rsidRPr="000F1C24">
        <w:t>4</w:t>
      </w:r>
      <w:r w:rsidR="0092561D" w:rsidRPr="000F1C24">
        <w:t xml:space="preserve"> </w:t>
      </w:r>
      <w:r w:rsidRPr="000F1C24">
        <w:t>процента,</w:t>
      </w:r>
      <w:r w:rsidR="0092561D" w:rsidRPr="000F1C24">
        <w:t xml:space="preserve"> </w:t>
      </w:r>
      <w:r w:rsidRPr="000F1C24">
        <w:t>если</w:t>
      </w:r>
      <w:r w:rsidR="0092561D" w:rsidRPr="000F1C24">
        <w:t xml:space="preserve"> </w:t>
      </w:r>
      <w:r w:rsidRPr="000F1C24">
        <w:t>принимать</w:t>
      </w:r>
      <w:r w:rsidR="0092561D" w:rsidRPr="000F1C24">
        <w:t xml:space="preserve"> </w:t>
      </w:r>
      <w:r w:rsidRPr="000F1C24">
        <w:t>деньги</w:t>
      </w:r>
      <w:r w:rsidR="0092561D" w:rsidRPr="000F1C24">
        <w:t xml:space="preserve"> </w:t>
      </w:r>
      <w:r w:rsidRPr="000F1C24">
        <w:t>от</w:t>
      </w:r>
      <w:r w:rsidR="0092561D" w:rsidRPr="000F1C24">
        <w:t xml:space="preserve"> </w:t>
      </w:r>
      <w:r w:rsidRPr="000F1C24">
        <w:t>физлиц,</w:t>
      </w:r>
      <w:r w:rsidR="0092561D" w:rsidRPr="000F1C24">
        <w:t xml:space="preserve"> </w:t>
      </w:r>
      <w:r w:rsidRPr="000F1C24">
        <w:t>и</w:t>
      </w:r>
      <w:r w:rsidR="0092561D" w:rsidRPr="000F1C24">
        <w:t xml:space="preserve"> </w:t>
      </w:r>
      <w:r w:rsidRPr="000F1C24">
        <w:t>6</w:t>
      </w:r>
      <w:r w:rsidR="0092561D" w:rsidRPr="000F1C24">
        <w:t xml:space="preserve"> </w:t>
      </w:r>
      <w:r w:rsidRPr="000F1C24">
        <w:t>процентов</w:t>
      </w:r>
      <w:r w:rsidR="0092561D" w:rsidRPr="000F1C24">
        <w:t xml:space="preserve"> </w:t>
      </w:r>
      <w:r w:rsidRPr="000F1C24">
        <w:t>-</w:t>
      </w:r>
      <w:r w:rsidR="0092561D" w:rsidRPr="000F1C24">
        <w:t xml:space="preserve"> </w:t>
      </w:r>
      <w:r w:rsidRPr="000F1C24">
        <w:t>если</w:t>
      </w:r>
      <w:r w:rsidR="0092561D" w:rsidRPr="000F1C24">
        <w:t xml:space="preserve"> </w:t>
      </w:r>
      <w:r w:rsidRPr="000F1C24">
        <w:t>средства</w:t>
      </w:r>
      <w:r w:rsidR="0092561D" w:rsidRPr="000F1C24">
        <w:t xml:space="preserve"> </w:t>
      </w:r>
      <w:r w:rsidRPr="000F1C24">
        <w:t>поступают</w:t>
      </w:r>
      <w:r w:rsidR="0092561D" w:rsidRPr="000F1C24">
        <w:t xml:space="preserve"> </w:t>
      </w:r>
      <w:r w:rsidRPr="000F1C24">
        <w:t>от</w:t>
      </w:r>
      <w:r w:rsidR="0092561D" w:rsidRPr="000F1C24">
        <w:t xml:space="preserve"> </w:t>
      </w:r>
      <w:r w:rsidRPr="000F1C24">
        <w:t>юрлиц</w:t>
      </w:r>
      <w:r w:rsidR="0092561D" w:rsidRPr="000F1C24">
        <w:t xml:space="preserve"> </w:t>
      </w:r>
      <w:r w:rsidRPr="000F1C24">
        <w:t>и</w:t>
      </w:r>
      <w:r w:rsidR="0092561D" w:rsidRPr="000F1C24">
        <w:t xml:space="preserve"> </w:t>
      </w:r>
      <w:r w:rsidRPr="000F1C24">
        <w:t>ИП.</w:t>
      </w:r>
      <w:r w:rsidR="0092561D" w:rsidRPr="000F1C24">
        <w:t xml:space="preserve"> </w:t>
      </w:r>
      <w:r w:rsidRPr="000F1C24">
        <w:t>Важное,</w:t>
      </w:r>
      <w:r w:rsidR="0092561D" w:rsidRPr="000F1C24">
        <w:t xml:space="preserve"> </w:t>
      </w:r>
      <w:r w:rsidRPr="000F1C24">
        <w:t>хорошее,</w:t>
      </w:r>
      <w:r w:rsidR="0092561D" w:rsidRPr="000F1C24">
        <w:t xml:space="preserve"> </w:t>
      </w:r>
      <w:r w:rsidRPr="000F1C24">
        <w:t>доброе,</w:t>
      </w:r>
      <w:r w:rsidR="0092561D" w:rsidRPr="000F1C24">
        <w:t xml:space="preserve"> </w:t>
      </w:r>
      <w:r w:rsidRPr="000F1C24">
        <w:t>полезное</w:t>
      </w:r>
      <w:r w:rsidR="0092561D" w:rsidRPr="000F1C24">
        <w:t xml:space="preserve"> </w:t>
      </w:r>
      <w:r w:rsidRPr="000F1C24">
        <w:t>и</w:t>
      </w:r>
      <w:r w:rsidR="0092561D" w:rsidRPr="000F1C24">
        <w:t xml:space="preserve"> </w:t>
      </w:r>
      <w:r w:rsidRPr="000F1C24">
        <w:t>эффективное</w:t>
      </w:r>
      <w:r w:rsidR="0092561D" w:rsidRPr="000F1C24">
        <w:t xml:space="preserve"> </w:t>
      </w:r>
      <w:r w:rsidRPr="000F1C24">
        <w:t>начинание</w:t>
      </w:r>
      <w:r w:rsidR="0092561D" w:rsidRPr="000F1C24">
        <w:t xml:space="preserve"> </w:t>
      </w:r>
      <w:r w:rsidRPr="000F1C24">
        <w:t>Правительства,</w:t>
      </w:r>
      <w:r w:rsidR="0092561D" w:rsidRPr="000F1C24">
        <w:t xml:space="preserve"> </w:t>
      </w:r>
      <w:r w:rsidRPr="000F1C24">
        <w:t>потому</w:t>
      </w:r>
      <w:r w:rsidR="0092561D" w:rsidRPr="000F1C24">
        <w:t xml:space="preserve"> </w:t>
      </w:r>
      <w:r w:rsidRPr="000F1C24">
        <w:t>что</w:t>
      </w:r>
      <w:r w:rsidR="0092561D" w:rsidRPr="000F1C24">
        <w:t xml:space="preserve"> </w:t>
      </w:r>
      <w:r w:rsidRPr="000F1C24">
        <w:t>очень</w:t>
      </w:r>
      <w:r w:rsidR="0092561D" w:rsidRPr="000F1C24">
        <w:t xml:space="preserve"> </w:t>
      </w:r>
      <w:r w:rsidRPr="000F1C24">
        <w:t>много</w:t>
      </w:r>
      <w:r w:rsidR="0092561D" w:rsidRPr="000F1C24">
        <w:t xml:space="preserve"> </w:t>
      </w:r>
      <w:r w:rsidRPr="000F1C24">
        <w:t>людей</w:t>
      </w:r>
      <w:r w:rsidR="0092561D" w:rsidRPr="000F1C24">
        <w:t xml:space="preserve"> </w:t>
      </w:r>
      <w:r w:rsidRPr="000F1C24">
        <w:t>благодаря</w:t>
      </w:r>
      <w:r w:rsidR="0092561D" w:rsidRPr="000F1C24">
        <w:t xml:space="preserve"> </w:t>
      </w:r>
      <w:r w:rsidRPr="000F1C24">
        <w:t>этому</w:t>
      </w:r>
      <w:r w:rsidR="0092561D" w:rsidRPr="000F1C24">
        <w:t xml:space="preserve"> </w:t>
      </w:r>
      <w:r w:rsidRPr="000F1C24">
        <w:t>налоговому</w:t>
      </w:r>
      <w:r w:rsidR="0092561D" w:rsidRPr="000F1C24">
        <w:t xml:space="preserve"> </w:t>
      </w:r>
      <w:r w:rsidRPr="000F1C24">
        <w:t>режиму</w:t>
      </w:r>
      <w:r w:rsidR="0092561D" w:rsidRPr="000F1C24">
        <w:t xml:space="preserve"> </w:t>
      </w:r>
      <w:r w:rsidRPr="000F1C24">
        <w:t>получили</w:t>
      </w:r>
      <w:r w:rsidR="0092561D" w:rsidRPr="000F1C24">
        <w:t xml:space="preserve"> </w:t>
      </w:r>
      <w:r w:rsidRPr="000F1C24">
        <w:t>возможность</w:t>
      </w:r>
      <w:r w:rsidR="0092561D" w:rsidRPr="000F1C24">
        <w:t xml:space="preserve"> </w:t>
      </w:r>
      <w:r w:rsidRPr="000F1C24">
        <w:t>легально</w:t>
      </w:r>
      <w:r w:rsidR="0092561D" w:rsidRPr="000F1C24">
        <w:t xml:space="preserve"> </w:t>
      </w:r>
      <w:r w:rsidRPr="000F1C24">
        <w:t>зарабатывать.</w:t>
      </w:r>
      <w:r w:rsidR="0092561D" w:rsidRPr="000F1C24">
        <w:t xml:space="preserve"> </w:t>
      </w:r>
      <w:r w:rsidRPr="000F1C24">
        <w:t>Но</w:t>
      </w:r>
      <w:r w:rsidR="0092561D" w:rsidRPr="000F1C24">
        <w:t xml:space="preserve"> </w:t>
      </w:r>
      <w:r w:rsidRPr="000F1C24">
        <w:t>вот</w:t>
      </w:r>
      <w:r w:rsidR="0092561D" w:rsidRPr="000F1C24">
        <w:t xml:space="preserve"> </w:t>
      </w:r>
      <w:r w:rsidRPr="000F1C24">
        <w:t>что</w:t>
      </w:r>
      <w:r w:rsidR="0092561D" w:rsidRPr="000F1C24">
        <w:t xml:space="preserve"> </w:t>
      </w:r>
      <w:r w:rsidRPr="000F1C24">
        <w:t>касается</w:t>
      </w:r>
      <w:r w:rsidR="0092561D" w:rsidRPr="000F1C24">
        <w:t xml:space="preserve"> </w:t>
      </w:r>
      <w:r w:rsidRPr="000F1C24">
        <w:t>работы</w:t>
      </w:r>
      <w:r w:rsidR="0092561D" w:rsidRPr="000F1C24">
        <w:t xml:space="preserve"> </w:t>
      </w:r>
      <w:r w:rsidRPr="000F1C24">
        <w:t>на</w:t>
      </w:r>
      <w:r w:rsidR="0092561D" w:rsidRPr="000F1C24">
        <w:t xml:space="preserve"> </w:t>
      </w:r>
      <w:r w:rsidRPr="000F1C24">
        <w:t>маркетплейсах,</w:t>
      </w:r>
      <w:r w:rsidR="0092561D" w:rsidRPr="000F1C24">
        <w:t xml:space="preserve"> </w:t>
      </w:r>
      <w:r w:rsidRPr="000F1C24">
        <w:t>то</w:t>
      </w:r>
      <w:r w:rsidR="0092561D" w:rsidRPr="000F1C24">
        <w:t xml:space="preserve"> </w:t>
      </w:r>
      <w:r w:rsidRPr="000F1C24">
        <w:t>здесь</w:t>
      </w:r>
      <w:r w:rsidR="0092561D" w:rsidRPr="000F1C24">
        <w:t xml:space="preserve"> </w:t>
      </w:r>
      <w:r w:rsidRPr="000F1C24">
        <w:t>возникает</w:t>
      </w:r>
      <w:r w:rsidR="0092561D" w:rsidRPr="000F1C24">
        <w:t xml:space="preserve"> </w:t>
      </w:r>
      <w:r w:rsidRPr="000F1C24">
        <w:t>очень</w:t>
      </w:r>
      <w:r w:rsidR="0092561D" w:rsidRPr="000F1C24">
        <w:t xml:space="preserve"> </w:t>
      </w:r>
      <w:r w:rsidRPr="000F1C24">
        <w:t>важный</w:t>
      </w:r>
      <w:r w:rsidR="0092561D" w:rsidRPr="000F1C24">
        <w:t xml:space="preserve"> </w:t>
      </w:r>
      <w:r w:rsidRPr="000F1C24">
        <w:t>вопрос.</w:t>
      </w:r>
      <w:r w:rsidR="0092561D" w:rsidRPr="000F1C24">
        <w:t xml:space="preserve"> </w:t>
      </w:r>
      <w:r w:rsidRPr="000F1C24">
        <w:t>У</w:t>
      </w:r>
      <w:r w:rsidR="0092561D" w:rsidRPr="000F1C24">
        <w:t xml:space="preserve"> </w:t>
      </w:r>
      <w:r w:rsidRPr="000F1C24">
        <w:t>нас</w:t>
      </w:r>
      <w:r w:rsidR="0092561D" w:rsidRPr="000F1C24">
        <w:t xml:space="preserve"> </w:t>
      </w:r>
      <w:r w:rsidRPr="000F1C24">
        <w:t>сейчас</w:t>
      </w:r>
      <w:r w:rsidR="0092561D" w:rsidRPr="000F1C24">
        <w:t xml:space="preserve"> </w:t>
      </w:r>
      <w:r w:rsidRPr="000F1C24">
        <w:t>вся</w:t>
      </w:r>
      <w:r w:rsidR="0092561D" w:rsidRPr="000F1C24">
        <w:t xml:space="preserve"> </w:t>
      </w:r>
      <w:r w:rsidRPr="000F1C24">
        <w:t>платформенная</w:t>
      </w:r>
      <w:r w:rsidR="0092561D" w:rsidRPr="000F1C24">
        <w:t xml:space="preserve"> </w:t>
      </w:r>
      <w:r w:rsidRPr="000F1C24">
        <w:t>занятость</w:t>
      </w:r>
      <w:r w:rsidR="0092561D" w:rsidRPr="000F1C24">
        <w:t xml:space="preserve"> </w:t>
      </w:r>
      <w:r w:rsidRPr="000F1C24">
        <w:t>составляет</w:t>
      </w:r>
      <w:r w:rsidR="0092561D" w:rsidRPr="000F1C24">
        <w:t xml:space="preserve"> </w:t>
      </w:r>
      <w:r w:rsidRPr="000F1C24">
        <w:t>около</w:t>
      </w:r>
      <w:r w:rsidR="0092561D" w:rsidRPr="000F1C24">
        <w:t xml:space="preserve"> </w:t>
      </w:r>
      <w:r w:rsidRPr="000F1C24">
        <w:t>8</w:t>
      </w:r>
      <w:r w:rsidR="0092561D" w:rsidRPr="000F1C24">
        <w:t xml:space="preserve"> </w:t>
      </w:r>
      <w:r w:rsidRPr="000F1C24">
        <w:t>миллионов</w:t>
      </w:r>
      <w:r w:rsidR="0092561D" w:rsidRPr="000F1C24">
        <w:t xml:space="preserve"> </w:t>
      </w:r>
      <w:r w:rsidRPr="000F1C24">
        <w:t>человек,</w:t>
      </w:r>
      <w:r w:rsidR="0092561D" w:rsidRPr="000F1C24">
        <w:t xml:space="preserve"> </w:t>
      </w:r>
      <w:r w:rsidRPr="000F1C24">
        <w:t>по</w:t>
      </w:r>
      <w:r w:rsidR="0092561D" w:rsidRPr="000F1C24">
        <w:t xml:space="preserve"> </w:t>
      </w:r>
      <w:r w:rsidRPr="000F1C24">
        <w:t>данным</w:t>
      </w:r>
      <w:r w:rsidR="0092561D" w:rsidRPr="000F1C24">
        <w:t xml:space="preserve"> </w:t>
      </w:r>
      <w:r w:rsidRPr="000F1C24">
        <w:t>Минтруда.</w:t>
      </w:r>
    </w:p>
    <w:p w:rsidR="00A70BBC" w:rsidRPr="000F1C24" w:rsidRDefault="00A70BBC" w:rsidP="00A70BBC">
      <w:r w:rsidRPr="000F1C24">
        <w:t>-</w:t>
      </w:r>
      <w:r w:rsidR="0092561D" w:rsidRPr="000F1C24">
        <w:t xml:space="preserve"> </w:t>
      </w:r>
      <w:r w:rsidRPr="000F1C24">
        <w:t>Простите,</w:t>
      </w:r>
      <w:r w:rsidR="0092561D" w:rsidRPr="000F1C24">
        <w:t xml:space="preserve"> </w:t>
      </w:r>
      <w:r w:rsidRPr="000F1C24">
        <w:t>Дмитрий</w:t>
      </w:r>
      <w:r w:rsidR="0092561D" w:rsidRPr="000F1C24">
        <w:t xml:space="preserve"> </w:t>
      </w:r>
      <w:r w:rsidRPr="000F1C24">
        <w:t>Геннадьевич,</w:t>
      </w:r>
      <w:r w:rsidR="0092561D" w:rsidRPr="000F1C24">
        <w:t xml:space="preserve"> </w:t>
      </w:r>
      <w:r w:rsidRPr="000F1C24">
        <w:t>уточните,</w:t>
      </w:r>
      <w:r w:rsidR="0092561D" w:rsidRPr="000F1C24">
        <w:t xml:space="preserve"> </w:t>
      </w:r>
      <w:r w:rsidRPr="000F1C24">
        <w:t>что</w:t>
      </w:r>
      <w:r w:rsidR="0092561D" w:rsidRPr="000F1C24">
        <w:t xml:space="preserve"> </w:t>
      </w:r>
      <w:r w:rsidRPr="000F1C24">
        <w:t>такое</w:t>
      </w:r>
      <w:r w:rsidR="0092561D" w:rsidRPr="000F1C24">
        <w:t xml:space="preserve"> </w:t>
      </w:r>
      <w:r w:rsidRPr="000F1C24">
        <w:t>платформенная</w:t>
      </w:r>
      <w:r w:rsidR="0092561D" w:rsidRPr="000F1C24">
        <w:t xml:space="preserve"> </w:t>
      </w:r>
      <w:r w:rsidRPr="000F1C24">
        <w:t>занятость,</w:t>
      </w:r>
      <w:r w:rsidR="0092561D" w:rsidRPr="000F1C24">
        <w:t xml:space="preserve"> </w:t>
      </w:r>
      <w:r w:rsidRPr="000F1C24">
        <w:t>не</w:t>
      </w:r>
      <w:r w:rsidR="0092561D" w:rsidRPr="000F1C24">
        <w:t xml:space="preserve"> </w:t>
      </w:r>
      <w:r w:rsidRPr="000F1C24">
        <w:t>все</w:t>
      </w:r>
      <w:r w:rsidR="0092561D" w:rsidRPr="000F1C24">
        <w:t xml:space="preserve"> </w:t>
      </w:r>
      <w:r w:rsidRPr="000F1C24">
        <w:t>это</w:t>
      </w:r>
      <w:r w:rsidR="0092561D" w:rsidRPr="000F1C24">
        <w:t xml:space="preserve"> </w:t>
      </w:r>
      <w:r w:rsidRPr="000F1C24">
        <w:t>понимают.</w:t>
      </w:r>
    </w:p>
    <w:p w:rsidR="00A70BBC" w:rsidRPr="000F1C24" w:rsidRDefault="00A70BBC" w:rsidP="00A70BBC">
      <w:r w:rsidRPr="000F1C24">
        <w:t>-</w:t>
      </w:r>
      <w:r w:rsidR="0092561D" w:rsidRPr="000F1C24">
        <w:t xml:space="preserve"> </w:t>
      </w:r>
      <w:r w:rsidRPr="000F1C24">
        <w:t>Речь</w:t>
      </w:r>
      <w:r w:rsidR="0092561D" w:rsidRPr="000F1C24">
        <w:t xml:space="preserve"> </w:t>
      </w:r>
      <w:r w:rsidRPr="000F1C24">
        <w:t>идет</w:t>
      </w:r>
      <w:r w:rsidR="0092561D" w:rsidRPr="000F1C24">
        <w:t xml:space="preserve"> </w:t>
      </w:r>
      <w:r w:rsidRPr="000F1C24">
        <w:t>о</w:t>
      </w:r>
      <w:r w:rsidR="0092561D" w:rsidRPr="000F1C24">
        <w:t xml:space="preserve"> </w:t>
      </w:r>
      <w:r w:rsidRPr="000F1C24">
        <w:t>людях,</w:t>
      </w:r>
      <w:r w:rsidR="0092561D" w:rsidRPr="000F1C24">
        <w:t xml:space="preserve"> </w:t>
      </w:r>
      <w:r w:rsidRPr="000F1C24">
        <w:t>которые</w:t>
      </w:r>
      <w:r w:rsidR="0092561D" w:rsidRPr="000F1C24">
        <w:t xml:space="preserve"> </w:t>
      </w:r>
      <w:r w:rsidRPr="000F1C24">
        <w:t>получают</w:t>
      </w:r>
      <w:r w:rsidR="0092561D" w:rsidRPr="000F1C24">
        <w:t xml:space="preserve"> </w:t>
      </w:r>
      <w:r w:rsidRPr="000F1C24">
        <w:t>свои</w:t>
      </w:r>
      <w:r w:rsidR="0092561D" w:rsidRPr="000F1C24">
        <w:t xml:space="preserve"> </w:t>
      </w:r>
      <w:r w:rsidRPr="000F1C24">
        <w:t>основные</w:t>
      </w:r>
      <w:r w:rsidR="0092561D" w:rsidRPr="000F1C24">
        <w:t xml:space="preserve"> </w:t>
      </w:r>
      <w:r w:rsidRPr="000F1C24">
        <w:t>или</w:t>
      </w:r>
      <w:r w:rsidR="0092561D" w:rsidRPr="000F1C24">
        <w:t xml:space="preserve"> </w:t>
      </w:r>
      <w:r w:rsidRPr="000F1C24">
        <w:t>дополнительные</w:t>
      </w:r>
      <w:r w:rsidR="0092561D" w:rsidRPr="000F1C24">
        <w:t xml:space="preserve"> </w:t>
      </w:r>
      <w:r w:rsidRPr="000F1C24">
        <w:t>доходы</w:t>
      </w:r>
      <w:r w:rsidR="0092561D" w:rsidRPr="000F1C24">
        <w:t xml:space="preserve"> </w:t>
      </w:r>
      <w:r w:rsidRPr="000F1C24">
        <w:t>через</w:t>
      </w:r>
      <w:r w:rsidR="0092561D" w:rsidRPr="000F1C24">
        <w:t xml:space="preserve"> </w:t>
      </w:r>
      <w:r w:rsidRPr="000F1C24">
        <w:t>платформы,</w:t>
      </w:r>
      <w:r w:rsidR="0092561D" w:rsidRPr="000F1C24">
        <w:t xml:space="preserve"> </w:t>
      </w:r>
      <w:r w:rsidRPr="000F1C24">
        <w:t>через</w:t>
      </w:r>
      <w:r w:rsidR="0092561D" w:rsidRPr="000F1C24">
        <w:t xml:space="preserve"> </w:t>
      </w:r>
      <w:r w:rsidRPr="000F1C24">
        <w:t>маркетплейсы,</w:t>
      </w:r>
      <w:r w:rsidR="0092561D" w:rsidRPr="000F1C24">
        <w:t xml:space="preserve"> </w:t>
      </w:r>
      <w:r w:rsidRPr="000F1C24">
        <w:t>когда</w:t>
      </w:r>
      <w:r w:rsidR="0092561D" w:rsidRPr="000F1C24">
        <w:t xml:space="preserve"> </w:t>
      </w:r>
      <w:r w:rsidRPr="000F1C24">
        <w:t>на</w:t>
      </w:r>
      <w:r w:rsidR="0092561D" w:rsidRPr="000F1C24">
        <w:t xml:space="preserve"> </w:t>
      </w:r>
      <w:r w:rsidRPr="000F1C24">
        <w:t>них</w:t>
      </w:r>
      <w:r w:rsidR="0092561D" w:rsidRPr="000F1C24">
        <w:t xml:space="preserve"> </w:t>
      </w:r>
      <w:r w:rsidRPr="000F1C24">
        <w:t>торгуют</w:t>
      </w:r>
      <w:r w:rsidR="0092561D" w:rsidRPr="000F1C24">
        <w:t xml:space="preserve"> </w:t>
      </w:r>
      <w:r w:rsidRPr="000F1C24">
        <w:t>или</w:t>
      </w:r>
      <w:r w:rsidR="0092561D" w:rsidRPr="000F1C24">
        <w:t xml:space="preserve"> </w:t>
      </w:r>
      <w:r w:rsidRPr="000F1C24">
        <w:t>взаимодействуют</w:t>
      </w:r>
      <w:r w:rsidR="0092561D" w:rsidRPr="000F1C24">
        <w:t xml:space="preserve"> </w:t>
      </w:r>
      <w:r w:rsidRPr="000F1C24">
        <w:t>с</w:t>
      </w:r>
      <w:r w:rsidR="0092561D" w:rsidRPr="000F1C24">
        <w:t xml:space="preserve"> </w:t>
      </w:r>
      <w:r w:rsidRPr="000F1C24">
        <w:t>ними,</w:t>
      </w:r>
      <w:r w:rsidR="0092561D" w:rsidRPr="000F1C24">
        <w:t xml:space="preserve"> </w:t>
      </w:r>
      <w:r w:rsidRPr="000F1C24">
        <w:t>в</w:t>
      </w:r>
      <w:r w:rsidR="0092561D" w:rsidRPr="000F1C24">
        <w:t xml:space="preserve"> </w:t>
      </w:r>
      <w:r w:rsidRPr="000F1C24">
        <w:t>том</w:t>
      </w:r>
      <w:r w:rsidR="0092561D" w:rsidRPr="000F1C24">
        <w:t xml:space="preserve"> </w:t>
      </w:r>
      <w:r w:rsidRPr="000F1C24">
        <w:t>числе</w:t>
      </w:r>
      <w:r w:rsidR="0092561D" w:rsidRPr="000F1C24">
        <w:t xml:space="preserve"> </w:t>
      </w:r>
      <w:r w:rsidRPr="000F1C24">
        <w:t>через</w:t>
      </w:r>
      <w:r w:rsidR="0092561D" w:rsidRPr="000F1C24">
        <w:t xml:space="preserve"> </w:t>
      </w:r>
      <w:r w:rsidRPr="000F1C24">
        <w:t>такси</w:t>
      </w:r>
      <w:r w:rsidR="0092561D" w:rsidRPr="000F1C24">
        <w:t xml:space="preserve"> </w:t>
      </w:r>
      <w:r w:rsidRPr="000F1C24">
        <w:t>и</w:t>
      </w:r>
      <w:r w:rsidR="0092561D" w:rsidRPr="000F1C24">
        <w:t xml:space="preserve"> </w:t>
      </w:r>
      <w:r w:rsidRPr="000F1C24">
        <w:t>сервисы</w:t>
      </w:r>
      <w:r w:rsidR="0092561D" w:rsidRPr="000F1C24">
        <w:t xml:space="preserve"> </w:t>
      </w:r>
      <w:r w:rsidRPr="000F1C24">
        <w:t>подработки</w:t>
      </w:r>
      <w:r w:rsidR="0092561D" w:rsidRPr="000F1C24">
        <w:t xml:space="preserve"> </w:t>
      </w:r>
      <w:r w:rsidRPr="000F1C24">
        <w:t>типа</w:t>
      </w:r>
      <w:r w:rsidR="0092561D" w:rsidRPr="000F1C24">
        <w:t xml:space="preserve"> </w:t>
      </w:r>
      <w:r w:rsidRPr="000F1C24">
        <w:t>Профи.ру</w:t>
      </w:r>
      <w:r w:rsidR="0092561D" w:rsidRPr="000F1C24">
        <w:t xml:space="preserve"> </w:t>
      </w:r>
      <w:r w:rsidRPr="000F1C24">
        <w:t>и</w:t>
      </w:r>
      <w:r w:rsidR="0092561D" w:rsidRPr="000F1C24">
        <w:t xml:space="preserve"> </w:t>
      </w:r>
      <w:r w:rsidRPr="000F1C24">
        <w:t>You</w:t>
      </w:r>
      <w:r w:rsidR="0092561D" w:rsidRPr="000F1C24">
        <w:t xml:space="preserve"> </w:t>
      </w:r>
      <w:r w:rsidRPr="000F1C24">
        <w:t>do,</w:t>
      </w:r>
      <w:r w:rsidR="0092561D" w:rsidRPr="000F1C24">
        <w:t xml:space="preserve"> </w:t>
      </w:r>
      <w:r w:rsidRPr="000F1C24">
        <w:t>через</w:t>
      </w:r>
      <w:r w:rsidR="0092561D" w:rsidRPr="000F1C24">
        <w:t xml:space="preserve"> </w:t>
      </w:r>
      <w:r w:rsidRPr="000F1C24">
        <w:t>курьеров,</w:t>
      </w:r>
      <w:r w:rsidR="0092561D" w:rsidRPr="000F1C24">
        <w:t xml:space="preserve"> </w:t>
      </w:r>
      <w:r w:rsidRPr="000F1C24">
        <w:t>то</w:t>
      </w:r>
      <w:r w:rsidR="0092561D" w:rsidRPr="000F1C24">
        <w:t xml:space="preserve"> </w:t>
      </w:r>
      <w:r w:rsidRPr="000F1C24">
        <w:t>есть</w:t>
      </w:r>
      <w:r w:rsidR="0092561D" w:rsidRPr="000F1C24">
        <w:t xml:space="preserve"> </w:t>
      </w:r>
      <w:r w:rsidRPr="000F1C24">
        <w:t>люди,</w:t>
      </w:r>
      <w:r w:rsidR="0092561D" w:rsidRPr="000F1C24">
        <w:t xml:space="preserve"> </w:t>
      </w:r>
      <w:r w:rsidRPr="000F1C24">
        <w:t>которые</w:t>
      </w:r>
      <w:r w:rsidR="0092561D" w:rsidRPr="000F1C24">
        <w:t xml:space="preserve"> </w:t>
      </w:r>
      <w:r w:rsidRPr="000F1C24">
        <w:t>на</w:t>
      </w:r>
      <w:r w:rsidR="0092561D" w:rsidRPr="000F1C24">
        <w:t xml:space="preserve"> </w:t>
      </w:r>
      <w:r w:rsidRPr="000F1C24">
        <w:t>платформе</w:t>
      </w:r>
      <w:r w:rsidR="0092561D" w:rsidRPr="000F1C24">
        <w:t xml:space="preserve"> </w:t>
      </w:r>
      <w:r w:rsidRPr="000F1C24">
        <w:t>имеют</w:t>
      </w:r>
      <w:r w:rsidR="0092561D" w:rsidRPr="000F1C24">
        <w:t xml:space="preserve"> </w:t>
      </w:r>
      <w:r w:rsidRPr="000F1C24">
        <w:t>возможность</w:t>
      </w:r>
      <w:r w:rsidR="0092561D" w:rsidRPr="000F1C24">
        <w:t xml:space="preserve"> </w:t>
      </w:r>
      <w:r w:rsidRPr="000F1C24">
        <w:t>зарабатывать.</w:t>
      </w:r>
      <w:r w:rsidR="0092561D" w:rsidRPr="000F1C24">
        <w:t xml:space="preserve"> </w:t>
      </w:r>
      <w:r w:rsidRPr="000F1C24">
        <w:t>Эти</w:t>
      </w:r>
      <w:r w:rsidR="0092561D" w:rsidRPr="000F1C24">
        <w:t xml:space="preserve"> </w:t>
      </w:r>
      <w:r w:rsidRPr="000F1C24">
        <w:t>люди,</w:t>
      </w:r>
      <w:r w:rsidR="0092561D" w:rsidRPr="000F1C24">
        <w:t xml:space="preserve"> </w:t>
      </w:r>
      <w:r w:rsidRPr="000F1C24">
        <w:t>как</w:t>
      </w:r>
      <w:r w:rsidR="0092561D" w:rsidRPr="000F1C24">
        <w:t xml:space="preserve"> </w:t>
      </w:r>
      <w:r w:rsidRPr="000F1C24">
        <w:t>правило,</w:t>
      </w:r>
      <w:r w:rsidR="0092561D" w:rsidRPr="000F1C24">
        <w:t xml:space="preserve"> </w:t>
      </w:r>
      <w:r w:rsidRPr="000F1C24">
        <w:t>зарегистрированы</w:t>
      </w:r>
      <w:r w:rsidR="0092561D" w:rsidRPr="000F1C24">
        <w:t xml:space="preserve"> </w:t>
      </w:r>
      <w:r w:rsidRPr="000F1C24">
        <w:t>самозанятыми,</w:t>
      </w:r>
      <w:r w:rsidR="0092561D" w:rsidRPr="000F1C24">
        <w:t xml:space="preserve"> </w:t>
      </w:r>
      <w:r w:rsidRPr="000F1C24">
        <w:t>но</w:t>
      </w:r>
      <w:r w:rsidR="0092561D" w:rsidRPr="000F1C24">
        <w:t xml:space="preserve"> </w:t>
      </w:r>
      <w:r w:rsidRPr="000F1C24">
        <w:t>возникает</w:t>
      </w:r>
      <w:r w:rsidR="0092561D" w:rsidRPr="000F1C24">
        <w:t xml:space="preserve"> </w:t>
      </w:r>
      <w:r w:rsidRPr="000F1C24">
        <w:t>вопрос:</w:t>
      </w:r>
      <w:r w:rsidR="0092561D" w:rsidRPr="000F1C24">
        <w:t xml:space="preserve"> </w:t>
      </w:r>
      <w:r w:rsidRPr="000F1C24">
        <w:t>в</w:t>
      </w:r>
      <w:r w:rsidR="0092561D" w:rsidRPr="000F1C24">
        <w:t xml:space="preserve"> </w:t>
      </w:r>
      <w:r w:rsidRPr="000F1C24">
        <w:t>случае</w:t>
      </w:r>
      <w:r w:rsidR="0092561D" w:rsidRPr="000F1C24">
        <w:t xml:space="preserve"> </w:t>
      </w:r>
      <w:r w:rsidRPr="000F1C24">
        <w:t>болезни</w:t>
      </w:r>
      <w:r w:rsidR="0092561D" w:rsidRPr="000F1C24">
        <w:t xml:space="preserve"> </w:t>
      </w:r>
      <w:r w:rsidRPr="000F1C24">
        <w:t>они</w:t>
      </w:r>
      <w:r w:rsidR="0092561D" w:rsidRPr="000F1C24">
        <w:t xml:space="preserve"> </w:t>
      </w:r>
      <w:r w:rsidRPr="000F1C24">
        <w:t>получают</w:t>
      </w:r>
      <w:r w:rsidR="0092561D" w:rsidRPr="000F1C24">
        <w:t xml:space="preserve"> </w:t>
      </w:r>
      <w:r w:rsidRPr="000F1C24">
        <w:t>больничный?</w:t>
      </w:r>
      <w:r w:rsidR="0092561D" w:rsidRPr="000F1C24">
        <w:t xml:space="preserve"> </w:t>
      </w:r>
      <w:r w:rsidRPr="000F1C24">
        <w:t>Нет,</w:t>
      </w:r>
      <w:r w:rsidR="0092561D" w:rsidRPr="000F1C24">
        <w:t xml:space="preserve"> </w:t>
      </w:r>
      <w:r w:rsidRPr="000F1C24">
        <w:t>потому</w:t>
      </w:r>
      <w:r w:rsidR="0092561D" w:rsidRPr="000F1C24">
        <w:t xml:space="preserve"> </w:t>
      </w:r>
      <w:r w:rsidRPr="000F1C24">
        <w:t>что</w:t>
      </w:r>
      <w:r w:rsidR="0092561D" w:rsidRPr="000F1C24">
        <w:t xml:space="preserve"> </w:t>
      </w:r>
      <w:r w:rsidRPr="000F1C24">
        <w:t>налоговый</w:t>
      </w:r>
      <w:r w:rsidR="0092561D" w:rsidRPr="000F1C24">
        <w:t xml:space="preserve"> </w:t>
      </w:r>
      <w:r w:rsidRPr="000F1C24">
        <w:t>режим</w:t>
      </w:r>
      <w:r w:rsidR="0092561D" w:rsidRPr="000F1C24">
        <w:t xml:space="preserve"> </w:t>
      </w:r>
      <w:r w:rsidRPr="000F1C24">
        <w:t>этого</w:t>
      </w:r>
      <w:r w:rsidR="0092561D" w:rsidRPr="000F1C24">
        <w:t xml:space="preserve"> </w:t>
      </w:r>
      <w:r w:rsidRPr="000F1C24">
        <w:t>не</w:t>
      </w:r>
      <w:r w:rsidR="0092561D" w:rsidRPr="000F1C24">
        <w:t xml:space="preserve"> </w:t>
      </w:r>
      <w:r w:rsidRPr="000F1C24">
        <w:t>предполагает.</w:t>
      </w:r>
      <w:r w:rsidR="0092561D" w:rsidRPr="000F1C24">
        <w:t xml:space="preserve"> </w:t>
      </w:r>
      <w:r w:rsidRPr="000F1C24">
        <w:t>У</w:t>
      </w:r>
      <w:r w:rsidR="0092561D" w:rsidRPr="000F1C24">
        <w:t xml:space="preserve"> </w:t>
      </w:r>
      <w:r w:rsidRPr="000F1C24">
        <w:t>самозанятых</w:t>
      </w:r>
      <w:r w:rsidR="0092561D" w:rsidRPr="000F1C24">
        <w:t xml:space="preserve"> </w:t>
      </w:r>
      <w:r w:rsidRPr="000F1C24">
        <w:t>сегодня</w:t>
      </w:r>
      <w:r w:rsidR="0092561D" w:rsidRPr="000F1C24">
        <w:t xml:space="preserve"> </w:t>
      </w:r>
      <w:r w:rsidRPr="000F1C24">
        <w:t>нет</w:t>
      </w:r>
      <w:r w:rsidR="0092561D" w:rsidRPr="000F1C24">
        <w:t xml:space="preserve"> </w:t>
      </w:r>
      <w:r w:rsidRPr="000F1C24">
        <w:t>трудовых</w:t>
      </w:r>
      <w:r w:rsidR="0092561D" w:rsidRPr="000F1C24">
        <w:t xml:space="preserve"> </w:t>
      </w:r>
      <w:r w:rsidRPr="000F1C24">
        <w:t>отношений,</w:t>
      </w:r>
      <w:r w:rsidR="0092561D" w:rsidRPr="000F1C24">
        <w:t xml:space="preserve"> </w:t>
      </w:r>
      <w:r w:rsidRPr="000F1C24">
        <w:t>хотя</w:t>
      </w:r>
      <w:r w:rsidR="0092561D" w:rsidRPr="000F1C24">
        <w:t xml:space="preserve"> </w:t>
      </w:r>
      <w:r w:rsidRPr="000F1C24">
        <w:t>по</w:t>
      </w:r>
      <w:r w:rsidR="0092561D" w:rsidRPr="000F1C24">
        <w:t xml:space="preserve"> </w:t>
      </w:r>
      <w:r w:rsidRPr="000F1C24">
        <w:t>факту</w:t>
      </w:r>
      <w:r w:rsidR="0092561D" w:rsidRPr="000F1C24">
        <w:t xml:space="preserve"> </w:t>
      </w:r>
      <w:r w:rsidRPr="000F1C24">
        <w:t>это</w:t>
      </w:r>
      <w:r w:rsidR="0092561D" w:rsidRPr="000F1C24">
        <w:t xml:space="preserve"> </w:t>
      </w:r>
      <w:r w:rsidRPr="000F1C24">
        <w:t>трудовые</w:t>
      </w:r>
      <w:r w:rsidR="0092561D" w:rsidRPr="000F1C24">
        <w:t xml:space="preserve"> </w:t>
      </w:r>
      <w:r w:rsidRPr="000F1C24">
        <w:t>отношения.</w:t>
      </w:r>
      <w:r w:rsidR="0092561D" w:rsidRPr="000F1C24">
        <w:t xml:space="preserve"> </w:t>
      </w:r>
      <w:r w:rsidRPr="000F1C24">
        <w:t>Второе:</w:t>
      </w:r>
      <w:r w:rsidR="0092561D" w:rsidRPr="000F1C24">
        <w:t xml:space="preserve"> </w:t>
      </w:r>
      <w:r w:rsidRPr="000F1C24">
        <w:t>у</w:t>
      </w:r>
      <w:r w:rsidR="0092561D" w:rsidRPr="000F1C24">
        <w:t xml:space="preserve"> </w:t>
      </w:r>
      <w:r w:rsidRPr="000F1C24">
        <w:t>них</w:t>
      </w:r>
      <w:r w:rsidR="0092561D" w:rsidRPr="000F1C24">
        <w:t xml:space="preserve"> </w:t>
      </w:r>
      <w:r w:rsidRPr="000F1C24">
        <w:t>нет</w:t>
      </w:r>
      <w:r w:rsidR="0092561D" w:rsidRPr="000F1C24">
        <w:t xml:space="preserve"> </w:t>
      </w:r>
      <w:r w:rsidRPr="000F1C24">
        <w:t>оплачиваемого</w:t>
      </w:r>
      <w:r w:rsidR="0092561D" w:rsidRPr="000F1C24">
        <w:t xml:space="preserve"> </w:t>
      </w:r>
      <w:r w:rsidRPr="000F1C24">
        <w:t>отпуска,</w:t>
      </w:r>
      <w:r w:rsidR="0092561D" w:rsidRPr="000F1C24">
        <w:t xml:space="preserve"> </w:t>
      </w:r>
      <w:r w:rsidRPr="000F1C24">
        <w:t>хотя</w:t>
      </w:r>
      <w:r w:rsidR="0092561D" w:rsidRPr="000F1C24">
        <w:t xml:space="preserve"> </w:t>
      </w:r>
      <w:r w:rsidRPr="000F1C24">
        <w:t>они</w:t>
      </w:r>
      <w:r w:rsidR="0092561D" w:rsidRPr="000F1C24">
        <w:t xml:space="preserve"> </w:t>
      </w:r>
      <w:r w:rsidRPr="000F1C24">
        <w:t>работают</w:t>
      </w:r>
      <w:r w:rsidR="0092561D" w:rsidRPr="000F1C24">
        <w:t xml:space="preserve"> </w:t>
      </w:r>
      <w:r w:rsidRPr="000F1C24">
        <w:t>по</w:t>
      </w:r>
      <w:r w:rsidR="0092561D" w:rsidRPr="000F1C24">
        <w:t xml:space="preserve"> </w:t>
      </w:r>
      <w:r w:rsidRPr="000F1C24">
        <w:t>12-15</w:t>
      </w:r>
      <w:r w:rsidR="0092561D" w:rsidRPr="000F1C24">
        <w:t xml:space="preserve"> </w:t>
      </w:r>
      <w:r w:rsidRPr="000F1C24">
        <w:t>часов</w:t>
      </w:r>
      <w:r w:rsidR="0092561D" w:rsidRPr="000F1C24">
        <w:t xml:space="preserve"> </w:t>
      </w:r>
      <w:r w:rsidRPr="000F1C24">
        <w:t>в</w:t>
      </w:r>
      <w:r w:rsidR="0092561D" w:rsidRPr="000F1C24">
        <w:t xml:space="preserve"> </w:t>
      </w:r>
      <w:r w:rsidRPr="000F1C24">
        <w:t>сутки.</w:t>
      </w:r>
      <w:r w:rsidR="0092561D" w:rsidRPr="000F1C24">
        <w:t xml:space="preserve"> </w:t>
      </w:r>
      <w:r w:rsidRPr="000F1C24">
        <w:t>Следующий</w:t>
      </w:r>
      <w:r w:rsidR="0092561D" w:rsidRPr="000F1C24">
        <w:t xml:space="preserve"> </w:t>
      </w:r>
      <w:r w:rsidRPr="000F1C24">
        <w:t>вопрос:</w:t>
      </w:r>
      <w:r w:rsidR="0092561D" w:rsidRPr="000F1C24">
        <w:t xml:space="preserve"> </w:t>
      </w:r>
      <w:r w:rsidRPr="000F1C24">
        <w:t>а</w:t>
      </w:r>
      <w:r w:rsidR="0092561D" w:rsidRPr="000F1C24">
        <w:t xml:space="preserve"> </w:t>
      </w:r>
      <w:r w:rsidRPr="000F1C24">
        <w:t>что</w:t>
      </w:r>
      <w:r w:rsidR="0092561D" w:rsidRPr="000F1C24">
        <w:t xml:space="preserve"> </w:t>
      </w:r>
      <w:r w:rsidRPr="000F1C24">
        <w:t>с</w:t>
      </w:r>
      <w:r w:rsidR="0092561D" w:rsidRPr="000F1C24">
        <w:t xml:space="preserve"> </w:t>
      </w:r>
      <w:r w:rsidRPr="000F1C24">
        <w:t>пенсиями?</w:t>
      </w:r>
      <w:r w:rsidR="0092561D" w:rsidRPr="000F1C24">
        <w:t xml:space="preserve"> </w:t>
      </w:r>
      <w:r w:rsidRPr="000F1C24">
        <w:t>Через</w:t>
      </w:r>
      <w:r w:rsidR="0092561D" w:rsidRPr="000F1C24">
        <w:t xml:space="preserve"> </w:t>
      </w:r>
      <w:r w:rsidRPr="000F1C24">
        <w:t>3-5-7</w:t>
      </w:r>
      <w:r w:rsidR="0092561D" w:rsidRPr="000F1C24">
        <w:t xml:space="preserve"> </w:t>
      </w:r>
      <w:r w:rsidRPr="000F1C24">
        <w:t>лет</w:t>
      </w:r>
      <w:r w:rsidR="0092561D" w:rsidRPr="000F1C24">
        <w:t xml:space="preserve"> </w:t>
      </w:r>
      <w:r w:rsidRPr="000F1C24">
        <w:t>эти</w:t>
      </w:r>
      <w:r w:rsidR="0092561D" w:rsidRPr="000F1C24">
        <w:t xml:space="preserve"> </w:t>
      </w:r>
      <w:r w:rsidRPr="000F1C24">
        <w:t>люди</w:t>
      </w:r>
      <w:r w:rsidR="0092561D" w:rsidRPr="000F1C24">
        <w:t xml:space="preserve"> </w:t>
      </w:r>
      <w:r w:rsidRPr="000F1C24">
        <w:t>будут</w:t>
      </w:r>
      <w:r w:rsidR="0092561D" w:rsidRPr="000F1C24">
        <w:t xml:space="preserve"> </w:t>
      </w:r>
      <w:r w:rsidRPr="000F1C24">
        <w:t>получать</w:t>
      </w:r>
      <w:r w:rsidR="0092561D" w:rsidRPr="000F1C24">
        <w:t xml:space="preserve"> </w:t>
      </w:r>
      <w:r w:rsidRPr="000F1C24">
        <w:t>минимальную</w:t>
      </w:r>
      <w:r w:rsidR="0092561D" w:rsidRPr="000F1C24">
        <w:t xml:space="preserve"> </w:t>
      </w:r>
      <w:r w:rsidRPr="000F1C24">
        <w:t>пенсию.</w:t>
      </w:r>
      <w:r w:rsidR="0092561D" w:rsidRPr="000F1C24">
        <w:t xml:space="preserve"> </w:t>
      </w:r>
      <w:r w:rsidRPr="000F1C24">
        <w:t>Нам</w:t>
      </w:r>
      <w:r w:rsidR="0092561D" w:rsidRPr="000F1C24">
        <w:t xml:space="preserve"> </w:t>
      </w:r>
      <w:r w:rsidRPr="000F1C24">
        <w:t>что,</w:t>
      </w:r>
      <w:r w:rsidR="0092561D" w:rsidRPr="000F1C24">
        <w:t xml:space="preserve"> </w:t>
      </w:r>
      <w:r w:rsidRPr="000F1C24">
        <w:t>опять</w:t>
      </w:r>
      <w:r w:rsidR="0092561D" w:rsidRPr="000F1C24">
        <w:t xml:space="preserve"> </w:t>
      </w:r>
      <w:r w:rsidRPr="000F1C24">
        <w:t>пенсионный</w:t>
      </w:r>
      <w:r w:rsidR="0092561D" w:rsidRPr="000F1C24">
        <w:t xml:space="preserve"> </w:t>
      </w:r>
      <w:r w:rsidRPr="000F1C24">
        <w:t>возраст</w:t>
      </w:r>
      <w:r w:rsidR="0092561D" w:rsidRPr="000F1C24">
        <w:t xml:space="preserve"> </w:t>
      </w:r>
      <w:r w:rsidRPr="000F1C24">
        <w:t>повышать?</w:t>
      </w:r>
      <w:r w:rsidR="0092561D" w:rsidRPr="000F1C24">
        <w:t xml:space="preserve"> </w:t>
      </w:r>
      <w:r w:rsidRPr="000F1C24">
        <w:t>Ведь</w:t>
      </w:r>
      <w:r w:rsidR="0092561D" w:rsidRPr="000F1C24">
        <w:t xml:space="preserve"> </w:t>
      </w:r>
      <w:r w:rsidRPr="000F1C24">
        <w:t>они</w:t>
      </w:r>
      <w:r w:rsidR="0092561D" w:rsidRPr="000F1C24">
        <w:t xml:space="preserve"> </w:t>
      </w:r>
      <w:r w:rsidRPr="000F1C24">
        <w:t>сейчас</w:t>
      </w:r>
      <w:r w:rsidR="0092561D" w:rsidRPr="000F1C24">
        <w:t xml:space="preserve"> </w:t>
      </w:r>
      <w:r w:rsidRPr="000F1C24">
        <w:t>в</w:t>
      </w:r>
      <w:r w:rsidR="0092561D" w:rsidRPr="000F1C24">
        <w:t xml:space="preserve"> </w:t>
      </w:r>
      <w:r w:rsidRPr="000F1C24">
        <w:t>бюджет</w:t>
      </w:r>
      <w:r w:rsidR="0092561D" w:rsidRPr="000F1C24">
        <w:t xml:space="preserve"> </w:t>
      </w:r>
      <w:r w:rsidRPr="000F1C24">
        <w:t>Социального</w:t>
      </w:r>
      <w:r w:rsidR="0092561D" w:rsidRPr="000F1C24">
        <w:t xml:space="preserve"> </w:t>
      </w:r>
      <w:r w:rsidRPr="000F1C24">
        <w:t>фонда,</w:t>
      </w:r>
      <w:r w:rsidR="0092561D" w:rsidRPr="000F1C24">
        <w:t xml:space="preserve"> </w:t>
      </w:r>
      <w:r w:rsidRPr="000F1C24">
        <w:t>который</w:t>
      </w:r>
      <w:r w:rsidR="0092561D" w:rsidRPr="000F1C24">
        <w:t xml:space="preserve"> </w:t>
      </w:r>
      <w:r w:rsidRPr="000F1C24">
        <w:t>выплачивает</w:t>
      </w:r>
      <w:r w:rsidR="0092561D" w:rsidRPr="000F1C24">
        <w:t xml:space="preserve"> </w:t>
      </w:r>
      <w:r w:rsidRPr="000F1C24">
        <w:t>пенсию,</w:t>
      </w:r>
      <w:r w:rsidR="0092561D" w:rsidRPr="000F1C24">
        <w:t xml:space="preserve"> </w:t>
      </w:r>
      <w:r w:rsidRPr="000F1C24">
        <w:t>отчисления</w:t>
      </w:r>
      <w:r w:rsidR="0092561D" w:rsidRPr="000F1C24">
        <w:t xml:space="preserve"> </w:t>
      </w:r>
      <w:r w:rsidRPr="000F1C24">
        <w:t>не</w:t>
      </w:r>
      <w:r w:rsidR="0092561D" w:rsidRPr="000F1C24">
        <w:t xml:space="preserve"> </w:t>
      </w:r>
      <w:r w:rsidRPr="000F1C24">
        <w:t>делают.</w:t>
      </w:r>
      <w:r w:rsidR="0092561D" w:rsidRPr="000F1C24">
        <w:t xml:space="preserve"> </w:t>
      </w:r>
      <w:r w:rsidRPr="000F1C24">
        <w:t>И</w:t>
      </w:r>
      <w:r w:rsidR="0092561D" w:rsidRPr="000F1C24">
        <w:t xml:space="preserve"> </w:t>
      </w:r>
      <w:r w:rsidRPr="000F1C24">
        <w:t>это</w:t>
      </w:r>
      <w:r w:rsidR="0092561D" w:rsidRPr="000F1C24">
        <w:t xml:space="preserve"> </w:t>
      </w:r>
      <w:r w:rsidRPr="000F1C24">
        <w:t>огромная</w:t>
      </w:r>
      <w:r w:rsidR="0092561D" w:rsidRPr="000F1C24">
        <w:t xml:space="preserve"> </w:t>
      </w:r>
      <w:r w:rsidRPr="000F1C24">
        <w:t>проблема,</w:t>
      </w:r>
      <w:r w:rsidR="0092561D" w:rsidRPr="000F1C24">
        <w:t xml:space="preserve"> </w:t>
      </w:r>
      <w:r w:rsidRPr="000F1C24">
        <w:t>когда</w:t>
      </w:r>
      <w:r w:rsidR="0092561D" w:rsidRPr="000F1C24">
        <w:t xml:space="preserve"> </w:t>
      </w:r>
      <w:r w:rsidRPr="000F1C24">
        <w:t>фактически</w:t>
      </w:r>
      <w:r w:rsidR="0092561D" w:rsidRPr="000F1C24">
        <w:t xml:space="preserve"> </w:t>
      </w:r>
      <w:r w:rsidRPr="000F1C24">
        <w:t>трудовые</w:t>
      </w:r>
      <w:r w:rsidR="0092561D" w:rsidRPr="000F1C24">
        <w:t xml:space="preserve"> </w:t>
      </w:r>
      <w:r w:rsidRPr="000F1C24">
        <w:t>отношения</w:t>
      </w:r>
      <w:r w:rsidR="0092561D" w:rsidRPr="000F1C24">
        <w:t xml:space="preserve"> </w:t>
      </w:r>
      <w:r w:rsidRPr="000F1C24">
        <w:t>подменяются</w:t>
      </w:r>
      <w:r w:rsidR="0092561D" w:rsidRPr="000F1C24">
        <w:t xml:space="preserve"> </w:t>
      </w:r>
      <w:r w:rsidRPr="000F1C24">
        <w:t>вот</w:t>
      </w:r>
      <w:r w:rsidR="0092561D" w:rsidRPr="000F1C24">
        <w:t xml:space="preserve"> </w:t>
      </w:r>
      <w:r w:rsidRPr="000F1C24">
        <w:t>такими</w:t>
      </w:r>
      <w:r w:rsidR="0092561D" w:rsidRPr="000F1C24">
        <w:t xml:space="preserve"> </w:t>
      </w:r>
      <w:r w:rsidRPr="000F1C24">
        <w:t>договорными</w:t>
      </w:r>
      <w:r w:rsidR="0092561D" w:rsidRPr="000F1C24">
        <w:t xml:space="preserve"> </w:t>
      </w:r>
      <w:r w:rsidRPr="000F1C24">
        <w:t>отношениями</w:t>
      </w:r>
      <w:r w:rsidR="0092561D" w:rsidRPr="000F1C24">
        <w:t xml:space="preserve"> </w:t>
      </w:r>
      <w:r w:rsidRPr="000F1C24">
        <w:t>с</w:t>
      </w:r>
      <w:r w:rsidR="0092561D" w:rsidRPr="000F1C24">
        <w:t xml:space="preserve"> </w:t>
      </w:r>
      <w:r w:rsidRPr="000F1C24">
        <w:t>самозанятыми.</w:t>
      </w:r>
    </w:p>
    <w:p w:rsidR="00A70BBC" w:rsidRPr="000F1C24" w:rsidRDefault="00A70BBC" w:rsidP="00A70BBC">
      <w:r w:rsidRPr="000F1C24">
        <w:t>-</w:t>
      </w:r>
      <w:r w:rsidR="0092561D" w:rsidRPr="000F1C24">
        <w:t xml:space="preserve"> </w:t>
      </w:r>
      <w:r w:rsidRPr="000F1C24">
        <w:t>Вы</w:t>
      </w:r>
      <w:r w:rsidR="0092561D" w:rsidRPr="000F1C24">
        <w:t xml:space="preserve"> </w:t>
      </w:r>
      <w:r w:rsidRPr="000F1C24">
        <w:t>предлагаете</w:t>
      </w:r>
      <w:r w:rsidR="0092561D" w:rsidRPr="000F1C24">
        <w:t xml:space="preserve"> </w:t>
      </w:r>
      <w:r w:rsidRPr="000F1C24">
        <w:t>свернуть</w:t>
      </w:r>
      <w:r w:rsidR="0092561D" w:rsidRPr="000F1C24">
        <w:t xml:space="preserve"> </w:t>
      </w:r>
      <w:r w:rsidRPr="000F1C24">
        <w:t>эксперимент</w:t>
      </w:r>
      <w:r w:rsidR="0092561D" w:rsidRPr="000F1C24">
        <w:t xml:space="preserve"> </w:t>
      </w:r>
      <w:r w:rsidRPr="000F1C24">
        <w:t>с</w:t>
      </w:r>
      <w:r w:rsidR="0092561D" w:rsidRPr="000F1C24">
        <w:t xml:space="preserve"> </w:t>
      </w:r>
      <w:r w:rsidRPr="000F1C24">
        <w:t>налогом</w:t>
      </w:r>
      <w:r w:rsidR="0092561D" w:rsidRPr="000F1C24">
        <w:t xml:space="preserve"> </w:t>
      </w:r>
      <w:r w:rsidRPr="000F1C24">
        <w:t>на</w:t>
      </w:r>
      <w:r w:rsidR="0092561D" w:rsidRPr="000F1C24">
        <w:t xml:space="preserve"> </w:t>
      </w:r>
      <w:r w:rsidRPr="000F1C24">
        <w:t>профессиональный</w:t>
      </w:r>
      <w:r w:rsidR="0092561D" w:rsidRPr="000F1C24">
        <w:t xml:space="preserve"> </w:t>
      </w:r>
      <w:r w:rsidRPr="000F1C24">
        <w:t>доход?</w:t>
      </w:r>
    </w:p>
    <w:p w:rsidR="00A70BBC" w:rsidRPr="000F1C24" w:rsidRDefault="00A70BBC" w:rsidP="00A70BBC">
      <w:r w:rsidRPr="000F1C24">
        <w:t>-</w:t>
      </w:r>
      <w:r w:rsidR="0092561D" w:rsidRPr="000F1C24">
        <w:t xml:space="preserve"> </w:t>
      </w:r>
      <w:r w:rsidRPr="000F1C24">
        <w:t>Ни</w:t>
      </w:r>
      <w:r w:rsidR="0092561D" w:rsidRPr="000F1C24">
        <w:t xml:space="preserve"> </w:t>
      </w:r>
      <w:r w:rsidRPr="000F1C24">
        <w:t>в</w:t>
      </w:r>
      <w:r w:rsidR="0092561D" w:rsidRPr="000F1C24">
        <w:t xml:space="preserve"> </w:t>
      </w:r>
      <w:r w:rsidRPr="000F1C24">
        <w:t>коем</w:t>
      </w:r>
      <w:r w:rsidR="0092561D" w:rsidRPr="000F1C24">
        <w:t xml:space="preserve"> </w:t>
      </w:r>
      <w:r w:rsidRPr="000F1C24">
        <w:t>случае.</w:t>
      </w:r>
      <w:r w:rsidR="0092561D" w:rsidRPr="000F1C24">
        <w:t xml:space="preserve"> </w:t>
      </w:r>
      <w:r w:rsidRPr="000F1C24">
        <w:t>Нужно</w:t>
      </w:r>
      <w:r w:rsidR="0092561D" w:rsidRPr="000F1C24">
        <w:t xml:space="preserve"> </w:t>
      </w:r>
      <w:r w:rsidRPr="000F1C24">
        <w:t>продолжать</w:t>
      </w:r>
      <w:r w:rsidR="0092561D" w:rsidRPr="000F1C24">
        <w:t xml:space="preserve"> </w:t>
      </w:r>
      <w:r w:rsidRPr="000F1C24">
        <w:t>этот</w:t>
      </w:r>
      <w:r w:rsidR="0092561D" w:rsidRPr="000F1C24">
        <w:t xml:space="preserve"> </w:t>
      </w:r>
      <w:r w:rsidRPr="000F1C24">
        <w:t>режим,</w:t>
      </w:r>
      <w:r w:rsidR="0092561D" w:rsidRPr="000F1C24">
        <w:t xml:space="preserve"> </w:t>
      </w:r>
      <w:r w:rsidRPr="000F1C24">
        <w:t>но</w:t>
      </w:r>
      <w:r w:rsidR="0092561D" w:rsidRPr="000F1C24">
        <w:t xml:space="preserve"> </w:t>
      </w:r>
      <w:r w:rsidRPr="000F1C24">
        <w:t>необходимо</w:t>
      </w:r>
      <w:r w:rsidR="0092561D" w:rsidRPr="000F1C24">
        <w:t xml:space="preserve"> </w:t>
      </w:r>
      <w:r w:rsidRPr="000F1C24">
        <w:t>обеспечить</w:t>
      </w:r>
      <w:r w:rsidR="0092561D" w:rsidRPr="000F1C24">
        <w:t xml:space="preserve"> </w:t>
      </w:r>
      <w:r w:rsidRPr="000F1C24">
        <w:t>трудовые</w:t>
      </w:r>
      <w:r w:rsidR="0092561D" w:rsidRPr="000F1C24">
        <w:t xml:space="preserve"> </w:t>
      </w:r>
      <w:r w:rsidRPr="000F1C24">
        <w:t>гарантии</w:t>
      </w:r>
      <w:r w:rsidR="0092561D" w:rsidRPr="000F1C24">
        <w:t xml:space="preserve"> </w:t>
      </w:r>
      <w:r w:rsidRPr="000F1C24">
        <w:t>людей,</w:t>
      </w:r>
      <w:r w:rsidR="0092561D" w:rsidRPr="000F1C24">
        <w:t xml:space="preserve"> </w:t>
      </w:r>
      <w:r w:rsidRPr="000F1C24">
        <w:t>которые</w:t>
      </w:r>
      <w:r w:rsidR="0092561D" w:rsidRPr="000F1C24">
        <w:t xml:space="preserve"> </w:t>
      </w:r>
      <w:r w:rsidRPr="000F1C24">
        <w:t>работают</w:t>
      </w:r>
      <w:r w:rsidR="0092561D" w:rsidRPr="000F1C24">
        <w:t xml:space="preserve"> </w:t>
      </w:r>
      <w:r w:rsidRPr="000F1C24">
        <w:t>самозанятыми.</w:t>
      </w:r>
      <w:r w:rsidR="0092561D" w:rsidRPr="000F1C24">
        <w:t xml:space="preserve"> </w:t>
      </w:r>
      <w:r w:rsidRPr="000F1C24">
        <w:t>Они</w:t>
      </w:r>
      <w:r w:rsidR="0092561D" w:rsidRPr="000F1C24">
        <w:t xml:space="preserve"> </w:t>
      </w:r>
      <w:r w:rsidRPr="000F1C24">
        <w:t>должны</w:t>
      </w:r>
      <w:r w:rsidR="0092561D" w:rsidRPr="000F1C24">
        <w:t xml:space="preserve"> </w:t>
      </w:r>
      <w:r w:rsidRPr="000F1C24">
        <w:t>иметь</w:t>
      </w:r>
      <w:r w:rsidR="0092561D" w:rsidRPr="000F1C24">
        <w:t xml:space="preserve"> </w:t>
      </w:r>
      <w:r w:rsidRPr="000F1C24">
        <w:t>такие</w:t>
      </w:r>
      <w:r w:rsidR="0092561D" w:rsidRPr="000F1C24">
        <w:t xml:space="preserve"> </w:t>
      </w:r>
      <w:r w:rsidRPr="000F1C24">
        <w:t>же</w:t>
      </w:r>
      <w:r w:rsidR="0092561D" w:rsidRPr="000F1C24">
        <w:t xml:space="preserve"> </w:t>
      </w:r>
      <w:r w:rsidRPr="000F1C24">
        <w:t>права,</w:t>
      </w:r>
      <w:r w:rsidR="0092561D" w:rsidRPr="000F1C24">
        <w:t xml:space="preserve"> </w:t>
      </w:r>
      <w:r w:rsidRPr="000F1C24">
        <w:t>как</w:t>
      </w:r>
      <w:r w:rsidR="0092561D" w:rsidRPr="000F1C24">
        <w:t xml:space="preserve"> </w:t>
      </w:r>
      <w:r w:rsidRPr="000F1C24">
        <w:t>и</w:t>
      </w:r>
      <w:r w:rsidR="0092561D" w:rsidRPr="000F1C24">
        <w:t xml:space="preserve"> </w:t>
      </w:r>
      <w:r w:rsidRPr="000F1C24">
        <w:t>обычный</w:t>
      </w:r>
      <w:r w:rsidR="0092561D" w:rsidRPr="000F1C24">
        <w:t xml:space="preserve"> </w:t>
      </w:r>
      <w:r w:rsidRPr="000F1C24">
        <w:t>человек,</w:t>
      </w:r>
      <w:r w:rsidR="0092561D" w:rsidRPr="000F1C24">
        <w:t xml:space="preserve"> </w:t>
      </w:r>
      <w:r w:rsidRPr="000F1C24">
        <w:t>который</w:t>
      </w:r>
      <w:r w:rsidR="0092561D" w:rsidRPr="000F1C24">
        <w:t xml:space="preserve"> </w:t>
      </w:r>
      <w:r w:rsidRPr="000F1C24">
        <w:t>трудится</w:t>
      </w:r>
      <w:r w:rsidR="0092561D" w:rsidRPr="000F1C24">
        <w:t xml:space="preserve"> </w:t>
      </w:r>
      <w:r w:rsidRPr="000F1C24">
        <w:t>за</w:t>
      </w:r>
      <w:r w:rsidR="0092561D" w:rsidRPr="000F1C24">
        <w:t xml:space="preserve"> </w:t>
      </w:r>
      <w:r w:rsidRPr="000F1C24">
        <w:t>зарплату.</w:t>
      </w:r>
      <w:r w:rsidR="0092561D" w:rsidRPr="000F1C24">
        <w:t xml:space="preserve"> </w:t>
      </w:r>
      <w:r w:rsidRPr="000F1C24">
        <w:t>Здесь</w:t>
      </w:r>
      <w:r w:rsidR="0092561D" w:rsidRPr="000F1C24">
        <w:t xml:space="preserve"> </w:t>
      </w:r>
      <w:r w:rsidRPr="000F1C24">
        <w:t>нужно</w:t>
      </w:r>
      <w:r w:rsidR="0092561D" w:rsidRPr="000F1C24">
        <w:t xml:space="preserve"> </w:t>
      </w:r>
      <w:r w:rsidRPr="000F1C24">
        <w:t>иметь</w:t>
      </w:r>
      <w:r w:rsidR="0092561D" w:rsidRPr="000F1C24">
        <w:t xml:space="preserve"> </w:t>
      </w:r>
      <w:r w:rsidRPr="000F1C24">
        <w:t>в</w:t>
      </w:r>
      <w:r w:rsidR="0092561D" w:rsidRPr="000F1C24">
        <w:t xml:space="preserve"> </w:t>
      </w:r>
      <w:r w:rsidRPr="000F1C24">
        <w:t>виду,</w:t>
      </w:r>
      <w:r w:rsidR="0092561D" w:rsidRPr="000F1C24">
        <w:t xml:space="preserve"> </w:t>
      </w:r>
      <w:r w:rsidRPr="000F1C24">
        <w:t>что</w:t>
      </w:r>
      <w:r w:rsidR="0092561D" w:rsidRPr="000F1C24">
        <w:t xml:space="preserve"> </w:t>
      </w:r>
      <w:r w:rsidRPr="000F1C24">
        <w:t>количество</w:t>
      </w:r>
      <w:r w:rsidR="0092561D" w:rsidRPr="000F1C24">
        <w:t xml:space="preserve"> </w:t>
      </w:r>
      <w:r w:rsidRPr="000F1C24">
        <w:t>людей,</w:t>
      </w:r>
      <w:r w:rsidR="0092561D" w:rsidRPr="000F1C24">
        <w:t xml:space="preserve"> </w:t>
      </w:r>
      <w:r w:rsidRPr="000F1C24">
        <w:t>которые</w:t>
      </w:r>
      <w:r w:rsidR="0092561D" w:rsidRPr="000F1C24">
        <w:t xml:space="preserve"> </w:t>
      </w:r>
      <w:r w:rsidRPr="000F1C24">
        <w:t>связаны</w:t>
      </w:r>
      <w:r w:rsidR="0092561D" w:rsidRPr="000F1C24">
        <w:t xml:space="preserve"> </w:t>
      </w:r>
      <w:r w:rsidRPr="000F1C24">
        <w:t>с</w:t>
      </w:r>
      <w:r w:rsidR="0092561D" w:rsidRPr="000F1C24">
        <w:t xml:space="preserve"> </w:t>
      </w:r>
      <w:r w:rsidRPr="000F1C24">
        <w:t>онлайн-платформами,</w:t>
      </w:r>
      <w:r w:rsidR="0092561D" w:rsidRPr="000F1C24">
        <w:t xml:space="preserve"> </w:t>
      </w:r>
      <w:r w:rsidRPr="000F1C24">
        <w:t>с</w:t>
      </w:r>
      <w:r w:rsidR="0092561D" w:rsidRPr="000F1C24">
        <w:t xml:space="preserve"> </w:t>
      </w:r>
      <w:r w:rsidRPr="000F1C24">
        <w:t>каждым</w:t>
      </w:r>
      <w:r w:rsidR="0092561D" w:rsidRPr="000F1C24">
        <w:t xml:space="preserve"> </w:t>
      </w:r>
      <w:r w:rsidRPr="000F1C24">
        <w:t>годом</w:t>
      </w:r>
      <w:r w:rsidR="0092561D" w:rsidRPr="000F1C24">
        <w:t xml:space="preserve"> </w:t>
      </w:r>
      <w:r w:rsidRPr="000F1C24">
        <w:t>будет</w:t>
      </w:r>
      <w:r w:rsidR="0092561D" w:rsidRPr="000F1C24">
        <w:t xml:space="preserve"> </w:t>
      </w:r>
      <w:r w:rsidRPr="000F1C24">
        <w:t>увеличиваться.</w:t>
      </w:r>
      <w:r w:rsidR="0092561D" w:rsidRPr="000F1C24">
        <w:t xml:space="preserve"> </w:t>
      </w:r>
      <w:r w:rsidRPr="000F1C24">
        <w:t>По</w:t>
      </w:r>
      <w:r w:rsidR="0092561D" w:rsidRPr="000F1C24">
        <w:t xml:space="preserve"> </w:t>
      </w:r>
      <w:r w:rsidRPr="000F1C24">
        <w:t>прогнозам</w:t>
      </w:r>
      <w:r w:rsidR="0092561D" w:rsidRPr="000F1C24">
        <w:t xml:space="preserve"> </w:t>
      </w:r>
      <w:r w:rsidRPr="000F1C24">
        <w:t>Минтруда,</w:t>
      </w:r>
      <w:r w:rsidR="0092561D" w:rsidRPr="000F1C24">
        <w:t xml:space="preserve"> </w:t>
      </w:r>
      <w:r w:rsidRPr="000F1C24">
        <w:t>к</w:t>
      </w:r>
      <w:r w:rsidR="0092561D" w:rsidRPr="000F1C24">
        <w:t xml:space="preserve"> </w:t>
      </w:r>
      <w:r w:rsidRPr="000F1C24">
        <w:t>2030</w:t>
      </w:r>
      <w:r w:rsidR="0092561D" w:rsidRPr="000F1C24">
        <w:t xml:space="preserve"> </w:t>
      </w:r>
      <w:r w:rsidRPr="000F1C24">
        <w:t>году</w:t>
      </w:r>
      <w:r w:rsidR="0092561D" w:rsidRPr="000F1C24">
        <w:t xml:space="preserve"> </w:t>
      </w:r>
      <w:r w:rsidRPr="000F1C24">
        <w:t>их</w:t>
      </w:r>
      <w:r w:rsidR="0092561D" w:rsidRPr="000F1C24">
        <w:t xml:space="preserve"> </w:t>
      </w:r>
      <w:r w:rsidRPr="000F1C24">
        <w:t>будет</w:t>
      </w:r>
      <w:r w:rsidR="0092561D" w:rsidRPr="000F1C24">
        <w:t xml:space="preserve"> </w:t>
      </w:r>
      <w:r w:rsidRPr="000F1C24">
        <w:t>15</w:t>
      </w:r>
      <w:r w:rsidR="0092561D" w:rsidRPr="000F1C24">
        <w:t xml:space="preserve"> </w:t>
      </w:r>
      <w:r w:rsidRPr="000F1C24">
        <w:t>миллионов</w:t>
      </w:r>
      <w:r w:rsidR="0092561D" w:rsidRPr="000F1C24">
        <w:t xml:space="preserve"> </w:t>
      </w:r>
      <w:r w:rsidRPr="000F1C24">
        <w:t>человек</w:t>
      </w:r>
      <w:r w:rsidR="0092561D" w:rsidRPr="000F1C24">
        <w:t xml:space="preserve"> </w:t>
      </w:r>
      <w:r w:rsidRPr="000F1C24">
        <w:t>-</w:t>
      </w:r>
      <w:r w:rsidR="0092561D" w:rsidRPr="000F1C24">
        <w:t xml:space="preserve"> </w:t>
      </w:r>
      <w:r w:rsidRPr="000F1C24">
        <w:t>это</w:t>
      </w:r>
      <w:r w:rsidR="0092561D" w:rsidRPr="000F1C24">
        <w:t xml:space="preserve"> </w:t>
      </w:r>
      <w:r w:rsidRPr="000F1C24">
        <w:t>почти</w:t>
      </w:r>
      <w:r w:rsidR="0092561D" w:rsidRPr="000F1C24">
        <w:t xml:space="preserve"> </w:t>
      </w:r>
      <w:r w:rsidRPr="000F1C24">
        <w:t>четверть</w:t>
      </w:r>
      <w:r w:rsidR="0092561D" w:rsidRPr="000F1C24">
        <w:t xml:space="preserve"> </w:t>
      </w:r>
      <w:r w:rsidRPr="000F1C24">
        <w:t>трудоспособного</w:t>
      </w:r>
      <w:r w:rsidR="0092561D" w:rsidRPr="000F1C24">
        <w:t xml:space="preserve"> </w:t>
      </w:r>
      <w:r w:rsidRPr="000F1C24">
        <w:t>населения</w:t>
      </w:r>
      <w:r w:rsidR="0092561D" w:rsidRPr="000F1C24">
        <w:t xml:space="preserve"> </w:t>
      </w:r>
      <w:r w:rsidRPr="000F1C24">
        <w:t>страны.</w:t>
      </w:r>
      <w:r w:rsidR="0092561D" w:rsidRPr="000F1C24">
        <w:t xml:space="preserve"> </w:t>
      </w:r>
      <w:r w:rsidRPr="000F1C24">
        <w:t>Поэтому</w:t>
      </w:r>
      <w:r w:rsidR="0092561D" w:rsidRPr="000F1C24">
        <w:t xml:space="preserve"> </w:t>
      </w:r>
      <w:r w:rsidRPr="000F1C24">
        <w:t>мы</w:t>
      </w:r>
      <w:r w:rsidR="0092561D" w:rsidRPr="000F1C24">
        <w:t xml:space="preserve"> </w:t>
      </w:r>
      <w:r w:rsidRPr="000F1C24">
        <w:t>обратились</w:t>
      </w:r>
      <w:r w:rsidR="0092561D" w:rsidRPr="000F1C24">
        <w:t xml:space="preserve"> </w:t>
      </w:r>
      <w:r w:rsidRPr="000F1C24">
        <w:t>к</w:t>
      </w:r>
      <w:r w:rsidR="0092561D" w:rsidRPr="000F1C24">
        <w:t xml:space="preserve"> </w:t>
      </w:r>
      <w:r w:rsidRPr="000F1C24">
        <w:t>председателю</w:t>
      </w:r>
      <w:r w:rsidR="0092561D" w:rsidRPr="000F1C24">
        <w:t xml:space="preserve"> </w:t>
      </w:r>
      <w:r w:rsidRPr="000F1C24">
        <w:t>Правительства</w:t>
      </w:r>
      <w:r w:rsidR="0092561D" w:rsidRPr="000F1C24">
        <w:t xml:space="preserve"> </w:t>
      </w:r>
      <w:r w:rsidRPr="000F1C24">
        <w:t>с</w:t>
      </w:r>
      <w:r w:rsidR="0092561D" w:rsidRPr="000F1C24">
        <w:t xml:space="preserve"> </w:t>
      </w:r>
      <w:r w:rsidRPr="000F1C24">
        <w:t>предложением</w:t>
      </w:r>
      <w:r w:rsidR="0092561D" w:rsidRPr="000F1C24">
        <w:t xml:space="preserve"> </w:t>
      </w:r>
      <w:r w:rsidRPr="000F1C24">
        <w:t>обеспечить</w:t>
      </w:r>
      <w:r w:rsidR="0092561D" w:rsidRPr="000F1C24">
        <w:t xml:space="preserve"> </w:t>
      </w:r>
      <w:r w:rsidRPr="000F1C24">
        <w:t>трудовые</w:t>
      </w:r>
      <w:r w:rsidR="0092561D" w:rsidRPr="000F1C24">
        <w:t xml:space="preserve"> </w:t>
      </w:r>
      <w:r w:rsidRPr="000F1C24">
        <w:t>гарантии</w:t>
      </w:r>
      <w:r w:rsidR="0092561D" w:rsidRPr="000F1C24">
        <w:t xml:space="preserve"> </w:t>
      </w:r>
      <w:r w:rsidRPr="000F1C24">
        <w:t>этих</w:t>
      </w:r>
      <w:r w:rsidR="0092561D" w:rsidRPr="000F1C24">
        <w:t xml:space="preserve"> </w:t>
      </w:r>
      <w:r w:rsidRPr="000F1C24">
        <w:t>людей.</w:t>
      </w:r>
      <w:r w:rsidR="0092561D" w:rsidRPr="000F1C24">
        <w:t xml:space="preserve"> </w:t>
      </w:r>
      <w:r w:rsidRPr="000F1C24">
        <w:t>Нас</w:t>
      </w:r>
      <w:r w:rsidR="0092561D" w:rsidRPr="000F1C24">
        <w:t xml:space="preserve"> </w:t>
      </w:r>
      <w:r w:rsidRPr="000F1C24">
        <w:t>поддержала</w:t>
      </w:r>
      <w:r w:rsidR="0092561D" w:rsidRPr="000F1C24">
        <w:t xml:space="preserve"> </w:t>
      </w:r>
      <w:r w:rsidRPr="000F1C24">
        <w:t>Конфедерация</w:t>
      </w:r>
      <w:r w:rsidR="0092561D" w:rsidRPr="000F1C24">
        <w:t xml:space="preserve"> </w:t>
      </w:r>
      <w:r w:rsidRPr="000F1C24">
        <w:t>труда</w:t>
      </w:r>
      <w:r w:rsidR="0092561D" w:rsidRPr="000F1C24">
        <w:t xml:space="preserve"> </w:t>
      </w:r>
      <w:r w:rsidRPr="000F1C24">
        <w:t>России,</w:t>
      </w:r>
      <w:r w:rsidR="0092561D" w:rsidRPr="000F1C24">
        <w:t xml:space="preserve"> </w:t>
      </w:r>
      <w:r w:rsidRPr="000F1C24">
        <w:t>и</w:t>
      </w:r>
      <w:r w:rsidR="0092561D" w:rsidRPr="000F1C24">
        <w:t xml:space="preserve"> </w:t>
      </w:r>
      <w:r w:rsidRPr="000F1C24">
        <w:t>мы</w:t>
      </w:r>
      <w:r w:rsidR="0092561D" w:rsidRPr="000F1C24">
        <w:t xml:space="preserve"> </w:t>
      </w:r>
      <w:r w:rsidRPr="000F1C24">
        <w:t>сейчас</w:t>
      </w:r>
      <w:r w:rsidR="0092561D" w:rsidRPr="000F1C24">
        <w:t xml:space="preserve"> </w:t>
      </w:r>
      <w:r w:rsidRPr="000F1C24">
        <w:t>готовим</w:t>
      </w:r>
      <w:r w:rsidR="0092561D" w:rsidRPr="000F1C24">
        <w:t xml:space="preserve"> </w:t>
      </w:r>
      <w:r w:rsidRPr="000F1C24">
        <w:t>отдельный</w:t>
      </w:r>
      <w:r w:rsidR="0092561D" w:rsidRPr="000F1C24">
        <w:t xml:space="preserve"> </w:t>
      </w:r>
      <w:r w:rsidRPr="000F1C24">
        <w:t>закон</w:t>
      </w:r>
      <w:r w:rsidR="0092561D" w:rsidRPr="000F1C24">
        <w:t xml:space="preserve"> </w:t>
      </w:r>
      <w:r w:rsidRPr="000F1C24">
        <w:t>о</w:t>
      </w:r>
      <w:r w:rsidR="0092561D" w:rsidRPr="000F1C24">
        <w:t xml:space="preserve"> </w:t>
      </w:r>
      <w:r w:rsidRPr="000F1C24">
        <w:t>платформенной</w:t>
      </w:r>
      <w:r w:rsidR="0092561D" w:rsidRPr="000F1C24">
        <w:t xml:space="preserve"> </w:t>
      </w:r>
      <w:r w:rsidRPr="000F1C24">
        <w:t>занятости,</w:t>
      </w:r>
      <w:r w:rsidR="0092561D" w:rsidRPr="000F1C24">
        <w:t xml:space="preserve"> </w:t>
      </w:r>
      <w:r w:rsidRPr="000F1C24">
        <w:t>который</w:t>
      </w:r>
      <w:r w:rsidR="0092561D" w:rsidRPr="000F1C24">
        <w:t xml:space="preserve"> </w:t>
      </w:r>
      <w:r w:rsidRPr="000F1C24">
        <w:t>позволит</w:t>
      </w:r>
      <w:r w:rsidR="0092561D" w:rsidRPr="000F1C24">
        <w:t xml:space="preserve"> </w:t>
      </w:r>
      <w:r w:rsidRPr="000F1C24">
        <w:t>защитить</w:t>
      </w:r>
      <w:r w:rsidR="0092561D" w:rsidRPr="000F1C24">
        <w:t xml:space="preserve"> </w:t>
      </w:r>
      <w:r w:rsidRPr="000F1C24">
        <w:t>эту</w:t>
      </w:r>
      <w:r w:rsidR="0092561D" w:rsidRPr="000F1C24">
        <w:t xml:space="preserve"> </w:t>
      </w:r>
      <w:r w:rsidRPr="000F1C24">
        <w:t>категорию</w:t>
      </w:r>
      <w:r w:rsidR="0092561D" w:rsidRPr="000F1C24">
        <w:t xml:space="preserve"> </w:t>
      </w:r>
      <w:r w:rsidRPr="000F1C24">
        <w:t>людей.</w:t>
      </w:r>
      <w:r w:rsidR="0092561D" w:rsidRPr="000F1C24">
        <w:t xml:space="preserve"> </w:t>
      </w:r>
      <w:r w:rsidRPr="000F1C24">
        <w:t>В</w:t>
      </w:r>
      <w:r w:rsidR="0092561D" w:rsidRPr="000F1C24">
        <w:t xml:space="preserve"> </w:t>
      </w:r>
      <w:r w:rsidRPr="000F1C24">
        <w:t>частности,</w:t>
      </w:r>
      <w:r w:rsidR="0092561D" w:rsidRPr="000F1C24">
        <w:t xml:space="preserve"> </w:t>
      </w:r>
      <w:r w:rsidRPr="000F1C24">
        <w:t>позволит</w:t>
      </w:r>
      <w:r w:rsidR="0092561D" w:rsidRPr="000F1C24">
        <w:t xml:space="preserve"> </w:t>
      </w:r>
      <w:r w:rsidRPr="000F1C24">
        <w:t>им</w:t>
      </w:r>
      <w:r w:rsidR="0092561D" w:rsidRPr="000F1C24">
        <w:t xml:space="preserve"> </w:t>
      </w:r>
      <w:r w:rsidRPr="000F1C24">
        <w:t>выплачивать</w:t>
      </w:r>
      <w:r w:rsidR="0092561D" w:rsidRPr="000F1C24">
        <w:t xml:space="preserve"> </w:t>
      </w:r>
      <w:r w:rsidRPr="000F1C24">
        <w:t>отпускные,</w:t>
      </w:r>
      <w:r w:rsidR="0092561D" w:rsidRPr="000F1C24">
        <w:t xml:space="preserve"> </w:t>
      </w:r>
      <w:r w:rsidRPr="000F1C24">
        <w:t>больничные,</w:t>
      </w:r>
      <w:r w:rsidR="0092561D" w:rsidRPr="000F1C24">
        <w:t xml:space="preserve"> </w:t>
      </w:r>
      <w:r w:rsidRPr="000F1C24">
        <w:t>а</w:t>
      </w:r>
      <w:r w:rsidR="0092561D" w:rsidRPr="000F1C24">
        <w:t xml:space="preserve"> </w:t>
      </w:r>
      <w:r w:rsidRPr="000F1C24">
        <w:t>также</w:t>
      </w:r>
      <w:r w:rsidR="0092561D" w:rsidRPr="000F1C24">
        <w:t xml:space="preserve"> </w:t>
      </w:r>
      <w:r w:rsidRPr="000F1C24">
        <w:t>обеспечит</w:t>
      </w:r>
      <w:r w:rsidR="0092561D" w:rsidRPr="000F1C24">
        <w:t xml:space="preserve"> </w:t>
      </w:r>
      <w:r w:rsidRPr="000F1C24">
        <w:t>нормальную</w:t>
      </w:r>
      <w:r w:rsidR="0092561D" w:rsidRPr="000F1C24">
        <w:t xml:space="preserve"> </w:t>
      </w:r>
      <w:r w:rsidRPr="000F1C24">
        <w:t>пенсию.</w:t>
      </w:r>
    </w:p>
    <w:p w:rsidR="00A70BBC" w:rsidRPr="000F1C24" w:rsidRDefault="00A70BBC" w:rsidP="00A70BBC">
      <w:r w:rsidRPr="000F1C24">
        <w:t>-</w:t>
      </w:r>
      <w:r w:rsidR="0092561D" w:rsidRPr="000F1C24">
        <w:t xml:space="preserve"> </w:t>
      </w:r>
      <w:r w:rsidRPr="000F1C24">
        <w:t>Но</w:t>
      </w:r>
      <w:r w:rsidR="0092561D" w:rsidRPr="000F1C24">
        <w:t xml:space="preserve"> </w:t>
      </w:r>
      <w:r w:rsidRPr="000F1C24">
        <w:t>для</w:t>
      </w:r>
      <w:r w:rsidR="0092561D" w:rsidRPr="000F1C24">
        <w:t xml:space="preserve"> </w:t>
      </w:r>
      <w:r w:rsidRPr="000F1C24">
        <w:t>этого</w:t>
      </w:r>
      <w:r w:rsidR="0092561D" w:rsidRPr="000F1C24">
        <w:t xml:space="preserve"> </w:t>
      </w:r>
      <w:r w:rsidRPr="000F1C24">
        <w:t>нужно</w:t>
      </w:r>
      <w:r w:rsidR="0092561D" w:rsidRPr="000F1C24">
        <w:t xml:space="preserve"> </w:t>
      </w:r>
      <w:r w:rsidRPr="000F1C24">
        <w:t>будет</w:t>
      </w:r>
      <w:r w:rsidR="0092561D" w:rsidRPr="000F1C24">
        <w:t xml:space="preserve"> </w:t>
      </w:r>
      <w:r w:rsidRPr="000F1C24">
        <w:t>обязать</w:t>
      </w:r>
      <w:r w:rsidR="0092561D" w:rsidRPr="000F1C24">
        <w:t xml:space="preserve"> </w:t>
      </w:r>
      <w:r w:rsidRPr="000F1C24">
        <w:t>самозанятых</w:t>
      </w:r>
      <w:r w:rsidR="0092561D" w:rsidRPr="000F1C24">
        <w:t xml:space="preserve"> </w:t>
      </w:r>
      <w:r w:rsidRPr="000F1C24">
        <w:t>выплачивать</w:t>
      </w:r>
      <w:r w:rsidR="0092561D" w:rsidRPr="000F1C24">
        <w:t xml:space="preserve"> </w:t>
      </w:r>
      <w:r w:rsidRPr="000F1C24">
        <w:t>страховые</w:t>
      </w:r>
      <w:r w:rsidR="0092561D" w:rsidRPr="000F1C24">
        <w:t xml:space="preserve"> </w:t>
      </w:r>
      <w:r w:rsidRPr="000F1C24">
        <w:t>взносы.</w:t>
      </w:r>
      <w:r w:rsidR="0092561D" w:rsidRPr="000F1C24">
        <w:t xml:space="preserve"> </w:t>
      </w:r>
      <w:r w:rsidRPr="000F1C24">
        <w:t>Я</w:t>
      </w:r>
      <w:r w:rsidR="0092561D" w:rsidRPr="000F1C24">
        <w:t xml:space="preserve"> </w:t>
      </w:r>
      <w:r w:rsidRPr="000F1C24">
        <w:t>правильно</w:t>
      </w:r>
      <w:r w:rsidR="0092561D" w:rsidRPr="000F1C24">
        <w:t xml:space="preserve"> </w:t>
      </w:r>
      <w:r w:rsidRPr="000F1C24">
        <w:t>понимаю?</w:t>
      </w:r>
    </w:p>
    <w:p w:rsidR="00A70BBC" w:rsidRPr="000F1C24" w:rsidRDefault="00A70BBC" w:rsidP="00A70BBC">
      <w:r w:rsidRPr="000F1C24">
        <w:t>-</w:t>
      </w:r>
      <w:r w:rsidR="0092561D" w:rsidRPr="000F1C24">
        <w:t xml:space="preserve"> </w:t>
      </w:r>
      <w:r w:rsidRPr="000F1C24">
        <w:t>Необязательно.</w:t>
      </w:r>
      <w:r w:rsidR="0092561D" w:rsidRPr="000F1C24">
        <w:t xml:space="preserve"> </w:t>
      </w:r>
      <w:r w:rsidRPr="000F1C24">
        <w:t>Мы</w:t>
      </w:r>
      <w:r w:rsidR="0092561D" w:rsidRPr="000F1C24">
        <w:t xml:space="preserve"> </w:t>
      </w:r>
      <w:r w:rsidRPr="000F1C24">
        <w:t>сейчас</w:t>
      </w:r>
      <w:r w:rsidR="0092561D" w:rsidRPr="000F1C24">
        <w:t xml:space="preserve"> </w:t>
      </w:r>
      <w:r w:rsidRPr="000F1C24">
        <w:t>как</w:t>
      </w:r>
      <w:r w:rsidR="0092561D" w:rsidRPr="000F1C24">
        <w:t xml:space="preserve"> </w:t>
      </w:r>
      <w:r w:rsidRPr="000F1C24">
        <w:t>раз</w:t>
      </w:r>
      <w:r w:rsidR="0092561D" w:rsidRPr="000F1C24">
        <w:t xml:space="preserve"> </w:t>
      </w:r>
      <w:r w:rsidRPr="000F1C24">
        <w:t>и</w:t>
      </w:r>
      <w:r w:rsidR="0092561D" w:rsidRPr="000F1C24">
        <w:t xml:space="preserve"> </w:t>
      </w:r>
      <w:r w:rsidRPr="000F1C24">
        <w:t>ищем</w:t>
      </w:r>
      <w:r w:rsidR="0092561D" w:rsidRPr="000F1C24">
        <w:t xml:space="preserve"> </w:t>
      </w:r>
      <w:r w:rsidRPr="000F1C24">
        <w:t>варианты.</w:t>
      </w:r>
      <w:r w:rsidR="0092561D" w:rsidRPr="000F1C24">
        <w:t xml:space="preserve"> </w:t>
      </w:r>
      <w:r w:rsidRPr="000F1C24">
        <w:t>Потому</w:t>
      </w:r>
      <w:r w:rsidR="0092561D" w:rsidRPr="000F1C24">
        <w:t xml:space="preserve"> </w:t>
      </w:r>
      <w:r w:rsidRPr="000F1C24">
        <w:t>что,</w:t>
      </w:r>
      <w:r w:rsidR="0092561D" w:rsidRPr="000F1C24">
        <w:t xml:space="preserve"> </w:t>
      </w:r>
      <w:r w:rsidRPr="000F1C24">
        <w:t>если</w:t>
      </w:r>
      <w:r w:rsidR="0092561D" w:rsidRPr="000F1C24">
        <w:t xml:space="preserve"> </w:t>
      </w:r>
      <w:r w:rsidRPr="000F1C24">
        <w:t>обязать</w:t>
      </w:r>
      <w:r w:rsidR="0092561D" w:rsidRPr="000F1C24">
        <w:t xml:space="preserve"> </w:t>
      </w:r>
      <w:r w:rsidRPr="000F1C24">
        <w:t>их</w:t>
      </w:r>
      <w:r w:rsidR="0092561D" w:rsidRPr="000F1C24">
        <w:t xml:space="preserve"> </w:t>
      </w:r>
      <w:r w:rsidRPr="000F1C24">
        <w:t>выплачивать</w:t>
      </w:r>
      <w:r w:rsidR="0092561D" w:rsidRPr="000F1C24">
        <w:t xml:space="preserve"> </w:t>
      </w:r>
      <w:r w:rsidRPr="000F1C24">
        <w:t>страховые</w:t>
      </w:r>
      <w:r w:rsidR="0092561D" w:rsidRPr="000F1C24">
        <w:t xml:space="preserve"> </w:t>
      </w:r>
      <w:r w:rsidRPr="000F1C24">
        <w:t>взносы,</w:t>
      </w:r>
      <w:r w:rsidR="0092561D" w:rsidRPr="000F1C24">
        <w:t xml:space="preserve"> </w:t>
      </w:r>
      <w:r w:rsidRPr="000F1C24">
        <w:t>значит,</w:t>
      </w:r>
      <w:r w:rsidR="0092561D" w:rsidRPr="000F1C24">
        <w:t xml:space="preserve"> </w:t>
      </w:r>
      <w:r w:rsidRPr="000F1C24">
        <w:t>они</w:t>
      </w:r>
      <w:r w:rsidR="0092561D" w:rsidRPr="000F1C24">
        <w:t xml:space="preserve"> </w:t>
      </w:r>
      <w:r w:rsidRPr="000F1C24">
        <w:t>должны</w:t>
      </w:r>
      <w:r w:rsidR="0092561D" w:rsidRPr="000F1C24">
        <w:t xml:space="preserve"> </w:t>
      </w:r>
      <w:r w:rsidRPr="000F1C24">
        <w:t>будут</w:t>
      </w:r>
      <w:r w:rsidR="0092561D" w:rsidRPr="000F1C24">
        <w:t xml:space="preserve"> </w:t>
      </w:r>
      <w:r w:rsidRPr="000F1C24">
        <w:t>платить</w:t>
      </w:r>
      <w:r w:rsidR="0092561D" w:rsidRPr="000F1C24">
        <w:t xml:space="preserve"> </w:t>
      </w:r>
      <w:r w:rsidRPr="000F1C24">
        <w:t>те</w:t>
      </w:r>
      <w:r w:rsidR="0092561D" w:rsidRPr="000F1C24">
        <w:t xml:space="preserve"> </w:t>
      </w:r>
      <w:r w:rsidRPr="000F1C24">
        <w:t>же</w:t>
      </w:r>
      <w:r w:rsidR="0092561D" w:rsidRPr="000F1C24">
        <w:t xml:space="preserve"> </w:t>
      </w:r>
      <w:r w:rsidRPr="000F1C24">
        <w:t>налоги,</w:t>
      </w:r>
      <w:r w:rsidR="0092561D" w:rsidRPr="000F1C24">
        <w:t xml:space="preserve"> </w:t>
      </w:r>
      <w:r w:rsidRPr="000F1C24">
        <w:t>что</w:t>
      </w:r>
      <w:r w:rsidR="0092561D" w:rsidRPr="000F1C24">
        <w:t xml:space="preserve"> </w:t>
      </w:r>
      <w:r w:rsidRPr="000F1C24">
        <w:t>платят</w:t>
      </w:r>
      <w:r w:rsidR="0092561D" w:rsidRPr="000F1C24">
        <w:t xml:space="preserve"> </w:t>
      </w:r>
      <w:r w:rsidRPr="000F1C24">
        <w:t>люди,</w:t>
      </w:r>
      <w:r w:rsidR="0092561D" w:rsidRPr="000F1C24">
        <w:t xml:space="preserve"> </w:t>
      </w:r>
      <w:r w:rsidRPr="000F1C24">
        <w:t>когда</w:t>
      </w:r>
      <w:r w:rsidR="0092561D" w:rsidRPr="000F1C24">
        <w:t xml:space="preserve"> </w:t>
      </w:r>
      <w:r w:rsidRPr="000F1C24">
        <w:t>получают</w:t>
      </w:r>
      <w:r w:rsidR="0092561D" w:rsidRPr="000F1C24">
        <w:t xml:space="preserve"> </w:t>
      </w:r>
      <w:r w:rsidRPr="000F1C24">
        <w:t>обычную</w:t>
      </w:r>
      <w:r w:rsidR="0092561D" w:rsidRPr="000F1C24">
        <w:t xml:space="preserve"> </w:t>
      </w:r>
      <w:r w:rsidRPr="000F1C24">
        <w:t>зарплату.</w:t>
      </w:r>
      <w:r w:rsidR="0092561D" w:rsidRPr="000F1C24">
        <w:t xml:space="preserve"> </w:t>
      </w:r>
      <w:r w:rsidRPr="000F1C24">
        <w:t>Но</w:t>
      </w:r>
      <w:r w:rsidR="0092561D" w:rsidRPr="000F1C24">
        <w:t xml:space="preserve"> </w:t>
      </w:r>
      <w:r w:rsidRPr="000F1C24">
        <w:t>смысл</w:t>
      </w:r>
      <w:r w:rsidR="0092561D" w:rsidRPr="000F1C24">
        <w:t xml:space="preserve"> </w:t>
      </w:r>
      <w:r w:rsidRPr="000F1C24">
        <w:t>этого</w:t>
      </w:r>
      <w:r w:rsidR="0092561D" w:rsidRPr="000F1C24">
        <w:t xml:space="preserve"> </w:t>
      </w:r>
      <w:r w:rsidRPr="000F1C24">
        <w:t>налогового</w:t>
      </w:r>
      <w:r w:rsidR="0092561D" w:rsidRPr="000F1C24">
        <w:t xml:space="preserve"> </w:t>
      </w:r>
      <w:r w:rsidRPr="000F1C24">
        <w:t>режима</w:t>
      </w:r>
      <w:r w:rsidR="0092561D" w:rsidRPr="000F1C24">
        <w:t xml:space="preserve"> </w:t>
      </w:r>
      <w:r w:rsidRPr="000F1C24">
        <w:t>состоит</w:t>
      </w:r>
      <w:r w:rsidR="0092561D" w:rsidRPr="000F1C24">
        <w:t xml:space="preserve"> </w:t>
      </w:r>
      <w:r w:rsidRPr="000F1C24">
        <w:t>именно</w:t>
      </w:r>
      <w:r w:rsidR="0092561D" w:rsidRPr="000F1C24">
        <w:t xml:space="preserve"> </w:t>
      </w:r>
      <w:r w:rsidRPr="000F1C24">
        <w:t>в</w:t>
      </w:r>
      <w:r w:rsidR="0092561D" w:rsidRPr="000F1C24">
        <w:t xml:space="preserve"> </w:t>
      </w:r>
      <w:r w:rsidRPr="000F1C24">
        <w:t>том,</w:t>
      </w:r>
      <w:r w:rsidR="0092561D" w:rsidRPr="000F1C24">
        <w:t xml:space="preserve"> </w:t>
      </w:r>
      <w:r w:rsidRPr="000F1C24">
        <w:t>что</w:t>
      </w:r>
      <w:r w:rsidR="0092561D" w:rsidRPr="000F1C24">
        <w:t xml:space="preserve"> </w:t>
      </w:r>
      <w:r w:rsidRPr="000F1C24">
        <w:t>они</w:t>
      </w:r>
      <w:r w:rsidR="0092561D" w:rsidRPr="000F1C24">
        <w:t xml:space="preserve"> </w:t>
      </w:r>
      <w:r w:rsidRPr="000F1C24">
        <w:t>платят</w:t>
      </w:r>
      <w:r w:rsidR="0092561D" w:rsidRPr="000F1C24">
        <w:t xml:space="preserve"> </w:t>
      </w:r>
      <w:r w:rsidRPr="000F1C24">
        <w:t>пониженный</w:t>
      </w:r>
      <w:r w:rsidR="0092561D" w:rsidRPr="000F1C24">
        <w:t xml:space="preserve"> </w:t>
      </w:r>
      <w:r w:rsidRPr="000F1C24">
        <w:t>НДФЛ</w:t>
      </w:r>
      <w:r w:rsidR="0092561D" w:rsidRPr="000F1C24">
        <w:t xml:space="preserve"> </w:t>
      </w:r>
      <w:r w:rsidRPr="000F1C24">
        <w:t>-</w:t>
      </w:r>
      <w:r w:rsidR="0092561D" w:rsidRPr="000F1C24">
        <w:t xml:space="preserve"> </w:t>
      </w:r>
      <w:r w:rsidRPr="000F1C24">
        <w:t>от</w:t>
      </w:r>
      <w:r w:rsidR="0092561D" w:rsidRPr="000F1C24">
        <w:t xml:space="preserve"> </w:t>
      </w:r>
      <w:r w:rsidRPr="000F1C24">
        <w:t>4</w:t>
      </w:r>
      <w:r w:rsidR="0092561D" w:rsidRPr="000F1C24">
        <w:t xml:space="preserve"> </w:t>
      </w:r>
      <w:r w:rsidRPr="000F1C24">
        <w:t>до</w:t>
      </w:r>
      <w:r w:rsidR="0092561D" w:rsidRPr="000F1C24">
        <w:t xml:space="preserve"> </w:t>
      </w:r>
      <w:r w:rsidRPr="000F1C24">
        <w:t>6</w:t>
      </w:r>
      <w:r w:rsidR="0092561D" w:rsidRPr="000F1C24">
        <w:t xml:space="preserve"> </w:t>
      </w:r>
      <w:r w:rsidRPr="000F1C24">
        <w:t>процентов.</w:t>
      </w:r>
      <w:r w:rsidR="0092561D" w:rsidRPr="000F1C24">
        <w:t xml:space="preserve"> </w:t>
      </w:r>
      <w:r w:rsidRPr="000F1C24">
        <w:t>Но</w:t>
      </w:r>
      <w:r w:rsidR="0092561D" w:rsidRPr="000F1C24">
        <w:t xml:space="preserve"> </w:t>
      </w:r>
      <w:r w:rsidRPr="000F1C24">
        <w:t>этих</w:t>
      </w:r>
      <w:r w:rsidR="0092561D" w:rsidRPr="000F1C24">
        <w:t xml:space="preserve"> </w:t>
      </w:r>
      <w:r w:rsidRPr="000F1C24">
        <w:t>денег</w:t>
      </w:r>
      <w:r w:rsidR="0092561D" w:rsidRPr="000F1C24">
        <w:t xml:space="preserve"> </w:t>
      </w:r>
      <w:r w:rsidRPr="000F1C24">
        <w:t>явно</w:t>
      </w:r>
      <w:r w:rsidR="0092561D" w:rsidRPr="000F1C24">
        <w:t xml:space="preserve"> </w:t>
      </w:r>
      <w:r w:rsidRPr="000F1C24">
        <w:t>не</w:t>
      </w:r>
      <w:r w:rsidR="0092561D" w:rsidRPr="000F1C24">
        <w:t xml:space="preserve"> </w:t>
      </w:r>
      <w:r w:rsidRPr="000F1C24">
        <w:t>хватает,</w:t>
      </w:r>
      <w:r w:rsidR="0092561D" w:rsidRPr="000F1C24">
        <w:t xml:space="preserve"> </w:t>
      </w:r>
      <w:r w:rsidRPr="000F1C24">
        <w:t>чтобы</w:t>
      </w:r>
      <w:r w:rsidR="0092561D" w:rsidRPr="000F1C24">
        <w:t xml:space="preserve"> </w:t>
      </w:r>
      <w:r w:rsidRPr="000F1C24">
        <w:t>наполнить</w:t>
      </w:r>
      <w:r w:rsidR="0092561D" w:rsidRPr="000F1C24">
        <w:t xml:space="preserve"> </w:t>
      </w:r>
      <w:r w:rsidRPr="000F1C24">
        <w:t>все</w:t>
      </w:r>
      <w:r w:rsidR="0092561D" w:rsidRPr="000F1C24">
        <w:t xml:space="preserve"> </w:t>
      </w:r>
      <w:r w:rsidRPr="000F1C24">
        <w:t>внебюджетные</w:t>
      </w:r>
      <w:r w:rsidR="0092561D" w:rsidRPr="000F1C24">
        <w:t xml:space="preserve"> </w:t>
      </w:r>
      <w:r w:rsidRPr="000F1C24">
        <w:t>фонды.</w:t>
      </w:r>
    </w:p>
    <w:p w:rsidR="00A70BBC" w:rsidRPr="000F1C24" w:rsidRDefault="00A70BBC" w:rsidP="00A70BBC">
      <w:r w:rsidRPr="000F1C24">
        <w:lastRenderedPageBreak/>
        <w:t>-</w:t>
      </w:r>
      <w:r w:rsidR="0092561D" w:rsidRPr="000F1C24">
        <w:t xml:space="preserve"> </w:t>
      </w:r>
      <w:r w:rsidRPr="000F1C24">
        <w:t>А</w:t>
      </w:r>
      <w:r w:rsidR="0092561D" w:rsidRPr="000F1C24">
        <w:t xml:space="preserve"> </w:t>
      </w:r>
      <w:r w:rsidRPr="000F1C24">
        <w:t>как</w:t>
      </w:r>
      <w:r w:rsidR="0092561D" w:rsidRPr="000F1C24">
        <w:t xml:space="preserve"> </w:t>
      </w:r>
      <w:r w:rsidRPr="000F1C24">
        <w:t>это</w:t>
      </w:r>
      <w:r w:rsidR="0092561D" w:rsidRPr="000F1C24">
        <w:t xml:space="preserve"> </w:t>
      </w:r>
      <w:r w:rsidRPr="000F1C24">
        <w:t>сделать?</w:t>
      </w:r>
    </w:p>
    <w:p w:rsidR="00A70BBC" w:rsidRPr="000F1C24" w:rsidRDefault="00A70BBC" w:rsidP="00A70BBC">
      <w:r w:rsidRPr="000F1C24">
        <w:t>-</w:t>
      </w:r>
      <w:r w:rsidR="0092561D" w:rsidRPr="000F1C24">
        <w:t xml:space="preserve"> </w:t>
      </w:r>
      <w:r w:rsidRPr="000F1C24">
        <w:t>Для</w:t>
      </w:r>
      <w:r w:rsidR="0092561D" w:rsidRPr="000F1C24">
        <w:t xml:space="preserve"> </w:t>
      </w:r>
      <w:r w:rsidRPr="000F1C24">
        <w:t>этого</w:t>
      </w:r>
      <w:r w:rsidR="0092561D" w:rsidRPr="000F1C24">
        <w:t xml:space="preserve"> </w:t>
      </w:r>
      <w:r w:rsidRPr="000F1C24">
        <w:t>потребуется</w:t>
      </w:r>
      <w:r w:rsidR="0092561D" w:rsidRPr="000F1C24">
        <w:t xml:space="preserve"> </w:t>
      </w:r>
      <w:r w:rsidRPr="000F1C24">
        <w:t>большая</w:t>
      </w:r>
      <w:r w:rsidR="0092561D" w:rsidRPr="000F1C24">
        <w:t xml:space="preserve"> </w:t>
      </w:r>
      <w:r w:rsidRPr="000F1C24">
        <w:t>работа</w:t>
      </w:r>
      <w:r w:rsidR="0092561D" w:rsidRPr="000F1C24">
        <w:t xml:space="preserve"> </w:t>
      </w:r>
      <w:r w:rsidRPr="000F1C24">
        <w:t>Правительства,</w:t>
      </w:r>
      <w:r w:rsidR="0092561D" w:rsidRPr="000F1C24">
        <w:t xml:space="preserve"> </w:t>
      </w:r>
      <w:r w:rsidRPr="000F1C24">
        <w:t>в</w:t>
      </w:r>
      <w:r w:rsidR="0092561D" w:rsidRPr="000F1C24">
        <w:t xml:space="preserve"> </w:t>
      </w:r>
      <w:r w:rsidRPr="000F1C24">
        <w:t>том</w:t>
      </w:r>
      <w:r w:rsidR="0092561D" w:rsidRPr="000F1C24">
        <w:t xml:space="preserve"> </w:t>
      </w:r>
      <w:r w:rsidRPr="000F1C24">
        <w:t>числе,</w:t>
      </w:r>
      <w:r w:rsidR="0092561D" w:rsidRPr="000F1C24">
        <w:t xml:space="preserve"> </w:t>
      </w:r>
      <w:r w:rsidRPr="000F1C24">
        <w:t>конечно</w:t>
      </w:r>
      <w:r w:rsidR="0092561D" w:rsidRPr="000F1C24">
        <w:t xml:space="preserve"> </w:t>
      </w:r>
      <w:r w:rsidRPr="000F1C24">
        <w:t>же,</w:t>
      </w:r>
      <w:r w:rsidR="0092561D" w:rsidRPr="000F1C24">
        <w:t xml:space="preserve"> </w:t>
      </w:r>
      <w:r w:rsidRPr="000F1C24">
        <w:t>с</w:t>
      </w:r>
      <w:r w:rsidR="0092561D" w:rsidRPr="000F1C24">
        <w:t xml:space="preserve"> </w:t>
      </w:r>
      <w:r w:rsidRPr="000F1C24">
        <w:t>маркетплейсами,</w:t>
      </w:r>
      <w:r w:rsidR="0092561D" w:rsidRPr="000F1C24">
        <w:t xml:space="preserve"> </w:t>
      </w:r>
      <w:r w:rsidRPr="000F1C24">
        <w:t>профсоюзами,</w:t>
      </w:r>
      <w:r w:rsidR="0092561D" w:rsidRPr="000F1C24">
        <w:t xml:space="preserve"> </w:t>
      </w:r>
      <w:r w:rsidRPr="000F1C24">
        <w:t>объединениями</w:t>
      </w:r>
      <w:r w:rsidR="0092561D" w:rsidRPr="000F1C24">
        <w:t xml:space="preserve"> </w:t>
      </w:r>
      <w:r w:rsidRPr="000F1C24">
        <w:t>и</w:t>
      </w:r>
      <w:r w:rsidR="0092561D" w:rsidRPr="000F1C24">
        <w:t xml:space="preserve"> </w:t>
      </w:r>
      <w:r w:rsidRPr="000F1C24">
        <w:t>ассоциациями</w:t>
      </w:r>
      <w:r w:rsidR="0092561D" w:rsidRPr="000F1C24">
        <w:t xml:space="preserve"> </w:t>
      </w:r>
      <w:r w:rsidRPr="000F1C24">
        <w:t>тех,</w:t>
      </w:r>
      <w:r w:rsidR="0092561D" w:rsidRPr="000F1C24">
        <w:t xml:space="preserve"> </w:t>
      </w:r>
      <w:r w:rsidRPr="000F1C24">
        <w:t>кто</w:t>
      </w:r>
      <w:r w:rsidR="0092561D" w:rsidRPr="000F1C24">
        <w:t xml:space="preserve"> </w:t>
      </w:r>
      <w:r w:rsidRPr="000F1C24">
        <w:t>связан</w:t>
      </w:r>
      <w:r w:rsidR="0092561D" w:rsidRPr="000F1C24">
        <w:t xml:space="preserve"> </w:t>
      </w:r>
      <w:r w:rsidRPr="000F1C24">
        <w:t>с</w:t>
      </w:r>
      <w:r w:rsidR="0092561D" w:rsidRPr="000F1C24">
        <w:t xml:space="preserve"> </w:t>
      </w:r>
      <w:r w:rsidRPr="000F1C24">
        <w:t>этими</w:t>
      </w:r>
      <w:r w:rsidR="0092561D" w:rsidRPr="000F1C24">
        <w:t xml:space="preserve"> </w:t>
      </w:r>
      <w:r w:rsidRPr="000F1C24">
        <w:t>самыми</w:t>
      </w:r>
      <w:r w:rsidR="0092561D" w:rsidRPr="000F1C24">
        <w:t xml:space="preserve"> </w:t>
      </w:r>
      <w:r w:rsidRPr="000F1C24">
        <w:t>платформами.</w:t>
      </w:r>
      <w:r w:rsidR="0092561D" w:rsidRPr="000F1C24">
        <w:t xml:space="preserve"> </w:t>
      </w:r>
      <w:r w:rsidRPr="000F1C24">
        <w:t>Сегодня</w:t>
      </w:r>
      <w:r w:rsidR="0092561D" w:rsidRPr="000F1C24">
        <w:t xml:space="preserve"> </w:t>
      </w:r>
      <w:r w:rsidRPr="000F1C24">
        <w:t>маркетплейсы</w:t>
      </w:r>
      <w:r w:rsidR="0092561D" w:rsidRPr="000F1C24">
        <w:t xml:space="preserve"> </w:t>
      </w:r>
      <w:r w:rsidRPr="000F1C24">
        <w:t>-</w:t>
      </w:r>
      <w:r w:rsidR="0092561D" w:rsidRPr="000F1C24">
        <w:t xml:space="preserve"> </w:t>
      </w:r>
      <w:r w:rsidRPr="000F1C24">
        <w:t>это</w:t>
      </w:r>
      <w:r w:rsidR="0092561D" w:rsidRPr="000F1C24">
        <w:t xml:space="preserve"> </w:t>
      </w:r>
      <w:r w:rsidRPr="000F1C24">
        <w:t>огромные</w:t>
      </w:r>
      <w:r w:rsidR="0092561D" w:rsidRPr="000F1C24">
        <w:t xml:space="preserve"> </w:t>
      </w:r>
      <w:r w:rsidRPr="000F1C24">
        <w:t>компании,</w:t>
      </w:r>
      <w:r w:rsidR="0092561D" w:rsidRPr="000F1C24">
        <w:t xml:space="preserve"> </w:t>
      </w:r>
      <w:r w:rsidRPr="000F1C24">
        <w:t>которые</w:t>
      </w:r>
      <w:r w:rsidR="0092561D" w:rsidRPr="000F1C24">
        <w:t xml:space="preserve"> </w:t>
      </w:r>
      <w:r w:rsidRPr="000F1C24">
        <w:t>для</w:t>
      </w:r>
      <w:r w:rsidR="0092561D" w:rsidRPr="000F1C24">
        <w:t xml:space="preserve"> </w:t>
      </w:r>
      <w:r w:rsidRPr="000F1C24">
        <w:t>продажи</w:t>
      </w:r>
      <w:r w:rsidR="0092561D" w:rsidRPr="000F1C24">
        <w:t xml:space="preserve"> </w:t>
      </w:r>
      <w:r w:rsidRPr="000F1C24">
        <w:t>товаров</w:t>
      </w:r>
      <w:r w:rsidR="0092561D" w:rsidRPr="000F1C24">
        <w:t xml:space="preserve"> </w:t>
      </w:r>
      <w:r w:rsidRPr="000F1C24">
        <w:t>не</w:t>
      </w:r>
      <w:r w:rsidR="0092561D" w:rsidRPr="000F1C24">
        <w:t xml:space="preserve"> </w:t>
      </w:r>
      <w:r w:rsidRPr="000F1C24">
        <w:t>тратят</w:t>
      </w:r>
      <w:r w:rsidR="0092561D" w:rsidRPr="000F1C24">
        <w:t xml:space="preserve"> </w:t>
      </w:r>
      <w:r w:rsidRPr="000F1C24">
        <w:t>своих</w:t>
      </w:r>
      <w:r w:rsidR="0092561D" w:rsidRPr="000F1C24">
        <w:t xml:space="preserve"> </w:t>
      </w:r>
      <w:r w:rsidRPr="000F1C24">
        <w:t>денег</w:t>
      </w:r>
      <w:r w:rsidR="0092561D" w:rsidRPr="000F1C24">
        <w:t xml:space="preserve"> </w:t>
      </w:r>
      <w:r w:rsidRPr="000F1C24">
        <w:t>и</w:t>
      </w:r>
      <w:r w:rsidR="0092561D" w:rsidRPr="000F1C24">
        <w:t xml:space="preserve"> </w:t>
      </w:r>
      <w:r w:rsidRPr="000F1C24">
        <w:t>при</w:t>
      </w:r>
      <w:r w:rsidR="0092561D" w:rsidRPr="000F1C24">
        <w:t xml:space="preserve"> </w:t>
      </w:r>
      <w:r w:rsidRPr="000F1C24">
        <w:t>этом</w:t>
      </w:r>
      <w:r w:rsidR="0092561D" w:rsidRPr="000F1C24">
        <w:t xml:space="preserve"> </w:t>
      </w:r>
      <w:r w:rsidRPr="000F1C24">
        <w:t>не</w:t>
      </w:r>
      <w:r w:rsidR="0092561D" w:rsidRPr="000F1C24">
        <w:t xml:space="preserve"> </w:t>
      </w:r>
      <w:r w:rsidRPr="000F1C24">
        <w:t>платят</w:t>
      </w:r>
      <w:r w:rsidR="0092561D" w:rsidRPr="000F1C24">
        <w:t xml:space="preserve"> </w:t>
      </w:r>
      <w:r w:rsidRPr="000F1C24">
        <w:t>налоги</w:t>
      </w:r>
      <w:r w:rsidR="0092561D" w:rsidRPr="000F1C24">
        <w:t xml:space="preserve"> </w:t>
      </w:r>
      <w:r w:rsidRPr="000F1C24">
        <w:t>на</w:t>
      </w:r>
      <w:r w:rsidR="0092561D" w:rsidRPr="000F1C24">
        <w:t xml:space="preserve"> </w:t>
      </w:r>
      <w:r w:rsidRPr="000F1C24">
        <w:t>взаимоотношения</w:t>
      </w:r>
      <w:r w:rsidR="0092561D" w:rsidRPr="000F1C24">
        <w:t xml:space="preserve"> </w:t>
      </w:r>
      <w:r w:rsidRPr="000F1C24">
        <w:t>с</w:t>
      </w:r>
      <w:r w:rsidR="0092561D" w:rsidRPr="000F1C24">
        <w:t xml:space="preserve"> </w:t>
      </w:r>
      <w:r w:rsidRPr="000F1C24">
        <w:t>людьми,</w:t>
      </w:r>
      <w:r w:rsidR="0092561D" w:rsidRPr="000F1C24">
        <w:t xml:space="preserve"> </w:t>
      </w:r>
      <w:r w:rsidRPr="000F1C24">
        <w:t>которые</w:t>
      </w:r>
      <w:r w:rsidR="0092561D" w:rsidRPr="000F1C24">
        <w:t xml:space="preserve"> </w:t>
      </w:r>
      <w:r w:rsidRPr="000F1C24">
        <w:t>находятся</w:t>
      </w:r>
      <w:r w:rsidR="0092561D" w:rsidRPr="000F1C24">
        <w:t xml:space="preserve"> </w:t>
      </w:r>
      <w:r w:rsidRPr="000F1C24">
        <w:t>у</w:t>
      </w:r>
      <w:r w:rsidR="0092561D" w:rsidRPr="000F1C24">
        <w:t xml:space="preserve"> </w:t>
      </w:r>
      <w:r w:rsidRPr="000F1C24">
        <w:t>них</w:t>
      </w:r>
      <w:r w:rsidR="0092561D" w:rsidRPr="000F1C24">
        <w:t xml:space="preserve"> </w:t>
      </w:r>
      <w:r w:rsidRPr="000F1C24">
        <w:t>на</w:t>
      </w:r>
      <w:r w:rsidR="0092561D" w:rsidRPr="000F1C24">
        <w:t xml:space="preserve"> </w:t>
      </w:r>
      <w:r w:rsidRPr="000F1C24">
        <w:t>платформах.</w:t>
      </w:r>
      <w:r w:rsidR="0092561D" w:rsidRPr="000F1C24">
        <w:t xml:space="preserve"> </w:t>
      </w:r>
      <w:r w:rsidRPr="000F1C24">
        <w:t>В</w:t>
      </w:r>
      <w:r w:rsidR="0092561D" w:rsidRPr="000F1C24">
        <w:t xml:space="preserve"> </w:t>
      </w:r>
      <w:r w:rsidRPr="000F1C24">
        <w:t>отличие,</w:t>
      </w:r>
      <w:r w:rsidR="0092561D" w:rsidRPr="000F1C24">
        <w:t xml:space="preserve"> </w:t>
      </w:r>
      <w:r w:rsidRPr="000F1C24">
        <w:t>например,</w:t>
      </w:r>
      <w:r w:rsidR="0092561D" w:rsidRPr="000F1C24">
        <w:t xml:space="preserve"> </w:t>
      </w:r>
      <w:r w:rsidRPr="000F1C24">
        <w:t>от</w:t>
      </w:r>
      <w:r w:rsidR="0092561D" w:rsidRPr="000F1C24">
        <w:t xml:space="preserve"> </w:t>
      </w:r>
      <w:r w:rsidRPr="000F1C24">
        <w:t>обычной</w:t>
      </w:r>
      <w:r w:rsidR="0092561D" w:rsidRPr="000F1C24">
        <w:t xml:space="preserve"> </w:t>
      </w:r>
      <w:r w:rsidRPr="000F1C24">
        <w:t>торговли,</w:t>
      </w:r>
      <w:r w:rsidR="0092561D" w:rsidRPr="000F1C24">
        <w:t xml:space="preserve"> </w:t>
      </w:r>
      <w:r w:rsidRPr="000F1C24">
        <w:t>обычного</w:t>
      </w:r>
      <w:r w:rsidR="0092561D" w:rsidRPr="000F1C24">
        <w:t xml:space="preserve"> </w:t>
      </w:r>
      <w:r w:rsidRPr="000F1C24">
        <w:t>нашего</w:t>
      </w:r>
      <w:r w:rsidR="0092561D" w:rsidRPr="000F1C24">
        <w:t xml:space="preserve"> </w:t>
      </w:r>
      <w:r w:rsidRPr="000F1C24">
        <w:t>ритейла,</w:t>
      </w:r>
      <w:r w:rsidR="0092561D" w:rsidRPr="000F1C24">
        <w:t xml:space="preserve"> </w:t>
      </w:r>
      <w:r w:rsidRPr="000F1C24">
        <w:t>который</w:t>
      </w:r>
      <w:r w:rsidR="0092561D" w:rsidRPr="000F1C24">
        <w:t xml:space="preserve"> </w:t>
      </w:r>
      <w:r w:rsidRPr="000F1C24">
        <w:t>находится</w:t>
      </w:r>
      <w:r w:rsidR="0092561D" w:rsidRPr="000F1C24">
        <w:t xml:space="preserve"> </w:t>
      </w:r>
      <w:r w:rsidRPr="000F1C24">
        <w:t>в</w:t>
      </w:r>
      <w:r w:rsidR="0092561D" w:rsidRPr="000F1C24">
        <w:t xml:space="preserve"> </w:t>
      </w:r>
      <w:r w:rsidRPr="000F1C24">
        <w:t>другом</w:t>
      </w:r>
      <w:r w:rsidR="0092561D" w:rsidRPr="000F1C24">
        <w:t xml:space="preserve"> </w:t>
      </w:r>
      <w:r w:rsidRPr="000F1C24">
        <w:t>налоговом</w:t>
      </w:r>
      <w:r w:rsidR="0092561D" w:rsidRPr="000F1C24">
        <w:t xml:space="preserve"> </w:t>
      </w:r>
      <w:r w:rsidRPr="000F1C24">
        <w:t>режиме.</w:t>
      </w:r>
      <w:r w:rsidR="0092561D" w:rsidRPr="000F1C24">
        <w:t xml:space="preserve"> </w:t>
      </w:r>
      <w:r w:rsidRPr="000F1C24">
        <w:t>Здесь</w:t>
      </w:r>
      <w:r w:rsidR="0092561D" w:rsidRPr="000F1C24">
        <w:t xml:space="preserve"> </w:t>
      </w:r>
      <w:r w:rsidRPr="000F1C24">
        <w:t>возникает</w:t>
      </w:r>
      <w:r w:rsidR="0092561D" w:rsidRPr="000F1C24">
        <w:t xml:space="preserve"> </w:t>
      </w:r>
      <w:r w:rsidRPr="000F1C24">
        <w:t>большое</w:t>
      </w:r>
      <w:r w:rsidR="0092561D" w:rsidRPr="000F1C24">
        <w:t xml:space="preserve"> </w:t>
      </w:r>
      <w:r w:rsidRPr="000F1C24">
        <w:t>белое</w:t>
      </w:r>
      <w:r w:rsidR="0092561D" w:rsidRPr="000F1C24">
        <w:t xml:space="preserve"> </w:t>
      </w:r>
      <w:r w:rsidRPr="000F1C24">
        <w:t>пятно,</w:t>
      </w:r>
      <w:r w:rsidR="0092561D" w:rsidRPr="000F1C24">
        <w:t xml:space="preserve"> </w:t>
      </w:r>
      <w:r w:rsidRPr="000F1C24">
        <w:t>и</w:t>
      </w:r>
      <w:r w:rsidR="0092561D" w:rsidRPr="000F1C24">
        <w:t xml:space="preserve"> </w:t>
      </w:r>
      <w:r w:rsidRPr="000F1C24">
        <w:t>оно</w:t>
      </w:r>
      <w:r w:rsidR="0092561D" w:rsidRPr="000F1C24">
        <w:t xml:space="preserve"> </w:t>
      </w:r>
      <w:r w:rsidRPr="000F1C24">
        <w:t>должно</w:t>
      </w:r>
      <w:r w:rsidR="0092561D" w:rsidRPr="000F1C24">
        <w:t xml:space="preserve"> </w:t>
      </w:r>
      <w:r w:rsidRPr="000F1C24">
        <w:t>быть</w:t>
      </w:r>
      <w:r w:rsidR="0092561D" w:rsidRPr="000F1C24">
        <w:t xml:space="preserve"> </w:t>
      </w:r>
      <w:r w:rsidRPr="000F1C24">
        <w:t>заполнено.</w:t>
      </w:r>
      <w:r w:rsidR="0092561D" w:rsidRPr="000F1C24">
        <w:t xml:space="preserve"> </w:t>
      </w:r>
      <w:r w:rsidRPr="000F1C24">
        <w:t>Должен</w:t>
      </w:r>
      <w:r w:rsidR="0092561D" w:rsidRPr="000F1C24">
        <w:t xml:space="preserve"> </w:t>
      </w:r>
      <w:r w:rsidRPr="000F1C24">
        <w:t>появиться</w:t>
      </w:r>
      <w:r w:rsidR="0092561D" w:rsidRPr="000F1C24">
        <w:t xml:space="preserve"> </w:t>
      </w:r>
      <w:r w:rsidRPr="000F1C24">
        <w:t>отдельный</w:t>
      </w:r>
      <w:r w:rsidR="0092561D" w:rsidRPr="000F1C24">
        <w:t xml:space="preserve"> </w:t>
      </w:r>
      <w:r w:rsidRPr="000F1C24">
        <w:t>закон,</w:t>
      </w:r>
      <w:r w:rsidR="0092561D" w:rsidRPr="000F1C24">
        <w:t xml:space="preserve"> </w:t>
      </w:r>
      <w:r w:rsidRPr="000F1C24">
        <w:t>который</w:t>
      </w:r>
      <w:r w:rsidR="0092561D" w:rsidRPr="000F1C24">
        <w:t xml:space="preserve"> </w:t>
      </w:r>
      <w:r w:rsidRPr="000F1C24">
        <w:t>регулирует</w:t>
      </w:r>
      <w:r w:rsidR="0092561D" w:rsidRPr="000F1C24">
        <w:t xml:space="preserve"> </w:t>
      </w:r>
      <w:r w:rsidRPr="000F1C24">
        <w:t>деятельность</w:t>
      </w:r>
      <w:r w:rsidR="0092561D" w:rsidRPr="000F1C24">
        <w:t xml:space="preserve"> </w:t>
      </w:r>
      <w:r w:rsidRPr="000F1C24">
        <w:t>маркетплейсов</w:t>
      </w:r>
      <w:r w:rsidR="0092561D" w:rsidRPr="000F1C24">
        <w:t xml:space="preserve"> </w:t>
      </w:r>
      <w:r w:rsidRPr="000F1C24">
        <w:t>и</w:t>
      </w:r>
      <w:r w:rsidR="0092561D" w:rsidRPr="000F1C24">
        <w:t xml:space="preserve"> </w:t>
      </w:r>
      <w:r w:rsidRPr="000F1C24">
        <w:t>в</w:t>
      </w:r>
      <w:r w:rsidR="0092561D" w:rsidRPr="000F1C24">
        <w:t xml:space="preserve"> </w:t>
      </w:r>
      <w:r w:rsidRPr="000F1C24">
        <w:t>целом</w:t>
      </w:r>
      <w:r w:rsidR="0092561D" w:rsidRPr="000F1C24">
        <w:t xml:space="preserve"> </w:t>
      </w:r>
      <w:r w:rsidRPr="000F1C24">
        <w:t>отрасль</w:t>
      </w:r>
      <w:r w:rsidR="0092561D" w:rsidRPr="000F1C24">
        <w:t xml:space="preserve"> </w:t>
      </w:r>
      <w:r w:rsidRPr="000F1C24">
        <w:t>интернет-торговли.</w:t>
      </w:r>
    </w:p>
    <w:p w:rsidR="00A70BBC" w:rsidRPr="000F1C24" w:rsidRDefault="00A70BBC" w:rsidP="00A70BBC">
      <w:r w:rsidRPr="000F1C24">
        <w:t>-</w:t>
      </w:r>
      <w:r w:rsidR="0092561D" w:rsidRPr="000F1C24">
        <w:t xml:space="preserve"> </w:t>
      </w:r>
      <w:r w:rsidRPr="000F1C24">
        <w:t>И</w:t>
      </w:r>
      <w:r w:rsidR="0092561D" w:rsidRPr="000F1C24">
        <w:t xml:space="preserve"> </w:t>
      </w:r>
      <w:r w:rsidRPr="000F1C24">
        <w:t>какие-то</w:t>
      </w:r>
      <w:r w:rsidR="0092561D" w:rsidRPr="000F1C24">
        <w:t xml:space="preserve"> </w:t>
      </w:r>
      <w:r w:rsidRPr="000F1C24">
        <w:t>законодательные</w:t>
      </w:r>
      <w:r w:rsidR="0092561D" w:rsidRPr="000F1C24">
        <w:t xml:space="preserve"> </w:t>
      </w:r>
      <w:r w:rsidRPr="000F1C24">
        <w:t>инициативы</w:t>
      </w:r>
      <w:r w:rsidR="0092561D" w:rsidRPr="000F1C24">
        <w:t xml:space="preserve"> </w:t>
      </w:r>
      <w:r w:rsidRPr="000F1C24">
        <w:t>в</w:t>
      </w:r>
      <w:r w:rsidR="0092561D" w:rsidRPr="000F1C24">
        <w:t xml:space="preserve"> </w:t>
      </w:r>
      <w:r w:rsidRPr="000F1C24">
        <w:t>этой</w:t>
      </w:r>
      <w:r w:rsidR="0092561D" w:rsidRPr="000F1C24">
        <w:t xml:space="preserve"> </w:t>
      </w:r>
      <w:r w:rsidRPr="000F1C24">
        <w:t>сфере</w:t>
      </w:r>
      <w:r w:rsidR="0092561D" w:rsidRPr="000F1C24">
        <w:t xml:space="preserve"> </w:t>
      </w:r>
      <w:r w:rsidRPr="000F1C24">
        <w:t>ожидаются?</w:t>
      </w:r>
    </w:p>
    <w:p w:rsidR="00A70BBC" w:rsidRPr="000F1C24" w:rsidRDefault="00A70BBC" w:rsidP="00A70BBC">
      <w:r w:rsidRPr="000F1C24">
        <w:t>-</w:t>
      </w:r>
      <w:r w:rsidR="0092561D" w:rsidRPr="000F1C24">
        <w:t xml:space="preserve"> </w:t>
      </w:r>
      <w:r w:rsidRPr="000F1C24">
        <w:t>Уже</w:t>
      </w:r>
      <w:r w:rsidR="0092561D" w:rsidRPr="000F1C24">
        <w:t xml:space="preserve"> </w:t>
      </w:r>
      <w:r w:rsidRPr="000F1C24">
        <w:t>есть</w:t>
      </w:r>
      <w:r w:rsidR="0092561D" w:rsidRPr="000F1C24">
        <w:t xml:space="preserve"> </w:t>
      </w:r>
      <w:r w:rsidRPr="000F1C24">
        <w:t>несколько</w:t>
      </w:r>
      <w:r w:rsidR="0092561D" w:rsidRPr="000F1C24">
        <w:t xml:space="preserve"> </w:t>
      </w:r>
      <w:r w:rsidRPr="000F1C24">
        <w:t>таких</w:t>
      </w:r>
      <w:r w:rsidR="0092561D" w:rsidRPr="000F1C24">
        <w:t xml:space="preserve"> </w:t>
      </w:r>
      <w:r w:rsidRPr="000F1C24">
        <w:t>инициатив,</w:t>
      </w:r>
      <w:r w:rsidR="0092561D" w:rsidRPr="000F1C24">
        <w:t xml:space="preserve"> </w:t>
      </w:r>
      <w:r w:rsidRPr="000F1C24">
        <w:t>одна</w:t>
      </w:r>
      <w:r w:rsidR="0092561D" w:rsidRPr="000F1C24">
        <w:t xml:space="preserve"> </w:t>
      </w:r>
      <w:r w:rsidRPr="000F1C24">
        <w:t>из</w:t>
      </w:r>
      <w:r w:rsidR="0092561D" w:rsidRPr="000F1C24">
        <w:t xml:space="preserve"> </w:t>
      </w:r>
      <w:r w:rsidRPr="000F1C24">
        <w:t>них</w:t>
      </w:r>
      <w:r w:rsidR="0092561D" w:rsidRPr="000F1C24">
        <w:t xml:space="preserve"> </w:t>
      </w:r>
      <w:r w:rsidRPr="000F1C24">
        <w:t>межфракционная</w:t>
      </w:r>
      <w:r w:rsidR="0092561D" w:rsidRPr="000F1C24">
        <w:t xml:space="preserve"> </w:t>
      </w:r>
      <w:r w:rsidRPr="000F1C24">
        <w:t>-</w:t>
      </w:r>
      <w:r w:rsidR="0092561D" w:rsidRPr="000F1C24">
        <w:t xml:space="preserve"> </w:t>
      </w:r>
      <w:r w:rsidRPr="000F1C24">
        <w:t>поправки</w:t>
      </w:r>
      <w:r w:rsidR="0092561D" w:rsidRPr="000F1C24">
        <w:t xml:space="preserve"> </w:t>
      </w:r>
      <w:r w:rsidRPr="000F1C24">
        <w:t>в</w:t>
      </w:r>
      <w:r w:rsidR="0092561D" w:rsidRPr="000F1C24">
        <w:t xml:space="preserve"> </w:t>
      </w:r>
      <w:r w:rsidRPr="000F1C24">
        <w:t>закон</w:t>
      </w:r>
      <w:r w:rsidR="0092561D" w:rsidRPr="000F1C24">
        <w:t xml:space="preserve"> </w:t>
      </w:r>
      <w:r w:rsidRPr="000F1C24">
        <w:t>о</w:t>
      </w:r>
      <w:r w:rsidR="0092561D" w:rsidRPr="000F1C24">
        <w:t xml:space="preserve"> </w:t>
      </w:r>
      <w:r w:rsidRPr="000F1C24">
        <w:t>торговле</w:t>
      </w:r>
      <w:r w:rsidR="0092561D" w:rsidRPr="000F1C24">
        <w:t xml:space="preserve"> </w:t>
      </w:r>
      <w:r w:rsidRPr="000F1C24">
        <w:t>и</w:t>
      </w:r>
      <w:r w:rsidR="0092561D" w:rsidRPr="000F1C24">
        <w:t xml:space="preserve"> </w:t>
      </w:r>
      <w:r w:rsidRPr="000F1C24">
        <w:t>в</w:t>
      </w:r>
      <w:r w:rsidR="0092561D" w:rsidRPr="000F1C24">
        <w:t xml:space="preserve"> </w:t>
      </w:r>
      <w:r w:rsidRPr="000F1C24">
        <w:t>закон</w:t>
      </w:r>
      <w:r w:rsidR="0092561D" w:rsidRPr="000F1C24">
        <w:t xml:space="preserve"> </w:t>
      </w:r>
      <w:r w:rsidRPr="000F1C24">
        <w:t>о</w:t>
      </w:r>
      <w:r w:rsidR="0092561D" w:rsidRPr="000F1C24">
        <w:t xml:space="preserve"> </w:t>
      </w:r>
      <w:r w:rsidRPr="000F1C24">
        <w:t>защите</w:t>
      </w:r>
      <w:r w:rsidR="0092561D" w:rsidRPr="000F1C24">
        <w:t xml:space="preserve"> </w:t>
      </w:r>
      <w:r w:rsidRPr="000F1C24">
        <w:t>прав</w:t>
      </w:r>
      <w:r w:rsidR="0092561D" w:rsidRPr="000F1C24">
        <w:t xml:space="preserve"> </w:t>
      </w:r>
      <w:r w:rsidRPr="000F1C24">
        <w:t>потребителей,</w:t>
      </w:r>
      <w:r w:rsidR="0092561D" w:rsidRPr="000F1C24">
        <w:t xml:space="preserve"> </w:t>
      </w:r>
      <w:r w:rsidRPr="000F1C24">
        <w:t>где</w:t>
      </w:r>
      <w:r w:rsidR="0092561D" w:rsidRPr="000F1C24">
        <w:t xml:space="preserve"> </w:t>
      </w:r>
      <w:r w:rsidRPr="000F1C24">
        <w:t>как</w:t>
      </w:r>
      <w:r w:rsidR="0092561D" w:rsidRPr="000F1C24">
        <w:t xml:space="preserve"> </w:t>
      </w:r>
      <w:r w:rsidRPr="000F1C24">
        <w:t>раз</w:t>
      </w:r>
      <w:r w:rsidR="0092561D" w:rsidRPr="000F1C24">
        <w:t xml:space="preserve"> </w:t>
      </w:r>
      <w:r w:rsidRPr="000F1C24">
        <w:t>эти</w:t>
      </w:r>
      <w:r w:rsidR="0092561D" w:rsidRPr="000F1C24">
        <w:t xml:space="preserve"> </w:t>
      </w:r>
      <w:r w:rsidRPr="000F1C24">
        <w:t>вещи</w:t>
      </w:r>
      <w:r w:rsidR="0092561D" w:rsidRPr="000F1C24">
        <w:t xml:space="preserve"> </w:t>
      </w:r>
      <w:r w:rsidRPr="000F1C24">
        <w:t>регулируем.</w:t>
      </w:r>
      <w:r w:rsidR="0092561D" w:rsidRPr="000F1C24">
        <w:t xml:space="preserve"> </w:t>
      </w:r>
      <w:r w:rsidRPr="000F1C24">
        <w:t>Мы</w:t>
      </w:r>
      <w:r w:rsidR="0092561D" w:rsidRPr="000F1C24">
        <w:t xml:space="preserve"> </w:t>
      </w:r>
      <w:r w:rsidRPr="000F1C24">
        <w:t>их</w:t>
      </w:r>
      <w:r w:rsidR="0092561D" w:rsidRPr="000F1C24">
        <w:t xml:space="preserve"> </w:t>
      </w:r>
      <w:r w:rsidRPr="000F1C24">
        <w:t>внесли</w:t>
      </w:r>
      <w:r w:rsidR="0092561D" w:rsidRPr="000F1C24">
        <w:t xml:space="preserve"> </w:t>
      </w:r>
      <w:r w:rsidRPr="000F1C24">
        <w:t>в</w:t>
      </w:r>
      <w:r w:rsidR="0092561D" w:rsidRPr="000F1C24">
        <w:t xml:space="preserve"> </w:t>
      </w:r>
      <w:r w:rsidRPr="000F1C24">
        <w:t>Госдуму,</w:t>
      </w:r>
      <w:r w:rsidR="0092561D" w:rsidRPr="000F1C24">
        <w:t xml:space="preserve"> </w:t>
      </w:r>
      <w:r w:rsidRPr="000F1C24">
        <w:t>ждем</w:t>
      </w:r>
      <w:r w:rsidR="0092561D" w:rsidRPr="000F1C24">
        <w:t xml:space="preserve"> </w:t>
      </w:r>
      <w:r w:rsidRPr="000F1C24">
        <w:t>отзыва</w:t>
      </w:r>
      <w:r w:rsidR="0092561D" w:rsidRPr="000F1C24">
        <w:t xml:space="preserve"> </w:t>
      </w:r>
      <w:r w:rsidRPr="000F1C24">
        <w:t>Правительства.</w:t>
      </w:r>
    </w:p>
    <w:p w:rsidR="00A70BBC" w:rsidRPr="000F1C24" w:rsidRDefault="0038371F" w:rsidP="00A70BBC">
      <w:hyperlink r:id="rId33" w:history="1">
        <w:r w:rsidR="00A70BBC" w:rsidRPr="000F1C24">
          <w:rPr>
            <w:rStyle w:val="a3"/>
          </w:rPr>
          <w:t>https://www.pnp.ru/economics/samozanyatym-na-marketpleysakh-khotyat-dobavit-prav.html</w:t>
        </w:r>
      </w:hyperlink>
    </w:p>
    <w:p w:rsidR="00D1642B" w:rsidRPr="000F1C24" w:rsidRDefault="00D1642B" w:rsidP="00D1642B">
      <w:pPr>
        <w:pStyle w:val="10"/>
      </w:pPr>
      <w:bookmarkStart w:id="88" w:name="_Toc99318655"/>
      <w:bookmarkStart w:id="89" w:name="_Toc164404039"/>
      <w:r w:rsidRPr="000F1C24">
        <w:t>Региональные</w:t>
      </w:r>
      <w:r w:rsidR="0092561D" w:rsidRPr="000F1C24">
        <w:t xml:space="preserve"> </w:t>
      </w:r>
      <w:r w:rsidRPr="000F1C24">
        <w:t>СМИ</w:t>
      </w:r>
      <w:bookmarkEnd w:id="52"/>
      <w:bookmarkEnd w:id="88"/>
      <w:bookmarkEnd w:id="89"/>
    </w:p>
    <w:p w:rsidR="0005585A" w:rsidRPr="000F1C24" w:rsidRDefault="0005585A" w:rsidP="0005585A">
      <w:pPr>
        <w:pStyle w:val="2"/>
      </w:pPr>
      <w:bookmarkStart w:id="90" w:name="_Toc164404040"/>
      <w:r w:rsidRPr="000F1C24">
        <w:t>Городские</w:t>
      </w:r>
      <w:r w:rsidR="0092561D" w:rsidRPr="000F1C24">
        <w:t xml:space="preserve"> </w:t>
      </w:r>
      <w:r w:rsidRPr="000F1C24">
        <w:t>вести</w:t>
      </w:r>
      <w:r w:rsidR="0092561D" w:rsidRPr="000F1C24">
        <w:t xml:space="preserve"> </w:t>
      </w:r>
      <w:r w:rsidRPr="000F1C24">
        <w:t>(Волгоград),</w:t>
      </w:r>
      <w:r w:rsidR="0092561D" w:rsidRPr="000F1C24">
        <w:t xml:space="preserve"> </w:t>
      </w:r>
      <w:r w:rsidRPr="000F1C24">
        <w:t>18.04.2024,</w:t>
      </w:r>
      <w:r w:rsidR="0092561D" w:rsidRPr="000F1C24">
        <w:t xml:space="preserve"> </w:t>
      </w:r>
      <w:r w:rsidRPr="000F1C24">
        <w:t>В</w:t>
      </w:r>
      <w:r w:rsidR="0092561D" w:rsidRPr="000F1C24">
        <w:t xml:space="preserve"> </w:t>
      </w:r>
      <w:r w:rsidRPr="000F1C24">
        <w:t>Волгоградской</w:t>
      </w:r>
      <w:r w:rsidR="0092561D" w:rsidRPr="000F1C24">
        <w:t xml:space="preserve"> </w:t>
      </w:r>
      <w:r w:rsidRPr="000F1C24">
        <w:t>области</w:t>
      </w:r>
      <w:r w:rsidR="0092561D" w:rsidRPr="000F1C24">
        <w:t xml:space="preserve"> </w:t>
      </w:r>
      <w:r w:rsidRPr="000F1C24">
        <w:t>111</w:t>
      </w:r>
      <w:r w:rsidR="0092561D" w:rsidRPr="000F1C24">
        <w:t xml:space="preserve"> </w:t>
      </w:r>
      <w:r w:rsidRPr="000F1C24">
        <w:t>тысяч</w:t>
      </w:r>
      <w:r w:rsidR="0092561D" w:rsidRPr="000F1C24">
        <w:t xml:space="preserve"> </w:t>
      </w:r>
      <w:r w:rsidRPr="000F1C24">
        <w:t>пенсионеров,</w:t>
      </w:r>
      <w:r w:rsidR="0092561D" w:rsidRPr="000F1C24">
        <w:t xml:space="preserve"> </w:t>
      </w:r>
      <w:r w:rsidRPr="000F1C24">
        <w:t>которым</w:t>
      </w:r>
      <w:r w:rsidR="0092561D" w:rsidRPr="000F1C24">
        <w:t xml:space="preserve"> </w:t>
      </w:r>
      <w:r w:rsidRPr="000F1C24">
        <w:t>исполнилось</w:t>
      </w:r>
      <w:r w:rsidR="0092561D" w:rsidRPr="000F1C24">
        <w:t xml:space="preserve"> </w:t>
      </w:r>
      <w:r w:rsidRPr="000F1C24">
        <w:t>80,</w:t>
      </w:r>
      <w:r w:rsidR="0092561D" w:rsidRPr="000F1C24">
        <w:t xml:space="preserve"> </w:t>
      </w:r>
      <w:r w:rsidRPr="000F1C24">
        <w:t>получают</w:t>
      </w:r>
      <w:r w:rsidR="0092561D" w:rsidRPr="000F1C24">
        <w:t xml:space="preserve"> </w:t>
      </w:r>
      <w:r w:rsidRPr="000F1C24">
        <w:t>увеличенные</w:t>
      </w:r>
      <w:r w:rsidR="0092561D" w:rsidRPr="000F1C24">
        <w:t xml:space="preserve"> </w:t>
      </w:r>
      <w:r w:rsidRPr="000F1C24">
        <w:t>пенсии</w:t>
      </w:r>
      <w:bookmarkEnd w:id="90"/>
    </w:p>
    <w:p w:rsidR="0005585A" w:rsidRPr="000F1C24" w:rsidRDefault="0005585A" w:rsidP="008D3F57">
      <w:pPr>
        <w:pStyle w:val="3"/>
      </w:pPr>
      <w:bookmarkStart w:id="91" w:name="_Toc164404041"/>
      <w:r w:rsidRPr="000F1C24">
        <w:t>В</w:t>
      </w:r>
      <w:r w:rsidR="0092561D" w:rsidRPr="000F1C24">
        <w:t xml:space="preserve"> </w:t>
      </w:r>
      <w:r w:rsidRPr="000F1C24">
        <w:t>Волгоградской</w:t>
      </w:r>
      <w:r w:rsidR="0092561D" w:rsidRPr="000F1C24">
        <w:t xml:space="preserve"> </w:t>
      </w:r>
      <w:r w:rsidRPr="000F1C24">
        <w:t>области</w:t>
      </w:r>
      <w:r w:rsidR="0092561D" w:rsidRPr="000F1C24">
        <w:t xml:space="preserve"> </w:t>
      </w:r>
      <w:r w:rsidRPr="000F1C24">
        <w:t>111</w:t>
      </w:r>
      <w:r w:rsidR="0092561D" w:rsidRPr="000F1C24">
        <w:t xml:space="preserve"> </w:t>
      </w:r>
      <w:r w:rsidRPr="000F1C24">
        <w:t>тысяч</w:t>
      </w:r>
      <w:r w:rsidR="0092561D" w:rsidRPr="000F1C24">
        <w:t xml:space="preserve"> </w:t>
      </w:r>
      <w:r w:rsidRPr="000F1C24">
        <w:t>пенсионеров,</w:t>
      </w:r>
      <w:r w:rsidR="0092561D" w:rsidRPr="000F1C24">
        <w:t xml:space="preserve"> </w:t>
      </w:r>
      <w:r w:rsidRPr="000F1C24">
        <w:t>которым</w:t>
      </w:r>
      <w:r w:rsidR="0092561D" w:rsidRPr="000F1C24">
        <w:t xml:space="preserve"> </w:t>
      </w:r>
      <w:r w:rsidRPr="000F1C24">
        <w:t>уже</w:t>
      </w:r>
      <w:r w:rsidR="0092561D" w:rsidRPr="000F1C24">
        <w:t xml:space="preserve"> </w:t>
      </w:r>
      <w:r w:rsidRPr="000F1C24">
        <w:t>исполнилось</w:t>
      </w:r>
      <w:r w:rsidR="0092561D" w:rsidRPr="000F1C24">
        <w:t xml:space="preserve"> </w:t>
      </w:r>
      <w:r w:rsidRPr="000F1C24">
        <w:t>80</w:t>
      </w:r>
      <w:r w:rsidR="0092561D" w:rsidRPr="000F1C24">
        <w:t xml:space="preserve"> </w:t>
      </w:r>
      <w:r w:rsidRPr="000F1C24">
        <w:t>лет,</w:t>
      </w:r>
      <w:r w:rsidR="0092561D" w:rsidRPr="000F1C24">
        <w:t xml:space="preserve"> </w:t>
      </w:r>
      <w:r w:rsidRPr="000F1C24">
        <w:t>получили</w:t>
      </w:r>
      <w:r w:rsidR="0092561D" w:rsidRPr="000F1C24">
        <w:t xml:space="preserve"> </w:t>
      </w:r>
      <w:r w:rsidRPr="000F1C24">
        <w:t>пенсионные</w:t>
      </w:r>
      <w:r w:rsidR="0092561D" w:rsidRPr="000F1C24">
        <w:t xml:space="preserve"> </w:t>
      </w:r>
      <w:r w:rsidRPr="000F1C24">
        <w:t>выплаты</w:t>
      </w:r>
      <w:r w:rsidR="0092561D" w:rsidRPr="000F1C24">
        <w:t xml:space="preserve"> </w:t>
      </w:r>
      <w:r w:rsidRPr="000F1C24">
        <w:t>в</w:t>
      </w:r>
      <w:r w:rsidR="0092561D" w:rsidRPr="000F1C24">
        <w:t xml:space="preserve"> </w:t>
      </w:r>
      <w:r w:rsidRPr="000F1C24">
        <w:t>увеличенном</w:t>
      </w:r>
      <w:r w:rsidR="0092561D" w:rsidRPr="000F1C24">
        <w:t xml:space="preserve"> </w:t>
      </w:r>
      <w:r w:rsidRPr="000F1C24">
        <w:t>размере.</w:t>
      </w:r>
      <w:bookmarkEnd w:id="91"/>
    </w:p>
    <w:p w:rsidR="0005585A" w:rsidRPr="000F1C24" w:rsidRDefault="0005585A" w:rsidP="0005585A">
      <w:r w:rsidRPr="000F1C24">
        <w:t>Об</w:t>
      </w:r>
      <w:r w:rsidR="0092561D" w:rsidRPr="000F1C24">
        <w:t xml:space="preserve"> </w:t>
      </w:r>
      <w:r w:rsidRPr="000F1C24">
        <w:t>этом</w:t>
      </w:r>
      <w:r w:rsidR="0092561D" w:rsidRPr="000F1C24">
        <w:t xml:space="preserve"> </w:t>
      </w:r>
      <w:r w:rsidRPr="000F1C24">
        <w:t>сообщают</w:t>
      </w:r>
      <w:r w:rsidR="0092561D" w:rsidRPr="000F1C24">
        <w:t xml:space="preserve"> </w:t>
      </w:r>
      <w:r w:rsidRPr="000F1C24">
        <w:t>журналисты</w:t>
      </w:r>
      <w:r w:rsidR="0092561D" w:rsidRPr="000F1C24">
        <w:t xml:space="preserve"> «</w:t>
      </w:r>
      <w:r w:rsidRPr="000F1C24">
        <w:t>Городских</w:t>
      </w:r>
      <w:r w:rsidR="0092561D" w:rsidRPr="000F1C24">
        <w:t xml:space="preserve"> </w:t>
      </w:r>
      <w:r w:rsidRPr="000F1C24">
        <w:t>вестей</w:t>
      </w:r>
      <w:r w:rsidR="0092561D" w:rsidRPr="000F1C24">
        <w:t xml:space="preserve">» </w:t>
      </w:r>
      <w:r w:rsidRPr="000F1C24">
        <w:t>со</w:t>
      </w:r>
      <w:r w:rsidR="0092561D" w:rsidRPr="000F1C24">
        <w:t xml:space="preserve"> </w:t>
      </w:r>
      <w:r w:rsidRPr="000F1C24">
        <w:t>ссылкой</w:t>
      </w:r>
      <w:r w:rsidR="0092561D" w:rsidRPr="000F1C24">
        <w:t xml:space="preserve"> </w:t>
      </w:r>
      <w:r w:rsidRPr="000F1C24">
        <w:t>на</w:t>
      </w:r>
      <w:r w:rsidR="0092561D" w:rsidRPr="000F1C24">
        <w:t xml:space="preserve"> </w:t>
      </w:r>
      <w:r w:rsidRPr="000F1C24">
        <w:t>региональное</w:t>
      </w:r>
      <w:r w:rsidR="0092561D" w:rsidRPr="000F1C24">
        <w:t xml:space="preserve"> </w:t>
      </w:r>
      <w:r w:rsidRPr="000F1C24">
        <w:t>отделение</w:t>
      </w:r>
      <w:r w:rsidR="0092561D" w:rsidRPr="000F1C24">
        <w:t xml:space="preserve"> </w:t>
      </w:r>
      <w:r w:rsidRPr="000F1C24">
        <w:t>Социального</w:t>
      </w:r>
      <w:r w:rsidR="0092561D" w:rsidRPr="000F1C24">
        <w:t xml:space="preserve"> </w:t>
      </w:r>
      <w:r w:rsidRPr="000F1C24">
        <w:t>фонда</w:t>
      </w:r>
      <w:r w:rsidR="0092561D" w:rsidRPr="000F1C24">
        <w:t xml:space="preserve"> </w:t>
      </w:r>
      <w:r w:rsidRPr="000F1C24">
        <w:t>России.</w:t>
      </w:r>
      <w:r w:rsidR="0092561D" w:rsidRPr="000F1C24">
        <w:t xml:space="preserve"> </w:t>
      </w:r>
      <w:r w:rsidRPr="000F1C24">
        <w:t>Пенсионерам</w:t>
      </w:r>
      <w:r w:rsidR="0092561D" w:rsidRPr="000F1C24">
        <w:t xml:space="preserve"> </w:t>
      </w:r>
      <w:r w:rsidRPr="000F1C24">
        <w:t>по</w:t>
      </w:r>
      <w:r w:rsidR="0092561D" w:rsidRPr="000F1C24">
        <w:t xml:space="preserve"> </w:t>
      </w:r>
      <w:r w:rsidRPr="000F1C24">
        <w:t>достижении</w:t>
      </w:r>
      <w:r w:rsidR="0092561D" w:rsidRPr="000F1C24">
        <w:t xml:space="preserve"> </w:t>
      </w:r>
      <w:r w:rsidRPr="000F1C24">
        <w:t>80</w:t>
      </w:r>
      <w:r w:rsidR="0092561D" w:rsidRPr="000F1C24">
        <w:t xml:space="preserve"> </w:t>
      </w:r>
      <w:r w:rsidRPr="000F1C24">
        <w:t>лет</w:t>
      </w:r>
      <w:r w:rsidR="0092561D" w:rsidRPr="000F1C24">
        <w:t xml:space="preserve"> </w:t>
      </w:r>
      <w:r w:rsidRPr="000F1C24">
        <w:t>фиксированная</w:t>
      </w:r>
      <w:r w:rsidR="0092561D" w:rsidRPr="000F1C24">
        <w:t xml:space="preserve"> </w:t>
      </w:r>
      <w:r w:rsidRPr="000F1C24">
        <w:t>часть</w:t>
      </w:r>
      <w:r w:rsidR="0092561D" w:rsidRPr="000F1C24">
        <w:t xml:space="preserve"> </w:t>
      </w:r>
      <w:r w:rsidRPr="000F1C24">
        <w:t>страховой</w:t>
      </w:r>
      <w:r w:rsidR="0092561D" w:rsidRPr="000F1C24">
        <w:t xml:space="preserve"> </w:t>
      </w:r>
      <w:r w:rsidRPr="000F1C24">
        <w:t>пенсии</w:t>
      </w:r>
      <w:r w:rsidR="0092561D" w:rsidRPr="000F1C24">
        <w:t xml:space="preserve"> </w:t>
      </w:r>
      <w:r w:rsidRPr="000F1C24">
        <w:t>по</w:t>
      </w:r>
      <w:r w:rsidR="0092561D" w:rsidRPr="000F1C24">
        <w:t xml:space="preserve"> </w:t>
      </w:r>
      <w:r w:rsidRPr="000F1C24">
        <w:t>старости</w:t>
      </w:r>
      <w:r w:rsidR="0092561D" w:rsidRPr="000F1C24">
        <w:t xml:space="preserve"> </w:t>
      </w:r>
      <w:r w:rsidRPr="000F1C24">
        <w:t>увеличивается</w:t>
      </w:r>
      <w:r w:rsidR="0092561D" w:rsidRPr="000F1C24">
        <w:t xml:space="preserve"> </w:t>
      </w:r>
      <w:r w:rsidRPr="000F1C24">
        <w:t>в</w:t>
      </w:r>
      <w:r w:rsidR="0092561D" w:rsidRPr="000F1C24">
        <w:t xml:space="preserve"> </w:t>
      </w:r>
      <w:r w:rsidRPr="000F1C24">
        <w:t>два</w:t>
      </w:r>
      <w:r w:rsidR="0092561D" w:rsidRPr="000F1C24">
        <w:t xml:space="preserve"> </w:t>
      </w:r>
      <w:r w:rsidRPr="000F1C24">
        <w:t>раза.</w:t>
      </w:r>
    </w:p>
    <w:p w:rsidR="0005585A" w:rsidRPr="000F1C24" w:rsidRDefault="0005585A" w:rsidP="0005585A">
      <w:r w:rsidRPr="000F1C24">
        <w:t>Фиксированная</w:t>
      </w:r>
      <w:r w:rsidR="0092561D" w:rsidRPr="000F1C24">
        <w:t xml:space="preserve"> </w:t>
      </w:r>
      <w:r w:rsidRPr="000F1C24">
        <w:t>выплата</w:t>
      </w:r>
      <w:r w:rsidR="0092561D" w:rsidRPr="000F1C24">
        <w:t xml:space="preserve"> </w:t>
      </w:r>
      <w:r w:rsidRPr="000F1C24">
        <w:t>-</w:t>
      </w:r>
      <w:r w:rsidR="0092561D" w:rsidRPr="000F1C24">
        <w:t xml:space="preserve"> </w:t>
      </w:r>
      <w:r w:rsidRPr="000F1C24">
        <w:t>это</w:t>
      </w:r>
      <w:r w:rsidR="0092561D" w:rsidRPr="000F1C24">
        <w:t xml:space="preserve"> </w:t>
      </w:r>
      <w:r w:rsidRPr="000F1C24">
        <w:t>лишь</w:t>
      </w:r>
      <w:r w:rsidR="0092561D" w:rsidRPr="000F1C24">
        <w:t xml:space="preserve"> </w:t>
      </w:r>
      <w:r w:rsidRPr="000F1C24">
        <w:t>часть</w:t>
      </w:r>
      <w:r w:rsidR="0092561D" w:rsidRPr="000F1C24">
        <w:t xml:space="preserve"> </w:t>
      </w:r>
      <w:r w:rsidRPr="000F1C24">
        <w:t>страховой</w:t>
      </w:r>
      <w:r w:rsidR="0092561D" w:rsidRPr="000F1C24">
        <w:t xml:space="preserve"> </w:t>
      </w:r>
      <w:r w:rsidRPr="000F1C24">
        <w:t>пенсии.</w:t>
      </w:r>
      <w:r w:rsidR="0092561D" w:rsidRPr="000F1C24">
        <w:t xml:space="preserve"> </w:t>
      </w:r>
      <w:r w:rsidRPr="000F1C24">
        <w:t>Ее</w:t>
      </w:r>
      <w:r w:rsidR="0092561D" w:rsidRPr="000F1C24">
        <w:t xml:space="preserve"> </w:t>
      </w:r>
      <w:r w:rsidRPr="000F1C24">
        <w:t>гарантирует</w:t>
      </w:r>
      <w:r w:rsidR="0092561D" w:rsidRPr="000F1C24">
        <w:t xml:space="preserve"> </w:t>
      </w:r>
      <w:r w:rsidRPr="000F1C24">
        <w:t>государство</w:t>
      </w:r>
      <w:r w:rsidR="0092561D" w:rsidRPr="000F1C24">
        <w:t xml:space="preserve"> </w:t>
      </w:r>
      <w:r w:rsidRPr="000F1C24">
        <w:t>и</w:t>
      </w:r>
      <w:r w:rsidR="0092561D" w:rsidRPr="000F1C24">
        <w:t xml:space="preserve"> </w:t>
      </w:r>
      <w:r w:rsidRPr="000F1C24">
        <w:t>она</w:t>
      </w:r>
      <w:r w:rsidR="0092561D" w:rsidRPr="000F1C24">
        <w:t xml:space="preserve"> </w:t>
      </w:r>
      <w:r w:rsidRPr="000F1C24">
        <w:t>не</w:t>
      </w:r>
      <w:r w:rsidR="0092561D" w:rsidRPr="000F1C24">
        <w:t xml:space="preserve"> </w:t>
      </w:r>
      <w:r w:rsidRPr="000F1C24">
        <w:t>зависит</w:t>
      </w:r>
      <w:r w:rsidR="0092561D" w:rsidRPr="000F1C24">
        <w:t xml:space="preserve"> </w:t>
      </w:r>
      <w:r w:rsidRPr="000F1C24">
        <w:t>от</w:t>
      </w:r>
      <w:r w:rsidR="0092561D" w:rsidRPr="000F1C24">
        <w:t xml:space="preserve"> </w:t>
      </w:r>
      <w:r w:rsidRPr="000F1C24">
        <w:t>стажа,</w:t>
      </w:r>
      <w:r w:rsidR="0092561D" w:rsidRPr="000F1C24">
        <w:t xml:space="preserve"> </w:t>
      </w:r>
      <w:r w:rsidRPr="000F1C24">
        <w:t>доходов</w:t>
      </w:r>
      <w:r w:rsidR="0092561D" w:rsidRPr="000F1C24">
        <w:t xml:space="preserve"> </w:t>
      </w:r>
      <w:r w:rsidRPr="000F1C24">
        <w:t>и</w:t>
      </w:r>
      <w:r w:rsidR="0092561D" w:rsidRPr="000F1C24">
        <w:t xml:space="preserve"> </w:t>
      </w:r>
      <w:r w:rsidRPr="000F1C24">
        <w:t>страховых</w:t>
      </w:r>
      <w:r w:rsidR="0092561D" w:rsidRPr="000F1C24">
        <w:t xml:space="preserve"> </w:t>
      </w:r>
      <w:r w:rsidRPr="000F1C24">
        <w:t>взносов.</w:t>
      </w:r>
      <w:r w:rsidR="0092561D" w:rsidRPr="000F1C24">
        <w:t xml:space="preserve"> </w:t>
      </w:r>
      <w:r w:rsidRPr="000F1C24">
        <w:t>С</w:t>
      </w:r>
      <w:r w:rsidR="0092561D" w:rsidRPr="000F1C24">
        <w:t xml:space="preserve"> </w:t>
      </w:r>
      <w:r w:rsidRPr="000F1C24">
        <w:t>начала</w:t>
      </w:r>
      <w:r w:rsidR="0092561D" w:rsidRPr="000F1C24">
        <w:t xml:space="preserve"> </w:t>
      </w:r>
      <w:r w:rsidRPr="000F1C24">
        <w:t>текущего</w:t>
      </w:r>
      <w:r w:rsidR="0092561D" w:rsidRPr="000F1C24">
        <w:t xml:space="preserve"> </w:t>
      </w:r>
      <w:r w:rsidRPr="000F1C24">
        <w:t>года</w:t>
      </w:r>
      <w:r w:rsidR="0092561D" w:rsidRPr="000F1C24">
        <w:t xml:space="preserve"> </w:t>
      </w:r>
      <w:r w:rsidRPr="000F1C24">
        <w:t>размер</w:t>
      </w:r>
      <w:r w:rsidR="0092561D" w:rsidRPr="000F1C24">
        <w:t xml:space="preserve"> </w:t>
      </w:r>
      <w:r w:rsidRPr="000F1C24">
        <w:t>фиксированной</w:t>
      </w:r>
      <w:r w:rsidR="0092561D" w:rsidRPr="000F1C24">
        <w:t xml:space="preserve"> </w:t>
      </w:r>
      <w:r w:rsidRPr="000F1C24">
        <w:t>выплаты</w:t>
      </w:r>
      <w:r w:rsidR="0092561D" w:rsidRPr="000F1C24">
        <w:t xml:space="preserve"> </w:t>
      </w:r>
      <w:r w:rsidRPr="000F1C24">
        <w:t>составляет</w:t>
      </w:r>
      <w:r w:rsidR="0092561D" w:rsidRPr="000F1C24">
        <w:t xml:space="preserve"> </w:t>
      </w:r>
      <w:r w:rsidRPr="000F1C24">
        <w:t>8134</w:t>
      </w:r>
      <w:r w:rsidR="0092561D" w:rsidRPr="000F1C24">
        <w:t xml:space="preserve"> </w:t>
      </w:r>
      <w:r w:rsidRPr="000F1C24">
        <w:t>рубля,</w:t>
      </w:r>
      <w:r w:rsidR="0092561D" w:rsidRPr="000F1C24">
        <w:t xml:space="preserve"> </w:t>
      </w:r>
      <w:r w:rsidRPr="000F1C24">
        <w:t>ее</w:t>
      </w:r>
      <w:r w:rsidR="0092561D" w:rsidRPr="000F1C24">
        <w:t xml:space="preserve"> </w:t>
      </w:r>
      <w:r w:rsidRPr="000F1C24">
        <w:t>двойной</w:t>
      </w:r>
      <w:r w:rsidR="0092561D" w:rsidRPr="000F1C24">
        <w:t xml:space="preserve"> </w:t>
      </w:r>
      <w:r w:rsidRPr="000F1C24">
        <w:t>размер</w:t>
      </w:r>
      <w:r w:rsidR="0092561D" w:rsidRPr="000F1C24">
        <w:t xml:space="preserve"> </w:t>
      </w:r>
      <w:r w:rsidRPr="000F1C24">
        <w:t>-</w:t>
      </w:r>
      <w:r w:rsidR="0092561D" w:rsidRPr="000F1C24">
        <w:t xml:space="preserve"> </w:t>
      </w:r>
      <w:r w:rsidRPr="000F1C24">
        <w:t>16268</w:t>
      </w:r>
      <w:r w:rsidR="0092561D" w:rsidRPr="000F1C24">
        <w:t xml:space="preserve"> </w:t>
      </w:r>
      <w:r w:rsidRPr="000F1C24">
        <w:t>рублей.</w:t>
      </w:r>
    </w:p>
    <w:p w:rsidR="0005585A" w:rsidRPr="000F1C24" w:rsidRDefault="0005585A" w:rsidP="0005585A">
      <w:r w:rsidRPr="000F1C24">
        <w:t>В</w:t>
      </w:r>
      <w:r w:rsidR="0092561D" w:rsidRPr="000F1C24">
        <w:t xml:space="preserve"> </w:t>
      </w:r>
      <w:r w:rsidRPr="000F1C24">
        <w:t>отделении</w:t>
      </w:r>
      <w:r w:rsidR="0092561D" w:rsidRPr="000F1C24">
        <w:t xml:space="preserve"> </w:t>
      </w:r>
      <w:r w:rsidRPr="000F1C24">
        <w:t>Соцфонда</w:t>
      </w:r>
      <w:r w:rsidR="0092561D" w:rsidRPr="000F1C24">
        <w:t xml:space="preserve"> </w:t>
      </w:r>
      <w:r w:rsidRPr="000F1C24">
        <w:t>отметили,</w:t>
      </w:r>
      <w:r w:rsidR="0092561D" w:rsidRPr="000F1C24">
        <w:t xml:space="preserve"> </w:t>
      </w:r>
      <w:r w:rsidRPr="000F1C24">
        <w:t>что</w:t>
      </w:r>
      <w:r w:rsidR="0092561D" w:rsidRPr="000F1C24">
        <w:t xml:space="preserve"> </w:t>
      </w:r>
      <w:r w:rsidRPr="000F1C24">
        <w:t>пенсионерам</w:t>
      </w:r>
      <w:r w:rsidR="0092561D" w:rsidRPr="000F1C24">
        <w:t xml:space="preserve"> </w:t>
      </w:r>
      <w:r w:rsidRPr="000F1C24">
        <w:t>не</w:t>
      </w:r>
      <w:r w:rsidR="0092561D" w:rsidRPr="000F1C24">
        <w:t xml:space="preserve"> </w:t>
      </w:r>
      <w:r w:rsidRPr="000F1C24">
        <w:t>нужно</w:t>
      </w:r>
      <w:r w:rsidR="0092561D" w:rsidRPr="000F1C24">
        <w:t xml:space="preserve"> </w:t>
      </w:r>
      <w:r w:rsidRPr="000F1C24">
        <w:t>обращаться</w:t>
      </w:r>
      <w:r w:rsidR="0092561D" w:rsidRPr="000F1C24">
        <w:t xml:space="preserve"> </w:t>
      </w:r>
      <w:r w:rsidRPr="000F1C24">
        <w:t>с</w:t>
      </w:r>
      <w:r w:rsidR="0092561D" w:rsidRPr="000F1C24">
        <w:t xml:space="preserve"> </w:t>
      </w:r>
      <w:r w:rsidRPr="000F1C24">
        <w:t>заявлениями.</w:t>
      </w:r>
      <w:r w:rsidR="0092561D" w:rsidRPr="000F1C24">
        <w:t xml:space="preserve"> </w:t>
      </w:r>
      <w:r w:rsidRPr="000F1C24">
        <w:t>Перерасчеты</w:t>
      </w:r>
      <w:r w:rsidR="0092561D" w:rsidRPr="000F1C24">
        <w:t xml:space="preserve"> </w:t>
      </w:r>
      <w:r w:rsidRPr="000F1C24">
        <w:t>производятся</w:t>
      </w:r>
      <w:r w:rsidR="0092561D" w:rsidRPr="000F1C24">
        <w:t xml:space="preserve"> </w:t>
      </w:r>
      <w:r w:rsidRPr="000F1C24">
        <w:t>автоматически,</w:t>
      </w:r>
      <w:r w:rsidR="0092561D" w:rsidRPr="000F1C24">
        <w:t xml:space="preserve"> </w:t>
      </w:r>
      <w:r w:rsidRPr="000F1C24">
        <w:t>когда</w:t>
      </w:r>
      <w:r w:rsidR="0092561D" w:rsidRPr="000F1C24">
        <w:t xml:space="preserve"> </w:t>
      </w:r>
      <w:r w:rsidRPr="000F1C24">
        <w:t>получателю</w:t>
      </w:r>
      <w:r w:rsidR="0092561D" w:rsidRPr="000F1C24">
        <w:t xml:space="preserve"> </w:t>
      </w:r>
      <w:r w:rsidRPr="000F1C24">
        <w:t>исполняется</w:t>
      </w:r>
      <w:r w:rsidR="0092561D" w:rsidRPr="000F1C24">
        <w:t xml:space="preserve"> </w:t>
      </w:r>
      <w:r w:rsidRPr="000F1C24">
        <w:t>80</w:t>
      </w:r>
      <w:r w:rsidR="0092561D" w:rsidRPr="000F1C24">
        <w:t xml:space="preserve"> </w:t>
      </w:r>
      <w:r w:rsidRPr="000F1C24">
        <w:t>лет.</w:t>
      </w:r>
      <w:r w:rsidR="0092561D" w:rsidRPr="000F1C24">
        <w:t xml:space="preserve"> </w:t>
      </w:r>
      <w:r w:rsidRPr="000F1C24">
        <w:t>Пенсия</w:t>
      </w:r>
      <w:r w:rsidR="0092561D" w:rsidRPr="000F1C24">
        <w:t xml:space="preserve"> </w:t>
      </w:r>
      <w:r w:rsidRPr="000F1C24">
        <w:t>начинается</w:t>
      </w:r>
      <w:r w:rsidR="0092561D" w:rsidRPr="000F1C24">
        <w:t xml:space="preserve"> </w:t>
      </w:r>
      <w:r w:rsidRPr="000F1C24">
        <w:t>в</w:t>
      </w:r>
      <w:r w:rsidR="0092561D" w:rsidRPr="000F1C24">
        <w:t xml:space="preserve"> </w:t>
      </w:r>
      <w:r w:rsidRPr="000F1C24">
        <w:t>этом</w:t>
      </w:r>
      <w:r w:rsidR="0092561D" w:rsidRPr="000F1C24">
        <w:t xml:space="preserve"> </w:t>
      </w:r>
      <w:r w:rsidRPr="000F1C24">
        <w:t>же</w:t>
      </w:r>
      <w:r w:rsidR="0092561D" w:rsidRPr="000F1C24">
        <w:t xml:space="preserve"> </w:t>
      </w:r>
      <w:r w:rsidRPr="000F1C24">
        <w:t>месяце,</w:t>
      </w:r>
      <w:r w:rsidR="0092561D" w:rsidRPr="000F1C24">
        <w:t xml:space="preserve"> </w:t>
      </w:r>
      <w:r w:rsidRPr="000F1C24">
        <w:t>а</w:t>
      </w:r>
      <w:r w:rsidR="0092561D" w:rsidRPr="000F1C24">
        <w:t xml:space="preserve"> </w:t>
      </w:r>
      <w:r w:rsidRPr="000F1C24">
        <w:t>ее</w:t>
      </w:r>
      <w:r w:rsidR="0092561D" w:rsidRPr="000F1C24">
        <w:t xml:space="preserve"> </w:t>
      </w:r>
      <w:r w:rsidRPr="000F1C24">
        <w:t>выплата</w:t>
      </w:r>
      <w:r w:rsidR="0092561D" w:rsidRPr="000F1C24">
        <w:t xml:space="preserve"> </w:t>
      </w:r>
      <w:r w:rsidRPr="000F1C24">
        <w:t>производится</w:t>
      </w:r>
      <w:r w:rsidR="0092561D" w:rsidRPr="000F1C24">
        <w:t xml:space="preserve"> </w:t>
      </w:r>
      <w:r w:rsidRPr="000F1C24">
        <w:t>на</w:t>
      </w:r>
      <w:r w:rsidR="0092561D" w:rsidRPr="000F1C24">
        <w:t xml:space="preserve"> </w:t>
      </w:r>
      <w:r w:rsidRPr="000F1C24">
        <w:t>следующий</w:t>
      </w:r>
      <w:r w:rsidR="0092561D" w:rsidRPr="000F1C24">
        <w:t xml:space="preserve"> </w:t>
      </w:r>
      <w:r w:rsidRPr="000F1C24">
        <w:t>месяц.</w:t>
      </w:r>
    </w:p>
    <w:p w:rsidR="0005585A" w:rsidRPr="000F1C24" w:rsidRDefault="0005585A" w:rsidP="0005585A">
      <w:r w:rsidRPr="000F1C24">
        <w:t>-</w:t>
      </w:r>
      <w:r w:rsidR="0092561D" w:rsidRPr="000F1C24">
        <w:t xml:space="preserve"> </w:t>
      </w:r>
      <w:r w:rsidRPr="000F1C24">
        <w:t>Например,</w:t>
      </w:r>
      <w:r w:rsidR="0092561D" w:rsidRPr="000F1C24">
        <w:t xml:space="preserve"> </w:t>
      </w:r>
      <w:r w:rsidRPr="000F1C24">
        <w:t>пенсионер</w:t>
      </w:r>
      <w:r w:rsidR="0092561D" w:rsidRPr="000F1C24">
        <w:t xml:space="preserve"> </w:t>
      </w:r>
      <w:r w:rsidRPr="000F1C24">
        <w:t>отметил</w:t>
      </w:r>
      <w:r w:rsidR="0092561D" w:rsidRPr="000F1C24">
        <w:t xml:space="preserve"> </w:t>
      </w:r>
      <w:r w:rsidRPr="000F1C24">
        <w:t>юбилей</w:t>
      </w:r>
      <w:r w:rsidR="0092561D" w:rsidRPr="000F1C24">
        <w:t xml:space="preserve"> </w:t>
      </w:r>
      <w:r w:rsidRPr="000F1C24">
        <w:t>в</w:t>
      </w:r>
      <w:r w:rsidR="0092561D" w:rsidRPr="000F1C24">
        <w:t xml:space="preserve"> </w:t>
      </w:r>
      <w:r w:rsidRPr="000F1C24">
        <w:t>апреле,</w:t>
      </w:r>
      <w:r w:rsidR="0092561D" w:rsidRPr="000F1C24">
        <w:t xml:space="preserve"> </w:t>
      </w:r>
      <w:r w:rsidRPr="000F1C24">
        <w:t>-</w:t>
      </w:r>
      <w:r w:rsidR="0092561D" w:rsidRPr="000F1C24">
        <w:t xml:space="preserve"> </w:t>
      </w:r>
      <w:r w:rsidRPr="000F1C24">
        <w:t>пояснили</w:t>
      </w:r>
      <w:r w:rsidR="0092561D" w:rsidRPr="000F1C24">
        <w:t xml:space="preserve"> </w:t>
      </w:r>
      <w:r w:rsidRPr="000F1C24">
        <w:t>в</w:t>
      </w:r>
      <w:r w:rsidR="0092561D" w:rsidRPr="000F1C24">
        <w:t xml:space="preserve"> </w:t>
      </w:r>
      <w:r w:rsidRPr="000F1C24">
        <w:t>региональном</w:t>
      </w:r>
      <w:r w:rsidR="0092561D" w:rsidRPr="000F1C24">
        <w:t xml:space="preserve"> </w:t>
      </w:r>
      <w:r w:rsidRPr="000F1C24">
        <w:t>отделении</w:t>
      </w:r>
      <w:r w:rsidR="0092561D" w:rsidRPr="000F1C24">
        <w:t xml:space="preserve"> </w:t>
      </w:r>
      <w:r w:rsidRPr="000F1C24">
        <w:t>Соцфонда.</w:t>
      </w:r>
      <w:r w:rsidR="0092561D" w:rsidRPr="000F1C24">
        <w:t xml:space="preserve"> </w:t>
      </w:r>
      <w:r w:rsidRPr="000F1C24">
        <w:t>-</w:t>
      </w:r>
      <w:r w:rsidR="0092561D" w:rsidRPr="000F1C24">
        <w:t xml:space="preserve"> </w:t>
      </w:r>
      <w:r w:rsidRPr="000F1C24">
        <w:t>Повышенная</w:t>
      </w:r>
      <w:r w:rsidR="0092561D" w:rsidRPr="000F1C24">
        <w:t xml:space="preserve"> </w:t>
      </w:r>
      <w:r w:rsidRPr="000F1C24">
        <w:t>пенсия</w:t>
      </w:r>
      <w:r w:rsidR="0092561D" w:rsidRPr="000F1C24">
        <w:t xml:space="preserve"> </w:t>
      </w:r>
      <w:r w:rsidRPr="000F1C24">
        <w:t>будет</w:t>
      </w:r>
      <w:r w:rsidR="0092561D" w:rsidRPr="000F1C24">
        <w:t xml:space="preserve"> </w:t>
      </w:r>
      <w:r w:rsidRPr="000F1C24">
        <w:t>перечислена</w:t>
      </w:r>
      <w:r w:rsidR="0092561D" w:rsidRPr="000F1C24">
        <w:t xml:space="preserve"> </w:t>
      </w:r>
      <w:r w:rsidRPr="000F1C24">
        <w:t>ему</w:t>
      </w:r>
      <w:r w:rsidR="0092561D" w:rsidRPr="000F1C24">
        <w:t xml:space="preserve"> </w:t>
      </w:r>
      <w:r w:rsidRPr="000F1C24">
        <w:t>в</w:t>
      </w:r>
      <w:r w:rsidR="0092561D" w:rsidRPr="000F1C24">
        <w:t xml:space="preserve"> </w:t>
      </w:r>
      <w:r w:rsidRPr="000F1C24">
        <w:t>мае</w:t>
      </w:r>
      <w:r w:rsidR="0092561D" w:rsidRPr="000F1C24">
        <w:t xml:space="preserve"> </w:t>
      </w:r>
      <w:r w:rsidRPr="000F1C24">
        <w:t>с</w:t>
      </w:r>
      <w:r w:rsidR="0092561D" w:rsidRPr="000F1C24">
        <w:t xml:space="preserve"> </w:t>
      </w:r>
      <w:r w:rsidRPr="000F1C24">
        <w:t>доплатой</w:t>
      </w:r>
      <w:r w:rsidR="0092561D" w:rsidRPr="000F1C24">
        <w:t xml:space="preserve"> </w:t>
      </w:r>
      <w:r w:rsidRPr="000F1C24">
        <w:t>за</w:t>
      </w:r>
      <w:r w:rsidR="0092561D" w:rsidRPr="000F1C24">
        <w:t xml:space="preserve"> </w:t>
      </w:r>
      <w:r w:rsidRPr="000F1C24">
        <w:t>часть</w:t>
      </w:r>
      <w:r w:rsidR="0092561D" w:rsidRPr="000F1C24">
        <w:t xml:space="preserve"> </w:t>
      </w:r>
      <w:r w:rsidRPr="000F1C24">
        <w:t>апреля,</w:t>
      </w:r>
      <w:r w:rsidR="0092561D" w:rsidRPr="000F1C24">
        <w:t xml:space="preserve"> </w:t>
      </w:r>
      <w:r w:rsidRPr="000F1C24">
        <w:t>начиная</w:t>
      </w:r>
      <w:r w:rsidR="0092561D" w:rsidRPr="000F1C24">
        <w:t xml:space="preserve"> </w:t>
      </w:r>
      <w:r w:rsidRPr="000F1C24">
        <w:t>с</w:t>
      </w:r>
      <w:r w:rsidR="0092561D" w:rsidRPr="000F1C24">
        <w:t xml:space="preserve"> </w:t>
      </w:r>
      <w:r w:rsidRPr="000F1C24">
        <w:t>даты</w:t>
      </w:r>
      <w:r w:rsidR="0092561D" w:rsidRPr="000F1C24">
        <w:t xml:space="preserve"> </w:t>
      </w:r>
      <w:r w:rsidRPr="000F1C24">
        <w:t>рождения.</w:t>
      </w:r>
      <w:r w:rsidR="0092561D" w:rsidRPr="000F1C24">
        <w:t xml:space="preserve"> </w:t>
      </w:r>
      <w:r w:rsidRPr="000F1C24">
        <w:t>Далее</w:t>
      </w:r>
      <w:r w:rsidR="0092561D" w:rsidRPr="000F1C24">
        <w:t xml:space="preserve"> </w:t>
      </w:r>
      <w:r w:rsidRPr="000F1C24">
        <w:t>пенсия</w:t>
      </w:r>
      <w:r w:rsidR="0092561D" w:rsidRPr="000F1C24">
        <w:t xml:space="preserve"> </w:t>
      </w:r>
      <w:r w:rsidRPr="000F1C24">
        <w:t>с</w:t>
      </w:r>
      <w:r w:rsidR="0092561D" w:rsidRPr="000F1C24">
        <w:t xml:space="preserve"> </w:t>
      </w:r>
      <w:r w:rsidRPr="000F1C24">
        <w:t>учетом</w:t>
      </w:r>
      <w:r w:rsidR="0092561D" w:rsidRPr="000F1C24">
        <w:t xml:space="preserve"> </w:t>
      </w:r>
      <w:r w:rsidRPr="000F1C24">
        <w:t>фиксированной</w:t>
      </w:r>
      <w:r w:rsidR="0092561D" w:rsidRPr="000F1C24">
        <w:t xml:space="preserve"> </w:t>
      </w:r>
      <w:r w:rsidRPr="000F1C24">
        <w:t>выплаты</w:t>
      </w:r>
      <w:r w:rsidR="0092561D" w:rsidRPr="000F1C24">
        <w:t xml:space="preserve"> </w:t>
      </w:r>
      <w:r w:rsidRPr="000F1C24">
        <w:t>будет</w:t>
      </w:r>
      <w:r w:rsidR="0092561D" w:rsidRPr="000F1C24">
        <w:t xml:space="preserve"> </w:t>
      </w:r>
      <w:r w:rsidRPr="000F1C24">
        <w:t>перечисляться</w:t>
      </w:r>
      <w:r w:rsidR="0092561D" w:rsidRPr="000F1C24">
        <w:t xml:space="preserve"> </w:t>
      </w:r>
      <w:r w:rsidRPr="000F1C24">
        <w:t>гражданину</w:t>
      </w:r>
      <w:r w:rsidR="0092561D" w:rsidRPr="000F1C24">
        <w:t xml:space="preserve"> </w:t>
      </w:r>
      <w:r w:rsidRPr="000F1C24">
        <w:t>ежемесячно.</w:t>
      </w:r>
    </w:p>
    <w:p w:rsidR="0005585A" w:rsidRPr="000F1C24" w:rsidRDefault="0005585A" w:rsidP="0005585A">
      <w:r w:rsidRPr="000F1C24">
        <w:t>Рассчитывать</w:t>
      </w:r>
      <w:r w:rsidR="0092561D" w:rsidRPr="000F1C24">
        <w:t xml:space="preserve"> </w:t>
      </w:r>
      <w:r w:rsidRPr="000F1C24">
        <w:t>на</w:t>
      </w:r>
      <w:r w:rsidR="0092561D" w:rsidRPr="000F1C24">
        <w:t xml:space="preserve"> </w:t>
      </w:r>
      <w:r w:rsidRPr="000F1C24">
        <w:t>увеличение</w:t>
      </w:r>
      <w:r w:rsidR="0092561D" w:rsidRPr="000F1C24">
        <w:t xml:space="preserve"> </w:t>
      </w:r>
      <w:r w:rsidRPr="000F1C24">
        <w:t>пенсии</w:t>
      </w:r>
      <w:r w:rsidR="0092561D" w:rsidRPr="000F1C24">
        <w:t xml:space="preserve"> </w:t>
      </w:r>
      <w:r w:rsidRPr="000F1C24">
        <w:t>могут</w:t>
      </w:r>
      <w:r w:rsidR="0092561D" w:rsidRPr="000F1C24">
        <w:t xml:space="preserve"> </w:t>
      </w:r>
      <w:r w:rsidRPr="000F1C24">
        <w:t>не</w:t>
      </w:r>
      <w:r w:rsidR="0092561D" w:rsidRPr="000F1C24">
        <w:t xml:space="preserve"> </w:t>
      </w:r>
      <w:r w:rsidRPr="000F1C24">
        <w:t>только</w:t>
      </w:r>
      <w:r w:rsidR="0092561D" w:rsidRPr="000F1C24">
        <w:t xml:space="preserve"> </w:t>
      </w:r>
      <w:r w:rsidRPr="000F1C24">
        <w:t>волгоградцы,</w:t>
      </w:r>
      <w:r w:rsidR="0092561D" w:rsidRPr="000F1C24">
        <w:t xml:space="preserve"> </w:t>
      </w:r>
      <w:r w:rsidRPr="000F1C24">
        <w:t>получающие</w:t>
      </w:r>
      <w:r w:rsidR="0092561D" w:rsidRPr="000F1C24">
        <w:t xml:space="preserve"> </w:t>
      </w:r>
      <w:r w:rsidRPr="000F1C24">
        <w:t>страховую</w:t>
      </w:r>
      <w:r w:rsidR="0092561D" w:rsidRPr="000F1C24">
        <w:t xml:space="preserve"> </w:t>
      </w:r>
      <w:r w:rsidRPr="000F1C24">
        <w:t>пенсию</w:t>
      </w:r>
      <w:r w:rsidR="0092561D" w:rsidRPr="000F1C24">
        <w:t xml:space="preserve"> </w:t>
      </w:r>
      <w:r w:rsidRPr="000F1C24">
        <w:t>по</w:t>
      </w:r>
      <w:r w:rsidR="0092561D" w:rsidRPr="000F1C24">
        <w:t xml:space="preserve"> </w:t>
      </w:r>
      <w:r w:rsidRPr="000F1C24">
        <w:t>старости.</w:t>
      </w:r>
      <w:r w:rsidR="0092561D" w:rsidRPr="000F1C24">
        <w:t xml:space="preserve"> </w:t>
      </w:r>
      <w:r w:rsidRPr="000F1C24">
        <w:t>Пенсионерам</w:t>
      </w:r>
      <w:r w:rsidR="0092561D" w:rsidRPr="000F1C24">
        <w:t xml:space="preserve"> </w:t>
      </w:r>
      <w:r w:rsidRPr="000F1C24">
        <w:t>с</w:t>
      </w:r>
      <w:r w:rsidR="0092561D" w:rsidRPr="000F1C24">
        <w:t xml:space="preserve"> </w:t>
      </w:r>
      <w:r w:rsidRPr="000F1C24">
        <w:t>инвалидностью</w:t>
      </w:r>
      <w:r w:rsidR="0092561D" w:rsidRPr="000F1C24">
        <w:t xml:space="preserve"> </w:t>
      </w:r>
      <w:r w:rsidRPr="000F1C24">
        <w:t>I</w:t>
      </w:r>
      <w:r w:rsidR="0092561D" w:rsidRPr="000F1C24">
        <w:t xml:space="preserve"> </w:t>
      </w:r>
      <w:r w:rsidRPr="000F1C24">
        <w:t>группы</w:t>
      </w:r>
      <w:r w:rsidR="0092561D" w:rsidRPr="000F1C24">
        <w:t xml:space="preserve"> </w:t>
      </w:r>
      <w:r w:rsidRPr="000F1C24">
        <w:t>фиксированная</w:t>
      </w:r>
      <w:r w:rsidR="0092561D" w:rsidRPr="000F1C24">
        <w:t xml:space="preserve"> </w:t>
      </w:r>
      <w:r w:rsidRPr="000F1C24">
        <w:t>выплата</w:t>
      </w:r>
      <w:r w:rsidR="0092561D" w:rsidRPr="000F1C24">
        <w:t xml:space="preserve"> </w:t>
      </w:r>
      <w:r w:rsidRPr="000F1C24">
        <w:t>в</w:t>
      </w:r>
      <w:r w:rsidR="0092561D" w:rsidRPr="000F1C24">
        <w:t xml:space="preserve"> </w:t>
      </w:r>
      <w:r w:rsidRPr="000F1C24">
        <w:t>двойном</w:t>
      </w:r>
      <w:r w:rsidR="0092561D" w:rsidRPr="000F1C24">
        <w:t xml:space="preserve"> </w:t>
      </w:r>
      <w:r w:rsidRPr="000F1C24">
        <w:t>размере</w:t>
      </w:r>
      <w:r w:rsidR="0092561D" w:rsidRPr="000F1C24">
        <w:t xml:space="preserve"> </w:t>
      </w:r>
      <w:r w:rsidRPr="000F1C24">
        <w:t>назначается</w:t>
      </w:r>
      <w:r w:rsidR="0092561D" w:rsidRPr="000F1C24">
        <w:t xml:space="preserve"> </w:t>
      </w:r>
      <w:r w:rsidRPr="000F1C24">
        <w:t>с</w:t>
      </w:r>
      <w:r w:rsidR="0092561D" w:rsidRPr="000F1C24">
        <w:t xml:space="preserve"> </w:t>
      </w:r>
      <w:r w:rsidRPr="000F1C24">
        <w:t>момента</w:t>
      </w:r>
      <w:r w:rsidR="0092561D" w:rsidRPr="000F1C24">
        <w:t xml:space="preserve"> </w:t>
      </w:r>
      <w:r w:rsidRPr="000F1C24">
        <w:t>установления</w:t>
      </w:r>
      <w:r w:rsidR="0092561D" w:rsidRPr="000F1C24">
        <w:t xml:space="preserve"> </w:t>
      </w:r>
      <w:r w:rsidRPr="000F1C24">
        <w:lastRenderedPageBreak/>
        <w:t>инвалидности,</w:t>
      </w:r>
      <w:r w:rsidR="0092561D" w:rsidRPr="000F1C24">
        <w:t xml:space="preserve"> </w:t>
      </w:r>
      <w:r w:rsidRPr="000F1C24">
        <w:t>независимо</w:t>
      </w:r>
      <w:r w:rsidR="0092561D" w:rsidRPr="000F1C24">
        <w:t xml:space="preserve"> </w:t>
      </w:r>
      <w:r w:rsidRPr="000F1C24">
        <w:t>от</w:t>
      </w:r>
      <w:r w:rsidR="0092561D" w:rsidRPr="000F1C24">
        <w:t xml:space="preserve"> </w:t>
      </w:r>
      <w:r w:rsidRPr="000F1C24">
        <w:t>возраста.</w:t>
      </w:r>
      <w:r w:rsidR="0092561D" w:rsidRPr="000F1C24">
        <w:t xml:space="preserve"> </w:t>
      </w:r>
      <w:r w:rsidRPr="000F1C24">
        <w:t>Следовательно,</w:t>
      </w:r>
      <w:r w:rsidR="0092561D" w:rsidRPr="000F1C24">
        <w:t xml:space="preserve"> </w:t>
      </w:r>
      <w:r w:rsidRPr="000F1C24">
        <w:t>при</w:t>
      </w:r>
      <w:r w:rsidR="0092561D" w:rsidRPr="000F1C24">
        <w:t xml:space="preserve"> </w:t>
      </w:r>
      <w:r w:rsidRPr="000F1C24">
        <w:t>достижении</w:t>
      </w:r>
      <w:r w:rsidR="0092561D" w:rsidRPr="000F1C24">
        <w:t xml:space="preserve"> </w:t>
      </w:r>
      <w:r w:rsidRPr="000F1C24">
        <w:t>80</w:t>
      </w:r>
      <w:r w:rsidR="0092561D" w:rsidRPr="000F1C24">
        <w:t xml:space="preserve"> </w:t>
      </w:r>
      <w:r w:rsidRPr="000F1C24">
        <w:t>лет</w:t>
      </w:r>
      <w:r w:rsidR="0092561D" w:rsidRPr="000F1C24">
        <w:t xml:space="preserve"> </w:t>
      </w:r>
      <w:r w:rsidRPr="000F1C24">
        <w:t>пенсия</w:t>
      </w:r>
      <w:r w:rsidR="0092561D" w:rsidRPr="000F1C24">
        <w:t xml:space="preserve"> </w:t>
      </w:r>
      <w:r w:rsidRPr="000F1C24">
        <w:t>для</w:t>
      </w:r>
      <w:r w:rsidR="0092561D" w:rsidRPr="000F1C24">
        <w:t xml:space="preserve"> </w:t>
      </w:r>
      <w:r w:rsidRPr="000F1C24">
        <w:t>указанной</w:t>
      </w:r>
      <w:r w:rsidR="0092561D" w:rsidRPr="000F1C24">
        <w:t xml:space="preserve"> </w:t>
      </w:r>
      <w:r w:rsidRPr="000F1C24">
        <w:t>категории</w:t>
      </w:r>
      <w:r w:rsidR="0092561D" w:rsidRPr="000F1C24">
        <w:t xml:space="preserve"> </w:t>
      </w:r>
      <w:r w:rsidRPr="000F1C24">
        <w:t>остается</w:t>
      </w:r>
      <w:r w:rsidR="0092561D" w:rsidRPr="000F1C24">
        <w:t xml:space="preserve"> </w:t>
      </w:r>
      <w:r w:rsidRPr="000F1C24">
        <w:t>прежней.</w:t>
      </w:r>
      <w:r w:rsidR="0092561D" w:rsidRPr="000F1C24">
        <w:t xml:space="preserve"> </w:t>
      </w:r>
      <w:r w:rsidRPr="000F1C24">
        <w:t>Законом</w:t>
      </w:r>
      <w:r w:rsidR="0092561D" w:rsidRPr="000F1C24">
        <w:t xml:space="preserve"> </w:t>
      </w:r>
      <w:r w:rsidRPr="000F1C24">
        <w:t>не</w:t>
      </w:r>
      <w:r w:rsidR="0092561D" w:rsidRPr="000F1C24">
        <w:t xml:space="preserve"> </w:t>
      </w:r>
      <w:r w:rsidRPr="000F1C24">
        <w:t>предусмотрено</w:t>
      </w:r>
      <w:r w:rsidR="0092561D" w:rsidRPr="000F1C24">
        <w:t xml:space="preserve"> </w:t>
      </w:r>
      <w:r w:rsidRPr="000F1C24">
        <w:t>удвоение</w:t>
      </w:r>
      <w:r w:rsidR="0092561D" w:rsidRPr="000F1C24">
        <w:t xml:space="preserve"> </w:t>
      </w:r>
      <w:r w:rsidRPr="000F1C24">
        <w:t>фиксированной</w:t>
      </w:r>
      <w:r w:rsidR="0092561D" w:rsidRPr="000F1C24">
        <w:t xml:space="preserve"> </w:t>
      </w:r>
      <w:r w:rsidRPr="000F1C24">
        <w:t>выплаты</w:t>
      </w:r>
      <w:r w:rsidR="0092561D" w:rsidRPr="000F1C24">
        <w:t xml:space="preserve"> </w:t>
      </w:r>
      <w:r w:rsidRPr="000F1C24">
        <w:t>для</w:t>
      </w:r>
      <w:r w:rsidR="0092561D" w:rsidRPr="000F1C24">
        <w:t xml:space="preserve"> </w:t>
      </w:r>
      <w:r w:rsidRPr="000F1C24">
        <w:t>получателей</w:t>
      </w:r>
      <w:r w:rsidR="0092561D" w:rsidRPr="000F1C24">
        <w:t xml:space="preserve"> </w:t>
      </w:r>
      <w:r w:rsidRPr="000F1C24">
        <w:t>страховых</w:t>
      </w:r>
      <w:r w:rsidR="0092561D" w:rsidRPr="000F1C24">
        <w:t xml:space="preserve"> </w:t>
      </w:r>
      <w:r w:rsidRPr="000F1C24">
        <w:t>пенсий</w:t>
      </w:r>
      <w:r w:rsidR="0092561D" w:rsidRPr="000F1C24">
        <w:t xml:space="preserve"> </w:t>
      </w:r>
      <w:r w:rsidRPr="000F1C24">
        <w:t>по</w:t>
      </w:r>
      <w:r w:rsidR="0092561D" w:rsidRPr="000F1C24">
        <w:t xml:space="preserve"> </w:t>
      </w:r>
      <w:r w:rsidRPr="000F1C24">
        <w:t>потере</w:t>
      </w:r>
      <w:r w:rsidR="0092561D" w:rsidRPr="000F1C24">
        <w:t xml:space="preserve"> </w:t>
      </w:r>
      <w:r w:rsidRPr="000F1C24">
        <w:t>кормильца,</w:t>
      </w:r>
      <w:r w:rsidR="0092561D" w:rsidRPr="000F1C24">
        <w:t xml:space="preserve"> </w:t>
      </w:r>
      <w:r w:rsidRPr="000F1C24">
        <w:t>а</w:t>
      </w:r>
      <w:r w:rsidR="0092561D" w:rsidRPr="000F1C24">
        <w:t xml:space="preserve"> </w:t>
      </w:r>
      <w:r w:rsidRPr="000F1C24">
        <w:t>также</w:t>
      </w:r>
      <w:r w:rsidR="0092561D" w:rsidRPr="000F1C24">
        <w:t xml:space="preserve"> </w:t>
      </w:r>
      <w:r w:rsidRPr="000F1C24">
        <w:t>социальных</w:t>
      </w:r>
      <w:r w:rsidR="0092561D" w:rsidRPr="000F1C24">
        <w:t xml:space="preserve"> </w:t>
      </w:r>
      <w:r w:rsidRPr="000F1C24">
        <w:t>пенсий.</w:t>
      </w:r>
    </w:p>
    <w:p w:rsidR="0005585A" w:rsidRPr="000F1C24" w:rsidRDefault="0005585A" w:rsidP="0005585A">
      <w:r w:rsidRPr="000F1C24">
        <w:t>Для</w:t>
      </w:r>
      <w:r w:rsidR="0092561D" w:rsidRPr="000F1C24">
        <w:t xml:space="preserve"> </w:t>
      </w:r>
      <w:r w:rsidRPr="000F1C24">
        <w:t>получателей</w:t>
      </w:r>
      <w:r w:rsidR="0092561D" w:rsidRPr="000F1C24">
        <w:t xml:space="preserve"> </w:t>
      </w:r>
      <w:r w:rsidRPr="000F1C24">
        <w:t>страховой</w:t>
      </w:r>
      <w:r w:rsidR="0092561D" w:rsidRPr="000F1C24">
        <w:t xml:space="preserve"> </w:t>
      </w:r>
      <w:r w:rsidRPr="000F1C24">
        <w:t>пенсии</w:t>
      </w:r>
      <w:r w:rsidR="0092561D" w:rsidRPr="000F1C24">
        <w:t xml:space="preserve"> </w:t>
      </w:r>
      <w:r w:rsidRPr="000F1C24">
        <w:t>по</w:t>
      </w:r>
      <w:r w:rsidR="0092561D" w:rsidRPr="000F1C24">
        <w:t xml:space="preserve"> </w:t>
      </w:r>
      <w:r w:rsidRPr="000F1C24">
        <w:t>случаю</w:t>
      </w:r>
      <w:r w:rsidR="0092561D" w:rsidRPr="000F1C24">
        <w:t xml:space="preserve"> </w:t>
      </w:r>
      <w:r w:rsidRPr="000F1C24">
        <w:t>потери</w:t>
      </w:r>
      <w:r w:rsidR="0092561D" w:rsidRPr="000F1C24">
        <w:t xml:space="preserve"> </w:t>
      </w:r>
      <w:r w:rsidRPr="000F1C24">
        <w:t>кормильца</w:t>
      </w:r>
      <w:r w:rsidR="0092561D" w:rsidRPr="000F1C24">
        <w:t xml:space="preserve"> </w:t>
      </w:r>
      <w:r w:rsidRPr="000F1C24">
        <w:t>по</w:t>
      </w:r>
      <w:r w:rsidR="0092561D" w:rsidRPr="000F1C24">
        <w:t xml:space="preserve"> </w:t>
      </w:r>
      <w:r w:rsidRPr="000F1C24">
        <w:t>достижении</w:t>
      </w:r>
      <w:r w:rsidR="0092561D" w:rsidRPr="000F1C24">
        <w:t xml:space="preserve"> </w:t>
      </w:r>
      <w:r w:rsidRPr="000F1C24">
        <w:t>80</w:t>
      </w:r>
      <w:r w:rsidR="0092561D" w:rsidRPr="000F1C24">
        <w:t xml:space="preserve"> </w:t>
      </w:r>
      <w:r w:rsidRPr="000F1C24">
        <w:t>лет</w:t>
      </w:r>
      <w:r w:rsidR="0092561D" w:rsidRPr="000F1C24">
        <w:t xml:space="preserve"> </w:t>
      </w:r>
      <w:r w:rsidRPr="000F1C24">
        <w:t>специалисты</w:t>
      </w:r>
      <w:r w:rsidR="0092561D" w:rsidRPr="000F1C24">
        <w:t xml:space="preserve"> </w:t>
      </w:r>
      <w:r w:rsidRPr="000F1C24">
        <w:t>регионального</w:t>
      </w:r>
      <w:r w:rsidR="0092561D" w:rsidRPr="000F1C24">
        <w:t xml:space="preserve"> </w:t>
      </w:r>
      <w:r w:rsidRPr="000F1C24">
        <w:t>отделения</w:t>
      </w:r>
      <w:r w:rsidR="0092561D" w:rsidRPr="000F1C24">
        <w:t xml:space="preserve"> </w:t>
      </w:r>
      <w:r w:rsidRPr="000F1C24">
        <w:t>Социального</w:t>
      </w:r>
      <w:r w:rsidR="0092561D" w:rsidRPr="000F1C24">
        <w:t xml:space="preserve"> </w:t>
      </w:r>
      <w:r w:rsidRPr="000F1C24">
        <w:t>фонда</w:t>
      </w:r>
      <w:r w:rsidR="0092561D" w:rsidRPr="000F1C24">
        <w:t xml:space="preserve"> </w:t>
      </w:r>
      <w:r w:rsidRPr="000F1C24">
        <w:t>без</w:t>
      </w:r>
      <w:r w:rsidR="0092561D" w:rsidRPr="000F1C24">
        <w:t xml:space="preserve"> </w:t>
      </w:r>
      <w:r w:rsidRPr="000F1C24">
        <w:t>заявлений</w:t>
      </w:r>
      <w:r w:rsidR="0092561D" w:rsidRPr="000F1C24">
        <w:t xml:space="preserve"> </w:t>
      </w:r>
      <w:r w:rsidRPr="000F1C24">
        <w:t>производят</w:t>
      </w:r>
      <w:r w:rsidR="0092561D" w:rsidRPr="000F1C24">
        <w:t xml:space="preserve"> </w:t>
      </w:r>
      <w:r w:rsidRPr="000F1C24">
        <w:t>расчет</w:t>
      </w:r>
      <w:r w:rsidR="0092561D" w:rsidRPr="000F1C24">
        <w:t xml:space="preserve"> </w:t>
      </w:r>
      <w:r w:rsidRPr="000F1C24">
        <w:t>более</w:t>
      </w:r>
      <w:r w:rsidR="0092561D" w:rsidRPr="000F1C24">
        <w:t xml:space="preserve"> </w:t>
      </w:r>
      <w:r w:rsidRPr="000F1C24">
        <w:t>выгодного</w:t>
      </w:r>
      <w:r w:rsidR="0092561D" w:rsidRPr="000F1C24">
        <w:t xml:space="preserve"> </w:t>
      </w:r>
      <w:r w:rsidRPr="000F1C24">
        <w:t>варианта</w:t>
      </w:r>
      <w:r w:rsidR="0092561D" w:rsidRPr="000F1C24">
        <w:t xml:space="preserve"> </w:t>
      </w:r>
      <w:r w:rsidRPr="000F1C24">
        <w:t>пенсионного</w:t>
      </w:r>
      <w:r w:rsidR="0092561D" w:rsidRPr="000F1C24">
        <w:t xml:space="preserve"> </w:t>
      </w:r>
      <w:r w:rsidRPr="000F1C24">
        <w:t>обеспечения.</w:t>
      </w:r>
      <w:r w:rsidR="0092561D" w:rsidRPr="000F1C24">
        <w:t xml:space="preserve"> </w:t>
      </w:r>
      <w:r w:rsidRPr="000F1C24">
        <w:t>Если</w:t>
      </w:r>
      <w:r w:rsidR="0092561D" w:rsidRPr="000F1C24">
        <w:t xml:space="preserve"> </w:t>
      </w:r>
      <w:r w:rsidRPr="000F1C24">
        <w:t>переход</w:t>
      </w:r>
      <w:r w:rsidR="0092561D" w:rsidRPr="000F1C24">
        <w:t xml:space="preserve"> </w:t>
      </w:r>
      <w:r w:rsidRPr="000F1C24">
        <w:t>на</w:t>
      </w:r>
      <w:r w:rsidR="0092561D" w:rsidRPr="000F1C24">
        <w:t xml:space="preserve"> </w:t>
      </w:r>
      <w:r w:rsidRPr="000F1C24">
        <w:t>страховую</w:t>
      </w:r>
      <w:r w:rsidR="0092561D" w:rsidRPr="000F1C24">
        <w:t xml:space="preserve"> </w:t>
      </w:r>
      <w:r w:rsidRPr="000F1C24">
        <w:t>пенсию</w:t>
      </w:r>
      <w:r w:rsidR="0092561D" w:rsidRPr="000F1C24">
        <w:t xml:space="preserve"> </w:t>
      </w:r>
      <w:r w:rsidRPr="000F1C24">
        <w:t>по</w:t>
      </w:r>
      <w:r w:rsidR="0092561D" w:rsidRPr="000F1C24">
        <w:t xml:space="preserve"> </w:t>
      </w:r>
      <w:r w:rsidRPr="000F1C24">
        <w:t>старости</w:t>
      </w:r>
      <w:r w:rsidR="0092561D" w:rsidRPr="000F1C24">
        <w:t xml:space="preserve"> </w:t>
      </w:r>
      <w:r w:rsidRPr="000F1C24">
        <w:t>приведет</w:t>
      </w:r>
      <w:r w:rsidR="0092561D" w:rsidRPr="000F1C24">
        <w:t xml:space="preserve"> </w:t>
      </w:r>
      <w:r w:rsidRPr="000F1C24">
        <w:t>к</w:t>
      </w:r>
      <w:r w:rsidR="0092561D" w:rsidRPr="000F1C24">
        <w:t xml:space="preserve"> </w:t>
      </w:r>
      <w:r w:rsidRPr="000F1C24">
        <w:t>увеличению</w:t>
      </w:r>
      <w:r w:rsidR="0092561D" w:rsidRPr="000F1C24">
        <w:t xml:space="preserve"> </w:t>
      </w:r>
      <w:r w:rsidRPr="000F1C24">
        <w:t>размера</w:t>
      </w:r>
      <w:r w:rsidR="0092561D" w:rsidRPr="000F1C24">
        <w:t xml:space="preserve"> </w:t>
      </w:r>
      <w:r w:rsidRPr="000F1C24">
        <w:t>пенсии,</w:t>
      </w:r>
      <w:r w:rsidR="0092561D" w:rsidRPr="000F1C24">
        <w:t xml:space="preserve"> </w:t>
      </w:r>
      <w:r w:rsidRPr="000F1C24">
        <w:t>человек</w:t>
      </w:r>
      <w:r w:rsidR="0092561D" w:rsidRPr="000F1C24">
        <w:t xml:space="preserve"> </w:t>
      </w:r>
      <w:r w:rsidRPr="000F1C24">
        <w:t>будет</w:t>
      </w:r>
      <w:r w:rsidR="0092561D" w:rsidRPr="000F1C24">
        <w:t xml:space="preserve"> </w:t>
      </w:r>
      <w:r w:rsidRPr="000F1C24">
        <w:t>о</w:t>
      </w:r>
      <w:r w:rsidR="0092561D" w:rsidRPr="000F1C24">
        <w:t xml:space="preserve"> </w:t>
      </w:r>
      <w:r w:rsidRPr="000F1C24">
        <w:t>переведен</w:t>
      </w:r>
      <w:r w:rsidR="0092561D" w:rsidRPr="000F1C24">
        <w:t xml:space="preserve"> </w:t>
      </w:r>
      <w:r w:rsidRPr="000F1C24">
        <w:t>на</w:t>
      </w:r>
      <w:r w:rsidR="0092561D" w:rsidRPr="000F1C24">
        <w:t xml:space="preserve"> </w:t>
      </w:r>
      <w:r w:rsidRPr="000F1C24">
        <w:t>этот</w:t>
      </w:r>
      <w:r w:rsidR="0092561D" w:rsidRPr="000F1C24">
        <w:t xml:space="preserve"> </w:t>
      </w:r>
      <w:r w:rsidRPr="000F1C24">
        <w:t>вид</w:t>
      </w:r>
      <w:r w:rsidR="0092561D" w:rsidRPr="000F1C24">
        <w:t xml:space="preserve"> </w:t>
      </w:r>
      <w:r w:rsidRPr="000F1C24">
        <w:t>пенсии.</w:t>
      </w:r>
    </w:p>
    <w:p w:rsidR="0005585A" w:rsidRPr="000F1C24" w:rsidRDefault="0038371F" w:rsidP="0005585A">
      <w:hyperlink r:id="rId34" w:history="1">
        <w:r w:rsidR="0005585A" w:rsidRPr="000F1C24">
          <w:rPr>
            <w:rStyle w:val="a3"/>
          </w:rPr>
          <w:t>https://gorvesti.ru/society/111-tysyach-volgogradskikh-pensionerov-poluchili-povyshennuyu-pensiyu-164542.html</w:t>
        </w:r>
      </w:hyperlink>
    </w:p>
    <w:p w:rsidR="002F65EF" w:rsidRPr="000F1C24" w:rsidRDefault="002F65EF" w:rsidP="002F65EF">
      <w:pPr>
        <w:pStyle w:val="2"/>
      </w:pPr>
      <w:bookmarkStart w:id="92" w:name="_Toc164404042"/>
      <w:r w:rsidRPr="000F1C24">
        <w:t>Казанские</w:t>
      </w:r>
      <w:r w:rsidR="0092561D" w:rsidRPr="000F1C24">
        <w:t xml:space="preserve"> </w:t>
      </w:r>
      <w:r w:rsidRPr="000F1C24">
        <w:t>ведомости,</w:t>
      </w:r>
      <w:r w:rsidR="0092561D" w:rsidRPr="000F1C24">
        <w:t xml:space="preserve"> </w:t>
      </w:r>
      <w:r w:rsidRPr="000F1C24">
        <w:t>18.04.2024,</w:t>
      </w:r>
      <w:r w:rsidR="0092561D" w:rsidRPr="000F1C24">
        <w:t xml:space="preserve"> </w:t>
      </w:r>
      <w:r w:rsidRPr="000F1C24">
        <w:t>В</w:t>
      </w:r>
      <w:r w:rsidR="0092561D" w:rsidRPr="000F1C24">
        <w:t xml:space="preserve"> </w:t>
      </w:r>
      <w:r w:rsidRPr="000F1C24">
        <w:t>Татарстане</w:t>
      </w:r>
      <w:r w:rsidR="0092561D" w:rsidRPr="000F1C24">
        <w:t xml:space="preserve"> </w:t>
      </w:r>
      <w:r w:rsidRPr="000F1C24">
        <w:t>назначено</w:t>
      </w:r>
      <w:r w:rsidR="0092561D" w:rsidRPr="000F1C24">
        <w:t xml:space="preserve"> </w:t>
      </w:r>
      <w:r w:rsidRPr="000F1C24">
        <w:t>более</w:t>
      </w:r>
      <w:r w:rsidR="0092561D" w:rsidRPr="000F1C24">
        <w:t xml:space="preserve"> </w:t>
      </w:r>
      <w:r w:rsidRPr="000F1C24">
        <w:t>1,5</w:t>
      </w:r>
      <w:r w:rsidR="0092561D" w:rsidRPr="000F1C24">
        <w:t xml:space="preserve"> </w:t>
      </w:r>
      <w:r w:rsidRPr="000F1C24">
        <w:t>тысячи</w:t>
      </w:r>
      <w:r w:rsidR="0092561D" w:rsidRPr="000F1C24">
        <w:t xml:space="preserve"> </w:t>
      </w:r>
      <w:r w:rsidRPr="000F1C24">
        <w:t>досрочных</w:t>
      </w:r>
      <w:r w:rsidR="0092561D" w:rsidRPr="000F1C24">
        <w:t xml:space="preserve"> </w:t>
      </w:r>
      <w:r w:rsidRPr="000F1C24">
        <w:t>пенсий</w:t>
      </w:r>
      <w:bookmarkEnd w:id="92"/>
    </w:p>
    <w:p w:rsidR="002F65EF" w:rsidRPr="000F1C24" w:rsidRDefault="002F65EF" w:rsidP="008D3F57">
      <w:pPr>
        <w:pStyle w:val="3"/>
      </w:pPr>
      <w:bookmarkStart w:id="93" w:name="_Toc164404043"/>
      <w:r w:rsidRPr="000F1C24">
        <w:t>В</w:t>
      </w:r>
      <w:r w:rsidR="0092561D" w:rsidRPr="000F1C24">
        <w:t xml:space="preserve"> </w:t>
      </w:r>
      <w:r w:rsidRPr="000F1C24">
        <w:t>2023</w:t>
      </w:r>
      <w:r w:rsidR="0092561D" w:rsidRPr="000F1C24">
        <w:t xml:space="preserve"> </w:t>
      </w:r>
      <w:r w:rsidRPr="000F1C24">
        <w:t>году</w:t>
      </w:r>
      <w:r w:rsidR="0092561D" w:rsidRPr="000F1C24">
        <w:t xml:space="preserve"> </w:t>
      </w:r>
      <w:r w:rsidRPr="000F1C24">
        <w:t>Отделение</w:t>
      </w:r>
      <w:r w:rsidR="0092561D" w:rsidRPr="000F1C24">
        <w:t xml:space="preserve"> </w:t>
      </w:r>
      <w:r w:rsidRPr="000F1C24">
        <w:t>Социального</w:t>
      </w:r>
      <w:r w:rsidR="0092561D" w:rsidRPr="000F1C24">
        <w:t xml:space="preserve"> </w:t>
      </w:r>
      <w:r w:rsidRPr="000F1C24">
        <w:t>фонда</w:t>
      </w:r>
      <w:r w:rsidR="0092561D" w:rsidRPr="000F1C24">
        <w:t xml:space="preserve"> </w:t>
      </w:r>
      <w:r w:rsidRPr="000F1C24">
        <w:t>России</w:t>
      </w:r>
      <w:r w:rsidR="0092561D" w:rsidRPr="000F1C24">
        <w:t xml:space="preserve"> </w:t>
      </w:r>
      <w:r w:rsidRPr="000F1C24">
        <w:t>по</w:t>
      </w:r>
      <w:r w:rsidR="0092561D" w:rsidRPr="000F1C24">
        <w:t xml:space="preserve"> </w:t>
      </w:r>
      <w:r w:rsidRPr="000F1C24">
        <w:t>Республике</w:t>
      </w:r>
      <w:r w:rsidR="0092561D" w:rsidRPr="000F1C24">
        <w:t xml:space="preserve"> </w:t>
      </w:r>
      <w:r w:rsidRPr="000F1C24">
        <w:t>Татарстан</w:t>
      </w:r>
      <w:r w:rsidR="0092561D" w:rsidRPr="000F1C24">
        <w:t xml:space="preserve"> </w:t>
      </w:r>
      <w:r w:rsidRPr="000F1C24">
        <w:t>досрочно</w:t>
      </w:r>
      <w:r w:rsidR="0092561D" w:rsidRPr="000F1C24">
        <w:t xml:space="preserve"> </w:t>
      </w:r>
      <w:r w:rsidRPr="000F1C24">
        <w:t>назначило</w:t>
      </w:r>
      <w:r w:rsidR="0092561D" w:rsidRPr="000F1C24">
        <w:t xml:space="preserve"> </w:t>
      </w:r>
      <w:r w:rsidRPr="000F1C24">
        <w:t>более</w:t>
      </w:r>
      <w:r w:rsidR="0092561D" w:rsidRPr="000F1C24">
        <w:t xml:space="preserve"> </w:t>
      </w:r>
      <w:r w:rsidRPr="000F1C24">
        <w:t>1500</w:t>
      </w:r>
      <w:r w:rsidR="0092561D" w:rsidRPr="000F1C24">
        <w:t xml:space="preserve"> </w:t>
      </w:r>
      <w:r w:rsidRPr="000F1C24">
        <w:t>пенсий</w:t>
      </w:r>
      <w:r w:rsidR="0092561D" w:rsidRPr="000F1C24">
        <w:t xml:space="preserve"> </w:t>
      </w:r>
      <w:r w:rsidRPr="000F1C24">
        <w:t>женщинам</w:t>
      </w:r>
      <w:r w:rsidR="0092561D" w:rsidRPr="000F1C24">
        <w:t xml:space="preserve"> </w:t>
      </w:r>
      <w:r w:rsidRPr="000F1C24">
        <w:t>со</w:t>
      </w:r>
      <w:r w:rsidR="0092561D" w:rsidRPr="000F1C24">
        <w:t xml:space="preserve"> </w:t>
      </w:r>
      <w:r w:rsidRPr="000F1C24">
        <w:t>стажем</w:t>
      </w:r>
      <w:r w:rsidR="0092561D" w:rsidRPr="000F1C24">
        <w:t xml:space="preserve"> </w:t>
      </w:r>
      <w:r w:rsidRPr="000F1C24">
        <w:t>не</w:t>
      </w:r>
      <w:r w:rsidR="0092561D" w:rsidRPr="000F1C24">
        <w:t xml:space="preserve"> </w:t>
      </w:r>
      <w:r w:rsidRPr="000F1C24">
        <w:t>менее</w:t>
      </w:r>
      <w:r w:rsidR="0092561D" w:rsidRPr="000F1C24">
        <w:t xml:space="preserve"> </w:t>
      </w:r>
      <w:r w:rsidRPr="000F1C24">
        <w:t>37</w:t>
      </w:r>
      <w:r w:rsidR="0092561D" w:rsidRPr="000F1C24">
        <w:t xml:space="preserve"> </w:t>
      </w:r>
      <w:r w:rsidRPr="000F1C24">
        <w:t>лет</w:t>
      </w:r>
      <w:r w:rsidR="0092561D" w:rsidRPr="000F1C24">
        <w:t xml:space="preserve"> </w:t>
      </w:r>
      <w:r w:rsidRPr="000F1C24">
        <w:t>и</w:t>
      </w:r>
      <w:r w:rsidR="0092561D" w:rsidRPr="000F1C24">
        <w:t xml:space="preserve"> </w:t>
      </w:r>
      <w:r w:rsidRPr="000F1C24">
        <w:t>мужчинам</w:t>
      </w:r>
      <w:r w:rsidR="0092561D" w:rsidRPr="000F1C24">
        <w:t xml:space="preserve"> </w:t>
      </w:r>
      <w:r w:rsidRPr="000F1C24">
        <w:t>со</w:t>
      </w:r>
      <w:r w:rsidR="0092561D" w:rsidRPr="000F1C24">
        <w:t xml:space="preserve"> </w:t>
      </w:r>
      <w:r w:rsidRPr="000F1C24">
        <w:t>стажем</w:t>
      </w:r>
      <w:r w:rsidR="0092561D" w:rsidRPr="000F1C24">
        <w:t xml:space="preserve"> </w:t>
      </w:r>
      <w:r w:rsidRPr="000F1C24">
        <w:t>не</w:t>
      </w:r>
      <w:r w:rsidR="0092561D" w:rsidRPr="000F1C24">
        <w:t xml:space="preserve"> </w:t>
      </w:r>
      <w:r w:rsidRPr="000F1C24">
        <w:t>менее</w:t>
      </w:r>
      <w:r w:rsidR="0092561D" w:rsidRPr="000F1C24">
        <w:t xml:space="preserve"> </w:t>
      </w:r>
      <w:r w:rsidRPr="000F1C24">
        <w:t>42</w:t>
      </w:r>
      <w:r w:rsidR="0092561D" w:rsidRPr="000F1C24">
        <w:t xml:space="preserve"> </w:t>
      </w:r>
      <w:r w:rsidRPr="000F1C24">
        <w:t>лет.</w:t>
      </w:r>
      <w:r w:rsidR="0092561D" w:rsidRPr="000F1C24">
        <w:t xml:space="preserve"> </w:t>
      </w:r>
      <w:r w:rsidRPr="000F1C24">
        <w:t>Имея</w:t>
      </w:r>
      <w:r w:rsidR="0092561D" w:rsidRPr="000F1C24">
        <w:t xml:space="preserve"> </w:t>
      </w:r>
      <w:r w:rsidRPr="000F1C24">
        <w:t>длительный</w:t>
      </w:r>
      <w:r w:rsidR="0092561D" w:rsidRPr="000F1C24">
        <w:t xml:space="preserve"> </w:t>
      </w:r>
      <w:r w:rsidRPr="000F1C24">
        <w:t>трудовой</w:t>
      </w:r>
      <w:r w:rsidR="0092561D" w:rsidRPr="000F1C24">
        <w:t xml:space="preserve"> </w:t>
      </w:r>
      <w:r w:rsidRPr="000F1C24">
        <w:t>стаж,</w:t>
      </w:r>
      <w:r w:rsidR="0092561D" w:rsidRPr="000F1C24">
        <w:t xml:space="preserve"> </w:t>
      </w:r>
      <w:r w:rsidRPr="000F1C24">
        <w:t>они</w:t>
      </w:r>
      <w:r w:rsidR="0092561D" w:rsidRPr="000F1C24">
        <w:t xml:space="preserve"> </w:t>
      </w:r>
      <w:r w:rsidRPr="000F1C24">
        <w:t>вышли</w:t>
      </w:r>
      <w:r w:rsidR="0092561D" w:rsidRPr="000F1C24">
        <w:t xml:space="preserve"> </w:t>
      </w:r>
      <w:r w:rsidRPr="000F1C24">
        <w:t>на</w:t>
      </w:r>
      <w:r w:rsidR="0092561D" w:rsidRPr="000F1C24">
        <w:t xml:space="preserve"> </w:t>
      </w:r>
      <w:r w:rsidRPr="000F1C24">
        <w:t>пенсию</w:t>
      </w:r>
      <w:r w:rsidR="0092561D" w:rsidRPr="000F1C24">
        <w:t xml:space="preserve"> </w:t>
      </w:r>
      <w:r w:rsidRPr="000F1C24">
        <w:t>на</w:t>
      </w:r>
      <w:r w:rsidR="0092561D" w:rsidRPr="000F1C24">
        <w:t xml:space="preserve"> </w:t>
      </w:r>
      <w:r w:rsidRPr="000F1C24">
        <w:t>два</w:t>
      </w:r>
      <w:r w:rsidR="0092561D" w:rsidRPr="000F1C24">
        <w:t xml:space="preserve"> </w:t>
      </w:r>
      <w:r w:rsidRPr="000F1C24">
        <w:t>года</w:t>
      </w:r>
      <w:r w:rsidR="0092561D" w:rsidRPr="000F1C24">
        <w:t xml:space="preserve"> </w:t>
      </w:r>
      <w:r w:rsidRPr="000F1C24">
        <w:t>раньше</w:t>
      </w:r>
      <w:r w:rsidR="0092561D" w:rsidRPr="000F1C24">
        <w:t xml:space="preserve"> </w:t>
      </w:r>
      <w:r w:rsidRPr="000F1C24">
        <w:t>общеустановленного</w:t>
      </w:r>
      <w:r w:rsidR="0092561D" w:rsidRPr="000F1C24">
        <w:t xml:space="preserve"> </w:t>
      </w:r>
      <w:r w:rsidRPr="000F1C24">
        <w:t>пенсионного</w:t>
      </w:r>
      <w:r w:rsidR="0092561D" w:rsidRPr="000F1C24">
        <w:t xml:space="preserve"> </w:t>
      </w:r>
      <w:r w:rsidRPr="000F1C24">
        <w:t>возраста.</w:t>
      </w:r>
      <w:bookmarkEnd w:id="93"/>
    </w:p>
    <w:p w:rsidR="002F65EF" w:rsidRPr="000F1C24" w:rsidRDefault="002F65EF" w:rsidP="002F65EF">
      <w:r w:rsidRPr="000F1C24">
        <w:t>В</w:t>
      </w:r>
      <w:r w:rsidR="0092561D" w:rsidRPr="000F1C24">
        <w:t xml:space="preserve"> </w:t>
      </w:r>
      <w:r w:rsidRPr="000F1C24">
        <w:t>длительный</w:t>
      </w:r>
      <w:r w:rsidR="0092561D" w:rsidRPr="000F1C24">
        <w:t xml:space="preserve"> </w:t>
      </w:r>
      <w:r w:rsidRPr="000F1C24">
        <w:t>стаж</w:t>
      </w:r>
      <w:r w:rsidR="0092561D" w:rsidRPr="000F1C24">
        <w:t xml:space="preserve"> </w:t>
      </w:r>
      <w:r w:rsidRPr="000F1C24">
        <w:t>для</w:t>
      </w:r>
      <w:r w:rsidR="0092561D" w:rsidRPr="000F1C24">
        <w:t xml:space="preserve"> </w:t>
      </w:r>
      <w:r w:rsidRPr="000F1C24">
        <w:t>досрочного</w:t>
      </w:r>
      <w:r w:rsidR="0092561D" w:rsidRPr="000F1C24">
        <w:t xml:space="preserve"> </w:t>
      </w:r>
      <w:r w:rsidRPr="000F1C24">
        <w:t>выхода</w:t>
      </w:r>
      <w:r w:rsidR="0092561D" w:rsidRPr="000F1C24">
        <w:t xml:space="preserve"> </w:t>
      </w:r>
      <w:r w:rsidRPr="000F1C24">
        <w:t>на</w:t>
      </w:r>
      <w:r w:rsidR="0092561D" w:rsidRPr="000F1C24">
        <w:t xml:space="preserve"> </w:t>
      </w:r>
      <w:r w:rsidRPr="000F1C24">
        <w:t>пенсию</w:t>
      </w:r>
      <w:r w:rsidR="0092561D" w:rsidRPr="000F1C24">
        <w:t xml:space="preserve"> </w:t>
      </w:r>
      <w:r w:rsidRPr="000F1C24">
        <w:t>входят</w:t>
      </w:r>
      <w:r w:rsidR="0092561D" w:rsidRPr="000F1C24">
        <w:t xml:space="preserve"> </w:t>
      </w:r>
      <w:r w:rsidRPr="000F1C24">
        <w:t>только</w:t>
      </w:r>
      <w:r w:rsidR="0092561D" w:rsidRPr="000F1C24">
        <w:t xml:space="preserve"> </w:t>
      </w:r>
      <w:r w:rsidRPr="000F1C24">
        <w:t>те</w:t>
      </w:r>
      <w:r w:rsidR="0092561D" w:rsidRPr="000F1C24">
        <w:t xml:space="preserve"> </w:t>
      </w:r>
      <w:r w:rsidRPr="000F1C24">
        <w:t>периоды</w:t>
      </w:r>
      <w:r w:rsidR="0092561D" w:rsidRPr="000F1C24">
        <w:t xml:space="preserve"> </w:t>
      </w:r>
      <w:r w:rsidRPr="000F1C24">
        <w:t>работы</w:t>
      </w:r>
      <w:r w:rsidR="0092561D" w:rsidRPr="000F1C24">
        <w:t xml:space="preserve"> </w:t>
      </w:r>
      <w:r w:rsidRPr="000F1C24">
        <w:t>в</w:t>
      </w:r>
      <w:r w:rsidR="0092561D" w:rsidRPr="000F1C24">
        <w:t xml:space="preserve"> </w:t>
      </w:r>
      <w:r w:rsidRPr="000F1C24">
        <w:t>России,</w:t>
      </w:r>
      <w:r w:rsidR="0092561D" w:rsidRPr="000F1C24">
        <w:t xml:space="preserve"> </w:t>
      </w:r>
      <w:r w:rsidRPr="000F1C24">
        <w:t>за</w:t>
      </w:r>
      <w:r w:rsidR="0092561D" w:rsidRPr="000F1C24">
        <w:t xml:space="preserve"> </w:t>
      </w:r>
      <w:r w:rsidRPr="000F1C24">
        <w:t>которые</w:t>
      </w:r>
      <w:r w:rsidR="0092561D" w:rsidRPr="000F1C24">
        <w:t xml:space="preserve"> </w:t>
      </w:r>
      <w:r w:rsidRPr="000F1C24">
        <w:t>начислялись</w:t>
      </w:r>
      <w:r w:rsidR="0092561D" w:rsidRPr="000F1C24">
        <w:t xml:space="preserve"> </w:t>
      </w:r>
      <w:r w:rsidRPr="000F1C24">
        <w:t>и</w:t>
      </w:r>
      <w:r w:rsidR="0092561D" w:rsidRPr="000F1C24">
        <w:t xml:space="preserve"> </w:t>
      </w:r>
      <w:r w:rsidRPr="000F1C24">
        <w:t>уплачивались</w:t>
      </w:r>
      <w:r w:rsidR="0092561D" w:rsidRPr="000F1C24">
        <w:t xml:space="preserve"> </w:t>
      </w:r>
      <w:r w:rsidRPr="000F1C24">
        <w:t>страховые</w:t>
      </w:r>
      <w:r w:rsidR="0092561D" w:rsidRPr="000F1C24">
        <w:t xml:space="preserve"> </w:t>
      </w:r>
      <w:r w:rsidRPr="000F1C24">
        <w:t>взносы</w:t>
      </w:r>
      <w:r w:rsidR="0092561D" w:rsidRPr="000F1C24">
        <w:t xml:space="preserve"> </w:t>
      </w:r>
      <w:r w:rsidRPr="000F1C24">
        <w:t>на</w:t>
      </w:r>
      <w:r w:rsidR="0092561D" w:rsidRPr="000F1C24">
        <w:t xml:space="preserve"> </w:t>
      </w:r>
      <w:r w:rsidRPr="000F1C24">
        <w:t>обязательное</w:t>
      </w:r>
      <w:r w:rsidR="0092561D" w:rsidRPr="000F1C24">
        <w:t xml:space="preserve"> </w:t>
      </w:r>
      <w:r w:rsidRPr="000F1C24">
        <w:t>пенсионное</w:t>
      </w:r>
      <w:r w:rsidR="0092561D" w:rsidRPr="000F1C24">
        <w:t xml:space="preserve"> </w:t>
      </w:r>
      <w:r w:rsidRPr="000F1C24">
        <w:t>и</w:t>
      </w:r>
      <w:r w:rsidR="0092561D" w:rsidRPr="000F1C24">
        <w:t xml:space="preserve"> </w:t>
      </w:r>
      <w:r w:rsidRPr="000F1C24">
        <w:t>социальное</w:t>
      </w:r>
      <w:r w:rsidR="0092561D" w:rsidRPr="000F1C24">
        <w:t xml:space="preserve"> </w:t>
      </w:r>
      <w:r w:rsidRPr="000F1C24">
        <w:t>страхование,</w:t>
      </w:r>
      <w:r w:rsidR="0092561D" w:rsidRPr="000F1C24">
        <w:t xml:space="preserve"> </w:t>
      </w:r>
      <w:r w:rsidRPr="000F1C24">
        <w:t>а</w:t>
      </w:r>
      <w:r w:rsidR="0092561D" w:rsidRPr="000F1C24">
        <w:t xml:space="preserve"> </w:t>
      </w:r>
      <w:r w:rsidRPr="000F1C24">
        <w:t>также</w:t>
      </w:r>
      <w:r w:rsidR="0092561D" w:rsidRPr="000F1C24">
        <w:t xml:space="preserve"> </w:t>
      </w:r>
      <w:r w:rsidRPr="000F1C24">
        <w:t>периоды:</w:t>
      </w:r>
    </w:p>
    <w:p w:rsidR="002F65EF" w:rsidRPr="000F1C24" w:rsidRDefault="002F65EF" w:rsidP="002F65EF">
      <w:r w:rsidRPr="000F1C24">
        <w:t>-</w:t>
      </w:r>
      <w:r w:rsidR="0092561D" w:rsidRPr="000F1C24">
        <w:t xml:space="preserve"> </w:t>
      </w:r>
      <w:r w:rsidRPr="000F1C24">
        <w:t>получения</w:t>
      </w:r>
      <w:r w:rsidR="0092561D" w:rsidRPr="000F1C24">
        <w:t xml:space="preserve"> </w:t>
      </w:r>
      <w:r w:rsidRPr="000F1C24">
        <w:t>пособия</w:t>
      </w:r>
      <w:r w:rsidR="0092561D" w:rsidRPr="000F1C24">
        <w:t xml:space="preserve"> </w:t>
      </w:r>
      <w:r w:rsidRPr="000F1C24">
        <w:t>по</w:t>
      </w:r>
      <w:r w:rsidR="0092561D" w:rsidRPr="000F1C24">
        <w:t xml:space="preserve"> </w:t>
      </w:r>
      <w:r w:rsidRPr="000F1C24">
        <w:t>временной</w:t>
      </w:r>
      <w:r w:rsidR="0092561D" w:rsidRPr="000F1C24">
        <w:t xml:space="preserve"> </w:t>
      </w:r>
      <w:r w:rsidRPr="000F1C24">
        <w:t>нетрудоспособности;</w:t>
      </w:r>
    </w:p>
    <w:p w:rsidR="002F65EF" w:rsidRPr="000F1C24" w:rsidRDefault="002F65EF" w:rsidP="002F65EF">
      <w:r w:rsidRPr="000F1C24">
        <w:t>-</w:t>
      </w:r>
      <w:r w:rsidR="0092561D" w:rsidRPr="000F1C24">
        <w:t xml:space="preserve"> </w:t>
      </w:r>
      <w:r w:rsidRPr="000F1C24">
        <w:t>периоды</w:t>
      </w:r>
      <w:r w:rsidR="0092561D" w:rsidRPr="000F1C24">
        <w:t xml:space="preserve"> </w:t>
      </w:r>
      <w:r w:rsidRPr="000F1C24">
        <w:t>прохождения</w:t>
      </w:r>
      <w:r w:rsidR="0092561D" w:rsidRPr="000F1C24">
        <w:t xml:space="preserve"> </w:t>
      </w:r>
      <w:r w:rsidRPr="000F1C24">
        <w:t>военной</w:t>
      </w:r>
      <w:r w:rsidR="0092561D" w:rsidRPr="000F1C24">
        <w:t xml:space="preserve"> </w:t>
      </w:r>
      <w:r w:rsidRPr="000F1C24">
        <w:t>службы</w:t>
      </w:r>
      <w:r w:rsidR="0092561D" w:rsidRPr="000F1C24">
        <w:t xml:space="preserve"> </w:t>
      </w:r>
      <w:r w:rsidRPr="000F1C24">
        <w:t>по</w:t>
      </w:r>
      <w:r w:rsidR="0092561D" w:rsidRPr="000F1C24">
        <w:t xml:space="preserve"> </w:t>
      </w:r>
      <w:r w:rsidRPr="000F1C24">
        <w:t>призыву;</w:t>
      </w:r>
    </w:p>
    <w:p w:rsidR="002F65EF" w:rsidRPr="000F1C24" w:rsidRDefault="002F65EF" w:rsidP="002F65EF">
      <w:r w:rsidRPr="000F1C24">
        <w:t>-</w:t>
      </w:r>
      <w:r w:rsidR="0092561D" w:rsidRPr="000F1C24">
        <w:t xml:space="preserve"> </w:t>
      </w:r>
      <w:r w:rsidRPr="000F1C24">
        <w:t>периоды</w:t>
      </w:r>
      <w:r w:rsidR="0092561D" w:rsidRPr="000F1C24">
        <w:t xml:space="preserve"> </w:t>
      </w:r>
      <w:r w:rsidRPr="000F1C24">
        <w:t>участия</w:t>
      </w:r>
      <w:r w:rsidR="0092561D" w:rsidRPr="000F1C24">
        <w:t xml:space="preserve"> </w:t>
      </w:r>
      <w:r w:rsidRPr="000F1C24">
        <w:t>в</w:t>
      </w:r>
      <w:r w:rsidR="0092561D" w:rsidRPr="000F1C24">
        <w:t xml:space="preserve"> </w:t>
      </w:r>
      <w:r w:rsidRPr="000F1C24">
        <w:t>специальной</w:t>
      </w:r>
      <w:r w:rsidR="0092561D" w:rsidRPr="000F1C24">
        <w:t xml:space="preserve"> </w:t>
      </w:r>
      <w:r w:rsidRPr="000F1C24">
        <w:t>военной</w:t>
      </w:r>
      <w:r w:rsidR="0092561D" w:rsidRPr="000F1C24">
        <w:t xml:space="preserve"> </w:t>
      </w:r>
      <w:r w:rsidRPr="000F1C24">
        <w:t>операции</w:t>
      </w:r>
      <w:r w:rsidR="0092561D" w:rsidRPr="000F1C24">
        <w:t xml:space="preserve"> </w:t>
      </w:r>
      <w:r w:rsidRPr="000F1C24">
        <w:t>во</w:t>
      </w:r>
      <w:r w:rsidR="0092561D" w:rsidRPr="000F1C24">
        <w:t xml:space="preserve"> </w:t>
      </w:r>
      <w:r w:rsidRPr="000F1C24">
        <w:t>время</w:t>
      </w:r>
      <w:r w:rsidR="0092561D" w:rsidRPr="000F1C24">
        <w:t xml:space="preserve"> </w:t>
      </w:r>
      <w:r w:rsidRPr="000F1C24">
        <w:t>прохождения</w:t>
      </w:r>
      <w:r w:rsidR="0092561D" w:rsidRPr="000F1C24">
        <w:t xml:space="preserve"> </w:t>
      </w:r>
      <w:r w:rsidRPr="000F1C24">
        <w:t>военной</w:t>
      </w:r>
      <w:r w:rsidR="0092561D" w:rsidRPr="000F1C24">
        <w:t xml:space="preserve"> </w:t>
      </w:r>
      <w:r w:rsidRPr="000F1C24">
        <w:t>службы</w:t>
      </w:r>
      <w:r w:rsidR="0092561D" w:rsidRPr="000F1C24">
        <w:t xml:space="preserve"> </w:t>
      </w:r>
      <w:r w:rsidRPr="000F1C24">
        <w:t>или</w:t>
      </w:r>
      <w:r w:rsidR="0092561D" w:rsidRPr="000F1C24">
        <w:t xml:space="preserve"> </w:t>
      </w:r>
      <w:r w:rsidRPr="000F1C24">
        <w:t>пребывания</w:t>
      </w:r>
      <w:r w:rsidR="0092561D" w:rsidRPr="000F1C24">
        <w:t xml:space="preserve"> </w:t>
      </w:r>
      <w:r w:rsidRPr="000F1C24">
        <w:t>в</w:t>
      </w:r>
      <w:r w:rsidR="0092561D" w:rsidRPr="000F1C24">
        <w:t xml:space="preserve"> </w:t>
      </w:r>
      <w:r w:rsidRPr="000F1C24">
        <w:t>добровольческом</w:t>
      </w:r>
      <w:r w:rsidR="0092561D" w:rsidRPr="000F1C24">
        <w:t xml:space="preserve"> </w:t>
      </w:r>
      <w:r w:rsidRPr="000F1C24">
        <w:t>формировании,</w:t>
      </w:r>
      <w:r w:rsidR="0092561D" w:rsidRPr="000F1C24">
        <w:t xml:space="preserve"> </w:t>
      </w:r>
      <w:r w:rsidRPr="000F1C24">
        <w:t>которые</w:t>
      </w:r>
      <w:r w:rsidR="0092561D" w:rsidRPr="000F1C24">
        <w:t xml:space="preserve"> </w:t>
      </w:r>
      <w:r w:rsidRPr="000F1C24">
        <w:t>засчитываются</w:t>
      </w:r>
      <w:r w:rsidR="0092561D" w:rsidRPr="000F1C24">
        <w:t xml:space="preserve"> </w:t>
      </w:r>
      <w:r w:rsidRPr="000F1C24">
        <w:t>в</w:t>
      </w:r>
      <w:r w:rsidR="0092561D" w:rsidRPr="000F1C24">
        <w:t xml:space="preserve"> </w:t>
      </w:r>
      <w:r w:rsidRPr="000F1C24">
        <w:t>страховой</w:t>
      </w:r>
      <w:r w:rsidR="0092561D" w:rsidRPr="000F1C24">
        <w:t xml:space="preserve"> </w:t>
      </w:r>
      <w:r w:rsidRPr="000F1C24">
        <w:t>стаж</w:t>
      </w:r>
      <w:r w:rsidR="0092561D" w:rsidRPr="000F1C24">
        <w:t xml:space="preserve"> </w:t>
      </w:r>
      <w:r w:rsidRPr="000F1C24">
        <w:t>в</w:t>
      </w:r>
      <w:r w:rsidR="0092561D" w:rsidRPr="000F1C24">
        <w:t xml:space="preserve"> </w:t>
      </w:r>
      <w:r w:rsidRPr="000F1C24">
        <w:t>двойном</w:t>
      </w:r>
      <w:r w:rsidR="0092561D" w:rsidRPr="000F1C24">
        <w:t xml:space="preserve"> </w:t>
      </w:r>
      <w:r w:rsidRPr="000F1C24">
        <w:t>размере.</w:t>
      </w:r>
    </w:p>
    <w:p w:rsidR="002F65EF" w:rsidRPr="000F1C24" w:rsidRDefault="002F65EF" w:rsidP="002F65EF">
      <w:r w:rsidRPr="000F1C24">
        <w:t>Стоит</w:t>
      </w:r>
      <w:r w:rsidR="0092561D" w:rsidRPr="000F1C24">
        <w:t xml:space="preserve"> </w:t>
      </w:r>
      <w:r w:rsidRPr="000F1C24">
        <w:t>учесть,</w:t>
      </w:r>
      <w:r w:rsidR="0092561D" w:rsidRPr="000F1C24">
        <w:t xml:space="preserve"> </w:t>
      </w:r>
      <w:r w:rsidRPr="000F1C24">
        <w:t>что</w:t>
      </w:r>
      <w:r w:rsidR="0092561D" w:rsidRPr="000F1C24">
        <w:t xml:space="preserve"> </w:t>
      </w:r>
      <w:r w:rsidRPr="000F1C24">
        <w:t>существуют</w:t>
      </w:r>
      <w:r w:rsidR="0092561D" w:rsidRPr="000F1C24">
        <w:t xml:space="preserve"> </w:t>
      </w:r>
      <w:r w:rsidRPr="000F1C24">
        <w:t>некоторые</w:t>
      </w:r>
      <w:r w:rsidR="0092561D" w:rsidRPr="000F1C24">
        <w:t xml:space="preserve"> </w:t>
      </w:r>
      <w:r w:rsidRPr="000F1C24">
        <w:t>социально</w:t>
      </w:r>
      <w:r w:rsidR="0092561D" w:rsidRPr="000F1C24">
        <w:t xml:space="preserve"> </w:t>
      </w:r>
      <w:r w:rsidRPr="000F1C24">
        <w:t>значимые</w:t>
      </w:r>
      <w:r w:rsidR="0092561D" w:rsidRPr="000F1C24">
        <w:t xml:space="preserve"> </w:t>
      </w:r>
      <w:r w:rsidRPr="000F1C24">
        <w:t>периоды,</w:t>
      </w:r>
      <w:r w:rsidR="0092561D" w:rsidRPr="000F1C24">
        <w:t xml:space="preserve"> </w:t>
      </w:r>
      <w:r w:rsidRPr="000F1C24">
        <w:t>которые</w:t>
      </w:r>
      <w:r w:rsidR="0092561D" w:rsidRPr="000F1C24">
        <w:t xml:space="preserve"> </w:t>
      </w:r>
      <w:r w:rsidRPr="000F1C24">
        <w:t>засчитываются</w:t>
      </w:r>
      <w:r w:rsidR="0092561D" w:rsidRPr="000F1C24">
        <w:t xml:space="preserve"> </w:t>
      </w:r>
      <w:r w:rsidRPr="000F1C24">
        <w:t>в</w:t>
      </w:r>
      <w:r w:rsidR="0092561D" w:rsidRPr="000F1C24">
        <w:t xml:space="preserve"> </w:t>
      </w:r>
      <w:r w:rsidRPr="000F1C24">
        <w:t>общий</w:t>
      </w:r>
      <w:r w:rsidR="0092561D" w:rsidRPr="000F1C24">
        <w:t xml:space="preserve"> </w:t>
      </w:r>
      <w:r w:rsidRPr="000F1C24">
        <w:t>страховой</w:t>
      </w:r>
      <w:r w:rsidR="0092561D" w:rsidRPr="000F1C24">
        <w:t xml:space="preserve"> </w:t>
      </w:r>
      <w:r w:rsidRPr="000F1C24">
        <w:t>стаж,</w:t>
      </w:r>
      <w:r w:rsidR="0092561D" w:rsidRPr="000F1C24">
        <w:t xml:space="preserve"> </w:t>
      </w:r>
      <w:r w:rsidRPr="000F1C24">
        <w:t>но</w:t>
      </w:r>
      <w:r w:rsidR="0092561D" w:rsidRPr="000F1C24">
        <w:t xml:space="preserve"> </w:t>
      </w:r>
      <w:r w:rsidRPr="000F1C24">
        <w:t>не</w:t>
      </w:r>
      <w:r w:rsidR="0092561D" w:rsidRPr="000F1C24">
        <w:t xml:space="preserve"> </w:t>
      </w:r>
      <w:r w:rsidRPr="000F1C24">
        <w:t>включаются</w:t>
      </w:r>
      <w:r w:rsidR="0092561D" w:rsidRPr="000F1C24">
        <w:t xml:space="preserve"> </w:t>
      </w:r>
      <w:r w:rsidRPr="000F1C24">
        <w:t>в</w:t>
      </w:r>
      <w:r w:rsidR="0092561D" w:rsidRPr="000F1C24">
        <w:t xml:space="preserve"> </w:t>
      </w:r>
      <w:r w:rsidRPr="000F1C24">
        <w:t>длительный.</w:t>
      </w:r>
      <w:r w:rsidR="0092561D" w:rsidRPr="000F1C24">
        <w:t xml:space="preserve"> </w:t>
      </w:r>
      <w:r w:rsidRPr="000F1C24">
        <w:t>Это</w:t>
      </w:r>
      <w:r w:rsidR="0092561D" w:rsidRPr="000F1C24">
        <w:t xml:space="preserve"> </w:t>
      </w:r>
      <w:r w:rsidRPr="000F1C24">
        <w:t>такие</w:t>
      </w:r>
      <w:r w:rsidR="0092561D" w:rsidRPr="000F1C24">
        <w:t xml:space="preserve"> </w:t>
      </w:r>
      <w:r w:rsidRPr="000F1C24">
        <w:t>периоды</w:t>
      </w:r>
      <w:r w:rsidR="0092561D" w:rsidRPr="000F1C24">
        <w:t xml:space="preserve"> </w:t>
      </w:r>
      <w:r w:rsidRPr="000F1C24">
        <w:t>как:</w:t>
      </w:r>
    </w:p>
    <w:p w:rsidR="002F65EF" w:rsidRPr="000F1C24" w:rsidRDefault="002F65EF" w:rsidP="002F65EF">
      <w:r w:rsidRPr="000F1C24">
        <w:t>-</w:t>
      </w:r>
      <w:r w:rsidR="0092561D" w:rsidRPr="000F1C24">
        <w:t xml:space="preserve"> </w:t>
      </w:r>
      <w:r w:rsidRPr="000F1C24">
        <w:t>уход</w:t>
      </w:r>
      <w:r w:rsidR="0092561D" w:rsidRPr="000F1C24">
        <w:t xml:space="preserve"> </w:t>
      </w:r>
      <w:r w:rsidRPr="000F1C24">
        <w:t>за</w:t>
      </w:r>
      <w:r w:rsidR="0092561D" w:rsidRPr="000F1C24">
        <w:t xml:space="preserve"> </w:t>
      </w:r>
      <w:r w:rsidRPr="000F1C24">
        <w:t>детьми</w:t>
      </w:r>
      <w:r w:rsidR="0092561D" w:rsidRPr="000F1C24">
        <w:t xml:space="preserve"> </w:t>
      </w:r>
      <w:r w:rsidRPr="000F1C24">
        <w:t>до</w:t>
      </w:r>
      <w:r w:rsidR="0092561D" w:rsidRPr="000F1C24">
        <w:t xml:space="preserve"> </w:t>
      </w:r>
      <w:r w:rsidRPr="000F1C24">
        <w:t>полутора</w:t>
      </w:r>
      <w:r w:rsidR="0092561D" w:rsidRPr="000F1C24">
        <w:t xml:space="preserve"> </w:t>
      </w:r>
      <w:r w:rsidRPr="000F1C24">
        <w:t>лет;</w:t>
      </w:r>
    </w:p>
    <w:p w:rsidR="002F65EF" w:rsidRPr="000F1C24" w:rsidRDefault="002F65EF" w:rsidP="002F65EF">
      <w:r w:rsidRPr="000F1C24">
        <w:t>-</w:t>
      </w:r>
      <w:r w:rsidR="0092561D" w:rsidRPr="000F1C24">
        <w:t xml:space="preserve"> </w:t>
      </w:r>
      <w:r w:rsidRPr="000F1C24">
        <w:t>уход</w:t>
      </w:r>
      <w:r w:rsidR="0092561D" w:rsidRPr="000F1C24">
        <w:t xml:space="preserve"> </w:t>
      </w:r>
      <w:r w:rsidRPr="000F1C24">
        <w:t>за</w:t>
      </w:r>
      <w:r w:rsidR="0092561D" w:rsidRPr="000F1C24">
        <w:t xml:space="preserve"> </w:t>
      </w:r>
      <w:r w:rsidRPr="000F1C24">
        <w:t>нетрудоспособными</w:t>
      </w:r>
      <w:r w:rsidR="0092561D" w:rsidRPr="000F1C24">
        <w:t xml:space="preserve"> </w:t>
      </w:r>
      <w:r w:rsidRPr="000F1C24">
        <w:t>гражданами;</w:t>
      </w:r>
    </w:p>
    <w:p w:rsidR="002F65EF" w:rsidRPr="000F1C24" w:rsidRDefault="002F65EF" w:rsidP="002F65EF">
      <w:r w:rsidRPr="000F1C24">
        <w:t>-</w:t>
      </w:r>
      <w:r w:rsidR="0092561D" w:rsidRPr="000F1C24">
        <w:t xml:space="preserve"> </w:t>
      </w:r>
      <w:r w:rsidRPr="000F1C24">
        <w:t>получение</w:t>
      </w:r>
      <w:r w:rsidR="0092561D" w:rsidRPr="000F1C24">
        <w:t xml:space="preserve"> </w:t>
      </w:r>
      <w:r w:rsidRPr="000F1C24">
        <w:t>пособия</w:t>
      </w:r>
      <w:r w:rsidR="0092561D" w:rsidRPr="000F1C24">
        <w:t xml:space="preserve"> </w:t>
      </w:r>
      <w:r w:rsidRPr="000F1C24">
        <w:t>по</w:t>
      </w:r>
      <w:r w:rsidR="0092561D" w:rsidRPr="000F1C24">
        <w:t xml:space="preserve"> </w:t>
      </w:r>
      <w:r w:rsidRPr="000F1C24">
        <w:t>безработице</w:t>
      </w:r>
      <w:r w:rsidR="0092561D" w:rsidRPr="000F1C24">
        <w:t xml:space="preserve"> </w:t>
      </w:r>
      <w:r w:rsidRPr="000F1C24">
        <w:t>и</w:t>
      </w:r>
      <w:r w:rsidR="0092561D" w:rsidRPr="000F1C24">
        <w:t xml:space="preserve"> </w:t>
      </w:r>
      <w:r w:rsidRPr="000F1C24">
        <w:t>некоторые</w:t>
      </w:r>
      <w:r w:rsidR="0092561D" w:rsidRPr="000F1C24">
        <w:t xml:space="preserve"> </w:t>
      </w:r>
      <w:r w:rsidRPr="000F1C24">
        <w:t>другие.</w:t>
      </w:r>
    </w:p>
    <w:p w:rsidR="002F65EF" w:rsidRPr="000F1C24" w:rsidRDefault="002F65EF" w:rsidP="002F65EF">
      <w:r w:rsidRPr="000F1C24">
        <w:t>Чтобы</w:t>
      </w:r>
      <w:r w:rsidR="0092561D" w:rsidRPr="000F1C24">
        <w:t xml:space="preserve"> </w:t>
      </w:r>
      <w:r w:rsidRPr="000F1C24">
        <w:t>проверить</w:t>
      </w:r>
      <w:r w:rsidR="0092561D" w:rsidRPr="000F1C24">
        <w:t xml:space="preserve"> </w:t>
      </w:r>
      <w:r w:rsidRPr="000F1C24">
        <w:t>уже</w:t>
      </w:r>
      <w:r w:rsidR="0092561D" w:rsidRPr="000F1C24">
        <w:t xml:space="preserve"> </w:t>
      </w:r>
      <w:r w:rsidRPr="000F1C24">
        <w:t>имеющийся</w:t>
      </w:r>
      <w:r w:rsidR="0092561D" w:rsidRPr="000F1C24">
        <w:t xml:space="preserve"> </w:t>
      </w:r>
      <w:r w:rsidRPr="000F1C24">
        <w:t>стаж,</w:t>
      </w:r>
      <w:r w:rsidR="0092561D" w:rsidRPr="000F1C24">
        <w:t xml:space="preserve"> </w:t>
      </w:r>
      <w:r w:rsidRPr="000F1C24">
        <w:t>граждане</w:t>
      </w:r>
      <w:r w:rsidR="0092561D" w:rsidRPr="000F1C24">
        <w:t xml:space="preserve"> </w:t>
      </w:r>
      <w:r w:rsidRPr="000F1C24">
        <w:t>могут</w:t>
      </w:r>
      <w:r w:rsidR="0092561D" w:rsidRPr="000F1C24">
        <w:t xml:space="preserve"> </w:t>
      </w:r>
      <w:r w:rsidRPr="000F1C24">
        <w:t>запросить</w:t>
      </w:r>
      <w:r w:rsidR="0092561D" w:rsidRPr="000F1C24">
        <w:t xml:space="preserve"> </w:t>
      </w:r>
      <w:r w:rsidRPr="000F1C24">
        <w:t>выписку</w:t>
      </w:r>
      <w:r w:rsidR="0092561D" w:rsidRPr="000F1C24">
        <w:t xml:space="preserve"> </w:t>
      </w:r>
      <w:r w:rsidRPr="000F1C24">
        <w:t>из</w:t>
      </w:r>
      <w:r w:rsidR="0092561D" w:rsidRPr="000F1C24">
        <w:t xml:space="preserve"> </w:t>
      </w:r>
      <w:r w:rsidRPr="000F1C24">
        <w:t>индивидуального</w:t>
      </w:r>
      <w:r w:rsidR="0092561D" w:rsidRPr="000F1C24">
        <w:t xml:space="preserve"> </w:t>
      </w:r>
      <w:r w:rsidRPr="000F1C24">
        <w:t>лицевого</w:t>
      </w:r>
      <w:r w:rsidR="0092561D" w:rsidRPr="000F1C24">
        <w:t xml:space="preserve"> </w:t>
      </w:r>
      <w:r w:rsidRPr="000F1C24">
        <w:t>счета.</w:t>
      </w:r>
    </w:p>
    <w:p w:rsidR="002F65EF" w:rsidRPr="000F1C24" w:rsidRDefault="002F65EF" w:rsidP="002F65EF">
      <w:r w:rsidRPr="000F1C24">
        <w:t>Сделать</w:t>
      </w:r>
      <w:r w:rsidR="0092561D" w:rsidRPr="000F1C24">
        <w:t xml:space="preserve"> </w:t>
      </w:r>
      <w:r w:rsidRPr="000F1C24">
        <w:t>это</w:t>
      </w:r>
      <w:r w:rsidR="0092561D" w:rsidRPr="000F1C24">
        <w:t xml:space="preserve"> </w:t>
      </w:r>
      <w:r w:rsidRPr="000F1C24">
        <w:t>можно</w:t>
      </w:r>
      <w:r w:rsidR="0092561D" w:rsidRPr="000F1C24">
        <w:t xml:space="preserve"> </w:t>
      </w:r>
      <w:r w:rsidRPr="000F1C24">
        <w:t>в</w:t>
      </w:r>
      <w:r w:rsidR="0092561D" w:rsidRPr="000F1C24">
        <w:t xml:space="preserve"> </w:t>
      </w:r>
      <w:r w:rsidRPr="000F1C24">
        <w:t>электронном</w:t>
      </w:r>
      <w:r w:rsidR="0092561D" w:rsidRPr="000F1C24">
        <w:t xml:space="preserve"> </w:t>
      </w:r>
      <w:r w:rsidRPr="000F1C24">
        <w:t>виде</w:t>
      </w:r>
      <w:r w:rsidR="0092561D" w:rsidRPr="000F1C24">
        <w:t xml:space="preserve"> </w:t>
      </w:r>
      <w:r w:rsidRPr="000F1C24">
        <w:t>в</w:t>
      </w:r>
      <w:r w:rsidR="0092561D" w:rsidRPr="000F1C24">
        <w:t xml:space="preserve"> </w:t>
      </w:r>
      <w:r w:rsidRPr="000F1C24">
        <w:t>личном</w:t>
      </w:r>
      <w:r w:rsidR="0092561D" w:rsidRPr="000F1C24">
        <w:t xml:space="preserve"> </w:t>
      </w:r>
      <w:r w:rsidRPr="000F1C24">
        <w:t>кабинете</w:t>
      </w:r>
      <w:r w:rsidR="0092561D" w:rsidRPr="000F1C24">
        <w:t xml:space="preserve"> </w:t>
      </w:r>
      <w:r w:rsidRPr="000F1C24">
        <w:t>на</w:t>
      </w:r>
      <w:r w:rsidR="0092561D" w:rsidRPr="000F1C24">
        <w:t xml:space="preserve"> </w:t>
      </w:r>
      <w:r w:rsidRPr="000F1C24">
        <w:t>портале</w:t>
      </w:r>
      <w:r w:rsidR="0092561D" w:rsidRPr="000F1C24">
        <w:t xml:space="preserve"> «</w:t>
      </w:r>
      <w:r w:rsidRPr="000F1C24">
        <w:t>Госуслуги</w:t>
      </w:r>
      <w:r w:rsidR="0092561D" w:rsidRPr="000F1C24">
        <w:t xml:space="preserve">» </w:t>
      </w:r>
      <w:r w:rsidRPr="000F1C24">
        <w:t>либо</w:t>
      </w:r>
      <w:r w:rsidR="0092561D" w:rsidRPr="000F1C24">
        <w:t xml:space="preserve"> </w:t>
      </w:r>
      <w:r w:rsidRPr="000F1C24">
        <w:t>обратившись</w:t>
      </w:r>
      <w:r w:rsidR="0092561D" w:rsidRPr="000F1C24">
        <w:t xml:space="preserve"> </w:t>
      </w:r>
      <w:r w:rsidRPr="000F1C24">
        <w:t>в</w:t>
      </w:r>
      <w:r w:rsidR="0092561D" w:rsidRPr="000F1C24">
        <w:t xml:space="preserve"> </w:t>
      </w:r>
      <w:r w:rsidRPr="000F1C24">
        <w:t>офис</w:t>
      </w:r>
      <w:r w:rsidR="0092561D" w:rsidRPr="000F1C24">
        <w:t xml:space="preserve"> </w:t>
      </w:r>
      <w:r w:rsidRPr="000F1C24">
        <w:t>МФЦ</w:t>
      </w:r>
      <w:r w:rsidR="0092561D" w:rsidRPr="000F1C24">
        <w:t xml:space="preserve"> </w:t>
      </w:r>
      <w:r w:rsidRPr="000F1C24">
        <w:t>или</w:t>
      </w:r>
      <w:r w:rsidR="0092561D" w:rsidRPr="000F1C24">
        <w:t xml:space="preserve"> </w:t>
      </w:r>
      <w:r w:rsidRPr="000F1C24">
        <w:t>клиентскую</w:t>
      </w:r>
      <w:r w:rsidR="0092561D" w:rsidRPr="000F1C24">
        <w:t xml:space="preserve"> </w:t>
      </w:r>
      <w:r w:rsidRPr="000F1C24">
        <w:t>службу</w:t>
      </w:r>
      <w:r w:rsidR="0092561D" w:rsidRPr="000F1C24">
        <w:t xml:space="preserve"> </w:t>
      </w:r>
      <w:r w:rsidRPr="000F1C24">
        <w:t>фонда,</w:t>
      </w:r>
      <w:r w:rsidR="0092561D" w:rsidRPr="000F1C24">
        <w:t xml:space="preserve"> </w:t>
      </w:r>
      <w:r w:rsidRPr="000F1C24">
        <w:t>уточнил</w:t>
      </w:r>
      <w:r w:rsidR="0092561D" w:rsidRPr="000F1C24">
        <w:t xml:space="preserve"> </w:t>
      </w:r>
      <w:r w:rsidRPr="000F1C24">
        <w:t>управляющий</w:t>
      </w:r>
      <w:r w:rsidR="0092561D" w:rsidRPr="000F1C24">
        <w:t xml:space="preserve"> </w:t>
      </w:r>
      <w:r w:rsidRPr="000F1C24">
        <w:t>Отделением</w:t>
      </w:r>
      <w:r w:rsidR="0092561D" w:rsidRPr="000F1C24">
        <w:t xml:space="preserve"> </w:t>
      </w:r>
      <w:r w:rsidRPr="000F1C24">
        <w:t>Социального</w:t>
      </w:r>
      <w:r w:rsidR="0092561D" w:rsidRPr="000F1C24">
        <w:t xml:space="preserve"> </w:t>
      </w:r>
      <w:r w:rsidRPr="000F1C24">
        <w:t>фонда</w:t>
      </w:r>
      <w:r w:rsidR="0092561D" w:rsidRPr="000F1C24">
        <w:t xml:space="preserve"> </w:t>
      </w:r>
      <w:r w:rsidRPr="000F1C24">
        <w:t>РФ</w:t>
      </w:r>
      <w:r w:rsidR="0092561D" w:rsidRPr="000F1C24">
        <w:t xml:space="preserve"> </w:t>
      </w:r>
      <w:r w:rsidRPr="000F1C24">
        <w:t>по</w:t>
      </w:r>
      <w:r w:rsidR="0092561D" w:rsidRPr="000F1C24">
        <w:t xml:space="preserve"> </w:t>
      </w:r>
      <w:r w:rsidRPr="000F1C24">
        <w:t>РТ</w:t>
      </w:r>
      <w:r w:rsidR="0092561D" w:rsidRPr="000F1C24">
        <w:t xml:space="preserve"> </w:t>
      </w:r>
      <w:r w:rsidRPr="000F1C24">
        <w:t>Эдуард</w:t>
      </w:r>
      <w:r w:rsidR="0092561D" w:rsidRPr="000F1C24">
        <w:t xml:space="preserve"> </w:t>
      </w:r>
      <w:r w:rsidRPr="000F1C24">
        <w:t>Вафин.</w:t>
      </w:r>
    </w:p>
    <w:p w:rsidR="002F65EF" w:rsidRPr="000F1C24" w:rsidRDefault="002F65EF" w:rsidP="002F65EF">
      <w:r w:rsidRPr="000F1C24">
        <w:t>Дополнительную</w:t>
      </w:r>
      <w:r w:rsidR="0092561D" w:rsidRPr="000F1C24">
        <w:t xml:space="preserve"> </w:t>
      </w:r>
      <w:r w:rsidRPr="000F1C24">
        <w:t>консультацию</w:t>
      </w:r>
      <w:r w:rsidR="0092561D" w:rsidRPr="000F1C24">
        <w:t xml:space="preserve"> </w:t>
      </w:r>
      <w:r w:rsidRPr="000F1C24">
        <w:t>об</w:t>
      </w:r>
      <w:r w:rsidR="0092561D" w:rsidRPr="000F1C24">
        <w:t xml:space="preserve"> </w:t>
      </w:r>
      <w:r w:rsidRPr="000F1C24">
        <w:t>условиях</w:t>
      </w:r>
      <w:r w:rsidR="0092561D" w:rsidRPr="000F1C24">
        <w:t xml:space="preserve"> </w:t>
      </w:r>
      <w:r w:rsidRPr="000F1C24">
        <w:t>назначения</w:t>
      </w:r>
      <w:r w:rsidR="0092561D" w:rsidRPr="000F1C24">
        <w:t xml:space="preserve"> </w:t>
      </w:r>
      <w:r w:rsidRPr="000F1C24">
        <w:t>досрочной</w:t>
      </w:r>
      <w:r w:rsidR="0092561D" w:rsidRPr="000F1C24">
        <w:t xml:space="preserve"> </w:t>
      </w:r>
      <w:r w:rsidRPr="000F1C24">
        <w:t>пенсии</w:t>
      </w:r>
      <w:r w:rsidR="0092561D" w:rsidRPr="000F1C24">
        <w:t xml:space="preserve"> </w:t>
      </w:r>
      <w:r w:rsidRPr="000F1C24">
        <w:t>за</w:t>
      </w:r>
      <w:r w:rsidR="0092561D" w:rsidRPr="000F1C24">
        <w:t xml:space="preserve"> </w:t>
      </w:r>
      <w:r w:rsidRPr="000F1C24">
        <w:t>длительный</w:t>
      </w:r>
      <w:r w:rsidR="0092561D" w:rsidRPr="000F1C24">
        <w:t xml:space="preserve"> </w:t>
      </w:r>
      <w:r w:rsidRPr="000F1C24">
        <w:t>стаж</w:t>
      </w:r>
      <w:r w:rsidR="0092561D" w:rsidRPr="000F1C24">
        <w:t xml:space="preserve"> </w:t>
      </w:r>
      <w:r w:rsidRPr="000F1C24">
        <w:t>можно</w:t>
      </w:r>
      <w:r w:rsidR="0092561D" w:rsidRPr="000F1C24">
        <w:t xml:space="preserve"> </w:t>
      </w:r>
      <w:r w:rsidRPr="000F1C24">
        <w:t>получить,</w:t>
      </w:r>
      <w:r w:rsidR="0092561D" w:rsidRPr="000F1C24">
        <w:t xml:space="preserve"> </w:t>
      </w:r>
      <w:r w:rsidRPr="000F1C24">
        <w:t>позвонив</w:t>
      </w:r>
      <w:r w:rsidR="0092561D" w:rsidRPr="000F1C24">
        <w:t xml:space="preserve"> </w:t>
      </w:r>
      <w:r w:rsidRPr="000F1C24">
        <w:t>в</w:t>
      </w:r>
      <w:r w:rsidR="0092561D" w:rsidRPr="000F1C24">
        <w:t xml:space="preserve"> </w:t>
      </w:r>
      <w:r w:rsidRPr="000F1C24">
        <w:t>контакт-центр</w:t>
      </w:r>
      <w:r w:rsidR="0092561D" w:rsidRPr="000F1C24">
        <w:t xml:space="preserve"> </w:t>
      </w:r>
      <w:r w:rsidRPr="000F1C24">
        <w:t>СФР</w:t>
      </w:r>
      <w:r w:rsidR="0092561D" w:rsidRPr="000F1C24">
        <w:t xml:space="preserve"> </w:t>
      </w:r>
      <w:r w:rsidRPr="000F1C24">
        <w:t>по</w:t>
      </w:r>
      <w:r w:rsidR="0092561D" w:rsidRPr="000F1C24">
        <w:t xml:space="preserve"> </w:t>
      </w:r>
      <w:r w:rsidRPr="000F1C24">
        <w:t>номеру</w:t>
      </w:r>
      <w:r w:rsidR="0092561D" w:rsidRPr="000F1C24">
        <w:t xml:space="preserve"> </w:t>
      </w:r>
      <w:r w:rsidRPr="000F1C24">
        <w:t>8-800-1-00000-1.</w:t>
      </w:r>
    </w:p>
    <w:p w:rsidR="002F65EF" w:rsidRPr="000F1C24" w:rsidRDefault="0038371F" w:rsidP="002F65EF">
      <w:hyperlink r:id="rId35" w:history="1">
        <w:r w:rsidR="002F65EF" w:rsidRPr="000F1C24">
          <w:rPr>
            <w:rStyle w:val="a3"/>
          </w:rPr>
          <w:t>https://kazved.ru/news/v-tatarstane-naznaceno-bolee-15-tysyaci-dosrocnyx-pensii-5870696</w:t>
        </w:r>
      </w:hyperlink>
    </w:p>
    <w:p w:rsidR="00A70BBC" w:rsidRPr="000F1C24" w:rsidRDefault="00A70BBC" w:rsidP="00A70BBC">
      <w:pPr>
        <w:pStyle w:val="2"/>
      </w:pPr>
      <w:bookmarkStart w:id="94" w:name="_Toc164404044"/>
      <w:r w:rsidRPr="000F1C24">
        <w:t>Челнинские</w:t>
      </w:r>
      <w:r w:rsidR="0092561D" w:rsidRPr="000F1C24">
        <w:t xml:space="preserve"> </w:t>
      </w:r>
      <w:r w:rsidRPr="000F1C24">
        <w:t>известия</w:t>
      </w:r>
      <w:r w:rsidR="0092561D" w:rsidRPr="000F1C24">
        <w:t xml:space="preserve"> </w:t>
      </w:r>
      <w:r w:rsidRPr="000F1C24">
        <w:t>(Набережные</w:t>
      </w:r>
      <w:r w:rsidR="0092561D" w:rsidRPr="000F1C24">
        <w:t xml:space="preserve"> </w:t>
      </w:r>
      <w:r w:rsidRPr="000F1C24">
        <w:t>Челны),</w:t>
      </w:r>
      <w:r w:rsidR="0092561D" w:rsidRPr="000F1C24">
        <w:t xml:space="preserve"> </w:t>
      </w:r>
      <w:r w:rsidRPr="000F1C24">
        <w:t>19.04.2024,</w:t>
      </w:r>
      <w:r w:rsidR="0092561D" w:rsidRPr="000F1C24">
        <w:t xml:space="preserve"> </w:t>
      </w:r>
      <w:r w:rsidRPr="000F1C24">
        <w:t>Старость</w:t>
      </w:r>
      <w:r w:rsidR="0092561D" w:rsidRPr="000F1C24">
        <w:t xml:space="preserve"> </w:t>
      </w:r>
      <w:r w:rsidRPr="000F1C24">
        <w:t>подождет,</w:t>
      </w:r>
      <w:r w:rsidR="0092561D" w:rsidRPr="000F1C24">
        <w:t xml:space="preserve"> </w:t>
      </w:r>
      <w:r w:rsidRPr="000F1C24">
        <w:t>или</w:t>
      </w:r>
      <w:r w:rsidR="0092561D" w:rsidRPr="000F1C24">
        <w:t xml:space="preserve"> </w:t>
      </w:r>
      <w:r w:rsidRPr="000F1C24">
        <w:t>Почему</w:t>
      </w:r>
      <w:r w:rsidR="0092561D" w:rsidRPr="000F1C24">
        <w:t xml:space="preserve"> </w:t>
      </w:r>
      <w:r w:rsidRPr="000F1C24">
        <w:t>челнинцы</w:t>
      </w:r>
      <w:r w:rsidR="0092561D" w:rsidRPr="000F1C24">
        <w:t xml:space="preserve"> </w:t>
      </w:r>
      <w:r w:rsidRPr="000F1C24">
        <w:t>работают</w:t>
      </w:r>
      <w:r w:rsidR="0092561D" w:rsidRPr="000F1C24">
        <w:t xml:space="preserve"> </w:t>
      </w:r>
      <w:r w:rsidRPr="000F1C24">
        <w:t>на</w:t>
      </w:r>
      <w:r w:rsidR="0092561D" w:rsidRPr="000F1C24">
        <w:t xml:space="preserve"> </w:t>
      </w:r>
      <w:r w:rsidRPr="000F1C24">
        <w:t>пенсии</w:t>
      </w:r>
      <w:bookmarkEnd w:id="94"/>
    </w:p>
    <w:p w:rsidR="00A70BBC" w:rsidRPr="000F1C24" w:rsidRDefault="00A70BBC" w:rsidP="008D3F57">
      <w:pPr>
        <w:pStyle w:val="3"/>
      </w:pPr>
      <w:bookmarkStart w:id="95" w:name="_Toc164404045"/>
      <w:r w:rsidRPr="000F1C24">
        <w:t>Мы</w:t>
      </w:r>
      <w:r w:rsidR="0092561D" w:rsidRPr="000F1C24">
        <w:t xml:space="preserve"> </w:t>
      </w:r>
      <w:r w:rsidRPr="000F1C24">
        <w:t>познакомились</w:t>
      </w:r>
      <w:r w:rsidR="0092561D" w:rsidRPr="000F1C24">
        <w:t xml:space="preserve"> </w:t>
      </w:r>
      <w:r w:rsidRPr="000F1C24">
        <w:t>с</w:t>
      </w:r>
      <w:r w:rsidR="0092561D" w:rsidRPr="000F1C24">
        <w:t xml:space="preserve"> </w:t>
      </w:r>
      <w:r w:rsidRPr="000F1C24">
        <w:t>горожанами-оптимистами,</w:t>
      </w:r>
      <w:r w:rsidR="0092561D" w:rsidRPr="000F1C24">
        <w:t xml:space="preserve"> </w:t>
      </w:r>
      <w:r w:rsidRPr="000F1C24">
        <w:t>чья</w:t>
      </w:r>
      <w:r w:rsidR="0092561D" w:rsidRPr="000F1C24">
        <w:t xml:space="preserve"> </w:t>
      </w:r>
      <w:r w:rsidRPr="000F1C24">
        <w:t>жизнь</w:t>
      </w:r>
      <w:r w:rsidR="0092561D" w:rsidRPr="000F1C24">
        <w:t xml:space="preserve"> </w:t>
      </w:r>
      <w:r w:rsidRPr="000F1C24">
        <w:t>не</w:t>
      </w:r>
      <w:r w:rsidR="0092561D" w:rsidRPr="000F1C24">
        <w:t xml:space="preserve"> </w:t>
      </w:r>
      <w:r w:rsidRPr="000F1C24">
        <w:t>похожа</w:t>
      </w:r>
      <w:r w:rsidR="0092561D" w:rsidRPr="000F1C24">
        <w:t xml:space="preserve"> </w:t>
      </w:r>
      <w:r w:rsidRPr="000F1C24">
        <w:t>на</w:t>
      </w:r>
      <w:r w:rsidR="0092561D" w:rsidRPr="000F1C24">
        <w:t xml:space="preserve"> </w:t>
      </w:r>
      <w:r w:rsidRPr="000F1C24">
        <w:t>размеренный</w:t>
      </w:r>
      <w:r w:rsidR="0092561D" w:rsidRPr="000F1C24">
        <w:t xml:space="preserve"> </w:t>
      </w:r>
      <w:r w:rsidRPr="000F1C24">
        <w:t>день</w:t>
      </w:r>
      <w:r w:rsidR="0092561D" w:rsidRPr="000F1C24">
        <w:t xml:space="preserve"> </w:t>
      </w:r>
      <w:r w:rsidRPr="000F1C24">
        <w:t>обычных</w:t>
      </w:r>
      <w:r w:rsidR="0092561D" w:rsidRPr="000F1C24">
        <w:t xml:space="preserve"> </w:t>
      </w:r>
      <w:r w:rsidRPr="000F1C24">
        <w:t>пенсионеров.</w:t>
      </w:r>
      <w:bookmarkEnd w:id="95"/>
    </w:p>
    <w:p w:rsidR="00A70BBC" w:rsidRPr="000F1C24" w:rsidRDefault="0092561D" w:rsidP="00A70BBC">
      <w:r w:rsidRPr="000F1C24">
        <w:t>«</w:t>
      </w:r>
      <w:r w:rsidR="00A70BBC" w:rsidRPr="000F1C24">
        <w:t>ДЛЯ</w:t>
      </w:r>
      <w:r w:rsidRPr="000F1C24">
        <w:t xml:space="preserve"> </w:t>
      </w:r>
      <w:r w:rsidR="00A70BBC" w:rsidRPr="000F1C24">
        <w:t>МЕНЯ</w:t>
      </w:r>
      <w:r w:rsidRPr="000F1C24">
        <w:t xml:space="preserve"> </w:t>
      </w:r>
      <w:r w:rsidR="00A70BBC" w:rsidRPr="000F1C24">
        <w:t>СТРЕСС</w:t>
      </w:r>
      <w:r w:rsidRPr="000F1C24">
        <w:t xml:space="preserve"> - </w:t>
      </w:r>
      <w:r w:rsidR="00A70BBC" w:rsidRPr="000F1C24">
        <w:t>НИЧЕГО</w:t>
      </w:r>
      <w:r w:rsidRPr="000F1C24">
        <w:t xml:space="preserve"> </w:t>
      </w:r>
      <w:r w:rsidR="00A70BBC" w:rsidRPr="000F1C24">
        <w:t>НЕ</w:t>
      </w:r>
      <w:r w:rsidRPr="000F1C24">
        <w:t xml:space="preserve"> </w:t>
      </w:r>
      <w:r w:rsidR="00A70BBC" w:rsidRPr="000F1C24">
        <w:t>ДЕЛАТЬ</w:t>
      </w:r>
      <w:r w:rsidRPr="000F1C24">
        <w:t>»</w:t>
      </w:r>
    </w:p>
    <w:p w:rsidR="00A70BBC" w:rsidRPr="000F1C24" w:rsidRDefault="00A70BBC" w:rsidP="00A70BBC">
      <w:r w:rsidRPr="000F1C24">
        <w:t>Валериан</w:t>
      </w:r>
      <w:r w:rsidR="0092561D" w:rsidRPr="000F1C24">
        <w:t xml:space="preserve"> </w:t>
      </w:r>
      <w:r w:rsidRPr="000F1C24">
        <w:t>Коновалов,</w:t>
      </w:r>
      <w:r w:rsidR="0092561D" w:rsidRPr="000F1C24">
        <w:t xml:space="preserve"> </w:t>
      </w:r>
      <w:r w:rsidRPr="000F1C24">
        <w:t>86</w:t>
      </w:r>
      <w:r w:rsidR="0092561D" w:rsidRPr="000F1C24">
        <w:t xml:space="preserve"> </w:t>
      </w:r>
      <w:r w:rsidRPr="000F1C24">
        <w:t>лет,</w:t>
      </w:r>
      <w:r w:rsidR="0092561D" w:rsidRPr="000F1C24">
        <w:t xml:space="preserve"> </w:t>
      </w:r>
      <w:r w:rsidRPr="000F1C24">
        <w:t>врач</w:t>
      </w:r>
      <w:r w:rsidR="0092561D" w:rsidRPr="000F1C24">
        <w:t xml:space="preserve"> </w:t>
      </w:r>
      <w:r w:rsidRPr="000F1C24">
        <w:t>поликлиники</w:t>
      </w:r>
      <w:r w:rsidR="0092561D" w:rsidRPr="000F1C24">
        <w:t xml:space="preserve"> №</w:t>
      </w:r>
      <w:r w:rsidRPr="000F1C24">
        <w:t>9</w:t>
      </w:r>
      <w:r w:rsidR="0092561D" w:rsidRPr="000F1C24">
        <w:t xml:space="preserve"> </w:t>
      </w:r>
      <w:r w:rsidRPr="000F1C24">
        <w:t>горбольницы</w:t>
      </w:r>
      <w:r w:rsidR="0092561D" w:rsidRPr="000F1C24">
        <w:t xml:space="preserve"> №</w:t>
      </w:r>
      <w:r w:rsidRPr="000F1C24">
        <w:t>5.</w:t>
      </w:r>
    </w:p>
    <w:p w:rsidR="00A70BBC" w:rsidRPr="000F1C24" w:rsidRDefault="0092561D" w:rsidP="00A70BBC">
      <w:r w:rsidRPr="000F1C24">
        <w:t xml:space="preserve">- </w:t>
      </w:r>
      <w:r w:rsidR="00A70BBC" w:rsidRPr="000F1C24">
        <w:t>Самому</w:t>
      </w:r>
      <w:r w:rsidRPr="000F1C24">
        <w:t xml:space="preserve"> </w:t>
      </w:r>
      <w:r w:rsidR="00A70BBC" w:rsidRPr="000F1C24">
        <w:t>не</w:t>
      </w:r>
      <w:r w:rsidRPr="000F1C24">
        <w:t xml:space="preserve"> </w:t>
      </w:r>
      <w:r w:rsidR="00A70BBC" w:rsidRPr="000F1C24">
        <w:t>верится,</w:t>
      </w:r>
      <w:r w:rsidRPr="000F1C24">
        <w:t xml:space="preserve"> </w:t>
      </w:r>
      <w:r w:rsidR="00A70BBC" w:rsidRPr="000F1C24">
        <w:t>что</w:t>
      </w:r>
      <w:r w:rsidRPr="000F1C24">
        <w:t xml:space="preserve"> </w:t>
      </w:r>
      <w:r w:rsidR="00A70BBC" w:rsidRPr="000F1C24">
        <w:t>уже</w:t>
      </w:r>
      <w:r w:rsidRPr="000F1C24">
        <w:t xml:space="preserve"> </w:t>
      </w:r>
      <w:r w:rsidR="00A70BBC" w:rsidRPr="000F1C24">
        <w:t>60</w:t>
      </w:r>
      <w:r w:rsidRPr="000F1C24">
        <w:t xml:space="preserve"> </w:t>
      </w:r>
      <w:r w:rsidR="00A70BBC" w:rsidRPr="000F1C24">
        <w:t>лет</w:t>
      </w:r>
      <w:r w:rsidRPr="000F1C24">
        <w:t xml:space="preserve"> </w:t>
      </w:r>
      <w:r w:rsidR="00A70BBC" w:rsidRPr="000F1C24">
        <w:t>лечу</w:t>
      </w:r>
      <w:r w:rsidRPr="000F1C24">
        <w:t xml:space="preserve"> </w:t>
      </w:r>
      <w:r w:rsidR="00A70BBC" w:rsidRPr="000F1C24">
        <w:t>людей,</w:t>
      </w:r>
      <w:r w:rsidRPr="000F1C24">
        <w:t xml:space="preserve"> - </w:t>
      </w:r>
      <w:r w:rsidR="00A70BBC" w:rsidRPr="000F1C24">
        <w:t>говорит</w:t>
      </w:r>
      <w:r w:rsidRPr="000F1C24">
        <w:t xml:space="preserve"> </w:t>
      </w:r>
      <w:r w:rsidR="00A70BBC" w:rsidRPr="000F1C24">
        <w:t>врач-оториноларинголог</w:t>
      </w:r>
      <w:r w:rsidRPr="000F1C24">
        <w:t xml:space="preserve"> </w:t>
      </w:r>
      <w:r w:rsidR="00A70BBC" w:rsidRPr="000F1C24">
        <w:t>Валериан</w:t>
      </w:r>
      <w:r w:rsidRPr="000F1C24">
        <w:t xml:space="preserve"> </w:t>
      </w:r>
      <w:r w:rsidR="00A70BBC" w:rsidRPr="000F1C24">
        <w:t>Владимирович,</w:t>
      </w:r>
      <w:r w:rsidRPr="000F1C24">
        <w:t xml:space="preserve"> </w:t>
      </w:r>
      <w:r w:rsidR="00A70BBC" w:rsidRPr="000F1C24">
        <w:t>который</w:t>
      </w:r>
      <w:r w:rsidRPr="000F1C24">
        <w:t xml:space="preserve"> </w:t>
      </w:r>
      <w:r w:rsidR="00A70BBC" w:rsidRPr="000F1C24">
        <w:t>с</w:t>
      </w:r>
      <w:r w:rsidRPr="000F1C24">
        <w:t xml:space="preserve"> </w:t>
      </w:r>
      <w:r w:rsidR="00A70BBC" w:rsidRPr="000F1C24">
        <w:t>1987</w:t>
      </w:r>
      <w:r w:rsidRPr="000F1C24">
        <w:t xml:space="preserve"> </w:t>
      </w:r>
      <w:r w:rsidR="00A70BBC" w:rsidRPr="000F1C24">
        <w:t>года</w:t>
      </w:r>
      <w:r w:rsidRPr="000F1C24">
        <w:t xml:space="preserve"> </w:t>
      </w:r>
      <w:r w:rsidR="00A70BBC" w:rsidRPr="000F1C24">
        <w:t>работает</w:t>
      </w:r>
      <w:r w:rsidRPr="000F1C24">
        <w:t xml:space="preserve"> </w:t>
      </w:r>
      <w:r w:rsidR="00A70BBC" w:rsidRPr="000F1C24">
        <w:t>в</w:t>
      </w:r>
      <w:r w:rsidRPr="000F1C24">
        <w:t xml:space="preserve"> </w:t>
      </w:r>
      <w:r w:rsidR="00A70BBC" w:rsidRPr="000F1C24">
        <w:t>одном</w:t>
      </w:r>
      <w:r w:rsidRPr="000F1C24">
        <w:t xml:space="preserve"> </w:t>
      </w:r>
      <w:r w:rsidR="00A70BBC" w:rsidRPr="000F1C24">
        <w:t>медучреждении.</w:t>
      </w:r>
    </w:p>
    <w:p w:rsidR="00A70BBC" w:rsidRPr="000F1C24" w:rsidRDefault="00A70BBC" w:rsidP="00A70BBC">
      <w:r w:rsidRPr="000F1C24">
        <w:t>Доктор</w:t>
      </w:r>
      <w:r w:rsidR="0092561D" w:rsidRPr="000F1C24">
        <w:t xml:space="preserve"> </w:t>
      </w:r>
      <w:r w:rsidRPr="000F1C24">
        <w:t>свой</w:t>
      </w:r>
      <w:r w:rsidR="0092561D" w:rsidRPr="000F1C24">
        <w:t xml:space="preserve"> </w:t>
      </w:r>
      <w:r w:rsidRPr="000F1C24">
        <w:t>возраст</w:t>
      </w:r>
      <w:r w:rsidR="0092561D" w:rsidRPr="000F1C24">
        <w:t xml:space="preserve"> </w:t>
      </w:r>
      <w:r w:rsidRPr="000F1C24">
        <w:t>почти</w:t>
      </w:r>
      <w:r w:rsidR="0092561D" w:rsidRPr="000F1C24">
        <w:t xml:space="preserve"> </w:t>
      </w:r>
      <w:r w:rsidRPr="000F1C24">
        <w:t>не</w:t>
      </w:r>
      <w:r w:rsidR="0092561D" w:rsidRPr="000F1C24">
        <w:t xml:space="preserve"> </w:t>
      </w:r>
      <w:r w:rsidRPr="000F1C24">
        <w:t>чувствует:</w:t>
      </w:r>
      <w:r w:rsidR="0092561D" w:rsidRPr="000F1C24">
        <w:t xml:space="preserve"> </w:t>
      </w:r>
      <w:r w:rsidRPr="000F1C24">
        <w:t>рано</w:t>
      </w:r>
      <w:r w:rsidR="0092561D" w:rsidRPr="000F1C24">
        <w:t xml:space="preserve"> </w:t>
      </w:r>
      <w:r w:rsidRPr="000F1C24">
        <w:t>утром</w:t>
      </w:r>
      <w:r w:rsidR="0092561D" w:rsidRPr="000F1C24">
        <w:t xml:space="preserve"> </w:t>
      </w:r>
      <w:r w:rsidRPr="000F1C24">
        <w:t>бодрым</w:t>
      </w:r>
      <w:r w:rsidR="0092561D" w:rsidRPr="000F1C24">
        <w:t xml:space="preserve"> </w:t>
      </w:r>
      <w:r w:rsidRPr="000F1C24">
        <w:t>шагом</w:t>
      </w:r>
      <w:r w:rsidR="0092561D" w:rsidRPr="000F1C24">
        <w:t xml:space="preserve"> </w:t>
      </w:r>
      <w:r w:rsidRPr="000F1C24">
        <w:t>спешит</w:t>
      </w:r>
      <w:r w:rsidR="0092561D" w:rsidRPr="000F1C24">
        <w:t xml:space="preserve"> </w:t>
      </w:r>
      <w:r w:rsidRPr="000F1C24">
        <w:t>к</w:t>
      </w:r>
      <w:r w:rsidR="0092561D" w:rsidRPr="000F1C24">
        <w:t xml:space="preserve"> </w:t>
      </w:r>
      <w:r w:rsidRPr="000F1C24">
        <w:t>пациентам.</w:t>
      </w:r>
      <w:r w:rsidR="0092561D" w:rsidRPr="000F1C24">
        <w:t xml:space="preserve"> </w:t>
      </w:r>
      <w:r w:rsidRPr="000F1C24">
        <w:t>Причем</w:t>
      </w:r>
      <w:r w:rsidR="0092561D" w:rsidRPr="000F1C24">
        <w:t xml:space="preserve"> </w:t>
      </w:r>
      <w:r w:rsidRPr="000F1C24">
        <w:t>в</w:t>
      </w:r>
      <w:r w:rsidR="0092561D" w:rsidRPr="000F1C24">
        <w:t xml:space="preserve"> </w:t>
      </w:r>
      <w:r w:rsidRPr="000F1C24">
        <w:t>любую</w:t>
      </w:r>
      <w:r w:rsidR="0092561D" w:rsidRPr="000F1C24">
        <w:t xml:space="preserve"> </w:t>
      </w:r>
      <w:r w:rsidRPr="000F1C24">
        <w:t>погоду</w:t>
      </w:r>
      <w:r w:rsidR="0092561D" w:rsidRPr="000F1C24">
        <w:t xml:space="preserve"> - </w:t>
      </w:r>
      <w:r w:rsidRPr="000F1C24">
        <w:t>только</w:t>
      </w:r>
      <w:r w:rsidR="0092561D" w:rsidRPr="000F1C24">
        <w:t xml:space="preserve"> </w:t>
      </w:r>
      <w:r w:rsidRPr="000F1C24">
        <w:t>пешком!</w:t>
      </w:r>
      <w:r w:rsidR="0092561D" w:rsidRPr="000F1C24">
        <w:t xml:space="preserve"> </w:t>
      </w:r>
      <w:r w:rsidRPr="000F1C24">
        <w:t>Лишь</w:t>
      </w:r>
      <w:r w:rsidR="0092561D" w:rsidRPr="000F1C24">
        <w:t xml:space="preserve"> </w:t>
      </w:r>
      <w:r w:rsidRPr="000F1C24">
        <w:t>для</w:t>
      </w:r>
      <w:r w:rsidR="0092561D" w:rsidRPr="000F1C24">
        <w:t xml:space="preserve"> </w:t>
      </w:r>
      <w:r w:rsidRPr="000F1C24">
        <w:t>поездок</w:t>
      </w:r>
      <w:r w:rsidR="0092561D" w:rsidRPr="000F1C24">
        <w:t xml:space="preserve"> </w:t>
      </w:r>
      <w:r w:rsidRPr="000F1C24">
        <w:t>на</w:t>
      </w:r>
      <w:r w:rsidR="0092561D" w:rsidRPr="000F1C24">
        <w:t xml:space="preserve"> </w:t>
      </w:r>
      <w:r w:rsidRPr="000F1C24">
        <w:t>дачу</w:t>
      </w:r>
      <w:r w:rsidR="0092561D" w:rsidRPr="000F1C24">
        <w:t xml:space="preserve"> </w:t>
      </w:r>
      <w:r w:rsidRPr="000F1C24">
        <w:t>садится</w:t>
      </w:r>
      <w:r w:rsidR="0092561D" w:rsidRPr="000F1C24">
        <w:t xml:space="preserve"> </w:t>
      </w:r>
      <w:r w:rsidRPr="000F1C24">
        <w:t>за</w:t>
      </w:r>
      <w:r w:rsidR="0092561D" w:rsidRPr="000F1C24">
        <w:t xml:space="preserve"> </w:t>
      </w:r>
      <w:r w:rsidRPr="000F1C24">
        <w:t>руль</w:t>
      </w:r>
      <w:r w:rsidR="0092561D" w:rsidRPr="000F1C24">
        <w:t xml:space="preserve"> </w:t>
      </w:r>
      <w:r w:rsidRPr="000F1C24">
        <w:t>автомобиля.</w:t>
      </w:r>
    </w:p>
    <w:p w:rsidR="00A70BBC" w:rsidRPr="000F1C24" w:rsidRDefault="0092561D" w:rsidP="00A70BBC">
      <w:r w:rsidRPr="000F1C24">
        <w:t xml:space="preserve">- </w:t>
      </w:r>
      <w:r w:rsidR="00A70BBC" w:rsidRPr="000F1C24">
        <w:t>Не</w:t>
      </w:r>
      <w:r w:rsidRPr="000F1C24">
        <w:t xml:space="preserve"> </w:t>
      </w:r>
      <w:r w:rsidR="00A70BBC" w:rsidRPr="000F1C24">
        <w:t>мыслю</w:t>
      </w:r>
      <w:r w:rsidRPr="000F1C24">
        <w:t xml:space="preserve"> </w:t>
      </w:r>
      <w:r w:rsidR="00A70BBC" w:rsidRPr="000F1C24">
        <w:t>свою</w:t>
      </w:r>
      <w:r w:rsidRPr="000F1C24">
        <w:t xml:space="preserve"> </w:t>
      </w:r>
      <w:r w:rsidR="00A70BBC" w:rsidRPr="000F1C24">
        <w:t>жизнь</w:t>
      </w:r>
      <w:r w:rsidRPr="000F1C24">
        <w:t xml:space="preserve"> </w:t>
      </w:r>
      <w:r w:rsidR="00A70BBC" w:rsidRPr="000F1C24">
        <w:t>без</w:t>
      </w:r>
      <w:r w:rsidRPr="000F1C24">
        <w:t xml:space="preserve"> </w:t>
      </w:r>
      <w:r w:rsidR="00A70BBC" w:rsidRPr="000F1C24">
        <w:t>помощи</w:t>
      </w:r>
      <w:r w:rsidRPr="000F1C24">
        <w:t xml:space="preserve"> </w:t>
      </w:r>
      <w:r w:rsidR="00A70BBC" w:rsidRPr="000F1C24">
        <w:t>людям,</w:t>
      </w:r>
      <w:r w:rsidRPr="000F1C24">
        <w:t xml:space="preserve"> - </w:t>
      </w:r>
      <w:r w:rsidR="00A70BBC" w:rsidRPr="000F1C24">
        <w:t>поделился</w:t>
      </w:r>
      <w:r w:rsidRPr="000F1C24">
        <w:t xml:space="preserve"> </w:t>
      </w:r>
      <w:r w:rsidR="00A70BBC" w:rsidRPr="000F1C24">
        <w:t>он.</w:t>
      </w:r>
      <w:r w:rsidRPr="000F1C24">
        <w:t xml:space="preserve"> - </w:t>
      </w:r>
      <w:r w:rsidR="00A70BBC" w:rsidRPr="000F1C24">
        <w:t>Дома</w:t>
      </w:r>
      <w:r w:rsidRPr="000F1C24">
        <w:t xml:space="preserve"> </w:t>
      </w:r>
      <w:r w:rsidR="00A70BBC" w:rsidRPr="000F1C24">
        <w:t>вс</w:t>
      </w:r>
      <w:r w:rsidRPr="000F1C24">
        <w:t xml:space="preserve">е </w:t>
      </w:r>
      <w:r w:rsidR="00A70BBC" w:rsidRPr="000F1C24">
        <w:t>хорошо:</w:t>
      </w:r>
      <w:r w:rsidRPr="000F1C24">
        <w:t xml:space="preserve"> </w:t>
      </w:r>
      <w:r w:rsidR="00A70BBC" w:rsidRPr="000F1C24">
        <w:t>по</w:t>
      </w:r>
      <w:r w:rsidRPr="000F1C24">
        <w:t xml:space="preserve"> </w:t>
      </w:r>
      <w:r w:rsidR="00A70BBC" w:rsidRPr="000F1C24">
        <w:t>вечерам</w:t>
      </w:r>
      <w:r w:rsidRPr="000F1C24">
        <w:t xml:space="preserve"> </w:t>
      </w:r>
      <w:r w:rsidR="00A70BBC" w:rsidRPr="000F1C24">
        <w:t>меня</w:t>
      </w:r>
      <w:r w:rsidRPr="000F1C24">
        <w:t xml:space="preserve"> </w:t>
      </w:r>
      <w:r w:rsidR="00A70BBC" w:rsidRPr="000F1C24">
        <w:t>ждет</w:t>
      </w:r>
      <w:r w:rsidRPr="000F1C24">
        <w:t xml:space="preserve"> </w:t>
      </w:r>
      <w:r w:rsidR="00A70BBC" w:rsidRPr="000F1C24">
        <w:t>жена</w:t>
      </w:r>
      <w:r w:rsidRPr="000F1C24">
        <w:t xml:space="preserve"> - </w:t>
      </w:r>
      <w:r w:rsidR="00A70BBC" w:rsidRPr="000F1C24">
        <w:t>педагог,</w:t>
      </w:r>
      <w:r w:rsidRPr="000F1C24">
        <w:t xml:space="preserve"> </w:t>
      </w:r>
      <w:r w:rsidR="00A70BBC" w:rsidRPr="000F1C24">
        <w:t>есть</w:t>
      </w:r>
      <w:r w:rsidRPr="000F1C24">
        <w:t xml:space="preserve"> </w:t>
      </w:r>
      <w:r w:rsidR="00A70BBC" w:rsidRPr="000F1C24">
        <w:t>сын,</w:t>
      </w:r>
      <w:r w:rsidRPr="000F1C24">
        <w:t xml:space="preserve"> </w:t>
      </w:r>
      <w:r w:rsidR="00A70BBC" w:rsidRPr="000F1C24">
        <w:t>внук</w:t>
      </w:r>
      <w:r w:rsidRPr="000F1C24">
        <w:t xml:space="preserve"> </w:t>
      </w:r>
      <w:r w:rsidR="00A70BBC" w:rsidRPr="000F1C24">
        <w:t>и</w:t>
      </w:r>
      <w:r w:rsidRPr="000F1C24">
        <w:t xml:space="preserve"> </w:t>
      </w:r>
      <w:r w:rsidR="00A70BBC" w:rsidRPr="000F1C24">
        <w:t>правнук,</w:t>
      </w:r>
      <w:r w:rsidRPr="000F1C24">
        <w:t xml:space="preserve"> </w:t>
      </w:r>
      <w:r w:rsidR="00A70BBC" w:rsidRPr="000F1C24">
        <w:t>казалось</w:t>
      </w:r>
      <w:r w:rsidRPr="000F1C24">
        <w:t xml:space="preserve"> </w:t>
      </w:r>
      <w:r w:rsidR="00A70BBC" w:rsidRPr="000F1C24">
        <w:t>бы,</w:t>
      </w:r>
      <w:r w:rsidRPr="000F1C24">
        <w:t xml:space="preserve"> </w:t>
      </w:r>
      <w:r w:rsidR="00A70BBC" w:rsidRPr="000F1C24">
        <w:t>отдыхай</w:t>
      </w:r>
      <w:r w:rsidRPr="000F1C24">
        <w:t xml:space="preserve"> </w:t>
      </w:r>
      <w:r w:rsidR="00A70BBC" w:rsidRPr="000F1C24">
        <w:t>на</w:t>
      </w:r>
      <w:r w:rsidRPr="000F1C24">
        <w:t xml:space="preserve"> </w:t>
      </w:r>
      <w:r w:rsidR="00A70BBC" w:rsidRPr="000F1C24">
        <w:t>пенсии.</w:t>
      </w:r>
      <w:r w:rsidRPr="000F1C24">
        <w:t xml:space="preserve"> </w:t>
      </w:r>
      <w:r w:rsidR="00A70BBC" w:rsidRPr="000F1C24">
        <w:t>Но</w:t>
      </w:r>
      <w:r w:rsidRPr="000F1C24">
        <w:t xml:space="preserve"> </w:t>
      </w:r>
      <w:r w:rsidR="00A70BBC" w:rsidRPr="000F1C24">
        <w:t>я</w:t>
      </w:r>
      <w:r w:rsidRPr="000F1C24">
        <w:t xml:space="preserve"> </w:t>
      </w:r>
      <w:r w:rsidR="00A70BBC" w:rsidRPr="000F1C24">
        <w:t>не</w:t>
      </w:r>
      <w:r w:rsidRPr="000F1C24">
        <w:t xml:space="preserve"> </w:t>
      </w:r>
      <w:r w:rsidR="00A70BBC" w:rsidRPr="000F1C24">
        <w:t>могу</w:t>
      </w:r>
      <w:r w:rsidRPr="000F1C24">
        <w:t xml:space="preserve"> </w:t>
      </w:r>
      <w:r w:rsidR="00A70BBC" w:rsidRPr="000F1C24">
        <w:t>без</w:t>
      </w:r>
      <w:r w:rsidRPr="000F1C24">
        <w:t xml:space="preserve"> </w:t>
      </w:r>
      <w:r w:rsidR="00A70BBC" w:rsidRPr="000F1C24">
        <w:t>работы,</w:t>
      </w:r>
      <w:r w:rsidRPr="000F1C24">
        <w:t xml:space="preserve"> </w:t>
      </w:r>
      <w:r w:rsidR="00A70BBC" w:rsidRPr="000F1C24">
        <w:t>без</w:t>
      </w:r>
      <w:r w:rsidRPr="000F1C24">
        <w:t xml:space="preserve"> </w:t>
      </w:r>
      <w:r w:rsidR="00A70BBC" w:rsidRPr="000F1C24">
        <w:t>движения!</w:t>
      </w:r>
      <w:r w:rsidRPr="000F1C24">
        <w:t xml:space="preserve"> </w:t>
      </w:r>
      <w:r w:rsidR="00A70BBC" w:rsidRPr="000F1C24">
        <w:t>В</w:t>
      </w:r>
      <w:r w:rsidRPr="000F1C24">
        <w:t xml:space="preserve"> </w:t>
      </w:r>
      <w:r w:rsidR="00A70BBC" w:rsidRPr="000F1C24">
        <w:t>этом</w:t>
      </w:r>
      <w:r w:rsidRPr="000F1C24">
        <w:t xml:space="preserve"> </w:t>
      </w:r>
      <w:r w:rsidR="00A70BBC" w:rsidRPr="000F1C24">
        <w:t>секрет</w:t>
      </w:r>
      <w:r w:rsidRPr="000F1C24">
        <w:t xml:space="preserve"> </w:t>
      </w:r>
      <w:r w:rsidR="00A70BBC" w:rsidRPr="000F1C24">
        <w:t>моего</w:t>
      </w:r>
      <w:r w:rsidRPr="000F1C24">
        <w:t xml:space="preserve"> </w:t>
      </w:r>
      <w:r w:rsidR="00A70BBC" w:rsidRPr="000F1C24">
        <w:t>трудового</w:t>
      </w:r>
      <w:r w:rsidRPr="000F1C24">
        <w:t xml:space="preserve"> </w:t>
      </w:r>
      <w:r w:rsidR="00A70BBC" w:rsidRPr="000F1C24">
        <w:t>долголетия.</w:t>
      </w:r>
      <w:r w:rsidRPr="000F1C24">
        <w:t xml:space="preserve"> </w:t>
      </w:r>
      <w:r w:rsidR="00A70BBC" w:rsidRPr="000F1C24">
        <w:t>Я</w:t>
      </w:r>
      <w:r w:rsidRPr="000F1C24">
        <w:t xml:space="preserve"> - </w:t>
      </w:r>
      <w:r w:rsidR="00A70BBC" w:rsidRPr="000F1C24">
        <w:t>человек</w:t>
      </w:r>
      <w:r w:rsidRPr="000F1C24">
        <w:t xml:space="preserve"> </w:t>
      </w:r>
      <w:r w:rsidR="00A70BBC" w:rsidRPr="000F1C24">
        <w:t>старой</w:t>
      </w:r>
      <w:r w:rsidRPr="000F1C24">
        <w:t xml:space="preserve"> </w:t>
      </w:r>
      <w:r w:rsidR="00A70BBC" w:rsidRPr="000F1C24">
        <w:t>закалки,</w:t>
      </w:r>
      <w:r w:rsidRPr="000F1C24">
        <w:t xml:space="preserve"> </w:t>
      </w:r>
      <w:r w:rsidR="00A70BBC" w:rsidRPr="000F1C24">
        <w:t>вырос</w:t>
      </w:r>
      <w:r w:rsidRPr="000F1C24">
        <w:t xml:space="preserve"> </w:t>
      </w:r>
      <w:r w:rsidR="00A70BBC" w:rsidRPr="000F1C24">
        <w:t>в</w:t>
      </w:r>
      <w:r w:rsidRPr="000F1C24">
        <w:t xml:space="preserve"> </w:t>
      </w:r>
      <w:r w:rsidR="00A70BBC" w:rsidRPr="000F1C24">
        <w:t>деревне.</w:t>
      </w:r>
      <w:r w:rsidRPr="000F1C24">
        <w:t xml:space="preserve"> </w:t>
      </w:r>
      <w:r w:rsidR="00A70BBC" w:rsidRPr="000F1C24">
        <w:t>Про</w:t>
      </w:r>
      <w:r w:rsidRPr="000F1C24">
        <w:t xml:space="preserve"> </w:t>
      </w:r>
      <w:r w:rsidR="00A70BBC" w:rsidRPr="000F1C24">
        <w:t>эмоциональное</w:t>
      </w:r>
      <w:r w:rsidRPr="000F1C24">
        <w:t xml:space="preserve"> </w:t>
      </w:r>
      <w:r w:rsidR="00A70BBC" w:rsidRPr="000F1C24">
        <w:t>выгорание</w:t>
      </w:r>
      <w:r w:rsidRPr="000F1C24">
        <w:t xml:space="preserve"> </w:t>
      </w:r>
      <w:r w:rsidR="00A70BBC" w:rsidRPr="000F1C24">
        <w:t>даже</w:t>
      </w:r>
      <w:r w:rsidRPr="000F1C24">
        <w:t xml:space="preserve"> </w:t>
      </w:r>
      <w:r w:rsidR="00A70BBC" w:rsidRPr="000F1C24">
        <w:t>не</w:t>
      </w:r>
      <w:r w:rsidRPr="000F1C24">
        <w:t xml:space="preserve"> </w:t>
      </w:r>
      <w:r w:rsidR="00A70BBC" w:rsidRPr="000F1C24">
        <w:t>думаю,</w:t>
      </w:r>
      <w:r w:rsidRPr="000F1C24">
        <w:t xml:space="preserve"> </w:t>
      </w:r>
      <w:r w:rsidR="00A70BBC" w:rsidRPr="000F1C24">
        <w:t>наоборот,</w:t>
      </w:r>
      <w:r w:rsidRPr="000F1C24">
        <w:t xml:space="preserve"> </w:t>
      </w:r>
      <w:r w:rsidR="00A70BBC" w:rsidRPr="000F1C24">
        <w:t>для</w:t>
      </w:r>
      <w:r w:rsidRPr="000F1C24">
        <w:t xml:space="preserve"> </w:t>
      </w:r>
      <w:r w:rsidR="00A70BBC" w:rsidRPr="000F1C24">
        <w:t>меня</w:t>
      </w:r>
      <w:r w:rsidRPr="000F1C24">
        <w:t xml:space="preserve"> </w:t>
      </w:r>
      <w:r w:rsidR="00A70BBC" w:rsidRPr="000F1C24">
        <w:t>большой</w:t>
      </w:r>
      <w:r w:rsidRPr="000F1C24">
        <w:t xml:space="preserve"> </w:t>
      </w:r>
      <w:r w:rsidR="00A70BBC" w:rsidRPr="000F1C24">
        <w:t>стресс</w:t>
      </w:r>
      <w:r w:rsidRPr="000F1C24">
        <w:t xml:space="preserve"> - </w:t>
      </w:r>
      <w:r w:rsidR="00A70BBC" w:rsidRPr="000F1C24">
        <w:t>ничего</w:t>
      </w:r>
      <w:r w:rsidRPr="000F1C24">
        <w:t xml:space="preserve"> </w:t>
      </w:r>
      <w:r w:rsidR="00A70BBC" w:rsidRPr="000F1C24">
        <w:t>не</w:t>
      </w:r>
      <w:r w:rsidRPr="000F1C24">
        <w:t xml:space="preserve"> </w:t>
      </w:r>
      <w:r w:rsidR="00A70BBC" w:rsidRPr="000F1C24">
        <w:t>делать.</w:t>
      </w:r>
      <w:r w:rsidRPr="000F1C24">
        <w:t xml:space="preserve"> </w:t>
      </w:r>
      <w:r w:rsidR="00A70BBC" w:rsidRPr="000F1C24">
        <w:t>Люблю</w:t>
      </w:r>
      <w:r w:rsidRPr="000F1C24">
        <w:t xml:space="preserve"> </w:t>
      </w:r>
      <w:r w:rsidR="00A70BBC" w:rsidRPr="000F1C24">
        <w:t>землю,</w:t>
      </w:r>
      <w:r w:rsidRPr="000F1C24">
        <w:t xml:space="preserve"> </w:t>
      </w:r>
      <w:r w:rsidR="00A70BBC" w:rsidRPr="000F1C24">
        <w:t>сам</w:t>
      </w:r>
      <w:r w:rsidRPr="000F1C24">
        <w:t xml:space="preserve"> </w:t>
      </w:r>
      <w:r w:rsidR="00A70BBC" w:rsidRPr="000F1C24">
        <w:t>с</w:t>
      </w:r>
      <w:r w:rsidRPr="000F1C24">
        <w:t xml:space="preserve"> </w:t>
      </w:r>
      <w:r w:rsidR="00A70BBC" w:rsidRPr="000F1C24">
        <w:t>удовольствием</w:t>
      </w:r>
      <w:r w:rsidRPr="000F1C24">
        <w:t xml:space="preserve"> </w:t>
      </w:r>
      <w:r w:rsidR="00A70BBC" w:rsidRPr="000F1C24">
        <w:t>вскапываю</w:t>
      </w:r>
      <w:r w:rsidRPr="000F1C24">
        <w:t xml:space="preserve"> </w:t>
      </w:r>
      <w:r w:rsidR="00A70BBC" w:rsidRPr="000F1C24">
        <w:t>огород</w:t>
      </w:r>
      <w:r w:rsidRPr="000F1C24">
        <w:t xml:space="preserve"> </w:t>
      </w:r>
      <w:r w:rsidR="00A70BBC" w:rsidRPr="000F1C24">
        <w:t>и</w:t>
      </w:r>
      <w:r w:rsidRPr="000F1C24">
        <w:t xml:space="preserve"> </w:t>
      </w:r>
      <w:r w:rsidR="00A70BBC" w:rsidRPr="000F1C24">
        <w:t>сажаю</w:t>
      </w:r>
      <w:r w:rsidRPr="000F1C24">
        <w:t xml:space="preserve"> </w:t>
      </w:r>
      <w:r w:rsidR="00A70BBC" w:rsidRPr="000F1C24">
        <w:t>цветы,</w:t>
      </w:r>
      <w:r w:rsidRPr="000F1C24">
        <w:t xml:space="preserve"> </w:t>
      </w:r>
      <w:r w:rsidR="00A70BBC" w:rsidRPr="000F1C24">
        <w:t>овощи,</w:t>
      </w:r>
      <w:r w:rsidRPr="000F1C24">
        <w:t xml:space="preserve"> </w:t>
      </w:r>
      <w:r w:rsidR="00A70BBC" w:rsidRPr="000F1C24">
        <w:t>фрукты.</w:t>
      </w:r>
    </w:p>
    <w:p w:rsidR="00A70BBC" w:rsidRPr="000F1C24" w:rsidRDefault="0092561D" w:rsidP="00A70BBC">
      <w:r w:rsidRPr="000F1C24">
        <w:t>«</w:t>
      </w:r>
      <w:r w:rsidR="00A70BBC" w:rsidRPr="000F1C24">
        <w:t>СИДЕТЬ</w:t>
      </w:r>
      <w:r w:rsidRPr="000F1C24">
        <w:t xml:space="preserve"> </w:t>
      </w:r>
      <w:r w:rsidR="00A70BBC" w:rsidRPr="000F1C24">
        <w:t>ДОМА</w:t>
      </w:r>
      <w:r w:rsidRPr="000F1C24">
        <w:t xml:space="preserve"> - </w:t>
      </w:r>
      <w:r w:rsidR="00A70BBC" w:rsidRPr="000F1C24">
        <w:t>НЕ</w:t>
      </w:r>
      <w:r w:rsidRPr="000F1C24">
        <w:t xml:space="preserve"> </w:t>
      </w:r>
      <w:r w:rsidR="00A70BBC" w:rsidRPr="000F1C24">
        <w:t>В</w:t>
      </w:r>
      <w:r w:rsidRPr="000F1C24">
        <w:t xml:space="preserve"> </w:t>
      </w:r>
      <w:r w:rsidR="00A70BBC" w:rsidRPr="000F1C24">
        <w:t>МОЕМ</w:t>
      </w:r>
      <w:r w:rsidRPr="000F1C24">
        <w:t xml:space="preserve"> </w:t>
      </w:r>
      <w:r w:rsidR="00A70BBC" w:rsidRPr="000F1C24">
        <w:t>ХАРАКТЕРЕ</w:t>
      </w:r>
      <w:r w:rsidRPr="000F1C24">
        <w:t>»</w:t>
      </w:r>
    </w:p>
    <w:p w:rsidR="00A70BBC" w:rsidRPr="000F1C24" w:rsidRDefault="00A70BBC" w:rsidP="00A70BBC">
      <w:r w:rsidRPr="000F1C24">
        <w:t>Флюра</w:t>
      </w:r>
      <w:r w:rsidR="0092561D" w:rsidRPr="000F1C24">
        <w:t xml:space="preserve"> </w:t>
      </w:r>
      <w:r w:rsidRPr="000F1C24">
        <w:t>Ибрагимова,</w:t>
      </w:r>
      <w:r w:rsidR="0092561D" w:rsidRPr="000F1C24">
        <w:t xml:space="preserve"> </w:t>
      </w:r>
      <w:r w:rsidRPr="000F1C24">
        <w:t>75</w:t>
      </w:r>
      <w:r w:rsidR="0092561D" w:rsidRPr="000F1C24">
        <w:t xml:space="preserve"> </w:t>
      </w:r>
      <w:r w:rsidRPr="000F1C24">
        <w:t>лет,</w:t>
      </w:r>
      <w:r w:rsidR="0092561D" w:rsidRPr="000F1C24">
        <w:t xml:space="preserve"> </w:t>
      </w:r>
      <w:r w:rsidRPr="000F1C24">
        <w:t>младший</w:t>
      </w:r>
      <w:r w:rsidR="0092561D" w:rsidRPr="000F1C24">
        <w:t xml:space="preserve"> </w:t>
      </w:r>
      <w:r w:rsidRPr="000F1C24">
        <w:t>воспитатель</w:t>
      </w:r>
      <w:r w:rsidR="0092561D" w:rsidRPr="000F1C24">
        <w:t xml:space="preserve"> </w:t>
      </w:r>
      <w:r w:rsidRPr="000F1C24">
        <w:t>школы</w:t>
      </w:r>
      <w:r w:rsidR="0092561D" w:rsidRPr="000F1C24">
        <w:t xml:space="preserve"> «</w:t>
      </w:r>
      <w:r w:rsidRPr="000F1C24">
        <w:t>Омет</w:t>
      </w:r>
      <w:r w:rsidR="0092561D" w:rsidRPr="000F1C24">
        <w:t>» №</w:t>
      </w:r>
      <w:r w:rsidRPr="000F1C24">
        <w:t>86</w:t>
      </w:r>
      <w:r w:rsidR="0092561D" w:rsidRPr="000F1C24">
        <w:t xml:space="preserve"> </w:t>
      </w:r>
      <w:r w:rsidRPr="000F1C24">
        <w:t>для</w:t>
      </w:r>
      <w:r w:rsidR="0092561D" w:rsidRPr="000F1C24">
        <w:t xml:space="preserve"> </w:t>
      </w:r>
      <w:r w:rsidRPr="000F1C24">
        <w:t>детей</w:t>
      </w:r>
      <w:r w:rsidR="0092561D" w:rsidRPr="000F1C24">
        <w:t xml:space="preserve"> </w:t>
      </w:r>
      <w:r w:rsidRPr="000F1C24">
        <w:t>с</w:t>
      </w:r>
      <w:r w:rsidR="0092561D" w:rsidRPr="000F1C24">
        <w:t xml:space="preserve"> </w:t>
      </w:r>
      <w:r w:rsidRPr="000F1C24">
        <w:t>ограниченными</w:t>
      </w:r>
      <w:r w:rsidR="0092561D" w:rsidRPr="000F1C24">
        <w:t xml:space="preserve"> </w:t>
      </w:r>
      <w:r w:rsidRPr="000F1C24">
        <w:t>возможностями</w:t>
      </w:r>
      <w:r w:rsidR="0092561D" w:rsidRPr="000F1C24">
        <w:t xml:space="preserve"> </w:t>
      </w:r>
      <w:r w:rsidRPr="000F1C24">
        <w:t>здоровья.</w:t>
      </w:r>
    </w:p>
    <w:p w:rsidR="00A70BBC" w:rsidRPr="000F1C24" w:rsidRDefault="00A70BBC" w:rsidP="00A70BBC">
      <w:r w:rsidRPr="000F1C24">
        <w:t>Муж</w:t>
      </w:r>
      <w:r w:rsidR="0092561D" w:rsidRPr="000F1C24">
        <w:t xml:space="preserve"> </w:t>
      </w:r>
      <w:r w:rsidRPr="000F1C24">
        <w:t>Флюры</w:t>
      </w:r>
      <w:r w:rsidR="0092561D" w:rsidRPr="000F1C24">
        <w:t xml:space="preserve"> </w:t>
      </w:r>
      <w:r w:rsidRPr="000F1C24">
        <w:t>Абдулловны</w:t>
      </w:r>
      <w:r w:rsidR="0092561D" w:rsidRPr="000F1C24">
        <w:t xml:space="preserve"> </w:t>
      </w:r>
      <w:r w:rsidRPr="000F1C24">
        <w:t>умер</w:t>
      </w:r>
      <w:r w:rsidR="0092561D" w:rsidRPr="000F1C24">
        <w:t xml:space="preserve"> </w:t>
      </w:r>
      <w:r w:rsidRPr="000F1C24">
        <w:t>несколько</w:t>
      </w:r>
      <w:r w:rsidR="0092561D" w:rsidRPr="000F1C24">
        <w:t xml:space="preserve"> </w:t>
      </w:r>
      <w:r w:rsidRPr="000F1C24">
        <w:t>лет</w:t>
      </w:r>
      <w:r w:rsidR="0092561D" w:rsidRPr="000F1C24">
        <w:t xml:space="preserve"> </w:t>
      </w:r>
      <w:r w:rsidRPr="000F1C24">
        <w:t>назад,</w:t>
      </w:r>
      <w:r w:rsidR="0092561D" w:rsidRPr="000F1C24">
        <w:t xml:space="preserve"> </w:t>
      </w:r>
      <w:r w:rsidRPr="000F1C24">
        <w:t>рядом</w:t>
      </w:r>
      <w:r w:rsidR="0092561D" w:rsidRPr="000F1C24">
        <w:t xml:space="preserve"> </w:t>
      </w:r>
      <w:r w:rsidRPr="000F1C24">
        <w:t>с</w:t>
      </w:r>
      <w:r w:rsidR="0092561D" w:rsidRPr="000F1C24">
        <w:t xml:space="preserve"> </w:t>
      </w:r>
      <w:r w:rsidRPr="000F1C24">
        <w:t>ней</w:t>
      </w:r>
      <w:r w:rsidR="0092561D" w:rsidRPr="000F1C24">
        <w:t xml:space="preserve"> </w:t>
      </w:r>
      <w:r w:rsidRPr="000F1C24">
        <w:t>взрослые</w:t>
      </w:r>
      <w:r w:rsidR="0092561D" w:rsidRPr="000F1C24">
        <w:t xml:space="preserve"> </w:t>
      </w:r>
      <w:r w:rsidRPr="000F1C24">
        <w:t>дети,</w:t>
      </w:r>
      <w:r w:rsidR="0092561D" w:rsidRPr="000F1C24">
        <w:t xml:space="preserve"> </w:t>
      </w:r>
      <w:r w:rsidRPr="000F1C24">
        <w:t>которые</w:t>
      </w:r>
      <w:r w:rsidR="0092561D" w:rsidRPr="000F1C24">
        <w:t xml:space="preserve"> </w:t>
      </w:r>
      <w:r w:rsidRPr="000F1C24">
        <w:t>подарили</w:t>
      </w:r>
      <w:r w:rsidR="0092561D" w:rsidRPr="000F1C24">
        <w:t xml:space="preserve"> </w:t>
      </w:r>
      <w:r w:rsidRPr="000F1C24">
        <w:t>ей</w:t>
      </w:r>
      <w:r w:rsidR="0092561D" w:rsidRPr="000F1C24">
        <w:t xml:space="preserve"> </w:t>
      </w:r>
      <w:r w:rsidRPr="000F1C24">
        <w:t>трех</w:t>
      </w:r>
      <w:r w:rsidR="0092561D" w:rsidRPr="000F1C24">
        <w:t xml:space="preserve"> </w:t>
      </w:r>
      <w:r w:rsidRPr="000F1C24">
        <w:t>внуков</w:t>
      </w:r>
      <w:r w:rsidR="0092561D" w:rsidRPr="000F1C24">
        <w:t xml:space="preserve"> </w:t>
      </w:r>
      <w:r w:rsidRPr="000F1C24">
        <w:t>и</w:t>
      </w:r>
      <w:r w:rsidR="0092561D" w:rsidRPr="000F1C24">
        <w:t xml:space="preserve"> </w:t>
      </w:r>
      <w:r w:rsidRPr="000F1C24">
        <w:t>двух</w:t>
      </w:r>
      <w:r w:rsidR="0092561D" w:rsidRPr="000F1C24">
        <w:t xml:space="preserve"> </w:t>
      </w:r>
      <w:r w:rsidRPr="000F1C24">
        <w:t>правнуков.</w:t>
      </w:r>
      <w:r w:rsidR="0092561D" w:rsidRPr="000F1C24">
        <w:t xml:space="preserve"> </w:t>
      </w:r>
      <w:r w:rsidRPr="000F1C24">
        <w:t>А</w:t>
      </w:r>
      <w:r w:rsidR="0092561D" w:rsidRPr="000F1C24">
        <w:t xml:space="preserve"> </w:t>
      </w:r>
      <w:r w:rsidRPr="000F1C24">
        <w:t>теплоты</w:t>
      </w:r>
      <w:r w:rsidR="0092561D" w:rsidRPr="000F1C24">
        <w:t xml:space="preserve"> </w:t>
      </w:r>
      <w:r w:rsidRPr="000F1C24">
        <w:t>ее</w:t>
      </w:r>
      <w:r w:rsidR="0092561D" w:rsidRPr="000F1C24">
        <w:t xml:space="preserve"> </w:t>
      </w:r>
      <w:r w:rsidRPr="000F1C24">
        <w:t>души</w:t>
      </w:r>
      <w:r w:rsidR="0092561D" w:rsidRPr="000F1C24">
        <w:t xml:space="preserve"> </w:t>
      </w:r>
      <w:r w:rsidRPr="000F1C24">
        <w:t>хватает</w:t>
      </w:r>
      <w:r w:rsidR="0092561D" w:rsidRPr="000F1C24">
        <w:t xml:space="preserve"> </w:t>
      </w:r>
      <w:r w:rsidRPr="000F1C24">
        <w:t>и</w:t>
      </w:r>
      <w:r w:rsidR="0092561D" w:rsidRPr="000F1C24">
        <w:t xml:space="preserve"> </w:t>
      </w:r>
      <w:r w:rsidRPr="000F1C24">
        <w:t>для</w:t>
      </w:r>
      <w:r w:rsidR="0092561D" w:rsidRPr="000F1C24">
        <w:t xml:space="preserve"> </w:t>
      </w:r>
      <w:r w:rsidRPr="000F1C24">
        <w:t>чужих</w:t>
      </w:r>
      <w:r w:rsidR="0092561D" w:rsidRPr="000F1C24">
        <w:t xml:space="preserve"> </w:t>
      </w:r>
      <w:r w:rsidRPr="000F1C24">
        <w:t>детей,</w:t>
      </w:r>
      <w:r w:rsidR="0092561D" w:rsidRPr="000F1C24">
        <w:t xml:space="preserve"> </w:t>
      </w:r>
      <w:r w:rsidRPr="000F1C24">
        <w:t>которым</w:t>
      </w:r>
      <w:r w:rsidR="0092561D" w:rsidRPr="000F1C24">
        <w:t xml:space="preserve"> </w:t>
      </w:r>
      <w:r w:rsidRPr="000F1C24">
        <w:t>она</w:t>
      </w:r>
      <w:r w:rsidR="0092561D" w:rsidRPr="000F1C24">
        <w:t xml:space="preserve"> </w:t>
      </w:r>
      <w:r w:rsidRPr="000F1C24">
        <w:t>добрая</w:t>
      </w:r>
      <w:r w:rsidR="0092561D" w:rsidRPr="000F1C24">
        <w:t xml:space="preserve"> </w:t>
      </w:r>
      <w:r w:rsidRPr="000F1C24">
        <w:t>бабушка,</w:t>
      </w:r>
      <w:r w:rsidR="0092561D" w:rsidRPr="000F1C24">
        <w:t xml:space="preserve"> </w:t>
      </w:r>
      <w:r w:rsidRPr="000F1C24">
        <w:t>умеющая</w:t>
      </w:r>
      <w:r w:rsidR="0092561D" w:rsidRPr="000F1C24">
        <w:t xml:space="preserve"> </w:t>
      </w:r>
      <w:r w:rsidRPr="000F1C24">
        <w:t>находить</w:t>
      </w:r>
      <w:r w:rsidR="0092561D" w:rsidRPr="000F1C24">
        <w:t xml:space="preserve"> </w:t>
      </w:r>
      <w:r w:rsidRPr="000F1C24">
        <w:t>общий</w:t>
      </w:r>
      <w:r w:rsidR="0092561D" w:rsidRPr="000F1C24">
        <w:t xml:space="preserve"> </w:t>
      </w:r>
      <w:r w:rsidRPr="000F1C24">
        <w:t>язык</w:t>
      </w:r>
      <w:r w:rsidR="0092561D" w:rsidRPr="000F1C24">
        <w:t xml:space="preserve"> </w:t>
      </w:r>
      <w:r w:rsidRPr="000F1C24">
        <w:t>с</w:t>
      </w:r>
      <w:r w:rsidR="0092561D" w:rsidRPr="000F1C24">
        <w:t xml:space="preserve"> </w:t>
      </w:r>
      <w:r w:rsidRPr="000F1C24">
        <w:t>каждым.</w:t>
      </w:r>
      <w:r w:rsidR="0092561D" w:rsidRPr="000F1C24">
        <w:t xml:space="preserve"> </w:t>
      </w:r>
      <w:r w:rsidRPr="000F1C24">
        <w:t>Житейским</w:t>
      </w:r>
      <w:r w:rsidR="0092561D" w:rsidRPr="000F1C24">
        <w:t xml:space="preserve"> </w:t>
      </w:r>
      <w:r w:rsidRPr="000F1C24">
        <w:t>опытом</w:t>
      </w:r>
      <w:r w:rsidR="0092561D" w:rsidRPr="000F1C24">
        <w:t xml:space="preserve"> </w:t>
      </w:r>
      <w:r w:rsidRPr="000F1C24">
        <w:t>женщина</w:t>
      </w:r>
      <w:r w:rsidR="0092561D" w:rsidRPr="000F1C24">
        <w:t xml:space="preserve"> </w:t>
      </w:r>
      <w:r w:rsidRPr="000F1C24">
        <w:t>делится</w:t>
      </w:r>
      <w:r w:rsidR="0092561D" w:rsidRPr="000F1C24">
        <w:t xml:space="preserve"> </w:t>
      </w:r>
      <w:r w:rsidRPr="000F1C24">
        <w:t>с</w:t>
      </w:r>
      <w:r w:rsidR="0092561D" w:rsidRPr="000F1C24">
        <w:t xml:space="preserve"> </w:t>
      </w:r>
      <w:r w:rsidRPr="000F1C24">
        <w:t>педагогами,</w:t>
      </w:r>
      <w:r w:rsidR="0092561D" w:rsidRPr="000F1C24">
        <w:t xml:space="preserve"> </w:t>
      </w:r>
      <w:r w:rsidRPr="000F1C24">
        <w:t>которые</w:t>
      </w:r>
      <w:r w:rsidR="0092561D" w:rsidRPr="000F1C24">
        <w:t xml:space="preserve"> </w:t>
      </w:r>
      <w:r w:rsidRPr="000F1C24">
        <w:t>ее</w:t>
      </w:r>
      <w:r w:rsidR="0092561D" w:rsidRPr="000F1C24">
        <w:t xml:space="preserve"> </w:t>
      </w:r>
      <w:r w:rsidRPr="000F1C24">
        <w:t>уважают</w:t>
      </w:r>
      <w:r w:rsidR="0092561D" w:rsidRPr="000F1C24">
        <w:t xml:space="preserve"> </w:t>
      </w:r>
      <w:r w:rsidRPr="000F1C24">
        <w:t>как</w:t>
      </w:r>
      <w:r w:rsidR="0092561D" w:rsidRPr="000F1C24">
        <w:t xml:space="preserve"> </w:t>
      </w:r>
      <w:r w:rsidRPr="000F1C24">
        <w:t>незаменимого</w:t>
      </w:r>
      <w:r w:rsidR="0092561D" w:rsidRPr="000F1C24">
        <w:t xml:space="preserve"> </w:t>
      </w:r>
      <w:r w:rsidRPr="000F1C24">
        <w:t>помощника</w:t>
      </w:r>
      <w:r w:rsidR="0092561D" w:rsidRPr="000F1C24">
        <w:t xml:space="preserve"> </w:t>
      </w:r>
      <w:r w:rsidRPr="000F1C24">
        <w:t>и</w:t>
      </w:r>
      <w:r w:rsidR="0092561D" w:rsidRPr="000F1C24">
        <w:t xml:space="preserve"> </w:t>
      </w:r>
      <w:r w:rsidRPr="000F1C24">
        <w:t>собеседника.</w:t>
      </w:r>
    </w:p>
    <w:p w:rsidR="00A70BBC" w:rsidRPr="000F1C24" w:rsidRDefault="00A70BBC" w:rsidP="00A70BBC">
      <w:r w:rsidRPr="000F1C24">
        <w:t>Рабочий</w:t>
      </w:r>
      <w:r w:rsidR="0092561D" w:rsidRPr="000F1C24">
        <w:t xml:space="preserve"> </w:t>
      </w:r>
      <w:r w:rsidRPr="000F1C24">
        <w:t>день</w:t>
      </w:r>
      <w:r w:rsidR="0092561D" w:rsidRPr="000F1C24">
        <w:t xml:space="preserve"> </w:t>
      </w:r>
      <w:r w:rsidRPr="000F1C24">
        <w:t>у</w:t>
      </w:r>
      <w:r w:rsidR="0092561D" w:rsidRPr="000F1C24">
        <w:t xml:space="preserve"> </w:t>
      </w:r>
      <w:r w:rsidRPr="000F1C24">
        <w:t>младшего</w:t>
      </w:r>
      <w:r w:rsidR="0092561D" w:rsidRPr="000F1C24">
        <w:t xml:space="preserve"> </w:t>
      </w:r>
      <w:r w:rsidRPr="000F1C24">
        <w:t>воспитателя</w:t>
      </w:r>
      <w:r w:rsidR="0092561D" w:rsidRPr="000F1C24">
        <w:t xml:space="preserve"> - </w:t>
      </w:r>
      <w:r w:rsidRPr="000F1C24">
        <w:t>с</w:t>
      </w:r>
      <w:r w:rsidR="0092561D" w:rsidRPr="000F1C24">
        <w:t xml:space="preserve"> </w:t>
      </w:r>
      <w:r w:rsidRPr="000F1C24">
        <w:t>8</w:t>
      </w:r>
      <w:r w:rsidR="0092561D" w:rsidRPr="000F1C24">
        <w:t xml:space="preserve"> </w:t>
      </w:r>
      <w:r w:rsidRPr="000F1C24">
        <w:t>утра</w:t>
      </w:r>
      <w:r w:rsidR="0092561D" w:rsidRPr="000F1C24">
        <w:t xml:space="preserve"> </w:t>
      </w:r>
      <w:r w:rsidRPr="000F1C24">
        <w:t>до</w:t>
      </w:r>
      <w:r w:rsidR="0092561D" w:rsidRPr="000F1C24">
        <w:t xml:space="preserve"> </w:t>
      </w:r>
      <w:r w:rsidRPr="000F1C24">
        <w:t>16</w:t>
      </w:r>
      <w:r w:rsidR="0092561D" w:rsidRPr="000F1C24">
        <w:t xml:space="preserve"> </w:t>
      </w:r>
      <w:r w:rsidRPr="000F1C24">
        <w:t>часов,</w:t>
      </w:r>
      <w:r w:rsidR="0092561D" w:rsidRPr="000F1C24">
        <w:t xml:space="preserve"> </w:t>
      </w:r>
      <w:r w:rsidRPr="000F1C24">
        <w:t>некогда</w:t>
      </w:r>
      <w:r w:rsidR="0092561D" w:rsidRPr="000F1C24">
        <w:t xml:space="preserve"> </w:t>
      </w:r>
      <w:r w:rsidRPr="000F1C24">
        <w:t>даже</w:t>
      </w:r>
      <w:r w:rsidR="0092561D" w:rsidRPr="000F1C24">
        <w:t xml:space="preserve"> </w:t>
      </w:r>
      <w:r w:rsidRPr="000F1C24">
        <w:t>присесть:</w:t>
      </w:r>
      <w:r w:rsidR="0092561D" w:rsidRPr="000F1C24">
        <w:t xml:space="preserve"> </w:t>
      </w:r>
      <w:r w:rsidRPr="000F1C24">
        <w:t>надо</w:t>
      </w:r>
      <w:r w:rsidR="0092561D" w:rsidRPr="000F1C24">
        <w:t xml:space="preserve"> </w:t>
      </w:r>
      <w:r w:rsidRPr="000F1C24">
        <w:t>всех</w:t>
      </w:r>
      <w:r w:rsidR="0092561D" w:rsidRPr="000F1C24">
        <w:t xml:space="preserve"> </w:t>
      </w:r>
      <w:r w:rsidRPr="000F1C24">
        <w:t>накормить</w:t>
      </w:r>
      <w:r w:rsidR="0092561D" w:rsidRPr="000F1C24">
        <w:t xml:space="preserve"> </w:t>
      </w:r>
      <w:r w:rsidRPr="000F1C24">
        <w:t>завтраком,</w:t>
      </w:r>
      <w:r w:rsidR="0092561D" w:rsidRPr="000F1C24">
        <w:t xml:space="preserve"> </w:t>
      </w:r>
      <w:r w:rsidRPr="000F1C24">
        <w:t>обедом</w:t>
      </w:r>
      <w:r w:rsidR="0092561D" w:rsidRPr="000F1C24">
        <w:t xml:space="preserve"> </w:t>
      </w:r>
      <w:r w:rsidRPr="000F1C24">
        <w:t>и</w:t>
      </w:r>
      <w:r w:rsidR="0092561D" w:rsidRPr="000F1C24">
        <w:t xml:space="preserve"> </w:t>
      </w:r>
      <w:r w:rsidRPr="000F1C24">
        <w:t>ужином,</w:t>
      </w:r>
      <w:r w:rsidR="0092561D" w:rsidRPr="000F1C24">
        <w:t xml:space="preserve"> </w:t>
      </w:r>
      <w:r w:rsidRPr="000F1C24">
        <w:t>помыть</w:t>
      </w:r>
      <w:r w:rsidR="0092561D" w:rsidRPr="000F1C24">
        <w:t xml:space="preserve"> </w:t>
      </w:r>
      <w:r w:rsidRPr="000F1C24">
        <w:t>посуду,</w:t>
      </w:r>
      <w:r w:rsidR="0092561D" w:rsidRPr="000F1C24">
        <w:t xml:space="preserve"> </w:t>
      </w:r>
      <w:r w:rsidRPr="000F1C24">
        <w:t>навести</w:t>
      </w:r>
      <w:r w:rsidR="0092561D" w:rsidRPr="000F1C24">
        <w:t xml:space="preserve"> </w:t>
      </w:r>
      <w:r w:rsidRPr="000F1C24">
        <w:t>чистоту</w:t>
      </w:r>
      <w:r w:rsidR="0092561D" w:rsidRPr="000F1C24">
        <w:t xml:space="preserve"> </w:t>
      </w:r>
      <w:r w:rsidRPr="000F1C24">
        <w:t>в</w:t>
      </w:r>
      <w:r w:rsidR="0092561D" w:rsidRPr="000F1C24">
        <w:t xml:space="preserve"> </w:t>
      </w:r>
      <w:r w:rsidRPr="000F1C24">
        <w:t>комнате.</w:t>
      </w:r>
      <w:r w:rsidR="0092561D" w:rsidRPr="000F1C24">
        <w:t xml:space="preserve"> </w:t>
      </w:r>
      <w:r w:rsidRPr="000F1C24">
        <w:t>Да</w:t>
      </w:r>
      <w:r w:rsidR="0092561D" w:rsidRPr="000F1C24">
        <w:t xml:space="preserve"> </w:t>
      </w:r>
      <w:r w:rsidRPr="000F1C24">
        <w:t>и</w:t>
      </w:r>
      <w:r w:rsidR="0092561D" w:rsidRPr="000F1C24">
        <w:t xml:space="preserve"> </w:t>
      </w:r>
      <w:r w:rsidRPr="000F1C24">
        <w:t>любимые</w:t>
      </w:r>
      <w:r w:rsidR="0092561D" w:rsidRPr="000F1C24">
        <w:t xml:space="preserve"> </w:t>
      </w:r>
      <w:r w:rsidRPr="000F1C24">
        <w:t>фиалки</w:t>
      </w:r>
      <w:r w:rsidR="0092561D" w:rsidRPr="000F1C24">
        <w:t xml:space="preserve"> </w:t>
      </w:r>
      <w:r w:rsidRPr="000F1C24">
        <w:t>расцвели,</w:t>
      </w:r>
      <w:r w:rsidR="0092561D" w:rsidRPr="000F1C24">
        <w:t xml:space="preserve"> </w:t>
      </w:r>
      <w:r w:rsidRPr="000F1C24">
        <w:t>ждут</w:t>
      </w:r>
      <w:r w:rsidR="0092561D" w:rsidRPr="000F1C24">
        <w:t xml:space="preserve"> </w:t>
      </w:r>
      <w:r w:rsidRPr="000F1C24">
        <w:t>заботливую</w:t>
      </w:r>
      <w:r w:rsidR="0092561D" w:rsidRPr="000F1C24">
        <w:t xml:space="preserve"> </w:t>
      </w:r>
      <w:r w:rsidRPr="000F1C24">
        <w:t>хозяйку</w:t>
      </w:r>
      <w:r w:rsidR="0092561D" w:rsidRPr="000F1C24">
        <w:t xml:space="preserve"> </w:t>
      </w:r>
      <w:r w:rsidRPr="000F1C24">
        <w:t>со</w:t>
      </w:r>
      <w:r w:rsidR="0092561D" w:rsidRPr="000F1C24">
        <w:t xml:space="preserve"> </w:t>
      </w:r>
      <w:r w:rsidRPr="000F1C24">
        <w:t>свежей</w:t>
      </w:r>
      <w:r w:rsidR="0092561D" w:rsidRPr="000F1C24">
        <w:t xml:space="preserve"> </w:t>
      </w:r>
      <w:r w:rsidRPr="000F1C24">
        <w:t>водой.</w:t>
      </w:r>
    </w:p>
    <w:p w:rsidR="00A70BBC" w:rsidRPr="000F1C24" w:rsidRDefault="0092561D" w:rsidP="00A70BBC">
      <w:r w:rsidRPr="000F1C24">
        <w:t xml:space="preserve">- </w:t>
      </w:r>
      <w:r w:rsidR="00A70BBC" w:rsidRPr="000F1C24">
        <w:t>Сидеть</w:t>
      </w:r>
      <w:r w:rsidRPr="000F1C24">
        <w:t xml:space="preserve"> </w:t>
      </w:r>
      <w:r w:rsidR="00A70BBC" w:rsidRPr="000F1C24">
        <w:t>дома</w:t>
      </w:r>
      <w:r w:rsidRPr="000F1C24">
        <w:t xml:space="preserve"> - </w:t>
      </w:r>
      <w:r w:rsidR="00A70BBC" w:rsidRPr="000F1C24">
        <w:t>не</w:t>
      </w:r>
      <w:r w:rsidRPr="000F1C24">
        <w:t xml:space="preserve"> </w:t>
      </w:r>
      <w:r w:rsidR="00A70BBC" w:rsidRPr="000F1C24">
        <w:t>в</w:t>
      </w:r>
      <w:r w:rsidRPr="000F1C24">
        <w:t xml:space="preserve"> </w:t>
      </w:r>
      <w:r w:rsidR="00A70BBC" w:rsidRPr="000F1C24">
        <w:t>моем</w:t>
      </w:r>
      <w:r w:rsidRPr="000F1C24">
        <w:t xml:space="preserve"> </w:t>
      </w:r>
      <w:r w:rsidR="00A70BBC" w:rsidRPr="000F1C24">
        <w:t>характере,</w:t>
      </w:r>
      <w:r w:rsidRPr="000F1C24">
        <w:t xml:space="preserve"> - </w:t>
      </w:r>
      <w:r w:rsidR="00A70BBC" w:rsidRPr="000F1C24">
        <w:t>говорит</w:t>
      </w:r>
      <w:r w:rsidRPr="000F1C24">
        <w:t xml:space="preserve"> </w:t>
      </w:r>
      <w:r w:rsidR="00A70BBC" w:rsidRPr="000F1C24">
        <w:t>челнинка.</w:t>
      </w:r>
      <w:r w:rsidRPr="000F1C24">
        <w:t xml:space="preserve"> - </w:t>
      </w:r>
      <w:r w:rsidR="00A70BBC" w:rsidRPr="000F1C24">
        <w:t>Мне</w:t>
      </w:r>
      <w:r w:rsidRPr="000F1C24">
        <w:t xml:space="preserve"> </w:t>
      </w:r>
      <w:r w:rsidR="00A70BBC" w:rsidRPr="000F1C24">
        <w:t>важно</w:t>
      </w:r>
      <w:r w:rsidRPr="000F1C24">
        <w:t xml:space="preserve"> </w:t>
      </w:r>
      <w:r w:rsidR="00A70BBC" w:rsidRPr="000F1C24">
        <w:t>чувствовать</w:t>
      </w:r>
      <w:r w:rsidRPr="000F1C24">
        <w:t xml:space="preserve"> </w:t>
      </w:r>
      <w:r w:rsidR="00A70BBC" w:rsidRPr="000F1C24">
        <w:t>себя</w:t>
      </w:r>
      <w:r w:rsidRPr="000F1C24">
        <w:t xml:space="preserve"> </w:t>
      </w:r>
      <w:r w:rsidR="00A70BBC" w:rsidRPr="000F1C24">
        <w:t>нужной</w:t>
      </w:r>
      <w:r w:rsidRPr="000F1C24">
        <w:t xml:space="preserve"> </w:t>
      </w:r>
      <w:r w:rsidR="00A70BBC" w:rsidRPr="000F1C24">
        <w:t>и</w:t>
      </w:r>
      <w:r w:rsidRPr="000F1C24">
        <w:t xml:space="preserve"> </w:t>
      </w:r>
      <w:r w:rsidR="00A70BBC" w:rsidRPr="000F1C24">
        <w:t>востребованной.</w:t>
      </w:r>
      <w:r w:rsidRPr="000F1C24">
        <w:t xml:space="preserve"> </w:t>
      </w:r>
      <w:r w:rsidR="00A70BBC" w:rsidRPr="000F1C24">
        <w:t>Есть</w:t>
      </w:r>
      <w:r w:rsidRPr="000F1C24">
        <w:t xml:space="preserve"> </w:t>
      </w:r>
      <w:r w:rsidR="00A70BBC" w:rsidRPr="000F1C24">
        <w:t>и</w:t>
      </w:r>
      <w:r w:rsidRPr="000F1C24">
        <w:t xml:space="preserve"> </w:t>
      </w:r>
      <w:r w:rsidR="00A70BBC" w:rsidRPr="000F1C24">
        <w:t>прибавка</w:t>
      </w:r>
      <w:r w:rsidRPr="000F1C24">
        <w:t xml:space="preserve"> </w:t>
      </w:r>
      <w:r w:rsidR="00A70BBC" w:rsidRPr="000F1C24">
        <w:t>к</w:t>
      </w:r>
      <w:r w:rsidRPr="000F1C24">
        <w:t xml:space="preserve"> </w:t>
      </w:r>
      <w:r w:rsidR="00A70BBC" w:rsidRPr="000F1C24">
        <w:t>пенсии,</w:t>
      </w:r>
      <w:r w:rsidRPr="000F1C24">
        <w:t xml:space="preserve"> </w:t>
      </w:r>
      <w:r w:rsidR="00A70BBC" w:rsidRPr="000F1C24">
        <w:t>могу</w:t>
      </w:r>
      <w:r w:rsidRPr="000F1C24">
        <w:t xml:space="preserve"> </w:t>
      </w:r>
      <w:r w:rsidR="00A70BBC" w:rsidRPr="000F1C24">
        <w:t>хорошие</w:t>
      </w:r>
      <w:r w:rsidRPr="000F1C24">
        <w:t xml:space="preserve"> </w:t>
      </w:r>
      <w:r w:rsidR="00A70BBC" w:rsidRPr="000F1C24">
        <w:t>и</w:t>
      </w:r>
      <w:r w:rsidRPr="000F1C24">
        <w:t xml:space="preserve"> </w:t>
      </w:r>
      <w:r w:rsidR="00A70BBC" w:rsidRPr="000F1C24">
        <w:t>нужные</w:t>
      </w:r>
      <w:r w:rsidRPr="000F1C24">
        <w:t xml:space="preserve"> </w:t>
      </w:r>
      <w:r w:rsidR="00A70BBC" w:rsidRPr="000F1C24">
        <w:t>подарки</w:t>
      </w:r>
      <w:r w:rsidRPr="000F1C24">
        <w:t xml:space="preserve"> </w:t>
      </w:r>
      <w:r w:rsidR="00A70BBC" w:rsidRPr="000F1C24">
        <w:t>внукам</w:t>
      </w:r>
      <w:r w:rsidRPr="000F1C24">
        <w:t xml:space="preserve"> </w:t>
      </w:r>
      <w:r w:rsidR="00A70BBC" w:rsidRPr="000F1C24">
        <w:t>покупать.</w:t>
      </w:r>
    </w:p>
    <w:p w:rsidR="00A70BBC" w:rsidRPr="000F1C24" w:rsidRDefault="00A70BBC" w:rsidP="00A70BBC">
      <w:r w:rsidRPr="000F1C24">
        <w:t>Летом</w:t>
      </w:r>
      <w:r w:rsidR="0092561D" w:rsidRPr="000F1C24">
        <w:t xml:space="preserve"> </w:t>
      </w:r>
      <w:r w:rsidRPr="000F1C24">
        <w:t>у</w:t>
      </w:r>
      <w:r w:rsidR="0092561D" w:rsidRPr="000F1C24">
        <w:t xml:space="preserve"> </w:t>
      </w:r>
      <w:r w:rsidRPr="000F1C24">
        <w:t>Флюры</w:t>
      </w:r>
      <w:r w:rsidR="0092561D" w:rsidRPr="000F1C24">
        <w:t xml:space="preserve"> </w:t>
      </w:r>
      <w:r w:rsidRPr="000F1C24">
        <w:t>Ибрагимовой</w:t>
      </w:r>
      <w:r w:rsidR="0092561D" w:rsidRPr="000F1C24">
        <w:t xml:space="preserve"> </w:t>
      </w:r>
      <w:r w:rsidRPr="000F1C24">
        <w:t>три</w:t>
      </w:r>
      <w:r w:rsidR="0092561D" w:rsidRPr="000F1C24">
        <w:t xml:space="preserve"> </w:t>
      </w:r>
      <w:r w:rsidRPr="000F1C24">
        <w:t>месяца</w:t>
      </w:r>
      <w:r w:rsidR="0092561D" w:rsidRPr="000F1C24">
        <w:t xml:space="preserve"> </w:t>
      </w:r>
      <w:r w:rsidRPr="000F1C24">
        <w:t>отпуска,</w:t>
      </w:r>
      <w:r w:rsidR="0092561D" w:rsidRPr="000F1C24">
        <w:t xml:space="preserve"> </w:t>
      </w:r>
      <w:r w:rsidRPr="000F1C24">
        <w:t>которые</w:t>
      </w:r>
      <w:r w:rsidR="0092561D" w:rsidRPr="000F1C24">
        <w:t xml:space="preserve"> </w:t>
      </w:r>
      <w:r w:rsidRPr="000F1C24">
        <w:t>она</w:t>
      </w:r>
      <w:r w:rsidR="0092561D" w:rsidRPr="000F1C24">
        <w:t xml:space="preserve"> </w:t>
      </w:r>
      <w:r w:rsidRPr="000F1C24">
        <w:t>проводит</w:t>
      </w:r>
      <w:r w:rsidR="0092561D" w:rsidRPr="000F1C24">
        <w:t xml:space="preserve"> </w:t>
      </w:r>
      <w:r w:rsidRPr="000F1C24">
        <w:t>с</w:t>
      </w:r>
      <w:r w:rsidR="0092561D" w:rsidRPr="000F1C24">
        <w:t xml:space="preserve"> </w:t>
      </w:r>
      <w:r w:rsidRPr="000F1C24">
        <w:t>близкими</w:t>
      </w:r>
      <w:r w:rsidR="0092561D" w:rsidRPr="000F1C24">
        <w:t xml:space="preserve"> </w:t>
      </w:r>
      <w:r w:rsidRPr="000F1C24">
        <w:t>на</w:t>
      </w:r>
      <w:r w:rsidR="0092561D" w:rsidRPr="000F1C24">
        <w:t xml:space="preserve"> </w:t>
      </w:r>
      <w:r w:rsidRPr="000F1C24">
        <w:t>даче,</w:t>
      </w:r>
      <w:r w:rsidR="0092561D" w:rsidRPr="000F1C24">
        <w:t xml:space="preserve"> </w:t>
      </w:r>
      <w:r w:rsidRPr="000F1C24">
        <w:t>общается</w:t>
      </w:r>
      <w:r w:rsidR="0092561D" w:rsidRPr="000F1C24">
        <w:t xml:space="preserve"> </w:t>
      </w:r>
      <w:r w:rsidRPr="000F1C24">
        <w:t>с</w:t>
      </w:r>
      <w:r w:rsidR="0092561D" w:rsidRPr="000F1C24">
        <w:t xml:space="preserve"> </w:t>
      </w:r>
      <w:r w:rsidRPr="000F1C24">
        <w:t>подругами.</w:t>
      </w:r>
    </w:p>
    <w:p w:rsidR="00A70BBC" w:rsidRPr="000F1C24" w:rsidRDefault="00A70BBC" w:rsidP="00A70BBC">
      <w:r w:rsidRPr="000F1C24">
        <w:t>***</w:t>
      </w:r>
    </w:p>
    <w:p w:rsidR="00A70BBC" w:rsidRPr="000F1C24" w:rsidRDefault="00A70BBC" w:rsidP="00A70BBC">
      <w:r w:rsidRPr="000F1C24">
        <w:t>ЦИФРЫ</w:t>
      </w:r>
      <w:r w:rsidR="0092561D" w:rsidRPr="000F1C24">
        <w:t xml:space="preserve"> </w:t>
      </w:r>
      <w:r w:rsidRPr="000F1C24">
        <w:t>И</w:t>
      </w:r>
      <w:r w:rsidR="0092561D" w:rsidRPr="000F1C24">
        <w:t xml:space="preserve"> </w:t>
      </w:r>
      <w:r w:rsidRPr="000F1C24">
        <w:t>ФАКТЫ</w:t>
      </w:r>
    </w:p>
    <w:p w:rsidR="00A70BBC" w:rsidRPr="000F1C24" w:rsidRDefault="00A70BBC" w:rsidP="00A70BBC">
      <w:r w:rsidRPr="000F1C24">
        <w:lastRenderedPageBreak/>
        <w:t>В</w:t>
      </w:r>
      <w:r w:rsidR="0092561D" w:rsidRPr="000F1C24">
        <w:t xml:space="preserve"> </w:t>
      </w:r>
      <w:r w:rsidRPr="000F1C24">
        <w:t>Набережных</w:t>
      </w:r>
      <w:r w:rsidR="0092561D" w:rsidRPr="000F1C24">
        <w:t xml:space="preserve"> </w:t>
      </w:r>
      <w:r w:rsidRPr="000F1C24">
        <w:t>Челнах</w:t>
      </w:r>
      <w:r w:rsidR="0092561D" w:rsidRPr="000F1C24">
        <w:t xml:space="preserve"> </w:t>
      </w:r>
      <w:r w:rsidRPr="000F1C24">
        <w:t>продолжают</w:t>
      </w:r>
      <w:r w:rsidR="0092561D" w:rsidRPr="000F1C24">
        <w:t xml:space="preserve"> </w:t>
      </w:r>
      <w:r w:rsidRPr="000F1C24">
        <w:t>работать</w:t>
      </w:r>
      <w:r w:rsidR="0092561D" w:rsidRPr="000F1C24">
        <w:t xml:space="preserve"> </w:t>
      </w:r>
      <w:r w:rsidRPr="000F1C24">
        <w:t>более</w:t>
      </w:r>
      <w:r w:rsidR="0092561D" w:rsidRPr="000F1C24">
        <w:t xml:space="preserve"> </w:t>
      </w:r>
      <w:r w:rsidRPr="000F1C24">
        <w:t>20</w:t>
      </w:r>
      <w:r w:rsidR="0092561D" w:rsidRPr="000F1C24">
        <w:t xml:space="preserve"> </w:t>
      </w:r>
      <w:r w:rsidRPr="000F1C24">
        <w:t>процентов</w:t>
      </w:r>
      <w:r w:rsidR="0092561D" w:rsidRPr="000F1C24">
        <w:t xml:space="preserve"> </w:t>
      </w:r>
      <w:r w:rsidRPr="000F1C24">
        <w:t>пенсионеров</w:t>
      </w:r>
      <w:r w:rsidR="0092561D" w:rsidRPr="000F1C24">
        <w:t xml:space="preserve"> - </w:t>
      </w:r>
      <w:r w:rsidRPr="000F1C24">
        <w:t>это</w:t>
      </w:r>
      <w:r w:rsidR="0092561D" w:rsidRPr="000F1C24">
        <w:t xml:space="preserve"> </w:t>
      </w:r>
      <w:r w:rsidRPr="000F1C24">
        <w:t>31</w:t>
      </w:r>
      <w:r w:rsidR="0092561D" w:rsidRPr="000F1C24">
        <w:t xml:space="preserve"> </w:t>
      </w:r>
      <w:r w:rsidRPr="000F1C24">
        <w:t>384</w:t>
      </w:r>
      <w:r w:rsidR="0092561D" w:rsidRPr="000F1C24">
        <w:t xml:space="preserve"> </w:t>
      </w:r>
      <w:r w:rsidRPr="000F1C24">
        <w:t>человека.</w:t>
      </w:r>
      <w:r w:rsidR="0092561D" w:rsidRPr="000F1C24">
        <w:t xml:space="preserve"> </w:t>
      </w:r>
      <w:r w:rsidRPr="000F1C24">
        <w:t>В</w:t>
      </w:r>
      <w:r w:rsidR="0092561D" w:rsidRPr="000F1C24">
        <w:t xml:space="preserve"> </w:t>
      </w:r>
      <w:r w:rsidRPr="000F1C24">
        <w:t>России</w:t>
      </w:r>
      <w:r w:rsidR="0092561D" w:rsidRPr="000F1C24">
        <w:t xml:space="preserve"> </w:t>
      </w:r>
      <w:r w:rsidRPr="000F1C24">
        <w:t>из</w:t>
      </w:r>
      <w:r w:rsidR="0092561D" w:rsidRPr="000F1C24">
        <w:t xml:space="preserve"> </w:t>
      </w:r>
      <w:r w:rsidRPr="000F1C24">
        <w:t>40</w:t>
      </w:r>
      <w:r w:rsidR="0092561D" w:rsidRPr="000F1C24">
        <w:t xml:space="preserve"> </w:t>
      </w:r>
      <w:r w:rsidRPr="000F1C24">
        <w:t>миллионов</w:t>
      </w:r>
      <w:r w:rsidR="0092561D" w:rsidRPr="000F1C24">
        <w:t xml:space="preserve"> </w:t>
      </w:r>
      <w:r w:rsidRPr="000F1C24">
        <w:t>пенсионеров</w:t>
      </w:r>
      <w:r w:rsidR="0092561D" w:rsidRPr="000F1C24">
        <w:t xml:space="preserve"> </w:t>
      </w:r>
      <w:r w:rsidRPr="000F1C24">
        <w:t>продолжают</w:t>
      </w:r>
      <w:r w:rsidR="0092561D" w:rsidRPr="000F1C24">
        <w:t xml:space="preserve"> </w:t>
      </w:r>
      <w:r w:rsidRPr="000F1C24">
        <w:t>работать</w:t>
      </w:r>
      <w:r w:rsidR="0092561D" w:rsidRPr="000F1C24">
        <w:t xml:space="preserve"> </w:t>
      </w:r>
      <w:r w:rsidRPr="000F1C24">
        <w:t>8</w:t>
      </w:r>
      <w:r w:rsidR="0092561D" w:rsidRPr="000F1C24">
        <w:t xml:space="preserve"> </w:t>
      </w:r>
      <w:r w:rsidRPr="000F1C24">
        <w:t>миллионов.</w:t>
      </w:r>
    </w:p>
    <w:p w:rsidR="00A70BBC" w:rsidRPr="000F1C24" w:rsidRDefault="0038371F" w:rsidP="00A70BBC">
      <w:hyperlink r:id="rId36" w:history="1">
        <w:r w:rsidR="00A70BBC" w:rsidRPr="000F1C24">
          <w:rPr>
            <w:rStyle w:val="a3"/>
          </w:rPr>
          <w:t>http://yanmaar.ru/25461967</w:t>
        </w:r>
      </w:hyperlink>
    </w:p>
    <w:p w:rsidR="005369A2" w:rsidRPr="000F1C24" w:rsidRDefault="005369A2" w:rsidP="005369A2">
      <w:pPr>
        <w:pStyle w:val="2"/>
      </w:pPr>
      <w:bookmarkStart w:id="96" w:name="_Toc164404046"/>
      <w:r w:rsidRPr="000F1C24">
        <w:t>РИА</w:t>
      </w:r>
      <w:r w:rsidR="0092561D" w:rsidRPr="000F1C24">
        <w:t xml:space="preserve"> </w:t>
      </w:r>
      <w:r w:rsidRPr="000F1C24">
        <w:t>Новости,</w:t>
      </w:r>
      <w:r w:rsidR="0092561D" w:rsidRPr="000F1C24">
        <w:t xml:space="preserve"> </w:t>
      </w:r>
      <w:r w:rsidRPr="000F1C24">
        <w:t>18.04.2024,</w:t>
      </w:r>
      <w:r w:rsidR="0092561D" w:rsidRPr="000F1C24">
        <w:t xml:space="preserve"> </w:t>
      </w:r>
      <w:r w:rsidRPr="000F1C24">
        <w:t>Пенсию</w:t>
      </w:r>
      <w:r w:rsidR="0092561D" w:rsidRPr="000F1C24">
        <w:t xml:space="preserve"> </w:t>
      </w:r>
      <w:r w:rsidRPr="000F1C24">
        <w:t>за</w:t>
      </w:r>
      <w:r w:rsidR="0092561D" w:rsidRPr="000F1C24">
        <w:t xml:space="preserve"> </w:t>
      </w:r>
      <w:r w:rsidRPr="000F1C24">
        <w:t>апрель</w:t>
      </w:r>
      <w:r w:rsidR="0092561D" w:rsidRPr="000F1C24">
        <w:t xml:space="preserve"> </w:t>
      </w:r>
      <w:r w:rsidRPr="000F1C24">
        <w:t>досрочно</w:t>
      </w:r>
      <w:r w:rsidR="0092561D" w:rsidRPr="000F1C24">
        <w:t xml:space="preserve"> </w:t>
      </w:r>
      <w:r w:rsidRPr="000F1C24">
        <w:t>выплатят</w:t>
      </w:r>
      <w:r w:rsidR="0092561D" w:rsidRPr="000F1C24">
        <w:t xml:space="preserve"> </w:t>
      </w:r>
      <w:r w:rsidRPr="000F1C24">
        <w:t>тюменским</w:t>
      </w:r>
      <w:r w:rsidR="0092561D" w:rsidRPr="000F1C24">
        <w:t xml:space="preserve"> </w:t>
      </w:r>
      <w:r w:rsidRPr="000F1C24">
        <w:t>пенсионерам</w:t>
      </w:r>
      <w:r w:rsidR="0092561D" w:rsidRPr="000F1C24">
        <w:t xml:space="preserve"> </w:t>
      </w:r>
      <w:r w:rsidRPr="000F1C24">
        <w:t>из-за</w:t>
      </w:r>
      <w:r w:rsidR="0092561D" w:rsidRPr="000F1C24">
        <w:t xml:space="preserve"> </w:t>
      </w:r>
      <w:r w:rsidRPr="000F1C24">
        <w:t>паводка</w:t>
      </w:r>
      <w:bookmarkEnd w:id="96"/>
    </w:p>
    <w:p w:rsidR="005369A2" w:rsidRPr="000F1C24" w:rsidRDefault="005369A2" w:rsidP="008D3F57">
      <w:pPr>
        <w:pStyle w:val="3"/>
      </w:pPr>
      <w:bookmarkStart w:id="97" w:name="_Toc164404047"/>
      <w:r w:rsidRPr="000F1C24">
        <w:t>Тюменские</w:t>
      </w:r>
      <w:r w:rsidR="0092561D" w:rsidRPr="000F1C24">
        <w:t xml:space="preserve"> </w:t>
      </w:r>
      <w:r w:rsidRPr="000F1C24">
        <w:t>пенсионеры</w:t>
      </w:r>
      <w:r w:rsidR="0092561D" w:rsidRPr="000F1C24">
        <w:t xml:space="preserve"> </w:t>
      </w:r>
      <w:r w:rsidRPr="000F1C24">
        <w:t>досрочно</w:t>
      </w:r>
      <w:r w:rsidR="0092561D" w:rsidRPr="000F1C24">
        <w:t xml:space="preserve"> </w:t>
      </w:r>
      <w:r w:rsidRPr="000F1C24">
        <w:t>получат</w:t>
      </w:r>
      <w:r w:rsidR="0092561D" w:rsidRPr="000F1C24">
        <w:t xml:space="preserve"> </w:t>
      </w:r>
      <w:r w:rsidRPr="000F1C24">
        <w:t>пенсию</w:t>
      </w:r>
      <w:r w:rsidR="0092561D" w:rsidRPr="000F1C24">
        <w:t xml:space="preserve"> </w:t>
      </w:r>
      <w:r w:rsidRPr="000F1C24">
        <w:t>за</w:t>
      </w:r>
      <w:r w:rsidR="0092561D" w:rsidRPr="000F1C24">
        <w:t xml:space="preserve"> </w:t>
      </w:r>
      <w:r w:rsidRPr="000F1C24">
        <w:t>апрель</w:t>
      </w:r>
      <w:r w:rsidR="0092561D" w:rsidRPr="000F1C24">
        <w:t xml:space="preserve"> </w:t>
      </w:r>
      <w:r w:rsidRPr="000F1C24">
        <w:t>в</w:t>
      </w:r>
      <w:r w:rsidR="0092561D" w:rsidRPr="000F1C24">
        <w:t xml:space="preserve"> </w:t>
      </w:r>
      <w:r w:rsidRPr="000F1C24">
        <w:t>связи</w:t>
      </w:r>
      <w:r w:rsidR="0092561D" w:rsidRPr="000F1C24">
        <w:t xml:space="preserve"> </w:t>
      </w:r>
      <w:r w:rsidRPr="000F1C24">
        <w:t>со</w:t>
      </w:r>
      <w:r w:rsidR="0092561D" w:rsidRPr="000F1C24">
        <w:t xml:space="preserve"> </w:t>
      </w:r>
      <w:r w:rsidRPr="000F1C24">
        <w:t>сложной</w:t>
      </w:r>
      <w:r w:rsidR="0092561D" w:rsidRPr="000F1C24">
        <w:t xml:space="preserve"> </w:t>
      </w:r>
      <w:r w:rsidRPr="000F1C24">
        <w:t>ситуацией</w:t>
      </w:r>
      <w:r w:rsidR="0092561D" w:rsidRPr="000F1C24">
        <w:t xml:space="preserve"> </w:t>
      </w:r>
      <w:r w:rsidRPr="000F1C24">
        <w:t>с</w:t>
      </w:r>
      <w:r w:rsidR="0092561D" w:rsidRPr="000F1C24">
        <w:t xml:space="preserve"> </w:t>
      </w:r>
      <w:r w:rsidRPr="000F1C24">
        <w:t>паводком,</w:t>
      </w:r>
      <w:r w:rsidR="0092561D" w:rsidRPr="000F1C24">
        <w:t xml:space="preserve"> </w:t>
      </w:r>
      <w:r w:rsidRPr="000F1C24">
        <w:t>сообщает</w:t>
      </w:r>
      <w:r w:rsidR="0092561D" w:rsidRPr="000F1C24">
        <w:t xml:space="preserve"> </w:t>
      </w:r>
      <w:r w:rsidRPr="000F1C24">
        <w:t>Социальный</w:t>
      </w:r>
      <w:r w:rsidR="0092561D" w:rsidRPr="000F1C24">
        <w:t xml:space="preserve"> </w:t>
      </w:r>
      <w:r w:rsidRPr="000F1C24">
        <w:t>фонд</w:t>
      </w:r>
      <w:r w:rsidR="0092561D" w:rsidRPr="000F1C24">
        <w:t xml:space="preserve"> </w:t>
      </w:r>
      <w:r w:rsidRPr="000F1C24">
        <w:t>России</w:t>
      </w:r>
      <w:r w:rsidR="0092561D" w:rsidRPr="000F1C24">
        <w:t xml:space="preserve"> </w:t>
      </w:r>
      <w:r w:rsidRPr="000F1C24">
        <w:t>по</w:t>
      </w:r>
      <w:r w:rsidR="0092561D" w:rsidRPr="000F1C24">
        <w:t xml:space="preserve"> </w:t>
      </w:r>
      <w:r w:rsidRPr="000F1C24">
        <w:t>региону.</w:t>
      </w:r>
      <w:bookmarkEnd w:id="97"/>
    </w:p>
    <w:p w:rsidR="005369A2" w:rsidRPr="000F1C24" w:rsidRDefault="0092561D" w:rsidP="005369A2">
      <w:r w:rsidRPr="000F1C24">
        <w:t>«</w:t>
      </w:r>
      <w:r w:rsidR="005369A2" w:rsidRPr="000F1C24">
        <w:t>Принято</w:t>
      </w:r>
      <w:r w:rsidRPr="000F1C24">
        <w:t xml:space="preserve"> </w:t>
      </w:r>
      <w:r w:rsidR="005369A2" w:rsidRPr="000F1C24">
        <w:t>решение</w:t>
      </w:r>
      <w:r w:rsidRPr="000F1C24">
        <w:t xml:space="preserve"> </w:t>
      </w:r>
      <w:r w:rsidR="005369A2" w:rsidRPr="000F1C24">
        <w:t>о</w:t>
      </w:r>
      <w:r w:rsidRPr="000F1C24">
        <w:t xml:space="preserve"> </w:t>
      </w:r>
      <w:r w:rsidR="005369A2" w:rsidRPr="000F1C24">
        <w:t>досрочной</w:t>
      </w:r>
      <w:r w:rsidRPr="000F1C24">
        <w:t xml:space="preserve"> </w:t>
      </w:r>
      <w:r w:rsidR="005369A2" w:rsidRPr="000F1C24">
        <w:t>выплате</w:t>
      </w:r>
      <w:r w:rsidRPr="000F1C24">
        <w:t xml:space="preserve"> </w:t>
      </w:r>
      <w:r w:rsidR="005369A2" w:rsidRPr="000F1C24">
        <w:t>апрельских</w:t>
      </w:r>
      <w:r w:rsidRPr="000F1C24">
        <w:t xml:space="preserve"> </w:t>
      </w:r>
      <w:r w:rsidR="005369A2" w:rsidRPr="000F1C24">
        <w:t>пенсий</w:t>
      </w:r>
      <w:r w:rsidRPr="000F1C24">
        <w:t xml:space="preserve"> </w:t>
      </w:r>
      <w:r w:rsidR="005369A2" w:rsidRPr="000F1C24">
        <w:t>через</w:t>
      </w:r>
      <w:r w:rsidRPr="000F1C24">
        <w:t xml:space="preserve"> </w:t>
      </w:r>
      <w:r w:rsidR="005369A2" w:rsidRPr="000F1C24">
        <w:t>кредитные</w:t>
      </w:r>
      <w:r w:rsidRPr="000F1C24">
        <w:t xml:space="preserve"> </w:t>
      </w:r>
      <w:r w:rsidR="005369A2" w:rsidRPr="000F1C24">
        <w:t>учреждения</w:t>
      </w:r>
      <w:r w:rsidRPr="000F1C24">
        <w:t>»</w:t>
      </w:r>
      <w:r w:rsidR="005369A2" w:rsidRPr="000F1C24">
        <w:t>,</w:t>
      </w:r>
      <w:r w:rsidRPr="000F1C24">
        <w:t xml:space="preserve"> </w:t>
      </w:r>
      <w:r w:rsidR="005369A2" w:rsidRPr="000F1C24">
        <w:t>-</w:t>
      </w:r>
      <w:r w:rsidRPr="000F1C24">
        <w:t xml:space="preserve"> </w:t>
      </w:r>
      <w:r w:rsidR="005369A2" w:rsidRPr="000F1C24">
        <w:t>говорится</w:t>
      </w:r>
      <w:r w:rsidRPr="000F1C24">
        <w:t xml:space="preserve"> </w:t>
      </w:r>
      <w:r w:rsidR="005369A2" w:rsidRPr="000F1C24">
        <w:t>в</w:t>
      </w:r>
      <w:r w:rsidRPr="000F1C24">
        <w:t xml:space="preserve"> </w:t>
      </w:r>
      <w:r w:rsidR="005369A2" w:rsidRPr="000F1C24">
        <w:t>сообщении</w:t>
      </w:r>
      <w:r w:rsidRPr="000F1C24">
        <w:t>.</w:t>
      </w:r>
    </w:p>
    <w:p w:rsidR="005369A2" w:rsidRPr="000F1C24" w:rsidRDefault="005369A2" w:rsidP="005369A2">
      <w:r w:rsidRPr="000F1C24">
        <w:t>Уточняется,</w:t>
      </w:r>
      <w:r w:rsidR="0092561D" w:rsidRPr="000F1C24">
        <w:t xml:space="preserve"> </w:t>
      </w:r>
      <w:r w:rsidRPr="000F1C24">
        <w:t>что</w:t>
      </w:r>
      <w:r w:rsidR="0092561D" w:rsidRPr="000F1C24">
        <w:t xml:space="preserve"> </w:t>
      </w:r>
      <w:r w:rsidRPr="000F1C24">
        <w:t>зачисление</w:t>
      </w:r>
      <w:r w:rsidR="0092561D" w:rsidRPr="000F1C24">
        <w:t xml:space="preserve"> </w:t>
      </w:r>
      <w:r w:rsidRPr="000F1C24">
        <w:t>на</w:t>
      </w:r>
      <w:r w:rsidR="0092561D" w:rsidRPr="000F1C24">
        <w:t xml:space="preserve"> </w:t>
      </w:r>
      <w:r w:rsidRPr="000F1C24">
        <w:t>банковские</w:t>
      </w:r>
      <w:r w:rsidR="0092561D" w:rsidRPr="000F1C24">
        <w:t xml:space="preserve"> </w:t>
      </w:r>
      <w:r w:rsidRPr="000F1C24">
        <w:t>карты</w:t>
      </w:r>
      <w:r w:rsidR="0092561D" w:rsidRPr="000F1C24">
        <w:t xml:space="preserve"> </w:t>
      </w:r>
      <w:r w:rsidRPr="000F1C24">
        <w:t>пройдет</w:t>
      </w:r>
      <w:r w:rsidR="0092561D" w:rsidRPr="000F1C24">
        <w:t xml:space="preserve"> </w:t>
      </w:r>
      <w:r w:rsidRPr="000F1C24">
        <w:t>19</w:t>
      </w:r>
      <w:r w:rsidR="0092561D" w:rsidRPr="000F1C24">
        <w:t xml:space="preserve"> </w:t>
      </w:r>
      <w:r w:rsidRPr="000F1C24">
        <w:t>апреля.</w:t>
      </w:r>
    </w:p>
    <w:p w:rsidR="005369A2" w:rsidRPr="000F1C24" w:rsidRDefault="005369A2" w:rsidP="005369A2">
      <w:r w:rsidRPr="000F1C24">
        <w:t>Режим</w:t>
      </w:r>
      <w:r w:rsidR="0092561D" w:rsidRPr="000F1C24">
        <w:t xml:space="preserve"> </w:t>
      </w:r>
      <w:r w:rsidRPr="000F1C24">
        <w:t>ЧС</w:t>
      </w:r>
      <w:r w:rsidR="0092561D" w:rsidRPr="000F1C24">
        <w:t xml:space="preserve"> </w:t>
      </w:r>
      <w:r w:rsidRPr="000F1C24">
        <w:t>по</w:t>
      </w:r>
      <w:r w:rsidR="0092561D" w:rsidRPr="000F1C24">
        <w:t xml:space="preserve"> </w:t>
      </w:r>
      <w:r w:rsidRPr="000F1C24">
        <w:t>паводку</w:t>
      </w:r>
      <w:r w:rsidR="0092561D" w:rsidRPr="000F1C24">
        <w:t xml:space="preserve"> </w:t>
      </w:r>
      <w:r w:rsidRPr="000F1C24">
        <w:t>в</w:t>
      </w:r>
      <w:r w:rsidR="0092561D" w:rsidRPr="000F1C24">
        <w:t xml:space="preserve"> </w:t>
      </w:r>
      <w:r w:rsidRPr="000F1C24">
        <w:t>Тюменской</w:t>
      </w:r>
      <w:r w:rsidR="0092561D" w:rsidRPr="000F1C24">
        <w:t xml:space="preserve"> </w:t>
      </w:r>
      <w:r w:rsidRPr="000F1C24">
        <w:t>области</w:t>
      </w:r>
      <w:r w:rsidR="0092561D" w:rsidRPr="000F1C24">
        <w:t xml:space="preserve"> </w:t>
      </w:r>
      <w:r w:rsidRPr="000F1C24">
        <w:t>ввели</w:t>
      </w:r>
      <w:r w:rsidR="0092561D" w:rsidRPr="000F1C24">
        <w:t xml:space="preserve"> </w:t>
      </w:r>
      <w:r w:rsidRPr="000F1C24">
        <w:t>8</w:t>
      </w:r>
      <w:r w:rsidR="0092561D" w:rsidRPr="000F1C24">
        <w:t xml:space="preserve"> </w:t>
      </w:r>
      <w:r w:rsidRPr="000F1C24">
        <w:t>апреля.</w:t>
      </w:r>
      <w:r w:rsidR="0092561D" w:rsidRPr="000F1C24">
        <w:t xml:space="preserve"> </w:t>
      </w:r>
      <w:r w:rsidRPr="000F1C24">
        <w:t>Превышение</w:t>
      </w:r>
      <w:r w:rsidR="0092561D" w:rsidRPr="000F1C24">
        <w:t xml:space="preserve"> </w:t>
      </w:r>
      <w:r w:rsidRPr="000F1C24">
        <w:t>исторических</w:t>
      </w:r>
      <w:r w:rsidR="0092561D" w:rsidRPr="000F1C24">
        <w:t xml:space="preserve"> </w:t>
      </w:r>
      <w:r w:rsidRPr="000F1C24">
        <w:t>максимумов</w:t>
      </w:r>
      <w:r w:rsidR="0092561D" w:rsidRPr="000F1C24">
        <w:t xml:space="preserve"> </w:t>
      </w:r>
      <w:r w:rsidRPr="000F1C24">
        <w:t>по</w:t>
      </w:r>
      <w:r w:rsidR="0092561D" w:rsidRPr="000F1C24">
        <w:t xml:space="preserve"> </w:t>
      </w:r>
      <w:r w:rsidRPr="000F1C24">
        <w:t>уровню</w:t>
      </w:r>
      <w:r w:rsidR="0092561D" w:rsidRPr="000F1C24">
        <w:t xml:space="preserve"> </w:t>
      </w:r>
      <w:r w:rsidRPr="000F1C24">
        <w:t>воды</w:t>
      </w:r>
      <w:r w:rsidR="0092561D" w:rsidRPr="000F1C24">
        <w:t xml:space="preserve"> </w:t>
      </w:r>
      <w:r w:rsidRPr="000F1C24">
        <w:t>ожидается</w:t>
      </w:r>
      <w:r w:rsidR="0092561D" w:rsidRPr="000F1C24">
        <w:t xml:space="preserve"> </w:t>
      </w:r>
      <w:r w:rsidRPr="000F1C24">
        <w:t>на</w:t>
      </w:r>
      <w:r w:rsidR="0092561D" w:rsidRPr="000F1C24">
        <w:t xml:space="preserve"> </w:t>
      </w:r>
      <w:r w:rsidRPr="000F1C24">
        <w:t>реках</w:t>
      </w:r>
      <w:r w:rsidR="0092561D" w:rsidRPr="000F1C24">
        <w:t xml:space="preserve"> </w:t>
      </w:r>
      <w:r w:rsidRPr="000F1C24">
        <w:t>Ишим</w:t>
      </w:r>
      <w:r w:rsidR="0092561D" w:rsidRPr="000F1C24">
        <w:t xml:space="preserve"> </w:t>
      </w:r>
      <w:r w:rsidRPr="000F1C24">
        <w:t>и</w:t>
      </w:r>
      <w:r w:rsidR="0092561D" w:rsidRPr="000F1C24">
        <w:t xml:space="preserve"> </w:t>
      </w:r>
      <w:r w:rsidRPr="000F1C24">
        <w:t>Тобол.</w:t>
      </w:r>
      <w:r w:rsidR="0092561D" w:rsidRPr="000F1C24">
        <w:t xml:space="preserve"> </w:t>
      </w:r>
      <w:r w:rsidRPr="000F1C24">
        <w:t>Наиболее</w:t>
      </w:r>
      <w:r w:rsidR="0092561D" w:rsidRPr="000F1C24">
        <w:t xml:space="preserve"> </w:t>
      </w:r>
      <w:r w:rsidRPr="000F1C24">
        <w:t>напряженная</w:t>
      </w:r>
      <w:r w:rsidR="0092561D" w:rsidRPr="000F1C24">
        <w:t xml:space="preserve"> </w:t>
      </w:r>
      <w:r w:rsidRPr="000F1C24">
        <w:t>ситуация</w:t>
      </w:r>
      <w:r w:rsidR="0092561D" w:rsidRPr="000F1C24">
        <w:t xml:space="preserve"> </w:t>
      </w:r>
      <w:r w:rsidRPr="000F1C24">
        <w:t>с</w:t>
      </w:r>
      <w:r w:rsidR="0092561D" w:rsidRPr="000F1C24">
        <w:t xml:space="preserve"> </w:t>
      </w:r>
      <w:r w:rsidRPr="000F1C24">
        <w:t>выходом</w:t>
      </w:r>
      <w:r w:rsidR="0092561D" w:rsidRPr="000F1C24">
        <w:t xml:space="preserve"> </w:t>
      </w:r>
      <w:r w:rsidRPr="000F1C24">
        <w:t>воды</w:t>
      </w:r>
      <w:r w:rsidR="0092561D" w:rsidRPr="000F1C24">
        <w:t xml:space="preserve"> </w:t>
      </w:r>
      <w:r w:rsidRPr="000F1C24">
        <w:t>на</w:t>
      </w:r>
      <w:r w:rsidR="0092561D" w:rsidRPr="000F1C24">
        <w:t xml:space="preserve"> </w:t>
      </w:r>
      <w:r w:rsidRPr="000F1C24">
        <w:t>поймы</w:t>
      </w:r>
      <w:r w:rsidR="0092561D" w:rsidRPr="000F1C24">
        <w:t xml:space="preserve"> </w:t>
      </w:r>
      <w:r w:rsidRPr="000F1C24">
        <w:t>рек</w:t>
      </w:r>
      <w:r w:rsidR="0092561D" w:rsidRPr="000F1C24">
        <w:t xml:space="preserve"> </w:t>
      </w:r>
      <w:r w:rsidRPr="000F1C24">
        <w:t>в</w:t>
      </w:r>
      <w:r w:rsidR="0092561D" w:rsidRPr="000F1C24">
        <w:t xml:space="preserve"> </w:t>
      </w:r>
      <w:r w:rsidRPr="000F1C24">
        <w:t>регионе</w:t>
      </w:r>
      <w:r w:rsidR="0092561D" w:rsidRPr="000F1C24">
        <w:t xml:space="preserve"> </w:t>
      </w:r>
      <w:r w:rsidRPr="000F1C24">
        <w:t>ожидается</w:t>
      </w:r>
      <w:r w:rsidR="0092561D" w:rsidRPr="000F1C24">
        <w:t xml:space="preserve"> </w:t>
      </w:r>
      <w:r w:rsidRPr="000F1C24">
        <w:t>к</w:t>
      </w:r>
      <w:r w:rsidR="0092561D" w:rsidRPr="000F1C24">
        <w:t xml:space="preserve"> </w:t>
      </w:r>
      <w:r w:rsidRPr="000F1C24">
        <w:t>20</w:t>
      </w:r>
      <w:r w:rsidR="0092561D" w:rsidRPr="000F1C24">
        <w:t xml:space="preserve"> </w:t>
      </w:r>
      <w:r w:rsidRPr="000F1C24">
        <w:t>апреля,</w:t>
      </w:r>
      <w:r w:rsidR="0092561D" w:rsidRPr="000F1C24">
        <w:t xml:space="preserve"> </w:t>
      </w:r>
      <w:r w:rsidRPr="000F1C24">
        <w:t>пик</w:t>
      </w:r>
      <w:r w:rsidR="0092561D" w:rsidRPr="000F1C24">
        <w:t xml:space="preserve"> </w:t>
      </w:r>
      <w:r w:rsidRPr="000F1C24">
        <w:t>-</w:t>
      </w:r>
      <w:r w:rsidR="0092561D" w:rsidRPr="000F1C24">
        <w:t xml:space="preserve"> </w:t>
      </w:r>
      <w:r w:rsidRPr="000F1C24">
        <w:t>23-25</w:t>
      </w:r>
      <w:r w:rsidR="0092561D" w:rsidRPr="000F1C24">
        <w:t xml:space="preserve"> </w:t>
      </w:r>
      <w:r w:rsidRPr="000F1C24">
        <w:t>апреля.</w:t>
      </w:r>
      <w:r w:rsidR="0092561D" w:rsidRPr="000F1C24">
        <w:t xml:space="preserve"> </w:t>
      </w:r>
      <w:r w:rsidRPr="000F1C24">
        <w:t>Для</w:t>
      </w:r>
      <w:r w:rsidR="0092561D" w:rsidRPr="000F1C24">
        <w:t xml:space="preserve"> </w:t>
      </w:r>
      <w:r w:rsidRPr="000F1C24">
        <w:t>минимизации</w:t>
      </w:r>
      <w:r w:rsidR="0092561D" w:rsidRPr="000F1C24">
        <w:t xml:space="preserve"> </w:t>
      </w:r>
      <w:r w:rsidRPr="000F1C24">
        <w:t>и</w:t>
      </w:r>
      <w:r w:rsidR="0092561D" w:rsidRPr="000F1C24">
        <w:t xml:space="preserve"> </w:t>
      </w:r>
      <w:r w:rsidRPr="000F1C24">
        <w:t>ликвидации</w:t>
      </w:r>
      <w:r w:rsidR="0092561D" w:rsidRPr="000F1C24">
        <w:t xml:space="preserve"> </w:t>
      </w:r>
      <w:r w:rsidRPr="000F1C24">
        <w:t>последствий</w:t>
      </w:r>
      <w:r w:rsidR="0092561D" w:rsidRPr="000F1C24">
        <w:t xml:space="preserve"> </w:t>
      </w:r>
      <w:r w:rsidRPr="000F1C24">
        <w:t>половодья</w:t>
      </w:r>
      <w:r w:rsidR="0092561D" w:rsidRPr="000F1C24">
        <w:t xml:space="preserve"> </w:t>
      </w:r>
      <w:r w:rsidRPr="000F1C24">
        <w:t>в</w:t>
      </w:r>
      <w:r w:rsidR="0092561D" w:rsidRPr="000F1C24">
        <w:t xml:space="preserve"> </w:t>
      </w:r>
      <w:r w:rsidRPr="000F1C24">
        <w:t>Тюменской</w:t>
      </w:r>
      <w:r w:rsidR="0092561D" w:rsidRPr="000F1C24">
        <w:t xml:space="preserve"> </w:t>
      </w:r>
      <w:r w:rsidRPr="000F1C24">
        <w:t>области</w:t>
      </w:r>
      <w:r w:rsidR="0092561D" w:rsidRPr="000F1C24">
        <w:t xml:space="preserve"> </w:t>
      </w:r>
      <w:r w:rsidRPr="000F1C24">
        <w:t>сформировали</w:t>
      </w:r>
      <w:r w:rsidR="0092561D" w:rsidRPr="000F1C24">
        <w:t xml:space="preserve"> </w:t>
      </w:r>
      <w:r w:rsidRPr="000F1C24">
        <w:t>группировку,</w:t>
      </w:r>
      <w:r w:rsidR="0092561D" w:rsidRPr="000F1C24">
        <w:t xml:space="preserve"> </w:t>
      </w:r>
      <w:r w:rsidRPr="000F1C24">
        <w:t>в</w:t>
      </w:r>
      <w:r w:rsidR="0092561D" w:rsidRPr="000F1C24">
        <w:t xml:space="preserve"> </w:t>
      </w:r>
      <w:r w:rsidRPr="000F1C24">
        <w:t>которую</w:t>
      </w:r>
      <w:r w:rsidR="0092561D" w:rsidRPr="000F1C24">
        <w:t xml:space="preserve"> </w:t>
      </w:r>
      <w:r w:rsidRPr="000F1C24">
        <w:t>вошли</w:t>
      </w:r>
      <w:r w:rsidR="0092561D" w:rsidRPr="000F1C24">
        <w:t xml:space="preserve"> </w:t>
      </w:r>
      <w:r w:rsidRPr="000F1C24">
        <w:t>более</w:t>
      </w:r>
      <w:r w:rsidR="0092561D" w:rsidRPr="000F1C24">
        <w:t xml:space="preserve"> </w:t>
      </w:r>
      <w:r w:rsidRPr="000F1C24">
        <w:t>12</w:t>
      </w:r>
      <w:r w:rsidR="0092561D" w:rsidRPr="000F1C24">
        <w:t xml:space="preserve"> </w:t>
      </w:r>
      <w:r w:rsidRPr="000F1C24">
        <w:t>тысяч</w:t>
      </w:r>
      <w:r w:rsidR="0092561D" w:rsidRPr="000F1C24">
        <w:t xml:space="preserve"> </w:t>
      </w:r>
      <w:r w:rsidRPr="000F1C24">
        <w:t>человек</w:t>
      </w:r>
      <w:r w:rsidR="0092561D" w:rsidRPr="000F1C24">
        <w:t xml:space="preserve"> </w:t>
      </w:r>
      <w:r w:rsidRPr="000F1C24">
        <w:t>и</w:t>
      </w:r>
      <w:r w:rsidR="0092561D" w:rsidRPr="000F1C24">
        <w:t xml:space="preserve"> </w:t>
      </w:r>
      <w:r w:rsidRPr="000F1C24">
        <w:t>свыше</w:t>
      </w:r>
      <w:r w:rsidR="0092561D" w:rsidRPr="000F1C24">
        <w:t xml:space="preserve"> </w:t>
      </w:r>
      <w:r w:rsidRPr="000F1C24">
        <w:t>2,6</w:t>
      </w:r>
      <w:r w:rsidR="0092561D" w:rsidRPr="000F1C24">
        <w:t xml:space="preserve"> </w:t>
      </w:r>
      <w:r w:rsidRPr="000F1C24">
        <w:t>тысячи</w:t>
      </w:r>
      <w:r w:rsidR="0092561D" w:rsidRPr="000F1C24">
        <w:t xml:space="preserve"> </w:t>
      </w:r>
      <w:r w:rsidRPr="000F1C24">
        <w:t>единиц</w:t>
      </w:r>
      <w:r w:rsidR="0092561D" w:rsidRPr="000F1C24">
        <w:t xml:space="preserve"> </w:t>
      </w:r>
      <w:r w:rsidRPr="000F1C24">
        <w:t>техники.</w:t>
      </w:r>
      <w:r w:rsidR="0092561D" w:rsidRPr="000F1C24">
        <w:t xml:space="preserve"> </w:t>
      </w:r>
      <w:r w:rsidRPr="000F1C24">
        <w:t>Для</w:t>
      </w:r>
      <w:r w:rsidR="0092561D" w:rsidRPr="000F1C24">
        <w:t xml:space="preserve"> </w:t>
      </w:r>
      <w:r w:rsidRPr="000F1C24">
        <w:t>информирования</w:t>
      </w:r>
      <w:r w:rsidR="0092561D" w:rsidRPr="000F1C24">
        <w:t xml:space="preserve"> </w:t>
      </w:r>
      <w:r w:rsidRPr="000F1C24">
        <w:t>населения</w:t>
      </w:r>
      <w:r w:rsidR="0092561D" w:rsidRPr="000F1C24">
        <w:t xml:space="preserve"> </w:t>
      </w:r>
      <w:r w:rsidRPr="000F1C24">
        <w:t>по</w:t>
      </w:r>
      <w:r w:rsidR="0092561D" w:rsidRPr="000F1C24">
        <w:t xml:space="preserve"> </w:t>
      </w:r>
      <w:r w:rsidRPr="000F1C24">
        <w:t>вопросам,</w:t>
      </w:r>
      <w:r w:rsidR="0092561D" w:rsidRPr="000F1C24">
        <w:t xml:space="preserve"> </w:t>
      </w:r>
      <w:r w:rsidRPr="000F1C24">
        <w:t>связанным</w:t>
      </w:r>
      <w:r w:rsidR="0092561D" w:rsidRPr="000F1C24">
        <w:t xml:space="preserve"> </w:t>
      </w:r>
      <w:r w:rsidRPr="000F1C24">
        <w:t>с</w:t>
      </w:r>
      <w:r w:rsidR="0092561D" w:rsidRPr="000F1C24">
        <w:t xml:space="preserve"> </w:t>
      </w:r>
      <w:r w:rsidRPr="000F1C24">
        <w:t>паводком,</w:t>
      </w:r>
      <w:r w:rsidR="0092561D" w:rsidRPr="000F1C24">
        <w:t xml:space="preserve"> </w:t>
      </w:r>
      <w:r w:rsidRPr="000F1C24">
        <w:t>действуют</w:t>
      </w:r>
      <w:r w:rsidR="0092561D" w:rsidRPr="000F1C24">
        <w:t xml:space="preserve"> </w:t>
      </w:r>
      <w:r w:rsidRPr="000F1C24">
        <w:t>единый</w:t>
      </w:r>
      <w:r w:rsidR="0092561D" w:rsidRPr="000F1C24">
        <w:t xml:space="preserve"> </w:t>
      </w:r>
      <w:r w:rsidRPr="000F1C24">
        <w:t>номер</w:t>
      </w:r>
      <w:r w:rsidR="0092561D" w:rsidRPr="000F1C24">
        <w:t xml:space="preserve"> </w:t>
      </w:r>
      <w:r w:rsidRPr="000F1C24">
        <w:t>горячей</w:t>
      </w:r>
      <w:r w:rsidR="0092561D" w:rsidRPr="000F1C24">
        <w:t xml:space="preserve"> </w:t>
      </w:r>
      <w:r w:rsidRPr="000F1C24">
        <w:t>линии</w:t>
      </w:r>
      <w:r w:rsidR="0092561D" w:rsidRPr="000F1C24">
        <w:t xml:space="preserve"> </w:t>
      </w:r>
      <w:r w:rsidRPr="000F1C24">
        <w:t>122,</w:t>
      </w:r>
      <w:r w:rsidR="0092561D" w:rsidRPr="000F1C24">
        <w:t xml:space="preserve"> </w:t>
      </w:r>
      <w:r w:rsidRPr="000F1C24">
        <w:t>система</w:t>
      </w:r>
      <w:r w:rsidR="0092561D" w:rsidRPr="000F1C24">
        <w:t xml:space="preserve"> </w:t>
      </w:r>
      <w:r w:rsidRPr="000F1C24">
        <w:t>оповещения</w:t>
      </w:r>
      <w:r w:rsidR="0092561D" w:rsidRPr="000F1C24">
        <w:t xml:space="preserve"> </w:t>
      </w:r>
      <w:r w:rsidRPr="000F1C24">
        <w:t>через</w:t>
      </w:r>
      <w:r w:rsidR="0092561D" w:rsidRPr="000F1C24">
        <w:t xml:space="preserve"> </w:t>
      </w:r>
      <w:r w:rsidRPr="000F1C24">
        <w:t>смс-сообщения,</w:t>
      </w:r>
      <w:r w:rsidR="0092561D" w:rsidRPr="000F1C24">
        <w:t xml:space="preserve"> </w:t>
      </w:r>
      <w:r w:rsidRPr="000F1C24">
        <w:t>запущен</w:t>
      </w:r>
      <w:r w:rsidR="0092561D" w:rsidRPr="000F1C24">
        <w:t xml:space="preserve"> </w:t>
      </w:r>
      <w:r w:rsidRPr="000F1C24">
        <w:t>сайт</w:t>
      </w:r>
      <w:r w:rsidR="0092561D" w:rsidRPr="000F1C24">
        <w:t xml:space="preserve"> </w:t>
      </w:r>
      <w:r w:rsidRPr="000F1C24">
        <w:t>паводок72.рф.</w:t>
      </w:r>
    </w:p>
    <w:p w:rsidR="00D1642B" w:rsidRPr="000F1C24" w:rsidRDefault="00D1642B" w:rsidP="00D1642B">
      <w:pPr>
        <w:pStyle w:val="251"/>
      </w:pPr>
      <w:bookmarkStart w:id="98" w:name="_Toc99271704"/>
      <w:bookmarkStart w:id="99" w:name="_Toc99318656"/>
      <w:bookmarkStart w:id="100" w:name="_Toc62681899"/>
      <w:bookmarkStart w:id="101" w:name="_Toc164404048"/>
      <w:bookmarkEnd w:id="16"/>
      <w:bookmarkEnd w:id="17"/>
      <w:bookmarkEnd w:id="21"/>
      <w:bookmarkEnd w:id="22"/>
      <w:bookmarkEnd w:id="23"/>
      <w:r w:rsidRPr="000F1C24">
        <w:lastRenderedPageBreak/>
        <w:t>НОВОСТИ</w:t>
      </w:r>
      <w:r w:rsidR="0092561D" w:rsidRPr="000F1C24">
        <w:t xml:space="preserve"> </w:t>
      </w:r>
      <w:r w:rsidRPr="000F1C24">
        <w:t>МАКРОЭКОНОМИКИ</w:t>
      </w:r>
      <w:bookmarkEnd w:id="98"/>
      <w:bookmarkEnd w:id="99"/>
      <w:bookmarkEnd w:id="101"/>
    </w:p>
    <w:p w:rsidR="00274A44" w:rsidRPr="000F1C24" w:rsidRDefault="00274A44" w:rsidP="00274A44">
      <w:pPr>
        <w:pStyle w:val="2"/>
      </w:pPr>
      <w:bookmarkStart w:id="102" w:name="_Toc99271711"/>
      <w:bookmarkStart w:id="103" w:name="_Toc99318657"/>
      <w:bookmarkStart w:id="104" w:name="_Toc164404049"/>
      <w:r w:rsidRPr="000F1C24">
        <w:t>РИА</w:t>
      </w:r>
      <w:r w:rsidR="0092561D" w:rsidRPr="000F1C24">
        <w:t xml:space="preserve"> </w:t>
      </w:r>
      <w:r w:rsidRPr="000F1C24">
        <w:t>Новости,</w:t>
      </w:r>
      <w:r w:rsidR="0092561D" w:rsidRPr="000F1C24">
        <w:t xml:space="preserve"> </w:t>
      </w:r>
      <w:r w:rsidRPr="000F1C24">
        <w:t>18.04.2024,</w:t>
      </w:r>
      <w:r w:rsidR="0092561D" w:rsidRPr="000F1C24">
        <w:t xml:space="preserve"> </w:t>
      </w:r>
      <w:r w:rsidRPr="000F1C24">
        <w:t>Правительство</w:t>
      </w:r>
      <w:r w:rsidR="0092561D" w:rsidRPr="000F1C24">
        <w:t xml:space="preserve"> </w:t>
      </w:r>
      <w:r w:rsidRPr="000F1C24">
        <w:t>РФ</w:t>
      </w:r>
      <w:r w:rsidR="0092561D" w:rsidRPr="000F1C24">
        <w:t xml:space="preserve"> </w:t>
      </w:r>
      <w:r w:rsidRPr="000F1C24">
        <w:t>расширило</w:t>
      </w:r>
      <w:r w:rsidR="0092561D" w:rsidRPr="000F1C24">
        <w:t xml:space="preserve"> </w:t>
      </w:r>
      <w:r w:rsidRPr="000F1C24">
        <w:t>перечень</w:t>
      </w:r>
      <w:r w:rsidR="0092561D" w:rsidRPr="000F1C24">
        <w:t xml:space="preserve"> </w:t>
      </w:r>
      <w:r w:rsidRPr="000F1C24">
        <w:t>жизненно</w:t>
      </w:r>
      <w:r w:rsidR="0092561D" w:rsidRPr="000F1C24">
        <w:t xml:space="preserve"> </w:t>
      </w:r>
      <w:r w:rsidRPr="000F1C24">
        <w:t>важных</w:t>
      </w:r>
      <w:r w:rsidR="0092561D" w:rsidRPr="000F1C24">
        <w:t xml:space="preserve"> </w:t>
      </w:r>
      <w:r w:rsidRPr="000F1C24">
        <w:t>препаратов</w:t>
      </w:r>
      <w:bookmarkEnd w:id="104"/>
    </w:p>
    <w:p w:rsidR="00274A44" w:rsidRPr="000F1C24" w:rsidRDefault="00274A44" w:rsidP="008D3F57">
      <w:pPr>
        <w:pStyle w:val="3"/>
      </w:pPr>
      <w:bookmarkStart w:id="105" w:name="_Toc164404050"/>
      <w:r w:rsidRPr="000F1C24">
        <w:t>Правительство</w:t>
      </w:r>
      <w:r w:rsidR="0092561D" w:rsidRPr="000F1C24">
        <w:t xml:space="preserve"> </w:t>
      </w:r>
      <w:r w:rsidRPr="000F1C24">
        <w:t>расширило</w:t>
      </w:r>
      <w:r w:rsidR="0092561D" w:rsidRPr="000F1C24">
        <w:t xml:space="preserve"> </w:t>
      </w:r>
      <w:r w:rsidRPr="000F1C24">
        <w:t>перечень</w:t>
      </w:r>
      <w:r w:rsidR="0092561D" w:rsidRPr="000F1C24">
        <w:t xml:space="preserve"> </w:t>
      </w:r>
      <w:r w:rsidRPr="000F1C24">
        <w:t>жизненно</w:t>
      </w:r>
      <w:r w:rsidR="0092561D" w:rsidRPr="000F1C24">
        <w:t xml:space="preserve"> </w:t>
      </w:r>
      <w:r w:rsidRPr="000F1C24">
        <w:t>важных</w:t>
      </w:r>
      <w:r w:rsidR="0092561D" w:rsidRPr="000F1C24">
        <w:t xml:space="preserve"> </w:t>
      </w:r>
      <w:r w:rsidRPr="000F1C24">
        <w:t>препаратов</w:t>
      </w:r>
      <w:r w:rsidR="0092561D" w:rsidRPr="000F1C24">
        <w:t xml:space="preserve"> </w:t>
      </w:r>
      <w:r w:rsidRPr="000F1C24">
        <w:t>и</w:t>
      </w:r>
      <w:r w:rsidR="0092561D" w:rsidRPr="000F1C24">
        <w:t xml:space="preserve"> </w:t>
      </w:r>
      <w:r w:rsidRPr="000F1C24">
        <w:t>перечень</w:t>
      </w:r>
      <w:r w:rsidR="0092561D" w:rsidRPr="000F1C24">
        <w:t xml:space="preserve"> </w:t>
      </w:r>
      <w:r w:rsidRPr="000F1C24">
        <w:t>препаратов</w:t>
      </w:r>
      <w:r w:rsidR="0092561D" w:rsidRPr="000F1C24">
        <w:t xml:space="preserve"> </w:t>
      </w:r>
      <w:r w:rsidRPr="000F1C24">
        <w:t>для</w:t>
      </w:r>
      <w:r w:rsidR="0092561D" w:rsidRPr="000F1C24">
        <w:t xml:space="preserve"> </w:t>
      </w:r>
      <w:r w:rsidRPr="000F1C24">
        <w:t>лечения</w:t>
      </w:r>
      <w:r w:rsidR="0092561D" w:rsidRPr="000F1C24">
        <w:t xml:space="preserve"> </w:t>
      </w:r>
      <w:r w:rsidRPr="000F1C24">
        <w:t>высокозатратных</w:t>
      </w:r>
      <w:r w:rsidR="0092561D" w:rsidRPr="000F1C24">
        <w:t xml:space="preserve"> </w:t>
      </w:r>
      <w:r w:rsidRPr="000F1C24">
        <w:t>нозологий,</w:t>
      </w:r>
      <w:r w:rsidR="0092561D" w:rsidRPr="000F1C24">
        <w:t xml:space="preserve"> </w:t>
      </w:r>
      <w:r w:rsidRPr="000F1C24">
        <w:t>сообщается</w:t>
      </w:r>
      <w:r w:rsidR="0092561D" w:rsidRPr="000F1C24">
        <w:t xml:space="preserve"> </w:t>
      </w:r>
      <w:r w:rsidRPr="000F1C24">
        <w:t>на</w:t>
      </w:r>
      <w:r w:rsidR="0092561D" w:rsidRPr="000F1C24">
        <w:t xml:space="preserve"> </w:t>
      </w:r>
      <w:r w:rsidRPr="000F1C24">
        <w:t>сайте</w:t>
      </w:r>
      <w:r w:rsidR="0092561D" w:rsidRPr="000F1C24">
        <w:t xml:space="preserve"> </w:t>
      </w:r>
      <w:r w:rsidRPr="000F1C24">
        <w:t>кабмина.</w:t>
      </w:r>
      <w:bookmarkEnd w:id="105"/>
    </w:p>
    <w:p w:rsidR="00274A44" w:rsidRPr="000F1C24" w:rsidRDefault="0092561D" w:rsidP="00274A44">
      <w:r w:rsidRPr="000F1C24">
        <w:t>«</w:t>
      </w:r>
      <w:r w:rsidR="00274A44" w:rsidRPr="000F1C24">
        <w:t>Перечень</w:t>
      </w:r>
      <w:r w:rsidRPr="000F1C24">
        <w:t xml:space="preserve"> </w:t>
      </w:r>
      <w:r w:rsidR="00274A44" w:rsidRPr="000F1C24">
        <w:t>жизненно</w:t>
      </w:r>
      <w:r w:rsidRPr="000F1C24">
        <w:t xml:space="preserve"> </w:t>
      </w:r>
      <w:r w:rsidR="00274A44" w:rsidRPr="000F1C24">
        <w:t>необходимых</w:t>
      </w:r>
      <w:r w:rsidRPr="000F1C24">
        <w:t xml:space="preserve"> </w:t>
      </w:r>
      <w:r w:rsidR="00274A44" w:rsidRPr="000F1C24">
        <w:t>и</w:t>
      </w:r>
      <w:r w:rsidRPr="000F1C24">
        <w:t xml:space="preserve"> </w:t>
      </w:r>
      <w:r w:rsidR="00274A44" w:rsidRPr="000F1C24">
        <w:t>важнейших</w:t>
      </w:r>
      <w:r w:rsidRPr="000F1C24">
        <w:t xml:space="preserve"> </w:t>
      </w:r>
      <w:r w:rsidR="00274A44" w:rsidRPr="000F1C24">
        <w:t>лекарственных</w:t>
      </w:r>
      <w:r w:rsidRPr="000F1C24">
        <w:t xml:space="preserve"> </w:t>
      </w:r>
      <w:r w:rsidR="00274A44" w:rsidRPr="000F1C24">
        <w:t>препаратов</w:t>
      </w:r>
      <w:r w:rsidRPr="000F1C24">
        <w:t xml:space="preserve"> </w:t>
      </w:r>
      <w:r w:rsidR="00274A44" w:rsidRPr="000F1C24">
        <w:t>(ЖНВЛП)</w:t>
      </w:r>
      <w:r w:rsidRPr="000F1C24">
        <w:t xml:space="preserve"> </w:t>
      </w:r>
      <w:r w:rsidR="00274A44" w:rsidRPr="000F1C24">
        <w:t>пополнился</w:t>
      </w:r>
      <w:r w:rsidRPr="000F1C24">
        <w:t xml:space="preserve"> </w:t>
      </w:r>
      <w:r w:rsidR="00274A44" w:rsidRPr="000F1C24">
        <w:t>новыми</w:t>
      </w:r>
      <w:r w:rsidRPr="000F1C24">
        <w:t xml:space="preserve"> </w:t>
      </w:r>
      <w:r w:rsidR="00274A44" w:rsidRPr="000F1C24">
        <w:t>наименованиями.</w:t>
      </w:r>
      <w:r w:rsidRPr="000F1C24">
        <w:t xml:space="preserve"> </w:t>
      </w:r>
      <w:r w:rsidR="00274A44" w:rsidRPr="000F1C24">
        <w:t>Распоряжение</w:t>
      </w:r>
      <w:r w:rsidRPr="000F1C24">
        <w:t xml:space="preserve"> </w:t>
      </w:r>
      <w:r w:rsidR="00274A44" w:rsidRPr="000F1C24">
        <w:t>об</w:t>
      </w:r>
      <w:r w:rsidRPr="000F1C24">
        <w:t xml:space="preserve"> </w:t>
      </w:r>
      <w:r w:rsidR="00274A44" w:rsidRPr="000F1C24">
        <w:t>этом</w:t>
      </w:r>
      <w:r w:rsidRPr="000F1C24">
        <w:t xml:space="preserve"> </w:t>
      </w:r>
      <w:r w:rsidR="00274A44" w:rsidRPr="000F1C24">
        <w:t>подписано</w:t>
      </w:r>
      <w:r w:rsidRPr="000F1C24">
        <w:t>»</w:t>
      </w:r>
      <w:r w:rsidR="00274A44" w:rsidRPr="000F1C24">
        <w:t>,</w:t>
      </w:r>
      <w:r w:rsidRPr="000F1C24">
        <w:t xml:space="preserve"> </w:t>
      </w:r>
      <w:r w:rsidR="00274A44" w:rsidRPr="000F1C24">
        <w:t>-</w:t>
      </w:r>
      <w:r w:rsidRPr="000F1C24">
        <w:t xml:space="preserve"> </w:t>
      </w:r>
      <w:r w:rsidR="00274A44" w:rsidRPr="000F1C24">
        <w:t>говорится</w:t>
      </w:r>
      <w:r w:rsidRPr="000F1C24">
        <w:t xml:space="preserve"> </w:t>
      </w:r>
      <w:r w:rsidR="00274A44" w:rsidRPr="000F1C24">
        <w:t>в</w:t>
      </w:r>
      <w:r w:rsidRPr="000F1C24">
        <w:t xml:space="preserve"> </w:t>
      </w:r>
      <w:r w:rsidR="00274A44" w:rsidRPr="000F1C24">
        <w:t>сообщении.</w:t>
      </w:r>
    </w:p>
    <w:p w:rsidR="00274A44" w:rsidRPr="000F1C24" w:rsidRDefault="00274A44" w:rsidP="00274A44">
      <w:r w:rsidRPr="000F1C24">
        <w:t>В</w:t>
      </w:r>
      <w:r w:rsidR="0092561D" w:rsidRPr="000F1C24">
        <w:t xml:space="preserve"> </w:t>
      </w:r>
      <w:r w:rsidRPr="000F1C24">
        <w:t>обновленный</w:t>
      </w:r>
      <w:r w:rsidR="0092561D" w:rsidRPr="000F1C24">
        <w:t xml:space="preserve"> </w:t>
      </w:r>
      <w:r w:rsidRPr="000F1C24">
        <w:t>перечень</w:t>
      </w:r>
      <w:r w:rsidR="0092561D" w:rsidRPr="000F1C24">
        <w:t xml:space="preserve"> </w:t>
      </w:r>
      <w:r w:rsidRPr="000F1C24">
        <w:t>добавлены</w:t>
      </w:r>
      <w:r w:rsidR="0092561D" w:rsidRPr="000F1C24">
        <w:t xml:space="preserve"> </w:t>
      </w:r>
      <w:r w:rsidRPr="000F1C24">
        <w:t>три</w:t>
      </w:r>
      <w:r w:rsidR="0092561D" w:rsidRPr="000F1C24">
        <w:t xml:space="preserve"> </w:t>
      </w:r>
      <w:r w:rsidRPr="000F1C24">
        <w:t>комбинированных</w:t>
      </w:r>
      <w:r w:rsidR="0092561D" w:rsidRPr="000F1C24">
        <w:t xml:space="preserve"> </w:t>
      </w:r>
      <w:r w:rsidRPr="000F1C24">
        <w:t>препарата,</w:t>
      </w:r>
      <w:r w:rsidR="0092561D" w:rsidRPr="000F1C24">
        <w:t xml:space="preserve"> </w:t>
      </w:r>
      <w:r w:rsidRPr="000F1C24">
        <w:t>которые</w:t>
      </w:r>
      <w:r w:rsidR="0092561D" w:rsidRPr="000F1C24">
        <w:t xml:space="preserve"> </w:t>
      </w:r>
      <w:r w:rsidRPr="000F1C24">
        <w:t>применяются</w:t>
      </w:r>
      <w:r w:rsidR="0092561D" w:rsidRPr="000F1C24">
        <w:t xml:space="preserve"> </w:t>
      </w:r>
      <w:r w:rsidRPr="000F1C24">
        <w:t>для</w:t>
      </w:r>
      <w:r w:rsidR="0092561D" w:rsidRPr="000F1C24">
        <w:t xml:space="preserve"> </w:t>
      </w:r>
      <w:r w:rsidRPr="000F1C24">
        <w:t>лечения</w:t>
      </w:r>
      <w:r w:rsidR="0092561D" w:rsidRPr="000F1C24">
        <w:t xml:space="preserve"> </w:t>
      </w:r>
      <w:r w:rsidRPr="000F1C24">
        <w:t>больных</w:t>
      </w:r>
      <w:r w:rsidR="0092561D" w:rsidRPr="000F1C24">
        <w:t xml:space="preserve"> </w:t>
      </w:r>
      <w:r w:rsidRPr="000F1C24">
        <w:t>с</w:t>
      </w:r>
      <w:r w:rsidR="0092561D" w:rsidRPr="000F1C24">
        <w:t xml:space="preserve"> </w:t>
      </w:r>
      <w:r w:rsidRPr="000F1C24">
        <w:t>различными</w:t>
      </w:r>
      <w:r w:rsidR="0092561D" w:rsidRPr="000F1C24">
        <w:t xml:space="preserve"> </w:t>
      </w:r>
      <w:r w:rsidRPr="000F1C24">
        <w:t>вирусными</w:t>
      </w:r>
      <w:r w:rsidR="0092561D" w:rsidRPr="000F1C24">
        <w:t xml:space="preserve"> </w:t>
      </w:r>
      <w:r w:rsidRPr="000F1C24">
        <w:t>и</w:t>
      </w:r>
      <w:r w:rsidR="0092561D" w:rsidRPr="000F1C24">
        <w:t xml:space="preserve"> </w:t>
      </w:r>
      <w:r w:rsidRPr="000F1C24">
        <w:t>бактериальными</w:t>
      </w:r>
      <w:r w:rsidR="0092561D" w:rsidRPr="000F1C24">
        <w:t xml:space="preserve"> </w:t>
      </w:r>
      <w:r w:rsidRPr="000F1C24">
        <w:t>инфекциями</w:t>
      </w:r>
      <w:r w:rsidR="0092561D" w:rsidRPr="000F1C24">
        <w:t xml:space="preserve"> </w:t>
      </w:r>
      <w:r w:rsidRPr="000F1C24">
        <w:t>и</w:t>
      </w:r>
      <w:r w:rsidR="0092561D" w:rsidRPr="000F1C24">
        <w:t xml:space="preserve"> </w:t>
      </w:r>
      <w:r w:rsidRPr="000F1C24">
        <w:t>инфекционно-воспалительными</w:t>
      </w:r>
      <w:r w:rsidR="0092561D" w:rsidRPr="000F1C24">
        <w:t xml:space="preserve"> </w:t>
      </w:r>
      <w:r w:rsidRPr="000F1C24">
        <w:t>заболеваниями.</w:t>
      </w:r>
      <w:r w:rsidR="0092561D" w:rsidRPr="000F1C24">
        <w:t xml:space="preserve"> </w:t>
      </w:r>
      <w:r w:rsidRPr="000F1C24">
        <w:t>Это</w:t>
      </w:r>
      <w:r w:rsidR="0092561D" w:rsidRPr="000F1C24">
        <w:t xml:space="preserve"> </w:t>
      </w:r>
      <w:r w:rsidRPr="000F1C24">
        <w:t>цефепим+сульбактам,</w:t>
      </w:r>
      <w:r w:rsidR="0092561D" w:rsidRPr="000F1C24">
        <w:t xml:space="preserve"> </w:t>
      </w:r>
      <w:r w:rsidRPr="000F1C24">
        <w:t>ламивудин+фосфазид,</w:t>
      </w:r>
      <w:r w:rsidR="0092561D" w:rsidRPr="000F1C24">
        <w:t xml:space="preserve"> </w:t>
      </w:r>
      <w:r w:rsidRPr="000F1C24">
        <w:t>тирозил-D-аланил-глицил-фенилаланил-лейцил-аргинина</w:t>
      </w:r>
      <w:r w:rsidR="0092561D" w:rsidRPr="000F1C24">
        <w:t xml:space="preserve"> </w:t>
      </w:r>
      <w:r w:rsidRPr="000F1C24">
        <w:t>сукцинат.</w:t>
      </w:r>
    </w:p>
    <w:p w:rsidR="00274A44" w:rsidRPr="000F1C24" w:rsidRDefault="00274A44" w:rsidP="00274A44">
      <w:r w:rsidRPr="000F1C24">
        <w:t>Кроме</w:t>
      </w:r>
      <w:r w:rsidR="0092561D" w:rsidRPr="000F1C24">
        <w:t xml:space="preserve"> </w:t>
      </w:r>
      <w:r w:rsidRPr="000F1C24">
        <w:t>того,</w:t>
      </w:r>
      <w:r w:rsidR="0092561D" w:rsidRPr="000F1C24">
        <w:t xml:space="preserve"> </w:t>
      </w:r>
      <w:r w:rsidRPr="000F1C24">
        <w:t>в</w:t>
      </w:r>
      <w:r w:rsidR="0092561D" w:rsidRPr="000F1C24">
        <w:t xml:space="preserve"> </w:t>
      </w:r>
      <w:r w:rsidRPr="000F1C24">
        <w:t>перечень</w:t>
      </w:r>
      <w:r w:rsidR="0092561D" w:rsidRPr="000F1C24">
        <w:t xml:space="preserve"> </w:t>
      </w:r>
      <w:r w:rsidRPr="000F1C24">
        <w:t>ЖНВЛП</w:t>
      </w:r>
      <w:r w:rsidR="0092561D" w:rsidRPr="000F1C24">
        <w:t xml:space="preserve"> </w:t>
      </w:r>
      <w:r w:rsidRPr="000F1C24">
        <w:t>включены</w:t>
      </w:r>
      <w:r w:rsidR="0092561D" w:rsidRPr="000F1C24">
        <w:t xml:space="preserve"> </w:t>
      </w:r>
      <w:r w:rsidRPr="000F1C24">
        <w:t>два</w:t>
      </w:r>
      <w:r w:rsidR="0092561D" w:rsidRPr="000F1C24">
        <w:t xml:space="preserve"> </w:t>
      </w:r>
      <w:r w:rsidRPr="000F1C24">
        <w:t>новых</w:t>
      </w:r>
      <w:r w:rsidR="0092561D" w:rsidRPr="000F1C24">
        <w:t xml:space="preserve"> </w:t>
      </w:r>
      <w:r w:rsidRPr="000F1C24">
        <w:t>лекарства,</w:t>
      </w:r>
      <w:r w:rsidR="0092561D" w:rsidRPr="000F1C24">
        <w:t xml:space="preserve"> </w:t>
      </w:r>
      <w:r w:rsidRPr="000F1C24">
        <w:t>необходимые</w:t>
      </w:r>
      <w:r w:rsidR="0092561D" w:rsidRPr="000F1C24">
        <w:t xml:space="preserve"> </w:t>
      </w:r>
      <w:r w:rsidRPr="000F1C24">
        <w:t>пациентам</w:t>
      </w:r>
      <w:r w:rsidR="0092561D" w:rsidRPr="000F1C24">
        <w:t xml:space="preserve"> </w:t>
      </w:r>
      <w:r w:rsidRPr="000F1C24">
        <w:t>с</w:t>
      </w:r>
      <w:r w:rsidR="0092561D" w:rsidRPr="000F1C24">
        <w:t xml:space="preserve"> </w:t>
      </w:r>
      <w:r w:rsidRPr="000F1C24">
        <w:t>рассеянным</w:t>
      </w:r>
      <w:r w:rsidR="0092561D" w:rsidRPr="000F1C24">
        <w:t xml:space="preserve"> </w:t>
      </w:r>
      <w:r w:rsidRPr="000F1C24">
        <w:t>склерозом</w:t>
      </w:r>
      <w:r w:rsidR="0092561D" w:rsidRPr="000F1C24">
        <w:t xml:space="preserve"> </w:t>
      </w:r>
      <w:r w:rsidRPr="000F1C24">
        <w:t>-</w:t>
      </w:r>
      <w:r w:rsidR="0092561D" w:rsidRPr="000F1C24">
        <w:t xml:space="preserve"> </w:t>
      </w:r>
      <w:r w:rsidRPr="000F1C24">
        <w:t>сампэгинтерферон</w:t>
      </w:r>
      <w:r w:rsidR="0092561D" w:rsidRPr="000F1C24">
        <w:t xml:space="preserve"> </w:t>
      </w:r>
      <w:r w:rsidRPr="000F1C24">
        <w:t>бета-1а</w:t>
      </w:r>
      <w:r w:rsidR="0092561D" w:rsidRPr="000F1C24">
        <w:t xml:space="preserve"> </w:t>
      </w:r>
      <w:r w:rsidRPr="000F1C24">
        <w:t>и</w:t>
      </w:r>
      <w:r w:rsidR="0092561D" w:rsidRPr="000F1C24">
        <w:t xml:space="preserve"> </w:t>
      </w:r>
      <w:r w:rsidRPr="000F1C24">
        <w:t>дивозилимаб.</w:t>
      </w:r>
      <w:r w:rsidR="0092561D" w:rsidRPr="000F1C24">
        <w:t xml:space="preserve"> </w:t>
      </w:r>
      <w:r w:rsidRPr="000F1C24">
        <w:t>Также</w:t>
      </w:r>
      <w:r w:rsidR="0092561D" w:rsidRPr="000F1C24">
        <w:t xml:space="preserve"> </w:t>
      </w:r>
      <w:r w:rsidRPr="000F1C24">
        <w:t>эти</w:t>
      </w:r>
      <w:r w:rsidR="0092561D" w:rsidRPr="000F1C24">
        <w:t xml:space="preserve"> </w:t>
      </w:r>
      <w:r w:rsidRPr="000F1C24">
        <w:t>медикаменты</w:t>
      </w:r>
      <w:r w:rsidR="0092561D" w:rsidRPr="000F1C24">
        <w:t xml:space="preserve"> </w:t>
      </w:r>
      <w:r w:rsidRPr="000F1C24">
        <w:t>пополнили</w:t>
      </w:r>
      <w:r w:rsidR="0092561D" w:rsidRPr="000F1C24">
        <w:t xml:space="preserve"> </w:t>
      </w:r>
      <w:r w:rsidRPr="000F1C24">
        <w:t>перечень</w:t>
      </w:r>
      <w:r w:rsidR="0092561D" w:rsidRPr="000F1C24">
        <w:t xml:space="preserve"> </w:t>
      </w:r>
      <w:r w:rsidRPr="000F1C24">
        <w:t>препаратов</w:t>
      </w:r>
      <w:r w:rsidR="0092561D" w:rsidRPr="000F1C24">
        <w:t xml:space="preserve"> </w:t>
      </w:r>
      <w:r w:rsidRPr="000F1C24">
        <w:t>для</w:t>
      </w:r>
      <w:r w:rsidR="0092561D" w:rsidRPr="000F1C24">
        <w:t xml:space="preserve"> </w:t>
      </w:r>
      <w:r w:rsidRPr="000F1C24">
        <w:t>лечения</w:t>
      </w:r>
      <w:r w:rsidR="0092561D" w:rsidRPr="000F1C24">
        <w:t xml:space="preserve"> </w:t>
      </w:r>
      <w:r w:rsidRPr="000F1C24">
        <w:t>пациентов</w:t>
      </w:r>
      <w:r w:rsidR="0092561D" w:rsidRPr="000F1C24">
        <w:t xml:space="preserve"> </w:t>
      </w:r>
      <w:r w:rsidRPr="000F1C24">
        <w:t>со</w:t>
      </w:r>
      <w:r w:rsidR="0092561D" w:rsidRPr="000F1C24">
        <w:t xml:space="preserve"> </w:t>
      </w:r>
      <w:r w:rsidRPr="000F1C24">
        <w:t>сложными</w:t>
      </w:r>
      <w:r w:rsidR="0092561D" w:rsidRPr="000F1C24">
        <w:t xml:space="preserve"> </w:t>
      </w:r>
      <w:r w:rsidRPr="000F1C24">
        <w:t>и</w:t>
      </w:r>
      <w:r w:rsidR="0092561D" w:rsidRPr="000F1C24">
        <w:t xml:space="preserve"> </w:t>
      </w:r>
      <w:r w:rsidRPr="000F1C24">
        <w:t>редкими</w:t>
      </w:r>
      <w:r w:rsidR="0092561D" w:rsidRPr="000F1C24">
        <w:t xml:space="preserve"> </w:t>
      </w:r>
      <w:r w:rsidRPr="000F1C24">
        <w:t>заболеваниями</w:t>
      </w:r>
      <w:r w:rsidR="0092561D" w:rsidRPr="000F1C24">
        <w:t xml:space="preserve"> </w:t>
      </w:r>
      <w:r w:rsidRPr="000F1C24">
        <w:t>в</w:t>
      </w:r>
      <w:r w:rsidR="0092561D" w:rsidRPr="000F1C24">
        <w:t xml:space="preserve"> </w:t>
      </w:r>
      <w:r w:rsidRPr="000F1C24">
        <w:t>рамках</w:t>
      </w:r>
      <w:r w:rsidR="0092561D" w:rsidRPr="000F1C24">
        <w:t xml:space="preserve"> </w:t>
      </w:r>
      <w:r w:rsidRPr="000F1C24">
        <w:t>программы</w:t>
      </w:r>
      <w:r w:rsidR="0092561D" w:rsidRPr="000F1C24">
        <w:t xml:space="preserve"> </w:t>
      </w:r>
      <w:r w:rsidRPr="000F1C24">
        <w:t>14</w:t>
      </w:r>
      <w:r w:rsidR="0092561D" w:rsidRPr="000F1C24">
        <w:t xml:space="preserve"> </w:t>
      </w:r>
      <w:r w:rsidRPr="000F1C24">
        <w:t>высокозатратных</w:t>
      </w:r>
      <w:r w:rsidR="0092561D" w:rsidRPr="000F1C24">
        <w:t xml:space="preserve"> </w:t>
      </w:r>
      <w:r w:rsidRPr="000F1C24">
        <w:t>нозологий.</w:t>
      </w:r>
    </w:p>
    <w:p w:rsidR="00274A44" w:rsidRPr="000F1C24" w:rsidRDefault="00274A44" w:rsidP="00274A44">
      <w:r w:rsidRPr="000F1C24">
        <w:t>Все</w:t>
      </w:r>
      <w:r w:rsidR="0092561D" w:rsidRPr="000F1C24">
        <w:t xml:space="preserve"> </w:t>
      </w:r>
      <w:r w:rsidRPr="000F1C24">
        <w:t>стадии</w:t>
      </w:r>
      <w:r w:rsidR="0092561D" w:rsidRPr="000F1C24">
        <w:t xml:space="preserve"> </w:t>
      </w:r>
      <w:r w:rsidRPr="000F1C24">
        <w:t>производства</w:t>
      </w:r>
      <w:r w:rsidR="0092561D" w:rsidRPr="000F1C24">
        <w:t xml:space="preserve"> </w:t>
      </w:r>
      <w:r w:rsidRPr="000F1C24">
        <w:t>включенных</w:t>
      </w:r>
      <w:r w:rsidR="0092561D" w:rsidRPr="000F1C24">
        <w:t xml:space="preserve"> </w:t>
      </w:r>
      <w:r w:rsidRPr="000F1C24">
        <w:t>в</w:t>
      </w:r>
      <w:r w:rsidR="0092561D" w:rsidRPr="000F1C24">
        <w:t xml:space="preserve"> </w:t>
      </w:r>
      <w:r w:rsidRPr="000F1C24">
        <w:t>перечни</w:t>
      </w:r>
      <w:r w:rsidR="0092561D" w:rsidRPr="000F1C24">
        <w:t xml:space="preserve"> </w:t>
      </w:r>
      <w:r w:rsidRPr="000F1C24">
        <w:t>препаратов</w:t>
      </w:r>
      <w:r w:rsidR="0092561D" w:rsidRPr="000F1C24">
        <w:t xml:space="preserve"> </w:t>
      </w:r>
      <w:r w:rsidRPr="000F1C24">
        <w:t>осуществляются</w:t>
      </w:r>
      <w:r w:rsidR="0092561D" w:rsidRPr="000F1C24">
        <w:t xml:space="preserve"> </w:t>
      </w:r>
      <w:r w:rsidRPr="000F1C24">
        <w:t>на</w:t>
      </w:r>
      <w:r w:rsidR="0092561D" w:rsidRPr="000F1C24">
        <w:t xml:space="preserve"> </w:t>
      </w:r>
      <w:r w:rsidRPr="000F1C24">
        <w:t>территории</w:t>
      </w:r>
      <w:r w:rsidR="0092561D" w:rsidRPr="000F1C24">
        <w:t xml:space="preserve"> </w:t>
      </w:r>
      <w:r w:rsidRPr="000F1C24">
        <w:t>России,</w:t>
      </w:r>
      <w:r w:rsidR="0092561D" w:rsidRPr="000F1C24">
        <w:t xml:space="preserve"> </w:t>
      </w:r>
      <w:r w:rsidRPr="000F1C24">
        <w:t>включая</w:t>
      </w:r>
      <w:r w:rsidR="0092561D" w:rsidRPr="000F1C24">
        <w:t xml:space="preserve"> </w:t>
      </w:r>
      <w:r w:rsidRPr="000F1C24">
        <w:t>производство</w:t>
      </w:r>
      <w:r w:rsidR="0092561D" w:rsidRPr="000F1C24">
        <w:t xml:space="preserve"> </w:t>
      </w:r>
      <w:r w:rsidRPr="000F1C24">
        <w:t>готовой</w:t>
      </w:r>
      <w:r w:rsidR="0092561D" w:rsidRPr="000F1C24">
        <w:t xml:space="preserve"> </w:t>
      </w:r>
      <w:r w:rsidRPr="000F1C24">
        <w:t>лекарственной</w:t>
      </w:r>
      <w:r w:rsidR="0092561D" w:rsidRPr="000F1C24">
        <w:t xml:space="preserve"> </w:t>
      </w:r>
      <w:r w:rsidRPr="000F1C24">
        <w:t>формы</w:t>
      </w:r>
      <w:r w:rsidR="0092561D" w:rsidRPr="000F1C24">
        <w:t xml:space="preserve"> </w:t>
      </w:r>
      <w:r w:rsidRPr="000F1C24">
        <w:t>и</w:t>
      </w:r>
      <w:r w:rsidR="0092561D" w:rsidRPr="000F1C24">
        <w:t xml:space="preserve"> </w:t>
      </w:r>
      <w:r w:rsidRPr="000F1C24">
        <w:t>синтез</w:t>
      </w:r>
      <w:r w:rsidR="0092561D" w:rsidRPr="000F1C24">
        <w:t xml:space="preserve"> </w:t>
      </w:r>
      <w:r w:rsidRPr="000F1C24">
        <w:t>молекулы</w:t>
      </w:r>
      <w:r w:rsidR="0092561D" w:rsidRPr="000F1C24">
        <w:t xml:space="preserve"> </w:t>
      </w:r>
      <w:r w:rsidRPr="000F1C24">
        <w:t>действующего</w:t>
      </w:r>
      <w:r w:rsidR="0092561D" w:rsidRPr="000F1C24">
        <w:t xml:space="preserve"> </w:t>
      </w:r>
      <w:r w:rsidRPr="000F1C24">
        <w:t>вещества</w:t>
      </w:r>
      <w:r w:rsidR="0092561D" w:rsidRPr="000F1C24">
        <w:t xml:space="preserve"> </w:t>
      </w:r>
      <w:r w:rsidRPr="000F1C24">
        <w:t>при</w:t>
      </w:r>
      <w:r w:rsidR="0092561D" w:rsidRPr="000F1C24">
        <w:t xml:space="preserve"> </w:t>
      </w:r>
      <w:r w:rsidRPr="000F1C24">
        <w:t>производстве</w:t>
      </w:r>
      <w:r w:rsidR="0092561D" w:rsidRPr="000F1C24">
        <w:t xml:space="preserve"> </w:t>
      </w:r>
      <w:r w:rsidRPr="000F1C24">
        <w:t>фармацевтических</w:t>
      </w:r>
      <w:r w:rsidR="0092561D" w:rsidRPr="000F1C24">
        <w:t xml:space="preserve"> </w:t>
      </w:r>
      <w:r w:rsidRPr="000F1C24">
        <w:t>субстанций.</w:t>
      </w:r>
    </w:p>
    <w:p w:rsidR="00274A44" w:rsidRPr="000F1C24" w:rsidRDefault="00274A44" w:rsidP="00274A44">
      <w:r w:rsidRPr="000F1C24">
        <w:t>Цены</w:t>
      </w:r>
      <w:r w:rsidR="0092561D" w:rsidRPr="000F1C24">
        <w:t xml:space="preserve"> </w:t>
      </w:r>
      <w:r w:rsidRPr="000F1C24">
        <w:t>на</w:t>
      </w:r>
      <w:r w:rsidR="0092561D" w:rsidRPr="000F1C24">
        <w:t xml:space="preserve"> </w:t>
      </w:r>
      <w:r w:rsidRPr="000F1C24">
        <w:t>медикаменты</w:t>
      </w:r>
      <w:r w:rsidR="0092561D" w:rsidRPr="000F1C24">
        <w:t xml:space="preserve"> </w:t>
      </w:r>
      <w:r w:rsidRPr="000F1C24">
        <w:t>из</w:t>
      </w:r>
      <w:r w:rsidR="0092561D" w:rsidRPr="000F1C24">
        <w:t xml:space="preserve"> </w:t>
      </w:r>
      <w:r w:rsidRPr="000F1C24">
        <w:t>перечня</w:t>
      </w:r>
      <w:r w:rsidR="0092561D" w:rsidRPr="000F1C24">
        <w:t xml:space="preserve"> </w:t>
      </w:r>
      <w:r w:rsidRPr="000F1C24">
        <w:t>ЖНВЛП</w:t>
      </w:r>
      <w:r w:rsidR="0092561D" w:rsidRPr="000F1C24">
        <w:t xml:space="preserve"> </w:t>
      </w:r>
      <w:r w:rsidRPr="000F1C24">
        <w:t>регулируются</w:t>
      </w:r>
      <w:r w:rsidR="0092561D" w:rsidRPr="000F1C24">
        <w:t xml:space="preserve"> </w:t>
      </w:r>
      <w:r w:rsidRPr="000F1C24">
        <w:t>государством.</w:t>
      </w:r>
      <w:r w:rsidR="0092561D" w:rsidRPr="000F1C24">
        <w:t xml:space="preserve"> </w:t>
      </w:r>
      <w:r w:rsidRPr="000F1C24">
        <w:t>Такие</w:t>
      </w:r>
      <w:r w:rsidR="0092561D" w:rsidRPr="000F1C24">
        <w:t xml:space="preserve"> </w:t>
      </w:r>
      <w:r w:rsidRPr="000F1C24">
        <w:t>препараты</w:t>
      </w:r>
      <w:r w:rsidR="0092561D" w:rsidRPr="000F1C24">
        <w:t xml:space="preserve"> </w:t>
      </w:r>
      <w:r w:rsidRPr="000F1C24">
        <w:t>применяют</w:t>
      </w:r>
      <w:r w:rsidR="0092561D" w:rsidRPr="000F1C24">
        <w:t xml:space="preserve"> </w:t>
      </w:r>
      <w:r w:rsidRPr="000F1C24">
        <w:t>при</w:t>
      </w:r>
      <w:r w:rsidR="0092561D" w:rsidRPr="000F1C24">
        <w:t xml:space="preserve"> </w:t>
      </w:r>
      <w:r w:rsidRPr="000F1C24">
        <w:t>лечении</w:t>
      </w:r>
      <w:r w:rsidR="0092561D" w:rsidRPr="000F1C24">
        <w:t xml:space="preserve"> </w:t>
      </w:r>
      <w:r w:rsidRPr="000F1C24">
        <w:t>пациентов</w:t>
      </w:r>
      <w:r w:rsidR="0092561D" w:rsidRPr="000F1C24">
        <w:t xml:space="preserve"> </w:t>
      </w:r>
      <w:r w:rsidRPr="000F1C24">
        <w:t>в</w:t>
      </w:r>
      <w:r w:rsidR="0092561D" w:rsidRPr="000F1C24">
        <w:t xml:space="preserve"> </w:t>
      </w:r>
      <w:r w:rsidRPr="000F1C24">
        <w:t>рамках</w:t>
      </w:r>
      <w:r w:rsidR="0092561D" w:rsidRPr="000F1C24">
        <w:t xml:space="preserve"> </w:t>
      </w:r>
      <w:r w:rsidRPr="000F1C24">
        <w:t>программы</w:t>
      </w:r>
      <w:r w:rsidR="0092561D" w:rsidRPr="000F1C24">
        <w:t xml:space="preserve"> </w:t>
      </w:r>
      <w:r w:rsidRPr="000F1C24">
        <w:t>государственных</w:t>
      </w:r>
      <w:r w:rsidR="0092561D" w:rsidRPr="000F1C24">
        <w:t xml:space="preserve"> </w:t>
      </w:r>
      <w:r w:rsidRPr="000F1C24">
        <w:t>гарантий</w:t>
      </w:r>
      <w:r w:rsidR="0092561D" w:rsidRPr="000F1C24">
        <w:t xml:space="preserve"> </w:t>
      </w:r>
      <w:r w:rsidRPr="000F1C24">
        <w:t>бесплатного</w:t>
      </w:r>
      <w:r w:rsidR="0092561D" w:rsidRPr="000F1C24">
        <w:t xml:space="preserve"> </w:t>
      </w:r>
      <w:r w:rsidRPr="000F1C24">
        <w:t>оказания</w:t>
      </w:r>
      <w:r w:rsidR="0092561D" w:rsidRPr="000F1C24">
        <w:t xml:space="preserve"> </w:t>
      </w:r>
      <w:r w:rsidRPr="000F1C24">
        <w:t>гражданам</w:t>
      </w:r>
      <w:r w:rsidR="0092561D" w:rsidRPr="000F1C24">
        <w:t xml:space="preserve"> </w:t>
      </w:r>
      <w:r w:rsidRPr="000F1C24">
        <w:t>медицинской</w:t>
      </w:r>
      <w:r w:rsidR="0092561D" w:rsidRPr="000F1C24">
        <w:t xml:space="preserve"> </w:t>
      </w:r>
      <w:r w:rsidRPr="000F1C24">
        <w:t>помощи.</w:t>
      </w:r>
      <w:r w:rsidR="0092561D" w:rsidRPr="000F1C24">
        <w:t xml:space="preserve"> </w:t>
      </w:r>
      <w:r w:rsidRPr="000F1C24">
        <w:t>Всего</w:t>
      </w:r>
      <w:r w:rsidR="0092561D" w:rsidRPr="000F1C24">
        <w:t xml:space="preserve"> </w:t>
      </w:r>
      <w:r w:rsidRPr="000F1C24">
        <w:t>в</w:t>
      </w:r>
      <w:r w:rsidR="0092561D" w:rsidRPr="000F1C24">
        <w:t xml:space="preserve"> </w:t>
      </w:r>
      <w:r w:rsidRPr="000F1C24">
        <w:t>перечне</w:t>
      </w:r>
      <w:r w:rsidR="0092561D" w:rsidRPr="000F1C24">
        <w:t xml:space="preserve"> </w:t>
      </w:r>
      <w:r w:rsidRPr="000F1C24">
        <w:t>ЖНВЛП</w:t>
      </w:r>
      <w:r w:rsidR="0092561D" w:rsidRPr="000F1C24">
        <w:t xml:space="preserve"> </w:t>
      </w:r>
      <w:r w:rsidRPr="000F1C24">
        <w:t>-</w:t>
      </w:r>
      <w:r w:rsidR="0092561D" w:rsidRPr="000F1C24">
        <w:t xml:space="preserve"> </w:t>
      </w:r>
      <w:r w:rsidRPr="000F1C24">
        <w:t>более</w:t>
      </w:r>
      <w:r w:rsidR="0092561D" w:rsidRPr="000F1C24">
        <w:t xml:space="preserve"> </w:t>
      </w:r>
      <w:r w:rsidRPr="000F1C24">
        <w:t>800</w:t>
      </w:r>
      <w:r w:rsidR="0092561D" w:rsidRPr="000F1C24">
        <w:t xml:space="preserve"> </w:t>
      </w:r>
      <w:r w:rsidRPr="000F1C24">
        <w:t>медикаментов.</w:t>
      </w:r>
    </w:p>
    <w:p w:rsidR="00D94D15" w:rsidRPr="000F1C24" w:rsidRDefault="00274A44" w:rsidP="00274A44">
      <w:r w:rsidRPr="000F1C24">
        <w:t>Препараты</w:t>
      </w:r>
      <w:r w:rsidR="0092561D" w:rsidRPr="000F1C24">
        <w:t xml:space="preserve"> </w:t>
      </w:r>
      <w:r w:rsidRPr="000F1C24">
        <w:t>для</w:t>
      </w:r>
      <w:r w:rsidR="0092561D" w:rsidRPr="000F1C24">
        <w:t xml:space="preserve"> </w:t>
      </w:r>
      <w:r w:rsidRPr="000F1C24">
        <w:t>лечения</w:t>
      </w:r>
      <w:r w:rsidR="0092561D" w:rsidRPr="000F1C24">
        <w:t xml:space="preserve"> </w:t>
      </w:r>
      <w:r w:rsidRPr="000F1C24">
        <w:t>высокозатратных</w:t>
      </w:r>
      <w:r w:rsidR="0092561D" w:rsidRPr="000F1C24">
        <w:t xml:space="preserve"> </w:t>
      </w:r>
      <w:r w:rsidRPr="000F1C24">
        <w:t>нозологий</w:t>
      </w:r>
      <w:r w:rsidR="0092561D" w:rsidRPr="000F1C24">
        <w:t xml:space="preserve"> </w:t>
      </w:r>
      <w:r w:rsidRPr="000F1C24">
        <w:t>централизованно</w:t>
      </w:r>
      <w:r w:rsidR="0092561D" w:rsidRPr="000F1C24">
        <w:t xml:space="preserve"> </w:t>
      </w:r>
      <w:r w:rsidRPr="000F1C24">
        <w:t>закупаются</w:t>
      </w:r>
      <w:r w:rsidR="0092561D" w:rsidRPr="000F1C24">
        <w:t xml:space="preserve"> </w:t>
      </w:r>
      <w:r w:rsidRPr="000F1C24">
        <w:t>Минздравом</w:t>
      </w:r>
      <w:r w:rsidR="0092561D" w:rsidRPr="000F1C24">
        <w:t xml:space="preserve"> </w:t>
      </w:r>
      <w:r w:rsidRPr="000F1C24">
        <w:t>и</w:t>
      </w:r>
      <w:r w:rsidR="0092561D" w:rsidRPr="000F1C24">
        <w:t xml:space="preserve"> </w:t>
      </w:r>
      <w:r w:rsidRPr="000F1C24">
        <w:t>выдаются</w:t>
      </w:r>
      <w:r w:rsidR="0092561D" w:rsidRPr="000F1C24">
        <w:t xml:space="preserve"> </w:t>
      </w:r>
      <w:r w:rsidRPr="000F1C24">
        <w:t>пациентам</w:t>
      </w:r>
      <w:r w:rsidR="0092561D" w:rsidRPr="000F1C24">
        <w:t xml:space="preserve"> </w:t>
      </w:r>
      <w:r w:rsidRPr="000F1C24">
        <w:t>бесплатно.</w:t>
      </w:r>
      <w:r w:rsidR="0092561D" w:rsidRPr="000F1C24">
        <w:t xml:space="preserve"> </w:t>
      </w:r>
      <w:r w:rsidRPr="000F1C24">
        <w:t>Расходы</w:t>
      </w:r>
      <w:r w:rsidR="0092561D" w:rsidRPr="000F1C24">
        <w:t xml:space="preserve"> </w:t>
      </w:r>
      <w:r w:rsidRPr="000F1C24">
        <w:t>на</w:t>
      </w:r>
      <w:r w:rsidR="0092561D" w:rsidRPr="000F1C24">
        <w:t xml:space="preserve"> </w:t>
      </w:r>
      <w:r w:rsidRPr="000F1C24">
        <w:t>их</w:t>
      </w:r>
      <w:r w:rsidR="0092561D" w:rsidRPr="000F1C24">
        <w:t xml:space="preserve"> </w:t>
      </w:r>
      <w:r w:rsidRPr="000F1C24">
        <w:t>закупку</w:t>
      </w:r>
      <w:r w:rsidR="0092561D" w:rsidRPr="000F1C24">
        <w:t xml:space="preserve"> </w:t>
      </w:r>
      <w:r w:rsidRPr="000F1C24">
        <w:t>финансируются</w:t>
      </w:r>
      <w:r w:rsidR="0092561D" w:rsidRPr="000F1C24">
        <w:t xml:space="preserve"> </w:t>
      </w:r>
      <w:r w:rsidRPr="000F1C24">
        <w:t>из</w:t>
      </w:r>
      <w:r w:rsidR="0092561D" w:rsidRPr="000F1C24">
        <w:t xml:space="preserve"> </w:t>
      </w:r>
      <w:r w:rsidRPr="000F1C24">
        <w:t>федерального</w:t>
      </w:r>
      <w:r w:rsidR="0092561D" w:rsidRPr="000F1C24">
        <w:t xml:space="preserve"> </w:t>
      </w:r>
      <w:r w:rsidRPr="000F1C24">
        <w:t>бюджета.</w:t>
      </w:r>
    </w:p>
    <w:p w:rsidR="00274A44" w:rsidRPr="000F1C24" w:rsidRDefault="00274A44" w:rsidP="00274A44">
      <w:pPr>
        <w:pStyle w:val="2"/>
      </w:pPr>
      <w:bookmarkStart w:id="106" w:name="_Toc164404051"/>
      <w:r w:rsidRPr="000F1C24">
        <w:lastRenderedPageBreak/>
        <w:t>Коммерсантъ,</w:t>
      </w:r>
      <w:r w:rsidR="0092561D" w:rsidRPr="000F1C24">
        <w:t xml:space="preserve"> </w:t>
      </w:r>
      <w:r w:rsidRPr="000F1C24">
        <w:t>19.04.2024,</w:t>
      </w:r>
      <w:r w:rsidR="0092561D" w:rsidRPr="000F1C24">
        <w:t xml:space="preserve"> </w:t>
      </w:r>
      <w:r w:rsidRPr="000F1C24">
        <w:t>Венера</w:t>
      </w:r>
      <w:r w:rsidR="0092561D" w:rsidRPr="000F1C24">
        <w:t xml:space="preserve"> </w:t>
      </w:r>
      <w:r w:rsidRPr="000F1C24">
        <w:t>ПЕТРОВА,</w:t>
      </w:r>
      <w:r w:rsidR="0092561D" w:rsidRPr="000F1C24">
        <w:t xml:space="preserve"> </w:t>
      </w:r>
      <w:r w:rsidRPr="000F1C24">
        <w:t>Олег</w:t>
      </w:r>
      <w:r w:rsidR="0092561D" w:rsidRPr="000F1C24">
        <w:t xml:space="preserve"> </w:t>
      </w:r>
      <w:r w:rsidRPr="000F1C24">
        <w:t>САПОЖКОВ,</w:t>
      </w:r>
      <w:r w:rsidR="0092561D" w:rsidRPr="000F1C24">
        <w:t xml:space="preserve"> </w:t>
      </w:r>
      <w:r w:rsidRPr="000F1C24">
        <w:t>Госуслуги</w:t>
      </w:r>
      <w:r w:rsidR="0092561D" w:rsidRPr="000F1C24">
        <w:t xml:space="preserve"> </w:t>
      </w:r>
      <w:r w:rsidRPr="000F1C24">
        <w:t>получат</w:t>
      </w:r>
      <w:r w:rsidR="0092561D" w:rsidRPr="000F1C24">
        <w:t xml:space="preserve"> </w:t>
      </w:r>
      <w:r w:rsidRPr="000F1C24">
        <w:t>консульскую</w:t>
      </w:r>
      <w:r w:rsidR="0092561D" w:rsidRPr="000F1C24">
        <w:t xml:space="preserve"> </w:t>
      </w:r>
      <w:r w:rsidRPr="000F1C24">
        <w:t>поддержку.</w:t>
      </w:r>
      <w:r w:rsidR="0092561D" w:rsidRPr="000F1C24">
        <w:t xml:space="preserve"> </w:t>
      </w:r>
      <w:r w:rsidRPr="000F1C24">
        <w:t>МИД</w:t>
      </w:r>
      <w:r w:rsidR="0092561D" w:rsidRPr="000F1C24">
        <w:t xml:space="preserve"> </w:t>
      </w:r>
      <w:r w:rsidRPr="000F1C24">
        <w:t>планирует</w:t>
      </w:r>
      <w:r w:rsidR="0092561D" w:rsidRPr="000F1C24">
        <w:t xml:space="preserve"> </w:t>
      </w:r>
      <w:r w:rsidRPr="000F1C24">
        <w:t>расширять</w:t>
      </w:r>
      <w:r w:rsidR="0092561D" w:rsidRPr="000F1C24">
        <w:t xml:space="preserve"> </w:t>
      </w:r>
      <w:r w:rsidRPr="000F1C24">
        <w:t>полноценный</w:t>
      </w:r>
      <w:r w:rsidR="0092561D" w:rsidRPr="000F1C24">
        <w:t xml:space="preserve"> </w:t>
      </w:r>
      <w:r w:rsidRPr="000F1C24">
        <w:t>доступ</w:t>
      </w:r>
      <w:r w:rsidR="0092561D" w:rsidRPr="000F1C24">
        <w:t xml:space="preserve"> </w:t>
      </w:r>
      <w:r w:rsidRPr="000F1C24">
        <w:t>к</w:t>
      </w:r>
      <w:r w:rsidR="0092561D" w:rsidRPr="000F1C24">
        <w:t xml:space="preserve"> </w:t>
      </w:r>
      <w:r w:rsidRPr="000F1C24">
        <w:t>ним</w:t>
      </w:r>
      <w:r w:rsidR="0092561D" w:rsidRPr="000F1C24">
        <w:t xml:space="preserve"> </w:t>
      </w:r>
      <w:r w:rsidRPr="000F1C24">
        <w:t>из-за</w:t>
      </w:r>
      <w:r w:rsidR="0092561D" w:rsidRPr="000F1C24">
        <w:t xml:space="preserve"> </w:t>
      </w:r>
      <w:r w:rsidRPr="000F1C24">
        <w:t>границы</w:t>
      </w:r>
      <w:bookmarkEnd w:id="106"/>
    </w:p>
    <w:p w:rsidR="00274A44" w:rsidRPr="000F1C24" w:rsidRDefault="00274A44" w:rsidP="008D3F57">
      <w:pPr>
        <w:pStyle w:val="3"/>
      </w:pPr>
      <w:bookmarkStart w:id="107" w:name="_Toc164404052"/>
      <w:r w:rsidRPr="000F1C24">
        <w:t>МИД</w:t>
      </w:r>
      <w:r w:rsidR="0092561D" w:rsidRPr="000F1C24">
        <w:t xml:space="preserve"> </w:t>
      </w:r>
      <w:r w:rsidRPr="000F1C24">
        <w:t>предлагает</w:t>
      </w:r>
      <w:r w:rsidR="0092561D" w:rsidRPr="000F1C24">
        <w:t xml:space="preserve"> </w:t>
      </w:r>
      <w:r w:rsidRPr="000F1C24">
        <w:t>в</w:t>
      </w:r>
      <w:r w:rsidR="0092561D" w:rsidRPr="000F1C24">
        <w:t xml:space="preserve"> </w:t>
      </w:r>
      <w:r w:rsidRPr="000F1C24">
        <w:t>экспериментальном</w:t>
      </w:r>
      <w:r w:rsidR="0092561D" w:rsidRPr="000F1C24">
        <w:t xml:space="preserve"> </w:t>
      </w:r>
      <w:r w:rsidRPr="000F1C24">
        <w:t>режиме</w:t>
      </w:r>
      <w:r w:rsidR="0092561D" w:rsidRPr="000F1C24">
        <w:t xml:space="preserve"> </w:t>
      </w:r>
      <w:r w:rsidRPr="000F1C24">
        <w:t>создать</w:t>
      </w:r>
      <w:r w:rsidR="0092561D" w:rsidRPr="000F1C24">
        <w:t xml:space="preserve"> </w:t>
      </w:r>
      <w:r w:rsidRPr="000F1C24">
        <w:t>в</w:t>
      </w:r>
      <w:r w:rsidR="0092561D" w:rsidRPr="000F1C24">
        <w:t xml:space="preserve"> </w:t>
      </w:r>
      <w:r w:rsidRPr="000F1C24">
        <w:t>Киргизии,</w:t>
      </w:r>
      <w:r w:rsidR="0092561D" w:rsidRPr="000F1C24">
        <w:t xml:space="preserve"> </w:t>
      </w:r>
      <w:r w:rsidRPr="000F1C24">
        <w:t>Казахстане,</w:t>
      </w:r>
      <w:r w:rsidR="0092561D" w:rsidRPr="000F1C24">
        <w:t xml:space="preserve"> </w:t>
      </w:r>
      <w:r w:rsidRPr="000F1C24">
        <w:t>Армении</w:t>
      </w:r>
      <w:r w:rsidR="0092561D" w:rsidRPr="000F1C24">
        <w:t xml:space="preserve"> </w:t>
      </w:r>
      <w:r w:rsidRPr="000F1C24">
        <w:t>и</w:t>
      </w:r>
      <w:r w:rsidR="0092561D" w:rsidRPr="000F1C24">
        <w:t xml:space="preserve"> </w:t>
      </w:r>
      <w:r w:rsidRPr="000F1C24">
        <w:t>Узбекистане</w:t>
      </w:r>
      <w:r w:rsidR="0092561D" w:rsidRPr="000F1C24">
        <w:t xml:space="preserve"> </w:t>
      </w:r>
      <w:r w:rsidRPr="000F1C24">
        <w:t>точки</w:t>
      </w:r>
      <w:r w:rsidR="0092561D" w:rsidRPr="000F1C24">
        <w:t xml:space="preserve"> </w:t>
      </w:r>
      <w:r w:rsidRPr="000F1C24">
        <w:t>оформления</w:t>
      </w:r>
      <w:r w:rsidR="0092561D" w:rsidRPr="000F1C24">
        <w:t xml:space="preserve"> </w:t>
      </w:r>
      <w:r w:rsidRPr="000F1C24">
        <w:t>квалифицированных</w:t>
      </w:r>
      <w:r w:rsidR="0092561D" w:rsidRPr="000F1C24">
        <w:t xml:space="preserve"> </w:t>
      </w:r>
      <w:r w:rsidRPr="000F1C24">
        <w:t>сертификатов</w:t>
      </w:r>
      <w:r w:rsidR="0092561D" w:rsidRPr="000F1C24">
        <w:t xml:space="preserve"> </w:t>
      </w:r>
      <w:r w:rsidRPr="000F1C24">
        <w:t>ключей</w:t>
      </w:r>
      <w:r w:rsidR="0092561D" w:rsidRPr="000F1C24">
        <w:t xml:space="preserve"> </w:t>
      </w:r>
      <w:r w:rsidRPr="000F1C24">
        <w:t>проверки</w:t>
      </w:r>
      <w:r w:rsidR="0092561D" w:rsidRPr="000F1C24">
        <w:t xml:space="preserve"> </w:t>
      </w:r>
      <w:r w:rsidRPr="000F1C24">
        <w:t>электронных</w:t>
      </w:r>
      <w:r w:rsidR="0092561D" w:rsidRPr="000F1C24">
        <w:t xml:space="preserve"> </w:t>
      </w:r>
      <w:r w:rsidRPr="000F1C24">
        <w:t>подписей.</w:t>
      </w:r>
      <w:r w:rsidR="0092561D" w:rsidRPr="000F1C24">
        <w:t xml:space="preserve"> </w:t>
      </w:r>
      <w:r w:rsidRPr="000F1C24">
        <w:t>По</w:t>
      </w:r>
      <w:r w:rsidR="0092561D" w:rsidRPr="000F1C24">
        <w:t xml:space="preserve"> </w:t>
      </w:r>
      <w:r w:rsidRPr="000F1C24">
        <w:t>экспертным</w:t>
      </w:r>
      <w:r w:rsidR="0092561D" w:rsidRPr="000F1C24">
        <w:t xml:space="preserve"> </w:t>
      </w:r>
      <w:r w:rsidRPr="000F1C24">
        <w:t>оценкам,</w:t>
      </w:r>
      <w:r w:rsidR="0092561D" w:rsidRPr="000F1C24">
        <w:t xml:space="preserve"> </w:t>
      </w:r>
      <w:r w:rsidRPr="000F1C24">
        <w:t>за</w:t>
      </w:r>
      <w:r w:rsidR="0092561D" w:rsidRPr="000F1C24">
        <w:t xml:space="preserve"> </w:t>
      </w:r>
      <w:r w:rsidRPr="000F1C24">
        <w:t>рубежом</w:t>
      </w:r>
      <w:r w:rsidR="0092561D" w:rsidRPr="000F1C24">
        <w:t xml:space="preserve"> </w:t>
      </w:r>
      <w:r w:rsidRPr="000F1C24">
        <w:t>пребывает</w:t>
      </w:r>
      <w:r w:rsidR="0092561D" w:rsidRPr="000F1C24">
        <w:t xml:space="preserve"> </w:t>
      </w:r>
      <w:r w:rsidRPr="000F1C24">
        <w:t>более</w:t>
      </w:r>
      <w:r w:rsidR="0092561D" w:rsidRPr="000F1C24">
        <w:t xml:space="preserve"> </w:t>
      </w:r>
      <w:r w:rsidRPr="000F1C24">
        <w:t>15</w:t>
      </w:r>
      <w:r w:rsidR="0092561D" w:rsidRPr="000F1C24">
        <w:t xml:space="preserve"> </w:t>
      </w:r>
      <w:r w:rsidRPr="000F1C24">
        <w:t>млн</w:t>
      </w:r>
      <w:r w:rsidR="0092561D" w:rsidRPr="000F1C24">
        <w:t xml:space="preserve"> </w:t>
      </w:r>
      <w:r w:rsidRPr="000F1C24">
        <w:t>россиян,</w:t>
      </w:r>
      <w:r w:rsidR="0092561D" w:rsidRPr="000F1C24">
        <w:t xml:space="preserve"> </w:t>
      </w:r>
      <w:r w:rsidRPr="000F1C24">
        <w:t>которые</w:t>
      </w:r>
      <w:r w:rsidR="0092561D" w:rsidRPr="000F1C24">
        <w:t xml:space="preserve"> </w:t>
      </w:r>
      <w:r w:rsidRPr="000F1C24">
        <w:t>без</w:t>
      </w:r>
      <w:r w:rsidR="0092561D" w:rsidRPr="000F1C24">
        <w:t xml:space="preserve"> </w:t>
      </w:r>
      <w:r w:rsidRPr="000F1C24">
        <w:t>этого</w:t>
      </w:r>
      <w:r w:rsidR="0092561D" w:rsidRPr="000F1C24">
        <w:t xml:space="preserve"> </w:t>
      </w:r>
      <w:r w:rsidRPr="000F1C24">
        <w:t>не</w:t>
      </w:r>
      <w:r w:rsidR="0092561D" w:rsidRPr="000F1C24">
        <w:t xml:space="preserve"> </w:t>
      </w:r>
      <w:r w:rsidRPr="000F1C24">
        <w:t>имеют</w:t>
      </w:r>
      <w:r w:rsidR="0092561D" w:rsidRPr="000F1C24">
        <w:t xml:space="preserve"> </w:t>
      </w:r>
      <w:r w:rsidRPr="000F1C24">
        <w:t>возможности</w:t>
      </w:r>
      <w:r w:rsidR="0092561D" w:rsidRPr="000F1C24">
        <w:t xml:space="preserve"> </w:t>
      </w:r>
      <w:r w:rsidRPr="000F1C24">
        <w:t>получить</w:t>
      </w:r>
      <w:r w:rsidR="0092561D" w:rsidRPr="000F1C24">
        <w:t xml:space="preserve"> </w:t>
      </w:r>
      <w:r w:rsidRPr="000F1C24">
        <w:t>госуслуги</w:t>
      </w:r>
      <w:r w:rsidR="0092561D" w:rsidRPr="000F1C24">
        <w:t xml:space="preserve"> </w:t>
      </w:r>
      <w:r w:rsidRPr="000F1C24">
        <w:t>в</w:t>
      </w:r>
      <w:r w:rsidR="0092561D" w:rsidRPr="000F1C24">
        <w:t xml:space="preserve"> </w:t>
      </w:r>
      <w:r w:rsidRPr="000F1C24">
        <w:t>электронной</w:t>
      </w:r>
      <w:r w:rsidR="0092561D" w:rsidRPr="000F1C24">
        <w:t xml:space="preserve"> </w:t>
      </w:r>
      <w:r w:rsidRPr="000F1C24">
        <w:t>форме</w:t>
      </w:r>
      <w:r w:rsidR="0092561D" w:rsidRPr="000F1C24">
        <w:t xml:space="preserve"> </w:t>
      </w:r>
      <w:r w:rsidRPr="000F1C24">
        <w:t>-</w:t>
      </w:r>
      <w:r w:rsidR="0092561D" w:rsidRPr="000F1C24">
        <w:t xml:space="preserve"> </w:t>
      </w:r>
      <w:r w:rsidRPr="000F1C24">
        <w:t>при</w:t>
      </w:r>
      <w:r w:rsidR="0092561D" w:rsidRPr="000F1C24">
        <w:t xml:space="preserve"> </w:t>
      </w:r>
      <w:r w:rsidRPr="000F1C24">
        <w:t>этом</w:t>
      </w:r>
      <w:r w:rsidR="0092561D" w:rsidRPr="000F1C24">
        <w:t xml:space="preserve"> </w:t>
      </w:r>
      <w:r w:rsidRPr="000F1C24">
        <w:t>многие</w:t>
      </w:r>
      <w:r w:rsidR="0092561D" w:rsidRPr="000F1C24">
        <w:t xml:space="preserve"> </w:t>
      </w:r>
      <w:r w:rsidRPr="000F1C24">
        <w:t>из</w:t>
      </w:r>
      <w:r w:rsidR="0092561D" w:rsidRPr="000F1C24">
        <w:t xml:space="preserve"> </w:t>
      </w:r>
      <w:r w:rsidRPr="000F1C24">
        <w:t>них</w:t>
      </w:r>
      <w:r w:rsidR="0092561D" w:rsidRPr="000F1C24">
        <w:t xml:space="preserve"> </w:t>
      </w:r>
      <w:r w:rsidRPr="000F1C24">
        <w:t>представляют</w:t>
      </w:r>
      <w:r w:rsidR="0092561D" w:rsidRPr="000F1C24">
        <w:t xml:space="preserve"> </w:t>
      </w:r>
      <w:r w:rsidRPr="000F1C24">
        <w:t>для</w:t>
      </w:r>
      <w:r w:rsidR="0092561D" w:rsidRPr="000F1C24">
        <w:t xml:space="preserve"> </w:t>
      </w:r>
      <w:r w:rsidRPr="000F1C24">
        <w:t>властей</w:t>
      </w:r>
      <w:r w:rsidR="0092561D" w:rsidRPr="000F1C24">
        <w:t xml:space="preserve"> </w:t>
      </w:r>
      <w:r w:rsidRPr="000F1C24">
        <w:t>ценность</w:t>
      </w:r>
      <w:r w:rsidR="0092561D" w:rsidRPr="000F1C24">
        <w:t xml:space="preserve"> </w:t>
      </w:r>
      <w:r w:rsidRPr="000F1C24">
        <w:t>как</w:t>
      </w:r>
      <w:r w:rsidR="0092561D" w:rsidRPr="000F1C24">
        <w:t xml:space="preserve"> </w:t>
      </w:r>
      <w:r w:rsidRPr="000F1C24">
        <w:t>специалисты,</w:t>
      </w:r>
      <w:r w:rsidR="0092561D" w:rsidRPr="000F1C24">
        <w:t xml:space="preserve"> </w:t>
      </w:r>
      <w:r w:rsidRPr="000F1C24">
        <w:t>работающие</w:t>
      </w:r>
      <w:r w:rsidR="0092561D" w:rsidRPr="000F1C24">
        <w:t xml:space="preserve"> </w:t>
      </w:r>
      <w:r w:rsidRPr="000F1C24">
        <w:t>удаленно,</w:t>
      </w:r>
      <w:r w:rsidR="0092561D" w:rsidRPr="000F1C24">
        <w:t xml:space="preserve"> </w:t>
      </w:r>
      <w:r w:rsidRPr="000F1C24">
        <w:t>или</w:t>
      </w:r>
      <w:r w:rsidR="0092561D" w:rsidRPr="000F1C24">
        <w:t xml:space="preserve"> </w:t>
      </w:r>
      <w:r w:rsidRPr="000F1C24">
        <w:t>как</w:t>
      </w:r>
      <w:r w:rsidR="0092561D" w:rsidRPr="000F1C24">
        <w:t xml:space="preserve"> </w:t>
      </w:r>
      <w:r w:rsidRPr="000F1C24">
        <w:t>участники</w:t>
      </w:r>
      <w:r w:rsidR="0092561D" w:rsidRPr="000F1C24">
        <w:t xml:space="preserve"> </w:t>
      </w:r>
      <w:r w:rsidRPr="000F1C24">
        <w:t>цепочек</w:t>
      </w:r>
      <w:r w:rsidR="0092561D" w:rsidRPr="000F1C24">
        <w:t xml:space="preserve"> </w:t>
      </w:r>
      <w:r w:rsidRPr="000F1C24">
        <w:t>поставок</w:t>
      </w:r>
      <w:r w:rsidR="0092561D" w:rsidRPr="000F1C24">
        <w:t xml:space="preserve"> </w:t>
      </w:r>
      <w:r w:rsidRPr="000F1C24">
        <w:t>в</w:t>
      </w:r>
      <w:r w:rsidR="0092561D" w:rsidRPr="000F1C24">
        <w:t xml:space="preserve"> </w:t>
      </w:r>
      <w:r w:rsidRPr="000F1C24">
        <w:t>РФ</w:t>
      </w:r>
      <w:r w:rsidR="0092561D" w:rsidRPr="000F1C24">
        <w:t xml:space="preserve"> </w:t>
      </w:r>
      <w:r w:rsidRPr="000F1C24">
        <w:t>дефицитных</w:t>
      </w:r>
      <w:r w:rsidR="0092561D" w:rsidRPr="000F1C24">
        <w:t xml:space="preserve"> </w:t>
      </w:r>
      <w:r w:rsidRPr="000F1C24">
        <w:t>товаров</w:t>
      </w:r>
      <w:r w:rsidR="0092561D" w:rsidRPr="000F1C24">
        <w:t xml:space="preserve"> </w:t>
      </w:r>
      <w:r w:rsidRPr="000F1C24">
        <w:t>и</w:t>
      </w:r>
      <w:r w:rsidR="0092561D" w:rsidRPr="000F1C24">
        <w:t xml:space="preserve"> </w:t>
      </w:r>
      <w:r w:rsidRPr="000F1C24">
        <w:t>оборудования.</w:t>
      </w:r>
      <w:r w:rsidR="0092561D" w:rsidRPr="000F1C24">
        <w:t xml:space="preserve"> </w:t>
      </w:r>
      <w:r w:rsidRPr="000F1C24">
        <w:t>Эксперимент</w:t>
      </w:r>
      <w:r w:rsidR="0092561D" w:rsidRPr="000F1C24">
        <w:t xml:space="preserve"> </w:t>
      </w:r>
      <w:r w:rsidRPr="000F1C24">
        <w:t>продлится</w:t>
      </w:r>
      <w:r w:rsidR="0092561D" w:rsidRPr="000F1C24">
        <w:t xml:space="preserve"> </w:t>
      </w:r>
      <w:r w:rsidRPr="000F1C24">
        <w:t>до</w:t>
      </w:r>
      <w:r w:rsidR="0092561D" w:rsidRPr="000F1C24">
        <w:t xml:space="preserve"> </w:t>
      </w:r>
      <w:r w:rsidRPr="000F1C24">
        <w:t>2026</w:t>
      </w:r>
      <w:r w:rsidR="0092561D" w:rsidRPr="000F1C24">
        <w:t xml:space="preserve"> </w:t>
      </w:r>
      <w:r w:rsidRPr="000F1C24">
        <w:t>года.</w:t>
      </w:r>
      <w:bookmarkEnd w:id="107"/>
    </w:p>
    <w:p w:rsidR="00274A44" w:rsidRPr="000F1C24" w:rsidRDefault="00274A44" w:rsidP="00274A44">
      <w:r w:rsidRPr="000F1C24">
        <w:t>МИД</w:t>
      </w:r>
      <w:r w:rsidR="0092561D" w:rsidRPr="000F1C24">
        <w:t xml:space="preserve"> </w:t>
      </w:r>
      <w:r w:rsidRPr="000F1C24">
        <w:t>опубликовал</w:t>
      </w:r>
      <w:r w:rsidR="0092561D" w:rsidRPr="000F1C24">
        <w:t xml:space="preserve"> </w:t>
      </w:r>
      <w:r w:rsidRPr="000F1C24">
        <w:t>на</w:t>
      </w:r>
      <w:r w:rsidR="0092561D" w:rsidRPr="000F1C24">
        <w:t xml:space="preserve"> </w:t>
      </w:r>
      <w:r w:rsidRPr="000F1C24">
        <w:t>regulation.gov.ru</w:t>
      </w:r>
      <w:r w:rsidR="0092561D" w:rsidRPr="000F1C24">
        <w:t xml:space="preserve"> </w:t>
      </w:r>
      <w:r w:rsidRPr="000F1C24">
        <w:t>проект</w:t>
      </w:r>
      <w:r w:rsidR="0092561D" w:rsidRPr="000F1C24">
        <w:t xml:space="preserve"> </w:t>
      </w:r>
      <w:r w:rsidRPr="000F1C24">
        <w:t>постановления</w:t>
      </w:r>
      <w:r w:rsidR="0092561D" w:rsidRPr="000F1C24">
        <w:t xml:space="preserve"> </w:t>
      </w:r>
      <w:r w:rsidRPr="000F1C24">
        <w:t>правительства</w:t>
      </w:r>
      <w:r w:rsidR="0092561D" w:rsidRPr="000F1C24">
        <w:t xml:space="preserve"> </w:t>
      </w:r>
      <w:r w:rsidRPr="000F1C24">
        <w:t>об</w:t>
      </w:r>
      <w:r w:rsidR="0092561D" w:rsidRPr="000F1C24">
        <w:t xml:space="preserve"> </w:t>
      </w:r>
      <w:r w:rsidRPr="000F1C24">
        <w:t>эксперименте</w:t>
      </w:r>
      <w:r w:rsidR="0092561D" w:rsidRPr="000F1C24">
        <w:t xml:space="preserve"> </w:t>
      </w:r>
      <w:r w:rsidRPr="000F1C24">
        <w:t>по</w:t>
      </w:r>
      <w:r w:rsidR="0092561D" w:rsidRPr="000F1C24">
        <w:t xml:space="preserve"> </w:t>
      </w:r>
      <w:r w:rsidRPr="000F1C24">
        <w:t>выдаче</w:t>
      </w:r>
      <w:r w:rsidR="0092561D" w:rsidRPr="000F1C24">
        <w:t xml:space="preserve"> </w:t>
      </w:r>
      <w:r w:rsidRPr="000F1C24">
        <w:t>гражданам</w:t>
      </w:r>
      <w:r w:rsidR="0092561D" w:rsidRPr="000F1C24">
        <w:t xml:space="preserve"> </w:t>
      </w:r>
      <w:r w:rsidRPr="000F1C24">
        <w:t>РФ</w:t>
      </w:r>
      <w:r w:rsidR="0092561D" w:rsidRPr="000F1C24">
        <w:t xml:space="preserve"> </w:t>
      </w:r>
      <w:r w:rsidRPr="000F1C24">
        <w:t>за</w:t>
      </w:r>
      <w:r w:rsidR="0092561D" w:rsidRPr="000F1C24">
        <w:t xml:space="preserve"> </w:t>
      </w:r>
      <w:r w:rsidRPr="000F1C24">
        <w:t>границей</w:t>
      </w:r>
      <w:r w:rsidR="0092561D" w:rsidRPr="000F1C24">
        <w:t xml:space="preserve"> </w:t>
      </w:r>
      <w:r w:rsidRPr="000F1C24">
        <w:t>квалифицированных</w:t>
      </w:r>
      <w:r w:rsidR="0092561D" w:rsidRPr="000F1C24">
        <w:t xml:space="preserve"> </w:t>
      </w:r>
      <w:r w:rsidRPr="000F1C24">
        <w:t>сертификатов</w:t>
      </w:r>
      <w:r w:rsidR="0092561D" w:rsidRPr="000F1C24">
        <w:t xml:space="preserve"> </w:t>
      </w:r>
      <w:r w:rsidRPr="000F1C24">
        <w:t>ключей</w:t>
      </w:r>
      <w:r w:rsidR="0092561D" w:rsidRPr="000F1C24">
        <w:t xml:space="preserve"> </w:t>
      </w:r>
      <w:r w:rsidRPr="000F1C24">
        <w:t>проверки</w:t>
      </w:r>
      <w:r w:rsidR="0092561D" w:rsidRPr="000F1C24">
        <w:t xml:space="preserve"> </w:t>
      </w:r>
      <w:r w:rsidRPr="000F1C24">
        <w:t>электронных</w:t>
      </w:r>
      <w:r w:rsidR="0092561D" w:rsidRPr="000F1C24">
        <w:t xml:space="preserve"> </w:t>
      </w:r>
      <w:r w:rsidRPr="000F1C24">
        <w:t>подписей.</w:t>
      </w:r>
      <w:r w:rsidR="0092561D" w:rsidRPr="000F1C24">
        <w:t xml:space="preserve"> </w:t>
      </w:r>
      <w:r w:rsidRPr="000F1C24">
        <w:t>Согласно</w:t>
      </w:r>
      <w:r w:rsidR="0092561D" w:rsidRPr="000F1C24">
        <w:t xml:space="preserve"> </w:t>
      </w:r>
      <w:r w:rsidRPr="000F1C24">
        <w:t>пояснительной</w:t>
      </w:r>
      <w:r w:rsidR="0092561D" w:rsidRPr="000F1C24">
        <w:t xml:space="preserve"> </w:t>
      </w:r>
      <w:r w:rsidRPr="000F1C24">
        <w:t>записке,</w:t>
      </w:r>
      <w:r w:rsidR="0092561D" w:rsidRPr="000F1C24">
        <w:t xml:space="preserve"> </w:t>
      </w:r>
      <w:r w:rsidRPr="000F1C24">
        <w:t>по</w:t>
      </w:r>
      <w:r w:rsidR="0092561D" w:rsidRPr="000F1C24">
        <w:t xml:space="preserve"> </w:t>
      </w:r>
      <w:r w:rsidRPr="000F1C24">
        <w:t>экспертным</w:t>
      </w:r>
      <w:r w:rsidR="0092561D" w:rsidRPr="000F1C24">
        <w:t xml:space="preserve"> </w:t>
      </w:r>
      <w:r w:rsidRPr="000F1C24">
        <w:t>оценкам,</w:t>
      </w:r>
      <w:r w:rsidR="0092561D" w:rsidRPr="000F1C24">
        <w:t xml:space="preserve"> </w:t>
      </w:r>
      <w:r w:rsidRPr="000F1C24">
        <w:t>за</w:t>
      </w:r>
      <w:r w:rsidR="0092561D" w:rsidRPr="000F1C24">
        <w:t xml:space="preserve"> </w:t>
      </w:r>
      <w:r w:rsidRPr="000F1C24">
        <w:t>рубежом</w:t>
      </w:r>
      <w:r w:rsidR="0092561D" w:rsidRPr="000F1C24">
        <w:t xml:space="preserve"> </w:t>
      </w:r>
      <w:r w:rsidRPr="000F1C24">
        <w:t>проживает</w:t>
      </w:r>
      <w:r w:rsidR="0092561D" w:rsidRPr="000F1C24">
        <w:t xml:space="preserve"> </w:t>
      </w:r>
      <w:r w:rsidRPr="000F1C24">
        <w:t>более</w:t>
      </w:r>
      <w:r w:rsidR="0092561D" w:rsidRPr="000F1C24">
        <w:t xml:space="preserve"> </w:t>
      </w:r>
      <w:r w:rsidRPr="000F1C24">
        <w:t>15</w:t>
      </w:r>
      <w:r w:rsidR="0092561D" w:rsidRPr="000F1C24">
        <w:t xml:space="preserve"> </w:t>
      </w:r>
      <w:r w:rsidRPr="000F1C24">
        <w:t>млн</w:t>
      </w:r>
      <w:r w:rsidR="0092561D" w:rsidRPr="000F1C24">
        <w:t xml:space="preserve"> </w:t>
      </w:r>
      <w:r w:rsidRPr="000F1C24">
        <w:t>граждан</w:t>
      </w:r>
      <w:r w:rsidR="0092561D" w:rsidRPr="000F1C24">
        <w:t xml:space="preserve"> </w:t>
      </w:r>
      <w:r w:rsidRPr="000F1C24">
        <w:t>РФ,</w:t>
      </w:r>
      <w:r w:rsidR="0092561D" w:rsidRPr="000F1C24">
        <w:t xml:space="preserve"> </w:t>
      </w:r>
      <w:r w:rsidRPr="000F1C24">
        <w:t>которые</w:t>
      </w:r>
      <w:r w:rsidR="0092561D" w:rsidRPr="000F1C24">
        <w:t xml:space="preserve"> </w:t>
      </w:r>
      <w:r w:rsidRPr="000F1C24">
        <w:t>не</w:t>
      </w:r>
      <w:r w:rsidR="0092561D" w:rsidRPr="000F1C24">
        <w:t xml:space="preserve"> </w:t>
      </w:r>
      <w:r w:rsidRPr="000F1C24">
        <w:t>могут</w:t>
      </w:r>
      <w:r w:rsidR="0092561D" w:rsidRPr="000F1C24">
        <w:t xml:space="preserve"> </w:t>
      </w:r>
      <w:r w:rsidRPr="000F1C24">
        <w:t>дистанционно</w:t>
      </w:r>
      <w:r w:rsidR="0092561D" w:rsidRPr="000F1C24">
        <w:t xml:space="preserve"> </w:t>
      </w:r>
      <w:r w:rsidRPr="000F1C24">
        <w:t>обращаться</w:t>
      </w:r>
      <w:r w:rsidR="0092561D" w:rsidRPr="000F1C24">
        <w:t xml:space="preserve"> </w:t>
      </w:r>
      <w:r w:rsidRPr="000F1C24">
        <w:t>за</w:t>
      </w:r>
      <w:r w:rsidR="0092561D" w:rsidRPr="000F1C24">
        <w:t xml:space="preserve"> </w:t>
      </w:r>
      <w:r w:rsidRPr="000F1C24">
        <w:t>получением</w:t>
      </w:r>
      <w:r w:rsidR="0092561D" w:rsidRPr="000F1C24">
        <w:t xml:space="preserve"> </w:t>
      </w:r>
      <w:r w:rsidRPr="000F1C24">
        <w:t>госуслуг</w:t>
      </w:r>
      <w:r w:rsidR="0092561D" w:rsidRPr="000F1C24">
        <w:t xml:space="preserve"> </w:t>
      </w:r>
      <w:r w:rsidRPr="000F1C24">
        <w:t>-</w:t>
      </w:r>
      <w:r w:rsidR="0092561D" w:rsidRPr="000F1C24">
        <w:t xml:space="preserve"> </w:t>
      </w:r>
      <w:r w:rsidRPr="000F1C24">
        <w:t>за</w:t>
      </w:r>
      <w:r w:rsidR="0092561D" w:rsidRPr="000F1C24">
        <w:t xml:space="preserve"> </w:t>
      </w:r>
      <w:r w:rsidRPr="000F1C24">
        <w:t>пределами</w:t>
      </w:r>
      <w:r w:rsidR="0092561D" w:rsidRPr="000F1C24">
        <w:t xml:space="preserve"> </w:t>
      </w:r>
      <w:r w:rsidRPr="000F1C24">
        <w:t>РФ</w:t>
      </w:r>
      <w:r w:rsidR="0092561D" w:rsidRPr="000F1C24">
        <w:t xml:space="preserve"> </w:t>
      </w:r>
      <w:r w:rsidRPr="000F1C24">
        <w:t>не</w:t>
      </w:r>
      <w:r w:rsidR="0092561D" w:rsidRPr="000F1C24">
        <w:t xml:space="preserve"> </w:t>
      </w:r>
      <w:r w:rsidRPr="000F1C24">
        <w:t>работают</w:t>
      </w:r>
      <w:r w:rsidR="0092561D" w:rsidRPr="000F1C24">
        <w:t xml:space="preserve"> </w:t>
      </w:r>
      <w:r w:rsidRPr="000F1C24">
        <w:t>сервисы</w:t>
      </w:r>
      <w:r w:rsidR="0092561D" w:rsidRPr="000F1C24">
        <w:t xml:space="preserve"> </w:t>
      </w:r>
      <w:r w:rsidRPr="000F1C24">
        <w:t>доверенной</w:t>
      </w:r>
      <w:r w:rsidR="0092561D" w:rsidRPr="000F1C24">
        <w:t xml:space="preserve"> </w:t>
      </w:r>
      <w:r w:rsidRPr="000F1C24">
        <w:t>идентификации,</w:t>
      </w:r>
      <w:r w:rsidR="0092561D" w:rsidRPr="000F1C24">
        <w:t xml:space="preserve"> </w:t>
      </w:r>
      <w:r w:rsidRPr="000F1C24">
        <w:t>аутентификации</w:t>
      </w:r>
      <w:r w:rsidR="0092561D" w:rsidRPr="000F1C24">
        <w:t xml:space="preserve"> </w:t>
      </w:r>
      <w:r w:rsidRPr="000F1C24">
        <w:t>и</w:t>
      </w:r>
      <w:r w:rsidR="0092561D" w:rsidRPr="000F1C24">
        <w:t xml:space="preserve"> </w:t>
      </w:r>
      <w:r w:rsidRPr="000F1C24">
        <w:t>выдачи</w:t>
      </w:r>
      <w:r w:rsidR="0092561D" w:rsidRPr="000F1C24">
        <w:t xml:space="preserve"> </w:t>
      </w:r>
      <w:r w:rsidRPr="000F1C24">
        <w:t>сертификатов</w:t>
      </w:r>
      <w:r w:rsidR="0092561D" w:rsidRPr="000F1C24">
        <w:t xml:space="preserve"> </w:t>
      </w:r>
      <w:r w:rsidRPr="000F1C24">
        <w:t>ключей</w:t>
      </w:r>
      <w:r w:rsidR="0092561D" w:rsidRPr="000F1C24">
        <w:t xml:space="preserve"> </w:t>
      </w:r>
      <w:r w:rsidRPr="000F1C24">
        <w:t>проверки</w:t>
      </w:r>
      <w:r w:rsidR="0092561D" w:rsidRPr="000F1C24">
        <w:t xml:space="preserve"> </w:t>
      </w:r>
      <w:r w:rsidRPr="000F1C24">
        <w:t>электронной</w:t>
      </w:r>
      <w:r w:rsidR="0092561D" w:rsidRPr="000F1C24">
        <w:t xml:space="preserve"> </w:t>
      </w:r>
      <w:r w:rsidRPr="000F1C24">
        <w:t>подписи.</w:t>
      </w:r>
      <w:r w:rsidR="0092561D" w:rsidRPr="000F1C24">
        <w:t xml:space="preserve"> </w:t>
      </w:r>
      <w:r w:rsidRPr="000F1C24">
        <w:t>МИД</w:t>
      </w:r>
      <w:r w:rsidR="0092561D" w:rsidRPr="000F1C24">
        <w:t xml:space="preserve"> </w:t>
      </w:r>
      <w:r w:rsidRPr="000F1C24">
        <w:t>предлагает</w:t>
      </w:r>
      <w:r w:rsidR="0092561D" w:rsidRPr="000F1C24">
        <w:t xml:space="preserve"> </w:t>
      </w:r>
      <w:r w:rsidRPr="000F1C24">
        <w:t>создать</w:t>
      </w:r>
      <w:r w:rsidR="0092561D" w:rsidRPr="000F1C24">
        <w:t xml:space="preserve"> </w:t>
      </w:r>
      <w:r w:rsidRPr="000F1C24">
        <w:t>точки</w:t>
      </w:r>
      <w:r w:rsidR="0092561D" w:rsidRPr="000F1C24">
        <w:t xml:space="preserve"> </w:t>
      </w:r>
      <w:r w:rsidRPr="000F1C24">
        <w:t>оформления</w:t>
      </w:r>
      <w:r w:rsidR="0092561D" w:rsidRPr="000F1C24">
        <w:t xml:space="preserve"> </w:t>
      </w:r>
      <w:r w:rsidRPr="000F1C24">
        <w:t>сертификатов</w:t>
      </w:r>
      <w:r w:rsidR="0092561D" w:rsidRPr="000F1C24">
        <w:t xml:space="preserve"> </w:t>
      </w:r>
      <w:r w:rsidRPr="000F1C24">
        <w:t>в</w:t>
      </w:r>
      <w:r w:rsidR="0092561D" w:rsidRPr="000F1C24">
        <w:t xml:space="preserve"> </w:t>
      </w:r>
      <w:r w:rsidRPr="000F1C24">
        <w:t>странах</w:t>
      </w:r>
      <w:r w:rsidR="0092561D" w:rsidRPr="000F1C24">
        <w:t xml:space="preserve"> </w:t>
      </w:r>
      <w:r w:rsidRPr="000F1C24">
        <w:t>ЕАЭС</w:t>
      </w:r>
      <w:r w:rsidR="0092561D" w:rsidRPr="000F1C24">
        <w:t xml:space="preserve"> </w:t>
      </w:r>
      <w:r w:rsidRPr="000F1C24">
        <w:t>-</w:t>
      </w:r>
      <w:r w:rsidR="0092561D" w:rsidRPr="000F1C24">
        <w:t xml:space="preserve"> </w:t>
      </w:r>
      <w:r w:rsidRPr="000F1C24">
        <w:t>Армении,</w:t>
      </w:r>
      <w:r w:rsidR="0092561D" w:rsidRPr="000F1C24">
        <w:t xml:space="preserve"> </w:t>
      </w:r>
      <w:r w:rsidRPr="000F1C24">
        <w:t>Киргизии,</w:t>
      </w:r>
      <w:r w:rsidR="0092561D" w:rsidRPr="000F1C24">
        <w:t xml:space="preserve"> </w:t>
      </w:r>
      <w:r w:rsidRPr="000F1C24">
        <w:t>Казахстане,</w:t>
      </w:r>
      <w:r w:rsidR="0092561D" w:rsidRPr="000F1C24">
        <w:t xml:space="preserve"> </w:t>
      </w:r>
      <w:r w:rsidRPr="000F1C24">
        <w:t>а</w:t>
      </w:r>
      <w:r w:rsidR="0092561D" w:rsidRPr="000F1C24">
        <w:t xml:space="preserve"> </w:t>
      </w:r>
      <w:r w:rsidRPr="000F1C24">
        <w:t>также</w:t>
      </w:r>
      <w:r w:rsidR="0092561D" w:rsidRPr="000F1C24">
        <w:t xml:space="preserve"> </w:t>
      </w:r>
      <w:r w:rsidRPr="000F1C24">
        <w:t>Узбекистане.</w:t>
      </w:r>
      <w:r w:rsidR="0092561D" w:rsidRPr="000F1C24">
        <w:t xml:space="preserve"> </w:t>
      </w:r>
      <w:r w:rsidRPr="000F1C24">
        <w:t>Пилот</w:t>
      </w:r>
      <w:r w:rsidR="0092561D" w:rsidRPr="000F1C24">
        <w:t xml:space="preserve"> </w:t>
      </w:r>
      <w:r w:rsidRPr="000F1C24">
        <w:t>предполагается</w:t>
      </w:r>
      <w:r w:rsidR="0092561D" w:rsidRPr="000F1C24">
        <w:t xml:space="preserve"> </w:t>
      </w:r>
      <w:r w:rsidRPr="000F1C24">
        <w:t>провести</w:t>
      </w:r>
      <w:r w:rsidR="0092561D" w:rsidRPr="000F1C24">
        <w:t xml:space="preserve"> </w:t>
      </w:r>
      <w:r w:rsidRPr="000F1C24">
        <w:t>с</w:t>
      </w:r>
      <w:r w:rsidR="0092561D" w:rsidRPr="000F1C24">
        <w:t xml:space="preserve"> </w:t>
      </w:r>
      <w:r w:rsidRPr="000F1C24">
        <w:t>1</w:t>
      </w:r>
      <w:r w:rsidR="0092561D" w:rsidRPr="000F1C24">
        <w:t xml:space="preserve"> </w:t>
      </w:r>
      <w:r w:rsidRPr="000F1C24">
        <w:t>июля</w:t>
      </w:r>
      <w:r w:rsidR="0092561D" w:rsidRPr="000F1C24">
        <w:t xml:space="preserve"> </w:t>
      </w:r>
      <w:r w:rsidRPr="000F1C24">
        <w:t>2024-го</w:t>
      </w:r>
      <w:r w:rsidR="0092561D" w:rsidRPr="000F1C24">
        <w:t xml:space="preserve"> </w:t>
      </w:r>
      <w:r w:rsidRPr="000F1C24">
        <w:t>по</w:t>
      </w:r>
      <w:r w:rsidR="0092561D" w:rsidRPr="000F1C24">
        <w:t xml:space="preserve"> </w:t>
      </w:r>
      <w:r w:rsidRPr="000F1C24">
        <w:t>конец</w:t>
      </w:r>
      <w:r w:rsidR="0092561D" w:rsidRPr="000F1C24">
        <w:t xml:space="preserve"> </w:t>
      </w:r>
      <w:r w:rsidRPr="000F1C24">
        <w:t>2025</w:t>
      </w:r>
      <w:r w:rsidR="0092561D" w:rsidRPr="000F1C24">
        <w:t xml:space="preserve"> </w:t>
      </w:r>
      <w:r w:rsidRPr="000F1C24">
        <w:t>года.</w:t>
      </w:r>
      <w:r w:rsidR="0092561D" w:rsidRPr="000F1C24">
        <w:t xml:space="preserve"> </w:t>
      </w:r>
      <w:r w:rsidRPr="000F1C24">
        <w:t>Пункты,</w:t>
      </w:r>
      <w:r w:rsidR="0092561D" w:rsidRPr="000F1C24">
        <w:t xml:space="preserve"> </w:t>
      </w:r>
      <w:r w:rsidRPr="000F1C24">
        <w:t>где</w:t>
      </w:r>
      <w:r w:rsidR="0092561D" w:rsidRPr="000F1C24">
        <w:t xml:space="preserve"> </w:t>
      </w:r>
      <w:r w:rsidRPr="000F1C24">
        <w:t>будет</w:t>
      </w:r>
      <w:r w:rsidR="0092561D" w:rsidRPr="000F1C24">
        <w:t xml:space="preserve"> </w:t>
      </w:r>
      <w:r w:rsidRPr="000F1C24">
        <w:t>проводиться</w:t>
      </w:r>
      <w:r w:rsidR="0092561D" w:rsidRPr="000F1C24">
        <w:t xml:space="preserve"> </w:t>
      </w:r>
      <w:r w:rsidRPr="000F1C24">
        <w:t>идентификация</w:t>
      </w:r>
      <w:r w:rsidR="0092561D" w:rsidRPr="000F1C24">
        <w:t xml:space="preserve"> </w:t>
      </w:r>
      <w:r w:rsidRPr="000F1C24">
        <w:t>россиян</w:t>
      </w:r>
      <w:r w:rsidR="0092561D" w:rsidRPr="000F1C24">
        <w:t xml:space="preserve"> </w:t>
      </w:r>
      <w:r w:rsidRPr="000F1C24">
        <w:t>и</w:t>
      </w:r>
      <w:r w:rsidR="0092561D" w:rsidRPr="000F1C24">
        <w:t xml:space="preserve"> </w:t>
      </w:r>
      <w:r w:rsidRPr="000F1C24">
        <w:t>выдача</w:t>
      </w:r>
      <w:r w:rsidR="0092561D" w:rsidRPr="000F1C24">
        <w:t xml:space="preserve"> </w:t>
      </w:r>
      <w:r w:rsidRPr="000F1C24">
        <w:t>им</w:t>
      </w:r>
      <w:r w:rsidR="0092561D" w:rsidRPr="000F1C24">
        <w:t xml:space="preserve"> </w:t>
      </w:r>
      <w:r w:rsidRPr="000F1C24">
        <w:t>квалифицированных</w:t>
      </w:r>
      <w:r w:rsidR="0092561D" w:rsidRPr="000F1C24">
        <w:t xml:space="preserve"> </w:t>
      </w:r>
      <w:r w:rsidRPr="000F1C24">
        <w:t>сертификатов,</w:t>
      </w:r>
      <w:r w:rsidR="0092561D" w:rsidRPr="000F1C24">
        <w:t xml:space="preserve"> </w:t>
      </w:r>
      <w:r w:rsidRPr="000F1C24">
        <w:t>предлагается</w:t>
      </w:r>
      <w:r w:rsidR="0092561D" w:rsidRPr="000F1C24">
        <w:t xml:space="preserve"> </w:t>
      </w:r>
      <w:r w:rsidRPr="000F1C24">
        <w:t>организовать</w:t>
      </w:r>
      <w:r w:rsidR="0092561D" w:rsidRPr="000F1C24">
        <w:t xml:space="preserve"> </w:t>
      </w:r>
      <w:r w:rsidRPr="000F1C24">
        <w:t>на</w:t>
      </w:r>
      <w:r w:rsidR="0092561D" w:rsidRPr="000F1C24">
        <w:t xml:space="preserve"> </w:t>
      </w:r>
      <w:r w:rsidRPr="000F1C24">
        <w:t>базе</w:t>
      </w:r>
      <w:r w:rsidR="0092561D" w:rsidRPr="000F1C24">
        <w:t xml:space="preserve"> </w:t>
      </w:r>
      <w:r w:rsidRPr="000F1C24">
        <w:t>филиалов</w:t>
      </w:r>
      <w:r w:rsidR="0092561D" w:rsidRPr="000F1C24">
        <w:t xml:space="preserve"> </w:t>
      </w:r>
      <w:r w:rsidRPr="000F1C24">
        <w:t>подведомственной</w:t>
      </w:r>
      <w:r w:rsidR="0092561D" w:rsidRPr="000F1C24">
        <w:t xml:space="preserve"> </w:t>
      </w:r>
      <w:r w:rsidRPr="000F1C24">
        <w:t>структуры</w:t>
      </w:r>
      <w:r w:rsidR="0092561D" w:rsidRPr="000F1C24">
        <w:t xml:space="preserve"> </w:t>
      </w:r>
      <w:r w:rsidRPr="000F1C24">
        <w:t>МИДа</w:t>
      </w:r>
      <w:r w:rsidR="0092561D" w:rsidRPr="000F1C24">
        <w:t xml:space="preserve"> </w:t>
      </w:r>
      <w:r w:rsidRPr="000F1C24">
        <w:t>и</w:t>
      </w:r>
      <w:r w:rsidR="0092561D" w:rsidRPr="000F1C24">
        <w:t xml:space="preserve"> </w:t>
      </w:r>
      <w:r w:rsidRPr="000F1C24">
        <w:t>представительств</w:t>
      </w:r>
      <w:r w:rsidR="0092561D" w:rsidRPr="000F1C24">
        <w:t xml:space="preserve"> </w:t>
      </w:r>
      <w:r w:rsidRPr="000F1C24">
        <w:t>Россотрудничества.</w:t>
      </w:r>
      <w:r w:rsidR="0092561D" w:rsidRPr="000F1C24">
        <w:t xml:space="preserve"> </w:t>
      </w:r>
      <w:r w:rsidRPr="000F1C24">
        <w:t>Удостоверяющим</w:t>
      </w:r>
      <w:r w:rsidR="0092561D" w:rsidRPr="000F1C24">
        <w:t xml:space="preserve"> </w:t>
      </w:r>
      <w:r w:rsidRPr="000F1C24">
        <w:t>центром</w:t>
      </w:r>
      <w:r w:rsidR="0092561D" w:rsidRPr="000F1C24">
        <w:t xml:space="preserve"> </w:t>
      </w:r>
      <w:r w:rsidRPr="000F1C24">
        <w:t>(УЦ)</w:t>
      </w:r>
      <w:r w:rsidR="0092561D" w:rsidRPr="000F1C24">
        <w:t xml:space="preserve"> </w:t>
      </w:r>
      <w:r w:rsidRPr="000F1C24">
        <w:t>выступит</w:t>
      </w:r>
      <w:r w:rsidR="0092561D" w:rsidRPr="000F1C24">
        <w:t xml:space="preserve"> </w:t>
      </w:r>
      <w:r w:rsidRPr="000F1C24">
        <w:t>АО</w:t>
      </w:r>
      <w:r w:rsidR="0092561D" w:rsidRPr="000F1C24">
        <w:t xml:space="preserve"> «</w:t>
      </w:r>
      <w:r w:rsidRPr="000F1C24">
        <w:t>Аналитический</w:t>
      </w:r>
      <w:r w:rsidR="0092561D" w:rsidRPr="000F1C24">
        <w:t xml:space="preserve"> </w:t>
      </w:r>
      <w:r w:rsidRPr="000F1C24">
        <w:t>центр</w:t>
      </w:r>
      <w:r w:rsidR="0092561D" w:rsidRPr="000F1C24">
        <w:t xml:space="preserve">» </w:t>
      </w:r>
      <w:r w:rsidRPr="000F1C24">
        <w:t>-</w:t>
      </w:r>
      <w:r w:rsidR="0092561D" w:rsidRPr="000F1C24">
        <w:t xml:space="preserve"> </w:t>
      </w:r>
      <w:r w:rsidRPr="000F1C24">
        <w:t>оно</w:t>
      </w:r>
      <w:r w:rsidR="0092561D" w:rsidRPr="000F1C24">
        <w:t xml:space="preserve"> </w:t>
      </w:r>
      <w:r w:rsidRPr="000F1C24">
        <w:t>будет</w:t>
      </w:r>
      <w:r w:rsidR="0092561D" w:rsidRPr="000F1C24">
        <w:t xml:space="preserve"> </w:t>
      </w:r>
      <w:r w:rsidRPr="000F1C24">
        <w:t>проверять</w:t>
      </w:r>
      <w:r w:rsidR="0092561D" w:rsidRPr="000F1C24">
        <w:t xml:space="preserve"> </w:t>
      </w:r>
      <w:r w:rsidRPr="000F1C24">
        <w:t>подлинность</w:t>
      </w:r>
      <w:r w:rsidR="0092561D" w:rsidRPr="000F1C24">
        <w:t xml:space="preserve"> </w:t>
      </w:r>
      <w:r w:rsidRPr="000F1C24">
        <w:t>документов</w:t>
      </w:r>
      <w:r w:rsidR="0092561D" w:rsidRPr="000F1C24">
        <w:t xml:space="preserve"> </w:t>
      </w:r>
      <w:r w:rsidRPr="000F1C24">
        <w:t>и</w:t>
      </w:r>
      <w:r w:rsidR="0092561D" w:rsidRPr="000F1C24">
        <w:t xml:space="preserve"> </w:t>
      </w:r>
      <w:r w:rsidRPr="000F1C24">
        <w:t>сведений,</w:t>
      </w:r>
      <w:r w:rsidR="0092561D" w:rsidRPr="000F1C24">
        <w:t xml:space="preserve"> </w:t>
      </w:r>
      <w:r w:rsidRPr="000F1C24">
        <w:t>а</w:t>
      </w:r>
      <w:r w:rsidR="0092561D" w:rsidRPr="000F1C24">
        <w:t xml:space="preserve"> </w:t>
      </w:r>
      <w:r w:rsidRPr="000F1C24">
        <w:t>также</w:t>
      </w:r>
      <w:r w:rsidR="0092561D" w:rsidRPr="000F1C24">
        <w:t xml:space="preserve"> </w:t>
      </w:r>
      <w:r w:rsidRPr="000F1C24">
        <w:t>изготавливать</w:t>
      </w:r>
      <w:r w:rsidR="0092561D" w:rsidRPr="000F1C24">
        <w:t xml:space="preserve"> </w:t>
      </w:r>
      <w:r w:rsidRPr="000F1C24">
        <w:t>квалифицированные</w:t>
      </w:r>
      <w:r w:rsidR="0092561D" w:rsidRPr="000F1C24">
        <w:t xml:space="preserve"> </w:t>
      </w:r>
      <w:r w:rsidRPr="000F1C24">
        <w:t>сертификаты</w:t>
      </w:r>
      <w:r w:rsidR="0092561D" w:rsidRPr="000F1C24">
        <w:t xml:space="preserve"> </w:t>
      </w:r>
      <w:r w:rsidRPr="000F1C24">
        <w:t>ключей</w:t>
      </w:r>
      <w:r w:rsidR="0092561D" w:rsidRPr="000F1C24">
        <w:t xml:space="preserve"> </w:t>
      </w:r>
      <w:r w:rsidRPr="000F1C24">
        <w:t>в</w:t>
      </w:r>
      <w:r w:rsidR="0092561D" w:rsidRPr="000F1C24">
        <w:t xml:space="preserve"> </w:t>
      </w:r>
      <w:r w:rsidRPr="000F1C24">
        <w:t>России</w:t>
      </w:r>
      <w:r w:rsidR="0092561D" w:rsidRPr="000F1C24">
        <w:t xml:space="preserve"> </w:t>
      </w:r>
      <w:r w:rsidRPr="000F1C24">
        <w:t>по</w:t>
      </w:r>
      <w:r w:rsidR="0092561D" w:rsidRPr="000F1C24">
        <w:t xml:space="preserve"> </w:t>
      </w:r>
      <w:r w:rsidRPr="000F1C24">
        <w:t>запросам</w:t>
      </w:r>
      <w:r w:rsidR="0092561D" w:rsidRPr="000F1C24">
        <w:t xml:space="preserve"> </w:t>
      </w:r>
      <w:r w:rsidRPr="000F1C24">
        <w:t>от</w:t>
      </w:r>
      <w:r w:rsidR="0092561D" w:rsidRPr="000F1C24">
        <w:t xml:space="preserve"> </w:t>
      </w:r>
      <w:r w:rsidRPr="000F1C24">
        <w:t>точек</w:t>
      </w:r>
      <w:r w:rsidR="0092561D" w:rsidRPr="000F1C24">
        <w:t xml:space="preserve"> </w:t>
      </w:r>
      <w:r w:rsidRPr="000F1C24">
        <w:t>оформления.</w:t>
      </w:r>
      <w:r w:rsidR="0092561D" w:rsidRPr="000F1C24">
        <w:t xml:space="preserve"> </w:t>
      </w:r>
      <w:r w:rsidRPr="000F1C24">
        <w:t>Конечной</w:t>
      </w:r>
      <w:r w:rsidR="0092561D" w:rsidRPr="000F1C24">
        <w:t xml:space="preserve"> </w:t>
      </w:r>
      <w:r w:rsidRPr="000F1C24">
        <w:t>целью</w:t>
      </w:r>
      <w:r w:rsidR="0092561D" w:rsidRPr="000F1C24">
        <w:t xml:space="preserve"> </w:t>
      </w:r>
      <w:r w:rsidRPr="000F1C24">
        <w:t>должна</w:t>
      </w:r>
      <w:r w:rsidR="0092561D" w:rsidRPr="000F1C24">
        <w:t xml:space="preserve"> </w:t>
      </w:r>
      <w:r w:rsidRPr="000F1C24">
        <w:t>стать</w:t>
      </w:r>
      <w:r w:rsidR="0092561D" w:rsidRPr="000F1C24">
        <w:t xml:space="preserve"> </w:t>
      </w:r>
      <w:r w:rsidRPr="000F1C24">
        <w:t>возможность</w:t>
      </w:r>
      <w:r w:rsidR="0092561D" w:rsidRPr="000F1C24">
        <w:t xml:space="preserve"> </w:t>
      </w:r>
      <w:r w:rsidRPr="000F1C24">
        <w:t>реализации</w:t>
      </w:r>
      <w:r w:rsidR="0092561D" w:rsidRPr="000F1C24">
        <w:t xml:space="preserve"> </w:t>
      </w:r>
      <w:r w:rsidRPr="000F1C24">
        <w:t>гражданами</w:t>
      </w:r>
      <w:r w:rsidR="0092561D" w:rsidRPr="000F1C24">
        <w:t xml:space="preserve"> </w:t>
      </w:r>
      <w:r w:rsidRPr="000F1C24">
        <w:t>своих</w:t>
      </w:r>
      <w:r w:rsidR="0092561D" w:rsidRPr="000F1C24">
        <w:t xml:space="preserve"> </w:t>
      </w:r>
      <w:r w:rsidRPr="000F1C24">
        <w:t>прав</w:t>
      </w:r>
      <w:r w:rsidR="0092561D" w:rsidRPr="000F1C24">
        <w:t xml:space="preserve"> </w:t>
      </w:r>
      <w:r w:rsidRPr="000F1C24">
        <w:t>при</w:t>
      </w:r>
      <w:r w:rsidR="0092561D" w:rsidRPr="000F1C24">
        <w:t xml:space="preserve"> </w:t>
      </w:r>
      <w:r w:rsidRPr="000F1C24">
        <w:t>обращениях</w:t>
      </w:r>
      <w:r w:rsidR="0092561D" w:rsidRPr="000F1C24">
        <w:t xml:space="preserve"> </w:t>
      </w:r>
      <w:r w:rsidRPr="000F1C24">
        <w:t>за</w:t>
      </w:r>
      <w:r w:rsidR="0092561D" w:rsidRPr="000F1C24">
        <w:t xml:space="preserve"> </w:t>
      </w:r>
      <w:r w:rsidRPr="000F1C24">
        <w:t>госуслугами</w:t>
      </w:r>
      <w:r w:rsidR="0092561D" w:rsidRPr="000F1C24">
        <w:t xml:space="preserve"> </w:t>
      </w:r>
      <w:r w:rsidRPr="000F1C24">
        <w:t>и</w:t>
      </w:r>
      <w:r w:rsidR="0092561D" w:rsidRPr="000F1C24">
        <w:t xml:space="preserve"> </w:t>
      </w:r>
      <w:r w:rsidRPr="000F1C24">
        <w:t>осуществлением</w:t>
      </w:r>
      <w:r w:rsidR="0092561D" w:rsidRPr="000F1C24">
        <w:t xml:space="preserve"> </w:t>
      </w:r>
      <w:r w:rsidRPr="000F1C24">
        <w:t>иных</w:t>
      </w:r>
      <w:r w:rsidR="0092561D" w:rsidRPr="000F1C24">
        <w:t xml:space="preserve"> </w:t>
      </w:r>
      <w:r w:rsidRPr="000F1C24">
        <w:t>действий</w:t>
      </w:r>
      <w:r w:rsidR="0092561D" w:rsidRPr="000F1C24">
        <w:t xml:space="preserve"> </w:t>
      </w:r>
      <w:r w:rsidRPr="000F1C24">
        <w:t>в</w:t>
      </w:r>
      <w:r w:rsidR="0092561D" w:rsidRPr="000F1C24">
        <w:t xml:space="preserve"> </w:t>
      </w:r>
      <w:r w:rsidRPr="000F1C24">
        <w:t>дистанционном</w:t>
      </w:r>
      <w:r w:rsidR="0092561D" w:rsidRPr="000F1C24">
        <w:t xml:space="preserve"> </w:t>
      </w:r>
      <w:r w:rsidRPr="000F1C24">
        <w:t>формате</w:t>
      </w:r>
      <w:r w:rsidR="0092561D" w:rsidRPr="000F1C24">
        <w:t xml:space="preserve"> </w:t>
      </w:r>
      <w:r w:rsidRPr="000F1C24">
        <w:t>через</w:t>
      </w:r>
      <w:r w:rsidR="0092561D" w:rsidRPr="000F1C24">
        <w:t xml:space="preserve"> «</w:t>
      </w:r>
      <w:r w:rsidRPr="000F1C24">
        <w:t>Госуслуги</w:t>
      </w:r>
      <w:r w:rsidR="0092561D" w:rsidRPr="000F1C24">
        <w:t xml:space="preserve">» </w:t>
      </w:r>
      <w:r w:rsidRPr="000F1C24">
        <w:t>из-за</w:t>
      </w:r>
      <w:r w:rsidR="0092561D" w:rsidRPr="000F1C24">
        <w:t xml:space="preserve"> </w:t>
      </w:r>
      <w:r w:rsidRPr="000F1C24">
        <w:t>границы,</w:t>
      </w:r>
      <w:r w:rsidR="0092561D" w:rsidRPr="000F1C24">
        <w:t xml:space="preserve"> </w:t>
      </w:r>
      <w:r w:rsidRPr="000F1C24">
        <w:t>а</w:t>
      </w:r>
      <w:r w:rsidR="0092561D" w:rsidRPr="000F1C24">
        <w:t xml:space="preserve"> </w:t>
      </w:r>
      <w:r w:rsidRPr="000F1C24">
        <w:t>также</w:t>
      </w:r>
      <w:r w:rsidR="0092561D" w:rsidRPr="000F1C24">
        <w:t xml:space="preserve"> </w:t>
      </w:r>
      <w:r w:rsidRPr="000F1C24">
        <w:t>-</w:t>
      </w:r>
      <w:r w:rsidR="0092561D" w:rsidRPr="000F1C24">
        <w:t xml:space="preserve"> </w:t>
      </w:r>
      <w:r w:rsidRPr="000F1C24">
        <w:t>при</w:t>
      </w:r>
      <w:r w:rsidR="0092561D" w:rsidRPr="000F1C24">
        <w:t xml:space="preserve"> </w:t>
      </w:r>
      <w:r w:rsidRPr="000F1C24">
        <w:t>заключении</w:t>
      </w:r>
      <w:r w:rsidR="0092561D" w:rsidRPr="000F1C24">
        <w:t xml:space="preserve"> </w:t>
      </w:r>
      <w:r w:rsidRPr="000F1C24">
        <w:t>гражданско-правовых</w:t>
      </w:r>
      <w:r w:rsidR="0092561D" w:rsidRPr="000F1C24">
        <w:t xml:space="preserve"> </w:t>
      </w:r>
      <w:r w:rsidRPr="000F1C24">
        <w:t>договоров,</w:t>
      </w:r>
      <w:r w:rsidR="0092561D" w:rsidRPr="000F1C24">
        <w:t xml:space="preserve"> </w:t>
      </w:r>
      <w:r w:rsidRPr="000F1C24">
        <w:t>участии</w:t>
      </w:r>
      <w:r w:rsidR="0092561D" w:rsidRPr="000F1C24">
        <w:t xml:space="preserve"> </w:t>
      </w:r>
      <w:r w:rsidRPr="000F1C24">
        <w:t>в</w:t>
      </w:r>
      <w:r w:rsidR="0092561D" w:rsidRPr="000F1C24">
        <w:t xml:space="preserve"> </w:t>
      </w:r>
      <w:r w:rsidRPr="000F1C24">
        <w:t>трудовых</w:t>
      </w:r>
      <w:r w:rsidR="0092561D" w:rsidRPr="000F1C24">
        <w:t xml:space="preserve"> </w:t>
      </w:r>
      <w:r w:rsidRPr="000F1C24">
        <w:t>отношениях,</w:t>
      </w:r>
      <w:r w:rsidR="0092561D" w:rsidRPr="000F1C24">
        <w:t xml:space="preserve"> </w:t>
      </w:r>
      <w:r w:rsidRPr="000F1C24">
        <w:t>обучении</w:t>
      </w:r>
      <w:r w:rsidR="0092561D" w:rsidRPr="000F1C24">
        <w:t xml:space="preserve"> </w:t>
      </w:r>
      <w:r w:rsidRPr="000F1C24">
        <w:t>и</w:t>
      </w:r>
      <w:r w:rsidR="0092561D" w:rsidRPr="000F1C24">
        <w:t xml:space="preserve"> </w:t>
      </w:r>
      <w:r w:rsidRPr="000F1C24">
        <w:t>т.</w:t>
      </w:r>
      <w:r w:rsidR="0092561D" w:rsidRPr="000F1C24">
        <w:t xml:space="preserve"> </w:t>
      </w:r>
      <w:r w:rsidRPr="000F1C24">
        <w:t>п.</w:t>
      </w:r>
    </w:p>
    <w:p w:rsidR="00274A44" w:rsidRPr="000F1C24" w:rsidRDefault="00274A44" w:rsidP="00274A44">
      <w:r w:rsidRPr="000F1C24">
        <w:t>Отметим,</w:t>
      </w:r>
      <w:r w:rsidR="0092561D" w:rsidRPr="000F1C24">
        <w:t xml:space="preserve"> </w:t>
      </w:r>
      <w:r w:rsidRPr="000F1C24">
        <w:t>что</w:t>
      </w:r>
      <w:r w:rsidR="0092561D" w:rsidRPr="000F1C24">
        <w:t xml:space="preserve"> </w:t>
      </w:r>
      <w:r w:rsidRPr="000F1C24">
        <w:t>летом</w:t>
      </w:r>
      <w:r w:rsidR="0092561D" w:rsidRPr="000F1C24">
        <w:t xml:space="preserve"> </w:t>
      </w:r>
      <w:r w:rsidRPr="000F1C24">
        <w:t>2023</w:t>
      </w:r>
      <w:r w:rsidR="0092561D" w:rsidRPr="000F1C24">
        <w:t xml:space="preserve"> </w:t>
      </w:r>
      <w:r w:rsidRPr="000F1C24">
        <w:t>года</w:t>
      </w:r>
      <w:r w:rsidR="0092561D" w:rsidRPr="000F1C24">
        <w:t xml:space="preserve"> «</w:t>
      </w:r>
      <w:r w:rsidRPr="000F1C24">
        <w:t>Ростех</w:t>
      </w:r>
      <w:r w:rsidR="0092561D" w:rsidRPr="000F1C24">
        <w:t xml:space="preserve">» </w:t>
      </w:r>
      <w:r w:rsidRPr="000F1C24">
        <w:t>(УЦ</w:t>
      </w:r>
      <w:r w:rsidR="0092561D" w:rsidRPr="000F1C24">
        <w:t xml:space="preserve"> </w:t>
      </w:r>
      <w:r w:rsidRPr="000F1C24">
        <w:t>АО</w:t>
      </w:r>
      <w:r w:rsidR="0092561D" w:rsidRPr="000F1C24">
        <w:t xml:space="preserve"> «</w:t>
      </w:r>
      <w:r w:rsidRPr="000F1C24">
        <w:t>Аналитический</w:t>
      </w:r>
      <w:r w:rsidR="0092561D" w:rsidRPr="000F1C24">
        <w:t xml:space="preserve"> </w:t>
      </w:r>
      <w:r w:rsidRPr="000F1C24">
        <w:t>центр</w:t>
      </w:r>
      <w:r w:rsidR="0092561D" w:rsidRPr="000F1C24">
        <w:t xml:space="preserve">» </w:t>
      </w:r>
      <w:r w:rsidRPr="000F1C24">
        <w:t>создан</w:t>
      </w:r>
      <w:r w:rsidR="0092561D" w:rsidRPr="000F1C24">
        <w:t xml:space="preserve"> </w:t>
      </w:r>
      <w:r w:rsidRPr="000F1C24">
        <w:t>при</w:t>
      </w:r>
      <w:r w:rsidR="0092561D" w:rsidRPr="000F1C24">
        <w:t xml:space="preserve"> </w:t>
      </w:r>
      <w:r w:rsidRPr="000F1C24">
        <w:t>участии</w:t>
      </w:r>
      <w:r w:rsidR="0092561D" w:rsidRPr="000F1C24">
        <w:t xml:space="preserve"> «</w:t>
      </w:r>
      <w:r w:rsidRPr="000F1C24">
        <w:t>РТ-Проектные</w:t>
      </w:r>
      <w:r w:rsidR="0092561D" w:rsidRPr="000F1C24">
        <w:t xml:space="preserve"> </w:t>
      </w:r>
      <w:r w:rsidRPr="000F1C24">
        <w:t>технологии</w:t>
      </w:r>
      <w:r w:rsidR="0092561D" w:rsidRPr="000F1C24">
        <w:t>» «</w:t>
      </w:r>
      <w:r w:rsidRPr="000F1C24">
        <w:t>Ростеха</w:t>
      </w:r>
      <w:r w:rsidR="0092561D" w:rsidRPr="000F1C24">
        <w:t xml:space="preserve">» </w:t>
      </w:r>
      <w:r w:rsidRPr="000F1C24">
        <w:t>и</w:t>
      </w:r>
      <w:r w:rsidR="0092561D" w:rsidRPr="000F1C24">
        <w:t xml:space="preserve"> </w:t>
      </w:r>
      <w:r w:rsidRPr="000F1C24">
        <w:t>группы</w:t>
      </w:r>
      <w:r w:rsidR="0092561D" w:rsidRPr="000F1C24">
        <w:t xml:space="preserve"> </w:t>
      </w:r>
      <w:r w:rsidRPr="000F1C24">
        <w:t>компаний</w:t>
      </w:r>
      <w:r w:rsidR="0092561D" w:rsidRPr="000F1C24">
        <w:t xml:space="preserve"> «</w:t>
      </w:r>
      <w:r w:rsidRPr="000F1C24">
        <w:t>Селдон</w:t>
      </w:r>
      <w:r w:rsidR="0092561D" w:rsidRPr="000F1C24">
        <w:t>»</w:t>
      </w:r>
      <w:r w:rsidRPr="000F1C24">
        <w:t>)</w:t>
      </w:r>
      <w:r w:rsidR="0092561D" w:rsidRPr="000F1C24">
        <w:t xml:space="preserve"> </w:t>
      </w:r>
      <w:r w:rsidRPr="000F1C24">
        <w:t>и</w:t>
      </w:r>
      <w:r w:rsidR="0092561D" w:rsidRPr="000F1C24">
        <w:t xml:space="preserve"> </w:t>
      </w:r>
      <w:r w:rsidRPr="000F1C24">
        <w:t>Россотрудничество</w:t>
      </w:r>
      <w:r w:rsidR="0092561D" w:rsidRPr="000F1C24">
        <w:t xml:space="preserve"> </w:t>
      </w:r>
      <w:r w:rsidRPr="000F1C24">
        <w:t>подписали</w:t>
      </w:r>
      <w:r w:rsidR="0092561D" w:rsidRPr="000F1C24">
        <w:t xml:space="preserve"> </w:t>
      </w:r>
      <w:r w:rsidRPr="000F1C24">
        <w:t>соглашение</w:t>
      </w:r>
      <w:r w:rsidR="0092561D" w:rsidRPr="000F1C24">
        <w:t xml:space="preserve"> </w:t>
      </w:r>
      <w:r w:rsidRPr="000F1C24">
        <w:t>о</w:t>
      </w:r>
      <w:r w:rsidR="0092561D" w:rsidRPr="000F1C24">
        <w:t xml:space="preserve"> </w:t>
      </w:r>
      <w:r w:rsidRPr="000F1C24">
        <w:t>старте</w:t>
      </w:r>
      <w:r w:rsidR="0092561D" w:rsidRPr="000F1C24">
        <w:t xml:space="preserve"> </w:t>
      </w:r>
      <w:r w:rsidRPr="000F1C24">
        <w:t>проекта</w:t>
      </w:r>
      <w:r w:rsidR="0092561D" w:rsidRPr="000F1C24">
        <w:t xml:space="preserve"> </w:t>
      </w:r>
      <w:r w:rsidRPr="000F1C24">
        <w:t>по</w:t>
      </w:r>
      <w:r w:rsidR="0092561D" w:rsidRPr="000F1C24">
        <w:t xml:space="preserve"> </w:t>
      </w:r>
      <w:r w:rsidRPr="000F1C24">
        <w:t>выдаче</w:t>
      </w:r>
      <w:r w:rsidR="0092561D" w:rsidRPr="000F1C24">
        <w:t xml:space="preserve"> </w:t>
      </w:r>
      <w:r w:rsidRPr="000F1C24">
        <w:t>электронных</w:t>
      </w:r>
      <w:r w:rsidR="0092561D" w:rsidRPr="000F1C24">
        <w:t xml:space="preserve"> </w:t>
      </w:r>
      <w:r w:rsidRPr="000F1C24">
        <w:t>подписей</w:t>
      </w:r>
      <w:r w:rsidR="0092561D" w:rsidRPr="000F1C24">
        <w:t xml:space="preserve"> </w:t>
      </w:r>
      <w:r w:rsidRPr="000F1C24">
        <w:t>россиянам</w:t>
      </w:r>
      <w:r w:rsidR="0092561D" w:rsidRPr="000F1C24">
        <w:t xml:space="preserve"> </w:t>
      </w:r>
      <w:r w:rsidRPr="000F1C24">
        <w:t>за</w:t>
      </w:r>
      <w:r w:rsidR="0092561D" w:rsidRPr="000F1C24">
        <w:t xml:space="preserve"> </w:t>
      </w:r>
      <w:r w:rsidRPr="000F1C24">
        <w:t>рубежом.</w:t>
      </w:r>
      <w:r w:rsidR="0092561D" w:rsidRPr="000F1C24">
        <w:t xml:space="preserve"> </w:t>
      </w:r>
      <w:r w:rsidRPr="000F1C24">
        <w:t>Тогда</w:t>
      </w:r>
      <w:r w:rsidR="0092561D" w:rsidRPr="000F1C24">
        <w:t xml:space="preserve"> </w:t>
      </w:r>
      <w:r w:rsidRPr="000F1C24">
        <w:t>предполагалось,</w:t>
      </w:r>
      <w:r w:rsidR="0092561D" w:rsidRPr="000F1C24">
        <w:t xml:space="preserve"> </w:t>
      </w:r>
      <w:r w:rsidRPr="000F1C24">
        <w:t>что</w:t>
      </w:r>
      <w:r w:rsidR="0092561D" w:rsidRPr="000F1C24">
        <w:t xml:space="preserve"> </w:t>
      </w:r>
      <w:r w:rsidRPr="000F1C24">
        <w:t>электронные</w:t>
      </w:r>
      <w:r w:rsidR="0092561D" w:rsidRPr="000F1C24">
        <w:t xml:space="preserve"> </w:t>
      </w:r>
      <w:r w:rsidRPr="000F1C24">
        <w:t>подписи</w:t>
      </w:r>
      <w:r w:rsidR="0092561D" w:rsidRPr="000F1C24">
        <w:t xml:space="preserve"> </w:t>
      </w:r>
      <w:r w:rsidRPr="000F1C24">
        <w:t>будут</w:t>
      </w:r>
      <w:r w:rsidR="0092561D" w:rsidRPr="000F1C24">
        <w:t xml:space="preserve"> </w:t>
      </w:r>
      <w:r w:rsidRPr="000F1C24">
        <w:t>выдаваться</w:t>
      </w:r>
      <w:r w:rsidR="0092561D" w:rsidRPr="000F1C24">
        <w:t xml:space="preserve"> </w:t>
      </w:r>
      <w:r w:rsidRPr="000F1C24">
        <w:t>в</w:t>
      </w:r>
      <w:r w:rsidR="0092561D" w:rsidRPr="000F1C24">
        <w:t xml:space="preserve"> </w:t>
      </w:r>
      <w:r w:rsidRPr="000F1C24">
        <w:t>офисах</w:t>
      </w:r>
      <w:r w:rsidR="0092561D" w:rsidRPr="000F1C24">
        <w:t xml:space="preserve"> </w:t>
      </w:r>
      <w:r w:rsidRPr="000F1C24">
        <w:t>УЦ,</w:t>
      </w:r>
      <w:r w:rsidR="0092561D" w:rsidRPr="000F1C24">
        <w:t xml:space="preserve"> </w:t>
      </w:r>
      <w:r w:rsidRPr="000F1C24">
        <w:t>также</w:t>
      </w:r>
      <w:r w:rsidR="0092561D" w:rsidRPr="000F1C24">
        <w:t xml:space="preserve"> </w:t>
      </w:r>
      <w:r w:rsidRPr="000F1C24">
        <w:t>точки</w:t>
      </w:r>
      <w:r w:rsidR="0092561D" w:rsidRPr="000F1C24">
        <w:t xml:space="preserve"> </w:t>
      </w:r>
      <w:r w:rsidRPr="000F1C24">
        <w:t>откроются</w:t>
      </w:r>
      <w:r w:rsidR="0092561D" w:rsidRPr="000F1C24">
        <w:t xml:space="preserve"> </w:t>
      </w:r>
      <w:r w:rsidRPr="000F1C24">
        <w:t>в</w:t>
      </w:r>
      <w:r w:rsidR="0092561D" w:rsidRPr="000F1C24">
        <w:t xml:space="preserve"> </w:t>
      </w:r>
      <w:r w:rsidRPr="000F1C24">
        <w:t>представительствах</w:t>
      </w:r>
      <w:r w:rsidR="0092561D" w:rsidRPr="000F1C24">
        <w:t xml:space="preserve"> </w:t>
      </w:r>
      <w:r w:rsidRPr="000F1C24">
        <w:t>Россотрудничества.</w:t>
      </w:r>
      <w:r w:rsidR="0092561D" w:rsidRPr="000F1C24">
        <w:t xml:space="preserve"> </w:t>
      </w:r>
      <w:r w:rsidRPr="000F1C24">
        <w:t>Первой</w:t>
      </w:r>
      <w:r w:rsidR="0092561D" w:rsidRPr="000F1C24">
        <w:t xml:space="preserve"> </w:t>
      </w:r>
      <w:r w:rsidRPr="000F1C24">
        <w:t>пилотной</w:t>
      </w:r>
      <w:r w:rsidR="0092561D" w:rsidRPr="000F1C24">
        <w:t xml:space="preserve"> </w:t>
      </w:r>
      <w:r w:rsidRPr="000F1C24">
        <w:t>страной</w:t>
      </w:r>
      <w:r w:rsidR="0092561D" w:rsidRPr="000F1C24">
        <w:t xml:space="preserve"> </w:t>
      </w:r>
      <w:r w:rsidRPr="000F1C24">
        <w:t>называлась</w:t>
      </w:r>
      <w:r w:rsidR="0092561D" w:rsidRPr="000F1C24">
        <w:t xml:space="preserve"> </w:t>
      </w:r>
      <w:r w:rsidRPr="000F1C24">
        <w:t>Белоруссия,</w:t>
      </w:r>
      <w:r w:rsidR="0092561D" w:rsidRPr="000F1C24">
        <w:t xml:space="preserve"> </w:t>
      </w:r>
      <w:r w:rsidRPr="000F1C24">
        <w:t>затем</w:t>
      </w:r>
      <w:r w:rsidR="0092561D" w:rsidRPr="000F1C24">
        <w:t xml:space="preserve"> </w:t>
      </w:r>
      <w:r w:rsidRPr="000F1C24">
        <w:t>провести</w:t>
      </w:r>
      <w:r w:rsidR="0092561D" w:rsidRPr="000F1C24">
        <w:t xml:space="preserve"> </w:t>
      </w:r>
      <w:r w:rsidRPr="000F1C24">
        <w:t>проект</w:t>
      </w:r>
      <w:r w:rsidR="0092561D" w:rsidRPr="000F1C24">
        <w:t xml:space="preserve"> </w:t>
      </w:r>
      <w:r w:rsidRPr="000F1C24">
        <w:t>планировалось</w:t>
      </w:r>
      <w:r w:rsidR="0092561D" w:rsidRPr="000F1C24">
        <w:t xml:space="preserve"> </w:t>
      </w:r>
      <w:r w:rsidRPr="000F1C24">
        <w:t>во</w:t>
      </w:r>
      <w:r w:rsidR="0092561D" w:rsidRPr="000F1C24">
        <w:t xml:space="preserve"> </w:t>
      </w:r>
      <w:r w:rsidRPr="000F1C24">
        <w:t>всех</w:t>
      </w:r>
      <w:r w:rsidR="0092561D" w:rsidRPr="000F1C24">
        <w:t xml:space="preserve"> </w:t>
      </w:r>
      <w:r w:rsidRPr="000F1C24">
        <w:t>странах,</w:t>
      </w:r>
      <w:r w:rsidR="0092561D" w:rsidRPr="000F1C24">
        <w:t xml:space="preserve"> </w:t>
      </w:r>
      <w:r w:rsidRPr="000F1C24">
        <w:t>где</w:t>
      </w:r>
      <w:r w:rsidR="0092561D" w:rsidRPr="000F1C24">
        <w:t xml:space="preserve"> </w:t>
      </w:r>
      <w:r w:rsidRPr="000F1C24">
        <w:t>есть</w:t>
      </w:r>
      <w:r w:rsidR="0092561D" w:rsidRPr="000F1C24">
        <w:t xml:space="preserve"> </w:t>
      </w:r>
      <w:r w:rsidRPr="000F1C24">
        <w:t>представительства</w:t>
      </w:r>
      <w:r w:rsidR="0092561D" w:rsidRPr="000F1C24">
        <w:t xml:space="preserve"> </w:t>
      </w:r>
      <w:r w:rsidRPr="000F1C24">
        <w:t>ведомства.</w:t>
      </w:r>
      <w:r w:rsidR="0092561D" w:rsidRPr="000F1C24">
        <w:t xml:space="preserve"> </w:t>
      </w:r>
      <w:r w:rsidRPr="000F1C24">
        <w:t>Вчера</w:t>
      </w:r>
      <w:r w:rsidR="0092561D" w:rsidRPr="000F1C24">
        <w:t xml:space="preserve"> </w:t>
      </w:r>
      <w:r w:rsidRPr="000F1C24">
        <w:t>в</w:t>
      </w:r>
      <w:r w:rsidR="0092561D" w:rsidRPr="000F1C24">
        <w:t xml:space="preserve"> «</w:t>
      </w:r>
      <w:r w:rsidRPr="000F1C24">
        <w:t>Ростехе</w:t>
      </w:r>
      <w:r w:rsidR="0092561D" w:rsidRPr="000F1C24">
        <w:t xml:space="preserve">» </w:t>
      </w:r>
      <w:r w:rsidRPr="000F1C24">
        <w:t>отказались</w:t>
      </w:r>
      <w:r w:rsidR="0092561D" w:rsidRPr="000F1C24">
        <w:t xml:space="preserve"> </w:t>
      </w:r>
      <w:r w:rsidRPr="000F1C24">
        <w:t>от</w:t>
      </w:r>
      <w:r w:rsidR="0092561D" w:rsidRPr="000F1C24">
        <w:t xml:space="preserve"> </w:t>
      </w:r>
      <w:r w:rsidRPr="000F1C24">
        <w:t>комментариев.</w:t>
      </w:r>
      <w:r w:rsidR="0092561D" w:rsidRPr="000F1C24">
        <w:t xml:space="preserve"> </w:t>
      </w:r>
      <w:r w:rsidRPr="000F1C24">
        <w:t>Источник</w:t>
      </w:r>
      <w:r w:rsidR="0092561D" w:rsidRPr="000F1C24">
        <w:t xml:space="preserve"> </w:t>
      </w:r>
      <w:r w:rsidRPr="000F1C24">
        <w:t>в</w:t>
      </w:r>
      <w:r w:rsidR="0092561D" w:rsidRPr="000F1C24">
        <w:t xml:space="preserve"> </w:t>
      </w:r>
      <w:r w:rsidRPr="000F1C24">
        <w:t>госструктурах</w:t>
      </w:r>
      <w:r w:rsidR="0092561D" w:rsidRPr="000F1C24">
        <w:t xml:space="preserve"> </w:t>
      </w:r>
      <w:r w:rsidRPr="000F1C24">
        <w:t>подтвердил</w:t>
      </w:r>
      <w:r w:rsidR="0092561D" w:rsidRPr="000F1C24">
        <w:t xml:space="preserve"> </w:t>
      </w:r>
      <w:r w:rsidRPr="000F1C24">
        <w:t>“Ъ”,</w:t>
      </w:r>
      <w:r w:rsidR="0092561D" w:rsidRPr="000F1C24">
        <w:t xml:space="preserve"> </w:t>
      </w:r>
      <w:r w:rsidRPr="000F1C24">
        <w:t>что</w:t>
      </w:r>
      <w:r w:rsidR="0092561D" w:rsidRPr="000F1C24">
        <w:t xml:space="preserve"> </w:t>
      </w:r>
      <w:r w:rsidRPr="000F1C24">
        <w:t>документ,</w:t>
      </w:r>
      <w:r w:rsidR="0092561D" w:rsidRPr="000F1C24">
        <w:t xml:space="preserve"> </w:t>
      </w:r>
      <w:r w:rsidRPr="000F1C24">
        <w:t>подготовленный</w:t>
      </w:r>
      <w:r w:rsidR="0092561D" w:rsidRPr="000F1C24">
        <w:t xml:space="preserve"> </w:t>
      </w:r>
      <w:r w:rsidRPr="000F1C24">
        <w:t>МИДом,</w:t>
      </w:r>
      <w:r w:rsidR="0092561D" w:rsidRPr="000F1C24">
        <w:t xml:space="preserve"> </w:t>
      </w:r>
      <w:r w:rsidRPr="000F1C24">
        <w:t>касается</w:t>
      </w:r>
      <w:r w:rsidR="0092561D" w:rsidRPr="000F1C24">
        <w:t xml:space="preserve"> </w:t>
      </w:r>
      <w:r w:rsidRPr="000F1C24">
        <w:t>проекта,</w:t>
      </w:r>
      <w:r w:rsidR="0092561D" w:rsidRPr="000F1C24">
        <w:t xml:space="preserve"> </w:t>
      </w:r>
      <w:r w:rsidRPr="000F1C24">
        <w:t>который</w:t>
      </w:r>
      <w:r w:rsidR="0092561D" w:rsidRPr="000F1C24">
        <w:t xml:space="preserve"> </w:t>
      </w:r>
      <w:r w:rsidRPr="000F1C24">
        <w:t>ранее</w:t>
      </w:r>
      <w:r w:rsidR="0092561D" w:rsidRPr="000F1C24">
        <w:t xml:space="preserve"> </w:t>
      </w:r>
      <w:r w:rsidRPr="000F1C24">
        <w:t>анонсировали</w:t>
      </w:r>
      <w:r w:rsidR="0092561D" w:rsidRPr="000F1C24">
        <w:t xml:space="preserve"> «</w:t>
      </w:r>
      <w:r w:rsidRPr="000F1C24">
        <w:t>Ростех</w:t>
      </w:r>
      <w:r w:rsidR="0092561D" w:rsidRPr="000F1C24">
        <w:t xml:space="preserve">» </w:t>
      </w:r>
      <w:r w:rsidRPr="000F1C24">
        <w:t>и</w:t>
      </w:r>
      <w:r w:rsidR="0092561D" w:rsidRPr="000F1C24">
        <w:t xml:space="preserve"> </w:t>
      </w:r>
      <w:r w:rsidRPr="000F1C24">
        <w:t>Россотрудничество.</w:t>
      </w:r>
    </w:p>
    <w:p w:rsidR="00274A44" w:rsidRPr="000F1C24" w:rsidRDefault="0092561D" w:rsidP="00274A44">
      <w:r w:rsidRPr="000F1C24">
        <w:t>«</w:t>
      </w:r>
      <w:r w:rsidR="00274A44" w:rsidRPr="000F1C24">
        <w:t>Проект</w:t>
      </w:r>
      <w:r w:rsidRPr="000F1C24">
        <w:t xml:space="preserve"> </w:t>
      </w:r>
      <w:r w:rsidR="00274A44" w:rsidRPr="000F1C24">
        <w:t>разрабатывается</w:t>
      </w:r>
      <w:r w:rsidRPr="000F1C24">
        <w:t xml:space="preserve"> </w:t>
      </w:r>
      <w:r w:rsidR="00274A44" w:rsidRPr="000F1C24">
        <w:t>уже</w:t>
      </w:r>
      <w:r w:rsidRPr="000F1C24">
        <w:t xml:space="preserve"> </w:t>
      </w:r>
      <w:r w:rsidR="00274A44" w:rsidRPr="000F1C24">
        <w:t>давно.</w:t>
      </w:r>
      <w:r w:rsidRPr="000F1C24">
        <w:t xml:space="preserve"> </w:t>
      </w:r>
      <w:r w:rsidR="00274A44" w:rsidRPr="000F1C24">
        <w:t>Если</w:t>
      </w:r>
      <w:r w:rsidRPr="000F1C24">
        <w:t xml:space="preserve"> </w:t>
      </w:r>
      <w:r w:rsidR="00274A44" w:rsidRPr="000F1C24">
        <w:t>кто-то</w:t>
      </w:r>
      <w:r w:rsidRPr="000F1C24">
        <w:t xml:space="preserve"> </w:t>
      </w:r>
      <w:r w:rsidR="00274A44" w:rsidRPr="000F1C24">
        <w:t>из</w:t>
      </w:r>
      <w:r w:rsidRPr="000F1C24">
        <w:t xml:space="preserve"> </w:t>
      </w:r>
      <w:r w:rsidR="00274A44" w:rsidRPr="000F1C24">
        <w:t>граждан</w:t>
      </w:r>
      <w:r w:rsidRPr="000F1C24">
        <w:t xml:space="preserve"> </w:t>
      </w:r>
      <w:r w:rsidR="00274A44" w:rsidRPr="000F1C24">
        <w:t>оказывается</w:t>
      </w:r>
      <w:r w:rsidRPr="000F1C24">
        <w:t xml:space="preserve"> </w:t>
      </w:r>
      <w:r w:rsidR="00274A44" w:rsidRPr="000F1C24">
        <w:t>за</w:t>
      </w:r>
      <w:r w:rsidRPr="000F1C24">
        <w:t xml:space="preserve"> </w:t>
      </w:r>
      <w:r w:rsidR="00274A44" w:rsidRPr="000F1C24">
        <w:t>рубежом</w:t>
      </w:r>
      <w:r w:rsidRPr="000F1C24">
        <w:t xml:space="preserve"> </w:t>
      </w:r>
      <w:r w:rsidR="00274A44" w:rsidRPr="000F1C24">
        <w:t>без</w:t>
      </w:r>
      <w:r w:rsidRPr="000F1C24">
        <w:t xml:space="preserve"> </w:t>
      </w:r>
      <w:r w:rsidR="00274A44" w:rsidRPr="000F1C24">
        <w:t>УКЭП,</w:t>
      </w:r>
      <w:r w:rsidRPr="000F1C24">
        <w:t xml:space="preserve"> </w:t>
      </w:r>
      <w:r w:rsidR="00274A44" w:rsidRPr="000F1C24">
        <w:t>а</w:t>
      </w:r>
      <w:r w:rsidRPr="000F1C24">
        <w:t xml:space="preserve"> </w:t>
      </w:r>
      <w:r w:rsidR="00274A44" w:rsidRPr="000F1C24">
        <w:t>нужно</w:t>
      </w:r>
      <w:r w:rsidRPr="000F1C24">
        <w:t xml:space="preserve"> </w:t>
      </w:r>
      <w:r w:rsidR="00274A44" w:rsidRPr="000F1C24">
        <w:t>получить</w:t>
      </w:r>
      <w:r w:rsidRPr="000F1C24">
        <w:t xml:space="preserve"> </w:t>
      </w:r>
      <w:r w:rsidR="00274A44" w:rsidRPr="000F1C24">
        <w:t>госуслугу,</w:t>
      </w:r>
      <w:r w:rsidRPr="000F1C24">
        <w:t xml:space="preserve"> </w:t>
      </w:r>
      <w:r w:rsidR="00274A44" w:rsidRPr="000F1C24">
        <w:t>возникают</w:t>
      </w:r>
      <w:r w:rsidRPr="000F1C24">
        <w:t xml:space="preserve"> </w:t>
      </w:r>
      <w:r w:rsidR="00274A44" w:rsidRPr="000F1C24">
        <w:t>неудобства.</w:t>
      </w:r>
      <w:r w:rsidRPr="000F1C24">
        <w:t xml:space="preserve"> </w:t>
      </w:r>
      <w:r w:rsidR="00274A44" w:rsidRPr="000F1C24">
        <w:t>На</w:t>
      </w:r>
      <w:r w:rsidRPr="000F1C24">
        <w:t xml:space="preserve"> </w:t>
      </w:r>
      <w:r w:rsidR="00274A44" w:rsidRPr="000F1C24">
        <w:t>устранение</w:t>
      </w:r>
      <w:r w:rsidRPr="000F1C24">
        <w:t xml:space="preserve"> </w:t>
      </w:r>
      <w:r w:rsidR="00274A44" w:rsidRPr="000F1C24">
        <w:t>этого</w:t>
      </w:r>
      <w:r w:rsidRPr="000F1C24">
        <w:t xml:space="preserve"> </w:t>
      </w:r>
      <w:r w:rsidR="00274A44" w:rsidRPr="000F1C24">
        <w:t>и</w:t>
      </w:r>
      <w:r w:rsidRPr="000F1C24">
        <w:t xml:space="preserve"> </w:t>
      </w:r>
      <w:r w:rsidR="00274A44" w:rsidRPr="000F1C24">
        <w:t>нацелены</w:t>
      </w:r>
      <w:r w:rsidRPr="000F1C24">
        <w:t xml:space="preserve"> </w:t>
      </w:r>
      <w:r w:rsidR="00274A44" w:rsidRPr="000F1C24">
        <w:t>наши</w:t>
      </w:r>
      <w:r w:rsidRPr="000F1C24">
        <w:t xml:space="preserve"> </w:t>
      </w:r>
      <w:r w:rsidR="00274A44" w:rsidRPr="000F1C24">
        <w:t>усилия</w:t>
      </w:r>
      <w:r w:rsidRPr="000F1C24">
        <w:t>»</w:t>
      </w:r>
      <w:r w:rsidR="00274A44" w:rsidRPr="000F1C24">
        <w:t>,</w:t>
      </w:r>
      <w:r w:rsidRPr="000F1C24">
        <w:t xml:space="preserve"> </w:t>
      </w:r>
      <w:r w:rsidR="00274A44" w:rsidRPr="000F1C24">
        <w:t>-</w:t>
      </w:r>
      <w:r w:rsidRPr="000F1C24">
        <w:t xml:space="preserve"> </w:t>
      </w:r>
      <w:r w:rsidR="00274A44" w:rsidRPr="000F1C24">
        <w:t>заявили</w:t>
      </w:r>
      <w:r w:rsidRPr="000F1C24">
        <w:t xml:space="preserve"> </w:t>
      </w:r>
      <w:r w:rsidR="00274A44" w:rsidRPr="000F1C24">
        <w:t>“Ъ”</w:t>
      </w:r>
      <w:r w:rsidRPr="000F1C24">
        <w:t xml:space="preserve"> </w:t>
      </w:r>
      <w:r w:rsidR="00274A44" w:rsidRPr="000F1C24">
        <w:t>в</w:t>
      </w:r>
      <w:r w:rsidRPr="000F1C24">
        <w:t xml:space="preserve"> </w:t>
      </w:r>
      <w:r w:rsidR="00274A44" w:rsidRPr="000F1C24">
        <w:t>секретариате</w:t>
      </w:r>
      <w:r w:rsidRPr="000F1C24">
        <w:t xml:space="preserve"> </w:t>
      </w:r>
      <w:r w:rsidR="00274A44" w:rsidRPr="000F1C24">
        <w:t>вице-премьера</w:t>
      </w:r>
      <w:r w:rsidRPr="000F1C24">
        <w:t xml:space="preserve"> </w:t>
      </w:r>
      <w:r w:rsidR="00274A44" w:rsidRPr="000F1C24">
        <w:t>Алексея</w:t>
      </w:r>
      <w:r w:rsidRPr="000F1C24">
        <w:t xml:space="preserve"> </w:t>
      </w:r>
      <w:r w:rsidR="00274A44" w:rsidRPr="000F1C24">
        <w:t>Оверчука,</w:t>
      </w:r>
      <w:r w:rsidRPr="000F1C24">
        <w:t xml:space="preserve"> </w:t>
      </w:r>
      <w:r w:rsidR="00274A44" w:rsidRPr="000F1C24">
        <w:t>по</w:t>
      </w:r>
      <w:r w:rsidRPr="000F1C24">
        <w:t xml:space="preserve"> </w:t>
      </w:r>
      <w:r w:rsidR="00274A44" w:rsidRPr="000F1C24">
        <w:t>поручению</w:t>
      </w:r>
      <w:r w:rsidRPr="000F1C24">
        <w:t xml:space="preserve"> </w:t>
      </w:r>
      <w:r w:rsidR="00274A44" w:rsidRPr="000F1C24">
        <w:t>которого</w:t>
      </w:r>
      <w:r w:rsidRPr="000F1C24">
        <w:t xml:space="preserve"> </w:t>
      </w:r>
      <w:r w:rsidR="00274A44" w:rsidRPr="000F1C24">
        <w:t>и</w:t>
      </w:r>
      <w:r w:rsidRPr="000F1C24">
        <w:t xml:space="preserve"> </w:t>
      </w:r>
      <w:r w:rsidR="00274A44" w:rsidRPr="000F1C24">
        <w:t>разработан</w:t>
      </w:r>
      <w:r w:rsidRPr="000F1C24">
        <w:t xml:space="preserve"> </w:t>
      </w:r>
      <w:r w:rsidR="00274A44" w:rsidRPr="000F1C24">
        <w:t>проект.</w:t>
      </w:r>
      <w:r w:rsidRPr="000F1C24">
        <w:t xml:space="preserve"> </w:t>
      </w:r>
      <w:r w:rsidR="00274A44" w:rsidRPr="000F1C24">
        <w:t>В</w:t>
      </w:r>
      <w:r w:rsidRPr="000F1C24">
        <w:t xml:space="preserve"> </w:t>
      </w:r>
      <w:r w:rsidR="00274A44" w:rsidRPr="000F1C24">
        <w:t>свою</w:t>
      </w:r>
      <w:r w:rsidRPr="000F1C24">
        <w:t xml:space="preserve"> </w:t>
      </w:r>
      <w:r w:rsidR="00274A44" w:rsidRPr="000F1C24">
        <w:t>очередь,</w:t>
      </w:r>
      <w:r w:rsidRPr="000F1C24">
        <w:t xml:space="preserve"> </w:t>
      </w:r>
      <w:r w:rsidR="00274A44" w:rsidRPr="000F1C24">
        <w:t>в</w:t>
      </w:r>
      <w:r w:rsidRPr="000F1C24">
        <w:t xml:space="preserve"> </w:t>
      </w:r>
      <w:r w:rsidR="00274A44" w:rsidRPr="000F1C24">
        <w:t>Минцифры</w:t>
      </w:r>
      <w:r w:rsidRPr="000F1C24">
        <w:t xml:space="preserve"> </w:t>
      </w:r>
      <w:r w:rsidR="00274A44" w:rsidRPr="000F1C24">
        <w:t>“Ъ”</w:t>
      </w:r>
      <w:r w:rsidRPr="000F1C24">
        <w:t xml:space="preserve"> </w:t>
      </w:r>
      <w:r w:rsidR="00274A44" w:rsidRPr="000F1C24">
        <w:t>пояснили,</w:t>
      </w:r>
      <w:r w:rsidRPr="000F1C24">
        <w:t xml:space="preserve"> </w:t>
      </w:r>
      <w:r w:rsidR="00274A44" w:rsidRPr="000F1C24">
        <w:t>что</w:t>
      </w:r>
      <w:r w:rsidRPr="000F1C24">
        <w:t xml:space="preserve"> </w:t>
      </w:r>
      <w:r w:rsidR="00274A44" w:rsidRPr="000F1C24">
        <w:t>для</w:t>
      </w:r>
      <w:r w:rsidRPr="000F1C24">
        <w:t xml:space="preserve"> </w:t>
      </w:r>
      <w:r w:rsidR="00274A44" w:rsidRPr="000F1C24">
        <w:t>получения</w:t>
      </w:r>
      <w:r w:rsidRPr="000F1C24">
        <w:t xml:space="preserve"> </w:t>
      </w:r>
      <w:r w:rsidR="00274A44" w:rsidRPr="000F1C24">
        <w:t>всех</w:t>
      </w:r>
      <w:r w:rsidRPr="000F1C24">
        <w:t xml:space="preserve"> </w:t>
      </w:r>
      <w:r w:rsidR="00274A44" w:rsidRPr="000F1C24">
        <w:t>электронных</w:t>
      </w:r>
      <w:r w:rsidRPr="000F1C24">
        <w:t xml:space="preserve"> </w:t>
      </w:r>
      <w:r w:rsidR="00274A44" w:rsidRPr="000F1C24">
        <w:t>услуг</w:t>
      </w:r>
      <w:r w:rsidRPr="000F1C24">
        <w:t xml:space="preserve"> </w:t>
      </w:r>
      <w:r w:rsidR="00274A44" w:rsidRPr="000F1C24">
        <w:t>на</w:t>
      </w:r>
      <w:r w:rsidRPr="000F1C24">
        <w:t xml:space="preserve"> </w:t>
      </w:r>
      <w:r w:rsidR="00274A44" w:rsidRPr="000F1C24">
        <w:t>портале</w:t>
      </w:r>
      <w:r w:rsidRPr="000F1C24">
        <w:t xml:space="preserve"> «</w:t>
      </w:r>
      <w:r w:rsidR="00274A44" w:rsidRPr="000F1C24">
        <w:t>Госуслуги</w:t>
      </w:r>
      <w:r w:rsidRPr="000F1C24">
        <w:t xml:space="preserve">» </w:t>
      </w:r>
      <w:r w:rsidR="00274A44" w:rsidRPr="000F1C24">
        <w:lastRenderedPageBreak/>
        <w:t>необходимо</w:t>
      </w:r>
      <w:r w:rsidRPr="000F1C24">
        <w:t xml:space="preserve"> </w:t>
      </w:r>
      <w:r w:rsidR="00274A44" w:rsidRPr="000F1C24">
        <w:t>подтвердить</w:t>
      </w:r>
      <w:r w:rsidRPr="000F1C24">
        <w:t xml:space="preserve"> </w:t>
      </w:r>
      <w:r w:rsidR="00274A44" w:rsidRPr="000F1C24">
        <w:t>свою</w:t>
      </w:r>
      <w:r w:rsidRPr="000F1C24">
        <w:t xml:space="preserve"> </w:t>
      </w:r>
      <w:r w:rsidR="00274A44" w:rsidRPr="000F1C24">
        <w:t>учетную</w:t>
      </w:r>
      <w:r w:rsidRPr="000F1C24">
        <w:t xml:space="preserve"> </w:t>
      </w:r>
      <w:r w:rsidR="00274A44" w:rsidRPr="000F1C24">
        <w:t>запись.</w:t>
      </w:r>
      <w:r w:rsidRPr="000F1C24">
        <w:t xml:space="preserve"> </w:t>
      </w:r>
      <w:r w:rsidR="00274A44" w:rsidRPr="000F1C24">
        <w:t>Сделать</w:t>
      </w:r>
      <w:r w:rsidRPr="000F1C24">
        <w:t xml:space="preserve"> </w:t>
      </w:r>
      <w:r w:rsidR="00274A44" w:rsidRPr="000F1C24">
        <w:t>это</w:t>
      </w:r>
      <w:r w:rsidRPr="000F1C24">
        <w:t xml:space="preserve"> </w:t>
      </w:r>
      <w:r w:rsidR="00274A44" w:rsidRPr="000F1C24">
        <w:t>можно</w:t>
      </w:r>
      <w:r w:rsidRPr="000F1C24">
        <w:t xml:space="preserve"> </w:t>
      </w:r>
      <w:r w:rsidR="00274A44" w:rsidRPr="000F1C24">
        <w:t>онлайн,</w:t>
      </w:r>
      <w:r w:rsidRPr="000F1C24">
        <w:t xml:space="preserve"> </w:t>
      </w:r>
      <w:r w:rsidR="00274A44" w:rsidRPr="000F1C24">
        <w:t>через</w:t>
      </w:r>
      <w:r w:rsidRPr="000F1C24">
        <w:t xml:space="preserve"> </w:t>
      </w:r>
      <w:r w:rsidR="00274A44" w:rsidRPr="000F1C24">
        <w:t>приложение</w:t>
      </w:r>
      <w:r w:rsidRPr="000F1C24">
        <w:t xml:space="preserve"> </w:t>
      </w:r>
      <w:r w:rsidR="00274A44" w:rsidRPr="000F1C24">
        <w:t>российского</w:t>
      </w:r>
      <w:r w:rsidRPr="000F1C24">
        <w:t xml:space="preserve"> </w:t>
      </w:r>
      <w:r w:rsidR="00274A44" w:rsidRPr="000F1C24">
        <w:t>банка,</w:t>
      </w:r>
      <w:r w:rsidRPr="000F1C24">
        <w:t xml:space="preserve"> </w:t>
      </w:r>
      <w:r w:rsidR="00274A44" w:rsidRPr="000F1C24">
        <w:t>очно</w:t>
      </w:r>
      <w:r w:rsidRPr="000F1C24">
        <w:t xml:space="preserve"> </w:t>
      </w:r>
      <w:r w:rsidR="00274A44" w:rsidRPr="000F1C24">
        <w:t>в</w:t>
      </w:r>
      <w:r w:rsidRPr="000F1C24">
        <w:t xml:space="preserve"> </w:t>
      </w:r>
      <w:r w:rsidR="00274A44" w:rsidRPr="000F1C24">
        <w:t>центре</w:t>
      </w:r>
      <w:r w:rsidRPr="000F1C24">
        <w:t xml:space="preserve"> </w:t>
      </w:r>
      <w:r w:rsidR="00274A44" w:rsidRPr="000F1C24">
        <w:t>обслуживания</w:t>
      </w:r>
      <w:r w:rsidRPr="000F1C24">
        <w:t xml:space="preserve"> </w:t>
      </w:r>
      <w:r w:rsidR="00274A44" w:rsidRPr="000F1C24">
        <w:t>либо</w:t>
      </w:r>
      <w:r w:rsidRPr="000F1C24">
        <w:t xml:space="preserve"> </w:t>
      </w:r>
      <w:r w:rsidR="00274A44" w:rsidRPr="000F1C24">
        <w:t>с</w:t>
      </w:r>
      <w:r w:rsidRPr="000F1C24">
        <w:t xml:space="preserve"> </w:t>
      </w:r>
      <w:r w:rsidR="00274A44" w:rsidRPr="000F1C24">
        <w:t>помощью</w:t>
      </w:r>
      <w:r w:rsidRPr="000F1C24">
        <w:t xml:space="preserve"> </w:t>
      </w:r>
      <w:r w:rsidR="00274A44" w:rsidRPr="000F1C24">
        <w:t>УКЭП,</w:t>
      </w:r>
      <w:r w:rsidRPr="000F1C24">
        <w:t xml:space="preserve"> </w:t>
      </w:r>
      <w:r w:rsidR="00274A44" w:rsidRPr="000F1C24">
        <w:t>которую</w:t>
      </w:r>
      <w:r w:rsidRPr="000F1C24">
        <w:t xml:space="preserve"> </w:t>
      </w:r>
      <w:r w:rsidR="00274A44" w:rsidRPr="000F1C24">
        <w:t>выдают</w:t>
      </w:r>
      <w:r w:rsidRPr="000F1C24">
        <w:t xml:space="preserve"> </w:t>
      </w:r>
      <w:r w:rsidR="00274A44" w:rsidRPr="000F1C24">
        <w:t>в</w:t>
      </w:r>
      <w:r w:rsidRPr="000F1C24">
        <w:t xml:space="preserve"> </w:t>
      </w:r>
      <w:r w:rsidR="00274A44" w:rsidRPr="000F1C24">
        <w:t>удостоверяющих</w:t>
      </w:r>
      <w:r w:rsidRPr="000F1C24">
        <w:t xml:space="preserve"> </w:t>
      </w:r>
      <w:r w:rsidR="00274A44" w:rsidRPr="000F1C24">
        <w:t>центрах.</w:t>
      </w:r>
      <w:r w:rsidRPr="000F1C24">
        <w:t xml:space="preserve"> </w:t>
      </w:r>
      <w:r w:rsidR="00274A44" w:rsidRPr="000F1C24">
        <w:t>Кроме</w:t>
      </w:r>
      <w:r w:rsidRPr="000F1C24">
        <w:t xml:space="preserve"> </w:t>
      </w:r>
      <w:r w:rsidR="00274A44" w:rsidRPr="000F1C24">
        <w:t>того,</w:t>
      </w:r>
      <w:r w:rsidRPr="000F1C24">
        <w:t xml:space="preserve"> </w:t>
      </w:r>
      <w:r w:rsidR="00274A44" w:rsidRPr="000F1C24">
        <w:t>УКЭП</w:t>
      </w:r>
      <w:r w:rsidRPr="000F1C24">
        <w:t xml:space="preserve"> </w:t>
      </w:r>
      <w:r w:rsidR="00274A44" w:rsidRPr="000F1C24">
        <w:t>может</w:t>
      </w:r>
      <w:r w:rsidRPr="000F1C24">
        <w:t xml:space="preserve"> </w:t>
      </w:r>
      <w:r w:rsidR="00274A44" w:rsidRPr="000F1C24">
        <w:t>понадобиться</w:t>
      </w:r>
      <w:r w:rsidRPr="000F1C24">
        <w:t xml:space="preserve"> </w:t>
      </w:r>
      <w:r w:rsidR="00274A44" w:rsidRPr="000F1C24">
        <w:t>для</w:t>
      </w:r>
      <w:r w:rsidRPr="000F1C24">
        <w:t xml:space="preserve"> </w:t>
      </w:r>
      <w:r w:rsidR="00274A44" w:rsidRPr="000F1C24">
        <w:t>получения</w:t>
      </w:r>
      <w:r w:rsidRPr="000F1C24">
        <w:t xml:space="preserve"> </w:t>
      </w:r>
      <w:r w:rsidR="00274A44" w:rsidRPr="000F1C24">
        <w:t>ряда</w:t>
      </w:r>
      <w:r w:rsidRPr="000F1C24">
        <w:t xml:space="preserve"> </w:t>
      </w:r>
      <w:r w:rsidR="00274A44" w:rsidRPr="000F1C24">
        <w:t>услуг</w:t>
      </w:r>
      <w:r w:rsidRPr="000F1C24">
        <w:t xml:space="preserve"> </w:t>
      </w:r>
      <w:r w:rsidR="00274A44" w:rsidRPr="000F1C24">
        <w:t>на</w:t>
      </w:r>
      <w:r w:rsidRPr="000F1C24">
        <w:t xml:space="preserve"> </w:t>
      </w:r>
      <w:r w:rsidR="00274A44" w:rsidRPr="000F1C24">
        <w:t>портале</w:t>
      </w:r>
      <w:r w:rsidRPr="000F1C24">
        <w:t xml:space="preserve"> </w:t>
      </w:r>
      <w:r w:rsidR="00274A44" w:rsidRPr="000F1C24">
        <w:t>и</w:t>
      </w:r>
      <w:r w:rsidRPr="000F1C24">
        <w:t xml:space="preserve"> </w:t>
      </w:r>
      <w:r w:rsidR="00274A44" w:rsidRPr="000F1C24">
        <w:t>при</w:t>
      </w:r>
      <w:r w:rsidRPr="000F1C24">
        <w:t xml:space="preserve"> </w:t>
      </w:r>
      <w:r w:rsidR="00274A44" w:rsidRPr="000F1C24">
        <w:t>подтвержденном</w:t>
      </w:r>
      <w:r w:rsidRPr="000F1C24">
        <w:t xml:space="preserve"> </w:t>
      </w:r>
      <w:r w:rsidR="00274A44" w:rsidRPr="000F1C24">
        <w:t>аккаунте.</w:t>
      </w:r>
    </w:p>
    <w:p w:rsidR="00274A44" w:rsidRPr="000F1C24" w:rsidRDefault="00274A44" w:rsidP="00274A44">
      <w:r w:rsidRPr="000F1C24">
        <w:t>Расширение</w:t>
      </w:r>
      <w:r w:rsidR="0092561D" w:rsidRPr="000F1C24">
        <w:t xml:space="preserve"> </w:t>
      </w:r>
      <w:r w:rsidRPr="000F1C24">
        <w:t>проекта,</w:t>
      </w:r>
      <w:r w:rsidR="0092561D" w:rsidRPr="000F1C24">
        <w:t xml:space="preserve"> </w:t>
      </w:r>
      <w:r w:rsidRPr="000F1C24">
        <w:t>вероятно,</w:t>
      </w:r>
      <w:r w:rsidR="0092561D" w:rsidRPr="000F1C24">
        <w:t xml:space="preserve"> </w:t>
      </w:r>
      <w:r w:rsidRPr="000F1C24">
        <w:t>подтверждает</w:t>
      </w:r>
      <w:r w:rsidR="0092561D" w:rsidRPr="000F1C24">
        <w:t xml:space="preserve"> </w:t>
      </w:r>
      <w:r w:rsidRPr="000F1C24">
        <w:t>намерения</w:t>
      </w:r>
      <w:r w:rsidR="0092561D" w:rsidRPr="000F1C24">
        <w:t xml:space="preserve"> </w:t>
      </w:r>
      <w:r w:rsidRPr="000F1C24">
        <w:t>властей</w:t>
      </w:r>
      <w:r w:rsidR="0092561D" w:rsidRPr="000F1C24">
        <w:t xml:space="preserve"> </w:t>
      </w:r>
      <w:r w:rsidRPr="000F1C24">
        <w:t>не</w:t>
      </w:r>
      <w:r w:rsidR="0092561D" w:rsidRPr="000F1C24">
        <w:t xml:space="preserve"> </w:t>
      </w:r>
      <w:r w:rsidRPr="000F1C24">
        <w:t>ограничивать</w:t>
      </w:r>
      <w:r w:rsidR="0092561D" w:rsidRPr="000F1C24">
        <w:t xml:space="preserve"> </w:t>
      </w:r>
      <w:r w:rsidRPr="000F1C24">
        <w:t>права</w:t>
      </w:r>
      <w:r w:rsidR="0092561D" w:rsidRPr="000F1C24">
        <w:t xml:space="preserve"> </w:t>
      </w:r>
      <w:r w:rsidRPr="000F1C24">
        <w:t>многих</w:t>
      </w:r>
      <w:r w:rsidR="0092561D" w:rsidRPr="000F1C24">
        <w:t xml:space="preserve"> </w:t>
      </w:r>
      <w:r w:rsidRPr="000F1C24">
        <w:t>покинувших</w:t>
      </w:r>
      <w:r w:rsidR="0092561D" w:rsidRPr="000F1C24">
        <w:t xml:space="preserve"> </w:t>
      </w:r>
      <w:r w:rsidRPr="000F1C24">
        <w:t>ее</w:t>
      </w:r>
      <w:r w:rsidR="0092561D" w:rsidRPr="000F1C24">
        <w:t xml:space="preserve"> </w:t>
      </w:r>
      <w:r w:rsidRPr="000F1C24">
        <w:t>после</w:t>
      </w:r>
      <w:r w:rsidR="0092561D" w:rsidRPr="000F1C24">
        <w:t xml:space="preserve"> </w:t>
      </w:r>
      <w:r w:rsidRPr="000F1C24">
        <w:t>начала</w:t>
      </w:r>
      <w:r w:rsidR="0092561D" w:rsidRPr="000F1C24">
        <w:t xml:space="preserve"> </w:t>
      </w:r>
      <w:r w:rsidRPr="000F1C24">
        <w:t>военной</w:t>
      </w:r>
      <w:r w:rsidR="0092561D" w:rsidRPr="000F1C24">
        <w:t xml:space="preserve"> </w:t>
      </w:r>
      <w:r w:rsidRPr="000F1C24">
        <w:t>операции</w:t>
      </w:r>
      <w:r w:rsidR="0092561D" w:rsidRPr="000F1C24">
        <w:t xml:space="preserve"> </w:t>
      </w:r>
      <w:r w:rsidRPr="000F1C24">
        <w:t>на</w:t>
      </w:r>
      <w:r w:rsidR="0092561D" w:rsidRPr="000F1C24">
        <w:t xml:space="preserve"> </w:t>
      </w:r>
      <w:r w:rsidRPr="000F1C24">
        <w:t>Украине</w:t>
      </w:r>
      <w:r w:rsidR="0092561D" w:rsidRPr="000F1C24">
        <w:t xml:space="preserve"> </w:t>
      </w:r>
      <w:r w:rsidRPr="000F1C24">
        <w:t>граждан</w:t>
      </w:r>
      <w:r w:rsidR="0092561D" w:rsidRPr="000F1C24">
        <w:t xml:space="preserve"> </w:t>
      </w:r>
      <w:r w:rsidRPr="000F1C24">
        <w:t>-</w:t>
      </w:r>
      <w:r w:rsidR="0092561D" w:rsidRPr="000F1C24">
        <w:t xml:space="preserve"> </w:t>
      </w:r>
      <w:r w:rsidRPr="000F1C24">
        <w:t>отчасти</w:t>
      </w:r>
      <w:r w:rsidR="0092561D" w:rsidRPr="000F1C24">
        <w:t xml:space="preserve"> </w:t>
      </w:r>
      <w:r w:rsidRPr="000F1C24">
        <w:t>в</w:t>
      </w:r>
      <w:r w:rsidR="0092561D" w:rsidRPr="000F1C24">
        <w:t xml:space="preserve"> </w:t>
      </w:r>
      <w:r w:rsidRPr="000F1C24">
        <w:t>силу</w:t>
      </w:r>
      <w:r w:rsidR="0092561D" w:rsidRPr="000F1C24">
        <w:t xml:space="preserve"> </w:t>
      </w:r>
      <w:r w:rsidRPr="000F1C24">
        <w:t>того,</w:t>
      </w:r>
      <w:r w:rsidR="0092561D" w:rsidRPr="000F1C24">
        <w:t xml:space="preserve"> </w:t>
      </w:r>
      <w:r w:rsidRPr="000F1C24">
        <w:t>что</w:t>
      </w:r>
      <w:r w:rsidR="0092561D" w:rsidRPr="000F1C24">
        <w:t xml:space="preserve"> </w:t>
      </w:r>
      <w:r w:rsidRPr="000F1C24">
        <w:t>так</w:t>
      </w:r>
      <w:r w:rsidR="0092561D" w:rsidRPr="000F1C24">
        <w:t xml:space="preserve"> </w:t>
      </w:r>
      <w:r w:rsidRPr="000F1C24">
        <w:t>называемые</w:t>
      </w:r>
      <w:r w:rsidR="0092561D" w:rsidRPr="000F1C24">
        <w:t xml:space="preserve"> </w:t>
      </w:r>
      <w:r w:rsidRPr="000F1C24">
        <w:t>релоканты</w:t>
      </w:r>
      <w:r w:rsidR="0092561D" w:rsidRPr="000F1C24">
        <w:t xml:space="preserve"> </w:t>
      </w:r>
      <w:r w:rsidRPr="000F1C24">
        <w:t>являются</w:t>
      </w:r>
      <w:r w:rsidR="0092561D" w:rsidRPr="000F1C24">
        <w:t xml:space="preserve"> </w:t>
      </w:r>
      <w:r w:rsidRPr="000F1C24">
        <w:t>носителями</w:t>
      </w:r>
      <w:r w:rsidR="0092561D" w:rsidRPr="000F1C24">
        <w:t xml:space="preserve"> </w:t>
      </w:r>
      <w:r w:rsidRPr="000F1C24">
        <w:t>дефицитных</w:t>
      </w:r>
      <w:r w:rsidR="0092561D" w:rsidRPr="000F1C24">
        <w:t xml:space="preserve"> </w:t>
      </w:r>
      <w:r w:rsidRPr="000F1C24">
        <w:t>профессий</w:t>
      </w:r>
      <w:r w:rsidR="0092561D" w:rsidRPr="000F1C24">
        <w:t xml:space="preserve"> </w:t>
      </w:r>
      <w:r w:rsidRPr="000F1C24">
        <w:t>и</w:t>
      </w:r>
      <w:r w:rsidR="0092561D" w:rsidRPr="000F1C24">
        <w:t xml:space="preserve"> </w:t>
      </w:r>
      <w:r w:rsidRPr="000F1C24">
        <w:t>компетенций</w:t>
      </w:r>
      <w:r w:rsidR="0092561D" w:rsidRPr="000F1C24">
        <w:t xml:space="preserve"> </w:t>
      </w:r>
      <w:r w:rsidRPr="000F1C24">
        <w:t>(в</w:t>
      </w:r>
      <w:r w:rsidR="0092561D" w:rsidRPr="000F1C24">
        <w:t xml:space="preserve"> </w:t>
      </w:r>
      <w:r w:rsidRPr="000F1C24">
        <w:t>том</w:t>
      </w:r>
      <w:r w:rsidR="0092561D" w:rsidRPr="000F1C24">
        <w:t xml:space="preserve"> </w:t>
      </w:r>
      <w:r w:rsidRPr="000F1C24">
        <w:t>числе</w:t>
      </w:r>
      <w:r w:rsidR="0092561D" w:rsidRPr="000F1C24">
        <w:t xml:space="preserve"> </w:t>
      </w:r>
      <w:r w:rsidRPr="000F1C24">
        <w:t>в</w:t>
      </w:r>
      <w:r w:rsidR="0092561D" w:rsidRPr="000F1C24">
        <w:t xml:space="preserve"> </w:t>
      </w:r>
      <w:r w:rsidRPr="000F1C24">
        <w:t>IT),</w:t>
      </w:r>
      <w:r w:rsidR="0092561D" w:rsidRPr="000F1C24">
        <w:t xml:space="preserve"> </w:t>
      </w:r>
      <w:r w:rsidRPr="000F1C24">
        <w:t>а</w:t>
      </w:r>
      <w:r w:rsidR="0092561D" w:rsidRPr="000F1C24">
        <w:t xml:space="preserve"> </w:t>
      </w:r>
      <w:r w:rsidRPr="000F1C24">
        <w:t>отчасти</w:t>
      </w:r>
      <w:r w:rsidR="0092561D" w:rsidRPr="000F1C24">
        <w:t xml:space="preserve"> </w:t>
      </w:r>
      <w:r w:rsidRPr="000F1C24">
        <w:t>ради</w:t>
      </w:r>
      <w:r w:rsidR="0092561D" w:rsidRPr="000F1C24">
        <w:t xml:space="preserve"> </w:t>
      </w:r>
      <w:r w:rsidRPr="000F1C24">
        <w:t>обеспечения</w:t>
      </w:r>
      <w:r w:rsidR="0092561D" w:rsidRPr="000F1C24">
        <w:t xml:space="preserve"> </w:t>
      </w:r>
      <w:r w:rsidRPr="000F1C24">
        <w:t>работы</w:t>
      </w:r>
      <w:r w:rsidR="0092561D" w:rsidRPr="000F1C24">
        <w:t xml:space="preserve"> </w:t>
      </w:r>
      <w:r w:rsidRPr="000F1C24">
        <w:t>торговых</w:t>
      </w:r>
      <w:r w:rsidR="0092561D" w:rsidRPr="000F1C24">
        <w:t xml:space="preserve"> </w:t>
      </w:r>
      <w:r w:rsidRPr="000F1C24">
        <w:t>цепочек</w:t>
      </w:r>
      <w:r w:rsidR="0092561D" w:rsidRPr="000F1C24">
        <w:t xml:space="preserve"> </w:t>
      </w:r>
      <w:r w:rsidRPr="000F1C24">
        <w:t>с</w:t>
      </w:r>
      <w:r w:rsidR="0092561D" w:rsidRPr="000F1C24">
        <w:t xml:space="preserve"> </w:t>
      </w:r>
      <w:r w:rsidRPr="000F1C24">
        <w:t>участием</w:t>
      </w:r>
      <w:r w:rsidR="0092561D" w:rsidRPr="000F1C24">
        <w:t xml:space="preserve"> </w:t>
      </w:r>
      <w:r w:rsidRPr="000F1C24">
        <w:t>россиян</w:t>
      </w:r>
      <w:r w:rsidR="0092561D" w:rsidRPr="000F1C24">
        <w:t xml:space="preserve"> </w:t>
      </w:r>
      <w:r w:rsidRPr="000F1C24">
        <w:t>в</w:t>
      </w:r>
      <w:r w:rsidR="0092561D" w:rsidRPr="000F1C24">
        <w:t xml:space="preserve"> «</w:t>
      </w:r>
      <w:r w:rsidRPr="000F1C24">
        <w:t>дружественных</w:t>
      </w:r>
      <w:r w:rsidR="0092561D" w:rsidRPr="000F1C24">
        <w:t xml:space="preserve">» </w:t>
      </w:r>
      <w:r w:rsidRPr="000F1C24">
        <w:t>странах.</w:t>
      </w:r>
      <w:r w:rsidR="0092561D" w:rsidRPr="000F1C24">
        <w:t xml:space="preserve"> </w:t>
      </w:r>
      <w:r w:rsidRPr="000F1C24">
        <w:t>Ранее,</w:t>
      </w:r>
      <w:r w:rsidR="0092561D" w:rsidRPr="000F1C24">
        <w:t xml:space="preserve"> </w:t>
      </w:r>
      <w:r w:rsidRPr="000F1C24">
        <w:t>напомним,</w:t>
      </w:r>
      <w:r w:rsidR="0092561D" w:rsidRPr="000F1C24">
        <w:t xml:space="preserve"> </w:t>
      </w:r>
      <w:r w:rsidRPr="000F1C24">
        <w:t>правительство</w:t>
      </w:r>
      <w:r w:rsidR="0092561D" w:rsidRPr="000F1C24">
        <w:t xml:space="preserve"> </w:t>
      </w:r>
      <w:r w:rsidRPr="000F1C24">
        <w:t>отозвало</w:t>
      </w:r>
      <w:r w:rsidR="0092561D" w:rsidRPr="000F1C24">
        <w:t xml:space="preserve"> </w:t>
      </w:r>
      <w:r w:rsidRPr="000F1C24">
        <w:t>на</w:t>
      </w:r>
      <w:r w:rsidR="0092561D" w:rsidRPr="000F1C24">
        <w:t xml:space="preserve"> </w:t>
      </w:r>
      <w:r w:rsidRPr="000F1C24">
        <w:t>следующий</w:t>
      </w:r>
      <w:r w:rsidR="0092561D" w:rsidRPr="000F1C24">
        <w:t xml:space="preserve"> </w:t>
      </w:r>
      <w:r w:rsidRPr="000F1C24">
        <w:t>день</w:t>
      </w:r>
      <w:r w:rsidR="0092561D" w:rsidRPr="000F1C24">
        <w:t xml:space="preserve"> </w:t>
      </w:r>
      <w:r w:rsidRPr="000F1C24">
        <w:t>после</w:t>
      </w:r>
      <w:r w:rsidR="0092561D" w:rsidRPr="000F1C24">
        <w:t xml:space="preserve"> </w:t>
      </w:r>
      <w:r w:rsidRPr="000F1C24">
        <w:t>внесения</w:t>
      </w:r>
      <w:r w:rsidR="0092561D" w:rsidRPr="000F1C24">
        <w:t xml:space="preserve"> </w:t>
      </w:r>
      <w:r w:rsidRPr="000F1C24">
        <w:t>в</w:t>
      </w:r>
      <w:r w:rsidR="0092561D" w:rsidRPr="000F1C24">
        <w:t xml:space="preserve"> </w:t>
      </w:r>
      <w:r w:rsidRPr="000F1C24">
        <w:t>Госдуму</w:t>
      </w:r>
      <w:r w:rsidR="0092561D" w:rsidRPr="000F1C24">
        <w:t xml:space="preserve"> </w:t>
      </w:r>
      <w:r w:rsidRPr="000F1C24">
        <w:t>законопроект</w:t>
      </w:r>
      <w:r w:rsidR="0092561D" w:rsidRPr="000F1C24">
        <w:t xml:space="preserve"> </w:t>
      </w:r>
      <w:r w:rsidRPr="000F1C24">
        <w:t>о</w:t>
      </w:r>
      <w:r w:rsidR="0092561D" w:rsidRPr="000F1C24">
        <w:t xml:space="preserve"> </w:t>
      </w:r>
      <w:r w:rsidRPr="000F1C24">
        <w:t>повышении</w:t>
      </w:r>
      <w:r w:rsidR="0092561D" w:rsidRPr="000F1C24">
        <w:t xml:space="preserve"> </w:t>
      </w:r>
      <w:r w:rsidRPr="000F1C24">
        <w:t>для</w:t>
      </w:r>
      <w:r w:rsidR="0092561D" w:rsidRPr="000F1C24">
        <w:t xml:space="preserve"> </w:t>
      </w:r>
      <w:r w:rsidRPr="000F1C24">
        <w:t>уехавших</w:t>
      </w:r>
      <w:r w:rsidR="0092561D" w:rsidRPr="000F1C24">
        <w:t xml:space="preserve"> </w:t>
      </w:r>
      <w:r w:rsidRPr="000F1C24">
        <w:t>и</w:t>
      </w:r>
      <w:r w:rsidR="0092561D" w:rsidRPr="000F1C24">
        <w:t xml:space="preserve"> </w:t>
      </w:r>
      <w:r w:rsidRPr="000F1C24">
        <w:t>потерявших</w:t>
      </w:r>
      <w:r w:rsidR="0092561D" w:rsidRPr="000F1C24">
        <w:t xml:space="preserve"> </w:t>
      </w:r>
      <w:r w:rsidRPr="000F1C24">
        <w:t>налоговое</w:t>
      </w:r>
      <w:r w:rsidR="0092561D" w:rsidRPr="000F1C24">
        <w:t xml:space="preserve"> </w:t>
      </w:r>
      <w:r w:rsidRPr="000F1C24">
        <w:t>резидентство</w:t>
      </w:r>
      <w:r w:rsidR="0092561D" w:rsidRPr="000F1C24">
        <w:t xml:space="preserve"> </w:t>
      </w:r>
      <w:r w:rsidRPr="000F1C24">
        <w:t>граждан</w:t>
      </w:r>
      <w:r w:rsidR="0092561D" w:rsidRPr="000F1C24">
        <w:t xml:space="preserve"> </w:t>
      </w:r>
      <w:r w:rsidRPr="000F1C24">
        <w:t>ставки</w:t>
      </w:r>
      <w:r w:rsidR="0092561D" w:rsidRPr="000F1C24">
        <w:t xml:space="preserve"> </w:t>
      </w:r>
      <w:r w:rsidRPr="000F1C24">
        <w:t>НДФЛ</w:t>
      </w:r>
      <w:r w:rsidR="0092561D" w:rsidRPr="000F1C24">
        <w:t xml:space="preserve"> </w:t>
      </w:r>
      <w:r w:rsidRPr="000F1C24">
        <w:t>до</w:t>
      </w:r>
      <w:r w:rsidR="0092561D" w:rsidRPr="000F1C24">
        <w:t xml:space="preserve"> </w:t>
      </w:r>
      <w:r w:rsidRPr="000F1C24">
        <w:t>30%</w:t>
      </w:r>
      <w:r w:rsidR="0092561D" w:rsidRPr="000F1C24">
        <w:t xml:space="preserve"> </w:t>
      </w:r>
      <w:r w:rsidRPr="000F1C24">
        <w:t>(см.</w:t>
      </w:r>
      <w:r w:rsidR="0092561D" w:rsidRPr="000F1C24">
        <w:t xml:space="preserve"> </w:t>
      </w:r>
      <w:r w:rsidRPr="000F1C24">
        <w:t>“Ъ”</w:t>
      </w:r>
      <w:r w:rsidR="0092561D" w:rsidRPr="000F1C24">
        <w:t xml:space="preserve"> </w:t>
      </w:r>
      <w:r w:rsidRPr="000F1C24">
        <w:t>от</w:t>
      </w:r>
      <w:r w:rsidR="0092561D" w:rsidRPr="000F1C24">
        <w:t xml:space="preserve"> </w:t>
      </w:r>
      <w:r w:rsidRPr="000F1C24">
        <w:t>24</w:t>
      </w:r>
      <w:r w:rsidR="0092561D" w:rsidRPr="000F1C24">
        <w:t xml:space="preserve"> </w:t>
      </w:r>
      <w:r w:rsidRPr="000F1C24">
        <w:t>апреля</w:t>
      </w:r>
      <w:r w:rsidR="0092561D" w:rsidRPr="000F1C24">
        <w:t xml:space="preserve"> </w:t>
      </w:r>
      <w:r w:rsidRPr="000F1C24">
        <w:t>2023</w:t>
      </w:r>
      <w:r w:rsidR="0092561D" w:rsidRPr="000F1C24">
        <w:t xml:space="preserve"> </w:t>
      </w:r>
      <w:r w:rsidRPr="000F1C24">
        <w:t>года).</w:t>
      </w:r>
    </w:p>
    <w:p w:rsidR="00274A44" w:rsidRPr="000F1C24" w:rsidRDefault="00274A44" w:rsidP="00274A44">
      <w:pPr>
        <w:pStyle w:val="2"/>
      </w:pPr>
      <w:bookmarkStart w:id="108" w:name="_Toc164404053"/>
      <w:r w:rsidRPr="000F1C24">
        <w:t>Известия,</w:t>
      </w:r>
      <w:r w:rsidR="0092561D" w:rsidRPr="000F1C24">
        <w:t xml:space="preserve"> </w:t>
      </w:r>
      <w:r w:rsidRPr="000F1C24">
        <w:t>18.04.2024,</w:t>
      </w:r>
      <w:r w:rsidR="0092561D" w:rsidRPr="000F1C24">
        <w:t xml:space="preserve"> </w:t>
      </w:r>
      <w:r w:rsidRPr="000F1C24">
        <w:t>ФАС</w:t>
      </w:r>
      <w:r w:rsidR="0092561D" w:rsidRPr="000F1C24">
        <w:t xml:space="preserve"> </w:t>
      </w:r>
      <w:r w:rsidRPr="000F1C24">
        <w:t>напомнила</w:t>
      </w:r>
      <w:r w:rsidR="0092561D" w:rsidRPr="000F1C24">
        <w:t xml:space="preserve"> </w:t>
      </w:r>
      <w:r w:rsidRPr="000F1C24">
        <w:t>продавцам</w:t>
      </w:r>
      <w:r w:rsidR="0092561D" w:rsidRPr="000F1C24">
        <w:t xml:space="preserve"> </w:t>
      </w:r>
      <w:r w:rsidRPr="000F1C24">
        <w:t>куриных</w:t>
      </w:r>
      <w:r w:rsidR="0092561D" w:rsidRPr="000F1C24">
        <w:t xml:space="preserve"> </w:t>
      </w:r>
      <w:r w:rsidRPr="000F1C24">
        <w:t>яиц</w:t>
      </w:r>
      <w:r w:rsidR="0092561D" w:rsidRPr="000F1C24">
        <w:t xml:space="preserve"> </w:t>
      </w:r>
      <w:r w:rsidRPr="000F1C24">
        <w:t>о</w:t>
      </w:r>
      <w:r w:rsidR="0092561D" w:rsidRPr="000F1C24">
        <w:t xml:space="preserve"> </w:t>
      </w:r>
      <w:r w:rsidRPr="000F1C24">
        <w:t>запрете</w:t>
      </w:r>
      <w:r w:rsidR="0092561D" w:rsidRPr="000F1C24">
        <w:t xml:space="preserve"> </w:t>
      </w:r>
      <w:r w:rsidRPr="000F1C24">
        <w:t>на</w:t>
      </w:r>
      <w:r w:rsidR="0092561D" w:rsidRPr="000F1C24">
        <w:t xml:space="preserve"> </w:t>
      </w:r>
      <w:r w:rsidRPr="000F1C24">
        <w:t>необоснованное</w:t>
      </w:r>
      <w:r w:rsidR="0092561D" w:rsidRPr="000F1C24">
        <w:t xml:space="preserve"> </w:t>
      </w:r>
      <w:r w:rsidRPr="000F1C24">
        <w:t>повышение</w:t>
      </w:r>
      <w:r w:rsidR="0092561D" w:rsidRPr="000F1C24">
        <w:t xml:space="preserve"> </w:t>
      </w:r>
      <w:r w:rsidRPr="000F1C24">
        <w:t>цен</w:t>
      </w:r>
      <w:bookmarkEnd w:id="108"/>
    </w:p>
    <w:p w:rsidR="00274A44" w:rsidRPr="000F1C24" w:rsidRDefault="00274A44" w:rsidP="008D3F57">
      <w:pPr>
        <w:pStyle w:val="3"/>
      </w:pPr>
      <w:bookmarkStart w:id="109" w:name="_Toc164404054"/>
      <w:r w:rsidRPr="000F1C24">
        <w:t>ФАС</w:t>
      </w:r>
      <w:r w:rsidR="0092561D" w:rsidRPr="000F1C24">
        <w:t xml:space="preserve"> </w:t>
      </w:r>
      <w:r w:rsidRPr="000F1C24">
        <w:t>напомнила</w:t>
      </w:r>
      <w:r w:rsidR="0092561D" w:rsidRPr="000F1C24">
        <w:t xml:space="preserve"> </w:t>
      </w:r>
      <w:r w:rsidRPr="000F1C24">
        <w:t>участникам</w:t>
      </w:r>
      <w:r w:rsidR="0092561D" w:rsidRPr="000F1C24">
        <w:t xml:space="preserve"> </w:t>
      </w:r>
      <w:r w:rsidRPr="000F1C24">
        <w:t>рынка</w:t>
      </w:r>
      <w:r w:rsidR="0092561D" w:rsidRPr="000F1C24">
        <w:t xml:space="preserve"> </w:t>
      </w:r>
      <w:r w:rsidRPr="000F1C24">
        <w:t>куриных</w:t>
      </w:r>
      <w:r w:rsidR="0092561D" w:rsidRPr="000F1C24">
        <w:t xml:space="preserve"> </w:t>
      </w:r>
      <w:r w:rsidRPr="000F1C24">
        <w:t>яиц</w:t>
      </w:r>
      <w:r w:rsidR="0092561D" w:rsidRPr="000F1C24">
        <w:t xml:space="preserve"> </w:t>
      </w:r>
      <w:r w:rsidRPr="000F1C24">
        <w:t>о</w:t>
      </w:r>
      <w:r w:rsidR="0092561D" w:rsidRPr="000F1C24">
        <w:t xml:space="preserve"> </w:t>
      </w:r>
      <w:r w:rsidRPr="000F1C24">
        <w:t>запрете</w:t>
      </w:r>
      <w:r w:rsidR="0092561D" w:rsidRPr="000F1C24">
        <w:t xml:space="preserve"> </w:t>
      </w:r>
      <w:r w:rsidRPr="000F1C24">
        <w:t>на</w:t>
      </w:r>
      <w:r w:rsidR="0092561D" w:rsidRPr="000F1C24">
        <w:t xml:space="preserve"> </w:t>
      </w:r>
      <w:r w:rsidRPr="000F1C24">
        <w:t>необоснованное</w:t>
      </w:r>
      <w:r w:rsidR="0092561D" w:rsidRPr="000F1C24">
        <w:t xml:space="preserve"> </w:t>
      </w:r>
      <w:r w:rsidRPr="000F1C24">
        <w:t>повышение</w:t>
      </w:r>
      <w:r w:rsidR="0092561D" w:rsidRPr="000F1C24">
        <w:t xml:space="preserve"> </w:t>
      </w:r>
      <w:r w:rsidRPr="000F1C24">
        <w:t>цен.</w:t>
      </w:r>
      <w:r w:rsidR="0092561D" w:rsidRPr="000F1C24">
        <w:t xml:space="preserve"> </w:t>
      </w:r>
      <w:r w:rsidRPr="000F1C24">
        <w:t>Соответствующие</w:t>
      </w:r>
      <w:r w:rsidR="0092561D" w:rsidRPr="000F1C24">
        <w:t xml:space="preserve"> </w:t>
      </w:r>
      <w:r w:rsidRPr="000F1C24">
        <w:t>письма</w:t>
      </w:r>
      <w:r w:rsidR="0092561D" w:rsidRPr="000F1C24">
        <w:t xml:space="preserve"> </w:t>
      </w:r>
      <w:r w:rsidRPr="000F1C24">
        <w:t>служба</w:t>
      </w:r>
      <w:r w:rsidR="0092561D" w:rsidRPr="000F1C24">
        <w:t xml:space="preserve"> </w:t>
      </w:r>
      <w:r w:rsidRPr="000F1C24">
        <w:t>направила</w:t>
      </w:r>
      <w:r w:rsidR="0092561D" w:rsidRPr="000F1C24">
        <w:t xml:space="preserve"> </w:t>
      </w:r>
      <w:r w:rsidRPr="000F1C24">
        <w:t>производителям</w:t>
      </w:r>
      <w:r w:rsidR="0092561D" w:rsidRPr="000F1C24">
        <w:t xml:space="preserve"> </w:t>
      </w:r>
      <w:r w:rsidRPr="000F1C24">
        <w:t>продукции</w:t>
      </w:r>
      <w:r w:rsidR="0092561D" w:rsidRPr="000F1C24">
        <w:t xml:space="preserve"> </w:t>
      </w:r>
      <w:r w:rsidRPr="000F1C24">
        <w:t>и</w:t>
      </w:r>
      <w:r w:rsidR="0092561D" w:rsidRPr="000F1C24">
        <w:t xml:space="preserve"> </w:t>
      </w:r>
      <w:r w:rsidRPr="000F1C24">
        <w:t>торговым</w:t>
      </w:r>
      <w:r w:rsidR="0092561D" w:rsidRPr="000F1C24">
        <w:t xml:space="preserve"> </w:t>
      </w:r>
      <w:r w:rsidRPr="000F1C24">
        <w:t>сетям,</w:t>
      </w:r>
      <w:r w:rsidR="0092561D" w:rsidRPr="000F1C24">
        <w:t xml:space="preserve"> </w:t>
      </w:r>
      <w:r w:rsidRPr="000F1C24">
        <w:t>рассказали</w:t>
      </w:r>
      <w:r w:rsidR="0092561D" w:rsidRPr="000F1C24">
        <w:t xml:space="preserve"> «</w:t>
      </w:r>
      <w:r w:rsidRPr="000F1C24">
        <w:t>Известиям</w:t>
      </w:r>
      <w:r w:rsidR="0092561D" w:rsidRPr="000F1C24">
        <w:t xml:space="preserve">» </w:t>
      </w:r>
      <w:r w:rsidRPr="000F1C24">
        <w:t>в</w:t>
      </w:r>
      <w:r w:rsidR="0092561D" w:rsidRPr="000F1C24">
        <w:t xml:space="preserve"> </w:t>
      </w:r>
      <w:r w:rsidRPr="000F1C24">
        <w:t>антимонопольном</w:t>
      </w:r>
      <w:r w:rsidR="0092561D" w:rsidRPr="000F1C24">
        <w:t xml:space="preserve"> </w:t>
      </w:r>
      <w:r w:rsidRPr="000F1C24">
        <w:t>органе.</w:t>
      </w:r>
      <w:bookmarkEnd w:id="109"/>
    </w:p>
    <w:p w:rsidR="00274A44" w:rsidRPr="000F1C24" w:rsidRDefault="0092561D" w:rsidP="00274A44">
      <w:r w:rsidRPr="000F1C24">
        <w:t>«</w:t>
      </w:r>
      <w:r w:rsidR="00274A44" w:rsidRPr="000F1C24">
        <w:t>ФАС</w:t>
      </w:r>
      <w:r w:rsidRPr="000F1C24">
        <w:t xml:space="preserve"> </w:t>
      </w:r>
      <w:r w:rsidR="00274A44" w:rsidRPr="000F1C24">
        <w:t>России</w:t>
      </w:r>
      <w:r w:rsidRPr="000F1C24">
        <w:t xml:space="preserve"> </w:t>
      </w:r>
      <w:r w:rsidR="00274A44" w:rsidRPr="000F1C24">
        <w:t>проводит</w:t>
      </w:r>
      <w:r w:rsidRPr="000F1C24">
        <w:t xml:space="preserve"> </w:t>
      </w:r>
      <w:r w:rsidR="00274A44" w:rsidRPr="000F1C24">
        <w:t>мониторинг</w:t>
      </w:r>
      <w:r w:rsidRPr="000F1C24">
        <w:t xml:space="preserve"> </w:t>
      </w:r>
      <w:r w:rsidR="00274A44" w:rsidRPr="000F1C24">
        <w:t>средневзвешенных</w:t>
      </w:r>
      <w:r w:rsidRPr="000F1C24">
        <w:t xml:space="preserve"> </w:t>
      </w:r>
      <w:r w:rsidR="00274A44" w:rsidRPr="000F1C24">
        <w:t>оптово-отпускных</w:t>
      </w:r>
      <w:r w:rsidRPr="000F1C24">
        <w:t xml:space="preserve"> </w:t>
      </w:r>
      <w:r w:rsidR="00274A44" w:rsidRPr="000F1C24">
        <w:t>цен,</w:t>
      </w:r>
      <w:r w:rsidRPr="000F1C24">
        <w:t xml:space="preserve"> </w:t>
      </w:r>
      <w:r w:rsidR="00274A44" w:rsidRPr="000F1C24">
        <w:t>себестоимости</w:t>
      </w:r>
      <w:r w:rsidRPr="000F1C24">
        <w:t xml:space="preserve"> </w:t>
      </w:r>
      <w:r w:rsidR="00274A44" w:rsidRPr="000F1C24">
        <w:t>и</w:t>
      </w:r>
      <w:r w:rsidRPr="000F1C24">
        <w:t xml:space="preserve"> </w:t>
      </w:r>
      <w:r w:rsidR="00274A44" w:rsidRPr="000F1C24">
        <w:t>рентабельности</w:t>
      </w:r>
      <w:r w:rsidRPr="000F1C24">
        <w:t xml:space="preserve"> </w:t>
      </w:r>
      <w:r w:rsidR="00274A44" w:rsidRPr="000F1C24">
        <w:t>продаж</w:t>
      </w:r>
      <w:r w:rsidRPr="000F1C24">
        <w:t xml:space="preserve"> </w:t>
      </w:r>
      <w:r w:rsidR="00274A44" w:rsidRPr="000F1C24">
        <w:t>куриных</w:t>
      </w:r>
      <w:r w:rsidRPr="000F1C24">
        <w:t xml:space="preserve"> </w:t>
      </w:r>
      <w:r w:rsidR="00274A44" w:rsidRPr="000F1C24">
        <w:t>яиц</w:t>
      </w:r>
      <w:r w:rsidRPr="000F1C24">
        <w:t xml:space="preserve"> </w:t>
      </w:r>
      <w:r w:rsidR="00274A44" w:rsidRPr="000F1C24">
        <w:t>как</w:t>
      </w:r>
      <w:r w:rsidRPr="000F1C24">
        <w:t xml:space="preserve"> </w:t>
      </w:r>
      <w:r w:rsidR="00274A44" w:rsidRPr="000F1C24">
        <w:t>социально</w:t>
      </w:r>
      <w:r w:rsidRPr="000F1C24">
        <w:t xml:space="preserve"> </w:t>
      </w:r>
      <w:r w:rsidR="00274A44" w:rsidRPr="000F1C24">
        <w:t>значимого</w:t>
      </w:r>
      <w:r w:rsidRPr="000F1C24">
        <w:t xml:space="preserve"> </w:t>
      </w:r>
      <w:r w:rsidR="00274A44" w:rsidRPr="000F1C24">
        <w:t>продукта.</w:t>
      </w:r>
      <w:r w:rsidRPr="000F1C24">
        <w:t xml:space="preserve"> </w:t>
      </w:r>
      <w:r w:rsidR="00274A44" w:rsidRPr="000F1C24">
        <w:t>В</w:t>
      </w:r>
      <w:r w:rsidRPr="000F1C24">
        <w:t xml:space="preserve"> </w:t>
      </w:r>
      <w:r w:rsidR="00274A44" w:rsidRPr="000F1C24">
        <w:t>первом</w:t>
      </w:r>
      <w:r w:rsidRPr="000F1C24">
        <w:t xml:space="preserve"> </w:t>
      </w:r>
      <w:r w:rsidR="00274A44" w:rsidRPr="000F1C24">
        <w:t>квартале</w:t>
      </w:r>
      <w:r w:rsidRPr="000F1C24">
        <w:t xml:space="preserve"> </w:t>
      </w:r>
      <w:r w:rsidR="00274A44" w:rsidRPr="000F1C24">
        <w:t>2024</w:t>
      </w:r>
      <w:r w:rsidRPr="000F1C24">
        <w:t xml:space="preserve"> </w:t>
      </w:r>
      <w:r w:rsidR="00274A44" w:rsidRPr="000F1C24">
        <w:t>года</w:t>
      </w:r>
      <w:r w:rsidRPr="000F1C24">
        <w:t xml:space="preserve"> </w:t>
      </w:r>
      <w:r w:rsidR="00274A44" w:rsidRPr="000F1C24">
        <w:t>на</w:t>
      </w:r>
      <w:r w:rsidRPr="000F1C24">
        <w:t xml:space="preserve"> </w:t>
      </w:r>
      <w:r w:rsidR="00274A44" w:rsidRPr="000F1C24">
        <w:t>этом</w:t>
      </w:r>
      <w:r w:rsidRPr="000F1C24">
        <w:t xml:space="preserve"> </w:t>
      </w:r>
      <w:r w:rsidR="00274A44" w:rsidRPr="000F1C24">
        <w:t>рынке</w:t>
      </w:r>
      <w:r w:rsidRPr="000F1C24">
        <w:t xml:space="preserve"> </w:t>
      </w:r>
      <w:r w:rsidR="00274A44" w:rsidRPr="000F1C24">
        <w:t>наметилось</w:t>
      </w:r>
      <w:r w:rsidRPr="000F1C24">
        <w:t xml:space="preserve"> </w:t>
      </w:r>
      <w:r w:rsidR="00274A44" w:rsidRPr="000F1C24">
        <w:t>снижение</w:t>
      </w:r>
      <w:r w:rsidRPr="000F1C24">
        <w:t xml:space="preserve"> </w:t>
      </w:r>
      <w:r w:rsidR="00274A44" w:rsidRPr="000F1C24">
        <w:t>оптово-отпускных</w:t>
      </w:r>
      <w:r w:rsidRPr="000F1C24">
        <w:t xml:space="preserve"> </w:t>
      </w:r>
      <w:r w:rsidR="00274A44" w:rsidRPr="000F1C24">
        <w:t>цен.</w:t>
      </w:r>
      <w:r w:rsidRPr="000F1C24">
        <w:t xml:space="preserve"> </w:t>
      </w:r>
      <w:r w:rsidR="00274A44" w:rsidRPr="000F1C24">
        <w:t>Учитывая</w:t>
      </w:r>
      <w:r w:rsidRPr="000F1C24">
        <w:t xml:space="preserve"> </w:t>
      </w:r>
      <w:r w:rsidR="00274A44" w:rsidRPr="000F1C24">
        <w:t>возможное</w:t>
      </w:r>
      <w:r w:rsidRPr="000F1C24">
        <w:t xml:space="preserve"> </w:t>
      </w:r>
      <w:r w:rsidR="00274A44" w:rsidRPr="000F1C24">
        <w:t>увеличение</w:t>
      </w:r>
      <w:r w:rsidRPr="000F1C24">
        <w:t xml:space="preserve"> </w:t>
      </w:r>
      <w:r w:rsidR="00274A44" w:rsidRPr="000F1C24">
        <w:t>спроса</w:t>
      </w:r>
      <w:r w:rsidRPr="000F1C24">
        <w:t xml:space="preserve"> </w:t>
      </w:r>
      <w:r w:rsidR="00274A44" w:rsidRPr="000F1C24">
        <w:t>на</w:t>
      </w:r>
      <w:r w:rsidRPr="000F1C24">
        <w:t xml:space="preserve"> </w:t>
      </w:r>
      <w:r w:rsidR="00274A44" w:rsidRPr="000F1C24">
        <w:t>куриные</w:t>
      </w:r>
      <w:r w:rsidRPr="000F1C24">
        <w:t xml:space="preserve"> </w:t>
      </w:r>
      <w:r w:rsidR="00274A44" w:rsidRPr="000F1C24">
        <w:t>яйца</w:t>
      </w:r>
      <w:r w:rsidRPr="000F1C24">
        <w:t xml:space="preserve"> </w:t>
      </w:r>
      <w:r w:rsidR="00274A44" w:rsidRPr="000F1C24">
        <w:t>в</w:t>
      </w:r>
      <w:r w:rsidRPr="000F1C24">
        <w:t xml:space="preserve"> </w:t>
      </w:r>
      <w:r w:rsidR="00274A44" w:rsidRPr="000F1C24">
        <w:t>связи</w:t>
      </w:r>
      <w:r w:rsidRPr="000F1C24">
        <w:t xml:space="preserve"> </w:t>
      </w:r>
      <w:r w:rsidR="00274A44" w:rsidRPr="000F1C24">
        <w:t>с</w:t>
      </w:r>
      <w:r w:rsidRPr="000F1C24">
        <w:t xml:space="preserve"> </w:t>
      </w:r>
      <w:r w:rsidR="00274A44" w:rsidRPr="000F1C24">
        <w:t>предстоящим</w:t>
      </w:r>
      <w:r w:rsidRPr="000F1C24">
        <w:t xml:space="preserve"> </w:t>
      </w:r>
      <w:r w:rsidR="00274A44" w:rsidRPr="000F1C24">
        <w:t>праздником</w:t>
      </w:r>
      <w:r w:rsidRPr="000F1C24">
        <w:t xml:space="preserve"> </w:t>
      </w:r>
      <w:r w:rsidR="00274A44" w:rsidRPr="000F1C24">
        <w:t>Пасхи,</w:t>
      </w:r>
      <w:r w:rsidRPr="000F1C24">
        <w:t xml:space="preserve"> </w:t>
      </w:r>
      <w:r w:rsidR="00274A44" w:rsidRPr="000F1C24">
        <w:t>ФАС</w:t>
      </w:r>
      <w:r w:rsidRPr="000F1C24">
        <w:t xml:space="preserve"> </w:t>
      </w:r>
      <w:r w:rsidR="00274A44" w:rsidRPr="000F1C24">
        <w:t>России</w:t>
      </w:r>
      <w:r w:rsidRPr="000F1C24">
        <w:t xml:space="preserve"> </w:t>
      </w:r>
      <w:r w:rsidR="00274A44" w:rsidRPr="000F1C24">
        <w:t>обращает</w:t>
      </w:r>
      <w:r w:rsidRPr="000F1C24">
        <w:t xml:space="preserve"> </w:t>
      </w:r>
      <w:r w:rsidR="00274A44" w:rsidRPr="000F1C24">
        <w:t>внимание</w:t>
      </w:r>
      <w:r w:rsidRPr="000F1C24">
        <w:t xml:space="preserve"> </w:t>
      </w:r>
      <w:r w:rsidR="00274A44" w:rsidRPr="000F1C24">
        <w:t>участников</w:t>
      </w:r>
      <w:r w:rsidRPr="000F1C24">
        <w:t xml:space="preserve"> </w:t>
      </w:r>
      <w:r w:rsidR="00274A44" w:rsidRPr="000F1C24">
        <w:t>рынка</w:t>
      </w:r>
      <w:r w:rsidRPr="000F1C24">
        <w:t xml:space="preserve"> </w:t>
      </w:r>
      <w:r w:rsidR="00274A44" w:rsidRPr="000F1C24">
        <w:t>на</w:t>
      </w:r>
      <w:r w:rsidRPr="000F1C24">
        <w:t xml:space="preserve"> </w:t>
      </w:r>
      <w:r w:rsidR="00274A44" w:rsidRPr="000F1C24">
        <w:t>необходимость</w:t>
      </w:r>
      <w:r w:rsidRPr="000F1C24">
        <w:t xml:space="preserve"> </w:t>
      </w:r>
      <w:r w:rsidR="00274A44" w:rsidRPr="000F1C24">
        <w:t>сдерживания</w:t>
      </w:r>
      <w:r w:rsidRPr="000F1C24">
        <w:t xml:space="preserve"> </w:t>
      </w:r>
      <w:r w:rsidR="00274A44" w:rsidRPr="000F1C24">
        <w:t>цен</w:t>
      </w:r>
      <w:r w:rsidRPr="000F1C24">
        <w:t xml:space="preserve"> </w:t>
      </w:r>
      <w:r w:rsidR="00274A44" w:rsidRPr="000F1C24">
        <w:t>на</w:t>
      </w:r>
      <w:r w:rsidRPr="000F1C24">
        <w:t xml:space="preserve"> </w:t>
      </w:r>
      <w:r w:rsidR="00274A44" w:rsidRPr="000F1C24">
        <w:t>социально</w:t>
      </w:r>
      <w:r w:rsidRPr="000F1C24">
        <w:t xml:space="preserve"> </w:t>
      </w:r>
      <w:r w:rsidR="00274A44" w:rsidRPr="000F1C24">
        <w:t>значимые</w:t>
      </w:r>
      <w:r w:rsidRPr="000F1C24">
        <w:t xml:space="preserve"> </w:t>
      </w:r>
      <w:r w:rsidR="00274A44" w:rsidRPr="000F1C24">
        <w:t>продукты</w:t>
      </w:r>
      <w:r w:rsidRPr="000F1C24">
        <w:t xml:space="preserve"> </w:t>
      </w:r>
      <w:r w:rsidR="00274A44" w:rsidRPr="000F1C24">
        <w:t>в</w:t>
      </w:r>
      <w:r w:rsidRPr="000F1C24">
        <w:t xml:space="preserve"> </w:t>
      </w:r>
      <w:r w:rsidR="00274A44" w:rsidRPr="000F1C24">
        <w:t>интересах</w:t>
      </w:r>
      <w:r w:rsidRPr="000F1C24">
        <w:t xml:space="preserve"> </w:t>
      </w:r>
      <w:r w:rsidR="00274A44" w:rsidRPr="000F1C24">
        <w:t>потребителей</w:t>
      </w:r>
      <w:r w:rsidRPr="000F1C24">
        <w:t xml:space="preserve"> </w:t>
      </w:r>
      <w:r w:rsidR="00274A44" w:rsidRPr="000F1C24">
        <w:t>и</w:t>
      </w:r>
      <w:r w:rsidRPr="000F1C24">
        <w:t xml:space="preserve"> </w:t>
      </w:r>
      <w:r w:rsidR="00274A44" w:rsidRPr="000F1C24">
        <w:t>соблюдения</w:t>
      </w:r>
      <w:r w:rsidRPr="000F1C24">
        <w:t xml:space="preserve"> </w:t>
      </w:r>
      <w:r w:rsidR="00274A44" w:rsidRPr="000F1C24">
        <w:t>принципов</w:t>
      </w:r>
      <w:r w:rsidRPr="000F1C24">
        <w:t xml:space="preserve"> </w:t>
      </w:r>
      <w:r w:rsidR="00274A44" w:rsidRPr="000F1C24">
        <w:t>ответственного</w:t>
      </w:r>
      <w:r w:rsidRPr="000F1C24">
        <w:t xml:space="preserve"> </w:t>
      </w:r>
      <w:r w:rsidR="00274A44" w:rsidRPr="000F1C24">
        <w:t>ценообразования</w:t>
      </w:r>
      <w:r w:rsidRPr="000F1C24">
        <w:t>»</w:t>
      </w:r>
      <w:r w:rsidR="00274A44" w:rsidRPr="000F1C24">
        <w:t>,</w:t>
      </w:r>
      <w:r w:rsidRPr="000F1C24">
        <w:t xml:space="preserve"> </w:t>
      </w:r>
      <w:r w:rsidR="00274A44" w:rsidRPr="000F1C24">
        <w:t>-</w:t>
      </w:r>
      <w:r w:rsidRPr="000F1C24">
        <w:t xml:space="preserve"> </w:t>
      </w:r>
      <w:r w:rsidR="00274A44" w:rsidRPr="000F1C24">
        <w:t>пояснили</w:t>
      </w:r>
      <w:r w:rsidRPr="000F1C24">
        <w:t xml:space="preserve"> </w:t>
      </w:r>
      <w:r w:rsidR="00274A44" w:rsidRPr="000F1C24">
        <w:t>в</w:t>
      </w:r>
      <w:r w:rsidRPr="000F1C24">
        <w:t xml:space="preserve"> </w:t>
      </w:r>
      <w:r w:rsidR="00274A44" w:rsidRPr="000F1C24">
        <w:t>ФАС.</w:t>
      </w:r>
    </w:p>
    <w:p w:rsidR="00274A44" w:rsidRPr="000F1C24" w:rsidRDefault="00274A44" w:rsidP="00274A44">
      <w:r w:rsidRPr="000F1C24">
        <w:t>В</w:t>
      </w:r>
      <w:r w:rsidR="0092561D" w:rsidRPr="000F1C24">
        <w:t xml:space="preserve"> </w:t>
      </w:r>
      <w:r w:rsidRPr="000F1C24">
        <w:t>случае</w:t>
      </w:r>
      <w:r w:rsidR="0092561D" w:rsidRPr="000F1C24">
        <w:t xml:space="preserve"> </w:t>
      </w:r>
      <w:r w:rsidRPr="000F1C24">
        <w:t>снижения</w:t>
      </w:r>
      <w:r w:rsidR="0092561D" w:rsidRPr="000F1C24">
        <w:t xml:space="preserve"> </w:t>
      </w:r>
      <w:r w:rsidRPr="000F1C24">
        <w:t>себестоимости</w:t>
      </w:r>
      <w:r w:rsidR="0092561D" w:rsidRPr="000F1C24">
        <w:t xml:space="preserve"> </w:t>
      </w:r>
      <w:r w:rsidRPr="000F1C24">
        <w:t>этой</w:t>
      </w:r>
      <w:r w:rsidR="0092561D" w:rsidRPr="000F1C24">
        <w:t xml:space="preserve"> </w:t>
      </w:r>
      <w:r w:rsidRPr="000F1C24">
        <w:t>продукции</w:t>
      </w:r>
      <w:r w:rsidR="0092561D" w:rsidRPr="000F1C24">
        <w:t xml:space="preserve"> </w:t>
      </w:r>
      <w:r w:rsidRPr="000F1C24">
        <w:t>ведомство</w:t>
      </w:r>
      <w:r w:rsidR="0092561D" w:rsidRPr="000F1C24">
        <w:t xml:space="preserve"> </w:t>
      </w:r>
      <w:r w:rsidRPr="000F1C24">
        <w:t>рекомендует</w:t>
      </w:r>
      <w:r w:rsidR="0092561D" w:rsidRPr="000F1C24">
        <w:t xml:space="preserve"> </w:t>
      </w:r>
      <w:r w:rsidRPr="000F1C24">
        <w:t>производителям</w:t>
      </w:r>
      <w:r w:rsidR="0092561D" w:rsidRPr="000F1C24">
        <w:t xml:space="preserve"> </w:t>
      </w:r>
      <w:r w:rsidRPr="000F1C24">
        <w:t>предусмотреть</w:t>
      </w:r>
      <w:r w:rsidR="0092561D" w:rsidRPr="000F1C24">
        <w:t xml:space="preserve"> </w:t>
      </w:r>
      <w:r w:rsidRPr="000F1C24">
        <w:t>соответствующее</w:t>
      </w:r>
      <w:r w:rsidR="0092561D" w:rsidRPr="000F1C24">
        <w:t xml:space="preserve"> </w:t>
      </w:r>
      <w:r w:rsidRPr="000F1C24">
        <w:t>изменение</w:t>
      </w:r>
      <w:r w:rsidR="0092561D" w:rsidRPr="000F1C24">
        <w:t xml:space="preserve"> </w:t>
      </w:r>
      <w:r w:rsidRPr="000F1C24">
        <w:t>ценовой</w:t>
      </w:r>
      <w:r w:rsidR="0092561D" w:rsidRPr="000F1C24">
        <w:t xml:space="preserve"> </w:t>
      </w:r>
      <w:r w:rsidRPr="000F1C24">
        <w:t>политики</w:t>
      </w:r>
      <w:r w:rsidR="0092561D" w:rsidRPr="000F1C24">
        <w:t xml:space="preserve"> </w:t>
      </w:r>
      <w:r w:rsidRPr="000F1C24">
        <w:t>и</w:t>
      </w:r>
      <w:r w:rsidR="0092561D" w:rsidRPr="000F1C24">
        <w:t xml:space="preserve"> </w:t>
      </w:r>
      <w:r w:rsidRPr="000F1C24">
        <w:t>соблюдать</w:t>
      </w:r>
      <w:r w:rsidR="0092561D" w:rsidRPr="000F1C24">
        <w:t xml:space="preserve"> </w:t>
      </w:r>
      <w:r w:rsidRPr="000F1C24">
        <w:t>запрет</w:t>
      </w:r>
      <w:r w:rsidR="0092561D" w:rsidRPr="000F1C24">
        <w:t xml:space="preserve"> </w:t>
      </w:r>
      <w:r w:rsidRPr="000F1C24">
        <w:t>на</w:t>
      </w:r>
      <w:r w:rsidR="0092561D" w:rsidRPr="000F1C24">
        <w:t xml:space="preserve"> </w:t>
      </w:r>
      <w:r w:rsidRPr="000F1C24">
        <w:t>необоснованное</w:t>
      </w:r>
      <w:r w:rsidR="0092561D" w:rsidRPr="000F1C24">
        <w:t xml:space="preserve"> </w:t>
      </w:r>
      <w:r w:rsidRPr="000F1C24">
        <w:t>повышение</w:t>
      </w:r>
      <w:r w:rsidR="0092561D" w:rsidRPr="000F1C24">
        <w:t xml:space="preserve"> </w:t>
      </w:r>
      <w:r w:rsidRPr="000F1C24">
        <w:t>цен.</w:t>
      </w:r>
      <w:r w:rsidR="0092561D" w:rsidRPr="000F1C24">
        <w:t xml:space="preserve"> </w:t>
      </w:r>
      <w:r w:rsidRPr="000F1C24">
        <w:t>Торговым</w:t>
      </w:r>
      <w:r w:rsidR="0092561D" w:rsidRPr="000F1C24">
        <w:t xml:space="preserve"> </w:t>
      </w:r>
      <w:r w:rsidRPr="000F1C24">
        <w:t>сетям</w:t>
      </w:r>
      <w:r w:rsidR="0092561D" w:rsidRPr="000F1C24">
        <w:t xml:space="preserve"> </w:t>
      </w:r>
      <w:r w:rsidRPr="000F1C24">
        <w:t>служба</w:t>
      </w:r>
      <w:r w:rsidR="0092561D" w:rsidRPr="000F1C24">
        <w:t xml:space="preserve"> </w:t>
      </w:r>
      <w:r w:rsidRPr="000F1C24">
        <w:t>рекомендует</w:t>
      </w:r>
      <w:r w:rsidR="0092561D" w:rsidRPr="000F1C24">
        <w:t xml:space="preserve"> </w:t>
      </w:r>
      <w:r w:rsidRPr="000F1C24">
        <w:t>в</w:t>
      </w:r>
      <w:r w:rsidR="0092561D" w:rsidRPr="000F1C24">
        <w:t xml:space="preserve"> </w:t>
      </w:r>
      <w:r w:rsidRPr="000F1C24">
        <w:t>случае</w:t>
      </w:r>
      <w:r w:rsidR="0092561D" w:rsidRPr="000F1C24">
        <w:t xml:space="preserve"> </w:t>
      </w:r>
      <w:r w:rsidRPr="000F1C24">
        <w:t>снижения</w:t>
      </w:r>
      <w:r w:rsidR="0092561D" w:rsidRPr="000F1C24">
        <w:t xml:space="preserve"> </w:t>
      </w:r>
      <w:r w:rsidRPr="000F1C24">
        <w:t>отпускных</w:t>
      </w:r>
      <w:r w:rsidR="0092561D" w:rsidRPr="000F1C24">
        <w:t xml:space="preserve"> </w:t>
      </w:r>
      <w:r w:rsidRPr="000F1C24">
        <w:t>цен</w:t>
      </w:r>
      <w:r w:rsidR="0092561D" w:rsidRPr="000F1C24">
        <w:t xml:space="preserve"> </w:t>
      </w:r>
      <w:r w:rsidRPr="000F1C24">
        <w:t>поставщиками</w:t>
      </w:r>
      <w:r w:rsidR="0092561D" w:rsidRPr="000F1C24">
        <w:t xml:space="preserve"> </w:t>
      </w:r>
      <w:r w:rsidRPr="000F1C24">
        <w:t>яйца</w:t>
      </w:r>
      <w:r w:rsidR="0092561D" w:rsidRPr="000F1C24">
        <w:t xml:space="preserve"> </w:t>
      </w:r>
      <w:r w:rsidRPr="000F1C24">
        <w:t>куриного</w:t>
      </w:r>
      <w:r w:rsidR="0092561D" w:rsidRPr="000F1C24">
        <w:t xml:space="preserve"> </w:t>
      </w:r>
      <w:r w:rsidRPr="000F1C24">
        <w:t>транслировать</w:t>
      </w:r>
      <w:r w:rsidR="0092561D" w:rsidRPr="000F1C24">
        <w:t xml:space="preserve"> </w:t>
      </w:r>
      <w:r w:rsidRPr="000F1C24">
        <w:t>его</w:t>
      </w:r>
      <w:r w:rsidR="0092561D" w:rsidRPr="000F1C24">
        <w:t xml:space="preserve"> </w:t>
      </w:r>
      <w:r w:rsidRPr="000F1C24">
        <w:t>конечным</w:t>
      </w:r>
      <w:r w:rsidR="0092561D" w:rsidRPr="000F1C24">
        <w:t xml:space="preserve"> </w:t>
      </w:r>
      <w:r w:rsidRPr="000F1C24">
        <w:t>потребителям.</w:t>
      </w:r>
    </w:p>
    <w:p w:rsidR="00274A44" w:rsidRPr="000F1C24" w:rsidRDefault="00274A44" w:rsidP="00274A44">
      <w:r w:rsidRPr="000F1C24">
        <w:t>ФАС</w:t>
      </w:r>
      <w:r w:rsidR="0092561D" w:rsidRPr="000F1C24">
        <w:t xml:space="preserve"> </w:t>
      </w:r>
      <w:r w:rsidRPr="000F1C24">
        <w:t>также</w:t>
      </w:r>
      <w:r w:rsidR="0092561D" w:rsidRPr="000F1C24">
        <w:t xml:space="preserve"> </w:t>
      </w:r>
      <w:r w:rsidRPr="000F1C24">
        <w:t>предупредила</w:t>
      </w:r>
      <w:r w:rsidR="0092561D" w:rsidRPr="000F1C24">
        <w:t xml:space="preserve"> </w:t>
      </w:r>
      <w:r w:rsidRPr="000F1C24">
        <w:t>об</w:t>
      </w:r>
      <w:r w:rsidR="0092561D" w:rsidRPr="000F1C24">
        <w:t xml:space="preserve"> </w:t>
      </w:r>
      <w:r w:rsidRPr="000F1C24">
        <w:t>обязательности</w:t>
      </w:r>
      <w:r w:rsidR="0092561D" w:rsidRPr="000F1C24">
        <w:t xml:space="preserve"> </w:t>
      </w:r>
      <w:r w:rsidRPr="000F1C24">
        <w:t>неукоснительного</w:t>
      </w:r>
      <w:r w:rsidR="0092561D" w:rsidRPr="000F1C24">
        <w:t xml:space="preserve"> </w:t>
      </w:r>
      <w:r w:rsidRPr="000F1C24">
        <w:t>соблюдения</w:t>
      </w:r>
      <w:r w:rsidR="0092561D" w:rsidRPr="000F1C24">
        <w:t xml:space="preserve"> </w:t>
      </w:r>
      <w:r w:rsidRPr="000F1C24">
        <w:t>требований</w:t>
      </w:r>
      <w:r w:rsidR="0092561D" w:rsidRPr="000F1C24">
        <w:t xml:space="preserve"> </w:t>
      </w:r>
      <w:r w:rsidRPr="000F1C24">
        <w:t>антимонопольного</w:t>
      </w:r>
      <w:r w:rsidR="0092561D" w:rsidRPr="000F1C24">
        <w:t xml:space="preserve"> </w:t>
      </w:r>
      <w:r w:rsidRPr="000F1C24">
        <w:t>законодательства.</w:t>
      </w:r>
      <w:r w:rsidR="0092561D" w:rsidRPr="000F1C24">
        <w:t xml:space="preserve"> </w:t>
      </w:r>
      <w:r w:rsidRPr="000F1C24">
        <w:t>При</w:t>
      </w:r>
      <w:r w:rsidR="0092561D" w:rsidRPr="000F1C24">
        <w:t xml:space="preserve"> </w:t>
      </w:r>
      <w:r w:rsidRPr="000F1C24">
        <w:t>выявлении</w:t>
      </w:r>
      <w:r w:rsidR="0092561D" w:rsidRPr="000F1C24">
        <w:t xml:space="preserve"> </w:t>
      </w:r>
      <w:r w:rsidRPr="000F1C24">
        <w:t>признаков</w:t>
      </w:r>
      <w:r w:rsidR="0092561D" w:rsidRPr="000F1C24">
        <w:t xml:space="preserve"> </w:t>
      </w:r>
      <w:r w:rsidRPr="000F1C24">
        <w:t>нарушений</w:t>
      </w:r>
      <w:r w:rsidR="0092561D" w:rsidRPr="000F1C24">
        <w:t xml:space="preserve"> </w:t>
      </w:r>
      <w:r w:rsidRPr="000F1C24">
        <w:t>служба</w:t>
      </w:r>
      <w:r w:rsidR="0092561D" w:rsidRPr="000F1C24">
        <w:t xml:space="preserve"> </w:t>
      </w:r>
      <w:r w:rsidRPr="000F1C24">
        <w:t>примет</w:t>
      </w:r>
      <w:r w:rsidR="0092561D" w:rsidRPr="000F1C24">
        <w:t xml:space="preserve"> </w:t>
      </w:r>
      <w:r w:rsidRPr="000F1C24">
        <w:t>меры</w:t>
      </w:r>
      <w:r w:rsidR="0092561D" w:rsidRPr="000F1C24">
        <w:t xml:space="preserve"> </w:t>
      </w:r>
      <w:r w:rsidRPr="000F1C24">
        <w:t>антимонопольного</w:t>
      </w:r>
      <w:r w:rsidR="0092561D" w:rsidRPr="000F1C24">
        <w:t xml:space="preserve"> </w:t>
      </w:r>
      <w:r w:rsidRPr="000F1C24">
        <w:t>реагирования.</w:t>
      </w:r>
    </w:p>
    <w:p w:rsidR="00274A44" w:rsidRPr="000F1C24" w:rsidRDefault="00274A44" w:rsidP="00274A44">
      <w:r w:rsidRPr="000F1C24">
        <w:t>Цены</w:t>
      </w:r>
      <w:r w:rsidR="0092561D" w:rsidRPr="000F1C24">
        <w:t xml:space="preserve"> </w:t>
      </w:r>
      <w:r w:rsidRPr="000F1C24">
        <w:t>на</w:t>
      </w:r>
      <w:r w:rsidR="0092561D" w:rsidRPr="000F1C24">
        <w:t xml:space="preserve"> </w:t>
      </w:r>
      <w:r w:rsidRPr="000F1C24">
        <w:t>куриные</w:t>
      </w:r>
      <w:r w:rsidR="0092561D" w:rsidRPr="000F1C24">
        <w:t xml:space="preserve"> </w:t>
      </w:r>
      <w:r w:rsidRPr="000F1C24">
        <w:t>яйца</w:t>
      </w:r>
      <w:r w:rsidR="0092561D" w:rsidRPr="000F1C24">
        <w:t xml:space="preserve"> </w:t>
      </w:r>
      <w:r w:rsidRPr="000F1C24">
        <w:t>выросли</w:t>
      </w:r>
      <w:r w:rsidR="0092561D" w:rsidRPr="000F1C24">
        <w:t xml:space="preserve"> </w:t>
      </w:r>
      <w:r w:rsidRPr="000F1C24">
        <w:t>в</w:t>
      </w:r>
      <w:r w:rsidR="0092561D" w:rsidRPr="000F1C24">
        <w:t xml:space="preserve"> </w:t>
      </w:r>
      <w:r w:rsidRPr="000F1C24">
        <w:t>России</w:t>
      </w:r>
      <w:r w:rsidR="0092561D" w:rsidRPr="000F1C24">
        <w:t xml:space="preserve"> </w:t>
      </w:r>
      <w:r w:rsidRPr="000F1C24">
        <w:t>в</w:t>
      </w:r>
      <w:r w:rsidR="0092561D" w:rsidRPr="000F1C24">
        <w:t xml:space="preserve"> </w:t>
      </w:r>
      <w:r w:rsidRPr="000F1C24">
        <w:t>конце</w:t>
      </w:r>
      <w:r w:rsidR="0092561D" w:rsidRPr="000F1C24">
        <w:t xml:space="preserve"> </w:t>
      </w:r>
      <w:r w:rsidRPr="000F1C24">
        <w:t>2023</w:t>
      </w:r>
      <w:r w:rsidR="0092561D" w:rsidRPr="000F1C24">
        <w:t xml:space="preserve"> </w:t>
      </w:r>
      <w:r w:rsidRPr="000F1C24">
        <w:t>года.</w:t>
      </w:r>
      <w:r w:rsidR="0092561D" w:rsidRPr="000F1C24">
        <w:t xml:space="preserve"> </w:t>
      </w:r>
      <w:r w:rsidRPr="000F1C24">
        <w:t>Президент</w:t>
      </w:r>
      <w:r w:rsidR="0092561D" w:rsidRPr="000F1C24">
        <w:t xml:space="preserve"> </w:t>
      </w:r>
      <w:r w:rsidRPr="000F1C24">
        <w:t>РФ</w:t>
      </w:r>
      <w:r w:rsidR="0092561D" w:rsidRPr="000F1C24">
        <w:t xml:space="preserve"> </w:t>
      </w:r>
      <w:r w:rsidRPr="000F1C24">
        <w:t>Владимир</w:t>
      </w:r>
      <w:r w:rsidR="0092561D" w:rsidRPr="000F1C24">
        <w:t xml:space="preserve"> </w:t>
      </w:r>
      <w:r w:rsidRPr="000F1C24">
        <w:t>Путин</w:t>
      </w:r>
      <w:r w:rsidR="0092561D" w:rsidRPr="000F1C24">
        <w:t xml:space="preserve"> </w:t>
      </w:r>
      <w:r w:rsidRPr="000F1C24">
        <w:t>объяснил,</w:t>
      </w:r>
      <w:r w:rsidR="0092561D" w:rsidRPr="000F1C24">
        <w:t xml:space="preserve"> </w:t>
      </w:r>
      <w:r w:rsidRPr="000F1C24">
        <w:t>что</w:t>
      </w:r>
      <w:r w:rsidR="0092561D" w:rsidRPr="000F1C24">
        <w:t xml:space="preserve"> </w:t>
      </w:r>
      <w:r w:rsidRPr="000F1C24">
        <w:t>стоимость</w:t>
      </w:r>
      <w:r w:rsidR="0092561D" w:rsidRPr="000F1C24">
        <w:t xml:space="preserve"> </w:t>
      </w:r>
      <w:r w:rsidRPr="000F1C24">
        <w:t>увеличилась</w:t>
      </w:r>
      <w:r w:rsidR="0092561D" w:rsidRPr="000F1C24">
        <w:t xml:space="preserve"> </w:t>
      </w:r>
      <w:r w:rsidRPr="000F1C24">
        <w:t>из-за</w:t>
      </w:r>
      <w:r w:rsidR="0092561D" w:rsidRPr="000F1C24">
        <w:t xml:space="preserve"> </w:t>
      </w:r>
      <w:r w:rsidRPr="000F1C24">
        <w:t>того,</w:t>
      </w:r>
      <w:r w:rsidR="0092561D" w:rsidRPr="000F1C24">
        <w:t xml:space="preserve"> </w:t>
      </w:r>
      <w:r w:rsidRPr="000F1C24">
        <w:t>что</w:t>
      </w:r>
      <w:r w:rsidR="0092561D" w:rsidRPr="000F1C24">
        <w:t xml:space="preserve"> </w:t>
      </w:r>
      <w:r w:rsidRPr="000F1C24">
        <w:t>вырос</w:t>
      </w:r>
      <w:r w:rsidR="0092561D" w:rsidRPr="000F1C24">
        <w:t xml:space="preserve"> </w:t>
      </w:r>
      <w:r w:rsidRPr="000F1C24">
        <w:t>спрос,</w:t>
      </w:r>
      <w:r w:rsidR="0092561D" w:rsidRPr="000F1C24">
        <w:t xml:space="preserve"> </w:t>
      </w:r>
      <w:r w:rsidRPr="000F1C24">
        <w:t>а</w:t>
      </w:r>
      <w:r w:rsidR="0092561D" w:rsidRPr="000F1C24">
        <w:t xml:space="preserve"> </w:t>
      </w:r>
      <w:r w:rsidRPr="000F1C24">
        <w:t>объемы</w:t>
      </w:r>
      <w:r w:rsidR="0092561D" w:rsidRPr="000F1C24">
        <w:t xml:space="preserve"> </w:t>
      </w:r>
      <w:r w:rsidRPr="000F1C24">
        <w:t>производства</w:t>
      </w:r>
      <w:r w:rsidR="0092561D" w:rsidRPr="000F1C24">
        <w:t xml:space="preserve"> </w:t>
      </w:r>
      <w:r w:rsidRPr="000F1C24">
        <w:t>-</w:t>
      </w:r>
      <w:r w:rsidR="0092561D" w:rsidRPr="000F1C24">
        <w:t xml:space="preserve"> </w:t>
      </w:r>
      <w:r w:rsidRPr="000F1C24">
        <w:t>нет.</w:t>
      </w:r>
      <w:r w:rsidR="0092561D" w:rsidRPr="000F1C24">
        <w:t xml:space="preserve"> </w:t>
      </w:r>
      <w:r w:rsidRPr="000F1C24">
        <w:t>При</w:t>
      </w:r>
      <w:r w:rsidR="0092561D" w:rsidRPr="000F1C24">
        <w:t xml:space="preserve"> </w:t>
      </w:r>
      <w:r w:rsidRPr="000F1C24">
        <w:t>этом</w:t>
      </w:r>
      <w:r w:rsidR="0092561D" w:rsidRPr="000F1C24">
        <w:t xml:space="preserve"> </w:t>
      </w:r>
      <w:r w:rsidRPr="000F1C24">
        <w:t>он</w:t>
      </w:r>
      <w:r w:rsidR="0092561D" w:rsidRPr="000F1C24">
        <w:t xml:space="preserve"> </w:t>
      </w:r>
      <w:r w:rsidRPr="000F1C24">
        <w:t>выразил</w:t>
      </w:r>
      <w:r w:rsidR="0092561D" w:rsidRPr="000F1C24">
        <w:t xml:space="preserve"> </w:t>
      </w:r>
      <w:r w:rsidRPr="000F1C24">
        <w:t>мнение,</w:t>
      </w:r>
      <w:r w:rsidR="0092561D" w:rsidRPr="000F1C24">
        <w:t xml:space="preserve"> </w:t>
      </w:r>
      <w:r w:rsidRPr="000F1C24">
        <w:t>что</w:t>
      </w:r>
      <w:r w:rsidR="0092561D" w:rsidRPr="000F1C24">
        <w:t xml:space="preserve"> </w:t>
      </w:r>
      <w:r w:rsidRPr="000F1C24">
        <w:t>ситуация</w:t>
      </w:r>
      <w:r w:rsidR="0092561D" w:rsidRPr="000F1C24">
        <w:t xml:space="preserve"> </w:t>
      </w:r>
      <w:r w:rsidRPr="000F1C24">
        <w:t>с</w:t>
      </w:r>
      <w:r w:rsidR="0092561D" w:rsidRPr="000F1C24">
        <w:t xml:space="preserve"> </w:t>
      </w:r>
      <w:r w:rsidRPr="000F1C24">
        <w:t>ценами</w:t>
      </w:r>
      <w:r w:rsidR="0092561D" w:rsidRPr="000F1C24">
        <w:t xml:space="preserve"> </w:t>
      </w:r>
      <w:r w:rsidRPr="000F1C24">
        <w:t>будет</w:t>
      </w:r>
      <w:r w:rsidR="0092561D" w:rsidRPr="000F1C24">
        <w:t xml:space="preserve"> </w:t>
      </w:r>
      <w:r w:rsidRPr="000F1C24">
        <w:t>улучшаться.</w:t>
      </w:r>
      <w:r w:rsidR="0092561D" w:rsidRPr="000F1C24">
        <w:t xml:space="preserve"> </w:t>
      </w:r>
      <w:r w:rsidRPr="000F1C24">
        <w:t>В</w:t>
      </w:r>
      <w:r w:rsidR="0092561D" w:rsidRPr="000F1C24">
        <w:t xml:space="preserve"> </w:t>
      </w:r>
      <w:r w:rsidRPr="000F1C24">
        <w:t>марте</w:t>
      </w:r>
      <w:r w:rsidR="0092561D" w:rsidRPr="000F1C24">
        <w:t xml:space="preserve"> </w:t>
      </w:r>
      <w:r w:rsidRPr="000F1C24">
        <w:t>в</w:t>
      </w:r>
      <w:r w:rsidR="0092561D" w:rsidRPr="000F1C24">
        <w:t xml:space="preserve"> </w:t>
      </w:r>
      <w:r w:rsidRPr="000F1C24">
        <w:t>Минсельхозе</w:t>
      </w:r>
      <w:r w:rsidR="0092561D" w:rsidRPr="000F1C24">
        <w:t xml:space="preserve"> </w:t>
      </w:r>
      <w:r w:rsidRPr="000F1C24">
        <w:t>рассказали</w:t>
      </w:r>
      <w:r w:rsidR="0092561D" w:rsidRPr="000F1C24">
        <w:t xml:space="preserve"> «</w:t>
      </w:r>
      <w:r w:rsidRPr="000F1C24">
        <w:t>Известиям</w:t>
      </w:r>
      <w:r w:rsidR="0092561D" w:rsidRPr="000F1C24">
        <w:t>»</w:t>
      </w:r>
      <w:r w:rsidRPr="000F1C24">
        <w:t>,</w:t>
      </w:r>
      <w:r w:rsidR="0092561D" w:rsidRPr="000F1C24">
        <w:t xml:space="preserve"> </w:t>
      </w:r>
      <w:r w:rsidRPr="000F1C24">
        <w:t>что</w:t>
      </w:r>
      <w:r w:rsidR="0092561D" w:rsidRPr="000F1C24">
        <w:t xml:space="preserve"> </w:t>
      </w:r>
      <w:r w:rsidRPr="000F1C24">
        <w:t>стоимость</w:t>
      </w:r>
      <w:r w:rsidR="0092561D" w:rsidRPr="000F1C24">
        <w:t xml:space="preserve"> </w:t>
      </w:r>
      <w:r w:rsidRPr="000F1C24">
        <w:t>яйц</w:t>
      </w:r>
      <w:r w:rsidR="0092561D" w:rsidRPr="000F1C24">
        <w:t xml:space="preserve"> </w:t>
      </w:r>
      <w:r w:rsidRPr="000F1C24">
        <w:t>и</w:t>
      </w:r>
      <w:r w:rsidR="0092561D" w:rsidRPr="000F1C24">
        <w:t xml:space="preserve"> </w:t>
      </w:r>
      <w:r w:rsidRPr="000F1C24">
        <w:t>мяса</w:t>
      </w:r>
      <w:r w:rsidR="0092561D" w:rsidRPr="000F1C24">
        <w:t xml:space="preserve"> </w:t>
      </w:r>
      <w:r w:rsidRPr="000F1C24">
        <w:t>кур</w:t>
      </w:r>
      <w:r w:rsidR="0092561D" w:rsidRPr="000F1C24">
        <w:t xml:space="preserve"> </w:t>
      </w:r>
      <w:r w:rsidRPr="000F1C24">
        <w:t>остается</w:t>
      </w:r>
      <w:r w:rsidR="0092561D" w:rsidRPr="000F1C24">
        <w:t xml:space="preserve"> </w:t>
      </w:r>
      <w:r w:rsidRPr="000F1C24">
        <w:t>стабильной.</w:t>
      </w:r>
      <w:r w:rsidR="0092561D" w:rsidRPr="000F1C24">
        <w:t xml:space="preserve"> </w:t>
      </w:r>
      <w:r w:rsidRPr="000F1C24">
        <w:t>За</w:t>
      </w:r>
      <w:r w:rsidR="0092561D" w:rsidRPr="000F1C24">
        <w:t xml:space="preserve"> </w:t>
      </w:r>
      <w:r w:rsidRPr="000F1C24">
        <w:t>одну</w:t>
      </w:r>
      <w:r w:rsidR="0092561D" w:rsidRPr="000F1C24">
        <w:t xml:space="preserve"> </w:t>
      </w:r>
      <w:r w:rsidRPr="000F1C24">
        <w:t>неделю</w:t>
      </w:r>
      <w:r w:rsidR="0092561D" w:rsidRPr="000F1C24">
        <w:t xml:space="preserve"> </w:t>
      </w:r>
      <w:r w:rsidRPr="000F1C24">
        <w:t>цены</w:t>
      </w:r>
      <w:r w:rsidR="0092561D" w:rsidRPr="000F1C24">
        <w:t xml:space="preserve"> </w:t>
      </w:r>
      <w:r w:rsidRPr="000F1C24">
        <w:t>на</w:t>
      </w:r>
      <w:r w:rsidR="0092561D" w:rsidRPr="000F1C24">
        <w:t xml:space="preserve"> </w:t>
      </w:r>
      <w:r w:rsidRPr="000F1C24">
        <w:t>курятину</w:t>
      </w:r>
      <w:r w:rsidR="0092561D" w:rsidRPr="000F1C24">
        <w:t xml:space="preserve"> </w:t>
      </w:r>
      <w:r w:rsidRPr="000F1C24">
        <w:t>у</w:t>
      </w:r>
      <w:r w:rsidR="0092561D" w:rsidRPr="000F1C24">
        <w:t xml:space="preserve"> </w:t>
      </w:r>
      <w:r w:rsidRPr="000F1C24">
        <w:t>производителей</w:t>
      </w:r>
      <w:r w:rsidR="0092561D" w:rsidRPr="000F1C24">
        <w:t xml:space="preserve"> </w:t>
      </w:r>
      <w:r w:rsidRPr="000F1C24">
        <w:t>показали</w:t>
      </w:r>
      <w:r w:rsidR="0092561D" w:rsidRPr="000F1C24">
        <w:t xml:space="preserve"> </w:t>
      </w:r>
      <w:r w:rsidRPr="000F1C24">
        <w:t>нулевую</w:t>
      </w:r>
      <w:r w:rsidR="0092561D" w:rsidRPr="000F1C24">
        <w:t xml:space="preserve"> </w:t>
      </w:r>
      <w:r w:rsidRPr="000F1C24">
        <w:t>динамику</w:t>
      </w:r>
      <w:r w:rsidR="0092561D" w:rsidRPr="000F1C24">
        <w:t xml:space="preserve"> </w:t>
      </w:r>
      <w:r w:rsidRPr="000F1C24">
        <w:t>и</w:t>
      </w:r>
      <w:r w:rsidR="0092561D" w:rsidRPr="000F1C24">
        <w:t xml:space="preserve"> </w:t>
      </w:r>
      <w:r w:rsidRPr="000F1C24">
        <w:t>составили</w:t>
      </w:r>
      <w:r w:rsidR="0092561D" w:rsidRPr="000F1C24">
        <w:t xml:space="preserve"> </w:t>
      </w:r>
      <w:r w:rsidRPr="000F1C24">
        <w:t>в</w:t>
      </w:r>
      <w:r w:rsidR="0092561D" w:rsidRPr="000F1C24">
        <w:t xml:space="preserve"> </w:t>
      </w:r>
      <w:r w:rsidRPr="000F1C24">
        <w:t>среднем</w:t>
      </w:r>
      <w:r w:rsidR="0092561D" w:rsidRPr="000F1C24">
        <w:t xml:space="preserve"> </w:t>
      </w:r>
      <w:r w:rsidRPr="000F1C24">
        <w:t>156,63</w:t>
      </w:r>
      <w:r w:rsidR="0092561D" w:rsidRPr="000F1C24">
        <w:t xml:space="preserve"> </w:t>
      </w:r>
      <w:r w:rsidRPr="000F1C24">
        <w:t>рубля</w:t>
      </w:r>
      <w:r w:rsidR="0092561D" w:rsidRPr="000F1C24">
        <w:t xml:space="preserve"> </w:t>
      </w:r>
      <w:r w:rsidRPr="000F1C24">
        <w:t>за</w:t>
      </w:r>
      <w:r w:rsidR="0092561D" w:rsidRPr="000F1C24">
        <w:t xml:space="preserve"> </w:t>
      </w:r>
      <w:r w:rsidRPr="000F1C24">
        <w:t>1</w:t>
      </w:r>
      <w:r w:rsidR="0092561D" w:rsidRPr="000F1C24">
        <w:t xml:space="preserve"> </w:t>
      </w:r>
      <w:r w:rsidRPr="000F1C24">
        <w:t>кг.</w:t>
      </w:r>
      <w:r w:rsidR="0092561D" w:rsidRPr="000F1C24">
        <w:t xml:space="preserve"> </w:t>
      </w:r>
      <w:r w:rsidRPr="000F1C24">
        <w:t>Яйца</w:t>
      </w:r>
      <w:r w:rsidR="0092561D" w:rsidRPr="000F1C24">
        <w:t xml:space="preserve"> </w:t>
      </w:r>
      <w:r w:rsidRPr="000F1C24">
        <w:t>первой</w:t>
      </w:r>
      <w:r w:rsidR="0092561D" w:rsidRPr="000F1C24">
        <w:t xml:space="preserve"> </w:t>
      </w:r>
      <w:r w:rsidRPr="000F1C24">
        <w:t>и</w:t>
      </w:r>
      <w:r w:rsidR="0092561D" w:rsidRPr="000F1C24">
        <w:t xml:space="preserve"> </w:t>
      </w:r>
      <w:r w:rsidRPr="000F1C24">
        <w:t>второй</w:t>
      </w:r>
      <w:r w:rsidR="0092561D" w:rsidRPr="000F1C24">
        <w:t xml:space="preserve"> </w:t>
      </w:r>
      <w:r w:rsidRPr="000F1C24">
        <w:t>категорий</w:t>
      </w:r>
      <w:r w:rsidR="0092561D" w:rsidRPr="000F1C24">
        <w:t xml:space="preserve"> </w:t>
      </w:r>
      <w:r w:rsidRPr="000F1C24">
        <w:t>подешевели</w:t>
      </w:r>
      <w:r w:rsidR="0092561D" w:rsidRPr="000F1C24">
        <w:t xml:space="preserve"> </w:t>
      </w:r>
      <w:r w:rsidRPr="000F1C24">
        <w:t>на</w:t>
      </w:r>
      <w:r w:rsidR="0092561D" w:rsidRPr="000F1C24">
        <w:t xml:space="preserve"> </w:t>
      </w:r>
      <w:r w:rsidRPr="000F1C24">
        <w:t>0,8%</w:t>
      </w:r>
      <w:r w:rsidR="0092561D" w:rsidRPr="000F1C24">
        <w:t xml:space="preserve"> </w:t>
      </w:r>
      <w:r w:rsidRPr="000F1C24">
        <w:t>-</w:t>
      </w:r>
      <w:r w:rsidR="0092561D" w:rsidRPr="000F1C24">
        <w:t xml:space="preserve"> </w:t>
      </w:r>
      <w:r w:rsidRPr="000F1C24">
        <w:t>до</w:t>
      </w:r>
      <w:r w:rsidR="0092561D" w:rsidRPr="000F1C24">
        <w:t xml:space="preserve"> </w:t>
      </w:r>
      <w:r w:rsidRPr="000F1C24">
        <w:t>87,89</w:t>
      </w:r>
      <w:r w:rsidR="0092561D" w:rsidRPr="000F1C24">
        <w:t xml:space="preserve"> </w:t>
      </w:r>
      <w:r w:rsidRPr="000F1C24">
        <w:t>и</w:t>
      </w:r>
      <w:r w:rsidR="0092561D" w:rsidRPr="000F1C24">
        <w:t xml:space="preserve"> </w:t>
      </w:r>
      <w:r w:rsidRPr="000F1C24">
        <w:t>79,36</w:t>
      </w:r>
      <w:r w:rsidR="0092561D" w:rsidRPr="000F1C24">
        <w:t xml:space="preserve"> </w:t>
      </w:r>
      <w:r w:rsidRPr="000F1C24">
        <w:t>рубля</w:t>
      </w:r>
      <w:r w:rsidR="0092561D" w:rsidRPr="000F1C24">
        <w:t xml:space="preserve"> </w:t>
      </w:r>
      <w:r w:rsidRPr="000F1C24">
        <w:t>за</w:t>
      </w:r>
      <w:r w:rsidR="0092561D" w:rsidRPr="000F1C24">
        <w:t xml:space="preserve"> </w:t>
      </w:r>
      <w:r w:rsidRPr="000F1C24">
        <w:t>десяток</w:t>
      </w:r>
      <w:r w:rsidR="0092561D" w:rsidRPr="000F1C24">
        <w:t xml:space="preserve"> </w:t>
      </w:r>
      <w:r w:rsidRPr="000F1C24">
        <w:t>соответственно,</w:t>
      </w:r>
      <w:r w:rsidR="0092561D" w:rsidRPr="000F1C24">
        <w:t xml:space="preserve"> </w:t>
      </w:r>
      <w:r w:rsidRPr="000F1C24">
        <w:t>отметили</w:t>
      </w:r>
      <w:r w:rsidR="0092561D" w:rsidRPr="000F1C24">
        <w:t xml:space="preserve"> </w:t>
      </w:r>
      <w:r w:rsidRPr="000F1C24">
        <w:t>в</w:t>
      </w:r>
      <w:r w:rsidR="0092561D" w:rsidRPr="000F1C24">
        <w:t xml:space="preserve"> </w:t>
      </w:r>
      <w:r w:rsidRPr="000F1C24">
        <w:t>ведомстве.</w:t>
      </w:r>
    </w:p>
    <w:p w:rsidR="00274A44" w:rsidRPr="000F1C24" w:rsidRDefault="00274A44" w:rsidP="00274A44">
      <w:r w:rsidRPr="000F1C24">
        <w:lastRenderedPageBreak/>
        <w:t>Позднее</w:t>
      </w:r>
      <w:r w:rsidR="0092561D" w:rsidRPr="000F1C24">
        <w:t xml:space="preserve"> </w:t>
      </w:r>
      <w:r w:rsidRPr="000F1C24">
        <w:t>в</w:t>
      </w:r>
      <w:r w:rsidR="0092561D" w:rsidRPr="000F1C24">
        <w:t xml:space="preserve"> </w:t>
      </w:r>
      <w:r w:rsidRPr="000F1C24">
        <w:t>том</w:t>
      </w:r>
      <w:r w:rsidR="0092561D" w:rsidRPr="000F1C24">
        <w:t xml:space="preserve"> </w:t>
      </w:r>
      <w:r w:rsidRPr="000F1C24">
        <w:t>же</w:t>
      </w:r>
      <w:r w:rsidR="0092561D" w:rsidRPr="000F1C24">
        <w:t xml:space="preserve"> </w:t>
      </w:r>
      <w:r w:rsidRPr="000F1C24">
        <w:t>месяце</w:t>
      </w:r>
      <w:r w:rsidR="0092561D" w:rsidRPr="000F1C24">
        <w:t xml:space="preserve"> </w:t>
      </w:r>
      <w:r w:rsidRPr="000F1C24">
        <w:t>в</w:t>
      </w:r>
      <w:r w:rsidR="0092561D" w:rsidRPr="000F1C24">
        <w:t xml:space="preserve"> </w:t>
      </w:r>
      <w:r w:rsidRPr="000F1C24">
        <w:t>Минсельхозе</w:t>
      </w:r>
      <w:r w:rsidR="0092561D" w:rsidRPr="000F1C24">
        <w:t xml:space="preserve"> </w:t>
      </w:r>
      <w:r w:rsidRPr="000F1C24">
        <w:t>заверили,</w:t>
      </w:r>
      <w:r w:rsidR="0092561D" w:rsidRPr="000F1C24">
        <w:t xml:space="preserve"> </w:t>
      </w:r>
      <w:r w:rsidRPr="000F1C24">
        <w:t>что</w:t>
      </w:r>
      <w:r w:rsidR="0092561D" w:rsidRPr="000F1C24">
        <w:t xml:space="preserve"> </w:t>
      </w:r>
      <w:r w:rsidRPr="000F1C24">
        <w:t>объемы</w:t>
      </w:r>
      <w:r w:rsidR="0092561D" w:rsidRPr="000F1C24">
        <w:t xml:space="preserve"> </w:t>
      </w:r>
      <w:r w:rsidRPr="000F1C24">
        <w:t>производства</w:t>
      </w:r>
      <w:r w:rsidR="0092561D" w:rsidRPr="000F1C24">
        <w:t xml:space="preserve"> </w:t>
      </w:r>
      <w:r w:rsidRPr="000F1C24">
        <w:t>яиц</w:t>
      </w:r>
      <w:r w:rsidR="0092561D" w:rsidRPr="000F1C24">
        <w:t xml:space="preserve"> </w:t>
      </w:r>
      <w:r w:rsidRPr="000F1C24">
        <w:t>в</w:t>
      </w:r>
      <w:r w:rsidR="0092561D" w:rsidRPr="000F1C24">
        <w:t xml:space="preserve"> </w:t>
      </w:r>
      <w:r w:rsidRPr="000F1C24">
        <w:t>России</w:t>
      </w:r>
      <w:r w:rsidR="0092561D" w:rsidRPr="000F1C24">
        <w:t xml:space="preserve"> </w:t>
      </w:r>
      <w:r w:rsidRPr="000F1C24">
        <w:t>обеспечивают</w:t>
      </w:r>
      <w:r w:rsidR="0092561D" w:rsidRPr="000F1C24">
        <w:t xml:space="preserve"> </w:t>
      </w:r>
      <w:r w:rsidRPr="000F1C24">
        <w:t>потребности</w:t>
      </w:r>
      <w:r w:rsidR="0092561D" w:rsidRPr="000F1C24">
        <w:t xml:space="preserve"> </w:t>
      </w:r>
      <w:r w:rsidRPr="000F1C24">
        <w:t>рынка.</w:t>
      </w:r>
      <w:r w:rsidR="0092561D" w:rsidRPr="000F1C24">
        <w:t xml:space="preserve"> </w:t>
      </w:r>
      <w:r w:rsidRPr="000F1C24">
        <w:t>В</w:t>
      </w:r>
      <w:r w:rsidR="0092561D" w:rsidRPr="000F1C24">
        <w:t xml:space="preserve"> </w:t>
      </w:r>
      <w:r w:rsidRPr="000F1C24">
        <w:t>ведомстве</w:t>
      </w:r>
      <w:r w:rsidR="0092561D" w:rsidRPr="000F1C24">
        <w:t xml:space="preserve"> </w:t>
      </w:r>
      <w:r w:rsidRPr="000F1C24">
        <w:t>добавили,</w:t>
      </w:r>
      <w:r w:rsidR="0092561D" w:rsidRPr="000F1C24">
        <w:t xml:space="preserve"> </w:t>
      </w:r>
      <w:r w:rsidRPr="000F1C24">
        <w:t>что</w:t>
      </w:r>
      <w:r w:rsidR="0092561D" w:rsidRPr="000F1C24">
        <w:t xml:space="preserve"> </w:t>
      </w:r>
      <w:r w:rsidRPr="000F1C24">
        <w:t>ведется</w:t>
      </w:r>
      <w:r w:rsidR="0092561D" w:rsidRPr="000F1C24">
        <w:t xml:space="preserve"> </w:t>
      </w:r>
      <w:r w:rsidRPr="000F1C24">
        <w:t>большая</w:t>
      </w:r>
      <w:r w:rsidR="0092561D" w:rsidRPr="000F1C24">
        <w:t xml:space="preserve"> </w:t>
      </w:r>
      <w:r w:rsidRPr="000F1C24">
        <w:t>работа,</w:t>
      </w:r>
      <w:r w:rsidR="0092561D" w:rsidRPr="000F1C24">
        <w:t xml:space="preserve"> </w:t>
      </w:r>
      <w:r w:rsidRPr="000F1C24">
        <w:t>направленная</w:t>
      </w:r>
      <w:r w:rsidR="0092561D" w:rsidRPr="000F1C24">
        <w:t xml:space="preserve"> </w:t>
      </w:r>
      <w:r w:rsidRPr="000F1C24">
        <w:t>на</w:t>
      </w:r>
      <w:r w:rsidR="0092561D" w:rsidRPr="000F1C24">
        <w:t xml:space="preserve"> </w:t>
      </w:r>
      <w:r w:rsidRPr="000F1C24">
        <w:t>бесперебойное</w:t>
      </w:r>
      <w:r w:rsidR="0092561D" w:rsidRPr="000F1C24">
        <w:t xml:space="preserve"> </w:t>
      </w:r>
      <w:r w:rsidRPr="000F1C24">
        <w:t>функционирование</w:t>
      </w:r>
      <w:r w:rsidR="0092561D" w:rsidRPr="000F1C24">
        <w:t xml:space="preserve"> </w:t>
      </w:r>
      <w:r w:rsidRPr="000F1C24">
        <w:t>птицеводческих</w:t>
      </w:r>
      <w:r w:rsidR="0092561D" w:rsidRPr="000F1C24">
        <w:t xml:space="preserve"> </w:t>
      </w:r>
      <w:r w:rsidRPr="000F1C24">
        <w:t>фабрик,</w:t>
      </w:r>
      <w:r w:rsidR="0092561D" w:rsidRPr="000F1C24">
        <w:t xml:space="preserve"> </w:t>
      </w:r>
      <w:r w:rsidRPr="000F1C24">
        <w:t>в</w:t>
      </w:r>
      <w:r w:rsidR="0092561D" w:rsidRPr="000F1C24">
        <w:t xml:space="preserve"> </w:t>
      </w:r>
      <w:r w:rsidRPr="000F1C24">
        <w:t>том</w:t>
      </w:r>
      <w:r w:rsidR="0092561D" w:rsidRPr="000F1C24">
        <w:t xml:space="preserve"> </w:t>
      </w:r>
      <w:r w:rsidRPr="000F1C24">
        <w:t>числе</w:t>
      </w:r>
      <w:r w:rsidR="0092561D" w:rsidRPr="000F1C24">
        <w:t xml:space="preserve"> </w:t>
      </w:r>
      <w:r w:rsidRPr="000F1C24">
        <w:t>в</w:t>
      </w:r>
      <w:r w:rsidR="0092561D" w:rsidRPr="000F1C24">
        <w:t xml:space="preserve"> </w:t>
      </w:r>
      <w:r w:rsidRPr="000F1C24">
        <w:t>вопросах</w:t>
      </w:r>
      <w:r w:rsidR="0092561D" w:rsidRPr="000F1C24">
        <w:t xml:space="preserve"> </w:t>
      </w:r>
      <w:r w:rsidRPr="000F1C24">
        <w:t>биобезопасности,</w:t>
      </w:r>
      <w:r w:rsidR="0092561D" w:rsidRPr="000F1C24">
        <w:t xml:space="preserve"> </w:t>
      </w:r>
      <w:r w:rsidRPr="000F1C24">
        <w:t>модернизации</w:t>
      </w:r>
      <w:r w:rsidR="0092561D" w:rsidRPr="000F1C24">
        <w:t xml:space="preserve"> </w:t>
      </w:r>
      <w:r w:rsidRPr="000F1C24">
        <w:t>предприятий,</w:t>
      </w:r>
      <w:r w:rsidR="0092561D" w:rsidRPr="000F1C24">
        <w:t xml:space="preserve"> </w:t>
      </w:r>
      <w:r w:rsidRPr="000F1C24">
        <w:t>обеспечения</w:t>
      </w:r>
      <w:r w:rsidR="0092561D" w:rsidRPr="000F1C24">
        <w:t xml:space="preserve"> </w:t>
      </w:r>
      <w:r w:rsidRPr="000F1C24">
        <w:t>материально-техническими</w:t>
      </w:r>
      <w:r w:rsidR="0092561D" w:rsidRPr="000F1C24">
        <w:t xml:space="preserve"> </w:t>
      </w:r>
      <w:r w:rsidRPr="000F1C24">
        <w:t>ресурсами</w:t>
      </w:r>
      <w:r w:rsidR="0092561D" w:rsidRPr="000F1C24">
        <w:t xml:space="preserve"> </w:t>
      </w:r>
      <w:r w:rsidRPr="000F1C24">
        <w:t>и</w:t>
      </w:r>
      <w:r w:rsidR="0092561D" w:rsidRPr="000F1C24">
        <w:t xml:space="preserve"> </w:t>
      </w:r>
      <w:r w:rsidRPr="000F1C24">
        <w:t>координации</w:t>
      </w:r>
      <w:r w:rsidR="0092561D" w:rsidRPr="000F1C24">
        <w:t xml:space="preserve"> </w:t>
      </w:r>
      <w:r w:rsidRPr="000F1C24">
        <w:t>взаимодействия</w:t>
      </w:r>
      <w:r w:rsidR="0092561D" w:rsidRPr="000F1C24">
        <w:t xml:space="preserve"> </w:t>
      </w:r>
      <w:r w:rsidRPr="000F1C24">
        <w:t>с</w:t>
      </w:r>
      <w:r w:rsidR="0092561D" w:rsidRPr="000F1C24">
        <w:t xml:space="preserve"> </w:t>
      </w:r>
      <w:r w:rsidRPr="000F1C24">
        <w:t>торговыми</w:t>
      </w:r>
      <w:r w:rsidR="0092561D" w:rsidRPr="000F1C24">
        <w:t xml:space="preserve"> </w:t>
      </w:r>
      <w:r w:rsidRPr="000F1C24">
        <w:t>сетями.</w:t>
      </w:r>
    </w:p>
    <w:p w:rsidR="00274A44" w:rsidRPr="000F1C24" w:rsidRDefault="00274A44" w:rsidP="00274A44">
      <w:pPr>
        <w:pStyle w:val="2"/>
      </w:pPr>
      <w:bookmarkStart w:id="110" w:name="_Toc164404055"/>
      <w:r w:rsidRPr="000F1C24">
        <w:t>РИА</w:t>
      </w:r>
      <w:r w:rsidR="0092561D" w:rsidRPr="000F1C24">
        <w:t xml:space="preserve"> </w:t>
      </w:r>
      <w:r w:rsidRPr="000F1C24">
        <w:t>Новости,</w:t>
      </w:r>
      <w:r w:rsidR="0092561D" w:rsidRPr="000F1C24">
        <w:t xml:space="preserve"> </w:t>
      </w:r>
      <w:r w:rsidRPr="000F1C24">
        <w:t>18.04.2024,</w:t>
      </w:r>
      <w:r w:rsidR="0092561D" w:rsidRPr="000F1C24">
        <w:t xml:space="preserve"> </w:t>
      </w:r>
      <w:r w:rsidRPr="000F1C24">
        <w:t>Чернышов</w:t>
      </w:r>
      <w:r w:rsidR="0092561D" w:rsidRPr="000F1C24">
        <w:t xml:space="preserve"> </w:t>
      </w:r>
      <w:r w:rsidRPr="000F1C24">
        <w:t>предложил</w:t>
      </w:r>
      <w:r w:rsidR="0092561D" w:rsidRPr="000F1C24">
        <w:t xml:space="preserve"> </w:t>
      </w:r>
      <w:r w:rsidRPr="000F1C24">
        <w:t>ввести</w:t>
      </w:r>
      <w:r w:rsidR="0092561D" w:rsidRPr="000F1C24">
        <w:t xml:space="preserve"> </w:t>
      </w:r>
      <w:r w:rsidRPr="000F1C24">
        <w:t>допмеры</w:t>
      </w:r>
      <w:r w:rsidR="0092561D" w:rsidRPr="000F1C24">
        <w:t xml:space="preserve"> </w:t>
      </w:r>
      <w:r w:rsidRPr="000F1C24">
        <w:t>по</w:t>
      </w:r>
      <w:r w:rsidR="0092561D" w:rsidRPr="000F1C24">
        <w:t xml:space="preserve"> </w:t>
      </w:r>
      <w:r w:rsidRPr="000F1C24">
        <w:t>ограничению</w:t>
      </w:r>
      <w:r w:rsidR="0092561D" w:rsidRPr="000F1C24">
        <w:t xml:space="preserve"> </w:t>
      </w:r>
      <w:r w:rsidRPr="000F1C24">
        <w:t>подмены</w:t>
      </w:r>
      <w:r w:rsidR="0092561D" w:rsidRPr="000F1C24">
        <w:t xml:space="preserve"> </w:t>
      </w:r>
      <w:r w:rsidRPr="000F1C24">
        <w:t>продаваемых</w:t>
      </w:r>
      <w:r w:rsidR="0092561D" w:rsidRPr="000F1C24">
        <w:t xml:space="preserve"> </w:t>
      </w:r>
      <w:r w:rsidRPr="000F1C24">
        <w:t>финпродуктов</w:t>
      </w:r>
      <w:bookmarkEnd w:id="110"/>
    </w:p>
    <w:p w:rsidR="00274A44" w:rsidRPr="000F1C24" w:rsidRDefault="00274A44" w:rsidP="008D3F57">
      <w:pPr>
        <w:pStyle w:val="3"/>
      </w:pPr>
      <w:bookmarkStart w:id="111" w:name="_Toc164404056"/>
      <w:r w:rsidRPr="000F1C24">
        <w:t>Вице-спикер</w:t>
      </w:r>
      <w:r w:rsidR="0092561D" w:rsidRPr="000F1C24">
        <w:t xml:space="preserve"> </w:t>
      </w:r>
      <w:r w:rsidRPr="000F1C24">
        <w:t>ГД</w:t>
      </w:r>
      <w:r w:rsidR="0092561D" w:rsidRPr="000F1C24">
        <w:t xml:space="preserve"> </w:t>
      </w:r>
      <w:r w:rsidRPr="000F1C24">
        <w:t>от</w:t>
      </w:r>
      <w:r w:rsidR="0092561D" w:rsidRPr="000F1C24">
        <w:t xml:space="preserve"> </w:t>
      </w:r>
      <w:r w:rsidRPr="000F1C24">
        <w:t>ЛДПР</w:t>
      </w:r>
      <w:r w:rsidR="0092561D" w:rsidRPr="000F1C24">
        <w:t xml:space="preserve"> </w:t>
      </w:r>
      <w:r w:rsidRPr="000F1C24">
        <w:t>Борис</w:t>
      </w:r>
      <w:r w:rsidR="0092561D" w:rsidRPr="000F1C24">
        <w:t xml:space="preserve"> </w:t>
      </w:r>
      <w:r w:rsidRPr="000F1C24">
        <w:t>Чернышов</w:t>
      </w:r>
      <w:r w:rsidR="0092561D" w:rsidRPr="000F1C24">
        <w:t xml:space="preserve"> </w:t>
      </w:r>
      <w:r w:rsidRPr="000F1C24">
        <w:t>предложил</w:t>
      </w:r>
      <w:r w:rsidR="0092561D" w:rsidRPr="000F1C24">
        <w:t xml:space="preserve"> </w:t>
      </w:r>
      <w:r w:rsidRPr="000F1C24">
        <w:t>главе</w:t>
      </w:r>
      <w:r w:rsidR="0092561D" w:rsidRPr="000F1C24">
        <w:t xml:space="preserve"> </w:t>
      </w:r>
      <w:r w:rsidRPr="000F1C24">
        <w:t>ЦБ</w:t>
      </w:r>
      <w:r w:rsidR="0092561D" w:rsidRPr="000F1C24">
        <w:t xml:space="preserve"> </w:t>
      </w:r>
      <w:r w:rsidRPr="000F1C24">
        <w:t>РФ</w:t>
      </w:r>
      <w:r w:rsidR="0092561D" w:rsidRPr="000F1C24">
        <w:t xml:space="preserve"> </w:t>
      </w:r>
      <w:r w:rsidRPr="000F1C24">
        <w:t>Эльвире</w:t>
      </w:r>
      <w:r w:rsidR="0092561D" w:rsidRPr="000F1C24">
        <w:t xml:space="preserve"> </w:t>
      </w:r>
      <w:r w:rsidRPr="000F1C24">
        <w:t>Набиуллиной</w:t>
      </w:r>
      <w:r w:rsidR="0092561D" w:rsidRPr="000F1C24">
        <w:t xml:space="preserve"> </w:t>
      </w:r>
      <w:r w:rsidRPr="000F1C24">
        <w:t>рассмотреть</w:t>
      </w:r>
      <w:r w:rsidR="0092561D" w:rsidRPr="000F1C24">
        <w:t xml:space="preserve"> </w:t>
      </w:r>
      <w:r w:rsidRPr="000F1C24">
        <w:t>возможность</w:t>
      </w:r>
      <w:r w:rsidR="0092561D" w:rsidRPr="000F1C24">
        <w:t xml:space="preserve"> </w:t>
      </w:r>
      <w:r w:rsidRPr="000F1C24">
        <w:t>установления</w:t>
      </w:r>
      <w:r w:rsidR="0092561D" w:rsidRPr="000F1C24">
        <w:t xml:space="preserve"> </w:t>
      </w:r>
      <w:r w:rsidRPr="000F1C24">
        <w:t>дополнительных</w:t>
      </w:r>
      <w:r w:rsidR="0092561D" w:rsidRPr="000F1C24">
        <w:t xml:space="preserve"> </w:t>
      </w:r>
      <w:r w:rsidRPr="000F1C24">
        <w:t>мер,</w:t>
      </w:r>
      <w:r w:rsidR="0092561D" w:rsidRPr="000F1C24">
        <w:t xml:space="preserve"> </w:t>
      </w:r>
      <w:r w:rsidRPr="000F1C24">
        <w:t>направленных</w:t>
      </w:r>
      <w:r w:rsidR="0092561D" w:rsidRPr="000F1C24">
        <w:t xml:space="preserve"> </w:t>
      </w:r>
      <w:r w:rsidRPr="000F1C24">
        <w:t>на</w:t>
      </w:r>
      <w:r w:rsidR="0092561D" w:rsidRPr="000F1C24">
        <w:t xml:space="preserve"> </w:t>
      </w:r>
      <w:r w:rsidRPr="000F1C24">
        <w:t>ограничение</w:t>
      </w:r>
      <w:r w:rsidR="0092561D" w:rsidRPr="000F1C24">
        <w:t xml:space="preserve"> </w:t>
      </w:r>
      <w:r w:rsidRPr="000F1C24">
        <w:t>мисселинга</w:t>
      </w:r>
      <w:r w:rsidR="0092561D" w:rsidRPr="000F1C24">
        <w:t xml:space="preserve"> </w:t>
      </w:r>
      <w:r w:rsidRPr="000F1C24">
        <w:t>(продажи</w:t>
      </w:r>
      <w:r w:rsidR="0092561D" w:rsidRPr="000F1C24">
        <w:t xml:space="preserve"> </w:t>
      </w:r>
      <w:r w:rsidRPr="000F1C24">
        <w:t>одного</w:t>
      </w:r>
      <w:r w:rsidR="0092561D" w:rsidRPr="000F1C24">
        <w:t xml:space="preserve"> </w:t>
      </w:r>
      <w:r w:rsidRPr="000F1C24">
        <w:t>финансового</w:t>
      </w:r>
      <w:r w:rsidR="0092561D" w:rsidRPr="000F1C24">
        <w:t xml:space="preserve"> </w:t>
      </w:r>
      <w:r w:rsidRPr="000F1C24">
        <w:t>продукта</w:t>
      </w:r>
      <w:r w:rsidR="0092561D" w:rsidRPr="000F1C24">
        <w:t xml:space="preserve"> </w:t>
      </w:r>
      <w:r w:rsidRPr="000F1C24">
        <w:t>под</w:t>
      </w:r>
      <w:r w:rsidR="0092561D" w:rsidRPr="000F1C24">
        <w:t xml:space="preserve"> </w:t>
      </w:r>
      <w:r w:rsidRPr="000F1C24">
        <w:t>видом</w:t>
      </w:r>
      <w:r w:rsidR="0092561D" w:rsidRPr="000F1C24">
        <w:t xml:space="preserve"> </w:t>
      </w:r>
      <w:r w:rsidRPr="000F1C24">
        <w:t>другого),</w:t>
      </w:r>
      <w:r w:rsidR="0092561D" w:rsidRPr="000F1C24">
        <w:t xml:space="preserve"> </w:t>
      </w:r>
      <w:r w:rsidRPr="000F1C24">
        <w:t>копия</w:t>
      </w:r>
      <w:r w:rsidR="0092561D" w:rsidRPr="000F1C24">
        <w:t xml:space="preserve"> </w:t>
      </w:r>
      <w:r w:rsidRPr="000F1C24">
        <w:t>письма</w:t>
      </w:r>
      <w:r w:rsidR="0092561D" w:rsidRPr="000F1C24">
        <w:t xml:space="preserve"> </w:t>
      </w:r>
      <w:r w:rsidRPr="000F1C24">
        <w:t>с</w:t>
      </w:r>
      <w:r w:rsidR="0092561D" w:rsidRPr="000F1C24">
        <w:t xml:space="preserve"> </w:t>
      </w:r>
      <w:r w:rsidRPr="000F1C24">
        <w:t>этим</w:t>
      </w:r>
      <w:r w:rsidR="0092561D" w:rsidRPr="000F1C24">
        <w:t xml:space="preserve"> </w:t>
      </w:r>
      <w:r w:rsidRPr="000F1C24">
        <w:t>предложением</w:t>
      </w:r>
      <w:r w:rsidR="0092561D" w:rsidRPr="000F1C24">
        <w:t xml:space="preserve"> </w:t>
      </w:r>
      <w:r w:rsidRPr="000F1C24">
        <w:t>имеется</w:t>
      </w:r>
      <w:r w:rsidR="0092561D" w:rsidRPr="000F1C24">
        <w:t xml:space="preserve"> </w:t>
      </w:r>
      <w:r w:rsidRPr="000F1C24">
        <w:t>у</w:t>
      </w:r>
      <w:r w:rsidR="0092561D" w:rsidRPr="000F1C24">
        <w:t xml:space="preserve"> </w:t>
      </w:r>
      <w:r w:rsidRPr="000F1C24">
        <w:t>РИА</w:t>
      </w:r>
      <w:r w:rsidR="0092561D" w:rsidRPr="000F1C24">
        <w:t xml:space="preserve"> </w:t>
      </w:r>
      <w:r w:rsidRPr="000F1C24">
        <w:t>Новости.</w:t>
      </w:r>
      <w:bookmarkEnd w:id="111"/>
    </w:p>
    <w:p w:rsidR="00274A44" w:rsidRPr="000F1C24" w:rsidRDefault="00274A44" w:rsidP="00274A44">
      <w:r w:rsidRPr="000F1C24">
        <w:t>Сохраняет</w:t>
      </w:r>
      <w:r w:rsidR="0092561D" w:rsidRPr="000F1C24">
        <w:t xml:space="preserve"> </w:t>
      </w:r>
      <w:r w:rsidRPr="000F1C24">
        <w:t>актуальность</w:t>
      </w:r>
      <w:r w:rsidR="0092561D" w:rsidRPr="000F1C24">
        <w:t xml:space="preserve"> </w:t>
      </w:r>
      <w:r w:rsidRPr="000F1C24">
        <w:t>проблема</w:t>
      </w:r>
      <w:r w:rsidR="0092561D" w:rsidRPr="000F1C24">
        <w:t xml:space="preserve"> </w:t>
      </w:r>
      <w:r w:rsidRPr="000F1C24">
        <w:t>мисселинга</w:t>
      </w:r>
      <w:r w:rsidR="0092561D" w:rsidRPr="000F1C24">
        <w:t xml:space="preserve"> </w:t>
      </w:r>
      <w:r w:rsidRPr="000F1C24">
        <w:t>продажи</w:t>
      </w:r>
      <w:r w:rsidR="0092561D" w:rsidRPr="000F1C24">
        <w:t xml:space="preserve"> </w:t>
      </w:r>
      <w:r w:rsidRPr="000F1C24">
        <w:t>одного</w:t>
      </w:r>
      <w:r w:rsidR="0092561D" w:rsidRPr="000F1C24">
        <w:t xml:space="preserve"> </w:t>
      </w:r>
      <w:r w:rsidRPr="000F1C24">
        <w:t>финансового</w:t>
      </w:r>
      <w:r w:rsidR="0092561D" w:rsidRPr="000F1C24">
        <w:t xml:space="preserve"> </w:t>
      </w:r>
      <w:r w:rsidRPr="000F1C24">
        <w:t>продукта</w:t>
      </w:r>
      <w:r w:rsidR="0092561D" w:rsidRPr="000F1C24">
        <w:t xml:space="preserve"> </w:t>
      </w:r>
      <w:r w:rsidRPr="000F1C24">
        <w:t>под</w:t>
      </w:r>
      <w:r w:rsidR="0092561D" w:rsidRPr="000F1C24">
        <w:t xml:space="preserve"> </w:t>
      </w:r>
      <w:r w:rsidRPr="000F1C24">
        <w:t>видом</w:t>
      </w:r>
      <w:r w:rsidR="0092561D" w:rsidRPr="000F1C24">
        <w:t xml:space="preserve"> </w:t>
      </w:r>
      <w:r w:rsidRPr="000F1C24">
        <w:t>другого,</w:t>
      </w:r>
      <w:r w:rsidR="0092561D" w:rsidRPr="000F1C24">
        <w:t xml:space="preserve"> </w:t>
      </w:r>
      <w:r w:rsidRPr="000F1C24">
        <w:t>в</w:t>
      </w:r>
      <w:r w:rsidR="0092561D" w:rsidRPr="000F1C24">
        <w:t xml:space="preserve"> </w:t>
      </w:r>
      <w:r w:rsidRPr="000F1C24">
        <w:t>2023</w:t>
      </w:r>
      <w:r w:rsidR="0092561D" w:rsidRPr="000F1C24">
        <w:t xml:space="preserve"> </w:t>
      </w:r>
      <w:r w:rsidRPr="000F1C24">
        <w:t>году</w:t>
      </w:r>
      <w:r w:rsidR="0092561D" w:rsidRPr="000F1C24">
        <w:t xml:space="preserve"> </w:t>
      </w:r>
      <w:r w:rsidRPr="000F1C24">
        <w:t>в</w:t>
      </w:r>
      <w:r w:rsidR="0092561D" w:rsidRPr="000F1C24">
        <w:t xml:space="preserve"> </w:t>
      </w:r>
      <w:r w:rsidRPr="000F1C24">
        <w:t>адрес</w:t>
      </w:r>
      <w:r w:rsidR="0092561D" w:rsidRPr="000F1C24">
        <w:t xml:space="preserve"> </w:t>
      </w:r>
      <w:r w:rsidRPr="000F1C24">
        <w:t>регулятора</w:t>
      </w:r>
      <w:r w:rsidR="0092561D" w:rsidRPr="000F1C24">
        <w:t xml:space="preserve"> </w:t>
      </w:r>
      <w:r w:rsidRPr="000F1C24">
        <w:t>поступило</w:t>
      </w:r>
      <w:r w:rsidR="0092561D" w:rsidRPr="000F1C24">
        <w:t xml:space="preserve"> </w:t>
      </w:r>
      <w:r w:rsidRPr="000F1C24">
        <w:t>более</w:t>
      </w:r>
      <w:r w:rsidR="0092561D" w:rsidRPr="000F1C24">
        <w:t xml:space="preserve"> </w:t>
      </w:r>
      <w:r w:rsidRPr="000F1C24">
        <w:t>двух</w:t>
      </w:r>
      <w:r w:rsidR="0092561D" w:rsidRPr="000F1C24">
        <w:t xml:space="preserve"> </w:t>
      </w:r>
      <w:r w:rsidRPr="000F1C24">
        <w:t>тысяч</w:t>
      </w:r>
      <w:r w:rsidR="0092561D" w:rsidRPr="000F1C24">
        <w:t xml:space="preserve"> </w:t>
      </w:r>
      <w:r w:rsidRPr="000F1C24">
        <w:t>жалоб</w:t>
      </w:r>
      <w:r w:rsidR="0092561D" w:rsidRPr="000F1C24">
        <w:t xml:space="preserve"> </w:t>
      </w:r>
      <w:r w:rsidRPr="000F1C24">
        <w:t>на</w:t>
      </w:r>
      <w:r w:rsidR="0092561D" w:rsidRPr="000F1C24">
        <w:t xml:space="preserve"> </w:t>
      </w:r>
      <w:r w:rsidRPr="000F1C24">
        <w:t>подобного</w:t>
      </w:r>
      <w:r w:rsidR="0092561D" w:rsidRPr="000F1C24">
        <w:t xml:space="preserve"> </w:t>
      </w:r>
      <w:r w:rsidRPr="000F1C24">
        <w:t>рода</w:t>
      </w:r>
      <w:r w:rsidR="0092561D" w:rsidRPr="000F1C24">
        <w:t xml:space="preserve"> </w:t>
      </w:r>
      <w:r w:rsidRPr="000F1C24">
        <w:t>манипуляции,</w:t>
      </w:r>
      <w:r w:rsidR="0092561D" w:rsidRPr="000F1C24">
        <w:t xml:space="preserve"> </w:t>
      </w:r>
      <w:r w:rsidRPr="000F1C24">
        <w:t>подсчитать</w:t>
      </w:r>
      <w:r w:rsidR="0092561D" w:rsidRPr="000F1C24">
        <w:t xml:space="preserve"> </w:t>
      </w:r>
      <w:r w:rsidRPr="000F1C24">
        <w:t>количество</w:t>
      </w:r>
      <w:r w:rsidR="0092561D" w:rsidRPr="000F1C24">
        <w:t xml:space="preserve"> </w:t>
      </w:r>
      <w:r w:rsidRPr="000F1C24">
        <w:t>таких</w:t>
      </w:r>
      <w:r w:rsidR="0092561D" w:rsidRPr="000F1C24">
        <w:t xml:space="preserve"> </w:t>
      </w:r>
      <w:r w:rsidRPr="000F1C24">
        <w:t>фактов,</w:t>
      </w:r>
      <w:r w:rsidR="0092561D" w:rsidRPr="000F1C24">
        <w:t xml:space="preserve"> </w:t>
      </w:r>
      <w:r w:rsidRPr="000F1C24">
        <w:t>оставшихся</w:t>
      </w:r>
      <w:r w:rsidR="0092561D" w:rsidRPr="000F1C24">
        <w:t xml:space="preserve"> </w:t>
      </w:r>
      <w:r w:rsidRPr="000F1C24">
        <w:t>без</w:t>
      </w:r>
      <w:r w:rsidR="0092561D" w:rsidRPr="000F1C24">
        <w:t xml:space="preserve"> </w:t>
      </w:r>
      <w:r w:rsidRPr="000F1C24">
        <w:t>обращения</w:t>
      </w:r>
      <w:r w:rsidR="0092561D" w:rsidRPr="000F1C24">
        <w:t xml:space="preserve"> </w:t>
      </w:r>
      <w:r w:rsidRPr="000F1C24">
        <w:t>клиентов</w:t>
      </w:r>
      <w:r w:rsidR="0092561D" w:rsidRPr="000F1C24">
        <w:t xml:space="preserve"> </w:t>
      </w:r>
      <w:r w:rsidRPr="000F1C24">
        <w:t>за</w:t>
      </w:r>
      <w:r w:rsidR="0092561D" w:rsidRPr="000F1C24">
        <w:t xml:space="preserve"> </w:t>
      </w:r>
      <w:r w:rsidRPr="000F1C24">
        <w:t>помощью,</w:t>
      </w:r>
      <w:r w:rsidR="0092561D" w:rsidRPr="000F1C24">
        <w:t xml:space="preserve"> </w:t>
      </w:r>
      <w:r w:rsidRPr="000F1C24">
        <w:t>не</w:t>
      </w:r>
      <w:r w:rsidR="0092561D" w:rsidRPr="000F1C24">
        <w:t xml:space="preserve"> </w:t>
      </w:r>
      <w:r w:rsidRPr="000F1C24">
        <w:t>представляется</w:t>
      </w:r>
      <w:r w:rsidR="0092561D" w:rsidRPr="000F1C24">
        <w:t xml:space="preserve"> </w:t>
      </w:r>
      <w:r w:rsidRPr="000F1C24">
        <w:t>возможным,</w:t>
      </w:r>
      <w:r w:rsidR="0092561D" w:rsidRPr="000F1C24">
        <w:t xml:space="preserve"> </w:t>
      </w:r>
      <w:r w:rsidRPr="000F1C24">
        <w:t>говорится</w:t>
      </w:r>
      <w:r w:rsidR="0092561D" w:rsidRPr="000F1C24">
        <w:t xml:space="preserve"> </w:t>
      </w:r>
      <w:r w:rsidRPr="000F1C24">
        <w:t>в</w:t>
      </w:r>
      <w:r w:rsidR="0092561D" w:rsidRPr="000F1C24">
        <w:t xml:space="preserve"> </w:t>
      </w:r>
      <w:r w:rsidRPr="000F1C24">
        <w:t>тексте</w:t>
      </w:r>
      <w:r w:rsidR="0092561D" w:rsidRPr="000F1C24">
        <w:t xml:space="preserve"> </w:t>
      </w:r>
      <w:r w:rsidRPr="000F1C24">
        <w:t>письма.</w:t>
      </w:r>
    </w:p>
    <w:p w:rsidR="00274A44" w:rsidRPr="000F1C24" w:rsidRDefault="0092561D" w:rsidP="00274A44">
      <w:r w:rsidRPr="000F1C24">
        <w:t>«</w:t>
      </w:r>
      <w:r w:rsidR="00274A44" w:rsidRPr="000F1C24">
        <w:t>Прошу</w:t>
      </w:r>
      <w:r w:rsidRPr="000F1C24">
        <w:t xml:space="preserve"> </w:t>
      </w:r>
      <w:r w:rsidR="00274A44" w:rsidRPr="000F1C24">
        <w:t>рассмотреть</w:t>
      </w:r>
      <w:r w:rsidRPr="000F1C24">
        <w:t xml:space="preserve"> </w:t>
      </w:r>
      <w:r w:rsidR="00274A44" w:rsidRPr="000F1C24">
        <w:t>возможность</w:t>
      </w:r>
      <w:r w:rsidRPr="000F1C24">
        <w:t xml:space="preserve"> </w:t>
      </w:r>
      <w:r w:rsidR="00274A44" w:rsidRPr="000F1C24">
        <w:t>установления</w:t>
      </w:r>
      <w:r w:rsidRPr="000F1C24">
        <w:t xml:space="preserve"> </w:t>
      </w:r>
      <w:r w:rsidR="00274A44" w:rsidRPr="000F1C24">
        <w:t>дополнительных</w:t>
      </w:r>
      <w:r w:rsidRPr="000F1C24">
        <w:t xml:space="preserve"> </w:t>
      </w:r>
      <w:r w:rsidR="00274A44" w:rsidRPr="000F1C24">
        <w:t>мер,</w:t>
      </w:r>
      <w:r w:rsidRPr="000F1C24">
        <w:t xml:space="preserve"> </w:t>
      </w:r>
      <w:r w:rsidR="00274A44" w:rsidRPr="000F1C24">
        <w:t>направленных</w:t>
      </w:r>
      <w:r w:rsidRPr="000F1C24">
        <w:t xml:space="preserve"> </w:t>
      </w:r>
      <w:r w:rsidR="00274A44" w:rsidRPr="000F1C24">
        <w:t>на</w:t>
      </w:r>
      <w:r w:rsidRPr="000F1C24">
        <w:t xml:space="preserve"> </w:t>
      </w:r>
      <w:r w:rsidR="00274A44" w:rsidRPr="000F1C24">
        <w:t>ограничение</w:t>
      </w:r>
      <w:r w:rsidRPr="000F1C24">
        <w:t xml:space="preserve"> </w:t>
      </w:r>
      <w:r w:rsidR="00274A44" w:rsidRPr="000F1C24">
        <w:t>мисселинга</w:t>
      </w:r>
      <w:r w:rsidRPr="000F1C24">
        <w:t xml:space="preserve"> </w:t>
      </w:r>
      <w:r w:rsidR="00274A44" w:rsidRPr="000F1C24">
        <w:t>в</w:t>
      </w:r>
      <w:r w:rsidRPr="000F1C24">
        <w:t xml:space="preserve"> </w:t>
      </w:r>
      <w:r w:rsidR="00274A44" w:rsidRPr="000F1C24">
        <w:t>части</w:t>
      </w:r>
      <w:r w:rsidRPr="000F1C24">
        <w:t xml:space="preserve"> </w:t>
      </w:r>
      <w:r w:rsidR="00274A44" w:rsidRPr="000F1C24">
        <w:t>минимального</w:t>
      </w:r>
      <w:r w:rsidRPr="000F1C24">
        <w:t xml:space="preserve"> </w:t>
      </w:r>
      <w:r w:rsidR="00274A44" w:rsidRPr="000F1C24">
        <w:t>контроля</w:t>
      </w:r>
      <w:r w:rsidRPr="000F1C24">
        <w:t xml:space="preserve"> </w:t>
      </w:r>
      <w:r w:rsidR="00274A44" w:rsidRPr="000F1C24">
        <w:t>за</w:t>
      </w:r>
      <w:r w:rsidRPr="000F1C24">
        <w:t xml:space="preserve"> </w:t>
      </w:r>
      <w:r w:rsidR="00274A44" w:rsidRPr="000F1C24">
        <w:t>уровнем</w:t>
      </w:r>
      <w:r w:rsidRPr="000F1C24">
        <w:t xml:space="preserve"> </w:t>
      </w:r>
      <w:r w:rsidR="00274A44" w:rsidRPr="000F1C24">
        <w:t>финансовой</w:t>
      </w:r>
      <w:r w:rsidRPr="000F1C24">
        <w:t xml:space="preserve"> </w:t>
      </w:r>
      <w:r w:rsidR="00274A44" w:rsidRPr="000F1C24">
        <w:t>грамотности</w:t>
      </w:r>
      <w:r w:rsidRPr="000F1C24">
        <w:t xml:space="preserve"> </w:t>
      </w:r>
      <w:r w:rsidR="00274A44" w:rsidRPr="000F1C24">
        <w:t>клиентов.</w:t>
      </w:r>
      <w:r w:rsidRPr="000F1C24">
        <w:t xml:space="preserve"> </w:t>
      </w:r>
      <w:r w:rsidR="00274A44" w:rsidRPr="000F1C24">
        <w:t>Для</w:t>
      </w:r>
      <w:r w:rsidRPr="000F1C24">
        <w:t xml:space="preserve"> </w:t>
      </w:r>
      <w:r w:rsidR="00274A44" w:rsidRPr="000F1C24">
        <w:t>этого</w:t>
      </w:r>
      <w:r w:rsidRPr="000F1C24">
        <w:t xml:space="preserve"> </w:t>
      </w:r>
      <w:r w:rsidR="00274A44" w:rsidRPr="000F1C24">
        <w:t>предлагается:</w:t>
      </w:r>
      <w:r w:rsidRPr="000F1C24">
        <w:t xml:space="preserve"> </w:t>
      </w:r>
      <w:r w:rsidR="00274A44" w:rsidRPr="000F1C24">
        <w:t>разработать</w:t>
      </w:r>
      <w:r w:rsidRPr="000F1C24">
        <w:t xml:space="preserve"> </w:t>
      </w:r>
      <w:r w:rsidR="00274A44" w:rsidRPr="000F1C24">
        <w:t>и</w:t>
      </w:r>
      <w:r w:rsidRPr="000F1C24">
        <w:t xml:space="preserve"> </w:t>
      </w:r>
      <w:r w:rsidR="00274A44" w:rsidRPr="000F1C24">
        <w:t>утвердить</w:t>
      </w:r>
      <w:r w:rsidRPr="000F1C24">
        <w:t xml:space="preserve"> </w:t>
      </w:r>
      <w:r w:rsidR="00274A44" w:rsidRPr="000F1C24">
        <w:t>опросник,</w:t>
      </w:r>
      <w:r w:rsidRPr="000F1C24">
        <w:t xml:space="preserve"> </w:t>
      </w:r>
      <w:r w:rsidR="00274A44" w:rsidRPr="000F1C24">
        <w:t>по</w:t>
      </w:r>
      <w:r w:rsidRPr="000F1C24">
        <w:t xml:space="preserve"> </w:t>
      </w:r>
      <w:r w:rsidR="00274A44" w:rsidRPr="000F1C24">
        <w:t>каждому</w:t>
      </w:r>
      <w:r w:rsidRPr="000F1C24">
        <w:t xml:space="preserve"> </w:t>
      </w:r>
      <w:r w:rsidR="00274A44" w:rsidRPr="000F1C24">
        <w:t>из</w:t>
      </w:r>
      <w:r w:rsidRPr="000F1C24">
        <w:t xml:space="preserve"> </w:t>
      </w:r>
      <w:r w:rsidR="00274A44" w:rsidRPr="000F1C24">
        <w:t>типов</w:t>
      </w:r>
      <w:r w:rsidRPr="000F1C24">
        <w:t xml:space="preserve"> </w:t>
      </w:r>
      <w:r w:rsidR="00274A44" w:rsidRPr="000F1C24">
        <w:t>финансовых</w:t>
      </w:r>
      <w:r w:rsidRPr="000F1C24">
        <w:t xml:space="preserve"> </w:t>
      </w:r>
      <w:r w:rsidR="00274A44" w:rsidRPr="000F1C24">
        <w:t>инструментов</w:t>
      </w:r>
      <w:r w:rsidRPr="000F1C24">
        <w:t xml:space="preserve"> </w:t>
      </w:r>
      <w:r w:rsidR="00274A44" w:rsidRPr="000F1C24">
        <w:t>и</w:t>
      </w:r>
      <w:r w:rsidRPr="000F1C24">
        <w:t xml:space="preserve"> </w:t>
      </w:r>
      <w:r w:rsidR="00274A44" w:rsidRPr="000F1C24">
        <w:t>возможных</w:t>
      </w:r>
      <w:r w:rsidRPr="000F1C24">
        <w:t xml:space="preserve"> </w:t>
      </w:r>
      <w:r w:rsidR="00274A44" w:rsidRPr="000F1C24">
        <w:t>рисках</w:t>
      </w:r>
      <w:r w:rsidRPr="000F1C24">
        <w:t xml:space="preserve"> </w:t>
      </w:r>
      <w:r w:rsidR="00274A44" w:rsidRPr="000F1C24">
        <w:t>их</w:t>
      </w:r>
      <w:r w:rsidRPr="000F1C24">
        <w:t xml:space="preserve"> </w:t>
      </w:r>
      <w:r w:rsidR="00274A44" w:rsidRPr="000F1C24">
        <w:t>использования</w:t>
      </w:r>
      <w:r w:rsidRPr="000F1C24">
        <w:t>»</w:t>
      </w:r>
      <w:r w:rsidR="00274A44" w:rsidRPr="000F1C24">
        <w:t>,</w:t>
      </w:r>
      <w:r w:rsidRPr="000F1C24">
        <w:t xml:space="preserve"> </w:t>
      </w:r>
      <w:r w:rsidR="00274A44" w:rsidRPr="000F1C24">
        <w:t>-</w:t>
      </w:r>
      <w:r w:rsidRPr="000F1C24">
        <w:t xml:space="preserve"> </w:t>
      </w:r>
      <w:r w:rsidR="00274A44" w:rsidRPr="000F1C24">
        <w:t>сообщил</w:t>
      </w:r>
      <w:r w:rsidRPr="000F1C24">
        <w:t xml:space="preserve"> </w:t>
      </w:r>
      <w:r w:rsidR="00274A44" w:rsidRPr="000F1C24">
        <w:t>Чернышов.</w:t>
      </w:r>
    </w:p>
    <w:p w:rsidR="00274A44" w:rsidRPr="000F1C24" w:rsidRDefault="00274A44" w:rsidP="00274A44">
      <w:r w:rsidRPr="000F1C24">
        <w:t>Также</w:t>
      </w:r>
      <w:r w:rsidR="0092561D" w:rsidRPr="000F1C24">
        <w:t xml:space="preserve"> </w:t>
      </w:r>
      <w:r w:rsidRPr="000F1C24">
        <w:t>он</w:t>
      </w:r>
      <w:r w:rsidR="0092561D" w:rsidRPr="000F1C24">
        <w:t xml:space="preserve"> </w:t>
      </w:r>
      <w:r w:rsidRPr="000F1C24">
        <w:t>предложил</w:t>
      </w:r>
      <w:r w:rsidR="0092561D" w:rsidRPr="000F1C24">
        <w:t xml:space="preserve"> </w:t>
      </w:r>
      <w:r w:rsidRPr="000F1C24">
        <w:t>утвердить</w:t>
      </w:r>
      <w:r w:rsidR="0092561D" w:rsidRPr="000F1C24">
        <w:t xml:space="preserve"> </w:t>
      </w:r>
      <w:r w:rsidRPr="000F1C24">
        <w:t>успешное</w:t>
      </w:r>
      <w:r w:rsidR="0092561D" w:rsidRPr="000F1C24">
        <w:t xml:space="preserve"> </w:t>
      </w:r>
      <w:r w:rsidRPr="000F1C24">
        <w:t>прохождение</w:t>
      </w:r>
      <w:r w:rsidR="0092561D" w:rsidRPr="000F1C24">
        <w:t xml:space="preserve"> </w:t>
      </w:r>
      <w:r w:rsidRPr="000F1C24">
        <w:t>опроса</w:t>
      </w:r>
      <w:r w:rsidR="0092561D" w:rsidRPr="000F1C24">
        <w:t xml:space="preserve"> </w:t>
      </w:r>
      <w:r w:rsidRPr="000F1C24">
        <w:t>(как</w:t>
      </w:r>
      <w:r w:rsidR="0092561D" w:rsidRPr="000F1C24">
        <w:t xml:space="preserve"> </w:t>
      </w:r>
      <w:r w:rsidRPr="000F1C24">
        <w:t>в</w:t>
      </w:r>
      <w:r w:rsidR="0092561D" w:rsidRPr="000F1C24">
        <w:t xml:space="preserve"> </w:t>
      </w:r>
      <w:r w:rsidRPr="000F1C24">
        <w:t>режиме</w:t>
      </w:r>
      <w:r w:rsidR="0092561D" w:rsidRPr="000F1C24">
        <w:t xml:space="preserve"> </w:t>
      </w:r>
      <w:r w:rsidRPr="000F1C24">
        <w:t>онлайн</w:t>
      </w:r>
      <w:r w:rsidR="0092561D" w:rsidRPr="000F1C24">
        <w:t xml:space="preserve"> </w:t>
      </w:r>
      <w:r w:rsidRPr="000F1C24">
        <w:t>через</w:t>
      </w:r>
      <w:r w:rsidR="0092561D" w:rsidRPr="000F1C24">
        <w:t xml:space="preserve"> </w:t>
      </w:r>
      <w:r w:rsidRPr="000F1C24">
        <w:t>мобильные</w:t>
      </w:r>
      <w:r w:rsidR="0092561D" w:rsidRPr="000F1C24">
        <w:t xml:space="preserve"> </w:t>
      </w:r>
      <w:r w:rsidRPr="000F1C24">
        <w:t>приложения</w:t>
      </w:r>
      <w:r w:rsidR="0092561D" w:rsidRPr="000F1C24">
        <w:t xml:space="preserve"> </w:t>
      </w:r>
      <w:r w:rsidRPr="000F1C24">
        <w:t>банков</w:t>
      </w:r>
      <w:r w:rsidR="0092561D" w:rsidRPr="000F1C24">
        <w:t xml:space="preserve"> </w:t>
      </w:r>
      <w:r w:rsidRPr="000F1C24">
        <w:t>или</w:t>
      </w:r>
      <w:r w:rsidR="0092561D" w:rsidRPr="000F1C24">
        <w:t xml:space="preserve"> </w:t>
      </w:r>
      <w:r w:rsidRPr="000F1C24">
        <w:t>страховых</w:t>
      </w:r>
      <w:r w:rsidR="0092561D" w:rsidRPr="000F1C24">
        <w:t xml:space="preserve"> </w:t>
      </w:r>
      <w:r w:rsidRPr="000F1C24">
        <w:t>компаний,</w:t>
      </w:r>
      <w:r w:rsidR="0092561D" w:rsidRPr="000F1C24">
        <w:t xml:space="preserve"> </w:t>
      </w:r>
      <w:r w:rsidRPr="000F1C24">
        <w:t>так</w:t>
      </w:r>
      <w:r w:rsidR="0092561D" w:rsidRPr="000F1C24">
        <w:t xml:space="preserve"> </w:t>
      </w:r>
      <w:r w:rsidRPr="000F1C24">
        <w:t>и</w:t>
      </w:r>
      <w:r w:rsidR="0092561D" w:rsidRPr="000F1C24">
        <w:t xml:space="preserve"> </w:t>
      </w:r>
      <w:r w:rsidRPr="000F1C24">
        <w:t>лично</w:t>
      </w:r>
      <w:r w:rsidR="0092561D" w:rsidRPr="000F1C24">
        <w:t xml:space="preserve"> </w:t>
      </w:r>
      <w:r w:rsidRPr="000F1C24">
        <w:t>при</w:t>
      </w:r>
      <w:r w:rsidR="0092561D" w:rsidRPr="000F1C24">
        <w:t xml:space="preserve"> </w:t>
      </w:r>
      <w:r w:rsidRPr="000F1C24">
        <w:t>обращении</w:t>
      </w:r>
      <w:r w:rsidR="0092561D" w:rsidRPr="000F1C24">
        <w:t xml:space="preserve"> </w:t>
      </w:r>
      <w:r w:rsidRPr="000F1C24">
        <w:t>в</w:t>
      </w:r>
      <w:r w:rsidR="0092561D" w:rsidRPr="000F1C24">
        <w:t xml:space="preserve"> </w:t>
      </w:r>
      <w:r w:rsidRPr="000F1C24">
        <w:t>офис</w:t>
      </w:r>
      <w:r w:rsidR="0092561D" w:rsidRPr="000F1C24">
        <w:t xml:space="preserve"> </w:t>
      </w:r>
      <w:r w:rsidRPr="000F1C24">
        <w:t>организации)</w:t>
      </w:r>
      <w:r w:rsidR="0092561D" w:rsidRPr="000F1C24">
        <w:t xml:space="preserve"> </w:t>
      </w:r>
      <w:r w:rsidRPr="000F1C24">
        <w:t>как</w:t>
      </w:r>
      <w:r w:rsidR="0092561D" w:rsidRPr="000F1C24">
        <w:t xml:space="preserve"> </w:t>
      </w:r>
      <w:r w:rsidRPr="000F1C24">
        <w:t>обязательное</w:t>
      </w:r>
      <w:r w:rsidR="0092561D" w:rsidRPr="000F1C24">
        <w:t xml:space="preserve"> </w:t>
      </w:r>
      <w:r w:rsidRPr="000F1C24">
        <w:t>условие</w:t>
      </w:r>
      <w:r w:rsidR="0092561D" w:rsidRPr="000F1C24">
        <w:t xml:space="preserve"> </w:t>
      </w:r>
      <w:r w:rsidRPr="000F1C24">
        <w:t>перед</w:t>
      </w:r>
      <w:r w:rsidR="0092561D" w:rsidRPr="000F1C24">
        <w:t xml:space="preserve"> </w:t>
      </w:r>
      <w:r w:rsidRPr="000F1C24">
        <w:t>подписанием</w:t>
      </w:r>
      <w:r w:rsidR="0092561D" w:rsidRPr="000F1C24">
        <w:t xml:space="preserve"> </w:t>
      </w:r>
      <w:r w:rsidRPr="000F1C24">
        <w:t>договора</w:t>
      </w:r>
      <w:r w:rsidR="0092561D" w:rsidRPr="000F1C24">
        <w:t xml:space="preserve"> </w:t>
      </w:r>
      <w:r w:rsidRPr="000F1C24">
        <w:t>о</w:t>
      </w:r>
      <w:r w:rsidR="0092561D" w:rsidRPr="000F1C24">
        <w:t xml:space="preserve"> </w:t>
      </w:r>
      <w:r w:rsidRPr="000F1C24">
        <w:t>приобретении</w:t>
      </w:r>
      <w:r w:rsidR="0092561D" w:rsidRPr="000F1C24">
        <w:t xml:space="preserve"> </w:t>
      </w:r>
      <w:r w:rsidRPr="000F1C24">
        <w:t>продукта</w:t>
      </w:r>
      <w:r w:rsidR="0092561D" w:rsidRPr="000F1C24">
        <w:t xml:space="preserve"> </w:t>
      </w:r>
      <w:r w:rsidRPr="000F1C24">
        <w:t>банка</w:t>
      </w:r>
      <w:r w:rsidR="0092561D" w:rsidRPr="000F1C24">
        <w:t xml:space="preserve"> </w:t>
      </w:r>
      <w:r w:rsidRPr="000F1C24">
        <w:t>или</w:t>
      </w:r>
      <w:r w:rsidR="0092561D" w:rsidRPr="000F1C24">
        <w:t xml:space="preserve"> </w:t>
      </w:r>
      <w:r w:rsidRPr="000F1C24">
        <w:t>согласия</w:t>
      </w:r>
      <w:r w:rsidR="0092561D" w:rsidRPr="000F1C24">
        <w:t xml:space="preserve"> </w:t>
      </w:r>
      <w:r w:rsidRPr="000F1C24">
        <w:t>на</w:t>
      </w:r>
      <w:r w:rsidR="0092561D" w:rsidRPr="000F1C24">
        <w:t xml:space="preserve"> </w:t>
      </w:r>
      <w:r w:rsidRPr="000F1C24">
        <w:t>услугу</w:t>
      </w:r>
      <w:r w:rsidR="0092561D" w:rsidRPr="000F1C24">
        <w:t xml:space="preserve"> </w:t>
      </w:r>
      <w:r w:rsidRPr="000F1C24">
        <w:t>при</w:t>
      </w:r>
      <w:r w:rsidR="0092561D" w:rsidRPr="000F1C24">
        <w:t xml:space="preserve"> </w:t>
      </w:r>
      <w:r w:rsidRPr="000F1C24">
        <w:t>взаимодействии</w:t>
      </w:r>
      <w:r w:rsidR="0092561D" w:rsidRPr="000F1C24">
        <w:t xml:space="preserve"> </w:t>
      </w:r>
      <w:r w:rsidRPr="000F1C24">
        <w:t>клиента</w:t>
      </w:r>
      <w:r w:rsidR="0092561D" w:rsidRPr="000F1C24">
        <w:t xml:space="preserve"> </w:t>
      </w:r>
      <w:r w:rsidRPr="000F1C24">
        <w:t>с</w:t>
      </w:r>
      <w:r w:rsidR="0092561D" w:rsidRPr="000F1C24">
        <w:t xml:space="preserve"> </w:t>
      </w:r>
      <w:r w:rsidRPr="000F1C24">
        <w:t>любой</w:t>
      </w:r>
      <w:r w:rsidR="0092561D" w:rsidRPr="000F1C24">
        <w:t xml:space="preserve"> </w:t>
      </w:r>
      <w:r w:rsidRPr="000F1C24">
        <w:t>организацией,</w:t>
      </w:r>
      <w:r w:rsidR="0092561D" w:rsidRPr="000F1C24">
        <w:t xml:space="preserve"> </w:t>
      </w:r>
      <w:r w:rsidRPr="000F1C24">
        <w:t>попадающей</w:t>
      </w:r>
      <w:r w:rsidR="0092561D" w:rsidRPr="000F1C24">
        <w:t xml:space="preserve"> </w:t>
      </w:r>
      <w:r w:rsidRPr="000F1C24">
        <w:t>под</w:t>
      </w:r>
      <w:r w:rsidR="0092561D" w:rsidRPr="000F1C24">
        <w:t xml:space="preserve"> </w:t>
      </w:r>
      <w:r w:rsidRPr="000F1C24">
        <w:t>регулирование</w:t>
      </w:r>
      <w:r w:rsidR="0092561D" w:rsidRPr="000F1C24">
        <w:t xml:space="preserve"> </w:t>
      </w:r>
      <w:r w:rsidRPr="000F1C24">
        <w:t>ЦБ</w:t>
      </w:r>
      <w:r w:rsidR="0092561D" w:rsidRPr="000F1C24">
        <w:t xml:space="preserve"> </w:t>
      </w:r>
      <w:r w:rsidRPr="000F1C24">
        <w:t>РФ.</w:t>
      </w:r>
    </w:p>
    <w:p w:rsidR="00274A44" w:rsidRPr="000F1C24" w:rsidRDefault="00274A44" w:rsidP="00274A44">
      <w:r w:rsidRPr="000F1C24">
        <w:t>Таким</w:t>
      </w:r>
      <w:r w:rsidR="0092561D" w:rsidRPr="000F1C24">
        <w:t xml:space="preserve"> </w:t>
      </w:r>
      <w:r w:rsidRPr="000F1C24">
        <w:t>образом,</w:t>
      </w:r>
      <w:r w:rsidR="0092561D" w:rsidRPr="000F1C24">
        <w:t xml:space="preserve"> </w:t>
      </w:r>
      <w:r w:rsidRPr="000F1C24">
        <w:t>удастся</w:t>
      </w:r>
      <w:r w:rsidR="0092561D" w:rsidRPr="000F1C24">
        <w:t xml:space="preserve"> </w:t>
      </w:r>
      <w:r w:rsidRPr="000F1C24">
        <w:t>завершить</w:t>
      </w:r>
      <w:r w:rsidR="0092561D" w:rsidRPr="000F1C24">
        <w:t xml:space="preserve"> </w:t>
      </w:r>
      <w:r w:rsidRPr="000F1C24">
        <w:t>формирование</w:t>
      </w:r>
      <w:r w:rsidR="0092561D" w:rsidRPr="000F1C24">
        <w:t xml:space="preserve"> </w:t>
      </w:r>
      <w:r w:rsidRPr="000F1C24">
        <w:t>комплекса</w:t>
      </w:r>
      <w:r w:rsidR="0092561D" w:rsidRPr="000F1C24">
        <w:t xml:space="preserve"> </w:t>
      </w:r>
      <w:r w:rsidRPr="000F1C24">
        <w:t>мероприятий</w:t>
      </w:r>
      <w:r w:rsidR="0092561D" w:rsidRPr="000F1C24">
        <w:t xml:space="preserve"> </w:t>
      </w:r>
      <w:r w:rsidRPr="000F1C24">
        <w:t>по</w:t>
      </w:r>
      <w:r w:rsidR="0092561D" w:rsidRPr="000F1C24">
        <w:t xml:space="preserve"> </w:t>
      </w:r>
      <w:r w:rsidRPr="000F1C24">
        <w:t>борьбе</w:t>
      </w:r>
      <w:r w:rsidR="0092561D" w:rsidRPr="000F1C24">
        <w:t xml:space="preserve"> </w:t>
      </w:r>
      <w:r w:rsidRPr="000F1C24">
        <w:t>с</w:t>
      </w:r>
      <w:r w:rsidR="0092561D" w:rsidRPr="000F1C24">
        <w:t xml:space="preserve"> </w:t>
      </w:r>
      <w:r w:rsidRPr="000F1C24">
        <w:t>мисселингом</w:t>
      </w:r>
      <w:r w:rsidR="0092561D" w:rsidRPr="000F1C24">
        <w:t xml:space="preserve"> </w:t>
      </w:r>
      <w:r w:rsidRPr="000F1C24">
        <w:t>и</w:t>
      </w:r>
      <w:r w:rsidR="0092561D" w:rsidRPr="000F1C24">
        <w:t xml:space="preserve"> </w:t>
      </w:r>
      <w:r w:rsidRPr="000F1C24">
        <w:t>обеспечить</w:t>
      </w:r>
      <w:r w:rsidR="0092561D" w:rsidRPr="000F1C24">
        <w:t xml:space="preserve"> </w:t>
      </w:r>
      <w:r w:rsidRPr="000F1C24">
        <w:t>защиту</w:t>
      </w:r>
      <w:r w:rsidR="0092561D" w:rsidRPr="000F1C24">
        <w:t xml:space="preserve"> </w:t>
      </w:r>
      <w:r w:rsidRPr="000F1C24">
        <w:t>прав</w:t>
      </w:r>
      <w:r w:rsidR="0092561D" w:rsidRPr="000F1C24">
        <w:t xml:space="preserve"> </w:t>
      </w:r>
      <w:r w:rsidRPr="000F1C24">
        <w:t>и</w:t>
      </w:r>
      <w:r w:rsidR="0092561D" w:rsidRPr="000F1C24">
        <w:t xml:space="preserve"> </w:t>
      </w:r>
      <w:r w:rsidRPr="000F1C24">
        <w:t>интересов</w:t>
      </w:r>
      <w:r w:rsidR="0092561D" w:rsidRPr="000F1C24">
        <w:t xml:space="preserve"> </w:t>
      </w:r>
      <w:r w:rsidRPr="000F1C24">
        <w:t>россиян,</w:t>
      </w:r>
      <w:r w:rsidR="0092561D" w:rsidRPr="000F1C24">
        <w:t xml:space="preserve"> </w:t>
      </w:r>
      <w:r w:rsidRPr="000F1C24">
        <w:t>отметил</w:t>
      </w:r>
      <w:r w:rsidR="0092561D" w:rsidRPr="000F1C24">
        <w:t xml:space="preserve"> </w:t>
      </w:r>
      <w:r w:rsidRPr="000F1C24">
        <w:t>политик.</w:t>
      </w:r>
    </w:p>
    <w:p w:rsidR="00274A44" w:rsidRPr="000F1C24" w:rsidRDefault="00274A44" w:rsidP="00274A44">
      <w:pPr>
        <w:pStyle w:val="2"/>
      </w:pPr>
      <w:bookmarkStart w:id="112" w:name="_Toc164404057"/>
      <w:r w:rsidRPr="000F1C24">
        <w:t>Российская</w:t>
      </w:r>
      <w:r w:rsidR="0092561D" w:rsidRPr="000F1C24">
        <w:t xml:space="preserve"> </w:t>
      </w:r>
      <w:r w:rsidRPr="000F1C24">
        <w:t>газета,</w:t>
      </w:r>
      <w:r w:rsidR="0092561D" w:rsidRPr="000F1C24">
        <w:t xml:space="preserve"> </w:t>
      </w:r>
      <w:r w:rsidRPr="000F1C24">
        <w:t>18.04.2024,</w:t>
      </w:r>
      <w:r w:rsidR="0092561D" w:rsidRPr="000F1C24">
        <w:t xml:space="preserve"> </w:t>
      </w:r>
      <w:r w:rsidRPr="000F1C24">
        <w:t>Ольга</w:t>
      </w:r>
      <w:r w:rsidR="0092561D" w:rsidRPr="000F1C24">
        <w:t xml:space="preserve"> </w:t>
      </w:r>
      <w:r w:rsidRPr="000F1C24">
        <w:t>ИГНАТОВА,</w:t>
      </w:r>
      <w:r w:rsidR="0092561D" w:rsidRPr="000F1C24">
        <w:t xml:space="preserve"> </w:t>
      </w:r>
      <w:r w:rsidRPr="000F1C24">
        <w:t>Адресная</w:t>
      </w:r>
      <w:r w:rsidR="0092561D" w:rsidRPr="000F1C24">
        <w:t xml:space="preserve"> </w:t>
      </w:r>
      <w:r w:rsidRPr="000F1C24">
        <w:t>льготная</w:t>
      </w:r>
      <w:r w:rsidR="0092561D" w:rsidRPr="000F1C24">
        <w:t xml:space="preserve"> </w:t>
      </w:r>
      <w:r w:rsidRPr="000F1C24">
        <w:t>ипотека:</w:t>
      </w:r>
      <w:r w:rsidR="0092561D" w:rsidRPr="000F1C24">
        <w:t xml:space="preserve"> </w:t>
      </w:r>
      <w:r w:rsidRPr="000F1C24">
        <w:t>что</w:t>
      </w:r>
      <w:r w:rsidR="0092561D" w:rsidRPr="000F1C24">
        <w:t xml:space="preserve"> </w:t>
      </w:r>
      <w:r w:rsidRPr="000F1C24">
        <w:t>это</w:t>
      </w:r>
      <w:r w:rsidR="0092561D" w:rsidRPr="000F1C24">
        <w:t xml:space="preserve"> </w:t>
      </w:r>
      <w:r w:rsidRPr="000F1C24">
        <w:t>значит</w:t>
      </w:r>
      <w:r w:rsidR="0092561D" w:rsidRPr="000F1C24">
        <w:t xml:space="preserve"> </w:t>
      </w:r>
      <w:r w:rsidRPr="000F1C24">
        <w:t>и</w:t>
      </w:r>
      <w:r w:rsidR="0092561D" w:rsidRPr="000F1C24">
        <w:t xml:space="preserve"> </w:t>
      </w:r>
      <w:r w:rsidRPr="000F1C24">
        <w:t>кому</w:t>
      </w:r>
      <w:r w:rsidR="0092561D" w:rsidRPr="000F1C24">
        <w:t xml:space="preserve"> </w:t>
      </w:r>
      <w:r w:rsidRPr="000F1C24">
        <w:t>она</w:t>
      </w:r>
      <w:r w:rsidR="0092561D" w:rsidRPr="000F1C24">
        <w:t xml:space="preserve"> </w:t>
      </w:r>
      <w:r w:rsidRPr="000F1C24">
        <w:t>доступна</w:t>
      </w:r>
      <w:bookmarkEnd w:id="112"/>
    </w:p>
    <w:p w:rsidR="00274A44" w:rsidRPr="000F1C24" w:rsidRDefault="00274A44" w:rsidP="008D3F57">
      <w:pPr>
        <w:pStyle w:val="3"/>
      </w:pPr>
      <w:bookmarkStart w:id="113" w:name="_Toc164404058"/>
      <w:r w:rsidRPr="000F1C24">
        <w:t>В</w:t>
      </w:r>
      <w:r w:rsidR="0092561D" w:rsidRPr="000F1C24">
        <w:t xml:space="preserve"> </w:t>
      </w:r>
      <w:r w:rsidRPr="000F1C24">
        <w:t>июле</w:t>
      </w:r>
      <w:r w:rsidR="0092561D" w:rsidRPr="000F1C24">
        <w:t xml:space="preserve"> </w:t>
      </w:r>
      <w:r w:rsidRPr="000F1C24">
        <w:t>2024</w:t>
      </w:r>
      <w:r w:rsidR="0092561D" w:rsidRPr="000F1C24">
        <w:t xml:space="preserve"> </w:t>
      </w:r>
      <w:r w:rsidRPr="000F1C24">
        <w:t>года</w:t>
      </w:r>
      <w:r w:rsidR="0092561D" w:rsidRPr="000F1C24">
        <w:t xml:space="preserve"> </w:t>
      </w:r>
      <w:r w:rsidRPr="000F1C24">
        <w:t>Центробанк</w:t>
      </w:r>
      <w:r w:rsidR="0092561D" w:rsidRPr="000F1C24">
        <w:t xml:space="preserve"> </w:t>
      </w:r>
      <w:r w:rsidRPr="000F1C24">
        <w:t>предполагает</w:t>
      </w:r>
      <w:r w:rsidR="0092561D" w:rsidRPr="000F1C24">
        <w:t xml:space="preserve"> </w:t>
      </w:r>
      <w:r w:rsidRPr="000F1C24">
        <w:t>завершение</w:t>
      </w:r>
      <w:r w:rsidR="0092561D" w:rsidRPr="000F1C24">
        <w:t xml:space="preserve"> </w:t>
      </w:r>
      <w:r w:rsidRPr="000F1C24">
        <w:t>массовой</w:t>
      </w:r>
      <w:r w:rsidR="0092561D" w:rsidRPr="000F1C24">
        <w:t xml:space="preserve"> </w:t>
      </w:r>
      <w:r w:rsidRPr="000F1C24">
        <w:t>программы</w:t>
      </w:r>
      <w:r w:rsidR="0092561D" w:rsidRPr="000F1C24">
        <w:t xml:space="preserve"> </w:t>
      </w:r>
      <w:r w:rsidRPr="000F1C24">
        <w:t>льготной</w:t>
      </w:r>
      <w:r w:rsidR="0092561D" w:rsidRPr="000F1C24">
        <w:t xml:space="preserve"> </w:t>
      </w:r>
      <w:r w:rsidRPr="000F1C24">
        <w:t>ипотеки,</w:t>
      </w:r>
      <w:r w:rsidR="0092561D" w:rsidRPr="000F1C24">
        <w:t xml:space="preserve"> </w:t>
      </w:r>
      <w:r w:rsidRPr="000F1C24">
        <w:t>в</w:t>
      </w:r>
      <w:r w:rsidR="0092561D" w:rsidRPr="000F1C24">
        <w:t xml:space="preserve"> </w:t>
      </w:r>
      <w:r w:rsidRPr="000F1C24">
        <w:t>то</w:t>
      </w:r>
      <w:r w:rsidR="0092561D" w:rsidRPr="000F1C24">
        <w:t xml:space="preserve"> </w:t>
      </w:r>
      <w:r w:rsidRPr="000F1C24">
        <w:t>время</w:t>
      </w:r>
      <w:r w:rsidR="0092561D" w:rsidRPr="000F1C24">
        <w:t xml:space="preserve"> </w:t>
      </w:r>
      <w:r w:rsidRPr="000F1C24">
        <w:t>как</w:t>
      </w:r>
      <w:r w:rsidR="0092561D" w:rsidRPr="000F1C24">
        <w:t xml:space="preserve"> </w:t>
      </w:r>
      <w:r w:rsidRPr="000F1C24">
        <w:t>адресная</w:t>
      </w:r>
      <w:r w:rsidR="0092561D" w:rsidRPr="000F1C24">
        <w:t xml:space="preserve"> </w:t>
      </w:r>
      <w:r w:rsidRPr="000F1C24">
        <w:t>программа</w:t>
      </w:r>
      <w:r w:rsidR="0092561D" w:rsidRPr="000F1C24">
        <w:t xml:space="preserve"> </w:t>
      </w:r>
      <w:r w:rsidRPr="000F1C24">
        <w:t>будет</w:t>
      </w:r>
      <w:r w:rsidR="0092561D" w:rsidRPr="000F1C24">
        <w:t xml:space="preserve"> </w:t>
      </w:r>
      <w:r w:rsidRPr="000F1C24">
        <w:t>продолжать</w:t>
      </w:r>
      <w:r w:rsidR="0092561D" w:rsidRPr="000F1C24">
        <w:t xml:space="preserve"> </w:t>
      </w:r>
      <w:r w:rsidRPr="000F1C24">
        <w:t>свое</w:t>
      </w:r>
      <w:r w:rsidR="0092561D" w:rsidRPr="000F1C24">
        <w:t xml:space="preserve"> </w:t>
      </w:r>
      <w:r w:rsidRPr="000F1C24">
        <w:t>развитие.</w:t>
      </w:r>
      <w:r w:rsidR="0092561D" w:rsidRPr="000F1C24">
        <w:t xml:space="preserve"> </w:t>
      </w:r>
      <w:r w:rsidRPr="000F1C24">
        <w:t>Об</w:t>
      </w:r>
      <w:r w:rsidR="0092561D" w:rsidRPr="000F1C24">
        <w:t xml:space="preserve"> </w:t>
      </w:r>
      <w:r w:rsidRPr="000F1C24">
        <w:t>этом</w:t>
      </w:r>
      <w:r w:rsidR="0092561D" w:rsidRPr="000F1C24">
        <w:t xml:space="preserve"> </w:t>
      </w:r>
      <w:r w:rsidRPr="000F1C24">
        <w:t>заявила</w:t>
      </w:r>
      <w:r w:rsidR="0092561D" w:rsidRPr="000F1C24">
        <w:t xml:space="preserve"> </w:t>
      </w:r>
      <w:r w:rsidRPr="000F1C24">
        <w:t>глава</w:t>
      </w:r>
      <w:r w:rsidR="0092561D" w:rsidRPr="000F1C24">
        <w:t xml:space="preserve"> </w:t>
      </w:r>
      <w:r w:rsidRPr="000F1C24">
        <w:t>ЦБ</w:t>
      </w:r>
      <w:r w:rsidR="0092561D" w:rsidRPr="000F1C24">
        <w:t xml:space="preserve"> </w:t>
      </w:r>
      <w:r w:rsidRPr="000F1C24">
        <w:t>РФ</w:t>
      </w:r>
      <w:r w:rsidR="0092561D" w:rsidRPr="000F1C24">
        <w:t xml:space="preserve"> </w:t>
      </w:r>
      <w:r w:rsidRPr="000F1C24">
        <w:t>Эльвира</w:t>
      </w:r>
      <w:r w:rsidR="0092561D" w:rsidRPr="000F1C24">
        <w:t xml:space="preserve"> </w:t>
      </w:r>
      <w:r w:rsidRPr="000F1C24">
        <w:t>Набиуллина.</w:t>
      </w:r>
      <w:r w:rsidR="0092561D" w:rsidRPr="000F1C24">
        <w:t xml:space="preserve"> </w:t>
      </w:r>
      <w:r w:rsidRPr="000F1C24">
        <w:t>Член</w:t>
      </w:r>
      <w:r w:rsidR="0092561D" w:rsidRPr="000F1C24">
        <w:t xml:space="preserve"> </w:t>
      </w:r>
      <w:r w:rsidRPr="000F1C24">
        <w:t>экспертного</w:t>
      </w:r>
      <w:r w:rsidR="0092561D" w:rsidRPr="000F1C24">
        <w:t xml:space="preserve"> </w:t>
      </w:r>
      <w:r w:rsidRPr="000F1C24">
        <w:t>совета</w:t>
      </w:r>
      <w:r w:rsidR="0092561D" w:rsidRPr="000F1C24">
        <w:t xml:space="preserve"> </w:t>
      </w:r>
      <w:r w:rsidRPr="000F1C24">
        <w:t>Комитете</w:t>
      </w:r>
      <w:r w:rsidR="0092561D" w:rsidRPr="000F1C24">
        <w:t xml:space="preserve"> </w:t>
      </w:r>
      <w:r w:rsidRPr="000F1C24">
        <w:t>Госдумы</w:t>
      </w:r>
      <w:r w:rsidR="0092561D" w:rsidRPr="000F1C24">
        <w:t xml:space="preserve"> </w:t>
      </w:r>
      <w:r w:rsidRPr="000F1C24">
        <w:t>по</w:t>
      </w:r>
      <w:r w:rsidR="0092561D" w:rsidRPr="000F1C24">
        <w:t xml:space="preserve"> </w:t>
      </w:r>
      <w:r w:rsidRPr="000F1C24">
        <w:t>финансовому</w:t>
      </w:r>
      <w:r w:rsidR="0092561D" w:rsidRPr="000F1C24">
        <w:t xml:space="preserve"> </w:t>
      </w:r>
      <w:r w:rsidRPr="000F1C24">
        <w:t>рынку,</w:t>
      </w:r>
      <w:r w:rsidR="0092561D" w:rsidRPr="000F1C24">
        <w:t xml:space="preserve"> </w:t>
      </w:r>
      <w:r w:rsidRPr="000F1C24">
        <w:t>экономист</w:t>
      </w:r>
      <w:r w:rsidR="0092561D" w:rsidRPr="000F1C24">
        <w:t xml:space="preserve"> </w:t>
      </w:r>
      <w:r w:rsidRPr="000F1C24">
        <w:t>Станислав</w:t>
      </w:r>
      <w:r w:rsidR="0092561D" w:rsidRPr="000F1C24">
        <w:t xml:space="preserve"> </w:t>
      </w:r>
      <w:r w:rsidRPr="000F1C24">
        <w:t>Паулаускас</w:t>
      </w:r>
      <w:r w:rsidR="0092561D" w:rsidRPr="000F1C24">
        <w:t xml:space="preserve"> </w:t>
      </w:r>
      <w:r w:rsidRPr="000F1C24">
        <w:t>рассказал</w:t>
      </w:r>
      <w:r w:rsidR="0092561D" w:rsidRPr="000F1C24">
        <w:t xml:space="preserve"> «</w:t>
      </w:r>
      <w:r w:rsidRPr="000F1C24">
        <w:t>Российской</w:t>
      </w:r>
      <w:r w:rsidR="0092561D" w:rsidRPr="000F1C24">
        <w:t xml:space="preserve"> </w:t>
      </w:r>
      <w:r w:rsidRPr="000F1C24">
        <w:t>газете</w:t>
      </w:r>
      <w:r w:rsidR="0092561D" w:rsidRPr="000F1C24">
        <w:t>»</w:t>
      </w:r>
      <w:r w:rsidRPr="000F1C24">
        <w:t>,</w:t>
      </w:r>
      <w:r w:rsidR="0092561D" w:rsidRPr="000F1C24">
        <w:t xml:space="preserve"> </w:t>
      </w:r>
      <w:r w:rsidRPr="000F1C24">
        <w:t>для</w:t>
      </w:r>
      <w:r w:rsidR="0092561D" w:rsidRPr="000F1C24">
        <w:t xml:space="preserve"> </w:t>
      </w:r>
      <w:r w:rsidRPr="000F1C24">
        <w:t>кого</w:t>
      </w:r>
      <w:r w:rsidR="0092561D" w:rsidRPr="000F1C24">
        <w:t xml:space="preserve"> </w:t>
      </w:r>
      <w:r w:rsidRPr="000F1C24">
        <w:t>будет</w:t>
      </w:r>
      <w:r w:rsidR="0092561D" w:rsidRPr="000F1C24">
        <w:t xml:space="preserve"> </w:t>
      </w:r>
      <w:r w:rsidRPr="000F1C24">
        <w:t>доступна</w:t>
      </w:r>
      <w:r w:rsidR="0092561D" w:rsidRPr="000F1C24">
        <w:t xml:space="preserve"> </w:t>
      </w:r>
      <w:r w:rsidRPr="000F1C24">
        <w:t>адресная</w:t>
      </w:r>
      <w:r w:rsidR="0092561D" w:rsidRPr="000F1C24">
        <w:t xml:space="preserve"> </w:t>
      </w:r>
      <w:r w:rsidRPr="000F1C24">
        <w:t>льготная</w:t>
      </w:r>
      <w:r w:rsidR="0092561D" w:rsidRPr="000F1C24">
        <w:t xml:space="preserve"> </w:t>
      </w:r>
      <w:r w:rsidRPr="000F1C24">
        <w:t>ипотека.</w:t>
      </w:r>
      <w:bookmarkEnd w:id="113"/>
    </w:p>
    <w:p w:rsidR="00274A44" w:rsidRPr="000F1C24" w:rsidRDefault="0092561D" w:rsidP="00274A44">
      <w:r w:rsidRPr="000F1C24">
        <w:t>«</w:t>
      </w:r>
      <w:r w:rsidR="00274A44" w:rsidRPr="000F1C24">
        <w:t>Важно</w:t>
      </w:r>
      <w:r w:rsidRPr="000F1C24">
        <w:t xml:space="preserve"> </w:t>
      </w:r>
      <w:r w:rsidR="00274A44" w:rsidRPr="000F1C24">
        <w:t>отметить,</w:t>
      </w:r>
      <w:r w:rsidRPr="000F1C24">
        <w:t xml:space="preserve"> </w:t>
      </w:r>
      <w:r w:rsidR="00274A44" w:rsidRPr="000F1C24">
        <w:t>что</w:t>
      </w:r>
      <w:r w:rsidRPr="000F1C24">
        <w:t xml:space="preserve"> </w:t>
      </w:r>
      <w:r w:rsidR="00274A44" w:rsidRPr="000F1C24">
        <w:t>адресная</w:t>
      </w:r>
      <w:r w:rsidRPr="000F1C24">
        <w:t xml:space="preserve"> </w:t>
      </w:r>
      <w:r w:rsidR="00274A44" w:rsidRPr="000F1C24">
        <w:t>льготная</w:t>
      </w:r>
      <w:r w:rsidRPr="000F1C24">
        <w:t xml:space="preserve"> </w:t>
      </w:r>
      <w:r w:rsidR="00274A44" w:rsidRPr="000F1C24">
        <w:t>ипотека</w:t>
      </w:r>
      <w:r w:rsidRPr="000F1C24">
        <w:t xml:space="preserve"> </w:t>
      </w:r>
      <w:r w:rsidR="00274A44" w:rsidRPr="000F1C24">
        <w:t>-</w:t>
      </w:r>
      <w:r w:rsidRPr="000F1C24">
        <w:t xml:space="preserve"> </w:t>
      </w:r>
      <w:r w:rsidR="00274A44" w:rsidRPr="000F1C24">
        <w:t>это</w:t>
      </w:r>
      <w:r w:rsidRPr="000F1C24">
        <w:t xml:space="preserve"> </w:t>
      </w:r>
      <w:r w:rsidR="00274A44" w:rsidRPr="000F1C24">
        <w:t>новый</w:t>
      </w:r>
      <w:r w:rsidRPr="000F1C24">
        <w:t xml:space="preserve"> </w:t>
      </w:r>
      <w:r w:rsidR="00274A44" w:rsidRPr="000F1C24">
        <w:t>инструмент</w:t>
      </w:r>
      <w:r w:rsidRPr="000F1C24">
        <w:t xml:space="preserve"> </w:t>
      </w:r>
      <w:r w:rsidR="00274A44" w:rsidRPr="000F1C24">
        <w:t>на</w:t>
      </w:r>
      <w:r w:rsidRPr="000F1C24">
        <w:t xml:space="preserve"> </w:t>
      </w:r>
      <w:r w:rsidR="00274A44" w:rsidRPr="000F1C24">
        <w:t>рынке</w:t>
      </w:r>
      <w:r w:rsidRPr="000F1C24">
        <w:t xml:space="preserve"> </w:t>
      </w:r>
      <w:r w:rsidR="00274A44" w:rsidRPr="000F1C24">
        <w:t>недвижимости,</w:t>
      </w:r>
      <w:r w:rsidRPr="000F1C24">
        <w:t xml:space="preserve"> </w:t>
      </w:r>
      <w:r w:rsidR="00274A44" w:rsidRPr="000F1C24">
        <w:t>который</w:t>
      </w:r>
      <w:r w:rsidRPr="000F1C24">
        <w:t xml:space="preserve"> </w:t>
      </w:r>
      <w:r w:rsidR="00274A44" w:rsidRPr="000F1C24">
        <w:t>предоставляет</w:t>
      </w:r>
      <w:r w:rsidRPr="000F1C24">
        <w:t xml:space="preserve"> </w:t>
      </w:r>
      <w:r w:rsidR="00274A44" w:rsidRPr="000F1C24">
        <w:t>возможность</w:t>
      </w:r>
      <w:r w:rsidRPr="000F1C24">
        <w:t xml:space="preserve"> </w:t>
      </w:r>
      <w:r w:rsidR="00274A44" w:rsidRPr="000F1C24">
        <w:t>получить</w:t>
      </w:r>
      <w:r w:rsidRPr="000F1C24">
        <w:t xml:space="preserve"> </w:t>
      </w:r>
      <w:r w:rsidR="00274A44" w:rsidRPr="000F1C24">
        <w:t>ипотечное</w:t>
      </w:r>
      <w:r w:rsidRPr="000F1C24">
        <w:t xml:space="preserve"> </w:t>
      </w:r>
      <w:r w:rsidR="00274A44" w:rsidRPr="000F1C24">
        <w:t>кредитование</w:t>
      </w:r>
      <w:r w:rsidRPr="000F1C24">
        <w:t xml:space="preserve"> </w:t>
      </w:r>
      <w:r w:rsidR="00274A44" w:rsidRPr="000F1C24">
        <w:lastRenderedPageBreak/>
        <w:t>на</w:t>
      </w:r>
      <w:r w:rsidRPr="000F1C24">
        <w:t xml:space="preserve"> </w:t>
      </w:r>
      <w:r w:rsidR="00274A44" w:rsidRPr="000F1C24">
        <w:t>приобретение</w:t>
      </w:r>
      <w:r w:rsidRPr="000F1C24">
        <w:t xml:space="preserve"> </w:t>
      </w:r>
      <w:r w:rsidR="00274A44" w:rsidRPr="000F1C24">
        <w:t>жилья</w:t>
      </w:r>
      <w:r w:rsidRPr="000F1C24">
        <w:t xml:space="preserve"> </w:t>
      </w:r>
      <w:r w:rsidR="00274A44" w:rsidRPr="000F1C24">
        <w:t>на</w:t>
      </w:r>
      <w:r w:rsidRPr="000F1C24">
        <w:t xml:space="preserve"> </w:t>
      </w:r>
      <w:r w:rsidR="00274A44" w:rsidRPr="000F1C24">
        <w:t>вторичном</w:t>
      </w:r>
      <w:r w:rsidRPr="000F1C24">
        <w:t xml:space="preserve"> </w:t>
      </w:r>
      <w:r w:rsidR="00274A44" w:rsidRPr="000F1C24">
        <w:t>рынке.</w:t>
      </w:r>
      <w:r w:rsidRPr="000F1C24">
        <w:t xml:space="preserve"> </w:t>
      </w:r>
      <w:r w:rsidR="00274A44" w:rsidRPr="000F1C24">
        <w:t>Руководство</w:t>
      </w:r>
      <w:r w:rsidRPr="000F1C24">
        <w:t xml:space="preserve"> </w:t>
      </w:r>
      <w:r w:rsidR="00274A44" w:rsidRPr="000F1C24">
        <w:t>ЦБ</w:t>
      </w:r>
      <w:r w:rsidRPr="000F1C24">
        <w:t xml:space="preserve"> </w:t>
      </w:r>
      <w:r w:rsidR="00274A44" w:rsidRPr="000F1C24">
        <w:t>считает</w:t>
      </w:r>
      <w:r w:rsidRPr="000F1C24">
        <w:t xml:space="preserve"> </w:t>
      </w:r>
      <w:r w:rsidR="00274A44" w:rsidRPr="000F1C24">
        <w:t>целесообразным</w:t>
      </w:r>
      <w:r w:rsidRPr="000F1C24">
        <w:t xml:space="preserve"> </w:t>
      </w:r>
      <w:r w:rsidR="00274A44" w:rsidRPr="000F1C24">
        <w:t>поддерживать</w:t>
      </w:r>
      <w:r w:rsidRPr="000F1C24">
        <w:t xml:space="preserve"> </w:t>
      </w:r>
      <w:r w:rsidR="00274A44" w:rsidRPr="000F1C24">
        <w:t>финансово</w:t>
      </w:r>
      <w:r w:rsidRPr="000F1C24">
        <w:t xml:space="preserve"> </w:t>
      </w:r>
      <w:r w:rsidR="00274A44" w:rsidRPr="000F1C24">
        <w:t>отдельные</w:t>
      </w:r>
      <w:r w:rsidRPr="000F1C24">
        <w:t xml:space="preserve"> </w:t>
      </w:r>
      <w:r w:rsidR="00274A44" w:rsidRPr="000F1C24">
        <w:t>категории</w:t>
      </w:r>
      <w:r w:rsidRPr="000F1C24">
        <w:t xml:space="preserve"> </w:t>
      </w:r>
      <w:r w:rsidR="00274A44" w:rsidRPr="000F1C24">
        <w:t>населения,</w:t>
      </w:r>
      <w:r w:rsidRPr="000F1C24">
        <w:t xml:space="preserve"> </w:t>
      </w:r>
      <w:r w:rsidR="00274A44" w:rsidRPr="000F1C24">
        <w:t>а</w:t>
      </w:r>
      <w:r w:rsidRPr="000F1C24">
        <w:t xml:space="preserve"> </w:t>
      </w:r>
      <w:r w:rsidR="00274A44" w:rsidRPr="000F1C24">
        <w:t>не</w:t>
      </w:r>
      <w:r w:rsidRPr="000F1C24">
        <w:t xml:space="preserve"> </w:t>
      </w:r>
      <w:r w:rsidR="00274A44" w:rsidRPr="000F1C24">
        <w:t>строительные</w:t>
      </w:r>
      <w:r w:rsidRPr="000F1C24">
        <w:t xml:space="preserve"> </w:t>
      </w:r>
      <w:r w:rsidR="00274A44" w:rsidRPr="000F1C24">
        <w:t>отрасли.</w:t>
      </w:r>
      <w:r w:rsidRPr="000F1C24">
        <w:t xml:space="preserve"> </w:t>
      </w:r>
      <w:r w:rsidR="00274A44" w:rsidRPr="000F1C24">
        <w:t>Причина</w:t>
      </w:r>
      <w:r w:rsidRPr="000F1C24">
        <w:t xml:space="preserve"> </w:t>
      </w:r>
      <w:r w:rsidR="00274A44" w:rsidRPr="000F1C24">
        <w:t>в</w:t>
      </w:r>
      <w:r w:rsidRPr="000F1C24">
        <w:t xml:space="preserve"> </w:t>
      </w:r>
      <w:r w:rsidR="00274A44" w:rsidRPr="000F1C24">
        <w:t>том,</w:t>
      </w:r>
      <w:r w:rsidRPr="000F1C24">
        <w:t xml:space="preserve"> </w:t>
      </w:r>
      <w:r w:rsidR="00274A44" w:rsidRPr="000F1C24">
        <w:t>что</w:t>
      </w:r>
      <w:r w:rsidRPr="000F1C24">
        <w:t xml:space="preserve"> </w:t>
      </w:r>
      <w:r w:rsidR="00274A44" w:rsidRPr="000F1C24">
        <w:t>льготное</w:t>
      </w:r>
      <w:r w:rsidRPr="000F1C24">
        <w:t xml:space="preserve"> </w:t>
      </w:r>
      <w:r w:rsidR="00274A44" w:rsidRPr="000F1C24">
        <w:t>кредитование</w:t>
      </w:r>
      <w:r w:rsidRPr="000F1C24">
        <w:t xml:space="preserve"> </w:t>
      </w:r>
      <w:r w:rsidR="00274A44" w:rsidRPr="000F1C24">
        <w:t>вызвало</w:t>
      </w:r>
      <w:r w:rsidRPr="000F1C24">
        <w:t xml:space="preserve"> </w:t>
      </w:r>
      <w:r w:rsidR="00274A44" w:rsidRPr="000F1C24">
        <w:t>повышение</w:t>
      </w:r>
      <w:r w:rsidRPr="000F1C24">
        <w:t xml:space="preserve"> </w:t>
      </w:r>
      <w:r w:rsidR="00274A44" w:rsidRPr="000F1C24">
        <w:t>стоимости</w:t>
      </w:r>
      <w:r w:rsidRPr="000F1C24">
        <w:t xml:space="preserve"> </w:t>
      </w:r>
      <w:r w:rsidR="00274A44" w:rsidRPr="000F1C24">
        <w:t>жилья</w:t>
      </w:r>
      <w:r w:rsidRPr="000F1C24">
        <w:t xml:space="preserve"> </w:t>
      </w:r>
      <w:r w:rsidR="00274A44" w:rsidRPr="000F1C24">
        <w:t>в</w:t>
      </w:r>
      <w:r w:rsidRPr="000F1C24">
        <w:t xml:space="preserve"> </w:t>
      </w:r>
      <w:r w:rsidR="00274A44" w:rsidRPr="000F1C24">
        <w:t>новостройках,</w:t>
      </w:r>
      <w:r w:rsidRPr="000F1C24">
        <w:t xml:space="preserve"> </w:t>
      </w:r>
      <w:r w:rsidR="00274A44" w:rsidRPr="000F1C24">
        <w:t>повысило</w:t>
      </w:r>
      <w:r w:rsidRPr="000F1C24">
        <w:t xml:space="preserve"> </w:t>
      </w:r>
      <w:r w:rsidR="00274A44" w:rsidRPr="000F1C24">
        <w:t>прибыли</w:t>
      </w:r>
      <w:r w:rsidRPr="000F1C24">
        <w:t xml:space="preserve"> </w:t>
      </w:r>
      <w:r w:rsidR="00274A44" w:rsidRPr="000F1C24">
        <w:t>застройщиков,</w:t>
      </w:r>
      <w:r w:rsidRPr="000F1C24">
        <w:t xml:space="preserve"> </w:t>
      </w:r>
      <w:r w:rsidR="00274A44" w:rsidRPr="000F1C24">
        <w:t>но</w:t>
      </w:r>
      <w:r w:rsidRPr="000F1C24">
        <w:t xml:space="preserve"> </w:t>
      </w:r>
      <w:r w:rsidR="00274A44" w:rsidRPr="000F1C24">
        <w:t>отрицательно</w:t>
      </w:r>
      <w:r w:rsidRPr="000F1C24">
        <w:t xml:space="preserve"> </w:t>
      </w:r>
      <w:r w:rsidR="00274A44" w:rsidRPr="000F1C24">
        <w:t>сказалось</w:t>
      </w:r>
      <w:r w:rsidRPr="000F1C24">
        <w:t xml:space="preserve"> </w:t>
      </w:r>
      <w:r w:rsidR="00274A44" w:rsidRPr="000F1C24">
        <w:t>на</w:t>
      </w:r>
      <w:r w:rsidRPr="000F1C24">
        <w:t xml:space="preserve"> </w:t>
      </w:r>
      <w:r w:rsidR="00274A44" w:rsidRPr="000F1C24">
        <w:t>доходах,</w:t>
      </w:r>
      <w:r w:rsidRPr="000F1C24">
        <w:t xml:space="preserve"> </w:t>
      </w:r>
      <w:r w:rsidR="00274A44" w:rsidRPr="000F1C24">
        <w:t>финансовой</w:t>
      </w:r>
      <w:r w:rsidRPr="000F1C24">
        <w:t xml:space="preserve"> </w:t>
      </w:r>
      <w:r w:rsidR="00274A44" w:rsidRPr="000F1C24">
        <w:t>нагрузке</w:t>
      </w:r>
      <w:r w:rsidRPr="000F1C24">
        <w:t xml:space="preserve"> </w:t>
      </w:r>
      <w:r w:rsidR="00274A44" w:rsidRPr="000F1C24">
        <w:t>граждан</w:t>
      </w:r>
      <w:r w:rsidRPr="000F1C24">
        <w:t>»</w:t>
      </w:r>
      <w:r w:rsidR="00274A44" w:rsidRPr="000F1C24">
        <w:t>,</w:t>
      </w:r>
      <w:r w:rsidRPr="000F1C24">
        <w:t xml:space="preserve"> </w:t>
      </w:r>
      <w:r w:rsidR="00274A44" w:rsidRPr="000F1C24">
        <w:t>-</w:t>
      </w:r>
      <w:r w:rsidRPr="000F1C24">
        <w:t xml:space="preserve"> </w:t>
      </w:r>
      <w:r w:rsidR="00274A44" w:rsidRPr="000F1C24">
        <w:t>отмечает</w:t>
      </w:r>
      <w:r w:rsidRPr="000F1C24">
        <w:t xml:space="preserve"> </w:t>
      </w:r>
      <w:r w:rsidR="00274A44" w:rsidRPr="000F1C24">
        <w:t>эксперт.</w:t>
      </w:r>
    </w:p>
    <w:p w:rsidR="00274A44" w:rsidRPr="000F1C24" w:rsidRDefault="00274A44" w:rsidP="00274A44">
      <w:r w:rsidRPr="000F1C24">
        <w:t>Главным</w:t>
      </w:r>
      <w:r w:rsidR="0092561D" w:rsidRPr="000F1C24">
        <w:t xml:space="preserve"> </w:t>
      </w:r>
      <w:r w:rsidRPr="000F1C24">
        <w:t>отличием</w:t>
      </w:r>
      <w:r w:rsidR="0092561D" w:rsidRPr="000F1C24">
        <w:t xml:space="preserve"> </w:t>
      </w:r>
      <w:r w:rsidRPr="000F1C24">
        <w:t>адресной</w:t>
      </w:r>
      <w:r w:rsidR="0092561D" w:rsidRPr="000F1C24">
        <w:t xml:space="preserve"> </w:t>
      </w:r>
      <w:r w:rsidRPr="000F1C24">
        <w:t>льготной</w:t>
      </w:r>
      <w:r w:rsidR="0092561D" w:rsidRPr="000F1C24">
        <w:t xml:space="preserve"> </w:t>
      </w:r>
      <w:r w:rsidRPr="000F1C24">
        <w:t>ипотеки</w:t>
      </w:r>
      <w:r w:rsidR="0092561D" w:rsidRPr="000F1C24">
        <w:t xml:space="preserve"> </w:t>
      </w:r>
      <w:r w:rsidRPr="000F1C24">
        <w:t>является</w:t>
      </w:r>
      <w:r w:rsidR="0092561D" w:rsidRPr="000F1C24">
        <w:t xml:space="preserve"> </w:t>
      </w:r>
      <w:r w:rsidRPr="000F1C24">
        <w:t>то,</w:t>
      </w:r>
      <w:r w:rsidR="0092561D" w:rsidRPr="000F1C24">
        <w:t xml:space="preserve"> </w:t>
      </w:r>
      <w:r w:rsidRPr="000F1C24">
        <w:t>что</w:t>
      </w:r>
      <w:r w:rsidR="0092561D" w:rsidRPr="000F1C24">
        <w:t xml:space="preserve"> </w:t>
      </w:r>
      <w:r w:rsidRPr="000F1C24">
        <w:t>она</w:t>
      </w:r>
      <w:r w:rsidR="0092561D" w:rsidRPr="000F1C24">
        <w:t xml:space="preserve"> </w:t>
      </w:r>
      <w:r w:rsidRPr="000F1C24">
        <w:t>предоставляется</w:t>
      </w:r>
      <w:r w:rsidR="0092561D" w:rsidRPr="000F1C24">
        <w:t xml:space="preserve"> </w:t>
      </w:r>
      <w:r w:rsidRPr="000F1C24">
        <w:t>только</w:t>
      </w:r>
      <w:r w:rsidR="0092561D" w:rsidRPr="000F1C24">
        <w:t xml:space="preserve"> </w:t>
      </w:r>
      <w:r w:rsidRPr="000F1C24">
        <w:t>на</w:t>
      </w:r>
      <w:r w:rsidR="0092561D" w:rsidRPr="000F1C24">
        <w:t xml:space="preserve"> </w:t>
      </w:r>
      <w:r w:rsidRPr="000F1C24">
        <w:t>покупку</w:t>
      </w:r>
      <w:r w:rsidR="0092561D" w:rsidRPr="000F1C24">
        <w:t xml:space="preserve"> </w:t>
      </w:r>
      <w:r w:rsidRPr="000F1C24">
        <w:t>жилья</w:t>
      </w:r>
      <w:r w:rsidR="0092561D" w:rsidRPr="000F1C24">
        <w:t xml:space="preserve"> </w:t>
      </w:r>
      <w:r w:rsidRPr="000F1C24">
        <w:t>на</w:t>
      </w:r>
      <w:r w:rsidR="0092561D" w:rsidRPr="000F1C24">
        <w:t xml:space="preserve"> </w:t>
      </w:r>
      <w:r w:rsidRPr="000F1C24">
        <w:t>вторичном</w:t>
      </w:r>
      <w:r w:rsidR="0092561D" w:rsidRPr="000F1C24">
        <w:t xml:space="preserve"> </w:t>
      </w:r>
      <w:r w:rsidRPr="000F1C24">
        <w:t>рынке.</w:t>
      </w:r>
      <w:r w:rsidR="0092561D" w:rsidRPr="000F1C24">
        <w:t xml:space="preserve"> </w:t>
      </w:r>
      <w:r w:rsidRPr="000F1C24">
        <w:t>Это</w:t>
      </w:r>
      <w:r w:rsidR="0092561D" w:rsidRPr="000F1C24">
        <w:t xml:space="preserve"> </w:t>
      </w:r>
      <w:r w:rsidRPr="000F1C24">
        <w:t>означает,</w:t>
      </w:r>
      <w:r w:rsidR="0092561D" w:rsidRPr="000F1C24">
        <w:t xml:space="preserve"> </w:t>
      </w:r>
      <w:r w:rsidRPr="000F1C24">
        <w:t>что</w:t>
      </w:r>
      <w:r w:rsidR="0092561D" w:rsidRPr="000F1C24">
        <w:t xml:space="preserve"> </w:t>
      </w:r>
      <w:r w:rsidRPr="000F1C24">
        <w:t>потенциальные</w:t>
      </w:r>
      <w:r w:rsidR="0092561D" w:rsidRPr="000F1C24">
        <w:t xml:space="preserve"> </w:t>
      </w:r>
      <w:r w:rsidRPr="000F1C24">
        <w:t>заемщики</w:t>
      </w:r>
      <w:r w:rsidR="0092561D" w:rsidRPr="000F1C24">
        <w:t xml:space="preserve"> </w:t>
      </w:r>
      <w:r w:rsidRPr="000F1C24">
        <w:t>могут</w:t>
      </w:r>
      <w:r w:rsidR="0092561D" w:rsidRPr="000F1C24">
        <w:t xml:space="preserve"> </w:t>
      </w:r>
      <w:r w:rsidRPr="000F1C24">
        <w:t>приобрести</w:t>
      </w:r>
      <w:r w:rsidR="0092561D" w:rsidRPr="000F1C24">
        <w:t xml:space="preserve"> </w:t>
      </w:r>
      <w:r w:rsidRPr="000F1C24">
        <w:t>уже</w:t>
      </w:r>
      <w:r w:rsidR="0092561D" w:rsidRPr="000F1C24">
        <w:t xml:space="preserve"> </w:t>
      </w:r>
      <w:r w:rsidRPr="000F1C24">
        <w:t>существующее</w:t>
      </w:r>
      <w:r w:rsidR="0092561D" w:rsidRPr="000F1C24">
        <w:t xml:space="preserve"> </w:t>
      </w:r>
      <w:r w:rsidRPr="000F1C24">
        <w:t>жилье,</w:t>
      </w:r>
      <w:r w:rsidR="0092561D" w:rsidRPr="000F1C24">
        <w:t xml:space="preserve"> </w:t>
      </w:r>
      <w:r w:rsidRPr="000F1C24">
        <w:t>а</w:t>
      </w:r>
      <w:r w:rsidR="0092561D" w:rsidRPr="000F1C24">
        <w:t xml:space="preserve"> </w:t>
      </w:r>
      <w:r w:rsidRPr="000F1C24">
        <w:t>не</w:t>
      </w:r>
      <w:r w:rsidR="0092561D" w:rsidRPr="000F1C24">
        <w:t xml:space="preserve"> </w:t>
      </w:r>
      <w:r w:rsidRPr="000F1C24">
        <w:t>новое,</w:t>
      </w:r>
      <w:r w:rsidR="0092561D" w:rsidRPr="000F1C24">
        <w:t xml:space="preserve"> </w:t>
      </w:r>
      <w:r w:rsidRPr="000F1C24">
        <w:t>строящееся.</w:t>
      </w:r>
      <w:r w:rsidR="0092561D" w:rsidRPr="000F1C24">
        <w:t xml:space="preserve"> </w:t>
      </w:r>
      <w:r w:rsidRPr="000F1C24">
        <w:t>Таким</w:t>
      </w:r>
      <w:r w:rsidR="0092561D" w:rsidRPr="000F1C24">
        <w:t xml:space="preserve"> </w:t>
      </w:r>
      <w:r w:rsidRPr="000F1C24">
        <w:t>образом,</w:t>
      </w:r>
      <w:r w:rsidR="0092561D" w:rsidRPr="000F1C24">
        <w:t xml:space="preserve"> </w:t>
      </w:r>
      <w:r w:rsidRPr="000F1C24">
        <w:t>адресная</w:t>
      </w:r>
      <w:r w:rsidR="0092561D" w:rsidRPr="000F1C24">
        <w:t xml:space="preserve"> </w:t>
      </w:r>
      <w:r w:rsidRPr="000F1C24">
        <w:t>ипотека</w:t>
      </w:r>
      <w:r w:rsidR="0092561D" w:rsidRPr="000F1C24">
        <w:t xml:space="preserve"> </w:t>
      </w:r>
      <w:r w:rsidRPr="000F1C24">
        <w:t>дает</w:t>
      </w:r>
      <w:r w:rsidR="0092561D" w:rsidRPr="000F1C24">
        <w:t xml:space="preserve"> </w:t>
      </w:r>
      <w:r w:rsidRPr="000F1C24">
        <w:t>возможность</w:t>
      </w:r>
      <w:r w:rsidR="0092561D" w:rsidRPr="000F1C24">
        <w:t xml:space="preserve"> </w:t>
      </w:r>
      <w:r w:rsidRPr="000F1C24">
        <w:t>более</w:t>
      </w:r>
      <w:r w:rsidR="0092561D" w:rsidRPr="000F1C24">
        <w:t xml:space="preserve"> </w:t>
      </w:r>
      <w:r w:rsidRPr="000F1C24">
        <w:t>широкому</w:t>
      </w:r>
      <w:r w:rsidR="0092561D" w:rsidRPr="000F1C24">
        <w:t xml:space="preserve"> </w:t>
      </w:r>
      <w:r w:rsidRPr="000F1C24">
        <w:t>кругу</w:t>
      </w:r>
      <w:r w:rsidR="0092561D" w:rsidRPr="000F1C24">
        <w:t xml:space="preserve"> </w:t>
      </w:r>
      <w:r w:rsidRPr="000F1C24">
        <w:t>граждан</w:t>
      </w:r>
      <w:r w:rsidR="0092561D" w:rsidRPr="000F1C24">
        <w:t xml:space="preserve"> </w:t>
      </w:r>
      <w:r w:rsidRPr="000F1C24">
        <w:t>стать</w:t>
      </w:r>
      <w:r w:rsidR="0092561D" w:rsidRPr="000F1C24">
        <w:t xml:space="preserve"> </w:t>
      </w:r>
      <w:r w:rsidRPr="000F1C24">
        <w:t>владельцами</w:t>
      </w:r>
      <w:r w:rsidR="0092561D" w:rsidRPr="000F1C24">
        <w:t xml:space="preserve"> </w:t>
      </w:r>
      <w:r w:rsidRPr="000F1C24">
        <w:t>собственного</w:t>
      </w:r>
      <w:r w:rsidR="0092561D" w:rsidRPr="000F1C24">
        <w:t xml:space="preserve"> </w:t>
      </w:r>
      <w:r w:rsidRPr="000F1C24">
        <w:t>жилья.</w:t>
      </w:r>
    </w:p>
    <w:p w:rsidR="00274A44" w:rsidRPr="000F1C24" w:rsidRDefault="00274A44" w:rsidP="00274A44">
      <w:r w:rsidRPr="000F1C24">
        <w:t>Однако</w:t>
      </w:r>
      <w:r w:rsidR="0092561D" w:rsidRPr="000F1C24">
        <w:t xml:space="preserve"> </w:t>
      </w:r>
      <w:r w:rsidRPr="000F1C24">
        <w:t>не</w:t>
      </w:r>
      <w:r w:rsidR="0092561D" w:rsidRPr="000F1C24">
        <w:t xml:space="preserve"> </w:t>
      </w:r>
      <w:r w:rsidRPr="000F1C24">
        <w:t>все</w:t>
      </w:r>
      <w:r w:rsidR="0092561D" w:rsidRPr="000F1C24">
        <w:t xml:space="preserve"> </w:t>
      </w:r>
      <w:r w:rsidRPr="000F1C24">
        <w:t>граждане</w:t>
      </w:r>
      <w:r w:rsidR="0092561D" w:rsidRPr="000F1C24">
        <w:t xml:space="preserve"> </w:t>
      </w:r>
      <w:r w:rsidRPr="000F1C24">
        <w:t>могут</w:t>
      </w:r>
      <w:r w:rsidR="0092561D" w:rsidRPr="000F1C24">
        <w:t xml:space="preserve"> </w:t>
      </w:r>
      <w:r w:rsidRPr="000F1C24">
        <w:t>воспользоваться</w:t>
      </w:r>
      <w:r w:rsidR="0092561D" w:rsidRPr="000F1C24">
        <w:t xml:space="preserve"> </w:t>
      </w:r>
      <w:r w:rsidRPr="000F1C24">
        <w:t>программой</w:t>
      </w:r>
      <w:r w:rsidR="0092561D" w:rsidRPr="000F1C24">
        <w:t xml:space="preserve"> </w:t>
      </w:r>
      <w:r w:rsidRPr="000F1C24">
        <w:t>адресной</w:t>
      </w:r>
      <w:r w:rsidR="0092561D" w:rsidRPr="000F1C24">
        <w:t xml:space="preserve"> </w:t>
      </w:r>
      <w:r w:rsidRPr="000F1C24">
        <w:t>ипотеки.</w:t>
      </w:r>
      <w:r w:rsidR="0092561D" w:rsidRPr="000F1C24">
        <w:t xml:space="preserve"> </w:t>
      </w:r>
      <w:r w:rsidRPr="000F1C24">
        <w:t>Она</w:t>
      </w:r>
      <w:r w:rsidR="0092561D" w:rsidRPr="000F1C24">
        <w:t xml:space="preserve"> </w:t>
      </w:r>
      <w:r w:rsidRPr="000F1C24">
        <w:t>доступна</w:t>
      </w:r>
      <w:r w:rsidR="0092561D" w:rsidRPr="000F1C24">
        <w:t xml:space="preserve"> </w:t>
      </w:r>
      <w:r w:rsidRPr="000F1C24">
        <w:t>только</w:t>
      </w:r>
      <w:r w:rsidR="0092561D" w:rsidRPr="000F1C24">
        <w:t xml:space="preserve"> </w:t>
      </w:r>
      <w:r w:rsidRPr="000F1C24">
        <w:t>гражданам</w:t>
      </w:r>
      <w:r w:rsidR="0092561D" w:rsidRPr="000F1C24">
        <w:t xml:space="preserve"> </w:t>
      </w:r>
      <w:r w:rsidRPr="000F1C24">
        <w:t>Российской</w:t>
      </w:r>
      <w:r w:rsidR="0092561D" w:rsidRPr="000F1C24">
        <w:t xml:space="preserve"> </w:t>
      </w:r>
      <w:r w:rsidRPr="000F1C24">
        <w:t>Федерации,</w:t>
      </w:r>
      <w:r w:rsidR="0092561D" w:rsidRPr="000F1C24">
        <w:t xml:space="preserve"> </w:t>
      </w:r>
      <w:r w:rsidRPr="000F1C24">
        <w:t>которые</w:t>
      </w:r>
      <w:r w:rsidR="0092561D" w:rsidRPr="000F1C24">
        <w:t xml:space="preserve"> </w:t>
      </w:r>
      <w:r w:rsidRPr="000F1C24">
        <w:t>имеют</w:t>
      </w:r>
      <w:r w:rsidR="0092561D" w:rsidRPr="000F1C24">
        <w:t xml:space="preserve"> </w:t>
      </w:r>
      <w:r w:rsidRPr="000F1C24">
        <w:t>статус</w:t>
      </w:r>
      <w:r w:rsidR="0092561D" w:rsidRPr="000F1C24">
        <w:t xml:space="preserve"> </w:t>
      </w:r>
      <w:r w:rsidRPr="000F1C24">
        <w:t>нуждающихся</w:t>
      </w:r>
      <w:r w:rsidR="0092561D" w:rsidRPr="000F1C24">
        <w:t xml:space="preserve"> </w:t>
      </w:r>
      <w:r w:rsidRPr="000F1C24">
        <w:t>в</w:t>
      </w:r>
      <w:r w:rsidR="0092561D" w:rsidRPr="000F1C24">
        <w:t xml:space="preserve"> </w:t>
      </w:r>
      <w:r w:rsidRPr="000F1C24">
        <w:t>улучшении</w:t>
      </w:r>
      <w:r w:rsidR="0092561D" w:rsidRPr="000F1C24">
        <w:t xml:space="preserve"> </w:t>
      </w:r>
      <w:r w:rsidRPr="000F1C24">
        <w:t>жилищных</w:t>
      </w:r>
      <w:r w:rsidR="0092561D" w:rsidRPr="000F1C24">
        <w:t xml:space="preserve"> </w:t>
      </w:r>
      <w:r w:rsidRPr="000F1C24">
        <w:t>условий.</w:t>
      </w:r>
      <w:r w:rsidR="0092561D" w:rsidRPr="000F1C24">
        <w:t xml:space="preserve"> </w:t>
      </w:r>
      <w:r w:rsidRPr="000F1C24">
        <w:t>Также</w:t>
      </w:r>
      <w:r w:rsidR="0092561D" w:rsidRPr="000F1C24">
        <w:t xml:space="preserve"> </w:t>
      </w:r>
      <w:r w:rsidRPr="000F1C24">
        <w:t>необходимо</w:t>
      </w:r>
      <w:r w:rsidR="0092561D" w:rsidRPr="000F1C24">
        <w:t xml:space="preserve"> </w:t>
      </w:r>
      <w:r w:rsidRPr="000F1C24">
        <w:t>удовлетворять</w:t>
      </w:r>
      <w:r w:rsidR="0092561D" w:rsidRPr="000F1C24">
        <w:t xml:space="preserve"> </w:t>
      </w:r>
      <w:r w:rsidRPr="000F1C24">
        <w:t>определенным</w:t>
      </w:r>
      <w:r w:rsidR="0092561D" w:rsidRPr="000F1C24">
        <w:t xml:space="preserve"> </w:t>
      </w:r>
      <w:r w:rsidRPr="000F1C24">
        <w:t>критериям,</w:t>
      </w:r>
      <w:r w:rsidR="0092561D" w:rsidRPr="000F1C24">
        <w:t xml:space="preserve"> </w:t>
      </w:r>
      <w:r w:rsidRPr="000F1C24">
        <w:t>установленным</w:t>
      </w:r>
      <w:r w:rsidR="0092561D" w:rsidRPr="000F1C24">
        <w:t xml:space="preserve"> </w:t>
      </w:r>
      <w:r w:rsidRPr="000F1C24">
        <w:t>программой.</w:t>
      </w:r>
      <w:r w:rsidR="0092561D" w:rsidRPr="000F1C24">
        <w:t xml:space="preserve"> </w:t>
      </w:r>
      <w:r w:rsidRPr="000F1C24">
        <w:t>Это</w:t>
      </w:r>
      <w:r w:rsidR="0092561D" w:rsidRPr="000F1C24">
        <w:t xml:space="preserve"> </w:t>
      </w:r>
      <w:r w:rsidRPr="000F1C24">
        <w:t>могут</w:t>
      </w:r>
      <w:r w:rsidR="0092561D" w:rsidRPr="000F1C24">
        <w:t xml:space="preserve"> </w:t>
      </w:r>
      <w:r w:rsidRPr="000F1C24">
        <w:t>быть</w:t>
      </w:r>
      <w:r w:rsidR="0092561D" w:rsidRPr="000F1C24">
        <w:t xml:space="preserve"> </w:t>
      </w:r>
      <w:r w:rsidRPr="000F1C24">
        <w:t>такие</w:t>
      </w:r>
      <w:r w:rsidR="0092561D" w:rsidRPr="000F1C24">
        <w:t xml:space="preserve"> </w:t>
      </w:r>
      <w:r w:rsidRPr="000F1C24">
        <w:t>факторы,</w:t>
      </w:r>
      <w:r w:rsidR="0092561D" w:rsidRPr="000F1C24">
        <w:t xml:space="preserve"> </w:t>
      </w:r>
      <w:r w:rsidRPr="000F1C24">
        <w:t>как</w:t>
      </w:r>
      <w:r w:rsidR="0092561D" w:rsidRPr="000F1C24">
        <w:t xml:space="preserve"> </w:t>
      </w:r>
      <w:r w:rsidRPr="000F1C24">
        <w:t>доход,</w:t>
      </w:r>
      <w:r w:rsidR="0092561D" w:rsidRPr="000F1C24">
        <w:t xml:space="preserve"> </w:t>
      </w:r>
      <w:r w:rsidRPr="000F1C24">
        <w:t>семейное</w:t>
      </w:r>
      <w:r w:rsidR="0092561D" w:rsidRPr="000F1C24">
        <w:t xml:space="preserve"> </w:t>
      </w:r>
      <w:r w:rsidRPr="000F1C24">
        <w:t>положение,</w:t>
      </w:r>
      <w:r w:rsidR="0092561D" w:rsidRPr="000F1C24">
        <w:t xml:space="preserve"> </w:t>
      </w:r>
      <w:r w:rsidRPr="000F1C24">
        <w:t>наличие</w:t>
      </w:r>
      <w:r w:rsidR="0092561D" w:rsidRPr="000F1C24">
        <w:t xml:space="preserve"> </w:t>
      </w:r>
      <w:r w:rsidRPr="000F1C24">
        <w:t>необходимых</w:t>
      </w:r>
      <w:r w:rsidR="0092561D" w:rsidRPr="000F1C24">
        <w:t xml:space="preserve"> </w:t>
      </w:r>
      <w:r w:rsidRPr="000F1C24">
        <w:t>документов</w:t>
      </w:r>
      <w:r w:rsidR="0092561D" w:rsidRPr="000F1C24">
        <w:t xml:space="preserve"> </w:t>
      </w:r>
      <w:r w:rsidRPr="000F1C24">
        <w:t>и</w:t>
      </w:r>
      <w:r w:rsidR="0092561D" w:rsidRPr="000F1C24">
        <w:t xml:space="preserve"> </w:t>
      </w:r>
      <w:r w:rsidRPr="000F1C24">
        <w:t>другие.</w:t>
      </w:r>
    </w:p>
    <w:p w:rsidR="00274A44" w:rsidRPr="000F1C24" w:rsidRDefault="00274A44" w:rsidP="00274A44">
      <w:r w:rsidRPr="000F1C24">
        <w:t>Приоритеты</w:t>
      </w:r>
      <w:r w:rsidR="0092561D" w:rsidRPr="000F1C24">
        <w:t xml:space="preserve"> </w:t>
      </w:r>
      <w:r w:rsidRPr="000F1C24">
        <w:t>адресного</w:t>
      </w:r>
      <w:r w:rsidR="0092561D" w:rsidRPr="000F1C24">
        <w:t xml:space="preserve"> </w:t>
      </w:r>
      <w:r w:rsidRPr="000F1C24">
        <w:t>финансирования:</w:t>
      </w:r>
    </w:p>
    <w:p w:rsidR="00274A44" w:rsidRPr="000F1C24" w:rsidRDefault="00274A44" w:rsidP="00274A44">
      <w:r w:rsidRPr="000F1C24">
        <w:t>-</w:t>
      </w:r>
      <w:r w:rsidR="0092561D" w:rsidRPr="000F1C24">
        <w:t xml:space="preserve"> </w:t>
      </w:r>
      <w:r w:rsidRPr="000F1C24">
        <w:t>медицина;</w:t>
      </w:r>
    </w:p>
    <w:p w:rsidR="00274A44" w:rsidRPr="000F1C24" w:rsidRDefault="00274A44" w:rsidP="00274A44">
      <w:r w:rsidRPr="000F1C24">
        <w:t>-</w:t>
      </w:r>
      <w:r w:rsidR="0092561D" w:rsidRPr="000F1C24">
        <w:t xml:space="preserve"> </w:t>
      </w:r>
      <w:r w:rsidRPr="000F1C24">
        <w:t>образование;</w:t>
      </w:r>
    </w:p>
    <w:p w:rsidR="00274A44" w:rsidRPr="000F1C24" w:rsidRDefault="00274A44" w:rsidP="00274A44">
      <w:r w:rsidRPr="000F1C24">
        <w:t>-</w:t>
      </w:r>
      <w:r w:rsidR="0092561D" w:rsidRPr="000F1C24">
        <w:t xml:space="preserve"> </w:t>
      </w:r>
      <w:r w:rsidRPr="000F1C24">
        <w:t>новые</w:t>
      </w:r>
      <w:r w:rsidR="0092561D" w:rsidRPr="000F1C24">
        <w:t xml:space="preserve"> </w:t>
      </w:r>
      <w:r w:rsidRPr="000F1C24">
        <w:t>технологии;</w:t>
      </w:r>
    </w:p>
    <w:p w:rsidR="00274A44" w:rsidRPr="000F1C24" w:rsidRDefault="00274A44" w:rsidP="00274A44">
      <w:r w:rsidRPr="000F1C24">
        <w:t>-</w:t>
      </w:r>
      <w:r w:rsidR="0092561D" w:rsidRPr="000F1C24">
        <w:t xml:space="preserve"> </w:t>
      </w:r>
      <w:r w:rsidRPr="000F1C24">
        <w:t>сельское</w:t>
      </w:r>
      <w:r w:rsidR="0092561D" w:rsidRPr="000F1C24">
        <w:t xml:space="preserve"> </w:t>
      </w:r>
      <w:r w:rsidRPr="000F1C24">
        <w:t>хозяйство;</w:t>
      </w:r>
    </w:p>
    <w:p w:rsidR="00274A44" w:rsidRPr="000F1C24" w:rsidRDefault="00274A44" w:rsidP="00274A44">
      <w:r w:rsidRPr="000F1C24">
        <w:t>-</w:t>
      </w:r>
      <w:r w:rsidR="0092561D" w:rsidRPr="000F1C24">
        <w:t xml:space="preserve"> </w:t>
      </w:r>
      <w:r w:rsidRPr="000F1C24">
        <w:t>прикладные</w:t>
      </w:r>
      <w:r w:rsidR="0092561D" w:rsidRPr="000F1C24">
        <w:t xml:space="preserve"> </w:t>
      </w:r>
      <w:r w:rsidRPr="000F1C24">
        <w:t>инженерные</w:t>
      </w:r>
      <w:r w:rsidR="0092561D" w:rsidRPr="000F1C24">
        <w:t xml:space="preserve"> </w:t>
      </w:r>
      <w:r w:rsidRPr="000F1C24">
        <w:t>профессии;</w:t>
      </w:r>
    </w:p>
    <w:p w:rsidR="00274A44" w:rsidRPr="000F1C24" w:rsidRDefault="00274A44" w:rsidP="00274A44">
      <w:r w:rsidRPr="000F1C24">
        <w:t>-</w:t>
      </w:r>
      <w:r w:rsidR="0092561D" w:rsidRPr="000F1C24">
        <w:t xml:space="preserve"> </w:t>
      </w:r>
      <w:r w:rsidRPr="000F1C24">
        <w:t>семьи</w:t>
      </w:r>
      <w:r w:rsidR="0092561D" w:rsidRPr="000F1C24">
        <w:t xml:space="preserve"> </w:t>
      </w:r>
      <w:r w:rsidRPr="000F1C24">
        <w:t>с</w:t>
      </w:r>
      <w:r w:rsidR="0092561D" w:rsidRPr="000F1C24">
        <w:t xml:space="preserve"> </w:t>
      </w:r>
      <w:r w:rsidRPr="000F1C24">
        <w:t>двумя</w:t>
      </w:r>
      <w:r w:rsidR="0092561D" w:rsidRPr="000F1C24">
        <w:t xml:space="preserve"> </w:t>
      </w:r>
      <w:r w:rsidRPr="000F1C24">
        <w:t>и</w:t>
      </w:r>
      <w:r w:rsidR="0092561D" w:rsidRPr="000F1C24">
        <w:t xml:space="preserve"> </w:t>
      </w:r>
      <w:r w:rsidRPr="000F1C24">
        <w:t>более</w:t>
      </w:r>
      <w:r w:rsidR="0092561D" w:rsidRPr="000F1C24">
        <w:t xml:space="preserve"> </w:t>
      </w:r>
      <w:r w:rsidRPr="000F1C24">
        <w:t>детьми;</w:t>
      </w:r>
    </w:p>
    <w:p w:rsidR="00274A44" w:rsidRPr="000F1C24" w:rsidRDefault="00274A44" w:rsidP="00274A44">
      <w:r w:rsidRPr="000F1C24">
        <w:t>-</w:t>
      </w:r>
      <w:r w:rsidR="0092561D" w:rsidRPr="000F1C24">
        <w:t xml:space="preserve"> </w:t>
      </w:r>
      <w:r w:rsidRPr="000F1C24">
        <w:t>молодые</w:t>
      </w:r>
      <w:r w:rsidR="0092561D" w:rsidRPr="000F1C24">
        <w:t xml:space="preserve"> </w:t>
      </w:r>
      <w:r w:rsidRPr="000F1C24">
        <w:t>специалисты.</w:t>
      </w:r>
    </w:p>
    <w:p w:rsidR="00274A44" w:rsidRPr="000F1C24" w:rsidRDefault="0092561D" w:rsidP="00274A44">
      <w:r w:rsidRPr="000F1C24">
        <w:t>«</w:t>
      </w:r>
      <w:r w:rsidR="00274A44" w:rsidRPr="000F1C24">
        <w:t>Работа</w:t>
      </w:r>
      <w:r w:rsidRPr="000F1C24">
        <w:t xml:space="preserve"> </w:t>
      </w:r>
      <w:r w:rsidR="00274A44" w:rsidRPr="000F1C24">
        <w:t>программы</w:t>
      </w:r>
      <w:r w:rsidRPr="000F1C24">
        <w:t xml:space="preserve"> </w:t>
      </w:r>
      <w:r w:rsidR="00274A44" w:rsidRPr="000F1C24">
        <w:t>адресной</w:t>
      </w:r>
      <w:r w:rsidRPr="000F1C24">
        <w:t xml:space="preserve"> </w:t>
      </w:r>
      <w:r w:rsidR="00274A44" w:rsidRPr="000F1C24">
        <w:t>ипотеки</w:t>
      </w:r>
      <w:r w:rsidRPr="000F1C24">
        <w:t xml:space="preserve"> </w:t>
      </w:r>
      <w:r w:rsidR="00274A44" w:rsidRPr="000F1C24">
        <w:t>основывается</w:t>
      </w:r>
      <w:r w:rsidRPr="000F1C24">
        <w:t xml:space="preserve"> </w:t>
      </w:r>
      <w:r w:rsidR="00274A44" w:rsidRPr="000F1C24">
        <w:t>на</w:t>
      </w:r>
      <w:r w:rsidRPr="000F1C24">
        <w:t xml:space="preserve"> </w:t>
      </w:r>
      <w:r w:rsidR="00274A44" w:rsidRPr="000F1C24">
        <w:t>сотрудничестве</w:t>
      </w:r>
      <w:r w:rsidRPr="000F1C24">
        <w:t xml:space="preserve"> </w:t>
      </w:r>
      <w:r w:rsidR="00274A44" w:rsidRPr="000F1C24">
        <w:t>между</w:t>
      </w:r>
      <w:r w:rsidRPr="000F1C24">
        <w:t xml:space="preserve"> </w:t>
      </w:r>
      <w:r w:rsidR="00274A44" w:rsidRPr="000F1C24">
        <w:t>государственными</w:t>
      </w:r>
      <w:r w:rsidRPr="000F1C24">
        <w:t xml:space="preserve"> </w:t>
      </w:r>
      <w:r w:rsidR="00274A44" w:rsidRPr="000F1C24">
        <w:t>органами,</w:t>
      </w:r>
      <w:r w:rsidRPr="000F1C24">
        <w:t xml:space="preserve"> </w:t>
      </w:r>
      <w:r w:rsidR="00274A44" w:rsidRPr="000F1C24">
        <w:t>банками</w:t>
      </w:r>
      <w:r w:rsidRPr="000F1C24">
        <w:t xml:space="preserve"> </w:t>
      </w:r>
      <w:r w:rsidR="00274A44" w:rsidRPr="000F1C24">
        <w:t>и</w:t>
      </w:r>
      <w:r w:rsidRPr="000F1C24">
        <w:t xml:space="preserve"> </w:t>
      </w:r>
      <w:r w:rsidR="00274A44" w:rsidRPr="000F1C24">
        <w:t>риэлторскими</w:t>
      </w:r>
      <w:r w:rsidRPr="000F1C24">
        <w:t xml:space="preserve"> </w:t>
      </w:r>
      <w:r w:rsidR="00274A44" w:rsidRPr="000F1C24">
        <w:t>компаниями.</w:t>
      </w:r>
      <w:r w:rsidRPr="000F1C24">
        <w:t xml:space="preserve"> </w:t>
      </w:r>
      <w:r w:rsidR="00274A44" w:rsidRPr="000F1C24">
        <w:t>В</w:t>
      </w:r>
      <w:r w:rsidRPr="000F1C24">
        <w:t xml:space="preserve"> </w:t>
      </w:r>
      <w:r w:rsidR="00274A44" w:rsidRPr="000F1C24">
        <w:t>рамках</w:t>
      </w:r>
      <w:r w:rsidRPr="000F1C24">
        <w:t xml:space="preserve"> </w:t>
      </w:r>
      <w:r w:rsidR="00274A44" w:rsidRPr="000F1C24">
        <w:t>программы</w:t>
      </w:r>
      <w:r w:rsidRPr="000F1C24">
        <w:t xml:space="preserve"> </w:t>
      </w:r>
      <w:r w:rsidR="00274A44" w:rsidRPr="000F1C24">
        <w:t>государство</w:t>
      </w:r>
      <w:r w:rsidRPr="000F1C24">
        <w:t xml:space="preserve"> </w:t>
      </w:r>
      <w:r w:rsidR="00274A44" w:rsidRPr="000F1C24">
        <w:t>предоставляет</w:t>
      </w:r>
      <w:r w:rsidRPr="000F1C24">
        <w:t xml:space="preserve"> </w:t>
      </w:r>
      <w:r w:rsidR="00274A44" w:rsidRPr="000F1C24">
        <w:t>банкам</w:t>
      </w:r>
      <w:r w:rsidRPr="000F1C24">
        <w:t xml:space="preserve"> </w:t>
      </w:r>
      <w:r w:rsidR="00274A44" w:rsidRPr="000F1C24">
        <w:t>гарантии</w:t>
      </w:r>
      <w:r w:rsidRPr="000F1C24">
        <w:t xml:space="preserve"> </w:t>
      </w:r>
      <w:r w:rsidR="00274A44" w:rsidRPr="000F1C24">
        <w:t>на</w:t>
      </w:r>
      <w:r w:rsidRPr="000F1C24">
        <w:t xml:space="preserve"> </w:t>
      </w:r>
      <w:r w:rsidR="00274A44" w:rsidRPr="000F1C24">
        <w:t>сумму</w:t>
      </w:r>
      <w:r w:rsidRPr="000F1C24">
        <w:t xml:space="preserve"> </w:t>
      </w:r>
      <w:r w:rsidR="00274A44" w:rsidRPr="000F1C24">
        <w:t>кредита,</w:t>
      </w:r>
      <w:r w:rsidRPr="000F1C24">
        <w:t xml:space="preserve"> </w:t>
      </w:r>
      <w:r w:rsidR="00274A44" w:rsidRPr="000F1C24">
        <w:t>а</w:t>
      </w:r>
      <w:r w:rsidRPr="000F1C24">
        <w:t xml:space="preserve"> </w:t>
      </w:r>
      <w:r w:rsidR="00274A44" w:rsidRPr="000F1C24">
        <w:t>банки</w:t>
      </w:r>
      <w:r w:rsidRPr="000F1C24">
        <w:t xml:space="preserve"> </w:t>
      </w:r>
      <w:r w:rsidR="00274A44" w:rsidRPr="000F1C24">
        <w:t>выдают</w:t>
      </w:r>
      <w:r w:rsidRPr="000F1C24">
        <w:t xml:space="preserve"> </w:t>
      </w:r>
      <w:r w:rsidR="00274A44" w:rsidRPr="000F1C24">
        <w:t>кредиты</w:t>
      </w:r>
      <w:r w:rsidRPr="000F1C24">
        <w:t xml:space="preserve"> </w:t>
      </w:r>
      <w:r w:rsidR="00274A44" w:rsidRPr="000F1C24">
        <w:t>гражданам</w:t>
      </w:r>
      <w:r w:rsidRPr="000F1C24">
        <w:t xml:space="preserve"> </w:t>
      </w:r>
      <w:r w:rsidR="00274A44" w:rsidRPr="000F1C24">
        <w:t>на</w:t>
      </w:r>
      <w:r w:rsidRPr="000F1C24">
        <w:t xml:space="preserve"> </w:t>
      </w:r>
      <w:r w:rsidR="00274A44" w:rsidRPr="000F1C24">
        <w:t>покупку</w:t>
      </w:r>
      <w:r w:rsidRPr="000F1C24">
        <w:t xml:space="preserve"> </w:t>
      </w:r>
      <w:r w:rsidR="00274A44" w:rsidRPr="000F1C24">
        <w:t>жилья</w:t>
      </w:r>
      <w:r w:rsidRPr="000F1C24">
        <w:t xml:space="preserve"> </w:t>
      </w:r>
      <w:r w:rsidR="00274A44" w:rsidRPr="000F1C24">
        <w:t>на</w:t>
      </w:r>
      <w:r w:rsidRPr="000F1C24">
        <w:t xml:space="preserve"> </w:t>
      </w:r>
      <w:r w:rsidR="00274A44" w:rsidRPr="000F1C24">
        <w:t>вторичном</w:t>
      </w:r>
      <w:r w:rsidRPr="000F1C24">
        <w:t xml:space="preserve"> </w:t>
      </w:r>
      <w:r w:rsidR="00274A44" w:rsidRPr="000F1C24">
        <w:t>рынке.</w:t>
      </w:r>
      <w:r w:rsidRPr="000F1C24">
        <w:t xml:space="preserve"> </w:t>
      </w:r>
      <w:r w:rsidR="00274A44" w:rsidRPr="000F1C24">
        <w:t>Риэлторские</w:t>
      </w:r>
      <w:r w:rsidRPr="000F1C24">
        <w:t xml:space="preserve"> </w:t>
      </w:r>
      <w:r w:rsidR="00274A44" w:rsidRPr="000F1C24">
        <w:t>компании</w:t>
      </w:r>
      <w:r w:rsidRPr="000F1C24">
        <w:t xml:space="preserve"> </w:t>
      </w:r>
      <w:r w:rsidR="00274A44" w:rsidRPr="000F1C24">
        <w:t>помогают</w:t>
      </w:r>
      <w:r w:rsidRPr="000F1C24">
        <w:t xml:space="preserve"> </w:t>
      </w:r>
      <w:r w:rsidR="00274A44" w:rsidRPr="000F1C24">
        <w:t>гражданам</w:t>
      </w:r>
      <w:r w:rsidRPr="000F1C24">
        <w:t xml:space="preserve"> </w:t>
      </w:r>
      <w:r w:rsidR="00274A44" w:rsidRPr="000F1C24">
        <w:t>найти</w:t>
      </w:r>
      <w:r w:rsidRPr="000F1C24">
        <w:t xml:space="preserve"> </w:t>
      </w:r>
      <w:r w:rsidR="00274A44" w:rsidRPr="000F1C24">
        <w:t>подходящее</w:t>
      </w:r>
      <w:r w:rsidRPr="000F1C24">
        <w:t xml:space="preserve"> </w:t>
      </w:r>
      <w:r w:rsidR="00274A44" w:rsidRPr="000F1C24">
        <w:t>жилье</w:t>
      </w:r>
      <w:r w:rsidRPr="000F1C24">
        <w:t xml:space="preserve"> </w:t>
      </w:r>
      <w:r w:rsidR="00274A44" w:rsidRPr="000F1C24">
        <w:t>и</w:t>
      </w:r>
      <w:r w:rsidRPr="000F1C24">
        <w:t xml:space="preserve"> </w:t>
      </w:r>
      <w:r w:rsidR="00274A44" w:rsidRPr="000F1C24">
        <w:t>оформить</w:t>
      </w:r>
      <w:r w:rsidRPr="000F1C24">
        <w:t xml:space="preserve"> </w:t>
      </w:r>
      <w:r w:rsidR="00274A44" w:rsidRPr="000F1C24">
        <w:t>все</w:t>
      </w:r>
      <w:r w:rsidRPr="000F1C24">
        <w:t xml:space="preserve"> </w:t>
      </w:r>
      <w:r w:rsidR="00274A44" w:rsidRPr="000F1C24">
        <w:t>необходимые</w:t>
      </w:r>
      <w:r w:rsidRPr="000F1C24">
        <w:t xml:space="preserve"> </w:t>
      </w:r>
      <w:r w:rsidR="00274A44" w:rsidRPr="000F1C24">
        <w:t>документы</w:t>
      </w:r>
      <w:r w:rsidRPr="000F1C24">
        <w:t>»</w:t>
      </w:r>
      <w:r w:rsidR="00274A44" w:rsidRPr="000F1C24">
        <w:t>,</w:t>
      </w:r>
      <w:r w:rsidRPr="000F1C24">
        <w:t xml:space="preserve"> </w:t>
      </w:r>
      <w:r w:rsidR="00274A44" w:rsidRPr="000F1C24">
        <w:t>-</w:t>
      </w:r>
      <w:r w:rsidRPr="000F1C24">
        <w:t xml:space="preserve"> </w:t>
      </w:r>
      <w:r w:rsidR="00274A44" w:rsidRPr="000F1C24">
        <w:t>поясняет</w:t>
      </w:r>
      <w:r w:rsidRPr="000F1C24">
        <w:t xml:space="preserve"> </w:t>
      </w:r>
      <w:r w:rsidR="00274A44" w:rsidRPr="000F1C24">
        <w:t>эксперт.</w:t>
      </w:r>
    </w:p>
    <w:p w:rsidR="00274A44" w:rsidRPr="000F1C24" w:rsidRDefault="00274A44" w:rsidP="00274A44">
      <w:r w:rsidRPr="000F1C24">
        <w:t>Для</w:t>
      </w:r>
      <w:r w:rsidR="0092561D" w:rsidRPr="000F1C24">
        <w:t xml:space="preserve"> </w:t>
      </w:r>
      <w:r w:rsidRPr="000F1C24">
        <w:t>того,</w:t>
      </w:r>
      <w:r w:rsidR="0092561D" w:rsidRPr="000F1C24">
        <w:t xml:space="preserve"> </w:t>
      </w:r>
      <w:r w:rsidRPr="000F1C24">
        <w:t>чтобы</w:t>
      </w:r>
      <w:r w:rsidR="0092561D" w:rsidRPr="000F1C24">
        <w:t xml:space="preserve"> </w:t>
      </w:r>
      <w:r w:rsidRPr="000F1C24">
        <w:t>претендовать</w:t>
      </w:r>
      <w:r w:rsidR="0092561D" w:rsidRPr="000F1C24">
        <w:t xml:space="preserve"> </w:t>
      </w:r>
      <w:r w:rsidRPr="000F1C24">
        <w:t>на</w:t>
      </w:r>
      <w:r w:rsidR="0092561D" w:rsidRPr="000F1C24">
        <w:t xml:space="preserve"> </w:t>
      </w:r>
      <w:r w:rsidRPr="000F1C24">
        <w:t>адресную</w:t>
      </w:r>
      <w:r w:rsidR="0092561D" w:rsidRPr="000F1C24">
        <w:t xml:space="preserve"> </w:t>
      </w:r>
      <w:r w:rsidRPr="000F1C24">
        <w:t>льготную</w:t>
      </w:r>
      <w:r w:rsidR="0092561D" w:rsidRPr="000F1C24">
        <w:t xml:space="preserve"> </w:t>
      </w:r>
      <w:r w:rsidRPr="000F1C24">
        <w:t>ипотеку</w:t>
      </w:r>
      <w:r w:rsidR="0092561D" w:rsidRPr="000F1C24">
        <w:t xml:space="preserve"> </w:t>
      </w:r>
      <w:r w:rsidRPr="000F1C24">
        <w:t>надо</w:t>
      </w:r>
      <w:r w:rsidR="0092561D" w:rsidRPr="000F1C24">
        <w:t xml:space="preserve"> </w:t>
      </w:r>
      <w:r w:rsidRPr="000F1C24">
        <w:t>будет</w:t>
      </w:r>
      <w:r w:rsidR="0092561D" w:rsidRPr="000F1C24">
        <w:t xml:space="preserve"> </w:t>
      </w:r>
      <w:r w:rsidRPr="000F1C24">
        <w:t>соответствовать</w:t>
      </w:r>
      <w:r w:rsidR="0092561D" w:rsidRPr="000F1C24">
        <w:t xml:space="preserve"> </w:t>
      </w:r>
      <w:r w:rsidRPr="000F1C24">
        <w:t>нескольким</w:t>
      </w:r>
      <w:r w:rsidR="0092561D" w:rsidRPr="000F1C24">
        <w:t xml:space="preserve"> </w:t>
      </w:r>
      <w:r w:rsidRPr="000F1C24">
        <w:t>критериям:</w:t>
      </w:r>
    </w:p>
    <w:p w:rsidR="00274A44" w:rsidRPr="000F1C24" w:rsidRDefault="00274A44" w:rsidP="00274A44">
      <w:r w:rsidRPr="000F1C24">
        <w:t>-</w:t>
      </w:r>
      <w:r w:rsidR="0092561D" w:rsidRPr="000F1C24">
        <w:t xml:space="preserve"> </w:t>
      </w:r>
      <w:r w:rsidRPr="000F1C24">
        <w:t>иметь</w:t>
      </w:r>
      <w:r w:rsidR="0092561D" w:rsidRPr="000F1C24">
        <w:t xml:space="preserve"> </w:t>
      </w:r>
      <w:r w:rsidRPr="000F1C24">
        <w:t>профессию,</w:t>
      </w:r>
      <w:r w:rsidR="0092561D" w:rsidRPr="000F1C24">
        <w:t xml:space="preserve"> </w:t>
      </w:r>
      <w:r w:rsidRPr="000F1C24">
        <w:t>которая</w:t>
      </w:r>
      <w:r w:rsidR="0092561D" w:rsidRPr="000F1C24">
        <w:t xml:space="preserve"> </w:t>
      </w:r>
      <w:r w:rsidRPr="000F1C24">
        <w:t>востребована</w:t>
      </w:r>
      <w:r w:rsidR="0092561D" w:rsidRPr="000F1C24">
        <w:t xml:space="preserve"> </w:t>
      </w:r>
      <w:r w:rsidRPr="000F1C24">
        <w:t>в</w:t>
      </w:r>
      <w:r w:rsidR="0092561D" w:rsidRPr="000F1C24">
        <w:t xml:space="preserve"> </w:t>
      </w:r>
      <w:r w:rsidRPr="000F1C24">
        <w:t>конкретном</w:t>
      </w:r>
      <w:r w:rsidR="0092561D" w:rsidRPr="000F1C24">
        <w:t xml:space="preserve"> </w:t>
      </w:r>
      <w:r w:rsidRPr="000F1C24">
        <w:t>регионе;</w:t>
      </w:r>
    </w:p>
    <w:p w:rsidR="00274A44" w:rsidRPr="000F1C24" w:rsidRDefault="00274A44" w:rsidP="00274A44">
      <w:r w:rsidRPr="000F1C24">
        <w:t>-</w:t>
      </w:r>
      <w:r w:rsidR="0092561D" w:rsidRPr="000F1C24">
        <w:t xml:space="preserve"> </w:t>
      </w:r>
      <w:r w:rsidRPr="000F1C24">
        <w:t>проживать</w:t>
      </w:r>
      <w:r w:rsidR="0092561D" w:rsidRPr="000F1C24">
        <w:t xml:space="preserve"> </w:t>
      </w:r>
      <w:r w:rsidRPr="000F1C24">
        <w:t>или</w:t>
      </w:r>
      <w:r w:rsidR="0092561D" w:rsidRPr="000F1C24">
        <w:t xml:space="preserve"> </w:t>
      </w:r>
      <w:r w:rsidRPr="000F1C24">
        <w:t>быть</w:t>
      </w:r>
      <w:r w:rsidR="0092561D" w:rsidRPr="000F1C24">
        <w:t xml:space="preserve"> </w:t>
      </w:r>
      <w:r w:rsidRPr="000F1C24">
        <w:t>готовым</w:t>
      </w:r>
      <w:r w:rsidR="0092561D" w:rsidRPr="000F1C24">
        <w:t xml:space="preserve"> </w:t>
      </w:r>
      <w:r w:rsidRPr="000F1C24">
        <w:t>к</w:t>
      </w:r>
      <w:r w:rsidR="0092561D" w:rsidRPr="000F1C24">
        <w:t xml:space="preserve"> </w:t>
      </w:r>
      <w:r w:rsidRPr="000F1C24">
        <w:t>переезду</w:t>
      </w:r>
      <w:r w:rsidR="0092561D" w:rsidRPr="000F1C24">
        <w:t xml:space="preserve"> </w:t>
      </w:r>
      <w:r w:rsidRPr="000F1C24">
        <w:t>на</w:t>
      </w:r>
      <w:r w:rsidR="0092561D" w:rsidRPr="000F1C24">
        <w:t xml:space="preserve"> </w:t>
      </w:r>
      <w:r w:rsidRPr="000F1C24">
        <w:t>постоянное</w:t>
      </w:r>
      <w:r w:rsidR="0092561D" w:rsidRPr="000F1C24">
        <w:t xml:space="preserve"> </w:t>
      </w:r>
      <w:r w:rsidRPr="000F1C24">
        <w:t>место</w:t>
      </w:r>
      <w:r w:rsidR="0092561D" w:rsidRPr="000F1C24">
        <w:t xml:space="preserve"> </w:t>
      </w:r>
      <w:r w:rsidRPr="000F1C24">
        <w:t>жительство</w:t>
      </w:r>
      <w:r w:rsidR="0092561D" w:rsidRPr="000F1C24">
        <w:t xml:space="preserve"> </w:t>
      </w:r>
      <w:r w:rsidRPr="000F1C24">
        <w:t>в</w:t>
      </w:r>
      <w:r w:rsidR="0092561D" w:rsidRPr="000F1C24">
        <w:t xml:space="preserve"> </w:t>
      </w:r>
      <w:r w:rsidRPr="000F1C24">
        <w:t>другой</w:t>
      </w:r>
      <w:r w:rsidR="0092561D" w:rsidRPr="000F1C24">
        <w:t xml:space="preserve"> </w:t>
      </w:r>
      <w:r w:rsidRPr="000F1C24">
        <w:t>город,</w:t>
      </w:r>
      <w:r w:rsidR="0092561D" w:rsidRPr="000F1C24">
        <w:t xml:space="preserve"> </w:t>
      </w:r>
      <w:r w:rsidRPr="000F1C24">
        <w:t>область;</w:t>
      </w:r>
    </w:p>
    <w:p w:rsidR="00274A44" w:rsidRPr="000F1C24" w:rsidRDefault="00274A44" w:rsidP="00274A44">
      <w:r w:rsidRPr="000F1C24">
        <w:t>-</w:t>
      </w:r>
      <w:r w:rsidR="0092561D" w:rsidRPr="000F1C24">
        <w:t xml:space="preserve"> </w:t>
      </w:r>
      <w:r w:rsidRPr="000F1C24">
        <w:t>иметь</w:t>
      </w:r>
      <w:r w:rsidR="0092561D" w:rsidRPr="000F1C24">
        <w:t xml:space="preserve"> </w:t>
      </w:r>
      <w:r w:rsidRPr="000F1C24">
        <w:t>достаточный</w:t>
      </w:r>
      <w:r w:rsidR="0092561D" w:rsidRPr="000F1C24">
        <w:t xml:space="preserve"> </w:t>
      </w:r>
      <w:r w:rsidRPr="000F1C24">
        <w:t>доход</w:t>
      </w:r>
      <w:r w:rsidR="0092561D" w:rsidRPr="000F1C24">
        <w:t xml:space="preserve"> </w:t>
      </w:r>
      <w:r w:rsidRPr="000F1C24">
        <w:t>для</w:t>
      </w:r>
      <w:r w:rsidR="0092561D" w:rsidRPr="000F1C24">
        <w:t xml:space="preserve"> </w:t>
      </w:r>
      <w:r w:rsidRPr="000F1C24">
        <w:t>уплаты</w:t>
      </w:r>
      <w:r w:rsidR="0092561D" w:rsidRPr="000F1C24">
        <w:t xml:space="preserve"> </w:t>
      </w:r>
      <w:r w:rsidRPr="000F1C24">
        <w:t>обязательного</w:t>
      </w:r>
      <w:r w:rsidR="0092561D" w:rsidRPr="000F1C24">
        <w:t xml:space="preserve"> </w:t>
      </w:r>
      <w:r w:rsidRPr="000F1C24">
        <w:t>платежа</w:t>
      </w:r>
      <w:r w:rsidR="0092561D" w:rsidRPr="000F1C24">
        <w:t xml:space="preserve"> </w:t>
      </w:r>
      <w:r w:rsidRPr="000F1C24">
        <w:t>по</w:t>
      </w:r>
      <w:r w:rsidR="0092561D" w:rsidRPr="000F1C24">
        <w:t xml:space="preserve"> </w:t>
      </w:r>
      <w:r w:rsidRPr="000F1C24">
        <w:t>ипотеке.</w:t>
      </w:r>
    </w:p>
    <w:p w:rsidR="00274A44" w:rsidRPr="000F1C24" w:rsidRDefault="00274A44" w:rsidP="00274A44">
      <w:r w:rsidRPr="000F1C24">
        <w:t>В</w:t>
      </w:r>
      <w:r w:rsidR="0092561D" w:rsidRPr="000F1C24">
        <w:t xml:space="preserve"> </w:t>
      </w:r>
      <w:r w:rsidRPr="000F1C24">
        <w:t>планах</w:t>
      </w:r>
      <w:r w:rsidR="0092561D" w:rsidRPr="000F1C24">
        <w:t xml:space="preserve"> </w:t>
      </w:r>
      <w:r w:rsidRPr="000F1C24">
        <w:t>ЦБ</w:t>
      </w:r>
      <w:r w:rsidR="0092561D" w:rsidRPr="000F1C24">
        <w:t xml:space="preserve"> </w:t>
      </w:r>
      <w:r w:rsidRPr="000F1C24">
        <w:t>ограничить</w:t>
      </w:r>
      <w:r w:rsidR="0092561D" w:rsidRPr="000F1C24">
        <w:t xml:space="preserve"> </w:t>
      </w:r>
      <w:r w:rsidRPr="000F1C24">
        <w:t>доступ</w:t>
      </w:r>
      <w:r w:rsidR="0092561D" w:rsidRPr="000F1C24">
        <w:t xml:space="preserve"> </w:t>
      </w:r>
      <w:r w:rsidRPr="000F1C24">
        <w:t>к</w:t>
      </w:r>
      <w:r w:rsidR="0092561D" w:rsidRPr="000F1C24">
        <w:t xml:space="preserve"> </w:t>
      </w:r>
      <w:r w:rsidRPr="000F1C24">
        <w:t>ипотечным</w:t>
      </w:r>
      <w:r w:rsidR="0092561D" w:rsidRPr="000F1C24">
        <w:t xml:space="preserve"> </w:t>
      </w:r>
      <w:r w:rsidRPr="000F1C24">
        <w:t>займам</w:t>
      </w:r>
      <w:r w:rsidR="0092561D" w:rsidRPr="000F1C24">
        <w:t xml:space="preserve"> </w:t>
      </w:r>
      <w:r w:rsidRPr="000F1C24">
        <w:t>гражданам,</w:t>
      </w:r>
      <w:r w:rsidR="0092561D" w:rsidRPr="000F1C24">
        <w:t xml:space="preserve"> </w:t>
      </w:r>
      <w:r w:rsidRPr="000F1C24">
        <w:t>имеющим</w:t>
      </w:r>
      <w:r w:rsidR="0092561D" w:rsidRPr="000F1C24">
        <w:t xml:space="preserve"> </w:t>
      </w:r>
      <w:r w:rsidRPr="000F1C24">
        <w:t>недостаточные</w:t>
      </w:r>
      <w:r w:rsidR="0092561D" w:rsidRPr="000F1C24">
        <w:t xml:space="preserve"> </w:t>
      </w:r>
      <w:r w:rsidRPr="000F1C24">
        <w:t>доходы</w:t>
      </w:r>
      <w:r w:rsidR="0092561D" w:rsidRPr="000F1C24">
        <w:t xml:space="preserve"> </w:t>
      </w:r>
      <w:r w:rsidRPr="000F1C24">
        <w:t>для</w:t>
      </w:r>
      <w:r w:rsidR="0092561D" w:rsidRPr="000F1C24">
        <w:t xml:space="preserve"> </w:t>
      </w:r>
      <w:r w:rsidRPr="000F1C24">
        <w:t>обслуживания</w:t>
      </w:r>
      <w:r w:rsidR="0092561D" w:rsidRPr="000F1C24">
        <w:t xml:space="preserve"> </w:t>
      </w:r>
      <w:r w:rsidRPr="000F1C24">
        <w:t>кредита.</w:t>
      </w:r>
    </w:p>
    <w:p w:rsidR="00274A44" w:rsidRPr="000F1C24" w:rsidRDefault="0092561D" w:rsidP="00274A44">
      <w:r w:rsidRPr="000F1C24">
        <w:t>«</w:t>
      </w:r>
      <w:r w:rsidR="00274A44" w:rsidRPr="000F1C24">
        <w:t>В</w:t>
      </w:r>
      <w:r w:rsidRPr="000F1C24">
        <w:t xml:space="preserve"> </w:t>
      </w:r>
      <w:r w:rsidR="00274A44" w:rsidRPr="000F1C24">
        <w:t>2024</w:t>
      </w:r>
      <w:r w:rsidRPr="000F1C24">
        <w:t xml:space="preserve"> </w:t>
      </w:r>
      <w:r w:rsidR="00274A44" w:rsidRPr="000F1C24">
        <w:t>году</w:t>
      </w:r>
      <w:r w:rsidRPr="000F1C24">
        <w:t xml:space="preserve"> </w:t>
      </w:r>
      <w:r w:rsidR="00274A44" w:rsidRPr="000F1C24">
        <w:t>программа</w:t>
      </w:r>
      <w:r w:rsidRPr="000F1C24">
        <w:t xml:space="preserve"> </w:t>
      </w:r>
      <w:r w:rsidR="00274A44" w:rsidRPr="000F1C24">
        <w:t>адресной</w:t>
      </w:r>
      <w:r w:rsidRPr="000F1C24">
        <w:t xml:space="preserve"> </w:t>
      </w:r>
      <w:r w:rsidR="00274A44" w:rsidRPr="000F1C24">
        <w:t>ипотеки</w:t>
      </w:r>
      <w:r w:rsidRPr="000F1C24">
        <w:t xml:space="preserve"> </w:t>
      </w:r>
      <w:r w:rsidR="00274A44" w:rsidRPr="000F1C24">
        <w:t>продолжит</w:t>
      </w:r>
      <w:r w:rsidRPr="000F1C24">
        <w:t xml:space="preserve"> </w:t>
      </w:r>
      <w:r w:rsidR="00274A44" w:rsidRPr="000F1C24">
        <w:t>развиваться.</w:t>
      </w:r>
      <w:r w:rsidRPr="000F1C24">
        <w:t xml:space="preserve"> </w:t>
      </w:r>
      <w:r w:rsidR="00274A44" w:rsidRPr="000F1C24">
        <w:t>Государство</w:t>
      </w:r>
      <w:r w:rsidRPr="000F1C24">
        <w:t xml:space="preserve"> </w:t>
      </w:r>
      <w:r w:rsidR="00274A44" w:rsidRPr="000F1C24">
        <w:t>предоставляет</w:t>
      </w:r>
      <w:r w:rsidRPr="000F1C24">
        <w:t xml:space="preserve"> </w:t>
      </w:r>
      <w:r w:rsidR="00274A44" w:rsidRPr="000F1C24">
        <w:t>дополнительные</w:t>
      </w:r>
      <w:r w:rsidRPr="000F1C24">
        <w:t xml:space="preserve"> </w:t>
      </w:r>
      <w:r w:rsidR="00274A44" w:rsidRPr="000F1C24">
        <w:t>гарантии</w:t>
      </w:r>
      <w:r w:rsidRPr="000F1C24">
        <w:t xml:space="preserve"> </w:t>
      </w:r>
      <w:r w:rsidR="00274A44" w:rsidRPr="000F1C24">
        <w:t>банкам,</w:t>
      </w:r>
      <w:r w:rsidRPr="000F1C24">
        <w:t xml:space="preserve"> </w:t>
      </w:r>
      <w:r w:rsidR="00274A44" w:rsidRPr="000F1C24">
        <w:t>что</w:t>
      </w:r>
      <w:r w:rsidRPr="000F1C24">
        <w:t xml:space="preserve"> </w:t>
      </w:r>
      <w:r w:rsidR="00274A44" w:rsidRPr="000F1C24">
        <w:t>делает</w:t>
      </w:r>
      <w:r w:rsidRPr="000F1C24">
        <w:t xml:space="preserve"> </w:t>
      </w:r>
      <w:r w:rsidR="00274A44" w:rsidRPr="000F1C24">
        <w:t>кредиты</w:t>
      </w:r>
      <w:r w:rsidRPr="000F1C24">
        <w:t xml:space="preserve"> </w:t>
      </w:r>
      <w:r w:rsidR="00274A44" w:rsidRPr="000F1C24">
        <w:t>еще</w:t>
      </w:r>
      <w:r w:rsidRPr="000F1C24">
        <w:t xml:space="preserve"> </w:t>
      </w:r>
      <w:r w:rsidR="00274A44" w:rsidRPr="000F1C24">
        <w:t>более</w:t>
      </w:r>
      <w:r w:rsidRPr="000F1C24">
        <w:t xml:space="preserve"> </w:t>
      </w:r>
      <w:r w:rsidR="00274A44" w:rsidRPr="000F1C24">
        <w:t>доступными</w:t>
      </w:r>
      <w:r w:rsidRPr="000F1C24">
        <w:t xml:space="preserve"> </w:t>
      </w:r>
      <w:r w:rsidR="00274A44" w:rsidRPr="000F1C24">
        <w:t>для</w:t>
      </w:r>
      <w:r w:rsidRPr="000F1C24">
        <w:t xml:space="preserve"> </w:t>
      </w:r>
      <w:r w:rsidR="00274A44" w:rsidRPr="000F1C24">
        <w:t>граждан.</w:t>
      </w:r>
      <w:r w:rsidRPr="000F1C24">
        <w:t xml:space="preserve"> </w:t>
      </w:r>
      <w:r w:rsidR="00274A44" w:rsidRPr="000F1C24">
        <w:t>Также</w:t>
      </w:r>
      <w:r w:rsidRPr="000F1C24">
        <w:t xml:space="preserve"> </w:t>
      </w:r>
      <w:r w:rsidR="00274A44" w:rsidRPr="000F1C24">
        <w:t>происходит</w:t>
      </w:r>
      <w:r w:rsidRPr="000F1C24">
        <w:t xml:space="preserve"> </w:t>
      </w:r>
      <w:r w:rsidR="00274A44" w:rsidRPr="000F1C24">
        <w:t>активное</w:t>
      </w:r>
      <w:r w:rsidRPr="000F1C24">
        <w:t xml:space="preserve"> </w:t>
      </w:r>
      <w:r w:rsidR="00274A44" w:rsidRPr="000F1C24">
        <w:t>расширение</w:t>
      </w:r>
      <w:r w:rsidRPr="000F1C24">
        <w:t xml:space="preserve"> </w:t>
      </w:r>
      <w:r w:rsidR="00274A44" w:rsidRPr="000F1C24">
        <w:t>партнерской</w:t>
      </w:r>
      <w:r w:rsidRPr="000F1C24">
        <w:t xml:space="preserve"> </w:t>
      </w:r>
      <w:r w:rsidR="00274A44" w:rsidRPr="000F1C24">
        <w:t>сети</w:t>
      </w:r>
      <w:r w:rsidRPr="000F1C24">
        <w:t xml:space="preserve"> </w:t>
      </w:r>
      <w:r w:rsidR="00274A44" w:rsidRPr="000F1C24">
        <w:lastRenderedPageBreak/>
        <w:t>банков</w:t>
      </w:r>
      <w:r w:rsidRPr="000F1C24">
        <w:t xml:space="preserve"> </w:t>
      </w:r>
      <w:r w:rsidR="00274A44" w:rsidRPr="000F1C24">
        <w:t>и</w:t>
      </w:r>
      <w:r w:rsidRPr="000F1C24">
        <w:t xml:space="preserve"> </w:t>
      </w:r>
      <w:r w:rsidR="00274A44" w:rsidRPr="000F1C24">
        <w:t>риэлторских</w:t>
      </w:r>
      <w:r w:rsidRPr="000F1C24">
        <w:t xml:space="preserve"> </w:t>
      </w:r>
      <w:r w:rsidR="00274A44" w:rsidRPr="000F1C24">
        <w:t>компаний,</w:t>
      </w:r>
      <w:r w:rsidRPr="000F1C24">
        <w:t xml:space="preserve"> </w:t>
      </w:r>
      <w:r w:rsidR="00274A44" w:rsidRPr="000F1C24">
        <w:t>что</w:t>
      </w:r>
      <w:r w:rsidRPr="000F1C24">
        <w:t xml:space="preserve"> </w:t>
      </w:r>
      <w:r w:rsidR="00274A44" w:rsidRPr="000F1C24">
        <w:t>упрощает</w:t>
      </w:r>
      <w:r w:rsidRPr="000F1C24">
        <w:t xml:space="preserve"> </w:t>
      </w:r>
      <w:r w:rsidR="00274A44" w:rsidRPr="000F1C24">
        <w:t>процесс</w:t>
      </w:r>
      <w:r w:rsidRPr="000F1C24">
        <w:t xml:space="preserve"> </w:t>
      </w:r>
      <w:r w:rsidR="00274A44" w:rsidRPr="000F1C24">
        <w:t>получения</w:t>
      </w:r>
      <w:r w:rsidRPr="000F1C24">
        <w:t xml:space="preserve"> </w:t>
      </w:r>
      <w:r w:rsidR="00274A44" w:rsidRPr="000F1C24">
        <w:t>ипотеки</w:t>
      </w:r>
      <w:r w:rsidRPr="000F1C24">
        <w:t xml:space="preserve"> </w:t>
      </w:r>
      <w:r w:rsidR="00274A44" w:rsidRPr="000F1C24">
        <w:t>и</w:t>
      </w:r>
      <w:r w:rsidRPr="000F1C24">
        <w:t xml:space="preserve"> </w:t>
      </w:r>
      <w:r w:rsidR="00274A44" w:rsidRPr="000F1C24">
        <w:t>позволяет</w:t>
      </w:r>
      <w:r w:rsidRPr="000F1C24">
        <w:t xml:space="preserve"> </w:t>
      </w:r>
      <w:r w:rsidR="00274A44" w:rsidRPr="000F1C24">
        <w:t>гражданам</w:t>
      </w:r>
      <w:r w:rsidRPr="000F1C24">
        <w:t xml:space="preserve"> </w:t>
      </w:r>
      <w:r w:rsidR="00274A44" w:rsidRPr="000F1C24">
        <w:t>иметь</w:t>
      </w:r>
      <w:r w:rsidRPr="000F1C24">
        <w:t xml:space="preserve"> </w:t>
      </w:r>
      <w:r w:rsidR="00274A44" w:rsidRPr="000F1C24">
        <w:t>больше</w:t>
      </w:r>
      <w:r w:rsidRPr="000F1C24">
        <w:t xml:space="preserve"> </w:t>
      </w:r>
      <w:r w:rsidR="00274A44" w:rsidRPr="000F1C24">
        <w:t>выбора</w:t>
      </w:r>
      <w:r w:rsidRPr="000F1C24">
        <w:t>»</w:t>
      </w:r>
      <w:r w:rsidR="00274A44" w:rsidRPr="000F1C24">
        <w:t>,</w:t>
      </w:r>
      <w:r w:rsidRPr="000F1C24">
        <w:t xml:space="preserve"> </w:t>
      </w:r>
      <w:r w:rsidR="00274A44" w:rsidRPr="000F1C24">
        <w:t>-</w:t>
      </w:r>
      <w:r w:rsidRPr="000F1C24">
        <w:t xml:space="preserve"> </w:t>
      </w:r>
      <w:r w:rsidR="00274A44" w:rsidRPr="000F1C24">
        <w:t>заключил</w:t>
      </w:r>
      <w:r w:rsidRPr="000F1C24">
        <w:t xml:space="preserve"> </w:t>
      </w:r>
      <w:r w:rsidR="00274A44" w:rsidRPr="000F1C24">
        <w:t>Станислав</w:t>
      </w:r>
      <w:r w:rsidRPr="000F1C24">
        <w:t xml:space="preserve"> </w:t>
      </w:r>
      <w:r w:rsidR="00274A44" w:rsidRPr="000F1C24">
        <w:t>Паулаускас.</w:t>
      </w:r>
    </w:p>
    <w:p w:rsidR="00274A44" w:rsidRPr="000F1C24" w:rsidRDefault="00274A44" w:rsidP="00274A44">
      <w:pPr>
        <w:pStyle w:val="2"/>
      </w:pPr>
      <w:bookmarkStart w:id="114" w:name="_Toc164404059"/>
      <w:r w:rsidRPr="000F1C24">
        <w:t>РИА</w:t>
      </w:r>
      <w:r w:rsidR="0092561D" w:rsidRPr="000F1C24">
        <w:t xml:space="preserve"> </w:t>
      </w:r>
      <w:r w:rsidRPr="000F1C24">
        <w:t>Новости,</w:t>
      </w:r>
      <w:r w:rsidR="0092561D" w:rsidRPr="000F1C24">
        <w:t xml:space="preserve"> </w:t>
      </w:r>
      <w:r w:rsidRPr="000F1C24">
        <w:t>18.04.2024,</w:t>
      </w:r>
      <w:r w:rsidR="0092561D" w:rsidRPr="000F1C24">
        <w:t xml:space="preserve"> </w:t>
      </w:r>
      <w:r w:rsidRPr="000F1C24">
        <w:t>В</w:t>
      </w:r>
      <w:r w:rsidR="0092561D" w:rsidRPr="000F1C24">
        <w:t xml:space="preserve"> </w:t>
      </w:r>
      <w:r w:rsidRPr="000F1C24">
        <w:t>ГД</w:t>
      </w:r>
      <w:r w:rsidR="0092561D" w:rsidRPr="000F1C24">
        <w:t xml:space="preserve"> </w:t>
      </w:r>
      <w:r w:rsidRPr="000F1C24">
        <w:t>предлагают</w:t>
      </w:r>
      <w:r w:rsidR="0092561D" w:rsidRPr="000F1C24">
        <w:t xml:space="preserve"> </w:t>
      </w:r>
      <w:r w:rsidRPr="000F1C24">
        <w:t>обязать</w:t>
      </w:r>
      <w:r w:rsidR="0092561D" w:rsidRPr="000F1C24">
        <w:t xml:space="preserve"> </w:t>
      </w:r>
      <w:r w:rsidRPr="000F1C24">
        <w:t>операторов</w:t>
      </w:r>
      <w:r w:rsidR="0092561D" w:rsidRPr="000F1C24">
        <w:t xml:space="preserve"> </w:t>
      </w:r>
      <w:r w:rsidRPr="000F1C24">
        <w:t>сообщать</w:t>
      </w:r>
      <w:r w:rsidR="0092561D" w:rsidRPr="000F1C24">
        <w:t xml:space="preserve"> </w:t>
      </w:r>
      <w:r w:rsidRPr="000F1C24">
        <w:t>абонентам</w:t>
      </w:r>
      <w:r w:rsidR="0092561D" w:rsidRPr="000F1C24">
        <w:t xml:space="preserve"> </w:t>
      </w:r>
      <w:r w:rsidRPr="000F1C24">
        <w:t>об</w:t>
      </w:r>
      <w:r w:rsidR="0092561D" w:rsidRPr="000F1C24">
        <w:t xml:space="preserve"> </w:t>
      </w:r>
      <w:r w:rsidRPr="000F1C24">
        <w:t>изъятии</w:t>
      </w:r>
      <w:r w:rsidR="0092561D" w:rsidRPr="000F1C24">
        <w:t xml:space="preserve"> </w:t>
      </w:r>
      <w:r w:rsidRPr="000F1C24">
        <w:t>номера</w:t>
      </w:r>
      <w:bookmarkEnd w:id="114"/>
    </w:p>
    <w:p w:rsidR="00274A44" w:rsidRPr="000F1C24" w:rsidRDefault="00274A44" w:rsidP="008D3F57">
      <w:pPr>
        <w:pStyle w:val="3"/>
      </w:pPr>
      <w:bookmarkStart w:id="115" w:name="_Toc164404060"/>
      <w:r w:rsidRPr="000F1C24">
        <w:t>Вице-спикер</w:t>
      </w:r>
      <w:r w:rsidR="0092561D" w:rsidRPr="000F1C24">
        <w:t xml:space="preserve"> </w:t>
      </w:r>
      <w:r w:rsidRPr="000F1C24">
        <w:t>Госдумы</w:t>
      </w:r>
      <w:r w:rsidR="0092561D" w:rsidRPr="000F1C24">
        <w:t xml:space="preserve"> </w:t>
      </w:r>
      <w:r w:rsidRPr="000F1C24">
        <w:t>Борис</w:t>
      </w:r>
      <w:r w:rsidR="0092561D" w:rsidRPr="000F1C24">
        <w:t xml:space="preserve"> </w:t>
      </w:r>
      <w:r w:rsidRPr="000F1C24">
        <w:t>Чернышов</w:t>
      </w:r>
      <w:r w:rsidR="0092561D" w:rsidRPr="000F1C24">
        <w:t xml:space="preserve"> </w:t>
      </w:r>
      <w:r w:rsidRPr="000F1C24">
        <w:t>обратился</w:t>
      </w:r>
      <w:r w:rsidR="0092561D" w:rsidRPr="000F1C24">
        <w:t xml:space="preserve"> </w:t>
      </w:r>
      <w:r w:rsidRPr="000F1C24">
        <w:t>в</w:t>
      </w:r>
      <w:r w:rsidR="0092561D" w:rsidRPr="000F1C24">
        <w:t xml:space="preserve"> </w:t>
      </w:r>
      <w:r w:rsidRPr="000F1C24">
        <w:t>Минцифры</w:t>
      </w:r>
      <w:r w:rsidR="0092561D" w:rsidRPr="000F1C24">
        <w:t xml:space="preserve"> </w:t>
      </w:r>
      <w:r w:rsidRPr="000F1C24">
        <w:t>с</w:t>
      </w:r>
      <w:r w:rsidR="0092561D" w:rsidRPr="000F1C24">
        <w:t xml:space="preserve"> </w:t>
      </w:r>
      <w:r w:rsidRPr="000F1C24">
        <w:t>предложением</w:t>
      </w:r>
      <w:r w:rsidR="0092561D" w:rsidRPr="000F1C24">
        <w:t xml:space="preserve"> </w:t>
      </w:r>
      <w:r w:rsidRPr="000F1C24">
        <w:t>обязать</w:t>
      </w:r>
      <w:r w:rsidR="0092561D" w:rsidRPr="000F1C24">
        <w:t xml:space="preserve"> </w:t>
      </w:r>
      <w:r w:rsidRPr="000F1C24">
        <w:t>мобильных</w:t>
      </w:r>
      <w:r w:rsidR="0092561D" w:rsidRPr="000F1C24">
        <w:t xml:space="preserve"> </w:t>
      </w:r>
      <w:r w:rsidRPr="000F1C24">
        <w:t>операторов</w:t>
      </w:r>
      <w:r w:rsidR="0092561D" w:rsidRPr="000F1C24">
        <w:t xml:space="preserve"> </w:t>
      </w:r>
      <w:r w:rsidRPr="000F1C24">
        <w:t>заранее</w:t>
      </w:r>
      <w:r w:rsidR="0092561D" w:rsidRPr="000F1C24">
        <w:t xml:space="preserve"> </w:t>
      </w:r>
      <w:r w:rsidRPr="000F1C24">
        <w:t>сообщать</w:t>
      </w:r>
      <w:r w:rsidR="0092561D" w:rsidRPr="000F1C24">
        <w:t xml:space="preserve"> </w:t>
      </w:r>
      <w:r w:rsidRPr="000F1C24">
        <w:t>абонентам</w:t>
      </w:r>
      <w:r w:rsidR="0092561D" w:rsidRPr="000F1C24">
        <w:t xml:space="preserve"> </w:t>
      </w:r>
      <w:r w:rsidRPr="000F1C24">
        <w:t>об</w:t>
      </w:r>
      <w:r w:rsidR="0092561D" w:rsidRPr="000F1C24">
        <w:t xml:space="preserve"> </w:t>
      </w:r>
      <w:r w:rsidRPr="000F1C24">
        <w:t>изъятии</w:t>
      </w:r>
      <w:r w:rsidR="0092561D" w:rsidRPr="000F1C24">
        <w:t xml:space="preserve"> </w:t>
      </w:r>
      <w:r w:rsidRPr="000F1C24">
        <w:t>телефонных</w:t>
      </w:r>
      <w:r w:rsidR="0092561D" w:rsidRPr="000F1C24">
        <w:t xml:space="preserve"> </w:t>
      </w:r>
      <w:r w:rsidRPr="000F1C24">
        <w:t>номеров.</w:t>
      </w:r>
      <w:bookmarkEnd w:id="115"/>
    </w:p>
    <w:p w:rsidR="00274A44" w:rsidRPr="000F1C24" w:rsidRDefault="00274A44" w:rsidP="00274A44">
      <w:r w:rsidRPr="000F1C24">
        <w:t>Чернышов</w:t>
      </w:r>
      <w:r w:rsidR="0092561D" w:rsidRPr="000F1C24">
        <w:t xml:space="preserve"> </w:t>
      </w:r>
      <w:r w:rsidRPr="000F1C24">
        <w:t>отметил,</w:t>
      </w:r>
      <w:r w:rsidR="0092561D" w:rsidRPr="000F1C24">
        <w:t xml:space="preserve"> </w:t>
      </w:r>
      <w:r w:rsidRPr="000F1C24">
        <w:t>что</w:t>
      </w:r>
      <w:r w:rsidR="0092561D" w:rsidRPr="000F1C24">
        <w:t xml:space="preserve"> </w:t>
      </w:r>
      <w:r w:rsidRPr="000F1C24">
        <w:t>с</w:t>
      </w:r>
      <w:r w:rsidR="0092561D" w:rsidRPr="000F1C24">
        <w:t xml:space="preserve"> </w:t>
      </w:r>
      <w:r w:rsidRPr="000F1C24">
        <w:t>1</w:t>
      </w:r>
      <w:r w:rsidR="0092561D" w:rsidRPr="000F1C24">
        <w:t xml:space="preserve"> </w:t>
      </w:r>
      <w:r w:rsidRPr="000F1C24">
        <w:t>сентября</w:t>
      </w:r>
      <w:r w:rsidR="0092561D" w:rsidRPr="000F1C24">
        <w:t xml:space="preserve"> </w:t>
      </w:r>
      <w:r w:rsidRPr="000F1C24">
        <w:t>2024</w:t>
      </w:r>
      <w:r w:rsidR="0092561D" w:rsidRPr="000F1C24">
        <w:t xml:space="preserve"> </w:t>
      </w:r>
      <w:r w:rsidRPr="000F1C24">
        <w:t>года</w:t>
      </w:r>
      <w:r w:rsidR="0092561D" w:rsidRPr="000F1C24">
        <w:t xml:space="preserve"> </w:t>
      </w:r>
      <w:r w:rsidRPr="000F1C24">
        <w:t>в</w:t>
      </w:r>
      <w:r w:rsidR="0092561D" w:rsidRPr="000F1C24">
        <w:t xml:space="preserve"> </w:t>
      </w:r>
      <w:r w:rsidRPr="000F1C24">
        <w:t>силу</w:t>
      </w:r>
      <w:r w:rsidR="0092561D" w:rsidRPr="000F1C24">
        <w:t xml:space="preserve"> </w:t>
      </w:r>
      <w:r w:rsidRPr="000F1C24">
        <w:t>вступит</w:t>
      </w:r>
      <w:r w:rsidR="0092561D" w:rsidRPr="000F1C24">
        <w:t xml:space="preserve"> </w:t>
      </w:r>
      <w:r w:rsidRPr="000F1C24">
        <w:t>постановление</w:t>
      </w:r>
      <w:r w:rsidR="0092561D" w:rsidRPr="000F1C24">
        <w:t xml:space="preserve"> </w:t>
      </w:r>
      <w:r w:rsidRPr="000F1C24">
        <w:t>правительства</w:t>
      </w:r>
      <w:r w:rsidR="0092561D" w:rsidRPr="000F1C24">
        <w:t xml:space="preserve"> «</w:t>
      </w:r>
      <w:r w:rsidRPr="000F1C24">
        <w:t>Об</w:t>
      </w:r>
      <w:r w:rsidR="0092561D" w:rsidRPr="000F1C24">
        <w:t xml:space="preserve"> </w:t>
      </w:r>
      <w:r w:rsidRPr="000F1C24">
        <w:t>утверждении</w:t>
      </w:r>
      <w:r w:rsidR="0092561D" w:rsidRPr="000F1C24">
        <w:t xml:space="preserve"> </w:t>
      </w:r>
      <w:r w:rsidRPr="000F1C24">
        <w:t>правил</w:t>
      </w:r>
      <w:r w:rsidR="0092561D" w:rsidRPr="000F1C24">
        <w:t xml:space="preserve"> </w:t>
      </w:r>
      <w:r w:rsidRPr="000F1C24">
        <w:t>оказания</w:t>
      </w:r>
      <w:r w:rsidR="0092561D" w:rsidRPr="000F1C24">
        <w:t xml:space="preserve"> </w:t>
      </w:r>
      <w:r w:rsidRPr="000F1C24">
        <w:t>услуг</w:t>
      </w:r>
      <w:r w:rsidR="0092561D" w:rsidRPr="000F1C24">
        <w:t xml:space="preserve"> </w:t>
      </w:r>
      <w:r w:rsidRPr="000F1C24">
        <w:t>телефонной</w:t>
      </w:r>
      <w:r w:rsidR="0092561D" w:rsidRPr="000F1C24">
        <w:t xml:space="preserve"> </w:t>
      </w:r>
      <w:r w:rsidRPr="000F1C24">
        <w:t>связи</w:t>
      </w:r>
      <w:r w:rsidR="0092561D" w:rsidRPr="000F1C24">
        <w:t>»</w:t>
      </w:r>
      <w:r w:rsidRPr="000F1C24">
        <w:t>,</w:t>
      </w:r>
      <w:r w:rsidR="0092561D" w:rsidRPr="000F1C24">
        <w:t xml:space="preserve"> </w:t>
      </w:r>
      <w:r w:rsidRPr="000F1C24">
        <w:t>согласно</w:t>
      </w:r>
      <w:r w:rsidR="0092561D" w:rsidRPr="000F1C24">
        <w:t xml:space="preserve"> </w:t>
      </w:r>
      <w:r w:rsidRPr="000F1C24">
        <w:t>которому</w:t>
      </w:r>
      <w:r w:rsidR="0092561D" w:rsidRPr="000F1C24">
        <w:t xml:space="preserve"> </w:t>
      </w:r>
      <w:r w:rsidRPr="000F1C24">
        <w:t>операторы</w:t>
      </w:r>
      <w:r w:rsidR="0092561D" w:rsidRPr="000F1C24">
        <w:t xml:space="preserve"> </w:t>
      </w:r>
      <w:r w:rsidRPr="000F1C24">
        <w:t>смогут</w:t>
      </w:r>
      <w:r w:rsidR="0092561D" w:rsidRPr="000F1C24">
        <w:t xml:space="preserve"> </w:t>
      </w:r>
      <w:r w:rsidRPr="000F1C24">
        <w:t>прекращать</w:t>
      </w:r>
      <w:r w:rsidR="0092561D" w:rsidRPr="000F1C24">
        <w:t xml:space="preserve"> </w:t>
      </w:r>
      <w:r w:rsidRPr="000F1C24">
        <w:t>обслуживание</w:t>
      </w:r>
      <w:r w:rsidR="0092561D" w:rsidRPr="000F1C24">
        <w:t xml:space="preserve"> </w:t>
      </w:r>
      <w:r w:rsidRPr="000F1C24">
        <w:t>в</w:t>
      </w:r>
      <w:r w:rsidR="0092561D" w:rsidRPr="000F1C24">
        <w:t xml:space="preserve"> </w:t>
      </w:r>
      <w:r w:rsidRPr="000F1C24">
        <w:t>одностороннем</w:t>
      </w:r>
      <w:r w:rsidR="0092561D" w:rsidRPr="000F1C24">
        <w:t xml:space="preserve"> </w:t>
      </w:r>
      <w:r w:rsidRPr="000F1C24">
        <w:t>порядке</w:t>
      </w:r>
      <w:r w:rsidR="0092561D" w:rsidRPr="000F1C24">
        <w:t xml:space="preserve"> </w:t>
      </w:r>
      <w:r w:rsidRPr="000F1C24">
        <w:t>абонентов,</w:t>
      </w:r>
      <w:r w:rsidR="0092561D" w:rsidRPr="000F1C24">
        <w:t xml:space="preserve"> </w:t>
      </w:r>
      <w:r w:rsidRPr="000F1C24">
        <w:t>которые</w:t>
      </w:r>
      <w:r w:rsidR="0092561D" w:rsidRPr="000F1C24">
        <w:t xml:space="preserve"> </w:t>
      </w:r>
      <w:r w:rsidRPr="000F1C24">
        <w:t>не</w:t>
      </w:r>
      <w:r w:rsidR="0092561D" w:rsidRPr="000F1C24">
        <w:t xml:space="preserve"> </w:t>
      </w:r>
      <w:r w:rsidRPr="000F1C24">
        <w:t>выходили</w:t>
      </w:r>
      <w:r w:rsidR="0092561D" w:rsidRPr="000F1C24">
        <w:t xml:space="preserve"> </w:t>
      </w:r>
      <w:r w:rsidRPr="000F1C24">
        <w:t>в</w:t>
      </w:r>
      <w:r w:rsidR="0092561D" w:rsidRPr="000F1C24">
        <w:t xml:space="preserve"> </w:t>
      </w:r>
      <w:r w:rsidRPr="000F1C24">
        <w:t>сеть</w:t>
      </w:r>
      <w:r w:rsidR="0092561D" w:rsidRPr="000F1C24">
        <w:t xml:space="preserve"> </w:t>
      </w:r>
      <w:r w:rsidRPr="000F1C24">
        <w:t>90</w:t>
      </w:r>
      <w:r w:rsidR="0092561D" w:rsidRPr="000F1C24">
        <w:t xml:space="preserve"> </w:t>
      </w:r>
      <w:r w:rsidRPr="000F1C24">
        <w:t>и</w:t>
      </w:r>
      <w:r w:rsidR="0092561D" w:rsidRPr="000F1C24">
        <w:t xml:space="preserve"> </w:t>
      </w:r>
      <w:r w:rsidRPr="000F1C24">
        <w:t>более</w:t>
      </w:r>
      <w:r w:rsidR="0092561D" w:rsidRPr="000F1C24">
        <w:t xml:space="preserve"> </w:t>
      </w:r>
      <w:r w:rsidRPr="000F1C24">
        <w:t>дней.</w:t>
      </w:r>
    </w:p>
    <w:p w:rsidR="00274A44" w:rsidRPr="000F1C24" w:rsidRDefault="0092561D" w:rsidP="00274A44">
      <w:r w:rsidRPr="000F1C24">
        <w:t>«</w:t>
      </w:r>
      <w:r w:rsidR="00274A44" w:rsidRPr="000F1C24">
        <w:t>При</w:t>
      </w:r>
      <w:r w:rsidRPr="000F1C24">
        <w:t xml:space="preserve"> </w:t>
      </w:r>
      <w:r w:rsidR="00274A44" w:rsidRPr="000F1C24">
        <w:t>этом</w:t>
      </w:r>
      <w:r w:rsidRPr="000F1C24">
        <w:t xml:space="preserve"> </w:t>
      </w:r>
      <w:r w:rsidR="00274A44" w:rsidRPr="000F1C24">
        <w:t>в</w:t>
      </w:r>
      <w:r w:rsidRPr="000F1C24">
        <w:t xml:space="preserve"> </w:t>
      </w:r>
      <w:r w:rsidR="00274A44" w:rsidRPr="000F1C24">
        <w:t>постановлении</w:t>
      </w:r>
      <w:r w:rsidRPr="000F1C24">
        <w:t xml:space="preserve"> </w:t>
      </w:r>
      <w:r w:rsidR="00274A44" w:rsidRPr="000F1C24">
        <w:t>не</w:t>
      </w:r>
      <w:r w:rsidRPr="000F1C24">
        <w:t xml:space="preserve"> </w:t>
      </w:r>
      <w:r w:rsidR="00274A44" w:rsidRPr="000F1C24">
        <w:t>предусмотрено</w:t>
      </w:r>
      <w:r w:rsidRPr="000F1C24">
        <w:t xml:space="preserve"> </w:t>
      </w:r>
      <w:r w:rsidR="00274A44" w:rsidRPr="000F1C24">
        <w:t>обязательство</w:t>
      </w:r>
      <w:r w:rsidRPr="000F1C24">
        <w:t xml:space="preserve"> </w:t>
      </w:r>
      <w:r w:rsidR="00274A44" w:rsidRPr="000F1C24">
        <w:t>оператора</w:t>
      </w:r>
      <w:r w:rsidRPr="000F1C24">
        <w:t xml:space="preserve"> </w:t>
      </w:r>
      <w:r w:rsidR="00274A44" w:rsidRPr="000F1C24">
        <w:t>уведомлять</w:t>
      </w:r>
      <w:r w:rsidRPr="000F1C24">
        <w:t xml:space="preserve"> </w:t>
      </w:r>
      <w:r w:rsidR="00274A44" w:rsidRPr="000F1C24">
        <w:t>такого</w:t>
      </w:r>
      <w:r w:rsidRPr="000F1C24">
        <w:t xml:space="preserve"> </w:t>
      </w:r>
      <w:r w:rsidR="00274A44" w:rsidRPr="000F1C24">
        <w:t>абонента</w:t>
      </w:r>
      <w:r w:rsidRPr="000F1C24">
        <w:t xml:space="preserve"> </w:t>
      </w:r>
      <w:r w:rsidR="00274A44" w:rsidRPr="000F1C24">
        <w:t>о</w:t>
      </w:r>
      <w:r w:rsidRPr="000F1C24">
        <w:t xml:space="preserve"> </w:t>
      </w:r>
      <w:r w:rsidR="00274A44" w:rsidRPr="000F1C24">
        <w:t>предстоящем</w:t>
      </w:r>
      <w:r w:rsidRPr="000F1C24">
        <w:t xml:space="preserve"> </w:t>
      </w:r>
      <w:r w:rsidR="00274A44" w:rsidRPr="000F1C24">
        <w:t>разрыве</w:t>
      </w:r>
      <w:r w:rsidRPr="000F1C24">
        <w:t xml:space="preserve"> </w:t>
      </w:r>
      <w:r w:rsidR="00274A44" w:rsidRPr="000F1C24">
        <w:t>договора</w:t>
      </w:r>
      <w:r w:rsidRPr="000F1C24">
        <w:t xml:space="preserve"> </w:t>
      </w:r>
      <w:r w:rsidR="00274A44" w:rsidRPr="000F1C24">
        <w:t>через</w:t>
      </w:r>
      <w:r w:rsidRPr="000F1C24">
        <w:t xml:space="preserve"> </w:t>
      </w:r>
      <w:r w:rsidR="00274A44" w:rsidRPr="000F1C24">
        <w:t>альтернативные</w:t>
      </w:r>
      <w:r w:rsidRPr="000F1C24">
        <w:t xml:space="preserve"> </w:t>
      </w:r>
      <w:r w:rsidR="00274A44" w:rsidRPr="000F1C24">
        <w:t>способы</w:t>
      </w:r>
      <w:r w:rsidRPr="000F1C24">
        <w:t xml:space="preserve"> </w:t>
      </w:r>
      <w:r w:rsidR="00274A44" w:rsidRPr="000F1C24">
        <w:t>связи,</w:t>
      </w:r>
      <w:r w:rsidRPr="000F1C24">
        <w:t xml:space="preserve"> </w:t>
      </w:r>
      <w:r w:rsidR="00274A44" w:rsidRPr="000F1C24">
        <w:t>например,</w:t>
      </w:r>
      <w:r w:rsidRPr="000F1C24">
        <w:t xml:space="preserve"> «</w:t>
      </w:r>
      <w:r w:rsidR="00274A44" w:rsidRPr="000F1C24">
        <w:t>Почту</w:t>
      </w:r>
      <w:r w:rsidRPr="000F1C24">
        <w:t xml:space="preserve"> </w:t>
      </w:r>
      <w:r w:rsidR="00274A44" w:rsidRPr="000F1C24">
        <w:t>России</w:t>
      </w:r>
      <w:r w:rsidRPr="000F1C24">
        <w:t xml:space="preserve">» </w:t>
      </w:r>
      <w:r w:rsidR="00274A44" w:rsidRPr="000F1C24">
        <w:t>или</w:t>
      </w:r>
      <w:r w:rsidRPr="000F1C24">
        <w:t xml:space="preserve"> </w:t>
      </w:r>
      <w:r w:rsidR="00274A44" w:rsidRPr="000F1C24">
        <w:t>иные</w:t>
      </w:r>
      <w:r w:rsidRPr="000F1C24">
        <w:t xml:space="preserve"> </w:t>
      </w:r>
      <w:r w:rsidR="00274A44" w:rsidRPr="000F1C24">
        <w:t>номера</w:t>
      </w:r>
      <w:r w:rsidRPr="000F1C24">
        <w:t xml:space="preserve"> </w:t>
      </w:r>
      <w:r w:rsidR="00274A44" w:rsidRPr="000F1C24">
        <w:t>телефона,</w:t>
      </w:r>
      <w:r w:rsidRPr="000F1C24">
        <w:t xml:space="preserve"> </w:t>
      </w:r>
      <w:r w:rsidR="00274A44" w:rsidRPr="000F1C24">
        <w:t>связанные</w:t>
      </w:r>
      <w:r w:rsidRPr="000F1C24">
        <w:t xml:space="preserve"> </w:t>
      </w:r>
      <w:r w:rsidR="00274A44" w:rsidRPr="000F1C24">
        <w:t>с</w:t>
      </w:r>
      <w:r w:rsidRPr="000F1C24">
        <w:t xml:space="preserve"> </w:t>
      </w:r>
      <w:r w:rsidR="00274A44" w:rsidRPr="000F1C24">
        <w:t>абонентом</w:t>
      </w:r>
      <w:r w:rsidRPr="000F1C24">
        <w:t>»</w:t>
      </w:r>
      <w:r w:rsidR="00274A44" w:rsidRPr="000F1C24">
        <w:t>,</w:t>
      </w:r>
      <w:r w:rsidRPr="000F1C24">
        <w:t xml:space="preserve"> </w:t>
      </w:r>
      <w:r w:rsidR="00274A44" w:rsidRPr="000F1C24">
        <w:t>-</w:t>
      </w:r>
      <w:r w:rsidRPr="000F1C24">
        <w:t xml:space="preserve"> </w:t>
      </w:r>
      <w:r w:rsidR="00274A44" w:rsidRPr="000F1C24">
        <w:t>сказано</w:t>
      </w:r>
      <w:r w:rsidRPr="000F1C24">
        <w:t xml:space="preserve"> </w:t>
      </w:r>
      <w:r w:rsidR="00274A44" w:rsidRPr="000F1C24">
        <w:t>в</w:t>
      </w:r>
      <w:r w:rsidRPr="000F1C24">
        <w:t xml:space="preserve"> </w:t>
      </w:r>
      <w:r w:rsidR="00274A44" w:rsidRPr="000F1C24">
        <w:t>обращении</w:t>
      </w:r>
      <w:r w:rsidRPr="000F1C24">
        <w:t xml:space="preserve"> </w:t>
      </w:r>
      <w:r w:rsidR="00274A44" w:rsidRPr="000F1C24">
        <w:t>депутата</w:t>
      </w:r>
      <w:r w:rsidRPr="000F1C24">
        <w:t xml:space="preserve"> </w:t>
      </w:r>
      <w:r w:rsidR="00274A44" w:rsidRPr="000F1C24">
        <w:t>к</w:t>
      </w:r>
      <w:r w:rsidRPr="000F1C24">
        <w:t xml:space="preserve"> </w:t>
      </w:r>
      <w:r w:rsidR="00274A44" w:rsidRPr="000F1C24">
        <w:t>главе</w:t>
      </w:r>
      <w:r w:rsidRPr="000F1C24">
        <w:t xml:space="preserve"> </w:t>
      </w:r>
      <w:r w:rsidR="00274A44" w:rsidRPr="000F1C24">
        <w:t>Минцифры</w:t>
      </w:r>
      <w:r w:rsidRPr="000F1C24">
        <w:t xml:space="preserve"> </w:t>
      </w:r>
      <w:r w:rsidR="00274A44" w:rsidRPr="000F1C24">
        <w:t>Максуту</w:t>
      </w:r>
      <w:r w:rsidRPr="000F1C24">
        <w:t xml:space="preserve"> </w:t>
      </w:r>
      <w:r w:rsidR="00274A44" w:rsidRPr="000F1C24">
        <w:t>Шадаеву.</w:t>
      </w:r>
    </w:p>
    <w:p w:rsidR="00274A44" w:rsidRPr="000F1C24" w:rsidRDefault="00274A44" w:rsidP="00274A44">
      <w:r w:rsidRPr="000F1C24">
        <w:t>Чернышов</w:t>
      </w:r>
      <w:r w:rsidR="0092561D" w:rsidRPr="000F1C24">
        <w:t xml:space="preserve"> </w:t>
      </w:r>
      <w:r w:rsidRPr="000F1C24">
        <w:t>подчеркнул,</w:t>
      </w:r>
      <w:r w:rsidR="0092561D" w:rsidRPr="000F1C24">
        <w:t xml:space="preserve"> </w:t>
      </w:r>
      <w:r w:rsidRPr="000F1C24">
        <w:t>что</w:t>
      </w:r>
      <w:r w:rsidR="0092561D" w:rsidRPr="000F1C24">
        <w:t xml:space="preserve"> </w:t>
      </w:r>
      <w:r w:rsidRPr="000F1C24">
        <w:t>согласно</w:t>
      </w:r>
      <w:r w:rsidR="0092561D" w:rsidRPr="000F1C24">
        <w:t xml:space="preserve"> </w:t>
      </w:r>
      <w:r w:rsidRPr="000F1C24">
        <w:t>закону</w:t>
      </w:r>
      <w:r w:rsidR="0092561D" w:rsidRPr="000F1C24">
        <w:t xml:space="preserve"> «</w:t>
      </w:r>
      <w:r w:rsidRPr="000F1C24">
        <w:t>О</w:t>
      </w:r>
      <w:r w:rsidR="0092561D" w:rsidRPr="000F1C24">
        <w:t xml:space="preserve"> </w:t>
      </w:r>
      <w:r w:rsidRPr="000F1C24">
        <w:t>связи</w:t>
      </w:r>
      <w:r w:rsidR="0092561D" w:rsidRPr="000F1C24">
        <w:t>»</w:t>
      </w:r>
      <w:r w:rsidRPr="000F1C24">
        <w:t>,</w:t>
      </w:r>
      <w:r w:rsidR="0092561D" w:rsidRPr="000F1C24">
        <w:t xml:space="preserve"> </w:t>
      </w:r>
      <w:r w:rsidRPr="000F1C24">
        <w:t>договоры</w:t>
      </w:r>
      <w:r w:rsidR="0092561D" w:rsidRPr="000F1C24">
        <w:t xml:space="preserve"> </w:t>
      </w:r>
      <w:r w:rsidRPr="000F1C24">
        <w:t>с</w:t>
      </w:r>
      <w:r w:rsidR="0092561D" w:rsidRPr="000F1C24">
        <w:t xml:space="preserve"> </w:t>
      </w:r>
      <w:r w:rsidRPr="000F1C24">
        <w:t>неактивными</w:t>
      </w:r>
      <w:r w:rsidR="0092561D" w:rsidRPr="000F1C24">
        <w:t xml:space="preserve"> </w:t>
      </w:r>
      <w:r w:rsidRPr="000F1C24">
        <w:t>абонентами,</w:t>
      </w:r>
      <w:r w:rsidR="0092561D" w:rsidRPr="000F1C24">
        <w:t xml:space="preserve"> </w:t>
      </w:r>
      <w:r w:rsidRPr="000F1C24">
        <w:t>которые</w:t>
      </w:r>
      <w:r w:rsidR="0092561D" w:rsidRPr="000F1C24">
        <w:t xml:space="preserve"> </w:t>
      </w:r>
      <w:r w:rsidRPr="000F1C24">
        <w:t>не</w:t>
      </w:r>
      <w:r w:rsidR="0092561D" w:rsidRPr="000F1C24">
        <w:t xml:space="preserve"> </w:t>
      </w:r>
      <w:r w:rsidRPr="000F1C24">
        <w:t>выходили</w:t>
      </w:r>
      <w:r w:rsidR="0092561D" w:rsidRPr="000F1C24">
        <w:t xml:space="preserve"> </w:t>
      </w:r>
      <w:r w:rsidRPr="000F1C24">
        <w:t>в</w:t>
      </w:r>
      <w:r w:rsidR="0092561D" w:rsidRPr="000F1C24">
        <w:t xml:space="preserve"> </w:t>
      </w:r>
      <w:r w:rsidRPr="000F1C24">
        <w:t>сеть</w:t>
      </w:r>
      <w:r w:rsidR="0092561D" w:rsidRPr="000F1C24">
        <w:t xml:space="preserve"> </w:t>
      </w:r>
      <w:r w:rsidRPr="000F1C24">
        <w:t>более</w:t>
      </w:r>
      <w:r w:rsidR="0092561D" w:rsidRPr="000F1C24">
        <w:t xml:space="preserve"> </w:t>
      </w:r>
      <w:r w:rsidRPr="000F1C24">
        <w:t>шести</w:t>
      </w:r>
      <w:r w:rsidR="0092561D" w:rsidRPr="000F1C24">
        <w:t xml:space="preserve"> </w:t>
      </w:r>
      <w:r w:rsidRPr="000F1C24">
        <w:t>месяцев,</w:t>
      </w:r>
      <w:r w:rsidR="0092561D" w:rsidRPr="000F1C24">
        <w:t xml:space="preserve"> </w:t>
      </w:r>
      <w:r w:rsidRPr="000F1C24">
        <w:t>могут</w:t>
      </w:r>
      <w:r w:rsidR="0092561D" w:rsidRPr="000F1C24">
        <w:t xml:space="preserve"> </w:t>
      </w:r>
      <w:r w:rsidRPr="000F1C24">
        <w:t>быть</w:t>
      </w:r>
      <w:r w:rsidR="0092561D" w:rsidRPr="000F1C24">
        <w:t xml:space="preserve"> </w:t>
      </w:r>
      <w:r w:rsidRPr="000F1C24">
        <w:t>расторгнуты</w:t>
      </w:r>
      <w:r w:rsidR="0092561D" w:rsidRPr="000F1C24">
        <w:t xml:space="preserve"> </w:t>
      </w:r>
      <w:r w:rsidRPr="000F1C24">
        <w:t>в</w:t>
      </w:r>
      <w:r w:rsidR="0092561D" w:rsidRPr="000F1C24">
        <w:t xml:space="preserve"> </w:t>
      </w:r>
      <w:r w:rsidRPr="000F1C24">
        <w:t>одностороннем</w:t>
      </w:r>
      <w:r w:rsidR="0092561D" w:rsidRPr="000F1C24">
        <w:t xml:space="preserve"> </w:t>
      </w:r>
      <w:r w:rsidRPr="000F1C24">
        <w:t>порядке</w:t>
      </w:r>
      <w:r w:rsidR="0092561D" w:rsidRPr="000F1C24">
        <w:t xml:space="preserve"> </w:t>
      </w:r>
      <w:r w:rsidRPr="000F1C24">
        <w:t>без</w:t>
      </w:r>
      <w:r w:rsidR="0092561D" w:rsidRPr="000F1C24">
        <w:t xml:space="preserve"> </w:t>
      </w:r>
      <w:r w:rsidRPr="000F1C24">
        <w:t>уведомления</w:t>
      </w:r>
      <w:r w:rsidR="0092561D" w:rsidRPr="000F1C24">
        <w:t xml:space="preserve"> </w:t>
      </w:r>
      <w:r w:rsidRPr="000F1C24">
        <w:t>абонента.</w:t>
      </w:r>
      <w:r w:rsidR="0092561D" w:rsidRPr="000F1C24">
        <w:t xml:space="preserve"> </w:t>
      </w:r>
      <w:r w:rsidRPr="000F1C24">
        <w:t>А</w:t>
      </w:r>
      <w:r w:rsidR="0092561D" w:rsidRPr="000F1C24">
        <w:t xml:space="preserve"> </w:t>
      </w:r>
      <w:r w:rsidRPr="000F1C24">
        <w:t>номер</w:t>
      </w:r>
      <w:r w:rsidR="0092561D" w:rsidRPr="000F1C24">
        <w:t xml:space="preserve"> </w:t>
      </w:r>
      <w:r w:rsidRPr="000F1C24">
        <w:t>может</w:t>
      </w:r>
      <w:r w:rsidR="0092561D" w:rsidRPr="000F1C24">
        <w:t xml:space="preserve"> </w:t>
      </w:r>
      <w:r w:rsidRPr="000F1C24">
        <w:t>вернуться</w:t>
      </w:r>
      <w:r w:rsidR="0092561D" w:rsidRPr="000F1C24">
        <w:t xml:space="preserve"> </w:t>
      </w:r>
      <w:r w:rsidRPr="000F1C24">
        <w:t>в</w:t>
      </w:r>
      <w:r w:rsidR="0092561D" w:rsidRPr="000F1C24">
        <w:t xml:space="preserve"> </w:t>
      </w:r>
      <w:r w:rsidRPr="000F1C24">
        <w:t>торговый</w:t>
      </w:r>
      <w:r w:rsidR="0092561D" w:rsidRPr="000F1C24">
        <w:t xml:space="preserve"> </w:t>
      </w:r>
      <w:r w:rsidRPr="000F1C24">
        <w:t>оборот</w:t>
      </w:r>
      <w:r w:rsidR="0092561D" w:rsidRPr="000F1C24">
        <w:t xml:space="preserve"> </w:t>
      </w:r>
      <w:r w:rsidRPr="000F1C24">
        <w:t>и</w:t>
      </w:r>
      <w:r w:rsidR="0092561D" w:rsidRPr="000F1C24">
        <w:t xml:space="preserve"> </w:t>
      </w:r>
      <w:r w:rsidRPr="000F1C24">
        <w:t>попасть</w:t>
      </w:r>
      <w:r w:rsidR="0092561D" w:rsidRPr="000F1C24">
        <w:t xml:space="preserve"> </w:t>
      </w:r>
      <w:r w:rsidRPr="000F1C24">
        <w:t>к</w:t>
      </w:r>
      <w:r w:rsidR="0092561D" w:rsidRPr="000F1C24">
        <w:t xml:space="preserve"> </w:t>
      </w:r>
      <w:r w:rsidRPr="000F1C24">
        <w:t>злоумышленнику.</w:t>
      </w:r>
    </w:p>
    <w:p w:rsidR="00274A44" w:rsidRPr="000F1C24" w:rsidRDefault="00274A44" w:rsidP="00274A44">
      <w:r w:rsidRPr="000F1C24">
        <w:t>Депутат</w:t>
      </w:r>
      <w:r w:rsidR="0092561D" w:rsidRPr="000F1C24">
        <w:t xml:space="preserve"> </w:t>
      </w:r>
      <w:r w:rsidRPr="000F1C24">
        <w:t>добавил,</w:t>
      </w:r>
      <w:r w:rsidR="0092561D" w:rsidRPr="000F1C24">
        <w:t xml:space="preserve"> </w:t>
      </w:r>
      <w:r w:rsidRPr="000F1C24">
        <w:t>что</w:t>
      </w:r>
      <w:r w:rsidR="0092561D" w:rsidRPr="000F1C24">
        <w:t xml:space="preserve"> </w:t>
      </w:r>
      <w:r w:rsidRPr="000F1C24">
        <w:t>на</w:t>
      </w:r>
      <w:r w:rsidR="0092561D" w:rsidRPr="000F1C24">
        <w:t xml:space="preserve"> </w:t>
      </w:r>
      <w:r w:rsidRPr="000F1C24">
        <w:t>черном</w:t>
      </w:r>
      <w:r w:rsidR="0092561D" w:rsidRPr="000F1C24">
        <w:t xml:space="preserve"> </w:t>
      </w:r>
      <w:r w:rsidRPr="000F1C24">
        <w:t>рынке</w:t>
      </w:r>
      <w:r w:rsidR="0092561D" w:rsidRPr="000F1C24">
        <w:t xml:space="preserve"> </w:t>
      </w:r>
      <w:r w:rsidRPr="000F1C24">
        <w:t>продается</w:t>
      </w:r>
      <w:r w:rsidR="0092561D" w:rsidRPr="000F1C24">
        <w:t xml:space="preserve"> </w:t>
      </w:r>
      <w:r w:rsidRPr="000F1C24">
        <w:t>немало</w:t>
      </w:r>
      <w:r w:rsidR="0092561D" w:rsidRPr="000F1C24">
        <w:t xml:space="preserve"> </w:t>
      </w:r>
      <w:r w:rsidRPr="000F1C24">
        <w:t>баз</w:t>
      </w:r>
      <w:r w:rsidR="0092561D" w:rsidRPr="000F1C24">
        <w:t xml:space="preserve"> </w:t>
      </w:r>
      <w:r w:rsidRPr="000F1C24">
        <w:t>данных</w:t>
      </w:r>
      <w:r w:rsidR="0092561D" w:rsidRPr="000F1C24">
        <w:t xml:space="preserve"> </w:t>
      </w:r>
      <w:r w:rsidRPr="000F1C24">
        <w:t>россиян,</w:t>
      </w:r>
      <w:r w:rsidR="0092561D" w:rsidRPr="000F1C24">
        <w:t xml:space="preserve"> </w:t>
      </w:r>
      <w:r w:rsidRPr="000F1C24">
        <w:t>поэтому</w:t>
      </w:r>
      <w:r w:rsidR="0092561D" w:rsidRPr="000F1C24">
        <w:t xml:space="preserve"> </w:t>
      </w:r>
      <w:r w:rsidRPr="000F1C24">
        <w:t>преступник</w:t>
      </w:r>
      <w:r w:rsidR="0092561D" w:rsidRPr="000F1C24">
        <w:t xml:space="preserve"> </w:t>
      </w:r>
      <w:r w:rsidRPr="000F1C24">
        <w:t>может</w:t>
      </w:r>
      <w:r w:rsidR="0092561D" w:rsidRPr="000F1C24">
        <w:t xml:space="preserve"> </w:t>
      </w:r>
      <w:r w:rsidRPr="000F1C24">
        <w:t>выяснить</w:t>
      </w:r>
      <w:r w:rsidR="0092561D" w:rsidRPr="000F1C24">
        <w:t xml:space="preserve"> </w:t>
      </w:r>
      <w:r w:rsidRPr="000F1C24">
        <w:t>имя</w:t>
      </w:r>
      <w:r w:rsidR="0092561D" w:rsidRPr="000F1C24">
        <w:t xml:space="preserve"> </w:t>
      </w:r>
      <w:r w:rsidRPr="000F1C24">
        <w:t>предыдущего</w:t>
      </w:r>
      <w:r w:rsidR="0092561D" w:rsidRPr="000F1C24">
        <w:t xml:space="preserve"> </w:t>
      </w:r>
      <w:r w:rsidRPr="000F1C24">
        <w:t>владельца</w:t>
      </w:r>
      <w:r w:rsidR="0092561D" w:rsidRPr="000F1C24">
        <w:t xml:space="preserve"> </w:t>
      </w:r>
      <w:r w:rsidRPr="000F1C24">
        <w:t>и</w:t>
      </w:r>
      <w:r w:rsidR="0092561D" w:rsidRPr="000F1C24">
        <w:t xml:space="preserve"> </w:t>
      </w:r>
      <w:r w:rsidRPr="000F1C24">
        <w:t>получить</w:t>
      </w:r>
      <w:r w:rsidR="0092561D" w:rsidRPr="000F1C24">
        <w:t xml:space="preserve"> </w:t>
      </w:r>
      <w:r w:rsidRPr="000F1C24">
        <w:t>доступ,</w:t>
      </w:r>
      <w:r w:rsidR="0092561D" w:rsidRPr="000F1C24">
        <w:t xml:space="preserve"> </w:t>
      </w:r>
      <w:r w:rsidRPr="000F1C24">
        <w:t>например,</w:t>
      </w:r>
      <w:r w:rsidR="0092561D" w:rsidRPr="000F1C24">
        <w:t xml:space="preserve"> </w:t>
      </w:r>
      <w:r w:rsidRPr="000F1C24">
        <w:t>к</w:t>
      </w:r>
      <w:r w:rsidR="0092561D" w:rsidRPr="000F1C24">
        <w:t xml:space="preserve"> </w:t>
      </w:r>
      <w:r w:rsidRPr="000F1C24">
        <w:t>его</w:t>
      </w:r>
      <w:r w:rsidR="0092561D" w:rsidRPr="000F1C24">
        <w:t xml:space="preserve"> </w:t>
      </w:r>
      <w:r w:rsidRPr="000F1C24">
        <w:t>банковским</w:t>
      </w:r>
      <w:r w:rsidR="0092561D" w:rsidRPr="000F1C24">
        <w:t xml:space="preserve"> </w:t>
      </w:r>
      <w:r w:rsidRPr="000F1C24">
        <w:t>аккаунтам,</w:t>
      </w:r>
      <w:r w:rsidR="0092561D" w:rsidRPr="000F1C24">
        <w:t xml:space="preserve"> </w:t>
      </w:r>
      <w:r w:rsidRPr="000F1C24">
        <w:t>аккаунтам</w:t>
      </w:r>
      <w:r w:rsidR="0092561D" w:rsidRPr="000F1C24">
        <w:t xml:space="preserve"> </w:t>
      </w:r>
      <w:r w:rsidRPr="000F1C24">
        <w:t>в</w:t>
      </w:r>
      <w:r w:rsidR="0092561D" w:rsidRPr="000F1C24">
        <w:t xml:space="preserve"> </w:t>
      </w:r>
      <w:r w:rsidRPr="000F1C24">
        <w:t>соцсетях,</w:t>
      </w:r>
      <w:r w:rsidR="0092561D" w:rsidRPr="000F1C24">
        <w:t xml:space="preserve"> </w:t>
      </w:r>
      <w:r w:rsidRPr="000F1C24">
        <w:t>к</w:t>
      </w:r>
      <w:r w:rsidR="0092561D" w:rsidRPr="000F1C24">
        <w:t xml:space="preserve"> </w:t>
      </w:r>
      <w:r w:rsidRPr="000F1C24">
        <w:t>государственным</w:t>
      </w:r>
      <w:r w:rsidR="0092561D" w:rsidRPr="000F1C24">
        <w:t xml:space="preserve"> </w:t>
      </w:r>
      <w:r w:rsidRPr="000F1C24">
        <w:t>сервисам,</w:t>
      </w:r>
      <w:r w:rsidR="0092561D" w:rsidRPr="000F1C24">
        <w:t xml:space="preserve"> </w:t>
      </w:r>
      <w:r w:rsidRPr="000F1C24">
        <w:t>в</w:t>
      </w:r>
      <w:r w:rsidR="0092561D" w:rsidRPr="000F1C24">
        <w:t xml:space="preserve"> </w:t>
      </w:r>
      <w:r w:rsidRPr="000F1C24">
        <w:t>частности,</w:t>
      </w:r>
      <w:r w:rsidR="0092561D" w:rsidRPr="000F1C24">
        <w:t xml:space="preserve"> «</w:t>
      </w:r>
      <w:r w:rsidRPr="000F1C24">
        <w:t>Госуслугам</w:t>
      </w:r>
      <w:r w:rsidR="0092561D" w:rsidRPr="000F1C24">
        <w:t>»</w:t>
      </w:r>
      <w:r w:rsidRPr="000F1C24">
        <w:t>.</w:t>
      </w:r>
    </w:p>
    <w:p w:rsidR="00274A44" w:rsidRPr="000F1C24" w:rsidRDefault="00274A44" w:rsidP="00274A44">
      <w:r w:rsidRPr="000F1C24">
        <w:t>Депутат</w:t>
      </w:r>
      <w:r w:rsidR="0092561D" w:rsidRPr="000F1C24">
        <w:t xml:space="preserve"> </w:t>
      </w:r>
      <w:r w:rsidRPr="000F1C24">
        <w:t>отмечает,</w:t>
      </w:r>
      <w:r w:rsidR="0092561D" w:rsidRPr="000F1C24">
        <w:t xml:space="preserve"> </w:t>
      </w:r>
      <w:r w:rsidRPr="000F1C24">
        <w:t>что</w:t>
      </w:r>
      <w:r w:rsidR="0092561D" w:rsidRPr="000F1C24">
        <w:t xml:space="preserve"> </w:t>
      </w:r>
      <w:r w:rsidRPr="000F1C24">
        <w:t>к</w:t>
      </w:r>
      <w:r w:rsidR="0092561D" w:rsidRPr="000F1C24">
        <w:t xml:space="preserve"> </w:t>
      </w:r>
      <w:r w:rsidRPr="000F1C24">
        <w:t>нему</w:t>
      </w:r>
      <w:r w:rsidR="0092561D" w:rsidRPr="000F1C24">
        <w:t xml:space="preserve"> </w:t>
      </w:r>
      <w:r w:rsidRPr="000F1C24">
        <w:t>ранее</w:t>
      </w:r>
      <w:r w:rsidR="0092561D" w:rsidRPr="000F1C24">
        <w:t xml:space="preserve"> </w:t>
      </w:r>
      <w:r w:rsidRPr="000F1C24">
        <w:t>обратились</w:t>
      </w:r>
      <w:r w:rsidR="0092561D" w:rsidRPr="000F1C24">
        <w:t xml:space="preserve"> </w:t>
      </w:r>
      <w:r w:rsidRPr="000F1C24">
        <w:t>граждане,</w:t>
      </w:r>
      <w:r w:rsidR="0092561D" w:rsidRPr="000F1C24">
        <w:t xml:space="preserve"> </w:t>
      </w:r>
      <w:r w:rsidRPr="000F1C24">
        <w:t>которые</w:t>
      </w:r>
      <w:r w:rsidR="0092561D" w:rsidRPr="000F1C24">
        <w:t xml:space="preserve"> </w:t>
      </w:r>
      <w:r w:rsidRPr="000F1C24">
        <w:t>столкнулись</w:t>
      </w:r>
      <w:r w:rsidR="0092561D" w:rsidRPr="000F1C24">
        <w:t xml:space="preserve"> </w:t>
      </w:r>
      <w:r w:rsidRPr="000F1C24">
        <w:t>с</w:t>
      </w:r>
      <w:r w:rsidR="0092561D" w:rsidRPr="000F1C24">
        <w:t xml:space="preserve"> </w:t>
      </w:r>
      <w:r w:rsidRPr="000F1C24">
        <w:t>подобной</w:t>
      </w:r>
      <w:r w:rsidR="0092561D" w:rsidRPr="000F1C24">
        <w:t xml:space="preserve"> </w:t>
      </w:r>
      <w:r w:rsidRPr="000F1C24">
        <w:t>проблемой.</w:t>
      </w:r>
    </w:p>
    <w:p w:rsidR="00274A44" w:rsidRPr="000F1C24" w:rsidRDefault="0092561D" w:rsidP="00274A44">
      <w:r w:rsidRPr="000F1C24">
        <w:t>«</w:t>
      </w:r>
      <w:r w:rsidR="00274A44" w:rsidRPr="000F1C24">
        <w:t>Прошу</w:t>
      </w:r>
      <w:r w:rsidRPr="000F1C24">
        <w:t xml:space="preserve"> </w:t>
      </w:r>
      <w:r w:rsidR="00274A44" w:rsidRPr="000F1C24">
        <w:t>Вас</w:t>
      </w:r>
      <w:r w:rsidRPr="000F1C24">
        <w:t xml:space="preserve"> </w:t>
      </w:r>
      <w:r w:rsidR="00274A44" w:rsidRPr="000F1C24">
        <w:t>рассмотреть</w:t>
      </w:r>
      <w:r w:rsidRPr="000F1C24">
        <w:t xml:space="preserve"> </w:t>
      </w:r>
      <w:r w:rsidR="00274A44" w:rsidRPr="000F1C24">
        <w:t>возможность</w:t>
      </w:r>
      <w:r w:rsidRPr="000F1C24">
        <w:t xml:space="preserve"> </w:t>
      </w:r>
      <w:r w:rsidR="00274A44" w:rsidRPr="000F1C24">
        <w:t>внесения</w:t>
      </w:r>
      <w:r w:rsidRPr="000F1C24">
        <w:t xml:space="preserve"> </w:t>
      </w:r>
      <w:r w:rsidR="00274A44" w:rsidRPr="000F1C24">
        <w:t>поправок</w:t>
      </w:r>
      <w:r w:rsidRPr="000F1C24">
        <w:t xml:space="preserve"> </w:t>
      </w:r>
      <w:r w:rsidR="00274A44" w:rsidRPr="000F1C24">
        <w:t>в</w:t>
      </w:r>
      <w:r w:rsidRPr="000F1C24">
        <w:t xml:space="preserve"> </w:t>
      </w:r>
      <w:r w:rsidR="00274A44" w:rsidRPr="000F1C24">
        <w:t>указанное</w:t>
      </w:r>
      <w:r w:rsidRPr="000F1C24">
        <w:t xml:space="preserve"> </w:t>
      </w:r>
      <w:r w:rsidR="00274A44" w:rsidRPr="000F1C24">
        <w:t>постановление</w:t>
      </w:r>
      <w:r w:rsidRPr="000F1C24">
        <w:t xml:space="preserve"> </w:t>
      </w:r>
      <w:r w:rsidR="00274A44" w:rsidRPr="000F1C24">
        <w:t>правительства</w:t>
      </w:r>
      <w:r w:rsidRPr="000F1C24">
        <w:t xml:space="preserve"> </w:t>
      </w:r>
      <w:r w:rsidR="00274A44" w:rsidRPr="000F1C24">
        <w:t>и</w:t>
      </w:r>
      <w:r w:rsidRPr="000F1C24">
        <w:t xml:space="preserve"> </w:t>
      </w:r>
      <w:r w:rsidR="00274A44" w:rsidRPr="000F1C24">
        <w:t>обязать</w:t>
      </w:r>
      <w:r w:rsidRPr="000F1C24">
        <w:t xml:space="preserve"> </w:t>
      </w:r>
      <w:r w:rsidR="00274A44" w:rsidRPr="000F1C24">
        <w:t>операторов</w:t>
      </w:r>
      <w:r w:rsidRPr="000F1C24">
        <w:t xml:space="preserve"> </w:t>
      </w:r>
      <w:r w:rsidR="00274A44" w:rsidRPr="000F1C24">
        <w:t>связи</w:t>
      </w:r>
      <w:r w:rsidRPr="000F1C24">
        <w:t xml:space="preserve"> </w:t>
      </w:r>
      <w:r w:rsidR="00274A44" w:rsidRPr="000F1C24">
        <w:t>информировать</w:t>
      </w:r>
      <w:r w:rsidRPr="000F1C24">
        <w:t xml:space="preserve"> </w:t>
      </w:r>
      <w:r w:rsidR="00274A44" w:rsidRPr="000F1C24">
        <w:t>клиентов</w:t>
      </w:r>
      <w:r w:rsidRPr="000F1C24">
        <w:t xml:space="preserve"> </w:t>
      </w:r>
      <w:r w:rsidR="00274A44" w:rsidRPr="000F1C24">
        <w:t>о</w:t>
      </w:r>
      <w:r w:rsidRPr="000F1C24">
        <w:t xml:space="preserve"> </w:t>
      </w:r>
      <w:r w:rsidR="00274A44" w:rsidRPr="000F1C24">
        <w:t>предстоящем</w:t>
      </w:r>
      <w:r w:rsidRPr="000F1C24">
        <w:t xml:space="preserve"> </w:t>
      </w:r>
      <w:r w:rsidR="00274A44" w:rsidRPr="000F1C24">
        <w:t>расторжении</w:t>
      </w:r>
      <w:r w:rsidRPr="000F1C24">
        <w:t xml:space="preserve"> </w:t>
      </w:r>
      <w:r w:rsidR="00274A44" w:rsidRPr="000F1C24">
        <w:t>договора</w:t>
      </w:r>
      <w:r w:rsidRPr="000F1C24">
        <w:t xml:space="preserve"> </w:t>
      </w:r>
      <w:r w:rsidR="00274A44" w:rsidRPr="000F1C24">
        <w:t>и</w:t>
      </w:r>
      <w:r w:rsidRPr="000F1C24">
        <w:t xml:space="preserve"> </w:t>
      </w:r>
      <w:r w:rsidR="00274A44" w:rsidRPr="000F1C24">
        <w:t>возможной</w:t>
      </w:r>
      <w:r w:rsidRPr="000F1C24">
        <w:t xml:space="preserve"> </w:t>
      </w:r>
      <w:r w:rsidR="00274A44" w:rsidRPr="000F1C24">
        <w:t>передачи</w:t>
      </w:r>
      <w:r w:rsidRPr="000F1C24">
        <w:t xml:space="preserve"> </w:t>
      </w:r>
      <w:r w:rsidR="00274A44" w:rsidRPr="000F1C24">
        <w:t>их</w:t>
      </w:r>
      <w:r w:rsidRPr="000F1C24">
        <w:t xml:space="preserve"> </w:t>
      </w:r>
      <w:r w:rsidR="00274A44" w:rsidRPr="000F1C24">
        <w:t>номера</w:t>
      </w:r>
      <w:r w:rsidRPr="000F1C24">
        <w:t xml:space="preserve"> </w:t>
      </w:r>
      <w:r w:rsidR="00274A44" w:rsidRPr="000F1C24">
        <w:t>другому</w:t>
      </w:r>
      <w:r w:rsidRPr="000F1C24">
        <w:t xml:space="preserve"> </w:t>
      </w:r>
      <w:r w:rsidR="00274A44" w:rsidRPr="000F1C24">
        <w:t>пользователю</w:t>
      </w:r>
      <w:r w:rsidRPr="000F1C24">
        <w:t>»</w:t>
      </w:r>
      <w:r w:rsidR="00274A44" w:rsidRPr="000F1C24">
        <w:t>,</w:t>
      </w:r>
      <w:r w:rsidRPr="000F1C24">
        <w:t xml:space="preserve"> </w:t>
      </w:r>
      <w:r w:rsidR="00274A44" w:rsidRPr="000F1C24">
        <w:t>-</w:t>
      </w:r>
      <w:r w:rsidRPr="000F1C24">
        <w:t xml:space="preserve"> </w:t>
      </w:r>
      <w:r w:rsidR="00274A44" w:rsidRPr="000F1C24">
        <w:t>отмечается</w:t>
      </w:r>
      <w:r w:rsidRPr="000F1C24">
        <w:t xml:space="preserve"> </w:t>
      </w:r>
      <w:r w:rsidR="00274A44" w:rsidRPr="000F1C24">
        <w:t>в</w:t>
      </w:r>
      <w:r w:rsidRPr="000F1C24">
        <w:t xml:space="preserve"> </w:t>
      </w:r>
      <w:r w:rsidR="00274A44" w:rsidRPr="000F1C24">
        <w:t>обращении.</w:t>
      </w:r>
    </w:p>
    <w:p w:rsidR="00274A44" w:rsidRPr="000F1C24" w:rsidRDefault="00274A44" w:rsidP="00274A44">
      <w:r w:rsidRPr="000F1C24">
        <w:t>При</w:t>
      </w:r>
      <w:r w:rsidR="0092561D" w:rsidRPr="000F1C24">
        <w:t xml:space="preserve"> </w:t>
      </w:r>
      <w:r w:rsidRPr="000F1C24">
        <w:t>этом</w:t>
      </w:r>
      <w:r w:rsidR="0092561D" w:rsidRPr="000F1C24">
        <w:t xml:space="preserve"> </w:t>
      </w:r>
      <w:r w:rsidRPr="000F1C24">
        <w:t>Чернышов</w:t>
      </w:r>
      <w:r w:rsidR="0092561D" w:rsidRPr="000F1C24">
        <w:t xml:space="preserve"> </w:t>
      </w:r>
      <w:r w:rsidRPr="000F1C24">
        <w:t>отметил,</w:t>
      </w:r>
      <w:r w:rsidR="0092561D" w:rsidRPr="000F1C24">
        <w:t xml:space="preserve"> </w:t>
      </w:r>
      <w:r w:rsidRPr="000F1C24">
        <w:t>что</w:t>
      </w:r>
      <w:r w:rsidR="0092561D" w:rsidRPr="000F1C24">
        <w:t xml:space="preserve"> </w:t>
      </w:r>
      <w:r w:rsidRPr="000F1C24">
        <w:t>операторы</w:t>
      </w:r>
      <w:r w:rsidR="0092561D" w:rsidRPr="000F1C24">
        <w:t xml:space="preserve"> </w:t>
      </w:r>
      <w:r w:rsidRPr="000F1C24">
        <w:t>связи</w:t>
      </w:r>
      <w:r w:rsidR="0092561D" w:rsidRPr="000F1C24">
        <w:t xml:space="preserve"> </w:t>
      </w:r>
      <w:r w:rsidRPr="000F1C24">
        <w:t>обязаны</w:t>
      </w:r>
      <w:r w:rsidR="0092561D" w:rsidRPr="000F1C24">
        <w:t xml:space="preserve"> </w:t>
      </w:r>
      <w:r w:rsidRPr="000F1C24">
        <w:t>использовать</w:t>
      </w:r>
      <w:r w:rsidR="0092561D" w:rsidRPr="000F1C24">
        <w:t xml:space="preserve"> </w:t>
      </w:r>
      <w:r w:rsidRPr="000F1C24">
        <w:t>разные</w:t>
      </w:r>
      <w:r w:rsidR="0092561D" w:rsidRPr="000F1C24">
        <w:t xml:space="preserve"> </w:t>
      </w:r>
      <w:r w:rsidRPr="000F1C24">
        <w:t>способы</w:t>
      </w:r>
      <w:r w:rsidR="0092561D" w:rsidRPr="000F1C24">
        <w:t xml:space="preserve"> </w:t>
      </w:r>
      <w:r w:rsidRPr="000F1C24">
        <w:t>связи</w:t>
      </w:r>
      <w:r w:rsidR="0092561D" w:rsidRPr="000F1C24">
        <w:t xml:space="preserve"> </w:t>
      </w:r>
      <w:r w:rsidRPr="000F1C24">
        <w:t>с</w:t>
      </w:r>
      <w:r w:rsidR="0092561D" w:rsidRPr="000F1C24">
        <w:t xml:space="preserve"> </w:t>
      </w:r>
      <w:r w:rsidRPr="000F1C24">
        <w:t>абонентом:</w:t>
      </w:r>
      <w:r w:rsidR="0092561D" w:rsidRPr="000F1C24">
        <w:t xml:space="preserve"> </w:t>
      </w:r>
      <w:r w:rsidRPr="000F1C24">
        <w:t>почту,</w:t>
      </w:r>
      <w:r w:rsidR="0092561D" w:rsidRPr="000F1C24">
        <w:t xml:space="preserve"> </w:t>
      </w:r>
      <w:r w:rsidRPr="000F1C24">
        <w:t>приложение</w:t>
      </w:r>
      <w:r w:rsidR="0092561D" w:rsidRPr="000F1C24">
        <w:t xml:space="preserve"> </w:t>
      </w:r>
      <w:r w:rsidRPr="000F1C24">
        <w:t>оператора</w:t>
      </w:r>
      <w:r w:rsidR="0092561D" w:rsidRPr="000F1C24">
        <w:t xml:space="preserve"> </w:t>
      </w:r>
      <w:r w:rsidRPr="000F1C24">
        <w:t>и</w:t>
      </w:r>
      <w:r w:rsidR="0092561D" w:rsidRPr="000F1C24">
        <w:t xml:space="preserve"> </w:t>
      </w:r>
      <w:r w:rsidRPr="000F1C24">
        <w:t>иные</w:t>
      </w:r>
      <w:r w:rsidR="0092561D" w:rsidRPr="000F1C24">
        <w:t xml:space="preserve"> </w:t>
      </w:r>
      <w:r w:rsidRPr="000F1C24">
        <w:t>номера,</w:t>
      </w:r>
      <w:r w:rsidR="0092561D" w:rsidRPr="000F1C24">
        <w:t xml:space="preserve"> </w:t>
      </w:r>
      <w:r w:rsidRPr="000F1C24">
        <w:t>связанные</w:t>
      </w:r>
      <w:r w:rsidR="0092561D" w:rsidRPr="000F1C24">
        <w:t xml:space="preserve"> </w:t>
      </w:r>
      <w:r w:rsidRPr="000F1C24">
        <w:t>с</w:t>
      </w:r>
      <w:r w:rsidR="0092561D" w:rsidRPr="000F1C24">
        <w:t xml:space="preserve"> </w:t>
      </w:r>
      <w:r w:rsidRPr="000F1C24">
        <w:t>абонентом,</w:t>
      </w:r>
      <w:r w:rsidR="0092561D" w:rsidRPr="000F1C24">
        <w:t xml:space="preserve"> </w:t>
      </w:r>
      <w:r w:rsidRPr="000F1C24">
        <w:t>а</w:t>
      </w:r>
      <w:r w:rsidR="0092561D" w:rsidRPr="000F1C24">
        <w:t xml:space="preserve"> </w:t>
      </w:r>
      <w:r w:rsidRPr="000F1C24">
        <w:t>также</w:t>
      </w:r>
      <w:r w:rsidR="0092561D" w:rsidRPr="000F1C24">
        <w:t xml:space="preserve"> </w:t>
      </w:r>
      <w:r w:rsidRPr="000F1C24">
        <w:t>запрашивать</w:t>
      </w:r>
      <w:r w:rsidR="0092561D" w:rsidRPr="000F1C24">
        <w:t xml:space="preserve"> </w:t>
      </w:r>
      <w:r w:rsidRPr="000F1C24">
        <w:t>у</w:t>
      </w:r>
      <w:r w:rsidR="0092561D" w:rsidRPr="000F1C24">
        <w:t xml:space="preserve"> </w:t>
      </w:r>
      <w:r w:rsidRPr="000F1C24">
        <w:t>самих</w:t>
      </w:r>
      <w:r w:rsidR="0092561D" w:rsidRPr="000F1C24">
        <w:t xml:space="preserve"> </w:t>
      </w:r>
      <w:r w:rsidRPr="000F1C24">
        <w:t>абонентов</w:t>
      </w:r>
      <w:r w:rsidR="0092561D" w:rsidRPr="000F1C24">
        <w:t xml:space="preserve"> </w:t>
      </w:r>
      <w:r w:rsidRPr="000F1C24">
        <w:t>данные</w:t>
      </w:r>
      <w:r w:rsidR="0092561D" w:rsidRPr="000F1C24">
        <w:t xml:space="preserve"> </w:t>
      </w:r>
      <w:r w:rsidRPr="000F1C24">
        <w:t>для</w:t>
      </w:r>
      <w:r w:rsidR="0092561D" w:rsidRPr="000F1C24">
        <w:t xml:space="preserve"> </w:t>
      </w:r>
      <w:r w:rsidRPr="000F1C24">
        <w:t>такой</w:t>
      </w:r>
      <w:r w:rsidR="0092561D" w:rsidRPr="000F1C24">
        <w:t xml:space="preserve"> </w:t>
      </w:r>
      <w:r w:rsidRPr="000F1C24">
        <w:t>альтернативной</w:t>
      </w:r>
      <w:r w:rsidR="0092561D" w:rsidRPr="000F1C24">
        <w:t xml:space="preserve"> </w:t>
      </w:r>
      <w:r w:rsidRPr="000F1C24">
        <w:t>связи</w:t>
      </w:r>
      <w:r w:rsidR="0092561D" w:rsidRPr="000F1C24">
        <w:t xml:space="preserve"> </w:t>
      </w:r>
      <w:r w:rsidRPr="000F1C24">
        <w:t>на</w:t>
      </w:r>
      <w:r w:rsidR="0092561D" w:rsidRPr="000F1C24">
        <w:t xml:space="preserve"> </w:t>
      </w:r>
      <w:r w:rsidRPr="000F1C24">
        <w:t>случай</w:t>
      </w:r>
      <w:r w:rsidR="0092561D" w:rsidRPr="000F1C24">
        <w:t xml:space="preserve"> </w:t>
      </w:r>
      <w:r w:rsidRPr="000F1C24">
        <w:t>блокировки</w:t>
      </w:r>
      <w:r w:rsidR="0092561D" w:rsidRPr="000F1C24">
        <w:t xml:space="preserve"> </w:t>
      </w:r>
      <w:r w:rsidRPr="000F1C24">
        <w:t>номера.</w:t>
      </w:r>
    </w:p>
    <w:p w:rsidR="00274A44" w:rsidRPr="000F1C24" w:rsidRDefault="00274A44" w:rsidP="00274A44">
      <w:pPr>
        <w:pStyle w:val="2"/>
      </w:pPr>
      <w:bookmarkStart w:id="116" w:name="_Toc164404061"/>
      <w:r w:rsidRPr="000F1C24">
        <w:lastRenderedPageBreak/>
        <w:t>Известия,</w:t>
      </w:r>
      <w:r w:rsidR="0092561D" w:rsidRPr="000F1C24">
        <w:t xml:space="preserve"> </w:t>
      </w:r>
      <w:r w:rsidRPr="000F1C24">
        <w:t>19.04.2024,</w:t>
      </w:r>
      <w:r w:rsidR="0092561D" w:rsidRPr="000F1C24">
        <w:t xml:space="preserve"> </w:t>
      </w:r>
      <w:r w:rsidRPr="000F1C24">
        <w:t>Наталья</w:t>
      </w:r>
      <w:r w:rsidR="0092561D" w:rsidRPr="000F1C24">
        <w:t xml:space="preserve"> </w:t>
      </w:r>
      <w:r w:rsidRPr="000F1C24">
        <w:t>БАШЛЫКОВА,</w:t>
      </w:r>
      <w:r w:rsidR="0092561D" w:rsidRPr="000F1C24">
        <w:t xml:space="preserve"> </w:t>
      </w:r>
      <w:r w:rsidRPr="000F1C24">
        <w:t>Разграниченные</w:t>
      </w:r>
      <w:r w:rsidR="0092561D" w:rsidRPr="000F1C24">
        <w:t xml:space="preserve"> </w:t>
      </w:r>
      <w:r w:rsidRPr="000F1C24">
        <w:t>возможности.</w:t>
      </w:r>
      <w:r w:rsidR="0092561D" w:rsidRPr="000F1C24">
        <w:t xml:space="preserve"> </w:t>
      </w:r>
      <w:r w:rsidRPr="000F1C24">
        <w:t>Отели</w:t>
      </w:r>
      <w:r w:rsidR="0092561D" w:rsidRPr="000F1C24">
        <w:t xml:space="preserve"> </w:t>
      </w:r>
      <w:r w:rsidRPr="000F1C24">
        <w:t>обяжут</w:t>
      </w:r>
      <w:r w:rsidR="0092561D" w:rsidRPr="000F1C24">
        <w:t xml:space="preserve"> </w:t>
      </w:r>
      <w:r w:rsidRPr="000F1C24">
        <w:t>создать</w:t>
      </w:r>
      <w:r w:rsidR="0092561D" w:rsidRPr="000F1C24">
        <w:t xml:space="preserve"> </w:t>
      </w:r>
      <w:r w:rsidRPr="000F1C24">
        <w:t>условия</w:t>
      </w:r>
      <w:r w:rsidR="0092561D" w:rsidRPr="000F1C24">
        <w:t xml:space="preserve"> </w:t>
      </w:r>
      <w:r w:rsidRPr="000F1C24">
        <w:t>для</w:t>
      </w:r>
      <w:r w:rsidR="0092561D" w:rsidRPr="000F1C24">
        <w:t xml:space="preserve"> </w:t>
      </w:r>
      <w:r w:rsidRPr="000F1C24">
        <w:t>инвалидов</w:t>
      </w:r>
      <w:bookmarkEnd w:id="116"/>
    </w:p>
    <w:p w:rsidR="00274A44" w:rsidRPr="000F1C24" w:rsidRDefault="00274A44" w:rsidP="008D3F57">
      <w:pPr>
        <w:pStyle w:val="3"/>
      </w:pPr>
      <w:bookmarkStart w:id="117" w:name="_Toc164404062"/>
      <w:r w:rsidRPr="000F1C24">
        <w:t>Отели</w:t>
      </w:r>
      <w:r w:rsidR="0092561D" w:rsidRPr="000F1C24">
        <w:t xml:space="preserve"> </w:t>
      </w:r>
      <w:r w:rsidRPr="000F1C24">
        <w:t>и</w:t>
      </w:r>
      <w:r w:rsidR="0092561D" w:rsidRPr="000F1C24">
        <w:t xml:space="preserve"> </w:t>
      </w:r>
      <w:r w:rsidRPr="000F1C24">
        <w:t>гостиницы</w:t>
      </w:r>
      <w:r w:rsidR="0092561D" w:rsidRPr="000F1C24">
        <w:t xml:space="preserve"> </w:t>
      </w:r>
      <w:r w:rsidRPr="000F1C24">
        <w:t>должны</w:t>
      </w:r>
      <w:r w:rsidR="0092561D" w:rsidRPr="000F1C24">
        <w:t xml:space="preserve"> </w:t>
      </w:r>
      <w:r w:rsidRPr="000F1C24">
        <w:t>будут</w:t>
      </w:r>
      <w:r w:rsidR="0092561D" w:rsidRPr="000F1C24">
        <w:t xml:space="preserve"> </w:t>
      </w:r>
      <w:r w:rsidRPr="000F1C24">
        <w:t>создать</w:t>
      </w:r>
      <w:r w:rsidR="0092561D" w:rsidRPr="000F1C24">
        <w:t xml:space="preserve"> </w:t>
      </w:r>
      <w:r w:rsidRPr="000F1C24">
        <w:t>условия</w:t>
      </w:r>
      <w:r w:rsidR="0092561D" w:rsidRPr="000F1C24">
        <w:t xml:space="preserve"> </w:t>
      </w:r>
      <w:r w:rsidRPr="000F1C24">
        <w:t>для</w:t>
      </w:r>
      <w:r w:rsidR="0092561D" w:rsidRPr="000F1C24">
        <w:t xml:space="preserve"> </w:t>
      </w:r>
      <w:r w:rsidRPr="000F1C24">
        <w:t>отдыха</w:t>
      </w:r>
      <w:r w:rsidR="0092561D" w:rsidRPr="000F1C24">
        <w:t xml:space="preserve"> </w:t>
      </w:r>
      <w:r w:rsidRPr="000F1C24">
        <w:t>людей</w:t>
      </w:r>
      <w:r w:rsidR="0092561D" w:rsidRPr="000F1C24">
        <w:t xml:space="preserve"> </w:t>
      </w:r>
      <w:r w:rsidRPr="000F1C24">
        <w:t>с</w:t>
      </w:r>
      <w:r w:rsidR="0092561D" w:rsidRPr="000F1C24">
        <w:t xml:space="preserve"> </w:t>
      </w:r>
      <w:r w:rsidRPr="000F1C24">
        <w:t>инвалидностью</w:t>
      </w:r>
      <w:r w:rsidR="0092561D" w:rsidRPr="000F1C24">
        <w:t xml:space="preserve"> </w:t>
      </w:r>
      <w:r w:rsidRPr="000F1C24">
        <w:t>-</w:t>
      </w:r>
      <w:r w:rsidR="0092561D" w:rsidRPr="000F1C24">
        <w:t xml:space="preserve"> </w:t>
      </w:r>
      <w:r w:rsidRPr="000F1C24">
        <w:t>речь</w:t>
      </w:r>
      <w:r w:rsidR="0092561D" w:rsidRPr="000F1C24">
        <w:t xml:space="preserve"> </w:t>
      </w:r>
      <w:r w:rsidRPr="000F1C24">
        <w:t>идет</w:t>
      </w:r>
      <w:r w:rsidR="0092561D" w:rsidRPr="000F1C24">
        <w:t xml:space="preserve"> </w:t>
      </w:r>
      <w:r w:rsidRPr="000F1C24">
        <w:t>о</w:t>
      </w:r>
      <w:r w:rsidR="0092561D" w:rsidRPr="000F1C24">
        <w:t xml:space="preserve"> </w:t>
      </w:r>
      <w:r w:rsidRPr="000F1C24">
        <w:t>появлении</w:t>
      </w:r>
      <w:r w:rsidR="0092561D" w:rsidRPr="000F1C24">
        <w:t xml:space="preserve"> </w:t>
      </w:r>
      <w:r w:rsidRPr="000F1C24">
        <w:t>специальной</w:t>
      </w:r>
      <w:r w:rsidR="0092561D" w:rsidRPr="000F1C24">
        <w:t xml:space="preserve"> </w:t>
      </w:r>
      <w:r w:rsidRPr="000F1C24">
        <w:t>инфраструктуры</w:t>
      </w:r>
      <w:r w:rsidR="0092561D" w:rsidRPr="000F1C24">
        <w:t xml:space="preserve"> </w:t>
      </w:r>
      <w:r w:rsidRPr="000F1C24">
        <w:t>и</w:t>
      </w:r>
      <w:r w:rsidR="0092561D" w:rsidRPr="000F1C24">
        <w:t xml:space="preserve"> </w:t>
      </w:r>
      <w:r w:rsidRPr="000F1C24">
        <w:t>сопровождающего</w:t>
      </w:r>
      <w:r w:rsidR="0092561D" w:rsidRPr="000F1C24">
        <w:t xml:space="preserve"> </w:t>
      </w:r>
      <w:r w:rsidRPr="000F1C24">
        <w:t>персонала.</w:t>
      </w:r>
      <w:r w:rsidR="0092561D" w:rsidRPr="000F1C24">
        <w:t xml:space="preserve"> </w:t>
      </w:r>
      <w:r w:rsidRPr="000F1C24">
        <w:t>Такой</w:t>
      </w:r>
      <w:r w:rsidR="0092561D" w:rsidRPr="000F1C24">
        <w:t xml:space="preserve"> </w:t>
      </w:r>
      <w:r w:rsidRPr="000F1C24">
        <w:t>законопроект</w:t>
      </w:r>
      <w:r w:rsidR="0092561D" w:rsidRPr="000F1C24">
        <w:t xml:space="preserve"> </w:t>
      </w:r>
      <w:r w:rsidRPr="000F1C24">
        <w:t>подготовили</w:t>
      </w:r>
      <w:r w:rsidR="0092561D" w:rsidRPr="000F1C24">
        <w:t xml:space="preserve"> </w:t>
      </w:r>
      <w:r w:rsidRPr="000F1C24">
        <w:t>к</w:t>
      </w:r>
      <w:r w:rsidR="0092561D" w:rsidRPr="000F1C24">
        <w:t xml:space="preserve"> </w:t>
      </w:r>
      <w:r w:rsidRPr="000F1C24">
        <w:t>внесению</w:t>
      </w:r>
      <w:r w:rsidR="0092561D" w:rsidRPr="000F1C24">
        <w:t xml:space="preserve"> </w:t>
      </w:r>
      <w:r w:rsidRPr="000F1C24">
        <w:t>в</w:t>
      </w:r>
      <w:r w:rsidR="0092561D" w:rsidRPr="000F1C24">
        <w:t xml:space="preserve"> </w:t>
      </w:r>
      <w:r w:rsidRPr="000F1C24">
        <w:t>Госдуму</w:t>
      </w:r>
      <w:r w:rsidR="0092561D" w:rsidRPr="000F1C24">
        <w:t xml:space="preserve"> </w:t>
      </w:r>
      <w:r w:rsidRPr="000F1C24">
        <w:t>депутаты</w:t>
      </w:r>
      <w:r w:rsidR="0092561D" w:rsidRPr="000F1C24">
        <w:t xml:space="preserve"> </w:t>
      </w:r>
      <w:r w:rsidRPr="000F1C24">
        <w:t>фракций</w:t>
      </w:r>
      <w:r w:rsidR="0092561D" w:rsidRPr="000F1C24">
        <w:t xml:space="preserve"> «</w:t>
      </w:r>
      <w:r w:rsidRPr="000F1C24">
        <w:t>Единой</w:t>
      </w:r>
      <w:r w:rsidR="0092561D" w:rsidRPr="000F1C24">
        <w:t xml:space="preserve"> </w:t>
      </w:r>
      <w:r w:rsidRPr="000F1C24">
        <w:t>России</w:t>
      </w:r>
      <w:r w:rsidR="0092561D" w:rsidRPr="000F1C24">
        <w:t xml:space="preserve">» </w:t>
      </w:r>
      <w:r w:rsidRPr="000F1C24">
        <w:t>и</w:t>
      </w:r>
      <w:r w:rsidR="0092561D" w:rsidRPr="000F1C24">
        <w:t xml:space="preserve"> «</w:t>
      </w:r>
      <w:r w:rsidRPr="000F1C24">
        <w:t>Новых</w:t>
      </w:r>
      <w:r w:rsidR="0092561D" w:rsidRPr="000F1C24">
        <w:t xml:space="preserve"> </w:t>
      </w:r>
      <w:r w:rsidRPr="000F1C24">
        <w:t>людей</w:t>
      </w:r>
      <w:r w:rsidR="0092561D" w:rsidRPr="000F1C24">
        <w:t>»</w:t>
      </w:r>
      <w:r w:rsidRPr="000F1C24">
        <w:t>.</w:t>
      </w:r>
      <w:r w:rsidR="0092561D" w:rsidRPr="000F1C24">
        <w:t xml:space="preserve"> </w:t>
      </w:r>
      <w:r w:rsidRPr="000F1C24">
        <w:t>В</w:t>
      </w:r>
      <w:r w:rsidR="0092561D" w:rsidRPr="000F1C24">
        <w:t xml:space="preserve"> </w:t>
      </w:r>
      <w:r w:rsidRPr="000F1C24">
        <w:t>настоящее</w:t>
      </w:r>
      <w:r w:rsidR="0092561D" w:rsidRPr="000F1C24">
        <w:t xml:space="preserve"> </w:t>
      </w:r>
      <w:r w:rsidRPr="000F1C24">
        <w:t>время</w:t>
      </w:r>
      <w:r w:rsidR="0092561D" w:rsidRPr="000F1C24">
        <w:t xml:space="preserve"> </w:t>
      </w:r>
      <w:r w:rsidRPr="000F1C24">
        <w:t>в</w:t>
      </w:r>
      <w:r w:rsidR="0092561D" w:rsidRPr="000F1C24">
        <w:t xml:space="preserve"> </w:t>
      </w:r>
      <w:r w:rsidRPr="000F1C24">
        <w:t>законодательстве</w:t>
      </w:r>
      <w:r w:rsidR="0092561D" w:rsidRPr="000F1C24">
        <w:t xml:space="preserve"> </w:t>
      </w:r>
      <w:r w:rsidRPr="000F1C24">
        <w:t>нет</w:t>
      </w:r>
      <w:r w:rsidR="0092561D" w:rsidRPr="000F1C24">
        <w:t xml:space="preserve"> </w:t>
      </w:r>
      <w:r w:rsidRPr="000F1C24">
        <w:t>требований</w:t>
      </w:r>
      <w:r w:rsidR="0092561D" w:rsidRPr="000F1C24">
        <w:t xml:space="preserve"> </w:t>
      </w:r>
      <w:r w:rsidRPr="000F1C24">
        <w:t>к</w:t>
      </w:r>
      <w:r w:rsidR="0092561D" w:rsidRPr="000F1C24">
        <w:t xml:space="preserve"> </w:t>
      </w:r>
      <w:r w:rsidRPr="000F1C24">
        <w:t>доступности</w:t>
      </w:r>
      <w:r w:rsidR="0092561D" w:rsidRPr="000F1C24">
        <w:t xml:space="preserve"> </w:t>
      </w:r>
      <w:r w:rsidRPr="000F1C24">
        <w:t>туристических</w:t>
      </w:r>
      <w:r w:rsidR="0092561D" w:rsidRPr="000F1C24">
        <w:t xml:space="preserve"> </w:t>
      </w:r>
      <w:r w:rsidRPr="000F1C24">
        <w:t>объектов</w:t>
      </w:r>
      <w:r w:rsidR="0092561D" w:rsidRPr="000F1C24">
        <w:t xml:space="preserve"> </w:t>
      </w:r>
      <w:r w:rsidRPr="000F1C24">
        <w:t>для</w:t>
      </w:r>
      <w:r w:rsidR="0092561D" w:rsidRPr="000F1C24">
        <w:t xml:space="preserve"> </w:t>
      </w:r>
      <w:r w:rsidRPr="000F1C24">
        <w:t>постояльцев</w:t>
      </w:r>
      <w:r w:rsidR="0092561D" w:rsidRPr="000F1C24">
        <w:t xml:space="preserve"> </w:t>
      </w:r>
      <w:r w:rsidRPr="000F1C24">
        <w:t>с</w:t>
      </w:r>
      <w:r w:rsidR="0092561D" w:rsidRPr="000F1C24">
        <w:t xml:space="preserve"> </w:t>
      </w:r>
      <w:r w:rsidRPr="000F1C24">
        <w:t>ограниченными</w:t>
      </w:r>
      <w:r w:rsidR="0092561D" w:rsidRPr="000F1C24">
        <w:t xml:space="preserve"> </w:t>
      </w:r>
      <w:r w:rsidRPr="000F1C24">
        <w:t>возможностями,</w:t>
      </w:r>
      <w:r w:rsidR="0092561D" w:rsidRPr="000F1C24">
        <w:t xml:space="preserve"> </w:t>
      </w:r>
      <w:r w:rsidRPr="000F1C24">
        <w:t>отмечают</w:t>
      </w:r>
      <w:r w:rsidR="0092561D" w:rsidRPr="000F1C24">
        <w:t xml:space="preserve"> </w:t>
      </w:r>
      <w:r w:rsidRPr="000F1C24">
        <w:t>авторы</w:t>
      </w:r>
      <w:r w:rsidR="0092561D" w:rsidRPr="000F1C24">
        <w:t xml:space="preserve"> </w:t>
      </w:r>
      <w:r w:rsidRPr="000F1C24">
        <w:t>инициативы.</w:t>
      </w:r>
      <w:r w:rsidR="0092561D" w:rsidRPr="000F1C24">
        <w:t xml:space="preserve"> </w:t>
      </w:r>
      <w:r w:rsidRPr="000F1C24">
        <w:t>Представители</w:t>
      </w:r>
      <w:r w:rsidR="0092561D" w:rsidRPr="000F1C24">
        <w:t xml:space="preserve"> </w:t>
      </w:r>
      <w:r w:rsidRPr="000F1C24">
        <w:t>отрасли</w:t>
      </w:r>
      <w:r w:rsidR="0092561D" w:rsidRPr="000F1C24">
        <w:t xml:space="preserve"> </w:t>
      </w:r>
      <w:r w:rsidRPr="000F1C24">
        <w:t>идею</w:t>
      </w:r>
      <w:r w:rsidR="0092561D" w:rsidRPr="000F1C24">
        <w:t xml:space="preserve"> </w:t>
      </w:r>
      <w:r w:rsidRPr="000F1C24">
        <w:t>поддержали.</w:t>
      </w:r>
      <w:bookmarkEnd w:id="117"/>
    </w:p>
    <w:p w:rsidR="00274A44" w:rsidRPr="000F1C24" w:rsidRDefault="00274A44" w:rsidP="00274A44">
      <w:r w:rsidRPr="000F1C24">
        <w:t>В</w:t>
      </w:r>
      <w:r w:rsidR="0092561D" w:rsidRPr="000F1C24">
        <w:t xml:space="preserve"> </w:t>
      </w:r>
      <w:r w:rsidRPr="000F1C24">
        <w:t>федеральном</w:t>
      </w:r>
      <w:r w:rsidR="0092561D" w:rsidRPr="000F1C24">
        <w:t xml:space="preserve"> </w:t>
      </w:r>
      <w:r w:rsidRPr="000F1C24">
        <w:t>законе</w:t>
      </w:r>
      <w:r w:rsidR="0092561D" w:rsidRPr="000F1C24">
        <w:t xml:space="preserve"> «</w:t>
      </w:r>
      <w:r w:rsidRPr="000F1C24">
        <w:t>Об</w:t>
      </w:r>
      <w:r w:rsidR="0092561D" w:rsidRPr="000F1C24">
        <w:t xml:space="preserve"> </w:t>
      </w:r>
      <w:r w:rsidRPr="000F1C24">
        <w:t>основах</w:t>
      </w:r>
      <w:r w:rsidR="0092561D" w:rsidRPr="000F1C24">
        <w:t xml:space="preserve"> </w:t>
      </w:r>
      <w:r w:rsidRPr="000F1C24">
        <w:t>туристской</w:t>
      </w:r>
      <w:r w:rsidR="0092561D" w:rsidRPr="000F1C24">
        <w:t xml:space="preserve"> </w:t>
      </w:r>
      <w:r w:rsidRPr="000F1C24">
        <w:t>деятельности</w:t>
      </w:r>
      <w:r w:rsidR="0092561D" w:rsidRPr="000F1C24">
        <w:t xml:space="preserve"> </w:t>
      </w:r>
      <w:r w:rsidRPr="000F1C24">
        <w:t>в</w:t>
      </w:r>
      <w:r w:rsidR="0092561D" w:rsidRPr="000F1C24">
        <w:t xml:space="preserve"> </w:t>
      </w:r>
      <w:r w:rsidRPr="000F1C24">
        <w:t>РФ</w:t>
      </w:r>
      <w:r w:rsidR="0092561D" w:rsidRPr="000F1C24">
        <w:t xml:space="preserve">» </w:t>
      </w:r>
      <w:r w:rsidRPr="000F1C24">
        <w:t>появится</w:t>
      </w:r>
      <w:r w:rsidR="0092561D" w:rsidRPr="000F1C24">
        <w:t xml:space="preserve"> </w:t>
      </w:r>
      <w:r w:rsidRPr="000F1C24">
        <w:t>новая</w:t>
      </w:r>
      <w:r w:rsidR="0092561D" w:rsidRPr="000F1C24">
        <w:t xml:space="preserve"> </w:t>
      </w:r>
      <w:r w:rsidRPr="000F1C24">
        <w:t>статья</w:t>
      </w:r>
      <w:r w:rsidR="0092561D" w:rsidRPr="000F1C24">
        <w:t xml:space="preserve"> </w:t>
      </w:r>
      <w:r w:rsidRPr="000F1C24">
        <w:t>-</w:t>
      </w:r>
      <w:r w:rsidR="0092561D" w:rsidRPr="000F1C24">
        <w:t xml:space="preserve"> «</w:t>
      </w:r>
      <w:r w:rsidRPr="000F1C24">
        <w:t>Особенности</w:t>
      </w:r>
      <w:r w:rsidR="0092561D" w:rsidRPr="000F1C24">
        <w:t xml:space="preserve"> </w:t>
      </w:r>
      <w:r w:rsidRPr="000F1C24">
        <w:t>оказания</w:t>
      </w:r>
      <w:r w:rsidR="0092561D" w:rsidRPr="000F1C24">
        <w:t xml:space="preserve"> </w:t>
      </w:r>
      <w:r w:rsidRPr="000F1C24">
        <w:t>услуг</w:t>
      </w:r>
      <w:r w:rsidR="0092561D" w:rsidRPr="000F1C24">
        <w:t xml:space="preserve"> </w:t>
      </w:r>
      <w:r w:rsidRPr="000F1C24">
        <w:t>в</w:t>
      </w:r>
      <w:r w:rsidR="0092561D" w:rsidRPr="000F1C24">
        <w:t xml:space="preserve"> </w:t>
      </w:r>
      <w:r w:rsidRPr="000F1C24">
        <w:t>сфере</w:t>
      </w:r>
      <w:r w:rsidR="0092561D" w:rsidRPr="000F1C24">
        <w:t xml:space="preserve"> </w:t>
      </w:r>
      <w:r w:rsidRPr="000F1C24">
        <w:t>туризма</w:t>
      </w:r>
      <w:r w:rsidR="0092561D" w:rsidRPr="000F1C24">
        <w:t xml:space="preserve"> </w:t>
      </w:r>
      <w:r w:rsidRPr="000F1C24">
        <w:t>инвалидам</w:t>
      </w:r>
      <w:r w:rsidR="0092561D" w:rsidRPr="000F1C24">
        <w:t>»</w:t>
      </w:r>
      <w:r w:rsidRPr="000F1C24">
        <w:t>.</w:t>
      </w:r>
      <w:r w:rsidR="0092561D" w:rsidRPr="000F1C24">
        <w:t xml:space="preserve"> </w:t>
      </w:r>
      <w:r w:rsidRPr="000F1C24">
        <w:t>Такие</w:t>
      </w:r>
      <w:r w:rsidR="0092561D" w:rsidRPr="000F1C24">
        <w:t xml:space="preserve"> </w:t>
      </w:r>
      <w:r w:rsidRPr="000F1C24">
        <w:t>поправки</w:t>
      </w:r>
      <w:r w:rsidR="0092561D" w:rsidRPr="000F1C24">
        <w:t xml:space="preserve"> </w:t>
      </w:r>
      <w:r w:rsidRPr="000F1C24">
        <w:t>для</w:t>
      </w:r>
      <w:r w:rsidR="0092561D" w:rsidRPr="000F1C24">
        <w:t xml:space="preserve"> </w:t>
      </w:r>
      <w:r w:rsidRPr="000F1C24">
        <w:t>внесения</w:t>
      </w:r>
      <w:r w:rsidR="0092561D" w:rsidRPr="000F1C24">
        <w:t xml:space="preserve"> </w:t>
      </w:r>
      <w:r w:rsidRPr="000F1C24">
        <w:t>в</w:t>
      </w:r>
      <w:r w:rsidR="0092561D" w:rsidRPr="000F1C24">
        <w:t xml:space="preserve"> </w:t>
      </w:r>
      <w:r w:rsidRPr="000F1C24">
        <w:t>Госдуму</w:t>
      </w:r>
      <w:r w:rsidR="0092561D" w:rsidRPr="000F1C24">
        <w:t xml:space="preserve"> </w:t>
      </w:r>
      <w:r w:rsidRPr="000F1C24">
        <w:t>подготовили</w:t>
      </w:r>
      <w:r w:rsidR="0092561D" w:rsidRPr="000F1C24">
        <w:t xml:space="preserve"> </w:t>
      </w:r>
      <w:r w:rsidRPr="000F1C24">
        <w:t>главы</w:t>
      </w:r>
      <w:r w:rsidR="0092561D" w:rsidRPr="000F1C24">
        <w:t xml:space="preserve"> </w:t>
      </w:r>
      <w:r w:rsidRPr="000F1C24">
        <w:t>комитетов</w:t>
      </w:r>
      <w:r w:rsidR="0092561D" w:rsidRPr="000F1C24">
        <w:t xml:space="preserve"> </w:t>
      </w:r>
      <w:r w:rsidRPr="000F1C24">
        <w:t>по</w:t>
      </w:r>
      <w:r w:rsidR="0092561D" w:rsidRPr="000F1C24">
        <w:t xml:space="preserve"> </w:t>
      </w:r>
      <w:r w:rsidRPr="000F1C24">
        <w:t>молодежной</w:t>
      </w:r>
      <w:r w:rsidR="0092561D" w:rsidRPr="000F1C24">
        <w:t xml:space="preserve"> </w:t>
      </w:r>
      <w:r w:rsidRPr="000F1C24">
        <w:t>политике</w:t>
      </w:r>
      <w:r w:rsidR="0092561D" w:rsidRPr="000F1C24">
        <w:t xml:space="preserve"> </w:t>
      </w:r>
      <w:r w:rsidRPr="000F1C24">
        <w:t>от</w:t>
      </w:r>
      <w:r w:rsidR="0092561D" w:rsidRPr="000F1C24">
        <w:t xml:space="preserve"> </w:t>
      </w:r>
      <w:r w:rsidRPr="000F1C24">
        <w:t>фракции</w:t>
      </w:r>
      <w:r w:rsidR="0092561D" w:rsidRPr="000F1C24">
        <w:t xml:space="preserve"> «</w:t>
      </w:r>
      <w:r w:rsidRPr="000F1C24">
        <w:t>Единой</w:t>
      </w:r>
      <w:r w:rsidR="0092561D" w:rsidRPr="000F1C24">
        <w:t xml:space="preserve"> </w:t>
      </w:r>
      <w:r w:rsidRPr="000F1C24">
        <w:t>России</w:t>
      </w:r>
      <w:r w:rsidR="0092561D" w:rsidRPr="000F1C24">
        <w:t xml:space="preserve">» </w:t>
      </w:r>
      <w:r w:rsidRPr="000F1C24">
        <w:t>Артем</w:t>
      </w:r>
      <w:r w:rsidR="0092561D" w:rsidRPr="000F1C24">
        <w:t xml:space="preserve"> </w:t>
      </w:r>
      <w:r w:rsidRPr="000F1C24">
        <w:t>Метелев,</w:t>
      </w:r>
      <w:r w:rsidR="0092561D" w:rsidRPr="000F1C24">
        <w:t xml:space="preserve"> </w:t>
      </w:r>
      <w:r w:rsidRPr="000F1C24">
        <w:t>по</w:t>
      </w:r>
      <w:r w:rsidR="0092561D" w:rsidRPr="000F1C24">
        <w:t xml:space="preserve"> </w:t>
      </w:r>
      <w:r w:rsidRPr="000F1C24">
        <w:t>туризму</w:t>
      </w:r>
      <w:r w:rsidR="0092561D" w:rsidRPr="000F1C24">
        <w:t xml:space="preserve"> </w:t>
      </w:r>
      <w:r w:rsidRPr="000F1C24">
        <w:t>и</w:t>
      </w:r>
      <w:r w:rsidR="0092561D" w:rsidRPr="000F1C24">
        <w:t xml:space="preserve"> </w:t>
      </w:r>
      <w:r w:rsidRPr="000F1C24">
        <w:t>развитию</w:t>
      </w:r>
      <w:r w:rsidR="0092561D" w:rsidRPr="000F1C24">
        <w:t xml:space="preserve"> </w:t>
      </w:r>
      <w:r w:rsidRPr="000F1C24">
        <w:t>инфраструктуры</w:t>
      </w:r>
      <w:r w:rsidR="0092561D" w:rsidRPr="000F1C24">
        <w:t xml:space="preserve"> </w:t>
      </w:r>
      <w:r w:rsidRPr="000F1C24">
        <w:t>от</w:t>
      </w:r>
      <w:r w:rsidR="0092561D" w:rsidRPr="000F1C24">
        <w:t xml:space="preserve"> </w:t>
      </w:r>
      <w:r w:rsidRPr="000F1C24">
        <w:t>фракции</w:t>
      </w:r>
      <w:r w:rsidR="0092561D" w:rsidRPr="000F1C24">
        <w:t xml:space="preserve"> «</w:t>
      </w:r>
      <w:r w:rsidRPr="000F1C24">
        <w:t>Новых</w:t>
      </w:r>
      <w:r w:rsidR="0092561D" w:rsidRPr="000F1C24">
        <w:t xml:space="preserve"> </w:t>
      </w:r>
      <w:r w:rsidRPr="000F1C24">
        <w:t>людей</w:t>
      </w:r>
      <w:r w:rsidR="0092561D" w:rsidRPr="000F1C24">
        <w:t xml:space="preserve">» </w:t>
      </w:r>
      <w:r w:rsidRPr="000F1C24">
        <w:t>Сангаджи</w:t>
      </w:r>
      <w:r w:rsidR="0092561D" w:rsidRPr="000F1C24">
        <w:t xml:space="preserve"> </w:t>
      </w:r>
      <w:r w:rsidRPr="000F1C24">
        <w:t>Тарбаев</w:t>
      </w:r>
      <w:r w:rsidR="0092561D" w:rsidRPr="000F1C24">
        <w:t xml:space="preserve"> </w:t>
      </w:r>
      <w:r w:rsidRPr="000F1C24">
        <w:t>и</w:t>
      </w:r>
      <w:r w:rsidR="0092561D" w:rsidRPr="000F1C24">
        <w:t xml:space="preserve"> </w:t>
      </w:r>
      <w:r w:rsidRPr="000F1C24">
        <w:t>другие</w:t>
      </w:r>
      <w:r w:rsidR="0092561D" w:rsidRPr="000F1C24">
        <w:t xml:space="preserve"> </w:t>
      </w:r>
      <w:r w:rsidRPr="000F1C24">
        <w:t>депутаты.</w:t>
      </w:r>
    </w:p>
    <w:p w:rsidR="00274A44" w:rsidRPr="000F1C24" w:rsidRDefault="0092561D" w:rsidP="00274A44">
      <w:r w:rsidRPr="000F1C24">
        <w:t>«</w:t>
      </w:r>
      <w:r w:rsidR="00274A44" w:rsidRPr="000F1C24">
        <w:t>Проект</w:t>
      </w:r>
      <w:r w:rsidRPr="000F1C24">
        <w:t xml:space="preserve"> </w:t>
      </w:r>
      <w:r w:rsidR="00274A44" w:rsidRPr="000F1C24">
        <w:t>закона</w:t>
      </w:r>
      <w:r w:rsidRPr="000F1C24">
        <w:t xml:space="preserve"> </w:t>
      </w:r>
      <w:r w:rsidR="00274A44" w:rsidRPr="000F1C24">
        <w:t>разработан</w:t>
      </w:r>
      <w:r w:rsidRPr="000F1C24">
        <w:t xml:space="preserve"> </w:t>
      </w:r>
      <w:r w:rsidR="00274A44" w:rsidRPr="000F1C24">
        <w:t>в</w:t>
      </w:r>
      <w:r w:rsidRPr="000F1C24">
        <w:t xml:space="preserve"> </w:t>
      </w:r>
      <w:r w:rsidR="00274A44" w:rsidRPr="000F1C24">
        <w:t>целях</w:t>
      </w:r>
      <w:r w:rsidRPr="000F1C24">
        <w:t xml:space="preserve"> </w:t>
      </w:r>
      <w:r w:rsidR="00274A44" w:rsidRPr="000F1C24">
        <w:t>реализации</w:t>
      </w:r>
      <w:r w:rsidRPr="000F1C24">
        <w:t xml:space="preserve"> </w:t>
      </w:r>
      <w:r w:rsidR="00274A44" w:rsidRPr="000F1C24">
        <w:t>Стратегии</w:t>
      </w:r>
      <w:r w:rsidRPr="000F1C24">
        <w:t xml:space="preserve"> </w:t>
      </w:r>
      <w:r w:rsidR="00274A44" w:rsidRPr="000F1C24">
        <w:t>развития</w:t>
      </w:r>
      <w:r w:rsidRPr="000F1C24">
        <w:t xml:space="preserve"> </w:t>
      </w:r>
      <w:r w:rsidR="00274A44" w:rsidRPr="000F1C24">
        <w:t>туризма</w:t>
      </w:r>
      <w:r w:rsidRPr="000F1C24">
        <w:t xml:space="preserve"> </w:t>
      </w:r>
      <w:r w:rsidR="00274A44" w:rsidRPr="000F1C24">
        <w:t>в</w:t>
      </w:r>
      <w:r w:rsidRPr="000F1C24">
        <w:t xml:space="preserve"> </w:t>
      </w:r>
      <w:r w:rsidR="00274A44" w:rsidRPr="000F1C24">
        <w:t>РФ</w:t>
      </w:r>
      <w:r w:rsidRPr="000F1C24">
        <w:t xml:space="preserve"> </w:t>
      </w:r>
      <w:r w:rsidR="00274A44" w:rsidRPr="000F1C24">
        <w:t>до</w:t>
      </w:r>
      <w:r w:rsidRPr="000F1C24">
        <w:t xml:space="preserve"> </w:t>
      </w:r>
      <w:r w:rsidR="00274A44" w:rsidRPr="000F1C24">
        <w:t>2035</w:t>
      </w:r>
      <w:r w:rsidRPr="000F1C24">
        <w:t xml:space="preserve"> </w:t>
      </w:r>
      <w:r w:rsidR="00274A44" w:rsidRPr="000F1C24">
        <w:t>года,</w:t>
      </w:r>
      <w:r w:rsidRPr="000F1C24">
        <w:t xml:space="preserve"> </w:t>
      </w:r>
      <w:r w:rsidR="00274A44" w:rsidRPr="000F1C24">
        <w:t>а</w:t>
      </w:r>
      <w:r w:rsidRPr="000F1C24">
        <w:t xml:space="preserve"> </w:t>
      </w:r>
      <w:r w:rsidR="00274A44" w:rsidRPr="000F1C24">
        <w:t>также</w:t>
      </w:r>
      <w:r w:rsidRPr="000F1C24">
        <w:t xml:space="preserve"> </w:t>
      </w:r>
      <w:r w:rsidR="00274A44" w:rsidRPr="000F1C24">
        <w:t>обеспечения</w:t>
      </w:r>
      <w:r w:rsidRPr="000F1C24">
        <w:t xml:space="preserve"> </w:t>
      </w:r>
      <w:r w:rsidR="00274A44" w:rsidRPr="000F1C24">
        <w:t>доступности</w:t>
      </w:r>
      <w:r w:rsidRPr="000F1C24">
        <w:t xml:space="preserve"> </w:t>
      </w:r>
      <w:r w:rsidR="00274A44" w:rsidRPr="000F1C24">
        <w:t>туристского</w:t>
      </w:r>
      <w:r w:rsidRPr="000F1C24">
        <w:t xml:space="preserve"> </w:t>
      </w:r>
      <w:r w:rsidR="00274A44" w:rsidRPr="000F1C24">
        <w:t>продукта</w:t>
      </w:r>
      <w:r w:rsidRPr="000F1C24">
        <w:t xml:space="preserve"> </w:t>
      </w:r>
      <w:r w:rsidR="00274A44" w:rsidRPr="000F1C24">
        <w:t>для</w:t>
      </w:r>
      <w:r w:rsidRPr="000F1C24">
        <w:t xml:space="preserve"> </w:t>
      </w:r>
      <w:r w:rsidR="00274A44" w:rsidRPr="000F1C24">
        <w:t>инвалидов</w:t>
      </w:r>
      <w:r w:rsidRPr="000F1C24">
        <w:t xml:space="preserve"> </w:t>
      </w:r>
      <w:r w:rsidR="00274A44" w:rsidRPr="000F1C24">
        <w:t>и</w:t>
      </w:r>
      <w:r w:rsidRPr="000F1C24">
        <w:t xml:space="preserve"> </w:t>
      </w:r>
      <w:r w:rsidR="00274A44" w:rsidRPr="000F1C24">
        <w:t>создания</w:t>
      </w:r>
      <w:r w:rsidRPr="000F1C24">
        <w:t xml:space="preserve"> </w:t>
      </w:r>
      <w:r w:rsidR="00274A44" w:rsidRPr="000F1C24">
        <w:t>условий</w:t>
      </w:r>
      <w:r w:rsidRPr="000F1C24">
        <w:t xml:space="preserve"> </w:t>
      </w:r>
      <w:r w:rsidR="00274A44" w:rsidRPr="000F1C24">
        <w:t>для</w:t>
      </w:r>
      <w:r w:rsidRPr="000F1C24">
        <w:t xml:space="preserve"> </w:t>
      </w:r>
      <w:r w:rsidR="00274A44" w:rsidRPr="000F1C24">
        <w:t>их</w:t>
      </w:r>
      <w:r w:rsidRPr="000F1C24">
        <w:t xml:space="preserve"> </w:t>
      </w:r>
      <w:r w:rsidR="00274A44" w:rsidRPr="000F1C24">
        <w:t>беспрепятственного</w:t>
      </w:r>
      <w:r w:rsidRPr="000F1C24">
        <w:t xml:space="preserve"> </w:t>
      </w:r>
      <w:r w:rsidR="00274A44" w:rsidRPr="000F1C24">
        <w:t>доступа</w:t>
      </w:r>
      <w:r w:rsidRPr="000F1C24">
        <w:t xml:space="preserve"> </w:t>
      </w:r>
      <w:r w:rsidR="00274A44" w:rsidRPr="000F1C24">
        <w:t>к</w:t>
      </w:r>
      <w:r w:rsidRPr="000F1C24">
        <w:t xml:space="preserve"> </w:t>
      </w:r>
      <w:r w:rsidR="00274A44" w:rsidRPr="000F1C24">
        <w:t>объектам</w:t>
      </w:r>
      <w:r w:rsidRPr="000F1C24">
        <w:t>»</w:t>
      </w:r>
      <w:r w:rsidR="00274A44" w:rsidRPr="000F1C24">
        <w:t>,</w:t>
      </w:r>
      <w:r w:rsidRPr="000F1C24">
        <w:t xml:space="preserve"> </w:t>
      </w:r>
      <w:r w:rsidR="00274A44" w:rsidRPr="000F1C24">
        <w:t>-</w:t>
      </w:r>
      <w:r w:rsidRPr="000F1C24">
        <w:t xml:space="preserve"> </w:t>
      </w:r>
      <w:r w:rsidR="00274A44" w:rsidRPr="000F1C24">
        <w:t>говорится</w:t>
      </w:r>
      <w:r w:rsidRPr="000F1C24">
        <w:t xml:space="preserve"> </w:t>
      </w:r>
      <w:r w:rsidR="00274A44" w:rsidRPr="000F1C24">
        <w:t>в</w:t>
      </w:r>
      <w:r w:rsidRPr="000F1C24">
        <w:t xml:space="preserve"> </w:t>
      </w:r>
      <w:r w:rsidR="00274A44" w:rsidRPr="000F1C24">
        <w:t>пояснительной</w:t>
      </w:r>
      <w:r w:rsidRPr="000F1C24">
        <w:t xml:space="preserve"> </w:t>
      </w:r>
      <w:r w:rsidR="00274A44" w:rsidRPr="000F1C24">
        <w:t>записке,</w:t>
      </w:r>
      <w:r w:rsidRPr="000F1C24">
        <w:t xml:space="preserve"> </w:t>
      </w:r>
      <w:r w:rsidR="00274A44" w:rsidRPr="000F1C24">
        <w:t>с</w:t>
      </w:r>
      <w:r w:rsidRPr="000F1C24">
        <w:t xml:space="preserve"> </w:t>
      </w:r>
      <w:r w:rsidR="00274A44" w:rsidRPr="000F1C24">
        <w:t>которой</w:t>
      </w:r>
      <w:r w:rsidRPr="000F1C24">
        <w:t xml:space="preserve"> </w:t>
      </w:r>
      <w:r w:rsidR="00274A44" w:rsidRPr="000F1C24">
        <w:t>ознакомились</w:t>
      </w:r>
      <w:r w:rsidRPr="000F1C24">
        <w:t xml:space="preserve"> «</w:t>
      </w:r>
      <w:r w:rsidR="00274A44" w:rsidRPr="000F1C24">
        <w:t>Известия</w:t>
      </w:r>
      <w:r w:rsidRPr="000F1C24">
        <w:t>»</w:t>
      </w:r>
      <w:r w:rsidR="00274A44" w:rsidRPr="000F1C24">
        <w:t>.</w:t>
      </w:r>
    </w:p>
    <w:p w:rsidR="00274A44" w:rsidRPr="000F1C24" w:rsidRDefault="00274A44" w:rsidP="00274A44">
      <w:r w:rsidRPr="000F1C24">
        <w:t>В</w:t>
      </w:r>
      <w:r w:rsidR="0092561D" w:rsidRPr="000F1C24">
        <w:t xml:space="preserve"> </w:t>
      </w:r>
      <w:r w:rsidRPr="000F1C24">
        <w:t>ней</w:t>
      </w:r>
      <w:r w:rsidR="0092561D" w:rsidRPr="000F1C24">
        <w:t xml:space="preserve"> </w:t>
      </w:r>
      <w:r w:rsidRPr="000F1C24">
        <w:t>отмечается:</w:t>
      </w:r>
      <w:r w:rsidR="0092561D" w:rsidRPr="000F1C24">
        <w:t xml:space="preserve"> </w:t>
      </w:r>
      <w:r w:rsidRPr="000F1C24">
        <w:t>улучшение</w:t>
      </w:r>
      <w:r w:rsidR="0092561D" w:rsidRPr="000F1C24">
        <w:t xml:space="preserve"> </w:t>
      </w:r>
      <w:r w:rsidRPr="000F1C24">
        <w:t>доступности</w:t>
      </w:r>
      <w:r w:rsidR="0092561D" w:rsidRPr="000F1C24">
        <w:t xml:space="preserve"> </w:t>
      </w:r>
      <w:r w:rsidRPr="000F1C24">
        <w:t>таких</w:t>
      </w:r>
      <w:r w:rsidR="0092561D" w:rsidRPr="000F1C24">
        <w:t xml:space="preserve"> </w:t>
      </w:r>
      <w:r w:rsidRPr="000F1C24">
        <w:t>услуг</w:t>
      </w:r>
      <w:r w:rsidR="0092561D" w:rsidRPr="000F1C24">
        <w:t xml:space="preserve"> </w:t>
      </w:r>
      <w:r w:rsidRPr="000F1C24">
        <w:t>для</w:t>
      </w:r>
      <w:r w:rsidR="0092561D" w:rsidRPr="000F1C24">
        <w:t xml:space="preserve"> </w:t>
      </w:r>
      <w:r w:rsidRPr="000F1C24">
        <w:t>людей</w:t>
      </w:r>
      <w:r w:rsidR="0092561D" w:rsidRPr="000F1C24">
        <w:t xml:space="preserve"> </w:t>
      </w:r>
      <w:r w:rsidRPr="000F1C24">
        <w:t>с</w:t>
      </w:r>
      <w:r w:rsidR="0092561D" w:rsidRPr="000F1C24">
        <w:t xml:space="preserve"> </w:t>
      </w:r>
      <w:r w:rsidRPr="000F1C24">
        <w:t>ограниченными</w:t>
      </w:r>
      <w:r w:rsidR="0092561D" w:rsidRPr="000F1C24">
        <w:t xml:space="preserve"> </w:t>
      </w:r>
      <w:r w:rsidRPr="000F1C24">
        <w:t>возможностями</w:t>
      </w:r>
      <w:r w:rsidR="0092561D" w:rsidRPr="000F1C24">
        <w:t xml:space="preserve"> </w:t>
      </w:r>
      <w:r w:rsidRPr="000F1C24">
        <w:t>повысит</w:t>
      </w:r>
      <w:r w:rsidR="0092561D" w:rsidRPr="000F1C24">
        <w:t xml:space="preserve"> </w:t>
      </w:r>
      <w:r w:rsidRPr="000F1C24">
        <w:t>качество</w:t>
      </w:r>
      <w:r w:rsidR="0092561D" w:rsidRPr="000F1C24">
        <w:t xml:space="preserve"> </w:t>
      </w:r>
      <w:r w:rsidRPr="000F1C24">
        <w:t>их</w:t>
      </w:r>
      <w:r w:rsidR="0092561D" w:rsidRPr="000F1C24">
        <w:t xml:space="preserve"> </w:t>
      </w:r>
      <w:r w:rsidRPr="000F1C24">
        <w:t>жизни,</w:t>
      </w:r>
      <w:r w:rsidR="0092561D" w:rsidRPr="000F1C24">
        <w:t xml:space="preserve"> </w:t>
      </w:r>
      <w:r w:rsidRPr="000F1C24">
        <w:t>увеличит</w:t>
      </w:r>
      <w:r w:rsidR="0092561D" w:rsidRPr="000F1C24">
        <w:t xml:space="preserve"> </w:t>
      </w:r>
      <w:r w:rsidRPr="000F1C24">
        <w:t>возможности</w:t>
      </w:r>
      <w:r w:rsidR="0092561D" w:rsidRPr="000F1C24">
        <w:t xml:space="preserve"> </w:t>
      </w:r>
      <w:r w:rsidRPr="000F1C24">
        <w:t>для</w:t>
      </w:r>
      <w:r w:rsidR="0092561D" w:rsidRPr="000F1C24">
        <w:t xml:space="preserve"> </w:t>
      </w:r>
      <w:r w:rsidRPr="000F1C24">
        <w:t>реабилитации,</w:t>
      </w:r>
      <w:r w:rsidR="0092561D" w:rsidRPr="000F1C24">
        <w:t xml:space="preserve"> </w:t>
      </w:r>
      <w:r w:rsidRPr="000F1C24">
        <w:t>а</w:t>
      </w:r>
      <w:r w:rsidR="0092561D" w:rsidRPr="000F1C24">
        <w:t xml:space="preserve"> </w:t>
      </w:r>
      <w:r w:rsidRPr="000F1C24">
        <w:t>также</w:t>
      </w:r>
      <w:r w:rsidR="0092561D" w:rsidRPr="000F1C24">
        <w:t xml:space="preserve"> </w:t>
      </w:r>
      <w:r w:rsidRPr="000F1C24">
        <w:t>позволит</w:t>
      </w:r>
      <w:r w:rsidR="0092561D" w:rsidRPr="000F1C24">
        <w:t xml:space="preserve"> </w:t>
      </w:r>
      <w:r w:rsidRPr="000F1C24">
        <w:t>больше</w:t>
      </w:r>
      <w:r w:rsidR="0092561D" w:rsidRPr="000F1C24">
        <w:t xml:space="preserve"> </w:t>
      </w:r>
      <w:r w:rsidRPr="000F1C24">
        <w:t>интегрироваться</w:t>
      </w:r>
      <w:r w:rsidR="0092561D" w:rsidRPr="000F1C24">
        <w:t xml:space="preserve"> </w:t>
      </w:r>
      <w:r w:rsidRPr="000F1C24">
        <w:t>в</w:t>
      </w:r>
      <w:r w:rsidR="0092561D" w:rsidRPr="000F1C24">
        <w:t xml:space="preserve"> </w:t>
      </w:r>
      <w:r w:rsidRPr="000F1C24">
        <w:t>общественную</w:t>
      </w:r>
      <w:r w:rsidR="0092561D" w:rsidRPr="000F1C24">
        <w:t xml:space="preserve"> </w:t>
      </w:r>
      <w:r w:rsidRPr="000F1C24">
        <w:t>жизнь.</w:t>
      </w:r>
      <w:r w:rsidR="0092561D" w:rsidRPr="000F1C24">
        <w:t xml:space="preserve"> </w:t>
      </w:r>
      <w:r w:rsidRPr="000F1C24">
        <w:t>Кроме</w:t>
      </w:r>
      <w:r w:rsidR="0092561D" w:rsidRPr="000F1C24">
        <w:t xml:space="preserve"> </w:t>
      </w:r>
      <w:r w:rsidRPr="000F1C24">
        <w:t>того,</w:t>
      </w:r>
      <w:r w:rsidR="0092561D" w:rsidRPr="000F1C24">
        <w:t xml:space="preserve"> </w:t>
      </w:r>
      <w:r w:rsidRPr="000F1C24">
        <w:t>это</w:t>
      </w:r>
      <w:r w:rsidR="0092561D" w:rsidRPr="000F1C24">
        <w:t xml:space="preserve"> </w:t>
      </w:r>
      <w:r w:rsidRPr="000F1C24">
        <w:t>благоприятно</w:t>
      </w:r>
      <w:r w:rsidR="0092561D" w:rsidRPr="000F1C24">
        <w:t xml:space="preserve"> </w:t>
      </w:r>
      <w:r w:rsidRPr="000F1C24">
        <w:t>скажется</w:t>
      </w:r>
      <w:r w:rsidR="0092561D" w:rsidRPr="000F1C24">
        <w:t xml:space="preserve"> </w:t>
      </w:r>
      <w:r w:rsidRPr="000F1C24">
        <w:t>на</w:t>
      </w:r>
      <w:r w:rsidR="0092561D" w:rsidRPr="000F1C24">
        <w:t xml:space="preserve"> </w:t>
      </w:r>
      <w:r w:rsidRPr="000F1C24">
        <w:t>развитии</w:t>
      </w:r>
      <w:r w:rsidR="0092561D" w:rsidRPr="000F1C24">
        <w:t xml:space="preserve"> </w:t>
      </w:r>
      <w:r w:rsidRPr="000F1C24">
        <w:t>сферы</w:t>
      </w:r>
      <w:r w:rsidR="0092561D" w:rsidRPr="000F1C24">
        <w:t xml:space="preserve"> </w:t>
      </w:r>
      <w:r w:rsidRPr="000F1C24">
        <w:t>туризма</w:t>
      </w:r>
      <w:r w:rsidR="0092561D" w:rsidRPr="000F1C24">
        <w:t xml:space="preserve"> </w:t>
      </w:r>
      <w:r w:rsidRPr="000F1C24">
        <w:t>и</w:t>
      </w:r>
      <w:r w:rsidR="0092561D" w:rsidRPr="000F1C24">
        <w:t xml:space="preserve"> </w:t>
      </w:r>
      <w:r w:rsidRPr="000F1C24">
        <w:t>увеличении</w:t>
      </w:r>
      <w:r w:rsidR="0092561D" w:rsidRPr="000F1C24">
        <w:t xml:space="preserve"> </w:t>
      </w:r>
      <w:r w:rsidRPr="000F1C24">
        <w:t>спроса,</w:t>
      </w:r>
      <w:r w:rsidR="0092561D" w:rsidRPr="000F1C24">
        <w:t xml:space="preserve"> </w:t>
      </w:r>
      <w:r w:rsidRPr="000F1C24">
        <w:t>считают</w:t>
      </w:r>
      <w:r w:rsidR="0092561D" w:rsidRPr="000F1C24">
        <w:t xml:space="preserve"> </w:t>
      </w:r>
      <w:r w:rsidRPr="000F1C24">
        <w:t>авторы</w:t>
      </w:r>
      <w:r w:rsidR="0092561D" w:rsidRPr="000F1C24">
        <w:t xml:space="preserve"> </w:t>
      </w:r>
      <w:r w:rsidRPr="000F1C24">
        <w:t>инициативы.</w:t>
      </w:r>
    </w:p>
    <w:p w:rsidR="00274A44" w:rsidRPr="000F1C24" w:rsidRDefault="0092561D" w:rsidP="00274A44">
      <w:r w:rsidRPr="000F1C24">
        <w:t>«</w:t>
      </w:r>
      <w:r w:rsidR="00274A44" w:rsidRPr="000F1C24">
        <w:t>Вопрос</w:t>
      </w:r>
      <w:r w:rsidRPr="000F1C24">
        <w:t xml:space="preserve"> </w:t>
      </w:r>
      <w:r w:rsidR="00274A44" w:rsidRPr="000F1C24">
        <w:t>о</w:t>
      </w:r>
      <w:r w:rsidRPr="000F1C24">
        <w:t xml:space="preserve"> </w:t>
      </w:r>
      <w:r w:rsidR="00274A44" w:rsidRPr="000F1C24">
        <w:t>развитии</w:t>
      </w:r>
      <w:r w:rsidRPr="000F1C24">
        <w:t xml:space="preserve"> </w:t>
      </w:r>
      <w:r w:rsidR="00274A44" w:rsidRPr="000F1C24">
        <w:t>инклюзивного</w:t>
      </w:r>
      <w:r w:rsidRPr="000F1C24">
        <w:t xml:space="preserve"> </w:t>
      </w:r>
      <w:r w:rsidR="00274A44" w:rsidRPr="000F1C24">
        <w:t>туризма</w:t>
      </w:r>
      <w:r w:rsidRPr="000F1C24">
        <w:t xml:space="preserve"> </w:t>
      </w:r>
      <w:r w:rsidR="00274A44" w:rsidRPr="000F1C24">
        <w:t>был</w:t>
      </w:r>
      <w:r w:rsidRPr="000F1C24">
        <w:t xml:space="preserve"> </w:t>
      </w:r>
      <w:r w:rsidR="00274A44" w:rsidRPr="000F1C24">
        <w:t>поднят</w:t>
      </w:r>
      <w:r w:rsidRPr="000F1C24">
        <w:t xml:space="preserve"> </w:t>
      </w:r>
      <w:r w:rsidR="00274A44" w:rsidRPr="000F1C24">
        <w:t>на</w:t>
      </w:r>
      <w:r w:rsidRPr="000F1C24">
        <w:t xml:space="preserve"> </w:t>
      </w:r>
      <w:r w:rsidR="00274A44" w:rsidRPr="000F1C24">
        <w:t>рабочем</w:t>
      </w:r>
      <w:r w:rsidRPr="000F1C24">
        <w:t xml:space="preserve"> </w:t>
      </w:r>
      <w:r w:rsidR="00274A44" w:rsidRPr="000F1C24">
        <w:t>совещании</w:t>
      </w:r>
      <w:r w:rsidRPr="000F1C24">
        <w:t xml:space="preserve"> </w:t>
      </w:r>
      <w:r w:rsidR="00274A44" w:rsidRPr="000F1C24">
        <w:t>1</w:t>
      </w:r>
      <w:r w:rsidRPr="000F1C24">
        <w:t xml:space="preserve"> </w:t>
      </w:r>
      <w:r w:rsidR="00274A44" w:rsidRPr="000F1C24">
        <w:t>марта</w:t>
      </w:r>
      <w:r w:rsidRPr="000F1C24">
        <w:t xml:space="preserve"> </w:t>
      </w:r>
      <w:r w:rsidR="00274A44" w:rsidRPr="000F1C24">
        <w:t>в</w:t>
      </w:r>
      <w:r w:rsidRPr="000F1C24">
        <w:t xml:space="preserve"> </w:t>
      </w:r>
      <w:r w:rsidR="00274A44" w:rsidRPr="000F1C24">
        <w:t>рамках</w:t>
      </w:r>
      <w:r w:rsidRPr="000F1C24">
        <w:t xml:space="preserve"> </w:t>
      </w:r>
      <w:r w:rsidR="00274A44" w:rsidRPr="000F1C24">
        <w:t>деятельности</w:t>
      </w:r>
      <w:r w:rsidRPr="000F1C24">
        <w:t xml:space="preserve"> </w:t>
      </w:r>
      <w:r w:rsidR="00274A44" w:rsidRPr="000F1C24">
        <w:t>комиссии</w:t>
      </w:r>
      <w:r w:rsidRPr="000F1C24">
        <w:t xml:space="preserve"> </w:t>
      </w:r>
      <w:r w:rsidR="00274A44" w:rsidRPr="000F1C24">
        <w:t>при</w:t>
      </w:r>
      <w:r w:rsidRPr="000F1C24">
        <w:t xml:space="preserve"> </w:t>
      </w:r>
      <w:r w:rsidR="00274A44" w:rsidRPr="000F1C24">
        <w:t>президенте</w:t>
      </w:r>
      <w:r w:rsidRPr="000F1C24">
        <w:t xml:space="preserve"> </w:t>
      </w:r>
      <w:r w:rsidR="00274A44" w:rsidRPr="000F1C24">
        <w:t>РФ</w:t>
      </w:r>
      <w:r w:rsidRPr="000F1C24">
        <w:t xml:space="preserve"> </w:t>
      </w:r>
      <w:r w:rsidR="00274A44" w:rsidRPr="000F1C24">
        <w:t>по</w:t>
      </w:r>
      <w:r w:rsidRPr="000F1C24">
        <w:t xml:space="preserve"> </w:t>
      </w:r>
      <w:r w:rsidR="00274A44" w:rsidRPr="000F1C24">
        <w:t>делам</w:t>
      </w:r>
      <w:r w:rsidRPr="000F1C24">
        <w:t xml:space="preserve"> </w:t>
      </w:r>
      <w:r w:rsidR="00274A44" w:rsidRPr="000F1C24">
        <w:t>инвалидов</w:t>
      </w:r>
      <w:r w:rsidRPr="000F1C24">
        <w:t>»</w:t>
      </w:r>
      <w:r w:rsidR="00274A44" w:rsidRPr="000F1C24">
        <w:t>,</w:t>
      </w:r>
      <w:r w:rsidRPr="000F1C24">
        <w:t xml:space="preserve"> </w:t>
      </w:r>
      <w:r w:rsidR="00274A44" w:rsidRPr="000F1C24">
        <w:t>-</w:t>
      </w:r>
      <w:r w:rsidRPr="000F1C24">
        <w:t xml:space="preserve"> </w:t>
      </w:r>
      <w:r w:rsidR="00274A44" w:rsidRPr="000F1C24">
        <w:t>подчеркивается</w:t>
      </w:r>
      <w:r w:rsidRPr="000F1C24">
        <w:t xml:space="preserve"> </w:t>
      </w:r>
      <w:r w:rsidR="00274A44" w:rsidRPr="000F1C24">
        <w:t>в</w:t>
      </w:r>
      <w:r w:rsidRPr="000F1C24">
        <w:t xml:space="preserve"> </w:t>
      </w:r>
      <w:r w:rsidR="00274A44" w:rsidRPr="000F1C24">
        <w:t>законопроекте.</w:t>
      </w:r>
      <w:r w:rsidRPr="000F1C24">
        <w:t xml:space="preserve"> </w:t>
      </w:r>
      <w:r w:rsidR="00274A44" w:rsidRPr="000F1C24">
        <w:t>После</w:t>
      </w:r>
      <w:r w:rsidRPr="000F1C24">
        <w:t xml:space="preserve"> </w:t>
      </w:r>
      <w:r w:rsidR="00274A44" w:rsidRPr="000F1C24">
        <w:t>чего</w:t>
      </w:r>
      <w:r w:rsidRPr="000F1C24">
        <w:t xml:space="preserve"> </w:t>
      </w:r>
      <w:r w:rsidR="00274A44" w:rsidRPr="000F1C24">
        <w:t>и</w:t>
      </w:r>
      <w:r w:rsidRPr="000F1C24">
        <w:t xml:space="preserve"> </w:t>
      </w:r>
      <w:r w:rsidR="00274A44" w:rsidRPr="000F1C24">
        <w:t>были</w:t>
      </w:r>
      <w:r w:rsidRPr="000F1C24">
        <w:t xml:space="preserve"> </w:t>
      </w:r>
      <w:r w:rsidR="00274A44" w:rsidRPr="000F1C24">
        <w:t>предложены</w:t>
      </w:r>
      <w:r w:rsidRPr="000F1C24">
        <w:t xml:space="preserve"> </w:t>
      </w:r>
      <w:r w:rsidR="00274A44" w:rsidRPr="000F1C24">
        <w:t>соответствующие</w:t>
      </w:r>
      <w:r w:rsidRPr="000F1C24">
        <w:t xml:space="preserve"> </w:t>
      </w:r>
      <w:r w:rsidR="00274A44" w:rsidRPr="000F1C24">
        <w:t>поправки.</w:t>
      </w:r>
    </w:p>
    <w:p w:rsidR="00274A44" w:rsidRPr="000F1C24" w:rsidRDefault="00274A44" w:rsidP="00274A44">
      <w:r w:rsidRPr="000F1C24">
        <w:t>Также</w:t>
      </w:r>
      <w:r w:rsidR="0092561D" w:rsidRPr="000F1C24">
        <w:t xml:space="preserve"> </w:t>
      </w:r>
      <w:r w:rsidRPr="000F1C24">
        <w:t>авторы</w:t>
      </w:r>
      <w:r w:rsidR="0092561D" w:rsidRPr="000F1C24">
        <w:t xml:space="preserve"> </w:t>
      </w:r>
      <w:r w:rsidRPr="000F1C24">
        <w:t>инициативы</w:t>
      </w:r>
      <w:r w:rsidR="0092561D" w:rsidRPr="000F1C24">
        <w:t xml:space="preserve"> </w:t>
      </w:r>
      <w:r w:rsidRPr="000F1C24">
        <w:t>указывают:</w:t>
      </w:r>
      <w:r w:rsidR="0092561D" w:rsidRPr="000F1C24">
        <w:t xml:space="preserve"> </w:t>
      </w:r>
      <w:r w:rsidRPr="000F1C24">
        <w:t>сегодня</w:t>
      </w:r>
      <w:r w:rsidR="0092561D" w:rsidRPr="000F1C24">
        <w:t xml:space="preserve"> </w:t>
      </w:r>
      <w:r w:rsidRPr="000F1C24">
        <w:t>в</w:t>
      </w:r>
      <w:r w:rsidR="0092561D" w:rsidRPr="000F1C24">
        <w:t xml:space="preserve"> </w:t>
      </w:r>
      <w:r w:rsidRPr="000F1C24">
        <w:t>законе</w:t>
      </w:r>
      <w:r w:rsidR="0092561D" w:rsidRPr="000F1C24">
        <w:t xml:space="preserve"> «</w:t>
      </w:r>
      <w:r w:rsidRPr="000F1C24">
        <w:t>Об</w:t>
      </w:r>
      <w:r w:rsidR="0092561D" w:rsidRPr="000F1C24">
        <w:t xml:space="preserve"> </w:t>
      </w:r>
      <w:r w:rsidRPr="000F1C24">
        <w:t>основах</w:t>
      </w:r>
      <w:r w:rsidR="0092561D" w:rsidRPr="000F1C24">
        <w:t xml:space="preserve"> </w:t>
      </w:r>
      <w:r w:rsidRPr="000F1C24">
        <w:t>туристской</w:t>
      </w:r>
      <w:r w:rsidR="0092561D" w:rsidRPr="000F1C24">
        <w:t xml:space="preserve"> </w:t>
      </w:r>
      <w:r w:rsidRPr="000F1C24">
        <w:t>деятельности</w:t>
      </w:r>
      <w:r w:rsidR="0092561D" w:rsidRPr="000F1C24">
        <w:t xml:space="preserve"> </w:t>
      </w:r>
      <w:r w:rsidRPr="000F1C24">
        <w:t>в</w:t>
      </w:r>
      <w:r w:rsidR="0092561D" w:rsidRPr="000F1C24">
        <w:t xml:space="preserve"> </w:t>
      </w:r>
      <w:r w:rsidRPr="000F1C24">
        <w:t>РФ</w:t>
      </w:r>
      <w:r w:rsidR="0092561D" w:rsidRPr="000F1C24">
        <w:t xml:space="preserve">» </w:t>
      </w:r>
      <w:r w:rsidRPr="000F1C24">
        <w:t>не</w:t>
      </w:r>
      <w:r w:rsidR="0092561D" w:rsidRPr="000F1C24">
        <w:t xml:space="preserve"> </w:t>
      </w:r>
      <w:r w:rsidRPr="000F1C24">
        <w:t>содержится</w:t>
      </w:r>
      <w:r w:rsidR="0092561D" w:rsidRPr="000F1C24">
        <w:t xml:space="preserve"> </w:t>
      </w:r>
      <w:r w:rsidRPr="000F1C24">
        <w:t>требований</w:t>
      </w:r>
      <w:r w:rsidR="0092561D" w:rsidRPr="000F1C24">
        <w:t xml:space="preserve"> </w:t>
      </w:r>
      <w:r w:rsidRPr="000F1C24">
        <w:t>в</w:t>
      </w:r>
      <w:r w:rsidR="0092561D" w:rsidRPr="000F1C24">
        <w:t xml:space="preserve"> </w:t>
      </w:r>
      <w:r w:rsidRPr="000F1C24">
        <w:t>части</w:t>
      </w:r>
      <w:r w:rsidR="0092561D" w:rsidRPr="000F1C24">
        <w:t xml:space="preserve"> </w:t>
      </w:r>
      <w:r w:rsidRPr="000F1C24">
        <w:t>доступности</w:t>
      </w:r>
      <w:r w:rsidR="0092561D" w:rsidRPr="000F1C24">
        <w:t xml:space="preserve"> </w:t>
      </w:r>
      <w:r w:rsidRPr="000F1C24">
        <w:t>объектов</w:t>
      </w:r>
      <w:r w:rsidR="0092561D" w:rsidRPr="000F1C24">
        <w:t xml:space="preserve"> </w:t>
      </w:r>
      <w:r w:rsidRPr="000F1C24">
        <w:t>для</w:t>
      </w:r>
      <w:r w:rsidR="0092561D" w:rsidRPr="000F1C24">
        <w:t xml:space="preserve"> </w:t>
      </w:r>
      <w:r w:rsidRPr="000F1C24">
        <w:t>людей</w:t>
      </w:r>
      <w:r w:rsidR="0092561D" w:rsidRPr="000F1C24">
        <w:t xml:space="preserve"> </w:t>
      </w:r>
      <w:r w:rsidRPr="000F1C24">
        <w:t>с</w:t>
      </w:r>
      <w:r w:rsidR="0092561D" w:rsidRPr="000F1C24">
        <w:t xml:space="preserve"> </w:t>
      </w:r>
      <w:r w:rsidRPr="000F1C24">
        <w:t>инвалидностью</w:t>
      </w:r>
      <w:r w:rsidR="0092561D" w:rsidRPr="000F1C24">
        <w:t xml:space="preserve"> </w:t>
      </w:r>
      <w:r w:rsidRPr="000F1C24">
        <w:t>(в</w:t>
      </w:r>
      <w:r w:rsidR="0092561D" w:rsidRPr="000F1C24">
        <w:t xml:space="preserve"> </w:t>
      </w:r>
      <w:r w:rsidRPr="000F1C24">
        <w:t>том</w:t>
      </w:r>
      <w:r w:rsidR="0092561D" w:rsidRPr="000F1C24">
        <w:t xml:space="preserve"> </w:t>
      </w:r>
      <w:r w:rsidRPr="000F1C24">
        <w:t>числе</w:t>
      </w:r>
      <w:r w:rsidR="0092561D" w:rsidRPr="000F1C24">
        <w:t xml:space="preserve"> </w:t>
      </w:r>
      <w:r w:rsidRPr="000F1C24">
        <w:t>для</w:t>
      </w:r>
      <w:r w:rsidR="0092561D" w:rsidRPr="000F1C24">
        <w:t xml:space="preserve"> </w:t>
      </w:r>
      <w:r w:rsidRPr="000F1C24">
        <w:t>детей),</w:t>
      </w:r>
      <w:r w:rsidR="0092561D" w:rsidRPr="000F1C24">
        <w:t xml:space="preserve"> </w:t>
      </w:r>
      <w:r w:rsidRPr="000F1C24">
        <w:t>как</w:t>
      </w:r>
      <w:r w:rsidR="0092561D" w:rsidRPr="000F1C24">
        <w:t xml:space="preserve"> </w:t>
      </w:r>
      <w:r w:rsidRPr="000F1C24">
        <w:t>и</w:t>
      </w:r>
      <w:r w:rsidR="0092561D" w:rsidRPr="000F1C24">
        <w:t xml:space="preserve"> </w:t>
      </w:r>
      <w:r w:rsidRPr="000F1C24">
        <w:t>к</w:t>
      </w:r>
      <w:r w:rsidR="0092561D" w:rsidRPr="000F1C24">
        <w:t xml:space="preserve"> </w:t>
      </w:r>
      <w:r w:rsidRPr="000F1C24">
        <w:t>таким</w:t>
      </w:r>
      <w:r w:rsidR="0092561D" w:rsidRPr="000F1C24">
        <w:t xml:space="preserve"> </w:t>
      </w:r>
      <w:r w:rsidRPr="000F1C24">
        <w:t>услугам,</w:t>
      </w:r>
      <w:r w:rsidR="0092561D" w:rsidRPr="000F1C24">
        <w:t xml:space="preserve"> </w:t>
      </w:r>
      <w:r w:rsidRPr="000F1C24">
        <w:t>оказываемым</w:t>
      </w:r>
      <w:r w:rsidR="0092561D" w:rsidRPr="000F1C24">
        <w:t xml:space="preserve"> </w:t>
      </w:r>
      <w:r w:rsidRPr="000F1C24">
        <w:t>данной</w:t>
      </w:r>
      <w:r w:rsidR="0092561D" w:rsidRPr="000F1C24">
        <w:t xml:space="preserve"> </w:t>
      </w:r>
      <w:r w:rsidRPr="000F1C24">
        <w:t>категории</w:t>
      </w:r>
      <w:r w:rsidR="0092561D" w:rsidRPr="000F1C24">
        <w:t xml:space="preserve"> </w:t>
      </w:r>
      <w:r w:rsidRPr="000F1C24">
        <w:t>лиц.</w:t>
      </w:r>
      <w:r w:rsidR="0092561D" w:rsidRPr="000F1C24">
        <w:t xml:space="preserve"> </w:t>
      </w:r>
      <w:r w:rsidRPr="000F1C24">
        <w:t>Эти</w:t>
      </w:r>
      <w:r w:rsidR="0092561D" w:rsidRPr="000F1C24">
        <w:t xml:space="preserve"> </w:t>
      </w:r>
      <w:r w:rsidRPr="000F1C24">
        <w:t>условия</w:t>
      </w:r>
      <w:r w:rsidR="0092561D" w:rsidRPr="000F1C24">
        <w:t xml:space="preserve"> </w:t>
      </w:r>
      <w:r w:rsidRPr="000F1C24">
        <w:t>как</w:t>
      </w:r>
      <w:r w:rsidR="0092561D" w:rsidRPr="000F1C24">
        <w:t xml:space="preserve"> </w:t>
      </w:r>
      <w:r w:rsidRPr="000F1C24">
        <w:t>раз</w:t>
      </w:r>
      <w:r w:rsidR="0092561D" w:rsidRPr="000F1C24">
        <w:t xml:space="preserve"> </w:t>
      </w:r>
      <w:r w:rsidRPr="000F1C24">
        <w:t>и</w:t>
      </w:r>
      <w:r w:rsidR="0092561D" w:rsidRPr="000F1C24">
        <w:t xml:space="preserve"> </w:t>
      </w:r>
      <w:r w:rsidRPr="000F1C24">
        <w:t>предлагается</w:t>
      </w:r>
      <w:r w:rsidR="0092561D" w:rsidRPr="000F1C24">
        <w:t xml:space="preserve"> </w:t>
      </w:r>
      <w:r w:rsidRPr="000F1C24">
        <w:t>разработать.</w:t>
      </w:r>
    </w:p>
    <w:p w:rsidR="00274A44" w:rsidRPr="000F1C24" w:rsidRDefault="00274A44" w:rsidP="00274A44">
      <w:r w:rsidRPr="000F1C24">
        <w:t>Документ</w:t>
      </w:r>
      <w:r w:rsidR="0092561D" w:rsidRPr="000F1C24">
        <w:t xml:space="preserve"> </w:t>
      </w:r>
      <w:r w:rsidRPr="000F1C24">
        <w:t>определит</w:t>
      </w:r>
      <w:r w:rsidR="0092561D" w:rsidRPr="000F1C24">
        <w:t xml:space="preserve"> </w:t>
      </w:r>
      <w:r w:rsidRPr="000F1C24">
        <w:t>основные</w:t>
      </w:r>
      <w:r w:rsidR="0092561D" w:rsidRPr="000F1C24">
        <w:t xml:space="preserve"> </w:t>
      </w:r>
      <w:r w:rsidRPr="000F1C24">
        <w:t>гарантии</w:t>
      </w:r>
      <w:r w:rsidR="0092561D" w:rsidRPr="000F1C24">
        <w:t xml:space="preserve"> </w:t>
      </w:r>
      <w:r w:rsidRPr="000F1C24">
        <w:t>для</w:t>
      </w:r>
      <w:r w:rsidR="0092561D" w:rsidRPr="000F1C24">
        <w:t xml:space="preserve"> </w:t>
      </w:r>
      <w:r w:rsidRPr="000F1C24">
        <w:t>туристов</w:t>
      </w:r>
      <w:r w:rsidR="0092561D" w:rsidRPr="000F1C24">
        <w:t xml:space="preserve"> </w:t>
      </w:r>
      <w:r w:rsidRPr="000F1C24">
        <w:t>с</w:t>
      </w:r>
      <w:r w:rsidR="0092561D" w:rsidRPr="000F1C24">
        <w:t xml:space="preserve"> </w:t>
      </w:r>
      <w:r w:rsidRPr="000F1C24">
        <w:t>инвалидностью</w:t>
      </w:r>
      <w:r w:rsidR="0092561D" w:rsidRPr="000F1C24">
        <w:t xml:space="preserve"> </w:t>
      </w:r>
      <w:r w:rsidRPr="000F1C24">
        <w:t>-</w:t>
      </w:r>
      <w:r w:rsidR="0092561D" w:rsidRPr="000F1C24">
        <w:t xml:space="preserve"> </w:t>
      </w:r>
      <w:r w:rsidRPr="000F1C24">
        <w:t>в</w:t>
      </w:r>
      <w:r w:rsidR="0092561D" w:rsidRPr="000F1C24">
        <w:t xml:space="preserve"> </w:t>
      </w:r>
      <w:r w:rsidRPr="000F1C24">
        <w:t>частности,</w:t>
      </w:r>
      <w:r w:rsidR="0092561D" w:rsidRPr="000F1C24">
        <w:t xml:space="preserve"> </w:t>
      </w:r>
      <w:r w:rsidRPr="000F1C24">
        <w:t>обеспечение</w:t>
      </w:r>
      <w:r w:rsidR="0092561D" w:rsidRPr="000F1C24">
        <w:t xml:space="preserve"> </w:t>
      </w:r>
      <w:r w:rsidRPr="000F1C24">
        <w:t>беспрепятственного</w:t>
      </w:r>
      <w:r w:rsidR="0092561D" w:rsidRPr="000F1C24">
        <w:t xml:space="preserve"> </w:t>
      </w:r>
      <w:r w:rsidRPr="000F1C24">
        <w:t>доступа</w:t>
      </w:r>
      <w:r w:rsidR="0092561D" w:rsidRPr="000F1C24">
        <w:t xml:space="preserve"> </w:t>
      </w:r>
      <w:r w:rsidRPr="000F1C24">
        <w:t>к</w:t>
      </w:r>
      <w:r w:rsidR="0092561D" w:rsidRPr="000F1C24">
        <w:t xml:space="preserve"> </w:t>
      </w:r>
      <w:r w:rsidRPr="000F1C24">
        <w:t>гостиницам,</w:t>
      </w:r>
      <w:r w:rsidR="0092561D" w:rsidRPr="000F1C24">
        <w:t xml:space="preserve"> </w:t>
      </w:r>
      <w:r w:rsidRPr="000F1C24">
        <w:t>отелям,</w:t>
      </w:r>
      <w:r w:rsidR="0092561D" w:rsidRPr="000F1C24">
        <w:t xml:space="preserve"> </w:t>
      </w:r>
      <w:r w:rsidRPr="000F1C24">
        <w:t>домам</w:t>
      </w:r>
      <w:r w:rsidR="0092561D" w:rsidRPr="000F1C24">
        <w:t xml:space="preserve"> </w:t>
      </w:r>
      <w:r w:rsidRPr="000F1C24">
        <w:t>отдыха,</w:t>
      </w:r>
      <w:r w:rsidR="0092561D" w:rsidRPr="000F1C24">
        <w:t xml:space="preserve"> </w:t>
      </w:r>
      <w:r w:rsidRPr="000F1C24">
        <w:t>получение</w:t>
      </w:r>
      <w:r w:rsidR="0092561D" w:rsidRPr="000F1C24">
        <w:t xml:space="preserve"> </w:t>
      </w:r>
      <w:r w:rsidRPr="000F1C24">
        <w:t>необходимого</w:t>
      </w:r>
      <w:r w:rsidR="0092561D" w:rsidRPr="000F1C24">
        <w:t xml:space="preserve"> </w:t>
      </w:r>
      <w:r w:rsidRPr="000F1C24">
        <w:t>сопровождения</w:t>
      </w:r>
      <w:r w:rsidR="0092561D" w:rsidRPr="000F1C24">
        <w:t xml:space="preserve"> </w:t>
      </w:r>
      <w:r w:rsidRPr="000F1C24">
        <w:t>и</w:t>
      </w:r>
      <w:r w:rsidR="0092561D" w:rsidRPr="000F1C24">
        <w:t xml:space="preserve"> </w:t>
      </w:r>
      <w:r w:rsidRPr="000F1C24">
        <w:t>помощи,</w:t>
      </w:r>
      <w:r w:rsidR="0092561D" w:rsidRPr="000F1C24">
        <w:t xml:space="preserve"> </w:t>
      </w:r>
      <w:r w:rsidRPr="000F1C24">
        <w:t>появление</w:t>
      </w:r>
      <w:r w:rsidR="0092561D" w:rsidRPr="000F1C24">
        <w:t xml:space="preserve"> </w:t>
      </w:r>
      <w:r w:rsidRPr="000F1C24">
        <w:t>адаптированных</w:t>
      </w:r>
      <w:r w:rsidR="0092561D" w:rsidRPr="000F1C24">
        <w:t xml:space="preserve"> </w:t>
      </w:r>
      <w:r w:rsidRPr="000F1C24">
        <w:t>систем</w:t>
      </w:r>
      <w:r w:rsidR="0092561D" w:rsidRPr="000F1C24">
        <w:t xml:space="preserve"> </w:t>
      </w:r>
      <w:r w:rsidRPr="000F1C24">
        <w:t>навигации</w:t>
      </w:r>
      <w:r w:rsidR="0092561D" w:rsidRPr="000F1C24">
        <w:t xml:space="preserve"> </w:t>
      </w:r>
      <w:r w:rsidRPr="000F1C24">
        <w:t>и</w:t>
      </w:r>
      <w:r w:rsidR="0092561D" w:rsidRPr="000F1C24">
        <w:t xml:space="preserve"> </w:t>
      </w:r>
      <w:r w:rsidRPr="000F1C24">
        <w:t>информационных</w:t>
      </w:r>
      <w:r w:rsidR="0092561D" w:rsidRPr="000F1C24">
        <w:t xml:space="preserve"> </w:t>
      </w:r>
      <w:r w:rsidRPr="000F1C24">
        <w:t>сервисов.</w:t>
      </w:r>
      <w:r w:rsidR="0092561D" w:rsidRPr="000F1C24">
        <w:t xml:space="preserve"> </w:t>
      </w:r>
      <w:r w:rsidRPr="000F1C24">
        <w:t>Кроме</w:t>
      </w:r>
      <w:r w:rsidR="0092561D" w:rsidRPr="000F1C24">
        <w:t xml:space="preserve"> </w:t>
      </w:r>
      <w:r w:rsidRPr="000F1C24">
        <w:t>того,</w:t>
      </w:r>
      <w:r w:rsidR="0092561D" w:rsidRPr="000F1C24">
        <w:t xml:space="preserve"> </w:t>
      </w:r>
      <w:r w:rsidRPr="000F1C24">
        <w:t>согласно</w:t>
      </w:r>
      <w:r w:rsidR="0092561D" w:rsidRPr="000F1C24">
        <w:t xml:space="preserve"> </w:t>
      </w:r>
      <w:r w:rsidRPr="000F1C24">
        <w:t>проекту,</w:t>
      </w:r>
      <w:r w:rsidR="0092561D" w:rsidRPr="000F1C24">
        <w:t xml:space="preserve"> </w:t>
      </w:r>
      <w:r w:rsidRPr="000F1C24">
        <w:t>туристские</w:t>
      </w:r>
      <w:r w:rsidR="0092561D" w:rsidRPr="000F1C24">
        <w:t xml:space="preserve"> </w:t>
      </w:r>
      <w:r w:rsidRPr="000F1C24">
        <w:t>услуги</w:t>
      </w:r>
      <w:r w:rsidR="0092561D" w:rsidRPr="000F1C24">
        <w:t xml:space="preserve"> </w:t>
      </w:r>
      <w:r w:rsidRPr="000F1C24">
        <w:t>для</w:t>
      </w:r>
      <w:r w:rsidR="0092561D" w:rsidRPr="000F1C24">
        <w:t xml:space="preserve"> </w:t>
      </w:r>
      <w:r w:rsidRPr="000F1C24">
        <w:t>людей</w:t>
      </w:r>
      <w:r w:rsidR="0092561D" w:rsidRPr="000F1C24">
        <w:t xml:space="preserve"> </w:t>
      </w:r>
      <w:r w:rsidRPr="000F1C24">
        <w:t>с</w:t>
      </w:r>
      <w:r w:rsidR="0092561D" w:rsidRPr="000F1C24">
        <w:t xml:space="preserve"> </w:t>
      </w:r>
      <w:r w:rsidRPr="000F1C24">
        <w:t>ограниченными</w:t>
      </w:r>
      <w:r w:rsidR="0092561D" w:rsidRPr="000F1C24">
        <w:t xml:space="preserve"> </w:t>
      </w:r>
      <w:r w:rsidRPr="000F1C24">
        <w:t>возможностями</w:t>
      </w:r>
      <w:r w:rsidR="0092561D" w:rsidRPr="000F1C24">
        <w:t xml:space="preserve"> </w:t>
      </w:r>
      <w:r w:rsidRPr="000F1C24">
        <w:t>должны</w:t>
      </w:r>
      <w:r w:rsidR="0092561D" w:rsidRPr="000F1C24">
        <w:t xml:space="preserve"> </w:t>
      </w:r>
      <w:r w:rsidRPr="000F1C24">
        <w:t>будут</w:t>
      </w:r>
      <w:r w:rsidR="0092561D" w:rsidRPr="000F1C24">
        <w:t xml:space="preserve"> </w:t>
      </w:r>
      <w:r w:rsidRPr="000F1C24">
        <w:t>оказывать</w:t>
      </w:r>
      <w:r w:rsidR="0092561D" w:rsidRPr="000F1C24">
        <w:t xml:space="preserve"> </w:t>
      </w:r>
      <w:r w:rsidRPr="000F1C24">
        <w:t>сотрудники,</w:t>
      </w:r>
      <w:r w:rsidR="0092561D" w:rsidRPr="000F1C24">
        <w:t xml:space="preserve"> </w:t>
      </w:r>
      <w:r w:rsidRPr="000F1C24">
        <w:t>которые</w:t>
      </w:r>
      <w:r w:rsidR="0092561D" w:rsidRPr="000F1C24">
        <w:t xml:space="preserve"> </w:t>
      </w:r>
      <w:r w:rsidRPr="000F1C24">
        <w:t>прошли</w:t>
      </w:r>
      <w:r w:rsidR="0092561D" w:rsidRPr="000F1C24">
        <w:t xml:space="preserve"> </w:t>
      </w:r>
      <w:r w:rsidRPr="000F1C24">
        <w:t>соответствующее</w:t>
      </w:r>
      <w:r w:rsidR="0092561D" w:rsidRPr="000F1C24">
        <w:t xml:space="preserve"> </w:t>
      </w:r>
      <w:r w:rsidRPr="000F1C24">
        <w:t>обучение.</w:t>
      </w:r>
    </w:p>
    <w:p w:rsidR="00274A44" w:rsidRPr="000F1C24" w:rsidRDefault="00274A44" w:rsidP="00274A44">
      <w:r w:rsidRPr="000F1C24">
        <w:t>-</w:t>
      </w:r>
      <w:r w:rsidR="0092561D" w:rsidRPr="000F1C24">
        <w:t xml:space="preserve"> </w:t>
      </w:r>
      <w:r w:rsidRPr="000F1C24">
        <w:t>Минэкономразвития,</w:t>
      </w:r>
      <w:r w:rsidR="0092561D" w:rsidRPr="000F1C24">
        <w:t xml:space="preserve"> </w:t>
      </w:r>
      <w:r w:rsidRPr="000F1C24">
        <w:t>Минтруд</w:t>
      </w:r>
      <w:r w:rsidR="0092561D" w:rsidRPr="000F1C24">
        <w:t xml:space="preserve"> </w:t>
      </w:r>
      <w:r w:rsidRPr="000F1C24">
        <w:t>поддержали</w:t>
      </w:r>
      <w:r w:rsidR="0092561D" w:rsidRPr="000F1C24">
        <w:t xml:space="preserve"> </w:t>
      </w:r>
      <w:r w:rsidRPr="000F1C24">
        <w:t>этот</w:t>
      </w:r>
      <w:r w:rsidR="0092561D" w:rsidRPr="000F1C24">
        <w:t xml:space="preserve"> </w:t>
      </w:r>
      <w:r w:rsidRPr="000F1C24">
        <w:t>законопроект.</w:t>
      </w:r>
      <w:r w:rsidR="0092561D" w:rsidRPr="000F1C24">
        <w:t xml:space="preserve"> </w:t>
      </w:r>
      <w:r w:rsidRPr="000F1C24">
        <w:t>Мы</w:t>
      </w:r>
      <w:r w:rsidR="0092561D" w:rsidRPr="000F1C24">
        <w:t xml:space="preserve"> </w:t>
      </w:r>
      <w:r w:rsidRPr="000F1C24">
        <w:t>ожидаем,</w:t>
      </w:r>
      <w:r w:rsidR="0092561D" w:rsidRPr="000F1C24">
        <w:t xml:space="preserve"> </w:t>
      </w:r>
      <w:r w:rsidRPr="000F1C24">
        <w:t>что</w:t>
      </w:r>
      <w:r w:rsidR="0092561D" w:rsidRPr="000F1C24">
        <w:t xml:space="preserve"> </w:t>
      </w:r>
      <w:r w:rsidRPr="000F1C24">
        <w:t>в</w:t>
      </w:r>
      <w:r w:rsidR="0092561D" w:rsidRPr="000F1C24">
        <w:t xml:space="preserve"> </w:t>
      </w:r>
      <w:r w:rsidRPr="000F1C24">
        <w:t>ближайшее</w:t>
      </w:r>
      <w:r w:rsidR="0092561D" w:rsidRPr="000F1C24">
        <w:t xml:space="preserve"> </w:t>
      </w:r>
      <w:r w:rsidRPr="000F1C24">
        <w:t>время</w:t>
      </w:r>
      <w:r w:rsidR="0092561D" w:rsidRPr="000F1C24">
        <w:t xml:space="preserve"> </w:t>
      </w:r>
      <w:r w:rsidRPr="000F1C24">
        <w:t>он</w:t>
      </w:r>
      <w:r w:rsidR="0092561D" w:rsidRPr="000F1C24">
        <w:t xml:space="preserve"> </w:t>
      </w:r>
      <w:r w:rsidRPr="000F1C24">
        <w:t>может</w:t>
      </w:r>
      <w:r w:rsidR="0092561D" w:rsidRPr="000F1C24">
        <w:t xml:space="preserve"> </w:t>
      </w:r>
      <w:r w:rsidRPr="000F1C24">
        <w:t>быть</w:t>
      </w:r>
      <w:r w:rsidR="0092561D" w:rsidRPr="000F1C24">
        <w:t xml:space="preserve"> </w:t>
      </w:r>
      <w:r w:rsidRPr="000F1C24">
        <w:t>внесен</w:t>
      </w:r>
      <w:r w:rsidR="0092561D" w:rsidRPr="000F1C24">
        <w:t xml:space="preserve"> </w:t>
      </w:r>
      <w:r w:rsidRPr="000F1C24">
        <w:t>в</w:t>
      </w:r>
      <w:r w:rsidR="0092561D" w:rsidRPr="000F1C24">
        <w:t xml:space="preserve"> </w:t>
      </w:r>
      <w:r w:rsidRPr="000F1C24">
        <w:t>Госдуму,</w:t>
      </w:r>
      <w:r w:rsidR="0092561D" w:rsidRPr="000F1C24">
        <w:t xml:space="preserve"> </w:t>
      </w:r>
      <w:r w:rsidRPr="000F1C24">
        <w:t>что</w:t>
      </w:r>
      <w:r w:rsidR="0092561D" w:rsidRPr="000F1C24">
        <w:t xml:space="preserve"> </w:t>
      </w:r>
      <w:r w:rsidRPr="000F1C24">
        <w:t>позволит</w:t>
      </w:r>
      <w:r w:rsidR="0092561D" w:rsidRPr="000F1C24">
        <w:t xml:space="preserve"> </w:t>
      </w:r>
      <w:r w:rsidRPr="000F1C24">
        <w:t>людям</w:t>
      </w:r>
      <w:r w:rsidR="0092561D" w:rsidRPr="000F1C24">
        <w:t xml:space="preserve"> </w:t>
      </w:r>
      <w:r w:rsidRPr="000F1C24">
        <w:t>с</w:t>
      </w:r>
      <w:r w:rsidR="0092561D" w:rsidRPr="000F1C24">
        <w:t xml:space="preserve"> </w:t>
      </w:r>
      <w:r w:rsidRPr="000F1C24">
        <w:t>инвалидностью</w:t>
      </w:r>
      <w:r w:rsidR="0092561D" w:rsidRPr="000F1C24">
        <w:t xml:space="preserve"> </w:t>
      </w:r>
      <w:r w:rsidRPr="000F1C24">
        <w:t>наконец-то</w:t>
      </w:r>
      <w:r w:rsidR="0092561D" w:rsidRPr="000F1C24">
        <w:t xml:space="preserve"> </w:t>
      </w:r>
      <w:r w:rsidRPr="000F1C24">
        <w:t>увидеть</w:t>
      </w:r>
      <w:r w:rsidR="0092561D" w:rsidRPr="000F1C24">
        <w:t xml:space="preserve"> </w:t>
      </w:r>
      <w:r w:rsidRPr="000F1C24">
        <w:t>страну.</w:t>
      </w:r>
      <w:r w:rsidR="0092561D" w:rsidRPr="000F1C24">
        <w:t xml:space="preserve"> </w:t>
      </w:r>
      <w:r w:rsidRPr="000F1C24">
        <w:t>С</w:t>
      </w:r>
      <w:r w:rsidR="0092561D" w:rsidRPr="000F1C24">
        <w:t xml:space="preserve"> </w:t>
      </w:r>
      <w:r w:rsidRPr="000F1C24">
        <w:t>другой</w:t>
      </w:r>
      <w:r w:rsidR="0092561D" w:rsidRPr="000F1C24">
        <w:t xml:space="preserve"> </w:t>
      </w:r>
      <w:r w:rsidRPr="000F1C24">
        <w:t>стороны,</w:t>
      </w:r>
      <w:r w:rsidR="0092561D" w:rsidRPr="000F1C24">
        <w:t xml:space="preserve"> </w:t>
      </w:r>
      <w:r w:rsidRPr="000F1C24">
        <w:t>предстоит</w:t>
      </w:r>
      <w:r w:rsidR="0092561D" w:rsidRPr="000F1C24">
        <w:t xml:space="preserve"> </w:t>
      </w:r>
      <w:r w:rsidRPr="000F1C24">
        <w:t>много</w:t>
      </w:r>
      <w:r w:rsidR="0092561D" w:rsidRPr="000F1C24">
        <w:t xml:space="preserve"> </w:t>
      </w:r>
      <w:r w:rsidRPr="000F1C24">
        <w:t>работы</w:t>
      </w:r>
      <w:r w:rsidR="0092561D" w:rsidRPr="000F1C24">
        <w:t xml:space="preserve"> </w:t>
      </w:r>
      <w:r w:rsidRPr="000F1C24">
        <w:t>по</w:t>
      </w:r>
      <w:r w:rsidR="0092561D" w:rsidRPr="000F1C24">
        <w:t xml:space="preserve"> </w:t>
      </w:r>
      <w:r w:rsidRPr="000F1C24">
        <w:t>обеспечению</w:t>
      </w:r>
      <w:r w:rsidR="0092561D" w:rsidRPr="000F1C24">
        <w:t xml:space="preserve"> </w:t>
      </w:r>
      <w:r w:rsidRPr="000F1C24">
        <w:t>доступности</w:t>
      </w:r>
      <w:r w:rsidR="0092561D" w:rsidRPr="000F1C24">
        <w:t xml:space="preserve"> </w:t>
      </w:r>
      <w:r w:rsidRPr="000F1C24">
        <w:t>этих</w:t>
      </w:r>
      <w:r w:rsidR="0092561D" w:rsidRPr="000F1C24">
        <w:t xml:space="preserve"> </w:t>
      </w:r>
      <w:r w:rsidRPr="000F1C24">
        <w:t>объектов,</w:t>
      </w:r>
      <w:r w:rsidR="0092561D" w:rsidRPr="000F1C24">
        <w:t xml:space="preserve"> </w:t>
      </w:r>
      <w:r w:rsidRPr="000F1C24">
        <w:t>-</w:t>
      </w:r>
      <w:r w:rsidR="0092561D" w:rsidRPr="000F1C24">
        <w:t xml:space="preserve"> </w:t>
      </w:r>
      <w:r w:rsidRPr="000F1C24">
        <w:t>пояснил</w:t>
      </w:r>
      <w:r w:rsidR="0092561D" w:rsidRPr="000F1C24">
        <w:t xml:space="preserve"> «</w:t>
      </w:r>
      <w:r w:rsidRPr="000F1C24">
        <w:t>Известиям</w:t>
      </w:r>
      <w:r w:rsidR="0092561D" w:rsidRPr="000F1C24">
        <w:t xml:space="preserve">» </w:t>
      </w:r>
      <w:r w:rsidRPr="000F1C24">
        <w:t>Артем</w:t>
      </w:r>
      <w:r w:rsidR="0092561D" w:rsidRPr="000F1C24">
        <w:t xml:space="preserve"> </w:t>
      </w:r>
      <w:r w:rsidRPr="000F1C24">
        <w:t>Метелев.</w:t>
      </w:r>
    </w:p>
    <w:p w:rsidR="00274A44" w:rsidRPr="000F1C24" w:rsidRDefault="00274A44" w:rsidP="00274A44">
      <w:r w:rsidRPr="000F1C24">
        <w:lastRenderedPageBreak/>
        <w:t>В</w:t>
      </w:r>
      <w:r w:rsidR="0092561D" w:rsidRPr="000F1C24">
        <w:t xml:space="preserve"> </w:t>
      </w:r>
      <w:r w:rsidRPr="000F1C24">
        <w:t>пресс-службе</w:t>
      </w:r>
      <w:r w:rsidR="0092561D" w:rsidRPr="000F1C24">
        <w:t xml:space="preserve"> </w:t>
      </w:r>
      <w:r w:rsidRPr="000F1C24">
        <w:t>Минтруда</w:t>
      </w:r>
      <w:r w:rsidR="0092561D" w:rsidRPr="000F1C24">
        <w:t xml:space="preserve"> «</w:t>
      </w:r>
      <w:r w:rsidRPr="000F1C24">
        <w:t>Известиям</w:t>
      </w:r>
      <w:r w:rsidR="0092561D" w:rsidRPr="000F1C24">
        <w:t xml:space="preserve">» </w:t>
      </w:r>
      <w:r w:rsidRPr="000F1C24">
        <w:t>подтвердили,</w:t>
      </w:r>
      <w:r w:rsidR="0092561D" w:rsidRPr="000F1C24">
        <w:t xml:space="preserve"> </w:t>
      </w:r>
      <w:r w:rsidRPr="000F1C24">
        <w:t>что</w:t>
      </w:r>
      <w:r w:rsidR="0092561D" w:rsidRPr="000F1C24">
        <w:t xml:space="preserve"> </w:t>
      </w:r>
      <w:r w:rsidRPr="000F1C24">
        <w:t>законопроект</w:t>
      </w:r>
      <w:r w:rsidR="0092561D" w:rsidRPr="000F1C24">
        <w:t xml:space="preserve"> </w:t>
      </w:r>
      <w:r w:rsidRPr="000F1C24">
        <w:t>поступил</w:t>
      </w:r>
      <w:r w:rsidR="0092561D" w:rsidRPr="000F1C24">
        <w:t xml:space="preserve"> </w:t>
      </w:r>
      <w:r w:rsidRPr="000F1C24">
        <w:t>в</w:t>
      </w:r>
      <w:r w:rsidR="0092561D" w:rsidRPr="000F1C24">
        <w:t xml:space="preserve"> </w:t>
      </w:r>
      <w:r w:rsidRPr="000F1C24">
        <w:t>министерство.</w:t>
      </w:r>
      <w:r w:rsidR="0092561D" w:rsidRPr="000F1C24">
        <w:t xml:space="preserve"> </w:t>
      </w:r>
      <w:r w:rsidRPr="000F1C24">
        <w:t>Редакция</w:t>
      </w:r>
      <w:r w:rsidR="0092561D" w:rsidRPr="000F1C24">
        <w:t xml:space="preserve"> </w:t>
      </w:r>
      <w:r w:rsidRPr="000F1C24">
        <w:t>направила</w:t>
      </w:r>
      <w:r w:rsidR="0092561D" w:rsidRPr="000F1C24">
        <w:t xml:space="preserve"> </w:t>
      </w:r>
      <w:r w:rsidRPr="000F1C24">
        <w:t>запросы</w:t>
      </w:r>
      <w:r w:rsidR="0092561D" w:rsidRPr="000F1C24">
        <w:t xml:space="preserve"> </w:t>
      </w:r>
      <w:r w:rsidRPr="000F1C24">
        <w:t>в</w:t>
      </w:r>
      <w:r w:rsidR="0092561D" w:rsidRPr="000F1C24">
        <w:t xml:space="preserve"> </w:t>
      </w:r>
      <w:r w:rsidRPr="000F1C24">
        <w:t>Минэкономразвития</w:t>
      </w:r>
      <w:r w:rsidR="0092561D" w:rsidRPr="000F1C24">
        <w:t xml:space="preserve"> </w:t>
      </w:r>
      <w:r w:rsidRPr="000F1C24">
        <w:t>и</w:t>
      </w:r>
      <w:r w:rsidR="0092561D" w:rsidRPr="000F1C24">
        <w:t xml:space="preserve"> </w:t>
      </w:r>
      <w:r w:rsidRPr="000F1C24">
        <w:t>правительство</w:t>
      </w:r>
      <w:r w:rsidR="0092561D" w:rsidRPr="000F1C24">
        <w:t xml:space="preserve"> </w:t>
      </w:r>
      <w:r w:rsidRPr="000F1C24">
        <w:t>с</w:t>
      </w:r>
      <w:r w:rsidR="0092561D" w:rsidRPr="000F1C24">
        <w:t xml:space="preserve"> </w:t>
      </w:r>
      <w:r w:rsidRPr="000F1C24">
        <w:t>просьбой</w:t>
      </w:r>
      <w:r w:rsidR="0092561D" w:rsidRPr="000F1C24">
        <w:t xml:space="preserve"> </w:t>
      </w:r>
      <w:r w:rsidRPr="000F1C24">
        <w:t>прокомментировать</w:t>
      </w:r>
      <w:r w:rsidR="0092561D" w:rsidRPr="000F1C24">
        <w:t xml:space="preserve"> </w:t>
      </w:r>
      <w:r w:rsidRPr="000F1C24">
        <w:t>перспективы</w:t>
      </w:r>
      <w:r w:rsidR="0092561D" w:rsidRPr="000F1C24">
        <w:t xml:space="preserve"> </w:t>
      </w:r>
      <w:r w:rsidRPr="000F1C24">
        <w:t>поддержки</w:t>
      </w:r>
      <w:r w:rsidR="0092561D" w:rsidRPr="000F1C24">
        <w:t xml:space="preserve"> </w:t>
      </w:r>
      <w:r w:rsidRPr="000F1C24">
        <w:t>инициативы.</w:t>
      </w:r>
    </w:p>
    <w:p w:rsidR="00274A44" w:rsidRPr="000F1C24" w:rsidRDefault="00274A44" w:rsidP="00274A44">
      <w:r w:rsidRPr="000F1C24">
        <w:t>Вице-президент</w:t>
      </w:r>
      <w:r w:rsidR="0092561D" w:rsidRPr="000F1C24">
        <w:t xml:space="preserve"> </w:t>
      </w:r>
      <w:r w:rsidRPr="000F1C24">
        <w:t>Российского</w:t>
      </w:r>
      <w:r w:rsidR="0092561D" w:rsidRPr="000F1C24">
        <w:t xml:space="preserve"> </w:t>
      </w:r>
      <w:r w:rsidRPr="000F1C24">
        <w:t>союза</w:t>
      </w:r>
      <w:r w:rsidR="0092561D" w:rsidRPr="000F1C24">
        <w:t xml:space="preserve"> </w:t>
      </w:r>
      <w:r w:rsidRPr="000F1C24">
        <w:t>туриндустрии</w:t>
      </w:r>
      <w:r w:rsidR="0092561D" w:rsidRPr="000F1C24">
        <w:t xml:space="preserve"> </w:t>
      </w:r>
      <w:r w:rsidRPr="000F1C24">
        <w:t>Дмитрий</w:t>
      </w:r>
      <w:r w:rsidR="0092561D" w:rsidRPr="000F1C24">
        <w:t xml:space="preserve"> </w:t>
      </w:r>
      <w:r w:rsidRPr="000F1C24">
        <w:t>Горин</w:t>
      </w:r>
      <w:r w:rsidR="0092561D" w:rsidRPr="000F1C24">
        <w:t xml:space="preserve"> </w:t>
      </w:r>
      <w:r w:rsidRPr="000F1C24">
        <w:t>считает,</w:t>
      </w:r>
      <w:r w:rsidR="0092561D" w:rsidRPr="000F1C24">
        <w:t xml:space="preserve"> </w:t>
      </w:r>
      <w:r w:rsidRPr="000F1C24">
        <w:t>что</w:t>
      </w:r>
      <w:r w:rsidR="0092561D" w:rsidRPr="000F1C24">
        <w:t xml:space="preserve"> </w:t>
      </w:r>
      <w:r w:rsidRPr="000F1C24">
        <w:t>инициатива</w:t>
      </w:r>
      <w:r w:rsidR="0092561D" w:rsidRPr="000F1C24">
        <w:t xml:space="preserve"> </w:t>
      </w:r>
      <w:r w:rsidRPr="000F1C24">
        <w:t>заслуживает</w:t>
      </w:r>
      <w:r w:rsidR="0092561D" w:rsidRPr="000F1C24">
        <w:t xml:space="preserve"> </w:t>
      </w:r>
      <w:r w:rsidRPr="000F1C24">
        <w:t>поддержки,</w:t>
      </w:r>
      <w:r w:rsidR="0092561D" w:rsidRPr="000F1C24">
        <w:t xml:space="preserve"> </w:t>
      </w:r>
      <w:r w:rsidRPr="000F1C24">
        <w:t>а</w:t>
      </w:r>
      <w:r w:rsidR="0092561D" w:rsidRPr="000F1C24">
        <w:t xml:space="preserve"> </w:t>
      </w:r>
      <w:r w:rsidRPr="000F1C24">
        <w:t>действующее</w:t>
      </w:r>
      <w:r w:rsidR="0092561D" w:rsidRPr="000F1C24">
        <w:t xml:space="preserve"> </w:t>
      </w:r>
      <w:r w:rsidRPr="000F1C24">
        <w:t>законодательство</w:t>
      </w:r>
      <w:r w:rsidR="0092561D" w:rsidRPr="000F1C24">
        <w:t xml:space="preserve"> </w:t>
      </w:r>
      <w:r w:rsidRPr="000F1C24">
        <w:t>в</w:t>
      </w:r>
      <w:r w:rsidR="0092561D" w:rsidRPr="000F1C24">
        <w:t xml:space="preserve"> </w:t>
      </w:r>
      <w:r w:rsidRPr="000F1C24">
        <w:t>этой</w:t>
      </w:r>
      <w:r w:rsidR="0092561D" w:rsidRPr="000F1C24">
        <w:t xml:space="preserve"> </w:t>
      </w:r>
      <w:r w:rsidRPr="000F1C24">
        <w:t>части</w:t>
      </w:r>
      <w:r w:rsidR="0092561D" w:rsidRPr="000F1C24">
        <w:t xml:space="preserve"> </w:t>
      </w:r>
      <w:r w:rsidRPr="000F1C24">
        <w:t>уже</w:t>
      </w:r>
      <w:r w:rsidR="0092561D" w:rsidRPr="000F1C24">
        <w:t xml:space="preserve"> </w:t>
      </w:r>
      <w:r w:rsidRPr="000F1C24">
        <w:t>устарело.</w:t>
      </w:r>
    </w:p>
    <w:p w:rsidR="00274A44" w:rsidRPr="000F1C24" w:rsidRDefault="00274A44" w:rsidP="00274A44">
      <w:r w:rsidRPr="000F1C24">
        <w:t>-</w:t>
      </w:r>
      <w:r w:rsidR="0092561D" w:rsidRPr="000F1C24">
        <w:t xml:space="preserve"> </w:t>
      </w:r>
      <w:r w:rsidRPr="000F1C24">
        <w:t>Однозначно</w:t>
      </w:r>
      <w:r w:rsidR="0092561D" w:rsidRPr="000F1C24">
        <w:t xml:space="preserve"> </w:t>
      </w:r>
      <w:r w:rsidRPr="000F1C24">
        <w:t>такой</w:t>
      </w:r>
      <w:r w:rsidR="0092561D" w:rsidRPr="000F1C24">
        <w:t xml:space="preserve"> </w:t>
      </w:r>
      <w:r w:rsidRPr="000F1C24">
        <w:t>закон</w:t>
      </w:r>
      <w:r w:rsidR="0092561D" w:rsidRPr="000F1C24">
        <w:t xml:space="preserve"> </w:t>
      </w:r>
      <w:r w:rsidRPr="000F1C24">
        <w:t>необходим.</w:t>
      </w:r>
      <w:r w:rsidR="0092561D" w:rsidRPr="000F1C24">
        <w:t xml:space="preserve"> </w:t>
      </w:r>
      <w:r w:rsidRPr="000F1C24">
        <w:t>Люди</w:t>
      </w:r>
      <w:r w:rsidR="0092561D" w:rsidRPr="000F1C24">
        <w:t xml:space="preserve"> </w:t>
      </w:r>
      <w:r w:rsidRPr="000F1C24">
        <w:t>должны</w:t>
      </w:r>
      <w:r w:rsidR="0092561D" w:rsidRPr="000F1C24">
        <w:t xml:space="preserve"> </w:t>
      </w:r>
      <w:r w:rsidRPr="000F1C24">
        <w:t>иметь</w:t>
      </w:r>
      <w:r w:rsidR="0092561D" w:rsidRPr="000F1C24">
        <w:t xml:space="preserve"> </w:t>
      </w:r>
      <w:r w:rsidRPr="000F1C24">
        <w:t>право</w:t>
      </w:r>
      <w:r w:rsidR="0092561D" w:rsidRPr="000F1C24">
        <w:t xml:space="preserve"> </w:t>
      </w:r>
      <w:r w:rsidRPr="000F1C24">
        <w:t>на</w:t>
      </w:r>
      <w:r w:rsidR="0092561D" w:rsidRPr="000F1C24">
        <w:t xml:space="preserve"> </w:t>
      </w:r>
      <w:r w:rsidRPr="000F1C24">
        <w:t>комфортное</w:t>
      </w:r>
      <w:r w:rsidR="0092561D" w:rsidRPr="000F1C24">
        <w:t xml:space="preserve"> </w:t>
      </w:r>
      <w:r w:rsidRPr="000F1C24">
        <w:t>размещение.</w:t>
      </w:r>
      <w:r w:rsidR="0092561D" w:rsidRPr="000F1C24">
        <w:t xml:space="preserve"> </w:t>
      </w:r>
      <w:r w:rsidRPr="000F1C24">
        <w:t>Во</w:t>
      </w:r>
      <w:r w:rsidR="0092561D" w:rsidRPr="000F1C24">
        <w:t xml:space="preserve"> </w:t>
      </w:r>
      <w:r w:rsidRPr="000F1C24">
        <w:t>всем</w:t>
      </w:r>
      <w:r w:rsidR="0092561D" w:rsidRPr="000F1C24">
        <w:t xml:space="preserve"> </w:t>
      </w:r>
      <w:r w:rsidRPr="000F1C24">
        <w:t>мире</w:t>
      </w:r>
      <w:r w:rsidR="0092561D" w:rsidRPr="000F1C24">
        <w:t xml:space="preserve"> </w:t>
      </w:r>
      <w:r w:rsidRPr="000F1C24">
        <w:t>сейчас</w:t>
      </w:r>
      <w:r w:rsidR="0092561D" w:rsidRPr="000F1C24">
        <w:t xml:space="preserve"> </w:t>
      </w:r>
      <w:r w:rsidRPr="000F1C24">
        <w:t>обязательно</w:t>
      </w:r>
      <w:r w:rsidR="0092561D" w:rsidRPr="000F1C24">
        <w:t xml:space="preserve"> </w:t>
      </w:r>
      <w:r w:rsidRPr="000F1C24">
        <w:t>создание</w:t>
      </w:r>
      <w:r w:rsidR="0092561D" w:rsidRPr="000F1C24">
        <w:t xml:space="preserve"> </w:t>
      </w:r>
      <w:r w:rsidRPr="000F1C24">
        <w:t>среды</w:t>
      </w:r>
      <w:r w:rsidR="0092561D" w:rsidRPr="000F1C24">
        <w:t xml:space="preserve"> </w:t>
      </w:r>
      <w:r w:rsidRPr="000F1C24">
        <w:t>для</w:t>
      </w:r>
      <w:r w:rsidR="0092561D" w:rsidRPr="000F1C24">
        <w:t xml:space="preserve"> </w:t>
      </w:r>
      <w:r w:rsidRPr="000F1C24">
        <w:t>людей</w:t>
      </w:r>
      <w:r w:rsidR="0092561D" w:rsidRPr="000F1C24">
        <w:t xml:space="preserve"> </w:t>
      </w:r>
      <w:r w:rsidRPr="000F1C24">
        <w:t>с</w:t>
      </w:r>
      <w:r w:rsidR="0092561D" w:rsidRPr="000F1C24">
        <w:t xml:space="preserve"> </w:t>
      </w:r>
      <w:r w:rsidRPr="000F1C24">
        <w:t>ограниченными</w:t>
      </w:r>
      <w:r w:rsidR="0092561D" w:rsidRPr="000F1C24">
        <w:t xml:space="preserve"> </w:t>
      </w:r>
      <w:r w:rsidRPr="000F1C24">
        <w:t>возможностями.</w:t>
      </w:r>
      <w:r w:rsidR="0092561D" w:rsidRPr="000F1C24">
        <w:t xml:space="preserve"> </w:t>
      </w:r>
      <w:r w:rsidRPr="000F1C24">
        <w:t>Это</w:t>
      </w:r>
      <w:r w:rsidR="0092561D" w:rsidRPr="000F1C24">
        <w:t xml:space="preserve"> </w:t>
      </w:r>
      <w:r w:rsidRPr="000F1C24">
        <w:t>и</w:t>
      </w:r>
      <w:r w:rsidR="0092561D" w:rsidRPr="000F1C24">
        <w:t xml:space="preserve"> </w:t>
      </w:r>
      <w:r w:rsidRPr="000F1C24">
        <w:t>пандусы,</w:t>
      </w:r>
      <w:r w:rsidR="0092561D" w:rsidRPr="000F1C24">
        <w:t xml:space="preserve"> </w:t>
      </w:r>
      <w:r w:rsidRPr="000F1C24">
        <w:t>и</w:t>
      </w:r>
      <w:r w:rsidR="0092561D" w:rsidRPr="000F1C24">
        <w:t xml:space="preserve"> </w:t>
      </w:r>
      <w:r w:rsidRPr="000F1C24">
        <w:t>номера</w:t>
      </w:r>
      <w:r w:rsidR="0092561D" w:rsidRPr="000F1C24">
        <w:t xml:space="preserve"> </w:t>
      </w:r>
      <w:r w:rsidRPr="000F1C24">
        <w:t>со</w:t>
      </w:r>
      <w:r w:rsidR="0092561D" w:rsidRPr="000F1C24">
        <w:t xml:space="preserve"> </w:t>
      </w:r>
      <w:r w:rsidRPr="000F1C24">
        <w:t>специальными</w:t>
      </w:r>
      <w:r w:rsidR="0092561D" w:rsidRPr="000F1C24">
        <w:t xml:space="preserve"> </w:t>
      </w:r>
      <w:r w:rsidRPr="000F1C24">
        <w:t>санузлами.</w:t>
      </w:r>
      <w:r w:rsidR="0092561D" w:rsidRPr="000F1C24">
        <w:t xml:space="preserve"> </w:t>
      </w:r>
      <w:r w:rsidRPr="000F1C24">
        <w:t>Если</w:t>
      </w:r>
      <w:r w:rsidR="0092561D" w:rsidRPr="000F1C24">
        <w:t xml:space="preserve"> </w:t>
      </w:r>
      <w:r w:rsidRPr="000F1C24">
        <w:t>это</w:t>
      </w:r>
      <w:r w:rsidR="0092561D" w:rsidRPr="000F1C24">
        <w:t xml:space="preserve"> </w:t>
      </w:r>
      <w:r w:rsidRPr="000F1C24">
        <w:t>будет</w:t>
      </w:r>
      <w:r w:rsidR="0092561D" w:rsidRPr="000F1C24">
        <w:t xml:space="preserve"> </w:t>
      </w:r>
      <w:r w:rsidRPr="000F1C24">
        <w:t>прописано,</w:t>
      </w:r>
      <w:r w:rsidR="0092561D" w:rsidRPr="000F1C24">
        <w:t xml:space="preserve"> </w:t>
      </w:r>
      <w:r w:rsidRPr="000F1C24">
        <w:t>то</w:t>
      </w:r>
      <w:r w:rsidR="0092561D" w:rsidRPr="000F1C24">
        <w:t xml:space="preserve"> </w:t>
      </w:r>
      <w:r w:rsidRPr="000F1C24">
        <w:t>прежде</w:t>
      </w:r>
      <w:r w:rsidR="0092561D" w:rsidRPr="000F1C24">
        <w:t xml:space="preserve"> </w:t>
      </w:r>
      <w:r w:rsidRPr="000F1C24">
        <w:t>всего</w:t>
      </w:r>
      <w:r w:rsidR="0092561D" w:rsidRPr="000F1C24">
        <w:t xml:space="preserve"> </w:t>
      </w:r>
      <w:r w:rsidRPr="000F1C24">
        <w:t>понятно</w:t>
      </w:r>
      <w:r w:rsidR="0092561D" w:rsidRPr="000F1C24">
        <w:t xml:space="preserve"> </w:t>
      </w:r>
      <w:r w:rsidRPr="000F1C24">
        <w:t>туристам,</w:t>
      </w:r>
      <w:r w:rsidR="0092561D" w:rsidRPr="000F1C24">
        <w:t xml:space="preserve"> </w:t>
      </w:r>
      <w:r w:rsidRPr="000F1C24">
        <w:t>ну,</w:t>
      </w:r>
      <w:r w:rsidR="0092561D" w:rsidRPr="000F1C24">
        <w:t xml:space="preserve"> </w:t>
      </w:r>
      <w:r w:rsidRPr="000F1C24">
        <w:t>естественно,</w:t>
      </w:r>
      <w:r w:rsidR="0092561D" w:rsidRPr="000F1C24">
        <w:t xml:space="preserve"> </w:t>
      </w:r>
      <w:r w:rsidRPr="000F1C24">
        <w:t>и</w:t>
      </w:r>
      <w:r w:rsidR="0092561D" w:rsidRPr="000F1C24">
        <w:t xml:space="preserve"> </w:t>
      </w:r>
      <w:r w:rsidRPr="000F1C24">
        <w:t>гостиницы</w:t>
      </w:r>
      <w:r w:rsidR="0092561D" w:rsidRPr="000F1C24">
        <w:t xml:space="preserve"> </w:t>
      </w:r>
      <w:r w:rsidRPr="000F1C24">
        <w:t>тоже</w:t>
      </w:r>
      <w:r w:rsidR="0092561D" w:rsidRPr="000F1C24">
        <w:t xml:space="preserve"> </w:t>
      </w:r>
      <w:r w:rsidRPr="000F1C24">
        <w:t>будут</w:t>
      </w:r>
      <w:r w:rsidR="0092561D" w:rsidRPr="000F1C24">
        <w:t xml:space="preserve"> </w:t>
      </w:r>
      <w:r w:rsidRPr="000F1C24">
        <w:t>выполнять</w:t>
      </w:r>
      <w:r w:rsidR="0092561D" w:rsidRPr="000F1C24">
        <w:t xml:space="preserve"> </w:t>
      </w:r>
      <w:r w:rsidRPr="000F1C24">
        <w:t>эти</w:t>
      </w:r>
      <w:r w:rsidR="0092561D" w:rsidRPr="000F1C24">
        <w:t xml:space="preserve"> </w:t>
      </w:r>
      <w:r w:rsidRPr="000F1C24">
        <w:t>требования,</w:t>
      </w:r>
      <w:r w:rsidR="0092561D" w:rsidRPr="000F1C24">
        <w:t xml:space="preserve"> </w:t>
      </w:r>
      <w:r w:rsidRPr="000F1C24">
        <w:t>-</w:t>
      </w:r>
      <w:r w:rsidR="0092561D" w:rsidRPr="000F1C24">
        <w:t xml:space="preserve"> </w:t>
      </w:r>
      <w:r w:rsidRPr="000F1C24">
        <w:t>отметил</w:t>
      </w:r>
      <w:r w:rsidR="0092561D" w:rsidRPr="000F1C24">
        <w:t xml:space="preserve"> </w:t>
      </w:r>
      <w:r w:rsidRPr="000F1C24">
        <w:t>представитель</w:t>
      </w:r>
      <w:r w:rsidR="0092561D" w:rsidRPr="000F1C24">
        <w:t xml:space="preserve"> </w:t>
      </w:r>
      <w:r w:rsidRPr="000F1C24">
        <w:t>отрасли.</w:t>
      </w:r>
    </w:p>
    <w:p w:rsidR="00274A44" w:rsidRPr="000F1C24" w:rsidRDefault="00274A44" w:rsidP="00274A44">
      <w:r w:rsidRPr="000F1C24">
        <w:t>По</w:t>
      </w:r>
      <w:r w:rsidR="0092561D" w:rsidRPr="000F1C24">
        <w:t xml:space="preserve"> </w:t>
      </w:r>
      <w:r w:rsidRPr="000F1C24">
        <w:t>его</w:t>
      </w:r>
      <w:r w:rsidR="0092561D" w:rsidRPr="000F1C24">
        <w:t xml:space="preserve"> </w:t>
      </w:r>
      <w:r w:rsidRPr="000F1C24">
        <w:t>словам,</w:t>
      </w:r>
      <w:r w:rsidR="0092561D" w:rsidRPr="000F1C24">
        <w:t xml:space="preserve"> </w:t>
      </w:r>
      <w:r w:rsidRPr="000F1C24">
        <w:t>важно</w:t>
      </w:r>
      <w:r w:rsidR="0092561D" w:rsidRPr="000F1C24">
        <w:t xml:space="preserve"> </w:t>
      </w:r>
      <w:r w:rsidRPr="000F1C24">
        <w:t>также</w:t>
      </w:r>
      <w:r w:rsidR="0092561D" w:rsidRPr="000F1C24">
        <w:t xml:space="preserve"> </w:t>
      </w:r>
      <w:r w:rsidRPr="000F1C24">
        <w:t>создание</w:t>
      </w:r>
      <w:r w:rsidR="0092561D" w:rsidRPr="000F1C24">
        <w:t xml:space="preserve"> </w:t>
      </w:r>
      <w:r w:rsidRPr="000F1C24">
        <w:t>комфортной</w:t>
      </w:r>
      <w:r w:rsidR="0092561D" w:rsidRPr="000F1C24">
        <w:t xml:space="preserve"> </w:t>
      </w:r>
      <w:r w:rsidRPr="000F1C24">
        <w:t>среды</w:t>
      </w:r>
      <w:r w:rsidR="0092561D" w:rsidRPr="000F1C24">
        <w:t xml:space="preserve"> </w:t>
      </w:r>
      <w:r w:rsidRPr="000F1C24">
        <w:t>для</w:t>
      </w:r>
      <w:r w:rsidR="0092561D" w:rsidRPr="000F1C24">
        <w:t xml:space="preserve"> </w:t>
      </w:r>
      <w:r w:rsidRPr="000F1C24">
        <w:t>инвалидов</w:t>
      </w:r>
      <w:r w:rsidR="0092561D" w:rsidRPr="000F1C24">
        <w:t xml:space="preserve"> </w:t>
      </w:r>
      <w:r w:rsidRPr="000F1C24">
        <w:t>при</w:t>
      </w:r>
      <w:r w:rsidR="0092561D" w:rsidRPr="000F1C24">
        <w:t xml:space="preserve"> </w:t>
      </w:r>
      <w:r w:rsidRPr="000F1C24">
        <w:t>посещении</w:t>
      </w:r>
      <w:r w:rsidR="0092561D" w:rsidRPr="000F1C24">
        <w:t xml:space="preserve"> </w:t>
      </w:r>
      <w:r w:rsidRPr="000F1C24">
        <w:t>экскурсий</w:t>
      </w:r>
      <w:r w:rsidR="0092561D" w:rsidRPr="000F1C24">
        <w:t xml:space="preserve"> </w:t>
      </w:r>
      <w:r w:rsidRPr="000F1C24">
        <w:t>и</w:t>
      </w:r>
      <w:r w:rsidR="0092561D" w:rsidRPr="000F1C24">
        <w:t xml:space="preserve"> </w:t>
      </w:r>
      <w:r w:rsidRPr="000F1C24">
        <w:t>музеев.</w:t>
      </w:r>
      <w:r w:rsidR="0092561D" w:rsidRPr="000F1C24">
        <w:t xml:space="preserve"> </w:t>
      </w:r>
      <w:r w:rsidRPr="000F1C24">
        <w:t>В</w:t>
      </w:r>
      <w:r w:rsidR="0092561D" w:rsidRPr="000F1C24">
        <w:t xml:space="preserve"> </w:t>
      </w:r>
      <w:r w:rsidRPr="000F1C24">
        <w:t>качестве</w:t>
      </w:r>
      <w:r w:rsidR="0092561D" w:rsidRPr="000F1C24">
        <w:t xml:space="preserve"> </w:t>
      </w:r>
      <w:r w:rsidRPr="000F1C24">
        <w:t>примера,</w:t>
      </w:r>
      <w:r w:rsidR="0092561D" w:rsidRPr="000F1C24">
        <w:t xml:space="preserve"> </w:t>
      </w:r>
      <w:r w:rsidRPr="000F1C24">
        <w:t>где</w:t>
      </w:r>
      <w:r w:rsidR="0092561D" w:rsidRPr="000F1C24">
        <w:t xml:space="preserve"> </w:t>
      </w:r>
      <w:r w:rsidRPr="000F1C24">
        <w:t>такая</w:t>
      </w:r>
      <w:r w:rsidR="0092561D" w:rsidRPr="000F1C24">
        <w:t xml:space="preserve"> </w:t>
      </w:r>
      <w:r w:rsidRPr="000F1C24">
        <w:t>работа</w:t>
      </w:r>
      <w:r w:rsidR="0092561D" w:rsidRPr="000F1C24">
        <w:t xml:space="preserve"> </w:t>
      </w:r>
      <w:r w:rsidRPr="000F1C24">
        <w:t>уже</w:t>
      </w:r>
      <w:r w:rsidR="0092561D" w:rsidRPr="000F1C24">
        <w:t xml:space="preserve"> </w:t>
      </w:r>
      <w:r w:rsidRPr="000F1C24">
        <w:t>ведется,</w:t>
      </w:r>
      <w:r w:rsidR="0092561D" w:rsidRPr="000F1C24">
        <w:t xml:space="preserve"> </w:t>
      </w:r>
      <w:r w:rsidRPr="000F1C24">
        <w:t>Дмитрий</w:t>
      </w:r>
      <w:r w:rsidR="0092561D" w:rsidRPr="000F1C24">
        <w:t xml:space="preserve"> </w:t>
      </w:r>
      <w:r w:rsidRPr="000F1C24">
        <w:t>Горин</w:t>
      </w:r>
      <w:r w:rsidR="0092561D" w:rsidRPr="000F1C24">
        <w:t xml:space="preserve"> </w:t>
      </w:r>
      <w:r w:rsidRPr="000F1C24">
        <w:t>привел</w:t>
      </w:r>
      <w:r w:rsidR="0092561D" w:rsidRPr="000F1C24">
        <w:t xml:space="preserve"> </w:t>
      </w:r>
      <w:r w:rsidRPr="000F1C24">
        <w:t>Москву.</w:t>
      </w:r>
    </w:p>
    <w:p w:rsidR="00274A44" w:rsidRPr="000F1C24" w:rsidRDefault="00274A44" w:rsidP="00274A44">
      <w:r w:rsidRPr="000F1C24">
        <w:t>Член</w:t>
      </w:r>
      <w:r w:rsidR="0092561D" w:rsidRPr="000F1C24">
        <w:t xml:space="preserve"> </w:t>
      </w:r>
      <w:r w:rsidRPr="000F1C24">
        <w:t>президиума</w:t>
      </w:r>
      <w:r w:rsidR="0092561D" w:rsidRPr="000F1C24">
        <w:t xml:space="preserve"> </w:t>
      </w:r>
      <w:r w:rsidRPr="000F1C24">
        <w:t>ATOP,</w:t>
      </w:r>
      <w:r w:rsidR="0092561D" w:rsidRPr="000F1C24">
        <w:t xml:space="preserve"> </w:t>
      </w:r>
      <w:r w:rsidRPr="000F1C24">
        <w:t>заместитель</w:t>
      </w:r>
      <w:r w:rsidR="0092561D" w:rsidRPr="000F1C24">
        <w:t xml:space="preserve"> </w:t>
      </w:r>
      <w:r w:rsidRPr="000F1C24">
        <w:t>гендиректора</w:t>
      </w:r>
      <w:r w:rsidR="0092561D" w:rsidRPr="000F1C24">
        <w:t xml:space="preserve"> </w:t>
      </w:r>
      <w:r w:rsidRPr="000F1C24">
        <w:t>туроператора</w:t>
      </w:r>
      <w:r w:rsidR="0092561D" w:rsidRPr="000F1C24">
        <w:t xml:space="preserve"> </w:t>
      </w:r>
      <w:r w:rsidRPr="000F1C24">
        <w:t>Fun</w:t>
      </w:r>
      <w:r w:rsidR="0092561D" w:rsidRPr="000F1C24">
        <w:t xml:space="preserve"> </w:t>
      </w:r>
      <w:r w:rsidRPr="000F1C24">
        <w:t>Sun</w:t>
      </w:r>
      <w:r w:rsidR="0092561D" w:rsidRPr="000F1C24">
        <w:t xml:space="preserve"> </w:t>
      </w:r>
      <w:r w:rsidRPr="000F1C24">
        <w:t>Александр</w:t>
      </w:r>
      <w:r w:rsidR="0092561D" w:rsidRPr="000F1C24">
        <w:t xml:space="preserve"> </w:t>
      </w:r>
      <w:r w:rsidRPr="000F1C24">
        <w:t>Сирченко</w:t>
      </w:r>
      <w:r w:rsidR="0092561D" w:rsidRPr="000F1C24">
        <w:t xml:space="preserve"> </w:t>
      </w:r>
      <w:r w:rsidRPr="000F1C24">
        <w:t>это</w:t>
      </w:r>
      <w:r w:rsidR="0092561D" w:rsidRPr="000F1C24">
        <w:t xml:space="preserve"> </w:t>
      </w:r>
      <w:r w:rsidRPr="000F1C24">
        <w:t>мнение</w:t>
      </w:r>
      <w:r w:rsidR="0092561D" w:rsidRPr="000F1C24">
        <w:t xml:space="preserve"> </w:t>
      </w:r>
      <w:r w:rsidRPr="000F1C24">
        <w:t>разделяет.</w:t>
      </w:r>
    </w:p>
    <w:p w:rsidR="00274A44" w:rsidRPr="000F1C24" w:rsidRDefault="00274A44" w:rsidP="00274A44">
      <w:r w:rsidRPr="000F1C24">
        <w:t>-</w:t>
      </w:r>
      <w:r w:rsidR="0092561D" w:rsidRPr="000F1C24">
        <w:t xml:space="preserve"> </w:t>
      </w:r>
      <w:r w:rsidRPr="000F1C24">
        <w:t>Такую</w:t>
      </w:r>
      <w:r w:rsidR="0092561D" w:rsidRPr="000F1C24">
        <w:t xml:space="preserve"> </w:t>
      </w:r>
      <w:r w:rsidRPr="000F1C24">
        <w:t>инициативу</w:t>
      </w:r>
      <w:r w:rsidR="0092561D" w:rsidRPr="000F1C24">
        <w:t xml:space="preserve"> </w:t>
      </w:r>
      <w:r w:rsidRPr="000F1C24">
        <w:t>можно</w:t>
      </w:r>
      <w:r w:rsidR="0092561D" w:rsidRPr="000F1C24">
        <w:t xml:space="preserve"> </w:t>
      </w:r>
      <w:r w:rsidRPr="000F1C24">
        <w:t>поддержать.</w:t>
      </w:r>
      <w:r w:rsidR="0092561D" w:rsidRPr="000F1C24">
        <w:t xml:space="preserve"> </w:t>
      </w:r>
      <w:r w:rsidRPr="000F1C24">
        <w:t>Социально</w:t>
      </w:r>
      <w:r w:rsidR="0092561D" w:rsidRPr="000F1C24">
        <w:t xml:space="preserve"> </w:t>
      </w:r>
      <w:r w:rsidRPr="000F1C24">
        <w:t>незащищенным</w:t>
      </w:r>
      <w:r w:rsidR="0092561D" w:rsidRPr="000F1C24">
        <w:t xml:space="preserve"> </w:t>
      </w:r>
      <w:r w:rsidRPr="000F1C24">
        <w:t>слоям</w:t>
      </w:r>
      <w:r w:rsidR="0092561D" w:rsidRPr="000F1C24">
        <w:t xml:space="preserve"> </w:t>
      </w:r>
      <w:r w:rsidRPr="000F1C24">
        <w:t>-</w:t>
      </w:r>
      <w:r w:rsidR="0092561D" w:rsidRPr="000F1C24">
        <w:t xml:space="preserve"> </w:t>
      </w:r>
      <w:r w:rsidRPr="000F1C24">
        <w:t>людям</w:t>
      </w:r>
      <w:r w:rsidR="0092561D" w:rsidRPr="000F1C24">
        <w:t xml:space="preserve"> </w:t>
      </w:r>
      <w:r w:rsidRPr="000F1C24">
        <w:t>с</w:t>
      </w:r>
      <w:r w:rsidR="0092561D" w:rsidRPr="000F1C24">
        <w:t xml:space="preserve"> </w:t>
      </w:r>
      <w:r w:rsidRPr="000F1C24">
        <w:t>ограниченными</w:t>
      </w:r>
      <w:r w:rsidR="0092561D" w:rsidRPr="000F1C24">
        <w:t xml:space="preserve"> </w:t>
      </w:r>
      <w:r w:rsidRPr="000F1C24">
        <w:t>возможностями</w:t>
      </w:r>
      <w:r w:rsidR="0092561D" w:rsidRPr="000F1C24">
        <w:t xml:space="preserve"> </w:t>
      </w:r>
      <w:r w:rsidRPr="000F1C24">
        <w:t>-</w:t>
      </w:r>
      <w:r w:rsidR="0092561D" w:rsidRPr="000F1C24">
        <w:t xml:space="preserve"> </w:t>
      </w:r>
      <w:r w:rsidRPr="000F1C24">
        <w:t>должны</w:t>
      </w:r>
      <w:r w:rsidR="0092561D" w:rsidRPr="000F1C24">
        <w:t xml:space="preserve"> </w:t>
      </w:r>
      <w:r w:rsidRPr="000F1C24">
        <w:t>быть</w:t>
      </w:r>
      <w:r w:rsidR="0092561D" w:rsidRPr="000F1C24">
        <w:t xml:space="preserve"> </w:t>
      </w:r>
      <w:r w:rsidRPr="000F1C24">
        <w:t>предоставлены</w:t>
      </w:r>
      <w:r w:rsidR="0092561D" w:rsidRPr="000F1C24">
        <w:t xml:space="preserve"> </w:t>
      </w:r>
      <w:r w:rsidRPr="000F1C24">
        <w:t>соответствующие</w:t>
      </w:r>
      <w:r w:rsidR="0092561D" w:rsidRPr="000F1C24">
        <w:t xml:space="preserve"> </w:t>
      </w:r>
      <w:r w:rsidRPr="000F1C24">
        <w:t>условия.</w:t>
      </w:r>
      <w:r w:rsidR="0092561D" w:rsidRPr="000F1C24">
        <w:t xml:space="preserve"> </w:t>
      </w:r>
      <w:r w:rsidRPr="000F1C24">
        <w:t>Конечно,</w:t>
      </w:r>
      <w:r w:rsidR="0092561D" w:rsidRPr="000F1C24">
        <w:t xml:space="preserve"> </w:t>
      </w:r>
      <w:r w:rsidRPr="000F1C24">
        <w:t>появятся</w:t>
      </w:r>
      <w:r w:rsidR="0092561D" w:rsidRPr="000F1C24">
        <w:t xml:space="preserve"> </w:t>
      </w:r>
      <w:r w:rsidRPr="000F1C24">
        <w:t>определенные</w:t>
      </w:r>
      <w:r w:rsidR="0092561D" w:rsidRPr="000F1C24">
        <w:t xml:space="preserve"> </w:t>
      </w:r>
      <w:r w:rsidRPr="000F1C24">
        <w:t>затраты</w:t>
      </w:r>
      <w:r w:rsidR="0092561D" w:rsidRPr="000F1C24">
        <w:t xml:space="preserve"> </w:t>
      </w:r>
      <w:r w:rsidRPr="000F1C24">
        <w:t>у</w:t>
      </w:r>
      <w:r w:rsidR="0092561D" w:rsidRPr="000F1C24">
        <w:t xml:space="preserve"> </w:t>
      </w:r>
      <w:r w:rsidRPr="000F1C24">
        <w:t>бизнеса</w:t>
      </w:r>
      <w:r w:rsidR="0092561D" w:rsidRPr="000F1C24">
        <w:t xml:space="preserve"> </w:t>
      </w:r>
      <w:r w:rsidRPr="000F1C24">
        <w:t>-</w:t>
      </w:r>
      <w:r w:rsidR="0092561D" w:rsidRPr="000F1C24">
        <w:t xml:space="preserve"> </w:t>
      </w:r>
      <w:r w:rsidRPr="000F1C24">
        <w:t>отелей</w:t>
      </w:r>
      <w:r w:rsidR="0092561D" w:rsidRPr="000F1C24">
        <w:t xml:space="preserve"> </w:t>
      </w:r>
      <w:r w:rsidRPr="000F1C24">
        <w:t>и</w:t>
      </w:r>
      <w:r w:rsidR="0092561D" w:rsidRPr="000F1C24">
        <w:t xml:space="preserve"> </w:t>
      </w:r>
      <w:r w:rsidRPr="000F1C24">
        <w:t>гостиниц,</w:t>
      </w:r>
      <w:r w:rsidR="0092561D" w:rsidRPr="000F1C24">
        <w:t xml:space="preserve"> </w:t>
      </w:r>
      <w:r w:rsidRPr="000F1C24">
        <w:t>которым</w:t>
      </w:r>
      <w:r w:rsidR="0092561D" w:rsidRPr="000F1C24">
        <w:t xml:space="preserve"> </w:t>
      </w:r>
      <w:r w:rsidRPr="000F1C24">
        <w:t>придется</w:t>
      </w:r>
      <w:r w:rsidR="0092561D" w:rsidRPr="000F1C24">
        <w:t xml:space="preserve"> </w:t>
      </w:r>
      <w:r w:rsidRPr="000F1C24">
        <w:t>создавать</w:t>
      </w:r>
      <w:r w:rsidR="0092561D" w:rsidRPr="000F1C24">
        <w:t xml:space="preserve"> </w:t>
      </w:r>
      <w:r w:rsidRPr="000F1C24">
        <w:t>специальную</w:t>
      </w:r>
      <w:r w:rsidR="0092561D" w:rsidRPr="000F1C24">
        <w:t xml:space="preserve"> </w:t>
      </w:r>
      <w:r w:rsidRPr="000F1C24">
        <w:t>инфраструктуру,</w:t>
      </w:r>
      <w:r w:rsidR="0092561D" w:rsidRPr="000F1C24">
        <w:t xml:space="preserve"> </w:t>
      </w:r>
      <w:r w:rsidRPr="000F1C24">
        <w:t>но</w:t>
      </w:r>
      <w:r w:rsidR="0092561D" w:rsidRPr="000F1C24">
        <w:t xml:space="preserve"> </w:t>
      </w:r>
      <w:r w:rsidRPr="000F1C24">
        <w:t>это</w:t>
      </w:r>
      <w:r w:rsidR="0092561D" w:rsidRPr="000F1C24">
        <w:t xml:space="preserve"> </w:t>
      </w:r>
      <w:r w:rsidRPr="000F1C24">
        <w:t>необходимо</w:t>
      </w:r>
      <w:r w:rsidR="0092561D" w:rsidRPr="000F1C24">
        <w:t xml:space="preserve"> </w:t>
      </w:r>
      <w:r w:rsidRPr="000F1C24">
        <w:t>сделать,</w:t>
      </w:r>
      <w:r w:rsidR="0092561D" w:rsidRPr="000F1C24">
        <w:t xml:space="preserve"> </w:t>
      </w:r>
      <w:r w:rsidRPr="000F1C24">
        <w:t>-</w:t>
      </w:r>
      <w:r w:rsidR="0092561D" w:rsidRPr="000F1C24">
        <w:t xml:space="preserve"> </w:t>
      </w:r>
      <w:r w:rsidRPr="000F1C24">
        <w:t>считает</w:t>
      </w:r>
      <w:r w:rsidR="0092561D" w:rsidRPr="000F1C24">
        <w:t xml:space="preserve"> </w:t>
      </w:r>
      <w:r w:rsidRPr="000F1C24">
        <w:t>представитель</w:t>
      </w:r>
      <w:r w:rsidR="0092561D" w:rsidRPr="000F1C24">
        <w:t xml:space="preserve"> </w:t>
      </w:r>
      <w:r w:rsidRPr="000F1C24">
        <w:t>отрасли.</w:t>
      </w:r>
    </w:p>
    <w:p w:rsidR="00274A44" w:rsidRPr="000F1C24" w:rsidRDefault="00274A44" w:rsidP="00274A44">
      <w:r w:rsidRPr="000F1C24">
        <w:t>При</w:t>
      </w:r>
      <w:r w:rsidR="0092561D" w:rsidRPr="000F1C24">
        <w:t xml:space="preserve"> </w:t>
      </w:r>
      <w:r w:rsidRPr="000F1C24">
        <w:t>этом</w:t>
      </w:r>
      <w:r w:rsidR="0092561D" w:rsidRPr="000F1C24">
        <w:t xml:space="preserve"> </w:t>
      </w:r>
      <w:r w:rsidRPr="000F1C24">
        <w:t>он</w:t>
      </w:r>
      <w:r w:rsidR="0092561D" w:rsidRPr="000F1C24">
        <w:t xml:space="preserve"> </w:t>
      </w:r>
      <w:r w:rsidRPr="000F1C24">
        <w:t>отметил:</w:t>
      </w:r>
      <w:r w:rsidR="0092561D" w:rsidRPr="000F1C24">
        <w:t xml:space="preserve"> </w:t>
      </w:r>
      <w:r w:rsidRPr="000F1C24">
        <w:t>многие</w:t>
      </w:r>
      <w:r w:rsidR="0092561D" w:rsidRPr="000F1C24">
        <w:t xml:space="preserve"> </w:t>
      </w:r>
      <w:r w:rsidRPr="000F1C24">
        <w:t>современные</w:t>
      </w:r>
      <w:r w:rsidR="0092561D" w:rsidRPr="000F1C24">
        <w:t xml:space="preserve"> </w:t>
      </w:r>
      <w:r w:rsidRPr="000F1C24">
        <w:t>туристские</w:t>
      </w:r>
      <w:r w:rsidR="0092561D" w:rsidRPr="000F1C24">
        <w:t xml:space="preserve"> </w:t>
      </w:r>
      <w:r w:rsidRPr="000F1C24">
        <w:t>объекты</w:t>
      </w:r>
      <w:r w:rsidR="0092561D" w:rsidRPr="000F1C24">
        <w:t xml:space="preserve"> </w:t>
      </w:r>
      <w:r w:rsidRPr="000F1C24">
        <w:t>уже</w:t>
      </w:r>
      <w:r w:rsidR="0092561D" w:rsidRPr="000F1C24">
        <w:t xml:space="preserve"> </w:t>
      </w:r>
      <w:r w:rsidRPr="000F1C24">
        <w:t>имеют</w:t>
      </w:r>
      <w:r w:rsidR="0092561D" w:rsidRPr="000F1C24">
        <w:t xml:space="preserve"> </w:t>
      </w:r>
      <w:r w:rsidRPr="000F1C24">
        <w:t>возможности</w:t>
      </w:r>
      <w:r w:rsidR="0092561D" w:rsidRPr="000F1C24">
        <w:t xml:space="preserve"> </w:t>
      </w:r>
      <w:r w:rsidRPr="000F1C24">
        <w:t>для</w:t>
      </w:r>
      <w:r w:rsidR="0092561D" w:rsidRPr="000F1C24">
        <w:t xml:space="preserve"> </w:t>
      </w:r>
      <w:r w:rsidRPr="000F1C24">
        <w:t>обеспечения</w:t>
      </w:r>
      <w:r w:rsidR="0092561D" w:rsidRPr="000F1C24">
        <w:t xml:space="preserve"> </w:t>
      </w:r>
      <w:r w:rsidRPr="000F1C24">
        <w:t>комфортного</w:t>
      </w:r>
      <w:r w:rsidR="0092561D" w:rsidRPr="000F1C24">
        <w:t xml:space="preserve"> </w:t>
      </w:r>
      <w:r w:rsidRPr="000F1C24">
        <w:t>отдыха</w:t>
      </w:r>
      <w:r w:rsidR="0092561D" w:rsidRPr="000F1C24">
        <w:t xml:space="preserve"> </w:t>
      </w:r>
      <w:r w:rsidRPr="000F1C24">
        <w:t>таких</w:t>
      </w:r>
      <w:r w:rsidR="0092561D" w:rsidRPr="000F1C24">
        <w:t xml:space="preserve"> </w:t>
      </w:r>
      <w:r w:rsidRPr="000F1C24">
        <w:t>граждан,</w:t>
      </w:r>
      <w:r w:rsidR="0092561D" w:rsidRPr="000F1C24">
        <w:t xml:space="preserve"> </w:t>
      </w:r>
      <w:r w:rsidRPr="000F1C24">
        <w:t>но</w:t>
      </w:r>
      <w:r w:rsidR="0092561D" w:rsidRPr="000F1C24">
        <w:t xml:space="preserve"> </w:t>
      </w:r>
      <w:r w:rsidRPr="000F1C24">
        <w:t>проблемы</w:t>
      </w:r>
      <w:r w:rsidR="0092561D" w:rsidRPr="000F1C24">
        <w:t xml:space="preserve"> </w:t>
      </w:r>
      <w:r w:rsidRPr="000F1C24">
        <w:t>еще</w:t>
      </w:r>
      <w:r w:rsidR="0092561D" w:rsidRPr="000F1C24">
        <w:t xml:space="preserve"> </w:t>
      </w:r>
      <w:r w:rsidRPr="000F1C24">
        <w:t>остаются,</w:t>
      </w:r>
      <w:r w:rsidR="0092561D" w:rsidRPr="000F1C24">
        <w:t xml:space="preserve"> </w:t>
      </w:r>
      <w:r w:rsidRPr="000F1C24">
        <w:t>поэтому</w:t>
      </w:r>
      <w:r w:rsidR="0092561D" w:rsidRPr="000F1C24">
        <w:t xml:space="preserve"> </w:t>
      </w:r>
      <w:r w:rsidRPr="000F1C24">
        <w:t>хорошо,</w:t>
      </w:r>
      <w:r w:rsidR="0092561D" w:rsidRPr="000F1C24">
        <w:t xml:space="preserve"> </w:t>
      </w:r>
      <w:r w:rsidRPr="000F1C24">
        <w:t>если</w:t>
      </w:r>
      <w:r w:rsidR="0092561D" w:rsidRPr="000F1C24">
        <w:t xml:space="preserve"> </w:t>
      </w:r>
      <w:r w:rsidRPr="000F1C24">
        <w:t>эти</w:t>
      </w:r>
      <w:r w:rsidR="0092561D" w:rsidRPr="000F1C24">
        <w:t xml:space="preserve"> </w:t>
      </w:r>
      <w:r w:rsidRPr="000F1C24">
        <w:t>требования</w:t>
      </w:r>
      <w:r w:rsidR="0092561D" w:rsidRPr="000F1C24">
        <w:t xml:space="preserve"> </w:t>
      </w:r>
      <w:r w:rsidRPr="000F1C24">
        <w:t>будут</w:t>
      </w:r>
      <w:r w:rsidR="0092561D" w:rsidRPr="000F1C24">
        <w:t xml:space="preserve"> </w:t>
      </w:r>
      <w:r w:rsidRPr="000F1C24">
        <w:t>прописаны.</w:t>
      </w:r>
    </w:p>
    <w:p w:rsidR="00274A44" w:rsidRPr="000F1C24" w:rsidRDefault="0092561D" w:rsidP="00274A44">
      <w:r w:rsidRPr="000F1C24">
        <w:t>«</w:t>
      </w:r>
      <w:r w:rsidR="00274A44" w:rsidRPr="000F1C24">
        <w:t>Известия</w:t>
      </w:r>
      <w:r w:rsidRPr="000F1C24">
        <w:t xml:space="preserve">» </w:t>
      </w:r>
      <w:r w:rsidR="00274A44" w:rsidRPr="000F1C24">
        <w:t>направили</w:t>
      </w:r>
      <w:r w:rsidRPr="000F1C24">
        <w:t xml:space="preserve"> </w:t>
      </w:r>
      <w:r w:rsidR="00274A44" w:rsidRPr="000F1C24">
        <w:t>запрос</w:t>
      </w:r>
      <w:r w:rsidRPr="000F1C24">
        <w:t xml:space="preserve"> </w:t>
      </w:r>
      <w:r w:rsidR="00274A44" w:rsidRPr="000F1C24">
        <w:t>в</w:t>
      </w:r>
      <w:r w:rsidRPr="000F1C24">
        <w:t xml:space="preserve"> </w:t>
      </w:r>
      <w:r w:rsidR="00274A44" w:rsidRPr="000F1C24">
        <w:t>Федерацию</w:t>
      </w:r>
      <w:r w:rsidRPr="000F1C24">
        <w:t xml:space="preserve"> </w:t>
      </w:r>
      <w:r w:rsidR="00274A44" w:rsidRPr="000F1C24">
        <w:t>рестораторов</w:t>
      </w:r>
      <w:r w:rsidRPr="000F1C24">
        <w:t xml:space="preserve"> </w:t>
      </w:r>
      <w:r w:rsidR="00274A44" w:rsidRPr="000F1C24">
        <w:t>и</w:t>
      </w:r>
      <w:r w:rsidRPr="000F1C24">
        <w:t xml:space="preserve"> </w:t>
      </w:r>
      <w:r w:rsidR="00274A44" w:rsidRPr="000F1C24">
        <w:t>отельеров</w:t>
      </w:r>
      <w:r w:rsidRPr="000F1C24">
        <w:t xml:space="preserve"> </w:t>
      </w:r>
      <w:r w:rsidR="00274A44" w:rsidRPr="000F1C24">
        <w:t>России</w:t>
      </w:r>
      <w:r w:rsidRPr="000F1C24">
        <w:t xml:space="preserve"> </w:t>
      </w:r>
      <w:r w:rsidR="00274A44" w:rsidRPr="000F1C24">
        <w:t>с</w:t>
      </w:r>
      <w:r w:rsidRPr="000F1C24">
        <w:t xml:space="preserve"> </w:t>
      </w:r>
      <w:r w:rsidR="00274A44" w:rsidRPr="000F1C24">
        <w:t>просьбой</w:t>
      </w:r>
      <w:r w:rsidRPr="000F1C24">
        <w:t xml:space="preserve"> </w:t>
      </w:r>
      <w:r w:rsidR="00274A44" w:rsidRPr="000F1C24">
        <w:t>оценить</w:t>
      </w:r>
      <w:r w:rsidRPr="000F1C24">
        <w:t xml:space="preserve"> </w:t>
      </w:r>
      <w:r w:rsidR="00274A44" w:rsidRPr="000F1C24">
        <w:t>перспективы</w:t>
      </w:r>
      <w:r w:rsidRPr="000F1C24">
        <w:t xml:space="preserve"> </w:t>
      </w:r>
      <w:r w:rsidR="00274A44" w:rsidRPr="000F1C24">
        <w:t>поддержки</w:t>
      </w:r>
      <w:r w:rsidRPr="000F1C24">
        <w:t xml:space="preserve"> </w:t>
      </w:r>
      <w:r w:rsidR="00274A44" w:rsidRPr="000F1C24">
        <w:t>законопроекта.</w:t>
      </w:r>
    </w:p>
    <w:p w:rsidR="00274A44" w:rsidRPr="000F1C24" w:rsidRDefault="00274A44" w:rsidP="00274A44">
      <w:r w:rsidRPr="000F1C24">
        <w:t>По</w:t>
      </w:r>
      <w:r w:rsidR="0092561D" w:rsidRPr="000F1C24">
        <w:t xml:space="preserve"> </w:t>
      </w:r>
      <w:r w:rsidRPr="000F1C24">
        <w:t>словам</w:t>
      </w:r>
      <w:r w:rsidR="0092561D" w:rsidRPr="000F1C24">
        <w:t xml:space="preserve"> </w:t>
      </w:r>
      <w:r w:rsidRPr="000F1C24">
        <w:t>вице-президента</w:t>
      </w:r>
      <w:r w:rsidR="0092561D" w:rsidRPr="000F1C24">
        <w:t xml:space="preserve"> </w:t>
      </w:r>
      <w:r w:rsidRPr="000F1C24">
        <w:t>Ассоциации</w:t>
      </w:r>
      <w:r w:rsidR="0092561D" w:rsidRPr="000F1C24">
        <w:t xml:space="preserve"> </w:t>
      </w:r>
      <w:r w:rsidRPr="000F1C24">
        <w:t>рестораторов</w:t>
      </w:r>
      <w:r w:rsidR="0092561D" w:rsidRPr="000F1C24">
        <w:t xml:space="preserve"> </w:t>
      </w:r>
      <w:r w:rsidRPr="000F1C24">
        <w:t>и</w:t>
      </w:r>
      <w:r w:rsidR="0092561D" w:rsidRPr="000F1C24">
        <w:t xml:space="preserve"> </w:t>
      </w:r>
      <w:r w:rsidRPr="000F1C24">
        <w:t>отельеров</w:t>
      </w:r>
      <w:r w:rsidR="0092561D" w:rsidRPr="000F1C24">
        <w:t xml:space="preserve"> </w:t>
      </w:r>
      <w:r w:rsidRPr="000F1C24">
        <w:t>Сочи</w:t>
      </w:r>
      <w:r w:rsidR="0092561D" w:rsidRPr="000F1C24">
        <w:t xml:space="preserve"> </w:t>
      </w:r>
      <w:r w:rsidRPr="000F1C24">
        <w:t>Владислава</w:t>
      </w:r>
      <w:r w:rsidR="0092561D" w:rsidRPr="000F1C24">
        <w:t xml:space="preserve"> </w:t>
      </w:r>
      <w:r w:rsidRPr="000F1C24">
        <w:t>Серебрякова,</w:t>
      </w:r>
      <w:r w:rsidR="0092561D" w:rsidRPr="000F1C24">
        <w:t xml:space="preserve"> </w:t>
      </w:r>
      <w:r w:rsidRPr="000F1C24">
        <w:t>города</w:t>
      </w:r>
      <w:r w:rsidR="0092561D" w:rsidRPr="000F1C24">
        <w:t xml:space="preserve"> </w:t>
      </w:r>
      <w:r w:rsidRPr="000F1C24">
        <w:t>России,</w:t>
      </w:r>
      <w:r w:rsidR="0092561D" w:rsidRPr="000F1C24">
        <w:t xml:space="preserve"> </w:t>
      </w:r>
      <w:r w:rsidRPr="000F1C24">
        <w:t>в</w:t>
      </w:r>
      <w:r w:rsidR="0092561D" w:rsidRPr="000F1C24">
        <w:t xml:space="preserve"> </w:t>
      </w:r>
      <w:r w:rsidRPr="000F1C24">
        <w:t>которых</w:t>
      </w:r>
      <w:r w:rsidR="0092561D" w:rsidRPr="000F1C24">
        <w:t xml:space="preserve"> </w:t>
      </w:r>
      <w:r w:rsidRPr="000F1C24">
        <w:t>проходил</w:t>
      </w:r>
      <w:r w:rsidR="0092561D" w:rsidRPr="000F1C24">
        <w:t xml:space="preserve"> </w:t>
      </w:r>
      <w:r w:rsidRPr="000F1C24">
        <w:t>чемпионат</w:t>
      </w:r>
      <w:r w:rsidR="0092561D" w:rsidRPr="000F1C24">
        <w:t xml:space="preserve"> </w:t>
      </w:r>
      <w:r w:rsidRPr="000F1C24">
        <w:t>мира</w:t>
      </w:r>
      <w:r w:rsidR="0092561D" w:rsidRPr="000F1C24">
        <w:t xml:space="preserve"> </w:t>
      </w:r>
      <w:r w:rsidRPr="000F1C24">
        <w:t>по</w:t>
      </w:r>
      <w:r w:rsidR="0092561D" w:rsidRPr="000F1C24">
        <w:t xml:space="preserve"> </w:t>
      </w:r>
      <w:r w:rsidRPr="000F1C24">
        <w:t>футболу,</w:t>
      </w:r>
      <w:r w:rsidR="0092561D" w:rsidRPr="000F1C24">
        <w:t xml:space="preserve"> </w:t>
      </w:r>
      <w:r w:rsidRPr="000F1C24">
        <w:t>уже</w:t>
      </w:r>
      <w:r w:rsidR="0092561D" w:rsidRPr="000F1C24">
        <w:t xml:space="preserve"> </w:t>
      </w:r>
      <w:r w:rsidRPr="000F1C24">
        <w:t>имеют</w:t>
      </w:r>
      <w:r w:rsidR="0092561D" w:rsidRPr="000F1C24">
        <w:t xml:space="preserve"> </w:t>
      </w:r>
      <w:r w:rsidRPr="000F1C24">
        <w:t>такую</w:t>
      </w:r>
      <w:r w:rsidR="0092561D" w:rsidRPr="000F1C24">
        <w:t xml:space="preserve"> </w:t>
      </w:r>
      <w:r w:rsidRPr="000F1C24">
        <w:t>специальную</w:t>
      </w:r>
      <w:r w:rsidR="0092561D" w:rsidRPr="000F1C24">
        <w:t xml:space="preserve"> </w:t>
      </w:r>
      <w:r w:rsidRPr="000F1C24">
        <w:t>инфраструктуру</w:t>
      </w:r>
      <w:r w:rsidR="0092561D" w:rsidRPr="000F1C24">
        <w:t xml:space="preserve"> </w:t>
      </w:r>
      <w:r w:rsidRPr="000F1C24">
        <w:t>для</w:t>
      </w:r>
      <w:r w:rsidR="0092561D" w:rsidRPr="000F1C24">
        <w:t xml:space="preserve"> </w:t>
      </w:r>
      <w:r w:rsidRPr="000F1C24">
        <w:t>людей</w:t>
      </w:r>
      <w:r w:rsidR="0092561D" w:rsidRPr="000F1C24">
        <w:t xml:space="preserve"> </w:t>
      </w:r>
      <w:r w:rsidRPr="000F1C24">
        <w:t>с</w:t>
      </w:r>
      <w:r w:rsidR="0092561D" w:rsidRPr="000F1C24">
        <w:t xml:space="preserve"> </w:t>
      </w:r>
      <w:r w:rsidRPr="000F1C24">
        <w:t>ограниченными</w:t>
      </w:r>
      <w:r w:rsidR="0092561D" w:rsidRPr="000F1C24">
        <w:t xml:space="preserve"> </w:t>
      </w:r>
      <w:r w:rsidRPr="000F1C24">
        <w:t>возможностями,</w:t>
      </w:r>
      <w:r w:rsidR="0092561D" w:rsidRPr="000F1C24">
        <w:t xml:space="preserve"> </w:t>
      </w:r>
      <w:r w:rsidRPr="000F1C24">
        <w:t>она</w:t>
      </w:r>
      <w:r w:rsidR="0092561D" w:rsidRPr="000F1C24">
        <w:t xml:space="preserve"> </w:t>
      </w:r>
      <w:r w:rsidRPr="000F1C24">
        <w:t>есть</w:t>
      </w:r>
      <w:r w:rsidR="0092561D" w:rsidRPr="000F1C24">
        <w:t xml:space="preserve"> </w:t>
      </w:r>
      <w:r w:rsidRPr="000F1C24">
        <w:t>и</w:t>
      </w:r>
      <w:r w:rsidR="0092561D" w:rsidRPr="000F1C24">
        <w:t xml:space="preserve"> </w:t>
      </w:r>
      <w:r w:rsidRPr="000F1C24">
        <w:t>в</w:t>
      </w:r>
      <w:r w:rsidR="0092561D" w:rsidRPr="000F1C24">
        <w:t xml:space="preserve"> </w:t>
      </w:r>
      <w:r w:rsidRPr="000F1C24">
        <w:t>гостиницах,</w:t>
      </w:r>
      <w:r w:rsidR="0092561D" w:rsidRPr="000F1C24">
        <w:t xml:space="preserve"> </w:t>
      </w:r>
      <w:r w:rsidRPr="000F1C24">
        <w:t>которые</w:t>
      </w:r>
      <w:r w:rsidR="0092561D" w:rsidRPr="000F1C24">
        <w:t xml:space="preserve"> </w:t>
      </w:r>
      <w:r w:rsidRPr="000F1C24">
        <w:t>тогда</w:t>
      </w:r>
      <w:r w:rsidR="0092561D" w:rsidRPr="000F1C24">
        <w:t xml:space="preserve"> </w:t>
      </w:r>
      <w:r w:rsidRPr="000F1C24">
        <w:t>принимали</w:t>
      </w:r>
      <w:r w:rsidR="0092561D" w:rsidRPr="000F1C24">
        <w:t xml:space="preserve"> </w:t>
      </w:r>
      <w:r w:rsidRPr="000F1C24">
        <w:t>туристов.</w:t>
      </w:r>
    </w:p>
    <w:p w:rsidR="0092561D" w:rsidRPr="000F1C24" w:rsidRDefault="0092561D" w:rsidP="0092561D">
      <w:pPr>
        <w:pStyle w:val="2"/>
      </w:pPr>
      <w:bookmarkStart w:id="118" w:name="_Toc164404063"/>
      <w:r w:rsidRPr="000F1C24">
        <w:t>РИА Новости, 18.04.2024, Оборот наличных денег в РФ в 2023 г вырос на 13,7%, до 123,8 трлн руб - ЦБ</w:t>
      </w:r>
      <w:bookmarkEnd w:id="118"/>
    </w:p>
    <w:p w:rsidR="0092561D" w:rsidRPr="000F1C24" w:rsidRDefault="0092561D" w:rsidP="008D3F57">
      <w:pPr>
        <w:pStyle w:val="3"/>
      </w:pPr>
      <w:bookmarkStart w:id="119" w:name="_Toc164404064"/>
      <w:r w:rsidRPr="000F1C24">
        <w:t>Объем наличного денежного оборота в России в 2023 году вырос на 13,7% по сравнению с предыдущим годом и составил 123,8 триллиона рублей, следует из сообщения ЦБ РФ.</w:t>
      </w:r>
      <w:bookmarkEnd w:id="119"/>
    </w:p>
    <w:p w:rsidR="0092561D" w:rsidRPr="000F1C24" w:rsidRDefault="0092561D" w:rsidP="0092561D">
      <w:r w:rsidRPr="000F1C24">
        <w:t>«Наличный денежный оборот в 2023 году составил 123,8 триллиона рублей. В прошлом году в кассы и банкоматы банков поступило 60,4 триллиона наличных рублей, было выдано 63,4 триллиона наличных рублей», - говорится в сообщении ЦБ.</w:t>
      </w:r>
    </w:p>
    <w:p w:rsidR="0092561D" w:rsidRPr="000F1C24" w:rsidRDefault="0092561D" w:rsidP="0092561D">
      <w:r w:rsidRPr="000F1C24">
        <w:t xml:space="preserve">По данным регулятора, в 2022 году наличный денежный оборот составил 108,9 триллиона рублей, в кассы и банкоматы банков поступило 53,2 триллиона наличных </w:t>
      </w:r>
      <w:r w:rsidRPr="000F1C24">
        <w:lastRenderedPageBreak/>
        <w:t>рублей, было выдано 55,7 триллиона. Таким образом, в 2023 году наличный оборот увеличился на 13,7%.</w:t>
      </w:r>
    </w:p>
    <w:p w:rsidR="0092561D" w:rsidRPr="000F1C24" w:rsidRDefault="0092561D" w:rsidP="0092561D">
      <w:r w:rsidRPr="000F1C24">
        <w:t>Уточняется, что основной объем поступлений наличных денег пришелся на торговлю - 6,8 триллиона рублей (на 1,8% больше, чем годом ранее). Приток наличных на банковские счета физических лиц увеличился на 29% - до 9,5 триллиона рублей. При этом было выдано 11,7 триллиона рублей, что также на 29% превышает показатель предыдущего года.</w:t>
      </w:r>
    </w:p>
    <w:p w:rsidR="0092561D" w:rsidRPr="000F1C24" w:rsidRDefault="0092561D" w:rsidP="0092561D">
      <w:r w:rsidRPr="000F1C24">
        <w:t>По кредитным операциям поступления и выдачи наличных увеличились на 12% и 48% соответственно и составили по 1,1 триллиона рублей.</w:t>
      </w:r>
    </w:p>
    <w:p w:rsidR="0092561D" w:rsidRPr="000F1C24" w:rsidRDefault="0092561D" w:rsidP="0092561D">
      <w:r w:rsidRPr="000F1C24">
        <w:t>Лидерами по наличному денежному обороту стали Москва (27 миллиардов рублей) и Московская область (8,4 миллиарда рублей), Санкт-Петербург (7,9 миллиарда рублей), Краснодарский край (5,8 миллиарда рублей), сообщил ЦБ.</w:t>
      </w:r>
    </w:p>
    <w:p w:rsidR="0092561D" w:rsidRPr="000F1C24" w:rsidRDefault="0092561D" w:rsidP="0092561D">
      <w:pPr>
        <w:pStyle w:val="2"/>
      </w:pPr>
      <w:bookmarkStart w:id="120" w:name="_Toc164404065"/>
      <w:r w:rsidRPr="000F1C24">
        <w:t>РИА Новости, 18.04.2024, ЦБ РФ намерен в 2024 г запустить эксперимент по видеоидентификации в банках</w:t>
      </w:r>
      <w:bookmarkEnd w:id="120"/>
    </w:p>
    <w:p w:rsidR="0092561D" w:rsidRPr="000F1C24" w:rsidRDefault="0092561D" w:rsidP="008D3F57">
      <w:pPr>
        <w:pStyle w:val="3"/>
      </w:pPr>
      <w:bookmarkStart w:id="121" w:name="_Toc164404066"/>
      <w:r w:rsidRPr="000F1C24">
        <w:t>Банк России планирует в этом году в рамках эксперимента запустить возможность видеоидентификации клиентов банков, заявила зампред ЦБ Ольга Полякова, выступая на конференции Data Fusion.</w:t>
      </w:r>
      <w:bookmarkEnd w:id="121"/>
    </w:p>
    <w:p w:rsidR="0092561D" w:rsidRPr="000F1C24" w:rsidRDefault="0092561D" w:rsidP="0092561D">
      <w:r w:rsidRPr="000F1C24">
        <w:t>«Что делает регулятор, чтобы дать возможность использовать видеоидентификацию. У нас практически уже готовы изменения в 115 закон и планируем в этом году запустить в рамках экспериментально-правового режима возможность использования видеоидентификации», - сказала она.</w:t>
      </w:r>
    </w:p>
    <w:p w:rsidR="0092561D" w:rsidRPr="000F1C24" w:rsidRDefault="0092561D" w:rsidP="0092561D">
      <w:r w:rsidRPr="000F1C24">
        <w:t>В настоящее время действующее законодательство не позволяет банкам проводить удаленную идентификацию новых клиентов с использованием различных технических средств, включая средства видеосвязи.</w:t>
      </w:r>
    </w:p>
    <w:p w:rsidR="0092561D" w:rsidRPr="000F1C24" w:rsidRDefault="0092561D" w:rsidP="0092561D">
      <w:r w:rsidRPr="000F1C24">
        <w:t>При этом банки могут использовать технологии видеоконференцсвязи для аутентификации (подтверждения личности) уже находящихся на обслуживании клиентов.</w:t>
      </w:r>
    </w:p>
    <w:p w:rsidR="0092561D" w:rsidRPr="000F1C24" w:rsidRDefault="0092561D" w:rsidP="0092561D">
      <w:r w:rsidRPr="000F1C24">
        <w:t>В материалах на сайте ЦБ значится, что использование видеоконференцсвязи для дистанционной идентификации требует самой тщательной предметной проработки с учетом необходимости нивелирования присущих данной технологии рисков, в частности рисков попыток подлога необходимой информации (дипфейков), и обеспечения максимальной безопасности для граждан.</w:t>
      </w:r>
    </w:p>
    <w:p w:rsidR="0092561D" w:rsidRPr="000F1C24" w:rsidRDefault="0092561D" w:rsidP="0092561D">
      <w:pPr>
        <w:pStyle w:val="2"/>
      </w:pPr>
      <w:bookmarkStart w:id="122" w:name="_Toc164404067"/>
      <w:r w:rsidRPr="000F1C24">
        <w:lastRenderedPageBreak/>
        <w:t>Ежедневная деловая газета РБК, 19.04.2024, Юлия КОШКИНА, Дарья МОЛОТКОВА, Ограничение ипотеки опустило столицы на треть. «Дом.рф» обнародовал данные о выдаче льготных жилищных кредитов</w:t>
      </w:r>
      <w:bookmarkEnd w:id="122"/>
    </w:p>
    <w:p w:rsidR="0092561D" w:rsidRPr="000F1C24" w:rsidRDefault="0092561D" w:rsidP="008D3F57">
      <w:pPr>
        <w:pStyle w:val="3"/>
      </w:pPr>
      <w:bookmarkStart w:id="123" w:name="_Toc164404068"/>
      <w:r w:rsidRPr="000F1C24">
        <w:t>Пересмотр условий по льготной ипотеке под 8% привел к сжатию ее выдач на треть в регионах с самым дорогим жильем - Москве и Петербурге. В целом по стране выдачи немного выросли, хотя есть регионы со значительным падением спроса.</w:t>
      </w:r>
      <w:bookmarkEnd w:id="123"/>
    </w:p>
    <w:p w:rsidR="0092561D" w:rsidRPr="000F1C24" w:rsidRDefault="0092561D" w:rsidP="0092561D">
      <w:r w:rsidRPr="000F1C24">
        <w:t>В первом квартале 2024 года Москва и Санкт-Петербург оказались лидерами среди регионов по спаду выдач льготной ипотеки под 8%, следует из статистики «Дом.РФ», которую изучил РБК.</w:t>
      </w:r>
    </w:p>
    <w:p w:rsidR="0092561D" w:rsidRPr="000F1C24" w:rsidRDefault="0092561D" w:rsidP="0092561D">
      <w:r w:rsidRPr="000F1C24">
        <w:t>В столице за этот период российские банки оформили 4,6 тыс. кредитов с господдержкой, что на 38,8% ниже уровней 2023 года. В Санкт-Петербурге продажи льготной ипотеки сократились на 27,2% год к году, до 3,1 тыс. сделок. В целом по России количество ипотечных договоров по льготной ставке 8% за первый квартал выросло на 2,2%.</w:t>
      </w:r>
    </w:p>
    <w:p w:rsidR="0092561D" w:rsidRPr="000F1C24" w:rsidRDefault="0092561D" w:rsidP="0092561D">
      <w:r w:rsidRPr="000F1C24">
        <w:t>Снижение спроса по этой госпрограмме началось в регионах с дорогим жильем в начале этого года, писал РБК.</w:t>
      </w:r>
    </w:p>
    <w:p w:rsidR="0092561D" w:rsidRPr="000F1C24" w:rsidRDefault="0092561D" w:rsidP="0092561D">
      <w:r w:rsidRPr="000F1C24">
        <w:t>С 1 января предельная сумма по льготной ипотеке под 8% была снижена вдвое для Москвы, Санкт-Петербурга, Московской и Ленинградской областей - с 12 млн до 6 млн руб.</w:t>
      </w:r>
    </w:p>
    <w:p w:rsidR="0092561D" w:rsidRPr="000F1C24" w:rsidRDefault="0092561D" w:rsidP="0092561D">
      <w:r w:rsidRPr="000F1C24">
        <w:t>РБК проанализировал, как менялся спрос на льготную ипотеку под 8% в разных регионах и что стало с выдачами таких кредитов.</w:t>
      </w:r>
    </w:p>
    <w:p w:rsidR="0092561D" w:rsidRPr="000F1C24" w:rsidRDefault="0092561D" w:rsidP="0092561D">
      <w:r w:rsidRPr="000F1C24">
        <w:t>ЛИДЕРЫ И АУТСАЙДЕРЫ СПРОСА НА ГОСИПОТЕКУ ПОД 8%</w:t>
      </w:r>
    </w:p>
    <w:p w:rsidR="0092561D" w:rsidRPr="000F1C24" w:rsidRDefault="0092561D" w:rsidP="0092561D">
      <w:r w:rsidRPr="000F1C24">
        <w:t>Регионы, где еще в начале года наметилось наиболее существенное сжатие спроса на льготную ипотеку, в лидерах спада и по итогам первого квартала. Это Москва и Санкт-Петербург.</w:t>
      </w:r>
    </w:p>
    <w:p w:rsidR="0092561D" w:rsidRPr="000F1C24" w:rsidRDefault="0092561D" w:rsidP="0092561D">
      <w:r w:rsidRPr="000F1C24">
        <w:t>За этот период в столице было подано 33,5 тыс. заявок на получение ипотеки с господдержкой под 8%, что почти на треть (минус 32,3%) уступает результату за сопоставимый период 2023 года. В Санкт-Петербурге спад составил 38,3%. Для сравнения: по всей России количество заявок по этой программе льготной ипотеки год к году увеличилось на 0,9%, а в соседних со столицами регионах рост оказался гораздо более заметным - в Московской области число заявок на госипотеку под 8% прибавило 20,6%, до 24,8 тыс., а в Ленинградской - 146,4%, до 8,7 тыс.</w:t>
      </w:r>
    </w:p>
    <w:p w:rsidR="0092561D" w:rsidRPr="000F1C24" w:rsidRDefault="0092561D" w:rsidP="0092561D">
      <w:r w:rsidRPr="000F1C24">
        <w:t>В регионах с относительно высоким спросом на льготную ипотеку существенного сокращения потока заявок на кредиты не наблюдалось. Например, в Новосибирской области прирост обращений составил 29,8%, в Башкирии - 15,1%, в Тюменской области - 14,3%, а в Свердловской - 12,6%.</w:t>
      </w:r>
    </w:p>
    <w:p w:rsidR="0092561D" w:rsidRPr="000F1C24" w:rsidRDefault="0092561D" w:rsidP="0092561D">
      <w:r w:rsidRPr="000F1C24">
        <w:t>Сократился спрос на госипотеку под 8% в Нижегородской области (минус 25,3%), в Краснодарском крае (минус 9,9%), Воронежской (минус 7,7%) и Челябинской (минус 4,2%) областях, но спад был не таким ощутимым, как в Москве и Петербурге.</w:t>
      </w:r>
    </w:p>
    <w:p w:rsidR="0092561D" w:rsidRPr="000F1C24" w:rsidRDefault="0092561D" w:rsidP="0092561D">
      <w:r w:rsidRPr="000F1C24">
        <w:t>ЧТО СТАЛО С ВЫДАЧАМИ ЛЬГОТНОЙ ИПОТЕКИ</w:t>
      </w:r>
    </w:p>
    <w:p w:rsidR="0092561D" w:rsidRPr="000F1C24" w:rsidRDefault="0092561D" w:rsidP="0092561D">
      <w:r w:rsidRPr="000F1C24">
        <w:lastRenderedPageBreak/>
        <w:t>В первом квартале 2024 года российские банки выдали в Москве 4,6 тыс. льготных ипотечных кредитов по ставке 8%, а в Петербурге - 3,1 тыс. против 7,5 тыс. и 4,3 тыс. соответственно за сопоставимый период 2023 года.</w:t>
      </w:r>
    </w:p>
    <w:p w:rsidR="0092561D" w:rsidRPr="000F1C24" w:rsidRDefault="0092561D" w:rsidP="0092561D">
      <w:r w:rsidRPr="000F1C24">
        <w:t>В Нижегородской области и Краснодарском крае фактические выдачи льготной ипотеки снизились не так существенно, как спрос, - на 2,1 и 0,7% соответственно. В Московской и Ленинградской областях, наоборот, наблюдался рост выдач ипотечных ссуд по этой госпрограмме - на 2,6 и 57,8% соответственно.</w:t>
      </w:r>
    </w:p>
    <w:p w:rsidR="0092561D" w:rsidRPr="000F1C24" w:rsidRDefault="0092561D" w:rsidP="0092561D">
      <w:r w:rsidRPr="000F1C24">
        <w:t>Как правило, после одобрения банком заявки на ипотеку клиент может выйти на сделку на предложенных условиях в течение одного-трех месяцев. Таким образом, в статистику выдач кредитов за январь-февраль еще могут попадать ссуды, оформленные на условиях до ужесточения госпрограммы. РБК проанализировал статистику о выдачах за март - период, когда доля все еще актуальных заявок на ипотеку должна была сокращаться. В целом по России количество заключенных ипотечных договоров по программе со ставкой 8% снизилось на 1,8%. В Москве спад составил 32,6%, в Санкт-Петербурге - 39,6%, а в Краснодарском крае - 8%. За первые две недели апреля динамика была схожей. В Нижегородской области в марте фиксировался рост выдач - на 4,9%.</w:t>
      </w:r>
    </w:p>
    <w:p w:rsidR="0092561D" w:rsidRPr="000F1C24" w:rsidRDefault="0092561D" w:rsidP="0092561D">
      <w:r w:rsidRPr="000F1C24">
        <w:t>В ЧЕМ ПРИЧИНЫ РАЗНОЙ ДИНАМИКИ ПО РЕГИОНАМ</w:t>
      </w:r>
    </w:p>
    <w:p w:rsidR="0092561D" w:rsidRPr="000F1C24" w:rsidRDefault="0092561D" w:rsidP="0092561D">
      <w:r w:rsidRPr="000F1C24">
        <w:t>Основная причина падения выдач льготной ипотеки - трансформация программы, считают опрошенные РБК эксперты. После снижения предельной суммы кредита и повышения величины минимального первоначального взноса покупатели не всегда могут найти в регионах с дорогим жильем объекты, соответствующие условиям госпрограммы. Эксперты также указывают на сжатие инвестиционного спроса - приобрести недвижимость за счет льготной ипотеки стало сложнее.</w:t>
      </w:r>
    </w:p>
    <w:p w:rsidR="0092561D" w:rsidRPr="000F1C24" w:rsidRDefault="0092561D" w:rsidP="0092561D">
      <w:r w:rsidRPr="000F1C24">
        <w:t>«Средняя стоимость квартиры в Москве сейчас составляет 25 млн руб., а на сумму до 6 млн руб. можно приобрести только маленькие студии в отдаленных районах», - отмечает управляющий директор компании «Метриум» Руслан Сырцов. Он говорит о том, что ипотека под 8% в текущих рыночных условиях остается крайне привлекательной, поэтому клиенты «спешат воспользоваться господдержкой до ее полного сворачивания», но вынуждены переориентироваться на жилье в более доступных с точки зрения цен регионах - например, в Подмосковье вместо Москвы.</w:t>
      </w:r>
    </w:p>
    <w:p w:rsidR="0092561D" w:rsidRPr="000F1C24" w:rsidRDefault="0092561D" w:rsidP="0092561D">
      <w:r w:rsidRPr="000F1C24">
        <w:t>«Это всероссийская тенденция. Ради приобретения первого собственного или более просторного жилья клиенты готовы переехать в маленький город. Также не стоит забывать о набирающем популярность секторе ИЖС (индивидуального жилищного строительства). Многие люди целенаправленно переселяются за город», - продолжает Сырцов.</w:t>
      </w:r>
    </w:p>
    <w:p w:rsidR="0092561D" w:rsidRPr="000F1C24" w:rsidRDefault="0092561D" w:rsidP="0092561D">
      <w:r w:rsidRPr="000F1C24">
        <w:t>«Спрос сместился в сторону более дешевого жилья, где по той же госпрограмме с минимальным первоначальным взносом 30% можно вложиться. Клиенты сейчас выбирают либо размещение свободных средств на вкладах, либо покупку жилья, а какой регион это будет - Москва, или Московская область, или Крым, - это в меньшей степени волнует покупателей, важнее вложиться правильно», - отмечает руководитель отдела ипотеки «БEСТ-Новострой» Надежда Стаднюк.</w:t>
      </w:r>
    </w:p>
    <w:p w:rsidR="0092561D" w:rsidRPr="000F1C24" w:rsidRDefault="0092561D" w:rsidP="0092561D">
      <w:r w:rsidRPr="000F1C24">
        <w:t xml:space="preserve">За последние два года около 30% всех ипотечных сделок по льготным программам россияне совершали не в «родном» регионе, сообщили РБК в «Дом.РФ». По данным </w:t>
      </w:r>
      <w:r w:rsidRPr="000F1C24">
        <w:lastRenderedPageBreak/>
        <w:t>госкорпорации, точками притяжения выступают как раз столичные регионы - например, в Москве примерно 56% ипотечных сделок заключаются не жителями столицы, 18% от этой доли приходится на жителей Подмосковья.</w:t>
      </w:r>
    </w:p>
    <w:p w:rsidR="0092561D" w:rsidRPr="000F1C24" w:rsidRDefault="0092561D" w:rsidP="0092561D">
      <w:r w:rsidRPr="000F1C24">
        <w:t>Eще один фактор, сказавшийся на выдачах льготной ипотеки в начале 2024 года, - дополнительные ограничения от банков. В январе некоторые крупные игроки объявили, что будут предоставлять кредиты по госпрограммам только заемщикам, приобретающим жилье у застройщиков - партнеров банка. Эта схема предполагает уплату девелопером комиссии.</w:t>
      </w:r>
    </w:p>
    <w:p w:rsidR="0092561D" w:rsidRPr="000F1C24" w:rsidRDefault="0092561D" w:rsidP="0092561D">
      <w:r w:rsidRPr="000F1C24">
        <w:t>«Подобное поведение кредитных организаций вынудило застройщиков повышать стоимость квартир, чтобы сохранить маржинальность», - говорит Сырцов. И рост цен, по его словам, тоже уменьшал перечень объектов, подпадающих под условия льготной ипотеки.</w:t>
      </w:r>
    </w:p>
    <w:p w:rsidR="0092561D" w:rsidRPr="000F1C24" w:rsidRDefault="0092561D" w:rsidP="0092561D">
      <w:r w:rsidRPr="000F1C24">
        <w:t>На количество сделок также повлияла политика кредитных организаций в отношении заемщиков, считает руководитель проекта «Электронная сделка РФ» Камила Фазлыева: «Банки стали строже оценивать потенциальных получателей ипотечных кредитов, внимательнее учитывают их официальный доход, платежеспособность и, конечно, общую закредитованность заемщика. По закредитованности ужесточились требования ЦБ, и банки их выполняют». Речь идет о макропруденциальных надбавках по ипотечным кредитам, которые применяются к ссудам с низким первоначальным взносом или если те выданы клиентам с высоким показатели долговой нагрузки (ПДН).</w:t>
      </w:r>
    </w:p>
    <w:p w:rsidR="0092561D" w:rsidRPr="000F1C24" w:rsidRDefault="0092561D" w:rsidP="0092561D">
      <w:r w:rsidRPr="000F1C24">
        <w:t>Программа льготной ипотеки под 8% действует до 1 июля 2024 года. Как сообщали в Минфине, продлевать программу в текущем виде власти не планируют. В преддверии ее завершения на рынке снова будет резкий рост ипотечных продаж, считает Стаднюк.</w:t>
      </w:r>
    </w:p>
    <w:p w:rsidR="0092561D" w:rsidRPr="000F1C24" w:rsidRDefault="0092561D" w:rsidP="0092561D">
      <w:r w:rsidRPr="000F1C24">
        <w:t>«Психологический фактор, даже не обусловленный рациональными причинами, играет большую роль на рынке недвижимости. Поэтому весьма вероятно, что в июне 2024 года будет зафиксирован всплеск ипотечных сделок», - соглашается Сырцов.</w:t>
      </w:r>
    </w:p>
    <w:p w:rsidR="0092561D" w:rsidRPr="000F1C24" w:rsidRDefault="0092561D" w:rsidP="0092561D">
      <w:r w:rsidRPr="000F1C24">
        <w:t>Такого бума, как в прошлом году, уже не будет, поскольку доступность программы снизилась, полагает Фазлыева. «Но то, что маркетологи застройщиков будут пытаться использовать эту тему, пытаясь подогреть упавшие продажи, -да, безусловно», - заключает она.</w:t>
      </w:r>
    </w:p>
    <w:p w:rsidR="0092561D" w:rsidRPr="000F1C24" w:rsidRDefault="0092561D" w:rsidP="0092561D">
      <w:r w:rsidRPr="000F1C24">
        <w:t>***</w:t>
      </w:r>
    </w:p>
    <w:p w:rsidR="0092561D" w:rsidRPr="000F1C24" w:rsidRDefault="0092561D" w:rsidP="0092561D">
      <w:r w:rsidRPr="000F1C24">
        <w:t>ГДЕ В РОССИИ САМОЕ ДОРОГОЕ ЖИЛЬЕ</w:t>
      </w:r>
    </w:p>
    <w:p w:rsidR="0092561D" w:rsidRPr="000F1C24" w:rsidRDefault="0092561D" w:rsidP="0092561D">
      <w:r w:rsidRPr="000F1C24">
        <w:t>По данным Росстата, Москва и Петербург - регионы с традиционно высокой стоимостью жилой недвижимости: 328,1 тыс. руб. и 178,3 тыс. руб. за квадратный метр в новостройке соответственно по итогам четвертого квартала 2023 года. В Краснодарском крае один квадратный метр тогда же стоил 180,3 тыс. руб., в основном высокие цены в этом регионе объясняются стоимостью жилья в Сочи. Высокие цены на новостройки в России также зафиксированы в регионах Дальнего Востока, которые отличаются высокой себестоимостью строительства и низкой конкуренцией.</w:t>
      </w:r>
    </w:p>
    <w:p w:rsidR="00274A44" w:rsidRPr="000F1C24" w:rsidRDefault="00274A44" w:rsidP="00274A44">
      <w:pPr>
        <w:pStyle w:val="2"/>
      </w:pPr>
      <w:bookmarkStart w:id="124" w:name="_Toc164404069"/>
      <w:r w:rsidRPr="000F1C24">
        <w:lastRenderedPageBreak/>
        <w:t>Financial</w:t>
      </w:r>
      <w:r w:rsidR="0092561D" w:rsidRPr="000F1C24">
        <w:t xml:space="preserve"> </w:t>
      </w:r>
      <w:r w:rsidRPr="000F1C24">
        <w:t>One,</w:t>
      </w:r>
      <w:r w:rsidR="0092561D" w:rsidRPr="000F1C24">
        <w:t xml:space="preserve"> </w:t>
      </w:r>
      <w:r w:rsidRPr="000F1C24">
        <w:t>18.04.2024,</w:t>
      </w:r>
      <w:r w:rsidR="0092561D" w:rsidRPr="000F1C24">
        <w:t xml:space="preserve"> </w:t>
      </w:r>
      <w:r w:rsidRPr="000F1C24">
        <w:t>Количество</w:t>
      </w:r>
      <w:r w:rsidR="0092561D" w:rsidRPr="000F1C24">
        <w:t xml:space="preserve"> </w:t>
      </w:r>
      <w:r w:rsidRPr="000F1C24">
        <w:t>уникальных</w:t>
      </w:r>
      <w:r w:rsidR="0092561D" w:rsidRPr="000F1C24">
        <w:t xml:space="preserve"> </w:t>
      </w:r>
      <w:r w:rsidRPr="000F1C24">
        <w:t>пользователей</w:t>
      </w:r>
      <w:r w:rsidR="0092561D" w:rsidRPr="000F1C24">
        <w:t xml:space="preserve"> </w:t>
      </w:r>
      <w:r w:rsidRPr="000F1C24">
        <w:t>инвестиционных</w:t>
      </w:r>
      <w:r w:rsidR="0092561D" w:rsidRPr="000F1C24">
        <w:t xml:space="preserve"> </w:t>
      </w:r>
      <w:r w:rsidRPr="000F1C24">
        <w:t>приложений</w:t>
      </w:r>
      <w:r w:rsidR="0092561D" w:rsidRPr="000F1C24">
        <w:t xml:space="preserve"> </w:t>
      </w:r>
      <w:r w:rsidRPr="000F1C24">
        <w:t>за</w:t>
      </w:r>
      <w:r w:rsidR="0092561D" w:rsidRPr="000F1C24">
        <w:t xml:space="preserve"> </w:t>
      </w:r>
      <w:r w:rsidRPr="000F1C24">
        <w:t>2</w:t>
      </w:r>
      <w:r w:rsidR="0092561D" w:rsidRPr="000F1C24">
        <w:t xml:space="preserve"> </w:t>
      </w:r>
      <w:r w:rsidRPr="000F1C24">
        <w:t>года</w:t>
      </w:r>
      <w:r w:rsidR="0092561D" w:rsidRPr="000F1C24">
        <w:t xml:space="preserve"> </w:t>
      </w:r>
      <w:r w:rsidRPr="000F1C24">
        <w:t>выросло</w:t>
      </w:r>
      <w:r w:rsidR="0092561D" w:rsidRPr="000F1C24">
        <w:t xml:space="preserve"> </w:t>
      </w:r>
      <w:r w:rsidRPr="000F1C24">
        <w:t>в</w:t>
      </w:r>
      <w:r w:rsidR="0092561D" w:rsidRPr="000F1C24">
        <w:t xml:space="preserve"> </w:t>
      </w:r>
      <w:r w:rsidRPr="000F1C24">
        <w:t>2,4</w:t>
      </w:r>
      <w:r w:rsidR="0092561D" w:rsidRPr="000F1C24">
        <w:t xml:space="preserve"> </w:t>
      </w:r>
      <w:r w:rsidRPr="000F1C24">
        <w:t>раза</w:t>
      </w:r>
      <w:bookmarkEnd w:id="124"/>
    </w:p>
    <w:p w:rsidR="00274A44" w:rsidRPr="000F1C24" w:rsidRDefault="00274A44" w:rsidP="008D3F57">
      <w:pPr>
        <w:pStyle w:val="3"/>
      </w:pPr>
      <w:bookmarkStart w:id="125" w:name="_Toc164404070"/>
      <w:r w:rsidRPr="000F1C24">
        <w:t>Количество</w:t>
      </w:r>
      <w:r w:rsidR="0092561D" w:rsidRPr="000F1C24">
        <w:t xml:space="preserve"> </w:t>
      </w:r>
      <w:r w:rsidRPr="000F1C24">
        <w:t>уникальных</w:t>
      </w:r>
      <w:r w:rsidR="0092561D" w:rsidRPr="000F1C24">
        <w:t xml:space="preserve"> </w:t>
      </w:r>
      <w:r w:rsidRPr="000F1C24">
        <w:t>пользователей</w:t>
      </w:r>
      <w:r w:rsidR="0092561D" w:rsidRPr="000F1C24">
        <w:t xml:space="preserve"> </w:t>
      </w:r>
      <w:r w:rsidRPr="000F1C24">
        <w:t>в</w:t>
      </w:r>
      <w:r w:rsidR="0092561D" w:rsidRPr="000F1C24">
        <w:t xml:space="preserve"> </w:t>
      </w:r>
      <w:r w:rsidRPr="000F1C24">
        <w:t>приложениях</w:t>
      </w:r>
      <w:r w:rsidR="0092561D" w:rsidRPr="000F1C24">
        <w:t xml:space="preserve"> </w:t>
      </w:r>
      <w:r w:rsidRPr="000F1C24">
        <w:t>для</w:t>
      </w:r>
      <w:r w:rsidR="0092561D" w:rsidRPr="000F1C24">
        <w:t xml:space="preserve"> </w:t>
      </w:r>
      <w:r w:rsidRPr="000F1C24">
        <w:t>инвестиций</w:t>
      </w:r>
      <w:r w:rsidR="0092561D" w:rsidRPr="000F1C24">
        <w:t xml:space="preserve"> </w:t>
      </w:r>
      <w:r w:rsidRPr="000F1C24">
        <w:t>с</w:t>
      </w:r>
      <w:r w:rsidR="0092561D" w:rsidRPr="000F1C24">
        <w:t xml:space="preserve"> </w:t>
      </w:r>
      <w:r w:rsidRPr="000F1C24">
        <w:t>января</w:t>
      </w:r>
      <w:r w:rsidR="0092561D" w:rsidRPr="000F1C24">
        <w:t xml:space="preserve"> </w:t>
      </w:r>
      <w:r w:rsidRPr="000F1C24">
        <w:t>2022</w:t>
      </w:r>
      <w:r w:rsidR="0092561D" w:rsidRPr="000F1C24">
        <w:t xml:space="preserve"> </w:t>
      </w:r>
      <w:r w:rsidRPr="000F1C24">
        <w:t>года</w:t>
      </w:r>
      <w:r w:rsidR="0092561D" w:rsidRPr="000F1C24">
        <w:t xml:space="preserve"> </w:t>
      </w:r>
      <w:r w:rsidRPr="000F1C24">
        <w:t>по</w:t>
      </w:r>
      <w:r w:rsidR="0092561D" w:rsidRPr="000F1C24">
        <w:t xml:space="preserve"> </w:t>
      </w:r>
      <w:r w:rsidRPr="000F1C24">
        <w:t>январь</w:t>
      </w:r>
      <w:r w:rsidR="0092561D" w:rsidRPr="000F1C24">
        <w:t xml:space="preserve"> </w:t>
      </w:r>
      <w:r w:rsidRPr="000F1C24">
        <w:t>2024</w:t>
      </w:r>
      <w:r w:rsidR="0092561D" w:rsidRPr="000F1C24">
        <w:t xml:space="preserve"> </w:t>
      </w:r>
      <w:r w:rsidRPr="000F1C24">
        <w:t>года</w:t>
      </w:r>
      <w:r w:rsidR="0092561D" w:rsidRPr="000F1C24">
        <w:t xml:space="preserve"> </w:t>
      </w:r>
      <w:r w:rsidRPr="000F1C24">
        <w:t>выросло</w:t>
      </w:r>
      <w:r w:rsidR="0092561D" w:rsidRPr="000F1C24">
        <w:t xml:space="preserve"> </w:t>
      </w:r>
      <w:r w:rsidRPr="000F1C24">
        <w:t>в</w:t>
      </w:r>
      <w:r w:rsidR="0092561D" w:rsidRPr="000F1C24">
        <w:t xml:space="preserve"> </w:t>
      </w:r>
      <w:r w:rsidRPr="000F1C24">
        <w:t>2,4</w:t>
      </w:r>
      <w:r w:rsidR="0092561D" w:rsidRPr="000F1C24">
        <w:t xml:space="preserve"> </w:t>
      </w:r>
      <w:r w:rsidRPr="000F1C24">
        <w:t>раза,</w:t>
      </w:r>
      <w:r w:rsidR="0092561D" w:rsidRPr="000F1C24">
        <w:t xml:space="preserve"> </w:t>
      </w:r>
      <w:r w:rsidRPr="000F1C24">
        <w:t>а</w:t>
      </w:r>
      <w:r w:rsidR="0092561D" w:rsidRPr="000F1C24">
        <w:t xml:space="preserve"> </w:t>
      </w:r>
      <w:r w:rsidRPr="000F1C24">
        <w:t>ежемесячная</w:t>
      </w:r>
      <w:r w:rsidR="0092561D" w:rsidRPr="000F1C24">
        <w:t xml:space="preserve"> </w:t>
      </w:r>
      <w:r w:rsidRPr="000F1C24">
        <w:t>женская</w:t>
      </w:r>
      <w:r w:rsidR="0092561D" w:rsidRPr="000F1C24">
        <w:t xml:space="preserve"> </w:t>
      </w:r>
      <w:r w:rsidRPr="000F1C24">
        <w:t>аудитория</w:t>
      </w:r>
      <w:r w:rsidR="0092561D" w:rsidRPr="000F1C24">
        <w:t xml:space="preserve"> </w:t>
      </w:r>
      <w:r w:rsidRPr="000F1C24">
        <w:t>стала</w:t>
      </w:r>
      <w:r w:rsidR="0092561D" w:rsidRPr="000F1C24">
        <w:t xml:space="preserve"> </w:t>
      </w:r>
      <w:r w:rsidRPr="000F1C24">
        <w:t>больше</w:t>
      </w:r>
      <w:r w:rsidR="0092561D" w:rsidRPr="000F1C24">
        <w:t xml:space="preserve"> </w:t>
      </w:r>
      <w:r w:rsidRPr="000F1C24">
        <w:t>мужской</w:t>
      </w:r>
      <w:r w:rsidR="0092561D" w:rsidRPr="000F1C24">
        <w:t xml:space="preserve"> </w:t>
      </w:r>
      <w:r w:rsidRPr="000F1C24">
        <w:t>и</w:t>
      </w:r>
      <w:r w:rsidR="0092561D" w:rsidRPr="000F1C24">
        <w:t xml:space="preserve"> </w:t>
      </w:r>
      <w:r w:rsidRPr="000F1C24">
        <w:t>заняла</w:t>
      </w:r>
      <w:r w:rsidR="0092561D" w:rsidRPr="000F1C24">
        <w:t xml:space="preserve"> </w:t>
      </w:r>
      <w:r w:rsidRPr="000F1C24">
        <w:t>более</w:t>
      </w:r>
      <w:r w:rsidR="0092561D" w:rsidRPr="000F1C24">
        <w:t xml:space="preserve"> </w:t>
      </w:r>
      <w:r w:rsidRPr="000F1C24">
        <w:t>50%</w:t>
      </w:r>
      <w:r w:rsidR="0092561D" w:rsidRPr="000F1C24">
        <w:t xml:space="preserve"> </w:t>
      </w:r>
      <w:r w:rsidRPr="000F1C24">
        <w:t>от</w:t>
      </w:r>
      <w:r w:rsidR="0092561D" w:rsidRPr="000F1C24">
        <w:t xml:space="preserve"> </w:t>
      </w:r>
      <w:r w:rsidRPr="000F1C24">
        <w:t>общего</w:t>
      </w:r>
      <w:r w:rsidR="0092561D" w:rsidRPr="000F1C24">
        <w:t xml:space="preserve"> </w:t>
      </w:r>
      <w:r w:rsidRPr="000F1C24">
        <w:t>числа</w:t>
      </w:r>
      <w:r w:rsidR="0092561D" w:rsidRPr="000F1C24">
        <w:t xml:space="preserve"> </w:t>
      </w:r>
      <w:r w:rsidRPr="000F1C24">
        <w:t>пользователей.</w:t>
      </w:r>
      <w:r w:rsidR="0092561D" w:rsidRPr="000F1C24">
        <w:t xml:space="preserve"> </w:t>
      </w:r>
      <w:r w:rsidRPr="000F1C24">
        <w:t>Об</w:t>
      </w:r>
      <w:r w:rsidR="0092561D" w:rsidRPr="000F1C24">
        <w:t xml:space="preserve"> </w:t>
      </w:r>
      <w:r w:rsidRPr="000F1C24">
        <w:t>этом</w:t>
      </w:r>
      <w:r w:rsidR="0092561D" w:rsidRPr="000F1C24">
        <w:t xml:space="preserve"> </w:t>
      </w:r>
      <w:r w:rsidRPr="000F1C24">
        <w:t>говорится</w:t>
      </w:r>
      <w:r w:rsidR="0092561D" w:rsidRPr="000F1C24">
        <w:t xml:space="preserve"> </w:t>
      </w:r>
      <w:r w:rsidRPr="000F1C24">
        <w:t>в</w:t>
      </w:r>
      <w:r w:rsidR="0092561D" w:rsidRPr="000F1C24">
        <w:t xml:space="preserve"> </w:t>
      </w:r>
      <w:r w:rsidRPr="000F1C24">
        <w:t>исследовании</w:t>
      </w:r>
      <w:r w:rsidR="0092561D" w:rsidRPr="000F1C24">
        <w:t xml:space="preserve"> </w:t>
      </w:r>
      <w:r w:rsidRPr="000F1C24">
        <w:t>сотового</w:t>
      </w:r>
      <w:r w:rsidR="0092561D" w:rsidRPr="000F1C24">
        <w:t xml:space="preserve"> </w:t>
      </w:r>
      <w:r w:rsidRPr="000F1C24">
        <w:t>оператора</w:t>
      </w:r>
      <w:r w:rsidR="0092561D" w:rsidRPr="000F1C24">
        <w:t xml:space="preserve"> </w:t>
      </w:r>
      <w:r w:rsidRPr="000F1C24">
        <w:t>Tele2</w:t>
      </w:r>
      <w:r w:rsidR="0092561D" w:rsidRPr="000F1C24">
        <w:t xml:space="preserve"> </w:t>
      </w:r>
      <w:r w:rsidRPr="000F1C24">
        <w:t>на</w:t>
      </w:r>
      <w:r w:rsidR="0092561D" w:rsidRPr="000F1C24">
        <w:t xml:space="preserve"> </w:t>
      </w:r>
      <w:r w:rsidRPr="000F1C24">
        <w:t>основе</w:t>
      </w:r>
      <w:r w:rsidR="0092561D" w:rsidRPr="000F1C24">
        <w:t xml:space="preserve"> </w:t>
      </w:r>
      <w:r w:rsidRPr="000F1C24">
        <w:t>собственных</w:t>
      </w:r>
      <w:r w:rsidR="0092561D" w:rsidRPr="000F1C24">
        <w:t xml:space="preserve"> </w:t>
      </w:r>
      <w:r w:rsidRPr="000F1C24">
        <w:t>данных.</w:t>
      </w:r>
      <w:bookmarkEnd w:id="125"/>
    </w:p>
    <w:p w:rsidR="00274A44" w:rsidRPr="000F1C24" w:rsidRDefault="0092561D" w:rsidP="00274A44">
      <w:r w:rsidRPr="000F1C24">
        <w:t>«</w:t>
      </w:r>
      <w:r w:rsidR="00274A44" w:rsidRPr="000F1C24">
        <w:t>Так,</w:t>
      </w:r>
      <w:r w:rsidRPr="000F1C24">
        <w:t xml:space="preserve"> </w:t>
      </w:r>
      <w:r w:rsidR="00274A44" w:rsidRPr="000F1C24">
        <w:t>с</w:t>
      </w:r>
      <w:r w:rsidRPr="000F1C24">
        <w:t xml:space="preserve"> </w:t>
      </w:r>
      <w:r w:rsidR="00274A44" w:rsidRPr="000F1C24">
        <w:t>января</w:t>
      </w:r>
      <w:r w:rsidRPr="000F1C24">
        <w:t xml:space="preserve"> </w:t>
      </w:r>
      <w:r w:rsidR="00274A44" w:rsidRPr="000F1C24">
        <w:t>2022</w:t>
      </w:r>
      <w:r w:rsidRPr="000F1C24">
        <w:t xml:space="preserve"> </w:t>
      </w:r>
      <w:r w:rsidR="00274A44" w:rsidRPr="000F1C24">
        <w:t>года</w:t>
      </w:r>
      <w:r w:rsidRPr="000F1C24">
        <w:t xml:space="preserve"> </w:t>
      </w:r>
      <w:r w:rsidR="00274A44" w:rsidRPr="000F1C24">
        <w:t>по</w:t>
      </w:r>
      <w:r w:rsidRPr="000F1C24">
        <w:t xml:space="preserve"> </w:t>
      </w:r>
      <w:r w:rsidR="00274A44" w:rsidRPr="000F1C24">
        <w:t>январь</w:t>
      </w:r>
      <w:r w:rsidRPr="000F1C24">
        <w:t xml:space="preserve"> </w:t>
      </w:r>
      <w:r w:rsidR="00274A44" w:rsidRPr="000F1C24">
        <w:t>2024</w:t>
      </w:r>
      <w:r w:rsidRPr="000F1C24">
        <w:t xml:space="preserve"> </w:t>
      </w:r>
      <w:r w:rsidR="00274A44" w:rsidRPr="000F1C24">
        <w:t>года</w:t>
      </w:r>
      <w:r w:rsidRPr="000F1C24">
        <w:t xml:space="preserve"> </w:t>
      </w:r>
      <w:r w:rsidR="00274A44" w:rsidRPr="000F1C24">
        <w:t>количество</w:t>
      </w:r>
      <w:r w:rsidRPr="000F1C24">
        <w:t xml:space="preserve"> </w:t>
      </w:r>
      <w:r w:rsidR="00274A44" w:rsidRPr="000F1C24">
        <w:t>уникальных</w:t>
      </w:r>
      <w:r w:rsidRPr="000F1C24">
        <w:t xml:space="preserve"> </w:t>
      </w:r>
      <w:r w:rsidR="00274A44" w:rsidRPr="000F1C24">
        <w:t>пользователей</w:t>
      </w:r>
      <w:r w:rsidRPr="000F1C24">
        <w:t xml:space="preserve"> </w:t>
      </w:r>
      <w:r w:rsidR="00274A44" w:rsidRPr="000F1C24">
        <w:t>в</w:t>
      </w:r>
      <w:r w:rsidRPr="000F1C24">
        <w:t xml:space="preserve"> </w:t>
      </w:r>
      <w:r w:rsidR="00274A44" w:rsidRPr="000F1C24">
        <w:t>данных</w:t>
      </w:r>
      <w:r w:rsidRPr="000F1C24">
        <w:t xml:space="preserve"> </w:t>
      </w:r>
      <w:r w:rsidR="00274A44" w:rsidRPr="000F1C24">
        <w:t>сервисах</w:t>
      </w:r>
      <w:r w:rsidRPr="000F1C24">
        <w:t xml:space="preserve"> </w:t>
      </w:r>
      <w:r w:rsidR="00274A44" w:rsidRPr="000F1C24">
        <w:t>выросло</w:t>
      </w:r>
      <w:r w:rsidRPr="000F1C24">
        <w:t xml:space="preserve"> </w:t>
      </w:r>
      <w:r w:rsidR="00274A44" w:rsidRPr="000F1C24">
        <w:t>в</w:t>
      </w:r>
      <w:r w:rsidRPr="000F1C24">
        <w:t xml:space="preserve"> </w:t>
      </w:r>
      <w:r w:rsidR="00274A44" w:rsidRPr="000F1C24">
        <w:t>2,4</w:t>
      </w:r>
      <w:r w:rsidRPr="000F1C24">
        <w:t xml:space="preserve"> </w:t>
      </w:r>
      <w:r w:rsidR="00274A44" w:rsidRPr="000F1C24">
        <w:t>раза.</w:t>
      </w:r>
      <w:r w:rsidRPr="000F1C24">
        <w:t xml:space="preserve"> </w:t>
      </w:r>
      <w:r w:rsidR="00274A44" w:rsidRPr="000F1C24">
        <w:t>При</w:t>
      </w:r>
      <w:r w:rsidRPr="000F1C24">
        <w:t xml:space="preserve"> </w:t>
      </w:r>
      <w:r w:rsidR="00274A44" w:rsidRPr="000F1C24">
        <w:t>этом</w:t>
      </w:r>
      <w:r w:rsidRPr="000F1C24">
        <w:t xml:space="preserve"> </w:t>
      </w:r>
      <w:r w:rsidR="00274A44" w:rsidRPr="000F1C24">
        <w:t>месячная</w:t>
      </w:r>
      <w:r w:rsidRPr="000F1C24">
        <w:t xml:space="preserve"> </w:t>
      </w:r>
      <w:r w:rsidR="00274A44" w:rsidRPr="000F1C24">
        <w:t>женская</w:t>
      </w:r>
      <w:r w:rsidRPr="000F1C24">
        <w:t xml:space="preserve"> </w:t>
      </w:r>
      <w:r w:rsidR="00274A44" w:rsidRPr="000F1C24">
        <w:t>аудитория</w:t>
      </w:r>
      <w:r w:rsidRPr="000F1C24">
        <w:t xml:space="preserve"> </w:t>
      </w:r>
      <w:r w:rsidR="00274A44" w:rsidRPr="000F1C24">
        <w:t>обогнала</w:t>
      </w:r>
      <w:r w:rsidRPr="000F1C24">
        <w:t xml:space="preserve"> </w:t>
      </w:r>
      <w:r w:rsidR="00274A44" w:rsidRPr="000F1C24">
        <w:t>мужскую</w:t>
      </w:r>
      <w:r w:rsidRPr="000F1C24">
        <w:t xml:space="preserve"> </w:t>
      </w:r>
      <w:r w:rsidR="00274A44" w:rsidRPr="000F1C24">
        <w:t>по</w:t>
      </w:r>
      <w:r w:rsidRPr="000F1C24">
        <w:t xml:space="preserve"> </w:t>
      </w:r>
      <w:r w:rsidR="00274A44" w:rsidRPr="000F1C24">
        <w:t>темпам</w:t>
      </w:r>
      <w:r w:rsidRPr="000F1C24">
        <w:t xml:space="preserve"> </w:t>
      </w:r>
      <w:r w:rsidR="00274A44" w:rsidRPr="000F1C24">
        <w:t>роста</w:t>
      </w:r>
      <w:r w:rsidRPr="000F1C24">
        <w:t xml:space="preserve"> </w:t>
      </w:r>
      <w:r w:rsidR="00274A44" w:rsidRPr="000F1C24">
        <w:t>и</w:t>
      </w:r>
      <w:r w:rsidRPr="000F1C24">
        <w:t xml:space="preserve"> </w:t>
      </w:r>
      <w:r w:rsidR="00274A44" w:rsidRPr="000F1C24">
        <w:t>заняла</w:t>
      </w:r>
      <w:r w:rsidRPr="000F1C24">
        <w:t xml:space="preserve"> </w:t>
      </w:r>
      <w:r w:rsidR="00274A44" w:rsidRPr="000F1C24">
        <w:t>50,5%</w:t>
      </w:r>
      <w:r w:rsidRPr="000F1C24">
        <w:t xml:space="preserve"> </w:t>
      </w:r>
      <w:r w:rsidR="00274A44" w:rsidRPr="000F1C24">
        <w:t>от</w:t>
      </w:r>
      <w:r w:rsidRPr="000F1C24">
        <w:t xml:space="preserve"> </w:t>
      </w:r>
      <w:r w:rsidR="00274A44" w:rsidRPr="000F1C24">
        <w:t>общего</w:t>
      </w:r>
      <w:r w:rsidRPr="000F1C24">
        <w:t xml:space="preserve"> </w:t>
      </w:r>
      <w:r w:rsidR="00274A44" w:rsidRPr="000F1C24">
        <w:t>числа</w:t>
      </w:r>
      <w:r w:rsidRPr="000F1C24">
        <w:t xml:space="preserve"> </w:t>
      </w:r>
      <w:r w:rsidR="00274A44" w:rsidRPr="000F1C24">
        <w:t>пользователей</w:t>
      </w:r>
      <w:r w:rsidRPr="000F1C24">
        <w:t>»</w:t>
      </w:r>
      <w:r w:rsidR="00274A44" w:rsidRPr="000F1C24">
        <w:t>,</w:t>
      </w:r>
      <w:r w:rsidRPr="000F1C24">
        <w:t xml:space="preserve"> </w:t>
      </w:r>
      <w:r w:rsidR="00274A44" w:rsidRPr="000F1C24">
        <w:t>-</w:t>
      </w:r>
      <w:r w:rsidRPr="000F1C24">
        <w:t xml:space="preserve"> </w:t>
      </w:r>
      <w:r w:rsidR="00274A44" w:rsidRPr="000F1C24">
        <w:t>сказано</w:t>
      </w:r>
      <w:r w:rsidRPr="000F1C24">
        <w:t xml:space="preserve"> </w:t>
      </w:r>
      <w:r w:rsidR="00274A44" w:rsidRPr="000F1C24">
        <w:t>в</w:t>
      </w:r>
      <w:r w:rsidRPr="000F1C24">
        <w:t xml:space="preserve"> </w:t>
      </w:r>
      <w:r w:rsidR="00274A44" w:rsidRPr="000F1C24">
        <w:t>исследовании.</w:t>
      </w:r>
    </w:p>
    <w:p w:rsidR="00274A44" w:rsidRPr="000F1C24" w:rsidRDefault="00274A44" w:rsidP="00274A44">
      <w:r w:rsidRPr="000F1C24">
        <w:t>В</w:t>
      </w:r>
      <w:r w:rsidR="0092561D" w:rsidRPr="000F1C24">
        <w:t xml:space="preserve"> </w:t>
      </w:r>
      <w:r w:rsidRPr="000F1C24">
        <w:t>материалах</w:t>
      </w:r>
      <w:r w:rsidR="0092561D" w:rsidRPr="000F1C24">
        <w:t xml:space="preserve"> </w:t>
      </w:r>
      <w:r w:rsidRPr="000F1C24">
        <w:t>поясняется,</w:t>
      </w:r>
      <w:r w:rsidR="0092561D" w:rsidRPr="000F1C24">
        <w:t xml:space="preserve"> </w:t>
      </w:r>
      <w:r w:rsidRPr="000F1C24">
        <w:t>что</w:t>
      </w:r>
      <w:r w:rsidR="0092561D" w:rsidRPr="000F1C24">
        <w:t xml:space="preserve"> </w:t>
      </w:r>
      <w:r w:rsidRPr="000F1C24">
        <w:t>в</w:t>
      </w:r>
      <w:r w:rsidR="0092561D" w:rsidRPr="000F1C24">
        <w:t xml:space="preserve"> </w:t>
      </w:r>
      <w:r w:rsidRPr="000F1C24">
        <w:t>абсолютных</w:t>
      </w:r>
      <w:r w:rsidR="0092561D" w:rsidRPr="000F1C24">
        <w:t xml:space="preserve"> </w:t>
      </w:r>
      <w:r w:rsidRPr="000F1C24">
        <w:t>значениях</w:t>
      </w:r>
      <w:r w:rsidR="0092561D" w:rsidRPr="000F1C24">
        <w:t xml:space="preserve"> </w:t>
      </w:r>
      <w:r w:rsidRPr="000F1C24">
        <w:t>с</w:t>
      </w:r>
      <w:r w:rsidR="0092561D" w:rsidRPr="000F1C24">
        <w:t xml:space="preserve"> </w:t>
      </w:r>
      <w:r w:rsidRPr="000F1C24">
        <w:t>января</w:t>
      </w:r>
      <w:r w:rsidR="0092561D" w:rsidRPr="000F1C24">
        <w:t xml:space="preserve"> </w:t>
      </w:r>
      <w:r w:rsidRPr="000F1C24">
        <w:t>2022</w:t>
      </w:r>
      <w:r w:rsidR="0092561D" w:rsidRPr="000F1C24">
        <w:t xml:space="preserve"> </w:t>
      </w:r>
      <w:r w:rsidRPr="000F1C24">
        <w:t>года</w:t>
      </w:r>
      <w:r w:rsidR="0092561D" w:rsidRPr="000F1C24">
        <w:t xml:space="preserve"> </w:t>
      </w:r>
      <w:r w:rsidRPr="000F1C24">
        <w:t>аудитории</w:t>
      </w:r>
      <w:r w:rsidR="0092561D" w:rsidRPr="000F1C24">
        <w:t xml:space="preserve"> </w:t>
      </w:r>
      <w:r w:rsidRPr="000F1C24">
        <w:t>показывают</w:t>
      </w:r>
      <w:r w:rsidR="0092561D" w:rsidRPr="000F1C24">
        <w:t xml:space="preserve"> </w:t>
      </w:r>
      <w:r w:rsidRPr="000F1C24">
        <w:t>рост.</w:t>
      </w:r>
      <w:r w:rsidR="0092561D" w:rsidRPr="000F1C24">
        <w:t xml:space="preserve"> </w:t>
      </w:r>
      <w:r w:rsidRPr="000F1C24">
        <w:t>Так,</w:t>
      </w:r>
      <w:r w:rsidR="0092561D" w:rsidRPr="000F1C24">
        <w:t xml:space="preserve"> </w:t>
      </w:r>
      <w:r w:rsidRPr="000F1C24">
        <w:t>количество</w:t>
      </w:r>
      <w:r w:rsidR="0092561D" w:rsidRPr="000F1C24">
        <w:t xml:space="preserve"> </w:t>
      </w:r>
      <w:r w:rsidRPr="000F1C24">
        <w:t>женщин</w:t>
      </w:r>
      <w:r w:rsidR="0092561D" w:rsidRPr="000F1C24">
        <w:t xml:space="preserve"> </w:t>
      </w:r>
      <w:r w:rsidRPr="000F1C24">
        <w:t>увеличилось</w:t>
      </w:r>
      <w:r w:rsidR="0092561D" w:rsidRPr="000F1C24">
        <w:t xml:space="preserve"> </w:t>
      </w:r>
      <w:r w:rsidRPr="000F1C24">
        <w:t>на</w:t>
      </w:r>
      <w:r w:rsidR="0092561D" w:rsidRPr="000F1C24">
        <w:t xml:space="preserve"> </w:t>
      </w:r>
      <w:r w:rsidRPr="000F1C24">
        <w:t>1,9</w:t>
      </w:r>
      <w:r w:rsidR="0092561D" w:rsidRPr="000F1C24">
        <w:t xml:space="preserve"> </w:t>
      </w:r>
      <w:r w:rsidRPr="000F1C24">
        <w:t>млн,</w:t>
      </w:r>
      <w:r w:rsidR="0092561D" w:rsidRPr="000F1C24">
        <w:t xml:space="preserve"> </w:t>
      </w:r>
      <w:r w:rsidRPr="000F1C24">
        <w:t>а</w:t>
      </w:r>
      <w:r w:rsidR="0092561D" w:rsidRPr="000F1C24">
        <w:t xml:space="preserve"> </w:t>
      </w:r>
      <w:r w:rsidRPr="000F1C24">
        <w:t>среди</w:t>
      </w:r>
      <w:r w:rsidR="0092561D" w:rsidRPr="000F1C24">
        <w:t xml:space="preserve"> </w:t>
      </w:r>
      <w:r w:rsidRPr="000F1C24">
        <w:t>мужчин</w:t>
      </w:r>
      <w:r w:rsidR="0092561D" w:rsidRPr="000F1C24">
        <w:t xml:space="preserve"> </w:t>
      </w:r>
      <w:r w:rsidRPr="000F1C24">
        <w:t>-</w:t>
      </w:r>
      <w:r w:rsidR="0092561D" w:rsidRPr="000F1C24">
        <w:t xml:space="preserve"> </w:t>
      </w:r>
      <w:r w:rsidRPr="000F1C24">
        <w:t>на</w:t>
      </w:r>
      <w:r w:rsidR="0092561D" w:rsidRPr="000F1C24">
        <w:t xml:space="preserve"> </w:t>
      </w:r>
      <w:r w:rsidRPr="000F1C24">
        <w:t>1,7</w:t>
      </w:r>
      <w:r w:rsidR="0092561D" w:rsidRPr="000F1C24">
        <w:t xml:space="preserve"> </w:t>
      </w:r>
      <w:r w:rsidRPr="000F1C24">
        <w:t>млн.</w:t>
      </w:r>
      <w:r w:rsidR="0092561D" w:rsidRPr="000F1C24">
        <w:t xml:space="preserve"> </w:t>
      </w:r>
      <w:r w:rsidRPr="000F1C24">
        <w:t>Также</w:t>
      </w:r>
      <w:r w:rsidR="0092561D" w:rsidRPr="000F1C24">
        <w:t xml:space="preserve"> </w:t>
      </w:r>
      <w:r w:rsidRPr="000F1C24">
        <w:t>за</w:t>
      </w:r>
      <w:r w:rsidR="0092561D" w:rsidRPr="000F1C24">
        <w:t xml:space="preserve"> </w:t>
      </w:r>
      <w:r w:rsidRPr="000F1C24">
        <w:t>прошедшие</w:t>
      </w:r>
      <w:r w:rsidR="0092561D" w:rsidRPr="000F1C24">
        <w:t xml:space="preserve"> </w:t>
      </w:r>
      <w:r w:rsidRPr="000F1C24">
        <w:t>2</w:t>
      </w:r>
      <w:r w:rsidR="0092561D" w:rsidRPr="000F1C24">
        <w:t xml:space="preserve"> </w:t>
      </w:r>
      <w:r w:rsidRPr="000F1C24">
        <w:t>года</w:t>
      </w:r>
      <w:r w:rsidR="0092561D" w:rsidRPr="000F1C24">
        <w:t xml:space="preserve"> </w:t>
      </w:r>
      <w:r w:rsidRPr="000F1C24">
        <w:t>возрастная</w:t>
      </w:r>
      <w:r w:rsidR="0092561D" w:rsidRPr="000F1C24">
        <w:t xml:space="preserve"> </w:t>
      </w:r>
      <w:r w:rsidRPr="000F1C24">
        <w:t>группа</w:t>
      </w:r>
      <w:r w:rsidR="0092561D" w:rsidRPr="000F1C24">
        <w:t xml:space="preserve"> </w:t>
      </w:r>
      <w:r w:rsidRPr="000F1C24">
        <w:t>пользователей</w:t>
      </w:r>
      <w:r w:rsidR="0092561D" w:rsidRPr="000F1C24">
        <w:t xml:space="preserve"> </w:t>
      </w:r>
      <w:r w:rsidRPr="000F1C24">
        <w:t>инвестиционных</w:t>
      </w:r>
      <w:r w:rsidR="0092561D" w:rsidRPr="000F1C24">
        <w:t xml:space="preserve"> </w:t>
      </w:r>
      <w:r w:rsidRPr="000F1C24">
        <w:t>приложений</w:t>
      </w:r>
      <w:r w:rsidR="0092561D" w:rsidRPr="000F1C24">
        <w:t xml:space="preserve"> </w:t>
      </w:r>
      <w:r w:rsidRPr="000F1C24">
        <w:t>перешла</w:t>
      </w:r>
      <w:r w:rsidR="0092561D" w:rsidRPr="000F1C24">
        <w:t xml:space="preserve"> </w:t>
      </w:r>
      <w:r w:rsidRPr="000F1C24">
        <w:t>в</w:t>
      </w:r>
      <w:r w:rsidR="0092561D" w:rsidRPr="000F1C24">
        <w:t xml:space="preserve"> </w:t>
      </w:r>
      <w:r w:rsidRPr="000F1C24">
        <w:t>сторону</w:t>
      </w:r>
      <w:r w:rsidR="0092561D" w:rsidRPr="000F1C24">
        <w:t xml:space="preserve"> </w:t>
      </w:r>
      <w:r w:rsidRPr="000F1C24">
        <w:t>старших</w:t>
      </w:r>
      <w:r w:rsidR="0092561D" w:rsidRPr="000F1C24">
        <w:t xml:space="preserve"> </w:t>
      </w:r>
      <w:r w:rsidRPr="000F1C24">
        <w:t>возрастных</w:t>
      </w:r>
      <w:r w:rsidR="0092561D" w:rsidRPr="000F1C24">
        <w:t xml:space="preserve"> </w:t>
      </w:r>
      <w:r w:rsidRPr="000F1C24">
        <w:t>групп</w:t>
      </w:r>
      <w:r w:rsidR="0092561D" w:rsidRPr="000F1C24">
        <w:t xml:space="preserve"> </w:t>
      </w:r>
      <w:r w:rsidRPr="000F1C24">
        <w:t>при</w:t>
      </w:r>
      <w:r w:rsidR="0092561D" w:rsidRPr="000F1C24">
        <w:t xml:space="preserve"> </w:t>
      </w:r>
      <w:r w:rsidRPr="000F1C24">
        <w:t>незначительном</w:t>
      </w:r>
      <w:r w:rsidR="0092561D" w:rsidRPr="000F1C24">
        <w:t xml:space="preserve"> </w:t>
      </w:r>
      <w:r w:rsidRPr="000F1C24">
        <w:t>сокращении</w:t>
      </w:r>
      <w:r w:rsidR="0092561D" w:rsidRPr="000F1C24">
        <w:t xml:space="preserve"> </w:t>
      </w:r>
      <w:r w:rsidRPr="000F1C24">
        <w:t>доли</w:t>
      </w:r>
      <w:r w:rsidR="0092561D" w:rsidRPr="000F1C24">
        <w:t xml:space="preserve"> </w:t>
      </w:r>
      <w:r w:rsidRPr="000F1C24">
        <w:t>инвесторов</w:t>
      </w:r>
      <w:r w:rsidR="0092561D" w:rsidRPr="000F1C24">
        <w:t xml:space="preserve"> </w:t>
      </w:r>
      <w:r w:rsidRPr="000F1C24">
        <w:t>среди</w:t>
      </w:r>
      <w:r w:rsidR="0092561D" w:rsidRPr="000F1C24">
        <w:t xml:space="preserve"> </w:t>
      </w:r>
      <w:r w:rsidRPr="000F1C24">
        <w:t>людей</w:t>
      </w:r>
      <w:r w:rsidR="0092561D" w:rsidRPr="000F1C24">
        <w:t xml:space="preserve"> </w:t>
      </w:r>
      <w:r w:rsidRPr="000F1C24">
        <w:t>в</w:t>
      </w:r>
      <w:r w:rsidR="0092561D" w:rsidRPr="000F1C24">
        <w:t xml:space="preserve"> </w:t>
      </w:r>
      <w:r w:rsidRPr="000F1C24">
        <w:t>возрасте</w:t>
      </w:r>
      <w:r w:rsidR="0092561D" w:rsidRPr="000F1C24">
        <w:t xml:space="preserve"> </w:t>
      </w:r>
      <w:r w:rsidRPr="000F1C24">
        <w:t>от</w:t>
      </w:r>
      <w:r w:rsidR="0092561D" w:rsidRPr="000F1C24">
        <w:t xml:space="preserve"> </w:t>
      </w:r>
      <w:r w:rsidRPr="000F1C24">
        <w:t>30</w:t>
      </w:r>
      <w:r w:rsidR="0092561D" w:rsidRPr="000F1C24">
        <w:t xml:space="preserve"> </w:t>
      </w:r>
      <w:r w:rsidRPr="000F1C24">
        <w:t>до</w:t>
      </w:r>
      <w:r w:rsidR="0092561D" w:rsidRPr="000F1C24">
        <w:t xml:space="preserve"> </w:t>
      </w:r>
      <w:r w:rsidRPr="000F1C24">
        <w:t>34</w:t>
      </w:r>
      <w:r w:rsidR="0092561D" w:rsidRPr="000F1C24">
        <w:t xml:space="preserve"> </w:t>
      </w:r>
      <w:r w:rsidRPr="000F1C24">
        <w:t>лет.</w:t>
      </w:r>
      <w:r w:rsidR="0092561D" w:rsidRPr="000F1C24">
        <w:t xml:space="preserve"> «</w:t>
      </w:r>
      <w:r w:rsidRPr="000F1C24">
        <w:t>На</w:t>
      </w:r>
      <w:r w:rsidR="0092561D" w:rsidRPr="000F1C24">
        <w:t xml:space="preserve"> </w:t>
      </w:r>
      <w:r w:rsidRPr="000F1C24">
        <w:t>начало</w:t>
      </w:r>
      <w:r w:rsidR="0092561D" w:rsidRPr="000F1C24">
        <w:t xml:space="preserve"> </w:t>
      </w:r>
      <w:r w:rsidRPr="000F1C24">
        <w:t>2024</w:t>
      </w:r>
      <w:r w:rsidR="0092561D" w:rsidRPr="000F1C24">
        <w:t xml:space="preserve"> </w:t>
      </w:r>
      <w:r w:rsidRPr="000F1C24">
        <w:t>года</w:t>
      </w:r>
      <w:r w:rsidR="0092561D" w:rsidRPr="000F1C24">
        <w:t xml:space="preserve"> </w:t>
      </w:r>
      <w:r w:rsidRPr="000F1C24">
        <w:t>основная</w:t>
      </w:r>
      <w:r w:rsidR="0092561D" w:rsidRPr="000F1C24">
        <w:t xml:space="preserve"> </w:t>
      </w:r>
      <w:r w:rsidRPr="000F1C24">
        <w:t>масса</w:t>
      </w:r>
      <w:r w:rsidR="0092561D" w:rsidRPr="000F1C24">
        <w:t xml:space="preserve"> </w:t>
      </w:r>
      <w:r w:rsidRPr="000F1C24">
        <w:t>пользователей</w:t>
      </w:r>
      <w:r w:rsidR="0092561D" w:rsidRPr="000F1C24">
        <w:t xml:space="preserve"> </w:t>
      </w:r>
      <w:r w:rsidRPr="000F1C24">
        <w:t>также</w:t>
      </w:r>
      <w:r w:rsidR="0092561D" w:rsidRPr="000F1C24">
        <w:t xml:space="preserve"> </w:t>
      </w:r>
      <w:r w:rsidRPr="000F1C24">
        <w:t>относится</w:t>
      </w:r>
      <w:r w:rsidR="0092561D" w:rsidRPr="000F1C24">
        <w:t xml:space="preserve"> </w:t>
      </w:r>
      <w:r w:rsidRPr="000F1C24">
        <w:t>к</w:t>
      </w:r>
      <w:r w:rsidR="0092561D" w:rsidRPr="000F1C24">
        <w:t xml:space="preserve"> </w:t>
      </w:r>
      <w:r w:rsidRPr="000F1C24">
        <w:t>возрастным</w:t>
      </w:r>
      <w:r w:rsidR="0092561D" w:rsidRPr="000F1C24">
        <w:t xml:space="preserve"> </w:t>
      </w:r>
      <w:r w:rsidRPr="000F1C24">
        <w:t>группам</w:t>
      </w:r>
      <w:r w:rsidR="0092561D" w:rsidRPr="000F1C24">
        <w:t xml:space="preserve"> </w:t>
      </w:r>
      <w:r w:rsidRPr="000F1C24">
        <w:t>40-44</w:t>
      </w:r>
      <w:r w:rsidR="0092561D" w:rsidRPr="000F1C24">
        <w:t xml:space="preserve"> </w:t>
      </w:r>
      <w:r w:rsidRPr="000F1C24">
        <w:t>года</w:t>
      </w:r>
      <w:r w:rsidR="0092561D" w:rsidRPr="000F1C24">
        <w:t xml:space="preserve"> </w:t>
      </w:r>
      <w:r w:rsidRPr="000F1C24">
        <w:t>и</w:t>
      </w:r>
      <w:r w:rsidR="0092561D" w:rsidRPr="000F1C24">
        <w:t xml:space="preserve"> </w:t>
      </w:r>
      <w:r w:rsidRPr="000F1C24">
        <w:t>35-39</w:t>
      </w:r>
      <w:r w:rsidR="0092561D" w:rsidRPr="000F1C24">
        <w:t xml:space="preserve"> </w:t>
      </w:r>
      <w:r w:rsidRPr="000F1C24">
        <w:t>лет</w:t>
      </w:r>
      <w:r w:rsidR="0092561D" w:rsidRPr="000F1C24">
        <w:t xml:space="preserve"> </w:t>
      </w:r>
      <w:r w:rsidRPr="000F1C24">
        <w:t>-</w:t>
      </w:r>
      <w:r w:rsidR="0092561D" w:rsidRPr="000F1C24">
        <w:t xml:space="preserve"> </w:t>
      </w:r>
      <w:r w:rsidRPr="000F1C24">
        <w:t>16,8%</w:t>
      </w:r>
      <w:r w:rsidR="0092561D" w:rsidRPr="000F1C24">
        <w:t xml:space="preserve"> </w:t>
      </w:r>
      <w:r w:rsidRPr="000F1C24">
        <w:t>и</w:t>
      </w:r>
      <w:r w:rsidR="0092561D" w:rsidRPr="000F1C24">
        <w:t xml:space="preserve"> </w:t>
      </w:r>
      <w:r w:rsidRPr="000F1C24">
        <w:t>16,4%</w:t>
      </w:r>
      <w:r w:rsidR="0092561D" w:rsidRPr="000F1C24">
        <w:t xml:space="preserve"> </w:t>
      </w:r>
      <w:r w:rsidRPr="000F1C24">
        <w:t>соответственно</w:t>
      </w:r>
      <w:r w:rsidR="0092561D" w:rsidRPr="000F1C24">
        <w:t>»</w:t>
      </w:r>
      <w:r w:rsidRPr="000F1C24">
        <w:t>,</w:t>
      </w:r>
      <w:r w:rsidR="0092561D" w:rsidRPr="000F1C24">
        <w:t xml:space="preserve"> </w:t>
      </w:r>
      <w:r w:rsidRPr="000F1C24">
        <w:t>-</w:t>
      </w:r>
      <w:r w:rsidR="0092561D" w:rsidRPr="000F1C24">
        <w:t xml:space="preserve"> </w:t>
      </w:r>
      <w:r w:rsidRPr="000F1C24">
        <w:t>отмечается</w:t>
      </w:r>
      <w:r w:rsidR="0092561D" w:rsidRPr="000F1C24">
        <w:t xml:space="preserve"> </w:t>
      </w:r>
      <w:r w:rsidRPr="000F1C24">
        <w:t>в</w:t>
      </w:r>
      <w:r w:rsidR="0092561D" w:rsidRPr="000F1C24">
        <w:t xml:space="preserve"> </w:t>
      </w:r>
      <w:r w:rsidRPr="000F1C24">
        <w:t>исследовании.</w:t>
      </w:r>
    </w:p>
    <w:p w:rsidR="00274A44" w:rsidRPr="000F1C24" w:rsidRDefault="00274A44" w:rsidP="00274A44">
      <w:r w:rsidRPr="000F1C24">
        <w:t>Наиболее</w:t>
      </w:r>
      <w:r w:rsidR="0092561D" w:rsidRPr="000F1C24">
        <w:t xml:space="preserve"> </w:t>
      </w:r>
      <w:r w:rsidRPr="000F1C24">
        <w:t>часто,</w:t>
      </w:r>
      <w:r w:rsidR="0092561D" w:rsidRPr="000F1C24">
        <w:t xml:space="preserve"> </w:t>
      </w:r>
      <w:r w:rsidRPr="000F1C24">
        <w:t>по</w:t>
      </w:r>
      <w:r w:rsidR="0092561D" w:rsidRPr="000F1C24">
        <w:t xml:space="preserve"> </w:t>
      </w:r>
      <w:r w:rsidRPr="000F1C24">
        <w:t>данным</w:t>
      </w:r>
      <w:r w:rsidR="0092561D" w:rsidRPr="000F1C24">
        <w:t xml:space="preserve"> </w:t>
      </w:r>
      <w:r w:rsidRPr="000F1C24">
        <w:t>оператора,</w:t>
      </w:r>
      <w:r w:rsidR="0092561D" w:rsidRPr="000F1C24">
        <w:t xml:space="preserve"> </w:t>
      </w:r>
      <w:r w:rsidRPr="000F1C24">
        <w:t>обращаются</w:t>
      </w:r>
      <w:r w:rsidR="0092561D" w:rsidRPr="000F1C24">
        <w:t xml:space="preserve"> </w:t>
      </w:r>
      <w:r w:rsidRPr="000F1C24">
        <w:t>к</w:t>
      </w:r>
      <w:r w:rsidR="0092561D" w:rsidRPr="000F1C24">
        <w:t xml:space="preserve"> </w:t>
      </w:r>
      <w:r w:rsidRPr="000F1C24">
        <w:t>инвестиционным</w:t>
      </w:r>
      <w:r w:rsidR="0092561D" w:rsidRPr="000F1C24">
        <w:t xml:space="preserve"> </w:t>
      </w:r>
      <w:r w:rsidRPr="000F1C24">
        <w:t>продуктам</w:t>
      </w:r>
      <w:r w:rsidR="0092561D" w:rsidRPr="000F1C24">
        <w:t xml:space="preserve"> </w:t>
      </w:r>
      <w:r w:rsidRPr="000F1C24">
        <w:t>жители</w:t>
      </w:r>
      <w:r w:rsidR="0092561D" w:rsidRPr="000F1C24">
        <w:t xml:space="preserve"> </w:t>
      </w:r>
      <w:r w:rsidRPr="000F1C24">
        <w:t>Москвы,</w:t>
      </w:r>
      <w:r w:rsidR="0092561D" w:rsidRPr="000F1C24">
        <w:t xml:space="preserve"> </w:t>
      </w:r>
      <w:r w:rsidRPr="000F1C24">
        <w:t>Московской,</w:t>
      </w:r>
      <w:r w:rsidR="0092561D" w:rsidRPr="000F1C24">
        <w:t xml:space="preserve"> </w:t>
      </w:r>
      <w:r w:rsidRPr="000F1C24">
        <w:t>Ленинградской,</w:t>
      </w:r>
      <w:r w:rsidR="0092561D" w:rsidRPr="000F1C24">
        <w:t xml:space="preserve"> </w:t>
      </w:r>
      <w:r w:rsidRPr="000F1C24">
        <w:t>Челябинской,</w:t>
      </w:r>
      <w:r w:rsidR="0092561D" w:rsidRPr="000F1C24">
        <w:t xml:space="preserve"> </w:t>
      </w:r>
      <w:r w:rsidRPr="000F1C24">
        <w:t>Нижегородской,</w:t>
      </w:r>
      <w:r w:rsidR="0092561D" w:rsidRPr="000F1C24">
        <w:t xml:space="preserve"> </w:t>
      </w:r>
      <w:r w:rsidRPr="000F1C24">
        <w:t>Свердловской,</w:t>
      </w:r>
      <w:r w:rsidR="0092561D" w:rsidRPr="000F1C24">
        <w:t xml:space="preserve"> </w:t>
      </w:r>
      <w:r w:rsidRPr="000F1C24">
        <w:t>Ростовской</w:t>
      </w:r>
      <w:r w:rsidR="0092561D" w:rsidRPr="000F1C24">
        <w:t xml:space="preserve"> </w:t>
      </w:r>
      <w:r w:rsidRPr="000F1C24">
        <w:t>и</w:t>
      </w:r>
      <w:r w:rsidR="0092561D" w:rsidRPr="000F1C24">
        <w:t xml:space="preserve"> </w:t>
      </w:r>
      <w:r w:rsidRPr="000F1C24">
        <w:t>Воронежской</w:t>
      </w:r>
      <w:r w:rsidR="0092561D" w:rsidRPr="000F1C24">
        <w:t xml:space="preserve"> </w:t>
      </w:r>
      <w:r w:rsidRPr="000F1C24">
        <w:t>областей,</w:t>
      </w:r>
      <w:r w:rsidR="0092561D" w:rsidRPr="000F1C24">
        <w:t xml:space="preserve"> </w:t>
      </w:r>
      <w:r w:rsidRPr="000F1C24">
        <w:t>а</w:t>
      </w:r>
      <w:r w:rsidR="0092561D" w:rsidRPr="000F1C24">
        <w:t xml:space="preserve"> </w:t>
      </w:r>
      <w:r w:rsidRPr="000F1C24">
        <w:t>также</w:t>
      </w:r>
      <w:r w:rsidR="0092561D" w:rsidRPr="000F1C24">
        <w:t xml:space="preserve"> </w:t>
      </w:r>
      <w:r w:rsidRPr="000F1C24">
        <w:t>Пермского</w:t>
      </w:r>
      <w:r w:rsidR="0092561D" w:rsidRPr="000F1C24">
        <w:t xml:space="preserve"> </w:t>
      </w:r>
      <w:r w:rsidRPr="000F1C24">
        <w:t>и</w:t>
      </w:r>
      <w:r w:rsidR="0092561D" w:rsidRPr="000F1C24">
        <w:t xml:space="preserve"> </w:t>
      </w:r>
      <w:r w:rsidRPr="000F1C24">
        <w:t>Красноярского</w:t>
      </w:r>
      <w:r w:rsidR="0092561D" w:rsidRPr="000F1C24">
        <w:t xml:space="preserve"> </w:t>
      </w:r>
      <w:r w:rsidRPr="000F1C24">
        <w:t>краев.</w:t>
      </w:r>
    </w:p>
    <w:p w:rsidR="00274A44" w:rsidRPr="000F1C24" w:rsidRDefault="00274A44" w:rsidP="00274A44">
      <w:r w:rsidRPr="000F1C24">
        <w:t>Оператор</w:t>
      </w:r>
      <w:r w:rsidR="0092561D" w:rsidRPr="000F1C24">
        <w:t xml:space="preserve"> </w:t>
      </w:r>
      <w:r w:rsidRPr="000F1C24">
        <w:t>исследовал</w:t>
      </w:r>
      <w:r w:rsidR="0092561D" w:rsidRPr="000F1C24">
        <w:t xml:space="preserve"> </w:t>
      </w:r>
      <w:r w:rsidRPr="000F1C24">
        <w:t>активность</w:t>
      </w:r>
      <w:r w:rsidR="0092561D" w:rsidRPr="000F1C24">
        <w:t xml:space="preserve"> </w:t>
      </w:r>
      <w:r w:rsidRPr="000F1C24">
        <w:t>на</w:t>
      </w:r>
      <w:r w:rsidR="0092561D" w:rsidRPr="000F1C24">
        <w:t xml:space="preserve"> </w:t>
      </w:r>
      <w:r w:rsidRPr="000F1C24">
        <w:t>площадках:</w:t>
      </w:r>
      <w:r w:rsidR="0092561D" w:rsidRPr="000F1C24">
        <w:t xml:space="preserve"> «</w:t>
      </w:r>
      <w:r w:rsidRPr="000F1C24">
        <w:t>Тинькофф</w:t>
      </w:r>
      <w:r w:rsidR="0092561D" w:rsidRPr="000F1C24">
        <w:t xml:space="preserve"> </w:t>
      </w:r>
      <w:r w:rsidRPr="000F1C24">
        <w:t>инвестиции</w:t>
      </w:r>
      <w:r w:rsidR="0092561D" w:rsidRPr="000F1C24">
        <w:t>»</w:t>
      </w:r>
      <w:r w:rsidRPr="000F1C24">
        <w:t>,</w:t>
      </w:r>
      <w:r w:rsidR="0092561D" w:rsidRPr="000F1C24">
        <w:t xml:space="preserve"> «</w:t>
      </w:r>
      <w:r w:rsidRPr="000F1C24">
        <w:t>Сберинвестор</w:t>
      </w:r>
      <w:r w:rsidR="0092561D" w:rsidRPr="000F1C24">
        <w:t>»</w:t>
      </w:r>
      <w:r w:rsidRPr="000F1C24">
        <w:t>,</w:t>
      </w:r>
      <w:r w:rsidR="0092561D" w:rsidRPr="000F1C24">
        <w:t xml:space="preserve"> «</w:t>
      </w:r>
      <w:r w:rsidRPr="000F1C24">
        <w:t>БКС</w:t>
      </w:r>
      <w:r w:rsidR="0092561D" w:rsidRPr="000F1C24">
        <w:t xml:space="preserve"> </w:t>
      </w:r>
      <w:r w:rsidRPr="000F1C24">
        <w:t>мир</w:t>
      </w:r>
      <w:r w:rsidR="0092561D" w:rsidRPr="000F1C24">
        <w:t xml:space="preserve"> </w:t>
      </w:r>
      <w:r w:rsidRPr="000F1C24">
        <w:t>инвестиций</w:t>
      </w:r>
      <w:r w:rsidR="0092561D" w:rsidRPr="000F1C24">
        <w:t>»</w:t>
      </w:r>
      <w:r w:rsidRPr="000F1C24">
        <w:t>,</w:t>
      </w:r>
      <w:r w:rsidR="0092561D" w:rsidRPr="000F1C24">
        <w:t xml:space="preserve"> «</w:t>
      </w:r>
      <w:r w:rsidRPr="000F1C24">
        <w:t>Альфа-инвестиции</w:t>
      </w:r>
      <w:r w:rsidR="0092561D" w:rsidRPr="000F1C24">
        <w:t>»</w:t>
      </w:r>
      <w:r w:rsidRPr="000F1C24">
        <w:t>,</w:t>
      </w:r>
      <w:r w:rsidR="0092561D" w:rsidRPr="000F1C24">
        <w:t xml:space="preserve"> «</w:t>
      </w:r>
      <w:r w:rsidRPr="000F1C24">
        <w:t>Райффайзен</w:t>
      </w:r>
      <w:r w:rsidR="0092561D" w:rsidRPr="000F1C24">
        <w:t xml:space="preserve"> </w:t>
      </w:r>
      <w:r w:rsidRPr="000F1C24">
        <w:t>инвестиции</w:t>
      </w:r>
      <w:r w:rsidR="0092561D" w:rsidRPr="000F1C24">
        <w:t>»</w:t>
      </w:r>
      <w:r w:rsidRPr="000F1C24">
        <w:t>,</w:t>
      </w:r>
      <w:r w:rsidR="0092561D" w:rsidRPr="000F1C24">
        <w:t xml:space="preserve"> «</w:t>
      </w:r>
      <w:r w:rsidRPr="000F1C24">
        <w:t>МТС</w:t>
      </w:r>
      <w:r w:rsidR="0092561D" w:rsidRPr="000F1C24">
        <w:t xml:space="preserve"> </w:t>
      </w:r>
      <w:r w:rsidRPr="000F1C24">
        <w:t>инвестиции</w:t>
      </w:r>
      <w:r w:rsidR="0092561D" w:rsidRPr="000F1C24">
        <w:t>»</w:t>
      </w:r>
      <w:r w:rsidRPr="000F1C24">
        <w:t>,</w:t>
      </w:r>
      <w:r w:rsidR="0092561D" w:rsidRPr="000F1C24">
        <w:t xml:space="preserve"> </w:t>
      </w:r>
      <w:r w:rsidRPr="000F1C24">
        <w:t>FinamTrade,</w:t>
      </w:r>
      <w:r w:rsidR="0092561D" w:rsidRPr="000F1C24">
        <w:t xml:space="preserve"> «</w:t>
      </w:r>
      <w:r w:rsidRPr="000F1C24">
        <w:t>ПСБ.</w:t>
      </w:r>
      <w:r w:rsidR="0092561D" w:rsidRPr="000F1C24">
        <w:t xml:space="preserve"> </w:t>
      </w:r>
      <w:r w:rsidRPr="000F1C24">
        <w:t>Инвестиции</w:t>
      </w:r>
      <w:r w:rsidR="0092561D" w:rsidRPr="000F1C24">
        <w:t>»</w:t>
      </w:r>
      <w:r w:rsidRPr="000F1C24">
        <w:t>,</w:t>
      </w:r>
      <w:r w:rsidR="0092561D" w:rsidRPr="000F1C24">
        <w:t xml:space="preserve"> «</w:t>
      </w:r>
      <w:r w:rsidRPr="000F1C24">
        <w:t>РСХБ-брокер</w:t>
      </w:r>
      <w:r w:rsidR="0092561D" w:rsidRPr="000F1C24">
        <w:t>»</w:t>
      </w:r>
      <w:r w:rsidRPr="000F1C24">
        <w:t>.</w:t>
      </w:r>
      <w:r w:rsidR="0092561D" w:rsidRPr="000F1C24">
        <w:t xml:space="preserve"> </w:t>
      </w:r>
      <w:r w:rsidRPr="000F1C24">
        <w:t>В</w:t>
      </w:r>
      <w:r w:rsidR="0092561D" w:rsidRPr="000F1C24">
        <w:t xml:space="preserve"> </w:t>
      </w:r>
      <w:r w:rsidRPr="000F1C24">
        <w:t>исследовании</w:t>
      </w:r>
      <w:r w:rsidR="0092561D" w:rsidRPr="000F1C24">
        <w:t xml:space="preserve"> </w:t>
      </w:r>
      <w:r w:rsidRPr="000F1C24">
        <w:t>рассматривались</w:t>
      </w:r>
      <w:r w:rsidR="0092561D" w:rsidRPr="000F1C24">
        <w:t xml:space="preserve"> </w:t>
      </w:r>
      <w:r w:rsidRPr="000F1C24">
        <w:t>уникальные</w:t>
      </w:r>
      <w:r w:rsidR="0092561D" w:rsidRPr="000F1C24">
        <w:t xml:space="preserve"> </w:t>
      </w:r>
      <w:r w:rsidRPr="000F1C24">
        <w:t>пользователи</w:t>
      </w:r>
      <w:r w:rsidR="0092561D" w:rsidRPr="000F1C24">
        <w:t xml:space="preserve"> </w:t>
      </w:r>
      <w:r w:rsidRPr="000F1C24">
        <w:t>приложений</w:t>
      </w:r>
      <w:r w:rsidR="0092561D" w:rsidRPr="000F1C24">
        <w:t xml:space="preserve"> </w:t>
      </w:r>
      <w:r w:rsidRPr="000F1C24">
        <w:t>среди</w:t>
      </w:r>
      <w:r w:rsidR="0092561D" w:rsidRPr="000F1C24">
        <w:t xml:space="preserve"> </w:t>
      </w:r>
      <w:r w:rsidRPr="000F1C24">
        <w:t>всех</w:t>
      </w:r>
      <w:r w:rsidR="0092561D" w:rsidRPr="000F1C24">
        <w:t xml:space="preserve"> </w:t>
      </w:r>
      <w:r w:rsidRPr="000F1C24">
        <w:t>абонентов</w:t>
      </w:r>
      <w:r w:rsidR="0092561D" w:rsidRPr="000F1C24">
        <w:t xml:space="preserve"> </w:t>
      </w:r>
      <w:r w:rsidRPr="000F1C24">
        <w:t>Tele2,</w:t>
      </w:r>
      <w:r w:rsidR="0092561D" w:rsidRPr="000F1C24">
        <w:t xml:space="preserve"> </w:t>
      </w:r>
      <w:r w:rsidRPr="000F1C24">
        <w:t>которые</w:t>
      </w:r>
      <w:r w:rsidR="0092561D" w:rsidRPr="000F1C24">
        <w:t xml:space="preserve"> </w:t>
      </w:r>
      <w:r w:rsidRPr="000F1C24">
        <w:t>обращались</w:t>
      </w:r>
      <w:r w:rsidR="0092561D" w:rsidRPr="000F1C24">
        <w:t xml:space="preserve"> </w:t>
      </w:r>
      <w:r w:rsidRPr="000F1C24">
        <w:t>к</w:t>
      </w:r>
      <w:r w:rsidR="0092561D" w:rsidRPr="000F1C24">
        <w:t xml:space="preserve"> </w:t>
      </w:r>
      <w:r w:rsidRPr="000F1C24">
        <w:t>ним</w:t>
      </w:r>
      <w:r w:rsidR="0092561D" w:rsidRPr="000F1C24">
        <w:t xml:space="preserve"> </w:t>
      </w:r>
      <w:r w:rsidRPr="000F1C24">
        <w:t>не</w:t>
      </w:r>
      <w:r w:rsidR="0092561D" w:rsidRPr="000F1C24">
        <w:t xml:space="preserve"> </w:t>
      </w:r>
      <w:r w:rsidRPr="000F1C24">
        <w:t>менее</w:t>
      </w:r>
      <w:r w:rsidR="0092561D" w:rsidRPr="000F1C24">
        <w:t xml:space="preserve"> </w:t>
      </w:r>
      <w:r w:rsidRPr="000F1C24">
        <w:t>одного</w:t>
      </w:r>
      <w:r w:rsidR="0092561D" w:rsidRPr="000F1C24">
        <w:t xml:space="preserve"> </w:t>
      </w:r>
      <w:r w:rsidRPr="000F1C24">
        <w:t>раза</w:t>
      </w:r>
      <w:r w:rsidR="0092561D" w:rsidRPr="000F1C24">
        <w:t xml:space="preserve"> </w:t>
      </w:r>
      <w:r w:rsidRPr="000F1C24">
        <w:t>в</w:t>
      </w:r>
      <w:r w:rsidR="0092561D" w:rsidRPr="000F1C24">
        <w:t xml:space="preserve"> </w:t>
      </w:r>
      <w:r w:rsidR="008D3F57">
        <w:t>месяц.</w:t>
      </w:r>
    </w:p>
    <w:p w:rsidR="00D1642B" w:rsidRPr="000F1C24" w:rsidRDefault="00D1642B" w:rsidP="00D1642B">
      <w:pPr>
        <w:pStyle w:val="251"/>
      </w:pPr>
      <w:bookmarkStart w:id="126" w:name="_Toc99271712"/>
      <w:bookmarkStart w:id="127" w:name="_Toc99318658"/>
      <w:bookmarkStart w:id="128" w:name="_Toc164404071"/>
      <w:bookmarkEnd w:id="102"/>
      <w:bookmarkEnd w:id="103"/>
      <w:r w:rsidRPr="000F1C24">
        <w:lastRenderedPageBreak/>
        <w:t>НОВОСТИ</w:t>
      </w:r>
      <w:r w:rsidR="0092561D" w:rsidRPr="000F1C24">
        <w:t xml:space="preserve"> </w:t>
      </w:r>
      <w:r w:rsidRPr="000F1C24">
        <w:t>ЗАРУБЕЖНЫХ</w:t>
      </w:r>
      <w:r w:rsidR="0092561D" w:rsidRPr="000F1C24">
        <w:t xml:space="preserve"> </w:t>
      </w:r>
      <w:r w:rsidRPr="000F1C24">
        <w:t>ПЕНСИОННЫХ</w:t>
      </w:r>
      <w:r w:rsidR="0092561D" w:rsidRPr="000F1C24">
        <w:t xml:space="preserve"> </w:t>
      </w:r>
      <w:r w:rsidRPr="000F1C24">
        <w:t>СИСТЕМ</w:t>
      </w:r>
      <w:bookmarkEnd w:id="126"/>
      <w:bookmarkEnd w:id="127"/>
      <w:bookmarkEnd w:id="128"/>
    </w:p>
    <w:p w:rsidR="00D1642B" w:rsidRPr="000F1C24" w:rsidRDefault="00D1642B" w:rsidP="00D1642B">
      <w:pPr>
        <w:pStyle w:val="10"/>
      </w:pPr>
      <w:bookmarkStart w:id="129" w:name="_Toc99271715"/>
      <w:bookmarkStart w:id="130" w:name="_Toc99318660"/>
      <w:bookmarkStart w:id="131" w:name="_Toc164404072"/>
      <w:r w:rsidRPr="000F1C24">
        <w:t>Новости</w:t>
      </w:r>
      <w:r w:rsidR="0092561D" w:rsidRPr="000F1C24">
        <w:t xml:space="preserve"> </w:t>
      </w:r>
      <w:r w:rsidRPr="000F1C24">
        <w:t>пенсионной</w:t>
      </w:r>
      <w:r w:rsidR="0092561D" w:rsidRPr="000F1C24">
        <w:t xml:space="preserve"> </w:t>
      </w:r>
      <w:r w:rsidRPr="000F1C24">
        <w:t>отрасли</w:t>
      </w:r>
      <w:r w:rsidR="0092561D" w:rsidRPr="000F1C24">
        <w:t xml:space="preserve"> </w:t>
      </w:r>
      <w:r w:rsidRPr="000F1C24">
        <w:t>стран</w:t>
      </w:r>
      <w:r w:rsidR="0092561D" w:rsidRPr="000F1C24">
        <w:t xml:space="preserve"> </w:t>
      </w:r>
      <w:r w:rsidRPr="000F1C24">
        <w:t>дальнего</w:t>
      </w:r>
      <w:r w:rsidR="0092561D" w:rsidRPr="000F1C24">
        <w:t xml:space="preserve"> </w:t>
      </w:r>
      <w:r w:rsidRPr="000F1C24">
        <w:t>зарубежья</w:t>
      </w:r>
      <w:bookmarkEnd w:id="129"/>
      <w:bookmarkEnd w:id="130"/>
      <w:bookmarkEnd w:id="131"/>
    </w:p>
    <w:p w:rsidR="007F5AF7" w:rsidRPr="000F1C24" w:rsidRDefault="007F5AF7" w:rsidP="007F5AF7">
      <w:pPr>
        <w:pStyle w:val="2"/>
      </w:pPr>
      <w:bookmarkStart w:id="132" w:name="_Toc164404073"/>
      <w:r w:rsidRPr="000F1C24">
        <w:t>Интерфакс,</w:t>
      </w:r>
      <w:r w:rsidR="0092561D" w:rsidRPr="000F1C24">
        <w:t xml:space="preserve"> </w:t>
      </w:r>
      <w:r w:rsidRPr="000F1C24">
        <w:t>18.04.2024,</w:t>
      </w:r>
      <w:r w:rsidR="0092561D" w:rsidRPr="000F1C24">
        <w:t xml:space="preserve"> </w:t>
      </w:r>
      <w:r w:rsidRPr="000F1C24">
        <w:t>Суверенный</w:t>
      </w:r>
      <w:r w:rsidR="0092561D" w:rsidRPr="000F1C24">
        <w:t xml:space="preserve"> </w:t>
      </w:r>
      <w:r w:rsidRPr="000F1C24">
        <w:t>фонд</w:t>
      </w:r>
      <w:r w:rsidR="0092561D" w:rsidRPr="000F1C24">
        <w:t xml:space="preserve"> </w:t>
      </w:r>
      <w:r w:rsidRPr="000F1C24">
        <w:t>Норвегии</w:t>
      </w:r>
      <w:r w:rsidR="0092561D" w:rsidRPr="000F1C24">
        <w:t xml:space="preserve"> </w:t>
      </w:r>
      <w:r w:rsidRPr="000F1C24">
        <w:t>в</w:t>
      </w:r>
      <w:r w:rsidR="0092561D" w:rsidRPr="000F1C24">
        <w:t xml:space="preserve"> </w:t>
      </w:r>
      <w:r w:rsidRPr="000F1C24">
        <w:t>I</w:t>
      </w:r>
      <w:r w:rsidR="0092561D" w:rsidRPr="000F1C24">
        <w:t xml:space="preserve"> </w:t>
      </w:r>
      <w:r w:rsidRPr="000F1C24">
        <w:t>квартале</w:t>
      </w:r>
      <w:r w:rsidR="0092561D" w:rsidRPr="000F1C24">
        <w:t xml:space="preserve"> </w:t>
      </w:r>
      <w:r w:rsidRPr="000F1C24">
        <w:t>получил</w:t>
      </w:r>
      <w:r w:rsidR="0092561D" w:rsidRPr="000F1C24">
        <w:t xml:space="preserve"> </w:t>
      </w:r>
      <w:r w:rsidRPr="000F1C24">
        <w:t>$110</w:t>
      </w:r>
      <w:r w:rsidR="0092561D" w:rsidRPr="000F1C24">
        <w:t xml:space="preserve"> </w:t>
      </w:r>
      <w:r w:rsidRPr="000F1C24">
        <w:t>млрд</w:t>
      </w:r>
      <w:r w:rsidR="0092561D" w:rsidRPr="000F1C24">
        <w:t xml:space="preserve"> </w:t>
      </w:r>
      <w:r w:rsidRPr="000F1C24">
        <w:t>инвестдоходности</w:t>
      </w:r>
      <w:bookmarkEnd w:id="132"/>
    </w:p>
    <w:p w:rsidR="007F5AF7" w:rsidRPr="000F1C24" w:rsidRDefault="007F5AF7" w:rsidP="008D3F57">
      <w:pPr>
        <w:pStyle w:val="3"/>
      </w:pPr>
      <w:bookmarkStart w:id="133" w:name="_Toc164404074"/>
      <w:r w:rsidRPr="000F1C24">
        <w:t>Государственный</w:t>
      </w:r>
      <w:r w:rsidR="0092561D" w:rsidRPr="000F1C24">
        <w:t xml:space="preserve"> </w:t>
      </w:r>
      <w:r w:rsidRPr="000F1C24">
        <w:t>пенсионный</w:t>
      </w:r>
      <w:r w:rsidR="0092561D" w:rsidRPr="000F1C24">
        <w:t xml:space="preserve"> </w:t>
      </w:r>
      <w:r w:rsidRPr="000F1C24">
        <w:t>фонд</w:t>
      </w:r>
      <w:r w:rsidR="0092561D" w:rsidRPr="000F1C24">
        <w:t xml:space="preserve"> </w:t>
      </w:r>
      <w:r w:rsidRPr="000F1C24">
        <w:t>Норвегии</w:t>
      </w:r>
      <w:r w:rsidR="0092561D" w:rsidRPr="000F1C24">
        <w:t xml:space="preserve"> </w:t>
      </w:r>
      <w:r w:rsidRPr="000F1C24">
        <w:t>(он</w:t>
      </w:r>
      <w:r w:rsidR="0092561D" w:rsidRPr="000F1C24">
        <w:t xml:space="preserve"> </w:t>
      </w:r>
      <w:r w:rsidRPr="000F1C24">
        <w:t>же</w:t>
      </w:r>
      <w:r w:rsidR="0092561D" w:rsidRPr="000F1C24">
        <w:t xml:space="preserve"> </w:t>
      </w:r>
      <w:r w:rsidRPr="000F1C24">
        <w:t>Нефтяной</w:t>
      </w:r>
      <w:r w:rsidR="0092561D" w:rsidRPr="000F1C24">
        <w:t xml:space="preserve"> </w:t>
      </w:r>
      <w:r w:rsidRPr="000F1C24">
        <w:t>фонд),</w:t>
      </w:r>
      <w:r w:rsidR="0092561D" w:rsidRPr="000F1C24">
        <w:t xml:space="preserve"> </w:t>
      </w:r>
      <w:r w:rsidRPr="000F1C24">
        <w:t>самый</w:t>
      </w:r>
      <w:r w:rsidR="0092561D" w:rsidRPr="000F1C24">
        <w:t xml:space="preserve"> </w:t>
      </w:r>
      <w:r w:rsidRPr="000F1C24">
        <w:t>большой</w:t>
      </w:r>
      <w:r w:rsidR="0092561D" w:rsidRPr="000F1C24">
        <w:t xml:space="preserve"> </w:t>
      </w:r>
      <w:r w:rsidRPr="000F1C24">
        <w:t>фонд</w:t>
      </w:r>
      <w:r w:rsidR="0092561D" w:rsidRPr="000F1C24">
        <w:t xml:space="preserve"> </w:t>
      </w:r>
      <w:r w:rsidRPr="000F1C24">
        <w:t>национального</w:t>
      </w:r>
      <w:r w:rsidR="0092561D" w:rsidRPr="000F1C24">
        <w:t xml:space="preserve"> </w:t>
      </w:r>
      <w:r w:rsidRPr="000F1C24">
        <w:t>благосостояния</w:t>
      </w:r>
      <w:r w:rsidR="0092561D" w:rsidRPr="000F1C24">
        <w:t xml:space="preserve"> </w:t>
      </w:r>
      <w:r w:rsidRPr="000F1C24">
        <w:t>в</w:t>
      </w:r>
      <w:r w:rsidR="0092561D" w:rsidRPr="000F1C24">
        <w:t xml:space="preserve"> </w:t>
      </w:r>
      <w:r w:rsidRPr="000F1C24">
        <w:t>мире,</w:t>
      </w:r>
      <w:r w:rsidR="0092561D" w:rsidRPr="000F1C24">
        <w:t xml:space="preserve"> </w:t>
      </w:r>
      <w:r w:rsidRPr="000F1C24">
        <w:t>в</w:t>
      </w:r>
      <w:r w:rsidR="0092561D" w:rsidRPr="000F1C24">
        <w:t xml:space="preserve"> </w:t>
      </w:r>
      <w:r w:rsidRPr="000F1C24">
        <w:t>первом</w:t>
      </w:r>
      <w:r w:rsidR="0092561D" w:rsidRPr="000F1C24">
        <w:t xml:space="preserve"> </w:t>
      </w:r>
      <w:r w:rsidRPr="000F1C24">
        <w:t>квартале</w:t>
      </w:r>
      <w:r w:rsidR="0092561D" w:rsidRPr="000F1C24">
        <w:t xml:space="preserve"> </w:t>
      </w:r>
      <w:r w:rsidRPr="000F1C24">
        <w:t>2024</w:t>
      </w:r>
      <w:r w:rsidR="0092561D" w:rsidRPr="000F1C24">
        <w:t xml:space="preserve"> </w:t>
      </w:r>
      <w:r w:rsidRPr="000F1C24">
        <w:t>года</w:t>
      </w:r>
      <w:r w:rsidR="0092561D" w:rsidRPr="000F1C24">
        <w:t xml:space="preserve"> </w:t>
      </w:r>
      <w:r w:rsidRPr="000F1C24">
        <w:t>зафиксировал</w:t>
      </w:r>
      <w:r w:rsidR="0092561D" w:rsidRPr="000F1C24">
        <w:t xml:space="preserve"> </w:t>
      </w:r>
      <w:r w:rsidRPr="000F1C24">
        <w:t>инвестиционную</w:t>
      </w:r>
      <w:r w:rsidR="0092561D" w:rsidRPr="000F1C24">
        <w:t xml:space="preserve"> </w:t>
      </w:r>
      <w:r w:rsidRPr="000F1C24">
        <w:t>доходность</w:t>
      </w:r>
      <w:r w:rsidR="0092561D" w:rsidRPr="000F1C24">
        <w:t xml:space="preserve"> </w:t>
      </w:r>
      <w:r w:rsidRPr="000F1C24">
        <w:t>в</w:t>
      </w:r>
      <w:r w:rsidR="0092561D" w:rsidRPr="000F1C24">
        <w:t xml:space="preserve"> </w:t>
      </w:r>
      <w:r w:rsidRPr="000F1C24">
        <w:t>размере</w:t>
      </w:r>
      <w:r w:rsidR="0092561D" w:rsidRPr="000F1C24">
        <w:t xml:space="preserve"> </w:t>
      </w:r>
      <w:r w:rsidRPr="000F1C24">
        <w:t>6,3%,</w:t>
      </w:r>
      <w:r w:rsidR="0092561D" w:rsidRPr="000F1C24">
        <w:t xml:space="preserve"> </w:t>
      </w:r>
      <w:r w:rsidRPr="000F1C24">
        <w:t>или</w:t>
      </w:r>
      <w:r w:rsidR="0092561D" w:rsidRPr="000F1C24">
        <w:t xml:space="preserve"> </w:t>
      </w:r>
      <w:r w:rsidRPr="000F1C24">
        <w:t>1,21</w:t>
      </w:r>
      <w:r w:rsidR="0092561D" w:rsidRPr="000F1C24">
        <w:t xml:space="preserve"> </w:t>
      </w:r>
      <w:r w:rsidRPr="000F1C24">
        <w:t>трлн</w:t>
      </w:r>
      <w:r w:rsidR="0092561D" w:rsidRPr="000F1C24">
        <w:t xml:space="preserve"> </w:t>
      </w:r>
      <w:r w:rsidRPr="000F1C24">
        <w:t>норвежских</w:t>
      </w:r>
      <w:r w:rsidR="0092561D" w:rsidRPr="000F1C24">
        <w:t xml:space="preserve"> </w:t>
      </w:r>
      <w:r w:rsidRPr="000F1C24">
        <w:t>крон</w:t>
      </w:r>
      <w:r w:rsidR="0092561D" w:rsidRPr="000F1C24">
        <w:t xml:space="preserve"> </w:t>
      </w:r>
      <w:r w:rsidRPr="000F1C24">
        <w:t>($110</w:t>
      </w:r>
      <w:r w:rsidR="0092561D" w:rsidRPr="000F1C24">
        <w:t xml:space="preserve"> </w:t>
      </w:r>
      <w:r w:rsidRPr="000F1C24">
        <w:t>млрд),</w:t>
      </w:r>
      <w:r w:rsidR="0092561D" w:rsidRPr="000F1C24">
        <w:t xml:space="preserve"> </w:t>
      </w:r>
      <w:r w:rsidRPr="000F1C24">
        <w:t>на</w:t>
      </w:r>
      <w:r w:rsidR="0092561D" w:rsidRPr="000F1C24">
        <w:t xml:space="preserve"> </w:t>
      </w:r>
      <w:r w:rsidRPr="000F1C24">
        <w:t>фоне</w:t>
      </w:r>
      <w:r w:rsidR="0092561D" w:rsidRPr="000F1C24">
        <w:t xml:space="preserve"> </w:t>
      </w:r>
      <w:r w:rsidRPr="000F1C24">
        <w:t>роста</w:t>
      </w:r>
      <w:r w:rsidR="0092561D" w:rsidRPr="000F1C24">
        <w:t xml:space="preserve"> </w:t>
      </w:r>
      <w:r w:rsidRPr="000F1C24">
        <w:t>фондовых</w:t>
      </w:r>
      <w:r w:rsidR="0092561D" w:rsidRPr="000F1C24">
        <w:t xml:space="preserve"> </w:t>
      </w:r>
      <w:r w:rsidRPr="000F1C24">
        <w:t>рынков</w:t>
      </w:r>
      <w:r w:rsidR="0092561D" w:rsidRPr="000F1C24">
        <w:t xml:space="preserve"> </w:t>
      </w:r>
      <w:r w:rsidRPr="000F1C24">
        <w:t>и</w:t>
      </w:r>
      <w:r w:rsidR="0092561D" w:rsidRPr="000F1C24">
        <w:t xml:space="preserve"> </w:t>
      </w:r>
      <w:r w:rsidRPr="000F1C24">
        <w:t>ослабления</w:t>
      </w:r>
      <w:r w:rsidR="0092561D" w:rsidRPr="000F1C24">
        <w:t xml:space="preserve"> </w:t>
      </w:r>
      <w:r w:rsidRPr="000F1C24">
        <w:t>курса</w:t>
      </w:r>
      <w:r w:rsidR="0092561D" w:rsidRPr="000F1C24">
        <w:t xml:space="preserve"> </w:t>
      </w:r>
      <w:r w:rsidRPr="000F1C24">
        <w:t>нацвалюты.</w:t>
      </w:r>
      <w:bookmarkEnd w:id="133"/>
    </w:p>
    <w:p w:rsidR="007F5AF7" w:rsidRPr="000F1C24" w:rsidRDefault="007F5AF7" w:rsidP="007F5AF7">
      <w:r w:rsidRPr="000F1C24">
        <w:t>Как</w:t>
      </w:r>
      <w:r w:rsidR="0092561D" w:rsidRPr="000F1C24">
        <w:t xml:space="preserve"> </w:t>
      </w:r>
      <w:r w:rsidRPr="000F1C24">
        <w:t>говорится</w:t>
      </w:r>
      <w:r w:rsidR="0092561D" w:rsidRPr="000F1C24">
        <w:t xml:space="preserve"> </w:t>
      </w:r>
      <w:r w:rsidRPr="000F1C24">
        <w:t>в</w:t>
      </w:r>
      <w:r w:rsidR="0092561D" w:rsidRPr="000F1C24">
        <w:t xml:space="preserve"> </w:t>
      </w:r>
      <w:r w:rsidRPr="000F1C24">
        <w:t>отчетности</w:t>
      </w:r>
      <w:r w:rsidR="0092561D" w:rsidRPr="000F1C24">
        <w:t xml:space="preserve"> </w:t>
      </w:r>
      <w:r w:rsidRPr="000F1C24">
        <w:t>фонда,</w:t>
      </w:r>
      <w:r w:rsidR="0092561D" w:rsidRPr="000F1C24">
        <w:t xml:space="preserve"> </w:t>
      </w:r>
      <w:r w:rsidRPr="000F1C24">
        <w:t>сумма</w:t>
      </w:r>
      <w:r w:rsidR="0092561D" w:rsidRPr="000F1C24">
        <w:t xml:space="preserve"> </w:t>
      </w:r>
      <w:r w:rsidRPr="000F1C24">
        <w:t>активов</w:t>
      </w:r>
      <w:r w:rsidR="0092561D" w:rsidRPr="000F1C24">
        <w:t xml:space="preserve"> </w:t>
      </w:r>
      <w:r w:rsidRPr="000F1C24">
        <w:t>под</w:t>
      </w:r>
      <w:r w:rsidR="0092561D" w:rsidRPr="000F1C24">
        <w:t xml:space="preserve"> </w:t>
      </w:r>
      <w:r w:rsidRPr="000F1C24">
        <w:t>его</w:t>
      </w:r>
      <w:r w:rsidR="0092561D" w:rsidRPr="000F1C24">
        <w:t xml:space="preserve"> </w:t>
      </w:r>
      <w:r w:rsidRPr="000F1C24">
        <w:t>управлением</w:t>
      </w:r>
      <w:r w:rsidR="0092561D" w:rsidRPr="000F1C24">
        <w:t xml:space="preserve"> </w:t>
      </w:r>
      <w:r w:rsidRPr="000F1C24">
        <w:t>на</w:t>
      </w:r>
      <w:r w:rsidR="0092561D" w:rsidRPr="000F1C24">
        <w:t xml:space="preserve"> </w:t>
      </w:r>
      <w:r w:rsidRPr="000F1C24">
        <w:t>конец</w:t>
      </w:r>
      <w:r w:rsidR="0092561D" w:rsidRPr="000F1C24">
        <w:t xml:space="preserve"> </w:t>
      </w:r>
      <w:r w:rsidRPr="000F1C24">
        <w:t>марта</w:t>
      </w:r>
      <w:r w:rsidR="0092561D" w:rsidRPr="000F1C24">
        <w:t xml:space="preserve"> </w:t>
      </w:r>
      <w:r w:rsidRPr="000F1C24">
        <w:t>составляла</w:t>
      </w:r>
      <w:r w:rsidR="0092561D" w:rsidRPr="000F1C24">
        <w:t xml:space="preserve"> </w:t>
      </w:r>
      <w:r w:rsidRPr="000F1C24">
        <w:t>17,72</w:t>
      </w:r>
      <w:r w:rsidR="0092561D" w:rsidRPr="000F1C24">
        <w:t xml:space="preserve"> </w:t>
      </w:r>
      <w:r w:rsidRPr="000F1C24">
        <w:t>трлн</w:t>
      </w:r>
      <w:r w:rsidR="0092561D" w:rsidRPr="000F1C24">
        <w:t xml:space="preserve"> </w:t>
      </w:r>
      <w:r w:rsidRPr="000F1C24">
        <w:t>крон.</w:t>
      </w:r>
      <w:r w:rsidR="0092561D" w:rsidRPr="000F1C24">
        <w:t xml:space="preserve"> </w:t>
      </w:r>
      <w:r w:rsidRPr="000F1C24">
        <w:t>На</w:t>
      </w:r>
      <w:r w:rsidR="0092561D" w:rsidRPr="000F1C24">
        <w:t xml:space="preserve"> </w:t>
      </w:r>
      <w:r w:rsidRPr="000F1C24">
        <w:t>вложения</w:t>
      </w:r>
      <w:r w:rsidR="0092561D" w:rsidRPr="000F1C24">
        <w:t xml:space="preserve"> </w:t>
      </w:r>
      <w:r w:rsidRPr="000F1C24">
        <w:t>в</w:t>
      </w:r>
      <w:r w:rsidR="0092561D" w:rsidRPr="000F1C24">
        <w:t xml:space="preserve"> </w:t>
      </w:r>
      <w:r w:rsidRPr="000F1C24">
        <w:t>акции</w:t>
      </w:r>
      <w:r w:rsidR="0092561D" w:rsidRPr="000F1C24">
        <w:t xml:space="preserve"> </w:t>
      </w:r>
      <w:r w:rsidRPr="000F1C24">
        <w:t>приходилось</w:t>
      </w:r>
      <w:r w:rsidR="0092561D" w:rsidRPr="000F1C24">
        <w:t xml:space="preserve"> </w:t>
      </w:r>
      <w:r w:rsidRPr="000F1C24">
        <w:t>72,1%</w:t>
      </w:r>
      <w:r w:rsidR="0092561D" w:rsidRPr="000F1C24">
        <w:t xml:space="preserve"> </w:t>
      </w:r>
      <w:r w:rsidRPr="000F1C24">
        <w:t>инвестпортфеля,</w:t>
      </w:r>
      <w:r w:rsidR="0092561D" w:rsidRPr="000F1C24">
        <w:t xml:space="preserve"> </w:t>
      </w:r>
      <w:r w:rsidRPr="000F1C24">
        <w:t>облигации</w:t>
      </w:r>
      <w:r w:rsidR="0092561D" w:rsidRPr="000F1C24">
        <w:t xml:space="preserve"> </w:t>
      </w:r>
      <w:r w:rsidRPr="000F1C24">
        <w:t>составляют</w:t>
      </w:r>
      <w:r w:rsidR="0092561D" w:rsidRPr="000F1C24">
        <w:t xml:space="preserve"> </w:t>
      </w:r>
      <w:r w:rsidRPr="000F1C24">
        <w:t>в</w:t>
      </w:r>
      <w:r w:rsidR="0092561D" w:rsidRPr="000F1C24">
        <w:t xml:space="preserve"> </w:t>
      </w:r>
      <w:r w:rsidRPr="000F1C24">
        <w:t>нем</w:t>
      </w:r>
      <w:r w:rsidR="0092561D" w:rsidRPr="000F1C24">
        <w:t xml:space="preserve"> </w:t>
      </w:r>
      <w:r w:rsidRPr="000F1C24">
        <w:t>26%,</w:t>
      </w:r>
      <w:r w:rsidR="0092561D" w:rsidRPr="000F1C24">
        <w:t xml:space="preserve"> </w:t>
      </w:r>
      <w:r w:rsidRPr="000F1C24">
        <w:t>недвижимость</w:t>
      </w:r>
      <w:r w:rsidR="0092561D" w:rsidRPr="000F1C24">
        <w:t xml:space="preserve"> </w:t>
      </w:r>
      <w:r w:rsidRPr="000F1C24">
        <w:t>-</w:t>
      </w:r>
      <w:r w:rsidR="0092561D" w:rsidRPr="000F1C24">
        <w:t xml:space="preserve"> </w:t>
      </w:r>
      <w:r w:rsidRPr="000F1C24">
        <w:t>1,8%,</w:t>
      </w:r>
      <w:r w:rsidR="0092561D" w:rsidRPr="000F1C24">
        <w:t xml:space="preserve"> </w:t>
      </w:r>
      <w:r w:rsidRPr="000F1C24">
        <w:t>инвестиции</w:t>
      </w:r>
      <w:r w:rsidR="0092561D" w:rsidRPr="000F1C24">
        <w:t xml:space="preserve"> </w:t>
      </w:r>
      <w:r w:rsidRPr="000F1C24">
        <w:t>в</w:t>
      </w:r>
      <w:r w:rsidR="0092561D" w:rsidRPr="000F1C24">
        <w:t xml:space="preserve"> </w:t>
      </w:r>
      <w:r w:rsidRPr="000F1C24">
        <w:t>активы</w:t>
      </w:r>
      <w:r w:rsidR="0092561D" w:rsidRPr="000F1C24">
        <w:t xml:space="preserve"> </w:t>
      </w:r>
      <w:r w:rsidRPr="000F1C24">
        <w:t>в</w:t>
      </w:r>
      <w:r w:rsidR="0092561D" w:rsidRPr="000F1C24">
        <w:t xml:space="preserve"> </w:t>
      </w:r>
      <w:r w:rsidRPr="000F1C24">
        <w:t>сфере</w:t>
      </w:r>
      <w:r w:rsidR="0092561D" w:rsidRPr="000F1C24">
        <w:t xml:space="preserve"> </w:t>
      </w:r>
      <w:r w:rsidRPr="000F1C24">
        <w:t>возобновляемых</w:t>
      </w:r>
      <w:r w:rsidR="0092561D" w:rsidRPr="000F1C24">
        <w:t xml:space="preserve"> </w:t>
      </w:r>
      <w:r w:rsidRPr="000F1C24">
        <w:t>источников</w:t>
      </w:r>
      <w:r w:rsidR="0092561D" w:rsidRPr="000F1C24">
        <w:t xml:space="preserve"> </w:t>
      </w:r>
      <w:r w:rsidRPr="000F1C24">
        <w:t>энергии</w:t>
      </w:r>
      <w:r w:rsidR="0092561D" w:rsidRPr="000F1C24">
        <w:t xml:space="preserve"> </w:t>
      </w:r>
      <w:r w:rsidRPr="000F1C24">
        <w:t>(ВИЭ)</w:t>
      </w:r>
      <w:r w:rsidR="0092561D" w:rsidRPr="000F1C24">
        <w:t xml:space="preserve"> </w:t>
      </w:r>
      <w:r w:rsidRPr="000F1C24">
        <w:t>-</w:t>
      </w:r>
      <w:r w:rsidR="0092561D" w:rsidRPr="000F1C24">
        <w:t xml:space="preserve"> </w:t>
      </w:r>
      <w:r w:rsidRPr="000F1C24">
        <w:t>0,1%.</w:t>
      </w:r>
    </w:p>
    <w:p w:rsidR="007F5AF7" w:rsidRPr="000F1C24" w:rsidRDefault="007F5AF7" w:rsidP="007F5AF7">
      <w:r w:rsidRPr="000F1C24">
        <w:t>На</w:t>
      </w:r>
      <w:r w:rsidR="0092561D" w:rsidRPr="000F1C24">
        <w:t xml:space="preserve"> </w:t>
      </w:r>
      <w:r w:rsidRPr="000F1C24">
        <w:t>первый</w:t>
      </w:r>
      <w:r w:rsidR="0092561D" w:rsidRPr="000F1C24">
        <w:t xml:space="preserve"> </w:t>
      </w:r>
      <w:r w:rsidRPr="000F1C24">
        <w:t>квартал</w:t>
      </w:r>
      <w:r w:rsidR="0092561D" w:rsidRPr="000F1C24">
        <w:t xml:space="preserve"> </w:t>
      </w:r>
      <w:r w:rsidRPr="000F1C24">
        <w:t>доходность</w:t>
      </w:r>
      <w:r w:rsidR="0092561D" w:rsidRPr="000F1C24">
        <w:t xml:space="preserve"> </w:t>
      </w:r>
      <w:r w:rsidRPr="000F1C24">
        <w:t>акций</w:t>
      </w:r>
      <w:r w:rsidR="0092561D" w:rsidRPr="000F1C24">
        <w:t xml:space="preserve"> </w:t>
      </w:r>
      <w:r w:rsidRPr="000F1C24">
        <w:t>в</w:t>
      </w:r>
      <w:r w:rsidR="0092561D" w:rsidRPr="000F1C24">
        <w:t xml:space="preserve"> </w:t>
      </w:r>
      <w:r w:rsidRPr="000F1C24">
        <w:t>портфеле</w:t>
      </w:r>
      <w:r w:rsidR="0092561D" w:rsidRPr="000F1C24">
        <w:t xml:space="preserve"> </w:t>
      </w:r>
      <w:r w:rsidRPr="000F1C24">
        <w:t>фонда</w:t>
      </w:r>
      <w:r w:rsidR="0092561D" w:rsidRPr="000F1C24">
        <w:t xml:space="preserve"> </w:t>
      </w:r>
      <w:r w:rsidRPr="000F1C24">
        <w:t>составила</w:t>
      </w:r>
      <w:r w:rsidR="0092561D" w:rsidRPr="000F1C24">
        <w:t xml:space="preserve"> </w:t>
      </w:r>
      <w:r w:rsidRPr="000F1C24">
        <w:t>9,1%,</w:t>
      </w:r>
      <w:r w:rsidR="0092561D" w:rsidRPr="000F1C24">
        <w:t xml:space="preserve"> </w:t>
      </w:r>
      <w:r w:rsidRPr="000F1C24">
        <w:t>нивелировав</w:t>
      </w:r>
      <w:r w:rsidR="0092561D" w:rsidRPr="000F1C24">
        <w:t xml:space="preserve"> </w:t>
      </w:r>
      <w:r w:rsidRPr="000F1C24">
        <w:t>потери</w:t>
      </w:r>
      <w:r w:rsidR="0092561D" w:rsidRPr="000F1C24">
        <w:t xml:space="preserve"> </w:t>
      </w:r>
      <w:r w:rsidRPr="000F1C24">
        <w:t>от</w:t>
      </w:r>
      <w:r w:rsidR="0092561D" w:rsidRPr="000F1C24">
        <w:t xml:space="preserve"> </w:t>
      </w:r>
      <w:r w:rsidRPr="000F1C24">
        <w:t>вложений</w:t>
      </w:r>
      <w:r w:rsidR="0092561D" w:rsidRPr="000F1C24">
        <w:t xml:space="preserve"> </w:t>
      </w:r>
      <w:r w:rsidRPr="000F1C24">
        <w:t>в</w:t>
      </w:r>
      <w:r w:rsidR="0092561D" w:rsidRPr="000F1C24">
        <w:t xml:space="preserve"> </w:t>
      </w:r>
      <w:r w:rsidRPr="000F1C24">
        <w:t>инструменты</w:t>
      </w:r>
      <w:r w:rsidR="0092561D" w:rsidRPr="000F1C24">
        <w:t xml:space="preserve"> </w:t>
      </w:r>
      <w:r w:rsidRPr="000F1C24">
        <w:t>с</w:t>
      </w:r>
      <w:r w:rsidR="0092561D" w:rsidRPr="000F1C24">
        <w:t xml:space="preserve"> </w:t>
      </w:r>
      <w:r w:rsidRPr="000F1C24">
        <w:t>фиксированной</w:t>
      </w:r>
      <w:r w:rsidR="0092561D" w:rsidRPr="000F1C24">
        <w:t xml:space="preserve"> </w:t>
      </w:r>
      <w:r w:rsidRPr="000F1C24">
        <w:t>доходностью</w:t>
      </w:r>
      <w:r w:rsidR="0092561D" w:rsidRPr="000F1C24">
        <w:t xml:space="preserve"> </w:t>
      </w:r>
      <w:r w:rsidRPr="000F1C24">
        <w:t>в</w:t>
      </w:r>
      <w:r w:rsidR="0092561D" w:rsidRPr="000F1C24">
        <w:t xml:space="preserve"> </w:t>
      </w:r>
      <w:r w:rsidRPr="000F1C24">
        <w:t>размере</w:t>
      </w:r>
      <w:r w:rsidR="0092561D" w:rsidRPr="000F1C24">
        <w:t xml:space="preserve"> </w:t>
      </w:r>
      <w:r w:rsidRPr="000F1C24">
        <w:t>0,4%,</w:t>
      </w:r>
      <w:r w:rsidR="0092561D" w:rsidRPr="000F1C24">
        <w:t xml:space="preserve"> </w:t>
      </w:r>
      <w:r w:rsidRPr="000F1C24">
        <w:t>в</w:t>
      </w:r>
      <w:r w:rsidR="0092561D" w:rsidRPr="000F1C24">
        <w:t xml:space="preserve"> </w:t>
      </w:r>
      <w:r w:rsidRPr="000F1C24">
        <w:t>недвижимость</w:t>
      </w:r>
      <w:r w:rsidR="0092561D" w:rsidRPr="000F1C24">
        <w:t xml:space="preserve"> </w:t>
      </w:r>
      <w:r w:rsidRPr="000F1C24">
        <w:t>(минус</w:t>
      </w:r>
      <w:r w:rsidR="0092561D" w:rsidRPr="000F1C24">
        <w:t xml:space="preserve"> </w:t>
      </w:r>
      <w:r w:rsidRPr="000F1C24">
        <w:t>0,5%)</w:t>
      </w:r>
      <w:r w:rsidR="0092561D" w:rsidRPr="000F1C24">
        <w:t xml:space="preserve"> </w:t>
      </w:r>
      <w:r w:rsidRPr="000F1C24">
        <w:t>и</w:t>
      </w:r>
      <w:r w:rsidR="0092561D" w:rsidRPr="000F1C24">
        <w:t xml:space="preserve"> </w:t>
      </w:r>
      <w:r w:rsidRPr="000F1C24">
        <w:t>ВИЭ</w:t>
      </w:r>
      <w:r w:rsidR="0092561D" w:rsidRPr="000F1C24">
        <w:t xml:space="preserve"> </w:t>
      </w:r>
      <w:r w:rsidRPr="000F1C24">
        <w:t>(минус</w:t>
      </w:r>
      <w:r w:rsidR="0092561D" w:rsidRPr="000F1C24">
        <w:t xml:space="preserve"> </w:t>
      </w:r>
      <w:r w:rsidRPr="000F1C24">
        <w:t>11,4%).</w:t>
      </w:r>
    </w:p>
    <w:p w:rsidR="007F5AF7" w:rsidRPr="000F1C24" w:rsidRDefault="007F5AF7" w:rsidP="007F5AF7">
      <w:r w:rsidRPr="000F1C24">
        <w:t>Ослабление</w:t>
      </w:r>
      <w:r w:rsidR="0092561D" w:rsidRPr="000F1C24">
        <w:t xml:space="preserve"> </w:t>
      </w:r>
      <w:r w:rsidRPr="000F1C24">
        <w:t>кроны</w:t>
      </w:r>
      <w:r w:rsidR="0092561D" w:rsidRPr="000F1C24">
        <w:t xml:space="preserve"> </w:t>
      </w:r>
      <w:r w:rsidRPr="000F1C24">
        <w:t>относительно</w:t>
      </w:r>
      <w:r w:rsidR="0092561D" w:rsidRPr="000F1C24">
        <w:t xml:space="preserve"> </w:t>
      </w:r>
      <w:r w:rsidRPr="000F1C24">
        <w:t>ряда</w:t>
      </w:r>
      <w:r w:rsidR="0092561D" w:rsidRPr="000F1C24">
        <w:t xml:space="preserve"> </w:t>
      </w:r>
      <w:r w:rsidRPr="000F1C24">
        <w:t>основных</w:t>
      </w:r>
      <w:r w:rsidR="0092561D" w:rsidRPr="000F1C24">
        <w:t xml:space="preserve"> </w:t>
      </w:r>
      <w:r w:rsidRPr="000F1C24">
        <w:t>мировых</w:t>
      </w:r>
      <w:r w:rsidR="0092561D" w:rsidRPr="000F1C24">
        <w:t xml:space="preserve"> </w:t>
      </w:r>
      <w:r w:rsidRPr="000F1C24">
        <w:t>валют</w:t>
      </w:r>
      <w:r w:rsidR="0092561D" w:rsidRPr="000F1C24">
        <w:t xml:space="preserve"> </w:t>
      </w:r>
      <w:r w:rsidRPr="000F1C24">
        <w:t>увеличило</w:t>
      </w:r>
      <w:r w:rsidR="0092561D" w:rsidRPr="000F1C24">
        <w:t xml:space="preserve"> </w:t>
      </w:r>
      <w:r w:rsidRPr="000F1C24">
        <w:t>стоимость</w:t>
      </w:r>
      <w:r w:rsidR="0092561D" w:rsidRPr="000F1C24">
        <w:t xml:space="preserve"> </w:t>
      </w:r>
      <w:r w:rsidRPr="000F1C24">
        <w:t>фонда</w:t>
      </w:r>
      <w:r w:rsidR="0092561D" w:rsidRPr="000F1C24">
        <w:t xml:space="preserve"> </w:t>
      </w:r>
      <w:r w:rsidRPr="000F1C24">
        <w:t>на</w:t>
      </w:r>
      <w:r w:rsidR="0092561D" w:rsidRPr="000F1C24">
        <w:t xml:space="preserve"> </w:t>
      </w:r>
      <w:r w:rsidRPr="000F1C24">
        <w:t>647</w:t>
      </w:r>
      <w:r w:rsidR="0092561D" w:rsidRPr="000F1C24">
        <w:t xml:space="preserve"> </w:t>
      </w:r>
      <w:r w:rsidRPr="000F1C24">
        <w:t>млрд</w:t>
      </w:r>
      <w:r w:rsidR="0092561D" w:rsidRPr="000F1C24">
        <w:t xml:space="preserve"> </w:t>
      </w:r>
      <w:r w:rsidRPr="000F1C24">
        <w:t>крон</w:t>
      </w:r>
      <w:r w:rsidR="0092561D" w:rsidRPr="000F1C24">
        <w:t xml:space="preserve"> </w:t>
      </w:r>
      <w:r w:rsidRPr="000F1C24">
        <w:t>в</w:t>
      </w:r>
      <w:r w:rsidR="0092561D" w:rsidRPr="000F1C24">
        <w:t xml:space="preserve"> </w:t>
      </w:r>
      <w:r w:rsidRPr="000F1C24">
        <w:t>январе-марте.</w:t>
      </w:r>
      <w:r w:rsidR="0092561D" w:rsidRPr="000F1C24">
        <w:t xml:space="preserve"> </w:t>
      </w:r>
      <w:r w:rsidRPr="000F1C24">
        <w:t>Приток</w:t>
      </w:r>
      <w:r w:rsidR="0092561D" w:rsidRPr="000F1C24">
        <w:t xml:space="preserve"> </w:t>
      </w:r>
      <w:r w:rsidRPr="000F1C24">
        <w:t>средств</w:t>
      </w:r>
      <w:r w:rsidR="0092561D" w:rsidRPr="000F1C24">
        <w:t xml:space="preserve"> </w:t>
      </w:r>
      <w:r w:rsidRPr="000F1C24">
        <w:t>в</w:t>
      </w:r>
      <w:r w:rsidR="0092561D" w:rsidRPr="000F1C24">
        <w:t xml:space="preserve"> </w:t>
      </w:r>
      <w:r w:rsidRPr="000F1C24">
        <w:t>фонд</w:t>
      </w:r>
      <w:r w:rsidR="0092561D" w:rsidRPr="000F1C24">
        <w:t xml:space="preserve"> </w:t>
      </w:r>
      <w:r w:rsidRPr="000F1C24">
        <w:t>составил</w:t>
      </w:r>
      <w:r w:rsidR="0092561D" w:rsidRPr="000F1C24">
        <w:t xml:space="preserve"> </w:t>
      </w:r>
      <w:r w:rsidRPr="000F1C24">
        <w:t>96</w:t>
      </w:r>
      <w:r w:rsidR="0092561D" w:rsidRPr="000F1C24">
        <w:t xml:space="preserve"> </w:t>
      </w:r>
      <w:r w:rsidRPr="000F1C24">
        <w:t>млрд</w:t>
      </w:r>
      <w:r w:rsidR="0092561D" w:rsidRPr="000F1C24">
        <w:t xml:space="preserve"> </w:t>
      </w:r>
      <w:r w:rsidRPr="000F1C24">
        <w:t>крон.</w:t>
      </w:r>
    </w:p>
    <w:p w:rsidR="007F5AF7" w:rsidRPr="000F1C24" w:rsidRDefault="007F5AF7" w:rsidP="007F5AF7">
      <w:r w:rsidRPr="000F1C24">
        <w:t>Государственный</w:t>
      </w:r>
      <w:r w:rsidR="0092561D" w:rsidRPr="000F1C24">
        <w:t xml:space="preserve"> </w:t>
      </w:r>
      <w:r w:rsidRPr="000F1C24">
        <w:t>пенсионный</w:t>
      </w:r>
      <w:r w:rsidR="0092561D" w:rsidRPr="000F1C24">
        <w:t xml:space="preserve"> </w:t>
      </w:r>
      <w:r w:rsidRPr="000F1C24">
        <w:t>фонд</w:t>
      </w:r>
      <w:r w:rsidR="0092561D" w:rsidRPr="000F1C24">
        <w:t xml:space="preserve"> </w:t>
      </w:r>
      <w:r w:rsidRPr="000F1C24">
        <w:t>Норвегии</w:t>
      </w:r>
      <w:r w:rsidR="0092561D" w:rsidRPr="000F1C24">
        <w:t xml:space="preserve"> </w:t>
      </w:r>
      <w:r w:rsidRPr="000F1C24">
        <w:t>был</w:t>
      </w:r>
      <w:r w:rsidR="0092561D" w:rsidRPr="000F1C24">
        <w:t xml:space="preserve"> </w:t>
      </w:r>
      <w:r w:rsidRPr="000F1C24">
        <w:t>создан</w:t>
      </w:r>
      <w:r w:rsidR="0092561D" w:rsidRPr="000F1C24">
        <w:t xml:space="preserve"> </w:t>
      </w:r>
      <w:r w:rsidRPr="000F1C24">
        <w:t>в</w:t>
      </w:r>
      <w:r w:rsidR="0092561D" w:rsidRPr="000F1C24">
        <w:t xml:space="preserve"> </w:t>
      </w:r>
      <w:r w:rsidRPr="000F1C24">
        <w:t>1990</w:t>
      </w:r>
      <w:r w:rsidR="0092561D" w:rsidRPr="000F1C24">
        <w:t xml:space="preserve"> </w:t>
      </w:r>
      <w:r w:rsidRPr="000F1C24">
        <w:t>году.</w:t>
      </w:r>
      <w:r w:rsidR="0092561D" w:rsidRPr="000F1C24">
        <w:t xml:space="preserve"> </w:t>
      </w:r>
      <w:r w:rsidRPr="000F1C24">
        <w:t>Фондом</w:t>
      </w:r>
      <w:r w:rsidR="0092561D" w:rsidRPr="000F1C24">
        <w:t xml:space="preserve"> </w:t>
      </w:r>
      <w:r w:rsidRPr="000F1C24">
        <w:t>управляет</w:t>
      </w:r>
      <w:r w:rsidR="0092561D" w:rsidRPr="000F1C24">
        <w:t xml:space="preserve"> </w:t>
      </w:r>
      <w:r w:rsidRPr="000F1C24">
        <w:t>Norges</w:t>
      </w:r>
      <w:r w:rsidR="0092561D" w:rsidRPr="000F1C24">
        <w:t xml:space="preserve"> </w:t>
      </w:r>
      <w:r w:rsidRPr="000F1C24">
        <w:t>Bank</w:t>
      </w:r>
      <w:r w:rsidR="0092561D" w:rsidRPr="000F1C24">
        <w:t xml:space="preserve"> </w:t>
      </w:r>
      <w:r w:rsidRPr="000F1C24">
        <w:t>Investment</w:t>
      </w:r>
      <w:r w:rsidR="0092561D" w:rsidRPr="000F1C24">
        <w:t xml:space="preserve"> </w:t>
      </w:r>
      <w:r w:rsidRPr="000F1C24">
        <w:t>Management</w:t>
      </w:r>
      <w:r w:rsidR="0092561D" w:rsidRPr="000F1C24">
        <w:t xml:space="preserve"> </w:t>
      </w:r>
      <w:r w:rsidRPr="000F1C24">
        <w:t>-</w:t>
      </w:r>
      <w:r w:rsidR="0092561D" w:rsidRPr="000F1C24">
        <w:t xml:space="preserve"> </w:t>
      </w:r>
      <w:r w:rsidRPr="000F1C24">
        <w:t>подразделение</w:t>
      </w:r>
      <w:r w:rsidR="0092561D" w:rsidRPr="000F1C24">
        <w:t xml:space="preserve"> </w:t>
      </w:r>
      <w:r w:rsidRPr="000F1C24">
        <w:t>норвежского</w:t>
      </w:r>
      <w:r w:rsidR="0092561D" w:rsidRPr="000F1C24">
        <w:t xml:space="preserve"> </w:t>
      </w:r>
      <w:r w:rsidRPr="000F1C24">
        <w:t>центробанка.</w:t>
      </w:r>
    </w:p>
    <w:p w:rsidR="00D1642B" w:rsidRPr="000F1C24" w:rsidRDefault="007F5AF7" w:rsidP="007F5AF7">
      <w:r w:rsidRPr="000F1C24">
        <w:t>Сейчас</w:t>
      </w:r>
      <w:r w:rsidR="0092561D" w:rsidRPr="000F1C24">
        <w:t xml:space="preserve"> </w:t>
      </w:r>
      <w:r w:rsidRPr="000F1C24">
        <w:t>фонду</w:t>
      </w:r>
      <w:r w:rsidR="0092561D" w:rsidRPr="000F1C24">
        <w:t xml:space="preserve"> </w:t>
      </w:r>
      <w:r w:rsidRPr="000F1C24">
        <w:t>принадлежат</w:t>
      </w:r>
      <w:r w:rsidR="0092561D" w:rsidRPr="000F1C24">
        <w:t xml:space="preserve"> </w:t>
      </w:r>
      <w:r w:rsidRPr="000F1C24">
        <w:t>около</w:t>
      </w:r>
      <w:r w:rsidR="0092561D" w:rsidRPr="000F1C24">
        <w:t xml:space="preserve"> </w:t>
      </w:r>
      <w:r w:rsidRPr="000F1C24">
        <w:t>1,5%</w:t>
      </w:r>
      <w:r w:rsidR="0092561D" w:rsidRPr="000F1C24">
        <w:t xml:space="preserve"> </w:t>
      </w:r>
      <w:r w:rsidRPr="000F1C24">
        <w:t>всех</w:t>
      </w:r>
      <w:r w:rsidR="0092561D" w:rsidRPr="000F1C24">
        <w:t xml:space="preserve"> </w:t>
      </w:r>
      <w:r w:rsidRPr="000F1C24">
        <w:t>акций</w:t>
      </w:r>
      <w:r w:rsidR="0092561D" w:rsidRPr="000F1C24">
        <w:t xml:space="preserve"> </w:t>
      </w:r>
      <w:r w:rsidRPr="000F1C24">
        <w:t>в</w:t>
      </w:r>
      <w:r w:rsidR="0092561D" w:rsidRPr="000F1C24">
        <w:t xml:space="preserve"> </w:t>
      </w:r>
      <w:r w:rsidRPr="000F1C24">
        <w:t>мире,</w:t>
      </w:r>
      <w:r w:rsidR="0092561D" w:rsidRPr="000F1C24">
        <w:t xml:space="preserve"> </w:t>
      </w:r>
      <w:r w:rsidRPr="000F1C24">
        <w:t>он</w:t>
      </w:r>
      <w:r w:rsidR="0092561D" w:rsidRPr="000F1C24">
        <w:t xml:space="preserve"> </w:t>
      </w:r>
      <w:r w:rsidRPr="000F1C24">
        <w:t>владеет</w:t>
      </w:r>
      <w:r w:rsidR="0092561D" w:rsidRPr="000F1C24">
        <w:t xml:space="preserve"> </w:t>
      </w:r>
      <w:r w:rsidRPr="000F1C24">
        <w:t>долями</w:t>
      </w:r>
      <w:r w:rsidR="0092561D" w:rsidRPr="000F1C24">
        <w:t xml:space="preserve"> </w:t>
      </w:r>
      <w:r w:rsidRPr="000F1C24">
        <w:t>в</w:t>
      </w:r>
      <w:r w:rsidR="0092561D" w:rsidRPr="000F1C24">
        <w:t xml:space="preserve"> </w:t>
      </w:r>
      <w:r w:rsidRPr="000F1C24">
        <w:t>более</w:t>
      </w:r>
      <w:r w:rsidR="0092561D" w:rsidRPr="000F1C24">
        <w:t xml:space="preserve"> </w:t>
      </w:r>
      <w:r w:rsidRPr="000F1C24">
        <w:t>чем</w:t>
      </w:r>
      <w:r w:rsidR="0092561D" w:rsidRPr="000F1C24">
        <w:t xml:space="preserve"> </w:t>
      </w:r>
      <w:r w:rsidRPr="000F1C24">
        <w:t>9,2</w:t>
      </w:r>
      <w:r w:rsidR="0092561D" w:rsidRPr="000F1C24">
        <w:t xml:space="preserve"> </w:t>
      </w:r>
      <w:r w:rsidRPr="000F1C24">
        <w:t>тыс.</w:t>
      </w:r>
      <w:r w:rsidR="0092561D" w:rsidRPr="000F1C24">
        <w:t xml:space="preserve"> </w:t>
      </w:r>
      <w:r w:rsidRPr="000F1C24">
        <w:t>компаний</w:t>
      </w:r>
      <w:r w:rsidR="0092561D" w:rsidRPr="000F1C24">
        <w:t xml:space="preserve"> </w:t>
      </w:r>
      <w:r w:rsidRPr="000F1C24">
        <w:t>из</w:t>
      </w:r>
      <w:r w:rsidR="0092561D" w:rsidRPr="000F1C24">
        <w:t xml:space="preserve"> </w:t>
      </w:r>
      <w:r w:rsidRPr="000F1C24">
        <w:t>70</w:t>
      </w:r>
      <w:r w:rsidR="0092561D" w:rsidRPr="000F1C24">
        <w:t xml:space="preserve"> </w:t>
      </w:r>
      <w:r w:rsidRPr="000F1C24">
        <w:t>стран.</w:t>
      </w:r>
      <w:r w:rsidR="0092561D" w:rsidRPr="000F1C24">
        <w:t xml:space="preserve"> </w:t>
      </w:r>
      <w:r w:rsidRPr="000F1C24">
        <w:t>Самую</w:t>
      </w:r>
      <w:r w:rsidR="0092561D" w:rsidRPr="000F1C24">
        <w:t xml:space="preserve"> </w:t>
      </w:r>
      <w:r w:rsidRPr="000F1C24">
        <w:t>значительную</w:t>
      </w:r>
      <w:r w:rsidR="0092561D" w:rsidRPr="000F1C24">
        <w:t xml:space="preserve"> </w:t>
      </w:r>
      <w:r w:rsidRPr="000F1C24">
        <w:t>долю</w:t>
      </w:r>
      <w:r w:rsidR="0092561D" w:rsidRPr="000F1C24">
        <w:t xml:space="preserve"> </w:t>
      </w:r>
      <w:r w:rsidRPr="000F1C24">
        <w:t>в</w:t>
      </w:r>
      <w:r w:rsidR="0092561D" w:rsidRPr="000F1C24">
        <w:t xml:space="preserve"> </w:t>
      </w:r>
      <w:r w:rsidRPr="000F1C24">
        <w:t>портфеле</w:t>
      </w:r>
      <w:r w:rsidR="0092561D" w:rsidRPr="000F1C24">
        <w:t xml:space="preserve"> </w:t>
      </w:r>
      <w:r w:rsidRPr="000F1C24">
        <w:t>акций</w:t>
      </w:r>
      <w:r w:rsidR="0092561D" w:rsidRPr="000F1C24">
        <w:t xml:space="preserve"> </w:t>
      </w:r>
      <w:r w:rsidRPr="000F1C24">
        <w:t>занимают</w:t>
      </w:r>
      <w:r w:rsidR="0092561D" w:rsidRPr="000F1C24">
        <w:t xml:space="preserve"> </w:t>
      </w:r>
      <w:r w:rsidRPr="000F1C24">
        <w:t>бумаги</w:t>
      </w:r>
      <w:r w:rsidR="0092561D" w:rsidRPr="000F1C24">
        <w:t xml:space="preserve"> </w:t>
      </w:r>
      <w:r w:rsidRPr="000F1C24">
        <w:t>Apple,</w:t>
      </w:r>
      <w:r w:rsidR="0092561D" w:rsidRPr="000F1C24">
        <w:t xml:space="preserve"> </w:t>
      </w:r>
      <w:r w:rsidRPr="000F1C24">
        <w:t>Microsoft,</w:t>
      </w:r>
      <w:r w:rsidR="0092561D" w:rsidRPr="000F1C24">
        <w:t xml:space="preserve"> </w:t>
      </w:r>
      <w:r w:rsidRPr="000F1C24">
        <w:t>Alphabet</w:t>
      </w:r>
      <w:r w:rsidR="0092561D" w:rsidRPr="000F1C24">
        <w:t xml:space="preserve"> </w:t>
      </w:r>
      <w:r w:rsidRPr="000F1C24">
        <w:t>(холдинговая</w:t>
      </w:r>
      <w:r w:rsidR="0092561D" w:rsidRPr="000F1C24">
        <w:t xml:space="preserve"> </w:t>
      </w:r>
      <w:r w:rsidRPr="000F1C24">
        <w:t>компания</w:t>
      </w:r>
      <w:r w:rsidR="0092561D" w:rsidRPr="000F1C24">
        <w:t xml:space="preserve"> </w:t>
      </w:r>
      <w:r w:rsidRPr="000F1C24">
        <w:t>Google),</w:t>
      </w:r>
      <w:r w:rsidR="0092561D" w:rsidRPr="000F1C24">
        <w:t xml:space="preserve"> </w:t>
      </w:r>
      <w:r w:rsidRPr="000F1C24">
        <w:t>Amazon.com</w:t>
      </w:r>
      <w:r w:rsidR="0092561D" w:rsidRPr="000F1C24">
        <w:t xml:space="preserve"> </w:t>
      </w:r>
      <w:r w:rsidRPr="000F1C24">
        <w:t>и</w:t>
      </w:r>
      <w:r w:rsidR="0092561D" w:rsidRPr="000F1C24">
        <w:t xml:space="preserve"> </w:t>
      </w:r>
      <w:r w:rsidRPr="000F1C24">
        <w:t>Nvidia,</w:t>
      </w:r>
      <w:r w:rsidR="0092561D" w:rsidRPr="000F1C24">
        <w:t xml:space="preserve"> </w:t>
      </w:r>
      <w:r w:rsidRPr="000F1C24">
        <w:t>в</w:t>
      </w:r>
      <w:r w:rsidR="0092561D" w:rsidRPr="000F1C24">
        <w:t xml:space="preserve"> </w:t>
      </w:r>
      <w:r w:rsidRPr="000F1C24">
        <w:t>портфеле</w:t>
      </w:r>
      <w:r w:rsidR="0092561D" w:rsidRPr="000F1C24">
        <w:t xml:space="preserve"> </w:t>
      </w:r>
      <w:r w:rsidRPr="000F1C24">
        <w:t>госбумаг</w:t>
      </w:r>
      <w:r w:rsidR="0092561D" w:rsidRPr="000F1C24">
        <w:t xml:space="preserve"> </w:t>
      </w:r>
      <w:r w:rsidRPr="000F1C24">
        <w:t>наиболее</w:t>
      </w:r>
      <w:r w:rsidR="0092561D" w:rsidRPr="000F1C24">
        <w:t xml:space="preserve"> </w:t>
      </w:r>
      <w:r w:rsidRPr="000F1C24">
        <w:t>существенную</w:t>
      </w:r>
      <w:r w:rsidR="0092561D" w:rsidRPr="000F1C24">
        <w:t xml:space="preserve"> </w:t>
      </w:r>
      <w:r w:rsidRPr="000F1C24">
        <w:t>долю</w:t>
      </w:r>
      <w:r w:rsidR="0092561D" w:rsidRPr="000F1C24">
        <w:t xml:space="preserve"> </w:t>
      </w:r>
      <w:r w:rsidRPr="000F1C24">
        <w:t>занимают</w:t>
      </w:r>
      <w:r w:rsidR="0092561D" w:rsidRPr="000F1C24">
        <w:t xml:space="preserve"> </w:t>
      </w:r>
      <w:r w:rsidRPr="000F1C24">
        <w:t>облигации</w:t>
      </w:r>
      <w:r w:rsidR="0092561D" w:rsidRPr="000F1C24">
        <w:t xml:space="preserve"> </w:t>
      </w:r>
      <w:r w:rsidRPr="000F1C24">
        <w:t>США,</w:t>
      </w:r>
      <w:r w:rsidR="0092561D" w:rsidRPr="000F1C24">
        <w:t xml:space="preserve"> </w:t>
      </w:r>
      <w:r w:rsidRPr="000F1C24">
        <w:t>а</w:t>
      </w:r>
      <w:r w:rsidR="0092561D" w:rsidRPr="000F1C24">
        <w:t xml:space="preserve"> </w:t>
      </w:r>
      <w:r w:rsidRPr="000F1C24">
        <w:t>также</w:t>
      </w:r>
      <w:r w:rsidR="0092561D" w:rsidRPr="000F1C24">
        <w:t xml:space="preserve"> </w:t>
      </w:r>
      <w:r w:rsidRPr="000F1C24">
        <w:t>в</w:t>
      </w:r>
      <w:r w:rsidR="0092561D" w:rsidRPr="000F1C24">
        <w:t xml:space="preserve"> </w:t>
      </w:r>
      <w:r w:rsidRPr="000F1C24">
        <w:t>меньшей</w:t>
      </w:r>
      <w:r w:rsidR="0092561D" w:rsidRPr="000F1C24">
        <w:t xml:space="preserve"> </w:t>
      </w:r>
      <w:r w:rsidRPr="000F1C24">
        <w:t>степени</w:t>
      </w:r>
      <w:r w:rsidR="0092561D" w:rsidRPr="000F1C24">
        <w:t xml:space="preserve"> </w:t>
      </w:r>
      <w:r w:rsidRPr="000F1C24">
        <w:t>Японии</w:t>
      </w:r>
      <w:r w:rsidR="0092561D" w:rsidRPr="000F1C24">
        <w:t xml:space="preserve"> </w:t>
      </w:r>
      <w:r w:rsidRPr="000F1C24">
        <w:t>и</w:t>
      </w:r>
      <w:r w:rsidR="0092561D" w:rsidRPr="000F1C24">
        <w:t xml:space="preserve"> </w:t>
      </w:r>
      <w:r w:rsidRPr="000F1C24">
        <w:t>Германии.</w:t>
      </w:r>
    </w:p>
    <w:p w:rsidR="007F5AF7" w:rsidRPr="000F1C24" w:rsidRDefault="0038371F" w:rsidP="00D1642B">
      <w:hyperlink r:id="rId37" w:history="1">
        <w:r w:rsidR="007F5AF7" w:rsidRPr="000F1C24">
          <w:rPr>
            <w:rStyle w:val="a3"/>
          </w:rPr>
          <w:t>https://www.interfax.ru/business/956540</w:t>
        </w:r>
      </w:hyperlink>
      <w:bookmarkStart w:id="134" w:name="_GoBack"/>
      <w:bookmarkEnd w:id="100"/>
      <w:bookmarkEnd w:id="134"/>
    </w:p>
    <w:sectPr w:rsidR="007F5AF7" w:rsidRPr="000F1C24" w:rsidSect="00B01BEA">
      <w:headerReference w:type="even" r:id="rId38"/>
      <w:headerReference w:type="default" r:id="rId39"/>
      <w:footerReference w:type="even" r:id="rId40"/>
      <w:footerReference w:type="default" r:id="rId41"/>
      <w:headerReference w:type="first" r:id="rId42"/>
      <w:footerReference w:type="first" r:id="rId4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8ED" w:rsidRDefault="00E528ED">
      <w:r>
        <w:separator/>
      </w:r>
    </w:p>
  </w:endnote>
  <w:endnote w:type="continuationSeparator" w:id="0">
    <w:p w:rsidR="00E528ED" w:rsidRDefault="00E52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8D3" w:rsidRDefault="008D28D3">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8D3" w:rsidRPr="00D64E5C" w:rsidRDefault="008D28D3"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Pr>
        <w:rFonts w:ascii="Cambria" w:hAnsi="Cambria"/>
        <w:b/>
        <w:color w:val="FF0000"/>
      </w:rPr>
      <w:t xml:space="preserve"> </w:t>
    </w:r>
    <w:r w:rsidRPr="00D64E5C">
      <w:rPr>
        <w:rFonts w:ascii="Cambria" w:hAnsi="Cambria"/>
        <w:b/>
        <w:color w:val="FF0000"/>
      </w:rPr>
      <w:t>Н</w:t>
    </w:r>
    <w:r w:rsidRPr="00D64E5C">
      <w:rPr>
        <w:rFonts w:ascii="Cambria" w:hAnsi="Cambria"/>
      </w:rPr>
      <w:t>овое</w:t>
    </w:r>
    <w:r>
      <w:rPr>
        <w:rFonts w:ascii="Cambria" w:hAnsi="Cambria"/>
      </w:rPr>
      <w:t xml:space="preserve"> </w:t>
    </w:r>
    <w:r w:rsidRPr="00D64E5C">
      <w:rPr>
        <w:rFonts w:ascii="Cambria" w:hAnsi="Cambria"/>
        <w:b/>
        <w:color w:val="FF0000"/>
      </w:rPr>
      <w:t>С</w:t>
    </w:r>
    <w:r w:rsidRPr="00D64E5C">
      <w:rPr>
        <w:rFonts w:ascii="Cambria" w:hAnsi="Cambria"/>
      </w:rPr>
      <w:t>лово</w:t>
    </w:r>
    <w:r>
      <w:rPr>
        <w:rFonts w:ascii="Cambria" w:hAnsi="Cambria"/>
      </w:rPr>
      <w:t xml:space="preserve"> </w:t>
    </w:r>
    <w:r w:rsidRPr="00D64E5C">
      <w:rPr>
        <w:rFonts w:ascii="Cambria" w:hAnsi="Cambria"/>
      </w:rPr>
      <w:t>в</w:t>
    </w:r>
    <w:r>
      <w:rPr>
        <w:rFonts w:ascii="Cambria" w:hAnsi="Cambria"/>
      </w:rPr>
      <w:t xml:space="preserve"> </w:t>
    </w:r>
    <w:r w:rsidRPr="00D64E5C">
      <w:rPr>
        <w:rFonts w:ascii="Cambria" w:hAnsi="Cambria"/>
        <w:b/>
        <w:color w:val="FF0000"/>
      </w:rPr>
      <w:t>З</w:t>
    </w:r>
    <w:r w:rsidRPr="00D64E5C">
      <w:rPr>
        <w:rFonts w:ascii="Cambria" w:hAnsi="Cambria"/>
      </w:rPr>
      <w:t>ащите</w:t>
    </w:r>
    <w:r>
      <w:rPr>
        <w:rFonts w:ascii="Cambria" w:hAnsi="Cambria"/>
      </w:rPr>
      <w:t xml:space="preserve"> </w:t>
    </w:r>
    <w:r w:rsidRPr="00D64E5C">
      <w:rPr>
        <w:rFonts w:ascii="Cambria" w:hAnsi="Cambria"/>
        <w:b/>
        <w:color w:val="FF0000"/>
      </w:rPr>
      <w:t>К</w:t>
    </w:r>
    <w:r w:rsidRPr="00D64E5C">
      <w:rPr>
        <w:rFonts w:ascii="Cambria" w:hAnsi="Cambria"/>
      </w:rPr>
      <w:t>орпоративных</w:t>
    </w:r>
    <w:r>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8D3F57" w:rsidRPr="008D3F57">
      <w:rPr>
        <w:rFonts w:ascii="Cambria" w:hAnsi="Cambria"/>
        <w:b/>
        <w:noProof/>
      </w:rPr>
      <w:t>54</w:t>
    </w:r>
    <w:r w:rsidRPr="00CB47BF">
      <w:rPr>
        <w:b/>
      </w:rPr>
      <w:fldChar w:fldCharType="end"/>
    </w:r>
  </w:p>
  <w:p w:rsidR="008D28D3" w:rsidRPr="00D15988" w:rsidRDefault="008D28D3"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8D3" w:rsidRDefault="008D28D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8ED" w:rsidRDefault="00E528ED">
      <w:r>
        <w:separator/>
      </w:r>
    </w:p>
  </w:footnote>
  <w:footnote w:type="continuationSeparator" w:id="0">
    <w:p w:rsidR="00E528ED" w:rsidRDefault="00E52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8D3" w:rsidRDefault="008D28D3">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8D3" w:rsidRDefault="008D28D3"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8D28D3" w:rsidRPr="000C041B" w:rsidRDefault="008D28D3" w:rsidP="00122493">
                <w:pPr>
                  <w:ind w:right="423"/>
                  <w:jc w:val="center"/>
                  <w:rPr>
                    <w:rFonts w:cs="Arial"/>
                    <w:b/>
                    <w:color w:val="EEECE1"/>
                    <w:sz w:val="6"/>
                    <w:szCs w:val="6"/>
                  </w:rPr>
                </w:pPr>
                <w:r>
                  <w:rPr>
                    <w:rFonts w:cs="Arial"/>
                    <w:b/>
                    <w:color w:val="EEECE1"/>
                    <w:sz w:val="6"/>
                    <w:szCs w:val="6"/>
                  </w:rPr>
                  <w:t xml:space="preserve">  </w:t>
                </w:r>
              </w:p>
              <w:p w:rsidR="008D28D3" w:rsidRPr="00D15988" w:rsidRDefault="008D28D3" w:rsidP="00122493">
                <w:pPr>
                  <w:ind w:right="423"/>
                  <w:jc w:val="center"/>
                  <w:rPr>
                    <w:rFonts w:cs="Arial"/>
                    <w:b/>
                    <w:u w:val="single"/>
                  </w:rPr>
                </w:pPr>
                <w:r>
                  <w:rPr>
                    <w:rFonts w:cs="Arial"/>
                    <w:b/>
                  </w:rPr>
                  <w:t xml:space="preserve">  </w:t>
                </w:r>
                <w:r w:rsidRPr="00D15988">
                  <w:rPr>
                    <w:b/>
                    <w:color w:val="FF0000"/>
                    <w:u w:val="single"/>
                  </w:rPr>
                  <w:t>М</w:t>
                </w:r>
                <w:r w:rsidRPr="00D15988">
                  <w:rPr>
                    <w:rFonts w:cs="Arial"/>
                    <w:b/>
                    <w:u w:val="single"/>
                  </w:rPr>
                  <w:t>ОНИТОРИНГ</w:t>
                </w:r>
                <w:r>
                  <w:rPr>
                    <w:rFonts w:cs="Arial"/>
                    <w:b/>
                    <w:u w:val="single"/>
                  </w:rPr>
                  <w:t xml:space="preserve"> </w:t>
                </w:r>
                <w:r w:rsidRPr="00D15988">
                  <w:rPr>
                    <w:rFonts w:cs="Arial"/>
                    <w:b/>
                    <w:u w:val="single"/>
                  </w:rPr>
                  <w:t>СМИ</w:t>
                </w:r>
              </w:p>
              <w:p w:rsidR="008D28D3" w:rsidRPr="007336C7" w:rsidRDefault="008D28D3" w:rsidP="00122493">
                <w:pPr>
                  <w:ind w:right="423"/>
                  <w:rPr>
                    <w:rFonts w:cs="Arial"/>
                  </w:rPr>
                </w:pPr>
              </w:p>
              <w:p w:rsidR="008D28D3" w:rsidRPr="00267F53" w:rsidRDefault="008D28D3"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1.75pt">
          <v:imagedata r:id="rId3" r:href="rId2"/>
        </v:shape>
      </w:pict>
    </w:r>
    <w:r>
      <w:fldChar w:fldCharType="end"/>
    </w:r>
    <w:r>
      <w:fldChar w:fldCharType="end"/>
    </w:r>
    <w:r>
      <w:fldChar w:fldCharType="end"/>
    </w:r>
    <w:r>
      <w:fldChar w:fldCharType="end"/>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8D3" w:rsidRDefault="008D28D3">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328"/>
    <w:rsid w:val="0005172F"/>
    <w:rsid w:val="00051910"/>
    <w:rsid w:val="00051AC6"/>
    <w:rsid w:val="00053F0D"/>
    <w:rsid w:val="000551CD"/>
    <w:rsid w:val="0005585A"/>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5131"/>
    <w:rsid w:val="000E60CA"/>
    <w:rsid w:val="000E6448"/>
    <w:rsid w:val="000E7DC5"/>
    <w:rsid w:val="000F0114"/>
    <w:rsid w:val="000F0292"/>
    <w:rsid w:val="000F0AE5"/>
    <w:rsid w:val="000F1475"/>
    <w:rsid w:val="000F1718"/>
    <w:rsid w:val="000F17A4"/>
    <w:rsid w:val="000F1BB0"/>
    <w:rsid w:val="000F1C24"/>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4AB4"/>
    <w:rsid w:val="00105129"/>
    <w:rsid w:val="00105DF2"/>
    <w:rsid w:val="00106760"/>
    <w:rsid w:val="00110562"/>
    <w:rsid w:val="00110E70"/>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A44"/>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4F08"/>
    <w:rsid w:val="002B50EA"/>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65EF"/>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D93"/>
    <w:rsid w:val="00377E6B"/>
    <w:rsid w:val="00381B0B"/>
    <w:rsid w:val="003823B5"/>
    <w:rsid w:val="0038371F"/>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A79E5"/>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02"/>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011"/>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208"/>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9A2"/>
    <w:rsid w:val="00536D92"/>
    <w:rsid w:val="005376F8"/>
    <w:rsid w:val="005379E5"/>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2671"/>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87"/>
    <w:rsid w:val="006406AF"/>
    <w:rsid w:val="006412B6"/>
    <w:rsid w:val="0064143C"/>
    <w:rsid w:val="0064145C"/>
    <w:rsid w:val="00642769"/>
    <w:rsid w:val="00643438"/>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4701"/>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1BE"/>
    <w:rsid w:val="00770905"/>
    <w:rsid w:val="007709B7"/>
    <w:rsid w:val="00771675"/>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731"/>
    <w:rsid w:val="007C3CF2"/>
    <w:rsid w:val="007C45F4"/>
    <w:rsid w:val="007C4979"/>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27AE"/>
    <w:rsid w:val="007F35AD"/>
    <w:rsid w:val="007F3D2F"/>
    <w:rsid w:val="007F3E6E"/>
    <w:rsid w:val="007F47CD"/>
    <w:rsid w:val="007F47D5"/>
    <w:rsid w:val="007F4922"/>
    <w:rsid w:val="007F59A1"/>
    <w:rsid w:val="007F5A1C"/>
    <w:rsid w:val="007F5AF7"/>
    <w:rsid w:val="007F5BBD"/>
    <w:rsid w:val="007F643D"/>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2FD"/>
    <w:rsid w:val="00805B63"/>
    <w:rsid w:val="00806002"/>
    <w:rsid w:val="0080780B"/>
    <w:rsid w:val="00807C31"/>
    <w:rsid w:val="00810A31"/>
    <w:rsid w:val="008114CA"/>
    <w:rsid w:val="0081182E"/>
    <w:rsid w:val="008131F8"/>
    <w:rsid w:val="0081339B"/>
    <w:rsid w:val="00817705"/>
    <w:rsid w:val="00817B1F"/>
    <w:rsid w:val="00817C15"/>
    <w:rsid w:val="008207AC"/>
    <w:rsid w:val="00820FF6"/>
    <w:rsid w:val="00821EFF"/>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8D3"/>
    <w:rsid w:val="008D2B24"/>
    <w:rsid w:val="008D30D7"/>
    <w:rsid w:val="008D3BEF"/>
    <w:rsid w:val="008D3F57"/>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468D"/>
    <w:rsid w:val="00915C94"/>
    <w:rsid w:val="00916A0D"/>
    <w:rsid w:val="0091769F"/>
    <w:rsid w:val="009179BE"/>
    <w:rsid w:val="00921A73"/>
    <w:rsid w:val="00921CD4"/>
    <w:rsid w:val="00921DCA"/>
    <w:rsid w:val="009225D2"/>
    <w:rsid w:val="00922809"/>
    <w:rsid w:val="00923225"/>
    <w:rsid w:val="00923772"/>
    <w:rsid w:val="0092561D"/>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20C3"/>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66CD"/>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BC"/>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0509"/>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2BB"/>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2B8"/>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6CAA"/>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8ED"/>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B4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274A44"/>
    <w:pPr>
      <w:spacing w:before="240" w:after="60"/>
      <w:outlineLvl w:val="4"/>
    </w:pPr>
    <w:rPr>
      <w:rFonts w:ascii="Calibri" w:hAnsi="Calibri"/>
      <w:b/>
      <w:bCs/>
      <w:i/>
      <w:iCs/>
      <w:sz w:val="26"/>
      <w:szCs w:val="26"/>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50">
    <w:name w:val="Заголовок 5 Знак"/>
    <w:link w:val="5"/>
    <w:semiHidden/>
    <w:rsid w:val="00274A44"/>
    <w:rPr>
      <w:rFonts w:ascii="Calibri" w:eastAsia="Times New Roman" w:hAnsi="Calibri" w:cs="Times New Roman"/>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170">
      <w:bodyDiv w:val="1"/>
      <w:marLeft w:val="0"/>
      <w:marRight w:val="0"/>
      <w:marTop w:val="0"/>
      <w:marBottom w:val="0"/>
      <w:divBdr>
        <w:top w:val="none" w:sz="0" w:space="0" w:color="auto"/>
        <w:left w:val="none" w:sz="0" w:space="0" w:color="auto"/>
        <w:bottom w:val="none" w:sz="0" w:space="0" w:color="auto"/>
        <w:right w:val="none" w:sz="0" w:space="0" w:color="auto"/>
      </w:divBdr>
      <w:divsChild>
        <w:div w:id="256140148">
          <w:blockQuote w:val="1"/>
          <w:marLeft w:val="360"/>
          <w:marRight w:val="360"/>
          <w:marTop w:val="0"/>
          <w:marBottom w:val="0"/>
          <w:divBdr>
            <w:top w:val="none" w:sz="0" w:space="0" w:color="auto"/>
            <w:left w:val="single" w:sz="18" w:space="8" w:color="auto"/>
            <w:bottom w:val="none" w:sz="0" w:space="0" w:color="auto"/>
            <w:right w:val="none" w:sz="0" w:space="0" w:color="auto"/>
          </w:divBdr>
        </w:div>
      </w:divsChild>
    </w:div>
    <w:div w:id="38093415">
      <w:bodyDiv w:val="1"/>
      <w:marLeft w:val="0"/>
      <w:marRight w:val="0"/>
      <w:marTop w:val="0"/>
      <w:marBottom w:val="0"/>
      <w:divBdr>
        <w:top w:val="none" w:sz="0" w:space="0" w:color="auto"/>
        <w:left w:val="none" w:sz="0" w:space="0" w:color="auto"/>
        <w:bottom w:val="none" w:sz="0" w:space="0" w:color="auto"/>
        <w:right w:val="none" w:sz="0" w:space="0" w:color="auto"/>
      </w:divBdr>
    </w:div>
    <w:div w:id="144905392">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177931188">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71075728">
      <w:bodyDiv w:val="1"/>
      <w:marLeft w:val="0"/>
      <w:marRight w:val="0"/>
      <w:marTop w:val="0"/>
      <w:marBottom w:val="0"/>
      <w:divBdr>
        <w:top w:val="none" w:sz="0" w:space="0" w:color="auto"/>
        <w:left w:val="none" w:sz="0" w:space="0" w:color="auto"/>
        <w:bottom w:val="none" w:sz="0" w:space="0" w:color="auto"/>
        <w:right w:val="none" w:sz="0" w:space="0" w:color="auto"/>
      </w:divBdr>
    </w:div>
    <w:div w:id="381170522">
      <w:bodyDiv w:val="1"/>
      <w:marLeft w:val="0"/>
      <w:marRight w:val="0"/>
      <w:marTop w:val="0"/>
      <w:marBottom w:val="0"/>
      <w:divBdr>
        <w:top w:val="none" w:sz="0" w:space="0" w:color="auto"/>
        <w:left w:val="none" w:sz="0" w:space="0" w:color="auto"/>
        <w:bottom w:val="none" w:sz="0" w:space="0" w:color="auto"/>
        <w:right w:val="none" w:sz="0" w:space="0" w:color="auto"/>
      </w:divBdr>
    </w:div>
    <w:div w:id="390738463">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37607155">
      <w:bodyDiv w:val="1"/>
      <w:marLeft w:val="0"/>
      <w:marRight w:val="0"/>
      <w:marTop w:val="0"/>
      <w:marBottom w:val="0"/>
      <w:divBdr>
        <w:top w:val="none" w:sz="0" w:space="0" w:color="auto"/>
        <w:left w:val="none" w:sz="0" w:space="0" w:color="auto"/>
        <w:bottom w:val="none" w:sz="0" w:space="0" w:color="auto"/>
        <w:right w:val="none" w:sz="0" w:space="0" w:color="auto"/>
      </w:divBdr>
    </w:div>
    <w:div w:id="499737383">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655693746">
      <w:bodyDiv w:val="1"/>
      <w:marLeft w:val="0"/>
      <w:marRight w:val="0"/>
      <w:marTop w:val="0"/>
      <w:marBottom w:val="0"/>
      <w:divBdr>
        <w:top w:val="none" w:sz="0" w:space="0" w:color="auto"/>
        <w:left w:val="none" w:sz="0" w:space="0" w:color="auto"/>
        <w:bottom w:val="none" w:sz="0" w:space="0" w:color="auto"/>
        <w:right w:val="none" w:sz="0" w:space="0" w:color="auto"/>
      </w:divBdr>
    </w:div>
    <w:div w:id="850293314">
      <w:bodyDiv w:val="1"/>
      <w:marLeft w:val="0"/>
      <w:marRight w:val="0"/>
      <w:marTop w:val="0"/>
      <w:marBottom w:val="0"/>
      <w:divBdr>
        <w:top w:val="none" w:sz="0" w:space="0" w:color="auto"/>
        <w:left w:val="none" w:sz="0" w:space="0" w:color="auto"/>
        <w:bottom w:val="none" w:sz="0" w:space="0" w:color="auto"/>
        <w:right w:val="none" w:sz="0" w:space="0" w:color="auto"/>
      </w:divBdr>
    </w:div>
    <w:div w:id="851606719">
      <w:bodyDiv w:val="1"/>
      <w:marLeft w:val="0"/>
      <w:marRight w:val="0"/>
      <w:marTop w:val="0"/>
      <w:marBottom w:val="0"/>
      <w:divBdr>
        <w:top w:val="none" w:sz="0" w:space="0" w:color="auto"/>
        <w:left w:val="none" w:sz="0" w:space="0" w:color="auto"/>
        <w:bottom w:val="none" w:sz="0" w:space="0" w:color="auto"/>
        <w:right w:val="none" w:sz="0" w:space="0" w:color="auto"/>
      </w:divBdr>
    </w:div>
    <w:div w:id="896475658">
      <w:bodyDiv w:val="1"/>
      <w:marLeft w:val="0"/>
      <w:marRight w:val="0"/>
      <w:marTop w:val="0"/>
      <w:marBottom w:val="0"/>
      <w:divBdr>
        <w:top w:val="none" w:sz="0" w:space="0" w:color="auto"/>
        <w:left w:val="none" w:sz="0" w:space="0" w:color="auto"/>
        <w:bottom w:val="none" w:sz="0" w:space="0" w:color="auto"/>
        <w:right w:val="none" w:sz="0" w:space="0" w:color="auto"/>
      </w:divBdr>
    </w:div>
    <w:div w:id="899945463">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201094621">
      <w:bodyDiv w:val="1"/>
      <w:marLeft w:val="0"/>
      <w:marRight w:val="0"/>
      <w:marTop w:val="0"/>
      <w:marBottom w:val="0"/>
      <w:divBdr>
        <w:top w:val="none" w:sz="0" w:space="0" w:color="auto"/>
        <w:left w:val="none" w:sz="0" w:space="0" w:color="auto"/>
        <w:bottom w:val="none" w:sz="0" w:space="0" w:color="auto"/>
        <w:right w:val="none" w:sz="0" w:space="0" w:color="auto"/>
      </w:divBdr>
    </w:div>
    <w:div w:id="1276870063">
      <w:bodyDiv w:val="1"/>
      <w:marLeft w:val="0"/>
      <w:marRight w:val="0"/>
      <w:marTop w:val="0"/>
      <w:marBottom w:val="0"/>
      <w:divBdr>
        <w:top w:val="none" w:sz="0" w:space="0" w:color="auto"/>
        <w:left w:val="none" w:sz="0" w:space="0" w:color="auto"/>
        <w:bottom w:val="none" w:sz="0" w:space="0" w:color="auto"/>
        <w:right w:val="none" w:sz="0" w:space="0" w:color="auto"/>
      </w:divBdr>
    </w:div>
    <w:div w:id="1338534246">
      <w:bodyDiv w:val="1"/>
      <w:marLeft w:val="0"/>
      <w:marRight w:val="0"/>
      <w:marTop w:val="0"/>
      <w:marBottom w:val="0"/>
      <w:divBdr>
        <w:top w:val="none" w:sz="0" w:space="0" w:color="auto"/>
        <w:left w:val="none" w:sz="0" w:space="0" w:color="auto"/>
        <w:bottom w:val="none" w:sz="0" w:space="0" w:color="auto"/>
        <w:right w:val="none" w:sz="0" w:space="0" w:color="auto"/>
      </w:divBdr>
    </w:div>
    <w:div w:id="1423140829">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53791267">
      <w:bodyDiv w:val="1"/>
      <w:marLeft w:val="0"/>
      <w:marRight w:val="0"/>
      <w:marTop w:val="0"/>
      <w:marBottom w:val="0"/>
      <w:divBdr>
        <w:top w:val="none" w:sz="0" w:space="0" w:color="auto"/>
        <w:left w:val="none" w:sz="0" w:space="0" w:color="auto"/>
        <w:bottom w:val="none" w:sz="0" w:space="0" w:color="auto"/>
        <w:right w:val="none" w:sz="0" w:space="0" w:color="auto"/>
      </w:divBdr>
      <w:divsChild>
        <w:div w:id="1671056578">
          <w:blockQuote w:val="1"/>
          <w:marLeft w:val="360"/>
          <w:marRight w:val="360"/>
          <w:marTop w:val="0"/>
          <w:marBottom w:val="0"/>
          <w:divBdr>
            <w:top w:val="none" w:sz="0" w:space="0" w:color="auto"/>
            <w:left w:val="single" w:sz="18" w:space="8" w:color="auto"/>
            <w:bottom w:val="none" w:sz="0" w:space="0" w:color="auto"/>
            <w:right w:val="none" w:sz="0" w:space="0" w:color="auto"/>
          </w:divBdr>
        </w:div>
      </w:divsChild>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42746533">
      <w:bodyDiv w:val="1"/>
      <w:marLeft w:val="0"/>
      <w:marRight w:val="0"/>
      <w:marTop w:val="0"/>
      <w:marBottom w:val="0"/>
      <w:divBdr>
        <w:top w:val="none" w:sz="0" w:space="0" w:color="auto"/>
        <w:left w:val="none" w:sz="0" w:space="0" w:color="auto"/>
        <w:bottom w:val="none" w:sz="0" w:space="0" w:color="auto"/>
        <w:right w:val="none" w:sz="0" w:space="0" w:color="auto"/>
      </w:divBdr>
    </w:div>
    <w:div w:id="1577006831">
      <w:bodyDiv w:val="1"/>
      <w:marLeft w:val="0"/>
      <w:marRight w:val="0"/>
      <w:marTop w:val="0"/>
      <w:marBottom w:val="0"/>
      <w:divBdr>
        <w:top w:val="none" w:sz="0" w:space="0" w:color="auto"/>
        <w:left w:val="none" w:sz="0" w:space="0" w:color="auto"/>
        <w:bottom w:val="none" w:sz="0" w:space="0" w:color="auto"/>
        <w:right w:val="none" w:sz="0" w:space="0" w:color="auto"/>
      </w:divBdr>
    </w:div>
    <w:div w:id="1626884386">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693795539">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15818926">
      <w:bodyDiv w:val="1"/>
      <w:marLeft w:val="0"/>
      <w:marRight w:val="0"/>
      <w:marTop w:val="0"/>
      <w:marBottom w:val="0"/>
      <w:divBdr>
        <w:top w:val="none" w:sz="0" w:space="0" w:color="auto"/>
        <w:left w:val="none" w:sz="0" w:space="0" w:color="auto"/>
        <w:bottom w:val="none" w:sz="0" w:space="0" w:color="auto"/>
        <w:right w:val="none" w:sz="0" w:space="0" w:color="auto"/>
      </w:divBdr>
    </w:div>
    <w:div w:id="1978219893">
      <w:bodyDiv w:val="1"/>
      <w:marLeft w:val="0"/>
      <w:marRight w:val="0"/>
      <w:marTop w:val="0"/>
      <w:marBottom w:val="0"/>
      <w:divBdr>
        <w:top w:val="none" w:sz="0" w:space="0" w:color="auto"/>
        <w:left w:val="none" w:sz="0" w:space="0" w:color="auto"/>
        <w:bottom w:val="none" w:sz="0" w:space="0" w:color="auto"/>
        <w:right w:val="none" w:sz="0" w:space="0" w:color="auto"/>
      </w:divBdr>
    </w:div>
    <w:div w:id="2111974635">
      <w:bodyDiv w:val="1"/>
      <w:marLeft w:val="0"/>
      <w:marRight w:val="0"/>
      <w:marTop w:val="0"/>
      <w:marBottom w:val="0"/>
      <w:divBdr>
        <w:top w:val="none" w:sz="0" w:space="0" w:color="auto"/>
        <w:left w:val="none" w:sz="0" w:space="0" w:color="auto"/>
        <w:bottom w:val="none" w:sz="0" w:space="0" w:color="auto"/>
        <w:right w:val="none" w:sz="0" w:space="0" w:color="auto"/>
      </w:divBdr>
      <w:divsChild>
        <w:div w:id="1313675348">
          <w:marLeft w:val="0"/>
          <w:marRight w:val="0"/>
          <w:marTop w:val="300"/>
          <w:marBottom w:val="150"/>
          <w:divBdr>
            <w:top w:val="none" w:sz="0" w:space="0" w:color="auto"/>
            <w:left w:val="none" w:sz="0" w:space="0" w:color="auto"/>
            <w:bottom w:val="none" w:sz="0" w:space="0" w:color="auto"/>
            <w:right w:val="none" w:sz="0" w:space="0" w:color="auto"/>
          </w:divBdr>
        </w:div>
        <w:div w:id="1711491931">
          <w:marLeft w:val="0"/>
          <w:marRight w:val="0"/>
          <w:marTop w:val="300"/>
          <w:marBottom w:val="150"/>
          <w:divBdr>
            <w:top w:val="none" w:sz="0" w:space="0" w:color="auto"/>
            <w:left w:val="none" w:sz="0" w:space="0" w:color="auto"/>
            <w:bottom w:val="none" w:sz="0" w:space="0" w:color="auto"/>
            <w:right w:val="none" w:sz="0" w:space="0" w:color="auto"/>
          </w:divBdr>
        </w:div>
        <w:div w:id="44380385">
          <w:marLeft w:val="0"/>
          <w:marRight w:val="0"/>
          <w:marTop w:val="300"/>
          <w:marBottom w:val="150"/>
          <w:divBdr>
            <w:top w:val="none" w:sz="0" w:space="0" w:color="auto"/>
            <w:left w:val="none" w:sz="0" w:space="0" w:color="auto"/>
            <w:bottom w:val="none" w:sz="0" w:space="0" w:color="auto"/>
            <w:right w:val="none" w:sz="0" w:space="0" w:color="auto"/>
          </w:divBdr>
        </w:div>
        <w:div w:id="1186747410">
          <w:marLeft w:val="0"/>
          <w:marRight w:val="0"/>
          <w:marTop w:val="300"/>
          <w:marBottom w:val="150"/>
          <w:divBdr>
            <w:top w:val="none" w:sz="0" w:space="0" w:color="auto"/>
            <w:left w:val="none" w:sz="0" w:space="0" w:color="auto"/>
            <w:bottom w:val="none" w:sz="0" w:space="0" w:color="auto"/>
            <w:right w:val="none" w:sz="0" w:space="0" w:color="auto"/>
          </w:divBdr>
        </w:div>
        <w:div w:id="1732537799">
          <w:marLeft w:val="0"/>
          <w:marRight w:val="0"/>
          <w:marTop w:val="300"/>
          <w:marBottom w:val="150"/>
          <w:divBdr>
            <w:top w:val="none" w:sz="0" w:space="0" w:color="auto"/>
            <w:left w:val="none" w:sz="0" w:space="0" w:color="auto"/>
            <w:bottom w:val="none" w:sz="0" w:space="0" w:color="auto"/>
            <w:right w:val="none" w:sz="0" w:space="0" w:color="auto"/>
          </w:divBdr>
        </w:div>
        <w:div w:id="83459678">
          <w:marLeft w:val="0"/>
          <w:marRight w:val="0"/>
          <w:marTop w:val="30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nmarket.ru/main/article/6161712" TargetMode="External"/><Relationship Id="rId18" Type="http://schemas.openxmlformats.org/officeDocument/2006/relationships/hyperlink" Target="https://www.dp.ru/a/2024/04/18/rinok-ipo-podkormjat-dengami" TargetMode="External"/><Relationship Id="rId26" Type="http://schemas.openxmlformats.org/officeDocument/2006/relationships/hyperlink" Target="https://aif.ru/money/mymoney/bally-reshayut-vse-ekspert-raskryla-chto-takoe-pensionnyy-koefficient"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pbroker.ru/?p=77573" TargetMode="External"/><Relationship Id="rId34" Type="http://schemas.openxmlformats.org/officeDocument/2006/relationships/hyperlink" Target="https://gorvesti.ru/society/111-tysyach-volgogradskikh-pensionerov-poluchili-povyshennuyu-pensiyu-164542.html" TargetMode="External"/><Relationship Id="rId42"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7" Type="http://schemas.openxmlformats.org/officeDocument/2006/relationships/hyperlink" Target="https://www.bfm.ru/news/548471" TargetMode="External"/><Relationship Id="rId25" Type="http://schemas.openxmlformats.org/officeDocument/2006/relationships/hyperlink" Target="https://aif.ru/money/mymoney/vdvoe-bolshe-ekspert-raskryl-kak-menyaetsya-pensiya-pri-dostizhenii-80-let" TargetMode="External"/><Relationship Id="rId33" Type="http://schemas.openxmlformats.org/officeDocument/2006/relationships/hyperlink" Target="https://www.pnp.ru/economics/samozanyatym-na-marketpleysakh-khotyat-dobavit-prav.htm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fm.ru/news/548472" TargetMode="External"/><Relationship Id="rId20" Type="http://schemas.openxmlformats.org/officeDocument/2006/relationships/hyperlink" Target="http://pbroker.ru/?p=77583" TargetMode="External"/><Relationship Id="rId29" Type="http://schemas.openxmlformats.org/officeDocument/2006/relationships/hyperlink" Target="https://abnews.ru/news/2024/4/18/v-rf-sravnili-dohody-rabotayushhih-i-nerabotayushhih-pensionerov"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pbroker.ru/?p=77578" TargetMode="External"/><Relationship Id="rId32" Type="http://schemas.openxmlformats.org/officeDocument/2006/relationships/hyperlink" Target="https://www.forbes.ru/biznes/510617-revolucia-zarplat-neizbezna-pocemu-kompaniam-v-rossii-ne-hvataet-sotrudnikov" TargetMode="External"/><Relationship Id="rId37" Type="http://schemas.openxmlformats.org/officeDocument/2006/relationships/hyperlink" Target="https://www.interfax.ru/business/956540"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bfm.ru/news/548469" TargetMode="External"/><Relationship Id="rId23" Type="http://schemas.openxmlformats.org/officeDocument/2006/relationships/hyperlink" Target="http://pbroker.ru/?p=77571" TargetMode="External"/><Relationship Id="rId28" Type="http://schemas.openxmlformats.org/officeDocument/2006/relationships/hyperlink" Target="https://primpress.ru/article/111331" TargetMode="External"/><Relationship Id="rId36" Type="http://schemas.openxmlformats.org/officeDocument/2006/relationships/hyperlink" Target="http://yanmaar.ru/25461967" TargetMode="External"/><Relationship Id="rId10" Type="http://schemas.openxmlformats.org/officeDocument/2006/relationships/hyperlink" Target="http://&#1080;-&#1082;&#1086;&#1085;&#1089;&#1072;&#1083;&#1090;&#1080;&#1085;&#1075;.&#1088;&#1092;/" TargetMode="External"/><Relationship Id="rId19" Type="http://schemas.openxmlformats.org/officeDocument/2006/relationships/hyperlink" Target="https://yakutsk-news.net/society/2024/04/18/234984.html" TargetMode="External"/><Relationship Id="rId31" Type="http://schemas.openxmlformats.org/officeDocument/2006/relationships/hyperlink" Target="https://iz.ru/1684439/milana-gadzhieva/lechebnye-delu-samozaniatye-smogut-otchisliat-na-bolnichnye-s-2026-goda"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sn-news.ru/news/86179" TargetMode="External"/><Relationship Id="rId22" Type="http://schemas.openxmlformats.org/officeDocument/2006/relationships/hyperlink" Target="http://pbroker.ru/?p=77581" TargetMode="External"/><Relationship Id="rId27" Type="http://schemas.openxmlformats.org/officeDocument/2006/relationships/hyperlink" Target="https://primpress.ru/article/111348" TargetMode="External"/><Relationship Id="rId30" Type="http://schemas.openxmlformats.org/officeDocument/2006/relationships/hyperlink" Target="https://deita.ru/article/551340" TargetMode="External"/><Relationship Id="rId35" Type="http://schemas.openxmlformats.org/officeDocument/2006/relationships/hyperlink" Target="https://kazved.ru/news/v-tatarstane-naznaceno-bolee-15-tysyaci-dosrocnyx-pensii-5870696" TargetMode="External"/><Relationship Id="rId43"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66ED6-FD79-4D43-A717-583CEA84C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54</Pages>
  <Words>21027</Words>
  <Characters>119857</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140603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Sony</cp:lastModifiedBy>
  <cp:revision>29</cp:revision>
  <cp:lastPrinted>2009-04-02T10:14:00Z</cp:lastPrinted>
  <dcterms:created xsi:type="dcterms:W3CDTF">2024-04-10T04:13:00Z</dcterms:created>
  <dcterms:modified xsi:type="dcterms:W3CDTF">2024-04-19T04:25:00Z</dcterms:modified>
  <cp:category>И-Консалтинг</cp:category>
  <cp:contentStatus>И-Консалтинг</cp:contentStatus>
</cp:coreProperties>
</file>