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1F54" w:rsidRPr="003C0760" w:rsidRDefault="000A1F54">
      <w:pPr>
        <w:rPr>
          <w:rFonts w:ascii="Arial" w:hAnsi="Arial" w:cs="Arial"/>
        </w:rPr>
      </w:pPr>
    </w:p>
    <w:p w:rsidR="006F4C90" w:rsidRPr="003C0760" w:rsidRDefault="006F4C90">
      <w:pPr>
        <w:rPr>
          <w:rFonts w:ascii="Arial" w:hAnsi="Arial" w:cs="Arial"/>
        </w:rPr>
      </w:pPr>
    </w:p>
    <w:p w:rsidR="006F4C90" w:rsidRPr="003C0760" w:rsidRDefault="006D319B">
      <w:pPr>
        <w:rPr>
          <w:rFonts w:ascii="Arial" w:hAnsi="Arial" w:cs="Arial"/>
        </w:rPr>
      </w:pPr>
      <w:r w:rsidRPr="003C0760">
        <w:rPr>
          <w:rFonts w:ascii="Arial" w:hAnsi="Arial" w:cs="Arial"/>
          <w:noProof/>
          <w:lang w:eastAsia="ru-RU"/>
        </w:rPr>
        <mc:AlternateContent>
          <mc:Choice Requires="wps">
            <w:drawing>
              <wp:anchor distT="45720" distB="45720" distL="114300" distR="114300" simplePos="0" relativeHeight="251659264" behindDoc="0" locked="0" layoutInCell="1" allowOverlap="1" wp14:anchorId="511CE943" wp14:editId="5D2D9B3C">
                <wp:simplePos x="0" y="0"/>
                <wp:positionH relativeFrom="margin">
                  <wp:align>right</wp:align>
                </wp:positionH>
                <wp:positionV relativeFrom="paragraph">
                  <wp:posOffset>386715</wp:posOffset>
                </wp:positionV>
                <wp:extent cx="6181090" cy="523875"/>
                <wp:effectExtent l="0" t="0" r="0" b="9525"/>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1090" cy="523875"/>
                        </a:xfrm>
                        <a:prstGeom prst="rect">
                          <a:avLst/>
                        </a:prstGeom>
                        <a:solidFill>
                          <a:srgbClr val="214887"/>
                        </a:solidFill>
                        <a:ln w="9525">
                          <a:noFill/>
                          <a:miter lim="800000"/>
                          <a:headEnd/>
                          <a:tailEnd/>
                        </a:ln>
                      </wps:spPr>
                      <wps:txbx>
                        <w:txbxContent>
                          <w:p w:rsidR="008C5476" w:rsidRPr="006F4C90" w:rsidRDefault="008C5476">
                            <w:pPr>
                              <w:rPr>
                                <w:color w:val="FFFFFF" w:themeColor="background1"/>
                                <w:sz w:val="56"/>
                                <w:szCs w:val="56"/>
                              </w:rPr>
                            </w:pPr>
                            <w:r w:rsidRPr="006F4C90">
                              <w:rPr>
                                <w:color w:val="FFFFFF" w:themeColor="background1"/>
                                <w:sz w:val="56"/>
                                <w:szCs w:val="56"/>
                              </w:rPr>
                              <w:t>ОТЧЕТ</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511CE943" id="_x0000_t202" coordsize="21600,21600" o:spt="202" path="m,l,21600r21600,l21600,xe">
                <v:stroke joinstyle="miter"/>
                <v:path gradientshapeok="t" o:connecttype="rect"/>
              </v:shapetype>
              <v:shape id="Надпись 2" o:spid="_x0000_s1026" type="#_x0000_t202" style="position:absolute;margin-left:435.5pt;margin-top:30.45pt;width:486.7pt;height:41.2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SgnPQIAACUEAAAOAAAAZHJzL2Uyb0RvYy54bWysU82O0zAQviPxDpbvND+02zRqulq6LEJa&#10;fqSFB3Acp7FwPMF2myw37rwC78CBAzdeoftGjJ1ut8ANkYPlycx8nvnmm+X50CqyE8ZK0AVNJjEl&#10;QnOopN4U9P27qycZJdYxXTEFWhT0Vlh6vnr8aNl3uUihAVUJQxBE27zvCto41+VRZHkjWmYn0AmN&#10;zhpMyxyaZhNVhvWI3qoojeOzqAdTdQa4sBb/Xo5Ougr4dS24e1PXVjiiCoq1uXCacJb+jFZLlm8M&#10;6xrJD2Wwf6iiZVLjo0eoS+YY2Rr5F1QruQELtZtwaCOoa8lF6AG7SeI/urlpWCdCL0iO7Y402f8H&#10;y1/v3hoiq4KmyZwSzVoc0v7r/tv++/7n/sfd57svJPUs9Z3NMfimw3A3PIMBpx06tt018A+WaFg3&#10;TG/EhTHQN4JVWGXiM6OT1BHHepCyfwUVPsa2DgLQUJvWU4ikEETHad0eJyQGRzj+PEuyJF6gi6Nv&#10;lj7N5rPwBMvvsztj3QsBLfGXghpUQEBnu2vrfDUsvw/xj1lQsrqSSgXDbMq1MmTHUC1pMs2y+QH9&#10;tzClSV/QxSydBWQNPj8IqZUO1axkW9As9p9PZ7ln47muwt0xqcY7VqL0gR7PyMiNG8oBAz1nJVS3&#10;SJSBUbW4ZXhpwHyipEfFFtR+3DIjKFEvNZK9SKZTL/FgTGfzFA1z6ilPPUxzhCood4aS0Vi7sBi+&#10;Yg0XOJZaBsYeajlUi1oMRB72xov91A5RD9u9+gUAAP//AwBQSwMEFAAGAAgAAAAhAMNxBYbdAAAA&#10;BwEAAA8AAABkcnMvZG93bnJldi54bWxMj8FOwzAQRO9I/IO1SFwQtYGqoSFOVUXixAEo5e7GS2I1&#10;XgfbbQNfz3KC26xmNPO2Wk1+EEeMyQXScDNTIJDaYB11GrZvj9f3IFI2ZM0QCDV8YYJVfX5WmdKG&#10;E73icZM7wSWUSqOhz3kspUxtj96kWRiR2PsI0ZvMZ+ykjebE5X6Qt0otpDeOeKE3IzY9tvvNwWvI&#10;z09X78Vn9IVrGveynrbfo9prfXkxrR9AZJzyXxh+8RkdambahQPZJAYN/EjWsFBLEOwui7s5iB3H&#10;5ixkXcn//PUPAAAA//8DAFBLAQItABQABgAIAAAAIQC2gziS/gAAAOEBAAATAAAAAAAAAAAAAAAA&#10;AAAAAABbQ29udGVudF9UeXBlc10ueG1sUEsBAi0AFAAGAAgAAAAhADj9If/WAAAAlAEAAAsAAAAA&#10;AAAAAAAAAAAALwEAAF9yZWxzLy5yZWxzUEsBAi0AFAAGAAgAAAAhAKa5KCc9AgAAJQQAAA4AAAAA&#10;AAAAAAAAAAAALgIAAGRycy9lMm9Eb2MueG1sUEsBAi0AFAAGAAgAAAAhAMNxBYbdAAAABwEAAA8A&#10;AAAAAAAAAAAAAAAAlwQAAGRycy9kb3ducmV2LnhtbFBLBQYAAAAABAAEAPMAAAChBQAAAAA=&#10;" fillcolor="#214887" stroked="f">
                <v:textbox>
                  <w:txbxContent>
                    <w:p w:rsidR="008C5476" w:rsidRPr="006F4C90" w:rsidRDefault="008C5476">
                      <w:pPr>
                        <w:rPr>
                          <w:color w:val="FFFFFF" w:themeColor="background1"/>
                          <w:sz w:val="56"/>
                          <w:szCs w:val="56"/>
                        </w:rPr>
                      </w:pPr>
                      <w:r w:rsidRPr="006F4C90">
                        <w:rPr>
                          <w:color w:val="FFFFFF" w:themeColor="background1"/>
                          <w:sz w:val="56"/>
                          <w:szCs w:val="56"/>
                        </w:rPr>
                        <w:t>ОТЧЕТ</w:t>
                      </w:r>
                    </w:p>
                  </w:txbxContent>
                </v:textbox>
                <w10:wrap type="square" anchorx="margin"/>
              </v:shape>
            </w:pict>
          </mc:Fallback>
        </mc:AlternateContent>
      </w:r>
    </w:p>
    <w:p w:rsidR="006F4C90" w:rsidRPr="003C0760" w:rsidRDefault="006F4C90">
      <w:pPr>
        <w:rPr>
          <w:rFonts w:ascii="Arial" w:hAnsi="Arial" w:cs="Arial"/>
        </w:rPr>
      </w:pPr>
    </w:p>
    <w:p w:rsidR="00662EE3" w:rsidRPr="003C0760" w:rsidRDefault="00662EE3">
      <w:pPr>
        <w:rPr>
          <w:rFonts w:ascii="Arial" w:hAnsi="Arial" w:cs="Arial"/>
        </w:rPr>
      </w:pPr>
    </w:p>
    <w:p w:rsidR="00662EE3" w:rsidRPr="003C0760" w:rsidRDefault="002B1C93">
      <w:pPr>
        <w:rPr>
          <w:rFonts w:ascii="Arial" w:hAnsi="Arial" w:cs="Arial"/>
        </w:rPr>
      </w:pPr>
      <w:r w:rsidRPr="003C0760">
        <w:rPr>
          <w:rFonts w:ascii="Arial" w:hAnsi="Arial" w:cs="Arial"/>
          <w:noProof/>
          <w:lang w:eastAsia="ru-RU"/>
        </w:rPr>
        <mc:AlternateContent>
          <mc:Choice Requires="wps">
            <w:drawing>
              <wp:anchor distT="45720" distB="45720" distL="114300" distR="114300" simplePos="0" relativeHeight="251661312" behindDoc="0" locked="0" layoutInCell="1" allowOverlap="1" wp14:anchorId="409E53AC" wp14:editId="14FCC514">
                <wp:simplePos x="0" y="0"/>
                <wp:positionH relativeFrom="margin">
                  <wp:posOffset>440055</wp:posOffset>
                </wp:positionH>
                <wp:positionV relativeFrom="paragraph">
                  <wp:posOffset>143510</wp:posOffset>
                </wp:positionV>
                <wp:extent cx="6127115" cy="2660015"/>
                <wp:effectExtent l="0" t="0" r="6985" b="6985"/>
                <wp:wrapSquare wrapText="bothSides"/>
                <wp:docPr id="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7115" cy="2660015"/>
                        </a:xfrm>
                        <a:prstGeom prst="rect">
                          <a:avLst/>
                        </a:prstGeom>
                        <a:solidFill>
                          <a:srgbClr val="FFFFFF"/>
                        </a:solidFill>
                        <a:ln w="9525">
                          <a:noFill/>
                          <a:miter lim="800000"/>
                          <a:headEnd/>
                          <a:tailEnd/>
                        </a:ln>
                      </wps:spPr>
                      <wps:txbx>
                        <w:txbxContent>
                          <w:p w:rsidR="008C5476" w:rsidRPr="00352C7E" w:rsidRDefault="008C5476" w:rsidP="006D319B">
                            <w:pPr>
                              <w:rPr>
                                <w:rFonts w:ascii="Arial" w:hAnsi="Arial" w:cs="Arial"/>
                                <w:b/>
                                <w:sz w:val="44"/>
                                <w:szCs w:val="44"/>
                              </w:rPr>
                            </w:pPr>
                            <w:r w:rsidRPr="00352C7E">
                              <w:rPr>
                                <w:rFonts w:ascii="Arial" w:hAnsi="Arial" w:cs="Arial"/>
                                <w:b/>
                                <w:sz w:val="44"/>
                                <w:szCs w:val="44"/>
                              </w:rPr>
                              <w:t>СОВЕТА</w:t>
                            </w:r>
                          </w:p>
                          <w:p w:rsidR="008C5476" w:rsidRPr="006D319B" w:rsidRDefault="008C5476" w:rsidP="006D319B">
                            <w:pPr>
                              <w:rPr>
                                <w:rFonts w:ascii="Arial" w:hAnsi="Arial" w:cs="Arial"/>
                                <w:sz w:val="44"/>
                                <w:szCs w:val="44"/>
                              </w:rPr>
                            </w:pPr>
                            <w:r w:rsidRPr="006D319B">
                              <w:rPr>
                                <w:rFonts w:ascii="Arial" w:hAnsi="Arial" w:cs="Arial"/>
                                <w:sz w:val="44"/>
                                <w:szCs w:val="44"/>
                              </w:rPr>
                              <w:t xml:space="preserve">САМОРЕГУЛИРУЕМОЙ ОРГАНИЗАЦИИ НАЦИОНАЛЬНАЯ АССОЦИАЦИЯ НЕГОСУДАРСТВЕННЫХ ПЕНСИОННЫХ ФОНДОВ </w:t>
                            </w:r>
                          </w:p>
                          <w:p w:rsidR="008C5476" w:rsidRPr="006D319B" w:rsidRDefault="008C5476" w:rsidP="006D319B">
                            <w:pPr>
                              <w:spacing w:after="0" w:line="240" w:lineRule="auto"/>
                              <w:rPr>
                                <w:rFonts w:ascii="Arial" w:hAnsi="Arial" w:cs="Arial"/>
                                <w:sz w:val="36"/>
                                <w:szCs w:val="36"/>
                              </w:rPr>
                            </w:pPr>
                            <w:r w:rsidRPr="006D319B">
                              <w:rPr>
                                <w:rFonts w:ascii="Arial" w:hAnsi="Arial" w:cs="Arial"/>
                                <w:sz w:val="36"/>
                                <w:szCs w:val="36"/>
                              </w:rPr>
                              <w:t>о деятельности за период с</w:t>
                            </w:r>
                            <w:r>
                              <w:rPr>
                                <w:rFonts w:ascii="Arial" w:hAnsi="Arial" w:cs="Arial"/>
                                <w:sz w:val="36"/>
                                <w:szCs w:val="36"/>
                              </w:rPr>
                              <w:t xml:space="preserve"> 1 декабря</w:t>
                            </w:r>
                            <w:r w:rsidRPr="006D319B">
                              <w:rPr>
                                <w:rFonts w:ascii="Arial" w:hAnsi="Arial" w:cs="Arial"/>
                                <w:sz w:val="36"/>
                                <w:szCs w:val="36"/>
                              </w:rPr>
                              <w:t xml:space="preserve"> 202</w:t>
                            </w:r>
                            <w:r>
                              <w:rPr>
                                <w:rFonts w:ascii="Arial" w:hAnsi="Arial" w:cs="Arial"/>
                                <w:sz w:val="36"/>
                                <w:szCs w:val="36"/>
                              </w:rPr>
                              <w:t>2</w:t>
                            </w:r>
                            <w:r w:rsidRPr="006D319B">
                              <w:rPr>
                                <w:rFonts w:ascii="Arial" w:hAnsi="Arial" w:cs="Arial"/>
                                <w:sz w:val="36"/>
                                <w:szCs w:val="36"/>
                              </w:rPr>
                              <w:t xml:space="preserve"> г. </w:t>
                            </w:r>
                          </w:p>
                          <w:p w:rsidR="008C5476" w:rsidRPr="006D319B" w:rsidRDefault="008C5476" w:rsidP="006D319B">
                            <w:pPr>
                              <w:spacing w:after="0" w:line="240" w:lineRule="auto"/>
                              <w:rPr>
                                <w:rFonts w:ascii="Arial" w:hAnsi="Arial" w:cs="Arial"/>
                                <w:sz w:val="36"/>
                                <w:szCs w:val="36"/>
                              </w:rPr>
                            </w:pPr>
                            <w:r w:rsidRPr="006D319B">
                              <w:rPr>
                                <w:rFonts w:ascii="Arial" w:hAnsi="Arial" w:cs="Arial"/>
                                <w:sz w:val="36"/>
                                <w:szCs w:val="36"/>
                              </w:rPr>
                              <w:t>по</w:t>
                            </w:r>
                            <w:r>
                              <w:rPr>
                                <w:rFonts w:ascii="Arial" w:hAnsi="Arial" w:cs="Arial"/>
                                <w:sz w:val="36"/>
                                <w:szCs w:val="36"/>
                              </w:rPr>
                              <w:t xml:space="preserve"> 31 декабря 2023</w:t>
                            </w:r>
                            <w:r w:rsidRPr="006D319B">
                              <w:rPr>
                                <w:rFonts w:ascii="Arial" w:hAnsi="Arial" w:cs="Arial"/>
                                <w:sz w:val="36"/>
                                <w:szCs w:val="36"/>
                              </w:rPr>
                              <w:t xml:space="preserve"> г.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9E53AC" id="_x0000_s1027" type="#_x0000_t202" style="position:absolute;margin-left:34.65pt;margin-top:11.3pt;width:482.45pt;height:209.4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JXOQIAACkEAAAOAAAAZHJzL2Uyb0RvYy54bWysU82O0zAQviPxDpbvND9qu7tR09XSpQhp&#10;+ZEWHsBxnMbC9gTbbbLcuPMKvAMHDtx4he4bMXa63QpuiBysmczM52++GS8uB63ITlgnwZQ0m6SU&#10;CMOhlmZT0g/v18/OKXGemZopMKKkd8LRy+XTJ4u+K0QOLahaWIIgxhV9V9LW+65IEsdboZmbQCcM&#10;Bhuwmnl07SapLesRXaskT9N50oOtOwtcOId/r8cgXUb8phHcv20aJzxRJUVuPp42nlU4k+WCFRvL&#10;ulbyAw32Dyw0kwYvPUJdM8/I1sq/oLTkFhw0fsJBJ9A0kovYA3aTpX90c9uyTsReUBzXHWVy/w+W&#10;v9m9s0TWODtKDNM4ov23/ff9j/2v/c/7L/dfSR406jtXYOpth8l+eA5DyA/9uu4G+EdHDKxaZjbi&#10;ylroW8Fq5JiFyuSkdMRxAaTqX0ONl7Gthwg0NFYHQJSEIDrO6u44HzF4wvHnPMvPsmxGCcdYPp+n&#10;KTrhDlY8lHfW+ZcCNAlGSS0uQIRnuxvnx9SHlEgflKzXUqno2E21UpbsGC7LOn4HdHeapgzpS3ox&#10;y2cR2UCoR2hWaOlxmZXUJT1PwxfKWRHkeGHqaHsm1WgjaWUO+gRJRnH8UA2HcWB+0K6C+g4FszDu&#10;Lr41NFqwnynpcW9L6j5tmRWUqFcGRb/IptOw6NGZzs5ydOxppDqNMMMRqqSektFc+fg4Am0DVzic&#10;RkbZHpkcKOM+RuEPbycs/Kkfsx5f+PI3AAAA//8DAFBLAwQUAAYACAAAACEAxaH+Hd8AAAAKAQAA&#10;DwAAAGRycy9kb3ducmV2LnhtbEyPwW7CMBBE75X6D9ZW6qUqDiGEErJBbaVWvUL5ACdekoh4HcWG&#10;hL+vOZXjaEYzb/LtZDpxocG1lhHmswgEcWV1yzXC4ffr9Q2E84q16iwTwpUcbIvHh1xl2o68o8ve&#10;1yKUsMsUQuN9n0npqoaMcjPbEwfvaAejfJBDLfWgxlBuOhlHUSqNajksNKqnz4aq0/5sEI4/48ty&#10;PZbf/rDaJemHalelvSI+P03vGxCeJv8fhht+QIciMJX2zNqJDiFdL0ISIY5TEDc/WiQxiBIhSeZL&#10;kEUu7y8UfwAAAP//AwBQSwECLQAUAAYACAAAACEAtoM4kv4AAADhAQAAEwAAAAAAAAAAAAAAAAAA&#10;AAAAW0NvbnRlbnRfVHlwZXNdLnhtbFBLAQItABQABgAIAAAAIQA4/SH/1gAAAJQBAAALAAAAAAAA&#10;AAAAAAAAAC8BAABfcmVscy8ucmVsc1BLAQItABQABgAIAAAAIQC/77JXOQIAACkEAAAOAAAAAAAA&#10;AAAAAAAAAC4CAABkcnMvZTJvRG9jLnhtbFBLAQItABQABgAIAAAAIQDFof4d3wAAAAoBAAAPAAAA&#10;AAAAAAAAAAAAAJMEAABkcnMvZG93bnJldi54bWxQSwUGAAAAAAQABADzAAAAnwUAAAAA&#10;" stroked="f">
                <v:textbox>
                  <w:txbxContent>
                    <w:p w:rsidR="008C5476" w:rsidRPr="00352C7E" w:rsidRDefault="008C5476" w:rsidP="006D319B">
                      <w:pPr>
                        <w:rPr>
                          <w:rFonts w:ascii="Arial" w:hAnsi="Arial" w:cs="Arial"/>
                          <w:b/>
                          <w:sz w:val="44"/>
                          <w:szCs w:val="44"/>
                        </w:rPr>
                      </w:pPr>
                      <w:r w:rsidRPr="00352C7E">
                        <w:rPr>
                          <w:rFonts w:ascii="Arial" w:hAnsi="Arial" w:cs="Arial"/>
                          <w:b/>
                          <w:sz w:val="44"/>
                          <w:szCs w:val="44"/>
                        </w:rPr>
                        <w:t>СОВЕТА</w:t>
                      </w:r>
                    </w:p>
                    <w:p w:rsidR="008C5476" w:rsidRPr="006D319B" w:rsidRDefault="008C5476" w:rsidP="006D319B">
                      <w:pPr>
                        <w:rPr>
                          <w:rFonts w:ascii="Arial" w:hAnsi="Arial" w:cs="Arial"/>
                          <w:sz w:val="44"/>
                          <w:szCs w:val="44"/>
                        </w:rPr>
                      </w:pPr>
                      <w:r w:rsidRPr="006D319B">
                        <w:rPr>
                          <w:rFonts w:ascii="Arial" w:hAnsi="Arial" w:cs="Arial"/>
                          <w:sz w:val="44"/>
                          <w:szCs w:val="44"/>
                        </w:rPr>
                        <w:t xml:space="preserve">САМОРЕГУЛИРУЕМОЙ ОРГАНИЗАЦИИ НАЦИОНАЛЬНАЯ АССОЦИАЦИЯ НЕГОСУДАРСТВЕННЫХ ПЕНСИОННЫХ ФОНДОВ </w:t>
                      </w:r>
                    </w:p>
                    <w:p w:rsidR="008C5476" w:rsidRPr="006D319B" w:rsidRDefault="008C5476" w:rsidP="006D319B">
                      <w:pPr>
                        <w:spacing w:after="0" w:line="240" w:lineRule="auto"/>
                        <w:rPr>
                          <w:rFonts w:ascii="Arial" w:hAnsi="Arial" w:cs="Arial"/>
                          <w:sz w:val="36"/>
                          <w:szCs w:val="36"/>
                        </w:rPr>
                      </w:pPr>
                      <w:r w:rsidRPr="006D319B">
                        <w:rPr>
                          <w:rFonts w:ascii="Arial" w:hAnsi="Arial" w:cs="Arial"/>
                          <w:sz w:val="36"/>
                          <w:szCs w:val="36"/>
                        </w:rPr>
                        <w:t>о деятельности за период с</w:t>
                      </w:r>
                      <w:r>
                        <w:rPr>
                          <w:rFonts w:ascii="Arial" w:hAnsi="Arial" w:cs="Arial"/>
                          <w:sz w:val="36"/>
                          <w:szCs w:val="36"/>
                        </w:rPr>
                        <w:t xml:space="preserve"> 1 декабря</w:t>
                      </w:r>
                      <w:r w:rsidRPr="006D319B">
                        <w:rPr>
                          <w:rFonts w:ascii="Arial" w:hAnsi="Arial" w:cs="Arial"/>
                          <w:sz w:val="36"/>
                          <w:szCs w:val="36"/>
                        </w:rPr>
                        <w:t xml:space="preserve"> 202</w:t>
                      </w:r>
                      <w:r>
                        <w:rPr>
                          <w:rFonts w:ascii="Arial" w:hAnsi="Arial" w:cs="Arial"/>
                          <w:sz w:val="36"/>
                          <w:szCs w:val="36"/>
                        </w:rPr>
                        <w:t>2</w:t>
                      </w:r>
                      <w:r w:rsidRPr="006D319B">
                        <w:rPr>
                          <w:rFonts w:ascii="Arial" w:hAnsi="Arial" w:cs="Arial"/>
                          <w:sz w:val="36"/>
                          <w:szCs w:val="36"/>
                        </w:rPr>
                        <w:t xml:space="preserve"> г. </w:t>
                      </w:r>
                    </w:p>
                    <w:p w:rsidR="008C5476" w:rsidRPr="006D319B" w:rsidRDefault="008C5476" w:rsidP="006D319B">
                      <w:pPr>
                        <w:spacing w:after="0" w:line="240" w:lineRule="auto"/>
                        <w:rPr>
                          <w:rFonts w:ascii="Arial" w:hAnsi="Arial" w:cs="Arial"/>
                          <w:sz w:val="36"/>
                          <w:szCs w:val="36"/>
                        </w:rPr>
                      </w:pPr>
                      <w:r w:rsidRPr="006D319B">
                        <w:rPr>
                          <w:rFonts w:ascii="Arial" w:hAnsi="Arial" w:cs="Arial"/>
                          <w:sz w:val="36"/>
                          <w:szCs w:val="36"/>
                        </w:rPr>
                        <w:t>по</w:t>
                      </w:r>
                      <w:r>
                        <w:rPr>
                          <w:rFonts w:ascii="Arial" w:hAnsi="Arial" w:cs="Arial"/>
                          <w:sz w:val="36"/>
                          <w:szCs w:val="36"/>
                        </w:rPr>
                        <w:t xml:space="preserve"> 31 декабря 2023</w:t>
                      </w:r>
                      <w:r w:rsidRPr="006D319B">
                        <w:rPr>
                          <w:rFonts w:ascii="Arial" w:hAnsi="Arial" w:cs="Arial"/>
                          <w:sz w:val="36"/>
                          <w:szCs w:val="36"/>
                        </w:rPr>
                        <w:t xml:space="preserve"> г. </w:t>
                      </w:r>
                    </w:p>
                  </w:txbxContent>
                </v:textbox>
                <w10:wrap type="square" anchorx="margin"/>
              </v:shape>
            </w:pict>
          </mc:Fallback>
        </mc:AlternateContent>
      </w:r>
    </w:p>
    <w:p w:rsidR="00662EE3" w:rsidRPr="003C0760" w:rsidRDefault="00662EE3">
      <w:pPr>
        <w:rPr>
          <w:rFonts w:ascii="Arial" w:hAnsi="Arial" w:cs="Arial"/>
        </w:rPr>
      </w:pPr>
    </w:p>
    <w:p w:rsidR="00662EE3" w:rsidRPr="003C0760" w:rsidRDefault="00662EE3">
      <w:pPr>
        <w:rPr>
          <w:rFonts w:ascii="Arial" w:hAnsi="Arial" w:cs="Arial"/>
        </w:rPr>
      </w:pPr>
    </w:p>
    <w:p w:rsidR="00662EE3" w:rsidRPr="003C0760" w:rsidRDefault="00662EE3">
      <w:pPr>
        <w:rPr>
          <w:rFonts w:ascii="Arial" w:hAnsi="Arial" w:cs="Arial"/>
        </w:rPr>
      </w:pPr>
    </w:p>
    <w:p w:rsidR="00662EE3" w:rsidRPr="003C0760" w:rsidRDefault="00662EE3">
      <w:pPr>
        <w:rPr>
          <w:rFonts w:ascii="Arial" w:hAnsi="Arial" w:cs="Arial"/>
        </w:rPr>
      </w:pPr>
    </w:p>
    <w:p w:rsidR="00662EE3" w:rsidRPr="003C0760" w:rsidRDefault="00662EE3">
      <w:pPr>
        <w:rPr>
          <w:rFonts w:ascii="Arial" w:hAnsi="Arial" w:cs="Arial"/>
        </w:rPr>
      </w:pPr>
    </w:p>
    <w:p w:rsidR="00662EE3" w:rsidRPr="003C0760" w:rsidRDefault="00662EE3">
      <w:pPr>
        <w:rPr>
          <w:rFonts w:ascii="Arial" w:hAnsi="Arial" w:cs="Arial"/>
        </w:rPr>
      </w:pPr>
    </w:p>
    <w:p w:rsidR="00662EE3" w:rsidRPr="003C0760" w:rsidRDefault="00662EE3">
      <w:pPr>
        <w:rPr>
          <w:rFonts w:ascii="Arial" w:hAnsi="Arial" w:cs="Arial"/>
        </w:rPr>
      </w:pPr>
    </w:p>
    <w:p w:rsidR="00662EE3" w:rsidRPr="003C0760" w:rsidRDefault="00662EE3">
      <w:pPr>
        <w:rPr>
          <w:rFonts w:ascii="Arial" w:hAnsi="Arial" w:cs="Arial"/>
        </w:rPr>
      </w:pPr>
    </w:p>
    <w:p w:rsidR="00662EE3" w:rsidRPr="003C0760" w:rsidRDefault="00662EE3">
      <w:pPr>
        <w:rPr>
          <w:rFonts w:ascii="Arial" w:hAnsi="Arial" w:cs="Arial"/>
        </w:rPr>
      </w:pPr>
    </w:p>
    <w:p w:rsidR="00662EE3" w:rsidRPr="003C0760" w:rsidRDefault="002B1C93">
      <w:pPr>
        <w:rPr>
          <w:rFonts w:ascii="Arial" w:hAnsi="Arial" w:cs="Arial"/>
        </w:rPr>
      </w:pPr>
      <w:r w:rsidRPr="003C0760">
        <w:rPr>
          <w:rFonts w:ascii="Arial" w:hAnsi="Arial" w:cs="Arial"/>
          <w:noProof/>
          <w:lang w:eastAsia="ru-RU"/>
        </w:rPr>
        <w:drawing>
          <wp:anchor distT="0" distB="0" distL="114300" distR="114300" simplePos="0" relativeHeight="251662336" behindDoc="0" locked="0" layoutInCell="1" allowOverlap="1" wp14:anchorId="402150B4" wp14:editId="5921EB52">
            <wp:simplePos x="0" y="0"/>
            <wp:positionH relativeFrom="margin">
              <wp:align>right</wp:align>
            </wp:positionH>
            <wp:positionV relativeFrom="paragraph">
              <wp:posOffset>138760</wp:posOffset>
            </wp:positionV>
            <wp:extent cx="6180455" cy="760730"/>
            <wp:effectExtent l="0" t="0" r="0" b="127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6180455" cy="760730"/>
                    </a:xfrm>
                    <a:prstGeom prst="rect">
                      <a:avLst/>
                    </a:prstGeom>
                  </pic:spPr>
                </pic:pic>
              </a:graphicData>
            </a:graphic>
            <wp14:sizeRelH relativeFrom="page">
              <wp14:pctWidth>0</wp14:pctWidth>
            </wp14:sizeRelH>
            <wp14:sizeRelV relativeFrom="page">
              <wp14:pctHeight>0</wp14:pctHeight>
            </wp14:sizeRelV>
          </wp:anchor>
        </w:drawing>
      </w:r>
    </w:p>
    <w:p w:rsidR="00662EE3" w:rsidRPr="003C0760" w:rsidRDefault="00662EE3">
      <w:pPr>
        <w:rPr>
          <w:rFonts w:ascii="Arial" w:hAnsi="Arial" w:cs="Arial"/>
        </w:rPr>
      </w:pPr>
    </w:p>
    <w:p w:rsidR="00662EE3" w:rsidRPr="003C0760" w:rsidRDefault="00662EE3">
      <w:pPr>
        <w:rPr>
          <w:rFonts w:ascii="Arial" w:hAnsi="Arial" w:cs="Arial"/>
        </w:rPr>
      </w:pPr>
    </w:p>
    <w:p w:rsidR="00662EE3" w:rsidRPr="003C0760" w:rsidRDefault="00662EE3">
      <w:pPr>
        <w:rPr>
          <w:rFonts w:ascii="Arial" w:hAnsi="Arial" w:cs="Arial"/>
        </w:rPr>
      </w:pPr>
    </w:p>
    <w:p w:rsidR="00061E86" w:rsidRPr="003C0760" w:rsidRDefault="00061E86">
      <w:pPr>
        <w:rPr>
          <w:rFonts w:ascii="Arial" w:hAnsi="Arial" w:cs="Arial"/>
        </w:rPr>
      </w:pPr>
    </w:p>
    <w:p w:rsidR="00061E86" w:rsidRPr="003C0760" w:rsidRDefault="00061E86">
      <w:pPr>
        <w:rPr>
          <w:rFonts w:ascii="Arial" w:hAnsi="Arial" w:cs="Arial"/>
        </w:rPr>
      </w:pPr>
    </w:p>
    <w:p w:rsidR="00061E86" w:rsidRPr="003C0760" w:rsidRDefault="00061E86">
      <w:pPr>
        <w:rPr>
          <w:rFonts w:ascii="Arial" w:hAnsi="Arial" w:cs="Arial"/>
        </w:rPr>
      </w:pPr>
    </w:p>
    <w:p w:rsidR="00061E86" w:rsidRPr="003C0760" w:rsidRDefault="00061E86">
      <w:pPr>
        <w:rPr>
          <w:rFonts w:ascii="Arial" w:hAnsi="Arial" w:cs="Arial"/>
        </w:rPr>
      </w:pPr>
    </w:p>
    <w:p w:rsidR="00061E86" w:rsidRPr="003C0760" w:rsidRDefault="00061E86">
      <w:pPr>
        <w:rPr>
          <w:rFonts w:ascii="Arial" w:hAnsi="Arial" w:cs="Arial"/>
        </w:rPr>
      </w:pPr>
    </w:p>
    <w:p w:rsidR="00061E86" w:rsidRPr="003C0760" w:rsidRDefault="00061E86">
      <w:pPr>
        <w:rPr>
          <w:rFonts w:ascii="Arial" w:hAnsi="Arial" w:cs="Arial"/>
        </w:rPr>
      </w:pPr>
    </w:p>
    <w:p w:rsidR="00061E86" w:rsidRPr="003C0760" w:rsidRDefault="00061E86">
      <w:pPr>
        <w:rPr>
          <w:rFonts w:ascii="Arial" w:hAnsi="Arial" w:cs="Arial"/>
        </w:rPr>
      </w:pPr>
    </w:p>
    <w:p w:rsidR="002B1C93" w:rsidRPr="003C0760" w:rsidRDefault="002B1C93">
      <w:pPr>
        <w:rPr>
          <w:rFonts w:ascii="Arial" w:hAnsi="Arial" w:cs="Arial"/>
        </w:rPr>
      </w:pPr>
    </w:p>
    <w:p w:rsidR="002B1C93" w:rsidRPr="003C0760" w:rsidRDefault="002B1C93">
      <w:pPr>
        <w:rPr>
          <w:rFonts w:ascii="Arial" w:hAnsi="Arial" w:cs="Arial"/>
        </w:rPr>
      </w:pPr>
    </w:p>
    <w:p w:rsidR="002B1C93" w:rsidRPr="003C0760" w:rsidRDefault="002B1C93">
      <w:pPr>
        <w:rPr>
          <w:rFonts w:ascii="Arial" w:hAnsi="Arial" w:cs="Arial"/>
        </w:rPr>
      </w:pPr>
    </w:p>
    <w:p w:rsidR="002B1C93" w:rsidRPr="003C0760" w:rsidRDefault="002B1C93">
      <w:pPr>
        <w:rPr>
          <w:rFonts w:ascii="Arial" w:hAnsi="Arial" w:cs="Arial"/>
        </w:rPr>
      </w:pPr>
    </w:p>
    <w:p w:rsidR="002B1C93" w:rsidRDefault="002B1C93">
      <w:pPr>
        <w:rPr>
          <w:rFonts w:ascii="Arial" w:hAnsi="Arial" w:cs="Arial"/>
        </w:rPr>
      </w:pPr>
    </w:p>
    <w:p w:rsidR="00CA0103" w:rsidRPr="003C0760" w:rsidRDefault="00CA0103">
      <w:pPr>
        <w:rPr>
          <w:rFonts w:ascii="Arial" w:hAnsi="Arial" w:cs="Arial"/>
        </w:rPr>
      </w:pPr>
      <w:bookmarkStart w:id="0" w:name="_GoBack"/>
      <w:bookmarkEnd w:id="0"/>
    </w:p>
    <w:p w:rsidR="002B1C93" w:rsidRPr="003C0760" w:rsidRDefault="002B1C93">
      <w:pPr>
        <w:rPr>
          <w:rFonts w:ascii="Arial" w:hAnsi="Arial" w:cs="Arial"/>
        </w:rPr>
      </w:pPr>
    </w:p>
    <w:p w:rsidR="005454C2" w:rsidRPr="005F638A" w:rsidRDefault="005454C2" w:rsidP="00D036F0">
      <w:pPr>
        <w:spacing w:before="120" w:after="120" w:line="360" w:lineRule="auto"/>
        <w:ind w:firstLine="709"/>
        <w:jc w:val="both"/>
        <w:rPr>
          <w:rFonts w:ascii="Arial" w:hAnsi="Arial" w:cs="Arial"/>
          <w:sz w:val="24"/>
          <w:szCs w:val="24"/>
        </w:rPr>
      </w:pPr>
      <w:r w:rsidRPr="005F638A">
        <w:rPr>
          <w:rFonts w:ascii="Arial" w:hAnsi="Arial" w:cs="Arial"/>
          <w:sz w:val="24"/>
          <w:szCs w:val="24"/>
        </w:rPr>
        <w:t xml:space="preserve">Совет Ассоциации является постоянно действующим коллегиальным органом управления, осуществляющим текущее руководство деятельностью Ассоциации в период между заседаниями Общего собрания. </w:t>
      </w:r>
    </w:p>
    <w:p w:rsidR="005454C2" w:rsidRPr="005F638A" w:rsidRDefault="005454C2" w:rsidP="00D036F0">
      <w:pPr>
        <w:spacing w:before="120" w:after="120" w:line="360" w:lineRule="auto"/>
        <w:ind w:firstLine="709"/>
        <w:jc w:val="both"/>
        <w:rPr>
          <w:rFonts w:ascii="Arial" w:hAnsi="Arial" w:cs="Arial"/>
          <w:sz w:val="24"/>
          <w:szCs w:val="24"/>
        </w:rPr>
      </w:pPr>
      <w:r w:rsidRPr="005F638A">
        <w:rPr>
          <w:rFonts w:ascii="Arial" w:hAnsi="Arial" w:cs="Arial"/>
          <w:sz w:val="24"/>
          <w:szCs w:val="24"/>
        </w:rPr>
        <w:lastRenderedPageBreak/>
        <w:t xml:space="preserve">В соответствии с Уставом НАПФ, на Общем собрании представлен ежегодный Отчет Совета Ассоциации. </w:t>
      </w:r>
      <w:r w:rsidR="00D036F0" w:rsidRPr="005F638A">
        <w:rPr>
          <w:rFonts w:ascii="Arial" w:hAnsi="Arial" w:cs="Arial"/>
          <w:sz w:val="24"/>
          <w:szCs w:val="24"/>
        </w:rPr>
        <w:t>Ключевым направлением деятельности Совета является оперативное принятие решений, связанных с экспертизой проектов нормативных актов, непосредственно влияющих на деятельность негосударственных пенсионных фондов.</w:t>
      </w:r>
    </w:p>
    <w:p w:rsidR="00D036F0" w:rsidRPr="005F638A" w:rsidRDefault="00D036F0" w:rsidP="00146435">
      <w:pPr>
        <w:spacing w:before="120" w:after="120" w:line="360" w:lineRule="auto"/>
        <w:ind w:firstLine="709"/>
        <w:jc w:val="both"/>
        <w:rPr>
          <w:rFonts w:ascii="Arial" w:hAnsi="Arial" w:cs="Arial"/>
          <w:sz w:val="24"/>
          <w:szCs w:val="24"/>
        </w:rPr>
      </w:pPr>
      <w:r w:rsidRPr="005F638A">
        <w:rPr>
          <w:rFonts w:ascii="Arial" w:hAnsi="Arial" w:cs="Arial"/>
          <w:sz w:val="24"/>
          <w:szCs w:val="24"/>
        </w:rPr>
        <w:t>В отчетный период продолжилось совершенствование необходимой для деятельности НПФ нормативно-правовой базы, созданы и активно действуют комитеты и рабочие органы, осуществляется тесное взаимодействие с Банком России, Минфином</w:t>
      </w:r>
      <w:r w:rsidR="005F638A" w:rsidRPr="005F638A">
        <w:rPr>
          <w:rFonts w:ascii="Arial" w:hAnsi="Arial" w:cs="Arial"/>
          <w:sz w:val="24"/>
          <w:szCs w:val="24"/>
        </w:rPr>
        <w:t xml:space="preserve"> России</w:t>
      </w:r>
      <w:r w:rsidRPr="005F638A">
        <w:rPr>
          <w:rFonts w:ascii="Arial" w:hAnsi="Arial" w:cs="Arial"/>
          <w:sz w:val="24"/>
          <w:szCs w:val="24"/>
        </w:rPr>
        <w:t xml:space="preserve">, другими заинтересованными ведомствами и рыночными объединениями. </w:t>
      </w:r>
    </w:p>
    <w:p w:rsidR="00146435" w:rsidRDefault="00146435" w:rsidP="00146435">
      <w:pPr>
        <w:spacing w:before="120" w:after="120" w:line="360" w:lineRule="auto"/>
        <w:ind w:firstLine="709"/>
        <w:jc w:val="both"/>
        <w:rPr>
          <w:rFonts w:ascii="Arial" w:eastAsia="Times New Roman" w:hAnsi="Arial" w:cs="Arial"/>
          <w:color w:val="3B3B3D"/>
          <w:sz w:val="24"/>
          <w:szCs w:val="24"/>
          <w:lang w:eastAsia="ru-RU"/>
        </w:rPr>
      </w:pPr>
      <w:r w:rsidRPr="00251AA3">
        <w:rPr>
          <w:rFonts w:ascii="Arial" w:eastAsia="Times New Roman" w:hAnsi="Arial" w:cs="Arial"/>
          <w:color w:val="3B3B3D"/>
          <w:sz w:val="24"/>
          <w:szCs w:val="24"/>
          <w:lang w:eastAsia="ru-RU"/>
        </w:rPr>
        <w:t>По состоянию на</w:t>
      </w:r>
      <w:r>
        <w:rPr>
          <w:rFonts w:ascii="Arial" w:eastAsia="Times New Roman" w:hAnsi="Arial" w:cs="Arial"/>
          <w:color w:val="3B3B3D"/>
          <w:sz w:val="24"/>
          <w:szCs w:val="24"/>
          <w:lang w:eastAsia="ru-RU"/>
        </w:rPr>
        <w:t xml:space="preserve"> 31</w:t>
      </w:r>
      <w:r w:rsidRPr="00251AA3">
        <w:rPr>
          <w:rFonts w:ascii="Arial" w:eastAsia="Times New Roman" w:hAnsi="Arial" w:cs="Arial"/>
          <w:color w:val="3B3B3D"/>
          <w:sz w:val="24"/>
          <w:szCs w:val="24"/>
          <w:lang w:eastAsia="ru-RU"/>
        </w:rPr>
        <w:t xml:space="preserve"> </w:t>
      </w:r>
      <w:r>
        <w:rPr>
          <w:rFonts w:ascii="Arial" w:eastAsia="Times New Roman" w:hAnsi="Arial" w:cs="Arial"/>
          <w:color w:val="3B3B3D"/>
          <w:sz w:val="24"/>
          <w:szCs w:val="24"/>
          <w:lang w:eastAsia="ru-RU"/>
        </w:rPr>
        <w:t>декабря</w:t>
      </w:r>
      <w:r w:rsidRPr="00251AA3">
        <w:rPr>
          <w:rFonts w:ascii="Arial" w:eastAsia="Times New Roman" w:hAnsi="Arial" w:cs="Arial"/>
          <w:color w:val="3B3B3D"/>
          <w:sz w:val="24"/>
          <w:szCs w:val="24"/>
          <w:lang w:eastAsia="ru-RU"/>
        </w:rPr>
        <w:t xml:space="preserve"> 20</w:t>
      </w:r>
      <w:r>
        <w:rPr>
          <w:rFonts w:ascii="Arial" w:eastAsia="Times New Roman" w:hAnsi="Arial" w:cs="Arial"/>
          <w:color w:val="3B3B3D"/>
          <w:sz w:val="24"/>
          <w:szCs w:val="24"/>
          <w:lang w:eastAsia="ru-RU"/>
        </w:rPr>
        <w:t>23</w:t>
      </w:r>
      <w:r w:rsidRPr="00251AA3">
        <w:rPr>
          <w:rFonts w:ascii="Arial" w:eastAsia="Times New Roman" w:hAnsi="Arial" w:cs="Arial"/>
          <w:color w:val="3B3B3D"/>
          <w:sz w:val="24"/>
          <w:szCs w:val="24"/>
          <w:lang w:eastAsia="ru-RU"/>
        </w:rPr>
        <w:t xml:space="preserve"> г</w:t>
      </w:r>
      <w:r>
        <w:rPr>
          <w:rFonts w:ascii="Arial" w:eastAsia="Times New Roman" w:hAnsi="Arial" w:cs="Arial"/>
          <w:color w:val="3B3B3D"/>
          <w:sz w:val="24"/>
          <w:szCs w:val="24"/>
          <w:lang w:eastAsia="ru-RU"/>
        </w:rPr>
        <w:t>.</w:t>
      </w:r>
      <w:r w:rsidRPr="00251AA3">
        <w:rPr>
          <w:rFonts w:ascii="Arial" w:eastAsia="Times New Roman" w:hAnsi="Arial" w:cs="Arial"/>
          <w:color w:val="3B3B3D"/>
          <w:sz w:val="24"/>
          <w:szCs w:val="24"/>
          <w:lang w:eastAsia="ru-RU"/>
        </w:rPr>
        <w:t xml:space="preserve"> </w:t>
      </w:r>
      <w:r>
        <w:rPr>
          <w:rFonts w:ascii="Arial" w:eastAsia="Times New Roman" w:hAnsi="Arial" w:cs="Arial"/>
          <w:color w:val="3B3B3D"/>
          <w:sz w:val="24"/>
          <w:szCs w:val="24"/>
          <w:lang w:eastAsia="ru-RU"/>
        </w:rPr>
        <w:t>ч</w:t>
      </w:r>
      <w:r w:rsidRPr="00251AA3">
        <w:rPr>
          <w:rFonts w:ascii="Arial" w:eastAsia="Times New Roman" w:hAnsi="Arial" w:cs="Arial"/>
          <w:color w:val="3B3B3D"/>
          <w:sz w:val="24"/>
          <w:szCs w:val="24"/>
          <w:lang w:eastAsia="ru-RU"/>
        </w:rPr>
        <w:t xml:space="preserve">ленами НАПФ </w:t>
      </w:r>
      <w:r>
        <w:rPr>
          <w:rFonts w:ascii="Arial" w:eastAsia="Times New Roman" w:hAnsi="Arial" w:cs="Arial"/>
          <w:color w:val="3B3B3D"/>
          <w:sz w:val="24"/>
          <w:szCs w:val="24"/>
          <w:lang w:eastAsia="ru-RU"/>
        </w:rPr>
        <w:t>являлись</w:t>
      </w:r>
      <w:r w:rsidRPr="00251AA3">
        <w:rPr>
          <w:rFonts w:ascii="Arial" w:eastAsia="Times New Roman" w:hAnsi="Arial" w:cs="Arial"/>
          <w:color w:val="3B3B3D"/>
          <w:sz w:val="24"/>
          <w:szCs w:val="24"/>
          <w:lang w:eastAsia="ru-RU"/>
        </w:rPr>
        <w:t xml:space="preserve"> </w:t>
      </w:r>
      <w:r>
        <w:rPr>
          <w:rFonts w:ascii="Arial" w:eastAsia="Times New Roman" w:hAnsi="Arial" w:cs="Arial"/>
          <w:color w:val="3B3B3D"/>
          <w:sz w:val="24"/>
          <w:szCs w:val="24"/>
          <w:lang w:eastAsia="ru-RU"/>
        </w:rPr>
        <w:t>47</w:t>
      </w:r>
      <w:r w:rsidRPr="00251AA3">
        <w:rPr>
          <w:rFonts w:ascii="Arial" w:eastAsia="Times New Roman" w:hAnsi="Arial" w:cs="Arial"/>
          <w:color w:val="3B3B3D"/>
          <w:sz w:val="24"/>
          <w:szCs w:val="24"/>
          <w:lang w:eastAsia="ru-RU"/>
        </w:rPr>
        <w:t xml:space="preserve"> организаций, в том числе </w:t>
      </w:r>
      <w:r>
        <w:rPr>
          <w:rFonts w:ascii="Arial" w:eastAsia="Times New Roman" w:hAnsi="Arial" w:cs="Arial"/>
          <w:color w:val="3B3B3D"/>
          <w:sz w:val="24"/>
          <w:szCs w:val="24"/>
          <w:lang w:eastAsia="ru-RU"/>
        </w:rPr>
        <w:t>37</w:t>
      </w:r>
      <w:r w:rsidRPr="00251AA3">
        <w:rPr>
          <w:rFonts w:ascii="Arial" w:eastAsia="Times New Roman" w:hAnsi="Arial" w:cs="Arial"/>
          <w:color w:val="3B3B3D"/>
          <w:sz w:val="24"/>
          <w:szCs w:val="24"/>
          <w:lang w:eastAsia="ru-RU"/>
        </w:rPr>
        <w:t xml:space="preserve"> негосударственных пенсионных фондов, имеющих действующую лицензию, и </w:t>
      </w:r>
      <w:r>
        <w:rPr>
          <w:rFonts w:ascii="Arial" w:eastAsia="Times New Roman" w:hAnsi="Arial" w:cs="Arial"/>
          <w:color w:val="3B3B3D"/>
          <w:sz w:val="24"/>
          <w:szCs w:val="24"/>
          <w:lang w:eastAsia="ru-RU"/>
        </w:rPr>
        <w:t>11</w:t>
      </w:r>
      <w:r w:rsidRPr="00251AA3">
        <w:rPr>
          <w:rFonts w:ascii="Arial" w:eastAsia="Times New Roman" w:hAnsi="Arial" w:cs="Arial"/>
          <w:color w:val="3B3B3D"/>
          <w:sz w:val="24"/>
          <w:szCs w:val="24"/>
          <w:lang w:eastAsia="ru-RU"/>
        </w:rPr>
        <w:t xml:space="preserve"> ассоциированных членов (управляющие компании, </w:t>
      </w:r>
      <w:proofErr w:type="spellStart"/>
      <w:r w:rsidRPr="00251AA3">
        <w:rPr>
          <w:rFonts w:ascii="Arial" w:eastAsia="Times New Roman" w:hAnsi="Arial" w:cs="Arial"/>
          <w:color w:val="3B3B3D"/>
          <w:sz w:val="24"/>
          <w:szCs w:val="24"/>
          <w:lang w:eastAsia="ru-RU"/>
        </w:rPr>
        <w:t>спецдепозитарии</w:t>
      </w:r>
      <w:proofErr w:type="spellEnd"/>
      <w:r w:rsidRPr="00251AA3">
        <w:rPr>
          <w:rFonts w:ascii="Arial" w:eastAsia="Times New Roman" w:hAnsi="Arial" w:cs="Arial"/>
          <w:color w:val="3B3B3D"/>
          <w:sz w:val="24"/>
          <w:szCs w:val="24"/>
          <w:lang w:eastAsia="ru-RU"/>
        </w:rPr>
        <w:t xml:space="preserve"> и другие организации, осуществляющие деятельность в сфере негосударственного пенсионного обеспечения и обязате</w:t>
      </w:r>
      <w:r>
        <w:rPr>
          <w:rFonts w:ascii="Arial" w:eastAsia="Times New Roman" w:hAnsi="Arial" w:cs="Arial"/>
          <w:color w:val="3B3B3D"/>
          <w:sz w:val="24"/>
          <w:szCs w:val="24"/>
          <w:lang w:eastAsia="ru-RU"/>
        </w:rPr>
        <w:t xml:space="preserve">льного пенсионного страхования). </w:t>
      </w:r>
    </w:p>
    <w:p w:rsidR="00146435" w:rsidRDefault="00146435" w:rsidP="002D622C">
      <w:pPr>
        <w:spacing w:before="120" w:after="120" w:line="360" w:lineRule="auto"/>
        <w:ind w:firstLine="709"/>
        <w:jc w:val="both"/>
        <w:rPr>
          <w:rFonts w:ascii="Arial" w:eastAsia="Times New Roman" w:hAnsi="Arial" w:cs="Arial"/>
          <w:color w:val="3B3B3D"/>
          <w:sz w:val="24"/>
          <w:szCs w:val="24"/>
          <w:lang w:eastAsia="ru-RU"/>
        </w:rPr>
      </w:pPr>
      <w:r>
        <w:rPr>
          <w:rFonts w:ascii="Arial" w:eastAsia="Times New Roman" w:hAnsi="Arial" w:cs="Arial"/>
          <w:color w:val="3B3B3D"/>
          <w:sz w:val="24"/>
          <w:szCs w:val="24"/>
          <w:lang w:eastAsia="ru-RU"/>
        </w:rPr>
        <w:t>Отрасль НПФ продолжила свое развитие в 2023 г</w:t>
      </w:r>
      <w:r w:rsidRPr="009E7F09">
        <w:rPr>
          <w:rFonts w:ascii="Arial" w:hAnsi="Arial" w:cs="Arial"/>
          <w:sz w:val="24"/>
          <w:szCs w:val="24"/>
        </w:rPr>
        <w:t xml:space="preserve">.: </w:t>
      </w:r>
      <w:r w:rsidRPr="005741FD">
        <w:rPr>
          <w:rFonts w:ascii="Arial" w:hAnsi="Arial" w:cs="Arial"/>
          <w:sz w:val="24"/>
          <w:szCs w:val="24"/>
        </w:rPr>
        <w:t>более 6,2 млн человек участвуют в программах негосударственного пенсионного обеспечения</w:t>
      </w:r>
      <w:r>
        <w:rPr>
          <w:rFonts w:ascii="Arial" w:hAnsi="Arial" w:cs="Arial"/>
          <w:sz w:val="24"/>
          <w:szCs w:val="24"/>
        </w:rPr>
        <w:t xml:space="preserve"> (НПО)</w:t>
      </w:r>
      <w:r w:rsidRPr="005741FD">
        <w:rPr>
          <w:rFonts w:ascii="Arial" w:hAnsi="Arial" w:cs="Arial"/>
          <w:sz w:val="24"/>
          <w:szCs w:val="24"/>
        </w:rPr>
        <w:t xml:space="preserve"> и свыше 36,8 млн человек формируют свои пенсионные накопления по обязательному пенсионному страхованию (ОПС). В управлении фо</w:t>
      </w:r>
      <w:r>
        <w:rPr>
          <w:rFonts w:ascii="Arial" w:hAnsi="Arial" w:cs="Arial"/>
          <w:sz w:val="24"/>
          <w:szCs w:val="24"/>
        </w:rPr>
        <w:t>ндов совокупно находится более 5,1</w:t>
      </w:r>
      <w:r w:rsidRPr="005741FD">
        <w:rPr>
          <w:rFonts w:ascii="Arial" w:hAnsi="Arial" w:cs="Arial"/>
          <w:sz w:val="24"/>
          <w:szCs w:val="24"/>
        </w:rPr>
        <w:t xml:space="preserve"> трлн руб. пенсионных активов</w:t>
      </w:r>
      <w:r>
        <w:rPr>
          <w:rFonts w:ascii="Arial" w:hAnsi="Arial" w:cs="Arial"/>
          <w:sz w:val="24"/>
          <w:szCs w:val="24"/>
        </w:rPr>
        <w:t xml:space="preserve"> или 4,7% к ВВП</w:t>
      </w:r>
      <w:r>
        <w:rPr>
          <w:rStyle w:val="af2"/>
          <w:rFonts w:ascii="Arial" w:hAnsi="Arial" w:cs="Arial"/>
          <w:sz w:val="24"/>
          <w:szCs w:val="24"/>
        </w:rPr>
        <w:footnoteReference w:id="1"/>
      </w:r>
      <w:r w:rsidRPr="005741FD">
        <w:rPr>
          <w:rFonts w:ascii="Arial" w:hAnsi="Arial" w:cs="Arial"/>
          <w:sz w:val="24"/>
          <w:szCs w:val="24"/>
        </w:rPr>
        <w:t>.</w:t>
      </w:r>
    </w:p>
    <w:p w:rsidR="00146435" w:rsidRPr="00EC5812" w:rsidRDefault="00146435" w:rsidP="00146435">
      <w:pPr>
        <w:spacing w:before="120" w:after="120" w:line="360" w:lineRule="auto"/>
        <w:jc w:val="both"/>
        <w:rPr>
          <w:rFonts w:ascii="Arial" w:eastAsia="Times New Roman" w:hAnsi="Arial" w:cs="Arial"/>
          <w:color w:val="3B3B3D"/>
          <w:sz w:val="24"/>
          <w:szCs w:val="24"/>
          <w:lang w:eastAsia="ru-RU"/>
        </w:rPr>
      </w:pPr>
      <w:r w:rsidRPr="00EC5812">
        <w:rPr>
          <w:rFonts w:ascii="Arial" w:eastAsia="Times New Roman" w:hAnsi="Arial" w:cs="Arial"/>
          <w:color w:val="3B3B3D"/>
          <w:sz w:val="24"/>
          <w:szCs w:val="24"/>
          <w:lang w:eastAsia="ru-RU"/>
        </w:rPr>
        <w:t xml:space="preserve">Общее количество НПФ </w:t>
      </w:r>
      <w:r>
        <w:rPr>
          <w:rFonts w:ascii="Arial" w:eastAsia="Times New Roman" w:hAnsi="Arial" w:cs="Arial"/>
          <w:color w:val="3B3B3D"/>
          <w:sz w:val="24"/>
          <w:szCs w:val="24"/>
          <w:lang w:eastAsia="ru-RU"/>
        </w:rPr>
        <w:t>составляет</w:t>
      </w:r>
      <w:r w:rsidRPr="00EC5812">
        <w:rPr>
          <w:rFonts w:ascii="Arial" w:eastAsia="Times New Roman" w:hAnsi="Arial" w:cs="Arial"/>
          <w:color w:val="3B3B3D"/>
          <w:sz w:val="24"/>
          <w:szCs w:val="24"/>
          <w:lang w:eastAsia="ru-RU"/>
        </w:rPr>
        <w:t xml:space="preserve"> 37</w:t>
      </w:r>
      <w:r>
        <w:rPr>
          <w:rFonts w:ascii="Arial" w:eastAsia="Times New Roman" w:hAnsi="Arial" w:cs="Arial"/>
          <w:color w:val="3B3B3D"/>
          <w:sz w:val="24"/>
          <w:szCs w:val="24"/>
          <w:lang w:eastAsia="ru-RU"/>
        </w:rPr>
        <w:t xml:space="preserve">, </w:t>
      </w:r>
      <w:r w:rsidRPr="00EC5812">
        <w:rPr>
          <w:rFonts w:ascii="Arial" w:eastAsia="Times New Roman" w:hAnsi="Arial" w:cs="Arial"/>
          <w:color w:val="3B3B3D"/>
          <w:sz w:val="24"/>
          <w:szCs w:val="24"/>
          <w:lang w:eastAsia="ru-RU"/>
        </w:rPr>
        <w:t xml:space="preserve">из них: </w:t>
      </w:r>
    </w:p>
    <w:p w:rsidR="00146435" w:rsidRPr="001206F7" w:rsidRDefault="00146435" w:rsidP="00C43305">
      <w:pPr>
        <w:pStyle w:val="ab"/>
        <w:numPr>
          <w:ilvl w:val="0"/>
          <w:numId w:val="2"/>
        </w:numPr>
        <w:spacing w:before="120" w:after="120" w:line="360" w:lineRule="auto"/>
        <w:jc w:val="both"/>
        <w:rPr>
          <w:rFonts w:ascii="Arial" w:eastAsia="Times New Roman" w:hAnsi="Arial" w:cs="Arial"/>
          <w:color w:val="3B3B3D"/>
          <w:sz w:val="24"/>
          <w:szCs w:val="24"/>
          <w:lang w:eastAsia="ru-RU"/>
        </w:rPr>
      </w:pPr>
      <w:r w:rsidRPr="001206F7">
        <w:rPr>
          <w:rFonts w:ascii="Arial" w:eastAsia="Times New Roman" w:hAnsi="Arial" w:cs="Arial"/>
          <w:color w:val="3B3B3D"/>
          <w:sz w:val="24"/>
          <w:szCs w:val="24"/>
          <w:lang w:eastAsia="ru-RU"/>
        </w:rPr>
        <w:t>количество НПФ, осуществляющих деятельность по договорам обязательного пенсионного страхования (ОПС) – 27;</w:t>
      </w:r>
    </w:p>
    <w:p w:rsidR="00146435" w:rsidRPr="001206F7" w:rsidRDefault="00146435" w:rsidP="00C43305">
      <w:pPr>
        <w:pStyle w:val="ab"/>
        <w:numPr>
          <w:ilvl w:val="0"/>
          <w:numId w:val="2"/>
        </w:numPr>
        <w:spacing w:before="120" w:after="120" w:line="360" w:lineRule="auto"/>
        <w:jc w:val="both"/>
        <w:rPr>
          <w:rFonts w:ascii="Arial" w:eastAsia="Times New Roman" w:hAnsi="Arial" w:cs="Arial"/>
          <w:color w:val="3B3B3D"/>
          <w:sz w:val="24"/>
          <w:szCs w:val="24"/>
          <w:lang w:eastAsia="ru-RU"/>
        </w:rPr>
      </w:pPr>
      <w:r w:rsidRPr="001206F7">
        <w:rPr>
          <w:rFonts w:ascii="Arial" w:eastAsia="Times New Roman" w:hAnsi="Arial" w:cs="Arial"/>
          <w:color w:val="3B3B3D"/>
          <w:sz w:val="24"/>
          <w:szCs w:val="24"/>
          <w:lang w:eastAsia="ru-RU"/>
        </w:rPr>
        <w:t xml:space="preserve">количество НПФ, осуществляющих деятельность по негосударственному пенсионному обеспечению (НПО) – 35. </w:t>
      </w:r>
    </w:p>
    <w:p w:rsidR="00146435" w:rsidRDefault="00146435" w:rsidP="002D622C">
      <w:pPr>
        <w:spacing w:before="120" w:after="120" w:line="360" w:lineRule="auto"/>
        <w:ind w:firstLine="360"/>
        <w:jc w:val="both"/>
        <w:rPr>
          <w:rFonts w:ascii="Arial" w:eastAsia="Times New Roman" w:hAnsi="Arial" w:cs="Arial"/>
          <w:color w:val="3B3B3D"/>
          <w:sz w:val="24"/>
          <w:szCs w:val="24"/>
          <w:lang w:eastAsia="ru-RU"/>
        </w:rPr>
      </w:pPr>
      <w:r w:rsidRPr="00EC5812">
        <w:rPr>
          <w:rFonts w:ascii="Arial" w:eastAsia="Times New Roman" w:hAnsi="Arial" w:cs="Arial"/>
          <w:color w:val="3B3B3D"/>
          <w:sz w:val="24"/>
          <w:szCs w:val="24"/>
          <w:lang w:eastAsia="ru-RU"/>
        </w:rPr>
        <w:t>В течение 2023 г. число фондов сократилось на 2 единицы в связи с добровольной сдачей лицензий на осуществление деятельности по НПО и ОПС</w:t>
      </w:r>
      <w:r>
        <w:rPr>
          <w:rFonts w:ascii="Arial" w:eastAsia="Times New Roman" w:hAnsi="Arial" w:cs="Arial"/>
          <w:color w:val="3B3B3D"/>
          <w:sz w:val="24"/>
          <w:szCs w:val="24"/>
          <w:lang w:eastAsia="ru-RU"/>
        </w:rPr>
        <w:t xml:space="preserve"> (таблица 1)</w:t>
      </w:r>
      <w:r w:rsidRPr="00EC5812">
        <w:rPr>
          <w:rFonts w:ascii="Arial" w:eastAsia="Times New Roman" w:hAnsi="Arial" w:cs="Arial"/>
          <w:color w:val="3B3B3D"/>
          <w:sz w:val="24"/>
          <w:szCs w:val="24"/>
          <w:lang w:eastAsia="ru-RU"/>
        </w:rPr>
        <w:t>. Банкротств среди НПФ в течение 2023 г. не было.</w:t>
      </w:r>
      <w:r>
        <w:rPr>
          <w:rFonts w:ascii="Arial" w:eastAsia="Times New Roman" w:hAnsi="Arial" w:cs="Arial"/>
          <w:color w:val="3B3B3D"/>
          <w:sz w:val="24"/>
          <w:szCs w:val="24"/>
          <w:lang w:eastAsia="ru-RU"/>
        </w:rPr>
        <w:t xml:space="preserve"> </w:t>
      </w:r>
    </w:p>
    <w:p w:rsidR="0058134A" w:rsidRDefault="0058134A" w:rsidP="002D622C">
      <w:pPr>
        <w:spacing w:before="120" w:after="120" w:line="360" w:lineRule="auto"/>
        <w:ind w:firstLine="360"/>
        <w:jc w:val="both"/>
        <w:rPr>
          <w:rFonts w:ascii="Arial" w:eastAsia="Times New Roman" w:hAnsi="Arial" w:cs="Arial"/>
          <w:color w:val="3B3B3D"/>
          <w:sz w:val="24"/>
          <w:szCs w:val="24"/>
          <w:lang w:eastAsia="ru-RU"/>
        </w:rPr>
      </w:pPr>
    </w:p>
    <w:p w:rsidR="00146435" w:rsidRPr="002D622C" w:rsidRDefault="00146435" w:rsidP="00146435">
      <w:pPr>
        <w:spacing w:before="120" w:after="120" w:line="360" w:lineRule="auto"/>
        <w:jc w:val="both"/>
        <w:rPr>
          <w:rFonts w:ascii="Arial" w:eastAsia="Times New Roman" w:hAnsi="Arial" w:cs="Arial"/>
          <w:b/>
          <w:color w:val="3B3B3D"/>
          <w:sz w:val="24"/>
          <w:szCs w:val="24"/>
          <w:lang w:eastAsia="ru-RU"/>
        </w:rPr>
      </w:pPr>
      <w:r w:rsidRPr="002D622C">
        <w:rPr>
          <w:rFonts w:ascii="Arial" w:eastAsia="Times New Roman" w:hAnsi="Arial" w:cs="Arial"/>
          <w:b/>
          <w:color w:val="3B3B3D"/>
          <w:sz w:val="24"/>
          <w:szCs w:val="24"/>
          <w:lang w:eastAsia="ru-RU"/>
        </w:rPr>
        <w:t>Таблица 1. Фонды, прекратившие членство в НАПФ за отчетный период</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4111"/>
        <w:gridCol w:w="2268"/>
        <w:gridCol w:w="2977"/>
      </w:tblGrid>
      <w:tr w:rsidR="00146435" w:rsidTr="008B0CAC">
        <w:trPr>
          <w:trHeight w:val="596"/>
          <w:jc w:val="center"/>
        </w:trPr>
        <w:tc>
          <w:tcPr>
            <w:tcW w:w="704" w:type="dxa"/>
          </w:tcPr>
          <w:p w:rsidR="00146435" w:rsidRDefault="00146435" w:rsidP="008B0CAC">
            <w:pPr>
              <w:rPr>
                <w:rFonts w:ascii="Arial" w:hAnsi="Arial" w:cs="Arial"/>
                <w:b/>
              </w:rPr>
            </w:pPr>
            <w:r>
              <w:rPr>
                <w:rFonts w:ascii="Arial" w:hAnsi="Arial" w:cs="Arial"/>
                <w:b/>
              </w:rPr>
              <w:t>№ п/п</w:t>
            </w:r>
          </w:p>
        </w:tc>
        <w:tc>
          <w:tcPr>
            <w:tcW w:w="4111" w:type="dxa"/>
          </w:tcPr>
          <w:p w:rsidR="00146435" w:rsidRDefault="00146435" w:rsidP="008B0CAC">
            <w:pPr>
              <w:rPr>
                <w:rFonts w:ascii="Arial" w:hAnsi="Arial" w:cs="Arial"/>
                <w:b/>
              </w:rPr>
            </w:pPr>
            <w:r>
              <w:rPr>
                <w:rFonts w:ascii="Arial" w:hAnsi="Arial" w:cs="Arial"/>
                <w:b/>
              </w:rPr>
              <w:t>Наименование фонда -  члена НАПФ</w:t>
            </w:r>
          </w:p>
        </w:tc>
        <w:tc>
          <w:tcPr>
            <w:tcW w:w="2268" w:type="dxa"/>
          </w:tcPr>
          <w:p w:rsidR="00146435" w:rsidRDefault="00146435" w:rsidP="008B0CAC">
            <w:pPr>
              <w:rPr>
                <w:rFonts w:ascii="Arial" w:hAnsi="Arial" w:cs="Arial"/>
                <w:b/>
              </w:rPr>
            </w:pPr>
            <w:r>
              <w:rPr>
                <w:rFonts w:ascii="Arial" w:hAnsi="Arial" w:cs="Arial"/>
                <w:b/>
              </w:rPr>
              <w:t>Дата прекращения членства</w:t>
            </w:r>
          </w:p>
        </w:tc>
        <w:tc>
          <w:tcPr>
            <w:tcW w:w="2977" w:type="dxa"/>
          </w:tcPr>
          <w:p w:rsidR="00146435" w:rsidRDefault="00146435" w:rsidP="008B0CAC">
            <w:pPr>
              <w:rPr>
                <w:rFonts w:ascii="Arial" w:hAnsi="Arial" w:cs="Arial"/>
                <w:b/>
              </w:rPr>
            </w:pPr>
            <w:r>
              <w:rPr>
                <w:rFonts w:ascii="Arial" w:hAnsi="Arial" w:cs="Arial"/>
                <w:b/>
              </w:rPr>
              <w:t>Основание прекращения членства</w:t>
            </w:r>
          </w:p>
        </w:tc>
      </w:tr>
      <w:tr w:rsidR="00146435" w:rsidTr="008B0CAC">
        <w:trPr>
          <w:trHeight w:val="1003"/>
          <w:jc w:val="center"/>
        </w:trPr>
        <w:tc>
          <w:tcPr>
            <w:tcW w:w="704" w:type="dxa"/>
          </w:tcPr>
          <w:p w:rsidR="00146435" w:rsidRPr="002E637E" w:rsidRDefault="00146435" w:rsidP="008B0CAC">
            <w:pPr>
              <w:jc w:val="center"/>
              <w:rPr>
                <w:rFonts w:ascii="Arial" w:hAnsi="Arial" w:cs="Arial"/>
              </w:rPr>
            </w:pPr>
            <w:r w:rsidRPr="002E637E">
              <w:rPr>
                <w:rFonts w:ascii="Arial" w:hAnsi="Arial" w:cs="Arial"/>
              </w:rPr>
              <w:lastRenderedPageBreak/>
              <w:t>1</w:t>
            </w:r>
            <w:r>
              <w:rPr>
                <w:rFonts w:ascii="Arial" w:hAnsi="Arial" w:cs="Arial"/>
              </w:rPr>
              <w:t>.</w:t>
            </w:r>
          </w:p>
        </w:tc>
        <w:tc>
          <w:tcPr>
            <w:tcW w:w="4111" w:type="dxa"/>
          </w:tcPr>
          <w:p w:rsidR="00146435" w:rsidRPr="002E637E" w:rsidRDefault="00146435" w:rsidP="008B0CAC">
            <w:pPr>
              <w:jc w:val="center"/>
              <w:rPr>
                <w:rFonts w:ascii="Arial" w:hAnsi="Arial" w:cs="Arial"/>
              </w:rPr>
            </w:pPr>
            <w:r w:rsidRPr="00B34D69">
              <w:rPr>
                <w:rFonts w:ascii="Arial" w:hAnsi="Arial" w:cs="Arial"/>
              </w:rPr>
              <w:t>Акционерное общество «Негосударственный Пенсионный Фонд «Стройкомплекс»</w:t>
            </w:r>
          </w:p>
        </w:tc>
        <w:tc>
          <w:tcPr>
            <w:tcW w:w="2268" w:type="dxa"/>
          </w:tcPr>
          <w:p w:rsidR="00146435" w:rsidRPr="002E637E" w:rsidRDefault="00146435" w:rsidP="008B0CAC">
            <w:pPr>
              <w:jc w:val="center"/>
              <w:rPr>
                <w:rFonts w:ascii="Arial" w:hAnsi="Arial" w:cs="Arial"/>
              </w:rPr>
            </w:pPr>
            <w:r w:rsidRPr="008B6E0E">
              <w:rPr>
                <w:rFonts w:ascii="Arial" w:hAnsi="Arial" w:cs="Arial"/>
              </w:rPr>
              <w:t>10.03.2023</w:t>
            </w:r>
          </w:p>
        </w:tc>
        <w:tc>
          <w:tcPr>
            <w:tcW w:w="2977" w:type="dxa"/>
          </w:tcPr>
          <w:p w:rsidR="00146435" w:rsidRPr="002E637E" w:rsidRDefault="00146435" w:rsidP="008B0CAC">
            <w:pPr>
              <w:jc w:val="center"/>
              <w:rPr>
                <w:rFonts w:ascii="Arial" w:hAnsi="Arial" w:cs="Arial"/>
              </w:rPr>
            </w:pPr>
            <w:r w:rsidRPr="008B6E0E">
              <w:rPr>
                <w:rFonts w:ascii="Arial" w:hAnsi="Arial" w:cs="Arial"/>
              </w:rPr>
              <w:t>Реорганизация</w:t>
            </w:r>
          </w:p>
        </w:tc>
      </w:tr>
      <w:tr w:rsidR="00146435" w:rsidTr="008B0CAC">
        <w:trPr>
          <w:trHeight w:val="1003"/>
          <w:jc w:val="center"/>
        </w:trPr>
        <w:tc>
          <w:tcPr>
            <w:tcW w:w="704" w:type="dxa"/>
          </w:tcPr>
          <w:p w:rsidR="00146435" w:rsidRPr="002E637E" w:rsidRDefault="00146435" w:rsidP="008B0CAC">
            <w:pPr>
              <w:jc w:val="center"/>
              <w:rPr>
                <w:rFonts w:ascii="Arial" w:hAnsi="Arial" w:cs="Arial"/>
              </w:rPr>
            </w:pPr>
            <w:r>
              <w:rPr>
                <w:rFonts w:ascii="Arial" w:hAnsi="Arial" w:cs="Arial"/>
              </w:rPr>
              <w:t>2.</w:t>
            </w:r>
          </w:p>
        </w:tc>
        <w:tc>
          <w:tcPr>
            <w:tcW w:w="4111" w:type="dxa"/>
          </w:tcPr>
          <w:p w:rsidR="00146435" w:rsidRPr="002E637E" w:rsidRDefault="00146435" w:rsidP="008B0CAC">
            <w:pPr>
              <w:jc w:val="center"/>
              <w:rPr>
                <w:rFonts w:ascii="Arial" w:hAnsi="Arial" w:cs="Arial"/>
              </w:rPr>
            </w:pPr>
            <w:r w:rsidRPr="008B6E0E">
              <w:rPr>
                <w:rFonts w:ascii="Arial" w:hAnsi="Arial" w:cs="Arial"/>
              </w:rPr>
              <w:t>Акционерное общество «Негосударственный пенсионный фонд «Ингосстрах-Пенсия»</w:t>
            </w:r>
          </w:p>
        </w:tc>
        <w:tc>
          <w:tcPr>
            <w:tcW w:w="2268" w:type="dxa"/>
          </w:tcPr>
          <w:p w:rsidR="00146435" w:rsidRPr="002E637E" w:rsidRDefault="00146435" w:rsidP="008B0CAC">
            <w:pPr>
              <w:jc w:val="center"/>
              <w:rPr>
                <w:rFonts w:ascii="Arial" w:hAnsi="Arial" w:cs="Arial"/>
              </w:rPr>
            </w:pPr>
            <w:r w:rsidRPr="008B6E0E">
              <w:rPr>
                <w:rFonts w:ascii="Arial" w:hAnsi="Arial" w:cs="Arial"/>
              </w:rPr>
              <w:t>09.06.2023</w:t>
            </w:r>
          </w:p>
        </w:tc>
        <w:tc>
          <w:tcPr>
            <w:tcW w:w="2977" w:type="dxa"/>
          </w:tcPr>
          <w:p w:rsidR="00146435" w:rsidRPr="002E637E" w:rsidRDefault="00146435" w:rsidP="008B0CAC">
            <w:pPr>
              <w:jc w:val="center"/>
              <w:rPr>
                <w:rFonts w:ascii="Arial" w:hAnsi="Arial" w:cs="Arial"/>
              </w:rPr>
            </w:pPr>
            <w:r w:rsidRPr="008B6E0E">
              <w:rPr>
                <w:rFonts w:ascii="Arial" w:hAnsi="Arial" w:cs="Arial"/>
              </w:rPr>
              <w:t>Реорганизация</w:t>
            </w:r>
          </w:p>
        </w:tc>
      </w:tr>
    </w:tbl>
    <w:p w:rsidR="00146435" w:rsidRDefault="00146435" w:rsidP="00146435">
      <w:pPr>
        <w:spacing w:after="0" w:line="360" w:lineRule="auto"/>
        <w:jc w:val="both"/>
        <w:rPr>
          <w:rFonts w:ascii="Arial" w:eastAsia="Times New Roman" w:hAnsi="Arial" w:cs="Arial"/>
          <w:color w:val="3B3B3D"/>
          <w:sz w:val="24"/>
          <w:szCs w:val="24"/>
          <w:lang w:eastAsia="ru-RU"/>
        </w:rPr>
      </w:pPr>
    </w:p>
    <w:p w:rsidR="00146435" w:rsidRDefault="00146435" w:rsidP="002D622C">
      <w:pPr>
        <w:spacing w:before="120" w:after="120" w:line="360" w:lineRule="auto"/>
        <w:ind w:firstLine="709"/>
        <w:jc w:val="both"/>
        <w:rPr>
          <w:rFonts w:ascii="Arial" w:hAnsi="Arial" w:cs="Arial"/>
          <w:sz w:val="24"/>
          <w:szCs w:val="24"/>
        </w:rPr>
      </w:pPr>
      <w:r>
        <w:rPr>
          <w:rFonts w:ascii="Arial" w:hAnsi="Arial" w:cs="Arial"/>
          <w:sz w:val="24"/>
          <w:szCs w:val="24"/>
        </w:rPr>
        <w:t xml:space="preserve">В 2023 г. </w:t>
      </w:r>
      <w:r w:rsidRPr="001206F7">
        <w:rPr>
          <w:rFonts w:ascii="Arial" w:hAnsi="Arial" w:cs="Arial"/>
          <w:sz w:val="24"/>
          <w:szCs w:val="24"/>
        </w:rPr>
        <w:t>продолжалась адаптация</w:t>
      </w:r>
      <w:r>
        <w:rPr>
          <w:rFonts w:ascii="Arial" w:hAnsi="Arial" w:cs="Arial"/>
          <w:sz w:val="24"/>
          <w:szCs w:val="24"/>
        </w:rPr>
        <w:t xml:space="preserve"> национальной</w:t>
      </w:r>
      <w:r w:rsidRPr="001206F7">
        <w:rPr>
          <w:rFonts w:ascii="Arial" w:hAnsi="Arial" w:cs="Arial"/>
          <w:sz w:val="24"/>
          <w:szCs w:val="24"/>
        </w:rPr>
        <w:t xml:space="preserve"> экономики к новым внешним условиям. Уже к середине года экономика вернулась к докризисному уровню. Компании успешно </w:t>
      </w:r>
      <w:r>
        <w:rPr>
          <w:rFonts w:ascii="Arial" w:hAnsi="Arial" w:cs="Arial"/>
          <w:sz w:val="24"/>
          <w:szCs w:val="24"/>
        </w:rPr>
        <w:t>перестраивали свою деятельность, в</w:t>
      </w:r>
      <w:r w:rsidRPr="001206F7">
        <w:rPr>
          <w:rFonts w:ascii="Arial" w:hAnsi="Arial" w:cs="Arial"/>
          <w:sz w:val="24"/>
          <w:szCs w:val="24"/>
        </w:rPr>
        <w:t>осстанавливалась потребительская активность. По итогам</w:t>
      </w:r>
      <w:r>
        <w:rPr>
          <w:rFonts w:ascii="Arial" w:hAnsi="Arial" w:cs="Arial"/>
          <w:sz w:val="24"/>
          <w:szCs w:val="24"/>
        </w:rPr>
        <w:t xml:space="preserve"> 2023</w:t>
      </w:r>
      <w:r w:rsidRPr="001206F7">
        <w:rPr>
          <w:rFonts w:ascii="Arial" w:hAnsi="Arial" w:cs="Arial"/>
          <w:sz w:val="24"/>
          <w:szCs w:val="24"/>
        </w:rPr>
        <w:t> г</w:t>
      </w:r>
      <w:r>
        <w:rPr>
          <w:rFonts w:ascii="Arial" w:hAnsi="Arial" w:cs="Arial"/>
          <w:sz w:val="24"/>
          <w:szCs w:val="24"/>
        </w:rPr>
        <w:t>.</w:t>
      </w:r>
      <w:r w:rsidRPr="001206F7">
        <w:rPr>
          <w:rFonts w:ascii="Arial" w:hAnsi="Arial" w:cs="Arial"/>
          <w:sz w:val="24"/>
          <w:szCs w:val="24"/>
        </w:rPr>
        <w:t xml:space="preserve"> ВВП</w:t>
      </w:r>
      <w:r>
        <w:rPr>
          <w:rFonts w:ascii="Arial" w:hAnsi="Arial" w:cs="Arial"/>
          <w:sz w:val="24"/>
          <w:szCs w:val="24"/>
        </w:rPr>
        <w:t xml:space="preserve"> России</w:t>
      </w:r>
      <w:r w:rsidRPr="001206F7">
        <w:rPr>
          <w:rFonts w:ascii="Arial" w:hAnsi="Arial" w:cs="Arial"/>
          <w:sz w:val="24"/>
          <w:szCs w:val="24"/>
        </w:rPr>
        <w:t xml:space="preserve"> увеличился на 3,6%</w:t>
      </w:r>
      <w:r>
        <w:rPr>
          <w:rFonts w:ascii="Arial" w:hAnsi="Arial" w:cs="Arial"/>
          <w:sz w:val="24"/>
          <w:szCs w:val="24"/>
        </w:rPr>
        <w:t>.</w:t>
      </w:r>
    </w:p>
    <w:p w:rsidR="00146435" w:rsidRDefault="00146435" w:rsidP="002D622C">
      <w:pPr>
        <w:spacing w:before="120" w:after="120" w:line="360" w:lineRule="auto"/>
        <w:ind w:firstLine="709"/>
        <w:jc w:val="both"/>
        <w:rPr>
          <w:rFonts w:ascii="Arial" w:hAnsi="Arial" w:cs="Arial"/>
          <w:sz w:val="24"/>
          <w:szCs w:val="24"/>
        </w:rPr>
      </w:pPr>
      <w:r>
        <w:rPr>
          <w:rFonts w:ascii="Arial" w:hAnsi="Arial" w:cs="Arial"/>
          <w:sz w:val="24"/>
          <w:szCs w:val="24"/>
        </w:rPr>
        <w:t xml:space="preserve">Политика Банка России была направлена на поддержание ценовой и финансовой стабильности, укреплению доверия граждан к финансовому рынку, поддержке долгосрочного финансирования экономики. Повышению доступности финансовых инструментов для граждан и бизнеса способствовали меры Банка России по </w:t>
      </w:r>
      <w:proofErr w:type="spellStart"/>
      <w:r>
        <w:rPr>
          <w:rFonts w:ascii="Arial" w:hAnsi="Arial" w:cs="Arial"/>
          <w:sz w:val="24"/>
          <w:szCs w:val="24"/>
        </w:rPr>
        <w:t>цифровизации</w:t>
      </w:r>
      <w:proofErr w:type="spellEnd"/>
      <w:r>
        <w:rPr>
          <w:rFonts w:ascii="Arial" w:hAnsi="Arial" w:cs="Arial"/>
          <w:sz w:val="24"/>
          <w:szCs w:val="24"/>
        </w:rPr>
        <w:t xml:space="preserve"> финансового рынка и развитию платежной системы и расчетов.   </w:t>
      </w:r>
    </w:p>
    <w:p w:rsidR="00146435" w:rsidRDefault="003A3C24" w:rsidP="00D036F0">
      <w:pPr>
        <w:spacing w:before="120" w:after="120" w:line="360" w:lineRule="auto"/>
        <w:ind w:firstLine="709"/>
        <w:jc w:val="both"/>
        <w:rPr>
          <w:rFonts w:ascii="Arial" w:hAnsi="Arial" w:cs="Arial"/>
          <w:sz w:val="24"/>
          <w:szCs w:val="24"/>
        </w:rPr>
      </w:pPr>
      <w:r w:rsidRPr="005F638A">
        <w:rPr>
          <w:rFonts w:ascii="Arial" w:hAnsi="Arial" w:cs="Arial"/>
          <w:sz w:val="24"/>
          <w:szCs w:val="24"/>
        </w:rPr>
        <w:t xml:space="preserve">Важным направлением деятельности Совета стало оперативное принятие решений, связанных с экспертизой проектов нормативных актов, непосредственно влияющих на деятельность фондов. </w:t>
      </w:r>
    </w:p>
    <w:p w:rsidR="00D036F0" w:rsidRDefault="00D036F0" w:rsidP="00D036F0">
      <w:pPr>
        <w:spacing w:before="120" w:after="120" w:line="360" w:lineRule="auto"/>
        <w:ind w:firstLine="709"/>
        <w:jc w:val="both"/>
        <w:rPr>
          <w:rFonts w:ascii="Arial" w:hAnsi="Arial" w:cs="Arial"/>
          <w:sz w:val="24"/>
          <w:szCs w:val="24"/>
        </w:rPr>
      </w:pPr>
      <w:r w:rsidRPr="005F638A">
        <w:rPr>
          <w:rFonts w:ascii="Arial" w:hAnsi="Arial" w:cs="Arial"/>
          <w:sz w:val="24"/>
          <w:szCs w:val="24"/>
        </w:rPr>
        <w:t xml:space="preserve">За отчетный период Советом ассоциации было </w:t>
      </w:r>
      <w:r w:rsidRPr="00C50114">
        <w:rPr>
          <w:rFonts w:ascii="Arial" w:hAnsi="Arial" w:cs="Arial"/>
          <w:sz w:val="24"/>
          <w:szCs w:val="24"/>
        </w:rPr>
        <w:t xml:space="preserve">проведено </w:t>
      </w:r>
      <w:r w:rsidR="00146435" w:rsidRPr="00C50114">
        <w:rPr>
          <w:rFonts w:ascii="Arial" w:hAnsi="Arial" w:cs="Arial"/>
          <w:sz w:val="24"/>
          <w:szCs w:val="24"/>
        </w:rPr>
        <w:t>23</w:t>
      </w:r>
      <w:r w:rsidR="00595A0E" w:rsidRPr="00C50114">
        <w:rPr>
          <w:rFonts w:ascii="Arial" w:hAnsi="Arial" w:cs="Arial"/>
          <w:sz w:val="24"/>
          <w:szCs w:val="24"/>
        </w:rPr>
        <w:t xml:space="preserve"> заседания</w:t>
      </w:r>
      <w:r w:rsidR="003A3C24" w:rsidRPr="005F638A">
        <w:rPr>
          <w:rFonts w:ascii="Arial" w:hAnsi="Arial" w:cs="Arial"/>
          <w:sz w:val="24"/>
          <w:szCs w:val="24"/>
        </w:rPr>
        <w:t xml:space="preserve">. В таблице </w:t>
      </w:r>
      <w:r w:rsidR="00595A0E">
        <w:rPr>
          <w:rFonts w:ascii="Arial" w:hAnsi="Arial" w:cs="Arial"/>
          <w:sz w:val="24"/>
          <w:szCs w:val="24"/>
        </w:rPr>
        <w:t>1</w:t>
      </w:r>
      <w:r w:rsidR="003A3C24" w:rsidRPr="005F638A">
        <w:rPr>
          <w:rFonts w:ascii="Arial" w:hAnsi="Arial" w:cs="Arial"/>
          <w:sz w:val="24"/>
          <w:szCs w:val="24"/>
        </w:rPr>
        <w:t xml:space="preserve"> </w:t>
      </w:r>
      <w:r w:rsidR="000A3D44" w:rsidRPr="005F638A">
        <w:rPr>
          <w:rFonts w:ascii="Arial" w:hAnsi="Arial" w:cs="Arial"/>
          <w:sz w:val="24"/>
          <w:szCs w:val="24"/>
        </w:rPr>
        <w:t xml:space="preserve">представлены ключевые инициативы </w:t>
      </w:r>
      <w:r w:rsidR="006E35C0" w:rsidRPr="005F638A">
        <w:rPr>
          <w:rFonts w:ascii="Arial" w:hAnsi="Arial" w:cs="Arial"/>
          <w:sz w:val="24"/>
          <w:szCs w:val="24"/>
        </w:rPr>
        <w:t>по развитию рынка пенсионных накопле</w:t>
      </w:r>
      <w:r w:rsidR="00595A0E">
        <w:rPr>
          <w:rFonts w:ascii="Arial" w:hAnsi="Arial" w:cs="Arial"/>
          <w:sz w:val="24"/>
          <w:szCs w:val="24"/>
        </w:rPr>
        <w:t xml:space="preserve">ний, поддержанные Советом НАПФ за период с </w:t>
      </w:r>
      <w:r w:rsidR="00146435">
        <w:rPr>
          <w:rFonts w:ascii="Arial" w:hAnsi="Arial" w:cs="Arial"/>
          <w:sz w:val="24"/>
          <w:szCs w:val="24"/>
        </w:rPr>
        <w:t>1 декабря 2022</w:t>
      </w:r>
      <w:r w:rsidR="00595A0E">
        <w:rPr>
          <w:rFonts w:ascii="Arial" w:hAnsi="Arial" w:cs="Arial"/>
          <w:sz w:val="24"/>
          <w:szCs w:val="24"/>
        </w:rPr>
        <w:t xml:space="preserve"> г. по</w:t>
      </w:r>
      <w:r w:rsidR="00146435">
        <w:rPr>
          <w:rFonts w:ascii="Arial" w:hAnsi="Arial" w:cs="Arial"/>
          <w:sz w:val="24"/>
          <w:szCs w:val="24"/>
        </w:rPr>
        <w:t xml:space="preserve"> 31 декабря 2023</w:t>
      </w:r>
      <w:r w:rsidR="00595A0E">
        <w:rPr>
          <w:rFonts w:ascii="Arial" w:hAnsi="Arial" w:cs="Arial"/>
          <w:sz w:val="24"/>
          <w:szCs w:val="24"/>
        </w:rPr>
        <w:t xml:space="preserve"> г. </w:t>
      </w:r>
    </w:p>
    <w:p w:rsidR="0058134A" w:rsidRDefault="0058134A" w:rsidP="00D036F0">
      <w:pPr>
        <w:spacing w:before="120" w:after="120" w:line="360" w:lineRule="auto"/>
        <w:ind w:firstLine="709"/>
        <w:jc w:val="both"/>
        <w:rPr>
          <w:rFonts w:ascii="Arial" w:hAnsi="Arial" w:cs="Arial"/>
          <w:sz w:val="24"/>
          <w:szCs w:val="24"/>
        </w:rPr>
      </w:pPr>
    </w:p>
    <w:p w:rsidR="0058134A" w:rsidRDefault="0058134A" w:rsidP="00D036F0">
      <w:pPr>
        <w:spacing w:before="120" w:after="120" w:line="360" w:lineRule="auto"/>
        <w:ind w:firstLine="709"/>
        <w:jc w:val="both"/>
        <w:rPr>
          <w:rFonts w:ascii="Arial" w:hAnsi="Arial" w:cs="Arial"/>
          <w:sz w:val="24"/>
          <w:szCs w:val="24"/>
        </w:rPr>
      </w:pPr>
    </w:p>
    <w:p w:rsidR="0058134A" w:rsidRDefault="0058134A" w:rsidP="00D036F0">
      <w:pPr>
        <w:spacing w:before="120" w:after="120" w:line="360" w:lineRule="auto"/>
        <w:ind w:firstLine="709"/>
        <w:jc w:val="both"/>
        <w:rPr>
          <w:rFonts w:ascii="Arial" w:hAnsi="Arial" w:cs="Arial"/>
          <w:sz w:val="24"/>
          <w:szCs w:val="24"/>
        </w:rPr>
      </w:pPr>
    </w:p>
    <w:p w:rsidR="0058134A" w:rsidRDefault="0058134A" w:rsidP="00D036F0">
      <w:pPr>
        <w:spacing w:before="120" w:after="120" w:line="360" w:lineRule="auto"/>
        <w:ind w:firstLine="709"/>
        <w:jc w:val="both"/>
        <w:rPr>
          <w:rFonts w:ascii="Arial" w:hAnsi="Arial" w:cs="Arial"/>
          <w:sz w:val="24"/>
          <w:szCs w:val="24"/>
        </w:rPr>
      </w:pPr>
    </w:p>
    <w:p w:rsidR="0058134A" w:rsidRDefault="0058134A" w:rsidP="00D036F0">
      <w:pPr>
        <w:spacing w:before="120" w:after="120" w:line="360" w:lineRule="auto"/>
        <w:ind w:firstLine="709"/>
        <w:jc w:val="both"/>
        <w:rPr>
          <w:rFonts w:ascii="Arial" w:hAnsi="Arial" w:cs="Arial"/>
          <w:sz w:val="24"/>
          <w:szCs w:val="24"/>
        </w:rPr>
      </w:pPr>
    </w:p>
    <w:p w:rsidR="0058134A" w:rsidRDefault="0058134A" w:rsidP="00D036F0">
      <w:pPr>
        <w:spacing w:before="120" w:after="120" w:line="360" w:lineRule="auto"/>
        <w:ind w:firstLine="709"/>
        <w:jc w:val="both"/>
        <w:rPr>
          <w:rFonts w:ascii="Arial" w:hAnsi="Arial" w:cs="Arial"/>
          <w:sz w:val="24"/>
          <w:szCs w:val="24"/>
        </w:rPr>
      </w:pPr>
    </w:p>
    <w:p w:rsidR="0058134A" w:rsidRPr="005F638A" w:rsidRDefault="0058134A" w:rsidP="00D036F0">
      <w:pPr>
        <w:spacing w:before="120" w:after="120" w:line="360" w:lineRule="auto"/>
        <w:ind w:firstLine="709"/>
        <w:jc w:val="both"/>
        <w:rPr>
          <w:rFonts w:ascii="Arial" w:hAnsi="Arial" w:cs="Arial"/>
          <w:sz w:val="24"/>
          <w:szCs w:val="24"/>
        </w:rPr>
      </w:pPr>
    </w:p>
    <w:p w:rsidR="00860DF4" w:rsidRPr="0058134A" w:rsidRDefault="006E35C0" w:rsidP="006E35C0">
      <w:pPr>
        <w:spacing w:after="0" w:line="240" w:lineRule="auto"/>
        <w:rPr>
          <w:rFonts w:ascii="Arial" w:eastAsia="Times New Roman" w:hAnsi="Arial" w:cs="Arial"/>
          <w:b/>
          <w:color w:val="3B3B3D"/>
          <w:sz w:val="24"/>
          <w:szCs w:val="24"/>
          <w:lang w:eastAsia="ru-RU"/>
        </w:rPr>
      </w:pPr>
      <w:r w:rsidRPr="0098443A">
        <w:rPr>
          <w:rFonts w:ascii="Arial" w:eastAsia="Times New Roman" w:hAnsi="Arial" w:cs="Arial"/>
          <w:b/>
          <w:color w:val="3B3B3D"/>
          <w:sz w:val="24"/>
          <w:szCs w:val="24"/>
          <w:lang w:eastAsia="ru-RU"/>
        </w:rPr>
        <w:t>Таблица</w:t>
      </w:r>
      <w:r w:rsidR="007D5DA0" w:rsidRPr="0098443A">
        <w:rPr>
          <w:rFonts w:ascii="Arial" w:eastAsia="Times New Roman" w:hAnsi="Arial" w:cs="Arial"/>
          <w:b/>
          <w:color w:val="3B3B3D"/>
          <w:sz w:val="24"/>
          <w:szCs w:val="24"/>
          <w:lang w:eastAsia="ru-RU"/>
        </w:rPr>
        <w:t xml:space="preserve"> 1</w:t>
      </w:r>
      <w:r w:rsidRPr="0098443A">
        <w:rPr>
          <w:rFonts w:ascii="Arial" w:eastAsia="Times New Roman" w:hAnsi="Arial" w:cs="Arial"/>
          <w:b/>
          <w:color w:val="3B3B3D"/>
          <w:sz w:val="24"/>
          <w:szCs w:val="24"/>
          <w:lang w:eastAsia="ru-RU"/>
        </w:rPr>
        <w:t xml:space="preserve">. Ключевые </w:t>
      </w:r>
      <w:r w:rsidR="0058134A">
        <w:rPr>
          <w:rFonts w:ascii="Arial" w:eastAsia="Times New Roman" w:hAnsi="Arial" w:cs="Arial"/>
          <w:b/>
          <w:color w:val="3B3B3D"/>
          <w:sz w:val="24"/>
          <w:szCs w:val="24"/>
          <w:lang w:eastAsia="ru-RU"/>
        </w:rPr>
        <w:t>законодательные инициативы НАПФ</w:t>
      </w:r>
    </w:p>
    <w:tbl>
      <w:tblPr>
        <w:tblpPr w:leftFromText="180" w:rightFromText="180" w:vertAnchor="page" w:horzAnchor="page" w:tblpX="673" w:tblpY="2077"/>
        <w:tblW w:w="10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3550"/>
        <w:gridCol w:w="3685"/>
        <w:gridCol w:w="2552"/>
      </w:tblGrid>
      <w:tr w:rsidR="00146435" w:rsidRPr="00075D3B" w:rsidTr="008B0CAC">
        <w:trPr>
          <w:trHeight w:val="7"/>
        </w:trPr>
        <w:tc>
          <w:tcPr>
            <w:tcW w:w="704" w:type="dxa"/>
          </w:tcPr>
          <w:p w:rsidR="00146435" w:rsidRPr="00075D3B" w:rsidRDefault="00146435" w:rsidP="008B0CAC">
            <w:pPr>
              <w:spacing w:before="120" w:after="120"/>
              <w:jc w:val="both"/>
              <w:rPr>
                <w:rFonts w:ascii="Arial" w:eastAsia="Times New Roman" w:hAnsi="Arial" w:cs="Arial"/>
                <w:b/>
                <w:color w:val="3B3B3D"/>
                <w:lang w:eastAsia="ru-RU"/>
              </w:rPr>
            </w:pPr>
            <w:r w:rsidRPr="00075D3B">
              <w:rPr>
                <w:rFonts w:ascii="Arial" w:eastAsia="Times New Roman" w:hAnsi="Arial" w:cs="Arial"/>
                <w:b/>
                <w:color w:val="3B3B3D"/>
                <w:lang w:eastAsia="ru-RU"/>
              </w:rPr>
              <w:t>№ п/п</w:t>
            </w:r>
          </w:p>
        </w:tc>
        <w:tc>
          <w:tcPr>
            <w:tcW w:w="3550" w:type="dxa"/>
          </w:tcPr>
          <w:p w:rsidR="00146435" w:rsidRPr="00075D3B" w:rsidRDefault="00146435" w:rsidP="008B0CAC">
            <w:pPr>
              <w:spacing w:before="120" w:after="120"/>
              <w:jc w:val="center"/>
              <w:rPr>
                <w:rFonts w:ascii="Arial" w:eastAsia="Times New Roman" w:hAnsi="Arial" w:cs="Arial"/>
                <w:b/>
                <w:color w:val="3B3B3D"/>
                <w:lang w:eastAsia="ru-RU"/>
              </w:rPr>
            </w:pPr>
            <w:r w:rsidRPr="00075D3B">
              <w:rPr>
                <w:rFonts w:ascii="Arial" w:eastAsia="Times New Roman" w:hAnsi="Arial" w:cs="Arial"/>
                <w:b/>
                <w:color w:val="3B3B3D"/>
                <w:lang w:eastAsia="ru-RU"/>
              </w:rPr>
              <w:t>Наименование законотворческой инициативы</w:t>
            </w:r>
          </w:p>
        </w:tc>
        <w:tc>
          <w:tcPr>
            <w:tcW w:w="3685" w:type="dxa"/>
          </w:tcPr>
          <w:p w:rsidR="00146435" w:rsidRPr="00075D3B" w:rsidRDefault="00146435" w:rsidP="008B0CAC">
            <w:pPr>
              <w:spacing w:before="120" w:after="120"/>
              <w:jc w:val="center"/>
              <w:rPr>
                <w:rFonts w:ascii="Arial" w:eastAsia="Times New Roman" w:hAnsi="Arial" w:cs="Arial"/>
                <w:b/>
                <w:color w:val="3B3B3D"/>
                <w:lang w:eastAsia="ru-RU"/>
              </w:rPr>
            </w:pPr>
            <w:r w:rsidRPr="00075D3B">
              <w:rPr>
                <w:rFonts w:ascii="Arial" w:eastAsia="Times New Roman" w:hAnsi="Arial" w:cs="Arial"/>
                <w:b/>
                <w:color w:val="3B3B3D"/>
                <w:lang w:eastAsia="ru-RU"/>
              </w:rPr>
              <w:t>Мероприятия</w:t>
            </w:r>
          </w:p>
        </w:tc>
        <w:tc>
          <w:tcPr>
            <w:tcW w:w="2552" w:type="dxa"/>
          </w:tcPr>
          <w:p w:rsidR="00146435" w:rsidRPr="00075D3B" w:rsidRDefault="00146435" w:rsidP="008B0CAC">
            <w:pPr>
              <w:spacing w:before="120" w:after="120"/>
              <w:jc w:val="center"/>
              <w:rPr>
                <w:rFonts w:ascii="Arial" w:eastAsia="Times New Roman" w:hAnsi="Arial" w:cs="Arial"/>
                <w:b/>
                <w:color w:val="3B3B3D"/>
                <w:lang w:eastAsia="ru-RU"/>
              </w:rPr>
            </w:pPr>
            <w:r w:rsidRPr="00075D3B">
              <w:rPr>
                <w:rFonts w:ascii="Arial" w:eastAsia="Times New Roman" w:hAnsi="Arial" w:cs="Arial"/>
                <w:b/>
                <w:color w:val="3B3B3D"/>
                <w:lang w:eastAsia="ru-RU"/>
              </w:rPr>
              <w:t>Результат</w:t>
            </w:r>
          </w:p>
        </w:tc>
      </w:tr>
      <w:tr w:rsidR="00146435" w:rsidRPr="00075D3B" w:rsidTr="008B0CAC">
        <w:trPr>
          <w:trHeight w:val="7"/>
        </w:trPr>
        <w:tc>
          <w:tcPr>
            <w:tcW w:w="704" w:type="dxa"/>
          </w:tcPr>
          <w:p w:rsidR="00146435" w:rsidRPr="00075D3B" w:rsidRDefault="00146435" w:rsidP="008B0CAC">
            <w:pPr>
              <w:spacing w:before="120" w:after="120"/>
              <w:jc w:val="both"/>
              <w:rPr>
                <w:rFonts w:ascii="Arial" w:eastAsia="Times New Roman" w:hAnsi="Arial" w:cs="Arial"/>
                <w:color w:val="3B3B3D"/>
                <w:lang w:eastAsia="ru-RU"/>
              </w:rPr>
            </w:pPr>
            <w:r w:rsidRPr="00075D3B">
              <w:rPr>
                <w:rFonts w:ascii="Arial" w:eastAsia="Times New Roman" w:hAnsi="Arial" w:cs="Arial"/>
                <w:color w:val="3B3B3D"/>
                <w:lang w:eastAsia="ru-RU"/>
              </w:rPr>
              <w:t>1</w:t>
            </w:r>
            <w:r>
              <w:rPr>
                <w:rFonts w:ascii="Arial" w:eastAsia="Times New Roman" w:hAnsi="Arial" w:cs="Arial"/>
                <w:color w:val="3B3B3D"/>
                <w:lang w:eastAsia="ru-RU"/>
              </w:rPr>
              <w:t>.</w:t>
            </w:r>
          </w:p>
        </w:tc>
        <w:tc>
          <w:tcPr>
            <w:tcW w:w="3550" w:type="dxa"/>
          </w:tcPr>
          <w:p w:rsidR="00146435" w:rsidRDefault="00146435" w:rsidP="008B0CAC">
            <w:pPr>
              <w:shd w:val="clear" w:color="auto" w:fill="FFFFFF"/>
              <w:spacing w:after="240"/>
              <w:textAlignment w:val="baseline"/>
              <w:rPr>
                <w:rFonts w:ascii="Arial" w:hAnsi="Arial" w:cs="Arial"/>
                <w:bCs/>
              </w:rPr>
            </w:pPr>
            <w:r w:rsidRPr="00920760">
              <w:rPr>
                <w:rFonts w:ascii="Arial" w:hAnsi="Arial" w:cs="Arial"/>
                <w:bCs/>
              </w:rPr>
              <w:t>Федеральный закон от 10.07.2023 N 299-ФЗ "О внесении изменений в отдельные законодательные акты Российской Федерации"</w:t>
            </w:r>
          </w:p>
          <w:p w:rsidR="00146435" w:rsidRPr="00075D3B" w:rsidRDefault="00146435" w:rsidP="008B0CAC">
            <w:pPr>
              <w:shd w:val="clear" w:color="auto" w:fill="FFFFFF"/>
              <w:spacing w:after="240"/>
              <w:textAlignment w:val="baseline"/>
              <w:rPr>
                <w:rFonts w:ascii="Arial" w:hAnsi="Arial" w:cs="Arial"/>
                <w:color w:val="3B3B3D"/>
              </w:rPr>
            </w:pPr>
          </w:p>
        </w:tc>
        <w:tc>
          <w:tcPr>
            <w:tcW w:w="3685" w:type="dxa"/>
          </w:tcPr>
          <w:p w:rsidR="00146435" w:rsidRPr="00075D3B" w:rsidRDefault="00146435" w:rsidP="008B0CAC">
            <w:pPr>
              <w:spacing w:before="120" w:after="120"/>
              <w:jc w:val="both"/>
              <w:rPr>
                <w:rFonts w:ascii="Arial" w:eastAsia="Times New Roman" w:hAnsi="Arial" w:cs="Arial"/>
                <w:i/>
                <w:color w:val="3B3B3D"/>
                <w:lang w:eastAsia="ru-RU"/>
              </w:rPr>
            </w:pPr>
            <w:r w:rsidRPr="00075D3B">
              <w:rPr>
                <w:rFonts w:ascii="Arial" w:eastAsia="Times New Roman" w:hAnsi="Arial" w:cs="Arial"/>
                <w:i/>
                <w:color w:val="3B3B3D"/>
                <w:lang w:eastAsia="ru-RU"/>
              </w:rPr>
              <w:t>п.1 Плана реализации стратегических инициатив НАПФ</w:t>
            </w:r>
            <w:r>
              <w:rPr>
                <w:rFonts w:ascii="Arial" w:eastAsia="Times New Roman" w:hAnsi="Arial" w:cs="Arial"/>
                <w:i/>
                <w:color w:val="3B3B3D"/>
                <w:lang w:eastAsia="ru-RU"/>
              </w:rPr>
              <w:t xml:space="preserve"> </w:t>
            </w:r>
          </w:p>
          <w:p w:rsidR="00146435" w:rsidRDefault="00146435" w:rsidP="008B0CAC">
            <w:pPr>
              <w:spacing w:before="120" w:after="120"/>
              <w:jc w:val="both"/>
              <w:rPr>
                <w:rFonts w:ascii="Arial" w:eastAsia="Times New Roman" w:hAnsi="Arial" w:cs="Arial"/>
                <w:color w:val="3B3B3D"/>
                <w:lang w:eastAsia="ru-RU"/>
              </w:rPr>
            </w:pPr>
          </w:p>
          <w:p w:rsidR="00146435" w:rsidRPr="00075D3B" w:rsidRDefault="00146435" w:rsidP="008B0CAC">
            <w:pPr>
              <w:spacing w:before="120" w:after="120"/>
              <w:jc w:val="both"/>
              <w:rPr>
                <w:rFonts w:ascii="Arial" w:eastAsia="Times New Roman" w:hAnsi="Arial" w:cs="Arial"/>
                <w:color w:val="3B3B3D"/>
                <w:lang w:eastAsia="ru-RU"/>
              </w:rPr>
            </w:pPr>
            <w:r>
              <w:rPr>
                <w:rFonts w:ascii="Arial" w:eastAsia="Times New Roman" w:hAnsi="Arial" w:cs="Arial"/>
                <w:color w:val="3B3B3D"/>
                <w:lang w:eastAsia="ru-RU"/>
              </w:rPr>
              <w:t>Федеральный закон</w:t>
            </w:r>
            <w:r w:rsidRPr="00075D3B">
              <w:rPr>
                <w:rFonts w:ascii="Arial" w:eastAsia="Times New Roman" w:hAnsi="Arial" w:cs="Arial"/>
                <w:color w:val="3B3B3D"/>
                <w:lang w:eastAsia="ru-RU"/>
              </w:rPr>
              <w:t xml:space="preserve"> </w:t>
            </w:r>
            <w:r w:rsidRPr="00CE78BE">
              <w:rPr>
                <w:rFonts w:ascii="Arial" w:eastAsia="Times New Roman" w:hAnsi="Arial" w:cs="Arial"/>
                <w:color w:val="3B3B3D"/>
                <w:lang w:eastAsia="ru-RU"/>
              </w:rPr>
              <w:t>предусматривает создание с 2024 г. программы долгосрочных сбережений</w:t>
            </w:r>
            <w:r>
              <w:rPr>
                <w:rFonts w:ascii="Arial" w:eastAsia="Times New Roman" w:hAnsi="Arial" w:cs="Arial"/>
                <w:color w:val="3B3B3D"/>
                <w:lang w:eastAsia="ru-RU"/>
              </w:rPr>
              <w:t xml:space="preserve"> (ПДС)</w:t>
            </w:r>
            <w:r w:rsidRPr="00CE78BE">
              <w:rPr>
                <w:rFonts w:ascii="Arial" w:eastAsia="Times New Roman" w:hAnsi="Arial" w:cs="Arial"/>
                <w:color w:val="3B3B3D"/>
                <w:lang w:eastAsia="ru-RU"/>
              </w:rPr>
              <w:t xml:space="preserve"> — нов</w:t>
            </w:r>
            <w:r>
              <w:rPr>
                <w:rFonts w:ascii="Arial" w:eastAsia="Times New Roman" w:hAnsi="Arial" w:cs="Arial"/>
                <w:color w:val="3B3B3D"/>
                <w:lang w:eastAsia="ru-RU"/>
              </w:rPr>
              <w:t>ого</w:t>
            </w:r>
            <w:r w:rsidRPr="00CE78BE">
              <w:rPr>
                <w:rFonts w:ascii="Arial" w:eastAsia="Times New Roman" w:hAnsi="Arial" w:cs="Arial"/>
                <w:color w:val="3B3B3D"/>
                <w:lang w:eastAsia="ru-RU"/>
              </w:rPr>
              <w:t xml:space="preserve"> инвестиционн</w:t>
            </w:r>
            <w:r>
              <w:rPr>
                <w:rFonts w:ascii="Arial" w:eastAsia="Times New Roman" w:hAnsi="Arial" w:cs="Arial"/>
                <w:color w:val="3B3B3D"/>
                <w:lang w:eastAsia="ru-RU"/>
              </w:rPr>
              <w:t>ого</w:t>
            </w:r>
            <w:r w:rsidRPr="00CE78BE">
              <w:rPr>
                <w:rFonts w:ascii="Arial" w:eastAsia="Times New Roman" w:hAnsi="Arial" w:cs="Arial"/>
                <w:color w:val="3B3B3D"/>
                <w:lang w:eastAsia="ru-RU"/>
              </w:rPr>
              <w:t xml:space="preserve"> инструмент</w:t>
            </w:r>
            <w:r>
              <w:rPr>
                <w:rFonts w:ascii="Arial" w:eastAsia="Times New Roman" w:hAnsi="Arial" w:cs="Arial"/>
                <w:color w:val="3B3B3D"/>
                <w:lang w:eastAsia="ru-RU"/>
              </w:rPr>
              <w:t>а</w:t>
            </w:r>
            <w:r w:rsidRPr="00CE78BE">
              <w:rPr>
                <w:rFonts w:ascii="Arial" w:eastAsia="Times New Roman" w:hAnsi="Arial" w:cs="Arial"/>
                <w:color w:val="3B3B3D"/>
                <w:lang w:eastAsia="ru-RU"/>
              </w:rPr>
              <w:t xml:space="preserve"> для граждан, который позволит в простой и удобной форме копить средства, чтобы получать дополнительный доход в будущем, или создать подушку безопасности на случай особых жизненных ситуаций.</w:t>
            </w:r>
            <w:r>
              <w:rPr>
                <w:rFonts w:ascii="Arial" w:hAnsi="Arial" w:cs="Arial"/>
                <w:color w:val="656971"/>
                <w:shd w:val="clear" w:color="auto" w:fill="FFFFFF"/>
              </w:rPr>
              <w:t xml:space="preserve"> </w:t>
            </w:r>
          </w:p>
        </w:tc>
        <w:tc>
          <w:tcPr>
            <w:tcW w:w="2552" w:type="dxa"/>
          </w:tcPr>
          <w:p w:rsidR="00146435" w:rsidRDefault="00146435" w:rsidP="008B0CAC">
            <w:pPr>
              <w:spacing w:before="120" w:after="120"/>
              <w:jc w:val="both"/>
              <w:rPr>
                <w:rFonts w:ascii="Arial" w:eastAsia="Times New Roman" w:hAnsi="Arial" w:cs="Arial"/>
                <w:color w:val="3B3B3D"/>
                <w:lang w:eastAsia="ru-RU"/>
              </w:rPr>
            </w:pPr>
            <w:r>
              <w:rPr>
                <w:rFonts w:ascii="Arial" w:eastAsia="Times New Roman" w:hAnsi="Arial" w:cs="Arial"/>
                <w:color w:val="3B3B3D"/>
                <w:lang w:eastAsia="ru-RU"/>
              </w:rPr>
              <w:t>П</w:t>
            </w:r>
            <w:r w:rsidRPr="00075D3B">
              <w:rPr>
                <w:rFonts w:ascii="Arial" w:eastAsia="Times New Roman" w:hAnsi="Arial" w:cs="Arial"/>
                <w:color w:val="3B3B3D"/>
                <w:lang w:eastAsia="ru-RU"/>
              </w:rPr>
              <w:t>риня</w:t>
            </w:r>
            <w:r>
              <w:rPr>
                <w:rFonts w:ascii="Arial" w:eastAsia="Times New Roman" w:hAnsi="Arial" w:cs="Arial"/>
                <w:color w:val="3B3B3D"/>
                <w:lang w:eastAsia="ru-RU"/>
              </w:rPr>
              <w:t>т Государственной думой в 29 июня 2023 г.</w:t>
            </w:r>
            <w:r w:rsidRPr="00075D3B">
              <w:rPr>
                <w:rFonts w:ascii="Arial" w:eastAsia="Times New Roman" w:hAnsi="Arial" w:cs="Arial"/>
                <w:color w:val="3B3B3D"/>
                <w:lang w:eastAsia="ru-RU"/>
              </w:rPr>
              <w:t xml:space="preserve"> </w:t>
            </w:r>
          </w:p>
          <w:p w:rsidR="00146435" w:rsidRPr="00075D3B" w:rsidRDefault="00146435" w:rsidP="008B0CAC">
            <w:pPr>
              <w:spacing w:before="120" w:after="120"/>
              <w:jc w:val="both"/>
              <w:rPr>
                <w:rFonts w:ascii="Arial" w:eastAsia="Times New Roman" w:hAnsi="Arial" w:cs="Arial"/>
                <w:color w:val="3B3B3D"/>
                <w:lang w:eastAsia="ru-RU"/>
              </w:rPr>
            </w:pPr>
            <w:r>
              <w:rPr>
                <w:rFonts w:ascii="Arial" w:eastAsia="Times New Roman" w:hAnsi="Arial" w:cs="Arial"/>
                <w:color w:val="3B3B3D"/>
                <w:lang w:eastAsia="ru-RU"/>
              </w:rPr>
              <w:t>Вступил в силу с 1 января 2024 г.</w:t>
            </w:r>
          </w:p>
          <w:p w:rsidR="00146435" w:rsidRPr="00075D3B" w:rsidRDefault="00146435" w:rsidP="008B0CAC">
            <w:pPr>
              <w:spacing w:before="120" w:after="120"/>
              <w:jc w:val="both"/>
              <w:rPr>
                <w:rFonts w:ascii="Arial" w:eastAsia="Times New Roman" w:hAnsi="Arial" w:cs="Arial"/>
                <w:color w:val="3B3B3D"/>
                <w:lang w:eastAsia="ru-RU"/>
              </w:rPr>
            </w:pPr>
            <w:r w:rsidRPr="00075D3B">
              <w:rPr>
                <w:rFonts w:ascii="Arial" w:eastAsia="Times New Roman" w:hAnsi="Arial" w:cs="Arial"/>
                <w:color w:val="3B3B3D"/>
                <w:lang w:eastAsia="ru-RU"/>
              </w:rPr>
              <w:t>Подготовка</w:t>
            </w:r>
            <w:r>
              <w:rPr>
                <w:rFonts w:ascii="Arial" w:eastAsia="Times New Roman" w:hAnsi="Arial" w:cs="Arial"/>
                <w:color w:val="3B3B3D"/>
                <w:lang w:eastAsia="ru-RU"/>
              </w:rPr>
              <w:t xml:space="preserve"> </w:t>
            </w:r>
            <w:r w:rsidRPr="00BA4A95">
              <w:rPr>
                <w:rFonts w:ascii="Arial" w:hAnsi="Arial" w:cs="Arial"/>
                <w:color w:val="000000" w:themeColor="text1"/>
                <w:shd w:val="clear" w:color="auto" w:fill="FFFFFF"/>
              </w:rPr>
              <w:t>проектов нормативных актов и законопроектов</w:t>
            </w:r>
            <w:r>
              <w:rPr>
                <w:rFonts w:ascii="Arial" w:hAnsi="Arial" w:cs="Arial"/>
                <w:color w:val="000000" w:themeColor="text1"/>
                <w:shd w:val="clear" w:color="auto" w:fill="FFFFFF"/>
              </w:rPr>
              <w:t xml:space="preserve"> для реализации ПДС</w:t>
            </w:r>
          </w:p>
        </w:tc>
      </w:tr>
      <w:tr w:rsidR="00146435" w:rsidRPr="00075D3B" w:rsidTr="008B0CAC">
        <w:trPr>
          <w:trHeight w:val="7"/>
        </w:trPr>
        <w:tc>
          <w:tcPr>
            <w:tcW w:w="704" w:type="dxa"/>
          </w:tcPr>
          <w:p w:rsidR="00146435" w:rsidRDefault="00146435" w:rsidP="008B0CAC">
            <w:pPr>
              <w:spacing w:before="120" w:after="120"/>
              <w:jc w:val="both"/>
              <w:rPr>
                <w:rFonts w:ascii="Arial" w:eastAsia="Times New Roman" w:hAnsi="Arial" w:cs="Arial"/>
                <w:color w:val="3B3B3D"/>
                <w:lang w:eastAsia="ru-RU"/>
              </w:rPr>
            </w:pPr>
            <w:r>
              <w:rPr>
                <w:rFonts w:ascii="Arial" w:eastAsia="Times New Roman" w:hAnsi="Arial" w:cs="Arial"/>
                <w:color w:val="3B3B3D"/>
                <w:lang w:eastAsia="ru-RU"/>
              </w:rPr>
              <w:t xml:space="preserve">2. </w:t>
            </w:r>
          </w:p>
        </w:tc>
        <w:tc>
          <w:tcPr>
            <w:tcW w:w="3550" w:type="dxa"/>
          </w:tcPr>
          <w:p w:rsidR="00146435" w:rsidRPr="0074313B" w:rsidRDefault="00146435" w:rsidP="008B0CAC">
            <w:pPr>
              <w:shd w:val="clear" w:color="auto" w:fill="FFFFFF"/>
              <w:spacing w:after="240"/>
              <w:textAlignment w:val="baseline"/>
              <w:rPr>
                <w:rStyle w:val="a4"/>
                <w:rFonts w:ascii="Arial" w:hAnsi="Arial" w:cs="Arial"/>
                <w:bCs/>
                <w:color w:val="000000" w:themeColor="text1"/>
              </w:rPr>
            </w:pPr>
            <w:r>
              <w:rPr>
                <w:rStyle w:val="a4"/>
                <w:rFonts w:ascii="Arial" w:hAnsi="Arial" w:cs="Arial"/>
                <w:bCs/>
                <w:color w:val="000000" w:themeColor="text1"/>
              </w:rPr>
              <w:t xml:space="preserve">Предложения по изменению системы вознаграждения НПФ в связи с принятием </w:t>
            </w:r>
            <w:r>
              <w:rPr>
                <w:rFonts w:ascii="Arial" w:hAnsi="Arial" w:cs="Arial"/>
                <w:bCs/>
              </w:rPr>
              <w:t>Федерального</w:t>
            </w:r>
            <w:r w:rsidRPr="00920760">
              <w:rPr>
                <w:rFonts w:ascii="Arial" w:hAnsi="Arial" w:cs="Arial"/>
                <w:bCs/>
              </w:rPr>
              <w:t xml:space="preserve"> закон</w:t>
            </w:r>
            <w:r>
              <w:rPr>
                <w:rFonts w:ascii="Arial" w:hAnsi="Arial" w:cs="Arial"/>
                <w:bCs/>
              </w:rPr>
              <w:t>а</w:t>
            </w:r>
            <w:r w:rsidRPr="00920760">
              <w:rPr>
                <w:rFonts w:ascii="Arial" w:hAnsi="Arial" w:cs="Arial"/>
                <w:bCs/>
              </w:rPr>
              <w:t xml:space="preserve"> от 10.07.2023 N 299-ФЗ</w:t>
            </w:r>
            <w:r>
              <w:rPr>
                <w:rFonts w:ascii="Arial" w:hAnsi="Arial" w:cs="Arial"/>
                <w:bCs/>
              </w:rPr>
              <w:t xml:space="preserve"> (ПДС)</w:t>
            </w:r>
          </w:p>
        </w:tc>
        <w:tc>
          <w:tcPr>
            <w:tcW w:w="3685" w:type="dxa"/>
          </w:tcPr>
          <w:p w:rsidR="00146435" w:rsidRPr="00D37067" w:rsidRDefault="00146435" w:rsidP="008B0CAC">
            <w:pPr>
              <w:spacing w:before="120" w:after="120"/>
              <w:jc w:val="both"/>
              <w:rPr>
                <w:rFonts w:ascii="Arial" w:eastAsia="Times New Roman" w:hAnsi="Arial" w:cs="Arial"/>
                <w:i/>
                <w:color w:val="000000" w:themeColor="text1"/>
                <w:lang w:eastAsia="ru-RU"/>
              </w:rPr>
            </w:pPr>
            <w:r w:rsidRPr="00D37067">
              <w:rPr>
                <w:rFonts w:ascii="Arial" w:eastAsia="Times New Roman" w:hAnsi="Arial" w:cs="Arial"/>
                <w:i/>
                <w:color w:val="000000" w:themeColor="text1"/>
                <w:lang w:eastAsia="ru-RU"/>
              </w:rPr>
              <w:t xml:space="preserve">п.2 Плана реализации стратегических инициатив НАПФ </w:t>
            </w:r>
          </w:p>
          <w:p w:rsidR="00146435" w:rsidRPr="00D37067" w:rsidRDefault="00146435" w:rsidP="008B0CAC">
            <w:pPr>
              <w:spacing w:before="120" w:after="120"/>
              <w:jc w:val="both"/>
              <w:rPr>
                <w:rFonts w:ascii="Arial" w:eastAsia="Times New Roman" w:hAnsi="Arial" w:cs="Arial"/>
                <w:color w:val="000000" w:themeColor="text1"/>
                <w:lang w:eastAsia="ru-RU"/>
              </w:rPr>
            </w:pPr>
            <w:r w:rsidRPr="00D37067">
              <w:rPr>
                <w:rFonts w:ascii="Arial" w:eastAsia="Times New Roman" w:hAnsi="Arial" w:cs="Arial"/>
                <w:color w:val="000000" w:themeColor="text1"/>
                <w:lang w:eastAsia="ru-RU"/>
              </w:rPr>
              <w:t xml:space="preserve">Предложения по изменению подходов по определению расчета доходов от размещения средств пенсионных резервов для расчета переменной части вознаграждения НПФ, а также расчетной величины дохода от размещения средств пенсионных резервов, определяемых по итогам отчетного года. </w:t>
            </w:r>
          </w:p>
          <w:p w:rsidR="00146435" w:rsidRPr="006E1E16" w:rsidRDefault="00146435" w:rsidP="008B0CAC">
            <w:pPr>
              <w:spacing w:before="120" w:after="120"/>
              <w:jc w:val="both"/>
              <w:rPr>
                <w:rFonts w:ascii="Arial" w:eastAsia="Times New Roman" w:hAnsi="Arial" w:cs="Arial"/>
                <w:color w:val="000000" w:themeColor="text1"/>
                <w:lang w:eastAsia="ru-RU"/>
              </w:rPr>
            </w:pPr>
            <w:r w:rsidRPr="00D37067">
              <w:rPr>
                <w:rFonts w:ascii="Arial" w:eastAsia="Times New Roman" w:hAnsi="Arial" w:cs="Arial"/>
                <w:color w:val="000000" w:themeColor="text1"/>
                <w:lang w:eastAsia="ru-RU"/>
              </w:rPr>
              <w:t xml:space="preserve">Предложения по определению </w:t>
            </w:r>
            <w:proofErr w:type="spellStart"/>
            <w:r w:rsidRPr="00D37067">
              <w:rPr>
                <w:rFonts w:ascii="Arial" w:eastAsia="Times New Roman" w:hAnsi="Arial" w:cs="Arial"/>
                <w:color w:val="000000" w:themeColor="text1"/>
                <w:lang w:eastAsia="ru-RU"/>
              </w:rPr>
              <w:t>бенчмарка</w:t>
            </w:r>
            <w:proofErr w:type="spellEnd"/>
            <w:r w:rsidRPr="00D37067">
              <w:rPr>
                <w:rFonts w:ascii="Arial" w:eastAsia="Times New Roman" w:hAnsi="Arial" w:cs="Arial"/>
                <w:color w:val="000000" w:themeColor="text1"/>
                <w:lang w:eastAsia="ru-RU"/>
              </w:rPr>
              <w:t xml:space="preserve"> для определения расчетной величины дохода от размещен</w:t>
            </w:r>
            <w:r>
              <w:rPr>
                <w:rFonts w:ascii="Arial" w:eastAsia="Times New Roman" w:hAnsi="Arial" w:cs="Arial"/>
                <w:color w:val="000000" w:themeColor="text1"/>
                <w:lang w:eastAsia="ru-RU"/>
              </w:rPr>
              <w:t>ия средств пенсионных резервов</w:t>
            </w:r>
          </w:p>
        </w:tc>
        <w:tc>
          <w:tcPr>
            <w:tcW w:w="2552" w:type="dxa"/>
          </w:tcPr>
          <w:p w:rsidR="00146435" w:rsidRPr="00D37067" w:rsidRDefault="00146435" w:rsidP="008B0CAC">
            <w:pPr>
              <w:pStyle w:val="a5"/>
              <w:spacing w:after="0" w:line="288" w:lineRule="atLeast"/>
              <w:rPr>
                <w:rFonts w:ascii="Arial" w:hAnsi="Arial" w:cs="Arial"/>
                <w:color w:val="000000" w:themeColor="text1"/>
                <w:sz w:val="22"/>
                <w:szCs w:val="22"/>
              </w:rPr>
            </w:pPr>
            <w:r w:rsidRPr="00D37067">
              <w:rPr>
                <w:rFonts w:ascii="Arial" w:hAnsi="Arial" w:cs="Arial"/>
                <w:color w:val="000000" w:themeColor="text1"/>
                <w:sz w:val="22"/>
                <w:szCs w:val="22"/>
              </w:rPr>
              <w:t>В Минфин и ЦБ направлены предложения.</w:t>
            </w:r>
          </w:p>
          <w:p w:rsidR="00146435" w:rsidRPr="006E1E16" w:rsidRDefault="00146435" w:rsidP="008B0CAC">
            <w:pPr>
              <w:pStyle w:val="a5"/>
              <w:spacing w:before="0" w:beforeAutospacing="0" w:after="0" w:afterAutospacing="0" w:line="288" w:lineRule="atLeast"/>
              <w:rPr>
                <w:rFonts w:ascii="Arial" w:hAnsi="Arial" w:cs="Arial"/>
                <w:color w:val="000000" w:themeColor="text1"/>
                <w:sz w:val="22"/>
                <w:szCs w:val="22"/>
              </w:rPr>
            </w:pPr>
            <w:r>
              <w:rPr>
                <w:rFonts w:ascii="Arial" w:hAnsi="Arial" w:cs="Arial"/>
                <w:color w:val="000000" w:themeColor="text1"/>
                <w:sz w:val="22"/>
                <w:szCs w:val="22"/>
              </w:rPr>
              <w:t>Банк России разработал Проект  указания</w:t>
            </w:r>
            <w:r>
              <w:rPr>
                <w:rStyle w:val="af2"/>
                <w:rFonts w:ascii="Arial" w:hAnsi="Arial" w:cs="Arial"/>
                <w:color w:val="000000" w:themeColor="text1"/>
                <w:sz w:val="22"/>
                <w:szCs w:val="22"/>
              </w:rPr>
              <w:footnoteReference w:id="2"/>
            </w:r>
            <w:r>
              <w:rPr>
                <w:rFonts w:ascii="Arial" w:hAnsi="Arial" w:cs="Arial"/>
                <w:color w:val="000000" w:themeColor="text1"/>
                <w:sz w:val="22"/>
                <w:szCs w:val="22"/>
              </w:rPr>
              <w:t xml:space="preserve">, ожидается принятие в </w:t>
            </w:r>
            <w:r>
              <w:rPr>
                <w:rFonts w:ascii="Arial" w:hAnsi="Arial" w:cs="Arial"/>
                <w:color w:val="000000" w:themeColor="text1"/>
                <w:sz w:val="22"/>
                <w:szCs w:val="22"/>
                <w:lang w:val="en-US"/>
              </w:rPr>
              <w:t>II</w:t>
            </w:r>
            <w:r w:rsidRPr="006E1E16">
              <w:rPr>
                <w:rFonts w:ascii="Arial" w:hAnsi="Arial" w:cs="Arial"/>
                <w:color w:val="000000" w:themeColor="text1"/>
                <w:sz w:val="22"/>
                <w:szCs w:val="22"/>
              </w:rPr>
              <w:t xml:space="preserve"> </w:t>
            </w:r>
            <w:r>
              <w:rPr>
                <w:rFonts w:ascii="Arial" w:hAnsi="Arial" w:cs="Arial"/>
                <w:color w:val="000000" w:themeColor="text1"/>
                <w:sz w:val="22"/>
                <w:szCs w:val="22"/>
              </w:rPr>
              <w:t xml:space="preserve">квартале 2024 г. </w:t>
            </w:r>
          </w:p>
        </w:tc>
      </w:tr>
      <w:tr w:rsidR="00146435" w:rsidRPr="00075D3B" w:rsidTr="008B0CAC">
        <w:trPr>
          <w:trHeight w:val="7"/>
        </w:trPr>
        <w:tc>
          <w:tcPr>
            <w:tcW w:w="704" w:type="dxa"/>
          </w:tcPr>
          <w:p w:rsidR="00146435" w:rsidRDefault="00146435" w:rsidP="008B0CAC">
            <w:pPr>
              <w:spacing w:before="120" w:after="120"/>
              <w:jc w:val="both"/>
              <w:rPr>
                <w:rFonts w:ascii="Arial" w:eastAsia="Times New Roman" w:hAnsi="Arial" w:cs="Arial"/>
                <w:color w:val="3B3B3D"/>
                <w:lang w:eastAsia="ru-RU"/>
              </w:rPr>
            </w:pPr>
            <w:r>
              <w:rPr>
                <w:rFonts w:ascii="Arial" w:eastAsia="Times New Roman" w:hAnsi="Arial" w:cs="Arial"/>
                <w:color w:val="3B3B3D"/>
                <w:lang w:eastAsia="ru-RU"/>
              </w:rPr>
              <w:t>3.</w:t>
            </w:r>
          </w:p>
        </w:tc>
        <w:tc>
          <w:tcPr>
            <w:tcW w:w="3550" w:type="dxa"/>
          </w:tcPr>
          <w:p w:rsidR="00146435" w:rsidRPr="00691509" w:rsidRDefault="00146435" w:rsidP="008B0CAC">
            <w:pPr>
              <w:pStyle w:val="text-justif"/>
              <w:shd w:val="clear" w:color="auto" w:fill="FFFFFF"/>
              <w:spacing w:before="0" w:beforeAutospacing="0" w:after="0" w:afterAutospacing="0"/>
              <w:textAlignment w:val="baseline"/>
              <w:rPr>
                <w:rStyle w:val="a4"/>
                <w:rFonts w:ascii="Arial" w:hAnsi="Arial" w:cs="Arial"/>
                <w:bCs/>
                <w:color w:val="000000" w:themeColor="text1"/>
              </w:rPr>
            </w:pPr>
            <w:r>
              <w:rPr>
                <w:rStyle w:val="a4"/>
                <w:rFonts w:ascii="Arial" w:hAnsi="Arial" w:cs="Arial"/>
                <w:bCs/>
                <w:color w:val="000000" w:themeColor="text1"/>
              </w:rPr>
              <w:t xml:space="preserve">Законопроект </w:t>
            </w:r>
            <w:r w:rsidRPr="00691509">
              <w:t>№ 470798-8</w:t>
            </w:r>
            <w:r>
              <w:t xml:space="preserve"> </w:t>
            </w:r>
            <w:r w:rsidRPr="00691509">
              <w:rPr>
                <w:rStyle w:val="a4"/>
                <w:rFonts w:ascii="Arial" w:hAnsi="Arial" w:cs="Arial"/>
                <w:bCs/>
                <w:color w:val="000000" w:themeColor="text1"/>
              </w:rPr>
              <w:t>О внесении изменений в отдельные законодательные акты Российской Федерации</w:t>
            </w:r>
          </w:p>
          <w:p w:rsidR="00146435" w:rsidRPr="00691509" w:rsidRDefault="00146435" w:rsidP="008B0CAC">
            <w:pPr>
              <w:pStyle w:val="pnamecomment"/>
              <w:shd w:val="clear" w:color="auto" w:fill="FFFFFF"/>
              <w:spacing w:before="0" w:beforeAutospacing="0" w:after="240" w:afterAutospacing="0"/>
              <w:textAlignment w:val="baseline"/>
              <w:rPr>
                <w:rStyle w:val="a4"/>
                <w:rFonts w:ascii="Arial" w:hAnsi="Arial" w:cs="Arial"/>
                <w:bCs/>
                <w:color w:val="000000" w:themeColor="text1"/>
              </w:rPr>
            </w:pPr>
            <w:r w:rsidRPr="00691509">
              <w:rPr>
                <w:rStyle w:val="a4"/>
                <w:rFonts w:ascii="Arial" w:hAnsi="Arial" w:cs="Arial"/>
                <w:bCs/>
                <w:color w:val="000000" w:themeColor="text1"/>
              </w:rPr>
              <w:t>(в части совершенствования и оптимизации процесса формирования долгосрочных сбережений граждан)</w:t>
            </w:r>
          </w:p>
          <w:p w:rsidR="00146435" w:rsidRPr="0074313B" w:rsidRDefault="00146435" w:rsidP="008B0CAC">
            <w:pPr>
              <w:shd w:val="clear" w:color="auto" w:fill="FFFFFF"/>
              <w:spacing w:after="240"/>
              <w:textAlignment w:val="baseline"/>
              <w:rPr>
                <w:rStyle w:val="a4"/>
                <w:rFonts w:ascii="Arial" w:hAnsi="Arial" w:cs="Arial"/>
                <w:bCs/>
                <w:color w:val="000000" w:themeColor="text1"/>
              </w:rPr>
            </w:pPr>
            <w:r>
              <w:rPr>
                <w:rStyle w:val="a4"/>
                <w:rFonts w:ascii="Arial" w:hAnsi="Arial" w:cs="Arial"/>
                <w:bCs/>
                <w:color w:val="000000" w:themeColor="text1"/>
              </w:rPr>
              <w:t xml:space="preserve">Предложения по разработке порядка </w:t>
            </w:r>
            <w:proofErr w:type="spellStart"/>
            <w:r>
              <w:rPr>
                <w:rStyle w:val="a4"/>
                <w:rFonts w:ascii="Arial" w:hAnsi="Arial" w:cs="Arial"/>
                <w:bCs/>
                <w:color w:val="000000" w:themeColor="text1"/>
              </w:rPr>
              <w:t>софинансирования</w:t>
            </w:r>
            <w:proofErr w:type="spellEnd"/>
            <w:r>
              <w:rPr>
                <w:rStyle w:val="a4"/>
                <w:rFonts w:ascii="Arial" w:hAnsi="Arial" w:cs="Arial"/>
                <w:bCs/>
                <w:color w:val="000000" w:themeColor="text1"/>
              </w:rPr>
              <w:t xml:space="preserve"> взносов по ПДС</w:t>
            </w:r>
          </w:p>
        </w:tc>
        <w:tc>
          <w:tcPr>
            <w:tcW w:w="3685" w:type="dxa"/>
          </w:tcPr>
          <w:p w:rsidR="00146435" w:rsidRDefault="00146435" w:rsidP="008B0CAC">
            <w:pPr>
              <w:spacing w:before="120" w:after="120"/>
              <w:jc w:val="both"/>
              <w:rPr>
                <w:rFonts w:ascii="Arial" w:eastAsia="Times New Roman" w:hAnsi="Arial" w:cs="Arial"/>
                <w:i/>
                <w:color w:val="000000" w:themeColor="text1"/>
                <w:lang w:eastAsia="ru-RU"/>
              </w:rPr>
            </w:pPr>
            <w:r w:rsidRPr="00D37067">
              <w:rPr>
                <w:rFonts w:ascii="Arial" w:eastAsia="Times New Roman" w:hAnsi="Arial" w:cs="Arial"/>
                <w:i/>
                <w:color w:val="000000" w:themeColor="text1"/>
                <w:lang w:eastAsia="ru-RU"/>
              </w:rPr>
              <w:t>п.</w:t>
            </w:r>
            <w:r>
              <w:rPr>
                <w:rFonts w:ascii="Arial" w:eastAsia="Times New Roman" w:hAnsi="Arial" w:cs="Arial"/>
                <w:i/>
                <w:color w:val="000000" w:themeColor="text1"/>
                <w:lang w:eastAsia="ru-RU"/>
              </w:rPr>
              <w:t>3</w:t>
            </w:r>
            <w:r w:rsidRPr="00D37067">
              <w:rPr>
                <w:rFonts w:ascii="Arial" w:eastAsia="Times New Roman" w:hAnsi="Arial" w:cs="Arial"/>
                <w:i/>
                <w:color w:val="000000" w:themeColor="text1"/>
                <w:lang w:eastAsia="ru-RU"/>
              </w:rPr>
              <w:t xml:space="preserve"> Плана реализации стратегических инициатив НАПФ </w:t>
            </w:r>
          </w:p>
          <w:p w:rsidR="00146435" w:rsidRPr="00D37067" w:rsidRDefault="00146435" w:rsidP="008B0CAC">
            <w:pPr>
              <w:spacing w:before="120" w:after="120"/>
              <w:jc w:val="both"/>
              <w:rPr>
                <w:rFonts w:ascii="Arial" w:eastAsia="Times New Roman" w:hAnsi="Arial" w:cs="Arial"/>
                <w:i/>
                <w:color w:val="000000" w:themeColor="text1"/>
                <w:lang w:eastAsia="ru-RU"/>
              </w:rPr>
            </w:pPr>
            <w:r>
              <w:rPr>
                <w:rFonts w:ascii="Arial" w:hAnsi="Arial" w:cs="Arial"/>
                <w:color w:val="000000"/>
                <w:shd w:val="clear" w:color="auto" w:fill="FFFFFF"/>
              </w:rPr>
              <w:t xml:space="preserve">Определение порядка перевода средств пенсионных накоплений в состав средств пенсионных резервов в качестве единовременного взноса по договору долгосрочных сбережений, поправки в части информирования застрахованных лиц о статусе поданного заявления о единовременном взносе, определение администратора </w:t>
            </w:r>
            <w:proofErr w:type="spellStart"/>
            <w:r>
              <w:rPr>
                <w:rFonts w:ascii="Arial" w:hAnsi="Arial" w:cs="Arial"/>
                <w:color w:val="000000"/>
                <w:shd w:val="clear" w:color="auto" w:fill="FFFFFF"/>
              </w:rPr>
              <w:t>софинансирования</w:t>
            </w:r>
            <w:proofErr w:type="spellEnd"/>
            <w:r>
              <w:rPr>
                <w:rFonts w:ascii="Arial" w:hAnsi="Arial" w:cs="Arial"/>
                <w:color w:val="000000"/>
                <w:shd w:val="clear" w:color="auto" w:fill="FFFFFF"/>
              </w:rPr>
              <w:t xml:space="preserve"> (НРД). </w:t>
            </w:r>
          </w:p>
          <w:p w:rsidR="00146435" w:rsidRPr="0074313B" w:rsidRDefault="00146435" w:rsidP="008B0CAC">
            <w:pPr>
              <w:spacing w:before="120" w:after="120"/>
              <w:jc w:val="both"/>
              <w:rPr>
                <w:rFonts w:ascii="Arial" w:eastAsia="Times New Roman" w:hAnsi="Arial" w:cs="Arial"/>
                <w:i/>
                <w:color w:val="3B3B3D"/>
                <w:lang w:eastAsia="ru-RU"/>
              </w:rPr>
            </w:pPr>
          </w:p>
        </w:tc>
        <w:tc>
          <w:tcPr>
            <w:tcW w:w="2552" w:type="dxa"/>
          </w:tcPr>
          <w:p w:rsidR="00146435" w:rsidRPr="007F7DEB" w:rsidRDefault="00146435" w:rsidP="008B0CAC">
            <w:pPr>
              <w:spacing w:after="0" w:line="288" w:lineRule="atLeast"/>
              <w:rPr>
                <w:rFonts w:ascii="Arial" w:eastAsia="Times New Roman" w:hAnsi="Arial" w:cs="Arial"/>
                <w:color w:val="3B3B3D"/>
                <w:lang w:eastAsia="ru-RU"/>
              </w:rPr>
            </w:pPr>
            <w:r w:rsidRPr="007F7DEB">
              <w:rPr>
                <w:rFonts w:ascii="Arial" w:eastAsia="Times New Roman" w:hAnsi="Arial" w:cs="Arial"/>
                <w:color w:val="3B3B3D"/>
                <w:lang w:eastAsia="ru-RU"/>
              </w:rPr>
              <w:t>Принят</w:t>
            </w:r>
          </w:p>
          <w:p w:rsidR="00146435" w:rsidRPr="007F7DEB" w:rsidRDefault="00146435" w:rsidP="008B0CAC">
            <w:pPr>
              <w:spacing w:after="0" w:line="288" w:lineRule="atLeast"/>
              <w:rPr>
                <w:rFonts w:ascii="Arial" w:eastAsia="Times New Roman" w:hAnsi="Arial" w:cs="Arial"/>
                <w:color w:val="3B3B3D"/>
                <w:lang w:eastAsia="ru-RU"/>
              </w:rPr>
            </w:pPr>
            <w:r w:rsidRPr="007F7DEB">
              <w:rPr>
                <w:rFonts w:ascii="Arial" w:eastAsia="Times New Roman" w:hAnsi="Arial" w:cs="Arial"/>
                <w:color w:val="3B3B3D"/>
                <w:lang w:eastAsia="ru-RU"/>
              </w:rPr>
              <w:t xml:space="preserve">Государственной Думой </w:t>
            </w:r>
            <w:r>
              <w:rPr>
                <w:rFonts w:ascii="Arial" w:eastAsia="Times New Roman" w:hAnsi="Arial" w:cs="Arial"/>
                <w:color w:val="3B3B3D"/>
                <w:lang w:eastAsia="ru-RU"/>
              </w:rPr>
              <w:t xml:space="preserve">15 декабря 2023 г. </w:t>
            </w:r>
          </w:p>
          <w:p w:rsidR="00146435" w:rsidRPr="00D37067" w:rsidRDefault="00146435" w:rsidP="008B0CAC">
            <w:pPr>
              <w:pStyle w:val="a5"/>
              <w:spacing w:after="0" w:line="288" w:lineRule="atLeast"/>
              <w:rPr>
                <w:rFonts w:ascii="Arial" w:hAnsi="Arial" w:cs="Arial"/>
                <w:color w:val="000000" w:themeColor="text1"/>
                <w:sz w:val="22"/>
                <w:szCs w:val="22"/>
              </w:rPr>
            </w:pPr>
            <w:r w:rsidRPr="0074313B">
              <w:rPr>
                <w:rFonts w:ascii="Arial" w:hAnsi="Arial" w:cs="Arial"/>
                <w:color w:val="000000" w:themeColor="text1"/>
                <w:sz w:val="22"/>
                <w:szCs w:val="22"/>
              </w:rPr>
              <w:t>Вступил в силу</w:t>
            </w:r>
            <w:r>
              <w:rPr>
                <w:rFonts w:ascii="Arial" w:hAnsi="Arial" w:cs="Arial"/>
                <w:color w:val="000000" w:themeColor="text1"/>
                <w:sz w:val="22"/>
                <w:szCs w:val="22"/>
              </w:rPr>
              <w:t xml:space="preserve"> 25 декабря 2023 г.</w:t>
            </w:r>
          </w:p>
          <w:p w:rsidR="00146435" w:rsidRPr="0074313B" w:rsidRDefault="00146435" w:rsidP="008B0CAC">
            <w:pPr>
              <w:pStyle w:val="a5"/>
              <w:spacing w:before="0" w:beforeAutospacing="0" w:after="0" w:afterAutospacing="0" w:line="288" w:lineRule="atLeast"/>
              <w:rPr>
                <w:rFonts w:ascii="Arial" w:hAnsi="Arial" w:cs="Arial"/>
                <w:color w:val="000000" w:themeColor="text1"/>
                <w:sz w:val="22"/>
                <w:szCs w:val="22"/>
              </w:rPr>
            </w:pPr>
          </w:p>
        </w:tc>
      </w:tr>
      <w:tr w:rsidR="00146435" w:rsidRPr="00075D3B" w:rsidTr="008B0CAC">
        <w:trPr>
          <w:trHeight w:val="7"/>
        </w:trPr>
        <w:tc>
          <w:tcPr>
            <w:tcW w:w="704" w:type="dxa"/>
          </w:tcPr>
          <w:p w:rsidR="00146435" w:rsidRPr="00075D3B" w:rsidRDefault="00146435" w:rsidP="008B0CAC">
            <w:pPr>
              <w:spacing w:before="120" w:after="120"/>
              <w:jc w:val="both"/>
              <w:rPr>
                <w:rFonts w:ascii="Arial" w:eastAsia="Times New Roman" w:hAnsi="Arial" w:cs="Arial"/>
                <w:color w:val="3B3B3D"/>
                <w:lang w:eastAsia="ru-RU"/>
              </w:rPr>
            </w:pPr>
            <w:r>
              <w:rPr>
                <w:rFonts w:ascii="Arial" w:eastAsia="Times New Roman" w:hAnsi="Arial" w:cs="Arial"/>
                <w:color w:val="3B3B3D"/>
                <w:lang w:eastAsia="ru-RU"/>
              </w:rPr>
              <w:t>4.</w:t>
            </w:r>
          </w:p>
        </w:tc>
        <w:tc>
          <w:tcPr>
            <w:tcW w:w="3550" w:type="dxa"/>
          </w:tcPr>
          <w:p w:rsidR="00146435" w:rsidRPr="0074313B" w:rsidRDefault="00146435" w:rsidP="008B0CAC">
            <w:pPr>
              <w:shd w:val="clear" w:color="auto" w:fill="FFFFFF"/>
              <w:spacing w:after="240"/>
              <w:textAlignment w:val="baseline"/>
              <w:rPr>
                <w:rFonts w:ascii="Arial" w:hAnsi="Arial" w:cs="Arial"/>
                <w:bCs/>
                <w:color w:val="000000" w:themeColor="text1"/>
              </w:rPr>
            </w:pPr>
            <w:r w:rsidRPr="0074313B">
              <w:rPr>
                <w:rStyle w:val="a4"/>
                <w:rFonts w:ascii="Arial" w:hAnsi="Arial" w:cs="Arial"/>
                <w:bCs/>
                <w:color w:val="000000" w:themeColor="text1"/>
              </w:rPr>
              <w:t>Законопроекта № 462670-8 «</w:t>
            </w:r>
            <w:r w:rsidRPr="0074313B">
              <w:rPr>
                <w:rFonts w:ascii="Arial" w:hAnsi="Arial" w:cs="Arial"/>
                <w:bCs/>
                <w:color w:val="000000" w:themeColor="text1"/>
              </w:rPr>
              <w:t>О внесении изменений в статьи 102 и 126.2 части первой и часть вторую Налогового кодекса Российской Федерации»</w:t>
            </w:r>
            <w:r>
              <w:rPr>
                <w:rFonts w:ascii="Arial" w:hAnsi="Arial" w:cs="Arial"/>
                <w:bCs/>
                <w:color w:val="000000" w:themeColor="text1"/>
              </w:rPr>
              <w:t xml:space="preserve"> (ФЗ № 58 от 23 марта 2024 г.)</w:t>
            </w:r>
          </w:p>
          <w:p w:rsidR="00146435" w:rsidRPr="0074313B" w:rsidRDefault="00146435" w:rsidP="008B0CAC">
            <w:pPr>
              <w:shd w:val="clear" w:color="auto" w:fill="FFFFFF"/>
              <w:spacing w:after="240"/>
              <w:textAlignment w:val="baseline"/>
              <w:rPr>
                <w:rFonts w:ascii="Arial" w:hAnsi="Arial" w:cs="Arial"/>
                <w:bCs/>
              </w:rPr>
            </w:pPr>
            <w:r w:rsidRPr="0074313B">
              <w:rPr>
                <w:rFonts w:ascii="Arial" w:hAnsi="Arial" w:cs="Arial"/>
                <w:bCs/>
                <w:color w:val="000000" w:themeColor="text1"/>
              </w:rPr>
              <w:t>(в части установления налоговых вычетов по налогу на доходы физических лиц на долгосрочные сбережения граждан)</w:t>
            </w:r>
          </w:p>
        </w:tc>
        <w:tc>
          <w:tcPr>
            <w:tcW w:w="3685" w:type="dxa"/>
          </w:tcPr>
          <w:p w:rsidR="00146435" w:rsidRPr="0074313B" w:rsidRDefault="00146435" w:rsidP="008B0CAC">
            <w:pPr>
              <w:spacing w:before="120" w:after="120"/>
              <w:jc w:val="both"/>
              <w:rPr>
                <w:rFonts w:ascii="Arial" w:eastAsia="Times New Roman" w:hAnsi="Arial" w:cs="Arial"/>
                <w:i/>
                <w:color w:val="3B3B3D"/>
                <w:lang w:eastAsia="ru-RU"/>
              </w:rPr>
            </w:pPr>
            <w:r w:rsidRPr="0074313B">
              <w:rPr>
                <w:rFonts w:ascii="Arial" w:eastAsia="Times New Roman" w:hAnsi="Arial" w:cs="Arial"/>
                <w:i/>
                <w:color w:val="3B3B3D"/>
                <w:lang w:eastAsia="ru-RU"/>
              </w:rPr>
              <w:t xml:space="preserve">п.4 Плана реализации стратегических инициатив НАПФ </w:t>
            </w:r>
          </w:p>
          <w:p w:rsidR="00146435" w:rsidRPr="0074313B" w:rsidRDefault="00146435" w:rsidP="008B0CAC">
            <w:pPr>
              <w:spacing w:before="120" w:after="120"/>
              <w:jc w:val="both"/>
              <w:rPr>
                <w:rFonts w:ascii="Arial" w:eastAsia="Times New Roman" w:hAnsi="Arial" w:cs="Arial"/>
                <w:i/>
                <w:color w:val="3B3B3D"/>
                <w:lang w:eastAsia="ru-RU"/>
              </w:rPr>
            </w:pPr>
            <w:r w:rsidRPr="0074313B">
              <w:rPr>
                <w:rFonts w:ascii="Arial" w:eastAsia="Times New Roman" w:hAnsi="Arial" w:cs="Arial"/>
                <w:color w:val="000000" w:themeColor="text1"/>
                <w:lang w:eastAsia="ru-RU"/>
              </w:rPr>
              <w:t>Законопроект вв</w:t>
            </w:r>
            <w:r>
              <w:rPr>
                <w:rFonts w:ascii="Arial" w:eastAsia="Times New Roman" w:hAnsi="Arial" w:cs="Arial"/>
                <w:color w:val="000000" w:themeColor="text1"/>
                <w:lang w:eastAsia="ru-RU"/>
              </w:rPr>
              <w:t>одит</w:t>
            </w:r>
            <w:r w:rsidRPr="0074313B">
              <w:rPr>
                <w:rFonts w:ascii="Arial" w:eastAsia="Times New Roman" w:hAnsi="Arial" w:cs="Arial"/>
                <w:color w:val="000000" w:themeColor="text1"/>
                <w:lang w:eastAsia="ru-RU"/>
              </w:rPr>
              <w:t xml:space="preserve"> един</w:t>
            </w:r>
            <w:r>
              <w:rPr>
                <w:rFonts w:ascii="Arial" w:eastAsia="Times New Roman" w:hAnsi="Arial" w:cs="Arial"/>
                <w:color w:val="000000" w:themeColor="text1"/>
                <w:lang w:eastAsia="ru-RU"/>
              </w:rPr>
              <w:t>ый</w:t>
            </w:r>
            <w:r w:rsidRPr="0074313B">
              <w:rPr>
                <w:rFonts w:ascii="Arial" w:eastAsia="Times New Roman" w:hAnsi="Arial" w:cs="Arial"/>
                <w:color w:val="000000" w:themeColor="text1"/>
                <w:lang w:eastAsia="ru-RU"/>
              </w:rPr>
              <w:t xml:space="preserve"> налогов</w:t>
            </w:r>
            <w:r>
              <w:rPr>
                <w:rFonts w:ascii="Arial" w:eastAsia="Times New Roman" w:hAnsi="Arial" w:cs="Arial"/>
                <w:color w:val="000000" w:themeColor="text1"/>
                <w:lang w:eastAsia="ru-RU"/>
              </w:rPr>
              <w:t>ый вычет</w:t>
            </w:r>
            <w:r w:rsidRPr="0074313B">
              <w:rPr>
                <w:rFonts w:ascii="Arial" w:eastAsia="Times New Roman" w:hAnsi="Arial" w:cs="Arial"/>
                <w:color w:val="000000" w:themeColor="text1"/>
                <w:lang w:eastAsia="ru-RU"/>
              </w:rPr>
              <w:t xml:space="preserve"> по взносам в программу долгосрочных сбережений, по договору негосударственного пенсионного обеспечения (НПО) и вложений на ИИС типа III</w:t>
            </w:r>
            <w:r>
              <w:rPr>
                <w:rFonts w:ascii="Arial" w:eastAsia="Times New Roman" w:hAnsi="Arial" w:cs="Arial"/>
                <w:color w:val="000000" w:themeColor="text1"/>
                <w:lang w:eastAsia="ru-RU"/>
              </w:rPr>
              <w:t xml:space="preserve">. </w:t>
            </w:r>
          </w:p>
        </w:tc>
        <w:tc>
          <w:tcPr>
            <w:tcW w:w="2552" w:type="dxa"/>
          </w:tcPr>
          <w:p w:rsidR="00146435" w:rsidRPr="0074313B" w:rsidRDefault="00146435" w:rsidP="008B0CAC">
            <w:pPr>
              <w:pStyle w:val="a5"/>
              <w:spacing w:before="0" w:beforeAutospacing="0" w:after="0" w:afterAutospacing="0" w:line="288" w:lineRule="atLeast"/>
              <w:rPr>
                <w:rFonts w:ascii="Arial" w:hAnsi="Arial" w:cs="Arial"/>
                <w:color w:val="000000" w:themeColor="text1"/>
                <w:sz w:val="22"/>
                <w:szCs w:val="22"/>
              </w:rPr>
            </w:pPr>
            <w:r w:rsidRPr="0074313B">
              <w:rPr>
                <w:rFonts w:ascii="Arial" w:hAnsi="Arial" w:cs="Arial"/>
                <w:color w:val="000000" w:themeColor="text1"/>
                <w:sz w:val="22"/>
                <w:szCs w:val="22"/>
              </w:rPr>
              <w:t>Принят Государственной думой 7 ноября 2023 г. в</w:t>
            </w:r>
            <w:r w:rsidRPr="0074313B">
              <w:rPr>
                <w:color w:val="000000" w:themeColor="text1"/>
                <w:sz w:val="22"/>
                <w:szCs w:val="22"/>
              </w:rPr>
              <w:t xml:space="preserve"> </w:t>
            </w:r>
            <w:r w:rsidRPr="0074313B">
              <w:rPr>
                <w:rFonts w:ascii="Arial" w:hAnsi="Arial" w:cs="Arial"/>
                <w:color w:val="000000" w:themeColor="text1"/>
                <w:sz w:val="22"/>
                <w:szCs w:val="22"/>
              </w:rPr>
              <w:t>I чтении</w:t>
            </w:r>
          </w:p>
          <w:p w:rsidR="00146435" w:rsidRPr="0074313B" w:rsidRDefault="00146435" w:rsidP="008B0CAC">
            <w:pPr>
              <w:pStyle w:val="a5"/>
              <w:spacing w:before="0" w:beforeAutospacing="0" w:after="0" w:afterAutospacing="0" w:line="288" w:lineRule="atLeast"/>
              <w:rPr>
                <w:rFonts w:ascii="Arial" w:hAnsi="Arial" w:cs="Arial"/>
                <w:color w:val="000000" w:themeColor="text1"/>
                <w:sz w:val="22"/>
                <w:szCs w:val="22"/>
              </w:rPr>
            </w:pPr>
            <w:r w:rsidRPr="0074313B">
              <w:rPr>
                <w:rFonts w:ascii="Arial" w:hAnsi="Arial" w:cs="Arial"/>
                <w:color w:val="000000" w:themeColor="text1"/>
                <w:sz w:val="22"/>
                <w:szCs w:val="22"/>
              </w:rPr>
              <w:t xml:space="preserve">Подготовлена редакция ко II чтению 19 ноября 2024 г. </w:t>
            </w:r>
          </w:p>
          <w:p w:rsidR="00146435" w:rsidRDefault="00146435" w:rsidP="008B0CAC">
            <w:pPr>
              <w:pStyle w:val="a5"/>
              <w:spacing w:before="0" w:beforeAutospacing="0" w:after="0" w:afterAutospacing="0" w:line="288" w:lineRule="atLeast"/>
              <w:rPr>
                <w:rFonts w:ascii="Arial" w:hAnsi="Arial" w:cs="Arial"/>
                <w:color w:val="000000" w:themeColor="text1"/>
                <w:sz w:val="22"/>
                <w:szCs w:val="22"/>
              </w:rPr>
            </w:pPr>
          </w:p>
          <w:p w:rsidR="00146435" w:rsidRPr="0074313B" w:rsidRDefault="00146435" w:rsidP="008B0CAC">
            <w:pPr>
              <w:pStyle w:val="a5"/>
              <w:spacing w:before="0" w:beforeAutospacing="0" w:after="0" w:afterAutospacing="0" w:line="288" w:lineRule="atLeast"/>
              <w:rPr>
                <w:sz w:val="22"/>
                <w:szCs w:val="22"/>
              </w:rPr>
            </w:pPr>
            <w:r w:rsidRPr="0074313B">
              <w:rPr>
                <w:rFonts w:ascii="Arial" w:hAnsi="Arial" w:cs="Arial"/>
                <w:color w:val="000000" w:themeColor="text1"/>
                <w:sz w:val="22"/>
                <w:szCs w:val="22"/>
              </w:rPr>
              <w:t>Вступил в силу 23 марта 2024 г.</w:t>
            </w:r>
          </w:p>
        </w:tc>
      </w:tr>
      <w:tr w:rsidR="00146435" w:rsidRPr="00075D3B" w:rsidTr="008B0CAC">
        <w:trPr>
          <w:trHeight w:val="7"/>
        </w:trPr>
        <w:tc>
          <w:tcPr>
            <w:tcW w:w="704" w:type="dxa"/>
          </w:tcPr>
          <w:p w:rsidR="00146435" w:rsidRPr="00075D3B" w:rsidRDefault="00146435" w:rsidP="008B0CAC">
            <w:pPr>
              <w:spacing w:before="120" w:after="120"/>
              <w:jc w:val="both"/>
              <w:rPr>
                <w:rFonts w:ascii="Arial" w:eastAsia="Times New Roman" w:hAnsi="Arial" w:cs="Arial"/>
                <w:color w:val="3B3B3D"/>
                <w:lang w:eastAsia="ru-RU"/>
              </w:rPr>
            </w:pPr>
            <w:r>
              <w:rPr>
                <w:rFonts w:ascii="Arial" w:eastAsia="Times New Roman" w:hAnsi="Arial" w:cs="Arial"/>
                <w:color w:val="3B3B3D"/>
                <w:lang w:eastAsia="ru-RU"/>
              </w:rPr>
              <w:t>5</w:t>
            </w:r>
            <w:r w:rsidRPr="00075D3B">
              <w:rPr>
                <w:rFonts w:ascii="Arial" w:eastAsia="Times New Roman" w:hAnsi="Arial" w:cs="Arial"/>
                <w:color w:val="3B3B3D"/>
                <w:lang w:eastAsia="ru-RU"/>
              </w:rPr>
              <w:t>.</w:t>
            </w:r>
          </w:p>
        </w:tc>
        <w:tc>
          <w:tcPr>
            <w:tcW w:w="3550" w:type="dxa"/>
          </w:tcPr>
          <w:p w:rsidR="00146435" w:rsidRPr="0074313B" w:rsidRDefault="00146435" w:rsidP="008B0CAC">
            <w:pPr>
              <w:jc w:val="both"/>
              <w:rPr>
                <w:rFonts w:ascii="Arial" w:hAnsi="Arial" w:cs="Arial"/>
                <w:color w:val="282828"/>
                <w:shd w:val="clear" w:color="auto" w:fill="FFFFFF"/>
              </w:rPr>
            </w:pPr>
            <w:r w:rsidRPr="0074313B">
              <w:rPr>
                <w:rFonts w:ascii="Arial" w:hAnsi="Arial" w:cs="Arial"/>
                <w:color w:val="282828"/>
                <w:shd w:val="clear" w:color="auto" w:fill="FFFFFF"/>
              </w:rPr>
              <w:t>Указание от 29 июня 2023 г. № 6477-У «О нормативном размере страхового резерва негосударственного пенсионного фонда, порядке его формирования, порядке осуществления отчислений на его формирование и порядке его использование»</w:t>
            </w:r>
          </w:p>
        </w:tc>
        <w:tc>
          <w:tcPr>
            <w:tcW w:w="3685" w:type="dxa"/>
          </w:tcPr>
          <w:p w:rsidR="00146435" w:rsidRPr="0074313B" w:rsidRDefault="00146435" w:rsidP="008B0CAC">
            <w:pPr>
              <w:spacing w:before="120" w:after="120"/>
              <w:jc w:val="both"/>
              <w:rPr>
                <w:rFonts w:ascii="Arial" w:eastAsia="Times New Roman" w:hAnsi="Arial" w:cs="Arial"/>
                <w:i/>
                <w:color w:val="3B3B3D"/>
                <w:lang w:eastAsia="ru-RU"/>
              </w:rPr>
            </w:pPr>
            <w:r w:rsidRPr="0074313B">
              <w:rPr>
                <w:rFonts w:ascii="Arial" w:eastAsia="Times New Roman" w:hAnsi="Arial" w:cs="Arial"/>
                <w:i/>
                <w:color w:val="3B3B3D"/>
                <w:lang w:eastAsia="ru-RU"/>
              </w:rPr>
              <w:t xml:space="preserve">п.5 Плана реализации стратегических инициатив НАПФ </w:t>
            </w:r>
          </w:p>
          <w:p w:rsidR="00146435" w:rsidRPr="0074313B" w:rsidRDefault="00146435" w:rsidP="008B0CAC">
            <w:pPr>
              <w:pStyle w:val="a5"/>
              <w:spacing w:before="0" w:beforeAutospacing="0" w:after="0" w:afterAutospacing="0" w:line="288" w:lineRule="atLeast"/>
              <w:jc w:val="both"/>
              <w:rPr>
                <w:rFonts w:ascii="Arial" w:hAnsi="Arial" w:cs="Arial"/>
                <w:color w:val="3B3B3D"/>
                <w:sz w:val="22"/>
                <w:szCs w:val="22"/>
              </w:rPr>
            </w:pPr>
            <w:r w:rsidRPr="0074313B">
              <w:rPr>
                <w:rFonts w:ascii="Arial" w:hAnsi="Arial" w:cs="Arial"/>
                <w:color w:val="3B3B3D"/>
                <w:sz w:val="22"/>
                <w:szCs w:val="22"/>
              </w:rPr>
              <w:t>Указание устанавливает нормативный размер страхового резерва - не менее 5% от наименьшей из следующих величин:</w:t>
            </w:r>
          </w:p>
          <w:p w:rsidR="00146435" w:rsidRPr="00D66B81" w:rsidRDefault="00146435" w:rsidP="008B0CAC">
            <w:pPr>
              <w:spacing w:before="168" w:after="0" w:line="288" w:lineRule="atLeast"/>
              <w:ind w:firstLine="540"/>
              <w:jc w:val="both"/>
              <w:rPr>
                <w:rFonts w:ascii="Arial" w:eastAsia="Times New Roman" w:hAnsi="Arial" w:cs="Arial"/>
                <w:color w:val="3B3B3D"/>
                <w:lang w:eastAsia="ru-RU"/>
              </w:rPr>
            </w:pPr>
            <w:r w:rsidRPr="0074313B">
              <w:rPr>
                <w:rFonts w:ascii="Arial" w:eastAsia="Times New Roman" w:hAnsi="Arial" w:cs="Arial"/>
                <w:color w:val="3B3B3D"/>
                <w:lang w:eastAsia="ru-RU"/>
              </w:rPr>
              <w:t xml:space="preserve">- </w:t>
            </w:r>
            <w:r w:rsidRPr="00D66B81">
              <w:rPr>
                <w:rFonts w:ascii="Arial" w:eastAsia="Times New Roman" w:hAnsi="Arial" w:cs="Arial"/>
                <w:color w:val="3B3B3D"/>
                <w:lang w:eastAsia="ru-RU"/>
              </w:rPr>
              <w:t>размер резервов покрытия пенсионных обязательств по состоянию на начало отчетного года;</w:t>
            </w:r>
          </w:p>
          <w:p w:rsidR="00146435" w:rsidRPr="0074313B" w:rsidRDefault="00146435" w:rsidP="008B0CAC">
            <w:pPr>
              <w:spacing w:after="0" w:line="288" w:lineRule="atLeast"/>
              <w:ind w:firstLine="540"/>
              <w:jc w:val="both"/>
              <w:rPr>
                <w:rFonts w:ascii="Arial" w:hAnsi="Arial" w:cs="Arial"/>
                <w:color w:val="000000" w:themeColor="text1"/>
              </w:rPr>
            </w:pPr>
            <w:r w:rsidRPr="0074313B">
              <w:rPr>
                <w:rFonts w:ascii="Arial" w:eastAsia="Times New Roman" w:hAnsi="Arial" w:cs="Arial"/>
                <w:color w:val="3B3B3D"/>
                <w:lang w:eastAsia="ru-RU"/>
              </w:rPr>
              <w:t xml:space="preserve">- </w:t>
            </w:r>
            <w:r w:rsidRPr="00D66B81">
              <w:rPr>
                <w:rFonts w:ascii="Arial" w:eastAsia="Times New Roman" w:hAnsi="Arial" w:cs="Arial"/>
                <w:color w:val="3B3B3D"/>
                <w:lang w:eastAsia="ru-RU"/>
              </w:rPr>
              <w:t xml:space="preserve">размер резервов покрытия </w:t>
            </w:r>
            <w:r w:rsidRPr="00D66B81">
              <w:rPr>
                <w:rFonts w:ascii="Arial" w:eastAsia="Times New Roman" w:hAnsi="Arial" w:cs="Arial"/>
                <w:color w:val="000000" w:themeColor="text1"/>
                <w:lang w:eastAsia="ru-RU"/>
              </w:rPr>
              <w:t>пенсионных обязательств по состоянию на конец отчетного года.</w:t>
            </w:r>
          </w:p>
          <w:p w:rsidR="00146435" w:rsidRPr="0074313B" w:rsidRDefault="00146435" w:rsidP="008B0CAC">
            <w:pPr>
              <w:pStyle w:val="a5"/>
              <w:spacing w:before="0" w:beforeAutospacing="0" w:after="0" w:afterAutospacing="0" w:line="288" w:lineRule="atLeast"/>
              <w:ind w:firstLine="540"/>
              <w:jc w:val="both"/>
              <w:rPr>
                <w:rFonts w:ascii="Arial" w:hAnsi="Arial" w:cs="Arial"/>
                <w:i/>
                <w:color w:val="3B3B3D"/>
                <w:sz w:val="22"/>
                <w:szCs w:val="22"/>
              </w:rPr>
            </w:pPr>
            <w:r w:rsidRPr="0074313B">
              <w:rPr>
                <w:rFonts w:ascii="Arial" w:hAnsi="Arial" w:cs="Arial"/>
                <w:color w:val="000000" w:themeColor="text1"/>
                <w:sz w:val="22"/>
                <w:szCs w:val="22"/>
              </w:rPr>
              <w:t xml:space="preserve">Также Указание устанавливает Установлен перечень средств, за счет отчисления которых формируется страховой размер, а также порядок использования страхового резерва. </w:t>
            </w:r>
          </w:p>
        </w:tc>
        <w:tc>
          <w:tcPr>
            <w:tcW w:w="2552" w:type="dxa"/>
          </w:tcPr>
          <w:p w:rsidR="00146435" w:rsidRPr="0074313B" w:rsidRDefault="00146435" w:rsidP="008B0CAC">
            <w:pPr>
              <w:spacing w:before="120" w:after="120"/>
              <w:jc w:val="both"/>
              <w:rPr>
                <w:rFonts w:ascii="Arial" w:eastAsia="Times New Roman" w:hAnsi="Arial" w:cs="Arial"/>
                <w:color w:val="000000" w:themeColor="text1"/>
                <w:lang w:eastAsia="ru-RU"/>
              </w:rPr>
            </w:pPr>
            <w:r w:rsidRPr="0074313B">
              <w:rPr>
                <w:rFonts w:ascii="Arial" w:eastAsia="Times New Roman" w:hAnsi="Arial" w:cs="Arial"/>
                <w:color w:val="000000" w:themeColor="text1"/>
                <w:lang w:eastAsia="ru-RU"/>
              </w:rPr>
              <w:t>Зарегистрировано в Минюсте России 12 октября 2023 г. N 75554</w:t>
            </w:r>
          </w:p>
          <w:p w:rsidR="00146435" w:rsidRPr="0074313B" w:rsidRDefault="00146435" w:rsidP="008B0CAC">
            <w:pPr>
              <w:spacing w:before="120" w:after="120"/>
              <w:jc w:val="both"/>
              <w:rPr>
                <w:rFonts w:ascii="Arial" w:eastAsia="Times New Roman" w:hAnsi="Arial" w:cs="Arial"/>
                <w:color w:val="000000" w:themeColor="text1"/>
                <w:lang w:eastAsia="ru-RU"/>
              </w:rPr>
            </w:pPr>
            <w:r w:rsidRPr="0074313B">
              <w:rPr>
                <w:rFonts w:ascii="Arial" w:eastAsia="Times New Roman" w:hAnsi="Arial" w:cs="Arial"/>
                <w:color w:val="000000" w:themeColor="text1"/>
                <w:lang w:eastAsia="ru-RU"/>
              </w:rPr>
              <w:t>Вступило в силу с 1 января 2024 г.</w:t>
            </w:r>
          </w:p>
          <w:p w:rsidR="00146435" w:rsidRPr="0074313B" w:rsidRDefault="00146435" w:rsidP="008B0CAC">
            <w:pPr>
              <w:spacing w:before="120" w:after="120"/>
              <w:jc w:val="both"/>
              <w:rPr>
                <w:rFonts w:ascii="Arial" w:eastAsia="Times New Roman" w:hAnsi="Arial" w:cs="Arial"/>
                <w:color w:val="3B3B3D"/>
                <w:lang w:eastAsia="ru-RU"/>
              </w:rPr>
            </w:pPr>
          </w:p>
        </w:tc>
      </w:tr>
      <w:tr w:rsidR="00146435" w:rsidRPr="00075D3B" w:rsidTr="008B0CAC">
        <w:trPr>
          <w:trHeight w:val="7"/>
        </w:trPr>
        <w:tc>
          <w:tcPr>
            <w:tcW w:w="704" w:type="dxa"/>
          </w:tcPr>
          <w:p w:rsidR="00146435" w:rsidRDefault="00146435" w:rsidP="008B0CAC">
            <w:pPr>
              <w:spacing w:before="120" w:after="120"/>
              <w:jc w:val="both"/>
              <w:rPr>
                <w:rFonts w:ascii="Arial" w:eastAsia="Times New Roman" w:hAnsi="Arial" w:cs="Arial"/>
                <w:color w:val="3B3B3D"/>
                <w:lang w:eastAsia="ru-RU"/>
              </w:rPr>
            </w:pPr>
            <w:r>
              <w:rPr>
                <w:rFonts w:ascii="Arial" w:eastAsia="Times New Roman" w:hAnsi="Arial" w:cs="Arial"/>
                <w:color w:val="3B3B3D"/>
                <w:lang w:eastAsia="ru-RU"/>
              </w:rPr>
              <w:t>6.</w:t>
            </w:r>
          </w:p>
        </w:tc>
        <w:tc>
          <w:tcPr>
            <w:tcW w:w="3550" w:type="dxa"/>
          </w:tcPr>
          <w:p w:rsidR="00146435" w:rsidRDefault="00146435" w:rsidP="008B0CAC">
            <w:pPr>
              <w:spacing w:before="120" w:after="120"/>
              <w:jc w:val="both"/>
              <w:rPr>
                <w:rFonts w:ascii="Arial" w:hAnsi="Arial" w:cs="Arial"/>
                <w:bCs/>
              </w:rPr>
            </w:pPr>
            <w:r w:rsidRPr="00920760">
              <w:rPr>
                <w:rFonts w:ascii="Arial" w:hAnsi="Arial" w:cs="Arial"/>
                <w:bCs/>
              </w:rPr>
              <w:t>Федеральный закон</w:t>
            </w:r>
            <w:r>
              <w:rPr>
                <w:rFonts w:ascii="Arial" w:hAnsi="Arial" w:cs="Arial"/>
                <w:bCs/>
              </w:rPr>
              <w:t xml:space="preserve"> № 389 о внесении изменений в часть первую и вторую налогового кодекса Российской Федерации, отдельные законодательные акты Российской Федерации и о приостановлении действия абзаца второго п. 1 статьи 78 ч.1 ст.78 ч.1 НК РФ </w:t>
            </w:r>
          </w:p>
          <w:p w:rsidR="00146435" w:rsidRPr="00075D3B" w:rsidRDefault="00146435" w:rsidP="008B0CAC">
            <w:pPr>
              <w:spacing w:before="120" w:after="120"/>
              <w:jc w:val="both"/>
              <w:rPr>
                <w:rFonts w:ascii="Arial" w:hAnsi="Arial" w:cs="Arial"/>
                <w:color w:val="282828"/>
                <w:shd w:val="clear" w:color="auto" w:fill="FFFFFF"/>
              </w:rPr>
            </w:pPr>
            <w:r>
              <w:rPr>
                <w:rFonts w:ascii="Arial" w:hAnsi="Arial" w:cs="Arial"/>
                <w:bCs/>
              </w:rPr>
              <w:t xml:space="preserve">(в части </w:t>
            </w:r>
            <w:proofErr w:type="spellStart"/>
            <w:r>
              <w:rPr>
                <w:rFonts w:ascii="Arial" w:hAnsi="Arial" w:cs="Arial"/>
                <w:bCs/>
              </w:rPr>
              <w:t>и</w:t>
            </w:r>
            <w:r w:rsidRPr="002D0D9A">
              <w:rPr>
                <w:rFonts w:ascii="Arial" w:hAnsi="Arial" w:cs="Arial"/>
                <w:bCs/>
              </w:rPr>
              <w:t>нфообмен</w:t>
            </w:r>
            <w:r>
              <w:rPr>
                <w:rFonts w:ascii="Arial" w:hAnsi="Arial" w:cs="Arial"/>
                <w:bCs/>
              </w:rPr>
              <w:t>а</w:t>
            </w:r>
            <w:proofErr w:type="spellEnd"/>
            <w:r>
              <w:rPr>
                <w:rFonts w:ascii="Arial" w:hAnsi="Arial" w:cs="Arial"/>
                <w:bCs/>
              </w:rPr>
              <w:t xml:space="preserve"> НПФ и ФНС, упрощающего</w:t>
            </w:r>
            <w:r w:rsidRPr="002D0D9A">
              <w:rPr>
                <w:rFonts w:ascii="Arial" w:hAnsi="Arial" w:cs="Arial"/>
                <w:bCs/>
              </w:rPr>
              <w:t xml:space="preserve"> порядок по получению налоговых вычетов</w:t>
            </w:r>
            <w:r>
              <w:rPr>
                <w:rFonts w:ascii="Arial" w:hAnsi="Arial" w:cs="Arial"/>
                <w:bCs/>
              </w:rPr>
              <w:t>)</w:t>
            </w:r>
          </w:p>
        </w:tc>
        <w:tc>
          <w:tcPr>
            <w:tcW w:w="3685" w:type="dxa"/>
          </w:tcPr>
          <w:p w:rsidR="00146435" w:rsidRPr="00810355" w:rsidRDefault="00146435" w:rsidP="008B0CAC">
            <w:pPr>
              <w:spacing w:before="120" w:after="120"/>
              <w:jc w:val="both"/>
              <w:rPr>
                <w:rFonts w:ascii="Arial" w:eastAsia="Times New Roman" w:hAnsi="Arial" w:cs="Arial"/>
                <w:i/>
                <w:color w:val="3B3B3D"/>
                <w:lang w:eastAsia="ru-RU"/>
              </w:rPr>
            </w:pPr>
            <w:r>
              <w:rPr>
                <w:rFonts w:ascii="Arial" w:eastAsia="Times New Roman" w:hAnsi="Arial" w:cs="Arial"/>
                <w:i/>
                <w:color w:val="3B3B3D"/>
                <w:lang w:eastAsia="ru-RU"/>
              </w:rPr>
              <w:t>п</w:t>
            </w:r>
            <w:r w:rsidRPr="00810355">
              <w:rPr>
                <w:rFonts w:ascii="Arial" w:eastAsia="Times New Roman" w:hAnsi="Arial" w:cs="Arial"/>
                <w:i/>
                <w:color w:val="3B3B3D"/>
                <w:lang w:eastAsia="ru-RU"/>
              </w:rPr>
              <w:t xml:space="preserve">.11 Плана реализации стратегических инициатив НАПФ </w:t>
            </w:r>
          </w:p>
          <w:p w:rsidR="00146435" w:rsidRDefault="00146435" w:rsidP="008B0CAC">
            <w:pPr>
              <w:rPr>
                <w:lang w:eastAsia="ru-RU"/>
              </w:rPr>
            </w:pPr>
            <w:r w:rsidRPr="00810355">
              <w:rPr>
                <w:rFonts w:ascii="Arial" w:eastAsia="Times New Roman" w:hAnsi="Arial" w:cs="Arial"/>
                <w:color w:val="3B3B3D"/>
                <w:lang w:eastAsia="ru-RU"/>
              </w:rPr>
              <w:t>Федеральный закон внес изменения в статью 213.1 Налогового кодекса Российской Федерации (далее – Кодекс) в части возможности взаимодействия негосударственных пенсионных фондов и налоговых органов в электронной форме информацией о подтверждении неполучения (подтверждении факта получения) налогоплательщиками социального налогового вычета, предусмотренного подпунктом 4 пункта 1 статьи 219 Кодекса.</w:t>
            </w:r>
          </w:p>
        </w:tc>
        <w:tc>
          <w:tcPr>
            <w:tcW w:w="2552" w:type="dxa"/>
          </w:tcPr>
          <w:p w:rsidR="00146435" w:rsidRPr="007F7DEB" w:rsidRDefault="00146435" w:rsidP="008B0CAC">
            <w:pPr>
              <w:spacing w:after="0" w:line="288" w:lineRule="atLeast"/>
              <w:rPr>
                <w:rFonts w:ascii="Arial" w:eastAsia="Times New Roman" w:hAnsi="Arial" w:cs="Arial"/>
                <w:color w:val="3B3B3D"/>
                <w:lang w:eastAsia="ru-RU"/>
              </w:rPr>
            </w:pPr>
            <w:r w:rsidRPr="007F7DEB">
              <w:rPr>
                <w:rFonts w:ascii="Arial" w:eastAsia="Times New Roman" w:hAnsi="Arial" w:cs="Arial"/>
                <w:color w:val="3B3B3D"/>
                <w:lang w:eastAsia="ru-RU"/>
              </w:rPr>
              <w:t>Принят</w:t>
            </w:r>
          </w:p>
          <w:p w:rsidR="00146435" w:rsidRPr="007F7DEB" w:rsidRDefault="00146435" w:rsidP="008B0CAC">
            <w:pPr>
              <w:spacing w:after="0" w:line="288" w:lineRule="atLeast"/>
              <w:rPr>
                <w:rFonts w:ascii="Arial" w:eastAsia="Times New Roman" w:hAnsi="Arial" w:cs="Arial"/>
                <w:color w:val="3B3B3D"/>
                <w:lang w:eastAsia="ru-RU"/>
              </w:rPr>
            </w:pPr>
            <w:r w:rsidRPr="007F7DEB">
              <w:rPr>
                <w:rFonts w:ascii="Arial" w:eastAsia="Times New Roman" w:hAnsi="Arial" w:cs="Arial"/>
                <w:color w:val="3B3B3D"/>
                <w:lang w:eastAsia="ru-RU"/>
              </w:rPr>
              <w:t xml:space="preserve">Государственной Думой </w:t>
            </w:r>
          </w:p>
          <w:p w:rsidR="00146435" w:rsidRDefault="00146435" w:rsidP="008B0CAC">
            <w:pPr>
              <w:spacing w:after="0" w:line="288" w:lineRule="atLeast"/>
              <w:rPr>
                <w:rFonts w:ascii="Arial" w:eastAsia="Times New Roman" w:hAnsi="Arial" w:cs="Arial"/>
                <w:color w:val="3B3B3D"/>
                <w:lang w:eastAsia="ru-RU"/>
              </w:rPr>
            </w:pPr>
            <w:r>
              <w:rPr>
                <w:rFonts w:ascii="Arial" w:eastAsia="Times New Roman" w:hAnsi="Arial" w:cs="Arial"/>
                <w:color w:val="3B3B3D"/>
                <w:lang w:eastAsia="ru-RU"/>
              </w:rPr>
              <w:t>21 июля 2023 г.</w:t>
            </w:r>
          </w:p>
          <w:p w:rsidR="00146435" w:rsidRDefault="00146435" w:rsidP="008B0CAC">
            <w:pPr>
              <w:spacing w:after="0" w:line="288" w:lineRule="atLeast"/>
              <w:rPr>
                <w:rFonts w:ascii="Arial" w:eastAsia="Times New Roman" w:hAnsi="Arial" w:cs="Arial"/>
                <w:color w:val="3B3B3D"/>
                <w:lang w:eastAsia="ru-RU"/>
              </w:rPr>
            </w:pPr>
          </w:p>
          <w:p w:rsidR="00146435" w:rsidRPr="007F7DEB" w:rsidRDefault="00146435" w:rsidP="008B0CAC">
            <w:pPr>
              <w:spacing w:after="0" w:line="288" w:lineRule="atLeast"/>
              <w:rPr>
                <w:rFonts w:ascii="Times New Roman" w:eastAsia="Times New Roman" w:hAnsi="Times New Roman" w:cs="Times New Roman"/>
                <w:sz w:val="24"/>
                <w:szCs w:val="24"/>
                <w:lang w:eastAsia="ru-RU"/>
              </w:rPr>
            </w:pPr>
            <w:r w:rsidRPr="007F7DEB">
              <w:rPr>
                <w:rFonts w:ascii="Arial" w:eastAsia="Times New Roman" w:hAnsi="Arial" w:cs="Arial"/>
                <w:color w:val="3B3B3D"/>
                <w:lang w:eastAsia="ru-RU"/>
              </w:rPr>
              <w:t>Вступил в силу с 31 июля 2023 г.</w:t>
            </w:r>
            <w:r>
              <w:rPr>
                <w:rFonts w:ascii="Times New Roman" w:eastAsia="Times New Roman" w:hAnsi="Times New Roman" w:cs="Times New Roman"/>
                <w:sz w:val="24"/>
                <w:szCs w:val="24"/>
                <w:lang w:eastAsia="ru-RU"/>
              </w:rPr>
              <w:t xml:space="preserve"> </w:t>
            </w:r>
          </w:p>
        </w:tc>
      </w:tr>
      <w:tr w:rsidR="00146435" w:rsidRPr="00075D3B" w:rsidTr="008B0CAC">
        <w:trPr>
          <w:trHeight w:val="797"/>
        </w:trPr>
        <w:tc>
          <w:tcPr>
            <w:tcW w:w="704" w:type="dxa"/>
          </w:tcPr>
          <w:p w:rsidR="00146435" w:rsidRPr="00075D3B" w:rsidRDefault="00146435" w:rsidP="008B0CAC">
            <w:pPr>
              <w:spacing w:before="120" w:after="120"/>
              <w:jc w:val="both"/>
              <w:rPr>
                <w:rFonts w:ascii="Arial" w:eastAsia="Times New Roman" w:hAnsi="Arial" w:cs="Arial"/>
                <w:color w:val="3B3B3D"/>
                <w:lang w:eastAsia="ru-RU"/>
              </w:rPr>
            </w:pPr>
            <w:r>
              <w:rPr>
                <w:rFonts w:ascii="Arial" w:eastAsia="Times New Roman" w:hAnsi="Arial" w:cs="Arial"/>
                <w:color w:val="3B3B3D"/>
                <w:lang w:eastAsia="ru-RU"/>
              </w:rPr>
              <w:t>7.</w:t>
            </w:r>
          </w:p>
        </w:tc>
        <w:tc>
          <w:tcPr>
            <w:tcW w:w="3550" w:type="dxa"/>
          </w:tcPr>
          <w:p w:rsidR="00146435" w:rsidRDefault="00146435" w:rsidP="008B0CAC">
            <w:pPr>
              <w:spacing w:before="120" w:after="120"/>
              <w:jc w:val="both"/>
              <w:rPr>
                <w:rFonts w:ascii="Arial" w:eastAsia="Times New Roman" w:hAnsi="Arial" w:cs="Arial"/>
                <w:color w:val="3B3B3D"/>
                <w:lang w:eastAsia="ru-RU"/>
              </w:rPr>
            </w:pPr>
            <w:r>
              <w:rPr>
                <w:rFonts w:ascii="Arial" w:eastAsia="Times New Roman" w:hAnsi="Arial" w:cs="Arial"/>
                <w:color w:val="3B3B3D"/>
                <w:lang w:eastAsia="ru-RU"/>
              </w:rPr>
              <w:t xml:space="preserve">Федеральный закон № 459 о внесении изменений в статью 33 федерального закона «О негосударственных пенсионных фондах» </w:t>
            </w:r>
          </w:p>
          <w:p w:rsidR="00146435" w:rsidRDefault="00146435" w:rsidP="008B0CAC">
            <w:pPr>
              <w:spacing w:before="120" w:after="120"/>
              <w:jc w:val="both"/>
              <w:rPr>
                <w:rFonts w:ascii="Arial" w:eastAsia="Times New Roman" w:hAnsi="Arial" w:cs="Arial"/>
                <w:color w:val="3B3B3D"/>
                <w:lang w:eastAsia="ru-RU"/>
              </w:rPr>
            </w:pPr>
            <w:r>
              <w:rPr>
                <w:rFonts w:ascii="Arial" w:eastAsia="Times New Roman" w:hAnsi="Arial" w:cs="Arial"/>
                <w:color w:val="3B3B3D"/>
                <w:lang w:eastAsia="ru-RU"/>
              </w:rPr>
              <w:t>(в части о</w:t>
            </w:r>
            <w:r w:rsidRPr="00810355">
              <w:rPr>
                <w:rFonts w:ascii="Arial" w:eastAsia="Times New Roman" w:hAnsi="Arial" w:cs="Arial"/>
                <w:color w:val="3B3B3D"/>
                <w:lang w:eastAsia="ru-RU"/>
              </w:rPr>
              <w:t>тмен</w:t>
            </w:r>
            <w:r>
              <w:rPr>
                <w:rFonts w:ascii="Arial" w:eastAsia="Times New Roman" w:hAnsi="Arial" w:cs="Arial"/>
                <w:color w:val="3B3B3D"/>
                <w:lang w:eastAsia="ru-RU"/>
              </w:rPr>
              <w:t>ы</w:t>
            </w:r>
            <w:r w:rsidRPr="00810355">
              <w:rPr>
                <w:rFonts w:ascii="Arial" w:eastAsia="Times New Roman" w:hAnsi="Arial" w:cs="Arial"/>
                <w:color w:val="3B3B3D"/>
                <w:lang w:eastAsia="ru-RU"/>
              </w:rPr>
              <w:t xml:space="preserve"> обязательного письменного уведомления застрахованных лиц в случае реорганизации НПФ</w:t>
            </w:r>
            <w:r>
              <w:rPr>
                <w:rFonts w:ascii="Arial" w:eastAsia="Times New Roman" w:hAnsi="Arial" w:cs="Arial"/>
                <w:color w:val="3B3B3D"/>
                <w:lang w:eastAsia="ru-RU"/>
              </w:rPr>
              <w:t>)</w:t>
            </w:r>
          </w:p>
          <w:p w:rsidR="00146435" w:rsidRPr="00075D3B" w:rsidRDefault="00146435" w:rsidP="008B0CAC">
            <w:pPr>
              <w:spacing w:before="120" w:after="120"/>
              <w:jc w:val="both"/>
              <w:rPr>
                <w:rFonts w:ascii="Arial" w:eastAsia="Times New Roman" w:hAnsi="Arial" w:cs="Arial"/>
                <w:color w:val="3B3B3D"/>
                <w:lang w:eastAsia="ru-RU"/>
              </w:rPr>
            </w:pPr>
          </w:p>
        </w:tc>
        <w:tc>
          <w:tcPr>
            <w:tcW w:w="3685" w:type="dxa"/>
          </w:tcPr>
          <w:p w:rsidR="00146435" w:rsidRPr="00C61B3F" w:rsidRDefault="00146435" w:rsidP="008B0CAC">
            <w:pPr>
              <w:spacing w:before="120" w:after="120"/>
              <w:jc w:val="both"/>
              <w:rPr>
                <w:rFonts w:ascii="Arial" w:eastAsia="Times New Roman" w:hAnsi="Arial" w:cs="Arial"/>
                <w:color w:val="3B3B3D"/>
                <w:lang w:eastAsia="ru-RU"/>
              </w:rPr>
            </w:pPr>
            <w:r>
              <w:rPr>
                <w:rFonts w:ascii="Arial" w:eastAsia="Times New Roman" w:hAnsi="Arial" w:cs="Arial"/>
                <w:i/>
                <w:color w:val="3B3B3D"/>
                <w:lang w:eastAsia="ru-RU"/>
              </w:rPr>
              <w:t>п</w:t>
            </w:r>
            <w:r w:rsidRPr="00810355">
              <w:rPr>
                <w:rFonts w:ascii="Arial" w:eastAsia="Times New Roman" w:hAnsi="Arial" w:cs="Arial"/>
                <w:i/>
                <w:color w:val="3B3B3D"/>
                <w:lang w:eastAsia="ru-RU"/>
              </w:rPr>
              <w:t>.</w:t>
            </w:r>
            <w:r>
              <w:rPr>
                <w:rFonts w:ascii="Arial" w:eastAsia="Times New Roman" w:hAnsi="Arial" w:cs="Arial"/>
                <w:i/>
                <w:color w:val="3B3B3D"/>
                <w:lang w:eastAsia="ru-RU"/>
              </w:rPr>
              <w:t>12</w:t>
            </w:r>
            <w:r w:rsidRPr="00810355">
              <w:rPr>
                <w:rFonts w:ascii="Arial" w:eastAsia="Times New Roman" w:hAnsi="Arial" w:cs="Arial"/>
                <w:i/>
                <w:color w:val="3B3B3D"/>
                <w:lang w:eastAsia="ru-RU"/>
              </w:rPr>
              <w:t xml:space="preserve"> Плана реализации стратегических инициатив </w:t>
            </w:r>
            <w:r w:rsidRPr="00C61B3F">
              <w:rPr>
                <w:rFonts w:ascii="Arial" w:eastAsia="Times New Roman" w:hAnsi="Arial" w:cs="Arial"/>
                <w:color w:val="3B3B3D"/>
                <w:lang w:eastAsia="ru-RU"/>
              </w:rPr>
              <w:t xml:space="preserve">НАПФ </w:t>
            </w:r>
          </w:p>
          <w:p w:rsidR="00146435" w:rsidRPr="00C61B3F" w:rsidRDefault="00146435" w:rsidP="008B0CAC">
            <w:r w:rsidRPr="00C61B3F">
              <w:rPr>
                <w:rFonts w:ascii="Arial" w:eastAsia="Times New Roman" w:hAnsi="Arial" w:cs="Arial"/>
                <w:color w:val="3B3B3D"/>
                <w:lang w:eastAsia="ru-RU"/>
              </w:rPr>
              <w:t xml:space="preserve">Федеральный закон позволяет </w:t>
            </w:r>
            <w:r>
              <w:rPr>
                <w:rFonts w:ascii="Arial" w:eastAsia="Times New Roman" w:hAnsi="Arial" w:cs="Arial"/>
                <w:color w:val="3B3B3D"/>
                <w:lang w:eastAsia="ru-RU"/>
              </w:rPr>
              <w:t>НПФ</w:t>
            </w:r>
            <w:r w:rsidRPr="00C61B3F">
              <w:rPr>
                <w:rFonts w:ascii="Arial" w:eastAsia="Times New Roman" w:hAnsi="Arial" w:cs="Arial"/>
                <w:color w:val="3B3B3D"/>
                <w:lang w:eastAsia="ru-RU"/>
              </w:rPr>
              <w:t xml:space="preserve"> не публиковать на сайте ЦБ уведомления о</w:t>
            </w:r>
            <w:r>
              <w:rPr>
                <w:rFonts w:ascii="Arial" w:eastAsia="Times New Roman" w:hAnsi="Arial" w:cs="Arial"/>
                <w:color w:val="3B3B3D"/>
                <w:lang w:eastAsia="ru-RU"/>
              </w:rPr>
              <w:t xml:space="preserve"> своей</w:t>
            </w:r>
            <w:r w:rsidRPr="00C61B3F">
              <w:rPr>
                <w:rFonts w:ascii="Arial" w:eastAsia="Times New Roman" w:hAnsi="Arial" w:cs="Arial"/>
                <w:color w:val="3B3B3D"/>
                <w:lang w:eastAsia="ru-RU"/>
              </w:rPr>
              <w:t xml:space="preserve"> реорганизации. НПФ смогут воспользоваться порталами государственных и муниципальных услуг, благодаря чему каждое заинтересованное лицо получит персональное сообщение</w:t>
            </w:r>
            <w:r>
              <w:rPr>
                <w:rFonts w:ascii="Arial" w:eastAsia="Times New Roman" w:hAnsi="Arial" w:cs="Arial"/>
                <w:color w:val="3B3B3D"/>
                <w:lang w:eastAsia="ru-RU"/>
              </w:rPr>
              <w:t xml:space="preserve">. </w:t>
            </w:r>
            <w:r>
              <w:rPr>
                <w:rFonts w:ascii="Arial" w:hAnsi="Arial" w:cs="Arial"/>
                <w:color w:val="162136"/>
              </w:rPr>
              <w:br/>
            </w:r>
            <w:r w:rsidRPr="00C61B3F">
              <w:rPr>
                <w:rFonts w:ascii="Arial" w:eastAsia="Times New Roman" w:hAnsi="Arial" w:cs="Arial"/>
                <w:color w:val="3B3B3D"/>
                <w:lang w:eastAsia="ru-RU"/>
              </w:rPr>
              <w:br/>
            </w:r>
          </w:p>
        </w:tc>
        <w:tc>
          <w:tcPr>
            <w:tcW w:w="2552" w:type="dxa"/>
          </w:tcPr>
          <w:p w:rsidR="00146435" w:rsidRPr="00C61B3F" w:rsidRDefault="00146435" w:rsidP="008B0CAC">
            <w:pPr>
              <w:spacing w:after="0" w:line="288" w:lineRule="atLeast"/>
              <w:rPr>
                <w:rFonts w:ascii="Arial" w:eastAsia="Times New Roman" w:hAnsi="Arial" w:cs="Arial"/>
                <w:color w:val="3B3B3D"/>
                <w:lang w:eastAsia="ru-RU"/>
              </w:rPr>
            </w:pPr>
            <w:r w:rsidRPr="00C61B3F">
              <w:rPr>
                <w:rFonts w:ascii="Arial" w:eastAsia="Times New Roman" w:hAnsi="Arial" w:cs="Arial"/>
                <w:color w:val="3B3B3D"/>
                <w:lang w:eastAsia="ru-RU"/>
              </w:rPr>
              <w:t>Принят</w:t>
            </w:r>
          </w:p>
          <w:p w:rsidR="00146435" w:rsidRPr="00C61B3F" w:rsidRDefault="00146435" w:rsidP="008B0CAC">
            <w:pPr>
              <w:spacing w:after="0" w:line="288" w:lineRule="atLeast"/>
              <w:rPr>
                <w:rFonts w:ascii="Arial" w:eastAsia="Times New Roman" w:hAnsi="Arial" w:cs="Arial"/>
                <w:color w:val="3B3B3D"/>
                <w:lang w:eastAsia="ru-RU"/>
              </w:rPr>
            </w:pPr>
            <w:r w:rsidRPr="00C61B3F">
              <w:rPr>
                <w:rFonts w:ascii="Arial" w:eastAsia="Times New Roman" w:hAnsi="Arial" w:cs="Arial"/>
                <w:color w:val="3B3B3D"/>
                <w:lang w:eastAsia="ru-RU"/>
              </w:rPr>
              <w:t xml:space="preserve">Государственной Думой </w:t>
            </w:r>
          </w:p>
          <w:p w:rsidR="00146435" w:rsidRPr="00C61B3F" w:rsidRDefault="00146435" w:rsidP="008B0CAC">
            <w:pPr>
              <w:spacing w:after="0" w:line="288" w:lineRule="atLeast"/>
              <w:rPr>
                <w:rFonts w:ascii="Arial" w:eastAsia="Times New Roman" w:hAnsi="Arial" w:cs="Arial"/>
                <w:color w:val="3B3B3D"/>
                <w:lang w:eastAsia="ru-RU"/>
              </w:rPr>
            </w:pPr>
            <w:r w:rsidRPr="00C61B3F">
              <w:rPr>
                <w:rFonts w:ascii="Arial" w:eastAsia="Times New Roman" w:hAnsi="Arial" w:cs="Arial"/>
                <w:color w:val="3B3B3D"/>
                <w:lang w:eastAsia="ru-RU"/>
              </w:rPr>
              <w:t xml:space="preserve">26 </w:t>
            </w:r>
            <w:r>
              <w:rPr>
                <w:rFonts w:ascii="Arial" w:eastAsia="Times New Roman" w:hAnsi="Arial" w:cs="Arial"/>
                <w:color w:val="3B3B3D"/>
                <w:lang w:eastAsia="ru-RU"/>
              </w:rPr>
              <w:t>июля 2023 г.</w:t>
            </w:r>
          </w:p>
          <w:p w:rsidR="00146435" w:rsidRPr="00075D3B" w:rsidRDefault="00146435" w:rsidP="008B0CAC">
            <w:pPr>
              <w:spacing w:before="120" w:after="120"/>
              <w:jc w:val="both"/>
              <w:rPr>
                <w:rFonts w:ascii="Arial" w:eastAsia="Times New Roman" w:hAnsi="Arial" w:cs="Arial"/>
                <w:color w:val="3B3B3D"/>
                <w:lang w:eastAsia="ru-RU"/>
              </w:rPr>
            </w:pPr>
            <w:r>
              <w:rPr>
                <w:rFonts w:ascii="Arial" w:eastAsia="Times New Roman" w:hAnsi="Arial" w:cs="Arial"/>
                <w:color w:val="3B3B3D"/>
                <w:lang w:eastAsia="ru-RU"/>
              </w:rPr>
              <w:t xml:space="preserve">Вступил в силу 4 августа 2023 г. </w:t>
            </w:r>
          </w:p>
        </w:tc>
      </w:tr>
      <w:tr w:rsidR="00146435" w:rsidRPr="00075D3B" w:rsidTr="008B0CAC">
        <w:trPr>
          <w:trHeight w:val="3534"/>
        </w:trPr>
        <w:tc>
          <w:tcPr>
            <w:tcW w:w="704" w:type="dxa"/>
          </w:tcPr>
          <w:p w:rsidR="00146435" w:rsidRDefault="00146435" w:rsidP="008B0CAC">
            <w:pPr>
              <w:spacing w:before="120" w:after="120"/>
              <w:jc w:val="both"/>
              <w:rPr>
                <w:rFonts w:ascii="Arial" w:eastAsia="Times New Roman" w:hAnsi="Arial" w:cs="Arial"/>
                <w:color w:val="3B3B3D"/>
                <w:lang w:eastAsia="ru-RU"/>
              </w:rPr>
            </w:pPr>
            <w:r>
              <w:rPr>
                <w:rFonts w:ascii="Arial" w:eastAsia="Times New Roman" w:hAnsi="Arial" w:cs="Arial"/>
                <w:color w:val="3B3B3D"/>
                <w:lang w:eastAsia="ru-RU"/>
              </w:rPr>
              <w:t>8.</w:t>
            </w:r>
          </w:p>
        </w:tc>
        <w:tc>
          <w:tcPr>
            <w:tcW w:w="3550" w:type="dxa"/>
          </w:tcPr>
          <w:p w:rsidR="00146435" w:rsidRPr="00950F39" w:rsidRDefault="00146435" w:rsidP="008B0CAC">
            <w:pPr>
              <w:rPr>
                <w:rFonts w:ascii="Arial" w:hAnsi="Arial" w:cs="Arial"/>
              </w:rPr>
            </w:pPr>
            <w:r w:rsidRPr="00950F39">
              <w:rPr>
                <w:rFonts w:ascii="Arial" w:hAnsi="Arial" w:cs="Arial"/>
              </w:rPr>
              <w:t xml:space="preserve">Законопроект № 130812-8 </w:t>
            </w:r>
          </w:p>
          <w:p w:rsidR="00146435" w:rsidRPr="00950F39" w:rsidRDefault="00146435" w:rsidP="008B0CAC">
            <w:pPr>
              <w:rPr>
                <w:rFonts w:ascii="Arial" w:hAnsi="Arial" w:cs="Arial"/>
              </w:rPr>
            </w:pPr>
            <w:r w:rsidRPr="00950F39">
              <w:rPr>
                <w:rFonts w:ascii="Arial" w:hAnsi="Arial" w:cs="Arial"/>
              </w:rPr>
              <w:t>О внесении изменений в Федеральный закон "О негосударственных пенсионных фондах" и статью 27 Федерального закона "Об инвестиционных фондах"</w:t>
            </w:r>
          </w:p>
          <w:p w:rsidR="00146435" w:rsidRPr="00631549" w:rsidRDefault="00146435" w:rsidP="008B0CAC">
            <w:pPr>
              <w:rPr>
                <w:rFonts w:ascii="Arial" w:hAnsi="Arial" w:cs="Arial"/>
              </w:rPr>
            </w:pPr>
            <w:r w:rsidRPr="00950F39">
              <w:rPr>
                <w:rFonts w:ascii="Arial" w:hAnsi="Arial" w:cs="Arial"/>
              </w:rPr>
              <w:t>(в части расширения видов деятельности него</w:t>
            </w:r>
            <w:r>
              <w:rPr>
                <w:rFonts w:ascii="Arial" w:hAnsi="Arial" w:cs="Arial"/>
              </w:rPr>
              <w:t>сударственных пенсионных фондов)</w:t>
            </w:r>
          </w:p>
        </w:tc>
        <w:tc>
          <w:tcPr>
            <w:tcW w:w="3685" w:type="dxa"/>
          </w:tcPr>
          <w:p w:rsidR="00146435" w:rsidRPr="00631549" w:rsidRDefault="00146435" w:rsidP="008B0CAC">
            <w:pPr>
              <w:spacing w:before="120" w:after="120"/>
              <w:jc w:val="both"/>
              <w:rPr>
                <w:rFonts w:ascii="Arial" w:eastAsia="Times New Roman" w:hAnsi="Arial" w:cs="Arial"/>
                <w:i/>
                <w:color w:val="3B3B3D"/>
                <w:lang w:eastAsia="ru-RU"/>
              </w:rPr>
            </w:pPr>
            <w:r w:rsidRPr="00631549">
              <w:rPr>
                <w:rFonts w:ascii="Arial" w:hAnsi="Arial" w:cs="Arial"/>
              </w:rPr>
              <w:t>Закон, расширяющий перечень услуг, которые могут оказывать своим клиентам НПФ в частности совмещать предоставление пенсионных услуг с оказанием консультационных и информационных услуг в сфере финансового рынка, а также с деятельностью в интересах другого лица на основе агентского договора</w:t>
            </w:r>
          </w:p>
        </w:tc>
        <w:tc>
          <w:tcPr>
            <w:tcW w:w="2552" w:type="dxa"/>
          </w:tcPr>
          <w:p w:rsidR="00146435" w:rsidRDefault="00146435" w:rsidP="008B0CAC">
            <w:pPr>
              <w:spacing w:after="0" w:line="288" w:lineRule="atLeast"/>
              <w:rPr>
                <w:rFonts w:ascii="Arial" w:eastAsia="Times New Roman" w:hAnsi="Arial" w:cs="Arial"/>
                <w:color w:val="000000" w:themeColor="text1"/>
                <w:lang w:eastAsia="ru-RU"/>
              </w:rPr>
            </w:pPr>
            <w:r w:rsidRPr="0074313B">
              <w:rPr>
                <w:rFonts w:ascii="Arial" w:eastAsia="Times New Roman" w:hAnsi="Arial" w:cs="Arial"/>
                <w:color w:val="000000" w:themeColor="text1"/>
                <w:lang w:eastAsia="ru-RU"/>
              </w:rPr>
              <w:t>Принят Государственной думой</w:t>
            </w:r>
            <w:r>
              <w:rPr>
                <w:rFonts w:ascii="Arial" w:eastAsia="Times New Roman" w:hAnsi="Arial" w:cs="Arial"/>
                <w:color w:val="000000" w:themeColor="text1"/>
                <w:lang w:eastAsia="ru-RU"/>
              </w:rPr>
              <w:t xml:space="preserve"> 24 января 2023 г. в </w:t>
            </w:r>
            <w:r>
              <w:rPr>
                <w:rFonts w:ascii="Arial" w:eastAsia="Times New Roman" w:hAnsi="Arial" w:cs="Arial"/>
                <w:color w:val="000000" w:themeColor="text1"/>
                <w:lang w:val="en-US" w:eastAsia="ru-RU"/>
              </w:rPr>
              <w:t>III</w:t>
            </w:r>
            <w:r w:rsidRPr="00950F39">
              <w:rPr>
                <w:rFonts w:ascii="Arial" w:eastAsia="Times New Roman" w:hAnsi="Arial" w:cs="Arial"/>
                <w:color w:val="000000" w:themeColor="text1"/>
                <w:lang w:eastAsia="ru-RU"/>
              </w:rPr>
              <w:t xml:space="preserve"> </w:t>
            </w:r>
            <w:r>
              <w:rPr>
                <w:rFonts w:ascii="Arial" w:eastAsia="Times New Roman" w:hAnsi="Arial" w:cs="Arial"/>
                <w:color w:val="000000" w:themeColor="text1"/>
                <w:lang w:eastAsia="ru-RU"/>
              </w:rPr>
              <w:t>третьем чтении</w:t>
            </w:r>
          </w:p>
          <w:p w:rsidR="00146435" w:rsidRDefault="00146435" w:rsidP="008B0CAC">
            <w:pPr>
              <w:spacing w:after="0" w:line="288" w:lineRule="atLeast"/>
              <w:rPr>
                <w:rFonts w:ascii="Arial" w:eastAsia="Times New Roman" w:hAnsi="Arial" w:cs="Arial"/>
                <w:color w:val="000000" w:themeColor="text1"/>
                <w:lang w:eastAsia="ru-RU"/>
              </w:rPr>
            </w:pPr>
          </w:p>
          <w:p w:rsidR="00146435" w:rsidRPr="00950F39" w:rsidRDefault="00146435" w:rsidP="008B0CAC">
            <w:pPr>
              <w:spacing w:after="0" w:line="288" w:lineRule="atLeast"/>
              <w:rPr>
                <w:rFonts w:ascii="Arial" w:eastAsia="Times New Roman" w:hAnsi="Arial" w:cs="Arial"/>
                <w:color w:val="3B3B3D"/>
                <w:lang w:eastAsia="ru-RU"/>
              </w:rPr>
            </w:pPr>
            <w:r>
              <w:rPr>
                <w:rFonts w:ascii="Arial" w:eastAsia="Times New Roman" w:hAnsi="Arial" w:cs="Arial"/>
                <w:color w:val="000000" w:themeColor="text1"/>
                <w:lang w:eastAsia="ru-RU"/>
              </w:rPr>
              <w:t xml:space="preserve">Закон вступил в силу 27 января 2023 г. </w:t>
            </w:r>
          </w:p>
        </w:tc>
      </w:tr>
    </w:tbl>
    <w:p w:rsidR="00860DF4" w:rsidRPr="003C0760" w:rsidRDefault="00860DF4" w:rsidP="00722F29">
      <w:pPr>
        <w:spacing w:after="0" w:line="240" w:lineRule="auto"/>
        <w:rPr>
          <w:rFonts w:ascii="Arial" w:eastAsia="Times New Roman" w:hAnsi="Arial" w:cs="Arial"/>
          <w:b/>
          <w:color w:val="3B3B3D"/>
          <w:lang w:eastAsia="ru-RU"/>
        </w:rPr>
      </w:pPr>
    </w:p>
    <w:p w:rsidR="007D5DA0" w:rsidRPr="003C0760" w:rsidRDefault="007D5DA0" w:rsidP="00CA07E1">
      <w:pPr>
        <w:spacing w:after="0" w:line="360" w:lineRule="auto"/>
        <w:ind w:firstLine="709"/>
        <w:jc w:val="both"/>
        <w:rPr>
          <w:rFonts w:ascii="Arial" w:eastAsia="Times New Roman" w:hAnsi="Arial" w:cs="Arial"/>
          <w:color w:val="3B3B3D"/>
          <w:lang w:eastAsia="ru-RU"/>
        </w:rPr>
      </w:pPr>
      <w:r w:rsidRPr="003C0760">
        <w:rPr>
          <w:rFonts w:ascii="Arial" w:eastAsia="Times New Roman" w:hAnsi="Arial" w:cs="Arial"/>
          <w:color w:val="3B3B3D"/>
          <w:lang w:eastAsia="ru-RU"/>
        </w:rPr>
        <w:t xml:space="preserve">В таблице </w:t>
      </w:r>
      <w:r w:rsidR="009D4433">
        <w:rPr>
          <w:rFonts w:ascii="Arial" w:eastAsia="Times New Roman" w:hAnsi="Arial" w:cs="Arial"/>
          <w:color w:val="3B3B3D"/>
          <w:lang w:eastAsia="ru-RU"/>
        </w:rPr>
        <w:t>2</w:t>
      </w:r>
      <w:r w:rsidRPr="003C0760">
        <w:rPr>
          <w:rFonts w:ascii="Arial" w:eastAsia="Times New Roman" w:hAnsi="Arial" w:cs="Arial"/>
          <w:color w:val="3B3B3D"/>
          <w:lang w:eastAsia="ru-RU"/>
        </w:rPr>
        <w:t xml:space="preserve"> приведены ключевые вопросы, рассмотренные Советом НАПФ за период с</w:t>
      </w:r>
      <w:r w:rsidR="009D4433">
        <w:rPr>
          <w:rFonts w:ascii="Arial" w:eastAsia="Times New Roman" w:hAnsi="Arial" w:cs="Arial"/>
          <w:color w:val="3B3B3D"/>
          <w:lang w:eastAsia="ru-RU"/>
        </w:rPr>
        <w:t xml:space="preserve"> </w:t>
      </w:r>
      <w:r w:rsidR="00146435">
        <w:rPr>
          <w:rFonts w:ascii="Arial" w:eastAsia="Times New Roman" w:hAnsi="Arial" w:cs="Arial"/>
          <w:color w:val="3B3B3D"/>
          <w:lang w:eastAsia="ru-RU"/>
        </w:rPr>
        <w:t>1 декабря</w:t>
      </w:r>
      <w:r w:rsidRPr="003C0760">
        <w:rPr>
          <w:rFonts w:ascii="Arial" w:eastAsia="Times New Roman" w:hAnsi="Arial" w:cs="Arial"/>
          <w:color w:val="3B3B3D"/>
          <w:lang w:eastAsia="ru-RU"/>
        </w:rPr>
        <w:t xml:space="preserve"> 202</w:t>
      </w:r>
      <w:r w:rsidR="00146435">
        <w:rPr>
          <w:rFonts w:ascii="Arial" w:eastAsia="Times New Roman" w:hAnsi="Arial" w:cs="Arial"/>
          <w:color w:val="3B3B3D"/>
          <w:lang w:eastAsia="ru-RU"/>
        </w:rPr>
        <w:t>2</w:t>
      </w:r>
      <w:r w:rsidRPr="003C0760">
        <w:rPr>
          <w:rFonts w:ascii="Arial" w:eastAsia="Times New Roman" w:hAnsi="Arial" w:cs="Arial"/>
          <w:color w:val="3B3B3D"/>
          <w:lang w:eastAsia="ru-RU"/>
        </w:rPr>
        <w:t xml:space="preserve"> года по</w:t>
      </w:r>
      <w:r w:rsidR="00146435">
        <w:rPr>
          <w:rFonts w:ascii="Arial" w:eastAsia="Times New Roman" w:hAnsi="Arial" w:cs="Arial"/>
          <w:color w:val="3B3B3D"/>
          <w:lang w:eastAsia="ru-RU"/>
        </w:rPr>
        <w:t xml:space="preserve"> 31</w:t>
      </w:r>
      <w:r w:rsidRPr="003C0760">
        <w:rPr>
          <w:rFonts w:ascii="Arial" w:eastAsia="Times New Roman" w:hAnsi="Arial" w:cs="Arial"/>
          <w:color w:val="3B3B3D"/>
          <w:lang w:eastAsia="ru-RU"/>
        </w:rPr>
        <w:t xml:space="preserve"> </w:t>
      </w:r>
      <w:r w:rsidR="009D4433">
        <w:rPr>
          <w:rFonts w:ascii="Arial" w:eastAsia="Times New Roman" w:hAnsi="Arial" w:cs="Arial"/>
          <w:color w:val="3B3B3D"/>
          <w:lang w:eastAsia="ru-RU"/>
        </w:rPr>
        <w:t>декабр</w:t>
      </w:r>
      <w:r w:rsidR="00146435">
        <w:rPr>
          <w:rFonts w:ascii="Arial" w:eastAsia="Times New Roman" w:hAnsi="Arial" w:cs="Arial"/>
          <w:color w:val="3B3B3D"/>
          <w:lang w:eastAsia="ru-RU"/>
        </w:rPr>
        <w:t>я</w:t>
      </w:r>
      <w:r w:rsidRPr="003C0760">
        <w:rPr>
          <w:rFonts w:ascii="Arial" w:eastAsia="Times New Roman" w:hAnsi="Arial" w:cs="Arial"/>
          <w:color w:val="3B3B3D"/>
          <w:lang w:eastAsia="ru-RU"/>
        </w:rPr>
        <w:t xml:space="preserve"> 202</w:t>
      </w:r>
      <w:r w:rsidR="00146435">
        <w:rPr>
          <w:rFonts w:ascii="Arial" w:eastAsia="Times New Roman" w:hAnsi="Arial" w:cs="Arial"/>
          <w:color w:val="3B3B3D"/>
          <w:lang w:eastAsia="ru-RU"/>
        </w:rPr>
        <w:t>3</w:t>
      </w:r>
      <w:r w:rsidRPr="003C0760">
        <w:rPr>
          <w:rFonts w:ascii="Arial" w:eastAsia="Times New Roman" w:hAnsi="Arial" w:cs="Arial"/>
          <w:color w:val="3B3B3D"/>
          <w:lang w:eastAsia="ru-RU"/>
        </w:rPr>
        <w:t xml:space="preserve"> года</w:t>
      </w:r>
    </w:p>
    <w:p w:rsidR="007D5DA0" w:rsidRPr="003C0760" w:rsidRDefault="007D5DA0" w:rsidP="007D5DA0">
      <w:pPr>
        <w:spacing w:after="0" w:line="240" w:lineRule="auto"/>
        <w:ind w:firstLine="709"/>
        <w:rPr>
          <w:rFonts w:ascii="Arial" w:eastAsia="Times New Roman" w:hAnsi="Arial" w:cs="Arial"/>
          <w:color w:val="3B3B3D"/>
          <w:lang w:eastAsia="ru-RU"/>
        </w:rPr>
      </w:pPr>
    </w:p>
    <w:p w:rsidR="00105B91" w:rsidRPr="00105B91" w:rsidRDefault="007D5DA0" w:rsidP="00105B91">
      <w:pPr>
        <w:spacing w:after="0" w:line="360" w:lineRule="auto"/>
        <w:ind w:firstLine="709"/>
        <w:jc w:val="both"/>
        <w:rPr>
          <w:rFonts w:ascii="Arial" w:eastAsia="Times New Roman" w:hAnsi="Arial" w:cs="Arial"/>
          <w:b/>
          <w:color w:val="3B3B3D"/>
          <w:lang w:eastAsia="ru-RU"/>
        </w:rPr>
      </w:pPr>
      <w:r w:rsidRPr="003C0760">
        <w:rPr>
          <w:rFonts w:ascii="Arial" w:hAnsi="Arial" w:cs="Arial"/>
          <w:b/>
        </w:rPr>
        <w:t xml:space="preserve">Таблица 2. </w:t>
      </w:r>
      <w:r w:rsidR="009D4433">
        <w:rPr>
          <w:rFonts w:ascii="Arial" w:hAnsi="Arial" w:cs="Arial"/>
          <w:b/>
        </w:rPr>
        <w:t>К</w:t>
      </w:r>
      <w:r w:rsidR="009D4433" w:rsidRPr="009D4433">
        <w:rPr>
          <w:rFonts w:ascii="Arial" w:hAnsi="Arial" w:cs="Arial"/>
          <w:b/>
        </w:rPr>
        <w:t xml:space="preserve">лючевые вопросы, рассмотренные Советом НАПФ </w:t>
      </w:r>
      <w:r w:rsidR="00105B91" w:rsidRPr="00105B91">
        <w:rPr>
          <w:rFonts w:ascii="Arial" w:eastAsia="Times New Roman" w:hAnsi="Arial" w:cs="Arial"/>
          <w:b/>
          <w:color w:val="3B3B3D"/>
          <w:lang w:eastAsia="ru-RU"/>
        </w:rPr>
        <w:t>с 1 декабря 2022 года по 31 декабря 2023 года</w:t>
      </w:r>
    </w:p>
    <w:tbl>
      <w:tblPr>
        <w:tblStyle w:val="a6"/>
        <w:tblW w:w="9924" w:type="dxa"/>
        <w:tblLayout w:type="fixed"/>
        <w:tblLook w:val="04A0" w:firstRow="1" w:lastRow="0" w:firstColumn="1" w:lastColumn="0" w:noHBand="0" w:noVBand="1"/>
      </w:tblPr>
      <w:tblGrid>
        <w:gridCol w:w="421"/>
        <w:gridCol w:w="2835"/>
        <w:gridCol w:w="3969"/>
        <w:gridCol w:w="2688"/>
        <w:gridCol w:w="11"/>
      </w:tblGrid>
      <w:tr w:rsidR="00833C89" w:rsidRPr="003C0760" w:rsidTr="00C202BA">
        <w:tc>
          <w:tcPr>
            <w:tcW w:w="9924" w:type="dxa"/>
            <w:gridSpan w:val="5"/>
          </w:tcPr>
          <w:p w:rsidR="00833C89" w:rsidRPr="003C0760" w:rsidRDefault="00833C89" w:rsidP="00E253E9">
            <w:pPr>
              <w:jc w:val="center"/>
              <w:rPr>
                <w:rFonts w:ascii="Arial" w:hAnsi="Arial" w:cs="Arial"/>
                <w:b/>
              </w:rPr>
            </w:pPr>
            <w:r>
              <w:rPr>
                <w:rFonts w:ascii="Arial" w:hAnsi="Arial" w:cs="Arial"/>
                <w:b/>
              </w:rPr>
              <w:t>Протокол №21 от 05.12</w:t>
            </w:r>
            <w:r w:rsidRPr="003C0760">
              <w:rPr>
                <w:rFonts w:ascii="Arial" w:hAnsi="Arial" w:cs="Arial"/>
                <w:b/>
              </w:rPr>
              <w:t xml:space="preserve">.2022 </w:t>
            </w:r>
          </w:p>
          <w:p w:rsidR="00833C89" w:rsidRPr="003C0760" w:rsidRDefault="00833C89" w:rsidP="00E253E9">
            <w:pPr>
              <w:jc w:val="center"/>
              <w:rPr>
                <w:rFonts w:ascii="Arial" w:hAnsi="Arial" w:cs="Arial"/>
                <w:b/>
              </w:rPr>
            </w:pPr>
            <w:r w:rsidRPr="003C0760">
              <w:rPr>
                <w:rFonts w:ascii="Arial" w:hAnsi="Arial" w:cs="Arial"/>
                <w:b/>
              </w:rPr>
              <w:t>(дата и номер протокола заседания)</w:t>
            </w:r>
          </w:p>
          <w:p w:rsidR="00833C89" w:rsidRPr="003C0760" w:rsidRDefault="00833C89" w:rsidP="00E253E9">
            <w:pPr>
              <w:jc w:val="center"/>
              <w:rPr>
                <w:rFonts w:ascii="Arial" w:hAnsi="Arial" w:cs="Arial"/>
              </w:rPr>
            </w:pPr>
          </w:p>
        </w:tc>
      </w:tr>
      <w:tr w:rsidR="00833C89" w:rsidRPr="003C0760" w:rsidTr="00C202BA">
        <w:trPr>
          <w:gridAfter w:val="1"/>
          <w:wAfter w:w="11" w:type="dxa"/>
        </w:trPr>
        <w:tc>
          <w:tcPr>
            <w:tcW w:w="421" w:type="dxa"/>
          </w:tcPr>
          <w:p w:rsidR="00833C89" w:rsidRPr="00B1494B" w:rsidRDefault="00833C89" w:rsidP="00E253E9">
            <w:pPr>
              <w:jc w:val="center"/>
              <w:rPr>
                <w:rFonts w:ascii="Arial" w:hAnsi="Arial" w:cs="Arial"/>
              </w:rPr>
            </w:pPr>
            <w:r w:rsidRPr="00B1494B">
              <w:rPr>
                <w:rFonts w:ascii="Arial" w:hAnsi="Arial" w:cs="Arial"/>
              </w:rPr>
              <w:t>№ п/п</w:t>
            </w:r>
          </w:p>
        </w:tc>
        <w:tc>
          <w:tcPr>
            <w:tcW w:w="2835" w:type="dxa"/>
          </w:tcPr>
          <w:p w:rsidR="00833C89" w:rsidRPr="00B1494B" w:rsidRDefault="00833C89" w:rsidP="00E253E9">
            <w:pPr>
              <w:jc w:val="center"/>
              <w:rPr>
                <w:rFonts w:ascii="Arial" w:hAnsi="Arial" w:cs="Arial"/>
              </w:rPr>
            </w:pPr>
            <w:r w:rsidRPr="00B1494B">
              <w:rPr>
                <w:rFonts w:ascii="Arial" w:hAnsi="Arial" w:cs="Arial"/>
              </w:rPr>
              <w:t>Вопрос повестки заседания</w:t>
            </w:r>
          </w:p>
        </w:tc>
        <w:tc>
          <w:tcPr>
            <w:tcW w:w="3969" w:type="dxa"/>
          </w:tcPr>
          <w:p w:rsidR="00833C89" w:rsidRPr="00B1494B" w:rsidRDefault="00833C89" w:rsidP="00E253E9">
            <w:pPr>
              <w:jc w:val="center"/>
              <w:rPr>
                <w:rFonts w:ascii="Arial" w:hAnsi="Arial" w:cs="Arial"/>
              </w:rPr>
            </w:pPr>
            <w:r w:rsidRPr="00B1494B">
              <w:rPr>
                <w:rFonts w:ascii="Arial" w:hAnsi="Arial" w:cs="Arial"/>
              </w:rPr>
              <w:t xml:space="preserve">Принятое решение </w:t>
            </w:r>
          </w:p>
        </w:tc>
        <w:tc>
          <w:tcPr>
            <w:tcW w:w="2688" w:type="dxa"/>
          </w:tcPr>
          <w:p w:rsidR="00833C89" w:rsidRPr="003C0760" w:rsidRDefault="00833C89" w:rsidP="00E253E9">
            <w:pPr>
              <w:jc w:val="center"/>
              <w:rPr>
                <w:rFonts w:ascii="Arial" w:hAnsi="Arial" w:cs="Arial"/>
              </w:rPr>
            </w:pPr>
            <w:r w:rsidRPr="003C0760">
              <w:rPr>
                <w:rFonts w:ascii="Arial" w:hAnsi="Arial" w:cs="Arial"/>
              </w:rPr>
              <w:t>Статус (Выполнено/Не выполнено/В стадии проработки/Снят с рассмотрения/На мониторинге)</w:t>
            </w:r>
          </w:p>
        </w:tc>
      </w:tr>
      <w:tr w:rsidR="00833C89" w:rsidRPr="003C0760" w:rsidTr="00C202BA">
        <w:trPr>
          <w:gridAfter w:val="1"/>
          <w:wAfter w:w="11" w:type="dxa"/>
        </w:trPr>
        <w:tc>
          <w:tcPr>
            <w:tcW w:w="421" w:type="dxa"/>
          </w:tcPr>
          <w:p w:rsidR="00833C89" w:rsidRPr="00B1494B" w:rsidRDefault="00B1494B" w:rsidP="00E253E9">
            <w:pPr>
              <w:jc w:val="center"/>
              <w:rPr>
                <w:rFonts w:ascii="Arial" w:hAnsi="Arial" w:cs="Arial"/>
              </w:rPr>
            </w:pPr>
            <w:r w:rsidRPr="00B1494B">
              <w:rPr>
                <w:rFonts w:ascii="Arial" w:hAnsi="Arial" w:cs="Arial"/>
              </w:rPr>
              <w:t>1.</w:t>
            </w:r>
          </w:p>
        </w:tc>
        <w:tc>
          <w:tcPr>
            <w:tcW w:w="2835" w:type="dxa"/>
          </w:tcPr>
          <w:p w:rsidR="00B1494B" w:rsidRPr="00B1494B" w:rsidRDefault="00B1494B" w:rsidP="00B1494B">
            <w:pPr>
              <w:rPr>
                <w:rFonts w:ascii="Arial" w:hAnsi="Arial" w:cs="Arial"/>
              </w:rPr>
            </w:pPr>
            <w:r w:rsidRPr="00B1494B">
              <w:rPr>
                <w:rFonts w:ascii="Arial" w:hAnsi="Arial" w:cs="Arial"/>
              </w:rPr>
              <w:t xml:space="preserve">О Смете НАПФ на 2023 год </w:t>
            </w:r>
          </w:p>
          <w:p w:rsidR="00833C89" w:rsidRPr="00B1494B" w:rsidRDefault="00833C89" w:rsidP="00B1494B">
            <w:pPr>
              <w:rPr>
                <w:rFonts w:ascii="Arial" w:hAnsi="Arial" w:cs="Arial"/>
              </w:rPr>
            </w:pPr>
          </w:p>
        </w:tc>
        <w:tc>
          <w:tcPr>
            <w:tcW w:w="3969" w:type="dxa"/>
          </w:tcPr>
          <w:p w:rsidR="00833C89" w:rsidRPr="00665656" w:rsidRDefault="00B1494B" w:rsidP="00665656">
            <w:pPr>
              <w:pStyle w:val="ab"/>
              <w:ind w:left="0"/>
              <w:jc w:val="both"/>
              <w:rPr>
                <w:rFonts w:ascii="Arial" w:hAnsi="Arial" w:cs="Arial"/>
                <w:bCs/>
                <w:kern w:val="2"/>
                <w:lang w:bidi="hi-IN"/>
              </w:rPr>
            </w:pPr>
            <w:r w:rsidRPr="00B1494B">
              <w:rPr>
                <w:rFonts w:ascii="Arial" w:hAnsi="Arial" w:cs="Arial"/>
                <w:bCs/>
                <w:kern w:val="2"/>
                <w:lang w:bidi="hi-IN"/>
              </w:rPr>
              <w:t xml:space="preserve">Утвердить Смету Ассоциации на 2023 год (Приложение 1) и Индивидуальные коэффициенты для установления членских взносов крупным и средним </w:t>
            </w:r>
            <w:r w:rsidR="00665656">
              <w:rPr>
                <w:rFonts w:ascii="Arial" w:hAnsi="Arial" w:cs="Arial"/>
                <w:bCs/>
                <w:kern w:val="2"/>
                <w:lang w:bidi="hi-IN"/>
              </w:rPr>
              <w:t>НПФ на 2023 год (Приложение 2).</w:t>
            </w:r>
          </w:p>
        </w:tc>
        <w:tc>
          <w:tcPr>
            <w:tcW w:w="2688" w:type="dxa"/>
          </w:tcPr>
          <w:p w:rsidR="00833C89" w:rsidRPr="003C0760" w:rsidRDefault="00B1494B" w:rsidP="00E253E9">
            <w:pPr>
              <w:jc w:val="center"/>
              <w:rPr>
                <w:rFonts w:ascii="Arial" w:hAnsi="Arial" w:cs="Arial"/>
              </w:rPr>
            </w:pPr>
            <w:r w:rsidRPr="00A76AD4">
              <w:rPr>
                <w:rFonts w:ascii="Arial" w:hAnsi="Arial" w:cs="Arial"/>
                <w:bCs/>
                <w:kern w:val="2"/>
                <w:lang w:bidi="hi-IN"/>
              </w:rPr>
              <w:t>Выполнено</w:t>
            </w:r>
          </w:p>
        </w:tc>
      </w:tr>
      <w:tr w:rsidR="00833C89" w:rsidRPr="003C0760" w:rsidTr="00C202BA">
        <w:trPr>
          <w:gridAfter w:val="1"/>
          <w:wAfter w:w="11" w:type="dxa"/>
        </w:trPr>
        <w:tc>
          <w:tcPr>
            <w:tcW w:w="421" w:type="dxa"/>
          </w:tcPr>
          <w:p w:rsidR="00833C89" w:rsidRPr="00B1494B" w:rsidRDefault="00B1494B" w:rsidP="00E253E9">
            <w:pPr>
              <w:jc w:val="center"/>
              <w:rPr>
                <w:rFonts w:ascii="Arial" w:hAnsi="Arial" w:cs="Arial"/>
              </w:rPr>
            </w:pPr>
            <w:r w:rsidRPr="00B1494B">
              <w:rPr>
                <w:rFonts w:ascii="Arial" w:hAnsi="Arial" w:cs="Arial"/>
              </w:rPr>
              <w:t>2.</w:t>
            </w:r>
          </w:p>
        </w:tc>
        <w:tc>
          <w:tcPr>
            <w:tcW w:w="2835" w:type="dxa"/>
          </w:tcPr>
          <w:p w:rsidR="00B1494B" w:rsidRPr="00B1494B" w:rsidRDefault="00B1494B" w:rsidP="00B1494B">
            <w:pPr>
              <w:rPr>
                <w:rFonts w:ascii="Arial" w:hAnsi="Arial" w:cs="Arial"/>
              </w:rPr>
            </w:pPr>
            <w:r w:rsidRPr="00B1494B">
              <w:rPr>
                <w:rFonts w:ascii="Arial" w:hAnsi="Arial" w:cs="Arial"/>
              </w:rPr>
              <w:t xml:space="preserve">О Приоритетных направлениях деятельности Ассоциации на 2023 год </w:t>
            </w:r>
          </w:p>
          <w:p w:rsidR="00833C89" w:rsidRPr="00B1494B" w:rsidRDefault="00833C89" w:rsidP="00E253E9">
            <w:pPr>
              <w:jc w:val="center"/>
              <w:rPr>
                <w:rFonts w:ascii="Arial" w:hAnsi="Arial" w:cs="Arial"/>
              </w:rPr>
            </w:pPr>
          </w:p>
        </w:tc>
        <w:tc>
          <w:tcPr>
            <w:tcW w:w="3969" w:type="dxa"/>
          </w:tcPr>
          <w:p w:rsidR="00833C89" w:rsidRPr="00B1494B" w:rsidRDefault="00B1494B" w:rsidP="00665656">
            <w:pPr>
              <w:pStyle w:val="ab"/>
              <w:ind w:left="0"/>
              <w:jc w:val="both"/>
              <w:rPr>
                <w:rFonts w:ascii="Arial" w:hAnsi="Arial" w:cs="Arial"/>
              </w:rPr>
            </w:pPr>
            <w:r w:rsidRPr="00B1494B">
              <w:rPr>
                <w:rFonts w:ascii="Arial" w:hAnsi="Arial" w:cs="Arial"/>
              </w:rPr>
              <w:t>Принимая во внимание решение Комитета по стратегии пенсионного рынка от 30.11.2022, внести корректировки в Приоритетные направления деятельности Ассоциации на 2023 год и утвердить их для рассмотрения на Общем собрании членов НАПФ в редакции, приведен</w:t>
            </w:r>
            <w:r w:rsidR="00665656">
              <w:rPr>
                <w:rFonts w:ascii="Arial" w:hAnsi="Arial" w:cs="Arial"/>
              </w:rPr>
              <w:t>ной в Приложении 3.</w:t>
            </w:r>
          </w:p>
        </w:tc>
        <w:tc>
          <w:tcPr>
            <w:tcW w:w="2688" w:type="dxa"/>
          </w:tcPr>
          <w:p w:rsidR="00833C89" w:rsidRPr="003C0760" w:rsidRDefault="00B1494B" w:rsidP="00E253E9">
            <w:pPr>
              <w:jc w:val="center"/>
              <w:rPr>
                <w:rFonts w:ascii="Arial" w:hAnsi="Arial" w:cs="Arial"/>
              </w:rPr>
            </w:pPr>
            <w:r w:rsidRPr="00A76AD4">
              <w:rPr>
                <w:rFonts w:ascii="Arial" w:hAnsi="Arial" w:cs="Arial"/>
                <w:bCs/>
                <w:kern w:val="2"/>
                <w:lang w:bidi="hi-IN"/>
              </w:rPr>
              <w:t>Выполнено</w:t>
            </w:r>
          </w:p>
        </w:tc>
      </w:tr>
      <w:tr w:rsidR="00B1494B" w:rsidRPr="003C0760" w:rsidTr="00C202BA">
        <w:trPr>
          <w:gridAfter w:val="1"/>
          <w:wAfter w:w="11" w:type="dxa"/>
        </w:trPr>
        <w:tc>
          <w:tcPr>
            <w:tcW w:w="421" w:type="dxa"/>
          </w:tcPr>
          <w:p w:rsidR="00B1494B" w:rsidRPr="00B1494B" w:rsidRDefault="00B1494B" w:rsidP="00E253E9">
            <w:pPr>
              <w:jc w:val="center"/>
              <w:rPr>
                <w:rFonts w:ascii="Arial" w:hAnsi="Arial" w:cs="Arial"/>
              </w:rPr>
            </w:pPr>
            <w:r w:rsidRPr="00B1494B">
              <w:rPr>
                <w:rFonts w:ascii="Arial" w:hAnsi="Arial" w:cs="Arial"/>
              </w:rPr>
              <w:t>3.</w:t>
            </w:r>
          </w:p>
        </w:tc>
        <w:tc>
          <w:tcPr>
            <w:tcW w:w="2835" w:type="dxa"/>
          </w:tcPr>
          <w:p w:rsidR="00B1494B" w:rsidRPr="00B1494B" w:rsidRDefault="00B1494B" w:rsidP="00B1494B">
            <w:pPr>
              <w:rPr>
                <w:rFonts w:ascii="Arial" w:hAnsi="Arial" w:cs="Arial"/>
              </w:rPr>
            </w:pPr>
            <w:r w:rsidRPr="00B1494B">
              <w:rPr>
                <w:rFonts w:ascii="Arial" w:hAnsi="Arial" w:cs="Arial"/>
              </w:rPr>
              <w:t>Об Отчетах Ассоциации, Совета и Президента</w:t>
            </w:r>
          </w:p>
          <w:p w:rsidR="00B1494B" w:rsidRPr="00B1494B" w:rsidRDefault="00B1494B" w:rsidP="00B1494B">
            <w:pPr>
              <w:rPr>
                <w:rFonts w:ascii="Arial" w:hAnsi="Arial" w:cs="Arial"/>
              </w:rPr>
            </w:pPr>
          </w:p>
        </w:tc>
        <w:tc>
          <w:tcPr>
            <w:tcW w:w="3969" w:type="dxa"/>
          </w:tcPr>
          <w:p w:rsidR="00B1494B" w:rsidRPr="00B1494B" w:rsidRDefault="00B1494B" w:rsidP="00B1494B">
            <w:pPr>
              <w:pStyle w:val="ab"/>
              <w:ind w:left="0"/>
              <w:jc w:val="both"/>
              <w:rPr>
                <w:rFonts w:ascii="Arial" w:hAnsi="Arial" w:cs="Arial"/>
              </w:rPr>
            </w:pPr>
            <w:r w:rsidRPr="00B1494B">
              <w:rPr>
                <w:rFonts w:ascii="Arial" w:hAnsi="Arial" w:cs="Arial"/>
              </w:rPr>
              <w:t>Во исполнение решения Совета от 24.11.2022 скорректировать:</w:t>
            </w:r>
          </w:p>
          <w:p w:rsidR="00B1494B" w:rsidRPr="00B1494B" w:rsidRDefault="00B1494B" w:rsidP="00B1494B">
            <w:pPr>
              <w:pStyle w:val="ab"/>
              <w:ind w:left="0"/>
              <w:jc w:val="both"/>
              <w:rPr>
                <w:rFonts w:ascii="Arial" w:hAnsi="Arial" w:cs="Arial"/>
              </w:rPr>
            </w:pPr>
          </w:p>
          <w:p w:rsidR="00B1494B" w:rsidRPr="00B1494B" w:rsidRDefault="00B1494B" w:rsidP="00C43305">
            <w:pPr>
              <w:pStyle w:val="ab"/>
              <w:numPr>
                <w:ilvl w:val="0"/>
                <w:numId w:val="1"/>
              </w:numPr>
              <w:jc w:val="both"/>
              <w:rPr>
                <w:rFonts w:ascii="Arial" w:hAnsi="Arial" w:cs="Arial"/>
              </w:rPr>
            </w:pPr>
            <w:r w:rsidRPr="00B1494B">
              <w:rPr>
                <w:rFonts w:ascii="Arial" w:hAnsi="Arial" w:cs="Arial"/>
              </w:rPr>
              <w:t>Годовой отчет СРО НАПФ;</w:t>
            </w:r>
          </w:p>
          <w:p w:rsidR="00B1494B" w:rsidRPr="00B1494B" w:rsidRDefault="00B1494B" w:rsidP="00C43305">
            <w:pPr>
              <w:pStyle w:val="ab"/>
              <w:numPr>
                <w:ilvl w:val="0"/>
                <w:numId w:val="1"/>
              </w:numPr>
              <w:jc w:val="both"/>
              <w:rPr>
                <w:rFonts w:ascii="Arial" w:hAnsi="Arial" w:cs="Arial"/>
              </w:rPr>
            </w:pPr>
            <w:r w:rsidRPr="00B1494B">
              <w:rPr>
                <w:rFonts w:ascii="Arial" w:hAnsi="Arial" w:cs="Arial"/>
              </w:rPr>
              <w:t>Отчет Совета НАПФ;</w:t>
            </w:r>
          </w:p>
          <w:p w:rsidR="00B1494B" w:rsidRPr="00B1494B" w:rsidRDefault="00B1494B" w:rsidP="00C43305">
            <w:pPr>
              <w:pStyle w:val="ab"/>
              <w:numPr>
                <w:ilvl w:val="0"/>
                <w:numId w:val="1"/>
              </w:numPr>
              <w:jc w:val="both"/>
              <w:rPr>
                <w:rFonts w:ascii="Arial" w:hAnsi="Arial" w:cs="Arial"/>
              </w:rPr>
            </w:pPr>
            <w:r w:rsidRPr="00B1494B">
              <w:rPr>
                <w:rFonts w:ascii="Arial" w:hAnsi="Arial" w:cs="Arial"/>
              </w:rPr>
              <w:t>Отчет Президента НАПФ</w:t>
            </w:r>
          </w:p>
          <w:p w:rsidR="00B1494B" w:rsidRPr="00B1494B" w:rsidRDefault="00B1494B" w:rsidP="00B1494B">
            <w:pPr>
              <w:jc w:val="both"/>
              <w:rPr>
                <w:rFonts w:ascii="Arial" w:hAnsi="Arial" w:cs="Arial"/>
              </w:rPr>
            </w:pPr>
          </w:p>
          <w:p w:rsidR="00B1494B" w:rsidRPr="00B1494B" w:rsidRDefault="00B1494B" w:rsidP="00B1494B">
            <w:pPr>
              <w:jc w:val="both"/>
              <w:rPr>
                <w:rFonts w:ascii="Arial" w:hAnsi="Arial" w:cs="Arial"/>
              </w:rPr>
            </w:pPr>
            <w:r w:rsidRPr="00B1494B">
              <w:rPr>
                <w:rFonts w:ascii="Arial" w:hAnsi="Arial" w:cs="Arial"/>
              </w:rPr>
              <w:t>дополнив их информацией о деятельности Ассоциации на декабрь 2022 и утвердить их для рассмотрения на Общем собрании членов НАПФ редакциях, приведенных в Приложениях 4,5 и 6</w:t>
            </w:r>
          </w:p>
          <w:p w:rsidR="00B1494B" w:rsidRPr="00B1494B" w:rsidRDefault="00B1494B" w:rsidP="00E253E9">
            <w:pPr>
              <w:jc w:val="center"/>
              <w:rPr>
                <w:rFonts w:ascii="Arial" w:hAnsi="Arial" w:cs="Arial"/>
              </w:rPr>
            </w:pPr>
          </w:p>
        </w:tc>
        <w:tc>
          <w:tcPr>
            <w:tcW w:w="2688" w:type="dxa"/>
          </w:tcPr>
          <w:p w:rsidR="00B1494B" w:rsidRPr="003C0760" w:rsidRDefault="00B1494B" w:rsidP="00E253E9">
            <w:pPr>
              <w:jc w:val="center"/>
              <w:rPr>
                <w:rFonts w:ascii="Arial" w:hAnsi="Arial" w:cs="Arial"/>
              </w:rPr>
            </w:pPr>
            <w:r w:rsidRPr="00A76AD4">
              <w:rPr>
                <w:rFonts w:ascii="Arial" w:hAnsi="Arial" w:cs="Arial"/>
                <w:bCs/>
                <w:kern w:val="2"/>
                <w:lang w:bidi="hi-IN"/>
              </w:rPr>
              <w:t>Выполнено</w:t>
            </w:r>
          </w:p>
        </w:tc>
      </w:tr>
      <w:tr w:rsidR="00B1494B" w:rsidRPr="003C0760" w:rsidTr="00C202BA">
        <w:trPr>
          <w:gridAfter w:val="1"/>
          <w:wAfter w:w="11" w:type="dxa"/>
        </w:trPr>
        <w:tc>
          <w:tcPr>
            <w:tcW w:w="421" w:type="dxa"/>
          </w:tcPr>
          <w:p w:rsidR="00B1494B" w:rsidRPr="00B1494B" w:rsidRDefault="00B1494B" w:rsidP="00E253E9">
            <w:pPr>
              <w:jc w:val="center"/>
              <w:rPr>
                <w:rFonts w:ascii="Arial" w:hAnsi="Arial" w:cs="Arial"/>
              </w:rPr>
            </w:pPr>
            <w:r w:rsidRPr="00B1494B">
              <w:rPr>
                <w:rFonts w:ascii="Arial" w:hAnsi="Arial" w:cs="Arial"/>
              </w:rPr>
              <w:t>4.</w:t>
            </w:r>
          </w:p>
        </w:tc>
        <w:tc>
          <w:tcPr>
            <w:tcW w:w="2835" w:type="dxa"/>
          </w:tcPr>
          <w:p w:rsidR="00B1494B" w:rsidRPr="00B1494B" w:rsidRDefault="00B1494B" w:rsidP="00B1494B">
            <w:pPr>
              <w:rPr>
                <w:rFonts w:ascii="Arial" w:hAnsi="Arial" w:cs="Arial"/>
              </w:rPr>
            </w:pPr>
            <w:r w:rsidRPr="00B1494B">
              <w:rPr>
                <w:rFonts w:ascii="Arial" w:hAnsi="Arial" w:cs="Arial"/>
              </w:rPr>
              <w:t>О рабочих органах Ассоциации</w:t>
            </w:r>
          </w:p>
          <w:p w:rsidR="00B1494B" w:rsidRPr="00B1494B" w:rsidRDefault="00B1494B" w:rsidP="00B1494B">
            <w:pPr>
              <w:pStyle w:val="ab"/>
              <w:ind w:left="567"/>
              <w:rPr>
                <w:rFonts w:ascii="Arial" w:hAnsi="Arial" w:cs="Arial"/>
              </w:rPr>
            </w:pPr>
          </w:p>
        </w:tc>
        <w:tc>
          <w:tcPr>
            <w:tcW w:w="3969" w:type="dxa"/>
          </w:tcPr>
          <w:p w:rsidR="00B1494B" w:rsidRPr="00B1494B" w:rsidRDefault="00B1494B" w:rsidP="00B1494B">
            <w:pPr>
              <w:pStyle w:val="ab"/>
              <w:ind w:left="0"/>
              <w:jc w:val="both"/>
              <w:rPr>
                <w:rFonts w:ascii="Arial" w:hAnsi="Arial" w:cs="Arial"/>
              </w:rPr>
            </w:pPr>
            <w:r w:rsidRPr="00B1494B">
              <w:rPr>
                <w:rFonts w:ascii="Arial" w:hAnsi="Arial" w:cs="Arial"/>
              </w:rPr>
              <w:t xml:space="preserve">О рабочих органах Ассоциации </w:t>
            </w:r>
          </w:p>
          <w:p w:rsidR="00B1494B" w:rsidRPr="00B1494B" w:rsidRDefault="00B1494B" w:rsidP="00B1494B">
            <w:pPr>
              <w:pStyle w:val="ab"/>
              <w:ind w:left="0"/>
              <w:jc w:val="both"/>
              <w:rPr>
                <w:rFonts w:ascii="Arial" w:hAnsi="Arial" w:cs="Arial"/>
              </w:rPr>
            </w:pPr>
          </w:p>
          <w:p w:rsidR="00B1494B" w:rsidRPr="00B1494B" w:rsidRDefault="00B1494B" w:rsidP="00B1494B">
            <w:pPr>
              <w:jc w:val="both"/>
              <w:rPr>
                <w:rFonts w:ascii="Arial" w:hAnsi="Arial" w:cs="Arial"/>
              </w:rPr>
            </w:pPr>
            <w:r w:rsidRPr="00B1494B">
              <w:rPr>
                <w:rFonts w:ascii="Arial" w:hAnsi="Arial" w:cs="Arial"/>
              </w:rPr>
              <w:t>4.1. Назначить Председателем Комитета по инвестиционной деятельности Сметанина Александра Юрьевича, Директора по управлению рисками - руководителя Центра риск-менеджмента АО “НПФ “ОТКРЫТИЕ”.</w:t>
            </w:r>
          </w:p>
          <w:p w:rsidR="00B1494B" w:rsidRPr="00B1494B" w:rsidRDefault="00B1494B" w:rsidP="00B1494B">
            <w:pPr>
              <w:jc w:val="both"/>
              <w:rPr>
                <w:rFonts w:ascii="Arial" w:hAnsi="Arial" w:cs="Arial"/>
              </w:rPr>
            </w:pPr>
          </w:p>
          <w:p w:rsidR="00B1494B" w:rsidRPr="00B1494B" w:rsidRDefault="00B1494B" w:rsidP="00665656">
            <w:pPr>
              <w:jc w:val="both"/>
              <w:rPr>
                <w:rFonts w:ascii="Arial" w:hAnsi="Arial" w:cs="Arial"/>
              </w:rPr>
            </w:pPr>
            <w:r w:rsidRPr="00B1494B">
              <w:rPr>
                <w:rFonts w:ascii="Arial" w:hAnsi="Arial" w:cs="Arial"/>
              </w:rPr>
              <w:t>4.2. Внести изменения в состав рабочих органов Ассоциации, перечисленные в Приложении 7.</w:t>
            </w:r>
          </w:p>
        </w:tc>
        <w:tc>
          <w:tcPr>
            <w:tcW w:w="2688" w:type="dxa"/>
          </w:tcPr>
          <w:p w:rsidR="00B1494B" w:rsidRPr="003C0760" w:rsidRDefault="00B1494B" w:rsidP="00E253E9">
            <w:pPr>
              <w:jc w:val="center"/>
              <w:rPr>
                <w:rFonts w:ascii="Arial" w:hAnsi="Arial" w:cs="Arial"/>
              </w:rPr>
            </w:pPr>
            <w:r w:rsidRPr="00A76AD4">
              <w:rPr>
                <w:rFonts w:ascii="Arial" w:hAnsi="Arial" w:cs="Arial"/>
                <w:bCs/>
                <w:kern w:val="2"/>
                <w:lang w:bidi="hi-IN"/>
              </w:rPr>
              <w:t>Выполнено</w:t>
            </w:r>
          </w:p>
        </w:tc>
      </w:tr>
      <w:tr w:rsidR="00105B91" w:rsidRPr="003C0760" w:rsidTr="00C202BA">
        <w:tc>
          <w:tcPr>
            <w:tcW w:w="9924" w:type="dxa"/>
            <w:gridSpan w:val="5"/>
          </w:tcPr>
          <w:p w:rsidR="0045492D" w:rsidRDefault="0045492D" w:rsidP="008B0CAC">
            <w:pPr>
              <w:jc w:val="center"/>
              <w:rPr>
                <w:rFonts w:ascii="Arial" w:hAnsi="Arial" w:cs="Arial"/>
                <w:b/>
              </w:rPr>
            </w:pPr>
            <w:r>
              <w:rPr>
                <w:rFonts w:ascii="Arial" w:hAnsi="Arial" w:cs="Arial"/>
                <w:b/>
              </w:rPr>
              <w:t>Протокол № 1 от 31.01.2</w:t>
            </w:r>
            <w:r w:rsidRPr="0045492D">
              <w:rPr>
                <w:rFonts w:ascii="Arial" w:hAnsi="Arial" w:cs="Arial"/>
                <w:b/>
              </w:rPr>
              <w:t xml:space="preserve">023 </w:t>
            </w:r>
          </w:p>
          <w:p w:rsidR="00105B91" w:rsidRPr="003C0760" w:rsidRDefault="00105B91" w:rsidP="008B0CAC">
            <w:pPr>
              <w:jc w:val="center"/>
              <w:rPr>
                <w:rFonts w:ascii="Arial" w:hAnsi="Arial" w:cs="Arial"/>
                <w:b/>
              </w:rPr>
            </w:pPr>
            <w:r w:rsidRPr="003C0760">
              <w:rPr>
                <w:rFonts w:ascii="Arial" w:hAnsi="Arial" w:cs="Arial"/>
                <w:b/>
              </w:rPr>
              <w:t>(дата и номер протокола заседания)</w:t>
            </w:r>
          </w:p>
          <w:p w:rsidR="00105B91" w:rsidRPr="003C0760" w:rsidRDefault="00105B91" w:rsidP="008B0CAC">
            <w:pPr>
              <w:jc w:val="center"/>
              <w:rPr>
                <w:rFonts w:ascii="Arial" w:hAnsi="Arial" w:cs="Arial"/>
              </w:rPr>
            </w:pPr>
          </w:p>
        </w:tc>
      </w:tr>
      <w:tr w:rsidR="00105B91" w:rsidRPr="003C0760" w:rsidTr="00C202BA">
        <w:trPr>
          <w:gridAfter w:val="1"/>
          <w:wAfter w:w="11" w:type="dxa"/>
        </w:trPr>
        <w:tc>
          <w:tcPr>
            <w:tcW w:w="421" w:type="dxa"/>
          </w:tcPr>
          <w:p w:rsidR="00105B91" w:rsidRPr="00B1494B" w:rsidRDefault="00105B91" w:rsidP="008B0CAC">
            <w:pPr>
              <w:jc w:val="center"/>
              <w:rPr>
                <w:rFonts w:ascii="Arial" w:hAnsi="Arial" w:cs="Arial"/>
              </w:rPr>
            </w:pPr>
            <w:r w:rsidRPr="00B1494B">
              <w:rPr>
                <w:rFonts w:ascii="Arial" w:hAnsi="Arial" w:cs="Arial"/>
              </w:rPr>
              <w:t>№ п/п</w:t>
            </w:r>
          </w:p>
        </w:tc>
        <w:tc>
          <w:tcPr>
            <w:tcW w:w="2835" w:type="dxa"/>
          </w:tcPr>
          <w:p w:rsidR="00105B91" w:rsidRPr="00B1494B" w:rsidRDefault="00105B91" w:rsidP="008B0CAC">
            <w:pPr>
              <w:jc w:val="center"/>
              <w:rPr>
                <w:rFonts w:ascii="Arial" w:hAnsi="Arial" w:cs="Arial"/>
              </w:rPr>
            </w:pPr>
            <w:r w:rsidRPr="00B1494B">
              <w:rPr>
                <w:rFonts w:ascii="Arial" w:hAnsi="Arial" w:cs="Arial"/>
              </w:rPr>
              <w:t>Вопрос повестки заседания</w:t>
            </w:r>
          </w:p>
        </w:tc>
        <w:tc>
          <w:tcPr>
            <w:tcW w:w="3969" w:type="dxa"/>
          </w:tcPr>
          <w:p w:rsidR="00105B91" w:rsidRPr="00B1494B" w:rsidRDefault="00105B91" w:rsidP="008B0CAC">
            <w:pPr>
              <w:jc w:val="center"/>
              <w:rPr>
                <w:rFonts w:ascii="Arial" w:hAnsi="Arial" w:cs="Arial"/>
              </w:rPr>
            </w:pPr>
            <w:r w:rsidRPr="00B1494B">
              <w:rPr>
                <w:rFonts w:ascii="Arial" w:hAnsi="Arial" w:cs="Arial"/>
              </w:rPr>
              <w:t xml:space="preserve">Принятое решение </w:t>
            </w:r>
          </w:p>
        </w:tc>
        <w:tc>
          <w:tcPr>
            <w:tcW w:w="2688" w:type="dxa"/>
          </w:tcPr>
          <w:p w:rsidR="00105B91" w:rsidRPr="003C0760" w:rsidRDefault="00105B91" w:rsidP="008B0CAC">
            <w:pPr>
              <w:jc w:val="center"/>
              <w:rPr>
                <w:rFonts w:ascii="Arial" w:hAnsi="Arial" w:cs="Arial"/>
              </w:rPr>
            </w:pPr>
            <w:r w:rsidRPr="003C0760">
              <w:rPr>
                <w:rFonts w:ascii="Arial" w:hAnsi="Arial" w:cs="Arial"/>
              </w:rPr>
              <w:t>Статус (Выполнено/Не выполнено/В стадии проработки/Снят с рассмотрения/На мониторинге)</w:t>
            </w:r>
          </w:p>
        </w:tc>
      </w:tr>
      <w:tr w:rsidR="00105B91" w:rsidRPr="003C0760" w:rsidTr="00C202BA">
        <w:trPr>
          <w:gridAfter w:val="1"/>
          <w:wAfter w:w="11" w:type="dxa"/>
        </w:trPr>
        <w:tc>
          <w:tcPr>
            <w:tcW w:w="421" w:type="dxa"/>
          </w:tcPr>
          <w:p w:rsidR="00105B91" w:rsidRPr="00B1494B" w:rsidRDefault="00C126C2" w:rsidP="008B0CAC">
            <w:pPr>
              <w:jc w:val="center"/>
              <w:rPr>
                <w:rFonts w:ascii="Arial" w:hAnsi="Arial" w:cs="Arial"/>
              </w:rPr>
            </w:pPr>
            <w:r>
              <w:rPr>
                <w:rFonts w:ascii="Arial" w:hAnsi="Arial" w:cs="Arial"/>
              </w:rPr>
              <w:t>1.</w:t>
            </w:r>
          </w:p>
        </w:tc>
        <w:tc>
          <w:tcPr>
            <w:tcW w:w="2835" w:type="dxa"/>
          </w:tcPr>
          <w:p w:rsidR="00C126C2" w:rsidRPr="00C126C2" w:rsidRDefault="00C126C2" w:rsidP="00C126C2">
            <w:pPr>
              <w:rPr>
                <w:rFonts w:ascii="Arial" w:hAnsi="Arial" w:cs="Arial"/>
              </w:rPr>
            </w:pPr>
            <w:r w:rsidRPr="00C126C2">
              <w:rPr>
                <w:rFonts w:ascii="Arial" w:hAnsi="Arial" w:cs="Arial"/>
              </w:rPr>
              <w:t xml:space="preserve">О позиции НАПФ в отношении проекта указания «О страховом резерве негосударственного пенсионного фонда» и проектов указаний, подготовленных Банком </w:t>
            </w:r>
          </w:p>
          <w:p w:rsidR="00C126C2" w:rsidRPr="00C126C2" w:rsidRDefault="00C126C2" w:rsidP="00C126C2">
            <w:pPr>
              <w:rPr>
                <w:rFonts w:ascii="Arial" w:hAnsi="Arial" w:cs="Arial"/>
              </w:rPr>
            </w:pPr>
            <w:r w:rsidRPr="00C126C2">
              <w:rPr>
                <w:rFonts w:ascii="Arial" w:hAnsi="Arial" w:cs="Arial"/>
              </w:rPr>
              <w:t xml:space="preserve">России во исполнение положений законопроектов о системе гарантирования прав участников </w:t>
            </w:r>
          </w:p>
          <w:p w:rsidR="00105B91" w:rsidRPr="00B1494B" w:rsidRDefault="00C126C2" w:rsidP="00C126C2">
            <w:pPr>
              <w:rPr>
                <w:rFonts w:ascii="Arial" w:hAnsi="Arial" w:cs="Arial"/>
              </w:rPr>
            </w:pPr>
            <w:r w:rsidRPr="00C126C2">
              <w:rPr>
                <w:rFonts w:ascii="Arial" w:hAnsi="Arial" w:cs="Arial"/>
              </w:rPr>
              <w:t>НПО, сформированной по итогам голосования Комитета по стратегии пенсионного рынка</w:t>
            </w:r>
          </w:p>
        </w:tc>
        <w:tc>
          <w:tcPr>
            <w:tcW w:w="3969" w:type="dxa"/>
          </w:tcPr>
          <w:p w:rsidR="008B0CAC" w:rsidRPr="008B0CAC" w:rsidRDefault="008B0CAC" w:rsidP="008B0CAC">
            <w:pPr>
              <w:rPr>
                <w:rFonts w:ascii="Arial" w:hAnsi="Arial" w:cs="Arial"/>
              </w:rPr>
            </w:pPr>
            <w:r w:rsidRPr="008B0CAC">
              <w:rPr>
                <w:rFonts w:ascii="Arial" w:hAnsi="Arial" w:cs="Arial"/>
              </w:rPr>
              <w:t xml:space="preserve">Аппарату НАПФ направить членам Совета первоочередные и второстепенные предложения </w:t>
            </w:r>
          </w:p>
          <w:p w:rsidR="008B0CAC" w:rsidRPr="008B0CAC" w:rsidRDefault="008B0CAC" w:rsidP="008B0CAC">
            <w:pPr>
              <w:rPr>
                <w:rFonts w:ascii="Arial" w:hAnsi="Arial" w:cs="Arial"/>
              </w:rPr>
            </w:pPr>
            <w:r w:rsidRPr="008B0CAC">
              <w:rPr>
                <w:rFonts w:ascii="Arial" w:hAnsi="Arial" w:cs="Arial"/>
              </w:rPr>
              <w:t xml:space="preserve">от Ассоциации по проектам указания Банка России о страховом резерве и о базовой ставке оплаты взносов в АСВ по системе гарантирования для проведения рейтингового голосования в срок до 03.02.2023. </w:t>
            </w:r>
          </w:p>
          <w:p w:rsidR="00105B91" w:rsidRPr="00B1494B" w:rsidRDefault="008B0CAC" w:rsidP="008B0CAC">
            <w:pPr>
              <w:rPr>
                <w:rFonts w:ascii="Arial" w:hAnsi="Arial" w:cs="Arial"/>
              </w:rPr>
            </w:pPr>
            <w:r w:rsidRPr="008B0CAC">
              <w:rPr>
                <w:rFonts w:ascii="Arial" w:hAnsi="Arial" w:cs="Arial"/>
              </w:rPr>
              <w:t>По итогам полученной информации направить в Банк России письмо с указанием первоочередных и второстепенных предложений отрасли по указанным проектам.</w:t>
            </w:r>
          </w:p>
        </w:tc>
        <w:tc>
          <w:tcPr>
            <w:tcW w:w="2688" w:type="dxa"/>
          </w:tcPr>
          <w:p w:rsidR="00105B91" w:rsidRPr="003C0760" w:rsidRDefault="008B0CAC" w:rsidP="008B0CAC">
            <w:pPr>
              <w:jc w:val="center"/>
              <w:rPr>
                <w:rFonts w:ascii="Arial" w:hAnsi="Arial" w:cs="Arial"/>
              </w:rPr>
            </w:pPr>
            <w:r>
              <w:rPr>
                <w:rFonts w:ascii="Arial" w:hAnsi="Arial" w:cs="Arial"/>
              </w:rPr>
              <w:t>Выполнено</w:t>
            </w:r>
          </w:p>
        </w:tc>
      </w:tr>
      <w:tr w:rsidR="00105B91" w:rsidRPr="003C0760" w:rsidTr="00C202BA">
        <w:trPr>
          <w:gridAfter w:val="1"/>
          <w:wAfter w:w="11" w:type="dxa"/>
        </w:trPr>
        <w:tc>
          <w:tcPr>
            <w:tcW w:w="421" w:type="dxa"/>
          </w:tcPr>
          <w:p w:rsidR="00105B91" w:rsidRPr="00B1494B" w:rsidRDefault="00C126C2" w:rsidP="008B0CAC">
            <w:pPr>
              <w:jc w:val="center"/>
              <w:rPr>
                <w:rFonts w:ascii="Arial" w:hAnsi="Arial" w:cs="Arial"/>
              </w:rPr>
            </w:pPr>
            <w:r>
              <w:rPr>
                <w:rFonts w:ascii="Arial" w:hAnsi="Arial" w:cs="Arial"/>
              </w:rPr>
              <w:t>2.</w:t>
            </w:r>
          </w:p>
        </w:tc>
        <w:tc>
          <w:tcPr>
            <w:tcW w:w="2835" w:type="dxa"/>
          </w:tcPr>
          <w:p w:rsidR="00105B91" w:rsidRPr="00B1494B" w:rsidRDefault="00C126C2" w:rsidP="00402468">
            <w:pPr>
              <w:rPr>
                <w:rFonts w:ascii="Arial" w:hAnsi="Arial" w:cs="Arial"/>
              </w:rPr>
            </w:pPr>
            <w:r w:rsidRPr="00C126C2">
              <w:rPr>
                <w:rFonts w:ascii="Arial" w:hAnsi="Arial" w:cs="Arial"/>
              </w:rPr>
              <w:t>О позиции НАПФ в отношении законопроектов, расширяющих полномочия финансового уполномоченного</w:t>
            </w:r>
          </w:p>
        </w:tc>
        <w:tc>
          <w:tcPr>
            <w:tcW w:w="3969" w:type="dxa"/>
          </w:tcPr>
          <w:p w:rsidR="008B0CAC" w:rsidRPr="008B0CAC" w:rsidRDefault="008B0CAC" w:rsidP="008B0CAC">
            <w:pPr>
              <w:rPr>
                <w:rFonts w:ascii="Arial" w:hAnsi="Arial" w:cs="Arial"/>
              </w:rPr>
            </w:pPr>
            <w:r w:rsidRPr="008B0CAC">
              <w:rPr>
                <w:rFonts w:ascii="Arial" w:hAnsi="Arial" w:cs="Arial"/>
              </w:rPr>
              <w:t xml:space="preserve">Утвердить позицию НАПФ в отношении законопроектов, расширяющих полномочия </w:t>
            </w:r>
          </w:p>
          <w:p w:rsidR="008B0CAC" w:rsidRPr="008B0CAC" w:rsidRDefault="008B0CAC" w:rsidP="008B0CAC">
            <w:pPr>
              <w:rPr>
                <w:rFonts w:ascii="Arial" w:hAnsi="Arial" w:cs="Arial"/>
              </w:rPr>
            </w:pPr>
            <w:r w:rsidRPr="008B0CAC">
              <w:rPr>
                <w:rFonts w:ascii="Arial" w:hAnsi="Arial" w:cs="Arial"/>
              </w:rPr>
              <w:t xml:space="preserve">финансового уполномоченного и направить от имени НАПФ соответствующие письма в </w:t>
            </w:r>
          </w:p>
          <w:p w:rsidR="008B0CAC" w:rsidRPr="008B0CAC" w:rsidRDefault="008B0CAC" w:rsidP="008B0CAC">
            <w:pPr>
              <w:rPr>
                <w:rFonts w:ascii="Arial" w:hAnsi="Arial" w:cs="Arial"/>
              </w:rPr>
            </w:pPr>
            <w:r w:rsidRPr="008B0CAC">
              <w:rPr>
                <w:rFonts w:ascii="Arial" w:hAnsi="Arial" w:cs="Arial"/>
              </w:rPr>
              <w:t xml:space="preserve">Государственную Думу, Комитет Государственной Думы по финансовому рынку, Совет </w:t>
            </w:r>
          </w:p>
          <w:p w:rsidR="008B0CAC" w:rsidRPr="008B0CAC" w:rsidRDefault="008B0CAC" w:rsidP="008B0CAC">
            <w:pPr>
              <w:rPr>
                <w:rFonts w:ascii="Arial" w:hAnsi="Arial" w:cs="Arial"/>
              </w:rPr>
            </w:pPr>
            <w:r w:rsidRPr="008B0CAC">
              <w:rPr>
                <w:rFonts w:ascii="Arial" w:hAnsi="Arial" w:cs="Arial"/>
              </w:rPr>
              <w:t xml:space="preserve">Федерации, Банк России, Финансовому уполномоченному, Верховный суд, Минюст России, </w:t>
            </w:r>
          </w:p>
          <w:p w:rsidR="00105B91" w:rsidRPr="00B1494B" w:rsidRDefault="008B0CAC" w:rsidP="008B0CAC">
            <w:pPr>
              <w:rPr>
                <w:rFonts w:ascii="Arial" w:hAnsi="Arial" w:cs="Arial"/>
              </w:rPr>
            </w:pPr>
            <w:r w:rsidRPr="008B0CAC">
              <w:rPr>
                <w:rFonts w:ascii="Arial" w:hAnsi="Arial" w:cs="Arial"/>
              </w:rPr>
              <w:t>Правительство РФ, ГПУ Администрации Президента (Приложение 1)</w:t>
            </w:r>
          </w:p>
        </w:tc>
        <w:tc>
          <w:tcPr>
            <w:tcW w:w="2688" w:type="dxa"/>
          </w:tcPr>
          <w:p w:rsidR="00105B91" w:rsidRPr="003C0760" w:rsidRDefault="008B0CAC" w:rsidP="008B0CAC">
            <w:pPr>
              <w:jc w:val="center"/>
              <w:rPr>
                <w:rFonts w:ascii="Arial" w:hAnsi="Arial" w:cs="Arial"/>
              </w:rPr>
            </w:pPr>
            <w:r>
              <w:rPr>
                <w:rFonts w:ascii="Arial" w:hAnsi="Arial" w:cs="Arial"/>
              </w:rPr>
              <w:t>Выполнено</w:t>
            </w:r>
          </w:p>
        </w:tc>
      </w:tr>
      <w:tr w:rsidR="00105B91" w:rsidRPr="003C0760" w:rsidTr="00C202BA">
        <w:trPr>
          <w:gridAfter w:val="1"/>
          <w:wAfter w:w="11" w:type="dxa"/>
        </w:trPr>
        <w:tc>
          <w:tcPr>
            <w:tcW w:w="421" w:type="dxa"/>
          </w:tcPr>
          <w:p w:rsidR="00105B91" w:rsidRPr="00B1494B" w:rsidRDefault="00C126C2" w:rsidP="008B0CAC">
            <w:pPr>
              <w:jc w:val="center"/>
              <w:rPr>
                <w:rFonts w:ascii="Arial" w:hAnsi="Arial" w:cs="Arial"/>
              </w:rPr>
            </w:pPr>
            <w:r>
              <w:rPr>
                <w:rFonts w:ascii="Arial" w:hAnsi="Arial" w:cs="Arial"/>
              </w:rPr>
              <w:t>3.</w:t>
            </w:r>
          </w:p>
        </w:tc>
        <w:tc>
          <w:tcPr>
            <w:tcW w:w="2835" w:type="dxa"/>
          </w:tcPr>
          <w:p w:rsidR="00C126C2" w:rsidRPr="00C126C2" w:rsidRDefault="00C126C2" w:rsidP="00C126C2">
            <w:pPr>
              <w:rPr>
                <w:rFonts w:ascii="Arial" w:hAnsi="Arial" w:cs="Arial"/>
              </w:rPr>
            </w:pPr>
            <w:r w:rsidRPr="00C126C2">
              <w:rPr>
                <w:rFonts w:ascii="Arial" w:hAnsi="Arial" w:cs="Arial"/>
              </w:rPr>
              <w:t xml:space="preserve">О позиции НАПФ по вопросу продления на 2023 год Решения Совета Директоров Банка </w:t>
            </w:r>
          </w:p>
          <w:p w:rsidR="00C126C2" w:rsidRPr="00C126C2" w:rsidRDefault="00C126C2" w:rsidP="00C126C2">
            <w:pPr>
              <w:rPr>
                <w:rFonts w:ascii="Arial" w:hAnsi="Arial" w:cs="Arial"/>
              </w:rPr>
            </w:pPr>
            <w:r w:rsidRPr="00C126C2">
              <w:rPr>
                <w:rFonts w:ascii="Arial" w:hAnsi="Arial" w:cs="Arial"/>
              </w:rPr>
              <w:t xml:space="preserve">России от 14.04.2022 относительно срока вступления в силу абзаца четвертого пункта 1 статьи 35, абзаца третьего статьи 35 Федерального закона от 7 мая 1998 года № 75-ФЗ «О </w:t>
            </w:r>
          </w:p>
          <w:p w:rsidR="00C126C2" w:rsidRPr="00C126C2" w:rsidRDefault="00C126C2" w:rsidP="00C126C2">
            <w:pPr>
              <w:rPr>
                <w:rFonts w:ascii="Arial" w:hAnsi="Arial" w:cs="Arial"/>
              </w:rPr>
            </w:pPr>
            <w:r w:rsidRPr="00C126C2">
              <w:rPr>
                <w:rFonts w:ascii="Arial" w:hAnsi="Arial" w:cs="Arial"/>
              </w:rPr>
              <w:t xml:space="preserve">негосударственных пенсионных фондах», а также Указания Банка России от 13 декабря 2021 </w:t>
            </w:r>
          </w:p>
          <w:p w:rsidR="00C126C2" w:rsidRPr="00C126C2" w:rsidRDefault="00C126C2" w:rsidP="00C126C2">
            <w:pPr>
              <w:rPr>
                <w:rFonts w:ascii="Arial" w:hAnsi="Arial" w:cs="Arial"/>
              </w:rPr>
            </w:pPr>
            <w:r w:rsidRPr="00C126C2">
              <w:rPr>
                <w:rFonts w:ascii="Arial" w:hAnsi="Arial" w:cs="Arial"/>
              </w:rPr>
              <w:t xml:space="preserve">года № 6009-У «О требованиях к отчету о результатах проверки актуарного заключения, </w:t>
            </w:r>
          </w:p>
          <w:p w:rsidR="00105B91" w:rsidRPr="00B1494B" w:rsidRDefault="00C126C2" w:rsidP="00C126C2">
            <w:pPr>
              <w:rPr>
                <w:rFonts w:ascii="Arial" w:hAnsi="Arial" w:cs="Arial"/>
              </w:rPr>
            </w:pPr>
            <w:r w:rsidRPr="00C126C2">
              <w:rPr>
                <w:rFonts w:ascii="Arial" w:hAnsi="Arial" w:cs="Arial"/>
              </w:rPr>
              <w:t>порядку и сроку его представления и опубликования».</w:t>
            </w:r>
          </w:p>
        </w:tc>
        <w:tc>
          <w:tcPr>
            <w:tcW w:w="3969" w:type="dxa"/>
          </w:tcPr>
          <w:p w:rsidR="00105B91" w:rsidRPr="00B1494B" w:rsidRDefault="008B0CAC" w:rsidP="008B0CAC">
            <w:pPr>
              <w:rPr>
                <w:rFonts w:ascii="Arial" w:hAnsi="Arial" w:cs="Arial"/>
              </w:rPr>
            </w:pPr>
            <w:r w:rsidRPr="008B0CAC">
              <w:rPr>
                <w:rFonts w:ascii="Arial" w:hAnsi="Arial" w:cs="Arial"/>
              </w:rPr>
              <w:t>Перенести рассмотрение вопроса на следующее заседание Совета</w:t>
            </w:r>
          </w:p>
        </w:tc>
        <w:tc>
          <w:tcPr>
            <w:tcW w:w="2688" w:type="dxa"/>
          </w:tcPr>
          <w:p w:rsidR="00105B91" w:rsidRPr="003C0760" w:rsidRDefault="008B0CAC" w:rsidP="008B0CAC">
            <w:pPr>
              <w:jc w:val="center"/>
              <w:rPr>
                <w:rFonts w:ascii="Arial" w:hAnsi="Arial" w:cs="Arial"/>
              </w:rPr>
            </w:pPr>
            <w:r>
              <w:rPr>
                <w:rFonts w:ascii="Arial" w:hAnsi="Arial" w:cs="Arial"/>
              </w:rPr>
              <w:t>Выполнено</w:t>
            </w:r>
          </w:p>
        </w:tc>
      </w:tr>
      <w:tr w:rsidR="00105B91" w:rsidRPr="003C0760" w:rsidTr="00C202BA">
        <w:trPr>
          <w:gridAfter w:val="1"/>
          <w:wAfter w:w="11" w:type="dxa"/>
        </w:trPr>
        <w:tc>
          <w:tcPr>
            <w:tcW w:w="421" w:type="dxa"/>
          </w:tcPr>
          <w:p w:rsidR="00105B91" w:rsidRPr="00B1494B" w:rsidRDefault="00C126C2" w:rsidP="008B0CAC">
            <w:pPr>
              <w:jc w:val="center"/>
              <w:rPr>
                <w:rFonts w:ascii="Arial" w:hAnsi="Arial" w:cs="Arial"/>
              </w:rPr>
            </w:pPr>
            <w:r>
              <w:rPr>
                <w:rFonts w:ascii="Arial" w:hAnsi="Arial" w:cs="Arial"/>
              </w:rPr>
              <w:t>4.</w:t>
            </w:r>
          </w:p>
        </w:tc>
        <w:tc>
          <w:tcPr>
            <w:tcW w:w="2835" w:type="dxa"/>
          </w:tcPr>
          <w:p w:rsidR="00C126C2" w:rsidRPr="00C126C2" w:rsidRDefault="00C126C2" w:rsidP="00C126C2">
            <w:pPr>
              <w:rPr>
                <w:rFonts w:ascii="Arial" w:hAnsi="Arial" w:cs="Arial"/>
              </w:rPr>
            </w:pPr>
            <w:r w:rsidRPr="00C126C2">
              <w:rPr>
                <w:rFonts w:ascii="Arial" w:hAnsi="Arial" w:cs="Arial"/>
              </w:rPr>
              <w:t xml:space="preserve">Об утверждении переговорной позиции НАПФ для обсуждения с Банком России вопроса </w:t>
            </w:r>
          </w:p>
          <w:p w:rsidR="00105B91" w:rsidRPr="00C126C2" w:rsidRDefault="00C126C2" w:rsidP="00C126C2">
            <w:pPr>
              <w:rPr>
                <w:rFonts w:ascii="Arial" w:hAnsi="Arial" w:cs="Arial"/>
              </w:rPr>
            </w:pPr>
            <w:r w:rsidRPr="00C126C2">
              <w:rPr>
                <w:rFonts w:ascii="Arial" w:hAnsi="Arial" w:cs="Arial"/>
              </w:rPr>
              <w:t>о вознаграждении НПФ.</w:t>
            </w:r>
          </w:p>
        </w:tc>
        <w:tc>
          <w:tcPr>
            <w:tcW w:w="3969" w:type="dxa"/>
          </w:tcPr>
          <w:p w:rsidR="008B0CAC" w:rsidRPr="008B0CAC" w:rsidRDefault="008B0CAC" w:rsidP="008B0CAC">
            <w:pPr>
              <w:rPr>
                <w:rFonts w:ascii="Arial" w:hAnsi="Arial" w:cs="Arial"/>
              </w:rPr>
            </w:pPr>
            <w:r w:rsidRPr="008B0CAC">
              <w:rPr>
                <w:rFonts w:ascii="Arial" w:hAnsi="Arial" w:cs="Arial"/>
              </w:rPr>
              <w:t xml:space="preserve">Утвердить сформированную по итогам обсуждения переговорную позицию НАПФ для </w:t>
            </w:r>
          </w:p>
          <w:p w:rsidR="00105B91" w:rsidRPr="00B1494B" w:rsidRDefault="008B0CAC" w:rsidP="008B0CAC">
            <w:pPr>
              <w:rPr>
                <w:rFonts w:ascii="Arial" w:hAnsi="Arial" w:cs="Arial"/>
              </w:rPr>
            </w:pPr>
            <w:r w:rsidRPr="008B0CAC">
              <w:rPr>
                <w:rFonts w:ascii="Arial" w:hAnsi="Arial" w:cs="Arial"/>
              </w:rPr>
              <w:t>обсуждения с Банком России вопроса о вознаграждении НПФ (Приложение 2)</w:t>
            </w:r>
          </w:p>
        </w:tc>
        <w:tc>
          <w:tcPr>
            <w:tcW w:w="2688" w:type="dxa"/>
          </w:tcPr>
          <w:p w:rsidR="00105B91" w:rsidRPr="003C0760" w:rsidRDefault="008B0CAC" w:rsidP="008B0CAC">
            <w:pPr>
              <w:jc w:val="center"/>
              <w:rPr>
                <w:rFonts w:ascii="Arial" w:hAnsi="Arial" w:cs="Arial"/>
              </w:rPr>
            </w:pPr>
            <w:r>
              <w:rPr>
                <w:rFonts w:ascii="Arial" w:hAnsi="Arial" w:cs="Arial"/>
              </w:rPr>
              <w:t>Выполнено</w:t>
            </w:r>
          </w:p>
        </w:tc>
      </w:tr>
      <w:tr w:rsidR="00C126C2" w:rsidRPr="003C0760" w:rsidTr="00C202BA">
        <w:trPr>
          <w:gridAfter w:val="1"/>
          <w:wAfter w:w="11" w:type="dxa"/>
        </w:trPr>
        <w:tc>
          <w:tcPr>
            <w:tcW w:w="421" w:type="dxa"/>
          </w:tcPr>
          <w:p w:rsidR="00C126C2" w:rsidRPr="00B1494B" w:rsidRDefault="00C126C2" w:rsidP="008B0CAC">
            <w:pPr>
              <w:jc w:val="center"/>
              <w:rPr>
                <w:rFonts w:ascii="Arial" w:hAnsi="Arial" w:cs="Arial"/>
              </w:rPr>
            </w:pPr>
            <w:r>
              <w:rPr>
                <w:rFonts w:ascii="Arial" w:hAnsi="Arial" w:cs="Arial"/>
              </w:rPr>
              <w:t>5.</w:t>
            </w:r>
          </w:p>
        </w:tc>
        <w:tc>
          <w:tcPr>
            <w:tcW w:w="2835" w:type="dxa"/>
          </w:tcPr>
          <w:p w:rsidR="00C126C2" w:rsidRPr="00C126C2" w:rsidRDefault="00C126C2" w:rsidP="00C126C2">
            <w:pPr>
              <w:rPr>
                <w:rFonts w:ascii="Arial" w:hAnsi="Arial" w:cs="Arial"/>
              </w:rPr>
            </w:pPr>
            <w:r w:rsidRPr="00C126C2">
              <w:rPr>
                <w:rFonts w:ascii="Arial" w:hAnsi="Arial" w:cs="Arial"/>
              </w:rPr>
              <w:t xml:space="preserve">Об обращении НАПФ в </w:t>
            </w:r>
            <w:proofErr w:type="spellStart"/>
            <w:r w:rsidRPr="00C126C2">
              <w:rPr>
                <w:rFonts w:ascii="Arial" w:hAnsi="Arial" w:cs="Arial"/>
              </w:rPr>
              <w:t>ФОИВы</w:t>
            </w:r>
            <w:proofErr w:type="spellEnd"/>
            <w:r w:rsidRPr="00C126C2">
              <w:rPr>
                <w:rFonts w:ascii="Arial" w:hAnsi="Arial" w:cs="Arial"/>
              </w:rPr>
              <w:t xml:space="preserve"> по вопросу о недопустимости арестов на счета ПР/ПН.</w:t>
            </w:r>
          </w:p>
        </w:tc>
        <w:tc>
          <w:tcPr>
            <w:tcW w:w="3969" w:type="dxa"/>
          </w:tcPr>
          <w:p w:rsidR="008B0CAC" w:rsidRPr="008B0CAC" w:rsidRDefault="008B0CAC" w:rsidP="008B0CAC">
            <w:pPr>
              <w:rPr>
                <w:rFonts w:ascii="Arial" w:hAnsi="Arial" w:cs="Arial"/>
              </w:rPr>
            </w:pPr>
            <w:r w:rsidRPr="008B0CAC">
              <w:rPr>
                <w:rFonts w:ascii="Arial" w:hAnsi="Arial" w:cs="Arial"/>
              </w:rPr>
              <w:t xml:space="preserve">5.1. В целях недопущения фактов противоправного наложения арестов на счета ПР/ПН </w:t>
            </w:r>
          </w:p>
          <w:p w:rsidR="008B0CAC" w:rsidRPr="008B0CAC" w:rsidRDefault="008B0CAC" w:rsidP="008B0CAC">
            <w:pPr>
              <w:rPr>
                <w:rFonts w:ascii="Arial" w:hAnsi="Arial" w:cs="Arial"/>
              </w:rPr>
            </w:pPr>
            <w:r w:rsidRPr="008B0CAC">
              <w:rPr>
                <w:rFonts w:ascii="Arial" w:hAnsi="Arial" w:cs="Arial"/>
              </w:rPr>
              <w:t xml:space="preserve">негосударственных пенсионных фондов утвердить проект письма по вопросу с учетом </w:t>
            </w:r>
          </w:p>
          <w:p w:rsidR="00C126C2" w:rsidRDefault="008B0CAC" w:rsidP="008B0CAC">
            <w:pPr>
              <w:rPr>
                <w:rFonts w:ascii="Arial" w:hAnsi="Arial" w:cs="Arial"/>
              </w:rPr>
            </w:pPr>
            <w:r w:rsidRPr="008B0CAC">
              <w:rPr>
                <w:rFonts w:ascii="Arial" w:hAnsi="Arial" w:cs="Arial"/>
              </w:rPr>
              <w:t>состоявшегося обсуждения (Приложение 3) и направить его от имени НАПФ в ФССП и ФНС.</w:t>
            </w:r>
          </w:p>
          <w:p w:rsidR="008B0CAC" w:rsidRDefault="008B0CAC" w:rsidP="008B0CAC">
            <w:pPr>
              <w:rPr>
                <w:rFonts w:ascii="Arial" w:hAnsi="Arial" w:cs="Arial"/>
              </w:rPr>
            </w:pPr>
          </w:p>
          <w:p w:rsidR="008B0CAC" w:rsidRPr="008B0CAC" w:rsidRDefault="008B0CAC" w:rsidP="008B0CAC">
            <w:pPr>
              <w:rPr>
                <w:rFonts w:ascii="Arial" w:hAnsi="Arial" w:cs="Arial"/>
              </w:rPr>
            </w:pPr>
            <w:r w:rsidRPr="008B0CAC">
              <w:rPr>
                <w:rFonts w:ascii="Arial" w:hAnsi="Arial" w:cs="Arial"/>
              </w:rPr>
              <w:t xml:space="preserve">5.2. Поручить Юридическому комитету в срок до 15.02.2023 подготовить письмо в Банк </w:t>
            </w:r>
          </w:p>
          <w:p w:rsidR="008B0CAC" w:rsidRPr="008B0CAC" w:rsidRDefault="008B0CAC" w:rsidP="008B0CAC">
            <w:pPr>
              <w:rPr>
                <w:rFonts w:ascii="Arial" w:hAnsi="Arial" w:cs="Arial"/>
              </w:rPr>
            </w:pPr>
            <w:r w:rsidRPr="008B0CAC">
              <w:rPr>
                <w:rFonts w:ascii="Arial" w:hAnsi="Arial" w:cs="Arial"/>
              </w:rPr>
              <w:t xml:space="preserve">России, регламентирующее порядок работы коммерческих банков по письмам ФССП о </w:t>
            </w:r>
          </w:p>
          <w:p w:rsidR="008B0CAC" w:rsidRPr="00B1494B" w:rsidRDefault="008B0CAC" w:rsidP="008B0CAC">
            <w:pPr>
              <w:rPr>
                <w:rFonts w:ascii="Arial" w:hAnsi="Arial" w:cs="Arial"/>
              </w:rPr>
            </w:pPr>
            <w:r w:rsidRPr="008B0CAC">
              <w:rPr>
                <w:rFonts w:ascii="Arial" w:hAnsi="Arial" w:cs="Arial"/>
              </w:rPr>
              <w:t>наложении арестов на счета НПФ</w:t>
            </w:r>
          </w:p>
        </w:tc>
        <w:tc>
          <w:tcPr>
            <w:tcW w:w="2688" w:type="dxa"/>
          </w:tcPr>
          <w:p w:rsidR="00C126C2" w:rsidRPr="003C0760" w:rsidRDefault="008B0CAC" w:rsidP="008B0CAC">
            <w:pPr>
              <w:jc w:val="center"/>
              <w:rPr>
                <w:rFonts w:ascii="Arial" w:hAnsi="Arial" w:cs="Arial"/>
              </w:rPr>
            </w:pPr>
            <w:r>
              <w:rPr>
                <w:rFonts w:ascii="Arial" w:hAnsi="Arial" w:cs="Arial"/>
              </w:rPr>
              <w:t>Выполнено</w:t>
            </w:r>
          </w:p>
        </w:tc>
      </w:tr>
      <w:tr w:rsidR="00C126C2" w:rsidRPr="003C0760" w:rsidTr="00C202BA">
        <w:trPr>
          <w:gridAfter w:val="1"/>
          <w:wAfter w:w="11" w:type="dxa"/>
        </w:trPr>
        <w:tc>
          <w:tcPr>
            <w:tcW w:w="421" w:type="dxa"/>
          </w:tcPr>
          <w:p w:rsidR="00C126C2" w:rsidRPr="00B1494B" w:rsidRDefault="008B0CAC" w:rsidP="008B0CAC">
            <w:pPr>
              <w:jc w:val="center"/>
              <w:rPr>
                <w:rFonts w:ascii="Arial" w:hAnsi="Arial" w:cs="Arial"/>
              </w:rPr>
            </w:pPr>
            <w:r>
              <w:rPr>
                <w:rFonts w:ascii="Arial" w:hAnsi="Arial" w:cs="Arial"/>
              </w:rPr>
              <w:t>6.</w:t>
            </w:r>
          </w:p>
        </w:tc>
        <w:tc>
          <w:tcPr>
            <w:tcW w:w="2835" w:type="dxa"/>
          </w:tcPr>
          <w:p w:rsidR="008B0CAC" w:rsidRPr="008B0CAC" w:rsidRDefault="008B0CAC" w:rsidP="008B0CAC">
            <w:pPr>
              <w:rPr>
                <w:rFonts w:ascii="Arial" w:hAnsi="Arial" w:cs="Arial"/>
              </w:rPr>
            </w:pPr>
            <w:r w:rsidRPr="008B0CAC">
              <w:rPr>
                <w:rFonts w:ascii="Arial" w:hAnsi="Arial" w:cs="Arial"/>
              </w:rPr>
              <w:t xml:space="preserve">Об утверждении Плана проверок членов Ассоциации Контрольным управлением НАПФ </w:t>
            </w:r>
          </w:p>
          <w:p w:rsidR="00C126C2" w:rsidRPr="008B0CAC" w:rsidRDefault="008B0CAC" w:rsidP="008B0CAC">
            <w:pPr>
              <w:rPr>
                <w:rFonts w:ascii="Arial" w:hAnsi="Arial" w:cs="Arial"/>
              </w:rPr>
            </w:pPr>
            <w:r w:rsidRPr="008B0CAC">
              <w:rPr>
                <w:rFonts w:ascii="Arial" w:hAnsi="Arial" w:cs="Arial"/>
              </w:rPr>
              <w:t>в 2023 году.</w:t>
            </w:r>
          </w:p>
        </w:tc>
        <w:tc>
          <w:tcPr>
            <w:tcW w:w="3969" w:type="dxa"/>
          </w:tcPr>
          <w:p w:rsidR="008B0CAC" w:rsidRPr="008B0CAC" w:rsidRDefault="008B0CAC" w:rsidP="008B0CAC">
            <w:pPr>
              <w:rPr>
                <w:rFonts w:ascii="Arial" w:hAnsi="Arial" w:cs="Arial"/>
              </w:rPr>
            </w:pPr>
            <w:r w:rsidRPr="008B0CAC">
              <w:rPr>
                <w:rFonts w:ascii="Arial" w:hAnsi="Arial" w:cs="Arial"/>
              </w:rPr>
              <w:t xml:space="preserve">Утвердить План проверок членов Ассоциации Контрольным управлением НАПФ в 2023 году </w:t>
            </w:r>
          </w:p>
          <w:p w:rsidR="00C126C2" w:rsidRPr="00B1494B" w:rsidRDefault="008B0CAC" w:rsidP="008B0CAC">
            <w:pPr>
              <w:rPr>
                <w:rFonts w:ascii="Arial" w:hAnsi="Arial" w:cs="Arial"/>
              </w:rPr>
            </w:pPr>
            <w:r w:rsidRPr="008B0CAC">
              <w:rPr>
                <w:rFonts w:ascii="Arial" w:hAnsi="Arial" w:cs="Arial"/>
              </w:rPr>
              <w:t>(Приложение 6)</w:t>
            </w:r>
          </w:p>
        </w:tc>
        <w:tc>
          <w:tcPr>
            <w:tcW w:w="2688" w:type="dxa"/>
          </w:tcPr>
          <w:p w:rsidR="00C126C2" w:rsidRPr="003C0760" w:rsidRDefault="008B0CAC" w:rsidP="008B0CAC">
            <w:pPr>
              <w:jc w:val="center"/>
              <w:rPr>
                <w:rFonts w:ascii="Arial" w:hAnsi="Arial" w:cs="Arial"/>
              </w:rPr>
            </w:pPr>
            <w:r>
              <w:rPr>
                <w:rFonts w:ascii="Arial" w:hAnsi="Arial" w:cs="Arial"/>
              </w:rPr>
              <w:t>Выполнено</w:t>
            </w:r>
          </w:p>
        </w:tc>
      </w:tr>
      <w:tr w:rsidR="00C126C2" w:rsidRPr="003C0760" w:rsidTr="00C202BA">
        <w:trPr>
          <w:gridAfter w:val="1"/>
          <w:wAfter w:w="11" w:type="dxa"/>
        </w:trPr>
        <w:tc>
          <w:tcPr>
            <w:tcW w:w="421" w:type="dxa"/>
          </w:tcPr>
          <w:p w:rsidR="00C126C2" w:rsidRPr="00B1494B" w:rsidRDefault="008B0CAC" w:rsidP="008B0CAC">
            <w:pPr>
              <w:jc w:val="center"/>
              <w:rPr>
                <w:rFonts w:ascii="Arial" w:hAnsi="Arial" w:cs="Arial"/>
              </w:rPr>
            </w:pPr>
            <w:r>
              <w:rPr>
                <w:rFonts w:ascii="Arial" w:hAnsi="Arial" w:cs="Arial"/>
              </w:rPr>
              <w:t>7.</w:t>
            </w:r>
          </w:p>
        </w:tc>
        <w:tc>
          <w:tcPr>
            <w:tcW w:w="2835" w:type="dxa"/>
          </w:tcPr>
          <w:p w:rsidR="008B0CAC" w:rsidRPr="008B0CAC" w:rsidRDefault="008B0CAC" w:rsidP="008B0CAC">
            <w:pPr>
              <w:rPr>
                <w:rFonts w:ascii="Arial" w:hAnsi="Arial" w:cs="Arial"/>
              </w:rPr>
            </w:pPr>
            <w:r w:rsidRPr="008B0CAC">
              <w:rPr>
                <w:rFonts w:ascii="Arial" w:hAnsi="Arial" w:cs="Arial"/>
              </w:rPr>
              <w:t>О рабочих органах Ассоциации.</w:t>
            </w:r>
          </w:p>
          <w:p w:rsidR="008B0CAC" w:rsidRDefault="008B0CAC" w:rsidP="008B0CAC">
            <w:pPr>
              <w:rPr>
                <w:rFonts w:ascii="Arial" w:hAnsi="Arial" w:cs="Arial"/>
              </w:rPr>
            </w:pPr>
          </w:p>
          <w:p w:rsidR="008B0CAC" w:rsidRPr="008B0CAC" w:rsidRDefault="008B0CAC" w:rsidP="008B0CAC">
            <w:pPr>
              <w:rPr>
                <w:rFonts w:ascii="Arial" w:hAnsi="Arial" w:cs="Arial"/>
              </w:rPr>
            </w:pPr>
            <w:r w:rsidRPr="008B0CAC">
              <w:rPr>
                <w:rFonts w:ascii="Arial" w:hAnsi="Arial" w:cs="Arial"/>
              </w:rPr>
              <w:t>7.1. Об изменениях в составе Дисциплинарного комитета.</w:t>
            </w:r>
          </w:p>
          <w:p w:rsidR="008B0CAC" w:rsidRDefault="008B0CAC" w:rsidP="008B0CAC">
            <w:pPr>
              <w:rPr>
                <w:rFonts w:ascii="Arial" w:hAnsi="Arial" w:cs="Arial"/>
              </w:rPr>
            </w:pPr>
          </w:p>
          <w:p w:rsidR="00402468" w:rsidRDefault="00402468" w:rsidP="008B0CAC">
            <w:pPr>
              <w:rPr>
                <w:rFonts w:ascii="Arial" w:hAnsi="Arial" w:cs="Arial"/>
              </w:rPr>
            </w:pPr>
          </w:p>
          <w:p w:rsidR="00402468" w:rsidRDefault="00402468" w:rsidP="008B0CAC">
            <w:pPr>
              <w:rPr>
                <w:rFonts w:ascii="Arial" w:hAnsi="Arial" w:cs="Arial"/>
              </w:rPr>
            </w:pPr>
          </w:p>
          <w:p w:rsidR="00402468" w:rsidRDefault="00402468" w:rsidP="008B0CAC">
            <w:pPr>
              <w:rPr>
                <w:rFonts w:ascii="Arial" w:hAnsi="Arial" w:cs="Arial"/>
              </w:rPr>
            </w:pPr>
          </w:p>
          <w:p w:rsidR="00402468" w:rsidRDefault="00402468" w:rsidP="008B0CAC">
            <w:pPr>
              <w:rPr>
                <w:rFonts w:ascii="Arial" w:hAnsi="Arial" w:cs="Arial"/>
              </w:rPr>
            </w:pPr>
          </w:p>
          <w:p w:rsidR="00402468" w:rsidRDefault="00402468" w:rsidP="008B0CAC">
            <w:pPr>
              <w:rPr>
                <w:rFonts w:ascii="Arial" w:hAnsi="Arial" w:cs="Arial"/>
              </w:rPr>
            </w:pPr>
          </w:p>
          <w:p w:rsidR="00402468" w:rsidRDefault="00402468" w:rsidP="008B0CAC">
            <w:pPr>
              <w:rPr>
                <w:rFonts w:ascii="Arial" w:hAnsi="Arial" w:cs="Arial"/>
              </w:rPr>
            </w:pPr>
          </w:p>
          <w:p w:rsidR="00402468" w:rsidRDefault="00402468" w:rsidP="008B0CAC">
            <w:pPr>
              <w:rPr>
                <w:rFonts w:ascii="Arial" w:hAnsi="Arial" w:cs="Arial"/>
              </w:rPr>
            </w:pPr>
          </w:p>
          <w:p w:rsidR="00402468" w:rsidRDefault="00402468" w:rsidP="008B0CAC">
            <w:pPr>
              <w:rPr>
                <w:rFonts w:ascii="Arial" w:hAnsi="Arial" w:cs="Arial"/>
              </w:rPr>
            </w:pPr>
          </w:p>
          <w:p w:rsidR="00402468" w:rsidRDefault="00402468" w:rsidP="008B0CAC">
            <w:pPr>
              <w:rPr>
                <w:rFonts w:ascii="Arial" w:hAnsi="Arial" w:cs="Arial"/>
              </w:rPr>
            </w:pPr>
          </w:p>
          <w:p w:rsidR="00402468" w:rsidRDefault="00402468" w:rsidP="008B0CAC">
            <w:pPr>
              <w:rPr>
                <w:rFonts w:ascii="Arial" w:hAnsi="Arial" w:cs="Arial"/>
              </w:rPr>
            </w:pPr>
          </w:p>
          <w:p w:rsidR="00402468" w:rsidRDefault="00402468" w:rsidP="008B0CAC">
            <w:pPr>
              <w:rPr>
                <w:rFonts w:ascii="Arial" w:hAnsi="Arial" w:cs="Arial"/>
              </w:rPr>
            </w:pPr>
          </w:p>
          <w:p w:rsidR="00402468" w:rsidRDefault="00402468" w:rsidP="008B0CAC">
            <w:pPr>
              <w:rPr>
                <w:rFonts w:ascii="Arial" w:hAnsi="Arial" w:cs="Arial"/>
              </w:rPr>
            </w:pPr>
          </w:p>
          <w:p w:rsidR="00402468" w:rsidRDefault="00402468" w:rsidP="008B0CAC">
            <w:pPr>
              <w:rPr>
                <w:rFonts w:ascii="Arial" w:hAnsi="Arial" w:cs="Arial"/>
              </w:rPr>
            </w:pPr>
          </w:p>
          <w:p w:rsidR="00402468" w:rsidRDefault="00402468" w:rsidP="008B0CAC">
            <w:pPr>
              <w:rPr>
                <w:rFonts w:ascii="Arial" w:hAnsi="Arial" w:cs="Arial"/>
              </w:rPr>
            </w:pPr>
          </w:p>
          <w:p w:rsidR="00402468" w:rsidRDefault="00402468" w:rsidP="008B0CAC">
            <w:pPr>
              <w:rPr>
                <w:rFonts w:ascii="Arial" w:hAnsi="Arial" w:cs="Arial"/>
              </w:rPr>
            </w:pPr>
          </w:p>
          <w:p w:rsidR="00402468" w:rsidRDefault="00402468" w:rsidP="008B0CAC">
            <w:pPr>
              <w:rPr>
                <w:rFonts w:ascii="Arial" w:hAnsi="Arial" w:cs="Arial"/>
              </w:rPr>
            </w:pPr>
          </w:p>
          <w:p w:rsidR="00135D2A" w:rsidRDefault="00135D2A" w:rsidP="008B0CAC">
            <w:pPr>
              <w:rPr>
                <w:rFonts w:ascii="Arial" w:hAnsi="Arial" w:cs="Arial"/>
              </w:rPr>
            </w:pPr>
          </w:p>
          <w:p w:rsidR="00402468" w:rsidRDefault="00402468" w:rsidP="008B0CAC">
            <w:pPr>
              <w:rPr>
                <w:rFonts w:ascii="Arial" w:hAnsi="Arial" w:cs="Arial"/>
              </w:rPr>
            </w:pPr>
          </w:p>
          <w:p w:rsidR="00402468" w:rsidRDefault="00402468" w:rsidP="008B0CAC">
            <w:pPr>
              <w:rPr>
                <w:rFonts w:ascii="Arial" w:hAnsi="Arial" w:cs="Arial"/>
              </w:rPr>
            </w:pPr>
          </w:p>
          <w:p w:rsidR="008B0CAC" w:rsidRPr="008B0CAC" w:rsidRDefault="008B0CAC" w:rsidP="008B0CAC">
            <w:pPr>
              <w:rPr>
                <w:rFonts w:ascii="Arial" w:hAnsi="Arial" w:cs="Arial"/>
              </w:rPr>
            </w:pPr>
            <w:r w:rsidRPr="008B0CAC">
              <w:rPr>
                <w:rFonts w:ascii="Arial" w:hAnsi="Arial" w:cs="Arial"/>
              </w:rPr>
              <w:t xml:space="preserve">7.2. Об изменении представителя АО НПФ «Альянс» в составе Рабочей группы по </w:t>
            </w:r>
          </w:p>
          <w:p w:rsidR="008B0CAC" w:rsidRPr="008B0CAC" w:rsidRDefault="008B0CAC" w:rsidP="008B0CAC">
            <w:pPr>
              <w:rPr>
                <w:rFonts w:ascii="Arial" w:hAnsi="Arial" w:cs="Arial"/>
              </w:rPr>
            </w:pPr>
            <w:r w:rsidRPr="008B0CAC">
              <w:rPr>
                <w:rFonts w:ascii="Arial" w:hAnsi="Arial" w:cs="Arial"/>
              </w:rPr>
              <w:t>информационной безопасности.</w:t>
            </w:r>
          </w:p>
          <w:p w:rsidR="008B0CAC" w:rsidRDefault="008B0CAC" w:rsidP="008B0CAC">
            <w:pPr>
              <w:rPr>
                <w:rFonts w:ascii="Arial" w:hAnsi="Arial" w:cs="Arial"/>
              </w:rPr>
            </w:pPr>
          </w:p>
          <w:p w:rsidR="00402468" w:rsidRDefault="00402468" w:rsidP="008B0CAC">
            <w:pPr>
              <w:rPr>
                <w:rFonts w:ascii="Arial" w:hAnsi="Arial" w:cs="Arial"/>
              </w:rPr>
            </w:pPr>
          </w:p>
          <w:p w:rsidR="00402468" w:rsidRDefault="00402468" w:rsidP="008B0CAC">
            <w:pPr>
              <w:rPr>
                <w:rFonts w:ascii="Arial" w:hAnsi="Arial" w:cs="Arial"/>
              </w:rPr>
            </w:pPr>
          </w:p>
          <w:p w:rsidR="00402468" w:rsidRDefault="00402468" w:rsidP="008B0CAC">
            <w:pPr>
              <w:rPr>
                <w:rFonts w:ascii="Arial" w:hAnsi="Arial" w:cs="Arial"/>
              </w:rPr>
            </w:pPr>
          </w:p>
          <w:p w:rsidR="00402468" w:rsidRDefault="00402468" w:rsidP="008B0CAC">
            <w:pPr>
              <w:rPr>
                <w:rFonts w:ascii="Arial" w:hAnsi="Arial" w:cs="Arial"/>
              </w:rPr>
            </w:pPr>
          </w:p>
          <w:p w:rsidR="00402468" w:rsidRDefault="00402468" w:rsidP="008B0CAC">
            <w:pPr>
              <w:rPr>
                <w:rFonts w:ascii="Arial" w:hAnsi="Arial" w:cs="Arial"/>
              </w:rPr>
            </w:pPr>
          </w:p>
          <w:p w:rsidR="00402468" w:rsidRDefault="00402468" w:rsidP="008B0CAC">
            <w:pPr>
              <w:rPr>
                <w:rFonts w:ascii="Arial" w:hAnsi="Arial" w:cs="Arial"/>
              </w:rPr>
            </w:pPr>
          </w:p>
          <w:p w:rsidR="008B0CAC" w:rsidRPr="008B0CAC" w:rsidRDefault="008B0CAC" w:rsidP="008B0CAC">
            <w:pPr>
              <w:rPr>
                <w:rFonts w:ascii="Arial" w:hAnsi="Arial" w:cs="Arial"/>
              </w:rPr>
            </w:pPr>
            <w:r w:rsidRPr="008B0CAC">
              <w:rPr>
                <w:rFonts w:ascii="Arial" w:hAnsi="Arial" w:cs="Arial"/>
              </w:rPr>
              <w:t xml:space="preserve">7.3. О включении представителя АО «НПФ «Достойное Будущее» в состав Актуарного </w:t>
            </w:r>
          </w:p>
          <w:p w:rsidR="008B0CAC" w:rsidRPr="008B0CAC" w:rsidRDefault="008B0CAC" w:rsidP="008B0CAC">
            <w:pPr>
              <w:rPr>
                <w:rFonts w:ascii="Arial" w:hAnsi="Arial" w:cs="Arial"/>
              </w:rPr>
            </w:pPr>
            <w:r w:rsidRPr="008B0CAC">
              <w:rPr>
                <w:rFonts w:ascii="Arial" w:hAnsi="Arial" w:cs="Arial"/>
              </w:rPr>
              <w:t>комитета.</w:t>
            </w:r>
          </w:p>
          <w:p w:rsidR="008B0CAC" w:rsidRDefault="008B0CAC" w:rsidP="008B0CAC">
            <w:pPr>
              <w:rPr>
                <w:rFonts w:ascii="Arial" w:hAnsi="Arial" w:cs="Arial"/>
              </w:rPr>
            </w:pPr>
          </w:p>
          <w:p w:rsidR="00402468" w:rsidRDefault="00402468" w:rsidP="008B0CAC">
            <w:pPr>
              <w:rPr>
                <w:rFonts w:ascii="Arial" w:hAnsi="Arial" w:cs="Arial"/>
              </w:rPr>
            </w:pPr>
          </w:p>
          <w:p w:rsidR="00402468" w:rsidRDefault="00402468" w:rsidP="008B0CAC">
            <w:pPr>
              <w:rPr>
                <w:rFonts w:ascii="Arial" w:hAnsi="Arial" w:cs="Arial"/>
              </w:rPr>
            </w:pPr>
          </w:p>
          <w:p w:rsidR="008B0CAC" w:rsidRPr="008B0CAC" w:rsidRDefault="008B0CAC" w:rsidP="008B0CAC">
            <w:pPr>
              <w:rPr>
                <w:rFonts w:ascii="Arial" w:hAnsi="Arial" w:cs="Arial"/>
              </w:rPr>
            </w:pPr>
            <w:r w:rsidRPr="008B0CAC">
              <w:rPr>
                <w:rFonts w:ascii="Arial" w:hAnsi="Arial" w:cs="Arial"/>
              </w:rPr>
              <w:t xml:space="preserve">7.4. О включении представителя АО МНПФ «БОЛЬШОЙ» в состав Комитета по стратегии </w:t>
            </w:r>
          </w:p>
          <w:p w:rsidR="008B0CAC" w:rsidRPr="008B0CAC" w:rsidRDefault="008B0CAC" w:rsidP="008B0CAC">
            <w:pPr>
              <w:rPr>
                <w:rFonts w:ascii="Arial" w:hAnsi="Arial" w:cs="Arial"/>
              </w:rPr>
            </w:pPr>
            <w:r w:rsidRPr="008B0CAC">
              <w:rPr>
                <w:rFonts w:ascii="Arial" w:hAnsi="Arial" w:cs="Arial"/>
              </w:rPr>
              <w:t>пенсионного рынка.</w:t>
            </w:r>
          </w:p>
          <w:p w:rsidR="008B0CAC" w:rsidRDefault="008B0CAC" w:rsidP="008B0CAC">
            <w:pPr>
              <w:rPr>
                <w:rFonts w:ascii="Arial" w:hAnsi="Arial" w:cs="Arial"/>
              </w:rPr>
            </w:pPr>
          </w:p>
          <w:p w:rsidR="00402468" w:rsidRDefault="00402468" w:rsidP="008B0CAC">
            <w:pPr>
              <w:rPr>
                <w:rFonts w:ascii="Arial" w:hAnsi="Arial" w:cs="Arial"/>
              </w:rPr>
            </w:pPr>
          </w:p>
          <w:p w:rsidR="00402468" w:rsidRDefault="00402468" w:rsidP="008B0CAC">
            <w:pPr>
              <w:rPr>
                <w:rFonts w:ascii="Arial" w:hAnsi="Arial" w:cs="Arial"/>
              </w:rPr>
            </w:pPr>
          </w:p>
          <w:p w:rsidR="00402468" w:rsidRDefault="00402468" w:rsidP="008B0CAC">
            <w:pPr>
              <w:rPr>
                <w:rFonts w:ascii="Arial" w:hAnsi="Arial" w:cs="Arial"/>
              </w:rPr>
            </w:pPr>
          </w:p>
          <w:p w:rsidR="008B0CAC" w:rsidRPr="008B0CAC" w:rsidRDefault="008B0CAC" w:rsidP="008B0CAC">
            <w:pPr>
              <w:rPr>
                <w:rFonts w:ascii="Arial" w:hAnsi="Arial" w:cs="Arial"/>
              </w:rPr>
            </w:pPr>
            <w:r w:rsidRPr="008B0CAC">
              <w:rPr>
                <w:rFonts w:ascii="Arial" w:hAnsi="Arial" w:cs="Arial"/>
              </w:rPr>
              <w:t xml:space="preserve">7.5. О включении представителя АО «НПФ «БУДУЩЕЕ» в состав Комитета по вопросам </w:t>
            </w:r>
          </w:p>
          <w:p w:rsidR="008B0CAC" w:rsidRPr="008B0CAC" w:rsidRDefault="008B0CAC" w:rsidP="008B0CAC">
            <w:pPr>
              <w:rPr>
                <w:rFonts w:ascii="Arial" w:hAnsi="Arial" w:cs="Arial"/>
              </w:rPr>
            </w:pPr>
            <w:r w:rsidRPr="008B0CAC">
              <w:rPr>
                <w:rFonts w:ascii="Arial" w:hAnsi="Arial" w:cs="Arial"/>
              </w:rPr>
              <w:t>бухучета и налогообложения деятельности НПФ.</w:t>
            </w:r>
          </w:p>
          <w:p w:rsidR="008B0CAC" w:rsidRDefault="008B0CAC" w:rsidP="008B0CAC">
            <w:pPr>
              <w:rPr>
                <w:rFonts w:ascii="Arial" w:hAnsi="Arial" w:cs="Arial"/>
              </w:rPr>
            </w:pPr>
          </w:p>
          <w:p w:rsidR="008B0CAC" w:rsidRPr="008B0CAC" w:rsidRDefault="008B0CAC" w:rsidP="008B0CAC">
            <w:pPr>
              <w:rPr>
                <w:rFonts w:ascii="Arial" w:hAnsi="Arial" w:cs="Arial"/>
              </w:rPr>
            </w:pPr>
            <w:r w:rsidRPr="008B0CAC">
              <w:rPr>
                <w:rFonts w:ascii="Arial" w:hAnsi="Arial" w:cs="Arial"/>
              </w:rPr>
              <w:t xml:space="preserve">7.6. Об исключении представителя НПФ «Профессиональный» (АО) из состава Комитета </w:t>
            </w:r>
          </w:p>
          <w:p w:rsidR="00C126C2" w:rsidRPr="008B0CAC" w:rsidRDefault="008B0CAC" w:rsidP="008B0CAC">
            <w:pPr>
              <w:rPr>
                <w:rFonts w:ascii="Arial" w:hAnsi="Arial" w:cs="Arial"/>
              </w:rPr>
            </w:pPr>
            <w:r w:rsidRPr="008B0CAC">
              <w:rPr>
                <w:rFonts w:ascii="Arial" w:hAnsi="Arial" w:cs="Arial"/>
              </w:rPr>
              <w:t>по вопросам бухучета и налогообложения деятельности НПФ</w:t>
            </w:r>
          </w:p>
        </w:tc>
        <w:tc>
          <w:tcPr>
            <w:tcW w:w="3969" w:type="dxa"/>
          </w:tcPr>
          <w:p w:rsidR="008B0CAC" w:rsidRPr="008B0CAC" w:rsidRDefault="008B0CAC" w:rsidP="008B0CAC">
            <w:pPr>
              <w:rPr>
                <w:rFonts w:ascii="Arial" w:hAnsi="Arial" w:cs="Arial"/>
              </w:rPr>
            </w:pPr>
            <w:r w:rsidRPr="008B0CAC">
              <w:rPr>
                <w:rFonts w:ascii="Arial" w:hAnsi="Arial" w:cs="Arial"/>
              </w:rPr>
              <w:t xml:space="preserve">7.1.1. На основании представления АО «НПФ «Стройкомплекс» вывести Доронину Яну </w:t>
            </w:r>
          </w:p>
          <w:p w:rsidR="008B0CAC" w:rsidRPr="008B0CAC" w:rsidRDefault="008B0CAC" w:rsidP="008B0CAC">
            <w:pPr>
              <w:rPr>
                <w:rFonts w:ascii="Arial" w:hAnsi="Arial" w:cs="Arial"/>
              </w:rPr>
            </w:pPr>
            <w:r w:rsidRPr="008B0CAC">
              <w:rPr>
                <w:rFonts w:ascii="Arial" w:hAnsi="Arial" w:cs="Arial"/>
              </w:rPr>
              <w:t xml:space="preserve">Владимировну из состава членов Дисциплинарного комитета в связи с прекращением трудовых отношений с фондом. </w:t>
            </w:r>
          </w:p>
          <w:p w:rsidR="008B0CAC" w:rsidRDefault="008B0CAC" w:rsidP="008B0CAC">
            <w:pPr>
              <w:rPr>
                <w:rFonts w:ascii="Arial" w:hAnsi="Arial" w:cs="Arial"/>
              </w:rPr>
            </w:pPr>
          </w:p>
          <w:p w:rsidR="008B0CAC" w:rsidRPr="008B0CAC" w:rsidRDefault="008B0CAC" w:rsidP="008B0CAC">
            <w:pPr>
              <w:rPr>
                <w:rFonts w:ascii="Arial" w:hAnsi="Arial" w:cs="Arial"/>
              </w:rPr>
            </w:pPr>
            <w:r w:rsidRPr="008B0CAC">
              <w:rPr>
                <w:rFonts w:ascii="Arial" w:hAnsi="Arial" w:cs="Arial"/>
              </w:rPr>
              <w:t xml:space="preserve">7.1.2. На основании представления АО «Ханты-Мансийский негосударственный пенсионный </w:t>
            </w:r>
          </w:p>
          <w:p w:rsidR="008B0CAC" w:rsidRPr="008B0CAC" w:rsidRDefault="008B0CAC" w:rsidP="008B0CAC">
            <w:pPr>
              <w:rPr>
                <w:rFonts w:ascii="Arial" w:hAnsi="Arial" w:cs="Arial"/>
              </w:rPr>
            </w:pPr>
            <w:r w:rsidRPr="008B0CAC">
              <w:rPr>
                <w:rFonts w:ascii="Arial" w:hAnsi="Arial" w:cs="Arial"/>
              </w:rPr>
              <w:t xml:space="preserve">фонд» вывести </w:t>
            </w:r>
            <w:proofErr w:type="spellStart"/>
            <w:r w:rsidRPr="008B0CAC">
              <w:rPr>
                <w:rFonts w:ascii="Arial" w:hAnsi="Arial" w:cs="Arial"/>
              </w:rPr>
              <w:t>Угорелова</w:t>
            </w:r>
            <w:proofErr w:type="spellEnd"/>
            <w:r w:rsidRPr="008B0CAC">
              <w:rPr>
                <w:rFonts w:ascii="Arial" w:hAnsi="Arial" w:cs="Arial"/>
              </w:rPr>
              <w:t xml:space="preserve"> Юрия Сергеевича из состава членов Дисциплинарного комитета в </w:t>
            </w:r>
          </w:p>
          <w:p w:rsidR="008B0CAC" w:rsidRPr="008B0CAC" w:rsidRDefault="008B0CAC" w:rsidP="008B0CAC">
            <w:pPr>
              <w:rPr>
                <w:rFonts w:ascii="Arial" w:hAnsi="Arial" w:cs="Arial"/>
              </w:rPr>
            </w:pPr>
            <w:r w:rsidRPr="008B0CAC">
              <w:rPr>
                <w:rFonts w:ascii="Arial" w:hAnsi="Arial" w:cs="Arial"/>
              </w:rPr>
              <w:t xml:space="preserve">связи с прекращением трудовых отношений с фондом. </w:t>
            </w:r>
          </w:p>
          <w:p w:rsidR="008B0CAC" w:rsidRDefault="008B0CAC" w:rsidP="008B0CAC">
            <w:pPr>
              <w:rPr>
                <w:rFonts w:ascii="Arial" w:hAnsi="Arial" w:cs="Arial"/>
              </w:rPr>
            </w:pPr>
          </w:p>
          <w:p w:rsidR="008B0CAC" w:rsidRPr="008B0CAC" w:rsidRDefault="008B0CAC" w:rsidP="008B0CAC">
            <w:pPr>
              <w:rPr>
                <w:rFonts w:ascii="Arial" w:hAnsi="Arial" w:cs="Arial"/>
              </w:rPr>
            </w:pPr>
            <w:r w:rsidRPr="008B0CAC">
              <w:rPr>
                <w:rFonts w:ascii="Arial" w:hAnsi="Arial" w:cs="Arial"/>
              </w:rPr>
              <w:t xml:space="preserve">7.1.3. Вывести </w:t>
            </w:r>
            <w:proofErr w:type="spellStart"/>
            <w:r w:rsidRPr="008B0CAC">
              <w:rPr>
                <w:rFonts w:ascii="Arial" w:hAnsi="Arial" w:cs="Arial"/>
              </w:rPr>
              <w:t>Чопорова</w:t>
            </w:r>
            <w:proofErr w:type="spellEnd"/>
            <w:r w:rsidRPr="008B0CAC">
              <w:rPr>
                <w:rFonts w:ascii="Arial" w:hAnsi="Arial" w:cs="Arial"/>
              </w:rPr>
              <w:t xml:space="preserve"> Алексея Юрьевича из состава членов Дисциплинарного комитета на </w:t>
            </w:r>
          </w:p>
          <w:p w:rsidR="008B0CAC" w:rsidRPr="008B0CAC" w:rsidRDefault="008B0CAC" w:rsidP="008B0CAC">
            <w:pPr>
              <w:rPr>
                <w:rFonts w:ascii="Arial" w:hAnsi="Arial" w:cs="Arial"/>
              </w:rPr>
            </w:pPr>
            <w:r w:rsidRPr="008B0CAC">
              <w:rPr>
                <w:rFonts w:ascii="Arial" w:hAnsi="Arial" w:cs="Arial"/>
              </w:rPr>
              <w:t>основании заявления по собственному желанию.</w:t>
            </w:r>
          </w:p>
          <w:p w:rsidR="008B0CAC" w:rsidRDefault="008B0CAC" w:rsidP="008B0CAC">
            <w:pPr>
              <w:rPr>
                <w:rFonts w:ascii="Arial" w:hAnsi="Arial" w:cs="Arial"/>
              </w:rPr>
            </w:pPr>
          </w:p>
          <w:p w:rsidR="008B0CAC" w:rsidRPr="008B0CAC" w:rsidRDefault="008B0CAC" w:rsidP="008B0CAC">
            <w:pPr>
              <w:rPr>
                <w:rFonts w:ascii="Arial" w:hAnsi="Arial" w:cs="Arial"/>
              </w:rPr>
            </w:pPr>
            <w:r w:rsidRPr="008B0CAC">
              <w:rPr>
                <w:rFonts w:ascii="Arial" w:hAnsi="Arial" w:cs="Arial"/>
              </w:rPr>
              <w:t xml:space="preserve">7.2. На основании представления АО НПФ «Альянс» включить в состав Рабочей группы по </w:t>
            </w:r>
          </w:p>
          <w:p w:rsidR="008B0CAC" w:rsidRPr="008B0CAC" w:rsidRDefault="008B0CAC" w:rsidP="008B0CAC">
            <w:pPr>
              <w:rPr>
                <w:rFonts w:ascii="Arial" w:hAnsi="Arial" w:cs="Arial"/>
              </w:rPr>
            </w:pPr>
            <w:r w:rsidRPr="008B0CAC">
              <w:rPr>
                <w:rFonts w:ascii="Arial" w:hAnsi="Arial" w:cs="Arial"/>
              </w:rPr>
              <w:t xml:space="preserve">информационной безопасности Заместителя генерального директора Шустрову Юлию </w:t>
            </w:r>
          </w:p>
          <w:p w:rsidR="008B0CAC" w:rsidRPr="008B0CAC" w:rsidRDefault="008B0CAC" w:rsidP="008B0CAC">
            <w:pPr>
              <w:rPr>
                <w:rFonts w:ascii="Arial" w:hAnsi="Arial" w:cs="Arial"/>
              </w:rPr>
            </w:pPr>
            <w:r w:rsidRPr="008B0CAC">
              <w:rPr>
                <w:rFonts w:ascii="Arial" w:hAnsi="Arial" w:cs="Arial"/>
              </w:rPr>
              <w:t xml:space="preserve">Владимировну с одновременным исключением из состава указанной Рабочей группы </w:t>
            </w:r>
          </w:p>
          <w:p w:rsidR="008B0CAC" w:rsidRPr="008B0CAC" w:rsidRDefault="008B0CAC" w:rsidP="008B0CAC">
            <w:pPr>
              <w:rPr>
                <w:rFonts w:ascii="Arial" w:hAnsi="Arial" w:cs="Arial"/>
              </w:rPr>
            </w:pPr>
            <w:r w:rsidRPr="008B0CAC">
              <w:rPr>
                <w:rFonts w:ascii="Arial" w:hAnsi="Arial" w:cs="Arial"/>
              </w:rPr>
              <w:t>Стоянова Андрея Владимировича.</w:t>
            </w:r>
          </w:p>
          <w:p w:rsidR="008B0CAC" w:rsidRDefault="008B0CAC" w:rsidP="008B0CAC">
            <w:pPr>
              <w:rPr>
                <w:rFonts w:ascii="Arial" w:hAnsi="Arial" w:cs="Arial"/>
              </w:rPr>
            </w:pPr>
          </w:p>
          <w:p w:rsidR="008B0CAC" w:rsidRPr="008B0CAC" w:rsidRDefault="008B0CAC" w:rsidP="008B0CAC">
            <w:pPr>
              <w:rPr>
                <w:rFonts w:ascii="Arial" w:hAnsi="Arial" w:cs="Arial"/>
              </w:rPr>
            </w:pPr>
            <w:r w:rsidRPr="008B0CAC">
              <w:rPr>
                <w:rFonts w:ascii="Arial" w:hAnsi="Arial" w:cs="Arial"/>
              </w:rPr>
              <w:t xml:space="preserve">7.3. На основании представления АО НПФ «Достойное БУДУЩЕЕ» включить в состав </w:t>
            </w:r>
          </w:p>
          <w:p w:rsidR="00C126C2" w:rsidRDefault="008B0CAC" w:rsidP="008B0CAC">
            <w:pPr>
              <w:rPr>
                <w:rFonts w:ascii="Arial" w:hAnsi="Arial" w:cs="Arial"/>
              </w:rPr>
            </w:pPr>
            <w:r w:rsidRPr="008B0CAC">
              <w:rPr>
                <w:rFonts w:ascii="Arial" w:hAnsi="Arial" w:cs="Arial"/>
              </w:rPr>
              <w:t xml:space="preserve">Актуарного комитета Начальника актуарного отдела фонда </w:t>
            </w:r>
            <w:proofErr w:type="spellStart"/>
            <w:r w:rsidRPr="008B0CAC">
              <w:rPr>
                <w:rFonts w:ascii="Arial" w:hAnsi="Arial" w:cs="Arial"/>
              </w:rPr>
              <w:t>Зрячеву</w:t>
            </w:r>
            <w:proofErr w:type="spellEnd"/>
            <w:r w:rsidRPr="008B0CAC">
              <w:rPr>
                <w:rFonts w:ascii="Arial" w:hAnsi="Arial" w:cs="Arial"/>
              </w:rPr>
              <w:t xml:space="preserve"> Диану Валерьевну</w:t>
            </w:r>
          </w:p>
          <w:p w:rsidR="008B0CAC" w:rsidRDefault="008B0CAC" w:rsidP="008B0CAC">
            <w:pPr>
              <w:rPr>
                <w:rFonts w:ascii="Arial" w:hAnsi="Arial" w:cs="Arial"/>
              </w:rPr>
            </w:pPr>
          </w:p>
          <w:p w:rsidR="008B0CAC" w:rsidRPr="008B0CAC" w:rsidRDefault="008B0CAC" w:rsidP="008B0CAC">
            <w:pPr>
              <w:rPr>
                <w:rFonts w:ascii="Arial" w:hAnsi="Arial" w:cs="Arial"/>
              </w:rPr>
            </w:pPr>
            <w:r w:rsidRPr="008B0CAC">
              <w:rPr>
                <w:rFonts w:ascii="Arial" w:hAnsi="Arial" w:cs="Arial"/>
              </w:rPr>
              <w:t xml:space="preserve">7.4. На основании представления АО МНПФ «БОЛЬШОЙ» включить в состав Комитета по </w:t>
            </w:r>
          </w:p>
          <w:p w:rsidR="008B0CAC" w:rsidRPr="008B0CAC" w:rsidRDefault="008B0CAC" w:rsidP="008B0CAC">
            <w:pPr>
              <w:rPr>
                <w:rFonts w:ascii="Arial" w:hAnsi="Arial" w:cs="Arial"/>
              </w:rPr>
            </w:pPr>
            <w:r w:rsidRPr="008B0CAC">
              <w:rPr>
                <w:rFonts w:ascii="Arial" w:hAnsi="Arial" w:cs="Arial"/>
              </w:rPr>
              <w:t xml:space="preserve">стратегии пенсионного рынка Директора Юридического департамента фонда </w:t>
            </w:r>
            <w:proofErr w:type="spellStart"/>
            <w:r w:rsidRPr="008B0CAC">
              <w:rPr>
                <w:rFonts w:ascii="Arial" w:hAnsi="Arial" w:cs="Arial"/>
              </w:rPr>
              <w:t>Цуканова</w:t>
            </w:r>
            <w:proofErr w:type="spellEnd"/>
            <w:r w:rsidRPr="008B0CAC">
              <w:rPr>
                <w:rFonts w:ascii="Arial" w:hAnsi="Arial" w:cs="Arial"/>
              </w:rPr>
              <w:t xml:space="preserve"> </w:t>
            </w:r>
          </w:p>
          <w:p w:rsidR="008B0CAC" w:rsidRPr="008B0CAC" w:rsidRDefault="008B0CAC" w:rsidP="008B0CAC">
            <w:pPr>
              <w:rPr>
                <w:rFonts w:ascii="Arial" w:hAnsi="Arial" w:cs="Arial"/>
              </w:rPr>
            </w:pPr>
            <w:r w:rsidRPr="008B0CAC">
              <w:rPr>
                <w:rFonts w:ascii="Arial" w:hAnsi="Arial" w:cs="Arial"/>
              </w:rPr>
              <w:t>Николая Николаевича.</w:t>
            </w:r>
          </w:p>
          <w:p w:rsidR="008B0CAC" w:rsidRDefault="008B0CAC" w:rsidP="008B0CAC">
            <w:pPr>
              <w:rPr>
                <w:rFonts w:ascii="Arial" w:hAnsi="Arial" w:cs="Arial"/>
              </w:rPr>
            </w:pPr>
          </w:p>
          <w:p w:rsidR="008B0CAC" w:rsidRPr="008B0CAC" w:rsidRDefault="008B0CAC" w:rsidP="008B0CAC">
            <w:pPr>
              <w:rPr>
                <w:rFonts w:ascii="Arial" w:hAnsi="Arial" w:cs="Arial"/>
              </w:rPr>
            </w:pPr>
            <w:r w:rsidRPr="008B0CAC">
              <w:rPr>
                <w:rFonts w:ascii="Arial" w:hAnsi="Arial" w:cs="Arial"/>
              </w:rPr>
              <w:t xml:space="preserve">7.5. На основании представления АО «НПФ «БУДУЩЕЕ» включить в состав Комитета по </w:t>
            </w:r>
          </w:p>
          <w:p w:rsidR="008B0CAC" w:rsidRPr="008B0CAC" w:rsidRDefault="008B0CAC" w:rsidP="008B0CAC">
            <w:pPr>
              <w:rPr>
                <w:rFonts w:ascii="Arial" w:hAnsi="Arial" w:cs="Arial"/>
              </w:rPr>
            </w:pPr>
            <w:r w:rsidRPr="008B0CAC">
              <w:rPr>
                <w:rFonts w:ascii="Arial" w:hAnsi="Arial" w:cs="Arial"/>
              </w:rPr>
              <w:t>вопросам бухучета и налогообложения деятельности НПФ Беляеву Оксану Анатольевну.</w:t>
            </w:r>
          </w:p>
          <w:p w:rsidR="008B0CAC" w:rsidRDefault="008B0CAC" w:rsidP="008B0CAC">
            <w:pPr>
              <w:rPr>
                <w:rFonts w:ascii="Arial" w:hAnsi="Arial" w:cs="Arial"/>
              </w:rPr>
            </w:pPr>
          </w:p>
          <w:p w:rsidR="008B0CAC" w:rsidRPr="008B0CAC" w:rsidRDefault="008B0CAC" w:rsidP="008B0CAC">
            <w:pPr>
              <w:rPr>
                <w:rFonts w:ascii="Arial" w:hAnsi="Arial" w:cs="Arial"/>
              </w:rPr>
            </w:pPr>
            <w:r w:rsidRPr="008B0CAC">
              <w:rPr>
                <w:rFonts w:ascii="Arial" w:hAnsi="Arial" w:cs="Arial"/>
              </w:rPr>
              <w:t xml:space="preserve">7.6. На основании представления НПФ «Профессиональный» (АО) исключить Камышеву </w:t>
            </w:r>
          </w:p>
          <w:p w:rsidR="008B0CAC" w:rsidRPr="008B0CAC" w:rsidRDefault="008B0CAC" w:rsidP="008B0CAC">
            <w:pPr>
              <w:rPr>
                <w:rFonts w:ascii="Arial" w:hAnsi="Arial" w:cs="Arial"/>
              </w:rPr>
            </w:pPr>
            <w:r w:rsidRPr="008B0CAC">
              <w:rPr>
                <w:rFonts w:ascii="Arial" w:hAnsi="Arial" w:cs="Arial"/>
              </w:rPr>
              <w:t xml:space="preserve">Гульнару </w:t>
            </w:r>
            <w:proofErr w:type="spellStart"/>
            <w:r w:rsidRPr="008B0CAC">
              <w:rPr>
                <w:rFonts w:ascii="Arial" w:hAnsi="Arial" w:cs="Arial"/>
              </w:rPr>
              <w:t>Мансуровну</w:t>
            </w:r>
            <w:proofErr w:type="spellEnd"/>
            <w:r w:rsidRPr="008B0CAC">
              <w:rPr>
                <w:rFonts w:ascii="Arial" w:hAnsi="Arial" w:cs="Arial"/>
              </w:rPr>
              <w:t xml:space="preserve"> из состава членов Комитета по вопросам бухучета и налогообложения </w:t>
            </w:r>
          </w:p>
          <w:p w:rsidR="008B0CAC" w:rsidRDefault="008B0CAC" w:rsidP="008B0CAC">
            <w:pPr>
              <w:rPr>
                <w:rFonts w:ascii="Arial" w:hAnsi="Arial" w:cs="Arial"/>
              </w:rPr>
            </w:pPr>
            <w:r w:rsidRPr="008B0CAC">
              <w:rPr>
                <w:rFonts w:ascii="Arial" w:hAnsi="Arial" w:cs="Arial"/>
              </w:rPr>
              <w:t>деятельности НПФ</w:t>
            </w:r>
          </w:p>
          <w:p w:rsidR="008B0CAC" w:rsidRPr="00B1494B" w:rsidRDefault="008B0CAC" w:rsidP="008B0CAC">
            <w:pPr>
              <w:rPr>
                <w:rFonts w:ascii="Arial" w:hAnsi="Arial" w:cs="Arial"/>
              </w:rPr>
            </w:pPr>
          </w:p>
        </w:tc>
        <w:tc>
          <w:tcPr>
            <w:tcW w:w="2688" w:type="dxa"/>
          </w:tcPr>
          <w:p w:rsidR="00C126C2" w:rsidRPr="003C0760" w:rsidRDefault="008B0CAC" w:rsidP="008B0CAC">
            <w:pPr>
              <w:jc w:val="center"/>
              <w:rPr>
                <w:rFonts w:ascii="Arial" w:hAnsi="Arial" w:cs="Arial"/>
              </w:rPr>
            </w:pPr>
            <w:r>
              <w:rPr>
                <w:rFonts w:ascii="Arial" w:hAnsi="Arial" w:cs="Arial"/>
              </w:rPr>
              <w:t>Выполнено</w:t>
            </w:r>
          </w:p>
        </w:tc>
      </w:tr>
      <w:tr w:rsidR="0045492D" w:rsidRPr="003C0760" w:rsidTr="00C202BA">
        <w:tc>
          <w:tcPr>
            <w:tcW w:w="9924" w:type="dxa"/>
            <w:gridSpan w:val="5"/>
          </w:tcPr>
          <w:p w:rsidR="0045492D" w:rsidRDefault="0045492D" w:rsidP="008B0CAC">
            <w:pPr>
              <w:jc w:val="center"/>
              <w:rPr>
                <w:rFonts w:ascii="Arial" w:hAnsi="Arial" w:cs="Arial"/>
                <w:b/>
              </w:rPr>
            </w:pPr>
            <w:r>
              <w:rPr>
                <w:rFonts w:ascii="Arial" w:hAnsi="Arial" w:cs="Arial"/>
                <w:b/>
              </w:rPr>
              <w:t xml:space="preserve">Протокол № 2 от </w:t>
            </w:r>
            <w:r w:rsidRPr="0045492D">
              <w:rPr>
                <w:rFonts w:ascii="Arial" w:hAnsi="Arial" w:cs="Arial"/>
                <w:b/>
              </w:rPr>
              <w:t>10.02.</w:t>
            </w:r>
            <w:r>
              <w:rPr>
                <w:rFonts w:ascii="Arial" w:hAnsi="Arial" w:cs="Arial"/>
                <w:b/>
              </w:rPr>
              <w:t>20</w:t>
            </w:r>
            <w:r w:rsidRPr="0045492D">
              <w:rPr>
                <w:rFonts w:ascii="Arial" w:hAnsi="Arial" w:cs="Arial"/>
                <w:b/>
              </w:rPr>
              <w:t>23</w:t>
            </w:r>
            <w:r>
              <w:rPr>
                <w:rFonts w:ascii="Arial" w:hAnsi="Arial" w:cs="Arial"/>
                <w:b/>
              </w:rPr>
              <w:t xml:space="preserve"> </w:t>
            </w:r>
          </w:p>
          <w:p w:rsidR="0045492D" w:rsidRPr="003C0760" w:rsidRDefault="0045492D" w:rsidP="008B0CAC">
            <w:pPr>
              <w:jc w:val="center"/>
              <w:rPr>
                <w:rFonts w:ascii="Arial" w:hAnsi="Arial" w:cs="Arial"/>
                <w:b/>
              </w:rPr>
            </w:pPr>
            <w:r w:rsidRPr="003C0760">
              <w:rPr>
                <w:rFonts w:ascii="Arial" w:hAnsi="Arial" w:cs="Arial"/>
                <w:b/>
              </w:rPr>
              <w:t>(дата и номер протокола заседания)</w:t>
            </w:r>
          </w:p>
          <w:p w:rsidR="0045492D" w:rsidRPr="003C0760" w:rsidRDefault="0045492D" w:rsidP="008B0CAC">
            <w:pPr>
              <w:jc w:val="center"/>
              <w:rPr>
                <w:rFonts w:ascii="Arial" w:hAnsi="Arial" w:cs="Arial"/>
              </w:rPr>
            </w:pPr>
          </w:p>
        </w:tc>
      </w:tr>
      <w:tr w:rsidR="0045492D" w:rsidRPr="003C0760" w:rsidTr="00C202BA">
        <w:trPr>
          <w:gridAfter w:val="1"/>
          <w:wAfter w:w="11" w:type="dxa"/>
        </w:trPr>
        <w:tc>
          <w:tcPr>
            <w:tcW w:w="421" w:type="dxa"/>
          </w:tcPr>
          <w:p w:rsidR="0045492D" w:rsidRPr="00B1494B" w:rsidRDefault="0045492D" w:rsidP="008B0CAC">
            <w:pPr>
              <w:jc w:val="center"/>
              <w:rPr>
                <w:rFonts w:ascii="Arial" w:hAnsi="Arial" w:cs="Arial"/>
              </w:rPr>
            </w:pPr>
            <w:r w:rsidRPr="00B1494B">
              <w:rPr>
                <w:rFonts w:ascii="Arial" w:hAnsi="Arial" w:cs="Arial"/>
              </w:rPr>
              <w:t>№ п/п</w:t>
            </w:r>
          </w:p>
        </w:tc>
        <w:tc>
          <w:tcPr>
            <w:tcW w:w="2835" w:type="dxa"/>
          </w:tcPr>
          <w:p w:rsidR="0045492D" w:rsidRPr="00B1494B" w:rsidRDefault="0045492D" w:rsidP="008B0CAC">
            <w:pPr>
              <w:jc w:val="center"/>
              <w:rPr>
                <w:rFonts w:ascii="Arial" w:hAnsi="Arial" w:cs="Arial"/>
              </w:rPr>
            </w:pPr>
            <w:r w:rsidRPr="00B1494B">
              <w:rPr>
                <w:rFonts w:ascii="Arial" w:hAnsi="Arial" w:cs="Arial"/>
              </w:rPr>
              <w:t>Вопрос повестки заседания</w:t>
            </w:r>
          </w:p>
        </w:tc>
        <w:tc>
          <w:tcPr>
            <w:tcW w:w="3969" w:type="dxa"/>
          </w:tcPr>
          <w:p w:rsidR="0045492D" w:rsidRPr="00B1494B" w:rsidRDefault="0045492D" w:rsidP="008B0CAC">
            <w:pPr>
              <w:jc w:val="center"/>
              <w:rPr>
                <w:rFonts w:ascii="Arial" w:hAnsi="Arial" w:cs="Arial"/>
              </w:rPr>
            </w:pPr>
            <w:r w:rsidRPr="00B1494B">
              <w:rPr>
                <w:rFonts w:ascii="Arial" w:hAnsi="Arial" w:cs="Arial"/>
              </w:rPr>
              <w:t xml:space="preserve">Принятое решение </w:t>
            </w:r>
          </w:p>
        </w:tc>
        <w:tc>
          <w:tcPr>
            <w:tcW w:w="2688" w:type="dxa"/>
          </w:tcPr>
          <w:p w:rsidR="0045492D" w:rsidRPr="003C0760" w:rsidRDefault="0045492D" w:rsidP="008B0CAC">
            <w:pPr>
              <w:jc w:val="center"/>
              <w:rPr>
                <w:rFonts w:ascii="Arial" w:hAnsi="Arial" w:cs="Arial"/>
              </w:rPr>
            </w:pPr>
            <w:r w:rsidRPr="003C0760">
              <w:rPr>
                <w:rFonts w:ascii="Arial" w:hAnsi="Arial" w:cs="Arial"/>
              </w:rPr>
              <w:t>Статус (Выполнено/Не выполнено/В стадии проработки/Снят с рассмотрения/На мониторинге)</w:t>
            </w:r>
          </w:p>
        </w:tc>
      </w:tr>
      <w:tr w:rsidR="0045492D" w:rsidRPr="003C0760" w:rsidTr="00C202BA">
        <w:trPr>
          <w:gridAfter w:val="1"/>
          <w:wAfter w:w="11" w:type="dxa"/>
        </w:trPr>
        <w:tc>
          <w:tcPr>
            <w:tcW w:w="421" w:type="dxa"/>
          </w:tcPr>
          <w:p w:rsidR="0045492D" w:rsidRPr="00B1494B" w:rsidRDefault="008B0CAC" w:rsidP="008B0CAC">
            <w:pPr>
              <w:jc w:val="center"/>
              <w:rPr>
                <w:rFonts w:ascii="Arial" w:hAnsi="Arial" w:cs="Arial"/>
              </w:rPr>
            </w:pPr>
            <w:r>
              <w:rPr>
                <w:rFonts w:ascii="Arial" w:hAnsi="Arial" w:cs="Arial"/>
              </w:rPr>
              <w:t>1.</w:t>
            </w:r>
          </w:p>
        </w:tc>
        <w:tc>
          <w:tcPr>
            <w:tcW w:w="2835" w:type="dxa"/>
          </w:tcPr>
          <w:p w:rsidR="0045492D" w:rsidRPr="00B1494B" w:rsidRDefault="008B0CAC" w:rsidP="008B0CAC">
            <w:pPr>
              <w:rPr>
                <w:rFonts w:ascii="Arial" w:hAnsi="Arial" w:cs="Arial"/>
              </w:rPr>
            </w:pPr>
            <w:r w:rsidRPr="008B0CAC">
              <w:rPr>
                <w:rFonts w:ascii="Arial" w:hAnsi="Arial" w:cs="Arial"/>
              </w:rPr>
              <w:t>О заключении договора с Фондом «Книжный союз»</w:t>
            </w:r>
          </w:p>
        </w:tc>
        <w:tc>
          <w:tcPr>
            <w:tcW w:w="3969" w:type="dxa"/>
          </w:tcPr>
          <w:p w:rsidR="008B0CAC" w:rsidRPr="008B0CAC" w:rsidRDefault="008B0CAC" w:rsidP="008B0CAC">
            <w:pPr>
              <w:rPr>
                <w:rFonts w:ascii="Arial" w:hAnsi="Arial" w:cs="Arial"/>
              </w:rPr>
            </w:pPr>
            <w:r>
              <w:rPr>
                <w:rFonts w:ascii="Arial" w:hAnsi="Arial" w:cs="Arial"/>
              </w:rPr>
              <w:t xml:space="preserve">1.1. </w:t>
            </w:r>
            <w:r w:rsidRPr="008B0CAC">
              <w:rPr>
                <w:rFonts w:ascii="Arial" w:hAnsi="Arial" w:cs="Arial"/>
              </w:rPr>
              <w:t>Внести изменения в проект договора между НАПФ и Фондом «Книжный союз» (РКС)</w:t>
            </w:r>
          </w:p>
          <w:p w:rsidR="008B0CAC" w:rsidRDefault="008B0CAC" w:rsidP="008B0CAC">
            <w:pPr>
              <w:rPr>
                <w:rFonts w:ascii="Arial" w:hAnsi="Arial" w:cs="Arial"/>
              </w:rPr>
            </w:pPr>
            <w:r w:rsidRPr="008B0CAC">
              <w:rPr>
                <w:rFonts w:ascii="Arial" w:hAnsi="Arial" w:cs="Arial"/>
              </w:rPr>
              <w:t>учитывающие замечания членов Совета.</w:t>
            </w:r>
          </w:p>
          <w:p w:rsidR="008B0CAC" w:rsidRDefault="008B0CAC" w:rsidP="008B0CAC">
            <w:pPr>
              <w:rPr>
                <w:rFonts w:ascii="Arial" w:hAnsi="Arial" w:cs="Arial"/>
              </w:rPr>
            </w:pPr>
          </w:p>
          <w:p w:rsidR="008B0CAC" w:rsidRPr="008B0CAC" w:rsidRDefault="008B0CAC" w:rsidP="008B0CAC">
            <w:pPr>
              <w:rPr>
                <w:rFonts w:ascii="Arial" w:hAnsi="Arial" w:cs="Arial"/>
              </w:rPr>
            </w:pPr>
            <w:r>
              <w:rPr>
                <w:rFonts w:ascii="Arial" w:hAnsi="Arial" w:cs="Arial"/>
              </w:rPr>
              <w:t xml:space="preserve">1.2. </w:t>
            </w:r>
            <w:r w:rsidRPr="008B0CAC">
              <w:rPr>
                <w:rFonts w:ascii="Arial" w:hAnsi="Arial" w:cs="Arial"/>
              </w:rPr>
              <w:t xml:space="preserve">Согласовать условия и одобрить заключение договора между НАПФ и Фондом </w:t>
            </w:r>
          </w:p>
          <w:p w:rsidR="008B0CAC" w:rsidRDefault="008B0CAC" w:rsidP="008B0CAC">
            <w:pPr>
              <w:rPr>
                <w:rFonts w:ascii="Arial" w:hAnsi="Arial" w:cs="Arial"/>
              </w:rPr>
            </w:pPr>
            <w:r w:rsidRPr="008B0CAC">
              <w:rPr>
                <w:rFonts w:ascii="Arial" w:hAnsi="Arial" w:cs="Arial"/>
              </w:rPr>
              <w:t>«Книжный союз» (РКС)</w:t>
            </w:r>
          </w:p>
          <w:p w:rsidR="008B0CAC" w:rsidRDefault="008B0CAC" w:rsidP="008B0CAC">
            <w:pPr>
              <w:rPr>
                <w:rFonts w:ascii="Arial" w:hAnsi="Arial" w:cs="Arial"/>
              </w:rPr>
            </w:pPr>
          </w:p>
          <w:p w:rsidR="008B0CAC" w:rsidRPr="008B0CAC" w:rsidRDefault="008B0CAC" w:rsidP="008B0CAC">
            <w:pPr>
              <w:rPr>
                <w:rFonts w:ascii="Arial" w:hAnsi="Arial" w:cs="Arial"/>
              </w:rPr>
            </w:pPr>
            <w:r>
              <w:rPr>
                <w:rFonts w:ascii="Arial" w:hAnsi="Arial" w:cs="Arial"/>
              </w:rPr>
              <w:t xml:space="preserve">1.3. </w:t>
            </w:r>
            <w:r w:rsidRPr="008B0CAC">
              <w:rPr>
                <w:rFonts w:ascii="Arial" w:hAnsi="Arial" w:cs="Arial"/>
              </w:rPr>
              <w:t xml:space="preserve">Поручить Президенту НАПФ Белякову С.Ю. заключить от имени Ассоциации договор </w:t>
            </w:r>
          </w:p>
          <w:p w:rsidR="008B0CAC" w:rsidRPr="008B0CAC" w:rsidRDefault="008B0CAC" w:rsidP="008B0CAC">
            <w:pPr>
              <w:rPr>
                <w:rFonts w:ascii="Arial" w:hAnsi="Arial" w:cs="Arial"/>
              </w:rPr>
            </w:pPr>
            <w:r w:rsidRPr="008B0CAC">
              <w:rPr>
                <w:rFonts w:ascii="Arial" w:hAnsi="Arial" w:cs="Arial"/>
              </w:rPr>
              <w:t>с Фондом «Книжный союз» (РКС) в редакции, приведенной в Приложении 1</w:t>
            </w:r>
          </w:p>
        </w:tc>
        <w:tc>
          <w:tcPr>
            <w:tcW w:w="2688" w:type="dxa"/>
          </w:tcPr>
          <w:p w:rsidR="0045492D" w:rsidRPr="003C0760" w:rsidRDefault="00135D2A" w:rsidP="008B0CAC">
            <w:pPr>
              <w:jc w:val="center"/>
              <w:rPr>
                <w:rFonts w:ascii="Arial" w:hAnsi="Arial" w:cs="Arial"/>
              </w:rPr>
            </w:pPr>
            <w:r>
              <w:rPr>
                <w:rFonts w:ascii="Arial" w:hAnsi="Arial" w:cs="Arial"/>
              </w:rPr>
              <w:t>Выполнено</w:t>
            </w:r>
          </w:p>
        </w:tc>
      </w:tr>
      <w:tr w:rsidR="0045492D" w:rsidRPr="003C0760" w:rsidTr="00C202BA">
        <w:trPr>
          <w:gridAfter w:val="1"/>
          <w:wAfter w:w="11" w:type="dxa"/>
        </w:trPr>
        <w:tc>
          <w:tcPr>
            <w:tcW w:w="421" w:type="dxa"/>
          </w:tcPr>
          <w:p w:rsidR="0045492D" w:rsidRPr="00B1494B" w:rsidRDefault="008B0CAC" w:rsidP="008B0CAC">
            <w:pPr>
              <w:jc w:val="center"/>
              <w:rPr>
                <w:rFonts w:ascii="Arial" w:hAnsi="Arial" w:cs="Arial"/>
              </w:rPr>
            </w:pPr>
            <w:r>
              <w:rPr>
                <w:rFonts w:ascii="Arial" w:hAnsi="Arial" w:cs="Arial"/>
              </w:rPr>
              <w:t>2.</w:t>
            </w:r>
          </w:p>
        </w:tc>
        <w:tc>
          <w:tcPr>
            <w:tcW w:w="2835" w:type="dxa"/>
          </w:tcPr>
          <w:p w:rsidR="0045492D" w:rsidRPr="00B1494B" w:rsidRDefault="008B0CAC" w:rsidP="008B0CAC">
            <w:pPr>
              <w:rPr>
                <w:rFonts w:ascii="Arial" w:hAnsi="Arial" w:cs="Arial"/>
              </w:rPr>
            </w:pPr>
            <w:r w:rsidRPr="008B0CAC">
              <w:rPr>
                <w:rFonts w:ascii="Arial" w:hAnsi="Arial" w:cs="Arial"/>
              </w:rPr>
              <w:t>О членских взносах</w:t>
            </w:r>
          </w:p>
        </w:tc>
        <w:tc>
          <w:tcPr>
            <w:tcW w:w="3969" w:type="dxa"/>
          </w:tcPr>
          <w:p w:rsidR="0045492D" w:rsidRDefault="008B0CAC" w:rsidP="008B0CAC">
            <w:pPr>
              <w:rPr>
                <w:rFonts w:ascii="Arial" w:hAnsi="Arial" w:cs="Arial"/>
              </w:rPr>
            </w:pPr>
            <w:r>
              <w:rPr>
                <w:rFonts w:ascii="Arial" w:hAnsi="Arial" w:cs="Arial"/>
              </w:rPr>
              <w:t xml:space="preserve">1.1. </w:t>
            </w:r>
            <w:r w:rsidRPr="008B0CAC">
              <w:rPr>
                <w:rFonts w:ascii="Arial" w:hAnsi="Arial" w:cs="Arial"/>
              </w:rPr>
              <w:t>Принять новые Индивидуальные коэффициенты для членов НАПФ на 2023 год в соответствии с Приложением 2</w:t>
            </w:r>
          </w:p>
          <w:p w:rsidR="00402468" w:rsidRPr="00402468" w:rsidRDefault="00402468" w:rsidP="00402468">
            <w:pPr>
              <w:rPr>
                <w:rFonts w:ascii="Arial" w:hAnsi="Arial" w:cs="Arial"/>
              </w:rPr>
            </w:pPr>
          </w:p>
          <w:p w:rsidR="00402468" w:rsidRPr="00402468" w:rsidRDefault="00402468" w:rsidP="00402468">
            <w:pPr>
              <w:rPr>
                <w:rFonts w:ascii="Arial" w:hAnsi="Arial" w:cs="Arial"/>
              </w:rPr>
            </w:pPr>
            <w:r>
              <w:rPr>
                <w:rFonts w:ascii="Arial" w:hAnsi="Arial" w:cs="Arial"/>
              </w:rPr>
              <w:t xml:space="preserve">1.2. </w:t>
            </w:r>
            <w:r w:rsidRPr="00402468">
              <w:rPr>
                <w:rFonts w:ascii="Arial" w:hAnsi="Arial" w:cs="Arial"/>
              </w:rPr>
              <w:t xml:space="preserve">Определить 15 февраля 2023 года как предельный срок доплаты членских взносов на </w:t>
            </w:r>
          </w:p>
          <w:p w:rsidR="00402468" w:rsidRPr="00402468" w:rsidRDefault="00402468" w:rsidP="00402468">
            <w:pPr>
              <w:rPr>
                <w:rFonts w:ascii="Arial" w:hAnsi="Arial" w:cs="Arial"/>
              </w:rPr>
            </w:pPr>
            <w:r w:rsidRPr="00402468">
              <w:rPr>
                <w:rFonts w:ascii="Arial" w:hAnsi="Arial" w:cs="Arial"/>
              </w:rPr>
              <w:t xml:space="preserve">основании выставленных счетов для членов Ассоциации, в отношении которых в </w:t>
            </w:r>
          </w:p>
          <w:p w:rsidR="008B0CAC" w:rsidRPr="00B1494B" w:rsidRDefault="00402468" w:rsidP="00402468">
            <w:pPr>
              <w:rPr>
                <w:rFonts w:ascii="Arial" w:hAnsi="Arial" w:cs="Arial"/>
              </w:rPr>
            </w:pPr>
            <w:r w:rsidRPr="00402468">
              <w:rPr>
                <w:rFonts w:ascii="Arial" w:hAnsi="Arial" w:cs="Arial"/>
              </w:rPr>
              <w:t>соответствии с п.2.1 установлены новые Индивидуальные коэффициенты</w:t>
            </w:r>
          </w:p>
        </w:tc>
        <w:tc>
          <w:tcPr>
            <w:tcW w:w="2688" w:type="dxa"/>
          </w:tcPr>
          <w:p w:rsidR="0045492D" w:rsidRPr="003C0760" w:rsidRDefault="00135D2A" w:rsidP="008B0CAC">
            <w:pPr>
              <w:jc w:val="center"/>
              <w:rPr>
                <w:rFonts w:ascii="Arial" w:hAnsi="Arial" w:cs="Arial"/>
              </w:rPr>
            </w:pPr>
            <w:r>
              <w:rPr>
                <w:rFonts w:ascii="Arial" w:hAnsi="Arial" w:cs="Arial"/>
              </w:rPr>
              <w:t>Выполнено</w:t>
            </w:r>
          </w:p>
        </w:tc>
      </w:tr>
      <w:tr w:rsidR="0045492D" w:rsidRPr="003C0760" w:rsidTr="00C202BA">
        <w:trPr>
          <w:gridAfter w:val="1"/>
          <w:wAfter w:w="11" w:type="dxa"/>
        </w:trPr>
        <w:tc>
          <w:tcPr>
            <w:tcW w:w="421" w:type="dxa"/>
          </w:tcPr>
          <w:p w:rsidR="0045492D" w:rsidRPr="00B1494B" w:rsidRDefault="008B0CAC" w:rsidP="008B0CAC">
            <w:pPr>
              <w:jc w:val="center"/>
              <w:rPr>
                <w:rFonts w:ascii="Arial" w:hAnsi="Arial" w:cs="Arial"/>
              </w:rPr>
            </w:pPr>
            <w:r>
              <w:rPr>
                <w:rFonts w:ascii="Arial" w:hAnsi="Arial" w:cs="Arial"/>
              </w:rPr>
              <w:t>3.</w:t>
            </w:r>
          </w:p>
        </w:tc>
        <w:tc>
          <w:tcPr>
            <w:tcW w:w="2835" w:type="dxa"/>
          </w:tcPr>
          <w:p w:rsidR="0045492D" w:rsidRPr="00B1494B" w:rsidRDefault="008B0CAC" w:rsidP="008B0CAC">
            <w:pPr>
              <w:rPr>
                <w:rFonts w:ascii="Arial" w:hAnsi="Arial" w:cs="Arial"/>
              </w:rPr>
            </w:pPr>
            <w:r w:rsidRPr="008B0CAC">
              <w:rPr>
                <w:rFonts w:ascii="Arial" w:hAnsi="Arial" w:cs="Arial"/>
              </w:rPr>
              <w:t>О Смете НАПФ на 2023 год</w:t>
            </w:r>
          </w:p>
        </w:tc>
        <w:tc>
          <w:tcPr>
            <w:tcW w:w="3969" w:type="dxa"/>
          </w:tcPr>
          <w:p w:rsidR="00402468" w:rsidRPr="00402468" w:rsidRDefault="00402468" w:rsidP="00402468">
            <w:pPr>
              <w:rPr>
                <w:rFonts w:ascii="Arial" w:hAnsi="Arial" w:cs="Arial"/>
              </w:rPr>
            </w:pPr>
            <w:r w:rsidRPr="00402468">
              <w:rPr>
                <w:rFonts w:ascii="Arial" w:hAnsi="Arial" w:cs="Arial"/>
              </w:rPr>
              <w:t>Утвердить Смету СРО НАПФ на 2023 год в новой редакции</w:t>
            </w:r>
          </w:p>
          <w:p w:rsidR="0045492D" w:rsidRPr="00B1494B" w:rsidRDefault="00402468" w:rsidP="00402468">
            <w:pPr>
              <w:rPr>
                <w:rFonts w:ascii="Arial" w:hAnsi="Arial" w:cs="Arial"/>
              </w:rPr>
            </w:pPr>
            <w:r w:rsidRPr="00402468">
              <w:rPr>
                <w:rFonts w:ascii="Arial" w:hAnsi="Arial" w:cs="Arial"/>
              </w:rPr>
              <w:t>(Приложение 3).</w:t>
            </w:r>
          </w:p>
        </w:tc>
        <w:tc>
          <w:tcPr>
            <w:tcW w:w="2688" w:type="dxa"/>
          </w:tcPr>
          <w:p w:rsidR="0045492D" w:rsidRPr="003C0760" w:rsidRDefault="00135D2A" w:rsidP="008B0CAC">
            <w:pPr>
              <w:jc w:val="center"/>
              <w:rPr>
                <w:rFonts w:ascii="Arial" w:hAnsi="Arial" w:cs="Arial"/>
              </w:rPr>
            </w:pPr>
            <w:r>
              <w:rPr>
                <w:rFonts w:ascii="Arial" w:hAnsi="Arial" w:cs="Arial"/>
              </w:rPr>
              <w:t>Выполнено</w:t>
            </w:r>
          </w:p>
        </w:tc>
      </w:tr>
      <w:tr w:rsidR="0045492D" w:rsidRPr="003C0760" w:rsidTr="00C202BA">
        <w:tc>
          <w:tcPr>
            <w:tcW w:w="9924" w:type="dxa"/>
            <w:gridSpan w:val="5"/>
          </w:tcPr>
          <w:p w:rsidR="00135D2A" w:rsidRDefault="00135D2A" w:rsidP="008B0CAC">
            <w:pPr>
              <w:jc w:val="center"/>
              <w:rPr>
                <w:rFonts w:ascii="Arial" w:hAnsi="Arial" w:cs="Arial"/>
                <w:b/>
              </w:rPr>
            </w:pPr>
          </w:p>
          <w:p w:rsidR="0045492D" w:rsidRDefault="0045492D" w:rsidP="008B0CAC">
            <w:pPr>
              <w:jc w:val="center"/>
              <w:rPr>
                <w:rFonts w:ascii="Arial" w:hAnsi="Arial" w:cs="Arial"/>
                <w:b/>
              </w:rPr>
            </w:pPr>
            <w:r>
              <w:rPr>
                <w:rFonts w:ascii="Arial" w:hAnsi="Arial" w:cs="Arial"/>
                <w:b/>
              </w:rPr>
              <w:t xml:space="preserve">Протокол № 3 от </w:t>
            </w:r>
            <w:r w:rsidRPr="0045492D">
              <w:rPr>
                <w:rFonts w:ascii="Arial" w:hAnsi="Arial" w:cs="Arial"/>
                <w:b/>
              </w:rPr>
              <w:t>28.02.</w:t>
            </w:r>
            <w:r>
              <w:rPr>
                <w:rFonts w:ascii="Arial" w:hAnsi="Arial" w:cs="Arial"/>
                <w:b/>
              </w:rPr>
              <w:t>20</w:t>
            </w:r>
            <w:r w:rsidRPr="0045492D">
              <w:rPr>
                <w:rFonts w:ascii="Arial" w:hAnsi="Arial" w:cs="Arial"/>
                <w:b/>
              </w:rPr>
              <w:t>23</w:t>
            </w:r>
            <w:r>
              <w:rPr>
                <w:rFonts w:ascii="Arial" w:hAnsi="Arial" w:cs="Arial"/>
                <w:b/>
              </w:rPr>
              <w:t xml:space="preserve"> </w:t>
            </w:r>
            <w:r w:rsidRPr="0045492D">
              <w:rPr>
                <w:rFonts w:ascii="Arial" w:hAnsi="Arial" w:cs="Arial"/>
                <w:b/>
              </w:rPr>
              <w:t xml:space="preserve">года </w:t>
            </w:r>
          </w:p>
          <w:p w:rsidR="0045492D" w:rsidRPr="00135D2A" w:rsidRDefault="0045492D" w:rsidP="00135D2A">
            <w:pPr>
              <w:jc w:val="center"/>
              <w:rPr>
                <w:rFonts w:ascii="Arial" w:hAnsi="Arial" w:cs="Arial"/>
                <w:b/>
              </w:rPr>
            </w:pPr>
            <w:r w:rsidRPr="003C0760">
              <w:rPr>
                <w:rFonts w:ascii="Arial" w:hAnsi="Arial" w:cs="Arial"/>
                <w:b/>
              </w:rPr>
              <w:t>(да</w:t>
            </w:r>
            <w:r w:rsidR="00135D2A">
              <w:rPr>
                <w:rFonts w:ascii="Arial" w:hAnsi="Arial" w:cs="Arial"/>
                <w:b/>
              </w:rPr>
              <w:t>та и номер протокола заседания)</w:t>
            </w:r>
          </w:p>
        </w:tc>
      </w:tr>
      <w:tr w:rsidR="0045492D" w:rsidRPr="003C0760" w:rsidTr="00C202BA">
        <w:trPr>
          <w:gridAfter w:val="1"/>
          <w:wAfter w:w="11" w:type="dxa"/>
        </w:trPr>
        <w:tc>
          <w:tcPr>
            <w:tcW w:w="421" w:type="dxa"/>
          </w:tcPr>
          <w:p w:rsidR="0045492D" w:rsidRPr="00B1494B" w:rsidRDefault="0045492D" w:rsidP="008B0CAC">
            <w:pPr>
              <w:jc w:val="center"/>
              <w:rPr>
                <w:rFonts w:ascii="Arial" w:hAnsi="Arial" w:cs="Arial"/>
              </w:rPr>
            </w:pPr>
            <w:r w:rsidRPr="00B1494B">
              <w:rPr>
                <w:rFonts w:ascii="Arial" w:hAnsi="Arial" w:cs="Arial"/>
              </w:rPr>
              <w:t>№ п/п</w:t>
            </w:r>
          </w:p>
        </w:tc>
        <w:tc>
          <w:tcPr>
            <w:tcW w:w="2835" w:type="dxa"/>
          </w:tcPr>
          <w:p w:rsidR="0045492D" w:rsidRPr="00B1494B" w:rsidRDefault="0045492D" w:rsidP="008B0CAC">
            <w:pPr>
              <w:jc w:val="center"/>
              <w:rPr>
                <w:rFonts w:ascii="Arial" w:hAnsi="Arial" w:cs="Arial"/>
              </w:rPr>
            </w:pPr>
            <w:r w:rsidRPr="00B1494B">
              <w:rPr>
                <w:rFonts w:ascii="Arial" w:hAnsi="Arial" w:cs="Arial"/>
              </w:rPr>
              <w:t>Вопрос повестки заседания</w:t>
            </w:r>
          </w:p>
        </w:tc>
        <w:tc>
          <w:tcPr>
            <w:tcW w:w="3969" w:type="dxa"/>
          </w:tcPr>
          <w:p w:rsidR="0045492D" w:rsidRPr="00B1494B" w:rsidRDefault="0045492D" w:rsidP="008B0CAC">
            <w:pPr>
              <w:jc w:val="center"/>
              <w:rPr>
                <w:rFonts w:ascii="Arial" w:hAnsi="Arial" w:cs="Arial"/>
              </w:rPr>
            </w:pPr>
            <w:r w:rsidRPr="00B1494B">
              <w:rPr>
                <w:rFonts w:ascii="Arial" w:hAnsi="Arial" w:cs="Arial"/>
              </w:rPr>
              <w:t xml:space="preserve">Принятое решение </w:t>
            </w:r>
          </w:p>
        </w:tc>
        <w:tc>
          <w:tcPr>
            <w:tcW w:w="2688" w:type="dxa"/>
          </w:tcPr>
          <w:p w:rsidR="0045492D" w:rsidRPr="003C0760" w:rsidRDefault="0045492D" w:rsidP="008B0CAC">
            <w:pPr>
              <w:jc w:val="center"/>
              <w:rPr>
                <w:rFonts w:ascii="Arial" w:hAnsi="Arial" w:cs="Arial"/>
              </w:rPr>
            </w:pPr>
            <w:r w:rsidRPr="003C0760">
              <w:rPr>
                <w:rFonts w:ascii="Arial" w:hAnsi="Arial" w:cs="Arial"/>
              </w:rPr>
              <w:t>Статус (Выполнено/Не выполнено/В стадии проработки/Снят с рассмотрения/На мониторинге)</w:t>
            </w:r>
          </w:p>
        </w:tc>
      </w:tr>
      <w:tr w:rsidR="0045492D" w:rsidRPr="003C0760" w:rsidTr="00C202BA">
        <w:trPr>
          <w:gridAfter w:val="1"/>
          <w:wAfter w:w="11" w:type="dxa"/>
        </w:trPr>
        <w:tc>
          <w:tcPr>
            <w:tcW w:w="421" w:type="dxa"/>
          </w:tcPr>
          <w:p w:rsidR="0045492D" w:rsidRPr="00B1494B" w:rsidRDefault="00135D2A" w:rsidP="008B0CAC">
            <w:pPr>
              <w:jc w:val="center"/>
              <w:rPr>
                <w:rFonts w:ascii="Arial" w:hAnsi="Arial" w:cs="Arial"/>
              </w:rPr>
            </w:pPr>
            <w:r>
              <w:rPr>
                <w:rFonts w:ascii="Arial" w:hAnsi="Arial" w:cs="Arial"/>
              </w:rPr>
              <w:t>1.</w:t>
            </w:r>
          </w:p>
        </w:tc>
        <w:tc>
          <w:tcPr>
            <w:tcW w:w="2835" w:type="dxa"/>
          </w:tcPr>
          <w:p w:rsidR="0045492D" w:rsidRPr="00B1494B" w:rsidRDefault="00135D2A" w:rsidP="00135D2A">
            <w:pPr>
              <w:rPr>
                <w:rFonts w:ascii="Arial" w:hAnsi="Arial" w:cs="Arial"/>
              </w:rPr>
            </w:pPr>
            <w:r w:rsidRPr="00135D2A">
              <w:rPr>
                <w:rFonts w:ascii="Arial" w:hAnsi="Arial" w:cs="Arial"/>
              </w:rPr>
              <w:t>О корректировке переговорной позиции НАПФ для обсуждения с Банком России вопроса изменения системы вознаграждения НПФ</w:t>
            </w:r>
          </w:p>
        </w:tc>
        <w:tc>
          <w:tcPr>
            <w:tcW w:w="3969" w:type="dxa"/>
          </w:tcPr>
          <w:p w:rsidR="00C40505" w:rsidRPr="00C40505" w:rsidRDefault="00C40505" w:rsidP="00C40505">
            <w:pPr>
              <w:rPr>
                <w:rFonts w:ascii="Arial" w:hAnsi="Arial" w:cs="Arial"/>
              </w:rPr>
            </w:pPr>
            <w:r w:rsidRPr="00C40505">
              <w:rPr>
                <w:rFonts w:ascii="Arial" w:hAnsi="Arial" w:cs="Arial"/>
              </w:rPr>
              <w:t xml:space="preserve">1.1. Утвердить скорректированную по итогам обсуждения переговорную позицию НАПФ </w:t>
            </w:r>
          </w:p>
          <w:p w:rsidR="0045492D" w:rsidRPr="00B1494B" w:rsidRDefault="00C40505" w:rsidP="00C40505">
            <w:pPr>
              <w:rPr>
                <w:rFonts w:ascii="Arial" w:hAnsi="Arial" w:cs="Arial"/>
              </w:rPr>
            </w:pPr>
            <w:r w:rsidRPr="00C40505">
              <w:rPr>
                <w:rFonts w:ascii="Arial" w:hAnsi="Arial" w:cs="Arial"/>
              </w:rPr>
              <w:t>для обсуждения с Банком России вопроса о вознаграждении НПФ (Приложение 1)</w:t>
            </w:r>
          </w:p>
        </w:tc>
        <w:tc>
          <w:tcPr>
            <w:tcW w:w="2688" w:type="dxa"/>
          </w:tcPr>
          <w:p w:rsidR="0045492D" w:rsidRPr="003C0760" w:rsidRDefault="0045492D" w:rsidP="008B0CAC">
            <w:pPr>
              <w:jc w:val="center"/>
              <w:rPr>
                <w:rFonts w:ascii="Arial" w:hAnsi="Arial" w:cs="Arial"/>
              </w:rPr>
            </w:pPr>
          </w:p>
        </w:tc>
      </w:tr>
      <w:tr w:rsidR="0045492D" w:rsidRPr="003C0760" w:rsidTr="00C202BA">
        <w:trPr>
          <w:gridAfter w:val="1"/>
          <w:wAfter w:w="11" w:type="dxa"/>
        </w:trPr>
        <w:tc>
          <w:tcPr>
            <w:tcW w:w="421" w:type="dxa"/>
          </w:tcPr>
          <w:p w:rsidR="0045492D" w:rsidRPr="00B1494B" w:rsidRDefault="00135D2A" w:rsidP="008B0CAC">
            <w:pPr>
              <w:jc w:val="center"/>
              <w:rPr>
                <w:rFonts w:ascii="Arial" w:hAnsi="Arial" w:cs="Arial"/>
              </w:rPr>
            </w:pPr>
            <w:r>
              <w:rPr>
                <w:rFonts w:ascii="Arial" w:hAnsi="Arial" w:cs="Arial"/>
              </w:rPr>
              <w:t>2.</w:t>
            </w:r>
          </w:p>
        </w:tc>
        <w:tc>
          <w:tcPr>
            <w:tcW w:w="2835" w:type="dxa"/>
          </w:tcPr>
          <w:p w:rsidR="0045492D" w:rsidRPr="00B1494B" w:rsidRDefault="00135D2A" w:rsidP="00135D2A">
            <w:pPr>
              <w:rPr>
                <w:rFonts w:ascii="Arial" w:hAnsi="Arial" w:cs="Arial"/>
              </w:rPr>
            </w:pPr>
            <w:r w:rsidRPr="00135D2A">
              <w:rPr>
                <w:rFonts w:ascii="Arial" w:hAnsi="Arial" w:cs="Arial"/>
              </w:rPr>
              <w:t>Об обращении НАПФ в Банк России по вопросу проверки актуарного заключения</w:t>
            </w:r>
          </w:p>
        </w:tc>
        <w:tc>
          <w:tcPr>
            <w:tcW w:w="3969" w:type="dxa"/>
          </w:tcPr>
          <w:p w:rsidR="00C40505" w:rsidRDefault="00C40505" w:rsidP="00C40505">
            <w:pPr>
              <w:rPr>
                <w:rFonts w:ascii="Arial" w:hAnsi="Arial" w:cs="Arial"/>
              </w:rPr>
            </w:pPr>
            <w:r w:rsidRPr="00C40505">
              <w:rPr>
                <w:rFonts w:ascii="Arial" w:hAnsi="Arial" w:cs="Arial"/>
              </w:rPr>
              <w:t xml:space="preserve">2.1. Поручить НАПФ (Беляков С.Ю., Недбай А.А.) в срок до 14.03.2023 провести консультации с Всероссийским союзом страховщиков с целью поиска вариантов по синхронизации действий НАПФ и ВСС по вопросу отмены проверки актуарного заключения ответственным актуарием. </w:t>
            </w:r>
          </w:p>
          <w:p w:rsidR="00C40505" w:rsidRPr="00C40505" w:rsidRDefault="00C40505" w:rsidP="00C40505">
            <w:pPr>
              <w:rPr>
                <w:rFonts w:ascii="Arial" w:hAnsi="Arial" w:cs="Arial"/>
              </w:rPr>
            </w:pPr>
          </w:p>
          <w:p w:rsidR="00C40505" w:rsidRPr="00C40505" w:rsidRDefault="00C40505" w:rsidP="00C40505">
            <w:pPr>
              <w:rPr>
                <w:rFonts w:ascii="Arial" w:hAnsi="Arial" w:cs="Arial"/>
              </w:rPr>
            </w:pPr>
            <w:r w:rsidRPr="00C40505">
              <w:rPr>
                <w:rFonts w:ascii="Arial" w:hAnsi="Arial" w:cs="Arial"/>
              </w:rPr>
              <w:t xml:space="preserve">2.2. Принимая во внимание ранее доведенную до НАПФ позицию Банка России, считать </w:t>
            </w:r>
          </w:p>
          <w:p w:rsidR="00C40505" w:rsidRPr="00C40505" w:rsidRDefault="00C40505" w:rsidP="00C40505">
            <w:pPr>
              <w:rPr>
                <w:rFonts w:ascii="Arial" w:hAnsi="Arial" w:cs="Arial"/>
              </w:rPr>
            </w:pPr>
            <w:r w:rsidRPr="00C40505">
              <w:rPr>
                <w:rFonts w:ascii="Arial" w:hAnsi="Arial" w:cs="Arial"/>
              </w:rPr>
              <w:t xml:space="preserve">нецелесообразным упоминание в обращении Ассоциации в ЦБ упоминание о недостаточном </w:t>
            </w:r>
          </w:p>
          <w:p w:rsidR="00C40505" w:rsidRDefault="00C40505" w:rsidP="00C40505">
            <w:pPr>
              <w:rPr>
                <w:rFonts w:ascii="Arial" w:hAnsi="Arial" w:cs="Arial"/>
              </w:rPr>
            </w:pPr>
            <w:r w:rsidRPr="00C40505">
              <w:rPr>
                <w:rFonts w:ascii="Arial" w:hAnsi="Arial" w:cs="Arial"/>
              </w:rPr>
              <w:t>количестве ответственных актуариев.</w:t>
            </w:r>
          </w:p>
          <w:p w:rsidR="00737A87" w:rsidRPr="00C40505" w:rsidRDefault="00737A87" w:rsidP="00C40505">
            <w:pPr>
              <w:rPr>
                <w:rFonts w:ascii="Arial" w:hAnsi="Arial" w:cs="Arial"/>
              </w:rPr>
            </w:pPr>
          </w:p>
          <w:p w:rsidR="00C40505" w:rsidRPr="00C40505" w:rsidRDefault="00C40505" w:rsidP="00C40505">
            <w:pPr>
              <w:rPr>
                <w:rFonts w:ascii="Arial" w:hAnsi="Arial" w:cs="Arial"/>
              </w:rPr>
            </w:pPr>
            <w:r w:rsidRPr="00C40505">
              <w:rPr>
                <w:rFonts w:ascii="Arial" w:hAnsi="Arial" w:cs="Arial"/>
              </w:rPr>
              <w:t xml:space="preserve">2.3. Поручить аппарату НАПФ в срок до 14.03.2023 дополнить проект обращения </w:t>
            </w:r>
          </w:p>
          <w:p w:rsidR="00C40505" w:rsidRPr="00C40505" w:rsidRDefault="00C40505" w:rsidP="00C40505">
            <w:pPr>
              <w:rPr>
                <w:rFonts w:ascii="Arial" w:hAnsi="Arial" w:cs="Arial"/>
              </w:rPr>
            </w:pPr>
            <w:r w:rsidRPr="00C40505">
              <w:rPr>
                <w:rFonts w:ascii="Arial" w:hAnsi="Arial" w:cs="Arial"/>
              </w:rPr>
              <w:t xml:space="preserve">аргументацией в отношении целесообразности отмены проверки актуарного заключения </w:t>
            </w:r>
          </w:p>
          <w:p w:rsidR="0045492D" w:rsidRPr="00B1494B" w:rsidRDefault="00C40505" w:rsidP="00C40505">
            <w:pPr>
              <w:rPr>
                <w:rFonts w:ascii="Arial" w:hAnsi="Arial" w:cs="Arial"/>
              </w:rPr>
            </w:pPr>
            <w:r w:rsidRPr="00C40505">
              <w:rPr>
                <w:rFonts w:ascii="Arial" w:hAnsi="Arial" w:cs="Arial"/>
              </w:rPr>
              <w:t>ответственным актуарием в 2023 году</w:t>
            </w:r>
          </w:p>
        </w:tc>
        <w:tc>
          <w:tcPr>
            <w:tcW w:w="2688" w:type="dxa"/>
          </w:tcPr>
          <w:p w:rsidR="0045492D" w:rsidRPr="003C0760" w:rsidRDefault="0045492D" w:rsidP="008B0CAC">
            <w:pPr>
              <w:jc w:val="center"/>
              <w:rPr>
                <w:rFonts w:ascii="Arial" w:hAnsi="Arial" w:cs="Arial"/>
              </w:rPr>
            </w:pPr>
          </w:p>
        </w:tc>
      </w:tr>
      <w:tr w:rsidR="0045492D" w:rsidRPr="003C0760" w:rsidTr="00C202BA">
        <w:trPr>
          <w:gridAfter w:val="1"/>
          <w:wAfter w:w="11" w:type="dxa"/>
        </w:trPr>
        <w:tc>
          <w:tcPr>
            <w:tcW w:w="421" w:type="dxa"/>
          </w:tcPr>
          <w:p w:rsidR="0045492D" w:rsidRPr="00B1494B" w:rsidRDefault="00135D2A" w:rsidP="008B0CAC">
            <w:pPr>
              <w:jc w:val="center"/>
              <w:rPr>
                <w:rFonts w:ascii="Arial" w:hAnsi="Arial" w:cs="Arial"/>
              </w:rPr>
            </w:pPr>
            <w:r>
              <w:rPr>
                <w:rFonts w:ascii="Arial" w:hAnsi="Arial" w:cs="Arial"/>
              </w:rPr>
              <w:t>3.</w:t>
            </w:r>
          </w:p>
        </w:tc>
        <w:tc>
          <w:tcPr>
            <w:tcW w:w="2835" w:type="dxa"/>
          </w:tcPr>
          <w:p w:rsidR="0045492D" w:rsidRPr="00B1494B" w:rsidRDefault="00135D2A" w:rsidP="00135D2A">
            <w:pPr>
              <w:rPr>
                <w:rFonts w:ascii="Arial" w:hAnsi="Arial" w:cs="Arial"/>
              </w:rPr>
            </w:pPr>
            <w:r w:rsidRPr="00135D2A">
              <w:rPr>
                <w:rFonts w:ascii="Arial" w:hAnsi="Arial" w:cs="Arial"/>
              </w:rPr>
              <w:t>О запросе НАПФ в Банк России с целью получения информации относительно внесения дополнений/изменений в Положение Банка России от 05.11.2015 N 502-П</w:t>
            </w:r>
          </w:p>
        </w:tc>
        <w:tc>
          <w:tcPr>
            <w:tcW w:w="3969" w:type="dxa"/>
          </w:tcPr>
          <w:p w:rsidR="00737A87" w:rsidRPr="00737A87" w:rsidRDefault="00737A87" w:rsidP="00737A87">
            <w:pPr>
              <w:rPr>
                <w:rFonts w:ascii="Arial" w:hAnsi="Arial" w:cs="Arial"/>
              </w:rPr>
            </w:pPr>
            <w:r w:rsidRPr="00737A87">
              <w:rPr>
                <w:rFonts w:ascii="Arial" w:hAnsi="Arial" w:cs="Arial"/>
              </w:rPr>
              <w:t xml:space="preserve">Поддержать предложение Комитета по бухгалтерскому учету и налогообложению </w:t>
            </w:r>
          </w:p>
          <w:p w:rsidR="00737A87" w:rsidRPr="00737A87" w:rsidRDefault="00737A87" w:rsidP="00737A87">
            <w:pPr>
              <w:rPr>
                <w:rFonts w:ascii="Arial" w:hAnsi="Arial" w:cs="Arial"/>
              </w:rPr>
            </w:pPr>
            <w:r w:rsidRPr="00737A87">
              <w:rPr>
                <w:rFonts w:ascii="Arial" w:hAnsi="Arial" w:cs="Arial"/>
              </w:rPr>
              <w:t xml:space="preserve">деятельности НПФ о направлении от НАПФ запроса в Банк России с целью получения информации относительно внесения дополнений/изменений в Положение Банка России от </w:t>
            </w:r>
          </w:p>
          <w:p w:rsidR="0045492D" w:rsidRPr="00737A87" w:rsidRDefault="00737A87" w:rsidP="00737A87">
            <w:pPr>
              <w:rPr>
                <w:rFonts w:ascii="Arial" w:hAnsi="Arial" w:cs="Arial"/>
              </w:rPr>
            </w:pPr>
            <w:r w:rsidRPr="00737A87">
              <w:rPr>
                <w:rFonts w:ascii="Arial" w:hAnsi="Arial" w:cs="Arial"/>
              </w:rPr>
              <w:t>05.11.2015 N 502-П (Приложение 3)</w:t>
            </w:r>
          </w:p>
        </w:tc>
        <w:tc>
          <w:tcPr>
            <w:tcW w:w="2688" w:type="dxa"/>
          </w:tcPr>
          <w:p w:rsidR="0045492D" w:rsidRPr="003C0760" w:rsidRDefault="0045492D" w:rsidP="008B0CAC">
            <w:pPr>
              <w:jc w:val="center"/>
              <w:rPr>
                <w:rFonts w:ascii="Arial" w:hAnsi="Arial" w:cs="Arial"/>
              </w:rPr>
            </w:pPr>
          </w:p>
        </w:tc>
      </w:tr>
      <w:tr w:rsidR="0045492D" w:rsidRPr="003C0760" w:rsidTr="00C202BA">
        <w:trPr>
          <w:gridAfter w:val="1"/>
          <w:wAfter w:w="11" w:type="dxa"/>
        </w:trPr>
        <w:tc>
          <w:tcPr>
            <w:tcW w:w="421" w:type="dxa"/>
          </w:tcPr>
          <w:p w:rsidR="0045492D" w:rsidRPr="00B1494B" w:rsidRDefault="00135D2A" w:rsidP="008B0CAC">
            <w:pPr>
              <w:jc w:val="center"/>
              <w:rPr>
                <w:rFonts w:ascii="Arial" w:hAnsi="Arial" w:cs="Arial"/>
              </w:rPr>
            </w:pPr>
            <w:r>
              <w:rPr>
                <w:rFonts w:ascii="Arial" w:hAnsi="Arial" w:cs="Arial"/>
              </w:rPr>
              <w:t>4.</w:t>
            </w:r>
          </w:p>
        </w:tc>
        <w:tc>
          <w:tcPr>
            <w:tcW w:w="2835" w:type="dxa"/>
          </w:tcPr>
          <w:p w:rsidR="00135D2A" w:rsidRPr="00135D2A" w:rsidRDefault="00135D2A" w:rsidP="00135D2A">
            <w:pPr>
              <w:rPr>
                <w:rFonts w:ascii="Arial" w:hAnsi="Arial" w:cs="Arial"/>
              </w:rPr>
            </w:pPr>
            <w:r w:rsidRPr="00135D2A">
              <w:rPr>
                <w:rFonts w:ascii="Arial" w:hAnsi="Arial" w:cs="Arial"/>
              </w:rPr>
              <w:t xml:space="preserve">Об утверждении Стандарта НАПФ «Порядок определения стоимости чистых активов, составляющих пенсионные резервы и пенсионные накопления негосударственных </w:t>
            </w:r>
          </w:p>
          <w:p w:rsidR="0045492D" w:rsidRPr="00135D2A" w:rsidRDefault="00135D2A" w:rsidP="00135D2A">
            <w:pPr>
              <w:rPr>
                <w:rFonts w:ascii="Arial" w:hAnsi="Arial" w:cs="Arial"/>
              </w:rPr>
            </w:pPr>
            <w:r w:rsidRPr="00135D2A">
              <w:rPr>
                <w:rFonts w:ascii="Arial" w:hAnsi="Arial" w:cs="Arial"/>
              </w:rPr>
              <w:t>пенсионных фондов»</w:t>
            </w:r>
          </w:p>
        </w:tc>
        <w:tc>
          <w:tcPr>
            <w:tcW w:w="3969" w:type="dxa"/>
          </w:tcPr>
          <w:p w:rsidR="00737A87" w:rsidRPr="00737A87" w:rsidRDefault="00737A87" w:rsidP="00737A87">
            <w:pPr>
              <w:rPr>
                <w:rFonts w:ascii="Arial" w:hAnsi="Arial" w:cs="Arial"/>
              </w:rPr>
            </w:pPr>
            <w:r w:rsidRPr="00737A87">
              <w:rPr>
                <w:rFonts w:ascii="Arial" w:hAnsi="Arial" w:cs="Arial"/>
              </w:rPr>
              <w:t xml:space="preserve">Утвердить в новой редакции Внутренний стандарт НАПФ «Порядок определения </w:t>
            </w:r>
          </w:p>
          <w:p w:rsidR="00737A87" w:rsidRPr="00737A87" w:rsidRDefault="00737A87" w:rsidP="00737A87">
            <w:pPr>
              <w:rPr>
                <w:rFonts w:ascii="Arial" w:hAnsi="Arial" w:cs="Arial"/>
              </w:rPr>
            </w:pPr>
            <w:r w:rsidRPr="00737A87">
              <w:rPr>
                <w:rFonts w:ascii="Arial" w:hAnsi="Arial" w:cs="Arial"/>
              </w:rPr>
              <w:t xml:space="preserve">стоимости чистых активов, составляющих пенсионные резервы и пенсионные накопления </w:t>
            </w:r>
          </w:p>
          <w:p w:rsidR="00737A87" w:rsidRPr="00737A87" w:rsidRDefault="00737A87" w:rsidP="00737A87">
            <w:pPr>
              <w:rPr>
                <w:rFonts w:ascii="Arial" w:hAnsi="Arial" w:cs="Arial"/>
              </w:rPr>
            </w:pPr>
            <w:r w:rsidRPr="00737A87">
              <w:rPr>
                <w:rFonts w:ascii="Arial" w:hAnsi="Arial" w:cs="Arial"/>
              </w:rPr>
              <w:t xml:space="preserve">негосударственных пенсионных фондов» (Приложение 4) и считать его обязательным к </w:t>
            </w:r>
          </w:p>
          <w:p w:rsidR="0045492D" w:rsidRPr="00B1494B" w:rsidRDefault="00737A87" w:rsidP="00737A87">
            <w:pPr>
              <w:rPr>
                <w:rFonts w:ascii="Arial" w:hAnsi="Arial" w:cs="Arial"/>
              </w:rPr>
            </w:pPr>
            <w:r w:rsidRPr="00737A87">
              <w:rPr>
                <w:rFonts w:ascii="Arial" w:hAnsi="Arial" w:cs="Arial"/>
              </w:rPr>
              <w:t>применению членами Ассоциации с 01 января 2023 года</w:t>
            </w:r>
          </w:p>
        </w:tc>
        <w:tc>
          <w:tcPr>
            <w:tcW w:w="2688" w:type="dxa"/>
          </w:tcPr>
          <w:p w:rsidR="0045492D" w:rsidRPr="003C0760" w:rsidRDefault="0045492D" w:rsidP="008B0CAC">
            <w:pPr>
              <w:jc w:val="center"/>
              <w:rPr>
                <w:rFonts w:ascii="Arial" w:hAnsi="Arial" w:cs="Arial"/>
              </w:rPr>
            </w:pPr>
          </w:p>
        </w:tc>
      </w:tr>
      <w:tr w:rsidR="00135D2A" w:rsidRPr="003C0760" w:rsidTr="00C202BA">
        <w:trPr>
          <w:gridAfter w:val="1"/>
          <w:wAfter w:w="11" w:type="dxa"/>
        </w:trPr>
        <w:tc>
          <w:tcPr>
            <w:tcW w:w="421" w:type="dxa"/>
          </w:tcPr>
          <w:p w:rsidR="00135D2A" w:rsidRDefault="00135D2A" w:rsidP="008B0CAC">
            <w:pPr>
              <w:jc w:val="center"/>
              <w:rPr>
                <w:rFonts w:ascii="Arial" w:hAnsi="Arial" w:cs="Arial"/>
              </w:rPr>
            </w:pPr>
            <w:r>
              <w:rPr>
                <w:rFonts w:ascii="Arial" w:hAnsi="Arial" w:cs="Arial"/>
              </w:rPr>
              <w:t>5.</w:t>
            </w:r>
          </w:p>
        </w:tc>
        <w:tc>
          <w:tcPr>
            <w:tcW w:w="2835" w:type="dxa"/>
          </w:tcPr>
          <w:p w:rsidR="00135D2A" w:rsidRPr="00135D2A" w:rsidRDefault="00135D2A" w:rsidP="00135D2A">
            <w:pPr>
              <w:rPr>
                <w:rFonts w:ascii="Arial" w:hAnsi="Arial" w:cs="Arial"/>
              </w:rPr>
            </w:pPr>
            <w:r w:rsidRPr="00135D2A">
              <w:rPr>
                <w:rFonts w:ascii="Arial" w:hAnsi="Arial" w:cs="Arial"/>
              </w:rPr>
              <w:t>О внесении изменений в Положение об основах организации деятельности комитетов, ко</w:t>
            </w:r>
            <w:r w:rsidR="00737A87">
              <w:rPr>
                <w:rFonts w:ascii="Arial" w:hAnsi="Arial" w:cs="Arial"/>
              </w:rPr>
              <w:t>миссий и рабочих групп СРО НАПФ</w:t>
            </w:r>
          </w:p>
        </w:tc>
        <w:tc>
          <w:tcPr>
            <w:tcW w:w="3969" w:type="dxa"/>
          </w:tcPr>
          <w:p w:rsidR="00135D2A" w:rsidRPr="00B1494B" w:rsidRDefault="00737A87" w:rsidP="00737A87">
            <w:pPr>
              <w:rPr>
                <w:rFonts w:ascii="Arial" w:hAnsi="Arial" w:cs="Arial"/>
              </w:rPr>
            </w:pPr>
            <w:r w:rsidRPr="00737A87">
              <w:rPr>
                <w:rFonts w:ascii="Arial" w:hAnsi="Arial" w:cs="Arial"/>
              </w:rPr>
              <w:t>Внести изменения в Положение об основах организации деятельности комитетов, комиссий и рабочих групп СРО НАПФ, утвердив его в редакции, приведенной в Приложении 5.</w:t>
            </w:r>
          </w:p>
        </w:tc>
        <w:tc>
          <w:tcPr>
            <w:tcW w:w="2688" w:type="dxa"/>
          </w:tcPr>
          <w:p w:rsidR="00135D2A" w:rsidRPr="003C0760" w:rsidRDefault="00135D2A" w:rsidP="008B0CAC">
            <w:pPr>
              <w:jc w:val="center"/>
              <w:rPr>
                <w:rFonts w:ascii="Arial" w:hAnsi="Arial" w:cs="Arial"/>
              </w:rPr>
            </w:pPr>
          </w:p>
        </w:tc>
      </w:tr>
      <w:tr w:rsidR="00135D2A" w:rsidRPr="003C0760" w:rsidTr="00C202BA">
        <w:trPr>
          <w:gridAfter w:val="1"/>
          <w:wAfter w:w="11" w:type="dxa"/>
        </w:trPr>
        <w:tc>
          <w:tcPr>
            <w:tcW w:w="421" w:type="dxa"/>
          </w:tcPr>
          <w:p w:rsidR="00135D2A" w:rsidRDefault="00135D2A" w:rsidP="008B0CAC">
            <w:pPr>
              <w:jc w:val="center"/>
              <w:rPr>
                <w:rFonts w:ascii="Arial" w:hAnsi="Arial" w:cs="Arial"/>
              </w:rPr>
            </w:pPr>
            <w:r>
              <w:rPr>
                <w:rFonts w:ascii="Arial" w:hAnsi="Arial" w:cs="Arial"/>
              </w:rPr>
              <w:t>6.</w:t>
            </w:r>
          </w:p>
        </w:tc>
        <w:tc>
          <w:tcPr>
            <w:tcW w:w="2835" w:type="dxa"/>
          </w:tcPr>
          <w:p w:rsidR="00135D2A" w:rsidRPr="00135D2A" w:rsidRDefault="00135D2A" w:rsidP="00135D2A">
            <w:pPr>
              <w:tabs>
                <w:tab w:val="left" w:pos="1048"/>
              </w:tabs>
              <w:rPr>
                <w:rFonts w:ascii="Arial" w:hAnsi="Arial" w:cs="Arial"/>
              </w:rPr>
            </w:pPr>
            <w:r w:rsidRPr="00135D2A">
              <w:rPr>
                <w:rFonts w:ascii="Arial" w:hAnsi="Arial" w:cs="Arial"/>
              </w:rPr>
              <w:t xml:space="preserve">Запрос НАПФ «Об использовании единой системы межведомственного электронного </w:t>
            </w:r>
          </w:p>
          <w:p w:rsidR="00135D2A" w:rsidRPr="00135D2A" w:rsidRDefault="00135D2A" w:rsidP="00135D2A">
            <w:pPr>
              <w:tabs>
                <w:tab w:val="left" w:pos="1048"/>
              </w:tabs>
              <w:rPr>
                <w:rFonts w:ascii="Arial" w:hAnsi="Arial" w:cs="Arial"/>
              </w:rPr>
            </w:pPr>
            <w:r w:rsidRPr="00135D2A">
              <w:rPr>
                <w:rFonts w:ascii="Arial" w:hAnsi="Arial" w:cs="Arial"/>
              </w:rPr>
              <w:t>взаимодействия при обновлении сведений, полученных в результате идентификации».</w:t>
            </w:r>
          </w:p>
        </w:tc>
        <w:tc>
          <w:tcPr>
            <w:tcW w:w="3969" w:type="dxa"/>
          </w:tcPr>
          <w:p w:rsidR="00737A87" w:rsidRPr="00737A87" w:rsidRDefault="00737A87" w:rsidP="00737A87">
            <w:pPr>
              <w:rPr>
                <w:rFonts w:ascii="Arial" w:hAnsi="Arial" w:cs="Arial"/>
              </w:rPr>
            </w:pPr>
            <w:r w:rsidRPr="00737A87">
              <w:rPr>
                <w:rFonts w:ascii="Arial" w:hAnsi="Arial" w:cs="Arial"/>
              </w:rPr>
              <w:t xml:space="preserve">Утвердить письмо Ассоциации регулятору «Об использовании единой системы </w:t>
            </w:r>
          </w:p>
          <w:p w:rsidR="00737A87" w:rsidRPr="00737A87" w:rsidRDefault="00737A87" w:rsidP="00737A87">
            <w:pPr>
              <w:rPr>
                <w:rFonts w:ascii="Arial" w:hAnsi="Arial" w:cs="Arial"/>
              </w:rPr>
            </w:pPr>
            <w:r w:rsidRPr="00737A87">
              <w:rPr>
                <w:rFonts w:ascii="Arial" w:hAnsi="Arial" w:cs="Arial"/>
              </w:rPr>
              <w:t xml:space="preserve">межведомственного электронного взаимодействия при обновлении сведений, полученных в </w:t>
            </w:r>
          </w:p>
          <w:p w:rsidR="00135D2A" w:rsidRPr="00B1494B" w:rsidRDefault="00737A87" w:rsidP="00737A87">
            <w:pPr>
              <w:rPr>
                <w:rFonts w:ascii="Arial" w:hAnsi="Arial" w:cs="Arial"/>
              </w:rPr>
            </w:pPr>
            <w:r w:rsidRPr="00737A87">
              <w:rPr>
                <w:rFonts w:ascii="Arial" w:hAnsi="Arial" w:cs="Arial"/>
              </w:rPr>
              <w:t>результате идентификации» (Приложение 6) и направить его от имени НАПФ в Банк России.</w:t>
            </w:r>
          </w:p>
        </w:tc>
        <w:tc>
          <w:tcPr>
            <w:tcW w:w="2688" w:type="dxa"/>
          </w:tcPr>
          <w:p w:rsidR="00135D2A" w:rsidRPr="003C0760" w:rsidRDefault="00135D2A" w:rsidP="008B0CAC">
            <w:pPr>
              <w:jc w:val="center"/>
              <w:rPr>
                <w:rFonts w:ascii="Arial" w:hAnsi="Arial" w:cs="Arial"/>
              </w:rPr>
            </w:pPr>
          </w:p>
        </w:tc>
      </w:tr>
      <w:tr w:rsidR="00135D2A" w:rsidRPr="003C0760" w:rsidTr="00C202BA">
        <w:trPr>
          <w:gridAfter w:val="1"/>
          <w:wAfter w:w="11" w:type="dxa"/>
        </w:trPr>
        <w:tc>
          <w:tcPr>
            <w:tcW w:w="421" w:type="dxa"/>
          </w:tcPr>
          <w:p w:rsidR="00135D2A" w:rsidRDefault="00135D2A" w:rsidP="008B0CAC">
            <w:pPr>
              <w:jc w:val="center"/>
              <w:rPr>
                <w:rFonts w:ascii="Arial" w:hAnsi="Arial" w:cs="Arial"/>
              </w:rPr>
            </w:pPr>
            <w:r>
              <w:rPr>
                <w:rFonts w:ascii="Arial" w:hAnsi="Arial" w:cs="Arial"/>
              </w:rPr>
              <w:t>7.</w:t>
            </w:r>
          </w:p>
        </w:tc>
        <w:tc>
          <w:tcPr>
            <w:tcW w:w="2835" w:type="dxa"/>
          </w:tcPr>
          <w:p w:rsidR="00135D2A" w:rsidRDefault="00135D2A" w:rsidP="00135D2A">
            <w:pPr>
              <w:rPr>
                <w:rFonts w:ascii="Arial" w:hAnsi="Arial" w:cs="Arial"/>
              </w:rPr>
            </w:pPr>
            <w:r w:rsidRPr="00135D2A">
              <w:rPr>
                <w:rFonts w:ascii="Arial" w:hAnsi="Arial" w:cs="Arial"/>
              </w:rPr>
              <w:t>О рабочих органах Ассоциации.</w:t>
            </w:r>
          </w:p>
          <w:p w:rsidR="00135D2A" w:rsidRDefault="00135D2A" w:rsidP="00135D2A">
            <w:pPr>
              <w:rPr>
                <w:rFonts w:ascii="Arial" w:hAnsi="Arial" w:cs="Arial"/>
              </w:rPr>
            </w:pPr>
          </w:p>
          <w:p w:rsidR="00135D2A" w:rsidRDefault="00135D2A" w:rsidP="00135D2A">
            <w:pPr>
              <w:rPr>
                <w:rFonts w:ascii="Arial" w:hAnsi="Arial" w:cs="Arial"/>
              </w:rPr>
            </w:pPr>
            <w:r w:rsidRPr="00135D2A">
              <w:rPr>
                <w:rFonts w:ascii="Arial" w:hAnsi="Arial" w:cs="Arial"/>
              </w:rPr>
              <w:t>7.1. О назначении Ответственного секретаря Дисциплинарного комитета.</w:t>
            </w:r>
          </w:p>
          <w:p w:rsidR="00135D2A" w:rsidRDefault="00135D2A" w:rsidP="00135D2A">
            <w:pPr>
              <w:rPr>
                <w:rFonts w:ascii="Arial" w:hAnsi="Arial" w:cs="Arial"/>
              </w:rPr>
            </w:pPr>
          </w:p>
          <w:p w:rsidR="00737A87" w:rsidRDefault="00737A87" w:rsidP="00135D2A">
            <w:pPr>
              <w:rPr>
                <w:rFonts w:ascii="Arial" w:hAnsi="Arial" w:cs="Arial"/>
              </w:rPr>
            </w:pPr>
          </w:p>
          <w:p w:rsidR="00737A87" w:rsidRDefault="00737A87" w:rsidP="00135D2A">
            <w:pPr>
              <w:rPr>
                <w:rFonts w:ascii="Arial" w:hAnsi="Arial" w:cs="Arial"/>
              </w:rPr>
            </w:pPr>
          </w:p>
          <w:p w:rsidR="00737A87" w:rsidRDefault="00737A87" w:rsidP="00135D2A">
            <w:pPr>
              <w:rPr>
                <w:rFonts w:ascii="Arial" w:hAnsi="Arial" w:cs="Arial"/>
              </w:rPr>
            </w:pPr>
          </w:p>
          <w:p w:rsidR="00737A87" w:rsidRDefault="00737A87" w:rsidP="00135D2A">
            <w:pPr>
              <w:rPr>
                <w:rFonts w:ascii="Arial" w:hAnsi="Arial" w:cs="Arial"/>
              </w:rPr>
            </w:pPr>
          </w:p>
          <w:p w:rsidR="00737A87" w:rsidRDefault="00737A87" w:rsidP="00135D2A">
            <w:pPr>
              <w:rPr>
                <w:rFonts w:ascii="Arial" w:hAnsi="Arial" w:cs="Arial"/>
              </w:rPr>
            </w:pPr>
          </w:p>
          <w:p w:rsidR="00737A87" w:rsidRPr="00135D2A" w:rsidRDefault="00737A87" w:rsidP="00135D2A">
            <w:pPr>
              <w:rPr>
                <w:rFonts w:ascii="Arial" w:hAnsi="Arial" w:cs="Arial"/>
              </w:rPr>
            </w:pPr>
          </w:p>
          <w:p w:rsidR="00135D2A" w:rsidRDefault="00135D2A" w:rsidP="00135D2A">
            <w:pPr>
              <w:rPr>
                <w:rFonts w:ascii="Arial" w:hAnsi="Arial" w:cs="Arial"/>
              </w:rPr>
            </w:pPr>
            <w:r w:rsidRPr="00135D2A">
              <w:rPr>
                <w:rFonts w:ascii="Arial" w:hAnsi="Arial" w:cs="Arial"/>
              </w:rPr>
              <w:t>7.2. О замене представителей АО «МНПФ «АКВИЛОН» в составе рабочих органов Ассоциации.</w:t>
            </w:r>
          </w:p>
          <w:p w:rsidR="00135D2A" w:rsidRDefault="00135D2A" w:rsidP="00135D2A">
            <w:pPr>
              <w:rPr>
                <w:rFonts w:ascii="Arial" w:hAnsi="Arial" w:cs="Arial"/>
              </w:rPr>
            </w:pPr>
          </w:p>
          <w:p w:rsidR="00737A87" w:rsidRDefault="00737A87" w:rsidP="00135D2A">
            <w:pPr>
              <w:rPr>
                <w:rFonts w:ascii="Arial" w:hAnsi="Arial" w:cs="Arial"/>
              </w:rPr>
            </w:pPr>
          </w:p>
          <w:p w:rsidR="00737A87" w:rsidRDefault="00737A87" w:rsidP="00135D2A">
            <w:pPr>
              <w:rPr>
                <w:rFonts w:ascii="Arial" w:hAnsi="Arial" w:cs="Arial"/>
              </w:rPr>
            </w:pPr>
          </w:p>
          <w:p w:rsidR="00737A87" w:rsidRDefault="00737A87" w:rsidP="00135D2A">
            <w:pPr>
              <w:rPr>
                <w:rFonts w:ascii="Arial" w:hAnsi="Arial" w:cs="Arial"/>
              </w:rPr>
            </w:pPr>
          </w:p>
          <w:p w:rsidR="00737A87" w:rsidRDefault="00737A87" w:rsidP="00135D2A">
            <w:pPr>
              <w:rPr>
                <w:rFonts w:ascii="Arial" w:hAnsi="Arial" w:cs="Arial"/>
              </w:rPr>
            </w:pPr>
          </w:p>
          <w:p w:rsidR="00737A87" w:rsidRDefault="00737A87" w:rsidP="00135D2A">
            <w:pPr>
              <w:rPr>
                <w:rFonts w:ascii="Arial" w:hAnsi="Arial" w:cs="Arial"/>
              </w:rPr>
            </w:pPr>
          </w:p>
          <w:p w:rsidR="00737A87" w:rsidRDefault="00737A87" w:rsidP="00135D2A">
            <w:pPr>
              <w:rPr>
                <w:rFonts w:ascii="Arial" w:hAnsi="Arial" w:cs="Arial"/>
              </w:rPr>
            </w:pPr>
          </w:p>
          <w:p w:rsidR="00737A87" w:rsidRDefault="00737A87" w:rsidP="00135D2A">
            <w:pPr>
              <w:rPr>
                <w:rFonts w:ascii="Arial" w:hAnsi="Arial" w:cs="Arial"/>
              </w:rPr>
            </w:pPr>
          </w:p>
          <w:p w:rsidR="00737A87" w:rsidRDefault="00737A87" w:rsidP="00135D2A">
            <w:pPr>
              <w:rPr>
                <w:rFonts w:ascii="Arial" w:hAnsi="Arial" w:cs="Arial"/>
              </w:rPr>
            </w:pPr>
          </w:p>
          <w:p w:rsidR="00737A87" w:rsidRDefault="00737A87" w:rsidP="00135D2A">
            <w:pPr>
              <w:rPr>
                <w:rFonts w:ascii="Arial" w:hAnsi="Arial" w:cs="Arial"/>
              </w:rPr>
            </w:pPr>
          </w:p>
          <w:p w:rsidR="00737A87" w:rsidRDefault="00737A87" w:rsidP="00135D2A">
            <w:pPr>
              <w:rPr>
                <w:rFonts w:ascii="Arial" w:hAnsi="Arial" w:cs="Arial"/>
              </w:rPr>
            </w:pPr>
          </w:p>
          <w:p w:rsidR="00737A87" w:rsidRDefault="00737A87" w:rsidP="00135D2A">
            <w:pPr>
              <w:rPr>
                <w:rFonts w:ascii="Arial" w:hAnsi="Arial" w:cs="Arial"/>
              </w:rPr>
            </w:pPr>
          </w:p>
          <w:p w:rsidR="00737A87" w:rsidRDefault="00737A87" w:rsidP="00135D2A">
            <w:pPr>
              <w:rPr>
                <w:rFonts w:ascii="Arial" w:hAnsi="Arial" w:cs="Arial"/>
              </w:rPr>
            </w:pPr>
          </w:p>
          <w:p w:rsidR="00737A87" w:rsidRDefault="00737A87" w:rsidP="00135D2A">
            <w:pPr>
              <w:rPr>
                <w:rFonts w:ascii="Arial" w:hAnsi="Arial" w:cs="Arial"/>
              </w:rPr>
            </w:pPr>
          </w:p>
          <w:p w:rsidR="00737A87" w:rsidRDefault="00737A87" w:rsidP="00135D2A">
            <w:pPr>
              <w:rPr>
                <w:rFonts w:ascii="Arial" w:hAnsi="Arial" w:cs="Arial"/>
              </w:rPr>
            </w:pPr>
          </w:p>
          <w:p w:rsidR="00737A87" w:rsidRDefault="00737A87" w:rsidP="00135D2A">
            <w:pPr>
              <w:rPr>
                <w:rFonts w:ascii="Arial" w:hAnsi="Arial" w:cs="Arial"/>
              </w:rPr>
            </w:pPr>
          </w:p>
          <w:p w:rsidR="00737A87" w:rsidRDefault="00737A87" w:rsidP="00135D2A">
            <w:pPr>
              <w:rPr>
                <w:rFonts w:ascii="Arial" w:hAnsi="Arial" w:cs="Arial"/>
              </w:rPr>
            </w:pPr>
          </w:p>
          <w:p w:rsidR="00737A87" w:rsidRDefault="00737A87" w:rsidP="00135D2A">
            <w:pPr>
              <w:rPr>
                <w:rFonts w:ascii="Arial" w:hAnsi="Arial" w:cs="Arial"/>
              </w:rPr>
            </w:pPr>
          </w:p>
          <w:p w:rsidR="00737A87" w:rsidRDefault="00737A87" w:rsidP="00135D2A">
            <w:pPr>
              <w:rPr>
                <w:rFonts w:ascii="Arial" w:hAnsi="Arial" w:cs="Arial"/>
              </w:rPr>
            </w:pPr>
          </w:p>
          <w:p w:rsidR="00737A87" w:rsidRDefault="00737A87" w:rsidP="00135D2A">
            <w:pPr>
              <w:rPr>
                <w:rFonts w:ascii="Arial" w:hAnsi="Arial" w:cs="Arial"/>
              </w:rPr>
            </w:pPr>
          </w:p>
          <w:p w:rsidR="00737A87" w:rsidRDefault="00737A87" w:rsidP="00135D2A">
            <w:pPr>
              <w:rPr>
                <w:rFonts w:ascii="Arial" w:hAnsi="Arial" w:cs="Arial"/>
              </w:rPr>
            </w:pPr>
          </w:p>
          <w:p w:rsidR="00737A87" w:rsidRDefault="00737A87" w:rsidP="00135D2A">
            <w:pPr>
              <w:rPr>
                <w:rFonts w:ascii="Arial" w:hAnsi="Arial" w:cs="Arial"/>
              </w:rPr>
            </w:pPr>
          </w:p>
          <w:p w:rsidR="00737A87" w:rsidRDefault="00737A87" w:rsidP="00135D2A">
            <w:pPr>
              <w:rPr>
                <w:rFonts w:ascii="Arial" w:hAnsi="Arial" w:cs="Arial"/>
              </w:rPr>
            </w:pPr>
          </w:p>
          <w:p w:rsidR="00737A87" w:rsidRDefault="00737A87" w:rsidP="00135D2A">
            <w:pPr>
              <w:rPr>
                <w:rFonts w:ascii="Arial" w:hAnsi="Arial" w:cs="Arial"/>
              </w:rPr>
            </w:pPr>
          </w:p>
          <w:p w:rsidR="00737A87" w:rsidRDefault="00737A87" w:rsidP="00135D2A">
            <w:pPr>
              <w:rPr>
                <w:rFonts w:ascii="Arial" w:hAnsi="Arial" w:cs="Arial"/>
              </w:rPr>
            </w:pPr>
          </w:p>
          <w:p w:rsidR="00737A87" w:rsidRDefault="00737A87" w:rsidP="00135D2A">
            <w:pPr>
              <w:rPr>
                <w:rFonts w:ascii="Arial" w:hAnsi="Arial" w:cs="Arial"/>
              </w:rPr>
            </w:pPr>
          </w:p>
          <w:p w:rsidR="00737A87" w:rsidRDefault="00737A87" w:rsidP="00135D2A">
            <w:pPr>
              <w:rPr>
                <w:rFonts w:ascii="Arial" w:hAnsi="Arial" w:cs="Arial"/>
              </w:rPr>
            </w:pPr>
          </w:p>
          <w:p w:rsidR="00737A87" w:rsidRDefault="00737A87" w:rsidP="00135D2A">
            <w:pPr>
              <w:rPr>
                <w:rFonts w:ascii="Arial" w:hAnsi="Arial" w:cs="Arial"/>
              </w:rPr>
            </w:pPr>
          </w:p>
          <w:p w:rsidR="00737A87" w:rsidRDefault="00737A87" w:rsidP="00135D2A">
            <w:pPr>
              <w:rPr>
                <w:rFonts w:ascii="Arial" w:hAnsi="Arial" w:cs="Arial"/>
              </w:rPr>
            </w:pPr>
          </w:p>
          <w:p w:rsidR="00737A87" w:rsidRDefault="00737A87" w:rsidP="00135D2A">
            <w:pPr>
              <w:rPr>
                <w:rFonts w:ascii="Arial" w:hAnsi="Arial" w:cs="Arial"/>
              </w:rPr>
            </w:pPr>
          </w:p>
          <w:p w:rsidR="00737A87" w:rsidRDefault="00737A87" w:rsidP="00135D2A">
            <w:pPr>
              <w:rPr>
                <w:rFonts w:ascii="Arial" w:hAnsi="Arial" w:cs="Arial"/>
              </w:rPr>
            </w:pPr>
          </w:p>
          <w:p w:rsidR="00737A87" w:rsidRDefault="00737A87" w:rsidP="00135D2A">
            <w:pPr>
              <w:rPr>
                <w:rFonts w:ascii="Arial" w:hAnsi="Arial" w:cs="Arial"/>
              </w:rPr>
            </w:pPr>
          </w:p>
          <w:p w:rsidR="00737A87" w:rsidRDefault="00737A87" w:rsidP="00135D2A">
            <w:pPr>
              <w:rPr>
                <w:rFonts w:ascii="Arial" w:hAnsi="Arial" w:cs="Arial"/>
              </w:rPr>
            </w:pPr>
          </w:p>
          <w:p w:rsidR="00737A87" w:rsidRDefault="00737A87" w:rsidP="00135D2A">
            <w:pPr>
              <w:rPr>
                <w:rFonts w:ascii="Arial" w:hAnsi="Arial" w:cs="Arial"/>
              </w:rPr>
            </w:pPr>
          </w:p>
          <w:p w:rsidR="00737A87" w:rsidRDefault="00737A87" w:rsidP="00135D2A">
            <w:pPr>
              <w:rPr>
                <w:rFonts w:ascii="Arial" w:hAnsi="Arial" w:cs="Arial"/>
              </w:rPr>
            </w:pPr>
          </w:p>
          <w:p w:rsidR="00737A87" w:rsidRDefault="00737A87" w:rsidP="00135D2A">
            <w:pPr>
              <w:rPr>
                <w:rFonts w:ascii="Arial" w:hAnsi="Arial" w:cs="Arial"/>
              </w:rPr>
            </w:pPr>
          </w:p>
          <w:p w:rsidR="00737A87" w:rsidRDefault="00737A87" w:rsidP="00135D2A">
            <w:pPr>
              <w:rPr>
                <w:rFonts w:ascii="Arial" w:hAnsi="Arial" w:cs="Arial"/>
              </w:rPr>
            </w:pPr>
          </w:p>
          <w:p w:rsidR="00737A87" w:rsidRDefault="00737A87" w:rsidP="00135D2A">
            <w:pPr>
              <w:rPr>
                <w:rFonts w:ascii="Arial" w:hAnsi="Arial" w:cs="Arial"/>
              </w:rPr>
            </w:pPr>
          </w:p>
          <w:p w:rsidR="00737A87" w:rsidRDefault="00737A87" w:rsidP="00135D2A">
            <w:pPr>
              <w:rPr>
                <w:rFonts w:ascii="Arial" w:hAnsi="Arial" w:cs="Arial"/>
              </w:rPr>
            </w:pPr>
          </w:p>
          <w:p w:rsidR="00737A87" w:rsidRDefault="00737A87" w:rsidP="00135D2A">
            <w:pPr>
              <w:rPr>
                <w:rFonts w:ascii="Arial" w:hAnsi="Arial" w:cs="Arial"/>
              </w:rPr>
            </w:pPr>
          </w:p>
          <w:p w:rsidR="00737A87" w:rsidRPr="00135D2A" w:rsidRDefault="00737A87" w:rsidP="00135D2A">
            <w:pPr>
              <w:rPr>
                <w:rFonts w:ascii="Arial" w:hAnsi="Arial" w:cs="Arial"/>
              </w:rPr>
            </w:pPr>
          </w:p>
          <w:p w:rsidR="00135D2A" w:rsidRPr="00135D2A" w:rsidRDefault="00135D2A" w:rsidP="00135D2A">
            <w:pPr>
              <w:rPr>
                <w:rFonts w:ascii="Arial" w:hAnsi="Arial" w:cs="Arial"/>
              </w:rPr>
            </w:pPr>
            <w:r w:rsidRPr="00135D2A">
              <w:rPr>
                <w:rFonts w:ascii="Arial" w:hAnsi="Arial" w:cs="Arial"/>
              </w:rPr>
              <w:t xml:space="preserve">7.3. О представителе АО «НПФ Сбербанка» в составе Комитета по бухгалтерскому </w:t>
            </w:r>
          </w:p>
          <w:p w:rsidR="00135D2A" w:rsidRDefault="00135D2A" w:rsidP="00135D2A">
            <w:pPr>
              <w:rPr>
                <w:rFonts w:ascii="Arial" w:hAnsi="Arial" w:cs="Arial"/>
              </w:rPr>
            </w:pPr>
            <w:r w:rsidRPr="00135D2A">
              <w:rPr>
                <w:rFonts w:ascii="Arial" w:hAnsi="Arial" w:cs="Arial"/>
              </w:rPr>
              <w:t>учету и налогообложению деятельности НПФ</w:t>
            </w:r>
          </w:p>
          <w:p w:rsidR="00135D2A" w:rsidRDefault="00135D2A" w:rsidP="00135D2A">
            <w:pPr>
              <w:rPr>
                <w:rFonts w:ascii="Arial" w:hAnsi="Arial" w:cs="Arial"/>
              </w:rPr>
            </w:pPr>
          </w:p>
          <w:p w:rsidR="00737A87" w:rsidRDefault="00737A87" w:rsidP="00135D2A">
            <w:pPr>
              <w:rPr>
                <w:rFonts w:ascii="Arial" w:hAnsi="Arial" w:cs="Arial"/>
              </w:rPr>
            </w:pPr>
          </w:p>
          <w:p w:rsidR="00737A87" w:rsidRDefault="00737A87" w:rsidP="00135D2A">
            <w:pPr>
              <w:rPr>
                <w:rFonts w:ascii="Arial" w:hAnsi="Arial" w:cs="Arial"/>
              </w:rPr>
            </w:pPr>
          </w:p>
          <w:p w:rsidR="00737A87" w:rsidRDefault="00737A87" w:rsidP="00135D2A">
            <w:pPr>
              <w:rPr>
                <w:rFonts w:ascii="Arial" w:hAnsi="Arial" w:cs="Arial"/>
              </w:rPr>
            </w:pPr>
          </w:p>
          <w:p w:rsidR="00737A87" w:rsidRDefault="00737A87" w:rsidP="00135D2A">
            <w:pPr>
              <w:rPr>
                <w:rFonts w:ascii="Arial" w:hAnsi="Arial" w:cs="Arial"/>
              </w:rPr>
            </w:pPr>
          </w:p>
          <w:p w:rsidR="00737A87" w:rsidRDefault="00737A87" w:rsidP="00135D2A">
            <w:pPr>
              <w:rPr>
                <w:rFonts w:ascii="Arial" w:hAnsi="Arial" w:cs="Arial"/>
              </w:rPr>
            </w:pPr>
          </w:p>
          <w:p w:rsidR="00737A87" w:rsidRPr="00135D2A" w:rsidRDefault="00737A87" w:rsidP="00135D2A">
            <w:pPr>
              <w:rPr>
                <w:rFonts w:ascii="Arial" w:hAnsi="Arial" w:cs="Arial"/>
              </w:rPr>
            </w:pPr>
          </w:p>
        </w:tc>
        <w:tc>
          <w:tcPr>
            <w:tcW w:w="3969" w:type="dxa"/>
          </w:tcPr>
          <w:p w:rsidR="00737A87" w:rsidRDefault="00737A87" w:rsidP="00737A87">
            <w:pPr>
              <w:rPr>
                <w:rFonts w:ascii="Arial" w:hAnsi="Arial" w:cs="Arial"/>
              </w:rPr>
            </w:pPr>
          </w:p>
          <w:p w:rsidR="00737A87" w:rsidRDefault="00737A87" w:rsidP="00737A87">
            <w:pPr>
              <w:rPr>
                <w:rFonts w:ascii="Arial" w:hAnsi="Arial" w:cs="Arial"/>
              </w:rPr>
            </w:pPr>
          </w:p>
          <w:p w:rsidR="00737A87" w:rsidRPr="00737A87" w:rsidRDefault="00737A87" w:rsidP="00737A87">
            <w:pPr>
              <w:rPr>
                <w:rFonts w:ascii="Arial" w:hAnsi="Arial" w:cs="Arial"/>
              </w:rPr>
            </w:pPr>
            <w:r w:rsidRPr="00737A87">
              <w:rPr>
                <w:rFonts w:ascii="Arial" w:hAnsi="Arial" w:cs="Arial"/>
              </w:rPr>
              <w:t xml:space="preserve">7.1. На основании представления Председателя Дисциплинарного комитета назначить </w:t>
            </w:r>
          </w:p>
          <w:p w:rsidR="00737A87" w:rsidRPr="00737A87" w:rsidRDefault="00737A87" w:rsidP="00737A87">
            <w:pPr>
              <w:rPr>
                <w:rFonts w:ascii="Arial" w:hAnsi="Arial" w:cs="Arial"/>
              </w:rPr>
            </w:pPr>
            <w:r w:rsidRPr="00737A87">
              <w:rPr>
                <w:rFonts w:ascii="Arial" w:hAnsi="Arial" w:cs="Arial"/>
              </w:rPr>
              <w:t xml:space="preserve">Ответственным секретарем Дисциплинарного комитета </w:t>
            </w:r>
            <w:proofErr w:type="spellStart"/>
            <w:r w:rsidRPr="00737A87">
              <w:rPr>
                <w:rFonts w:ascii="Arial" w:hAnsi="Arial" w:cs="Arial"/>
              </w:rPr>
              <w:t>Чопорова</w:t>
            </w:r>
            <w:proofErr w:type="spellEnd"/>
            <w:r w:rsidRPr="00737A87">
              <w:rPr>
                <w:rFonts w:ascii="Arial" w:hAnsi="Arial" w:cs="Arial"/>
              </w:rPr>
              <w:t xml:space="preserve"> Алексея Юрьевича, </w:t>
            </w:r>
          </w:p>
          <w:p w:rsidR="00135D2A" w:rsidRDefault="00737A87" w:rsidP="00737A87">
            <w:pPr>
              <w:rPr>
                <w:rFonts w:ascii="Arial" w:hAnsi="Arial" w:cs="Arial"/>
              </w:rPr>
            </w:pPr>
            <w:r w:rsidRPr="00737A87">
              <w:rPr>
                <w:rFonts w:ascii="Arial" w:hAnsi="Arial" w:cs="Arial"/>
              </w:rPr>
              <w:t>Заместителя руководителя юридического управления НАПФ</w:t>
            </w:r>
          </w:p>
          <w:p w:rsidR="00737A87" w:rsidRDefault="00737A87" w:rsidP="00737A87">
            <w:pPr>
              <w:rPr>
                <w:rFonts w:ascii="Arial" w:hAnsi="Arial" w:cs="Arial"/>
              </w:rPr>
            </w:pPr>
          </w:p>
          <w:p w:rsidR="00737A87" w:rsidRDefault="00737A87" w:rsidP="00737A87">
            <w:pPr>
              <w:rPr>
                <w:rFonts w:ascii="Arial" w:hAnsi="Arial" w:cs="Arial"/>
              </w:rPr>
            </w:pPr>
          </w:p>
          <w:p w:rsidR="00737A87" w:rsidRPr="00737A87" w:rsidRDefault="00737A87" w:rsidP="00737A87">
            <w:pPr>
              <w:rPr>
                <w:rFonts w:ascii="Arial" w:hAnsi="Arial" w:cs="Arial"/>
              </w:rPr>
            </w:pPr>
            <w:r w:rsidRPr="00737A87">
              <w:rPr>
                <w:rFonts w:ascii="Arial" w:hAnsi="Arial" w:cs="Arial"/>
              </w:rPr>
              <w:t>7.2. На основании представления АО «МНПФ «АКВИЛОН»:</w:t>
            </w:r>
          </w:p>
          <w:p w:rsidR="00737A87" w:rsidRPr="00737A87" w:rsidRDefault="00737A87" w:rsidP="00C43305">
            <w:pPr>
              <w:pStyle w:val="ab"/>
              <w:numPr>
                <w:ilvl w:val="0"/>
                <w:numId w:val="3"/>
              </w:numPr>
              <w:rPr>
                <w:rFonts w:ascii="Arial" w:hAnsi="Arial" w:cs="Arial"/>
              </w:rPr>
            </w:pPr>
            <w:r w:rsidRPr="00737A87">
              <w:rPr>
                <w:rFonts w:ascii="Arial" w:hAnsi="Arial" w:cs="Arial"/>
              </w:rPr>
              <w:t xml:space="preserve">включить в состав Комитета по НПО и ОПС </w:t>
            </w:r>
            <w:proofErr w:type="spellStart"/>
            <w:r w:rsidRPr="00737A87">
              <w:rPr>
                <w:rFonts w:ascii="Arial" w:hAnsi="Arial" w:cs="Arial"/>
              </w:rPr>
              <w:t>Бузинову</w:t>
            </w:r>
            <w:proofErr w:type="spellEnd"/>
            <w:r w:rsidRPr="00737A87">
              <w:rPr>
                <w:rFonts w:ascii="Arial" w:hAnsi="Arial" w:cs="Arial"/>
              </w:rPr>
              <w:t xml:space="preserve"> Наталью Александровну, Руководителя службы ПУ, с одновременным исключением из состава указанного Комитета </w:t>
            </w:r>
            <w:proofErr w:type="spellStart"/>
            <w:r w:rsidRPr="00737A87">
              <w:rPr>
                <w:rFonts w:ascii="Arial" w:hAnsi="Arial" w:cs="Arial"/>
              </w:rPr>
              <w:t>Овчинниковой</w:t>
            </w:r>
            <w:proofErr w:type="spellEnd"/>
            <w:r w:rsidRPr="00737A87">
              <w:rPr>
                <w:rFonts w:ascii="Arial" w:hAnsi="Arial" w:cs="Arial"/>
              </w:rPr>
              <w:t xml:space="preserve"> И.В.;</w:t>
            </w:r>
          </w:p>
          <w:p w:rsidR="00737A87" w:rsidRDefault="00737A87" w:rsidP="00737A87">
            <w:pPr>
              <w:rPr>
                <w:rFonts w:ascii="Arial" w:hAnsi="Arial" w:cs="Arial"/>
              </w:rPr>
            </w:pPr>
          </w:p>
          <w:p w:rsidR="00737A87" w:rsidRDefault="00737A87" w:rsidP="00C43305">
            <w:pPr>
              <w:pStyle w:val="ab"/>
              <w:numPr>
                <w:ilvl w:val="0"/>
                <w:numId w:val="3"/>
              </w:numPr>
              <w:rPr>
                <w:rFonts w:ascii="Arial" w:hAnsi="Arial" w:cs="Arial"/>
              </w:rPr>
            </w:pPr>
            <w:r w:rsidRPr="00737A87">
              <w:rPr>
                <w:rFonts w:ascii="Arial" w:hAnsi="Arial" w:cs="Arial"/>
              </w:rPr>
              <w:t xml:space="preserve">включить в состав Рабочей группы по информационной безопасности Мичко Ольгу Васильевну, Руководителя СВК, с одновременным исключением из состава указанного рабочего органа </w:t>
            </w:r>
            <w:proofErr w:type="spellStart"/>
            <w:r w:rsidRPr="00737A87">
              <w:rPr>
                <w:rFonts w:ascii="Arial" w:hAnsi="Arial" w:cs="Arial"/>
              </w:rPr>
              <w:t>Овчинниковой</w:t>
            </w:r>
            <w:proofErr w:type="spellEnd"/>
            <w:r w:rsidRPr="00737A87">
              <w:rPr>
                <w:rFonts w:ascii="Arial" w:hAnsi="Arial" w:cs="Arial"/>
              </w:rPr>
              <w:t xml:space="preserve"> И.В.;</w:t>
            </w:r>
          </w:p>
          <w:p w:rsidR="00737A87" w:rsidRPr="00737A87" w:rsidRDefault="00737A87" w:rsidP="00737A87">
            <w:pPr>
              <w:pStyle w:val="ab"/>
              <w:rPr>
                <w:rFonts w:ascii="Arial" w:hAnsi="Arial" w:cs="Arial"/>
              </w:rPr>
            </w:pPr>
          </w:p>
          <w:p w:rsidR="00737A87" w:rsidRPr="00737A87" w:rsidRDefault="00737A87" w:rsidP="00C43305">
            <w:pPr>
              <w:pStyle w:val="ab"/>
              <w:numPr>
                <w:ilvl w:val="0"/>
                <w:numId w:val="3"/>
              </w:numPr>
              <w:rPr>
                <w:rFonts w:ascii="Arial" w:hAnsi="Arial" w:cs="Arial"/>
              </w:rPr>
            </w:pPr>
            <w:r w:rsidRPr="00737A87">
              <w:rPr>
                <w:rFonts w:ascii="Arial" w:hAnsi="Arial" w:cs="Arial"/>
              </w:rPr>
              <w:t>включить в состав Рабочей группы по внутреннему контролю - Мичко Ольгу</w:t>
            </w:r>
            <w:r>
              <w:rPr>
                <w:rFonts w:ascii="Arial" w:hAnsi="Arial" w:cs="Arial"/>
              </w:rPr>
              <w:t xml:space="preserve"> </w:t>
            </w:r>
            <w:r w:rsidRPr="00737A87">
              <w:rPr>
                <w:rFonts w:ascii="Arial" w:hAnsi="Arial" w:cs="Arial"/>
              </w:rPr>
              <w:t xml:space="preserve">Васильевну, Руководителя СВК, с одновременным исключением из состава </w:t>
            </w:r>
          </w:p>
          <w:p w:rsidR="00737A87" w:rsidRDefault="00737A87" w:rsidP="00737A87">
            <w:pPr>
              <w:rPr>
                <w:rFonts w:ascii="Arial" w:hAnsi="Arial" w:cs="Arial"/>
              </w:rPr>
            </w:pPr>
            <w:r w:rsidRPr="00737A87">
              <w:rPr>
                <w:rFonts w:ascii="Arial" w:hAnsi="Arial" w:cs="Arial"/>
              </w:rPr>
              <w:t xml:space="preserve">указанного рабочего органа </w:t>
            </w:r>
            <w:proofErr w:type="spellStart"/>
            <w:r w:rsidRPr="00737A87">
              <w:rPr>
                <w:rFonts w:ascii="Arial" w:hAnsi="Arial" w:cs="Arial"/>
              </w:rPr>
              <w:t>Овчинниковой</w:t>
            </w:r>
            <w:proofErr w:type="spellEnd"/>
            <w:r w:rsidRPr="00737A87">
              <w:rPr>
                <w:rFonts w:ascii="Arial" w:hAnsi="Arial" w:cs="Arial"/>
              </w:rPr>
              <w:t xml:space="preserve"> И.В.;</w:t>
            </w:r>
          </w:p>
          <w:p w:rsidR="00737A87" w:rsidRDefault="00737A87" w:rsidP="00737A87">
            <w:pPr>
              <w:rPr>
                <w:rFonts w:ascii="Arial" w:hAnsi="Arial" w:cs="Arial"/>
              </w:rPr>
            </w:pPr>
          </w:p>
          <w:p w:rsidR="00737A87" w:rsidRDefault="00737A87" w:rsidP="00C43305">
            <w:pPr>
              <w:pStyle w:val="ab"/>
              <w:numPr>
                <w:ilvl w:val="0"/>
                <w:numId w:val="4"/>
              </w:numPr>
              <w:rPr>
                <w:rFonts w:ascii="Arial" w:hAnsi="Arial" w:cs="Arial"/>
              </w:rPr>
            </w:pPr>
            <w:r w:rsidRPr="00737A87">
              <w:rPr>
                <w:rFonts w:ascii="Arial" w:hAnsi="Arial" w:cs="Arial"/>
              </w:rPr>
              <w:t xml:space="preserve">включить в состав Рабочей группы по ПОД/ФТ Солнцеву Татьяну Ивановну, Руководителя направления финансовой и надзорной отчетности/Сотрудника службы по ПОД/ФТ/ФРОМУ, с </w:t>
            </w:r>
            <w:r>
              <w:rPr>
                <w:rFonts w:ascii="Arial" w:hAnsi="Arial" w:cs="Arial"/>
              </w:rPr>
              <w:t>о</w:t>
            </w:r>
            <w:r w:rsidRPr="00737A87">
              <w:rPr>
                <w:rFonts w:ascii="Arial" w:hAnsi="Arial" w:cs="Arial"/>
              </w:rPr>
              <w:t xml:space="preserve">дновременным </w:t>
            </w:r>
            <w:r>
              <w:rPr>
                <w:rFonts w:ascii="Arial" w:hAnsi="Arial" w:cs="Arial"/>
              </w:rPr>
              <w:t>и</w:t>
            </w:r>
            <w:r w:rsidRPr="00737A87">
              <w:rPr>
                <w:rFonts w:ascii="Arial" w:hAnsi="Arial" w:cs="Arial"/>
              </w:rPr>
              <w:t xml:space="preserve">сключением из состава указанного рабочего органа </w:t>
            </w:r>
            <w:proofErr w:type="spellStart"/>
            <w:r w:rsidRPr="00737A87">
              <w:rPr>
                <w:rFonts w:ascii="Arial" w:hAnsi="Arial" w:cs="Arial"/>
              </w:rPr>
              <w:t>Овчинниковой</w:t>
            </w:r>
            <w:proofErr w:type="spellEnd"/>
            <w:r w:rsidRPr="00737A87">
              <w:rPr>
                <w:rFonts w:ascii="Arial" w:hAnsi="Arial" w:cs="Arial"/>
              </w:rPr>
              <w:t xml:space="preserve"> И.В</w:t>
            </w:r>
          </w:p>
          <w:p w:rsidR="00737A87" w:rsidRDefault="00737A87" w:rsidP="00737A87">
            <w:pPr>
              <w:rPr>
                <w:rFonts w:ascii="Arial" w:hAnsi="Arial" w:cs="Arial"/>
              </w:rPr>
            </w:pPr>
          </w:p>
          <w:p w:rsidR="00737A87" w:rsidRDefault="00737A87" w:rsidP="00737A87">
            <w:pPr>
              <w:rPr>
                <w:rFonts w:ascii="Arial" w:hAnsi="Arial" w:cs="Arial"/>
              </w:rPr>
            </w:pPr>
          </w:p>
          <w:p w:rsidR="00737A87" w:rsidRPr="00737A87" w:rsidRDefault="00737A87" w:rsidP="00737A87">
            <w:pPr>
              <w:rPr>
                <w:rFonts w:ascii="Arial" w:hAnsi="Arial" w:cs="Arial"/>
              </w:rPr>
            </w:pPr>
            <w:r>
              <w:rPr>
                <w:rFonts w:ascii="Arial" w:hAnsi="Arial" w:cs="Arial"/>
              </w:rPr>
              <w:t xml:space="preserve">7.3. </w:t>
            </w:r>
            <w:r w:rsidRPr="00737A87">
              <w:rPr>
                <w:rFonts w:ascii="Arial" w:hAnsi="Arial" w:cs="Arial"/>
              </w:rPr>
              <w:t xml:space="preserve">На основании представления АО «НПФ Сбербанка» включить в состав Комитета по </w:t>
            </w:r>
          </w:p>
          <w:p w:rsidR="00737A87" w:rsidRPr="00737A87" w:rsidRDefault="00737A87" w:rsidP="00737A87">
            <w:pPr>
              <w:rPr>
                <w:rFonts w:ascii="Arial" w:hAnsi="Arial" w:cs="Arial"/>
              </w:rPr>
            </w:pPr>
            <w:r w:rsidRPr="00737A87">
              <w:rPr>
                <w:rFonts w:ascii="Arial" w:hAnsi="Arial" w:cs="Arial"/>
              </w:rPr>
              <w:t xml:space="preserve">бухгалтерскому учету и налогообложению деятельности НПФ Головину Анну Михайловну, </w:t>
            </w:r>
          </w:p>
          <w:p w:rsidR="00737A87" w:rsidRPr="00737A87" w:rsidRDefault="00737A87" w:rsidP="00737A87">
            <w:pPr>
              <w:rPr>
                <w:rFonts w:ascii="Arial" w:hAnsi="Arial" w:cs="Arial"/>
              </w:rPr>
            </w:pPr>
            <w:r w:rsidRPr="00737A87">
              <w:rPr>
                <w:rFonts w:ascii="Arial" w:hAnsi="Arial" w:cs="Arial"/>
              </w:rPr>
              <w:t xml:space="preserve">Главного бухгалтера АО «НПФ Сбербанка» с одновременным исключением из состава </w:t>
            </w:r>
          </w:p>
          <w:p w:rsidR="00737A87" w:rsidRDefault="00737A87" w:rsidP="00737A87">
            <w:pPr>
              <w:rPr>
                <w:rFonts w:ascii="Arial" w:hAnsi="Arial" w:cs="Arial"/>
              </w:rPr>
            </w:pPr>
            <w:r w:rsidRPr="00737A87">
              <w:rPr>
                <w:rFonts w:ascii="Arial" w:hAnsi="Arial" w:cs="Arial"/>
              </w:rPr>
              <w:t>указанного рабочего органа Васюниной А.А.</w:t>
            </w:r>
          </w:p>
          <w:p w:rsidR="00737A87" w:rsidRPr="00737A87" w:rsidRDefault="00737A87" w:rsidP="00737A87">
            <w:pPr>
              <w:rPr>
                <w:rFonts w:ascii="Arial" w:hAnsi="Arial" w:cs="Arial"/>
              </w:rPr>
            </w:pPr>
          </w:p>
        </w:tc>
        <w:tc>
          <w:tcPr>
            <w:tcW w:w="2688" w:type="dxa"/>
          </w:tcPr>
          <w:p w:rsidR="00135D2A" w:rsidRPr="003C0760" w:rsidRDefault="00135D2A" w:rsidP="008B0CAC">
            <w:pPr>
              <w:jc w:val="center"/>
              <w:rPr>
                <w:rFonts w:ascii="Arial" w:hAnsi="Arial" w:cs="Arial"/>
              </w:rPr>
            </w:pPr>
          </w:p>
        </w:tc>
      </w:tr>
      <w:tr w:rsidR="0045492D" w:rsidRPr="003C0760" w:rsidTr="00C202BA">
        <w:tc>
          <w:tcPr>
            <w:tcW w:w="9924" w:type="dxa"/>
            <w:gridSpan w:val="5"/>
          </w:tcPr>
          <w:p w:rsidR="00135D2A" w:rsidRDefault="00135D2A" w:rsidP="008B0CAC">
            <w:pPr>
              <w:jc w:val="center"/>
              <w:rPr>
                <w:rFonts w:ascii="Arial" w:hAnsi="Arial" w:cs="Arial"/>
                <w:b/>
              </w:rPr>
            </w:pPr>
          </w:p>
          <w:p w:rsidR="00135D2A" w:rsidRDefault="00135D2A" w:rsidP="008B0CAC">
            <w:pPr>
              <w:jc w:val="center"/>
              <w:rPr>
                <w:rFonts w:ascii="Arial" w:hAnsi="Arial" w:cs="Arial"/>
                <w:b/>
              </w:rPr>
            </w:pPr>
          </w:p>
          <w:p w:rsidR="0045492D" w:rsidRDefault="0045492D" w:rsidP="008B0CAC">
            <w:pPr>
              <w:jc w:val="center"/>
              <w:rPr>
                <w:rFonts w:ascii="Arial" w:hAnsi="Arial" w:cs="Arial"/>
                <w:b/>
              </w:rPr>
            </w:pPr>
            <w:r>
              <w:rPr>
                <w:rFonts w:ascii="Arial" w:hAnsi="Arial" w:cs="Arial"/>
                <w:b/>
              </w:rPr>
              <w:t>Протокол № 4 от 06.03.2</w:t>
            </w:r>
            <w:r w:rsidRPr="0045492D">
              <w:rPr>
                <w:rFonts w:ascii="Arial" w:hAnsi="Arial" w:cs="Arial"/>
                <w:b/>
              </w:rPr>
              <w:t xml:space="preserve">023 </w:t>
            </w:r>
          </w:p>
          <w:p w:rsidR="0045492D" w:rsidRPr="003C0760" w:rsidRDefault="0045492D" w:rsidP="008B0CAC">
            <w:pPr>
              <w:jc w:val="center"/>
              <w:rPr>
                <w:rFonts w:ascii="Arial" w:hAnsi="Arial" w:cs="Arial"/>
                <w:b/>
              </w:rPr>
            </w:pPr>
            <w:r w:rsidRPr="003C0760">
              <w:rPr>
                <w:rFonts w:ascii="Arial" w:hAnsi="Arial" w:cs="Arial"/>
                <w:b/>
              </w:rPr>
              <w:t>(дата и номер протокола заседания)</w:t>
            </w:r>
          </w:p>
          <w:p w:rsidR="0045492D" w:rsidRPr="003C0760" w:rsidRDefault="0045492D" w:rsidP="008B0CAC">
            <w:pPr>
              <w:jc w:val="center"/>
              <w:rPr>
                <w:rFonts w:ascii="Arial" w:hAnsi="Arial" w:cs="Arial"/>
              </w:rPr>
            </w:pPr>
          </w:p>
        </w:tc>
      </w:tr>
      <w:tr w:rsidR="0045492D" w:rsidRPr="003C0760" w:rsidTr="00C202BA">
        <w:trPr>
          <w:gridAfter w:val="1"/>
          <w:wAfter w:w="11" w:type="dxa"/>
        </w:trPr>
        <w:tc>
          <w:tcPr>
            <w:tcW w:w="421" w:type="dxa"/>
          </w:tcPr>
          <w:p w:rsidR="0045492D" w:rsidRPr="00B1494B" w:rsidRDefault="0045492D" w:rsidP="008B0CAC">
            <w:pPr>
              <w:jc w:val="center"/>
              <w:rPr>
                <w:rFonts w:ascii="Arial" w:hAnsi="Arial" w:cs="Arial"/>
              </w:rPr>
            </w:pPr>
            <w:r w:rsidRPr="00B1494B">
              <w:rPr>
                <w:rFonts w:ascii="Arial" w:hAnsi="Arial" w:cs="Arial"/>
              </w:rPr>
              <w:t>№ п/п</w:t>
            </w:r>
          </w:p>
        </w:tc>
        <w:tc>
          <w:tcPr>
            <w:tcW w:w="2835" w:type="dxa"/>
          </w:tcPr>
          <w:p w:rsidR="0045492D" w:rsidRPr="00B1494B" w:rsidRDefault="0045492D" w:rsidP="008B0CAC">
            <w:pPr>
              <w:jc w:val="center"/>
              <w:rPr>
                <w:rFonts w:ascii="Arial" w:hAnsi="Arial" w:cs="Arial"/>
              </w:rPr>
            </w:pPr>
            <w:r w:rsidRPr="00B1494B">
              <w:rPr>
                <w:rFonts w:ascii="Arial" w:hAnsi="Arial" w:cs="Arial"/>
              </w:rPr>
              <w:t>Вопрос повестки заседания</w:t>
            </w:r>
          </w:p>
        </w:tc>
        <w:tc>
          <w:tcPr>
            <w:tcW w:w="3969" w:type="dxa"/>
          </w:tcPr>
          <w:p w:rsidR="0045492D" w:rsidRPr="00B1494B" w:rsidRDefault="0045492D" w:rsidP="008B0CAC">
            <w:pPr>
              <w:jc w:val="center"/>
              <w:rPr>
                <w:rFonts w:ascii="Arial" w:hAnsi="Arial" w:cs="Arial"/>
              </w:rPr>
            </w:pPr>
            <w:r w:rsidRPr="00B1494B">
              <w:rPr>
                <w:rFonts w:ascii="Arial" w:hAnsi="Arial" w:cs="Arial"/>
              </w:rPr>
              <w:t xml:space="preserve">Принятое решение </w:t>
            </w:r>
          </w:p>
        </w:tc>
        <w:tc>
          <w:tcPr>
            <w:tcW w:w="2688" w:type="dxa"/>
          </w:tcPr>
          <w:p w:rsidR="0045492D" w:rsidRPr="003C0760" w:rsidRDefault="0045492D" w:rsidP="008B0CAC">
            <w:pPr>
              <w:jc w:val="center"/>
              <w:rPr>
                <w:rFonts w:ascii="Arial" w:hAnsi="Arial" w:cs="Arial"/>
              </w:rPr>
            </w:pPr>
            <w:r w:rsidRPr="003C0760">
              <w:rPr>
                <w:rFonts w:ascii="Arial" w:hAnsi="Arial" w:cs="Arial"/>
              </w:rPr>
              <w:t>Статус (Выполнено/Не выполнено/В стадии проработки/Снят с рассмотрения/На мониторинге)</w:t>
            </w:r>
          </w:p>
        </w:tc>
      </w:tr>
      <w:tr w:rsidR="0045492D" w:rsidRPr="003C0760" w:rsidTr="00C202BA">
        <w:trPr>
          <w:gridAfter w:val="1"/>
          <w:wAfter w:w="11" w:type="dxa"/>
        </w:trPr>
        <w:tc>
          <w:tcPr>
            <w:tcW w:w="421" w:type="dxa"/>
          </w:tcPr>
          <w:p w:rsidR="0045492D" w:rsidRPr="00F60407" w:rsidRDefault="00F60407" w:rsidP="008B0CAC">
            <w:pPr>
              <w:jc w:val="center"/>
              <w:rPr>
                <w:rFonts w:ascii="Arial" w:hAnsi="Arial" w:cs="Arial"/>
                <w:lang w:val="en-US"/>
              </w:rPr>
            </w:pPr>
            <w:r>
              <w:rPr>
                <w:rFonts w:ascii="Arial" w:hAnsi="Arial" w:cs="Arial"/>
                <w:lang w:val="en-US"/>
              </w:rPr>
              <w:t>1.</w:t>
            </w:r>
          </w:p>
        </w:tc>
        <w:tc>
          <w:tcPr>
            <w:tcW w:w="2835" w:type="dxa"/>
          </w:tcPr>
          <w:p w:rsidR="00F60407" w:rsidRPr="006433C5" w:rsidRDefault="00F60407" w:rsidP="006433C5">
            <w:pPr>
              <w:rPr>
                <w:rFonts w:ascii="Arial" w:hAnsi="Arial" w:cs="Arial"/>
              </w:rPr>
            </w:pPr>
            <w:r w:rsidRPr="006433C5">
              <w:rPr>
                <w:rFonts w:ascii="Arial" w:hAnsi="Arial" w:cs="Arial"/>
              </w:rPr>
              <w:t>Об итогах встречи в Банке России по вопросу изменения системы вознаграждения НПФ.</w:t>
            </w:r>
          </w:p>
          <w:p w:rsidR="0045492D" w:rsidRPr="006433C5" w:rsidRDefault="0045492D" w:rsidP="006433C5">
            <w:pPr>
              <w:rPr>
                <w:rFonts w:ascii="Arial" w:hAnsi="Arial" w:cs="Arial"/>
              </w:rPr>
            </w:pPr>
          </w:p>
        </w:tc>
        <w:tc>
          <w:tcPr>
            <w:tcW w:w="3969" w:type="dxa"/>
          </w:tcPr>
          <w:p w:rsidR="00F60407" w:rsidRDefault="00F60407" w:rsidP="006433C5">
            <w:pPr>
              <w:rPr>
                <w:rFonts w:ascii="Arial" w:hAnsi="Arial" w:cs="Arial"/>
              </w:rPr>
            </w:pPr>
            <w:r w:rsidRPr="006433C5">
              <w:rPr>
                <w:rFonts w:ascii="Arial" w:hAnsi="Arial" w:cs="Arial"/>
              </w:rPr>
              <w:t>Принять к сведению информацию докладчиков.</w:t>
            </w:r>
          </w:p>
          <w:p w:rsidR="006433C5" w:rsidRPr="006433C5" w:rsidRDefault="006433C5" w:rsidP="006433C5">
            <w:pPr>
              <w:rPr>
                <w:rFonts w:ascii="Arial" w:hAnsi="Arial" w:cs="Arial"/>
              </w:rPr>
            </w:pPr>
          </w:p>
          <w:p w:rsidR="00F60407" w:rsidRPr="006433C5" w:rsidRDefault="00F60407" w:rsidP="006433C5">
            <w:pPr>
              <w:rPr>
                <w:rFonts w:ascii="Arial" w:hAnsi="Arial" w:cs="Arial"/>
              </w:rPr>
            </w:pPr>
            <w:r w:rsidRPr="006433C5">
              <w:rPr>
                <w:rFonts w:ascii="Arial" w:hAnsi="Arial" w:cs="Arial"/>
              </w:rPr>
              <w:t>1.2.</w:t>
            </w:r>
            <w:r w:rsidRPr="006433C5">
              <w:rPr>
                <w:rFonts w:ascii="Arial" w:hAnsi="Arial" w:cs="Arial"/>
              </w:rPr>
              <w:tab/>
              <w:t>Поручить:</w:t>
            </w:r>
          </w:p>
          <w:p w:rsidR="00F60407" w:rsidRPr="006433C5" w:rsidRDefault="00F60407" w:rsidP="006433C5">
            <w:pPr>
              <w:rPr>
                <w:rFonts w:ascii="Arial" w:hAnsi="Arial" w:cs="Arial"/>
              </w:rPr>
            </w:pPr>
          </w:p>
          <w:p w:rsidR="00F60407" w:rsidRPr="006433C5" w:rsidRDefault="00F60407" w:rsidP="006433C5">
            <w:pPr>
              <w:rPr>
                <w:rFonts w:ascii="Arial" w:hAnsi="Arial" w:cs="Arial"/>
              </w:rPr>
            </w:pPr>
            <w:r w:rsidRPr="006433C5">
              <w:rPr>
                <w:rFonts w:ascii="Arial" w:hAnsi="Arial" w:cs="Arial"/>
              </w:rPr>
              <w:t>1.2.1.</w:t>
            </w:r>
            <w:r w:rsidRPr="006433C5">
              <w:rPr>
                <w:rFonts w:ascii="Arial" w:hAnsi="Arial" w:cs="Arial"/>
              </w:rPr>
              <w:tab/>
            </w:r>
            <w:proofErr w:type="spellStart"/>
            <w:r w:rsidRPr="006433C5">
              <w:rPr>
                <w:rFonts w:ascii="Arial" w:hAnsi="Arial" w:cs="Arial"/>
              </w:rPr>
              <w:t>Логовинскому</w:t>
            </w:r>
            <w:proofErr w:type="spellEnd"/>
            <w:r w:rsidRPr="006433C5">
              <w:rPr>
                <w:rFonts w:ascii="Arial" w:hAnsi="Arial" w:cs="Arial"/>
              </w:rPr>
              <w:t xml:space="preserve"> Е.А. в срок до 18-00 07.03.2023 подготовить и направить в НАПФ варианты по установлению </w:t>
            </w:r>
            <w:proofErr w:type="spellStart"/>
            <w:r w:rsidRPr="006433C5">
              <w:rPr>
                <w:rFonts w:ascii="Arial" w:hAnsi="Arial" w:cs="Arial"/>
              </w:rPr>
              <w:t>бенчмарка</w:t>
            </w:r>
            <w:proofErr w:type="spellEnd"/>
            <w:r w:rsidRPr="006433C5">
              <w:rPr>
                <w:rFonts w:ascii="Arial" w:hAnsi="Arial" w:cs="Arial"/>
              </w:rPr>
              <w:t xml:space="preserve"> для отрасли НПФ с учетом долгосрочного характера инвестиций НПФ.</w:t>
            </w:r>
          </w:p>
          <w:p w:rsidR="00F60407" w:rsidRPr="006433C5" w:rsidRDefault="00F60407" w:rsidP="006433C5">
            <w:pPr>
              <w:rPr>
                <w:rFonts w:ascii="Arial" w:hAnsi="Arial" w:cs="Arial"/>
              </w:rPr>
            </w:pPr>
          </w:p>
          <w:p w:rsidR="00F60407" w:rsidRPr="006433C5" w:rsidRDefault="00F60407" w:rsidP="006433C5">
            <w:pPr>
              <w:rPr>
                <w:rFonts w:ascii="Arial" w:hAnsi="Arial" w:cs="Arial"/>
              </w:rPr>
            </w:pPr>
            <w:r w:rsidRPr="006433C5">
              <w:rPr>
                <w:rFonts w:ascii="Arial" w:hAnsi="Arial" w:cs="Arial"/>
              </w:rPr>
              <w:t>1.2.2.</w:t>
            </w:r>
            <w:r w:rsidRPr="006433C5">
              <w:rPr>
                <w:rFonts w:ascii="Arial" w:hAnsi="Arial" w:cs="Arial"/>
              </w:rPr>
              <w:tab/>
              <w:t>Волкову И.А. в срок до 18-00 09.03.2023 подготовить перечень возможных ценных бумаг для инвестирования НПФ в новой модели СПД и вознаграждения (вместо ФНБ).</w:t>
            </w:r>
          </w:p>
          <w:p w:rsidR="00F60407" w:rsidRPr="006433C5" w:rsidRDefault="00F60407" w:rsidP="006433C5">
            <w:pPr>
              <w:rPr>
                <w:rFonts w:ascii="Arial" w:hAnsi="Arial" w:cs="Arial"/>
              </w:rPr>
            </w:pPr>
          </w:p>
          <w:p w:rsidR="00F60407" w:rsidRPr="006433C5" w:rsidRDefault="00F60407" w:rsidP="006433C5">
            <w:pPr>
              <w:rPr>
                <w:rFonts w:ascii="Arial" w:hAnsi="Arial" w:cs="Arial"/>
              </w:rPr>
            </w:pPr>
            <w:r w:rsidRPr="006433C5">
              <w:rPr>
                <w:rFonts w:ascii="Arial" w:hAnsi="Arial" w:cs="Arial"/>
              </w:rPr>
              <w:t>1.2.3.</w:t>
            </w:r>
            <w:r w:rsidRPr="006433C5">
              <w:rPr>
                <w:rFonts w:ascii="Arial" w:hAnsi="Arial" w:cs="Arial"/>
              </w:rPr>
              <w:tab/>
              <w:t>Пролиско А.Г. в срок до 18-00 09.03.2023 подготовить перечень необходимых изменений в нормативные и правовые акты при подготовке законопроекта о СПД с изменением системы вознаграждения.</w:t>
            </w:r>
          </w:p>
          <w:p w:rsidR="00F60407" w:rsidRPr="006433C5" w:rsidRDefault="00F60407" w:rsidP="006433C5">
            <w:pPr>
              <w:rPr>
                <w:rFonts w:ascii="Arial" w:hAnsi="Arial" w:cs="Arial"/>
              </w:rPr>
            </w:pPr>
          </w:p>
          <w:p w:rsidR="00F60407" w:rsidRPr="006433C5" w:rsidRDefault="00F60407" w:rsidP="006433C5">
            <w:pPr>
              <w:rPr>
                <w:rFonts w:ascii="Arial" w:hAnsi="Arial" w:cs="Arial"/>
              </w:rPr>
            </w:pPr>
            <w:r w:rsidRPr="006433C5">
              <w:rPr>
                <w:rFonts w:ascii="Arial" w:hAnsi="Arial" w:cs="Arial"/>
              </w:rPr>
              <w:t>1.2.4.</w:t>
            </w:r>
            <w:r w:rsidRPr="006433C5">
              <w:rPr>
                <w:rFonts w:ascii="Arial" w:hAnsi="Arial" w:cs="Arial"/>
              </w:rPr>
              <w:tab/>
              <w:t>Ключнику Д.М. в срок до 18-00 09.03.2023 подготовить информационную таблицу с арбитражем между НПФ, Банками, управляющими компаниями и страховыми компаниями.</w:t>
            </w:r>
          </w:p>
          <w:p w:rsidR="00F60407" w:rsidRPr="006433C5" w:rsidRDefault="00F60407" w:rsidP="006433C5">
            <w:pPr>
              <w:rPr>
                <w:rFonts w:ascii="Arial" w:hAnsi="Arial" w:cs="Arial"/>
              </w:rPr>
            </w:pPr>
          </w:p>
          <w:p w:rsidR="00F60407" w:rsidRPr="006433C5" w:rsidRDefault="00F60407" w:rsidP="006433C5">
            <w:pPr>
              <w:rPr>
                <w:rFonts w:ascii="Arial" w:hAnsi="Arial" w:cs="Arial"/>
              </w:rPr>
            </w:pPr>
            <w:r w:rsidRPr="006433C5">
              <w:rPr>
                <w:rFonts w:ascii="Arial" w:hAnsi="Arial" w:cs="Arial"/>
              </w:rPr>
              <w:t>1.2.5.</w:t>
            </w:r>
            <w:r w:rsidRPr="006433C5">
              <w:rPr>
                <w:rFonts w:ascii="Arial" w:hAnsi="Arial" w:cs="Arial"/>
              </w:rPr>
              <w:tab/>
              <w:t>Зарецкому А.М. в срок до 18-00 09.03.2023 доработать модель расчёта вознаграждения.</w:t>
            </w:r>
          </w:p>
          <w:p w:rsidR="00F60407" w:rsidRPr="006433C5" w:rsidRDefault="00F60407" w:rsidP="006433C5">
            <w:pPr>
              <w:rPr>
                <w:rFonts w:ascii="Arial" w:hAnsi="Arial" w:cs="Arial"/>
              </w:rPr>
            </w:pPr>
          </w:p>
          <w:p w:rsidR="0045492D" w:rsidRPr="006433C5" w:rsidRDefault="00F60407" w:rsidP="006433C5">
            <w:pPr>
              <w:rPr>
                <w:rFonts w:ascii="Arial" w:hAnsi="Arial" w:cs="Arial"/>
              </w:rPr>
            </w:pPr>
            <w:r w:rsidRPr="006433C5">
              <w:rPr>
                <w:rFonts w:ascii="Arial" w:hAnsi="Arial" w:cs="Arial"/>
              </w:rPr>
              <w:t>1.3.</w:t>
            </w:r>
            <w:r w:rsidRPr="006433C5">
              <w:rPr>
                <w:rFonts w:ascii="Arial" w:hAnsi="Arial" w:cs="Arial"/>
              </w:rPr>
              <w:tab/>
              <w:t>Рассмотреть материалы по итогам выполнения решений по пунктам 1.2 на заседании Совета 13.03.2023 в 10 часов с повесткой «О предложениях НАПФ по изменению системы вознаграждения НПФ (для повторного обсуждения с ЦБ).</w:t>
            </w:r>
          </w:p>
        </w:tc>
        <w:tc>
          <w:tcPr>
            <w:tcW w:w="2688" w:type="dxa"/>
          </w:tcPr>
          <w:p w:rsidR="0045492D" w:rsidRPr="00F60407" w:rsidRDefault="00F60407" w:rsidP="008B0CAC">
            <w:pPr>
              <w:jc w:val="center"/>
              <w:rPr>
                <w:rFonts w:ascii="Arial" w:hAnsi="Arial" w:cs="Arial"/>
              </w:rPr>
            </w:pPr>
            <w:r>
              <w:rPr>
                <w:rFonts w:ascii="Arial" w:hAnsi="Arial" w:cs="Arial"/>
              </w:rPr>
              <w:t>Выполнено</w:t>
            </w:r>
          </w:p>
        </w:tc>
      </w:tr>
      <w:tr w:rsidR="0045492D" w:rsidRPr="003C0760" w:rsidTr="00C202BA">
        <w:tc>
          <w:tcPr>
            <w:tcW w:w="9924" w:type="dxa"/>
            <w:gridSpan w:val="5"/>
          </w:tcPr>
          <w:p w:rsidR="0045492D" w:rsidRDefault="0045492D" w:rsidP="008B0CAC">
            <w:pPr>
              <w:jc w:val="center"/>
              <w:rPr>
                <w:rFonts w:ascii="Arial" w:hAnsi="Arial" w:cs="Arial"/>
                <w:b/>
              </w:rPr>
            </w:pPr>
            <w:r>
              <w:rPr>
                <w:rFonts w:ascii="Arial" w:hAnsi="Arial" w:cs="Arial"/>
                <w:b/>
              </w:rPr>
              <w:t>Протокол № 5 от 13.03.2</w:t>
            </w:r>
            <w:r w:rsidRPr="0045492D">
              <w:rPr>
                <w:rFonts w:ascii="Arial" w:hAnsi="Arial" w:cs="Arial"/>
                <w:b/>
              </w:rPr>
              <w:t xml:space="preserve">023 </w:t>
            </w:r>
          </w:p>
          <w:p w:rsidR="0045492D" w:rsidRPr="003C0760" w:rsidRDefault="0045492D" w:rsidP="008B0CAC">
            <w:pPr>
              <w:jc w:val="center"/>
              <w:rPr>
                <w:rFonts w:ascii="Arial" w:hAnsi="Arial" w:cs="Arial"/>
                <w:b/>
              </w:rPr>
            </w:pPr>
            <w:r w:rsidRPr="003C0760">
              <w:rPr>
                <w:rFonts w:ascii="Arial" w:hAnsi="Arial" w:cs="Arial"/>
                <w:b/>
              </w:rPr>
              <w:t>(дата и номер протокола заседания)</w:t>
            </w:r>
          </w:p>
          <w:p w:rsidR="0045492D" w:rsidRPr="003C0760" w:rsidRDefault="0045492D" w:rsidP="008B0CAC">
            <w:pPr>
              <w:jc w:val="center"/>
              <w:rPr>
                <w:rFonts w:ascii="Arial" w:hAnsi="Arial" w:cs="Arial"/>
              </w:rPr>
            </w:pPr>
          </w:p>
        </w:tc>
      </w:tr>
      <w:tr w:rsidR="0045492D" w:rsidRPr="003C0760" w:rsidTr="00C202BA">
        <w:trPr>
          <w:gridAfter w:val="1"/>
          <w:wAfter w:w="11" w:type="dxa"/>
        </w:trPr>
        <w:tc>
          <w:tcPr>
            <w:tcW w:w="421" w:type="dxa"/>
          </w:tcPr>
          <w:p w:rsidR="0045492D" w:rsidRPr="006433C5" w:rsidRDefault="0045492D" w:rsidP="008B0CAC">
            <w:pPr>
              <w:jc w:val="center"/>
              <w:rPr>
                <w:rFonts w:ascii="Arial" w:hAnsi="Arial" w:cs="Arial"/>
              </w:rPr>
            </w:pPr>
            <w:r w:rsidRPr="006433C5">
              <w:rPr>
                <w:rFonts w:ascii="Arial" w:hAnsi="Arial" w:cs="Arial"/>
              </w:rPr>
              <w:t>№ п/п</w:t>
            </w:r>
          </w:p>
        </w:tc>
        <w:tc>
          <w:tcPr>
            <w:tcW w:w="2835" w:type="dxa"/>
          </w:tcPr>
          <w:p w:rsidR="0045492D" w:rsidRPr="006433C5" w:rsidRDefault="0045492D" w:rsidP="008B0CAC">
            <w:pPr>
              <w:jc w:val="center"/>
              <w:rPr>
                <w:rFonts w:ascii="Arial" w:hAnsi="Arial" w:cs="Arial"/>
              </w:rPr>
            </w:pPr>
            <w:r w:rsidRPr="006433C5">
              <w:rPr>
                <w:rFonts w:ascii="Arial" w:hAnsi="Arial" w:cs="Arial"/>
              </w:rPr>
              <w:t>Вопрос повестки заседания</w:t>
            </w:r>
          </w:p>
        </w:tc>
        <w:tc>
          <w:tcPr>
            <w:tcW w:w="3969" w:type="dxa"/>
          </w:tcPr>
          <w:p w:rsidR="0045492D" w:rsidRPr="006433C5" w:rsidRDefault="0045492D" w:rsidP="008B0CAC">
            <w:pPr>
              <w:jc w:val="center"/>
              <w:rPr>
                <w:rFonts w:ascii="Arial" w:hAnsi="Arial" w:cs="Arial"/>
              </w:rPr>
            </w:pPr>
            <w:r w:rsidRPr="006433C5">
              <w:rPr>
                <w:rFonts w:ascii="Arial" w:hAnsi="Arial" w:cs="Arial"/>
              </w:rPr>
              <w:t xml:space="preserve">Принятое решение </w:t>
            </w:r>
          </w:p>
        </w:tc>
        <w:tc>
          <w:tcPr>
            <w:tcW w:w="2688" w:type="dxa"/>
          </w:tcPr>
          <w:p w:rsidR="0045492D" w:rsidRPr="003C0760" w:rsidRDefault="0045492D" w:rsidP="008B0CAC">
            <w:pPr>
              <w:jc w:val="center"/>
              <w:rPr>
                <w:rFonts w:ascii="Arial" w:hAnsi="Arial" w:cs="Arial"/>
              </w:rPr>
            </w:pPr>
            <w:r w:rsidRPr="003C0760">
              <w:rPr>
                <w:rFonts w:ascii="Arial" w:hAnsi="Arial" w:cs="Arial"/>
              </w:rPr>
              <w:t>Статус (Выполнено/Не выполнено/В стадии проработки/Снят с рассмотрения/На мониторинге)</w:t>
            </w:r>
          </w:p>
        </w:tc>
      </w:tr>
      <w:tr w:rsidR="0045492D" w:rsidRPr="003C0760" w:rsidTr="00C202BA">
        <w:trPr>
          <w:gridAfter w:val="1"/>
          <w:wAfter w:w="11" w:type="dxa"/>
        </w:trPr>
        <w:tc>
          <w:tcPr>
            <w:tcW w:w="421" w:type="dxa"/>
          </w:tcPr>
          <w:p w:rsidR="0045492D" w:rsidRPr="006433C5" w:rsidRDefault="006433C5" w:rsidP="008B0CAC">
            <w:pPr>
              <w:jc w:val="center"/>
              <w:rPr>
                <w:rFonts w:ascii="Arial" w:hAnsi="Arial" w:cs="Arial"/>
              </w:rPr>
            </w:pPr>
            <w:r w:rsidRPr="006433C5">
              <w:rPr>
                <w:rFonts w:ascii="Arial" w:hAnsi="Arial" w:cs="Arial"/>
              </w:rPr>
              <w:t>1.</w:t>
            </w:r>
          </w:p>
        </w:tc>
        <w:tc>
          <w:tcPr>
            <w:tcW w:w="2835" w:type="dxa"/>
          </w:tcPr>
          <w:p w:rsidR="0045492D" w:rsidRPr="006433C5" w:rsidRDefault="005E635F" w:rsidP="006433C5">
            <w:pPr>
              <w:rPr>
                <w:rFonts w:ascii="Arial" w:hAnsi="Arial" w:cs="Arial"/>
              </w:rPr>
            </w:pPr>
            <w:r w:rsidRPr="006433C5">
              <w:rPr>
                <w:rFonts w:ascii="Arial" w:hAnsi="Arial" w:cs="Arial"/>
              </w:rPr>
              <w:t>О корректировке переговорной позиции НАПФ для обсуждения с Банком России вопроса изменения системы вознаграждения НПФ.</w:t>
            </w:r>
          </w:p>
        </w:tc>
        <w:tc>
          <w:tcPr>
            <w:tcW w:w="3969" w:type="dxa"/>
          </w:tcPr>
          <w:p w:rsidR="0045492D" w:rsidRPr="006433C5" w:rsidRDefault="006433C5" w:rsidP="006433C5">
            <w:pPr>
              <w:rPr>
                <w:rFonts w:ascii="Arial" w:hAnsi="Arial" w:cs="Arial"/>
              </w:rPr>
            </w:pPr>
            <w:r w:rsidRPr="006433C5">
              <w:rPr>
                <w:rFonts w:ascii="Arial" w:eastAsia="Calibri" w:hAnsi="Arial" w:cs="Arial"/>
                <w:bCs/>
                <w:lang w:eastAsia="zh-CN"/>
              </w:rPr>
              <w:t>Утвердить скорректированную по итогам обсуждения переговорную позицию НАПФ для обсуждения с Банком России вопроса о вознаграждении НПФ (Приложение 1).</w:t>
            </w:r>
          </w:p>
        </w:tc>
        <w:tc>
          <w:tcPr>
            <w:tcW w:w="2688" w:type="dxa"/>
          </w:tcPr>
          <w:p w:rsidR="0045492D" w:rsidRPr="003C0760" w:rsidRDefault="00E431D5" w:rsidP="008B0CAC">
            <w:pPr>
              <w:jc w:val="center"/>
              <w:rPr>
                <w:rFonts w:ascii="Arial" w:hAnsi="Arial" w:cs="Arial"/>
              </w:rPr>
            </w:pPr>
            <w:r w:rsidRPr="00E431D5">
              <w:rPr>
                <w:rFonts w:ascii="Arial" w:hAnsi="Arial" w:cs="Arial"/>
              </w:rPr>
              <w:t>Выполнено</w:t>
            </w:r>
          </w:p>
        </w:tc>
      </w:tr>
      <w:tr w:rsidR="0045492D" w:rsidRPr="003C0760" w:rsidTr="00C202BA">
        <w:trPr>
          <w:gridAfter w:val="1"/>
          <w:wAfter w:w="11" w:type="dxa"/>
        </w:trPr>
        <w:tc>
          <w:tcPr>
            <w:tcW w:w="421" w:type="dxa"/>
          </w:tcPr>
          <w:p w:rsidR="0045492D" w:rsidRPr="006433C5" w:rsidRDefault="006433C5" w:rsidP="008B0CAC">
            <w:pPr>
              <w:jc w:val="center"/>
              <w:rPr>
                <w:rFonts w:ascii="Arial" w:hAnsi="Arial" w:cs="Arial"/>
              </w:rPr>
            </w:pPr>
            <w:r w:rsidRPr="006433C5">
              <w:rPr>
                <w:rFonts w:ascii="Arial" w:hAnsi="Arial" w:cs="Arial"/>
              </w:rPr>
              <w:t>2.</w:t>
            </w:r>
          </w:p>
        </w:tc>
        <w:tc>
          <w:tcPr>
            <w:tcW w:w="2835" w:type="dxa"/>
          </w:tcPr>
          <w:p w:rsidR="0045492D" w:rsidRPr="006433C5" w:rsidRDefault="005E635F" w:rsidP="006433C5">
            <w:pPr>
              <w:rPr>
                <w:rFonts w:ascii="Arial" w:hAnsi="Arial" w:cs="Arial"/>
              </w:rPr>
            </w:pPr>
            <w:r w:rsidRPr="006433C5">
              <w:rPr>
                <w:rFonts w:ascii="Arial" w:hAnsi="Arial" w:cs="Arial"/>
              </w:rPr>
              <w:t>О позиции НАПФ по законопроекту Минфина «О внесении изменений в главы 23 и 25 ч.2 НК РФ» в связи с вступлением в силу Федерального закона № 555-ФЗ.</w:t>
            </w:r>
          </w:p>
        </w:tc>
        <w:tc>
          <w:tcPr>
            <w:tcW w:w="3969" w:type="dxa"/>
          </w:tcPr>
          <w:p w:rsidR="0045492D" w:rsidRPr="006433C5" w:rsidRDefault="006433C5" w:rsidP="006433C5">
            <w:pPr>
              <w:rPr>
                <w:rFonts w:ascii="Arial" w:hAnsi="Arial" w:cs="Arial"/>
              </w:rPr>
            </w:pPr>
            <w:r w:rsidRPr="006433C5">
              <w:rPr>
                <w:rFonts w:ascii="Arial" w:hAnsi="Arial" w:cs="Arial"/>
              </w:rPr>
              <w:t xml:space="preserve">Утвердить подготовленные Комитетом по бухгалтерскому учету и налогообложению деятельности НПФ предложения по законопроекту Минфина «О внесении изменений в главы 23 и 25 ч.2 НК РФ» в связи с вступлением в силу Федерального закона № 555-ФЗ. Направить письмо с предложениями (в </w:t>
            </w:r>
            <w:proofErr w:type="spellStart"/>
            <w:r w:rsidRPr="006433C5">
              <w:rPr>
                <w:rFonts w:ascii="Arial" w:hAnsi="Arial" w:cs="Arial"/>
              </w:rPr>
              <w:t>т.ч</w:t>
            </w:r>
            <w:proofErr w:type="spellEnd"/>
            <w:r w:rsidRPr="006433C5">
              <w:rPr>
                <w:rFonts w:ascii="Arial" w:hAnsi="Arial" w:cs="Arial"/>
              </w:rPr>
              <w:t>. дополнительные предложения) (Приложение 2) в качестве позиции НАПФ в Минфин России.</w:t>
            </w:r>
          </w:p>
        </w:tc>
        <w:tc>
          <w:tcPr>
            <w:tcW w:w="2688" w:type="dxa"/>
          </w:tcPr>
          <w:p w:rsidR="0045492D" w:rsidRPr="003C0760" w:rsidRDefault="00E431D5" w:rsidP="008B0CAC">
            <w:pPr>
              <w:jc w:val="center"/>
              <w:rPr>
                <w:rFonts w:ascii="Arial" w:hAnsi="Arial" w:cs="Arial"/>
              </w:rPr>
            </w:pPr>
            <w:r w:rsidRPr="00E431D5">
              <w:rPr>
                <w:rFonts w:ascii="Arial" w:hAnsi="Arial" w:cs="Arial"/>
              </w:rPr>
              <w:t>Выполнено</w:t>
            </w:r>
          </w:p>
        </w:tc>
      </w:tr>
      <w:tr w:rsidR="0045492D" w:rsidRPr="003C0760" w:rsidTr="00C202BA">
        <w:trPr>
          <w:gridAfter w:val="1"/>
          <w:wAfter w:w="11" w:type="dxa"/>
        </w:trPr>
        <w:tc>
          <w:tcPr>
            <w:tcW w:w="421" w:type="dxa"/>
          </w:tcPr>
          <w:p w:rsidR="0045492D" w:rsidRPr="006433C5" w:rsidRDefault="006433C5" w:rsidP="008B0CAC">
            <w:pPr>
              <w:jc w:val="center"/>
              <w:rPr>
                <w:rFonts w:ascii="Arial" w:hAnsi="Arial" w:cs="Arial"/>
              </w:rPr>
            </w:pPr>
            <w:r w:rsidRPr="006433C5">
              <w:rPr>
                <w:rFonts w:ascii="Arial" w:hAnsi="Arial" w:cs="Arial"/>
              </w:rPr>
              <w:t>3.</w:t>
            </w:r>
          </w:p>
        </w:tc>
        <w:tc>
          <w:tcPr>
            <w:tcW w:w="2835" w:type="dxa"/>
          </w:tcPr>
          <w:p w:rsidR="0045492D" w:rsidRPr="006433C5" w:rsidRDefault="005E635F" w:rsidP="006433C5">
            <w:pPr>
              <w:rPr>
                <w:rFonts w:ascii="Arial" w:hAnsi="Arial" w:cs="Arial"/>
              </w:rPr>
            </w:pPr>
            <w:r w:rsidRPr="006433C5">
              <w:rPr>
                <w:rFonts w:ascii="Arial" w:hAnsi="Arial" w:cs="Arial"/>
              </w:rPr>
              <w:t>Об утверждении внутреннего Стандарта НАПФ «Стандарт по организации риск-менеджмента в негосударственных пенсионных фондах».</w:t>
            </w:r>
          </w:p>
        </w:tc>
        <w:tc>
          <w:tcPr>
            <w:tcW w:w="3969" w:type="dxa"/>
          </w:tcPr>
          <w:p w:rsidR="0045492D" w:rsidRPr="006433C5" w:rsidRDefault="006433C5" w:rsidP="006433C5">
            <w:pPr>
              <w:rPr>
                <w:rFonts w:ascii="Arial" w:hAnsi="Arial" w:cs="Arial"/>
              </w:rPr>
            </w:pPr>
            <w:r w:rsidRPr="006433C5">
              <w:rPr>
                <w:rFonts w:ascii="Arial" w:hAnsi="Arial" w:cs="Arial"/>
              </w:rPr>
              <w:t>Внести изменения и утвердить в новой редакции внутренний Стандарт НАПФ «Стандарт по организации риск-менеджмента в негосударственных пенсионных фондах» (Приложение 3). Ввести упомянутый Стандарт в действие с даты его утверждения.</w:t>
            </w:r>
          </w:p>
        </w:tc>
        <w:tc>
          <w:tcPr>
            <w:tcW w:w="2688" w:type="dxa"/>
          </w:tcPr>
          <w:p w:rsidR="0045492D" w:rsidRPr="003C0760" w:rsidRDefault="00E431D5" w:rsidP="008B0CAC">
            <w:pPr>
              <w:jc w:val="center"/>
              <w:rPr>
                <w:rFonts w:ascii="Arial" w:hAnsi="Arial" w:cs="Arial"/>
              </w:rPr>
            </w:pPr>
            <w:r w:rsidRPr="00E431D5">
              <w:rPr>
                <w:rFonts w:ascii="Arial" w:hAnsi="Arial" w:cs="Arial"/>
              </w:rPr>
              <w:t>Выполнено</w:t>
            </w:r>
          </w:p>
        </w:tc>
      </w:tr>
      <w:tr w:rsidR="0045492D" w:rsidRPr="003C0760" w:rsidTr="00C202BA">
        <w:trPr>
          <w:gridAfter w:val="1"/>
          <w:wAfter w:w="11" w:type="dxa"/>
        </w:trPr>
        <w:tc>
          <w:tcPr>
            <w:tcW w:w="421" w:type="dxa"/>
          </w:tcPr>
          <w:p w:rsidR="0045492D" w:rsidRPr="006433C5" w:rsidRDefault="006433C5" w:rsidP="008B0CAC">
            <w:pPr>
              <w:jc w:val="center"/>
              <w:rPr>
                <w:rFonts w:ascii="Arial" w:hAnsi="Arial" w:cs="Arial"/>
              </w:rPr>
            </w:pPr>
            <w:r w:rsidRPr="006433C5">
              <w:rPr>
                <w:rFonts w:ascii="Arial" w:hAnsi="Arial" w:cs="Arial"/>
              </w:rPr>
              <w:t>4.</w:t>
            </w:r>
          </w:p>
        </w:tc>
        <w:tc>
          <w:tcPr>
            <w:tcW w:w="2835" w:type="dxa"/>
          </w:tcPr>
          <w:p w:rsidR="0045492D" w:rsidRPr="006433C5" w:rsidRDefault="005E635F" w:rsidP="006433C5">
            <w:pPr>
              <w:rPr>
                <w:rFonts w:ascii="Arial" w:hAnsi="Arial" w:cs="Arial"/>
              </w:rPr>
            </w:pPr>
            <w:r w:rsidRPr="006433C5">
              <w:rPr>
                <w:rFonts w:ascii="Arial" w:hAnsi="Arial" w:cs="Arial"/>
              </w:rPr>
              <w:t>Об обращении НАПФ в Банк России по вопросу исключения пункта 5 из ежегодного запроса о предоставлении информации от 28.12.2022.</w:t>
            </w:r>
          </w:p>
        </w:tc>
        <w:tc>
          <w:tcPr>
            <w:tcW w:w="3969" w:type="dxa"/>
          </w:tcPr>
          <w:p w:rsidR="0045492D" w:rsidRPr="006433C5" w:rsidRDefault="006433C5" w:rsidP="006433C5">
            <w:pPr>
              <w:rPr>
                <w:rFonts w:ascii="Arial" w:hAnsi="Arial" w:cs="Arial"/>
              </w:rPr>
            </w:pPr>
            <w:r w:rsidRPr="006433C5">
              <w:rPr>
                <w:rFonts w:ascii="Arial" w:hAnsi="Arial" w:cs="Arial"/>
              </w:rPr>
              <w:t>Утвердить текст обращения НАПФ в ЦБ по вопросу исключения пункта 5 из ежегодного запроса о предоставлении информации от 28.12.2022 (Приложение 4) и направить его от имени НАПФ в Банк России.</w:t>
            </w:r>
          </w:p>
        </w:tc>
        <w:tc>
          <w:tcPr>
            <w:tcW w:w="2688" w:type="dxa"/>
          </w:tcPr>
          <w:p w:rsidR="0045492D" w:rsidRPr="003C0760" w:rsidRDefault="00E431D5" w:rsidP="008B0CAC">
            <w:pPr>
              <w:jc w:val="center"/>
              <w:rPr>
                <w:rFonts w:ascii="Arial" w:hAnsi="Arial" w:cs="Arial"/>
              </w:rPr>
            </w:pPr>
            <w:r w:rsidRPr="00E431D5">
              <w:rPr>
                <w:rFonts w:ascii="Arial" w:hAnsi="Arial" w:cs="Arial"/>
              </w:rPr>
              <w:t>Выполнено</w:t>
            </w:r>
          </w:p>
        </w:tc>
      </w:tr>
      <w:tr w:rsidR="005E635F" w:rsidRPr="003C0760" w:rsidTr="00C202BA">
        <w:trPr>
          <w:gridAfter w:val="1"/>
          <w:wAfter w:w="11" w:type="dxa"/>
        </w:trPr>
        <w:tc>
          <w:tcPr>
            <w:tcW w:w="421" w:type="dxa"/>
          </w:tcPr>
          <w:p w:rsidR="005E635F" w:rsidRPr="006433C5" w:rsidRDefault="006433C5" w:rsidP="008B0CAC">
            <w:pPr>
              <w:jc w:val="center"/>
              <w:rPr>
                <w:rFonts w:ascii="Arial" w:hAnsi="Arial" w:cs="Arial"/>
              </w:rPr>
            </w:pPr>
            <w:r w:rsidRPr="006433C5">
              <w:rPr>
                <w:rFonts w:ascii="Arial" w:hAnsi="Arial" w:cs="Arial"/>
              </w:rPr>
              <w:t>5.</w:t>
            </w:r>
          </w:p>
        </w:tc>
        <w:tc>
          <w:tcPr>
            <w:tcW w:w="2835" w:type="dxa"/>
          </w:tcPr>
          <w:p w:rsidR="005E635F" w:rsidRPr="006433C5" w:rsidRDefault="005E635F" w:rsidP="006433C5">
            <w:pPr>
              <w:rPr>
                <w:rFonts w:ascii="Arial" w:hAnsi="Arial" w:cs="Arial"/>
              </w:rPr>
            </w:pPr>
            <w:r w:rsidRPr="006433C5">
              <w:rPr>
                <w:rFonts w:ascii="Arial" w:hAnsi="Arial" w:cs="Arial"/>
              </w:rPr>
              <w:t>О рабочих органах Ассоциации.</w:t>
            </w:r>
          </w:p>
          <w:p w:rsidR="005E635F" w:rsidRPr="006433C5" w:rsidRDefault="005E635F" w:rsidP="006433C5">
            <w:pPr>
              <w:rPr>
                <w:rFonts w:ascii="Arial" w:hAnsi="Arial" w:cs="Arial"/>
              </w:rPr>
            </w:pPr>
            <w:r w:rsidRPr="006433C5">
              <w:rPr>
                <w:rFonts w:ascii="Arial" w:hAnsi="Arial" w:cs="Arial"/>
              </w:rPr>
              <w:t>5.1.</w:t>
            </w:r>
            <w:r w:rsidRPr="006433C5">
              <w:rPr>
                <w:rFonts w:ascii="Arial" w:hAnsi="Arial" w:cs="Arial"/>
              </w:rPr>
              <w:tab/>
              <w:t>О руководителе Рабочей группы по внедрению МСФО 17 в НПФ.</w:t>
            </w:r>
          </w:p>
          <w:p w:rsidR="005E635F" w:rsidRPr="006433C5" w:rsidRDefault="005E635F" w:rsidP="006433C5">
            <w:pPr>
              <w:rPr>
                <w:rFonts w:ascii="Arial" w:hAnsi="Arial" w:cs="Arial"/>
              </w:rPr>
            </w:pPr>
            <w:r w:rsidRPr="006433C5">
              <w:rPr>
                <w:rFonts w:ascii="Arial" w:hAnsi="Arial" w:cs="Arial"/>
              </w:rPr>
              <w:t>5.2.</w:t>
            </w:r>
            <w:r w:rsidRPr="006433C5">
              <w:rPr>
                <w:rFonts w:ascii="Arial" w:hAnsi="Arial" w:cs="Arial"/>
              </w:rPr>
              <w:tab/>
              <w:t>О руководителе Рабочей группы СРО по участию НПФ в долговременном уходе за гражданами.</w:t>
            </w:r>
          </w:p>
          <w:p w:rsidR="005E635F" w:rsidRPr="006433C5" w:rsidRDefault="005E635F" w:rsidP="006433C5">
            <w:pPr>
              <w:rPr>
                <w:rFonts w:ascii="Arial" w:hAnsi="Arial" w:cs="Arial"/>
              </w:rPr>
            </w:pPr>
            <w:r w:rsidRPr="006433C5">
              <w:rPr>
                <w:rFonts w:ascii="Arial" w:hAnsi="Arial" w:cs="Arial"/>
              </w:rPr>
              <w:t>5.3.</w:t>
            </w:r>
            <w:r w:rsidRPr="006433C5">
              <w:rPr>
                <w:rFonts w:ascii="Arial" w:hAnsi="Arial" w:cs="Arial"/>
              </w:rPr>
              <w:tab/>
              <w:t>О представителе АО НПФ «Альянс» в составе Рабочей группы по информационной безопасности.</w:t>
            </w:r>
          </w:p>
          <w:p w:rsidR="005E635F" w:rsidRPr="006433C5" w:rsidRDefault="005E635F" w:rsidP="006433C5">
            <w:pPr>
              <w:rPr>
                <w:rFonts w:ascii="Arial" w:hAnsi="Arial" w:cs="Arial"/>
              </w:rPr>
            </w:pPr>
          </w:p>
        </w:tc>
        <w:tc>
          <w:tcPr>
            <w:tcW w:w="3969" w:type="dxa"/>
          </w:tcPr>
          <w:p w:rsidR="006433C5" w:rsidRPr="006433C5" w:rsidRDefault="006433C5" w:rsidP="006433C5">
            <w:pPr>
              <w:rPr>
                <w:rFonts w:ascii="Arial" w:hAnsi="Arial" w:cs="Arial"/>
              </w:rPr>
            </w:pPr>
            <w:r w:rsidRPr="006433C5">
              <w:rPr>
                <w:rFonts w:ascii="Arial" w:hAnsi="Arial" w:cs="Arial"/>
              </w:rPr>
              <w:t>5.1.</w:t>
            </w:r>
            <w:r w:rsidRPr="006433C5">
              <w:rPr>
                <w:rFonts w:ascii="Arial" w:hAnsi="Arial" w:cs="Arial"/>
              </w:rPr>
              <w:tab/>
              <w:t xml:space="preserve">На основании предложения АО «НПФ «БЛАГОСОСТОЯНИЕ» назначить руководителем Рабочей группы по внедрению МСФО 17 в НПФ Руководителя Департамента консолидированной отчетности </w:t>
            </w:r>
            <w:proofErr w:type="spellStart"/>
            <w:r w:rsidRPr="006433C5">
              <w:rPr>
                <w:rFonts w:ascii="Arial" w:hAnsi="Arial" w:cs="Arial"/>
              </w:rPr>
              <w:t>Комкову</w:t>
            </w:r>
            <w:proofErr w:type="spellEnd"/>
            <w:r w:rsidRPr="006433C5">
              <w:rPr>
                <w:rFonts w:ascii="Arial" w:hAnsi="Arial" w:cs="Arial"/>
              </w:rPr>
              <w:t xml:space="preserve"> Лидию Павловну с одновременным освобождением от обязанностей руководителя указанного рабочего органа </w:t>
            </w:r>
            <w:proofErr w:type="spellStart"/>
            <w:r w:rsidRPr="006433C5">
              <w:rPr>
                <w:rFonts w:ascii="Arial" w:hAnsi="Arial" w:cs="Arial"/>
              </w:rPr>
              <w:t>Недбая</w:t>
            </w:r>
            <w:proofErr w:type="spellEnd"/>
            <w:r w:rsidRPr="006433C5">
              <w:rPr>
                <w:rFonts w:ascii="Arial" w:hAnsi="Arial" w:cs="Arial"/>
              </w:rPr>
              <w:t xml:space="preserve"> А.А. Поручить Комковой Л.П. в течение месяца подготовить и представить на рассмотрение Совета план работы Рабочего органа на 2023 год.</w:t>
            </w:r>
          </w:p>
          <w:p w:rsidR="006433C5" w:rsidRPr="006433C5" w:rsidRDefault="006433C5" w:rsidP="006433C5">
            <w:pPr>
              <w:rPr>
                <w:rFonts w:ascii="Arial" w:hAnsi="Arial" w:cs="Arial"/>
              </w:rPr>
            </w:pPr>
          </w:p>
          <w:p w:rsidR="006433C5" w:rsidRPr="006433C5" w:rsidRDefault="006433C5" w:rsidP="006433C5">
            <w:pPr>
              <w:rPr>
                <w:rFonts w:ascii="Arial" w:hAnsi="Arial" w:cs="Arial"/>
              </w:rPr>
            </w:pPr>
            <w:r w:rsidRPr="006433C5">
              <w:rPr>
                <w:rFonts w:ascii="Arial" w:hAnsi="Arial" w:cs="Arial"/>
              </w:rPr>
              <w:t>5.2.</w:t>
            </w:r>
            <w:r w:rsidRPr="006433C5">
              <w:rPr>
                <w:rFonts w:ascii="Arial" w:hAnsi="Arial" w:cs="Arial"/>
              </w:rPr>
              <w:tab/>
              <w:t>На основании предложения АО НПФ «</w:t>
            </w:r>
            <w:proofErr w:type="spellStart"/>
            <w:r w:rsidRPr="006433C5">
              <w:rPr>
                <w:rFonts w:ascii="Arial" w:hAnsi="Arial" w:cs="Arial"/>
              </w:rPr>
              <w:t>Атомгарант</w:t>
            </w:r>
            <w:proofErr w:type="spellEnd"/>
            <w:r w:rsidRPr="006433C5">
              <w:rPr>
                <w:rFonts w:ascii="Arial" w:hAnsi="Arial" w:cs="Arial"/>
              </w:rPr>
              <w:t xml:space="preserve">» назначить руководителем Рабочей группы СРО по участию НПФ в долговременном уходе за гражданами ВРИО генерального директора </w:t>
            </w:r>
            <w:proofErr w:type="spellStart"/>
            <w:r w:rsidRPr="006433C5">
              <w:rPr>
                <w:rFonts w:ascii="Arial" w:hAnsi="Arial" w:cs="Arial"/>
              </w:rPr>
              <w:t>Бобкову</w:t>
            </w:r>
            <w:proofErr w:type="spellEnd"/>
            <w:r w:rsidRPr="006433C5">
              <w:rPr>
                <w:rFonts w:ascii="Arial" w:hAnsi="Arial" w:cs="Arial"/>
              </w:rPr>
              <w:t xml:space="preserve"> Марию Игоревну. Поручить Бобковой М.И. в течение месяца подготовить и представить на рассмотрение Совета план работы рабочего органа на 2023 год. Работу Рабочей группы СРО по участию НПФ в долговременном уходе за гражданами возобновить с 13.03.2023.</w:t>
            </w:r>
          </w:p>
          <w:p w:rsidR="006433C5" w:rsidRPr="006433C5" w:rsidRDefault="006433C5" w:rsidP="006433C5">
            <w:pPr>
              <w:rPr>
                <w:rFonts w:ascii="Arial" w:hAnsi="Arial" w:cs="Arial"/>
              </w:rPr>
            </w:pPr>
          </w:p>
          <w:p w:rsidR="005E635F" w:rsidRPr="006433C5" w:rsidRDefault="006433C5" w:rsidP="006433C5">
            <w:pPr>
              <w:rPr>
                <w:rFonts w:ascii="Arial" w:hAnsi="Arial" w:cs="Arial"/>
              </w:rPr>
            </w:pPr>
            <w:r w:rsidRPr="006433C5">
              <w:rPr>
                <w:rFonts w:ascii="Arial" w:hAnsi="Arial" w:cs="Arial"/>
              </w:rPr>
              <w:t>5.3.</w:t>
            </w:r>
            <w:r w:rsidRPr="006433C5">
              <w:rPr>
                <w:rFonts w:ascii="Arial" w:hAnsi="Arial" w:cs="Arial"/>
              </w:rPr>
              <w:tab/>
              <w:t>На основании представления АО НПФ «Альянс» включить в состав Рабочей группы по информационной безопасности Начальника Отдела информационной безопасности Гусева Сергея Валерьевича с одновременным исключением из состава указанного рабочего органа Шустровой Юлии Владимировны.</w:t>
            </w:r>
          </w:p>
        </w:tc>
        <w:tc>
          <w:tcPr>
            <w:tcW w:w="2688" w:type="dxa"/>
          </w:tcPr>
          <w:p w:rsidR="005E635F" w:rsidRPr="003C0760" w:rsidRDefault="00E431D5" w:rsidP="008B0CAC">
            <w:pPr>
              <w:jc w:val="center"/>
              <w:rPr>
                <w:rFonts w:ascii="Arial" w:hAnsi="Arial" w:cs="Arial"/>
              </w:rPr>
            </w:pPr>
            <w:r w:rsidRPr="00E431D5">
              <w:rPr>
                <w:rFonts w:ascii="Arial" w:hAnsi="Arial" w:cs="Arial"/>
              </w:rPr>
              <w:t>Выполнено</w:t>
            </w:r>
          </w:p>
        </w:tc>
      </w:tr>
      <w:tr w:rsidR="0045492D" w:rsidRPr="003C0760" w:rsidTr="00C202BA">
        <w:tc>
          <w:tcPr>
            <w:tcW w:w="9924" w:type="dxa"/>
            <w:gridSpan w:val="5"/>
          </w:tcPr>
          <w:p w:rsidR="0045492D" w:rsidRDefault="0045492D" w:rsidP="008B0CAC">
            <w:pPr>
              <w:jc w:val="center"/>
              <w:rPr>
                <w:rFonts w:ascii="Arial" w:hAnsi="Arial" w:cs="Arial"/>
                <w:b/>
              </w:rPr>
            </w:pPr>
            <w:r>
              <w:rPr>
                <w:rFonts w:ascii="Arial" w:hAnsi="Arial" w:cs="Arial"/>
                <w:b/>
              </w:rPr>
              <w:t>Протокол № 6 от 31.03.2</w:t>
            </w:r>
            <w:r w:rsidRPr="0045492D">
              <w:rPr>
                <w:rFonts w:ascii="Arial" w:hAnsi="Arial" w:cs="Arial"/>
                <w:b/>
              </w:rPr>
              <w:t xml:space="preserve">023  </w:t>
            </w:r>
          </w:p>
          <w:p w:rsidR="0045492D" w:rsidRPr="003C0760" w:rsidRDefault="0045492D" w:rsidP="008B0CAC">
            <w:pPr>
              <w:jc w:val="center"/>
              <w:rPr>
                <w:rFonts w:ascii="Arial" w:hAnsi="Arial" w:cs="Arial"/>
                <w:b/>
              </w:rPr>
            </w:pPr>
            <w:r w:rsidRPr="003C0760">
              <w:rPr>
                <w:rFonts w:ascii="Arial" w:hAnsi="Arial" w:cs="Arial"/>
                <w:b/>
              </w:rPr>
              <w:t>(дата и номер протокола заседания)</w:t>
            </w:r>
          </w:p>
          <w:p w:rsidR="0045492D" w:rsidRPr="003C0760" w:rsidRDefault="0045492D" w:rsidP="008B0CAC">
            <w:pPr>
              <w:jc w:val="center"/>
              <w:rPr>
                <w:rFonts w:ascii="Arial" w:hAnsi="Arial" w:cs="Arial"/>
              </w:rPr>
            </w:pPr>
          </w:p>
        </w:tc>
      </w:tr>
      <w:tr w:rsidR="0045492D" w:rsidRPr="003C0760" w:rsidTr="00C202BA">
        <w:trPr>
          <w:gridAfter w:val="1"/>
          <w:wAfter w:w="11" w:type="dxa"/>
        </w:trPr>
        <w:tc>
          <w:tcPr>
            <w:tcW w:w="421" w:type="dxa"/>
          </w:tcPr>
          <w:p w:rsidR="0045492D" w:rsidRPr="00B1494B" w:rsidRDefault="0045492D" w:rsidP="008B0CAC">
            <w:pPr>
              <w:jc w:val="center"/>
              <w:rPr>
                <w:rFonts w:ascii="Arial" w:hAnsi="Arial" w:cs="Arial"/>
              </w:rPr>
            </w:pPr>
            <w:r w:rsidRPr="00B1494B">
              <w:rPr>
                <w:rFonts w:ascii="Arial" w:hAnsi="Arial" w:cs="Arial"/>
              </w:rPr>
              <w:t>№ п/п</w:t>
            </w:r>
          </w:p>
        </w:tc>
        <w:tc>
          <w:tcPr>
            <w:tcW w:w="2835" w:type="dxa"/>
          </w:tcPr>
          <w:p w:rsidR="0045492D" w:rsidRPr="00B1494B" w:rsidRDefault="0045492D" w:rsidP="008B0CAC">
            <w:pPr>
              <w:jc w:val="center"/>
              <w:rPr>
                <w:rFonts w:ascii="Arial" w:hAnsi="Arial" w:cs="Arial"/>
              </w:rPr>
            </w:pPr>
            <w:r w:rsidRPr="00B1494B">
              <w:rPr>
                <w:rFonts w:ascii="Arial" w:hAnsi="Arial" w:cs="Arial"/>
              </w:rPr>
              <w:t>Вопрос повестки заседания</w:t>
            </w:r>
          </w:p>
        </w:tc>
        <w:tc>
          <w:tcPr>
            <w:tcW w:w="3969" w:type="dxa"/>
          </w:tcPr>
          <w:p w:rsidR="0045492D" w:rsidRPr="00B1494B" w:rsidRDefault="0045492D" w:rsidP="008B0CAC">
            <w:pPr>
              <w:jc w:val="center"/>
              <w:rPr>
                <w:rFonts w:ascii="Arial" w:hAnsi="Arial" w:cs="Arial"/>
              </w:rPr>
            </w:pPr>
            <w:r w:rsidRPr="00B1494B">
              <w:rPr>
                <w:rFonts w:ascii="Arial" w:hAnsi="Arial" w:cs="Arial"/>
              </w:rPr>
              <w:t xml:space="preserve">Принятое решение </w:t>
            </w:r>
          </w:p>
        </w:tc>
        <w:tc>
          <w:tcPr>
            <w:tcW w:w="2688" w:type="dxa"/>
          </w:tcPr>
          <w:p w:rsidR="0045492D" w:rsidRPr="003C0760" w:rsidRDefault="0045492D" w:rsidP="008B0CAC">
            <w:pPr>
              <w:jc w:val="center"/>
              <w:rPr>
                <w:rFonts w:ascii="Arial" w:hAnsi="Arial" w:cs="Arial"/>
              </w:rPr>
            </w:pPr>
            <w:r w:rsidRPr="003C0760">
              <w:rPr>
                <w:rFonts w:ascii="Arial" w:hAnsi="Arial" w:cs="Arial"/>
              </w:rPr>
              <w:t>Статус (Выполнено/Не выполнено/В стадии проработки/Снят с рассмотрения/На мониторинге)</w:t>
            </w:r>
          </w:p>
        </w:tc>
      </w:tr>
      <w:tr w:rsidR="0045492D" w:rsidRPr="003C0760" w:rsidTr="00C202BA">
        <w:trPr>
          <w:gridAfter w:val="1"/>
          <w:wAfter w:w="11" w:type="dxa"/>
        </w:trPr>
        <w:tc>
          <w:tcPr>
            <w:tcW w:w="421" w:type="dxa"/>
          </w:tcPr>
          <w:p w:rsidR="0045492D" w:rsidRPr="00B1494B" w:rsidRDefault="00FB4720" w:rsidP="008B0CAC">
            <w:pPr>
              <w:jc w:val="center"/>
              <w:rPr>
                <w:rFonts w:ascii="Arial" w:hAnsi="Arial" w:cs="Arial"/>
              </w:rPr>
            </w:pPr>
            <w:r>
              <w:rPr>
                <w:rFonts w:ascii="Arial" w:hAnsi="Arial" w:cs="Arial"/>
              </w:rPr>
              <w:t>1.</w:t>
            </w:r>
          </w:p>
        </w:tc>
        <w:tc>
          <w:tcPr>
            <w:tcW w:w="2835" w:type="dxa"/>
          </w:tcPr>
          <w:p w:rsidR="00FB4720" w:rsidRPr="00FB4720" w:rsidRDefault="00FB4720" w:rsidP="00FB4720">
            <w:pPr>
              <w:autoSpaceDE w:val="0"/>
              <w:autoSpaceDN w:val="0"/>
              <w:adjustRightInd w:val="0"/>
              <w:rPr>
                <w:rFonts w:ascii="Times New Roman" w:hAnsi="Times New Roman" w:cs="Times New Roman"/>
                <w:color w:val="000000"/>
                <w:sz w:val="24"/>
                <w:szCs w:val="24"/>
              </w:rPr>
            </w:pPr>
            <w:r w:rsidRPr="00FB4720">
              <w:rPr>
                <w:rFonts w:ascii="Times New Roman" w:hAnsi="Times New Roman" w:cs="Times New Roman"/>
                <w:color w:val="000000"/>
                <w:sz w:val="24"/>
                <w:szCs w:val="24"/>
              </w:rPr>
              <w:t xml:space="preserve">Текущие итоги диалога с Банком России по вопросу вознаграждения для НПФ. </w:t>
            </w:r>
          </w:p>
          <w:p w:rsidR="0045492D" w:rsidRPr="00B1494B" w:rsidRDefault="0045492D" w:rsidP="008B0CAC">
            <w:pPr>
              <w:rPr>
                <w:rFonts w:ascii="Arial" w:hAnsi="Arial" w:cs="Arial"/>
              </w:rPr>
            </w:pPr>
          </w:p>
        </w:tc>
        <w:tc>
          <w:tcPr>
            <w:tcW w:w="3969" w:type="dxa"/>
          </w:tcPr>
          <w:p w:rsidR="0045492D" w:rsidRPr="00FB4720" w:rsidRDefault="00FB4720" w:rsidP="00FB4720">
            <w:pPr>
              <w:autoSpaceDE w:val="0"/>
              <w:autoSpaceDN w:val="0"/>
              <w:adjustRightInd w:val="0"/>
              <w:rPr>
                <w:rFonts w:ascii="Times New Roman" w:hAnsi="Times New Roman" w:cs="Times New Roman"/>
                <w:color w:val="000000"/>
                <w:sz w:val="23"/>
                <w:szCs w:val="23"/>
              </w:rPr>
            </w:pPr>
            <w:r w:rsidRPr="00FB4720">
              <w:rPr>
                <w:rFonts w:ascii="Times New Roman" w:hAnsi="Times New Roman" w:cs="Times New Roman"/>
                <w:color w:val="000000"/>
                <w:sz w:val="23"/>
                <w:szCs w:val="23"/>
              </w:rPr>
              <w:t xml:space="preserve">Принять к сведению информацию о «Государственной программе долгосрочных сбережений», презентованной Минфином России на заседании Общественного совета министерства 28.03.2023 </w:t>
            </w:r>
          </w:p>
        </w:tc>
        <w:tc>
          <w:tcPr>
            <w:tcW w:w="2688" w:type="dxa"/>
          </w:tcPr>
          <w:p w:rsidR="0045492D" w:rsidRPr="003C0760" w:rsidRDefault="00E431D5" w:rsidP="008B0CAC">
            <w:pPr>
              <w:jc w:val="center"/>
              <w:rPr>
                <w:rFonts w:ascii="Arial" w:hAnsi="Arial" w:cs="Arial"/>
              </w:rPr>
            </w:pPr>
            <w:r w:rsidRPr="00E431D5">
              <w:rPr>
                <w:rFonts w:ascii="Arial" w:hAnsi="Arial" w:cs="Arial"/>
              </w:rPr>
              <w:t>Выполнено</w:t>
            </w:r>
          </w:p>
        </w:tc>
      </w:tr>
      <w:tr w:rsidR="0045492D" w:rsidRPr="003C0760" w:rsidTr="00C202BA">
        <w:trPr>
          <w:gridAfter w:val="1"/>
          <w:wAfter w:w="11" w:type="dxa"/>
        </w:trPr>
        <w:tc>
          <w:tcPr>
            <w:tcW w:w="421" w:type="dxa"/>
          </w:tcPr>
          <w:p w:rsidR="0045492D" w:rsidRPr="00B1494B" w:rsidRDefault="00FB4720" w:rsidP="008B0CAC">
            <w:pPr>
              <w:jc w:val="center"/>
              <w:rPr>
                <w:rFonts w:ascii="Arial" w:hAnsi="Arial" w:cs="Arial"/>
              </w:rPr>
            </w:pPr>
            <w:r>
              <w:rPr>
                <w:rFonts w:ascii="Arial" w:hAnsi="Arial" w:cs="Arial"/>
              </w:rPr>
              <w:t>2.</w:t>
            </w:r>
          </w:p>
        </w:tc>
        <w:tc>
          <w:tcPr>
            <w:tcW w:w="2835" w:type="dxa"/>
          </w:tcPr>
          <w:p w:rsidR="0045492D" w:rsidRPr="00B1494B" w:rsidRDefault="00FB4720" w:rsidP="00FB4720">
            <w:pPr>
              <w:rPr>
                <w:rFonts w:ascii="Arial" w:hAnsi="Arial" w:cs="Arial"/>
              </w:rPr>
            </w:pPr>
            <w:r w:rsidRPr="00FB4720">
              <w:rPr>
                <w:rFonts w:ascii="Arial" w:hAnsi="Arial" w:cs="Arial"/>
              </w:rPr>
              <w:t>О «Государственной программе долгосрочных сбережений», презентованной</w:t>
            </w:r>
            <w:r>
              <w:rPr>
                <w:rFonts w:ascii="Arial" w:hAnsi="Arial" w:cs="Arial"/>
              </w:rPr>
              <w:t xml:space="preserve"> </w:t>
            </w:r>
            <w:r w:rsidRPr="00FB4720">
              <w:rPr>
                <w:rFonts w:ascii="Arial" w:hAnsi="Arial" w:cs="Arial"/>
              </w:rPr>
              <w:t>Минфином России на заседании Общественного совета министерства 28.03.2023.</w:t>
            </w:r>
          </w:p>
        </w:tc>
        <w:tc>
          <w:tcPr>
            <w:tcW w:w="3969" w:type="dxa"/>
          </w:tcPr>
          <w:p w:rsidR="00FB4720" w:rsidRPr="00FB4720" w:rsidRDefault="00FB4720" w:rsidP="00FB4720">
            <w:pPr>
              <w:rPr>
                <w:rFonts w:ascii="Arial" w:hAnsi="Arial" w:cs="Arial"/>
              </w:rPr>
            </w:pPr>
            <w:r w:rsidRPr="00FB4720">
              <w:rPr>
                <w:rFonts w:ascii="Arial" w:hAnsi="Arial" w:cs="Arial"/>
              </w:rPr>
              <w:t>2.1. Принять к сведению текущую информацию о результатах обсуждения с Банком</w:t>
            </w:r>
          </w:p>
          <w:p w:rsidR="00FB4720" w:rsidRDefault="00FB4720" w:rsidP="00FB4720">
            <w:pPr>
              <w:rPr>
                <w:rFonts w:ascii="Arial" w:hAnsi="Arial" w:cs="Arial"/>
              </w:rPr>
            </w:pPr>
            <w:r w:rsidRPr="00FB4720">
              <w:rPr>
                <w:rFonts w:ascii="Arial" w:hAnsi="Arial" w:cs="Arial"/>
              </w:rPr>
              <w:t>России вопроса о вознаграждении НПФ.</w:t>
            </w:r>
          </w:p>
          <w:p w:rsidR="00CC1383" w:rsidRPr="00FB4720" w:rsidRDefault="00CC1383" w:rsidP="00FB4720">
            <w:pPr>
              <w:rPr>
                <w:rFonts w:ascii="Arial" w:hAnsi="Arial" w:cs="Arial"/>
              </w:rPr>
            </w:pPr>
          </w:p>
          <w:p w:rsidR="00FB4720" w:rsidRPr="00FB4720" w:rsidRDefault="00FB4720" w:rsidP="00FB4720">
            <w:pPr>
              <w:rPr>
                <w:rFonts w:ascii="Arial" w:hAnsi="Arial" w:cs="Arial"/>
              </w:rPr>
            </w:pPr>
            <w:r w:rsidRPr="00FB4720">
              <w:rPr>
                <w:rFonts w:ascii="Arial" w:hAnsi="Arial" w:cs="Arial"/>
              </w:rPr>
              <w:t>2.2. В связи с предоставлением Банком России предложений по расчету вознаграждения</w:t>
            </w:r>
          </w:p>
          <w:p w:rsidR="00FB4720" w:rsidRPr="00FB4720" w:rsidRDefault="00FB4720" w:rsidP="00FB4720">
            <w:pPr>
              <w:rPr>
                <w:rFonts w:ascii="Arial" w:hAnsi="Arial" w:cs="Arial"/>
              </w:rPr>
            </w:pPr>
            <w:r w:rsidRPr="00FB4720">
              <w:rPr>
                <w:rFonts w:ascii="Arial" w:hAnsi="Arial" w:cs="Arial"/>
              </w:rPr>
              <w:t>НПФ и предложением провести расчеты:</w:t>
            </w:r>
          </w:p>
          <w:p w:rsidR="00CC1383" w:rsidRDefault="00CC1383" w:rsidP="00FB4720">
            <w:pPr>
              <w:rPr>
                <w:rFonts w:ascii="Arial" w:hAnsi="Arial" w:cs="Arial"/>
              </w:rPr>
            </w:pPr>
          </w:p>
          <w:p w:rsidR="00FB4720" w:rsidRPr="00FB4720" w:rsidRDefault="00FB4720" w:rsidP="00FB4720">
            <w:pPr>
              <w:rPr>
                <w:rFonts w:ascii="Arial" w:hAnsi="Arial" w:cs="Arial"/>
              </w:rPr>
            </w:pPr>
            <w:r w:rsidRPr="00FB4720">
              <w:rPr>
                <w:rFonts w:ascii="Arial" w:hAnsi="Arial" w:cs="Arial"/>
              </w:rPr>
              <w:t>2.1.1. Аппарату НАПФ направить членам Совета материалы по расчету</w:t>
            </w:r>
          </w:p>
          <w:p w:rsidR="00FB4720" w:rsidRPr="00FB4720" w:rsidRDefault="00FB4720" w:rsidP="00FB4720">
            <w:pPr>
              <w:rPr>
                <w:rFonts w:ascii="Arial" w:hAnsi="Arial" w:cs="Arial"/>
              </w:rPr>
            </w:pPr>
            <w:r w:rsidRPr="00FB4720">
              <w:rPr>
                <w:rFonts w:ascii="Arial" w:hAnsi="Arial" w:cs="Arial"/>
              </w:rPr>
              <w:t>вознаграждения, полученные от Банка России. Членам Совета в срок до 04.04.2023</w:t>
            </w:r>
          </w:p>
          <w:p w:rsidR="00FB4720" w:rsidRPr="00FB4720" w:rsidRDefault="00FB4720" w:rsidP="00FB4720">
            <w:pPr>
              <w:rPr>
                <w:rFonts w:ascii="Arial" w:hAnsi="Arial" w:cs="Arial"/>
              </w:rPr>
            </w:pPr>
            <w:r w:rsidRPr="00FB4720">
              <w:rPr>
                <w:rFonts w:ascii="Arial" w:hAnsi="Arial" w:cs="Arial"/>
              </w:rPr>
              <w:t>направить в НАПФ информацию о выявленных в предложенной ЦБ модели неточностях</w:t>
            </w:r>
          </w:p>
          <w:p w:rsidR="00FB4720" w:rsidRPr="00FB4720" w:rsidRDefault="00FB4720" w:rsidP="00FB4720">
            <w:pPr>
              <w:rPr>
                <w:rFonts w:ascii="Arial" w:hAnsi="Arial" w:cs="Arial"/>
              </w:rPr>
            </w:pPr>
            <w:r w:rsidRPr="00FB4720">
              <w:rPr>
                <w:rFonts w:ascii="Arial" w:hAnsi="Arial" w:cs="Arial"/>
              </w:rPr>
              <w:t>и ошибках.</w:t>
            </w:r>
          </w:p>
          <w:p w:rsidR="00CC1383" w:rsidRDefault="00CC1383" w:rsidP="00FB4720">
            <w:pPr>
              <w:rPr>
                <w:rFonts w:ascii="Arial" w:hAnsi="Arial" w:cs="Arial"/>
              </w:rPr>
            </w:pPr>
          </w:p>
          <w:p w:rsidR="00FB4720" w:rsidRPr="00FB4720" w:rsidRDefault="00FB4720" w:rsidP="00FB4720">
            <w:pPr>
              <w:rPr>
                <w:rFonts w:ascii="Arial" w:hAnsi="Arial" w:cs="Arial"/>
              </w:rPr>
            </w:pPr>
            <w:r w:rsidRPr="00FB4720">
              <w:rPr>
                <w:rFonts w:ascii="Arial" w:hAnsi="Arial" w:cs="Arial"/>
              </w:rPr>
              <w:t>2.1.2. Членам Совета в срок до 07.04.2023 направить в НАПФ свои данные для</w:t>
            </w:r>
          </w:p>
          <w:p w:rsidR="00FB4720" w:rsidRPr="00FB4720" w:rsidRDefault="00FB4720" w:rsidP="00FB4720">
            <w:pPr>
              <w:rPr>
                <w:rFonts w:ascii="Arial" w:hAnsi="Arial" w:cs="Arial"/>
              </w:rPr>
            </w:pPr>
            <w:r w:rsidRPr="00FB4720">
              <w:rPr>
                <w:rFonts w:ascii="Arial" w:hAnsi="Arial" w:cs="Arial"/>
              </w:rPr>
              <w:t>расчетов по модели ЦБ на ретроспективных показателях с целью их дальнейшей</w:t>
            </w:r>
          </w:p>
          <w:p w:rsidR="00FB4720" w:rsidRPr="00FB4720" w:rsidRDefault="00FB4720" w:rsidP="00FB4720">
            <w:pPr>
              <w:rPr>
                <w:rFonts w:ascii="Arial" w:hAnsi="Arial" w:cs="Arial"/>
              </w:rPr>
            </w:pPr>
            <w:r w:rsidRPr="00FB4720">
              <w:rPr>
                <w:rFonts w:ascii="Arial" w:hAnsi="Arial" w:cs="Arial"/>
              </w:rPr>
              <w:t>обработки и предоставления в ЦБ от НАПФ в агрегированном виде.</w:t>
            </w:r>
          </w:p>
          <w:p w:rsidR="00CC1383" w:rsidRDefault="00CC1383" w:rsidP="00FB4720">
            <w:pPr>
              <w:rPr>
                <w:rFonts w:ascii="Arial" w:hAnsi="Arial" w:cs="Arial"/>
              </w:rPr>
            </w:pPr>
          </w:p>
          <w:p w:rsidR="00FB4720" w:rsidRPr="00FB4720" w:rsidRDefault="00FB4720" w:rsidP="00CC1383">
            <w:pPr>
              <w:rPr>
                <w:rFonts w:ascii="Arial" w:hAnsi="Arial" w:cs="Arial"/>
              </w:rPr>
            </w:pPr>
            <w:r w:rsidRPr="00FB4720">
              <w:rPr>
                <w:rFonts w:ascii="Arial" w:hAnsi="Arial" w:cs="Arial"/>
              </w:rPr>
              <w:t>2.1.3. Членам Совета в срок до 07.04.2023 направить в НАПФ свои расчеты по</w:t>
            </w:r>
          </w:p>
          <w:p w:rsidR="00FB4720" w:rsidRPr="00FB4720" w:rsidRDefault="00FB4720" w:rsidP="00CC1383">
            <w:pPr>
              <w:rPr>
                <w:rFonts w:ascii="Arial" w:hAnsi="Arial" w:cs="Arial"/>
              </w:rPr>
            </w:pPr>
            <w:r w:rsidRPr="00FB4720">
              <w:rPr>
                <w:rFonts w:ascii="Arial" w:hAnsi="Arial" w:cs="Arial"/>
              </w:rPr>
              <w:t>предлагаемой ранее НАПФ модели расчета вознаграждения на перспективных</w:t>
            </w:r>
          </w:p>
          <w:p w:rsidR="00FB4720" w:rsidRPr="00FB4720" w:rsidRDefault="00FB4720" w:rsidP="00CC1383">
            <w:pPr>
              <w:rPr>
                <w:rFonts w:ascii="Arial" w:hAnsi="Arial" w:cs="Arial"/>
              </w:rPr>
            </w:pPr>
            <w:r w:rsidRPr="00FB4720">
              <w:rPr>
                <w:rFonts w:ascii="Arial" w:hAnsi="Arial" w:cs="Arial"/>
              </w:rPr>
              <w:t>показателях с целью их дальнейшей обработки и предоставления в ЦБ от НАПФ в</w:t>
            </w:r>
          </w:p>
          <w:p w:rsidR="00FB4720" w:rsidRPr="00FB4720" w:rsidRDefault="00FB4720" w:rsidP="00CC1383">
            <w:pPr>
              <w:rPr>
                <w:rFonts w:ascii="Arial" w:hAnsi="Arial" w:cs="Arial"/>
              </w:rPr>
            </w:pPr>
            <w:r w:rsidRPr="00FB4720">
              <w:rPr>
                <w:rFonts w:ascii="Arial" w:hAnsi="Arial" w:cs="Arial"/>
              </w:rPr>
              <w:t>агрегированном виде.</w:t>
            </w:r>
          </w:p>
          <w:p w:rsidR="00CC1383" w:rsidRDefault="00CC1383" w:rsidP="00CC1383">
            <w:pPr>
              <w:rPr>
                <w:rFonts w:ascii="Arial" w:hAnsi="Arial" w:cs="Arial"/>
              </w:rPr>
            </w:pPr>
          </w:p>
          <w:p w:rsidR="00FB4720" w:rsidRPr="00FB4720" w:rsidRDefault="00FB4720" w:rsidP="00CC1383">
            <w:pPr>
              <w:rPr>
                <w:rFonts w:ascii="Arial" w:hAnsi="Arial" w:cs="Arial"/>
              </w:rPr>
            </w:pPr>
            <w:r w:rsidRPr="00FB4720">
              <w:rPr>
                <w:rFonts w:ascii="Arial" w:hAnsi="Arial" w:cs="Arial"/>
              </w:rPr>
              <w:t>2.1.4. Членам Совета в срок до 05.04.2023 направить в НАПФ информацию по</w:t>
            </w:r>
          </w:p>
          <w:p w:rsidR="00FB4720" w:rsidRPr="00FB4720" w:rsidRDefault="00FB4720" w:rsidP="00CC1383">
            <w:pPr>
              <w:rPr>
                <w:rFonts w:ascii="Arial" w:hAnsi="Arial" w:cs="Arial"/>
              </w:rPr>
            </w:pPr>
            <w:r w:rsidRPr="00FB4720">
              <w:rPr>
                <w:rFonts w:ascii="Arial" w:hAnsi="Arial" w:cs="Arial"/>
              </w:rPr>
              <w:t>структуре расходов по привлечению клиентов в ПДС с целью их дальнейшей обработки,</w:t>
            </w:r>
          </w:p>
          <w:p w:rsidR="0045492D" w:rsidRPr="00B1494B" w:rsidRDefault="00FB4720" w:rsidP="00CC1383">
            <w:pPr>
              <w:rPr>
                <w:rFonts w:ascii="Arial" w:hAnsi="Arial" w:cs="Arial"/>
              </w:rPr>
            </w:pPr>
            <w:r w:rsidRPr="00FB4720">
              <w:rPr>
                <w:rFonts w:ascii="Arial" w:hAnsi="Arial" w:cs="Arial"/>
              </w:rPr>
              <w:t>формирования сводной структуры расходов и предоставления в ЦБ от НАПФ в</w:t>
            </w:r>
            <w:r w:rsidR="00CC1383">
              <w:rPr>
                <w:rFonts w:ascii="Arial" w:hAnsi="Arial" w:cs="Arial"/>
              </w:rPr>
              <w:t xml:space="preserve"> </w:t>
            </w:r>
            <w:r w:rsidRPr="00FB4720">
              <w:rPr>
                <w:rFonts w:ascii="Arial" w:hAnsi="Arial" w:cs="Arial"/>
              </w:rPr>
              <w:t>агрегированном виде.</w:t>
            </w:r>
          </w:p>
        </w:tc>
        <w:tc>
          <w:tcPr>
            <w:tcW w:w="2688" w:type="dxa"/>
          </w:tcPr>
          <w:p w:rsidR="0045492D" w:rsidRPr="003C0760" w:rsidRDefault="00E431D5" w:rsidP="008B0CAC">
            <w:pPr>
              <w:jc w:val="center"/>
              <w:rPr>
                <w:rFonts w:ascii="Arial" w:hAnsi="Arial" w:cs="Arial"/>
              </w:rPr>
            </w:pPr>
            <w:r w:rsidRPr="00E431D5">
              <w:rPr>
                <w:rFonts w:ascii="Arial" w:hAnsi="Arial" w:cs="Arial"/>
              </w:rPr>
              <w:t>Выполнено</w:t>
            </w:r>
          </w:p>
        </w:tc>
      </w:tr>
      <w:tr w:rsidR="0045492D" w:rsidRPr="003C0760" w:rsidTr="00C202BA">
        <w:trPr>
          <w:gridAfter w:val="1"/>
          <w:wAfter w:w="11" w:type="dxa"/>
        </w:trPr>
        <w:tc>
          <w:tcPr>
            <w:tcW w:w="421" w:type="dxa"/>
          </w:tcPr>
          <w:p w:rsidR="0045492D" w:rsidRPr="00B1494B" w:rsidRDefault="00FB4720" w:rsidP="008B0CAC">
            <w:pPr>
              <w:jc w:val="center"/>
              <w:rPr>
                <w:rFonts w:ascii="Arial" w:hAnsi="Arial" w:cs="Arial"/>
              </w:rPr>
            </w:pPr>
            <w:r>
              <w:rPr>
                <w:rFonts w:ascii="Arial" w:hAnsi="Arial" w:cs="Arial"/>
              </w:rPr>
              <w:t>3.</w:t>
            </w:r>
          </w:p>
        </w:tc>
        <w:tc>
          <w:tcPr>
            <w:tcW w:w="2835" w:type="dxa"/>
          </w:tcPr>
          <w:p w:rsidR="0045492D" w:rsidRPr="00E431D5" w:rsidRDefault="00FB4720" w:rsidP="00FB4720">
            <w:pPr>
              <w:autoSpaceDE w:val="0"/>
              <w:autoSpaceDN w:val="0"/>
              <w:adjustRightInd w:val="0"/>
              <w:rPr>
                <w:rFonts w:ascii="Arial" w:hAnsi="Arial" w:cs="Arial"/>
                <w:color w:val="000000"/>
                <w:sz w:val="23"/>
                <w:szCs w:val="23"/>
              </w:rPr>
            </w:pPr>
            <w:r w:rsidRPr="00FB4720">
              <w:rPr>
                <w:rFonts w:ascii="Arial" w:hAnsi="Arial" w:cs="Arial"/>
                <w:color w:val="000000"/>
                <w:szCs w:val="23"/>
              </w:rPr>
              <w:t xml:space="preserve">Об утверждении внутреннего стандарта НАПФ «Обработка и защита персональных данных в негосударственных пенсионных фондах». </w:t>
            </w:r>
          </w:p>
        </w:tc>
        <w:tc>
          <w:tcPr>
            <w:tcW w:w="3969" w:type="dxa"/>
          </w:tcPr>
          <w:p w:rsidR="00E431D5" w:rsidRPr="00E431D5" w:rsidRDefault="00E431D5" w:rsidP="00E431D5">
            <w:pPr>
              <w:rPr>
                <w:rFonts w:ascii="Arial" w:hAnsi="Arial" w:cs="Arial"/>
              </w:rPr>
            </w:pPr>
            <w:r w:rsidRPr="00E431D5">
              <w:rPr>
                <w:rFonts w:ascii="Arial" w:hAnsi="Arial" w:cs="Arial"/>
              </w:rPr>
              <w:t xml:space="preserve">3.1. Утвердить и ввести в действие с даты утверждения внутренний стандарт НАПФ «Обработка и защита персональных данных в негосударственных пенсионных фондах» (Приложение 1). </w:t>
            </w:r>
          </w:p>
          <w:p w:rsidR="00E431D5" w:rsidRDefault="00E431D5" w:rsidP="00E431D5">
            <w:pPr>
              <w:rPr>
                <w:rFonts w:ascii="Arial" w:hAnsi="Arial" w:cs="Arial"/>
              </w:rPr>
            </w:pPr>
          </w:p>
          <w:p w:rsidR="00E431D5" w:rsidRPr="00E431D5" w:rsidRDefault="00E431D5" w:rsidP="00C43305">
            <w:pPr>
              <w:pStyle w:val="ab"/>
              <w:numPr>
                <w:ilvl w:val="0"/>
                <w:numId w:val="4"/>
              </w:numPr>
              <w:rPr>
                <w:rFonts w:ascii="Arial" w:hAnsi="Arial" w:cs="Arial"/>
              </w:rPr>
            </w:pPr>
            <w:r w:rsidRPr="00E431D5">
              <w:rPr>
                <w:rFonts w:ascii="Arial" w:hAnsi="Arial" w:cs="Arial"/>
              </w:rPr>
              <w:t xml:space="preserve">3.2. С даты вступления в силу внутреннего стандарта «Обработка и защита персональных данных в негосударственных пенсионных фондах» признать утратившими силу следующие внутренние стандарты НАПФ: </w:t>
            </w:r>
          </w:p>
          <w:p w:rsidR="00E431D5" w:rsidRPr="00E431D5" w:rsidRDefault="00E431D5" w:rsidP="00E431D5">
            <w:pPr>
              <w:rPr>
                <w:rFonts w:ascii="Arial" w:hAnsi="Arial" w:cs="Arial"/>
              </w:rPr>
            </w:pPr>
          </w:p>
          <w:p w:rsidR="00E431D5" w:rsidRPr="00E431D5" w:rsidRDefault="00E431D5" w:rsidP="00C43305">
            <w:pPr>
              <w:pStyle w:val="ab"/>
              <w:numPr>
                <w:ilvl w:val="0"/>
                <w:numId w:val="4"/>
              </w:numPr>
              <w:rPr>
                <w:rFonts w:ascii="Arial" w:hAnsi="Arial" w:cs="Arial"/>
              </w:rPr>
            </w:pPr>
            <w:r w:rsidRPr="00E431D5">
              <w:rPr>
                <w:rFonts w:ascii="Arial" w:hAnsi="Arial" w:cs="Arial"/>
              </w:rPr>
              <w:t xml:space="preserve">СТО НАПФ 4.1-2011 Организация обработки и защиты персональных данных в негосударственных пенсионных фондах; </w:t>
            </w:r>
          </w:p>
          <w:p w:rsidR="00E431D5" w:rsidRPr="00E431D5" w:rsidRDefault="00E431D5" w:rsidP="00E431D5">
            <w:pPr>
              <w:rPr>
                <w:rFonts w:ascii="Arial" w:hAnsi="Arial" w:cs="Arial"/>
              </w:rPr>
            </w:pPr>
          </w:p>
          <w:p w:rsidR="00E431D5" w:rsidRPr="00E431D5" w:rsidRDefault="00E431D5" w:rsidP="00C43305">
            <w:pPr>
              <w:pStyle w:val="ab"/>
              <w:numPr>
                <w:ilvl w:val="0"/>
                <w:numId w:val="4"/>
              </w:numPr>
              <w:rPr>
                <w:rFonts w:ascii="Arial" w:hAnsi="Arial" w:cs="Arial"/>
              </w:rPr>
            </w:pPr>
            <w:r w:rsidRPr="00E431D5">
              <w:rPr>
                <w:rFonts w:ascii="Arial" w:hAnsi="Arial" w:cs="Arial"/>
              </w:rPr>
              <w:t xml:space="preserve">Р НАПФ 4.2-2011 Рекомендации по обеспечению безопасности персональных данных, обрабатываемых в информационных системах персональных данных негосударственных пенсионных фондов; </w:t>
            </w:r>
          </w:p>
          <w:p w:rsidR="00E431D5" w:rsidRPr="00E431D5" w:rsidRDefault="00E431D5" w:rsidP="00E431D5">
            <w:pPr>
              <w:rPr>
                <w:rFonts w:ascii="Arial" w:hAnsi="Arial" w:cs="Arial"/>
              </w:rPr>
            </w:pPr>
          </w:p>
          <w:p w:rsidR="00E431D5" w:rsidRPr="00E431D5" w:rsidRDefault="00E431D5" w:rsidP="00C43305">
            <w:pPr>
              <w:pStyle w:val="ab"/>
              <w:numPr>
                <w:ilvl w:val="0"/>
                <w:numId w:val="4"/>
              </w:numPr>
              <w:rPr>
                <w:rFonts w:ascii="Arial" w:hAnsi="Arial" w:cs="Arial"/>
              </w:rPr>
            </w:pPr>
            <w:r w:rsidRPr="00E431D5">
              <w:rPr>
                <w:rFonts w:ascii="Arial" w:hAnsi="Arial" w:cs="Arial"/>
              </w:rPr>
              <w:t xml:space="preserve">Р НАПФ 4.3-2011 Рекомендации по формированию организационно распорядительной документации для обеспечения обработки и защиты персональных данных; </w:t>
            </w:r>
          </w:p>
          <w:p w:rsidR="00E431D5" w:rsidRPr="00E431D5" w:rsidRDefault="00E431D5" w:rsidP="00E431D5">
            <w:pPr>
              <w:rPr>
                <w:rFonts w:ascii="Arial" w:hAnsi="Arial" w:cs="Arial"/>
              </w:rPr>
            </w:pPr>
          </w:p>
          <w:p w:rsidR="0045492D" w:rsidRPr="00E431D5" w:rsidRDefault="00E431D5" w:rsidP="00C43305">
            <w:pPr>
              <w:pStyle w:val="ab"/>
              <w:numPr>
                <w:ilvl w:val="0"/>
                <w:numId w:val="4"/>
              </w:numPr>
              <w:rPr>
                <w:rFonts w:ascii="Arial" w:hAnsi="Arial" w:cs="Arial"/>
              </w:rPr>
            </w:pPr>
            <w:r w:rsidRPr="00E431D5">
              <w:rPr>
                <w:rFonts w:ascii="Arial" w:hAnsi="Arial" w:cs="Arial"/>
              </w:rPr>
              <w:t xml:space="preserve">Р НАПФ 4.4-2011Проведение аудита на соответствие требованиям к обработке и защите персональных данных в негосударственных пенсионных фондах. </w:t>
            </w:r>
          </w:p>
        </w:tc>
        <w:tc>
          <w:tcPr>
            <w:tcW w:w="2688" w:type="dxa"/>
          </w:tcPr>
          <w:p w:rsidR="0045492D" w:rsidRPr="003C0760" w:rsidRDefault="00E431D5" w:rsidP="008B0CAC">
            <w:pPr>
              <w:jc w:val="center"/>
              <w:rPr>
                <w:rFonts w:ascii="Arial" w:hAnsi="Arial" w:cs="Arial"/>
              </w:rPr>
            </w:pPr>
            <w:r w:rsidRPr="00E431D5">
              <w:rPr>
                <w:rFonts w:ascii="Arial" w:hAnsi="Arial" w:cs="Arial"/>
              </w:rPr>
              <w:t>Выполнено</w:t>
            </w:r>
          </w:p>
        </w:tc>
      </w:tr>
      <w:tr w:rsidR="0045492D" w:rsidRPr="003C0760" w:rsidTr="00C202BA">
        <w:trPr>
          <w:gridAfter w:val="1"/>
          <w:wAfter w:w="11" w:type="dxa"/>
        </w:trPr>
        <w:tc>
          <w:tcPr>
            <w:tcW w:w="421" w:type="dxa"/>
          </w:tcPr>
          <w:p w:rsidR="0045492D" w:rsidRPr="00B1494B" w:rsidRDefault="00FB4720" w:rsidP="008B0CAC">
            <w:pPr>
              <w:jc w:val="center"/>
              <w:rPr>
                <w:rFonts w:ascii="Arial" w:hAnsi="Arial" w:cs="Arial"/>
              </w:rPr>
            </w:pPr>
            <w:r>
              <w:rPr>
                <w:rFonts w:ascii="Arial" w:hAnsi="Arial" w:cs="Arial"/>
              </w:rPr>
              <w:t>4.</w:t>
            </w:r>
          </w:p>
        </w:tc>
        <w:tc>
          <w:tcPr>
            <w:tcW w:w="2835" w:type="dxa"/>
          </w:tcPr>
          <w:p w:rsidR="0045492D" w:rsidRPr="00E431D5" w:rsidRDefault="00FB4720" w:rsidP="00FB4720">
            <w:pPr>
              <w:autoSpaceDE w:val="0"/>
              <w:autoSpaceDN w:val="0"/>
              <w:adjustRightInd w:val="0"/>
              <w:rPr>
                <w:rFonts w:ascii="Arial" w:hAnsi="Arial" w:cs="Arial"/>
                <w:color w:val="000000"/>
              </w:rPr>
            </w:pPr>
            <w:r w:rsidRPr="00FB4720">
              <w:rPr>
                <w:rFonts w:ascii="Arial" w:hAnsi="Arial" w:cs="Arial"/>
                <w:color w:val="000000"/>
              </w:rPr>
              <w:t xml:space="preserve">О рабочих органах Ассоциации </w:t>
            </w:r>
          </w:p>
          <w:p w:rsidR="00FB4720" w:rsidRPr="00FB4720" w:rsidRDefault="00FB4720" w:rsidP="00FB4720">
            <w:pPr>
              <w:autoSpaceDE w:val="0"/>
              <w:autoSpaceDN w:val="0"/>
              <w:adjustRightInd w:val="0"/>
              <w:rPr>
                <w:rFonts w:ascii="Arial" w:hAnsi="Arial" w:cs="Arial"/>
                <w:color w:val="000000"/>
              </w:rPr>
            </w:pPr>
          </w:p>
          <w:p w:rsidR="00FB4720" w:rsidRPr="00FB4720" w:rsidRDefault="00FB4720" w:rsidP="00FB4720">
            <w:pPr>
              <w:autoSpaceDE w:val="0"/>
              <w:autoSpaceDN w:val="0"/>
              <w:adjustRightInd w:val="0"/>
              <w:rPr>
                <w:rFonts w:ascii="Arial" w:hAnsi="Arial" w:cs="Arial"/>
                <w:color w:val="000000"/>
              </w:rPr>
            </w:pPr>
            <w:r w:rsidRPr="00FB4720">
              <w:rPr>
                <w:rFonts w:ascii="Arial" w:hAnsi="Arial" w:cs="Arial"/>
                <w:color w:val="000000"/>
              </w:rPr>
              <w:t xml:space="preserve">4.1. О представителе НПФ «Профессиональный» (АО) в Комитете по бухгалтерскому учету и налогообложению деятельности НПФ. </w:t>
            </w:r>
          </w:p>
          <w:p w:rsidR="00FB4720" w:rsidRPr="00E431D5" w:rsidRDefault="00FB4720" w:rsidP="00FB4720">
            <w:pPr>
              <w:autoSpaceDE w:val="0"/>
              <w:autoSpaceDN w:val="0"/>
              <w:adjustRightInd w:val="0"/>
              <w:rPr>
                <w:rFonts w:ascii="Arial" w:hAnsi="Arial" w:cs="Arial"/>
                <w:color w:val="000000"/>
              </w:rPr>
            </w:pPr>
          </w:p>
          <w:p w:rsidR="00FB4720" w:rsidRPr="00FB4720" w:rsidRDefault="00FB4720" w:rsidP="00FB4720">
            <w:pPr>
              <w:autoSpaceDE w:val="0"/>
              <w:autoSpaceDN w:val="0"/>
              <w:adjustRightInd w:val="0"/>
              <w:rPr>
                <w:rFonts w:ascii="Arial" w:hAnsi="Arial" w:cs="Arial"/>
                <w:color w:val="000000"/>
              </w:rPr>
            </w:pPr>
          </w:p>
          <w:p w:rsidR="00FB4720" w:rsidRPr="00FB4720" w:rsidRDefault="00FB4720" w:rsidP="00FB4720">
            <w:pPr>
              <w:autoSpaceDE w:val="0"/>
              <w:autoSpaceDN w:val="0"/>
              <w:adjustRightInd w:val="0"/>
              <w:rPr>
                <w:rFonts w:ascii="Arial" w:hAnsi="Arial" w:cs="Arial"/>
                <w:color w:val="000000"/>
              </w:rPr>
            </w:pPr>
            <w:r w:rsidRPr="00E431D5">
              <w:rPr>
                <w:rFonts w:ascii="Arial" w:hAnsi="Arial" w:cs="Arial"/>
                <w:color w:val="000000"/>
              </w:rPr>
              <w:t xml:space="preserve">4.2. </w:t>
            </w:r>
            <w:r w:rsidRPr="00FB4720">
              <w:rPr>
                <w:rFonts w:ascii="Arial" w:hAnsi="Arial" w:cs="Arial"/>
                <w:color w:val="000000"/>
              </w:rPr>
              <w:t xml:space="preserve">О представителе НПФ «Профессиональный» (АО) в Юридическом комитете </w:t>
            </w:r>
          </w:p>
          <w:p w:rsidR="00FB4720" w:rsidRPr="00E431D5" w:rsidRDefault="00FB4720" w:rsidP="00FB4720">
            <w:pPr>
              <w:autoSpaceDE w:val="0"/>
              <w:autoSpaceDN w:val="0"/>
              <w:adjustRightInd w:val="0"/>
              <w:rPr>
                <w:rFonts w:ascii="Arial" w:hAnsi="Arial" w:cs="Arial"/>
                <w:color w:val="000000"/>
              </w:rPr>
            </w:pPr>
          </w:p>
          <w:p w:rsidR="00FB4720" w:rsidRPr="00E431D5" w:rsidRDefault="00FB4720" w:rsidP="00FB4720">
            <w:pPr>
              <w:autoSpaceDE w:val="0"/>
              <w:autoSpaceDN w:val="0"/>
              <w:adjustRightInd w:val="0"/>
              <w:rPr>
                <w:rFonts w:ascii="Arial" w:hAnsi="Arial" w:cs="Arial"/>
                <w:color w:val="000000"/>
              </w:rPr>
            </w:pPr>
          </w:p>
        </w:tc>
        <w:tc>
          <w:tcPr>
            <w:tcW w:w="3969" w:type="dxa"/>
          </w:tcPr>
          <w:p w:rsidR="00E431D5" w:rsidRPr="00E431D5" w:rsidRDefault="00E431D5" w:rsidP="00E431D5">
            <w:pPr>
              <w:autoSpaceDE w:val="0"/>
              <w:autoSpaceDN w:val="0"/>
              <w:adjustRightInd w:val="0"/>
              <w:spacing w:after="164"/>
              <w:rPr>
                <w:rFonts w:ascii="Arial" w:hAnsi="Arial" w:cs="Arial"/>
                <w:color w:val="000000"/>
              </w:rPr>
            </w:pPr>
            <w:r w:rsidRPr="00E431D5">
              <w:rPr>
                <w:rFonts w:ascii="Arial" w:hAnsi="Arial" w:cs="Arial"/>
                <w:color w:val="000000"/>
              </w:rPr>
              <w:t xml:space="preserve">4.1. На основании представления НПФ «Профессиональный» (АО) включить в состав Комитета по бухгалтерскому учету и налогообложению деятельности НПФ Главного бухгалтера Власову Екатерину Александровну. </w:t>
            </w:r>
          </w:p>
          <w:p w:rsidR="00E431D5" w:rsidRPr="00E431D5" w:rsidRDefault="00E431D5" w:rsidP="00E431D5">
            <w:pPr>
              <w:autoSpaceDE w:val="0"/>
              <w:autoSpaceDN w:val="0"/>
              <w:adjustRightInd w:val="0"/>
              <w:rPr>
                <w:rFonts w:ascii="Arial" w:hAnsi="Arial" w:cs="Arial"/>
                <w:color w:val="000000"/>
              </w:rPr>
            </w:pPr>
            <w:r w:rsidRPr="00E431D5">
              <w:rPr>
                <w:rFonts w:ascii="Arial" w:hAnsi="Arial" w:cs="Arial"/>
                <w:color w:val="000000"/>
              </w:rPr>
              <w:t xml:space="preserve">4.2. На основании представления НПФ «Профессиональный» (АО) включить в состав Юридического комитета специалиста Юридического департамента Скорикову Ангелину Александровну с одновременным исключением из состава указанного рабочего органа </w:t>
            </w:r>
            <w:proofErr w:type="spellStart"/>
            <w:r w:rsidRPr="00E431D5">
              <w:rPr>
                <w:rFonts w:ascii="Arial" w:hAnsi="Arial" w:cs="Arial"/>
                <w:color w:val="000000"/>
              </w:rPr>
              <w:t>Мякишевой</w:t>
            </w:r>
            <w:proofErr w:type="spellEnd"/>
            <w:r w:rsidRPr="00E431D5">
              <w:rPr>
                <w:rFonts w:ascii="Arial" w:hAnsi="Arial" w:cs="Arial"/>
                <w:color w:val="000000"/>
              </w:rPr>
              <w:t xml:space="preserve"> А.А. </w:t>
            </w:r>
          </w:p>
          <w:p w:rsidR="0045492D" w:rsidRPr="00E431D5" w:rsidRDefault="0045492D" w:rsidP="008B0CAC">
            <w:pPr>
              <w:jc w:val="center"/>
              <w:rPr>
                <w:rFonts w:ascii="Arial" w:hAnsi="Arial" w:cs="Arial"/>
              </w:rPr>
            </w:pPr>
          </w:p>
        </w:tc>
        <w:tc>
          <w:tcPr>
            <w:tcW w:w="2688" w:type="dxa"/>
          </w:tcPr>
          <w:p w:rsidR="0045492D" w:rsidRPr="00CD2D24" w:rsidRDefault="00E431D5" w:rsidP="008B0CAC">
            <w:pPr>
              <w:jc w:val="center"/>
              <w:rPr>
                <w:rFonts w:ascii="Arial" w:hAnsi="Arial" w:cs="Arial"/>
                <w:lang w:val="en-US"/>
              </w:rPr>
            </w:pPr>
            <w:r>
              <w:rPr>
                <w:rFonts w:ascii="Arial" w:hAnsi="Arial" w:cs="Arial"/>
              </w:rPr>
              <w:t>Выполнено</w:t>
            </w:r>
          </w:p>
        </w:tc>
      </w:tr>
      <w:tr w:rsidR="0045492D" w:rsidRPr="003C0760" w:rsidTr="00C202BA">
        <w:tc>
          <w:tcPr>
            <w:tcW w:w="9924" w:type="dxa"/>
            <w:gridSpan w:val="5"/>
          </w:tcPr>
          <w:p w:rsidR="0045492D" w:rsidRDefault="0045492D" w:rsidP="008B0CAC">
            <w:pPr>
              <w:jc w:val="center"/>
              <w:rPr>
                <w:rFonts w:ascii="Arial" w:hAnsi="Arial" w:cs="Arial"/>
                <w:b/>
              </w:rPr>
            </w:pPr>
            <w:r>
              <w:rPr>
                <w:rFonts w:ascii="Arial" w:hAnsi="Arial" w:cs="Arial"/>
                <w:b/>
              </w:rPr>
              <w:t>Протокол № 7 от 27.04.2023</w:t>
            </w:r>
            <w:r w:rsidRPr="0045492D">
              <w:rPr>
                <w:rFonts w:ascii="Arial" w:hAnsi="Arial" w:cs="Arial"/>
                <w:b/>
              </w:rPr>
              <w:t xml:space="preserve"> </w:t>
            </w:r>
          </w:p>
          <w:p w:rsidR="0045492D" w:rsidRPr="003C0760" w:rsidRDefault="0045492D" w:rsidP="008B0CAC">
            <w:pPr>
              <w:jc w:val="center"/>
              <w:rPr>
                <w:rFonts w:ascii="Arial" w:hAnsi="Arial" w:cs="Arial"/>
                <w:b/>
              </w:rPr>
            </w:pPr>
            <w:r w:rsidRPr="003C0760">
              <w:rPr>
                <w:rFonts w:ascii="Arial" w:hAnsi="Arial" w:cs="Arial"/>
                <w:b/>
              </w:rPr>
              <w:t>(дата и номер протокола заседания)</w:t>
            </w:r>
          </w:p>
          <w:p w:rsidR="0045492D" w:rsidRPr="003C0760" w:rsidRDefault="0045492D" w:rsidP="008B0CAC">
            <w:pPr>
              <w:jc w:val="center"/>
              <w:rPr>
                <w:rFonts w:ascii="Arial" w:hAnsi="Arial" w:cs="Arial"/>
              </w:rPr>
            </w:pPr>
          </w:p>
        </w:tc>
      </w:tr>
      <w:tr w:rsidR="0045492D" w:rsidRPr="003C0760" w:rsidTr="00C202BA">
        <w:trPr>
          <w:gridAfter w:val="1"/>
          <w:wAfter w:w="11" w:type="dxa"/>
        </w:trPr>
        <w:tc>
          <w:tcPr>
            <w:tcW w:w="421" w:type="dxa"/>
          </w:tcPr>
          <w:p w:rsidR="0045492D" w:rsidRPr="00B1494B" w:rsidRDefault="0045492D" w:rsidP="008B0CAC">
            <w:pPr>
              <w:jc w:val="center"/>
              <w:rPr>
                <w:rFonts w:ascii="Arial" w:hAnsi="Arial" w:cs="Arial"/>
              </w:rPr>
            </w:pPr>
            <w:r w:rsidRPr="00B1494B">
              <w:rPr>
                <w:rFonts w:ascii="Arial" w:hAnsi="Arial" w:cs="Arial"/>
              </w:rPr>
              <w:t>№ п/п</w:t>
            </w:r>
          </w:p>
        </w:tc>
        <w:tc>
          <w:tcPr>
            <w:tcW w:w="2835" w:type="dxa"/>
          </w:tcPr>
          <w:p w:rsidR="0045492D" w:rsidRPr="00B1494B" w:rsidRDefault="0045492D" w:rsidP="008B0CAC">
            <w:pPr>
              <w:jc w:val="center"/>
              <w:rPr>
                <w:rFonts w:ascii="Arial" w:hAnsi="Arial" w:cs="Arial"/>
              </w:rPr>
            </w:pPr>
            <w:r w:rsidRPr="00B1494B">
              <w:rPr>
                <w:rFonts w:ascii="Arial" w:hAnsi="Arial" w:cs="Arial"/>
              </w:rPr>
              <w:t>Вопрос повестки заседания</w:t>
            </w:r>
          </w:p>
        </w:tc>
        <w:tc>
          <w:tcPr>
            <w:tcW w:w="3969" w:type="dxa"/>
          </w:tcPr>
          <w:p w:rsidR="0045492D" w:rsidRPr="00B1494B" w:rsidRDefault="0045492D" w:rsidP="008B0CAC">
            <w:pPr>
              <w:jc w:val="center"/>
              <w:rPr>
                <w:rFonts w:ascii="Arial" w:hAnsi="Arial" w:cs="Arial"/>
              </w:rPr>
            </w:pPr>
            <w:r w:rsidRPr="00B1494B">
              <w:rPr>
                <w:rFonts w:ascii="Arial" w:hAnsi="Arial" w:cs="Arial"/>
              </w:rPr>
              <w:t xml:space="preserve">Принятое решение </w:t>
            </w:r>
          </w:p>
        </w:tc>
        <w:tc>
          <w:tcPr>
            <w:tcW w:w="2688" w:type="dxa"/>
          </w:tcPr>
          <w:p w:rsidR="0045492D" w:rsidRPr="003C0760" w:rsidRDefault="0045492D" w:rsidP="008B0CAC">
            <w:pPr>
              <w:jc w:val="center"/>
              <w:rPr>
                <w:rFonts w:ascii="Arial" w:hAnsi="Arial" w:cs="Arial"/>
              </w:rPr>
            </w:pPr>
            <w:r w:rsidRPr="003C0760">
              <w:rPr>
                <w:rFonts w:ascii="Arial" w:hAnsi="Arial" w:cs="Arial"/>
              </w:rPr>
              <w:t>Статус (Выполнено/Не выполнено/В стадии проработки/Снят с рассмотрения/На мониторинге)</w:t>
            </w:r>
          </w:p>
        </w:tc>
      </w:tr>
      <w:tr w:rsidR="0045492D" w:rsidRPr="003C0760" w:rsidTr="00C202BA">
        <w:trPr>
          <w:gridAfter w:val="1"/>
          <w:wAfter w:w="11" w:type="dxa"/>
        </w:trPr>
        <w:tc>
          <w:tcPr>
            <w:tcW w:w="421" w:type="dxa"/>
          </w:tcPr>
          <w:p w:rsidR="0045492D" w:rsidRPr="00CD2D24" w:rsidRDefault="00CD2D24" w:rsidP="008B0CAC">
            <w:pPr>
              <w:jc w:val="center"/>
              <w:rPr>
                <w:rFonts w:ascii="Arial" w:hAnsi="Arial" w:cs="Arial"/>
                <w:lang w:val="en-US"/>
              </w:rPr>
            </w:pPr>
            <w:r>
              <w:rPr>
                <w:rFonts w:ascii="Arial" w:hAnsi="Arial" w:cs="Arial"/>
                <w:lang w:val="en-US"/>
              </w:rPr>
              <w:t>1.</w:t>
            </w:r>
          </w:p>
        </w:tc>
        <w:tc>
          <w:tcPr>
            <w:tcW w:w="2835" w:type="dxa"/>
          </w:tcPr>
          <w:p w:rsidR="0045492D" w:rsidRPr="00B1494B" w:rsidRDefault="00CD2D24" w:rsidP="008B0CAC">
            <w:pPr>
              <w:rPr>
                <w:rFonts w:ascii="Arial" w:hAnsi="Arial" w:cs="Arial"/>
              </w:rPr>
            </w:pPr>
            <w:r w:rsidRPr="00CD2D24">
              <w:rPr>
                <w:rFonts w:ascii="Arial" w:hAnsi="Arial" w:cs="Arial"/>
              </w:rPr>
              <w:t>О проекте федерального закона «О внесении изменений в отдельные законодательные акты Российской Федерации» (государственная программа долгосрочных сбережений граждан; далее – законопроект о ПДС).</w:t>
            </w:r>
          </w:p>
        </w:tc>
        <w:tc>
          <w:tcPr>
            <w:tcW w:w="3969" w:type="dxa"/>
          </w:tcPr>
          <w:p w:rsidR="00527F73" w:rsidRPr="00527F73" w:rsidRDefault="00527F73" w:rsidP="00527F73">
            <w:pPr>
              <w:rPr>
                <w:rFonts w:ascii="Arial" w:hAnsi="Arial" w:cs="Arial"/>
              </w:rPr>
            </w:pPr>
            <w:r>
              <w:rPr>
                <w:rFonts w:ascii="Arial" w:hAnsi="Arial" w:cs="Arial"/>
              </w:rPr>
              <w:t xml:space="preserve">1) </w:t>
            </w:r>
            <w:r w:rsidRPr="00527F73">
              <w:rPr>
                <w:rFonts w:ascii="Arial" w:hAnsi="Arial" w:cs="Arial"/>
              </w:rPr>
              <w:t>Проект позиции НАПФ по ключевым вопросам, требующим включения в резолютивную часть позиции профильного Комитета ГД при рассмотрении в первом чтении законопроекта о ПДС (Приложение 1) направить 27.04.2023 членам Совета НАПФ для расстановки приоритетов и представления замечаний и предложений по формулировкам в срок до 18:00 28.04.2023.</w:t>
            </w:r>
          </w:p>
          <w:p w:rsidR="00527F73" w:rsidRPr="00527F73" w:rsidRDefault="00527F73" w:rsidP="00527F73">
            <w:pPr>
              <w:rPr>
                <w:rFonts w:ascii="Arial" w:hAnsi="Arial" w:cs="Arial"/>
              </w:rPr>
            </w:pPr>
            <w:r w:rsidRPr="00527F73">
              <w:rPr>
                <w:rFonts w:ascii="Arial" w:hAnsi="Arial" w:cs="Arial"/>
              </w:rPr>
              <w:t>2)</w:t>
            </w:r>
            <w:r w:rsidRPr="00527F73">
              <w:rPr>
                <w:rFonts w:ascii="Arial" w:hAnsi="Arial" w:cs="Arial"/>
              </w:rPr>
              <w:tab/>
              <w:t>Итоговый свод позиции с учётом приоритетов использовать как основу для обсуждения законопроекта о ПДС с профильными ФОИВ и ГД.</w:t>
            </w:r>
          </w:p>
          <w:p w:rsidR="00527F73" w:rsidRDefault="00527F73" w:rsidP="00527F73">
            <w:pPr>
              <w:rPr>
                <w:rFonts w:ascii="Arial" w:hAnsi="Arial" w:cs="Arial"/>
              </w:rPr>
            </w:pPr>
          </w:p>
          <w:p w:rsidR="0045492D" w:rsidRPr="00B1494B" w:rsidRDefault="00527F73" w:rsidP="00527F73">
            <w:pPr>
              <w:rPr>
                <w:rFonts w:ascii="Arial" w:hAnsi="Arial" w:cs="Arial"/>
              </w:rPr>
            </w:pPr>
            <w:r w:rsidRPr="00527F73">
              <w:rPr>
                <w:rFonts w:ascii="Arial" w:hAnsi="Arial" w:cs="Arial"/>
              </w:rPr>
              <w:t>3)</w:t>
            </w:r>
            <w:r w:rsidRPr="00527F73">
              <w:rPr>
                <w:rFonts w:ascii="Arial" w:hAnsi="Arial" w:cs="Arial"/>
              </w:rPr>
              <w:tab/>
              <w:t>Организовать детальную проработку положений законопроекта о ПДС постоянно действующими рабочими органами НАПФ (Комитеты и Рабочие группы).</w:t>
            </w:r>
          </w:p>
        </w:tc>
        <w:tc>
          <w:tcPr>
            <w:tcW w:w="2688" w:type="dxa"/>
          </w:tcPr>
          <w:p w:rsidR="0045492D" w:rsidRPr="00527F73" w:rsidRDefault="00527F73" w:rsidP="008B0CAC">
            <w:pPr>
              <w:jc w:val="center"/>
              <w:rPr>
                <w:rFonts w:ascii="Arial" w:hAnsi="Arial" w:cs="Arial"/>
              </w:rPr>
            </w:pPr>
            <w:r>
              <w:rPr>
                <w:rFonts w:ascii="Arial" w:hAnsi="Arial" w:cs="Arial"/>
              </w:rPr>
              <w:t>Выполнено</w:t>
            </w:r>
          </w:p>
        </w:tc>
      </w:tr>
      <w:tr w:rsidR="0045492D" w:rsidRPr="003C0760" w:rsidTr="00C202BA">
        <w:tc>
          <w:tcPr>
            <w:tcW w:w="9924" w:type="dxa"/>
            <w:gridSpan w:val="5"/>
          </w:tcPr>
          <w:p w:rsidR="0045492D" w:rsidRDefault="0045492D" w:rsidP="008B0CAC">
            <w:pPr>
              <w:jc w:val="center"/>
              <w:rPr>
                <w:rFonts w:ascii="Arial" w:hAnsi="Arial" w:cs="Arial"/>
                <w:b/>
              </w:rPr>
            </w:pPr>
            <w:r>
              <w:rPr>
                <w:rFonts w:ascii="Arial" w:hAnsi="Arial" w:cs="Arial"/>
                <w:b/>
              </w:rPr>
              <w:t>Протокол № 8 от 11.05.2023</w:t>
            </w:r>
          </w:p>
          <w:p w:rsidR="0045492D" w:rsidRPr="003C0760" w:rsidRDefault="0045492D" w:rsidP="008B0CAC">
            <w:pPr>
              <w:jc w:val="center"/>
              <w:rPr>
                <w:rFonts w:ascii="Arial" w:hAnsi="Arial" w:cs="Arial"/>
                <w:b/>
              </w:rPr>
            </w:pPr>
            <w:r w:rsidRPr="003C0760">
              <w:rPr>
                <w:rFonts w:ascii="Arial" w:hAnsi="Arial" w:cs="Arial"/>
                <w:b/>
              </w:rPr>
              <w:t>(дата и номер протокола заседания)</w:t>
            </w:r>
          </w:p>
          <w:p w:rsidR="0045492D" w:rsidRPr="003C0760" w:rsidRDefault="0045492D" w:rsidP="008B0CAC">
            <w:pPr>
              <w:jc w:val="center"/>
              <w:rPr>
                <w:rFonts w:ascii="Arial" w:hAnsi="Arial" w:cs="Arial"/>
              </w:rPr>
            </w:pPr>
          </w:p>
        </w:tc>
      </w:tr>
      <w:tr w:rsidR="0045492D" w:rsidRPr="003C0760" w:rsidTr="00C202BA">
        <w:trPr>
          <w:gridAfter w:val="1"/>
          <w:wAfter w:w="11" w:type="dxa"/>
        </w:trPr>
        <w:tc>
          <w:tcPr>
            <w:tcW w:w="421" w:type="dxa"/>
          </w:tcPr>
          <w:p w:rsidR="0045492D" w:rsidRPr="00B1494B" w:rsidRDefault="0045492D" w:rsidP="008B0CAC">
            <w:pPr>
              <w:jc w:val="center"/>
              <w:rPr>
                <w:rFonts w:ascii="Arial" w:hAnsi="Arial" w:cs="Arial"/>
              </w:rPr>
            </w:pPr>
            <w:r w:rsidRPr="00B1494B">
              <w:rPr>
                <w:rFonts w:ascii="Arial" w:hAnsi="Arial" w:cs="Arial"/>
              </w:rPr>
              <w:t>№ п/п</w:t>
            </w:r>
          </w:p>
        </w:tc>
        <w:tc>
          <w:tcPr>
            <w:tcW w:w="2835" w:type="dxa"/>
          </w:tcPr>
          <w:p w:rsidR="0045492D" w:rsidRPr="00B1494B" w:rsidRDefault="0045492D" w:rsidP="008B0CAC">
            <w:pPr>
              <w:jc w:val="center"/>
              <w:rPr>
                <w:rFonts w:ascii="Arial" w:hAnsi="Arial" w:cs="Arial"/>
              </w:rPr>
            </w:pPr>
            <w:r w:rsidRPr="00B1494B">
              <w:rPr>
                <w:rFonts w:ascii="Arial" w:hAnsi="Arial" w:cs="Arial"/>
              </w:rPr>
              <w:t>Вопрос повестки заседания</w:t>
            </w:r>
          </w:p>
        </w:tc>
        <w:tc>
          <w:tcPr>
            <w:tcW w:w="3969" w:type="dxa"/>
          </w:tcPr>
          <w:p w:rsidR="0045492D" w:rsidRPr="00B1494B" w:rsidRDefault="0045492D" w:rsidP="008B0CAC">
            <w:pPr>
              <w:jc w:val="center"/>
              <w:rPr>
                <w:rFonts w:ascii="Arial" w:hAnsi="Arial" w:cs="Arial"/>
              </w:rPr>
            </w:pPr>
            <w:r w:rsidRPr="00B1494B">
              <w:rPr>
                <w:rFonts w:ascii="Arial" w:hAnsi="Arial" w:cs="Arial"/>
              </w:rPr>
              <w:t xml:space="preserve">Принятое решение </w:t>
            </w:r>
          </w:p>
        </w:tc>
        <w:tc>
          <w:tcPr>
            <w:tcW w:w="2688" w:type="dxa"/>
          </w:tcPr>
          <w:p w:rsidR="0045492D" w:rsidRPr="003C0760" w:rsidRDefault="0045492D" w:rsidP="008B0CAC">
            <w:pPr>
              <w:jc w:val="center"/>
              <w:rPr>
                <w:rFonts w:ascii="Arial" w:hAnsi="Arial" w:cs="Arial"/>
              </w:rPr>
            </w:pPr>
            <w:r w:rsidRPr="003C0760">
              <w:rPr>
                <w:rFonts w:ascii="Arial" w:hAnsi="Arial" w:cs="Arial"/>
              </w:rPr>
              <w:t>Статус (Выполнено/Не выполнено/В стадии проработки/Снят с рассмотрения/На мониторинге)</w:t>
            </w:r>
          </w:p>
        </w:tc>
      </w:tr>
      <w:tr w:rsidR="0045492D" w:rsidRPr="003C0760" w:rsidTr="00C202BA">
        <w:trPr>
          <w:gridAfter w:val="1"/>
          <w:wAfter w:w="11" w:type="dxa"/>
        </w:trPr>
        <w:tc>
          <w:tcPr>
            <w:tcW w:w="421" w:type="dxa"/>
          </w:tcPr>
          <w:p w:rsidR="0045492D" w:rsidRPr="00B1494B" w:rsidRDefault="00B21456" w:rsidP="008B0CAC">
            <w:pPr>
              <w:jc w:val="center"/>
              <w:rPr>
                <w:rFonts w:ascii="Arial" w:hAnsi="Arial" w:cs="Arial"/>
              </w:rPr>
            </w:pPr>
            <w:r>
              <w:rPr>
                <w:rFonts w:ascii="Arial" w:hAnsi="Arial" w:cs="Arial"/>
              </w:rPr>
              <w:t>1.</w:t>
            </w:r>
          </w:p>
        </w:tc>
        <w:tc>
          <w:tcPr>
            <w:tcW w:w="2835" w:type="dxa"/>
          </w:tcPr>
          <w:p w:rsidR="0045492D" w:rsidRPr="00B1494B" w:rsidRDefault="00B21456" w:rsidP="008B0CAC">
            <w:pPr>
              <w:rPr>
                <w:rFonts w:ascii="Arial" w:hAnsi="Arial" w:cs="Arial"/>
              </w:rPr>
            </w:pPr>
            <w:r w:rsidRPr="00B21456">
              <w:rPr>
                <w:rFonts w:ascii="Arial" w:hAnsi="Arial" w:cs="Arial"/>
              </w:rPr>
              <w:t>О выборе PR-агентства для организации информационного сопровождения законопроекта о ПДС.</w:t>
            </w:r>
          </w:p>
        </w:tc>
        <w:tc>
          <w:tcPr>
            <w:tcW w:w="3969" w:type="dxa"/>
          </w:tcPr>
          <w:p w:rsidR="00B21456" w:rsidRPr="00B21456" w:rsidRDefault="00B21456" w:rsidP="00B21456">
            <w:pPr>
              <w:rPr>
                <w:rFonts w:ascii="Arial" w:hAnsi="Arial" w:cs="Arial"/>
              </w:rPr>
            </w:pPr>
            <w:r w:rsidRPr="00B21456">
              <w:rPr>
                <w:rFonts w:ascii="Arial" w:hAnsi="Arial" w:cs="Arial"/>
              </w:rPr>
              <w:t>1)</w:t>
            </w:r>
            <w:r w:rsidRPr="00B21456">
              <w:rPr>
                <w:rFonts w:ascii="Arial" w:hAnsi="Arial" w:cs="Arial"/>
              </w:rPr>
              <w:tab/>
              <w:t xml:space="preserve">Поручить </w:t>
            </w:r>
            <w:proofErr w:type="spellStart"/>
            <w:r w:rsidRPr="00B21456">
              <w:rPr>
                <w:rFonts w:ascii="Arial" w:hAnsi="Arial" w:cs="Arial"/>
              </w:rPr>
              <w:t>Недбаю</w:t>
            </w:r>
            <w:proofErr w:type="spellEnd"/>
            <w:r w:rsidRPr="00B21456">
              <w:rPr>
                <w:rFonts w:ascii="Arial" w:hAnsi="Arial" w:cs="Arial"/>
              </w:rPr>
              <w:t xml:space="preserve"> А.А. и Белякову С.Ю. в срок до 19.05.2023 провести консультации с Минфином и Банком России по вопросу уточнения положений технического задания по проекту информационного сопровождения законопроекта о ПДС.</w:t>
            </w:r>
          </w:p>
          <w:p w:rsidR="00B21456" w:rsidRDefault="00B21456" w:rsidP="00B21456">
            <w:pPr>
              <w:rPr>
                <w:rFonts w:ascii="Arial" w:hAnsi="Arial" w:cs="Arial"/>
              </w:rPr>
            </w:pPr>
          </w:p>
          <w:p w:rsidR="00B21456" w:rsidRPr="00B21456" w:rsidRDefault="00B21456" w:rsidP="00B21456">
            <w:pPr>
              <w:rPr>
                <w:rFonts w:ascii="Arial" w:hAnsi="Arial" w:cs="Arial"/>
              </w:rPr>
            </w:pPr>
            <w:r w:rsidRPr="00B21456">
              <w:rPr>
                <w:rFonts w:ascii="Arial" w:hAnsi="Arial" w:cs="Arial"/>
              </w:rPr>
              <w:t>2)</w:t>
            </w:r>
            <w:r w:rsidRPr="00B21456">
              <w:rPr>
                <w:rFonts w:ascii="Arial" w:hAnsi="Arial" w:cs="Arial"/>
              </w:rPr>
              <w:tab/>
            </w:r>
            <w:proofErr w:type="gramStart"/>
            <w:r w:rsidRPr="00B21456">
              <w:rPr>
                <w:rFonts w:ascii="Arial" w:hAnsi="Arial" w:cs="Arial"/>
              </w:rPr>
              <w:t>В</w:t>
            </w:r>
            <w:proofErr w:type="gramEnd"/>
            <w:r w:rsidRPr="00B21456">
              <w:rPr>
                <w:rFonts w:ascii="Arial" w:hAnsi="Arial" w:cs="Arial"/>
              </w:rPr>
              <w:t xml:space="preserve"> рамках деятельности Совета сформировать Рабочую группу (руководитель – Недбай А.А., члены группы: Зарецкий А.М., Морозова Г.В., Ключник Д.М., Филатов М.В., Бялошицкий О.А., Мудраков В.И.) по подготовке предложений НАПФ для включения в техническое задание по информационному сопровождению законопроекта о ПДС. Первое заседание Рабочей группы провести в период 12-15.05.2023. Членам рабочей группы подготовить и направить свои предложения по содержанию технического задания руководителю рабочей группы (копия в НАПФ) в срок до конца дня 15.05.2023. Подготовку предложений НАПФ по содержанию технического задания в рамках деятельности рабочей группы завершить в срок до 19.05.2023.</w:t>
            </w:r>
          </w:p>
          <w:p w:rsidR="00B21456" w:rsidRPr="00B21456" w:rsidRDefault="00B21456" w:rsidP="00B21456">
            <w:pPr>
              <w:rPr>
                <w:rFonts w:ascii="Arial" w:hAnsi="Arial" w:cs="Arial"/>
              </w:rPr>
            </w:pPr>
            <w:r w:rsidRPr="00B21456">
              <w:rPr>
                <w:rFonts w:ascii="Arial" w:hAnsi="Arial" w:cs="Arial"/>
              </w:rPr>
              <w:t>3)</w:t>
            </w:r>
            <w:r w:rsidRPr="00B21456">
              <w:rPr>
                <w:rFonts w:ascii="Arial" w:hAnsi="Arial" w:cs="Arial"/>
              </w:rPr>
              <w:tab/>
              <w:t>Провести обсуждение предложений по техническому заданию по проекту информационного сопровождения законопроекта о ПДС на следующем заседании Совета, запланированном к проведению в 10 часов 19.05.2023.</w:t>
            </w:r>
          </w:p>
          <w:p w:rsidR="00B21456" w:rsidRDefault="00B21456" w:rsidP="00B21456">
            <w:pPr>
              <w:rPr>
                <w:rFonts w:ascii="Arial" w:hAnsi="Arial" w:cs="Arial"/>
              </w:rPr>
            </w:pPr>
          </w:p>
          <w:p w:rsidR="0045492D" w:rsidRPr="00B1494B" w:rsidRDefault="00B21456" w:rsidP="00B21456">
            <w:pPr>
              <w:rPr>
                <w:rFonts w:ascii="Arial" w:hAnsi="Arial" w:cs="Arial"/>
              </w:rPr>
            </w:pPr>
            <w:r w:rsidRPr="00B21456">
              <w:rPr>
                <w:rFonts w:ascii="Arial" w:hAnsi="Arial" w:cs="Arial"/>
              </w:rPr>
              <w:t>4)</w:t>
            </w:r>
            <w:r w:rsidRPr="00B21456">
              <w:rPr>
                <w:rFonts w:ascii="Arial" w:hAnsi="Arial" w:cs="Arial"/>
              </w:rPr>
              <w:tab/>
              <w:t>Поручить Белякову С.Ю. в срок до 18.05.2023 провести консультации с PR- агентствами, представленными в материалах к заседанию Совета, по теме возможного бюджета (в укрупненной форме) PR-кампании по информационному сопровождению законопроекта о ПДС.</w:t>
            </w:r>
          </w:p>
        </w:tc>
        <w:tc>
          <w:tcPr>
            <w:tcW w:w="2688" w:type="dxa"/>
          </w:tcPr>
          <w:p w:rsidR="0045492D" w:rsidRPr="003C0760" w:rsidRDefault="00B21456" w:rsidP="008B0CAC">
            <w:pPr>
              <w:jc w:val="center"/>
              <w:rPr>
                <w:rFonts w:ascii="Arial" w:hAnsi="Arial" w:cs="Arial"/>
              </w:rPr>
            </w:pPr>
            <w:r w:rsidRPr="00B21456">
              <w:rPr>
                <w:rFonts w:ascii="Arial" w:hAnsi="Arial" w:cs="Arial"/>
              </w:rPr>
              <w:t>Выполнено</w:t>
            </w:r>
          </w:p>
        </w:tc>
      </w:tr>
      <w:tr w:rsidR="0045492D" w:rsidRPr="003C0760" w:rsidTr="00C202BA">
        <w:trPr>
          <w:gridAfter w:val="1"/>
          <w:wAfter w:w="11" w:type="dxa"/>
        </w:trPr>
        <w:tc>
          <w:tcPr>
            <w:tcW w:w="421" w:type="dxa"/>
          </w:tcPr>
          <w:p w:rsidR="0045492D" w:rsidRPr="00B1494B" w:rsidRDefault="00B21456" w:rsidP="008B0CAC">
            <w:pPr>
              <w:jc w:val="center"/>
              <w:rPr>
                <w:rFonts w:ascii="Arial" w:hAnsi="Arial" w:cs="Arial"/>
              </w:rPr>
            </w:pPr>
            <w:r>
              <w:rPr>
                <w:rFonts w:ascii="Arial" w:hAnsi="Arial" w:cs="Arial"/>
              </w:rPr>
              <w:t>2.</w:t>
            </w:r>
          </w:p>
        </w:tc>
        <w:tc>
          <w:tcPr>
            <w:tcW w:w="2835" w:type="dxa"/>
          </w:tcPr>
          <w:p w:rsidR="0045492D" w:rsidRPr="00B1494B" w:rsidRDefault="00B21456" w:rsidP="00B21456">
            <w:pPr>
              <w:jc w:val="both"/>
              <w:rPr>
                <w:rFonts w:ascii="Arial" w:hAnsi="Arial" w:cs="Arial"/>
              </w:rPr>
            </w:pPr>
            <w:r w:rsidRPr="00B21456">
              <w:rPr>
                <w:rFonts w:ascii="Arial" w:hAnsi="Arial" w:cs="Arial"/>
              </w:rPr>
              <w:t>Об утверждении позиции НАПФ по ключевым вопросам, требующим включения в резолютивную часть позиции профильного Комитета ГД при рассмотрении в первом чтении законопроекта о Программе долгосрочных сбережений (ПДС).</w:t>
            </w:r>
          </w:p>
        </w:tc>
        <w:tc>
          <w:tcPr>
            <w:tcW w:w="3969" w:type="dxa"/>
          </w:tcPr>
          <w:p w:rsidR="0045492D" w:rsidRPr="00B1494B" w:rsidRDefault="00B21456" w:rsidP="00B21456">
            <w:pPr>
              <w:jc w:val="both"/>
              <w:rPr>
                <w:rFonts w:ascii="Arial" w:hAnsi="Arial" w:cs="Arial"/>
              </w:rPr>
            </w:pPr>
            <w:r w:rsidRPr="00B21456">
              <w:rPr>
                <w:rFonts w:ascii="Arial" w:hAnsi="Arial" w:cs="Arial"/>
              </w:rPr>
              <w:t>Утвердить позицию НАПФ по ключевым вопросам, требующим включения в резолютивную часть позиции профильного Комитета ГД при рассмотрении в первом чтении законопроекта о Программе долгосрочных сбережений (ПДС) (Приложение 1).</w:t>
            </w:r>
          </w:p>
        </w:tc>
        <w:tc>
          <w:tcPr>
            <w:tcW w:w="2688" w:type="dxa"/>
          </w:tcPr>
          <w:p w:rsidR="0045492D" w:rsidRPr="003C0760" w:rsidRDefault="00CE74BB" w:rsidP="008B0CAC">
            <w:pPr>
              <w:jc w:val="center"/>
              <w:rPr>
                <w:rFonts w:ascii="Arial" w:hAnsi="Arial" w:cs="Arial"/>
              </w:rPr>
            </w:pPr>
            <w:r w:rsidRPr="00CE74BB">
              <w:rPr>
                <w:rFonts w:ascii="Arial" w:hAnsi="Arial" w:cs="Arial"/>
              </w:rPr>
              <w:t>Выполнено</w:t>
            </w:r>
          </w:p>
        </w:tc>
      </w:tr>
      <w:tr w:rsidR="0045492D" w:rsidRPr="003C0760" w:rsidTr="00C202BA">
        <w:trPr>
          <w:gridAfter w:val="1"/>
          <w:wAfter w:w="11" w:type="dxa"/>
        </w:trPr>
        <w:tc>
          <w:tcPr>
            <w:tcW w:w="421" w:type="dxa"/>
          </w:tcPr>
          <w:p w:rsidR="0045492D" w:rsidRPr="00B1494B" w:rsidRDefault="00B21456" w:rsidP="008B0CAC">
            <w:pPr>
              <w:jc w:val="center"/>
              <w:rPr>
                <w:rFonts w:ascii="Arial" w:hAnsi="Arial" w:cs="Arial"/>
              </w:rPr>
            </w:pPr>
            <w:r>
              <w:rPr>
                <w:rFonts w:ascii="Arial" w:hAnsi="Arial" w:cs="Arial"/>
              </w:rPr>
              <w:t>3.</w:t>
            </w:r>
          </w:p>
        </w:tc>
        <w:tc>
          <w:tcPr>
            <w:tcW w:w="2835" w:type="dxa"/>
          </w:tcPr>
          <w:p w:rsidR="0045492D" w:rsidRPr="00B1494B" w:rsidRDefault="00B21456" w:rsidP="008B0CAC">
            <w:pPr>
              <w:rPr>
                <w:rFonts w:ascii="Arial" w:hAnsi="Arial" w:cs="Arial"/>
              </w:rPr>
            </w:pPr>
            <w:r w:rsidRPr="00B21456">
              <w:rPr>
                <w:rFonts w:ascii="Arial" w:hAnsi="Arial" w:cs="Arial"/>
              </w:rPr>
              <w:t>О внесении изменений и утверждении новой редакции внутреннего стандарта «Порядок проведения проверок соблюдения членами Саморегулируемой организации Национальная ассоциация негосударственных пенсионных фондов требований законодательства Российской Федерации, нормативных актов Банка России, базовых стандартов, внутренних стандартов и иных внутренних документов НАПФ (СТО НАПФ 7.3-2016)».</w:t>
            </w:r>
          </w:p>
        </w:tc>
        <w:tc>
          <w:tcPr>
            <w:tcW w:w="3969" w:type="dxa"/>
          </w:tcPr>
          <w:p w:rsidR="0045492D" w:rsidRPr="00B1494B" w:rsidRDefault="00B21456" w:rsidP="00B21456">
            <w:pPr>
              <w:rPr>
                <w:rFonts w:ascii="Arial" w:hAnsi="Arial" w:cs="Arial"/>
              </w:rPr>
            </w:pPr>
            <w:r w:rsidRPr="00B21456">
              <w:rPr>
                <w:rFonts w:ascii="Arial" w:hAnsi="Arial" w:cs="Arial"/>
              </w:rPr>
              <w:t>Внести изменения, утвердить в новой редакции и ввести в действие с даты утверждения внутренний стандарт НАПФ «Порядок проведения проверок соблюдения членами Саморегулируемой организации Национальная ассоциация негосударственных пенсионных фондов требований законодательства Российской Федерации, нормативных актов Банка России, базовых стандартов, внутренних стандартов и иных внутренних документов НАПФ (СТО НАПФ 7.3-2016)» (Приложение 2).</w:t>
            </w:r>
          </w:p>
        </w:tc>
        <w:tc>
          <w:tcPr>
            <w:tcW w:w="2688" w:type="dxa"/>
          </w:tcPr>
          <w:p w:rsidR="0045492D" w:rsidRPr="003C0760" w:rsidRDefault="00CE74BB" w:rsidP="008B0CAC">
            <w:pPr>
              <w:jc w:val="center"/>
              <w:rPr>
                <w:rFonts w:ascii="Arial" w:hAnsi="Arial" w:cs="Arial"/>
              </w:rPr>
            </w:pPr>
            <w:r w:rsidRPr="00CE74BB">
              <w:rPr>
                <w:rFonts w:ascii="Arial" w:hAnsi="Arial" w:cs="Arial"/>
              </w:rPr>
              <w:t>Выполнено</w:t>
            </w:r>
          </w:p>
        </w:tc>
      </w:tr>
      <w:tr w:rsidR="0045492D" w:rsidRPr="003C0760" w:rsidTr="00C202BA">
        <w:trPr>
          <w:gridAfter w:val="1"/>
          <w:wAfter w:w="11" w:type="dxa"/>
        </w:trPr>
        <w:tc>
          <w:tcPr>
            <w:tcW w:w="421" w:type="dxa"/>
          </w:tcPr>
          <w:p w:rsidR="0045492D" w:rsidRPr="00B1494B" w:rsidRDefault="00B21456" w:rsidP="008B0CAC">
            <w:pPr>
              <w:jc w:val="center"/>
              <w:rPr>
                <w:rFonts w:ascii="Arial" w:hAnsi="Arial" w:cs="Arial"/>
              </w:rPr>
            </w:pPr>
            <w:r>
              <w:rPr>
                <w:rFonts w:ascii="Arial" w:hAnsi="Arial" w:cs="Arial"/>
              </w:rPr>
              <w:t>4.</w:t>
            </w:r>
          </w:p>
        </w:tc>
        <w:tc>
          <w:tcPr>
            <w:tcW w:w="2835" w:type="dxa"/>
          </w:tcPr>
          <w:p w:rsidR="00B21456" w:rsidRPr="00B21456" w:rsidRDefault="00B21456" w:rsidP="00B21456">
            <w:pPr>
              <w:rPr>
                <w:rFonts w:ascii="Arial" w:hAnsi="Arial" w:cs="Arial"/>
              </w:rPr>
            </w:pPr>
            <w:r w:rsidRPr="00B21456">
              <w:rPr>
                <w:rFonts w:ascii="Arial" w:hAnsi="Arial" w:cs="Arial"/>
              </w:rPr>
              <w:t>О рабочих органах Ассоциации.</w:t>
            </w:r>
          </w:p>
          <w:p w:rsidR="00B21456" w:rsidRPr="00B21456" w:rsidRDefault="00B21456" w:rsidP="00B21456">
            <w:pPr>
              <w:pStyle w:val="ab"/>
              <w:ind w:left="567"/>
              <w:rPr>
                <w:rFonts w:ascii="Arial" w:hAnsi="Arial" w:cs="Arial"/>
              </w:rPr>
            </w:pPr>
            <w:r w:rsidRPr="00B21456">
              <w:rPr>
                <w:rFonts w:ascii="Arial" w:hAnsi="Arial" w:cs="Arial"/>
              </w:rPr>
              <w:tab/>
              <w:t>Докладчик – Недбай А.А.</w:t>
            </w:r>
          </w:p>
          <w:p w:rsidR="00B21456" w:rsidRDefault="00B21456" w:rsidP="00B21456">
            <w:pPr>
              <w:pStyle w:val="ab"/>
              <w:ind w:left="567"/>
              <w:rPr>
                <w:rFonts w:ascii="Arial" w:hAnsi="Arial" w:cs="Arial"/>
              </w:rPr>
            </w:pPr>
          </w:p>
          <w:p w:rsidR="00B21456" w:rsidRPr="00B21456" w:rsidRDefault="00B21456" w:rsidP="00B21456">
            <w:pPr>
              <w:pStyle w:val="ab"/>
              <w:ind w:left="567"/>
              <w:rPr>
                <w:rFonts w:ascii="Arial" w:hAnsi="Arial" w:cs="Arial"/>
              </w:rPr>
            </w:pPr>
            <w:r w:rsidRPr="00B21456">
              <w:rPr>
                <w:rFonts w:ascii="Arial" w:hAnsi="Arial" w:cs="Arial"/>
              </w:rPr>
              <w:t>4.1.</w:t>
            </w:r>
            <w:r w:rsidRPr="00B21456">
              <w:rPr>
                <w:rFonts w:ascii="Arial" w:hAnsi="Arial" w:cs="Arial"/>
              </w:rPr>
              <w:tab/>
              <w:t xml:space="preserve">О представителе АО «НПФ «Доверие» (АО) в Рабочей группе по ПОД/ФТ. </w:t>
            </w:r>
          </w:p>
          <w:p w:rsidR="00B21456" w:rsidRDefault="00B21456" w:rsidP="00B21456">
            <w:pPr>
              <w:pStyle w:val="ab"/>
              <w:ind w:left="567"/>
              <w:rPr>
                <w:rFonts w:ascii="Arial" w:hAnsi="Arial" w:cs="Arial"/>
              </w:rPr>
            </w:pPr>
          </w:p>
          <w:p w:rsidR="006823B4" w:rsidRDefault="006823B4" w:rsidP="00B21456">
            <w:pPr>
              <w:pStyle w:val="ab"/>
              <w:ind w:left="567"/>
              <w:rPr>
                <w:rFonts w:ascii="Arial" w:hAnsi="Arial" w:cs="Arial"/>
              </w:rPr>
            </w:pPr>
          </w:p>
          <w:p w:rsidR="006823B4" w:rsidRDefault="006823B4" w:rsidP="00B21456">
            <w:pPr>
              <w:pStyle w:val="ab"/>
              <w:ind w:left="567"/>
              <w:rPr>
                <w:rFonts w:ascii="Arial" w:hAnsi="Arial" w:cs="Arial"/>
              </w:rPr>
            </w:pPr>
          </w:p>
          <w:p w:rsidR="00B21456" w:rsidRPr="00B21456" w:rsidRDefault="00B21456" w:rsidP="00B21456">
            <w:pPr>
              <w:pStyle w:val="ab"/>
              <w:ind w:left="567"/>
              <w:rPr>
                <w:rFonts w:ascii="Arial" w:hAnsi="Arial" w:cs="Arial"/>
              </w:rPr>
            </w:pPr>
            <w:r w:rsidRPr="00B21456">
              <w:rPr>
                <w:rFonts w:ascii="Arial" w:hAnsi="Arial" w:cs="Arial"/>
              </w:rPr>
              <w:t>4.2.</w:t>
            </w:r>
            <w:r w:rsidRPr="00B21456">
              <w:rPr>
                <w:rFonts w:ascii="Arial" w:hAnsi="Arial" w:cs="Arial"/>
              </w:rPr>
              <w:tab/>
              <w:t xml:space="preserve">О представителе АО «МНПФ «АКВИЛОН» в Рабочей группе по внедрению МСФО 17 в НПФ. </w:t>
            </w:r>
          </w:p>
          <w:p w:rsidR="00B21456" w:rsidRDefault="00B21456" w:rsidP="00B21456">
            <w:pPr>
              <w:pStyle w:val="ab"/>
              <w:ind w:left="567"/>
              <w:rPr>
                <w:rFonts w:ascii="Arial" w:hAnsi="Arial" w:cs="Arial"/>
              </w:rPr>
            </w:pPr>
          </w:p>
          <w:p w:rsidR="006823B4" w:rsidRDefault="006823B4" w:rsidP="00B21456">
            <w:pPr>
              <w:pStyle w:val="ab"/>
              <w:ind w:left="567"/>
              <w:rPr>
                <w:rFonts w:ascii="Arial" w:hAnsi="Arial" w:cs="Arial"/>
              </w:rPr>
            </w:pPr>
          </w:p>
          <w:p w:rsidR="006823B4" w:rsidRDefault="006823B4" w:rsidP="00B21456">
            <w:pPr>
              <w:pStyle w:val="ab"/>
              <w:ind w:left="567"/>
              <w:rPr>
                <w:rFonts w:ascii="Arial" w:hAnsi="Arial" w:cs="Arial"/>
              </w:rPr>
            </w:pPr>
          </w:p>
          <w:p w:rsidR="006823B4" w:rsidRDefault="006823B4" w:rsidP="00B21456">
            <w:pPr>
              <w:pStyle w:val="ab"/>
              <w:ind w:left="567"/>
              <w:rPr>
                <w:rFonts w:ascii="Arial" w:hAnsi="Arial" w:cs="Arial"/>
              </w:rPr>
            </w:pPr>
          </w:p>
          <w:p w:rsidR="006823B4" w:rsidRDefault="006823B4" w:rsidP="00B21456">
            <w:pPr>
              <w:pStyle w:val="ab"/>
              <w:ind w:left="567"/>
              <w:rPr>
                <w:rFonts w:ascii="Arial" w:hAnsi="Arial" w:cs="Arial"/>
              </w:rPr>
            </w:pPr>
          </w:p>
          <w:p w:rsidR="006823B4" w:rsidRDefault="006823B4" w:rsidP="00B21456">
            <w:pPr>
              <w:pStyle w:val="ab"/>
              <w:ind w:left="567"/>
              <w:rPr>
                <w:rFonts w:ascii="Arial" w:hAnsi="Arial" w:cs="Arial"/>
              </w:rPr>
            </w:pPr>
          </w:p>
          <w:p w:rsidR="006823B4" w:rsidRDefault="006823B4" w:rsidP="00B21456">
            <w:pPr>
              <w:pStyle w:val="ab"/>
              <w:ind w:left="567"/>
              <w:rPr>
                <w:rFonts w:ascii="Arial" w:hAnsi="Arial" w:cs="Arial"/>
              </w:rPr>
            </w:pPr>
          </w:p>
          <w:p w:rsidR="006823B4" w:rsidRDefault="006823B4" w:rsidP="00B21456">
            <w:pPr>
              <w:pStyle w:val="ab"/>
              <w:ind w:left="567"/>
              <w:rPr>
                <w:rFonts w:ascii="Arial" w:hAnsi="Arial" w:cs="Arial"/>
              </w:rPr>
            </w:pPr>
          </w:p>
          <w:p w:rsidR="006823B4" w:rsidRDefault="006823B4" w:rsidP="00B21456">
            <w:pPr>
              <w:pStyle w:val="ab"/>
              <w:ind w:left="567"/>
              <w:rPr>
                <w:rFonts w:ascii="Arial" w:hAnsi="Arial" w:cs="Arial"/>
              </w:rPr>
            </w:pPr>
          </w:p>
          <w:p w:rsidR="006823B4" w:rsidRDefault="006823B4" w:rsidP="00B21456">
            <w:pPr>
              <w:pStyle w:val="ab"/>
              <w:ind w:left="567"/>
              <w:rPr>
                <w:rFonts w:ascii="Arial" w:hAnsi="Arial" w:cs="Arial"/>
              </w:rPr>
            </w:pPr>
          </w:p>
          <w:p w:rsidR="00B21456" w:rsidRPr="00B21456" w:rsidRDefault="00B21456" w:rsidP="00B21456">
            <w:pPr>
              <w:pStyle w:val="ab"/>
              <w:ind w:left="567"/>
              <w:rPr>
                <w:rFonts w:ascii="Arial" w:hAnsi="Arial" w:cs="Arial"/>
              </w:rPr>
            </w:pPr>
            <w:r w:rsidRPr="00B21456">
              <w:rPr>
                <w:rFonts w:ascii="Arial" w:hAnsi="Arial" w:cs="Arial"/>
              </w:rPr>
              <w:t>4.3.</w:t>
            </w:r>
            <w:r w:rsidRPr="00B21456">
              <w:rPr>
                <w:rFonts w:ascii="Arial" w:hAnsi="Arial" w:cs="Arial"/>
              </w:rPr>
              <w:tab/>
              <w:t>О представителях АО «Национальный НПФ» в рабочих органах Ассоциации.</w:t>
            </w:r>
          </w:p>
          <w:p w:rsidR="00B21456" w:rsidRDefault="00B21456" w:rsidP="00B21456">
            <w:pPr>
              <w:pStyle w:val="ab"/>
              <w:ind w:left="567"/>
              <w:rPr>
                <w:rFonts w:ascii="Arial" w:hAnsi="Arial" w:cs="Arial"/>
              </w:rPr>
            </w:pPr>
          </w:p>
          <w:p w:rsidR="006823B4" w:rsidRDefault="006823B4" w:rsidP="00B21456">
            <w:pPr>
              <w:pStyle w:val="ab"/>
              <w:ind w:left="567"/>
              <w:rPr>
                <w:rFonts w:ascii="Arial" w:hAnsi="Arial" w:cs="Arial"/>
              </w:rPr>
            </w:pPr>
          </w:p>
          <w:p w:rsidR="006823B4" w:rsidRDefault="006823B4" w:rsidP="00B21456">
            <w:pPr>
              <w:pStyle w:val="ab"/>
              <w:ind w:left="567"/>
              <w:rPr>
                <w:rFonts w:ascii="Arial" w:hAnsi="Arial" w:cs="Arial"/>
              </w:rPr>
            </w:pPr>
          </w:p>
          <w:p w:rsidR="006823B4" w:rsidRDefault="006823B4" w:rsidP="00B21456">
            <w:pPr>
              <w:pStyle w:val="ab"/>
              <w:ind w:left="567"/>
              <w:rPr>
                <w:rFonts w:ascii="Arial" w:hAnsi="Arial" w:cs="Arial"/>
              </w:rPr>
            </w:pPr>
          </w:p>
          <w:p w:rsidR="006823B4" w:rsidRDefault="006823B4" w:rsidP="00B21456">
            <w:pPr>
              <w:pStyle w:val="ab"/>
              <w:ind w:left="567"/>
              <w:rPr>
                <w:rFonts w:ascii="Arial" w:hAnsi="Arial" w:cs="Arial"/>
              </w:rPr>
            </w:pPr>
          </w:p>
          <w:p w:rsidR="006823B4" w:rsidRDefault="006823B4" w:rsidP="00B21456">
            <w:pPr>
              <w:pStyle w:val="ab"/>
              <w:ind w:left="567"/>
              <w:rPr>
                <w:rFonts w:ascii="Arial" w:hAnsi="Arial" w:cs="Arial"/>
              </w:rPr>
            </w:pPr>
          </w:p>
          <w:p w:rsidR="006823B4" w:rsidRDefault="006823B4" w:rsidP="00B21456">
            <w:pPr>
              <w:pStyle w:val="ab"/>
              <w:ind w:left="567"/>
              <w:rPr>
                <w:rFonts w:ascii="Arial" w:hAnsi="Arial" w:cs="Arial"/>
              </w:rPr>
            </w:pPr>
          </w:p>
          <w:p w:rsidR="006823B4" w:rsidRDefault="006823B4" w:rsidP="00B21456">
            <w:pPr>
              <w:pStyle w:val="ab"/>
              <w:ind w:left="567"/>
              <w:rPr>
                <w:rFonts w:ascii="Arial" w:hAnsi="Arial" w:cs="Arial"/>
              </w:rPr>
            </w:pPr>
          </w:p>
          <w:p w:rsidR="006823B4" w:rsidRDefault="006823B4" w:rsidP="00B21456">
            <w:pPr>
              <w:pStyle w:val="ab"/>
              <w:ind w:left="567"/>
              <w:rPr>
                <w:rFonts w:ascii="Arial" w:hAnsi="Arial" w:cs="Arial"/>
              </w:rPr>
            </w:pPr>
          </w:p>
          <w:p w:rsidR="006823B4" w:rsidRDefault="006823B4" w:rsidP="00B21456">
            <w:pPr>
              <w:pStyle w:val="ab"/>
              <w:ind w:left="567"/>
              <w:rPr>
                <w:rFonts w:ascii="Arial" w:hAnsi="Arial" w:cs="Arial"/>
              </w:rPr>
            </w:pPr>
          </w:p>
          <w:p w:rsidR="006823B4" w:rsidRDefault="006823B4" w:rsidP="00B21456">
            <w:pPr>
              <w:pStyle w:val="ab"/>
              <w:ind w:left="567"/>
              <w:rPr>
                <w:rFonts w:ascii="Arial" w:hAnsi="Arial" w:cs="Arial"/>
              </w:rPr>
            </w:pPr>
          </w:p>
          <w:p w:rsidR="006823B4" w:rsidRDefault="006823B4" w:rsidP="00B21456">
            <w:pPr>
              <w:pStyle w:val="ab"/>
              <w:ind w:left="567"/>
              <w:rPr>
                <w:rFonts w:ascii="Arial" w:hAnsi="Arial" w:cs="Arial"/>
              </w:rPr>
            </w:pPr>
          </w:p>
          <w:p w:rsidR="006823B4" w:rsidRDefault="006823B4" w:rsidP="00B21456">
            <w:pPr>
              <w:pStyle w:val="ab"/>
              <w:ind w:left="567"/>
              <w:rPr>
                <w:rFonts w:ascii="Arial" w:hAnsi="Arial" w:cs="Arial"/>
              </w:rPr>
            </w:pPr>
          </w:p>
          <w:p w:rsidR="006823B4" w:rsidRDefault="006823B4" w:rsidP="00B21456">
            <w:pPr>
              <w:pStyle w:val="ab"/>
              <w:ind w:left="567"/>
              <w:rPr>
                <w:rFonts w:ascii="Arial" w:hAnsi="Arial" w:cs="Arial"/>
              </w:rPr>
            </w:pPr>
          </w:p>
          <w:p w:rsidR="006823B4" w:rsidRDefault="006823B4" w:rsidP="00B21456">
            <w:pPr>
              <w:pStyle w:val="ab"/>
              <w:ind w:left="567"/>
              <w:rPr>
                <w:rFonts w:ascii="Arial" w:hAnsi="Arial" w:cs="Arial"/>
              </w:rPr>
            </w:pPr>
          </w:p>
          <w:p w:rsidR="006823B4" w:rsidRDefault="006823B4" w:rsidP="00B21456">
            <w:pPr>
              <w:pStyle w:val="ab"/>
              <w:ind w:left="567"/>
              <w:rPr>
                <w:rFonts w:ascii="Arial" w:hAnsi="Arial" w:cs="Arial"/>
              </w:rPr>
            </w:pPr>
          </w:p>
          <w:p w:rsidR="006823B4" w:rsidRDefault="006823B4" w:rsidP="00B21456">
            <w:pPr>
              <w:pStyle w:val="ab"/>
              <w:ind w:left="567"/>
              <w:rPr>
                <w:rFonts w:ascii="Arial" w:hAnsi="Arial" w:cs="Arial"/>
              </w:rPr>
            </w:pPr>
          </w:p>
          <w:p w:rsidR="006823B4" w:rsidRDefault="006823B4" w:rsidP="00B21456">
            <w:pPr>
              <w:pStyle w:val="ab"/>
              <w:ind w:left="567"/>
              <w:rPr>
                <w:rFonts w:ascii="Arial" w:hAnsi="Arial" w:cs="Arial"/>
              </w:rPr>
            </w:pPr>
          </w:p>
          <w:p w:rsidR="006823B4" w:rsidRDefault="006823B4" w:rsidP="00B21456">
            <w:pPr>
              <w:pStyle w:val="ab"/>
              <w:ind w:left="567"/>
              <w:rPr>
                <w:rFonts w:ascii="Arial" w:hAnsi="Arial" w:cs="Arial"/>
              </w:rPr>
            </w:pPr>
          </w:p>
          <w:p w:rsidR="006823B4" w:rsidRDefault="006823B4" w:rsidP="00B21456">
            <w:pPr>
              <w:pStyle w:val="ab"/>
              <w:ind w:left="567"/>
              <w:rPr>
                <w:rFonts w:ascii="Arial" w:hAnsi="Arial" w:cs="Arial"/>
              </w:rPr>
            </w:pPr>
          </w:p>
          <w:p w:rsidR="006823B4" w:rsidRDefault="006823B4" w:rsidP="00B21456">
            <w:pPr>
              <w:pStyle w:val="ab"/>
              <w:ind w:left="567"/>
              <w:rPr>
                <w:rFonts w:ascii="Arial" w:hAnsi="Arial" w:cs="Arial"/>
              </w:rPr>
            </w:pPr>
          </w:p>
          <w:p w:rsidR="006823B4" w:rsidRDefault="006823B4" w:rsidP="00B21456">
            <w:pPr>
              <w:pStyle w:val="ab"/>
              <w:ind w:left="567"/>
              <w:rPr>
                <w:rFonts w:ascii="Arial" w:hAnsi="Arial" w:cs="Arial"/>
              </w:rPr>
            </w:pPr>
          </w:p>
          <w:p w:rsidR="006823B4" w:rsidRDefault="006823B4" w:rsidP="00B21456">
            <w:pPr>
              <w:pStyle w:val="ab"/>
              <w:ind w:left="567"/>
              <w:rPr>
                <w:rFonts w:ascii="Arial" w:hAnsi="Arial" w:cs="Arial"/>
              </w:rPr>
            </w:pPr>
          </w:p>
          <w:p w:rsidR="006823B4" w:rsidRDefault="006823B4" w:rsidP="00B21456">
            <w:pPr>
              <w:pStyle w:val="ab"/>
              <w:ind w:left="567"/>
              <w:rPr>
                <w:rFonts w:ascii="Arial" w:hAnsi="Arial" w:cs="Arial"/>
              </w:rPr>
            </w:pPr>
          </w:p>
          <w:p w:rsidR="00B21456" w:rsidRPr="00B21456" w:rsidRDefault="00B21456" w:rsidP="00B21456">
            <w:pPr>
              <w:pStyle w:val="ab"/>
              <w:ind w:left="567"/>
              <w:rPr>
                <w:rFonts w:ascii="Arial" w:hAnsi="Arial" w:cs="Arial"/>
              </w:rPr>
            </w:pPr>
            <w:r w:rsidRPr="00B21456">
              <w:rPr>
                <w:rFonts w:ascii="Arial" w:hAnsi="Arial" w:cs="Arial"/>
              </w:rPr>
              <w:t>4.4.</w:t>
            </w:r>
            <w:r w:rsidRPr="00B21456">
              <w:rPr>
                <w:rFonts w:ascii="Arial" w:hAnsi="Arial" w:cs="Arial"/>
              </w:rPr>
              <w:tab/>
              <w:t>О представителе АО «НПФ «ВЭФ. Жизнь» в Комитете по бухгалтерскому учету и налогообложению деятельности НПФ.</w:t>
            </w:r>
          </w:p>
          <w:p w:rsidR="00B21456" w:rsidRDefault="00B21456" w:rsidP="00B21456">
            <w:pPr>
              <w:pStyle w:val="ab"/>
              <w:ind w:left="567"/>
              <w:rPr>
                <w:rFonts w:ascii="Arial" w:hAnsi="Arial" w:cs="Arial"/>
              </w:rPr>
            </w:pPr>
          </w:p>
          <w:p w:rsidR="006823B4" w:rsidRDefault="006823B4" w:rsidP="00B21456">
            <w:pPr>
              <w:pStyle w:val="ab"/>
              <w:ind w:left="567"/>
              <w:rPr>
                <w:rFonts w:ascii="Arial" w:hAnsi="Arial" w:cs="Arial"/>
              </w:rPr>
            </w:pPr>
          </w:p>
          <w:p w:rsidR="006823B4" w:rsidRDefault="006823B4" w:rsidP="00B21456">
            <w:pPr>
              <w:pStyle w:val="ab"/>
              <w:ind w:left="567"/>
              <w:rPr>
                <w:rFonts w:ascii="Arial" w:hAnsi="Arial" w:cs="Arial"/>
              </w:rPr>
            </w:pPr>
          </w:p>
          <w:p w:rsidR="006823B4" w:rsidRDefault="006823B4" w:rsidP="00B21456">
            <w:pPr>
              <w:pStyle w:val="ab"/>
              <w:ind w:left="567"/>
              <w:rPr>
                <w:rFonts w:ascii="Arial" w:hAnsi="Arial" w:cs="Arial"/>
              </w:rPr>
            </w:pPr>
          </w:p>
          <w:p w:rsidR="006823B4" w:rsidRDefault="006823B4" w:rsidP="00B21456">
            <w:pPr>
              <w:pStyle w:val="ab"/>
              <w:ind w:left="567"/>
              <w:rPr>
                <w:rFonts w:ascii="Arial" w:hAnsi="Arial" w:cs="Arial"/>
              </w:rPr>
            </w:pPr>
          </w:p>
          <w:p w:rsidR="006823B4" w:rsidRDefault="006823B4" w:rsidP="00B21456">
            <w:pPr>
              <w:pStyle w:val="ab"/>
              <w:ind w:left="567"/>
              <w:rPr>
                <w:rFonts w:ascii="Arial" w:hAnsi="Arial" w:cs="Arial"/>
              </w:rPr>
            </w:pPr>
          </w:p>
          <w:p w:rsidR="00B21456" w:rsidRPr="00B21456" w:rsidRDefault="00B21456" w:rsidP="00B21456">
            <w:pPr>
              <w:pStyle w:val="ab"/>
              <w:ind w:left="567"/>
              <w:rPr>
                <w:rFonts w:ascii="Arial" w:hAnsi="Arial" w:cs="Arial"/>
              </w:rPr>
            </w:pPr>
            <w:r w:rsidRPr="00B21456">
              <w:rPr>
                <w:rFonts w:ascii="Arial" w:hAnsi="Arial" w:cs="Arial"/>
              </w:rPr>
              <w:t>4.5.</w:t>
            </w:r>
            <w:r w:rsidRPr="00B21456">
              <w:rPr>
                <w:rFonts w:ascii="Arial" w:hAnsi="Arial" w:cs="Arial"/>
              </w:rPr>
              <w:tab/>
              <w:t>О представителе АО «НПФ «Транснефть» в Рабочей группе по внедрению МСФО 17 в НПФ.</w:t>
            </w:r>
          </w:p>
          <w:p w:rsidR="00B21456" w:rsidRDefault="00B21456" w:rsidP="00B21456">
            <w:pPr>
              <w:pStyle w:val="ab"/>
              <w:ind w:left="567"/>
              <w:rPr>
                <w:rFonts w:ascii="Arial" w:hAnsi="Arial" w:cs="Arial"/>
              </w:rPr>
            </w:pPr>
          </w:p>
          <w:p w:rsidR="006823B4" w:rsidRDefault="006823B4" w:rsidP="00B21456">
            <w:pPr>
              <w:pStyle w:val="ab"/>
              <w:ind w:left="567"/>
              <w:rPr>
                <w:rFonts w:ascii="Arial" w:hAnsi="Arial" w:cs="Arial"/>
              </w:rPr>
            </w:pPr>
          </w:p>
          <w:p w:rsidR="006823B4" w:rsidRDefault="006823B4" w:rsidP="00B21456">
            <w:pPr>
              <w:pStyle w:val="ab"/>
              <w:ind w:left="567"/>
              <w:rPr>
                <w:rFonts w:ascii="Arial" w:hAnsi="Arial" w:cs="Arial"/>
              </w:rPr>
            </w:pPr>
          </w:p>
          <w:p w:rsidR="006823B4" w:rsidRDefault="006823B4" w:rsidP="00B21456">
            <w:pPr>
              <w:pStyle w:val="ab"/>
              <w:ind w:left="567"/>
              <w:rPr>
                <w:rFonts w:ascii="Arial" w:hAnsi="Arial" w:cs="Arial"/>
              </w:rPr>
            </w:pPr>
          </w:p>
          <w:p w:rsidR="006823B4" w:rsidRDefault="006823B4" w:rsidP="00B21456">
            <w:pPr>
              <w:pStyle w:val="ab"/>
              <w:ind w:left="567"/>
              <w:rPr>
                <w:rFonts w:ascii="Arial" w:hAnsi="Arial" w:cs="Arial"/>
              </w:rPr>
            </w:pPr>
          </w:p>
          <w:p w:rsidR="006823B4" w:rsidRDefault="006823B4" w:rsidP="00B21456">
            <w:pPr>
              <w:pStyle w:val="ab"/>
              <w:ind w:left="567"/>
              <w:rPr>
                <w:rFonts w:ascii="Arial" w:hAnsi="Arial" w:cs="Arial"/>
              </w:rPr>
            </w:pPr>
          </w:p>
          <w:p w:rsidR="006823B4" w:rsidRDefault="006823B4" w:rsidP="00B21456">
            <w:pPr>
              <w:pStyle w:val="ab"/>
              <w:ind w:left="567"/>
              <w:rPr>
                <w:rFonts w:ascii="Arial" w:hAnsi="Arial" w:cs="Arial"/>
              </w:rPr>
            </w:pPr>
          </w:p>
          <w:p w:rsidR="00B21456" w:rsidRPr="00B21456" w:rsidRDefault="00B21456" w:rsidP="00B21456">
            <w:pPr>
              <w:pStyle w:val="ab"/>
              <w:ind w:left="567"/>
              <w:rPr>
                <w:rFonts w:ascii="Arial" w:hAnsi="Arial" w:cs="Arial"/>
              </w:rPr>
            </w:pPr>
            <w:r w:rsidRPr="00B21456">
              <w:rPr>
                <w:rFonts w:ascii="Arial" w:hAnsi="Arial" w:cs="Arial"/>
              </w:rPr>
              <w:t>4.6.</w:t>
            </w:r>
            <w:r w:rsidRPr="00B21456">
              <w:rPr>
                <w:rFonts w:ascii="Arial" w:hAnsi="Arial" w:cs="Arial"/>
              </w:rPr>
              <w:tab/>
              <w:t>О представителе АО «НПФ «Открытие» в Комитете по бухгалтерскому учету и налогообложению деятельности НПФ.</w:t>
            </w:r>
          </w:p>
          <w:p w:rsidR="00B21456" w:rsidRDefault="00B21456" w:rsidP="00B21456">
            <w:pPr>
              <w:pStyle w:val="ab"/>
              <w:ind w:left="567"/>
              <w:rPr>
                <w:rFonts w:ascii="Arial" w:hAnsi="Arial" w:cs="Arial"/>
              </w:rPr>
            </w:pPr>
          </w:p>
          <w:p w:rsidR="006823B4" w:rsidRDefault="006823B4" w:rsidP="00B21456">
            <w:pPr>
              <w:pStyle w:val="ab"/>
              <w:ind w:left="567"/>
              <w:rPr>
                <w:rFonts w:ascii="Arial" w:hAnsi="Arial" w:cs="Arial"/>
              </w:rPr>
            </w:pPr>
          </w:p>
          <w:p w:rsidR="006823B4" w:rsidRDefault="006823B4" w:rsidP="00B21456">
            <w:pPr>
              <w:pStyle w:val="ab"/>
              <w:ind w:left="567"/>
              <w:rPr>
                <w:rFonts w:ascii="Arial" w:hAnsi="Arial" w:cs="Arial"/>
              </w:rPr>
            </w:pPr>
          </w:p>
          <w:p w:rsidR="006823B4" w:rsidRDefault="006823B4" w:rsidP="00B21456">
            <w:pPr>
              <w:pStyle w:val="ab"/>
              <w:ind w:left="567"/>
              <w:rPr>
                <w:rFonts w:ascii="Arial" w:hAnsi="Arial" w:cs="Arial"/>
              </w:rPr>
            </w:pPr>
          </w:p>
          <w:p w:rsidR="006823B4" w:rsidRDefault="006823B4" w:rsidP="00B21456">
            <w:pPr>
              <w:pStyle w:val="ab"/>
              <w:ind w:left="567"/>
              <w:rPr>
                <w:rFonts w:ascii="Arial" w:hAnsi="Arial" w:cs="Arial"/>
              </w:rPr>
            </w:pPr>
          </w:p>
          <w:p w:rsidR="006823B4" w:rsidRDefault="006823B4" w:rsidP="00B21456">
            <w:pPr>
              <w:pStyle w:val="ab"/>
              <w:ind w:left="567"/>
              <w:rPr>
                <w:rFonts w:ascii="Arial" w:hAnsi="Arial" w:cs="Arial"/>
              </w:rPr>
            </w:pPr>
          </w:p>
          <w:p w:rsidR="006823B4" w:rsidRDefault="006823B4" w:rsidP="00B21456">
            <w:pPr>
              <w:pStyle w:val="ab"/>
              <w:ind w:left="567"/>
              <w:rPr>
                <w:rFonts w:ascii="Arial" w:hAnsi="Arial" w:cs="Arial"/>
              </w:rPr>
            </w:pPr>
          </w:p>
          <w:p w:rsidR="006823B4" w:rsidRDefault="006823B4" w:rsidP="00B21456">
            <w:pPr>
              <w:pStyle w:val="ab"/>
              <w:ind w:left="567"/>
              <w:rPr>
                <w:rFonts w:ascii="Arial" w:hAnsi="Arial" w:cs="Arial"/>
              </w:rPr>
            </w:pPr>
          </w:p>
          <w:p w:rsidR="006823B4" w:rsidRDefault="006823B4" w:rsidP="00B21456">
            <w:pPr>
              <w:pStyle w:val="ab"/>
              <w:ind w:left="567"/>
              <w:rPr>
                <w:rFonts w:ascii="Arial" w:hAnsi="Arial" w:cs="Arial"/>
              </w:rPr>
            </w:pPr>
          </w:p>
          <w:p w:rsidR="00B21456" w:rsidRPr="00B21456" w:rsidRDefault="00B21456" w:rsidP="00B21456">
            <w:pPr>
              <w:pStyle w:val="ab"/>
              <w:ind w:left="567"/>
              <w:rPr>
                <w:rFonts w:ascii="Arial" w:hAnsi="Arial" w:cs="Arial"/>
              </w:rPr>
            </w:pPr>
            <w:r w:rsidRPr="00B21456">
              <w:rPr>
                <w:rFonts w:ascii="Arial" w:hAnsi="Arial" w:cs="Arial"/>
              </w:rPr>
              <w:t>4.7.</w:t>
            </w:r>
            <w:r w:rsidRPr="00B21456">
              <w:rPr>
                <w:rFonts w:ascii="Arial" w:hAnsi="Arial" w:cs="Arial"/>
              </w:rPr>
              <w:tab/>
              <w:t>О представителе АО НПФ «Альянс» в Рабочей группе по внедрению МСФО 17 в НПФ.</w:t>
            </w:r>
          </w:p>
          <w:p w:rsidR="00B21456" w:rsidRDefault="00B21456" w:rsidP="00B21456">
            <w:pPr>
              <w:pStyle w:val="ab"/>
              <w:ind w:left="567"/>
              <w:rPr>
                <w:rFonts w:ascii="Arial" w:hAnsi="Arial" w:cs="Arial"/>
              </w:rPr>
            </w:pPr>
          </w:p>
          <w:p w:rsidR="006823B4" w:rsidRDefault="006823B4" w:rsidP="00B21456">
            <w:pPr>
              <w:pStyle w:val="ab"/>
              <w:ind w:left="567"/>
              <w:rPr>
                <w:rFonts w:ascii="Arial" w:hAnsi="Arial" w:cs="Arial"/>
              </w:rPr>
            </w:pPr>
          </w:p>
          <w:p w:rsidR="006823B4" w:rsidRDefault="006823B4" w:rsidP="00B21456">
            <w:pPr>
              <w:pStyle w:val="ab"/>
              <w:ind w:left="567"/>
              <w:rPr>
                <w:rFonts w:ascii="Arial" w:hAnsi="Arial" w:cs="Arial"/>
              </w:rPr>
            </w:pPr>
          </w:p>
          <w:p w:rsidR="006823B4" w:rsidRDefault="006823B4" w:rsidP="00B21456">
            <w:pPr>
              <w:pStyle w:val="ab"/>
              <w:ind w:left="567"/>
              <w:rPr>
                <w:rFonts w:ascii="Arial" w:hAnsi="Arial" w:cs="Arial"/>
              </w:rPr>
            </w:pPr>
          </w:p>
          <w:p w:rsidR="0045492D" w:rsidRPr="00B1494B" w:rsidRDefault="00B21456" w:rsidP="00B21456">
            <w:pPr>
              <w:pStyle w:val="ab"/>
              <w:ind w:left="567"/>
              <w:rPr>
                <w:rFonts w:ascii="Arial" w:hAnsi="Arial" w:cs="Arial"/>
              </w:rPr>
            </w:pPr>
            <w:r w:rsidRPr="00B21456">
              <w:rPr>
                <w:rFonts w:ascii="Arial" w:hAnsi="Arial" w:cs="Arial"/>
              </w:rPr>
              <w:t>4.8.</w:t>
            </w:r>
            <w:r w:rsidRPr="00B21456">
              <w:rPr>
                <w:rFonts w:ascii="Arial" w:hAnsi="Arial" w:cs="Arial"/>
              </w:rPr>
              <w:tab/>
              <w:t>О представителе АО «НПФ «Гефест» в Рабочей группе по информационной безопасности.</w:t>
            </w:r>
          </w:p>
        </w:tc>
        <w:tc>
          <w:tcPr>
            <w:tcW w:w="3969" w:type="dxa"/>
          </w:tcPr>
          <w:p w:rsidR="00B21456" w:rsidRPr="00B21456" w:rsidRDefault="00B21456" w:rsidP="00B21456">
            <w:pPr>
              <w:rPr>
                <w:rFonts w:ascii="Arial" w:hAnsi="Arial" w:cs="Arial"/>
              </w:rPr>
            </w:pPr>
            <w:r w:rsidRPr="00B21456">
              <w:rPr>
                <w:rFonts w:ascii="Arial" w:hAnsi="Arial" w:cs="Arial"/>
              </w:rPr>
              <w:t>4.1.</w:t>
            </w:r>
            <w:r w:rsidRPr="00B21456">
              <w:rPr>
                <w:rFonts w:ascii="Arial" w:hAnsi="Arial" w:cs="Arial"/>
              </w:rPr>
              <w:tab/>
              <w:t xml:space="preserve">На основании представления АО «НПФ «Доверие» включить в состав Рабочей группы по ПОД/ФТ </w:t>
            </w:r>
            <w:proofErr w:type="spellStart"/>
            <w:r w:rsidRPr="00B21456">
              <w:rPr>
                <w:rFonts w:ascii="Arial" w:hAnsi="Arial" w:cs="Arial"/>
              </w:rPr>
              <w:t>Тевтелеву</w:t>
            </w:r>
            <w:proofErr w:type="spellEnd"/>
            <w:r w:rsidRPr="00B21456">
              <w:rPr>
                <w:rFonts w:ascii="Arial" w:hAnsi="Arial" w:cs="Arial"/>
              </w:rPr>
              <w:t xml:space="preserve"> Веру Владимировну с одновременным исключением из состава указанного рабочего органа Герасимовой С.М.</w:t>
            </w:r>
          </w:p>
          <w:p w:rsidR="00B21456" w:rsidRDefault="00B21456" w:rsidP="00B21456">
            <w:pPr>
              <w:rPr>
                <w:rFonts w:ascii="Arial" w:hAnsi="Arial" w:cs="Arial"/>
              </w:rPr>
            </w:pPr>
          </w:p>
          <w:p w:rsidR="00B21456" w:rsidRPr="00B21456" w:rsidRDefault="00B21456" w:rsidP="00B21456">
            <w:pPr>
              <w:rPr>
                <w:rFonts w:ascii="Arial" w:hAnsi="Arial" w:cs="Arial"/>
              </w:rPr>
            </w:pPr>
            <w:r w:rsidRPr="00B21456">
              <w:rPr>
                <w:rFonts w:ascii="Arial" w:hAnsi="Arial" w:cs="Arial"/>
              </w:rPr>
              <w:t>4.2.</w:t>
            </w:r>
            <w:r w:rsidRPr="00B21456">
              <w:rPr>
                <w:rFonts w:ascii="Arial" w:hAnsi="Arial" w:cs="Arial"/>
              </w:rPr>
              <w:tab/>
              <w:t>На основании представления МНПФ «АКВИЛОН»:</w:t>
            </w:r>
          </w:p>
          <w:p w:rsidR="00B21456" w:rsidRDefault="00B21456" w:rsidP="00C43305">
            <w:pPr>
              <w:pStyle w:val="ab"/>
              <w:numPr>
                <w:ilvl w:val="0"/>
                <w:numId w:val="5"/>
              </w:numPr>
              <w:rPr>
                <w:rFonts w:ascii="Arial" w:hAnsi="Arial" w:cs="Arial"/>
              </w:rPr>
            </w:pPr>
            <w:r w:rsidRPr="00B21456">
              <w:rPr>
                <w:rFonts w:ascii="Arial" w:hAnsi="Arial" w:cs="Arial"/>
              </w:rPr>
              <w:t>включить в состав Комитета по бухгалтерскому учету и налогообложению деятельности НПФ Сироткину Марину Александровну;</w:t>
            </w:r>
          </w:p>
          <w:p w:rsidR="00B21456" w:rsidRPr="00B21456" w:rsidRDefault="00B21456" w:rsidP="00B21456">
            <w:pPr>
              <w:pStyle w:val="ab"/>
              <w:rPr>
                <w:rFonts w:ascii="Arial" w:hAnsi="Arial" w:cs="Arial"/>
              </w:rPr>
            </w:pPr>
          </w:p>
          <w:p w:rsidR="00B21456" w:rsidRPr="00B21456" w:rsidRDefault="00B21456" w:rsidP="00C43305">
            <w:pPr>
              <w:pStyle w:val="ab"/>
              <w:numPr>
                <w:ilvl w:val="0"/>
                <w:numId w:val="5"/>
              </w:numPr>
              <w:rPr>
                <w:rFonts w:ascii="Arial" w:hAnsi="Arial" w:cs="Arial"/>
              </w:rPr>
            </w:pPr>
            <w:r w:rsidRPr="00B21456">
              <w:rPr>
                <w:rFonts w:ascii="Arial" w:hAnsi="Arial" w:cs="Arial"/>
              </w:rPr>
              <w:t>исключить из состава Рабочей группы по внедрению МСФО 17 в НПФ Власову Е.А.</w:t>
            </w:r>
          </w:p>
          <w:p w:rsidR="00B21456" w:rsidRDefault="00B21456" w:rsidP="00B21456">
            <w:pPr>
              <w:rPr>
                <w:rFonts w:ascii="Arial" w:hAnsi="Arial" w:cs="Arial"/>
              </w:rPr>
            </w:pPr>
          </w:p>
          <w:p w:rsidR="00B21456" w:rsidRPr="00B21456" w:rsidRDefault="00B21456" w:rsidP="00B21456">
            <w:pPr>
              <w:rPr>
                <w:rFonts w:ascii="Arial" w:hAnsi="Arial" w:cs="Arial"/>
              </w:rPr>
            </w:pPr>
            <w:r w:rsidRPr="00B21456">
              <w:rPr>
                <w:rFonts w:ascii="Arial" w:hAnsi="Arial" w:cs="Arial"/>
              </w:rPr>
              <w:t>4.3.</w:t>
            </w:r>
            <w:r w:rsidRPr="00B21456">
              <w:rPr>
                <w:rFonts w:ascii="Arial" w:hAnsi="Arial" w:cs="Arial"/>
              </w:rPr>
              <w:tab/>
              <w:t>На основании представления АО «Национальный НПФ»:</w:t>
            </w:r>
          </w:p>
          <w:p w:rsidR="00B21456" w:rsidRDefault="00B21456" w:rsidP="00B21456">
            <w:pPr>
              <w:rPr>
                <w:rFonts w:ascii="Arial" w:hAnsi="Arial" w:cs="Arial"/>
              </w:rPr>
            </w:pPr>
          </w:p>
          <w:p w:rsidR="00B21456" w:rsidRPr="00B21456" w:rsidRDefault="00B21456" w:rsidP="00C43305">
            <w:pPr>
              <w:pStyle w:val="ab"/>
              <w:numPr>
                <w:ilvl w:val="0"/>
                <w:numId w:val="6"/>
              </w:numPr>
              <w:rPr>
                <w:rFonts w:ascii="Arial" w:hAnsi="Arial" w:cs="Arial"/>
              </w:rPr>
            </w:pPr>
            <w:r w:rsidRPr="00B21456">
              <w:rPr>
                <w:rFonts w:ascii="Arial" w:hAnsi="Arial" w:cs="Arial"/>
              </w:rPr>
              <w:t xml:space="preserve">включить в состав Рабочей группы по информационной безопасности заместителя Генерального директора по информационной безопасности Тимощука Александра Юрьевича с одновременным исключением из состава указанного рабочего органа </w:t>
            </w:r>
            <w:proofErr w:type="spellStart"/>
            <w:r w:rsidRPr="00B21456">
              <w:rPr>
                <w:rFonts w:ascii="Arial" w:hAnsi="Arial" w:cs="Arial"/>
              </w:rPr>
              <w:t>Русакова</w:t>
            </w:r>
            <w:proofErr w:type="spellEnd"/>
            <w:r w:rsidRPr="00B21456">
              <w:rPr>
                <w:rFonts w:ascii="Arial" w:hAnsi="Arial" w:cs="Arial"/>
              </w:rPr>
              <w:t xml:space="preserve"> В.П.;</w:t>
            </w:r>
          </w:p>
          <w:p w:rsidR="00B21456" w:rsidRDefault="00B21456" w:rsidP="00B21456">
            <w:pPr>
              <w:rPr>
                <w:rFonts w:ascii="Arial" w:hAnsi="Arial" w:cs="Arial"/>
              </w:rPr>
            </w:pPr>
          </w:p>
          <w:p w:rsidR="00B21456" w:rsidRDefault="00B21456" w:rsidP="00C43305">
            <w:pPr>
              <w:pStyle w:val="ab"/>
              <w:numPr>
                <w:ilvl w:val="0"/>
                <w:numId w:val="6"/>
              </w:numPr>
              <w:rPr>
                <w:rFonts w:ascii="Arial" w:hAnsi="Arial" w:cs="Arial"/>
              </w:rPr>
            </w:pPr>
            <w:r w:rsidRPr="00B21456">
              <w:rPr>
                <w:rFonts w:ascii="Arial" w:hAnsi="Arial" w:cs="Arial"/>
              </w:rPr>
              <w:t xml:space="preserve">включить в состав Рабочей группы по ПОД/ФТ начальника отдела финансового мониторинга </w:t>
            </w:r>
            <w:proofErr w:type="spellStart"/>
            <w:r w:rsidRPr="00B21456">
              <w:rPr>
                <w:rFonts w:ascii="Arial" w:hAnsi="Arial" w:cs="Arial"/>
              </w:rPr>
              <w:t>Ахтырскую</w:t>
            </w:r>
            <w:proofErr w:type="spellEnd"/>
            <w:r w:rsidRPr="00B21456">
              <w:rPr>
                <w:rFonts w:ascii="Arial" w:hAnsi="Arial" w:cs="Arial"/>
              </w:rPr>
              <w:t xml:space="preserve"> Ксению Сергеевну с одновременным исключением из состава указанного рабочего органа Егоровой Т.В.</w:t>
            </w:r>
          </w:p>
          <w:p w:rsidR="00B21456" w:rsidRPr="00B21456" w:rsidRDefault="00B21456" w:rsidP="00B21456">
            <w:pPr>
              <w:pStyle w:val="ab"/>
              <w:rPr>
                <w:rFonts w:ascii="Arial" w:hAnsi="Arial" w:cs="Arial"/>
              </w:rPr>
            </w:pPr>
          </w:p>
          <w:p w:rsidR="00B21456" w:rsidRPr="00B21456" w:rsidRDefault="00B21456" w:rsidP="00B21456">
            <w:pPr>
              <w:pStyle w:val="ab"/>
              <w:rPr>
                <w:rFonts w:ascii="Arial" w:hAnsi="Arial" w:cs="Arial"/>
              </w:rPr>
            </w:pPr>
          </w:p>
          <w:p w:rsidR="00B21456" w:rsidRDefault="00B21456" w:rsidP="00B21456">
            <w:pPr>
              <w:rPr>
                <w:rFonts w:ascii="Arial" w:hAnsi="Arial" w:cs="Arial"/>
              </w:rPr>
            </w:pPr>
            <w:r w:rsidRPr="00B21456">
              <w:rPr>
                <w:rFonts w:ascii="Arial" w:hAnsi="Arial" w:cs="Arial"/>
              </w:rPr>
              <w:t>4.4.</w:t>
            </w:r>
            <w:r w:rsidRPr="00B21456">
              <w:rPr>
                <w:rFonts w:ascii="Arial" w:hAnsi="Arial" w:cs="Arial"/>
              </w:rPr>
              <w:tab/>
              <w:t xml:space="preserve">На основании представления АО «НПФ «ВЭФ. Жизнь» включить в состав Комитета по бухгалтерскому учету и налогообложению деятельности НПФ ведущего бухгалтера Савельеву Евгению Борисовну с одновременным исключением из состава указанного рабочего органа </w:t>
            </w:r>
            <w:proofErr w:type="spellStart"/>
            <w:r w:rsidRPr="00B21456">
              <w:rPr>
                <w:rFonts w:ascii="Arial" w:hAnsi="Arial" w:cs="Arial"/>
              </w:rPr>
              <w:t>Топчина</w:t>
            </w:r>
            <w:proofErr w:type="spellEnd"/>
            <w:r w:rsidRPr="00B21456">
              <w:rPr>
                <w:rFonts w:ascii="Arial" w:hAnsi="Arial" w:cs="Arial"/>
              </w:rPr>
              <w:t xml:space="preserve"> А.Ю.</w:t>
            </w:r>
          </w:p>
          <w:p w:rsidR="00B21456" w:rsidRPr="00B21456" w:rsidRDefault="00B21456" w:rsidP="00B21456">
            <w:pPr>
              <w:rPr>
                <w:rFonts w:ascii="Arial" w:hAnsi="Arial" w:cs="Arial"/>
              </w:rPr>
            </w:pPr>
          </w:p>
          <w:p w:rsidR="00B21456" w:rsidRDefault="00B21456" w:rsidP="00B21456">
            <w:pPr>
              <w:rPr>
                <w:rFonts w:ascii="Arial" w:hAnsi="Arial" w:cs="Arial"/>
              </w:rPr>
            </w:pPr>
            <w:r w:rsidRPr="00B21456">
              <w:rPr>
                <w:rFonts w:ascii="Arial" w:hAnsi="Arial" w:cs="Arial"/>
              </w:rPr>
              <w:t>4.5.</w:t>
            </w:r>
            <w:r w:rsidRPr="00B21456">
              <w:rPr>
                <w:rFonts w:ascii="Arial" w:hAnsi="Arial" w:cs="Arial"/>
              </w:rPr>
              <w:tab/>
              <w:t>На основании представления АО «НПФ «Транснефть» включить в состав Рабочей группы по внедрению МСФО 17 в НПФ заместителя главного бухгалтера по МСФО Новикова Илью Игоревича с одновременным исключением из состава указанного рабочего органа Толмачевой Е.А.</w:t>
            </w:r>
          </w:p>
          <w:p w:rsidR="00B21456" w:rsidRPr="00B21456" w:rsidRDefault="00B21456" w:rsidP="00B21456">
            <w:pPr>
              <w:rPr>
                <w:rFonts w:ascii="Arial" w:hAnsi="Arial" w:cs="Arial"/>
              </w:rPr>
            </w:pPr>
          </w:p>
          <w:p w:rsidR="00B21456" w:rsidRPr="00B21456" w:rsidRDefault="00B21456" w:rsidP="00B21456">
            <w:pPr>
              <w:rPr>
                <w:rFonts w:ascii="Arial" w:hAnsi="Arial" w:cs="Arial"/>
              </w:rPr>
            </w:pPr>
            <w:r w:rsidRPr="00B21456">
              <w:rPr>
                <w:rFonts w:ascii="Arial" w:hAnsi="Arial" w:cs="Arial"/>
              </w:rPr>
              <w:t>4.6.</w:t>
            </w:r>
            <w:r w:rsidRPr="00B21456">
              <w:rPr>
                <w:rFonts w:ascii="Arial" w:hAnsi="Arial" w:cs="Arial"/>
              </w:rPr>
              <w:tab/>
              <w:t>На основании представления АО «НПФ «Открытие» включить в состав Комитета по бухгалтерскому учету и налогообложению деятельности НПФ начальника Отдела методологии Департамента бухгалтерского учета и налогообложения Прохорову Ирину Викторовну с одновременным исключением из состава указанного рабочего органа Вагановой Т.Н.</w:t>
            </w:r>
          </w:p>
          <w:p w:rsidR="00B21456" w:rsidRDefault="00B21456" w:rsidP="00B21456">
            <w:pPr>
              <w:rPr>
                <w:rFonts w:ascii="Arial" w:hAnsi="Arial" w:cs="Arial"/>
              </w:rPr>
            </w:pPr>
          </w:p>
          <w:p w:rsidR="00B21456" w:rsidRPr="00B21456" w:rsidRDefault="00B21456" w:rsidP="00B21456">
            <w:pPr>
              <w:rPr>
                <w:rFonts w:ascii="Arial" w:hAnsi="Arial" w:cs="Arial"/>
              </w:rPr>
            </w:pPr>
            <w:r w:rsidRPr="00B21456">
              <w:rPr>
                <w:rFonts w:ascii="Arial" w:hAnsi="Arial" w:cs="Arial"/>
              </w:rPr>
              <w:t>4.7.</w:t>
            </w:r>
            <w:r w:rsidRPr="00B21456">
              <w:rPr>
                <w:rFonts w:ascii="Arial" w:hAnsi="Arial" w:cs="Arial"/>
              </w:rPr>
              <w:tab/>
              <w:t>На основании представления АО НПФ «Альянс» включить в состав Рабочей группы по внедрению МСФО 17 в НПФ заместителя генерального директора по финансам Басевич Дарью Николаевну.</w:t>
            </w:r>
          </w:p>
          <w:p w:rsidR="00B21456" w:rsidRDefault="00B21456" w:rsidP="00B21456">
            <w:pPr>
              <w:rPr>
                <w:rFonts w:ascii="Arial" w:hAnsi="Arial" w:cs="Arial"/>
              </w:rPr>
            </w:pPr>
          </w:p>
          <w:p w:rsidR="0045492D" w:rsidRPr="00B1494B" w:rsidRDefault="00B21456" w:rsidP="00B21456">
            <w:pPr>
              <w:rPr>
                <w:rFonts w:ascii="Arial" w:hAnsi="Arial" w:cs="Arial"/>
              </w:rPr>
            </w:pPr>
            <w:r w:rsidRPr="00B21456">
              <w:rPr>
                <w:rFonts w:ascii="Arial" w:hAnsi="Arial" w:cs="Arial"/>
              </w:rPr>
              <w:t>4.8.</w:t>
            </w:r>
            <w:r w:rsidRPr="00B21456">
              <w:rPr>
                <w:rFonts w:ascii="Arial" w:hAnsi="Arial" w:cs="Arial"/>
              </w:rPr>
              <w:tab/>
              <w:t>На основании представления АО «НПФ «Гефест» включить в состав Рабочей группы по информационной безопасности советника по безопасности Васильева Артура Геннадьевича с одновременным исключением из состава указанного рабочего органа Талызина П.В.</w:t>
            </w:r>
          </w:p>
        </w:tc>
        <w:tc>
          <w:tcPr>
            <w:tcW w:w="2688" w:type="dxa"/>
          </w:tcPr>
          <w:p w:rsidR="0045492D" w:rsidRPr="003C0760" w:rsidRDefault="00CE74BB" w:rsidP="008B0CAC">
            <w:pPr>
              <w:jc w:val="center"/>
              <w:rPr>
                <w:rFonts w:ascii="Arial" w:hAnsi="Arial" w:cs="Arial"/>
              </w:rPr>
            </w:pPr>
            <w:r w:rsidRPr="00CE74BB">
              <w:rPr>
                <w:rFonts w:ascii="Arial" w:hAnsi="Arial" w:cs="Arial"/>
              </w:rPr>
              <w:t>Выполнено</w:t>
            </w:r>
          </w:p>
        </w:tc>
      </w:tr>
      <w:tr w:rsidR="0045492D" w:rsidRPr="003C0760" w:rsidTr="00C202BA">
        <w:tc>
          <w:tcPr>
            <w:tcW w:w="9924" w:type="dxa"/>
            <w:gridSpan w:val="5"/>
          </w:tcPr>
          <w:p w:rsidR="0045492D" w:rsidRDefault="0045492D" w:rsidP="008B0CAC">
            <w:pPr>
              <w:jc w:val="center"/>
              <w:rPr>
                <w:rFonts w:ascii="Arial" w:hAnsi="Arial" w:cs="Arial"/>
                <w:b/>
              </w:rPr>
            </w:pPr>
            <w:r>
              <w:rPr>
                <w:rFonts w:ascii="Arial" w:hAnsi="Arial" w:cs="Arial"/>
                <w:b/>
              </w:rPr>
              <w:t>Протокол № 9 от 29.05.2023</w:t>
            </w:r>
            <w:r w:rsidRPr="0045492D">
              <w:rPr>
                <w:rFonts w:ascii="Arial" w:hAnsi="Arial" w:cs="Arial"/>
                <w:b/>
              </w:rPr>
              <w:t xml:space="preserve"> </w:t>
            </w:r>
          </w:p>
          <w:p w:rsidR="0045492D" w:rsidRPr="003C0760" w:rsidRDefault="0045492D" w:rsidP="008B0CAC">
            <w:pPr>
              <w:jc w:val="center"/>
              <w:rPr>
                <w:rFonts w:ascii="Arial" w:hAnsi="Arial" w:cs="Arial"/>
                <w:b/>
              </w:rPr>
            </w:pPr>
            <w:r w:rsidRPr="003C0760">
              <w:rPr>
                <w:rFonts w:ascii="Arial" w:hAnsi="Arial" w:cs="Arial"/>
                <w:b/>
              </w:rPr>
              <w:t>(дата и номер протокола заседания)</w:t>
            </w:r>
          </w:p>
          <w:p w:rsidR="0045492D" w:rsidRPr="003C0760" w:rsidRDefault="0045492D" w:rsidP="008B0CAC">
            <w:pPr>
              <w:jc w:val="center"/>
              <w:rPr>
                <w:rFonts w:ascii="Arial" w:hAnsi="Arial" w:cs="Arial"/>
              </w:rPr>
            </w:pPr>
          </w:p>
        </w:tc>
      </w:tr>
      <w:tr w:rsidR="0045492D" w:rsidRPr="003C0760" w:rsidTr="00C202BA">
        <w:trPr>
          <w:gridAfter w:val="1"/>
          <w:wAfter w:w="11" w:type="dxa"/>
        </w:trPr>
        <w:tc>
          <w:tcPr>
            <w:tcW w:w="421" w:type="dxa"/>
          </w:tcPr>
          <w:p w:rsidR="0045492D" w:rsidRPr="00B1494B" w:rsidRDefault="0045492D" w:rsidP="008B0CAC">
            <w:pPr>
              <w:jc w:val="center"/>
              <w:rPr>
                <w:rFonts w:ascii="Arial" w:hAnsi="Arial" w:cs="Arial"/>
              </w:rPr>
            </w:pPr>
            <w:r w:rsidRPr="00B1494B">
              <w:rPr>
                <w:rFonts w:ascii="Arial" w:hAnsi="Arial" w:cs="Arial"/>
              </w:rPr>
              <w:t>№ п/п</w:t>
            </w:r>
          </w:p>
        </w:tc>
        <w:tc>
          <w:tcPr>
            <w:tcW w:w="2835" w:type="dxa"/>
          </w:tcPr>
          <w:p w:rsidR="0045492D" w:rsidRPr="00B1494B" w:rsidRDefault="0045492D" w:rsidP="008B0CAC">
            <w:pPr>
              <w:jc w:val="center"/>
              <w:rPr>
                <w:rFonts w:ascii="Arial" w:hAnsi="Arial" w:cs="Arial"/>
              </w:rPr>
            </w:pPr>
            <w:r w:rsidRPr="00B1494B">
              <w:rPr>
                <w:rFonts w:ascii="Arial" w:hAnsi="Arial" w:cs="Arial"/>
              </w:rPr>
              <w:t>Вопрос повестки заседания</w:t>
            </w:r>
          </w:p>
        </w:tc>
        <w:tc>
          <w:tcPr>
            <w:tcW w:w="3969" w:type="dxa"/>
          </w:tcPr>
          <w:p w:rsidR="0045492D" w:rsidRPr="00B1494B" w:rsidRDefault="0045492D" w:rsidP="008B0CAC">
            <w:pPr>
              <w:jc w:val="center"/>
              <w:rPr>
                <w:rFonts w:ascii="Arial" w:hAnsi="Arial" w:cs="Arial"/>
              </w:rPr>
            </w:pPr>
            <w:r w:rsidRPr="00B1494B">
              <w:rPr>
                <w:rFonts w:ascii="Arial" w:hAnsi="Arial" w:cs="Arial"/>
              </w:rPr>
              <w:t xml:space="preserve">Принятое решение </w:t>
            </w:r>
          </w:p>
        </w:tc>
        <w:tc>
          <w:tcPr>
            <w:tcW w:w="2688" w:type="dxa"/>
          </w:tcPr>
          <w:p w:rsidR="0045492D" w:rsidRPr="003C0760" w:rsidRDefault="0045492D" w:rsidP="008B0CAC">
            <w:pPr>
              <w:jc w:val="center"/>
              <w:rPr>
                <w:rFonts w:ascii="Arial" w:hAnsi="Arial" w:cs="Arial"/>
              </w:rPr>
            </w:pPr>
            <w:r w:rsidRPr="003C0760">
              <w:rPr>
                <w:rFonts w:ascii="Arial" w:hAnsi="Arial" w:cs="Arial"/>
              </w:rPr>
              <w:t>Статус (Выполнено/Не выполнено/В стадии проработки/Снят с рассмотрения/На мониторинге)</w:t>
            </w:r>
          </w:p>
        </w:tc>
      </w:tr>
      <w:tr w:rsidR="0045492D" w:rsidRPr="003C0760" w:rsidTr="00C202BA">
        <w:trPr>
          <w:gridAfter w:val="1"/>
          <w:wAfter w:w="11" w:type="dxa"/>
        </w:trPr>
        <w:tc>
          <w:tcPr>
            <w:tcW w:w="421" w:type="dxa"/>
          </w:tcPr>
          <w:p w:rsidR="0045492D" w:rsidRPr="00EB3CB0" w:rsidRDefault="00EB3CB0" w:rsidP="00EB3CB0">
            <w:pPr>
              <w:rPr>
                <w:rFonts w:ascii="Arial" w:hAnsi="Arial" w:cs="Arial"/>
              </w:rPr>
            </w:pPr>
            <w:r>
              <w:rPr>
                <w:rFonts w:ascii="Arial" w:hAnsi="Arial" w:cs="Arial"/>
              </w:rPr>
              <w:t xml:space="preserve">  1.</w:t>
            </w:r>
          </w:p>
        </w:tc>
        <w:tc>
          <w:tcPr>
            <w:tcW w:w="2835" w:type="dxa"/>
          </w:tcPr>
          <w:p w:rsidR="0045492D" w:rsidRPr="00B1494B" w:rsidRDefault="00B575B8" w:rsidP="00B575B8">
            <w:pPr>
              <w:rPr>
                <w:rFonts w:ascii="Arial" w:hAnsi="Arial" w:cs="Arial"/>
              </w:rPr>
            </w:pPr>
            <w:r w:rsidRPr="00B575B8">
              <w:rPr>
                <w:rFonts w:ascii="Arial" w:hAnsi="Arial" w:cs="Arial"/>
              </w:rPr>
              <w:t>Об информационном сопровождении законопроекта о ПДС.</w:t>
            </w:r>
          </w:p>
        </w:tc>
        <w:tc>
          <w:tcPr>
            <w:tcW w:w="3969" w:type="dxa"/>
          </w:tcPr>
          <w:p w:rsidR="00EB3CB0" w:rsidRDefault="00EB3CB0" w:rsidP="00EB3CB0">
            <w:pPr>
              <w:rPr>
                <w:rFonts w:ascii="Arial" w:hAnsi="Arial" w:cs="Arial"/>
              </w:rPr>
            </w:pPr>
            <w:r w:rsidRPr="00EB3CB0">
              <w:rPr>
                <w:rFonts w:ascii="Arial" w:hAnsi="Arial" w:cs="Arial"/>
              </w:rPr>
              <w:t>1.1.</w:t>
            </w:r>
            <w:r w:rsidRPr="00EB3CB0">
              <w:rPr>
                <w:rFonts w:ascii="Arial" w:hAnsi="Arial" w:cs="Arial"/>
              </w:rPr>
              <w:tab/>
              <w:t>Вопрос об участии членов Ассоциации в проекте по информационному сопровождению законопроекта о ПДС рассмотреть повторно после принятия законопроекта во втором чтении.</w:t>
            </w:r>
          </w:p>
          <w:p w:rsidR="00EB3CB0" w:rsidRPr="00EB3CB0" w:rsidRDefault="00EB3CB0" w:rsidP="00EB3CB0">
            <w:pPr>
              <w:rPr>
                <w:rFonts w:ascii="Arial" w:hAnsi="Arial" w:cs="Arial"/>
              </w:rPr>
            </w:pPr>
          </w:p>
          <w:p w:rsidR="00EB3CB0" w:rsidRPr="00EB3CB0" w:rsidRDefault="00EB3CB0" w:rsidP="00EB3CB0">
            <w:pPr>
              <w:rPr>
                <w:rFonts w:ascii="Arial" w:hAnsi="Arial" w:cs="Arial"/>
              </w:rPr>
            </w:pPr>
            <w:r w:rsidRPr="00EB3CB0">
              <w:rPr>
                <w:rFonts w:ascii="Arial" w:hAnsi="Arial" w:cs="Arial"/>
              </w:rPr>
              <w:t>1.2.</w:t>
            </w:r>
            <w:r w:rsidRPr="00EB3CB0">
              <w:rPr>
                <w:rFonts w:ascii="Arial" w:hAnsi="Arial" w:cs="Arial"/>
              </w:rPr>
              <w:tab/>
              <w:t>Сформировать рабочую группу (руководитель Недбай А.А., остальные члены – в заявительном порядке через аппарат НАПФ), предполагающую принять участие в проекте по информационному сопровождению законопроекта о ПДС, с целью дальнейшей доработки ТЗ, представленного в материалах к заседанию Совета. Первое заседание рабочей группы провести в срок до 02.06.2023. Рабочей группе обратить внимание на несоответствие сроков выполнения, определенных в ТЗ и в смете.</w:t>
            </w:r>
          </w:p>
          <w:p w:rsidR="00EB3CB0" w:rsidRDefault="00EB3CB0" w:rsidP="00EB3CB0">
            <w:pPr>
              <w:rPr>
                <w:rFonts w:ascii="Arial" w:hAnsi="Arial" w:cs="Arial"/>
              </w:rPr>
            </w:pPr>
          </w:p>
          <w:p w:rsidR="0045492D" w:rsidRPr="00B1494B" w:rsidRDefault="00EB3CB0" w:rsidP="00EB3CB0">
            <w:r w:rsidRPr="00EB3CB0">
              <w:rPr>
                <w:rFonts w:ascii="Arial" w:hAnsi="Arial" w:cs="Arial"/>
              </w:rPr>
              <w:t>1.3.</w:t>
            </w:r>
            <w:r w:rsidRPr="00EB3CB0">
              <w:rPr>
                <w:rFonts w:ascii="Arial" w:hAnsi="Arial" w:cs="Arial"/>
              </w:rPr>
              <w:tab/>
              <w:t>В рамках изменения позиции НАПФ в отношении выплат на дорогостоящее лечение отказаться от признания нецелесообразным разрешения выплат на упомянутые цели и считать возможным внести в законопроект о ПДС условие о допустимости выплат на дорогостоящее лечение заболеваний по утверждаемому Правительством РФ закрытому перечню, при этом предложения по содержанию такого перечня должны быть подготовлены со стороны НАПФ. Экспертиза, и вынесение решения о выплате на цели дорогостоящего лечения должны осуществляться уполномоченными органами (не НПФ).</w:t>
            </w:r>
          </w:p>
        </w:tc>
        <w:tc>
          <w:tcPr>
            <w:tcW w:w="2688" w:type="dxa"/>
          </w:tcPr>
          <w:p w:rsidR="0045492D" w:rsidRPr="003C0760" w:rsidRDefault="00F61A77" w:rsidP="008B0CAC">
            <w:pPr>
              <w:jc w:val="center"/>
              <w:rPr>
                <w:rFonts w:ascii="Arial" w:hAnsi="Arial" w:cs="Arial"/>
              </w:rPr>
            </w:pPr>
            <w:r w:rsidRPr="00F61A77">
              <w:rPr>
                <w:rFonts w:ascii="Arial" w:hAnsi="Arial" w:cs="Arial"/>
              </w:rPr>
              <w:t>Выполнено</w:t>
            </w:r>
          </w:p>
        </w:tc>
      </w:tr>
      <w:tr w:rsidR="0045492D" w:rsidRPr="003C0760" w:rsidTr="00C202BA">
        <w:trPr>
          <w:gridAfter w:val="1"/>
          <w:wAfter w:w="11" w:type="dxa"/>
        </w:trPr>
        <w:tc>
          <w:tcPr>
            <w:tcW w:w="421" w:type="dxa"/>
          </w:tcPr>
          <w:p w:rsidR="0045492D" w:rsidRPr="00B1494B" w:rsidRDefault="00EB3CB0" w:rsidP="008B0CAC">
            <w:pPr>
              <w:jc w:val="center"/>
              <w:rPr>
                <w:rFonts w:ascii="Arial" w:hAnsi="Arial" w:cs="Arial"/>
              </w:rPr>
            </w:pPr>
            <w:r>
              <w:rPr>
                <w:rFonts w:ascii="Arial" w:hAnsi="Arial" w:cs="Arial"/>
              </w:rPr>
              <w:t>2.</w:t>
            </w:r>
          </w:p>
        </w:tc>
        <w:tc>
          <w:tcPr>
            <w:tcW w:w="2835" w:type="dxa"/>
          </w:tcPr>
          <w:p w:rsidR="0045492D" w:rsidRPr="00B1494B" w:rsidRDefault="00B575B8" w:rsidP="00B575B8">
            <w:pPr>
              <w:rPr>
                <w:rFonts w:ascii="Arial" w:hAnsi="Arial" w:cs="Arial"/>
              </w:rPr>
            </w:pPr>
            <w:r w:rsidRPr="00B575B8">
              <w:rPr>
                <w:rFonts w:ascii="Arial" w:hAnsi="Arial" w:cs="Arial"/>
              </w:rPr>
              <w:t>Об утверждении плана работы Рабочей группы по внедрению МСФО - 17 в НПФ.</w:t>
            </w:r>
          </w:p>
        </w:tc>
        <w:tc>
          <w:tcPr>
            <w:tcW w:w="3969" w:type="dxa"/>
          </w:tcPr>
          <w:p w:rsidR="0045492D" w:rsidRPr="00B1494B" w:rsidRDefault="00EB3CB0" w:rsidP="00EB3CB0">
            <w:pPr>
              <w:rPr>
                <w:rFonts w:ascii="Arial" w:hAnsi="Arial" w:cs="Arial"/>
              </w:rPr>
            </w:pPr>
            <w:r w:rsidRPr="00EB3CB0">
              <w:rPr>
                <w:rFonts w:ascii="Arial" w:hAnsi="Arial" w:cs="Arial"/>
              </w:rPr>
              <w:t>Поручить в срок до 05.06.23 представителю АО «НПФ ГАЗФОНД» в Рабочей группе по внедрению МСФО-17 в НПФ инициировать рассмотрение упомянутым рабочим органом дополнительного обсуждения и возможной корректировки план-графика мероприятий, указанных в плане работы, представленном на утверждение Совета. О результатах обсуждения доложить на заседании Совета</w:t>
            </w:r>
          </w:p>
        </w:tc>
        <w:tc>
          <w:tcPr>
            <w:tcW w:w="2688" w:type="dxa"/>
          </w:tcPr>
          <w:p w:rsidR="0045492D" w:rsidRPr="003C0760" w:rsidRDefault="00F61A77" w:rsidP="008B0CAC">
            <w:pPr>
              <w:jc w:val="center"/>
              <w:rPr>
                <w:rFonts w:ascii="Arial" w:hAnsi="Arial" w:cs="Arial"/>
              </w:rPr>
            </w:pPr>
            <w:r w:rsidRPr="00F61A77">
              <w:rPr>
                <w:rFonts w:ascii="Arial" w:hAnsi="Arial" w:cs="Arial"/>
              </w:rPr>
              <w:t>Выполнено</w:t>
            </w:r>
          </w:p>
        </w:tc>
      </w:tr>
      <w:tr w:rsidR="0045492D" w:rsidRPr="003C0760" w:rsidTr="00C202BA">
        <w:trPr>
          <w:gridAfter w:val="1"/>
          <w:wAfter w:w="11" w:type="dxa"/>
        </w:trPr>
        <w:tc>
          <w:tcPr>
            <w:tcW w:w="421" w:type="dxa"/>
          </w:tcPr>
          <w:p w:rsidR="0045492D" w:rsidRPr="00B1494B" w:rsidRDefault="00EB3CB0" w:rsidP="008B0CAC">
            <w:pPr>
              <w:jc w:val="center"/>
              <w:rPr>
                <w:rFonts w:ascii="Arial" w:hAnsi="Arial" w:cs="Arial"/>
              </w:rPr>
            </w:pPr>
            <w:r>
              <w:rPr>
                <w:rFonts w:ascii="Arial" w:hAnsi="Arial" w:cs="Arial"/>
              </w:rPr>
              <w:t>3.</w:t>
            </w:r>
          </w:p>
        </w:tc>
        <w:tc>
          <w:tcPr>
            <w:tcW w:w="2835" w:type="dxa"/>
          </w:tcPr>
          <w:p w:rsidR="0045492D" w:rsidRPr="00B1494B" w:rsidRDefault="00B575B8" w:rsidP="00B575B8">
            <w:pPr>
              <w:rPr>
                <w:rFonts w:ascii="Arial" w:hAnsi="Arial" w:cs="Arial"/>
              </w:rPr>
            </w:pPr>
            <w:r w:rsidRPr="00B575B8">
              <w:rPr>
                <w:rFonts w:ascii="Arial" w:hAnsi="Arial" w:cs="Arial"/>
              </w:rPr>
              <w:t>О позиции Ассоциации по докладу «Состояние и перспективы развития системы управления данными участников финансового рынка».</w:t>
            </w:r>
          </w:p>
        </w:tc>
        <w:tc>
          <w:tcPr>
            <w:tcW w:w="3969" w:type="dxa"/>
          </w:tcPr>
          <w:p w:rsidR="0045492D" w:rsidRPr="00B1494B" w:rsidRDefault="00EB3CB0" w:rsidP="00EB3CB0">
            <w:pPr>
              <w:rPr>
                <w:rFonts w:ascii="Arial" w:hAnsi="Arial" w:cs="Arial"/>
              </w:rPr>
            </w:pPr>
            <w:r w:rsidRPr="00EB3CB0">
              <w:rPr>
                <w:rFonts w:ascii="Arial" w:hAnsi="Arial" w:cs="Arial"/>
              </w:rPr>
              <w:t>Утвердить в качестве официальной позиции НАПФ и направить в Банк России позицию Ассоциации в отношении доклада «Состояние и перспективы развития системы управления данными участников финансового рынка» (Приложение 1).</w:t>
            </w:r>
          </w:p>
        </w:tc>
        <w:tc>
          <w:tcPr>
            <w:tcW w:w="2688" w:type="dxa"/>
          </w:tcPr>
          <w:p w:rsidR="0045492D" w:rsidRPr="003C0760" w:rsidRDefault="00F61A77" w:rsidP="008B0CAC">
            <w:pPr>
              <w:jc w:val="center"/>
              <w:rPr>
                <w:rFonts w:ascii="Arial" w:hAnsi="Arial" w:cs="Arial"/>
              </w:rPr>
            </w:pPr>
            <w:r w:rsidRPr="00F61A77">
              <w:rPr>
                <w:rFonts w:ascii="Arial" w:hAnsi="Arial" w:cs="Arial"/>
              </w:rPr>
              <w:t>Выполнено</w:t>
            </w:r>
          </w:p>
        </w:tc>
      </w:tr>
      <w:tr w:rsidR="0045492D" w:rsidRPr="003C0760" w:rsidTr="00C202BA">
        <w:trPr>
          <w:gridAfter w:val="1"/>
          <w:wAfter w:w="11" w:type="dxa"/>
        </w:trPr>
        <w:tc>
          <w:tcPr>
            <w:tcW w:w="421" w:type="dxa"/>
          </w:tcPr>
          <w:p w:rsidR="0045492D" w:rsidRPr="00B1494B" w:rsidRDefault="00EB3CB0" w:rsidP="008B0CAC">
            <w:pPr>
              <w:jc w:val="center"/>
              <w:rPr>
                <w:rFonts w:ascii="Arial" w:hAnsi="Arial" w:cs="Arial"/>
              </w:rPr>
            </w:pPr>
            <w:r>
              <w:rPr>
                <w:rFonts w:ascii="Arial" w:hAnsi="Arial" w:cs="Arial"/>
              </w:rPr>
              <w:t>4.</w:t>
            </w:r>
          </w:p>
        </w:tc>
        <w:tc>
          <w:tcPr>
            <w:tcW w:w="2835" w:type="dxa"/>
          </w:tcPr>
          <w:p w:rsidR="0045492D" w:rsidRPr="00B575B8" w:rsidRDefault="00B575B8" w:rsidP="00B575B8">
            <w:pPr>
              <w:rPr>
                <w:rFonts w:ascii="Arial" w:hAnsi="Arial" w:cs="Arial"/>
              </w:rPr>
            </w:pPr>
            <w:r w:rsidRPr="00B575B8">
              <w:rPr>
                <w:rFonts w:ascii="Arial" w:hAnsi="Arial" w:cs="Arial"/>
              </w:rPr>
              <w:t>О рабочих органах Ассоциации</w:t>
            </w:r>
          </w:p>
          <w:p w:rsidR="00B575B8" w:rsidRDefault="00B575B8" w:rsidP="008B0CAC">
            <w:pPr>
              <w:pStyle w:val="ab"/>
              <w:ind w:left="567"/>
              <w:rPr>
                <w:rFonts w:ascii="Arial" w:hAnsi="Arial" w:cs="Arial"/>
              </w:rPr>
            </w:pPr>
          </w:p>
          <w:p w:rsidR="00B575B8" w:rsidRPr="00B575B8" w:rsidRDefault="00B575B8" w:rsidP="00B575B8">
            <w:pPr>
              <w:pStyle w:val="ab"/>
              <w:ind w:left="567"/>
              <w:rPr>
                <w:rFonts w:ascii="Arial" w:hAnsi="Arial" w:cs="Arial"/>
              </w:rPr>
            </w:pPr>
            <w:r w:rsidRPr="00B575B8">
              <w:rPr>
                <w:rFonts w:ascii="Arial" w:hAnsi="Arial" w:cs="Arial"/>
              </w:rPr>
              <w:t>4.1.</w:t>
            </w:r>
            <w:r w:rsidRPr="00B575B8">
              <w:rPr>
                <w:rFonts w:ascii="Arial" w:hAnsi="Arial" w:cs="Arial"/>
              </w:rPr>
              <w:tab/>
              <w:t>О представителях АО НПФ «Традиция» в рабочих органах Ассоциации.</w:t>
            </w:r>
          </w:p>
          <w:p w:rsidR="00EB3CB0" w:rsidRDefault="00EB3CB0" w:rsidP="00B575B8">
            <w:pPr>
              <w:pStyle w:val="ab"/>
              <w:ind w:left="567"/>
              <w:rPr>
                <w:rFonts w:ascii="Arial" w:hAnsi="Arial" w:cs="Arial"/>
              </w:rPr>
            </w:pPr>
          </w:p>
          <w:p w:rsidR="00F61A77" w:rsidRDefault="00F61A77" w:rsidP="00B575B8">
            <w:pPr>
              <w:pStyle w:val="ab"/>
              <w:ind w:left="567"/>
              <w:rPr>
                <w:rFonts w:ascii="Arial" w:hAnsi="Arial" w:cs="Arial"/>
              </w:rPr>
            </w:pPr>
          </w:p>
          <w:p w:rsidR="00F61A77" w:rsidRDefault="00F61A77" w:rsidP="00B575B8">
            <w:pPr>
              <w:pStyle w:val="ab"/>
              <w:ind w:left="567"/>
              <w:rPr>
                <w:rFonts w:ascii="Arial" w:hAnsi="Arial" w:cs="Arial"/>
              </w:rPr>
            </w:pPr>
          </w:p>
          <w:p w:rsidR="00F61A77" w:rsidRDefault="00F61A77" w:rsidP="00B575B8">
            <w:pPr>
              <w:pStyle w:val="ab"/>
              <w:ind w:left="567"/>
              <w:rPr>
                <w:rFonts w:ascii="Arial" w:hAnsi="Arial" w:cs="Arial"/>
              </w:rPr>
            </w:pPr>
          </w:p>
          <w:p w:rsidR="00F61A77" w:rsidRDefault="00F61A77" w:rsidP="00B575B8">
            <w:pPr>
              <w:pStyle w:val="ab"/>
              <w:ind w:left="567"/>
              <w:rPr>
                <w:rFonts w:ascii="Arial" w:hAnsi="Arial" w:cs="Arial"/>
              </w:rPr>
            </w:pPr>
          </w:p>
          <w:p w:rsidR="00F61A77" w:rsidRDefault="00F61A77" w:rsidP="00B575B8">
            <w:pPr>
              <w:pStyle w:val="ab"/>
              <w:ind w:left="567"/>
              <w:rPr>
                <w:rFonts w:ascii="Arial" w:hAnsi="Arial" w:cs="Arial"/>
              </w:rPr>
            </w:pPr>
          </w:p>
          <w:p w:rsidR="00F61A77" w:rsidRDefault="00F61A77" w:rsidP="00B575B8">
            <w:pPr>
              <w:pStyle w:val="ab"/>
              <w:ind w:left="567"/>
              <w:rPr>
                <w:rFonts w:ascii="Arial" w:hAnsi="Arial" w:cs="Arial"/>
              </w:rPr>
            </w:pPr>
          </w:p>
          <w:p w:rsidR="00F61A77" w:rsidRDefault="00F61A77" w:rsidP="00B575B8">
            <w:pPr>
              <w:pStyle w:val="ab"/>
              <w:ind w:left="567"/>
              <w:rPr>
                <w:rFonts w:ascii="Arial" w:hAnsi="Arial" w:cs="Arial"/>
              </w:rPr>
            </w:pPr>
          </w:p>
          <w:p w:rsidR="00F61A77" w:rsidRDefault="00F61A77" w:rsidP="00B575B8">
            <w:pPr>
              <w:pStyle w:val="ab"/>
              <w:ind w:left="567"/>
              <w:rPr>
                <w:rFonts w:ascii="Arial" w:hAnsi="Arial" w:cs="Arial"/>
              </w:rPr>
            </w:pPr>
          </w:p>
          <w:p w:rsidR="00F61A77" w:rsidRDefault="00F61A77" w:rsidP="00B575B8">
            <w:pPr>
              <w:pStyle w:val="ab"/>
              <w:ind w:left="567"/>
              <w:rPr>
                <w:rFonts w:ascii="Arial" w:hAnsi="Arial" w:cs="Arial"/>
              </w:rPr>
            </w:pPr>
          </w:p>
          <w:p w:rsidR="00F61A77" w:rsidRDefault="00F61A77" w:rsidP="00B575B8">
            <w:pPr>
              <w:pStyle w:val="ab"/>
              <w:ind w:left="567"/>
              <w:rPr>
                <w:rFonts w:ascii="Arial" w:hAnsi="Arial" w:cs="Arial"/>
              </w:rPr>
            </w:pPr>
          </w:p>
          <w:p w:rsidR="00F61A77" w:rsidRDefault="00F61A77" w:rsidP="00B575B8">
            <w:pPr>
              <w:pStyle w:val="ab"/>
              <w:ind w:left="567"/>
              <w:rPr>
                <w:rFonts w:ascii="Arial" w:hAnsi="Arial" w:cs="Arial"/>
              </w:rPr>
            </w:pPr>
          </w:p>
          <w:p w:rsidR="00F61A77" w:rsidRDefault="00F61A77" w:rsidP="00B575B8">
            <w:pPr>
              <w:pStyle w:val="ab"/>
              <w:ind w:left="567"/>
              <w:rPr>
                <w:rFonts w:ascii="Arial" w:hAnsi="Arial" w:cs="Arial"/>
              </w:rPr>
            </w:pPr>
          </w:p>
          <w:p w:rsidR="00F61A77" w:rsidRDefault="00F61A77" w:rsidP="00B575B8">
            <w:pPr>
              <w:pStyle w:val="ab"/>
              <w:ind w:left="567"/>
              <w:rPr>
                <w:rFonts w:ascii="Arial" w:hAnsi="Arial" w:cs="Arial"/>
              </w:rPr>
            </w:pPr>
          </w:p>
          <w:p w:rsidR="00F61A77" w:rsidRDefault="00F61A77" w:rsidP="00B575B8">
            <w:pPr>
              <w:pStyle w:val="ab"/>
              <w:ind w:left="567"/>
              <w:rPr>
                <w:rFonts w:ascii="Arial" w:hAnsi="Arial" w:cs="Arial"/>
              </w:rPr>
            </w:pPr>
          </w:p>
          <w:p w:rsidR="00F61A77" w:rsidRDefault="00F61A77" w:rsidP="00B575B8">
            <w:pPr>
              <w:pStyle w:val="ab"/>
              <w:ind w:left="567"/>
              <w:rPr>
                <w:rFonts w:ascii="Arial" w:hAnsi="Arial" w:cs="Arial"/>
              </w:rPr>
            </w:pPr>
          </w:p>
          <w:p w:rsidR="00F61A77" w:rsidRDefault="00F61A77" w:rsidP="00B575B8">
            <w:pPr>
              <w:pStyle w:val="ab"/>
              <w:ind w:left="567"/>
              <w:rPr>
                <w:rFonts w:ascii="Arial" w:hAnsi="Arial" w:cs="Arial"/>
              </w:rPr>
            </w:pPr>
          </w:p>
          <w:p w:rsidR="00F61A77" w:rsidRDefault="00F61A77" w:rsidP="00B575B8">
            <w:pPr>
              <w:pStyle w:val="ab"/>
              <w:ind w:left="567"/>
              <w:rPr>
                <w:rFonts w:ascii="Arial" w:hAnsi="Arial" w:cs="Arial"/>
              </w:rPr>
            </w:pPr>
          </w:p>
          <w:p w:rsidR="00F61A77" w:rsidRDefault="00F61A77" w:rsidP="00B575B8">
            <w:pPr>
              <w:pStyle w:val="ab"/>
              <w:ind w:left="567"/>
              <w:rPr>
                <w:rFonts w:ascii="Arial" w:hAnsi="Arial" w:cs="Arial"/>
              </w:rPr>
            </w:pPr>
          </w:p>
          <w:p w:rsidR="006823B4" w:rsidRDefault="006823B4" w:rsidP="00B575B8">
            <w:pPr>
              <w:pStyle w:val="ab"/>
              <w:ind w:left="567"/>
              <w:rPr>
                <w:rFonts w:ascii="Arial" w:hAnsi="Arial" w:cs="Arial"/>
              </w:rPr>
            </w:pPr>
          </w:p>
          <w:p w:rsidR="006823B4" w:rsidRDefault="006823B4" w:rsidP="00B575B8">
            <w:pPr>
              <w:pStyle w:val="ab"/>
              <w:ind w:left="567"/>
              <w:rPr>
                <w:rFonts w:ascii="Arial" w:hAnsi="Arial" w:cs="Arial"/>
              </w:rPr>
            </w:pPr>
          </w:p>
          <w:p w:rsidR="00F61A77" w:rsidRDefault="00F61A77" w:rsidP="00B575B8">
            <w:pPr>
              <w:pStyle w:val="ab"/>
              <w:ind w:left="567"/>
              <w:rPr>
                <w:rFonts w:ascii="Arial" w:hAnsi="Arial" w:cs="Arial"/>
              </w:rPr>
            </w:pPr>
          </w:p>
          <w:p w:rsidR="00B575B8" w:rsidRPr="00B575B8" w:rsidRDefault="00B575B8" w:rsidP="00B575B8">
            <w:pPr>
              <w:pStyle w:val="ab"/>
              <w:ind w:left="567"/>
              <w:rPr>
                <w:rFonts w:ascii="Arial" w:hAnsi="Arial" w:cs="Arial"/>
              </w:rPr>
            </w:pPr>
            <w:r w:rsidRPr="00B575B8">
              <w:rPr>
                <w:rFonts w:ascii="Arial" w:hAnsi="Arial" w:cs="Arial"/>
              </w:rPr>
              <w:t>4.2.</w:t>
            </w:r>
            <w:r w:rsidRPr="00B575B8">
              <w:rPr>
                <w:rFonts w:ascii="Arial" w:hAnsi="Arial" w:cs="Arial"/>
              </w:rPr>
              <w:tab/>
              <w:t>О представителе АО «НПФ БУДУЩЕЕ» в Рабочей группе по внедрению МСФО 17 в НПФ.</w:t>
            </w:r>
          </w:p>
          <w:p w:rsidR="00EB3CB0" w:rsidRDefault="00EB3CB0" w:rsidP="00B575B8">
            <w:pPr>
              <w:pStyle w:val="ab"/>
              <w:ind w:left="567"/>
              <w:rPr>
                <w:rFonts w:ascii="Arial" w:hAnsi="Arial" w:cs="Arial"/>
              </w:rPr>
            </w:pPr>
          </w:p>
          <w:p w:rsidR="00F61A77" w:rsidRDefault="00F61A77" w:rsidP="00B575B8">
            <w:pPr>
              <w:pStyle w:val="ab"/>
              <w:ind w:left="567"/>
              <w:rPr>
                <w:rFonts w:ascii="Arial" w:hAnsi="Arial" w:cs="Arial"/>
              </w:rPr>
            </w:pPr>
          </w:p>
          <w:p w:rsidR="00F61A77" w:rsidRDefault="00F61A77" w:rsidP="00B575B8">
            <w:pPr>
              <w:pStyle w:val="ab"/>
              <w:ind w:left="567"/>
              <w:rPr>
                <w:rFonts w:ascii="Arial" w:hAnsi="Arial" w:cs="Arial"/>
              </w:rPr>
            </w:pPr>
          </w:p>
          <w:p w:rsidR="00F61A77" w:rsidRDefault="00F61A77" w:rsidP="00B575B8">
            <w:pPr>
              <w:pStyle w:val="ab"/>
              <w:ind w:left="567"/>
              <w:rPr>
                <w:rFonts w:ascii="Arial" w:hAnsi="Arial" w:cs="Arial"/>
              </w:rPr>
            </w:pPr>
          </w:p>
          <w:p w:rsidR="00F61A77" w:rsidRDefault="00F61A77" w:rsidP="00B575B8">
            <w:pPr>
              <w:pStyle w:val="ab"/>
              <w:ind w:left="567"/>
              <w:rPr>
                <w:rFonts w:ascii="Arial" w:hAnsi="Arial" w:cs="Arial"/>
              </w:rPr>
            </w:pPr>
          </w:p>
          <w:p w:rsidR="00B575B8" w:rsidRPr="00B575B8" w:rsidRDefault="00B575B8" w:rsidP="00B575B8">
            <w:pPr>
              <w:pStyle w:val="ab"/>
              <w:ind w:left="567"/>
              <w:rPr>
                <w:rFonts w:ascii="Arial" w:hAnsi="Arial" w:cs="Arial"/>
              </w:rPr>
            </w:pPr>
            <w:r w:rsidRPr="00B575B8">
              <w:rPr>
                <w:rFonts w:ascii="Arial" w:hAnsi="Arial" w:cs="Arial"/>
              </w:rPr>
              <w:t>4.3.</w:t>
            </w:r>
            <w:r w:rsidRPr="00B575B8">
              <w:rPr>
                <w:rFonts w:ascii="Arial" w:hAnsi="Arial" w:cs="Arial"/>
              </w:rPr>
              <w:tab/>
              <w:t>О представителе АО «НПФ «Достойное БУДУЩЕЕ» в Рабочей группе по внедрению МСФО 17 в НПФ.</w:t>
            </w:r>
          </w:p>
          <w:p w:rsidR="00EB3CB0" w:rsidRDefault="00EB3CB0" w:rsidP="00B575B8">
            <w:pPr>
              <w:pStyle w:val="ab"/>
              <w:ind w:left="567"/>
              <w:rPr>
                <w:rFonts w:ascii="Arial" w:hAnsi="Arial" w:cs="Arial"/>
              </w:rPr>
            </w:pPr>
          </w:p>
          <w:p w:rsidR="00B575B8" w:rsidRPr="00B1494B" w:rsidRDefault="00B575B8" w:rsidP="00EB3CB0">
            <w:pPr>
              <w:pStyle w:val="ab"/>
              <w:ind w:left="567"/>
              <w:rPr>
                <w:rFonts w:ascii="Arial" w:hAnsi="Arial" w:cs="Arial"/>
              </w:rPr>
            </w:pPr>
            <w:r w:rsidRPr="00B575B8">
              <w:rPr>
                <w:rFonts w:ascii="Arial" w:hAnsi="Arial" w:cs="Arial"/>
              </w:rPr>
              <w:t>4.4.</w:t>
            </w:r>
            <w:r w:rsidRPr="00B575B8">
              <w:rPr>
                <w:rFonts w:ascii="Arial" w:hAnsi="Arial" w:cs="Arial"/>
              </w:rPr>
              <w:tab/>
              <w:t>О представителе АО «НПФ «ФЕДЕРАЦИЯ» в Рабочей группе по внедрению МСФО 17 в НПФ.</w:t>
            </w:r>
          </w:p>
        </w:tc>
        <w:tc>
          <w:tcPr>
            <w:tcW w:w="3969" w:type="dxa"/>
          </w:tcPr>
          <w:p w:rsidR="006823B4" w:rsidRDefault="006823B4" w:rsidP="00EB3CB0">
            <w:pPr>
              <w:rPr>
                <w:rFonts w:ascii="Arial" w:hAnsi="Arial" w:cs="Arial"/>
              </w:rPr>
            </w:pPr>
          </w:p>
          <w:p w:rsidR="006823B4" w:rsidRDefault="006823B4" w:rsidP="00EB3CB0">
            <w:pPr>
              <w:rPr>
                <w:rFonts w:ascii="Arial" w:hAnsi="Arial" w:cs="Arial"/>
              </w:rPr>
            </w:pPr>
          </w:p>
          <w:p w:rsidR="00EB3CB0" w:rsidRPr="00EB3CB0" w:rsidRDefault="00EB3CB0" w:rsidP="00EB3CB0">
            <w:pPr>
              <w:rPr>
                <w:rFonts w:ascii="Arial" w:hAnsi="Arial" w:cs="Arial"/>
              </w:rPr>
            </w:pPr>
            <w:r w:rsidRPr="00EB3CB0">
              <w:rPr>
                <w:rFonts w:ascii="Arial" w:hAnsi="Arial" w:cs="Arial"/>
              </w:rPr>
              <w:t>4.1.</w:t>
            </w:r>
            <w:r w:rsidRPr="00EB3CB0">
              <w:rPr>
                <w:rFonts w:ascii="Arial" w:hAnsi="Arial" w:cs="Arial"/>
              </w:rPr>
              <w:tab/>
              <w:t>На основании представления АО НПФ «Традиция»:</w:t>
            </w:r>
          </w:p>
          <w:p w:rsidR="00EB3CB0" w:rsidRDefault="00EB3CB0" w:rsidP="00EB3CB0">
            <w:pPr>
              <w:rPr>
                <w:rFonts w:ascii="Arial" w:hAnsi="Arial" w:cs="Arial"/>
              </w:rPr>
            </w:pPr>
          </w:p>
          <w:p w:rsidR="00EB3CB0" w:rsidRPr="00EB3CB0" w:rsidRDefault="00EB3CB0" w:rsidP="00C43305">
            <w:pPr>
              <w:pStyle w:val="ab"/>
              <w:numPr>
                <w:ilvl w:val="0"/>
                <w:numId w:val="7"/>
              </w:numPr>
              <w:rPr>
                <w:rFonts w:ascii="Arial" w:hAnsi="Arial" w:cs="Arial"/>
              </w:rPr>
            </w:pPr>
            <w:r w:rsidRPr="00EB3CB0">
              <w:rPr>
                <w:rFonts w:ascii="Arial" w:hAnsi="Arial" w:cs="Arial"/>
              </w:rPr>
              <w:t>включить в состав Рабочей группы по внедрению МСФО 17 в НПФ Начальника отдела учета и отчетности Кузнецову Ольгу Александровну с одновременным исключением из состава указанного рабочего органа Шварцман М.Л.;</w:t>
            </w:r>
          </w:p>
          <w:p w:rsidR="00EB3CB0" w:rsidRDefault="00EB3CB0" w:rsidP="00EB3CB0">
            <w:pPr>
              <w:rPr>
                <w:rFonts w:ascii="Arial" w:hAnsi="Arial" w:cs="Arial"/>
              </w:rPr>
            </w:pPr>
          </w:p>
          <w:p w:rsidR="00EB3CB0" w:rsidRPr="00EB3CB0" w:rsidRDefault="00EB3CB0" w:rsidP="00C43305">
            <w:pPr>
              <w:pStyle w:val="ab"/>
              <w:numPr>
                <w:ilvl w:val="0"/>
                <w:numId w:val="7"/>
              </w:numPr>
              <w:rPr>
                <w:rFonts w:ascii="Arial" w:hAnsi="Arial" w:cs="Arial"/>
              </w:rPr>
            </w:pPr>
            <w:r w:rsidRPr="00EB3CB0">
              <w:rPr>
                <w:rFonts w:ascii="Arial" w:hAnsi="Arial" w:cs="Arial"/>
              </w:rPr>
              <w:t>включить в состав Комитета по вопросам бухучета и налогообложения НПФ Начальника отдела учета и отчетности Кузнецову Ольгу Александровну с одновременным исключением из состава указанного рабочего органа Сироткиной М.В.</w:t>
            </w:r>
          </w:p>
          <w:p w:rsidR="00EB3CB0" w:rsidRDefault="00EB3CB0" w:rsidP="00EB3CB0">
            <w:pPr>
              <w:rPr>
                <w:rFonts w:ascii="Arial" w:hAnsi="Arial" w:cs="Arial"/>
              </w:rPr>
            </w:pPr>
          </w:p>
          <w:p w:rsidR="00EB3CB0" w:rsidRPr="00EB3CB0" w:rsidRDefault="00EB3CB0" w:rsidP="00EB3CB0">
            <w:pPr>
              <w:rPr>
                <w:rFonts w:ascii="Arial" w:hAnsi="Arial" w:cs="Arial"/>
              </w:rPr>
            </w:pPr>
            <w:r w:rsidRPr="00EB3CB0">
              <w:rPr>
                <w:rFonts w:ascii="Arial" w:hAnsi="Arial" w:cs="Arial"/>
              </w:rPr>
              <w:t>4.2.</w:t>
            </w:r>
            <w:r w:rsidRPr="00EB3CB0">
              <w:rPr>
                <w:rFonts w:ascii="Arial" w:hAnsi="Arial" w:cs="Arial"/>
              </w:rPr>
              <w:tab/>
              <w:t>На основании представления АО «НПФ «БУДУЩЕЕ» включить в состав Рабочей группы по внедрению МСФО 17 в НПФ Главного Актуария АО «НПФ «ЭВОЛЮЦИЯ» Кудрина Иннокентия Владимировича.</w:t>
            </w:r>
          </w:p>
          <w:p w:rsidR="00EB3CB0" w:rsidRDefault="00EB3CB0" w:rsidP="00EB3CB0">
            <w:pPr>
              <w:rPr>
                <w:rFonts w:ascii="Arial" w:hAnsi="Arial" w:cs="Arial"/>
              </w:rPr>
            </w:pPr>
          </w:p>
          <w:p w:rsidR="0045492D" w:rsidRPr="00B1494B" w:rsidRDefault="00EB3CB0" w:rsidP="00EB3CB0">
            <w:pPr>
              <w:rPr>
                <w:rFonts w:ascii="Arial" w:hAnsi="Arial" w:cs="Arial"/>
              </w:rPr>
            </w:pPr>
            <w:r w:rsidRPr="00EB3CB0">
              <w:rPr>
                <w:rFonts w:ascii="Arial" w:hAnsi="Arial" w:cs="Arial"/>
              </w:rPr>
              <w:t>4.3.</w:t>
            </w:r>
            <w:r w:rsidRPr="00EB3CB0">
              <w:rPr>
                <w:rFonts w:ascii="Arial" w:hAnsi="Arial" w:cs="Arial"/>
              </w:rPr>
              <w:tab/>
              <w:t xml:space="preserve">На основании представления АО «НПФ «Достойное БУДУЩЕЕ» включить в состав Рабочей группы по внедрению МСФО 17 в НПФ Заместителя начальника отдела Актуарных расчетов АО «НПФ «Достойное БУДУЩЕЕ» </w:t>
            </w:r>
            <w:proofErr w:type="spellStart"/>
            <w:r w:rsidRPr="00EB3CB0">
              <w:rPr>
                <w:rFonts w:ascii="Arial" w:hAnsi="Arial" w:cs="Arial"/>
              </w:rPr>
              <w:t>Зрячеву</w:t>
            </w:r>
            <w:proofErr w:type="spellEnd"/>
            <w:r w:rsidRPr="00EB3CB0">
              <w:rPr>
                <w:rFonts w:ascii="Arial" w:hAnsi="Arial" w:cs="Arial"/>
              </w:rPr>
              <w:t xml:space="preserve"> Диану Валерьевну.</w:t>
            </w:r>
          </w:p>
        </w:tc>
        <w:tc>
          <w:tcPr>
            <w:tcW w:w="2688" w:type="dxa"/>
          </w:tcPr>
          <w:p w:rsidR="0045492D" w:rsidRPr="003C0760" w:rsidRDefault="00F61A77" w:rsidP="008B0CAC">
            <w:pPr>
              <w:jc w:val="center"/>
              <w:rPr>
                <w:rFonts w:ascii="Arial" w:hAnsi="Arial" w:cs="Arial"/>
              </w:rPr>
            </w:pPr>
            <w:r w:rsidRPr="00F61A77">
              <w:rPr>
                <w:rFonts w:ascii="Arial" w:hAnsi="Arial" w:cs="Arial"/>
              </w:rPr>
              <w:t>Выполнено</w:t>
            </w:r>
          </w:p>
        </w:tc>
      </w:tr>
      <w:tr w:rsidR="0045492D" w:rsidRPr="003C0760" w:rsidTr="00C202BA">
        <w:tc>
          <w:tcPr>
            <w:tcW w:w="9924" w:type="dxa"/>
            <w:gridSpan w:val="5"/>
          </w:tcPr>
          <w:p w:rsidR="0045492D" w:rsidRDefault="0045492D" w:rsidP="008B0CAC">
            <w:pPr>
              <w:jc w:val="center"/>
              <w:rPr>
                <w:rFonts w:ascii="Arial" w:hAnsi="Arial" w:cs="Arial"/>
                <w:b/>
              </w:rPr>
            </w:pPr>
            <w:r>
              <w:rPr>
                <w:rFonts w:ascii="Arial" w:hAnsi="Arial" w:cs="Arial"/>
                <w:b/>
              </w:rPr>
              <w:t>Протокол № 10 от 02.06.2</w:t>
            </w:r>
            <w:r w:rsidRPr="0045492D">
              <w:rPr>
                <w:rFonts w:ascii="Arial" w:hAnsi="Arial" w:cs="Arial"/>
                <w:b/>
              </w:rPr>
              <w:t xml:space="preserve">023 </w:t>
            </w:r>
          </w:p>
          <w:p w:rsidR="0045492D" w:rsidRPr="003C0760" w:rsidRDefault="0045492D" w:rsidP="008B0CAC">
            <w:pPr>
              <w:jc w:val="center"/>
              <w:rPr>
                <w:rFonts w:ascii="Arial" w:hAnsi="Arial" w:cs="Arial"/>
                <w:b/>
              </w:rPr>
            </w:pPr>
            <w:r w:rsidRPr="003C0760">
              <w:rPr>
                <w:rFonts w:ascii="Arial" w:hAnsi="Arial" w:cs="Arial"/>
                <w:b/>
              </w:rPr>
              <w:t>(дата и номер протокола заседания)</w:t>
            </w:r>
          </w:p>
          <w:p w:rsidR="0045492D" w:rsidRPr="003C0760" w:rsidRDefault="0045492D" w:rsidP="008B0CAC">
            <w:pPr>
              <w:jc w:val="center"/>
              <w:rPr>
                <w:rFonts w:ascii="Arial" w:hAnsi="Arial" w:cs="Arial"/>
              </w:rPr>
            </w:pPr>
          </w:p>
        </w:tc>
      </w:tr>
      <w:tr w:rsidR="0045492D" w:rsidRPr="003C0760" w:rsidTr="00C202BA">
        <w:trPr>
          <w:gridAfter w:val="1"/>
          <w:wAfter w:w="11" w:type="dxa"/>
        </w:trPr>
        <w:tc>
          <w:tcPr>
            <w:tcW w:w="421" w:type="dxa"/>
          </w:tcPr>
          <w:p w:rsidR="0045492D" w:rsidRPr="00B1494B" w:rsidRDefault="0045492D" w:rsidP="008B0CAC">
            <w:pPr>
              <w:jc w:val="center"/>
              <w:rPr>
                <w:rFonts w:ascii="Arial" w:hAnsi="Arial" w:cs="Arial"/>
              </w:rPr>
            </w:pPr>
            <w:r w:rsidRPr="00B1494B">
              <w:rPr>
                <w:rFonts w:ascii="Arial" w:hAnsi="Arial" w:cs="Arial"/>
              </w:rPr>
              <w:t>№ п/п</w:t>
            </w:r>
          </w:p>
        </w:tc>
        <w:tc>
          <w:tcPr>
            <w:tcW w:w="2835" w:type="dxa"/>
          </w:tcPr>
          <w:p w:rsidR="0045492D" w:rsidRPr="00B1494B" w:rsidRDefault="0045492D" w:rsidP="008B0CAC">
            <w:pPr>
              <w:jc w:val="center"/>
              <w:rPr>
                <w:rFonts w:ascii="Arial" w:hAnsi="Arial" w:cs="Arial"/>
              </w:rPr>
            </w:pPr>
            <w:r w:rsidRPr="00B1494B">
              <w:rPr>
                <w:rFonts w:ascii="Arial" w:hAnsi="Arial" w:cs="Arial"/>
              </w:rPr>
              <w:t>Вопрос повестки заседания</w:t>
            </w:r>
          </w:p>
        </w:tc>
        <w:tc>
          <w:tcPr>
            <w:tcW w:w="3969" w:type="dxa"/>
          </w:tcPr>
          <w:p w:rsidR="0045492D" w:rsidRPr="00B1494B" w:rsidRDefault="0045492D" w:rsidP="008B0CAC">
            <w:pPr>
              <w:jc w:val="center"/>
              <w:rPr>
                <w:rFonts w:ascii="Arial" w:hAnsi="Arial" w:cs="Arial"/>
              </w:rPr>
            </w:pPr>
            <w:r w:rsidRPr="00B1494B">
              <w:rPr>
                <w:rFonts w:ascii="Arial" w:hAnsi="Arial" w:cs="Arial"/>
              </w:rPr>
              <w:t xml:space="preserve">Принятое решение </w:t>
            </w:r>
          </w:p>
        </w:tc>
        <w:tc>
          <w:tcPr>
            <w:tcW w:w="2688" w:type="dxa"/>
          </w:tcPr>
          <w:p w:rsidR="0045492D" w:rsidRPr="003C0760" w:rsidRDefault="0045492D" w:rsidP="008B0CAC">
            <w:pPr>
              <w:jc w:val="center"/>
              <w:rPr>
                <w:rFonts w:ascii="Arial" w:hAnsi="Arial" w:cs="Arial"/>
              </w:rPr>
            </w:pPr>
            <w:r w:rsidRPr="003C0760">
              <w:rPr>
                <w:rFonts w:ascii="Arial" w:hAnsi="Arial" w:cs="Arial"/>
              </w:rPr>
              <w:t>Статус (Выполнено/Не выполнено/В стадии проработки/Снят с рассмотрения/На мониторинге)</w:t>
            </w:r>
          </w:p>
        </w:tc>
      </w:tr>
      <w:tr w:rsidR="0045492D" w:rsidRPr="003C0760" w:rsidTr="00C202BA">
        <w:trPr>
          <w:gridAfter w:val="1"/>
          <w:wAfter w:w="11" w:type="dxa"/>
        </w:trPr>
        <w:tc>
          <w:tcPr>
            <w:tcW w:w="421" w:type="dxa"/>
          </w:tcPr>
          <w:p w:rsidR="0045492D" w:rsidRPr="00B1494B" w:rsidRDefault="00965786" w:rsidP="008B0CAC">
            <w:pPr>
              <w:jc w:val="center"/>
              <w:rPr>
                <w:rFonts w:ascii="Arial" w:hAnsi="Arial" w:cs="Arial"/>
              </w:rPr>
            </w:pPr>
            <w:r>
              <w:rPr>
                <w:rFonts w:ascii="Arial" w:hAnsi="Arial" w:cs="Arial"/>
              </w:rPr>
              <w:t>1.</w:t>
            </w:r>
          </w:p>
        </w:tc>
        <w:tc>
          <w:tcPr>
            <w:tcW w:w="2835" w:type="dxa"/>
          </w:tcPr>
          <w:p w:rsidR="0045492D" w:rsidRPr="00965786" w:rsidRDefault="00965786" w:rsidP="00965786">
            <w:pPr>
              <w:autoSpaceDE w:val="0"/>
              <w:autoSpaceDN w:val="0"/>
              <w:adjustRightInd w:val="0"/>
              <w:rPr>
                <w:rFonts w:ascii="Arial" w:hAnsi="Arial" w:cs="Arial"/>
                <w:color w:val="000000"/>
              </w:rPr>
            </w:pPr>
            <w:r w:rsidRPr="00965786">
              <w:rPr>
                <w:rFonts w:ascii="Arial" w:hAnsi="Arial" w:cs="Arial"/>
                <w:color w:val="000000"/>
              </w:rPr>
              <w:t xml:space="preserve">Предложения Банка России в законопроект о ПДС </w:t>
            </w:r>
          </w:p>
        </w:tc>
        <w:tc>
          <w:tcPr>
            <w:tcW w:w="3969" w:type="dxa"/>
          </w:tcPr>
          <w:p w:rsidR="00965786" w:rsidRDefault="00965786" w:rsidP="00965786">
            <w:pPr>
              <w:rPr>
                <w:rFonts w:ascii="Arial" w:hAnsi="Arial" w:cs="Arial"/>
              </w:rPr>
            </w:pPr>
            <w:r w:rsidRPr="00965786">
              <w:rPr>
                <w:rFonts w:ascii="Arial" w:hAnsi="Arial" w:cs="Arial"/>
              </w:rPr>
              <w:t xml:space="preserve">по пункту 1 «Пересмотр системы вознаграждения» </w:t>
            </w:r>
          </w:p>
          <w:p w:rsidR="00965786" w:rsidRPr="00965786" w:rsidRDefault="00965786" w:rsidP="00965786">
            <w:pPr>
              <w:rPr>
                <w:rFonts w:ascii="Arial" w:hAnsi="Arial" w:cs="Arial"/>
              </w:rPr>
            </w:pPr>
          </w:p>
          <w:p w:rsidR="00965786" w:rsidRDefault="00965786" w:rsidP="00965786">
            <w:pPr>
              <w:rPr>
                <w:rFonts w:ascii="Arial" w:hAnsi="Arial" w:cs="Arial"/>
              </w:rPr>
            </w:pPr>
            <w:r w:rsidRPr="00965786">
              <w:rPr>
                <w:rFonts w:ascii="Arial" w:hAnsi="Arial" w:cs="Arial"/>
              </w:rPr>
              <w:t xml:space="preserve">Утвердить в качестве переговорной позиции НАПФ для обсуждения с </w:t>
            </w:r>
            <w:proofErr w:type="spellStart"/>
            <w:r w:rsidRPr="00965786">
              <w:rPr>
                <w:rFonts w:ascii="Arial" w:hAnsi="Arial" w:cs="Arial"/>
              </w:rPr>
              <w:t>ФОИВами</w:t>
            </w:r>
            <w:proofErr w:type="spellEnd"/>
            <w:r w:rsidRPr="00965786">
              <w:rPr>
                <w:rFonts w:ascii="Arial" w:hAnsi="Arial" w:cs="Arial"/>
              </w:rPr>
              <w:t xml:space="preserve">: </w:t>
            </w:r>
          </w:p>
          <w:p w:rsidR="00965786" w:rsidRPr="00965786" w:rsidRDefault="00965786" w:rsidP="00965786">
            <w:pPr>
              <w:rPr>
                <w:rFonts w:ascii="Arial" w:hAnsi="Arial" w:cs="Arial"/>
              </w:rPr>
            </w:pPr>
          </w:p>
          <w:p w:rsidR="00965786" w:rsidRPr="00965786" w:rsidRDefault="00965786" w:rsidP="00965786">
            <w:pPr>
              <w:rPr>
                <w:rFonts w:ascii="Arial" w:hAnsi="Arial" w:cs="Arial"/>
              </w:rPr>
            </w:pPr>
            <w:r w:rsidRPr="00965786">
              <w:rPr>
                <w:rFonts w:ascii="Arial" w:hAnsi="Arial" w:cs="Arial"/>
              </w:rPr>
              <w:t xml:space="preserve">1) Отрасль не согласна с предложением Банка России. </w:t>
            </w:r>
          </w:p>
          <w:p w:rsidR="00965786" w:rsidRDefault="00965786" w:rsidP="00965786">
            <w:pPr>
              <w:rPr>
                <w:rFonts w:ascii="Arial" w:hAnsi="Arial" w:cs="Arial"/>
              </w:rPr>
            </w:pPr>
          </w:p>
          <w:p w:rsidR="00965786" w:rsidRPr="00965786" w:rsidRDefault="00965786" w:rsidP="00965786">
            <w:pPr>
              <w:rPr>
                <w:rFonts w:ascii="Arial" w:hAnsi="Arial" w:cs="Arial"/>
              </w:rPr>
            </w:pPr>
            <w:r w:rsidRPr="00965786">
              <w:rPr>
                <w:rFonts w:ascii="Arial" w:hAnsi="Arial" w:cs="Arial"/>
              </w:rPr>
              <w:t xml:space="preserve">2) Базовая позиция – в переходный период (5 лет) сохранить по ОПС вознаграждение по схеме 0,75% – 15%, при несогласии с этим предложением </w:t>
            </w:r>
          </w:p>
          <w:p w:rsidR="00965786" w:rsidRDefault="00965786" w:rsidP="00965786">
            <w:pPr>
              <w:rPr>
                <w:rFonts w:ascii="Arial" w:hAnsi="Arial" w:cs="Arial"/>
              </w:rPr>
            </w:pPr>
          </w:p>
          <w:p w:rsidR="00965786" w:rsidRPr="00965786" w:rsidRDefault="00965786" w:rsidP="00965786">
            <w:pPr>
              <w:rPr>
                <w:rFonts w:ascii="Arial" w:hAnsi="Arial" w:cs="Arial"/>
              </w:rPr>
            </w:pPr>
            <w:r w:rsidRPr="00965786">
              <w:rPr>
                <w:rFonts w:ascii="Arial" w:hAnsi="Arial" w:cs="Arial"/>
              </w:rPr>
              <w:t xml:space="preserve">3) Вариант для компромисса (при условии обсуждения и согласования </w:t>
            </w:r>
            <w:proofErr w:type="spellStart"/>
            <w:r w:rsidRPr="00965786">
              <w:rPr>
                <w:rFonts w:ascii="Arial" w:hAnsi="Arial" w:cs="Arial"/>
              </w:rPr>
              <w:t>бенчмарка</w:t>
            </w:r>
            <w:proofErr w:type="spellEnd"/>
            <w:r w:rsidRPr="00965786">
              <w:rPr>
                <w:rFonts w:ascii="Arial" w:hAnsi="Arial" w:cs="Arial"/>
              </w:rPr>
              <w:t xml:space="preserve"> сейчас): </w:t>
            </w:r>
          </w:p>
          <w:p w:rsidR="00965786" w:rsidRPr="00965786" w:rsidRDefault="00965786" w:rsidP="00965786">
            <w:pPr>
              <w:rPr>
                <w:rFonts w:ascii="Arial" w:hAnsi="Arial" w:cs="Arial"/>
              </w:rPr>
            </w:pPr>
          </w:p>
          <w:p w:rsidR="00965786" w:rsidRPr="001B02C5" w:rsidRDefault="00965786" w:rsidP="00C43305">
            <w:pPr>
              <w:pStyle w:val="ab"/>
              <w:numPr>
                <w:ilvl w:val="0"/>
                <w:numId w:val="9"/>
              </w:numPr>
              <w:rPr>
                <w:rFonts w:ascii="Arial" w:hAnsi="Arial" w:cs="Arial"/>
              </w:rPr>
            </w:pPr>
            <w:r w:rsidRPr="001B02C5">
              <w:rPr>
                <w:rFonts w:ascii="Arial" w:hAnsi="Arial" w:cs="Arial"/>
              </w:rPr>
              <w:t xml:space="preserve">на 5 лет по ОПС и ПДС </w:t>
            </w:r>
          </w:p>
          <w:p w:rsidR="00965786" w:rsidRPr="001B02C5" w:rsidRDefault="00965786" w:rsidP="00C43305">
            <w:pPr>
              <w:pStyle w:val="ab"/>
              <w:numPr>
                <w:ilvl w:val="0"/>
                <w:numId w:val="9"/>
              </w:numPr>
              <w:rPr>
                <w:rFonts w:ascii="Arial" w:hAnsi="Arial" w:cs="Arial"/>
              </w:rPr>
            </w:pPr>
            <w:r w:rsidRPr="001B02C5">
              <w:rPr>
                <w:rFonts w:ascii="Arial" w:hAnsi="Arial" w:cs="Arial"/>
              </w:rPr>
              <w:t xml:space="preserve">0,5% от среднегодовой СЧА; </w:t>
            </w:r>
          </w:p>
          <w:p w:rsidR="00965786" w:rsidRPr="001B02C5" w:rsidRDefault="00965786" w:rsidP="00C43305">
            <w:pPr>
              <w:pStyle w:val="ab"/>
              <w:numPr>
                <w:ilvl w:val="0"/>
                <w:numId w:val="9"/>
              </w:numPr>
              <w:rPr>
                <w:rFonts w:ascii="Arial" w:hAnsi="Arial" w:cs="Arial"/>
              </w:rPr>
            </w:pPr>
            <w:r w:rsidRPr="001B02C5">
              <w:rPr>
                <w:rFonts w:ascii="Arial" w:hAnsi="Arial" w:cs="Arial"/>
              </w:rPr>
              <w:t xml:space="preserve">20% от дохода, не превышающего </w:t>
            </w:r>
            <w:proofErr w:type="spellStart"/>
            <w:r w:rsidRPr="001B02C5">
              <w:rPr>
                <w:rFonts w:ascii="Arial" w:hAnsi="Arial" w:cs="Arial"/>
              </w:rPr>
              <w:t>бенчмарк</w:t>
            </w:r>
            <w:proofErr w:type="spellEnd"/>
            <w:r w:rsidRPr="001B02C5">
              <w:rPr>
                <w:rFonts w:ascii="Arial" w:hAnsi="Arial" w:cs="Arial"/>
              </w:rPr>
              <w:t xml:space="preserve">; </w:t>
            </w:r>
          </w:p>
          <w:p w:rsidR="00965786" w:rsidRPr="001B02C5" w:rsidRDefault="00965786" w:rsidP="00C43305">
            <w:pPr>
              <w:pStyle w:val="ab"/>
              <w:numPr>
                <w:ilvl w:val="0"/>
                <w:numId w:val="9"/>
              </w:numPr>
              <w:rPr>
                <w:rFonts w:ascii="Arial" w:hAnsi="Arial" w:cs="Arial"/>
              </w:rPr>
            </w:pPr>
            <w:r w:rsidRPr="001B02C5">
              <w:rPr>
                <w:rFonts w:ascii="Arial" w:hAnsi="Arial" w:cs="Arial"/>
              </w:rPr>
              <w:t xml:space="preserve">25% от дохода, превышающего </w:t>
            </w:r>
            <w:proofErr w:type="spellStart"/>
            <w:r w:rsidRPr="001B02C5">
              <w:rPr>
                <w:rFonts w:ascii="Arial" w:hAnsi="Arial" w:cs="Arial"/>
              </w:rPr>
              <w:t>бенчмарк</w:t>
            </w:r>
            <w:proofErr w:type="spellEnd"/>
            <w:r w:rsidRPr="001B02C5">
              <w:rPr>
                <w:rFonts w:ascii="Arial" w:hAnsi="Arial" w:cs="Arial"/>
              </w:rPr>
              <w:t xml:space="preserve">. </w:t>
            </w:r>
          </w:p>
          <w:p w:rsidR="001B02C5" w:rsidRPr="00965786" w:rsidRDefault="001B02C5" w:rsidP="00965786">
            <w:pPr>
              <w:rPr>
                <w:rFonts w:ascii="Arial" w:hAnsi="Arial" w:cs="Arial"/>
              </w:rPr>
            </w:pPr>
          </w:p>
          <w:p w:rsidR="00965786" w:rsidRDefault="00965786" w:rsidP="00965786">
            <w:pPr>
              <w:rPr>
                <w:rFonts w:ascii="Arial" w:hAnsi="Arial" w:cs="Arial"/>
              </w:rPr>
            </w:pPr>
            <w:r w:rsidRPr="00965786">
              <w:rPr>
                <w:rFonts w:ascii="Arial" w:hAnsi="Arial" w:cs="Arial"/>
              </w:rPr>
              <w:t xml:space="preserve">через 5 лет – по ПДС остается вышеуказанный вариант, а по ОПС: </w:t>
            </w:r>
          </w:p>
          <w:p w:rsidR="001B02C5" w:rsidRPr="00965786" w:rsidRDefault="001B02C5" w:rsidP="00965786">
            <w:pPr>
              <w:rPr>
                <w:rFonts w:ascii="Arial" w:hAnsi="Arial" w:cs="Arial"/>
              </w:rPr>
            </w:pPr>
          </w:p>
          <w:p w:rsidR="00965786" w:rsidRPr="001B02C5" w:rsidRDefault="00965786" w:rsidP="00C43305">
            <w:pPr>
              <w:pStyle w:val="ab"/>
              <w:numPr>
                <w:ilvl w:val="0"/>
                <w:numId w:val="8"/>
              </w:numPr>
              <w:rPr>
                <w:rFonts w:ascii="Arial" w:hAnsi="Arial" w:cs="Arial"/>
              </w:rPr>
            </w:pPr>
            <w:r w:rsidRPr="001B02C5">
              <w:rPr>
                <w:rFonts w:ascii="Arial" w:hAnsi="Arial" w:cs="Arial"/>
              </w:rPr>
              <w:t xml:space="preserve">0,5% от среднегодовой СЧА; </w:t>
            </w:r>
          </w:p>
          <w:p w:rsidR="00965786" w:rsidRPr="001B02C5" w:rsidRDefault="00965786" w:rsidP="00C43305">
            <w:pPr>
              <w:pStyle w:val="ab"/>
              <w:numPr>
                <w:ilvl w:val="0"/>
                <w:numId w:val="8"/>
              </w:numPr>
              <w:rPr>
                <w:rFonts w:ascii="Arial" w:hAnsi="Arial" w:cs="Arial"/>
              </w:rPr>
            </w:pPr>
            <w:r w:rsidRPr="001B02C5">
              <w:rPr>
                <w:rFonts w:ascii="Arial" w:hAnsi="Arial" w:cs="Arial"/>
              </w:rPr>
              <w:t xml:space="preserve">15% от дохода, не превышающего </w:t>
            </w:r>
            <w:proofErr w:type="spellStart"/>
            <w:r w:rsidRPr="001B02C5">
              <w:rPr>
                <w:rFonts w:ascii="Arial" w:hAnsi="Arial" w:cs="Arial"/>
              </w:rPr>
              <w:t>бенчмарк</w:t>
            </w:r>
            <w:proofErr w:type="spellEnd"/>
            <w:r w:rsidRPr="001B02C5">
              <w:rPr>
                <w:rFonts w:ascii="Arial" w:hAnsi="Arial" w:cs="Arial"/>
              </w:rPr>
              <w:t xml:space="preserve">; </w:t>
            </w:r>
          </w:p>
          <w:p w:rsidR="00965786" w:rsidRPr="001B02C5" w:rsidRDefault="00965786" w:rsidP="00C43305">
            <w:pPr>
              <w:pStyle w:val="ab"/>
              <w:numPr>
                <w:ilvl w:val="0"/>
                <w:numId w:val="8"/>
              </w:numPr>
              <w:rPr>
                <w:rFonts w:ascii="Arial" w:hAnsi="Arial" w:cs="Arial"/>
              </w:rPr>
            </w:pPr>
            <w:r w:rsidRPr="001B02C5">
              <w:rPr>
                <w:rFonts w:ascii="Arial" w:hAnsi="Arial" w:cs="Arial"/>
              </w:rPr>
              <w:t xml:space="preserve">25% от дохода, превышающего </w:t>
            </w:r>
            <w:proofErr w:type="spellStart"/>
            <w:r w:rsidRPr="001B02C5">
              <w:rPr>
                <w:rFonts w:ascii="Arial" w:hAnsi="Arial" w:cs="Arial"/>
              </w:rPr>
              <w:t>бенчмарк</w:t>
            </w:r>
            <w:proofErr w:type="spellEnd"/>
            <w:r w:rsidRPr="001B02C5">
              <w:rPr>
                <w:rFonts w:ascii="Arial" w:hAnsi="Arial" w:cs="Arial"/>
              </w:rPr>
              <w:t xml:space="preserve">. </w:t>
            </w:r>
          </w:p>
          <w:p w:rsidR="00965786" w:rsidRDefault="00965786" w:rsidP="00965786">
            <w:pPr>
              <w:rPr>
                <w:rFonts w:ascii="Arial" w:hAnsi="Arial" w:cs="Arial"/>
              </w:rPr>
            </w:pPr>
          </w:p>
          <w:p w:rsidR="00965786" w:rsidRPr="00965786" w:rsidRDefault="00965786" w:rsidP="00965786">
            <w:pPr>
              <w:rPr>
                <w:rFonts w:ascii="Arial" w:hAnsi="Arial" w:cs="Arial"/>
              </w:rPr>
            </w:pPr>
            <w:r w:rsidRPr="00965786">
              <w:rPr>
                <w:rFonts w:ascii="Arial" w:hAnsi="Arial" w:cs="Arial"/>
              </w:rPr>
              <w:t xml:space="preserve">по пункту 2 «Возможность перевода пенсионных накоплений в ПДС в виде активов» </w:t>
            </w:r>
          </w:p>
          <w:p w:rsidR="001B02C5" w:rsidRDefault="001B02C5" w:rsidP="00965786">
            <w:pPr>
              <w:rPr>
                <w:rFonts w:ascii="Arial" w:hAnsi="Arial" w:cs="Arial"/>
              </w:rPr>
            </w:pPr>
          </w:p>
          <w:p w:rsidR="00965786" w:rsidRPr="00965786" w:rsidRDefault="00965786" w:rsidP="00965786">
            <w:pPr>
              <w:rPr>
                <w:rFonts w:ascii="Arial" w:hAnsi="Arial" w:cs="Arial"/>
              </w:rPr>
            </w:pPr>
            <w:r w:rsidRPr="00965786">
              <w:rPr>
                <w:rFonts w:ascii="Arial" w:hAnsi="Arial" w:cs="Arial"/>
              </w:rPr>
              <w:t xml:space="preserve">Поддержать предложение ЦБ. </w:t>
            </w:r>
          </w:p>
          <w:p w:rsidR="00965786" w:rsidRPr="00965786" w:rsidRDefault="00965786" w:rsidP="00965786">
            <w:pPr>
              <w:rPr>
                <w:rFonts w:ascii="Arial" w:hAnsi="Arial" w:cs="Arial"/>
              </w:rPr>
            </w:pPr>
            <w:r w:rsidRPr="00965786">
              <w:rPr>
                <w:rFonts w:ascii="Arial" w:hAnsi="Arial" w:cs="Arial"/>
              </w:rPr>
              <w:t xml:space="preserve">по пункту 3 «Возможность единовременной выплаты, а также периодической выплаты на срок менее 10 лет по достижению оснований для периодических выплат» </w:t>
            </w:r>
          </w:p>
          <w:p w:rsidR="00965786" w:rsidRDefault="00965786" w:rsidP="00965786">
            <w:pPr>
              <w:rPr>
                <w:rFonts w:ascii="Arial" w:hAnsi="Arial" w:cs="Arial"/>
              </w:rPr>
            </w:pPr>
          </w:p>
          <w:p w:rsidR="00965786" w:rsidRPr="00965786" w:rsidRDefault="00965786" w:rsidP="00965786">
            <w:pPr>
              <w:rPr>
                <w:rFonts w:ascii="Arial" w:hAnsi="Arial" w:cs="Arial"/>
              </w:rPr>
            </w:pPr>
            <w:r w:rsidRPr="00965786">
              <w:rPr>
                <w:rFonts w:ascii="Arial" w:hAnsi="Arial" w:cs="Arial"/>
              </w:rPr>
              <w:t xml:space="preserve">Поручить </w:t>
            </w:r>
            <w:proofErr w:type="spellStart"/>
            <w:r w:rsidRPr="00965786">
              <w:rPr>
                <w:rFonts w:ascii="Arial" w:hAnsi="Arial" w:cs="Arial"/>
              </w:rPr>
              <w:t>Недбаю</w:t>
            </w:r>
            <w:proofErr w:type="spellEnd"/>
            <w:r w:rsidRPr="00965786">
              <w:rPr>
                <w:rFonts w:ascii="Arial" w:hAnsi="Arial" w:cs="Arial"/>
              </w:rPr>
              <w:t xml:space="preserve"> А.А, и Белякову С.Ю. провести дополнительные консультации с Банком России относительно понимания сущности предложенной формулировки, предложенной ЦБ, после чего сформулировать предложение НАПФ для направления в Государственную Думу. </w:t>
            </w:r>
          </w:p>
          <w:p w:rsidR="00965786" w:rsidRPr="00965786" w:rsidRDefault="00965786" w:rsidP="00965786">
            <w:pPr>
              <w:rPr>
                <w:rFonts w:ascii="Arial" w:hAnsi="Arial" w:cs="Arial"/>
              </w:rPr>
            </w:pPr>
            <w:r w:rsidRPr="00965786">
              <w:rPr>
                <w:rFonts w:ascii="Arial" w:hAnsi="Arial" w:cs="Arial"/>
              </w:rPr>
              <w:t xml:space="preserve">по пункту 4 «Изменение перечня особых жизненных ситуаций» </w:t>
            </w:r>
          </w:p>
          <w:p w:rsidR="0045492D" w:rsidRDefault="00965786" w:rsidP="00965786">
            <w:pPr>
              <w:rPr>
                <w:rFonts w:ascii="Arial" w:hAnsi="Arial" w:cs="Arial"/>
              </w:rPr>
            </w:pPr>
            <w:r w:rsidRPr="00965786">
              <w:rPr>
                <w:rFonts w:ascii="Arial" w:hAnsi="Arial" w:cs="Arial"/>
              </w:rPr>
              <w:t>Рассмотреть предложение в рамках обсуждения вопроса 2 повестки.</w:t>
            </w:r>
          </w:p>
          <w:p w:rsidR="001B02C5" w:rsidRDefault="001B02C5" w:rsidP="00965786">
            <w:pPr>
              <w:rPr>
                <w:rFonts w:ascii="Arial" w:hAnsi="Arial" w:cs="Arial"/>
              </w:rPr>
            </w:pPr>
          </w:p>
          <w:p w:rsidR="001B02C5" w:rsidRPr="001B02C5" w:rsidRDefault="001B02C5" w:rsidP="001B02C5">
            <w:pPr>
              <w:rPr>
                <w:rFonts w:ascii="Arial" w:hAnsi="Arial" w:cs="Arial"/>
              </w:rPr>
            </w:pPr>
            <w:r w:rsidRPr="001B02C5">
              <w:rPr>
                <w:rFonts w:ascii="Arial" w:hAnsi="Arial" w:cs="Arial"/>
              </w:rPr>
              <w:t>по пункту 5 «Срок вступления требований по управлению конфликтом интересов»</w:t>
            </w:r>
          </w:p>
          <w:p w:rsidR="001B02C5" w:rsidRDefault="001B02C5" w:rsidP="001B02C5">
            <w:pPr>
              <w:rPr>
                <w:rFonts w:ascii="Arial" w:hAnsi="Arial" w:cs="Arial"/>
              </w:rPr>
            </w:pPr>
            <w:r w:rsidRPr="001B02C5">
              <w:rPr>
                <w:rFonts w:ascii="Arial" w:hAnsi="Arial" w:cs="Arial"/>
              </w:rPr>
              <w:t>Не возражать против предложения ЦБ.</w:t>
            </w:r>
          </w:p>
          <w:p w:rsidR="001B02C5" w:rsidRPr="001B02C5" w:rsidRDefault="001B02C5" w:rsidP="001B02C5">
            <w:pPr>
              <w:rPr>
                <w:rFonts w:ascii="Arial" w:hAnsi="Arial" w:cs="Arial"/>
              </w:rPr>
            </w:pPr>
          </w:p>
          <w:p w:rsidR="001B02C5" w:rsidRDefault="001B02C5" w:rsidP="001B02C5">
            <w:pPr>
              <w:rPr>
                <w:rFonts w:ascii="Arial" w:hAnsi="Arial" w:cs="Arial"/>
              </w:rPr>
            </w:pPr>
            <w:r w:rsidRPr="001B02C5">
              <w:rPr>
                <w:rFonts w:ascii="Arial" w:hAnsi="Arial" w:cs="Arial"/>
              </w:rPr>
              <w:t>по пункту 6 «Отмена ускоренного перевода пенсионных накоплений в другой НПФ»</w:t>
            </w:r>
          </w:p>
          <w:p w:rsidR="001B02C5" w:rsidRPr="001B02C5" w:rsidRDefault="001B02C5" w:rsidP="001B02C5">
            <w:pPr>
              <w:rPr>
                <w:rFonts w:ascii="Arial" w:hAnsi="Arial" w:cs="Arial"/>
              </w:rPr>
            </w:pPr>
          </w:p>
          <w:p w:rsidR="001B02C5" w:rsidRPr="001B02C5" w:rsidRDefault="001B02C5" w:rsidP="001B02C5">
            <w:pPr>
              <w:rPr>
                <w:rFonts w:ascii="Arial" w:hAnsi="Arial" w:cs="Arial"/>
              </w:rPr>
            </w:pPr>
            <w:r w:rsidRPr="001B02C5">
              <w:rPr>
                <w:rFonts w:ascii="Arial" w:hAnsi="Arial" w:cs="Arial"/>
              </w:rPr>
              <w:t>Поддержать предложение ЦБ.</w:t>
            </w:r>
          </w:p>
          <w:p w:rsidR="001B02C5" w:rsidRPr="001B02C5" w:rsidRDefault="001B02C5" w:rsidP="001B02C5">
            <w:pPr>
              <w:rPr>
                <w:rFonts w:ascii="Arial" w:hAnsi="Arial" w:cs="Arial"/>
              </w:rPr>
            </w:pPr>
            <w:r w:rsidRPr="001B02C5">
              <w:rPr>
                <w:rFonts w:ascii="Arial" w:hAnsi="Arial" w:cs="Arial"/>
              </w:rPr>
              <w:t>по пункту 7 «Использование РОПС СФР на софинансирование»</w:t>
            </w:r>
          </w:p>
          <w:p w:rsidR="001B02C5" w:rsidRDefault="001B02C5" w:rsidP="001B02C5">
            <w:pPr>
              <w:rPr>
                <w:rFonts w:ascii="Arial" w:hAnsi="Arial" w:cs="Arial"/>
              </w:rPr>
            </w:pPr>
            <w:r w:rsidRPr="001B02C5">
              <w:rPr>
                <w:rFonts w:ascii="Arial" w:hAnsi="Arial" w:cs="Arial"/>
              </w:rPr>
              <w:t>Не возражать против предложения ЦБ.</w:t>
            </w:r>
          </w:p>
          <w:p w:rsidR="001B02C5" w:rsidRPr="001B02C5" w:rsidRDefault="001B02C5" w:rsidP="001B02C5">
            <w:pPr>
              <w:rPr>
                <w:rFonts w:ascii="Arial" w:hAnsi="Arial" w:cs="Arial"/>
              </w:rPr>
            </w:pPr>
          </w:p>
          <w:p w:rsidR="001B02C5" w:rsidRDefault="001B02C5" w:rsidP="001B02C5">
            <w:pPr>
              <w:rPr>
                <w:rFonts w:ascii="Arial" w:hAnsi="Arial" w:cs="Arial"/>
              </w:rPr>
            </w:pPr>
            <w:r w:rsidRPr="001B02C5">
              <w:rPr>
                <w:rFonts w:ascii="Arial" w:hAnsi="Arial" w:cs="Arial"/>
              </w:rPr>
              <w:t xml:space="preserve">по пункту 8 «Увеличение срока государственного </w:t>
            </w:r>
            <w:proofErr w:type="spellStart"/>
            <w:r w:rsidRPr="001B02C5">
              <w:rPr>
                <w:rFonts w:ascii="Arial" w:hAnsi="Arial" w:cs="Arial"/>
              </w:rPr>
              <w:t>софинансирования</w:t>
            </w:r>
            <w:proofErr w:type="spellEnd"/>
            <w:r w:rsidRPr="001B02C5">
              <w:rPr>
                <w:rFonts w:ascii="Arial" w:hAnsi="Arial" w:cs="Arial"/>
              </w:rPr>
              <w:t>»</w:t>
            </w:r>
          </w:p>
          <w:p w:rsidR="001B02C5" w:rsidRPr="001B02C5" w:rsidRDefault="001B02C5" w:rsidP="001B02C5">
            <w:pPr>
              <w:rPr>
                <w:rFonts w:ascii="Arial" w:hAnsi="Arial" w:cs="Arial"/>
              </w:rPr>
            </w:pPr>
          </w:p>
          <w:p w:rsidR="001B02C5" w:rsidRPr="001B02C5" w:rsidRDefault="001B02C5" w:rsidP="001B02C5">
            <w:pPr>
              <w:rPr>
                <w:rFonts w:ascii="Arial" w:hAnsi="Arial" w:cs="Arial"/>
              </w:rPr>
            </w:pPr>
            <w:r w:rsidRPr="001B02C5">
              <w:rPr>
                <w:rFonts w:ascii="Arial" w:hAnsi="Arial" w:cs="Arial"/>
              </w:rPr>
              <w:t>РЕШИЛИ:</w:t>
            </w:r>
          </w:p>
          <w:p w:rsidR="001B02C5" w:rsidRPr="00965786" w:rsidRDefault="001B02C5" w:rsidP="001B02C5">
            <w:pPr>
              <w:rPr>
                <w:rFonts w:ascii="Arial" w:hAnsi="Arial" w:cs="Arial"/>
              </w:rPr>
            </w:pPr>
            <w:r w:rsidRPr="001B02C5">
              <w:rPr>
                <w:rFonts w:ascii="Arial" w:hAnsi="Arial" w:cs="Arial"/>
              </w:rPr>
              <w:t>Не возражать против предложения ЦБ.</w:t>
            </w:r>
          </w:p>
        </w:tc>
        <w:tc>
          <w:tcPr>
            <w:tcW w:w="2688" w:type="dxa"/>
          </w:tcPr>
          <w:p w:rsidR="0045492D" w:rsidRPr="003C0760" w:rsidRDefault="00806983" w:rsidP="008B0CAC">
            <w:pPr>
              <w:jc w:val="center"/>
              <w:rPr>
                <w:rFonts w:ascii="Arial" w:hAnsi="Arial" w:cs="Arial"/>
              </w:rPr>
            </w:pPr>
            <w:r w:rsidRPr="00806983">
              <w:rPr>
                <w:rFonts w:ascii="Arial" w:hAnsi="Arial" w:cs="Arial"/>
              </w:rPr>
              <w:t>Выполнено</w:t>
            </w:r>
          </w:p>
        </w:tc>
      </w:tr>
      <w:tr w:rsidR="0045492D" w:rsidRPr="003C0760" w:rsidTr="00C202BA">
        <w:trPr>
          <w:gridAfter w:val="1"/>
          <w:wAfter w:w="11" w:type="dxa"/>
        </w:trPr>
        <w:tc>
          <w:tcPr>
            <w:tcW w:w="421" w:type="dxa"/>
          </w:tcPr>
          <w:p w:rsidR="0045492D" w:rsidRPr="00B1494B" w:rsidRDefault="00965786" w:rsidP="008B0CAC">
            <w:pPr>
              <w:jc w:val="center"/>
              <w:rPr>
                <w:rFonts w:ascii="Arial" w:hAnsi="Arial" w:cs="Arial"/>
              </w:rPr>
            </w:pPr>
            <w:r>
              <w:rPr>
                <w:rFonts w:ascii="Arial" w:hAnsi="Arial" w:cs="Arial"/>
              </w:rPr>
              <w:t>2.</w:t>
            </w:r>
          </w:p>
        </w:tc>
        <w:tc>
          <w:tcPr>
            <w:tcW w:w="2835" w:type="dxa"/>
          </w:tcPr>
          <w:p w:rsidR="0045492D" w:rsidRPr="00965786" w:rsidRDefault="00965786" w:rsidP="00965786">
            <w:pPr>
              <w:autoSpaceDE w:val="0"/>
              <w:autoSpaceDN w:val="0"/>
              <w:adjustRightInd w:val="0"/>
              <w:rPr>
                <w:rFonts w:ascii="Arial" w:hAnsi="Arial" w:cs="Arial"/>
              </w:rPr>
            </w:pPr>
            <w:r w:rsidRPr="00965786">
              <w:rPr>
                <w:rFonts w:ascii="Arial" w:hAnsi="Arial" w:cs="Arial"/>
                <w:color w:val="000000"/>
              </w:rPr>
              <w:t xml:space="preserve">О перечне заболеваний, по которым предполагаются выплаты выплата в рамках ПДС. </w:t>
            </w:r>
          </w:p>
        </w:tc>
        <w:tc>
          <w:tcPr>
            <w:tcW w:w="3969" w:type="dxa"/>
          </w:tcPr>
          <w:p w:rsidR="001B02C5" w:rsidRDefault="001B02C5" w:rsidP="001B02C5">
            <w:pPr>
              <w:rPr>
                <w:rFonts w:ascii="Arial" w:hAnsi="Arial" w:cs="Arial"/>
              </w:rPr>
            </w:pPr>
            <w:r w:rsidRPr="001B02C5">
              <w:rPr>
                <w:rFonts w:ascii="Arial" w:hAnsi="Arial" w:cs="Arial"/>
              </w:rPr>
              <w:t xml:space="preserve">Утвердить Предложения НАПФ по регламентации выплат на дорогостоящее лечение средств ОПС и гос. </w:t>
            </w:r>
            <w:proofErr w:type="spellStart"/>
            <w:r w:rsidRPr="001B02C5">
              <w:rPr>
                <w:rFonts w:ascii="Arial" w:hAnsi="Arial" w:cs="Arial"/>
              </w:rPr>
              <w:t>софинансирования</w:t>
            </w:r>
            <w:proofErr w:type="spellEnd"/>
            <w:r w:rsidRPr="001B02C5">
              <w:rPr>
                <w:rFonts w:ascii="Arial" w:hAnsi="Arial" w:cs="Arial"/>
              </w:rPr>
              <w:t xml:space="preserve"> к ЗКП по ПДС (с учетом замечаний, высказанных в ходе обсуждения) для представления на обсуждение вопроса в Государственной Думе (Приложение 2). </w:t>
            </w:r>
          </w:p>
          <w:p w:rsidR="001B02C5" w:rsidRPr="001B02C5" w:rsidRDefault="001B02C5" w:rsidP="001B02C5">
            <w:pPr>
              <w:rPr>
                <w:rFonts w:ascii="Arial" w:hAnsi="Arial" w:cs="Arial"/>
              </w:rPr>
            </w:pPr>
          </w:p>
          <w:p w:rsidR="001B02C5" w:rsidRPr="001B02C5" w:rsidRDefault="001B02C5" w:rsidP="001B02C5">
            <w:pPr>
              <w:rPr>
                <w:rFonts w:ascii="Arial" w:hAnsi="Arial" w:cs="Arial"/>
              </w:rPr>
            </w:pPr>
            <w:r w:rsidRPr="001B02C5">
              <w:rPr>
                <w:rFonts w:ascii="Arial" w:hAnsi="Arial" w:cs="Arial"/>
              </w:rPr>
              <w:t xml:space="preserve">В продолжение обсуждения вопроса был на голосование поставлен следующий вопрос: </w:t>
            </w:r>
          </w:p>
          <w:p w:rsidR="001B02C5" w:rsidRDefault="001B02C5" w:rsidP="001B02C5">
            <w:pPr>
              <w:rPr>
                <w:rFonts w:ascii="Arial" w:hAnsi="Arial" w:cs="Arial"/>
              </w:rPr>
            </w:pPr>
          </w:p>
          <w:p w:rsidR="0045492D" w:rsidRDefault="001B02C5" w:rsidP="001B02C5">
            <w:pPr>
              <w:rPr>
                <w:rFonts w:ascii="Arial" w:hAnsi="Arial" w:cs="Arial"/>
                <w:i/>
              </w:rPr>
            </w:pPr>
            <w:r w:rsidRPr="001B02C5">
              <w:rPr>
                <w:rFonts w:ascii="Arial" w:hAnsi="Arial" w:cs="Arial"/>
                <w:i/>
              </w:rPr>
              <w:t>В рамках обсуждения вопроса в Государственной думе заявить об исключении возможности выплат по перечню заболеваний из законопроекта по ПДС.</w:t>
            </w:r>
          </w:p>
          <w:p w:rsidR="001B02C5" w:rsidRDefault="001B02C5" w:rsidP="001B02C5">
            <w:pPr>
              <w:rPr>
                <w:rFonts w:ascii="Arial" w:hAnsi="Arial" w:cs="Arial"/>
                <w:i/>
              </w:rPr>
            </w:pPr>
          </w:p>
          <w:p w:rsidR="001B02C5" w:rsidRPr="001B02C5" w:rsidRDefault="001B02C5" w:rsidP="001B02C5">
            <w:pPr>
              <w:autoSpaceDE w:val="0"/>
              <w:autoSpaceDN w:val="0"/>
              <w:adjustRightInd w:val="0"/>
              <w:rPr>
                <w:rFonts w:ascii="Times New Roman" w:hAnsi="Times New Roman" w:cs="Times New Roman"/>
                <w:color w:val="000000"/>
                <w:sz w:val="23"/>
                <w:szCs w:val="23"/>
              </w:rPr>
            </w:pPr>
            <w:r w:rsidRPr="001B02C5">
              <w:rPr>
                <w:rFonts w:ascii="Times New Roman" w:hAnsi="Times New Roman" w:cs="Times New Roman"/>
                <w:b/>
                <w:bCs/>
                <w:color w:val="000000"/>
                <w:sz w:val="23"/>
                <w:szCs w:val="23"/>
              </w:rPr>
              <w:t xml:space="preserve">Решение не принято. </w:t>
            </w:r>
          </w:p>
          <w:p w:rsidR="001B02C5" w:rsidRPr="001B02C5" w:rsidRDefault="001B02C5" w:rsidP="001B02C5">
            <w:pPr>
              <w:rPr>
                <w:rFonts w:ascii="Arial" w:hAnsi="Arial" w:cs="Arial"/>
                <w:i/>
              </w:rPr>
            </w:pPr>
            <w:r w:rsidRPr="001B02C5">
              <w:rPr>
                <w:rFonts w:ascii="Times New Roman" w:hAnsi="Times New Roman" w:cs="Times New Roman"/>
                <w:color w:val="000000"/>
                <w:sz w:val="23"/>
                <w:szCs w:val="23"/>
              </w:rPr>
              <w:t>Председателем Совета, принимая во внимание итоги голосования, было принято решение при обсуждении вопроса в Государственной Думе во вступительной части выступления обозначить высокие риски «вымывания» пенсионных резервов при установлении в законе о ПДС возможности получения выплат по перечню заболеваний.</w:t>
            </w:r>
          </w:p>
        </w:tc>
        <w:tc>
          <w:tcPr>
            <w:tcW w:w="2688" w:type="dxa"/>
          </w:tcPr>
          <w:p w:rsidR="0045492D" w:rsidRPr="003C0760" w:rsidRDefault="00806983" w:rsidP="008B0CAC">
            <w:pPr>
              <w:jc w:val="center"/>
              <w:rPr>
                <w:rFonts w:ascii="Arial" w:hAnsi="Arial" w:cs="Arial"/>
              </w:rPr>
            </w:pPr>
            <w:r w:rsidRPr="00806983">
              <w:rPr>
                <w:rFonts w:ascii="Arial" w:hAnsi="Arial" w:cs="Arial"/>
              </w:rPr>
              <w:t>Выполнено</w:t>
            </w:r>
          </w:p>
        </w:tc>
      </w:tr>
      <w:tr w:rsidR="0045492D" w:rsidRPr="003C0760" w:rsidTr="00C202BA">
        <w:trPr>
          <w:gridAfter w:val="1"/>
          <w:wAfter w:w="11" w:type="dxa"/>
        </w:trPr>
        <w:tc>
          <w:tcPr>
            <w:tcW w:w="421" w:type="dxa"/>
          </w:tcPr>
          <w:p w:rsidR="0045492D" w:rsidRPr="00B1494B" w:rsidRDefault="00965786" w:rsidP="008B0CAC">
            <w:pPr>
              <w:jc w:val="center"/>
              <w:rPr>
                <w:rFonts w:ascii="Arial" w:hAnsi="Arial" w:cs="Arial"/>
              </w:rPr>
            </w:pPr>
            <w:r>
              <w:rPr>
                <w:rFonts w:ascii="Arial" w:hAnsi="Arial" w:cs="Arial"/>
              </w:rPr>
              <w:t>3.</w:t>
            </w:r>
          </w:p>
        </w:tc>
        <w:tc>
          <w:tcPr>
            <w:tcW w:w="2835" w:type="dxa"/>
          </w:tcPr>
          <w:p w:rsidR="0045492D" w:rsidRPr="00965786" w:rsidRDefault="00965786" w:rsidP="008B0CAC">
            <w:pPr>
              <w:rPr>
                <w:rFonts w:ascii="Arial" w:hAnsi="Arial" w:cs="Arial"/>
              </w:rPr>
            </w:pPr>
            <w:r w:rsidRPr="00965786">
              <w:rPr>
                <w:rFonts w:ascii="Arial" w:hAnsi="Arial" w:cs="Arial"/>
              </w:rPr>
              <w:t>О позиции Ассоциации в отношении законопроекта о ПДС.</w:t>
            </w:r>
          </w:p>
        </w:tc>
        <w:tc>
          <w:tcPr>
            <w:tcW w:w="3969" w:type="dxa"/>
          </w:tcPr>
          <w:p w:rsidR="001B02C5" w:rsidRPr="001B02C5" w:rsidRDefault="001B02C5" w:rsidP="001B02C5">
            <w:pPr>
              <w:autoSpaceDE w:val="0"/>
              <w:autoSpaceDN w:val="0"/>
              <w:adjustRightInd w:val="0"/>
              <w:spacing w:after="165"/>
              <w:rPr>
                <w:rFonts w:ascii="Arial" w:hAnsi="Arial" w:cs="Arial"/>
                <w:color w:val="000000"/>
              </w:rPr>
            </w:pPr>
            <w:r w:rsidRPr="001B02C5">
              <w:rPr>
                <w:rFonts w:ascii="Arial" w:hAnsi="Arial" w:cs="Arial"/>
                <w:color w:val="000000"/>
              </w:rPr>
              <w:t xml:space="preserve">3.1. Принять за основу для диалога с </w:t>
            </w:r>
            <w:proofErr w:type="spellStart"/>
            <w:r w:rsidRPr="001B02C5">
              <w:rPr>
                <w:rFonts w:ascii="Arial" w:hAnsi="Arial" w:cs="Arial"/>
                <w:color w:val="000000"/>
              </w:rPr>
              <w:t>ФОИВами</w:t>
            </w:r>
            <w:proofErr w:type="spellEnd"/>
            <w:r w:rsidRPr="001B02C5">
              <w:rPr>
                <w:rFonts w:ascii="Arial" w:hAnsi="Arial" w:cs="Arial"/>
                <w:color w:val="000000"/>
              </w:rPr>
              <w:t xml:space="preserve"> скорректированные по итогам обсуждения предложения/замечания Ассоциации по законопроекту о ПДС, с учетом отдельной формулировки позиций по старому вознаграждению и по мораторию на вознаграждение по НПО. (Приложение 3). </w:t>
            </w:r>
          </w:p>
          <w:p w:rsidR="0045492D" w:rsidRPr="00B1494B" w:rsidRDefault="001B02C5" w:rsidP="001B02C5">
            <w:pPr>
              <w:autoSpaceDE w:val="0"/>
              <w:autoSpaceDN w:val="0"/>
              <w:adjustRightInd w:val="0"/>
              <w:rPr>
                <w:rFonts w:ascii="Arial" w:hAnsi="Arial" w:cs="Arial"/>
              </w:rPr>
            </w:pPr>
            <w:r w:rsidRPr="001B02C5">
              <w:rPr>
                <w:rFonts w:ascii="Arial" w:hAnsi="Arial" w:cs="Arial"/>
                <w:color w:val="000000"/>
              </w:rPr>
              <w:t xml:space="preserve">3.2. Завершить формирование официальной позиции НАПФ с предложениями по законопроекту о ПДС на заседании Совета, запланированном к проведению 07.06.2023. </w:t>
            </w:r>
          </w:p>
        </w:tc>
        <w:tc>
          <w:tcPr>
            <w:tcW w:w="2688" w:type="dxa"/>
          </w:tcPr>
          <w:p w:rsidR="0045492D" w:rsidRPr="003C0760" w:rsidRDefault="00806983" w:rsidP="008B0CAC">
            <w:pPr>
              <w:jc w:val="center"/>
              <w:rPr>
                <w:rFonts w:ascii="Arial" w:hAnsi="Arial" w:cs="Arial"/>
              </w:rPr>
            </w:pPr>
            <w:r w:rsidRPr="00806983">
              <w:rPr>
                <w:rFonts w:ascii="Arial" w:hAnsi="Arial" w:cs="Arial"/>
              </w:rPr>
              <w:t>Выполнено</w:t>
            </w:r>
          </w:p>
        </w:tc>
      </w:tr>
      <w:tr w:rsidR="0045492D" w:rsidRPr="003C0760" w:rsidTr="00C202BA">
        <w:trPr>
          <w:gridAfter w:val="1"/>
          <w:wAfter w:w="11" w:type="dxa"/>
        </w:trPr>
        <w:tc>
          <w:tcPr>
            <w:tcW w:w="421" w:type="dxa"/>
          </w:tcPr>
          <w:p w:rsidR="0045492D" w:rsidRPr="00B1494B" w:rsidRDefault="00965786" w:rsidP="008B0CAC">
            <w:pPr>
              <w:jc w:val="center"/>
              <w:rPr>
                <w:rFonts w:ascii="Arial" w:hAnsi="Arial" w:cs="Arial"/>
              </w:rPr>
            </w:pPr>
            <w:r>
              <w:rPr>
                <w:rFonts w:ascii="Arial" w:hAnsi="Arial" w:cs="Arial"/>
              </w:rPr>
              <w:t>4.</w:t>
            </w:r>
          </w:p>
        </w:tc>
        <w:tc>
          <w:tcPr>
            <w:tcW w:w="2835" w:type="dxa"/>
          </w:tcPr>
          <w:p w:rsidR="00965786" w:rsidRPr="00965786" w:rsidRDefault="00965786" w:rsidP="00965786">
            <w:pPr>
              <w:rPr>
                <w:rFonts w:ascii="Arial" w:hAnsi="Arial" w:cs="Arial"/>
              </w:rPr>
            </w:pPr>
            <w:r w:rsidRPr="00965786">
              <w:rPr>
                <w:rFonts w:ascii="Arial" w:hAnsi="Arial" w:cs="Arial"/>
              </w:rPr>
              <w:t>Законопроекты по внесению изменений в НК в связи с законопроектом о ПДС.</w:t>
            </w:r>
          </w:p>
          <w:p w:rsidR="00965786" w:rsidRPr="00965786" w:rsidRDefault="00965786" w:rsidP="00965786">
            <w:pPr>
              <w:pStyle w:val="ab"/>
              <w:ind w:left="567"/>
              <w:rPr>
                <w:rFonts w:ascii="Arial" w:hAnsi="Arial" w:cs="Arial"/>
              </w:rPr>
            </w:pPr>
          </w:p>
          <w:p w:rsidR="00965786" w:rsidRPr="00965786" w:rsidRDefault="00965786" w:rsidP="00965786">
            <w:pPr>
              <w:rPr>
                <w:rFonts w:ascii="Arial" w:hAnsi="Arial" w:cs="Arial"/>
              </w:rPr>
            </w:pPr>
            <w:r w:rsidRPr="00965786">
              <w:rPr>
                <w:rFonts w:ascii="Arial" w:hAnsi="Arial" w:cs="Arial"/>
              </w:rPr>
              <w:t>2.1. З/п в отношении НДФЛ (инициирован Правительством РФ, предложения по корректировке подготовлены Комитетом по бухгалтерскому учету и налогообложению НПФ, подготовка текста с предлагаемыми изменениями – Юридический комитет).</w:t>
            </w:r>
          </w:p>
          <w:p w:rsidR="00965786" w:rsidRPr="00965786" w:rsidRDefault="00965786" w:rsidP="00965786">
            <w:pPr>
              <w:rPr>
                <w:rFonts w:ascii="Arial" w:hAnsi="Arial" w:cs="Arial"/>
              </w:rPr>
            </w:pPr>
          </w:p>
          <w:p w:rsidR="0045492D" w:rsidRPr="00965786" w:rsidRDefault="00965786" w:rsidP="00965786">
            <w:pPr>
              <w:rPr>
                <w:rFonts w:ascii="Arial" w:hAnsi="Arial" w:cs="Arial"/>
              </w:rPr>
            </w:pPr>
            <w:r w:rsidRPr="00965786">
              <w:rPr>
                <w:rFonts w:ascii="Arial" w:hAnsi="Arial" w:cs="Arial"/>
              </w:rPr>
              <w:t>2.2. З/п в отношении НДС и прибыли (подготовлен Юридическим комитетом на основании ТЗ Комитета по бухгалтерскому учету и налогообложению НПФ.</w:t>
            </w:r>
          </w:p>
        </w:tc>
        <w:tc>
          <w:tcPr>
            <w:tcW w:w="3969" w:type="dxa"/>
          </w:tcPr>
          <w:p w:rsidR="0045492D" w:rsidRPr="00B1494B" w:rsidRDefault="001B02C5" w:rsidP="001B02C5">
            <w:pPr>
              <w:rPr>
                <w:rFonts w:ascii="Arial" w:hAnsi="Arial" w:cs="Arial"/>
              </w:rPr>
            </w:pPr>
            <w:r w:rsidRPr="001B02C5">
              <w:rPr>
                <w:rFonts w:ascii="Arial" w:hAnsi="Arial" w:cs="Arial"/>
              </w:rPr>
              <w:t xml:space="preserve">Перенести рассмотрение вопроса на более поздний срок. Инициаторам вынесения вопроса на рассмотрение Совета доработать законопроекты с учетом итогов обсуждения с </w:t>
            </w:r>
            <w:proofErr w:type="spellStart"/>
            <w:r w:rsidRPr="001B02C5">
              <w:rPr>
                <w:rFonts w:ascii="Arial" w:hAnsi="Arial" w:cs="Arial"/>
              </w:rPr>
              <w:t>ФОИВами</w:t>
            </w:r>
            <w:proofErr w:type="spellEnd"/>
            <w:r w:rsidRPr="001B02C5">
              <w:rPr>
                <w:rFonts w:ascii="Arial" w:hAnsi="Arial" w:cs="Arial"/>
              </w:rPr>
              <w:t xml:space="preserve"> предложений НАПФ в отношении законопроекта о ПДС.</w:t>
            </w:r>
          </w:p>
        </w:tc>
        <w:tc>
          <w:tcPr>
            <w:tcW w:w="2688" w:type="dxa"/>
          </w:tcPr>
          <w:p w:rsidR="0045492D" w:rsidRPr="003C0760" w:rsidRDefault="00806983" w:rsidP="008B0CAC">
            <w:pPr>
              <w:jc w:val="center"/>
              <w:rPr>
                <w:rFonts w:ascii="Arial" w:hAnsi="Arial" w:cs="Arial"/>
              </w:rPr>
            </w:pPr>
            <w:r w:rsidRPr="00806983">
              <w:rPr>
                <w:rFonts w:ascii="Arial" w:hAnsi="Arial" w:cs="Arial"/>
              </w:rPr>
              <w:t>Выполнено</w:t>
            </w:r>
          </w:p>
        </w:tc>
      </w:tr>
      <w:tr w:rsidR="00965786" w:rsidRPr="003C0760" w:rsidTr="00C202BA">
        <w:trPr>
          <w:gridAfter w:val="1"/>
          <w:wAfter w:w="11" w:type="dxa"/>
        </w:trPr>
        <w:tc>
          <w:tcPr>
            <w:tcW w:w="421" w:type="dxa"/>
          </w:tcPr>
          <w:p w:rsidR="00965786" w:rsidRDefault="00965786" w:rsidP="008B0CAC">
            <w:pPr>
              <w:jc w:val="center"/>
              <w:rPr>
                <w:rFonts w:ascii="Arial" w:hAnsi="Arial" w:cs="Arial"/>
              </w:rPr>
            </w:pPr>
            <w:r>
              <w:rPr>
                <w:rFonts w:ascii="Arial" w:hAnsi="Arial" w:cs="Arial"/>
              </w:rPr>
              <w:t>5.</w:t>
            </w:r>
          </w:p>
        </w:tc>
        <w:tc>
          <w:tcPr>
            <w:tcW w:w="2835" w:type="dxa"/>
          </w:tcPr>
          <w:p w:rsidR="00965786" w:rsidRPr="00965786" w:rsidRDefault="00965786" w:rsidP="00965786">
            <w:pPr>
              <w:autoSpaceDE w:val="0"/>
              <w:autoSpaceDN w:val="0"/>
              <w:adjustRightInd w:val="0"/>
              <w:rPr>
                <w:rFonts w:ascii="Arial" w:hAnsi="Arial" w:cs="Arial"/>
              </w:rPr>
            </w:pPr>
            <w:r w:rsidRPr="00965786">
              <w:rPr>
                <w:rFonts w:ascii="Arial" w:hAnsi="Arial" w:cs="Arial"/>
                <w:color w:val="000000"/>
              </w:rPr>
              <w:t xml:space="preserve">О представителе АО «НПФ «Гефест» в Рабочей группе по внедрению МСФО 17 в НПФ и в Комитете по бухгалтерскому учету и налогообложению НПФ. </w:t>
            </w:r>
          </w:p>
        </w:tc>
        <w:tc>
          <w:tcPr>
            <w:tcW w:w="3969" w:type="dxa"/>
          </w:tcPr>
          <w:p w:rsidR="001B02C5" w:rsidRDefault="001B02C5" w:rsidP="001B02C5">
            <w:pPr>
              <w:rPr>
                <w:rFonts w:ascii="Arial" w:hAnsi="Arial" w:cs="Arial"/>
              </w:rPr>
            </w:pPr>
            <w:r w:rsidRPr="001B02C5">
              <w:rPr>
                <w:rFonts w:ascii="Arial" w:hAnsi="Arial" w:cs="Arial"/>
              </w:rPr>
              <w:t>5.1. На основании представления АО «НПФ «Гефест»:</w:t>
            </w:r>
          </w:p>
          <w:p w:rsidR="001B02C5" w:rsidRPr="001B02C5" w:rsidRDefault="001B02C5" w:rsidP="001B02C5">
            <w:pPr>
              <w:rPr>
                <w:rFonts w:ascii="Arial" w:hAnsi="Arial" w:cs="Arial"/>
              </w:rPr>
            </w:pPr>
          </w:p>
          <w:p w:rsidR="001B02C5" w:rsidRPr="001B02C5" w:rsidRDefault="001B02C5" w:rsidP="00C43305">
            <w:pPr>
              <w:pStyle w:val="ab"/>
              <w:numPr>
                <w:ilvl w:val="0"/>
                <w:numId w:val="10"/>
              </w:numPr>
              <w:rPr>
                <w:rFonts w:ascii="Arial" w:hAnsi="Arial" w:cs="Arial"/>
              </w:rPr>
            </w:pPr>
            <w:r w:rsidRPr="001B02C5">
              <w:rPr>
                <w:rFonts w:ascii="Arial" w:hAnsi="Arial" w:cs="Arial"/>
              </w:rPr>
              <w:t>включить в состав Рабочей группы по внедрению МСФО 17 в НПФ Кирилина Кирилла Александровича, Финансового директора, с одновременным исключением из состава указанного рабочего органа Новоселова А.В.</w:t>
            </w:r>
          </w:p>
          <w:p w:rsidR="00965786" w:rsidRPr="001B02C5" w:rsidRDefault="001B02C5" w:rsidP="00C43305">
            <w:pPr>
              <w:pStyle w:val="ab"/>
              <w:numPr>
                <w:ilvl w:val="0"/>
                <w:numId w:val="10"/>
              </w:numPr>
              <w:rPr>
                <w:rFonts w:ascii="Arial" w:hAnsi="Arial" w:cs="Arial"/>
              </w:rPr>
            </w:pPr>
            <w:r w:rsidRPr="001B02C5">
              <w:rPr>
                <w:rFonts w:ascii="Arial" w:hAnsi="Arial" w:cs="Arial"/>
              </w:rPr>
              <w:t>исключить из состава Комитета по бухгалтерскому учету и налогообложению НПФ Новоселова А.В. в связи с прекращением трудовых отношений с фондом.</w:t>
            </w:r>
          </w:p>
        </w:tc>
        <w:tc>
          <w:tcPr>
            <w:tcW w:w="2688" w:type="dxa"/>
          </w:tcPr>
          <w:p w:rsidR="00965786" w:rsidRPr="003C0760" w:rsidRDefault="00806983" w:rsidP="008B0CAC">
            <w:pPr>
              <w:jc w:val="center"/>
              <w:rPr>
                <w:rFonts w:ascii="Arial" w:hAnsi="Arial" w:cs="Arial"/>
              </w:rPr>
            </w:pPr>
            <w:r w:rsidRPr="00806983">
              <w:rPr>
                <w:rFonts w:ascii="Arial" w:hAnsi="Arial" w:cs="Arial"/>
              </w:rPr>
              <w:t>Выполнено</w:t>
            </w:r>
          </w:p>
        </w:tc>
      </w:tr>
      <w:tr w:rsidR="0045492D" w:rsidRPr="003C0760" w:rsidTr="00C202BA">
        <w:tc>
          <w:tcPr>
            <w:tcW w:w="9924" w:type="dxa"/>
            <w:gridSpan w:val="5"/>
          </w:tcPr>
          <w:p w:rsidR="0045492D" w:rsidRDefault="0045492D" w:rsidP="008B0CAC">
            <w:pPr>
              <w:jc w:val="center"/>
              <w:rPr>
                <w:rFonts w:ascii="Arial" w:hAnsi="Arial" w:cs="Arial"/>
                <w:b/>
              </w:rPr>
            </w:pPr>
            <w:r>
              <w:rPr>
                <w:rFonts w:ascii="Arial" w:hAnsi="Arial" w:cs="Arial"/>
              </w:rPr>
              <w:tab/>
            </w:r>
            <w:r>
              <w:rPr>
                <w:rFonts w:ascii="Arial" w:hAnsi="Arial" w:cs="Arial"/>
                <w:b/>
              </w:rPr>
              <w:t>Протокол № 11 от 07.06.2</w:t>
            </w:r>
            <w:r w:rsidRPr="0045492D">
              <w:rPr>
                <w:rFonts w:ascii="Arial" w:hAnsi="Arial" w:cs="Arial"/>
                <w:b/>
              </w:rPr>
              <w:t xml:space="preserve">023  </w:t>
            </w:r>
          </w:p>
          <w:p w:rsidR="0045492D" w:rsidRPr="003C0760" w:rsidRDefault="0045492D" w:rsidP="008B0CAC">
            <w:pPr>
              <w:jc w:val="center"/>
              <w:rPr>
                <w:rFonts w:ascii="Arial" w:hAnsi="Arial" w:cs="Arial"/>
                <w:b/>
              </w:rPr>
            </w:pPr>
            <w:r w:rsidRPr="003C0760">
              <w:rPr>
                <w:rFonts w:ascii="Arial" w:hAnsi="Arial" w:cs="Arial"/>
                <w:b/>
              </w:rPr>
              <w:t>(дата и номер протокола заседания)</w:t>
            </w:r>
          </w:p>
          <w:p w:rsidR="0045492D" w:rsidRPr="003C0760" w:rsidRDefault="0045492D" w:rsidP="008B0CAC">
            <w:pPr>
              <w:jc w:val="center"/>
              <w:rPr>
                <w:rFonts w:ascii="Arial" w:hAnsi="Arial" w:cs="Arial"/>
              </w:rPr>
            </w:pPr>
          </w:p>
        </w:tc>
      </w:tr>
      <w:tr w:rsidR="0045492D" w:rsidRPr="003C0760" w:rsidTr="00C202BA">
        <w:trPr>
          <w:gridAfter w:val="1"/>
          <w:wAfter w:w="11" w:type="dxa"/>
        </w:trPr>
        <w:tc>
          <w:tcPr>
            <w:tcW w:w="421" w:type="dxa"/>
          </w:tcPr>
          <w:p w:rsidR="0045492D" w:rsidRPr="00B1494B" w:rsidRDefault="0045492D" w:rsidP="008B0CAC">
            <w:pPr>
              <w:jc w:val="center"/>
              <w:rPr>
                <w:rFonts w:ascii="Arial" w:hAnsi="Arial" w:cs="Arial"/>
              </w:rPr>
            </w:pPr>
            <w:r w:rsidRPr="00B1494B">
              <w:rPr>
                <w:rFonts w:ascii="Arial" w:hAnsi="Arial" w:cs="Arial"/>
              </w:rPr>
              <w:t>№ п/п</w:t>
            </w:r>
          </w:p>
        </w:tc>
        <w:tc>
          <w:tcPr>
            <w:tcW w:w="2835" w:type="dxa"/>
          </w:tcPr>
          <w:p w:rsidR="0045492D" w:rsidRPr="00B1494B" w:rsidRDefault="0045492D" w:rsidP="008B0CAC">
            <w:pPr>
              <w:jc w:val="center"/>
              <w:rPr>
                <w:rFonts w:ascii="Arial" w:hAnsi="Arial" w:cs="Arial"/>
              </w:rPr>
            </w:pPr>
            <w:r w:rsidRPr="00B1494B">
              <w:rPr>
                <w:rFonts w:ascii="Arial" w:hAnsi="Arial" w:cs="Arial"/>
              </w:rPr>
              <w:t>Вопрос повестки заседания</w:t>
            </w:r>
          </w:p>
        </w:tc>
        <w:tc>
          <w:tcPr>
            <w:tcW w:w="3969" w:type="dxa"/>
          </w:tcPr>
          <w:p w:rsidR="0045492D" w:rsidRPr="00B1494B" w:rsidRDefault="0045492D" w:rsidP="008B0CAC">
            <w:pPr>
              <w:jc w:val="center"/>
              <w:rPr>
                <w:rFonts w:ascii="Arial" w:hAnsi="Arial" w:cs="Arial"/>
              </w:rPr>
            </w:pPr>
            <w:r w:rsidRPr="00B1494B">
              <w:rPr>
                <w:rFonts w:ascii="Arial" w:hAnsi="Arial" w:cs="Arial"/>
              </w:rPr>
              <w:t xml:space="preserve">Принятое решение </w:t>
            </w:r>
          </w:p>
        </w:tc>
        <w:tc>
          <w:tcPr>
            <w:tcW w:w="2688" w:type="dxa"/>
          </w:tcPr>
          <w:p w:rsidR="0045492D" w:rsidRPr="003C0760" w:rsidRDefault="0045492D" w:rsidP="008B0CAC">
            <w:pPr>
              <w:jc w:val="center"/>
              <w:rPr>
                <w:rFonts w:ascii="Arial" w:hAnsi="Arial" w:cs="Arial"/>
              </w:rPr>
            </w:pPr>
            <w:r w:rsidRPr="003C0760">
              <w:rPr>
                <w:rFonts w:ascii="Arial" w:hAnsi="Arial" w:cs="Arial"/>
              </w:rPr>
              <w:t>Статус (Выполнено/Не выполнено/В стадии проработки/Снят с рассмотрения/На мониторинге)</w:t>
            </w:r>
          </w:p>
        </w:tc>
      </w:tr>
      <w:tr w:rsidR="0045492D" w:rsidRPr="003C0760" w:rsidTr="00C202BA">
        <w:trPr>
          <w:gridAfter w:val="1"/>
          <w:wAfter w:w="11" w:type="dxa"/>
        </w:trPr>
        <w:tc>
          <w:tcPr>
            <w:tcW w:w="421" w:type="dxa"/>
          </w:tcPr>
          <w:p w:rsidR="0045492D" w:rsidRPr="00B1494B" w:rsidRDefault="00806983" w:rsidP="008B0CAC">
            <w:pPr>
              <w:jc w:val="center"/>
              <w:rPr>
                <w:rFonts w:ascii="Arial" w:hAnsi="Arial" w:cs="Arial"/>
              </w:rPr>
            </w:pPr>
            <w:r>
              <w:rPr>
                <w:rFonts w:ascii="Arial" w:hAnsi="Arial" w:cs="Arial"/>
              </w:rPr>
              <w:t>1.</w:t>
            </w:r>
          </w:p>
        </w:tc>
        <w:tc>
          <w:tcPr>
            <w:tcW w:w="2835" w:type="dxa"/>
          </w:tcPr>
          <w:p w:rsidR="0045492D" w:rsidRPr="00B1494B" w:rsidRDefault="00806983" w:rsidP="00806983">
            <w:pPr>
              <w:autoSpaceDE w:val="0"/>
              <w:autoSpaceDN w:val="0"/>
              <w:adjustRightInd w:val="0"/>
              <w:rPr>
                <w:rFonts w:ascii="Arial" w:hAnsi="Arial" w:cs="Arial"/>
              </w:rPr>
            </w:pPr>
            <w:r w:rsidRPr="00806983">
              <w:rPr>
                <w:rFonts w:ascii="Times New Roman" w:hAnsi="Times New Roman" w:cs="Times New Roman"/>
                <w:color w:val="000000"/>
                <w:sz w:val="24"/>
                <w:szCs w:val="24"/>
              </w:rPr>
              <w:t xml:space="preserve">Об утверждении позиции Ассоциации в отношении законопроекта о ПДС. </w:t>
            </w:r>
          </w:p>
        </w:tc>
        <w:tc>
          <w:tcPr>
            <w:tcW w:w="3969" w:type="dxa"/>
          </w:tcPr>
          <w:p w:rsidR="0045492D" w:rsidRPr="00B1494B" w:rsidRDefault="00806983" w:rsidP="00806983">
            <w:pPr>
              <w:rPr>
                <w:rFonts w:ascii="Arial" w:hAnsi="Arial" w:cs="Arial"/>
              </w:rPr>
            </w:pPr>
            <w:r w:rsidRPr="00806983">
              <w:rPr>
                <w:rFonts w:ascii="Arial" w:hAnsi="Arial" w:cs="Arial"/>
              </w:rPr>
              <w:t>Утвердить в качестве официальной позиции НАПФ предложения по законопроекту о ПДС с учетом состоявшегося обсуждения (Приложение 1).</w:t>
            </w:r>
          </w:p>
        </w:tc>
        <w:tc>
          <w:tcPr>
            <w:tcW w:w="2688" w:type="dxa"/>
          </w:tcPr>
          <w:p w:rsidR="0045492D" w:rsidRPr="003C0760" w:rsidRDefault="00806983" w:rsidP="008B0CAC">
            <w:pPr>
              <w:jc w:val="center"/>
              <w:rPr>
                <w:rFonts w:ascii="Arial" w:hAnsi="Arial" w:cs="Arial"/>
              </w:rPr>
            </w:pPr>
            <w:r>
              <w:rPr>
                <w:rFonts w:ascii="Arial" w:hAnsi="Arial" w:cs="Arial"/>
              </w:rPr>
              <w:t>Выполнено</w:t>
            </w:r>
          </w:p>
        </w:tc>
      </w:tr>
      <w:tr w:rsidR="0045492D" w:rsidRPr="003C0760" w:rsidTr="00C202BA">
        <w:tc>
          <w:tcPr>
            <w:tcW w:w="9924" w:type="dxa"/>
            <w:gridSpan w:val="5"/>
          </w:tcPr>
          <w:p w:rsidR="0045492D" w:rsidRDefault="0045492D" w:rsidP="008B0CAC">
            <w:pPr>
              <w:jc w:val="center"/>
              <w:rPr>
                <w:rFonts w:ascii="Arial" w:hAnsi="Arial" w:cs="Arial"/>
                <w:b/>
              </w:rPr>
            </w:pPr>
            <w:r>
              <w:rPr>
                <w:rFonts w:ascii="Arial" w:hAnsi="Arial" w:cs="Arial"/>
                <w:b/>
              </w:rPr>
              <w:t>Протокол № 12 от 16.06.2</w:t>
            </w:r>
            <w:r w:rsidRPr="0045492D">
              <w:rPr>
                <w:rFonts w:ascii="Arial" w:hAnsi="Arial" w:cs="Arial"/>
                <w:b/>
              </w:rPr>
              <w:t xml:space="preserve">023 </w:t>
            </w:r>
          </w:p>
          <w:p w:rsidR="0045492D" w:rsidRPr="003C0760" w:rsidRDefault="0045492D" w:rsidP="008B0CAC">
            <w:pPr>
              <w:jc w:val="center"/>
              <w:rPr>
                <w:rFonts w:ascii="Arial" w:hAnsi="Arial" w:cs="Arial"/>
                <w:b/>
              </w:rPr>
            </w:pPr>
            <w:r w:rsidRPr="003C0760">
              <w:rPr>
                <w:rFonts w:ascii="Arial" w:hAnsi="Arial" w:cs="Arial"/>
                <w:b/>
              </w:rPr>
              <w:t>(дата и номер протокола заседания)</w:t>
            </w:r>
          </w:p>
          <w:p w:rsidR="0045492D" w:rsidRPr="003C0760" w:rsidRDefault="0045492D" w:rsidP="008B0CAC">
            <w:pPr>
              <w:jc w:val="center"/>
              <w:rPr>
                <w:rFonts w:ascii="Arial" w:hAnsi="Arial" w:cs="Arial"/>
              </w:rPr>
            </w:pPr>
          </w:p>
        </w:tc>
      </w:tr>
      <w:tr w:rsidR="0045492D" w:rsidRPr="003C0760" w:rsidTr="00C202BA">
        <w:trPr>
          <w:gridAfter w:val="1"/>
          <w:wAfter w:w="11" w:type="dxa"/>
        </w:trPr>
        <w:tc>
          <w:tcPr>
            <w:tcW w:w="421" w:type="dxa"/>
          </w:tcPr>
          <w:p w:rsidR="0045492D" w:rsidRPr="00B1494B" w:rsidRDefault="0045492D" w:rsidP="008B0CAC">
            <w:pPr>
              <w:jc w:val="center"/>
              <w:rPr>
                <w:rFonts w:ascii="Arial" w:hAnsi="Arial" w:cs="Arial"/>
              </w:rPr>
            </w:pPr>
            <w:r w:rsidRPr="00B1494B">
              <w:rPr>
                <w:rFonts w:ascii="Arial" w:hAnsi="Arial" w:cs="Arial"/>
              </w:rPr>
              <w:t>№ п/п</w:t>
            </w:r>
          </w:p>
        </w:tc>
        <w:tc>
          <w:tcPr>
            <w:tcW w:w="2835" w:type="dxa"/>
          </w:tcPr>
          <w:p w:rsidR="0045492D" w:rsidRPr="00B1494B" w:rsidRDefault="0045492D" w:rsidP="008B0CAC">
            <w:pPr>
              <w:jc w:val="center"/>
              <w:rPr>
                <w:rFonts w:ascii="Arial" w:hAnsi="Arial" w:cs="Arial"/>
              </w:rPr>
            </w:pPr>
            <w:r w:rsidRPr="00B1494B">
              <w:rPr>
                <w:rFonts w:ascii="Arial" w:hAnsi="Arial" w:cs="Arial"/>
              </w:rPr>
              <w:t>Вопрос повестки заседания</w:t>
            </w:r>
          </w:p>
        </w:tc>
        <w:tc>
          <w:tcPr>
            <w:tcW w:w="3969" w:type="dxa"/>
          </w:tcPr>
          <w:p w:rsidR="0045492D" w:rsidRPr="00B1494B" w:rsidRDefault="0045492D" w:rsidP="008B0CAC">
            <w:pPr>
              <w:jc w:val="center"/>
              <w:rPr>
                <w:rFonts w:ascii="Arial" w:hAnsi="Arial" w:cs="Arial"/>
              </w:rPr>
            </w:pPr>
            <w:r w:rsidRPr="00B1494B">
              <w:rPr>
                <w:rFonts w:ascii="Arial" w:hAnsi="Arial" w:cs="Arial"/>
              </w:rPr>
              <w:t xml:space="preserve">Принятое решение </w:t>
            </w:r>
          </w:p>
        </w:tc>
        <w:tc>
          <w:tcPr>
            <w:tcW w:w="2688" w:type="dxa"/>
          </w:tcPr>
          <w:p w:rsidR="0045492D" w:rsidRPr="003C0760" w:rsidRDefault="0045492D" w:rsidP="008B0CAC">
            <w:pPr>
              <w:jc w:val="center"/>
              <w:rPr>
                <w:rFonts w:ascii="Arial" w:hAnsi="Arial" w:cs="Arial"/>
              </w:rPr>
            </w:pPr>
            <w:r w:rsidRPr="003C0760">
              <w:rPr>
                <w:rFonts w:ascii="Arial" w:hAnsi="Arial" w:cs="Arial"/>
              </w:rPr>
              <w:t>Статус (Выполнено/Не выполнено/В стадии проработки/Снят с рассмотрения/На мониторинге)</w:t>
            </w:r>
          </w:p>
        </w:tc>
      </w:tr>
      <w:tr w:rsidR="0045492D" w:rsidRPr="003C0760" w:rsidTr="00C202BA">
        <w:trPr>
          <w:gridAfter w:val="1"/>
          <w:wAfter w:w="11" w:type="dxa"/>
        </w:trPr>
        <w:tc>
          <w:tcPr>
            <w:tcW w:w="421" w:type="dxa"/>
          </w:tcPr>
          <w:p w:rsidR="0045492D" w:rsidRPr="00B1494B" w:rsidRDefault="00C1188D" w:rsidP="008B0CAC">
            <w:pPr>
              <w:jc w:val="center"/>
              <w:rPr>
                <w:rFonts w:ascii="Arial" w:hAnsi="Arial" w:cs="Arial"/>
              </w:rPr>
            </w:pPr>
            <w:r>
              <w:rPr>
                <w:rFonts w:ascii="Arial" w:hAnsi="Arial" w:cs="Arial"/>
              </w:rPr>
              <w:t>1.</w:t>
            </w:r>
          </w:p>
        </w:tc>
        <w:tc>
          <w:tcPr>
            <w:tcW w:w="2835" w:type="dxa"/>
          </w:tcPr>
          <w:p w:rsidR="0045492D" w:rsidRPr="00C1188D" w:rsidRDefault="00C1188D" w:rsidP="00C1188D">
            <w:pPr>
              <w:rPr>
                <w:rFonts w:ascii="Arial" w:hAnsi="Arial" w:cs="Arial"/>
              </w:rPr>
            </w:pPr>
            <w:r w:rsidRPr="00C1188D">
              <w:rPr>
                <w:rFonts w:ascii="Arial" w:hAnsi="Arial" w:cs="Arial"/>
              </w:rPr>
              <w:t xml:space="preserve">Законопроект о ПДС. Об итогах согласования позиции Ассоциации по законопроекту с </w:t>
            </w:r>
            <w:proofErr w:type="spellStart"/>
            <w:r w:rsidRPr="00C1188D">
              <w:rPr>
                <w:rFonts w:ascii="Arial" w:hAnsi="Arial" w:cs="Arial"/>
              </w:rPr>
              <w:t>ФОИВами</w:t>
            </w:r>
            <w:proofErr w:type="spellEnd"/>
            <w:r w:rsidRPr="00C1188D">
              <w:rPr>
                <w:rFonts w:ascii="Arial" w:hAnsi="Arial" w:cs="Arial"/>
              </w:rPr>
              <w:t xml:space="preserve"> при его подготовке ко второму чтению.</w:t>
            </w:r>
          </w:p>
        </w:tc>
        <w:tc>
          <w:tcPr>
            <w:tcW w:w="3969" w:type="dxa"/>
          </w:tcPr>
          <w:p w:rsidR="00C1188D" w:rsidRPr="00C1188D" w:rsidRDefault="00C1188D" w:rsidP="00C1188D">
            <w:pPr>
              <w:jc w:val="both"/>
              <w:rPr>
                <w:rFonts w:ascii="Arial" w:hAnsi="Arial" w:cs="Arial"/>
              </w:rPr>
            </w:pPr>
            <w:r w:rsidRPr="00C1188D">
              <w:rPr>
                <w:rFonts w:ascii="Arial" w:hAnsi="Arial" w:cs="Arial"/>
              </w:rPr>
              <w:t>Принять к сведению информацию докладчиков (Приложение 1).</w:t>
            </w:r>
          </w:p>
          <w:p w:rsidR="00C1188D" w:rsidRDefault="00C1188D" w:rsidP="00C1188D">
            <w:pPr>
              <w:ind w:left="720"/>
              <w:jc w:val="both"/>
              <w:rPr>
                <w:rFonts w:ascii="Arial" w:hAnsi="Arial" w:cs="Arial"/>
              </w:rPr>
            </w:pPr>
          </w:p>
          <w:p w:rsidR="00C1188D" w:rsidRPr="00C1188D" w:rsidRDefault="00C1188D" w:rsidP="00C1188D">
            <w:pPr>
              <w:rPr>
                <w:rFonts w:ascii="Arial" w:hAnsi="Arial" w:cs="Arial"/>
              </w:rPr>
            </w:pPr>
            <w:r w:rsidRPr="00C1188D">
              <w:rPr>
                <w:rFonts w:ascii="Arial" w:hAnsi="Arial" w:cs="Arial"/>
              </w:rPr>
              <w:t>Поручить аппарату НАПФ осуществить рассылку членам НАПФ с запросом о направлении в адрес Ассоциации в срок до 12-00 21.06.2023 позиции/предложений фонда по следующим вопросам:</w:t>
            </w:r>
          </w:p>
          <w:p w:rsidR="00C1188D" w:rsidRDefault="00C1188D" w:rsidP="00C1188D">
            <w:pPr>
              <w:rPr>
                <w:rFonts w:ascii="Arial" w:hAnsi="Arial" w:cs="Arial"/>
              </w:rPr>
            </w:pPr>
          </w:p>
          <w:p w:rsidR="00C1188D" w:rsidRPr="00C1188D" w:rsidRDefault="00C1188D" w:rsidP="00C43305">
            <w:pPr>
              <w:pStyle w:val="ab"/>
              <w:numPr>
                <w:ilvl w:val="0"/>
                <w:numId w:val="11"/>
              </w:numPr>
              <w:rPr>
                <w:rFonts w:ascii="Arial" w:hAnsi="Arial" w:cs="Arial"/>
              </w:rPr>
            </w:pPr>
            <w:r w:rsidRPr="00C1188D">
              <w:rPr>
                <w:rFonts w:ascii="Arial" w:hAnsi="Arial" w:cs="Arial"/>
              </w:rPr>
              <w:t>налогообложение договоров НПО, заключенных до и после 01.01.2024;</w:t>
            </w:r>
          </w:p>
          <w:p w:rsidR="00C1188D" w:rsidRDefault="00C1188D" w:rsidP="00C1188D">
            <w:pPr>
              <w:rPr>
                <w:rFonts w:ascii="Arial" w:hAnsi="Arial" w:cs="Arial"/>
              </w:rPr>
            </w:pPr>
          </w:p>
          <w:p w:rsidR="00C1188D" w:rsidRPr="00C1188D" w:rsidRDefault="00C1188D" w:rsidP="00C43305">
            <w:pPr>
              <w:pStyle w:val="ab"/>
              <w:numPr>
                <w:ilvl w:val="0"/>
                <w:numId w:val="11"/>
              </w:numPr>
              <w:rPr>
                <w:rFonts w:ascii="Arial" w:hAnsi="Arial" w:cs="Arial"/>
              </w:rPr>
            </w:pPr>
            <w:r w:rsidRPr="00C1188D">
              <w:rPr>
                <w:rFonts w:ascii="Arial" w:hAnsi="Arial" w:cs="Arial"/>
              </w:rPr>
              <w:t>возможность перевода после вступления в силу закона о ПДС договоров НПО, заключенных до 01.01.2024, на новые условия по вознаграждению.</w:t>
            </w:r>
          </w:p>
          <w:p w:rsidR="00C1188D" w:rsidRDefault="00C1188D" w:rsidP="00C1188D">
            <w:pPr>
              <w:rPr>
                <w:rFonts w:ascii="Arial" w:hAnsi="Arial" w:cs="Arial"/>
              </w:rPr>
            </w:pPr>
          </w:p>
          <w:p w:rsidR="00C1188D" w:rsidRPr="00C1188D" w:rsidRDefault="00C1188D" w:rsidP="00C1188D">
            <w:pPr>
              <w:rPr>
                <w:rFonts w:ascii="Arial" w:hAnsi="Arial" w:cs="Arial"/>
              </w:rPr>
            </w:pPr>
            <w:r>
              <w:rPr>
                <w:rFonts w:ascii="Arial" w:hAnsi="Arial" w:cs="Arial"/>
              </w:rPr>
              <w:t xml:space="preserve">1.3. </w:t>
            </w:r>
            <w:r w:rsidRPr="00C1188D">
              <w:rPr>
                <w:rFonts w:ascii="Arial" w:hAnsi="Arial" w:cs="Arial"/>
              </w:rPr>
              <w:t xml:space="preserve">Поручить </w:t>
            </w:r>
            <w:proofErr w:type="spellStart"/>
            <w:r w:rsidRPr="00C1188D">
              <w:rPr>
                <w:rFonts w:ascii="Arial" w:hAnsi="Arial" w:cs="Arial"/>
              </w:rPr>
              <w:t>Недбаю</w:t>
            </w:r>
            <w:proofErr w:type="spellEnd"/>
            <w:r w:rsidRPr="00C1188D">
              <w:rPr>
                <w:rFonts w:ascii="Arial" w:hAnsi="Arial" w:cs="Arial"/>
              </w:rPr>
              <w:t xml:space="preserve"> А.А. провести 21.06.2023 в 16-00 совместное заседание представителей Комитета по вопросам бухгалтерского учета и налогообложению НПФ и Юридического комитета по вопросу формирования предложений Ассоциации по внесению изменений в НК в связи с законопроектом о ПДС.</w:t>
            </w:r>
          </w:p>
          <w:p w:rsidR="00C1188D" w:rsidRDefault="00C1188D" w:rsidP="00C1188D">
            <w:pPr>
              <w:rPr>
                <w:rFonts w:ascii="Arial" w:hAnsi="Arial" w:cs="Arial"/>
              </w:rPr>
            </w:pPr>
          </w:p>
          <w:p w:rsidR="00C1188D" w:rsidRPr="00C1188D" w:rsidRDefault="00C1188D" w:rsidP="00C1188D">
            <w:pPr>
              <w:rPr>
                <w:rFonts w:ascii="Arial" w:hAnsi="Arial" w:cs="Arial"/>
              </w:rPr>
            </w:pPr>
            <w:r>
              <w:rPr>
                <w:rFonts w:ascii="Arial" w:hAnsi="Arial" w:cs="Arial"/>
              </w:rPr>
              <w:t xml:space="preserve">1.4. </w:t>
            </w:r>
            <w:r w:rsidRPr="00C1188D">
              <w:rPr>
                <w:rFonts w:ascii="Arial" w:hAnsi="Arial" w:cs="Arial"/>
              </w:rPr>
              <w:t>Завершить работу по подготовке предложений Ассоциации по внесению изменений в НК в связи с законопроектом о ПДС в срок до 29.06.2023.</w:t>
            </w:r>
          </w:p>
          <w:p w:rsidR="00C1188D" w:rsidRDefault="00C1188D" w:rsidP="00C1188D">
            <w:pPr>
              <w:rPr>
                <w:rFonts w:ascii="Arial" w:hAnsi="Arial" w:cs="Arial"/>
              </w:rPr>
            </w:pPr>
          </w:p>
          <w:p w:rsidR="00C1188D" w:rsidRPr="00C1188D" w:rsidRDefault="00C1188D" w:rsidP="00C1188D">
            <w:pPr>
              <w:rPr>
                <w:rFonts w:ascii="Arial" w:hAnsi="Arial" w:cs="Arial"/>
              </w:rPr>
            </w:pPr>
            <w:r w:rsidRPr="00C1188D">
              <w:rPr>
                <w:rFonts w:ascii="Arial" w:hAnsi="Arial" w:cs="Arial"/>
              </w:rPr>
              <w:t>1.5.</w:t>
            </w:r>
            <w:r w:rsidRPr="00C1188D">
              <w:rPr>
                <w:rFonts w:ascii="Arial" w:hAnsi="Arial" w:cs="Arial"/>
              </w:rPr>
              <w:tab/>
              <w:t>Признать целесообразным создание Рабочей группы по подготовке проекта Постановления Правительства РФ о перечне критических заболеваний в рамках ПДС. Поручить аппарату НАПФ осуществить рассылку членам НАПФ с запросом о направлении в адрес Ассоциации в срок до 18-00 19.06.2023 предложений по кандидатурам для формирования данной Рабочей группы.</w:t>
            </w:r>
          </w:p>
          <w:p w:rsidR="00C1188D" w:rsidRDefault="00C1188D" w:rsidP="00C1188D">
            <w:pPr>
              <w:rPr>
                <w:rFonts w:ascii="Arial" w:hAnsi="Arial" w:cs="Arial"/>
              </w:rPr>
            </w:pPr>
          </w:p>
          <w:p w:rsidR="0045492D" w:rsidRPr="00B1494B" w:rsidRDefault="00C1188D" w:rsidP="00C1188D">
            <w:pPr>
              <w:rPr>
                <w:rFonts w:ascii="Arial" w:hAnsi="Arial" w:cs="Arial"/>
              </w:rPr>
            </w:pPr>
            <w:r w:rsidRPr="00C1188D">
              <w:rPr>
                <w:rFonts w:ascii="Arial" w:hAnsi="Arial" w:cs="Arial"/>
              </w:rPr>
              <w:t>1.6.</w:t>
            </w:r>
            <w:r w:rsidRPr="00C1188D">
              <w:rPr>
                <w:rFonts w:ascii="Arial" w:hAnsi="Arial" w:cs="Arial"/>
              </w:rPr>
              <w:tab/>
              <w:t>Признать целесообразным создание Рабочей группы по ЕПГУ (подача заявлений на перевод из ОПС в ПДС). Поручить аппарату НАПФ осуществить рассылку членам НАПФ с запросом о направлении в адрес Ассоциации в срок до 18-00 19.06.2023 предложений по кандидатурам для формирования данной Рабочей группы.</w:t>
            </w:r>
          </w:p>
        </w:tc>
        <w:tc>
          <w:tcPr>
            <w:tcW w:w="2688" w:type="dxa"/>
          </w:tcPr>
          <w:p w:rsidR="0045492D" w:rsidRPr="003C0760" w:rsidRDefault="002A13A8" w:rsidP="008B0CAC">
            <w:pPr>
              <w:jc w:val="center"/>
              <w:rPr>
                <w:rFonts w:ascii="Arial" w:hAnsi="Arial" w:cs="Arial"/>
              </w:rPr>
            </w:pPr>
            <w:r>
              <w:rPr>
                <w:rFonts w:ascii="Arial" w:hAnsi="Arial" w:cs="Arial"/>
              </w:rPr>
              <w:t>Выполнено</w:t>
            </w:r>
          </w:p>
        </w:tc>
      </w:tr>
      <w:tr w:rsidR="0045492D" w:rsidRPr="003C0760" w:rsidTr="00C202BA">
        <w:trPr>
          <w:gridAfter w:val="1"/>
          <w:wAfter w:w="11" w:type="dxa"/>
        </w:trPr>
        <w:tc>
          <w:tcPr>
            <w:tcW w:w="421" w:type="dxa"/>
          </w:tcPr>
          <w:p w:rsidR="0045492D" w:rsidRPr="00B1494B" w:rsidRDefault="00C1188D" w:rsidP="008B0CAC">
            <w:pPr>
              <w:jc w:val="center"/>
              <w:rPr>
                <w:rFonts w:ascii="Arial" w:hAnsi="Arial" w:cs="Arial"/>
              </w:rPr>
            </w:pPr>
            <w:r>
              <w:rPr>
                <w:rFonts w:ascii="Arial" w:hAnsi="Arial" w:cs="Arial"/>
              </w:rPr>
              <w:t>2.</w:t>
            </w:r>
          </w:p>
        </w:tc>
        <w:tc>
          <w:tcPr>
            <w:tcW w:w="2835" w:type="dxa"/>
          </w:tcPr>
          <w:p w:rsidR="00C1188D" w:rsidRPr="00C1188D" w:rsidRDefault="00C1188D" w:rsidP="00C1188D">
            <w:pPr>
              <w:rPr>
                <w:rFonts w:ascii="Arial" w:hAnsi="Arial" w:cs="Arial"/>
              </w:rPr>
            </w:pPr>
            <w:r w:rsidRPr="00C1188D">
              <w:rPr>
                <w:rFonts w:ascii="Arial" w:hAnsi="Arial" w:cs="Arial"/>
              </w:rPr>
              <w:t>2. О смете НАПФ.</w:t>
            </w:r>
          </w:p>
          <w:p w:rsidR="00C1188D" w:rsidRPr="00C1188D" w:rsidRDefault="00C1188D" w:rsidP="00C1188D">
            <w:pPr>
              <w:rPr>
                <w:rFonts w:ascii="Arial" w:hAnsi="Arial" w:cs="Arial"/>
              </w:rPr>
            </w:pPr>
          </w:p>
          <w:p w:rsidR="00C1188D" w:rsidRPr="00C1188D" w:rsidRDefault="00C1188D" w:rsidP="00C1188D">
            <w:pPr>
              <w:rPr>
                <w:rFonts w:ascii="Arial" w:hAnsi="Arial" w:cs="Arial"/>
              </w:rPr>
            </w:pPr>
            <w:r w:rsidRPr="00C1188D">
              <w:rPr>
                <w:rFonts w:ascii="Arial" w:hAnsi="Arial" w:cs="Arial"/>
              </w:rPr>
              <w:t>2.1.</w:t>
            </w:r>
            <w:r w:rsidRPr="00C1188D">
              <w:rPr>
                <w:rFonts w:ascii="Arial" w:hAnsi="Arial" w:cs="Arial"/>
              </w:rPr>
              <w:tab/>
              <w:t>Исполнение сметы за 2022 год.</w:t>
            </w:r>
          </w:p>
          <w:p w:rsidR="00C1188D" w:rsidRPr="00C1188D" w:rsidRDefault="00C1188D" w:rsidP="00C1188D">
            <w:pPr>
              <w:rPr>
                <w:rFonts w:ascii="Arial" w:hAnsi="Arial" w:cs="Arial"/>
              </w:rPr>
            </w:pPr>
          </w:p>
          <w:p w:rsidR="0045492D" w:rsidRPr="00C1188D" w:rsidRDefault="00C1188D" w:rsidP="00C1188D">
            <w:pPr>
              <w:rPr>
                <w:rFonts w:ascii="Arial" w:hAnsi="Arial" w:cs="Arial"/>
              </w:rPr>
            </w:pPr>
            <w:r w:rsidRPr="00C1188D">
              <w:rPr>
                <w:rFonts w:ascii="Arial" w:hAnsi="Arial" w:cs="Arial"/>
              </w:rPr>
              <w:t>2.2.</w:t>
            </w:r>
            <w:r w:rsidRPr="00C1188D">
              <w:rPr>
                <w:rFonts w:ascii="Arial" w:hAnsi="Arial" w:cs="Arial"/>
              </w:rPr>
              <w:tab/>
              <w:t>Корректировка сметы на 2023 год</w:t>
            </w:r>
          </w:p>
        </w:tc>
        <w:tc>
          <w:tcPr>
            <w:tcW w:w="3969" w:type="dxa"/>
          </w:tcPr>
          <w:p w:rsidR="002A13A8" w:rsidRDefault="002A13A8" w:rsidP="002A13A8">
            <w:pPr>
              <w:rPr>
                <w:rFonts w:ascii="Arial" w:hAnsi="Arial" w:cs="Arial"/>
              </w:rPr>
            </w:pPr>
            <w:r w:rsidRPr="002A13A8">
              <w:rPr>
                <w:rFonts w:ascii="Arial" w:hAnsi="Arial" w:cs="Arial"/>
              </w:rPr>
              <w:t>2.1.</w:t>
            </w:r>
            <w:r w:rsidRPr="002A13A8">
              <w:rPr>
                <w:rFonts w:ascii="Arial" w:hAnsi="Arial" w:cs="Arial"/>
              </w:rPr>
              <w:tab/>
              <w:t>Утвердить Годовой отчет об исполнении сметы НАПФ в 2022 году (Приложение 2).</w:t>
            </w:r>
          </w:p>
          <w:p w:rsidR="002A13A8" w:rsidRPr="002A13A8" w:rsidRDefault="002A13A8" w:rsidP="002A13A8">
            <w:pPr>
              <w:rPr>
                <w:rFonts w:ascii="Arial" w:hAnsi="Arial" w:cs="Arial"/>
              </w:rPr>
            </w:pPr>
          </w:p>
          <w:p w:rsidR="0045492D" w:rsidRPr="00B1494B" w:rsidRDefault="002A13A8" w:rsidP="002A13A8">
            <w:pPr>
              <w:rPr>
                <w:rFonts w:ascii="Arial" w:hAnsi="Arial" w:cs="Arial"/>
              </w:rPr>
            </w:pPr>
            <w:r w:rsidRPr="002A13A8">
              <w:rPr>
                <w:rFonts w:ascii="Arial" w:hAnsi="Arial" w:cs="Arial"/>
              </w:rPr>
              <w:t>2.2.</w:t>
            </w:r>
            <w:r w:rsidRPr="002A13A8">
              <w:rPr>
                <w:rFonts w:ascii="Arial" w:hAnsi="Arial" w:cs="Arial"/>
              </w:rPr>
              <w:tab/>
              <w:t>Внести изменения в смету НАПФ на 2023 год, утвердив ее в редакции, приведенной в Приложении 3.</w:t>
            </w:r>
          </w:p>
        </w:tc>
        <w:tc>
          <w:tcPr>
            <w:tcW w:w="2688" w:type="dxa"/>
          </w:tcPr>
          <w:p w:rsidR="0045492D" w:rsidRPr="003C0760" w:rsidRDefault="0045492D" w:rsidP="008B0CAC">
            <w:pPr>
              <w:jc w:val="center"/>
              <w:rPr>
                <w:rFonts w:ascii="Arial" w:hAnsi="Arial" w:cs="Arial"/>
              </w:rPr>
            </w:pPr>
          </w:p>
        </w:tc>
      </w:tr>
      <w:tr w:rsidR="0045492D" w:rsidRPr="003C0760" w:rsidTr="00C202BA">
        <w:trPr>
          <w:gridAfter w:val="1"/>
          <w:wAfter w:w="11" w:type="dxa"/>
        </w:trPr>
        <w:tc>
          <w:tcPr>
            <w:tcW w:w="421" w:type="dxa"/>
          </w:tcPr>
          <w:p w:rsidR="0045492D" w:rsidRPr="00B1494B" w:rsidRDefault="00C1188D" w:rsidP="008B0CAC">
            <w:pPr>
              <w:jc w:val="center"/>
              <w:rPr>
                <w:rFonts w:ascii="Arial" w:hAnsi="Arial" w:cs="Arial"/>
              </w:rPr>
            </w:pPr>
            <w:r>
              <w:rPr>
                <w:rFonts w:ascii="Arial" w:hAnsi="Arial" w:cs="Arial"/>
              </w:rPr>
              <w:t>3.</w:t>
            </w:r>
          </w:p>
        </w:tc>
        <w:tc>
          <w:tcPr>
            <w:tcW w:w="2835" w:type="dxa"/>
          </w:tcPr>
          <w:p w:rsidR="0045492D" w:rsidRPr="00C1188D" w:rsidRDefault="00C1188D" w:rsidP="00C1188D">
            <w:pPr>
              <w:rPr>
                <w:rFonts w:ascii="Arial" w:hAnsi="Arial" w:cs="Arial"/>
              </w:rPr>
            </w:pPr>
            <w:r w:rsidRPr="00C1188D">
              <w:rPr>
                <w:rFonts w:ascii="Arial" w:hAnsi="Arial" w:cs="Arial"/>
              </w:rPr>
              <w:t>О KPI Председателя Совета и Президента НАПФ на 2023 год.</w:t>
            </w:r>
          </w:p>
        </w:tc>
        <w:tc>
          <w:tcPr>
            <w:tcW w:w="3969" w:type="dxa"/>
          </w:tcPr>
          <w:p w:rsidR="0045492D" w:rsidRPr="00B1494B" w:rsidRDefault="002A13A8" w:rsidP="002A13A8">
            <w:pPr>
              <w:rPr>
                <w:rFonts w:ascii="Arial" w:hAnsi="Arial" w:cs="Arial"/>
              </w:rPr>
            </w:pPr>
            <w:r w:rsidRPr="002A13A8">
              <w:rPr>
                <w:rFonts w:ascii="Arial" w:hAnsi="Arial" w:cs="Arial"/>
              </w:rPr>
              <w:t>3.1.</w:t>
            </w:r>
            <w:r w:rsidRPr="002A13A8">
              <w:rPr>
                <w:rFonts w:ascii="Arial" w:hAnsi="Arial" w:cs="Arial"/>
              </w:rPr>
              <w:tab/>
              <w:t>Утвердить KPI Председателя Совета и Президента НАПФ на 2023 год с учетом предложений, высказанных в ходе обсуждения (Приложение 4).</w:t>
            </w:r>
          </w:p>
        </w:tc>
        <w:tc>
          <w:tcPr>
            <w:tcW w:w="2688" w:type="dxa"/>
          </w:tcPr>
          <w:p w:rsidR="0045492D" w:rsidRPr="003C0760" w:rsidRDefault="0045492D" w:rsidP="008B0CAC">
            <w:pPr>
              <w:jc w:val="center"/>
              <w:rPr>
                <w:rFonts w:ascii="Arial" w:hAnsi="Arial" w:cs="Arial"/>
              </w:rPr>
            </w:pPr>
          </w:p>
        </w:tc>
      </w:tr>
      <w:tr w:rsidR="0045492D" w:rsidRPr="003C0760" w:rsidTr="00C202BA">
        <w:trPr>
          <w:gridAfter w:val="1"/>
          <w:wAfter w:w="11" w:type="dxa"/>
        </w:trPr>
        <w:tc>
          <w:tcPr>
            <w:tcW w:w="421" w:type="dxa"/>
          </w:tcPr>
          <w:p w:rsidR="0045492D" w:rsidRPr="00B1494B" w:rsidRDefault="00C1188D" w:rsidP="008B0CAC">
            <w:pPr>
              <w:jc w:val="center"/>
              <w:rPr>
                <w:rFonts w:ascii="Arial" w:hAnsi="Arial" w:cs="Arial"/>
              </w:rPr>
            </w:pPr>
            <w:r>
              <w:rPr>
                <w:rFonts w:ascii="Arial" w:hAnsi="Arial" w:cs="Arial"/>
              </w:rPr>
              <w:t>4.</w:t>
            </w:r>
          </w:p>
        </w:tc>
        <w:tc>
          <w:tcPr>
            <w:tcW w:w="2835" w:type="dxa"/>
          </w:tcPr>
          <w:p w:rsidR="0045492D" w:rsidRPr="00C1188D" w:rsidRDefault="00C1188D" w:rsidP="00C1188D">
            <w:pPr>
              <w:rPr>
                <w:rFonts w:ascii="Arial" w:hAnsi="Arial" w:cs="Arial"/>
              </w:rPr>
            </w:pPr>
            <w:r w:rsidRPr="00C1188D">
              <w:rPr>
                <w:rFonts w:ascii="Arial" w:hAnsi="Arial" w:cs="Arial"/>
              </w:rPr>
              <w:t>О письме АО «НПФ ГАЗФОНД» в НАПФ о предоставлении информации к заседаниям Совета НАПФ.</w:t>
            </w:r>
          </w:p>
        </w:tc>
        <w:tc>
          <w:tcPr>
            <w:tcW w:w="3969" w:type="dxa"/>
          </w:tcPr>
          <w:p w:rsidR="002A13A8" w:rsidRDefault="002A13A8" w:rsidP="002A13A8">
            <w:pPr>
              <w:rPr>
                <w:rFonts w:ascii="Arial" w:hAnsi="Arial" w:cs="Arial"/>
              </w:rPr>
            </w:pPr>
            <w:r w:rsidRPr="002A13A8">
              <w:rPr>
                <w:rFonts w:ascii="Arial" w:hAnsi="Arial" w:cs="Arial"/>
              </w:rPr>
              <w:t>4.1.</w:t>
            </w:r>
            <w:r w:rsidRPr="002A13A8">
              <w:rPr>
                <w:rFonts w:ascii="Arial" w:hAnsi="Arial" w:cs="Arial"/>
              </w:rPr>
              <w:tab/>
              <w:t xml:space="preserve">Принять к сведению информацию докладчика об объективных обстоятельствах, препятствовавших соблюдению срока предоставления материалов заседания членам Совета (текущее обсуждение законопроекта о ПДС с </w:t>
            </w:r>
            <w:proofErr w:type="spellStart"/>
            <w:r w:rsidRPr="002A13A8">
              <w:rPr>
                <w:rFonts w:ascii="Arial" w:hAnsi="Arial" w:cs="Arial"/>
              </w:rPr>
              <w:t>ФОИВами</w:t>
            </w:r>
            <w:proofErr w:type="spellEnd"/>
            <w:r w:rsidRPr="002A13A8">
              <w:rPr>
                <w:rFonts w:ascii="Arial" w:hAnsi="Arial" w:cs="Arial"/>
              </w:rPr>
              <w:t>).</w:t>
            </w:r>
          </w:p>
          <w:p w:rsidR="002A13A8" w:rsidRPr="002A13A8" w:rsidRDefault="002A13A8" w:rsidP="002A13A8">
            <w:pPr>
              <w:rPr>
                <w:rFonts w:ascii="Arial" w:hAnsi="Arial" w:cs="Arial"/>
              </w:rPr>
            </w:pPr>
          </w:p>
          <w:p w:rsidR="002A13A8" w:rsidRPr="002A13A8" w:rsidRDefault="002A13A8" w:rsidP="002A13A8">
            <w:pPr>
              <w:rPr>
                <w:rFonts w:ascii="Arial" w:hAnsi="Arial" w:cs="Arial"/>
              </w:rPr>
            </w:pPr>
            <w:r w:rsidRPr="002A13A8">
              <w:rPr>
                <w:rFonts w:ascii="Arial" w:hAnsi="Arial" w:cs="Arial"/>
              </w:rPr>
              <w:t>4.2.</w:t>
            </w:r>
            <w:r w:rsidRPr="002A13A8">
              <w:rPr>
                <w:rFonts w:ascii="Arial" w:hAnsi="Arial" w:cs="Arial"/>
              </w:rPr>
              <w:tab/>
              <w:t xml:space="preserve">При организации и проведении заседаний Совета по вопросам, рассмотрение которых необходимо в связи с запросами Банка России, Государственной Думы, </w:t>
            </w:r>
            <w:proofErr w:type="spellStart"/>
            <w:r w:rsidRPr="002A13A8">
              <w:rPr>
                <w:rFonts w:ascii="Arial" w:hAnsi="Arial" w:cs="Arial"/>
              </w:rPr>
              <w:t>ФОИВов</w:t>
            </w:r>
            <w:proofErr w:type="spellEnd"/>
            <w:r w:rsidRPr="002A13A8">
              <w:rPr>
                <w:rFonts w:ascii="Arial" w:hAnsi="Arial" w:cs="Arial"/>
              </w:rPr>
              <w:t>, руководствоваться сроками, определяемыми в соответствии с содержанием упомянутых запросов.</w:t>
            </w:r>
          </w:p>
          <w:p w:rsidR="00854D06" w:rsidRDefault="00854D06" w:rsidP="002A13A8">
            <w:pPr>
              <w:rPr>
                <w:rFonts w:ascii="Arial" w:hAnsi="Arial" w:cs="Arial"/>
              </w:rPr>
            </w:pPr>
          </w:p>
          <w:p w:rsidR="002A13A8" w:rsidRPr="002A13A8" w:rsidRDefault="002A13A8" w:rsidP="002A13A8">
            <w:pPr>
              <w:rPr>
                <w:rFonts w:ascii="Arial" w:hAnsi="Arial" w:cs="Arial"/>
              </w:rPr>
            </w:pPr>
            <w:r w:rsidRPr="002A13A8">
              <w:rPr>
                <w:rFonts w:ascii="Arial" w:hAnsi="Arial" w:cs="Arial"/>
              </w:rPr>
              <w:t>4.3.</w:t>
            </w:r>
            <w:r w:rsidRPr="002A13A8">
              <w:rPr>
                <w:rFonts w:ascii="Arial" w:hAnsi="Arial" w:cs="Arial"/>
              </w:rPr>
              <w:tab/>
              <w:t xml:space="preserve">В отношении всех вопросов, предлагаемых к рассмотрению Совета и не указанным в п.4.2, установить, что для включения в повестку назначенного к проведению заседания Совета предложения по повестке и материалы к ним должны быть предоставлены в Аппарат НАПФ не менее чем за 5 рабочих дней до даты назначенного заседания. </w:t>
            </w:r>
          </w:p>
          <w:p w:rsidR="00854D06" w:rsidRDefault="00854D06" w:rsidP="002A13A8">
            <w:pPr>
              <w:rPr>
                <w:rFonts w:ascii="Arial" w:hAnsi="Arial" w:cs="Arial"/>
              </w:rPr>
            </w:pPr>
          </w:p>
          <w:p w:rsidR="002A13A8" w:rsidRDefault="002A13A8" w:rsidP="002A13A8">
            <w:pPr>
              <w:rPr>
                <w:rFonts w:ascii="Arial" w:hAnsi="Arial" w:cs="Arial"/>
              </w:rPr>
            </w:pPr>
            <w:r w:rsidRPr="002A13A8">
              <w:rPr>
                <w:rFonts w:ascii="Arial" w:hAnsi="Arial" w:cs="Arial"/>
              </w:rPr>
              <w:t>4.4.</w:t>
            </w:r>
            <w:r w:rsidRPr="002A13A8">
              <w:rPr>
                <w:rFonts w:ascii="Arial" w:hAnsi="Arial" w:cs="Arial"/>
              </w:rPr>
              <w:tab/>
              <w:t>Члены Совета НАПФ вправе направлять дополнительные вопросы с материалами в проект Повестки заседания Совета в срок менее чем за 5 рабочих дней в виду их важности и срочности. При этом Совет НАПФ вправе отказаться от рассмотрения данных вопросов и перенести их рассмотрение на следующее очередное заседание Совета.</w:t>
            </w:r>
          </w:p>
          <w:p w:rsidR="002A13A8" w:rsidRPr="002A13A8" w:rsidRDefault="002A13A8" w:rsidP="002A13A8">
            <w:pPr>
              <w:rPr>
                <w:rFonts w:ascii="Arial" w:hAnsi="Arial" w:cs="Arial"/>
              </w:rPr>
            </w:pPr>
          </w:p>
          <w:p w:rsidR="0045492D" w:rsidRPr="00B1494B" w:rsidRDefault="002A13A8" w:rsidP="002A13A8">
            <w:pPr>
              <w:rPr>
                <w:rFonts w:ascii="Arial" w:hAnsi="Arial" w:cs="Arial"/>
              </w:rPr>
            </w:pPr>
            <w:r w:rsidRPr="002A13A8">
              <w:rPr>
                <w:rFonts w:ascii="Arial" w:hAnsi="Arial" w:cs="Arial"/>
              </w:rPr>
              <w:t>4.5.</w:t>
            </w:r>
            <w:r w:rsidRPr="002A13A8">
              <w:rPr>
                <w:rFonts w:ascii="Arial" w:hAnsi="Arial" w:cs="Arial"/>
              </w:rPr>
              <w:tab/>
              <w:t>Поручить Юридическому комитету подготовить и представить на утверждения Совета изменения в Положение об органах управления Саморегулируемой организации Национальная ассоциация негосударственных пенсионных фондов, учитывающие, решения, указанные в пунктах 4.2, 4.3. и 4.4.</w:t>
            </w:r>
          </w:p>
        </w:tc>
        <w:tc>
          <w:tcPr>
            <w:tcW w:w="2688" w:type="dxa"/>
          </w:tcPr>
          <w:p w:rsidR="0045492D" w:rsidRPr="003C0760" w:rsidRDefault="0045492D" w:rsidP="008B0CAC">
            <w:pPr>
              <w:jc w:val="center"/>
              <w:rPr>
                <w:rFonts w:ascii="Arial" w:hAnsi="Arial" w:cs="Arial"/>
              </w:rPr>
            </w:pPr>
          </w:p>
        </w:tc>
      </w:tr>
      <w:tr w:rsidR="00C1188D" w:rsidRPr="003C0760" w:rsidTr="00C202BA">
        <w:trPr>
          <w:gridAfter w:val="1"/>
          <w:wAfter w:w="11" w:type="dxa"/>
        </w:trPr>
        <w:tc>
          <w:tcPr>
            <w:tcW w:w="421" w:type="dxa"/>
          </w:tcPr>
          <w:p w:rsidR="00C1188D" w:rsidRDefault="00C1188D" w:rsidP="008B0CAC">
            <w:pPr>
              <w:jc w:val="center"/>
              <w:rPr>
                <w:rFonts w:ascii="Arial" w:hAnsi="Arial" w:cs="Arial"/>
              </w:rPr>
            </w:pPr>
            <w:r>
              <w:rPr>
                <w:rFonts w:ascii="Arial" w:hAnsi="Arial" w:cs="Arial"/>
              </w:rPr>
              <w:t>5.</w:t>
            </w:r>
          </w:p>
        </w:tc>
        <w:tc>
          <w:tcPr>
            <w:tcW w:w="2835" w:type="dxa"/>
          </w:tcPr>
          <w:p w:rsidR="00C1188D" w:rsidRPr="00C1188D" w:rsidRDefault="00C1188D" w:rsidP="00C1188D">
            <w:pPr>
              <w:rPr>
                <w:rFonts w:ascii="Arial" w:hAnsi="Arial" w:cs="Arial"/>
              </w:rPr>
            </w:pPr>
            <w:r w:rsidRPr="00C1188D">
              <w:rPr>
                <w:rFonts w:ascii="Arial" w:hAnsi="Arial" w:cs="Arial"/>
              </w:rPr>
              <w:t>О проекте письма НАПФ в Банк России по вопросу допуска НПФ на рынок ПФИ.</w:t>
            </w:r>
          </w:p>
        </w:tc>
        <w:tc>
          <w:tcPr>
            <w:tcW w:w="3969" w:type="dxa"/>
          </w:tcPr>
          <w:p w:rsidR="00C1188D" w:rsidRPr="00B1494B" w:rsidRDefault="00854D06" w:rsidP="00854D06">
            <w:pPr>
              <w:rPr>
                <w:rFonts w:ascii="Arial" w:hAnsi="Arial" w:cs="Arial"/>
              </w:rPr>
            </w:pPr>
            <w:r w:rsidRPr="00854D06">
              <w:rPr>
                <w:rFonts w:ascii="Arial" w:hAnsi="Arial" w:cs="Arial"/>
              </w:rPr>
              <w:t xml:space="preserve">Утвердить в качестве позиции Ассоциации и направить в Банк России (В.В. </w:t>
            </w:r>
            <w:proofErr w:type="spellStart"/>
            <w:r w:rsidRPr="00854D06">
              <w:rPr>
                <w:rFonts w:ascii="Arial" w:hAnsi="Arial" w:cs="Arial"/>
              </w:rPr>
              <w:t>Чистюхину</w:t>
            </w:r>
            <w:proofErr w:type="spellEnd"/>
            <w:r w:rsidRPr="00854D06">
              <w:rPr>
                <w:rFonts w:ascii="Arial" w:hAnsi="Arial" w:cs="Arial"/>
              </w:rPr>
              <w:t xml:space="preserve">, Ф.Г. </w:t>
            </w:r>
            <w:proofErr w:type="spellStart"/>
            <w:r w:rsidRPr="00854D06">
              <w:rPr>
                <w:rFonts w:ascii="Arial" w:hAnsi="Arial" w:cs="Arial"/>
              </w:rPr>
              <w:t>Габунии</w:t>
            </w:r>
            <w:proofErr w:type="spellEnd"/>
            <w:r w:rsidRPr="00854D06">
              <w:rPr>
                <w:rFonts w:ascii="Arial" w:hAnsi="Arial" w:cs="Arial"/>
              </w:rPr>
              <w:t>,) письмо по вопросу допуска НПФ на рынок ПФИ (Приложение 5).</w:t>
            </w:r>
          </w:p>
        </w:tc>
        <w:tc>
          <w:tcPr>
            <w:tcW w:w="2688" w:type="dxa"/>
          </w:tcPr>
          <w:p w:rsidR="00C1188D" w:rsidRPr="003C0760" w:rsidRDefault="00703EF4" w:rsidP="008B0CAC">
            <w:pPr>
              <w:jc w:val="center"/>
              <w:rPr>
                <w:rFonts w:ascii="Arial" w:hAnsi="Arial" w:cs="Arial"/>
              </w:rPr>
            </w:pPr>
            <w:r>
              <w:rPr>
                <w:rFonts w:ascii="Arial" w:hAnsi="Arial" w:cs="Arial"/>
              </w:rPr>
              <w:t>Выполнено</w:t>
            </w:r>
          </w:p>
        </w:tc>
      </w:tr>
      <w:tr w:rsidR="00C1188D" w:rsidRPr="003C0760" w:rsidTr="00C202BA">
        <w:trPr>
          <w:gridAfter w:val="1"/>
          <w:wAfter w:w="11" w:type="dxa"/>
        </w:trPr>
        <w:tc>
          <w:tcPr>
            <w:tcW w:w="421" w:type="dxa"/>
          </w:tcPr>
          <w:p w:rsidR="00C1188D" w:rsidRDefault="00C1188D" w:rsidP="008B0CAC">
            <w:pPr>
              <w:jc w:val="center"/>
              <w:rPr>
                <w:rFonts w:ascii="Arial" w:hAnsi="Arial" w:cs="Arial"/>
              </w:rPr>
            </w:pPr>
            <w:r>
              <w:rPr>
                <w:rFonts w:ascii="Arial" w:hAnsi="Arial" w:cs="Arial"/>
              </w:rPr>
              <w:t>6.</w:t>
            </w:r>
          </w:p>
        </w:tc>
        <w:tc>
          <w:tcPr>
            <w:tcW w:w="2835" w:type="dxa"/>
          </w:tcPr>
          <w:p w:rsidR="00C1188D" w:rsidRPr="00C1188D" w:rsidRDefault="00C1188D" w:rsidP="00C1188D">
            <w:pPr>
              <w:rPr>
                <w:rFonts w:ascii="Arial" w:hAnsi="Arial" w:cs="Arial"/>
              </w:rPr>
            </w:pPr>
            <w:r w:rsidRPr="00C1188D">
              <w:rPr>
                <w:rFonts w:ascii="Arial" w:hAnsi="Arial" w:cs="Arial"/>
              </w:rPr>
              <w:t>О проведении очередного Общего собрания НАПФ.</w:t>
            </w:r>
          </w:p>
        </w:tc>
        <w:tc>
          <w:tcPr>
            <w:tcW w:w="3969" w:type="dxa"/>
          </w:tcPr>
          <w:p w:rsidR="00C1188D" w:rsidRPr="00B1494B" w:rsidRDefault="00854D06" w:rsidP="00854D06">
            <w:pPr>
              <w:jc w:val="center"/>
              <w:rPr>
                <w:rFonts w:ascii="Arial" w:hAnsi="Arial" w:cs="Arial"/>
              </w:rPr>
            </w:pPr>
            <w:r>
              <w:rPr>
                <w:rFonts w:ascii="Arial" w:hAnsi="Arial" w:cs="Arial"/>
              </w:rPr>
              <w:t>Вопросы 6 был снят</w:t>
            </w:r>
            <w:r w:rsidRPr="00854D06">
              <w:rPr>
                <w:rFonts w:ascii="Arial" w:hAnsi="Arial" w:cs="Arial"/>
              </w:rPr>
              <w:t xml:space="preserve"> с обсуждения в связи с необходимостью их дополнительной подготовки.</w:t>
            </w:r>
          </w:p>
        </w:tc>
        <w:tc>
          <w:tcPr>
            <w:tcW w:w="2688" w:type="dxa"/>
          </w:tcPr>
          <w:p w:rsidR="00C1188D" w:rsidRPr="003C0760" w:rsidRDefault="00703EF4" w:rsidP="008B0CAC">
            <w:pPr>
              <w:jc w:val="center"/>
              <w:rPr>
                <w:rFonts w:ascii="Arial" w:hAnsi="Arial" w:cs="Arial"/>
              </w:rPr>
            </w:pPr>
            <w:r w:rsidRPr="00703EF4">
              <w:rPr>
                <w:rFonts w:ascii="Arial" w:hAnsi="Arial" w:cs="Arial"/>
              </w:rPr>
              <w:t>Выполнено</w:t>
            </w:r>
          </w:p>
        </w:tc>
      </w:tr>
      <w:tr w:rsidR="00C1188D" w:rsidRPr="003C0760" w:rsidTr="00C202BA">
        <w:trPr>
          <w:gridAfter w:val="1"/>
          <w:wAfter w:w="11" w:type="dxa"/>
        </w:trPr>
        <w:tc>
          <w:tcPr>
            <w:tcW w:w="421" w:type="dxa"/>
          </w:tcPr>
          <w:p w:rsidR="00C1188D" w:rsidRDefault="00C1188D" w:rsidP="008B0CAC">
            <w:pPr>
              <w:jc w:val="center"/>
              <w:rPr>
                <w:rFonts w:ascii="Arial" w:hAnsi="Arial" w:cs="Arial"/>
              </w:rPr>
            </w:pPr>
            <w:r>
              <w:rPr>
                <w:rFonts w:ascii="Arial" w:hAnsi="Arial" w:cs="Arial"/>
              </w:rPr>
              <w:t>7.</w:t>
            </w:r>
          </w:p>
        </w:tc>
        <w:tc>
          <w:tcPr>
            <w:tcW w:w="2835" w:type="dxa"/>
          </w:tcPr>
          <w:p w:rsidR="00C1188D" w:rsidRPr="00C1188D" w:rsidRDefault="00C1188D" w:rsidP="00C1188D">
            <w:pPr>
              <w:rPr>
                <w:rFonts w:ascii="Arial" w:hAnsi="Arial" w:cs="Arial"/>
              </w:rPr>
            </w:pPr>
            <w:r w:rsidRPr="00C1188D">
              <w:rPr>
                <w:rFonts w:ascii="Arial" w:hAnsi="Arial" w:cs="Arial"/>
              </w:rPr>
              <w:t>О внесении изменений в существенные условия трудового договора с Президентом Ассоциации.</w:t>
            </w:r>
          </w:p>
        </w:tc>
        <w:tc>
          <w:tcPr>
            <w:tcW w:w="3969" w:type="dxa"/>
          </w:tcPr>
          <w:p w:rsidR="00C1188D" w:rsidRPr="00B1494B" w:rsidRDefault="00854D06" w:rsidP="00854D06">
            <w:pPr>
              <w:rPr>
                <w:rFonts w:ascii="Arial" w:hAnsi="Arial" w:cs="Arial"/>
              </w:rPr>
            </w:pPr>
            <w:r>
              <w:rPr>
                <w:rFonts w:ascii="Arial" w:hAnsi="Arial" w:cs="Arial"/>
              </w:rPr>
              <w:t>Вопросы 7 был снят</w:t>
            </w:r>
            <w:r w:rsidRPr="00854D06">
              <w:rPr>
                <w:rFonts w:ascii="Arial" w:hAnsi="Arial" w:cs="Arial"/>
              </w:rPr>
              <w:t xml:space="preserve"> с обсуждения в связи с необходимостью</w:t>
            </w:r>
            <w:r>
              <w:rPr>
                <w:rFonts w:ascii="Arial" w:hAnsi="Arial" w:cs="Arial"/>
              </w:rPr>
              <w:t xml:space="preserve"> их дополнительной подготовки</w:t>
            </w:r>
          </w:p>
        </w:tc>
        <w:tc>
          <w:tcPr>
            <w:tcW w:w="2688" w:type="dxa"/>
          </w:tcPr>
          <w:p w:rsidR="00C1188D" w:rsidRPr="003C0760" w:rsidRDefault="00703EF4" w:rsidP="008B0CAC">
            <w:pPr>
              <w:jc w:val="center"/>
              <w:rPr>
                <w:rFonts w:ascii="Arial" w:hAnsi="Arial" w:cs="Arial"/>
              </w:rPr>
            </w:pPr>
            <w:r w:rsidRPr="00703EF4">
              <w:rPr>
                <w:rFonts w:ascii="Arial" w:hAnsi="Arial" w:cs="Arial"/>
              </w:rPr>
              <w:t>Выполнено</w:t>
            </w:r>
          </w:p>
        </w:tc>
      </w:tr>
      <w:tr w:rsidR="00703EF4" w:rsidRPr="003C0760" w:rsidTr="00C202BA">
        <w:trPr>
          <w:gridAfter w:val="1"/>
          <w:wAfter w:w="11" w:type="dxa"/>
        </w:trPr>
        <w:tc>
          <w:tcPr>
            <w:tcW w:w="421" w:type="dxa"/>
          </w:tcPr>
          <w:p w:rsidR="00703EF4" w:rsidRDefault="00703EF4" w:rsidP="008B0CAC">
            <w:pPr>
              <w:jc w:val="center"/>
              <w:rPr>
                <w:rFonts w:ascii="Arial" w:hAnsi="Arial" w:cs="Arial"/>
              </w:rPr>
            </w:pPr>
            <w:r>
              <w:rPr>
                <w:rFonts w:ascii="Arial" w:hAnsi="Arial" w:cs="Arial"/>
              </w:rPr>
              <w:t>8.</w:t>
            </w:r>
          </w:p>
        </w:tc>
        <w:tc>
          <w:tcPr>
            <w:tcW w:w="2835" w:type="dxa"/>
          </w:tcPr>
          <w:p w:rsidR="00703EF4" w:rsidRPr="00C1188D" w:rsidRDefault="00703EF4" w:rsidP="00C1188D">
            <w:pPr>
              <w:rPr>
                <w:rFonts w:ascii="Arial" w:hAnsi="Arial" w:cs="Arial"/>
              </w:rPr>
            </w:pPr>
            <w:r w:rsidRPr="00703EF4">
              <w:rPr>
                <w:rFonts w:ascii="Arial" w:hAnsi="Arial" w:cs="Arial"/>
              </w:rPr>
              <w:t>О наградах СФР</w:t>
            </w:r>
          </w:p>
        </w:tc>
        <w:tc>
          <w:tcPr>
            <w:tcW w:w="3969" w:type="dxa"/>
          </w:tcPr>
          <w:p w:rsidR="00703EF4" w:rsidRPr="00703EF4" w:rsidRDefault="00703EF4" w:rsidP="00703EF4">
            <w:pPr>
              <w:rPr>
                <w:rFonts w:ascii="Arial" w:hAnsi="Arial" w:cs="Arial"/>
              </w:rPr>
            </w:pPr>
            <w:r w:rsidRPr="00703EF4">
              <w:rPr>
                <w:rFonts w:ascii="Arial" w:hAnsi="Arial" w:cs="Arial"/>
              </w:rPr>
              <w:t>Поручить Аппарату НАПФ осуществить рассылку членам НАПФ с предложением в срок до 28.06.2023 представить свои предложения по выдвижению от имени НАПФ отличившихся специалистов и трудовые коллективы на награждение ко Дню финансиста наградами Совета финансового рынка.</w:t>
            </w:r>
          </w:p>
          <w:p w:rsidR="00703EF4" w:rsidRDefault="00703EF4" w:rsidP="00703EF4">
            <w:pPr>
              <w:rPr>
                <w:rFonts w:ascii="Arial" w:hAnsi="Arial" w:cs="Arial"/>
              </w:rPr>
            </w:pPr>
            <w:r w:rsidRPr="00703EF4">
              <w:rPr>
                <w:rFonts w:ascii="Arial" w:hAnsi="Arial" w:cs="Arial"/>
              </w:rPr>
              <w:t>Итоги голосования:</w:t>
            </w:r>
          </w:p>
          <w:p w:rsidR="00703EF4" w:rsidRDefault="00703EF4" w:rsidP="00703EF4">
            <w:pPr>
              <w:rPr>
                <w:rFonts w:ascii="Arial" w:hAnsi="Arial" w:cs="Arial"/>
              </w:rPr>
            </w:pPr>
          </w:p>
          <w:p w:rsidR="00703EF4" w:rsidRPr="00703EF4" w:rsidRDefault="00703EF4" w:rsidP="00703EF4">
            <w:pPr>
              <w:rPr>
                <w:rFonts w:ascii="Arial" w:hAnsi="Arial" w:cs="Arial"/>
              </w:rPr>
            </w:pPr>
            <w:r w:rsidRPr="00703EF4">
              <w:rPr>
                <w:rFonts w:ascii="Arial" w:hAnsi="Arial" w:cs="Arial"/>
              </w:rPr>
              <w:t>8.2.1.</w:t>
            </w:r>
            <w:r w:rsidRPr="00703EF4">
              <w:rPr>
                <w:rFonts w:ascii="Arial" w:hAnsi="Arial" w:cs="Arial"/>
              </w:rPr>
              <w:tab/>
              <w:t>Поручить Белякову С.Ю. при подготовке проекта бюджета НАПФ на 2024 учесть в расходной части Сметы НАПФ затраты, необходимые для систематического PR-сопровождения деятельности Ассоциации.</w:t>
            </w:r>
          </w:p>
          <w:p w:rsidR="00703EF4" w:rsidRDefault="00703EF4" w:rsidP="00703EF4">
            <w:pPr>
              <w:rPr>
                <w:rFonts w:ascii="Arial" w:hAnsi="Arial" w:cs="Arial"/>
              </w:rPr>
            </w:pPr>
            <w:r w:rsidRPr="00703EF4">
              <w:rPr>
                <w:rFonts w:ascii="Arial" w:hAnsi="Arial" w:cs="Arial"/>
              </w:rPr>
              <w:t>8.2.2.</w:t>
            </w:r>
            <w:r w:rsidRPr="00703EF4">
              <w:rPr>
                <w:rFonts w:ascii="Arial" w:hAnsi="Arial" w:cs="Arial"/>
              </w:rPr>
              <w:tab/>
              <w:t>Признать целесообразным создание Рабочей группы по PR-сопровождению деятельности НАПФ. Аппарату НАПФ осуществить рассылку членам НАПФ с предложением в срок до 23.06.2023 выдвинуть кандидатуры для формирования рабочей группы по PR-сопровождению деятельности НАПФ, желательно из числа сотрудников PR-служб фондов и IT- специалистов.</w:t>
            </w:r>
          </w:p>
          <w:p w:rsidR="00703EF4" w:rsidRDefault="00703EF4" w:rsidP="00703EF4">
            <w:pPr>
              <w:rPr>
                <w:rFonts w:ascii="Arial" w:hAnsi="Arial" w:cs="Arial"/>
              </w:rPr>
            </w:pPr>
          </w:p>
          <w:p w:rsidR="00703EF4" w:rsidRDefault="00703EF4" w:rsidP="00703EF4">
            <w:pPr>
              <w:rPr>
                <w:rFonts w:ascii="Arial" w:hAnsi="Arial" w:cs="Arial"/>
              </w:rPr>
            </w:pPr>
            <w:r w:rsidRPr="00703EF4">
              <w:rPr>
                <w:rFonts w:ascii="Arial" w:hAnsi="Arial" w:cs="Arial"/>
              </w:rPr>
              <w:t>8.3.</w:t>
            </w:r>
            <w:r w:rsidRPr="00703EF4">
              <w:rPr>
                <w:rFonts w:ascii="Arial" w:hAnsi="Arial" w:cs="Arial"/>
              </w:rPr>
              <w:tab/>
              <w:t>Законопроект «О внесении изменений в ч.1 ст.4.5 КоАП» (увеличение срока давности за нарушение законодательства о НПФ, повлекшее нарушение прав и интересов застрахованных лиц при смене страховщика).</w:t>
            </w:r>
          </w:p>
          <w:p w:rsidR="00703EF4" w:rsidRDefault="00703EF4" w:rsidP="00703EF4">
            <w:pPr>
              <w:rPr>
                <w:rFonts w:ascii="Arial" w:hAnsi="Arial" w:cs="Arial"/>
              </w:rPr>
            </w:pPr>
          </w:p>
          <w:p w:rsidR="00703EF4" w:rsidRPr="00703EF4" w:rsidRDefault="00703EF4" w:rsidP="00703EF4">
            <w:pPr>
              <w:rPr>
                <w:rFonts w:ascii="Arial" w:hAnsi="Arial" w:cs="Arial"/>
              </w:rPr>
            </w:pPr>
            <w:r w:rsidRPr="00703EF4">
              <w:rPr>
                <w:rFonts w:ascii="Arial" w:hAnsi="Arial" w:cs="Arial"/>
              </w:rPr>
              <w:t>Принять к сведению информацию докладчика и одобрить письмо НАПФ по законопроекту «О внесении изменений в ч.1 ст.4.5 КоАП», направленному в Комитет по финансовому рынку Государственной Думы.</w:t>
            </w:r>
          </w:p>
          <w:p w:rsidR="00703EF4" w:rsidRPr="00703EF4" w:rsidRDefault="00703EF4" w:rsidP="00703EF4">
            <w:pPr>
              <w:rPr>
                <w:rFonts w:ascii="Arial" w:hAnsi="Arial" w:cs="Arial"/>
              </w:rPr>
            </w:pPr>
          </w:p>
          <w:p w:rsidR="00703EF4" w:rsidRDefault="00703EF4" w:rsidP="00703EF4">
            <w:pPr>
              <w:rPr>
                <w:rFonts w:ascii="Arial" w:hAnsi="Arial" w:cs="Arial"/>
              </w:rPr>
            </w:pPr>
            <w:r w:rsidRPr="00703EF4">
              <w:rPr>
                <w:rFonts w:ascii="Arial" w:hAnsi="Arial" w:cs="Arial"/>
              </w:rPr>
              <w:t>По завершению рассмотрения вопросов, включенных в повестку, выступила Толмачева Е.А. с информацией о работе, ведущейся в отношении нормативного регулирования деятельности ПФ в части ПОД/ФТ.</w:t>
            </w:r>
          </w:p>
        </w:tc>
        <w:tc>
          <w:tcPr>
            <w:tcW w:w="2688" w:type="dxa"/>
          </w:tcPr>
          <w:p w:rsidR="00703EF4" w:rsidRPr="003C0760" w:rsidRDefault="00703EF4" w:rsidP="008B0CAC">
            <w:pPr>
              <w:jc w:val="center"/>
              <w:rPr>
                <w:rFonts w:ascii="Arial" w:hAnsi="Arial" w:cs="Arial"/>
              </w:rPr>
            </w:pPr>
            <w:r w:rsidRPr="00703EF4">
              <w:rPr>
                <w:rFonts w:ascii="Arial" w:hAnsi="Arial" w:cs="Arial"/>
              </w:rPr>
              <w:t>Выполнено</w:t>
            </w:r>
          </w:p>
        </w:tc>
      </w:tr>
      <w:tr w:rsidR="0045492D" w:rsidRPr="003C0760" w:rsidTr="00C202BA">
        <w:tc>
          <w:tcPr>
            <w:tcW w:w="9924" w:type="dxa"/>
            <w:gridSpan w:val="5"/>
          </w:tcPr>
          <w:p w:rsidR="0045492D" w:rsidRDefault="0045492D" w:rsidP="008B0CAC">
            <w:pPr>
              <w:jc w:val="center"/>
              <w:rPr>
                <w:rFonts w:ascii="Arial" w:hAnsi="Arial" w:cs="Arial"/>
                <w:b/>
              </w:rPr>
            </w:pPr>
            <w:r>
              <w:rPr>
                <w:rFonts w:ascii="Arial" w:hAnsi="Arial" w:cs="Arial"/>
                <w:b/>
              </w:rPr>
              <w:t>Протокол № 13 от 29.06.2</w:t>
            </w:r>
            <w:r w:rsidRPr="0045492D">
              <w:rPr>
                <w:rFonts w:ascii="Arial" w:hAnsi="Arial" w:cs="Arial"/>
                <w:b/>
              </w:rPr>
              <w:t xml:space="preserve">023 </w:t>
            </w:r>
          </w:p>
          <w:p w:rsidR="0045492D" w:rsidRPr="003C0760" w:rsidRDefault="0045492D" w:rsidP="008B0CAC">
            <w:pPr>
              <w:jc w:val="center"/>
              <w:rPr>
                <w:rFonts w:ascii="Arial" w:hAnsi="Arial" w:cs="Arial"/>
                <w:b/>
              </w:rPr>
            </w:pPr>
            <w:r w:rsidRPr="003C0760">
              <w:rPr>
                <w:rFonts w:ascii="Arial" w:hAnsi="Arial" w:cs="Arial"/>
                <w:b/>
              </w:rPr>
              <w:t>(дата и номер протокола заседания)</w:t>
            </w:r>
          </w:p>
          <w:p w:rsidR="0045492D" w:rsidRPr="003C0760" w:rsidRDefault="0045492D" w:rsidP="008B0CAC">
            <w:pPr>
              <w:jc w:val="center"/>
              <w:rPr>
                <w:rFonts w:ascii="Arial" w:hAnsi="Arial" w:cs="Arial"/>
              </w:rPr>
            </w:pPr>
          </w:p>
        </w:tc>
      </w:tr>
      <w:tr w:rsidR="0045492D" w:rsidRPr="003C0760" w:rsidTr="00C202BA">
        <w:trPr>
          <w:gridAfter w:val="1"/>
          <w:wAfter w:w="11" w:type="dxa"/>
        </w:trPr>
        <w:tc>
          <w:tcPr>
            <w:tcW w:w="421" w:type="dxa"/>
          </w:tcPr>
          <w:p w:rsidR="0045492D" w:rsidRPr="00B1494B" w:rsidRDefault="0045492D" w:rsidP="008B0CAC">
            <w:pPr>
              <w:jc w:val="center"/>
              <w:rPr>
                <w:rFonts w:ascii="Arial" w:hAnsi="Arial" w:cs="Arial"/>
              </w:rPr>
            </w:pPr>
            <w:r w:rsidRPr="00B1494B">
              <w:rPr>
                <w:rFonts w:ascii="Arial" w:hAnsi="Arial" w:cs="Arial"/>
              </w:rPr>
              <w:t>№ п/п</w:t>
            </w:r>
          </w:p>
        </w:tc>
        <w:tc>
          <w:tcPr>
            <w:tcW w:w="2835" w:type="dxa"/>
          </w:tcPr>
          <w:p w:rsidR="0045492D" w:rsidRPr="00B1494B" w:rsidRDefault="0045492D" w:rsidP="008B0CAC">
            <w:pPr>
              <w:jc w:val="center"/>
              <w:rPr>
                <w:rFonts w:ascii="Arial" w:hAnsi="Arial" w:cs="Arial"/>
              </w:rPr>
            </w:pPr>
            <w:r w:rsidRPr="00B1494B">
              <w:rPr>
                <w:rFonts w:ascii="Arial" w:hAnsi="Arial" w:cs="Arial"/>
              </w:rPr>
              <w:t>Вопрос повестки заседания</w:t>
            </w:r>
          </w:p>
        </w:tc>
        <w:tc>
          <w:tcPr>
            <w:tcW w:w="3969" w:type="dxa"/>
          </w:tcPr>
          <w:p w:rsidR="0045492D" w:rsidRPr="00B1494B" w:rsidRDefault="0045492D" w:rsidP="008B0CAC">
            <w:pPr>
              <w:jc w:val="center"/>
              <w:rPr>
                <w:rFonts w:ascii="Arial" w:hAnsi="Arial" w:cs="Arial"/>
              </w:rPr>
            </w:pPr>
            <w:r w:rsidRPr="00B1494B">
              <w:rPr>
                <w:rFonts w:ascii="Arial" w:hAnsi="Arial" w:cs="Arial"/>
              </w:rPr>
              <w:t xml:space="preserve">Принятое решение </w:t>
            </w:r>
          </w:p>
        </w:tc>
        <w:tc>
          <w:tcPr>
            <w:tcW w:w="2688" w:type="dxa"/>
          </w:tcPr>
          <w:p w:rsidR="0045492D" w:rsidRPr="003C0760" w:rsidRDefault="0045492D" w:rsidP="008B0CAC">
            <w:pPr>
              <w:jc w:val="center"/>
              <w:rPr>
                <w:rFonts w:ascii="Arial" w:hAnsi="Arial" w:cs="Arial"/>
              </w:rPr>
            </w:pPr>
            <w:r w:rsidRPr="003C0760">
              <w:rPr>
                <w:rFonts w:ascii="Arial" w:hAnsi="Arial" w:cs="Arial"/>
              </w:rPr>
              <w:t>Статус (Выполнено/Не выполнено/В стадии проработки/Снят с рассмотрения/На мониторинге)</w:t>
            </w:r>
          </w:p>
        </w:tc>
      </w:tr>
      <w:tr w:rsidR="0045492D" w:rsidRPr="003C0760" w:rsidTr="00C202BA">
        <w:trPr>
          <w:gridAfter w:val="1"/>
          <w:wAfter w:w="11" w:type="dxa"/>
        </w:trPr>
        <w:tc>
          <w:tcPr>
            <w:tcW w:w="421" w:type="dxa"/>
          </w:tcPr>
          <w:p w:rsidR="0045492D" w:rsidRPr="00B1494B" w:rsidRDefault="0092738E" w:rsidP="008B0CAC">
            <w:pPr>
              <w:jc w:val="center"/>
              <w:rPr>
                <w:rFonts w:ascii="Arial" w:hAnsi="Arial" w:cs="Arial"/>
              </w:rPr>
            </w:pPr>
            <w:r>
              <w:rPr>
                <w:rFonts w:ascii="Arial" w:hAnsi="Arial" w:cs="Arial"/>
              </w:rPr>
              <w:t>1.</w:t>
            </w:r>
          </w:p>
        </w:tc>
        <w:tc>
          <w:tcPr>
            <w:tcW w:w="2835" w:type="dxa"/>
          </w:tcPr>
          <w:p w:rsidR="00703EF4" w:rsidRPr="00703EF4" w:rsidRDefault="00703EF4" w:rsidP="00703EF4">
            <w:pPr>
              <w:rPr>
                <w:rFonts w:ascii="Arial" w:hAnsi="Arial" w:cs="Arial"/>
              </w:rPr>
            </w:pPr>
            <w:r w:rsidRPr="00703EF4">
              <w:rPr>
                <w:rFonts w:ascii="Arial" w:hAnsi="Arial" w:cs="Arial"/>
              </w:rPr>
              <w:t xml:space="preserve">О созыве внеочередного Общего собрания Ассоциации. </w:t>
            </w:r>
          </w:p>
          <w:p w:rsidR="00703EF4" w:rsidRDefault="00703EF4" w:rsidP="00703EF4">
            <w:pPr>
              <w:rPr>
                <w:rFonts w:ascii="Arial" w:hAnsi="Arial" w:cs="Arial"/>
              </w:rPr>
            </w:pPr>
            <w:r w:rsidRPr="00703EF4">
              <w:rPr>
                <w:rFonts w:ascii="Arial" w:hAnsi="Arial" w:cs="Arial"/>
              </w:rPr>
              <w:t xml:space="preserve">2 </w:t>
            </w:r>
          </w:p>
          <w:p w:rsidR="00703EF4" w:rsidRPr="00703EF4" w:rsidRDefault="00703EF4" w:rsidP="00703EF4">
            <w:pPr>
              <w:rPr>
                <w:rFonts w:ascii="Arial" w:hAnsi="Arial" w:cs="Arial"/>
              </w:rPr>
            </w:pPr>
          </w:p>
          <w:p w:rsidR="00703EF4" w:rsidRPr="00703EF4" w:rsidRDefault="00703EF4" w:rsidP="00703EF4">
            <w:pPr>
              <w:rPr>
                <w:rFonts w:ascii="Arial" w:hAnsi="Arial" w:cs="Arial"/>
              </w:rPr>
            </w:pPr>
            <w:r w:rsidRPr="00703EF4">
              <w:rPr>
                <w:rFonts w:ascii="Arial" w:hAnsi="Arial" w:cs="Arial"/>
              </w:rPr>
              <w:t xml:space="preserve">1.1. О форме, дате, времени и месте проведения внеочередного Общего собрания членов НАПФ. </w:t>
            </w:r>
          </w:p>
          <w:p w:rsidR="00703EF4" w:rsidRDefault="00703EF4" w:rsidP="00703EF4">
            <w:pPr>
              <w:rPr>
                <w:rFonts w:ascii="Arial" w:hAnsi="Arial" w:cs="Arial"/>
              </w:rPr>
            </w:pPr>
          </w:p>
          <w:p w:rsidR="00703EF4" w:rsidRDefault="00703EF4" w:rsidP="00703EF4">
            <w:pPr>
              <w:rPr>
                <w:rFonts w:ascii="Arial" w:hAnsi="Arial" w:cs="Arial"/>
              </w:rPr>
            </w:pPr>
          </w:p>
          <w:p w:rsidR="00703EF4" w:rsidRDefault="00703EF4" w:rsidP="00703EF4">
            <w:pPr>
              <w:rPr>
                <w:rFonts w:ascii="Arial" w:hAnsi="Arial" w:cs="Arial"/>
              </w:rPr>
            </w:pPr>
          </w:p>
          <w:p w:rsidR="00703EF4" w:rsidRDefault="00703EF4" w:rsidP="00703EF4">
            <w:pPr>
              <w:rPr>
                <w:rFonts w:ascii="Arial" w:hAnsi="Arial" w:cs="Arial"/>
              </w:rPr>
            </w:pPr>
          </w:p>
          <w:p w:rsidR="00703EF4" w:rsidRDefault="00703EF4" w:rsidP="00703EF4">
            <w:pPr>
              <w:rPr>
                <w:rFonts w:ascii="Arial" w:hAnsi="Arial" w:cs="Arial"/>
              </w:rPr>
            </w:pPr>
          </w:p>
          <w:p w:rsidR="00703EF4" w:rsidRDefault="00703EF4" w:rsidP="00703EF4">
            <w:pPr>
              <w:rPr>
                <w:rFonts w:ascii="Arial" w:hAnsi="Arial" w:cs="Arial"/>
              </w:rPr>
            </w:pPr>
          </w:p>
          <w:p w:rsidR="00703EF4" w:rsidRPr="00703EF4" w:rsidRDefault="00703EF4" w:rsidP="00703EF4">
            <w:pPr>
              <w:rPr>
                <w:rFonts w:ascii="Arial" w:hAnsi="Arial" w:cs="Arial"/>
              </w:rPr>
            </w:pPr>
            <w:r w:rsidRPr="00703EF4">
              <w:rPr>
                <w:rFonts w:ascii="Arial" w:hAnsi="Arial" w:cs="Arial"/>
              </w:rPr>
              <w:t xml:space="preserve">1.2. Об утверждении повестки дня внеочередного Общего собрания членов НАПФ. </w:t>
            </w:r>
          </w:p>
          <w:p w:rsidR="00703EF4" w:rsidRDefault="00703EF4" w:rsidP="00703EF4">
            <w:pPr>
              <w:rPr>
                <w:rFonts w:ascii="Arial" w:hAnsi="Arial" w:cs="Arial"/>
              </w:rPr>
            </w:pPr>
          </w:p>
          <w:p w:rsidR="00703EF4" w:rsidRDefault="00703EF4" w:rsidP="00703EF4">
            <w:pPr>
              <w:rPr>
                <w:rFonts w:ascii="Arial" w:hAnsi="Arial" w:cs="Arial"/>
              </w:rPr>
            </w:pPr>
          </w:p>
          <w:p w:rsidR="00703EF4" w:rsidRPr="00703EF4" w:rsidRDefault="00703EF4" w:rsidP="00703EF4">
            <w:pPr>
              <w:rPr>
                <w:rFonts w:ascii="Arial" w:hAnsi="Arial" w:cs="Arial"/>
              </w:rPr>
            </w:pPr>
            <w:r w:rsidRPr="00703EF4">
              <w:rPr>
                <w:rFonts w:ascii="Arial" w:hAnsi="Arial" w:cs="Arial"/>
              </w:rPr>
              <w:t xml:space="preserve">1.3. Об утверждении формы уведомления Ассоциации членам НАПФ об участии во внеочередном Общем собрании путем использования систем видео-конференц-связи. </w:t>
            </w:r>
          </w:p>
          <w:p w:rsidR="00703EF4" w:rsidRDefault="00703EF4" w:rsidP="00703EF4">
            <w:pPr>
              <w:rPr>
                <w:rFonts w:ascii="Arial" w:hAnsi="Arial" w:cs="Arial"/>
              </w:rPr>
            </w:pPr>
          </w:p>
          <w:p w:rsidR="0045492D" w:rsidRPr="00B1494B" w:rsidRDefault="00703EF4" w:rsidP="008B0CAC">
            <w:pPr>
              <w:rPr>
                <w:rFonts w:ascii="Arial" w:hAnsi="Arial" w:cs="Arial"/>
              </w:rPr>
            </w:pPr>
            <w:r w:rsidRPr="00703EF4">
              <w:rPr>
                <w:rFonts w:ascii="Arial" w:hAnsi="Arial" w:cs="Arial"/>
              </w:rPr>
              <w:t>1.4. Об утверждении точного перечня информации и материалов, подлежащих предоставлению членам Ассоциации при подготовке внеочередног</w:t>
            </w:r>
            <w:r>
              <w:rPr>
                <w:rFonts w:ascii="Arial" w:hAnsi="Arial" w:cs="Arial"/>
              </w:rPr>
              <w:t xml:space="preserve">о Общего собрания членов НАПФ. </w:t>
            </w:r>
          </w:p>
        </w:tc>
        <w:tc>
          <w:tcPr>
            <w:tcW w:w="3969" w:type="dxa"/>
          </w:tcPr>
          <w:p w:rsidR="00703EF4" w:rsidRDefault="00703EF4" w:rsidP="00703EF4">
            <w:pPr>
              <w:rPr>
                <w:rFonts w:ascii="Arial" w:hAnsi="Arial" w:cs="Arial"/>
              </w:rPr>
            </w:pPr>
            <w:r w:rsidRPr="00703EF4">
              <w:rPr>
                <w:rFonts w:ascii="Arial" w:hAnsi="Arial" w:cs="Arial"/>
              </w:rPr>
              <w:t>В соответствии с уставом НАПФ, а также Положением об Общем собрании членов НАПФ в целях подготовки, созыва и проведения внеочередного Общего собрания членов НАПФ</w:t>
            </w:r>
          </w:p>
          <w:p w:rsidR="00703EF4" w:rsidRPr="00703EF4" w:rsidRDefault="00703EF4" w:rsidP="00703EF4">
            <w:pPr>
              <w:rPr>
                <w:rFonts w:ascii="Arial" w:hAnsi="Arial" w:cs="Arial"/>
              </w:rPr>
            </w:pPr>
          </w:p>
          <w:p w:rsidR="00703EF4" w:rsidRPr="00703EF4" w:rsidRDefault="00703EF4" w:rsidP="00703EF4">
            <w:pPr>
              <w:rPr>
                <w:rFonts w:ascii="Arial" w:hAnsi="Arial" w:cs="Arial"/>
              </w:rPr>
            </w:pPr>
            <w:r w:rsidRPr="00703EF4">
              <w:rPr>
                <w:rFonts w:ascii="Arial" w:hAnsi="Arial" w:cs="Arial"/>
              </w:rPr>
              <w:t>1.1. Созвать внеочередное Общее собрание членов НАПФ в очной форме (путем совместного присутствия членов Ассоциации с возможностью участия в заседании отдельных членов Ассоциации с использованием систем видео-конференц-связи) 27 июля 2023 года в 15-00 по адресу: г. Москва, Ленинский проспект, 15А, этаж 22.</w:t>
            </w:r>
          </w:p>
          <w:p w:rsidR="00703EF4" w:rsidRDefault="00703EF4" w:rsidP="00703EF4">
            <w:pPr>
              <w:rPr>
                <w:rFonts w:ascii="Arial" w:hAnsi="Arial" w:cs="Arial"/>
              </w:rPr>
            </w:pPr>
          </w:p>
          <w:p w:rsidR="00703EF4" w:rsidRPr="00703EF4" w:rsidRDefault="00703EF4" w:rsidP="00703EF4">
            <w:pPr>
              <w:rPr>
                <w:rFonts w:ascii="Arial" w:hAnsi="Arial" w:cs="Arial"/>
              </w:rPr>
            </w:pPr>
            <w:r w:rsidRPr="00703EF4">
              <w:rPr>
                <w:rFonts w:ascii="Arial" w:hAnsi="Arial" w:cs="Arial"/>
              </w:rPr>
              <w:t>1.2. Утвердить повестку внеочередного Общего собрания членов НАПФ (Приложение 1).</w:t>
            </w:r>
          </w:p>
          <w:p w:rsidR="00703EF4" w:rsidRDefault="00703EF4" w:rsidP="00703EF4">
            <w:pPr>
              <w:rPr>
                <w:rFonts w:ascii="Arial" w:hAnsi="Arial" w:cs="Arial"/>
              </w:rPr>
            </w:pPr>
          </w:p>
          <w:p w:rsidR="00703EF4" w:rsidRDefault="00703EF4" w:rsidP="00703EF4">
            <w:pPr>
              <w:rPr>
                <w:rFonts w:ascii="Arial" w:hAnsi="Arial" w:cs="Arial"/>
              </w:rPr>
            </w:pPr>
          </w:p>
          <w:p w:rsidR="00703EF4" w:rsidRPr="00703EF4" w:rsidRDefault="00703EF4" w:rsidP="00703EF4">
            <w:pPr>
              <w:rPr>
                <w:rFonts w:ascii="Arial" w:hAnsi="Arial" w:cs="Arial"/>
              </w:rPr>
            </w:pPr>
          </w:p>
          <w:p w:rsidR="00703EF4" w:rsidRDefault="00703EF4" w:rsidP="00703EF4">
            <w:pPr>
              <w:rPr>
                <w:rFonts w:ascii="Arial" w:hAnsi="Arial" w:cs="Arial"/>
              </w:rPr>
            </w:pPr>
            <w:r w:rsidRPr="00703EF4">
              <w:rPr>
                <w:rFonts w:ascii="Arial" w:hAnsi="Arial" w:cs="Arial"/>
              </w:rPr>
              <w:t>1.3. Утвердить форму уведомления Ассоциации членами НАПФ об участии во внеочередном Общем собрании путем использования систем видео-конференц-связи (Приложение 2).</w:t>
            </w:r>
          </w:p>
          <w:p w:rsidR="00703EF4" w:rsidRDefault="00703EF4" w:rsidP="00703EF4">
            <w:pPr>
              <w:rPr>
                <w:rFonts w:ascii="Arial" w:hAnsi="Arial" w:cs="Arial"/>
              </w:rPr>
            </w:pPr>
          </w:p>
          <w:p w:rsidR="00703EF4" w:rsidRDefault="00703EF4" w:rsidP="00703EF4">
            <w:pPr>
              <w:rPr>
                <w:rFonts w:ascii="Arial" w:hAnsi="Arial" w:cs="Arial"/>
              </w:rPr>
            </w:pPr>
          </w:p>
          <w:p w:rsidR="00703EF4" w:rsidRDefault="00703EF4" w:rsidP="00703EF4">
            <w:pPr>
              <w:rPr>
                <w:rFonts w:ascii="Arial" w:hAnsi="Arial" w:cs="Arial"/>
              </w:rPr>
            </w:pPr>
          </w:p>
          <w:p w:rsidR="00703EF4" w:rsidRPr="00703EF4" w:rsidRDefault="00703EF4" w:rsidP="00703EF4">
            <w:pPr>
              <w:rPr>
                <w:rFonts w:ascii="Arial" w:hAnsi="Arial" w:cs="Arial"/>
              </w:rPr>
            </w:pPr>
          </w:p>
          <w:p w:rsidR="00703EF4" w:rsidRDefault="00703EF4" w:rsidP="00703EF4">
            <w:pPr>
              <w:rPr>
                <w:rFonts w:ascii="Arial" w:hAnsi="Arial" w:cs="Arial"/>
              </w:rPr>
            </w:pPr>
            <w:r w:rsidRPr="00703EF4">
              <w:rPr>
                <w:rFonts w:ascii="Arial" w:hAnsi="Arial" w:cs="Arial"/>
              </w:rPr>
              <w:t>1.4. Утвердить следующие материалы к внеочередному Общему собранию НАПФ</w:t>
            </w:r>
          </w:p>
          <w:p w:rsidR="00703EF4" w:rsidRPr="00703EF4" w:rsidRDefault="00703EF4" w:rsidP="00703EF4">
            <w:pPr>
              <w:rPr>
                <w:rFonts w:ascii="Arial" w:hAnsi="Arial" w:cs="Arial"/>
              </w:rPr>
            </w:pPr>
          </w:p>
          <w:p w:rsidR="00703EF4" w:rsidRPr="0092738E" w:rsidRDefault="00703EF4" w:rsidP="00C43305">
            <w:pPr>
              <w:pStyle w:val="ab"/>
              <w:numPr>
                <w:ilvl w:val="0"/>
                <w:numId w:val="12"/>
              </w:numPr>
              <w:rPr>
                <w:rFonts w:ascii="Arial" w:hAnsi="Arial" w:cs="Arial"/>
              </w:rPr>
            </w:pPr>
            <w:r w:rsidRPr="0092738E">
              <w:rPr>
                <w:rFonts w:ascii="Arial" w:hAnsi="Arial" w:cs="Arial"/>
              </w:rPr>
              <w:t>Отчет Ревизионной комиссии (Приложение 3);</w:t>
            </w:r>
          </w:p>
          <w:p w:rsidR="0092738E" w:rsidRPr="0092738E" w:rsidRDefault="00703EF4" w:rsidP="00C43305">
            <w:pPr>
              <w:pStyle w:val="ab"/>
              <w:numPr>
                <w:ilvl w:val="0"/>
                <w:numId w:val="12"/>
              </w:numPr>
              <w:rPr>
                <w:rFonts w:ascii="Arial" w:hAnsi="Arial" w:cs="Arial"/>
              </w:rPr>
            </w:pPr>
            <w:r w:rsidRPr="0092738E">
              <w:rPr>
                <w:rFonts w:ascii="Arial" w:hAnsi="Arial" w:cs="Arial"/>
              </w:rPr>
              <w:t>предложения Совета по новому составу Ревиз</w:t>
            </w:r>
            <w:r w:rsidR="0092738E" w:rsidRPr="0092738E">
              <w:rPr>
                <w:rFonts w:ascii="Arial" w:hAnsi="Arial" w:cs="Arial"/>
              </w:rPr>
              <w:t>ионной комиссии (Приложение 4);</w:t>
            </w:r>
            <w:r w:rsidRPr="0092738E">
              <w:rPr>
                <w:rFonts w:ascii="Arial" w:hAnsi="Arial" w:cs="Arial"/>
              </w:rPr>
              <w:t xml:space="preserve"> </w:t>
            </w:r>
          </w:p>
          <w:p w:rsidR="00703EF4" w:rsidRPr="0092738E" w:rsidRDefault="00703EF4" w:rsidP="00C43305">
            <w:pPr>
              <w:pStyle w:val="ab"/>
              <w:numPr>
                <w:ilvl w:val="0"/>
                <w:numId w:val="12"/>
              </w:numPr>
              <w:rPr>
                <w:rFonts w:ascii="Arial" w:hAnsi="Arial" w:cs="Arial"/>
              </w:rPr>
            </w:pPr>
            <w:r w:rsidRPr="0092738E">
              <w:rPr>
                <w:rFonts w:ascii="Arial" w:hAnsi="Arial" w:cs="Arial"/>
              </w:rPr>
              <w:t>предложения Совета по выборам нового состава Совета НАПФ (Приложение 5);</w:t>
            </w:r>
          </w:p>
          <w:p w:rsidR="00703EF4" w:rsidRPr="0092738E" w:rsidRDefault="00703EF4" w:rsidP="00C43305">
            <w:pPr>
              <w:pStyle w:val="ab"/>
              <w:numPr>
                <w:ilvl w:val="0"/>
                <w:numId w:val="12"/>
              </w:numPr>
              <w:rPr>
                <w:rFonts w:ascii="Arial" w:hAnsi="Arial" w:cs="Arial"/>
              </w:rPr>
            </w:pPr>
            <w:r w:rsidRPr="0092738E">
              <w:rPr>
                <w:rFonts w:ascii="Arial" w:hAnsi="Arial" w:cs="Arial"/>
              </w:rPr>
              <w:t>предложения Совета по кандидатуре Председателя Совета (Приложение 6);</w:t>
            </w:r>
          </w:p>
          <w:p w:rsidR="00703EF4" w:rsidRPr="0092738E" w:rsidRDefault="00703EF4" w:rsidP="00C43305">
            <w:pPr>
              <w:pStyle w:val="ab"/>
              <w:numPr>
                <w:ilvl w:val="0"/>
                <w:numId w:val="12"/>
              </w:numPr>
              <w:rPr>
                <w:rFonts w:ascii="Arial" w:hAnsi="Arial" w:cs="Arial"/>
              </w:rPr>
            </w:pPr>
            <w:r w:rsidRPr="0092738E">
              <w:rPr>
                <w:rFonts w:ascii="Arial" w:hAnsi="Arial" w:cs="Arial"/>
              </w:rPr>
              <w:t>предложения Совета по кандидатуре на должность единоличного исполнительного органа Ассоциации (Президента НАПФ) – Приложение 7;</w:t>
            </w:r>
          </w:p>
          <w:p w:rsidR="0045492D" w:rsidRPr="0092738E" w:rsidRDefault="00703EF4" w:rsidP="00C43305">
            <w:pPr>
              <w:pStyle w:val="ab"/>
              <w:numPr>
                <w:ilvl w:val="0"/>
                <w:numId w:val="12"/>
              </w:numPr>
              <w:rPr>
                <w:rFonts w:ascii="Arial" w:hAnsi="Arial" w:cs="Arial"/>
              </w:rPr>
            </w:pPr>
            <w:r w:rsidRPr="0092738E">
              <w:rPr>
                <w:rFonts w:ascii="Arial" w:hAnsi="Arial" w:cs="Arial"/>
              </w:rPr>
              <w:t>предложения Совета по выбору аудиторской компании на срок полномочий избираемого Совета Ассоциации (Приложение 8).</w:t>
            </w:r>
          </w:p>
        </w:tc>
        <w:tc>
          <w:tcPr>
            <w:tcW w:w="2688" w:type="dxa"/>
          </w:tcPr>
          <w:p w:rsidR="0045492D" w:rsidRPr="003C0760" w:rsidRDefault="009272A6" w:rsidP="008B0CAC">
            <w:pPr>
              <w:jc w:val="center"/>
              <w:rPr>
                <w:rFonts w:ascii="Arial" w:hAnsi="Arial" w:cs="Arial"/>
              </w:rPr>
            </w:pPr>
            <w:r w:rsidRPr="009272A6">
              <w:rPr>
                <w:rFonts w:ascii="Arial" w:hAnsi="Arial" w:cs="Arial"/>
              </w:rPr>
              <w:t>Выполнено</w:t>
            </w:r>
          </w:p>
        </w:tc>
      </w:tr>
      <w:tr w:rsidR="0045492D" w:rsidRPr="003C0760" w:rsidTr="00C202BA">
        <w:trPr>
          <w:gridAfter w:val="1"/>
          <w:wAfter w:w="11" w:type="dxa"/>
        </w:trPr>
        <w:tc>
          <w:tcPr>
            <w:tcW w:w="421" w:type="dxa"/>
          </w:tcPr>
          <w:p w:rsidR="0045492D" w:rsidRPr="00B1494B" w:rsidRDefault="0092738E" w:rsidP="008B0CAC">
            <w:pPr>
              <w:jc w:val="center"/>
              <w:rPr>
                <w:rFonts w:ascii="Arial" w:hAnsi="Arial" w:cs="Arial"/>
              </w:rPr>
            </w:pPr>
            <w:r>
              <w:rPr>
                <w:rFonts w:ascii="Arial" w:hAnsi="Arial" w:cs="Arial"/>
              </w:rPr>
              <w:t>2.</w:t>
            </w:r>
          </w:p>
        </w:tc>
        <w:tc>
          <w:tcPr>
            <w:tcW w:w="2835" w:type="dxa"/>
          </w:tcPr>
          <w:p w:rsidR="0045492D" w:rsidRPr="00703EF4" w:rsidRDefault="00703EF4" w:rsidP="00703EF4">
            <w:pPr>
              <w:autoSpaceDE w:val="0"/>
              <w:autoSpaceDN w:val="0"/>
              <w:adjustRightInd w:val="0"/>
              <w:rPr>
                <w:rFonts w:ascii="Times New Roman" w:hAnsi="Times New Roman" w:cs="Times New Roman"/>
                <w:color w:val="000000"/>
                <w:sz w:val="23"/>
                <w:szCs w:val="23"/>
              </w:rPr>
            </w:pPr>
            <w:r w:rsidRPr="00703EF4">
              <w:rPr>
                <w:rFonts w:ascii="Times New Roman" w:hAnsi="Times New Roman" w:cs="Times New Roman"/>
                <w:color w:val="000000"/>
                <w:sz w:val="23"/>
                <w:szCs w:val="23"/>
              </w:rPr>
              <w:t xml:space="preserve">О позиции Ассоциации по внесению изменений в НК в части налога на прибыль в связи с законопроектом о ПДС. </w:t>
            </w:r>
          </w:p>
        </w:tc>
        <w:tc>
          <w:tcPr>
            <w:tcW w:w="3969" w:type="dxa"/>
          </w:tcPr>
          <w:p w:rsidR="0092738E" w:rsidRPr="0092738E" w:rsidRDefault="0092738E" w:rsidP="0092738E">
            <w:pPr>
              <w:autoSpaceDE w:val="0"/>
              <w:autoSpaceDN w:val="0"/>
              <w:adjustRightInd w:val="0"/>
              <w:spacing w:after="167"/>
              <w:rPr>
                <w:rFonts w:ascii="Times New Roman" w:hAnsi="Times New Roman" w:cs="Times New Roman"/>
                <w:color w:val="000000"/>
                <w:sz w:val="23"/>
                <w:szCs w:val="23"/>
              </w:rPr>
            </w:pPr>
            <w:r w:rsidRPr="0092738E">
              <w:rPr>
                <w:rFonts w:ascii="Times New Roman" w:hAnsi="Times New Roman" w:cs="Times New Roman"/>
                <w:color w:val="000000"/>
                <w:sz w:val="23"/>
                <w:szCs w:val="23"/>
              </w:rPr>
              <w:t xml:space="preserve">Установить следующую приоритетность в отношении проектов изменения НК в отношении налога на прибыль в связи с законопроектом о ПДС: </w:t>
            </w:r>
          </w:p>
          <w:p w:rsidR="0092738E" w:rsidRPr="0092738E" w:rsidRDefault="0092738E" w:rsidP="0092738E">
            <w:pPr>
              <w:autoSpaceDE w:val="0"/>
              <w:autoSpaceDN w:val="0"/>
              <w:adjustRightInd w:val="0"/>
              <w:spacing w:after="167"/>
              <w:rPr>
                <w:rFonts w:ascii="Times New Roman" w:hAnsi="Times New Roman" w:cs="Times New Roman"/>
                <w:color w:val="000000"/>
                <w:sz w:val="23"/>
                <w:szCs w:val="23"/>
              </w:rPr>
            </w:pPr>
            <w:r w:rsidRPr="0092738E">
              <w:rPr>
                <w:rFonts w:ascii="Times New Roman" w:hAnsi="Times New Roman" w:cs="Times New Roman"/>
                <w:color w:val="000000"/>
                <w:sz w:val="23"/>
                <w:szCs w:val="23"/>
              </w:rPr>
              <w:t xml:space="preserve">1) НПО (старое и новое) как ПДС и ОПС </w:t>
            </w:r>
          </w:p>
          <w:p w:rsidR="0092738E" w:rsidRPr="0092738E" w:rsidRDefault="0092738E" w:rsidP="0092738E">
            <w:pPr>
              <w:autoSpaceDE w:val="0"/>
              <w:autoSpaceDN w:val="0"/>
              <w:adjustRightInd w:val="0"/>
              <w:spacing w:after="167"/>
              <w:rPr>
                <w:rFonts w:ascii="Times New Roman" w:hAnsi="Times New Roman" w:cs="Times New Roman"/>
                <w:color w:val="000000"/>
                <w:sz w:val="23"/>
                <w:szCs w:val="23"/>
              </w:rPr>
            </w:pPr>
            <w:r w:rsidRPr="0092738E">
              <w:rPr>
                <w:rFonts w:ascii="Times New Roman" w:hAnsi="Times New Roman" w:cs="Times New Roman"/>
                <w:color w:val="000000"/>
                <w:sz w:val="23"/>
                <w:szCs w:val="23"/>
              </w:rPr>
              <w:t xml:space="preserve">2) НПО (старое) – по текущим принципам, новое НПО – как ПДС, ПДС как ОПС. </w:t>
            </w:r>
          </w:p>
          <w:p w:rsidR="0092738E" w:rsidRPr="0092738E" w:rsidRDefault="0092738E" w:rsidP="0092738E">
            <w:pPr>
              <w:autoSpaceDE w:val="0"/>
              <w:autoSpaceDN w:val="0"/>
              <w:adjustRightInd w:val="0"/>
              <w:spacing w:after="167"/>
              <w:rPr>
                <w:rFonts w:ascii="Times New Roman" w:hAnsi="Times New Roman" w:cs="Times New Roman"/>
                <w:color w:val="000000"/>
                <w:sz w:val="23"/>
                <w:szCs w:val="23"/>
              </w:rPr>
            </w:pPr>
            <w:r w:rsidRPr="0092738E">
              <w:rPr>
                <w:rFonts w:ascii="Times New Roman" w:hAnsi="Times New Roman" w:cs="Times New Roman"/>
                <w:color w:val="000000"/>
                <w:sz w:val="23"/>
                <w:szCs w:val="23"/>
              </w:rPr>
              <w:t xml:space="preserve">3) НПО (старое и новое) – по текущим принципам, ПДС – как ОПС. </w:t>
            </w:r>
          </w:p>
          <w:p w:rsidR="0045492D" w:rsidRPr="00B1494B" w:rsidRDefault="0092738E" w:rsidP="0092738E">
            <w:pPr>
              <w:autoSpaceDE w:val="0"/>
              <w:autoSpaceDN w:val="0"/>
              <w:adjustRightInd w:val="0"/>
              <w:rPr>
                <w:rFonts w:ascii="Arial" w:hAnsi="Arial" w:cs="Arial"/>
              </w:rPr>
            </w:pPr>
            <w:r w:rsidRPr="0092738E">
              <w:rPr>
                <w:rFonts w:ascii="Times New Roman" w:hAnsi="Times New Roman" w:cs="Times New Roman"/>
                <w:color w:val="000000"/>
                <w:sz w:val="23"/>
                <w:szCs w:val="23"/>
              </w:rPr>
              <w:t xml:space="preserve">2.2. Утверждение итоговых версий предложений по вариантам, указанным в п.2.1, провести после рассмотрения вопроса Комитетом по стратегии пенсионного рынка. </w:t>
            </w:r>
          </w:p>
        </w:tc>
        <w:tc>
          <w:tcPr>
            <w:tcW w:w="2688" w:type="dxa"/>
          </w:tcPr>
          <w:p w:rsidR="0045492D" w:rsidRPr="003C0760" w:rsidRDefault="009272A6" w:rsidP="008B0CAC">
            <w:pPr>
              <w:jc w:val="center"/>
              <w:rPr>
                <w:rFonts w:ascii="Arial" w:hAnsi="Arial" w:cs="Arial"/>
              </w:rPr>
            </w:pPr>
            <w:r w:rsidRPr="009272A6">
              <w:rPr>
                <w:rFonts w:ascii="Arial" w:hAnsi="Arial" w:cs="Arial"/>
              </w:rPr>
              <w:t>Выполнено</w:t>
            </w:r>
          </w:p>
        </w:tc>
      </w:tr>
      <w:tr w:rsidR="0045492D" w:rsidRPr="003C0760" w:rsidTr="00C202BA">
        <w:trPr>
          <w:gridAfter w:val="1"/>
          <w:wAfter w:w="11" w:type="dxa"/>
        </w:trPr>
        <w:tc>
          <w:tcPr>
            <w:tcW w:w="421" w:type="dxa"/>
          </w:tcPr>
          <w:p w:rsidR="0045492D" w:rsidRPr="00B1494B" w:rsidRDefault="0092738E" w:rsidP="008B0CAC">
            <w:pPr>
              <w:jc w:val="center"/>
              <w:rPr>
                <w:rFonts w:ascii="Arial" w:hAnsi="Arial" w:cs="Arial"/>
              </w:rPr>
            </w:pPr>
            <w:r>
              <w:rPr>
                <w:rFonts w:ascii="Arial" w:hAnsi="Arial" w:cs="Arial"/>
              </w:rPr>
              <w:t>3.</w:t>
            </w:r>
          </w:p>
        </w:tc>
        <w:tc>
          <w:tcPr>
            <w:tcW w:w="2835" w:type="dxa"/>
          </w:tcPr>
          <w:p w:rsidR="0045492D" w:rsidRPr="00703EF4" w:rsidRDefault="00703EF4" w:rsidP="00703EF4">
            <w:pPr>
              <w:autoSpaceDE w:val="0"/>
              <w:autoSpaceDN w:val="0"/>
              <w:adjustRightInd w:val="0"/>
              <w:rPr>
                <w:rFonts w:ascii="Times New Roman" w:hAnsi="Times New Roman" w:cs="Times New Roman"/>
                <w:color w:val="000000"/>
                <w:sz w:val="23"/>
                <w:szCs w:val="23"/>
              </w:rPr>
            </w:pPr>
            <w:r w:rsidRPr="00703EF4">
              <w:rPr>
                <w:rFonts w:ascii="Times New Roman" w:hAnsi="Times New Roman" w:cs="Times New Roman"/>
                <w:color w:val="000000"/>
                <w:sz w:val="23"/>
                <w:szCs w:val="23"/>
              </w:rPr>
              <w:t xml:space="preserve">О позиции Ассоциации по внесению изменений в НК в части НДФЛ в связи с законопроектом о ПДС. </w:t>
            </w:r>
          </w:p>
        </w:tc>
        <w:tc>
          <w:tcPr>
            <w:tcW w:w="3969" w:type="dxa"/>
          </w:tcPr>
          <w:p w:rsidR="0092738E" w:rsidRPr="0092738E" w:rsidRDefault="0092738E" w:rsidP="0092738E">
            <w:pPr>
              <w:autoSpaceDE w:val="0"/>
              <w:autoSpaceDN w:val="0"/>
              <w:adjustRightInd w:val="0"/>
              <w:rPr>
                <w:rFonts w:ascii="Times New Roman" w:hAnsi="Times New Roman" w:cs="Times New Roman"/>
                <w:color w:val="000000"/>
                <w:sz w:val="23"/>
                <w:szCs w:val="23"/>
              </w:rPr>
            </w:pPr>
            <w:r w:rsidRPr="0092738E">
              <w:rPr>
                <w:rFonts w:ascii="Times New Roman" w:hAnsi="Times New Roman" w:cs="Times New Roman"/>
                <w:color w:val="000000"/>
                <w:sz w:val="23"/>
                <w:szCs w:val="23"/>
              </w:rPr>
              <w:t xml:space="preserve">Утвердить в качестве базы переговорной позиции для обсуждения с </w:t>
            </w:r>
            <w:proofErr w:type="spellStart"/>
            <w:r w:rsidRPr="0092738E">
              <w:rPr>
                <w:rFonts w:ascii="Times New Roman" w:hAnsi="Times New Roman" w:cs="Times New Roman"/>
                <w:color w:val="000000"/>
                <w:sz w:val="23"/>
                <w:szCs w:val="23"/>
              </w:rPr>
              <w:t>ФОИВами</w:t>
            </w:r>
            <w:proofErr w:type="spellEnd"/>
            <w:r w:rsidRPr="0092738E">
              <w:rPr>
                <w:rFonts w:ascii="Times New Roman" w:hAnsi="Times New Roman" w:cs="Times New Roman"/>
                <w:color w:val="000000"/>
                <w:sz w:val="23"/>
                <w:szCs w:val="23"/>
              </w:rPr>
              <w:t xml:space="preserve"> предложения Ассоциации по внесению изменений в НК в части НДФЛ в связи с законопроектом о ПДС (Приложение 9). </w:t>
            </w:r>
          </w:p>
          <w:p w:rsidR="0045492D" w:rsidRPr="00B1494B" w:rsidRDefault="0045492D" w:rsidP="008B0CAC">
            <w:pPr>
              <w:jc w:val="center"/>
              <w:rPr>
                <w:rFonts w:ascii="Arial" w:hAnsi="Arial" w:cs="Arial"/>
              </w:rPr>
            </w:pPr>
          </w:p>
        </w:tc>
        <w:tc>
          <w:tcPr>
            <w:tcW w:w="2688" w:type="dxa"/>
          </w:tcPr>
          <w:p w:rsidR="0045492D" w:rsidRPr="003C0760" w:rsidRDefault="009272A6" w:rsidP="008B0CAC">
            <w:pPr>
              <w:jc w:val="center"/>
              <w:rPr>
                <w:rFonts w:ascii="Arial" w:hAnsi="Arial" w:cs="Arial"/>
              </w:rPr>
            </w:pPr>
            <w:r w:rsidRPr="009272A6">
              <w:rPr>
                <w:rFonts w:ascii="Arial" w:hAnsi="Arial" w:cs="Arial"/>
              </w:rPr>
              <w:t>Выполнено</w:t>
            </w:r>
          </w:p>
        </w:tc>
      </w:tr>
      <w:tr w:rsidR="0045492D" w:rsidRPr="003C0760" w:rsidTr="00C202BA">
        <w:trPr>
          <w:gridAfter w:val="1"/>
          <w:wAfter w:w="11" w:type="dxa"/>
        </w:trPr>
        <w:tc>
          <w:tcPr>
            <w:tcW w:w="421" w:type="dxa"/>
          </w:tcPr>
          <w:p w:rsidR="0045492D" w:rsidRPr="00B1494B" w:rsidRDefault="0092738E" w:rsidP="008B0CAC">
            <w:pPr>
              <w:jc w:val="center"/>
              <w:rPr>
                <w:rFonts w:ascii="Arial" w:hAnsi="Arial" w:cs="Arial"/>
              </w:rPr>
            </w:pPr>
            <w:r>
              <w:rPr>
                <w:rFonts w:ascii="Arial" w:hAnsi="Arial" w:cs="Arial"/>
              </w:rPr>
              <w:t>4.</w:t>
            </w:r>
          </w:p>
        </w:tc>
        <w:tc>
          <w:tcPr>
            <w:tcW w:w="2835" w:type="dxa"/>
          </w:tcPr>
          <w:p w:rsidR="0045492D" w:rsidRPr="00703EF4" w:rsidRDefault="00703EF4" w:rsidP="00703EF4">
            <w:pPr>
              <w:autoSpaceDE w:val="0"/>
              <w:autoSpaceDN w:val="0"/>
              <w:adjustRightInd w:val="0"/>
              <w:rPr>
                <w:rFonts w:ascii="Times New Roman" w:hAnsi="Times New Roman" w:cs="Times New Roman"/>
                <w:color w:val="000000"/>
                <w:sz w:val="23"/>
                <w:szCs w:val="23"/>
              </w:rPr>
            </w:pPr>
            <w:r w:rsidRPr="00703EF4">
              <w:rPr>
                <w:rFonts w:ascii="Times New Roman" w:hAnsi="Times New Roman" w:cs="Times New Roman"/>
                <w:color w:val="000000"/>
                <w:sz w:val="23"/>
                <w:szCs w:val="23"/>
              </w:rPr>
              <w:t xml:space="preserve">О позиции Ассоциации по целевым взносам по договорам долгосрочных сбережений и вновь заключаемым договорам НПО. </w:t>
            </w:r>
          </w:p>
        </w:tc>
        <w:tc>
          <w:tcPr>
            <w:tcW w:w="3969" w:type="dxa"/>
          </w:tcPr>
          <w:p w:rsidR="0092738E" w:rsidRPr="0092738E" w:rsidRDefault="0092738E" w:rsidP="0092738E">
            <w:pPr>
              <w:autoSpaceDE w:val="0"/>
              <w:autoSpaceDN w:val="0"/>
              <w:adjustRightInd w:val="0"/>
              <w:rPr>
                <w:rFonts w:ascii="Arial" w:hAnsi="Arial" w:cs="Arial"/>
                <w:color w:val="000000"/>
                <w:sz w:val="23"/>
                <w:szCs w:val="23"/>
              </w:rPr>
            </w:pPr>
            <w:r w:rsidRPr="0092738E">
              <w:rPr>
                <w:rFonts w:ascii="Arial" w:hAnsi="Arial" w:cs="Arial"/>
                <w:color w:val="000000"/>
                <w:sz w:val="23"/>
                <w:szCs w:val="23"/>
              </w:rPr>
              <w:t xml:space="preserve">По итогам обсуждения на голосование был поставлено следующее предложение: </w:t>
            </w:r>
          </w:p>
          <w:p w:rsidR="0092738E" w:rsidRPr="0092738E" w:rsidRDefault="0092738E" w:rsidP="0092738E">
            <w:pPr>
              <w:rPr>
                <w:rFonts w:ascii="Arial" w:hAnsi="Arial" w:cs="Arial"/>
                <w:color w:val="000000"/>
                <w:sz w:val="23"/>
                <w:szCs w:val="23"/>
              </w:rPr>
            </w:pPr>
          </w:p>
          <w:p w:rsidR="0045492D" w:rsidRPr="00B1494B" w:rsidRDefault="0092738E" w:rsidP="0092738E">
            <w:pPr>
              <w:rPr>
                <w:rFonts w:ascii="Arial" w:hAnsi="Arial" w:cs="Arial"/>
              </w:rPr>
            </w:pPr>
            <w:r w:rsidRPr="0092738E">
              <w:rPr>
                <w:rFonts w:ascii="Arial" w:hAnsi="Arial" w:cs="Arial"/>
                <w:color w:val="000000"/>
                <w:sz w:val="23"/>
                <w:szCs w:val="23"/>
              </w:rPr>
              <w:t xml:space="preserve">Подготовить и представить на рассмотрение </w:t>
            </w:r>
            <w:proofErr w:type="spellStart"/>
            <w:r w:rsidRPr="0092738E">
              <w:rPr>
                <w:rFonts w:ascii="Arial" w:hAnsi="Arial" w:cs="Arial"/>
                <w:color w:val="000000"/>
                <w:sz w:val="23"/>
                <w:szCs w:val="23"/>
              </w:rPr>
              <w:t>ФОИВов</w:t>
            </w:r>
            <w:proofErr w:type="spellEnd"/>
            <w:r w:rsidRPr="0092738E">
              <w:rPr>
                <w:rFonts w:ascii="Arial" w:hAnsi="Arial" w:cs="Arial"/>
                <w:color w:val="000000"/>
                <w:sz w:val="23"/>
                <w:szCs w:val="23"/>
              </w:rPr>
              <w:t xml:space="preserve"> предложения Ассоциации по внесению изменений в НК с целью законодательного закрепления возможности взимания целевых взносов по договорам долгосрочных сбережений</w:t>
            </w:r>
            <w:r w:rsidRPr="0092738E">
              <w:rPr>
                <w:rFonts w:ascii="Times New Roman" w:hAnsi="Times New Roman" w:cs="Times New Roman"/>
                <w:color w:val="000000"/>
                <w:sz w:val="23"/>
                <w:szCs w:val="23"/>
              </w:rPr>
              <w:t xml:space="preserve"> и вновь заключаемым договорам НПО.</w:t>
            </w:r>
          </w:p>
        </w:tc>
        <w:tc>
          <w:tcPr>
            <w:tcW w:w="2688" w:type="dxa"/>
          </w:tcPr>
          <w:p w:rsidR="0045492D" w:rsidRPr="003C0760" w:rsidRDefault="009272A6" w:rsidP="008B0CAC">
            <w:pPr>
              <w:jc w:val="center"/>
              <w:rPr>
                <w:rFonts w:ascii="Arial" w:hAnsi="Arial" w:cs="Arial"/>
              </w:rPr>
            </w:pPr>
            <w:r w:rsidRPr="009272A6">
              <w:rPr>
                <w:rFonts w:ascii="Arial" w:hAnsi="Arial" w:cs="Arial"/>
              </w:rPr>
              <w:t>Выполнено</w:t>
            </w:r>
          </w:p>
        </w:tc>
      </w:tr>
      <w:tr w:rsidR="00703EF4" w:rsidRPr="003C0760" w:rsidTr="00C202BA">
        <w:trPr>
          <w:gridAfter w:val="1"/>
          <w:wAfter w:w="11" w:type="dxa"/>
        </w:trPr>
        <w:tc>
          <w:tcPr>
            <w:tcW w:w="421" w:type="dxa"/>
          </w:tcPr>
          <w:p w:rsidR="00703EF4" w:rsidRPr="00B1494B" w:rsidRDefault="007A712C" w:rsidP="008B0CAC">
            <w:pPr>
              <w:jc w:val="center"/>
              <w:rPr>
                <w:rFonts w:ascii="Arial" w:hAnsi="Arial" w:cs="Arial"/>
              </w:rPr>
            </w:pPr>
            <w:r>
              <w:rPr>
                <w:rFonts w:ascii="Arial" w:hAnsi="Arial" w:cs="Arial"/>
              </w:rPr>
              <w:t>5.</w:t>
            </w:r>
          </w:p>
        </w:tc>
        <w:tc>
          <w:tcPr>
            <w:tcW w:w="2835" w:type="dxa"/>
          </w:tcPr>
          <w:p w:rsidR="00703EF4" w:rsidRPr="00703EF4" w:rsidRDefault="00703EF4" w:rsidP="00703EF4">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О </w:t>
            </w:r>
            <w:r w:rsidRPr="00703EF4">
              <w:rPr>
                <w:rFonts w:ascii="Times New Roman" w:hAnsi="Times New Roman" w:cs="Times New Roman"/>
                <w:color w:val="000000"/>
                <w:sz w:val="24"/>
                <w:szCs w:val="24"/>
              </w:rPr>
              <w:t xml:space="preserve">рабочих органах Ассоциации. </w:t>
            </w:r>
          </w:p>
          <w:p w:rsidR="00703EF4" w:rsidRPr="00703EF4" w:rsidRDefault="00703EF4" w:rsidP="00703EF4">
            <w:pPr>
              <w:autoSpaceDE w:val="0"/>
              <w:autoSpaceDN w:val="0"/>
              <w:adjustRightInd w:val="0"/>
              <w:rPr>
                <w:rFonts w:ascii="Times New Roman" w:hAnsi="Times New Roman" w:cs="Times New Roman"/>
                <w:color w:val="000000"/>
                <w:sz w:val="23"/>
                <w:szCs w:val="23"/>
              </w:rPr>
            </w:pPr>
          </w:p>
          <w:p w:rsidR="00703EF4" w:rsidRDefault="00703EF4" w:rsidP="00703EF4">
            <w:pPr>
              <w:autoSpaceDE w:val="0"/>
              <w:autoSpaceDN w:val="0"/>
              <w:adjustRightInd w:val="0"/>
              <w:spacing w:after="167"/>
              <w:rPr>
                <w:rFonts w:ascii="Times New Roman" w:hAnsi="Times New Roman" w:cs="Times New Roman"/>
                <w:color w:val="000000"/>
                <w:sz w:val="23"/>
                <w:szCs w:val="23"/>
              </w:rPr>
            </w:pPr>
            <w:r w:rsidRPr="00703EF4">
              <w:rPr>
                <w:rFonts w:ascii="Times New Roman" w:hAnsi="Times New Roman" w:cs="Times New Roman"/>
                <w:color w:val="000000"/>
                <w:sz w:val="23"/>
                <w:szCs w:val="23"/>
              </w:rPr>
              <w:t xml:space="preserve">5.1. О представителях АО НПФ ВТБ Пенсионный фонд в рабочих органах Ассоциации. </w:t>
            </w:r>
          </w:p>
          <w:p w:rsidR="005F2C1B" w:rsidRDefault="005F2C1B" w:rsidP="00703EF4">
            <w:pPr>
              <w:autoSpaceDE w:val="0"/>
              <w:autoSpaceDN w:val="0"/>
              <w:adjustRightInd w:val="0"/>
              <w:spacing w:after="167"/>
              <w:rPr>
                <w:rFonts w:ascii="Times New Roman" w:hAnsi="Times New Roman" w:cs="Times New Roman"/>
                <w:color w:val="000000"/>
                <w:sz w:val="23"/>
                <w:szCs w:val="23"/>
              </w:rPr>
            </w:pPr>
          </w:p>
          <w:p w:rsidR="005F2C1B" w:rsidRDefault="005F2C1B" w:rsidP="00703EF4">
            <w:pPr>
              <w:autoSpaceDE w:val="0"/>
              <w:autoSpaceDN w:val="0"/>
              <w:adjustRightInd w:val="0"/>
              <w:spacing w:after="167"/>
              <w:rPr>
                <w:rFonts w:ascii="Times New Roman" w:hAnsi="Times New Roman" w:cs="Times New Roman"/>
                <w:color w:val="000000"/>
                <w:sz w:val="23"/>
                <w:szCs w:val="23"/>
              </w:rPr>
            </w:pPr>
          </w:p>
          <w:p w:rsidR="005F2C1B" w:rsidRDefault="005F2C1B" w:rsidP="00703EF4">
            <w:pPr>
              <w:autoSpaceDE w:val="0"/>
              <w:autoSpaceDN w:val="0"/>
              <w:adjustRightInd w:val="0"/>
              <w:spacing w:after="167"/>
              <w:rPr>
                <w:rFonts w:ascii="Times New Roman" w:hAnsi="Times New Roman" w:cs="Times New Roman"/>
                <w:color w:val="000000"/>
                <w:sz w:val="23"/>
                <w:szCs w:val="23"/>
              </w:rPr>
            </w:pPr>
          </w:p>
          <w:p w:rsidR="005F2C1B" w:rsidRDefault="005F2C1B" w:rsidP="00703EF4">
            <w:pPr>
              <w:autoSpaceDE w:val="0"/>
              <w:autoSpaceDN w:val="0"/>
              <w:adjustRightInd w:val="0"/>
              <w:spacing w:after="167"/>
              <w:rPr>
                <w:rFonts w:ascii="Times New Roman" w:hAnsi="Times New Roman" w:cs="Times New Roman"/>
                <w:color w:val="000000"/>
                <w:sz w:val="23"/>
                <w:szCs w:val="23"/>
              </w:rPr>
            </w:pPr>
          </w:p>
          <w:p w:rsidR="005F2C1B" w:rsidRDefault="005F2C1B" w:rsidP="00703EF4">
            <w:pPr>
              <w:autoSpaceDE w:val="0"/>
              <w:autoSpaceDN w:val="0"/>
              <w:adjustRightInd w:val="0"/>
              <w:spacing w:after="167"/>
              <w:rPr>
                <w:rFonts w:ascii="Times New Roman" w:hAnsi="Times New Roman" w:cs="Times New Roman"/>
                <w:color w:val="000000"/>
                <w:sz w:val="23"/>
                <w:szCs w:val="23"/>
              </w:rPr>
            </w:pPr>
          </w:p>
          <w:p w:rsidR="005F2C1B" w:rsidRDefault="005F2C1B" w:rsidP="00703EF4">
            <w:pPr>
              <w:autoSpaceDE w:val="0"/>
              <w:autoSpaceDN w:val="0"/>
              <w:adjustRightInd w:val="0"/>
              <w:spacing w:after="167"/>
              <w:rPr>
                <w:rFonts w:ascii="Times New Roman" w:hAnsi="Times New Roman" w:cs="Times New Roman"/>
                <w:color w:val="000000"/>
                <w:sz w:val="23"/>
                <w:szCs w:val="23"/>
              </w:rPr>
            </w:pPr>
          </w:p>
          <w:p w:rsidR="005F2C1B" w:rsidRDefault="005F2C1B" w:rsidP="00703EF4">
            <w:pPr>
              <w:autoSpaceDE w:val="0"/>
              <w:autoSpaceDN w:val="0"/>
              <w:adjustRightInd w:val="0"/>
              <w:spacing w:after="167"/>
              <w:rPr>
                <w:rFonts w:ascii="Times New Roman" w:hAnsi="Times New Roman" w:cs="Times New Roman"/>
                <w:color w:val="000000"/>
                <w:sz w:val="23"/>
                <w:szCs w:val="23"/>
              </w:rPr>
            </w:pPr>
          </w:p>
          <w:p w:rsidR="005F2C1B" w:rsidRDefault="005F2C1B" w:rsidP="00703EF4">
            <w:pPr>
              <w:autoSpaceDE w:val="0"/>
              <w:autoSpaceDN w:val="0"/>
              <w:adjustRightInd w:val="0"/>
              <w:spacing w:after="167"/>
              <w:rPr>
                <w:rFonts w:ascii="Times New Roman" w:hAnsi="Times New Roman" w:cs="Times New Roman"/>
                <w:color w:val="000000"/>
                <w:sz w:val="23"/>
                <w:szCs w:val="23"/>
              </w:rPr>
            </w:pPr>
          </w:p>
          <w:p w:rsidR="005F2C1B" w:rsidRDefault="005F2C1B" w:rsidP="00703EF4">
            <w:pPr>
              <w:autoSpaceDE w:val="0"/>
              <w:autoSpaceDN w:val="0"/>
              <w:adjustRightInd w:val="0"/>
              <w:spacing w:after="167"/>
              <w:rPr>
                <w:rFonts w:ascii="Times New Roman" w:hAnsi="Times New Roman" w:cs="Times New Roman"/>
                <w:color w:val="000000"/>
                <w:sz w:val="23"/>
                <w:szCs w:val="23"/>
              </w:rPr>
            </w:pPr>
          </w:p>
          <w:p w:rsidR="005F2C1B" w:rsidRDefault="005F2C1B" w:rsidP="00703EF4">
            <w:pPr>
              <w:autoSpaceDE w:val="0"/>
              <w:autoSpaceDN w:val="0"/>
              <w:adjustRightInd w:val="0"/>
              <w:spacing w:after="167"/>
              <w:rPr>
                <w:rFonts w:ascii="Times New Roman" w:hAnsi="Times New Roman" w:cs="Times New Roman"/>
                <w:color w:val="000000"/>
                <w:sz w:val="23"/>
                <w:szCs w:val="23"/>
              </w:rPr>
            </w:pPr>
          </w:p>
          <w:p w:rsidR="005F2C1B" w:rsidRDefault="005F2C1B" w:rsidP="00703EF4">
            <w:pPr>
              <w:autoSpaceDE w:val="0"/>
              <w:autoSpaceDN w:val="0"/>
              <w:adjustRightInd w:val="0"/>
              <w:spacing w:after="167"/>
              <w:rPr>
                <w:rFonts w:ascii="Times New Roman" w:hAnsi="Times New Roman" w:cs="Times New Roman"/>
                <w:color w:val="000000"/>
                <w:sz w:val="23"/>
                <w:szCs w:val="23"/>
              </w:rPr>
            </w:pPr>
          </w:p>
          <w:p w:rsidR="005F2C1B" w:rsidRDefault="005F2C1B" w:rsidP="00703EF4">
            <w:pPr>
              <w:autoSpaceDE w:val="0"/>
              <w:autoSpaceDN w:val="0"/>
              <w:adjustRightInd w:val="0"/>
              <w:spacing w:after="167"/>
              <w:rPr>
                <w:rFonts w:ascii="Times New Roman" w:hAnsi="Times New Roman" w:cs="Times New Roman"/>
                <w:color w:val="000000"/>
                <w:sz w:val="23"/>
                <w:szCs w:val="23"/>
              </w:rPr>
            </w:pPr>
          </w:p>
          <w:p w:rsidR="005F2C1B" w:rsidRDefault="005F2C1B" w:rsidP="00703EF4">
            <w:pPr>
              <w:autoSpaceDE w:val="0"/>
              <w:autoSpaceDN w:val="0"/>
              <w:adjustRightInd w:val="0"/>
              <w:spacing w:after="167"/>
              <w:rPr>
                <w:rFonts w:ascii="Times New Roman" w:hAnsi="Times New Roman" w:cs="Times New Roman"/>
                <w:color w:val="000000"/>
                <w:sz w:val="23"/>
                <w:szCs w:val="23"/>
              </w:rPr>
            </w:pPr>
          </w:p>
          <w:p w:rsidR="005F2C1B" w:rsidRDefault="005F2C1B" w:rsidP="00703EF4">
            <w:pPr>
              <w:autoSpaceDE w:val="0"/>
              <w:autoSpaceDN w:val="0"/>
              <w:adjustRightInd w:val="0"/>
              <w:spacing w:after="167"/>
              <w:rPr>
                <w:rFonts w:ascii="Times New Roman" w:hAnsi="Times New Roman" w:cs="Times New Roman"/>
                <w:color w:val="000000"/>
                <w:sz w:val="23"/>
                <w:szCs w:val="23"/>
              </w:rPr>
            </w:pPr>
          </w:p>
          <w:p w:rsidR="005F2C1B" w:rsidRDefault="005F2C1B" w:rsidP="00703EF4">
            <w:pPr>
              <w:autoSpaceDE w:val="0"/>
              <w:autoSpaceDN w:val="0"/>
              <w:adjustRightInd w:val="0"/>
              <w:spacing w:after="167"/>
              <w:rPr>
                <w:rFonts w:ascii="Times New Roman" w:hAnsi="Times New Roman" w:cs="Times New Roman"/>
                <w:color w:val="000000"/>
                <w:sz w:val="23"/>
                <w:szCs w:val="23"/>
              </w:rPr>
            </w:pPr>
          </w:p>
          <w:p w:rsidR="005F2C1B" w:rsidRDefault="005F2C1B" w:rsidP="00703EF4">
            <w:pPr>
              <w:autoSpaceDE w:val="0"/>
              <w:autoSpaceDN w:val="0"/>
              <w:adjustRightInd w:val="0"/>
              <w:spacing w:after="167"/>
              <w:rPr>
                <w:rFonts w:ascii="Times New Roman" w:hAnsi="Times New Roman" w:cs="Times New Roman"/>
                <w:color w:val="000000"/>
                <w:sz w:val="23"/>
                <w:szCs w:val="23"/>
              </w:rPr>
            </w:pPr>
          </w:p>
          <w:p w:rsidR="005F2C1B" w:rsidRPr="00703EF4" w:rsidRDefault="005F2C1B" w:rsidP="00703EF4">
            <w:pPr>
              <w:autoSpaceDE w:val="0"/>
              <w:autoSpaceDN w:val="0"/>
              <w:adjustRightInd w:val="0"/>
              <w:spacing w:after="167"/>
              <w:rPr>
                <w:rFonts w:ascii="Times New Roman" w:hAnsi="Times New Roman" w:cs="Times New Roman"/>
                <w:color w:val="000000"/>
                <w:sz w:val="23"/>
                <w:szCs w:val="23"/>
              </w:rPr>
            </w:pPr>
          </w:p>
          <w:p w:rsidR="00703EF4" w:rsidRPr="00703EF4" w:rsidRDefault="00703EF4" w:rsidP="00703EF4">
            <w:pPr>
              <w:autoSpaceDE w:val="0"/>
              <w:autoSpaceDN w:val="0"/>
              <w:adjustRightInd w:val="0"/>
              <w:spacing w:after="167"/>
              <w:rPr>
                <w:rFonts w:ascii="Times New Roman" w:hAnsi="Times New Roman" w:cs="Times New Roman"/>
                <w:color w:val="000000"/>
                <w:sz w:val="23"/>
                <w:szCs w:val="23"/>
              </w:rPr>
            </w:pPr>
            <w:r w:rsidRPr="00703EF4">
              <w:rPr>
                <w:rFonts w:ascii="Times New Roman" w:hAnsi="Times New Roman" w:cs="Times New Roman"/>
                <w:color w:val="000000"/>
                <w:sz w:val="23"/>
                <w:szCs w:val="23"/>
              </w:rPr>
              <w:t xml:space="preserve">5.2. О представителе АО «НПФ «Открытие» в составе Рабочей группы по взаимодействию с финансовым уполномоченным и Руководителе упомянутого рабочего органа. </w:t>
            </w:r>
          </w:p>
          <w:p w:rsidR="00703EF4" w:rsidRPr="00703EF4" w:rsidRDefault="00703EF4" w:rsidP="00703EF4">
            <w:pPr>
              <w:autoSpaceDE w:val="0"/>
              <w:autoSpaceDN w:val="0"/>
              <w:adjustRightInd w:val="0"/>
              <w:rPr>
                <w:rFonts w:ascii="Times New Roman" w:hAnsi="Times New Roman" w:cs="Times New Roman"/>
                <w:color w:val="000000"/>
                <w:sz w:val="23"/>
                <w:szCs w:val="23"/>
              </w:rPr>
            </w:pPr>
            <w:r w:rsidRPr="00703EF4">
              <w:rPr>
                <w:rFonts w:ascii="Times New Roman" w:hAnsi="Times New Roman" w:cs="Times New Roman"/>
                <w:color w:val="000000"/>
                <w:sz w:val="23"/>
                <w:szCs w:val="23"/>
              </w:rPr>
              <w:t xml:space="preserve">5.3. О представителе АО «НПФ «Социум» в составе Рабочей группы по внедрению МСФО 17 в НПФ. </w:t>
            </w:r>
          </w:p>
        </w:tc>
        <w:tc>
          <w:tcPr>
            <w:tcW w:w="3969" w:type="dxa"/>
          </w:tcPr>
          <w:p w:rsidR="005F2C1B" w:rsidRDefault="005F2C1B" w:rsidP="007A712C">
            <w:pPr>
              <w:autoSpaceDE w:val="0"/>
              <w:autoSpaceDN w:val="0"/>
              <w:adjustRightInd w:val="0"/>
              <w:spacing w:after="183"/>
              <w:rPr>
                <w:rFonts w:ascii="Times New Roman" w:hAnsi="Times New Roman" w:cs="Times New Roman"/>
                <w:color w:val="000000"/>
                <w:sz w:val="23"/>
                <w:szCs w:val="23"/>
              </w:rPr>
            </w:pPr>
          </w:p>
          <w:p w:rsidR="005F2C1B" w:rsidRDefault="005F2C1B" w:rsidP="007A712C">
            <w:pPr>
              <w:autoSpaceDE w:val="0"/>
              <w:autoSpaceDN w:val="0"/>
              <w:adjustRightInd w:val="0"/>
              <w:spacing w:after="183"/>
              <w:rPr>
                <w:rFonts w:ascii="Times New Roman" w:hAnsi="Times New Roman" w:cs="Times New Roman"/>
                <w:color w:val="000000"/>
                <w:sz w:val="23"/>
                <w:szCs w:val="23"/>
              </w:rPr>
            </w:pPr>
          </w:p>
          <w:p w:rsidR="007A712C" w:rsidRPr="007A712C" w:rsidRDefault="005F2C1B" w:rsidP="007A712C">
            <w:pPr>
              <w:autoSpaceDE w:val="0"/>
              <w:autoSpaceDN w:val="0"/>
              <w:adjustRightInd w:val="0"/>
              <w:spacing w:after="183"/>
              <w:rPr>
                <w:rFonts w:ascii="Times New Roman" w:hAnsi="Times New Roman" w:cs="Times New Roman"/>
                <w:color w:val="000000"/>
                <w:sz w:val="23"/>
                <w:szCs w:val="23"/>
              </w:rPr>
            </w:pPr>
            <w:r>
              <w:rPr>
                <w:rFonts w:ascii="Times New Roman" w:hAnsi="Times New Roman" w:cs="Times New Roman"/>
                <w:color w:val="000000"/>
                <w:sz w:val="23"/>
                <w:szCs w:val="23"/>
              </w:rPr>
              <w:t xml:space="preserve">5.1. </w:t>
            </w:r>
            <w:r w:rsidR="007A712C" w:rsidRPr="007A712C">
              <w:rPr>
                <w:rFonts w:ascii="Times New Roman" w:hAnsi="Times New Roman" w:cs="Times New Roman"/>
                <w:color w:val="000000"/>
                <w:sz w:val="23"/>
                <w:szCs w:val="23"/>
              </w:rPr>
              <w:t xml:space="preserve">На основании представления АО НПФ ВТБ Пенсионный фонд: </w:t>
            </w:r>
          </w:p>
          <w:p w:rsidR="007A712C" w:rsidRDefault="007A712C" w:rsidP="00C43305">
            <w:pPr>
              <w:pStyle w:val="ab"/>
              <w:numPr>
                <w:ilvl w:val="0"/>
                <w:numId w:val="13"/>
              </w:numPr>
              <w:autoSpaceDE w:val="0"/>
              <w:autoSpaceDN w:val="0"/>
              <w:adjustRightInd w:val="0"/>
              <w:spacing w:after="183"/>
              <w:rPr>
                <w:rFonts w:ascii="Times New Roman" w:hAnsi="Times New Roman" w:cs="Times New Roman"/>
                <w:color w:val="000000"/>
                <w:sz w:val="23"/>
                <w:szCs w:val="23"/>
              </w:rPr>
            </w:pPr>
            <w:r w:rsidRPr="005F2C1B">
              <w:rPr>
                <w:rFonts w:ascii="Times New Roman" w:hAnsi="Times New Roman" w:cs="Times New Roman"/>
                <w:color w:val="000000"/>
                <w:sz w:val="23"/>
                <w:szCs w:val="23"/>
              </w:rPr>
              <w:t xml:space="preserve">включить в состав Комитета по негосударственному пенсионному обеспечению и обязательному пенсионному страхованию Руководителя Департамента развития продаж Качаеву Наталью Викторовну с одновременным исключением из состава упомянутого рабочего органа Львова Александра Львовича; </w:t>
            </w:r>
          </w:p>
          <w:p w:rsidR="005F2C1B" w:rsidRPr="005F2C1B" w:rsidRDefault="005F2C1B" w:rsidP="005F2C1B">
            <w:pPr>
              <w:pStyle w:val="ab"/>
              <w:autoSpaceDE w:val="0"/>
              <w:autoSpaceDN w:val="0"/>
              <w:adjustRightInd w:val="0"/>
              <w:spacing w:after="183"/>
              <w:rPr>
                <w:rFonts w:ascii="Times New Roman" w:hAnsi="Times New Roman" w:cs="Times New Roman"/>
                <w:color w:val="000000"/>
                <w:sz w:val="23"/>
                <w:szCs w:val="23"/>
              </w:rPr>
            </w:pPr>
          </w:p>
          <w:p w:rsidR="007A712C" w:rsidRPr="005F2C1B" w:rsidRDefault="007A712C" w:rsidP="00C43305">
            <w:pPr>
              <w:pStyle w:val="ab"/>
              <w:numPr>
                <w:ilvl w:val="0"/>
                <w:numId w:val="13"/>
              </w:numPr>
              <w:autoSpaceDE w:val="0"/>
              <w:autoSpaceDN w:val="0"/>
              <w:adjustRightInd w:val="0"/>
              <w:rPr>
                <w:rFonts w:ascii="Times New Roman" w:hAnsi="Times New Roman" w:cs="Times New Roman"/>
                <w:sz w:val="23"/>
                <w:szCs w:val="23"/>
              </w:rPr>
            </w:pPr>
            <w:r w:rsidRPr="005F2C1B">
              <w:rPr>
                <w:rFonts w:ascii="Times New Roman" w:hAnsi="Times New Roman" w:cs="Times New Roman"/>
                <w:color w:val="000000"/>
                <w:sz w:val="23"/>
                <w:szCs w:val="23"/>
              </w:rPr>
              <w:t xml:space="preserve">в состав Комитета по взаимодействию с финансовым уполномоченным Начальника отдела по работе с претензиями клиентов и запросами контрольно-надзорных </w:t>
            </w:r>
            <w:r w:rsidRPr="005F2C1B">
              <w:rPr>
                <w:rFonts w:ascii="Times New Roman" w:hAnsi="Times New Roman" w:cs="Times New Roman"/>
                <w:sz w:val="23"/>
                <w:szCs w:val="23"/>
              </w:rPr>
              <w:t xml:space="preserve">органов </w:t>
            </w:r>
            <w:proofErr w:type="spellStart"/>
            <w:r w:rsidRPr="005F2C1B">
              <w:rPr>
                <w:rFonts w:ascii="Times New Roman" w:hAnsi="Times New Roman" w:cs="Times New Roman"/>
                <w:sz w:val="23"/>
                <w:szCs w:val="23"/>
              </w:rPr>
              <w:t>Белединова</w:t>
            </w:r>
            <w:proofErr w:type="spellEnd"/>
            <w:r w:rsidRPr="005F2C1B">
              <w:rPr>
                <w:rFonts w:ascii="Times New Roman" w:hAnsi="Times New Roman" w:cs="Times New Roman"/>
                <w:sz w:val="23"/>
                <w:szCs w:val="23"/>
              </w:rPr>
              <w:t xml:space="preserve"> Равиля </w:t>
            </w:r>
            <w:proofErr w:type="spellStart"/>
            <w:r w:rsidRPr="005F2C1B">
              <w:rPr>
                <w:rFonts w:ascii="Times New Roman" w:hAnsi="Times New Roman" w:cs="Times New Roman"/>
                <w:sz w:val="23"/>
                <w:szCs w:val="23"/>
              </w:rPr>
              <w:t>Адальшаевича</w:t>
            </w:r>
            <w:proofErr w:type="spellEnd"/>
            <w:r w:rsidRPr="005F2C1B">
              <w:rPr>
                <w:rFonts w:ascii="Times New Roman" w:hAnsi="Times New Roman" w:cs="Times New Roman"/>
                <w:sz w:val="23"/>
                <w:szCs w:val="23"/>
              </w:rPr>
              <w:t xml:space="preserve"> с одновременным исключением из состава упомянутого рабочего органа Львова Александра Львовича; </w:t>
            </w:r>
          </w:p>
          <w:p w:rsidR="005F2C1B" w:rsidRDefault="005F2C1B" w:rsidP="005F2C1B">
            <w:pPr>
              <w:pStyle w:val="ab"/>
              <w:autoSpaceDE w:val="0"/>
              <w:autoSpaceDN w:val="0"/>
              <w:adjustRightInd w:val="0"/>
              <w:spacing w:after="181"/>
              <w:rPr>
                <w:rFonts w:ascii="Times New Roman" w:hAnsi="Times New Roman" w:cs="Times New Roman"/>
                <w:sz w:val="23"/>
                <w:szCs w:val="23"/>
              </w:rPr>
            </w:pPr>
          </w:p>
          <w:p w:rsidR="007A712C" w:rsidRPr="005F2C1B" w:rsidRDefault="007A712C" w:rsidP="00C43305">
            <w:pPr>
              <w:pStyle w:val="ab"/>
              <w:numPr>
                <w:ilvl w:val="0"/>
                <w:numId w:val="13"/>
              </w:numPr>
              <w:autoSpaceDE w:val="0"/>
              <w:autoSpaceDN w:val="0"/>
              <w:adjustRightInd w:val="0"/>
              <w:spacing w:after="181"/>
              <w:rPr>
                <w:rFonts w:ascii="Times New Roman" w:hAnsi="Times New Roman" w:cs="Times New Roman"/>
                <w:sz w:val="23"/>
                <w:szCs w:val="23"/>
              </w:rPr>
            </w:pPr>
            <w:r w:rsidRPr="005F2C1B">
              <w:rPr>
                <w:rFonts w:ascii="Times New Roman" w:hAnsi="Times New Roman" w:cs="Times New Roman"/>
                <w:sz w:val="23"/>
                <w:szCs w:val="23"/>
              </w:rPr>
              <w:t xml:space="preserve">включить в состав Рабочей группы по ПОД/ФТ Начальника отдела </w:t>
            </w:r>
            <w:proofErr w:type="spellStart"/>
            <w:r w:rsidRPr="005F2C1B">
              <w:rPr>
                <w:rFonts w:ascii="Times New Roman" w:hAnsi="Times New Roman" w:cs="Times New Roman"/>
                <w:sz w:val="23"/>
                <w:szCs w:val="23"/>
              </w:rPr>
              <w:t>комплаенс</w:t>
            </w:r>
            <w:proofErr w:type="spellEnd"/>
            <w:r w:rsidRPr="005F2C1B">
              <w:rPr>
                <w:rFonts w:ascii="Times New Roman" w:hAnsi="Times New Roman" w:cs="Times New Roman"/>
                <w:sz w:val="23"/>
                <w:szCs w:val="23"/>
              </w:rPr>
              <w:t xml:space="preserve"> контроля и финансового мониторинга Зинченко Наталью Викторовну. </w:t>
            </w:r>
          </w:p>
          <w:p w:rsidR="007A712C" w:rsidRPr="007A712C" w:rsidRDefault="007A712C" w:rsidP="007A712C">
            <w:pPr>
              <w:autoSpaceDE w:val="0"/>
              <w:autoSpaceDN w:val="0"/>
              <w:adjustRightInd w:val="0"/>
              <w:spacing w:after="181"/>
              <w:rPr>
                <w:rFonts w:ascii="Times New Roman" w:hAnsi="Times New Roman" w:cs="Times New Roman"/>
                <w:sz w:val="23"/>
                <w:szCs w:val="23"/>
              </w:rPr>
            </w:pPr>
            <w:r w:rsidRPr="007A712C">
              <w:rPr>
                <w:rFonts w:ascii="Times New Roman" w:hAnsi="Times New Roman" w:cs="Times New Roman"/>
                <w:sz w:val="23"/>
                <w:szCs w:val="23"/>
              </w:rPr>
              <w:t xml:space="preserve">5.2. На основании представления АО «НПФ «Открытие» включить в состав Рабочей группы по взаимодействию с финансовым уполномоченным Заместителя генерального директора Львова Александра Львовича и утвердить его в качестве Руководителя упомянутого рабочего органа. </w:t>
            </w:r>
          </w:p>
          <w:p w:rsidR="007A712C" w:rsidRPr="007A712C" w:rsidRDefault="007A712C" w:rsidP="007A712C">
            <w:pPr>
              <w:autoSpaceDE w:val="0"/>
              <w:autoSpaceDN w:val="0"/>
              <w:adjustRightInd w:val="0"/>
              <w:rPr>
                <w:rFonts w:ascii="Times New Roman" w:hAnsi="Times New Roman" w:cs="Times New Roman"/>
                <w:sz w:val="23"/>
                <w:szCs w:val="23"/>
              </w:rPr>
            </w:pPr>
            <w:r w:rsidRPr="007A712C">
              <w:rPr>
                <w:rFonts w:ascii="Times New Roman" w:hAnsi="Times New Roman" w:cs="Times New Roman"/>
                <w:sz w:val="23"/>
                <w:szCs w:val="23"/>
              </w:rPr>
              <w:t xml:space="preserve">5.3. На основании представления АО «НПФ «Социум»» включить в состав Рабочей группы по внедрению МСФО 17 в НПФ Буланову Жанну Юрьевну, ведущего бухгалтера. </w:t>
            </w:r>
          </w:p>
          <w:p w:rsidR="00703EF4" w:rsidRPr="00B1494B" w:rsidRDefault="00703EF4" w:rsidP="008B0CAC">
            <w:pPr>
              <w:jc w:val="center"/>
              <w:rPr>
                <w:rFonts w:ascii="Arial" w:hAnsi="Arial" w:cs="Arial"/>
              </w:rPr>
            </w:pPr>
          </w:p>
        </w:tc>
        <w:tc>
          <w:tcPr>
            <w:tcW w:w="2688" w:type="dxa"/>
          </w:tcPr>
          <w:p w:rsidR="00703EF4" w:rsidRPr="003C0760" w:rsidRDefault="009272A6" w:rsidP="008B0CAC">
            <w:pPr>
              <w:jc w:val="center"/>
              <w:rPr>
                <w:rFonts w:ascii="Arial" w:hAnsi="Arial" w:cs="Arial"/>
              </w:rPr>
            </w:pPr>
            <w:r w:rsidRPr="009272A6">
              <w:rPr>
                <w:rFonts w:ascii="Arial" w:hAnsi="Arial" w:cs="Arial"/>
              </w:rPr>
              <w:t>Выполнено</w:t>
            </w:r>
          </w:p>
        </w:tc>
      </w:tr>
      <w:tr w:rsidR="0045492D" w:rsidRPr="003C0760" w:rsidTr="00C202BA">
        <w:tc>
          <w:tcPr>
            <w:tcW w:w="9924" w:type="dxa"/>
            <w:gridSpan w:val="5"/>
          </w:tcPr>
          <w:p w:rsidR="0045492D" w:rsidRDefault="0045492D" w:rsidP="008B0CAC">
            <w:pPr>
              <w:jc w:val="center"/>
              <w:rPr>
                <w:rFonts w:ascii="Arial" w:hAnsi="Arial" w:cs="Arial"/>
                <w:b/>
              </w:rPr>
            </w:pPr>
            <w:r>
              <w:rPr>
                <w:rFonts w:ascii="Arial" w:hAnsi="Arial" w:cs="Arial"/>
                <w:b/>
              </w:rPr>
              <w:t>Протокол № 14 от 15.08.2023</w:t>
            </w:r>
            <w:r w:rsidRPr="0045492D">
              <w:rPr>
                <w:rFonts w:ascii="Arial" w:hAnsi="Arial" w:cs="Arial"/>
                <w:b/>
              </w:rPr>
              <w:t xml:space="preserve"> </w:t>
            </w:r>
          </w:p>
          <w:p w:rsidR="0045492D" w:rsidRPr="003C0760" w:rsidRDefault="0045492D" w:rsidP="008B0CAC">
            <w:pPr>
              <w:jc w:val="center"/>
              <w:rPr>
                <w:rFonts w:ascii="Arial" w:hAnsi="Arial" w:cs="Arial"/>
                <w:b/>
              </w:rPr>
            </w:pPr>
            <w:r w:rsidRPr="003C0760">
              <w:rPr>
                <w:rFonts w:ascii="Arial" w:hAnsi="Arial" w:cs="Arial"/>
                <w:b/>
              </w:rPr>
              <w:t>(дата и номер протокола заседания)</w:t>
            </w:r>
          </w:p>
          <w:p w:rsidR="0045492D" w:rsidRPr="003C0760" w:rsidRDefault="0045492D" w:rsidP="008B0CAC">
            <w:pPr>
              <w:jc w:val="center"/>
              <w:rPr>
                <w:rFonts w:ascii="Arial" w:hAnsi="Arial" w:cs="Arial"/>
              </w:rPr>
            </w:pPr>
          </w:p>
        </w:tc>
      </w:tr>
      <w:tr w:rsidR="0045492D" w:rsidRPr="003C0760" w:rsidTr="00C202BA">
        <w:trPr>
          <w:gridAfter w:val="1"/>
          <w:wAfter w:w="11" w:type="dxa"/>
        </w:trPr>
        <w:tc>
          <w:tcPr>
            <w:tcW w:w="421" w:type="dxa"/>
          </w:tcPr>
          <w:p w:rsidR="0045492D" w:rsidRPr="00B1494B" w:rsidRDefault="0045492D" w:rsidP="008B0CAC">
            <w:pPr>
              <w:jc w:val="center"/>
              <w:rPr>
                <w:rFonts w:ascii="Arial" w:hAnsi="Arial" w:cs="Arial"/>
              </w:rPr>
            </w:pPr>
            <w:r w:rsidRPr="00B1494B">
              <w:rPr>
                <w:rFonts w:ascii="Arial" w:hAnsi="Arial" w:cs="Arial"/>
              </w:rPr>
              <w:t>№ п/п</w:t>
            </w:r>
          </w:p>
        </w:tc>
        <w:tc>
          <w:tcPr>
            <w:tcW w:w="2835" w:type="dxa"/>
          </w:tcPr>
          <w:p w:rsidR="0045492D" w:rsidRPr="00B1494B" w:rsidRDefault="0045492D" w:rsidP="008B0CAC">
            <w:pPr>
              <w:jc w:val="center"/>
              <w:rPr>
                <w:rFonts w:ascii="Arial" w:hAnsi="Arial" w:cs="Arial"/>
              </w:rPr>
            </w:pPr>
            <w:r w:rsidRPr="00B1494B">
              <w:rPr>
                <w:rFonts w:ascii="Arial" w:hAnsi="Arial" w:cs="Arial"/>
              </w:rPr>
              <w:t>Вопрос повестки заседания</w:t>
            </w:r>
          </w:p>
        </w:tc>
        <w:tc>
          <w:tcPr>
            <w:tcW w:w="3969" w:type="dxa"/>
          </w:tcPr>
          <w:p w:rsidR="0045492D" w:rsidRPr="00B1494B" w:rsidRDefault="0045492D" w:rsidP="008B0CAC">
            <w:pPr>
              <w:jc w:val="center"/>
              <w:rPr>
                <w:rFonts w:ascii="Arial" w:hAnsi="Arial" w:cs="Arial"/>
              </w:rPr>
            </w:pPr>
            <w:r w:rsidRPr="00B1494B">
              <w:rPr>
                <w:rFonts w:ascii="Arial" w:hAnsi="Arial" w:cs="Arial"/>
              </w:rPr>
              <w:t xml:space="preserve">Принятое решение </w:t>
            </w:r>
          </w:p>
        </w:tc>
        <w:tc>
          <w:tcPr>
            <w:tcW w:w="2688" w:type="dxa"/>
          </w:tcPr>
          <w:p w:rsidR="0045492D" w:rsidRPr="003C0760" w:rsidRDefault="0045492D" w:rsidP="008B0CAC">
            <w:pPr>
              <w:jc w:val="center"/>
              <w:rPr>
                <w:rFonts w:ascii="Arial" w:hAnsi="Arial" w:cs="Arial"/>
              </w:rPr>
            </w:pPr>
            <w:r w:rsidRPr="003C0760">
              <w:rPr>
                <w:rFonts w:ascii="Arial" w:hAnsi="Arial" w:cs="Arial"/>
              </w:rPr>
              <w:t>Статус (Выполнено/Не выполнено/В стадии проработки/Снят с рассмотрения/На мониторинге)</w:t>
            </w:r>
          </w:p>
        </w:tc>
      </w:tr>
      <w:tr w:rsidR="0045492D" w:rsidRPr="003C0760" w:rsidTr="00C202BA">
        <w:trPr>
          <w:gridAfter w:val="1"/>
          <w:wAfter w:w="11" w:type="dxa"/>
        </w:trPr>
        <w:tc>
          <w:tcPr>
            <w:tcW w:w="421" w:type="dxa"/>
          </w:tcPr>
          <w:p w:rsidR="0045492D" w:rsidRPr="00B1494B" w:rsidRDefault="009272A6" w:rsidP="008B0CAC">
            <w:pPr>
              <w:jc w:val="center"/>
              <w:rPr>
                <w:rFonts w:ascii="Arial" w:hAnsi="Arial" w:cs="Arial"/>
              </w:rPr>
            </w:pPr>
            <w:r>
              <w:rPr>
                <w:rFonts w:ascii="Arial" w:hAnsi="Arial" w:cs="Arial"/>
              </w:rPr>
              <w:t>1.</w:t>
            </w:r>
          </w:p>
        </w:tc>
        <w:tc>
          <w:tcPr>
            <w:tcW w:w="2835" w:type="dxa"/>
          </w:tcPr>
          <w:p w:rsidR="0045492D" w:rsidRPr="00B1494B" w:rsidRDefault="009272A6" w:rsidP="009272A6">
            <w:pPr>
              <w:rPr>
                <w:rFonts w:ascii="Arial" w:hAnsi="Arial" w:cs="Arial"/>
              </w:rPr>
            </w:pPr>
            <w:r w:rsidRPr="009272A6">
              <w:rPr>
                <w:rFonts w:ascii="Arial" w:hAnsi="Arial" w:cs="Arial"/>
              </w:rPr>
              <w:t>О текущей ситуации по инициативам СРО НАПФ.</w:t>
            </w:r>
          </w:p>
        </w:tc>
        <w:tc>
          <w:tcPr>
            <w:tcW w:w="3969" w:type="dxa"/>
          </w:tcPr>
          <w:p w:rsidR="0045492D" w:rsidRPr="00B1494B" w:rsidRDefault="009272A6" w:rsidP="009272A6">
            <w:pPr>
              <w:rPr>
                <w:rFonts w:ascii="Arial" w:hAnsi="Arial" w:cs="Arial"/>
              </w:rPr>
            </w:pPr>
            <w:r w:rsidRPr="009272A6">
              <w:rPr>
                <w:rFonts w:ascii="Arial" w:hAnsi="Arial" w:cs="Arial"/>
              </w:rPr>
              <w:t>Принять к сведению информацию о текущей ситуации по инициативам СРО НАПФ.</w:t>
            </w:r>
          </w:p>
        </w:tc>
        <w:tc>
          <w:tcPr>
            <w:tcW w:w="2688" w:type="dxa"/>
          </w:tcPr>
          <w:p w:rsidR="0045492D" w:rsidRPr="003C0760" w:rsidRDefault="00A63DBA" w:rsidP="008B0CAC">
            <w:pPr>
              <w:jc w:val="center"/>
              <w:rPr>
                <w:rFonts w:ascii="Arial" w:hAnsi="Arial" w:cs="Arial"/>
              </w:rPr>
            </w:pPr>
            <w:r w:rsidRPr="00A63DBA">
              <w:rPr>
                <w:rFonts w:ascii="Arial" w:hAnsi="Arial" w:cs="Arial"/>
              </w:rPr>
              <w:t>Выполнено</w:t>
            </w:r>
          </w:p>
        </w:tc>
      </w:tr>
      <w:tr w:rsidR="0045492D" w:rsidRPr="003C0760" w:rsidTr="00C202BA">
        <w:trPr>
          <w:gridAfter w:val="1"/>
          <w:wAfter w:w="11" w:type="dxa"/>
        </w:trPr>
        <w:tc>
          <w:tcPr>
            <w:tcW w:w="421" w:type="dxa"/>
          </w:tcPr>
          <w:p w:rsidR="0045492D" w:rsidRPr="00B1494B" w:rsidRDefault="009272A6" w:rsidP="008B0CAC">
            <w:pPr>
              <w:jc w:val="center"/>
              <w:rPr>
                <w:rFonts w:ascii="Arial" w:hAnsi="Arial" w:cs="Arial"/>
              </w:rPr>
            </w:pPr>
            <w:r>
              <w:rPr>
                <w:rFonts w:ascii="Arial" w:hAnsi="Arial" w:cs="Arial"/>
              </w:rPr>
              <w:t>2.</w:t>
            </w:r>
          </w:p>
        </w:tc>
        <w:tc>
          <w:tcPr>
            <w:tcW w:w="2835" w:type="dxa"/>
          </w:tcPr>
          <w:p w:rsidR="0045492D" w:rsidRPr="00B1494B" w:rsidRDefault="009272A6" w:rsidP="009272A6">
            <w:pPr>
              <w:rPr>
                <w:rFonts w:ascii="Arial" w:hAnsi="Arial" w:cs="Arial"/>
              </w:rPr>
            </w:pPr>
            <w:r w:rsidRPr="009272A6">
              <w:rPr>
                <w:rFonts w:ascii="Arial" w:hAnsi="Arial" w:cs="Arial"/>
              </w:rPr>
              <w:t>О прошедшем заседании Общего собрания членов НАПФ.</w:t>
            </w:r>
          </w:p>
        </w:tc>
        <w:tc>
          <w:tcPr>
            <w:tcW w:w="3969" w:type="dxa"/>
          </w:tcPr>
          <w:p w:rsidR="009272A6" w:rsidRDefault="009272A6" w:rsidP="009272A6">
            <w:pPr>
              <w:rPr>
                <w:rFonts w:ascii="Arial" w:hAnsi="Arial" w:cs="Arial"/>
              </w:rPr>
            </w:pPr>
            <w:r w:rsidRPr="009272A6">
              <w:rPr>
                <w:rFonts w:ascii="Arial" w:hAnsi="Arial" w:cs="Arial"/>
              </w:rPr>
              <w:t>2.1.</w:t>
            </w:r>
            <w:r w:rsidRPr="009272A6">
              <w:rPr>
                <w:rFonts w:ascii="Arial" w:hAnsi="Arial" w:cs="Arial"/>
              </w:rPr>
              <w:tab/>
              <w:t>Поручить Юридическому комитету в срок до 15.09.2023 рассмотреть письмо АО «НПФ Сбербанка» в отношении замечаний по итогам проведения внеочередного Общего собрания. По итогам рассмотрения подготовить предложения по доработке Устава, с учетом изменений законодательства и с целью конкретизации положений, не имеющих достаточно полного раскрытия.</w:t>
            </w:r>
          </w:p>
          <w:p w:rsidR="009272A6" w:rsidRPr="009272A6" w:rsidRDefault="009272A6" w:rsidP="009272A6">
            <w:pPr>
              <w:rPr>
                <w:rFonts w:ascii="Arial" w:hAnsi="Arial" w:cs="Arial"/>
              </w:rPr>
            </w:pPr>
          </w:p>
          <w:p w:rsidR="0045492D" w:rsidRPr="00B1494B" w:rsidRDefault="009272A6" w:rsidP="009272A6">
            <w:pPr>
              <w:rPr>
                <w:rFonts w:ascii="Arial" w:hAnsi="Arial" w:cs="Arial"/>
              </w:rPr>
            </w:pPr>
            <w:r w:rsidRPr="009272A6">
              <w:rPr>
                <w:rFonts w:ascii="Arial" w:hAnsi="Arial" w:cs="Arial"/>
              </w:rPr>
              <w:t>2.2.</w:t>
            </w:r>
            <w:r w:rsidRPr="009272A6">
              <w:rPr>
                <w:rFonts w:ascii="Arial" w:hAnsi="Arial" w:cs="Arial"/>
              </w:rPr>
              <w:tab/>
              <w:t>Направить запрос членам Ассоциации с предложением в течение одного месяца представить свои предложения по внесению изменений в Устав НАПФ с целью их последующего рассмотрения Юридическим комитетом (совместно с предложениями Юридического комитета, сформированными по итогам выполнения пункта 2.1) для целей подготовки единого проекта предложений по изменению Устава НАПФ и других внутренних документов Ассоциации.</w:t>
            </w:r>
          </w:p>
        </w:tc>
        <w:tc>
          <w:tcPr>
            <w:tcW w:w="2688" w:type="dxa"/>
          </w:tcPr>
          <w:p w:rsidR="0045492D" w:rsidRPr="003C0760" w:rsidRDefault="00A63DBA" w:rsidP="008B0CAC">
            <w:pPr>
              <w:jc w:val="center"/>
              <w:rPr>
                <w:rFonts w:ascii="Arial" w:hAnsi="Arial" w:cs="Arial"/>
              </w:rPr>
            </w:pPr>
            <w:r w:rsidRPr="00A63DBA">
              <w:rPr>
                <w:rFonts w:ascii="Arial" w:hAnsi="Arial" w:cs="Arial"/>
              </w:rPr>
              <w:t>Выполнено</w:t>
            </w:r>
          </w:p>
        </w:tc>
      </w:tr>
      <w:tr w:rsidR="0045492D" w:rsidRPr="003C0760" w:rsidTr="00C202BA">
        <w:trPr>
          <w:gridAfter w:val="1"/>
          <w:wAfter w:w="11" w:type="dxa"/>
        </w:trPr>
        <w:tc>
          <w:tcPr>
            <w:tcW w:w="421" w:type="dxa"/>
          </w:tcPr>
          <w:p w:rsidR="0045492D" w:rsidRPr="00B1494B" w:rsidRDefault="009272A6" w:rsidP="008B0CAC">
            <w:pPr>
              <w:jc w:val="center"/>
              <w:rPr>
                <w:rFonts w:ascii="Arial" w:hAnsi="Arial" w:cs="Arial"/>
              </w:rPr>
            </w:pPr>
            <w:r>
              <w:rPr>
                <w:rFonts w:ascii="Arial" w:hAnsi="Arial" w:cs="Arial"/>
              </w:rPr>
              <w:t>3.</w:t>
            </w:r>
          </w:p>
        </w:tc>
        <w:tc>
          <w:tcPr>
            <w:tcW w:w="2835" w:type="dxa"/>
          </w:tcPr>
          <w:p w:rsidR="0045492D" w:rsidRPr="00B1494B" w:rsidRDefault="009272A6" w:rsidP="008B0CAC">
            <w:pPr>
              <w:rPr>
                <w:rFonts w:ascii="Arial" w:hAnsi="Arial" w:cs="Arial"/>
              </w:rPr>
            </w:pPr>
            <w:r w:rsidRPr="009272A6">
              <w:rPr>
                <w:rFonts w:ascii="Arial" w:hAnsi="Arial" w:cs="Arial"/>
              </w:rPr>
              <w:t>О подготовке ко встрече по возникающим у фондов вопросам с профильным департаментом Банка России в связи с принятием закона о Программе долгосрочных сбережений.</w:t>
            </w:r>
          </w:p>
        </w:tc>
        <w:tc>
          <w:tcPr>
            <w:tcW w:w="3969" w:type="dxa"/>
          </w:tcPr>
          <w:p w:rsidR="0045492D" w:rsidRPr="00B1494B" w:rsidRDefault="009272A6" w:rsidP="009272A6">
            <w:pPr>
              <w:rPr>
                <w:rFonts w:ascii="Arial" w:hAnsi="Arial" w:cs="Arial"/>
              </w:rPr>
            </w:pPr>
            <w:r w:rsidRPr="009272A6">
              <w:rPr>
                <w:rFonts w:ascii="Arial" w:hAnsi="Arial" w:cs="Arial"/>
              </w:rPr>
              <w:t>Принять к сведению перечень вопросов, представленных фондами (Приложение 1). Поручить Комитету НАПФ по стратегии пенсионного рынка и Комитету НАПФ по НПО и ОПС проанализировать перечень, рассматриваемый на Совете, дополнить своими предложениями и вопросами и направить в Совет НАПФ для утверждения.</w:t>
            </w:r>
          </w:p>
        </w:tc>
        <w:tc>
          <w:tcPr>
            <w:tcW w:w="2688" w:type="dxa"/>
          </w:tcPr>
          <w:p w:rsidR="0045492D" w:rsidRPr="003C0760" w:rsidRDefault="00A63DBA" w:rsidP="008B0CAC">
            <w:pPr>
              <w:jc w:val="center"/>
              <w:rPr>
                <w:rFonts w:ascii="Arial" w:hAnsi="Arial" w:cs="Arial"/>
              </w:rPr>
            </w:pPr>
            <w:r w:rsidRPr="00A63DBA">
              <w:rPr>
                <w:rFonts w:ascii="Arial" w:hAnsi="Arial" w:cs="Arial"/>
              </w:rPr>
              <w:t>Выполнено</w:t>
            </w:r>
          </w:p>
        </w:tc>
      </w:tr>
      <w:tr w:rsidR="0045492D" w:rsidRPr="003C0760" w:rsidTr="00C202BA">
        <w:trPr>
          <w:gridAfter w:val="1"/>
          <w:wAfter w:w="11" w:type="dxa"/>
        </w:trPr>
        <w:tc>
          <w:tcPr>
            <w:tcW w:w="421" w:type="dxa"/>
          </w:tcPr>
          <w:p w:rsidR="0045492D" w:rsidRPr="00B1494B" w:rsidRDefault="009272A6" w:rsidP="008B0CAC">
            <w:pPr>
              <w:jc w:val="center"/>
              <w:rPr>
                <w:rFonts w:ascii="Arial" w:hAnsi="Arial" w:cs="Arial"/>
              </w:rPr>
            </w:pPr>
            <w:r>
              <w:rPr>
                <w:rFonts w:ascii="Arial" w:hAnsi="Arial" w:cs="Arial"/>
              </w:rPr>
              <w:t>4.</w:t>
            </w:r>
          </w:p>
        </w:tc>
        <w:tc>
          <w:tcPr>
            <w:tcW w:w="2835" w:type="dxa"/>
          </w:tcPr>
          <w:p w:rsidR="0045492D" w:rsidRPr="009272A6" w:rsidRDefault="009272A6" w:rsidP="009272A6">
            <w:pPr>
              <w:rPr>
                <w:rFonts w:ascii="Arial" w:hAnsi="Arial" w:cs="Arial"/>
              </w:rPr>
            </w:pPr>
            <w:r w:rsidRPr="009272A6">
              <w:rPr>
                <w:rFonts w:ascii="Arial" w:hAnsi="Arial" w:cs="Arial"/>
              </w:rPr>
              <w:t>Об изменениях в НК РФ по ПДС</w:t>
            </w:r>
          </w:p>
        </w:tc>
        <w:tc>
          <w:tcPr>
            <w:tcW w:w="3969" w:type="dxa"/>
          </w:tcPr>
          <w:p w:rsidR="0045492D" w:rsidRPr="00B1494B" w:rsidRDefault="009272A6" w:rsidP="009272A6">
            <w:pPr>
              <w:rPr>
                <w:rFonts w:ascii="Arial" w:hAnsi="Arial" w:cs="Arial"/>
              </w:rPr>
            </w:pPr>
            <w:r w:rsidRPr="009272A6">
              <w:rPr>
                <w:rFonts w:ascii="Arial" w:hAnsi="Arial" w:cs="Arial"/>
              </w:rPr>
              <w:t>Принять к сведению информацию о переговорах по изменению НК РФ по ПДС.</w:t>
            </w:r>
          </w:p>
        </w:tc>
        <w:tc>
          <w:tcPr>
            <w:tcW w:w="2688" w:type="dxa"/>
          </w:tcPr>
          <w:p w:rsidR="0045492D" w:rsidRPr="003C0760" w:rsidRDefault="00A63DBA" w:rsidP="008B0CAC">
            <w:pPr>
              <w:jc w:val="center"/>
              <w:rPr>
                <w:rFonts w:ascii="Arial" w:hAnsi="Arial" w:cs="Arial"/>
              </w:rPr>
            </w:pPr>
            <w:r w:rsidRPr="00A63DBA">
              <w:rPr>
                <w:rFonts w:ascii="Arial" w:hAnsi="Arial" w:cs="Arial"/>
              </w:rPr>
              <w:t>Выполнено</w:t>
            </w:r>
          </w:p>
        </w:tc>
      </w:tr>
      <w:tr w:rsidR="009272A6" w:rsidRPr="003C0760" w:rsidTr="00C202BA">
        <w:trPr>
          <w:gridAfter w:val="1"/>
          <w:wAfter w:w="11" w:type="dxa"/>
        </w:trPr>
        <w:tc>
          <w:tcPr>
            <w:tcW w:w="421" w:type="dxa"/>
          </w:tcPr>
          <w:p w:rsidR="009272A6" w:rsidRPr="00B1494B" w:rsidRDefault="009272A6" w:rsidP="008B0CAC">
            <w:pPr>
              <w:jc w:val="center"/>
              <w:rPr>
                <w:rFonts w:ascii="Arial" w:hAnsi="Arial" w:cs="Arial"/>
              </w:rPr>
            </w:pPr>
            <w:r>
              <w:rPr>
                <w:rFonts w:ascii="Arial" w:hAnsi="Arial" w:cs="Arial"/>
              </w:rPr>
              <w:t>5.</w:t>
            </w:r>
          </w:p>
        </w:tc>
        <w:tc>
          <w:tcPr>
            <w:tcW w:w="2835" w:type="dxa"/>
          </w:tcPr>
          <w:p w:rsidR="009272A6" w:rsidRPr="009272A6" w:rsidRDefault="009272A6" w:rsidP="009272A6">
            <w:pPr>
              <w:rPr>
                <w:rFonts w:ascii="Arial" w:hAnsi="Arial" w:cs="Arial"/>
              </w:rPr>
            </w:pPr>
            <w:r w:rsidRPr="009272A6">
              <w:rPr>
                <w:rFonts w:ascii="Times New Roman" w:eastAsia="Calibri" w:hAnsi="Times New Roman" w:cs="Times New Roman"/>
                <w:bCs/>
                <w:lang w:eastAsia="zh-CN"/>
              </w:rPr>
              <w:t>О проекте письма Рабочей группы НАПФ по внедрению МСФО 17.</w:t>
            </w:r>
          </w:p>
        </w:tc>
        <w:tc>
          <w:tcPr>
            <w:tcW w:w="3969" w:type="dxa"/>
          </w:tcPr>
          <w:p w:rsidR="009272A6" w:rsidRDefault="009272A6" w:rsidP="009272A6">
            <w:pPr>
              <w:rPr>
                <w:rFonts w:ascii="Arial" w:hAnsi="Arial" w:cs="Arial"/>
              </w:rPr>
            </w:pPr>
            <w:r w:rsidRPr="009272A6">
              <w:rPr>
                <w:rFonts w:ascii="Arial" w:hAnsi="Arial" w:cs="Arial"/>
              </w:rPr>
              <w:t xml:space="preserve">Поручить Рабочей группе НАПФ по внедрению МСФО 17 провести доработку проекта письма с учетом состоявшегося обсуждения. Привлечь к работе упомянутого рабочего органа в части доработки проекта письма </w:t>
            </w:r>
            <w:proofErr w:type="spellStart"/>
            <w:r w:rsidRPr="009272A6">
              <w:rPr>
                <w:rFonts w:ascii="Arial" w:hAnsi="Arial" w:cs="Arial"/>
              </w:rPr>
              <w:t>Изюмову</w:t>
            </w:r>
            <w:proofErr w:type="spellEnd"/>
            <w:r w:rsidRPr="009272A6">
              <w:rPr>
                <w:rFonts w:ascii="Arial" w:hAnsi="Arial" w:cs="Arial"/>
              </w:rPr>
              <w:t xml:space="preserve"> О.И., Львова А.Л., представителя АО «НПФ «ГАЗФОНД» (кандидатура будет дополнительно представлена </w:t>
            </w:r>
            <w:proofErr w:type="spellStart"/>
            <w:r w:rsidRPr="009272A6">
              <w:rPr>
                <w:rFonts w:ascii="Arial" w:hAnsi="Arial" w:cs="Arial"/>
              </w:rPr>
              <w:t>Мудраковым</w:t>
            </w:r>
            <w:proofErr w:type="spellEnd"/>
            <w:r w:rsidRPr="009272A6">
              <w:rPr>
                <w:rFonts w:ascii="Arial" w:hAnsi="Arial" w:cs="Arial"/>
              </w:rPr>
              <w:t xml:space="preserve"> В.И. в рабочем порядке).</w:t>
            </w:r>
          </w:p>
          <w:p w:rsidR="009272A6" w:rsidRDefault="009272A6" w:rsidP="009272A6">
            <w:pPr>
              <w:rPr>
                <w:rFonts w:ascii="Arial" w:hAnsi="Arial" w:cs="Arial"/>
              </w:rPr>
            </w:pPr>
          </w:p>
          <w:p w:rsidR="009272A6" w:rsidRPr="00B1494B" w:rsidRDefault="009272A6" w:rsidP="009272A6">
            <w:pPr>
              <w:rPr>
                <w:rFonts w:ascii="Arial" w:hAnsi="Arial" w:cs="Arial"/>
              </w:rPr>
            </w:pPr>
            <w:r w:rsidRPr="009272A6">
              <w:rPr>
                <w:rFonts w:ascii="Arial" w:hAnsi="Arial" w:cs="Arial"/>
              </w:rPr>
              <w:t>Завершить доработку проекта в срок до конца сентября, после чего рассмотреть вопрос повторно на заседании Совета.</w:t>
            </w:r>
          </w:p>
        </w:tc>
        <w:tc>
          <w:tcPr>
            <w:tcW w:w="2688" w:type="dxa"/>
          </w:tcPr>
          <w:p w:rsidR="009272A6" w:rsidRPr="003C0760" w:rsidRDefault="00A63DBA" w:rsidP="008B0CAC">
            <w:pPr>
              <w:jc w:val="center"/>
              <w:rPr>
                <w:rFonts w:ascii="Arial" w:hAnsi="Arial" w:cs="Arial"/>
              </w:rPr>
            </w:pPr>
            <w:r w:rsidRPr="00A63DBA">
              <w:rPr>
                <w:rFonts w:ascii="Arial" w:hAnsi="Arial" w:cs="Arial"/>
              </w:rPr>
              <w:t>Выполнено</w:t>
            </w:r>
          </w:p>
        </w:tc>
      </w:tr>
      <w:tr w:rsidR="009272A6" w:rsidRPr="003C0760" w:rsidTr="00C202BA">
        <w:trPr>
          <w:gridAfter w:val="1"/>
          <w:wAfter w:w="11" w:type="dxa"/>
        </w:trPr>
        <w:tc>
          <w:tcPr>
            <w:tcW w:w="421" w:type="dxa"/>
          </w:tcPr>
          <w:p w:rsidR="009272A6" w:rsidRDefault="009272A6" w:rsidP="008B0CAC">
            <w:pPr>
              <w:jc w:val="center"/>
              <w:rPr>
                <w:rFonts w:ascii="Arial" w:hAnsi="Arial" w:cs="Arial"/>
              </w:rPr>
            </w:pPr>
            <w:r>
              <w:rPr>
                <w:rFonts w:ascii="Arial" w:hAnsi="Arial" w:cs="Arial"/>
              </w:rPr>
              <w:t>6.</w:t>
            </w:r>
          </w:p>
        </w:tc>
        <w:tc>
          <w:tcPr>
            <w:tcW w:w="2835" w:type="dxa"/>
          </w:tcPr>
          <w:p w:rsidR="009272A6" w:rsidRPr="009272A6" w:rsidRDefault="009272A6" w:rsidP="009272A6">
            <w:pPr>
              <w:rPr>
                <w:rFonts w:ascii="Arial" w:hAnsi="Arial" w:cs="Arial"/>
              </w:rPr>
            </w:pPr>
            <w:r w:rsidRPr="009272A6">
              <w:rPr>
                <w:rFonts w:ascii="Arial" w:hAnsi="Arial" w:cs="Arial"/>
              </w:rPr>
              <w:t>О позиции НАПФ по проекту структуры классификатора полномочий (КП) для доверенности в электронной форме в машиночитаемом виде (МЧД)</w:t>
            </w:r>
          </w:p>
        </w:tc>
        <w:tc>
          <w:tcPr>
            <w:tcW w:w="3969" w:type="dxa"/>
          </w:tcPr>
          <w:p w:rsidR="009272A6" w:rsidRDefault="009272A6" w:rsidP="009272A6">
            <w:pPr>
              <w:rPr>
                <w:rFonts w:ascii="Arial" w:hAnsi="Arial" w:cs="Arial"/>
              </w:rPr>
            </w:pPr>
            <w:r w:rsidRPr="009272A6">
              <w:rPr>
                <w:rFonts w:ascii="Arial" w:hAnsi="Arial" w:cs="Arial"/>
              </w:rPr>
              <w:t>6.1.</w:t>
            </w:r>
            <w:r w:rsidRPr="009272A6">
              <w:rPr>
                <w:rFonts w:ascii="Arial" w:hAnsi="Arial" w:cs="Arial"/>
              </w:rPr>
              <w:tab/>
              <w:t>Утвердить позицию НАПФ по проекту структуры классификатора полномочий (КП) для доверенности в электронной форме в машиночитаемом виде (МЧД) (Приложение 2).</w:t>
            </w:r>
          </w:p>
          <w:p w:rsidR="009272A6" w:rsidRPr="009272A6" w:rsidRDefault="009272A6" w:rsidP="009272A6">
            <w:pPr>
              <w:rPr>
                <w:rFonts w:ascii="Arial" w:hAnsi="Arial" w:cs="Arial"/>
              </w:rPr>
            </w:pPr>
          </w:p>
          <w:p w:rsidR="009272A6" w:rsidRPr="00B1494B" w:rsidRDefault="009272A6" w:rsidP="009272A6">
            <w:pPr>
              <w:rPr>
                <w:rFonts w:ascii="Arial" w:hAnsi="Arial" w:cs="Arial"/>
              </w:rPr>
            </w:pPr>
            <w:r w:rsidRPr="009272A6">
              <w:rPr>
                <w:rFonts w:ascii="Arial" w:hAnsi="Arial" w:cs="Arial"/>
              </w:rPr>
              <w:t>6.2.</w:t>
            </w:r>
            <w:r w:rsidRPr="009272A6">
              <w:rPr>
                <w:rFonts w:ascii="Arial" w:hAnsi="Arial" w:cs="Arial"/>
              </w:rPr>
              <w:tab/>
              <w:t>Поручить Юридическому комитету в течение одного месяца подготовить детальные предложения по проекту структуры классификатора полномочий в части включения в него договоров, заключаемых негосударственными пенсионными фондами в соответствии с 75-ФЗ.</w:t>
            </w:r>
          </w:p>
        </w:tc>
        <w:tc>
          <w:tcPr>
            <w:tcW w:w="2688" w:type="dxa"/>
          </w:tcPr>
          <w:p w:rsidR="009272A6" w:rsidRPr="003C0760" w:rsidRDefault="00A63DBA" w:rsidP="008B0CAC">
            <w:pPr>
              <w:jc w:val="center"/>
              <w:rPr>
                <w:rFonts w:ascii="Arial" w:hAnsi="Arial" w:cs="Arial"/>
              </w:rPr>
            </w:pPr>
            <w:r w:rsidRPr="00A63DBA">
              <w:rPr>
                <w:rFonts w:ascii="Arial" w:hAnsi="Arial" w:cs="Arial"/>
              </w:rPr>
              <w:t>Выполнено</w:t>
            </w:r>
          </w:p>
        </w:tc>
      </w:tr>
      <w:tr w:rsidR="009272A6" w:rsidRPr="003C0760" w:rsidTr="00C202BA">
        <w:trPr>
          <w:gridAfter w:val="1"/>
          <w:wAfter w:w="11" w:type="dxa"/>
        </w:trPr>
        <w:tc>
          <w:tcPr>
            <w:tcW w:w="421" w:type="dxa"/>
          </w:tcPr>
          <w:p w:rsidR="009272A6" w:rsidRDefault="009272A6" w:rsidP="008B0CAC">
            <w:pPr>
              <w:jc w:val="center"/>
              <w:rPr>
                <w:rFonts w:ascii="Arial" w:hAnsi="Arial" w:cs="Arial"/>
              </w:rPr>
            </w:pPr>
            <w:r>
              <w:rPr>
                <w:rFonts w:ascii="Arial" w:hAnsi="Arial" w:cs="Arial"/>
              </w:rPr>
              <w:t>7.</w:t>
            </w:r>
          </w:p>
        </w:tc>
        <w:tc>
          <w:tcPr>
            <w:tcW w:w="2835" w:type="dxa"/>
          </w:tcPr>
          <w:p w:rsidR="009272A6" w:rsidRPr="009272A6" w:rsidRDefault="009272A6" w:rsidP="009272A6">
            <w:pPr>
              <w:rPr>
                <w:rFonts w:ascii="Times New Roman" w:eastAsia="Calibri" w:hAnsi="Times New Roman" w:cs="Times New Roman"/>
                <w:bCs/>
                <w:lang w:eastAsia="zh-CN"/>
              </w:rPr>
            </w:pPr>
            <w:r w:rsidRPr="009272A6">
              <w:rPr>
                <w:rFonts w:ascii="Times New Roman" w:eastAsia="Calibri" w:hAnsi="Times New Roman" w:cs="Times New Roman"/>
                <w:bCs/>
                <w:lang w:eastAsia="zh-CN"/>
              </w:rPr>
              <w:t>О Конгрессе пенсионных фондов</w:t>
            </w:r>
          </w:p>
        </w:tc>
        <w:tc>
          <w:tcPr>
            <w:tcW w:w="3969" w:type="dxa"/>
          </w:tcPr>
          <w:p w:rsidR="009272A6" w:rsidRPr="00B1494B" w:rsidRDefault="009272A6" w:rsidP="009272A6">
            <w:pPr>
              <w:rPr>
                <w:rFonts w:ascii="Arial" w:hAnsi="Arial" w:cs="Arial"/>
              </w:rPr>
            </w:pPr>
            <w:r w:rsidRPr="009272A6">
              <w:rPr>
                <w:rFonts w:ascii="Arial" w:hAnsi="Arial" w:cs="Arial"/>
              </w:rPr>
              <w:t>Одобрить проведение Конгресса пенсионных фондов в конце ноября 2023 года. Членам совета подумать над названием, предлагаемые варианты направить в Аппарат НАПФ по электронной почте в рабочем порядке.</w:t>
            </w:r>
          </w:p>
        </w:tc>
        <w:tc>
          <w:tcPr>
            <w:tcW w:w="2688" w:type="dxa"/>
          </w:tcPr>
          <w:p w:rsidR="009272A6" w:rsidRPr="003C0760" w:rsidRDefault="00A63DBA" w:rsidP="008B0CAC">
            <w:pPr>
              <w:jc w:val="center"/>
              <w:rPr>
                <w:rFonts w:ascii="Arial" w:hAnsi="Arial" w:cs="Arial"/>
              </w:rPr>
            </w:pPr>
            <w:r w:rsidRPr="00A63DBA">
              <w:rPr>
                <w:rFonts w:ascii="Arial" w:hAnsi="Arial" w:cs="Arial"/>
              </w:rPr>
              <w:t>Выполнено</w:t>
            </w:r>
          </w:p>
        </w:tc>
      </w:tr>
      <w:tr w:rsidR="009272A6" w:rsidRPr="003C0760" w:rsidTr="00C202BA">
        <w:trPr>
          <w:gridAfter w:val="1"/>
          <w:wAfter w:w="11" w:type="dxa"/>
        </w:trPr>
        <w:tc>
          <w:tcPr>
            <w:tcW w:w="421" w:type="dxa"/>
          </w:tcPr>
          <w:p w:rsidR="009272A6" w:rsidRDefault="009272A6" w:rsidP="008B0CAC">
            <w:pPr>
              <w:jc w:val="center"/>
              <w:rPr>
                <w:rFonts w:ascii="Arial" w:hAnsi="Arial" w:cs="Arial"/>
              </w:rPr>
            </w:pPr>
            <w:r>
              <w:rPr>
                <w:rFonts w:ascii="Arial" w:hAnsi="Arial" w:cs="Arial"/>
              </w:rPr>
              <w:t>8.</w:t>
            </w:r>
          </w:p>
        </w:tc>
        <w:tc>
          <w:tcPr>
            <w:tcW w:w="2835" w:type="dxa"/>
          </w:tcPr>
          <w:p w:rsidR="009272A6" w:rsidRPr="009272A6" w:rsidRDefault="009272A6" w:rsidP="009272A6">
            <w:pPr>
              <w:rPr>
                <w:rFonts w:ascii="Times New Roman" w:eastAsia="Calibri" w:hAnsi="Times New Roman" w:cs="Times New Roman"/>
                <w:bCs/>
                <w:lang w:eastAsia="zh-CN"/>
              </w:rPr>
            </w:pPr>
            <w:r w:rsidRPr="009272A6">
              <w:rPr>
                <w:rFonts w:ascii="Times New Roman" w:eastAsia="Calibri" w:hAnsi="Times New Roman" w:cs="Times New Roman"/>
                <w:bCs/>
                <w:lang w:eastAsia="zh-CN"/>
              </w:rPr>
              <w:t>О Рабочих группах по ПДС</w:t>
            </w:r>
          </w:p>
        </w:tc>
        <w:tc>
          <w:tcPr>
            <w:tcW w:w="3969" w:type="dxa"/>
          </w:tcPr>
          <w:p w:rsidR="009272A6" w:rsidRPr="00B1494B" w:rsidRDefault="009272A6" w:rsidP="009272A6">
            <w:pPr>
              <w:rPr>
                <w:rFonts w:ascii="Arial" w:hAnsi="Arial" w:cs="Arial"/>
              </w:rPr>
            </w:pPr>
            <w:r w:rsidRPr="009272A6">
              <w:rPr>
                <w:rFonts w:ascii="Arial" w:hAnsi="Arial" w:cs="Arial"/>
              </w:rPr>
              <w:t>На основании поступивших в НАПФ заявок членов Ассоциации включить в состав рабочих органов (рабочих групп) по ПДС представителей членов Ассоциации согласно списку, приведенному в Приложении 3.</w:t>
            </w:r>
          </w:p>
        </w:tc>
        <w:tc>
          <w:tcPr>
            <w:tcW w:w="2688" w:type="dxa"/>
          </w:tcPr>
          <w:p w:rsidR="009272A6" w:rsidRPr="003C0760" w:rsidRDefault="00A63DBA" w:rsidP="008B0CAC">
            <w:pPr>
              <w:jc w:val="center"/>
              <w:rPr>
                <w:rFonts w:ascii="Arial" w:hAnsi="Arial" w:cs="Arial"/>
              </w:rPr>
            </w:pPr>
            <w:r w:rsidRPr="00A63DBA">
              <w:rPr>
                <w:rFonts w:ascii="Arial" w:hAnsi="Arial" w:cs="Arial"/>
              </w:rPr>
              <w:t>Выполнено</w:t>
            </w:r>
          </w:p>
        </w:tc>
      </w:tr>
      <w:tr w:rsidR="0045492D" w:rsidRPr="003C0760" w:rsidTr="00C202BA">
        <w:tc>
          <w:tcPr>
            <w:tcW w:w="9924" w:type="dxa"/>
            <w:gridSpan w:val="5"/>
          </w:tcPr>
          <w:p w:rsidR="009272A6" w:rsidRDefault="009272A6" w:rsidP="008B0CAC">
            <w:pPr>
              <w:jc w:val="center"/>
              <w:rPr>
                <w:rFonts w:ascii="Arial" w:hAnsi="Arial" w:cs="Arial"/>
                <w:b/>
              </w:rPr>
            </w:pPr>
          </w:p>
          <w:p w:rsidR="009272A6" w:rsidRDefault="009272A6" w:rsidP="008B0CAC">
            <w:pPr>
              <w:jc w:val="center"/>
              <w:rPr>
                <w:rFonts w:ascii="Arial" w:hAnsi="Arial" w:cs="Arial"/>
                <w:b/>
              </w:rPr>
            </w:pPr>
          </w:p>
          <w:p w:rsidR="0045492D" w:rsidRDefault="0045492D" w:rsidP="008B0CAC">
            <w:pPr>
              <w:jc w:val="center"/>
              <w:rPr>
                <w:rFonts w:ascii="Arial" w:hAnsi="Arial" w:cs="Arial"/>
                <w:b/>
              </w:rPr>
            </w:pPr>
            <w:r>
              <w:rPr>
                <w:rFonts w:ascii="Arial" w:hAnsi="Arial" w:cs="Arial"/>
                <w:b/>
              </w:rPr>
              <w:t>Протокол № 15 от 13.09.2</w:t>
            </w:r>
            <w:r w:rsidRPr="0045492D">
              <w:rPr>
                <w:rFonts w:ascii="Arial" w:hAnsi="Arial" w:cs="Arial"/>
                <w:b/>
              </w:rPr>
              <w:t xml:space="preserve">023  </w:t>
            </w:r>
          </w:p>
          <w:p w:rsidR="0045492D" w:rsidRPr="003C0760" w:rsidRDefault="0045492D" w:rsidP="008B0CAC">
            <w:pPr>
              <w:jc w:val="center"/>
              <w:rPr>
                <w:rFonts w:ascii="Arial" w:hAnsi="Arial" w:cs="Arial"/>
                <w:b/>
              </w:rPr>
            </w:pPr>
            <w:r w:rsidRPr="003C0760">
              <w:rPr>
                <w:rFonts w:ascii="Arial" w:hAnsi="Arial" w:cs="Arial"/>
                <w:b/>
              </w:rPr>
              <w:t>(дата и номер протокола заседания)</w:t>
            </w:r>
          </w:p>
          <w:p w:rsidR="0045492D" w:rsidRPr="003C0760" w:rsidRDefault="0045492D" w:rsidP="008B0CAC">
            <w:pPr>
              <w:jc w:val="center"/>
              <w:rPr>
                <w:rFonts w:ascii="Arial" w:hAnsi="Arial" w:cs="Arial"/>
              </w:rPr>
            </w:pPr>
          </w:p>
        </w:tc>
      </w:tr>
      <w:tr w:rsidR="0045492D" w:rsidRPr="003C0760" w:rsidTr="00C202BA">
        <w:trPr>
          <w:gridAfter w:val="1"/>
          <w:wAfter w:w="11" w:type="dxa"/>
        </w:trPr>
        <w:tc>
          <w:tcPr>
            <w:tcW w:w="421" w:type="dxa"/>
          </w:tcPr>
          <w:p w:rsidR="0045492D" w:rsidRPr="00B1494B" w:rsidRDefault="0045492D" w:rsidP="008B0CAC">
            <w:pPr>
              <w:jc w:val="center"/>
              <w:rPr>
                <w:rFonts w:ascii="Arial" w:hAnsi="Arial" w:cs="Arial"/>
              </w:rPr>
            </w:pPr>
            <w:r w:rsidRPr="00B1494B">
              <w:rPr>
                <w:rFonts w:ascii="Arial" w:hAnsi="Arial" w:cs="Arial"/>
              </w:rPr>
              <w:t>№ п/п</w:t>
            </w:r>
          </w:p>
        </w:tc>
        <w:tc>
          <w:tcPr>
            <w:tcW w:w="2835" w:type="dxa"/>
          </w:tcPr>
          <w:p w:rsidR="0045492D" w:rsidRPr="00B1494B" w:rsidRDefault="0045492D" w:rsidP="008B0CAC">
            <w:pPr>
              <w:jc w:val="center"/>
              <w:rPr>
                <w:rFonts w:ascii="Arial" w:hAnsi="Arial" w:cs="Arial"/>
              </w:rPr>
            </w:pPr>
            <w:r w:rsidRPr="00B1494B">
              <w:rPr>
                <w:rFonts w:ascii="Arial" w:hAnsi="Arial" w:cs="Arial"/>
              </w:rPr>
              <w:t>Вопрос повестки заседания</w:t>
            </w:r>
          </w:p>
        </w:tc>
        <w:tc>
          <w:tcPr>
            <w:tcW w:w="3969" w:type="dxa"/>
          </w:tcPr>
          <w:p w:rsidR="0045492D" w:rsidRPr="00B1494B" w:rsidRDefault="0045492D" w:rsidP="008B0CAC">
            <w:pPr>
              <w:jc w:val="center"/>
              <w:rPr>
                <w:rFonts w:ascii="Arial" w:hAnsi="Arial" w:cs="Arial"/>
              </w:rPr>
            </w:pPr>
            <w:r w:rsidRPr="00B1494B">
              <w:rPr>
                <w:rFonts w:ascii="Arial" w:hAnsi="Arial" w:cs="Arial"/>
              </w:rPr>
              <w:t xml:space="preserve">Принятое решение </w:t>
            </w:r>
          </w:p>
        </w:tc>
        <w:tc>
          <w:tcPr>
            <w:tcW w:w="2688" w:type="dxa"/>
          </w:tcPr>
          <w:p w:rsidR="0045492D" w:rsidRPr="003C0760" w:rsidRDefault="0045492D" w:rsidP="008B0CAC">
            <w:pPr>
              <w:jc w:val="center"/>
              <w:rPr>
                <w:rFonts w:ascii="Arial" w:hAnsi="Arial" w:cs="Arial"/>
              </w:rPr>
            </w:pPr>
            <w:r w:rsidRPr="003C0760">
              <w:rPr>
                <w:rFonts w:ascii="Arial" w:hAnsi="Arial" w:cs="Arial"/>
              </w:rPr>
              <w:t>Статус (Выполнено/Не выполнено/В стадии проработки/Снят с рассмотрения/На мониторинге)</w:t>
            </w:r>
          </w:p>
        </w:tc>
      </w:tr>
      <w:tr w:rsidR="0045492D" w:rsidRPr="003C0760" w:rsidTr="00C202BA">
        <w:trPr>
          <w:gridAfter w:val="1"/>
          <w:wAfter w:w="11" w:type="dxa"/>
        </w:trPr>
        <w:tc>
          <w:tcPr>
            <w:tcW w:w="421" w:type="dxa"/>
          </w:tcPr>
          <w:p w:rsidR="0045492D" w:rsidRPr="00B1494B" w:rsidRDefault="009F514E" w:rsidP="008B0CAC">
            <w:pPr>
              <w:jc w:val="center"/>
              <w:rPr>
                <w:rFonts w:ascii="Arial" w:hAnsi="Arial" w:cs="Arial"/>
              </w:rPr>
            </w:pPr>
            <w:r>
              <w:rPr>
                <w:rFonts w:ascii="Arial" w:hAnsi="Arial" w:cs="Arial"/>
              </w:rPr>
              <w:t>1.</w:t>
            </w:r>
          </w:p>
        </w:tc>
        <w:tc>
          <w:tcPr>
            <w:tcW w:w="2835" w:type="dxa"/>
          </w:tcPr>
          <w:p w:rsidR="009F514E" w:rsidRDefault="009F514E" w:rsidP="009F514E">
            <w:pPr>
              <w:rPr>
                <w:rFonts w:ascii="Arial" w:hAnsi="Arial" w:cs="Arial"/>
              </w:rPr>
            </w:pPr>
            <w:r>
              <w:rPr>
                <w:rFonts w:ascii="Arial" w:hAnsi="Arial" w:cs="Arial"/>
              </w:rPr>
              <w:t xml:space="preserve">1. </w:t>
            </w:r>
            <w:r w:rsidRPr="009F514E">
              <w:rPr>
                <w:rFonts w:ascii="Arial" w:hAnsi="Arial" w:cs="Arial"/>
              </w:rPr>
              <w:t>Об итогах деятельности рабочих групп НАПФ по ПДС:</w:t>
            </w:r>
          </w:p>
          <w:p w:rsidR="009F514E" w:rsidRPr="009F514E" w:rsidRDefault="009F514E" w:rsidP="009F514E">
            <w:pPr>
              <w:rPr>
                <w:rFonts w:ascii="Arial" w:hAnsi="Arial" w:cs="Arial"/>
              </w:rPr>
            </w:pPr>
          </w:p>
          <w:p w:rsidR="009F514E" w:rsidRPr="009F514E" w:rsidRDefault="009F514E" w:rsidP="009F514E">
            <w:pPr>
              <w:rPr>
                <w:rFonts w:ascii="Arial" w:hAnsi="Arial" w:cs="Arial"/>
              </w:rPr>
            </w:pPr>
            <w:r w:rsidRPr="009F514E">
              <w:rPr>
                <w:rFonts w:ascii="Arial" w:hAnsi="Arial" w:cs="Arial"/>
              </w:rPr>
              <w:t>1.1.</w:t>
            </w:r>
            <w:r w:rsidRPr="009F514E">
              <w:rPr>
                <w:rFonts w:ascii="Arial" w:hAnsi="Arial" w:cs="Arial"/>
              </w:rPr>
              <w:tab/>
              <w:t>О рабочей группе по доработке Закона о ПДС к осенней сессии ГД.</w:t>
            </w:r>
          </w:p>
          <w:p w:rsidR="009F514E" w:rsidRDefault="009F514E" w:rsidP="009F514E">
            <w:pPr>
              <w:rPr>
                <w:rFonts w:ascii="Arial" w:hAnsi="Arial" w:cs="Arial"/>
              </w:rPr>
            </w:pPr>
            <w:r w:rsidRPr="009F514E">
              <w:rPr>
                <w:rFonts w:ascii="Arial" w:hAnsi="Arial" w:cs="Arial"/>
              </w:rPr>
              <w:t>Докладчики: Г.В. Морозова А.С., Мазур</w:t>
            </w:r>
          </w:p>
          <w:p w:rsidR="009F514E" w:rsidRDefault="009F514E" w:rsidP="009F514E">
            <w:pPr>
              <w:rPr>
                <w:rFonts w:ascii="Arial" w:hAnsi="Arial" w:cs="Arial"/>
              </w:rPr>
            </w:pPr>
          </w:p>
          <w:p w:rsidR="009F514E" w:rsidRDefault="009F514E" w:rsidP="009F514E">
            <w:pPr>
              <w:rPr>
                <w:rFonts w:ascii="Arial" w:hAnsi="Arial" w:cs="Arial"/>
              </w:rPr>
            </w:pPr>
          </w:p>
          <w:p w:rsidR="009F514E" w:rsidRDefault="009F514E" w:rsidP="009F514E">
            <w:pPr>
              <w:rPr>
                <w:rFonts w:ascii="Arial" w:hAnsi="Arial" w:cs="Arial"/>
              </w:rPr>
            </w:pPr>
          </w:p>
          <w:p w:rsidR="009F514E" w:rsidRDefault="009F514E" w:rsidP="009F514E">
            <w:pPr>
              <w:rPr>
                <w:rFonts w:ascii="Arial" w:hAnsi="Arial" w:cs="Arial"/>
              </w:rPr>
            </w:pPr>
          </w:p>
          <w:p w:rsidR="009F514E" w:rsidRDefault="009F514E" w:rsidP="009F514E">
            <w:pPr>
              <w:rPr>
                <w:rFonts w:ascii="Arial" w:hAnsi="Arial" w:cs="Arial"/>
              </w:rPr>
            </w:pPr>
          </w:p>
          <w:p w:rsidR="009F514E" w:rsidRDefault="009F514E" w:rsidP="009F514E">
            <w:pPr>
              <w:rPr>
                <w:rFonts w:ascii="Arial" w:hAnsi="Arial" w:cs="Arial"/>
              </w:rPr>
            </w:pPr>
          </w:p>
          <w:p w:rsidR="009F514E" w:rsidRDefault="009F514E" w:rsidP="009F514E">
            <w:pPr>
              <w:rPr>
                <w:rFonts w:ascii="Arial" w:hAnsi="Arial" w:cs="Arial"/>
              </w:rPr>
            </w:pPr>
          </w:p>
          <w:p w:rsidR="009F514E" w:rsidRDefault="009F514E" w:rsidP="009F514E">
            <w:pPr>
              <w:rPr>
                <w:rFonts w:ascii="Arial" w:hAnsi="Arial" w:cs="Arial"/>
              </w:rPr>
            </w:pPr>
          </w:p>
          <w:p w:rsidR="009F514E" w:rsidRDefault="009F514E" w:rsidP="009F514E">
            <w:pPr>
              <w:rPr>
                <w:rFonts w:ascii="Arial" w:hAnsi="Arial" w:cs="Arial"/>
              </w:rPr>
            </w:pPr>
          </w:p>
          <w:p w:rsidR="009F514E" w:rsidRDefault="009F514E" w:rsidP="009F514E">
            <w:pPr>
              <w:rPr>
                <w:rFonts w:ascii="Arial" w:hAnsi="Arial" w:cs="Arial"/>
              </w:rPr>
            </w:pPr>
          </w:p>
          <w:p w:rsidR="009F514E" w:rsidRDefault="009F514E" w:rsidP="009F514E">
            <w:pPr>
              <w:rPr>
                <w:rFonts w:ascii="Arial" w:hAnsi="Arial" w:cs="Arial"/>
              </w:rPr>
            </w:pPr>
          </w:p>
          <w:p w:rsidR="009F514E" w:rsidRDefault="009F514E" w:rsidP="009F514E">
            <w:pPr>
              <w:rPr>
                <w:rFonts w:ascii="Arial" w:hAnsi="Arial" w:cs="Arial"/>
              </w:rPr>
            </w:pPr>
          </w:p>
          <w:p w:rsidR="009F514E" w:rsidRDefault="009F514E" w:rsidP="009F514E">
            <w:pPr>
              <w:rPr>
                <w:rFonts w:ascii="Arial" w:hAnsi="Arial" w:cs="Arial"/>
              </w:rPr>
            </w:pPr>
          </w:p>
          <w:p w:rsidR="009F514E" w:rsidRDefault="009F514E" w:rsidP="009F514E">
            <w:pPr>
              <w:rPr>
                <w:rFonts w:ascii="Arial" w:hAnsi="Arial" w:cs="Arial"/>
              </w:rPr>
            </w:pPr>
          </w:p>
          <w:p w:rsidR="009F514E" w:rsidRDefault="009F514E" w:rsidP="009F514E">
            <w:pPr>
              <w:rPr>
                <w:rFonts w:ascii="Arial" w:hAnsi="Arial" w:cs="Arial"/>
              </w:rPr>
            </w:pPr>
          </w:p>
          <w:p w:rsidR="009F514E" w:rsidRDefault="009F514E" w:rsidP="009F514E">
            <w:pPr>
              <w:rPr>
                <w:rFonts w:ascii="Arial" w:hAnsi="Arial" w:cs="Arial"/>
              </w:rPr>
            </w:pPr>
          </w:p>
          <w:p w:rsidR="009F514E" w:rsidRDefault="009F514E" w:rsidP="009F514E">
            <w:pPr>
              <w:rPr>
                <w:rFonts w:ascii="Arial" w:hAnsi="Arial" w:cs="Arial"/>
              </w:rPr>
            </w:pPr>
          </w:p>
          <w:p w:rsidR="009F514E" w:rsidRDefault="009F514E" w:rsidP="009F514E">
            <w:pPr>
              <w:rPr>
                <w:rFonts w:ascii="Arial" w:hAnsi="Arial" w:cs="Arial"/>
              </w:rPr>
            </w:pPr>
          </w:p>
          <w:p w:rsidR="009F514E" w:rsidRDefault="009F514E" w:rsidP="009F514E">
            <w:pPr>
              <w:rPr>
                <w:rFonts w:ascii="Arial" w:hAnsi="Arial" w:cs="Arial"/>
              </w:rPr>
            </w:pPr>
          </w:p>
          <w:p w:rsidR="001B62DD" w:rsidRDefault="001B62DD" w:rsidP="009F514E">
            <w:pPr>
              <w:rPr>
                <w:rFonts w:ascii="Arial" w:hAnsi="Arial" w:cs="Arial"/>
              </w:rPr>
            </w:pPr>
          </w:p>
          <w:p w:rsidR="001B62DD" w:rsidRDefault="001B62DD" w:rsidP="009F514E">
            <w:pPr>
              <w:rPr>
                <w:rFonts w:ascii="Arial" w:hAnsi="Arial" w:cs="Arial"/>
              </w:rPr>
            </w:pPr>
          </w:p>
          <w:p w:rsidR="001B62DD" w:rsidRDefault="001B62DD" w:rsidP="009F514E">
            <w:pPr>
              <w:rPr>
                <w:rFonts w:ascii="Arial" w:hAnsi="Arial" w:cs="Arial"/>
              </w:rPr>
            </w:pPr>
          </w:p>
          <w:p w:rsidR="001B62DD" w:rsidRDefault="001B62DD" w:rsidP="009F514E">
            <w:pPr>
              <w:rPr>
                <w:rFonts w:ascii="Arial" w:hAnsi="Arial" w:cs="Arial"/>
              </w:rPr>
            </w:pPr>
          </w:p>
          <w:p w:rsidR="001B62DD" w:rsidRDefault="001B62DD" w:rsidP="009F514E">
            <w:pPr>
              <w:rPr>
                <w:rFonts w:ascii="Arial" w:hAnsi="Arial" w:cs="Arial"/>
              </w:rPr>
            </w:pPr>
          </w:p>
          <w:p w:rsidR="001B62DD" w:rsidRDefault="001B62DD" w:rsidP="009F514E">
            <w:pPr>
              <w:rPr>
                <w:rFonts w:ascii="Arial" w:hAnsi="Arial" w:cs="Arial"/>
              </w:rPr>
            </w:pPr>
          </w:p>
          <w:p w:rsidR="001B62DD" w:rsidRDefault="001B62DD" w:rsidP="009F514E">
            <w:pPr>
              <w:rPr>
                <w:rFonts w:ascii="Arial" w:hAnsi="Arial" w:cs="Arial"/>
              </w:rPr>
            </w:pPr>
          </w:p>
          <w:p w:rsidR="001B62DD" w:rsidRDefault="001B62DD" w:rsidP="009F514E">
            <w:pPr>
              <w:rPr>
                <w:rFonts w:ascii="Arial" w:hAnsi="Arial" w:cs="Arial"/>
              </w:rPr>
            </w:pPr>
          </w:p>
          <w:p w:rsidR="001B62DD" w:rsidRDefault="001B62DD" w:rsidP="009F514E">
            <w:pPr>
              <w:rPr>
                <w:rFonts w:ascii="Arial" w:hAnsi="Arial" w:cs="Arial"/>
              </w:rPr>
            </w:pPr>
          </w:p>
          <w:p w:rsidR="001B62DD" w:rsidRDefault="001B62DD" w:rsidP="009F514E">
            <w:pPr>
              <w:rPr>
                <w:rFonts w:ascii="Arial" w:hAnsi="Arial" w:cs="Arial"/>
              </w:rPr>
            </w:pPr>
          </w:p>
          <w:p w:rsidR="001B62DD" w:rsidRDefault="001B62DD" w:rsidP="009F514E">
            <w:pPr>
              <w:rPr>
                <w:rFonts w:ascii="Arial" w:hAnsi="Arial" w:cs="Arial"/>
              </w:rPr>
            </w:pPr>
          </w:p>
          <w:p w:rsidR="001B62DD" w:rsidRDefault="001B62DD" w:rsidP="009F514E">
            <w:pPr>
              <w:rPr>
                <w:rFonts w:ascii="Arial" w:hAnsi="Arial" w:cs="Arial"/>
              </w:rPr>
            </w:pPr>
          </w:p>
          <w:p w:rsidR="001B62DD" w:rsidRDefault="001B62DD" w:rsidP="009F514E">
            <w:pPr>
              <w:rPr>
                <w:rFonts w:ascii="Arial" w:hAnsi="Arial" w:cs="Arial"/>
              </w:rPr>
            </w:pPr>
          </w:p>
          <w:p w:rsidR="001B62DD" w:rsidRDefault="001B62DD" w:rsidP="009F514E">
            <w:pPr>
              <w:rPr>
                <w:rFonts w:ascii="Arial" w:hAnsi="Arial" w:cs="Arial"/>
              </w:rPr>
            </w:pPr>
          </w:p>
          <w:p w:rsidR="009F514E" w:rsidRPr="009F514E" w:rsidRDefault="009F514E" w:rsidP="009F514E">
            <w:pPr>
              <w:rPr>
                <w:rFonts w:ascii="Arial" w:hAnsi="Arial" w:cs="Arial"/>
              </w:rPr>
            </w:pPr>
          </w:p>
          <w:p w:rsidR="009F514E" w:rsidRPr="009F514E" w:rsidRDefault="009F514E" w:rsidP="009F514E">
            <w:pPr>
              <w:rPr>
                <w:rFonts w:ascii="Arial" w:hAnsi="Arial" w:cs="Arial"/>
              </w:rPr>
            </w:pPr>
            <w:r w:rsidRPr="009F514E">
              <w:rPr>
                <w:rFonts w:ascii="Arial" w:hAnsi="Arial" w:cs="Arial"/>
              </w:rPr>
              <w:t>1.2.</w:t>
            </w:r>
            <w:r w:rsidRPr="009F514E">
              <w:rPr>
                <w:rFonts w:ascii="Arial" w:hAnsi="Arial" w:cs="Arial"/>
              </w:rPr>
              <w:tab/>
              <w:t xml:space="preserve">О рабочей группе по </w:t>
            </w:r>
            <w:proofErr w:type="spellStart"/>
            <w:r w:rsidRPr="009F514E">
              <w:rPr>
                <w:rFonts w:ascii="Arial" w:hAnsi="Arial" w:cs="Arial"/>
              </w:rPr>
              <w:t>кроссфункциональной</w:t>
            </w:r>
            <w:proofErr w:type="spellEnd"/>
            <w:r w:rsidRPr="009F514E">
              <w:rPr>
                <w:rFonts w:ascii="Arial" w:hAnsi="Arial" w:cs="Arial"/>
              </w:rPr>
              <w:t xml:space="preserve"> схеме (ЕПГУ).</w:t>
            </w:r>
          </w:p>
          <w:p w:rsidR="001B62DD" w:rsidRDefault="001B62DD" w:rsidP="009F514E">
            <w:pPr>
              <w:rPr>
                <w:rFonts w:ascii="Arial" w:hAnsi="Arial" w:cs="Arial"/>
              </w:rPr>
            </w:pPr>
          </w:p>
          <w:p w:rsidR="001B62DD" w:rsidRDefault="001B62DD" w:rsidP="009F514E">
            <w:pPr>
              <w:rPr>
                <w:rFonts w:ascii="Arial" w:hAnsi="Arial" w:cs="Arial"/>
              </w:rPr>
            </w:pPr>
          </w:p>
          <w:p w:rsidR="001B62DD" w:rsidRDefault="001B62DD" w:rsidP="009F514E">
            <w:pPr>
              <w:rPr>
                <w:rFonts w:ascii="Arial" w:hAnsi="Arial" w:cs="Arial"/>
              </w:rPr>
            </w:pPr>
          </w:p>
          <w:p w:rsidR="001B62DD" w:rsidRDefault="001B62DD" w:rsidP="009F514E">
            <w:pPr>
              <w:rPr>
                <w:rFonts w:ascii="Arial" w:hAnsi="Arial" w:cs="Arial"/>
              </w:rPr>
            </w:pPr>
          </w:p>
          <w:p w:rsidR="001B62DD" w:rsidRDefault="001B62DD" w:rsidP="009F514E">
            <w:pPr>
              <w:rPr>
                <w:rFonts w:ascii="Arial" w:hAnsi="Arial" w:cs="Arial"/>
              </w:rPr>
            </w:pPr>
          </w:p>
          <w:p w:rsidR="001B62DD" w:rsidRDefault="001B62DD" w:rsidP="009F514E">
            <w:pPr>
              <w:rPr>
                <w:rFonts w:ascii="Arial" w:hAnsi="Arial" w:cs="Arial"/>
              </w:rPr>
            </w:pPr>
          </w:p>
          <w:p w:rsidR="009F514E" w:rsidRDefault="009F514E" w:rsidP="009F514E">
            <w:pPr>
              <w:rPr>
                <w:rFonts w:ascii="Arial" w:hAnsi="Arial" w:cs="Arial"/>
              </w:rPr>
            </w:pPr>
            <w:r w:rsidRPr="009F514E">
              <w:rPr>
                <w:rFonts w:ascii="Arial" w:hAnsi="Arial" w:cs="Arial"/>
              </w:rPr>
              <w:t>1.3.</w:t>
            </w:r>
            <w:r w:rsidRPr="009F514E">
              <w:rPr>
                <w:rFonts w:ascii="Arial" w:hAnsi="Arial" w:cs="Arial"/>
              </w:rPr>
              <w:tab/>
              <w:t xml:space="preserve">О рабочей группе по администрированию </w:t>
            </w:r>
            <w:proofErr w:type="spellStart"/>
            <w:r w:rsidRPr="009F514E">
              <w:rPr>
                <w:rFonts w:ascii="Arial" w:hAnsi="Arial" w:cs="Arial"/>
              </w:rPr>
              <w:t>софинансирования</w:t>
            </w:r>
            <w:proofErr w:type="spellEnd"/>
            <w:r w:rsidRPr="009F514E">
              <w:rPr>
                <w:rFonts w:ascii="Arial" w:hAnsi="Arial" w:cs="Arial"/>
              </w:rPr>
              <w:t xml:space="preserve"> ПДС. </w:t>
            </w:r>
          </w:p>
          <w:p w:rsidR="001B62DD" w:rsidRDefault="001B62DD" w:rsidP="009F514E">
            <w:pPr>
              <w:rPr>
                <w:rFonts w:ascii="Arial" w:hAnsi="Arial" w:cs="Arial"/>
              </w:rPr>
            </w:pPr>
          </w:p>
          <w:p w:rsidR="001B62DD" w:rsidRDefault="001B62DD" w:rsidP="009F514E">
            <w:pPr>
              <w:rPr>
                <w:rFonts w:ascii="Arial" w:hAnsi="Arial" w:cs="Arial"/>
              </w:rPr>
            </w:pPr>
          </w:p>
          <w:p w:rsidR="001B62DD" w:rsidRPr="009F514E" w:rsidRDefault="001B62DD" w:rsidP="009F514E">
            <w:pPr>
              <w:rPr>
                <w:rFonts w:ascii="Arial" w:hAnsi="Arial" w:cs="Arial"/>
              </w:rPr>
            </w:pPr>
          </w:p>
          <w:p w:rsidR="009F514E" w:rsidRDefault="009F514E" w:rsidP="009F514E">
            <w:pPr>
              <w:rPr>
                <w:rFonts w:ascii="Arial" w:hAnsi="Arial" w:cs="Arial"/>
              </w:rPr>
            </w:pPr>
            <w:r w:rsidRPr="009F514E">
              <w:rPr>
                <w:rFonts w:ascii="Arial" w:hAnsi="Arial" w:cs="Arial"/>
              </w:rPr>
              <w:t>1.4.</w:t>
            </w:r>
            <w:r w:rsidRPr="009F514E">
              <w:rPr>
                <w:rFonts w:ascii="Arial" w:hAnsi="Arial" w:cs="Arial"/>
              </w:rPr>
              <w:tab/>
              <w:t xml:space="preserve">О рабочей группе по подготовке проекта постановления Правительства Российской Федерации о перечне критических заболеваний в рамках ПДС. </w:t>
            </w:r>
          </w:p>
          <w:p w:rsidR="001B62DD" w:rsidRDefault="001B62DD" w:rsidP="009F514E">
            <w:pPr>
              <w:rPr>
                <w:rFonts w:ascii="Arial" w:hAnsi="Arial" w:cs="Arial"/>
              </w:rPr>
            </w:pPr>
          </w:p>
          <w:p w:rsidR="001B62DD" w:rsidRDefault="001B62DD" w:rsidP="009F514E">
            <w:pPr>
              <w:rPr>
                <w:rFonts w:ascii="Arial" w:hAnsi="Arial" w:cs="Arial"/>
              </w:rPr>
            </w:pPr>
          </w:p>
          <w:p w:rsidR="001B62DD" w:rsidRDefault="001B62DD" w:rsidP="009F514E">
            <w:pPr>
              <w:rPr>
                <w:rFonts w:ascii="Arial" w:hAnsi="Arial" w:cs="Arial"/>
              </w:rPr>
            </w:pPr>
          </w:p>
          <w:p w:rsidR="001B62DD" w:rsidRDefault="001B62DD" w:rsidP="009F514E">
            <w:pPr>
              <w:rPr>
                <w:rFonts w:ascii="Arial" w:hAnsi="Arial" w:cs="Arial"/>
              </w:rPr>
            </w:pPr>
          </w:p>
          <w:p w:rsidR="001B62DD" w:rsidRDefault="001B62DD" w:rsidP="009F514E">
            <w:pPr>
              <w:rPr>
                <w:rFonts w:ascii="Arial" w:hAnsi="Arial" w:cs="Arial"/>
              </w:rPr>
            </w:pPr>
          </w:p>
          <w:p w:rsidR="001B62DD" w:rsidRDefault="001B62DD" w:rsidP="009F514E">
            <w:pPr>
              <w:rPr>
                <w:rFonts w:ascii="Arial" w:hAnsi="Arial" w:cs="Arial"/>
              </w:rPr>
            </w:pPr>
          </w:p>
          <w:p w:rsidR="001B62DD" w:rsidRDefault="001B62DD" w:rsidP="009F514E">
            <w:pPr>
              <w:rPr>
                <w:rFonts w:ascii="Arial" w:hAnsi="Arial" w:cs="Arial"/>
              </w:rPr>
            </w:pPr>
          </w:p>
          <w:p w:rsidR="001B62DD" w:rsidRDefault="001B62DD" w:rsidP="009F514E">
            <w:pPr>
              <w:rPr>
                <w:rFonts w:ascii="Arial" w:hAnsi="Arial" w:cs="Arial"/>
              </w:rPr>
            </w:pPr>
          </w:p>
          <w:p w:rsidR="001B62DD" w:rsidRDefault="001B62DD" w:rsidP="009F514E">
            <w:pPr>
              <w:rPr>
                <w:rFonts w:ascii="Arial" w:hAnsi="Arial" w:cs="Arial"/>
              </w:rPr>
            </w:pPr>
          </w:p>
          <w:p w:rsidR="001B62DD" w:rsidRDefault="001B62DD" w:rsidP="009F514E">
            <w:pPr>
              <w:rPr>
                <w:rFonts w:ascii="Arial" w:hAnsi="Arial" w:cs="Arial"/>
              </w:rPr>
            </w:pPr>
          </w:p>
          <w:p w:rsidR="001B62DD" w:rsidRDefault="001B62DD" w:rsidP="009F514E">
            <w:pPr>
              <w:rPr>
                <w:rFonts w:ascii="Arial" w:hAnsi="Arial" w:cs="Arial"/>
              </w:rPr>
            </w:pPr>
          </w:p>
          <w:p w:rsidR="001B62DD" w:rsidRPr="009F514E" w:rsidRDefault="001B62DD" w:rsidP="009F514E">
            <w:pPr>
              <w:rPr>
                <w:rFonts w:ascii="Arial" w:hAnsi="Arial" w:cs="Arial"/>
              </w:rPr>
            </w:pPr>
          </w:p>
          <w:p w:rsidR="009F514E" w:rsidRDefault="009F514E" w:rsidP="009F514E">
            <w:pPr>
              <w:rPr>
                <w:rFonts w:ascii="Arial" w:hAnsi="Arial" w:cs="Arial"/>
              </w:rPr>
            </w:pPr>
            <w:r w:rsidRPr="009F514E">
              <w:rPr>
                <w:rFonts w:ascii="Arial" w:hAnsi="Arial" w:cs="Arial"/>
              </w:rPr>
              <w:t>1.5.</w:t>
            </w:r>
            <w:r w:rsidRPr="009F514E">
              <w:rPr>
                <w:rFonts w:ascii="Arial" w:hAnsi="Arial" w:cs="Arial"/>
              </w:rPr>
              <w:tab/>
              <w:t xml:space="preserve">О рабочей группе по разработке </w:t>
            </w:r>
            <w:proofErr w:type="spellStart"/>
            <w:r w:rsidRPr="009F514E">
              <w:rPr>
                <w:rFonts w:ascii="Arial" w:hAnsi="Arial" w:cs="Arial"/>
              </w:rPr>
              <w:t>бенчмарка</w:t>
            </w:r>
            <w:proofErr w:type="spellEnd"/>
            <w:r w:rsidRPr="009F514E">
              <w:rPr>
                <w:rFonts w:ascii="Arial" w:hAnsi="Arial" w:cs="Arial"/>
              </w:rPr>
              <w:t xml:space="preserve"> для определения доходности НПФ.</w:t>
            </w:r>
          </w:p>
          <w:p w:rsidR="001B62DD" w:rsidRDefault="001B62DD" w:rsidP="009F514E">
            <w:pPr>
              <w:rPr>
                <w:rFonts w:ascii="Arial" w:hAnsi="Arial" w:cs="Arial"/>
              </w:rPr>
            </w:pPr>
          </w:p>
          <w:p w:rsidR="001B62DD" w:rsidRDefault="001B62DD" w:rsidP="009F514E">
            <w:pPr>
              <w:rPr>
                <w:rFonts w:ascii="Arial" w:hAnsi="Arial" w:cs="Arial"/>
              </w:rPr>
            </w:pPr>
          </w:p>
          <w:p w:rsidR="001B62DD" w:rsidRDefault="001B62DD" w:rsidP="009F514E">
            <w:pPr>
              <w:rPr>
                <w:rFonts w:ascii="Arial" w:hAnsi="Arial" w:cs="Arial"/>
              </w:rPr>
            </w:pPr>
          </w:p>
          <w:p w:rsidR="001B62DD" w:rsidRDefault="001B62DD" w:rsidP="009F514E">
            <w:pPr>
              <w:rPr>
                <w:rFonts w:ascii="Arial" w:hAnsi="Arial" w:cs="Arial"/>
              </w:rPr>
            </w:pPr>
          </w:p>
          <w:p w:rsidR="001B62DD" w:rsidRDefault="001B62DD" w:rsidP="009F514E">
            <w:pPr>
              <w:rPr>
                <w:rFonts w:ascii="Arial" w:hAnsi="Arial" w:cs="Arial"/>
              </w:rPr>
            </w:pPr>
          </w:p>
          <w:p w:rsidR="001B62DD" w:rsidRDefault="001B62DD" w:rsidP="009F514E">
            <w:pPr>
              <w:rPr>
                <w:rFonts w:ascii="Arial" w:hAnsi="Arial" w:cs="Arial"/>
              </w:rPr>
            </w:pPr>
          </w:p>
          <w:p w:rsidR="001B62DD" w:rsidRDefault="001B62DD" w:rsidP="009F514E">
            <w:pPr>
              <w:rPr>
                <w:rFonts w:ascii="Arial" w:hAnsi="Arial" w:cs="Arial"/>
              </w:rPr>
            </w:pPr>
          </w:p>
          <w:p w:rsidR="001B62DD" w:rsidRDefault="001B62DD" w:rsidP="009F514E">
            <w:pPr>
              <w:rPr>
                <w:rFonts w:ascii="Arial" w:hAnsi="Arial" w:cs="Arial"/>
              </w:rPr>
            </w:pPr>
          </w:p>
          <w:p w:rsidR="001B62DD" w:rsidRDefault="001B62DD" w:rsidP="009F514E">
            <w:pPr>
              <w:rPr>
                <w:rFonts w:ascii="Arial" w:hAnsi="Arial" w:cs="Arial"/>
              </w:rPr>
            </w:pPr>
          </w:p>
          <w:p w:rsidR="0045492D" w:rsidRPr="00B1494B" w:rsidRDefault="009F514E" w:rsidP="009F514E">
            <w:pPr>
              <w:rPr>
                <w:rFonts w:ascii="Arial" w:hAnsi="Arial" w:cs="Arial"/>
              </w:rPr>
            </w:pPr>
            <w:r w:rsidRPr="009F514E">
              <w:rPr>
                <w:rFonts w:ascii="Arial" w:hAnsi="Arial" w:cs="Arial"/>
              </w:rPr>
              <w:t>1.6.</w:t>
            </w:r>
            <w:r w:rsidRPr="009F514E">
              <w:rPr>
                <w:rFonts w:ascii="Arial" w:hAnsi="Arial" w:cs="Arial"/>
              </w:rPr>
              <w:tab/>
              <w:t>О рабочей</w:t>
            </w:r>
            <w:r w:rsidR="001B62DD">
              <w:rPr>
                <w:rFonts w:ascii="Arial" w:hAnsi="Arial" w:cs="Arial"/>
              </w:rPr>
              <w:t xml:space="preserve"> группе</w:t>
            </w:r>
            <w:r w:rsidRPr="009F514E">
              <w:rPr>
                <w:rFonts w:ascii="Arial" w:hAnsi="Arial" w:cs="Arial"/>
              </w:rPr>
              <w:t xml:space="preserve"> по PR.</w:t>
            </w:r>
          </w:p>
        </w:tc>
        <w:tc>
          <w:tcPr>
            <w:tcW w:w="3969" w:type="dxa"/>
          </w:tcPr>
          <w:p w:rsidR="009F514E" w:rsidRDefault="009F514E" w:rsidP="009F514E">
            <w:pPr>
              <w:rPr>
                <w:rFonts w:ascii="Arial" w:hAnsi="Arial" w:cs="Arial"/>
              </w:rPr>
            </w:pPr>
          </w:p>
          <w:p w:rsidR="001B62DD" w:rsidRDefault="001B62DD" w:rsidP="009F514E">
            <w:pPr>
              <w:rPr>
                <w:rFonts w:ascii="Arial" w:hAnsi="Arial" w:cs="Arial"/>
              </w:rPr>
            </w:pPr>
          </w:p>
          <w:p w:rsidR="001B62DD" w:rsidRDefault="001B62DD" w:rsidP="009F514E">
            <w:pPr>
              <w:rPr>
                <w:rFonts w:ascii="Arial" w:hAnsi="Arial" w:cs="Arial"/>
              </w:rPr>
            </w:pPr>
          </w:p>
          <w:p w:rsidR="009F514E" w:rsidRPr="00B1494B" w:rsidRDefault="009F514E" w:rsidP="009F514E">
            <w:pPr>
              <w:rPr>
                <w:rFonts w:ascii="Arial" w:hAnsi="Arial" w:cs="Arial"/>
              </w:rPr>
            </w:pPr>
            <w:r>
              <w:rPr>
                <w:rFonts w:ascii="Arial" w:hAnsi="Arial" w:cs="Arial"/>
              </w:rPr>
              <w:t>1.1</w:t>
            </w:r>
          </w:p>
          <w:p w:rsidR="009F514E" w:rsidRPr="009F514E" w:rsidRDefault="009F514E" w:rsidP="009F514E">
            <w:pPr>
              <w:rPr>
                <w:rFonts w:ascii="Arial" w:hAnsi="Arial" w:cs="Arial"/>
              </w:rPr>
            </w:pPr>
            <w:r w:rsidRPr="009F514E">
              <w:rPr>
                <w:rFonts w:ascii="Arial" w:hAnsi="Arial" w:cs="Arial"/>
              </w:rPr>
              <w:t>1.1.1.</w:t>
            </w:r>
            <w:r w:rsidRPr="009F514E">
              <w:rPr>
                <w:rFonts w:ascii="Arial" w:hAnsi="Arial" w:cs="Arial"/>
              </w:rPr>
              <w:tab/>
              <w:t>Предложение по строке 4 (Приложение 1) направить на доработку до конца дня 14.09.2023 в Рабочую группу Комитета по бухгалтерскому учету и налогообложению деятельности НПФ (Большакова И.В., Гагарина О.В.), далее, после консультаций в отношении доработанной версии предложения с Банком России, утвердить финальную версию предложения в рамках заочного голосования.</w:t>
            </w:r>
          </w:p>
          <w:p w:rsidR="009F514E" w:rsidRPr="009F514E" w:rsidRDefault="009F514E" w:rsidP="009F514E">
            <w:pPr>
              <w:rPr>
                <w:rFonts w:ascii="Arial" w:hAnsi="Arial" w:cs="Arial"/>
              </w:rPr>
            </w:pPr>
            <w:r w:rsidRPr="009F514E">
              <w:rPr>
                <w:rFonts w:ascii="Arial" w:hAnsi="Arial" w:cs="Arial"/>
              </w:rPr>
              <w:t>1.1.2.</w:t>
            </w:r>
            <w:r w:rsidRPr="009F514E">
              <w:rPr>
                <w:rFonts w:ascii="Arial" w:hAnsi="Arial" w:cs="Arial"/>
              </w:rPr>
              <w:tab/>
              <w:t>Провести дополнительные консультации с СФР в отношении предложения по строке 9 (Приложение 1), финальную формулировку определить по итогам консультаций.</w:t>
            </w:r>
          </w:p>
          <w:p w:rsidR="009F514E" w:rsidRPr="009F514E" w:rsidRDefault="009F514E" w:rsidP="009F514E">
            <w:pPr>
              <w:rPr>
                <w:rFonts w:ascii="Arial" w:hAnsi="Arial" w:cs="Arial"/>
              </w:rPr>
            </w:pPr>
            <w:r w:rsidRPr="009F514E">
              <w:rPr>
                <w:rFonts w:ascii="Arial" w:hAnsi="Arial" w:cs="Arial"/>
              </w:rPr>
              <w:t>1.1.3.</w:t>
            </w:r>
            <w:r w:rsidRPr="009F514E">
              <w:rPr>
                <w:rFonts w:ascii="Arial" w:hAnsi="Arial" w:cs="Arial"/>
              </w:rPr>
              <w:tab/>
              <w:t>Предложения по строкам 12,13,14 (Приложение 1) – оставить в первоначальной редакции («утверждается Правительством Российской Федерации»).</w:t>
            </w:r>
          </w:p>
          <w:p w:rsidR="009F514E" w:rsidRPr="009F514E" w:rsidRDefault="009F514E" w:rsidP="009F514E">
            <w:pPr>
              <w:rPr>
                <w:rFonts w:ascii="Arial" w:hAnsi="Arial" w:cs="Arial"/>
              </w:rPr>
            </w:pPr>
            <w:r w:rsidRPr="009F514E">
              <w:rPr>
                <w:rFonts w:ascii="Arial" w:hAnsi="Arial" w:cs="Arial"/>
              </w:rPr>
              <w:t>1.1.4.</w:t>
            </w:r>
            <w:r w:rsidRPr="009F514E">
              <w:rPr>
                <w:rFonts w:ascii="Arial" w:hAnsi="Arial" w:cs="Arial"/>
              </w:rPr>
              <w:tab/>
              <w:t>Провести дополнительные консультации с Министерством финансов в отношении предложения по строке 23 (Приложение 1, «физические лица» или вкладчики», финальную формулировку определить по итогам консультаций.</w:t>
            </w:r>
          </w:p>
          <w:p w:rsidR="009F514E" w:rsidRPr="009F514E" w:rsidRDefault="009F514E" w:rsidP="009F514E">
            <w:pPr>
              <w:rPr>
                <w:rFonts w:ascii="Arial" w:hAnsi="Arial" w:cs="Arial"/>
              </w:rPr>
            </w:pPr>
            <w:r w:rsidRPr="009F514E">
              <w:rPr>
                <w:rFonts w:ascii="Arial" w:hAnsi="Arial" w:cs="Arial"/>
              </w:rPr>
              <w:t>1.1.5.</w:t>
            </w:r>
            <w:r w:rsidRPr="009F514E">
              <w:rPr>
                <w:rFonts w:ascii="Arial" w:hAnsi="Arial" w:cs="Arial"/>
              </w:rPr>
              <w:tab/>
              <w:t>Поручить Юридическому комитету рассмотреть в срок до 20.09.2023 предложение по строке 24 (Приложение 1).</w:t>
            </w:r>
          </w:p>
          <w:p w:rsidR="0045492D" w:rsidRDefault="009F514E" w:rsidP="009F514E">
            <w:pPr>
              <w:rPr>
                <w:rFonts w:ascii="Arial" w:hAnsi="Arial" w:cs="Arial"/>
              </w:rPr>
            </w:pPr>
            <w:r w:rsidRPr="009F514E">
              <w:rPr>
                <w:rFonts w:ascii="Arial" w:hAnsi="Arial" w:cs="Arial"/>
              </w:rPr>
              <w:t>1.1.6.</w:t>
            </w:r>
            <w:r w:rsidRPr="009F514E">
              <w:rPr>
                <w:rFonts w:ascii="Arial" w:hAnsi="Arial" w:cs="Arial"/>
              </w:rPr>
              <w:tab/>
              <w:t xml:space="preserve">Все остальные предложения по доработке законодательства по ПДС, приведенные в Приложении 1, утвердить в качестве консолидированной позиции Ассоциации для представления в </w:t>
            </w:r>
            <w:proofErr w:type="spellStart"/>
            <w:r w:rsidRPr="009F514E">
              <w:rPr>
                <w:rFonts w:ascii="Arial" w:hAnsi="Arial" w:cs="Arial"/>
              </w:rPr>
              <w:t>ФОИВы</w:t>
            </w:r>
            <w:proofErr w:type="spellEnd"/>
            <w:r w:rsidRPr="009F514E">
              <w:rPr>
                <w:rFonts w:ascii="Arial" w:hAnsi="Arial" w:cs="Arial"/>
              </w:rPr>
              <w:t>.</w:t>
            </w:r>
          </w:p>
          <w:p w:rsidR="001B62DD" w:rsidRDefault="001B62DD" w:rsidP="009F514E">
            <w:pPr>
              <w:rPr>
                <w:rFonts w:ascii="Arial" w:hAnsi="Arial" w:cs="Arial"/>
              </w:rPr>
            </w:pPr>
          </w:p>
          <w:p w:rsidR="001B62DD" w:rsidRDefault="001B62DD" w:rsidP="009F514E">
            <w:pPr>
              <w:rPr>
                <w:rFonts w:ascii="Arial" w:hAnsi="Arial" w:cs="Arial"/>
              </w:rPr>
            </w:pPr>
          </w:p>
          <w:p w:rsidR="001B62DD" w:rsidRDefault="001B62DD" w:rsidP="009F514E">
            <w:pPr>
              <w:rPr>
                <w:rFonts w:ascii="Arial" w:hAnsi="Arial" w:cs="Arial"/>
              </w:rPr>
            </w:pPr>
            <w:r w:rsidRPr="001B62DD">
              <w:rPr>
                <w:rFonts w:ascii="Arial" w:hAnsi="Arial" w:cs="Arial"/>
              </w:rPr>
              <w:t>1.2.1.</w:t>
            </w:r>
            <w:r w:rsidRPr="001B62DD">
              <w:rPr>
                <w:rFonts w:ascii="Arial" w:hAnsi="Arial" w:cs="Arial"/>
              </w:rPr>
              <w:tab/>
              <w:t xml:space="preserve">Утвердить в качестве консолидированной позиции по </w:t>
            </w:r>
            <w:proofErr w:type="spellStart"/>
            <w:r w:rsidRPr="001B62DD">
              <w:rPr>
                <w:rFonts w:ascii="Arial" w:hAnsi="Arial" w:cs="Arial"/>
              </w:rPr>
              <w:t>кроссфункциональной</w:t>
            </w:r>
            <w:proofErr w:type="spellEnd"/>
            <w:r w:rsidRPr="001B62DD">
              <w:rPr>
                <w:rFonts w:ascii="Arial" w:hAnsi="Arial" w:cs="Arial"/>
              </w:rPr>
              <w:t xml:space="preserve"> схеме (ЕПГУ) предложение НАПФ о том, что в сервисе ЕПГУ должен быть предусмотрен функционал по заключению с гражданами договоров ПДС на IT-платформах фондов и сервиса ЕПГУ (для обсуждения).</w:t>
            </w:r>
          </w:p>
          <w:p w:rsidR="001B62DD" w:rsidRDefault="001B62DD" w:rsidP="009F514E">
            <w:pPr>
              <w:rPr>
                <w:rFonts w:ascii="Arial" w:hAnsi="Arial" w:cs="Arial"/>
              </w:rPr>
            </w:pPr>
          </w:p>
          <w:p w:rsidR="001B62DD" w:rsidRDefault="001B62DD" w:rsidP="009F514E">
            <w:pPr>
              <w:rPr>
                <w:rFonts w:ascii="Arial" w:hAnsi="Arial" w:cs="Arial"/>
              </w:rPr>
            </w:pPr>
            <w:r w:rsidRPr="001B62DD">
              <w:rPr>
                <w:rFonts w:ascii="Arial" w:hAnsi="Arial" w:cs="Arial"/>
              </w:rPr>
              <w:t>1.3.1.</w:t>
            </w:r>
            <w:r w:rsidRPr="001B62DD">
              <w:rPr>
                <w:rFonts w:ascii="Arial" w:hAnsi="Arial" w:cs="Arial"/>
              </w:rPr>
              <w:tab/>
              <w:t xml:space="preserve">Принять к сведению информацию о проделанной работе по администрированию </w:t>
            </w:r>
            <w:proofErr w:type="spellStart"/>
            <w:r w:rsidRPr="001B62DD">
              <w:rPr>
                <w:rFonts w:ascii="Arial" w:hAnsi="Arial" w:cs="Arial"/>
              </w:rPr>
              <w:t>софинансирования</w:t>
            </w:r>
            <w:proofErr w:type="spellEnd"/>
            <w:r w:rsidRPr="001B62DD">
              <w:rPr>
                <w:rFonts w:ascii="Arial" w:hAnsi="Arial" w:cs="Arial"/>
              </w:rPr>
              <w:t xml:space="preserve"> ПДС.</w:t>
            </w:r>
          </w:p>
          <w:p w:rsidR="001B62DD" w:rsidRDefault="001B62DD" w:rsidP="009F514E">
            <w:pPr>
              <w:rPr>
                <w:rFonts w:ascii="Arial" w:hAnsi="Arial" w:cs="Arial"/>
              </w:rPr>
            </w:pPr>
          </w:p>
          <w:p w:rsidR="001B62DD" w:rsidRDefault="001B62DD" w:rsidP="009F514E">
            <w:pPr>
              <w:rPr>
                <w:rFonts w:ascii="Arial" w:hAnsi="Arial" w:cs="Arial"/>
              </w:rPr>
            </w:pPr>
          </w:p>
          <w:p w:rsidR="001B62DD" w:rsidRDefault="001B62DD" w:rsidP="001B62DD">
            <w:pPr>
              <w:rPr>
                <w:rFonts w:ascii="Arial" w:hAnsi="Arial" w:cs="Arial"/>
              </w:rPr>
            </w:pPr>
            <w:r w:rsidRPr="001B62DD">
              <w:rPr>
                <w:rFonts w:ascii="Arial" w:hAnsi="Arial" w:cs="Arial"/>
              </w:rPr>
              <w:t>1.4.1.</w:t>
            </w:r>
            <w:r w:rsidRPr="001B62DD">
              <w:rPr>
                <w:rFonts w:ascii="Arial" w:hAnsi="Arial" w:cs="Arial"/>
              </w:rPr>
              <w:tab/>
              <w:t>Утвердить позицию НАПФ по вопросу о подготовке проекта постановления Правительства Российской Федерации о перечне критических заболеваний (Приложение 2).</w:t>
            </w:r>
          </w:p>
          <w:p w:rsidR="001B62DD" w:rsidRPr="001B62DD" w:rsidRDefault="001B62DD" w:rsidP="001B62DD">
            <w:pPr>
              <w:rPr>
                <w:rFonts w:ascii="Arial" w:hAnsi="Arial" w:cs="Arial"/>
              </w:rPr>
            </w:pPr>
          </w:p>
          <w:p w:rsidR="001B62DD" w:rsidRDefault="001B62DD" w:rsidP="001B62DD">
            <w:pPr>
              <w:rPr>
                <w:rFonts w:ascii="Arial" w:hAnsi="Arial" w:cs="Arial"/>
              </w:rPr>
            </w:pPr>
            <w:r w:rsidRPr="001B62DD">
              <w:rPr>
                <w:rFonts w:ascii="Arial" w:hAnsi="Arial" w:cs="Arial"/>
              </w:rPr>
              <w:t>1.4.2.</w:t>
            </w:r>
            <w:r w:rsidRPr="001B62DD">
              <w:rPr>
                <w:rFonts w:ascii="Arial" w:hAnsi="Arial" w:cs="Arial"/>
              </w:rPr>
              <w:tab/>
              <w:t>Провести дополнительное обсуждение с заинтересованными фондами в отношении предложения о привлечении сторонних экспертов/медицинских актуариев для подготовки статистического заключения, необходимого для формирования перечня критических заболеваний (ориентировочный бюджет около 500 тыс. рублей).</w:t>
            </w:r>
          </w:p>
          <w:p w:rsidR="001B62DD" w:rsidRDefault="001B62DD" w:rsidP="001B62DD">
            <w:pPr>
              <w:rPr>
                <w:rFonts w:ascii="Arial" w:hAnsi="Arial" w:cs="Arial"/>
              </w:rPr>
            </w:pPr>
          </w:p>
          <w:p w:rsidR="001B62DD" w:rsidRDefault="001B62DD" w:rsidP="001B62DD">
            <w:pPr>
              <w:rPr>
                <w:rFonts w:ascii="Arial" w:hAnsi="Arial" w:cs="Arial"/>
              </w:rPr>
            </w:pPr>
          </w:p>
          <w:p w:rsidR="001B62DD" w:rsidRDefault="001B62DD" w:rsidP="001B62DD">
            <w:pPr>
              <w:rPr>
                <w:rFonts w:ascii="Arial" w:hAnsi="Arial" w:cs="Arial"/>
              </w:rPr>
            </w:pPr>
            <w:r w:rsidRPr="001B62DD">
              <w:rPr>
                <w:rFonts w:ascii="Arial" w:hAnsi="Arial" w:cs="Arial"/>
              </w:rPr>
              <w:t>1.5.1.</w:t>
            </w:r>
            <w:r w:rsidRPr="001B62DD">
              <w:rPr>
                <w:rFonts w:ascii="Arial" w:hAnsi="Arial" w:cs="Arial"/>
              </w:rPr>
              <w:tab/>
              <w:t xml:space="preserve">Утвердить в качестве консолидированной позиции НАПФ предложение о том, что в качестве </w:t>
            </w:r>
            <w:proofErr w:type="spellStart"/>
            <w:r w:rsidRPr="001B62DD">
              <w:rPr>
                <w:rFonts w:ascii="Arial" w:hAnsi="Arial" w:cs="Arial"/>
              </w:rPr>
              <w:t>бенчмарка</w:t>
            </w:r>
            <w:proofErr w:type="spellEnd"/>
            <w:r w:rsidRPr="001B62DD">
              <w:rPr>
                <w:rFonts w:ascii="Arial" w:hAnsi="Arial" w:cs="Arial"/>
              </w:rPr>
              <w:t xml:space="preserve"> в рамках реализации ПДС должна быть установлена </w:t>
            </w:r>
            <w:proofErr w:type="spellStart"/>
            <w:r w:rsidRPr="001B62DD">
              <w:rPr>
                <w:rFonts w:ascii="Arial" w:hAnsi="Arial" w:cs="Arial"/>
              </w:rPr>
              <w:t>таргетируемая</w:t>
            </w:r>
            <w:proofErr w:type="spellEnd"/>
            <w:r w:rsidRPr="001B62DD">
              <w:rPr>
                <w:rFonts w:ascii="Arial" w:hAnsi="Arial" w:cs="Arial"/>
              </w:rPr>
              <w:t xml:space="preserve"> инфляция, определяемая Банком России на предстоящий год.</w:t>
            </w:r>
          </w:p>
          <w:p w:rsidR="001B62DD" w:rsidRPr="001B62DD" w:rsidRDefault="001B62DD" w:rsidP="001B62DD">
            <w:pPr>
              <w:rPr>
                <w:rFonts w:ascii="Arial" w:hAnsi="Arial" w:cs="Arial"/>
              </w:rPr>
            </w:pPr>
          </w:p>
          <w:p w:rsidR="001B62DD" w:rsidRDefault="001B62DD" w:rsidP="001B62DD">
            <w:pPr>
              <w:rPr>
                <w:rFonts w:ascii="Arial" w:hAnsi="Arial" w:cs="Arial"/>
              </w:rPr>
            </w:pPr>
            <w:r w:rsidRPr="001B62DD">
              <w:rPr>
                <w:rFonts w:ascii="Arial" w:hAnsi="Arial" w:cs="Arial"/>
              </w:rPr>
              <w:t>1.5.2.</w:t>
            </w:r>
            <w:r w:rsidRPr="001B62DD">
              <w:rPr>
                <w:rFonts w:ascii="Arial" w:hAnsi="Arial" w:cs="Arial"/>
              </w:rPr>
              <w:tab/>
              <w:t>Провести дополнительные консультации по вопросу с Банком России.</w:t>
            </w:r>
          </w:p>
          <w:p w:rsidR="001B62DD" w:rsidRDefault="001B62DD" w:rsidP="001B62DD">
            <w:pPr>
              <w:rPr>
                <w:rFonts w:ascii="Arial" w:hAnsi="Arial" w:cs="Arial"/>
              </w:rPr>
            </w:pPr>
          </w:p>
          <w:p w:rsidR="001B62DD" w:rsidRDefault="001B62DD" w:rsidP="001B62DD">
            <w:pPr>
              <w:rPr>
                <w:rFonts w:ascii="Arial" w:hAnsi="Arial" w:cs="Arial"/>
              </w:rPr>
            </w:pPr>
          </w:p>
          <w:p w:rsidR="001B62DD" w:rsidRPr="00B1494B" w:rsidRDefault="001B62DD" w:rsidP="001B62DD">
            <w:pPr>
              <w:rPr>
                <w:rFonts w:ascii="Arial" w:hAnsi="Arial" w:cs="Arial"/>
              </w:rPr>
            </w:pPr>
            <w:r w:rsidRPr="001B62DD">
              <w:rPr>
                <w:rFonts w:ascii="Arial" w:hAnsi="Arial" w:cs="Arial"/>
              </w:rPr>
              <w:t>1.6.1.</w:t>
            </w:r>
            <w:r w:rsidRPr="001B62DD">
              <w:rPr>
                <w:rFonts w:ascii="Arial" w:hAnsi="Arial" w:cs="Arial"/>
              </w:rPr>
              <w:tab/>
              <w:t>Принять к сведению информацию о проделанной работе Рабочей группой по PR.</w:t>
            </w:r>
          </w:p>
        </w:tc>
        <w:tc>
          <w:tcPr>
            <w:tcW w:w="2688" w:type="dxa"/>
          </w:tcPr>
          <w:p w:rsidR="0045492D" w:rsidRPr="003C0760" w:rsidRDefault="00A63DBA" w:rsidP="008B0CAC">
            <w:pPr>
              <w:jc w:val="center"/>
              <w:rPr>
                <w:rFonts w:ascii="Arial" w:hAnsi="Arial" w:cs="Arial"/>
              </w:rPr>
            </w:pPr>
            <w:r w:rsidRPr="00A63DBA">
              <w:rPr>
                <w:rFonts w:ascii="Arial" w:hAnsi="Arial" w:cs="Arial"/>
              </w:rPr>
              <w:t>Выполнено</w:t>
            </w:r>
          </w:p>
        </w:tc>
      </w:tr>
      <w:tr w:rsidR="0045492D" w:rsidRPr="003C0760" w:rsidTr="00C202BA">
        <w:trPr>
          <w:gridAfter w:val="1"/>
          <w:wAfter w:w="11" w:type="dxa"/>
        </w:trPr>
        <w:tc>
          <w:tcPr>
            <w:tcW w:w="421" w:type="dxa"/>
          </w:tcPr>
          <w:p w:rsidR="0045492D" w:rsidRPr="00B1494B" w:rsidRDefault="009F514E" w:rsidP="008B0CAC">
            <w:pPr>
              <w:jc w:val="center"/>
              <w:rPr>
                <w:rFonts w:ascii="Arial" w:hAnsi="Arial" w:cs="Arial"/>
              </w:rPr>
            </w:pPr>
            <w:r>
              <w:rPr>
                <w:rFonts w:ascii="Arial" w:hAnsi="Arial" w:cs="Arial"/>
              </w:rPr>
              <w:t>2.</w:t>
            </w:r>
          </w:p>
        </w:tc>
        <w:tc>
          <w:tcPr>
            <w:tcW w:w="2835" w:type="dxa"/>
          </w:tcPr>
          <w:p w:rsidR="0045492D" w:rsidRPr="00B1494B" w:rsidRDefault="009F514E" w:rsidP="009F514E">
            <w:pPr>
              <w:rPr>
                <w:rFonts w:ascii="Arial" w:hAnsi="Arial" w:cs="Arial"/>
              </w:rPr>
            </w:pPr>
            <w:r w:rsidRPr="009F514E">
              <w:rPr>
                <w:rFonts w:ascii="Arial" w:hAnsi="Arial" w:cs="Arial"/>
              </w:rPr>
              <w:t>Предложения по агентской деятельности НПФ.</w:t>
            </w:r>
          </w:p>
        </w:tc>
        <w:tc>
          <w:tcPr>
            <w:tcW w:w="3969" w:type="dxa"/>
          </w:tcPr>
          <w:p w:rsidR="001B62DD" w:rsidRDefault="001B62DD" w:rsidP="001B62DD">
            <w:pPr>
              <w:tabs>
                <w:tab w:val="left" w:pos="993"/>
              </w:tabs>
              <w:autoSpaceDE w:val="0"/>
              <w:autoSpaceDN w:val="0"/>
              <w:adjustRightInd w:val="0"/>
              <w:spacing w:line="360" w:lineRule="auto"/>
              <w:jc w:val="both"/>
              <w:rPr>
                <w:rFonts w:ascii="Times New Roman" w:hAnsi="Times New Roman" w:cs="Times New Roman"/>
                <w:bCs/>
              </w:rPr>
            </w:pPr>
            <w:r>
              <w:rPr>
                <w:rFonts w:ascii="Arial" w:hAnsi="Arial" w:cs="Arial"/>
              </w:rPr>
              <w:t xml:space="preserve">2.1. </w:t>
            </w:r>
            <w:r w:rsidRPr="001B62DD">
              <w:rPr>
                <w:rFonts w:ascii="Arial" w:hAnsi="Arial" w:cs="Arial"/>
              </w:rPr>
              <w:t>Поддержать предложения АО «НПФ «ГАЗФОНД» по агентской деятельности НПФ и включить их в свод предложений НАПФ по изменению за</w:t>
            </w:r>
            <w:r w:rsidRPr="001B62DD">
              <w:rPr>
                <w:rFonts w:ascii="Times New Roman" w:hAnsi="Times New Roman" w:cs="Times New Roman"/>
                <w:bCs/>
              </w:rPr>
              <w:t>конодательства по ПДС (решение по п.1.1).</w:t>
            </w:r>
          </w:p>
          <w:p w:rsidR="001B62DD" w:rsidRPr="001B62DD" w:rsidRDefault="001B62DD" w:rsidP="001B62DD">
            <w:pPr>
              <w:tabs>
                <w:tab w:val="left" w:pos="993"/>
              </w:tabs>
              <w:autoSpaceDE w:val="0"/>
              <w:autoSpaceDN w:val="0"/>
              <w:adjustRightInd w:val="0"/>
              <w:spacing w:line="360" w:lineRule="auto"/>
              <w:jc w:val="both"/>
              <w:rPr>
                <w:rFonts w:ascii="Arial" w:hAnsi="Arial" w:cs="Arial"/>
                <w:bCs/>
              </w:rPr>
            </w:pPr>
            <w:r w:rsidRPr="001B62DD">
              <w:rPr>
                <w:rFonts w:ascii="Arial" w:hAnsi="Arial" w:cs="Arial"/>
                <w:bCs/>
              </w:rPr>
              <w:t>2.2.В отношении предложений, упомянутых в 2.1, в столбце «Примечания» указать, что эти предложения не являются новыми, так как они ранее уже рассматривались на заседании рабочей группы в Государственной Думе в декабре 2022 года.</w:t>
            </w:r>
          </w:p>
          <w:p w:rsidR="0045492D" w:rsidRPr="00B1494B" w:rsidRDefault="0045492D" w:rsidP="008B0CAC">
            <w:pPr>
              <w:jc w:val="center"/>
              <w:rPr>
                <w:rFonts w:ascii="Arial" w:hAnsi="Arial" w:cs="Arial"/>
              </w:rPr>
            </w:pPr>
          </w:p>
        </w:tc>
        <w:tc>
          <w:tcPr>
            <w:tcW w:w="2688" w:type="dxa"/>
          </w:tcPr>
          <w:p w:rsidR="0045492D" w:rsidRPr="003C0760" w:rsidRDefault="00A63DBA" w:rsidP="008B0CAC">
            <w:pPr>
              <w:jc w:val="center"/>
              <w:rPr>
                <w:rFonts w:ascii="Arial" w:hAnsi="Arial" w:cs="Arial"/>
              </w:rPr>
            </w:pPr>
            <w:r w:rsidRPr="00A63DBA">
              <w:rPr>
                <w:rFonts w:ascii="Arial" w:hAnsi="Arial" w:cs="Arial"/>
              </w:rPr>
              <w:t>Выполнено</w:t>
            </w:r>
          </w:p>
        </w:tc>
      </w:tr>
      <w:tr w:rsidR="0045492D" w:rsidRPr="003C0760" w:rsidTr="00C202BA">
        <w:trPr>
          <w:gridAfter w:val="1"/>
          <w:wAfter w:w="11" w:type="dxa"/>
        </w:trPr>
        <w:tc>
          <w:tcPr>
            <w:tcW w:w="421" w:type="dxa"/>
          </w:tcPr>
          <w:p w:rsidR="0045492D" w:rsidRPr="00B1494B" w:rsidRDefault="009F514E" w:rsidP="008B0CAC">
            <w:pPr>
              <w:jc w:val="center"/>
              <w:rPr>
                <w:rFonts w:ascii="Arial" w:hAnsi="Arial" w:cs="Arial"/>
              </w:rPr>
            </w:pPr>
            <w:r>
              <w:rPr>
                <w:rFonts w:ascii="Arial" w:hAnsi="Arial" w:cs="Arial"/>
              </w:rPr>
              <w:t>3.</w:t>
            </w:r>
          </w:p>
        </w:tc>
        <w:tc>
          <w:tcPr>
            <w:tcW w:w="2835" w:type="dxa"/>
          </w:tcPr>
          <w:p w:rsidR="0045492D" w:rsidRPr="00B1494B" w:rsidRDefault="009F514E" w:rsidP="009F514E">
            <w:pPr>
              <w:rPr>
                <w:rFonts w:ascii="Arial" w:hAnsi="Arial" w:cs="Arial"/>
              </w:rPr>
            </w:pPr>
            <w:r w:rsidRPr="009F514E">
              <w:rPr>
                <w:rFonts w:ascii="Arial" w:hAnsi="Arial" w:cs="Arial"/>
              </w:rPr>
              <w:t xml:space="preserve">О предложениях Главного финансового уполномоченного и </w:t>
            </w:r>
            <w:proofErr w:type="spellStart"/>
            <w:r w:rsidRPr="009F514E">
              <w:rPr>
                <w:rFonts w:ascii="Arial" w:hAnsi="Arial" w:cs="Arial"/>
              </w:rPr>
              <w:t>Роструда</w:t>
            </w:r>
            <w:proofErr w:type="spellEnd"/>
            <w:r w:rsidRPr="009F514E">
              <w:rPr>
                <w:rFonts w:ascii="Arial" w:hAnsi="Arial" w:cs="Arial"/>
              </w:rPr>
              <w:t xml:space="preserve"> в отношении корпоративных пенсионных программ, а также о сборе образцов подписей.</w:t>
            </w:r>
          </w:p>
        </w:tc>
        <w:tc>
          <w:tcPr>
            <w:tcW w:w="3969" w:type="dxa"/>
          </w:tcPr>
          <w:p w:rsidR="001B62DD" w:rsidRDefault="001B62DD" w:rsidP="001B62DD">
            <w:pPr>
              <w:rPr>
                <w:rFonts w:ascii="Arial" w:hAnsi="Arial" w:cs="Arial"/>
              </w:rPr>
            </w:pPr>
            <w:r w:rsidRPr="001B62DD">
              <w:rPr>
                <w:rFonts w:ascii="Arial" w:hAnsi="Arial" w:cs="Arial"/>
              </w:rPr>
              <w:t>3.1.</w:t>
            </w:r>
            <w:r w:rsidRPr="001B62DD">
              <w:rPr>
                <w:rFonts w:ascii="Arial" w:hAnsi="Arial" w:cs="Arial"/>
              </w:rPr>
              <w:tab/>
              <w:t xml:space="preserve">Одобрить проект ответа в Минфин по предложениям Главного финансового уполномоченного и </w:t>
            </w:r>
            <w:proofErr w:type="spellStart"/>
            <w:r w:rsidRPr="001B62DD">
              <w:rPr>
                <w:rFonts w:ascii="Arial" w:hAnsi="Arial" w:cs="Arial"/>
              </w:rPr>
              <w:t>Роструда</w:t>
            </w:r>
            <w:proofErr w:type="spellEnd"/>
            <w:r w:rsidRPr="001B62DD">
              <w:rPr>
                <w:rFonts w:ascii="Arial" w:hAnsi="Arial" w:cs="Arial"/>
              </w:rPr>
              <w:t xml:space="preserve"> в отношении корпоративных пенсионных программ (Приложение 3).</w:t>
            </w:r>
          </w:p>
          <w:p w:rsidR="001B62DD" w:rsidRPr="001B62DD" w:rsidRDefault="001B62DD" w:rsidP="001B62DD">
            <w:pPr>
              <w:rPr>
                <w:rFonts w:ascii="Arial" w:hAnsi="Arial" w:cs="Arial"/>
              </w:rPr>
            </w:pPr>
          </w:p>
          <w:p w:rsidR="001B62DD" w:rsidRDefault="001B62DD" w:rsidP="001B62DD">
            <w:pPr>
              <w:rPr>
                <w:rFonts w:ascii="Arial" w:hAnsi="Arial" w:cs="Arial"/>
              </w:rPr>
            </w:pPr>
            <w:r w:rsidRPr="001B62DD">
              <w:rPr>
                <w:rFonts w:ascii="Arial" w:hAnsi="Arial" w:cs="Arial"/>
              </w:rPr>
              <w:t>3.2.</w:t>
            </w:r>
            <w:r w:rsidRPr="001B62DD">
              <w:rPr>
                <w:rFonts w:ascii="Arial" w:hAnsi="Arial" w:cs="Arial"/>
              </w:rPr>
              <w:tab/>
              <w:t>Поручить Руководителю Рабочей группы по взаимодействию с Финансовым уполномоченным в срок до 01.10.2023 провести заседание РГ с целью актуализации перечня вопросов профессионального сообщества по деятельности ФУ, определения их текущего статуса и рабочего обсуждения позиций с представителями СОДФУ. По итогам проведенной работы представить на рассмотрение Совета актуализированную повестку взаимодействия с Финансовым уполномоченным, на базе которой будет организована рабочая встреча НАПФ и СОДФУ.</w:t>
            </w:r>
          </w:p>
          <w:p w:rsidR="001B62DD" w:rsidRPr="001B62DD" w:rsidRDefault="001B62DD" w:rsidP="001B62DD">
            <w:pPr>
              <w:rPr>
                <w:rFonts w:ascii="Arial" w:hAnsi="Arial" w:cs="Arial"/>
              </w:rPr>
            </w:pPr>
          </w:p>
          <w:p w:rsidR="0045492D" w:rsidRPr="00B1494B" w:rsidRDefault="001B62DD" w:rsidP="001B62DD">
            <w:pPr>
              <w:rPr>
                <w:rFonts w:ascii="Arial" w:hAnsi="Arial" w:cs="Arial"/>
              </w:rPr>
            </w:pPr>
            <w:r w:rsidRPr="001B62DD">
              <w:rPr>
                <w:rFonts w:ascii="Arial" w:hAnsi="Arial" w:cs="Arial"/>
              </w:rPr>
              <w:t>3.3.</w:t>
            </w:r>
            <w:r w:rsidRPr="001B62DD">
              <w:rPr>
                <w:rFonts w:ascii="Arial" w:hAnsi="Arial" w:cs="Arial"/>
              </w:rPr>
              <w:tab/>
              <w:t>Вопрос Финансового уполномоченного о позиции Ассоциации в отношении отбора подписи в НПФ дополнительно рассмотреть на Рабочей группе по взаимодействию с Финансовым уполномоченным. После готовности материала, рассмотреть возможность консультаций с представителями РСПП.</w:t>
            </w:r>
          </w:p>
        </w:tc>
        <w:tc>
          <w:tcPr>
            <w:tcW w:w="2688" w:type="dxa"/>
          </w:tcPr>
          <w:p w:rsidR="0045492D" w:rsidRPr="003C0760" w:rsidRDefault="00A63DBA" w:rsidP="008B0CAC">
            <w:pPr>
              <w:jc w:val="center"/>
              <w:rPr>
                <w:rFonts w:ascii="Arial" w:hAnsi="Arial" w:cs="Arial"/>
              </w:rPr>
            </w:pPr>
            <w:r w:rsidRPr="00A63DBA">
              <w:rPr>
                <w:rFonts w:ascii="Arial" w:hAnsi="Arial" w:cs="Arial"/>
              </w:rPr>
              <w:t>Выполнено</w:t>
            </w:r>
          </w:p>
        </w:tc>
      </w:tr>
      <w:tr w:rsidR="0045492D" w:rsidRPr="003C0760" w:rsidTr="00C202BA">
        <w:tc>
          <w:tcPr>
            <w:tcW w:w="9924" w:type="dxa"/>
            <w:gridSpan w:val="5"/>
          </w:tcPr>
          <w:p w:rsidR="0045492D" w:rsidRDefault="0045492D" w:rsidP="008B0CAC">
            <w:pPr>
              <w:jc w:val="center"/>
              <w:rPr>
                <w:rFonts w:ascii="Arial" w:hAnsi="Arial" w:cs="Arial"/>
                <w:b/>
              </w:rPr>
            </w:pPr>
            <w:r>
              <w:rPr>
                <w:rFonts w:ascii="Arial" w:hAnsi="Arial" w:cs="Arial"/>
                <w:b/>
              </w:rPr>
              <w:t>Протокол № 16 от 21.09.2</w:t>
            </w:r>
            <w:r w:rsidRPr="0045492D">
              <w:rPr>
                <w:rFonts w:ascii="Arial" w:hAnsi="Arial" w:cs="Arial"/>
                <w:b/>
              </w:rPr>
              <w:t xml:space="preserve">023 </w:t>
            </w:r>
          </w:p>
          <w:p w:rsidR="0045492D" w:rsidRPr="003C0760" w:rsidRDefault="0045492D" w:rsidP="008B0CAC">
            <w:pPr>
              <w:jc w:val="center"/>
              <w:rPr>
                <w:rFonts w:ascii="Arial" w:hAnsi="Arial" w:cs="Arial"/>
                <w:b/>
              </w:rPr>
            </w:pPr>
            <w:r w:rsidRPr="003C0760">
              <w:rPr>
                <w:rFonts w:ascii="Arial" w:hAnsi="Arial" w:cs="Arial"/>
                <w:b/>
              </w:rPr>
              <w:t>(дата и номер протокола заседания)</w:t>
            </w:r>
          </w:p>
          <w:p w:rsidR="0045492D" w:rsidRPr="003C0760" w:rsidRDefault="0045492D" w:rsidP="008B0CAC">
            <w:pPr>
              <w:jc w:val="center"/>
              <w:rPr>
                <w:rFonts w:ascii="Arial" w:hAnsi="Arial" w:cs="Arial"/>
              </w:rPr>
            </w:pPr>
          </w:p>
        </w:tc>
      </w:tr>
      <w:tr w:rsidR="0045492D" w:rsidRPr="003C0760" w:rsidTr="00C202BA">
        <w:trPr>
          <w:gridAfter w:val="1"/>
          <w:wAfter w:w="11" w:type="dxa"/>
        </w:trPr>
        <w:tc>
          <w:tcPr>
            <w:tcW w:w="421" w:type="dxa"/>
          </w:tcPr>
          <w:p w:rsidR="0045492D" w:rsidRPr="00B1494B" w:rsidRDefault="0045492D" w:rsidP="008B0CAC">
            <w:pPr>
              <w:jc w:val="center"/>
              <w:rPr>
                <w:rFonts w:ascii="Arial" w:hAnsi="Arial" w:cs="Arial"/>
              </w:rPr>
            </w:pPr>
            <w:r w:rsidRPr="00B1494B">
              <w:rPr>
                <w:rFonts w:ascii="Arial" w:hAnsi="Arial" w:cs="Arial"/>
              </w:rPr>
              <w:t>№ п/п</w:t>
            </w:r>
          </w:p>
        </w:tc>
        <w:tc>
          <w:tcPr>
            <w:tcW w:w="2835" w:type="dxa"/>
          </w:tcPr>
          <w:p w:rsidR="0045492D" w:rsidRPr="00B1494B" w:rsidRDefault="0045492D" w:rsidP="008B0CAC">
            <w:pPr>
              <w:jc w:val="center"/>
              <w:rPr>
                <w:rFonts w:ascii="Arial" w:hAnsi="Arial" w:cs="Arial"/>
              </w:rPr>
            </w:pPr>
            <w:r w:rsidRPr="00B1494B">
              <w:rPr>
                <w:rFonts w:ascii="Arial" w:hAnsi="Arial" w:cs="Arial"/>
              </w:rPr>
              <w:t>Вопрос повестки заседания</w:t>
            </w:r>
          </w:p>
        </w:tc>
        <w:tc>
          <w:tcPr>
            <w:tcW w:w="3969" w:type="dxa"/>
          </w:tcPr>
          <w:p w:rsidR="0045492D" w:rsidRPr="00B1494B" w:rsidRDefault="0045492D" w:rsidP="008B0CAC">
            <w:pPr>
              <w:jc w:val="center"/>
              <w:rPr>
                <w:rFonts w:ascii="Arial" w:hAnsi="Arial" w:cs="Arial"/>
              </w:rPr>
            </w:pPr>
            <w:r w:rsidRPr="00B1494B">
              <w:rPr>
                <w:rFonts w:ascii="Arial" w:hAnsi="Arial" w:cs="Arial"/>
              </w:rPr>
              <w:t xml:space="preserve">Принятое решение </w:t>
            </w:r>
          </w:p>
        </w:tc>
        <w:tc>
          <w:tcPr>
            <w:tcW w:w="2688" w:type="dxa"/>
          </w:tcPr>
          <w:p w:rsidR="0045492D" w:rsidRPr="003C0760" w:rsidRDefault="0045492D" w:rsidP="008B0CAC">
            <w:pPr>
              <w:jc w:val="center"/>
              <w:rPr>
                <w:rFonts w:ascii="Arial" w:hAnsi="Arial" w:cs="Arial"/>
              </w:rPr>
            </w:pPr>
            <w:r w:rsidRPr="003C0760">
              <w:rPr>
                <w:rFonts w:ascii="Arial" w:hAnsi="Arial" w:cs="Arial"/>
              </w:rPr>
              <w:t>Статус (Выполнено/Не выполнено/В стадии проработки/Снят с рассмотрения/На мониторинге)</w:t>
            </w:r>
          </w:p>
        </w:tc>
      </w:tr>
      <w:tr w:rsidR="0045492D" w:rsidRPr="003C0760" w:rsidTr="00C202BA">
        <w:trPr>
          <w:gridAfter w:val="1"/>
          <w:wAfter w:w="11" w:type="dxa"/>
        </w:trPr>
        <w:tc>
          <w:tcPr>
            <w:tcW w:w="421" w:type="dxa"/>
          </w:tcPr>
          <w:p w:rsidR="0045492D" w:rsidRPr="00B1494B" w:rsidRDefault="00A63DBA" w:rsidP="008B0CAC">
            <w:pPr>
              <w:jc w:val="center"/>
              <w:rPr>
                <w:rFonts w:ascii="Arial" w:hAnsi="Arial" w:cs="Arial"/>
              </w:rPr>
            </w:pPr>
            <w:r>
              <w:rPr>
                <w:rFonts w:ascii="Arial" w:hAnsi="Arial" w:cs="Arial"/>
              </w:rPr>
              <w:t>1.</w:t>
            </w:r>
          </w:p>
        </w:tc>
        <w:tc>
          <w:tcPr>
            <w:tcW w:w="2835" w:type="dxa"/>
          </w:tcPr>
          <w:p w:rsidR="0045492D" w:rsidRPr="00B1494B" w:rsidRDefault="00A63DBA" w:rsidP="00A63DBA">
            <w:pPr>
              <w:rPr>
                <w:rFonts w:ascii="Arial" w:hAnsi="Arial" w:cs="Arial"/>
              </w:rPr>
            </w:pPr>
            <w:r w:rsidRPr="00A63DBA">
              <w:rPr>
                <w:rFonts w:ascii="Arial" w:hAnsi="Arial" w:cs="Arial"/>
              </w:rPr>
              <w:t>О выработке позиции СРО НАПФ по предложениям к законопроекту 299 - ФЗ (ПДС) для рассмотрения в осеннюю сессию в Государственной думе.</w:t>
            </w:r>
          </w:p>
        </w:tc>
        <w:tc>
          <w:tcPr>
            <w:tcW w:w="3969" w:type="dxa"/>
          </w:tcPr>
          <w:p w:rsidR="00A63DBA" w:rsidRPr="00A63DBA" w:rsidRDefault="00A63DBA" w:rsidP="00A63DBA">
            <w:pPr>
              <w:rPr>
                <w:rFonts w:ascii="Arial" w:hAnsi="Arial" w:cs="Arial"/>
              </w:rPr>
            </w:pPr>
            <w:r>
              <w:rPr>
                <w:rFonts w:ascii="Arial" w:hAnsi="Arial" w:cs="Arial"/>
              </w:rPr>
              <w:t xml:space="preserve">1.1. </w:t>
            </w:r>
            <w:r w:rsidRPr="00A63DBA">
              <w:rPr>
                <w:rFonts w:ascii="Arial" w:hAnsi="Arial" w:cs="Arial"/>
              </w:rPr>
              <w:t>Утвердить позицию СРО НАПФ по предложениям к законопроекту 299 - ФЗ (ПДС) для рассмотрения в осеннюю сессию в Государственной думе (Приложение 1).</w:t>
            </w:r>
          </w:p>
          <w:p w:rsidR="00A63DBA" w:rsidRPr="00A63DBA" w:rsidRDefault="00A63DBA" w:rsidP="00A63DBA">
            <w:pPr>
              <w:rPr>
                <w:rFonts w:ascii="Arial" w:hAnsi="Arial" w:cs="Arial"/>
              </w:rPr>
            </w:pPr>
          </w:p>
          <w:p w:rsidR="0045492D" w:rsidRPr="00B1494B" w:rsidRDefault="00A63DBA" w:rsidP="00A63DBA">
            <w:r w:rsidRPr="00A63DBA">
              <w:rPr>
                <w:rFonts w:ascii="Arial" w:hAnsi="Arial" w:cs="Arial"/>
              </w:rPr>
              <w:t>1.2.</w:t>
            </w:r>
            <w:r w:rsidRPr="00A63DBA">
              <w:rPr>
                <w:rFonts w:ascii="Arial" w:hAnsi="Arial" w:cs="Arial"/>
              </w:rPr>
              <w:tab/>
              <w:t>Предложить членам Ассоциации в срок до 26.09.2023 представить свои предложения по формулировке пункта о прекращении при переходе в ПДС отношений по ОПС (приложения 1 и 14 в Проекте Положения о формах заявлений по ПДС).</w:t>
            </w:r>
          </w:p>
        </w:tc>
        <w:tc>
          <w:tcPr>
            <w:tcW w:w="2688" w:type="dxa"/>
          </w:tcPr>
          <w:p w:rsidR="0045492D" w:rsidRPr="003C0760" w:rsidRDefault="00087F5D" w:rsidP="008B0CAC">
            <w:pPr>
              <w:jc w:val="center"/>
              <w:rPr>
                <w:rFonts w:ascii="Arial" w:hAnsi="Arial" w:cs="Arial"/>
              </w:rPr>
            </w:pPr>
            <w:r w:rsidRPr="00087F5D">
              <w:rPr>
                <w:rFonts w:ascii="Arial" w:hAnsi="Arial" w:cs="Arial"/>
              </w:rPr>
              <w:t>Выполнено</w:t>
            </w:r>
          </w:p>
        </w:tc>
      </w:tr>
      <w:tr w:rsidR="0045492D" w:rsidRPr="003C0760" w:rsidTr="00C202BA">
        <w:trPr>
          <w:gridAfter w:val="1"/>
          <w:wAfter w:w="11" w:type="dxa"/>
        </w:trPr>
        <w:tc>
          <w:tcPr>
            <w:tcW w:w="421" w:type="dxa"/>
          </w:tcPr>
          <w:p w:rsidR="0045492D" w:rsidRPr="00B1494B" w:rsidRDefault="00A313C0" w:rsidP="008B0CAC">
            <w:pPr>
              <w:jc w:val="center"/>
              <w:rPr>
                <w:rFonts w:ascii="Arial" w:hAnsi="Arial" w:cs="Arial"/>
              </w:rPr>
            </w:pPr>
            <w:r>
              <w:rPr>
                <w:rFonts w:ascii="Arial" w:hAnsi="Arial" w:cs="Arial"/>
              </w:rPr>
              <w:t>2.</w:t>
            </w:r>
          </w:p>
        </w:tc>
        <w:tc>
          <w:tcPr>
            <w:tcW w:w="2835" w:type="dxa"/>
          </w:tcPr>
          <w:p w:rsidR="0045492D" w:rsidRPr="00B1494B" w:rsidRDefault="00A63DBA" w:rsidP="00A63DBA">
            <w:pPr>
              <w:rPr>
                <w:rFonts w:ascii="Arial" w:hAnsi="Arial" w:cs="Arial"/>
              </w:rPr>
            </w:pPr>
            <w:r w:rsidRPr="00A63DBA">
              <w:rPr>
                <w:rFonts w:ascii="Arial" w:hAnsi="Arial" w:cs="Arial"/>
              </w:rPr>
              <w:t>О проекте письма по МСФО-17 (доработанная версия)</w:t>
            </w:r>
          </w:p>
        </w:tc>
        <w:tc>
          <w:tcPr>
            <w:tcW w:w="3969" w:type="dxa"/>
          </w:tcPr>
          <w:p w:rsidR="00A313C0" w:rsidRDefault="00A313C0" w:rsidP="00A313C0">
            <w:pPr>
              <w:rPr>
                <w:rFonts w:ascii="Arial" w:hAnsi="Arial" w:cs="Arial"/>
              </w:rPr>
            </w:pPr>
            <w:r w:rsidRPr="00A313C0">
              <w:rPr>
                <w:rFonts w:ascii="Arial" w:hAnsi="Arial" w:cs="Arial"/>
              </w:rPr>
              <w:t>2.1.</w:t>
            </w:r>
            <w:r w:rsidRPr="00A313C0">
              <w:rPr>
                <w:rFonts w:ascii="Arial" w:hAnsi="Arial" w:cs="Arial"/>
              </w:rPr>
              <w:tab/>
              <w:t>Утвердить письмо в Банк России о МСФО-17 с учетом корректировок, высказанных в ходе обсуждения (Приложение 2).</w:t>
            </w:r>
          </w:p>
          <w:p w:rsidR="00A313C0" w:rsidRPr="00A313C0" w:rsidRDefault="00A313C0" w:rsidP="00A313C0">
            <w:pPr>
              <w:rPr>
                <w:rFonts w:ascii="Arial" w:hAnsi="Arial" w:cs="Arial"/>
              </w:rPr>
            </w:pPr>
          </w:p>
          <w:p w:rsidR="0045492D" w:rsidRPr="00B1494B" w:rsidRDefault="00A313C0" w:rsidP="00A313C0">
            <w:pPr>
              <w:rPr>
                <w:rFonts w:ascii="Arial" w:hAnsi="Arial" w:cs="Arial"/>
              </w:rPr>
            </w:pPr>
            <w:r w:rsidRPr="00A313C0">
              <w:rPr>
                <w:rFonts w:ascii="Arial" w:hAnsi="Arial" w:cs="Arial"/>
              </w:rPr>
              <w:t>2.2.</w:t>
            </w:r>
            <w:r w:rsidRPr="00A313C0">
              <w:rPr>
                <w:rFonts w:ascii="Arial" w:hAnsi="Arial" w:cs="Arial"/>
              </w:rPr>
              <w:tab/>
              <w:t>Определить, что деятельность РГ по внедрению МСФО -17 в НПФ до решения вопроса об переносе срока/отмене внедрения МСФО-17 осуществляется в соответствии с утвержденным планом работы, сформированным на условии, что внедрение будет осуществлено в 2025 году.</w:t>
            </w:r>
          </w:p>
        </w:tc>
        <w:tc>
          <w:tcPr>
            <w:tcW w:w="2688" w:type="dxa"/>
          </w:tcPr>
          <w:p w:rsidR="0045492D" w:rsidRPr="003C0760" w:rsidRDefault="00087F5D" w:rsidP="008B0CAC">
            <w:pPr>
              <w:jc w:val="center"/>
              <w:rPr>
                <w:rFonts w:ascii="Arial" w:hAnsi="Arial" w:cs="Arial"/>
              </w:rPr>
            </w:pPr>
            <w:r w:rsidRPr="00087F5D">
              <w:rPr>
                <w:rFonts w:ascii="Arial" w:hAnsi="Arial" w:cs="Arial"/>
              </w:rPr>
              <w:t>Выполнено</w:t>
            </w:r>
          </w:p>
        </w:tc>
      </w:tr>
      <w:tr w:rsidR="0045492D" w:rsidRPr="003C0760" w:rsidTr="00C202BA">
        <w:trPr>
          <w:gridAfter w:val="1"/>
          <w:wAfter w:w="11" w:type="dxa"/>
        </w:trPr>
        <w:tc>
          <w:tcPr>
            <w:tcW w:w="421" w:type="dxa"/>
          </w:tcPr>
          <w:p w:rsidR="0045492D" w:rsidRPr="00B1494B" w:rsidRDefault="0045492D" w:rsidP="008B0CAC">
            <w:pPr>
              <w:jc w:val="center"/>
              <w:rPr>
                <w:rFonts w:ascii="Arial" w:hAnsi="Arial" w:cs="Arial"/>
              </w:rPr>
            </w:pPr>
          </w:p>
        </w:tc>
        <w:tc>
          <w:tcPr>
            <w:tcW w:w="2835" w:type="dxa"/>
          </w:tcPr>
          <w:p w:rsidR="0045492D" w:rsidRPr="00B1494B" w:rsidRDefault="00A63DBA" w:rsidP="008B0CAC">
            <w:pPr>
              <w:rPr>
                <w:rFonts w:ascii="Arial" w:hAnsi="Arial" w:cs="Arial"/>
              </w:rPr>
            </w:pPr>
            <w:r w:rsidRPr="00A63DBA">
              <w:rPr>
                <w:rFonts w:ascii="Arial" w:hAnsi="Arial" w:cs="Arial"/>
              </w:rPr>
              <w:t>О вопросах в СОДФУ.</w:t>
            </w:r>
          </w:p>
        </w:tc>
        <w:tc>
          <w:tcPr>
            <w:tcW w:w="3969" w:type="dxa"/>
          </w:tcPr>
          <w:p w:rsidR="00A313C0" w:rsidRDefault="00A313C0" w:rsidP="00A313C0">
            <w:pPr>
              <w:rPr>
                <w:rFonts w:ascii="Arial" w:hAnsi="Arial" w:cs="Arial"/>
              </w:rPr>
            </w:pPr>
            <w:r w:rsidRPr="00A313C0">
              <w:rPr>
                <w:rFonts w:ascii="Arial" w:hAnsi="Arial" w:cs="Arial"/>
              </w:rPr>
              <w:t>3.1.</w:t>
            </w:r>
            <w:r w:rsidRPr="00A313C0">
              <w:rPr>
                <w:rFonts w:ascii="Arial" w:hAnsi="Arial" w:cs="Arial"/>
              </w:rPr>
              <w:tab/>
              <w:t>Утвердить Перечень вопросов для обсуждения с СОДФУ (Приложение 3).</w:t>
            </w:r>
          </w:p>
          <w:p w:rsidR="00A313C0" w:rsidRPr="00A313C0" w:rsidRDefault="00A313C0" w:rsidP="00A313C0">
            <w:pPr>
              <w:rPr>
                <w:rFonts w:ascii="Arial" w:hAnsi="Arial" w:cs="Arial"/>
              </w:rPr>
            </w:pPr>
          </w:p>
          <w:p w:rsidR="0045492D" w:rsidRPr="00B1494B" w:rsidRDefault="00A313C0" w:rsidP="00A313C0">
            <w:pPr>
              <w:rPr>
                <w:rFonts w:ascii="Arial" w:hAnsi="Arial" w:cs="Arial"/>
              </w:rPr>
            </w:pPr>
            <w:r w:rsidRPr="00A313C0">
              <w:rPr>
                <w:rFonts w:ascii="Arial" w:hAnsi="Arial" w:cs="Arial"/>
              </w:rPr>
              <w:t>3.2.</w:t>
            </w:r>
            <w:r w:rsidRPr="00A313C0">
              <w:rPr>
                <w:rFonts w:ascii="Arial" w:hAnsi="Arial" w:cs="Arial"/>
              </w:rPr>
              <w:tab/>
              <w:t xml:space="preserve">Рабочая группа НАПФ по взаимодействию с Финансовым Уполномоченным поддерживает предложенное СОДФУ Положение о сборе подписей потребителей финансовых услуг в </w:t>
            </w:r>
            <w:proofErr w:type="spellStart"/>
            <w:r w:rsidRPr="00A313C0">
              <w:rPr>
                <w:rFonts w:ascii="Arial" w:hAnsi="Arial" w:cs="Arial"/>
              </w:rPr>
              <w:t>НПФ.Считать</w:t>
            </w:r>
            <w:proofErr w:type="spellEnd"/>
            <w:r w:rsidRPr="00A313C0">
              <w:rPr>
                <w:rFonts w:ascii="Arial" w:hAnsi="Arial" w:cs="Arial"/>
              </w:rPr>
              <w:t xml:space="preserve"> целесообразным самостоятельное определение фондами своей позиции в отношении подписания с Финансовым уполномоченным соглашения о заверении подписи. Обратить внимание членов Ассоциации на возможность оперативного взаимодействия с участником при наличии такого соглашения.</w:t>
            </w:r>
          </w:p>
        </w:tc>
        <w:tc>
          <w:tcPr>
            <w:tcW w:w="2688" w:type="dxa"/>
          </w:tcPr>
          <w:p w:rsidR="0045492D" w:rsidRPr="003C0760" w:rsidRDefault="00087F5D" w:rsidP="008B0CAC">
            <w:pPr>
              <w:jc w:val="center"/>
              <w:rPr>
                <w:rFonts w:ascii="Arial" w:hAnsi="Arial" w:cs="Arial"/>
              </w:rPr>
            </w:pPr>
            <w:r w:rsidRPr="00087F5D">
              <w:rPr>
                <w:rFonts w:ascii="Arial" w:hAnsi="Arial" w:cs="Arial"/>
              </w:rPr>
              <w:t>Выполнено</w:t>
            </w:r>
          </w:p>
        </w:tc>
      </w:tr>
      <w:tr w:rsidR="0045492D" w:rsidRPr="003C0760" w:rsidTr="00C202BA">
        <w:tc>
          <w:tcPr>
            <w:tcW w:w="9924" w:type="dxa"/>
            <w:gridSpan w:val="5"/>
          </w:tcPr>
          <w:p w:rsidR="0045492D" w:rsidRDefault="0045492D" w:rsidP="008B0CAC">
            <w:pPr>
              <w:jc w:val="center"/>
              <w:rPr>
                <w:rFonts w:ascii="Arial" w:hAnsi="Arial" w:cs="Arial"/>
                <w:b/>
              </w:rPr>
            </w:pPr>
            <w:r>
              <w:rPr>
                <w:rFonts w:ascii="Arial" w:hAnsi="Arial" w:cs="Arial"/>
                <w:b/>
              </w:rPr>
              <w:t>Протокол № 17 от 09.10.2023</w:t>
            </w:r>
            <w:r w:rsidRPr="0045492D">
              <w:rPr>
                <w:rFonts w:ascii="Arial" w:hAnsi="Arial" w:cs="Arial"/>
                <w:b/>
              </w:rPr>
              <w:t xml:space="preserve"> </w:t>
            </w:r>
          </w:p>
          <w:p w:rsidR="0045492D" w:rsidRPr="003C0760" w:rsidRDefault="0045492D" w:rsidP="008B0CAC">
            <w:pPr>
              <w:jc w:val="center"/>
              <w:rPr>
                <w:rFonts w:ascii="Arial" w:hAnsi="Arial" w:cs="Arial"/>
                <w:b/>
              </w:rPr>
            </w:pPr>
            <w:r w:rsidRPr="003C0760">
              <w:rPr>
                <w:rFonts w:ascii="Arial" w:hAnsi="Arial" w:cs="Arial"/>
                <w:b/>
              </w:rPr>
              <w:t>(дата и номер протокола заседания)</w:t>
            </w:r>
          </w:p>
          <w:p w:rsidR="0045492D" w:rsidRPr="003C0760" w:rsidRDefault="0045492D" w:rsidP="008B0CAC">
            <w:pPr>
              <w:jc w:val="center"/>
              <w:rPr>
                <w:rFonts w:ascii="Arial" w:hAnsi="Arial" w:cs="Arial"/>
              </w:rPr>
            </w:pPr>
          </w:p>
        </w:tc>
      </w:tr>
      <w:tr w:rsidR="0045492D" w:rsidRPr="003C0760" w:rsidTr="00C202BA">
        <w:trPr>
          <w:gridAfter w:val="1"/>
          <w:wAfter w:w="11" w:type="dxa"/>
        </w:trPr>
        <w:tc>
          <w:tcPr>
            <w:tcW w:w="421" w:type="dxa"/>
          </w:tcPr>
          <w:p w:rsidR="0045492D" w:rsidRPr="00B1494B" w:rsidRDefault="0045492D" w:rsidP="008B0CAC">
            <w:pPr>
              <w:jc w:val="center"/>
              <w:rPr>
                <w:rFonts w:ascii="Arial" w:hAnsi="Arial" w:cs="Arial"/>
              </w:rPr>
            </w:pPr>
            <w:r w:rsidRPr="00B1494B">
              <w:rPr>
                <w:rFonts w:ascii="Arial" w:hAnsi="Arial" w:cs="Arial"/>
              </w:rPr>
              <w:t>№ п/п</w:t>
            </w:r>
          </w:p>
        </w:tc>
        <w:tc>
          <w:tcPr>
            <w:tcW w:w="2835" w:type="dxa"/>
          </w:tcPr>
          <w:p w:rsidR="0045492D" w:rsidRPr="00B1494B" w:rsidRDefault="0045492D" w:rsidP="008B0CAC">
            <w:pPr>
              <w:jc w:val="center"/>
              <w:rPr>
                <w:rFonts w:ascii="Arial" w:hAnsi="Arial" w:cs="Arial"/>
              </w:rPr>
            </w:pPr>
            <w:r w:rsidRPr="00B1494B">
              <w:rPr>
                <w:rFonts w:ascii="Arial" w:hAnsi="Arial" w:cs="Arial"/>
              </w:rPr>
              <w:t>Вопрос повестки заседания</w:t>
            </w:r>
          </w:p>
        </w:tc>
        <w:tc>
          <w:tcPr>
            <w:tcW w:w="3969" w:type="dxa"/>
          </w:tcPr>
          <w:p w:rsidR="0045492D" w:rsidRPr="00B1494B" w:rsidRDefault="0045492D" w:rsidP="008B0CAC">
            <w:pPr>
              <w:jc w:val="center"/>
              <w:rPr>
                <w:rFonts w:ascii="Arial" w:hAnsi="Arial" w:cs="Arial"/>
              </w:rPr>
            </w:pPr>
            <w:r w:rsidRPr="00B1494B">
              <w:rPr>
                <w:rFonts w:ascii="Arial" w:hAnsi="Arial" w:cs="Arial"/>
              </w:rPr>
              <w:t xml:space="preserve">Принятое решение </w:t>
            </w:r>
          </w:p>
        </w:tc>
        <w:tc>
          <w:tcPr>
            <w:tcW w:w="2688" w:type="dxa"/>
          </w:tcPr>
          <w:p w:rsidR="0045492D" w:rsidRPr="003C0760" w:rsidRDefault="0045492D" w:rsidP="008B0CAC">
            <w:pPr>
              <w:jc w:val="center"/>
              <w:rPr>
                <w:rFonts w:ascii="Arial" w:hAnsi="Arial" w:cs="Arial"/>
              </w:rPr>
            </w:pPr>
            <w:r w:rsidRPr="003C0760">
              <w:rPr>
                <w:rFonts w:ascii="Arial" w:hAnsi="Arial" w:cs="Arial"/>
              </w:rPr>
              <w:t>Статус (Выполнено/Не выполнено/В стадии проработки/Снят с рассмотрения/На мониторинге)</w:t>
            </w:r>
          </w:p>
        </w:tc>
      </w:tr>
      <w:tr w:rsidR="0045492D" w:rsidRPr="003C0760" w:rsidTr="00C202BA">
        <w:trPr>
          <w:gridAfter w:val="1"/>
          <w:wAfter w:w="11" w:type="dxa"/>
        </w:trPr>
        <w:tc>
          <w:tcPr>
            <w:tcW w:w="421" w:type="dxa"/>
          </w:tcPr>
          <w:p w:rsidR="0045492D" w:rsidRPr="00B1494B" w:rsidRDefault="007F7A05" w:rsidP="008B0CAC">
            <w:pPr>
              <w:jc w:val="center"/>
              <w:rPr>
                <w:rFonts w:ascii="Arial" w:hAnsi="Arial" w:cs="Arial"/>
              </w:rPr>
            </w:pPr>
            <w:r>
              <w:rPr>
                <w:rFonts w:ascii="Arial" w:hAnsi="Arial" w:cs="Arial"/>
              </w:rPr>
              <w:t>1.</w:t>
            </w:r>
          </w:p>
        </w:tc>
        <w:tc>
          <w:tcPr>
            <w:tcW w:w="2835" w:type="dxa"/>
          </w:tcPr>
          <w:p w:rsidR="0045492D" w:rsidRPr="00B1494B" w:rsidRDefault="007F7A05" w:rsidP="008B0CAC">
            <w:pPr>
              <w:rPr>
                <w:rFonts w:ascii="Arial" w:hAnsi="Arial" w:cs="Arial"/>
              </w:rPr>
            </w:pPr>
            <w:r w:rsidRPr="007F7A05">
              <w:rPr>
                <w:rFonts w:ascii="Arial" w:hAnsi="Arial" w:cs="Arial"/>
              </w:rPr>
              <w:t>Вопросы и развилки при реализации ПДС.</w:t>
            </w:r>
          </w:p>
        </w:tc>
        <w:tc>
          <w:tcPr>
            <w:tcW w:w="3969" w:type="dxa"/>
          </w:tcPr>
          <w:p w:rsidR="007F7A05" w:rsidRDefault="007F7A05" w:rsidP="007F7A05">
            <w:pPr>
              <w:rPr>
                <w:rFonts w:ascii="Arial" w:hAnsi="Arial" w:cs="Arial"/>
              </w:rPr>
            </w:pPr>
            <w:r w:rsidRPr="007F7A05">
              <w:rPr>
                <w:rFonts w:ascii="Arial" w:hAnsi="Arial" w:cs="Arial"/>
              </w:rPr>
              <w:t>1.1.</w:t>
            </w:r>
            <w:r w:rsidRPr="007F7A05">
              <w:rPr>
                <w:rFonts w:ascii="Arial" w:hAnsi="Arial" w:cs="Arial"/>
              </w:rPr>
              <w:tab/>
              <w:t>Поручить Юридическому комитету в срок до 16.10.2023 подготовить и представить в Совет предложения для членов Ассоциации по рекомендуемым изменениям в Устав и Пенсионные правила фондов, позволяющие с 01.01.2024:</w:t>
            </w:r>
          </w:p>
          <w:p w:rsidR="007F7A05" w:rsidRPr="007F7A05" w:rsidRDefault="007F7A05" w:rsidP="007F7A05">
            <w:pPr>
              <w:rPr>
                <w:rFonts w:ascii="Arial" w:hAnsi="Arial" w:cs="Arial"/>
              </w:rPr>
            </w:pPr>
          </w:p>
          <w:p w:rsidR="007F7A05" w:rsidRPr="007F7A05" w:rsidRDefault="007F7A05" w:rsidP="00C43305">
            <w:pPr>
              <w:pStyle w:val="ab"/>
              <w:numPr>
                <w:ilvl w:val="0"/>
                <w:numId w:val="14"/>
              </w:numPr>
              <w:rPr>
                <w:rFonts w:ascii="Arial" w:hAnsi="Arial" w:cs="Arial"/>
              </w:rPr>
            </w:pPr>
            <w:r w:rsidRPr="007F7A05">
              <w:rPr>
                <w:rFonts w:ascii="Arial" w:hAnsi="Arial" w:cs="Arial"/>
              </w:rPr>
              <w:t>вести деятельность по ПДС;</w:t>
            </w:r>
          </w:p>
          <w:p w:rsidR="007F7A05" w:rsidRPr="007F7A05" w:rsidRDefault="007F7A05" w:rsidP="00C43305">
            <w:pPr>
              <w:pStyle w:val="ab"/>
              <w:numPr>
                <w:ilvl w:val="0"/>
                <w:numId w:val="14"/>
              </w:numPr>
              <w:rPr>
                <w:rFonts w:ascii="Arial" w:hAnsi="Arial" w:cs="Arial"/>
              </w:rPr>
            </w:pPr>
            <w:r w:rsidRPr="007F7A05">
              <w:rPr>
                <w:rFonts w:ascii="Arial" w:hAnsi="Arial" w:cs="Arial"/>
              </w:rPr>
              <w:t>ввести новую систему вознаграждения.</w:t>
            </w:r>
          </w:p>
          <w:p w:rsidR="007F7A05" w:rsidRDefault="007F7A05" w:rsidP="007F7A05">
            <w:pPr>
              <w:rPr>
                <w:rFonts w:ascii="Arial" w:hAnsi="Arial" w:cs="Arial"/>
              </w:rPr>
            </w:pPr>
          </w:p>
          <w:p w:rsidR="007F7A05" w:rsidRPr="007F7A05" w:rsidRDefault="007F7A05" w:rsidP="007F7A05">
            <w:pPr>
              <w:rPr>
                <w:rFonts w:ascii="Arial" w:hAnsi="Arial" w:cs="Arial"/>
              </w:rPr>
            </w:pPr>
          </w:p>
          <w:p w:rsidR="007F7A05" w:rsidRDefault="007F7A05" w:rsidP="007F7A05">
            <w:pPr>
              <w:rPr>
                <w:rFonts w:ascii="Arial" w:hAnsi="Arial" w:cs="Arial"/>
              </w:rPr>
            </w:pPr>
            <w:r w:rsidRPr="007F7A05">
              <w:rPr>
                <w:rFonts w:ascii="Arial" w:hAnsi="Arial" w:cs="Arial"/>
              </w:rPr>
              <w:t>1.2.</w:t>
            </w:r>
            <w:r w:rsidRPr="007F7A05">
              <w:rPr>
                <w:rFonts w:ascii="Arial" w:hAnsi="Arial" w:cs="Arial"/>
              </w:rPr>
              <w:tab/>
              <w:t>Проинформировать Банк России о поддержке предложения по подготовке единого Порядка расчета финансового результата по НПО и ПДС. Поручить Комитету по бухгалтерскому учету и налогообложению деятельности НПФ в срок до 27.10.2023 подготовить проект нормативного акта для его последующего утверждения и рассмотрения Советом НАПФ. Итоговый вариант предлагаемого Порядка направить в Банк России до 15 ноября 2023 года.</w:t>
            </w:r>
          </w:p>
          <w:p w:rsidR="007F7A05" w:rsidRPr="007F7A05" w:rsidRDefault="007F7A05" w:rsidP="007F7A05">
            <w:pPr>
              <w:rPr>
                <w:rFonts w:ascii="Arial" w:hAnsi="Arial" w:cs="Arial"/>
              </w:rPr>
            </w:pPr>
          </w:p>
          <w:p w:rsidR="007F7A05" w:rsidRDefault="007F7A05" w:rsidP="007F7A05">
            <w:pPr>
              <w:rPr>
                <w:rFonts w:ascii="Arial" w:hAnsi="Arial" w:cs="Arial"/>
              </w:rPr>
            </w:pPr>
            <w:r w:rsidRPr="007F7A05">
              <w:rPr>
                <w:rFonts w:ascii="Arial" w:hAnsi="Arial" w:cs="Arial"/>
              </w:rPr>
              <w:t>1.3.</w:t>
            </w:r>
            <w:r w:rsidRPr="007F7A05">
              <w:rPr>
                <w:rFonts w:ascii="Arial" w:hAnsi="Arial" w:cs="Arial"/>
              </w:rPr>
              <w:tab/>
              <w:t>По вопросу предложения Банка России и Министерства финансов России о возможности перевода ОПС один раз в месяц поручить Президенту и Председателю Совета Ассоциации в срок 10.11.2023:</w:t>
            </w:r>
          </w:p>
          <w:p w:rsidR="007F7A05" w:rsidRPr="007F7A05" w:rsidRDefault="007F7A05" w:rsidP="007F7A05">
            <w:pPr>
              <w:rPr>
                <w:rFonts w:ascii="Arial" w:hAnsi="Arial" w:cs="Arial"/>
              </w:rPr>
            </w:pPr>
          </w:p>
          <w:p w:rsidR="007F7A05" w:rsidRPr="007F7A05" w:rsidRDefault="007F7A05" w:rsidP="00C43305">
            <w:pPr>
              <w:pStyle w:val="ab"/>
              <w:numPr>
                <w:ilvl w:val="0"/>
                <w:numId w:val="15"/>
              </w:numPr>
              <w:rPr>
                <w:rFonts w:ascii="Arial" w:hAnsi="Arial" w:cs="Arial"/>
              </w:rPr>
            </w:pPr>
            <w:r w:rsidRPr="007F7A05">
              <w:rPr>
                <w:rFonts w:ascii="Arial" w:hAnsi="Arial" w:cs="Arial"/>
              </w:rPr>
              <w:t>обсудить вопрос с Министерством труда России о возможности отражения ежемесячных переводов ОПС в ПДС в ИЛС застрахованных лиц;</w:t>
            </w:r>
          </w:p>
          <w:p w:rsidR="007F7A05" w:rsidRDefault="007F7A05" w:rsidP="00C43305">
            <w:pPr>
              <w:pStyle w:val="ab"/>
              <w:numPr>
                <w:ilvl w:val="0"/>
                <w:numId w:val="15"/>
              </w:numPr>
              <w:rPr>
                <w:rFonts w:ascii="Arial" w:hAnsi="Arial" w:cs="Arial"/>
              </w:rPr>
            </w:pPr>
            <w:r w:rsidRPr="007F7A05">
              <w:rPr>
                <w:rFonts w:ascii="Arial" w:hAnsi="Arial" w:cs="Arial"/>
              </w:rPr>
              <w:t>обсудить с Банком России возможность подготовки и утверждения нормативного акта по распределению и отражению доходов, связанных с ежемесячными переводами.</w:t>
            </w:r>
          </w:p>
          <w:p w:rsidR="007F7A05" w:rsidRPr="007F7A05" w:rsidRDefault="007F7A05" w:rsidP="007F7A05">
            <w:pPr>
              <w:pStyle w:val="ab"/>
              <w:rPr>
                <w:rFonts w:ascii="Arial" w:hAnsi="Arial" w:cs="Arial"/>
              </w:rPr>
            </w:pPr>
          </w:p>
          <w:p w:rsidR="0045492D" w:rsidRPr="00B1494B" w:rsidRDefault="007F7A05" w:rsidP="007F7A05">
            <w:pPr>
              <w:rPr>
                <w:rFonts w:ascii="Arial" w:hAnsi="Arial" w:cs="Arial"/>
              </w:rPr>
            </w:pPr>
            <w:r w:rsidRPr="007F7A05">
              <w:rPr>
                <w:rFonts w:ascii="Arial" w:hAnsi="Arial" w:cs="Arial"/>
              </w:rPr>
              <w:t>1.4.</w:t>
            </w:r>
            <w:r w:rsidRPr="007F7A05">
              <w:rPr>
                <w:rFonts w:ascii="Arial" w:hAnsi="Arial" w:cs="Arial"/>
              </w:rPr>
              <w:tab/>
              <w:t>По вопросу переходов ОПС – ОПС из ВЭБ в НПФ принять к сведению информацию докладчика о намерении Президента и Председателя Совета Ассоциации обратиться в ВЭБ с запросом о структуре инвестиционного портфеля. Поручить Юридическому комитету в срок до 30.10.2023 представить предложения по внесению в 299-ФЗ положений, обязывающих фонды принимать активы из ВЭБ в НПФ, и соответственно, исключении субсидиарной ответственности руководителей фондов при проведении таких операций при переходах ОПС – ОПС.</w:t>
            </w:r>
          </w:p>
        </w:tc>
        <w:tc>
          <w:tcPr>
            <w:tcW w:w="2688" w:type="dxa"/>
          </w:tcPr>
          <w:p w:rsidR="0045492D" w:rsidRPr="003C0760" w:rsidRDefault="00FA00EA" w:rsidP="008B0CAC">
            <w:pPr>
              <w:jc w:val="center"/>
              <w:rPr>
                <w:rFonts w:ascii="Arial" w:hAnsi="Arial" w:cs="Arial"/>
              </w:rPr>
            </w:pPr>
            <w:r w:rsidRPr="00FA00EA">
              <w:rPr>
                <w:rFonts w:ascii="Arial" w:hAnsi="Arial" w:cs="Arial"/>
              </w:rPr>
              <w:t>Выполнено</w:t>
            </w:r>
          </w:p>
        </w:tc>
      </w:tr>
      <w:tr w:rsidR="0045492D" w:rsidRPr="003C0760" w:rsidTr="00C202BA">
        <w:trPr>
          <w:gridAfter w:val="1"/>
          <w:wAfter w:w="11" w:type="dxa"/>
        </w:trPr>
        <w:tc>
          <w:tcPr>
            <w:tcW w:w="421" w:type="dxa"/>
          </w:tcPr>
          <w:p w:rsidR="0045492D" w:rsidRPr="00B1494B" w:rsidRDefault="007F7A05" w:rsidP="008B0CAC">
            <w:pPr>
              <w:jc w:val="center"/>
              <w:rPr>
                <w:rFonts w:ascii="Arial" w:hAnsi="Arial" w:cs="Arial"/>
              </w:rPr>
            </w:pPr>
            <w:r>
              <w:rPr>
                <w:rFonts w:ascii="Arial" w:hAnsi="Arial" w:cs="Arial"/>
              </w:rPr>
              <w:t>2.</w:t>
            </w:r>
          </w:p>
        </w:tc>
        <w:tc>
          <w:tcPr>
            <w:tcW w:w="2835" w:type="dxa"/>
          </w:tcPr>
          <w:p w:rsidR="0045492D" w:rsidRPr="00B1494B" w:rsidRDefault="007F7A05" w:rsidP="008B0CAC">
            <w:pPr>
              <w:jc w:val="center"/>
              <w:rPr>
                <w:rFonts w:ascii="Arial" w:hAnsi="Arial" w:cs="Arial"/>
              </w:rPr>
            </w:pPr>
            <w:r w:rsidRPr="007F7A05">
              <w:rPr>
                <w:rFonts w:ascii="Arial" w:hAnsi="Arial" w:cs="Arial"/>
              </w:rPr>
              <w:t>Поправки в 299-ФЗ о ПДС</w:t>
            </w:r>
          </w:p>
        </w:tc>
        <w:tc>
          <w:tcPr>
            <w:tcW w:w="3969" w:type="dxa"/>
          </w:tcPr>
          <w:p w:rsidR="0045492D" w:rsidRPr="00B1494B" w:rsidRDefault="007F7A05" w:rsidP="007F7A05">
            <w:pPr>
              <w:rPr>
                <w:rFonts w:ascii="Arial" w:hAnsi="Arial" w:cs="Arial"/>
              </w:rPr>
            </w:pPr>
            <w:r w:rsidRPr="007F7A05">
              <w:rPr>
                <w:rFonts w:ascii="Arial" w:hAnsi="Arial" w:cs="Arial"/>
              </w:rPr>
              <w:t>Концептуально поддержать направленные в адрес Ассоциации предложения от Комитета Государственной Думы по финансовому рынку по внесению изменений в 299-ФЗ для рассмотрения в первом чтении при условии учета предложений Ассоциации, перечисленных в Приложении 1, при рассмотрении законопроекта во втором чтении.</w:t>
            </w:r>
          </w:p>
        </w:tc>
        <w:tc>
          <w:tcPr>
            <w:tcW w:w="2688" w:type="dxa"/>
          </w:tcPr>
          <w:p w:rsidR="0045492D" w:rsidRPr="003C0760" w:rsidRDefault="00FA00EA" w:rsidP="008B0CAC">
            <w:pPr>
              <w:jc w:val="center"/>
              <w:rPr>
                <w:rFonts w:ascii="Arial" w:hAnsi="Arial" w:cs="Arial"/>
              </w:rPr>
            </w:pPr>
            <w:r w:rsidRPr="00FA00EA">
              <w:rPr>
                <w:rFonts w:ascii="Arial" w:hAnsi="Arial" w:cs="Arial"/>
              </w:rPr>
              <w:t>Выполнено</w:t>
            </w:r>
          </w:p>
        </w:tc>
      </w:tr>
      <w:tr w:rsidR="0045492D" w:rsidRPr="003C0760" w:rsidTr="00C202BA">
        <w:trPr>
          <w:gridAfter w:val="1"/>
          <w:wAfter w:w="11" w:type="dxa"/>
        </w:trPr>
        <w:tc>
          <w:tcPr>
            <w:tcW w:w="421" w:type="dxa"/>
          </w:tcPr>
          <w:p w:rsidR="0045492D" w:rsidRPr="00B1494B" w:rsidRDefault="007F7A05" w:rsidP="008B0CAC">
            <w:pPr>
              <w:jc w:val="center"/>
              <w:rPr>
                <w:rFonts w:ascii="Arial" w:hAnsi="Arial" w:cs="Arial"/>
              </w:rPr>
            </w:pPr>
            <w:r>
              <w:rPr>
                <w:rFonts w:ascii="Arial" w:hAnsi="Arial" w:cs="Arial"/>
              </w:rPr>
              <w:t>3.</w:t>
            </w:r>
          </w:p>
        </w:tc>
        <w:tc>
          <w:tcPr>
            <w:tcW w:w="2835" w:type="dxa"/>
          </w:tcPr>
          <w:p w:rsidR="0045492D" w:rsidRPr="00B1494B" w:rsidRDefault="007F7A05" w:rsidP="008B0CAC">
            <w:pPr>
              <w:rPr>
                <w:rFonts w:ascii="Arial" w:hAnsi="Arial" w:cs="Arial"/>
              </w:rPr>
            </w:pPr>
            <w:r w:rsidRPr="007F7A05">
              <w:rPr>
                <w:rFonts w:ascii="Arial" w:hAnsi="Arial" w:cs="Arial"/>
              </w:rPr>
              <w:t>Предложения Рабочей группы по PR ПДС</w:t>
            </w:r>
          </w:p>
        </w:tc>
        <w:tc>
          <w:tcPr>
            <w:tcW w:w="3969" w:type="dxa"/>
          </w:tcPr>
          <w:p w:rsidR="007F7A05" w:rsidRDefault="007F7A05" w:rsidP="007F7A05">
            <w:pPr>
              <w:rPr>
                <w:rFonts w:ascii="Arial" w:hAnsi="Arial" w:cs="Arial"/>
              </w:rPr>
            </w:pPr>
            <w:r w:rsidRPr="007F7A05">
              <w:rPr>
                <w:rFonts w:ascii="Arial" w:hAnsi="Arial" w:cs="Arial"/>
              </w:rPr>
              <w:t>3.1.</w:t>
            </w:r>
            <w:r w:rsidRPr="007F7A05">
              <w:rPr>
                <w:rFonts w:ascii="Arial" w:hAnsi="Arial" w:cs="Arial"/>
              </w:rPr>
              <w:tab/>
              <w:t>Поручить Рабочей группе по PR ПДС в срок до 20.10.2023 провести структурирование результатов опроса НПФ, включая прогноз затрат на реализацию по каждому пункту.</w:t>
            </w:r>
          </w:p>
          <w:p w:rsidR="007F7A05" w:rsidRPr="007F7A05" w:rsidRDefault="007F7A05" w:rsidP="007F7A05">
            <w:pPr>
              <w:rPr>
                <w:rFonts w:ascii="Arial" w:hAnsi="Arial" w:cs="Arial"/>
              </w:rPr>
            </w:pPr>
          </w:p>
          <w:p w:rsidR="0045492D" w:rsidRPr="00B1494B" w:rsidRDefault="007F7A05" w:rsidP="007F7A05">
            <w:pPr>
              <w:rPr>
                <w:rFonts w:ascii="Arial" w:hAnsi="Arial" w:cs="Arial"/>
              </w:rPr>
            </w:pPr>
            <w:r w:rsidRPr="007F7A05">
              <w:rPr>
                <w:rFonts w:ascii="Arial" w:hAnsi="Arial" w:cs="Arial"/>
              </w:rPr>
              <w:t>3.2.</w:t>
            </w:r>
            <w:r w:rsidRPr="007F7A05">
              <w:rPr>
                <w:rFonts w:ascii="Arial" w:hAnsi="Arial" w:cs="Arial"/>
              </w:rPr>
              <w:tab/>
              <w:t>По итогам выполнения решения, указанного в п.3.1, рассмотреть вопрос на заседании Комитета по стратегии пенсионного рынка с обязательным приглашением руководителей всех пенсионных фондов и разъяснением порядка и структуры затрат при реализации такого проекта.</w:t>
            </w:r>
          </w:p>
        </w:tc>
        <w:tc>
          <w:tcPr>
            <w:tcW w:w="2688" w:type="dxa"/>
          </w:tcPr>
          <w:p w:rsidR="0045492D" w:rsidRPr="003C0760" w:rsidRDefault="00FA00EA" w:rsidP="008B0CAC">
            <w:pPr>
              <w:jc w:val="center"/>
              <w:rPr>
                <w:rFonts w:ascii="Arial" w:hAnsi="Arial" w:cs="Arial"/>
              </w:rPr>
            </w:pPr>
            <w:r w:rsidRPr="00FA00EA">
              <w:rPr>
                <w:rFonts w:ascii="Arial" w:hAnsi="Arial" w:cs="Arial"/>
              </w:rPr>
              <w:t>Выполнено</w:t>
            </w:r>
          </w:p>
        </w:tc>
      </w:tr>
      <w:tr w:rsidR="0045492D" w:rsidRPr="003C0760" w:rsidTr="00C202BA">
        <w:trPr>
          <w:gridAfter w:val="1"/>
          <w:wAfter w:w="11" w:type="dxa"/>
        </w:trPr>
        <w:tc>
          <w:tcPr>
            <w:tcW w:w="421" w:type="dxa"/>
          </w:tcPr>
          <w:p w:rsidR="0045492D" w:rsidRPr="00B1494B" w:rsidRDefault="007F7A05" w:rsidP="008B0CAC">
            <w:pPr>
              <w:jc w:val="center"/>
              <w:rPr>
                <w:rFonts w:ascii="Arial" w:hAnsi="Arial" w:cs="Arial"/>
              </w:rPr>
            </w:pPr>
            <w:r>
              <w:rPr>
                <w:rFonts w:ascii="Arial" w:hAnsi="Arial" w:cs="Arial"/>
              </w:rPr>
              <w:t>4.</w:t>
            </w:r>
          </w:p>
        </w:tc>
        <w:tc>
          <w:tcPr>
            <w:tcW w:w="2835" w:type="dxa"/>
          </w:tcPr>
          <w:p w:rsidR="0045492D" w:rsidRPr="007F7A05" w:rsidRDefault="007F7A05" w:rsidP="007F7A05">
            <w:pPr>
              <w:rPr>
                <w:rFonts w:ascii="Arial" w:hAnsi="Arial" w:cs="Arial"/>
              </w:rPr>
            </w:pPr>
            <w:r w:rsidRPr="007F7A05">
              <w:rPr>
                <w:rFonts w:ascii="Arial" w:hAnsi="Arial" w:cs="Arial"/>
              </w:rPr>
              <w:t>О независимой оценке квалификаций</w:t>
            </w:r>
          </w:p>
        </w:tc>
        <w:tc>
          <w:tcPr>
            <w:tcW w:w="3969" w:type="dxa"/>
          </w:tcPr>
          <w:p w:rsidR="007F7A05" w:rsidRDefault="007F7A05" w:rsidP="007F7A05">
            <w:pPr>
              <w:rPr>
                <w:rFonts w:ascii="Arial" w:hAnsi="Arial" w:cs="Arial"/>
              </w:rPr>
            </w:pPr>
            <w:r w:rsidRPr="007F7A05">
              <w:rPr>
                <w:rFonts w:ascii="Arial" w:hAnsi="Arial" w:cs="Arial"/>
              </w:rPr>
              <w:t>4.1.</w:t>
            </w:r>
            <w:r w:rsidRPr="007F7A05">
              <w:rPr>
                <w:rFonts w:ascii="Arial" w:hAnsi="Arial" w:cs="Arial"/>
              </w:rPr>
              <w:tab/>
              <w:t>Принять к сведению информацию о перечне должностей сотрудников НПФ для проведения процедуры признания квалификационных аттестатов 7 серии без выполнения экзаменационных заданий.</w:t>
            </w:r>
          </w:p>
          <w:p w:rsidR="007F7A05" w:rsidRPr="007F7A05" w:rsidRDefault="007F7A05" w:rsidP="007F7A05">
            <w:pPr>
              <w:rPr>
                <w:rFonts w:ascii="Arial" w:hAnsi="Arial" w:cs="Arial"/>
              </w:rPr>
            </w:pPr>
          </w:p>
          <w:p w:rsidR="007F7A05" w:rsidRDefault="007F7A05" w:rsidP="007F7A05">
            <w:pPr>
              <w:rPr>
                <w:rFonts w:ascii="Arial" w:hAnsi="Arial" w:cs="Arial"/>
              </w:rPr>
            </w:pPr>
            <w:r w:rsidRPr="007F7A05">
              <w:rPr>
                <w:rFonts w:ascii="Arial" w:hAnsi="Arial" w:cs="Arial"/>
              </w:rPr>
              <w:t>4.2.</w:t>
            </w:r>
            <w:r w:rsidRPr="007F7A05">
              <w:rPr>
                <w:rFonts w:ascii="Arial" w:hAnsi="Arial" w:cs="Arial"/>
              </w:rPr>
              <w:tab/>
              <w:t>Поручить Рабочей группе НАПФ по разработке профессиональных стандартов отрасли подготовку ответов на запросы ЦОК о соответствии должностей сотрудников пенсионных фондов при проведении процедуры признания квалификационных аттестатов 7-ой серии.</w:t>
            </w:r>
          </w:p>
          <w:p w:rsidR="007F7A05" w:rsidRPr="007F7A05" w:rsidRDefault="007F7A05" w:rsidP="007F7A05">
            <w:pPr>
              <w:rPr>
                <w:rFonts w:ascii="Arial" w:hAnsi="Arial" w:cs="Arial"/>
              </w:rPr>
            </w:pPr>
          </w:p>
          <w:p w:rsidR="0045492D" w:rsidRPr="00B1494B" w:rsidRDefault="007F7A05" w:rsidP="007F7A05">
            <w:pPr>
              <w:rPr>
                <w:rFonts w:ascii="Arial" w:hAnsi="Arial" w:cs="Arial"/>
              </w:rPr>
            </w:pPr>
            <w:r w:rsidRPr="007F7A05">
              <w:rPr>
                <w:rFonts w:ascii="Arial" w:hAnsi="Arial" w:cs="Arial"/>
              </w:rPr>
              <w:t>4.3.</w:t>
            </w:r>
            <w:r w:rsidRPr="007F7A05">
              <w:rPr>
                <w:rFonts w:ascii="Arial" w:hAnsi="Arial" w:cs="Arial"/>
              </w:rPr>
              <w:tab/>
              <w:t>Президенту и Председателю Совета Ассоциации проинформировать Банк России, а также провести консультации в связи с началом процедуры обмена квалификационных аттестатов 7 серии по системе независимой оценки квалификации.</w:t>
            </w:r>
          </w:p>
        </w:tc>
        <w:tc>
          <w:tcPr>
            <w:tcW w:w="2688" w:type="dxa"/>
          </w:tcPr>
          <w:p w:rsidR="0045492D" w:rsidRPr="003C0760" w:rsidRDefault="00FA00EA" w:rsidP="008B0CAC">
            <w:pPr>
              <w:jc w:val="center"/>
              <w:rPr>
                <w:rFonts w:ascii="Arial" w:hAnsi="Arial" w:cs="Arial"/>
              </w:rPr>
            </w:pPr>
            <w:r w:rsidRPr="00FA00EA">
              <w:rPr>
                <w:rFonts w:ascii="Arial" w:hAnsi="Arial" w:cs="Arial"/>
              </w:rPr>
              <w:t>Выполнено</w:t>
            </w:r>
          </w:p>
        </w:tc>
      </w:tr>
      <w:tr w:rsidR="007F7A05" w:rsidRPr="003C0760" w:rsidTr="00C202BA">
        <w:trPr>
          <w:gridAfter w:val="1"/>
          <w:wAfter w:w="11" w:type="dxa"/>
        </w:trPr>
        <w:tc>
          <w:tcPr>
            <w:tcW w:w="421" w:type="dxa"/>
          </w:tcPr>
          <w:p w:rsidR="007F7A05" w:rsidRPr="00B1494B" w:rsidRDefault="007F7A05" w:rsidP="008B0CAC">
            <w:pPr>
              <w:jc w:val="center"/>
              <w:rPr>
                <w:rFonts w:ascii="Arial" w:hAnsi="Arial" w:cs="Arial"/>
              </w:rPr>
            </w:pPr>
            <w:r>
              <w:rPr>
                <w:rFonts w:ascii="Arial" w:hAnsi="Arial" w:cs="Arial"/>
              </w:rPr>
              <w:t>5.</w:t>
            </w:r>
          </w:p>
        </w:tc>
        <w:tc>
          <w:tcPr>
            <w:tcW w:w="2835" w:type="dxa"/>
          </w:tcPr>
          <w:p w:rsidR="007F7A05" w:rsidRPr="007F7A05" w:rsidRDefault="007F7A05" w:rsidP="007F7A05">
            <w:pPr>
              <w:rPr>
                <w:rFonts w:ascii="Arial" w:hAnsi="Arial" w:cs="Arial"/>
              </w:rPr>
            </w:pPr>
            <w:r w:rsidRPr="007F7A05">
              <w:rPr>
                <w:rFonts w:ascii="Arial" w:hAnsi="Arial" w:cs="Arial"/>
              </w:rPr>
              <w:t>О бюджете Ассоциации на 2024 год.</w:t>
            </w:r>
          </w:p>
        </w:tc>
        <w:tc>
          <w:tcPr>
            <w:tcW w:w="3969" w:type="dxa"/>
          </w:tcPr>
          <w:p w:rsidR="007F7A05" w:rsidRDefault="007F7A05" w:rsidP="007F7A05">
            <w:pPr>
              <w:rPr>
                <w:rFonts w:ascii="Arial" w:hAnsi="Arial" w:cs="Arial"/>
              </w:rPr>
            </w:pPr>
            <w:r w:rsidRPr="007F7A05">
              <w:rPr>
                <w:rFonts w:ascii="Arial" w:hAnsi="Arial" w:cs="Arial"/>
              </w:rPr>
              <w:t>5.1.</w:t>
            </w:r>
            <w:r w:rsidRPr="007F7A05">
              <w:rPr>
                <w:rFonts w:ascii="Arial" w:hAnsi="Arial" w:cs="Arial"/>
              </w:rPr>
              <w:tab/>
              <w:t xml:space="preserve">Утвердить на 2024 год Смету Ассоциации, размеры взносов членов Ассоциации, а также планируемую сумму расходов Ассоциации в соответствии с Внутренним стандартом «Условия членства в Саморегулируемой организации Национальная ассоциация негосударственных пенсионных фондов» (СТО НАПФ 5.1-2016) с учетом дополнительного резерва в связи с предстоящим в 2024 году объединением фондов (АО «НПФ «Открытие» - АО НПФ ВТБ, АО «НПФ «Алмазная осень» - АО «НПФ ГАЗФОНД пенсионные накопления») (Приложения 2 и 3). </w:t>
            </w:r>
          </w:p>
          <w:p w:rsidR="007F7A05" w:rsidRPr="007F7A05" w:rsidRDefault="007F7A05" w:rsidP="007F7A05">
            <w:pPr>
              <w:rPr>
                <w:rFonts w:ascii="Arial" w:hAnsi="Arial" w:cs="Arial"/>
              </w:rPr>
            </w:pPr>
          </w:p>
          <w:p w:rsidR="007F7A05" w:rsidRDefault="007F7A05" w:rsidP="007F7A05">
            <w:pPr>
              <w:rPr>
                <w:rFonts w:ascii="Arial" w:hAnsi="Arial" w:cs="Arial"/>
              </w:rPr>
            </w:pPr>
            <w:r w:rsidRPr="007F7A05">
              <w:rPr>
                <w:rFonts w:ascii="Arial" w:hAnsi="Arial" w:cs="Arial"/>
              </w:rPr>
              <w:t>5.2.</w:t>
            </w:r>
            <w:r w:rsidRPr="007F7A05">
              <w:rPr>
                <w:rFonts w:ascii="Arial" w:hAnsi="Arial" w:cs="Arial"/>
              </w:rPr>
              <w:tab/>
              <w:t>Аппарату НАПФ в срок до 13.10.2023 направить членам Ассоциации информацию о величине членских взносов на 2024 год.</w:t>
            </w:r>
          </w:p>
          <w:p w:rsidR="007F7A05" w:rsidRPr="007F7A05" w:rsidRDefault="007F7A05" w:rsidP="007F7A05">
            <w:pPr>
              <w:rPr>
                <w:rFonts w:ascii="Arial" w:hAnsi="Arial" w:cs="Arial"/>
              </w:rPr>
            </w:pPr>
          </w:p>
          <w:p w:rsidR="007F7A05" w:rsidRPr="00B1494B" w:rsidRDefault="007F7A05" w:rsidP="007F7A05">
            <w:pPr>
              <w:rPr>
                <w:rFonts w:ascii="Arial" w:hAnsi="Arial" w:cs="Arial"/>
              </w:rPr>
            </w:pPr>
            <w:r w:rsidRPr="007F7A05">
              <w:rPr>
                <w:rFonts w:ascii="Arial" w:hAnsi="Arial" w:cs="Arial"/>
              </w:rPr>
              <w:t>5.3.</w:t>
            </w:r>
            <w:r w:rsidRPr="007F7A05">
              <w:rPr>
                <w:rFonts w:ascii="Arial" w:hAnsi="Arial" w:cs="Arial"/>
              </w:rPr>
              <w:tab/>
              <w:t>Поручить Рабочей группе по выработке принципов уплаты членских взносов (Назаров А.Е.) в срок до 20.12.2023 провести работу по подготовке предложений по изменению порядка определения размера ежегодных членских взносов для малых</w:t>
            </w:r>
          </w:p>
        </w:tc>
        <w:tc>
          <w:tcPr>
            <w:tcW w:w="2688" w:type="dxa"/>
          </w:tcPr>
          <w:p w:rsidR="007F7A05" w:rsidRPr="003C0760" w:rsidRDefault="00FA00EA" w:rsidP="008B0CAC">
            <w:pPr>
              <w:jc w:val="center"/>
              <w:rPr>
                <w:rFonts w:ascii="Arial" w:hAnsi="Arial" w:cs="Arial"/>
              </w:rPr>
            </w:pPr>
            <w:r w:rsidRPr="00FA00EA">
              <w:rPr>
                <w:rFonts w:ascii="Arial" w:hAnsi="Arial" w:cs="Arial"/>
              </w:rPr>
              <w:t>Выполнено</w:t>
            </w:r>
          </w:p>
        </w:tc>
      </w:tr>
      <w:tr w:rsidR="0045492D" w:rsidRPr="003C0760" w:rsidTr="00C202BA">
        <w:tc>
          <w:tcPr>
            <w:tcW w:w="9924" w:type="dxa"/>
            <w:gridSpan w:val="5"/>
          </w:tcPr>
          <w:p w:rsidR="0045492D" w:rsidRDefault="0045492D" w:rsidP="008B0CAC">
            <w:pPr>
              <w:jc w:val="center"/>
              <w:rPr>
                <w:rFonts w:ascii="Arial" w:hAnsi="Arial" w:cs="Arial"/>
                <w:b/>
              </w:rPr>
            </w:pPr>
            <w:r>
              <w:rPr>
                <w:rFonts w:ascii="Arial" w:hAnsi="Arial" w:cs="Arial"/>
                <w:b/>
              </w:rPr>
              <w:t>Протокол № 18 от 19.10.2</w:t>
            </w:r>
            <w:r w:rsidRPr="0045492D">
              <w:rPr>
                <w:rFonts w:ascii="Arial" w:hAnsi="Arial" w:cs="Arial"/>
                <w:b/>
              </w:rPr>
              <w:t xml:space="preserve">023 </w:t>
            </w:r>
          </w:p>
          <w:p w:rsidR="0045492D" w:rsidRPr="003C0760" w:rsidRDefault="0045492D" w:rsidP="008B0CAC">
            <w:pPr>
              <w:jc w:val="center"/>
              <w:rPr>
                <w:rFonts w:ascii="Arial" w:hAnsi="Arial" w:cs="Arial"/>
                <w:b/>
              </w:rPr>
            </w:pPr>
            <w:r w:rsidRPr="003C0760">
              <w:rPr>
                <w:rFonts w:ascii="Arial" w:hAnsi="Arial" w:cs="Arial"/>
                <w:b/>
              </w:rPr>
              <w:t>(дата и номер протокола заседания)</w:t>
            </w:r>
          </w:p>
          <w:p w:rsidR="0045492D" w:rsidRPr="003C0760" w:rsidRDefault="0045492D" w:rsidP="008B0CAC">
            <w:pPr>
              <w:jc w:val="center"/>
              <w:rPr>
                <w:rFonts w:ascii="Arial" w:hAnsi="Arial" w:cs="Arial"/>
              </w:rPr>
            </w:pPr>
          </w:p>
        </w:tc>
      </w:tr>
      <w:tr w:rsidR="0045492D" w:rsidRPr="003C0760" w:rsidTr="00C202BA">
        <w:trPr>
          <w:gridAfter w:val="1"/>
          <w:wAfter w:w="11" w:type="dxa"/>
        </w:trPr>
        <w:tc>
          <w:tcPr>
            <w:tcW w:w="421" w:type="dxa"/>
          </w:tcPr>
          <w:p w:rsidR="0045492D" w:rsidRPr="00B1494B" w:rsidRDefault="0045492D" w:rsidP="008B0CAC">
            <w:pPr>
              <w:jc w:val="center"/>
              <w:rPr>
                <w:rFonts w:ascii="Arial" w:hAnsi="Arial" w:cs="Arial"/>
              </w:rPr>
            </w:pPr>
            <w:r w:rsidRPr="00B1494B">
              <w:rPr>
                <w:rFonts w:ascii="Arial" w:hAnsi="Arial" w:cs="Arial"/>
              </w:rPr>
              <w:t>№ п/п</w:t>
            </w:r>
          </w:p>
        </w:tc>
        <w:tc>
          <w:tcPr>
            <w:tcW w:w="2835" w:type="dxa"/>
          </w:tcPr>
          <w:p w:rsidR="0045492D" w:rsidRPr="00B1494B" w:rsidRDefault="0045492D" w:rsidP="008B0CAC">
            <w:pPr>
              <w:jc w:val="center"/>
              <w:rPr>
                <w:rFonts w:ascii="Arial" w:hAnsi="Arial" w:cs="Arial"/>
              </w:rPr>
            </w:pPr>
            <w:r w:rsidRPr="00B1494B">
              <w:rPr>
                <w:rFonts w:ascii="Arial" w:hAnsi="Arial" w:cs="Arial"/>
              </w:rPr>
              <w:t>Вопрос повестки заседания</w:t>
            </w:r>
          </w:p>
        </w:tc>
        <w:tc>
          <w:tcPr>
            <w:tcW w:w="3969" w:type="dxa"/>
          </w:tcPr>
          <w:p w:rsidR="0045492D" w:rsidRPr="00B1494B" w:rsidRDefault="0045492D" w:rsidP="008B0CAC">
            <w:pPr>
              <w:jc w:val="center"/>
              <w:rPr>
                <w:rFonts w:ascii="Arial" w:hAnsi="Arial" w:cs="Arial"/>
              </w:rPr>
            </w:pPr>
            <w:r w:rsidRPr="00B1494B">
              <w:rPr>
                <w:rFonts w:ascii="Arial" w:hAnsi="Arial" w:cs="Arial"/>
              </w:rPr>
              <w:t xml:space="preserve">Принятое решение </w:t>
            </w:r>
          </w:p>
        </w:tc>
        <w:tc>
          <w:tcPr>
            <w:tcW w:w="2688" w:type="dxa"/>
          </w:tcPr>
          <w:p w:rsidR="0045492D" w:rsidRPr="003C0760" w:rsidRDefault="0045492D" w:rsidP="008B0CAC">
            <w:pPr>
              <w:jc w:val="center"/>
              <w:rPr>
                <w:rFonts w:ascii="Arial" w:hAnsi="Arial" w:cs="Arial"/>
              </w:rPr>
            </w:pPr>
            <w:r w:rsidRPr="003C0760">
              <w:rPr>
                <w:rFonts w:ascii="Arial" w:hAnsi="Arial" w:cs="Arial"/>
              </w:rPr>
              <w:t>Статус (Выполнено/Не выполнено/В стадии проработки/Снят с рассмотрения/На мониторинге)</w:t>
            </w:r>
          </w:p>
        </w:tc>
      </w:tr>
      <w:tr w:rsidR="0045492D" w:rsidRPr="003C0760" w:rsidTr="00C202BA">
        <w:trPr>
          <w:gridAfter w:val="1"/>
          <w:wAfter w:w="11" w:type="dxa"/>
        </w:trPr>
        <w:tc>
          <w:tcPr>
            <w:tcW w:w="421" w:type="dxa"/>
          </w:tcPr>
          <w:p w:rsidR="0045492D" w:rsidRPr="00B1494B" w:rsidRDefault="008E7BD4" w:rsidP="008B0CAC">
            <w:pPr>
              <w:jc w:val="center"/>
              <w:rPr>
                <w:rFonts w:ascii="Arial" w:hAnsi="Arial" w:cs="Arial"/>
              </w:rPr>
            </w:pPr>
            <w:r>
              <w:rPr>
                <w:rFonts w:ascii="Arial" w:hAnsi="Arial" w:cs="Arial"/>
              </w:rPr>
              <w:t>1.</w:t>
            </w:r>
          </w:p>
        </w:tc>
        <w:tc>
          <w:tcPr>
            <w:tcW w:w="2835" w:type="dxa"/>
          </w:tcPr>
          <w:p w:rsidR="008E7BD4" w:rsidRPr="008E7BD4" w:rsidRDefault="008E7BD4" w:rsidP="008E7BD4">
            <w:pPr>
              <w:pStyle w:val="ab"/>
              <w:ind w:left="0"/>
              <w:jc w:val="both"/>
              <w:rPr>
                <w:rFonts w:ascii="Arial" w:eastAsia="Times New Roman" w:hAnsi="Arial" w:cs="Arial"/>
              </w:rPr>
            </w:pPr>
            <w:r w:rsidRPr="008E7BD4">
              <w:rPr>
                <w:rFonts w:ascii="Arial" w:hAnsi="Arial" w:cs="Arial"/>
              </w:rPr>
              <w:t>О законопроекте № 269223-8 «О внесении изменений в Федеральный закон «О Центральном банке Российской Федерации (Банке России)» и отдельные законодательные акты Российской Федерации (в части установления требований к формированию совета директоров (наблюдательного совета) в некредитных финансовых организациях, требований к системе оплаты труда, требований по организации управления рисками, внутреннего контроля и</w:t>
            </w:r>
            <w:r w:rsidRPr="008E7BD4">
              <w:rPr>
                <w:rFonts w:ascii="Arial" w:eastAsia="Calibri" w:hAnsi="Arial" w:cs="Arial"/>
                <w:bCs/>
              </w:rPr>
              <w:t xml:space="preserve"> внутреннего аудита в некредитных финансовых организациях)». </w:t>
            </w:r>
          </w:p>
          <w:p w:rsidR="0045492D" w:rsidRPr="00B1494B" w:rsidRDefault="0045492D" w:rsidP="008B0CAC">
            <w:pPr>
              <w:rPr>
                <w:rFonts w:ascii="Arial" w:hAnsi="Arial" w:cs="Arial"/>
              </w:rPr>
            </w:pPr>
          </w:p>
        </w:tc>
        <w:tc>
          <w:tcPr>
            <w:tcW w:w="3969" w:type="dxa"/>
          </w:tcPr>
          <w:p w:rsidR="008E7BD4" w:rsidRPr="008E7BD4" w:rsidRDefault="008E7BD4" w:rsidP="008E7BD4">
            <w:pPr>
              <w:tabs>
                <w:tab w:val="left" w:pos="1134"/>
              </w:tabs>
              <w:jc w:val="both"/>
              <w:rPr>
                <w:rFonts w:ascii="Arial" w:eastAsia="Calibri" w:hAnsi="Arial" w:cs="Arial"/>
                <w:bCs/>
              </w:rPr>
            </w:pPr>
            <w:r w:rsidRPr="008E7BD4">
              <w:rPr>
                <w:rFonts w:ascii="Arial" w:eastAsia="Calibri" w:hAnsi="Arial" w:cs="Arial"/>
              </w:rPr>
              <w:t>Утвердить в качестве позиции отрасли и направить в Государственную Думу позицию НАПФ по рассматриваемому законопроекту (Приложение 1).</w:t>
            </w:r>
          </w:p>
          <w:p w:rsidR="0045492D" w:rsidRPr="00B1494B" w:rsidRDefault="0045492D" w:rsidP="008B0CAC">
            <w:pPr>
              <w:jc w:val="center"/>
              <w:rPr>
                <w:rFonts w:ascii="Arial" w:hAnsi="Arial" w:cs="Arial"/>
              </w:rPr>
            </w:pPr>
          </w:p>
        </w:tc>
        <w:tc>
          <w:tcPr>
            <w:tcW w:w="2688" w:type="dxa"/>
          </w:tcPr>
          <w:p w:rsidR="0045492D" w:rsidRPr="003C0760" w:rsidRDefault="00C77768" w:rsidP="008B0CAC">
            <w:pPr>
              <w:jc w:val="center"/>
              <w:rPr>
                <w:rFonts w:ascii="Arial" w:hAnsi="Arial" w:cs="Arial"/>
              </w:rPr>
            </w:pPr>
            <w:r w:rsidRPr="00FA00EA">
              <w:rPr>
                <w:rFonts w:ascii="Arial" w:hAnsi="Arial" w:cs="Arial"/>
              </w:rPr>
              <w:t>Выполнено</w:t>
            </w:r>
          </w:p>
        </w:tc>
      </w:tr>
      <w:tr w:rsidR="0045492D" w:rsidRPr="003C0760" w:rsidTr="00C202BA">
        <w:trPr>
          <w:gridAfter w:val="1"/>
          <w:wAfter w:w="11" w:type="dxa"/>
        </w:trPr>
        <w:tc>
          <w:tcPr>
            <w:tcW w:w="421" w:type="dxa"/>
          </w:tcPr>
          <w:p w:rsidR="0045492D" w:rsidRPr="00B1494B" w:rsidRDefault="008E7BD4" w:rsidP="008B0CAC">
            <w:pPr>
              <w:jc w:val="center"/>
              <w:rPr>
                <w:rFonts w:ascii="Arial" w:hAnsi="Arial" w:cs="Arial"/>
              </w:rPr>
            </w:pPr>
            <w:r>
              <w:rPr>
                <w:rFonts w:ascii="Arial" w:hAnsi="Arial" w:cs="Arial"/>
              </w:rPr>
              <w:t>2.</w:t>
            </w:r>
          </w:p>
        </w:tc>
        <w:tc>
          <w:tcPr>
            <w:tcW w:w="2835" w:type="dxa"/>
          </w:tcPr>
          <w:p w:rsidR="0045492D" w:rsidRPr="008E7BD4" w:rsidRDefault="008E7BD4" w:rsidP="008E7BD4">
            <w:pPr>
              <w:pStyle w:val="ab"/>
              <w:ind w:left="0"/>
              <w:jc w:val="both"/>
              <w:rPr>
                <w:rFonts w:ascii="Arial" w:eastAsia="Calibri" w:hAnsi="Arial" w:cs="Arial"/>
                <w:bCs/>
              </w:rPr>
            </w:pPr>
            <w:r w:rsidRPr="008E7BD4">
              <w:rPr>
                <w:rFonts w:ascii="Arial" w:eastAsia="Calibri" w:hAnsi="Arial" w:cs="Arial"/>
                <w:bCs/>
              </w:rPr>
              <w:t>О проекте совместного письма НАПФ и НАУФОР в Банк России о раскрытии информации.</w:t>
            </w:r>
          </w:p>
        </w:tc>
        <w:tc>
          <w:tcPr>
            <w:tcW w:w="3969" w:type="dxa"/>
          </w:tcPr>
          <w:p w:rsidR="008E7BD4" w:rsidRPr="008E7BD4" w:rsidRDefault="008E7BD4" w:rsidP="008E7BD4">
            <w:pPr>
              <w:rPr>
                <w:rFonts w:ascii="Arial" w:hAnsi="Arial" w:cs="Arial"/>
              </w:rPr>
            </w:pPr>
            <w:r w:rsidRPr="008E7BD4">
              <w:rPr>
                <w:rFonts w:ascii="Arial" w:hAnsi="Arial" w:cs="Arial"/>
              </w:rPr>
              <w:t>Одобрить проект совместного письма НАПФ и НАУФОР в Банк России и в Правительство России по раскрытию информации эмитентами (Приложение 2).</w:t>
            </w:r>
          </w:p>
          <w:p w:rsidR="0045492D" w:rsidRPr="00B1494B" w:rsidRDefault="0045492D" w:rsidP="008B0CAC">
            <w:pPr>
              <w:jc w:val="center"/>
              <w:rPr>
                <w:rFonts w:ascii="Arial" w:hAnsi="Arial" w:cs="Arial"/>
              </w:rPr>
            </w:pPr>
          </w:p>
        </w:tc>
        <w:tc>
          <w:tcPr>
            <w:tcW w:w="2688" w:type="dxa"/>
          </w:tcPr>
          <w:p w:rsidR="0045492D" w:rsidRPr="003C0760" w:rsidRDefault="00C77768" w:rsidP="008B0CAC">
            <w:pPr>
              <w:jc w:val="center"/>
              <w:rPr>
                <w:rFonts w:ascii="Arial" w:hAnsi="Arial" w:cs="Arial"/>
              </w:rPr>
            </w:pPr>
            <w:r w:rsidRPr="00FA00EA">
              <w:rPr>
                <w:rFonts w:ascii="Arial" w:hAnsi="Arial" w:cs="Arial"/>
              </w:rPr>
              <w:t>Выполнено</w:t>
            </w:r>
          </w:p>
        </w:tc>
      </w:tr>
      <w:tr w:rsidR="0045492D" w:rsidRPr="003C0760" w:rsidTr="00C202BA">
        <w:trPr>
          <w:gridAfter w:val="1"/>
          <w:wAfter w:w="11" w:type="dxa"/>
        </w:trPr>
        <w:tc>
          <w:tcPr>
            <w:tcW w:w="421" w:type="dxa"/>
          </w:tcPr>
          <w:p w:rsidR="0045492D" w:rsidRPr="00B1494B" w:rsidRDefault="008E7BD4" w:rsidP="008B0CAC">
            <w:pPr>
              <w:jc w:val="center"/>
              <w:rPr>
                <w:rFonts w:ascii="Arial" w:hAnsi="Arial" w:cs="Arial"/>
              </w:rPr>
            </w:pPr>
            <w:r>
              <w:rPr>
                <w:rFonts w:ascii="Arial" w:hAnsi="Arial" w:cs="Arial"/>
              </w:rPr>
              <w:t>3.</w:t>
            </w:r>
          </w:p>
        </w:tc>
        <w:tc>
          <w:tcPr>
            <w:tcW w:w="2835" w:type="dxa"/>
          </w:tcPr>
          <w:p w:rsidR="008E7BD4" w:rsidRPr="008E7BD4" w:rsidRDefault="008E7BD4" w:rsidP="008E7BD4">
            <w:pPr>
              <w:pStyle w:val="ab"/>
              <w:ind w:left="0"/>
              <w:jc w:val="both"/>
              <w:rPr>
                <w:rFonts w:ascii="Arial" w:eastAsia="Calibri" w:hAnsi="Arial" w:cs="Arial"/>
                <w:bCs/>
              </w:rPr>
            </w:pPr>
            <w:r w:rsidRPr="008E7BD4">
              <w:rPr>
                <w:rFonts w:ascii="Arial" w:eastAsia="Calibri" w:hAnsi="Arial" w:cs="Arial"/>
                <w:bCs/>
              </w:rPr>
              <w:t>Об ответе Банка России по предложению НАПФ о ПФИ.</w:t>
            </w:r>
          </w:p>
          <w:p w:rsidR="0045492D" w:rsidRPr="00B1494B" w:rsidRDefault="0045492D" w:rsidP="008B0CAC">
            <w:pPr>
              <w:rPr>
                <w:rFonts w:ascii="Arial" w:hAnsi="Arial" w:cs="Arial"/>
              </w:rPr>
            </w:pPr>
          </w:p>
        </w:tc>
        <w:tc>
          <w:tcPr>
            <w:tcW w:w="3969" w:type="dxa"/>
          </w:tcPr>
          <w:p w:rsidR="008E7BD4" w:rsidRDefault="008E7BD4" w:rsidP="008E7BD4">
            <w:pPr>
              <w:tabs>
                <w:tab w:val="left" w:pos="993"/>
              </w:tabs>
              <w:suppressAutoHyphens/>
              <w:autoSpaceDE w:val="0"/>
              <w:ind w:right="118"/>
              <w:jc w:val="both"/>
              <w:rPr>
                <w:rFonts w:ascii="Arial" w:eastAsia="Calibri" w:hAnsi="Arial" w:cs="Arial"/>
                <w:bCs/>
                <w:lang w:eastAsia="zh-CN"/>
              </w:rPr>
            </w:pPr>
            <w:r>
              <w:rPr>
                <w:rFonts w:ascii="Arial" w:eastAsia="Calibri" w:hAnsi="Arial" w:cs="Arial"/>
                <w:bCs/>
                <w:lang w:eastAsia="zh-CN"/>
              </w:rPr>
              <w:t xml:space="preserve">3.1. </w:t>
            </w:r>
            <w:r w:rsidRPr="008E7BD4">
              <w:rPr>
                <w:rFonts w:ascii="Arial" w:eastAsia="Calibri" w:hAnsi="Arial" w:cs="Arial"/>
                <w:bCs/>
                <w:lang w:eastAsia="zh-CN"/>
              </w:rPr>
              <w:t xml:space="preserve">Сформировать рабочую группу по ПФИ (Руководитель Морозова Г.В.). Формирование рабочей группы осуществить в заявительном порядке (запрос на вхождение в состав направляется в аппарат НАПФ). Проработку вопроса осуществить с привлечением Комитета по инвестиционной деятельности, Комитета по риск-менеджменту, Юридического комитета. </w:t>
            </w:r>
          </w:p>
          <w:p w:rsidR="008E7BD4" w:rsidRDefault="008E7BD4" w:rsidP="008E7BD4">
            <w:pPr>
              <w:tabs>
                <w:tab w:val="left" w:pos="993"/>
              </w:tabs>
              <w:suppressAutoHyphens/>
              <w:autoSpaceDE w:val="0"/>
              <w:ind w:right="118"/>
              <w:jc w:val="both"/>
              <w:rPr>
                <w:rFonts w:ascii="Arial" w:eastAsia="Calibri" w:hAnsi="Arial" w:cs="Arial"/>
                <w:bCs/>
                <w:lang w:eastAsia="zh-CN"/>
              </w:rPr>
            </w:pPr>
          </w:p>
          <w:p w:rsidR="0045492D" w:rsidRPr="00B1494B" w:rsidRDefault="008E7BD4" w:rsidP="008E7BD4">
            <w:pPr>
              <w:tabs>
                <w:tab w:val="left" w:pos="993"/>
              </w:tabs>
              <w:suppressAutoHyphens/>
              <w:autoSpaceDE w:val="0"/>
              <w:ind w:right="118"/>
              <w:jc w:val="both"/>
              <w:rPr>
                <w:rFonts w:ascii="Arial" w:hAnsi="Arial" w:cs="Arial"/>
              </w:rPr>
            </w:pPr>
            <w:r>
              <w:rPr>
                <w:rFonts w:ascii="Arial" w:eastAsia="Calibri" w:hAnsi="Arial" w:cs="Arial"/>
                <w:bCs/>
                <w:lang w:eastAsia="zh-CN"/>
              </w:rPr>
              <w:t xml:space="preserve">3.2. </w:t>
            </w:r>
            <w:r w:rsidRPr="008E7BD4">
              <w:rPr>
                <w:rFonts w:ascii="Arial" w:eastAsia="Calibri" w:hAnsi="Arial" w:cs="Arial"/>
                <w:bCs/>
                <w:lang w:eastAsia="zh-CN"/>
              </w:rPr>
              <w:t>Рассмотреть вопрос на заседании Совета по итогам деятельности Рабочей группы, упомянутой в п.3.1.</w:t>
            </w:r>
          </w:p>
        </w:tc>
        <w:tc>
          <w:tcPr>
            <w:tcW w:w="2688" w:type="dxa"/>
          </w:tcPr>
          <w:p w:rsidR="0045492D" w:rsidRPr="003C0760" w:rsidRDefault="00C77768" w:rsidP="008B0CAC">
            <w:pPr>
              <w:jc w:val="center"/>
              <w:rPr>
                <w:rFonts w:ascii="Arial" w:hAnsi="Arial" w:cs="Arial"/>
              </w:rPr>
            </w:pPr>
            <w:r w:rsidRPr="00FA00EA">
              <w:rPr>
                <w:rFonts w:ascii="Arial" w:hAnsi="Arial" w:cs="Arial"/>
              </w:rPr>
              <w:t>Выполнено</w:t>
            </w:r>
          </w:p>
        </w:tc>
      </w:tr>
      <w:tr w:rsidR="0045492D" w:rsidRPr="003C0760" w:rsidTr="00C202BA">
        <w:tc>
          <w:tcPr>
            <w:tcW w:w="9924" w:type="dxa"/>
            <w:gridSpan w:val="5"/>
          </w:tcPr>
          <w:p w:rsidR="0045492D" w:rsidRDefault="0045492D" w:rsidP="008B0CAC">
            <w:pPr>
              <w:jc w:val="center"/>
              <w:rPr>
                <w:rFonts w:ascii="Arial" w:hAnsi="Arial" w:cs="Arial"/>
                <w:b/>
              </w:rPr>
            </w:pPr>
            <w:r>
              <w:rPr>
                <w:rFonts w:ascii="Arial" w:hAnsi="Arial" w:cs="Arial"/>
                <w:b/>
              </w:rPr>
              <w:t>Протокол № 19 от 25.10.2</w:t>
            </w:r>
            <w:r w:rsidRPr="0045492D">
              <w:rPr>
                <w:rFonts w:ascii="Arial" w:hAnsi="Arial" w:cs="Arial"/>
                <w:b/>
              </w:rPr>
              <w:t xml:space="preserve">023 </w:t>
            </w:r>
          </w:p>
          <w:p w:rsidR="0045492D" w:rsidRPr="003C0760" w:rsidRDefault="0045492D" w:rsidP="008B0CAC">
            <w:pPr>
              <w:jc w:val="center"/>
              <w:rPr>
                <w:rFonts w:ascii="Arial" w:hAnsi="Arial" w:cs="Arial"/>
                <w:b/>
              </w:rPr>
            </w:pPr>
            <w:r w:rsidRPr="003C0760">
              <w:rPr>
                <w:rFonts w:ascii="Arial" w:hAnsi="Arial" w:cs="Arial"/>
                <w:b/>
              </w:rPr>
              <w:t>(дата и номер протокола заседания)</w:t>
            </w:r>
          </w:p>
          <w:p w:rsidR="0045492D" w:rsidRPr="003C0760" w:rsidRDefault="0045492D" w:rsidP="008B0CAC">
            <w:pPr>
              <w:jc w:val="center"/>
              <w:rPr>
                <w:rFonts w:ascii="Arial" w:hAnsi="Arial" w:cs="Arial"/>
              </w:rPr>
            </w:pPr>
          </w:p>
        </w:tc>
      </w:tr>
      <w:tr w:rsidR="0045492D" w:rsidRPr="003C0760" w:rsidTr="00C202BA">
        <w:trPr>
          <w:gridAfter w:val="1"/>
          <w:wAfter w:w="11" w:type="dxa"/>
        </w:trPr>
        <w:tc>
          <w:tcPr>
            <w:tcW w:w="421" w:type="dxa"/>
          </w:tcPr>
          <w:p w:rsidR="0045492D" w:rsidRPr="00B1494B" w:rsidRDefault="0045492D" w:rsidP="008B0CAC">
            <w:pPr>
              <w:jc w:val="center"/>
              <w:rPr>
                <w:rFonts w:ascii="Arial" w:hAnsi="Arial" w:cs="Arial"/>
              </w:rPr>
            </w:pPr>
            <w:r w:rsidRPr="00B1494B">
              <w:rPr>
                <w:rFonts w:ascii="Arial" w:hAnsi="Arial" w:cs="Arial"/>
              </w:rPr>
              <w:t>№ п/п</w:t>
            </w:r>
          </w:p>
        </w:tc>
        <w:tc>
          <w:tcPr>
            <w:tcW w:w="2835" w:type="dxa"/>
          </w:tcPr>
          <w:p w:rsidR="0045492D" w:rsidRPr="00B1494B" w:rsidRDefault="0045492D" w:rsidP="008B0CAC">
            <w:pPr>
              <w:jc w:val="center"/>
              <w:rPr>
                <w:rFonts w:ascii="Arial" w:hAnsi="Arial" w:cs="Arial"/>
              </w:rPr>
            </w:pPr>
            <w:r w:rsidRPr="00B1494B">
              <w:rPr>
                <w:rFonts w:ascii="Arial" w:hAnsi="Arial" w:cs="Arial"/>
              </w:rPr>
              <w:t>Вопрос повестки заседания</w:t>
            </w:r>
          </w:p>
        </w:tc>
        <w:tc>
          <w:tcPr>
            <w:tcW w:w="3969" w:type="dxa"/>
          </w:tcPr>
          <w:p w:rsidR="0045492D" w:rsidRPr="00B1494B" w:rsidRDefault="0045492D" w:rsidP="008B0CAC">
            <w:pPr>
              <w:jc w:val="center"/>
              <w:rPr>
                <w:rFonts w:ascii="Arial" w:hAnsi="Arial" w:cs="Arial"/>
              </w:rPr>
            </w:pPr>
            <w:r w:rsidRPr="00B1494B">
              <w:rPr>
                <w:rFonts w:ascii="Arial" w:hAnsi="Arial" w:cs="Arial"/>
              </w:rPr>
              <w:t xml:space="preserve">Принятое решение </w:t>
            </w:r>
          </w:p>
        </w:tc>
        <w:tc>
          <w:tcPr>
            <w:tcW w:w="2688" w:type="dxa"/>
          </w:tcPr>
          <w:p w:rsidR="0045492D" w:rsidRPr="003C0760" w:rsidRDefault="0045492D" w:rsidP="008B0CAC">
            <w:pPr>
              <w:jc w:val="center"/>
              <w:rPr>
                <w:rFonts w:ascii="Arial" w:hAnsi="Arial" w:cs="Arial"/>
              </w:rPr>
            </w:pPr>
            <w:r w:rsidRPr="003C0760">
              <w:rPr>
                <w:rFonts w:ascii="Arial" w:hAnsi="Arial" w:cs="Arial"/>
              </w:rPr>
              <w:t>Статус (Выполнено/Не выполнено/В стадии проработки/Снят с рассмотрения/На мониторинге)</w:t>
            </w:r>
          </w:p>
        </w:tc>
      </w:tr>
      <w:tr w:rsidR="0045492D" w:rsidRPr="003C0760" w:rsidTr="00C202BA">
        <w:trPr>
          <w:gridAfter w:val="1"/>
          <w:wAfter w:w="11" w:type="dxa"/>
        </w:trPr>
        <w:tc>
          <w:tcPr>
            <w:tcW w:w="421" w:type="dxa"/>
          </w:tcPr>
          <w:p w:rsidR="0045492D" w:rsidRPr="00B1494B" w:rsidRDefault="00AC7840" w:rsidP="008B0CAC">
            <w:pPr>
              <w:jc w:val="center"/>
              <w:rPr>
                <w:rFonts w:ascii="Arial" w:hAnsi="Arial" w:cs="Arial"/>
              </w:rPr>
            </w:pPr>
            <w:r>
              <w:rPr>
                <w:rFonts w:ascii="Arial" w:hAnsi="Arial" w:cs="Arial"/>
              </w:rPr>
              <w:t>1.</w:t>
            </w:r>
          </w:p>
        </w:tc>
        <w:tc>
          <w:tcPr>
            <w:tcW w:w="2835" w:type="dxa"/>
          </w:tcPr>
          <w:p w:rsidR="0045492D" w:rsidRPr="00AC7840" w:rsidRDefault="008C5476" w:rsidP="008C5476">
            <w:pPr>
              <w:rPr>
                <w:rFonts w:ascii="Arial" w:hAnsi="Arial" w:cs="Arial"/>
              </w:rPr>
            </w:pPr>
            <w:r w:rsidRPr="00AC7840">
              <w:rPr>
                <w:rFonts w:ascii="Arial" w:hAnsi="Arial" w:cs="Arial"/>
              </w:rPr>
              <w:t xml:space="preserve">О законопроекте № 269223-8 «О внесении изменений в Федеральный закон «О Центральном банке Российской Федерации (Банке России)» и отдельные законодательные акты Российской Федерации (в части установления требований к формированию совета директоров (наблюдательного совета) в некредитных финансовых организациях, требований к системе оплаты труда, требований по организации управления рисками, внутреннего контроля и внутреннего аудита в некредитных финансовых организациях)». </w:t>
            </w:r>
          </w:p>
        </w:tc>
        <w:tc>
          <w:tcPr>
            <w:tcW w:w="3969" w:type="dxa"/>
          </w:tcPr>
          <w:p w:rsidR="00DA04C9" w:rsidRPr="00DA04C9" w:rsidRDefault="00DA04C9" w:rsidP="00DA04C9">
            <w:pPr>
              <w:tabs>
                <w:tab w:val="left" w:pos="1134"/>
              </w:tabs>
              <w:jc w:val="both"/>
              <w:rPr>
                <w:rFonts w:ascii="Arial" w:eastAsia="Calibri" w:hAnsi="Arial" w:cs="Arial"/>
                <w:bCs/>
              </w:rPr>
            </w:pPr>
            <w:r w:rsidRPr="00DA04C9">
              <w:rPr>
                <w:rFonts w:ascii="Arial" w:eastAsia="Calibri" w:hAnsi="Arial" w:cs="Arial"/>
              </w:rPr>
              <w:t>Утвердить в качестве позиции отрасли и направить в Государственную Думу позицию НАПФ по рассматриваемому законопроекту (Приложение 1).</w:t>
            </w:r>
          </w:p>
          <w:p w:rsidR="0045492D" w:rsidRPr="00B1494B" w:rsidRDefault="0045492D" w:rsidP="00DA04C9">
            <w:pPr>
              <w:tabs>
                <w:tab w:val="left" w:pos="993"/>
              </w:tabs>
              <w:suppressAutoHyphens/>
              <w:autoSpaceDE w:val="0"/>
              <w:ind w:right="118"/>
              <w:jc w:val="both"/>
              <w:rPr>
                <w:rFonts w:ascii="Arial" w:hAnsi="Arial" w:cs="Arial"/>
              </w:rPr>
            </w:pPr>
          </w:p>
        </w:tc>
        <w:tc>
          <w:tcPr>
            <w:tcW w:w="2688" w:type="dxa"/>
          </w:tcPr>
          <w:p w:rsidR="0045492D" w:rsidRPr="003C0760" w:rsidRDefault="00C77768" w:rsidP="008B0CAC">
            <w:pPr>
              <w:jc w:val="center"/>
              <w:rPr>
                <w:rFonts w:ascii="Arial" w:hAnsi="Arial" w:cs="Arial"/>
              </w:rPr>
            </w:pPr>
            <w:r w:rsidRPr="00FA00EA">
              <w:rPr>
                <w:rFonts w:ascii="Arial" w:hAnsi="Arial" w:cs="Arial"/>
              </w:rPr>
              <w:t>Выполнено</w:t>
            </w:r>
          </w:p>
        </w:tc>
      </w:tr>
      <w:tr w:rsidR="0045492D" w:rsidRPr="003C0760" w:rsidTr="00C202BA">
        <w:trPr>
          <w:gridAfter w:val="1"/>
          <w:wAfter w:w="11" w:type="dxa"/>
        </w:trPr>
        <w:tc>
          <w:tcPr>
            <w:tcW w:w="421" w:type="dxa"/>
          </w:tcPr>
          <w:p w:rsidR="0045492D" w:rsidRPr="00B1494B" w:rsidRDefault="00AC7840" w:rsidP="00AC7840">
            <w:pPr>
              <w:jc w:val="center"/>
              <w:rPr>
                <w:rFonts w:ascii="Arial" w:hAnsi="Arial" w:cs="Arial"/>
              </w:rPr>
            </w:pPr>
            <w:r>
              <w:rPr>
                <w:rFonts w:ascii="Arial" w:hAnsi="Arial" w:cs="Arial"/>
              </w:rPr>
              <w:t>2.</w:t>
            </w:r>
          </w:p>
        </w:tc>
        <w:tc>
          <w:tcPr>
            <w:tcW w:w="2835" w:type="dxa"/>
          </w:tcPr>
          <w:p w:rsidR="00AC7840" w:rsidRPr="00AC7840" w:rsidRDefault="00AC7840" w:rsidP="00AC7840">
            <w:pPr>
              <w:pStyle w:val="ab"/>
              <w:ind w:left="0"/>
              <w:jc w:val="both"/>
              <w:rPr>
                <w:rFonts w:ascii="Arial" w:eastAsia="Calibri" w:hAnsi="Arial" w:cs="Arial"/>
                <w:bCs/>
              </w:rPr>
            </w:pPr>
            <w:r w:rsidRPr="00AC7840">
              <w:rPr>
                <w:rFonts w:ascii="Arial" w:eastAsia="Calibri" w:hAnsi="Arial" w:cs="Arial"/>
                <w:bCs/>
              </w:rPr>
              <w:t>О проекте совместного письма НАПФ и НАУФОР в Банк России о раскрытии информации.</w:t>
            </w:r>
          </w:p>
          <w:p w:rsidR="0045492D" w:rsidRPr="00B1494B" w:rsidRDefault="0045492D" w:rsidP="00AC7840">
            <w:pPr>
              <w:tabs>
                <w:tab w:val="left" w:pos="675"/>
              </w:tabs>
              <w:rPr>
                <w:rFonts w:ascii="Arial" w:hAnsi="Arial" w:cs="Arial"/>
              </w:rPr>
            </w:pPr>
          </w:p>
        </w:tc>
        <w:tc>
          <w:tcPr>
            <w:tcW w:w="3969" w:type="dxa"/>
          </w:tcPr>
          <w:p w:rsidR="00DA04C9" w:rsidRPr="00DA04C9" w:rsidRDefault="00DA04C9" w:rsidP="00DA04C9">
            <w:pPr>
              <w:tabs>
                <w:tab w:val="left" w:pos="993"/>
                <w:tab w:val="left" w:pos="1134"/>
              </w:tabs>
              <w:autoSpaceDE w:val="0"/>
              <w:autoSpaceDN w:val="0"/>
              <w:adjustRightInd w:val="0"/>
              <w:jc w:val="both"/>
              <w:rPr>
                <w:rFonts w:ascii="Arial" w:hAnsi="Arial" w:cs="Arial"/>
                <w:bCs/>
              </w:rPr>
            </w:pPr>
            <w:r w:rsidRPr="00DA04C9">
              <w:rPr>
                <w:rFonts w:ascii="Arial" w:eastAsia="Calibri" w:hAnsi="Arial" w:cs="Arial"/>
              </w:rPr>
              <w:t>Одобрить проект совместного письма НАПФ и НАУФОР в Банк России и в Правительство России по раскрытию информации эмитентами (Приложение 2).</w:t>
            </w:r>
          </w:p>
          <w:p w:rsidR="0045492D" w:rsidRPr="00B1494B" w:rsidRDefault="0045492D" w:rsidP="008B0CAC">
            <w:pPr>
              <w:jc w:val="center"/>
              <w:rPr>
                <w:rFonts w:ascii="Arial" w:hAnsi="Arial" w:cs="Arial"/>
              </w:rPr>
            </w:pPr>
          </w:p>
        </w:tc>
        <w:tc>
          <w:tcPr>
            <w:tcW w:w="2688" w:type="dxa"/>
          </w:tcPr>
          <w:p w:rsidR="0045492D" w:rsidRPr="003C0760" w:rsidRDefault="00C77768" w:rsidP="008B0CAC">
            <w:pPr>
              <w:jc w:val="center"/>
              <w:rPr>
                <w:rFonts w:ascii="Arial" w:hAnsi="Arial" w:cs="Arial"/>
              </w:rPr>
            </w:pPr>
            <w:r w:rsidRPr="00FA00EA">
              <w:rPr>
                <w:rFonts w:ascii="Arial" w:hAnsi="Arial" w:cs="Arial"/>
              </w:rPr>
              <w:t>Выполнено</w:t>
            </w:r>
          </w:p>
        </w:tc>
      </w:tr>
      <w:tr w:rsidR="0045492D" w:rsidRPr="003C0760" w:rsidTr="00C202BA">
        <w:trPr>
          <w:gridAfter w:val="1"/>
          <w:wAfter w:w="11" w:type="dxa"/>
        </w:trPr>
        <w:tc>
          <w:tcPr>
            <w:tcW w:w="421" w:type="dxa"/>
          </w:tcPr>
          <w:p w:rsidR="0045492D" w:rsidRPr="00B1494B" w:rsidRDefault="00AC7840" w:rsidP="008B0CAC">
            <w:pPr>
              <w:jc w:val="center"/>
              <w:rPr>
                <w:rFonts w:ascii="Arial" w:hAnsi="Arial" w:cs="Arial"/>
              </w:rPr>
            </w:pPr>
            <w:r>
              <w:rPr>
                <w:rFonts w:ascii="Arial" w:hAnsi="Arial" w:cs="Arial"/>
              </w:rPr>
              <w:t>3.</w:t>
            </w:r>
          </w:p>
        </w:tc>
        <w:tc>
          <w:tcPr>
            <w:tcW w:w="2835" w:type="dxa"/>
          </w:tcPr>
          <w:p w:rsidR="0045492D" w:rsidRPr="00AC7840" w:rsidRDefault="00AC7840" w:rsidP="00AC7840">
            <w:pPr>
              <w:pStyle w:val="ab"/>
              <w:ind w:left="0"/>
              <w:jc w:val="both"/>
              <w:rPr>
                <w:rFonts w:ascii="Times New Roman" w:eastAsia="Calibri" w:hAnsi="Times New Roman" w:cs="Times New Roman"/>
                <w:bCs/>
              </w:rPr>
            </w:pPr>
            <w:r w:rsidRPr="00AC7840">
              <w:rPr>
                <w:rFonts w:ascii="Arial" w:eastAsia="Calibri" w:hAnsi="Arial" w:cs="Arial"/>
                <w:bCs/>
              </w:rPr>
              <w:t>Об ответе Банка России по предложению НАПФ о ПФИ</w:t>
            </w:r>
            <w:r w:rsidRPr="00980416">
              <w:rPr>
                <w:rFonts w:ascii="Times New Roman" w:eastAsia="Calibri" w:hAnsi="Times New Roman" w:cs="Times New Roman"/>
                <w:bCs/>
              </w:rPr>
              <w:t>.</w:t>
            </w:r>
          </w:p>
        </w:tc>
        <w:tc>
          <w:tcPr>
            <w:tcW w:w="3969" w:type="dxa"/>
          </w:tcPr>
          <w:p w:rsidR="00DA04C9" w:rsidRPr="00AC7840" w:rsidRDefault="00DA04C9" w:rsidP="00DA04C9">
            <w:pPr>
              <w:tabs>
                <w:tab w:val="left" w:pos="993"/>
              </w:tabs>
              <w:suppressAutoHyphens/>
              <w:autoSpaceDE w:val="0"/>
              <w:ind w:right="118"/>
              <w:jc w:val="both"/>
              <w:rPr>
                <w:rFonts w:ascii="Arial" w:eastAsia="Calibri" w:hAnsi="Arial" w:cs="Arial"/>
                <w:bCs/>
                <w:lang w:eastAsia="zh-CN"/>
              </w:rPr>
            </w:pPr>
            <w:r>
              <w:rPr>
                <w:rFonts w:ascii="Arial" w:eastAsia="Calibri" w:hAnsi="Arial" w:cs="Arial"/>
                <w:bCs/>
                <w:lang w:eastAsia="zh-CN"/>
              </w:rPr>
              <w:t xml:space="preserve">3.1. </w:t>
            </w:r>
            <w:r w:rsidRPr="00AC7840">
              <w:rPr>
                <w:rFonts w:ascii="Arial" w:eastAsia="Calibri" w:hAnsi="Arial" w:cs="Arial"/>
                <w:bCs/>
                <w:lang w:eastAsia="zh-CN"/>
              </w:rPr>
              <w:t xml:space="preserve">Сформировать рабочую группу по ПФИ (Руководитель Морозова Г.В.). Формирование рабочей группы осуществить в заявительном порядке (запрос на вхождение в состав направляется в аппарат НАПФ). Проработку вопроса осуществить с привлечением Комитета по инвестиционной деятельности, Комитета по риск-менеджменту, Юридического комитета. </w:t>
            </w:r>
          </w:p>
          <w:p w:rsidR="00DA04C9" w:rsidRPr="00AC7840" w:rsidRDefault="00DA04C9" w:rsidP="00DA04C9">
            <w:pPr>
              <w:pStyle w:val="ab"/>
              <w:tabs>
                <w:tab w:val="left" w:pos="993"/>
              </w:tabs>
              <w:suppressAutoHyphens/>
              <w:autoSpaceDE w:val="0"/>
              <w:ind w:left="426" w:right="118"/>
              <w:jc w:val="both"/>
              <w:rPr>
                <w:rFonts w:ascii="Arial" w:eastAsia="Calibri" w:hAnsi="Arial" w:cs="Arial"/>
                <w:bCs/>
                <w:lang w:eastAsia="zh-CN"/>
              </w:rPr>
            </w:pPr>
          </w:p>
          <w:p w:rsidR="00DA04C9" w:rsidRPr="00AC7840" w:rsidRDefault="00DA04C9" w:rsidP="00DA04C9">
            <w:pPr>
              <w:tabs>
                <w:tab w:val="left" w:pos="993"/>
              </w:tabs>
              <w:suppressAutoHyphens/>
              <w:autoSpaceDE w:val="0"/>
              <w:ind w:right="118"/>
              <w:jc w:val="both"/>
              <w:rPr>
                <w:rFonts w:ascii="Arial" w:eastAsia="Calibri" w:hAnsi="Arial" w:cs="Arial"/>
                <w:bCs/>
                <w:lang w:eastAsia="zh-CN"/>
              </w:rPr>
            </w:pPr>
            <w:r>
              <w:rPr>
                <w:rFonts w:ascii="Arial" w:eastAsia="Calibri" w:hAnsi="Arial" w:cs="Arial"/>
                <w:bCs/>
                <w:lang w:eastAsia="zh-CN"/>
              </w:rPr>
              <w:t xml:space="preserve">3.2. </w:t>
            </w:r>
            <w:r w:rsidRPr="00AC7840">
              <w:rPr>
                <w:rFonts w:ascii="Arial" w:eastAsia="Calibri" w:hAnsi="Arial" w:cs="Arial"/>
                <w:bCs/>
                <w:lang w:eastAsia="zh-CN"/>
              </w:rPr>
              <w:t>Рассмотреть вопрос на заседании Совета по итогам деятельности Рабочей группы, упомянутой в п.3.1.</w:t>
            </w:r>
          </w:p>
          <w:p w:rsidR="0045492D" w:rsidRPr="00B1494B" w:rsidRDefault="0045492D" w:rsidP="008B0CAC">
            <w:pPr>
              <w:jc w:val="center"/>
              <w:rPr>
                <w:rFonts w:ascii="Arial" w:hAnsi="Arial" w:cs="Arial"/>
              </w:rPr>
            </w:pPr>
          </w:p>
        </w:tc>
        <w:tc>
          <w:tcPr>
            <w:tcW w:w="2688" w:type="dxa"/>
          </w:tcPr>
          <w:p w:rsidR="0045492D" w:rsidRPr="003C0760" w:rsidRDefault="00C77768" w:rsidP="008B0CAC">
            <w:pPr>
              <w:jc w:val="center"/>
              <w:rPr>
                <w:rFonts w:ascii="Arial" w:hAnsi="Arial" w:cs="Arial"/>
              </w:rPr>
            </w:pPr>
            <w:r w:rsidRPr="00FA00EA">
              <w:rPr>
                <w:rFonts w:ascii="Arial" w:hAnsi="Arial" w:cs="Arial"/>
              </w:rPr>
              <w:t>Выполнено</w:t>
            </w:r>
          </w:p>
        </w:tc>
      </w:tr>
      <w:tr w:rsidR="0045492D" w:rsidRPr="003C0760" w:rsidTr="00C202BA">
        <w:tc>
          <w:tcPr>
            <w:tcW w:w="9924" w:type="dxa"/>
            <w:gridSpan w:val="5"/>
          </w:tcPr>
          <w:p w:rsidR="0045492D" w:rsidRDefault="0045492D" w:rsidP="008B0CAC">
            <w:pPr>
              <w:jc w:val="center"/>
              <w:rPr>
                <w:rFonts w:ascii="Arial" w:hAnsi="Arial" w:cs="Arial"/>
                <w:b/>
              </w:rPr>
            </w:pPr>
            <w:r>
              <w:rPr>
                <w:rFonts w:ascii="Arial" w:hAnsi="Arial" w:cs="Arial"/>
                <w:b/>
              </w:rPr>
              <w:t>Протокол № 20 от 08.11.2023</w:t>
            </w:r>
          </w:p>
          <w:p w:rsidR="0045492D" w:rsidRPr="003C0760" w:rsidRDefault="0045492D" w:rsidP="008B0CAC">
            <w:pPr>
              <w:jc w:val="center"/>
              <w:rPr>
                <w:rFonts w:ascii="Arial" w:hAnsi="Arial" w:cs="Arial"/>
                <w:b/>
              </w:rPr>
            </w:pPr>
            <w:r w:rsidRPr="003C0760">
              <w:rPr>
                <w:rFonts w:ascii="Arial" w:hAnsi="Arial" w:cs="Arial"/>
                <w:b/>
              </w:rPr>
              <w:t>(дата и номер протокола заседания)</w:t>
            </w:r>
          </w:p>
          <w:p w:rsidR="0045492D" w:rsidRPr="003C0760" w:rsidRDefault="0045492D" w:rsidP="008B0CAC">
            <w:pPr>
              <w:jc w:val="center"/>
              <w:rPr>
                <w:rFonts w:ascii="Arial" w:hAnsi="Arial" w:cs="Arial"/>
              </w:rPr>
            </w:pPr>
          </w:p>
        </w:tc>
      </w:tr>
      <w:tr w:rsidR="0045492D" w:rsidRPr="003C0760" w:rsidTr="00C202BA">
        <w:trPr>
          <w:gridAfter w:val="1"/>
          <w:wAfter w:w="11" w:type="dxa"/>
        </w:trPr>
        <w:tc>
          <w:tcPr>
            <w:tcW w:w="421" w:type="dxa"/>
          </w:tcPr>
          <w:p w:rsidR="0045492D" w:rsidRPr="00B1494B" w:rsidRDefault="0045492D" w:rsidP="008B0CAC">
            <w:pPr>
              <w:jc w:val="center"/>
              <w:rPr>
                <w:rFonts w:ascii="Arial" w:hAnsi="Arial" w:cs="Arial"/>
              </w:rPr>
            </w:pPr>
            <w:r w:rsidRPr="00B1494B">
              <w:rPr>
                <w:rFonts w:ascii="Arial" w:hAnsi="Arial" w:cs="Arial"/>
              </w:rPr>
              <w:t>№ п/п</w:t>
            </w:r>
          </w:p>
        </w:tc>
        <w:tc>
          <w:tcPr>
            <w:tcW w:w="2835" w:type="dxa"/>
          </w:tcPr>
          <w:p w:rsidR="0045492D" w:rsidRPr="00B1494B" w:rsidRDefault="0045492D" w:rsidP="008B0CAC">
            <w:pPr>
              <w:jc w:val="center"/>
              <w:rPr>
                <w:rFonts w:ascii="Arial" w:hAnsi="Arial" w:cs="Arial"/>
              </w:rPr>
            </w:pPr>
            <w:r w:rsidRPr="00B1494B">
              <w:rPr>
                <w:rFonts w:ascii="Arial" w:hAnsi="Arial" w:cs="Arial"/>
              </w:rPr>
              <w:t>Вопрос повестки заседания</w:t>
            </w:r>
          </w:p>
        </w:tc>
        <w:tc>
          <w:tcPr>
            <w:tcW w:w="3969" w:type="dxa"/>
          </w:tcPr>
          <w:p w:rsidR="0045492D" w:rsidRPr="00B1494B" w:rsidRDefault="0045492D" w:rsidP="008B0CAC">
            <w:pPr>
              <w:jc w:val="center"/>
              <w:rPr>
                <w:rFonts w:ascii="Arial" w:hAnsi="Arial" w:cs="Arial"/>
              </w:rPr>
            </w:pPr>
            <w:r w:rsidRPr="00B1494B">
              <w:rPr>
                <w:rFonts w:ascii="Arial" w:hAnsi="Arial" w:cs="Arial"/>
              </w:rPr>
              <w:t xml:space="preserve">Принятое решение </w:t>
            </w:r>
          </w:p>
        </w:tc>
        <w:tc>
          <w:tcPr>
            <w:tcW w:w="2688" w:type="dxa"/>
          </w:tcPr>
          <w:p w:rsidR="0045492D" w:rsidRPr="003C0760" w:rsidRDefault="0045492D" w:rsidP="008B0CAC">
            <w:pPr>
              <w:jc w:val="center"/>
              <w:rPr>
                <w:rFonts w:ascii="Arial" w:hAnsi="Arial" w:cs="Arial"/>
              </w:rPr>
            </w:pPr>
            <w:r w:rsidRPr="003C0760">
              <w:rPr>
                <w:rFonts w:ascii="Arial" w:hAnsi="Arial" w:cs="Arial"/>
              </w:rPr>
              <w:t>Статус (Выполнено/Не выполнено/В стадии проработки/Снят с рассмотрения/На мониторинге)</w:t>
            </w:r>
          </w:p>
        </w:tc>
      </w:tr>
      <w:tr w:rsidR="0045492D" w:rsidRPr="003C0760" w:rsidTr="00C202BA">
        <w:trPr>
          <w:gridAfter w:val="1"/>
          <w:wAfter w:w="11" w:type="dxa"/>
        </w:trPr>
        <w:tc>
          <w:tcPr>
            <w:tcW w:w="421" w:type="dxa"/>
          </w:tcPr>
          <w:p w:rsidR="0045492D" w:rsidRPr="00B1494B" w:rsidRDefault="00C77768" w:rsidP="008B0CAC">
            <w:pPr>
              <w:jc w:val="center"/>
              <w:rPr>
                <w:rFonts w:ascii="Arial" w:hAnsi="Arial" w:cs="Arial"/>
              </w:rPr>
            </w:pPr>
            <w:r>
              <w:rPr>
                <w:rFonts w:ascii="Arial" w:hAnsi="Arial" w:cs="Arial"/>
              </w:rPr>
              <w:t>1.</w:t>
            </w:r>
          </w:p>
        </w:tc>
        <w:tc>
          <w:tcPr>
            <w:tcW w:w="2835" w:type="dxa"/>
          </w:tcPr>
          <w:p w:rsidR="003A3C5F" w:rsidRPr="003A3C5F" w:rsidRDefault="003A3C5F" w:rsidP="003A3C5F">
            <w:pPr>
              <w:jc w:val="both"/>
              <w:rPr>
                <w:rFonts w:ascii="Arial" w:eastAsia="Calibri" w:hAnsi="Arial" w:cs="Arial"/>
              </w:rPr>
            </w:pPr>
            <w:r w:rsidRPr="003A3C5F">
              <w:rPr>
                <w:rFonts w:ascii="Arial" w:eastAsia="Calibri" w:hAnsi="Arial" w:cs="Arial"/>
              </w:rPr>
              <w:t>О замечаниях Банка России в отношении:</w:t>
            </w:r>
          </w:p>
          <w:p w:rsidR="003A3C5F" w:rsidRPr="003A3C5F" w:rsidRDefault="003A3C5F" w:rsidP="003A3C5F">
            <w:pPr>
              <w:spacing w:after="160" w:line="259" w:lineRule="auto"/>
              <w:contextualSpacing/>
              <w:jc w:val="both"/>
              <w:rPr>
                <w:rFonts w:ascii="Arial" w:eastAsia="Calibri" w:hAnsi="Arial" w:cs="Arial"/>
              </w:rPr>
            </w:pPr>
          </w:p>
          <w:p w:rsidR="003A3C5F" w:rsidRDefault="003A3C5F" w:rsidP="00C43305">
            <w:pPr>
              <w:pStyle w:val="ab"/>
              <w:numPr>
                <w:ilvl w:val="0"/>
                <w:numId w:val="18"/>
              </w:numPr>
              <w:jc w:val="both"/>
              <w:rPr>
                <w:rFonts w:ascii="Arial" w:eastAsia="Calibri" w:hAnsi="Arial" w:cs="Arial"/>
              </w:rPr>
            </w:pPr>
            <w:r w:rsidRPr="003A3C5F">
              <w:rPr>
                <w:rFonts w:ascii="Arial" w:eastAsia="Calibri" w:hAnsi="Arial" w:cs="Arial"/>
              </w:rPr>
              <w:t>предложений НАПФ по внесению изменений в пенсионные правила негосударственных пенсионных фондов - членов НАПФ в связи с изменением с 01 января 2024 года системы вознаграждения фондов по негосударственному пенсионному обеспечению;</w:t>
            </w:r>
          </w:p>
          <w:p w:rsidR="003A3C5F" w:rsidRDefault="003A3C5F" w:rsidP="003A3C5F">
            <w:pPr>
              <w:pStyle w:val="ab"/>
              <w:jc w:val="both"/>
              <w:rPr>
                <w:rFonts w:ascii="Arial" w:eastAsia="Calibri" w:hAnsi="Arial" w:cs="Arial"/>
              </w:rPr>
            </w:pPr>
          </w:p>
          <w:p w:rsidR="00C202BA" w:rsidRDefault="00C202BA" w:rsidP="003A3C5F">
            <w:pPr>
              <w:pStyle w:val="ab"/>
              <w:jc w:val="both"/>
              <w:rPr>
                <w:rFonts w:ascii="Arial" w:eastAsia="Calibri" w:hAnsi="Arial" w:cs="Arial"/>
              </w:rPr>
            </w:pPr>
          </w:p>
          <w:p w:rsidR="00C202BA" w:rsidRDefault="00C202BA" w:rsidP="003A3C5F">
            <w:pPr>
              <w:pStyle w:val="ab"/>
              <w:jc w:val="both"/>
              <w:rPr>
                <w:rFonts w:ascii="Arial" w:eastAsia="Calibri" w:hAnsi="Arial" w:cs="Arial"/>
              </w:rPr>
            </w:pPr>
          </w:p>
          <w:p w:rsidR="00C202BA" w:rsidRDefault="00C202BA" w:rsidP="003A3C5F">
            <w:pPr>
              <w:pStyle w:val="ab"/>
              <w:jc w:val="both"/>
              <w:rPr>
                <w:rFonts w:ascii="Arial" w:eastAsia="Calibri" w:hAnsi="Arial" w:cs="Arial"/>
              </w:rPr>
            </w:pPr>
          </w:p>
          <w:p w:rsidR="00C202BA" w:rsidRDefault="00C202BA" w:rsidP="003A3C5F">
            <w:pPr>
              <w:pStyle w:val="ab"/>
              <w:jc w:val="both"/>
              <w:rPr>
                <w:rFonts w:ascii="Arial" w:eastAsia="Calibri" w:hAnsi="Arial" w:cs="Arial"/>
              </w:rPr>
            </w:pPr>
          </w:p>
          <w:p w:rsidR="00C202BA" w:rsidRDefault="00C202BA" w:rsidP="003A3C5F">
            <w:pPr>
              <w:pStyle w:val="ab"/>
              <w:jc w:val="both"/>
              <w:rPr>
                <w:rFonts w:ascii="Arial" w:eastAsia="Calibri" w:hAnsi="Arial" w:cs="Arial"/>
              </w:rPr>
            </w:pPr>
          </w:p>
          <w:p w:rsidR="00C202BA" w:rsidRDefault="00C202BA" w:rsidP="003A3C5F">
            <w:pPr>
              <w:pStyle w:val="ab"/>
              <w:jc w:val="both"/>
              <w:rPr>
                <w:rFonts w:ascii="Arial" w:eastAsia="Calibri" w:hAnsi="Arial" w:cs="Arial"/>
              </w:rPr>
            </w:pPr>
          </w:p>
          <w:p w:rsidR="00C202BA" w:rsidRDefault="00C202BA" w:rsidP="003A3C5F">
            <w:pPr>
              <w:pStyle w:val="ab"/>
              <w:jc w:val="both"/>
              <w:rPr>
                <w:rFonts w:ascii="Arial" w:eastAsia="Calibri" w:hAnsi="Arial" w:cs="Arial"/>
              </w:rPr>
            </w:pPr>
          </w:p>
          <w:p w:rsidR="00C202BA" w:rsidRDefault="00C202BA" w:rsidP="003A3C5F">
            <w:pPr>
              <w:pStyle w:val="ab"/>
              <w:jc w:val="both"/>
              <w:rPr>
                <w:rFonts w:ascii="Arial" w:eastAsia="Calibri" w:hAnsi="Arial" w:cs="Arial"/>
              </w:rPr>
            </w:pPr>
          </w:p>
          <w:p w:rsidR="00C202BA" w:rsidRDefault="00C202BA" w:rsidP="003A3C5F">
            <w:pPr>
              <w:pStyle w:val="ab"/>
              <w:jc w:val="both"/>
              <w:rPr>
                <w:rFonts w:ascii="Arial" w:eastAsia="Calibri" w:hAnsi="Arial" w:cs="Arial"/>
              </w:rPr>
            </w:pPr>
          </w:p>
          <w:p w:rsidR="00C202BA" w:rsidRDefault="00C202BA" w:rsidP="003A3C5F">
            <w:pPr>
              <w:pStyle w:val="ab"/>
              <w:jc w:val="both"/>
              <w:rPr>
                <w:rFonts w:ascii="Arial" w:eastAsia="Calibri" w:hAnsi="Arial" w:cs="Arial"/>
              </w:rPr>
            </w:pPr>
          </w:p>
          <w:p w:rsidR="00C202BA" w:rsidRDefault="00C202BA" w:rsidP="003A3C5F">
            <w:pPr>
              <w:pStyle w:val="ab"/>
              <w:jc w:val="both"/>
              <w:rPr>
                <w:rFonts w:ascii="Arial" w:eastAsia="Calibri" w:hAnsi="Arial" w:cs="Arial"/>
              </w:rPr>
            </w:pPr>
          </w:p>
          <w:p w:rsidR="00C202BA" w:rsidRDefault="00C202BA" w:rsidP="003A3C5F">
            <w:pPr>
              <w:pStyle w:val="ab"/>
              <w:jc w:val="both"/>
              <w:rPr>
                <w:rFonts w:ascii="Arial" w:eastAsia="Calibri" w:hAnsi="Arial" w:cs="Arial"/>
              </w:rPr>
            </w:pPr>
          </w:p>
          <w:p w:rsidR="00C202BA" w:rsidRDefault="00C202BA" w:rsidP="003A3C5F">
            <w:pPr>
              <w:pStyle w:val="ab"/>
              <w:jc w:val="both"/>
              <w:rPr>
                <w:rFonts w:ascii="Arial" w:eastAsia="Calibri" w:hAnsi="Arial" w:cs="Arial"/>
              </w:rPr>
            </w:pPr>
          </w:p>
          <w:p w:rsidR="00C202BA" w:rsidRDefault="00C202BA" w:rsidP="003A3C5F">
            <w:pPr>
              <w:pStyle w:val="ab"/>
              <w:jc w:val="both"/>
              <w:rPr>
                <w:rFonts w:ascii="Arial" w:eastAsia="Calibri" w:hAnsi="Arial" w:cs="Arial"/>
              </w:rPr>
            </w:pPr>
          </w:p>
          <w:p w:rsidR="00C202BA" w:rsidRDefault="00C202BA" w:rsidP="003A3C5F">
            <w:pPr>
              <w:pStyle w:val="ab"/>
              <w:jc w:val="both"/>
              <w:rPr>
                <w:rFonts w:ascii="Arial" w:eastAsia="Calibri" w:hAnsi="Arial" w:cs="Arial"/>
              </w:rPr>
            </w:pPr>
          </w:p>
          <w:p w:rsidR="00C202BA" w:rsidRDefault="00C202BA" w:rsidP="003A3C5F">
            <w:pPr>
              <w:pStyle w:val="ab"/>
              <w:jc w:val="both"/>
              <w:rPr>
                <w:rFonts w:ascii="Arial" w:eastAsia="Calibri" w:hAnsi="Arial" w:cs="Arial"/>
              </w:rPr>
            </w:pPr>
          </w:p>
          <w:p w:rsidR="00C202BA" w:rsidRDefault="00C202BA" w:rsidP="003A3C5F">
            <w:pPr>
              <w:pStyle w:val="ab"/>
              <w:jc w:val="both"/>
              <w:rPr>
                <w:rFonts w:ascii="Arial" w:eastAsia="Calibri" w:hAnsi="Arial" w:cs="Arial"/>
              </w:rPr>
            </w:pPr>
          </w:p>
          <w:p w:rsidR="00C202BA" w:rsidRDefault="00C202BA" w:rsidP="003A3C5F">
            <w:pPr>
              <w:pStyle w:val="ab"/>
              <w:jc w:val="both"/>
              <w:rPr>
                <w:rFonts w:ascii="Arial" w:eastAsia="Calibri" w:hAnsi="Arial" w:cs="Arial"/>
              </w:rPr>
            </w:pPr>
          </w:p>
          <w:p w:rsidR="00C202BA" w:rsidRDefault="00C202BA" w:rsidP="003A3C5F">
            <w:pPr>
              <w:pStyle w:val="ab"/>
              <w:jc w:val="both"/>
              <w:rPr>
                <w:rFonts w:ascii="Arial" w:eastAsia="Calibri" w:hAnsi="Arial" w:cs="Arial"/>
              </w:rPr>
            </w:pPr>
          </w:p>
          <w:p w:rsidR="00C202BA" w:rsidRPr="003A3C5F" w:rsidRDefault="00C202BA" w:rsidP="003A3C5F">
            <w:pPr>
              <w:pStyle w:val="ab"/>
              <w:jc w:val="both"/>
              <w:rPr>
                <w:rFonts w:ascii="Arial" w:eastAsia="Calibri" w:hAnsi="Arial" w:cs="Arial"/>
              </w:rPr>
            </w:pPr>
          </w:p>
          <w:p w:rsidR="003A3C5F" w:rsidRDefault="003A3C5F" w:rsidP="00C43305">
            <w:pPr>
              <w:pStyle w:val="ab"/>
              <w:numPr>
                <w:ilvl w:val="0"/>
                <w:numId w:val="18"/>
              </w:numPr>
              <w:jc w:val="both"/>
              <w:rPr>
                <w:rFonts w:ascii="Arial" w:eastAsia="Calibri" w:hAnsi="Arial" w:cs="Arial"/>
              </w:rPr>
            </w:pPr>
            <w:r w:rsidRPr="003A3C5F">
              <w:rPr>
                <w:rFonts w:ascii="Arial" w:eastAsia="Calibri" w:hAnsi="Arial" w:cs="Arial"/>
              </w:rPr>
              <w:t>предложений НАПФ по внесению изменений в уставы негосударственных пенсионных фондов - членов НАПФ в связи с вступлением в силу с 01 января 2024 года новой редакции Федерального закона от 07.05.1998 года № 75-ФЗ;</w:t>
            </w:r>
          </w:p>
          <w:p w:rsidR="003A3C5F" w:rsidRDefault="003A3C5F" w:rsidP="003A3C5F">
            <w:pPr>
              <w:jc w:val="both"/>
              <w:rPr>
                <w:rFonts w:ascii="Arial" w:eastAsia="Calibri" w:hAnsi="Arial" w:cs="Arial"/>
              </w:rPr>
            </w:pPr>
          </w:p>
          <w:p w:rsidR="00C202BA" w:rsidRPr="003A3C5F" w:rsidRDefault="00C202BA" w:rsidP="003A3C5F">
            <w:pPr>
              <w:jc w:val="both"/>
              <w:rPr>
                <w:rFonts w:ascii="Arial" w:eastAsia="Calibri" w:hAnsi="Arial" w:cs="Arial"/>
              </w:rPr>
            </w:pPr>
          </w:p>
          <w:p w:rsidR="003A3C5F" w:rsidRPr="003A3C5F" w:rsidRDefault="003A3C5F" w:rsidP="00C43305">
            <w:pPr>
              <w:pStyle w:val="ab"/>
              <w:numPr>
                <w:ilvl w:val="0"/>
                <w:numId w:val="18"/>
              </w:numPr>
              <w:jc w:val="both"/>
              <w:rPr>
                <w:rFonts w:ascii="Arial" w:eastAsia="Calibri" w:hAnsi="Arial" w:cs="Arial"/>
              </w:rPr>
            </w:pPr>
            <w:r w:rsidRPr="003A3C5F">
              <w:rPr>
                <w:rFonts w:ascii="Arial" w:eastAsia="Calibri" w:hAnsi="Arial" w:cs="Arial"/>
              </w:rPr>
              <w:t>рекомендаций НАПФ по структуре и содержанию Правил формирования долгосрочных сбережений негосударственного пенсионного фонда;</w:t>
            </w:r>
          </w:p>
          <w:p w:rsidR="0045492D" w:rsidRPr="00B1494B" w:rsidRDefault="0045492D" w:rsidP="008B0CAC">
            <w:pPr>
              <w:rPr>
                <w:rFonts w:ascii="Arial" w:hAnsi="Arial" w:cs="Arial"/>
              </w:rPr>
            </w:pPr>
          </w:p>
        </w:tc>
        <w:tc>
          <w:tcPr>
            <w:tcW w:w="3969" w:type="dxa"/>
          </w:tcPr>
          <w:p w:rsidR="00C202BA" w:rsidRDefault="00C202BA" w:rsidP="00C43305">
            <w:pPr>
              <w:pStyle w:val="ab"/>
              <w:numPr>
                <w:ilvl w:val="0"/>
                <w:numId w:val="16"/>
              </w:numPr>
              <w:tabs>
                <w:tab w:val="left" w:pos="1134"/>
              </w:tabs>
              <w:ind w:left="426" w:firstLine="0"/>
              <w:jc w:val="both"/>
              <w:rPr>
                <w:rFonts w:ascii="Arial" w:eastAsia="Calibri" w:hAnsi="Arial" w:cs="Arial"/>
              </w:rPr>
            </w:pPr>
            <w:r w:rsidRPr="00C202BA">
              <w:rPr>
                <w:rFonts w:ascii="Arial" w:eastAsia="Calibri" w:hAnsi="Arial" w:cs="Arial"/>
              </w:rPr>
              <w:t>Утвердить и направить в Банк России скорректированную по итогам обсуждения позицию НАПФ по рекомендованным изменениям в Пенсионные правила в связи с переходом на новую систему вознаграждения с 2024 года (Приложение 1).</w:t>
            </w:r>
          </w:p>
          <w:p w:rsidR="00C202BA" w:rsidRPr="00C202BA" w:rsidRDefault="00C202BA" w:rsidP="00C202BA">
            <w:pPr>
              <w:pStyle w:val="ab"/>
              <w:tabs>
                <w:tab w:val="left" w:pos="1134"/>
              </w:tabs>
              <w:ind w:left="426"/>
              <w:jc w:val="both"/>
              <w:rPr>
                <w:rFonts w:ascii="Arial" w:eastAsia="Calibri" w:hAnsi="Arial" w:cs="Arial"/>
              </w:rPr>
            </w:pPr>
          </w:p>
          <w:p w:rsidR="00C202BA" w:rsidRPr="00C202BA" w:rsidRDefault="00C202BA" w:rsidP="00C43305">
            <w:pPr>
              <w:pStyle w:val="ab"/>
              <w:numPr>
                <w:ilvl w:val="0"/>
                <w:numId w:val="16"/>
              </w:numPr>
              <w:tabs>
                <w:tab w:val="left" w:pos="1134"/>
              </w:tabs>
              <w:ind w:left="426" w:firstLine="0"/>
              <w:jc w:val="both"/>
              <w:rPr>
                <w:rFonts w:ascii="Arial" w:eastAsia="Calibri" w:hAnsi="Arial" w:cs="Arial"/>
              </w:rPr>
            </w:pPr>
            <w:r w:rsidRPr="00C202BA">
              <w:rPr>
                <w:rFonts w:ascii="Arial" w:eastAsia="Calibri" w:hAnsi="Arial" w:cs="Arial"/>
              </w:rPr>
              <w:t xml:space="preserve"> Обратить внимание членов НАПФ на то, что внесение изменений в устав и пенсионные правила, связанных с изменением с 01.01.2024 системы вознаграждения и начала работы ПДС может осуществляться в разное время, но для начала работы по ПДС с клиентами необходимо, чтобы были зарегистрированы изменения в Правила по вознаграждению и по ПДС, а в устав внесены изменений по ПДС (по вознаграждению в устав допустимо внесение изменений позже).</w:t>
            </w:r>
          </w:p>
          <w:p w:rsidR="0045492D" w:rsidRDefault="0045492D" w:rsidP="008B0CAC">
            <w:pPr>
              <w:jc w:val="center"/>
              <w:rPr>
                <w:rFonts w:ascii="Arial" w:hAnsi="Arial" w:cs="Arial"/>
              </w:rPr>
            </w:pPr>
          </w:p>
          <w:p w:rsidR="00C202BA" w:rsidRDefault="00C202BA" w:rsidP="008B0CAC">
            <w:pPr>
              <w:jc w:val="center"/>
              <w:rPr>
                <w:rFonts w:ascii="Arial" w:hAnsi="Arial" w:cs="Arial"/>
              </w:rPr>
            </w:pPr>
          </w:p>
          <w:p w:rsidR="00C202BA" w:rsidRDefault="00C202BA" w:rsidP="008B0CAC">
            <w:pPr>
              <w:jc w:val="center"/>
              <w:rPr>
                <w:rFonts w:ascii="Arial" w:hAnsi="Arial" w:cs="Arial"/>
              </w:rPr>
            </w:pPr>
          </w:p>
          <w:p w:rsidR="00C202BA" w:rsidRDefault="00C202BA" w:rsidP="008B0CAC">
            <w:pPr>
              <w:jc w:val="center"/>
              <w:rPr>
                <w:rFonts w:ascii="Arial" w:hAnsi="Arial" w:cs="Arial"/>
              </w:rPr>
            </w:pPr>
          </w:p>
          <w:p w:rsidR="00C202BA" w:rsidRDefault="00C202BA" w:rsidP="008B0CAC">
            <w:pPr>
              <w:jc w:val="center"/>
              <w:rPr>
                <w:rFonts w:ascii="Arial" w:hAnsi="Arial" w:cs="Arial"/>
              </w:rPr>
            </w:pPr>
          </w:p>
          <w:p w:rsidR="00C202BA" w:rsidRDefault="00C202BA" w:rsidP="008B0CAC">
            <w:pPr>
              <w:jc w:val="center"/>
              <w:rPr>
                <w:rFonts w:ascii="Arial" w:hAnsi="Arial" w:cs="Arial"/>
              </w:rPr>
            </w:pPr>
          </w:p>
          <w:p w:rsidR="00C202BA" w:rsidRDefault="00C202BA" w:rsidP="008B0CAC">
            <w:pPr>
              <w:jc w:val="center"/>
              <w:rPr>
                <w:rFonts w:ascii="Arial" w:hAnsi="Arial" w:cs="Arial"/>
              </w:rPr>
            </w:pPr>
          </w:p>
          <w:p w:rsidR="00C202BA" w:rsidRDefault="00C202BA" w:rsidP="008B0CAC">
            <w:pPr>
              <w:jc w:val="center"/>
              <w:rPr>
                <w:rFonts w:ascii="Arial" w:hAnsi="Arial" w:cs="Arial"/>
              </w:rPr>
            </w:pPr>
          </w:p>
          <w:p w:rsidR="00C202BA" w:rsidRDefault="00C202BA" w:rsidP="008B0CAC">
            <w:pPr>
              <w:jc w:val="center"/>
              <w:rPr>
                <w:rFonts w:ascii="Arial" w:hAnsi="Arial" w:cs="Arial"/>
              </w:rPr>
            </w:pPr>
          </w:p>
          <w:p w:rsidR="00C202BA" w:rsidRDefault="00C202BA" w:rsidP="008B0CAC">
            <w:pPr>
              <w:jc w:val="center"/>
              <w:rPr>
                <w:rFonts w:ascii="Arial" w:hAnsi="Arial" w:cs="Arial"/>
              </w:rPr>
            </w:pPr>
          </w:p>
          <w:p w:rsidR="00C202BA" w:rsidRDefault="00C202BA" w:rsidP="008B0CAC">
            <w:pPr>
              <w:jc w:val="center"/>
              <w:rPr>
                <w:rFonts w:ascii="Arial" w:hAnsi="Arial" w:cs="Arial"/>
              </w:rPr>
            </w:pPr>
          </w:p>
          <w:p w:rsidR="00C202BA" w:rsidRDefault="00C202BA" w:rsidP="008B0CAC">
            <w:pPr>
              <w:jc w:val="center"/>
              <w:rPr>
                <w:rFonts w:ascii="Arial" w:hAnsi="Arial" w:cs="Arial"/>
              </w:rPr>
            </w:pPr>
          </w:p>
          <w:p w:rsidR="00C202BA" w:rsidRDefault="00C202BA" w:rsidP="008B0CAC">
            <w:pPr>
              <w:jc w:val="center"/>
              <w:rPr>
                <w:rFonts w:ascii="Arial" w:hAnsi="Arial" w:cs="Arial"/>
              </w:rPr>
            </w:pPr>
          </w:p>
          <w:p w:rsidR="00C202BA" w:rsidRDefault="00C202BA" w:rsidP="008B0CAC">
            <w:pPr>
              <w:jc w:val="center"/>
              <w:rPr>
                <w:rFonts w:ascii="Arial" w:hAnsi="Arial" w:cs="Arial"/>
              </w:rPr>
            </w:pPr>
          </w:p>
          <w:p w:rsidR="00C202BA" w:rsidRPr="00C202BA" w:rsidRDefault="00C202BA" w:rsidP="00C202BA">
            <w:pPr>
              <w:jc w:val="center"/>
              <w:rPr>
                <w:rFonts w:ascii="Arial" w:hAnsi="Arial" w:cs="Arial"/>
              </w:rPr>
            </w:pPr>
          </w:p>
          <w:p w:rsidR="00C202BA" w:rsidRDefault="00C202BA" w:rsidP="00C202BA">
            <w:pPr>
              <w:tabs>
                <w:tab w:val="left" w:pos="1134"/>
              </w:tabs>
              <w:jc w:val="both"/>
              <w:rPr>
                <w:rFonts w:ascii="Arial" w:eastAsia="Calibri" w:hAnsi="Arial" w:cs="Arial"/>
              </w:rPr>
            </w:pPr>
            <w:r w:rsidRPr="00C202BA">
              <w:rPr>
                <w:rFonts w:ascii="Arial" w:eastAsia="Calibri" w:hAnsi="Arial" w:cs="Arial"/>
              </w:rPr>
              <w:t>Утвердить и направить в Банк России скорректированные по итогам обсуждения предложения НАПФ по внесению изменений в уставы негосударственных пенсионных фондов - членов НАПФ в связи с вступлением в силу с 01 января 2024 года новой редакции Федерального закона от 07.05.1998 года № 75-ФЗ. (Приложение 2).</w:t>
            </w:r>
          </w:p>
          <w:p w:rsidR="00F57705" w:rsidRDefault="00F57705" w:rsidP="00C202BA">
            <w:pPr>
              <w:tabs>
                <w:tab w:val="left" w:pos="1134"/>
              </w:tabs>
              <w:jc w:val="both"/>
              <w:rPr>
                <w:rFonts w:ascii="Arial" w:eastAsia="Calibri" w:hAnsi="Arial" w:cs="Arial"/>
              </w:rPr>
            </w:pPr>
          </w:p>
          <w:p w:rsidR="00F57705" w:rsidRDefault="00F57705" w:rsidP="00C202BA">
            <w:pPr>
              <w:tabs>
                <w:tab w:val="left" w:pos="1134"/>
              </w:tabs>
              <w:jc w:val="both"/>
              <w:rPr>
                <w:rFonts w:ascii="Arial" w:eastAsia="Calibri" w:hAnsi="Arial" w:cs="Arial"/>
              </w:rPr>
            </w:pPr>
          </w:p>
          <w:p w:rsidR="00F57705" w:rsidRDefault="00F57705" w:rsidP="00C202BA">
            <w:pPr>
              <w:tabs>
                <w:tab w:val="left" w:pos="1134"/>
              </w:tabs>
              <w:jc w:val="both"/>
              <w:rPr>
                <w:rFonts w:ascii="Arial" w:eastAsia="Calibri" w:hAnsi="Arial" w:cs="Arial"/>
              </w:rPr>
            </w:pPr>
          </w:p>
          <w:p w:rsidR="00F57705" w:rsidRDefault="00F57705" w:rsidP="00C202BA">
            <w:pPr>
              <w:tabs>
                <w:tab w:val="left" w:pos="1134"/>
              </w:tabs>
              <w:jc w:val="both"/>
              <w:rPr>
                <w:rFonts w:ascii="Arial" w:eastAsia="Calibri" w:hAnsi="Arial" w:cs="Arial"/>
              </w:rPr>
            </w:pPr>
          </w:p>
          <w:p w:rsidR="00F57705" w:rsidRDefault="00F57705" w:rsidP="00C202BA">
            <w:pPr>
              <w:tabs>
                <w:tab w:val="left" w:pos="1134"/>
              </w:tabs>
              <w:jc w:val="both"/>
              <w:rPr>
                <w:rFonts w:ascii="Arial" w:eastAsia="Calibri" w:hAnsi="Arial" w:cs="Arial"/>
              </w:rPr>
            </w:pPr>
          </w:p>
          <w:p w:rsidR="00F57705" w:rsidRDefault="00F57705" w:rsidP="00C202BA">
            <w:pPr>
              <w:tabs>
                <w:tab w:val="left" w:pos="1134"/>
              </w:tabs>
              <w:jc w:val="both"/>
              <w:rPr>
                <w:rFonts w:ascii="Arial" w:eastAsia="Calibri" w:hAnsi="Arial" w:cs="Arial"/>
              </w:rPr>
            </w:pPr>
          </w:p>
          <w:p w:rsidR="00F57705" w:rsidRDefault="00F57705" w:rsidP="00C202BA">
            <w:pPr>
              <w:tabs>
                <w:tab w:val="left" w:pos="1134"/>
              </w:tabs>
              <w:jc w:val="both"/>
              <w:rPr>
                <w:rFonts w:ascii="Arial" w:eastAsia="Calibri" w:hAnsi="Arial" w:cs="Arial"/>
              </w:rPr>
            </w:pPr>
          </w:p>
          <w:p w:rsidR="00F57705" w:rsidRDefault="00F57705" w:rsidP="00C202BA">
            <w:pPr>
              <w:tabs>
                <w:tab w:val="left" w:pos="1134"/>
              </w:tabs>
              <w:jc w:val="both"/>
              <w:rPr>
                <w:rFonts w:ascii="Arial" w:eastAsia="Calibri" w:hAnsi="Arial" w:cs="Arial"/>
              </w:rPr>
            </w:pPr>
          </w:p>
          <w:p w:rsidR="00F57705" w:rsidRDefault="00F57705" w:rsidP="00C202BA">
            <w:pPr>
              <w:tabs>
                <w:tab w:val="left" w:pos="1134"/>
              </w:tabs>
              <w:jc w:val="both"/>
              <w:rPr>
                <w:rFonts w:ascii="Arial" w:eastAsia="Calibri" w:hAnsi="Arial" w:cs="Arial"/>
              </w:rPr>
            </w:pPr>
          </w:p>
          <w:p w:rsidR="00F57705" w:rsidRPr="00F57705" w:rsidRDefault="00F57705" w:rsidP="00F57705">
            <w:pPr>
              <w:tabs>
                <w:tab w:val="left" w:pos="1134"/>
              </w:tabs>
              <w:jc w:val="both"/>
              <w:rPr>
                <w:rFonts w:ascii="Arial" w:eastAsia="Calibri" w:hAnsi="Arial" w:cs="Arial"/>
              </w:rPr>
            </w:pPr>
            <w:r w:rsidRPr="00F57705">
              <w:rPr>
                <w:rFonts w:ascii="Arial" w:eastAsia="Calibri" w:hAnsi="Arial" w:cs="Arial"/>
              </w:rPr>
              <w:t xml:space="preserve">Утвердить и направить в Банк России представленную в материалах к заседанию Совета позицию НАПФ в отношении рекомендаций по структуре Правил формирования долгосрочных сбережений негосударственного пенсионного фонда (Приложение 3). </w:t>
            </w:r>
            <w:r w:rsidRPr="00F57705">
              <w:rPr>
                <w:rFonts w:ascii="Arial" w:eastAsia="Times New Roman" w:hAnsi="Arial" w:cs="Arial"/>
                <w:bCs/>
              </w:rPr>
              <w:t>При этом обратить внимание Банк России, что Рекомендации не являются типовыми пенсионными правилами и фонды вправе разработать свои пенсионные правила, которые отличаются от Рекомендаций.</w:t>
            </w:r>
          </w:p>
          <w:p w:rsidR="00C202BA" w:rsidRPr="00B1494B" w:rsidRDefault="00C202BA" w:rsidP="008B0CAC">
            <w:pPr>
              <w:jc w:val="center"/>
              <w:rPr>
                <w:rFonts w:ascii="Arial" w:hAnsi="Arial" w:cs="Arial"/>
              </w:rPr>
            </w:pPr>
          </w:p>
        </w:tc>
        <w:tc>
          <w:tcPr>
            <w:tcW w:w="2688" w:type="dxa"/>
          </w:tcPr>
          <w:p w:rsidR="0045492D" w:rsidRPr="003C0760" w:rsidRDefault="00C77768" w:rsidP="008B0CAC">
            <w:pPr>
              <w:jc w:val="center"/>
              <w:rPr>
                <w:rFonts w:ascii="Arial" w:hAnsi="Arial" w:cs="Arial"/>
              </w:rPr>
            </w:pPr>
            <w:r w:rsidRPr="00FA00EA">
              <w:rPr>
                <w:rFonts w:ascii="Arial" w:hAnsi="Arial" w:cs="Arial"/>
              </w:rPr>
              <w:t>Выполнено</w:t>
            </w:r>
          </w:p>
        </w:tc>
      </w:tr>
      <w:tr w:rsidR="0045492D" w:rsidRPr="003C0760" w:rsidTr="00C202BA">
        <w:trPr>
          <w:gridAfter w:val="1"/>
          <w:wAfter w:w="11" w:type="dxa"/>
        </w:trPr>
        <w:tc>
          <w:tcPr>
            <w:tcW w:w="421" w:type="dxa"/>
          </w:tcPr>
          <w:p w:rsidR="0045492D" w:rsidRPr="00B1494B" w:rsidRDefault="00C77768" w:rsidP="008B0CAC">
            <w:pPr>
              <w:jc w:val="center"/>
              <w:rPr>
                <w:rFonts w:ascii="Arial" w:hAnsi="Arial" w:cs="Arial"/>
              </w:rPr>
            </w:pPr>
            <w:r>
              <w:rPr>
                <w:rFonts w:ascii="Arial" w:hAnsi="Arial" w:cs="Arial"/>
              </w:rPr>
              <w:t>2.</w:t>
            </w:r>
          </w:p>
        </w:tc>
        <w:tc>
          <w:tcPr>
            <w:tcW w:w="2835" w:type="dxa"/>
          </w:tcPr>
          <w:p w:rsidR="00C77768" w:rsidRPr="00C77768" w:rsidRDefault="00C77768" w:rsidP="00C77768">
            <w:pPr>
              <w:spacing w:after="160" w:line="259" w:lineRule="auto"/>
              <w:contextualSpacing/>
              <w:jc w:val="both"/>
              <w:rPr>
                <w:rFonts w:ascii="Arial" w:eastAsia="Calibri" w:hAnsi="Arial" w:cs="Arial"/>
              </w:rPr>
            </w:pPr>
            <w:r w:rsidRPr="00C77768">
              <w:rPr>
                <w:rFonts w:ascii="Arial" w:eastAsia="Calibri" w:hAnsi="Arial" w:cs="Arial"/>
              </w:rPr>
              <w:t>О рассмотрении заявления Общества с ограниченной ответственностью «Ортикон Групп» о приеме в ассоциированные члены Ассоциации.</w:t>
            </w:r>
          </w:p>
          <w:p w:rsidR="0045492D" w:rsidRPr="00B1494B" w:rsidRDefault="0045492D" w:rsidP="008B0CAC">
            <w:pPr>
              <w:jc w:val="center"/>
              <w:rPr>
                <w:rFonts w:ascii="Arial" w:hAnsi="Arial" w:cs="Arial"/>
              </w:rPr>
            </w:pPr>
          </w:p>
        </w:tc>
        <w:tc>
          <w:tcPr>
            <w:tcW w:w="3969" w:type="dxa"/>
          </w:tcPr>
          <w:p w:rsidR="00C77768" w:rsidRDefault="00C77768" w:rsidP="00C77768">
            <w:pPr>
              <w:spacing w:after="160" w:line="259" w:lineRule="auto"/>
              <w:contextualSpacing/>
              <w:jc w:val="both"/>
              <w:rPr>
                <w:rFonts w:ascii="Arial" w:eastAsia="Calibri" w:hAnsi="Arial" w:cs="Arial"/>
              </w:rPr>
            </w:pPr>
            <w:r w:rsidRPr="00C77768">
              <w:rPr>
                <w:rFonts w:ascii="Arial" w:eastAsia="Calibri" w:hAnsi="Arial" w:cs="Arial"/>
              </w:rPr>
              <w:t>Принять Общество с ограниченной ответственностью «Ортикон Групп» в ассоциированные члены Ассоциации.</w:t>
            </w:r>
          </w:p>
          <w:p w:rsidR="00C77768" w:rsidRPr="00C77768" w:rsidRDefault="00C77768" w:rsidP="00C77768">
            <w:pPr>
              <w:spacing w:after="160" w:line="259" w:lineRule="auto"/>
              <w:contextualSpacing/>
              <w:jc w:val="both"/>
              <w:rPr>
                <w:rFonts w:ascii="Arial" w:eastAsia="Calibri" w:hAnsi="Arial" w:cs="Arial"/>
              </w:rPr>
            </w:pPr>
          </w:p>
          <w:p w:rsidR="00C77768" w:rsidRPr="00C77768" w:rsidRDefault="00C77768" w:rsidP="00C43305">
            <w:pPr>
              <w:numPr>
                <w:ilvl w:val="0"/>
                <w:numId w:val="20"/>
              </w:numPr>
              <w:spacing w:after="160" w:line="259" w:lineRule="auto"/>
              <w:ind w:left="426" w:firstLine="0"/>
              <w:contextualSpacing/>
              <w:jc w:val="both"/>
              <w:rPr>
                <w:rFonts w:ascii="Arial" w:eastAsia="Calibri" w:hAnsi="Arial" w:cs="Arial"/>
              </w:rPr>
            </w:pPr>
            <w:r w:rsidRPr="00C77768">
              <w:rPr>
                <w:rFonts w:ascii="Arial" w:eastAsia="Calibri" w:hAnsi="Arial" w:cs="Arial"/>
              </w:rPr>
              <w:t>Аппарату Ассоциации направить в Общество с ограниченной ответственностью «Ортикон Групп»:</w:t>
            </w:r>
          </w:p>
          <w:p w:rsidR="00C77768" w:rsidRPr="00C77768" w:rsidRDefault="00C77768" w:rsidP="00C43305">
            <w:pPr>
              <w:numPr>
                <w:ilvl w:val="0"/>
                <w:numId w:val="21"/>
              </w:numPr>
              <w:spacing w:after="160" w:line="259" w:lineRule="auto"/>
              <w:ind w:hanging="1"/>
              <w:contextualSpacing/>
              <w:jc w:val="both"/>
              <w:rPr>
                <w:rFonts w:ascii="Arial" w:eastAsia="Calibri" w:hAnsi="Arial" w:cs="Arial"/>
              </w:rPr>
            </w:pPr>
            <w:r w:rsidRPr="00C77768">
              <w:rPr>
                <w:rFonts w:ascii="Arial" w:eastAsia="Calibri" w:hAnsi="Arial" w:cs="Arial"/>
              </w:rPr>
              <w:t>уведомление о принятии решения, указанного в пункте 2.1, в срок, установленный в п. 4.11 «Условий членства в Саморегулируемой организации Национальная ассоциация негосударственных пенсионных фондов» (далее – «Условия членства»);</w:t>
            </w:r>
          </w:p>
          <w:p w:rsidR="00C77768" w:rsidRPr="00C77768" w:rsidRDefault="00C77768" w:rsidP="00C43305">
            <w:pPr>
              <w:numPr>
                <w:ilvl w:val="0"/>
                <w:numId w:val="21"/>
              </w:numPr>
              <w:spacing w:after="160" w:line="259" w:lineRule="auto"/>
              <w:ind w:hanging="1"/>
              <w:contextualSpacing/>
              <w:jc w:val="both"/>
              <w:rPr>
                <w:rFonts w:ascii="Arial" w:eastAsia="Calibri" w:hAnsi="Arial" w:cs="Arial"/>
              </w:rPr>
            </w:pPr>
            <w:r w:rsidRPr="00C77768">
              <w:rPr>
                <w:rFonts w:ascii="Arial" w:eastAsia="Calibri" w:hAnsi="Arial" w:cs="Arial"/>
              </w:rPr>
              <w:t>Свидетельство о приеме в ассоциированные члены Ассоциации в срок, установленный в пункте 4.14 «Условий членства»;</w:t>
            </w:r>
          </w:p>
          <w:p w:rsidR="00C77768" w:rsidRPr="00C77768" w:rsidRDefault="00C77768" w:rsidP="00C43305">
            <w:pPr>
              <w:numPr>
                <w:ilvl w:val="0"/>
                <w:numId w:val="21"/>
              </w:numPr>
              <w:spacing w:after="160" w:line="259" w:lineRule="auto"/>
              <w:ind w:hanging="1"/>
              <w:contextualSpacing/>
              <w:jc w:val="both"/>
              <w:rPr>
                <w:rFonts w:ascii="Arial" w:eastAsia="Calibri" w:hAnsi="Arial" w:cs="Arial"/>
              </w:rPr>
            </w:pPr>
            <w:r w:rsidRPr="00C77768">
              <w:rPr>
                <w:rFonts w:ascii="Arial" w:eastAsia="Calibri" w:hAnsi="Arial" w:cs="Arial"/>
              </w:rPr>
              <w:t>счет на оплату ежегодного членского взноса, подлежащий оплате в размере и порядке, установленном пунктами 6.9 – 6.14 условий членства».</w:t>
            </w:r>
          </w:p>
          <w:p w:rsidR="0045492D" w:rsidRPr="00B1494B" w:rsidRDefault="0045492D" w:rsidP="008B0CAC">
            <w:pPr>
              <w:jc w:val="center"/>
              <w:rPr>
                <w:rFonts w:ascii="Arial" w:hAnsi="Arial" w:cs="Arial"/>
              </w:rPr>
            </w:pPr>
          </w:p>
        </w:tc>
        <w:tc>
          <w:tcPr>
            <w:tcW w:w="2688" w:type="dxa"/>
          </w:tcPr>
          <w:p w:rsidR="0045492D" w:rsidRPr="003C0760" w:rsidRDefault="00C77768" w:rsidP="008B0CAC">
            <w:pPr>
              <w:jc w:val="center"/>
              <w:rPr>
                <w:rFonts w:ascii="Arial" w:hAnsi="Arial" w:cs="Arial"/>
              </w:rPr>
            </w:pPr>
            <w:r w:rsidRPr="00FA00EA">
              <w:rPr>
                <w:rFonts w:ascii="Arial" w:hAnsi="Arial" w:cs="Arial"/>
              </w:rPr>
              <w:t>Выполнено</w:t>
            </w:r>
          </w:p>
        </w:tc>
      </w:tr>
      <w:tr w:rsidR="0045492D" w:rsidRPr="003C0760" w:rsidTr="00C202BA">
        <w:trPr>
          <w:gridAfter w:val="1"/>
          <w:wAfter w:w="11" w:type="dxa"/>
        </w:trPr>
        <w:tc>
          <w:tcPr>
            <w:tcW w:w="421" w:type="dxa"/>
          </w:tcPr>
          <w:p w:rsidR="0045492D" w:rsidRPr="00B1494B" w:rsidRDefault="00C77768" w:rsidP="008B0CAC">
            <w:pPr>
              <w:jc w:val="center"/>
              <w:rPr>
                <w:rFonts w:ascii="Arial" w:hAnsi="Arial" w:cs="Arial"/>
              </w:rPr>
            </w:pPr>
            <w:r>
              <w:rPr>
                <w:rFonts w:ascii="Arial" w:hAnsi="Arial" w:cs="Arial"/>
              </w:rPr>
              <w:t>3.</w:t>
            </w:r>
          </w:p>
        </w:tc>
        <w:tc>
          <w:tcPr>
            <w:tcW w:w="2835" w:type="dxa"/>
          </w:tcPr>
          <w:p w:rsidR="00C77768" w:rsidRPr="00C77768" w:rsidRDefault="00C77768" w:rsidP="00C77768">
            <w:pPr>
              <w:spacing w:after="160" w:line="259" w:lineRule="auto"/>
              <w:contextualSpacing/>
              <w:jc w:val="both"/>
              <w:rPr>
                <w:rFonts w:ascii="Arial" w:eastAsia="Calibri" w:hAnsi="Arial" w:cs="Arial"/>
              </w:rPr>
            </w:pPr>
            <w:r w:rsidRPr="00C77768">
              <w:rPr>
                <w:rFonts w:ascii="Arial" w:eastAsia="Calibri" w:hAnsi="Arial" w:cs="Arial"/>
              </w:rPr>
              <w:t>О составе рабочих органов Ассоциации.</w:t>
            </w:r>
          </w:p>
          <w:p w:rsidR="0045492D" w:rsidRPr="00B1494B" w:rsidRDefault="0045492D" w:rsidP="008B0CAC">
            <w:pPr>
              <w:rPr>
                <w:rFonts w:ascii="Arial" w:hAnsi="Arial" w:cs="Arial"/>
              </w:rPr>
            </w:pPr>
          </w:p>
        </w:tc>
        <w:tc>
          <w:tcPr>
            <w:tcW w:w="3969" w:type="dxa"/>
          </w:tcPr>
          <w:p w:rsidR="00C77768" w:rsidRDefault="00C77768" w:rsidP="00C77768">
            <w:pPr>
              <w:tabs>
                <w:tab w:val="left" w:pos="993"/>
              </w:tabs>
              <w:suppressAutoHyphens/>
              <w:autoSpaceDE w:val="0"/>
              <w:ind w:right="118"/>
              <w:jc w:val="both"/>
              <w:rPr>
                <w:rFonts w:ascii="Arial" w:eastAsia="Calibri" w:hAnsi="Arial" w:cs="Arial"/>
                <w:bCs/>
                <w:lang w:eastAsia="zh-CN"/>
              </w:rPr>
            </w:pPr>
            <w:r w:rsidRPr="00C77768">
              <w:rPr>
                <w:rFonts w:ascii="Arial" w:eastAsia="Calibri" w:hAnsi="Arial" w:cs="Arial"/>
                <w:bCs/>
                <w:lang w:eastAsia="zh-CN"/>
              </w:rPr>
              <w:t>На основании представления АО «НПФ Сбербанка» включить в состав Комитета по бухгалтерскому учету и налогообложению деятельности НПФ Главного бухгалтера Савичеву Татьяну Васильевну с одновременным исключением из состава указанного рабочего органа Головиной Анны Михайловны, в связи с прекращением трудовых отношений с фондом.</w:t>
            </w:r>
          </w:p>
          <w:p w:rsidR="00C77768" w:rsidRPr="00C77768" w:rsidRDefault="00C77768" w:rsidP="00C77768">
            <w:pPr>
              <w:tabs>
                <w:tab w:val="left" w:pos="993"/>
              </w:tabs>
              <w:suppressAutoHyphens/>
              <w:autoSpaceDE w:val="0"/>
              <w:ind w:right="118"/>
              <w:jc w:val="both"/>
              <w:rPr>
                <w:rFonts w:ascii="Arial" w:eastAsia="Calibri" w:hAnsi="Arial" w:cs="Arial"/>
                <w:bCs/>
                <w:lang w:eastAsia="zh-CN"/>
              </w:rPr>
            </w:pPr>
          </w:p>
          <w:p w:rsidR="00C77768" w:rsidRDefault="00C77768" w:rsidP="00C43305">
            <w:pPr>
              <w:pStyle w:val="ab"/>
              <w:numPr>
                <w:ilvl w:val="1"/>
                <w:numId w:val="23"/>
              </w:numPr>
              <w:tabs>
                <w:tab w:val="left" w:pos="993"/>
              </w:tabs>
              <w:suppressAutoHyphens/>
              <w:autoSpaceDE w:val="0"/>
              <w:ind w:right="118"/>
              <w:jc w:val="both"/>
              <w:rPr>
                <w:rFonts w:ascii="Arial" w:eastAsia="Calibri" w:hAnsi="Arial" w:cs="Arial"/>
                <w:bCs/>
                <w:lang w:eastAsia="zh-CN"/>
              </w:rPr>
            </w:pPr>
            <w:r w:rsidRPr="00C77768">
              <w:rPr>
                <w:rFonts w:ascii="Arial" w:eastAsia="Calibri" w:hAnsi="Arial" w:cs="Arial"/>
                <w:bCs/>
                <w:lang w:eastAsia="zh-CN"/>
              </w:rPr>
              <w:t>На основании представления АО «Национальный НПФ»:</w:t>
            </w:r>
          </w:p>
          <w:p w:rsidR="00C77768" w:rsidRPr="00C77768" w:rsidRDefault="00C77768" w:rsidP="00C77768">
            <w:pPr>
              <w:pStyle w:val="ab"/>
              <w:tabs>
                <w:tab w:val="left" w:pos="993"/>
              </w:tabs>
              <w:suppressAutoHyphens/>
              <w:autoSpaceDE w:val="0"/>
              <w:ind w:right="118"/>
              <w:jc w:val="both"/>
              <w:rPr>
                <w:rFonts w:ascii="Arial" w:eastAsia="Calibri" w:hAnsi="Arial" w:cs="Arial"/>
                <w:bCs/>
                <w:lang w:eastAsia="zh-CN"/>
              </w:rPr>
            </w:pPr>
          </w:p>
          <w:p w:rsidR="00C77768" w:rsidRDefault="00C77768" w:rsidP="00C43305">
            <w:pPr>
              <w:numPr>
                <w:ilvl w:val="0"/>
                <w:numId w:val="22"/>
              </w:numPr>
              <w:spacing w:after="160"/>
              <w:ind w:hanging="11"/>
              <w:contextualSpacing/>
              <w:jc w:val="both"/>
              <w:rPr>
                <w:rFonts w:ascii="Arial" w:eastAsia="Calibri" w:hAnsi="Arial" w:cs="Arial"/>
                <w:bCs/>
              </w:rPr>
            </w:pPr>
            <w:r w:rsidRPr="00C77768">
              <w:rPr>
                <w:rFonts w:ascii="Arial" w:eastAsia="Calibri" w:hAnsi="Arial" w:cs="Arial"/>
                <w:bCs/>
              </w:rPr>
              <w:t xml:space="preserve">включить в состав Комитета по стратегии пенсионного рынка заместителя Генерального директора–директора департамента пенсионного обеспечения Матюшкину Наталью Владимировну с одновременным исключением из состава указанного рабочего органа </w:t>
            </w:r>
            <w:proofErr w:type="spellStart"/>
            <w:r w:rsidRPr="00C77768">
              <w:rPr>
                <w:rFonts w:ascii="Arial" w:eastAsia="Calibri" w:hAnsi="Arial" w:cs="Arial"/>
                <w:bCs/>
              </w:rPr>
              <w:t>Акопджановой</w:t>
            </w:r>
            <w:proofErr w:type="spellEnd"/>
            <w:r w:rsidRPr="00C77768">
              <w:rPr>
                <w:rFonts w:ascii="Arial" w:eastAsia="Calibri" w:hAnsi="Arial" w:cs="Arial"/>
                <w:bCs/>
              </w:rPr>
              <w:t xml:space="preserve"> И.О., в связи с прекращением трудовых отношений с фондом;</w:t>
            </w:r>
          </w:p>
          <w:p w:rsidR="00C92F81" w:rsidRPr="00C77768" w:rsidRDefault="00C92F81" w:rsidP="00C92F81">
            <w:pPr>
              <w:spacing w:after="160"/>
              <w:ind w:left="862"/>
              <w:contextualSpacing/>
              <w:jc w:val="both"/>
              <w:rPr>
                <w:rFonts w:ascii="Arial" w:eastAsia="Calibri" w:hAnsi="Arial" w:cs="Arial"/>
                <w:bCs/>
              </w:rPr>
            </w:pPr>
          </w:p>
          <w:p w:rsidR="00C92F81" w:rsidRPr="00C92F81" w:rsidRDefault="00C77768" w:rsidP="00C43305">
            <w:pPr>
              <w:numPr>
                <w:ilvl w:val="0"/>
                <w:numId w:val="22"/>
              </w:numPr>
              <w:spacing w:after="160"/>
              <w:ind w:hanging="11"/>
              <w:contextualSpacing/>
              <w:jc w:val="both"/>
              <w:rPr>
                <w:rFonts w:ascii="Arial" w:eastAsia="Calibri" w:hAnsi="Arial" w:cs="Arial"/>
                <w:bCs/>
              </w:rPr>
            </w:pPr>
            <w:r w:rsidRPr="00C77768">
              <w:rPr>
                <w:rFonts w:ascii="Arial" w:eastAsia="Calibri" w:hAnsi="Arial" w:cs="Arial"/>
                <w:bCs/>
              </w:rPr>
              <w:t xml:space="preserve">включить в состав Комитета по развитию малых и региональных НПФ директора департамента по развитию региональных продаж и технологий </w:t>
            </w:r>
            <w:proofErr w:type="spellStart"/>
            <w:r w:rsidRPr="00C77768">
              <w:rPr>
                <w:rFonts w:ascii="Arial" w:eastAsia="Calibri" w:hAnsi="Arial" w:cs="Arial"/>
                <w:bCs/>
              </w:rPr>
              <w:t>Ахтямова</w:t>
            </w:r>
            <w:proofErr w:type="spellEnd"/>
            <w:r w:rsidRPr="00C77768">
              <w:rPr>
                <w:rFonts w:ascii="Arial" w:eastAsia="Calibri" w:hAnsi="Arial" w:cs="Arial"/>
                <w:bCs/>
              </w:rPr>
              <w:t xml:space="preserve"> Эдуарда </w:t>
            </w:r>
            <w:proofErr w:type="spellStart"/>
            <w:r w:rsidRPr="00C77768">
              <w:rPr>
                <w:rFonts w:ascii="Arial" w:eastAsia="Calibri" w:hAnsi="Arial" w:cs="Arial"/>
                <w:bCs/>
              </w:rPr>
              <w:t>Фаритовича</w:t>
            </w:r>
            <w:proofErr w:type="spellEnd"/>
            <w:r w:rsidRPr="00C77768">
              <w:rPr>
                <w:rFonts w:ascii="Arial" w:eastAsia="Calibri" w:hAnsi="Arial" w:cs="Arial"/>
                <w:bCs/>
              </w:rPr>
              <w:t>, с одновременным исключением из состава указанного рабочего органа Толстова А.В., в связи с прекращением трудовых отношений с фондом;</w:t>
            </w:r>
          </w:p>
          <w:p w:rsidR="00C92F81" w:rsidRPr="00C77768" w:rsidRDefault="00C92F81" w:rsidP="00C92F81">
            <w:pPr>
              <w:spacing w:after="160"/>
              <w:ind w:left="862"/>
              <w:contextualSpacing/>
              <w:jc w:val="both"/>
              <w:rPr>
                <w:rFonts w:ascii="Arial" w:eastAsia="Calibri" w:hAnsi="Arial" w:cs="Arial"/>
                <w:bCs/>
              </w:rPr>
            </w:pPr>
          </w:p>
          <w:p w:rsidR="00C77768" w:rsidRDefault="00C77768" w:rsidP="00C43305">
            <w:pPr>
              <w:numPr>
                <w:ilvl w:val="0"/>
                <w:numId w:val="22"/>
              </w:numPr>
              <w:spacing w:after="160"/>
              <w:contextualSpacing/>
              <w:jc w:val="both"/>
              <w:rPr>
                <w:rFonts w:ascii="Arial" w:eastAsia="Calibri" w:hAnsi="Arial" w:cs="Arial"/>
                <w:bCs/>
              </w:rPr>
            </w:pPr>
            <w:r w:rsidRPr="00C77768">
              <w:rPr>
                <w:rFonts w:ascii="Arial" w:eastAsia="Calibri" w:hAnsi="Arial" w:cs="Arial"/>
                <w:bCs/>
              </w:rPr>
              <w:t>включить в состав Рабочей группы по информационной безопасности заместителя директора департамента информационных технологий–начальника информационно-технического отдела Карташова Сергея Сергеевича, с одновременным исключением из состава указанного рабочего органа Тимощука А.Ю., в связи с прекращением трудовых отношений с фондом;</w:t>
            </w:r>
          </w:p>
          <w:p w:rsidR="00C77768" w:rsidRPr="00C77768" w:rsidRDefault="00C77768" w:rsidP="00C77768">
            <w:pPr>
              <w:spacing w:after="160"/>
              <w:ind w:left="862"/>
              <w:contextualSpacing/>
              <w:jc w:val="both"/>
              <w:rPr>
                <w:rFonts w:ascii="Arial" w:eastAsia="Calibri" w:hAnsi="Arial" w:cs="Arial"/>
                <w:bCs/>
              </w:rPr>
            </w:pPr>
          </w:p>
          <w:p w:rsidR="00C77768" w:rsidRDefault="00C77768" w:rsidP="00C43305">
            <w:pPr>
              <w:numPr>
                <w:ilvl w:val="0"/>
                <w:numId w:val="22"/>
              </w:numPr>
              <w:spacing w:after="160"/>
              <w:contextualSpacing/>
              <w:jc w:val="both"/>
              <w:rPr>
                <w:rFonts w:ascii="Arial" w:eastAsia="Calibri" w:hAnsi="Arial" w:cs="Arial"/>
                <w:bCs/>
              </w:rPr>
            </w:pPr>
            <w:r w:rsidRPr="00C77768">
              <w:rPr>
                <w:rFonts w:ascii="Arial" w:eastAsia="Calibri" w:hAnsi="Arial" w:cs="Arial"/>
                <w:bCs/>
              </w:rPr>
              <w:t>включить в состав Рабочей группы по разработке профессиональных стандартов отрасли директора правового департамента Адамову Марину Александровну, с одновременным исключением из состава указанного рабочего органа Фединой О.В., в связи с прекращением трудовых отношений с фондом;</w:t>
            </w:r>
          </w:p>
          <w:p w:rsidR="00C77768" w:rsidRPr="00C77768" w:rsidRDefault="00C77768" w:rsidP="00C77768">
            <w:pPr>
              <w:spacing w:after="160"/>
              <w:ind w:left="862"/>
              <w:contextualSpacing/>
              <w:jc w:val="both"/>
              <w:rPr>
                <w:rFonts w:ascii="Arial" w:eastAsia="Calibri" w:hAnsi="Arial" w:cs="Arial"/>
                <w:bCs/>
              </w:rPr>
            </w:pPr>
          </w:p>
          <w:p w:rsidR="00C77768" w:rsidRDefault="00C77768" w:rsidP="00C43305">
            <w:pPr>
              <w:numPr>
                <w:ilvl w:val="0"/>
                <w:numId w:val="22"/>
              </w:numPr>
              <w:spacing w:after="160"/>
              <w:contextualSpacing/>
              <w:jc w:val="both"/>
              <w:rPr>
                <w:rFonts w:ascii="Arial" w:eastAsia="Calibri" w:hAnsi="Arial" w:cs="Arial"/>
                <w:bCs/>
              </w:rPr>
            </w:pPr>
            <w:r w:rsidRPr="00C77768">
              <w:rPr>
                <w:rFonts w:ascii="Arial" w:eastAsia="Calibri" w:hAnsi="Arial" w:cs="Arial"/>
                <w:bCs/>
              </w:rPr>
              <w:t xml:space="preserve">включить в состав Рабочей группы по ПОД/ФТ начальника отдела финансового мониторинга </w:t>
            </w:r>
            <w:proofErr w:type="spellStart"/>
            <w:r w:rsidRPr="00C77768">
              <w:rPr>
                <w:rFonts w:ascii="Arial" w:eastAsia="Calibri" w:hAnsi="Arial" w:cs="Arial"/>
                <w:bCs/>
              </w:rPr>
              <w:t>Нуруллину</w:t>
            </w:r>
            <w:proofErr w:type="spellEnd"/>
            <w:r w:rsidRPr="00C77768">
              <w:rPr>
                <w:rFonts w:ascii="Arial" w:eastAsia="Calibri" w:hAnsi="Arial" w:cs="Arial"/>
                <w:bCs/>
              </w:rPr>
              <w:t xml:space="preserve"> Альбину </w:t>
            </w:r>
            <w:proofErr w:type="spellStart"/>
            <w:r w:rsidRPr="00C77768">
              <w:rPr>
                <w:rFonts w:ascii="Arial" w:eastAsia="Calibri" w:hAnsi="Arial" w:cs="Arial"/>
                <w:bCs/>
              </w:rPr>
              <w:t>Римовну</w:t>
            </w:r>
            <w:proofErr w:type="spellEnd"/>
            <w:r w:rsidRPr="00C77768">
              <w:rPr>
                <w:rFonts w:ascii="Arial" w:eastAsia="Calibri" w:hAnsi="Arial" w:cs="Arial"/>
                <w:bCs/>
              </w:rPr>
              <w:t xml:space="preserve">, с одновременным исключением из состава указанного рабочего органа </w:t>
            </w:r>
            <w:proofErr w:type="spellStart"/>
            <w:r w:rsidRPr="00C77768">
              <w:rPr>
                <w:rFonts w:ascii="Arial" w:eastAsia="Calibri" w:hAnsi="Arial" w:cs="Arial"/>
                <w:bCs/>
              </w:rPr>
              <w:t>Ахтырской</w:t>
            </w:r>
            <w:proofErr w:type="spellEnd"/>
            <w:r w:rsidRPr="00C77768">
              <w:rPr>
                <w:rFonts w:ascii="Arial" w:eastAsia="Calibri" w:hAnsi="Arial" w:cs="Arial"/>
                <w:bCs/>
              </w:rPr>
              <w:t xml:space="preserve"> К.С., в связи с прекращением трудовых отношений с фондом;</w:t>
            </w:r>
          </w:p>
          <w:p w:rsidR="00C77768" w:rsidRPr="00C77768" w:rsidRDefault="00C77768" w:rsidP="00C77768">
            <w:pPr>
              <w:spacing w:after="160"/>
              <w:ind w:left="862"/>
              <w:contextualSpacing/>
              <w:jc w:val="both"/>
              <w:rPr>
                <w:rFonts w:ascii="Arial" w:eastAsia="Calibri" w:hAnsi="Arial" w:cs="Arial"/>
                <w:bCs/>
              </w:rPr>
            </w:pPr>
          </w:p>
          <w:p w:rsidR="00C77768" w:rsidRPr="00C77768" w:rsidRDefault="00C77768" w:rsidP="00C43305">
            <w:pPr>
              <w:numPr>
                <w:ilvl w:val="0"/>
                <w:numId w:val="22"/>
              </w:numPr>
              <w:spacing w:after="160"/>
              <w:contextualSpacing/>
              <w:jc w:val="both"/>
              <w:rPr>
                <w:rFonts w:ascii="Arial" w:eastAsia="Calibri" w:hAnsi="Arial" w:cs="Arial"/>
                <w:bCs/>
              </w:rPr>
            </w:pPr>
            <w:r w:rsidRPr="00C77768">
              <w:rPr>
                <w:rFonts w:ascii="Arial" w:eastAsia="Calibri" w:hAnsi="Arial" w:cs="Arial"/>
                <w:bCs/>
              </w:rPr>
              <w:t xml:space="preserve">включить в состав Рабочей группы по разработке </w:t>
            </w:r>
            <w:proofErr w:type="spellStart"/>
            <w:r w:rsidRPr="00C77768">
              <w:rPr>
                <w:rFonts w:ascii="Arial" w:eastAsia="Calibri" w:hAnsi="Arial" w:cs="Arial"/>
                <w:bCs/>
              </w:rPr>
              <w:t>бенчмарка</w:t>
            </w:r>
            <w:proofErr w:type="spellEnd"/>
            <w:r w:rsidRPr="00C77768">
              <w:rPr>
                <w:rFonts w:ascii="Arial" w:eastAsia="Calibri" w:hAnsi="Arial" w:cs="Arial"/>
                <w:bCs/>
              </w:rPr>
              <w:t xml:space="preserve"> для определения доходности НПФ начальника инвестиционного отдела </w:t>
            </w:r>
            <w:proofErr w:type="spellStart"/>
            <w:r w:rsidRPr="00C77768">
              <w:rPr>
                <w:rFonts w:ascii="Arial" w:eastAsia="Calibri" w:hAnsi="Arial" w:cs="Arial"/>
                <w:bCs/>
              </w:rPr>
              <w:t>Пятыгина</w:t>
            </w:r>
            <w:proofErr w:type="spellEnd"/>
            <w:r w:rsidRPr="00C77768">
              <w:rPr>
                <w:rFonts w:ascii="Arial" w:eastAsia="Calibri" w:hAnsi="Arial" w:cs="Arial"/>
                <w:bCs/>
              </w:rPr>
              <w:t xml:space="preserve"> Дмитрия Викторовича, с одновременным исключением из состава указанного рабочего органа </w:t>
            </w:r>
            <w:proofErr w:type="spellStart"/>
            <w:r w:rsidRPr="00C77768">
              <w:rPr>
                <w:rFonts w:ascii="Arial" w:eastAsia="Calibri" w:hAnsi="Arial" w:cs="Arial"/>
                <w:bCs/>
              </w:rPr>
              <w:t>Акопджановой</w:t>
            </w:r>
            <w:proofErr w:type="spellEnd"/>
            <w:r w:rsidRPr="00C77768">
              <w:rPr>
                <w:rFonts w:ascii="Arial" w:eastAsia="Calibri" w:hAnsi="Arial" w:cs="Arial"/>
                <w:bCs/>
              </w:rPr>
              <w:t xml:space="preserve"> И.О., в связи с прекращением трудовых отношений с фондом.</w:t>
            </w:r>
          </w:p>
          <w:p w:rsidR="00C77768" w:rsidRDefault="00C77768" w:rsidP="00C43305">
            <w:pPr>
              <w:pStyle w:val="ab"/>
              <w:numPr>
                <w:ilvl w:val="0"/>
                <w:numId w:val="17"/>
              </w:numPr>
              <w:tabs>
                <w:tab w:val="left" w:pos="993"/>
              </w:tabs>
              <w:suppressAutoHyphens/>
              <w:autoSpaceDE w:val="0"/>
              <w:ind w:left="426" w:right="118" w:firstLine="0"/>
              <w:jc w:val="both"/>
              <w:rPr>
                <w:rFonts w:ascii="Arial" w:eastAsia="Calibri" w:hAnsi="Arial" w:cs="Arial"/>
                <w:bCs/>
                <w:lang w:eastAsia="zh-CN"/>
              </w:rPr>
            </w:pPr>
            <w:r w:rsidRPr="00C77768">
              <w:rPr>
                <w:rFonts w:ascii="Arial" w:eastAsia="Calibri" w:hAnsi="Arial" w:cs="Arial"/>
                <w:bCs/>
                <w:lang w:eastAsia="zh-CN"/>
              </w:rPr>
              <w:t>На основании представления АО «НПФ «ОПК им. Ливанова» включить в состав Комитета по риск менеджменту Директора департамента риск-менеджмента Недзвецкого Сергея Александровича.</w:t>
            </w:r>
          </w:p>
          <w:p w:rsidR="00C92F81" w:rsidRDefault="00C92F81" w:rsidP="00C92F81">
            <w:pPr>
              <w:pStyle w:val="ab"/>
              <w:tabs>
                <w:tab w:val="left" w:pos="993"/>
              </w:tabs>
              <w:suppressAutoHyphens/>
              <w:autoSpaceDE w:val="0"/>
              <w:ind w:left="426" w:right="118"/>
              <w:jc w:val="both"/>
              <w:rPr>
                <w:rFonts w:ascii="Arial" w:eastAsia="Calibri" w:hAnsi="Arial" w:cs="Arial"/>
                <w:bCs/>
                <w:lang w:eastAsia="zh-CN"/>
              </w:rPr>
            </w:pPr>
          </w:p>
          <w:p w:rsidR="007561CB" w:rsidRDefault="007561CB" w:rsidP="00C43305">
            <w:pPr>
              <w:pStyle w:val="ab"/>
              <w:numPr>
                <w:ilvl w:val="0"/>
                <w:numId w:val="17"/>
              </w:numPr>
              <w:tabs>
                <w:tab w:val="left" w:pos="993"/>
              </w:tabs>
              <w:suppressAutoHyphens/>
              <w:autoSpaceDE w:val="0"/>
              <w:ind w:left="426" w:right="118" w:firstLine="0"/>
              <w:jc w:val="both"/>
              <w:rPr>
                <w:rFonts w:ascii="Arial" w:eastAsia="Calibri" w:hAnsi="Arial" w:cs="Arial"/>
                <w:bCs/>
                <w:lang w:eastAsia="zh-CN"/>
              </w:rPr>
            </w:pPr>
            <w:r w:rsidRPr="00C77768">
              <w:rPr>
                <w:rFonts w:ascii="Arial" w:eastAsia="Calibri" w:hAnsi="Arial" w:cs="Arial"/>
                <w:bCs/>
                <w:lang w:eastAsia="zh-CN"/>
              </w:rPr>
              <w:t>На основании представления АО «НПФ «Телеком-Союз»» включить в состав Комитета по риск менеджменту Директора департамента риск-менеджмента Слепушкина Александра Николаевича.</w:t>
            </w:r>
          </w:p>
          <w:p w:rsidR="007561CB" w:rsidRPr="00C92F81" w:rsidRDefault="007561CB" w:rsidP="007561CB">
            <w:pPr>
              <w:pStyle w:val="ab"/>
              <w:rPr>
                <w:rFonts w:ascii="Arial" w:eastAsia="Calibri" w:hAnsi="Arial" w:cs="Arial"/>
                <w:bCs/>
                <w:lang w:eastAsia="zh-CN"/>
              </w:rPr>
            </w:pPr>
          </w:p>
          <w:p w:rsidR="007561CB" w:rsidRPr="00C77768" w:rsidRDefault="007561CB" w:rsidP="007561CB">
            <w:pPr>
              <w:pStyle w:val="ab"/>
              <w:tabs>
                <w:tab w:val="left" w:pos="993"/>
              </w:tabs>
              <w:suppressAutoHyphens/>
              <w:autoSpaceDE w:val="0"/>
              <w:ind w:left="426" w:right="118"/>
              <w:jc w:val="both"/>
              <w:rPr>
                <w:rFonts w:ascii="Arial" w:eastAsia="Calibri" w:hAnsi="Arial" w:cs="Arial"/>
                <w:bCs/>
                <w:lang w:eastAsia="zh-CN"/>
              </w:rPr>
            </w:pPr>
          </w:p>
          <w:p w:rsidR="007561CB" w:rsidRPr="007D77DF" w:rsidRDefault="007561CB" w:rsidP="00C43305">
            <w:pPr>
              <w:pStyle w:val="ab"/>
              <w:numPr>
                <w:ilvl w:val="0"/>
                <w:numId w:val="17"/>
              </w:numPr>
              <w:tabs>
                <w:tab w:val="left" w:pos="993"/>
              </w:tabs>
              <w:suppressAutoHyphens/>
              <w:autoSpaceDE w:val="0"/>
              <w:ind w:left="426" w:right="118" w:firstLine="0"/>
              <w:jc w:val="both"/>
              <w:rPr>
                <w:rFonts w:ascii="Times New Roman" w:eastAsia="Calibri" w:hAnsi="Times New Roman" w:cs="Times New Roman"/>
                <w:bCs/>
                <w:lang w:eastAsia="zh-CN"/>
              </w:rPr>
            </w:pPr>
            <w:r w:rsidRPr="00C77768">
              <w:rPr>
                <w:rFonts w:ascii="Arial" w:eastAsia="Calibri" w:hAnsi="Arial" w:cs="Arial"/>
                <w:bCs/>
                <w:lang w:eastAsia="zh-CN"/>
              </w:rPr>
              <w:t>Сформировать в составе рабочих органов Ассоциации на основании представлений, поступивших от членов НАПФ, Рабочую группу по ПФИ в следующем составе</w:t>
            </w:r>
            <w:r w:rsidRPr="007D77DF">
              <w:rPr>
                <w:rFonts w:ascii="Times New Roman" w:eastAsia="Calibri" w:hAnsi="Times New Roman" w:cs="Times New Roman"/>
                <w:bCs/>
                <w:lang w:eastAsia="zh-CN"/>
              </w:rPr>
              <w:t>:</w:t>
            </w:r>
          </w:p>
          <w:p w:rsidR="007561CB" w:rsidRDefault="007561CB" w:rsidP="007561CB">
            <w:pPr>
              <w:jc w:val="center"/>
              <w:rPr>
                <w:rFonts w:ascii="Arial" w:hAnsi="Arial" w:cs="Arial"/>
              </w:rPr>
            </w:pPr>
          </w:p>
          <w:tbl>
            <w:tblPr>
              <w:tblStyle w:val="7"/>
              <w:tblpPr w:leftFromText="180" w:rightFromText="180" w:vertAnchor="text" w:horzAnchor="margin" w:tblpY="419"/>
              <w:tblOverlap w:val="never"/>
              <w:tblW w:w="8229" w:type="dxa"/>
              <w:tblLayout w:type="fixed"/>
              <w:tblLook w:val="04A0" w:firstRow="1" w:lastRow="0" w:firstColumn="1" w:lastColumn="0" w:noHBand="0" w:noVBand="1"/>
            </w:tblPr>
            <w:tblGrid>
              <w:gridCol w:w="995"/>
              <w:gridCol w:w="1552"/>
              <w:gridCol w:w="5682"/>
            </w:tblGrid>
            <w:tr w:rsidR="00C92F81" w:rsidRPr="00C92F81" w:rsidTr="007561CB">
              <w:trPr>
                <w:trHeight w:val="221"/>
              </w:trPr>
              <w:tc>
                <w:tcPr>
                  <w:tcW w:w="995" w:type="dxa"/>
                </w:tcPr>
                <w:p w:rsidR="00C92F81" w:rsidRPr="00C202BA" w:rsidRDefault="00C92F81" w:rsidP="00C92F81">
                  <w:pPr>
                    <w:spacing w:after="160" w:line="259" w:lineRule="auto"/>
                    <w:rPr>
                      <w:rFonts w:ascii="Arial" w:hAnsi="Arial" w:cs="Arial"/>
                      <w:b/>
                      <w:szCs w:val="16"/>
                      <w:shd w:val="clear" w:color="auto" w:fill="FFFFFF"/>
                    </w:rPr>
                  </w:pPr>
                  <w:r w:rsidRPr="00C202BA">
                    <w:rPr>
                      <w:rFonts w:ascii="Arial" w:hAnsi="Arial" w:cs="Arial"/>
                      <w:b/>
                      <w:szCs w:val="16"/>
                      <w:shd w:val="clear" w:color="auto" w:fill="FFFFFF"/>
                    </w:rPr>
                    <w:t>1</w:t>
                  </w:r>
                </w:p>
              </w:tc>
              <w:tc>
                <w:tcPr>
                  <w:tcW w:w="1552" w:type="dxa"/>
                </w:tcPr>
                <w:p w:rsidR="00C92F81" w:rsidRPr="00C92F81" w:rsidRDefault="00C92F81" w:rsidP="00C92F81">
                  <w:pPr>
                    <w:spacing w:after="160"/>
                    <w:rPr>
                      <w:rFonts w:cstheme="minorHAnsi"/>
                      <w:b/>
                      <w:sz w:val="20"/>
                      <w:szCs w:val="16"/>
                      <w:shd w:val="clear" w:color="auto" w:fill="FFFFFF"/>
                    </w:rPr>
                  </w:pPr>
                  <w:r w:rsidRPr="00C92F81">
                    <w:rPr>
                      <w:rFonts w:cstheme="minorHAnsi"/>
                      <w:b/>
                      <w:sz w:val="20"/>
                      <w:szCs w:val="16"/>
                      <w:shd w:val="clear" w:color="auto" w:fill="FFFFFF"/>
                    </w:rPr>
                    <w:t xml:space="preserve">Морозова Галина Владимировна </w:t>
                  </w:r>
                </w:p>
                <w:p w:rsidR="00C92F81" w:rsidRPr="00C92F81" w:rsidRDefault="00C92F81" w:rsidP="00C92F81">
                  <w:pPr>
                    <w:spacing w:after="160"/>
                    <w:rPr>
                      <w:rFonts w:cstheme="minorHAnsi"/>
                      <w:b/>
                      <w:sz w:val="20"/>
                      <w:szCs w:val="16"/>
                    </w:rPr>
                  </w:pPr>
                  <w:r w:rsidRPr="00C92F81">
                    <w:rPr>
                      <w:rFonts w:cstheme="minorHAnsi"/>
                      <w:b/>
                      <w:sz w:val="20"/>
                      <w:szCs w:val="16"/>
                      <w:shd w:val="clear" w:color="auto" w:fill="FFFFFF"/>
                    </w:rPr>
                    <w:t>Председатель РГ</w:t>
                  </w:r>
                </w:p>
              </w:tc>
              <w:tc>
                <w:tcPr>
                  <w:tcW w:w="5682" w:type="dxa"/>
                </w:tcPr>
                <w:p w:rsidR="00C92F81" w:rsidRPr="00C92F81" w:rsidRDefault="00C92F81" w:rsidP="00C92F81">
                  <w:pPr>
                    <w:spacing w:after="160" w:line="259" w:lineRule="auto"/>
                    <w:rPr>
                      <w:rFonts w:cstheme="minorHAnsi"/>
                      <w:b/>
                      <w:szCs w:val="12"/>
                      <w:shd w:val="clear" w:color="auto" w:fill="FFFFFF"/>
                    </w:rPr>
                  </w:pPr>
                  <w:r w:rsidRPr="00C92F81">
                    <w:rPr>
                      <w:rFonts w:cstheme="minorHAnsi"/>
                      <w:b/>
                      <w:szCs w:val="12"/>
                      <w:shd w:val="clear" w:color="auto" w:fill="FFFFFF"/>
                    </w:rPr>
                    <w:t>АО «НПФ</w:t>
                  </w:r>
                </w:p>
                <w:p w:rsidR="00C92F81" w:rsidRPr="00C92F81" w:rsidRDefault="00C92F81" w:rsidP="00C92F81">
                  <w:pPr>
                    <w:spacing w:after="160" w:line="259" w:lineRule="auto"/>
                    <w:rPr>
                      <w:rFonts w:cstheme="minorHAnsi"/>
                      <w:b/>
                      <w:szCs w:val="12"/>
                      <w:shd w:val="clear" w:color="auto" w:fill="FFFFFF"/>
                    </w:rPr>
                  </w:pPr>
                  <w:r w:rsidRPr="00C92F81">
                    <w:rPr>
                      <w:rFonts w:cstheme="minorHAnsi"/>
                      <w:b/>
                      <w:szCs w:val="12"/>
                      <w:shd w:val="clear" w:color="auto" w:fill="FFFFFF"/>
                    </w:rPr>
                    <w:t xml:space="preserve"> «Будущее»</w:t>
                  </w:r>
                </w:p>
              </w:tc>
            </w:tr>
            <w:tr w:rsidR="00C92F81" w:rsidRPr="00C92F81" w:rsidTr="007561CB">
              <w:trPr>
                <w:trHeight w:val="229"/>
              </w:trPr>
              <w:tc>
                <w:tcPr>
                  <w:tcW w:w="995" w:type="dxa"/>
                </w:tcPr>
                <w:p w:rsidR="00C92F81" w:rsidRPr="00C202BA" w:rsidRDefault="00C92F81" w:rsidP="00C92F81">
                  <w:pPr>
                    <w:spacing w:after="160" w:line="259" w:lineRule="auto"/>
                    <w:rPr>
                      <w:rFonts w:ascii="Arial" w:hAnsi="Arial" w:cs="Arial"/>
                      <w:szCs w:val="16"/>
                      <w:shd w:val="clear" w:color="auto" w:fill="FFFFFF"/>
                    </w:rPr>
                  </w:pPr>
                  <w:r w:rsidRPr="00C202BA">
                    <w:rPr>
                      <w:rFonts w:ascii="Arial" w:hAnsi="Arial" w:cs="Arial"/>
                      <w:szCs w:val="16"/>
                      <w:shd w:val="clear" w:color="auto" w:fill="FFFFFF"/>
                    </w:rPr>
                    <w:t>2</w:t>
                  </w:r>
                </w:p>
              </w:tc>
              <w:tc>
                <w:tcPr>
                  <w:tcW w:w="1552" w:type="dxa"/>
                </w:tcPr>
                <w:p w:rsidR="00C92F81" w:rsidRPr="00C92F81" w:rsidRDefault="00C92F81" w:rsidP="00C92F81">
                  <w:pPr>
                    <w:spacing w:after="160" w:line="259" w:lineRule="auto"/>
                    <w:rPr>
                      <w:rFonts w:cstheme="minorHAnsi"/>
                      <w:sz w:val="16"/>
                      <w:szCs w:val="16"/>
                      <w:shd w:val="clear" w:color="auto" w:fill="FFFFFF"/>
                    </w:rPr>
                  </w:pPr>
                  <w:r w:rsidRPr="00C92F81">
                    <w:rPr>
                      <w:rFonts w:cstheme="minorHAnsi"/>
                      <w:sz w:val="16"/>
                      <w:szCs w:val="16"/>
                      <w:shd w:val="clear" w:color="auto" w:fill="FFFFFF"/>
                    </w:rPr>
                    <w:t>Корзун Алексей Александрович</w:t>
                  </w:r>
                </w:p>
              </w:tc>
              <w:tc>
                <w:tcPr>
                  <w:tcW w:w="5682" w:type="dxa"/>
                </w:tcPr>
                <w:p w:rsidR="00C92F81" w:rsidRPr="00C92F81" w:rsidRDefault="00C92F81" w:rsidP="00C92F81">
                  <w:pPr>
                    <w:spacing w:after="160" w:line="259" w:lineRule="auto"/>
                    <w:rPr>
                      <w:rFonts w:cstheme="minorHAnsi"/>
                      <w:sz w:val="18"/>
                      <w:szCs w:val="12"/>
                      <w:shd w:val="clear" w:color="auto" w:fill="FFFFFF"/>
                    </w:rPr>
                  </w:pPr>
                  <w:r w:rsidRPr="00C92F81">
                    <w:rPr>
                      <w:rFonts w:cstheme="minorHAnsi"/>
                      <w:sz w:val="18"/>
                      <w:szCs w:val="12"/>
                      <w:shd w:val="clear" w:color="auto" w:fill="FFFFFF"/>
                    </w:rPr>
                    <w:t>АО «НПФ</w:t>
                  </w:r>
                </w:p>
                <w:p w:rsidR="00C92F81" w:rsidRPr="00C92F81" w:rsidRDefault="00C92F81" w:rsidP="00C92F81">
                  <w:pPr>
                    <w:spacing w:after="160" w:line="259" w:lineRule="auto"/>
                    <w:rPr>
                      <w:rFonts w:cstheme="minorHAnsi"/>
                      <w:sz w:val="18"/>
                      <w:szCs w:val="12"/>
                      <w:shd w:val="clear" w:color="auto" w:fill="FFFFFF"/>
                    </w:rPr>
                  </w:pPr>
                  <w:r w:rsidRPr="00C92F81">
                    <w:rPr>
                      <w:rFonts w:cstheme="minorHAnsi"/>
                      <w:sz w:val="18"/>
                      <w:szCs w:val="12"/>
                      <w:shd w:val="clear" w:color="auto" w:fill="FFFFFF"/>
                    </w:rPr>
                    <w:t xml:space="preserve"> «БЛАГОСОСТОЯНИЕ»</w:t>
                  </w:r>
                </w:p>
              </w:tc>
            </w:tr>
            <w:tr w:rsidR="00C92F81" w:rsidRPr="00C92F81" w:rsidTr="007561CB">
              <w:trPr>
                <w:trHeight w:val="229"/>
              </w:trPr>
              <w:tc>
                <w:tcPr>
                  <w:tcW w:w="995" w:type="dxa"/>
                </w:tcPr>
                <w:p w:rsidR="00C92F81" w:rsidRPr="00C202BA" w:rsidRDefault="00C92F81" w:rsidP="00C92F81">
                  <w:pPr>
                    <w:spacing w:after="160" w:line="259" w:lineRule="auto"/>
                    <w:rPr>
                      <w:rFonts w:ascii="Arial" w:hAnsi="Arial" w:cs="Arial"/>
                      <w:szCs w:val="16"/>
                      <w:shd w:val="clear" w:color="auto" w:fill="FFFFFF"/>
                    </w:rPr>
                  </w:pPr>
                  <w:r w:rsidRPr="00C202BA">
                    <w:rPr>
                      <w:rFonts w:ascii="Arial" w:hAnsi="Arial" w:cs="Arial"/>
                      <w:szCs w:val="16"/>
                      <w:shd w:val="clear" w:color="auto" w:fill="FFFFFF"/>
                    </w:rPr>
                    <w:t>3</w:t>
                  </w:r>
                </w:p>
              </w:tc>
              <w:tc>
                <w:tcPr>
                  <w:tcW w:w="1552" w:type="dxa"/>
                </w:tcPr>
                <w:p w:rsidR="00C92F81" w:rsidRPr="00C92F81" w:rsidRDefault="00C92F81" w:rsidP="00C92F81">
                  <w:pPr>
                    <w:spacing w:after="160" w:line="259" w:lineRule="auto"/>
                    <w:rPr>
                      <w:rFonts w:cstheme="minorHAnsi"/>
                      <w:sz w:val="16"/>
                      <w:szCs w:val="16"/>
                      <w:shd w:val="clear" w:color="auto" w:fill="FFFFFF"/>
                    </w:rPr>
                  </w:pPr>
                  <w:r w:rsidRPr="00C92F81">
                    <w:rPr>
                      <w:rFonts w:cstheme="minorHAnsi"/>
                      <w:sz w:val="16"/>
                      <w:szCs w:val="16"/>
                      <w:shd w:val="clear" w:color="auto" w:fill="FFFFFF"/>
                    </w:rPr>
                    <w:t>Славина Татьяна Викторовна</w:t>
                  </w:r>
                </w:p>
              </w:tc>
              <w:tc>
                <w:tcPr>
                  <w:tcW w:w="5682" w:type="dxa"/>
                </w:tcPr>
                <w:p w:rsidR="00C92F81" w:rsidRPr="00C92F81" w:rsidRDefault="00C92F81" w:rsidP="00C92F81">
                  <w:pPr>
                    <w:spacing w:after="160" w:line="259" w:lineRule="auto"/>
                    <w:rPr>
                      <w:rFonts w:cstheme="minorHAnsi"/>
                      <w:sz w:val="18"/>
                      <w:szCs w:val="12"/>
                      <w:shd w:val="clear" w:color="auto" w:fill="FFFFFF"/>
                    </w:rPr>
                  </w:pPr>
                  <w:r w:rsidRPr="00C92F81">
                    <w:rPr>
                      <w:rFonts w:cstheme="minorHAnsi"/>
                      <w:sz w:val="18"/>
                      <w:szCs w:val="12"/>
                      <w:shd w:val="clear" w:color="auto" w:fill="FFFFFF"/>
                    </w:rPr>
                    <w:t>АО НПФ</w:t>
                  </w:r>
                </w:p>
                <w:p w:rsidR="00C92F81" w:rsidRPr="00C92F81" w:rsidRDefault="00C92F81" w:rsidP="00C92F81">
                  <w:pPr>
                    <w:spacing w:after="160" w:line="259" w:lineRule="auto"/>
                    <w:rPr>
                      <w:rFonts w:cstheme="minorHAnsi"/>
                      <w:sz w:val="18"/>
                      <w:szCs w:val="12"/>
                      <w:shd w:val="clear" w:color="auto" w:fill="FFFFFF"/>
                    </w:rPr>
                  </w:pPr>
                  <w:r w:rsidRPr="00C92F81">
                    <w:rPr>
                      <w:rFonts w:cstheme="minorHAnsi"/>
                      <w:sz w:val="18"/>
                      <w:szCs w:val="12"/>
                      <w:shd w:val="clear" w:color="auto" w:fill="FFFFFF"/>
                    </w:rPr>
                    <w:t xml:space="preserve"> «</w:t>
                  </w:r>
                  <w:proofErr w:type="spellStart"/>
                  <w:r w:rsidRPr="00C92F81">
                    <w:rPr>
                      <w:rFonts w:cstheme="minorHAnsi"/>
                      <w:sz w:val="18"/>
                      <w:szCs w:val="12"/>
                      <w:shd w:val="clear" w:color="auto" w:fill="FFFFFF"/>
                    </w:rPr>
                    <w:t>Атомгарант</w:t>
                  </w:r>
                  <w:proofErr w:type="spellEnd"/>
                  <w:r w:rsidRPr="00C92F81">
                    <w:rPr>
                      <w:rFonts w:cstheme="minorHAnsi"/>
                      <w:sz w:val="18"/>
                      <w:szCs w:val="12"/>
                      <w:shd w:val="clear" w:color="auto" w:fill="FFFFFF"/>
                    </w:rPr>
                    <w:t>»</w:t>
                  </w:r>
                </w:p>
              </w:tc>
            </w:tr>
            <w:tr w:rsidR="00C92F81" w:rsidRPr="00C92F81" w:rsidTr="007561CB">
              <w:trPr>
                <w:trHeight w:val="221"/>
              </w:trPr>
              <w:tc>
                <w:tcPr>
                  <w:tcW w:w="995" w:type="dxa"/>
                </w:tcPr>
                <w:p w:rsidR="00C92F81" w:rsidRPr="00C202BA" w:rsidRDefault="00C92F81" w:rsidP="00C92F81">
                  <w:pPr>
                    <w:spacing w:after="160" w:line="259" w:lineRule="auto"/>
                    <w:rPr>
                      <w:rFonts w:ascii="Arial" w:hAnsi="Arial" w:cs="Arial"/>
                      <w:szCs w:val="16"/>
                      <w:shd w:val="clear" w:color="auto" w:fill="FFFFFF"/>
                    </w:rPr>
                  </w:pPr>
                  <w:r w:rsidRPr="00C202BA">
                    <w:rPr>
                      <w:rFonts w:ascii="Arial" w:hAnsi="Arial" w:cs="Arial"/>
                      <w:szCs w:val="16"/>
                      <w:shd w:val="clear" w:color="auto" w:fill="FFFFFF"/>
                    </w:rPr>
                    <w:t>4</w:t>
                  </w:r>
                </w:p>
              </w:tc>
              <w:tc>
                <w:tcPr>
                  <w:tcW w:w="1552" w:type="dxa"/>
                </w:tcPr>
                <w:p w:rsidR="00C92F81" w:rsidRPr="00C92F81" w:rsidRDefault="00C92F81" w:rsidP="00C92F81">
                  <w:pPr>
                    <w:spacing w:after="160" w:line="259" w:lineRule="auto"/>
                    <w:rPr>
                      <w:rFonts w:cstheme="minorHAnsi"/>
                      <w:sz w:val="16"/>
                      <w:szCs w:val="16"/>
                      <w:shd w:val="clear" w:color="auto" w:fill="FFFFFF"/>
                    </w:rPr>
                  </w:pPr>
                  <w:r w:rsidRPr="00C92F81">
                    <w:rPr>
                      <w:rFonts w:cstheme="minorHAnsi"/>
                      <w:sz w:val="16"/>
                      <w:szCs w:val="16"/>
                      <w:shd w:val="clear" w:color="auto" w:fill="FFFFFF"/>
                    </w:rPr>
                    <w:t>Ушаков Олег Владимирович</w:t>
                  </w:r>
                </w:p>
              </w:tc>
              <w:tc>
                <w:tcPr>
                  <w:tcW w:w="5682" w:type="dxa"/>
                </w:tcPr>
                <w:p w:rsidR="00C92F81" w:rsidRPr="00C92F81" w:rsidRDefault="00C92F81" w:rsidP="00C92F81">
                  <w:pPr>
                    <w:spacing w:after="160" w:line="259" w:lineRule="auto"/>
                    <w:rPr>
                      <w:rFonts w:cstheme="minorHAnsi"/>
                      <w:sz w:val="18"/>
                      <w:szCs w:val="12"/>
                      <w:shd w:val="clear" w:color="auto" w:fill="FFFFFF"/>
                    </w:rPr>
                  </w:pPr>
                  <w:r w:rsidRPr="00C92F81">
                    <w:rPr>
                      <w:rFonts w:cstheme="minorHAnsi"/>
                      <w:sz w:val="18"/>
                      <w:szCs w:val="12"/>
                      <w:shd w:val="clear" w:color="auto" w:fill="FFFFFF"/>
                    </w:rPr>
                    <w:t>АО «НПФ</w:t>
                  </w:r>
                </w:p>
                <w:p w:rsidR="00C92F81" w:rsidRPr="00C92F81" w:rsidRDefault="00C92F81" w:rsidP="00C92F81">
                  <w:pPr>
                    <w:spacing w:after="160" w:line="259" w:lineRule="auto"/>
                    <w:rPr>
                      <w:rFonts w:cstheme="minorHAnsi"/>
                      <w:sz w:val="18"/>
                      <w:szCs w:val="12"/>
                      <w:shd w:val="clear" w:color="auto" w:fill="FFFFFF"/>
                    </w:rPr>
                  </w:pPr>
                  <w:r w:rsidRPr="00C92F81">
                    <w:rPr>
                      <w:rFonts w:cstheme="minorHAnsi"/>
                      <w:sz w:val="18"/>
                      <w:szCs w:val="12"/>
                      <w:shd w:val="clear" w:color="auto" w:fill="FFFFFF"/>
                    </w:rPr>
                    <w:t xml:space="preserve"> «Ростех»</w:t>
                  </w:r>
                </w:p>
              </w:tc>
            </w:tr>
            <w:tr w:rsidR="00C92F81" w:rsidRPr="00C92F81" w:rsidTr="007561CB">
              <w:trPr>
                <w:trHeight w:val="229"/>
              </w:trPr>
              <w:tc>
                <w:tcPr>
                  <w:tcW w:w="995" w:type="dxa"/>
                </w:tcPr>
                <w:p w:rsidR="00C92F81" w:rsidRPr="00C202BA" w:rsidRDefault="00C92F81" w:rsidP="00C92F81">
                  <w:pPr>
                    <w:spacing w:after="160" w:line="259" w:lineRule="auto"/>
                    <w:rPr>
                      <w:rFonts w:ascii="Arial" w:hAnsi="Arial" w:cs="Arial"/>
                      <w:szCs w:val="16"/>
                      <w:shd w:val="clear" w:color="auto" w:fill="FFFFFF"/>
                    </w:rPr>
                  </w:pPr>
                  <w:r w:rsidRPr="00C202BA">
                    <w:rPr>
                      <w:rFonts w:ascii="Arial" w:hAnsi="Arial" w:cs="Arial"/>
                      <w:szCs w:val="16"/>
                      <w:shd w:val="clear" w:color="auto" w:fill="FFFFFF"/>
                    </w:rPr>
                    <w:t>5</w:t>
                  </w:r>
                </w:p>
              </w:tc>
              <w:tc>
                <w:tcPr>
                  <w:tcW w:w="1552" w:type="dxa"/>
                </w:tcPr>
                <w:p w:rsidR="00C92F81" w:rsidRPr="00C92F81" w:rsidRDefault="00C92F81" w:rsidP="00C92F81">
                  <w:pPr>
                    <w:spacing w:after="160" w:line="259" w:lineRule="auto"/>
                    <w:rPr>
                      <w:rFonts w:cstheme="minorHAnsi"/>
                      <w:sz w:val="16"/>
                      <w:szCs w:val="16"/>
                      <w:shd w:val="clear" w:color="auto" w:fill="FFFFFF"/>
                    </w:rPr>
                  </w:pPr>
                  <w:r w:rsidRPr="00C92F81">
                    <w:rPr>
                      <w:rFonts w:cstheme="minorHAnsi"/>
                      <w:sz w:val="16"/>
                      <w:szCs w:val="16"/>
                      <w:shd w:val="clear" w:color="auto" w:fill="FFFFFF"/>
                    </w:rPr>
                    <w:t>Козырев Дмитрий Владимирович</w:t>
                  </w:r>
                </w:p>
              </w:tc>
              <w:tc>
                <w:tcPr>
                  <w:tcW w:w="5682" w:type="dxa"/>
                </w:tcPr>
                <w:p w:rsidR="00C92F81" w:rsidRPr="00C92F81" w:rsidRDefault="00C92F81" w:rsidP="00C92F81">
                  <w:pPr>
                    <w:spacing w:after="160" w:line="259" w:lineRule="auto"/>
                    <w:rPr>
                      <w:rFonts w:cstheme="minorHAnsi"/>
                      <w:sz w:val="18"/>
                      <w:szCs w:val="12"/>
                      <w:shd w:val="clear" w:color="auto" w:fill="FFFFFF"/>
                    </w:rPr>
                  </w:pPr>
                  <w:r w:rsidRPr="00C92F81">
                    <w:rPr>
                      <w:rFonts w:cstheme="minorHAnsi"/>
                      <w:sz w:val="18"/>
                      <w:szCs w:val="12"/>
                      <w:shd w:val="clear" w:color="auto" w:fill="FFFFFF"/>
                    </w:rPr>
                    <w:t>АО «НПФ</w:t>
                  </w:r>
                </w:p>
                <w:p w:rsidR="00C92F81" w:rsidRPr="00C92F81" w:rsidRDefault="00C92F81" w:rsidP="00C92F81">
                  <w:pPr>
                    <w:spacing w:after="160" w:line="259" w:lineRule="auto"/>
                    <w:rPr>
                      <w:rFonts w:cstheme="minorHAnsi"/>
                      <w:sz w:val="18"/>
                      <w:szCs w:val="12"/>
                      <w:shd w:val="clear" w:color="auto" w:fill="FFFFFF"/>
                    </w:rPr>
                  </w:pPr>
                  <w:r w:rsidRPr="00C92F81">
                    <w:rPr>
                      <w:rFonts w:cstheme="minorHAnsi"/>
                      <w:sz w:val="18"/>
                      <w:szCs w:val="12"/>
                      <w:shd w:val="clear" w:color="auto" w:fill="FFFFFF"/>
                    </w:rPr>
                    <w:t xml:space="preserve"> «Сургутнефтегаз»</w:t>
                  </w:r>
                </w:p>
              </w:tc>
            </w:tr>
            <w:tr w:rsidR="00C92F81" w:rsidRPr="00C92F81" w:rsidTr="007561CB">
              <w:trPr>
                <w:trHeight w:val="229"/>
              </w:trPr>
              <w:tc>
                <w:tcPr>
                  <w:tcW w:w="995" w:type="dxa"/>
                </w:tcPr>
                <w:p w:rsidR="00C92F81" w:rsidRPr="00C202BA" w:rsidRDefault="00C92F81" w:rsidP="00C92F81">
                  <w:pPr>
                    <w:spacing w:after="160" w:line="259" w:lineRule="auto"/>
                    <w:rPr>
                      <w:rFonts w:ascii="Arial" w:hAnsi="Arial" w:cs="Arial"/>
                      <w:szCs w:val="16"/>
                      <w:shd w:val="clear" w:color="auto" w:fill="FFFFFF"/>
                    </w:rPr>
                  </w:pPr>
                  <w:r w:rsidRPr="00C202BA">
                    <w:rPr>
                      <w:rFonts w:ascii="Arial" w:hAnsi="Arial" w:cs="Arial"/>
                      <w:szCs w:val="16"/>
                      <w:shd w:val="clear" w:color="auto" w:fill="FFFFFF"/>
                    </w:rPr>
                    <w:t>6</w:t>
                  </w:r>
                </w:p>
              </w:tc>
              <w:tc>
                <w:tcPr>
                  <w:tcW w:w="1552" w:type="dxa"/>
                </w:tcPr>
                <w:p w:rsidR="00C92F81" w:rsidRPr="00C92F81" w:rsidRDefault="00C92F81" w:rsidP="00C92F81">
                  <w:pPr>
                    <w:spacing w:after="160" w:line="259" w:lineRule="auto"/>
                    <w:rPr>
                      <w:rFonts w:cstheme="minorHAnsi"/>
                      <w:sz w:val="16"/>
                      <w:szCs w:val="16"/>
                      <w:shd w:val="clear" w:color="auto" w:fill="FFFFFF"/>
                    </w:rPr>
                  </w:pPr>
                  <w:r w:rsidRPr="00C92F81">
                    <w:rPr>
                      <w:rFonts w:cstheme="minorHAnsi"/>
                      <w:sz w:val="16"/>
                      <w:szCs w:val="16"/>
                      <w:shd w:val="clear" w:color="auto" w:fill="FFFFFF"/>
                    </w:rPr>
                    <w:t>Токарева Наталия Леонидовна</w:t>
                  </w:r>
                </w:p>
              </w:tc>
              <w:tc>
                <w:tcPr>
                  <w:tcW w:w="5682" w:type="dxa"/>
                </w:tcPr>
                <w:p w:rsidR="00C92F81" w:rsidRPr="00C92F81" w:rsidRDefault="00C92F81" w:rsidP="00C92F81">
                  <w:pPr>
                    <w:spacing w:after="160" w:line="259" w:lineRule="auto"/>
                    <w:rPr>
                      <w:rFonts w:cstheme="minorHAnsi"/>
                      <w:sz w:val="18"/>
                      <w:szCs w:val="12"/>
                      <w:shd w:val="clear" w:color="auto" w:fill="FFFFFF"/>
                    </w:rPr>
                  </w:pPr>
                  <w:r w:rsidRPr="00C92F81">
                    <w:rPr>
                      <w:rFonts w:cstheme="minorHAnsi"/>
                      <w:sz w:val="18"/>
                      <w:szCs w:val="12"/>
                      <w:shd w:val="clear" w:color="auto" w:fill="FFFFFF"/>
                    </w:rPr>
                    <w:t xml:space="preserve">АО «МНПФ </w:t>
                  </w:r>
                </w:p>
                <w:p w:rsidR="00C92F81" w:rsidRPr="00C92F81" w:rsidRDefault="00C92F81" w:rsidP="00C92F81">
                  <w:pPr>
                    <w:spacing w:after="160" w:line="259" w:lineRule="auto"/>
                    <w:rPr>
                      <w:rFonts w:cstheme="minorHAnsi"/>
                      <w:sz w:val="18"/>
                      <w:szCs w:val="12"/>
                      <w:shd w:val="clear" w:color="auto" w:fill="FFFFFF"/>
                    </w:rPr>
                  </w:pPr>
                  <w:r w:rsidRPr="00C92F81">
                    <w:rPr>
                      <w:rFonts w:cstheme="minorHAnsi"/>
                      <w:sz w:val="18"/>
                      <w:szCs w:val="12"/>
                      <w:shd w:val="clear" w:color="auto" w:fill="FFFFFF"/>
                    </w:rPr>
                    <w:t>«АКВИЛОН»</w:t>
                  </w:r>
                </w:p>
              </w:tc>
            </w:tr>
            <w:tr w:rsidR="00C92F81" w:rsidRPr="00C92F81" w:rsidTr="007561CB">
              <w:trPr>
                <w:trHeight w:val="221"/>
              </w:trPr>
              <w:tc>
                <w:tcPr>
                  <w:tcW w:w="995" w:type="dxa"/>
                </w:tcPr>
                <w:p w:rsidR="00C92F81" w:rsidRPr="00C202BA" w:rsidRDefault="00C92F81" w:rsidP="00C92F81">
                  <w:pPr>
                    <w:spacing w:after="160" w:line="259" w:lineRule="auto"/>
                    <w:rPr>
                      <w:rFonts w:ascii="Arial" w:hAnsi="Arial" w:cs="Arial"/>
                      <w:szCs w:val="16"/>
                      <w:shd w:val="clear" w:color="auto" w:fill="FFFFFF"/>
                    </w:rPr>
                  </w:pPr>
                  <w:r w:rsidRPr="00C202BA">
                    <w:rPr>
                      <w:rFonts w:ascii="Arial" w:hAnsi="Arial" w:cs="Arial"/>
                      <w:szCs w:val="16"/>
                      <w:shd w:val="clear" w:color="auto" w:fill="FFFFFF"/>
                    </w:rPr>
                    <w:t>7</w:t>
                  </w:r>
                </w:p>
              </w:tc>
              <w:tc>
                <w:tcPr>
                  <w:tcW w:w="1552" w:type="dxa"/>
                </w:tcPr>
                <w:p w:rsidR="00C92F81" w:rsidRPr="00C92F81" w:rsidRDefault="00C92F81" w:rsidP="00C92F81">
                  <w:pPr>
                    <w:spacing w:after="160" w:line="259" w:lineRule="auto"/>
                    <w:rPr>
                      <w:rFonts w:cstheme="minorHAnsi"/>
                      <w:sz w:val="16"/>
                      <w:szCs w:val="16"/>
                      <w:shd w:val="clear" w:color="auto" w:fill="FFFFFF"/>
                    </w:rPr>
                  </w:pPr>
                  <w:r w:rsidRPr="00C92F81">
                    <w:rPr>
                      <w:rFonts w:cstheme="minorHAnsi"/>
                      <w:sz w:val="16"/>
                      <w:szCs w:val="16"/>
                      <w:shd w:val="clear" w:color="auto" w:fill="FFFFFF"/>
                    </w:rPr>
                    <w:t>Нечаев Иван Константинович</w:t>
                  </w:r>
                </w:p>
              </w:tc>
              <w:tc>
                <w:tcPr>
                  <w:tcW w:w="5682" w:type="dxa"/>
                </w:tcPr>
                <w:p w:rsidR="00C92F81" w:rsidRPr="00C92F81" w:rsidRDefault="00C92F81" w:rsidP="00C92F81">
                  <w:pPr>
                    <w:spacing w:after="160" w:line="259" w:lineRule="auto"/>
                    <w:rPr>
                      <w:rFonts w:cstheme="minorHAnsi"/>
                      <w:sz w:val="18"/>
                      <w:szCs w:val="12"/>
                      <w:shd w:val="clear" w:color="auto" w:fill="FFFFFF"/>
                    </w:rPr>
                  </w:pPr>
                  <w:r w:rsidRPr="00C92F81">
                    <w:rPr>
                      <w:rFonts w:cstheme="minorHAnsi"/>
                      <w:sz w:val="18"/>
                      <w:szCs w:val="12"/>
                      <w:shd w:val="clear" w:color="auto" w:fill="FFFFFF"/>
                    </w:rPr>
                    <w:t>АО МНПФ</w:t>
                  </w:r>
                </w:p>
                <w:p w:rsidR="00C92F81" w:rsidRPr="00C92F81" w:rsidRDefault="00C92F81" w:rsidP="00C92F81">
                  <w:pPr>
                    <w:spacing w:after="160" w:line="259" w:lineRule="auto"/>
                    <w:rPr>
                      <w:rFonts w:cstheme="minorHAnsi"/>
                      <w:sz w:val="18"/>
                      <w:szCs w:val="12"/>
                      <w:shd w:val="clear" w:color="auto" w:fill="FFFFFF"/>
                    </w:rPr>
                  </w:pPr>
                  <w:r w:rsidRPr="00C92F81">
                    <w:rPr>
                      <w:rFonts w:cstheme="minorHAnsi"/>
                      <w:sz w:val="18"/>
                      <w:szCs w:val="12"/>
                      <w:shd w:val="clear" w:color="auto" w:fill="FFFFFF"/>
                    </w:rPr>
                    <w:t xml:space="preserve"> «БОЛЬШОЙ»</w:t>
                  </w:r>
                </w:p>
              </w:tc>
            </w:tr>
            <w:tr w:rsidR="00C92F81" w:rsidRPr="00C92F81" w:rsidTr="007561CB">
              <w:trPr>
                <w:trHeight w:val="229"/>
              </w:trPr>
              <w:tc>
                <w:tcPr>
                  <w:tcW w:w="995" w:type="dxa"/>
                </w:tcPr>
                <w:p w:rsidR="00C92F81" w:rsidRPr="00C202BA" w:rsidRDefault="00C92F81" w:rsidP="00C92F81">
                  <w:pPr>
                    <w:spacing w:after="160" w:line="259" w:lineRule="auto"/>
                    <w:rPr>
                      <w:rFonts w:ascii="Arial" w:hAnsi="Arial" w:cs="Arial"/>
                      <w:szCs w:val="16"/>
                      <w:shd w:val="clear" w:color="auto" w:fill="FFFFFF"/>
                    </w:rPr>
                  </w:pPr>
                  <w:r w:rsidRPr="00C202BA">
                    <w:rPr>
                      <w:rFonts w:ascii="Arial" w:hAnsi="Arial" w:cs="Arial"/>
                      <w:szCs w:val="16"/>
                      <w:shd w:val="clear" w:color="auto" w:fill="FFFFFF"/>
                    </w:rPr>
                    <w:t>8</w:t>
                  </w:r>
                </w:p>
              </w:tc>
              <w:tc>
                <w:tcPr>
                  <w:tcW w:w="1552" w:type="dxa"/>
                </w:tcPr>
                <w:p w:rsidR="00C92F81" w:rsidRPr="00C92F81" w:rsidRDefault="00C92F81" w:rsidP="00C92F81">
                  <w:pPr>
                    <w:spacing w:after="160" w:line="259" w:lineRule="auto"/>
                    <w:rPr>
                      <w:rFonts w:cstheme="minorHAnsi"/>
                      <w:sz w:val="16"/>
                      <w:szCs w:val="16"/>
                      <w:shd w:val="clear" w:color="auto" w:fill="FFFFFF"/>
                    </w:rPr>
                  </w:pPr>
                  <w:proofErr w:type="spellStart"/>
                  <w:r w:rsidRPr="00C92F81">
                    <w:rPr>
                      <w:rFonts w:cstheme="minorHAnsi"/>
                      <w:sz w:val="16"/>
                      <w:szCs w:val="16"/>
                      <w:shd w:val="clear" w:color="auto" w:fill="FFFFFF"/>
                    </w:rPr>
                    <w:t>Нестругин</w:t>
                  </w:r>
                  <w:proofErr w:type="spellEnd"/>
                  <w:r w:rsidRPr="00C92F81">
                    <w:rPr>
                      <w:rFonts w:cstheme="minorHAnsi"/>
                      <w:sz w:val="16"/>
                      <w:szCs w:val="16"/>
                      <w:shd w:val="clear" w:color="auto" w:fill="FFFFFF"/>
                    </w:rPr>
                    <w:t xml:space="preserve"> Кирилл Евгеньевич</w:t>
                  </w:r>
                </w:p>
              </w:tc>
              <w:tc>
                <w:tcPr>
                  <w:tcW w:w="5682" w:type="dxa"/>
                </w:tcPr>
                <w:p w:rsidR="00C92F81" w:rsidRPr="00C92F81" w:rsidRDefault="00C92F81" w:rsidP="00C92F81">
                  <w:pPr>
                    <w:spacing w:after="160" w:line="259" w:lineRule="auto"/>
                    <w:rPr>
                      <w:rFonts w:cstheme="minorHAnsi"/>
                      <w:sz w:val="18"/>
                      <w:szCs w:val="12"/>
                      <w:shd w:val="clear" w:color="auto" w:fill="FFFFFF"/>
                    </w:rPr>
                  </w:pPr>
                  <w:r w:rsidRPr="00C92F81">
                    <w:rPr>
                      <w:rFonts w:cstheme="minorHAnsi"/>
                      <w:sz w:val="18"/>
                      <w:szCs w:val="12"/>
                      <w:shd w:val="clear" w:color="auto" w:fill="FFFFFF"/>
                    </w:rPr>
                    <w:t xml:space="preserve">АО «НПФ </w:t>
                  </w:r>
                </w:p>
                <w:p w:rsidR="00C92F81" w:rsidRPr="00C92F81" w:rsidRDefault="00C92F81" w:rsidP="00C92F81">
                  <w:pPr>
                    <w:spacing w:after="160" w:line="259" w:lineRule="auto"/>
                    <w:rPr>
                      <w:rFonts w:cstheme="minorHAnsi"/>
                      <w:sz w:val="18"/>
                      <w:szCs w:val="12"/>
                      <w:shd w:val="clear" w:color="auto" w:fill="FFFFFF"/>
                    </w:rPr>
                  </w:pPr>
                  <w:r w:rsidRPr="00C92F81">
                    <w:rPr>
                      <w:rFonts w:cstheme="minorHAnsi"/>
                      <w:sz w:val="18"/>
                      <w:szCs w:val="12"/>
                      <w:shd w:val="clear" w:color="auto" w:fill="FFFFFF"/>
                    </w:rPr>
                    <w:t>«Достойное Будущее»</w:t>
                  </w:r>
                </w:p>
              </w:tc>
            </w:tr>
            <w:tr w:rsidR="00C92F81" w:rsidRPr="00C92F81" w:rsidTr="007561CB">
              <w:trPr>
                <w:trHeight w:val="221"/>
              </w:trPr>
              <w:tc>
                <w:tcPr>
                  <w:tcW w:w="995" w:type="dxa"/>
                </w:tcPr>
                <w:p w:rsidR="00C92F81" w:rsidRPr="00C202BA" w:rsidRDefault="00C92F81" w:rsidP="00C92F81">
                  <w:pPr>
                    <w:spacing w:after="160" w:line="259" w:lineRule="auto"/>
                    <w:rPr>
                      <w:rFonts w:ascii="Arial" w:hAnsi="Arial" w:cs="Arial"/>
                      <w:szCs w:val="16"/>
                      <w:shd w:val="clear" w:color="auto" w:fill="FFFFFF"/>
                    </w:rPr>
                  </w:pPr>
                  <w:r w:rsidRPr="00C202BA">
                    <w:rPr>
                      <w:rFonts w:ascii="Arial" w:hAnsi="Arial" w:cs="Arial"/>
                      <w:szCs w:val="16"/>
                      <w:shd w:val="clear" w:color="auto" w:fill="FFFFFF"/>
                    </w:rPr>
                    <w:t>9</w:t>
                  </w:r>
                </w:p>
              </w:tc>
              <w:tc>
                <w:tcPr>
                  <w:tcW w:w="1552" w:type="dxa"/>
                </w:tcPr>
                <w:p w:rsidR="00C92F81" w:rsidRPr="00C92F81" w:rsidRDefault="00C92F81" w:rsidP="00C92F81">
                  <w:pPr>
                    <w:spacing w:after="160" w:line="259" w:lineRule="auto"/>
                    <w:rPr>
                      <w:rFonts w:cstheme="minorHAnsi"/>
                      <w:sz w:val="16"/>
                      <w:szCs w:val="16"/>
                      <w:shd w:val="clear" w:color="auto" w:fill="FFFFFF"/>
                    </w:rPr>
                  </w:pPr>
                  <w:r w:rsidRPr="00C92F81">
                    <w:rPr>
                      <w:rFonts w:cstheme="minorHAnsi"/>
                      <w:sz w:val="16"/>
                      <w:szCs w:val="16"/>
                      <w:shd w:val="clear" w:color="auto" w:fill="FFFFFF"/>
                    </w:rPr>
                    <w:t>Волков Дмитрий Александрович</w:t>
                  </w:r>
                </w:p>
              </w:tc>
              <w:tc>
                <w:tcPr>
                  <w:tcW w:w="5682" w:type="dxa"/>
                </w:tcPr>
                <w:p w:rsidR="00C92F81" w:rsidRPr="00C92F81" w:rsidRDefault="00C92F81" w:rsidP="00C92F81">
                  <w:pPr>
                    <w:spacing w:after="160" w:line="259" w:lineRule="auto"/>
                    <w:rPr>
                      <w:rFonts w:cstheme="minorHAnsi"/>
                      <w:sz w:val="18"/>
                      <w:szCs w:val="12"/>
                      <w:shd w:val="clear" w:color="auto" w:fill="FFFFFF"/>
                    </w:rPr>
                  </w:pPr>
                  <w:r w:rsidRPr="00C92F81">
                    <w:rPr>
                      <w:rFonts w:cstheme="minorHAnsi"/>
                      <w:sz w:val="18"/>
                      <w:szCs w:val="12"/>
                      <w:shd w:val="clear" w:color="auto" w:fill="FFFFFF"/>
                    </w:rPr>
                    <w:t xml:space="preserve">АО «НПФ </w:t>
                  </w:r>
                </w:p>
                <w:p w:rsidR="00C92F81" w:rsidRPr="00C92F81" w:rsidRDefault="00C92F81" w:rsidP="00C92F81">
                  <w:pPr>
                    <w:spacing w:after="160" w:line="259" w:lineRule="auto"/>
                    <w:rPr>
                      <w:rFonts w:cstheme="minorHAnsi"/>
                      <w:sz w:val="18"/>
                      <w:szCs w:val="12"/>
                      <w:shd w:val="clear" w:color="auto" w:fill="FFFFFF"/>
                    </w:rPr>
                  </w:pPr>
                  <w:r w:rsidRPr="00C92F81">
                    <w:rPr>
                      <w:rFonts w:cstheme="minorHAnsi"/>
                      <w:sz w:val="18"/>
                      <w:szCs w:val="12"/>
                      <w:shd w:val="clear" w:color="auto" w:fill="FFFFFF"/>
                    </w:rPr>
                    <w:t>Эволюция»</w:t>
                  </w:r>
                </w:p>
              </w:tc>
            </w:tr>
            <w:tr w:rsidR="00C92F81" w:rsidRPr="00C92F81" w:rsidTr="007561CB">
              <w:trPr>
                <w:trHeight w:val="229"/>
              </w:trPr>
              <w:tc>
                <w:tcPr>
                  <w:tcW w:w="995" w:type="dxa"/>
                </w:tcPr>
                <w:p w:rsidR="00C92F81" w:rsidRPr="00C202BA" w:rsidRDefault="00C92F81" w:rsidP="00C92F81">
                  <w:pPr>
                    <w:spacing w:after="160" w:line="259" w:lineRule="auto"/>
                    <w:rPr>
                      <w:rFonts w:ascii="Arial" w:hAnsi="Arial" w:cs="Arial"/>
                      <w:szCs w:val="16"/>
                      <w:shd w:val="clear" w:color="auto" w:fill="FFFFFF"/>
                    </w:rPr>
                  </w:pPr>
                  <w:r w:rsidRPr="00C202BA">
                    <w:rPr>
                      <w:rFonts w:ascii="Arial" w:hAnsi="Arial" w:cs="Arial"/>
                      <w:szCs w:val="16"/>
                      <w:shd w:val="clear" w:color="auto" w:fill="FFFFFF"/>
                    </w:rPr>
                    <w:t>10</w:t>
                  </w:r>
                </w:p>
              </w:tc>
              <w:tc>
                <w:tcPr>
                  <w:tcW w:w="1552" w:type="dxa"/>
                </w:tcPr>
                <w:p w:rsidR="00C92F81" w:rsidRPr="00C92F81" w:rsidRDefault="00C92F81" w:rsidP="00C92F81">
                  <w:pPr>
                    <w:spacing w:after="160" w:line="259" w:lineRule="auto"/>
                    <w:rPr>
                      <w:rFonts w:cstheme="minorHAnsi"/>
                      <w:sz w:val="16"/>
                      <w:szCs w:val="16"/>
                      <w:shd w:val="clear" w:color="auto" w:fill="FFFFFF"/>
                    </w:rPr>
                  </w:pPr>
                  <w:r w:rsidRPr="00C92F81">
                    <w:rPr>
                      <w:rFonts w:cstheme="minorHAnsi"/>
                      <w:sz w:val="16"/>
                      <w:szCs w:val="16"/>
                      <w:shd w:val="clear" w:color="auto" w:fill="FFFFFF"/>
                    </w:rPr>
                    <w:t>Цуканов Николай Николаевич</w:t>
                  </w:r>
                </w:p>
              </w:tc>
              <w:tc>
                <w:tcPr>
                  <w:tcW w:w="5682" w:type="dxa"/>
                </w:tcPr>
                <w:p w:rsidR="00C92F81" w:rsidRPr="00C92F81" w:rsidRDefault="00C92F81" w:rsidP="00C92F81">
                  <w:pPr>
                    <w:spacing w:after="160" w:line="259" w:lineRule="auto"/>
                    <w:rPr>
                      <w:rFonts w:cstheme="minorHAnsi"/>
                      <w:sz w:val="18"/>
                      <w:szCs w:val="12"/>
                      <w:shd w:val="clear" w:color="auto" w:fill="FFFFFF"/>
                    </w:rPr>
                  </w:pPr>
                  <w:r w:rsidRPr="00C92F81">
                    <w:rPr>
                      <w:rFonts w:cstheme="minorHAnsi"/>
                      <w:sz w:val="18"/>
                      <w:szCs w:val="12"/>
                      <w:shd w:val="clear" w:color="auto" w:fill="FFFFFF"/>
                    </w:rPr>
                    <w:t>АО «НПФ</w:t>
                  </w:r>
                </w:p>
                <w:p w:rsidR="00C92F81" w:rsidRPr="00C92F81" w:rsidRDefault="00C92F81" w:rsidP="00C92F81">
                  <w:pPr>
                    <w:spacing w:after="160" w:line="259" w:lineRule="auto"/>
                    <w:rPr>
                      <w:rFonts w:cstheme="minorHAnsi"/>
                      <w:sz w:val="18"/>
                      <w:szCs w:val="12"/>
                      <w:shd w:val="clear" w:color="auto" w:fill="FFFFFF"/>
                    </w:rPr>
                  </w:pPr>
                  <w:r w:rsidRPr="00C92F81">
                    <w:rPr>
                      <w:rFonts w:cstheme="minorHAnsi"/>
                      <w:sz w:val="18"/>
                      <w:szCs w:val="12"/>
                      <w:shd w:val="clear" w:color="auto" w:fill="FFFFFF"/>
                    </w:rPr>
                    <w:t xml:space="preserve"> «Телеком-Союз»</w:t>
                  </w:r>
                </w:p>
              </w:tc>
            </w:tr>
            <w:tr w:rsidR="00C92F81" w:rsidRPr="00C92F81" w:rsidTr="007561CB">
              <w:trPr>
                <w:trHeight w:val="221"/>
              </w:trPr>
              <w:tc>
                <w:tcPr>
                  <w:tcW w:w="995" w:type="dxa"/>
                </w:tcPr>
                <w:p w:rsidR="00C92F81" w:rsidRPr="00C202BA" w:rsidRDefault="00C92F81" w:rsidP="00C92F81">
                  <w:pPr>
                    <w:spacing w:after="160" w:line="259" w:lineRule="auto"/>
                    <w:rPr>
                      <w:rFonts w:ascii="Arial" w:hAnsi="Arial" w:cs="Arial"/>
                      <w:szCs w:val="16"/>
                      <w:shd w:val="clear" w:color="auto" w:fill="FFFFFF"/>
                    </w:rPr>
                  </w:pPr>
                  <w:r w:rsidRPr="00C202BA">
                    <w:rPr>
                      <w:rFonts w:ascii="Arial" w:hAnsi="Arial" w:cs="Arial"/>
                      <w:szCs w:val="16"/>
                      <w:shd w:val="clear" w:color="auto" w:fill="FFFFFF"/>
                    </w:rPr>
                    <w:t>11</w:t>
                  </w:r>
                </w:p>
              </w:tc>
              <w:tc>
                <w:tcPr>
                  <w:tcW w:w="1552" w:type="dxa"/>
                </w:tcPr>
                <w:p w:rsidR="00C92F81" w:rsidRPr="00C92F81" w:rsidRDefault="00C92F81" w:rsidP="00C92F81">
                  <w:pPr>
                    <w:spacing w:after="160" w:line="259" w:lineRule="auto"/>
                    <w:rPr>
                      <w:rFonts w:cstheme="minorHAnsi"/>
                      <w:sz w:val="16"/>
                      <w:szCs w:val="16"/>
                      <w:shd w:val="clear" w:color="auto" w:fill="FFFFFF"/>
                    </w:rPr>
                  </w:pPr>
                  <w:r w:rsidRPr="00C92F81">
                    <w:rPr>
                      <w:rFonts w:cstheme="minorHAnsi"/>
                      <w:sz w:val="16"/>
                      <w:szCs w:val="16"/>
                      <w:shd w:val="clear" w:color="auto" w:fill="FFFFFF"/>
                    </w:rPr>
                    <w:t>Мишуков Юрий Васильевич</w:t>
                  </w:r>
                </w:p>
              </w:tc>
              <w:tc>
                <w:tcPr>
                  <w:tcW w:w="5682" w:type="dxa"/>
                </w:tcPr>
                <w:p w:rsidR="00C92F81" w:rsidRPr="00C92F81" w:rsidRDefault="00C92F81" w:rsidP="00C92F81">
                  <w:pPr>
                    <w:spacing w:after="160" w:line="259" w:lineRule="auto"/>
                    <w:rPr>
                      <w:rFonts w:cstheme="minorHAnsi"/>
                      <w:sz w:val="18"/>
                      <w:szCs w:val="12"/>
                      <w:shd w:val="clear" w:color="auto" w:fill="FFFFFF"/>
                    </w:rPr>
                  </w:pPr>
                  <w:r w:rsidRPr="00C92F81">
                    <w:rPr>
                      <w:rFonts w:cstheme="minorHAnsi"/>
                      <w:sz w:val="18"/>
                      <w:szCs w:val="12"/>
                      <w:shd w:val="clear" w:color="auto" w:fill="FFFFFF"/>
                    </w:rPr>
                    <w:t xml:space="preserve">АО «НПФ </w:t>
                  </w:r>
                </w:p>
                <w:p w:rsidR="00C92F81" w:rsidRPr="00C92F81" w:rsidRDefault="00C92F81" w:rsidP="00C92F81">
                  <w:pPr>
                    <w:spacing w:after="160" w:line="259" w:lineRule="auto"/>
                    <w:rPr>
                      <w:rFonts w:cstheme="minorHAnsi"/>
                      <w:sz w:val="18"/>
                      <w:szCs w:val="12"/>
                      <w:shd w:val="clear" w:color="auto" w:fill="FFFFFF"/>
                    </w:rPr>
                  </w:pPr>
                  <w:r w:rsidRPr="00C92F81">
                    <w:rPr>
                      <w:rFonts w:cstheme="minorHAnsi"/>
                      <w:sz w:val="18"/>
                      <w:szCs w:val="12"/>
                      <w:shd w:val="clear" w:color="auto" w:fill="FFFFFF"/>
                    </w:rPr>
                    <w:t>ГАЗФОНД пенсионные накопления»</w:t>
                  </w:r>
                </w:p>
              </w:tc>
            </w:tr>
          </w:tbl>
          <w:p w:rsidR="00C92F81" w:rsidRPr="00B1494B" w:rsidRDefault="00C92F81" w:rsidP="007561CB">
            <w:pPr>
              <w:jc w:val="center"/>
              <w:rPr>
                <w:rFonts w:ascii="Arial" w:hAnsi="Arial" w:cs="Arial"/>
              </w:rPr>
            </w:pPr>
          </w:p>
        </w:tc>
        <w:tc>
          <w:tcPr>
            <w:tcW w:w="2688" w:type="dxa"/>
          </w:tcPr>
          <w:p w:rsidR="0045492D" w:rsidRPr="003C0760" w:rsidRDefault="00C77768" w:rsidP="008B0CAC">
            <w:pPr>
              <w:jc w:val="center"/>
              <w:rPr>
                <w:rFonts w:ascii="Arial" w:hAnsi="Arial" w:cs="Arial"/>
              </w:rPr>
            </w:pPr>
            <w:r w:rsidRPr="00FA00EA">
              <w:rPr>
                <w:rFonts w:ascii="Arial" w:hAnsi="Arial" w:cs="Arial"/>
              </w:rPr>
              <w:t>Выполнено</w:t>
            </w:r>
          </w:p>
        </w:tc>
      </w:tr>
      <w:tr w:rsidR="0045492D" w:rsidRPr="003C0760" w:rsidTr="00C202BA">
        <w:trPr>
          <w:gridAfter w:val="1"/>
          <w:wAfter w:w="11" w:type="dxa"/>
        </w:trPr>
        <w:tc>
          <w:tcPr>
            <w:tcW w:w="421" w:type="dxa"/>
          </w:tcPr>
          <w:p w:rsidR="0045492D" w:rsidRPr="00B1494B" w:rsidRDefault="00C77768" w:rsidP="008B0CAC">
            <w:pPr>
              <w:jc w:val="center"/>
              <w:rPr>
                <w:rFonts w:ascii="Arial" w:hAnsi="Arial" w:cs="Arial"/>
              </w:rPr>
            </w:pPr>
            <w:r>
              <w:rPr>
                <w:rFonts w:ascii="Arial" w:hAnsi="Arial" w:cs="Arial"/>
              </w:rPr>
              <w:t>4.</w:t>
            </w:r>
          </w:p>
        </w:tc>
        <w:tc>
          <w:tcPr>
            <w:tcW w:w="2835" w:type="dxa"/>
          </w:tcPr>
          <w:p w:rsidR="0045492D" w:rsidRPr="00B1494B" w:rsidRDefault="00C77768" w:rsidP="00C77768">
            <w:pPr>
              <w:spacing w:after="160" w:line="259" w:lineRule="auto"/>
              <w:contextualSpacing/>
              <w:jc w:val="both"/>
              <w:rPr>
                <w:rFonts w:ascii="Arial" w:hAnsi="Arial" w:cs="Arial"/>
              </w:rPr>
            </w:pPr>
            <w:r w:rsidRPr="00C77768">
              <w:rPr>
                <w:rFonts w:ascii="Arial" w:eastAsia="Calibri" w:hAnsi="Arial" w:cs="Arial"/>
              </w:rPr>
              <w:t>О комментариях Банка России к предложениям НАПФ в проект федерального закона «О внесении изменений в Федеральный закон № 299-ФЗ».</w:t>
            </w:r>
          </w:p>
        </w:tc>
        <w:tc>
          <w:tcPr>
            <w:tcW w:w="3969" w:type="dxa"/>
          </w:tcPr>
          <w:p w:rsidR="00C77768" w:rsidRPr="00C77768" w:rsidRDefault="00C77768" w:rsidP="00C43305">
            <w:pPr>
              <w:numPr>
                <w:ilvl w:val="0"/>
                <w:numId w:val="19"/>
              </w:numPr>
              <w:tabs>
                <w:tab w:val="left" w:pos="993"/>
              </w:tabs>
              <w:ind w:left="284" w:firstLine="0"/>
              <w:jc w:val="both"/>
              <w:rPr>
                <w:rFonts w:ascii="Arial" w:eastAsia="Times New Roman" w:hAnsi="Arial" w:cs="Arial"/>
                <w:bCs/>
              </w:rPr>
            </w:pPr>
            <w:r w:rsidRPr="00C77768">
              <w:rPr>
                <w:rFonts w:ascii="Arial" w:eastAsia="Times New Roman" w:hAnsi="Arial" w:cs="Arial"/>
                <w:bCs/>
              </w:rPr>
              <w:t>Предложить инициатору АО «НПФ «ГАЗФОНД» (инициатору), а также другим заинтересованным фондам, подготовить дополнительную аргументацию относительно необходимости включения в 75-ФЗ положений, связанных с оказанием другим негосударственным пенсионным фондам услуг по ведению пенсионных счетов, счетов долгосрочных сбережений, по организационному, информационному и техническому обеспечению их деятельности. По результатам выполнения передать материалы в НАПФ для последующей организации рабочего обсуждения (Беляков С.Ю., Недбай А.А.) предложения с Банком России.</w:t>
            </w:r>
          </w:p>
          <w:p w:rsidR="0045492D" w:rsidRPr="00C77768" w:rsidRDefault="0045492D" w:rsidP="00C77768">
            <w:pPr>
              <w:jc w:val="center"/>
              <w:rPr>
                <w:rFonts w:ascii="Arial" w:hAnsi="Arial" w:cs="Arial"/>
              </w:rPr>
            </w:pPr>
          </w:p>
          <w:p w:rsidR="00C77768" w:rsidRPr="00C77768" w:rsidRDefault="00C77768" w:rsidP="00C43305">
            <w:pPr>
              <w:numPr>
                <w:ilvl w:val="0"/>
                <w:numId w:val="19"/>
              </w:numPr>
              <w:tabs>
                <w:tab w:val="left" w:pos="993"/>
              </w:tabs>
              <w:ind w:left="284" w:firstLine="0"/>
              <w:jc w:val="both"/>
              <w:rPr>
                <w:rFonts w:ascii="Arial" w:eastAsia="Times New Roman" w:hAnsi="Arial" w:cs="Arial"/>
                <w:bCs/>
              </w:rPr>
            </w:pPr>
            <w:r w:rsidRPr="00C77768">
              <w:rPr>
                <w:rFonts w:ascii="Arial" w:eastAsia="Times New Roman" w:hAnsi="Arial" w:cs="Arial"/>
                <w:bCs/>
              </w:rPr>
              <w:t>Утвердить и направить в Банк России скорректированную по итогам обсуждения позицию Ассоциации в отношении предложений НАПФ по внесению изменений в проект федерального закона «О внесении изменений в Федеральный закон № 299-ФЗ (Приложение 4).</w:t>
            </w:r>
          </w:p>
          <w:p w:rsidR="00C77768" w:rsidRPr="00B1494B" w:rsidRDefault="00C77768" w:rsidP="00C77768">
            <w:pPr>
              <w:rPr>
                <w:rFonts w:ascii="Arial" w:hAnsi="Arial" w:cs="Arial"/>
              </w:rPr>
            </w:pPr>
          </w:p>
        </w:tc>
        <w:tc>
          <w:tcPr>
            <w:tcW w:w="2688" w:type="dxa"/>
          </w:tcPr>
          <w:p w:rsidR="0045492D" w:rsidRPr="003C0760" w:rsidRDefault="00C77768" w:rsidP="008B0CAC">
            <w:pPr>
              <w:jc w:val="center"/>
              <w:rPr>
                <w:rFonts w:ascii="Arial" w:hAnsi="Arial" w:cs="Arial"/>
              </w:rPr>
            </w:pPr>
            <w:r w:rsidRPr="00FA00EA">
              <w:rPr>
                <w:rFonts w:ascii="Arial" w:hAnsi="Arial" w:cs="Arial"/>
              </w:rPr>
              <w:t>Выполнено</w:t>
            </w:r>
          </w:p>
        </w:tc>
      </w:tr>
      <w:tr w:rsidR="0045492D" w:rsidRPr="003C0760" w:rsidTr="00C202BA">
        <w:tc>
          <w:tcPr>
            <w:tcW w:w="9924" w:type="dxa"/>
            <w:gridSpan w:val="5"/>
          </w:tcPr>
          <w:p w:rsidR="0045492D" w:rsidRDefault="0045492D" w:rsidP="008B0CAC">
            <w:pPr>
              <w:jc w:val="center"/>
              <w:rPr>
                <w:rFonts w:ascii="Arial" w:hAnsi="Arial" w:cs="Arial"/>
                <w:b/>
              </w:rPr>
            </w:pPr>
            <w:r>
              <w:rPr>
                <w:rFonts w:ascii="Arial" w:hAnsi="Arial" w:cs="Arial"/>
                <w:b/>
              </w:rPr>
              <w:t>Протокол № 21 от 22.11.2023</w:t>
            </w:r>
            <w:r w:rsidRPr="0045492D">
              <w:rPr>
                <w:rFonts w:ascii="Arial" w:hAnsi="Arial" w:cs="Arial"/>
                <w:b/>
              </w:rPr>
              <w:t xml:space="preserve"> </w:t>
            </w:r>
          </w:p>
          <w:p w:rsidR="0045492D" w:rsidRPr="003C0760" w:rsidRDefault="0045492D" w:rsidP="008B0CAC">
            <w:pPr>
              <w:jc w:val="center"/>
              <w:rPr>
                <w:rFonts w:ascii="Arial" w:hAnsi="Arial" w:cs="Arial"/>
                <w:b/>
              </w:rPr>
            </w:pPr>
            <w:r w:rsidRPr="003C0760">
              <w:rPr>
                <w:rFonts w:ascii="Arial" w:hAnsi="Arial" w:cs="Arial"/>
                <w:b/>
              </w:rPr>
              <w:t>(дата и номер протокола заседания)</w:t>
            </w:r>
          </w:p>
          <w:p w:rsidR="0045492D" w:rsidRPr="003C0760" w:rsidRDefault="0045492D" w:rsidP="008B0CAC">
            <w:pPr>
              <w:jc w:val="center"/>
              <w:rPr>
                <w:rFonts w:ascii="Arial" w:hAnsi="Arial" w:cs="Arial"/>
              </w:rPr>
            </w:pPr>
          </w:p>
        </w:tc>
      </w:tr>
      <w:tr w:rsidR="0045492D" w:rsidRPr="003C0760" w:rsidTr="00C202BA">
        <w:trPr>
          <w:gridAfter w:val="1"/>
          <w:wAfter w:w="11" w:type="dxa"/>
        </w:trPr>
        <w:tc>
          <w:tcPr>
            <w:tcW w:w="421" w:type="dxa"/>
          </w:tcPr>
          <w:p w:rsidR="0045492D" w:rsidRPr="00B1494B" w:rsidRDefault="0045492D" w:rsidP="008B0CAC">
            <w:pPr>
              <w:jc w:val="center"/>
              <w:rPr>
                <w:rFonts w:ascii="Arial" w:hAnsi="Arial" w:cs="Arial"/>
              </w:rPr>
            </w:pPr>
            <w:r w:rsidRPr="00B1494B">
              <w:rPr>
                <w:rFonts w:ascii="Arial" w:hAnsi="Arial" w:cs="Arial"/>
              </w:rPr>
              <w:t>№ п/п</w:t>
            </w:r>
          </w:p>
        </w:tc>
        <w:tc>
          <w:tcPr>
            <w:tcW w:w="2835" w:type="dxa"/>
          </w:tcPr>
          <w:p w:rsidR="0045492D" w:rsidRPr="00B1494B" w:rsidRDefault="0045492D" w:rsidP="008B0CAC">
            <w:pPr>
              <w:jc w:val="center"/>
              <w:rPr>
                <w:rFonts w:ascii="Arial" w:hAnsi="Arial" w:cs="Arial"/>
              </w:rPr>
            </w:pPr>
            <w:r w:rsidRPr="00B1494B">
              <w:rPr>
                <w:rFonts w:ascii="Arial" w:hAnsi="Arial" w:cs="Arial"/>
              </w:rPr>
              <w:t>Вопрос повестки заседания</w:t>
            </w:r>
          </w:p>
        </w:tc>
        <w:tc>
          <w:tcPr>
            <w:tcW w:w="3969" w:type="dxa"/>
          </w:tcPr>
          <w:p w:rsidR="0045492D" w:rsidRPr="00B1494B" w:rsidRDefault="0045492D" w:rsidP="008B0CAC">
            <w:pPr>
              <w:jc w:val="center"/>
              <w:rPr>
                <w:rFonts w:ascii="Arial" w:hAnsi="Arial" w:cs="Arial"/>
              </w:rPr>
            </w:pPr>
            <w:r w:rsidRPr="00B1494B">
              <w:rPr>
                <w:rFonts w:ascii="Arial" w:hAnsi="Arial" w:cs="Arial"/>
              </w:rPr>
              <w:t xml:space="preserve">Принятое решение </w:t>
            </w:r>
          </w:p>
        </w:tc>
        <w:tc>
          <w:tcPr>
            <w:tcW w:w="2688" w:type="dxa"/>
          </w:tcPr>
          <w:p w:rsidR="0045492D" w:rsidRPr="003C0760" w:rsidRDefault="0045492D" w:rsidP="008B0CAC">
            <w:pPr>
              <w:jc w:val="center"/>
              <w:rPr>
                <w:rFonts w:ascii="Arial" w:hAnsi="Arial" w:cs="Arial"/>
              </w:rPr>
            </w:pPr>
            <w:r w:rsidRPr="003C0760">
              <w:rPr>
                <w:rFonts w:ascii="Arial" w:hAnsi="Arial" w:cs="Arial"/>
              </w:rPr>
              <w:t>Статус (Выполнено/Не выполнено/В стадии проработки/Снят с рассмотрения/На мониторинге)</w:t>
            </w:r>
          </w:p>
        </w:tc>
      </w:tr>
      <w:tr w:rsidR="0045492D" w:rsidRPr="003C0760" w:rsidTr="00C202BA">
        <w:trPr>
          <w:gridAfter w:val="1"/>
          <w:wAfter w:w="11" w:type="dxa"/>
        </w:trPr>
        <w:tc>
          <w:tcPr>
            <w:tcW w:w="421" w:type="dxa"/>
          </w:tcPr>
          <w:p w:rsidR="0045492D" w:rsidRPr="00B1494B" w:rsidRDefault="00247512" w:rsidP="008B0CAC">
            <w:pPr>
              <w:jc w:val="center"/>
              <w:rPr>
                <w:rFonts w:ascii="Arial" w:hAnsi="Arial" w:cs="Arial"/>
              </w:rPr>
            </w:pPr>
            <w:r>
              <w:rPr>
                <w:rFonts w:ascii="Arial" w:hAnsi="Arial" w:cs="Arial"/>
              </w:rPr>
              <w:t>1.</w:t>
            </w:r>
          </w:p>
        </w:tc>
        <w:tc>
          <w:tcPr>
            <w:tcW w:w="2835" w:type="dxa"/>
          </w:tcPr>
          <w:p w:rsidR="00247512" w:rsidRDefault="00247512" w:rsidP="00247512">
            <w:pPr>
              <w:spacing w:after="160" w:line="259" w:lineRule="auto"/>
              <w:contextualSpacing/>
              <w:jc w:val="both"/>
              <w:rPr>
                <w:rFonts w:ascii="Times New Roman" w:eastAsia="Calibri" w:hAnsi="Times New Roman" w:cs="Times New Roman"/>
              </w:rPr>
            </w:pPr>
            <w:r>
              <w:rPr>
                <w:rFonts w:ascii="Times New Roman" w:eastAsia="Calibri" w:hAnsi="Times New Roman" w:cs="Times New Roman"/>
              </w:rPr>
              <w:t>О поправках к № 299-ФЗ (ПДС).</w:t>
            </w:r>
          </w:p>
          <w:p w:rsidR="0045492D" w:rsidRPr="00B1494B" w:rsidRDefault="0045492D" w:rsidP="008B0CAC">
            <w:pPr>
              <w:rPr>
                <w:rFonts w:ascii="Arial" w:hAnsi="Arial" w:cs="Arial"/>
              </w:rPr>
            </w:pPr>
          </w:p>
        </w:tc>
        <w:tc>
          <w:tcPr>
            <w:tcW w:w="3969" w:type="dxa"/>
          </w:tcPr>
          <w:p w:rsidR="00247512" w:rsidRPr="00247512" w:rsidRDefault="00247512" w:rsidP="00247512">
            <w:pPr>
              <w:tabs>
                <w:tab w:val="left" w:pos="993"/>
              </w:tabs>
              <w:jc w:val="both"/>
              <w:rPr>
                <w:rFonts w:ascii="Arial" w:eastAsia="Times New Roman" w:hAnsi="Arial" w:cs="Arial"/>
                <w:bCs/>
              </w:rPr>
            </w:pPr>
            <w:r w:rsidRPr="00247512">
              <w:rPr>
                <w:rFonts w:ascii="Arial" w:eastAsia="Times New Roman" w:hAnsi="Arial" w:cs="Arial"/>
                <w:bCs/>
              </w:rPr>
              <w:t>Утвердить скорректированную по итогам обсуждения позицию НАПФ относительно предложений по поправкам в 299-ФЗ (ПДС) - Приложение 1.</w:t>
            </w:r>
          </w:p>
          <w:p w:rsidR="0045492D" w:rsidRPr="00B1494B" w:rsidRDefault="0045492D" w:rsidP="008B0CAC">
            <w:pPr>
              <w:jc w:val="center"/>
              <w:rPr>
                <w:rFonts w:ascii="Arial" w:hAnsi="Arial" w:cs="Arial"/>
              </w:rPr>
            </w:pPr>
          </w:p>
        </w:tc>
        <w:tc>
          <w:tcPr>
            <w:tcW w:w="2688" w:type="dxa"/>
          </w:tcPr>
          <w:p w:rsidR="0045492D" w:rsidRPr="003C0760" w:rsidRDefault="00247512" w:rsidP="008B0CAC">
            <w:pPr>
              <w:jc w:val="center"/>
              <w:rPr>
                <w:rFonts w:ascii="Arial" w:hAnsi="Arial" w:cs="Arial"/>
              </w:rPr>
            </w:pPr>
            <w:r>
              <w:rPr>
                <w:rFonts w:ascii="Arial" w:hAnsi="Arial" w:cs="Arial"/>
              </w:rPr>
              <w:t>Выполнено</w:t>
            </w:r>
          </w:p>
        </w:tc>
      </w:tr>
      <w:tr w:rsidR="0045492D" w:rsidRPr="003C0760" w:rsidTr="00C202BA">
        <w:trPr>
          <w:gridAfter w:val="1"/>
          <w:wAfter w:w="11" w:type="dxa"/>
        </w:trPr>
        <w:tc>
          <w:tcPr>
            <w:tcW w:w="421" w:type="dxa"/>
          </w:tcPr>
          <w:p w:rsidR="0045492D" w:rsidRPr="00B1494B" w:rsidRDefault="00247512" w:rsidP="008B0CAC">
            <w:pPr>
              <w:jc w:val="center"/>
              <w:rPr>
                <w:rFonts w:ascii="Arial" w:hAnsi="Arial" w:cs="Arial"/>
              </w:rPr>
            </w:pPr>
            <w:r>
              <w:rPr>
                <w:rFonts w:ascii="Arial" w:hAnsi="Arial" w:cs="Arial"/>
              </w:rPr>
              <w:t>2.</w:t>
            </w:r>
          </w:p>
        </w:tc>
        <w:tc>
          <w:tcPr>
            <w:tcW w:w="2835" w:type="dxa"/>
          </w:tcPr>
          <w:p w:rsidR="00247512" w:rsidRDefault="00247512" w:rsidP="00247512">
            <w:pPr>
              <w:spacing w:after="160" w:line="259" w:lineRule="auto"/>
              <w:contextualSpacing/>
              <w:jc w:val="both"/>
              <w:rPr>
                <w:rFonts w:ascii="Times New Roman" w:eastAsia="Calibri" w:hAnsi="Times New Roman" w:cs="Times New Roman"/>
              </w:rPr>
            </w:pPr>
            <w:r>
              <w:rPr>
                <w:rFonts w:ascii="Times New Roman" w:eastAsia="Calibri" w:hAnsi="Times New Roman" w:cs="Times New Roman"/>
              </w:rPr>
              <w:t>Изменений в НК РФ в части налога на прибыль.</w:t>
            </w:r>
          </w:p>
          <w:p w:rsidR="0045492D" w:rsidRPr="00B1494B" w:rsidRDefault="0045492D" w:rsidP="008B0CAC">
            <w:pPr>
              <w:jc w:val="center"/>
              <w:rPr>
                <w:rFonts w:ascii="Arial" w:hAnsi="Arial" w:cs="Arial"/>
              </w:rPr>
            </w:pPr>
          </w:p>
        </w:tc>
        <w:tc>
          <w:tcPr>
            <w:tcW w:w="3969" w:type="dxa"/>
          </w:tcPr>
          <w:p w:rsidR="00247512" w:rsidRPr="00247512" w:rsidRDefault="00247512" w:rsidP="00247512">
            <w:pPr>
              <w:tabs>
                <w:tab w:val="left" w:pos="1134"/>
              </w:tabs>
              <w:jc w:val="both"/>
              <w:rPr>
                <w:rFonts w:ascii="Arial" w:eastAsia="Calibri" w:hAnsi="Arial" w:cs="Arial"/>
              </w:rPr>
            </w:pPr>
            <w:r w:rsidRPr="00247512">
              <w:rPr>
                <w:rFonts w:ascii="Arial" w:eastAsia="Calibri" w:hAnsi="Arial" w:cs="Arial"/>
              </w:rPr>
              <w:t>Утвердить скорректированную по итогам обсуждения позицию НАПФ относительно предложений по поправкам в НК РФ в части налога на прибыль (Приложение 2). Продолжить работу по продвижению предложений НАПФ для рассмотрения в 2024 году в весеннюю сессию Государственной Думы.</w:t>
            </w:r>
          </w:p>
          <w:p w:rsidR="0045492D" w:rsidRPr="00B1494B" w:rsidRDefault="0045492D" w:rsidP="008B0CAC">
            <w:pPr>
              <w:jc w:val="center"/>
              <w:rPr>
                <w:rFonts w:ascii="Arial" w:hAnsi="Arial" w:cs="Arial"/>
              </w:rPr>
            </w:pPr>
          </w:p>
        </w:tc>
        <w:tc>
          <w:tcPr>
            <w:tcW w:w="2688" w:type="dxa"/>
          </w:tcPr>
          <w:p w:rsidR="0045492D" w:rsidRPr="003C0760" w:rsidRDefault="00247512" w:rsidP="008B0CAC">
            <w:pPr>
              <w:jc w:val="center"/>
              <w:rPr>
                <w:rFonts w:ascii="Arial" w:hAnsi="Arial" w:cs="Arial"/>
              </w:rPr>
            </w:pPr>
            <w:r>
              <w:rPr>
                <w:rFonts w:ascii="Arial" w:hAnsi="Arial" w:cs="Arial"/>
              </w:rPr>
              <w:t>Выполнено</w:t>
            </w:r>
          </w:p>
        </w:tc>
      </w:tr>
      <w:tr w:rsidR="0045492D" w:rsidRPr="003C0760" w:rsidTr="00C202BA">
        <w:trPr>
          <w:gridAfter w:val="1"/>
          <w:wAfter w:w="11" w:type="dxa"/>
        </w:trPr>
        <w:tc>
          <w:tcPr>
            <w:tcW w:w="421" w:type="dxa"/>
          </w:tcPr>
          <w:p w:rsidR="0045492D" w:rsidRPr="00B1494B" w:rsidRDefault="00247512" w:rsidP="008B0CAC">
            <w:pPr>
              <w:jc w:val="center"/>
              <w:rPr>
                <w:rFonts w:ascii="Arial" w:hAnsi="Arial" w:cs="Arial"/>
              </w:rPr>
            </w:pPr>
            <w:r>
              <w:rPr>
                <w:rFonts w:ascii="Arial" w:hAnsi="Arial" w:cs="Arial"/>
              </w:rPr>
              <w:t>3.</w:t>
            </w:r>
          </w:p>
        </w:tc>
        <w:tc>
          <w:tcPr>
            <w:tcW w:w="2835" w:type="dxa"/>
          </w:tcPr>
          <w:p w:rsidR="00247512" w:rsidRDefault="00247512" w:rsidP="00247512">
            <w:pPr>
              <w:spacing w:after="160" w:line="259" w:lineRule="auto"/>
              <w:contextualSpacing/>
              <w:jc w:val="both"/>
              <w:rPr>
                <w:rFonts w:ascii="Times New Roman" w:eastAsia="Calibri" w:hAnsi="Times New Roman" w:cs="Times New Roman"/>
              </w:rPr>
            </w:pPr>
            <w:r>
              <w:rPr>
                <w:rFonts w:ascii="Times New Roman" w:eastAsia="Calibri" w:hAnsi="Times New Roman" w:cs="Times New Roman"/>
              </w:rPr>
              <w:t>О Графике проверок членов НАПФ на 2024 год.</w:t>
            </w:r>
          </w:p>
          <w:p w:rsidR="0045492D" w:rsidRPr="00B1494B" w:rsidRDefault="0045492D" w:rsidP="008B0CAC">
            <w:pPr>
              <w:rPr>
                <w:rFonts w:ascii="Arial" w:hAnsi="Arial" w:cs="Arial"/>
              </w:rPr>
            </w:pPr>
          </w:p>
        </w:tc>
        <w:tc>
          <w:tcPr>
            <w:tcW w:w="3969" w:type="dxa"/>
          </w:tcPr>
          <w:p w:rsidR="00247512" w:rsidRPr="00EA251E" w:rsidRDefault="00247512" w:rsidP="00247512">
            <w:pPr>
              <w:tabs>
                <w:tab w:val="left" w:pos="1134"/>
              </w:tabs>
              <w:spacing w:after="160" w:line="259" w:lineRule="auto"/>
              <w:contextualSpacing/>
              <w:jc w:val="both"/>
              <w:rPr>
                <w:rFonts w:ascii="Arial" w:eastAsia="Calibri" w:hAnsi="Arial" w:cs="Arial"/>
              </w:rPr>
            </w:pPr>
            <w:r w:rsidRPr="00EA251E">
              <w:rPr>
                <w:rFonts w:ascii="Arial" w:eastAsia="Calibri" w:hAnsi="Arial" w:cs="Arial"/>
                <w:bCs/>
              </w:rPr>
              <w:t>Утвердить График проведения проверок членов НАПФ на 2024 год (Приложение 3)</w:t>
            </w:r>
          </w:p>
          <w:p w:rsidR="0045492D" w:rsidRPr="00B1494B" w:rsidRDefault="0045492D" w:rsidP="008B0CAC">
            <w:pPr>
              <w:jc w:val="center"/>
              <w:rPr>
                <w:rFonts w:ascii="Arial" w:hAnsi="Arial" w:cs="Arial"/>
              </w:rPr>
            </w:pPr>
          </w:p>
        </w:tc>
        <w:tc>
          <w:tcPr>
            <w:tcW w:w="2688" w:type="dxa"/>
          </w:tcPr>
          <w:p w:rsidR="0045492D" w:rsidRPr="003C0760" w:rsidRDefault="00247512" w:rsidP="008B0CAC">
            <w:pPr>
              <w:jc w:val="center"/>
              <w:rPr>
                <w:rFonts w:ascii="Arial" w:hAnsi="Arial" w:cs="Arial"/>
              </w:rPr>
            </w:pPr>
            <w:r>
              <w:rPr>
                <w:rFonts w:ascii="Arial" w:hAnsi="Arial" w:cs="Arial"/>
              </w:rPr>
              <w:t>Выполнено</w:t>
            </w:r>
          </w:p>
        </w:tc>
      </w:tr>
      <w:tr w:rsidR="0045492D" w:rsidRPr="003C0760" w:rsidTr="00C202BA">
        <w:tc>
          <w:tcPr>
            <w:tcW w:w="9924" w:type="dxa"/>
            <w:gridSpan w:val="5"/>
          </w:tcPr>
          <w:p w:rsidR="0045492D" w:rsidRDefault="0045492D" w:rsidP="008B0CAC">
            <w:pPr>
              <w:jc w:val="center"/>
              <w:rPr>
                <w:rFonts w:ascii="Arial" w:hAnsi="Arial" w:cs="Arial"/>
                <w:b/>
              </w:rPr>
            </w:pPr>
            <w:r>
              <w:rPr>
                <w:rFonts w:ascii="Arial" w:hAnsi="Arial" w:cs="Arial"/>
                <w:b/>
              </w:rPr>
              <w:t>Протокол № 22 от 14.12.2</w:t>
            </w:r>
            <w:r w:rsidRPr="0045492D">
              <w:rPr>
                <w:rFonts w:ascii="Arial" w:hAnsi="Arial" w:cs="Arial"/>
                <w:b/>
              </w:rPr>
              <w:t xml:space="preserve">023 </w:t>
            </w:r>
          </w:p>
          <w:p w:rsidR="0045492D" w:rsidRPr="003C0760" w:rsidRDefault="0045492D" w:rsidP="008B0CAC">
            <w:pPr>
              <w:jc w:val="center"/>
              <w:rPr>
                <w:rFonts w:ascii="Arial" w:hAnsi="Arial" w:cs="Arial"/>
                <w:b/>
              </w:rPr>
            </w:pPr>
            <w:r w:rsidRPr="003C0760">
              <w:rPr>
                <w:rFonts w:ascii="Arial" w:hAnsi="Arial" w:cs="Arial"/>
                <w:b/>
              </w:rPr>
              <w:t>(дата и номер протокола заседания)</w:t>
            </w:r>
          </w:p>
          <w:p w:rsidR="0045492D" w:rsidRPr="003C0760" w:rsidRDefault="0045492D" w:rsidP="008B0CAC">
            <w:pPr>
              <w:jc w:val="center"/>
              <w:rPr>
                <w:rFonts w:ascii="Arial" w:hAnsi="Arial" w:cs="Arial"/>
              </w:rPr>
            </w:pPr>
          </w:p>
        </w:tc>
      </w:tr>
      <w:tr w:rsidR="0045492D" w:rsidRPr="003C0760" w:rsidTr="00C202BA">
        <w:trPr>
          <w:gridAfter w:val="1"/>
          <w:wAfter w:w="11" w:type="dxa"/>
        </w:trPr>
        <w:tc>
          <w:tcPr>
            <w:tcW w:w="421" w:type="dxa"/>
          </w:tcPr>
          <w:p w:rsidR="0045492D" w:rsidRPr="00B1494B" w:rsidRDefault="0045492D" w:rsidP="008B0CAC">
            <w:pPr>
              <w:jc w:val="center"/>
              <w:rPr>
                <w:rFonts w:ascii="Arial" w:hAnsi="Arial" w:cs="Arial"/>
              </w:rPr>
            </w:pPr>
            <w:r w:rsidRPr="00B1494B">
              <w:rPr>
                <w:rFonts w:ascii="Arial" w:hAnsi="Arial" w:cs="Arial"/>
              </w:rPr>
              <w:t>№ п/п</w:t>
            </w:r>
          </w:p>
        </w:tc>
        <w:tc>
          <w:tcPr>
            <w:tcW w:w="2835" w:type="dxa"/>
          </w:tcPr>
          <w:p w:rsidR="0045492D" w:rsidRPr="00B1494B" w:rsidRDefault="0045492D" w:rsidP="008B0CAC">
            <w:pPr>
              <w:jc w:val="center"/>
              <w:rPr>
                <w:rFonts w:ascii="Arial" w:hAnsi="Arial" w:cs="Arial"/>
              </w:rPr>
            </w:pPr>
            <w:r w:rsidRPr="00B1494B">
              <w:rPr>
                <w:rFonts w:ascii="Arial" w:hAnsi="Arial" w:cs="Arial"/>
              </w:rPr>
              <w:t>Вопрос повестки заседания</w:t>
            </w:r>
          </w:p>
        </w:tc>
        <w:tc>
          <w:tcPr>
            <w:tcW w:w="3969" w:type="dxa"/>
          </w:tcPr>
          <w:p w:rsidR="0045492D" w:rsidRPr="00B1494B" w:rsidRDefault="0045492D" w:rsidP="008B0CAC">
            <w:pPr>
              <w:jc w:val="center"/>
              <w:rPr>
                <w:rFonts w:ascii="Arial" w:hAnsi="Arial" w:cs="Arial"/>
              </w:rPr>
            </w:pPr>
            <w:r w:rsidRPr="00B1494B">
              <w:rPr>
                <w:rFonts w:ascii="Arial" w:hAnsi="Arial" w:cs="Arial"/>
              </w:rPr>
              <w:t xml:space="preserve">Принятое решение </w:t>
            </w:r>
          </w:p>
        </w:tc>
        <w:tc>
          <w:tcPr>
            <w:tcW w:w="2688" w:type="dxa"/>
          </w:tcPr>
          <w:p w:rsidR="0045492D" w:rsidRPr="003C0760" w:rsidRDefault="0045492D" w:rsidP="008B0CAC">
            <w:pPr>
              <w:jc w:val="center"/>
              <w:rPr>
                <w:rFonts w:ascii="Arial" w:hAnsi="Arial" w:cs="Arial"/>
              </w:rPr>
            </w:pPr>
            <w:r w:rsidRPr="003C0760">
              <w:rPr>
                <w:rFonts w:ascii="Arial" w:hAnsi="Arial" w:cs="Arial"/>
              </w:rPr>
              <w:t>Статус (Выполнено/Не выполнено/В стадии проработки/Снят с рассмотрения/На мониторинге)</w:t>
            </w:r>
          </w:p>
        </w:tc>
      </w:tr>
      <w:tr w:rsidR="0045492D" w:rsidRPr="003C0760" w:rsidTr="00C202BA">
        <w:trPr>
          <w:gridAfter w:val="1"/>
          <w:wAfter w:w="11" w:type="dxa"/>
        </w:trPr>
        <w:tc>
          <w:tcPr>
            <w:tcW w:w="421" w:type="dxa"/>
          </w:tcPr>
          <w:p w:rsidR="0045492D" w:rsidRPr="00B1494B" w:rsidRDefault="00396AE6" w:rsidP="008B0CAC">
            <w:pPr>
              <w:jc w:val="center"/>
              <w:rPr>
                <w:rFonts w:ascii="Arial" w:hAnsi="Arial" w:cs="Arial"/>
              </w:rPr>
            </w:pPr>
            <w:r>
              <w:rPr>
                <w:rFonts w:ascii="Arial" w:hAnsi="Arial" w:cs="Arial"/>
              </w:rPr>
              <w:t>1.</w:t>
            </w:r>
          </w:p>
        </w:tc>
        <w:tc>
          <w:tcPr>
            <w:tcW w:w="2835" w:type="dxa"/>
          </w:tcPr>
          <w:p w:rsidR="00396AE6" w:rsidRPr="00396AE6" w:rsidRDefault="00396AE6" w:rsidP="00396AE6">
            <w:pPr>
              <w:contextualSpacing/>
              <w:jc w:val="both"/>
              <w:rPr>
                <w:rFonts w:ascii="Arial" w:eastAsia="Times New Roman" w:hAnsi="Arial" w:cs="Arial"/>
              </w:rPr>
            </w:pPr>
            <w:r w:rsidRPr="00396AE6">
              <w:rPr>
                <w:rFonts w:ascii="Arial" w:eastAsia="Times New Roman" w:hAnsi="Arial" w:cs="Arial"/>
              </w:rPr>
              <w:t>Об изменениях в Базовый стандарт.</w:t>
            </w:r>
          </w:p>
          <w:p w:rsidR="0045492D" w:rsidRPr="00396AE6" w:rsidRDefault="0045492D" w:rsidP="008B0CAC">
            <w:pPr>
              <w:rPr>
                <w:rFonts w:ascii="Arial" w:hAnsi="Arial" w:cs="Arial"/>
              </w:rPr>
            </w:pPr>
          </w:p>
        </w:tc>
        <w:tc>
          <w:tcPr>
            <w:tcW w:w="3969" w:type="dxa"/>
          </w:tcPr>
          <w:p w:rsidR="00396AE6" w:rsidRPr="00396AE6" w:rsidRDefault="00396AE6" w:rsidP="00396AE6">
            <w:pPr>
              <w:tabs>
                <w:tab w:val="left" w:pos="993"/>
              </w:tabs>
              <w:jc w:val="both"/>
              <w:rPr>
                <w:rFonts w:ascii="Arial" w:eastAsia="Times New Roman" w:hAnsi="Arial" w:cs="Arial"/>
                <w:bCs/>
              </w:rPr>
            </w:pPr>
            <w:r w:rsidRPr="00396AE6">
              <w:rPr>
                <w:rFonts w:ascii="Arial" w:eastAsia="Times New Roman" w:hAnsi="Arial" w:cs="Arial"/>
              </w:rPr>
              <w:t>Одобрить предлагаемые изменения к Базовому стандарту (Приложение 1). Направить в срок по 15.12.23 в Комитет по стандартам по деятельности негосударственных пенсионных фондов при Банке России письмо с предложением утвердить изменения в Базовый стандарт.</w:t>
            </w:r>
          </w:p>
          <w:p w:rsidR="0045492D" w:rsidRPr="00B1494B" w:rsidRDefault="0045492D" w:rsidP="008B0CAC">
            <w:pPr>
              <w:jc w:val="center"/>
              <w:rPr>
                <w:rFonts w:ascii="Arial" w:hAnsi="Arial" w:cs="Arial"/>
              </w:rPr>
            </w:pPr>
          </w:p>
        </w:tc>
        <w:tc>
          <w:tcPr>
            <w:tcW w:w="2688" w:type="dxa"/>
          </w:tcPr>
          <w:p w:rsidR="0045492D" w:rsidRPr="003C0760" w:rsidRDefault="00607158" w:rsidP="008B0CAC">
            <w:pPr>
              <w:jc w:val="center"/>
              <w:rPr>
                <w:rFonts w:ascii="Arial" w:hAnsi="Arial" w:cs="Arial"/>
              </w:rPr>
            </w:pPr>
            <w:r>
              <w:rPr>
                <w:rFonts w:ascii="Arial" w:hAnsi="Arial" w:cs="Arial"/>
              </w:rPr>
              <w:t>Выполнено</w:t>
            </w:r>
          </w:p>
        </w:tc>
      </w:tr>
      <w:tr w:rsidR="0045492D" w:rsidRPr="003C0760" w:rsidTr="00C202BA">
        <w:trPr>
          <w:gridAfter w:val="1"/>
          <w:wAfter w:w="11" w:type="dxa"/>
        </w:trPr>
        <w:tc>
          <w:tcPr>
            <w:tcW w:w="421" w:type="dxa"/>
          </w:tcPr>
          <w:p w:rsidR="0045492D" w:rsidRPr="00B1494B" w:rsidRDefault="00396AE6" w:rsidP="008B0CAC">
            <w:pPr>
              <w:jc w:val="center"/>
              <w:rPr>
                <w:rFonts w:ascii="Arial" w:hAnsi="Arial" w:cs="Arial"/>
              </w:rPr>
            </w:pPr>
            <w:r>
              <w:rPr>
                <w:rFonts w:ascii="Arial" w:hAnsi="Arial" w:cs="Arial"/>
              </w:rPr>
              <w:t>2.</w:t>
            </w:r>
          </w:p>
        </w:tc>
        <w:tc>
          <w:tcPr>
            <w:tcW w:w="2835" w:type="dxa"/>
          </w:tcPr>
          <w:p w:rsidR="00396AE6" w:rsidRPr="00396AE6" w:rsidRDefault="00396AE6" w:rsidP="00396AE6">
            <w:pPr>
              <w:contextualSpacing/>
              <w:jc w:val="both"/>
              <w:rPr>
                <w:rFonts w:ascii="Arial" w:eastAsia="Times New Roman" w:hAnsi="Arial" w:cs="Arial"/>
              </w:rPr>
            </w:pPr>
            <w:r w:rsidRPr="00396AE6">
              <w:rPr>
                <w:rFonts w:ascii="Arial" w:eastAsia="Times New Roman" w:hAnsi="Arial" w:cs="Arial"/>
              </w:rPr>
              <w:t>Об изменениях формы уведомления «Сведения о состоянии индивидуального лицевого счета застрахованного лица».</w:t>
            </w:r>
          </w:p>
          <w:p w:rsidR="0045492D" w:rsidRPr="00396AE6" w:rsidRDefault="0045492D" w:rsidP="008B0CAC">
            <w:pPr>
              <w:jc w:val="center"/>
              <w:rPr>
                <w:rFonts w:ascii="Arial" w:hAnsi="Arial" w:cs="Arial"/>
              </w:rPr>
            </w:pPr>
          </w:p>
        </w:tc>
        <w:tc>
          <w:tcPr>
            <w:tcW w:w="3969" w:type="dxa"/>
          </w:tcPr>
          <w:p w:rsidR="00396AE6" w:rsidRPr="00396AE6" w:rsidRDefault="00396AE6" w:rsidP="00396AE6">
            <w:pPr>
              <w:tabs>
                <w:tab w:val="left" w:pos="993"/>
              </w:tabs>
              <w:jc w:val="both"/>
              <w:rPr>
                <w:rFonts w:ascii="Arial" w:eastAsia="Calibri" w:hAnsi="Arial" w:cs="Arial"/>
              </w:rPr>
            </w:pPr>
            <w:r w:rsidRPr="00396AE6">
              <w:rPr>
                <w:rFonts w:ascii="Times New Roman" w:eastAsia="Calibri" w:hAnsi="Times New Roman" w:cs="Times New Roman"/>
              </w:rPr>
              <w:t>У</w:t>
            </w:r>
            <w:r w:rsidRPr="00396AE6">
              <w:rPr>
                <w:rFonts w:ascii="Arial" w:eastAsia="Calibri" w:hAnsi="Arial" w:cs="Arial"/>
              </w:rPr>
              <w:t>твердить предлагаемые изменения в форму «Сведения о состоянии индивидуального лицевого счета застрахованного лица» (Приложение 2). В срок по 19.12.2023 направить письмо в Минтруда России с предложениями НАПФ по изменению форм.</w:t>
            </w:r>
          </w:p>
          <w:p w:rsidR="00396AE6" w:rsidRPr="00396AE6" w:rsidRDefault="00396AE6" w:rsidP="00396AE6">
            <w:pPr>
              <w:tabs>
                <w:tab w:val="left" w:pos="993"/>
              </w:tabs>
              <w:jc w:val="both"/>
              <w:rPr>
                <w:rFonts w:ascii="Arial" w:eastAsia="Calibri" w:hAnsi="Arial" w:cs="Arial"/>
              </w:rPr>
            </w:pPr>
          </w:p>
          <w:p w:rsidR="00396AE6" w:rsidRPr="00396AE6" w:rsidRDefault="00396AE6" w:rsidP="00396AE6">
            <w:pPr>
              <w:tabs>
                <w:tab w:val="left" w:pos="993"/>
              </w:tabs>
              <w:jc w:val="both"/>
              <w:rPr>
                <w:rFonts w:ascii="Arial" w:eastAsia="Calibri" w:hAnsi="Arial" w:cs="Arial"/>
              </w:rPr>
            </w:pPr>
            <w:r w:rsidRPr="00396AE6">
              <w:rPr>
                <w:rFonts w:ascii="Arial" w:eastAsia="Calibri" w:hAnsi="Arial" w:cs="Arial"/>
              </w:rPr>
              <w:t>Поручить Комитету по НПО и ОПС в срок до 01.02.2024 рассмотреть и обобщить все дополнительные предложения по изменению формы, высказанные в ходе обсуждения. Рассмотреть итоги проведенной Комитетом работы на заседании Совета НАПФ.</w:t>
            </w:r>
          </w:p>
          <w:p w:rsidR="0045492D" w:rsidRPr="00B1494B" w:rsidRDefault="0045492D" w:rsidP="008B0CAC">
            <w:pPr>
              <w:jc w:val="center"/>
              <w:rPr>
                <w:rFonts w:ascii="Arial" w:hAnsi="Arial" w:cs="Arial"/>
              </w:rPr>
            </w:pPr>
          </w:p>
        </w:tc>
        <w:tc>
          <w:tcPr>
            <w:tcW w:w="2688" w:type="dxa"/>
          </w:tcPr>
          <w:p w:rsidR="0045492D" w:rsidRPr="003C0760" w:rsidRDefault="00607158" w:rsidP="008B0CAC">
            <w:pPr>
              <w:jc w:val="center"/>
              <w:rPr>
                <w:rFonts w:ascii="Arial" w:hAnsi="Arial" w:cs="Arial"/>
              </w:rPr>
            </w:pPr>
            <w:r>
              <w:rPr>
                <w:rFonts w:ascii="Arial" w:hAnsi="Arial" w:cs="Arial"/>
              </w:rPr>
              <w:t>Выполнено</w:t>
            </w:r>
          </w:p>
        </w:tc>
      </w:tr>
      <w:tr w:rsidR="0045492D" w:rsidRPr="003C0760" w:rsidTr="00C202BA">
        <w:trPr>
          <w:gridAfter w:val="1"/>
          <w:wAfter w:w="11" w:type="dxa"/>
        </w:trPr>
        <w:tc>
          <w:tcPr>
            <w:tcW w:w="421" w:type="dxa"/>
          </w:tcPr>
          <w:p w:rsidR="0045492D" w:rsidRPr="00B1494B" w:rsidRDefault="00396AE6" w:rsidP="008B0CAC">
            <w:pPr>
              <w:jc w:val="center"/>
              <w:rPr>
                <w:rFonts w:ascii="Arial" w:hAnsi="Arial" w:cs="Arial"/>
              </w:rPr>
            </w:pPr>
            <w:r>
              <w:rPr>
                <w:rFonts w:ascii="Arial" w:hAnsi="Arial" w:cs="Arial"/>
              </w:rPr>
              <w:t>3.</w:t>
            </w:r>
          </w:p>
        </w:tc>
        <w:tc>
          <w:tcPr>
            <w:tcW w:w="2835" w:type="dxa"/>
          </w:tcPr>
          <w:p w:rsidR="00396AE6" w:rsidRPr="00396AE6" w:rsidRDefault="00396AE6" w:rsidP="00396AE6">
            <w:pPr>
              <w:contextualSpacing/>
              <w:jc w:val="both"/>
              <w:rPr>
                <w:rFonts w:ascii="Arial" w:eastAsia="Times New Roman" w:hAnsi="Arial" w:cs="Arial"/>
              </w:rPr>
            </w:pPr>
            <w:r w:rsidRPr="00396AE6">
              <w:rPr>
                <w:rFonts w:ascii="Arial" w:eastAsia="Times New Roman" w:hAnsi="Arial" w:cs="Arial"/>
              </w:rPr>
              <w:t>О проекте ответа в Банка России на запрос по обмену информацией с ФНС в рамках ПДС.</w:t>
            </w:r>
          </w:p>
          <w:p w:rsidR="0045492D" w:rsidRPr="00396AE6" w:rsidRDefault="0045492D" w:rsidP="008B0CAC">
            <w:pPr>
              <w:rPr>
                <w:rFonts w:ascii="Arial" w:hAnsi="Arial" w:cs="Arial"/>
              </w:rPr>
            </w:pPr>
          </w:p>
        </w:tc>
        <w:tc>
          <w:tcPr>
            <w:tcW w:w="3969" w:type="dxa"/>
          </w:tcPr>
          <w:p w:rsidR="00396AE6" w:rsidRPr="00607158" w:rsidRDefault="00396AE6" w:rsidP="00396AE6">
            <w:pPr>
              <w:tabs>
                <w:tab w:val="left" w:pos="1240"/>
              </w:tabs>
              <w:rPr>
                <w:rFonts w:ascii="Arial" w:eastAsia="Calibri" w:hAnsi="Arial" w:cs="Arial"/>
              </w:rPr>
            </w:pPr>
            <w:r w:rsidRPr="00607158">
              <w:rPr>
                <w:rFonts w:ascii="Arial" w:eastAsia="Times New Roman" w:hAnsi="Arial" w:cs="Arial"/>
              </w:rPr>
              <w:t>Одобрить проект ответа в Банк России на запрос по обмену информацией с ФНС в рамках ПДС (Приложение 3).</w:t>
            </w:r>
          </w:p>
          <w:p w:rsidR="0045492D" w:rsidRPr="00607158" w:rsidRDefault="0045492D" w:rsidP="00396AE6">
            <w:pPr>
              <w:tabs>
                <w:tab w:val="left" w:pos="1265"/>
              </w:tabs>
              <w:rPr>
                <w:rFonts w:ascii="Arial" w:hAnsi="Arial" w:cs="Arial"/>
              </w:rPr>
            </w:pPr>
          </w:p>
        </w:tc>
        <w:tc>
          <w:tcPr>
            <w:tcW w:w="2688" w:type="dxa"/>
          </w:tcPr>
          <w:p w:rsidR="0045492D" w:rsidRPr="003C0760" w:rsidRDefault="00607158" w:rsidP="008B0CAC">
            <w:pPr>
              <w:jc w:val="center"/>
              <w:rPr>
                <w:rFonts w:ascii="Arial" w:hAnsi="Arial" w:cs="Arial"/>
              </w:rPr>
            </w:pPr>
            <w:r>
              <w:rPr>
                <w:rFonts w:ascii="Arial" w:hAnsi="Arial" w:cs="Arial"/>
              </w:rPr>
              <w:t>Выполнено</w:t>
            </w:r>
          </w:p>
        </w:tc>
      </w:tr>
      <w:tr w:rsidR="0045492D" w:rsidRPr="003C0760" w:rsidTr="00C202BA">
        <w:trPr>
          <w:gridAfter w:val="1"/>
          <w:wAfter w:w="11" w:type="dxa"/>
        </w:trPr>
        <w:tc>
          <w:tcPr>
            <w:tcW w:w="421" w:type="dxa"/>
          </w:tcPr>
          <w:p w:rsidR="0045492D" w:rsidRPr="00B1494B" w:rsidRDefault="00396AE6" w:rsidP="008B0CAC">
            <w:pPr>
              <w:jc w:val="center"/>
              <w:rPr>
                <w:rFonts w:ascii="Arial" w:hAnsi="Arial" w:cs="Arial"/>
              </w:rPr>
            </w:pPr>
            <w:r>
              <w:rPr>
                <w:rFonts w:ascii="Arial" w:hAnsi="Arial" w:cs="Arial"/>
              </w:rPr>
              <w:t>4.</w:t>
            </w:r>
          </w:p>
        </w:tc>
        <w:tc>
          <w:tcPr>
            <w:tcW w:w="2835" w:type="dxa"/>
          </w:tcPr>
          <w:p w:rsidR="00396AE6" w:rsidRPr="00396AE6" w:rsidRDefault="00396AE6" w:rsidP="00396AE6">
            <w:pPr>
              <w:contextualSpacing/>
              <w:jc w:val="both"/>
              <w:rPr>
                <w:rFonts w:ascii="Arial" w:eastAsia="Times New Roman" w:hAnsi="Arial" w:cs="Arial"/>
              </w:rPr>
            </w:pPr>
            <w:r w:rsidRPr="00396AE6">
              <w:rPr>
                <w:rFonts w:ascii="Arial" w:eastAsia="Times New Roman" w:hAnsi="Arial" w:cs="Arial"/>
              </w:rPr>
              <w:t>О Комитетах и Рабочих группах Ассоциации.</w:t>
            </w:r>
          </w:p>
          <w:p w:rsidR="0045492D" w:rsidRPr="00396AE6" w:rsidRDefault="0045492D" w:rsidP="008B0CAC">
            <w:pPr>
              <w:pStyle w:val="ab"/>
              <w:ind w:left="567"/>
              <w:rPr>
                <w:rFonts w:ascii="Arial" w:hAnsi="Arial" w:cs="Arial"/>
              </w:rPr>
            </w:pPr>
          </w:p>
        </w:tc>
        <w:tc>
          <w:tcPr>
            <w:tcW w:w="3969" w:type="dxa"/>
          </w:tcPr>
          <w:p w:rsidR="00396AE6" w:rsidRPr="00607158" w:rsidRDefault="00396AE6" w:rsidP="00396AE6">
            <w:pPr>
              <w:tabs>
                <w:tab w:val="left" w:pos="993"/>
              </w:tabs>
              <w:jc w:val="both"/>
              <w:rPr>
                <w:rFonts w:ascii="Arial" w:eastAsia="Calibri" w:hAnsi="Arial" w:cs="Arial"/>
              </w:rPr>
            </w:pPr>
            <w:r w:rsidRPr="00607158">
              <w:rPr>
                <w:rFonts w:ascii="Arial" w:eastAsia="Calibri" w:hAnsi="Arial" w:cs="Arial"/>
                <w:bCs/>
              </w:rPr>
              <w:t>Внести изменения в составы Комитетов и Рабочих групп Ассоциации в соответствии с обращениями членов Ассоциации (Приложение 4).</w:t>
            </w:r>
          </w:p>
          <w:p w:rsidR="0045492D" w:rsidRPr="00607158" w:rsidRDefault="0045492D" w:rsidP="008B0CAC">
            <w:pPr>
              <w:jc w:val="center"/>
              <w:rPr>
                <w:rFonts w:ascii="Arial" w:hAnsi="Arial" w:cs="Arial"/>
              </w:rPr>
            </w:pPr>
          </w:p>
        </w:tc>
        <w:tc>
          <w:tcPr>
            <w:tcW w:w="2688" w:type="dxa"/>
          </w:tcPr>
          <w:p w:rsidR="0045492D" w:rsidRPr="003C0760" w:rsidRDefault="00607158" w:rsidP="008B0CAC">
            <w:pPr>
              <w:jc w:val="center"/>
              <w:rPr>
                <w:rFonts w:ascii="Arial" w:hAnsi="Arial" w:cs="Arial"/>
              </w:rPr>
            </w:pPr>
            <w:r>
              <w:rPr>
                <w:rFonts w:ascii="Arial" w:hAnsi="Arial" w:cs="Arial"/>
              </w:rPr>
              <w:t>Выполнено</w:t>
            </w:r>
          </w:p>
        </w:tc>
      </w:tr>
      <w:tr w:rsidR="00396AE6" w:rsidRPr="003C0760" w:rsidTr="00C202BA">
        <w:trPr>
          <w:gridAfter w:val="1"/>
          <w:wAfter w:w="11" w:type="dxa"/>
        </w:trPr>
        <w:tc>
          <w:tcPr>
            <w:tcW w:w="421" w:type="dxa"/>
          </w:tcPr>
          <w:p w:rsidR="00396AE6" w:rsidRPr="00B1494B" w:rsidRDefault="00396AE6" w:rsidP="008B0CAC">
            <w:pPr>
              <w:jc w:val="center"/>
              <w:rPr>
                <w:rFonts w:ascii="Arial" w:hAnsi="Arial" w:cs="Arial"/>
              </w:rPr>
            </w:pPr>
            <w:r>
              <w:rPr>
                <w:rFonts w:ascii="Arial" w:hAnsi="Arial" w:cs="Arial"/>
              </w:rPr>
              <w:t>5.</w:t>
            </w:r>
          </w:p>
        </w:tc>
        <w:tc>
          <w:tcPr>
            <w:tcW w:w="2835" w:type="dxa"/>
          </w:tcPr>
          <w:p w:rsidR="00396AE6" w:rsidRPr="00396AE6" w:rsidRDefault="00396AE6" w:rsidP="00396AE6">
            <w:pPr>
              <w:contextualSpacing/>
              <w:jc w:val="both"/>
              <w:rPr>
                <w:rFonts w:ascii="Arial" w:eastAsia="Times New Roman" w:hAnsi="Arial" w:cs="Arial"/>
              </w:rPr>
            </w:pPr>
            <w:r w:rsidRPr="00396AE6">
              <w:rPr>
                <w:rFonts w:ascii="Arial" w:eastAsia="Times New Roman" w:hAnsi="Arial" w:cs="Arial"/>
              </w:rPr>
              <w:t>О награждении членов Ассоциации.</w:t>
            </w:r>
          </w:p>
          <w:p w:rsidR="00396AE6" w:rsidRPr="00396AE6" w:rsidRDefault="00396AE6" w:rsidP="00396AE6">
            <w:pPr>
              <w:contextualSpacing/>
              <w:jc w:val="both"/>
              <w:rPr>
                <w:rFonts w:ascii="Arial" w:eastAsia="Times New Roman" w:hAnsi="Arial" w:cs="Arial"/>
              </w:rPr>
            </w:pPr>
          </w:p>
        </w:tc>
        <w:tc>
          <w:tcPr>
            <w:tcW w:w="3969" w:type="dxa"/>
          </w:tcPr>
          <w:p w:rsidR="00396AE6" w:rsidRPr="00607158" w:rsidRDefault="00396AE6" w:rsidP="00396AE6">
            <w:pPr>
              <w:tabs>
                <w:tab w:val="left" w:pos="993"/>
              </w:tabs>
              <w:jc w:val="both"/>
              <w:rPr>
                <w:rFonts w:ascii="Arial" w:eastAsia="Calibri" w:hAnsi="Arial" w:cs="Arial"/>
              </w:rPr>
            </w:pPr>
            <w:r w:rsidRPr="00607158">
              <w:rPr>
                <w:rFonts w:ascii="Arial" w:eastAsia="Calibri" w:hAnsi="Arial" w:cs="Arial"/>
                <w:bCs/>
                <w:iCs/>
              </w:rPr>
              <w:t>Одобрить список награждаемых членов Ассоциации (Приложение 5)</w:t>
            </w:r>
          </w:p>
          <w:p w:rsidR="00396AE6" w:rsidRPr="00607158" w:rsidRDefault="00396AE6" w:rsidP="008B0CAC">
            <w:pPr>
              <w:jc w:val="center"/>
              <w:rPr>
                <w:rFonts w:ascii="Arial" w:hAnsi="Arial" w:cs="Arial"/>
              </w:rPr>
            </w:pPr>
          </w:p>
        </w:tc>
        <w:tc>
          <w:tcPr>
            <w:tcW w:w="2688" w:type="dxa"/>
          </w:tcPr>
          <w:p w:rsidR="00396AE6" w:rsidRPr="003C0760" w:rsidRDefault="00607158" w:rsidP="008B0CAC">
            <w:pPr>
              <w:jc w:val="center"/>
              <w:rPr>
                <w:rFonts w:ascii="Arial" w:hAnsi="Arial" w:cs="Arial"/>
              </w:rPr>
            </w:pPr>
            <w:r>
              <w:rPr>
                <w:rFonts w:ascii="Arial" w:hAnsi="Arial" w:cs="Arial"/>
              </w:rPr>
              <w:t>Выполнено</w:t>
            </w:r>
          </w:p>
        </w:tc>
      </w:tr>
      <w:tr w:rsidR="00396AE6" w:rsidRPr="003C0760" w:rsidTr="00C202BA">
        <w:trPr>
          <w:gridAfter w:val="1"/>
          <w:wAfter w:w="11" w:type="dxa"/>
        </w:trPr>
        <w:tc>
          <w:tcPr>
            <w:tcW w:w="421" w:type="dxa"/>
          </w:tcPr>
          <w:p w:rsidR="00396AE6" w:rsidRPr="00B1494B" w:rsidRDefault="00396AE6" w:rsidP="008B0CAC">
            <w:pPr>
              <w:jc w:val="center"/>
              <w:rPr>
                <w:rFonts w:ascii="Arial" w:hAnsi="Arial" w:cs="Arial"/>
              </w:rPr>
            </w:pPr>
            <w:r>
              <w:rPr>
                <w:rFonts w:ascii="Arial" w:hAnsi="Arial" w:cs="Arial"/>
              </w:rPr>
              <w:t>6.</w:t>
            </w:r>
          </w:p>
        </w:tc>
        <w:tc>
          <w:tcPr>
            <w:tcW w:w="2835" w:type="dxa"/>
          </w:tcPr>
          <w:p w:rsidR="00396AE6" w:rsidRPr="00396AE6" w:rsidRDefault="00396AE6" w:rsidP="00396AE6">
            <w:pPr>
              <w:contextualSpacing/>
              <w:jc w:val="both"/>
              <w:rPr>
                <w:rFonts w:ascii="Arial" w:eastAsia="Times New Roman" w:hAnsi="Arial" w:cs="Arial"/>
              </w:rPr>
            </w:pPr>
            <w:r w:rsidRPr="00396AE6">
              <w:rPr>
                <w:rFonts w:ascii="Arial" w:eastAsia="Times New Roman" w:hAnsi="Arial" w:cs="Arial"/>
              </w:rPr>
              <w:t>О рассмотрении заявления Общества с ограниченной ответственностью «РТЛ» о приеме в ассоциированные члены Ассоциации.</w:t>
            </w:r>
          </w:p>
          <w:p w:rsidR="00396AE6" w:rsidRPr="00396AE6" w:rsidRDefault="00396AE6" w:rsidP="00396AE6">
            <w:pPr>
              <w:contextualSpacing/>
              <w:jc w:val="both"/>
              <w:rPr>
                <w:rFonts w:ascii="Arial" w:eastAsia="Times New Roman" w:hAnsi="Arial" w:cs="Arial"/>
              </w:rPr>
            </w:pPr>
          </w:p>
        </w:tc>
        <w:tc>
          <w:tcPr>
            <w:tcW w:w="3969" w:type="dxa"/>
          </w:tcPr>
          <w:p w:rsidR="00D61492" w:rsidRDefault="00D61492" w:rsidP="008B0CAC">
            <w:pPr>
              <w:jc w:val="center"/>
              <w:rPr>
                <w:rFonts w:ascii="Arial" w:hAnsi="Arial" w:cs="Arial"/>
              </w:rPr>
            </w:pPr>
          </w:p>
          <w:p w:rsidR="00D61492" w:rsidRPr="00D61492" w:rsidRDefault="00D61492" w:rsidP="00D61492">
            <w:pPr>
              <w:tabs>
                <w:tab w:val="left" w:pos="993"/>
              </w:tabs>
              <w:spacing w:after="160" w:line="259" w:lineRule="auto"/>
              <w:contextualSpacing/>
              <w:jc w:val="both"/>
              <w:rPr>
                <w:rFonts w:ascii="Arial" w:eastAsia="Calibri" w:hAnsi="Arial" w:cs="Arial"/>
              </w:rPr>
            </w:pPr>
            <w:r w:rsidRPr="00D61492">
              <w:rPr>
                <w:rFonts w:ascii="Arial" w:eastAsia="Calibri" w:hAnsi="Arial" w:cs="Arial"/>
              </w:rPr>
              <w:t>Принять Общество с ограниченной ответственностью «РТЛ» в ассоциированные члены Ассоциации.</w:t>
            </w:r>
          </w:p>
          <w:p w:rsidR="00D61492" w:rsidRPr="00D61492" w:rsidRDefault="00D61492" w:rsidP="00D61492">
            <w:pPr>
              <w:tabs>
                <w:tab w:val="left" w:pos="993"/>
              </w:tabs>
              <w:spacing w:after="160" w:line="259" w:lineRule="auto"/>
              <w:contextualSpacing/>
              <w:jc w:val="both"/>
              <w:rPr>
                <w:rFonts w:ascii="Arial" w:eastAsia="Calibri" w:hAnsi="Arial" w:cs="Arial"/>
              </w:rPr>
            </w:pPr>
          </w:p>
          <w:p w:rsidR="00D61492" w:rsidRPr="00D61492" w:rsidRDefault="00D61492" w:rsidP="00C43305">
            <w:pPr>
              <w:numPr>
                <w:ilvl w:val="1"/>
                <w:numId w:val="24"/>
              </w:numPr>
              <w:tabs>
                <w:tab w:val="left" w:pos="993"/>
              </w:tabs>
              <w:spacing w:after="160" w:line="259" w:lineRule="auto"/>
              <w:ind w:left="284" w:firstLine="0"/>
              <w:contextualSpacing/>
              <w:jc w:val="both"/>
              <w:rPr>
                <w:rFonts w:ascii="Arial" w:eastAsia="Calibri" w:hAnsi="Arial" w:cs="Arial"/>
              </w:rPr>
            </w:pPr>
            <w:r w:rsidRPr="00D61492">
              <w:rPr>
                <w:rFonts w:ascii="Arial" w:eastAsia="Calibri" w:hAnsi="Arial" w:cs="Arial"/>
              </w:rPr>
              <w:t>Аппарату Ассоциации направить в Общество с ограниченной ответственностью «РТЛ»:</w:t>
            </w:r>
          </w:p>
          <w:p w:rsidR="00D61492" w:rsidRPr="00D61492" w:rsidRDefault="00D61492" w:rsidP="00C43305">
            <w:pPr>
              <w:numPr>
                <w:ilvl w:val="0"/>
                <w:numId w:val="21"/>
              </w:numPr>
              <w:tabs>
                <w:tab w:val="left" w:pos="993"/>
              </w:tabs>
              <w:spacing w:after="160" w:line="259" w:lineRule="auto"/>
              <w:ind w:left="567" w:firstLine="0"/>
              <w:contextualSpacing/>
              <w:jc w:val="both"/>
              <w:rPr>
                <w:rFonts w:ascii="Arial" w:eastAsia="Calibri" w:hAnsi="Arial" w:cs="Arial"/>
              </w:rPr>
            </w:pPr>
            <w:r w:rsidRPr="00D61492">
              <w:rPr>
                <w:rFonts w:ascii="Arial" w:eastAsia="Calibri" w:hAnsi="Arial" w:cs="Arial"/>
              </w:rPr>
              <w:t>уведомление о принятии решения, указанного в пункте 6.1, в срок, установленный в п. 4.11 «Условий членства в Саморегулируемой организации Национальная ассоциация негосударственных пенсионных фондов» (далее – «Условия членства»);</w:t>
            </w:r>
          </w:p>
          <w:p w:rsidR="00D61492" w:rsidRPr="00D61492" w:rsidRDefault="00D61492" w:rsidP="00C43305">
            <w:pPr>
              <w:numPr>
                <w:ilvl w:val="0"/>
                <w:numId w:val="21"/>
              </w:numPr>
              <w:tabs>
                <w:tab w:val="left" w:pos="993"/>
              </w:tabs>
              <w:spacing w:after="160" w:line="259" w:lineRule="auto"/>
              <w:ind w:left="567" w:firstLine="0"/>
              <w:contextualSpacing/>
              <w:jc w:val="both"/>
              <w:rPr>
                <w:rFonts w:ascii="Arial" w:eastAsia="Calibri" w:hAnsi="Arial" w:cs="Arial"/>
              </w:rPr>
            </w:pPr>
            <w:r w:rsidRPr="00D61492">
              <w:rPr>
                <w:rFonts w:ascii="Arial" w:eastAsia="Calibri" w:hAnsi="Arial" w:cs="Arial"/>
              </w:rPr>
              <w:t>Свидетельство о приеме в ассоциированные члены Ассоциации в срок, установленный в пункте 4.14 «Условий членства»;</w:t>
            </w:r>
          </w:p>
          <w:p w:rsidR="00D61492" w:rsidRPr="00292F8B" w:rsidRDefault="00D61492" w:rsidP="00C43305">
            <w:pPr>
              <w:numPr>
                <w:ilvl w:val="0"/>
                <w:numId w:val="21"/>
              </w:numPr>
              <w:tabs>
                <w:tab w:val="left" w:pos="993"/>
              </w:tabs>
              <w:spacing w:after="160" w:line="259" w:lineRule="auto"/>
              <w:ind w:left="567" w:firstLine="0"/>
              <w:contextualSpacing/>
              <w:jc w:val="both"/>
              <w:rPr>
                <w:rFonts w:ascii="Times New Roman" w:eastAsia="Calibri" w:hAnsi="Times New Roman" w:cs="Times New Roman"/>
              </w:rPr>
            </w:pPr>
            <w:r w:rsidRPr="00D61492">
              <w:rPr>
                <w:rFonts w:ascii="Arial" w:eastAsia="Calibri" w:hAnsi="Arial" w:cs="Arial"/>
              </w:rPr>
              <w:t>счет на оплату ежегодного членского взноса, подлежащий оплате в размере и порядке, установленном пунктами 6.9 – 6.14 «Условий членства».</w:t>
            </w:r>
          </w:p>
          <w:p w:rsidR="00396AE6" w:rsidRPr="00D61492" w:rsidRDefault="00396AE6" w:rsidP="00D61492">
            <w:pPr>
              <w:jc w:val="right"/>
              <w:rPr>
                <w:rFonts w:ascii="Arial" w:hAnsi="Arial" w:cs="Arial"/>
              </w:rPr>
            </w:pPr>
          </w:p>
        </w:tc>
        <w:tc>
          <w:tcPr>
            <w:tcW w:w="2688" w:type="dxa"/>
          </w:tcPr>
          <w:p w:rsidR="00396AE6" w:rsidRPr="003C0760" w:rsidRDefault="00607158" w:rsidP="008B0CAC">
            <w:pPr>
              <w:jc w:val="center"/>
              <w:rPr>
                <w:rFonts w:ascii="Arial" w:hAnsi="Arial" w:cs="Arial"/>
              </w:rPr>
            </w:pPr>
            <w:r>
              <w:rPr>
                <w:rFonts w:ascii="Arial" w:hAnsi="Arial" w:cs="Arial"/>
              </w:rPr>
              <w:t>Выполнено</w:t>
            </w:r>
          </w:p>
        </w:tc>
      </w:tr>
    </w:tbl>
    <w:p w:rsidR="0045492D" w:rsidRDefault="0045492D" w:rsidP="0045492D">
      <w:pPr>
        <w:spacing w:after="0" w:line="240" w:lineRule="auto"/>
        <w:rPr>
          <w:rFonts w:ascii="Arial" w:hAnsi="Arial" w:cs="Arial"/>
        </w:rPr>
      </w:pPr>
    </w:p>
    <w:sectPr w:rsidR="0045492D" w:rsidSect="00F30D67">
      <w:footerReference w:type="default" r:id="rId9"/>
      <w:headerReference w:type="first" r:id="rId10"/>
      <w:pgSz w:w="11906" w:h="16838"/>
      <w:pgMar w:top="1134" w:right="849" w:bottom="567" w:left="709"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4A87" w:rsidRDefault="00284A87" w:rsidP="004E5C2B">
      <w:pPr>
        <w:spacing w:after="0" w:line="240" w:lineRule="auto"/>
      </w:pPr>
      <w:r>
        <w:separator/>
      </w:r>
    </w:p>
  </w:endnote>
  <w:endnote w:type="continuationSeparator" w:id="0">
    <w:p w:rsidR="00284A87" w:rsidRDefault="00284A87" w:rsidP="004E5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7165829"/>
      <w:docPartObj>
        <w:docPartGallery w:val="Page Numbers (Bottom of Page)"/>
        <w:docPartUnique/>
      </w:docPartObj>
    </w:sdtPr>
    <w:sdtEndPr/>
    <w:sdtContent>
      <w:p w:rsidR="008C5476" w:rsidRDefault="008C5476">
        <w:pPr>
          <w:pStyle w:val="ab"/>
          <w:jc w:val="right"/>
        </w:pPr>
        <w:r>
          <w:fldChar w:fldCharType="begin"/>
        </w:r>
        <w:r>
          <w:instrText>PAGE   \* MERGEFORMAT</w:instrText>
        </w:r>
        <w:r>
          <w:fldChar w:fldCharType="separate"/>
        </w:r>
        <w:r w:rsidR="00CA0103">
          <w:rPr>
            <w:noProof/>
          </w:rPr>
          <w:t>8</w:t>
        </w:r>
        <w:r>
          <w:fldChar w:fldCharType="end"/>
        </w:r>
      </w:p>
    </w:sdtContent>
  </w:sdt>
  <w:p w:rsidR="008C5476" w:rsidRDefault="008C5476">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4A87" w:rsidRDefault="00284A87" w:rsidP="004E5C2B">
      <w:pPr>
        <w:spacing w:after="0" w:line="240" w:lineRule="auto"/>
      </w:pPr>
      <w:r>
        <w:separator/>
      </w:r>
    </w:p>
  </w:footnote>
  <w:footnote w:type="continuationSeparator" w:id="0">
    <w:p w:rsidR="00284A87" w:rsidRDefault="00284A87" w:rsidP="004E5C2B">
      <w:pPr>
        <w:spacing w:after="0" w:line="240" w:lineRule="auto"/>
      </w:pPr>
      <w:r>
        <w:continuationSeparator/>
      </w:r>
    </w:p>
  </w:footnote>
  <w:footnote w:id="1">
    <w:p w:rsidR="008C5476" w:rsidRDefault="008C5476" w:rsidP="00146435">
      <w:pPr>
        <w:pStyle w:val="af0"/>
      </w:pPr>
      <w:r>
        <w:rPr>
          <w:rStyle w:val="af2"/>
        </w:rPr>
        <w:footnoteRef/>
      </w:r>
      <w:r>
        <w:t xml:space="preserve"> По состоянию на 3 кв.2023 г.</w:t>
      </w:r>
    </w:p>
  </w:footnote>
  <w:footnote w:id="2">
    <w:p w:rsidR="008C5476" w:rsidRDefault="008C5476" w:rsidP="00146435">
      <w:pPr>
        <w:pStyle w:val="af0"/>
        <w:jc w:val="both"/>
      </w:pPr>
      <w:r>
        <w:rPr>
          <w:rStyle w:val="af2"/>
        </w:rPr>
        <w:footnoteRef/>
      </w:r>
      <w:r>
        <w:t xml:space="preserve"> «О порядке расчета дохода от размещения средств пенсионных резервов для целей расчета переменной части вознаграждения негосударственного пенсионного фонда, осуществляющего деятельность по негосударственному пенсионному обеспечению, формированию долгосрочных сбережений, величине специального финансового индикатора, порядке расчета расчетной величины дохода от размещения средств пенсионных резервов</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D67" w:rsidRPr="00F30D67" w:rsidRDefault="00F30D67" w:rsidP="00F30D67">
    <w:pPr>
      <w:pStyle w:val="a7"/>
      <w:jc w:val="right"/>
      <w:rPr>
        <w:rFonts w:ascii="Times New Roman" w:hAnsi="Times New Roman" w:cs="Times New Roman"/>
        <w:sz w:val="26"/>
        <w:szCs w:val="26"/>
      </w:rPr>
    </w:pPr>
    <w:r w:rsidRPr="00F30D67">
      <w:rPr>
        <w:rFonts w:ascii="Times New Roman" w:hAnsi="Times New Roman" w:cs="Times New Roman"/>
        <w:sz w:val="26"/>
        <w:szCs w:val="26"/>
      </w:rPr>
      <w:t>Приложение 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E275D"/>
    <w:multiLevelType w:val="hybridMultilevel"/>
    <w:tmpl w:val="9E3609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BC4762A"/>
    <w:multiLevelType w:val="hybridMultilevel"/>
    <w:tmpl w:val="07303F0E"/>
    <w:lvl w:ilvl="0" w:tplc="5540C8C0">
      <w:start w:val="1"/>
      <w:numFmt w:val="decimal"/>
      <w:lvlText w:val="2.%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540120"/>
    <w:multiLevelType w:val="hybridMultilevel"/>
    <w:tmpl w:val="7D7EF1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1347A08"/>
    <w:multiLevelType w:val="hybridMultilevel"/>
    <w:tmpl w:val="F8EC37CE"/>
    <w:lvl w:ilvl="0" w:tplc="D3E0C804">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 w15:restartNumberingAfterBreak="0">
    <w:nsid w:val="27A05703"/>
    <w:multiLevelType w:val="hybridMultilevel"/>
    <w:tmpl w:val="AC92FF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5681CBA"/>
    <w:multiLevelType w:val="hybridMultilevel"/>
    <w:tmpl w:val="A18AD90E"/>
    <w:lvl w:ilvl="0" w:tplc="BBBCC864">
      <w:start w:val="2022"/>
      <w:numFmt w:val="bullet"/>
      <w:lvlText w:val="-"/>
      <w:lvlJc w:val="left"/>
      <w:pPr>
        <w:ind w:left="720" w:hanging="360"/>
      </w:pPr>
      <w:rPr>
        <w:rFonts w:ascii="Tahoma" w:eastAsiaTheme="minorHAnsi"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5827174"/>
    <w:multiLevelType w:val="hybridMultilevel"/>
    <w:tmpl w:val="66A68D52"/>
    <w:lvl w:ilvl="0" w:tplc="BBBCC864">
      <w:start w:val="2022"/>
      <w:numFmt w:val="bullet"/>
      <w:lvlText w:val="-"/>
      <w:lvlJc w:val="left"/>
      <w:pPr>
        <w:ind w:left="720" w:hanging="360"/>
      </w:pPr>
      <w:rPr>
        <w:rFonts w:ascii="Tahoma" w:eastAsiaTheme="minorHAnsi"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B3D50F2"/>
    <w:multiLevelType w:val="hybridMultilevel"/>
    <w:tmpl w:val="C25E31F4"/>
    <w:lvl w:ilvl="0" w:tplc="BBBCC864">
      <w:start w:val="2022"/>
      <w:numFmt w:val="bullet"/>
      <w:lvlText w:val="-"/>
      <w:lvlJc w:val="left"/>
      <w:pPr>
        <w:ind w:left="720" w:hanging="360"/>
      </w:pPr>
      <w:rPr>
        <w:rFonts w:ascii="Tahoma" w:eastAsiaTheme="minorHAnsi"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817048"/>
    <w:multiLevelType w:val="multilevel"/>
    <w:tmpl w:val="82CA0EFE"/>
    <w:lvl w:ilvl="0">
      <w:start w:val="6"/>
      <w:numFmt w:val="decimal"/>
      <w:lvlText w:val="%1."/>
      <w:lvlJc w:val="left"/>
      <w:pPr>
        <w:ind w:left="1065" w:hanging="360"/>
      </w:pPr>
      <w:rPr>
        <w:rFonts w:hint="default"/>
      </w:rPr>
    </w:lvl>
    <w:lvl w:ilvl="1">
      <w:start w:val="1"/>
      <w:numFmt w:val="decimal"/>
      <w:isLgl/>
      <w:lvlText w:val="%1.%2."/>
      <w:lvlJc w:val="left"/>
      <w:pPr>
        <w:ind w:left="1065" w:hanging="36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9" w15:restartNumberingAfterBreak="0">
    <w:nsid w:val="3E15797A"/>
    <w:multiLevelType w:val="hybridMultilevel"/>
    <w:tmpl w:val="094E40BA"/>
    <w:lvl w:ilvl="0" w:tplc="A1E2F04E">
      <w:start w:val="1"/>
      <w:numFmt w:val="decimal"/>
      <w:lvlText w:val="3.%1."/>
      <w:lvlJc w:val="left"/>
      <w:pPr>
        <w:ind w:left="149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E575F57"/>
    <w:multiLevelType w:val="hybridMultilevel"/>
    <w:tmpl w:val="9A9865E2"/>
    <w:lvl w:ilvl="0" w:tplc="BBBCC864">
      <w:start w:val="2022"/>
      <w:numFmt w:val="bullet"/>
      <w:lvlText w:val="-"/>
      <w:lvlJc w:val="left"/>
      <w:pPr>
        <w:ind w:left="720" w:hanging="360"/>
      </w:pPr>
      <w:rPr>
        <w:rFonts w:ascii="Tahoma" w:eastAsiaTheme="minorHAnsi"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5DE23EA"/>
    <w:multiLevelType w:val="hybridMultilevel"/>
    <w:tmpl w:val="F1588234"/>
    <w:lvl w:ilvl="0" w:tplc="BBBCC864">
      <w:start w:val="2022"/>
      <w:numFmt w:val="bullet"/>
      <w:lvlText w:val="-"/>
      <w:lvlJc w:val="left"/>
      <w:pPr>
        <w:ind w:left="720" w:hanging="360"/>
      </w:pPr>
      <w:rPr>
        <w:rFonts w:ascii="Tahoma" w:eastAsiaTheme="minorHAnsi"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96E3E5E"/>
    <w:multiLevelType w:val="hybridMultilevel"/>
    <w:tmpl w:val="F2182938"/>
    <w:lvl w:ilvl="0" w:tplc="1C0C7CB4">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B721058"/>
    <w:multiLevelType w:val="hybridMultilevel"/>
    <w:tmpl w:val="6ED694BA"/>
    <w:lvl w:ilvl="0" w:tplc="D3E0C80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15:restartNumberingAfterBreak="0">
    <w:nsid w:val="4D503B53"/>
    <w:multiLevelType w:val="multilevel"/>
    <w:tmpl w:val="5242027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32156D3"/>
    <w:multiLevelType w:val="hybridMultilevel"/>
    <w:tmpl w:val="2F36B25A"/>
    <w:lvl w:ilvl="0" w:tplc="D3E0C804">
      <w:start w:val="1"/>
      <w:numFmt w:val="bullet"/>
      <w:lvlText w:val=""/>
      <w:lvlJc w:val="left"/>
      <w:pPr>
        <w:ind w:left="852" w:hanging="360"/>
      </w:pPr>
      <w:rPr>
        <w:rFonts w:ascii="Symbol" w:hAnsi="Symbol" w:hint="default"/>
      </w:rPr>
    </w:lvl>
    <w:lvl w:ilvl="1" w:tplc="04190003" w:tentative="1">
      <w:start w:val="1"/>
      <w:numFmt w:val="bullet"/>
      <w:lvlText w:val="o"/>
      <w:lvlJc w:val="left"/>
      <w:pPr>
        <w:ind w:left="1572" w:hanging="360"/>
      </w:pPr>
      <w:rPr>
        <w:rFonts w:ascii="Courier New" w:hAnsi="Courier New" w:cs="Courier New" w:hint="default"/>
      </w:rPr>
    </w:lvl>
    <w:lvl w:ilvl="2" w:tplc="04190005" w:tentative="1">
      <w:start w:val="1"/>
      <w:numFmt w:val="bullet"/>
      <w:lvlText w:val=""/>
      <w:lvlJc w:val="left"/>
      <w:pPr>
        <w:ind w:left="2292" w:hanging="360"/>
      </w:pPr>
      <w:rPr>
        <w:rFonts w:ascii="Wingdings" w:hAnsi="Wingdings" w:hint="default"/>
      </w:rPr>
    </w:lvl>
    <w:lvl w:ilvl="3" w:tplc="04190001" w:tentative="1">
      <w:start w:val="1"/>
      <w:numFmt w:val="bullet"/>
      <w:lvlText w:val=""/>
      <w:lvlJc w:val="left"/>
      <w:pPr>
        <w:ind w:left="3012" w:hanging="360"/>
      </w:pPr>
      <w:rPr>
        <w:rFonts w:ascii="Symbol" w:hAnsi="Symbol" w:hint="default"/>
      </w:rPr>
    </w:lvl>
    <w:lvl w:ilvl="4" w:tplc="04190003" w:tentative="1">
      <w:start w:val="1"/>
      <w:numFmt w:val="bullet"/>
      <w:lvlText w:val="o"/>
      <w:lvlJc w:val="left"/>
      <w:pPr>
        <w:ind w:left="3732" w:hanging="360"/>
      </w:pPr>
      <w:rPr>
        <w:rFonts w:ascii="Courier New" w:hAnsi="Courier New" w:cs="Courier New" w:hint="default"/>
      </w:rPr>
    </w:lvl>
    <w:lvl w:ilvl="5" w:tplc="04190005" w:tentative="1">
      <w:start w:val="1"/>
      <w:numFmt w:val="bullet"/>
      <w:lvlText w:val=""/>
      <w:lvlJc w:val="left"/>
      <w:pPr>
        <w:ind w:left="4452" w:hanging="360"/>
      </w:pPr>
      <w:rPr>
        <w:rFonts w:ascii="Wingdings" w:hAnsi="Wingdings" w:hint="default"/>
      </w:rPr>
    </w:lvl>
    <w:lvl w:ilvl="6" w:tplc="04190001" w:tentative="1">
      <w:start w:val="1"/>
      <w:numFmt w:val="bullet"/>
      <w:lvlText w:val=""/>
      <w:lvlJc w:val="left"/>
      <w:pPr>
        <w:ind w:left="5172" w:hanging="360"/>
      </w:pPr>
      <w:rPr>
        <w:rFonts w:ascii="Symbol" w:hAnsi="Symbol" w:hint="default"/>
      </w:rPr>
    </w:lvl>
    <w:lvl w:ilvl="7" w:tplc="04190003" w:tentative="1">
      <w:start w:val="1"/>
      <w:numFmt w:val="bullet"/>
      <w:lvlText w:val="o"/>
      <w:lvlJc w:val="left"/>
      <w:pPr>
        <w:ind w:left="5892" w:hanging="360"/>
      </w:pPr>
      <w:rPr>
        <w:rFonts w:ascii="Courier New" w:hAnsi="Courier New" w:cs="Courier New" w:hint="default"/>
      </w:rPr>
    </w:lvl>
    <w:lvl w:ilvl="8" w:tplc="04190005" w:tentative="1">
      <w:start w:val="1"/>
      <w:numFmt w:val="bullet"/>
      <w:lvlText w:val=""/>
      <w:lvlJc w:val="left"/>
      <w:pPr>
        <w:ind w:left="6612" w:hanging="360"/>
      </w:pPr>
      <w:rPr>
        <w:rFonts w:ascii="Wingdings" w:hAnsi="Wingdings" w:hint="default"/>
      </w:rPr>
    </w:lvl>
  </w:abstractNum>
  <w:abstractNum w:abstractNumId="16" w15:restartNumberingAfterBreak="0">
    <w:nsid w:val="58AE4A58"/>
    <w:multiLevelType w:val="hybridMultilevel"/>
    <w:tmpl w:val="BC8E2038"/>
    <w:lvl w:ilvl="0" w:tplc="BBBCC864">
      <w:start w:val="2022"/>
      <w:numFmt w:val="bullet"/>
      <w:lvlText w:val="-"/>
      <w:lvlJc w:val="left"/>
      <w:pPr>
        <w:ind w:left="720" w:hanging="360"/>
      </w:pPr>
      <w:rPr>
        <w:rFonts w:ascii="Tahoma" w:eastAsiaTheme="minorHAnsi"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EA77469"/>
    <w:multiLevelType w:val="hybridMultilevel"/>
    <w:tmpl w:val="80F23DCC"/>
    <w:lvl w:ilvl="0" w:tplc="BBBCC864">
      <w:start w:val="2022"/>
      <w:numFmt w:val="bullet"/>
      <w:lvlText w:val="-"/>
      <w:lvlJc w:val="left"/>
      <w:pPr>
        <w:ind w:left="720" w:hanging="360"/>
      </w:pPr>
      <w:rPr>
        <w:rFonts w:ascii="Tahoma" w:eastAsiaTheme="minorHAnsi"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0D62A7D"/>
    <w:multiLevelType w:val="hybridMultilevel"/>
    <w:tmpl w:val="578CFF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4711F80"/>
    <w:multiLevelType w:val="hybridMultilevel"/>
    <w:tmpl w:val="FD589D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2212428"/>
    <w:multiLevelType w:val="hybridMultilevel"/>
    <w:tmpl w:val="A308FFF0"/>
    <w:lvl w:ilvl="0" w:tplc="BBBCC864">
      <w:start w:val="2022"/>
      <w:numFmt w:val="bullet"/>
      <w:lvlText w:val="-"/>
      <w:lvlJc w:val="left"/>
      <w:pPr>
        <w:ind w:left="720" w:hanging="360"/>
      </w:pPr>
      <w:rPr>
        <w:rFonts w:ascii="Tahoma" w:eastAsiaTheme="minorHAnsi"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3392520"/>
    <w:multiLevelType w:val="hybridMultilevel"/>
    <w:tmpl w:val="D2FA362E"/>
    <w:lvl w:ilvl="0" w:tplc="BBBCC864">
      <w:start w:val="2022"/>
      <w:numFmt w:val="bullet"/>
      <w:lvlText w:val="-"/>
      <w:lvlJc w:val="left"/>
      <w:pPr>
        <w:ind w:left="720" w:hanging="360"/>
      </w:pPr>
      <w:rPr>
        <w:rFonts w:ascii="Tahoma" w:eastAsiaTheme="minorHAnsi"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9F86744"/>
    <w:multiLevelType w:val="hybridMultilevel"/>
    <w:tmpl w:val="A6FC7D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B1F1B44"/>
    <w:multiLevelType w:val="hybridMultilevel"/>
    <w:tmpl w:val="4D587FE0"/>
    <w:lvl w:ilvl="0" w:tplc="DB863AFA">
      <w:start w:val="1"/>
      <w:numFmt w:val="decimal"/>
      <w:lvlText w:val="4.%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num w:numId="1">
    <w:abstractNumId w:val="13"/>
  </w:num>
  <w:num w:numId="2">
    <w:abstractNumId w:val="19"/>
  </w:num>
  <w:num w:numId="3">
    <w:abstractNumId w:val="2"/>
  </w:num>
  <w:num w:numId="4">
    <w:abstractNumId w:val="18"/>
  </w:num>
  <w:num w:numId="5">
    <w:abstractNumId w:val="22"/>
  </w:num>
  <w:num w:numId="6">
    <w:abstractNumId w:val="0"/>
  </w:num>
  <w:num w:numId="7">
    <w:abstractNumId w:val="4"/>
  </w:num>
  <w:num w:numId="8">
    <w:abstractNumId w:val="10"/>
  </w:num>
  <w:num w:numId="9">
    <w:abstractNumId w:val="21"/>
  </w:num>
  <w:num w:numId="10">
    <w:abstractNumId w:val="7"/>
  </w:num>
  <w:num w:numId="11">
    <w:abstractNumId w:val="6"/>
  </w:num>
  <w:num w:numId="12">
    <w:abstractNumId w:val="20"/>
  </w:num>
  <w:num w:numId="13">
    <w:abstractNumId w:val="11"/>
  </w:num>
  <w:num w:numId="14">
    <w:abstractNumId w:val="5"/>
  </w:num>
  <w:num w:numId="15">
    <w:abstractNumId w:val="17"/>
  </w:num>
  <w:num w:numId="16">
    <w:abstractNumId w:val="12"/>
  </w:num>
  <w:num w:numId="17">
    <w:abstractNumId w:val="9"/>
  </w:num>
  <w:num w:numId="18">
    <w:abstractNumId w:val="16"/>
  </w:num>
  <w:num w:numId="19">
    <w:abstractNumId w:val="23"/>
  </w:num>
  <w:num w:numId="20">
    <w:abstractNumId w:val="1"/>
  </w:num>
  <w:num w:numId="21">
    <w:abstractNumId w:val="15"/>
  </w:num>
  <w:num w:numId="22">
    <w:abstractNumId w:val="3"/>
  </w:num>
  <w:num w:numId="23">
    <w:abstractNumId w:val="14"/>
  </w:num>
  <w:num w:numId="24">
    <w:abstractNumId w:val="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EB1"/>
    <w:rsid w:val="00014A37"/>
    <w:rsid w:val="00024463"/>
    <w:rsid w:val="00027ABE"/>
    <w:rsid w:val="00030AF2"/>
    <w:rsid w:val="00035BA7"/>
    <w:rsid w:val="00040F8A"/>
    <w:rsid w:val="000467F8"/>
    <w:rsid w:val="00047E34"/>
    <w:rsid w:val="00053707"/>
    <w:rsid w:val="00057353"/>
    <w:rsid w:val="00061E86"/>
    <w:rsid w:val="00071A20"/>
    <w:rsid w:val="0007332B"/>
    <w:rsid w:val="00075D3B"/>
    <w:rsid w:val="00087F5D"/>
    <w:rsid w:val="000913C9"/>
    <w:rsid w:val="00092A8B"/>
    <w:rsid w:val="00095EE1"/>
    <w:rsid w:val="000A1F54"/>
    <w:rsid w:val="000A3D44"/>
    <w:rsid w:val="000B4186"/>
    <w:rsid w:val="000B5E86"/>
    <w:rsid w:val="000C3A65"/>
    <w:rsid w:val="000D13AB"/>
    <w:rsid w:val="000D2BA1"/>
    <w:rsid w:val="000F5546"/>
    <w:rsid w:val="00100025"/>
    <w:rsid w:val="00100DFB"/>
    <w:rsid w:val="00103B0F"/>
    <w:rsid w:val="00105B91"/>
    <w:rsid w:val="001302A0"/>
    <w:rsid w:val="00135D2A"/>
    <w:rsid w:val="001433D6"/>
    <w:rsid w:val="00146435"/>
    <w:rsid w:val="00154457"/>
    <w:rsid w:val="0018712E"/>
    <w:rsid w:val="00191259"/>
    <w:rsid w:val="00195AF7"/>
    <w:rsid w:val="00197912"/>
    <w:rsid w:val="001A1F95"/>
    <w:rsid w:val="001B02C5"/>
    <w:rsid w:val="001B5EC0"/>
    <w:rsid w:val="001B62DD"/>
    <w:rsid w:val="001B692D"/>
    <w:rsid w:val="001B6EB1"/>
    <w:rsid w:val="001D3E50"/>
    <w:rsid w:val="001D4F71"/>
    <w:rsid w:val="001E15C1"/>
    <w:rsid w:val="001E6EC1"/>
    <w:rsid w:val="001F5E97"/>
    <w:rsid w:val="001F5ECD"/>
    <w:rsid w:val="00200497"/>
    <w:rsid w:val="002258EB"/>
    <w:rsid w:val="0023596C"/>
    <w:rsid w:val="00236C76"/>
    <w:rsid w:val="00247512"/>
    <w:rsid w:val="00251AA3"/>
    <w:rsid w:val="00265DD4"/>
    <w:rsid w:val="00267EF0"/>
    <w:rsid w:val="0028284D"/>
    <w:rsid w:val="002836B9"/>
    <w:rsid w:val="00284A87"/>
    <w:rsid w:val="002964C7"/>
    <w:rsid w:val="002A13A8"/>
    <w:rsid w:val="002A6089"/>
    <w:rsid w:val="002B1C93"/>
    <w:rsid w:val="002C5FD5"/>
    <w:rsid w:val="002D0254"/>
    <w:rsid w:val="002D622C"/>
    <w:rsid w:val="002E33FB"/>
    <w:rsid w:val="002E420F"/>
    <w:rsid w:val="002E5F3C"/>
    <w:rsid w:val="002E637E"/>
    <w:rsid w:val="003000A6"/>
    <w:rsid w:val="00302BC3"/>
    <w:rsid w:val="00315362"/>
    <w:rsid w:val="003333FB"/>
    <w:rsid w:val="003428E0"/>
    <w:rsid w:val="00352AF7"/>
    <w:rsid w:val="00352C7E"/>
    <w:rsid w:val="0035671D"/>
    <w:rsid w:val="00364FCC"/>
    <w:rsid w:val="0036641F"/>
    <w:rsid w:val="0037088F"/>
    <w:rsid w:val="0037156C"/>
    <w:rsid w:val="003816D7"/>
    <w:rsid w:val="00381F55"/>
    <w:rsid w:val="00390A77"/>
    <w:rsid w:val="00392126"/>
    <w:rsid w:val="00393A85"/>
    <w:rsid w:val="00396AE6"/>
    <w:rsid w:val="00397BB1"/>
    <w:rsid w:val="003A3C24"/>
    <w:rsid w:val="003A3C5F"/>
    <w:rsid w:val="003A7EFF"/>
    <w:rsid w:val="003B2122"/>
    <w:rsid w:val="003C0760"/>
    <w:rsid w:val="003C561B"/>
    <w:rsid w:val="003C7D19"/>
    <w:rsid w:val="003D0CE6"/>
    <w:rsid w:val="003D4776"/>
    <w:rsid w:val="003E4CC6"/>
    <w:rsid w:val="003F0283"/>
    <w:rsid w:val="00400FBF"/>
    <w:rsid w:val="00402468"/>
    <w:rsid w:val="004039F5"/>
    <w:rsid w:val="00413631"/>
    <w:rsid w:val="00422AAA"/>
    <w:rsid w:val="00422DF1"/>
    <w:rsid w:val="00424C1C"/>
    <w:rsid w:val="004268D4"/>
    <w:rsid w:val="004275BE"/>
    <w:rsid w:val="004356BD"/>
    <w:rsid w:val="0045492D"/>
    <w:rsid w:val="00465827"/>
    <w:rsid w:val="004868FD"/>
    <w:rsid w:val="00490C47"/>
    <w:rsid w:val="004925F2"/>
    <w:rsid w:val="004A1141"/>
    <w:rsid w:val="004B17CE"/>
    <w:rsid w:val="004E37F8"/>
    <w:rsid w:val="004E5C2B"/>
    <w:rsid w:val="004F3D34"/>
    <w:rsid w:val="004F7E1D"/>
    <w:rsid w:val="00504F16"/>
    <w:rsid w:val="005077C9"/>
    <w:rsid w:val="0051304F"/>
    <w:rsid w:val="00513F6A"/>
    <w:rsid w:val="00514404"/>
    <w:rsid w:val="00515B01"/>
    <w:rsid w:val="00521721"/>
    <w:rsid w:val="005230F1"/>
    <w:rsid w:val="00527F73"/>
    <w:rsid w:val="00543CEB"/>
    <w:rsid w:val="005454C2"/>
    <w:rsid w:val="00545705"/>
    <w:rsid w:val="005601B8"/>
    <w:rsid w:val="00563904"/>
    <w:rsid w:val="00566A6C"/>
    <w:rsid w:val="005741FD"/>
    <w:rsid w:val="0058134A"/>
    <w:rsid w:val="00584698"/>
    <w:rsid w:val="00595A0E"/>
    <w:rsid w:val="005A08E4"/>
    <w:rsid w:val="005A4C89"/>
    <w:rsid w:val="005A781E"/>
    <w:rsid w:val="005B25CD"/>
    <w:rsid w:val="005B713E"/>
    <w:rsid w:val="005C04C8"/>
    <w:rsid w:val="005C3C26"/>
    <w:rsid w:val="005D3020"/>
    <w:rsid w:val="005E1E00"/>
    <w:rsid w:val="005E635F"/>
    <w:rsid w:val="005F2C1B"/>
    <w:rsid w:val="005F638A"/>
    <w:rsid w:val="00602D41"/>
    <w:rsid w:val="00607158"/>
    <w:rsid w:val="006357EF"/>
    <w:rsid w:val="006433C5"/>
    <w:rsid w:val="00660D05"/>
    <w:rsid w:val="00662EE3"/>
    <w:rsid w:val="00665630"/>
    <w:rsid w:val="00665656"/>
    <w:rsid w:val="006745B6"/>
    <w:rsid w:val="00676E27"/>
    <w:rsid w:val="006823B4"/>
    <w:rsid w:val="00693241"/>
    <w:rsid w:val="00693388"/>
    <w:rsid w:val="006A59CC"/>
    <w:rsid w:val="006B17BE"/>
    <w:rsid w:val="006B7EE1"/>
    <w:rsid w:val="006D0979"/>
    <w:rsid w:val="006D319B"/>
    <w:rsid w:val="006E052E"/>
    <w:rsid w:val="006E35C0"/>
    <w:rsid w:val="006F421D"/>
    <w:rsid w:val="006F4C90"/>
    <w:rsid w:val="00703EF4"/>
    <w:rsid w:val="00710349"/>
    <w:rsid w:val="00720E50"/>
    <w:rsid w:val="00722F29"/>
    <w:rsid w:val="00730E4F"/>
    <w:rsid w:val="00733DE2"/>
    <w:rsid w:val="007363B7"/>
    <w:rsid w:val="00737A87"/>
    <w:rsid w:val="00745391"/>
    <w:rsid w:val="00747671"/>
    <w:rsid w:val="007561CB"/>
    <w:rsid w:val="00781A28"/>
    <w:rsid w:val="00782913"/>
    <w:rsid w:val="00795670"/>
    <w:rsid w:val="00795C6C"/>
    <w:rsid w:val="007A0E1E"/>
    <w:rsid w:val="007A1787"/>
    <w:rsid w:val="007A712C"/>
    <w:rsid w:val="007B0956"/>
    <w:rsid w:val="007B5846"/>
    <w:rsid w:val="007D0EF6"/>
    <w:rsid w:val="007D2D66"/>
    <w:rsid w:val="007D3A48"/>
    <w:rsid w:val="007D43F5"/>
    <w:rsid w:val="007D5DA0"/>
    <w:rsid w:val="007F54B2"/>
    <w:rsid w:val="007F7A05"/>
    <w:rsid w:val="00806983"/>
    <w:rsid w:val="00814E1E"/>
    <w:rsid w:val="00833C89"/>
    <w:rsid w:val="00834658"/>
    <w:rsid w:val="00854D06"/>
    <w:rsid w:val="00860DF4"/>
    <w:rsid w:val="008658E7"/>
    <w:rsid w:val="0086673E"/>
    <w:rsid w:val="00873B12"/>
    <w:rsid w:val="00875D6D"/>
    <w:rsid w:val="008869B2"/>
    <w:rsid w:val="008B0CAC"/>
    <w:rsid w:val="008B78E7"/>
    <w:rsid w:val="008C1531"/>
    <w:rsid w:val="008C41A1"/>
    <w:rsid w:val="008C53DE"/>
    <w:rsid w:val="008C5476"/>
    <w:rsid w:val="008D5C89"/>
    <w:rsid w:val="008E0C65"/>
    <w:rsid w:val="008E33C1"/>
    <w:rsid w:val="008E390E"/>
    <w:rsid w:val="008E7BD4"/>
    <w:rsid w:val="00901FA4"/>
    <w:rsid w:val="0090263A"/>
    <w:rsid w:val="009272A6"/>
    <w:rsid w:val="0092738E"/>
    <w:rsid w:val="00927CE1"/>
    <w:rsid w:val="00931159"/>
    <w:rsid w:val="00933FDE"/>
    <w:rsid w:val="00936907"/>
    <w:rsid w:val="00943BF5"/>
    <w:rsid w:val="0094484E"/>
    <w:rsid w:val="00945E0E"/>
    <w:rsid w:val="00951F2C"/>
    <w:rsid w:val="0096057B"/>
    <w:rsid w:val="009608EF"/>
    <w:rsid w:val="00965786"/>
    <w:rsid w:val="00966151"/>
    <w:rsid w:val="00966A1E"/>
    <w:rsid w:val="009731FC"/>
    <w:rsid w:val="00973AEA"/>
    <w:rsid w:val="0097626E"/>
    <w:rsid w:val="00981E0A"/>
    <w:rsid w:val="0098443A"/>
    <w:rsid w:val="00996C7D"/>
    <w:rsid w:val="009A7A3A"/>
    <w:rsid w:val="009A7F27"/>
    <w:rsid w:val="009C0BDE"/>
    <w:rsid w:val="009C5EEC"/>
    <w:rsid w:val="009D2ECE"/>
    <w:rsid w:val="009D4433"/>
    <w:rsid w:val="009E4BEE"/>
    <w:rsid w:val="009E4FD5"/>
    <w:rsid w:val="009E5C22"/>
    <w:rsid w:val="009F47E2"/>
    <w:rsid w:val="009F514E"/>
    <w:rsid w:val="00A06D73"/>
    <w:rsid w:val="00A1059E"/>
    <w:rsid w:val="00A212AC"/>
    <w:rsid w:val="00A313C0"/>
    <w:rsid w:val="00A42D94"/>
    <w:rsid w:val="00A50562"/>
    <w:rsid w:val="00A53E99"/>
    <w:rsid w:val="00A63DBA"/>
    <w:rsid w:val="00A70A00"/>
    <w:rsid w:val="00A763AA"/>
    <w:rsid w:val="00A76AD4"/>
    <w:rsid w:val="00A97E50"/>
    <w:rsid w:val="00AA1E30"/>
    <w:rsid w:val="00AA796C"/>
    <w:rsid w:val="00AB0D60"/>
    <w:rsid w:val="00AC6669"/>
    <w:rsid w:val="00AC7840"/>
    <w:rsid w:val="00AD0DE2"/>
    <w:rsid w:val="00AE6C97"/>
    <w:rsid w:val="00AF0472"/>
    <w:rsid w:val="00B005AD"/>
    <w:rsid w:val="00B02B68"/>
    <w:rsid w:val="00B0449E"/>
    <w:rsid w:val="00B1494B"/>
    <w:rsid w:val="00B21456"/>
    <w:rsid w:val="00B32E7B"/>
    <w:rsid w:val="00B575B8"/>
    <w:rsid w:val="00B63006"/>
    <w:rsid w:val="00B63E76"/>
    <w:rsid w:val="00B641F4"/>
    <w:rsid w:val="00B77AF5"/>
    <w:rsid w:val="00B77B7C"/>
    <w:rsid w:val="00B81040"/>
    <w:rsid w:val="00B8154F"/>
    <w:rsid w:val="00B81B4D"/>
    <w:rsid w:val="00B821A9"/>
    <w:rsid w:val="00B8220A"/>
    <w:rsid w:val="00BB16E1"/>
    <w:rsid w:val="00BB503D"/>
    <w:rsid w:val="00BC1671"/>
    <w:rsid w:val="00BC5091"/>
    <w:rsid w:val="00BC6990"/>
    <w:rsid w:val="00C03DD9"/>
    <w:rsid w:val="00C05A40"/>
    <w:rsid w:val="00C1188D"/>
    <w:rsid w:val="00C126C2"/>
    <w:rsid w:val="00C1563E"/>
    <w:rsid w:val="00C202BA"/>
    <w:rsid w:val="00C246DB"/>
    <w:rsid w:val="00C323F2"/>
    <w:rsid w:val="00C3246A"/>
    <w:rsid w:val="00C32A59"/>
    <w:rsid w:val="00C40505"/>
    <w:rsid w:val="00C43305"/>
    <w:rsid w:val="00C44EFE"/>
    <w:rsid w:val="00C46EDA"/>
    <w:rsid w:val="00C50114"/>
    <w:rsid w:val="00C53EBC"/>
    <w:rsid w:val="00C55C4A"/>
    <w:rsid w:val="00C721AA"/>
    <w:rsid w:val="00C73893"/>
    <w:rsid w:val="00C764A0"/>
    <w:rsid w:val="00C77768"/>
    <w:rsid w:val="00C91837"/>
    <w:rsid w:val="00C92F81"/>
    <w:rsid w:val="00C96C52"/>
    <w:rsid w:val="00CA0103"/>
    <w:rsid w:val="00CA07E1"/>
    <w:rsid w:val="00CA2590"/>
    <w:rsid w:val="00CA6F39"/>
    <w:rsid w:val="00CB7EDB"/>
    <w:rsid w:val="00CC1383"/>
    <w:rsid w:val="00CC31B1"/>
    <w:rsid w:val="00CD2D24"/>
    <w:rsid w:val="00CD59E6"/>
    <w:rsid w:val="00CE74BB"/>
    <w:rsid w:val="00CF3AE1"/>
    <w:rsid w:val="00D036F0"/>
    <w:rsid w:val="00D068CD"/>
    <w:rsid w:val="00D07847"/>
    <w:rsid w:val="00D44D66"/>
    <w:rsid w:val="00D54E18"/>
    <w:rsid w:val="00D61492"/>
    <w:rsid w:val="00D61F55"/>
    <w:rsid w:val="00D83419"/>
    <w:rsid w:val="00D91F9A"/>
    <w:rsid w:val="00D970C4"/>
    <w:rsid w:val="00DA04C9"/>
    <w:rsid w:val="00DA2FA0"/>
    <w:rsid w:val="00DD07B4"/>
    <w:rsid w:val="00DD39BD"/>
    <w:rsid w:val="00DE0429"/>
    <w:rsid w:val="00DE08FD"/>
    <w:rsid w:val="00DE5F2D"/>
    <w:rsid w:val="00DF7826"/>
    <w:rsid w:val="00E00DA0"/>
    <w:rsid w:val="00E155E7"/>
    <w:rsid w:val="00E247AE"/>
    <w:rsid w:val="00E253E9"/>
    <w:rsid w:val="00E33786"/>
    <w:rsid w:val="00E370B1"/>
    <w:rsid w:val="00E4163F"/>
    <w:rsid w:val="00E431D5"/>
    <w:rsid w:val="00E45EC2"/>
    <w:rsid w:val="00E603A8"/>
    <w:rsid w:val="00E62131"/>
    <w:rsid w:val="00E627C4"/>
    <w:rsid w:val="00E64EBA"/>
    <w:rsid w:val="00E70F1D"/>
    <w:rsid w:val="00E83423"/>
    <w:rsid w:val="00E848BB"/>
    <w:rsid w:val="00EA251E"/>
    <w:rsid w:val="00EB081A"/>
    <w:rsid w:val="00EB3CB0"/>
    <w:rsid w:val="00ED6C8E"/>
    <w:rsid w:val="00EE2A9C"/>
    <w:rsid w:val="00EE4954"/>
    <w:rsid w:val="00EE620D"/>
    <w:rsid w:val="00EE7080"/>
    <w:rsid w:val="00EF4B8B"/>
    <w:rsid w:val="00EF530D"/>
    <w:rsid w:val="00F01FA9"/>
    <w:rsid w:val="00F105F2"/>
    <w:rsid w:val="00F11BF4"/>
    <w:rsid w:val="00F26742"/>
    <w:rsid w:val="00F26E12"/>
    <w:rsid w:val="00F30D67"/>
    <w:rsid w:val="00F32893"/>
    <w:rsid w:val="00F35FF3"/>
    <w:rsid w:val="00F377D1"/>
    <w:rsid w:val="00F43CE7"/>
    <w:rsid w:val="00F47D98"/>
    <w:rsid w:val="00F5550A"/>
    <w:rsid w:val="00F57554"/>
    <w:rsid w:val="00F57705"/>
    <w:rsid w:val="00F60407"/>
    <w:rsid w:val="00F61A77"/>
    <w:rsid w:val="00F63F07"/>
    <w:rsid w:val="00F70901"/>
    <w:rsid w:val="00F77F99"/>
    <w:rsid w:val="00F95D89"/>
    <w:rsid w:val="00F96083"/>
    <w:rsid w:val="00FA00EA"/>
    <w:rsid w:val="00FA3BFE"/>
    <w:rsid w:val="00FB4720"/>
    <w:rsid w:val="00FC1510"/>
    <w:rsid w:val="00FC4426"/>
    <w:rsid w:val="00FE14C7"/>
    <w:rsid w:val="00FE460C"/>
    <w:rsid w:val="00FE4DE9"/>
    <w:rsid w:val="00FE5BAB"/>
    <w:rsid w:val="00FF4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7EA2D"/>
  <w15:chartTrackingRefBased/>
  <w15:docId w15:val="{4575CEE8-59BD-4E1C-A7D9-7C1C7E10F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0D13A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B8154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5601B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D13AB"/>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B8154F"/>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rsid w:val="005601B8"/>
    <w:rPr>
      <w:rFonts w:asciiTheme="majorHAnsi" w:eastAsiaTheme="majorEastAsia" w:hAnsiTheme="majorHAnsi" w:cstheme="majorBidi"/>
      <w:color w:val="1F4D78" w:themeColor="accent1" w:themeShade="7F"/>
      <w:sz w:val="24"/>
      <w:szCs w:val="24"/>
    </w:rPr>
  </w:style>
  <w:style w:type="paragraph" w:styleId="a3">
    <w:name w:val="TOC Heading"/>
    <w:basedOn w:val="1"/>
    <w:next w:val="a"/>
    <w:uiPriority w:val="39"/>
    <w:unhideWhenUsed/>
    <w:qFormat/>
    <w:rsid w:val="000D13AB"/>
    <w:pPr>
      <w:outlineLvl w:val="9"/>
    </w:pPr>
    <w:rPr>
      <w:lang w:eastAsia="ru-RU"/>
    </w:rPr>
  </w:style>
  <w:style w:type="paragraph" w:styleId="11">
    <w:name w:val="toc 1"/>
    <w:basedOn w:val="a"/>
    <w:next w:val="a"/>
    <w:autoRedefine/>
    <w:uiPriority w:val="39"/>
    <w:unhideWhenUsed/>
    <w:rsid w:val="000D13AB"/>
    <w:pPr>
      <w:spacing w:after="100"/>
    </w:pPr>
  </w:style>
  <w:style w:type="character" w:styleId="a4">
    <w:name w:val="Hyperlink"/>
    <w:basedOn w:val="a0"/>
    <w:uiPriority w:val="99"/>
    <w:unhideWhenUsed/>
    <w:rsid w:val="000D13AB"/>
    <w:rPr>
      <w:color w:val="0563C1" w:themeColor="hyperlink"/>
      <w:u w:val="single"/>
    </w:rPr>
  </w:style>
  <w:style w:type="paragraph" w:styleId="a5">
    <w:name w:val="Normal (Web)"/>
    <w:basedOn w:val="a"/>
    <w:uiPriority w:val="99"/>
    <w:unhideWhenUsed/>
    <w:rsid w:val="00C721AA"/>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6">
    <w:name w:val="Table Grid"/>
    <w:basedOn w:val="a1"/>
    <w:uiPriority w:val="59"/>
    <w:rsid w:val="004E5C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4E5C2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E5C2B"/>
  </w:style>
  <w:style w:type="paragraph" w:styleId="a9">
    <w:name w:val="footer"/>
    <w:basedOn w:val="a"/>
    <w:link w:val="aa"/>
    <w:uiPriority w:val="99"/>
    <w:unhideWhenUsed/>
    <w:rsid w:val="004E5C2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E5C2B"/>
  </w:style>
  <w:style w:type="paragraph" w:styleId="ab">
    <w:name w:val="List Paragraph"/>
    <w:aliases w:val="List,Абзац маркированнный,UL,Шаг процесса,Table-Normal,RSHB_Table-Normal,Предусловия,Bullet List,FooterText,numbered,Абзац списка1,Bullet Number,Индексы,Num Bullet 1,List1,List11,List111,List1111,Liste1,List2,List11111,List111111,Абзац 1.1"/>
    <w:basedOn w:val="a"/>
    <w:link w:val="ac"/>
    <w:uiPriority w:val="34"/>
    <w:qFormat/>
    <w:rsid w:val="00C246DB"/>
    <w:pPr>
      <w:ind w:left="720"/>
      <w:contextualSpacing/>
    </w:pPr>
  </w:style>
  <w:style w:type="paragraph" w:customStyle="1" w:styleId="Default">
    <w:name w:val="Default"/>
    <w:rsid w:val="004356B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ext-justif">
    <w:name w:val="text-justif"/>
    <w:basedOn w:val="a"/>
    <w:rsid w:val="00E70F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oznaimen">
    <w:name w:val="oz_naimen"/>
    <w:basedOn w:val="a0"/>
    <w:rsid w:val="00E70F1D"/>
  </w:style>
  <w:style w:type="paragraph" w:customStyle="1" w:styleId="pnamecomment">
    <w:name w:val="p_namecomment"/>
    <w:basedOn w:val="a"/>
    <w:rsid w:val="00E70F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Strong"/>
    <w:basedOn w:val="a0"/>
    <w:uiPriority w:val="22"/>
    <w:qFormat/>
    <w:rsid w:val="00E83423"/>
    <w:rPr>
      <w:b/>
      <w:bCs/>
    </w:rPr>
  </w:style>
  <w:style w:type="character" w:styleId="ae">
    <w:name w:val="Emphasis"/>
    <w:basedOn w:val="a0"/>
    <w:uiPriority w:val="20"/>
    <w:qFormat/>
    <w:rsid w:val="00E83423"/>
    <w:rPr>
      <w:i/>
      <w:iCs/>
    </w:rPr>
  </w:style>
  <w:style w:type="paragraph" w:styleId="af">
    <w:name w:val="No Spacing"/>
    <w:uiPriority w:val="1"/>
    <w:qFormat/>
    <w:rsid w:val="00B8154F"/>
    <w:pPr>
      <w:widowControl w:val="0"/>
      <w:spacing w:after="0" w:line="240" w:lineRule="auto"/>
    </w:pPr>
    <w:rPr>
      <w:rFonts w:ascii="Arial Unicode MS" w:eastAsia="Arial Unicode MS" w:hAnsi="Arial Unicode MS" w:cs="Arial Unicode MS"/>
      <w:color w:val="000000"/>
      <w:sz w:val="24"/>
      <w:szCs w:val="24"/>
      <w:lang w:eastAsia="ru-RU"/>
    </w:rPr>
  </w:style>
  <w:style w:type="paragraph" w:styleId="21">
    <w:name w:val="toc 2"/>
    <w:basedOn w:val="a"/>
    <w:next w:val="a"/>
    <w:autoRedefine/>
    <w:uiPriority w:val="39"/>
    <w:unhideWhenUsed/>
    <w:rsid w:val="009731FC"/>
    <w:pPr>
      <w:spacing w:after="100"/>
      <w:ind w:left="220"/>
    </w:pPr>
  </w:style>
  <w:style w:type="paragraph" w:styleId="af0">
    <w:name w:val="footnote text"/>
    <w:basedOn w:val="a"/>
    <w:link w:val="af1"/>
    <w:uiPriority w:val="99"/>
    <w:semiHidden/>
    <w:unhideWhenUsed/>
    <w:rsid w:val="00F47D98"/>
    <w:pPr>
      <w:spacing w:after="0" w:line="240" w:lineRule="auto"/>
    </w:pPr>
    <w:rPr>
      <w:sz w:val="20"/>
      <w:szCs w:val="20"/>
    </w:rPr>
  </w:style>
  <w:style w:type="character" w:customStyle="1" w:styleId="af1">
    <w:name w:val="Текст сноски Знак"/>
    <w:basedOn w:val="a0"/>
    <w:link w:val="af0"/>
    <w:uiPriority w:val="99"/>
    <w:semiHidden/>
    <w:rsid w:val="00F47D98"/>
    <w:rPr>
      <w:sz w:val="20"/>
      <w:szCs w:val="20"/>
    </w:rPr>
  </w:style>
  <w:style w:type="character" w:styleId="af2">
    <w:name w:val="footnote reference"/>
    <w:basedOn w:val="a0"/>
    <w:uiPriority w:val="99"/>
    <w:semiHidden/>
    <w:unhideWhenUsed/>
    <w:rsid w:val="00F47D98"/>
    <w:rPr>
      <w:vertAlign w:val="superscript"/>
    </w:rPr>
  </w:style>
  <w:style w:type="paragraph" w:styleId="31">
    <w:name w:val="toc 3"/>
    <w:basedOn w:val="a"/>
    <w:next w:val="a"/>
    <w:autoRedefine/>
    <w:uiPriority w:val="39"/>
    <w:unhideWhenUsed/>
    <w:rsid w:val="005601B8"/>
    <w:pPr>
      <w:spacing w:after="100"/>
      <w:ind w:left="440"/>
    </w:pPr>
  </w:style>
  <w:style w:type="paragraph" w:styleId="af3">
    <w:name w:val="endnote text"/>
    <w:basedOn w:val="a"/>
    <w:link w:val="af4"/>
    <w:uiPriority w:val="99"/>
    <w:semiHidden/>
    <w:unhideWhenUsed/>
    <w:rsid w:val="00745391"/>
    <w:pPr>
      <w:spacing w:after="0" w:line="240" w:lineRule="auto"/>
    </w:pPr>
    <w:rPr>
      <w:sz w:val="20"/>
      <w:szCs w:val="20"/>
    </w:rPr>
  </w:style>
  <w:style w:type="character" w:customStyle="1" w:styleId="af4">
    <w:name w:val="Текст концевой сноски Знак"/>
    <w:basedOn w:val="a0"/>
    <w:link w:val="af3"/>
    <w:uiPriority w:val="99"/>
    <w:semiHidden/>
    <w:rsid w:val="00745391"/>
    <w:rPr>
      <w:sz w:val="20"/>
      <w:szCs w:val="20"/>
    </w:rPr>
  </w:style>
  <w:style w:type="character" w:styleId="af5">
    <w:name w:val="endnote reference"/>
    <w:basedOn w:val="a0"/>
    <w:uiPriority w:val="99"/>
    <w:semiHidden/>
    <w:unhideWhenUsed/>
    <w:rsid w:val="00745391"/>
    <w:rPr>
      <w:vertAlign w:val="superscript"/>
    </w:rPr>
  </w:style>
  <w:style w:type="character" w:styleId="af6">
    <w:name w:val="annotation reference"/>
    <w:basedOn w:val="a0"/>
    <w:uiPriority w:val="99"/>
    <w:semiHidden/>
    <w:unhideWhenUsed/>
    <w:rsid w:val="00745391"/>
    <w:rPr>
      <w:sz w:val="16"/>
      <w:szCs w:val="16"/>
    </w:rPr>
  </w:style>
  <w:style w:type="paragraph" w:styleId="af7">
    <w:name w:val="annotation text"/>
    <w:basedOn w:val="a"/>
    <w:link w:val="af8"/>
    <w:uiPriority w:val="99"/>
    <w:unhideWhenUsed/>
    <w:rsid w:val="00745391"/>
    <w:pPr>
      <w:spacing w:after="200" w:line="240" w:lineRule="auto"/>
    </w:pPr>
    <w:rPr>
      <w:sz w:val="20"/>
      <w:szCs w:val="20"/>
    </w:rPr>
  </w:style>
  <w:style w:type="character" w:customStyle="1" w:styleId="af8">
    <w:name w:val="Текст примечания Знак"/>
    <w:basedOn w:val="a0"/>
    <w:link w:val="af7"/>
    <w:uiPriority w:val="99"/>
    <w:rsid w:val="00745391"/>
    <w:rPr>
      <w:sz w:val="20"/>
      <w:szCs w:val="20"/>
    </w:rPr>
  </w:style>
  <w:style w:type="paragraph" w:styleId="af9">
    <w:name w:val="annotation subject"/>
    <w:basedOn w:val="af7"/>
    <w:next w:val="af7"/>
    <w:link w:val="afa"/>
    <w:uiPriority w:val="99"/>
    <w:semiHidden/>
    <w:unhideWhenUsed/>
    <w:rsid w:val="00745391"/>
    <w:rPr>
      <w:b/>
      <w:bCs/>
    </w:rPr>
  </w:style>
  <w:style w:type="character" w:customStyle="1" w:styleId="afa">
    <w:name w:val="Тема примечания Знак"/>
    <w:basedOn w:val="af8"/>
    <w:link w:val="af9"/>
    <w:uiPriority w:val="99"/>
    <w:semiHidden/>
    <w:rsid w:val="00745391"/>
    <w:rPr>
      <w:b/>
      <w:bCs/>
      <w:sz w:val="20"/>
      <w:szCs w:val="20"/>
    </w:rPr>
  </w:style>
  <w:style w:type="paragraph" w:styleId="afb">
    <w:name w:val="Balloon Text"/>
    <w:basedOn w:val="a"/>
    <w:link w:val="afc"/>
    <w:uiPriority w:val="99"/>
    <w:semiHidden/>
    <w:unhideWhenUsed/>
    <w:rsid w:val="00745391"/>
    <w:pPr>
      <w:spacing w:after="0" w:line="240" w:lineRule="auto"/>
    </w:pPr>
    <w:rPr>
      <w:rFonts w:ascii="Segoe UI" w:hAnsi="Segoe UI" w:cs="Segoe UI"/>
      <w:sz w:val="18"/>
      <w:szCs w:val="18"/>
    </w:rPr>
  </w:style>
  <w:style w:type="character" w:customStyle="1" w:styleId="afc">
    <w:name w:val="Текст выноски Знак"/>
    <w:basedOn w:val="a0"/>
    <w:link w:val="afb"/>
    <w:uiPriority w:val="99"/>
    <w:semiHidden/>
    <w:rsid w:val="00745391"/>
    <w:rPr>
      <w:rFonts w:ascii="Segoe UI" w:hAnsi="Segoe UI" w:cs="Segoe UI"/>
      <w:sz w:val="18"/>
      <w:szCs w:val="18"/>
    </w:rPr>
  </w:style>
  <w:style w:type="table" w:customStyle="1" w:styleId="12">
    <w:name w:val="Сетка таблицы1"/>
    <w:basedOn w:val="a1"/>
    <w:next w:val="a6"/>
    <w:uiPriority w:val="59"/>
    <w:rsid w:val="00D91F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1"/>
    <w:next w:val="a6"/>
    <w:uiPriority w:val="59"/>
    <w:rsid w:val="00FF4C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1"/>
    <w:next w:val="a6"/>
    <w:uiPriority w:val="59"/>
    <w:rsid w:val="00F267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6"/>
    <w:uiPriority w:val="59"/>
    <w:rsid w:val="001F5E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6"/>
    <w:uiPriority w:val="59"/>
    <w:rsid w:val="001F5E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945E0E"/>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ac">
    <w:name w:val="Абзац списка Знак"/>
    <w:aliases w:val="List Знак,Абзац маркированнный Знак,UL Знак,Шаг процесса Знак,Table-Normal Знак,RSHB_Table-Normal Знак,Предусловия Знак,Bullet List Знак,FooterText Знак,numbered Знак,Абзац списка1 Знак,Bullet Number Знак,Индексы Знак,Num Bullet 1 Знак"/>
    <w:basedOn w:val="a0"/>
    <w:link w:val="ab"/>
    <w:uiPriority w:val="34"/>
    <w:qFormat/>
    <w:locked/>
    <w:rsid w:val="00945E0E"/>
  </w:style>
  <w:style w:type="paragraph" w:styleId="afd">
    <w:name w:val="Revision"/>
    <w:hidden/>
    <w:uiPriority w:val="99"/>
    <w:semiHidden/>
    <w:rsid w:val="007D5DA0"/>
    <w:pPr>
      <w:spacing w:after="0" w:line="240" w:lineRule="auto"/>
    </w:pPr>
  </w:style>
  <w:style w:type="table" w:customStyle="1" w:styleId="6">
    <w:name w:val="Сетка таблицы6"/>
    <w:basedOn w:val="a1"/>
    <w:next w:val="a6"/>
    <w:uiPriority w:val="59"/>
    <w:rsid w:val="007D5D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6"/>
    <w:uiPriority w:val="59"/>
    <w:rsid w:val="007D5D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6"/>
    <w:uiPriority w:val="59"/>
    <w:rsid w:val="007D5D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6"/>
    <w:uiPriority w:val="59"/>
    <w:rsid w:val="007D5D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6"/>
    <w:uiPriority w:val="59"/>
    <w:rsid w:val="007D5D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6"/>
    <w:uiPriority w:val="59"/>
    <w:rsid w:val="007D5D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6"/>
    <w:uiPriority w:val="59"/>
    <w:rsid w:val="007D5D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3"/>
    <w:basedOn w:val="a1"/>
    <w:next w:val="a6"/>
    <w:uiPriority w:val="59"/>
    <w:rsid w:val="007D5D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Plain Text"/>
    <w:basedOn w:val="a"/>
    <w:link w:val="aff"/>
    <w:uiPriority w:val="99"/>
    <w:unhideWhenUsed/>
    <w:rsid w:val="007D5DA0"/>
    <w:pPr>
      <w:spacing w:after="0" w:line="240" w:lineRule="auto"/>
    </w:pPr>
    <w:rPr>
      <w:rFonts w:ascii="Calibri" w:hAnsi="Calibri" w:cs="Consolas"/>
      <w:szCs w:val="21"/>
    </w:rPr>
  </w:style>
  <w:style w:type="character" w:customStyle="1" w:styleId="aff">
    <w:name w:val="Текст Знак"/>
    <w:basedOn w:val="a0"/>
    <w:link w:val="afe"/>
    <w:uiPriority w:val="99"/>
    <w:rsid w:val="007D5DA0"/>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45096">
      <w:bodyDiv w:val="1"/>
      <w:marLeft w:val="0"/>
      <w:marRight w:val="0"/>
      <w:marTop w:val="0"/>
      <w:marBottom w:val="0"/>
      <w:divBdr>
        <w:top w:val="none" w:sz="0" w:space="0" w:color="auto"/>
        <w:left w:val="none" w:sz="0" w:space="0" w:color="auto"/>
        <w:bottom w:val="none" w:sz="0" w:space="0" w:color="auto"/>
        <w:right w:val="none" w:sz="0" w:space="0" w:color="auto"/>
      </w:divBdr>
    </w:div>
    <w:div w:id="527984482">
      <w:bodyDiv w:val="1"/>
      <w:marLeft w:val="0"/>
      <w:marRight w:val="0"/>
      <w:marTop w:val="0"/>
      <w:marBottom w:val="0"/>
      <w:divBdr>
        <w:top w:val="none" w:sz="0" w:space="0" w:color="auto"/>
        <w:left w:val="none" w:sz="0" w:space="0" w:color="auto"/>
        <w:bottom w:val="none" w:sz="0" w:space="0" w:color="auto"/>
        <w:right w:val="none" w:sz="0" w:space="0" w:color="auto"/>
      </w:divBdr>
    </w:div>
    <w:div w:id="564342028">
      <w:bodyDiv w:val="1"/>
      <w:marLeft w:val="0"/>
      <w:marRight w:val="0"/>
      <w:marTop w:val="0"/>
      <w:marBottom w:val="0"/>
      <w:divBdr>
        <w:top w:val="none" w:sz="0" w:space="0" w:color="auto"/>
        <w:left w:val="none" w:sz="0" w:space="0" w:color="auto"/>
        <w:bottom w:val="none" w:sz="0" w:space="0" w:color="auto"/>
        <w:right w:val="none" w:sz="0" w:space="0" w:color="auto"/>
      </w:divBdr>
    </w:div>
    <w:div w:id="1019504049">
      <w:bodyDiv w:val="1"/>
      <w:marLeft w:val="0"/>
      <w:marRight w:val="0"/>
      <w:marTop w:val="0"/>
      <w:marBottom w:val="0"/>
      <w:divBdr>
        <w:top w:val="none" w:sz="0" w:space="0" w:color="auto"/>
        <w:left w:val="none" w:sz="0" w:space="0" w:color="auto"/>
        <w:bottom w:val="none" w:sz="0" w:space="0" w:color="auto"/>
        <w:right w:val="none" w:sz="0" w:space="0" w:color="auto"/>
      </w:divBdr>
    </w:div>
    <w:div w:id="1130171976">
      <w:bodyDiv w:val="1"/>
      <w:marLeft w:val="0"/>
      <w:marRight w:val="0"/>
      <w:marTop w:val="0"/>
      <w:marBottom w:val="0"/>
      <w:divBdr>
        <w:top w:val="none" w:sz="0" w:space="0" w:color="auto"/>
        <w:left w:val="none" w:sz="0" w:space="0" w:color="auto"/>
        <w:bottom w:val="none" w:sz="0" w:space="0" w:color="auto"/>
        <w:right w:val="none" w:sz="0" w:space="0" w:color="auto"/>
      </w:divBdr>
    </w:div>
    <w:div w:id="1237742313">
      <w:bodyDiv w:val="1"/>
      <w:marLeft w:val="0"/>
      <w:marRight w:val="0"/>
      <w:marTop w:val="0"/>
      <w:marBottom w:val="0"/>
      <w:divBdr>
        <w:top w:val="none" w:sz="0" w:space="0" w:color="auto"/>
        <w:left w:val="none" w:sz="0" w:space="0" w:color="auto"/>
        <w:bottom w:val="none" w:sz="0" w:space="0" w:color="auto"/>
        <w:right w:val="none" w:sz="0" w:space="0" w:color="auto"/>
      </w:divBdr>
    </w:div>
    <w:div w:id="1804158622">
      <w:bodyDiv w:val="1"/>
      <w:marLeft w:val="0"/>
      <w:marRight w:val="0"/>
      <w:marTop w:val="0"/>
      <w:marBottom w:val="0"/>
      <w:divBdr>
        <w:top w:val="none" w:sz="0" w:space="0" w:color="auto"/>
        <w:left w:val="none" w:sz="0" w:space="0" w:color="auto"/>
        <w:bottom w:val="none" w:sz="0" w:space="0" w:color="auto"/>
        <w:right w:val="none" w:sz="0" w:space="0" w:color="auto"/>
      </w:divBdr>
    </w:div>
    <w:div w:id="1849714339">
      <w:bodyDiv w:val="1"/>
      <w:marLeft w:val="0"/>
      <w:marRight w:val="0"/>
      <w:marTop w:val="0"/>
      <w:marBottom w:val="0"/>
      <w:divBdr>
        <w:top w:val="none" w:sz="0" w:space="0" w:color="auto"/>
        <w:left w:val="none" w:sz="0" w:space="0" w:color="auto"/>
        <w:bottom w:val="none" w:sz="0" w:space="0" w:color="auto"/>
        <w:right w:val="none" w:sz="0" w:space="0" w:color="auto"/>
      </w:divBdr>
    </w:div>
    <w:div w:id="2091073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53083C-2C5F-4C71-AC84-EC93F5BC2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56</Pages>
  <Words>12577</Words>
  <Characters>71695</Characters>
  <Application>Microsoft Office Word</Application>
  <DocSecurity>0</DocSecurity>
  <Lines>597</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Кокшаров Александр Валерьевич</dc:creator>
  <cp:keywords/>
  <dc:description/>
  <cp:lastModifiedBy>Болякина Елена Константиновна</cp:lastModifiedBy>
  <cp:revision>4</cp:revision>
  <dcterms:created xsi:type="dcterms:W3CDTF">2024-04-22T08:44:00Z</dcterms:created>
  <dcterms:modified xsi:type="dcterms:W3CDTF">2024-05-07T11:22:00Z</dcterms:modified>
</cp:coreProperties>
</file>