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C549D8" w:rsidRDefault="0015305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186.6pt">
            <v:imagedata r:id="rId8" o:title="Новый логотип1"/>
          </v:shape>
        </w:pict>
      </w:r>
    </w:p>
    <w:p w:rsidR="00561476" w:rsidRPr="00C549D8" w:rsidRDefault="00561476" w:rsidP="00561476">
      <w:pPr>
        <w:jc w:val="center"/>
        <w:rPr>
          <w:b/>
          <w:sz w:val="36"/>
          <w:szCs w:val="36"/>
          <w:lang w:val="en-US"/>
        </w:rPr>
      </w:pPr>
    </w:p>
    <w:p w:rsidR="000A4DD6" w:rsidRPr="00C549D8" w:rsidRDefault="000A4DD6" w:rsidP="00561476">
      <w:pPr>
        <w:jc w:val="center"/>
        <w:rPr>
          <w:b/>
          <w:sz w:val="36"/>
          <w:szCs w:val="36"/>
          <w:lang w:val="en-US"/>
        </w:rPr>
      </w:pPr>
    </w:p>
    <w:p w:rsidR="000A4DD6" w:rsidRPr="00C549D8" w:rsidRDefault="000A4DD6" w:rsidP="00561476">
      <w:pPr>
        <w:jc w:val="center"/>
        <w:rPr>
          <w:b/>
          <w:sz w:val="36"/>
          <w:szCs w:val="36"/>
          <w:lang w:val="en-US"/>
        </w:rPr>
      </w:pPr>
    </w:p>
    <w:p w:rsidR="000A4DD6" w:rsidRPr="00C549D8" w:rsidRDefault="000A4DD6" w:rsidP="00561476">
      <w:pPr>
        <w:jc w:val="center"/>
        <w:rPr>
          <w:b/>
          <w:sz w:val="36"/>
          <w:szCs w:val="36"/>
          <w:lang w:val="en-US"/>
        </w:rPr>
      </w:pPr>
    </w:p>
    <w:p w:rsidR="00561476" w:rsidRPr="00C549D8" w:rsidRDefault="00561476" w:rsidP="004901D4">
      <w:pPr>
        <w:jc w:val="center"/>
        <w:rPr>
          <w:b/>
          <w:sz w:val="36"/>
          <w:szCs w:val="36"/>
          <w:lang w:val="en-US"/>
        </w:rPr>
      </w:pPr>
    </w:p>
    <w:p w:rsidR="00561476" w:rsidRPr="00C549D8" w:rsidRDefault="00561476" w:rsidP="00561476">
      <w:pPr>
        <w:jc w:val="center"/>
        <w:rPr>
          <w:b/>
          <w:sz w:val="36"/>
          <w:szCs w:val="36"/>
        </w:rPr>
      </w:pPr>
    </w:p>
    <w:p w:rsidR="00561476" w:rsidRPr="00C549D8" w:rsidRDefault="00561476" w:rsidP="00561476">
      <w:pPr>
        <w:jc w:val="center"/>
        <w:rPr>
          <w:b/>
          <w:sz w:val="48"/>
          <w:szCs w:val="48"/>
        </w:rPr>
      </w:pPr>
      <w:bookmarkStart w:id="0" w:name="_Toc226196784"/>
      <w:bookmarkStart w:id="1" w:name="_Toc226197203"/>
      <w:r w:rsidRPr="00C549D8">
        <w:rPr>
          <w:b/>
          <w:color w:val="FF0000"/>
          <w:sz w:val="48"/>
          <w:szCs w:val="48"/>
        </w:rPr>
        <w:t>М</w:t>
      </w:r>
      <w:r w:rsidR="00C549D8" w:rsidRPr="00C549D8">
        <w:rPr>
          <w:b/>
          <w:sz w:val="48"/>
          <w:szCs w:val="48"/>
        </w:rPr>
        <w:t xml:space="preserve">ониторинг </w:t>
      </w:r>
      <w:r w:rsidRPr="00C549D8">
        <w:rPr>
          <w:b/>
          <w:sz w:val="48"/>
          <w:szCs w:val="48"/>
        </w:rPr>
        <w:t>СМИ</w:t>
      </w:r>
      <w:bookmarkEnd w:id="0"/>
      <w:bookmarkEnd w:id="1"/>
      <w:r w:rsidR="00C549D8" w:rsidRPr="00C549D8">
        <w:rPr>
          <w:b/>
          <w:sz w:val="48"/>
          <w:szCs w:val="48"/>
        </w:rPr>
        <w:t xml:space="preserve"> </w:t>
      </w:r>
      <w:r w:rsidRPr="00C549D8">
        <w:rPr>
          <w:b/>
          <w:sz w:val="48"/>
          <w:szCs w:val="48"/>
        </w:rPr>
        <w:t>РФ</w:t>
      </w:r>
    </w:p>
    <w:p w:rsidR="00561476" w:rsidRPr="00C549D8" w:rsidRDefault="00561476" w:rsidP="00561476">
      <w:pPr>
        <w:jc w:val="center"/>
        <w:rPr>
          <w:b/>
          <w:sz w:val="48"/>
          <w:szCs w:val="48"/>
        </w:rPr>
      </w:pPr>
      <w:bookmarkStart w:id="2" w:name="_Toc226196785"/>
      <w:bookmarkStart w:id="3" w:name="_Toc226197204"/>
      <w:r w:rsidRPr="00C549D8">
        <w:rPr>
          <w:b/>
          <w:sz w:val="48"/>
          <w:szCs w:val="48"/>
        </w:rPr>
        <w:t>по</w:t>
      </w:r>
      <w:r w:rsidR="00C549D8" w:rsidRPr="00C549D8">
        <w:rPr>
          <w:b/>
          <w:sz w:val="48"/>
          <w:szCs w:val="48"/>
        </w:rPr>
        <w:t xml:space="preserve"> </w:t>
      </w:r>
      <w:r w:rsidRPr="00C549D8">
        <w:rPr>
          <w:b/>
          <w:sz w:val="48"/>
          <w:szCs w:val="48"/>
        </w:rPr>
        <w:t>пенсионной</w:t>
      </w:r>
      <w:r w:rsidR="00C549D8" w:rsidRPr="00C549D8">
        <w:rPr>
          <w:b/>
          <w:sz w:val="48"/>
          <w:szCs w:val="48"/>
        </w:rPr>
        <w:t xml:space="preserve"> </w:t>
      </w:r>
      <w:r w:rsidRPr="00C549D8">
        <w:rPr>
          <w:b/>
          <w:sz w:val="48"/>
          <w:szCs w:val="48"/>
        </w:rPr>
        <w:t>тематике</w:t>
      </w:r>
      <w:bookmarkEnd w:id="2"/>
      <w:bookmarkEnd w:id="3"/>
    </w:p>
    <w:p w:rsidR="008B6D1B" w:rsidRPr="00C549D8" w:rsidRDefault="0015305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549D8" w:rsidRDefault="00C549D8" w:rsidP="00C70A20">
      <w:pPr>
        <w:jc w:val="center"/>
        <w:rPr>
          <w:b/>
          <w:sz w:val="36"/>
          <w:szCs w:val="36"/>
        </w:rPr>
      </w:pPr>
      <w:r w:rsidRPr="00C549D8">
        <w:rPr>
          <w:b/>
          <w:sz w:val="36"/>
          <w:szCs w:val="36"/>
        </w:rPr>
        <w:t xml:space="preserve"> </w:t>
      </w:r>
    </w:p>
    <w:p w:rsidR="00C70A20" w:rsidRPr="00C549D8" w:rsidRDefault="00C202D7" w:rsidP="00C70A20">
      <w:pPr>
        <w:jc w:val="center"/>
        <w:rPr>
          <w:b/>
          <w:sz w:val="40"/>
          <w:szCs w:val="40"/>
        </w:rPr>
      </w:pPr>
      <w:r w:rsidRPr="00C549D8">
        <w:rPr>
          <w:b/>
          <w:sz w:val="40"/>
          <w:szCs w:val="40"/>
        </w:rPr>
        <w:t>03</w:t>
      </w:r>
      <w:r w:rsidR="00CB6B64" w:rsidRPr="00C549D8">
        <w:rPr>
          <w:b/>
          <w:sz w:val="40"/>
          <w:szCs w:val="40"/>
        </w:rPr>
        <w:t>.</w:t>
      </w:r>
      <w:r w:rsidR="005E66F0" w:rsidRPr="00C549D8">
        <w:rPr>
          <w:b/>
          <w:sz w:val="40"/>
          <w:szCs w:val="40"/>
        </w:rPr>
        <w:t>0</w:t>
      </w:r>
      <w:r w:rsidRPr="00C549D8">
        <w:rPr>
          <w:b/>
          <w:sz w:val="40"/>
          <w:szCs w:val="40"/>
        </w:rPr>
        <w:t>6</w:t>
      </w:r>
      <w:r w:rsidR="000214CF" w:rsidRPr="00C549D8">
        <w:rPr>
          <w:b/>
          <w:sz w:val="40"/>
          <w:szCs w:val="40"/>
        </w:rPr>
        <w:t>.</w:t>
      </w:r>
      <w:r w:rsidR="007D6FE5" w:rsidRPr="00C549D8">
        <w:rPr>
          <w:b/>
          <w:sz w:val="40"/>
          <w:szCs w:val="40"/>
        </w:rPr>
        <w:t>20</w:t>
      </w:r>
      <w:r w:rsidR="00EB57E7" w:rsidRPr="00C549D8">
        <w:rPr>
          <w:b/>
          <w:sz w:val="40"/>
          <w:szCs w:val="40"/>
        </w:rPr>
        <w:t>2</w:t>
      </w:r>
      <w:r w:rsidR="005E66F0" w:rsidRPr="00C549D8">
        <w:rPr>
          <w:b/>
          <w:sz w:val="40"/>
          <w:szCs w:val="40"/>
        </w:rPr>
        <w:t>4</w:t>
      </w:r>
      <w:r w:rsidR="00C549D8" w:rsidRPr="00C549D8">
        <w:rPr>
          <w:b/>
          <w:sz w:val="40"/>
          <w:szCs w:val="40"/>
        </w:rPr>
        <w:t xml:space="preserve"> </w:t>
      </w:r>
      <w:r w:rsidR="00C70A20" w:rsidRPr="00C549D8">
        <w:rPr>
          <w:b/>
          <w:sz w:val="40"/>
          <w:szCs w:val="40"/>
        </w:rPr>
        <w:t>г</w:t>
      </w:r>
      <w:r w:rsidR="007D6FE5" w:rsidRPr="00C549D8">
        <w:rPr>
          <w:b/>
          <w:sz w:val="40"/>
          <w:szCs w:val="40"/>
        </w:rPr>
        <w:t>.</w:t>
      </w:r>
    </w:p>
    <w:p w:rsidR="007D6FE5" w:rsidRPr="00C549D8" w:rsidRDefault="007D6FE5" w:rsidP="000C1A46">
      <w:pPr>
        <w:jc w:val="center"/>
        <w:rPr>
          <w:b/>
          <w:sz w:val="40"/>
          <w:szCs w:val="40"/>
        </w:rPr>
      </w:pPr>
    </w:p>
    <w:p w:rsidR="00C16C6D" w:rsidRPr="00C549D8" w:rsidRDefault="00C16C6D" w:rsidP="000C1A46">
      <w:pPr>
        <w:jc w:val="center"/>
        <w:rPr>
          <w:b/>
          <w:sz w:val="40"/>
          <w:szCs w:val="40"/>
        </w:rPr>
      </w:pPr>
    </w:p>
    <w:p w:rsidR="00C70A20" w:rsidRPr="00C549D8" w:rsidRDefault="00C70A20" w:rsidP="000C1A46">
      <w:pPr>
        <w:jc w:val="center"/>
        <w:rPr>
          <w:b/>
          <w:sz w:val="40"/>
          <w:szCs w:val="40"/>
        </w:rPr>
      </w:pPr>
    </w:p>
    <w:p w:rsidR="00C70A20" w:rsidRPr="00C549D8" w:rsidRDefault="00153053" w:rsidP="000C1A46">
      <w:pPr>
        <w:jc w:val="center"/>
        <w:rPr>
          <w:b/>
          <w:sz w:val="40"/>
          <w:szCs w:val="40"/>
        </w:rPr>
      </w:pPr>
      <w:hyperlink r:id="rId9" w:history="1">
        <w:r w:rsidR="00F4087B" w:rsidRPr="00C549D8">
          <w:fldChar w:fldCharType="begin"/>
        </w:r>
        <w:r w:rsidR="00F4087B" w:rsidRPr="00C549D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4087B" w:rsidRPr="00C549D8">
          <w:fldChar w:fldCharType="separate"/>
        </w:r>
        <w:r w:rsidR="000B67BF" w:rsidRPr="00C549D8">
          <w:fldChar w:fldCharType="begin"/>
        </w:r>
        <w:r w:rsidR="000B67BF" w:rsidRPr="00C549D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B67BF" w:rsidRPr="00C549D8">
          <w:fldChar w:fldCharType="separate"/>
        </w:r>
        <w:r w:rsidR="005217D3" w:rsidRPr="00C549D8">
          <w:fldChar w:fldCharType="begin"/>
        </w:r>
        <w:r w:rsidR="005217D3" w:rsidRPr="00C549D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217D3" w:rsidRPr="00C549D8">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10" r:href="rId11"/>
            </v:shape>
          </w:pict>
        </w:r>
        <w:r>
          <w:fldChar w:fldCharType="end"/>
        </w:r>
        <w:r w:rsidR="005217D3" w:rsidRPr="00C549D8">
          <w:fldChar w:fldCharType="end"/>
        </w:r>
        <w:r w:rsidR="000B67BF" w:rsidRPr="00C549D8">
          <w:fldChar w:fldCharType="end"/>
        </w:r>
        <w:r w:rsidR="00F4087B" w:rsidRPr="00C549D8">
          <w:fldChar w:fldCharType="end"/>
        </w:r>
      </w:hyperlink>
    </w:p>
    <w:p w:rsidR="009D66A1" w:rsidRPr="00C549D8" w:rsidRDefault="009B23FE" w:rsidP="00153053">
      <w:pPr>
        <w:pStyle w:val="10"/>
        <w:jc w:val="center"/>
      </w:pPr>
      <w:r w:rsidRPr="00C549D8">
        <w:br w:type="page"/>
      </w:r>
      <w:bookmarkStart w:id="4" w:name="_Toc396864626"/>
      <w:bookmarkStart w:id="5" w:name="_Toc168297569"/>
      <w:bookmarkStart w:id="6" w:name="_GoBack"/>
      <w:bookmarkEnd w:id="6"/>
      <w:r w:rsidR="00676D5F" w:rsidRPr="00C549D8">
        <w:rPr>
          <w:color w:val="984806"/>
        </w:rPr>
        <w:lastRenderedPageBreak/>
        <w:t>Т</w:t>
      </w:r>
      <w:r w:rsidR="009D66A1" w:rsidRPr="00C549D8">
        <w:t>емы</w:t>
      </w:r>
      <w:r w:rsidR="00C549D8" w:rsidRPr="00C549D8">
        <w:rPr>
          <w:rFonts w:ascii="Arial Rounded MT Bold" w:hAnsi="Arial Rounded MT Bold"/>
        </w:rPr>
        <w:t xml:space="preserve"> </w:t>
      </w:r>
      <w:r w:rsidR="009D66A1" w:rsidRPr="00C549D8">
        <w:t>дня</w:t>
      </w:r>
      <w:bookmarkEnd w:id="4"/>
      <w:bookmarkEnd w:id="5"/>
    </w:p>
    <w:p w:rsidR="00A1463C" w:rsidRPr="00C549D8" w:rsidRDefault="00F35831" w:rsidP="00676D5F">
      <w:pPr>
        <w:numPr>
          <w:ilvl w:val="0"/>
          <w:numId w:val="25"/>
        </w:numPr>
        <w:rPr>
          <w:i/>
        </w:rPr>
      </w:pPr>
      <w:r w:rsidRPr="00C549D8">
        <w:rPr>
          <w:i/>
        </w:rPr>
        <w:t>Регулятор</w:t>
      </w:r>
      <w:r w:rsidR="00C549D8" w:rsidRPr="00C549D8">
        <w:rPr>
          <w:i/>
        </w:rPr>
        <w:t xml:space="preserve"> </w:t>
      </w:r>
      <w:r w:rsidRPr="00C549D8">
        <w:rPr>
          <w:i/>
        </w:rPr>
        <w:t>сообщает,</w:t>
      </w:r>
      <w:r w:rsidR="00C549D8" w:rsidRPr="00C549D8">
        <w:rPr>
          <w:i/>
        </w:rPr>
        <w:t xml:space="preserve"> </w:t>
      </w:r>
      <w:r w:rsidRPr="00C549D8">
        <w:rPr>
          <w:i/>
        </w:rPr>
        <w:t>что</w:t>
      </w:r>
      <w:r w:rsidR="00C549D8" w:rsidRPr="00C549D8">
        <w:rPr>
          <w:i/>
        </w:rPr>
        <w:t xml:space="preserve"> </w:t>
      </w:r>
      <w:r w:rsidRPr="00C549D8">
        <w:rPr>
          <w:i/>
        </w:rPr>
        <w:t>пенсионные</w:t>
      </w:r>
      <w:r w:rsidR="00C549D8" w:rsidRPr="00C549D8">
        <w:rPr>
          <w:i/>
        </w:rPr>
        <w:t xml:space="preserve"> </w:t>
      </w:r>
      <w:r w:rsidRPr="00C549D8">
        <w:rPr>
          <w:i/>
        </w:rPr>
        <w:t>резервы</w:t>
      </w:r>
      <w:r w:rsidR="00C549D8" w:rsidRPr="00C549D8">
        <w:rPr>
          <w:i/>
        </w:rPr>
        <w:t xml:space="preserve"> </w:t>
      </w:r>
      <w:r w:rsidRPr="00C549D8">
        <w:rPr>
          <w:i/>
        </w:rPr>
        <w:t>негосударственных</w:t>
      </w:r>
      <w:r w:rsidR="00C549D8" w:rsidRPr="00C549D8">
        <w:rPr>
          <w:i/>
        </w:rPr>
        <w:t xml:space="preserve"> </w:t>
      </w:r>
      <w:r w:rsidRPr="00C549D8">
        <w:rPr>
          <w:i/>
        </w:rPr>
        <w:t>пенсионных</w:t>
      </w:r>
      <w:r w:rsidR="00C549D8" w:rsidRPr="00C549D8">
        <w:rPr>
          <w:i/>
        </w:rPr>
        <w:t xml:space="preserve"> </w:t>
      </w:r>
      <w:r w:rsidRPr="00C549D8">
        <w:rPr>
          <w:i/>
        </w:rPr>
        <w:t>фондов</w:t>
      </w:r>
      <w:r w:rsidR="00C549D8" w:rsidRPr="00C549D8">
        <w:rPr>
          <w:i/>
        </w:rPr>
        <w:t xml:space="preserve"> </w:t>
      </w:r>
      <w:r w:rsidRPr="00C549D8">
        <w:rPr>
          <w:i/>
        </w:rPr>
        <w:t>(НПФ)</w:t>
      </w:r>
      <w:r w:rsidR="00C549D8" w:rsidRPr="00C549D8">
        <w:rPr>
          <w:i/>
        </w:rPr>
        <w:t xml:space="preserve"> </w:t>
      </w:r>
      <w:r w:rsidRPr="00C549D8">
        <w:rPr>
          <w:i/>
        </w:rPr>
        <w:t>в</w:t>
      </w:r>
      <w:r w:rsidR="00C549D8" w:rsidRPr="00C549D8">
        <w:rPr>
          <w:i/>
        </w:rPr>
        <w:t xml:space="preserve"> </w:t>
      </w:r>
      <w:r w:rsidRPr="00C549D8">
        <w:rPr>
          <w:i/>
        </w:rPr>
        <w:t>I</w:t>
      </w:r>
      <w:r w:rsidR="00C549D8" w:rsidRPr="00C549D8">
        <w:rPr>
          <w:i/>
        </w:rPr>
        <w:t xml:space="preserve"> </w:t>
      </w:r>
      <w:r w:rsidRPr="00C549D8">
        <w:rPr>
          <w:i/>
        </w:rPr>
        <w:t>квартале</w:t>
      </w:r>
      <w:r w:rsidR="00C549D8" w:rsidRPr="00C549D8">
        <w:rPr>
          <w:i/>
        </w:rPr>
        <w:t xml:space="preserve"> </w:t>
      </w:r>
      <w:r w:rsidRPr="00C549D8">
        <w:rPr>
          <w:i/>
        </w:rPr>
        <w:t>2024</w:t>
      </w:r>
      <w:r w:rsidR="00C549D8" w:rsidRPr="00C549D8">
        <w:rPr>
          <w:i/>
        </w:rPr>
        <w:t xml:space="preserve"> </w:t>
      </w:r>
      <w:r w:rsidRPr="00C549D8">
        <w:rPr>
          <w:i/>
        </w:rPr>
        <w:t>г.</w:t>
      </w:r>
      <w:r w:rsidR="00C549D8" w:rsidRPr="00C549D8">
        <w:rPr>
          <w:i/>
        </w:rPr>
        <w:t xml:space="preserve"> </w:t>
      </w:r>
      <w:r w:rsidRPr="00C549D8">
        <w:rPr>
          <w:i/>
        </w:rPr>
        <w:t>увеличились</w:t>
      </w:r>
      <w:r w:rsidR="00C549D8" w:rsidRPr="00C549D8">
        <w:rPr>
          <w:i/>
        </w:rPr>
        <w:t xml:space="preserve"> </w:t>
      </w:r>
      <w:r w:rsidRPr="00C549D8">
        <w:rPr>
          <w:i/>
        </w:rPr>
        <w:t>на</w:t>
      </w:r>
      <w:r w:rsidR="00C549D8" w:rsidRPr="00C549D8">
        <w:rPr>
          <w:i/>
        </w:rPr>
        <w:t xml:space="preserve"> </w:t>
      </w:r>
      <w:r w:rsidRPr="00C549D8">
        <w:rPr>
          <w:i/>
        </w:rPr>
        <w:t>1,6%</w:t>
      </w:r>
      <w:r w:rsidR="00C549D8" w:rsidRPr="00C549D8">
        <w:rPr>
          <w:i/>
        </w:rPr>
        <w:t xml:space="preserve"> </w:t>
      </w:r>
      <w:r w:rsidRPr="00C549D8">
        <w:rPr>
          <w:i/>
        </w:rPr>
        <w:t>и</w:t>
      </w:r>
      <w:r w:rsidR="00C549D8" w:rsidRPr="00C549D8">
        <w:rPr>
          <w:i/>
        </w:rPr>
        <w:t xml:space="preserve"> </w:t>
      </w:r>
      <w:r w:rsidRPr="00C549D8">
        <w:rPr>
          <w:i/>
        </w:rPr>
        <w:t>составили</w:t>
      </w:r>
      <w:r w:rsidR="00C549D8" w:rsidRPr="00C549D8">
        <w:rPr>
          <w:i/>
        </w:rPr>
        <w:t xml:space="preserve"> </w:t>
      </w:r>
      <w:r w:rsidRPr="00C549D8">
        <w:rPr>
          <w:i/>
        </w:rPr>
        <w:t>1,9</w:t>
      </w:r>
      <w:r w:rsidR="00C549D8" w:rsidRPr="00C549D8">
        <w:rPr>
          <w:i/>
        </w:rPr>
        <w:t xml:space="preserve"> </w:t>
      </w:r>
      <w:r w:rsidRPr="00C549D8">
        <w:rPr>
          <w:i/>
        </w:rPr>
        <w:t>трлн</w:t>
      </w:r>
      <w:r w:rsidR="00C549D8" w:rsidRPr="00C549D8">
        <w:rPr>
          <w:i/>
        </w:rPr>
        <w:t xml:space="preserve"> </w:t>
      </w:r>
      <w:r w:rsidRPr="00C549D8">
        <w:rPr>
          <w:i/>
        </w:rPr>
        <w:t>руб.</w:t>
      </w:r>
      <w:r w:rsidR="00C549D8" w:rsidRPr="00C549D8">
        <w:rPr>
          <w:i/>
        </w:rPr>
        <w:t xml:space="preserve"> </w:t>
      </w:r>
      <w:r w:rsidRPr="00C549D8">
        <w:rPr>
          <w:i/>
        </w:rPr>
        <w:t>Этому</w:t>
      </w:r>
      <w:r w:rsidR="00C549D8" w:rsidRPr="00C549D8">
        <w:rPr>
          <w:i/>
        </w:rPr>
        <w:t xml:space="preserve"> </w:t>
      </w:r>
      <w:r w:rsidRPr="00C549D8">
        <w:rPr>
          <w:i/>
        </w:rPr>
        <w:t>способствовали</w:t>
      </w:r>
      <w:r w:rsidR="00C549D8" w:rsidRPr="00C549D8">
        <w:rPr>
          <w:i/>
        </w:rPr>
        <w:t xml:space="preserve"> </w:t>
      </w:r>
      <w:r w:rsidRPr="00C549D8">
        <w:rPr>
          <w:i/>
        </w:rPr>
        <w:t>полученные</w:t>
      </w:r>
      <w:r w:rsidR="00C549D8" w:rsidRPr="00C549D8">
        <w:rPr>
          <w:i/>
        </w:rPr>
        <w:t xml:space="preserve"> </w:t>
      </w:r>
      <w:r w:rsidRPr="00C549D8">
        <w:rPr>
          <w:i/>
        </w:rPr>
        <w:t>доходы</w:t>
      </w:r>
      <w:r w:rsidR="00C549D8" w:rsidRPr="00C549D8">
        <w:rPr>
          <w:i/>
        </w:rPr>
        <w:t xml:space="preserve"> </w:t>
      </w:r>
      <w:r w:rsidRPr="00C549D8">
        <w:rPr>
          <w:i/>
        </w:rPr>
        <w:t>от</w:t>
      </w:r>
      <w:r w:rsidR="00C549D8" w:rsidRPr="00C549D8">
        <w:rPr>
          <w:i/>
        </w:rPr>
        <w:t xml:space="preserve"> </w:t>
      </w:r>
      <w:r w:rsidRPr="00C549D8">
        <w:rPr>
          <w:i/>
        </w:rPr>
        <w:t>инвестиций,</w:t>
      </w:r>
      <w:r w:rsidR="00C549D8" w:rsidRPr="00C549D8">
        <w:rPr>
          <w:i/>
        </w:rPr>
        <w:t xml:space="preserve"> </w:t>
      </w:r>
      <w:r w:rsidRPr="00C549D8">
        <w:rPr>
          <w:i/>
        </w:rPr>
        <w:t>а</w:t>
      </w:r>
      <w:r w:rsidR="00C549D8" w:rsidRPr="00C549D8">
        <w:rPr>
          <w:i/>
        </w:rPr>
        <w:t xml:space="preserve"> </w:t>
      </w:r>
      <w:r w:rsidRPr="00C549D8">
        <w:rPr>
          <w:i/>
        </w:rPr>
        <w:t>также</w:t>
      </w:r>
      <w:r w:rsidR="00C549D8" w:rsidRPr="00C549D8">
        <w:rPr>
          <w:i/>
        </w:rPr>
        <w:t xml:space="preserve"> </w:t>
      </w:r>
      <w:r w:rsidRPr="00C549D8">
        <w:rPr>
          <w:i/>
        </w:rPr>
        <w:t>приток</w:t>
      </w:r>
      <w:r w:rsidR="00C549D8" w:rsidRPr="00C549D8">
        <w:rPr>
          <w:i/>
        </w:rPr>
        <w:t xml:space="preserve"> </w:t>
      </w:r>
      <w:r w:rsidRPr="00C549D8">
        <w:rPr>
          <w:i/>
        </w:rPr>
        <w:t>средств</w:t>
      </w:r>
      <w:r w:rsidR="00C549D8" w:rsidRPr="00C549D8">
        <w:rPr>
          <w:i/>
        </w:rPr>
        <w:t xml:space="preserve"> </w:t>
      </w:r>
      <w:r w:rsidRPr="00C549D8">
        <w:rPr>
          <w:i/>
        </w:rPr>
        <w:t>по</w:t>
      </w:r>
      <w:r w:rsidR="00C549D8" w:rsidRPr="00C549D8">
        <w:rPr>
          <w:i/>
        </w:rPr>
        <w:t xml:space="preserve"> </w:t>
      </w:r>
      <w:r w:rsidRPr="00C549D8">
        <w:rPr>
          <w:i/>
        </w:rPr>
        <w:t>договорам</w:t>
      </w:r>
      <w:r w:rsidR="00C549D8" w:rsidRPr="00C549D8">
        <w:rPr>
          <w:i/>
        </w:rPr>
        <w:t xml:space="preserve"> </w:t>
      </w:r>
      <w:r w:rsidRPr="00C549D8">
        <w:rPr>
          <w:i/>
        </w:rPr>
        <w:t>негосударственного</w:t>
      </w:r>
      <w:r w:rsidR="00C549D8" w:rsidRPr="00C549D8">
        <w:rPr>
          <w:i/>
        </w:rPr>
        <w:t xml:space="preserve"> </w:t>
      </w:r>
      <w:r w:rsidRPr="00C549D8">
        <w:rPr>
          <w:i/>
        </w:rPr>
        <w:t>пенсионного</w:t>
      </w:r>
      <w:r w:rsidR="00C549D8" w:rsidRPr="00C549D8">
        <w:rPr>
          <w:i/>
        </w:rPr>
        <w:t xml:space="preserve"> </w:t>
      </w:r>
      <w:r w:rsidRPr="00C549D8">
        <w:rPr>
          <w:i/>
        </w:rPr>
        <w:t>страхования</w:t>
      </w:r>
      <w:r w:rsidR="00C549D8" w:rsidRPr="00C549D8">
        <w:rPr>
          <w:i/>
        </w:rPr>
        <w:t xml:space="preserve"> </w:t>
      </w:r>
      <w:r w:rsidRPr="00C549D8">
        <w:rPr>
          <w:i/>
        </w:rPr>
        <w:t>и</w:t>
      </w:r>
      <w:r w:rsidR="00C549D8" w:rsidRPr="00C549D8">
        <w:rPr>
          <w:i/>
        </w:rPr>
        <w:t xml:space="preserve"> </w:t>
      </w:r>
      <w:r w:rsidRPr="00C549D8">
        <w:rPr>
          <w:i/>
        </w:rPr>
        <w:t>в</w:t>
      </w:r>
      <w:r w:rsidR="00C549D8" w:rsidRPr="00C549D8">
        <w:rPr>
          <w:i/>
        </w:rPr>
        <w:t xml:space="preserve"> </w:t>
      </w:r>
      <w:r w:rsidRPr="00C549D8">
        <w:rPr>
          <w:i/>
        </w:rPr>
        <w:t>программу</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 xml:space="preserve"> </w:t>
      </w:r>
      <w:r w:rsidRPr="00C549D8">
        <w:rPr>
          <w:i/>
        </w:rPr>
        <w:t>которая</w:t>
      </w:r>
      <w:r w:rsidR="00C549D8" w:rsidRPr="00C549D8">
        <w:rPr>
          <w:i/>
        </w:rPr>
        <w:t xml:space="preserve"> </w:t>
      </w:r>
      <w:r w:rsidRPr="00C549D8">
        <w:rPr>
          <w:i/>
        </w:rPr>
        <w:t>стартовала</w:t>
      </w:r>
      <w:r w:rsidR="00C549D8" w:rsidRPr="00C549D8">
        <w:rPr>
          <w:i/>
        </w:rPr>
        <w:t xml:space="preserve"> </w:t>
      </w:r>
      <w:r w:rsidRPr="00C549D8">
        <w:rPr>
          <w:i/>
        </w:rPr>
        <w:t>с</w:t>
      </w:r>
      <w:r w:rsidR="00C549D8" w:rsidRPr="00C549D8">
        <w:rPr>
          <w:i/>
        </w:rPr>
        <w:t xml:space="preserve"> </w:t>
      </w:r>
      <w:r w:rsidRPr="00C549D8">
        <w:rPr>
          <w:i/>
        </w:rPr>
        <w:t>начала</w:t>
      </w:r>
      <w:r w:rsidR="00C549D8" w:rsidRPr="00C549D8">
        <w:rPr>
          <w:i/>
        </w:rPr>
        <w:t xml:space="preserve"> </w:t>
      </w:r>
      <w:r w:rsidRPr="00C549D8">
        <w:rPr>
          <w:i/>
        </w:rPr>
        <w:t>года.</w:t>
      </w:r>
      <w:r w:rsidR="00C549D8" w:rsidRPr="00C549D8">
        <w:rPr>
          <w:i/>
        </w:rPr>
        <w:t xml:space="preserve"> </w:t>
      </w:r>
      <w:r w:rsidRPr="00C549D8">
        <w:rPr>
          <w:i/>
        </w:rPr>
        <w:t>При</w:t>
      </w:r>
      <w:r w:rsidR="00C549D8" w:rsidRPr="00C549D8">
        <w:rPr>
          <w:i/>
        </w:rPr>
        <w:t xml:space="preserve"> </w:t>
      </w:r>
      <w:r w:rsidRPr="00C549D8">
        <w:rPr>
          <w:i/>
        </w:rPr>
        <w:t>этом</w:t>
      </w:r>
      <w:r w:rsidR="00C549D8" w:rsidRPr="00C549D8">
        <w:rPr>
          <w:i/>
        </w:rPr>
        <w:t xml:space="preserve"> </w:t>
      </w:r>
      <w:r w:rsidRPr="00C549D8">
        <w:rPr>
          <w:i/>
        </w:rPr>
        <w:t>результаты</w:t>
      </w:r>
      <w:r w:rsidR="00C549D8" w:rsidRPr="00C549D8">
        <w:rPr>
          <w:i/>
        </w:rPr>
        <w:t xml:space="preserve"> </w:t>
      </w:r>
      <w:r w:rsidRPr="00C549D8">
        <w:rPr>
          <w:i/>
        </w:rPr>
        <w:t>инвестиций</w:t>
      </w:r>
      <w:r w:rsidR="00C549D8" w:rsidRPr="00C549D8">
        <w:rPr>
          <w:i/>
        </w:rPr>
        <w:t xml:space="preserve"> </w:t>
      </w:r>
      <w:r w:rsidRPr="00C549D8">
        <w:rPr>
          <w:i/>
        </w:rPr>
        <w:t>пенсионных</w:t>
      </w:r>
      <w:r w:rsidR="00C549D8" w:rsidRPr="00C549D8">
        <w:rPr>
          <w:i/>
        </w:rPr>
        <w:t xml:space="preserve"> </w:t>
      </w:r>
      <w:r w:rsidRPr="00C549D8">
        <w:rPr>
          <w:i/>
        </w:rPr>
        <w:t>накоплений</w:t>
      </w:r>
      <w:r w:rsidR="00C549D8" w:rsidRPr="00C549D8">
        <w:rPr>
          <w:i/>
        </w:rPr>
        <w:t xml:space="preserve"> </w:t>
      </w:r>
      <w:r w:rsidRPr="00C549D8">
        <w:rPr>
          <w:i/>
        </w:rPr>
        <w:t>НПФ</w:t>
      </w:r>
      <w:r w:rsidR="00C549D8" w:rsidRPr="00C549D8">
        <w:rPr>
          <w:i/>
        </w:rPr>
        <w:t xml:space="preserve"> </w:t>
      </w:r>
      <w:r w:rsidRPr="00C549D8">
        <w:rPr>
          <w:i/>
        </w:rPr>
        <w:t>пятый</w:t>
      </w:r>
      <w:r w:rsidR="00C549D8" w:rsidRPr="00C549D8">
        <w:rPr>
          <w:i/>
        </w:rPr>
        <w:t xml:space="preserve"> </w:t>
      </w:r>
      <w:r w:rsidRPr="00C549D8">
        <w:rPr>
          <w:i/>
        </w:rPr>
        <w:t>квартал</w:t>
      </w:r>
      <w:r w:rsidR="00C549D8" w:rsidRPr="00C549D8">
        <w:rPr>
          <w:i/>
        </w:rPr>
        <w:t xml:space="preserve"> </w:t>
      </w:r>
      <w:r w:rsidRPr="00C549D8">
        <w:rPr>
          <w:i/>
        </w:rPr>
        <w:t>подряд</w:t>
      </w:r>
      <w:r w:rsidR="00C549D8" w:rsidRPr="00C549D8">
        <w:rPr>
          <w:i/>
        </w:rPr>
        <w:t xml:space="preserve"> </w:t>
      </w:r>
      <w:r w:rsidRPr="00C549D8">
        <w:rPr>
          <w:i/>
        </w:rPr>
        <w:t>превышают</w:t>
      </w:r>
      <w:r w:rsidR="00C549D8" w:rsidRPr="00C549D8">
        <w:rPr>
          <w:i/>
        </w:rPr>
        <w:t xml:space="preserve"> </w:t>
      </w:r>
      <w:r w:rsidRPr="00C549D8">
        <w:rPr>
          <w:i/>
        </w:rPr>
        <w:t>результаты</w:t>
      </w:r>
      <w:r w:rsidR="00C549D8" w:rsidRPr="00C549D8">
        <w:rPr>
          <w:i/>
        </w:rPr>
        <w:t xml:space="preserve"> </w:t>
      </w:r>
      <w:r w:rsidRPr="00C549D8">
        <w:rPr>
          <w:i/>
        </w:rPr>
        <w:t>СФР.</w:t>
      </w:r>
      <w:r w:rsidR="00C549D8" w:rsidRPr="00C549D8">
        <w:rPr>
          <w:i/>
        </w:rPr>
        <w:t xml:space="preserve"> </w:t>
      </w:r>
      <w:r w:rsidRPr="00C549D8">
        <w:rPr>
          <w:i/>
        </w:rPr>
        <w:t>Средневзвешенная</w:t>
      </w:r>
      <w:r w:rsidR="00C549D8" w:rsidRPr="00C549D8">
        <w:rPr>
          <w:i/>
        </w:rPr>
        <w:t xml:space="preserve"> </w:t>
      </w:r>
      <w:r w:rsidRPr="00C549D8">
        <w:rPr>
          <w:i/>
        </w:rPr>
        <w:t>доходность</w:t>
      </w:r>
      <w:r w:rsidR="00C549D8" w:rsidRPr="00C549D8">
        <w:rPr>
          <w:i/>
        </w:rPr>
        <w:t xml:space="preserve"> </w:t>
      </w:r>
      <w:r w:rsidRPr="00C549D8">
        <w:rPr>
          <w:i/>
        </w:rPr>
        <w:t>у</w:t>
      </w:r>
      <w:r w:rsidR="00C549D8" w:rsidRPr="00C549D8">
        <w:rPr>
          <w:i/>
        </w:rPr>
        <w:t xml:space="preserve"> </w:t>
      </w:r>
      <w:r w:rsidRPr="00C549D8">
        <w:rPr>
          <w:i/>
        </w:rPr>
        <w:t>фондов</w:t>
      </w:r>
      <w:r w:rsidR="00C549D8" w:rsidRPr="00C549D8">
        <w:rPr>
          <w:i/>
        </w:rPr>
        <w:t xml:space="preserve"> </w:t>
      </w:r>
      <w:r w:rsidRPr="00C549D8">
        <w:rPr>
          <w:i/>
        </w:rPr>
        <w:t>составила</w:t>
      </w:r>
      <w:r w:rsidR="00C549D8" w:rsidRPr="00C549D8">
        <w:rPr>
          <w:i/>
        </w:rPr>
        <w:t xml:space="preserve"> </w:t>
      </w:r>
      <w:r w:rsidRPr="00C549D8">
        <w:rPr>
          <w:i/>
        </w:rPr>
        <w:t>9,7%;</w:t>
      </w:r>
      <w:r w:rsidR="00C549D8" w:rsidRPr="00C549D8">
        <w:rPr>
          <w:i/>
        </w:rPr>
        <w:t xml:space="preserve"> </w:t>
      </w:r>
      <w:r w:rsidRPr="00C549D8">
        <w:rPr>
          <w:i/>
        </w:rPr>
        <w:t>у</w:t>
      </w:r>
      <w:r w:rsidR="00C549D8" w:rsidRPr="00C549D8">
        <w:rPr>
          <w:i/>
        </w:rPr>
        <w:t xml:space="preserve"> </w:t>
      </w:r>
      <w:r w:rsidRPr="00C549D8">
        <w:rPr>
          <w:i/>
        </w:rPr>
        <w:t>СФР</w:t>
      </w:r>
      <w:r w:rsidR="00C549D8" w:rsidRPr="00C549D8">
        <w:rPr>
          <w:i/>
        </w:rPr>
        <w:t xml:space="preserve"> - </w:t>
      </w:r>
      <w:r w:rsidRPr="00C549D8">
        <w:rPr>
          <w:i/>
        </w:rPr>
        <w:t>7%</w:t>
      </w:r>
      <w:r w:rsidR="00C549D8" w:rsidRPr="00C549D8">
        <w:rPr>
          <w:i/>
        </w:rPr>
        <w:t xml:space="preserve"> </w:t>
      </w:r>
      <w:r w:rsidRPr="00C549D8">
        <w:rPr>
          <w:i/>
        </w:rPr>
        <w:t>годовых</w:t>
      </w:r>
      <w:r w:rsidR="00C549D8" w:rsidRPr="00C549D8">
        <w:rPr>
          <w:i/>
        </w:rPr>
        <w:t xml:space="preserve"> </w:t>
      </w:r>
      <w:r w:rsidRPr="00C549D8">
        <w:rPr>
          <w:i/>
        </w:rPr>
        <w:t>по</w:t>
      </w:r>
      <w:r w:rsidR="00C549D8" w:rsidRPr="00C549D8">
        <w:rPr>
          <w:i/>
        </w:rPr>
        <w:t xml:space="preserve"> </w:t>
      </w:r>
      <w:r w:rsidRPr="00C549D8">
        <w:rPr>
          <w:i/>
        </w:rPr>
        <w:t>расширенному</w:t>
      </w:r>
      <w:r w:rsidR="00C549D8" w:rsidRPr="00C549D8">
        <w:rPr>
          <w:i/>
        </w:rPr>
        <w:t xml:space="preserve"> </w:t>
      </w:r>
      <w:r w:rsidRPr="00C549D8">
        <w:rPr>
          <w:i/>
        </w:rPr>
        <w:t>портфелю</w:t>
      </w:r>
      <w:r w:rsidR="00C549D8" w:rsidRPr="00C549D8">
        <w:rPr>
          <w:i/>
        </w:rPr>
        <w:t xml:space="preserve"> </w:t>
      </w:r>
      <w:r w:rsidRPr="00C549D8">
        <w:rPr>
          <w:i/>
        </w:rPr>
        <w:t>и</w:t>
      </w:r>
      <w:r w:rsidR="00C549D8" w:rsidRPr="00C549D8">
        <w:rPr>
          <w:i/>
        </w:rPr>
        <w:t xml:space="preserve"> </w:t>
      </w:r>
      <w:r w:rsidRPr="00C549D8">
        <w:rPr>
          <w:i/>
        </w:rPr>
        <w:t>8,4%</w:t>
      </w:r>
      <w:r w:rsidR="00C549D8" w:rsidRPr="00C549D8">
        <w:rPr>
          <w:i/>
        </w:rPr>
        <w:t xml:space="preserve"> </w:t>
      </w:r>
      <w:r w:rsidRPr="00C549D8">
        <w:rPr>
          <w:i/>
        </w:rPr>
        <w:t>по</w:t>
      </w:r>
      <w:r w:rsidR="00C549D8" w:rsidRPr="00C549D8">
        <w:rPr>
          <w:i/>
        </w:rPr>
        <w:t xml:space="preserve"> </w:t>
      </w:r>
      <w:r w:rsidRPr="00C549D8">
        <w:rPr>
          <w:i/>
        </w:rPr>
        <w:t>портфелю</w:t>
      </w:r>
      <w:r w:rsidR="00C549D8" w:rsidRPr="00C549D8">
        <w:rPr>
          <w:i/>
        </w:rPr>
        <w:t xml:space="preserve"> </w:t>
      </w:r>
      <w:r w:rsidRPr="00C549D8">
        <w:rPr>
          <w:i/>
        </w:rPr>
        <w:t>государственных</w:t>
      </w:r>
      <w:r w:rsidR="00C549D8" w:rsidRPr="00C549D8">
        <w:rPr>
          <w:i/>
        </w:rPr>
        <w:t xml:space="preserve"> </w:t>
      </w:r>
      <w:r w:rsidRPr="00C549D8">
        <w:rPr>
          <w:i/>
        </w:rPr>
        <w:t>ценных</w:t>
      </w:r>
      <w:r w:rsidR="00C549D8" w:rsidRPr="00C549D8">
        <w:rPr>
          <w:i/>
        </w:rPr>
        <w:t xml:space="preserve"> </w:t>
      </w:r>
      <w:r w:rsidRPr="00C549D8">
        <w:rPr>
          <w:i/>
        </w:rPr>
        <w:t>бумаг,</w:t>
      </w:r>
      <w:r w:rsidR="00C549D8" w:rsidRPr="00C549D8">
        <w:rPr>
          <w:i/>
        </w:rPr>
        <w:t xml:space="preserve"> </w:t>
      </w:r>
      <w:hyperlink w:anchor="А101" w:history="1">
        <w:r w:rsidRPr="00C549D8">
          <w:rPr>
            <w:rStyle w:val="a3"/>
            <w:i/>
          </w:rPr>
          <w:t>сообщает</w:t>
        </w:r>
        <w:r w:rsidR="00C549D8" w:rsidRPr="00C549D8">
          <w:rPr>
            <w:rStyle w:val="a3"/>
            <w:i/>
          </w:rPr>
          <w:t xml:space="preserve"> «</w:t>
        </w:r>
        <w:r w:rsidRPr="00C549D8">
          <w:rPr>
            <w:rStyle w:val="a3"/>
            <w:i/>
          </w:rPr>
          <w:t>Экономика</w:t>
        </w:r>
        <w:r w:rsidR="00C549D8" w:rsidRPr="00C549D8">
          <w:rPr>
            <w:rStyle w:val="a3"/>
            <w:i/>
          </w:rPr>
          <w:t xml:space="preserve"> </w:t>
        </w:r>
        <w:r w:rsidRPr="00C549D8">
          <w:rPr>
            <w:rStyle w:val="a3"/>
            <w:i/>
          </w:rPr>
          <w:t>и</w:t>
        </w:r>
        <w:r w:rsidR="00C549D8" w:rsidRPr="00C549D8">
          <w:rPr>
            <w:rStyle w:val="a3"/>
            <w:i/>
          </w:rPr>
          <w:t xml:space="preserve"> </w:t>
        </w:r>
        <w:r w:rsidRPr="00C549D8">
          <w:rPr>
            <w:rStyle w:val="a3"/>
            <w:i/>
          </w:rPr>
          <w:t>жизнь</w:t>
        </w:r>
        <w:r w:rsidR="00C549D8" w:rsidRPr="00C549D8">
          <w:rPr>
            <w:rStyle w:val="a3"/>
            <w:i/>
          </w:rPr>
          <w:t>»</w:t>
        </w:r>
      </w:hyperlink>
    </w:p>
    <w:p w:rsidR="00F35831" w:rsidRPr="00C549D8" w:rsidRDefault="00F35831" w:rsidP="00676D5F">
      <w:pPr>
        <w:numPr>
          <w:ilvl w:val="0"/>
          <w:numId w:val="25"/>
        </w:numPr>
        <w:rPr>
          <w:i/>
        </w:rPr>
      </w:pPr>
      <w:r w:rsidRPr="00C549D8">
        <w:rPr>
          <w:i/>
        </w:rPr>
        <w:t>По</w:t>
      </w:r>
      <w:r w:rsidR="00C549D8" w:rsidRPr="00C549D8">
        <w:rPr>
          <w:i/>
        </w:rPr>
        <w:t xml:space="preserve"> </w:t>
      </w:r>
      <w:r w:rsidRPr="00C549D8">
        <w:rPr>
          <w:i/>
        </w:rPr>
        <w:t>результатам</w:t>
      </w:r>
      <w:r w:rsidR="00C549D8" w:rsidRPr="00C549D8">
        <w:rPr>
          <w:i/>
        </w:rPr>
        <w:t xml:space="preserve"> </w:t>
      </w:r>
      <w:r w:rsidRPr="00C549D8">
        <w:rPr>
          <w:i/>
        </w:rPr>
        <w:t>исследований</w:t>
      </w:r>
      <w:r w:rsidR="00C549D8" w:rsidRPr="00C549D8">
        <w:rPr>
          <w:i/>
        </w:rPr>
        <w:t xml:space="preserve"> «</w:t>
      </w:r>
      <w:r w:rsidRPr="00C549D8">
        <w:rPr>
          <w:i/>
        </w:rPr>
        <w:t>СберНПФ</w:t>
      </w:r>
      <w:r w:rsidR="00C549D8" w:rsidRPr="00C549D8">
        <w:rPr>
          <w:i/>
        </w:rPr>
        <w:t>»</w:t>
      </w:r>
      <w:r w:rsidRPr="00C549D8">
        <w:rPr>
          <w:i/>
        </w:rPr>
        <w:t>,</w:t>
      </w:r>
      <w:r w:rsidR="00C549D8" w:rsidRPr="00C549D8">
        <w:rPr>
          <w:i/>
        </w:rPr>
        <w:t xml:space="preserve"> </w:t>
      </w:r>
      <w:r w:rsidRPr="00C549D8">
        <w:rPr>
          <w:i/>
        </w:rPr>
        <w:t>чтобы</w:t>
      </w:r>
      <w:r w:rsidR="00C549D8" w:rsidRPr="00C549D8">
        <w:rPr>
          <w:i/>
        </w:rPr>
        <w:t xml:space="preserve"> </w:t>
      </w:r>
      <w:r w:rsidRPr="00C549D8">
        <w:rPr>
          <w:i/>
        </w:rPr>
        <w:t>обзавестись</w:t>
      </w:r>
      <w:r w:rsidR="00C549D8" w:rsidRPr="00C549D8">
        <w:rPr>
          <w:i/>
        </w:rPr>
        <w:t xml:space="preserve"> </w:t>
      </w:r>
      <w:r w:rsidRPr="00C549D8">
        <w:rPr>
          <w:i/>
        </w:rPr>
        <w:t>потомством,</w:t>
      </w:r>
      <w:r w:rsidR="00C549D8" w:rsidRPr="00C549D8">
        <w:rPr>
          <w:i/>
        </w:rPr>
        <w:t xml:space="preserve"> </w:t>
      </w:r>
      <w:r w:rsidRPr="00C549D8">
        <w:rPr>
          <w:i/>
        </w:rPr>
        <w:t>россиянам</w:t>
      </w:r>
      <w:r w:rsidR="00C549D8" w:rsidRPr="00C549D8">
        <w:rPr>
          <w:i/>
        </w:rPr>
        <w:t xml:space="preserve"> </w:t>
      </w:r>
      <w:r w:rsidRPr="00C549D8">
        <w:rPr>
          <w:i/>
        </w:rPr>
        <w:t>требуется</w:t>
      </w:r>
      <w:r w:rsidR="00C549D8" w:rsidRPr="00C549D8">
        <w:rPr>
          <w:i/>
        </w:rPr>
        <w:t xml:space="preserve"> </w:t>
      </w:r>
      <w:r w:rsidRPr="00C549D8">
        <w:rPr>
          <w:i/>
        </w:rPr>
        <w:t>более</w:t>
      </w:r>
      <w:r w:rsidR="00C549D8" w:rsidRPr="00C549D8">
        <w:rPr>
          <w:i/>
        </w:rPr>
        <w:t xml:space="preserve"> </w:t>
      </w:r>
      <w:r w:rsidRPr="00C549D8">
        <w:rPr>
          <w:i/>
        </w:rPr>
        <w:t>полутора</w:t>
      </w:r>
      <w:r w:rsidR="00C549D8" w:rsidRPr="00C549D8">
        <w:rPr>
          <w:i/>
        </w:rPr>
        <w:t xml:space="preserve"> </w:t>
      </w:r>
      <w:r w:rsidRPr="00C549D8">
        <w:rPr>
          <w:i/>
        </w:rPr>
        <w:t>миллиона.</w:t>
      </w:r>
      <w:r w:rsidR="00C549D8" w:rsidRPr="00C549D8">
        <w:rPr>
          <w:i/>
        </w:rPr>
        <w:t xml:space="preserve"> </w:t>
      </w:r>
      <w:r w:rsidRPr="00C549D8">
        <w:rPr>
          <w:i/>
        </w:rPr>
        <w:t>Результаты</w:t>
      </w:r>
      <w:r w:rsidR="00C549D8" w:rsidRPr="00C549D8">
        <w:rPr>
          <w:i/>
        </w:rPr>
        <w:t xml:space="preserve"> </w:t>
      </w:r>
      <w:r w:rsidRPr="00C549D8">
        <w:rPr>
          <w:i/>
        </w:rPr>
        <w:t>актуальны</w:t>
      </w:r>
      <w:r w:rsidR="00C549D8" w:rsidRPr="00C549D8">
        <w:rPr>
          <w:i/>
        </w:rPr>
        <w:t xml:space="preserve"> </w:t>
      </w:r>
      <w:r w:rsidRPr="00C549D8">
        <w:rPr>
          <w:i/>
        </w:rPr>
        <w:t>на</w:t>
      </w:r>
      <w:r w:rsidR="00C549D8" w:rsidRPr="00C549D8">
        <w:rPr>
          <w:i/>
        </w:rPr>
        <w:t xml:space="preserve"> </w:t>
      </w:r>
      <w:r w:rsidRPr="00C549D8">
        <w:rPr>
          <w:i/>
        </w:rPr>
        <w:t>май</w:t>
      </w:r>
      <w:r w:rsidR="00C549D8" w:rsidRPr="00C549D8">
        <w:rPr>
          <w:i/>
        </w:rPr>
        <w:t xml:space="preserve"> </w:t>
      </w:r>
      <w:r w:rsidRPr="00C549D8">
        <w:rPr>
          <w:i/>
        </w:rPr>
        <w:t>текущего</w:t>
      </w:r>
      <w:r w:rsidR="00C549D8" w:rsidRPr="00C549D8">
        <w:rPr>
          <w:i/>
        </w:rPr>
        <w:t xml:space="preserve"> </w:t>
      </w:r>
      <w:r w:rsidRPr="00C549D8">
        <w:rPr>
          <w:i/>
        </w:rPr>
        <w:t>года</w:t>
      </w:r>
      <w:r w:rsidR="00C549D8" w:rsidRPr="00C549D8">
        <w:rPr>
          <w:i/>
        </w:rPr>
        <w:t xml:space="preserve"> </w:t>
      </w:r>
      <w:r w:rsidRPr="00C549D8">
        <w:rPr>
          <w:i/>
        </w:rPr>
        <w:t>и</w:t>
      </w:r>
      <w:r w:rsidR="00C549D8" w:rsidRPr="00C549D8">
        <w:rPr>
          <w:i/>
        </w:rPr>
        <w:t xml:space="preserve"> </w:t>
      </w:r>
      <w:r w:rsidRPr="00C549D8">
        <w:rPr>
          <w:i/>
        </w:rPr>
        <w:t>в</w:t>
      </w:r>
      <w:r w:rsidR="00C549D8" w:rsidRPr="00C549D8">
        <w:rPr>
          <w:i/>
        </w:rPr>
        <w:t xml:space="preserve"> </w:t>
      </w:r>
      <w:r w:rsidRPr="00C549D8">
        <w:rPr>
          <w:i/>
        </w:rPr>
        <w:t>опросе</w:t>
      </w:r>
      <w:r w:rsidR="00C549D8" w:rsidRPr="00C549D8">
        <w:rPr>
          <w:i/>
        </w:rPr>
        <w:t xml:space="preserve"> </w:t>
      </w:r>
      <w:r w:rsidRPr="00C549D8">
        <w:rPr>
          <w:i/>
        </w:rPr>
        <w:t>поучаствовало</w:t>
      </w:r>
      <w:r w:rsidR="00C549D8" w:rsidRPr="00C549D8">
        <w:rPr>
          <w:i/>
        </w:rPr>
        <w:t xml:space="preserve"> </w:t>
      </w:r>
      <w:r w:rsidRPr="00C549D8">
        <w:rPr>
          <w:i/>
        </w:rPr>
        <w:t>более</w:t>
      </w:r>
      <w:r w:rsidR="00C549D8" w:rsidRPr="00C549D8">
        <w:rPr>
          <w:i/>
        </w:rPr>
        <w:t xml:space="preserve"> </w:t>
      </w:r>
      <w:r w:rsidRPr="00C549D8">
        <w:rPr>
          <w:i/>
        </w:rPr>
        <w:t>11</w:t>
      </w:r>
      <w:r w:rsidR="00C549D8" w:rsidRPr="00C549D8">
        <w:rPr>
          <w:i/>
        </w:rPr>
        <w:t xml:space="preserve"> </w:t>
      </w:r>
      <w:r w:rsidRPr="00C549D8">
        <w:rPr>
          <w:i/>
        </w:rPr>
        <w:t>тыс.</w:t>
      </w:r>
      <w:r w:rsidR="00C549D8" w:rsidRPr="00C549D8">
        <w:rPr>
          <w:i/>
        </w:rPr>
        <w:t xml:space="preserve"> </w:t>
      </w:r>
      <w:r w:rsidRPr="00C549D8">
        <w:rPr>
          <w:i/>
        </w:rPr>
        <w:t>совершеннолетних</w:t>
      </w:r>
      <w:r w:rsidR="00C549D8" w:rsidRPr="00C549D8">
        <w:rPr>
          <w:i/>
        </w:rPr>
        <w:t xml:space="preserve"> </w:t>
      </w:r>
      <w:r w:rsidRPr="00C549D8">
        <w:rPr>
          <w:i/>
        </w:rPr>
        <w:t>из</w:t>
      </w:r>
      <w:r w:rsidR="00C549D8" w:rsidRPr="00C549D8">
        <w:rPr>
          <w:i/>
        </w:rPr>
        <w:t xml:space="preserve"> </w:t>
      </w:r>
      <w:r w:rsidRPr="00C549D8">
        <w:rPr>
          <w:i/>
        </w:rPr>
        <w:t>37</w:t>
      </w:r>
      <w:r w:rsidR="00C549D8" w:rsidRPr="00C549D8">
        <w:rPr>
          <w:i/>
        </w:rPr>
        <w:t xml:space="preserve"> </w:t>
      </w:r>
      <w:r w:rsidRPr="00C549D8">
        <w:rPr>
          <w:i/>
        </w:rPr>
        <w:t>городов.</w:t>
      </w:r>
      <w:r w:rsidR="00C549D8" w:rsidRPr="00C549D8">
        <w:rPr>
          <w:i/>
        </w:rPr>
        <w:t xml:space="preserve"> </w:t>
      </w:r>
      <w:r w:rsidRPr="00C549D8">
        <w:rPr>
          <w:i/>
        </w:rPr>
        <w:t>Для</w:t>
      </w:r>
      <w:r w:rsidR="00C549D8" w:rsidRPr="00C549D8">
        <w:rPr>
          <w:i/>
        </w:rPr>
        <w:t xml:space="preserve"> </w:t>
      </w:r>
      <w:r w:rsidRPr="00C549D8">
        <w:rPr>
          <w:i/>
        </w:rPr>
        <w:t>рождения</w:t>
      </w:r>
      <w:r w:rsidR="00C549D8" w:rsidRPr="00C549D8">
        <w:rPr>
          <w:i/>
        </w:rPr>
        <w:t xml:space="preserve"> </w:t>
      </w:r>
      <w:r w:rsidRPr="00C549D8">
        <w:rPr>
          <w:i/>
        </w:rPr>
        <w:t>ребенка</w:t>
      </w:r>
      <w:r w:rsidR="00C549D8" w:rsidRPr="00C549D8">
        <w:rPr>
          <w:i/>
        </w:rPr>
        <w:t xml:space="preserve"> </w:t>
      </w:r>
      <w:r w:rsidRPr="00C549D8">
        <w:rPr>
          <w:i/>
        </w:rPr>
        <w:t>более</w:t>
      </w:r>
      <w:r w:rsidR="00C549D8" w:rsidRPr="00C549D8">
        <w:rPr>
          <w:i/>
        </w:rPr>
        <w:t xml:space="preserve"> </w:t>
      </w:r>
      <w:r w:rsidRPr="00C549D8">
        <w:rPr>
          <w:i/>
        </w:rPr>
        <w:t>половины</w:t>
      </w:r>
      <w:r w:rsidR="00C549D8" w:rsidRPr="00C549D8">
        <w:rPr>
          <w:i/>
        </w:rPr>
        <w:t xml:space="preserve"> </w:t>
      </w:r>
      <w:r w:rsidRPr="00C549D8">
        <w:rPr>
          <w:i/>
        </w:rPr>
        <w:t>респондентов</w:t>
      </w:r>
      <w:r w:rsidR="00C549D8" w:rsidRPr="00C549D8">
        <w:rPr>
          <w:i/>
        </w:rPr>
        <w:t xml:space="preserve"> </w:t>
      </w:r>
      <w:r w:rsidRPr="00C549D8">
        <w:rPr>
          <w:i/>
        </w:rPr>
        <w:t>отметили,</w:t>
      </w:r>
      <w:r w:rsidR="00C549D8" w:rsidRPr="00C549D8">
        <w:rPr>
          <w:i/>
        </w:rPr>
        <w:t xml:space="preserve"> </w:t>
      </w:r>
      <w:r w:rsidRPr="00C549D8">
        <w:rPr>
          <w:i/>
        </w:rPr>
        <w:t>что</w:t>
      </w:r>
      <w:r w:rsidR="00C549D8" w:rsidRPr="00C549D8">
        <w:rPr>
          <w:i/>
        </w:rPr>
        <w:t xml:space="preserve"> </w:t>
      </w:r>
      <w:r w:rsidRPr="00C549D8">
        <w:rPr>
          <w:i/>
        </w:rPr>
        <w:t>им</w:t>
      </w:r>
      <w:r w:rsidR="00C549D8" w:rsidRPr="00C549D8">
        <w:rPr>
          <w:i/>
        </w:rPr>
        <w:t xml:space="preserve"> </w:t>
      </w:r>
      <w:r w:rsidRPr="00C549D8">
        <w:rPr>
          <w:i/>
        </w:rPr>
        <w:t>требуется</w:t>
      </w:r>
      <w:r w:rsidR="00C549D8" w:rsidRPr="00C549D8">
        <w:rPr>
          <w:i/>
        </w:rPr>
        <w:t xml:space="preserve"> </w:t>
      </w:r>
      <w:r w:rsidRPr="00C549D8">
        <w:rPr>
          <w:i/>
        </w:rPr>
        <w:t>не</w:t>
      </w:r>
      <w:r w:rsidR="00C549D8" w:rsidRPr="00C549D8">
        <w:rPr>
          <w:i/>
        </w:rPr>
        <w:t xml:space="preserve"> </w:t>
      </w:r>
      <w:r w:rsidRPr="00C549D8">
        <w:rPr>
          <w:i/>
        </w:rPr>
        <w:t>меньше</w:t>
      </w:r>
      <w:r w:rsidR="00C549D8" w:rsidRPr="00C549D8">
        <w:rPr>
          <w:i/>
        </w:rPr>
        <w:t xml:space="preserve"> </w:t>
      </w:r>
      <w:r w:rsidRPr="00C549D8">
        <w:rPr>
          <w:i/>
        </w:rPr>
        <w:t>600</w:t>
      </w:r>
      <w:r w:rsidR="00C549D8" w:rsidRPr="00C549D8">
        <w:rPr>
          <w:i/>
        </w:rPr>
        <w:t xml:space="preserve"> </w:t>
      </w:r>
      <w:r w:rsidRPr="00C549D8">
        <w:rPr>
          <w:i/>
        </w:rPr>
        <w:t>тысяч</w:t>
      </w:r>
      <w:r w:rsidR="00C549D8" w:rsidRPr="00C549D8">
        <w:rPr>
          <w:i/>
        </w:rPr>
        <w:t xml:space="preserve"> </w:t>
      </w:r>
      <w:r w:rsidRPr="00C549D8">
        <w:rPr>
          <w:i/>
        </w:rPr>
        <w:t>рублей.</w:t>
      </w:r>
      <w:r w:rsidR="00C549D8" w:rsidRPr="00C549D8">
        <w:rPr>
          <w:i/>
        </w:rPr>
        <w:t xml:space="preserve"> </w:t>
      </w:r>
      <w:r w:rsidRPr="00C549D8">
        <w:rPr>
          <w:i/>
        </w:rPr>
        <w:t>Без</w:t>
      </w:r>
      <w:r w:rsidR="00C549D8" w:rsidRPr="00C549D8">
        <w:rPr>
          <w:i/>
        </w:rPr>
        <w:t xml:space="preserve"> </w:t>
      </w:r>
      <w:r w:rsidRPr="00C549D8">
        <w:rPr>
          <w:i/>
        </w:rPr>
        <w:t>учета</w:t>
      </w:r>
      <w:r w:rsidR="00C549D8" w:rsidRPr="00C549D8">
        <w:rPr>
          <w:i/>
        </w:rPr>
        <w:t xml:space="preserve"> </w:t>
      </w:r>
      <w:r w:rsidRPr="00C549D8">
        <w:rPr>
          <w:i/>
        </w:rPr>
        <w:t>пособий</w:t>
      </w:r>
      <w:r w:rsidR="00C549D8" w:rsidRPr="00C549D8">
        <w:rPr>
          <w:i/>
        </w:rPr>
        <w:t xml:space="preserve"> </w:t>
      </w:r>
      <w:r w:rsidRPr="00C549D8">
        <w:rPr>
          <w:i/>
        </w:rPr>
        <w:t>сюда</w:t>
      </w:r>
      <w:r w:rsidR="00C549D8" w:rsidRPr="00C549D8">
        <w:rPr>
          <w:i/>
        </w:rPr>
        <w:t xml:space="preserve"> </w:t>
      </w:r>
      <w:r w:rsidRPr="00C549D8">
        <w:rPr>
          <w:i/>
        </w:rPr>
        <w:t>входят</w:t>
      </w:r>
      <w:r w:rsidR="00C549D8" w:rsidRPr="00C549D8">
        <w:rPr>
          <w:i/>
        </w:rPr>
        <w:t xml:space="preserve"> </w:t>
      </w:r>
      <w:r w:rsidRPr="00C549D8">
        <w:rPr>
          <w:i/>
        </w:rPr>
        <w:t>траты</w:t>
      </w:r>
      <w:r w:rsidR="00C549D8" w:rsidRPr="00C549D8">
        <w:rPr>
          <w:i/>
        </w:rPr>
        <w:t xml:space="preserve"> </w:t>
      </w:r>
      <w:r w:rsidRPr="00C549D8">
        <w:rPr>
          <w:i/>
        </w:rPr>
        <w:t>на</w:t>
      </w:r>
      <w:r w:rsidR="00C549D8" w:rsidRPr="00C549D8">
        <w:rPr>
          <w:i/>
        </w:rPr>
        <w:t xml:space="preserve"> </w:t>
      </w:r>
      <w:r w:rsidRPr="00C549D8">
        <w:rPr>
          <w:i/>
        </w:rPr>
        <w:t>ведение</w:t>
      </w:r>
      <w:r w:rsidR="00C549D8" w:rsidRPr="00C549D8">
        <w:rPr>
          <w:i/>
        </w:rPr>
        <w:t xml:space="preserve"> </w:t>
      </w:r>
      <w:r w:rsidRPr="00C549D8">
        <w:rPr>
          <w:i/>
        </w:rPr>
        <w:t>беременности,</w:t>
      </w:r>
      <w:r w:rsidR="00C549D8" w:rsidRPr="00C549D8">
        <w:rPr>
          <w:i/>
        </w:rPr>
        <w:t xml:space="preserve"> </w:t>
      </w:r>
      <w:r w:rsidRPr="00C549D8">
        <w:rPr>
          <w:i/>
        </w:rPr>
        <w:t>роды</w:t>
      </w:r>
      <w:r w:rsidR="00C549D8" w:rsidRPr="00C549D8">
        <w:rPr>
          <w:i/>
        </w:rPr>
        <w:t xml:space="preserve"> </w:t>
      </w:r>
      <w:r w:rsidRPr="00C549D8">
        <w:rPr>
          <w:i/>
        </w:rPr>
        <w:t>и</w:t>
      </w:r>
      <w:r w:rsidR="00C549D8" w:rsidRPr="00C549D8">
        <w:rPr>
          <w:i/>
        </w:rPr>
        <w:t xml:space="preserve"> </w:t>
      </w:r>
      <w:r w:rsidRPr="00C549D8">
        <w:rPr>
          <w:i/>
        </w:rPr>
        <w:t>содержания</w:t>
      </w:r>
      <w:r w:rsidR="00C549D8" w:rsidRPr="00C549D8">
        <w:rPr>
          <w:i/>
        </w:rPr>
        <w:t xml:space="preserve"> </w:t>
      </w:r>
      <w:r w:rsidRPr="00C549D8">
        <w:rPr>
          <w:i/>
        </w:rPr>
        <w:t>малыша</w:t>
      </w:r>
      <w:r w:rsidR="00C549D8" w:rsidRPr="00C549D8">
        <w:rPr>
          <w:i/>
        </w:rPr>
        <w:t xml:space="preserve"> </w:t>
      </w:r>
      <w:r w:rsidRPr="00C549D8">
        <w:rPr>
          <w:i/>
        </w:rPr>
        <w:t>примерно</w:t>
      </w:r>
      <w:r w:rsidR="00C549D8" w:rsidRPr="00C549D8">
        <w:rPr>
          <w:i/>
        </w:rPr>
        <w:t xml:space="preserve"> </w:t>
      </w:r>
      <w:r w:rsidRPr="00C549D8">
        <w:rPr>
          <w:i/>
        </w:rPr>
        <w:t>до</w:t>
      </w:r>
      <w:r w:rsidR="00C549D8" w:rsidRPr="00C549D8">
        <w:rPr>
          <w:i/>
        </w:rPr>
        <w:t xml:space="preserve"> </w:t>
      </w:r>
      <w:r w:rsidRPr="00C549D8">
        <w:rPr>
          <w:i/>
        </w:rPr>
        <w:t>года,</w:t>
      </w:r>
      <w:r w:rsidR="00C549D8" w:rsidRPr="00C549D8">
        <w:rPr>
          <w:i/>
        </w:rPr>
        <w:t xml:space="preserve"> </w:t>
      </w:r>
      <w:hyperlink w:anchor="А102" w:history="1">
        <w:r w:rsidRPr="00C549D8">
          <w:rPr>
            <w:rStyle w:val="a3"/>
            <w:i/>
          </w:rPr>
          <w:t>сообщает</w:t>
        </w:r>
        <w:r w:rsidR="00C549D8" w:rsidRPr="00C549D8">
          <w:rPr>
            <w:rStyle w:val="a3"/>
            <w:i/>
          </w:rPr>
          <w:t xml:space="preserve"> </w:t>
        </w:r>
        <w:r w:rsidR="004901D4" w:rsidRPr="00C549D8">
          <w:rPr>
            <w:rStyle w:val="a3"/>
            <w:i/>
          </w:rPr>
          <w:t>URA.</w:t>
        </w:r>
        <w:r w:rsidR="004901D4" w:rsidRPr="00C549D8">
          <w:rPr>
            <w:rStyle w:val="a3"/>
            <w:i/>
            <w:lang w:val="en-US"/>
          </w:rPr>
          <w:t>news</w:t>
        </w:r>
      </w:hyperlink>
    </w:p>
    <w:p w:rsidR="00094BA7" w:rsidRPr="00C549D8" w:rsidRDefault="00094BA7" w:rsidP="00676D5F">
      <w:pPr>
        <w:numPr>
          <w:ilvl w:val="0"/>
          <w:numId w:val="25"/>
        </w:numPr>
        <w:rPr>
          <w:i/>
        </w:rPr>
      </w:pPr>
      <w:r w:rsidRPr="00C549D8">
        <w:rPr>
          <w:i/>
        </w:rPr>
        <w:t>С</w:t>
      </w:r>
      <w:r w:rsidR="00C549D8" w:rsidRPr="00C549D8">
        <w:rPr>
          <w:i/>
        </w:rPr>
        <w:t xml:space="preserve"> </w:t>
      </w:r>
      <w:r w:rsidRPr="00C549D8">
        <w:rPr>
          <w:i/>
        </w:rPr>
        <w:t>новой</w:t>
      </w:r>
      <w:r w:rsidR="00C549D8" w:rsidRPr="00C549D8">
        <w:rPr>
          <w:i/>
        </w:rPr>
        <w:t xml:space="preserve"> </w:t>
      </w:r>
      <w:r w:rsidRPr="00C549D8">
        <w:rPr>
          <w:i/>
        </w:rPr>
        <w:t>государственной</w:t>
      </w:r>
      <w:r w:rsidR="00C549D8" w:rsidRPr="00C549D8">
        <w:rPr>
          <w:i/>
        </w:rPr>
        <w:t xml:space="preserve"> </w:t>
      </w:r>
      <w:r w:rsidRPr="00C549D8">
        <w:rPr>
          <w:i/>
        </w:rPr>
        <w:t>программой</w:t>
      </w:r>
      <w:r w:rsidR="00C549D8" w:rsidRPr="00C549D8">
        <w:rPr>
          <w:i/>
        </w:rPr>
        <w:t xml:space="preserve"> </w:t>
      </w:r>
      <w:r w:rsidRPr="00C549D8">
        <w:rPr>
          <w:i/>
        </w:rPr>
        <w:t>софинансирования</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 xml:space="preserve"> </w:t>
      </w:r>
      <w:r w:rsidRPr="00C549D8">
        <w:rPr>
          <w:i/>
        </w:rPr>
        <w:t>которая</w:t>
      </w:r>
      <w:r w:rsidR="00C549D8" w:rsidRPr="00C549D8">
        <w:rPr>
          <w:i/>
        </w:rPr>
        <w:t xml:space="preserve"> </w:t>
      </w:r>
      <w:r w:rsidRPr="00C549D8">
        <w:rPr>
          <w:i/>
        </w:rPr>
        <w:t>вступила</w:t>
      </w:r>
      <w:r w:rsidR="00C549D8" w:rsidRPr="00C549D8">
        <w:rPr>
          <w:i/>
        </w:rPr>
        <w:t xml:space="preserve"> </w:t>
      </w:r>
      <w:r w:rsidRPr="00C549D8">
        <w:rPr>
          <w:i/>
        </w:rPr>
        <w:t>в</w:t>
      </w:r>
      <w:r w:rsidR="00C549D8" w:rsidRPr="00C549D8">
        <w:rPr>
          <w:i/>
        </w:rPr>
        <w:t xml:space="preserve"> </w:t>
      </w:r>
      <w:r w:rsidRPr="00C549D8">
        <w:rPr>
          <w:i/>
        </w:rPr>
        <w:t>силу</w:t>
      </w:r>
      <w:r w:rsidR="00C549D8" w:rsidRPr="00C549D8">
        <w:rPr>
          <w:i/>
        </w:rPr>
        <w:t xml:space="preserve"> </w:t>
      </w:r>
      <w:r w:rsidRPr="00C549D8">
        <w:rPr>
          <w:i/>
        </w:rPr>
        <w:t>с</w:t>
      </w:r>
      <w:r w:rsidR="00C549D8" w:rsidRPr="00C549D8">
        <w:rPr>
          <w:i/>
        </w:rPr>
        <w:t xml:space="preserve"> </w:t>
      </w:r>
      <w:r w:rsidRPr="00C549D8">
        <w:rPr>
          <w:i/>
        </w:rPr>
        <w:t>1</w:t>
      </w:r>
      <w:r w:rsidR="00C549D8" w:rsidRPr="00C549D8">
        <w:rPr>
          <w:i/>
        </w:rPr>
        <w:t xml:space="preserve"> </w:t>
      </w:r>
      <w:r w:rsidRPr="00C549D8">
        <w:rPr>
          <w:i/>
        </w:rPr>
        <w:t>января</w:t>
      </w:r>
      <w:r w:rsidR="00C549D8" w:rsidRPr="00C549D8">
        <w:rPr>
          <w:i/>
        </w:rPr>
        <w:t xml:space="preserve"> </w:t>
      </w:r>
      <w:r w:rsidRPr="00C549D8">
        <w:rPr>
          <w:i/>
        </w:rPr>
        <w:t>этого</w:t>
      </w:r>
      <w:r w:rsidR="00C549D8" w:rsidRPr="00C549D8">
        <w:rPr>
          <w:i/>
        </w:rPr>
        <w:t xml:space="preserve"> </w:t>
      </w:r>
      <w:r w:rsidRPr="00C549D8">
        <w:rPr>
          <w:i/>
        </w:rPr>
        <w:t>года,</w:t>
      </w:r>
      <w:r w:rsidR="00C549D8" w:rsidRPr="00C549D8">
        <w:rPr>
          <w:i/>
        </w:rPr>
        <w:t xml:space="preserve"> </w:t>
      </w:r>
      <w:r w:rsidRPr="00C549D8">
        <w:rPr>
          <w:i/>
        </w:rPr>
        <w:t>пока</w:t>
      </w:r>
      <w:r w:rsidR="00C549D8" w:rsidRPr="00C549D8">
        <w:rPr>
          <w:i/>
        </w:rPr>
        <w:t xml:space="preserve"> </w:t>
      </w:r>
      <w:r w:rsidRPr="00C549D8">
        <w:rPr>
          <w:i/>
        </w:rPr>
        <w:t>подробно</w:t>
      </w:r>
      <w:r w:rsidR="00C549D8" w:rsidRPr="00C549D8">
        <w:rPr>
          <w:i/>
        </w:rPr>
        <w:t xml:space="preserve"> </w:t>
      </w:r>
      <w:r w:rsidRPr="00C549D8">
        <w:rPr>
          <w:i/>
        </w:rPr>
        <w:t>знаком</w:t>
      </w:r>
      <w:r w:rsidR="00C549D8" w:rsidRPr="00C549D8">
        <w:rPr>
          <w:i/>
        </w:rPr>
        <w:t xml:space="preserve"> </w:t>
      </w:r>
      <w:r w:rsidRPr="00C549D8">
        <w:rPr>
          <w:i/>
        </w:rPr>
        <w:t>лишь</w:t>
      </w:r>
      <w:r w:rsidR="00C549D8" w:rsidRPr="00C549D8">
        <w:rPr>
          <w:i/>
        </w:rPr>
        <w:t xml:space="preserve"> </w:t>
      </w:r>
      <w:r w:rsidRPr="00C549D8">
        <w:rPr>
          <w:i/>
        </w:rPr>
        <w:t>1</w:t>
      </w:r>
      <w:r w:rsidR="00C549D8" w:rsidRPr="00C549D8">
        <w:rPr>
          <w:i/>
        </w:rPr>
        <w:t xml:space="preserve"> </w:t>
      </w:r>
      <w:r w:rsidRPr="00C549D8">
        <w:rPr>
          <w:i/>
        </w:rPr>
        <w:t>из</w:t>
      </w:r>
      <w:r w:rsidR="00C549D8" w:rsidRPr="00C549D8">
        <w:rPr>
          <w:i/>
        </w:rPr>
        <w:t xml:space="preserve"> </w:t>
      </w:r>
      <w:r w:rsidRPr="00C549D8">
        <w:rPr>
          <w:i/>
        </w:rPr>
        <w:t>10</w:t>
      </w:r>
      <w:r w:rsidR="00C549D8" w:rsidRPr="00C549D8">
        <w:rPr>
          <w:i/>
        </w:rPr>
        <w:t xml:space="preserve"> </w:t>
      </w:r>
      <w:r w:rsidRPr="00C549D8">
        <w:rPr>
          <w:i/>
        </w:rPr>
        <w:t>россиян.</w:t>
      </w:r>
      <w:r w:rsidR="00C549D8" w:rsidRPr="00C549D8">
        <w:rPr>
          <w:i/>
        </w:rPr>
        <w:t xml:space="preserve"> </w:t>
      </w:r>
      <w:r w:rsidRPr="00C549D8">
        <w:rPr>
          <w:i/>
        </w:rPr>
        <w:t>Каждый</w:t>
      </w:r>
      <w:r w:rsidR="00C549D8" w:rsidRPr="00C549D8">
        <w:rPr>
          <w:i/>
        </w:rPr>
        <w:t xml:space="preserve"> </w:t>
      </w:r>
      <w:r w:rsidRPr="00C549D8">
        <w:rPr>
          <w:i/>
        </w:rPr>
        <w:t>четвертый</w:t>
      </w:r>
      <w:r w:rsidR="00C549D8" w:rsidRPr="00C549D8">
        <w:rPr>
          <w:i/>
        </w:rPr>
        <w:t xml:space="preserve"> </w:t>
      </w:r>
      <w:r w:rsidRPr="00C549D8">
        <w:rPr>
          <w:i/>
        </w:rPr>
        <w:t>что-то</w:t>
      </w:r>
      <w:r w:rsidR="00C549D8" w:rsidRPr="00C549D8">
        <w:rPr>
          <w:i/>
        </w:rPr>
        <w:t xml:space="preserve"> </w:t>
      </w:r>
      <w:r w:rsidRPr="00C549D8">
        <w:rPr>
          <w:i/>
        </w:rPr>
        <w:t>слышал</w:t>
      </w:r>
      <w:r w:rsidR="00C549D8" w:rsidRPr="00C549D8">
        <w:rPr>
          <w:i/>
        </w:rPr>
        <w:t xml:space="preserve"> </w:t>
      </w:r>
      <w:r w:rsidRPr="00C549D8">
        <w:rPr>
          <w:i/>
        </w:rPr>
        <w:t>о</w:t>
      </w:r>
      <w:r w:rsidR="00C549D8" w:rsidRPr="00C549D8">
        <w:rPr>
          <w:i/>
        </w:rPr>
        <w:t xml:space="preserve"> </w:t>
      </w:r>
      <w:r w:rsidRPr="00C549D8">
        <w:rPr>
          <w:i/>
        </w:rPr>
        <w:t>ней.</w:t>
      </w:r>
      <w:r w:rsidR="00C549D8" w:rsidRPr="00C549D8">
        <w:rPr>
          <w:i/>
        </w:rPr>
        <w:t xml:space="preserve"> </w:t>
      </w:r>
      <w:r w:rsidRPr="00C549D8">
        <w:rPr>
          <w:i/>
        </w:rPr>
        <w:t>66%</w:t>
      </w:r>
      <w:r w:rsidR="00C549D8" w:rsidRPr="00C549D8">
        <w:rPr>
          <w:i/>
        </w:rPr>
        <w:t xml:space="preserve"> </w:t>
      </w:r>
      <w:r w:rsidRPr="00C549D8">
        <w:rPr>
          <w:i/>
        </w:rPr>
        <w:t>ничего</w:t>
      </w:r>
      <w:r w:rsidR="00C549D8" w:rsidRPr="00C549D8">
        <w:rPr>
          <w:i/>
        </w:rPr>
        <w:t xml:space="preserve"> </w:t>
      </w:r>
      <w:r w:rsidRPr="00C549D8">
        <w:rPr>
          <w:i/>
        </w:rPr>
        <w:t>не</w:t>
      </w:r>
      <w:r w:rsidR="00C549D8" w:rsidRPr="00C549D8">
        <w:rPr>
          <w:i/>
        </w:rPr>
        <w:t xml:space="preserve"> </w:t>
      </w:r>
      <w:r w:rsidRPr="00C549D8">
        <w:rPr>
          <w:i/>
        </w:rPr>
        <w:t>знают.</w:t>
      </w:r>
      <w:r w:rsidR="00C549D8" w:rsidRPr="00C549D8">
        <w:rPr>
          <w:i/>
        </w:rPr>
        <w:t xml:space="preserve"> </w:t>
      </w:r>
      <w:r w:rsidRPr="00C549D8">
        <w:rPr>
          <w:i/>
        </w:rPr>
        <w:t>Причем</w:t>
      </w:r>
      <w:r w:rsidR="00C549D8" w:rsidRPr="00C549D8">
        <w:rPr>
          <w:i/>
        </w:rPr>
        <w:t xml:space="preserve"> </w:t>
      </w:r>
      <w:r w:rsidRPr="00C549D8">
        <w:rPr>
          <w:i/>
        </w:rPr>
        <w:t>больше</w:t>
      </w:r>
      <w:r w:rsidR="00C549D8" w:rsidRPr="00C549D8">
        <w:rPr>
          <w:i/>
        </w:rPr>
        <w:t xml:space="preserve"> </w:t>
      </w:r>
      <w:r w:rsidRPr="00C549D8">
        <w:rPr>
          <w:i/>
        </w:rPr>
        <w:t>неосведомленных</w:t>
      </w:r>
      <w:r w:rsidR="00C549D8" w:rsidRPr="00C549D8">
        <w:rPr>
          <w:i/>
        </w:rPr>
        <w:t xml:space="preserve"> </w:t>
      </w:r>
      <w:r w:rsidRPr="00C549D8">
        <w:rPr>
          <w:i/>
        </w:rPr>
        <w:t>среди</w:t>
      </w:r>
      <w:r w:rsidR="00C549D8" w:rsidRPr="00C549D8">
        <w:rPr>
          <w:i/>
        </w:rPr>
        <w:t xml:space="preserve"> </w:t>
      </w:r>
      <w:r w:rsidRPr="00C549D8">
        <w:rPr>
          <w:i/>
        </w:rPr>
        <w:t>россиян</w:t>
      </w:r>
      <w:r w:rsidR="00C549D8" w:rsidRPr="00C549D8">
        <w:rPr>
          <w:i/>
        </w:rPr>
        <w:t xml:space="preserve"> </w:t>
      </w:r>
      <w:r w:rsidRPr="00C549D8">
        <w:rPr>
          <w:i/>
        </w:rPr>
        <w:t>до</w:t>
      </w:r>
      <w:r w:rsidR="00C549D8" w:rsidRPr="00C549D8">
        <w:rPr>
          <w:i/>
        </w:rPr>
        <w:t xml:space="preserve"> </w:t>
      </w:r>
      <w:r w:rsidRPr="00C549D8">
        <w:rPr>
          <w:i/>
        </w:rPr>
        <w:t>34</w:t>
      </w:r>
      <w:r w:rsidR="00C549D8" w:rsidRPr="00C549D8">
        <w:rPr>
          <w:i/>
        </w:rPr>
        <w:t xml:space="preserve"> </w:t>
      </w:r>
      <w:r w:rsidRPr="00C549D8">
        <w:rPr>
          <w:i/>
        </w:rPr>
        <w:t>лет</w:t>
      </w:r>
      <w:r w:rsidR="00C549D8" w:rsidRPr="00C549D8">
        <w:rPr>
          <w:i/>
        </w:rPr>
        <w:t xml:space="preserve"> </w:t>
      </w:r>
      <w:r w:rsidRPr="00C549D8">
        <w:rPr>
          <w:i/>
        </w:rPr>
        <w:t>(69%),</w:t>
      </w:r>
      <w:r w:rsidR="00C549D8" w:rsidRPr="00C549D8">
        <w:rPr>
          <w:i/>
        </w:rPr>
        <w:t xml:space="preserve"> </w:t>
      </w:r>
      <w:hyperlink w:anchor="А103" w:history="1">
        <w:r w:rsidRPr="00C549D8">
          <w:rPr>
            <w:rStyle w:val="a3"/>
            <w:i/>
          </w:rPr>
          <w:t>по</w:t>
        </w:r>
        <w:r w:rsidR="00C549D8" w:rsidRPr="00C549D8">
          <w:rPr>
            <w:rStyle w:val="a3"/>
            <w:i/>
          </w:rPr>
          <w:t xml:space="preserve"> </w:t>
        </w:r>
        <w:r w:rsidRPr="00C549D8">
          <w:rPr>
            <w:rStyle w:val="a3"/>
            <w:i/>
          </w:rPr>
          <w:t>данным</w:t>
        </w:r>
        <w:r w:rsidR="00C549D8" w:rsidRPr="00C549D8">
          <w:rPr>
            <w:rStyle w:val="a3"/>
            <w:i/>
          </w:rPr>
          <w:t xml:space="preserve"> </w:t>
        </w:r>
        <w:r w:rsidRPr="00C549D8">
          <w:rPr>
            <w:rStyle w:val="a3"/>
            <w:i/>
          </w:rPr>
          <w:t>SuperJob</w:t>
        </w:r>
      </w:hyperlink>
    </w:p>
    <w:p w:rsidR="003579C5" w:rsidRPr="00C549D8" w:rsidRDefault="003579C5" w:rsidP="00676D5F">
      <w:pPr>
        <w:numPr>
          <w:ilvl w:val="0"/>
          <w:numId w:val="25"/>
        </w:numPr>
        <w:rPr>
          <w:i/>
        </w:rPr>
      </w:pPr>
      <w:r w:rsidRPr="00C549D8">
        <w:rPr>
          <w:i/>
        </w:rPr>
        <w:t>Банк</w:t>
      </w:r>
      <w:r w:rsidR="00C549D8" w:rsidRPr="00C549D8">
        <w:rPr>
          <w:i/>
        </w:rPr>
        <w:t xml:space="preserve"> </w:t>
      </w:r>
      <w:r w:rsidRPr="00C549D8">
        <w:rPr>
          <w:i/>
        </w:rPr>
        <w:t>России</w:t>
      </w:r>
      <w:r w:rsidR="00C549D8" w:rsidRPr="00C549D8">
        <w:rPr>
          <w:i/>
        </w:rPr>
        <w:t xml:space="preserve"> </w:t>
      </w:r>
      <w:r w:rsidRPr="00C549D8">
        <w:rPr>
          <w:i/>
        </w:rPr>
        <w:t>раскрыл</w:t>
      </w:r>
      <w:r w:rsidR="00C549D8" w:rsidRPr="00C549D8">
        <w:rPr>
          <w:i/>
        </w:rPr>
        <w:t xml:space="preserve"> </w:t>
      </w:r>
      <w:r w:rsidRPr="00C549D8">
        <w:rPr>
          <w:i/>
        </w:rPr>
        <w:t>первые</w:t>
      </w:r>
      <w:r w:rsidR="00C549D8" w:rsidRPr="00C549D8">
        <w:rPr>
          <w:i/>
        </w:rPr>
        <w:t xml:space="preserve"> </w:t>
      </w:r>
      <w:r w:rsidRPr="00C549D8">
        <w:rPr>
          <w:i/>
        </w:rPr>
        <w:t>данные</w:t>
      </w:r>
      <w:r w:rsidR="00C549D8" w:rsidRPr="00C549D8">
        <w:rPr>
          <w:i/>
        </w:rPr>
        <w:t xml:space="preserve"> </w:t>
      </w:r>
      <w:r w:rsidRPr="00C549D8">
        <w:rPr>
          <w:i/>
        </w:rPr>
        <w:t>по</w:t>
      </w:r>
      <w:r w:rsidR="00C549D8" w:rsidRPr="00C549D8">
        <w:rPr>
          <w:i/>
        </w:rPr>
        <w:t xml:space="preserve"> </w:t>
      </w:r>
      <w:r w:rsidRPr="00C549D8">
        <w:rPr>
          <w:i/>
        </w:rPr>
        <w:t>стартовавшей</w:t>
      </w:r>
      <w:r w:rsidR="00C549D8" w:rsidRPr="00C549D8">
        <w:rPr>
          <w:i/>
        </w:rPr>
        <w:t xml:space="preserve"> </w:t>
      </w:r>
      <w:r w:rsidRPr="00C549D8">
        <w:rPr>
          <w:i/>
        </w:rPr>
        <w:t>с</w:t>
      </w:r>
      <w:r w:rsidR="00C549D8" w:rsidRPr="00C549D8">
        <w:rPr>
          <w:i/>
        </w:rPr>
        <w:t xml:space="preserve"> </w:t>
      </w:r>
      <w:r w:rsidRPr="00C549D8">
        <w:rPr>
          <w:i/>
        </w:rPr>
        <w:t>начала</w:t>
      </w:r>
      <w:r w:rsidR="00C549D8" w:rsidRPr="00C549D8">
        <w:rPr>
          <w:i/>
        </w:rPr>
        <w:t xml:space="preserve"> </w:t>
      </w:r>
      <w:r w:rsidRPr="00C549D8">
        <w:rPr>
          <w:i/>
        </w:rPr>
        <w:t>2024</w:t>
      </w:r>
      <w:r w:rsidR="00C549D8" w:rsidRPr="00C549D8">
        <w:rPr>
          <w:i/>
        </w:rPr>
        <w:t xml:space="preserve"> </w:t>
      </w:r>
      <w:r w:rsidRPr="00C549D8">
        <w:rPr>
          <w:i/>
        </w:rPr>
        <w:t>г.</w:t>
      </w:r>
      <w:r w:rsidR="00C549D8" w:rsidRPr="00C549D8">
        <w:rPr>
          <w:i/>
        </w:rPr>
        <w:t xml:space="preserve"> </w:t>
      </w:r>
      <w:r w:rsidRPr="00C549D8">
        <w:rPr>
          <w:i/>
        </w:rPr>
        <w:t>Программе</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 xml:space="preserve"> </w:t>
      </w:r>
      <w:r w:rsidRPr="00C549D8">
        <w:rPr>
          <w:i/>
        </w:rPr>
        <w:t>-</w:t>
      </w:r>
      <w:r w:rsidR="00C549D8" w:rsidRPr="00C549D8">
        <w:rPr>
          <w:i/>
        </w:rPr>
        <w:t xml:space="preserve"> </w:t>
      </w:r>
      <w:r w:rsidRPr="00C549D8">
        <w:rPr>
          <w:i/>
        </w:rPr>
        <w:t>за</w:t>
      </w:r>
      <w:r w:rsidR="00C549D8" w:rsidRPr="00C549D8">
        <w:rPr>
          <w:i/>
        </w:rPr>
        <w:t xml:space="preserve"> </w:t>
      </w:r>
      <w:r w:rsidRPr="00C549D8">
        <w:rPr>
          <w:i/>
        </w:rPr>
        <w:t>I</w:t>
      </w:r>
      <w:r w:rsidR="00C549D8" w:rsidRPr="00C549D8">
        <w:rPr>
          <w:i/>
        </w:rPr>
        <w:t xml:space="preserve"> </w:t>
      </w:r>
      <w:r w:rsidRPr="00C549D8">
        <w:rPr>
          <w:i/>
        </w:rPr>
        <w:t>квартал</w:t>
      </w:r>
      <w:r w:rsidR="00C549D8" w:rsidRPr="00C549D8">
        <w:rPr>
          <w:i/>
        </w:rPr>
        <w:t xml:space="preserve"> </w:t>
      </w:r>
      <w:r w:rsidRPr="00C549D8">
        <w:rPr>
          <w:i/>
        </w:rPr>
        <w:t>ее</w:t>
      </w:r>
      <w:r w:rsidR="00C549D8" w:rsidRPr="00C549D8">
        <w:rPr>
          <w:i/>
        </w:rPr>
        <w:t xml:space="preserve"> </w:t>
      </w:r>
      <w:r w:rsidRPr="00C549D8">
        <w:rPr>
          <w:i/>
        </w:rPr>
        <w:t>участниками</w:t>
      </w:r>
      <w:r w:rsidR="00C549D8" w:rsidRPr="00C549D8">
        <w:rPr>
          <w:i/>
        </w:rPr>
        <w:t xml:space="preserve"> </w:t>
      </w:r>
      <w:r w:rsidRPr="00C549D8">
        <w:rPr>
          <w:i/>
        </w:rPr>
        <w:t>стали</w:t>
      </w:r>
      <w:r w:rsidR="00C549D8" w:rsidRPr="00C549D8">
        <w:rPr>
          <w:i/>
        </w:rPr>
        <w:t xml:space="preserve"> </w:t>
      </w:r>
      <w:r w:rsidRPr="00C549D8">
        <w:rPr>
          <w:i/>
        </w:rPr>
        <w:t>270</w:t>
      </w:r>
      <w:r w:rsidR="00C549D8" w:rsidRPr="00C549D8">
        <w:rPr>
          <w:i/>
        </w:rPr>
        <w:t xml:space="preserve"> </w:t>
      </w:r>
      <w:r w:rsidRPr="00C549D8">
        <w:rPr>
          <w:i/>
        </w:rPr>
        <w:t>тыс.</w:t>
      </w:r>
      <w:r w:rsidR="00C549D8" w:rsidRPr="00C549D8">
        <w:rPr>
          <w:i/>
        </w:rPr>
        <w:t xml:space="preserve"> </w:t>
      </w:r>
      <w:r w:rsidRPr="00C549D8">
        <w:rPr>
          <w:i/>
        </w:rPr>
        <w:t>человек,</w:t>
      </w:r>
      <w:r w:rsidR="00C549D8" w:rsidRPr="00C549D8">
        <w:rPr>
          <w:i/>
        </w:rPr>
        <w:t xml:space="preserve"> </w:t>
      </w:r>
      <w:r w:rsidRPr="00C549D8">
        <w:rPr>
          <w:i/>
        </w:rPr>
        <w:t>которые</w:t>
      </w:r>
      <w:r w:rsidR="00C549D8" w:rsidRPr="00C549D8">
        <w:rPr>
          <w:i/>
        </w:rPr>
        <w:t xml:space="preserve"> </w:t>
      </w:r>
      <w:r w:rsidRPr="00C549D8">
        <w:rPr>
          <w:i/>
        </w:rPr>
        <w:t>вложили</w:t>
      </w:r>
      <w:r w:rsidR="00C549D8" w:rsidRPr="00C549D8">
        <w:rPr>
          <w:i/>
        </w:rPr>
        <w:t xml:space="preserve"> </w:t>
      </w:r>
      <w:r w:rsidRPr="00C549D8">
        <w:rPr>
          <w:i/>
        </w:rPr>
        <w:t>2,4</w:t>
      </w:r>
      <w:r w:rsidR="00C549D8" w:rsidRPr="00C549D8">
        <w:rPr>
          <w:i/>
        </w:rPr>
        <w:t xml:space="preserve"> </w:t>
      </w:r>
      <w:r w:rsidRPr="00C549D8">
        <w:rPr>
          <w:i/>
        </w:rPr>
        <w:t>млрд</w:t>
      </w:r>
      <w:r w:rsidR="00C549D8" w:rsidRPr="00C549D8">
        <w:rPr>
          <w:i/>
        </w:rPr>
        <w:t xml:space="preserve"> </w:t>
      </w:r>
      <w:r w:rsidRPr="00C549D8">
        <w:rPr>
          <w:i/>
        </w:rPr>
        <w:t>руб.</w:t>
      </w:r>
      <w:r w:rsidR="00C549D8" w:rsidRPr="00C549D8">
        <w:rPr>
          <w:i/>
        </w:rPr>
        <w:t xml:space="preserve"> </w:t>
      </w:r>
      <w:r w:rsidRPr="00C549D8">
        <w:rPr>
          <w:i/>
        </w:rPr>
        <w:t>Согласно</w:t>
      </w:r>
      <w:r w:rsidR="00C549D8" w:rsidRPr="00C549D8">
        <w:rPr>
          <w:i/>
        </w:rPr>
        <w:t xml:space="preserve"> </w:t>
      </w:r>
      <w:r w:rsidRPr="00C549D8">
        <w:rPr>
          <w:i/>
        </w:rPr>
        <w:t>правилам</w:t>
      </w:r>
      <w:r w:rsidR="00C549D8" w:rsidRPr="00C549D8">
        <w:rPr>
          <w:i/>
        </w:rPr>
        <w:t xml:space="preserve"> </w:t>
      </w:r>
      <w:r w:rsidRPr="00C549D8">
        <w:rPr>
          <w:i/>
        </w:rPr>
        <w:t>программы,</w:t>
      </w:r>
      <w:r w:rsidR="00C549D8" w:rsidRPr="00C549D8">
        <w:rPr>
          <w:i/>
        </w:rPr>
        <w:t xml:space="preserve"> </w:t>
      </w:r>
      <w:r w:rsidRPr="00C549D8">
        <w:rPr>
          <w:i/>
        </w:rPr>
        <w:t>государство</w:t>
      </w:r>
      <w:r w:rsidR="00C549D8" w:rsidRPr="00C549D8">
        <w:rPr>
          <w:i/>
        </w:rPr>
        <w:t xml:space="preserve"> </w:t>
      </w:r>
      <w:r w:rsidRPr="00C549D8">
        <w:rPr>
          <w:i/>
        </w:rPr>
        <w:t>им</w:t>
      </w:r>
      <w:r w:rsidR="00C549D8" w:rsidRPr="00C549D8">
        <w:rPr>
          <w:i/>
        </w:rPr>
        <w:t xml:space="preserve"> </w:t>
      </w:r>
      <w:r w:rsidRPr="00C549D8">
        <w:rPr>
          <w:i/>
        </w:rPr>
        <w:t>добавит</w:t>
      </w:r>
      <w:r w:rsidR="00C549D8" w:rsidRPr="00C549D8">
        <w:rPr>
          <w:i/>
        </w:rPr>
        <w:t xml:space="preserve"> </w:t>
      </w:r>
      <w:r w:rsidRPr="00C549D8">
        <w:rPr>
          <w:i/>
        </w:rPr>
        <w:t>свыше</w:t>
      </w:r>
      <w:r w:rsidR="00C549D8" w:rsidRPr="00C549D8">
        <w:rPr>
          <w:i/>
        </w:rPr>
        <w:t xml:space="preserve"> </w:t>
      </w:r>
      <w:r w:rsidRPr="00C549D8">
        <w:rPr>
          <w:i/>
        </w:rPr>
        <w:t>553</w:t>
      </w:r>
      <w:r w:rsidR="00C549D8" w:rsidRPr="00C549D8">
        <w:rPr>
          <w:i/>
        </w:rPr>
        <w:t xml:space="preserve"> </w:t>
      </w:r>
      <w:r w:rsidRPr="00C549D8">
        <w:rPr>
          <w:i/>
        </w:rPr>
        <w:t>млн</w:t>
      </w:r>
      <w:r w:rsidR="00C549D8" w:rsidRPr="00C549D8">
        <w:rPr>
          <w:i/>
        </w:rPr>
        <w:t xml:space="preserve"> </w:t>
      </w:r>
      <w:r w:rsidRPr="00C549D8">
        <w:rPr>
          <w:i/>
        </w:rPr>
        <w:t>руб.</w:t>
      </w:r>
      <w:r w:rsidR="00C549D8" w:rsidRPr="00C549D8">
        <w:rPr>
          <w:i/>
        </w:rPr>
        <w:t xml:space="preserve"> </w:t>
      </w:r>
      <w:r w:rsidRPr="00C549D8">
        <w:rPr>
          <w:i/>
        </w:rPr>
        <w:t>в</w:t>
      </w:r>
      <w:r w:rsidR="00C549D8" w:rsidRPr="00C549D8">
        <w:rPr>
          <w:i/>
        </w:rPr>
        <w:t xml:space="preserve"> </w:t>
      </w:r>
      <w:r w:rsidRPr="00C549D8">
        <w:rPr>
          <w:i/>
        </w:rPr>
        <w:t>виде</w:t>
      </w:r>
      <w:r w:rsidR="00C549D8" w:rsidRPr="00C549D8">
        <w:rPr>
          <w:i/>
        </w:rPr>
        <w:t xml:space="preserve"> </w:t>
      </w:r>
      <w:r w:rsidRPr="00C549D8">
        <w:rPr>
          <w:i/>
        </w:rPr>
        <w:t>софинансирования.</w:t>
      </w:r>
      <w:r w:rsidR="00C549D8" w:rsidRPr="00C549D8">
        <w:rPr>
          <w:i/>
        </w:rPr>
        <w:t xml:space="preserve"> </w:t>
      </w:r>
      <w:r w:rsidRPr="00C549D8">
        <w:rPr>
          <w:i/>
        </w:rPr>
        <w:t>Кроме</w:t>
      </w:r>
      <w:r w:rsidR="00C549D8" w:rsidRPr="00C549D8">
        <w:rPr>
          <w:i/>
        </w:rPr>
        <w:t xml:space="preserve"> </w:t>
      </w:r>
      <w:r w:rsidRPr="00C549D8">
        <w:rPr>
          <w:i/>
        </w:rPr>
        <w:t>того,</w:t>
      </w:r>
      <w:r w:rsidR="00C549D8" w:rsidRPr="00C549D8">
        <w:rPr>
          <w:i/>
        </w:rPr>
        <w:t xml:space="preserve"> </w:t>
      </w:r>
      <w:r w:rsidRPr="00C549D8">
        <w:rPr>
          <w:i/>
        </w:rPr>
        <w:t>по</w:t>
      </w:r>
      <w:r w:rsidR="00C549D8" w:rsidRPr="00C549D8">
        <w:rPr>
          <w:i/>
        </w:rPr>
        <w:t xml:space="preserve"> </w:t>
      </w:r>
      <w:r w:rsidRPr="00C549D8">
        <w:rPr>
          <w:i/>
        </w:rPr>
        <w:t>данным</w:t>
      </w:r>
      <w:r w:rsidR="00C549D8" w:rsidRPr="00C549D8">
        <w:rPr>
          <w:i/>
        </w:rPr>
        <w:t xml:space="preserve"> </w:t>
      </w:r>
      <w:r w:rsidRPr="00C549D8">
        <w:rPr>
          <w:i/>
        </w:rPr>
        <w:t>НПФ,</w:t>
      </w:r>
      <w:r w:rsidR="00C549D8" w:rsidRPr="00C549D8">
        <w:rPr>
          <w:i/>
        </w:rPr>
        <w:t xml:space="preserve"> </w:t>
      </w:r>
      <w:r w:rsidRPr="00C549D8">
        <w:rPr>
          <w:i/>
        </w:rPr>
        <w:t>участники</w:t>
      </w:r>
      <w:r w:rsidR="00C549D8" w:rsidRPr="00C549D8">
        <w:rPr>
          <w:i/>
        </w:rPr>
        <w:t xml:space="preserve"> </w:t>
      </w:r>
      <w:r w:rsidRPr="00C549D8">
        <w:rPr>
          <w:i/>
        </w:rPr>
        <w:t>планируют</w:t>
      </w:r>
      <w:r w:rsidR="00C549D8" w:rsidRPr="00C549D8">
        <w:rPr>
          <w:i/>
        </w:rPr>
        <w:t xml:space="preserve"> </w:t>
      </w:r>
      <w:r w:rsidRPr="00C549D8">
        <w:rPr>
          <w:i/>
        </w:rPr>
        <w:t>перевести</w:t>
      </w:r>
      <w:r w:rsidR="00C549D8" w:rsidRPr="00C549D8">
        <w:rPr>
          <w:i/>
        </w:rPr>
        <w:t xml:space="preserve"> </w:t>
      </w:r>
      <w:r w:rsidRPr="00C549D8">
        <w:rPr>
          <w:i/>
        </w:rPr>
        <w:t>в</w:t>
      </w:r>
      <w:r w:rsidR="00C549D8" w:rsidRPr="00C549D8">
        <w:rPr>
          <w:i/>
        </w:rPr>
        <w:t xml:space="preserve"> </w:t>
      </w:r>
      <w:r w:rsidRPr="00C549D8">
        <w:rPr>
          <w:i/>
        </w:rPr>
        <w:t>программу</w:t>
      </w:r>
      <w:r w:rsidR="00C549D8" w:rsidRPr="00C549D8">
        <w:rPr>
          <w:i/>
        </w:rPr>
        <w:t xml:space="preserve"> </w:t>
      </w:r>
      <w:r w:rsidRPr="00C549D8">
        <w:rPr>
          <w:i/>
        </w:rPr>
        <w:t>более</w:t>
      </w:r>
      <w:r w:rsidR="00C549D8" w:rsidRPr="00C549D8">
        <w:rPr>
          <w:i/>
        </w:rPr>
        <w:t xml:space="preserve"> </w:t>
      </w:r>
      <w:r w:rsidRPr="00C549D8">
        <w:rPr>
          <w:i/>
        </w:rPr>
        <w:t>6,4</w:t>
      </w:r>
      <w:r w:rsidR="00C549D8" w:rsidRPr="00C549D8">
        <w:rPr>
          <w:i/>
        </w:rPr>
        <w:t xml:space="preserve"> </w:t>
      </w:r>
      <w:r w:rsidRPr="00C549D8">
        <w:rPr>
          <w:i/>
        </w:rPr>
        <w:t>млрд</w:t>
      </w:r>
      <w:r w:rsidR="00C549D8" w:rsidRPr="00C549D8">
        <w:rPr>
          <w:i/>
        </w:rPr>
        <w:t xml:space="preserve"> </w:t>
      </w:r>
      <w:r w:rsidRPr="00C549D8">
        <w:rPr>
          <w:i/>
        </w:rPr>
        <w:t>руб.</w:t>
      </w:r>
      <w:r w:rsidR="00C549D8" w:rsidRPr="00C549D8">
        <w:rPr>
          <w:i/>
        </w:rPr>
        <w:t xml:space="preserve"> </w:t>
      </w:r>
      <w:r w:rsidRPr="00C549D8">
        <w:rPr>
          <w:i/>
        </w:rPr>
        <w:t>замороженных</w:t>
      </w:r>
      <w:r w:rsidR="00C549D8" w:rsidRPr="00C549D8">
        <w:rPr>
          <w:i/>
        </w:rPr>
        <w:t xml:space="preserve"> </w:t>
      </w:r>
      <w:r w:rsidRPr="00C549D8">
        <w:rPr>
          <w:i/>
        </w:rPr>
        <w:t>пенсионных</w:t>
      </w:r>
      <w:r w:rsidR="00C549D8" w:rsidRPr="00C549D8">
        <w:rPr>
          <w:i/>
        </w:rPr>
        <w:t xml:space="preserve"> </w:t>
      </w:r>
      <w:r w:rsidRPr="00C549D8">
        <w:rPr>
          <w:i/>
        </w:rPr>
        <w:t>накоплений,</w:t>
      </w:r>
      <w:r w:rsidR="00C549D8" w:rsidRPr="00C549D8">
        <w:rPr>
          <w:i/>
        </w:rPr>
        <w:t xml:space="preserve"> </w:t>
      </w:r>
      <w:hyperlink w:anchor="А104" w:history="1">
        <w:r w:rsidRPr="00C549D8">
          <w:rPr>
            <w:rStyle w:val="a3"/>
            <w:i/>
          </w:rPr>
          <w:t>передает</w:t>
        </w:r>
        <w:r w:rsidR="00C549D8" w:rsidRPr="00C549D8">
          <w:rPr>
            <w:rStyle w:val="a3"/>
            <w:i/>
          </w:rPr>
          <w:t xml:space="preserve"> «</w:t>
        </w:r>
        <w:r w:rsidRPr="00C549D8">
          <w:rPr>
            <w:rStyle w:val="a3"/>
            <w:i/>
          </w:rPr>
          <w:t>Эксперт</w:t>
        </w:r>
        <w:r w:rsidR="00C549D8" w:rsidRPr="00C549D8">
          <w:rPr>
            <w:rStyle w:val="a3"/>
            <w:i/>
          </w:rPr>
          <w:t>»</w:t>
        </w:r>
      </w:hyperlink>
    </w:p>
    <w:p w:rsidR="00B4499B" w:rsidRPr="00C549D8" w:rsidRDefault="00575BA3" w:rsidP="00B4499B">
      <w:pPr>
        <w:numPr>
          <w:ilvl w:val="0"/>
          <w:numId w:val="25"/>
        </w:numPr>
        <w:rPr>
          <w:i/>
        </w:rPr>
      </w:pPr>
      <w:r w:rsidRPr="00C549D8">
        <w:rPr>
          <w:i/>
        </w:rPr>
        <w:t>С</w:t>
      </w:r>
      <w:r w:rsidR="00C549D8" w:rsidRPr="00C549D8">
        <w:rPr>
          <w:i/>
        </w:rPr>
        <w:t xml:space="preserve"> </w:t>
      </w:r>
      <w:r w:rsidRPr="00C549D8">
        <w:rPr>
          <w:i/>
        </w:rPr>
        <w:t>1</w:t>
      </w:r>
      <w:r w:rsidR="00C549D8" w:rsidRPr="00C549D8">
        <w:rPr>
          <w:i/>
        </w:rPr>
        <w:t xml:space="preserve"> </w:t>
      </w:r>
      <w:r w:rsidRPr="00C549D8">
        <w:rPr>
          <w:i/>
        </w:rPr>
        <w:t>июня</w:t>
      </w:r>
      <w:r w:rsidR="00C549D8" w:rsidRPr="00C549D8">
        <w:rPr>
          <w:i/>
        </w:rPr>
        <w:t xml:space="preserve"> </w:t>
      </w:r>
      <w:r w:rsidRPr="00C549D8">
        <w:rPr>
          <w:i/>
        </w:rPr>
        <w:t>вступает</w:t>
      </w:r>
      <w:r w:rsidR="00C549D8" w:rsidRPr="00C549D8">
        <w:rPr>
          <w:i/>
        </w:rPr>
        <w:t xml:space="preserve"> </w:t>
      </w:r>
      <w:r w:rsidRPr="00C549D8">
        <w:rPr>
          <w:i/>
        </w:rPr>
        <w:t>в</w:t>
      </w:r>
      <w:r w:rsidR="00C549D8" w:rsidRPr="00C549D8">
        <w:rPr>
          <w:i/>
        </w:rPr>
        <w:t xml:space="preserve"> </w:t>
      </w:r>
      <w:r w:rsidRPr="00C549D8">
        <w:rPr>
          <w:i/>
        </w:rPr>
        <w:t>силу</w:t>
      </w:r>
      <w:r w:rsidR="00C549D8" w:rsidRPr="00C549D8">
        <w:rPr>
          <w:i/>
        </w:rPr>
        <w:t xml:space="preserve"> </w:t>
      </w:r>
      <w:r w:rsidRPr="00C549D8">
        <w:rPr>
          <w:i/>
        </w:rPr>
        <w:t>закон,</w:t>
      </w:r>
      <w:r w:rsidR="00C549D8" w:rsidRPr="00C549D8">
        <w:rPr>
          <w:i/>
        </w:rPr>
        <w:t xml:space="preserve"> </w:t>
      </w:r>
      <w:r w:rsidRPr="00C549D8">
        <w:rPr>
          <w:i/>
        </w:rPr>
        <w:t>который</w:t>
      </w:r>
      <w:r w:rsidR="00C549D8" w:rsidRPr="00C549D8">
        <w:rPr>
          <w:i/>
        </w:rPr>
        <w:t xml:space="preserve"> </w:t>
      </w:r>
      <w:r w:rsidRPr="00C549D8">
        <w:rPr>
          <w:i/>
        </w:rPr>
        <w:t>защитит</w:t>
      </w:r>
      <w:r w:rsidR="00C549D8" w:rsidRPr="00C549D8">
        <w:rPr>
          <w:i/>
        </w:rPr>
        <w:t xml:space="preserve"> </w:t>
      </w:r>
      <w:r w:rsidRPr="00C549D8">
        <w:rPr>
          <w:i/>
        </w:rPr>
        <w:t>пенсии</w:t>
      </w:r>
      <w:r w:rsidR="00C549D8" w:rsidRPr="00C549D8">
        <w:rPr>
          <w:i/>
        </w:rPr>
        <w:t xml:space="preserve"> </w:t>
      </w:r>
      <w:r w:rsidRPr="00C549D8">
        <w:rPr>
          <w:i/>
        </w:rPr>
        <w:t>детей-инвалидов</w:t>
      </w:r>
      <w:r w:rsidR="00C549D8" w:rsidRPr="00C549D8">
        <w:rPr>
          <w:i/>
        </w:rPr>
        <w:t xml:space="preserve"> </w:t>
      </w:r>
      <w:r w:rsidRPr="00C549D8">
        <w:rPr>
          <w:i/>
        </w:rPr>
        <w:t>и</w:t>
      </w:r>
      <w:r w:rsidR="00C549D8" w:rsidRPr="00C549D8">
        <w:rPr>
          <w:i/>
        </w:rPr>
        <w:t xml:space="preserve"> </w:t>
      </w:r>
      <w:r w:rsidRPr="00C549D8">
        <w:rPr>
          <w:i/>
        </w:rPr>
        <w:t>тех,</w:t>
      </w:r>
      <w:r w:rsidR="00C549D8" w:rsidRPr="00C549D8">
        <w:rPr>
          <w:i/>
        </w:rPr>
        <w:t xml:space="preserve"> </w:t>
      </w:r>
      <w:r w:rsidRPr="00C549D8">
        <w:rPr>
          <w:i/>
        </w:rPr>
        <w:t>кто</w:t>
      </w:r>
      <w:r w:rsidR="00C549D8" w:rsidRPr="00C549D8">
        <w:rPr>
          <w:i/>
        </w:rPr>
        <w:t xml:space="preserve"> </w:t>
      </w:r>
      <w:r w:rsidRPr="00C549D8">
        <w:rPr>
          <w:i/>
        </w:rPr>
        <w:t>признан</w:t>
      </w:r>
      <w:r w:rsidR="00C549D8" w:rsidRPr="00C549D8">
        <w:rPr>
          <w:i/>
        </w:rPr>
        <w:t xml:space="preserve"> </w:t>
      </w:r>
      <w:r w:rsidRPr="00C549D8">
        <w:rPr>
          <w:i/>
        </w:rPr>
        <w:t>недееспособным,</w:t>
      </w:r>
      <w:r w:rsidR="00C549D8" w:rsidRPr="00C549D8">
        <w:rPr>
          <w:i/>
        </w:rPr>
        <w:t xml:space="preserve"> </w:t>
      </w:r>
      <w:r w:rsidRPr="00C549D8">
        <w:rPr>
          <w:i/>
        </w:rPr>
        <w:t>от</w:t>
      </w:r>
      <w:r w:rsidR="00C549D8" w:rsidRPr="00C549D8">
        <w:rPr>
          <w:i/>
        </w:rPr>
        <w:t xml:space="preserve"> </w:t>
      </w:r>
      <w:r w:rsidRPr="00C549D8">
        <w:rPr>
          <w:i/>
        </w:rPr>
        <w:t>списания</w:t>
      </w:r>
      <w:r w:rsidR="00C549D8" w:rsidRPr="00C549D8">
        <w:rPr>
          <w:i/>
        </w:rPr>
        <w:t xml:space="preserve"> </w:t>
      </w:r>
      <w:r w:rsidRPr="00C549D8">
        <w:rPr>
          <w:i/>
        </w:rPr>
        <w:t>при</w:t>
      </w:r>
      <w:r w:rsidR="00C549D8" w:rsidRPr="00C549D8">
        <w:rPr>
          <w:i/>
        </w:rPr>
        <w:t xml:space="preserve"> </w:t>
      </w:r>
      <w:r w:rsidRPr="00C549D8">
        <w:rPr>
          <w:i/>
        </w:rPr>
        <w:t>взыскании</w:t>
      </w:r>
      <w:r w:rsidR="00C549D8" w:rsidRPr="00C549D8">
        <w:rPr>
          <w:i/>
        </w:rPr>
        <w:t xml:space="preserve"> </w:t>
      </w:r>
      <w:r w:rsidRPr="00C549D8">
        <w:rPr>
          <w:i/>
        </w:rPr>
        <w:t>долгов</w:t>
      </w:r>
      <w:r w:rsidR="00C549D8" w:rsidRPr="00C549D8">
        <w:rPr>
          <w:i/>
        </w:rPr>
        <w:t xml:space="preserve"> </w:t>
      </w:r>
      <w:r w:rsidRPr="00C549D8">
        <w:rPr>
          <w:i/>
        </w:rPr>
        <w:t>с</w:t>
      </w:r>
      <w:r w:rsidR="00C549D8" w:rsidRPr="00C549D8">
        <w:rPr>
          <w:i/>
        </w:rPr>
        <w:t xml:space="preserve"> </w:t>
      </w:r>
      <w:r w:rsidRPr="00C549D8">
        <w:rPr>
          <w:i/>
        </w:rPr>
        <w:t>их</w:t>
      </w:r>
      <w:r w:rsidR="00C549D8" w:rsidRPr="00C549D8">
        <w:rPr>
          <w:i/>
        </w:rPr>
        <w:t xml:space="preserve"> </w:t>
      </w:r>
      <w:r w:rsidRPr="00C549D8">
        <w:rPr>
          <w:i/>
        </w:rPr>
        <w:t>родственников,</w:t>
      </w:r>
      <w:r w:rsidR="00C549D8" w:rsidRPr="00C549D8">
        <w:rPr>
          <w:i/>
        </w:rPr>
        <w:t xml:space="preserve"> </w:t>
      </w:r>
      <w:hyperlink w:anchor="А105" w:history="1">
        <w:r w:rsidRPr="00C549D8">
          <w:rPr>
            <w:rStyle w:val="a3"/>
            <w:i/>
          </w:rPr>
          <w:t>пишет</w:t>
        </w:r>
        <w:r w:rsidR="00C549D8" w:rsidRPr="00C549D8">
          <w:rPr>
            <w:rStyle w:val="a3"/>
            <w:i/>
          </w:rPr>
          <w:t xml:space="preserve"> «</w:t>
        </w:r>
        <w:r w:rsidRPr="00C549D8">
          <w:rPr>
            <w:rStyle w:val="a3"/>
            <w:i/>
          </w:rPr>
          <w:t>Парламентская</w:t>
        </w:r>
        <w:r w:rsidR="00C549D8" w:rsidRPr="00C549D8">
          <w:rPr>
            <w:rStyle w:val="a3"/>
            <w:i/>
          </w:rPr>
          <w:t xml:space="preserve"> </w:t>
        </w:r>
        <w:r w:rsidRPr="00C549D8">
          <w:rPr>
            <w:rStyle w:val="a3"/>
            <w:i/>
          </w:rPr>
          <w:t>газета</w:t>
        </w:r>
        <w:r w:rsidR="00C549D8" w:rsidRPr="00C549D8">
          <w:rPr>
            <w:rStyle w:val="a3"/>
            <w:i/>
          </w:rPr>
          <w:t>»</w:t>
        </w:r>
      </w:hyperlink>
    </w:p>
    <w:p w:rsidR="003579C5" w:rsidRPr="00C549D8" w:rsidRDefault="003579C5" w:rsidP="00676D5F">
      <w:pPr>
        <w:numPr>
          <w:ilvl w:val="0"/>
          <w:numId w:val="25"/>
        </w:numPr>
        <w:rPr>
          <w:i/>
        </w:rPr>
      </w:pPr>
      <w:r w:rsidRPr="00C549D8">
        <w:rPr>
          <w:i/>
        </w:rPr>
        <w:t>Пенсии</w:t>
      </w:r>
      <w:r w:rsidR="00C549D8" w:rsidRPr="00C549D8">
        <w:rPr>
          <w:i/>
        </w:rPr>
        <w:t xml:space="preserve"> </w:t>
      </w:r>
      <w:r w:rsidRPr="00C549D8">
        <w:rPr>
          <w:i/>
        </w:rPr>
        <w:t>военных</w:t>
      </w:r>
      <w:r w:rsidR="00C549D8" w:rsidRPr="00C549D8">
        <w:rPr>
          <w:i/>
        </w:rPr>
        <w:t xml:space="preserve"> </w:t>
      </w:r>
      <w:r w:rsidRPr="00C549D8">
        <w:rPr>
          <w:i/>
        </w:rPr>
        <w:t>пенсионеров</w:t>
      </w:r>
      <w:r w:rsidR="00C549D8" w:rsidRPr="00C549D8">
        <w:rPr>
          <w:i/>
        </w:rPr>
        <w:t xml:space="preserve"> </w:t>
      </w:r>
      <w:r w:rsidRPr="00C549D8">
        <w:rPr>
          <w:i/>
        </w:rPr>
        <w:t>будут</w:t>
      </w:r>
      <w:r w:rsidR="00C549D8" w:rsidRPr="00C549D8">
        <w:rPr>
          <w:i/>
        </w:rPr>
        <w:t xml:space="preserve"> </w:t>
      </w:r>
      <w:r w:rsidRPr="00C549D8">
        <w:rPr>
          <w:i/>
        </w:rPr>
        <w:t>проиндексированы</w:t>
      </w:r>
      <w:r w:rsidR="00C549D8" w:rsidRPr="00C549D8">
        <w:rPr>
          <w:i/>
        </w:rPr>
        <w:t xml:space="preserve"> </w:t>
      </w:r>
      <w:r w:rsidRPr="00C549D8">
        <w:rPr>
          <w:i/>
        </w:rPr>
        <w:t>на</w:t>
      </w:r>
      <w:r w:rsidR="00C549D8" w:rsidRPr="00C549D8">
        <w:rPr>
          <w:i/>
        </w:rPr>
        <w:t xml:space="preserve"> </w:t>
      </w:r>
      <w:r w:rsidRPr="00C549D8">
        <w:rPr>
          <w:i/>
        </w:rPr>
        <w:t>5,1%</w:t>
      </w:r>
      <w:r w:rsidR="00C549D8" w:rsidRPr="00C549D8">
        <w:rPr>
          <w:i/>
        </w:rPr>
        <w:t xml:space="preserve"> </w:t>
      </w:r>
      <w:r w:rsidRPr="00C549D8">
        <w:rPr>
          <w:i/>
        </w:rPr>
        <w:t>с</w:t>
      </w:r>
      <w:r w:rsidR="00C549D8" w:rsidRPr="00C549D8">
        <w:rPr>
          <w:i/>
        </w:rPr>
        <w:t xml:space="preserve"> </w:t>
      </w:r>
      <w:r w:rsidRPr="00C549D8">
        <w:rPr>
          <w:i/>
        </w:rPr>
        <w:t>1</w:t>
      </w:r>
      <w:r w:rsidR="00C549D8" w:rsidRPr="00C549D8">
        <w:rPr>
          <w:i/>
        </w:rPr>
        <w:t xml:space="preserve"> </w:t>
      </w:r>
      <w:r w:rsidRPr="00C549D8">
        <w:rPr>
          <w:i/>
        </w:rPr>
        <w:t>октября</w:t>
      </w:r>
      <w:r w:rsidR="00C549D8" w:rsidRPr="00C549D8">
        <w:rPr>
          <w:i/>
        </w:rPr>
        <w:t xml:space="preserve"> </w:t>
      </w:r>
      <w:r w:rsidRPr="00C549D8">
        <w:rPr>
          <w:i/>
        </w:rPr>
        <w:t>текущего</w:t>
      </w:r>
      <w:r w:rsidR="00C549D8" w:rsidRPr="00C549D8">
        <w:rPr>
          <w:i/>
        </w:rPr>
        <w:t xml:space="preserve"> </w:t>
      </w:r>
      <w:r w:rsidRPr="00C549D8">
        <w:rPr>
          <w:i/>
        </w:rPr>
        <w:t>года,</w:t>
      </w:r>
      <w:r w:rsidR="00C549D8" w:rsidRPr="00C549D8">
        <w:rPr>
          <w:i/>
        </w:rPr>
        <w:t xml:space="preserve"> </w:t>
      </w:r>
      <w:r w:rsidRPr="00C549D8">
        <w:rPr>
          <w:i/>
        </w:rPr>
        <w:t>заявил</w:t>
      </w:r>
      <w:r w:rsidR="00C549D8" w:rsidRPr="00C549D8">
        <w:rPr>
          <w:i/>
        </w:rPr>
        <w:t xml:space="preserve"> </w:t>
      </w:r>
      <w:r w:rsidRPr="00C549D8">
        <w:rPr>
          <w:i/>
        </w:rPr>
        <w:t>министр</w:t>
      </w:r>
      <w:r w:rsidR="00C549D8" w:rsidRPr="00C549D8">
        <w:rPr>
          <w:i/>
        </w:rPr>
        <w:t xml:space="preserve"> </w:t>
      </w:r>
      <w:r w:rsidRPr="00C549D8">
        <w:rPr>
          <w:i/>
        </w:rPr>
        <w:t>финансов</w:t>
      </w:r>
      <w:r w:rsidR="00C549D8" w:rsidRPr="00C549D8">
        <w:rPr>
          <w:i/>
        </w:rPr>
        <w:t xml:space="preserve"> </w:t>
      </w:r>
      <w:r w:rsidRPr="00C549D8">
        <w:rPr>
          <w:i/>
        </w:rPr>
        <w:t>РФ</w:t>
      </w:r>
      <w:r w:rsidR="00C549D8" w:rsidRPr="00C549D8">
        <w:rPr>
          <w:i/>
        </w:rPr>
        <w:t xml:space="preserve"> </w:t>
      </w:r>
      <w:r w:rsidRPr="00C549D8">
        <w:rPr>
          <w:i/>
        </w:rPr>
        <w:t>Антон</w:t>
      </w:r>
      <w:r w:rsidR="00C549D8" w:rsidRPr="00C549D8">
        <w:rPr>
          <w:i/>
        </w:rPr>
        <w:t xml:space="preserve"> </w:t>
      </w:r>
      <w:r w:rsidRPr="00C549D8">
        <w:rPr>
          <w:i/>
        </w:rPr>
        <w:t>Силуанов.</w:t>
      </w:r>
      <w:r w:rsidR="00C549D8" w:rsidRPr="00C549D8">
        <w:rPr>
          <w:i/>
        </w:rPr>
        <w:t xml:space="preserve"> </w:t>
      </w:r>
      <w:r w:rsidRPr="00C549D8">
        <w:rPr>
          <w:i/>
        </w:rPr>
        <w:t>Сама</w:t>
      </w:r>
      <w:r w:rsidR="00C549D8" w:rsidRPr="00C549D8">
        <w:rPr>
          <w:i/>
        </w:rPr>
        <w:t xml:space="preserve"> </w:t>
      </w:r>
      <w:r w:rsidRPr="00C549D8">
        <w:rPr>
          <w:i/>
        </w:rPr>
        <w:t>дата</w:t>
      </w:r>
      <w:r w:rsidR="00C549D8" w:rsidRPr="00C549D8">
        <w:rPr>
          <w:i/>
        </w:rPr>
        <w:t xml:space="preserve"> </w:t>
      </w:r>
      <w:r w:rsidRPr="00C549D8">
        <w:rPr>
          <w:i/>
        </w:rPr>
        <w:t>традиционна</w:t>
      </w:r>
      <w:r w:rsidR="00C549D8" w:rsidRPr="00C549D8">
        <w:rPr>
          <w:i/>
        </w:rPr>
        <w:t xml:space="preserve"> </w:t>
      </w:r>
      <w:r w:rsidRPr="00C549D8">
        <w:rPr>
          <w:i/>
        </w:rPr>
        <w:t>для</w:t>
      </w:r>
      <w:r w:rsidR="00C549D8" w:rsidRPr="00C549D8">
        <w:rPr>
          <w:i/>
        </w:rPr>
        <w:t xml:space="preserve"> </w:t>
      </w:r>
      <w:r w:rsidRPr="00C549D8">
        <w:rPr>
          <w:i/>
        </w:rPr>
        <w:t>индексации</w:t>
      </w:r>
      <w:r w:rsidR="00C549D8" w:rsidRPr="00C549D8">
        <w:rPr>
          <w:i/>
        </w:rPr>
        <w:t xml:space="preserve"> </w:t>
      </w:r>
      <w:r w:rsidRPr="00C549D8">
        <w:rPr>
          <w:i/>
        </w:rPr>
        <w:t>военных</w:t>
      </w:r>
      <w:r w:rsidR="00C549D8" w:rsidRPr="00C549D8">
        <w:rPr>
          <w:i/>
        </w:rPr>
        <w:t xml:space="preserve"> </w:t>
      </w:r>
      <w:r w:rsidRPr="00C549D8">
        <w:rPr>
          <w:i/>
        </w:rPr>
        <w:t>пенсий,</w:t>
      </w:r>
      <w:r w:rsidR="00C549D8" w:rsidRPr="00C549D8">
        <w:rPr>
          <w:i/>
        </w:rPr>
        <w:t xml:space="preserve"> </w:t>
      </w:r>
      <w:r w:rsidRPr="00C549D8">
        <w:rPr>
          <w:i/>
        </w:rPr>
        <w:t>а</w:t>
      </w:r>
      <w:r w:rsidR="00C549D8" w:rsidRPr="00C549D8">
        <w:rPr>
          <w:i/>
        </w:rPr>
        <w:t xml:space="preserve"> </w:t>
      </w:r>
      <w:r w:rsidRPr="00C549D8">
        <w:rPr>
          <w:i/>
        </w:rPr>
        <w:t>вот</w:t>
      </w:r>
      <w:r w:rsidR="00C549D8" w:rsidRPr="00C549D8">
        <w:rPr>
          <w:i/>
        </w:rPr>
        <w:t xml:space="preserve"> </w:t>
      </w:r>
      <w:r w:rsidRPr="00C549D8">
        <w:rPr>
          <w:i/>
        </w:rPr>
        <w:t>объявленный</w:t>
      </w:r>
      <w:r w:rsidR="00C549D8" w:rsidRPr="00C549D8">
        <w:rPr>
          <w:i/>
        </w:rPr>
        <w:t xml:space="preserve"> </w:t>
      </w:r>
      <w:r w:rsidRPr="00C549D8">
        <w:rPr>
          <w:i/>
        </w:rPr>
        <w:t>главой</w:t>
      </w:r>
      <w:r w:rsidR="00C549D8" w:rsidRPr="00C549D8">
        <w:rPr>
          <w:i/>
        </w:rPr>
        <w:t xml:space="preserve"> </w:t>
      </w:r>
      <w:r w:rsidRPr="00C549D8">
        <w:rPr>
          <w:i/>
        </w:rPr>
        <w:t>Минфина</w:t>
      </w:r>
      <w:r w:rsidR="00C549D8" w:rsidRPr="00C549D8">
        <w:rPr>
          <w:i/>
        </w:rPr>
        <w:t xml:space="preserve"> </w:t>
      </w:r>
      <w:r w:rsidRPr="00C549D8">
        <w:rPr>
          <w:i/>
        </w:rPr>
        <w:t>процент</w:t>
      </w:r>
      <w:r w:rsidR="00C549D8" w:rsidRPr="00C549D8">
        <w:rPr>
          <w:i/>
        </w:rPr>
        <w:t xml:space="preserve"> </w:t>
      </w:r>
      <w:r w:rsidRPr="00C549D8">
        <w:rPr>
          <w:i/>
        </w:rPr>
        <w:t>стал</w:t>
      </w:r>
      <w:r w:rsidR="00C549D8" w:rsidRPr="00C549D8">
        <w:rPr>
          <w:i/>
        </w:rPr>
        <w:t xml:space="preserve"> </w:t>
      </w:r>
      <w:r w:rsidRPr="00C549D8">
        <w:rPr>
          <w:i/>
        </w:rPr>
        <w:t>для</w:t>
      </w:r>
      <w:r w:rsidR="00C549D8" w:rsidRPr="00C549D8">
        <w:rPr>
          <w:i/>
        </w:rPr>
        <w:t xml:space="preserve"> </w:t>
      </w:r>
      <w:r w:rsidRPr="00C549D8">
        <w:rPr>
          <w:i/>
        </w:rPr>
        <w:t>получателей</w:t>
      </w:r>
      <w:r w:rsidR="00C549D8" w:rsidRPr="00C549D8">
        <w:rPr>
          <w:i/>
        </w:rPr>
        <w:t xml:space="preserve"> </w:t>
      </w:r>
      <w:r w:rsidRPr="00C549D8">
        <w:rPr>
          <w:i/>
        </w:rPr>
        <w:t>приятным</w:t>
      </w:r>
      <w:r w:rsidR="00C549D8" w:rsidRPr="00C549D8">
        <w:rPr>
          <w:i/>
        </w:rPr>
        <w:t xml:space="preserve"> </w:t>
      </w:r>
      <w:r w:rsidRPr="00C549D8">
        <w:rPr>
          <w:i/>
        </w:rPr>
        <w:t>сюрпризом.</w:t>
      </w:r>
      <w:r w:rsidR="00C549D8" w:rsidRPr="00C549D8">
        <w:rPr>
          <w:i/>
        </w:rPr>
        <w:t xml:space="preserve"> </w:t>
      </w:r>
      <w:r w:rsidRPr="00C549D8">
        <w:rPr>
          <w:i/>
        </w:rPr>
        <w:t>Дело</w:t>
      </w:r>
      <w:r w:rsidR="00C549D8" w:rsidRPr="00C549D8">
        <w:rPr>
          <w:i/>
        </w:rPr>
        <w:t xml:space="preserve"> </w:t>
      </w:r>
      <w:r w:rsidRPr="00C549D8">
        <w:rPr>
          <w:i/>
        </w:rPr>
        <w:t>в</w:t>
      </w:r>
      <w:r w:rsidR="00C549D8" w:rsidRPr="00C549D8">
        <w:rPr>
          <w:i/>
        </w:rPr>
        <w:t xml:space="preserve"> </w:t>
      </w:r>
      <w:r w:rsidRPr="00C549D8">
        <w:rPr>
          <w:i/>
        </w:rPr>
        <w:t>том,</w:t>
      </w:r>
      <w:r w:rsidR="00C549D8" w:rsidRPr="00C549D8">
        <w:rPr>
          <w:i/>
        </w:rPr>
        <w:t xml:space="preserve"> </w:t>
      </w:r>
      <w:r w:rsidRPr="00C549D8">
        <w:rPr>
          <w:i/>
        </w:rPr>
        <w:t>что</w:t>
      </w:r>
      <w:r w:rsidR="00C549D8" w:rsidRPr="00C549D8">
        <w:rPr>
          <w:i/>
        </w:rPr>
        <w:t xml:space="preserve"> </w:t>
      </w:r>
      <w:r w:rsidRPr="00C549D8">
        <w:rPr>
          <w:i/>
        </w:rPr>
        <w:t>ранее</w:t>
      </w:r>
      <w:r w:rsidR="00C549D8" w:rsidRPr="00C549D8">
        <w:rPr>
          <w:i/>
        </w:rPr>
        <w:t xml:space="preserve"> </w:t>
      </w:r>
      <w:r w:rsidRPr="00C549D8">
        <w:rPr>
          <w:i/>
        </w:rPr>
        <w:t>кабмин</w:t>
      </w:r>
      <w:r w:rsidR="00C549D8" w:rsidRPr="00C549D8">
        <w:rPr>
          <w:i/>
        </w:rPr>
        <w:t xml:space="preserve"> </w:t>
      </w:r>
      <w:r w:rsidRPr="00C549D8">
        <w:rPr>
          <w:i/>
        </w:rPr>
        <w:t>планировал</w:t>
      </w:r>
      <w:r w:rsidR="00C549D8" w:rsidRPr="00C549D8">
        <w:rPr>
          <w:i/>
        </w:rPr>
        <w:t xml:space="preserve"> </w:t>
      </w:r>
      <w:r w:rsidRPr="00C549D8">
        <w:rPr>
          <w:i/>
        </w:rPr>
        <w:t>провести</w:t>
      </w:r>
      <w:r w:rsidR="00C549D8" w:rsidRPr="00C549D8">
        <w:rPr>
          <w:i/>
        </w:rPr>
        <w:t xml:space="preserve"> </w:t>
      </w:r>
      <w:r w:rsidRPr="00C549D8">
        <w:rPr>
          <w:i/>
        </w:rPr>
        <w:t>данную</w:t>
      </w:r>
      <w:r w:rsidR="00C549D8" w:rsidRPr="00C549D8">
        <w:rPr>
          <w:i/>
        </w:rPr>
        <w:t xml:space="preserve"> </w:t>
      </w:r>
      <w:r w:rsidRPr="00C549D8">
        <w:rPr>
          <w:i/>
        </w:rPr>
        <w:t>индексацию</w:t>
      </w:r>
      <w:r w:rsidR="00C549D8" w:rsidRPr="00C549D8">
        <w:rPr>
          <w:i/>
        </w:rPr>
        <w:t xml:space="preserve"> </w:t>
      </w:r>
      <w:r w:rsidRPr="00C549D8">
        <w:rPr>
          <w:i/>
        </w:rPr>
        <w:t>на</w:t>
      </w:r>
      <w:r w:rsidR="00C549D8" w:rsidRPr="00C549D8">
        <w:rPr>
          <w:i/>
        </w:rPr>
        <w:t xml:space="preserve"> </w:t>
      </w:r>
      <w:r w:rsidRPr="00C549D8">
        <w:rPr>
          <w:i/>
        </w:rPr>
        <w:t>4,5%,</w:t>
      </w:r>
      <w:r w:rsidR="00C549D8" w:rsidRPr="00C549D8">
        <w:rPr>
          <w:i/>
        </w:rPr>
        <w:t xml:space="preserve"> </w:t>
      </w:r>
      <w:r w:rsidRPr="00C549D8">
        <w:rPr>
          <w:i/>
        </w:rPr>
        <w:t>но,</w:t>
      </w:r>
      <w:r w:rsidR="00C549D8" w:rsidRPr="00C549D8">
        <w:rPr>
          <w:i/>
        </w:rPr>
        <w:t xml:space="preserve"> </w:t>
      </w:r>
      <w:r w:rsidRPr="00C549D8">
        <w:rPr>
          <w:i/>
        </w:rPr>
        <w:t>как</w:t>
      </w:r>
      <w:r w:rsidR="00C549D8" w:rsidRPr="00C549D8">
        <w:rPr>
          <w:i/>
        </w:rPr>
        <w:t xml:space="preserve"> </w:t>
      </w:r>
      <w:r w:rsidRPr="00C549D8">
        <w:rPr>
          <w:i/>
        </w:rPr>
        <w:t>выразился</w:t>
      </w:r>
      <w:r w:rsidR="00C549D8" w:rsidRPr="00C549D8">
        <w:rPr>
          <w:i/>
        </w:rPr>
        <w:t xml:space="preserve"> </w:t>
      </w:r>
      <w:r w:rsidRPr="00C549D8">
        <w:rPr>
          <w:i/>
        </w:rPr>
        <w:t>Силуанов,</w:t>
      </w:r>
      <w:r w:rsidR="00C549D8" w:rsidRPr="00C549D8">
        <w:rPr>
          <w:i/>
        </w:rPr>
        <w:t xml:space="preserve"> «</w:t>
      </w:r>
      <w:r w:rsidRPr="00C549D8">
        <w:rPr>
          <w:i/>
        </w:rPr>
        <w:t>в</w:t>
      </w:r>
      <w:r w:rsidR="00C549D8" w:rsidRPr="00C549D8">
        <w:rPr>
          <w:i/>
        </w:rPr>
        <w:t xml:space="preserve"> </w:t>
      </w:r>
      <w:r w:rsidRPr="00C549D8">
        <w:rPr>
          <w:i/>
        </w:rPr>
        <w:t>связи</w:t>
      </w:r>
      <w:r w:rsidR="00C549D8" w:rsidRPr="00C549D8">
        <w:rPr>
          <w:i/>
        </w:rPr>
        <w:t xml:space="preserve"> </w:t>
      </w:r>
      <w:r w:rsidRPr="00C549D8">
        <w:rPr>
          <w:i/>
        </w:rPr>
        <w:t>с</w:t>
      </w:r>
      <w:r w:rsidR="00C549D8" w:rsidRPr="00C549D8">
        <w:rPr>
          <w:i/>
        </w:rPr>
        <w:t xml:space="preserve"> </w:t>
      </w:r>
      <w:r w:rsidRPr="00C549D8">
        <w:rPr>
          <w:i/>
        </w:rPr>
        <w:t>уточнением</w:t>
      </w:r>
      <w:r w:rsidR="00C549D8" w:rsidRPr="00C549D8">
        <w:rPr>
          <w:i/>
        </w:rPr>
        <w:t xml:space="preserve"> </w:t>
      </w:r>
      <w:r w:rsidRPr="00C549D8">
        <w:rPr>
          <w:i/>
        </w:rPr>
        <w:t>прогнозов</w:t>
      </w:r>
      <w:r w:rsidR="00C549D8" w:rsidRPr="00C549D8">
        <w:rPr>
          <w:i/>
        </w:rPr>
        <w:t xml:space="preserve"> </w:t>
      </w:r>
      <w:r w:rsidRPr="00C549D8">
        <w:rPr>
          <w:i/>
        </w:rPr>
        <w:t>инфляции</w:t>
      </w:r>
      <w:r w:rsidR="00C549D8" w:rsidRPr="00C549D8">
        <w:rPr>
          <w:i/>
        </w:rPr>
        <w:t>»</w:t>
      </w:r>
      <w:r w:rsidRPr="00C549D8">
        <w:rPr>
          <w:i/>
        </w:rPr>
        <w:t>,</w:t>
      </w:r>
      <w:r w:rsidR="00C549D8" w:rsidRPr="00C549D8">
        <w:rPr>
          <w:i/>
        </w:rPr>
        <w:t xml:space="preserve"> </w:t>
      </w:r>
      <w:r w:rsidRPr="00C549D8">
        <w:rPr>
          <w:i/>
        </w:rPr>
        <w:t>решил</w:t>
      </w:r>
      <w:r w:rsidR="00C549D8" w:rsidRPr="00C549D8">
        <w:rPr>
          <w:i/>
        </w:rPr>
        <w:t xml:space="preserve"> </w:t>
      </w:r>
      <w:r w:rsidRPr="00C549D8">
        <w:rPr>
          <w:i/>
        </w:rPr>
        <w:t>несколько</w:t>
      </w:r>
      <w:r w:rsidR="00C549D8" w:rsidRPr="00C549D8">
        <w:rPr>
          <w:i/>
        </w:rPr>
        <w:t xml:space="preserve"> </w:t>
      </w:r>
      <w:r w:rsidRPr="00C549D8">
        <w:rPr>
          <w:i/>
        </w:rPr>
        <w:t>приподнять</w:t>
      </w:r>
      <w:r w:rsidR="00C549D8" w:rsidRPr="00C549D8">
        <w:rPr>
          <w:i/>
        </w:rPr>
        <w:t xml:space="preserve"> </w:t>
      </w:r>
      <w:r w:rsidRPr="00C549D8">
        <w:rPr>
          <w:i/>
        </w:rPr>
        <w:t>планку</w:t>
      </w:r>
      <w:r w:rsidR="00C549D8" w:rsidRPr="00C549D8">
        <w:rPr>
          <w:i/>
        </w:rPr>
        <w:t xml:space="preserve"> </w:t>
      </w:r>
      <w:r w:rsidRPr="00C549D8">
        <w:rPr>
          <w:i/>
        </w:rPr>
        <w:t>-</w:t>
      </w:r>
      <w:r w:rsidR="00C549D8" w:rsidRPr="00C549D8">
        <w:rPr>
          <w:i/>
        </w:rPr>
        <w:t xml:space="preserve"> </w:t>
      </w:r>
      <w:r w:rsidRPr="00C549D8">
        <w:rPr>
          <w:i/>
        </w:rPr>
        <w:t>до</w:t>
      </w:r>
      <w:r w:rsidR="00C549D8" w:rsidRPr="00C549D8">
        <w:rPr>
          <w:i/>
        </w:rPr>
        <w:t xml:space="preserve"> </w:t>
      </w:r>
      <w:r w:rsidRPr="00C549D8">
        <w:rPr>
          <w:i/>
        </w:rPr>
        <w:t>5,1%.</w:t>
      </w:r>
      <w:r w:rsidR="00C549D8" w:rsidRPr="00C549D8">
        <w:rPr>
          <w:i/>
        </w:rPr>
        <w:t xml:space="preserve"> </w:t>
      </w:r>
      <w:r w:rsidRPr="00C549D8">
        <w:rPr>
          <w:i/>
        </w:rPr>
        <w:t>Нововведение</w:t>
      </w:r>
      <w:r w:rsidR="00C549D8" w:rsidRPr="00C549D8">
        <w:rPr>
          <w:i/>
        </w:rPr>
        <w:t xml:space="preserve"> </w:t>
      </w:r>
      <w:r w:rsidRPr="00C549D8">
        <w:rPr>
          <w:i/>
        </w:rPr>
        <w:t>коснется</w:t>
      </w:r>
      <w:r w:rsidR="00C549D8" w:rsidRPr="00C549D8">
        <w:rPr>
          <w:i/>
        </w:rPr>
        <w:t xml:space="preserve"> </w:t>
      </w:r>
      <w:r w:rsidRPr="00C549D8">
        <w:rPr>
          <w:i/>
        </w:rPr>
        <w:t>около</w:t>
      </w:r>
      <w:r w:rsidR="00C549D8" w:rsidRPr="00C549D8">
        <w:rPr>
          <w:i/>
        </w:rPr>
        <w:t xml:space="preserve"> </w:t>
      </w:r>
      <w:r w:rsidRPr="00C549D8">
        <w:rPr>
          <w:i/>
        </w:rPr>
        <w:t>23</w:t>
      </w:r>
      <w:r w:rsidR="00C549D8" w:rsidRPr="00C549D8">
        <w:rPr>
          <w:i/>
        </w:rPr>
        <w:t xml:space="preserve"> </w:t>
      </w:r>
      <w:r w:rsidRPr="00C549D8">
        <w:rPr>
          <w:i/>
        </w:rPr>
        <w:t>млн</w:t>
      </w:r>
      <w:r w:rsidR="00C549D8" w:rsidRPr="00C549D8">
        <w:rPr>
          <w:i/>
        </w:rPr>
        <w:t xml:space="preserve"> </w:t>
      </w:r>
      <w:r w:rsidRPr="00C549D8">
        <w:rPr>
          <w:i/>
        </w:rPr>
        <w:t>россиян,</w:t>
      </w:r>
      <w:r w:rsidR="00C549D8" w:rsidRPr="00C549D8">
        <w:rPr>
          <w:i/>
        </w:rPr>
        <w:t xml:space="preserve"> </w:t>
      </w:r>
      <w:hyperlink w:anchor="А106" w:history="1">
        <w:r w:rsidRPr="00C549D8">
          <w:rPr>
            <w:rStyle w:val="a3"/>
            <w:i/>
          </w:rPr>
          <w:t>сообщает</w:t>
        </w:r>
        <w:r w:rsidR="00C549D8" w:rsidRPr="00C549D8">
          <w:rPr>
            <w:rStyle w:val="a3"/>
            <w:i/>
          </w:rPr>
          <w:t xml:space="preserve"> «</w:t>
        </w:r>
        <w:r w:rsidR="004901D4" w:rsidRPr="00C549D8">
          <w:rPr>
            <w:rStyle w:val="a3"/>
            <w:i/>
          </w:rPr>
          <w:t>Московский</w:t>
        </w:r>
        <w:r w:rsidR="00C549D8" w:rsidRPr="00C549D8">
          <w:rPr>
            <w:rStyle w:val="a3"/>
            <w:i/>
          </w:rPr>
          <w:t xml:space="preserve"> </w:t>
        </w:r>
        <w:r w:rsidR="004901D4" w:rsidRPr="00C549D8">
          <w:rPr>
            <w:rStyle w:val="a3"/>
            <w:i/>
          </w:rPr>
          <w:t>к</w:t>
        </w:r>
        <w:r w:rsidRPr="00C549D8">
          <w:rPr>
            <w:rStyle w:val="a3"/>
            <w:i/>
          </w:rPr>
          <w:t>омсомолец</w:t>
        </w:r>
        <w:r w:rsidR="00C549D8" w:rsidRPr="00C549D8">
          <w:rPr>
            <w:rStyle w:val="a3"/>
            <w:i/>
          </w:rPr>
          <w:t>»</w:t>
        </w:r>
      </w:hyperlink>
    </w:p>
    <w:p w:rsidR="00575BA3" w:rsidRPr="00C549D8" w:rsidRDefault="00060D02" w:rsidP="00676D5F">
      <w:pPr>
        <w:numPr>
          <w:ilvl w:val="0"/>
          <w:numId w:val="25"/>
        </w:numPr>
        <w:rPr>
          <w:i/>
        </w:rPr>
      </w:pPr>
      <w:r w:rsidRPr="00C549D8">
        <w:rPr>
          <w:i/>
        </w:rPr>
        <w:t>В</w:t>
      </w:r>
      <w:r w:rsidR="00C549D8" w:rsidRPr="00C549D8">
        <w:rPr>
          <w:i/>
        </w:rPr>
        <w:t xml:space="preserve"> </w:t>
      </w:r>
      <w:r w:rsidRPr="00C549D8">
        <w:rPr>
          <w:i/>
        </w:rPr>
        <w:t>июне</w:t>
      </w:r>
      <w:r w:rsidR="00C549D8" w:rsidRPr="00C549D8">
        <w:rPr>
          <w:i/>
        </w:rPr>
        <w:t xml:space="preserve"> </w:t>
      </w:r>
      <w:r w:rsidRPr="00C549D8">
        <w:rPr>
          <w:i/>
        </w:rPr>
        <w:t>повышенную</w:t>
      </w:r>
      <w:r w:rsidR="00C549D8" w:rsidRPr="00C549D8">
        <w:rPr>
          <w:i/>
        </w:rPr>
        <w:t xml:space="preserve"> </w:t>
      </w:r>
      <w:r w:rsidRPr="00C549D8">
        <w:rPr>
          <w:i/>
        </w:rPr>
        <w:t>пенсию</w:t>
      </w:r>
      <w:r w:rsidR="00C549D8" w:rsidRPr="00C549D8">
        <w:rPr>
          <w:i/>
        </w:rPr>
        <w:t xml:space="preserve"> </w:t>
      </w:r>
      <w:r w:rsidRPr="00C549D8">
        <w:rPr>
          <w:i/>
        </w:rPr>
        <w:t>выплатят</w:t>
      </w:r>
      <w:r w:rsidR="00C549D8" w:rsidRPr="00C549D8">
        <w:rPr>
          <w:i/>
        </w:rPr>
        <w:t xml:space="preserve"> </w:t>
      </w:r>
      <w:r w:rsidRPr="00C549D8">
        <w:rPr>
          <w:i/>
        </w:rPr>
        <w:t>людям,</w:t>
      </w:r>
      <w:r w:rsidR="00C549D8" w:rsidRPr="00C549D8">
        <w:rPr>
          <w:i/>
        </w:rPr>
        <w:t xml:space="preserve"> </w:t>
      </w:r>
      <w:r w:rsidRPr="00C549D8">
        <w:rPr>
          <w:i/>
        </w:rPr>
        <w:t>которые</w:t>
      </w:r>
      <w:r w:rsidR="00C549D8" w:rsidRPr="00C549D8">
        <w:rPr>
          <w:i/>
        </w:rPr>
        <w:t xml:space="preserve"> </w:t>
      </w:r>
      <w:r w:rsidRPr="00C549D8">
        <w:rPr>
          <w:i/>
        </w:rPr>
        <w:t>в</w:t>
      </w:r>
      <w:r w:rsidR="00C549D8" w:rsidRPr="00C549D8">
        <w:rPr>
          <w:i/>
        </w:rPr>
        <w:t xml:space="preserve"> </w:t>
      </w:r>
      <w:r w:rsidRPr="00C549D8">
        <w:rPr>
          <w:i/>
        </w:rPr>
        <w:t>мае</w:t>
      </w:r>
      <w:r w:rsidR="00C549D8" w:rsidRPr="00C549D8">
        <w:rPr>
          <w:i/>
        </w:rPr>
        <w:t xml:space="preserve"> </w:t>
      </w:r>
      <w:r w:rsidRPr="00C549D8">
        <w:rPr>
          <w:i/>
        </w:rPr>
        <w:t>отметили</w:t>
      </w:r>
      <w:r w:rsidR="00C549D8" w:rsidRPr="00C549D8">
        <w:rPr>
          <w:i/>
        </w:rPr>
        <w:t xml:space="preserve"> </w:t>
      </w:r>
      <w:r w:rsidRPr="00C549D8">
        <w:rPr>
          <w:i/>
        </w:rPr>
        <w:t>80-летний</w:t>
      </w:r>
      <w:r w:rsidR="00C549D8" w:rsidRPr="00C549D8">
        <w:rPr>
          <w:i/>
        </w:rPr>
        <w:t xml:space="preserve"> </w:t>
      </w:r>
      <w:r w:rsidRPr="00C549D8">
        <w:rPr>
          <w:i/>
        </w:rPr>
        <w:t>юбилей.</w:t>
      </w:r>
      <w:r w:rsidR="00C549D8" w:rsidRPr="00C549D8">
        <w:rPr>
          <w:i/>
        </w:rPr>
        <w:t xml:space="preserve"> </w:t>
      </w:r>
      <w:r w:rsidRPr="00C549D8">
        <w:rPr>
          <w:i/>
        </w:rPr>
        <w:t>Фиксированную</w:t>
      </w:r>
      <w:r w:rsidR="00C549D8" w:rsidRPr="00C549D8">
        <w:rPr>
          <w:i/>
        </w:rPr>
        <w:t xml:space="preserve"> </w:t>
      </w:r>
      <w:r w:rsidRPr="00C549D8">
        <w:rPr>
          <w:i/>
        </w:rPr>
        <w:t>выплату</w:t>
      </w:r>
      <w:r w:rsidR="00C549D8" w:rsidRPr="00C549D8">
        <w:rPr>
          <w:i/>
        </w:rPr>
        <w:t xml:space="preserve"> </w:t>
      </w:r>
      <w:r w:rsidRPr="00C549D8">
        <w:rPr>
          <w:i/>
        </w:rPr>
        <w:t>в</w:t>
      </w:r>
      <w:r w:rsidR="00C549D8" w:rsidRPr="00C549D8">
        <w:rPr>
          <w:i/>
        </w:rPr>
        <w:t xml:space="preserve"> </w:t>
      </w:r>
      <w:r w:rsidRPr="00C549D8">
        <w:rPr>
          <w:i/>
        </w:rPr>
        <w:t>составе</w:t>
      </w:r>
      <w:r w:rsidR="00C549D8" w:rsidRPr="00C549D8">
        <w:rPr>
          <w:i/>
        </w:rPr>
        <w:t xml:space="preserve"> </w:t>
      </w:r>
      <w:r w:rsidRPr="00C549D8">
        <w:rPr>
          <w:i/>
        </w:rPr>
        <w:t>страховой</w:t>
      </w:r>
      <w:r w:rsidR="00C549D8" w:rsidRPr="00C549D8">
        <w:rPr>
          <w:i/>
        </w:rPr>
        <w:t xml:space="preserve"> </w:t>
      </w:r>
      <w:r w:rsidRPr="00C549D8">
        <w:rPr>
          <w:i/>
        </w:rPr>
        <w:t>пенсии</w:t>
      </w:r>
      <w:r w:rsidR="00C549D8" w:rsidRPr="00C549D8">
        <w:rPr>
          <w:i/>
        </w:rPr>
        <w:t xml:space="preserve"> </w:t>
      </w:r>
      <w:r w:rsidRPr="00C549D8">
        <w:rPr>
          <w:i/>
        </w:rPr>
        <w:t>по</w:t>
      </w:r>
      <w:r w:rsidR="00C549D8" w:rsidRPr="00C549D8">
        <w:rPr>
          <w:i/>
        </w:rPr>
        <w:t xml:space="preserve"> </w:t>
      </w:r>
      <w:r w:rsidRPr="00C549D8">
        <w:rPr>
          <w:i/>
        </w:rPr>
        <w:t>старости</w:t>
      </w:r>
      <w:r w:rsidR="00C549D8" w:rsidRPr="00C549D8">
        <w:rPr>
          <w:i/>
        </w:rPr>
        <w:t xml:space="preserve"> </w:t>
      </w:r>
      <w:r w:rsidRPr="00C549D8">
        <w:rPr>
          <w:i/>
        </w:rPr>
        <w:t>для</w:t>
      </w:r>
      <w:r w:rsidR="00C549D8" w:rsidRPr="00C549D8">
        <w:rPr>
          <w:i/>
        </w:rPr>
        <w:t xml:space="preserve"> </w:t>
      </w:r>
      <w:r w:rsidRPr="00C549D8">
        <w:rPr>
          <w:i/>
        </w:rPr>
        <w:t>них</w:t>
      </w:r>
      <w:r w:rsidR="00C549D8" w:rsidRPr="00C549D8">
        <w:rPr>
          <w:i/>
        </w:rPr>
        <w:t xml:space="preserve"> </w:t>
      </w:r>
      <w:r w:rsidRPr="00C549D8">
        <w:rPr>
          <w:i/>
        </w:rPr>
        <w:t>увеличат</w:t>
      </w:r>
      <w:r w:rsidR="00C549D8" w:rsidRPr="00C549D8">
        <w:rPr>
          <w:i/>
        </w:rPr>
        <w:t xml:space="preserve"> </w:t>
      </w:r>
      <w:r w:rsidRPr="00C549D8">
        <w:rPr>
          <w:i/>
        </w:rPr>
        <w:t>сразу</w:t>
      </w:r>
      <w:r w:rsidR="00C549D8" w:rsidRPr="00C549D8">
        <w:rPr>
          <w:i/>
        </w:rPr>
        <w:t xml:space="preserve"> </w:t>
      </w:r>
      <w:r w:rsidRPr="00C549D8">
        <w:rPr>
          <w:i/>
        </w:rPr>
        <w:t>вдвое.</w:t>
      </w:r>
      <w:r w:rsidR="00C549D8" w:rsidRPr="00C549D8">
        <w:rPr>
          <w:i/>
        </w:rPr>
        <w:t xml:space="preserve"> </w:t>
      </w:r>
      <w:r w:rsidRPr="00C549D8">
        <w:rPr>
          <w:i/>
        </w:rPr>
        <w:t>В</w:t>
      </w:r>
      <w:r w:rsidR="00C549D8" w:rsidRPr="00C549D8">
        <w:rPr>
          <w:i/>
        </w:rPr>
        <w:t xml:space="preserve"> </w:t>
      </w:r>
      <w:r w:rsidRPr="00C549D8">
        <w:rPr>
          <w:i/>
        </w:rPr>
        <w:t>2024</w:t>
      </w:r>
      <w:r w:rsidR="00C549D8" w:rsidRPr="00C549D8">
        <w:rPr>
          <w:i/>
        </w:rPr>
        <w:t xml:space="preserve"> </w:t>
      </w:r>
      <w:r w:rsidRPr="00C549D8">
        <w:rPr>
          <w:i/>
        </w:rPr>
        <w:t>году</w:t>
      </w:r>
      <w:r w:rsidR="00C549D8" w:rsidRPr="00C549D8">
        <w:rPr>
          <w:i/>
        </w:rPr>
        <w:t xml:space="preserve"> </w:t>
      </w:r>
      <w:r w:rsidRPr="00C549D8">
        <w:rPr>
          <w:i/>
        </w:rPr>
        <w:t>эта</w:t>
      </w:r>
      <w:r w:rsidR="00C549D8" w:rsidRPr="00C549D8">
        <w:rPr>
          <w:i/>
        </w:rPr>
        <w:t xml:space="preserve"> </w:t>
      </w:r>
      <w:r w:rsidRPr="00C549D8">
        <w:rPr>
          <w:i/>
        </w:rPr>
        <w:t>сумма</w:t>
      </w:r>
      <w:r w:rsidR="00C549D8" w:rsidRPr="00C549D8">
        <w:rPr>
          <w:i/>
        </w:rPr>
        <w:t xml:space="preserve"> </w:t>
      </w:r>
      <w:r w:rsidRPr="00C549D8">
        <w:rPr>
          <w:i/>
        </w:rPr>
        <w:t>составляет</w:t>
      </w:r>
      <w:r w:rsidR="00C549D8" w:rsidRPr="00C549D8">
        <w:rPr>
          <w:i/>
        </w:rPr>
        <w:t xml:space="preserve"> </w:t>
      </w:r>
      <w:r w:rsidRPr="00C549D8">
        <w:rPr>
          <w:i/>
        </w:rPr>
        <w:lastRenderedPageBreak/>
        <w:t>8134</w:t>
      </w:r>
      <w:r w:rsidR="00C549D8" w:rsidRPr="00C549D8">
        <w:rPr>
          <w:i/>
        </w:rPr>
        <w:t xml:space="preserve"> </w:t>
      </w:r>
      <w:r w:rsidRPr="00C549D8">
        <w:rPr>
          <w:i/>
        </w:rPr>
        <w:t>рубля</w:t>
      </w:r>
      <w:r w:rsidR="00C549D8" w:rsidRPr="00C549D8">
        <w:rPr>
          <w:i/>
        </w:rPr>
        <w:t xml:space="preserve"> </w:t>
      </w:r>
      <w:r w:rsidRPr="00C549D8">
        <w:rPr>
          <w:i/>
        </w:rPr>
        <w:t>88</w:t>
      </w:r>
      <w:r w:rsidR="00C549D8" w:rsidRPr="00C549D8">
        <w:rPr>
          <w:i/>
        </w:rPr>
        <w:t xml:space="preserve"> </w:t>
      </w:r>
      <w:r w:rsidRPr="00C549D8">
        <w:rPr>
          <w:i/>
        </w:rPr>
        <w:t>копеек,</w:t>
      </w:r>
      <w:r w:rsidR="00C549D8" w:rsidRPr="00C549D8">
        <w:rPr>
          <w:i/>
        </w:rPr>
        <w:t xml:space="preserve"> </w:t>
      </w:r>
      <w:r w:rsidRPr="00C549D8">
        <w:rPr>
          <w:i/>
        </w:rPr>
        <w:t>то</w:t>
      </w:r>
      <w:r w:rsidR="00C549D8" w:rsidRPr="00C549D8">
        <w:rPr>
          <w:i/>
        </w:rPr>
        <w:t xml:space="preserve"> </w:t>
      </w:r>
      <w:r w:rsidRPr="00C549D8">
        <w:rPr>
          <w:i/>
        </w:rPr>
        <w:t>есть</w:t>
      </w:r>
      <w:r w:rsidR="00C549D8" w:rsidRPr="00C549D8">
        <w:rPr>
          <w:i/>
        </w:rPr>
        <w:t xml:space="preserve"> </w:t>
      </w:r>
      <w:r w:rsidRPr="00C549D8">
        <w:rPr>
          <w:i/>
        </w:rPr>
        <w:t>выплата</w:t>
      </w:r>
      <w:r w:rsidR="00C549D8" w:rsidRPr="00C549D8">
        <w:rPr>
          <w:i/>
        </w:rPr>
        <w:t xml:space="preserve"> </w:t>
      </w:r>
      <w:r w:rsidRPr="00C549D8">
        <w:rPr>
          <w:i/>
        </w:rPr>
        <w:t>вырастет</w:t>
      </w:r>
      <w:r w:rsidR="00C549D8" w:rsidRPr="00C549D8">
        <w:rPr>
          <w:i/>
        </w:rPr>
        <w:t xml:space="preserve"> </w:t>
      </w:r>
      <w:r w:rsidRPr="00C549D8">
        <w:rPr>
          <w:i/>
        </w:rPr>
        <w:t>до</w:t>
      </w:r>
      <w:r w:rsidR="00C549D8" w:rsidRPr="00C549D8">
        <w:rPr>
          <w:i/>
        </w:rPr>
        <w:t xml:space="preserve"> </w:t>
      </w:r>
      <w:r w:rsidRPr="00C549D8">
        <w:rPr>
          <w:i/>
        </w:rPr>
        <w:t>16</w:t>
      </w:r>
      <w:r w:rsidR="00C549D8" w:rsidRPr="00C549D8">
        <w:rPr>
          <w:i/>
        </w:rPr>
        <w:t xml:space="preserve"> </w:t>
      </w:r>
      <w:r w:rsidRPr="00C549D8">
        <w:rPr>
          <w:i/>
        </w:rPr>
        <w:t>269</w:t>
      </w:r>
      <w:r w:rsidR="00C549D8" w:rsidRPr="00C549D8">
        <w:rPr>
          <w:i/>
        </w:rPr>
        <w:t xml:space="preserve"> </w:t>
      </w:r>
      <w:r w:rsidRPr="00C549D8">
        <w:rPr>
          <w:i/>
        </w:rPr>
        <w:t>рублей.</w:t>
      </w:r>
      <w:r w:rsidR="00C549D8" w:rsidRPr="00C549D8">
        <w:rPr>
          <w:i/>
        </w:rPr>
        <w:t xml:space="preserve"> </w:t>
      </w:r>
      <w:r w:rsidRPr="00C549D8">
        <w:rPr>
          <w:i/>
        </w:rPr>
        <w:t>В</w:t>
      </w:r>
      <w:r w:rsidR="00C549D8" w:rsidRPr="00C549D8">
        <w:rPr>
          <w:i/>
        </w:rPr>
        <w:t xml:space="preserve"> </w:t>
      </w:r>
      <w:r w:rsidRPr="00C549D8">
        <w:rPr>
          <w:i/>
        </w:rPr>
        <w:t>Соцфонде</w:t>
      </w:r>
      <w:r w:rsidR="00C549D8" w:rsidRPr="00C549D8">
        <w:rPr>
          <w:i/>
        </w:rPr>
        <w:t xml:space="preserve"> </w:t>
      </w:r>
      <w:r w:rsidRPr="00C549D8">
        <w:rPr>
          <w:i/>
        </w:rPr>
        <w:t>РФ</w:t>
      </w:r>
      <w:r w:rsidR="00C549D8" w:rsidRPr="00C549D8">
        <w:rPr>
          <w:i/>
        </w:rPr>
        <w:t xml:space="preserve"> </w:t>
      </w:r>
      <w:r w:rsidRPr="00C549D8">
        <w:rPr>
          <w:i/>
        </w:rPr>
        <w:t>отмечают,</w:t>
      </w:r>
      <w:r w:rsidR="00C549D8" w:rsidRPr="00C549D8">
        <w:rPr>
          <w:i/>
        </w:rPr>
        <w:t xml:space="preserve"> </w:t>
      </w:r>
      <w:r w:rsidRPr="00C549D8">
        <w:rPr>
          <w:i/>
        </w:rPr>
        <w:t>что</w:t>
      </w:r>
      <w:r w:rsidR="00C549D8" w:rsidRPr="00C549D8">
        <w:rPr>
          <w:i/>
        </w:rPr>
        <w:t xml:space="preserve"> </w:t>
      </w:r>
      <w:r w:rsidRPr="00C549D8">
        <w:rPr>
          <w:i/>
        </w:rPr>
        <w:t>прибавка</w:t>
      </w:r>
      <w:r w:rsidR="00C549D8" w:rsidRPr="00C549D8">
        <w:rPr>
          <w:i/>
        </w:rPr>
        <w:t xml:space="preserve"> </w:t>
      </w:r>
      <w:r w:rsidRPr="00C549D8">
        <w:rPr>
          <w:i/>
        </w:rPr>
        <w:t>назначается</w:t>
      </w:r>
      <w:r w:rsidR="00C549D8" w:rsidRPr="00C549D8">
        <w:rPr>
          <w:i/>
        </w:rPr>
        <w:t xml:space="preserve"> </w:t>
      </w:r>
      <w:r w:rsidRPr="00C549D8">
        <w:rPr>
          <w:i/>
        </w:rPr>
        <w:t>сразу</w:t>
      </w:r>
      <w:r w:rsidR="00C549D8" w:rsidRPr="00C549D8">
        <w:rPr>
          <w:i/>
        </w:rPr>
        <w:t xml:space="preserve"> </w:t>
      </w:r>
      <w:r w:rsidRPr="00C549D8">
        <w:rPr>
          <w:i/>
        </w:rPr>
        <w:t>после</w:t>
      </w:r>
      <w:r w:rsidR="00C549D8" w:rsidRPr="00C549D8">
        <w:rPr>
          <w:i/>
        </w:rPr>
        <w:t xml:space="preserve"> </w:t>
      </w:r>
      <w:r w:rsidRPr="00C549D8">
        <w:rPr>
          <w:i/>
        </w:rPr>
        <w:t>достижения</w:t>
      </w:r>
      <w:r w:rsidR="00C549D8" w:rsidRPr="00C549D8">
        <w:rPr>
          <w:i/>
        </w:rPr>
        <w:t xml:space="preserve"> </w:t>
      </w:r>
      <w:r w:rsidRPr="00C549D8">
        <w:rPr>
          <w:i/>
        </w:rPr>
        <w:t>пенсионером</w:t>
      </w:r>
      <w:r w:rsidR="00C549D8" w:rsidRPr="00C549D8">
        <w:rPr>
          <w:i/>
        </w:rPr>
        <w:t xml:space="preserve"> </w:t>
      </w:r>
      <w:r w:rsidRPr="00C549D8">
        <w:rPr>
          <w:i/>
        </w:rPr>
        <w:t>возраста</w:t>
      </w:r>
      <w:r w:rsidR="00C549D8" w:rsidRPr="00C549D8">
        <w:rPr>
          <w:i/>
        </w:rPr>
        <w:t xml:space="preserve"> </w:t>
      </w:r>
      <w:r w:rsidRPr="00C549D8">
        <w:rPr>
          <w:i/>
        </w:rPr>
        <w:t>80</w:t>
      </w:r>
      <w:r w:rsidR="00C549D8" w:rsidRPr="00C549D8">
        <w:rPr>
          <w:i/>
        </w:rPr>
        <w:t xml:space="preserve"> </w:t>
      </w:r>
      <w:r w:rsidRPr="00C549D8">
        <w:rPr>
          <w:i/>
        </w:rPr>
        <w:t>лет,</w:t>
      </w:r>
      <w:r w:rsidR="00C549D8" w:rsidRPr="00C549D8">
        <w:rPr>
          <w:i/>
        </w:rPr>
        <w:t xml:space="preserve"> </w:t>
      </w:r>
      <w:r w:rsidRPr="00C549D8">
        <w:rPr>
          <w:i/>
        </w:rPr>
        <w:t>а</w:t>
      </w:r>
      <w:r w:rsidR="00C549D8" w:rsidRPr="00C549D8">
        <w:rPr>
          <w:i/>
        </w:rPr>
        <w:t xml:space="preserve"> </w:t>
      </w:r>
      <w:r w:rsidRPr="00C549D8">
        <w:rPr>
          <w:i/>
        </w:rPr>
        <w:t>выплачивается</w:t>
      </w:r>
      <w:r w:rsidR="00C549D8" w:rsidRPr="00C549D8">
        <w:rPr>
          <w:i/>
        </w:rPr>
        <w:t xml:space="preserve"> </w:t>
      </w:r>
      <w:r w:rsidRPr="00C549D8">
        <w:rPr>
          <w:i/>
        </w:rPr>
        <w:t>со</w:t>
      </w:r>
      <w:r w:rsidR="00C549D8" w:rsidRPr="00C549D8">
        <w:rPr>
          <w:i/>
        </w:rPr>
        <w:t xml:space="preserve"> </w:t>
      </w:r>
      <w:r w:rsidRPr="00C549D8">
        <w:rPr>
          <w:i/>
        </w:rPr>
        <w:t>следующего</w:t>
      </w:r>
      <w:r w:rsidR="00C549D8" w:rsidRPr="00C549D8">
        <w:rPr>
          <w:i/>
        </w:rPr>
        <w:t xml:space="preserve"> </w:t>
      </w:r>
      <w:r w:rsidRPr="00C549D8">
        <w:rPr>
          <w:i/>
        </w:rPr>
        <w:t>месяца,</w:t>
      </w:r>
      <w:r w:rsidR="00C549D8" w:rsidRPr="00C549D8">
        <w:rPr>
          <w:i/>
        </w:rPr>
        <w:t xml:space="preserve"> </w:t>
      </w:r>
      <w:hyperlink w:anchor="А107" w:history="1">
        <w:r w:rsidRPr="00C549D8">
          <w:rPr>
            <w:rStyle w:val="a3"/>
            <w:i/>
          </w:rPr>
          <w:t>передает</w:t>
        </w:r>
        <w:r w:rsidR="00C549D8" w:rsidRPr="00C549D8">
          <w:rPr>
            <w:rStyle w:val="a3"/>
            <w:i/>
          </w:rPr>
          <w:t xml:space="preserve"> «</w:t>
        </w:r>
        <w:r w:rsidRPr="00C549D8">
          <w:rPr>
            <w:rStyle w:val="a3"/>
            <w:i/>
          </w:rPr>
          <w:t>АиФ</w:t>
        </w:r>
        <w:r w:rsidR="00C549D8" w:rsidRPr="00C549D8">
          <w:rPr>
            <w:rStyle w:val="a3"/>
            <w:i/>
          </w:rPr>
          <w:t>»</w:t>
        </w:r>
      </w:hyperlink>
    </w:p>
    <w:p w:rsidR="00B4499B" w:rsidRPr="00C549D8" w:rsidRDefault="00B4499B" w:rsidP="00B4499B">
      <w:pPr>
        <w:numPr>
          <w:ilvl w:val="0"/>
          <w:numId w:val="25"/>
        </w:numPr>
        <w:rPr>
          <w:i/>
        </w:rPr>
      </w:pPr>
      <w:r w:rsidRPr="00C549D8">
        <w:rPr>
          <w:i/>
        </w:rPr>
        <w:t>Организации</w:t>
      </w:r>
      <w:r w:rsidR="00C549D8" w:rsidRPr="00C549D8">
        <w:rPr>
          <w:i/>
        </w:rPr>
        <w:t xml:space="preserve"> </w:t>
      </w:r>
      <w:r w:rsidRPr="00C549D8">
        <w:rPr>
          <w:i/>
        </w:rPr>
        <w:t>смогут</w:t>
      </w:r>
      <w:r w:rsidR="00C549D8" w:rsidRPr="00C549D8">
        <w:rPr>
          <w:i/>
        </w:rPr>
        <w:t xml:space="preserve"> </w:t>
      </w:r>
      <w:r w:rsidRPr="00C549D8">
        <w:rPr>
          <w:i/>
        </w:rPr>
        <w:t>на</w:t>
      </w:r>
      <w:r w:rsidR="00C549D8" w:rsidRPr="00C549D8">
        <w:rPr>
          <w:i/>
        </w:rPr>
        <w:t xml:space="preserve"> </w:t>
      </w:r>
      <w:r w:rsidRPr="00C549D8">
        <w:rPr>
          <w:i/>
        </w:rPr>
        <w:t>время</w:t>
      </w:r>
      <w:r w:rsidR="00C549D8" w:rsidRPr="00C549D8">
        <w:rPr>
          <w:i/>
        </w:rPr>
        <w:t xml:space="preserve"> </w:t>
      </w:r>
      <w:r w:rsidRPr="00C549D8">
        <w:rPr>
          <w:i/>
        </w:rPr>
        <w:t>передавать</w:t>
      </w:r>
      <w:r w:rsidR="00C549D8" w:rsidRPr="00C549D8">
        <w:rPr>
          <w:i/>
        </w:rPr>
        <w:t xml:space="preserve"> </w:t>
      </w:r>
      <w:r w:rsidRPr="00C549D8">
        <w:rPr>
          <w:i/>
        </w:rPr>
        <w:t>своих</w:t>
      </w:r>
      <w:r w:rsidR="00C549D8" w:rsidRPr="00C549D8">
        <w:rPr>
          <w:i/>
        </w:rPr>
        <w:t xml:space="preserve"> </w:t>
      </w:r>
      <w:r w:rsidRPr="00C549D8">
        <w:rPr>
          <w:i/>
        </w:rPr>
        <w:t>специалистов</w:t>
      </w:r>
      <w:r w:rsidR="00C549D8" w:rsidRPr="00C549D8">
        <w:rPr>
          <w:i/>
        </w:rPr>
        <w:t xml:space="preserve"> </w:t>
      </w:r>
      <w:r w:rsidRPr="00C549D8">
        <w:rPr>
          <w:i/>
        </w:rPr>
        <w:t>другим</w:t>
      </w:r>
      <w:r w:rsidR="00C549D8" w:rsidRPr="00C549D8">
        <w:rPr>
          <w:i/>
        </w:rPr>
        <w:t xml:space="preserve"> </w:t>
      </w:r>
      <w:r w:rsidRPr="00C549D8">
        <w:rPr>
          <w:i/>
        </w:rPr>
        <w:t>работодателям</w:t>
      </w:r>
      <w:r w:rsidR="00C549D8" w:rsidRPr="00C549D8">
        <w:rPr>
          <w:i/>
        </w:rPr>
        <w:t xml:space="preserve"> </w:t>
      </w:r>
      <w:r w:rsidRPr="00C549D8">
        <w:rPr>
          <w:i/>
        </w:rPr>
        <w:t>на</w:t>
      </w:r>
      <w:r w:rsidR="00C549D8" w:rsidRPr="00C549D8">
        <w:rPr>
          <w:i/>
        </w:rPr>
        <w:t xml:space="preserve"> </w:t>
      </w:r>
      <w:r w:rsidRPr="00C549D8">
        <w:rPr>
          <w:i/>
        </w:rPr>
        <w:t>определенных</w:t>
      </w:r>
      <w:r w:rsidR="00C549D8" w:rsidRPr="00C549D8">
        <w:rPr>
          <w:i/>
        </w:rPr>
        <w:t xml:space="preserve"> </w:t>
      </w:r>
      <w:r w:rsidRPr="00C549D8">
        <w:rPr>
          <w:i/>
        </w:rPr>
        <w:t>условиях,</w:t>
      </w:r>
      <w:r w:rsidR="00C549D8" w:rsidRPr="00C549D8">
        <w:rPr>
          <w:i/>
        </w:rPr>
        <w:t xml:space="preserve"> </w:t>
      </w:r>
      <w:r w:rsidRPr="00C549D8">
        <w:rPr>
          <w:i/>
        </w:rPr>
        <w:t>а</w:t>
      </w:r>
      <w:r w:rsidR="00C549D8" w:rsidRPr="00C549D8">
        <w:rPr>
          <w:i/>
        </w:rPr>
        <w:t xml:space="preserve"> </w:t>
      </w:r>
      <w:r w:rsidRPr="00C549D8">
        <w:rPr>
          <w:i/>
        </w:rPr>
        <w:t>соблюдение</w:t>
      </w:r>
      <w:r w:rsidR="00C549D8" w:rsidRPr="00C549D8">
        <w:rPr>
          <w:i/>
        </w:rPr>
        <w:t xml:space="preserve"> </w:t>
      </w:r>
      <w:r w:rsidRPr="00C549D8">
        <w:rPr>
          <w:i/>
        </w:rPr>
        <w:t>отраслевых</w:t>
      </w:r>
      <w:r w:rsidR="00C549D8" w:rsidRPr="00C549D8">
        <w:rPr>
          <w:i/>
        </w:rPr>
        <w:t xml:space="preserve"> </w:t>
      </w:r>
      <w:r w:rsidRPr="00C549D8">
        <w:rPr>
          <w:i/>
        </w:rPr>
        <w:t>соглашений</w:t>
      </w:r>
      <w:r w:rsidR="00C549D8" w:rsidRPr="00C549D8">
        <w:rPr>
          <w:i/>
        </w:rPr>
        <w:t xml:space="preserve"> </w:t>
      </w:r>
      <w:r w:rsidRPr="00C549D8">
        <w:rPr>
          <w:i/>
        </w:rPr>
        <w:t>между</w:t>
      </w:r>
      <w:r w:rsidR="00C549D8" w:rsidRPr="00C549D8">
        <w:rPr>
          <w:i/>
        </w:rPr>
        <w:t xml:space="preserve"> </w:t>
      </w:r>
      <w:r w:rsidRPr="00C549D8">
        <w:rPr>
          <w:i/>
        </w:rPr>
        <w:t>профсоюзами</w:t>
      </w:r>
      <w:r w:rsidR="00C549D8" w:rsidRPr="00C549D8">
        <w:rPr>
          <w:i/>
        </w:rPr>
        <w:t xml:space="preserve"> </w:t>
      </w:r>
      <w:r w:rsidRPr="00C549D8">
        <w:rPr>
          <w:i/>
        </w:rPr>
        <w:t>и</w:t>
      </w:r>
      <w:r w:rsidR="00C549D8" w:rsidRPr="00C549D8">
        <w:rPr>
          <w:i/>
        </w:rPr>
        <w:t xml:space="preserve"> </w:t>
      </w:r>
      <w:r w:rsidRPr="00C549D8">
        <w:rPr>
          <w:i/>
        </w:rPr>
        <w:t>объединениями</w:t>
      </w:r>
      <w:r w:rsidR="00C549D8" w:rsidRPr="00C549D8">
        <w:rPr>
          <w:i/>
        </w:rPr>
        <w:t xml:space="preserve"> </w:t>
      </w:r>
      <w:r w:rsidRPr="00C549D8">
        <w:rPr>
          <w:i/>
        </w:rPr>
        <w:t>предприятий</w:t>
      </w:r>
      <w:r w:rsidR="00C549D8" w:rsidRPr="00C549D8">
        <w:rPr>
          <w:i/>
        </w:rPr>
        <w:t xml:space="preserve"> </w:t>
      </w:r>
      <w:r w:rsidRPr="00C549D8">
        <w:rPr>
          <w:i/>
        </w:rPr>
        <w:t>будет</w:t>
      </w:r>
      <w:r w:rsidR="00C549D8" w:rsidRPr="00C549D8">
        <w:rPr>
          <w:i/>
        </w:rPr>
        <w:t xml:space="preserve"> </w:t>
      </w:r>
      <w:r w:rsidRPr="00C549D8">
        <w:rPr>
          <w:i/>
        </w:rPr>
        <w:t>контролироваться</w:t>
      </w:r>
      <w:r w:rsidR="00C549D8" w:rsidRPr="00C549D8">
        <w:rPr>
          <w:i/>
        </w:rPr>
        <w:t xml:space="preserve"> </w:t>
      </w:r>
      <w:r w:rsidRPr="00C549D8">
        <w:rPr>
          <w:i/>
        </w:rPr>
        <w:t>напрямую</w:t>
      </w:r>
      <w:r w:rsidR="00C549D8" w:rsidRPr="00C549D8">
        <w:rPr>
          <w:i/>
        </w:rPr>
        <w:t xml:space="preserve"> </w:t>
      </w:r>
      <w:r w:rsidRPr="00C549D8">
        <w:rPr>
          <w:i/>
        </w:rPr>
        <w:t>Рострудом</w:t>
      </w:r>
      <w:r w:rsidR="00C549D8" w:rsidRPr="00C549D8">
        <w:rPr>
          <w:i/>
        </w:rPr>
        <w:t xml:space="preserve"> </w:t>
      </w:r>
      <w:r w:rsidRPr="00C549D8">
        <w:rPr>
          <w:i/>
        </w:rPr>
        <w:t>-</w:t>
      </w:r>
      <w:r w:rsidR="00C549D8" w:rsidRPr="00C549D8">
        <w:rPr>
          <w:i/>
        </w:rPr>
        <w:t xml:space="preserve"> </w:t>
      </w:r>
      <w:r w:rsidRPr="00C549D8">
        <w:rPr>
          <w:i/>
        </w:rPr>
        <w:t>такие</w:t>
      </w:r>
      <w:r w:rsidR="00C549D8" w:rsidRPr="00C549D8">
        <w:rPr>
          <w:i/>
        </w:rPr>
        <w:t xml:space="preserve"> </w:t>
      </w:r>
      <w:r w:rsidRPr="00C549D8">
        <w:rPr>
          <w:i/>
        </w:rPr>
        <w:t>новшества</w:t>
      </w:r>
      <w:r w:rsidR="00C549D8" w:rsidRPr="00C549D8">
        <w:rPr>
          <w:i/>
        </w:rPr>
        <w:t xml:space="preserve"> </w:t>
      </w:r>
      <w:r w:rsidRPr="00C549D8">
        <w:rPr>
          <w:i/>
        </w:rPr>
        <w:t>предусмотрены</w:t>
      </w:r>
      <w:r w:rsidR="00C549D8" w:rsidRPr="00C549D8">
        <w:rPr>
          <w:i/>
        </w:rPr>
        <w:t xml:space="preserve"> </w:t>
      </w:r>
      <w:r w:rsidRPr="00C549D8">
        <w:rPr>
          <w:i/>
        </w:rPr>
        <w:t>пакетом</w:t>
      </w:r>
      <w:r w:rsidR="00C549D8" w:rsidRPr="00C549D8">
        <w:rPr>
          <w:i/>
        </w:rPr>
        <w:t xml:space="preserve"> </w:t>
      </w:r>
      <w:r w:rsidRPr="00C549D8">
        <w:rPr>
          <w:i/>
        </w:rPr>
        <w:t>поправок</w:t>
      </w:r>
      <w:r w:rsidR="00C549D8" w:rsidRPr="00C549D8">
        <w:rPr>
          <w:i/>
        </w:rPr>
        <w:t xml:space="preserve"> </w:t>
      </w:r>
      <w:r w:rsidRPr="00C549D8">
        <w:rPr>
          <w:i/>
        </w:rPr>
        <w:t>в</w:t>
      </w:r>
      <w:r w:rsidR="00C549D8" w:rsidRPr="00C549D8">
        <w:rPr>
          <w:i/>
        </w:rPr>
        <w:t xml:space="preserve"> </w:t>
      </w:r>
      <w:r w:rsidRPr="00C549D8">
        <w:rPr>
          <w:i/>
        </w:rPr>
        <w:t>Трудовой</w:t>
      </w:r>
      <w:r w:rsidR="00C549D8" w:rsidRPr="00C549D8">
        <w:rPr>
          <w:i/>
        </w:rPr>
        <w:t xml:space="preserve"> </w:t>
      </w:r>
      <w:r w:rsidRPr="00C549D8">
        <w:rPr>
          <w:i/>
        </w:rPr>
        <w:t>кодекс</w:t>
      </w:r>
      <w:r w:rsidR="00C549D8" w:rsidRPr="00C549D8">
        <w:rPr>
          <w:i/>
        </w:rPr>
        <w:t xml:space="preserve"> </w:t>
      </w:r>
      <w:r w:rsidRPr="00C549D8">
        <w:rPr>
          <w:i/>
        </w:rPr>
        <w:t>РФ,</w:t>
      </w:r>
      <w:r w:rsidR="00C549D8" w:rsidRPr="00C549D8">
        <w:rPr>
          <w:i/>
        </w:rPr>
        <w:t xml:space="preserve"> </w:t>
      </w:r>
      <w:r w:rsidRPr="00C549D8">
        <w:rPr>
          <w:i/>
        </w:rPr>
        <w:t>который</w:t>
      </w:r>
      <w:r w:rsidR="00C549D8" w:rsidRPr="00C549D8">
        <w:rPr>
          <w:i/>
        </w:rPr>
        <w:t xml:space="preserve"> </w:t>
      </w:r>
      <w:r w:rsidRPr="00C549D8">
        <w:rPr>
          <w:i/>
        </w:rPr>
        <w:t>разработан</w:t>
      </w:r>
      <w:r w:rsidR="00C549D8" w:rsidRPr="00C549D8">
        <w:rPr>
          <w:i/>
        </w:rPr>
        <w:t xml:space="preserve"> </w:t>
      </w:r>
      <w:r w:rsidRPr="00C549D8">
        <w:rPr>
          <w:i/>
        </w:rPr>
        <w:t>группой</w:t>
      </w:r>
      <w:r w:rsidR="00C549D8" w:rsidRPr="00C549D8">
        <w:rPr>
          <w:i/>
        </w:rPr>
        <w:t xml:space="preserve"> </w:t>
      </w:r>
      <w:r w:rsidRPr="00C549D8">
        <w:rPr>
          <w:i/>
        </w:rPr>
        <w:t>законодателей</w:t>
      </w:r>
      <w:r w:rsidR="00C549D8" w:rsidRPr="00C549D8">
        <w:rPr>
          <w:i/>
        </w:rPr>
        <w:t xml:space="preserve"> </w:t>
      </w:r>
      <w:r w:rsidRPr="00C549D8">
        <w:rPr>
          <w:i/>
        </w:rPr>
        <w:t>во</w:t>
      </w:r>
      <w:r w:rsidR="00C549D8" w:rsidRPr="00C549D8">
        <w:rPr>
          <w:i/>
        </w:rPr>
        <w:t xml:space="preserve"> </w:t>
      </w:r>
      <w:r w:rsidRPr="00C549D8">
        <w:rPr>
          <w:i/>
        </w:rPr>
        <w:t>главе</w:t>
      </w:r>
      <w:r w:rsidR="00C549D8" w:rsidRPr="00C549D8">
        <w:rPr>
          <w:i/>
        </w:rPr>
        <w:t xml:space="preserve"> </w:t>
      </w:r>
      <w:r w:rsidRPr="00C549D8">
        <w:rPr>
          <w:i/>
        </w:rPr>
        <w:t>с</w:t>
      </w:r>
      <w:r w:rsidR="00C549D8" w:rsidRPr="00C549D8">
        <w:rPr>
          <w:i/>
        </w:rPr>
        <w:t xml:space="preserve"> </w:t>
      </w:r>
      <w:r w:rsidRPr="00C549D8">
        <w:rPr>
          <w:i/>
        </w:rPr>
        <w:t>председателями</w:t>
      </w:r>
      <w:r w:rsidR="00C549D8" w:rsidRPr="00C549D8">
        <w:rPr>
          <w:i/>
        </w:rPr>
        <w:t xml:space="preserve"> </w:t>
      </w:r>
      <w:r w:rsidRPr="00C549D8">
        <w:rPr>
          <w:i/>
        </w:rPr>
        <w:t>Совета</w:t>
      </w:r>
      <w:r w:rsidR="00C549D8" w:rsidRPr="00C549D8">
        <w:rPr>
          <w:i/>
        </w:rPr>
        <w:t xml:space="preserve"> </w:t>
      </w:r>
      <w:r w:rsidRPr="00C549D8">
        <w:rPr>
          <w:i/>
        </w:rPr>
        <w:t>Федерации</w:t>
      </w:r>
      <w:r w:rsidR="00C549D8" w:rsidRPr="00C549D8">
        <w:rPr>
          <w:i/>
        </w:rPr>
        <w:t xml:space="preserve"> </w:t>
      </w:r>
      <w:r w:rsidRPr="00C549D8">
        <w:rPr>
          <w:i/>
        </w:rPr>
        <w:t>и</w:t>
      </w:r>
      <w:r w:rsidR="00C549D8" w:rsidRPr="00C549D8">
        <w:rPr>
          <w:i/>
        </w:rPr>
        <w:t xml:space="preserve"> </w:t>
      </w:r>
      <w:r w:rsidRPr="00C549D8">
        <w:rPr>
          <w:i/>
        </w:rPr>
        <w:t>Госдумы</w:t>
      </w:r>
      <w:r w:rsidR="00C549D8" w:rsidRPr="00C549D8">
        <w:rPr>
          <w:i/>
        </w:rPr>
        <w:t xml:space="preserve"> </w:t>
      </w:r>
      <w:r w:rsidRPr="00C549D8">
        <w:rPr>
          <w:i/>
        </w:rPr>
        <w:t>Валентиной</w:t>
      </w:r>
      <w:r w:rsidR="00C549D8" w:rsidRPr="00C549D8">
        <w:rPr>
          <w:i/>
        </w:rPr>
        <w:t xml:space="preserve"> </w:t>
      </w:r>
      <w:r w:rsidRPr="00C549D8">
        <w:rPr>
          <w:i/>
        </w:rPr>
        <w:t>Матвиенко</w:t>
      </w:r>
      <w:r w:rsidR="00C549D8" w:rsidRPr="00C549D8">
        <w:rPr>
          <w:i/>
        </w:rPr>
        <w:t xml:space="preserve"> </w:t>
      </w:r>
      <w:r w:rsidRPr="00C549D8">
        <w:rPr>
          <w:i/>
        </w:rPr>
        <w:t>и</w:t>
      </w:r>
      <w:r w:rsidR="00C549D8" w:rsidRPr="00C549D8">
        <w:rPr>
          <w:i/>
        </w:rPr>
        <w:t xml:space="preserve"> </w:t>
      </w:r>
      <w:r w:rsidRPr="00C549D8">
        <w:rPr>
          <w:i/>
        </w:rPr>
        <w:t>Вячеславом</w:t>
      </w:r>
      <w:r w:rsidR="00C549D8" w:rsidRPr="00C549D8">
        <w:rPr>
          <w:i/>
        </w:rPr>
        <w:t xml:space="preserve"> </w:t>
      </w:r>
      <w:r w:rsidRPr="00C549D8">
        <w:rPr>
          <w:i/>
        </w:rPr>
        <w:t>Володиным.</w:t>
      </w:r>
      <w:r w:rsidR="00C549D8" w:rsidRPr="00C549D8">
        <w:rPr>
          <w:i/>
        </w:rPr>
        <w:t xml:space="preserve"> </w:t>
      </w:r>
      <w:r w:rsidRPr="00C549D8">
        <w:rPr>
          <w:i/>
        </w:rPr>
        <w:t>Кроме</w:t>
      </w:r>
      <w:r w:rsidR="00C549D8" w:rsidRPr="00C549D8">
        <w:rPr>
          <w:i/>
        </w:rPr>
        <w:t xml:space="preserve"> </w:t>
      </w:r>
      <w:r w:rsidRPr="00C549D8">
        <w:rPr>
          <w:i/>
        </w:rPr>
        <w:t>того,</w:t>
      </w:r>
      <w:r w:rsidR="00C549D8" w:rsidRPr="00C549D8">
        <w:rPr>
          <w:i/>
        </w:rPr>
        <w:t xml:space="preserve"> </w:t>
      </w:r>
      <w:r w:rsidRPr="00C549D8">
        <w:rPr>
          <w:i/>
        </w:rPr>
        <w:t>исполнители</w:t>
      </w:r>
      <w:r w:rsidR="00C549D8" w:rsidRPr="00C549D8">
        <w:rPr>
          <w:i/>
        </w:rPr>
        <w:t xml:space="preserve"> </w:t>
      </w:r>
      <w:r w:rsidRPr="00C549D8">
        <w:rPr>
          <w:i/>
        </w:rPr>
        <w:t>заказов</w:t>
      </w:r>
      <w:r w:rsidR="00C549D8" w:rsidRPr="00C549D8">
        <w:rPr>
          <w:i/>
        </w:rPr>
        <w:t xml:space="preserve"> </w:t>
      </w:r>
      <w:r w:rsidRPr="00C549D8">
        <w:rPr>
          <w:i/>
        </w:rPr>
        <w:t>агрегаторов</w:t>
      </w:r>
      <w:r w:rsidR="00C549D8" w:rsidRPr="00C549D8">
        <w:rPr>
          <w:i/>
        </w:rPr>
        <w:t xml:space="preserve"> </w:t>
      </w:r>
      <w:r w:rsidRPr="00C549D8">
        <w:rPr>
          <w:i/>
        </w:rPr>
        <w:t>доставки</w:t>
      </w:r>
      <w:r w:rsidR="00C549D8" w:rsidRPr="00C549D8">
        <w:rPr>
          <w:i/>
        </w:rPr>
        <w:t xml:space="preserve"> </w:t>
      </w:r>
      <w:r w:rsidRPr="00C549D8">
        <w:rPr>
          <w:i/>
        </w:rPr>
        <w:t>еды</w:t>
      </w:r>
      <w:r w:rsidR="00C549D8" w:rsidRPr="00C549D8">
        <w:rPr>
          <w:i/>
        </w:rPr>
        <w:t xml:space="preserve"> </w:t>
      </w:r>
      <w:r w:rsidRPr="00C549D8">
        <w:rPr>
          <w:i/>
        </w:rPr>
        <w:t>или</w:t>
      </w:r>
      <w:r w:rsidR="00C549D8" w:rsidRPr="00C549D8">
        <w:rPr>
          <w:i/>
        </w:rPr>
        <w:t xml:space="preserve"> </w:t>
      </w:r>
      <w:r w:rsidRPr="00C549D8">
        <w:rPr>
          <w:i/>
        </w:rPr>
        <w:t>такси</w:t>
      </w:r>
      <w:r w:rsidR="00C549D8" w:rsidRPr="00C549D8">
        <w:rPr>
          <w:i/>
        </w:rPr>
        <w:t xml:space="preserve"> </w:t>
      </w:r>
      <w:r w:rsidRPr="00C549D8">
        <w:rPr>
          <w:i/>
        </w:rPr>
        <w:t>смогут</w:t>
      </w:r>
      <w:r w:rsidR="00C549D8" w:rsidRPr="00C549D8">
        <w:rPr>
          <w:i/>
        </w:rPr>
        <w:t xml:space="preserve"> </w:t>
      </w:r>
      <w:r w:rsidRPr="00C549D8">
        <w:rPr>
          <w:i/>
        </w:rPr>
        <w:t>открыть</w:t>
      </w:r>
      <w:r w:rsidR="00C549D8" w:rsidRPr="00C549D8">
        <w:rPr>
          <w:i/>
        </w:rPr>
        <w:t xml:space="preserve"> </w:t>
      </w:r>
      <w:r w:rsidRPr="00C549D8">
        <w:rPr>
          <w:i/>
        </w:rPr>
        <w:t>счет</w:t>
      </w:r>
      <w:r w:rsidR="00C549D8" w:rsidRPr="00C549D8">
        <w:rPr>
          <w:i/>
        </w:rPr>
        <w:t xml:space="preserve"> </w:t>
      </w:r>
      <w:r w:rsidRPr="00C549D8">
        <w:rPr>
          <w:i/>
        </w:rPr>
        <w:t>пенсионного</w:t>
      </w:r>
      <w:r w:rsidR="00C549D8" w:rsidRPr="00C549D8">
        <w:rPr>
          <w:i/>
        </w:rPr>
        <w:t xml:space="preserve"> </w:t>
      </w:r>
      <w:r w:rsidRPr="00C549D8">
        <w:rPr>
          <w:i/>
        </w:rPr>
        <w:t>страхования</w:t>
      </w:r>
      <w:r w:rsidR="00C549D8" w:rsidRPr="00C549D8">
        <w:rPr>
          <w:i/>
        </w:rPr>
        <w:t xml:space="preserve"> </w:t>
      </w:r>
      <w:r w:rsidRPr="00C549D8">
        <w:rPr>
          <w:i/>
        </w:rPr>
        <w:t>в</w:t>
      </w:r>
      <w:r w:rsidR="00C549D8" w:rsidRPr="00C549D8">
        <w:rPr>
          <w:i/>
        </w:rPr>
        <w:t xml:space="preserve"> </w:t>
      </w:r>
      <w:r w:rsidRPr="00C549D8">
        <w:rPr>
          <w:i/>
        </w:rPr>
        <w:t>Соцфонде</w:t>
      </w:r>
      <w:r w:rsidR="00C549D8" w:rsidRPr="00C549D8">
        <w:rPr>
          <w:i/>
        </w:rPr>
        <w:t xml:space="preserve"> </w:t>
      </w:r>
      <w:r w:rsidRPr="00C549D8">
        <w:rPr>
          <w:i/>
        </w:rPr>
        <w:t>-</w:t>
      </w:r>
      <w:r w:rsidR="00C549D8" w:rsidRPr="00C549D8">
        <w:rPr>
          <w:i/>
        </w:rPr>
        <w:t xml:space="preserve"> </w:t>
      </w:r>
      <w:r w:rsidRPr="00C549D8">
        <w:rPr>
          <w:i/>
        </w:rPr>
        <w:t>это</w:t>
      </w:r>
      <w:r w:rsidR="00C549D8" w:rsidRPr="00C549D8">
        <w:rPr>
          <w:i/>
        </w:rPr>
        <w:t xml:space="preserve"> </w:t>
      </w:r>
      <w:r w:rsidRPr="00C549D8">
        <w:rPr>
          <w:i/>
        </w:rPr>
        <w:t>предусмотрено</w:t>
      </w:r>
      <w:r w:rsidR="00C549D8" w:rsidRPr="00C549D8">
        <w:rPr>
          <w:i/>
        </w:rPr>
        <w:t xml:space="preserve"> </w:t>
      </w:r>
      <w:r w:rsidRPr="00C549D8">
        <w:rPr>
          <w:i/>
        </w:rPr>
        <w:t>готовящимся</w:t>
      </w:r>
      <w:r w:rsidR="00C549D8" w:rsidRPr="00C549D8">
        <w:rPr>
          <w:i/>
        </w:rPr>
        <w:t xml:space="preserve"> </w:t>
      </w:r>
      <w:r w:rsidRPr="00C549D8">
        <w:rPr>
          <w:i/>
        </w:rPr>
        <w:t>в</w:t>
      </w:r>
      <w:r w:rsidR="00C549D8" w:rsidRPr="00C549D8">
        <w:rPr>
          <w:i/>
        </w:rPr>
        <w:t xml:space="preserve"> </w:t>
      </w:r>
      <w:r w:rsidRPr="00C549D8">
        <w:rPr>
          <w:i/>
        </w:rPr>
        <w:t>парламенте</w:t>
      </w:r>
      <w:r w:rsidR="00C549D8" w:rsidRPr="00C549D8">
        <w:rPr>
          <w:i/>
        </w:rPr>
        <w:t xml:space="preserve"> </w:t>
      </w:r>
      <w:r w:rsidRPr="00C549D8">
        <w:rPr>
          <w:i/>
        </w:rPr>
        <w:t>законом</w:t>
      </w:r>
      <w:r w:rsidR="00C549D8" w:rsidRPr="00C549D8">
        <w:rPr>
          <w:i/>
        </w:rPr>
        <w:t xml:space="preserve"> </w:t>
      </w:r>
      <w:r w:rsidRPr="00C549D8">
        <w:rPr>
          <w:i/>
        </w:rPr>
        <w:t>о</w:t>
      </w:r>
      <w:r w:rsidR="00C549D8" w:rsidRPr="00C549D8">
        <w:rPr>
          <w:i/>
        </w:rPr>
        <w:t xml:space="preserve"> </w:t>
      </w:r>
      <w:r w:rsidRPr="00C549D8">
        <w:rPr>
          <w:i/>
        </w:rPr>
        <w:t>платформенной</w:t>
      </w:r>
      <w:r w:rsidR="00C549D8" w:rsidRPr="00C549D8">
        <w:rPr>
          <w:i/>
        </w:rPr>
        <w:t xml:space="preserve"> </w:t>
      </w:r>
      <w:r w:rsidRPr="00C549D8">
        <w:rPr>
          <w:i/>
        </w:rPr>
        <w:t>занятости</w:t>
      </w:r>
      <w:r w:rsidR="00C549D8" w:rsidRPr="00C549D8">
        <w:rPr>
          <w:i/>
        </w:rPr>
        <w:t xml:space="preserve"> </w:t>
      </w:r>
      <w:r w:rsidRPr="00C549D8">
        <w:rPr>
          <w:i/>
        </w:rPr>
        <w:t>в</w:t>
      </w:r>
      <w:r w:rsidR="00C549D8" w:rsidRPr="00C549D8">
        <w:rPr>
          <w:i/>
        </w:rPr>
        <w:t xml:space="preserve"> </w:t>
      </w:r>
      <w:r w:rsidRPr="00C549D8">
        <w:rPr>
          <w:i/>
        </w:rPr>
        <w:t>России.</w:t>
      </w:r>
      <w:r w:rsidR="00C549D8" w:rsidRPr="00C549D8">
        <w:rPr>
          <w:i/>
        </w:rPr>
        <w:t xml:space="preserve"> </w:t>
      </w:r>
      <w:r w:rsidRPr="00C549D8">
        <w:rPr>
          <w:i/>
        </w:rPr>
        <w:t>Как</w:t>
      </w:r>
      <w:r w:rsidR="00C549D8" w:rsidRPr="00C549D8">
        <w:rPr>
          <w:i/>
        </w:rPr>
        <w:t xml:space="preserve"> </w:t>
      </w:r>
      <w:r w:rsidRPr="00C549D8">
        <w:rPr>
          <w:i/>
        </w:rPr>
        <w:t>рассчитывают</w:t>
      </w:r>
      <w:r w:rsidR="00C549D8" w:rsidRPr="00C549D8">
        <w:rPr>
          <w:i/>
        </w:rPr>
        <w:t xml:space="preserve"> </w:t>
      </w:r>
      <w:r w:rsidRPr="00C549D8">
        <w:rPr>
          <w:i/>
        </w:rPr>
        <w:t>законодатели,</w:t>
      </w:r>
      <w:r w:rsidR="00C549D8" w:rsidRPr="00C549D8">
        <w:rPr>
          <w:i/>
        </w:rPr>
        <w:t xml:space="preserve"> </w:t>
      </w:r>
      <w:r w:rsidRPr="00C549D8">
        <w:rPr>
          <w:i/>
        </w:rPr>
        <w:t>оба</w:t>
      </w:r>
      <w:r w:rsidR="00C549D8" w:rsidRPr="00C549D8">
        <w:rPr>
          <w:i/>
        </w:rPr>
        <w:t xml:space="preserve"> </w:t>
      </w:r>
      <w:r w:rsidRPr="00C549D8">
        <w:rPr>
          <w:i/>
        </w:rPr>
        <w:t>документа</w:t>
      </w:r>
      <w:r w:rsidR="00C549D8" w:rsidRPr="00C549D8">
        <w:rPr>
          <w:i/>
        </w:rPr>
        <w:t xml:space="preserve"> </w:t>
      </w:r>
      <w:r w:rsidRPr="00C549D8">
        <w:rPr>
          <w:i/>
        </w:rPr>
        <w:t>будут</w:t>
      </w:r>
      <w:r w:rsidR="00C549D8" w:rsidRPr="00C549D8">
        <w:rPr>
          <w:i/>
        </w:rPr>
        <w:t xml:space="preserve"> </w:t>
      </w:r>
      <w:r w:rsidRPr="00C549D8">
        <w:rPr>
          <w:i/>
        </w:rPr>
        <w:t>приняты</w:t>
      </w:r>
      <w:r w:rsidR="00C549D8" w:rsidRPr="00C549D8">
        <w:rPr>
          <w:i/>
        </w:rPr>
        <w:t xml:space="preserve"> </w:t>
      </w:r>
      <w:r w:rsidRPr="00C549D8">
        <w:rPr>
          <w:i/>
        </w:rPr>
        <w:t>до</w:t>
      </w:r>
      <w:r w:rsidR="00C549D8" w:rsidRPr="00C549D8">
        <w:rPr>
          <w:i/>
        </w:rPr>
        <w:t xml:space="preserve"> </w:t>
      </w:r>
      <w:r w:rsidRPr="00C549D8">
        <w:rPr>
          <w:i/>
        </w:rPr>
        <w:t>конца</w:t>
      </w:r>
      <w:r w:rsidR="00C549D8" w:rsidRPr="00C549D8">
        <w:rPr>
          <w:i/>
        </w:rPr>
        <w:t xml:space="preserve"> </w:t>
      </w:r>
      <w:r w:rsidRPr="00C549D8">
        <w:rPr>
          <w:i/>
        </w:rPr>
        <w:t>2024</w:t>
      </w:r>
      <w:r w:rsidR="00C549D8" w:rsidRPr="00C549D8">
        <w:rPr>
          <w:i/>
        </w:rPr>
        <w:t xml:space="preserve"> </w:t>
      </w:r>
      <w:r w:rsidRPr="00C549D8">
        <w:rPr>
          <w:i/>
        </w:rPr>
        <w:t>года.</w:t>
      </w:r>
      <w:r w:rsidR="00C549D8" w:rsidRPr="00C549D8">
        <w:rPr>
          <w:i/>
        </w:rPr>
        <w:t xml:space="preserve"> </w:t>
      </w:r>
      <w:r w:rsidRPr="00C549D8">
        <w:rPr>
          <w:i/>
        </w:rPr>
        <w:t>О</w:t>
      </w:r>
      <w:r w:rsidR="00C549D8" w:rsidRPr="00C549D8">
        <w:rPr>
          <w:i/>
        </w:rPr>
        <w:t xml:space="preserve"> </w:t>
      </w:r>
      <w:r w:rsidRPr="00C549D8">
        <w:rPr>
          <w:i/>
        </w:rPr>
        <w:t>том,</w:t>
      </w:r>
      <w:r w:rsidR="00C549D8" w:rsidRPr="00C549D8">
        <w:rPr>
          <w:i/>
        </w:rPr>
        <w:t xml:space="preserve"> </w:t>
      </w:r>
      <w:r w:rsidRPr="00C549D8">
        <w:rPr>
          <w:i/>
        </w:rPr>
        <w:t>что</w:t>
      </w:r>
      <w:r w:rsidR="00C549D8" w:rsidRPr="00C549D8">
        <w:rPr>
          <w:i/>
        </w:rPr>
        <w:t xml:space="preserve"> </w:t>
      </w:r>
      <w:r w:rsidRPr="00C549D8">
        <w:rPr>
          <w:i/>
        </w:rPr>
        <w:t>в</w:t>
      </w:r>
      <w:r w:rsidR="00C549D8" w:rsidRPr="00C549D8">
        <w:rPr>
          <w:i/>
        </w:rPr>
        <w:t xml:space="preserve"> </w:t>
      </w:r>
      <w:r w:rsidRPr="00C549D8">
        <w:rPr>
          <w:i/>
        </w:rPr>
        <w:t>ближайшее</w:t>
      </w:r>
      <w:r w:rsidR="00C549D8" w:rsidRPr="00C549D8">
        <w:rPr>
          <w:i/>
        </w:rPr>
        <w:t xml:space="preserve"> </w:t>
      </w:r>
      <w:r w:rsidRPr="00C549D8">
        <w:rPr>
          <w:i/>
        </w:rPr>
        <w:t>время</w:t>
      </w:r>
      <w:r w:rsidR="00C549D8" w:rsidRPr="00C549D8">
        <w:rPr>
          <w:i/>
        </w:rPr>
        <w:t xml:space="preserve"> </w:t>
      </w:r>
      <w:r w:rsidRPr="00C549D8">
        <w:rPr>
          <w:i/>
        </w:rPr>
        <w:t>изменится</w:t>
      </w:r>
      <w:r w:rsidR="00C549D8" w:rsidRPr="00C549D8">
        <w:rPr>
          <w:i/>
        </w:rPr>
        <w:t xml:space="preserve"> </w:t>
      </w:r>
      <w:r w:rsidRPr="00C549D8">
        <w:rPr>
          <w:i/>
        </w:rPr>
        <w:t>в</w:t>
      </w:r>
      <w:r w:rsidR="00C549D8" w:rsidRPr="00C549D8">
        <w:rPr>
          <w:i/>
        </w:rPr>
        <w:t xml:space="preserve"> </w:t>
      </w:r>
      <w:r w:rsidRPr="00C549D8">
        <w:rPr>
          <w:i/>
        </w:rPr>
        <w:t>трудовом</w:t>
      </w:r>
      <w:r w:rsidR="00C549D8" w:rsidRPr="00C549D8">
        <w:rPr>
          <w:i/>
        </w:rPr>
        <w:t xml:space="preserve"> </w:t>
      </w:r>
      <w:r w:rsidRPr="00C549D8">
        <w:rPr>
          <w:i/>
        </w:rPr>
        <w:t>законодательстве,</w:t>
      </w:r>
      <w:r w:rsidR="00C549D8" w:rsidRPr="00C549D8">
        <w:rPr>
          <w:i/>
        </w:rPr>
        <w:t xml:space="preserve"> </w:t>
      </w:r>
      <w:hyperlink w:anchor="А108" w:history="1">
        <w:r w:rsidR="00C549D8" w:rsidRPr="00C549D8">
          <w:rPr>
            <w:rStyle w:val="a3"/>
            <w:i/>
          </w:rPr>
          <w:t>«</w:t>
        </w:r>
        <w:r w:rsidRPr="00C549D8">
          <w:rPr>
            <w:rStyle w:val="a3"/>
            <w:i/>
          </w:rPr>
          <w:t>Парламентской</w:t>
        </w:r>
        <w:r w:rsidR="00C549D8" w:rsidRPr="00C549D8">
          <w:rPr>
            <w:rStyle w:val="a3"/>
            <w:i/>
          </w:rPr>
          <w:t xml:space="preserve"> </w:t>
        </w:r>
        <w:r w:rsidRPr="00C549D8">
          <w:rPr>
            <w:rStyle w:val="a3"/>
            <w:i/>
          </w:rPr>
          <w:t>газете</w:t>
        </w:r>
        <w:r w:rsidR="00C549D8" w:rsidRPr="00C549D8">
          <w:rPr>
            <w:rStyle w:val="a3"/>
            <w:i/>
          </w:rPr>
          <w:t xml:space="preserve">» </w:t>
        </w:r>
        <w:r w:rsidRPr="00C549D8">
          <w:rPr>
            <w:rStyle w:val="a3"/>
            <w:i/>
          </w:rPr>
          <w:t>рассказал</w:t>
        </w:r>
      </w:hyperlink>
      <w:r w:rsidR="00C549D8" w:rsidRPr="00C549D8">
        <w:rPr>
          <w:i/>
        </w:rPr>
        <w:t xml:space="preserve"> </w:t>
      </w:r>
      <w:r w:rsidRPr="00C549D8">
        <w:rPr>
          <w:i/>
        </w:rPr>
        <w:t>один</w:t>
      </w:r>
      <w:r w:rsidR="00C549D8" w:rsidRPr="00C549D8">
        <w:rPr>
          <w:i/>
        </w:rPr>
        <w:t xml:space="preserve"> </w:t>
      </w:r>
      <w:r w:rsidRPr="00C549D8">
        <w:rPr>
          <w:i/>
        </w:rPr>
        <w:t>из</w:t>
      </w:r>
      <w:r w:rsidR="00C549D8" w:rsidRPr="00C549D8">
        <w:rPr>
          <w:i/>
        </w:rPr>
        <w:t xml:space="preserve"> </w:t>
      </w:r>
      <w:r w:rsidRPr="00C549D8">
        <w:rPr>
          <w:i/>
        </w:rPr>
        <w:t>авторов</w:t>
      </w:r>
      <w:r w:rsidR="00C549D8" w:rsidRPr="00C549D8">
        <w:rPr>
          <w:i/>
        </w:rPr>
        <w:t xml:space="preserve"> </w:t>
      </w:r>
      <w:r w:rsidRPr="00C549D8">
        <w:rPr>
          <w:i/>
        </w:rPr>
        <w:t>поправок,</w:t>
      </w:r>
      <w:r w:rsidR="00C549D8" w:rsidRPr="00C549D8">
        <w:rPr>
          <w:i/>
        </w:rPr>
        <w:t xml:space="preserve"> </w:t>
      </w:r>
      <w:r w:rsidRPr="00C549D8">
        <w:rPr>
          <w:i/>
        </w:rPr>
        <w:t>замруководителя</w:t>
      </w:r>
      <w:r w:rsidR="00C549D8" w:rsidRPr="00C549D8">
        <w:rPr>
          <w:i/>
        </w:rPr>
        <w:t xml:space="preserve"> </w:t>
      </w:r>
      <w:r w:rsidRPr="00C549D8">
        <w:rPr>
          <w:i/>
        </w:rPr>
        <w:t>фракции</w:t>
      </w:r>
      <w:r w:rsidR="00C549D8" w:rsidRPr="00C549D8">
        <w:rPr>
          <w:i/>
        </w:rPr>
        <w:t xml:space="preserve"> «</w:t>
      </w:r>
      <w:r w:rsidRPr="00C549D8">
        <w:rPr>
          <w:i/>
        </w:rPr>
        <w:t>Единой</w:t>
      </w:r>
      <w:r w:rsidR="00C549D8" w:rsidRPr="00C549D8">
        <w:rPr>
          <w:i/>
        </w:rPr>
        <w:t xml:space="preserve"> </w:t>
      </w:r>
      <w:r w:rsidRPr="00C549D8">
        <w:rPr>
          <w:i/>
        </w:rPr>
        <w:t>России</w:t>
      </w:r>
      <w:r w:rsidR="00C549D8" w:rsidRPr="00C549D8">
        <w:rPr>
          <w:i/>
        </w:rPr>
        <w:t xml:space="preserve">» </w:t>
      </w:r>
      <w:r w:rsidRPr="00C549D8">
        <w:rPr>
          <w:i/>
        </w:rPr>
        <w:t>в</w:t>
      </w:r>
      <w:r w:rsidR="00C549D8" w:rsidRPr="00C549D8">
        <w:rPr>
          <w:i/>
        </w:rPr>
        <w:t xml:space="preserve"> </w:t>
      </w:r>
      <w:r w:rsidRPr="00C549D8">
        <w:rPr>
          <w:i/>
        </w:rPr>
        <w:t>Госдуме</w:t>
      </w:r>
      <w:r w:rsidR="00C549D8" w:rsidRPr="00C549D8">
        <w:rPr>
          <w:i/>
        </w:rPr>
        <w:t xml:space="preserve"> </w:t>
      </w:r>
      <w:r w:rsidRPr="00C549D8">
        <w:rPr>
          <w:i/>
        </w:rPr>
        <w:t>Андрей</w:t>
      </w:r>
      <w:r w:rsidR="00C549D8" w:rsidRPr="00C549D8">
        <w:rPr>
          <w:i/>
        </w:rPr>
        <w:t xml:space="preserve"> </w:t>
      </w:r>
      <w:r w:rsidRPr="00C549D8">
        <w:rPr>
          <w:i/>
        </w:rPr>
        <w:t>Исаев</w:t>
      </w:r>
    </w:p>
    <w:p w:rsidR="00660B65" w:rsidRPr="00C549D8" w:rsidRDefault="00660B65" w:rsidP="004901D4">
      <w:pPr>
        <w:pStyle w:val="10"/>
        <w:jc w:val="center"/>
      </w:pPr>
      <w:bookmarkStart w:id="7" w:name="_Toc168297570"/>
      <w:r w:rsidRPr="00C549D8">
        <w:rPr>
          <w:color w:val="984806"/>
        </w:rPr>
        <w:t>Ц</w:t>
      </w:r>
      <w:r w:rsidRPr="00C549D8">
        <w:t>итаты</w:t>
      </w:r>
      <w:r w:rsidR="00C549D8" w:rsidRPr="00C549D8">
        <w:t xml:space="preserve"> </w:t>
      </w:r>
      <w:r w:rsidRPr="00C549D8">
        <w:t>дня</w:t>
      </w:r>
      <w:bookmarkEnd w:id="7"/>
    </w:p>
    <w:p w:rsidR="00606D35" w:rsidRPr="00C549D8" w:rsidRDefault="00606D35" w:rsidP="003B3BAA">
      <w:pPr>
        <w:numPr>
          <w:ilvl w:val="0"/>
          <w:numId w:val="27"/>
        </w:numPr>
        <w:rPr>
          <w:i/>
        </w:rPr>
      </w:pPr>
      <w:r w:rsidRPr="00C549D8">
        <w:rPr>
          <w:i/>
        </w:rPr>
        <w:t>Алексей</w:t>
      </w:r>
      <w:r w:rsidR="00C549D8" w:rsidRPr="00C549D8">
        <w:rPr>
          <w:i/>
        </w:rPr>
        <w:t xml:space="preserve"> </w:t>
      </w:r>
      <w:r w:rsidRPr="00C549D8">
        <w:rPr>
          <w:i/>
        </w:rPr>
        <w:t>Яковлев,</w:t>
      </w:r>
      <w:r w:rsidR="00C549D8" w:rsidRPr="00C549D8">
        <w:rPr>
          <w:i/>
        </w:rPr>
        <w:t xml:space="preserve"> </w:t>
      </w:r>
      <w:r w:rsidRPr="00C549D8">
        <w:rPr>
          <w:i/>
        </w:rPr>
        <w:t>директор</w:t>
      </w:r>
      <w:r w:rsidR="00C549D8" w:rsidRPr="00C549D8">
        <w:rPr>
          <w:i/>
        </w:rPr>
        <w:t xml:space="preserve"> </w:t>
      </w:r>
      <w:r w:rsidRPr="00C549D8">
        <w:rPr>
          <w:i/>
        </w:rPr>
        <w:t>департамента</w:t>
      </w:r>
      <w:r w:rsidR="00C549D8" w:rsidRPr="00C549D8">
        <w:rPr>
          <w:i/>
        </w:rPr>
        <w:t xml:space="preserve"> </w:t>
      </w:r>
      <w:r w:rsidRPr="00C549D8">
        <w:rPr>
          <w:i/>
        </w:rPr>
        <w:t>финансовой</w:t>
      </w:r>
      <w:r w:rsidR="00C549D8" w:rsidRPr="00C549D8">
        <w:rPr>
          <w:i/>
        </w:rPr>
        <w:t xml:space="preserve"> </w:t>
      </w:r>
      <w:r w:rsidRPr="00C549D8">
        <w:rPr>
          <w:i/>
        </w:rPr>
        <w:t>политики</w:t>
      </w:r>
      <w:r w:rsidR="00C549D8" w:rsidRPr="00C549D8">
        <w:rPr>
          <w:i/>
        </w:rPr>
        <w:t xml:space="preserve"> </w:t>
      </w:r>
      <w:r w:rsidRPr="00C549D8">
        <w:rPr>
          <w:i/>
        </w:rPr>
        <w:t>Минфина</w:t>
      </w:r>
      <w:r w:rsidR="00C549D8" w:rsidRPr="00C549D8">
        <w:rPr>
          <w:i/>
        </w:rPr>
        <w:t xml:space="preserve"> </w:t>
      </w:r>
      <w:r w:rsidRPr="00C549D8">
        <w:rPr>
          <w:i/>
        </w:rPr>
        <w:t>РФ:</w:t>
      </w:r>
      <w:r w:rsidR="00C549D8" w:rsidRPr="00C549D8">
        <w:rPr>
          <w:i/>
        </w:rPr>
        <w:t xml:space="preserve"> «</w:t>
      </w:r>
      <w:r w:rsidRPr="00C549D8">
        <w:rPr>
          <w:i/>
        </w:rPr>
        <w:t>Основная</w:t>
      </w:r>
      <w:r w:rsidR="00C549D8" w:rsidRPr="00C549D8">
        <w:rPr>
          <w:i/>
        </w:rPr>
        <w:t xml:space="preserve"> </w:t>
      </w:r>
      <w:r w:rsidRPr="00C549D8">
        <w:rPr>
          <w:i/>
        </w:rPr>
        <w:t>цель</w:t>
      </w:r>
      <w:r w:rsidR="00C549D8" w:rsidRPr="00C549D8">
        <w:rPr>
          <w:i/>
        </w:rPr>
        <w:t xml:space="preserve"> </w:t>
      </w:r>
      <w:r w:rsidRPr="00C549D8">
        <w:rPr>
          <w:i/>
        </w:rPr>
        <w:t>программы</w:t>
      </w:r>
      <w:r w:rsidR="00C549D8" w:rsidRPr="00C549D8">
        <w:rPr>
          <w:i/>
        </w:rPr>
        <w:t xml:space="preserve"> - </w:t>
      </w:r>
      <w:r w:rsidRPr="00C549D8">
        <w:rPr>
          <w:i/>
        </w:rPr>
        <w:t>не</w:t>
      </w:r>
      <w:r w:rsidR="00C549D8" w:rsidRPr="00C549D8">
        <w:rPr>
          <w:i/>
        </w:rPr>
        <w:t xml:space="preserve"> </w:t>
      </w:r>
      <w:r w:rsidRPr="00C549D8">
        <w:rPr>
          <w:i/>
        </w:rPr>
        <w:t>просто</w:t>
      </w:r>
      <w:r w:rsidR="00C549D8" w:rsidRPr="00C549D8">
        <w:rPr>
          <w:i/>
        </w:rPr>
        <w:t xml:space="preserve"> </w:t>
      </w:r>
      <w:r w:rsidRPr="00C549D8">
        <w:rPr>
          <w:i/>
        </w:rPr>
        <w:t>защита</w:t>
      </w:r>
      <w:r w:rsidR="00C549D8" w:rsidRPr="00C549D8">
        <w:rPr>
          <w:i/>
        </w:rPr>
        <w:t xml:space="preserve"> </w:t>
      </w:r>
      <w:r w:rsidRPr="00C549D8">
        <w:rPr>
          <w:i/>
        </w:rPr>
        <w:t>от</w:t>
      </w:r>
      <w:r w:rsidR="00C549D8" w:rsidRPr="00C549D8">
        <w:rPr>
          <w:i/>
        </w:rPr>
        <w:t xml:space="preserve"> </w:t>
      </w:r>
      <w:r w:rsidRPr="00C549D8">
        <w:rPr>
          <w:i/>
        </w:rPr>
        <w:t>инфляции,</w:t>
      </w:r>
      <w:r w:rsidR="00C549D8" w:rsidRPr="00C549D8">
        <w:rPr>
          <w:i/>
        </w:rPr>
        <w:t xml:space="preserve"> </w:t>
      </w:r>
      <w:r w:rsidRPr="00C549D8">
        <w:rPr>
          <w:i/>
        </w:rPr>
        <w:t>но</w:t>
      </w:r>
      <w:r w:rsidR="00C549D8" w:rsidRPr="00C549D8">
        <w:rPr>
          <w:i/>
        </w:rPr>
        <w:t xml:space="preserve"> </w:t>
      </w:r>
      <w:r w:rsidRPr="00C549D8">
        <w:rPr>
          <w:i/>
        </w:rPr>
        <w:t>и</w:t>
      </w:r>
      <w:r w:rsidR="00C549D8" w:rsidRPr="00C549D8">
        <w:rPr>
          <w:i/>
        </w:rPr>
        <w:t xml:space="preserve"> </w:t>
      </w:r>
      <w:r w:rsidRPr="00C549D8">
        <w:rPr>
          <w:i/>
        </w:rPr>
        <w:t>получение</w:t>
      </w:r>
      <w:r w:rsidR="00C549D8" w:rsidRPr="00C549D8">
        <w:rPr>
          <w:i/>
        </w:rPr>
        <w:t xml:space="preserve"> </w:t>
      </w:r>
      <w:r w:rsidRPr="00C549D8">
        <w:rPr>
          <w:i/>
        </w:rPr>
        <w:t>дохода.</w:t>
      </w:r>
      <w:r w:rsidR="00C549D8" w:rsidRPr="00C549D8">
        <w:rPr>
          <w:i/>
        </w:rPr>
        <w:t xml:space="preserve"> </w:t>
      </w:r>
      <w:r w:rsidRPr="00C549D8">
        <w:rPr>
          <w:i/>
        </w:rPr>
        <w:t>Напомню,</w:t>
      </w:r>
      <w:r w:rsidR="00C549D8" w:rsidRPr="00C549D8">
        <w:rPr>
          <w:i/>
        </w:rPr>
        <w:t xml:space="preserve"> </w:t>
      </w:r>
      <w:r w:rsidRPr="00C549D8">
        <w:rPr>
          <w:i/>
        </w:rPr>
        <w:t>что</w:t>
      </w:r>
      <w:r w:rsidR="00C549D8" w:rsidRPr="00C549D8">
        <w:rPr>
          <w:i/>
        </w:rPr>
        <w:t xml:space="preserve"> </w:t>
      </w:r>
      <w:r w:rsidRPr="00C549D8">
        <w:rPr>
          <w:i/>
        </w:rPr>
        <w:t>операторами</w:t>
      </w:r>
      <w:r w:rsidR="00C549D8" w:rsidRPr="00C549D8">
        <w:rPr>
          <w:i/>
        </w:rPr>
        <w:t xml:space="preserve"> </w:t>
      </w:r>
      <w:r w:rsidRPr="00C549D8">
        <w:rPr>
          <w:i/>
        </w:rPr>
        <w:t>программы</w:t>
      </w:r>
      <w:r w:rsidR="00C549D8" w:rsidRPr="00C549D8">
        <w:rPr>
          <w:i/>
        </w:rPr>
        <w:t xml:space="preserve"> </w:t>
      </w:r>
      <w:r w:rsidRPr="00C549D8">
        <w:rPr>
          <w:i/>
        </w:rPr>
        <w:t>являются</w:t>
      </w:r>
      <w:r w:rsidR="00C549D8" w:rsidRPr="00C549D8">
        <w:rPr>
          <w:i/>
        </w:rPr>
        <w:t xml:space="preserve"> </w:t>
      </w:r>
      <w:r w:rsidRPr="00C549D8">
        <w:rPr>
          <w:i/>
        </w:rPr>
        <w:t>негосударственные</w:t>
      </w:r>
      <w:r w:rsidR="00C549D8" w:rsidRPr="00C549D8">
        <w:rPr>
          <w:i/>
        </w:rPr>
        <w:t xml:space="preserve"> </w:t>
      </w:r>
      <w:r w:rsidRPr="00C549D8">
        <w:rPr>
          <w:i/>
        </w:rPr>
        <w:t>пенсионные</w:t>
      </w:r>
      <w:r w:rsidR="00C549D8" w:rsidRPr="00C549D8">
        <w:rPr>
          <w:i/>
        </w:rPr>
        <w:t xml:space="preserve"> </w:t>
      </w:r>
      <w:r w:rsidRPr="00C549D8">
        <w:rPr>
          <w:i/>
        </w:rPr>
        <w:t>фонды.</w:t>
      </w:r>
      <w:r w:rsidR="00C549D8" w:rsidRPr="00C549D8">
        <w:rPr>
          <w:i/>
        </w:rPr>
        <w:t xml:space="preserve"> </w:t>
      </w:r>
      <w:r w:rsidRPr="00C549D8">
        <w:rPr>
          <w:i/>
        </w:rPr>
        <w:t>В</w:t>
      </w:r>
      <w:r w:rsidR="00C549D8" w:rsidRPr="00C549D8">
        <w:rPr>
          <w:i/>
        </w:rPr>
        <w:t xml:space="preserve"> </w:t>
      </w:r>
      <w:r w:rsidRPr="00C549D8">
        <w:rPr>
          <w:i/>
        </w:rPr>
        <w:t>итоге</w:t>
      </w:r>
      <w:r w:rsidR="00C549D8" w:rsidRPr="00C549D8">
        <w:rPr>
          <w:i/>
        </w:rPr>
        <w:t xml:space="preserve"> </w:t>
      </w:r>
      <w:r w:rsidRPr="00C549D8">
        <w:rPr>
          <w:i/>
        </w:rPr>
        <w:t>прошлого</w:t>
      </w:r>
      <w:r w:rsidR="00C549D8" w:rsidRPr="00C549D8">
        <w:rPr>
          <w:i/>
        </w:rPr>
        <w:t xml:space="preserve"> </w:t>
      </w:r>
      <w:r w:rsidRPr="00C549D8">
        <w:rPr>
          <w:i/>
        </w:rPr>
        <w:t>года</w:t>
      </w:r>
      <w:r w:rsidR="00C549D8" w:rsidRPr="00C549D8">
        <w:rPr>
          <w:i/>
        </w:rPr>
        <w:t xml:space="preserve"> </w:t>
      </w:r>
      <w:r w:rsidRPr="00C549D8">
        <w:rPr>
          <w:i/>
        </w:rPr>
        <w:t>они</w:t>
      </w:r>
      <w:r w:rsidR="00C549D8" w:rsidRPr="00C549D8">
        <w:rPr>
          <w:i/>
        </w:rPr>
        <w:t xml:space="preserve"> </w:t>
      </w:r>
      <w:r w:rsidRPr="00C549D8">
        <w:rPr>
          <w:i/>
        </w:rPr>
        <w:t>показали</w:t>
      </w:r>
      <w:r w:rsidR="00C549D8" w:rsidRPr="00C549D8">
        <w:rPr>
          <w:i/>
        </w:rPr>
        <w:t xml:space="preserve"> </w:t>
      </w:r>
      <w:r w:rsidRPr="00C549D8">
        <w:rPr>
          <w:i/>
        </w:rPr>
        <w:t>доходность</w:t>
      </w:r>
      <w:r w:rsidR="00C549D8" w:rsidRPr="00C549D8">
        <w:rPr>
          <w:i/>
        </w:rPr>
        <w:t xml:space="preserve"> </w:t>
      </w:r>
      <w:r w:rsidRPr="00C549D8">
        <w:rPr>
          <w:i/>
        </w:rPr>
        <w:t>порядка</w:t>
      </w:r>
      <w:r w:rsidR="00C549D8" w:rsidRPr="00C549D8">
        <w:rPr>
          <w:i/>
        </w:rPr>
        <w:t xml:space="preserve"> </w:t>
      </w:r>
      <w:r w:rsidRPr="00C549D8">
        <w:rPr>
          <w:i/>
        </w:rPr>
        <w:t>10%.</w:t>
      </w:r>
      <w:r w:rsidR="00C549D8" w:rsidRPr="00C549D8">
        <w:rPr>
          <w:i/>
        </w:rPr>
        <w:t xml:space="preserve"> </w:t>
      </w:r>
      <w:r w:rsidRPr="00C549D8">
        <w:rPr>
          <w:i/>
        </w:rPr>
        <w:t>Благодаря</w:t>
      </w:r>
      <w:r w:rsidR="00C549D8" w:rsidRPr="00C549D8">
        <w:rPr>
          <w:i/>
        </w:rPr>
        <w:t xml:space="preserve"> </w:t>
      </w:r>
      <w:r w:rsidRPr="00C549D8">
        <w:rPr>
          <w:i/>
        </w:rPr>
        <w:t>вложению</w:t>
      </w:r>
      <w:r w:rsidR="00C549D8" w:rsidRPr="00C549D8">
        <w:rPr>
          <w:i/>
        </w:rPr>
        <w:t xml:space="preserve"> </w:t>
      </w:r>
      <w:r w:rsidRPr="00C549D8">
        <w:rPr>
          <w:i/>
        </w:rPr>
        <w:t>средств</w:t>
      </w:r>
      <w:r w:rsidR="00C549D8" w:rsidRPr="00C549D8">
        <w:rPr>
          <w:i/>
        </w:rPr>
        <w:t xml:space="preserve"> </w:t>
      </w:r>
      <w:r w:rsidRPr="00C549D8">
        <w:rPr>
          <w:i/>
        </w:rPr>
        <w:t>в</w:t>
      </w:r>
      <w:r w:rsidR="00C549D8" w:rsidRPr="00C549D8">
        <w:rPr>
          <w:i/>
        </w:rPr>
        <w:t xml:space="preserve"> </w:t>
      </w:r>
      <w:r w:rsidRPr="00C549D8">
        <w:rPr>
          <w:i/>
        </w:rPr>
        <w:t>эффективные</w:t>
      </w:r>
      <w:r w:rsidR="00C549D8" w:rsidRPr="00C549D8">
        <w:rPr>
          <w:i/>
        </w:rPr>
        <w:t xml:space="preserve"> </w:t>
      </w:r>
      <w:r w:rsidRPr="00C549D8">
        <w:rPr>
          <w:i/>
        </w:rPr>
        <w:t>финансовые</w:t>
      </w:r>
      <w:r w:rsidR="00C549D8" w:rsidRPr="00C549D8">
        <w:rPr>
          <w:i/>
        </w:rPr>
        <w:t xml:space="preserve"> </w:t>
      </w:r>
      <w:r w:rsidRPr="00C549D8">
        <w:rPr>
          <w:i/>
        </w:rPr>
        <w:t>инструменты</w:t>
      </w:r>
      <w:r w:rsidR="00C549D8" w:rsidRPr="00C549D8">
        <w:rPr>
          <w:i/>
        </w:rPr>
        <w:t xml:space="preserve"> </w:t>
      </w:r>
      <w:r w:rsidRPr="00C549D8">
        <w:rPr>
          <w:i/>
        </w:rPr>
        <w:t>и</w:t>
      </w:r>
      <w:r w:rsidR="00C549D8" w:rsidRPr="00C549D8">
        <w:rPr>
          <w:i/>
        </w:rPr>
        <w:t xml:space="preserve"> </w:t>
      </w:r>
      <w:r w:rsidRPr="00C549D8">
        <w:rPr>
          <w:i/>
        </w:rPr>
        <w:t>обеспечивается</w:t>
      </w:r>
      <w:r w:rsidR="00C549D8" w:rsidRPr="00C549D8">
        <w:rPr>
          <w:i/>
        </w:rPr>
        <w:t xml:space="preserve"> </w:t>
      </w:r>
      <w:r w:rsidRPr="00C549D8">
        <w:rPr>
          <w:i/>
        </w:rPr>
        <w:t>инвестиционный</w:t>
      </w:r>
      <w:r w:rsidR="00C549D8" w:rsidRPr="00C549D8">
        <w:rPr>
          <w:i/>
        </w:rPr>
        <w:t xml:space="preserve"> </w:t>
      </w:r>
      <w:r w:rsidRPr="00C549D8">
        <w:rPr>
          <w:i/>
        </w:rPr>
        <w:t>доход,</w:t>
      </w:r>
      <w:r w:rsidR="00C549D8" w:rsidRPr="00C549D8">
        <w:rPr>
          <w:i/>
        </w:rPr>
        <w:t xml:space="preserve"> </w:t>
      </w:r>
      <w:r w:rsidRPr="00C549D8">
        <w:rPr>
          <w:i/>
        </w:rPr>
        <w:t>который</w:t>
      </w:r>
      <w:r w:rsidR="00C549D8" w:rsidRPr="00C549D8">
        <w:rPr>
          <w:i/>
        </w:rPr>
        <w:t xml:space="preserve"> </w:t>
      </w:r>
      <w:r w:rsidRPr="00C549D8">
        <w:rPr>
          <w:i/>
        </w:rPr>
        <w:t>защищает</w:t>
      </w:r>
      <w:r w:rsidR="00C549D8" w:rsidRPr="00C549D8">
        <w:rPr>
          <w:i/>
        </w:rPr>
        <w:t xml:space="preserve"> </w:t>
      </w:r>
      <w:r w:rsidRPr="00C549D8">
        <w:rPr>
          <w:i/>
        </w:rPr>
        <w:t>средства</w:t>
      </w:r>
      <w:r w:rsidR="00C549D8" w:rsidRPr="00C549D8">
        <w:rPr>
          <w:i/>
        </w:rPr>
        <w:t xml:space="preserve"> </w:t>
      </w:r>
      <w:r w:rsidRPr="00C549D8">
        <w:rPr>
          <w:i/>
        </w:rPr>
        <w:t>от</w:t>
      </w:r>
      <w:r w:rsidR="00C549D8" w:rsidRPr="00C549D8">
        <w:rPr>
          <w:i/>
        </w:rPr>
        <w:t xml:space="preserve"> </w:t>
      </w:r>
      <w:r w:rsidRPr="00C549D8">
        <w:rPr>
          <w:i/>
        </w:rPr>
        <w:t>инфляции,</w:t>
      </w:r>
      <w:r w:rsidR="00C549D8" w:rsidRPr="00C549D8">
        <w:rPr>
          <w:i/>
        </w:rPr>
        <w:t xml:space="preserve"> </w:t>
      </w:r>
      <w:r w:rsidRPr="00C549D8">
        <w:rPr>
          <w:i/>
        </w:rPr>
        <w:t>а</w:t>
      </w:r>
      <w:r w:rsidR="00C549D8" w:rsidRPr="00C549D8">
        <w:rPr>
          <w:i/>
        </w:rPr>
        <w:t xml:space="preserve"> </w:t>
      </w:r>
      <w:r w:rsidRPr="00C549D8">
        <w:rPr>
          <w:i/>
        </w:rPr>
        <w:t>также</w:t>
      </w:r>
      <w:r w:rsidR="00C549D8" w:rsidRPr="00C549D8">
        <w:rPr>
          <w:i/>
        </w:rPr>
        <w:t xml:space="preserve"> </w:t>
      </w:r>
      <w:r w:rsidRPr="00C549D8">
        <w:rPr>
          <w:i/>
        </w:rPr>
        <w:t>позволяет</w:t>
      </w:r>
      <w:r w:rsidR="00C549D8" w:rsidRPr="00C549D8">
        <w:rPr>
          <w:i/>
        </w:rPr>
        <w:t xml:space="preserve"> </w:t>
      </w:r>
      <w:r w:rsidRPr="00C549D8">
        <w:rPr>
          <w:i/>
        </w:rPr>
        <w:t>клиентам</w:t>
      </w:r>
      <w:r w:rsidR="00C549D8" w:rsidRPr="00C549D8">
        <w:rPr>
          <w:i/>
        </w:rPr>
        <w:t xml:space="preserve"> </w:t>
      </w:r>
      <w:r w:rsidRPr="00C549D8">
        <w:rPr>
          <w:i/>
        </w:rPr>
        <w:t>НПФ</w:t>
      </w:r>
      <w:r w:rsidR="00C549D8" w:rsidRPr="00C549D8">
        <w:rPr>
          <w:i/>
        </w:rPr>
        <w:t xml:space="preserve"> </w:t>
      </w:r>
      <w:r w:rsidRPr="00C549D8">
        <w:rPr>
          <w:i/>
        </w:rPr>
        <w:t>на</w:t>
      </w:r>
      <w:r w:rsidR="00C549D8" w:rsidRPr="00C549D8">
        <w:rPr>
          <w:i/>
        </w:rPr>
        <w:t xml:space="preserve"> </w:t>
      </w:r>
      <w:r w:rsidRPr="00C549D8">
        <w:rPr>
          <w:i/>
        </w:rPr>
        <w:t>них</w:t>
      </w:r>
      <w:r w:rsidR="00C549D8" w:rsidRPr="00C549D8">
        <w:rPr>
          <w:i/>
        </w:rPr>
        <w:t xml:space="preserve"> </w:t>
      </w:r>
      <w:r w:rsidRPr="00C549D8">
        <w:rPr>
          <w:i/>
        </w:rPr>
        <w:t>зарабатывать</w:t>
      </w:r>
      <w:r w:rsidR="00C549D8" w:rsidRPr="00C549D8">
        <w:rPr>
          <w:i/>
        </w:rPr>
        <w:t>»</w:t>
      </w:r>
    </w:p>
    <w:p w:rsidR="00676D5F" w:rsidRPr="00C549D8" w:rsidRDefault="00606D35" w:rsidP="003B3BAA">
      <w:pPr>
        <w:numPr>
          <w:ilvl w:val="0"/>
          <w:numId w:val="27"/>
        </w:numPr>
        <w:rPr>
          <w:i/>
        </w:rPr>
      </w:pPr>
      <w:r w:rsidRPr="00C549D8">
        <w:rPr>
          <w:i/>
        </w:rPr>
        <w:t>Ольга</w:t>
      </w:r>
      <w:r w:rsidR="00C549D8" w:rsidRPr="00C549D8">
        <w:rPr>
          <w:i/>
        </w:rPr>
        <w:t xml:space="preserve"> </w:t>
      </w:r>
      <w:r w:rsidRPr="00C549D8">
        <w:rPr>
          <w:i/>
        </w:rPr>
        <w:t>Шишлянникова,</w:t>
      </w:r>
      <w:r w:rsidR="00C549D8" w:rsidRPr="00C549D8">
        <w:rPr>
          <w:i/>
        </w:rPr>
        <w:t xml:space="preserve"> </w:t>
      </w:r>
      <w:r w:rsidRPr="00C549D8">
        <w:rPr>
          <w:i/>
        </w:rPr>
        <w:t>директор</w:t>
      </w:r>
      <w:r w:rsidR="00C549D8" w:rsidRPr="00C549D8">
        <w:rPr>
          <w:i/>
        </w:rPr>
        <w:t xml:space="preserve"> </w:t>
      </w:r>
      <w:r w:rsidRPr="00C549D8">
        <w:rPr>
          <w:i/>
        </w:rPr>
        <w:t>департамента</w:t>
      </w:r>
      <w:r w:rsidR="00C549D8" w:rsidRPr="00C549D8">
        <w:rPr>
          <w:i/>
        </w:rPr>
        <w:t xml:space="preserve"> </w:t>
      </w:r>
      <w:r w:rsidRPr="00C549D8">
        <w:rPr>
          <w:i/>
        </w:rPr>
        <w:t>инвестиционных</w:t>
      </w:r>
      <w:r w:rsidR="00C549D8" w:rsidRPr="00C549D8">
        <w:rPr>
          <w:i/>
        </w:rPr>
        <w:t xml:space="preserve"> </w:t>
      </w:r>
      <w:r w:rsidRPr="00C549D8">
        <w:rPr>
          <w:i/>
        </w:rPr>
        <w:t>финансовых</w:t>
      </w:r>
      <w:r w:rsidR="00C549D8" w:rsidRPr="00C549D8">
        <w:rPr>
          <w:i/>
        </w:rPr>
        <w:t xml:space="preserve"> </w:t>
      </w:r>
      <w:r w:rsidRPr="00C549D8">
        <w:rPr>
          <w:i/>
        </w:rPr>
        <w:t>посредников</w:t>
      </w:r>
      <w:r w:rsidR="00C549D8" w:rsidRPr="00C549D8">
        <w:rPr>
          <w:i/>
        </w:rPr>
        <w:t xml:space="preserve"> </w:t>
      </w:r>
      <w:r w:rsidRPr="00C549D8">
        <w:rPr>
          <w:i/>
        </w:rPr>
        <w:t>Центрального</w:t>
      </w:r>
      <w:r w:rsidR="00C549D8" w:rsidRPr="00C549D8">
        <w:rPr>
          <w:i/>
        </w:rPr>
        <w:t xml:space="preserve"> </w:t>
      </w:r>
      <w:r w:rsidRPr="00C549D8">
        <w:rPr>
          <w:i/>
        </w:rPr>
        <w:t>банка</w:t>
      </w:r>
      <w:r w:rsidR="00C549D8" w:rsidRPr="00C549D8">
        <w:rPr>
          <w:i/>
        </w:rPr>
        <w:t xml:space="preserve"> </w:t>
      </w:r>
      <w:r w:rsidRPr="00C549D8">
        <w:rPr>
          <w:i/>
        </w:rPr>
        <w:t>России:</w:t>
      </w:r>
      <w:r w:rsidR="00C549D8" w:rsidRPr="00C549D8">
        <w:rPr>
          <w:i/>
        </w:rPr>
        <w:t xml:space="preserve"> «</w:t>
      </w:r>
      <w:r w:rsidRPr="00C549D8">
        <w:rPr>
          <w:i/>
        </w:rPr>
        <w:t>Уже</w:t>
      </w:r>
      <w:r w:rsidR="00C549D8" w:rsidRPr="00C549D8">
        <w:rPr>
          <w:i/>
        </w:rPr>
        <w:t xml:space="preserve"> </w:t>
      </w:r>
      <w:r w:rsidRPr="00C549D8">
        <w:rPr>
          <w:i/>
        </w:rPr>
        <w:t>430</w:t>
      </w:r>
      <w:r w:rsidR="00C549D8" w:rsidRPr="00C549D8">
        <w:rPr>
          <w:i/>
        </w:rPr>
        <w:t xml:space="preserve"> </w:t>
      </w:r>
      <w:r w:rsidRPr="00C549D8">
        <w:rPr>
          <w:i/>
        </w:rPr>
        <w:t>тысяч</w:t>
      </w:r>
      <w:r w:rsidR="00C549D8" w:rsidRPr="00C549D8">
        <w:rPr>
          <w:i/>
        </w:rPr>
        <w:t xml:space="preserve"> </w:t>
      </w:r>
      <w:r w:rsidRPr="00C549D8">
        <w:rPr>
          <w:i/>
        </w:rPr>
        <w:t>россиян</w:t>
      </w:r>
      <w:r w:rsidR="00C549D8" w:rsidRPr="00C549D8">
        <w:rPr>
          <w:i/>
        </w:rPr>
        <w:t xml:space="preserve"> </w:t>
      </w:r>
      <w:r w:rsidRPr="00C549D8">
        <w:rPr>
          <w:i/>
        </w:rPr>
        <w:t>стали</w:t>
      </w:r>
      <w:r w:rsidR="00C549D8" w:rsidRPr="00C549D8">
        <w:rPr>
          <w:i/>
        </w:rPr>
        <w:t xml:space="preserve"> </w:t>
      </w:r>
      <w:r w:rsidRPr="00C549D8">
        <w:rPr>
          <w:i/>
        </w:rPr>
        <w:t>участниками</w:t>
      </w:r>
      <w:r w:rsidR="00C549D8" w:rsidRPr="00C549D8">
        <w:rPr>
          <w:i/>
        </w:rPr>
        <w:t xml:space="preserve"> </w:t>
      </w:r>
      <w:r w:rsidRPr="00C549D8">
        <w:rPr>
          <w:i/>
        </w:rPr>
        <w:t>программы</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 xml:space="preserve"> </w:t>
      </w:r>
      <w:r w:rsidRPr="00C549D8">
        <w:rPr>
          <w:i/>
        </w:rPr>
        <w:t>По</w:t>
      </w:r>
      <w:r w:rsidR="00C549D8" w:rsidRPr="00C549D8">
        <w:rPr>
          <w:i/>
        </w:rPr>
        <w:t xml:space="preserve"> </w:t>
      </w:r>
      <w:r w:rsidRPr="00C549D8">
        <w:rPr>
          <w:i/>
        </w:rPr>
        <w:t>состоянию</w:t>
      </w:r>
      <w:r w:rsidR="00C549D8" w:rsidRPr="00C549D8">
        <w:rPr>
          <w:i/>
        </w:rPr>
        <w:t xml:space="preserve"> </w:t>
      </w:r>
      <w:r w:rsidRPr="00C549D8">
        <w:rPr>
          <w:i/>
        </w:rPr>
        <w:t>на</w:t>
      </w:r>
      <w:r w:rsidR="00C549D8" w:rsidRPr="00C549D8">
        <w:rPr>
          <w:i/>
        </w:rPr>
        <w:t xml:space="preserve"> </w:t>
      </w:r>
      <w:r w:rsidRPr="00C549D8">
        <w:rPr>
          <w:i/>
        </w:rPr>
        <w:t>8</w:t>
      </w:r>
      <w:r w:rsidR="00C549D8" w:rsidRPr="00C549D8">
        <w:rPr>
          <w:i/>
        </w:rPr>
        <w:t xml:space="preserve"> </w:t>
      </w:r>
      <w:r w:rsidRPr="00C549D8">
        <w:rPr>
          <w:i/>
        </w:rPr>
        <w:t>мая</w:t>
      </w:r>
      <w:r w:rsidR="00C549D8" w:rsidRPr="00C549D8">
        <w:rPr>
          <w:i/>
        </w:rPr>
        <w:t xml:space="preserve"> </w:t>
      </w:r>
      <w:r w:rsidRPr="00C549D8">
        <w:rPr>
          <w:i/>
        </w:rPr>
        <w:t>в</w:t>
      </w:r>
      <w:r w:rsidR="00C549D8" w:rsidRPr="00C549D8">
        <w:rPr>
          <w:i/>
        </w:rPr>
        <w:t xml:space="preserve"> </w:t>
      </w:r>
      <w:r w:rsidRPr="00C549D8">
        <w:rPr>
          <w:i/>
        </w:rPr>
        <w:t>программу</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 xml:space="preserve"> </w:t>
      </w:r>
      <w:r w:rsidRPr="00C549D8">
        <w:rPr>
          <w:i/>
        </w:rPr>
        <w:t>привлечено</w:t>
      </w:r>
      <w:r w:rsidR="00C549D8" w:rsidRPr="00C549D8">
        <w:rPr>
          <w:i/>
        </w:rPr>
        <w:t xml:space="preserve"> </w:t>
      </w:r>
      <w:r w:rsidRPr="00C549D8">
        <w:rPr>
          <w:i/>
        </w:rPr>
        <w:t>ориентировочно</w:t>
      </w:r>
      <w:r w:rsidR="00C549D8" w:rsidRPr="00C549D8">
        <w:rPr>
          <w:i/>
        </w:rPr>
        <w:t xml:space="preserve"> </w:t>
      </w:r>
      <w:r w:rsidRPr="00C549D8">
        <w:rPr>
          <w:i/>
        </w:rPr>
        <w:t>17,5</w:t>
      </w:r>
      <w:r w:rsidR="00C549D8" w:rsidRPr="00C549D8">
        <w:rPr>
          <w:i/>
        </w:rPr>
        <w:t xml:space="preserve"> </w:t>
      </w:r>
      <w:r w:rsidRPr="00C549D8">
        <w:rPr>
          <w:i/>
        </w:rPr>
        <w:t>млрд</w:t>
      </w:r>
      <w:r w:rsidR="00C549D8" w:rsidRPr="00C549D8">
        <w:rPr>
          <w:i/>
        </w:rPr>
        <w:t xml:space="preserve"> </w:t>
      </w:r>
      <w:r w:rsidRPr="00C549D8">
        <w:rPr>
          <w:i/>
        </w:rPr>
        <w:t>рублей.</w:t>
      </w:r>
      <w:r w:rsidR="00C549D8" w:rsidRPr="00C549D8">
        <w:rPr>
          <w:i/>
        </w:rPr>
        <w:t xml:space="preserve"> </w:t>
      </w:r>
      <w:r w:rsidRPr="00C549D8">
        <w:rPr>
          <w:i/>
        </w:rPr>
        <w:t>Мы</w:t>
      </w:r>
      <w:r w:rsidR="00C549D8" w:rsidRPr="00C549D8">
        <w:rPr>
          <w:i/>
        </w:rPr>
        <w:t xml:space="preserve"> </w:t>
      </w:r>
      <w:r w:rsidRPr="00C549D8">
        <w:rPr>
          <w:i/>
        </w:rPr>
        <w:t>прогнозируем,</w:t>
      </w:r>
      <w:r w:rsidR="00C549D8" w:rsidRPr="00C549D8">
        <w:rPr>
          <w:i/>
        </w:rPr>
        <w:t xml:space="preserve"> </w:t>
      </w:r>
      <w:r w:rsidRPr="00C549D8">
        <w:rPr>
          <w:i/>
        </w:rPr>
        <w:t>что</w:t>
      </w:r>
      <w:r w:rsidR="00C549D8" w:rsidRPr="00C549D8">
        <w:rPr>
          <w:i/>
        </w:rPr>
        <w:t xml:space="preserve"> </w:t>
      </w:r>
      <w:r w:rsidRPr="00C549D8">
        <w:rPr>
          <w:i/>
        </w:rPr>
        <w:t>с</w:t>
      </w:r>
      <w:r w:rsidR="00C549D8" w:rsidRPr="00C549D8">
        <w:rPr>
          <w:i/>
        </w:rPr>
        <w:t xml:space="preserve"> </w:t>
      </w:r>
      <w:r w:rsidRPr="00C549D8">
        <w:rPr>
          <w:i/>
        </w:rPr>
        <w:t>каждым</w:t>
      </w:r>
      <w:r w:rsidR="00C549D8" w:rsidRPr="00C549D8">
        <w:rPr>
          <w:i/>
        </w:rPr>
        <w:t xml:space="preserve"> </w:t>
      </w:r>
      <w:r w:rsidRPr="00C549D8">
        <w:rPr>
          <w:i/>
        </w:rPr>
        <w:t>месяцем</w:t>
      </w:r>
      <w:r w:rsidR="00C549D8" w:rsidRPr="00C549D8">
        <w:rPr>
          <w:i/>
        </w:rPr>
        <w:t xml:space="preserve"> </w:t>
      </w:r>
      <w:r w:rsidRPr="00C549D8">
        <w:rPr>
          <w:i/>
        </w:rPr>
        <w:t>эта</w:t>
      </w:r>
      <w:r w:rsidR="00C549D8" w:rsidRPr="00C549D8">
        <w:rPr>
          <w:i/>
        </w:rPr>
        <w:t xml:space="preserve"> </w:t>
      </w:r>
      <w:r w:rsidRPr="00C549D8">
        <w:rPr>
          <w:i/>
        </w:rPr>
        <w:t>сумма</w:t>
      </w:r>
      <w:r w:rsidR="00C549D8" w:rsidRPr="00C549D8">
        <w:rPr>
          <w:i/>
        </w:rPr>
        <w:t xml:space="preserve"> </w:t>
      </w:r>
      <w:r w:rsidRPr="00C549D8">
        <w:rPr>
          <w:i/>
        </w:rPr>
        <w:t>будет</w:t>
      </w:r>
      <w:r w:rsidR="00C549D8" w:rsidRPr="00C549D8">
        <w:rPr>
          <w:i/>
        </w:rPr>
        <w:t xml:space="preserve"> </w:t>
      </w:r>
      <w:r w:rsidRPr="00C549D8">
        <w:rPr>
          <w:i/>
        </w:rPr>
        <w:t>увеличиваться,</w:t>
      </w:r>
      <w:r w:rsidR="00C549D8" w:rsidRPr="00C549D8">
        <w:rPr>
          <w:i/>
        </w:rPr>
        <w:t xml:space="preserve"> </w:t>
      </w:r>
      <w:r w:rsidRPr="00C549D8">
        <w:rPr>
          <w:i/>
        </w:rPr>
        <w:t>поскольку</w:t>
      </w:r>
      <w:r w:rsidR="00C549D8" w:rsidRPr="00C549D8">
        <w:rPr>
          <w:i/>
        </w:rPr>
        <w:t xml:space="preserve"> </w:t>
      </w:r>
      <w:r w:rsidRPr="00C549D8">
        <w:rPr>
          <w:i/>
        </w:rPr>
        <w:t>все</w:t>
      </w:r>
      <w:r w:rsidR="00C549D8" w:rsidRPr="00C549D8">
        <w:rPr>
          <w:i/>
        </w:rPr>
        <w:t xml:space="preserve"> </w:t>
      </w:r>
      <w:r w:rsidRPr="00C549D8">
        <w:rPr>
          <w:i/>
        </w:rPr>
        <w:t>больше</w:t>
      </w:r>
      <w:r w:rsidR="00C549D8" w:rsidRPr="00C549D8">
        <w:rPr>
          <w:i/>
        </w:rPr>
        <w:t xml:space="preserve"> </w:t>
      </w:r>
      <w:r w:rsidRPr="00C549D8">
        <w:rPr>
          <w:i/>
        </w:rPr>
        <w:t>и</w:t>
      </w:r>
      <w:r w:rsidR="00C549D8" w:rsidRPr="00C549D8">
        <w:rPr>
          <w:i/>
        </w:rPr>
        <w:t xml:space="preserve"> </w:t>
      </w:r>
      <w:r w:rsidRPr="00C549D8">
        <w:rPr>
          <w:i/>
        </w:rPr>
        <w:t>больше</w:t>
      </w:r>
      <w:r w:rsidR="00C549D8" w:rsidRPr="00C549D8">
        <w:rPr>
          <w:i/>
        </w:rPr>
        <w:t xml:space="preserve"> </w:t>
      </w:r>
      <w:r w:rsidRPr="00C549D8">
        <w:rPr>
          <w:i/>
        </w:rPr>
        <w:t>негосударственных</w:t>
      </w:r>
      <w:r w:rsidR="00C549D8" w:rsidRPr="00C549D8">
        <w:rPr>
          <w:i/>
        </w:rPr>
        <w:t xml:space="preserve"> </w:t>
      </w:r>
      <w:r w:rsidRPr="00C549D8">
        <w:rPr>
          <w:i/>
        </w:rPr>
        <w:t>пенсионных</w:t>
      </w:r>
      <w:r w:rsidR="00C549D8" w:rsidRPr="00C549D8">
        <w:rPr>
          <w:i/>
        </w:rPr>
        <w:t xml:space="preserve"> </w:t>
      </w:r>
      <w:r w:rsidRPr="00C549D8">
        <w:rPr>
          <w:i/>
        </w:rPr>
        <w:t>фондов</w:t>
      </w:r>
      <w:r w:rsidR="00C549D8" w:rsidRPr="00C549D8">
        <w:rPr>
          <w:i/>
        </w:rPr>
        <w:t xml:space="preserve"> </w:t>
      </w:r>
      <w:r w:rsidRPr="00C549D8">
        <w:rPr>
          <w:i/>
        </w:rPr>
        <w:t>выходят</w:t>
      </w:r>
      <w:r w:rsidR="00C549D8" w:rsidRPr="00C549D8">
        <w:rPr>
          <w:i/>
        </w:rPr>
        <w:t xml:space="preserve"> </w:t>
      </w:r>
      <w:r w:rsidRPr="00C549D8">
        <w:rPr>
          <w:i/>
        </w:rPr>
        <w:t>на</w:t>
      </w:r>
      <w:r w:rsidR="00C549D8" w:rsidRPr="00C549D8">
        <w:rPr>
          <w:i/>
        </w:rPr>
        <w:t xml:space="preserve"> </w:t>
      </w:r>
      <w:r w:rsidRPr="00C549D8">
        <w:rPr>
          <w:i/>
        </w:rPr>
        <w:t>рынок</w:t>
      </w:r>
      <w:r w:rsidR="00C549D8" w:rsidRPr="00C549D8">
        <w:rPr>
          <w:i/>
        </w:rPr>
        <w:t xml:space="preserve"> </w:t>
      </w:r>
      <w:r w:rsidRPr="00C549D8">
        <w:rPr>
          <w:i/>
        </w:rPr>
        <w:t>программы</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w:t>
      </w:r>
    </w:p>
    <w:p w:rsidR="00C02D32" w:rsidRDefault="00C02D32" w:rsidP="00C02D32">
      <w:pPr>
        <w:numPr>
          <w:ilvl w:val="0"/>
          <w:numId w:val="27"/>
        </w:numPr>
        <w:rPr>
          <w:i/>
        </w:rPr>
      </w:pPr>
      <w:r w:rsidRPr="00C02D32">
        <w:rPr>
          <w:i/>
        </w:rPr>
        <w:t>Анатолий Аксаков</w:t>
      </w:r>
      <w:r>
        <w:rPr>
          <w:i/>
        </w:rPr>
        <w:t>,</w:t>
      </w:r>
      <w:r w:rsidRPr="00C02D32">
        <w:rPr>
          <w:i/>
        </w:rPr>
        <w:t xml:space="preserve"> председатель Комитета Госдумы по финрынку</w:t>
      </w:r>
      <w:r>
        <w:rPr>
          <w:i/>
        </w:rPr>
        <w:t>: «</w:t>
      </w:r>
      <w:r w:rsidRPr="00C02D32">
        <w:rPr>
          <w:i/>
        </w:rPr>
        <w:t xml:space="preserve">Мы приняли законодательные решения, касающиеся стимулирования притока граждан в инвестиционный процесс. Около шести миллионов россиян уже сейчас активно пользуются фондовым рынком, инвестируют свои деньги через негосударственные пенсионные фонды и индивидуальные инвестиционные счета в различные ценные бумаги, инструменты. Если говорить о негосударственных пенсионных фондах, то государство доначисляет определенную сумму к той, которую граждане вкладывают в финансовые инструменты через НПФ. До 36 тысяч рублей ежегодно, если гражданин вложил такую сумму в виде инвестиций. Также внедрен так называемый </w:t>
      </w:r>
      <w:r w:rsidRPr="00C02D32">
        <w:rPr>
          <w:i/>
        </w:rPr>
        <w:lastRenderedPageBreak/>
        <w:t>налоговый вычет: если вы инвестировали, например, 400 тысяч рублей в разные инструменты, то, соответственно, те налоги, которые вы заплатили, получив доход, вам государство вернет - это 52 тысячи рублей. Если же говорить об индивидуальных инвестиционных счетах, то эта льгота также распространяется на такого рода инвестиции, соответственно, у вас появляется дополнительный стимул. Плюс к тому, что вы зарабатываете, инвестируя свои деньги, получаете определенный доход. Причем этот доход освобождается от подоходного налога на сумму до 30 миллионов рублей.</w:t>
      </w:r>
      <w:r>
        <w:rPr>
          <w:i/>
        </w:rPr>
        <w:t>»</w:t>
      </w:r>
    </w:p>
    <w:p w:rsidR="00606D35" w:rsidRPr="00C549D8" w:rsidRDefault="00575BA3" w:rsidP="003B3BAA">
      <w:pPr>
        <w:numPr>
          <w:ilvl w:val="0"/>
          <w:numId w:val="27"/>
        </w:numPr>
        <w:rPr>
          <w:i/>
        </w:rPr>
      </w:pPr>
      <w:r w:rsidRPr="00C549D8">
        <w:rPr>
          <w:i/>
        </w:rPr>
        <w:t>Роман</w:t>
      </w:r>
      <w:r w:rsidR="00C549D8" w:rsidRPr="00C549D8">
        <w:rPr>
          <w:i/>
        </w:rPr>
        <w:t xml:space="preserve"> </w:t>
      </w:r>
      <w:r w:rsidRPr="00C549D8">
        <w:rPr>
          <w:i/>
        </w:rPr>
        <w:t>Марков,</w:t>
      </w:r>
      <w:r w:rsidR="00C549D8" w:rsidRPr="00C549D8">
        <w:rPr>
          <w:i/>
        </w:rPr>
        <w:t xml:space="preserve"> </w:t>
      </w:r>
      <w:r w:rsidRPr="00C549D8">
        <w:rPr>
          <w:i/>
        </w:rPr>
        <w:t>первый</w:t>
      </w:r>
      <w:r w:rsidR="00C549D8" w:rsidRPr="00C549D8">
        <w:rPr>
          <w:i/>
        </w:rPr>
        <w:t xml:space="preserve"> </w:t>
      </w:r>
      <w:r w:rsidRPr="00C549D8">
        <w:rPr>
          <w:i/>
        </w:rPr>
        <w:t>зампред</w:t>
      </w:r>
      <w:r w:rsidR="00C549D8" w:rsidRPr="00C549D8">
        <w:rPr>
          <w:i/>
        </w:rPr>
        <w:t xml:space="preserve"> </w:t>
      </w:r>
      <w:r w:rsidRPr="00C549D8">
        <w:rPr>
          <w:i/>
        </w:rPr>
        <w:t>правительства</w:t>
      </w:r>
      <w:r w:rsidR="00C549D8" w:rsidRPr="00C549D8">
        <w:rPr>
          <w:i/>
        </w:rPr>
        <w:t xml:space="preserve"> </w:t>
      </w:r>
      <w:r w:rsidRPr="00C549D8">
        <w:rPr>
          <w:i/>
        </w:rPr>
        <w:t>Ленинградской</w:t>
      </w:r>
      <w:r w:rsidR="00C549D8" w:rsidRPr="00C549D8">
        <w:rPr>
          <w:i/>
        </w:rPr>
        <w:t xml:space="preserve"> </w:t>
      </w:r>
      <w:r w:rsidRPr="00C549D8">
        <w:rPr>
          <w:i/>
        </w:rPr>
        <w:t>области</w:t>
      </w:r>
      <w:r w:rsidR="00C549D8" w:rsidRPr="00C549D8">
        <w:rPr>
          <w:i/>
        </w:rPr>
        <w:t xml:space="preserve"> - </w:t>
      </w:r>
      <w:r w:rsidRPr="00C549D8">
        <w:rPr>
          <w:i/>
        </w:rPr>
        <w:t>председатель</w:t>
      </w:r>
      <w:r w:rsidR="00C549D8" w:rsidRPr="00C549D8">
        <w:rPr>
          <w:i/>
        </w:rPr>
        <w:t xml:space="preserve"> </w:t>
      </w:r>
      <w:r w:rsidRPr="00C549D8">
        <w:rPr>
          <w:i/>
        </w:rPr>
        <w:t>комитета</w:t>
      </w:r>
      <w:r w:rsidR="00C549D8" w:rsidRPr="00C549D8">
        <w:rPr>
          <w:i/>
        </w:rPr>
        <w:t xml:space="preserve"> </w:t>
      </w:r>
      <w:r w:rsidRPr="00C549D8">
        <w:rPr>
          <w:i/>
        </w:rPr>
        <w:t>финансов:</w:t>
      </w:r>
      <w:r w:rsidR="00C549D8" w:rsidRPr="00C549D8">
        <w:rPr>
          <w:i/>
        </w:rPr>
        <w:t xml:space="preserve"> «</w:t>
      </w:r>
      <w:r w:rsidRPr="00C549D8">
        <w:rPr>
          <w:i/>
        </w:rPr>
        <w:t>Эта</w:t>
      </w:r>
      <w:r w:rsidR="00C549D8" w:rsidRPr="00C549D8">
        <w:rPr>
          <w:i/>
        </w:rPr>
        <w:t xml:space="preserve"> </w:t>
      </w:r>
      <w:r w:rsidRPr="00C549D8">
        <w:rPr>
          <w:i/>
        </w:rPr>
        <w:t>программа</w:t>
      </w:r>
      <w:r w:rsidR="00C549D8" w:rsidRPr="00C549D8">
        <w:rPr>
          <w:i/>
        </w:rPr>
        <w:t xml:space="preserve"> </w:t>
      </w:r>
      <w:r w:rsidRPr="00C549D8">
        <w:rPr>
          <w:i/>
        </w:rPr>
        <w:t>именно</w:t>
      </w:r>
      <w:r w:rsidR="00C549D8" w:rsidRPr="00C549D8">
        <w:rPr>
          <w:i/>
        </w:rPr>
        <w:t xml:space="preserve"> </w:t>
      </w:r>
      <w:r w:rsidRPr="00C549D8">
        <w:rPr>
          <w:i/>
        </w:rPr>
        <w:t>для</w:t>
      </w:r>
      <w:r w:rsidR="00C549D8" w:rsidRPr="00C549D8">
        <w:rPr>
          <w:i/>
        </w:rPr>
        <w:t xml:space="preserve"> </w:t>
      </w:r>
      <w:r w:rsidRPr="00C549D8">
        <w:rPr>
          <w:i/>
        </w:rPr>
        <w:t>долгосрочных</w:t>
      </w:r>
      <w:r w:rsidR="00C549D8" w:rsidRPr="00C549D8">
        <w:rPr>
          <w:i/>
        </w:rPr>
        <w:t xml:space="preserve"> </w:t>
      </w:r>
      <w:r w:rsidRPr="00C549D8">
        <w:rPr>
          <w:i/>
        </w:rPr>
        <w:t>инвестиций,</w:t>
      </w:r>
      <w:r w:rsidR="00C549D8" w:rsidRPr="00C549D8">
        <w:rPr>
          <w:i/>
        </w:rPr>
        <w:t xml:space="preserve"> </w:t>
      </w:r>
      <w:r w:rsidRPr="00C549D8">
        <w:rPr>
          <w:i/>
        </w:rPr>
        <w:t>чтобы</w:t>
      </w:r>
      <w:r w:rsidR="00C549D8" w:rsidRPr="00C549D8">
        <w:rPr>
          <w:i/>
        </w:rPr>
        <w:t xml:space="preserve"> </w:t>
      </w:r>
      <w:r w:rsidRPr="00C549D8">
        <w:rPr>
          <w:i/>
        </w:rPr>
        <w:t>можно</w:t>
      </w:r>
      <w:r w:rsidR="00C549D8" w:rsidRPr="00C549D8">
        <w:rPr>
          <w:i/>
        </w:rPr>
        <w:t xml:space="preserve"> </w:t>
      </w:r>
      <w:r w:rsidRPr="00C549D8">
        <w:rPr>
          <w:i/>
        </w:rPr>
        <w:t>было</w:t>
      </w:r>
      <w:r w:rsidR="00C549D8" w:rsidRPr="00C549D8">
        <w:rPr>
          <w:i/>
        </w:rPr>
        <w:t xml:space="preserve"> </w:t>
      </w:r>
      <w:r w:rsidRPr="00C549D8">
        <w:rPr>
          <w:i/>
        </w:rPr>
        <w:t>эффективно</w:t>
      </w:r>
      <w:r w:rsidR="00C549D8" w:rsidRPr="00C549D8">
        <w:rPr>
          <w:i/>
        </w:rPr>
        <w:t xml:space="preserve"> </w:t>
      </w:r>
      <w:r w:rsidRPr="00C549D8">
        <w:rPr>
          <w:i/>
        </w:rPr>
        <w:t>и</w:t>
      </w:r>
      <w:r w:rsidR="00C549D8" w:rsidRPr="00C549D8">
        <w:rPr>
          <w:i/>
        </w:rPr>
        <w:t xml:space="preserve"> </w:t>
      </w:r>
      <w:r w:rsidRPr="00C549D8">
        <w:rPr>
          <w:i/>
        </w:rPr>
        <w:t>над</w:t>
      </w:r>
      <w:r w:rsidR="00C549D8" w:rsidRPr="00C549D8">
        <w:rPr>
          <w:i/>
        </w:rPr>
        <w:t>е</w:t>
      </w:r>
      <w:r w:rsidRPr="00C549D8">
        <w:rPr>
          <w:i/>
        </w:rPr>
        <w:t>жно</w:t>
      </w:r>
      <w:r w:rsidR="00C549D8" w:rsidRPr="00C549D8">
        <w:rPr>
          <w:i/>
        </w:rPr>
        <w:t xml:space="preserve"> </w:t>
      </w:r>
      <w:r w:rsidRPr="00C549D8">
        <w:rPr>
          <w:i/>
        </w:rPr>
        <w:t>накопить</w:t>
      </w:r>
      <w:r w:rsidR="00C549D8" w:rsidRPr="00C549D8">
        <w:rPr>
          <w:i/>
        </w:rPr>
        <w:t xml:space="preserve"> </w:t>
      </w:r>
      <w:r w:rsidRPr="00C549D8">
        <w:rPr>
          <w:i/>
        </w:rPr>
        <w:t>денежные</w:t>
      </w:r>
      <w:r w:rsidR="00C549D8" w:rsidRPr="00C549D8">
        <w:rPr>
          <w:i/>
        </w:rPr>
        <w:t xml:space="preserve"> </w:t>
      </w:r>
      <w:r w:rsidRPr="00C549D8">
        <w:rPr>
          <w:i/>
        </w:rPr>
        <w:t>средства</w:t>
      </w:r>
      <w:r w:rsidR="00C549D8" w:rsidRPr="00C549D8">
        <w:rPr>
          <w:i/>
        </w:rPr>
        <w:t xml:space="preserve"> </w:t>
      </w:r>
      <w:r w:rsidRPr="00C549D8">
        <w:rPr>
          <w:i/>
        </w:rPr>
        <w:t>для</w:t>
      </w:r>
      <w:r w:rsidR="00C549D8" w:rsidRPr="00C549D8">
        <w:rPr>
          <w:i/>
        </w:rPr>
        <w:t xml:space="preserve"> </w:t>
      </w:r>
      <w:r w:rsidRPr="00C549D8">
        <w:rPr>
          <w:i/>
        </w:rPr>
        <w:t>себя,</w:t>
      </w:r>
      <w:r w:rsidR="00C549D8" w:rsidRPr="00C549D8">
        <w:rPr>
          <w:i/>
        </w:rPr>
        <w:t xml:space="preserve"> </w:t>
      </w:r>
      <w:r w:rsidRPr="00C549D8">
        <w:rPr>
          <w:i/>
        </w:rPr>
        <w:t>для</w:t>
      </w:r>
      <w:r w:rsidR="00C549D8" w:rsidRPr="00C549D8">
        <w:rPr>
          <w:i/>
        </w:rPr>
        <w:t xml:space="preserve"> </w:t>
      </w:r>
      <w:r w:rsidRPr="00C549D8">
        <w:rPr>
          <w:i/>
        </w:rPr>
        <w:t>детей</w:t>
      </w:r>
      <w:r w:rsidR="00C549D8" w:rsidRPr="00C549D8">
        <w:rPr>
          <w:i/>
        </w:rPr>
        <w:t xml:space="preserve"> </w:t>
      </w:r>
      <w:r w:rsidRPr="00C549D8">
        <w:rPr>
          <w:i/>
        </w:rPr>
        <w:t>и</w:t>
      </w:r>
      <w:r w:rsidR="00C549D8" w:rsidRPr="00C549D8">
        <w:rPr>
          <w:i/>
        </w:rPr>
        <w:t xml:space="preserve"> </w:t>
      </w:r>
      <w:r w:rsidRPr="00C549D8">
        <w:rPr>
          <w:i/>
        </w:rPr>
        <w:t>воспользоваться</w:t>
      </w:r>
      <w:r w:rsidR="00C549D8" w:rsidRPr="00C549D8">
        <w:rPr>
          <w:i/>
        </w:rPr>
        <w:t xml:space="preserve"> </w:t>
      </w:r>
      <w:r w:rsidRPr="00C549D8">
        <w:rPr>
          <w:i/>
        </w:rPr>
        <w:t>ими</w:t>
      </w:r>
      <w:r w:rsidR="00C549D8" w:rsidRPr="00C549D8">
        <w:rPr>
          <w:i/>
        </w:rPr>
        <w:t xml:space="preserve"> </w:t>
      </w:r>
      <w:r w:rsidRPr="00C549D8">
        <w:rPr>
          <w:i/>
        </w:rPr>
        <w:t>уже</w:t>
      </w:r>
      <w:r w:rsidR="00C549D8" w:rsidRPr="00C549D8">
        <w:rPr>
          <w:i/>
        </w:rPr>
        <w:t xml:space="preserve"> </w:t>
      </w:r>
      <w:r w:rsidRPr="00C549D8">
        <w:rPr>
          <w:i/>
        </w:rPr>
        <w:t>тогда,</w:t>
      </w:r>
      <w:r w:rsidR="00C549D8" w:rsidRPr="00C549D8">
        <w:rPr>
          <w:i/>
        </w:rPr>
        <w:t xml:space="preserve"> </w:t>
      </w:r>
      <w:r w:rsidRPr="00C549D8">
        <w:rPr>
          <w:i/>
        </w:rPr>
        <w:t>когда</w:t>
      </w:r>
      <w:r w:rsidR="00C549D8" w:rsidRPr="00C549D8">
        <w:rPr>
          <w:i/>
        </w:rPr>
        <w:t xml:space="preserve"> </w:t>
      </w:r>
      <w:r w:rsidRPr="00C549D8">
        <w:rPr>
          <w:i/>
        </w:rPr>
        <w:t>ты</w:t>
      </w:r>
      <w:r w:rsidR="00C549D8" w:rsidRPr="00C549D8">
        <w:rPr>
          <w:i/>
        </w:rPr>
        <w:t xml:space="preserve"> </w:t>
      </w:r>
      <w:r w:rsidRPr="00C549D8">
        <w:rPr>
          <w:i/>
        </w:rPr>
        <w:t>закончил</w:t>
      </w:r>
      <w:r w:rsidR="00C549D8" w:rsidRPr="00C549D8">
        <w:rPr>
          <w:i/>
        </w:rPr>
        <w:t xml:space="preserve"> </w:t>
      </w:r>
      <w:r w:rsidRPr="00C549D8">
        <w:rPr>
          <w:i/>
        </w:rPr>
        <w:t>свою</w:t>
      </w:r>
      <w:r w:rsidR="00C549D8" w:rsidRPr="00C549D8">
        <w:rPr>
          <w:i/>
        </w:rPr>
        <w:t xml:space="preserve"> </w:t>
      </w:r>
      <w:r w:rsidRPr="00C549D8">
        <w:rPr>
          <w:i/>
        </w:rPr>
        <w:t>трудовую</w:t>
      </w:r>
      <w:r w:rsidR="00C549D8" w:rsidRPr="00C549D8">
        <w:rPr>
          <w:i/>
        </w:rPr>
        <w:t xml:space="preserve"> </w:t>
      </w:r>
      <w:r w:rsidRPr="00C549D8">
        <w:rPr>
          <w:i/>
        </w:rPr>
        <w:t>деятельность.</w:t>
      </w:r>
      <w:r w:rsidR="00C549D8" w:rsidRPr="00C549D8">
        <w:rPr>
          <w:i/>
        </w:rPr>
        <w:t xml:space="preserve"> </w:t>
      </w:r>
      <w:r w:rsidRPr="00C549D8">
        <w:rPr>
          <w:i/>
        </w:rPr>
        <w:t>Инструмент</w:t>
      </w:r>
      <w:r w:rsidR="00C549D8" w:rsidRPr="00C549D8">
        <w:rPr>
          <w:i/>
        </w:rPr>
        <w:t xml:space="preserve"> </w:t>
      </w:r>
      <w:r w:rsidRPr="00C549D8">
        <w:rPr>
          <w:i/>
        </w:rPr>
        <w:t>действительно</w:t>
      </w:r>
      <w:r w:rsidR="00C549D8" w:rsidRPr="00C549D8">
        <w:rPr>
          <w:i/>
        </w:rPr>
        <w:t xml:space="preserve"> </w:t>
      </w:r>
      <w:r w:rsidRPr="00C549D8">
        <w:rPr>
          <w:i/>
        </w:rPr>
        <w:t>интересный.</w:t>
      </w:r>
      <w:r w:rsidR="00C549D8" w:rsidRPr="00C549D8">
        <w:rPr>
          <w:i/>
        </w:rPr>
        <w:t xml:space="preserve"> </w:t>
      </w:r>
      <w:r w:rsidRPr="00C549D8">
        <w:rPr>
          <w:i/>
        </w:rPr>
        <w:t>Там</w:t>
      </w:r>
      <w:r w:rsidR="00C549D8" w:rsidRPr="00C549D8">
        <w:rPr>
          <w:i/>
        </w:rPr>
        <w:t xml:space="preserve"> </w:t>
      </w:r>
      <w:r w:rsidRPr="00C549D8">
        <w:rPr>
          <w:i/>
        </w:rPr>
        <w:t>есть</w:t>
      </w:r>
      <w:r w:rsidR="00C549D8" w:rsidRPr="00C549D8">
        <w:rPr>
          <w:i/>
        </w:rPr>
        <w:t xml:space="preserve"> </w:t>
      </w:r>
      <w:r w:rsidRPr="00C549D8">
        <w:rPr>
          <w:i/>
        </w:rPr>
        <w:t>поддержка</w:t>
      </w:r>
      <w:r w:rsidR="00C549D8" w:rsidRPr="00C549D8">
        <w:rPr>
          <w:i/>
        </w:rPr>
        <w:t xml:space="preserve"> </w:t>
      </w:r>
      <w:r w:rsidRPr="00C549D8">
        <w:rPr>
          <w:i/>
        </w:rPr>
        <w:t>государства.</w:t>
      </w:r>
      <w:r w:rsidR="00C549D8" w:rsidRPr="00C549D8">
        <w:rPr>
          <w:i/>
        </w:rPr>
        <w:t xml:space="preserve"> </w:t>
      </w:r>
      <w:r w:rsidRPr="00C549D8">
        <w:rPr>
          <w:i/>
        </w:rPr>
        <w:t>Фактически,</w:t>
      </w:r>
      <w:r w:rsidR="00C549D8" w:rsidRPr="00C549D8">
        <w:rPr>
          <w:i/>
        </w:rPr>
        <w:t xml:space="preserve"> </w:t>
      </w:r>
      <w:r w:rsidRPr="00C549D8">
        <w:rPr>
          <w:i/>
        </w:rPr>
        <w:t>если</w:t>
      </w:r>
      <w:r w:rsidR="00C549D8" w:rsidRPr="00C549D8">
        <w:rPr>
          <w:i/>
        </w:rPr>
        <w:t xml:space="preserve"> </w:t>
      </w:r>
      <w:r w:rsidRPr="00C549D8">
        <w:rPr>
          <w:i/>
        </w:rPr>
        <w:t>вот</w:t>
      </w:r>
      <w:r w:rsidR="00C549D8" w:rsidRPr="00C549D8">
        <w:rPr>
          <w:i/>
        </w:rPr>
        <w:t xml:space="preserve"> </w:t>
      </w:r>
      <w:r w:rsidRPr="00C549D8">
        <w:rPr>
          <w:i/>
        </w:rPr>
        <w:t>буквально</w:t>
      </w:r>
      <w:r w:rsidR="00C549D8" w:rsidRPr="00C549D8">
        <w:rPr>
          <w:i/>
        </w:rPr>
        <w:t xml:space="preserve"> </w:t>
      </w:r>
      <w:r w:rsidRPr="00C549D8">
        <w:rPr>
          <w:i/>
        </w:rPr>
        <w:t>на</w:t>
      </w:r>
      <w:r w:rsidR="00C549D8" w:rsidRPr="00C549D8">
        <w:rPr>
          <w:i/>
        </w:rPr>
        <w:t xml:space="preserve"> </w:t>
      </w:r>
      <w:r w:rsidRPr="00C549D8">
        <w:rPr>
          <w:i/>
        </w:rPr>
        <w:t>пальцах</w:t>
      </w:r>
      <w:r w:rsidR="00C549D8" w:rsidRPr="00C549D8">
        <w:rPr>
          <w:i/>
        </w:rPr>
        <w:t xml:space="preserve"> </w:t>
      </w:r>
      <w:r w:rsidRPr="00C549D8">
        <w:rPr>
          <w:i/>
        </w:rPr>
        <w:t>посчитать,</w:t>
      </w:r>
      <w:r w:rsidR="00C549D8" w:rsidRPr="00C549D8">
        <w:rPr>
          <w:i/>
        </w:rPr>
        <w:t xml:space="preserve"> </w:t>
      </w:r>
      <w:r w:rsidRPr="00C549D8">
        <w:rPr>
          <w:i/>
        </w:rPr>
        <w:t>можно</w:t>
      </w:r>
      <w:r w:rsidR="00C549D8" w:rsidRPr="00C549D8">
        <w:rPr>
          <w:i/>
        </w:rPr>
        <w:t xml:space="preserve"> </w:t>
      </w:r>
      <w:r w:rsidRPr="00C549D8">
        <w:rPr>
          <w:i/>
        </w:rPr>
        <w:t>заработать</w:t>
      </w:r>
      <w:r w:rsidR="00C549D8" w:rsidRPr="00C549D8">
        <w:rPr>
          <w:i/>
        </w:rPr>
        <w:t xml:space="preserve"> </w:t>
      </w:r>
      <w:r w:rsidRPr="00C549D8">
        <w:rPr>
          <w:i/>
        </w:rPr>
        <w:t>более</w:t>
      </w:r>
      <w:r w:rsidR="00C549D8" w:rsidRPr="00C549D8">
        <w:rPr>
          <w:i/>
        </w:rPr>
        <w:t xml:space="preserve"> </w:t>
      </w:r>
      <w:r w:rsidRPr="00C549D8">
        <w:rPr>
          <w:i/>
        </w:rPr>
        <w:t>30%</w:t>
      </w:r>
      <w:r w:rsidR="00C549D8" w:rsidRPr="00C549D8">
        <w:rPr>
          <w:i/>
        </w:rPr>
        <w:t xml:space="preserve"> </w:t>
      </w:r>
      <w:r w:rsidRPr="00C549D8">
        <w:rPr>
          <w:i/>
        </w:rPr>
        <w:t>годовых.</w:t>
      </w:r>
      <w:r w:rsidR="00C549D8" w:rsidRPr="00C549D8">
        <w:rPr>
          <w:i/>
        </w:rPr>
        <w:t xml:space="preserve"> </w:t>
      </w:r>
      <w:r w:rsidRPr="00C549D8">
        <w:rPr>
          <w:i/>
        </w:rPr>
        <w:t>Сейчас</w:t>
      </w:r>
      <w:r w:rsidR="00C549D8" w:rsidRPr="00C549D8">
        <w:rPr>
          <w:i/>
        </w:rPr>
        <w:t xml:space="preserve"> </w:t>
      </w:r>
      <w:r w:rsidRPr="00C549D8">
        <w:rPr>
          <w:i/>
        </w:rPr>
        <w:t>нигде</w:t>
      </w:r>
      <w:r w:rsidR="00C549D8" w:rsidRPr="00C549D8">
        <w:rPr>
          <w:i/>
        </w:rPr>
        <w:t xml:space="preserve"> </w:t>
      </w:r>
      <w:r w:rsidRPr="00C549D8">
        <w:rPr>
          <w:i/>
        </w:rPr>
        <w:t>такой</w:t>
      </w:r>
      <w:r w:rsidR="00C549D8" w:rsidRPr="00C549D8">
        <w:rPr>
          <w:i/>
        </w:rPr>
        <w:t xml:space="preserve"> </w:t>
      </w:r>
      <w:r w:rsidRPr="00C549D8">
        <w:rPr>
          <w:i/>
        </w:rPr>
        <w:t>доходности</w:t>
      </w:r>
      <w:r w:rsidR="00C549D8" w:rsidRPr="00C549D8">
        <w:rPr>
          <w:i/>
        </w:rPr>
        <w:t xml:space="preserve"> </w:t>
      </w:r>
      <w:r w:rsidRPr="00C549D8">
        <w:rPr>
          <w:i/>
        </w:rPr>
        <w:t>нет,</w:t>
      </w:r>
      <w:r w:rsidR="00C549D8" w:rsidRPr="00C549D8">
        <w:rPr>
          <w:i/>
        </w:rPr>
        <w:t xml:space="preserve"> </w:t>
      </w:r>
      <w:r w:rsidRPr="00C549D8">
        <w:rPr>
          <w:i/>
        </w:rPr>
        <w:t>это</w:t>
      </w:r>
      <w:r w:rsidR="00C549D8" w:rsidRPr="00C549D8">
        <w:rPr>
          <w:i/>
        </w:rPr>
        <w:t xml:space="preserve"> </w:t>
      </w:r>
      <w:r w:rsidRPr="00C549D8">
        <w:rPr>
          <w:i/>
        </w:rPr>
        <w:t>уникальное</w:t>
      </w:r>
      <w:r w:rsidR="00C549D8" w:rsidRPr="00C549D8">
        <w:rPr>
          <w:i/>
        </w:rPr>
        <w:t xml:space="preserve"> </w:t>
      </w:r>
      <w:r w:rsidRPr="00C549D8">
        <w:rPr>
          <w:i/>
        </w:rPr>
        <w:t>предложение</w:t>
      </w:r>
      <w:r w:rsidR="00C549D8" w:rsidRPr="00C549D8">
        <w:rPr>
          <w:i/>
        </w:rPr>
        <w:t>»</w:t>
      </w:r>
    </w:p>
    <w:p w:rsidR="00ED3DDB" w:rsidRPr="00C549D8" w:rsidRDefault="00ED3DDB" w:rsidP="00ED3DDB">
      <w:pPr>
        <w:numPr>
          <w:ilvl w:val="0"/>
          <w:numId w:val="27"/>
        </w:numPr>
        <w:rPr>
          <w:i/>
        </w:rPr>
      </w:pPr>
      <w:r w:rsidRPr="00C549D8">
        <w:rPr>
          <w:i/>
        </w:rPr>
        <w:t>Сергей</w:t>
      </w:r>
      <w:r w:rsidR="00C549D8" w:rsidRPr="00C549D8">
        <w:rPr>
          <w:i/>
        </w:rPr>
        <w:t xml:space="preserve"> </w:t>
      </w:r>
      <w:r w:rsidRPr="00C549D8">
        <w:rPr>
          <w:i/>
        </w:rPr>
        <w:t>Беляков,</w:t>
      </w:r>
      <w:r w:rsidR="00C549D8" w:rsidRPr="00C549D8">
        <w:rPr>
          <w:i/>
        </w:rPr>
        <w:t xml:space="preserve"> </w:t>
      </w:r>
      <w:r w:rsidRPr="00C549D8">
        <w:rPr>
          <w:i/>
        </w:rPr>
        <w:t>президент</w:t>
      </w:r>
      <w:r w:rsidR="00C549D8" w:rsidRPr="00C549D8">
        <w:rPr>
          <w:i/>
        </w:rPr>
        <w:t xml:space="preserve"> </w:t>
      </w:r>
      <w:r w:rsidRPr="00C549D8">
        <w:rPr>
          <w:i/>
        </w:rPr>
        <w:t>НАПФ:</w:t>
      </w:r>
      <w:r w:rsidR="00C549D8" w:rsidRPr="00C549D8">
        <w:rPr>
          <w:i/>
        </w:rPr>
        <w:t xml:space="preserve"> «</w:t>
      </w:r>
      <w:r w:rsidRPr="00C549D8">
        <w:rPr>
          <w:i/>
        </w:rPr>
        <w:t>Сейчас</w:t>
      </w:r>
      <w:r w:rsidR="00C549D8" w:rsidRPr="00C549D8">
        <w:rPr>
          <w:i/>
        </w:rPr>
        <w:t xml:space="preserve"> </w:t>
      </w:r>
      <w:r w:rsidRPr="00C549D8">
        <w:rPr>
          <w:i/>
        </w:rPr>
        <w:t>индустрия</w:t>
      </w:r>
      <w:r w:rsidR="00C549D8" w:rsidRPr="00C549D8">
        <w:rPr>
          <w:i/>
        </w:rPr>
        <w:t xml:space="preserve"> </w:t>
      </w:r>
      <w:r w:rsidRPr="00C549D8">
        <w:rPr>
          <w:i/>
        </w:rPr>
        <w:t>негосударственных</w:t>
      </w:r>
      <w:r w:rsidR="00C549D8" w:rsidRPr="00C549D8">
        <w:rPr>
          <w:i/>
        </w:rPr>
        <w:t xml:space="preserve"> </w:t>
      </w:r>
      <w:r w:rsidRPr="00C549D8">
        <w:rPr>
          <w:i/>
        </w:rPr>
        <w:t>пенсионных</w:t>
      </w:r>
      <w:r w:rsidR="00C549D8" w:rsidRPr="00C549D8">
        <w:rPr>
          <w:i/>
        </w:rPr>
        <w:t xml:space="preserve"> </w:t>
      </w:r>
      <w:r w:rsidRPr="00C549D8">
        <w:rPr>
          <w:i/>
        </w:rPr>
        <w:t>фондов</w:t>
      </w:r>
      <w:r w:rsidR="00C549D8" w:rsidRPr="00C549D8">
        <w:rPr>
          <w:i/>
        </w:rPr>
        <w:t xml:space="preserve"> </w:t>
      </w:r>
      <w:r w:rsidRPr="00C549D8">
        <w:rPr>
          <w:i/>
        </w:rPr>
        <w:t>находится</w:t>
      </w:r>
      <w:r w:rsidR="00C549D8" w:rsidRPr="00C549D8">
        <w:rPr>
          <w:i/>
        </w:rPr>
        <w:t xml:space="preserve"> </w:t>
      </w:r>
      <w:r w:rsidRPr="00C549D8">
        <w:rPr>
          <w:i/>
        </w:rPr>
        <w:t>в</w:t>
      </w:r>
      <w:r w:rsidR="00C549D8" w:rsidRPr="00C549D8">
        <w:rPr>
          <w:i/>
        </w:rPr>
        <w:t xml:space="preserve"> </w:t>
      </w:r>
      <w:r w:rsidRPr="00C549D8">
        <w:rPr>
          <w:i/>
        </w:rPr>
        <w:t>положении,</w:t>
      </w:r>
      <w:r w:rsidR="00C549D8" w:rsidRPr="00C549D8">
        <w:rPr>
          <w:i/>
        </w:rPr>
        <w:t xml:space="preserve"> </w:t>
      </w:r>
      <w:r w:rsidRPr="00C549D8">
        <w:rPr>
          <w:i/>
        </w:rPr>
        <w:t>дал</w:t>
      </w:r>
      <w:r w:rsidR="00C549D8" w:rsidRPr="00C549D8">
        <w:rPr>
          <w:i/>
        </w:rPr>
        <w:t>е</w:t>
      </w:r>
      <w:r w:rsidRPr="00C549D8">
        <w:rPr>
          <w:i/>
        </w:rPr>
        <w:t>ком</w:t>
      </w:r>
      <w:r w:rsidR="00C549D8" w:rsidRPr="00C549D8">
        <w:rPr>
          <w:i/>
        </w:rPr>
        <w:t xml:space="preserve"> </w:t>
      </w:r>
      <w:r w:rsidRPr="00C549D8">
        <w:rPr>
          <w:i/>
        </w:rPr>
        <w:t>от</w:t>
      </w:r>
      <w:r w:rsidR="00C549D8" w:rsidRPr="00C549D8">
        <w:rPr>
          <w:i/>
        </w:rPr>
        <w:t xml:space="preserve"> </w:t>
      </w:r>
      <w:r w:rsidRPr="00C549D8">
        <w:rPr>
          <w:i/>
        </w:rPr>
        <w:t>процветания.</w:t>
      </w:r>
      <w:r w:rsidR="00C549D8" w:rsidRPr="00C549D8">
        <w:rPr>
          <w:i/>
        </w:rPr>
        <w:t xml:space="preserve"> </w:t>
      </w:r>
      <w:r w:rsidRPr="00C549D8">
        <w:rPr>
          <w:i/>
        </w:rPr>
        <w:t>Средняя</w:t>
      </w:r>
      <w:r w:rsidR="00C549D8" w:rsidRPr="00C549D8">
        <w:rPr>
          <w:i/>
        </w:rPr>
        <w:t xml:space="preserve"> </w:t>
      </w:r>
      <w:r w:rsidRPr="00C549D8">
        <w:rPr>
          <w:i/>
        </w:rPr>
        <w:t>заработная</w:t>
      </w:r>
      <w:r w:rsidR="00C549D8" w:rsidRPr="00C549D8">
        <w:rPr>
          <w:i/>
        </w:rPr>
        <w:t xml:space="preserve"> </w:t>
      </w:r>
      <w:r w:rsidRPr="00C549D8">
        <w:rPr>
          <w:i/>
        </w:rPr>
        <w:t>плата</w:t>
      </w:r>
      <w:r w:rsidR="00C549D8" w:rsidRPr="00C549D8">
        <w:rPr>
          <w:i/>
        </w:rPr>
        <w:t xml:space="preserve"> </w:t>
      </w:r>
      <w:r w:rsidRPr="00C549D8">
        <w:rPr>
          <w:i/>
        </w:rPr>
        <w:t>в</w:t>
      </w:r>
      <w:r w:rsidR="00C549D8" w:rsidRPr="00C549D8">
        <w:rPr>
          <w:i/>
        </w:rPr>
        <w:t xml:space="preserve"> </w:t>
      </w:r>
      <w:r w:rsidRPr="00C549D8">
        <w:rPr>
          <w:i/>
        </w:rPr>
        <w:t>стране</w:t>
      </w:r>
      <w:r w:rsidR="00C549D8" w:rsidRPr="00C549D8">
        <w:rPr>
          <w:i/>
        </w:rPr>
        <w:t xml:space="preserve"> </w:t>
      </w:r>
      <w:r w:rsidRPr="00C549D8">
        <w:rPr>
          <w:i/>
        </w:rPr>
        <w:t>по</w:t>
      </w:r>
      <w:r w:rsidR="00C549D8" w:rsidRPr="00C549D8">
        <w:rPr>
          <w:i/>
        </w:rPr>
        <w:t xml:space="preserve"> </w:t>
      </w:r>
      <w:r w:rsidRPr="00C549D8">
        <w:rPr>
          <w:i/>
        </w:rPr>
        <w:t>итогам</w:t>
      </w:r>
      <w:r w:rsidR="00C549D8" w:rsidRPr="00C549D8">
        <w:rPr>
          <w:i/>
        </w:rPr>
        <w:t xml:space="preserve"> </w:t>
      </w:r>
      <w:r w:rsidRPr="00C549D8">
        <w:rPr>
          <w:i/>
        </w:rPr>
        <w:t>2023</w:t>
      </w:r>
      <w:r w:rsidR="00C549D8" w:rsidRPr="00C549D8">
        <w:rPr>
          <w:i/>
        </w:rPr>
        <w:t xml:space="preserve"> </w:t>
      </w:r>
      <w:r w:rsidRPr="00C549D8">
        <w:rPr>
          <w:i/>
        </w:rPr>
        <w:t>года</w:t>
      </w:r>
      <w:r w:rsidR="00C549D8" w:rsidRPr="00C549D8">
        <w:rPr>
          <w:i/>
        </w:rPr>
        <w:t xml:space="preserve"> </w:t>
      </w:r>
      <w:r w:rsidRPr="00C549D8">
        <w:rPr>
          <w:i/>
        </w:rPr>
        <w:t>выросла</w:t>
      </w:r>
      <w:r w:rsidR="00C549D8" w:rsidRPr="00C549D8">
        <w:rPr>
          <w:i/>
        </w:rPr>
        <w:t xml:space="preserve"> </w:t>
      </w:r>
      <w:r w:rsidRPr="00C549D8">
        <w:rPr>
          <w:i/>
        </w:rPr>
        <w:t>аж</w:t>
      </w:r>
      <w:r w:rsidR="00C549D8" w:rsidRPr="00C549D8">
        <w:rPr>
          <w:i/>
        </w:rPr>
        <w:t xml:space="preserve"> </w:t>
      </w:r>
      <w:r w:rsidRPr="00C549D8">
        <w:rPr>
          <w:i/>
        </w:rPr>
        <w:t>на</w:t>
      </w:r>
      <w:r w:rsidR="00C549D8" w:rsidRPr="00C549D8">
        <w:rPr>
          <w:i/>
        </w:rPr>
        <w:t xml:space="preserve"> </w:t>
      </w:r>
      <w:r w:rsidRPr="00C549D8">
        <w:rPr>
          <w:i/>
        </w:rPr>
        <w:t>7</w:t>
      </w:r>
      <w:r w:rsidR="00C549D8" w:rsidRPr="00C549D8">
        <w:rPr>
          <w:i/>
        </w:rPr>
        <w:t xml:space="preserve">% </w:t>
      </w:r>
      <w:r w:rsidRPr="00C549D8">
        <w:rPr>
          <w:i/>
        </w:rPr>
        <w:t>по</w:t>
      </w:r>
      <w:r w:rsidR="00C549D8" w:rsidRPr="00C549D8">
        <w:rPr>
          <w:i/>
        </w:rPr>
        <w:t xml:space="preserve"> </w:t>
      </w:r>
      <w:r w:rsidRPr="00C549D8">
        <w:rPr>
          <w:i/>
        </w:rPr>
        <w:t>сравнению</w:t>
      </w:r>
      <w:r w:rsidR="00C549D8" w:rsidRPr="00C549D8">
        <w:rPr>
          <w:i/>
        </w:rPr>
        <w:t xml:space="preserve"> </w:t>
      </w:r>
      <w:r w:rsidRPr="00C549D8">
        <w:rPr>
          <w:i/>
        </w:rPr>
        <w:t>с</w:t>
      </w:r>
      <w:r w:rsidR="00C549D8" w:rsidRPr="00C549D8">
        <w:rPr>
          <w:i/>
        </w:rPr>
        <w:t xml:space="preserve"> </w:t>
      </w:r>
      <w:r w:rsidRPr="00C549D8">
        <w:rPr>
          <w:i/>
        </w:rPr>
        <w:t>2022-м.</w:t>
      </w:r>
      <w:r w:rsidR="00C549D8" w:rsidRPr="00C549D8">
        <w:rPr>
          <w:i/>
        </w:rPr>
        <w:t xml:space="preserve"> </w:t>
      </w:r>
      <w:r w:rsidRPr="00C549D8">
        <w:rPr>
          <w:i/>
        </w:rPr>
        <w:t>Но</w:t>
      </w:r>
      <w:r w:rsidR="00C549D8" w:rsidRPr="00C549D8">
        <w:rPr>
          <w:i/>
        </w:rPr>
        <w:t xml:space="preserve"> </w:t>
      </w:r>
      <w:r w:rsidRPr="00C549D8">
        <w:rPr>
          <w:i/>
        </w:rPr>
        <w:t>составляет</w:t>
      </w:r>
      <w:r w:rsidR="00C549D8" w:rsidRPr="00C549D8">
        <w:rPr>
          <w:i/>
        </w:rPr>
        <w:t xml:space="preserve"> </w:t>
      </w:r>
      <w:r w:rsidRPr="00C549D8">
        <w:rPr>
          <w:i/>
        </w:rPr>
        <w:t>она</w:t>
      </w:r>
      <w:r w:rsidR="00C549D8" w:rsidRPr="00C549D8">
        <w:rPr>
          <w:i/>
        </w:rPr>
        <w:t xml:space="preserve"> </w:t>
      </w:r>
      <w:r w:rsidRPr="00C549D8">
        <w:rPr>
          <w:i/>
        </w:rPr>
        <w:t>73</w:t>
      </w:r>
      <w:r w:rsidR="00C549D8" w:rsidRPr="00C549D8">
        <w:rPr>
          <w:i/>
        </w:rPr>
        <w:t xml:space="preserve"> </w:t>
      </w:r>
      <w:r w:rsidRPr="00C549D8">
        <w:rPr>
          <w:i/>
        </w:rPr>
        <w:t>тыс.</w:t>
      </w:r>
      <w:r w:rsidR="00C549D8" w:rsidRPr="00C549D8">
        <w:rPr>
          <w:i/>
        </w:rPr>
        <w:t xml:space="preserve"> </w:t>
      </w:r>
      <w:r w:rsidRPr="00C549D8">
        <w:rPr>
          <w:i/>
        </w:rPr>
        <w:t>рублей.</w:t>
      </w:r>
      <w:r w:rsidR="00C549D8" w:rsidRPr="00C549D8">
        <w:rPr>
          <w:i/>
        </w:rPr>
        <w:t xml:space="preserve"> </w:t>
      </w:r>
      <w:r w:rsidRPr="00C549D8">
        <w:rPr>
          <w:i/>
        </w:rPr>
        <w:t>-</w:t>
      </w:r>
      <w:r w:rsidR="00C549D8" w:rsidRPr="00C549D8">
        <w:rPr>
          <w:i/>
        </w:rPr>
        <w:t xml:space="preserve"> </w:t>
      </w:r>
      <w:r w:rsidRPr="00C549D8">
        <w:rPr>
          <w:i/>
        </w:rPr>
        <w:t>посетовал</w:t>
      </w:r>
      <w:r w:rsidR="00C549D8" w:rsidRPr="00C549D8">
        <w:rPr>
          <w:i/>
        </w:rPr>
        <w:t xml:space="preserve"> </w:t>
      </w:r>
      <w:r w:rsidRPr="00C549D8">
        <w:rPr>
          <w:i/>
        </w:rPr>
        <w:t>он.</w:t>
      </w:r>
      <w:r w:rsidR="00C549D8" w:rsidRPr="00C549D8">
        <w:rPr>
          <w:i/>
        </w:rPr>
        <w:t xml:space="preserve"> </w:t>
      </w:r>
      <w:r w:rsidRPr="00C549D8">
        <w:rPr>
          <w:i/>
        </w:rPr>
        <w:t>-</w:t>
      </w:r>
      <w:r w:rsidR="00C549D8" w:rsidRPr="00C549D8">
        <w:rPr>
          <w:i/>
        </w:rPr>
        <w:t xml:space="preserve"> </w:t>
      </w:r>
      <w:r w:rsidRPr="00C549D8">
        <w:rPr>
          <w:i/>
        </w:rPr>
        <w:t>И</w:t>
      </w:r>
      <w:r w:rsidR="00C549D8" w:rsidRPr="00C549D8">
        <w:rPr>
          <w:i/>
        </w:rPr>
        <w:t xml:space="preserve"> </w:t>
      </w:r>
      <w:r w:rsidRPr="00C549D8">
        <w:rPr>
          <w:i/>
        </w:rPr>
        <w:t>у</w:t>
      </w:r>
      <w:r w:rsidR="00C549D8" w:rsidRPr="00C549D8">
        <w:rPr>
          <w:i/>
        </w:rPr>
        <w:t xml:space="preserve"> </w:t>
      </w:r>
      <w:r w:rsidRPr="00C549D8">
        <w:rPr>
          <w:i/>
        </w:rPr>
        <w:t>людей</w:t>
      </w:r>
      <w:r w:rsidR="00C549D8" w:rsidRPr="00C549D8">
        <w:rPr>
          <w:i/>
        </w:rPr>
        <w:t xml:space="preserve"> </w:t>
      </w:r>
      <w:r w:rsidRPr="00C549D8">
        <w:rPr>
          <w:i/>
        </w:rPr>
        <w:t>банально</w:t>
      </w:r>
      <w:r w:rsidR="00C549D8" w:rsidRPr="00C549D8">
        <w:rPr>
          <w:i/>
        </w:rPr>
        <w:t xml:space="preserve"> </w:t>
      </w:r>
      <w:r w:rsidRPr="00C549D8">
        <w:rPr>
          <w:i/>
        </w:rPr>
        <w:t>нет</w:t>
      </w:r>
      <w:r w:rsidR="00C549D8" w:rsidRPr="00C549D8">
        <w:rPr>
          <w:i/>
        </w:rPr>
        <w:t xml:space="preserve"> </w:t>
      </w:r>
      <w:r w:rsidRPr="00C549D8">
        <w:rPr>
          <w:i/>
        </w:rPr>
        <w:t>денег,</w:t>
      </w:r>
      <w:r w:rsidR="00C549D8" w:rsidRPr="00C549D8">
        <w:rPr>
          <w:i/>
        </w:rPr>
        <w:t xml:space="preserve"> </w:t>
      </w:r>
      <w:r w:rsidRPr="00C549D8">
        <w:rPr>
          <w:i/>
        </w:rPr>
        <w:t>чтобы</w:t>
      </w:r>
      <w:r w:rsidR="00C549D8" w:rsidRPr="00C549D8">
        <w:rPr>
          <w:i/>
        </w:rPr>
        <w:t xml:space="preserve"> </w:t>
      </w:r>
      <w:r w:rsidRPr="00C549D8">
        <w:rPr>
          <w:i/>
        </w:rPr>
        <w:t>откладывать</w:t>
      </w:r>
      <w:r w:rsidR="00C549D8" w:rsidRPr="00C549D8">
        <w:rPr>
          <w:i/>
        </w:rPr>
        <w:t xml:space="preserve"> </w:t>
      </w:r>
      <w:r w:rsidRPr="00C549D8">
        <w:rPr>
          <w:i/>
        </w:rPr>
        <w:t>их</w:t>
      </w:r>
      <w:r w:rsidR="00C549D8" w:rsidRPr="00C549D8">
        <w:rPr>
          <w:i/>
        </w:rPr>
        <w:t xml:space="preserve"> </w:t>
      </w:r>
      <w:r w:rsidRPr="00C549D8">
        <w:rPr>
          <w:i/>
        </w:rPr>
        <w:t>на</w:t>
      </w:r>
      <w:r w:rsidR="00C549D8" w:rsidRPr="00C549D8">
        <w:rPr>
          <w:i/>
        </w:rPr>
        <w:t xml:space="preserve"> </w:t>
      </w:r>
      <w:r w:rsidRPr="00C549D8">
        <w:rPr>
          <w:i/>
        </w:rPr>
        <w:t>какие-то</w:t>
      </w:r>
      <w:r w:rsidR="00C549D8" w:rsidRPr="00C549D8">
        <w:rPr>
          <w:i/>
        </w:rPr>
        <w:t xml:space="preserve"> </w:t>
      </w:r>
      <w:r w:rsidRPr="00C549D8">
        <w:rPr>
          <w:i/>
        </w:rPr>
        <w:t>будущие</w:t>
      </w:r>
      <w:r w:rsidR="00C549D8" w:rsidRPr="00C549D8">
        <w:rPr>
          <w:i/>
        </w:rPr>
        <w:t xml:space="preserve"> </w:t>
      </w:r>
      <w:r w:rsidRPr="00C549D8">
        <w:rPr>
          <w:i/>
        </w:rPr>
        <w:t>или</w:t>
      </w:r>
      <w:r w:rsidR="00C549D8" w:rsidRPr="00C549D8">
        <w:rPr>
          <w:i/>
        </w:rPr>
        <w:t xml:space="preserve"> </w:t>
      </w:r>
      <w:r w:rsidRPr="00C549D8">
        <w:rPr>
          <w:i/>
        </w:rPr>
        <w:t>долгосрочные</w:t>
      </w:r>
      <w:r w:rsidR="00C549D8" w:rsidRPr="00C549D8">
        <w:rPr>
          <w:i/>
        </w:rPr>
        <w:t xml:space="preserve"> </w:t>
      </w:r>
      <w:r w:rsidRPr="00C549D8">
        <w:rPr>
          <w:i/>
        </w:rPr>
        <w:t>цели.</w:t>
      </w:r>
      <w:r w:rsidR="00C549D8" w:rsidRPr="00C549D8">
        <w:rPr>
          <w:i/>
        </w:rPr>
        <w:t xml:space="preserve"> </w:t>
      </w:r>
      <w:r w:rsidRPr="00C549D8">
        <w:rPr>
          <w:i/>
        </w:rPr>
        <w:t>Eсли</w:t>
      </w:r>
      <w:r w:rsidR="00C549D8" w:rsidRPr="00C549D8">
        <w:rPr>
          <w:i/>
        </w:rPr>
        <w:t xml:space="preserve"> </w:t>
      </w:r>
      <w:r w:rsidRPr="00C549D8">
        <w:rPr>
          <w:i/>
        </w:rPr>
        <w:t>по</w:t>
      </w:r>
      <w:r w:rsidR="00C549D8" w:rsidRPr="00C549D8">
        <w:rPr>
          <w:i/>
        </w:rPr>
        <w:t xml:space="preserve"> </w:t>
      </w:r>
      <w:r w:rsidRPr="00C549D8">
        <w:rPr>
          <w:i/>
        </w:rPr>
        <w:t>смотреть</w:t>
      </w:r>
      <w:r w:rsidR="00C549D8" w:rsidRPr="00C549D8">
        <w:rPr>
          <w:i/>
        </w:rPr>
        <w:t xml:space="preserve"> </w:t>
      </w:r>
      <w:r w:rsidRPr="00C549D8">
        <w:rPr>
          <w:i/>
        </w:rPr>
        <w:t>структуру</w:t>
      </w:r>
      <w:r w:rsidR="00C549D8" w:rsidRPr="00C549D8">
        <w:rPr>
          <w:i/>
        </w:rPr>
        <w:t xml:space="preserve"> </w:t>
      </w:r>
      <w:r w:rsidRPr="00C549D8">
        <w:rPr>
          <w:i/>
        </w:rPr>
        <w:t>доходов</w:t>
      </w:r>
      <w:r w:rsidR="00C549D8" w:rsidRPr="00C549D8">
        <w:rPr>
          <w:i/>
        </w:rPr>
        <w:t xml:space="preserve"> </w:t>
      </w:r>
      <w:r w:rsidRPr="00C549D8">
        <w:rPr>
          <w:i/>
        </w:rPr>
        <w:t>и</w:t>
      </w:r>
      <w:r w:rsidR="00C549D8" w:rsidRPr="00C549D8">
        <w:rPr>
          <w:i/>
        </w:rPr>
        <w:t xml:space="preserve"> </w:t>
      </w:r>
      <w:r w:rsidRPr="00C549D8">
        <w:rPr>
          <w:i/>
        </w:rPr>
        <w:t>расходов,</w:t>
      </w:r>
      <w:r w:rsidR="00C549D8" w:rsidRPr="00C549D8">
        <w:rPr>
          <w:i/>
        </w:rPr>
        <w:t xml:space="preserve"> </w:t>
      </w:r>
      <w:r w:rsidRPr="00C549D8">
        <w:rPr>
          <w:i/>
        </w:rPr>
        <w:t>то</w:t>
      </w:r>
      <w:r w:rsidR="00C549D8" w:rsidRPr="00C549D8">
        <w:rPr>
          <w:i/>
        </w:rPr>
        <w:t xml:space="preserve"> </w:t>
      </w:r>
      <w:r w:rsidRPr="00C549D8">
        <w:rPr>
          <w:i/>
        </w:rPr>
        <w:t>96</w:t>
      </w:r>
      <w:r w:rsidR="00C549D8" w:rsidRPr="00C549D8">
        <w:rPr>
          <w:i/>
        </w:rPr>
        <w:t xml:space="preserve">% </w:t>
      </w:r>
      <w:r w:rsidRPr="00C549D8">
        <w:rPr>
          <w:i/>
        </w:rPr>
        <w:t>доходов</w:t>
      </w:r>
      <w:r w:rsidR="00C549D8" w:rsidRPr="00C549D8">
        <w:rPr>
          <w:i/>
        </w:rPr>
        <w:t xml:space="preserve"> </w:t>
      </w:r>
      <w:r w:rsidRPr="00C549D8">
        <w:rPr>
          <w:i/>
        </w:rPr>
        <w:t>всех</w:t>
      </w:r>
      <w:r w:rsidR="00C549D8" w:rsidRPr="00C549D8">
        <w:rPr>
          <w:i/>
        </w:rPr>
        <w:t xml:space="preserve"> </w:t>
      </w:r>
      <w:r w:rsidRPr="00C549D8">
        <w:rPr>
          <w:i/>
        </w:rPr>
        <w:t>домохозяйств</w:t>
      </w:r>
      <w:r w:rsidR="00C549D8" w:rsidRPr="00C549D8">
        <w:rPr>
          <w:i/>
        </w:rPr>
        <w:t xml:space="preserve"> </w:t>
      </w:r>
      <w:r w:rsidRPr="00C549D8">
        <w:rPr>
          <w:i/>
        </w:rPr>
        <w:t>в</w:t>
      </w:r>
      <w:r w:rsidR="00C549D8" w:rsidRPr="00C549D8">
        <w:rPr>
          <w:i/>
        </w:rPr>
        <w:t xml:space="preserve"> </w:t>
      </w:r>
      <w:r w:rsidRPr="00C549D8">
        <w:rPr>
          <w:i/>
        </w:rPr>
        <w:t>стране</w:t>
      </w:r>
      <w:r w:rsidR="00C549D8" w:rsidRPr="00C549D8">
        <w:rPr>
          <w:i/>
        </w:rPr>
        <w:t xml:space="preserve"> </w:t>
      </w:r>
      <w:r w:rsidRPr="00C549D8">
        <w:rPr>
          <w:i/>
        </w:rPr>
        <w:t>уходят</w:t>
      </w:r>
      <w:r w:rsidR="00C549D8" w:rsidRPr="00C549D8">
        <w:rPr>
          <w:i/>
        </w:rPr>
        <w:t xml:space="preserve"> </w:t>
      </w:r>
      <w:r w:rsidRPr="00C549D8">
        <w:rPr>
          <w:i/>
        </w:rPr>
        <w:t>на</w:t>
      </w:r>
      <w:r w:rsidR="00C549D8" w:rsidRPr="00C549D8">
        <w:rPr>
          <w:i/>
        </w:rPr>
        <w:t xml:space="preserve"> </w:t>
      </w:r>
      <w:r w:rsidRPr="00C549D8">
        <w:rPr>
          <w:i/>
        </w:rPr>
        <w:t>оплату</w:t>
      </w:r>
      <w:r w:rsidR="00C549D8" w:rsidRPr="00C549D8">
        <w:rPr>
          <w:i/>
        </w:rPr>
        <w:t xml:space="preserve"> </w:t>
      </w:r>
      <w:r w:rsidRPr="00C549D8">
        <w:rPr>
          <w:i/>
        </w:rPr>
        <w:t>обязательных</w:t>
      </w:r>
      <w:r w:rsidR="00C549D8" w:rsidRPr="00C549D8">
        <w:rPr>
          <w:i/>
        </w:rPr>
        <w:t xml:space="preserve"> </w:t>
      </w:r>
      <w:r w:rsidRPr="00C549D8">
        <w:rPr>
          <w:i/>
        </w:rPr>
        <w:t>платежей</w:t>
      </w:r>
      <w:r w:rsidR="00C549D8" w:rsidRPr="00C549D8">
        <w:rPr>
          <w:i/>
        </w:rPr>
        <w:t xml:space="preserve"> </w:t>
      </w:r>
      <w:r w:rsidRPr="00C549D8">
        <w:rPr>
          <w:i/>
        </w:rPr>
        <w:t>и</w:t>
      </w:r>
      <w:r w:rsidR="00C549D8" w:rsidRPr="00C549D8">
        <w:rPr>
          <w:i/>
        </w:rPr>
        <w:t xml:space="preserve"> </w:t>
      </w:r>
      <w:r w:rsidRPr="00C549D8">
        <w:rPr>
          <w:i/>
        </w:rPr>
        <w:t>финансирование</w:t>
      </w:r>
      <w:r w:rsidR="00C549D8" w:rsidRPr="00C549D8">
        <w:rPr>
          <w:i/>
        </w:rPr>
        <w:t xml:space="preserve"> </w:t>
      </w:r>
      <w:r w:rsidRPr="00C549D8">
        <w:rPr>
          <w:i/>
        </w:rPr>
        <w:t>текущих</w:t>
      </w:r>
      <w:r w:rsidR="00C549D8" w:rsidRPr="00C549D8">
        <w:rPr>
          <w:i/>
        </w:rPr>
        <w:t xml:space="preserve"> </w:t>
      </w:r>
      <w:r w:rsidRPr="00C549D8">
        <w:rPr>
          <w:i/>
        </w:rPr>
        <w:t>потребностей.</w:t>
      </w:r>
      <w:r w:rsidR="00C549D8" w:rsidRPr="00C549D8">
        <w:rPr>
          <w:i/>
        </w:rPr>
        <w:t xml:space="preserve"> </w:t>
      </w:r>
      <w:r w:rsidRPr="00C549D8">
        <w:rPr>
          <w:i/>
        </w:rPr>
        <w:t>4</w:t>
      </w:r>
      <w:r w:rsidR="00C549D8" w:rsidRPr="00C549D8">
        <w:rPr>
          <w:i/>
        </w:rPr>
        <w:t xml:space="preserve">% </w:t>
      </w:r>
      <w:r w:rsidRPr="00C549D8">
        <w:rPr>
          <w:i/>
        </w:rPr>
        <w:t>денег,</w:t>
      </w:r>
      <w:r w:rsidR="00C549D8" w:rsidRPr="00C549D8">
        <w:rPr>
          <w:i/>
        </w:rPr>
        <w:t xml:space="preserve"> </w:t>
      </w:r>
      <w:r w:rsidRPr="00C549D8">
        <w:rPr>
          <w:i/>
        </w:rPr>
        <w:t>которые</w:t>
      </w:r>
      <w:r w:rsidR="00C549D8" w:rsidRPr="00C549D8">
        <w:rPr>
          <w:i/>
        </w:rPr>
        <w:t xml:space="preserve"> </w:t>
      </w:r>
      <w:r w:rsidRPr="00C549D8">
        <w:rPr>
          <w:i/>
        </w:rPr>
        <w:t>остаются,</w:t>
      </w:r>
      <w:r w:rsidR="00C549D8" w:rsidRPr="00C549D8">
        <w:rPr>
          <w:i/>
        </w:rPr>
        <w:t xml:space="preserve"> </w:t>
      </w:r>
      <w:r w:rsidRPr="00C549D8">
        <w:rPr>
          <w:i/>
        </w:rPr>
        <w:t>-</w:t>
      </w:r>
      <w:r w:rsidR="00C549D8" w:rsidRPr="00C549D8">
        <w:rPr>
          <w:i/>
        </w:rPr>
        <w:t xml:space="preserve"> </w:t>
      </w:r>
      <w:r w:rsidRPr="00C549D8">
        <w:rPr>
          <w:i/>
        </w:rPr>
        <w:t>это</w:t>
      </w:r>
      <w:r w:rsidR="00C549D8" w:rsidRPr="00C549D8">
        <w:rPr>
          <w:i/>
        </w:rPr>
        <w:t xml:space="preserve"> </w:t>
      </w:r>
      <w:r w:rsidRPr="00C549D8">
        <w:rPr>
          <w:i/>
        </w:rPr>
        <w:t>то,</w:t>
      </w:r>
      <w:r w:rsidR="00C549D8" w:rsidRPr="00C549D8">
        <w:rPr>
          <w:i/>
        </w:rPr>
        <w:t xml:space="preserve"> </w:t>
      </w:r>
      <w:r w:rsidRPr="00C549D8">
        <w:rPr>
          <w:i/>
        </w:rPr>
        <w:t>за</w:t>
      </w:r>
      <w:r w:rsidR="00C549D8" w:rsidRPr="00C549D8">
        <w:rPr>
          <w:i/>
        </w:rPr>
        <w:t xml:space="preserve"> </w:t>
      </w:r>
      <w:r w:rsidRPr="00C549D8">
        <w:rPr>
          <w:i/>
        </w:rPr>
        <w:t>что</w:t>
      </w:r>
      <w:r w:rsidR="00C549D8" w:rsidRPr="00C549D8">
        <w:rPr>
          <w:i/>
        </w:rPr>
        <w:t xml:space="preserve"> </w:t>
      </w:r>
      <w:r w:rsidRPr="00C549D8">
        <w:rPr>
          <w:i/>
        </w:rPr>
        <w:t>конкурируют</w:t>
      </w:r>
      <w:r w:rsidR="00C549D8" w:rsidRPr="00C549D8">
        <w:rPr>
          <w:i/>
        </w:rPr>
        <w:t xml:space="preserve"> </w:t>
      </w:r>
      <w:r w:rsidRPr="00C549D8">
        <w:rPr>
          <w:i/>
        </w:rPr>
        <w:t>все</w:t>
      </w:r>
      <w:r w:rsidR="00C549D8" w:rsidRPr="00C549D8">
        <w:rPr>
          <w:i/>
        </w:rPr>
        <w:t xml:space="preserve"> </w:t>
      </w:r>
      <w:r w:rsidRPr="00C549D8">
        <w:rPr>
          <w:i/>
        </w:rPr>
        <w:t>участники</w:t>
      </w:r>
      <w:r w:rsidR="00C549D8" w:rsidRPr="00C549D8">
        <w:rPr>
          <w:i/>
        </w:rPr>
        <w:t xml:space="preserve"> </w:t>
      </w:r>
      <w:r w:rsidRPr="00C549D8">
        <w:rPr>
          <w:i/>
        </w:rPr>
        <w:t>финансового</w:t>
      </w:r>
      <w:r w:rsidR="00C549D8" w:rsidRPr="00C549D8">
        <w:rPr>
          <w:i/>
        </w:rPr>
        <w:t xml:space="preserve"> </w:t>
      </w:r>
      <w:r w:rsidRPr="00C549D8">
        <w:rPr>
          <w:i/>
        </w:rPr>
        <w:t>рынка.</w:t>
      </w:r>
      <w:r w:rsidR="00C549D8" w:rsidRPr="00C549D8">
        <w:rPr>
          <w:i/>
        </w:rPr>
        <w:t xml:space="preserve"> </w:t>
      </w:r>
      <w:r w:rsidRPr="00C549D8">
        <w:rPr>
          <w:i/>
        </w:rPr>
        <w:t>Я</w:t>
      </w:r>
      <w:r w:rsidR="00C549D8" w:rsidRPr="00C549D8">
        <w:rPr>
          <w:i/>
        </w:rPr>
        <w:t xml:space="preserve"> </w:t>
      </w:r>
      <w:r w:rsidRPr="00C549D8">
        <w:rPr>
          <w:i/>
        </w:rPr>
        <w:t>очень</w:t>
      </w:r>
      <w:r w:rsidR="00C549D8" w:rsidRPr="00C549D8">
        <w:rPr>
          <w:i/>
        </w:rPr>
        <w:t xml:space="preserve"> </w:t>
      </w:r>
      <w:r w:rsidRPr="00C549D8">
        <w:rPr>
          <w:i/>
        </w:rPr>
        <w:t>хочу,</w:t>
      </w:r>
      <w:r w:rsidR="00C549D8" w:rsidRPr="00C549D8">
        <w:rPr>
          <w:i/>
        </w:rPr>
        <w:t xml:space="preserve"> </w:t>
      </w:r>
      <w:r w:rsidRPr="00C549D8">
        <w:rPr>
          <w:i/>
        </w:rPr>
        <w:t>стараюсь</w:t>
      </w:r>
      <w:r w:rsidR="00C549D8" w:rsidRPr="00C549D8">
        <w:rPr>
          <w:i/>
        </w:rPr>
        <w:t xml:space="preserve"> </w:t>
      </w:r>
      <w:r w:rsidRPr="00C549D8">
        <w:rPr>
          <w:i/>
        </w:rPr>
        <w:t>и</w:t>
      </w:r>
      <w:r w:rsidR="00C549D8" w:rsidRPr="00C549D8">
        <w:rPr>
          <w:i/>
        </w:rPr>
        <w:t xml:space="preserve"> </w:t>
      </w:r>
      <w:r w:rsidRPr="00C549D8">
        <w:rPr>
          <w:i/>
        </w:rPr>
        <w:t>люблю</w:t>
      </w:r>
      <w:r w:rsidR="00C549D8" w:rsidRPr="00C549D8">
        <w:rPr>
          <w:i/>
        </w:rPr>
        <w:t xml:space="preserve"> </w:t>
      </w:r>
      <w:r w:rsidRPr="00C549D8">
        <w:rPr>
          <w:i/>
        </w:rPr>
        <w:t>быть</w:t>
      </w:r>
      <w:r w:rsidR="00C549D8" w:rsidRPr="00C549D8">
        <w:rPr>
          <w:i/>
        </w:rPr>
        <w:t xml:space="preserve"> </w:t>
      </w:r>
      <w:r w:rsidRPr="00C549D8">
        <w:rPr>
          <w:i/>
        </w:rPr>
        <w:t>оптимистом,</w:t>
      </w:r>
      <w:r w:rsidR="00C549D8" w:rsidRPr="00C549D8">
        <w:rPr>
          <w:i/>
        </w:rPr>
        <w:t xml:space="preserve"> </w:t>
      </w:r>
      <w:r w:rsidRPr="00C549D8">
        <w:rPr>
          <w:i/>
        </w:rPr>
        <w:t>но</w:t>
      </w:r>
      <w:r w:rsidR="00C549D8" w:rsidRPr="00C549D8">
        <w:rPr>
          <w:i/>
        </w:rPr>
        <w:t xml:space="preserve"> </w:t>
      </w:r>
      <w:r w:rsidRPr="00C549D8">
        <w:rPr>
          <w:i/>
        </w:rPr>
        <w:t>что-то</w:t>
      </w:r>
      <w:r w:rsidR="00C549D8" w:rsidRPr="00C549D8">
        <w:rPr>
          <w:i/>
        </w:rPr>
        <w:t xml:space="preserve"> </w:t>
      </w:r>
      <w:r w:rsidRPr="00C549D8">
        <w:rPr>
          <w:i/>
        </w:rPr>
        <w:t>пока</w:t>
      </w:r>
      <w:r w:rsidR="00C549D8" w:rsidRPr="00C549D8">
        <w:rPr>
          <w:i/>
        </w:rPr>
        <w:t xml:space="preserve"> </w:t>
      </w:r>
      <w:r w:rsidRPr="00C549D8">
        <w:rPr>
          <w:i/>
        </w:rPr>
        <w:t>не</w:t>
      </w:r>
      <w:r w:rsidR="00C549D8" w:rsidRPr="00C549D8">
        <w:rPr>
          <w:i/>
        </w:rPr>
        <w:t xml:space="preserve"> </w:t>
      </w:r>
      <w:r w:rsidRPr="00C549D8">
        <w:rPr>
          <w:i/>
        </w:rPr>
        <w:t>очень</w:t>
      </w:r>
      <w:r w:rsidR="00C549D8" w:rsidRPr="00C549D8">
        <w:rPr>
          <w:i/>
        </w:rPr>
        <w:t xml:space="preserve"> </w:t>
      </w:r>
      <w:r w:rsidRPr="00C549D8">
        <w:rPr>
          <w:i/>
        </w:rPr>
        <w:t>получается</w:t>
      </w:r>
      <w:r w:rsidR="00C549D8" w:rsidRPr="00C549D8">
        <w:rPr>
          <w:i/>
        </w:rPr>
        <w:t xml:space="preserve"> </w:t>
      </w:r>
      <w:r w:rsidRPr="00C549D8">
        <w:rPr>
          <w:i/>
        </w:rPr>
        <w:t>в</w:t>
      </w:r>
      <w:r w:rsidR="00C549D8" w:rsidRPr="00C549D8">
        <w:rPr>
          <w:i/>
        </w:rPr>
        <w:t xml:space="preserve"> </w:t>
      </w:r>
      <w:r w:rsidRPr="00C549D8">
        <w:rPr>
          <w:i/>
        </w:rPr>
        <w:t>этой</w:t>
      </w:r>
      <w:r w:rsidR="00C549D8" w:rsidRPr="00C549D8">
        <w:rPr>
          <w:i/>
        </w:rPr>
        <w:t xml:space="preserve"> </w:t>
      </w:r>
      <w:r w:rsidRPr="00C549D8">
        <w:rPr>
          <w:i/>
        </w:rPr>
        <w:t>части</w:t>
      </w:r>
      <w:r w:rsidR="00C549D8" w:rsidRPr="00C549D8">
        <w:rPr>
          <w:i/>
        </w:rPr>
        <w:t xml:space="preserve"> </w:t>
      </w:r>
      <w:r w:rsidRPr="00C549D8">
        <w:rPr>
          <w:i/>
        </w:rPr>
        <w:t>быть</w:t>
      </w:r>
      <w:r w:rsidR="00C549D8" w:rsidRPr="00C549D8">
        <w:rPr>
          <w:i/>
        </w:rPr>
        <w:t xml:space="preserve"> </w:t>
      </w:r>
      <w:r w:rsidRPr="00C549D8">
        <w:rPr>
          <w:i/>
        </w:rPr>
        <w:t>сильно</w:t>
      </w:r>
      <w:r w:rsidR="00C549D8" w:rsidRPr="00C549D8">
        <w:rPr>
          <w:i/>
        </w:rPr>
        <w:t xml:space="preserve"> </w:t>
      </w:r>
      <w:r w:rsidRPr="00C549D8">
        <w:rPr>
          <w:i/>
        </w:rPr>
        <w:t>оптимистично</w:t>
      </w:r>
      <w:r w:rsidR="00C549D8" w:rsidRPr="00C549D8">
        <w:rPr>
          <w:i/>
        </w:rPr>
        <w:t xml:space="preserve"> </w:t>
      </w:r>
      <w:r w:rsidRPr="00C549D8">
        <w:rPr>
          <w:i/>
        </w:rPr>
        <w:t>настроенным</w:t>
      </w:r>
      <w:r w:rsidR="00C549D8" w:rsidRPr="00C549D8">
        <w:rPr>
          <w:i/>
        </w:rPr>
        <w:t>»</w:t>
      </w:r>
    </w:p>
    <w:p w:rsidR="00ED3DDB" w:rsidRPr="00C549D8" w:rsidRDefault="00ED3DDB" w:rsidP="00ED3DDB">
      <w:pPr>
        <w:numPr>
          <w:ilvl w:val="0"/>
          <w:numId w:val="27"/>
        </w:numPr>
        <w:rPr>
          <w:i/>
        </w:rPr>
      </w:pPr>
      <w:r w:rsidRPr="00C549D8">
        <w:rPr>
          <w:i/>
        </w:rPr>
        <w:t>Сергей</w:t>
      </w:r>
      <w:r w:rsidR="00C549D8" w:rsidRPr="00C549D8">
        <w:rPr>
          <w:i/>
        </w:rPr>
        <w:t xml:space="preserve"> </w:t>
      </w:r>
      <w:r w:rsidRPr="00C549D8">
        <w:rPr>
          <w:i/>
        </w:rPr>
        <w:t>Беляков,</w:t>
      </w:r>
      <w:r w:rsidR="00C549D8" w:rsidRPr="00C549D8">
        <w:rPr>
          <w:i/>
        </w:rPr>
        <w:t xml:space="preserve"> </w:t>
      </w:r>
      <w:r w:rsidRPr="00C549D8">
        <w:rPr>
          <w:i/>
        </w:rPr>
        <w:t>президент</w:t>
      </w:r>
      <w:r w:rsidR="00C549D8" w:rsidRPr="00C549D8">
        <w:rPr>
          <w:i/>
        </w:rPr>
        <w:t xml:space="preserve"> </w:t>
      </w:r>
      <w:r w:rsidRPr="00C549D8">
        <w:rPr>
          <w:i/>
        </w:rPr>
        <w:t>НАПФ:</w:t>
      </w:r>
      <w:r w:rsidR="00C549D8" w:rsidRPr="00C549D8">
        <w:rPr>
          <w:i/>
        </w:rPr>
        <w:t xml:space="preserve"> «</w:t>
      </w:r>
      <w:r w:rsidRPr="00C549D8">
        <w:rPr>
          <w:i/>
        </w:rPr>
        <w:t>Тенденция</w:t>
      </w:r>
      <w:r w:rsidR="00C549D8" w:rsidRPr="00C549D8">
        <w:rPr>
          <w:i/>
        </w:rPr>
        <w:t xml:space="preserve"> </w:t>
      </w:r>
      <w:r w:rsidRPr="00C549D8">
        <w:rPr>
          <w:i/>
        </w:rPr>
        <w:t>стагнации</w:t>
      </w:r>
      <w:r w:rsidR="00C549D8" w:rsidRPr="00C549D8">
        <w:rPr>
          <w:i/>
        </w:rPr>
        <w:t xml:space="preserve"> </w:t>
      </w:r>
      <w:r w:rsidRPr="00C549D8">
        <w:rPr>
          <w:i/>
        </w:rPr>
        <w:t>клиентской</w:t>
      </w:r>
      <w:r w:rsidR="00C549D8" w:rsidRPr="00C549D8">
        <w:rPr>
          <w:i/>
        </w:rPr>
        <w:t xml:space="preserve"> </w:t>
      </w:r>
      <w:r w:rsidRPr="00C549D8">
        <w:rPr>
          <w:i/>
        </w:rPr>
        <w:t>базы</w:t>
      </w:r>
      <w:r w:rsidR="00C549D8" w:rsidRPr="00C549D8">
        <w:rPr>
          <w:i/>
        </w:rPr>
        <w:t xml:space="preserve"> </w:t>
      </w:r>
      <w:r w:rsidRPr="00C549D8">
        <w:rPr>
          <w:i/>
        </w:rPr>
        <w:t>по</w:t>
      </w:r>
      <w:r w:rsidR="00C549D8" w:rsidRPr="00C549D8">
        <w:rPr>
          <w:i/>
        </w:rPr>
        <w:t xml:space="preserve"> </w:t>
      </w:r>
      <w:r w:rsidRPr="00C549D8">
        <w:rPr>
          <w:i/>
        </w:rPr>
        <w:t>НПО</w:t>
      </w:r>
      <w:r w:rsidR="00C549D8" w:rsidRPr="00C549D8">
        <w:rPr>
          <w:i/>
        </w:rPr>
        <w:t xml:space="preserve"> </w:t>
      </w:r>
      <w:r w:rsidRPr="00C549D8">
        <w:rPr>
          <w:i/>
        </w:rPr>
        <w:t>тревожная.</w:t>
      </w:r>
      <w:r w:rsidR="00C549D8" w:rsidRPr="00C549D8">
        <w:rPr>
          <w:i/>
        </w:rPr>
        <w:t xml:space="preserve"> </w:t>
      </w:r>
      <w:r w:rsidRPr="00C549D8">
        <w:rPr>
          <w:i/>
        </w:rPr>
        <w:t>Будем</w:t>
      </w:r>
      <w:r w:rsidR="00C549D8" w:rsidRPr="00C549D8">
        <w:rPr>
          <w:i/>
        </w:rPr>
        <w:t xml:space="preserve"> </w:t>
      </w:r>
      <w:r w:rsidRPr="00C549D8">
        <w:rPr>
          <w:i/>
        </w:rPr>
        <w:t>надеяться,</w:t>
      </w:r>
      <w:r w:rsidR="00C549D8" w:rsidRPr="00C549D8">
        <w:rPr>
          <w:i/>
        </w:rPr>
        <w:t xml:space="preserve"> </w:t>
      </w:r>
      <w:r w:rsidRPr="00C549D8">
        <w:rPr>
          <w:i/>
        </w:rPr>
        <w:t>что</w:t>
      </w:r>
      <w:r w:rsidR="00C549D8" w:rsidRPr="00C549D8">
        <w:rPr>
          <w:i/>
        </w:rPr>
        <w:t xml:space="preserve"> </w:t>
      </w:r>
      <w:r w:rsidRPr="00C549D8">
        <w:rPr>
          <w:i/>
        </w:rPr>
        <w:t>программа</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 xml:space="preserve"> </w:t>
      </w:r>
      <w:r w:rsidRPr="00C549D8">
        <w:rPr>
          <w:i/>
        </w:rPr>
        <w:t>изменит</w:t>
      </w:r>
      <w:r w:rsidR="00C549D8" w:rsidRPr="00C549D8">
        <w:rPr>
          <w:i/>
        </w:rPr>
        <w:t xml:space="preserve"> </w:t>
      </w:r>
      <w:r w:rsidRPr="00C549D8">
        <w:rPr>
          <w:i/>
        </w:rPr>
        <w:t>динамику.</w:t>
      </w:r>
      <w:r w:rsidR="00C549D8" w:rsidRPr="00C549D8">
        <w:rPr>
          <w:i/>
        </w:rPr>
        <w:t xml:space="preserve"> </w:t>
      </w:r>
      <w:r w:rsidRPr="00C549D8">
        <w:rPr>
          <w:i/>
        </w:rPr>
        <w:t>ПДС</w:t>
      </w:r>
      <w:r w:rsidR="00C549D8" w:rsidRPr="00C549D8">
        <w:rPr>
          <w:i/>
        </w:rPr>
        <w:t xml:space="preserve"> </w:t>
      </w:r>
      <w:r w:rsidRPr="00C549D8">
        <w:rPr>
          <w:i/>
        </w:rPr>
        <w:t>-</w:t>
      </w:r>
      <w:r w:rsidR="00C549D8" w:rsidRPr="00C549D8">
        <w:rPr>
          <w:i/>
        </w:rPr>
        <w:t xml:space="preserve"> </w:t>
      </w:r>
      <w:r w:rsidRPr="00C549D8">
        <w:rPr>
          <w:i/>
        </w:rPr>
        <w:t>уникальный</w:t>
      </w:r>
      <w:r w:rsidR="00C549D8" w:rsidRPr="00C549D8">
        <w:rPr>
          <w:i/>
        </w:rPr>
        <w:t xml:space="preserve"> </w:t>
      </w:r>
      <w:r w:rsidRPr="00C549D8">
        <w:rPr>
          <w:i/>
        </w:rPr>
        <w:t>продукт.</w:t>
      </w:r>
      <w:r w:rsidR="00C549D8" w:rsidRPr="00C549D8">
        <w:rPr>
          <w:i/>
        </w:rPr>
        <w:t xml:space="preserve"> </w:t>
      </w:r>
      <w:r w:rsidRPr="00C549D8">
        <w:rPr>
          <w:i/>
        </w:rPr>
        <w:t>Банк</w:t>
      </w:r>
      <w:r w:rsidR="00C549D8" w:rsidRPr="00C549D8">
        <w:rPr>
          <w:i/>
        </w:rPr>
        <w:t xml:space="preserve"> </w:t>
      </w:r>
      <w:r w:rsidRPr="00C549D8">
        <w:rPr>
          <w:i/>
        </w:rPr>
        <w:t>России</w:t>
      </w:r>
      <w:r w:rsidR="00C549D8" w:rsidRPr="00C549D8">
        <w:rPr>
          <w:i/>
        </w:rPr>
        <w:t xml:space="preserve"> </w:t>
      </w:r>
      <w:r w:rsidRPr="00C549D8">
        <w:rPr>
          <w:i/>
        </w:rPr>
        <w:t>и</w:t>
      </w:r>
      <w:r w:rsidR="00C549D8" w:rsidRPr="00C549D8">
        <w:rPr>
          <w:i/>
        </w:rPr>
        <w:t xml:space="preserve"> </w:t>
      </w:r>
      <w:r w:rsidRPr="00C549D8">
        <w:rPr>
          <w:i/>
        </w:rPr>
        <w:t>Минфин</w:t>
      </w:r>
      <w:r w:rsidR="00C549D8" w:rsidRPr="00C549D8">
        <w:rPr>
          <w:i/>
        </w:rPr>
        <w:t xml:space="preserve"> </w:t>
      </w:r>
      <w:r w:rsidRPr="00C549D8">
        <w:rPr>
          <w:i/>
        </w:rPr>
        <w:t>создали</w:t>
      </w:r>
      <w:r w:rsidR="00C549D8" w:rsidRPr="00C549D8">
        <w:rPr>
          <w:i/>
        </w:rPr>
        <w:t xml:space="preserve"> </w:t>
      </w:r>
      <w:r w:rsidRPr="00C549D8">
        <w:rPr>
          <w:i/>
        </w:rPr>
        <w:t>действующую</w:t>
      </w:r>
      <w:r w:rsidR="00C549D8" w:rsidRPr="00C549D8">
        <w:rPr>
          <w:i/>
        </w:rPr>
        <w:t xml:space="preserve"> </w:t>
      </w:r>
      <w:r w:rsidRPr="00C549D8">
        <w:rPr>
          <w:i/>
        </w:rPr>
        <w:t>систему</w:t>
      </w:r>
      <w:r w:rsidR="00C549D8" w:rsidRPr="00C549D8">
        <w:rPr>
          <w:i/>
        </w:rPr>
        <w:t xml:space="preserve"> </w:t>
      </w:r>
      <w:r w:rsidRPr="00C549D8">
        <w:rPr>
          <w:i/>
        </w:rPr>
        <w:t>мотивации,</w:t>
      </w:r>
      <w:r w:rsidR="00C549D8" w:rsidRPr="00C549D8">
        <w:rPr>
          <w:i/>
        </w:rPr>
        <w:t xml:space="preserve"> </w:t>
      </w:r>
      <w:r w:rsidRPr="00C549D8">
        <w:rPr>
          <w:i/>
        </w:rPr>
        <w:t>позволяющую</w:t>
      </w:r>
      <w:r w:rsidR="00C549D8" w:rsidRPr="00C549D8">
        <w:rPr>
          <w:i/>
        </w:rPr>
        <w:t xml:space="preserve"> </w:t>
      </w:r>
      <w:r w:rsidRPr="00C549D8">
        <w:rPr>
          <w:i/>
        </w:rPr>
        <w:t>людям</w:t>
      </w:r>
      <w:r w:rsidR="00C549D8" w:rsidRPr="00C549D8">
        <w:rPr>
          <w:i/>
        </w:rPr>
        <w:t xml:space="preserve"> </w:t>
      </w:r>
      <w:r w:rsidRPr="00C549D8">
        <w:rPr>
          <w:i/>
        </w:rPr>
        <w:t>с</w:t>
      </w:r>
      <w:r w:rsidR="00C549D8" w:rsidRPr="00C549D8">
        <w:rPr>
          <w:i/>
        </w:rPr>
        <w:t xml:space="preserve"> </w:t>
      </w:r>
      <w:r w:rsidRPr="00C549D8">
        <w:rPr>
          <w:i/>
        </w:rPr>
        <w:t>невысоким</w:t>
      </w:r>
      <w:r w:rsidR="00C549D8" w:rsidRPr="00C549D8">
        <w:rPr>
          <w:i/>
        </w:rPr>
        <w:t xml:space="preserve"> </w:t>
      </w:r>
      <w:r w:rsidRPr="00C549D8">
        <w:rPr>
          <w:i/>
        </w:rPr>
        <w:t>доходом</w:t>
      </w:r>
      <w:r w:rsidR="00C549D8" w:rsidRPr="00C549D8">
        <w:rPr>
          <w:i/>
        </w:rPr>
        <w:t xml:space="preserve"> </w:t>
      </w:r>
      <w:r w:rsidRPr="00C549D8">
        <w:rPr>
          <w:i/>
        </w:rPr>
        <w:t>формировать</w:t>
      </w:r>
      <w:r w:rsidR="00C549D8" w:rsidRPr="00C549D8">
        <w:rPr>
          <w:i/>
        </w:rPr>
        <w:t xml:space="preserve"> </w:t>
      </w:r>
      <w:r w:rsidRPr="00C549D8">
        <w:rPr>
          <w:i/>
        </w:rPr>
        <w:t>долгосрочные</w:t>
      </w:r>
      <w:r w:rsidR="00C549D8" w:rsidRPr="00C549D8">
        <w:rPr>
          <w:i/>
        </w:rPr>
        <w:t xml:space="preserve"> </w:t>
      </w:r>
      <w:r w:rsidRPr="00C549D8">
        <w:rPr>
          <w:i/>
        </w:rPr>
        <w:t>сбережения.</w:t>
      </w:r>
      <w:r w:rsidR="00C549D8" w:rsidRPr="00C549D8">
        <w:rPr>
          <w:i/>
        </w:rPr>
        <w:t xml:space="preserve"> </w:t>
      </w:r>
      <w:r w:rsidRPr="00C549D8">
        <w:rPr>
          <w:i/>
        </w:rPr>
        <w:t>Без</w:t>
      </w:r>
      <w:r w:rsidR="00C549D8" w:rsidRPr="00C549D8">
        <w:rPr>
          <w:i/>
        </w:rPr>
        <w:t xml:space="preserve"> </w:t>
      </w:r>
      <w:r w:rsidRPr="00C549D8">
        <w:rPr>
          <w:i/>
        </w:rPr>
        <w:t>риска.</w:t>
      </w:r>
      <w:r w:rsidR="00C549D8" w:rsidRPr="00C549D8">
        <w:rPr>
          <w:i/>
        </w:rPr>
        <w:t xml:space="preserve"> </w:t>
      </w:r>
      <w:r w:rsidRPr="00C549D8">
        <w:rPr>
          <w:i/>
        </w:rPr>
        <w:t>Не</w:t>
      </w:r>
      <w:r w:rsidR="00C549D8" w:rsidRPr="00C549D8">
        <w:rPr>
          <w:i/>
        </w:rPr>
        <w:t xml:space="preserve"> </w:t>
      </w:r>
      <w:r w:rsidRPr="00C549D8">
        <w:rPr>
          <w:i/>
        </w:rPr>
        <w:t>с</w:t>
      </w:r>
      <w:r w:rsidR="00C549D8" w:rsidRPr="00C549D8">
        <w:rPr>
          <w:i/>
        </w:rPr>
        <w:t xml:space="preserve"> </w:t>
      </w:r>
      <w:r w:rsidRPr="00C549D8">
        <w:rPr>
          <w:i/>
        </w:rPr>
        <w:t>минимальным</w:t>
      </w:r>
      <w:r w:rsidR="00C549D8" w:rsidRPr="00C549D8">
        <w:rPr>
          <w:i/>
        </w:rPr>
        <w:t xml:space="preserve"> </w:t>
      </w:r>
      <w:r w:rsidRPr="00C549D8">
        <w:rPr>
          <w:i/>
        </w:rPr>
        <w:t>риском,</w:t>
      </w:r>
      <w:r w:rsidR="00C549D8" w:rsidRPr="00C549D8">
        <w:rPr>
          <w:i/>
        </w:rPr>
        <w:t xml:space="preserve"> </w:t>
      </w:r>
      <w:r w:rsidRPr="00C549D8">
        <w:rPr>
          <w:i/>
        </w:rPr>
        <w:t>а</w:t>
      </w:r>
      <w:r w:rsidR="00C549D8" w:rsidRPr="00C549D8">
        <w:rPr>
          <w:i/>
        </w:rPr>
        <w:t xml:space="preserve"> </w:t>
      </w:r>
      <w:r w:rsidRPr="00C549D8">
        <w:rPr>
          <w:i/>
        </w:rPr>
        <w:t>без</w:t>
      </w:r>
      <w:r w:rsidR="00C549D8" w:rsidRPr="00C549D8">
        <w:rPr>
          <w:i/>
        </w:rPr>
        <w:t xml:space="preserve"> </w:t>
      </w:r>
      <w:r w:rsidRPr="00C549D8">
        <w:rPr>
          <w:i/>
        </w:rPr>
        <w:t>риска</w:t>
      </w:r>
      <w:r w:rsidR="00C549D8" w:rsidRPr="00C549D8">
        <w:rPr>
          <w:i/>
        </w:rPr>
        <w:t>»</w:t>
      </w:r>
    </w:p>
    <w:p w:rsidR="00575BA3" w:rsidRPr="00C549D8" w:rsidRDefault="00575BA3" w:rsidP="003B3BAA">
      <w:pPr>
        <w:numPr>
          <w:ilvl w:val="0"/>
          <w:numId w:val="27"/>
        </w:numPr>
        <w:rPr>
          <w:i/>
        </w:rPr>
      </w:pPr>
      <w:r w:rsidRPr="00C549D8">
        <w:rPr>
          <w:i/>
        </w:rPr>
        <w:t>Аркадий</w:t>
      </w:r>
      <w:r w:rsidR="00C549D8" w:rsidRPr="00C549D8">
        <w:rPr>
          <w:i/>
        </w:rPr>
        <w:t xml:space="preserve"> </w:t>
      </w:r>
      <w:r w:rsidRPr="00C549D8">
        <w:rPr>
          <w:i/>
        </w:rPr>
        <w:t>Недбай,</w:t>
      </w:r>
      <w:r w:rsidR="00C549D8" w:rsidRPr="00C549D8">
        <w:rPr>
          <w:i/>
        </w:rPr>
        <w:t xml:space="preserve"> </w:t>
      </w:r>
      <w:r w:rsidRPr="00C549D8">
        <w:rPr>
          <w:i/>
        </w:rPr>
        <w:t>председатель</w:t>
      </w:r>
      <w:r w:rsidR="00C549D8" w:rsidRPr="00C549D8">
        <w:rPr>
          <w:i/>
        </w:rPr>
        <w:t xml:space="preserve"> </w:t>
      </w:r>
      <w:r w:rsidRPr="00C549D8">
        <w:rPr>
          <w:i/>
        </w:rPr>
        <w:t>Совета</w:t>
      </w:r>
      <w:r w:rsidR="00C549D8" w:rsidRPr="00C549D8">
        <w:rPr>
          <w:i/>
        </w:rPr>
        <w:t xml:space="preserve"> </w:t>
      </w:r>
      <w:r w:rsidRPr="00C549D8">
        <w:rPr>
          <w:i/>
        </w:rPr>
        <w:t>НАПФ:</w:t>
      </w:r>
      <w:r w:rsidR="00C549D8" w:rsidRPr="00C549D8">
        <w:rPr>
          <w:i/>
        </w:rPr>
        <w:t xml:space="preserve"> «</w:t>
      </w:r>
      <w:r w:rsidRPr="00C549D8">
        <w:rPr>
          <w:i/>
        </w:rPr>
        <w:t>Задача</w:t>
      </w:r>
      <w:r w:rsidR="00C549D8" w:rsidRPr="00C549D8">
        <w:rPr>
          <w:i/>
        </w:rPr>
        <w:t xml:space="preserve"> </w:t>
      </w:r>
      <w:r w:rsidRPr="00C549D8">
        <w:rPr>
          <w:i/>
        </w:rPr>
        <w:t>государства</w:t>
      </w:r>
      <w:r w:rsidR="00C549D8" w:rsidRPr="00C549D8">
        <w:rPr>
          <w:i/>
        </w:rPr>
        <w:t xml:space="preserve"> - </w:t>
      </w:r>
      <w:r w:rsidRPr="00C549D8">
        <w:rPr>
          <w:i/>
        </w:rPr>
        <w:t>сберечь</w:t>
      </w:r>
      <w:r w:rsidR="00C549D8" w:rsidRPr="00C549D8">
        <w:rPr>
          <w:i/>
        </w:rPr>
        <w:t xml:space="preserve"> </w:t>
      </w:r>
      <w:r w:rsidRPr="00C549D8">
        <w:rPr>
          <w:i/>
        </w:rPr>
        <w:t>ваши</w:t>
      </w:r>
      <w:r w:rsidR="00C549D8" w:rsidRPr="00C549D8">
        <w:rPr>
          <w:i/>
        </w:rPr>
        <w:t xml:space="preserve"> </w:t>
      </w:r>
      <w:r w:rsidRPr="00C549D8">
        <w:rPr>
          <w:i/>
        </w:rPr>
        <w:t>деньги,</w:t>
      </w:r>
      <w:r w:rsidR="00C549D8" w:rsidRPr="00C549D8">
        <w:rPr>
          <w:i/>
        </w:rPr>
        <w:t xml:space="preserve"> </w:t>
      </w:r>
      <w:r w:rsidRPr="00C549D8">
        <w:rPr>
          <w:i/>
        </w:rPr>
        <w:t>от</w:t>
      </w:r>
      <w:r w:rsidR="00C549D8" w:rsidRPr="00C549D8">
        <w:rPr>
          <w:i/>
        </w:rPr>
        <w:t xml:space="preserve"> </w:t>
      </w:r>
      <w:r w:rsidRPr="00C549D8">
        <w:rPr>
          <w:i/>
        </w:rPr>
        <w:t>инфляции</w:t>
      </w:r>
      <w:r w:rsidR="00C549D8" w:rsidRPr="00C549D8">
        <w:rPr>
          <w:i/>
        </w:rPr>
        <w:t xml:space="preserve"> </w:t>
      </w:r>
      <w:r w:rsidRPr="00C549D8">
        <w:rPr>
          <w:i/>
        </w:rPr>
        <w:t>в</w:t>
      </w:r>
      <w:r w:rsidR="00C549D8" w:rsidRPr="00C549D8">
        <w:rPr>
          <w:i/>
        </w:rPr>
        <w:t xml:space="preserve"> </w:t>
      </w:r>
      <w:r w:rsidRPr="00C549D8">
        <w:rPr>
          <w:i/>
        </w:rPr>
        <w:t>том</w:t>
      </w:r>
      <w:r w:rsidR="00C549D8" w:rsidRPr="00C549D8">
        <w:rPr>
          <w:i/>
        </w:rPr>
        <w:t xml:space="preserve"> </w:t>
      </w:r>
      <w:r w:rsidRPr="00C549D8">
        <w:rPr>
          <w:i/>
        </w:rPr>
        <w:t>числе.</w:t>
      </w:r>
      <w:r w:rsidR="00C549D8" w:rsidRPr="00C549D8">
        <w:rPr>
          <w:i/>
        </w:rPr>
        <w:t xml:space="preserve"> </w:t>
      </w:r>
      <w:r w:rsidRPr="00C549D8">
        <w:rPr>
          <w:i/>
        </w:rPr>
        <w:t>На</w:t>
      </w:r>
      <w:r w:rsidR="00C549D8" w:rsidRPr="00C549D8">
        <w:rPr>
          <w:i/>
        </w:rPr>
        <w:t xml:space="preserve"> </w:t>
      </w:r>
      <w:r w:rsidRPr="00C549D8">
        <w:rPr>
          <w:i/>
        </w:rPr>
        <w:t>сегодняшний</w:t>
      </w:r>
      <w:r w:rsidR="00C549D8" w:rsidRPr="00C549D8">
        <w:rPr>
          <w:i/>
        </w:rPr>
        <w:t xml:space="preserve"> </w:t>
      </w:r>
      <w:r w:rsidRPr="00C549D8">
        <w:rPr>
          <w:i/>
        </w:rPr>
        <w:t>день</w:t>
      </w:r>
      <w:r w:rsidR="00C549D8" w:rsidRPr="00C549D8">
        <w:rPr>
          <w:i/>
        </w:rPr>
        <w:t xml:space="preserve"> </w:t>
      </w:r>
      <w:r w:rsidRPr="00C549D8">
        <w:rPr>
          <w:i/>
        </w:rPr>
        <w:t>все</w:t>
      </w:r>
      <w:r w:rsidR="00C549D8" w:rsidRPr="00C549D8">
        <w:rPr>
          <w:i/>
        </w:rPr>
        <w:t xml:space="preserve"> </w:t>
      </w:r>
      <w:r w:rsidRPr="00C549D8">
        <w:rPr>
          <w:i/>
        </w:rPr>
        <w:t>негосударственные</w:t>
      </w:r>
      <w:r w:rsidR="00C549D8" w:rsidRPr="00C549D8">
        <w:rPr>
          <w:i/>
        </w:rPr>
        <w:t xml:space="preserve"> </w:t>
      </w:r>
      <w:r w:rsidRPr="00C549D8">
        <w:rPr>
          <w:i/>
        </w:rPr>
        <w:t>пенсионные</w:t>
      </w:r>
      <w:r w:rsidR="00C549D8" w:rsidRPr="00C549D8">
        <w:rPr>
          <w:i/>
        </w:rPr>
        <w:t xml:space="preserve"> </w:t>
      </w:r>
      <w:r w:rsidRPr="00C549D8">
        <w:rPr>
          <w:i/>
        </w:rPr>
        <w:t>фонды</w:t>
      </w:r>
      <w:r w:rsidR="00C549D8" w:rsidRPr="00C549D8">
        <w:rPr>
          <w:i/>
        </w:rPr>
        <w:t xml:space="preserve"> </w:t>
      </w:r>
      <w:r w:rsidRPr="00C549D8">
        <w:rPr>
          <w:i/>
        </w:rPr>
        <w:t>примерно</w:t>
      </w:r>
      <w:r w:rsidR="00C549D8" w:rsidRPr="00C549D8">
        <w:rPr>
          <w:i/>
        </w:rPr>
        <w:t xml:space="preserve"> </w:t>
      </w:r>
      <w:r w:rsidRPr="00C549D8">
        <w:rPr>
          <w:i/>
        </w:rPr>
        <w:t>одинаково</w:t>
      </w:r>
      <w:r w:rsidR="00C549D8" w:rsidRPr="00C549D8">
        <w:rPr>
          <w:i/>
        </w:rPr>
        <w:t xml:space="preserve"> </w:t>
      </w:r>
      <w:r w:rsidRPr="00C549D8">
        <w:rPr>
          <w:i/>
        </w:rPr>
        <w:t>надëжны.</w:t>
      </w:r>
      <w:r w:rsidR="00C549D8" w:rsidRPr="00C549D8">
        <w:rPr>
          <w:i/>
        </w:rPr>
        <w:t xml:space="preserve"> </w:t>
      </w:r>
      <w:r w:rsidRPr="00C549D8">
        <w:rPr>
          <w:i/>
        </w:rPr>
        <w:t>За</w:t>
      </w:r>
      <w:r w:rsidR="00C549D8" w:rsidRPr="00C549D8">
        <w:rPr>
          <w:i/>
        </w:rPr>
        <w:t xml:space="preserve"> </w:t>
      </w:r>
      <w:r w:rsidRPr="00C549D8">
        <w:rPr>
          <w:i/>
        </w:rPr>
        <w:t>ними</w:t>
      </w:r>
      <w:r w:rsidR="00C549D8" w:rsidRPr="00C549D8">
        <w:rPr>
          <w:i/>
        </w:rPr>
        <w:t xml:space="preserve"> </w:t>
      </w:r>
      <w:r w:rsidRPr="00C549D8">
        <w:rPr>
          <w:i/>
        </w:rPr>
        <w:t>контроль</w:t>
      </w:r>
      <w:r w:rsidR="00C549D8" w:rsidRPr="00C549D8">
        <w:rPr>
          <w:i/>
        </w:rPr>
        <w:t xml:space="preserve"> </w:t>
      </w:r>
      <w:r w:rsidRPr="00C549D8">
        <w:rPr>
          <w:i/>
        </w:rPr>
        <w:t>жëстче,</w:t>
      </w:r>
      <w:r w:rsidR="00C549D8" w:rsidRPr="00C549D8">
        <w:rPr>
          <w:i/>
        </w:rPr>
        <w:t xml:space="preserve"> </w:t>
      </w:r>
      <w:r w:rsidRPr="00C549D8">
        <w:rPr>
          <w:i/>
        </w:rPr>
        <w:t>чем</w:t>
      </w:r>
      <w:r w:rsidR="00C549D8" w:rsidRPr="00C549D8">
        <w:rPr>
          <w:i/>
        </w:rPr>
        <w:t xml:space="preserve"> </w:t>
      </w:r>
      <w:r w:rsidRPr="00C549D8">
        <w:rPr>
          <w:i/>
        </w:rPr>
        <w:t>за</w:t>
      </w:r>
      <w:r w:rsidR="00C549D8" w:rsidRPr="00C549D8">
        <w:rPr>
          <w:i/>
        </w:rPr>
        <w:t xml:space="preserve"> </w:t>
      </w:r>
      <w:r w:rsidRPr="00C549D8">
        <w:rPr>
          <w:i/>
        </w:rPr>
        <w:t>банками,</w:t>
      </w:r>
      <w:r w:rsidR="00C549D8" w:rsidRPr="00C549D8">
        <w:rPr>
          <w:i/>
        </w:rPr>
        <w:t xml:space="preserve"> </w:t>
      </w:r>
      <w:r w:rsidRPr="00C549D8">
        <w:rPr>
          <w:i/>
        </w:rPr>
        <w:t>поэтому</w:t>
      </w:r>
      <w:r w:rsidR="00C549D8" w:rsidRPr="00C549D8">
        <w:rPr>
          <w:i/>
        </w:rPr>
        <w:t xml:space="preserve"> </w:t>
      </w:r>
      <w:r w:rsidRPr="00C549D8">
        <w:rPr>
          <w:i/>
        </w:rPr>
        <w:t>на</w:t>
      </w:r>
      <w:r w:rsidR="00C549D8" w:rsidRPr="00C549D8">
        <w:rPr>
          <w:i/>
        </w:rPr>
        <w:t xml:space="preserve"> </w:t>
      </w:r>
      <w:r w:rsidRPr="00C549D8">
        <w:rPr>
          <w:i/>
        </w:rPr>
        <w:t>данный</w:t>
      </w:r>
      <w:r w:rsidR="00C549D8" w:rsidRPr="00C549D8">
        <w:rPr>
          <w:i/>
        </w:rPr>
        <w:t xml:space="preserve"> </w:t>
      </w:r>
      <w:r w:rsidRPr="00C549D8">
        <w:rPr>
          <w:i/>
        </w:rPr>
        <w:t>момент</w:t>
      </w:r>
      <w:r w:rsidR="00C549D8" w:rsidRPr="00C549D8">
        <w:rPr>
          <w:i/>
        </w:rPr>
        <w:t xml:space="preserve"> </w:t>
      </w:r>
      <w:r w:rsidRPr="00C549D8">
        <w:rPr>
          <w:i/>
        </w:rPr>
        <w:t>никаких</w:t>
      </w:r>
      <w:r w:rsidR="00C549D8" w:rsidRPr="00C549D8">
        <w:rPr>
          <w:i/>
        </w:rPr>
        <w:t xml:space="preserve"> </w:t>
      </w:r>
      <w:r w:rsidRPr="00C549D8">
        <w:rPr>
          <w:i/>
        </w:rPr>
        <w:t>форс-мажорных</w:t>
      </w:r>
      <w:r w:rsidR="00C549D8" w:rsidRPr="00C549D8">
        <w:rPr>
          <w:i/>
        </w:rPr>
        <w:t xml:space="preserve"> </w:t>
      </w:r>
      <w:r w:rsidRPr="00C549D8">
        <w:rPr>
          <w:i/>
        </w:rPr>
        <w:t>причин</w:t>
      </w:r>
      <w:r w:rsidR="00C549D8" w:rsidRPr="00C549D8">
        <w:rPr>
          <w:i/>
        </w:rPr>
        <w:t xml:space="preserve"> </w:t>
      </w:r>
      <w:r w:rsidRPr="00C549D8">
        <w:rPr>
          <w:i/>
        </w:rPr>
        <w:t>возникновения</w:t>
      </w:r>
      <w:r w:rsidR="00C549D8" w:rsidRPr="00C549D8">
        <w:rPr>
          <w:i/>
        </w:rPr>
        <w:t xml:space="preserve"> </w:t>
      </w:r>
      <w:r w:rsidRPr="00C549D8">
        <w:rPr>
          <w:i/>
        </w:rPr>
        <w:t>проблем</w:t>
      </w:r>
      <w:r w:rsidR="00C549D8" w:rsidRPr="00C549D8">
        <w:rPr>
          <w:i/>
        </w:rPr>
        <w:t xml:space="preserve"> </w:t>
      </w:r>
      <w:r w:rsidRPr="00C549D8">
        <w:rPr>
          <w:i/>
        </w:rPr>
        <w:t>не</w:t>
      </w:r>
      <w:r w:rsidR="00C549D8" w:rsidRPr="00C549D8">
        <w:rPr>
          <w:i/>
        </w:rPr>
        <w:t xml:space="preserve"> </w:t>
      </w:r>
      <w:r w:rsidRPr="00C549D8">
        <w:rPr>
          <w:i/>
        </w:rPr>
        <w:t>предвидится</w:t>
      </w:r>
      <w:r w:rsidR="00C549D8" w:rsidRPr="00C549D8">
        <w:rPr>
          <w:i/>
        </w:rPr>
        <w:t>»</w:t>
      </w:r>
    </w:p>
    <w:p w:rsidR="00ED3DDB" w:rsidRPr="00C549D8" w:rsidRDefault="00ED3DDB" w:rsidP="00ED3DDB">
      <w:pPr>
        <w:numPr>
          <w:ilvl w:val="0"/>
          <w:numId w:val="27"/>
        </w:numPr>
        <w:rPr>
          <w:i/>
        </w:rPr>
      </w:pPr>
      <w:r w:rsidRPr="00C549D8">
        <w:rPr>
          <w:i/>
        </w:rPr>
        <w:t>Александр</w:t>
      </w:r>
      <w:r w:rsidR="00C549D8" w:rsidRPr="00C549D8">
        <w:rPr>
          <w:i/>
        </w:rPr>
        <w:t xml:space="preserve"> </w:t>
      </w:r>
      <w:r w:rsidRPr="00C549D8">
        <w:rPr>
          <w:i/>
        </w:rPr>
        <w:t>Зарецкий,</w:t>
      </w:r>
      <w:r w:rsidR="00C549D8" w:rsidRPr="00C549D8">
        <w:rPr>
          <w:i/>
        </w:rPr>
        <w:t xml:space="preserve"> </w:t>
      </w:r>
      <w:r w:rsidRPr="00C549D8">
        <w:rPr>
          <w:i/>
        </w:rPr>
        <w:t>генеральный</w:t>
      </w:r>
      <w:r w:rsidR="00C549D8" w:rsidRPr="00C549D8">
        <w:rPr>
          <w:i/>
        </w:rPr>
        <w:t xml:space="preserve"> </w:t>
      </w:r>
      <w:r w:rsidRPr="00C549D8">
        <w:rPr>
          <w:i/>
        </w:rPr>
        <w:t>директор</w:t>
      </w:r>
      <w:r w:rsidR="00C549D8" w:rsidRPr="00C549D8">
        <w:rPr>
          <w:i/>
        </w:rPr>
        <w:t xml:space="preserve"> </w:t>
      </w:r>
      <w:r w:rsidRPr="00C549D8">
        <w:rPr>
          <w:i/>
        </w:rPr>
        <w:t>НПФ</w:t>
      </w:r>
      <w:r w:rsidR="00C549D8" w:rsidRPr="00C549D8">
        <w:rPr>
          <w:i/>
        </w:rPr>
        <w:t xml:space="preserve"> </w:t>
      </w:r>
      <w:r w:rsidRPr="00C549D8">
        <w:rPr>
          <w:i/>
        </w:rPr>
        <w:t>Сбербанка:</w:t>
      </w:r>
      <w:r w:rsidR="00C549D8" w:rsidRPr="00C549D8">
        <w:rPr>
          <w:i/>
        </w:rPr>
        <w:t xml:space="preserve"> «</w:t>
      </w:r>
      <w:r w:rsidRPr="00C549D8">
        <w:rPr>
          <w:i/>
        </w:rPr>
        <w:t>Процесс</w:t>
      </w:r>
      <w:r w:rsidR="00C549D8" w:rsidRPr="00C549D8">
        <w:rPr>
          <w:i/>
        </w:rPr>
        <w:t xml:space="preserve"> </w:t>
      </w:r>
      <w:r w:rsidRPr="00C549D8">
        <w:rPr>
          <w:i/>
        </w:rPr>
        <w:t>откладывания</w:t>
      </w:r>
      <w:r w:rsidR="00C549D8" w:rsidRPr="00C549D8">
        <w:rPr>
          <w:i/>
        </w:rPr>
        <w:t xml:space="preserve"> «</w:t>
      </w:r>
      <w:r w:rsidRPr="00C549D8">
        <w:rPr>
          <w:i/>
        </w:rPr>
        <w:t>в</w:t>
      </w:r>
      <w:r w:rsidR="00C549D8" w:rsidRPr="00C549D8">
        <w:rPr>
          <w:i/>
        </w:rPr>
        <w:t xml:space="preserve"> </w:t>
      </w:r>
      <w:r w:rsidRPr="00C549D8">
        <w:rPr>
          <w:i/>
        </w:rPr>
        <w:t>длинную</w:t>
      </w:r>
      <w:r w:rsidR="00C549D8" w:rsidRPr="00C549D8">
        <w:rPr>
          <w:i/>
        </w:rPr>
        <w:t xml:space="preserve">» </w:t>
      </w:r>
      <w:r w:rsidRPr="00C549D8">
        <w:rPr>
          <w:i/>
        </w:rPr>
        <w:t>денег</w:t>
      </w:r>
      <w:r w:rsidR="00C549D8" w:rsidRPr="00C549D8">
        <w:rPr>
          <w:i/>
        </w:rPr>
        <w:t xml:space="preserve"> </w:t>
      </w:r>
      <w:r w:rsidRPr="00C549D8">
        <w:rPr>
          <w:i/>
        </w:rPr>
        <w:t>есть</w:t>
      </w:r>
      <w:r w:rsidR="00C549D8" w:rsidRPr="00C549D8">
        <w:rPr>
          <w:i/>
        </w:rPr>
        <w:t xml:space="preserve"> </w:t>
      </w:r>
      <w:r w:rsidRPr="00C549D8">
        <w:rPr>
          <w:i/>
        </w:rPr>
        <w:t>у</w:t>
      </w:r>
      <w:r w:rsidR="00C549D8" w:rsidRPr="00C549D8">
        <w:rPr>
          <w:i/>
        </w:rPr>
        <w:t xml:space="preserve"> </w:t>
      </w:r>
      <w:r w:rsidRPr="00C549D8">
        <w:rPr>
          <w:i/>
        </w:rPr>
        <w:t>большинства</w:t>
      </w:r>
      <w:r w:rsidR="00C549D8" w:rsidRPr="00C549D8">
        <w:rPr>
          <w:i/>
        </w:rPr>
        <w:t xml:space="preserve"> </w:t>
      </w:r>
      <w:r w:rsidRPr="00C549D8">
        <w:rPr>
          <w:i/>
        </w:rPr>
        <w:t>наших</w:t>
      </w:r>
      <w:r w:rsidR="00C549D8" w:rsidRPr="00C549D8">
        <w:rPr>
          <w:i/>
        </w:rPr>
        <w:t xml:space="preserve"> </w:t>
      </w:r>
      <w:r w:rsidRPr="00C549D8">
        <w:rPr>
          <w:i/>
        </w:rPr>
        <w:t>граждан,</w:t>
      </w:r>
      <w:r w:rsidR="00C549D8" w:rsidRPr="00C549D8">
        <w:rPr>
          <w:i/>
        </w:rPr>
        <w:t xml:space="preserve"> </w:t>
      </w:r>
      <w:r w:rsidRPr="00C549D8">
        <w:rPr>
          <w:i/>
        </w:rPr>
        <w:t>просто</w:t>
      </w:r>
      <w:r w:rsidR="00C549D8" w:rsidRPr="00C549D8">
        <w:rPr>
          <w:i/>
        </w:rPr>
        <w:t xml:space="preserve"> </w:t>
      </w:r>
      <w:r w:rsidRPr="00C549D8">
        <w:rPr>
          <w:i/>
        </w:rPr>
        <w:t>все</w:t>
      </w:r>
      <w:r w:rsidR="00C549D8" w:rsidRPr="00C549D8">
        <w:rPr>
          <w:i/>
        </w:rPr>
        <w:t xml:space="preserve"> </w:t>
      </w:r>
      <w:r w:rsidRPr="00C549D8">
        <w:rPr>
          <w:i/>
        </w:rPr>
        <w:t>по-разному</w:t>
      </w:r>
      <w:r w:rsidR="00C549D8" w:rsidRPr="00C549D8">
        <w:rPr>
          <w:i/>
        </w:rPr>
        <w:t xml:space="preserve"> </w:t>
      </w:r>
      <w:r w:rsidRPr="00C549D8">
        <w:rPr>
          <w:i/>
        </w:rPr>
        <w:t>это</w:t>
      </w:r>
      <w:r w:rsidR="00C549D8" w:rsidRPr="00C549D8">
        <w:rPr>
          <w:i/>
        </w:rPr>
        <w:t xml:space="preserve"> </w:t>
      </w:r>
      <w:r w:rsidRPr="00C549D8">
        <w:rPr>
          <w:i/>
        </w:rPr>
        <w:t>делают.</w:t>
      </w:r>
      <w:r w:rsidR="00C549D8" w:rsidRPr="00C549D8">
        <w:rPr>
          <w:i/>
        </w:rPr>
        <w:t xml:space="preserve"> </w:t>
      </w:r>
      <w:r w:rsidRPr="00C549D8">
        <w:rPr>
          <w:i/>
        </w:rPr>
        <w:t>Большая</w:t>
      </w:r>
      <w:r w:rsidR="00C549D8" w:rsidRPr="00C549D8">
        <w:rPr>
          <w:i/>
        </w:rPr>
        <w:t xml:space="preserve"> </w:t>
      </w:r>
      <w:r w:rsidRPr="00C549D8">
        <w:rPr>
          <w:i/>
        </w:rPr>
        <w:t>часть,</w:t>
      </w:r>
      <w:r w:rsidR="00C549D8" w:rsidRPr="00C549D8">
        <w:rPr>
          <w:i/>
        </w:rPr>
        <w:t xml:space="preserve"> </w:t>
      </w:r>
      <w:r w:rsidRPr="00C549D8">
        <w:rPr>
          <w:i/>
        </w:rPr>
        <w:t>конечно,</w:t>
      </w:r>
      <w:r w:rsidR="00C549D8" w:rsidRPr="00C549D8">
        <w:rPr>
          <w:i/>
        </w:rPr>
        <w:t xml:space="preserve"> </w:t>
      </w:r>
      <w:r w:rsidRPr="00C549D8">
        <w:rPr>
          <w:i/>
        </w:rPr>
        <w:t>в</w:t>
      </w:r>
      <w:r w:rsidR="00C549D8" w:rsidRPr="00C549D8">
        <w:rPr>
          <w:i/>
        </w:rPr>
        <w:t xml:space="preserve"> </w:t>
      </w:r>
      <w:r w:rsidRPr="00C549D8">
        <w:rPr>
          <w:i/>
        </w:rPr>
        <w:t>депозитах.</w:t>
      </w:r>
      <w:r w:rsidR="00C549D8" w:rsidRPr="00C549D8">
        <w:rPr>
          <w:i/>
        </w:rPr>
        <w:t xml:space="preserve"> </w:t>
      </w:r>
      <w:r w:rsidRPr="00C549D8">
        <w:rPr>
          <w:i/>
        </w:rPr>
        <w:t>Некоторые</w:t>
      </w:r>
      <w:r w:rsidR="00C549D8" w:rsidRPr="00C549D8">
        <w:rPr>
          <w:i/>
        </w:rPr>
        <w:t xml:space="preserve"> </w:t>
      </w:r>
      <w:r w:rsidRPr="00C549D8">
        <w:rPr>
          <w:i/>
        </w:rPr>
        <w:t>-</w:t>
      </w:r>
      <w:r w:rsidR="00C549D8" w:rsidRPr="00C549D8">
        <w:rPr>
          <w:i/>
        </w:rPr>
        <w:t xml:space="preserve"> </w:t>
      </w:r>
      <w:r w:rsidRPr="00C549D8">
        <w:rPr>
          <w:i/>
        </w:rPr>
        <w:t>в</w:t>
      </w:r>
      <w:r w:rsidR="00C549D8" w:rsidRPr="00C549D8">
        <w:rPr>
          <w:i/>
        </w:rPr>
        <w:t xml:space="preserve"> </w:t>
      </w:r>
      <w:r w:rsidRPr="00C549D8">
        <w:rPr>
          <w:i/>
        </w:rPr>
        <w:t>квартирах.</w:t>
      </w:r>
      <w:r w:rsidR="00C549D8" w:rsidRPr="00C549D8">
        <w:rPr>
          <w:i/>
        </w:rPr>
        <w:t xml:space="preserve"> </w:t>
      </w:r>
      <w:r w:rsidRPr="00C549D8">
        <w:rPr>
          <w:i/>
        </w:rPr>
        <w:t>Мы</w:t>
      </w:r>
      <w:r w:rsidR="00C549D8" w:rsidRPr="00C549D8">
        <w:rPr>
          <w:i/>
        </w:rPr>
        <w:t xml:space="preserve"> </w:t>
      </w:r>
      <w:r w:rsidRPr="00C549D8">
        <w:rPr>
          <w:i/>
        </w:rPr>
        <w:t>проводили</w:t>
      </w:r>
      <w:r w:rsidR="00C549D8" w:rsidRPr="00C549D8">
        <w:rPr>
          <w:i/>
        </w:rPr>
        <w:t xml:space="preserve"> </w:t>
      </w:r>
      <w:r w:rsidRPr="00C549D8">
        <w:rPr>
          <w:i/>
        </w:rPr>
        <w:t>опрос,</w:t>
      </w:r>
      <w:r w:rsidR="00C549D8" w:rsidRPr="00C549D8">
        <w:rPr>
          <w:i/>
        </w:rPr>
        <w:t xml:space="preserve"> </w:t>
      </w:r>
      <w:r w:rsidRPr="00C549D8">
        <w:rPr>
          <w:i/>
        </w:rPr>
        <w:t>какими</w:t>
      </w:r>
      <w:r w:rsidR="00C549D8" w:rsidRPr="00C549D8">
        <w:rPr>
          <w:i/>
        </w:rPr>
        <w:t xml:space="preserve"> </w:t>
      </w:r>
      <w:r w:rsidRPr="00C549D8">
        <w:rPr>
          <w:i/>
        </w:rPr>
        <w:t>характеристиками</w:t>
      </w:r>
      <w:r w:rsidR="00C549D8" w:rsidRPr="00C549D8">
        <w:rPr>
          <w:i/>
        </w:rPr>
        <w:t xml:space="preserve"> </w:t>
      </w:r>
      <w:r w:rsidRPr="00C549D8">
        <w:rPr>
          <w:i/>
        </w:rPr>
        <w:t>должен</w:t>
      </w:r>
      <w:r w:rsidR="00C549D8" w:rsidRPr="00C549D8">
        <w:rPr>
          <w:i/>
        </w:rPr>
        <w:t xml:space="preserve"> </w:t>
      </w:r>
      <w:r w:rsidRPr="00C549D8">
        <w:rPr>
          <w:i/>
        </w:rPr>
        <w:t>обладать</w:t>
      </w:r>
      <w:r w:rsidR="00C549D8" w:rsidRPr="00C549D8">
        <w:rPr>
          <w:i/>
        </w:rPr>
        <w:t xml:space="preserve"> </w:t>
      </w:r>
      <w:r w:rsidRPr="00C549D8">
        <w:rPr>
          <w:i/>
        </w:rPr>
        <w:t>идеальный</w:t>
      </w:r>
      <w:r w:rsidR="00C549D8" w:rsidRPr="00C549D8">
        <w:rPr>
          <w:i/>
        </w:rPr>
        <w:t xml:space="preserve"> </w:t>
      </w:r>
      <w:r w:rsidRPr="00C549D8">
        <w:rPr>
          <w:i/>
        </w:rPr>
        <w:t>инструмент</w:t>
      </w:r>
      <w:r w:rsidR="00C549D8" w:rsidRPr="00C549D8">
        <w:rPr>
          <w:i/>
        </w:rPr>
        <w:t xml:space="preserve"> </w:t>
      </w:r>
      <w:r w:rsidRPr="00C549D8">
        <w:rPr>
          <w:i/>
        </w:rPr>
        <w:t>для</w:t>
      </w:r>
      <w:r w:rsidR="00C549D8" w:rsidRPr="00C549D8">
        <w:rPr>
          <w:i/>
        </w:rPr>
        <w:t xml:space="preserve"> </w:t>
      </w:r>
      <w:r w:rsidRPr="00C549D8">
        <w:rPr>
          <w:i/>
        </w:rPr>
        <w:t>долгосрочных</w:t>
      </w:r>
      <w:r w:rsidR="00C549D8" w:rsidRPr="00C549D8">
        <w:rPr>
          <w:i/>
        </w:rPr>
        <w:t xml:space="preserve"> </w:t>
      </w:r>
      <w:r w:rsidRPr="00C549D8">
        <w:rPr>
          <w:i/>
        </w:rPr>
        <w:t>сбережений.</w:t>
      </w:r>
      <w:r w:rsidR="00C549D8" w:rsidRPr="00C549D8">
        <w:rPr>
          <w:i/>
        </w:rPr>
        <w:t xml:space="preserve"> </w:t>
      </w:r>
      <w:r w:rsidRPr="00C549D8">
        <w:rPr>
          <w:i/>
        </w:rPr>
        <w:t>Всегда</w:t>
      </w:r>
      <w:r w:rsidR="00C549D8" w:rsidRPr="00C549D8">
        <w:rPr>
          <w:i/>
        </w:rPr>
        <w:t xml:space="preserve"> </w:t>
      </w:r>
      <w:r w:rsidRPr="00C549D8">
        <w:rPr>
          <w:i/>
        </w:rPr>
        <w:t>на</w:t>
      </w:r>
      <w:r w:rsidR="00C549D8" w:rsidRPr="00C549D8">
        <w:rPr>
          <w:i/>
        </w:rPr>
        <w:t xml:space="preserve"> </w:t>
      </w:r>
      <w:r w:rsidRPr="00C549D8">
        <w:rPr>
          <w:i/>
        </w:rPr>
        <w:t>первом</w:t>
      </w:r>
      <w:r w:rsidR="00C549D8" w:rsidRPr="00C549D8">
        <w:rPr>
          <w:i/>
        </w:rPr>
        <w:t xml:space="preserve"> </w:t>
      </w:r>
      <w:r w:rsidRPr="00C549D8">
        <w:rPr>
          <w:i/>
        </w:rPr>
        <w:t>мест</w:t>
      </w:r>
      <w:r w:rsidR="00C549D8" w:rsidRPr="00C549D8">
        <w:rPr>
          <w:i/>
        </w:rPr>
        <w:t xml:space="preserve"> </w:t>
      </w:r>
      <w:r w:rsidRPr="00C549D8">
        <w:rPr>
          <w:i/>
        </w:rPr>
        <w:t>е</w:t>
      </w:r>
      <w:r w:rsidR="00C549D8" w:rsidRPr="00C549D8">
        <w:rPr>
          <w:i/>
        </w:rPr>
        <w:t xml:space="preserve"> </w:t>
      </w:r>
      <w:r w:rsidRPr="00C549D8">
        <w:rPr>
          <w:i/>
        </w:rPr>
        <w:t>над</w:t>
      </w:r>
      <w:r w:rsidR="00C549D8" w:rsidRPr="00C549D8">
        <w:rPr>
          <w:i/>
        </w:rPr>
        <w:t>е</w:t>
      </w:r>
      <w:r w:rsidRPr="00C549D8">
        <w:rPr>
          <w:i/>
        </w:rPr>
        <w:t>жность.</w:t>
      </w:r>
      <w:r w:rsidR="00C549D8" w:rsidRPr="00C549D8">
        <w:rPr>
          <w:i/>
        </w:rPr>
        <w:t xml:space="preserve"> </w:t>
      </w:r>
      <w:r w:rsidRPr="00C549D8">
        <w:rPr>
          <w:i/>
        </w:rPr>
        <w:t>Потому</w:t>
      </w:r>
      <w:r w:rsidR="00C549D8" w:rsidRPr="00C549D8">
        <w:rPr>
          <w:i/>
        </w:rPr>
        <w:t xml:space="preserve"> </w:t>
      </w:r>
      <w:r w:rsidRPr="00C549D8">
        <w:rPr>
          <w:i/>
        </w:rPr>
        <w:t>что</w:t>
      </w:r>
      <w:r w:rsidR="00C549D8" w:rsidRPr="00C549D8">
        <w:rPr>
          <w:i/>
        </w:rPr>
        <w:t xml:space="preserve"> </w:t>
      </w:r>
      <w:r w:rsidRPr="00C549D8">
        <w:rPr>
          <w:i/>
        </w:rPr>
        <w:t>последнее,</w:t>
      </w:r>
      <w:r w:rsidR="00C549D8" w:rsidRPr="00C549D8">
        <w:rPr>
          <w:i/>
        </w:rPr>
        <w:t xml:space="preserve"> </w:t>
      </w:r>
      <w:r w:rsidRPr="00C549D8">
        <w:rPr>
          <w:i/>
        </w:rPr>
        <w:t>что</w:t>
      </w:r>
      <w:r w:rsidR="00C549D8" w:rsidRPr="00C549D8">
        <w:rPr>
          <w:i/>
        </w:rPr>
        <w:t xml:space="preserve"> </w:t>
      </w:r>
      <w:r w:rsidRPr="00C549D8">
        <w:rPr>
          <w:i/>
        </w:rPr>
        <w:t>вы</w:t>
      </w:r>
      <w:r w:rsidR="00C549D8" w:rsidRPr="00C549D8">
        <w:rPr>
          <w:i/>
        </w:rPr>
        <w:t xml:space="preserve"> </w:t>
      </w:r>
      <w:r w:rsidRPr="00C549D8">
        <w:rPr>
          <w:i/>
        </w:rPr>
        <w:t>хотите</w:t>
      </w:r>
      <w:r w:rsidR="00C549D8" w:rsidRPr="00C549D8">
        <w:rPr>
          <w:i/>
        </w:rPr>
        <w:t xml:space="preserve"> </w:t>
      </w:r>
      <w:r w:rsidRPr="00C549D8">
        <w:rPr>
          <w:i/>
        </w:rPr>
        <w:t>видеть,</w:t>
      </w:r>
      <w:r w:rsidR="00C549D8" w:rsidRPr="00C549D8">
        <w:rPr>
          <w:i/>
        </w:rPr>
        <w:t xml:space="preserve"> </w:t>
      </w:r>
      <w:r w:rsidRPr="00C549D8">
        <w:rPr>
          <w:i/>
        </w:rPr>
        <w:t>-</w:t>
      </w:r>
      <w:r w:rsidR="00C549D8" w:rsidRPr="00C549D8">
        <w:rPr>
          <w:i/>
        </w:rPr>
        <w:t xml:space="preserve"> </w:t>
      </w:r>
      <w:r w:rsidRPr="00C549D8">
        <w:rPr>
          <w:i/>
        </w:rPr>
        <w:t>это</w:t>
      </w:r>
      <w:r w:rsidR="00C549D8" w:rsidRPr="00C549D8">
        <w:rPr>
          <w:i/>
        </w:rPr>
        <w:t xml:space="preserve"> </w:t>
      </w:r>
      <w:r w:rsidRPr="00C549D8">
        <w:rPr>
          <w:i/>
        </w:rPr>
        <w:t>когда</w:t>
      </w:r>
      <w:r w:rsidR="00C549D8" w:rsidRPr="00C549D8">
        <w:rPr>
          <w:i/>
        </w:rPr>
        <w:t xml:space="preserve"> </w:t>
      </w:r>
      <w:r w:rsidRPr="00C549D8">
        <w:rPr>
          <w:i/>
        </w:rPr>
        <w:t>копите,</w:t>
      </w:r>
      <w:r w:rsidR="00C549D8" w:rsidRPr="00C549D8">
        <w:rPr>
          <w:i/>
        </w:rPr>
        <w:t xml:space="preserve"> </w:t>
      </w:r>
      <w:r w:rsidRPr="00C549D8">
        <w:rPr>
          <w:i/>
        </w:rPr>
        <w:t>копите</w:t>
      </w:r>
      <w:r w:rsidR="00C549D8" w:rsidRPr="00C549D8">
        <w:rPr>
          <w:i/>
        </w:rPr>
        <w:t xml:space="preserve"> </w:t>
      </w:r>
      <w:r w:rsidRPr="00C549D8">
        <w:rPr>
          <w:i/>
        </w:rPr>
        <w:t>и</w:t>
      </w:r>
      <w:r w:rsidR="00C549D8" w:rsidRPr="00C549D8">
        <w:rPr>
          <w:i/>
        </w:rPr>
        <w:t xml:space="preserve"> </w:t>
      </w:r>
      <w:r w:rsidRPr="00C549D8">
        <w:rPr>
          <w:i/>
        </w:rPr>
        <w:t>вдруг</w:t>
      </w:r>
      <w:r w:rsidR="00C549D8" w:rsidRPr="00C549D8">
        <w:rPr>
          <w:i/>
        </w:rPr>
        <w:t xml:space="preserve"> </w:t>
      </w:r>
      <w:r w:rsidRPr="00C549D8">
        <w:rPr>
          <w:i/>
        </w:rPr>
        <w:t>в</w:t>
      </w:r>
      <w:r w:rsidR="00C549D8" w:rsidRPr="00C549D8">
        <w:rPr>
          <w:i/>
        </w:rPr>
        <w:t xml:space="preserve"> </w:t>
      </w:r>
      <w:r w:rsidRPr="00C549D8">
        <w:rPr>
          <w:i/>
        </w:rPr>
        <w:t>конце</w:t>
      </w:r>
      <w:r w:rsidR="00C549D8" w:rsidRPr="00C549D8">
        <w:rPr>
          <w:i/>
        </w:rPr>
        <w:t xml:space="preserve"> </w:t>
      </w:r>
      <w:r w:rsidRPr="00C549D8">
        <w:rPr>
          <w:i/>
        </w:rPr>
        <w:t>финансовый</w:t>
      </w:r>
      <w:r w:rsidR="00C549D8" w:rsidRPr="00C549D8">
        <w:rPr>
          <w:i/>
        </w:rPr>
        <w:t xml:space="preserve"> </w:t>
      </w:r>
      <w:r w:rsidRPr="00C549D8">
        <w:rPr>
          <w:i/>
        </w:rPr>
        <w:t>институт</w:t>
      </w:r>
      <w:r w:rsidR="00C549D8" w:rsidRPr="00C549D8">
        <w:rPr>
          <w:i/>
        </w:rPr>
        <w:t xml:space="preserve"> </w:t>
      </w:r>
      <w:r w:rsidRPr="00C549D8">
        <w:rPr>
          <w:i/>
        </w:rPr>
        <w:t>обанкротился</w:t>
      </w:r>
      <w:r w:rsidR="00C549D8" w:rsidRPr="00C549D8">
        <w:rPr>
          <w:i/>
        </w:rPr>
        <w:t xml:space="preserve"> </w:t>
      </w:r>
      <w:r w:rsidRPr="00C549D8">
        <w:rPr>
          <w:i/>
        </w:rPr>
        <w:t>или</w:t>
      </w:r>
      <w:r w:rsidR="00C549D8" w:rsidRPr="00C549D8">
        <w:rPr>
          <w:i/>
        </w:rPr>
        <w:t xml:space="preserve"> </w:t>
      </w:r>
      <w:r w:rsidRPr="00C549D8">
        <w:rPr>
          <w:i/>
        </w:rPr>
        <w:lastRenderedPageBreak/>
        <w:t>фондовый</w:t>
      </w:r>
      <w:r w:rsidR="00C549D8" w:rsidRPr="00C549D8">
        <w:rPr>
          <w:i/>
        </w:rPr>
        <w:t xml:space="preserve"> </w:t>
      </w:r>
      <w:r w:rsidRPr="00C549D8">
        <w:rPr>
          <w:i/>
        </w:rPr>
        <w:t>рынок</w:t>
      </w:r>
      <w:r w:rsidR="00C549D8" w:rsidRPr="00C549D8">
        <w:rPr>
          <w:i/>
        </w:rPr>
        <w:t xml:space="preserve"> </w:t>
      </w:r>
      <w:r w:rsidRPr="00C549D8">
        <w:rPr>
          <w:i/>
        </w:rPr>
        <w:t>упал</w:t>
      </w:r>
      <w:r w:rsidR="00C549D8" w:rsidRPr="00C549D8">
        <w:rPr>
          <w:i/>
        </w:rPr>
        <w:t xml:space="preserve"> </w:t>
      </w:r>
      <w:r w:rsidRPr="00C549D8">
        <w:rPr>
          <w:i/>
        </w:rPr>
        <w:t>в</w:t>
      </w:r>
      <w:r w:rsidR="00C549D8" w:rsidRPr="00C549D8">
        <w:rPr>
          <w:i/>
        </w:rPr>
        <w:t xml:space="preserve"> </w:t>
      </w:r>
      <w:r w:rsidRPr="00C549D8">
        <w:rPr>
          <w:i/>
        </w:rPr>
        <w:t>3</w:t>
      </w:r>
      <w:r w:rsidR="00C549D8" w:rsidRPr="00C549D8">
        <w:rPr>
          <w:i/>
        </w:rPr>
        <w:t xml:space="preserve"> </w:t>
      </w:r>
      <w:r w:rsidRPr="00C549D8">
        <w:rPr>
          <w:i/>
        </w:rPr>
        <w:t>раза</w:t>
      </w:r>
      <w:r w:rsidR="00C549D8" w:rsidRPr="00C549D8">
        <w:rPr>
          <w:i/>
        </w:rPr>
        <w:t xml:space="preserve"> </w:t>
      </w:r>
      <w:r w:rsidRPr="00C549D8">
        <w:rPr>
          <w:i/>
        </w:rPr>
        <w:t>и</w:t>
      </w:r>
      <w:r w:rsidR="00C549D8" w:rsidRPr="00C549D8">
        <w:rPr>
          <w:i/>
        </w:rPr>
        <w:t xml:space="preserve"> </w:t>
      </w:r>
      <w:r w:rsidRPr="00C549D8">
        <w:rPr>
          <w:i/>
        </w:rPr>
        <w:t>вы</w:t>
      </w:r>
      <w:r w:rsidR="00C549D8" w:rsidRPr="00C549D8">
        <w:rPr>
          <w:i/>
        </w:rPr>
        <w:t xml:space="preserve"> </w:t>
      </w:r>
      <w:r w:rsidRPr="00C549D8">
        <w:rPr>
          <w:i/>
        </w:rPr>
        <w:t>потеряли</w:t>
      </w:r>
      <w:r w:rsidR="00C549D8" w:rsidRPr="00C549D8">
        <w:rPr>
          <w:i/>
        </w:rPr>
        <w:t xml:space="preserve"> </w:t>
      </w:r>
      <w:r w:rsidRPr="00C549D8">
        <w:rPr>
          <w:i/>
        </w:rPr>
        <w:t>свои</w:t>
      </w:r>
      <w:r w:rsidR="00C549D8" w:rsidRPr="00C549D8">
        <w:rPr>
          <w:i/>
        </w:rPr>
        <w:t xml:space="preserve"> </w:t>
      </w:r>
      <w:r w:rsidRPr="00C549D8">
        <w:rPr>
          <w:i/>
        </w:rPr>
        <w:t>сбережения.</w:t>
      </w:r>
      <w:r w:rsidR="00C549D8" w:rsidRPr="00C549D8">
        <w:rPr>
          <w:i/>
        </w:rPr>
        <w:t xml:space="preserve"> </w:t>
      </w:r>
      <w:r w:rsidRPr="00C549D8">
        <w:rPr>
          <w:i/>
        </w:rPr>
        <w:t>Второе</w:t>
      </w:r>
      <w:r w:rsidR="00C549D8" w:rsidRPr="00C549D8">
        <w:rPr>
          <w:i/>
        </w:rPr>
        <w:t xml:space="preserve"> </w:t>
      </w:r>
      <w:r w:rsidRPr="00C549D8">
        <w:rPr>
          <w:i/>
        </w:rPr>
        <w:t>-</w:t>
      </w:r>
      <w:r w:rsidR="00C549D8" w:rsidRPr="00C549D8">
        <w:rPr>
          <w:i/>
        </w:rPr>
        <w:t xml:space="preserve"> </w:t>
      </w:r>
      <w:r w:rsidRPr="00C549D8">
        <w:rPr>
          <w:i/>
        </w:rPr>
        <w:t>это</w:t>
      </w:r>
      <w:r w:rsidR="00C549D8" w:rsidRPr="00C549D8">
        <w:rPr>
          <w:i/>
        </w:rPr>
        <w:t xml:space="preserve"> </w:t>
      </w:r>
      <w:r w:rsidRPr="00C549D8">
        <w:rPr>
          <w:i/>
        </w:rPr>
        <w:t>эффективность.</w:t>
      </w:r>
      <w:r w:rsidR="00C549D8" w:rsidRPr="00C549D8">
        <w:rPr>
          <w:i/>
        </w:rPr>
        <w:t xml:space="preserve"> </w:t>
      </w:r>
      <w:r w:rsidRPr="00C549D8">
        <w:rPr>
          <w:i/>
        </w:rPr>
        <w:t>Мы</w:t>
      </w:r>
      <w:r w:rsidR="00C549D8" w:rsidRPr="00C549D8">
        <w:rPr>
          <w:i/>
        </w:rPr>
        <w:t xml:space="preserve"> </w:t>
      </w:r>
      <w:r w:rsidRPr="00C549D8">
        <w:rPr>
          <w:i/>
        </w:rPr>
        <w:t>слышим</w:t>
      </w:r>
      <w:r w:rsidR="00C549D8" w:rsidRPr="00C549D8">
        <w:rPr>
          <w:i/>
        </w:rPr>
        <w:t xml:space="preserve"> </w:t>
      </w:r>
      <w:r w:rsidRPr="00C549D8">
        <w:rPr>
          <w:i/>
        </w:rPr>
        <w:t>от</w:t>
      </w:r>
      <w:r w:rsidR="00C549D8" w:rsidRPr="00C549D8">
        <w:rPr>
          <w:i/>
        </w:rPr>
        <w:t xml:space="preserve"> </w:t>
      </w:r>
      <w:r w:rsidRPr="00C549D8">
        <w:rPr>
          <w:i/>
        </w:rPr>
        <w:t>наших</w:t>
      </w:r>
      <w:r w:rsidR="00C549D8" w:rsidRPr="00C549D8">
        <w:rPr>
          <w:i/>
        </w:rPr>
        <w:t xml:space="preserve"> </w:t>
      </w:r>
      <w:r w:rsidRPr="00C549D8">
        <w:rPr>
          <w:i/>
        </w:rPr>
        <w:t>клиентов:</w:t>
      </w:r>
      <w:r w:rsidR="00C549D8" w:rsidRPr="00C549D8">
        <w:rPr>
          <w:i/>
        </w:rPr>
        <w:t xml:space="preserve"> «</w:t>
      </w:r>
      <w:r w:rsidRPr="00C549D8">
        <w:rPr>
          <w:i/>
        </w:rPr>
        <w:t>Мы</w:t>
      </w:r>
      <w:r w:rsidR="00C549D8" w:rsidRPr="00C549D8">
        <w:rPr>
          <w:i/>
        </w:rPr>
        <w:t xml:space="preserve"> </w:t>
      </w:r>
      <w:r w:rsidRPr="00C549D8">
        <w:rPr>
          <w:i/>
        </w:rPr>
        <w:t>хотим,</w:t>
      </w:r>
      <w:r w:rsidR="00C549D8" w:rsidRPr="00C549D8">
        <w:rPr>
          <w:i/>
        </w:rPr>
        <w:t xml:space="preserve"> </w:t>
      </w:r>
      <w:r w:rsidRPr="00C549D8">
        <w:rPr>
          <w:i/>
        </w:rPr>
        <w:t>чтобы</w:t>
      </w:r>
      <w:r w:rsidR="00C549D8" w:rsidRPr="00C549D8">
        <w:rPr>
          <w:i/>
        </w:rPr>
        <w:t xml:space="preserve"> </w:t>
      </w:r>
      <w:r w:rsidRPr="00C549D8">
        <w:rPr>
          <w:i/>
        </w:rPr>
        <w:t>наши</w:t>
      </w:r>
      <w:r w:rsidR="00C549D8" w:rsidRPr="00C549D8">
        <w:rPr>
          <w:i/>
        </w:rPr>
        <w:t xml:space="preserve"> </w:t>
      </w:r>
      <w:r w:rsidRPr="00C549D8">
        <w:rPr>
          <w:i/>
        </w:rPr>
        <w:t>сбережения</w:t>
      </w:r>
      <w:r w:rsidR="00C549D8" w:rsidRPr="00C549D8">
        <w:rPr>
          <w:i/>
        </w:rPr>
        <w:t xml:space="preserve"> </w:t>
      </w:r>
      <w:r w:rsidRPr="00C549D8">
        <w:rPr>
          <w:i/>
        </w:rPr>
        <w:t>сохранили</w:t>
      </w:r>
      <w:r w:rsidR="00C549D8" w:rsidRPr="00C549D8">
        <w:rPr>
          <w:i/>
        </w:rPr>
        <w:t xml:space="preserve"> </w:t>
      </w:r>
      <w:r w:rsidRPr="00C549D8">
        <w:rPr>
          <w:i/>
        </w:rPr>
        <w:t>покупательную</w:t>
      </w:r>
      <w:r w:rsidR="00C549D8" w:rsidRPr="00C549D8">
        <w:rPr>
          <w:i/>
        </w:rPr>
        <w:t xml:space="preserve"> </w:t>
      </w:r>
      <w:r w:rsidRPr="00C549D8">
        <w:rPr>
          <w:i/>
        </w:rPr>
        <w:t>способность,</w:t>
      </w:r>
      <w:r w:rsidR="00C549D8" w:rsidRPr="00C549D8">
        <w:rPr>
          <w:i/>
        </w:rPr>
        <w:t xml:space="preserve"> </w:t>
      </w:r>
      <w:r w:rsidRPr="00C549D8">
        <w:rPr>
          <w:i/>
        </w:rPr>
        <w:t>чтобы</w:t>
      </w:r>
      <w:r w:rsidR="00C549D8" w:rsidRPr="00C549D8">
        <w:rPr>
          <w:i/>
        </w:rPr>
        <w:t xml:space="preserve"> </w:t>
      </w:r>
      <w:r w:rsidRPr="00C549D8">
        <w:rPr>
          <w:i/>
        </w:rPr>
        <w:t>инвестиционный</w:t>
      </w:r>
      <w:r w:rsidR="00C549D8" w:rsidRPr="00C549D8">
        <w:rPr>
          <w:i/>
        </w:rPr>
        <w:t xml:space="preserve"> </w:t>
      </w:r>
      <w:r w:rsidRPr="00C549D8">
        <w:rPr>
          <w:i/>
        </w:rPr>
        <w:t>доход</w:t>
      </w:r>
      <w:r w:rsidR="00C549D8" w:rsidRPr="00C549D8">
        <w:rPr>
          <w:i/>
        </w:rPr>
        <w:t xml:space="preserve"> </w:t>
      </w:r>
      <w:r w:rsidRPr="00C549D8">
        <w:rPr>
          <w:i/>
        </w:rPr>
        <w:t>защищал</w:t>
      </w:r>
      <w:r w:rsidR="00C549D8" w:rsidRPr="00C549D8">
        <w:rPr>
          <w:i/>
        </w:rPr>
        <w:t xml:space="preserve"> </w:t>
      </w:r>
      <w:r w:rsidRPr="00C549D8">
        <w:rPr>
          <w:i/>
        </w:rPr>
        <w:t>от</w:t>
      </w:r>
      <w:r w:rsidR="00C549D8" w:rsidRPr="00C549D8">
        <w:rPr>
          <w:i/>
        </w:rPr>
        <w:t xml:space="preserve"> </w:t>
      </w:r>
      <w:r w:rsidRPr="00C549D8">
        <w:rPr>
          <w:i/>
        </w:rPr>
        <w:t>инфляции</w:t>
      </w:r>
      <w:r w:rsidR="00C549D8" w:rsidRPr="00C549D8">
        <w:rPr>
          <w:i/>
        </w:rPr>
        <w:t>»</w:t>
      </w:r>
      <w:r w:rsidRPr="00C549D8">
        <w:rPr>
          <w:i/>
        </w:rPr>
        <w:t>.</w:t>
      </w:r>
      <w:r w:rsidR="00C549D8" w:rsidRPr="00C549D8">
        <w:rPr>
          <w:i/>
        </w:rPr>
        <w:t xml:space="preserve"> </w:t>
      </w:r>
      <w:r w:rsidRPr="00C549D8">
        <w:rPr>
          <w:i/>
        </w:rPr>
        <w:t>Третий</w:t>
      </w:r>
      <w:r w:rsidR="00C549D8" w:rsidRPr="00C549D8">
        <w:rPr>
          <w:i/>
        </w:rPr>
        <w:t xml:space="preserve"> </w:t>
      </w:r>
      <w:r w:rsidRPr="00C549D8">
        <w:rPr>
          <w:i/>
        </w:rPr>
        <w:t>фактор</w:t>
      </w:r>
      <w:r w:rsidR="00C549D8" w:rsidRPr="00C549D8">
        <w:rPr>
          <w:i/>
        </w:rPr>
        <w:t xml:space="preserve"> </w:t>
      </w:r>
      <w:r w:rsidRPr="00C549D8">
        <w:rPr>
          <w:i/>
        </w:rPr>
        <w:t>-</w:t>
      </w:r>
      <w:r w:rsidR="00C549D8" w:rsidRPr="00C549D8">
        <w:rPr>
          <w:i/>
        </w:rPr>
        <w:t xml:space="preserve"> </w:t>
      </w:r>
      <w:r w:rsidRPr="00C549D8">
        <w:rPr>
          <w:i/>
        </w:rPr>
        <w:t>это</w:t>
      </w:r>
      <w:r w:rsidR="00C549D8" w:rsidRPr="00C549D8">
        <w:rPr>
          <w:i/>
        </w:rPr>
        <w:t xml:space="preserve"> </w:t>
      </w:r>
      <w:r w:rsidRPr="00C549D8">
        <w:rPr>
          <w:i/>
        </w:rPr>
        <w:t>простота</w:t>
      </w:r>
      <w:r w:rsidR="00C549D8" w:rsidRPr="00C549D8">
        <w:rPr>
          <w:i/>
        </w:rPr>
        <w:t xml:space="preserve"> </w:t>
      </w:r>
      <w:r w:rsidRPr="00C549D8">
        <w:rPr>
          <w:i/>
        </w:rPr>
        <w:t>и</w:t>
      </w:r>
      <w:r w:rsidR="00C549D8" w:rsidRPr="00C549D8">
        <w:rPr>
          <w:i/>
        </w:rPr>
        <w:t xml:space="preserve"> </w:t>
      </w:r>
      <w:r w:rsidRPr="00C549D8">
        <w:rPr>
          <w:i/>
        </w:rPr>
        <w:t>доступность</w:t>
      </w:r>
      <w:r w:rsidR="00C549D8" w:rsidRPr="00C549D8">
        <w:rPr>
          <w:i/>
        </w:rPr>
        <w:t xml:space="preserve"> </w:t>
      </w:r>
      <w:r w:rsidRPr="00C549D8">
        <w:rPr>
          <w:i/>
        </w:rPr>
        <w:t>для</w:t>
      </w:r>
      <w:r w:rsidR="00C549D8" w:rsidRPr="00C549D8">
        <w:rPr>
          <w:i/>
        </w:rPr>
        <w:t xml:space="preserve"> </w:t>
      </w:r>
      <w:r w:rsidRPr="00C549D8">
        <w:rPr>
          <w:i/>
        </w:rPr>
        <w:t>понимания,</w:t>
      </w:r>
      <w:r w:rsidR="00C549D8" w:rsidRPr="00C549D8">
        <w:rPr>
          <w:i/>
        </w:rPr>
        <w:t xml:space="preserve"> </w:t>
      </w:r>
      <w:r w:rsidRPr="00C549D8">
        <w:rPr>
          <w:i/>
        </w:rPr>
        <w:t>как</w:t>
      </w:r>
      <w:r w:rsidR="00C549D8" w:rsidRPr="00C549D8">
        <w:rPr>
          <w:i/>
        </w:rPr>
        <w:t xml:space="preserve"> </w:t>
      </w:r>
      <w:r w:rsidRPr="00C549D8">
        <w:rPr>
          <w:i/>
        </w:rPr>
        <w:t>работает</w:t>
      </w:r>
      <w:r w:rsidR="00C549D8" w:rsidRPr="00C549D8">
        <w:rPr>
          <w:i/>
        </w:rPr>
        <w:t xml:space="preserve"> </w:t>
      </w:r>
      <w:r w:rsidRPr="00C549D8">
        <w:rPr>
          <w:i/>
        </w:rPr>
        <w:t>продукт.</w:t>
      </w:r>
      <w:r w:rsidR="00C549D8" w:rsidRPr="00C549D8">
        <w:rPr>
          <w:i/>
        </w:rPr>
        <w:t xml:space="preserve"> </w:t>
      </w:r>
      <w:r w:rsidRPr="00C549D8">
        <w:rPr>
          <w:i/>
        </w:rPr>
        <w:t>Когда</w:t>
      </w:r>
      <w:r w:rsidR="00C549D8" w:rsidRPr="00C549D8">
        <w:rPr>
          <w:i/>
        </w:rPr>
        <w:t xml:space="preserve"> </w:t>
      </w:r>
      <w:r w:rsidRPr="00C549D8">
        <w:rPr>
          <w:i/>
        </w:rPr>
        <w:t>мы</w:t>
      </w:r>
      <w:r w:rsidR="00C549D8" w:rsidRPr="00C549D8">
        <w:rPr>
          <w:i/>
        </w:rPr>
        <w:t xml:space="preserve"> </w:t>
      </w:r>
      <w:r w:rsidRPr="00C549D8">
        <w:rPr>
          <w:i/>
        </w:rPr>
        <w:t>представляем</w:t>
      </w:r>
      <w:r w:rsidR="00C549D8" w:rsidRPr="00C549D8">
        <w:rPr>
          <w:i/>
        </w:rPr>
        <w:t xml:space="preserve"> </w:t>
      </w:r>
      <w:r w:rsidRPr="00C549D8">
        <w:rPr>
          <w:i/>
        </w:rPr>
        <w:t>ПДС,</w:t>
      </w:r>
      <w:r w:rsidR="00C549D8" w:rsidRPr="00C549D8">
        <w:rPr>
          <w:i/>
        </w:rPr>
        <w:t xml:space="preserve"> </w:t>
      </w:r>
      <w:r w:rsidRPr="00C549D8">
        <w:rPr>
          <w:i/>
        </w:rPr>
        <w:t>говорим:</w:t>
      </w:r>
      <w:r w:rsidR="00C549D8" w:rsidRPr="00C549D8">
        <w:rPr>
          <w:i/>
        </w:rPr>
        <w:t xml:space="preserve"> </w:t>
      </w:r>
      <w:r w:rsidRPr="00C549D8">
        <w:rPr>
          <w:i/>
        </w:rPr>
        <w:t>она</w:t>
      </w:r>
      <w:r w:rsidR="00C549D8" w:rsidRPr="00C549D8">
        <w:rPr>
          <w:i/>
        </w:rPr>
        <w:t xml:space="preserve"> </w:t>
      </w:r>
      <w:r w:rsidRPr="00C549D8">
        <w:rPr>
          <w:i/>
        </w:rPr>
        <w:t>работает</w:t>
      </w:r>
      <w:r w:rsidR="00C549D8" w:rsidRPr="00C549D8">
        <w:rPr>
          <w:i/>
        </w:rPr>
        <w:t xml:space="preserve"> </w:t>
      </w:r>
      <w:r w:rsidRPr="00C549D8">
        <w:rPr>
          <w:i/>
        </w:rPr>
        <w:t>как</w:t>
      </w:r>
      <w:r w:rsidR="00C549D8" w:rsidRPr="00C549D8">
        <w:rPr>
          <w:i/>
        </w:rPr>
        <w:t xml:space="preserve"> </w:t>
      </w:r>
      <w:r w:rsidRPr="00C549D8">
        <w:rPr>
          <w:i/>
        </w:rPr>
        <w:t>накопительный</w:t>
      </w:r>
      <w:r w:rsidR="00C549D8" w:rsidRPr="00C549D8">
        <w:rPr>
          <w:i/>
        </w:rPr>
        <w:t xml:space="preserve"> </w:t>
      </w:r>
      <w:r w:rsidRPr="00C549D8">
        <w:rPr>
          <w:i/>
        </w:rPr>
        <w:t>сч</w:t>
      </w:r>
      <w:r w:rsidR="00C549D8" w:rsidRPr="00C549D8">
        <w:rPr>
          <w:i/>
        </w:rPr>
        <w:t>е</w:t>
      </w:r>
      <w:r w:rsidRPr="00C549D8">
        <w:rPr>
          <w:i/>
        </w:rPr>
        <w:t>т,</w:t>
      </w:r>
      <w:r w:rsidR="00C549D8" w:rsidRPr="00C549D8">
        <w:rPr>
          <w:i/>
        </w:rPr>
        <w:t xml:space="preserve"> </w:t>
      </w:r>
      <w:r w:rsidRPr="00C549D8">
        <w:rPr>
          <w:i/>
        </w:rPr>
        <w:t>но</w:t>
      </w:r>
      <w:r w:rsidR="00C549D8" w:rsidRPr="00C549D8">
        <w:rPr>
          <w:i/>
        </w:rPr>
        <w:t xml:space="preserve"> </w:t>
      </w:r>
      <w:r w:rsidRPr="00C549D8">
        <w:rPr>
          <w:i/>
        </w:rPr>
        <w:t>этот</w:t>
      </w:r>
      <w:r w:rsidR="00C549D8" w:rsidRPr="00C549D8">
        <w:rPr>
          <w:i/>
        </w:rPr>
        <w:t xml:space="preserve"> </w:t>
      </w:r>
      <w:r w:rsidRPr="00C549D8">
        <w:rPr>
          <w:i/>
        </w:rPr>
        <w:t>сч</w:t>
      </w:r>
      <w:r w:rsidR="00C549D8" w:rsidRPr="00C549D8">
        <w:rPr>
          <w:i/>
        </w:rPr>
        <w:t>е</w:t>
      </w:r>
      <w:r w:rsidRPr="00C549D8">
        <w:rPr>
          <w:i/>
        </w:rPr>
        <w:t>т</w:t>
      </w:r>
      <w:r w:rsidR="00C549D8" w:rsidRPr="00C549D8">
        <w:rPr>
          <w:i/>
        </w:rPr>
        <w:t xml:space="preserve"> </w:t>
      </w:r>
      <w:r w:rsidRPr="00C549D8">
        <w:rPr>
          <w:i/>
        </w:rPr>
        <w:t>открывается</w:t>
      </w:r>
      <w:r w:rsidR="00C549D8" w:rsidRPr="00C549D8">
        <w:rPr>
          <w:i/>
        </w:rPr>
        <w:t xml:space="preserve"> </w:t>
      </w:r>
      <w:r w:rsidRPr="00C549D8">
        <w:rPr>
          <w:i/>
        </w:rPr>
        <w:t>не</w:t>
      </w:r>
      <w:r w:rsidR="00C549D8" w:rsidRPr="00C549D8">
        <w:rPr>
          <w:i/>
        </w:rPr>
        <w:t xml:space="preserve"> </w:t>
      </w:r>
      <w:r w:rsidRPr="00C549D8">
        <w:rPr>
          <w:i/>
        </w:rPr>
        <w:t>в</w:t>
      </w:r>
      <w:r w:rsidR="00C549D8" w:rsidRPr="00C549D8">
        <w:rPr>
          <w:i/>
        </w:rPr>
        <w:t xml:space="preserve"> </w:t>
      </w:r>
      <w:r w:rsidRPr="00C549D8">
        <w:rPr>
          <w:i/>
        </w:rPr>
        <w:t>банке,</w:t>
      </w:r>
      <w:r w:rsidR="00C549D8" w:rsidRPr="00C549D8">
        <w:rPr>
          <w:i/>
        </w:rPr>
        <w:t xml:space="preserve"> </w:t>
      </w:r>
      <w:r w:rsidRPr="00C549D8">
        <w:rPr>
          <w:i/>
        </w:rPr>
        <w:t>а</w:t>
      </w:r>
      <w:r w:rsidR="00C549D8" w:rsidRPr="00C549D8">
        <w:rPr>
          <w:i/>
        </w:rPr>
        <w:t xml:space="preserve"> </w:t>
      </w:r>
      <w:r w:rsidRPr="00C549D8">
        <w:rPr>
          <w:i/>
        </w:rPr>
        <w:t>в</w:t>
      </w:r>
      <w:r w:rsidR="00C549D8" w:rsidRPr="00C549D8">
        <w:rPr>
          <w:i/>
        </w:rPr>
        <w:t xml:space="preserve"> </w:t>
      </w:r>
      <w:r w:rsidRPr="00C549D8">
        <w:rPr>
          <w:i/>
        </w:rPr>
        <w:t>НПФ</w:t>
      </w:r>
      <w:r w:rsidR="00C549D8" w:rsidRPr="00C549D8">
        <w:rPr>
          <w:i/>
        </w:rPr>
        <w:t>»</w:t>
      </w:r>
    </w:p>
    <w:p w:rsidR="00A0290C" w:rsidRPr="00C549D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549D8">
        <w:rPr>
          <w:u w:val="single"/>
        </w:rPr>
        <w:lastRenderedPageBreak/>
        <w:t>ОГЛАВЛЕНИЕ</w:t>
      </w:r>
    </w:p>
    <w:p w:rsidR="001E23D9" w:rsidRPr="00DC456F" w:rsidRDefault="00700A3E">
      <w:pPr>
        <w:pStyle w:val="12"/>
        <w:tabs>
          <w:tab w:val="right" w:leader="dot" w:pos="9061"/>
        </w:tabs>
        <w:rPr>
          <w:rFonts w:ascii="Calibri" w:hAnsi="Calibri"/>
          <w:b w:val="0"/>
          <w:noProof/>
          <w:sz w:val="22"/>
          <w:szCs w:val="22"/>
        </w:rPr>
      </w:pPr>
      <w:r w:rsidRPr="00C549D8">
        <w:rPr>
          <w:caps/>
        </w:rPr>
        <w:fldChar w:fldCharType="begin"/>
      </w:r>
      <w:r w:rsidR="00310633" w:rsidRPr="00C549D8">
        <w:rPr>
          <w:caps/>
        </w:rPr>
        <w:instrText xml:space="preserve"> TOC \o "1-5" \h \z \u </w:instrText>
      </w:r>
      <w:r w:rsidRPr="00C549D8">
        <w:rPr>
          <w:caps/>
        </w:rPr>
        <w:fldChar w:fldCharType="separate"/>
      </w:r>
      <w:hyperlink w:anchor="_Toc168297569" w:history="1">
        <w:r w:rsidR="001E23D9" w:rsidRPr="00AB10B7">
          <w:rPr>
            <w:rStyle w:val="a3"/>
            <w:noProof/>
          </w:rPr>
          <w:t>Темы</w:t>
        </w:r>
        <w:r w:rsidR="001E23D9" w:rsidRPr="00AB10B7">
          <w:rPr>
            <w:rStyle w:val="a3"/>
            <w:rFonts w:ascii="Arial Rounded MT Bold" w:hAnsi="Arial Rounded MT Bold"/>
            <w:noProof/>
          </w:rPr>
          <w:t xml:space="preserve"> </w:t>
        </w:r>
        <w:r w:rsidR="001E23D9" w:rsidRPr="00AB10B7">
          <w:rPr>
            <w:rStyle w:val="a3"/>
            <w:noProof/>
          </w:rPr>
          <w:t>дня</w:t>
        </w:r>
        <w:r w:rsidR="001E23D9">
          <w:rPr>
            <w:noProof/>
            <w:webHidden/>
          </w:rPr>
          <w:tab/>
        </w:r>
        <w:r w:rsidR="001E23D9">
          <w:rPr>
            <w:noProof/>
            <w:webHidden/>
          </w:rPr>
          <w:fldChar w:fldCharType="begin"/>
        </w:r>
        <w:r w:rsidR="001E23D9">
          <w:rPr>
            <w:noProof/>
            <w:webHidden/>
          </w:rPr>
          <w:instrText xml:space="preserve"> PAGEREF _Toc168297569 \h </w:instrText>
        </w:r>
        <w:r w:rsidR="001E23D9">
          <w:rPr>
            <w:noProof/>
            <w:webHidden/>
          </w:rPr>
        </w:r>
        <w:r w:rsidR="001E23D9">
          <w:rPr>
            <w:noProof/>
            <w:webHidden/>
          </w:rPr>
          <w:fldChar w:fldCharType="separate"/>
        </w:r>
        <w:r w:rsidR="001E23D9">
          <w:rPr>
            <w:noProof/>
            <w:webHidden/>
          </w:rPr>
          <w:t>2</w:t>
        </w:r>
        <w:r w:rsidR="001E23D9">
          <w:rPr>
            <w:noProof/>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570" w:history="1">
        <w:r w:rsidRPr="00AB10B7">
          <w:rPr>
            <w:rStyle w:val="a3"/>
            <w:noProof/>
          </w:rPr>
          <w:t>Цитаты дня</w:t>
        </w:r>
        <w:r>
          <w:rPr>
            <w:noProof/>
            <w:webHidden/>
          </w:rPr>
          <w:tab/>
        </w:r>
        <w:r>
          <w:rPr>
            <w:noProof/>
            <w:webHidden/>
          </w:rPr>
          <w:fldChar w:fldCharType="begin"/>
        </w:r>
        <w:r>
          <w:rPr>
            <w:noProof/>
            <w:webHidden/>
          </w:rPr>
          <w:instrText xml:space="preserve"> PAGEREF _Toc168297570 \h </w:instrText>
        </w:r>
        <w:r>
          <w:rPr>
            <w:noProof/>
            <w:webHidden/>
          </w:rPr>
        </w:r>
        <w:r>
          <w:rPr>
            <w:noProof/>
            <w:webHidden/>
          </w:rPr>
          <w:fldChar w:fldCharType="separate"/>
        </w:r>
        <w:r>
          <w:rPr>
            <w:noProof/>
            <w:webHidden/>
          </w:rPr>
          <w:t>3</w:t>
        </w:r>
        <w:r>
          <w:rPr>
            <w:noProof/>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571" w:history="1">
        <w:r w:rsidRPr="00AB10B7">
          <w:rPr>
            <w:rStyle w:val="a3"/>
            <w:noProof/>
          </w:rPr>
          <w:t>НОВОСТИ ПЕНСИОННОЙ ОТРАСЛИ</w:t>
        </w:r>
        <w:r>
          <w:rPr>
            <w:noProof/>
            <w:webHidden/>
          </w:rPr>
          <w:tab/>
        </w:r>
        <w:r>
          <w:rPr>
            <w:noProof/>
            <w:webHidden/>
          </w:rPr>
          <w:fldChar w:fldCharType="begin"/>
        </w:r>
        <w:r>
          <w:rPr>
            <w:noProof/>
            <w:webHidden/>
          </w:rPr>
          <w:instrText xml:space="preserve"> PAGEREF _Toc168297571 \h </w:instrText>
        </w:r>
        <w:r>
          <w:rPr>
            <w:noProof/>
            <w:webHidden/>
          </w:rPr>
        </w:r>
        <w:r>
          <w:rPr>
            <w:noProof/>
            <w:webHidden/>
          </w:rPr>
          <w:fldChar w:fldCharType="separate"/>
        </w:r>
        <w:r>
          <w:rPr>
            <w:noProof/>
            <w:webHidden/>
          </w:rPr>
          <w:t>15</w:t>
        </w:r>
        <w:r>
          <w:rPr>
            <w:noProof/>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572" w:history="1">
        <w:r w:rsidRPr="00AB10B7">
          <w:rPr>
            <w:rStyle w:val="a3"/>
            <w:noProof/>
          </w:rPr>
          <w:t>Новости отрасли НПФ</w:t>
        </w:r>
        <w:r>
          <w:rPr>
            <w:noProof/>
            <w:webHidden/>
          </w:rPr>
          <w:tab/>
        </w:r>
        <w:r>
          <w:rPr>
            <w:noProof/>
            <w:webHidden/>
          </w:rPr>
          <w:fldChar w:fldCharType="begin"/>
        </w:r>
        <w:r>
          <w:rPr>
            <w:noProof/>
            <w:webHidden/>
          </w:rPr>
          <w:instrText xml:space="preserve"> PAGEREF _Toc168297572 \h </w:instrText>
        </w:r>
        <w:r>
          <w:rPr>
            <w:noProof/>
            <w:webHidden/>
          </w:rPr>
        </w:r>
        <w:r>
          <w:rPr>
            <w:noProof/>
            <w:webHidden/>
          </w:rPr>
          <w:fldChar w:fldCharType="separate"/>
        </w:r>
        <w:r>
          <w:rPr>
            <w:noProof/>
            <w:webHidden/>
          </w:rPr>
          <w:t>15</w:t>
        </w:r>
        <w:r>
          <w:rPr>
            <w:noProof/>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73" w:history="1">
        <w:r w:rsidRPr="00AB10B7">
          <w:rPr>
            <w:rStyle w:val="a3"/>
            <w:noProof/>
          </w:rPr>
          <w:t>Мир новостей, 02.06.2024, У россиян могут появиться квазидобровольные корпоративные пенсии</w:t>
        </w:r>
        <w:r>
          <w:rPr>
            <w:noProof/>
            <w:webHidden/>
          </w:rPr>
          <w:tab/>
        </w:r>
        <w:r>
          <w:rPr>
            <w:noProof/>
            <w:webHidden/>
          </w:rPr>
          <w:fldChar w:fldCharType="begin"/>
        </w:r>
        <w:r>
          <w:rPr>
            <w:noProof/>
            <w:webHidden/>
          </w:rPr>
          <w:instrText xml:space="preserve"> PAGEREF _Toc168297573 \h </w:instrText>
        </w:r>
        <w:r>
          <w:rPr>
            <w:noProof/>
            <w:webHidden/>
          </w:rPr>
        </w:r>
        <w:r>
          <w:rPr>
            <w:noProof/>
            <w:webHidden/>
          </w:rPr>
          <w:fldChar w:fldCharType="separate"/>
        </w:r>
        <w:r>
          <w:rPr>
            <w:noProof/>
            <w:webHidden/>
          </w:rPr>
          <w:t>15</w:t>
        </w:r>
        <w:r>
          <w:rPr>
            <w:noProof/>
            <w:webHidden/>
          </w:rPr>
          <w:fldChar w:fldCharType="end"/>
        </w:r>
      </w:hyperlink>
    </w:p>
    <w:p w:rsidR="001E23D9" w:rsidRPr="00DC456F" w:rsidRDefault="001E23D9">
      <w:pPr>
        <w:pStyle w:val="31"/>
        <w:rPr>
          <w:rFonts w:ascii="Calibri" w:hAnsi="Calibri"/>
          <w:sz w:val="22"/>
          <w:szCs w:val="22"/>
        </w:rPr>
      </w:pPr>
      <w:hyperlink w:anchor="_Toc168297574" w:history="1">
        <w:r w:rsidRPr="00AB10B7">
          <w:rPr>
            <w:rStyle w:val="a3"/>
          </w:rPr>
          <w:t>Министерство финансов РФ в среднесрочной перспективе собирается подготовить проект корпоративного пенсионного обеспечения с максимальным охватом для разных категорий работников.</w:t>
        </w:r>
        <w:r>
          <w:rPr>
            <w:webHidden/>
          </w:rPr>
          <w:tab/>
        </w:r>
        <w:r>
          <w:rPr>
            <w:webHidden/>
          </w:rPr>
          <w:fldChar w:fldCharType="begin"/>
        </w:r>
        <w:r>
          <w:rPr>
            <w:webHidden/>
          </w:rPr>
          <w:instrText xml:space="preserve"> PAGEREF _Toc168297574 \h </w:instrText>
        </w:r>
        <w:r>
          <w:rPr>
            <w:webHidden/>
          </w:rPr>
        </w:r>
        <w:r>
          <w:rPr>
            <w:webHidden/>
          </w:rPr>
          <w:fldChar w:fldCharType="separate"/>
        </w:r>
        <w:r>
          <w:rPr>
            <w:webHidden/>
          </w:rPr>
          <w:t>15</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75" w:history="1">
        <w:r w:rsidRPr="00AB10B7">
          <w:rPr>
            <w:rStyle w:val="a3"/>
            <w:noProof/>
          </w:rPr>
          <w:t>Экономика и жизнь, 31.05.2024, Портфель НПФ в I квартале увеличился</w:t>
        </w:r>
        <w:r>
          <w:rPr>
            <w:noProof/>
            <w:webHidden/>
          </w:rPr>
          <w:tab/>
        </w:r>
        <w:r>
          <w:rPr>
            <w:noProof/>
            <w:webHidden/>
          </w:rPr>
          <w:fldChar w:fldCharType="begin"/>
        </w:r>
        <w:r>
          <w:rPr>
            <w:noProof/>
            <w:webHidden/>
          </w:rPr>
          <w:instrText xml:space="preserve"> PAGEREF _Toc168297575 \h </w:instrText>
        </w:r>
        <w:r>
          <w:rPr>
            <w:noProof/>
            <w:webHidden/>
          </w:rPr>
        </w:r>
        <w:r>
          <w:rPr>
            <w:noProof/>
            <w:webHidden/>
          </w:rPr>
          <w:fldChar w:fldCharType="separate"/>
        </w:r>
        <w:r>
          <w:rPr>
            <w:noProof/>
            <w:webHidden/>
          </w:rPr>
          <w:t>15</w:t>
        </w:r>
        <w:r>
          <w:rPr>
            <w:noProof/>
            <w:webHidden/>
          </w:rPr>
          <w:fldChar w:fldCharType="end"/>
        </w:r>
      </w:hyperlink>
    </w:p>
    <w:p w:rsidR="001E23D9" w:rsidRPr="00DC456F" w:rsidRDefault="001E23D9">
      <w:pPr>
        <w:pStyle w:val="31"/>
        <w:rPr>
          <w:rFonts w:ascii="Calibri" w:hAnsi="Calibri"/>
          <w:sz w:val="22"/>
          <w:szCs w:val="22"/>
        </w:rPr>
      </w:pPr>
      <w:hyperlink w:anchor="_Toc168297576" w:history="1">
        <w:r w:rsidRPr="00AB10B7">
          <w:rPr>
            <w:rStyle w:val="a3"/>
          </w:rPr>
          <w:t>Регулятор сообщает, что пенсионные резервы негосударственных пенсионных фондов (НПФ) в I квартале 2024 г. увеличились на 1,6% и составили 1,9 трлн руб. Этому способствовали полученные доходы от инвестиций, а также приток средств по договорам негосударственного пенсионного страхования и в программу долгосрочных сбережений, которая стартовала с начала года.</w:t>
        </w:r>
        <w:r>
          <w:rPr>
            <w:webHidden/>
          </w:rPr>
          <w:tab/>
        </w:r>
        <w:r>
          <w:rPr>
            <w:webHidden/>
          </w:rPr>
          <w:fldChar w:fldCharType="begin"/>
        </w:r>
        <w:r>
          <w:rPr>
            <w:webHidden/>
          </w:rPr>
          <w:instrText xml:space="preserve"> PAGEREF _Toc168297576 \h </w:instrText>
        </w:r>
        <w:r>
          <w:rPr>
            <w:webHidden/>
          </w:rPr>
        </w:r>
        <w:r>
          <w:rPr>
            <w:webHidden/>
          </w:rPr>
          <w:fldChar w:fldCharType="separate"/>
        </w:r>
        <w:r>
          <w:rPr>
            <w:webHidden/>
          </w:rPr>
          <w:t>15</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77" w:history="1">
        <w:r w:rsidRPr="00AB10B7">
          <w:rPr>
            <w:rStyle w:val="a3"/>
            <w:noProof/>
          </w:rPr>
          <w:t xml:space="preserve">АК&amp;М, 31.05.2024, Пенсионные резервы НПФ в </w:t>
        </w:r>
        <w:r w:rsidRPr="00AB10B7">
          <w:rPr>
            <w:rStyle w:val="a3"/>
            <w:noProof/>
            <w:lang w:val="en-US"/>
          </w:rPr>
          <w:t>I</w:t>
        </w:r>
        <w:r w:rsidRPr="00AB10B7">
          <w:rPr>
            <w:rStyle w:val="a3"/>
            <w:noProof/>
          </w:rPr>
          <w:t xml:space="preserve"> квартале выросли на 1.6%</w:t>
        </w:r>
        <w:r>
          <w:rPr>
            <w:noProof/>
            <w:webHidden/>
          </w:rPr>
          <w:tab/>
        </w:r>
        <w:r>
          <w:rPr>
            <w:noProof/>
            <w:webHidden/>
          </w:rPr>
          <w:fldChar w:fldCharType="begin"/>
        </w:r>
        <w:r>
          <w:rPr>
            <w:noProof/>
            <w:webHidden/>
          </w:rPr>
          <w:instrText xml:space="preserve"> PAGEREF _Toc168297577 \h </w:instrText>
        </w:r>
        <w:r>
          <w:rPr>
            <w:noProof/>
            <w:webHidden/>
          </w:rPr>
        </w:r>
        <w:r>
          <w:rPr>
            <w:noProof/>
            <w:webHidden/>
          </w:rPr>
          <w:fldChar w:fldCharType="separate"/>
        </w:r>
        <w:r>
          <w:rPr>
            <w:noProof/>
            <w:webHidden/>
          </w:rPr>
          <w:t>16</w:t>
        </w:r>
        <w:r>
          <w:rPr>
            <w:noProof/>
            <w:webHidden/>
          </w:rPr>
          <w:fldChar w:fldCharType="end"/>
        </w:r>
      </w:hyperlink>
    </w:p>
    <w:p w:rsidR="001E23D9" w:rsidRPr="00DC456F" w:rsidRDefault="001E23D9">
      <w:pPr>
        <w:pStyle w:val="31"/>
        <w:rPr>
          <w:rFonts w:ascii="Calibri" w:hAnsi="Calibri"/>
          <w:sz w:val="22"/>
          <w:szCs w:val="22"/>
        </w:rPr>
      </w:pPr>
      <w:hyperlink w:anchor="_Toc168297578" w:history="1">
        <w:r w:rsidRPr="00AB10B7">
          <w:rPr>
            <w:rStyle w:val="a3"/>
          </w:rPr>
          <w:t xml:space="preserve">Пенсионные резервы негосударственных пенсионных фондов (НПФ) в </w:t>
        </w:r>
        <w:r w:rsidRPr="00AB10B7">
          <w:rPr>
            <w:rStyle w:val="a3"/>
            <w:lang w:val="en-US"/>
          </w:rPr>
          <w:t>I</w:t>
        </w:r>
        <w:r w:rsidRPr="00AB10B7">
          <w:rPr>
            <w:rStyle w:val="a3"/>
          </w:rPr>
          <w:t xml:space="preserve"> квартале 2024 года составили 1.9 трлн руб., увеличившись на 1.6%. Об этом сообщается на сайте Банка России.</w:t>
        </w:r>
        <w:r>
          <w:rPr>
            <w:webHidden/>
          </w:rPr>
          <w:tab/>
        </w:r>
        <w:r>
          <w:rPr>
            <w:webHidden/>
          </w:rPr>
          <w:fldChar w:fldCharType="begin"/>
        </w:r>
        <w:r>
          <w:rPr>
            <w:webHidden/>
          </w:rPr>
          <w:instrText xml:space="preserve"> PAGEREF _Toc168297578 \h </w:instrText>
        </w:r>
        <w:r>
          <w:rPr>
            <w:webHidden/>
          </w:rPr>
        </w:r>
        <w:r>
          <w:rPr>
            <w:webHidden/>
          </w:rPr>
          <w:fldChar w:fldCharType="separate"/>
        </w:r>
        <w:r>
          <w:rPr>
            <w:webHidden/>
          </w:rPr>
          <w:t>16</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79" w:history="1">
        <w:r w:rsidRPr="00AB10B7">
          <w:rPr>
            <w:rStyle w:val="a3"/>
            <w:noProof/>
          </w:rPr>
          <w:t>Банковское обозрение, 31.05.2024, За I квартал 2024 года граждане внесли в НПФ 2,4 млрд рублей</w:t>
        </w:r>
        <w:r>
          <w:rPr>
            <w:noProof/>
            <w:webHidden/>
          </w:rPr>
          <w:tab/>
        </w:r>
        <w:r>
          <w:rPr>
            <w:noProof/>
            <w:webHidden/>
          </w:rPr>
          <w:fldChar w:fldCharType="begin"/>
        </w:r>
        <w:r>
          <w:rPr>
            <w:noProof/>
            <w:webHidden/>
          </w:rPr>
          <w:instrText xml:space="preserve"> PAGEREF _Toc168297579 \h </w:instrText>
        </w:r>
        <w:r>
          <w:rPr>
            <w:noProof/>
            <w:webHidden/>
          </w:rPr>
        </w:r>
        <w:r>
          <w:rPr>
            <w:noProof/>
            <w:webHidden/>
          </w:rPr>
          <w:fldChar w:fldCharType="separate"/>
        </w:r>
        <w:r>
          <w:rPr>
            <w:noProof/>
            <w:webHidden/>
          </w:rPr>
          <w:t>17</w:t>
        </w:r>
        <w:r>
          <w:rPr>
            <w:noProof/>
            <w:webHidden/>
          </w:rPr>
          <w:fldChar w:fldCharType="end"/>
        </w:r>
      </w:hyperlink>
    </w:p>
    <w:p w:rsidR="001E23D9" w:rsidRPr="00DC456F" w:rsidRDefault="001E23D9">
      <w:pPr>
        <w:pStyle w:val="31"/>
        <w:rPr>
          <w:rFonts w:ascii="Calibri" w:hAnsi="Calibri"/>
          <w:sz w:val="22"/>
          <w:szCs w:val="22"/>
        </w:rPr>
      </w:pPr>
      <w:hyperlink w:anchor="_Toc168297580" w:history="1">
        <w:r w:rsidRPr="00AB10B7">
          <w:rPr>
            <w:rStyle w:val="a3"/>
          </w:rPr>
          <w:t>Участниками программы стали почти 270 тыс. человек, сообщается в «Обзоре ключевых показателей негосударственных пенсионных фондов» за первый квартал 2024 года. Согласно правилам программы, государство участникам добавит свыше 553 млн рублей в виде софинансирования. Кроме того, по данным НПФ, участники планируют перевести в программу более 6,4 млрд рублей пенсионных накоплений.</w:t>
        </w:r>
        <w:r>
          <w:rPr>
            <w:webHidden/>
          </w:rPr>
          <w:tab/>
        </w:r>
        <w:r>
          <w:rPr>
            <w:webHidden/>
          </w:rPr>
          <w:fldChar w:fldCharType="begin"/>
        </w:r>
        <w:r>
          <w:rPr>
            <w:webHidden/>
          </w:rPr>
          <w:instrText xml:space="preserve"> PAGEREF _Toc168297580 \h </w:instrText>
        </w:r>
        <w:r>
          <w:rPr>
            <w:webHidden/>
          </w:rPr>
        </w:r>
        <w:r>
          <w:rPr>
            <w:webHidden/>
          </w:rPr>
          <w:fldChar w:fldCharType="separate"/>
        </w:r>
        <w:r>
          <w:rPr>
            <w:webHidden/>
          </w:rPr>
          <w:t>17</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81" w:history="1">
        <w:r w:rsidRPr="00AB10B7">
          <w:rPr>
            <w:rStyle w:val="a3"/>
            <w:noProof/>
            <w:lang w:val="en-US"/>
          </w:rPr>
          <w:t>DEITA</w:t>
        </w:r>
        <w:r w:rsidRPr="00AB10B7">
          <w:rPr>
            <w:rStyle w:val="a3"/>
            <w:noProof/>
          </w:rPr>
          <w:t>.</w:t>
        </w:r>
        <w:r w:rsidRPr="00AB10B7">
          <w:rPr>
            <w:rStyle w:val="a3"/>
            <w:noProof/>
            <w:lang w:val="en-US"/>
          </w:rPr>
          <w:t>ru</w:t>
        </w:r>
        <w:r w:rsidRPr="00AB10B7">
          <w:rPr>
            <w:rStyle w:val="a3"/>
            <w:noProof/>
          </w:rPr>
          <w:t>, 01.06.2024, Часть пенсии обложат налогом. Каких пенсионеров ждет сбор в 13%</w:t>
        </w:r>
        <w:r>
          <w:rPr>
            <w:noProof/>
            <w:webHidden/>
          </w:rPr>
          <w:tab/>
        </w:r>
        <w:r>
          <w:rPr>
            <w:noProof/>
            <w:webHidden/>
          </w:rPr>
          <w:fldChar w:fldCharType="begin"/>
        </w:r>
        <w:r>
          <w:rPr>
            <w:noProof/>
            <w:webHidden/>
          </w:rPr>
          <w:instrText xml:space="preserve"> PAGEREF _Toc168297581 \h </w:instrText>
        </w:r>
        <w:r>
          <w:rPr>
            <w:noProof/>
            <w:webHidden/>
          </w:rPr>
        </w:r>
        <w:r>
          <w:rPr>
            <w:noProof/>
            <w:webHidden/>
          </w:rPr>
          <w:fldChar w:fldCharType="separate"/>
        </w:r>
        <w:r>
          <w:rPr>
            <w:noProof/>
            <w:webHidden/>
          </w:rPr>
          <w:t>17</w:t>
        </w:r>
        <w:r>
          <w:rPr>
            <w:noProof/>
            <w:webHidden/>
          </w:rPr>
          <w:fldChar w:fldCharType="end"/>
        </w:r>
      </w:hyperlink>
    </w:p>
    <w:p w:rsidR="001E23D9" w:rsidRPr="00DC456F" w:rsidRDefault="001E23D9">
      <w:pPr>
        <w:pStyle w:val="31"/>
        <w:rPr>
          <w:rFonts w:ascii="Calibri" w:hAnsi="Calibri"/>
          <w:sz w:val="22"/>
          <w:szCs w:val="22"/>
        </w:rPr>
      </w:pPr>
      <w:hyperlink w:anchor="_Toc168297582" w:history="1">
        <w:r w:rsidRPr="00AB10B7">
          <w:rPr>
            <w:rStyle w:val="a3"/>
          </w:rPr>
          <w:t xml:space="preserve">Российские пенсионеры имеют возможность получать пенсию не только из государственного пенсионного фонда, но и из негосударственных. Об этом рассказала юрист Алена Симонова, сообщает ИА </w:t>
        </w:r>
        <w:r w:rsidRPr="00AB10B7">
          <w:rPr>
            <w:rStyle w:val="a3"/>
            <w:lang w:val="en-US"/>
          </w:rPr>
          <w:t>DEITA</w:t>
        </w:r>
        <w:r w:rsidRPr="00AB10B7">
          <w:rPr>
            <w:rStyle w:val="a3"/>
          </w:rPr>
          <w:t>.</w:t>
        </w:r>
        <w:r w:rsidRPr="00AB10B7">
          <w:rPr>
            <w:rStyle w:val="a3"/>
            <w:lang w:val="en-US"/>
          </w:rPr>
          <w:t>RU</w:t>
        </w:r>
        <w:r w:rsidRPr="00AB10B7">
          <w:rPr>
            <w:rStyle w:val="a3"/>
          </w:rPr>
          <w:t>. Как объяснила специалист, следует понимать, что в России любой доход облагается подоходным налогом в объеме 13% годовых. При этом, от его начисления защищена государственная пенсия, а вот с негосударственной уже могут браться налоговые отчисления.</w:t>
        </w:r>
        <w:r>
          <w:rPr>
            <w:webHidden/>
          </w:rPr>
          <w:tab/>
        </w:r>
        <w:r>
          <w:rPr>
            <w:webHidden/>
          </w:rPr>
          <w:fldChar w:fldCharType="begin"/>
        </w:r>
        <w:r>
          <w:rPr>
            <w:webHidden/>
          </w:rPr>
          <w:instrText xml:space="preserve"> PAGEREF _Toc168297582 \h </w:instrText>
        </w:r>
        <w:r>
          <w:rPr>
            <w:webHidden/>
          </w:rPr>
        </w:r>
        <w:r>
          <w:rPr>
            <w:webHidden/>
          </w:rPr>
          <w:fldChar w:fldCharType="separate"/>
        </w:r>
        <w:r>
          <w:rPr>
            <w:webHidden/>
          </w:rPr>
          <w:t>17</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83" w:history="1">
        <w:r w:rsidRPr="00AB10B7">
          <w:rPr>
            <w:rStyle w:val="a3"/>
            <w:noProof/>
          </w:rPr>
          <w:t>URA.</w:t>
        </w:r>
        <w:r w:rsidRPr="00AB10B7">
          <w:rPr>
            <w:rStyle w:val="a3"/>
            <w:noProof/>
            <w:lang w:val="en-US"/>
          </w:rPr>
          <w:t>news</w:t>
        </w:r>
        <w:r w:rsidRPr="00AB10B7">
          <w:rPr>
            <w:rStyle w:val="a3"/>
            <w:noProof/>
          </w:rPr>
          <w:t>, 31.05.2024, Подсчитано, сколько нужно денег на рождение ребенка</w:t>
        </w:r>
        <w:r>
          <w:rPr>
            <w:noProof/>
            <w:webHidden/>
          </w:rPr>
          <w:tab/>
        </w:r>
        <w:r>
          <w:rPr>
            <w:noProof/>
            <w:webHidden/>
          </w:rPr>
          <w:fldChar w:fldCharType="begin"/>
        </w:r>
        <w:r>
          <w:rPr>
            <w:noProof/>
            <w:webHidden/>
          </w:rPr>
          <w:instrText xml:space="preserve"> PAGEREF _Toc168297583 \h </w:instrText>
        </w:r>
        <w:r>
          <w:rPr>
            <w:noProof/>
            <w:webHidden/>
          </w:rPr>
        </w:r>
        <w:r>
          <w:rPr>
            <w:noProof/>
            <w:webHidden/>
          </w:rPr>
          <w:fldChar w:fldCharType="separate"/>
        </w:r>
        <w:r>
          <w:rPr>
            <w:noProof/>
            <w:webHidden/>
          </w:rPr>
          <w:t>18</w:t>
        </w:r>
        <w:r>
          <w:rPr>
            <w:noProof/>
            <w:webHidden/>
          </w:rPr>
          <w:fldChar w:fldCharType="end"/>
        </w:r>
      </w:hyperlink>
    </w:p>
    <w:p w:rsidR="001E23D9" w:rsidRPr="00DC456F" w:rsidRDefault="001E23D9">
      <w:pPr>
        <w:pStyle w:val="31"/>
        <w:rPr>
          <w:rFonts w:ascii="Calibri" w:hAnsi="Calibri"/>
          <w:sz w:val="22"/>
          <w:szCs w:val="22"/>
        </w:rPr>
      </w:pPr>
      <w:hyperlink w:anchor="_Toc168297584" w:history="1">
        <w:r w:rsidRPr="00AB10B7">
          <w:rPr>
            <w:rStyle w:val="a3"/>
          </w:rPr>
          <w:t>По результатам исследований «СберНПФ» (негосударственный пенсионный фонд), чтобы обзавестись потомством, россиянам требуется более полутора миллиона. Результаты актуальны на май текущего года и в опросе поучаствовало более 11 тыс. совершеннолетних из 37 городов.</w:t>
        </w:r>
        <w:r>
          <w:rPr>
            <w:webHidden/>
          </w:rPr>
          <w:tab/>
        </w:r>
        <w:r>
          <w:rPr>
            <w:webHidden/>
          </w:rPr>
          <w:fldChar w:fldCharType="begin"/>
        </w:r>
        <w:r>
          <w:rPr>
            <w:webHidden/>
          </w:rPr>
          <w:instrText xml:space="preserve"> PAGEREF _Toc168297584 \h </w:instrText>
        </w:r>
        <w:r>
          <w:rPr>
            <w:webHidden/>
          </w:rPr>
        </w:r>
        <w:r>
          <w:rPr>
            <w:webHidden/>
          </w:rPr>
          <w:fldChar w:fldCharType="separate"/>
        </w:r>
        <w:r>
          <w:rPr>
            <w:webHidden/>
          </w:rPr>
          <w:t>18</w:t>
        </w:r>
        <w:r>
          <w:rPr>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585" w:history="1">
        <w:r w:rsidRPr="00AB10B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_Toc168297585 \h </w:instrText>
        </w:r>
        <w:r>
          <w:rPr>
            <w:noProof/>
            <w:webHidden/>
          </w:rPr>
        </w:r>
        <w:r>
          <w:rPr>
            <w:noProof/>
            <w:webHidden/>
          </w:rPr>
          <w:fldChar w:fldCharType="separate"/>
        </w:r>
        <w:r>
          <w:rPr>
            <w:noProof/>
            <w:webHidden/>
          </w:rPr>
          <w:t>18</w:t>
        </w:r>
        <w:r>
          <w:rPr>
            <w:noProof/>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86" w:history="1">
        <w:r w:rsidRPr="00AB10B7">
          <w:rPr>
            <w:rStyle w:val="a3"/>
            <w:noProof/>
          </w:rPr>
          <w:t>Парламентская газета, 31.05.2024, Валерий ФИЛОНЕНКО, Главные темы ПМЭФ-2024 - многополярный мир и трансформация российской экономики</w:t>
        </w:r>
        <w:r>
          <w:rPr>
            <w:noProof/>
            <w:webHidden/>
          </w:rPr>
          <w:tab/>
        </w:r>
        <w:r>
          <w:rPr>
            <w:noProof/>
            <w:webHidden/>
          </w:rPr>
          <w:fldChar w:fldCharType="begin"/>
        </w:r>
        <w:r>
          <w:rPr>
            <w:noProof/>
            <w:webHidden/>
          </w:rPr>
          <w:instrText xml:space="preserve"> PAGEREF _Toc168297586 \h </w:instrText>
        </w:r>
        <w:r>
          <w:rPr>
            <w:noProof/>
            <w:webHidden/>
          </w:rPr>
        </w:r>
        <w:r>
          <w:rPr>
            <w:noProof/>
            <w:webHidden/>
          </w:rPr>
          <w:fldChar w:fldCharType="separate"/>
        </w:r>
        <w:r>
          <w:rPr>
            <w:noProof/>
            <w:webHidden/>
          </w:rPr>
          <w:t>18</w:t>
        </w:r>
        <w:r>
          <w:rPr>
            <w:noProof/>
            <w:webHidden/>
          </w:rPr>
          <w:fldChar w:fldCharType="end"/>
        </w:r>
      </w:hyperlink>
    </w:p>
    <w:p w:rsidR="001E23D9" w:rsidRPr="00DC456F" w:rsidRDefault="001E23D9">
      <w:pPr>
        <w:pStyle w:val="31"/>
        <w:rPr>
          <w:rFonts w:ascii="Calibri" w:hAnsi="Calibri"/>
          <w:sz w:val="22"/>
          <w:szCs w:val="22"/>
        </w:rPr>
      </w:pPr>
      <w:hyperlink w:anchor="_Toc168297587" w:history="1">
        <w:r w:rsidRPr="00AB10B7">
          <w:rPr>
            <w:rStyle w:val="a3"/>
          </w:rPr>
          <w:t>В этом году на форум, который пройдет в Петербурге с 5 по 8 июня, приедет около 20 тысяч участников из 130 стран. Одна из важных тем, которую они будут обсуждать, - развитие многополярности, которая в последнее время получила дополнительный импульс, в том числе благодаря позиции России, Китая, Индии. Кроме того, на ПМЭФ можно ожидать много интересных предложений, в том числе по использованию цифровых финансовых активов и цифрового рубля. Также будут затронуты вопросы социальной сферы, традиционных ценностей, здоровья. Об этом на «Финансовых средах» в пресс-центре «Парламентской газеты» рассказал председатель Комитета Госдумы по финрынку Анатолий Аксаков.</w:t>
        </w:r>
        <w:r>
          <w:rPr>
            <w:webHidden/>
          </w:rPr>
          <w:tab/>
        </w:r>
        <w:r>
          <w:rPr>
            <w:webHidden/>
          </w:rPr>
          <w:fldChar w:fldCharType="begin"/>
        </w:r>
        <w:r>
          <w:rPr>
            <w:webHidden/>
          </w:rPr>
          <w:instrText xml:space="preserve"> PAGEREF _Toc168297587 \h </w:instrText>
        </w:r>
        <w:r>
          <w:rPr>
            <w:webHidden/>
          </w:rPr>
        </w:r>
        <w:r>
          <w:rPr>
            <w:webHidden/>
          </w:rPr>
          <w:fldChar w:fldCharType="separate"/>
        </w:r>
        <w:r>
          <w:rPr>
            <w:webHidden/>
          </w:rPr>
          <w:t>18</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88" w:history="1">
        <w:r w:rsidRPr="00AB10B7">
          <w:rPr>
            <w:rStyle w:val="a3"/>
            <w:noProof/>
          </w:rPr>
          <w:t>В Ассоциации банков России обсудили программу долгосрочных сбережений</w:t>
        </w:r>
        <w:r>
          <w:rPr>
            <w:noProof/>
            <w:webHidden/>
          </w:rPr>
          <w:tab/>
        </w:r>
        <w:r>
          <w:rPr>
            <w:noProof/>
            <w:webHidden/>
          </w:rPr>
          <w:fldChar w:fldCharType="begin"/>
        </w:r>
        <w:r>
          <w:rPr>
            <w:noProof/>
            <w:webHidden/>
          </w:rPr>
          <w:instrText xml:space="preserve"> PAGEREF _Toc168297588 \h </w:instrText>
        </w:r>
        <w:r>
          <w:rPr>
            <w:noProof/>
            <w:webHidden/>
          </w:rPr>
        </w:r>
        <w:r>
          <w:rPr>
            <w:noProof/>
            <w:webHidden/>
          </w:rPr>
          <w:fldChar w:fldCharType="separate"/>
        </w:r>
        <w:r>
          <w:rPr>
            <w:noProof/>
            <w:webHidden/>
          </w:rPr>
          <w:t>19</w:t>
        </w:r>
        <w:r>
          <w:rPr>
            <w:noProof/>
            <w:webHidden/>
          </w:rPr>
          <w:fldChar w:fldCharType="end"/>
        </w:r>
      </w:hyperlink>
    </w:p>
    <w:p w:rsidR="001E23D9" w:rsidRPr="00DC456F" w:rsidRDefault="001E23D9">
      <w:pPr>
        <w:pStyle w:val="31"/>
        <w:rPr>
          <w:rFonts w:ascii="Calibri" w:hAnsi="Calibri"/>
          <w:sz w:val="22"/>
          <w:szCs w:val="22"/>
        </w:rPr>
      </w:pPr>
      <w:hyperlink w:anchor="_Toc168297589" w:history="1">
        <w:r w:rsidRPr="00AB10B7">
          <w:rPr>
            <w:rStyle w:val="a3"/>
          </w:rPr>
          <w:t>30 мая на заседании комитета Ассоциации банков России по инвестиционным банковским продуктам обсуждались вопросы взаимодействия банков и негосударственных пенсионных фондов (НПФ) по программе долгосрочных сбережений.</w:t>
        </w:r>
        <w:r>
          <w:rPr>
            <w:webHidden/>
          </w:rPr>
          <w:tab/>
        </w:r>
        <w:r>
          <w:rPr>
            <w:webHidden/>
          </w:rPr>
          <w:fldChar w:fldCharType="begin"/>
        </w:r>
        <w:r>
          <w:rPr>
            <w:webHidden/>
          </w:rPr>
          <w:instrText xml:space="preserve"> PAGEREF _Toc168297589 \h </w:instrText>
        </w:r>
        <w:r>
          <w:rPr>
            <w:webHidden/>
          </w:rPr>
        </w:r>
        <w:r>
          <w:rPr>
            <w:webHidden/>
          </w:rPr>
          <w:fldChar w:fldCharType="separate"/>
        </w:r>
        <w:r>
          <w:rPr>
            <w:webHidden/>
          </w:rPr>
          <w:t>19</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90" w:history="1">
        <w:r w:rsidRPr="00AB10B7">
          <w:rPr>
            <w:rStyle w:val="a3"/>
            <w:noProof/>
            <w:lang w:val="en-US"/>
          </w:rPr>
          <w:t>SuperJob</w:t>
        </w:r>
        <w:r w:rsidRPr="00AB10B7">
          <w:rPr>
            <w:rStyle w:val="a3"/>
            <w:noProof/>
          </w:rPr>
          <w:t>, 02.06.2024, О госпрограмме долгосрочных сбережений подробно осведомлен только 1 из 10 экономически активных россиян</w:t>
        </w:r>
        <w:r>
          <w:rPr>
            <w:noProof/>
            <w:webHidden/>
          </w:rPr>
          <w:tab/>
        </w:r>
        <w:r>
          <w:rPr>
            <w:noProof/>
            <w:webHidden/>
          </w:rPr>
          <w:fldChar w:fldCharType="begin"/>
        </w:r>
        <w:r>
          <w:rPr>
            <w:noProof/>
            <w:webHidden/>
          </w:rPr>
          <w:instrText xml:space="preserve"> PAGEREF _Toc168297590 \h </w:instrText>
        </w:r>
        <w:r>
          <w:rPr>
            <w:noProof/>
            <w:webHidden/>
          </w:rPr>
        </w:r>
        <w:r>
          <w:rPr>
            <w:noProof/>
            <w:webHidden/>
          </w:rPr>
          <w:fldChar w:fldCharType="separate"/>
        </w:r>
        <w:r>
          <w:rPr>
            <w:noProof/>
            <w:webHidden/>
          </w:rPr>
          <w:t>20</w:t>
        </w:r>
        <w:r>
          <w:rPr>
            <w:noProof/>
            <w:webHidden/>
          </w:rPr>
          <w:fldChar w:fldCharType="end"/>
        </w:r>
      </w:hyperlink>
    </w:p>
    <w:p w:rsidR="001E23D9" w:rsidRPr="00DC456F" w:rsidRDefault="001E23D9">
      <w:pPr>
        <w:pStyle w:val="31"/>
        <w:rPr>
          <w:rFonts w:ascii="Calibri" w:hAnsi="Calibri"/>
          <w:sz w:val="22"/>
          <w:szCs w:val="22"/>
        </w:rPr>
      </w:pPr>
      <w:hyperlink w:anchor="_Toc168297591" w:history="1">
        <w:r w:rsidRPr="00AB10B7">
          <w:rPr>
            <w:rStyle w:val="a3"/>
          </w:rPr>
          <w:t xml:space="preserve">Россияне до 34 лет реже всего осведомлены о Программе долгосрочных сбережений с гарантированной государством сохранностью всех вложенных средств. В опросе сервиса по поиску высокооплачиваемой работы </w:t>
        </w:r>
        <w:r w:rsidRPr="00AB10B7">
          <w:rPr>
            <w:rStyle w:val="a3"/>
            <w:lang w:val="en-US"/>
          </w:rPr>
          <w:t>SuperJob</w:t>
        </w:r>
        <w:r w:rsidRPr="00AB10B7">
          <w:rPr>
            <w:rStyle w:val="a3"/>
          </w:rPr>
          <w:t xml:space="preserve"> приняли участие 1600 представителей экономически активного населения из всех округов страны.</w:t>
        </w:r>
        <w:r>
          <w:rPr>
            <w:webHidden/>
          </w:rPr>
          <w:tab/>
        </w:r>
        <w:r>
          <w:rPr>
            <w:webHidden/>
          </w:rPr>
          <w:fldChar w:fldCharType="begin"/>
        </w:r>
        <w:r>
          <w:rPr>
            <w:webHidden/>
          </w:rPr>
          <w:instrText xml:space="preserve"> PAGEREF _Toc168297591 \h </w:instrText>
        </w:r>
        <w:r>
          <w:rPr>
            <w:webHidden/>
          </w:rPr>
        </w:r>
        <w:r>
          <w:rPr>
            <w:webHidden/>
          </w:rPr>
          <w:fldChar w:fldCharType="separate"/>
        </w:r>
        <w:r>
          <w:rPr>
            <w:webHidden/>
          </w:rPr>
          <w:t>20</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92" w:history="1">
        <w:r w:rsidRPr="00AB10B7">
          <w:rPr>
            <w:rStyle w:val="a3"/>
            <w:noProof/>
          </w:rPr>
          <w:t>Эксперт, 01.06.2024, Борис СОЛОВЬЕВ, Пенсионные фонды получили замороженные деньги</w:t>
        </w:r>
        <w:r>
          <w:rPr>
            <w:noProof/>
            <w:webHidden/>
          </w:rPr>
          <w:tab/>
        </w:r>
        <w:r>
          <w:rPr>
            <w:noProof/>
            <w:webHidden/>
          </w:rPr>
          <w:fldChar w:fldCharType="begin"/>
        </w:r>
        <w:r>
          <w:rPr>
            <w:noProof/>
            <w:webHidden/>
          </w:rPr>
          <w:instrText xml:space="preserve"> PAGEREF _Toc168297592 \h </w:instrText>
        </w:r>
        <w:r>
          <w:rPr>
            <w:noProof/>
            <w:webHidden/>
          </w:rPr>
        </w:r>
        <w:r>
          <w:rPr>
            <w:noProof/>
            <w:webHidden/>
          </w:rPr>
          <w:fldChar w:fldCharType="separate"/>
        </w:r>
        <w:r>
          <w:rPr>
            <w:noProof/>
            <w:webHidden/>
          </w:rPr>
          <w:t>21</w:t>
        </w:r>
        <w:r>
          <w:rPr>
            <w:noProof/>
            <w:webHidden/>
          </w:rPr>
          <w:fldChar w:fldCharType="end"/>
        </w:r>
      </w:hyperlink>
    </w:p>
    <w:p w:rsidR="001E23D9" w:rsidRPr="00DC456F" w:rsidRDefault="001E23D9">
      <w:pPr>
        <w:pStyle w:val="31"/>
        <w:rPr>
          <w:rFonts w:ascii="Calibri" w:hAnsi="Calibri"/>
          <w:sz w:val="22"/>
          <w:szCs w:val="22"/>
        </w:rPr>
      </w:pPr>
      <w:hyperlink w:anchor="_Toc168297593" w:history="1">
        <w:r w:rsidRPr="00AB10B7">
          <w:rPr>
            <w:rStyle w:val="a3"/>
          </w:rPr>
          <w:t>Банк России раскрыл первые данные по стартовавшей с начала 2024 г. Программе долгосрочных сбережений - за I квартал ее участниками стали 270 тыс. человек, которые вложили 2,4 млрд руб. Согласно правилам программы, государство им добавит свыше 553 млн руб. в виде софинансирования. Кроме того, по данным НПФ, участники планируют перевести в программу более 6,4 млрд руб. замороженных пенсионных накоплений.</w:t>
        </w:r>
        <w:r>
          <w:rPr>
            <w:webHidden/>
          </w:rPr>
          <w:tab/>
        </w:r>
        <w:r>
          <w:rPr>
            <w:webHidden/>
          </w:rPr>
          <w:fldChar w:fldCharType="begin"/>
        </w:r>
        <w:r>
          <w:rPr>
            <w:webHidden/>
          </w:rPr>
          <w:instrText xml:space="preserve"> PAGEREF _Toc168297593 \h </w:instrText>
        </w:r>
        <w:r>
          <w:rPr>
            <w:webHidden/>
          </w:rPr>
        </w:r>
        <w:r>
          <w:rPr>
            <w:webHidden/>
          </w:rPr>
          <w:fldChar w:fldCharType="separate"/>
        </w:r>
        <w:r>
          <w:rPr>
            <w:webHidden/>
          </w:rPr>
          <w:t>21</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94" w:history="1">
        <w:r w:rsidRPr="00AB10B7">
          <w:rPr>
            <w:rStyle w:val="a3"/>
            <w:noProof/>
          </w:rPr>
          <w:t>Деловой Петербург, 03.06.2024, Александр ПИРОЖКОВ, Игра вдолгую</w:t>
        </w:r>
        <w:r>
          <w:rPr>
            <w:noProof/>
            <w:webHidden/>
          </w:rPr>
          <w:tab/>
        </w:r>
        <w:r>
          <w:rPr>
            <w:noProof/>
            <w:webHidden/>
          </w:rPr>
          <w:fldChar w:fldCharType="begin"/>
        </w:r>
        <w:r>
          <w:rPr>
            <w:noProof/>
            <w:webHidden/>
          </w:rPr>
          <w:instrText xml:space="preserve"> PAGEREF _Toc168297594 \h </w:instrText>
        </w:r>
        <w:r>
          <w:rPr>
            <w:noProof/>
            <w:webHidden/>
          </w:rPr>
        </w:r>
        <w:r>
          <w:rPr>
            <w:noProof/>
            <w:webHidden/>
          </w:rPr>
          <w:fldChar w:fldCharType="separate"/>
        </w:r>
        <w:r>
          <w:rPr>
            <w:noProof/>
            <w:webHidden/>
          </w:rPr>
          <w:t>23</w:t>
        </w:r>
        <w:r>
          <w:rPr>
            <w:noProof/>
            <w:webHidden/>
          </w:rPr>
          <w:fldChar w:fldCharType="end"/>
        </w:r>
      </w:hyperlink>
    </w:p>
    <w:p w:rsidR="001E23D9" w:rsidRPr="00DC456F" w:rsidRDefault="001E23D9">
      <w:pPr>
        <w:pStyle w:val="31"/>
        <w:rPr>
          <w:rFonts w:ascii="Calibri" w:hAnsi="Calibri"/>
          <w:sz w:val="22"/>
          <w:szCs w:val="22"/>
        </w:rPr>
      </w:pPr>
      <w:hyperlink w:anchor="_Toc168297595" w:history="1">
        <w:r w:rsidRPr="00AB10B7">
          <w:rPr>
            <w:rStyle w:val="a3"/>
          </w:rPr>
          <w:t>Программа долгосрочных сбережений, стартовавшая с 1 января 2024 года, привлекла уже почти полмиллиона участников. Негосударственные пенсионные фонды возлагают на нее большие надежды. На этот рынок стремятся выйти и новые игроки, привлеченные перспективами программы.</w:t>
        </w:r>
        <w:r>
          <w:rPr>
            <w:webHidden/>
          </w:rPr>
          <w:tab/>
        </w:r>
        <w:r>
          <w:rPr>
            <w:webHidden/>
          </w:rPr>
          <w:fldChar w:fldCharType="begin"/>
        </w:r>
        <w:r>
          <w:rPr>
            <w:webHidden/>
          </w:rPr>
          <w:instrText xml:space="preserve"> PAGEREF _Toc168297595 \h </w:instrText>
        </w:r>
        <w:r>
          <w:rPr>
            <w:webHidden/>
          </w:rPr>
        </w:r>
        <w:r>
          <w:rPr>
            <w:webHidden/>
          </w:rPr>
          <w:fldChar w:fldCharType="separate"/>
        </w:r>
        <w:r>
          <w:rPr>
            <w:webHidden/>
          </w:rPr>
          <w:t>23</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96" w:history="1">
        <w:r w:rsidRPr="00AB10B7">
          <w:rPr>
            <w:rStyle w:val="a3"/>
            <w:noProof/>
          </w:rPr>
          <w:t>ТВ «12 канал» (Омск), 31.05.2024, В Омской области приняли программу формирования финансовой грамотности населения</w:t>
        </w:r>
        <w:r>
          <w:rPr>
            <w:noProof/>
            <w:webHidden/>
          </w:rPr>
          <w:tab/>
        </w:r>
        <w:r>
          <w:rPr>
            <w:noProof/>
            <w:webHidden/>
          </w:rPr>
          <w:fldChar w:fldCharType="begin"/>
        </w:r>
        <w:r>
          <w:rPr>
            <w:noProof/>
            <w:webHidden/>
          </w:rPr>
          <w:instrText xml:space="preserve"> PAGEREF _Toc168297596 \h </w:instrText>
        </w:r>
        <w:r>
          <w:rPr>
            <w:noProof/>
            <w:webHidden/>
          </w:rPr>
        </w:r>
        <w:r>
          <w:rPr>
            <w:noProof/>
            <w:webHidden/>
          </w:rPr>
          <w:fldChar w:fldCharType="separate"/>
        </w:r>
        <w:r>
          <w:rPr>
            <w:noProof/>
            <w:webHidden/>
          </w:rPr>
          <w:t>28</w:t>
        </w:r>
        <w:r>
          <w:rPr>
            <w:noProof/>
            <w:webHidden/>
          </w:rPr>
          <w:fldChar w:fldCharType="end"/>
        </w:r>
      </w:hyperlink>
    </w:p>
    <w:p w:rsidR="001E23D9" w:rsidRPr="00DC456F" w:rsidRDefault="001E23D9">
      <w:pPr>
        <w:pStyle w:val="31"/>
        <w:rPr>
          <w:rFonts w:ascii="Calibri" w:hAnsi="Calibri"/>
          <w:sz w:val="22"/>
          <w:szCs w:val="22"/>
        </w:rPr>
      </w:pPr>
      <w:hyperlink w:anchor="_Toc168297597" w:history="1">
        <w:r w:rsidRPr="00AB10B7">
          <w:rPr>
            <w:rStyle w:val="a3"/>
          </w:rPr>
          <w:t>Программа повышения финансовой грамотности и формирования финансовой культуры у граждан разного возраста будет действовать в рамках федеральной стратегии. В правительстве напомнили, что первый этап такой региональной программы проводился в 2021 - 2023 годах. Занятия по основам финансовой грамотности проходили в школах и ссузах. Чтобы вести такие уроки, 2770 педагогов прошли повышение квалификации.</w:t>
        </w:r>
        <w:r>
          <w:rPr>
            <w:webHidden/>
          </w:rPr>
          <w:tab/>
        </w:r>
        <w:r>
          <w:rPr>
            <w:webHidden/>
          </w:rPr>
          <w:fldChar w:fldCharType="begin"/>
        </w:r>
        <w:r>
          <w:rPr>
            <w:webHidden/>
          </w:rPr>
          <w:instrText xml:space="preserve"> PAGEREF _Toc168297597 \h </w:instrText>
        </w:r>
        <w:r>
          <w:rPr>
            <w:webHidden/>
          </w:rPr>
        </w:r>
        <w:r>
          <w:rPr>
            <w:webHidden/>
          </w:rPr>
          <w:fldChar w:fldCharType="separate"/>
        </w:r>
        <w:r>
          <w:rPr>
            <w:webHidden/>
          </w:rPr>
          <w:t>28</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598" w:history="1">
        <w:r w:rsidRPr="00AB10B7">
          <w:rPr>
            <w:rStyle w:val="a3"/>
            <w:noProof/>
          </w:rPr>
          <w:t>Буряад Yнэн, 31.05.2024, Жители Бурятии могут сформировать долгосрочный инвестиционный портфель</w:t>
        </w:r>
        <w:r>
          <w:rPr>
            <w:noProof/>
            <w:webHidden/>
          </w:rPr>
          <w:tab/>
        </w:r>
        <w:r>
          <w:rPr>
            <w:noProof/>
            <w:webHidden/>
          </w:rPr>
          <w:fldChar w:fldCharType="begin"/>
        </w:r>
        <w:r>
          <w:rPr>
            <w:noProof/>
            <w:webHidden/>
          </w:rPr>
          <w:instrText xml:space="preserve"> PAGEREF _Toc168297598 \h </w:instrText>
        </w:r>
        <w:r>
          <w:rPr>
            <w:noProof/>
            <w:webHidden/>
          </w:rPr>
        </w:r>
        <w:r>
          <w:rPr>
            <w:noProof/>
            <w:webHidden/>
          </w:rPr>
          <w:fldChar w:fldCharType="separate"/>
        </w:r>
        <w:r>
          <w:rPr>
            <w:noProof/>
            <w:webHidden/>
          </w:rPr>
          <w:t>29</w:t>
        </w:r>
        <w:r>
          <w:rPr>
            <w:noProof/>
            <w:webHidden/>
          </w:rPr>
          <w:fldChar w:fldCharType="end"/>
        </w:r>
      </w:hyperlink>
    </w:p>
    <w:p w:rsidR="001E23D9" w:rsidRPr="00DC456F" w:rsidRDefault="001E23D9">
      <w:pPr>
        <w:pStyle w:val="31"/>
        <w:rPr>
          <w:rFonts w:ascii="Calibri" w:hAnsi="Calibri"/>
          <w:sz w:val="22"/>
          <w:szCs w:val="22"/>
        </w:rPr>
      </w:pPr>
      <w:hyperlink w:anchor="_Toc168297599" w:history="1">
        <w:r w:rsidRPr="00AB10B7">
          <w:rPr>
            <w:rStyle w:val="a3"/>
          </w:rPr>
          <w:t>В России с января 2024 года стартовала Программа долгосрочных сбережений (ПДС).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_Toc168297599 \h </w:instrText>
        </w:r>
        <w:r>
          <w:rPr>
            <w:webHidden/>
          </w:rPr>
        </w:r>
        <w:r>
          <w:rPr>
            <w:webHidden/>
          </w:rPr>
          <w:fldChar w:fldCharType="separate"/>
        </w:r>
        <w:r>
          <w:rPr>
            <w:webHidden/>
          </w:rPr>
          <w:t>29</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00" w:history="1">
        <w:r w:rsidRPr="00AB10B7">
          <w:rPr>
            <w:rStyle w:val="a3"/>
            <w:noProof/>
          </w:rPr>
          <w:t>Тихвин Online, 31.05.2024, Долгосрочные сбережения - надежный выбор</w:t>
        </w:r>
        <w:r>
          <w:rPr>
            <w:noProof/>
            <w:webHidden/>
          </w:rPr>
          <w:tab/>
        </w:r>
        <w:r>
          <w:rPr>
            <w:noProof/>
            <w:webHidden/>
          </w:rPr>
          <w:fldChar w:fldCharType="begin"/>
        </w:r>
        <w:r>
          <w:rPr>
            <w:noProof/>
            <w:webHidden/>
          </w:rPr>
          <w:instrText xml:space="preserve"> PAGEREF _Toc168297600 \h </w:instrText>
        </w:r>
        <w:r>
          <w:rPr>
            <w:noProof/>
            <w:webHidden/>
          </w:rPr>
        </w:r>
        <w:r>
          <w:rPr>
            <w:noProof/>
            <w:webHidden/>
          </w:rPr>
          <w:fldChar w:fldCharType="separate"/>
        </w:r>
        <w:r>
          <w:rPr>
            <w:noProof/>
            <w:webHidden/>
          </w:rPr>
          <w:t>30</w:t>
        </w:r>
        <w:r>
          <w:rPr>
            <w:noProof/>
            <w:webHidden/>
          </w:rPr>
          <w:fldChar w:fldCharType="end"/>
        </w:r>
      </w:hyperlink>
    </w:p>
    <w:p w:rsidR="001E23D9" w:rsidRPr="00DC456F" w:rsidRDefault="001E23D9">
      <w:pPr>
        <w:pStyle w:val="31"/>
        <w:rPr>
          <w:rFonts w:ascii="Calibri" w:hAnsi="Calibri"/>
          <w:sz w:val="22"/>
          <w:szCs w:val="22"/>
        </w:rPr>
      </w:pPr>
      <w:hyperlink w:anchor="_Toc168297601" w:history="1">
        <w:r w:rsidRPr="00AB10B7">
          <w:rPr>
            <w:rStyle w:val="a3"/>
          </w:rPr>
          <w:t>Министерство финансов Российской Федерации запустило программу долгосрочных сбережений (ПДС) - инструмент, который призван создать реальную «подушку безопасности» для жителей страны. ПДС также позволит гражданам существенно нарастить пенсионные накопления. Корреспондент «Ленинградской панорамы» побывал на семинаре для органов власти Ленинградской области и Санкт-Петербурга, где узнал, как устроена программа долгосрочных сбережений.</w:t>
        </w:r>
        <w:r>
          <w:rPr>
            <w:webHidden/>
          </w:rPr>
          <w:tab/>
        </w:r>
        <w:r>
          <w:rPr>
            <w:webHidden/>
          </w:rPr>
          <w:fldChar w:fldCharType="begin"/>
        </w:r>
        <w:r>
          <w:rPr>
            <w:webHidden/>
          </w:rPr>
          <w:instrText xml:space="preserve"> PAGEREF _Toc168297601 \h </w:instrText>
        </w:r>
        <w:r>
          <w:rPr>
            <w:webHidden/>
          </w:rPr>
        </w:r>
        <w:r>
          <w:rPr>
            <w:webHidden/>
          </w:rPr>
          <w:fldChar w:fldCharType="separate"/>
        </w:r>
        <w:r>
          <w:rPr>
            <w:webHidden/>
          </w:rPr>
          <w:t>30</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02" w:history="1">
        <w:r w:rsidRPr="00AB10B7">
          <w:rPr>
            <w:rStyle w:val="a3"/>
            <w:noProof/>
          </w:rPr>
          <w:t>Гатчинская правда, 01.06.2024, Ксения БОНДАРЕНКО, Долгосрочные сбережения - надежный выбор</w:t>
        </w:r>
        <w:r>
          <w:rPr>
            <w:noProof/>
            <w:webHidden/>
          </w:rPr>
          <w:tab/>
        </w:r>
        <w:r>
          <w:rPr>
            <w:noProof/>
            <w:webHidden/>
          </w:rPr>
          <w:fldChar w:fldCharType="begin"/>
        </w:r>
        <w:r>
          <w:rPr>
            <w:noProof/>
            <w:webHidden/>
          </w:rPr>
          <w:instrText xml:space="preserve"> PAGEREF _Toc168297602 \h </w:instrText>
        </w:r>
        <w:r>
          <w:rPr>
            <w:noProof/>
            <w:webHidden/>
          </w:rPr>
        </w:r>
        <w:r>
          <w:rPr>
            <w:noProof/>
            <w:webHidden/>
          </w:rPr>
          <w:fldChar w:fldCharType="separate"/>
        </w:r>
        <w:r>
          <w:rPr>
            <w:noProof/>
            <w:webHidden/>
          </w:rPr>
          <w:t>32</w:t>
        </w:r>
        <w:r>
          <w:rPr>
            <w:noProof/>
            <w:webHidden/>
          </w:rPr>
          <w:fldChar w:fldCharType="end"/>
        </w:r>
      </w:hyperlink>
    </w:p>
    <w:p w:rsidR="001E23D9" w:rsidRPr="00DC456F" w:rsidRDefault="001E23D9">
      <w:pPr>
        <w:pStyle w:val="31"/>
        <w:rPr>
          <w:rFonts w:ascii="Calibri" w:hAnsi="Calibri"/>
          <w:sz w:val="22"/>
          <w:szCs w:val="22"/>
        </w:rPr>
      </w:pPr>
      <w:hyperlink w:anchor="_Toc168297603" w:history="1">
        <w:r w:rsidRPr="00AB10B7">
          <w:rPr>
            <w:rStyle w:val="a3"/>
          </w:rPr>
          <w:t>Министерство финансов Российской Федерации запустило программу долгосрочных сбережений (ПДС) - инструмент, который призван создать реальную «подушку безопасности» для жителей страны. ПДС также позволит гражданам существенно нарастить пенсионные накопления. Корреспондент «Ленинградской панорамы» побывал на семинаре для органов власти Ленинградской области и Санкт-Петербурга, где узнал, как устроена программа долгосрочных сбережений.</w:t>
        </w:r>
        <w:r>
          <w:rPr>
            <w:webHidden/>
          </w:rPr>
          <w:tab/>
        </w:r>
        <w:r>
          <w:rPr>
            <w:webHidden/>
          </w:rPr>
          <w:fldChar w:fldCharType="begin"/>
        </w:r>
        <w:r>
          <w:rPr>
            <w:webHidden/>
          </w:rPr>
          <w:instrText xml:space="preserve"> PAGEREF _Toc168297603 \h </w:instrText>
        </w:r>
        <w:r>
          <w:rPr>
            <w:webHidden/>
          </w:rPr>
        </w:r>
        <w:r>
          <w:rPr>
            <w:webHidden/>
          </w:rPr>
          <w:fldChar w:fldCharType="separate"/>
        </w:r>
        <w:r>
          <w:rPr>
            <w:webHidden/>
          </w:rPr>
          <w:t>32</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04" w:history="1">
        <w:r w:rsidRPr="00AB10B7">
          <w:rPr>
            <w:rStyle w:val="a3"/>
            <w:noProof/>
          </w:rPr>
          <w:t>Ваш пенсионный брокер, 31.05.2024, Сбережения и инвестиции: что получат жители Чувашии от Программы долгосрочных сбережений</w:t>
        </w:r>
        <w:r>
          <w:rPr>
            <w:noProof/>
            <w:webHidden/>
          </w:rPr>
          <w:tab/>
        </w:r>
        <w:r>
          <w:rPr>
            <w:noProof/>
            <w:webHidden/>
          </w:rPr>
          <w:fldChar w:fldCharType="begin"/>
        </w:r>
        <w:r>
          <w:rPr>
            <w:noProof/>
            <w:webHidden/>
          </w:rPr>
          <w:instrText xml:space="preserve"> PAGEREF _Toc168297604 \h </w:instrText>
        </w:r>
        <w:r>
          <w:rPr>
            <w:noProof/>
            <w:webHidden/>
          </w:rPr>
        </w:r>
        <w:r>
          <w:rPr>
            <w:noProof/>
            <w:webHidden/>
          </w:rPr>
          <w:fldChar w:fldCharType="separate"/>
        </w:r>
        <w:r>
          <w:rPr>
            <w:noProof/>
            <w:webHidden/>
          </w:rPr>
          <w:t>33</w:t>
        </w:r>
        <w:r>
          <w:rPr>
            <w:noProof/>
            <w:webHidden/>
          </w:rPr>
          <w:fldChar w:fldCharType="end"/>
        </w:r>
      </w:hyperlink>
    </w:p>
    <w:p w:rsidR="001E23D9" w:rsidRPr="00DC456F" w:rsidRDefault="001E23D9">
      <w:pPr>
        <w:pStyle w:val="31"/>
        <w:rPr>
          <w:rFonts w:ascii="Calibri" w:hAnsi="Calibri"/>
          <w:sz w:val="22"/>
          <w:szCs w:val="22"/>
        </w:rPr>
      </w:pPr>
      <w:hyperlink w:anchor="_Toc168297605" w:history="1">
        <w:r w:rsidRPr="00AB10B7">
          <w:rPr>
            <w:rStyle w:val="a3"/>
          </w:rPr>
          <w:t xml:space="preserve">В Чебоксарах прошел круглый стол «Длинные деньги: сбережения и инвестиции», в ходе которого представители Минфина, Банка России и </w:t>
        </w:r>
        <w:r w:rsidRPr="00AB10B7">
          <w:rPr>
            <w:rStyle w:val="a3"/>
            <w:b/>
          </w:rPr>
          <w:t>НАПФ</w:t>
        </w:r>
        <w:r w:rsidRPr="00AB10B7">
          <w:rPr>
            <w:rStyle w:val="a3"/>
          </w:rPr>
          <w:t xml:space="preserve"> пообщались с управленцами из финансового сектора региона.</w:t>
        </w:r>
        <w:r>
          <w:rPr>
            <w:webHidden/>
          </w:rPr>
          <w:tab/>
        </w:r>
        <w:r>
          <w:rPr>
            <w:webHidden/>
          </w:rPr>
          <w:fldChar w:fldCharType="begin"/>
        </w:r>
        <w:r>
          <w:rPr>
            <w:webHidden/>
          </w:rPr>
          <w:instrText xml:space="preserve"> PAGEREF _Toc168297605 \h </w:instrText>
        </w:r>
        <w:r>
          <w:rPr>
            <w:webHidden/>
          </w:rPr>
        </w:r>
        <w:r>
          <w:rPr>
            <w:webHidden/>
          </w:rPr>
          <w:fldChar w:fldCharType="separate"/>
        </w:r>
        <w:r>
          <w:rPr>
            <w:webHidden/>
          </w:rPr>
          <w:t>33</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06" w:history="1">
        <w:r w:rsidRPr="00AB10B7">
          <w:rPr>
            <w:rStyle w:val="a3"/>
            <w:noProof/>
          </w:rPr>
          <w:t>Пирен Пурнас, 31.05.2024, Сбережения и инвестиции: что получат жители Чувашии от Программы долгосрочных сбережений</w:t>
        </w:r>
        <w:r>
          <w:rPr>
            <w:noProof/>
            <w:webHidden/>
          </w:rPr>
          <w:tab/>
        </w:r>
        <w:r>
          <w:rPr>
            <w:noProof/>
            <w:webHidden/>
          </w:rPr>
          <w:fldChar w:fldCharType="begin"/>
        </w:r>
        <w:r>
          <w:rPr>
            <w:noProof/>
            <w:webHidden/>
          </w:rPr>
          <w:instrText xml:space="preserve"> PAGEREF _Toc168297606 \h </w:instrText>
        </w:r>
        <w:r>
          <w:rPr>
            <w:noProof/>
            <w:webHidden/>
          </w:rPr>
        </w:r>
        <w:r>
          <w:rPr>
            <w:noProof/>
            <w:webHidden/>
          </w:rPr>
          <w:fldChar w:fldCharType="separate"/>
        </w:r>
        <w:r>
          <w:rPr>
            <w:noProof/>
            <w:webHidden/>
          </w:rPr>
          <w:t>35</w:t>
        </w:r>
        <w:r>
          <w:rPr>
            <w:noProof/>
            <w:webHidden/>
          </w:rPr>
          <w:fldChar w:fldCharType="end"/>
        </w:r>
      </w:hyperlink>
    </w:p>
    <w:p w:rsidR="001E23D9" w:rsidRPr="00DC456F" w:rsidRDefault="001E23D9">
      <w:pPr>
        <w:pStyle w:val="31"/>
        <w:rPr>
          <w:rFonts w:ascii="Calibri" w:hAnsi="Calibri"/>
          <w:sz w:val="22"/>
          <w:szCs w:val="22"/>
        </w:rPr>
      </w:pPr>
      <w:hyperlink w:anchor="_Toc168297607" w:history="1">
        <w:r w:rsidRPr="00AB10B7">
          <w:rPr>
            <w:rStyle w:val="a3"/>
          </w:rPr>
          <w:t xml:space="preserve">В Чебоксарах прошел круглый стол «Длинные деньги: сбережения и инвестиции», в ходе которого представители Минфина России, Банка России и </w:t>
        </w:r>
        <w:r w:rsidRPr="00AB10B7">
          <w:rPr>
            <w:rStyle w:val="a3"/>
            <w:b/>
          </w:rPr>
          <w:t>НАПФ</w:t>
        </w:r>
        <w:r w:rsidRPr="00AB10B7">
          <w:rPr>
            <w:rStyle w:val="a3"/>
          </w:rPr>
          <w:t xml:space="preserve"> пообщались с управленцами из финансового сектора региона.</w:t>
        </w:r>
        <w:r>
          <w:rPr>
            <w:webHidden/>
          </w:rPr>
          <w:tab/>
        </w:r>
        <w:r>
          <w:rPr>
            <w:webHidden/>
          </w:rPr>
          <w:fldChar w:fldCharType="begin"/>
        </w:r>
        <w:r>
          <w:rPr>
            <w:webHidden/>
          </w:rPr>
          <w:instrText xml:space="preserve"> PAGEREF _Toc168297607 \h </w:instrText>
        </w:r>
        <w:r>
          <w:rPr>
            <w:webHidden/>
          </w:rPr>
        </w:r>
        <w:r>
          <w:rPr>
            <w:webHidden/>
          </w:rPr>
          <w:fldChar w:fldCharType="separate"/>
        </w:r>
        <w:r>
          <w:rPr>
            <w:webHidden/>
          </w:rPr>
          <w:t>35</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08" w:history="1">
        <w:r w:rsidRPr="00AB10B7">
          <w:rPr>
            <w:rStyle w:val="a3"/>
            <w:noProof/>
          </w:rPr>
          <w:t>Чувашский государственный университет, 31.05.2024, В тренде новых финансовых продуктов. Экономфак ЧувГУ принял профессионалов финансового рынка</w:t>
        </w:r>
        <w:r>
          <w:rPr>
            <w:noProof/>
            <w:webHidden/>
          </w:rPr>
          <w:tab/>
        </w:r>
        <w:r>
          <w:rPr>
            <w:noProof/>
            <w:webHidden/>
          </w:rPr>
          <w:fldChar w:fldCharType="begin"/>
        </w:r>
        <w:r>
          <w:rPr>
            <w:noProof/>
            <w:webHidden/>
          </w:rPr>
          <w:instrText xml:space="preserve"> PAGEREF _Toc168297608 \h </w:instrText>
        </w:r>
        <w:r>
          <w:rPr>
            <w:noProof/>
            <w:webHidden/>
          </w:rPr>
        </w:r>
        <w:r>
          <w:rPr>
            <w:noProof/>
            <w:webHidden/>
          </w:rPr>
          <w:fldChar w:fldCharType="separate"/>
        </w:r>
        <w:r>
          <w:rPr>
            <w:noProof/>
            <w:webHidden/>
          </w:rPr>
          <w:t>37</w:t>
        </w:r>
        <w:r>
          <w:rPr>
            <w:noProof/>
            <w:webHidden/>
          </w:rPr>
          <w:fldChar w:fldCharType="end"/>
        </w:r>
      </w:hyperlink>
    </w:p>
    <w:p w:rsidR="001E23D9" w:rsidRPr="00DC456F" w:rsidRDefault="001E23D9">
      <w:pPr>
        <w:pStyle w:val="31"/>
        <w:rPr>
          <w:rFonts w:ascii="Calibri" w:hAnsi="Calibri"/>
          <w:sz w:val="22"/>
          <w:szCs w:val="22"/>
        </w:rPr>
      </w:pPr>
      <w:hyperlink w:anchor="_Toc168297609" w:history="1">
        <w:r w:rsidRPr="00AB10B7">
          <w:rPr>
            <w:rStyle w:val="a3"/>
          </w:rPr>
          <w:t>29 мая экономический факультет Чувашского государственного университета принимал профессионалов финансового рынка, представителей Минфина России и Центрального банка, презентовавших студентам Программу долгосрочных сбережений.</w:t>
        </w:r>
        <w:r>
          <w:rPr>
            <w:webHidden/>
          </w:rPr>
          <w:tab/>
        </w:r>
        <w:r>
          <w:rPr>
            <w:webHidden/>
          </w:rPr>
          <w:fldChar w:fldCharType="begin"/>
        </w:r>
        <w:r>
          <w:rPr>
            <w:webHidden/>
          </w:rPr>
          <w:instrText xml:space="preserve"> PAGEREF _Toc168297609 \h </w:instrText>
        </w:r>
        <w:r>
          <w:rPr>
            <w:webHidden/>
          </w:rPr>
        </w:r>
        <w:r>
          <w:rPr>
            <w:webHidden/>
          </w:rPr>
          <w:fldChar w:fldCharType="separate"/>
        </w:r>
        <w:r>
          <w:rPr>
            <w:webHidden/>
          </w:rPr>
          <w:t>37</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10" w:history="1">
        <w:r w:rsidRPr="00AB10B7">
          <w:rPr>
            <w:rStyle w:val="a3"/>
            <w:noProof/>
          </w:rPr>
          <w:t>Ивановская газета, 31.05.2024, Ксения КАБАНОВА, Долгосрочные сбережения. У ивановцев появился еще один способ накопить на пенсию</w:t>
        </w:r>
        <w:r>
          <w:rPr>
            <w:noProof/>
            <w:webHidden/>
          </w:rPr>
          <w:tab/>
        </w:r>
        <w:r>
          <w:rPr>
            <w:noProof/>
            <w:webHidden/>
          </w:rPr>
          <w:fldChar w:fldCharType="begin"/>
        </w:r>
        <w:r>
          <w:rPr>
            <w:noProof/>
            <w:webHidden/>
          </w:rPr>
          <w:instrText xml:space="preserve"> PAGEREF _Toc168297610 \h </w:instrText>
        </w:r>
        <w:r>
          <w:rPr>
            <w:noProof/>
            <w:webHidden/>
          </w:rPr>
        </w:r>
        <w:r>
          <w:rPr>
            <w:noProof/>
            <w:webHidden/>
          </w:rPr>
          <w:fldChar w:fldCharType="separate"/>
        </w:r>
        <w:r>
          <w:rPr>
            <w:noProof/>
            <w:webHidden/>
          </w:rPr>
          <w:t>38</w:t>
        </w:r>
        <w:r>
          <w:rPr>
            <w:noProof/>
            <w:webHidden/>
          </w:rPr>
          <w:fldChar w:fldCharType="end"/>
        </w:r>
      </w:hyperlink>
    </w:p>
    <w:p w:rsidR="001E23D9" w:rsidRPr="00DC456F" w:rsidRDefault="001E23D9">
      <w:pPr>
        <w:pStyle w:val="31"/>
        <w:rPr>
          <w:rFonts w:ascii="Calibri" w:hAnsi="Calibri"/>
          <w:sz w:val="22"/>
          <w:szCs w:val="22"/>
        </w:rPr>
      </w:pPr>
      <w:hyperlink w:anchor="_Toc168297611" w:history="1">
        <w:r w:rsidRPr="00AB10B7">
          <w:rPr>
            <w:rStyle w:val="a3"/>
          </w:rPr>
          <w:t xml:space="preserve">С 1 января в России заработала новая программа, которая может быть привлекательна сразу несколькими финансовыми «плюшками» для населения: государство застраховало внесенные деньги, оно готово софинансировать часть вложенных средств и даже заплатить налоговый вычет. Вместе со специалистами </w:t>
        </w:r>
        <w:r w:rsidRPr="00AB10B7">
          <w:rPr>
            <w:rStyle w:val="a3"/>
            <w:b/>
          </w:rPr>
          <w:t>Национальной ассоциации негосударственных пенсионных фондов</w:t>
        </w:r>
        <w:r w:rsidRPr="00AB10B7">
          <w:rPr>
            <w:rStyle w:val="a3"/>
          </w:rPr>
          <w:t xml:space="preserve"> и Центробанка «ИГ» разобралась в плюсах и минусах новшества.</w:t>
        </w:r>
        <w:r>
          <w:rPr>
            <w:webHidden/>
          </w:rPr>
          <w:tab/>
        </w:r>
        <w:r>
          <w:rPr>
            <w:webHidden/>
          </w:rPr>
          <w:fldChar w:fldCharType="begin"/>
        </w:r>
        <w:r>
          <w:rPr>
            <w:webHidden/>
          </w:rPr>
          <w:instrText xml:space="preserve"> PAGEREF _Toc168297611 \h </w:instrText>
        </w:r>
        <w:r>
          <w:rPr>
            <w:webHidden/>
          </w:rPr>
        </w:r>
        <w:r>
          <w:rPr>
            <w:webHidden/>
          </w:rPr>
          <w:fldChar w:fldCharType="separate"/>
        </w:r>
        <w:r>
          <w:rPr>
            <w:webHidden/>
          </w:rPr>
          <w:t>38</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12" w:history="1">
        <w:r w:rsidRPr="00AB10B7">
          <w:rPr>
            <w:rStyle w:val="a3"/>
            <w:noProof/>
          </w:rPr>
          <w:t>РИА Калмыкия, 31.05.2024, Жители Калмыкии могут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_Toc168297612 \h </w:instrText>
        </w:r>
        <w:r>
          <w:rPr>
            <w:noProof/>
            <w:webHidden/>
          </w:rPr>
        </w:r>
        <w:r>
          <w:rPr>
            <w:noProof/>
            <w:webHidden/>
          </w:rPr>
          <w:fldChar w:fldCharType="separate"/>
        </w:r>
        <w:r>
          <w:rPr>
            <w:noProof/>
            <w:webHidden/>
          </w:rPr>
          <w:t>41</w:t>
        </w:r>
        <w:r>
          <w:rPr>
            <w:noProof/>
            <w:webHidden/>
          </w:rPr>
          <w:fldChar w:fldCharType="end"/>
        </w:r>
      </w:hyperlink>
    </w:p>
    <w:p w:rsidR="001E23D9" w:rsidRPr="00DC456F" w:rsidRDefault="001E23D9">
      <w:pPr>
        <w:pStyle w:val="31"/>
        <w:rPr>
          <w:rFonts w:ascii="Calibri" w:hAnsi="Calibri"/>
          <w:sz w:val="22"/>
          <w:szCs w:val="22"/>
        </w:rPr>
      </w:pPr>
      <w:hyperlink w:anchor="_Toc168297613" w:history="1">
        <w:r w:rsidRPr="00AB10B7">
          <w:rPr>
            <w:rStyle w:val="a3"/>
          </w:rPr>
          <w:t>Почти 500 тыс. жителей России стали участниками программы долгосрочных сбережений (ПДС), которая начала действовать с 1 января. Об этом сообщил заместитель министра финансов РФ Иван Чебесков на круглом столе «Длинные деньги: сбережения и инвестиции» в Чувашии.</w:t>
        </w:r>
        <w:r>
          <w:rPr>
            <w:webHidden/>
          </w:rPr>
          <w:tab/>
        </w:r>
        <w:r>
          <w:rPr>
            <w:webHidden/>
          </w:rPr>
          <w:fldChar w:fldCharType="begin"/>
        </w:r>
        <w:r>
          <w:rPr>
            <w:webHidden/>
          </w:rPr>
          <w:instrText xml:space="preserve"> PAGEREF _Toc168297613 \h </w:instrText>
        </w:r>
        <w:r>
          <w:rPr>
            <w:webHidden/>
          </w:rPr>
        </w:r>
        <w:r>
          <w:rPr>
            <w:webHidden/>
          </w:rPr>
          <w:fldChar w:fldCharType="separate"/>
        </w:r>
        <w:r>
          <w:rPr>
            <w:webHidden/>
          </w:rPr>
          <w:t>41</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14" w:history="1">
        <w:r w:rsidRPr="00AB10B7">
          <w:rPr>
            <w:rStyle w:val="a3"/>
            <w:noProof/>
          </w:rPr>
          <w:t>Знамя труда (Сланцы), 31.05.2024, Финансовая грамотность. Долгосрочные сбережения - надежный выбор</w:t>
        </w:r>
        <w:r>
          <w:rPr>
            <w:noProof/>
            <w:webHidden/>
          </w:rPr>
          <w:tab/>
        </w:r>
        <w:r>
          <w:rPr>
            <w:noProof/>
            <w:webHidden/>
          </w:rPr>
          <w:fldChar w:fldCharType="begin"/>
        </w:r>
        <w:r>
          <w:rPr>
            <w:noProof/>
            <w:webHidden/>
          </w:rPr>
          <w:instrText xml:space="preserve"> PAGEREF _Toc168297614 \h </w:instrText>
        </w:r>
        <w:r>
          <w:rPr>
            <w:noProof/>
            <w:webHidden/>
          </w:rPr>
        </w:r>
        <w:r>
          <w:rPr>
            <w:noProof/>
            <w:webHidden/>
          </w:rPr>
          <w:fldChar w:fldCharType="separate"/>
        </w:r>
        <w:r>
          <w:rPr>
            <w:noProof/>
            <w:webHidden/>
          </w:rPr>
          <w:t>42</w:t>
        </w:r>
        <w:r>
          <w:rPr>
            <w:noProof/>
            <w:webHidden/>
          </w:rPr>
          <w:fldChar w:fldCharType="end"/>
        </w:r>
      </w:hyperlink>
    </w:p>
    <w:p w:rsidR="001E23D9" w:rsidRPr="00DC456F" w:rsidRDefault="001E23D9">
      <w:pPr>
        <w:pStyle w:val="31"/>
        <w:rPr>
          <w:rFonts w:ascii="Calibri" w:hAnsi="Calibri"/>
          <w:sz w:val="22"/>
          <w:szCs w:val="22"/>
        </w:rPr>
      </w:pPr>
      <w:hyperlink w:anchor="_Toc168297615" w:history="1">
        <w:r w:rsidRPr="00AB10B7">
          <w:rPr>
            <w:rStyle w:val="a3"/>
          </w:rPr>
          <w:t>Министерство финансов Российской Федерации запустило программу долгосрочных сбережений (ПДС) - инструмент, который призван создать реальную «подушку безопасности» для жителей страны. ПДС также позволит гражданам существенно нарастить пенсионные накопления. Корреспондент «Ленинградской панорамы» побывал на семинаре для органов власти Ленинградской области и Санкт-Петербурга, где узнал, как устроена программа долгосрочных сбережений.</w:t>
        </w:r>
        <w:r>
          <w:rPr>
            <w:webHidden/>
          </w:rPr>
          <w:tab/>
        </w:r>
        <w:r>
          <w:rPr>
            <w:webHidden/>
          </w:rPr>
          <w:fldChar w:fldCharType="begin"/>
        </w:r>
        <w:r>
          <w:rPr>
            <w:webHidden/>
          </w:rPr>
          <w:instrText xml:space="preserve"> PAGEREF _Toc168297615 \h </w:instrText>
        </w:r>
        <w:r>
          <w:rPr>
            <w:webHidden/>
          </w:rPr>
        </w:r>
        <w:r>
          <w:rPr>
            <w:webHidden/>
          </w:rPr>
          <w:fldChar w:fldCharType="separate"/>
        </w:r>
        <w:r>
          <w:rPr>
            <w:webHidden/>
          </w:rPr>
          <w:t>42</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16" w:history="1">
        <w:r w:rsidRPr="00AB10B7">
          <w:rPr>
            <w:rStyle w:val="a3"/>
            <w:noProof/>
          </w:rPr>
          <w:t>АиФ - Волгоград, 01.06.2024, В чем суть новой программы долгосрочных сбережений?</w:t>
        </w:r>
        <w:r>
          <w:rPr>
            <w:noProof/>
            <w:webHidden/>
          </w:rPr>
          <w:tab/>
        </w:r>
        <w:r>
          <w:rPr>
            <w:noProof/>
            <w:webHidden/>
          </w:rPr>
          <w:fldChar w:fldCharType="begin"/>
        </w:r>
        <w:r>
          <w:rPr>
            <w:noProof/>
            <w:webHidden/>
          </w:rPr>
          <w:instrText xml:space="preserve"> PAGEREF _Toc168297616 \h </w:instrText>
        </w:r>
        <w:r>
          <w:rPr>
            <w:noProof/>
            <w:webHidden/>
          </w:rPr>
        </w:r>
        <w:r>
          <w:rPr>
            <w:noProof/>
            <w:webHidden/>
          </w:rPr>
          <w:fldChar w:fldCharType="separate"/>
        </w:r>
        <w:r>
          <w:rPr>
            <w:noProof/>
            <w:webHidden/>
          </w:rPr>
          <w:t>44</w:t>
        </w:r>
        <w:r>
          <w:rPr>
            <w:noProof/>
            <w:webHidden/>
          </w:rPr>
          <w:fldChar w:fldCharType="end"/>
        </w:r>
      </w:hyperlink>
    </w:p>
    <w:p w:rsidR="001E23D9" w:rsidRPr="00DC456F" w:rsidRDefault="001E23D9">
      <w:pPr>
        <w:pStyle w:val="31"/>
        <w:rPr>
          <w:rFonts w:ascii="Calibri" w:hAnsi="Calibri"/>
          <w:sz w:val="22"/>
          <w:szCs w:val="22"/>
        </w:rPr>
      </w:pPr>
      <w:hyperlink w:anchor="_Toc168297617" w:history="1">
        <w:r w:rsidRPr="00AB10B7">
          <w:rPr>
            <w:rStyle w:val="a3"/>
          </w:rPr>
          <w:t>Ее участником становятся в любом возрасте, право на выплаты появится через 15 лет или при достижении определенного возраста. В Волгограде рассказали о новой государственной программе долгосрочных сбережений.</w:t>
        </w:r>
        <w:r>
          <w:rPr>
            <w:webHidden/>
          </w:rPr>
          <w:tab/>
        </w:r>
        <w:r>
          <w:rPr>
            <w:webHidden/>
          </w:rPr>
          <w:fldChar w:fldCharType="begin"/>
        </w:r>
        <w:r>
          <w:rPr>
            <w:webHidden/>
          </w:rPr>
          <w:instrText xml:space="preserve"> PAGEREF _Toc168297617 \h </w:instrText>
        </w:r>
        <w:r>
          <w:rPr>
            <w:webHidden/>
          </w:rPr>
        </w:r>
        <w:r>
          <w:rPr>
            <w:webHidden/>
          </w:rPr>
          <w:fldChar w:fldCharType="separate"/>
        </w:r>
        <w:r>
          <w:rPr>
            <w:webHidden/>
          </w:rPr>
          <w:t>44</w:t>
        </w:r>
        <w:r>
          <w:rPr>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618" w:history="1">
        <w:r w:rsidRPr="00AB10B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_Toc168297618 \h </w:instrText>
        </w:r>
        <w:r>
          <w:rPr>
            <w:noProof/>
            <w:webHidden/>
          </w:rPr>
        </w:r>
        <w:r>
          <w:rPr>
            <w:noProof/>
            <w:webHidden/>
          </w:rPr>
          <w:fldChar w:fldCharType="separate"/>
        </w:r>
        <w:r>
          <w:rPr>
            <w:noProof/>
            <w:webHidden/>
          </w:rPr>
          <w:t>45</w:t>
        </w:r>
        <w:r>
          <w:rPr>
            <w:noProof/>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19" w:history="1">
        <w:r w:rsidRPr="00AB10B7">
          <w:rPr>
            <w:rStyle w:val="a3"/>
            <w:noProof/>
          </w:rPr>
          <w:t>Парламентская газета, 31.05.2024, Ольга ШУЛЬГА, Володин рассказал о законах, вступающих в силу в июне</w:t>
        </w:r>
        <w:r>
          <w:rPr>
            <w:noProof/>
            <w:webHidden/>
          </w:rPr>
          <w:tab/>
        </w:r>
        <w:r>
          <w:rPr>
            <w:noProof/>
            <w:webHidden/>
          </w:rPr>
          <w:fldChar w:fldCharType="begin"/>
        </w:r>
        <w:r>
          <w:rPr>
            <w:noProof/>
            <w:webHidden/>
          </w:rPr>
          <w:instrText xml:space="preserve"> PAGEREF _Toc168297619 \h </w:instrText>
        </w:r>
        <w:r>
          <w:rPr>
            <w:noProof/>
            <w:webHidden/>
          </w:rPr>
        </w:r>
        <w:r>
          <w:rPr>
            <w:noProof/>
            <w:webHidden/>
          </w:rPr>
          <w:fldChar w:fldCharType="separate"/>
        </w:r>
        <w:r>
          <w:rPr>
            <w:noProof/>
            <w:webHidden/>
          </w:rPr>
          <w:t>45</w:t>
        </w:r>
        <w:r>
          <w:rPr>
            <w:noProof/>
            <w:webHidden/>
          </w:rPr>
          <w:fldChar w:fldCharType="end"/>
        </w:r>
      </w:hyperlink>
    </w:p>
    <w:p w:rsidR="001E23D9" w:rsidRPr="00DC456F" w:rsidRDefault="001E23D9">
      <w:pPr>
        <w:pStyle w:val="31"/>
        <w:rPr>
          <w:rFonts w:ascii="Calibri" w:hAnsi="Calibri"/>
          <w:sz w:val="22"/>
          <w:szCs w:val="22"/>
        </w:rPr>
      </w:pPr>
      <w:hyperlink w:anchor="_Toc168297620" w:history="1">
        <w:r w:rsidRPr="00AB10B7">
          <w:rPr>
            <w:rStyle w:val="a3"/>
          </w:rPr>
          <w:t>Вступает в силу закон, который защитит пенсии детей-инвалидов и тех, кто признан недееспособным, от списания при взыскании долгов с их родственников.</w:t>
        </w:r>
        <w:r>
          <w:rPr>
            <w:webHidden/>
          </w:rPr>
          <w:tab/>
        </w:r>
        <w:r>
          <w:rPr>
            <w:webHidden/>
          </w:rPr>
          <w:fldChar w:fldCharType="begin"/>
        </w:r>
        <w:r>
          <w:rPr>
            <w:webHidden/>
          </w:rPr>
          <w:instrText xml:space="preserve"> PAGEREF _Toc168297620 \h </w:instrText>
        </w:r>
        <w:r>
          <w:rPr>
            <w:webHidden/>
          </w:rPr>
        </w:r>
        <w:r>
          <w:rPr>
            <w:webHidden/>
          </w:rPr>
          <w:fldChar w:fldCharType="separate"/>
        </w:r>
        <w:r>
          <w:rPr>
            <w:webHidden/>
          </w:rPr>
          <w:t>45</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21" w:history="1">
        <w:r w:rsidRPr="00AB10B7">
          <w:rPr>
            <w:rStyle w:val="a3"/>
            <w:noProof/>
          </w:rPr>
          <w:t>Парламентская газета 31.05.2024, Ольга ШУЛЬГА, В Госдуме рассказали, когда повысят выплаты военным пенсионерам</w:t>
        </w:r>
        <w:r>
          <w:rPr>
            <w:noProof/>
            <w:webHidden/>
          </w:rPr>
          <w:tab/>
        </w:r>
        <w:r>
          <w:rPr>
            <w:noProof/>
            <w:webHidden/>
          </w:rPr>
          <w:fldChar w:fldCharType="begin"/>
        </w:r>
        <w:r>
          <w:rPr>
            <w:noProof/>
            <w:webHidden/>
          </w:rPr>
          <w:instrText xml:space="preserve"> PAGEREF _Toc168297621 \h </w:instrText>
        </w:r>
        <w:r>
          <w:rPr>
            <w:noProof/>
            <w:webHidden/>
          </w:rPr>
        </w:r>
        <w:r>
          <w:rPr>
            <w:noProof/>
            <w:webHidden/>
          </w:rPr>
          <w:fldChar w:fldCharType="separate"/>
        </w:r>
        <w:r>
          <w:rPr>
            <w:noProof/>
            <w:webHidden/>
          </w:rPr>
          <w:t>45</w:t>
        </w:r>
        <w:r>
          <w:rPr>
            <w:noProof/>
            <w:webHidden/>
          </w:rPr>
          <w:fldChar w:fldCharType="end"/>
        </w:r>
      </w:hyperlink>
    </w:p>
    <w:p w:rsidR="001E23D9" w:rsidRPr="00DC456F" w:rsidRDefault="001E23D9">
      <w:pPr>
        <w:pStyle w:val="31"/>
        <w:rPr>
          <w:rFonts w:ascii="Calibri" w:hAnsi="Calibri"/>
          <w:sz w:val="22"/>
          <w:szCs w:val="22"/>
        </w:rPr>
      </w:pPr>
      <w:hyperlink w:anchor="_Toc168297622" w:history="1">
        <w:r w:rsidRPr="00AB10B7">
          <w:rPr>
            <w:rStyle w:val="a3"/>
          </w:rPr>
          <w:t>С 1 октября 2024 года пенсии военным пенсионерам повысят не на 4,5 процента, как планировалось изначально, а на 5,1 процента, рассказала член Комитета Госдумы по труду, социальной политике и делам ветеранов Светлана Бессараб. «Парламентская газета» напоминает, кто имеет право на военную пенсию и от чего зависит ее размер.</w:t>
        </w:r>
        <w:r>
          <w:rPr>
            <w:webHidden/>
          </w:rPr>
          <w:tab/>
        </w:r>
        <w:r>
          <w:rPr>
            <w:webHidden/>
          </w:rPr>
          <w:fldChar w:fldCharType="begin"/>
        </w:r>
        <w:r>
          <w:rPr>
            <w:webHidden/>
          </w:rPr>
          <w:instrText xml:space="preserve"> PAGEREF _Toc168297622 \h </w:instrText>
        </w:r>
        <w:r>
          <w:rPr>
            <w:webHidden/>
          </w:rPr>
        </w:r>
        <w:r>
          <w:rPr>
            <w:webHidden/>
          </w:rPr>
          <w:fldChar w:fldCharType="separate"/>
        </w:r>
        <w:r>
          <w:rPr>
            <w:webHidden/>
          </w:rPr>
          <w:t>45</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23" w:history="1">
        <w:r w:rsidRPr="00AB10B7">
          <w:rPr>
            <w:rStyle w:val="a3"/>
            <w:noProof/>
          </w:rPr>
          <w:t>Московский комсомолец, 01.06.2024, Дмитрий ДОКУЧАЕВ, Названа категория пенсионеров, которую ждет повышенная индексация этой осенью</w:t>
        </w:r>
        <w:r>
          <w:rPr>
            <w:noProof/>
            <w:webHidden/>
          </w:rPr>
          <w:tab/>
        </w:r>
        <w:r>
          <w:rPr>
            <w:noProof/>
            <w:webHidden/>
          </w:rPr>
          <w:fldChar w:fldCharType="begin"/>
        </w:r>
        <w:r>
          <w:rPr>
            <w:noProof/>
            <w:webHidden/>
          </w:rPr>
          <w:instrText xml:space="preserve"> PAGEREF _Toc168297623 \h </w:instrText>
        </w:r>
        <w:r>
          <w:rPr>
            <w:noProof/>
            <w:webHidden/>
          </w:rPr>
        </w:r>
        <w:r>
          <w:rPr>
            <w:noProof/>
            <w:webHidden/>
          </w:rPr>
          <w:fldChar w:fldCharType="separate"/>
        </w:r>
        <w:r>
          <w:rPr>
            <w:noProof/>
            <w:webHidden/>
          </w:rPr>
          <w:t>47</w:t>
        </w:r>
        <w:r>
          <w:rPr>
            <w:noProof/>
            <w:webHidden/>
          </w:rPr>
          <w:fldChar w:fldCharType="end"/>
        </w:r>
      </w:hyperlink>
    </w:p>
    <w:p w:rsidR="001E23D9" w:rsidRPr="00DC456F" w:rsidRDefault="001E23D9">
      <w:pPr>
        <w:pStyle w:val="31"/>
        <w:rPr>
          <w:rFonts w:ascii="Calibri" w:hAnsi="Calibri"/>
          <w:sz w:val="22"/>
          <w:szCs w:val="22"/>
        </w:rPr>
      </w:pPr>
      <w:hyperlink w:anchor="_Toc168297624" w:history="1">
        <w:r w:rsidRPr="00AB10B7">
          <w:rPr>
            <w:rStyle w:val="a3"/>
          </w:rPr>
          <w:t>Пенсии военных пенсионеров будут проиндексированы на 5,1% с 1 октября текущего года, заявил министр финансов РФ Антон Силуанов. Сама дата традиционна для индексации военных пенсий, а вот объявленный главой Минфина процент стал для получателей приятным сюрпризом. Дело в том, что ранее кабмин планировал провести данную индексацию на 4,5%, но, как выразился Силуанов, «в связи с уточнением прогнозов инфляции», решил несколько приподнять планку - до 5,1%. Нововведение коснется около 23 млн россиян.</w:t>
        </w:r>
        <w:r>
          <w:rPr>
            <w:webHidden/>
          </w:rPr>
          <w:tab/>
        </w:r>
        <w:r>
          <w:rPr>
            <w:webHidden/>
          </w:rPr>
          <w:fldChar w:fldCharType="begin"/>
        </w:r>
        <w:r>
          <w:rPr>
            <w:webHidden/>
          </w:rPr>
          <w:instrText xml:space="preserve"> PAGEREF _Toc168297624 \h </w:instrText>
        </w:r>
        <w:r>
          <w:rPr>
            <w:webHidden/>
          </w:rPr>
        </w:r>
        <w:r>
          <w:rPr>
            <w:webHidden/>
          </w:rPr>
          <w:fldChar w:fldCharType="separate"/>
        </w:r>
        <w:r>
          <w:rPr>
            <w:webHidden/>
          </w:rPr>
          <w:t>47</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25" w:history="1">
        <w:r w:rsidRPr="00AB10B7">
          <w:rPr>
            <w:rStyle w:val="a3"/>
            <w:noProof/>
          </w:rPr>
          <w:t>АиФ, 31.05.2024, Кто после 1 июня 2024 года получит двойную пенсию</w:t>
        </w:r>
        <w:r>
          <w:rPr>
            <w:noProof/>
            <w:webHidden/>
          </w:rPr>
          <w:tab/>
        </w:r>
        <w:r>
          <w:rPr>
            <w:noProof/>
            <w:webHidden/>
          </w:rPr>
          <w:fldChar w:fldCharType="begin"/>
        </w:r>
        <w:r>
          <w:rPr>
            <w:noProof/>
            <w:webHidden/>
          </w:rPr>
          <w:instrText xml:space="preserve"> PAGEREF _Toc168297625 \h </w:instrText>
        </w:r>
        <w:r>
          <w:rPr>
            <w:noProof/>
            <w:webHidden/>
          </w:rPr>
        </w:r>
        <w:r>
          <w:rPr>
            <w:noProof/>
            <w:webHidden/>
          </w:rPr>
          <w:fldChar w:fldCharType="separate"/>
        </w:r>
        <w:r>
          <w:rPr>
            <w:noProof/>
            <w:webHidden/>
          </w:rPr>
          <w:t>48</w:t>
        </w:r>
        <w:r>
          <w:rPr>
            <w:noProof/>
            <w:webHidden/>
          </w:rPr>
          <w:fldChar w:fldCharType="end"/>
        </w:r>
      </w:hyperlink>
    </w:p>
    <w:p w:rsidR="001E23D9" w:rsidRPr="00DC456F" w:rsidRDefault="001E23D9">
      <w:pPr>
        <w:pStyle w:val="31"/>
        <w:rPr>
          <w:rFonts w:ascii="Calibri" w:hAnsi="Calibri"/>
          <w:sz w:val="22"/>
          <w:szCs w:val="22"/>
        </w:rPr>
      </w:pPr>
      <w:hyperlink w:anchor="_Toc168297626" w:history="1">
        <w:r w:rsidRPr="00AB10B7">
          <w:rPr>
            <w:rStyle w:val="a3"/>
          </w:rPr>
          <w:t>С 1 июня некоторые категории пенсионеров ожидает крупная прибавка. Кому и насколько повысят пенсии в материале aif.ru.</w:t>
        </w:r>
        <w:r>
          <w:rPr>
            <w:webHidden/>
          </w:rPr>
          <w:tab/>
        </w:r>
        <w:r>
          <w:rPr>
            <w:webHidden/>
          </w:rPr>
          <w:fldChar w:fldCharType="begin"/>
        </w:r>
        <w:r>
          <w:rPr>
            <w:webHidden/>
          </w:rPr>
          <w:instrText xml:space="preserve"> PAGEREF _Toc168297626 \h </w:instrText>
        </w:r>
        <w:r>
          <w:rPr>
            <w:webHidden/>
          </w:rPr>
        </w:r>
        <w:r>
          <w:rPr>
            <w:webHidden/>
          </w:rPr>
          <w:fldChar w:fldCharType="separate"/>
        </w:r>
        <w:r>
          <w:rPr>
            <w:webHidden/>
          </w:rPr>
          <w:t>48</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27" w:history="1">
        <w:r w:rsidRPr="00AB10B7">
          <w:rPr>
            <w:rStyle w:val="a3"/>
            <w:noProof/>
          </w:rPr>
          <w:t>Парламентская газета, 03.06.2024, Никита ВЯТЧАНИН, В России готовят закон о платформенной занятости. Депутат Андрей Исаев рассказал, как курьеры и таксисты смогут получить пенсию</w:t>
        </w:r>
        <w:r>
          <w:rPr>
            <w:noProof/>
            <w:webHidden/>
          </w:rPr>
          <w:tab/>
        </w:r>
        <w:r>
          <w:rPr>
            <w:noProof/>
            <w:webHidden/>
          </w:rPr>
          <w:fldChar w:fldCharType="begin"/>
        </w:r>
        <w:r>
          <w:rPr>
            <w:noProof/>
            <w:webHidden/>
          </w:rPr>
          <w:instrText xml:space="preserve"> PAGEREF _Toc168297627 \h </w:instrText>
        </w:r>
        <w:r>
          <w:rPr>
            <w:noProof/>
            <w:webHidden/>
          </w:rPr>
        </w:r>
        <w:r>
          <w:rPr>
            <w:noProof/>
            <w:webHidden/>
          </w:rPr>
          <w:fldChar w:fldCharType="separate"/>
        </w:r>
        <w:r>
          <w:rPr>
            <w:noProof/>
            <w:webHidden/>
          </w:rPr>
          <w:t>49</w:t>
        </w:r>
        <w:r>
          <w:rPr>
            <w:noProof/>
            <w:webHidden/>
          </w:rPr>
          <w:fldChar w:fldCharType="end"/>
        </w:r>
      </w:hyperlink>
    </w:p>
    <w:p w:rsidR="001E23D9" w:rsidRPr="00DC456F" w:rsidRDefault="001E23D9">
      <w:pPr>
        <w:pStyle w:val="31"/>
        <w:rPr>
          <w:rFonts w:ascii="Calibri" w:hAnsi="Calibri"/>
          <w:sz w:val="22"/>
          <w:szCs w:val="22"/>
        </w:rPr>
      </w:pPr>
      <w:hyperlink w:anchor="_Toc168297628" w:history="1">
        <w:r w:rsidRPr="00AB10B7">
          <w:rPr>
            <w:rStyle w:val="a3"/>
          </w:rPr>
          <w:t>Организации смогут на время передавать своих специалистов другим работодателям на определенных условиях, а соблюдение отраслевых соглашений между профсоюзами и объединениями предприятий будет контролироваться напрямую Рострудом - такие новшества предусмотрены пакетом поправок в Трудовой кодекс РФ, который разработан группой законодателей во главе с председателями Совета Федерации и Госдумы Валентиной Матвиенко и Вячеславом Володиным. Кроме того, исполнители заказов агрегаторов доставки еды или такси смогут открыть счет пенсионного страхования в Соцфонде - это предусмотрено готовящимся в парламенте законом о платформенной занятости в России. Как рассчитывают законодатели, оба документа будут приняты до конца 2024 года. О том, что в ближайшее время изменится в трудовом законодательстве, «Парламентской газете» рассказал один из авторов поправок, замруководителя фракции «Единой России» в Госдуме Андрей Исаев.</w:t>
        </w:r>
        <w:r>
          <w:rPr>
            <w:webHidden/>
          </w:rPr>
          <w:tab/>
        </w:r>
        <w:r>
          <w:rPr>
            <w:webHidden/>
          </w:rPr>
          <w:fldChar w:fldCharType="begin"/>
        </w:r>
        <w:r>
          <w:rPr>
            <w:webHidden/>
          </w:rPr>
          <w:instrText xml:space="preserve"> PAGEREF _Toc168297628 \h </w:instrText>
        </w:r>
        <w:r>
          <w:rPr>
            <w:webHidden/>
          </w:rPr>
        </w:r>
        <w:r>
          <w:rPr>
            <w:webHidden/>
          </w:rPr>
          <w:fldChar w:fldCharType="separate"/>
        </w:r>
        <w:r>
          <w:rPr>
            <w:webHidden/>
          </w:rPr>
          <w:t>49</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29" w:history="1">
        <w:r w:rsidRPr="00AB10B7">
          <w:rPr>
            <w:rStyle w:val="a3"/>
            <w:noProof/>
          </w:rPr>
          <w:t>Аргументы недели, 31.05.2024, МОТ рекомендует размер пенсии не менее 40% от утраченного заработка</w:t>
        </w:r>
        <w:r>
          <w:rPr>
            <w:noProof/>
            <w:webHidden/>
          </w:rPr>
          <w:tab/>
        </w:r>
        <w:r>
          <w:rPr>
            <w:noProof/>
            <w:webHidden/>
          </w:rPr>
          <w:fldChar w:fldCharType="begin"/>
        </w:r>
        <w:r>
          <w:rPr>
            <w:noProof/>
            <w:webHidden/>
          </w:rPr>
          <w:instrText xml:space="preserve"> PAGEREF _Toc168297629 \h </w:instrText>
        </w:r>
        <w:r>
          <w:rPr>
            <w:noProof/>
            <w:webHidden/>
          </w:rPr>
        </w:r>
        <w:r>
          <w:rPr>
            <w:noProof/>
            <w:webHidden/>
          </w:rPr>
          <w:fldChar w:fldCharType="separate"/>
        </w:r>
        <w:r>
          <w:rPr>
            <w:noProof/>
            <w:webHidden/>
          </w:rPr>
          <w:t>51</w:t>
        </w:r>
        <w:r>
          <w:rPr>
            <w:noProof/>
            <w:webHidden/>
          </w:rPr>
          <w:fldChar w:fldCharType="end"/>
        </w:r>
      </w:hyperlink>
    </w:p>
    <w:p w:rsidR="001E23D9" w:rsidRPr="00DC456F" w:rsidRDefault="001E23D9">
      <w:pPr>
        <w:pStyle w:val="31"/>
        <w:rPr>
          <w:rFonts w:ascii="Calibri" w:hAnsi="Calibri"/>
          <w:sz w:val="22"/>
          <w:szCs w:val="22"/>
        </w:rPr>
      </w:pPr>
      <w:hyperlink w:anchor="_Toc168297630" w:history="1">
        <w:r w:rsidRPr="00AB10B7">
          <w:rPr>
            <w:rStyle w:val="a3"/>
          </w:rPr>
          <w:t>Российская экономика демонстрирует стремительный рост зарплат, согласно последним данным Росстата. В марте текущего года средняя начисленная заработная плата достигла порога в 87,7 тысячи рублей, что на 23% выше уровня прошлого года в номинальных цифрах. Это рост значительно опережает годовую инфляцию, заявленную Минэкономразвития на уровне 7,7%.</w:t>
        </w:r>
        <w:r>
          <w:rPr>
            <w:webHidden/>
          </w:rPr>
          <w:tab/>
        </w:r>
        <w:r>
          <w:rPr>
            <w:webHidden/>
          </w:rPr>
          <w:fldChar w:fldCharType="begin"/>
        </w:r>
        <w:r>
          <w:rPr>
            <w:webHidden/>
          </w:rPr>
          <w:instrText xml:space="preserve"> PAGEREF _Toc168297630 \h </w:instrText>
        </w:r>
        <w:r>
          <w:rPr>
            <w:webHidden/>
          </w:rPr>
        </w:r>
        <w:r>
          <w:rPr>
            <w:webHidden/>
          </w:rPr>
          <w:fldChar w:fldCharType="separate"/>
        </w:r>
        <w:r>
          <w:rPr>
            <w:webHidden/>
          </w:rPr>
          <w:t>51</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31" w:history="1">
        <w:r w:rsidRPr="00AB10B7">
          <w:rPr>
            <w:rStyle w:val="a3"/>
            <w:noProof/>
          </w:rPr>
          <w:t>DEITA.ru, 31.05.2024, Путин ввел выплату двойной пенсии семьям погибших участников СВО</w:t>
        </w:r>
        <w:r>
          <w:rPr>
            <w:noProof/>
            <w:webHidden/>
          </w:rPr>
          <w:tab/>
        </w:r>
        <w:r>
          <w:rPr>
            <w:noProof/>
            <w:webHidden/>
          </w:rPr>
          <w:fldChar w:fldCharType="begin"/>
        </w:r>
        <w:r>
          <w:rPr>
            <w:noProof/>
            <w:webHidden/>
          </w:rPr>
          <w:instrText xml:space="preserve"> PAGEREF _Toc168297631 \h </w:instrText>
        </w:r>
        <w:r>
          <w:rPr>
            <w:noProof/>
            <w:webHidden/>
          </w:rPr>
        </w:r>
        <w:r>
          <w:rPr>
            <w:noProof/>
            <w:webHidden/>
          </w:rPr>
          <w:fldChar w:fldCharType="separate"/>
        </w:r>
        <w:r>
          <w:rPr>
            <w:noProof/>
            <w:webHidden/>
          </w:rPr>
          <w:t>52</w:t>
        </w:r>
        <w:r>
          <w:rPr>
            <w:noProof/>
            <w:webHidden/>
          </w:rPr>
          <w:fldChar w:fldCharType="end"/>
        </w:r>
      </w:hyperlink>
    </w:p>
    <w:p w:rsidR="001E23D9" w:rsidRPr="00DC456F" w:rsidRDefault="001E23D9">
      <w:pPr>
        <w:pStyle w:val="31"/>
        <w:rPr>
          <w:rFonts w:ascii="Calibri" w:hAnsi="Calibri"/>
          <w:sz w:val="22"/>
          <w:szCs w:val="22"/>
        </w:rPr>
      </w:pPr>
      <w:hyperlink w:anchor="_Toc168297632" w:history="1">
        <w:r w:rsidRPr="00AB10B7">
          <w:rPr>
            <w:rStyle w:val="a3"/>
          </w:rPr>
          <w:t>Президент России Владимир Путин подписал закон, который вводит двойную пенсию для семей погибших участников спецоперации с детьми до 23 лет. Документ размещен на сайте официального опубликования правовых актов. В законе говорится о страховых выплатах и пенсиях по потере кормильца. Ранее право на двойную пенсию имели лишь семьи с детьми до восьми лет.</w:t>
        </w:r>
        <w:r>
          <w:rPr>
            <w:webHidden/>
          </w:rPr>
          <w:tab/>
        </w:r>
        <w:r>
          <w:rPr>
            <w:webHidden/>
          </w:rPr>
          <w:fldChar w:fldCharType="begin"/>
        </w:r>
        <w:r>
          <w:rPr>
            <w:webHidden/>
          </w:rPr>
          <w:instrText xml:space="preserve"> PAGEREF _Toc168297632 \h </w:instrText>
        </w:r>
        <w:r>
          <w:rPr>
            <w:webHidden/>
          </w:rPr>
        </w:r>
        <w:r>
          <w:rPr>
            <w:webHidden/>
          </w:rPr>
          <w:fldChar w:fldCharType="separate"/>
        </w:r>
        <w:r>
          <w:rPr>
            <w:webHidden/>
          </w:rPr>
          <w:t>52</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33" w:history="1">
        <w:r w:rsidRPr="00AB10B7">
          <w:rPr>
            <w:rStyle w:val="a3"/>
            <w:noProof/>
          </w:rPr>
          <w:t>Конкурент, 31.05.2024, Не на 4,5%, а больше. Инфляция подыграла военным пенсионерам</w:t>
        </w:r>
        <w:r>
          <w:rPr>
            <w:noProof/>
            <w:webHidden/>
          </w:rPr>
          <w:tab/>
        </w:r>
        <w:r>
          <w:rPr>
            <w:noProof/>
            <w:webHidden/>
          </w:rPr>
          <w:fldChar w:fldCharType="begin"/>
        </w:r>
        <w:r>
          <w:rPr>
            <w:noProof/>
            <w:webHidden/>
          </w:rPr>
          <w:instrText xml:space="preserve"> PAGEREF _Toc168297633 \h </w:instrText>
        </w:r>
        <w:r>
          <w:rPr>
            <w:noProof/>
            <w:webHidden/>
          </w:rPr>
        </w:r>
        <w:r>
          <w:rPr>
            <w:noProof/>
            <w:webHidden/>
          </w:rPr>
          <w:fldChar w:fldCharType="separate"/>
        </w:r>
        <w:r>
          <w:rPr>
            <w:noProof/>
            <w:webHidden/>
          </w:rPr>
          <w:t>52</w:t>
        </w:r>
        <w:r>
          <w:rPr>
            <w:noProof/>
            <w:webHidden/>
          </w:rPr>
          <w:fldChar w:fldCharType="end"/>
        </w:r>
      </w:hyperlink>
    </w:p>
    <w:p w:rsidR="001E23D9" w:rsidRPr="00DC456F" w:rsidRDefault="001E23D9">
      <w:pPr>
        <w:pStyle w:val="31"/>
        <w:rPr>
          <w:rFonts w:ascii="Calibri" w:hAnsi="Calibri"/>
          <w:sz w:val="22"/>
          <w:szCs w:val="22"/>
        </w:rPr>
      </w:pPr>
      <w:hyperlink w:anchor="_Toc168297634" w:history="1">
        <w:r w:rsidRPr="00AB10B7">
          <w:rPr>
            <w:rStyle w:val="a3"/>
          </w:rPr>
          <w:t>Пенсии военным пенсионерам будут проиндексированы с 1 октября 2024 г. на 5,1% в связи с уточнением прогноза по инфляции. Об этом заявил глава Минфина Антон Силуанов.</w:t>
        </w:r>
        <w:r>
          <w:rPr>
            <w:webHidden/>
          </w:rPr>
          <w:tab/>
        </w:r>
        <w:r>
          <w:rPr>
            <w:webHidden/>
          </w:rPr>
          <w:fldChar w:fldCharType="begin"/>
        </w:r>
        <w:r>
          <w:rPr>
            <w:webHidden/>
          </w:rPr>
          <w:instrText xml:space="preserve"> PAGEREF _Toc168297634 \h </w:instrText>
        </w:r>
        <w:r>
          <w:rPr>
            <w:webHidden/>
          </w:rPr>
        </w:r>
        <w:r>
          <w:rPr>
            <w:webHidden/>
          </w:rPr>
          <w:fldChar w:fldCharType="separate"/>
        </w:r>
        <w:r>
          <w:rPr>
            <w:webHidden/>
          </w:rPr>
          <w:t>52</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35" w:history="1">
        <w:r w:rsidRPr="00AB10B7">
          <w:rPr>
            <w:rStyle w:val="a3"/>
            <w:noProof/>
          </w:rPr>
          <w:t>DEITA.ru, 31.05.2024, Названы льготы для россиян, о которых мало кто знает</w:t>
        </w:r>
        <w:r>
          <w:rPr>
            <w:noProof/>
            <w:webHidden/>
          </w:rPr>
          <w:tab/>
        </w:r>
        <w:r>
          <w:rPr>
            <w:noProof/>
            <w:webHidden/>
          </w:rPr>
          <w:fldChar w:fldCharType="begin"/>
        </w:r>
        <w:r>
          <w:rPr>
            <w:noProof/>
            <w:webHidden/>
          </w:rPr>
          <w:instrText xml:space="preserve"> PAGEREF _Toc168297635 \h </w:instrText>
        </w:r>
        <w:r>
          <w:rPr>
            <w:noProof/>
            <w:webHidden/>
          </w:rPr>
        </w:r>
        <w:r>
          <w:rPr>
            <w:noProof/>
            <w:webHidden/>
          </w:rPr>
          <w:fldChar w:fldCharType="separate"/>
        </w:r>
        <w:r>
          <w:rPr>
            <w:noProof/>
            <w:webHidden/>
          </w:rPr>
          <w:t>53</w:t>
        </w:r>
        <w:r>
          <w:rPr>
            <w:noProof/>
            <w:webHidden/>
          </w:rPr>
          <w:fldChar w:fldCharType="end"/>
        </w:r>
      </w:hyperlink>
    </w:p>
    <w:p w:rsidR="001E23D9" w:rsidRPr="00DC456F" w:rsidRDefault="001E23D9">
      <w:pPr>
        <w:pStyle w:val="31"/>
        <w:rPr>
          <w:rFonts w:ascii="Calibri" w:hAnsi="Calibri"/>
          <w:sz w:val="22"/>
          <w:szCs w:val="22"/>
        </w:rPr>
      </w:pPr>
      <w:hyperlink w:anchor="_Toc168297636" w:history="1">
        <w:r w:rsidRPr="00AB10B7">
          <w:rPr>
            <w:rStyle w:val="a3"/>
          </w:rPr>
          <w:t>Россияне пенсионного возраста могут воспользоваться бонусами, о наличии которых они могут даже и не подозревать, сообщает ИА DEITA.RU. В частности, в большинстве регионов России, местные ритейлеры создают специально для пенсионеров гибкие системы скидок и ежемесячных акций. Воспользоваться ими пожилые люди могут в определенные часы или при предъявлении пенсионного удостоверения.</w:t>
        </w:r>
        <w:r>
          <w:rPr>
            <w:webHidden/>
          </w:rPr>
          <w:tab/>
        </w:r>
        <w:r>
          <w:rPr>
            <w:webHidden/>
          </w:rPr>
          <w:fldChar w:fldCharType="begin"/>
        </w:r>
        <w:r>
          <w:rPr>
            <w:webHidden/>
          </w:rPr>
          <w:instrText xml:space="preserve"> PAGEREF _Toc168297636 \h </w:instrText>
        </w:r>
        <w:r>
          <w:rPr>
            <w:webHidden/>
          </w:rPr>
        </w:r>
        <w:r>
          <w:rPr>
            <w:webHidden/>
          </w:rPr>
          <w:fldChar w:fldCharType="separate"/>
        </w:r>
        <w:r>
          <w:rPr>
            <w:webHidden/>
          </w:rPr>
          <w:t>53</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37" w:history="1">
        <w:r w:rsidRPr="00AB10B7">
          <w:rPr>
            <w:rStyle w:val="a3"/>
            <w:noProof/>
          </w:rPr>
          <w:t>DEITA.ru, 02.06.2024, Что стоит сделать всем пенсионерам, работавшим в 90-е</w:t>
        </w:r>
        <w:r>
          <w:rPr>
            <w:noProof/>
            <w:webHidden/>
          </w:rPr>
          <w:tab/>
        </w:r>
        <w:r>
          <w:rPr>
            <w:noProof/>
            <w:webHidden/>
          </w:rPr>
          <w:fldChar w:fldCharType="begin"/>
        </w:r>
        <w:r>
          <w:rPr>
            <w:noProof/>
            <w:webHidden/>
          </w:rPr>
          <w:instrText xml:space="preserve"> PAGEREF _Toc168297637 \h </w:instrText>
        </w:r>
        <w:r>
          <w:rPr>
            <w:noProof/>
            <w:webHidden/>
          </w:rPr>
        </w:r>
        <w:r>
          <w:rPr>
            <w:noProof/>
            <w:webHidden/>
          </w:rPr>
          <w:fldChar w:fldCharType="separate"/>
        </w:r>
        <w:r>
          <w:rPr>
            <w:noProof/>
            <w:webHidden/>
          </w:rPr>
          <w:t>53</w:t>
        </w:r>
        <w:r>
          <w:rPr>
            <w:noProof/>
            <w:webHidden/>
          </w:rPr>
          <w:fldChar w:fldCharType="end"/>
        </w:r>
      </w:hyperlink>
    </w:p>
    <w:p w:rsidR="001E23D9" w:rsidRPr="00DC456F" w:rsidRDefault="001E23D9">
      <w:pPr>
        <w:pStyle w:val="31"/>
        <w:rPr>
          <w:rFonts w:ascii="Calibri" w:hAnsi="Calibri"/>
          <w:sz w:val="22"/>
          <w:szCs w:val="22"/>
        </w:rPr>
      </w:pPr>
      <w:hyperlink w:anchor="_Toc168297638" w:history="1">
        <w:r w:rsidRPr="00AB10B7">
          <w:rPr>
            <w:rStyle w:val="a3"/>
          </w:rPr>
          <w:t>Россияне, которые работали в 90-е годы прошлого столетия, могут столкнуться с нехваткой официального стажа и получать из-за этого пониженную пенсию.</w:t>
        </w:r>
        <w:r>
          <w:rPr>
            <w:webHidden/>
          </w:rPr>
          <w:tab/>
        </w:r>
        <w:r>
          <w:rPr>
            <w:webHidden/>
          </w:rPr>
          <w:fldChar w:fldCharType="begin"/>
        </w:r>
        <w:r>
          <w:rPr>
            <w:webHidden/>
          </w:rPr>
          <w:instrText xml:space="preserve"> PAGEREF _Toc168297638 \h </w:instrText>
        </w:r>
        <w:r>
          <w:rPr>
            <w:webHidden/>
          </w:rPr>
        </w:r>
        <w:r>
          <w:rPr>
            <w:webHidden/>
          </w:rPr>
          <w:fldChar w:fldCharType="separate"/>
        </w:r>
        <w:r>
          <w:rPr>
            <w:webHidden/>
          </w:rPr>
          <w:t>53</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39" w:history="1">
        <w:r w:rsidRPr="00AB10B7">
          <w:rPr>
            <w:rStyle w:val="a3"/>
            <w:noProof/>
          </w:rPr>
          <w:t>PRIMPRESS, 31.05.2024, И работающим, и неработающим. Эту сумму зачислят абсолютно всем пенсионерам с 1 июня</w:t>
        </w:r>
        <w:r>
          <w:rPr>
            <w:noProof/>
            <w:webHidden/>
          </w:rPr>
          <w:tab/>
        </w:r>
        <w:r>
          <w:rPr>
            <w:noProof/>
            <w:webHidden/>
          </w:rPr>
          <w:fldChar w:fldCharType="begin"/>
        </w:r>
        <w:r>
          <w:rPr>
            <w:noProof/>
            <w:webHidden/>
          </w:rPr>
          <w:instrText xml:space="preserve"> PAGEREF _Toc168297639 \h </w:instrText>
        </w:r>
        <w:r>
          <w:rPr>
            <w:noProof/>
            <w:webHidden/>
          </w:rPr>
        </w:r>
        <w:r>
          <w:rPr>
            <w:noProof/>
            <w:webHidden/>
          </w:rPr>
          <w:fldChar w:fldCharType="separate"/>
        </w:r>
        <w:r>
          <w:rPr>
            <w:noProof/>
            <w:webHidden/>
          </w:rPr>
          <w:t>54</w:t>
        </w:r>
        <w:r>
          <w:rPr>
            <w:noProof/>
            <w:webHidden/>
          </w:rPr>
          <w:fldChar w:fldCharType="end"/>
        </w:r>
      </w:hyperlink>
    </w:p>
    <w:p w:rsidR="001E23D9" w:rsidRPr="00DC456F" w:rsidRDefault="001E23D9">
      <w:pPr>
        <w:pStyle w:val="31"/>
        <w:rPr>
          <w:rFonts w:ascii="Calibri" w:hAnsi="Calibri"/>
          <w:sz w:val="22"/>
          <w:szCs w:val="22"/>
        </w:rPr>
      </w:pPr>
      <w:hyperlink w:anchor="_Toc168297640" w:history="1">
        <w:r w:rsidRPr="00AB10B7">
          <w:rPr>
            <w:rStyle w:val="a3"/>
          </w:rPr>
          <w:t>Пенсионерам рассказали о новой сумме денег, которую смогут получить абсолютно все. Многим средства начнут зачислять уже с 1 июня, если ранее были выполнены все условия. И предоставлять подобный бонус будут даже работающим пожилым.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_Toc168297640 \h </w:instrText>
        </w:r>
        <w:r>
          <w:rPr>
            <w:webHidden/>
          </w:rPr>
        </w:r>
        <w:r>
          <w:rPr>
            <w:webHidden/>
          </w:rPr>
          <w:fldChar w:fldCharType="separate"/>
        </w:r>
        <w:r>
          <w:rPr>
            <w:webHidden/>
          </w:rPr>
          <w:t>54</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41" w:history="1">
        <w:r w:rsidRPr="00AB10B7">
          <w:rPr>
            <w:rStyle w:val="a3"/>
            <w:noProof/>
          </w:rPr>
          <w:t>PRIMPRESS, 01.06.2024, Указ подписан. Пенсионеров, которым от 60 до 85 лет, ждет большой сюрприз в июне</w:t>
        </w:r>
        <w:r>
          <w:rPr>
            <w:noProof/>
            <w:webHidden/>
          </w:rPr>
          <w:tab/>
        </w:r>
        <w:r>
          <w:rPr>
            <w:noProof/>
            <w:webHidden/>
          </w:rPr>
          <w:fldChar w:fldCharType="begin"/>
        </w:r>
        <w:r>
          <w:rPr>
            <w:noProof/>
            <w:webHidden/>
          </w:rPr>
          <w:instrText xml:space="preserve"> PAGEREF _Toc168297641 \h </w:instrText>
        </w:r>
        <w:r>
          <w:rPr>
            <w:noProof/>
            <w:webHidden/>
          </w:rPr>
        </w:r>
        <w:r>
          <w:rPr>
            <w:noProof/>
            <w:webHidden/>
          </w:rPr>
          <w:fldChar w:fldCharType="separate"/>
        </w:r>
        <w:r>
          <w:rPr>
            <w:noProof/>
            <w:webHidden/>
          </w:rPr>
          <w:t>54</w:t>
        </w:r>
        <w:r>
          <w:rPr>
            <w:noProof/>
            <w:webHidden/>
          </w:rPr>
          <w:fldChar w:fldCharType="end"/>
        </w:r>
      </w:hyperlink>
    </w:p>
    <w:p w:rsidR="001E23D9" w:rsidRPr="00DC456F" w:rsidRDefault="001E23D9">
      <w:pPr>
        <w:pStyle w:val="31"/>
        <w:rPr>
          <w:rFonts w:ascii="Calibri" w:hAnsi="Calibri"/>
          <w:sz w:val="22"/>
          <w:szCs w:val="22"/>
        </w:rPr>
      </w:pPr>
      <w:hyperlink w:anchor="_Toc168297642" w:history="1">
        <w:r w:rsidRPr="00AB10B7">
          <w:rPr>
            <w:rStyle w:val="a3"/>
          </w:rPr>
          <w:t>Пенсионерам рассказали о новом сюрпризе, который в июне ждет тех, кто вписывается в диапазон возраста от 60 до 85 лет. Для пожилых людей организуют совершенно новую для них возможность на уровне своего региона. И в итоге многие получат то, чего им так долго не хватало.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_Toc168297642 \h </w:instrText>
        </w:r>
        <w:r>
          <w:rPr>
            <w:webHidden/>
          </w:rPr>
        </w:r>
        <w:r>
          <w:rPr>
            <w:webHidden/>
          </w:rPr>
          <w:fldChar w:fldCharType="separate"/>
        </w:r>
        <w:r>
          <w:rPr>
            <w:webHidden/>
          </w:rPr>
          <w:t>54</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43" w:history="1">
        <w:r w:rsidRPr="00AB10B7">
          <w:rPr>
            <w:rStyle w:val="a3"/>
            <w:noProof/>
            <w:lang w:val="en-US"/>
          </w:rPr>
          <w:t>PRIMPRESS</w:t>
        </w:r>
        <w:r w:rsidRPr="00AB10B7">
          <w:rPr>
            <w:rStyle w:val="a3"/>
            <w:noProof/>
          </w:rPr>
          <w:t>, 01.06.2024, Пенсии пересчитают со дня их назначения. Пенсионерам объявили о новом решении</w:t>
        </w:r>
        <w:r>
          <w:rPr>
            <w:noProof/>
            <w:webHidden/>
          </w:rPr>
          <w:tab/>
        </w:r>
        <w:r>
          <w:rPr>
            <w:noProof/>
            <w:webHidden/>
          </w:rPr>
          <w:fldChar w:fldCharType="begin"/>
        </w:r>
        <w:r>
          <w:rPr>
            <w:noProof/>
            <w:webHidden/>
          </w:rPr>
          <w:instrText xml:space="preserve"> PAGEREF _Toc168297643 \h </w:instrText>
        </w:r>
        <w:r>
          <w:rPr>
            <w:noProof/>
            <w:webHidden/>
          </w:rPr>
        </w:r>
        <w:r>
          <w:rPr>
            <w:noProof/>
            <w:webHidden/>
          </w:rPr>
          <w:fldChar w:fldCharType="separate"/>
        </w:r>
        <w:r>
          <w:rPr>
            <w:noProof/>
            <w:webHidden/>
          </w:rPr>
          <w:t>55</w:t>
        </w:r>
        <w:r>
          <w:rPr>
            <w:noProof/>
            <w:webHidden/>
          </w:rPr>
          <w:fldChar w:fldCharType="end"/>
        </w:r>
      </w:hyperlink>
    </w:p>
    <w:p w:rsidR="001E23D9" w:rsidRPr="00DC456F" w:rsidRDefault="001E23D9">
      <w:pPr>
        <w:pStyle w:val="31"/>
        <w:rPr>
          <w:rFonts w:ascii="Calibri" w:hAnsi="Calibri"/>
          <w:sz w:val="22"/>
          <w:szCs w:val="22"/>
        </w:rPr>
      </w:pPr>
      <w:hyperlink w:anchor="_Toc168297644" w:history="1">
        <w:r w:rsidRPr="00AB10B7">
          <w:rPr>
            <w:rStyle w:val="a3"/>
          </w:rPr>
          <w:t xml:space="preserve">Пенсионерам рассказали о новом сюрпризе, который коснется процесса перерасчета выплат. Получить дополнительные деньги пожилые граждане теперь смогут за весь срок действия их пенсии. И сделают это благодаря приятному прецеденту, созданному в судебной системе, сообщает </w:t>
        </w:r>
        <w:r w:rsidRPr="00AB10B7">
          <w:rPr>
            <w:rStyle w:val="a3"/>
            <w:lang w:val="en-US"/>
          </w:rPr>
          <w:t>PRIMPRESS</w:t>
        </w:r>
        <w:r w:rsidRPr="00AB10B7">
          <w:rPr>
            <w:rStyle w:val="a3"/>
          </w:rPr>
          <w:t>.</w:t>
        </w:r>
        <w:r>
          <w:rPr>
            <w:webHidden/>
          </w:rPr>
          <w:tab/>
        </w:r>
        <w:r>
          <w:rPr>
            <w:webHidden/>
          </w:rPr>
          <w:fldChar w:fldCharType="begin"/>
        </w:r>
        <w:r>
          <w:rPr>
            <w:webHidden/>
          </w:rPr>
          <w:instrText xml:space="preserve"> PAGEREF _Toc168297644 \h </w:instrText>
        </w:r>
        <w:r>
          <w:rPr>
            <w:webHidden/>
          </w:rPr>
        </w:r>
        <w:r>
          <w:rPr>
            <w:webHidden/>
          </w:rPr>
          <w:fldChar w:fldCharType="separate"/>
        </w:r>
        <w:r>
          <w:rPr>
            <w:webHidden/>
          </w:rPr>
          <w:t>55</w:t>
        </w:r>
        <w:r>
          <w:rPr>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645" w:history="1">
        <w:r w:rsidRPr="00AB10B7">
          <w:rPr>
            <w:rStyle w:val="a3"/>
            <w:noProof/>
          </w:rPr>
          <w:t>НОВОСТИ МАКРОЭКОНОМИКИ</w:t>
        </w:r>
        <w:r>
          <w:rPr>
            <w:noProof/>
            <w:webHidden/>
          </w:rPr>
          <w:tab/>
        </w:r>
        <w:r>
          <w:rPr>
            <w:noProof/>
            <w:webHidden/>
          </w:rPr>
          <w:fldChar w:fldCharType="begin"/>
        </w:r>
        <w:r>
          <w:rPr>
            <w:noProof/>
            <w:webHidden/>
          </w:rPr>
          <w:instrText xml:space="preserve"> PAGEREF _Toc168297645 \h </w:instrText>
        </w:r>
        <w:r>
          <w:rPr>
            <w:noProof/>
            <w:webHidden/>
          </w:rPr>
        </w:r>
        <w:r>
          <w:rPr>
            <w:noProof/>
            <w:webHidden/>
          </w:rPr>
          <w:fldChar w:fldCharType="separate"/>
        </w:r>
        <w:r>
          <w:rPr>
            <w:noProof/>
            <w:webHidden/>
          </w:rPr>
          <w:t>56</w:t>
        </w:r>
        <w:r>
          <w:rPr>
            <w:noProof/>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46" w:history="1">
        <w:r w:rsidRPr="00AB10B7">
          <w:rPr>
            <w:rStyle w:val="a3"/>
            <w:noProof/>
          </w:rPr>
          <w:t>ТАСС, 01.06.2024, Кабмин РФ поручил внести в Госдуму проект налоговых изменений</w:t>
        </w:r>
        <w:r>
          <w:rPr>
            <w:noProof/>
            <w:webHidden/>
          </w:rPr>
          <w:tab/>
        </w:r>
        <w:r>
          <w:rPr>
            <w:noProof/>
            <w:webHidden/>
          </w:rPr>
          <w:fldChar w:fldCharType="begin"/>
        </w:r>
        <w:r>
          <w:rPr>
            <w:noProof/>
            <w:webHidden/>
          </w:rPr>
          <w:instrText xml:space="preserve"> PAGEREF _Toc168297646 \h </w:instrText>
        </w:r>
        <w:r>
          <w:rPr>
            <w:noProof/>
            <w:webHidden/>
          </w:rPr>
        </w:r>
        <w:r>
          <w:rPr>
            <w:noProof/>
            <w:webHidden/>
          </w:rPr>
          <w:fldChar w:fldCharType="separate"/>
        </w:r>
        <w:r>
          <w:rPr>
            <w:noProof/>
            <w:webHidden/>
          </w:rPr>
          <w:t>56</w:t>
        </w:r>
        <w:r>
          <w:rPr>
            <w:noProof/>
            <w:webHidden/>
          </w:rPr>
          <w:fldChar w:fldCharType="end"/>
        </w:r>
      </w:hyperlink>
    </w:p>
    <w:p w:rsidR="001E23D9" w:rsidRPr="00DC456F" w:rsidRDefault="001E23D9">
      <w:pPr>
        <w:pStyle w:val="31"/>
        <w:rPr>
          <w:rFonts w:ascii="Calibri" w:hAnsi="Calibri"/>
          <w:sz w:val="22"/>
          <w:szCs w:val="22"/>
        </w:rPr>
      </w:pPr>
      <w:hyperlink w:anchor="_Toc168297647" w:history="1">
        <w:r w:rsidRPr="00AB10B7">
          <w:rPr>
            <w:rStyle w:val="a3"/>
          </w:rPr>
          <w:t>Правительство России поручило внести в Госдуму пакет поправок по совершенствованию налоговой системы. Об этом сообщается на сайте кабмина.</w:t>
        </w:r>
        <w:r>
          <w:rPr>
            <w:webHidden/>
          </w:rPr>
          <w:tab/>
        </w:r>
        <w:r>
          <w:rPr>
            <w:webHidden/>
          </w:rPr>
          <w:fldChar w:fldCharType="begin"/>
        </w:r>
        <w:r>
          <w:rPr>
            <w:webHidden/>
          </w:rPr>
          <w:instrText xml:space="preserve"> PAGEREF _Toc168297647 \h </w:instrText>
        </w:r>
        <w:r>
          <w:rPr>
            <w:webHidden/>
          </w:rPr>
        </w:r>
        <w:r>
          <w:rPr>
            <w:webHidden/>
          </w:rPr>
          <w:fldChar w:fldCharType="separate"/>
        </w:r>
        <w:r>
          <w:rPr>
            <w:webHidden/>
          </w:rPr>
          <w:t>56</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48" w:history="1">
        <w:r w:rsidRPr="00AB10B7">
          <w:rPr>
            <w:rStyle w:val="a3"/>
            <w:noProof/>
          </w:rPr>
          <w:t>РИА Новости, 31.05.2024, Москалькова в прошлом году получила более 3 тысяч жалоб по теме соцобеспечения</w:t>
        </w:r>
        <w:r>
          <w:rPr>
            <w:noProof/>
            <w:webHidden/>
          </w:rPr>
          <w:tab/>
        </w:r>
        <w:r>
          <w:rPr>
            <w:noProof/>
            <w:webHidden/>
          </w:rPr>
          <w:fldChar w:fldCharType="begin"/>
        </w:r>
        <w:r>
          <w:rPr>
            <w:noProof/>
            <w:webHidden/>
          </w:rPr>
          <w:instrText xml:space="preserve"> PAGEREF _Toc168297648 \h </w:instrText>
        </w:r>
        <w:r>
          <w:rPr>
            <w:noProof/>
            <w:webHidden/>
          </w:rPr>
        </w:r>
        <w:r>
          <w:rPr>
            <w:noProof/>
            <w:webHidden/>
          </w:rPr>
          <w:fldChar w:fldCharType="separate"/>
        </w:r>
        <w:r>
          <w:rPr>
            <w:noProof/>
            <w:webHidden/>
          </w:rPr>
          <w:t>56</w:t>
        </w:r>
        <w:r>
          <w:rPr>
            <w:noProof/>
            <w:webHidden/>
          </w:rPr>
          <w:fldChar w:fldCharType="end"/>
        </w:r>
      </w:hyperlink>
    </w:p>
    <w:p w:rsidR="001E23D9" w:rsidRPr="00DC456F" w:rsidRDefault="001E23D9">
      <w:pPr>
        <w:pStyle w:val="31"/>
        <w:rPr>
          <w:rFonts w:ascii="Calibri" w:hAnsi="Calibri"/>
          <w:sz w:val="22"/>
          <w:szCs w:val="22"/>
        </w:rPr>
      </w:pPr>
      <w:hyperlink w:anchor="_Toc168297649" w:history="1">
        <w:r w:rsidRPr="00AB10B7">
          <w:rPr>
            <w:rStyle w:val="a3"/>
          </w:rPr>
          <w:t>Аппарат федерального омбудсмена в 2023 году получил более трех тысяч жалоб по теме социального обеспечения, сообщила РИА Новости уполномоченный по правам человека в РФ Татьяна Москалькова.</w:t>
        </w:r>
        <w:r>
          <w:rPr>
            <w:webHidden/>
          </w:rPr>
          <w:tab/>
        </w:r>
        <w:r>
          <w:rPr>
            <w:webHidden/>
          </w:rPr>
          <w:fldChar w:fldCharType="begin"/>
        </w:r>
        <w:r>
          <w:rPr>
            <w:webHidden/>
          </w:rPr>
          <w:instrText xml:space="preserve"> PAGEREF _Toc168297649 \h </w:instrText>
        </w:r>
        <w:r>
          <w:rPr>
            <w:webHidden/>
          </w:rPr>
        </w:r>
        <w:r>
          <w:rPr>
            <w:webHidden/>
          </w:rPr>
          <w:fldChar w:fldCharType="separate"/>
        </w:r>
        <w:r>
          <w:rPr>
            <w:webHidden/>
          </w:rPr>
          <w:t>56</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50" w:history="1">
        <w:r w:rsidRPr="00AB10B7">
          <w:rPr>
            <w:rStyle w:val="a3"/>
            <w:noProof/>
          </w:rPr>
          <w:t>Ежедневная деловая газета РБК, 03.06.2024, Алексей СОКОЛОВСКИЙ, Куда вкладывать средства частным инвесторам</w:t>
        </w:r>
        <w:r>
          <w:rPr>
            <w:noProof/>
            <w:webHidden/>
          </w:rPr>
          <w:tab/>
        </w:r>
        <w:r>
          <w:rPr>
            <w:noProof/>
            <w:webHidden/>
          </w:rPr>
          <w:fldChar w:fldCharType="begin"/>
        </w:r>
        <w:r>
          <w:rPr>
            <w:noProof/>
            <w:webHidden/>
          </w:rPr>
          <w:instrText xml:space="preserve"> PAGEREF _Toc168297650 \h </w:instrText>
        </w:r>
        <w:r>
          <w:rPr>
            <w:noProof/>
            <w:webHidden/>
          </w:rPr>
        </w:r>
        <w:r>
          <w:rPr>
            <w:noProof/>
            <w:webHidden/>
          </w:rPr>
          <w:fldChar w:fldCharType="separate"/>
        </w:r>
        <w:r>
          <w:rPr>
            <w:noProof/>
            <w:webHidden/>
          </w:rPr>
          <w:t>57</w:t>
        </w:r>
        <w:r>
          <w:rPr>
            <w:noProof/>
            <w:webHidden/>
          </w:rPr>
          <w:fldChar w:fldCharType="end"/>
        </w:r>
      </w:hyperlink>
    </w:p>
    <w:p w:rsidR="001E23D9" w:rsidRPr="00DC456F" w:rsidRDefault="001E23D9">
      <w:pPr>
        <w:pStyle w:val="31"/>
        <w:rPr>
          <w:rFonts w:ascii="Calibri" w:hAnsi="Calibri"/>
          <w:sz w:val="22"/>
          <w:szCs w:val="22"/>
        </w:rPr>
      </w:pPr>
      <w:hyperlink w:anchor="_Toc168297651" w:history="1">
        <w:r w:rsidRPr="00AB10B7">
          <w:rPr>
            <w:rStyle w:val="a3"/>
          </w:rPr>
          <w:t>В условиях высоких процентных ставок и геополитических рисков актуальными для российских инвесторов становятся вложения в инструменты с фиксированной доходностью и покупка акций на первичных размещениях.</w:t>
        </w:r>
        <w:r>
          <w:rPr>
            <w:webHidden/>
          </w:rPr>
          <w:tab/>
        </w:r>
        <w:r>
          <w:rPr>
            <w:webHidden/>
          </w:rPr>
          <w:fldChar w:fldCharType="begin"/>
        </w:r>
        <w:r>
          <w:rPr>
            <w:webHidden/>
          </w:rPr>
          <w:instrText xml:space="preserve"> PAGEREF _Toc168297651 \h </w:instrText>
        </w:r>
        <w:r>
          <w:rPr>
            <w:webHidden/>
          </w:rPr>
        </w:r>
        <w:r>
          <w:rPr>
            <w:webHidden/>
          </w:rPr>
          <w:fldChar w:fldCharType="separate"/>
        </w:r>
        <w:r>
          <w:rPr>
            <w:webHidden/>
          </w:rPr>
          <w:t>57</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52" w:history="1">
        <w:r w:rsidRPr="00AB10B7">
          <w:rPr>
            <w:rStyle w:val="a3"/>
            <w:noProof/>
          </w:rPr>
          <w:t>Интерфакс, 31.05.2024, Страховщики назвали последствия налоговой реформы для сферы страхования жизни</w:t>
        </w:r>
        <w:r>
          <w:rPr>
            <w:noProof/>
            <w:webHidden/>
          </w:rPr>
          <w:tab/>
        </w:r>
        <w:r>
          <w:rPr>
            <w:noProof/>
            <w:webHidden/>
          </w:rPr>
          <w:fldChar w:fldCharType="begin"/>
        </w:r>
        <w:r>
          <w:rPr>
            <w:noProof/>
            <w:webHidden/>
          </w:rPr>
          <w:instrText xml:space="preserve"> PAGEREF _Toc168297652 \h </w:instrText>
        </w:r>
        <w:r>
          <w:rPr>
            <w:noProof/>
            <w:webHidden/>
          </w:rPr>
        </w:r>
        <w:r>
          <w:rPr>
            <w:noProof/>
            <w:webHidden/>
          </w:rPr>
          <w:fldChar w:fldCharType="separate"/>
        </w:r>
        <w:r>
          <w:rPr>
            <w:noProof/>
            <w:webHidden/>
          </w:rPr>
          <w:t>61</w:t>
        </w:r>
        <w:r>
          <w:rPr>
            <w:noProof/>
            <w:webHidden/>
          </w:rPr>
          <w:fldChar w:fldCharType="end"/>
        </w:r>
      </w:hyperlink>
    </w:p>
    <w:p w:rsidR="001E23D9" w:rsidRPr="00DC456F" w:rsidRDefault="001E23D9">
      <w:pPr>
        <w:pStyle w:val="31"/>
        <w:rPr>
          <w:rFonts w:ascii="Calibri" w:hAnsi="Calibri"/>
          <w:sz w:val="22"/>
          <w:szCs w:val="22"/>
        </w:rPr>
      </w:pPr>
      <w:hyperlink w:anchor="_Toc168297653" w:history="1">
        <w:r w:rsidRPr="00AB10B7">
          <w:rPr>
            <w:rStyle w:val="a3"/>
          </w:rPr>
          <w:t>Предлагаемая налоговая реформа затронет операции по страхованию жизни, в ней есть положения, которые упраздняют уже действующий налоговый стимул для граждан по формированию долгосрочных сбережений по договорам страхования жизни, сказал «Интерфаксу» вице-президент Всероссийского союза страховщиков (ВСС) Глеб Яковлев.</w:t>
        </w:r>
        <w:r>
          <w:rPr>
            <w:webHidden/>
          </w:rPr>
          <w:tab/>
        </w:r>
        <w:r>
          <w:rPr>
            <w:webHidden/>
          </w:rPr>
          <w:fldChar w:fldCharType="begin"/>
        </w:r>
        <w:r>
          <w:rPr>
            <w:webHidden/>
          </w:rPr>
          <w:instrText xml:space="preserve"> PAGEREF _Toc168297653 \h </w:instrText>
        </w:r>
        <w:r>
          <w:rPr>
            <w:webHidden/>
          </w:rPr>
        </w:r>
        <w:r>
          <w:rPr>
            <w:webHidden/>
          </w:rPr>
          <w:fldChar w:fldCharType="separate"/>
        </w:r>
        <w:r>
          <w:rPr>
            <w:webHidden/>
          </w:rPr>
          <w:t>61</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54" w:history="1">
        <w:r w:rsidRPr="00AB10B7">
          <w:rPr>
            <w:rStyle w:val="a3"/>
            <w:noProof/>
          </w:rPr>
          <w:t>Финмаркет, 31.05.2024, За квартал концентрация премий в накопительном страховании жизни снизилась для трех лидеров</w:t>
        </w:r>
        <w:r>
          <w:rPr>
            <w:noProof/>
            <w:webHidden/>
          </w:rPr>
          <w:tab/>
        </w:r>
        <w:r>
          <w:rPr>
            <w:noProof/>
            <w:webHidden/>
          </w:rPr>
          <w:fldChar w:fldCharType="begin"/>
        </w:r>
        <w:r>
          <w:rPr>
            <w:noProof/>
            <w:webHidden/>
          </w:rPr>
          <w:instrText xml:space="preserve"> PAGEREF _Toc168297654 \h </w:instrText>
        </w:r>
        <w:r>
          <w:rPr>
            <w:noProof/>
            <w:webHidden/>
          </w:rPr>
        </w:r>
        <w:r>
          <w:rPr>
            <w:noProof/>
            <w:webHidden/>
          </w:rPr>
          <w:fldChar w:fldCharType="separate"/>
        </w:r>
        <w:r>
          <w:rPr>
            <w:noProof/>
            <w:webHidden/>
          </w:rPr>
          <w:t>64</w:t>
        </w:r>
        <w:r>
          <w:rPr>
            <w:noProof/>
            <w:webHidden/>
          </w:rPr>
          <w:fldChar w:fldCharType="end"/>
        </w:r>
      </w:hyperlink>
    </w:p>
    <w:p w:rsidR="001E23D9" w:rsidRPr="00DC456F" w:rsidRDefault="001E23D9">
      <w:pPr>
        <w:pStyle w:val="31"/>
        <w:rPr>
          <w:rFonts w:ascii="Calibri" w:hAnsi="Calibri"/>
          <w:sz w:val="22"/>
          <w:szCs w:val="22"/>
        </w:rPr>
      </w:pPr>
      <w:hyperlink w:anchor="_Toc168297655" w:history="1">
        <w:r w:rsidRPr="00AB10B7">
          <w:rPr>
            <w:rStyle w:val="a3"/>
          </w:rPr>
          <w:t>Концентрация премий снизилась в тройке страховщиков - лидеров по сборам в накопительном страховании жизни (НСЖ) за 1-й квартал 2024 года, такие данные привел журналистам генеральный директор компании «Ингосстрах-жизнь» Владимир Черников в четверг. Кроме того, за период произошла смена лидера по общим сборам в сегменте, свидетельствуют приведенные им данные.</w:t>
        </w:r>
        <w:r>
          <w:rPr>
            <w:webHidden/>
          </w:rPr>
          <w:tab/>
        </w:r>
        <w:r>
          <w:rPr>
            <w:webHidden/>
          </w:rPr>
          <w:fldChar w:fldCharType="begin"/>
        </w:r>
        <w:r>
          <w:rPr>
            <w:webHidden/>
          </w:rPr>
          <w:instrText xml:space="preserve"> PAGEREF _Toc168297655 \h </w:instrText>
        </w:r>
        <w:r>
          <w:rPr>
            <w:webHidden/>
          </w:rPr>
        </w:r>
        <w:r>
          <w:rPr>
            <w:webHidden/>
          </w:rPr>
          <w:fldChar w:fldCharType="separate"/>
        </w:r>
        <w:r>
          <w:rPr>
            <w:webHidden/>
          </w:rPr>
          <w:t>64</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56" w:history="1">
        <w:r w:rsidRPr="00AB10B7">
          <w:rPr>
            <w:rStyle w:val="a3"/>
            <w:noProof/>
          </w:rPr>
          <w:t>РИА Новости, 31.05.2024, Решетников прокомментировал вхождение РФ в четверку крупнейших экономик мира</w:t>
        </w:r>
        <w:r>
          <w:rPr>
            <w:noProof/>
            <w:webHidden/>
          </w:rPr>
          <w:tab/>
        </w:r>
        <w:r>
          <w:rPr>
            <w:noProof/>
            <w:webHidden/>
          </w:rPr>
          <w:fldChar w:fldCharType="begin"/>
        </w:r>
        <w:r>
          <w:rPr>
            <w:noProof/>
            <w:webHidden/>
          </w:rPr>
          <w:instrText xml:space="preserve"> PAGEREF _Toc168297656 \h </w:instrText>
        </w:r>
        <w:r>
          <w:rPr>
            <w:noProof/>
            <w:webHidden/>
          </w:rPr>
        </w:r>
        <w:r>
          <w:rPr>
            <w:noProof/>
            <w:webHidden/>
          </w:rPr>
          <w:fldChar w:fldCharType="separate"/>
        </w:r>
        <w:r>
          <w:rPr>
            <w:noProof/>
            <w:webHidden/>
          </w:rPr>
          <w:t>65</w:t>
        </w:r>
        <w:r>
          <w:rPr>
            <w:noProof/>
            <w:webHidden/>
          </w:rPr>
          <w:fldChar w:fldCharType="end"/>
        </w:r>
      </w:hyperlink>
    </w:p>
    <w:p w:rsidR="001E23D9" w:rsidRPr="00DC456F" w:rsidRDefault="001E23D9">
      <w:pPr>
        <w:pStyle w:val="31"/>
        <w:rPr>
          <w:rFonts w:ascii="Calibri" w:hAnsi="Calibri"/>
          <w:sz w:val="22"/>
          <w:szCs w:val="22"/>
        </w:rPr>
      </w:pPr>
      <w:hyperlink w:anchor="_Toc168297657" w:history="1">
        <w:r w:rsidRPr="00AB10B7">
          <w:rPr>
            <w:rStyle w:val="a3"/>
          </w:rPr>
          <w:t>Экономика России за 2021-2023 годы выросла на 8,4%, этого удалось достичь благодаря оперативным мерам по поддержке бизнеса, регионов и граждан в период антиковидных ограничений и санкций Запада, прокомментировал обновленные данные Всемирного банка министр экономического развития России Максим Решетников.</w:t>
        </w:r>
        <w:r>
          <w:rPr>
            <w:webHidden/>
          </w:rPr>
          <w:tab/>
        </w:r>
        <w:r>
          <w:rPr>
            <w:webHidden/>
          </w:rPr>
          <w:fldChar w:fldCharType="begin"/>
        </w:r>
        <w:r>
          <w:rPr>
            <w:webHidden/>
          </w:rPr>
          <w:instrText xml:space="preserve"> PAGEREF _Toc168297657 \h </w:instrText>
        </w:r>
        <w:r>
          <w:rPr>
            <w:webHidden/>
          </w:rPr>
        </w:r>
        <w:r>
          <w:rPr>
            <w:webHidden/>
          </w:rPr>
          <w:fldChar w:fldCharType="separate"/>
        </w:r>
        <w:r>
          <w:rPr>
            <w:webHidden/>
          </w:rPr>
          <w:t>65</w:t>
        </w:r>
        <w:r>
          <w:rPr>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658" w:history="1">
        <w:r w:rsidRPr="00AB10B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_Toc168297658 \h </w:instrText>
        </w:r>
        <w:r>
          <w:rPr>
            <w:noProof/>
            <w:webHidden/>
          </w:rPr>
        </w:r>
        <w:r>
          <w:rPr>
            <w:noProof/>
            <w:webHidden/>
          </w:rPr>
          <w:fldChar w:fldCharType="separate"/>
        </w:r>
        <w:r>
          <w:rPr>
            <w:noProof/>
            <w:webHidden/>
          </w:rPr>
          <w:t>67</w:t>
        </w:r>
        <w:r>
          <w:rPr>
            <w:noProof/>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659" w:history="1">
        <w:r w:rsidRPr="00AB10B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_Toc168297659 \h </w:instrText>
        </w:r>
        <w:r>
          <w:rPr>
            <w:noProof/>
            <w:webHidden/>
          </w:rPr>
        </w:r>
        <w:r>
          <w:rPr>
            <w:noProof/>
            <w:webHidden/>
          </w:rPr>
          <w:fldChar w:fldCharType="separate"/>
        </w:r>
        <w:r>
          <w:rPr>
            <w:noProof/>
            <w:webHidden/>
          </w:rPr>
          <w:t>67</w:t>
        </w:r>
        <w:r>
          <w:rPr>
            <w:noProof/>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60" w:history="1">
        <w:r w:rsidRPr="00AB10B7">
          <w:rPr>
            <w:rStyle w:val="a3"/>
            <w:noProof/>
          </w:rPr>
          <w:t>Деловой Казахстан, 31.05.2024, Демографические тренды в Казахстане 2023: Вызовы для пенсионной системы</w:t>
        </w:r>
        <w:r>
          <w:rPr>
            <w:noProof/>
            <w:webHidden/>
          </w:rPr>
          <w:tab/>
        </w:r>
        <w:r>
          <w:rPr>
            <w:noProof/>
            <w:webHidden/>
          </w:rPr>
          <w:fldChar w:fldCharType="begin"/>
        </w:r>
        <w:r>
          <w:rPr>
            <w:noProof/>
            <w:webHidden/>
          </w:rPr>
          <w:instrText xml:space="preserve"> PAGEREF _Toc168297660 \h </w:instrText>
        </w:r>
        <w:r>
          <w:rPr>
            <w:noProof/>
            <w:webHidden/>
          </w:rPr>
        </w:r>
        <w:r>
          <w:rPr>
            <w:noProof/>
            <w:webHidden/>
          </w:rPr>
          <w:fldChar w:fldCharType="separate"/>
        </w:r>
        <w:r>
          <w:rPr>
            <w:noProof/>
            <w:webHidden/>
          </w:rPr>
          <w:t>67</w:t>
        </w:r>
        <w:r>
          <w:rPr>
            <w:noProof/>
            <w:webHidden/>
          </w:rPr>
          <w:fldChar w:fldCharType="end"/>
        </w:r>
      </w:hyperlink>
    </w:p>
    <w:p w:rsidR="001E23D9" w:rsidRPr="00DC456F" w:rsidRDefault="001E23D9">
      <w:pPr>
        <w:pStyle w:val="31"/>
        <w:rPr>
          <w:rFonts w:ascii="Calibri" w:hAnsi="Calibri"/>
          <w:sz w:val="22"/>
          <w:szCs w:val="22"/>
        </w:rPr>
      </w:pPr>
      <w:hyperlink w:anchor="_Toc168297661" w:history="1">
        <w:r w:rsidRPr="00AB10B7">
          <w:rPr>
            <w:rStyle w:val="a3"/>
          </w:rPr>
          <w:t>По данным Бюро Национальной статистики Агентства по стратегическому планированию и реформам Республики Казахстан население страны на 1 января 2024 года составило более 20 млн человек, передает DKNews.kz.</w:t>
        </w:r>
        <w:r>
          <w:rPr>
            <w:webHidden/>
          </w:rPr>
          <w:tab/>
        </w:r>
        <w:r>
          <w:rPr>
            <w:webHidden/>
          </w:rPr>
          <w:fldChar w:fldCharType="begin"/>
        </w:r>
        <w:r>
          <w:rPr>
            <w:webHidden/>
          </w:rPr>
          <w:instrText xml:space="preserve"> PAGEREF _Toc168297661 \h </w:instrText>
        </w:r>
        <w:r>
          <w:rPr>
            <w:webHidden/>
          </w:rPr>
        </w:r>
        <w:r>
          <w:rPr>
            <w:webHidden/>
          </w:rPr>
          <w:fldChar w:fldCharType="separate"/>
        </w:r>
        <w:r>
          <w:rPr>
            <w:webHidden/>
          </w:rPr>
          <w:t>67</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62" w:history="1">
        <w:r w:rsidRPr="00AB10B7">
          <w:rPr>
            <w:rStyle w:val="a3"/>
            <w:noProof/>
          </w:rPr>
          <w:t>NUR.kz, 31.05.2024, Сколько пенсионных накоплений нужно для оформления «ранней» пенсии в Казахстане</w:t>
        </w:r>
        <w:r>
          <w:rPr>
            <w:noProof/>
            <w:webHidden/>
          </w:rPr>
          <w:tab/>
        </w:r>
        <w:r>
          <w:rPr>
            <w:noProof/>
            <w:webHidden/>
          </w:rPr>
          <w:fldChar w:fldCharType="begin"/>
        </w:r>
        <w:r>
          <w:rPr>
            <w:noProof/>
            <w:webHidden/>
          </w:rPr>
          <w:instrText xml:space="preserve"> PAGEREF _Toc168297662 \h </w:instrText>
        </w:r>
        <w:r>
          <w:rPr>
            <w:noProof/>
            <w:webHidden/>
          </w:rPr>
        </w:r>
        <w:r>
          <w:rPr>
            <w:noProof/>
            <w:webHidden/>
          </w:rPr>
          <w:fldChar w:fldCharType="separate"/>
        </w:r>
        <w:r>
          <w:rPr>
            <w:noProof/>
            <w:webHidden/>
          </w:rPr>
          <w:t>70</w:t>
        </w:r>
        <w:r>
          <w:rPr>
            <w:noProof/>
            <w:webHidden/>
          </w:rPr>
          <w:fldChar w:fldCharType="end"/>
        </w:r>
      </w:hyperlink>
    </w:p>
    <w:p w:rsidR="001E23D9" w:rsidRPr="00DC456F" w:rsidRDefault="001E23D9">
      <w:pPr>
        <w:pStyle w:val="31"/>
        <w:rPr>
          <w:rFonts w:ascii="Calibri" w:hAnsi="Calibri"/>
          <w:sz w:val="22"/>
          <w:szCs w:val="22"/>
        </w:rPr>
      </w:pPr>
      <w:hyperlink w:anchor="_Toc168297663" w:history="1">
        <w:r w:rsidRPr="00AB10B7">
          <w:rPr>
            <w:rStyle w:val="a3"/>
          </w:rPr>
          <w:t>Оформить пенсионный аннуитет казахстанцы могут с 40 лет. Но при определенных условиях и с отложенными выплатами. Для этого нужно достаточно накоплений в ЕНПФ. Точные цифры узнали журналисты NUR.KZ.</w:t>
        </w:r>
        <w:r>
          <w:rPr>
            <w:webHidden/>
          </w:rPr>
          <w:tab/>
        </w:r>
        <w:r>
          <w:rPr>
            <w:webHidden/>
          </w:rPr>
          <w:fldChar w:fldCharType="begin"/>
        </w:r>
        <w:r>
          <w:rPr>
            <w:webHidden/>
          </w:rPr>
          <w:instrText xml:space="preserve"> PAGEREF _Toc168297663 \h </w:instrText>
        </w:r>
        <w:r>
          <w:rPr>
            <w:webHidden/>
          </w:rPr>
        </w:r>
        <w:r>
          <w:rPr>
            <w:webHidden/>
          </w:rPr>
          <w:fldChar w:fldCharType="separate"/>
        </w:r>
        <w:r>
          <w:rPr>
            <w:webHidden/>
          </w:rPr>
          <w:t>70</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64" w:history="1">
        <w:r w:rsidRPr="00AB10B7">
          <w:rPr>
            <w:rStyle w:val="a3"/>
            <w:noProof/>
          </w:rPr>
          <w:t>NUR.kz, 31.05.2024, Государство отберет деньги: какие мифы о пенсионной системе популярны в Казахстане</w:t>
        </w:r>
        <w:r>
          <w:rPr>
            <w:noProof/>
            <w:webHidden/>
          </w:rPr>
          <w:tab/>
        </w:r>
        <w:r>
          <w:rPr>
            <w:noProof/>
            <w:webHidden/>
          </w:rPr>
          <w:fldChar w:fldCharType="begin"/>
        </w:r>
        <w:r>
          <w:rPr>
            <w:noProof/>
            <w:webHidden/>
          </w:rPr>
          <w:instrText xml:space="preserve"> PAGEREF _Toc168297664 \h </w:instrText>
        </w:r>
        <w:r>
          <w:rPr>
            <w:noProof/>
            <w:webHidden/>
          </w:rPr>
        </w:r>
        <w:r>
          <w:rPr>
            <w:noProof/>
            <w:webHidden/>
          </w:rPr>
          <w:fldChar w:fldCharType="separate"/>
        </w:r>
        <w:r>
          <w:rPr>
            <w:noProof/>
            <w:webHidden/>
          </w:rPr>
          <w:t>73</w:t>
        </w:r>
        <w:r>
          <w:rPr>
            <w:noProof/>
            <w:webHidden/>
          </w:rPr>
          <w:fldChar w:fldCharType="end"/>
        </w:r>
      </w:hyperlink>
    </w:p>
    <w:p w:rsidR="001E23D9" w:rsidRPr="00DC456F" w:rsidRDefault="001E23D9">
      <w:pPr>
        <w:pStyle w:val="31"/>
        <w:rPr>
          <w:rFonts w:ascii="Calibri" w:hAnsi="Calibri"/>
          <w:sz w:val="22"/>
          <w:szCs w:val="22"/>
        </w:rPr>
      </w:pPr>
      <w:hyperlink w:anchor="_Toc168297665" w:history="1">
        <w:r w:rsidRPr="00AB10B7">
          <w:rPr>
            <w:rStyle w:val="a3"/>
          </w:rPr>
          <w:t>Пенсионная система в Казахстане предусматривает наличие Единого накопительного пенсионного фонда (ЕНПФ), в котором хранятся деньги вкладчиков, и частных управляющих инвестиционным портфелем (УИП), которым казахстанцы могут передать часть накоплений.</w:t>
        </w:r>
        <w:r>
          <w:rPr>
            <w:webHidden/>
          </w:rPr>
          <w:tab/>
        </w:r>
        <w:r>
          <w:rPr>
            <w:webHidden/>
          </w:rPr>
          <w:fldChar w:fldCharType="begin"/>
        </w:r>
        <w:r>
          <w:rPr>
            <w:webHidden/>
          </w:rPr>
          <w:instrText xml:space="preserve"> PAGEREF _Toc168297665 \h </w:instrText>
        </w:r>
        <w:r>
          <w:rPr>
            <w:webHidden/>
          </w:rPr>
        </w:r>
        <w:r>
          <w:rPr>
            <w:webHidden/>
          </w:rPr>
          <w:fldChar w:fldCharType="separate"/>
        </w:r>
        <w:r>
          <w:rPr>
            <w:webHidden/>
          </w:rPr>
          <w:t>73</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66" w:history="1">
        <w:r w:rsidRPr="00AB10B7">
          <w:rPr>
            <w:rStyle w:val="a3"/>
            <w:noProof/>
          </w:rPr>
          <w:t>NUR.kz, 31.05.2024, Пенсионные казахстанцев хотят вложить в облигации отечественных банков</w:t>
        </w:r>
        <w:r>
          <w:rPr>
            <w:noProof/>
            <w:webHidden/>
          </w:rPr>
          <w:tab/>
        </w:r>
        <w:r>
          <w:rPr>
            <w:noProof/>
            <w:webHidden/>
          </w:rPr>
          <w:fldChar w:fldCharType="begin"/>
        </w:r>
        <w:r>
          <w:rPr>
            <w:noProof/>
            <w:webHidden/>
          </w:rPr>
          <w:instrText xml:space="preserve"> PAGEREF _Toc168297666 \h </w:instrText>
        </w:r>
        <w:r>
          <w:rPr>
            <w:noProof/>
            <w:webHidden/>
          </w:rPr>
        </w:r>
        <w:r>
          <w:rPr>
            <w:noProof/>
            <w:webHidden/>
          </w:rPr>
          <w:fldChar w:fldCharType="separate"/>
        </w:r>
        <w:r>
          <w:rPr>
            <w:noProof/>
            <w:webHidden/>
          </w:rPr>
          <w:t>75</w:t>
        </w:r>
        <w:r>
          <w:rPr>
            <w:noProof/>
            <w:webHidden/>
          </w:rPr>
          <w:fldChar w:fldCharType="end"/>
        </w:r>
      </w:hyperlink>
    </w:p>
    <w:p w:rsidR="001E23D9" w:rsidRPr="00DC456F" w:rsidRDefault="001E23D9">
      <w:pPr>
        <w:pStyle w:val="31"/>
        <w:rPr>
          <w:rFonts w:ascii="Calibri" w:hAnsi="Calibri"/>
          <w:sz w:val="22"/>
          <w:szCs w:val="22"/>
        </w:rPr>
      </w:pPr>
      <w:hyperlink w:anchor="_Toc168297667" w:history="1">
        <w:r w:rsidRPr="00AB10B7">
          <w:rPr>
            <w:rStyle w:val="a3"/>
          </w:rPr>
          <w:t>Глава Нацбанка Тимур Сулейменов во время брифинга прокомментировал возможность покупки облигаций банков на деньги ЕНПФ, передает корреспондент NUR.KZ.</w:t>
        </w:r>
        <w:r>
          <w:rPr>
            <w:webHidden/>
          </w:rPr>
          <w:tab/>
        </w:r>
        <w:r>
          <w:rPr>
            <w:webHidden/>
          </w:rPr>
          <w:fldChar w:fldCharType="begin"/>
        </w:r>
        <w:r>
          <w:rPr>
            <w:webHidden/>
          </w:rPr>
          <w:instrText xml:space="preserve"> PAGEREF _Toc168297667 \h </w:instrText>
        </w:r>
        <w:r>
          <w:rPr>
            <w:webHidden/>
          </w:rPr>
        </w:r>
        <w:r>
          <w:rPr>
            <w:webHidden/>
          </w:rPr>
          <w:fldChar w:fldCharType="separate"/>
        </w:r>
        <w:r>
          <w:rPr>
            <w:webHidden/>
          </w:rPr>
          <w:t>75</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68" w:history="1">
        <w:r w:rsidRPr="00AB10B7">
          <w:rPr>
            <w:rStyle w:val="a3"/>
            <w:noProof/>
          </w:rPr>
          <w:t>Orda.kz, 31.05.2024, Мы верим в Air Astana - Сулейменов о падении акций компании</w:t>
        </w:r>
        <w:r>
          <w:rPr>
            <w:noProof/>
            <w:webHidden/>
          </w:rPr>
          <w:tab/>
        </w:r>
        <w:r>
          <w:rPr>
            <w:noProof/>
            <w:webHidden/>
          </w:rPr>
          <w:fldChar w:fldCharType="begin"/>
        </w:r>
        <w:r>
          <w:rPr>
            <w:noProof/>
            <w:webHidden/>
          </w:rPr>
          <w:instrText xml:space="preserve"> PAGEREF _Toc168297668 \h </w:instrText>
        </w:r>
        <w:r>
          <w:rPr>
            <w:noProof/>
            <w:webHidden/>
          </w:rPr>
        </w:r>
        <w:r>
          <w:rPr>
            <w:noProof/>
            <w:webHidden/>
          </w:rPr>
          <w:fldChar w:fldCharType="separate"/>
        </w:r>
        <w:r>
          <w:rPr>
            <w:noProof/>
            <w:webHidden/>
          </w:rPr>
          <w:t>76</w:t>
        </w:r>
        <w:r>
          <w:rPr>
            <w:noProof/>
            <w:webHidden/>
          </w:rPr>
          <w:fldChar w:fldCharType="end"/>
        </w:r>
      </w:hyperlink>
    </w:p>
    <w:p w:rsidR="001E23D9" w:rsidRPr="00DC456F" w:rsidRDefault="001E23D9">
      <w:pPr>
        <w:pStyle w:val="31"/>
        <w:rPr>
          <w:rFonts w:ascii="Calibri" w:hAnsi="Calibri"/>
          <w:sz w:val="22"/>
          <w:szCs w:val="22"/>
        </w:rPr>
      </w:pPr>
      <w:hyperlink w:anchor="_Toc168297669" w:history="1">
        <w:r w:rsidRPr="00AB10B7">
          <w:rPr>
            <w:rStyle w:val="a3"/>
          </w:rPr>
          <w:t>Акции компании Air Astana стоимостью 20 млрд тенге на IPO выкупили за счет средств Единого национального пенсионного фонда (ЕНПФ), но недавно их стоимость снизилась. Качество такой инвестиции оценил глава Нацбанка Тимур Сулейменов, сообщает Orda.kz.</w:t>
        </w:r>
        <w:r>
          <w:rPr>
            <w:webHidden/>
          </w:rPr>
          <w:tab/>
        </w:r>
        <w:r>
          <w:rPr>
            <w:webHidden/>
          </w:rPr>
          <w:fldChar w:fldCharType="begin"/>
        </w:r>
        <w:r>
          <w:rPr>
            <w:webHidden/>
          </w:rPr>
          <w:instrText xml:space="preserve"> PAGEREF _Toc168297669 \h </w:instrText>
        </w:r>
        <w:r>
          <w:rPr>
            <w:webHidden/>
          </w:rPr>
        </w:r>
        <w:r>
          <w:rPr>
            <w:webHidden/>
          </w:rPr>
          <w:fldChar w:fldCharType="separate"/>
        </w:r>
        <w:r>
          <w:rPr>
            <w:webHidden/>
          </w:rPr>
          <w:t>76</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70" w:history="1">
        <w:r w:rsidRPr="00AB10B7">
          <w:rPr>
            <w:rStyle w:val="a3"/>
            <w:noProof/>
          </w:rPr>
          <w:t>ТАСС, 01.06.2024, На Украине рекомендуют гражданам самим копить на пенсии и работать до глубокой старости</w:t>
        </w:r>
        <w:r>
          <w:rPr>
            <w:noProof/>
            <w:webHidden/>
          </w:rPr>
          <w:tab/>
        </w:r>
        <w:r>
          <w:rPr>
            <w:noProof/>
            <w:webHidden/>
          </w:rPr>
          <w:fldChar w:fldCharType="begin"/>
        </w:r>
        <w:r>
          <w:rPr>
            <w:noProof/>
            <w:webHidden/>
          </w:rPr>
          <w:instrText xml:space="preserve"> PAGEREF _Toc168297670 \h </w:instrText>
        </w:r>
        <w:r>
          <w:rPr>
            <w:noProof/>
            <w:webHidden/>
          </w:rPr>
        </w:r>
        <w:r>
          <w:rPr>
            <w:noProof/>
            <w:webHidden/>
          </w:rPr>
          <w:fldChar w:fldCharType="separate"/>
        </w:r>
        <w:r>
          <w:rPr>
            <w:noProof/>
            <w:webHidden/>
          </w:rPr>
          <w:t>77</w:t>
        </w:r>
        <w:r>
          <w:rPr>
            <w:noProof/>
            <w:webHidden/>
          </w:rPr>
          <w:fldChar w:fldCharType="end"/>
        </w:r>
      </w:hyperlink>
    </w:p>
    <w:p w:rsidR="001E23D9" w:rsidRPr="00DC456F" w:rsidRDefault="001E23D9">
      <w:pPr>
        <w:pStyle w:val="31"/>
        <w:rPr>
          <w:rFonts w:ascii="Calibri" w:hAnsi="Calibri"/>
          <w:sz w:val="22"/>
          <w:szCs w:val="22"/>
        </w:rPr>
      </w:pPr>
      <w:hyperlink w:anchor="_Toc168297671" w:history="1">
        <w:r w:rsidRPr="00AB10B7">
          <w:rPr>
            <w:rStyle w:val="a3"/>
          </w:rPr>
          <w:t>Граждане Украины должны быть готовы самостоятельно накапливать пенсию и работать до глубокой старости на фоне критической демографической ситуации. Об этом заявила заместитель министра социальной политики Украины Дарья Марчак.</w:t>
        </w:r>
        <w:r>
          <w:rPr>
            <w:webHidden/>
          </w:rPr>
          <w:tab/>
        </w:r>
        <w:r>
          <w:rPr>
            <w:webHidden/>
          </w:rPr>
          <w:fldChar w:fldCharType="begin"/>
        </w:r>
        <w:r>
          <w:rPr>
            <w:webHidden/>
          </w:rPr>
          <w:instrText xml:space="preserve"> PAGEREF _Toc168297671 \h </w:instrText>
        </w:r>
        <w:r>
          <w:rPr>
            <w:webHidden/>
          </w:rPr>
        </w:r>
        <w:r>
          <w:rPr>
            <w:webHidden/>
          </w:rPr>
          <w:fldChar w:fldCharType="separate"/>
        </w:r>
        <w:r>
          <w:rPr>
            <w:webHidden/>
          </w:rPr>
          <w:t>77</w:t>
        </w:r>
        <w:r>
          <w:rPr>
            <w:webHidden/>
          </w:rPr>
          <w:fldChar w:fldCharType="end"/>
        </w:r>
      </w:hyperlink>
    </w:p>
    <w:p w:rsidR="001E23D9" w:rsidRPr="00DC456F" w:rsidRDefault="001E23D9">
      <w:pPr>
        <w:pStyle w:val="12"/>
        <w:tabs>
          <w:tab w:val="right" w:leader="dot" w:pos="9061"/>
        </w:tabs>
        <w:rPr>
          <w:rFonts w:ascii="Calibri" w:hAnsi="Calibri"/>
          <w:b w:val="0"/>
          <w:noProof/>
          <w:sz w:val="22"/>
          <w:szCs w:val="22"/>
        </w:rPr>
      </w:pPr>
      <w:hyperlink w:anchor="_Toc168297672" w:history="1">
        <w:r w:rsidRPr="00AB10B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_Toc168297672 \h </w:instrText>
        </w:r>
        <w:r>
          <w:rPr>
            <w:noProof/>
            <w:webHidden/>
          </w:rPr>
        </w:r>
        <w:r>
          <w:rPr>
            <w:noProof/>
            <w:webHidden/>
          </w:rPr>
          <w:fldChar w:fldCharType="separate"/>
        </w:r>
        <w:r>
          <w:rPr>
            <w:noProof/>
            <w:webHidden/>
          </w:rPr>
          <w:t>78</w:t>
        </w:r>
        <w:r>
          <w:rPr>
            <w:noProof/>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73" w:history="1">
        <w:r w:rsidRPr="00AB10B7">
          <w:rPr>
            <w:rStyle w:val="a3"/>
            <w:noProof/>
          </w:rPr>
          <w:t>Красная весна, 31.05.2024, В Google рассказали об ошибке на сумму 135 миллиардов долларов</w:t>
        </w:r>
        <w:r>
          <w:rPr>
            <w:noProof/>
            <w:webHidden/>
          </w:rPr>
          <w:tab/>
        </w:r>
        <w:r>
          <w:rPr>
            <w:noProof/>
            <w:webHidden/>
          </w:rPr>
          <w:fldChar w:fldCharType="begin"/>
        </w:r>
        <w:r>
          <w:rPr>
            <w:noProof/>
            <w:webHidden/>
          </w:rPr>
          <w:instrText xml:space="preserve"> PAGEREF _Toc168297673 \h </w:instrText>
        </w:r>
        <w:r>
          <w:rPr>
            <w:noProof/>
            <w:webHidden/>
          </w:rPr>
        </w:r>
        <w:r>
          <w:rPr>
            <w:noProof/>
            <w:webHidden/>
          </w:rPr>
          <w:fldChar w:fldCharType="separate"/>
        </w:r>
        <w:r>
          <w:rPr>
            <w:noProof/>
            <w:webHidden/>
          </w:rPr>
          <w:t>78</w:t>
        </w:r>
        <w:r>
          <w:rPr>
            <w:noProof/>
            <w:webHidden/>
          </w:rPr>
          <w:fldChar w:fldCharType="end"/>
        </w:r>
      </w:hyperlink>
    </w:p>
    <w:p w:rsidR="001E23D9" w:rsidRPr="00DC456F" w:rsidRDefault="001E23D9">
      <w:pPr>
        <w:pStyle w:val="31"/>
        <w:rPr>
          <w:rFonts w:ascii="Calibri" w:hAnsi="Calibri"/>
          <w:sz w:val="22"/>
          <w:szCs w:val="22"/>
        </w:rPr>
      </w:pPr>
      <w:hyperlink w:anchor="_Toc168297674" w:history="1">
        <w:r w:rsidRPr="00AB10B7">
          <w:rPr>
            <w:rStyle w:val="a3"/>
          </w:rPr>
          <w:t>Один из худших кошмаров Google Cloud стал явью в начале мая, когда неловкая путаница полностью стерла учетную запись и резервные копии данных австралийского пенсионного фонда UniSuper, который управляет активами на сумму $135 млрд (12 трлн руб.), сообщил 31 мая портал TechSpot.</w:t>
        </w:r>
        <w:r>
          <w:rPr>
            <w:webHidden/>
          </w:rPr>
          <w:tab/>
        </w:r>
        <w:r>
          <w:rPr>
            <w:webHidden/>
          </w:rPr>
          <w:fldChar w:fldCharType="begin"/>
        </w:r>
        <w:r>
          <w:rPr>
            <w:webHidden/>
          </w:rPr>
          <w:instrText xml:space="preserve"> PAGEREF _Toc168297674 \h </w:instrText>
        </w:r>
        <w:r>
          <w:rPr>
            <w:webHidden/>
          </w:rPr>
        </w:r>
        <w:r>
          <w:rPr>
            <w:webHidden/>
          </w:rPr>
          <w:fldChar w:fldCharType="separate"/>
        </w:r>
        <w:r>
          <w:rPr>
            <w:webHidden/>
          </w:rPr>
          <w:t>78</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75" w:history="1">
        <w:r w:rsidRPr="00AB10B7">
          <w:rPr>
            <w:rStyle w:val="a3"/>
            <w:noProof/>
          </w:rPr>
          <w:t>Sputnik - Литва, 31.05.2024, Население стареет. В МВФ призвали Литву реформировать пенсионную систему</w:t>
        </w:r>
        <w:r>
          <w:rPr>
            <w:noProof/>
            <w:webHidden/>
          </w:rPr>
          <w:tab/>
        </w:r>
        <w:r>
          <w:rPr>
            <w:noProof/>
            <w:webHidden/>
          </w:rPr>
          <w:fldChar w:fldCharType="begin"/>
        </w:r>
        <w:r>
          <w:rPr>
            <w:noProof/>
            <w:webHidden/>
          </w:rPr>
          <w:instrText xml:space="preserve"> PAGEREF _Toc168297675 \h </w:instrText>
        </w:r>
        <w:r>
          <w:rPr>
            <w:noProof/>
            <w:webHidden/>
          </w:rPr>
        </w:r>
        <w:r>
          <w:rPr>
            <w:noProof/>
            <w:webHidden/>
          </w:rPr>
          <w:fldChar w:fldCharType="separate"/>
        </w:r>
        <w:r>
          <w:rPr>
            <w:noProof/>
            <w:webHidden/>
          </w:rPr>
          <w:t>78</w:t>
        </w:r>
        <w:r>
          <w:rPr>
            <w:noProof/>
            <w:webHidden/>
          </w:rPr>
          <w:fldChar w:fldCharType="end"/>
        </w:r>
      </w:hyperlink>
    </w:p>
    <w:p w:rsidR="001E23D9" w:rsidRPr="00DC456F" w:rsidRDefault="001E23D9">
      <w:pPr>
        <w:pStyle w:val="31"/>
        <w:rPr>
          <w:rFonts w:ascii="Calibri" w:hAnsi="Calibri"/>
          <w:sz w:val="22"/>
          <w:szCs w:val="22"/>
        </w:rPr>
      </w:pPr>
      <w:hyperlink w:anchor="_Toc168297676" w:history="1">
        <w:r w:rsidRPr="00AB10B7">
          <w:rPr>
            <w:rStyle w:val="a3"/>
          </w:rPr>
          <w:t>В Литве на фоне старения населения необходимо провести структурную реформу пенсионной системы, заявил глава миссии Международного валютного фонда (МВФ) Борха Грация.</w:t>
        </w:r>
        <w:r>
          <w:rPr>
            <w:webHidden/>
          </w:rPr>
          <w:tab/>
        </w:r>
        <w:r>
          <w:rPr>
            <w:webHidden/>
          </w:rPr>
          <w:fldChar w:fldCharType="begin"/>
        </w:r>
        <w:r>
          <w:rPr>
            <w:webHidden/>
          </w:rPr>
          <w:instrText xml:space="preserve"> PAGEREF _Toc168297676 \h </w:instrText>
        </w:r>
        <w:r>
          <w:rPr>
            <w:webHidden/>
          </w:rPr>
        </w:r>
        <w:r>
          <w:rPr>
            <w:webHidden/>
          </w:rPr>
          <w:fldChar w:fldCharType="separate"/>
        </w:r>
        <w:r>
          <w:rPr>
            <w:webHidden/>
          </w:rPr>
          <w:t>78</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77" w:history="1">
        <w:r w:rsidRPr="00AB10B7">
          <w:rPr>
            <w:rStyle w:val="a3"/>
            <w:noProof/>
          </w:rPr>
          <w:t>Знамя труда, 02.06.2024, Нестабильное будущее. Жители Риги, Вильнюса и Таллинна теряют веру в государственные пенсии</w:t>
        </w:r>
        <w:r>
          <w:rPr>
            <w:noProof/>
            <w:webHidden/>
          </w:rPr>
          <w:tab/>
        </w:r>
        <w:r>
          <w:rPr>
            <w:noProof/>
            <w:webHidden/>
          </w:rPr>
          <w:fldChar w:fldCharType="begin"/>
        </w:r>
        <w:r>
          <w:rPr>
            <w:noProof/>
            <w:webHidden/>
          </w:rPr>
          <w:instrText xml:space="preserve"> PAGEREF _Toc168297677 \h </w:instrText>
        </w:r>
        <w:r>
          <w:rPr>
            <w:noProof/>
            <w:webHidden/>
          </w:rPr>
        </w:r>
        <w:r>
          <w:rPr>
            <w:noProof/>
            <w:webHidden/>
          </w:rPr>
          <w:fldChar w:fldCharType="separate"/>
        </w:r>
        <w:r>
          <w:rPr>
            <w:noProof/>
            <w:webHidden/>
          </w:rPr>
          <w:t>79</w:t>
        </w:r>
        <w:r>
          <w:rPr>
            <w:noProof/>
            <w:webHidden/>
          </w:rPr>
          <w:fldChar w:fldCharType="end"/>
        </w:r>
      </w:hyperlink>
    </w:p>
    <w:p w:rsidR="001E23D9" w:rsidRPr="00DC456F" w:rsidRDefault="001E23D9">
      <w:pPr>
        <w:pStyle w:val="31"/>
        <w:rPr>
          <w:rFonts w:ascii="Calibri" w:hAnsi="Calibri"/>
          <w:sz w:val="22"/>
          <w:szCs w:val="22"/>
        </w:rPr>
      </w:pPr>
      <w:hyperlink w:anchor="_Toc168297678" w:history="1">
        <w:r w:rsidRPr="00AB10B7">
          <w:rPr>
            <w:rStyle w:val="a3"/>
          </w:rPr>
          <w:t>В Балтийских странах растет недоверие к государственным пенсионным системам. Более 50% жителей Латвии, Литвы и Эстонии не верят, что получат достойную пенсию, что вынуждает их копить самостоятельно. Особенно это актуально для молодежи, которая опасается, что инфляция обесценит их накопления к моменту выхода на пенсию. В то время как пенсии в странах невысоки, ситуация с благосостоянием пенсионеров остается напряженной.</w:t>
        </w:r>
        <w:r>
          <w:rPr>
            <w:webHidden/>
          </w:rPr>
          <w:tab/>
        </w:r>
        <w:r>
          <w:rPr>
            <w:webHidden/>
          </w:rPr>
          <w:fldChar w:fldCharType="begin"/>
        </w:r>
        <w:r>
          <w:rPr>
            <w:webHidden/>
          </w:rPr>
          <w:instrText xml:space="preserve"> PAGEREF _Toc168297678 \h </w:instrText>
        </w:r>
        <w:r>
          <w:rPr>
            <w:webHidden/>
          </w:rPr>
        </w:r>
        <w:r>
          <w:rPr>
            <w:webHidden/>
          </w:rPr>
          <w:fldChar w:fldCharType="separate"/>
        </w:r>
        <w:r>
          <w:rPr>
            <w:webHidden/>
          </w:rPr>
          <w:t>79</w:t>
        </w:r>
        <w:r>
          <w:rPr>
            <w:webHidden/>
          </w:rPr>
          <w:fldChar w:fldCharType="end"/>
        </w:r>
      </w:hyperlink>
    </w:p>
    <w:p w:rsidR="001E23D9" w:rsidRPr="00DC456F" w:rsidRDefault="001E23D9">
      <w:pPr>
        <w:pStyle w:val="21"/>
        <w:tabs>
          <w:tab w:val="right" w:leader="dot" w:pos="9061"/>
        </w:tabs>
        <w:rPr>
          <w:rFonts w:ascii="Calibri" w:hAnsi="Calibri"/>
          <w:noProof/>
          <w:sz w:val="22"/>
          <w:szCs w:val="22"/>
        </w:rPr>
      </w:pPr>
      <w:hyperlink w:anchor="_Toc168297679" w:history="1">
        <w:r w:rsidRPr="00AB10B7">
          <w:rPr>
            <w:rStyle w:val="a3"/>
            <w:noProof/>
          </w:rPr>
          <w:t>Российские корейцы, 31.05.2024, Почему лучше воздержаться от досрочного выхода на пенсию</w:t>
        </w:r>
        <w:r>
          <w:rPr>
            <w:noProof/>
            <w:webHidden/>
          </w:rPr>
          <w:tab/>
        </w:r>
        <w:r>
          <w:rPr>
            <w:noProof/>
            <w:webHidden/>
          </w:rPr>
          <w:fldChar w:fldCharType="begin"/>
        </w:r>
        <w:r>
          <w:rPr>
            <w:noProof/>
            <w:webHidden/>
          </w:rPr>
          <w:instrText xml:space="preserve"> PAGEREF _Toc168297679 \h </w:instrText>
        </w:r>
        <w:r>
          <w:rPr>
            <w:noProof/>
            <w:webHidden/>
          </w:rPr>
        </w:r>
        <w:r>
          <w:rPr>
            <w:noProof/>
            <w:webHidden/>
          </w:rPr>
          <w:fldChar w:fldCharType="separate"/>
        </w:r>
        <w:r>
          <w:rPr>
            <w:noProof/>
            <w:webHidden/>
          </w:rPr>
          <w:t>80</w:t>
        </w:r>
        <w:r>
          <w:rPr>
            <w:noProof/>
            <w:webHidden/>
          </w:rPr>
          <w:fldChar w:fldCharType="end"/>
        </w:r>
      </w:hyperlink>
    </w:p>
    <w:p w:rsidR="001E23D9" w:rsidRPr="00DC456F" w:rsidRDefault="001E23D9">
      <w:pPr>
        <w:pStyle w:val="31"/>
        <w:rPr>
          <w:rFonts w:ascii="Calibri" w:hAnsi="Calibri"/>
          <w:sz w:val="22"/>
          <w:szCs w:val="22"/>
        </w:rPr>
      </w:pPr>
      <w:hyperlink w:anchor="_Toc168297680" w:history="1">
        <w:r w:rsidRPr="00AB10B7">
          <w:rPr>
            <w:rStyle w:val="a3"/>
          </w:rPr>
          <w:t>Все больше южнокорейцев подают заявления на получение государственных пенсий до достижения официального возраста, дающего право на пенсионные выплаты.</w:t>
        </w:r>
        <w:r>
          <w:rPr>
            <w:webHidden/>
          </w:rPr>
          <w:tab/>
        </w:r>
        <w:r>
          <w:rPr>
            <w:webHidden/>
          </w:rPr>
          <w:fldChar w:fldCharType="begin"/>
        </w:r>
        <w:r>
          <w:rPr>
            <w:webHidden/>
          </w:rPr>
          <w:instrText xml:space="preserve"> PAGEREF _Toc168297680 \h </w:instrText>
        </w:r>
        <w:r>
          <w:rPr>
            <w:webHidden/>
          </w:rPr>
        </w:r>
        <w:r>
          <w:rPr>
            <w:webHidden/>
          </w:rPr>
          <w:fldChar w:fldCharType="separate"/>
        </w:r>
        <w:r>
          <w:rPr>
            <w:webHidden/>
          </w:rPr>
          <w:t>80</w:t>
        </w:r>
        <w:r>
          <w:rPr>
            <w:webHidden/>
          </w:rPr>
          <w:fldChar w:fldCharType="end"/>
        </w:r>
      </w:hyperlink>
    </w:p>
    <w:p w:rsidR="00A0290C" w:rsidRPr="00C549D8" w:rsidRDefault="00700A3E" w:rsidP="00310633">
      <w:pPr>
        <w:rPr>
          <w:b/>
          <w:caps/>
          <w:sz w:val="32"/>
        </w:rPr>
      </w:pPr>
      <w:r w:rsidRPr="00C549D8">
        <w:rPr>
          <w:caps/>
          <w:sz w:val="28"/>
        </w:rPr>
        <w:fldChar w:fldCharType="end"/>
      </w:r>
    </w:p>
    <w:p w:rsidR="00D1642B" w:rsidRPr="00C549D8" w:rsidRDefault="00D1642B" w:rsidP="00D1642B">
      <w:pPr>
        <w:pStyle w:val="251"/>
      </w:pPr>
      <w:bookmarkStart w:id="16" w:name="_Toc396864664"/>
      <w:bookmarkStart w:id="17" w:name="_Toc99318652"/>
      <w:bookmarkStart w:id="18" w:name="_Toc246216291"/>
      <w:bookmarkStart w:id="19" w:name="_Toc246297418"/>
      <w:bookmarkStart w:id="20" w:name="_Toc168297571"/>
      <w:bookmarkEnd w:id="8"/>
      <w:bookmarkEnd w:id="9"/>
      <w:bookmarkEnd w:id="10"/>
      <w:bookmarkEnd w:id="11"/>
      <w:bookmarkEnd w:id="12"/>
      <w:bookmarkEnd w:id="13"/>
      <w:bookmarkEnd w:id="14"/>
      <w:bookmarkEnd w:id="15"/>
      <w:r w:rsidRPr="00C549D8">
        <w:lastRenderedPageBreak/>
        <w:t>НОВОСТИ</w:t>
      </w:r>
      <w:r w:rsidR="00C549D8" w:rsidRPr="00C549D8">
        <w:t xml:space="preserve"> </w:t>
      </w:r>
      <w:r w:rsidRPr="00C549D8">
        <w:t>ПЕНСИОННОЙ</w:t>
      </w:r>
      <w:r w:rsidR="00C549D8" w:rsidRPr="00C549D8">
        <w:t xml:space="preserve"> </w:t>
      </w:r>
      <w:r w:rsidRPr="00C549D8">
        <w:t>ОТРАСЛИ</w:t>
      </w:r>
      <w:bookmarkEnd w:id="16"/>
      <w:bookmarkEnd w:id="17"/>
      <w:bookmarkEnd w:id="20"/>
    </w:p>
    <w:p w:rsidR="00E22921" w:rsidRPr="00C549D8" w:rsidRDefault="00E22921" w:rsidP="00E22921">
      <w:pPr>
        <w:pStyle w:val="10"/>
      </w:pPr>
      <w:bookmarkStart w:id="21" w:name="_Toc246987631"/>
      <w:bookmarkStart w:id="22" w:name="_Toc248632297"/>
      <w:bookmarkStart w:id="23" w:name="_Toc251223975"/>
      <w:bookmarkStart w:id="24" w:name="_Toc168297572"/>
      <w:bookmarkEnd w:id="18"/>
      <w:bookmarkEnd w:id="19"/>
      <w:r w:rsidRPr="00C549D8">
        <w:t>Новости</w:t>
      </w:r>
      <w:r w:rsidR="00C549D8" w:rsidRPr="00C549D8">
        <w:t xml:space="preserve"> </w:t>
      </w:r>
      <w:r w:rsidRPr="00C549D8">
        <w:t>отрасли</w:t>
      </w:r>
      <w:r w:rsidR="00C549D8" w:rsidRPr="00C549D8">
        <w:t xml:space="preserve"> </w:t>
      </w:r>
      <w:r w:rsidRPr="00C549D8">
        <w:t>НПФ</w:t>
      </w:r>
      <w:bookmarkEnd w:id="24"/>
    </w:p>
    <w:p w:rsidR="002902C3" w:rsidRPr="00C549D8" w:rsidRDefault="002902C3" w:rsidP="002902C3">
      <w:pPr>
        <w:pStyle w:val="2"/>
      </w:pPr>
      <w:bookmarkStart w:id="25" w:name="_Toc168297573"/>
      <w:r w:rsidRPr="00C549D8">
        <w:t>Мир</w:t>
      </w:r>
      <w:r w:rsidR="00C549D8" w:rsidRPr="00C549D8">
        <w:t xml:space="preserve"> </w:t>
      </w:r>
      <w:r w:rsidRPr="00C549D8">
        <w:t>новостей,</w:t>
      </w:r>
      <w:r w:rsidR="00C549D8" w:rsidRPr="00C549D8">
        <w:t xml:space="preserve"> </w:t>
      </w:r>
      <w:r w:rsidRPr="00C549D8">
        <w:t>02.06.2024,</w:t>
      </w:r>
      <w:r w:rsidR="00C549D8" w:rsidRPr="00C549D8">
        <w:t xml:space="preserve"> </w:t>
      </w:r>
      <w:r w:rsidRPr="00C549D8">
        <w:t>У</w:t>
      </w:r>
      <w:r w:rsidR="00C549D8" w:rsidRPr="00C549D8">
        <w:t xml:space="preserve"> </w:t>
      </w:r>
      <w:r w:rsidRPr="00C549D8">
        <w:t>россиян</w:t>
      </w:r>
      <w:r w:rsidR="00C549D8" w:rsidRPr="00C549D8">
        <w:t xml:space="preserve"> </w:t>
      </w:r>
      <w:r w:rsidRPr="00C549D8">
        <w:t>могут</w:t>
      </w:r>
      <w:r w:rsidR="00C549D8" w:rsidRPr="00C549D8">
        <w:t xml:space="preserve"> </w:t>
      </w:r>
      <w:r w:rsidRPr="00C549D8">
        <w:t>появиться</w:t>
      </w:r>
      <w:r w:rsidR="00C549D8" w:rsidRPr="00C549D8">
        <w:t xml:space="preserve"> </w:t>
      </w:r>
      <w:r w:rsidRPr="00C549D8">
        <w:t>квазидобровольные</w:t>
      </w:r>
      <w:r w:rsidR="00C549D8" w:rsidRPr="00C549D8">
        <w:t xml:space="preserve"> </w:t>
      </w:r>
      <w:r w:rsidRPr="00C549D8">
        <w:t>корпоративные</w:t>
      </w:r>
      <w:r w:rsidR="00C549D8" w:rsidRPr="00C549D8">
        <w:t xml:space="preserve"> </w:t>
      </w:r>
      <w:r w:rsidRPr="00C549D8">
        <w:t>пенсии</w:t>
      </w:r>
      <w:bookmarkEnd w:id="25"/>
    </w:p>
    <w:p w:rsidR="002902C3" w:rsidRPr="00C549D8" w:rsidRDefault="002902C3" w:rsidP="005217D3">
      <w:pPr>
        <w:pStyle w:val="3"/>
      </w:pPr>
      <w:bookmarkStart w:id="26" w:name="_Toc168297574"/>
      <w:r w:rsidRPr="00C549D8">
        <w:t>Министерство</w:t>
      </w:r>
      <w:r w:rsidR="00C549D8" w:rsidRPr="00C549D8">
        <w:t xml:space="preserve"> </w:t>
      </w:r>
      <w:r w:rsidRPr="00C549D8">
        <w:t>финансов</w:t>
      </w:r>
      <w:r w:rsidR="00C549D8" w:rsidRPr="00C549D8">
        <w:t xml:space="preserve"> </w:t>
      </w:r>
      <w:r w:rsidRPr="00C549D8">
        <w:t>РФ</w:t>
      </w:r>
      <w:r w:rsidR="00C549D8" w:rsidRPr="00C549D8">
        <w:t xml:space="preserve"> </w:t>
      </w:r>
      <w:r w:rsidRPr="00C549D8">
        <w:t>в</w:t>
      </w:r>
      <w:r w:rsidR="00C549D8" w:rsidRPr="00C549D8">
        <w:t xml:space="preserve"> </w:t>
      </w:r>
      <w:r w:rsidRPr="00C549D8">
        <w:t>среднесрочной</w:t>
      </w:r>
      <w:r w:rsidR="00C549D8" w:rsidRPr="00C549D8">
        <w:t xml:space="preserve"> </w:t>
      </w:r>
      <w:r w:rsidRPr="00C549D8">
        <w:t>перспективе</w:t>
      </w:r>
      <w:r w:rsidR="00C549D8" w:rsidRPr="00C549D8">
        <w:t xml:space="preserve"> </w:t>
      </w:r>
      <w:r w:rsidRPr="00C549D8">
        <w:t>собирается</w:t>
      </w:r>
      <w:r w:rsidR="00C549D8" w:rsidRPr="00C549D8">
        <w:t xml:space="preserve"> </w:t>
      </w:r>
      <w:r w:rsidRPr="00C549D8">
        <w:t>подготовить</w:t>
      </w:r>
      <w:r w:rsidR="00C549D8" w:rsidRPr="00C549D8">
        <w:t xml:space="preserve"> </w:t>
      </w:r>
      <w:r w:rsidRPr="00C549D8">
        <w:t>проект</w:t>
      </w:r>
      <w:r w:rsidR="00C549D8" w:rsidRPr="00C549D8">
        <w:t xml:space="preserve"> </w:t>
      </w:r>
      <w:r w:rsidRPr="00C549D8">
        <w:t>корпоративного</w:t>
      </w:r>
      <w:r w:rsidR="00C549D8" w:rsidRPr="00C549D8">
        <w:t xml:space="preserve"> </w:t>
      </w:r>
      <w:r w:rsidRPr="00C549D8">
        <w:t>пенсионного</w:t>
      </w:r>
      <w:r w:rsidR="00C549D8" w:rsidRPr="00C549D8">
        <w:t xml:space="preserve"> </w:t>
      </w:r>
      <w:r w:rsidRPr="00C549D8">
        <w:t>обеспечения</w:t>
      </w:r>
      <w:r w:rsidR="00C549D8" w:rsidRPr="00C549D8">
        <w:t xml:space="preserve"> </w:t>
      </w:r>
      <w:r w:rsidRPr="00C549D8">
        <w:t>с</w:t>
      </w:r>
      <w:r w:rsidR="00C549D8" w:rsidRPr="00C549D8">
        <w:t xml:space="preserve"> </w:t>
      </w:r>
      <w:r w:rsidRPr="00C549D8">
        <w:t>максимальным</w:t>
      </w:r>
      <w:r w:rsidR="00C549D8" w:rsidRPr="00C549D8">
        <w:t xml:space="preserve"> </w:t>
      </w:r>
      <w:r w:rsidRPr="00C549D8">
        <w:t>охватом</w:t>
      </w:r>
      <w:r w:rsidR="00C549D8" w:rsidRPr="00C549D8">
        <w:t xml:space="preserve"> </w:t>
      </w:r>
      <w:r w:rsidRPr="00C549D8">
        <w:t>для</w:t>
      </w:r>
      <w:r w:rsidR="00C549D8" w:rsidRPr="00C549D8">
        <w:t xml:space="preserve"> </w:t>
      </w:r>
      <w:r w:rsidRPr="00C549D8">
        <w:t>разных</w:t>
      </w:r>
      <w:r w:rsidR="00C549D8" w:rsidRPr="00C549D8">
        <w:t xml:space="preserve"> </w:t>
      </w:r>
      <w:r w:rsidRPr="00C549D8">
        <w:t>категорий</w:t>
      </w:r>
      <w:r w:rsidR="00C549D8" w:rsidRPr="00C549D8">
        <w:t xml:space="preserve"> </w:t>
      </w:r>
      <w:r w:rsidRPr="00C549D8">
        <w:t>работников.</w:t>
      </w:r>
      <w:bookmarkEnd w:id="26"/>
    </w:p>
    <w:p w:rsidR="002902C3" w:rsidRPr="00C549D8" w:rsidRDefault="002902C3" w:rsidP="002902C3">
      <w:r w:rsidRPr="00C549D8">
        <w:t>По</w:t>
      </w:r>
      <w:r w:rsidR="00C549D8" w:rsidRPr="00C549D8">
        <w:t xml:space="preserve"> </w:t>
      </w:r>
      <w:r w:rsidRPr="00C549D8">
        <w:t>информации</w:t>
      </w:r>
      <w:r w:rsidR="00C549D8" w:rsidRPr="00C549D8">
        <w:t xml:space="preserve"> </w:t>
      </w:r>
      <w:r w:rsidRPr="00C549D8">
        <w:t>издания</w:t>
      </w:r>
      <w:r w:rsidR="00C549D8" w:rsidRPr="00C549D8">
        <w:t xml:space="preserve"> «</w:t>
      </w:r>
      <w:r w:rsidRPr="00C549D8">
        <w:t>Ведомости</w:t>
      </w:r>
      <w:r w:rsidR="00C549D8" w:rsidRPr="00C549D8">
        <w:t>»</w:t>
      </w:r>
      <w:r w:rsidRPr="00C549D8">
        <w:t>,</w:t>
      </w:r>
      <w:r w:rsidR="00C549D8" w:rsidRPr="00C549D8">
        <w:t xml:space="preserve"> </w:t>
      </w:r>
      <w:r w:rsidRPr="00C549D8">
        <w:t>об</w:t>
      </w:r>
      <w:r w:rsidR="00C549D8" w:rsidRPr="00C549D8">
        <w:t xml:space="preserve"> </w:t>
      </w:r>
      <w:r w:rsidRPr="00C549D8">
        <w:t>этом</w:t>
      </w:r>
      <w:r w:rsidR="00C549D8" w:rsidRPr="00C549D8">
        <w:t xml:space="preserve"> </w:t>
      </w:r>
      <w:r w:rsidRPr="00C549D8">
        <w:t>сообщила</w:t>
      </w:r>
      <w:r w:rsidR="00C549D8" w:rsidRPr="00C549D8">
        <w:t xml:space="preserve"> </w:t>
      </w:r>
      <w:r w:rsidRPr="00C549D8">
        <w:t>начальник</w:t>
      </w:r>
      <w:r w:rsidR="00C549D8" w:rsidRPr="00C549D8">
        <w:t xml:space="preserve"> </w:t>
      </w:r>
      <w:r w:rsidRPr="00C549D8">
        <w:t>отдела</w:t>
      </w:r>
      <w:r w:rsidR="00C549D8" w:rsidRPr="00C549D8">
        <w:t xml:space="preserve"> </w:t>
      </w:r>
      <w:r w:rsidRPr="00C549D8">
        <w:t>регулирования</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(НПФ)</w:t>
      </w:r>
      <w:r w:rsidR="00C549D8" w:rsidRPr="00C549D8">
        <w:t xml:space="preserve"> </w:t>
      </w:r>
      <w:r w:rsidRPr="00C549D8">
        <w:t>ведомства</w:t>
      </w:r>
      <w:r w:rsidR="00C549D8" w:rsidRPr="00C549D8">
        <w:t xml:space="preserve"> </w:t>
      </w:r>
      <w:r w:rsidRPr="00C549D8">
        <w:t>Наталия</w:t>
      </w:r>
      <w:r w:rsidR="00C549D8" w:rsidRPr="00C549D8">
        <w:t xml:space="preserve"> </w:t>
      </w:r>
      <w:r w:rsidRPr="00C549D8">
        <w:t>Каменская.</w:t>
      </w:r>
      <w:r w:rsidR="00C549D8" w:rsidRPr="00C549D8">
        <w:t xml:space="preserve"> </w:t>
      </w:r>
      <w:r w:rsidRPr="00C549D8">
        <w:t>В</w:t>
      </w:r>
      <w:r w:rsidR="00C549D8" w:rsidRPr="00C549D8">
        <w:t xml:space="preserve"> </w:t>
      </w:r>
      <w:r w:rsidRPr="00C549D8">
        <w:t>ходе</w:t>
      </w:r>
      <w:r w:rsidR="00C549D8" w:rsidRPr="00C549D8">
        <w:t xml:space="preserve"> </w:t>
      </w:r>
      <w:r w:rsidRPr="00C549D8">
        <w:t>презентации</w:t>
      </w:r>
      <w:r w:rsidR="00C549D8" w:rsidRPr="00C549D8">
        <w:t xml:space="preserve"> </w:t>
      </w:r>
      <w:r w:rsidRPr="00C549D8">
        <w:t>проекта</w:t>
      </w:r>
      <w:r w:rsidR="00C549D8" w:rsidRPr="00C549D8">
        <w:t xml:space="preserve"> </w:t>
      </w:r>
      <w:r w:rsidRPr="00C549D8">
        <w:t>на</w:t>
      </w:r>
      <w:r w:rsidR="00C549D8" w:rsidRPr="00C549D8">
        <w:t xml:space="preserve"> </w:t>
      </w:r>
      <w:r w:rsidRPr="00C549D8">
        <w:t>конференции</w:t>
      </w:r>
      <w:r w:rsidR="00C549D8" w:rsidRPr="00C549D8">
        <w:t xml:space="preserve"> </w:t>
      </w:r>
      <w:r w:rsidRPr="00C549D8">
        <w:rPr>
          <w:lang w:val="en-US"/>
        </w:rPr>
        <w:t>Investfunds</w:t>
      </w:r>
      <w:r w:rsidR="00C549D8" w:rsidRPr="00C549D8">
        <w:t xml:space="preserve"> </w:t>
      </w:r>
      <w:r w:rsidRPr="00C549D8">
        <w:rPr>
          <w:lang w:val="en-US"/>
        </w:rPr>
        <w:t>Forum</w:t>
      </w:r>
      <w:r w:rsidR="00C549D8" w:rsidRPr="00C549D8">
        <w:t xml:space="preserve"> </w:t>
      </w:r>
      <w:r w:rsidRPr="00C549D8">
        <w:rPr>
          <w:lang w:val="en-US"/>
        </w:rPr>
        <w:t>XV</w:t>
      </w:r>
      <w:r w:rsidR="00C549D8" w:rsidRPr="00C549D8">
        <w:t xml:space="preserve"> </w:t>
      </w:r>
      <w:r w:rsidRPr="00C549D8">
        <w:t>она</w:t>
      </w:r>
      <w:r w:rsidR="00C549D8" w:rsidRPr="00C549D8">
        <w:t xml:space="preserve"> </w:t>
      </w:r>
      <w:r w:rsidRPr="00C549D8">
        <w:t>отметила,</w:t>
      </w:r>
      <w:r w:rsidR="00C549D8" w:rsidRPr="00C549D8">
        <w:t xml:space="preserve"> </w:t>
      </w:r>
      <w:r w:rsidRPr="00C549D8">
        <w:t>что</w:t>
      </w:r>
      <w:r w:rsidR="00C549D8" w:rsidRPr="00C549D8">
        <w:t xml:space="preserve"> </w:t>
      </w:r>
      <w:r w:rsidRPr="00C549D8">
        <w:t>концепция</w:t>
      </w:r>
      <w:r w:rsidR="00C549D8" w:rsidRPr="00C549D8">
        <w:t xml:space="preserve"> </w:t>
      </w:r>
      <w:r w:rsidRPr="00C549D8">
        <w:t>будет</w:t>
      </w:r>
      <w:r w:rsidR="00C549D8" w:rsidRPr="00C549D8">
        <w:t xml:space="preserve"> </w:t>
      </w:r>
      <w:r w:rsidRPr="00C549D8">
        <w:t>отдельными</w:t>
      </w:r>
      <w:r w:rsidR="00C549D8" w:rsidRPr="00C549D8">
        <w:t xml:space="preserve"> </w:t>
      </w:r>
      <w:r w:rsidRPr="00C549D8">
        <w:t>видом</w:t>
      </w:r>
      <w:r w:rsidR="00C549D8" w:rsidRPr="00C549D8">
        <w:t xml:space="preserve"> </w:t>
      </w:r>
      <w:r w:rsidRPr="00C549D8">
        <w:t>добровольного</w:t>
      </w:r>
      <w:r w:rsidR="00C549D8" w:rsidRPr="00C549D8">
        <w:t xml:space="preserve"> </w:t>
      </w:r>
      <w:r w:rsidRPr="00C549D8">
        <w:t>пенсионного</w:t>
      </w:r>
      <w:r w:rsidR="00C549D8" w:rsidRPr="00C549D8">
        <w:t xml:space="preserve"> </w:t>
      </w:r>
      <w:r w:rsidRPr="00C549D8">
        <w:t>обеспечения.</w:t>
      </w:r>
    </w:p>
    <w:p w:rsidR="002902C3" w:rsidRPr="00C549D8" w:rsidRDefault="002902C3" w:rsidP="002902C3">
      <w:r w:rsidRPr="00C549D8">
        <w:t>Как</w:t>
      </w:r>
      <w:r w:rsidR="00C549D8" w:rsidRPr="00C549D8">
        <w:t xml:space="preserve"> </w:t>
      </w:r>
      <w:r w:rsidRPr="00C549D8">
        <w:t>рассказала</w:t>
      </w:r>
      <w:r w:rsidR="00C549D8" w:rsidRPr="00C549D8">
        <w:t xml:space="preserve"> </w:t>
      </w:r>
      <w:r w:rsidRPr="00C549D8">
        <w:t>Каменская,</w:t>
      </w:r>
      <w:r w:rsidR="00C549D8" w:rsidRPr="00C549D8">
        <w:t xml:space="preserve"> </w:t>
      </w:r>
      <w:r w:rsidRPr="00C549D8">
        <w:t>программа</w:t>
      </w:r>
      <w:r w:rsidR="00C549D8" w:rsidRPr="00C549D8">
        <w:t xml:space="preserve"> </w:t>
      </w:r>
      <w:r w:rsidRPr="00C549D8">
        <w:t>предполагает</w:t>
      </w:r>
      <w:r w:rsidR="00C549D8" w:rsidRPr="00C549D8">
        <w:t xml:space="preserve"> </w:t>
      </w:r>
      <w:r w:rsidRPr="00C549D8">
        <w:t>освобождение</w:t>
      </w:r>
      <w:r w:rsidR="00C549D8" w:rsidRPr="00C549D8">
        <w:t xml:space="preserve"> </w:t>
      </w:r>
      <w:r w:rsidRPr="00C549D8">
        <w:t>работодателей</w:t>
      </w:r>
      <w:r w:rsidR="00C549D8" w:rsidRPr="00C549D8">
        <w:t xml:space="preserve"> </w:t>
      </w:r>
      <w:r w:rsidRPr="00C549D8">
        <w:t>от</w:t>
      </w:r>
      <w:r w:rsidR="00C549D8" w:rsidRPr="00C549D8">
        <w:t xml:space="preserve"> </w:t>
      </w:r>
      <w:r w:rsidRPr="00C549D8">
        <w:t>уплаты</w:t>
      </w:r>
      <w:r w:rsidR="00C549D8" w:rsidRPr="00C549D8">
        <w:t xml:space="preserve"> </w:t>
      </w:r>
      <w:r w:rsidRPr="00C549D8">
        <w:t>налога</w:t>
      </w:r>
      <w:r w:rsidR="00C549D8" w:rsidRPr="00C549D8">
        <w:t xml:space="preserve"> </w:t>
      </w:r>
      <w:r w:rsidRPr="00C549D8">
        <w:t>на</w:t>
      </w:r>
      <w:r w:rsidR="00C549D8" w:rsidRPr="00C549D8">
        <w:t xml:space="preserve"> </w:t>
      </w:r>
      <w:r w:rsidRPr="00C549D8">
        <w:t>прибыль</w:t>
      </w:r>
      <w:r w:rsidR="00C549D8" w:rsidRPr="00C549D8">
        <w:t xml:space="preserve"> </w:t>
      </w:r>
      <w:r w:rsidRPr="00C549D8">
        <w:t>с</w:t>
      </w:r>
      <w:r w:rsidR="00C549D8" w:rsidRPr="00C549D8">
        <w:t xml:space="preserve"> </w:t>
      </w:r>
      <w:r w:rsidRPr="00C549D8">
        <w:t>тех</w:t>
      </w:r>
      <w:r w:rsidR="00C549D8" w:rsidRPr="00C549D8">
        <w:t xml:space="preserve"> </w:t>
      </w:r>
      <w:r w:rsidRPr="00C549D8">
        <w:t>средств,</w:t>
      </w:r>
      <w:r w:rsidR="00C549D8" w:rsidRPr="00C549D8">
        <w:t xml:space="preserve"> </w:t>
      </w:r>
      <w:r w:rsidRPr="00C549D8">
        <w:t>которые</w:t>
      </w:r>
      <w:r w:rsidR="00C549D8" w:rsidRPr="00C549D8">
        <w:t xml:space="preserve"> </w:t>
      </w:r>
      <w:r w:rsidRPr="00C549D8">
        <w:t>будут</w:t>
      </w:r>
      <w:r w:rsidR="00C549D8" w:rsidRPr="00C549D8">
        <w:t xml:space="preserve"> </w:t>
      </w:r>
      <w:r w:rsidRPr="00C549D8">
        <w:t>перечисляться</w:t>
      </w:r>
      <w:r w:rsidR="00C549D8" w:rsidRPr="00C549D8">
        <w:t xml:space="preserve"> </w:t>
      </w:r>
      <w:r w:rsidRPr="00C549D8">
        <w:t>на</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такая</w:t>
      </w:r>
      <w:r w:rsidR="00C549D8" w:rsidRPr="00C549D8">
        <w:t xml:space="preserve"> </w:t>
      </w:r>
      <w:r w:rsidRPr="00C549D8">
        <w:t>норма</w:t>
      </w:r>
      <w:r w:rsidR="00C549D8" w:rsidRPr="00C549D8">
        <w:t xml:space="preserve"> </w:t>
      </w:r>
      <w:r w:rsidRPr="00C549D8">
        <w:t>уже</w:t>
      </w:r>
      <w:r w:rsidR="00C549D8" w:rsidRPr="00C549D8">
        <w:t xml:space="preserve"> </w:t>
      </w:r>
      <w:r w:rsidRPr="00C549D8">
        <w:t>сейчас</w:t>
      </w:r>
      <w:r w:rsidR="00C549D8" w:rsidRPr="00C549D8">
        <w:t xml:space="preserve"> </w:t>
      </w:r>
      <w:r w:rsidRPr="00C549D8">
        <w:t>работает</w:t>
      </w:r>
      <w:r w:rsidR="00C549D8" w:rsidRPr="00C549D8">
        <w:t xml:space="preserve"> </w:t>
      </w:r>
      <w:r w:rsidRPr="00C549D8">
        <w:t>для</w:t>
      </w:r>
      <w:r w:rsidR="00C549D8" w:rsidRPr="00C549D8">
        <w:t xml:space="preserve"> </w:t>
      </w:r>
      <w:r w:rsidRPr="00C549D8">
        <w:t>предприятий,</w:t>
      </w:r>
      <w:r w:rsidR="00C549D8" w:rsidRPr="00C549D8">
        <w:t xml:space="preserve"> </w:t>
      </w:r>
      <w:r w:rsidRPr="00C549D8">
        <w:t>где</w:t>
      </w:r>
      <w:r w:rsidR="00C549D8" w:rsidRPr="00C549D8">
        <w:t xml:space="preserve"> </w:t>
      </w:r>
      <w:r w:rsidRPr="00C549D8">
        <w:t>есть</w:t>
      </w:r>
      <w:r w:rsidR="00C549D8" w:rsidRPr="00C549D8">
        <w:t xml:space="preserve"> </w:t>
      </w:r>
      <w:r w:rsidRPr="00C549D8">
        <w:t>свои</w:t>
      </w:r>
      <w:r w:rsidR="00C549D8" w:rsidRPr="00C549D8">
        <w:t xml:space="preserve"> </w:t>
      </w:r>
      <w:r w:rsidRPr="00C549D8">
        <w:t>корпоративные</w:t>
      </w:r>
      <w:r w:rsidR="00C549D8" w:rsidRPr="00C549D8">
        <w:t xml:space="preserve"> </w:t>
      </w:r>
      <w:r w:rsidRPr="00C549D8">
        <w:t>пенсионные</w:t>
      </w:r>
      <w:r w:rsidR="00C549D8" w:rsidRPr="00C549D8">
        <w:t xml:space="preserve"> </w:t>
      </w:r>
      <w:r w:rsidRPr="00C549D8">
        <w:t>программы.</w:t>
      </w:r>
    </w:p>
    <w:p w:rsidR="002902C3" w:rsidRPr="00C549D8" w:rsidRDefault="00153053" w:rsidP="002902C3">
      <w:hyperlink r:id="rId12" w:history="1">
        <w:r w:rsidR="002902C3" w:rsidRPr="00C549D8">
          <w:rPr>
            <w:rStyle w:val="a3"/>
            <w:lang w:val="en-US"/>
          </w:rPr>
          <w:t>https</w:t>
        </w:r>
        <w:r w:rsidR="002902C3" w:rsidRPr="00C549D8">
          <w:rPr>
            <w:rStyle w:val="a3"/>
          </w:rPr>
          <w:t>://</w:t>
        </w:r>
        <w:r w:rsidR="002902C3" w:rsidRPr="00C549D8">
          <w:rPr>
            <w:rStyle w:val="a3"/>
            <w:lang w:val="en-US"/>
          </w:rPr>
          <w:t>mirnov</w:t>
        </w:r>
        <w:r w:rsidR="002902C3" w:rsidRPr="00C549D8">
          <w:rPr>
            <w:rStyle w:val="a3"/>
          </w:rPr>
          <w:t>.</w:t>
        </w:r>
        <w:r w:rsidR="002902C3" w:rsidRPr="00C549D8">
          <w:rPr>
            <w:rStyle w:val="a3"/>
            <w:lang w:val="en-US"/>
          </w:rPr>
          <w:t>ru</w:t>
        </w:r>
        <w:r w:rsidR="002902C3" w:rsidRPr="00C549D8">
          <w:rPr>
            <w:rStyle w:val="a3"/>
          </w:rPr>
          <w:t>/</w:t>
        </w:r>
        <w:r w:rsidR="002902C3" w:rsidRPr="00C549D8">
          <w:rPr>
            <w:rStyle w:val="a3"/>
            <w:lang w:val="en-US"/>
          </w:rPr>
          <w:t>lenta</w:t>
        </w:r>
        <w:r w:rsidR="002902C3" w:rsidRPr="00C549D8">
          <w:rPr>
            <w:rStyle w:val="a3"/>
          </w:rPr>
          <w:t>-</w:t>
        </w:r>
        <w:r w:rsidR="002902C3" w:rsidRPr="00C549D8">
          <w:rPr>
            <w:rStyle w:val="a3"/>
            <w:lang w:val="en-US"/>
          </w:rPr>
          <w:t>novostej</w:t>
        </w:r>
        <w:r w:rsidR="002902C3" w:rsidRPr="00C549D8">
          <w:rPr>
            <w:rStyle w:val="a3"/>
          </w:rPr>
          <w:t>/</w:t>
        </w:r>
        <w:r w:rsidR="002902C3" w:rsidRPr="00C549D8">
          <w:rPr>
            <w:rStyle w:val="a3"/>
            <w:lang w:val="en-US"/>
          </w:rPr>
          <w:t>u</w:t>
        </w:r>
        <w:r w:rsidR="002902C3" w:rsidRPr="00C549D8">
          <w:rPr>
            <w:rStyle w:val="a3"/>
          </w:rPr>
          <w:t>-</w:t>
        </w:r>
        <w:r w:rsidR="002902C3" w:rsidRPr="00C549D8">
          <w:rPr>
            <w:rStyle w:val="a3"/>
            <w:lang w:val="en-US"/>
          </w:rPr>
          <w:t>rossijan</w:t>
        </w:r>
        <w:r w:rsidR="002902C3" w:rsidRPr="00C549D8">
          <w:rPr>
            <w:rStyle w:val="a3"/>
          </w:rPr>
          <w:t>-</w:t>
        </w:r>
        <w:r w:rsidR="002902C3" w:rsidRPr="00C549D8">
          <w:rPr>
            <w:rStyle w:val="a3"/>
            <w:lang w:val="en-US"/>
          </w:rPr>
          <w:t>mogut</w:t>
        </w:r>
        <w:r w:rsidR="002902C3" w:rsidRPr="00C549D8">
          <w:rPr>
            <w:rStyle w:val="a3"/>
          </w:rPr>
          <w:t>-</w:t>
        </w:r>
        <w:r w:rsidR="002902C3" w:rsidRPr="00C549D8">
          <w:rPr>
            <w:rStyle w:val="a3"/>
            <w:lang w:val="en-US"/>
          </w:rPr>
          <w:t>pojavitsja</w:t>
        </w:r>
        <w:r w:rsidR="002902C3" w:rsidRPr="00C549D8">
          <w:rPr>
            <w:rStyle w:val="a3"/>
          </w:rPr>
          <w:t>-</w:t>
        </w:r>
        <w:r w:rsidR="002902C3" w:rsidRPr="00C549D8">
          <w:rPr>
            <w:rStyle w:val="a3"/>
            <w:lang w:val="en-US"/>
          </w:rPr>
          <w:t>kvazidobrovolnye</w:t>
        </w:r>
        <w:r w:rsidR="002902C3" w:rsidRPr="00C549D8">
          <w:rPr>
            <w:rStyle w:val="a3"/>
          </w:rPr>
          <w:t>-</w:t>
        </w:r>
        <w:r w:rsidR="002902C3" w:rsidRPr="00C549D8">
          <w:rPr>
            <w:rStyle w:val="a3"/>
            <w:lang w:val="en-US"/>
          </w:rPr>
          <w:t>korporativnye</w:t>
        </w:r>
        <w:r w:rsidR="002902C3" w:rsidRPr="00C549D8">
          <w:rPr>
            <w:rStyle w:val="a3"/>
          </w:rPr>
          <w:t>-</w:t>
        </w:r>
        <w:r w:rsidR="002902C3" w:rsidRPr="00C549D8">
          <w:rPr>
            <w:rStyle w:val="a3"/>
            <w:lang w:val="en-US"/>
          </w:rPr>
          <w:t>pensii</w:t>
        </w:r>
        <w:r w:rsidR="002902C3" w:rsidRPr="00C549D8">
          <w:rPr>
            <w:rStyle w:val="a3"/>
          </w:rPr>
          <w:t>.</w:t>
        </w:r>
        <w:r w:rsidR="002902C3" w:rsidRPr="00C549D8">
          <w:rPr>
            <w:rStyle w:val="a3"/>
            <w:lang w:val="en-US"/>
          </w:rPr>
          <w:t>html</w:t>
        </w:r>
      </w:hyperlink>
      <w:r w:rsidR="00C549D8" w:rsidRPr="00C549D8">
        <w:t xml:space="preserve"> </w:t>
      </w:r>
    </w:p>
    <w:p w:rsidR="000D653D" w:rsidRPr="00C549D8" w:rsidRDefault="000D653D" w:rsidP="000D653D">
      <w:pPr>
        <w:pStyle w:val="2"/>
      </w:pPr>
      <w:bookmarkStart w:id="27" w:name="А101"/>
      <w:bookmarkStart w:id="28" w:name="_Toc168297575"/>
      <w:r w:rsidRPr="00C549D8">
        <w:t>Экономика</w:t>
      </w:r>
      <w:r w:rsidR="00C549D8" w:rsidRPr="00C549D8">
        <w:t xml:space="preserve"> </w:t>
      </w:r>
      <w:r w:rsidRPr="00C549D8">
        <w:t>и</w:t>
      </w:r>
      <w:r w:rsidR="00C549D8" w:rsidRPr="00C549D8">
        <w:t xml:space="preserve"> </w:t>
      </w:r>
      <w:r w:rsidRPr="00C549D8">
        <w:t>жизнь,</w:t>
      </w:r>
      <w:r w:rsidR="00C549D8" w:rsidRPr="00C549D8">
        <w:t xml:space="preserve"> </w:t>
      </w:r>
      <w:r w:rsidRPr="00C549D8">
        <w:t>31.05.2024,</w:t>
      </w:r>
      <w:r w:rsidR="00C549D8" w:rsidRPr="00C549D8">
        <w:t xml:space="preserve"> </w:t>
      </w:r>
      <w:r w:rsidRPr="00C549D8">
        <w:t>Портфель</w:t>
      </w:r>
      <w:r w:rsidR="00C549D8" w:rsidRPr="00C549D8">
        <w:t xml:space="preserve"> </w:t>
      </w:r>
      <w:r w:rsidRPr="00C549D8">
        <w:t>НПФ</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увеличился</w:t>
      </w:r>
      <w:bookmarkEnd w:id="27"/>
      <w:bookmarkEnd w:id="28"/>
    </w:p>
    <w:p w:rsidR="000D653D" w:rsidRPr="00C549D8" w:rsidRDefault="000D653D" w:rsidP="005217D3">
      <w:pPr>
        <w:pStyle w:val="3"/>
      </w:pPr>
      <w:bookmarkStart w:id="29" w:name="_Toc168297576"/>
      <w:r w:rsidRPr="00C549D8">
        <w:t>Регулятор</w:t>
      </w:r>
      <w:r w:rsidR="00C549D8" w:rsidRPr="00C549D8">
        <w:t xml:space="preserve"> </w:t>
      </w:r>
      <w:r w:rsidRPr="00C549D8">
        <w:t>сообщает,</w:t>
      </w:r>
      <w:r w:rsidR="00C549D8" w:rsidRPr="00C549D8">
        <w:t xml:space="preserve"> </w:t>
      </w:r>
      <w:r w:rsidRPr="00C549D8">
        <w:t>что</w:t>
      </w:r>
      <w:r w:rsidR="00C549D8" w:rsidRPr="00C549D8">
        <w:t xml:space="preserve"> </w:t>
      </w:r>
      <w:r w:rsidRPr="00C549D8">
        <w:t>пенсионные</w:t>
      </w:r>
      <w:r w:rsidR="00C549D8" w:rsidRPr="00C549D8">
        <w:t xml:space="preserve"> </w:t>
      </w:r>
      <w:r w:rsidRPr="00C549D8">
        <w:t>резервы</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(НПФ)</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2024</w:t>
      </w:r>
      <w:r w:rsidR="00C549D8" w:rsidRPr="00C549D8">
        <w:t xml:space="preserve"> </w:t>
      </w:r>
      <w:r w:rsidRPr="00C549D8">
        <w:t>г.</w:t>
      </w:r>
      <w:r w:rsidR="00C549D8" w:rsidRPr="00C549D8">
        <w:t xml:space="preserve"> </w:t>
      </w:r>
      <w:r w:rsidRPr="00C549D8">
        <w:t>увеличились</w:t>
      </w:r>
      <w:r w:rsidR="00C549D8" w:rsidRPr="00C549D8">
        <w:t xml:space="preserve"> </w:t>
      </w:r>
      <w:r w:rsidRPr="00C549D8">
        <w:t>на</w:t>
      </w:r>
      <w:r w:rsidR="00C549D8" w:rsidRPr="00C549D8">
        <w:t xml:space="preserve"> </w:t>
      </w:r>
      <w:r w:rsidRPr="00C549D8">
        <w:t>1,6%</w:t>
      </w:r>
      <w:r w:rsidR="00C549D8" w:rsidRPr="00C549D8">
        <w:t xml:space="preserve"> </w:t>
      </w:r>
      <w:r w:rsidRPr="00C549D8">
        <w:t>и</w:t>
      </w:r>
      <w:r w:rsidR="00C549D8" w:rsidRPr="00C549D8">
        <w:t xml:space="preserve"> </w:t>
      </w:r>
      <w:r w:rsidRPr="00C549D8">
        <w:t>составили</w:t>
      </w:r>
      <w:r w:rsidR="00C549D8" w:rsidRPr="00C549D8">
        <w:t xml:space="preserve"> </w:t>
      </w:r>
      <w:r w:rsidRPr="00C549D8">
        <w:t>1,9</w:t>
      </w:r>
      <w:r w:rsidR="00C549D8" w:rsidRPr="00C549D8">
        <w:t xml:space="preserve"> </w:t>
      </w:r>
      <w:r w:rsidRPr="00C549D8">
        <w:t>трлн</w:t>
      </w:r>
      <w:r w:rsidR="00C549D8" w:rsidRPr="00C549D8">
        <w:t xml:space="preserve"> </w:t>
      </w:r>
      <w:r w:rsidRPr="00C549D8">
        <w:t>руб.</w:t>
      </w:r>
      <w:r w:rsidR="00C549D8" w:rsidRPr="00C549D8">
        <w:t xml:space="preserve"> </w:t>
      </w:r>
      <w:r w:rsidRPr="00C549D8">
        <w:t>Этому</w:t>
      </w:r>
      <w:r w:rsidR="00C549D8" w:rsidRPr="00C549D8">
        <w:t xml:space="preserve"> </w:t>
      </w:r>
      <w:r w:rsidRPr="00C549D8">
        <w:t>способствовали</w:t>
      </w:r>
      <w:r w:rsidR="00C549D8" w:rsidRPr="00C549D8">
        <w:t xml:space="preserve"> </w:t>
      </w:r>
      <w:r w:rsidRPr="00C549D8">
        <w:t>полученные</w:t>
      </w:r>
      <w:r w:rsidR="00C549D8" w:rsidRPr="00C549D8">
        <w:t xml:space="preserve"> </w:t>
      </w:r>
      <w:r w:rsidRPr="00C549D8">
        <w:t>доходы</w:t>
      </w:r>
      <w:r w:rsidR="00C549D8" w:rsidRPr="00C549D8">
        <w:t xml:space="preserve"> </w:t>
      </w:r>
      <w:r w:rsidRPr="00C549D8">
        <w:t>от</w:t>
      </w:r>
      <w:r w:rsidR="00C549D8" w:rsidRPr="00C549D8">
        <w:t xml:space="preserve"> </w:t>
      </w:r>
      <w:r w:rsidRPr="00C549D8">
        <w:t>инвестиций,</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приток</w:t>
      </w:r>
      <w:r w:rsidR="00C549D8" w:rsidRPr="00C549D8">
        <w:t xml:space="preserve"> </w:t>
      </w:r>
      <w:r w:rsidRPr="00C549D8">
        <w:t>средств</w:t>
      </w:r>
      <w:r w:rsidR="00C549D8" w:rsidRPr="00C549D8">
        <w:t xml:space="preserve"> </w:t>
      </w:r>
      <w:r w:rsidRPr="00C549D8">
        <w:t>по</w:t>
      </w:r>
      <w:r w:rsidR="00C549D8" w:rsidRPr="00C549D8">
        <w:t xml:space="preserve"> </w:t>
      </w:r>
      <w:r w:rsidRPr="00C549D8">
        <w:t>договорам</w:t>
      </w:r>
      <w:r w:rsidR="00C549D8" w:rsidRPr="00C549D8">
        <w:t xml:space="preserve"> </w:t>
      </w:r>
      <w:r w:rsidRPr="00C549D8">
        <w:t>негосударственного</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и</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которая</w:t>
      </w:r>
      <w:r w:rsidR="00C549D8" w:rsidRPr="00C549D8">
        <w:t xml:space="preserve"> </w:t>
      </w:r>
      <w:r w:rsidRPr="00C549D8">
        <w:t>стартовала</w:t>
      </w:r>
      <w:r w:rsidR="00C549D8" w:rsidRPr="00C549D8">
        <w:t xml:space="preserve"> </w:t>
      </w:r>
      <w:r w:rsidRPr="00C549D8">
        <w:t>с</w:t>
      </w:r>
      <w:r w:rsidR="00C549D8" w:rsidRPr="00C549D8">
        <w:t xml:space="preserve"> </w:t>
      </w:r>
      <w:r w:rsidRPr="00C549D8">
        <w:t>начала</w:t>
      </w:r>
      <w:r w:rsidR="00C549D8" w:rsidRPr="00C549D8">
        <w:t xml:space="preserve"> </w:t>
      </w:r>
      <w:r w:rsidRPr="00C549D8">
        <w:t>года.</w:t>
      </w:r>
      <w:bookmarkEnd w:id="29"/>
    </w:p>
    <w:p w:rsidR="000D653D" w:rsidRPr="00C549D8" w:rsidRDefault="000D653D" w:rsidP="000D653D">
      <w:r w:rsidRPr="00C549D8">
        <w:t>В</w:t>
      </w:r>
      <w:r w:rsidR="00C549D8" w:rsidRPr="00C549D8">
        <w:t xml:space="preserve"> </w:t>
      </w:r>
      <w:r w:rsidRPr="00C549D8">
        <w:t>январе</w:t>
      </w:r>
      <w:r w:rsidR="00C549D8" w:rsidRPr="00C549D8">
        <w:t xml:space="preserve"> - </w:t>
      </w:r>
      <w:r w:rsidRPr="00C549D8">
        <w:t>марте</w:t>
      </w:r>
      <w:r w:rsidR="00C549D8" w:rsidRPr="00C549D8">
        <w:t xml:space="preserve"> </w:t>
      </w:r>
      <w:r w:rsidRPr="00C549D8">
        <w:t>участниками</w:t>
      </w:r>
      <w:r w:rsidR="00C549D8" w:rsidRPr="00C549D8">
        <w:t xml:space="preserve"> </w:t>
      </w:r>
      <w:r w:rsidRPr="00C549D8">
        <w:t>программы</w:t>
      </w:r>
      <w:r w:rsidR="00C549D8" w:rsidRPr="00C549D8">
        <w:t xml:space="preserve"> </w:t>
      </w:r>
      <w:r w:rsidRPr="00C549D8">
        <w:t>стали</w:t>
      </w:r>
      <w:r w:rsidR="00C549D8" w:rsidRPr="00C549D8">
        <w:t xml:space="preserve"> </w:t>
      </w:r>
      <w:r w:rsidRPr="00C549D8">
        <w:t>почти</w:t>
      </w:r>
      <w:r w:rsidR="00C549D8" w:rsidRPr="00C549D8">
        <w:t xml:space="preserve"> </w:t>
      </w:r>
      <w:r w:rsidRPr="00C549D8">
        <w:t>270</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Они</w:t>
      </w:r>
      <w:r w:rsidR="00C549D8" w:rsidRPr="00C549D8">
        <w:t xml:space="preserve"> </w:t>
      </w:r>
      <w:r w:rsidRPr="00C549D8">
        <w:t>уже</w:t>
      </w:r>
      <w:r w:rsidR="00C549D8" w:rsidRPr="00C549D8">
        <w:t xml:space="preserve"> </w:t>
      </w:r>
      <w:r w:rsidRPr="00C549D8">
        <w:t>внесли</w:t>
      </w:r>
      <w:r w:rsidR="00C549D8" w:rsidRPr="00C549D8">
        <w:t xml:space="preserve"> </w:t>
      </w:r>
      <w:r w:rsidRPr="00C549D8">
        <w:t>2,4</w:t>
      </w:r>
      <w:r w:rsidR="00C549D8" w:rsidRPr="00C549D8">
        <w:t xml:space="preserve"> </w:t>
      </w:r>
      <w:r w:rsidRPr="00C549D8">
        <w:t>млрд</w:t>
      </w:r>
      <w:r w:rsidR="00C549D8" w:rsidRPr="00C549D8">
        <w:t xml:space="preserve"> </w:t>
      </w:r>
      <w:r w:rsidRPr="00C549D8">
        <w:t>руб.</w:t>
      </w:r>
      <w:r w:rsidR="00C549D8" w:rsidRPr="00C549D8">
        <w:t xml:space="preserve"> </w:t>
      </w:r>
      <w:r w:rsidRPr="00C549D8">
        <w:t>Согласно</w:t>
      </w:r>
      <w:r w:rsidR="00C549D8" w:rsidRPr="00C549D8">
        <w:t xml:space="preserve"> </w:t>
      </w:r>
      <w:r w:rsidRPr="00C549D8">
        <w:t>правилам</w:t>
      </w:r>
      <w:r w:rsidR="00C549D8" w:rsidRPr="00C549D8">
        <w:t xml:space="preserve"> </w:t>
      </w:r>
      <w:r w:rsidRPr="00C549D8">
        <w:t>программы,</w:t>
      </w:r>
      <w:r w:rsidR="00C549D8" w:rsidRPr="00C549D8">
        <w:t xml:space="preserve"> </w:t>
      </w:r>
      <w:r w:rsidRPr="00C549D8">
        <w:t>государство</w:t>
      </w:r>
      <w:r w:rsidR="00C549D8" w:rsidRPr="00C549D8">
        <w:t xml:space="preserve"> </w:t>
      </w:r>
      <w:r w:rsidRPr="00C549D8">
        <w:t>им</w:t>
      </w:r>
      <w:r w:rsidR="00C549D8" w:rsidRPr="00C549D8">
        <w:t xml:space="preserve"> </w:t>
      </w:r>
      <w:r w:rsidRPr="00C549D8">
        <w:t>добавит</w:t>
      </w:r>
      <w:r w:rsidR="00C549D8" w:rsidRPr="00C549D8">
        <w:t xml:space="preserve"> </w:t>
      </w:r>
      <w:r w:rsidRPr="00C549D8">
        <w:t>свыше</w:t>
      </w:r>
      <w:r w:rsidR="00C549D8" w:rsidRPr="00C549D8">
        <w:t xml:space="preserve"> </w:t>
      </w:r>
      <w:r w:rsidRPr="00C549D8">
        <w:t>553</w:t>
      </w:r>
      <w:r w:rsidR="00C549D8" w:rsidRPr="00C549D8">
        <w:t xml:space="preserve"> </w:t>
      </w:r>
      <w:r w:rsidRPr="00C549D8">
        <w:t>млн</w:t>
      </w:r>
      <w:r w:rsidR="00C549D8" w:rsidRPr="00C549D8">
        <w:t xml:space="preserve"> </w:t>
      </w:r>
      <w:r w:rsidRPr="00C549D8">
        <w:t>руб.</w:t>
      </w:r>
      <w:r w:rsidR="00C549D8" w:rsidRPr="00C549D8">
        <w:t xml:space="preserve"> </w:t>
      </w:r>
      <w:r w:rsidRPr="00C549D8">
        <w:t>в</w:t>
      </w:r>
      <w:r w:rsidR="00C549D8" w:rsidRPr="00C549D8">
        <w:t xml:space="preserve"> </w:t>
      </w:r>
      <w:r w:rsidRPr="00C549D8">
        <w:t>виде</w:t>
      </w:r>
      <w:r w:rsidR="00C549D8" w:rsidRPr="00C549D8">
        <w:t xml:space="preserve"> </w:t>
      </w:r>
      <w:r w:rsidRPr="00C549D8">
        <w:t>софинансирования.</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НПФ,</w:t>
      </w:r>
      <w:r w:rsidR="00C549D8" w:rsidRPr="00C549D8">
        <w:t xml:space="preserve"> </w:t>
      </w:r>
      <w:r w:rsidRPr="00C549D8">
        <w:t>участники</w:t>
      </w:r>
      <w:r w:rsidR="00C549D8" w:rsidRPr="00C549D8">
        <w:t xml:space="preserve"> </w:t>
      </w:r>
      <w:r w:rsidRPr="00C549D8">
        <w:t>планируют</w:t>
      </w:r>
      <w:r w:rsidR="00C549D8" w:rsidRPr="00C549D8">
        <w:t xml:space="preserve"> </w:t>
      </w:r>
      <w:r w:rsidRPr="00C549D8">
        <w:t>перевести</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более</w:t>
      </w:r>
      <w:r w:rsidR="00C549D8" w:rsidRPr="00C549D8">
        <w:t xml:space="preserve"> </w:t>
      </w:r>
      <w:r w:rsidRPr="00C549D8">
        <w:t>6,4</w:t>
      </w:r>
      <w:r w:rsidR="00C549D8" w:rsidRPr="00C549D8">
        <w:t xml:space="preserve"> </w:t>
      </w:r>
      <w:r w:rsidRPr="00C549D8">
        <w:t>млрд</w:t>
      </w:r>
      <w:r w:rsidR="00C549D8" w:rsidRPr="00C549D8">
        <w:t xml:space="preserve"> </w:t>
      </w:r>
      <w:r w:rsidRPr="00C549D8">
        <w:t>руб.</w:t>
      </w:r>
      <w:r w:rsidR="00C549D8" w:rsidRPr="00C549D8">
        <w:t xml:space="preserve"> </w:t>
      </w:r>
      <w:r w:rsidRPr="00C549D8">
        <w:t>пенсионных</w:t>
      </w:r>
      <w:r w:rsidR="00C549D8" w:rsidRPr="00C549D8">
        <w:t xml:space="preserve"> </w:t>
      </w:r>
      <w:r w:rsidRPr="00C549D8">
        <w:t>накоплений.</w:t>
      </w:r>
    </w:p>
    <w:p w:rsidR="000D653D" w:rsidRPr="00C549D8" w:rsidRDefault="000D653D" w:rsidP="000D653D">
      <w:r w:rsidRPr="00C549D8">
        <w:t>В</w:t>
      </w:r>
      <w:r w:rsidR="00C549D8" w:rsidRPr="00C549D8">
        <w:t xml:space="preserve"> </w:t>
      </w:r>
      <w:r w:rsidRPr="00C549D8">
        <w:t>Банке</w:t>
      </w:r>
      <w:r w:rsidR="00C549D8" w:rsidRPr="00C549D8">
        <w:t xml:space="preserve"> </w:t>
      </w:r>
      <w:r w:rsidRPr="00C549D8">
        <w:t>России</w:t>
      </w:r>
      <w:r w:rsidR="00C549D8" w:rsidRPr="00C549D8">
        <w:t xml:space="preserve"> </w:t>
      </w:r>
      <w:r w:rsidRPr="00C549D8">
        <w:t>отмечают,</w:t>
      </w:r>
      <w:r w:rsidR="00C549D8" w:rsidRPr="00C549D8">
        <w:t xml:space="preserve"> </w:t>
      </w:r>
      <w:r w:rsidRPr="00C549D8">
        <w:t>что</w:t>
      </w:r>
      <w:r w:rsidR="00C549D8" w:rsidRPr="00C549D8">
        <w:t xml:space="preserve"> </w:t>
      </w:r>
      <w:r w:rsidRPr="00C549D8">
        <w:t>темпы</w:t>
      </w:r>
      <w:r w:rsidR="00C549D8" w:rsidRPr="00C549D8">
        <w:t xml:space="preserve"> </w:t>
      </w:r>
      <w:r w:rsidRPr="00C549D8">
        <w:t>прироста</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замедлились</w:t>
      </w:r>
      <w:r w:rsidR="00C549D8" w:rsidRPr="00C549D8">
        <w:t xml:space="preserve"> </w:t>
      </w:r>
      <w:r w:rsidRPr="00C549D8">
        <w:t>во</w:t>
      </w:r>
      <w:r w:rsidR="00C549D8" w:rsidRPr="00C549D8">
        <w:t xml:space="preserve"> </w:t>
      </w:r>
      <w:r w:rsidRPr="00C549D8">
        <w:t>многом</w:t>
      </w:r>
      <w:r w:rsidR="00C549D8" w:rsidRPr="00C549D8">
        <w:t xml:space="preserve"> </w:t>
      </w:r>
      <w:r w:rsidRPr="00C549D8">
        <w:t>из-за</w:t>
      </w:r>
      <w:r w:rsidR="00C549D8" w:rsidRPr="00C549D8">
        <w:t xml:space="preserve"> </w:t>
      </w:r>
      <w:r w:rsidRPr="00C549D8">
        <w:t>переходной</w:t>
      </w:r>
      <w:r w:rsidR="00C549D8" w:rsidRPr="00C549D8">
        <w:t xml:space="preserve"> </w:t>
      </w:r>
      <w:r w:rsidRPr="00C549D8">
        <w:t>кампании</w:t>
      </w:r>
      <w:r w:rsidR="00C549D8" w:rsidRPr="00C549D8">
        <w:t xml:space="preserve"> </w:t>
      </w:r>
      <w:r w:rsidRPr="00C549D8">
        <w:t>2023</w:t>
      </w:r>
      <w:r w:rsidR="00C549D8" w:rsidRPr="00C549D8">
        <w:t xml:space="preserve"> </w:t>
      </w:r>
      <w:r w:rsidRPr="00C549D8">
        <w:t>г.</w:t>
      </w:r>
      <w:r w:rsidR="00C549D8" w:rsidRPr="00C549D8">
        <w:t xml:space="preserve"> </w:t>
      </w:r>
      <w:r w:rsidRPr="00C549D8">
        <w:t>Так,</w:t>
      </w:r>
      <w:r w:rsidR="00C549D8" w:rsidRPr="00C549D8">
        <w:t xml:space="preserve"> </w:t>
      </w:r>
      <w:r w:rsidRPr="00C549D8">
        <w:t>в</w:t>
      </w:r>
      <w:r w:rsidR="00C549D8" w:rsidRPr="00C549D8">
        <w:t xml:space="preserve"> </w:t>
      </w:r>
      <w:r w:rsidRPr="00C549D8">
        <w:t>Социальный</w:t>
      </w:r>
      <w:r w:rsidR="00C549D8" w:rsidRPr="00C549D8">
        <w:t xml:space="preserve"> </w:t>
      </w:r>
      <w:r w:rsidRPr="00C549D8">
        <w:t>фонд</w:t>
      </w:r>
      <w:r w:rsidR="00C549D8" w:rsidRPr="00C549D8">
        <w:t xml:space="preserve"> </w:t>
      </w:r>
      <w:r w:rsidRPr="00C549D8">
        <w:t>России</w:t>
      </w:r>
      <w:r w:rsidR="00C549D8" w:rsidRPr="00C549D8">
        <w:t xml:space="preserve"> </w:t>
      </w:r>
      <w:r w:rsidRPr="00C549D8">
        <w:t>(СФР)</w:t>
      </w:r>
      <w:r w:rsidR="00C549D8" w:rsidRPr="00C549D8">
        <w:t xml:space="preserve"> </w:t>
      </w:r>
      <w:r w:rsidRPr="00C549D8">
        <w:t>вернулись</w:t>
      </w:r>
      <w:r w:rsidR="00C549D8" w:rsidRPr="00C549D8">
        <w:t xml:space="preserve"> </w:t>
      </w:r>
      <w:r w:rsidRPr="00C549D8">
        <w:t>68,7</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в</w:t>
      </w:r>
      <w:r w:rsidR="00C549D8" w:rsidRPr="00C549D8">
        <w:t xml:space="preserve"> </w:t>
      </w:r>
      <w:r w:rsidRPr="00C549D8">
        <w:t>то</w:t>
      </w:r>
      <w:r w:rsidR="00C549D8" w:rsidRPr="00C549D8">
        <w:t xml:space="preserve"> </w:t>
      </w:r>
      <w:r w:rsidRPr="00C549D8">
        <w:t>время</w:t>
      </w:r>
      <w:r w:rsidR="00C549D8" w:rsidRPr="00C549D8">
        <w:t xml:space="preserve"> </w:t>
      </w:r>
      <w:r w:rsidRPr="00C549D8">
        <w:t>как</w:t>
      </w:r>
      <w:r w:rsidR="00C549D8" w:rsidRPr="00C549D8">
        <w:t xml:space="preserve"> </w:t>
      </w:r>
      <w:r w:rsidRPr="00C549D8">
        <w:t>в</w:t>
      </w:r>
      <w:r w:rsidR="00C549D8" w:rsidRPr="00C549D8">
        <w:t xml:space="preserve"> </w:t>
      </w:r>
      <w:r w:rsidRPr="00C549D8">
        <w:t>НПФ</w:t>
      </w:r>
      <w:r w:rsidR="00C549D8" w:rsidRPr="00C549D8">
        <w:t xml:space="preserve"> </w:t>
      </w:r>
      <w:r w:rsidRPr="00C549D8">
        <w:t>перешли</w:t>
      </w:r>
      <w:r w:rsidR="00C549D8" w:rsidRPr="00C549D8">
        <w:t xml:space="preserve"> </w:t>
      </w:r>
      <w:r w:rsidRPr="00C549D8">
        <w:t>всего</w:t>
      </w:r>
      <w:r w:rsidR="00C549D8" w:rsidRPr="00C549D8">
        <w:t xml:space="preserve"> </w:t>
      </w:r>
      <w:r w:rsidRPr="00C549D8">
        <w:t>6,2</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Объем</w:t>
      </w:r>
      <w:r w:rsidR="00C549D8" w:rsidRPr="00C549D8">
        <w:t xml:space="preserve"> </w:t>
      </w:r>
      <w:r w:rsidRPr="00C549D8">
        <w:t>портфелей</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не</w:t>
      </w:r>
      <w:r w:rsidR="00C549D8" w:rsidRPr="00C549D8">
        <w:t xml:space="preserve"> </w:t>
      </w:r>
      <w:r w:rsidRPr="00C549D8">
        <w:t>изменился:</w:t>
      </w:r>
      <w:r w:rsidR="00C549D8" w:rsidRPr="00C549D8">
        <w:t xml:space="preserve"> </w:t>
      </w:r>
      <w:r w:rsidRPr="00C549D8">
        <w:t>3,3</w:t>
      </w:r>
      <w:r w:rsidR="00C549D8" w:rsidRPr="00C549D8">
        <w:t xml:space="preserve"> </w:t>
      </w:r>
      <w:r w:rsidRPr="00C549D8">
        <w:t>трлн</w:t>
      </w:r>
      <w:r w:rsidR="00C549D8" w:rsidRPr="00C549D8">
        <w:t xml:space="preserve"> </w:t>
      </w:r>
      <w:r w:rsidRPr="00C549D8">
        <w:t>руб.</w:t>
      </w:r>
      <w:r w:rsidR="00C549D8" w:rsidRPr="00C549D8">
        <w:t xml:space="preserve"> - </w:t>
      </w:r>
      <w:r w:rsidRPr="00C549D8">
        <w:t>в</w:t>
      </w:r>
      <w:r w:rsidR="00C549D8" w:rsidRPr="00C549D8">
        <w:t xml:space="preserve"> </w:t>
      </w:r>
      <w:r w:rsidRPr="00C549D8">
        <w:t>НПФ,</w:t>
      </w:r>
      <w:r w:rsidR="00C549D8" w:rsidRPr="00C549D8">
        <w:t xml:space="preserve"> </w:t>
      </w:r>
      <w:r w:rsidRPr="00C549D8">
        <w:t>2,4</w:t>
      </w:r>
      <w:r w:rsidR="00C549D8" w:rsidRPr="00C549D8">
        <w:t xml:space="preserve"> </w:t>
      </w:r>
      <w:r w:rsidRPr="00C549D8">
        <w:t>трлн</w:t>
      </w:r>
      <w:r w:rsidR="00C549D8" w:rsidRPr="00C549D8">
        <w:t xml:space="preserve"> </w:t>
      </w:r>
      <w:r w:rsidRPr="00C549D8">
        <w:t>руб.</w:t>
      </w:r>
      <w:r w:rsidR="00C549D8" w:rsidRPr="00C549D8">
        <w:t xml:space="preserve"> - </w:t>
      </w:r>
      <w:r w:rsidRPr="00C549D8">
        <w:t>в</w:t>
      </w:r>
      <w:r w:rsidR="00C549D8" w:rsidRPr="00C549D8">
        <w:t xml:space="preserve"> </w:t>
      </w:r>
      <w:r w:rsidRPr="00C549D8">
        <w:t>СФР.</w:t>
      </w:r>
    </w:p>
    <w:p w:rsidR="000D653D" w:rsidRPr="00C549D8" w:rsidRDefault="000D653D" w:rsidP="000D653D">
      <w:r w:rsidRPr="00C549D8">
        <w:lastRenderedPageBreak/>
        <w:t>При</w:t>
      </w:r>
      <w:r w:rsidR="00C549D8" w:rsidRPr="00C549D8">
        <w:t xml:space="preserve"> </w:t>
      </w:r>
      <w:r w:rsidRPr="00C549D8">
        <w:t>этом</w:t>
      </w:r>
      <w:r w:rsidR="00C549D8" w:rsidRPr="00C549D8">
        <w:t xml:space="preserve"> </w:t>
      </w:r>
      <w:r w:rsidRPr="00C549D8">
        <w:t>результаты</w:t>
      </w:r>
      <w:r w:rsidR="00C549D8" w:rsidRPr="00C549D8">
        <w:t xml:space="preserve"> </w:t>
      </w:r>
      <w:r w:rsidRPr="00C549D8">
        <w:t>инвестиций</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пятый</w:t>
      </w:r>
      <w:r w:rsidR="00C549D8" w:rsidRPr="00C549D8">
        <w:t xml:space="preserve"> </w:t>
      </w:r>
      <w:r w:rsidRPr="00C549D8">
        <w:t>квартал</w:t>
      </w:r>
      <w:r w:rsidR="00C549D8" w:rsidRPr="00C549D8">
        <w:t xml:space="preserve"> </w:t>
      </w:r>
      <w:r w:rsidRPr="00C549D8">
        <w:t>подряд</w:t>
      </w:r>
      <w:r w:rsidR="00C549D8" w:rsidRPr="00C549D8">
        <w:t xml:space="preserve"> </w:t>
      </w:r>
      <w:r w:rsidRPr="00C549D8">
        <w:t>превышают</w:t>
      </w:r>
      <w:r w:rsidR="00C549D8" w:rsidRPr="00C549D8">
        <w:t xml:space="preserve"> </w:t>
      </w:r>
      <w:r w:rsidRPr="00C549D8">
        <w:t>результаты</w:t>
      </w:r>
      <w:r w:rsidR="00C549D8" w:rsidRPr="00C549D8">
        <w:t xml:space="preserve"> </w:t>
      </w:r>
      <w:r w:rsidRPr="00C549D8">
        <w:t>СФР.</w:t>
      </w:r>
      <w:r w:rsidR="00C549D8" w:rsidRPr="00C549D8">
        <w:t xml:space="preserve"> </w:t>
      </w:r>
      <w:r w:rsidRPr="00C549D8">
        <w:t>Средневзвешенная</w:t>
      </w:r>
      <w:r w:rsidR="00C549D8" w:rsidRPr="00C549D8">
        <w:t xml:space="preserve"> </w:t>
      </w:r>
      <w:r w:rsidRPr="00C549D8">
        <w:t>доходность</w:t>
      </w:r>
      <w:r w:rsidR="00C549D8" w:rsidRPr="00C549D8">
        <w:t xml:space="preserve"> </w:t>
      </w:r>
      <w:r w:rsidRPr="00C549D8">
        <w:t>у</w:t>
      </w:r>
      <w:r w:rsidR="00C549D8" w:rsidRPr="00C549D8">
        <w:t xml:space="preserve"> </w:t>
      </w:r>
      <w:r w:rsidRPr="00C549D8">
        <w:t>фондов</w:t>
      </w:r>
      <w:r w:rsidR="00C549D8" w:rsidRPr="00C549D8">
        <w:t xml:space="preserve"> </w:t>
      </w:r>
      <w:r w:rsidRPr="00C549D8">
        <w:t>составила</w:t>
      </w:r>
      <w:r w:rsidR="00C549D8" w:rsidRPr="00C549D8">
        <w:t xml:space="preserve"> </w:t>
      </w:r>
      <w:r w:rsidRPr="00C549D8">
        <w:t>9,7%;</w:t>
      </w:r>
      <w:r w:rsidR="00C549D8" w:rsidRPr="00C549D8">
        <w:t xml:space="preserve"> </w:t>
      </w:r>
      <w:r w:rsidRPr="00C549D8">
        <w:t>у</w:t>
      </w:r>
      <w:r w:rsidR="00C549D8" w:rsidRPr="00C549D8">
        <w:t xml:space="preserve"> </w:t>
      </w:r>
      <w:r w:rsidRPr="00C549D8">
        <w:t>СФР</w:t>
      </w:r>
      <w:r w:rsidR="00C549D8" w:rsidRPr="00C549D8">
        <w:t xml:space="preserve"> - </w:t>
      </w:r>
      <w:r w:rsidRPr="00C549D8">
        <w:t>7%</w:t>
      </w:r>
      <w:r w:rsidR="00C549D8" w:rsidRPr="00C549D8">
        <w:t xml:space="preserve"> </w:t>
      </w:r>
      <w:r w:rsidRPr="00C549D8">
        <w:t>годовых</w:t>
      </w:r>
      <w:r w:rsidR="00C549D8" w:rsidRPr="00C549D8">
        <w:t xml:space="preserve"> </w:t>
      </w:r>
      <w:r w:rsidRPr="00C549D8">
        <w:t>по</w:t>
      </w:r>
      <w:r w:rsidR="00C549D8" w:rsidRPr="00C549D8">
        <w:t xml:space="preserve"> </w:t>
      </w:r>
      <w:r w:rsidRPr="00C549D8">
        <w:t>расширенному</w:t>
      </w:r>
      <w:r w:rsidR="00C549D8" w:rsidRPr="00C549D8">
        <w:t xml:space="preserve"> </w:t>
      </w:r>
      <w:r w:rsidRPr="00C549D8">
        <w:t>портфелю</w:t>
      </w:r>
      <w:r w:rsidR="00C549D8" w:rsidRPr="00C549D8">
        <w:t xml:space="preserve"> </w:t>
      </w:r>
      <w:r w:rsidRPr="00C549D8">
        <w:t>и</w:t>
      </w:r>
      <w:r w:rsidR="00C549D8" w:rsidRPr="00C549D8">
        <w:t xml:space="preserve"> </w:t>
      </w:r>
      <w:r w:rsidRPr="00C549D8">
        <w:t>8,4%</w:t>
      </w:r>
      <w:r w:rsidR="00C549D8" w:rsidRPr="00C549D8">
        <w:t xml:space="preserve"> </w:t>
      </w:r>
      <w:r w:rsidRPr="00C549D8">
        <w:t>по</w:t>
      </w:r>
      <w:r w:rsidR="00C549D8" w:rsidRPr="00C549D8">
        <w:t xml:space="preserve"> </w:t>
      </w:r>
      <w:r w:rsidRPr="00C549D8">
        <w:t>портфелю</w:t>
      </w:r>
      <w:r w:rsidR="00C549D8" w:rsidRPr="00C549D8">
        <w:t xml:space="preserve"> </w:t>
      </w:r>
      <w:r w:rsidRPr="00C549D8">
        <w:t>государственных</w:t>
      </w:r>
      <w:r w:rsidR="00C549D8" w:rsidRPr="00C549D8">
        <w:t xml:space="preserve"> </w:t>
      </w:r>
      <w:r w:rsidRPr="00C549D8">
        <w:t>ценных</w:t>
      </w:r>
      <w:r w:rsidR="00C549D8" w:rsidRPr="00C549D8">
        <w:t xml:space="preserve"> </w:t>
      </w:r>
      <w:r w:rsidRPr="00C549D8">
        <w:t>бумаг.</w:t>
      </w:r>
      <w:r w:rsidR="00C549D8" w:rsidRPr="00C549D8">
        <w:t xml:space="preserve"> </w:t>
      </w:r>
      <w:r w:rsidRPr="00C549D8">
        <w:t>НПФ</w:t>
      </w:r>
      <w:r w:rsidR="00C549D8" w:rsidRPr="00C549D8">
        <w:t xml:space="preserve"> </w:t>
      </w:r>
      <w:r w:rsidRPr="00C549D8">
        <w:t>наращивали</w:t>
      </w:r>
      <w:r w:rsidR="00C549D8" w:rsidRPr="00C549D8">
        <w:t xml:space="preserve"> </w:t>
      </w:r>
      <w:r w:rsidRPr="00C549D8">
        <w:t>инвестиции</w:t>
      </w:r>
      <w:r w:rsidR="00C549D8" w:rsidRPr="00C549D8">
        <w:t xml:space="preserve"> </w:t>
      </w:r>
      <w:r w:rsidRPr="00C549D8">
        <w:t>в</w:t>
      </w:r>
      <w:r w:rsidR="00C549D8" w:rsidRPr="00C549D8">
        <w:t xml:space="preserve"> </w:t>
      </w:r>
      <w:r w:rsidRPr="00C549D8">
        <w:t>ОФЗ,</w:t>
      </w:r>
      <w:r w:rsidR="00C549D8" w:rsidRPr="00C549D8">
        <w:t xml:space="preserve"> </w:t>
      </w:r>
      <w:r w:rsidRPr="00C549D8">
        <w:t>снижая</w:t>
      </w:r>
      <w:r w:rsidR="00C549D8" w:rsidRPr="00C549D8">
        <w:t xml:space="preserve"> </w:t>
      </w:r>
      <w:r w:rsidRPr="00C549D8">
        <w:t>долю</w:t>
      </w:r>
      <w:r w:rsidR="00C549D8" w:rsidRPr="00C549D8">
        <w:t xml:space="preserve"> </w:t>
      </w:r>
      <w:r w:rsidRPr="00C549D8">
        <w:t>вложений</w:t>
      </w:r>
      <w:r w:rsidR="00C549D8" w:rsidRPr="00C549D8">
        <w:t xml:space="preserve"> </w:t>
      </w:r>
      <w:r w:rsidRPr="00C549D8">
        <w:t>в</w:t>
      </w:r>
      <w:r w:rsidR="00C549D8" w:rsidRPr="00C549D8">
        <w:t xml:space="preserve"> </w:t>
      </w:r>
      <w:r w:rsidRPr="00C549D8">
        <w:t>корпоративные</w:t>
      </w:r>
      <w:r w:rsidR="00C549D8" w:rsidRPr="00C549D8">
        <w:t xml:space="preserve"> </w:t>
      </w:r>
      <w:r w:rsidRPr="00C549D8">
        <w:t>облигации,</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увеличили</w:t>
      </w:r>
      <w:r w:rsidR="00C549D8" w:rsidRPr="00C549D8">
        <w:t xml:space="preserve"> </w:t>
      </w:r>
      <w:r w:rsidRPr="00C549D8">
        <w:t>портфель</w:t>
      </w:r>
      <w:r w:rsidR="00C549D8" w:rsidRPr="00C549D8">
        <w:t xml:space="preserve"> </w:t>
      </w:r>
      <w:r w:rsidRPr="00C549D8">
        <w:t>акций</w:t>
      </w:r>
      <w:r w:rsidR="00C549D8" w:rsidRPr="00C549D8">
        <w:t xml:space="preserve"> </w:t>
      </w:r>
      <w:r w:rsidRPr="00C549D8">
        <w:t>на</w:t>
      </w:r>
      <w:r w:rsidR="00C549D8" w:rsidRPr="00C549D8">
        <w:t xml:space="preserve"> </w:t>
      </w:r>
      <w:r w:rsidRPr="00C549D8">
        <w:t>фоне</w:t>
      </w:r>
      <w:r w:rsidR="00C549D8" w:rsidRPr="00C549D8">
        <w:t xml:space="preserve"> </w:t>
      </w:r>
      <w:r w:rsidRPr="00C549D8">
        <w:t>роста</w:t>
      </w:r>
      <w:r w:rsidR="00C549D8" w:rsidRPr="00C549D8">
        <w:t xml:space="preserve"> </w:t>
      </w:r>
      <w:r w:rsidRPr="00C549D8">
        <w:t>их</w:t>
      </w:r>
      <w:r w:rsidR="00C549D8" w:rsidRPr="00C549D8">
        <w:t xml:space="preserve"> </w:t>
      </w:r>
      <w:r w:rsidRPr="00C549D8">
        <w:t>котировок.</w:t>
      </w:r>
    </w:p>
    <w:p w:rsidR="000D653D" w:rsidRPr="00C549D8" w:rsidRDefault="000D653D" w:rsidP="000D653D">
      <w:r w:rsidRPr="00C549D8">
        <w:t>Подробнее</w:t>
      </w:r>
      <w:r w:rsidR="00C549D8" w:rsidRPr="00C549D8">
        <w:t xml:space="preserve"> </w:t>
      </w:r>
      <w:r w:rsidRPr="00C549D8">
        <w:t>Банк</w:t>
      </w:r>
      <w:r w:rsidR="00C549D8" w:rsidRPr="00C549D8">
        <w:t xml:space="preserve"> </w:t>
      </w:r>
      <w:r w:rsidRPr="00C549D8">
        <w:t>России</w:t>
      </w:r>
      <w:r w:rsidR="00C549D8" w:rsidRPr="00C549D8">
        <w:t xml:space="preserve"> </w:t>
      </w:r>
      <w:r w:rsidRPr="00C549D8">
        <w:t>предлагает</w:t>
      </w:r>
      <w:r w:rsidR="00C549D8" w:rsidRPr="00C549D8">
        <w:t xml:space="preserve"> </w:t>
      </w:r>
      <w:r w:rsidRPr="00C549D8">
        <w:t>ознакомиться</w:t>
      </w:r>
      <w:r w:rsidR="00C549D8" w:rsidRPr="00C549D8">
        <w:t xml:space="preserve"> </w:t>
      </w:r>
      <w:r w:rsidRPr="00C549D8">
        <w:t>в</w:t>
      </w:r>
      <w:r w:rsidR="00C549D8" w:rsidRPr="00C549D8">
        <w:t xml:space="preserve"> «</w:t>
      </w:r>
      <w:r w:rsidRPr="00C549D8">
        <w:t>Обзоре</w:t>
      </w:r>
      <w:r w:rsidR="00C549D8" w:rsidRPr="00C549D8">
        <w:t xml:space="preserve"> </w:t>
      </w:r>
      <w:r w:rsidRPr="00C549D8">
        <w:t>ключевых</w:t>
      </w:r>
      <w:r w:rsidR="00C549D8" w:rsidRPr="00C549D8">
        <w:t xml:space="preserve"> </w:t>
      </w:r>
      <w:r w:rsidRPr="00C549D8">
        <w:t>показателей</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w:t>
      </w:r>
      <w:r w:rsidR="00C549D8" w:rsidRPr="00C549D8">
        <w:t xml:space="preserve"> </w:t>
      </w:r>
    </w:p>
    <w:p w:rsidR="000D653D" w:rsidRPr="00C549D8" w:rsidRDefault="00153053" w:rsidP="000D653D">
      <w:hyperlink r:id="rId13" w:history="1">
        <w:r w:rsidR="000D653D" w:rsidRPr="00C549D8">
          <w:rPr>
            <w:rStyle w:val="a3"/>
          </w:rPr>
          <w:t>https://www.eg-online.ru/news/484130/</w:t>
        </w:r>
      </w:hyperlink>
      <w:r w:rsidR="00C549D8" w:rsidRPr="00C549D8">
        <w:t xml:space="preserve"> </w:t>
      </w:r>
    </w:p>
    <w:p w:rsidR="00F26AFC" w:rsidRPr="00C549D8" w:rsidRDefault="00F26AFC" w:rsidP="00F26AFC">
      <w:pPr>
        <w:pStyle w:val="2"/>
      </w:pPr>
      <w:bookmarkStart w:id="30" w:name="_Toc168297577"/>
      <w:r w:rsidRPr="00C549D8">
        <w:t>АК&amp;М,</w:t>
      </w:r>
      <w:r w:rsidR="00C549D8" w:rsidRPr="00C549D8">
        <w:t xml:space="preserve"> </w:t>
      </w:r>
      <w:r w:rsidRPr="00C549D8">
        <w:t>31.05.2024,</w:t>
      </w:r>
      <w:r w:rsidR="00C549D8" w:rsidRPr="00C549D8">
        <w:t xml:space="preserve"> </w:t>
      </w:r>
      <w:r w:rsidRPr="00C549D8">
        <w:t>Пенсионные</w:t>
      </w:r>
      <w:r w:rsidR="00C549D8" w:rsidRPr="00C549D8">
        <w:t xml:space="preserve"> </w:t>
      </w:r>
      <w:r w:rsidRPr="00C549D8">
        <w:t>резервы</w:t>
      </w:r>
      <w:r w:rsidR="00C549D8" w:rsidRPr="00C549D8">
        <w:t xml:space="preserve"> </w:t>
      </w:r>
      <w:r w:rsidRPr="00C549D8">
        <w:t>НПФ</w:t>
      </w:r>
      <w:r w:rsidR="00C549D8" w:rsidRPr="00C549D8">
        <w:t xml:space="preserve"> </w:t>
      </w:r>
      <w:r w:rsidRPr="00C549D8">
        <w:t>в</w:t>
      </w:r>
      <w:r w:rsidR="00C549D8" w:rsidRPr="00C549D8">
        <w:t xml:space="preserve"> </w:t>
      </w:r>
      <w:r w:rsidRPr="00C549D8">
        <w:rPr>
          <w:lang w:val="en-US"/>
        </w:rPr>
        <w:t>I</w:t>
      </w:r>
      <w:r w:rsidR="00C549D8" w:rsidRPr="00C549D8">
        <w:t xml:space="preserve"> </w:t>
      </w:r>
      <w:r w:rsidRPr="00C549D8">
        <w:t>квартале</w:t>
      </w:r>
      <w:r w:rsidR="00C549D8" w:rsidRPr="00C549D8">
        <w:t xml:space="preserve"> </w:t>
      </w:r>
      <w:r w:rsidRPr="00C549D8">
        <w:t>выросли</w:t>
      </w:r>
      <w:r w:rsidR="00C549D8" w:rsidRPr="00C549D8">
        <w:t xml:space="preserve"> </w:t>
      </w:r>
      <w:r w:rsidRPr="00C549D8">
        <w:t>на</w:t>
      </w:r>
      <w:r w:rsidR="00C549D8" w:rsidRPr="00C549D8">
        <w:t xml:space="preserve"> </w:t>
      </w:r>
      <w:r w:rsidRPr="00C549D8">
        <w:t>1.6%</w:t>
      </w:r>
      <w:bookmarkEnd w:id="30"/>
    </w:p>
    <w:p w:rsidR="00F26AFC" w:rsidRPr="00C549D8" w:rsidRDefault="00F26AFC" w:rsidP="005217D3">
      <w:pPr>
        <w:pStyle w:val="3"/>
      </w:pPr>
      <w:bookmarkStart w:id="31" w:name="_Toc168297578"/>
      <w:r w:rsidRPr="00C549D8">
        <w:t>Пенсионные</w:t>
      </w:r>
      <w:r w:rsidR="00C549D8" w:rsidRPr="00C549D8">
        <w:t xml:space="preserve"> </w:t>
      </w:r>
      <w:r w:rsidRPr="00C549D8">
        <w:t>резервы</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(НПФ)</w:t>
      </w:r>
      <w:r w:rsidR="00C549D8" w:rsidRPr="00C549D8">
        <w:t xml:space="preserve"> </w:t>
      </w:r>
      <w:r w:rsidRPr="00C549D8">
        <w:t>в</w:t>
      </w:r>
      <w:r w:rsidR="00C549D8" w:rsidRPr="00C549D8">
        <w:t xml:space="preserve"> </w:t>
      </w:r>
      <w:r w:rsidRPr="00C549D8">
        <w:rPr>
          <w:lang w:val="en-US"/>
        </w:rPr>
        <w:t>I</w:t>
      </w:r>
      <w:r w:rsidR="00C549D8" w:rsidRPr="00C549D8">
        <w:t xml:space="preserve"> </w:t>
      </w:r>
      <w:r w:rsidRPr="00C549D8">
        <w:t>квартале</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составили</w:t>
      </w:r>
      <w:r w:rsidR="00C549D8" w:rsidRPr="00C549D8">
        <w:t xml:space="preserve"> </w:t>
      </w:r>
      <w:r w:rsidRPr="00C549D8">
        <w:t>1.9</w:t>
      </w:r>
      <w:r w:rsidR="00C549D8" w:rsidRPr="00C549D8">
        <w:t xml:space="preserve"> </w:t>
      </w:r>
      <w:r w:rsidRPr="00C549D8">
        <w:t>трлн</w:t>
      </w:r>
      <w:r w:rsidR="00C549D8" w:rsidRPr="00C549D8">
        <w:t xml:space="preserve"> </w:t>
      </w:r>
      <w:r w:rsidRPr="00C549D8">
        <w:t>руб.,</w:t>
      </w:r>
      <w:r w:rsidR="00C549D8" w:rsidRPr="00C549D8">
        <w:t xml:space="preserve"> </w:t>
      </w:r>
      <w:r w:rsidRPr="00C549D8">
        <w:t>увеличившись</w:t>
      </w:r>
      <w:r w:rsidR="00C549D8" w:rsidRPr="00C549D8">
        <w:t xml:space="preserve"> </w:t>
      </w:r>
      <w:r w:rsidRPr="00C549D8">
        <w:t>на</w:t>
      </w:r>
      <w:r w:rsidR="00C549D8" w:rsidRPr="00C549D8">
        <w:t xml:space="preserve"> </w:t>
      </w:r>
      <w:r w:rsidRPr="00C549D8">
        <w:t>1.6%.</w:t>
      </w:r>
      <w:r w:rsidR="00C549D8" w:rsidRPr="00C549D8">
        <w:t xml:space="preserve"> </w:t>
      </w:r>
      <w:r w:rsidRPr="00C549D8">
        <w:t>Об</w:t>
      </w:r>
      <w:r w:rsidR="00C549D8" w:rsidRPr="00C549D8">
        <w:t xml:space="preserve"> </w:t>
      </w:r>
      <w:r w:rsidRPr="00C549D8">
        <w:t>этом</w:t>
      </w:r>
      <w:r w:rsidR="00C549D8" w:rsidRPr="00C549D8">
        <w:t xml:space="preserve"> </w:t>
      </w:r>
      <w:r w:rsidRPr="00C549D8">
        <w:t>сообщается</w:t>
      </w:r>
      <w:r w:rsidR="00C549D8" w:rsidRPr="00C549D8">
        <w:t xml:space="preserve"> </w:t>
      </w:r>
      <w:r w:rsidRPr="00C549D8">
        <w:t>на</w:t>
      </w:r>
      <w:r w:rsidR="00C549D8" w:rsidRPr="00C549D8">
        <w:t xml:space="preserve"> </w:t>
      </w:r>
      <w:r w:rsidRPr="00C549D8">
        <w:t>сайте</w:t>
      </w:r>
      <w:r w:rsidR="00C549D8" w:rsidRPr="00C549D8">
        <w:t xml:space="preserve"> </w:t>
      </w:r>
      <w:r w:rsidRPr="00C549D8">
        <w:t>Банка</w:t>
      </w:r>
      <w:r w:rsidR="00C549D8" w:rsidRPr="00C549D8">
        <w:t xml:space="preserve"> </w:t>
      </w:r>
      <w:r w:rsidRPr="00C549D8">
        <w:t>России.</w:t>
      </w:r>
      <w:bookmarkEnd w:id="31"/>
    </w:p>
    <w:p w:rsidR="00F26AFC" w:rsidRPr="00C549D8" w:rsidRDefault="00F26AFC" w:rsidP="00F26AFC">
      <w:r w:rsidRPr="00C549D8">
        <w:t>Регулятор</w:t>
      </w:r>
      <w:r w:rsidR="00C549D8" w:rsidRPr="00C549D8">
        <w:t xml:space="preserve"> </w:t>
      </w:r>
      <w:r w:rsidRPr="00C549D8">
        <w:t>объясняет</w:t>
      </w:r>
      <w:r w:rsidR="00C549D8" w:rsidRPr="00C549D8">
        <w:t xml:space="preserve"> </w:t>
      </w:r>
      <w:r w:rsidRPr="00C549D8">
        <w:t>рост</w:t>
      </w:r>
      <w:r w:rsidR="00C549D8" w:rsidRPr="00C549D8">
        <w:t xml:space="preserve"> </w:t>
      </w:r>
      <w:r w:rsidRPr="00C549D8">
        <w:t>показателя</w:t>
      </w:r>
      <w:r w:rsidR="00C549D8" w:rsidRPr="00C549D8">
        <w:t xml:space="preserve"> </w:t>
      </w:r>
      <w:r w:rsidRPr="00C549D8">
        <w:t>полученными</w:t>
      </w:r>
      <w:r w:rsidR="00C549D8" w:rsidRPr="00C549D8">
        <w:t xml:space="preserve"> </w:t>
      </w:r>
      <w:r w:rsidRPr="00C549D8">
        <w:t>доходами</w:t>
      </w:r>
      <w:r w:rsidR="00C549D8" w:rsidRPr="00C549D8">
        <w:t xml:space="preserve"> </w:t>
      </w:r>
      <w:r w:rsidRPr="00C549D8">
        <w:t>от</w:t>
      </w:r>
      <w:r w:rsidR="00C549D8" w:rsidRPr="00C549D8">
        <w:t xml:space="preserve"> </w:t>
      </w:r>
      <w:r w:rsidRPr="00C549D8">
        <w:t>инвестиций,</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притоком</w:t>
      </w:r>
      <w:r w:rsidR="00C549D8" w:rsidRPr="00C549D8">
        <w:t xml:space="preserve"> </w:t>
      </w:r>
      <w:r w:rsidRPr="00C549D8">
        <w:t>средств</w:t>
      </w:r>
      <w:r w:rsidR="00C549D8" w:rsidRPr="00C549D8">
        <w:t xml:space="preserve"> </w:t>
      </w:r>
      <w:r w:rsidRPr="00C549D8">
        <w:t>по</w:t>
      </w:r>
      <w:r w:rsidR="00C549D8" w:rsidRPr="00C549D8">
        <w:t xml:space="preserve"> </w:t>
      </w:r>
      <w:r w:rsidRPr="00C549D8">
        <w:t>договорам</w:t>
      </w:r>
      <w:r w:rsidR="00C549D8" w:rsidRPr="00C549D8">
        <w:t xml:space="preserve"> </w:t>
      </w:r>
      <w:r w:rsidRPr="00C549D8">
        <w:t>негосударственного</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и</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которая</w:t>
      </w:r>
      <w:r w:rsidR="00C549D8" w:rsidRPr="00C549D8">
        <w:t xml:space="preserve"> </w:t>
      </w:r>
      <w:r w:rsidRPr="00C549D8">
        <w:t>стартовала</w:t>
      </w:r>
      <w:r w:rsidR="00C549D8" w:rsidRPr="00C549D8">
        <w:t xml:space="preserve"> </w:t>
      </w:r>
      <w:r w:rsidRPr="00C549D8">
        <w:t>с</w:t>
      </w:r>
      <w:r w:rsidR="00C549D8" w:rsidRPr="00C549D8">
        <w:t xml:space="preserve"> </w:t>
      </w:r>
      <w:r w:rsidRPr="00C549D8">
        <w:t>начала</w:t>
      </w:r>
      <w:r w:rsidR="00C549D8" w:rsidRPr="00C549D8">
        <w:t xml:space="preserve"> </w:t>
      </w:r>
      <w:r w:rsidRPr="00C549D8">
        <w:t>года.</w:t>
      </w:r>
    </w:p>
    <w:p w:rsidR="00F26AFC" w:rsidRPr="00C549D8" w:rsidRDefault="00F26AFC" w:rsidP="00F26AFC">
      <w:r w:rsidRPr="00C549D8">
        <w:t>Участниками</w:t>
      </w:r>
      <w:r w:rsidR="00C549D8" w:rsidRPr="00C549D8">
        <w:t xml:space="preserve"> </w:t>
      </w:r>
      <w:r w:rsidRPr="00C549D8">
        <w:t>программы</w:t>
      </w:r>
      <w:r w:rsidR="00C549D8" w:rsidRPr="00C549D8">
        <w:t xml:space="preserve"> </w:t>
      </w:r>
      <w:r w:rsidRPr="00C549D8">
        <w:t>в</w:t>
      </w:r>
      <w:r w:rsidR="00C549D8" w:rsidRPr="00C549D8">
        <w:t xml:space="preserve"> </w:t>
      </w:r>
      <w:r w:rsidRPr="00C549D8">
        <w:t>январе</w:t>
      </w:r>
      <w:r w:rsidR="00C549D8" w:rsidRPr="00C549D8">
        <w:t>-</w:t>
      </w:r>
      <w:r w:rsidRPr="00C549D8">
        <w:t>марте</w:t>
      </w:r>
      <w:r w:rsidR="00C549D8" w:rsidRPr="00C549D8">
        <w:t xml:space="preserve"> </w:t>
      </w:r>
      <w:r w:rsidRPr="00C549D8">
        <w:t>стали</w:t>
      </w:r>
      <w:r w:rsidR="00C549D8" w:rsidRPr="00C549D8">
        <w:t xml:space="preserve"> </w:t>
      </w:r>
      <w:r w:rsidRPr="00C549D8">
        <w:t>почти</w:t>
      </w:r>
      <w:r w:rsidR="00C549D8" w:rsidRPr="00C549D8">
        <w:t xml:space="preserve"> </w:t>
      </w:r>
      <w:r w:rsidRPr="00C549D8">
        <w:t>270</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Они</w:t>
      </w:r>
      <w:r w:rsidR="00C549D8" w:rsidRPr="00C549D8">
        <w:t xml:space="preserve"> </w:t>
      </w:r>
      <w:r w:rsidRPr="00C549D8">
        <w:t>внесли</w:t>
      </w:r>
      <w:r w:rsidR="00C549D8" w:rsidRPr="00C549D8">
        <w:t xml:space="preserve"> </w:t>
      </w:r>
      <w:r w:rsidRPr="00C549D8">
        <w:t>2.4</w:t>
      </w:r>
      <w:r w:rsidR="00C549D8" w:rsidRPr="00C549D8">
        <w:t xml:space="preserve"> </w:t>
      </w:r>
      <w:r w:rsidRPr="00C549D8">
        <w:t>млрд</w:t>
      </w:r>
      <w:r w:rsidR="00C549D8" w:rsidRPr="00C549D8">
        <w:t xml:space="preserve"> </w:t>
      </w:r>
      <w:r w:rsidRPr="00C549D8">
        <w:t>руб.</w:t>
      </w:r>
    </w:p>
    <w:p w:rsidR="00F26AFC" w:rsidRPr="00C549D8" w:rsidRDefault="00F26AFC" w:rsidP="00F26AFC">
      <w:r w:rsidRPr="00C549D8">
        <w:t>Темпы</w:t>
      </w:r>
      <w:r w:rsidR="00C549D8" w:rsidRPr="00C549D8">
        <w:t xml:space="preserve"> </w:t>
      </w:r>
      <w:r w:rsidRPr="00C549D8">
        <w:t>прироста</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замедлились</w:t>
      </w:r>
      <w:r w:rsidR="00C549D8" w:rsidRPr="00C549D8">
        <w:t xml:space="preserve"> </w:t>
      </w:r>
      <w:r w:rsidRPr="00C549D8">
        <w:t>во</w:t>
      </w:r>
      <w:r w:rsidR="00C549D8" w:rsidRPr="00C549D8">
        <w:t xml:space="preserve"> </w:t>
      </w:r>
      <w:r w:rsidRPr="00C549D8">
        <w:t>многом</w:t>
      </w:r>
      <w:r w:rsidR="00C549D8" w:rsidRPr="00C549D8">
        <w:t xml:space="preserve"> </w:t>
      </w:r>
      <w:r w:rsidRPr="00C549D8">
        <w:t>из-за</w:t>
      </w:r>
      <w:r w:rsidR="00C549D8" w:rsidRPr="00C549D8">
        <w:t xml:space="preserve"> </w:t>
      </w:r>
      <w:r w:rsidRPr="00C549D8">
        <w:t>переходной</w:t>
      </w:r>
      <w:r w:rsidR="00C549D8" w:rsidRPr="00C549D8">
        <w:t xml:space="preserve"> </w:t>
      </w:r>
      <w:r w:rsidRPr="00C549D8">
        <w:t>кампании</w:t>
      </w:r>
      <w:r w:rsidR="00C549D8" w:rsidRPr="00C549D8">
        <w:t xml:space="preserve"> </w:t>
      </w:r>
      <w:r w:rsidRPr="00C549D8">
        <w:t>2023</w:t>
      </w:r>
      <w:r w:rsidR="00C549D8" w:rsidRPr="00C549D8">
        <w:t xml:space="preserve"> </w:t>
      </w:r>
      <w:r w:rsidRPr="00C549D8">
        <w:t>года.</w:t>
      </w:r>
      <w:r w:rsidR="00C549D8" w:rsidRPr="00C549D8">
        <w:t xml:space="preserve"> </w:t>
      </w:r>
      <w:r w:rsidRPr="00C549D8">
        <w:t>Так,</w:t>
      </w:r>
      <w:r w:rsidR="00C549D8" w:rsidRPr="00C549D8">
        <w:t xml:space="preserve"> </w:t>
      </w:r>
      <w:r w:rsidRPr="00C549D8">
        <w:t>в</w:t>
      </w:r>
      <w:r w:rsidR="00C549D8" w:rsidRPr="00C549D8">
        <w:t xml:space="preserve"> </w:t>
      </w:r>
      <w:r w:rsidRPr="00C549D8">
        <w:t>Социальный</w:t>
      </w:r>
      <w:r w:rsidR="00C549D8" w:rsidRPr="00C549D8">
        <w:t xml:space="preserve"> </w:t>
      </w:r>
      <w:r w:rsidRPr="00C549D8">
        <w:t>фонд</w:t>
      </w:r>
      <w:r w:rsidR="00C549D8" w:rsidRPr="00C549D8">
        <w:t xml:space="preserve"> </w:t>
      </w:r>
      <w:r w:rsidRPr="00C549D8">
        <w:t>России</w:t>
      </w:r>
      <w:r w:rsidR="00C549D8" w:rsidRPr="00C549D8">
        <w:t xml:space="preserve"> </w:t>
      </w:r>
      <w:r w:rsidRPr="00C549D8">
        <w:t>(СФР)</w:t>
      </w:r>
      <w:r w:rsidR="00C549D8" w:rsidRPr="00C549D8">
        <w:t xml:space="preserve"> </w:t>
      </w:r>
      <w:r w:rsidRPr="00C549D8">
        <w:t>вернулись</w:t>
      </w:r>
      <w:r w:rsidR="00C549D8" w:rsidRPr="00C549D8">
        <w:t xml:space="preserve"> </w:t>
      </w:r>
      <w:r w:rsidRPr="00C549D8">
        <w:t>68.7</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в</w:t>
      </w:r>
      <w:r w:rsidR="00C549D8" w:rsidRPr="00C549D8">
        <w:t xml:space="preserve"> </w:t>
      </w:r>
      <w:r w:rsidRPr="00C549D8">
        <w:t>то</w:t>
      </w:r>
      <w:r w:rsidR="00C549D8" w:rsidRPr="00C549D8">
        <w:t xml:space="preserve"> </w:t>
      </w:r>
      <w:r w:rsidRPr="00C549D8">
        <w:t>время</w:t>
      </w:r>
      <w:r w:rsidR="00C549D8" w:rsidRPr="00C549D8">
        <w:t xml:space="preserve"> </w:t>
      </w:r>
      <w:r w:rsidRPr="00C549D8">
        <w:t>как</w:t>
      </w:r>
      <w:r w:rsidR="00C549D8" w:rsidRPr="00C549D8">
        <w:t xml:space="preserve"> </w:t>
      </w:r>
      <w:r w:rsidRPr="00C549D8">
        <w:t>в</w:t>
      </w:r>
      <w:r w:rsidR="00C549D8" w:rsidRPr="00C549D8">
        <w:t xml:space="preserve"> </w:t>
      </w:r>
      <w:r w:rsidRPr="00C549D8">
        <w:t>НПФ</w:t>
      </w:r>
      <w:r w:rsidR="00C549D8" w:rsidRPr="00C549D8">
        <w:t xml:space="preserve"> </w:t>
      </w:r>
      <w:r w:rsidRPr="00C549D8">
        <w:t>перешли</w:t>
      </w:r>
      <w:r w:rsidR="00C549D8" w:rsidRPr="00C549D8">
        <w:t xml:space="preserve"> </w:t>
      </w:r>
      <w:r w:rsidRPr="00C549D8">
        <w:t>всего</w:t>
      </w:r>
      <w:r w:rsidR="00C549D8" w:rsidRPr="00C549D8">
        <w:t xml:space="preserve"> </w:t>
      </w:r>
      <w:r w:rsidRPr="00C549D8">
        <w:t>6.2</w:t>
      </w:r>
      <w:r w:rsidR="00C549D8" w:rsidRPr="00C549D8">
        <w:t xml:space="preserve"> </w:t>
      </w:r>
      <w:r w:rsidRPr="00C549D8">
        <w:t>тыс.</w:t>
      </w:r>
      <w:r w:rsidR="00C549D8" w:rsidRPr="00C549D8">
        <w:t xml:space="preserve"> </w:t>
      </w:r>
      <w:r w:rsidRPr="00C549D8">
        <w:t>человек.</w:t>
      </w:r>
    </w:p>
    <w:p w:rsidR="00F26AFC" w:rsidRPr="00C549D8" w:rsidRDefault="00F26AFC" w:rsidP="00F26AFC">
      <w:r w:rsidRPr="00C549D8">
        <w:t>Объ</w:t>
      </w:r>
      <w:r w:rsidR="00C549D8" w:rsidRPr="00C549D8">
        <w:t>е</w:t>
      </w:r>
      <w:r w:rsidRPr="00C549D8">
        <w:t>м</w:t>
      </w:r>
      <w:r w:rsidR="00C549D8" w:rsidRPr="00C549D8">
        <w:t xml:space="preserve"> </w:t>
      </w:r>
      <w:r w:rsidRPr="00C549D8">
        <w:t>портфелей</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не</w:t>
      </w:r>
      <w:r w:rsidR="00C549D8" w:rsidRPr="00C549D8">
        <w:t xml:space="preserve"> </w:t>
      </w:r>
      <w:r w:rsidRPr="00C549D8">
        <w:t>изменился:</w:t>
      </w:r>
      <w:r w:rsidR="00C549D8" w:rsidRPr="00C549D8">
        <w:t xml:space="preserve"> </w:t>
      </w:r>
      <w:r w:rsidRPr="00C549D8">
        <w:t>3.3</w:t>
      </w:r>
      <w:r w:rsidR="00C549D8" w:rsidRPr="00C549D8">
        <w:t xml:space="preserve"> </w:t>
      </w:r>
      <w:r w:rsidRPr="00C549D8">
        <w:t>трлн</w:t>
      </w:r>
      <w:r w:rsidR="00C549D8" w:rsidRPr="00C549D8">
        <w:t xml:space="preserve"> </w:t>
      </w:r>
      <w:r w:rsidRPr="00C549D8">
        <w:t>руб.</w:t>
      </w:r>
      <w:r w:rsidR="00C549D8" w:rsidRPr="00C549D8">
        <w:t xml:space="preserve"> - </w:t>
      </w:r>
      <w:r w:rsidRPr="00C549D8">
        <w:t>в</w:t>
      </w:r>
      <w:r w:rsidR="00C549D8" w:rsidRPr="00C549D8">
        <w:t xml:space="preserve"> </w:t>
      </w:r>
      <w:r w:rsidRPr="00C549D8">
        <w:t>НПФ,</w:t>
      </w:r>
      <w:r w:rsidR="00C549D8" w:rsidRPr="00C549D8">
        <w:t xml:space="preserve"> </w:t>
      </w:r>
      <w:r w:rsidRPr="00C549D8">
        <w:t>2.4</w:t>
      </w:r>
      <w:r w:rsidR="00C549D8" w:rsidRPr="00C549D8">
        <w:t xml:space="preserve"> </w:t>
      </w:r>
      <w:r w:rsidRPr="00C549D8">
        <w:t>трлн</w:t>
      </w:r>
      <w:r w:rsidR="00C549D8" w:rsidRPr="00C549D8">
        <w:t xml:space="preserve"> </w:t>
      </w:r>
      <w:r w:rsidRPr="00C549D8">
        <w:t>руб.</w:t>
      </w:r>
      <w:r w:rsidR="00C549D8" w:rsidRPr="00C549D8">
        <w:t xml:space="preserve"> - </w:t>
      </w:r>
      <w:r w:rsidRPr="00C549D8">
        <w:t>в</w:t>
      </w:r>
      <w:r w:rsidR="00C549D8" w:rsidRPr="00C549D8">
        <w:t xml:space="preserve"> </w:t>
      </w:r>
      <w:r w:rsidRPr="00C549D8">
        <w:t>СФР.</w:t>
      </w:r>
    </w:p>
    <w:p w:rsidR="00F26AFC" w:rsidRPr="00C549D8" w:rsidRDefault="00F26AFC" w:rsidP="00F26AFC">
      <w:r w:rsidRPr="00C549D8">
        <w:t>При</w:t>
      </w:r>
      <w:r w:rsidR="00C549D8" w:rsidRPr="00C549D8">
        <w:t xml:space="preserve"> </w:t>
      </w:r>
      <w:r w:rsidRPr="00C549D8">
        <w:t>этом</w:t>
      </w:r>
      <w:r w:rsidR="00C549D8" w:rsidRPr="00C549D8">
        <w:t xml:space="preserve"> </w:t>
      </w:r>
      <w:r w:rsidRPr="00C549D8">
        <w:t>результаты</w:t>
      </w:r>
      <w:r w:rsidR="00C549D8" w:rsidRPr="00C549D8">
        <w:t xml:space="preserve"> </w:t>
      </w:r>
      <w:r w:rsidRPr="00C549D8">
        <w:t>инвестиций</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пятый</w:t>
      </w:r>
      <w:r w:rsidR="00C549D8" w:rsidRPr="00C549D8">
        <w:t xml:space="preserve"> </w:t>
      </w:r>
      <w:r w:rsidRPr="00C549D8">
        <w:t>квартал</w:t>
      </w:r>
      <w:r w:rsidR="00C549D8" w:rsidRPr="00C549D8">
        <w:t xml:space="preserve"> </w:t>
      </w:r>
      <w:r w:rsidRPr="00C549D8">
        <w:t>подряд</w:t>
      </w:r>
      <w:r w:rsidR="00C549D8" w:rsidRPr="00C549D8">
        <w:t xml:space="preserve"> </w:t>
      </w:r>
      <w:r w:rsidRPr="00C549D8">
        <w:t>превышают</w:t>
      </w:r>
      <w:r w:rsidR="00C549D8" w:rsidRPr="00C549D8">
        <w:t xml:space="preserve"> </w:t>
      </w:r>
      <w:r w:rsidRPr="00C549D8">
        <w:t>результаты</w:t>
      </w:r>
      <w:r w:rsidR="00C549D8" w:rsidRPr="00C549D8">
        <w:t xml:space="preserve"> </w:t>
      </w:r>
      <w:r w:rsidRPr="00C549D8">
        <w:t>СФР.</w:t>
      </w:r>
      <w:r w:rsidR="00C549D8" w:rsidRPr="00C549D8">
        <w:t xml:space="preserve"> </w:t>
      </w:r>
      <w:r w:rsidRPr="00C549D8">
        <w:t>Средневзвешенная</w:t>
      </w:r>
      <w:r w:rsidR="00C549D8" w:rsidRPr="00C549D8">
        <w:t xml:space="preserve"> </w:t>
      </w:r>
      <w:r w:rsidRPr="00C549D8">
        <w:t>доходность</w:t>
      </w:r>
      <w:r w:rsidR="00C549D8" w:rsidRPr="00C549D8">
        <w:t xml:space="preserve"> </w:t>
      </w:r>
      <w:r w:rsidRPr="00C549D8">
        <w:t>у</w:t>
      </w:r>
      <w:r w:rsidR="00C549D8" w:rsidRPr="00C549D8">
        <w:t xml:space="preserve"> </w:t>
      </w:r>
      <w:r w:rsidRPr="00C549D8">
        <w:t>фондов</w:t>
      </w:r>
      <w:r w:rsidR="00C549D8" w:rsidRPr="00C549D8">
        <w:t xml:space="preserve"> </w:t>
      </w:r>
      <w:r w:rsidRPr="00C549D8">
        <w:t>составила</w:t>
      </w:r>
      <w:r w:rsidR="00C549D8" w:rsidRPr="00C549D8">
        <w:t xml:space="preserve"> </w:t>
      </w:r>
      <w:r w:rsidRPr="00C549D8">
        <w:t>9.7%;</w:t>
      </w:r>
      <w:r w:rsidR="00C549D8" w:rsidRPr="00C549D8">
        <w:t xml:space="preserve"> </w:t>
      </w:r>
      <w:r w:rsidRPr="00C549D8">
        <w:t>у</w:t>
      </w:r>
      <w:r w:rsidR="00C549D8" w:rsidRPr="00C549D8">
        <w:t xml:space="preserve"> </w:t>
      </w:r>
      <w:r w:rsidRPr="00C549D8">
        <w:t>СФР</w:t>
      </w:r>
      <w:r w:rsidR="00C549D8" w:rsidRPr="00C549D8">
        <w:t xml:space="preserve"> - </w:t>
      </w:r>
      <w:r w:rsidRPr="00C549D8">
        <w:t>7%</w:t>
      </w:r>
      <w:r w:rsidR="00C549D8" w:rsidRPr="00C549D8">
        <w:t xml:space="preserve"> </w:t>
      </w:r>
      <w:r w:rsidRPr="00C549D8">
        <w:t>годовых</w:t>
      </w:r>
      <w:r w:rsidR="00C549D8" w:rsidRPr="00C549D8">
        <w:t xml:space="preserve"> </w:t>
      </w:r>
      <w:r w:rsidRPr="00C549D8">
        <w:t>по</w:t>
      </w:r>
      <w:r w:rsidR="00C549D8" w:rsidRPr="00C549D8">
        <w:t xml:space="preserve"> </w:t>
      </w:r>
      <w:r w:rsidRPr="00C549D8">
        <w:t>расширенному</w:t>
      </w:r>
      <w:r w:rsidR="00C549D8" w:rsidRPr="00C549D8">
        <w:t xml:space="preserve"> </w:t>
      </w:r>
      <w:r w:rsidRPr="00C549D8">
        <w:t>портфелю</w:t>
      </w:r>
      <w:r w:rsidR="00C549D8" w:rsidRPr="00C549D8">
        <w:t xml:space="preserve"> </w:t>
      </w:r>
      <w:r w:rsidRPr="00C549D8">
        <w:t>и</w:t>
      </w:r>
      <w:r w:rsidR="00C549D8" w:rsidRPr="00C549D8">
        <w:t xml:space="preserve"> </w:t>
      </w:r>
      <w:r w:rsidRPr="00C549D8">
        <w:t>8.4%</w:t>
      </w:r>
      <w:r w:rsidR="00C549D8" w:rsidRPr="00C549D8">
        <w:t xml:space="preserve"> </w:t>
      </w:r>
      <w:r w:rsidRPr="00C549D8">
        <w:t>по</w:t>
      </w:r>
      <w:r w:rsidR="00C549D8" w:rsidRPr="00C549D8">
        <w:t xml:space="preserve"> </w:t>
      </w:r>
      <w:r w:rsidRPr="00C549D8">
        <w:t>портфелю</w:t>
      </w:r>
      <w:r w:rsidR="00C549D8" w:rsidRPr="00C549D8">
        <w:t xml:space="preserve"> </w:t>
      </w:r>
      <w:r w:rsidRPr="00C549D8">
        <w:t>государственных</w:t>
      </w:r>
      <w:r w:rsidR="00C549D8" w:rsidRPr="00C549D8">
        <w:t xml:space="preserve"> </w:t>
      </w:r>
      <w:r w:rsidRPr="00C549D8">
        <w:t>ценных</w:t>
      </w:r>
      <w:r w:rsidR="00C549D8" w:rsidRPr="00C549D8">
        <w:t xml:space="preserve"> </w:t>
      </w:r>
      <w:r w:rsidRPr="00C549D8">
        <w:t>бумаг.</w:t>
      </w:r>
      <w:r w:rsidR="00C549D8" w:rsidRPr="00C549D8">
        <w:t xml:space="preserve"> </w:t>
      </w:r>
      <w:r w:rsidRPr="00C549D8">
        <w:t>НПФ</w:t>
      </w:r>
      <w:r w:rsidR="00C549D8" w:rsidRPr="00C549D8">
        <w:t xml:space="preserve"> </w:t>
      </w:r>
      <w:r w:rsidRPr="00C549D8">
        <w:t>наращивали</w:t>
      </w:r>
      <w:r w:rsidR="00C549D8" w:rsidRPr="00C549D8">
        <w:t xml:space="preserve"> </w:t>
      </w:r>
      <w:r w:rsidRPr="00C549D8">
        <w:t>инвестиции</w:t>
      </w:r>
      <w:r w:rsidR="00C549D8" w:rsidRPr="00C549D8">
        <w:t xml:space="preserve"> </w:t>
      </w:r>
      <w:r w:rsidRPr="00C549D8">
        <w:t>в</w:t>
      </w:r>
      <w:r w:rsidR="00C549D8" w:rsidRPr="00C549D8">
        <w:t xml:space="preserve"> </w:t>
      </w:r>
      <w:r w:rsidRPr="00C549D8">
        <w:t>ОФЗ,</w:t>
      </w:r>
      <w:r w:rsidR="00C549D8" w:rsidRPr="00C549D8">
        <w:t xml:space="preserve"> </w:t>
      </w:r>
      <w:r w:rsidRPr="00C549D8">
        <w:t>снижая</w:t>
      </w:r>
      <w:r w:rsidR="00C549D8" w:rsidRPr="00C549D8">
        <w:t xml:space="preserve"> </w:t>
      </w:r>
      <w:r w:rsidRPr="00C549D8">
        <w:t>долю</w:t>
      </w:r>
      <w:r w:rsidR="00C549D8" w:rsidRPr="00C549D8">
        <w:t xml:space="preserve"> </w:t>
      </w:r>
      <w:r w:rsidRPr="00C549D8">
        <w:t>вложений</w:t>
      </w:r>
      <w:r w:rsidR="00C549D8" w:rsidRPr="00C549D8">
        <w:t xml:space="preserve"> </w:t>
      </w:r>
      <w:r w:rsidRPr="00C549D8">
        <w:t>в</w:t>
      </w:r>
      <w:r w:rsidR="00C549D8" w:rsidRPr="00C549D8">
        <w:t xml:space="preserve"> </w:t>
      </w:r>
      <w:r w:rsidRPr="00C549D8">
        <w:t>корпоративные</w:t>
      </w:r>
      <w:r w:rsidR="00C549D8" w:rsidRPr="00C549D8">
        <w:t xml:space="preserve"> </w:t>
      </w:r>
      <w:r w:rsidRPr="00C549D8">
        <w:t>облигации,</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увеличили</w:t>
      </w:r>
      <w:r w:rsidR="00C549D8" w:rsidRPr="00C549D8">
        <w:t xml:space="preserve"> </w:t>
      </w:r>
      <w:r w:rsidRPr="00C549D8">
        <w:t>портфель</w:t>
      </w:r>
      <w:r w:rsidR="00C549D8" w:rsidRPr="00C549D8">
        <w:t xml:space="preserve"> </w:t>
      </w:r>
      <w:r w:rsidRPr="00C549D8">
        <w:t>акций</w:t>
      </w:r>
      <w:r w:rsidR="00C549D8" w:rsidRPr="00C549D8">
        <w:t xml:space="preserve"> </w:t>
      </w:r>
      <w:r w:rsidRPr="00C549D8">
        <w:t>на</w:t>
      </w:r>
      <w:r w:rsidR="00C549D8" w:rsidRPr="00C549D8">
        <w:t xml:space="preserve"> </w:t>
      </w:r>
      <w:r w:rsidRPr="00C549D8">
        <w:t>фоне</w:t>
      </w:r>
      <w:r w:rsidR="00C549D8" w:rsidRPr="00C549D8">
        <w:t xml:space="preserve"> </w:t>
      </w:r>
      <w:r w:rsidRPr="00C549D8">
        <w:t>роста</w:t>
      </w:r>
      <w:r w:rsidR="00C549D8" w:rsidRPr="00C549D8">
        <w:t xml:space="preserve"> </w:t>
      </w:r>
      <w:r w:rsidRPr="00C549D8">
        <w:t>их</w:t>
      </w:r>
      <w:r w:rsidR="00C549D8" w:rsidRPr="00C549D8">
        <w:t xml:space="preserve"> </w:t>
      </w:r>
      <w:r w:rsidRPr="00C549D8">
        <w:t>котировок.</w:t>
      </w:r>
      <w:r w:rsidR="00C549D8" w:rsidRPr="00C549D8">
        <w:t xml:space="preserve"> </w:t>
      </w:r>
    </w:p>
    <w:p w:rsidR="00F26AFC" w:rsidRPr="00C549D8" w:rsidRDefault="00153053" w:rsidP="00F26AFC">
      <w:hyperlink r:id="rId14" w:history="1">
        <w:r w:rsidR="00F26AFC" w:rsidRPr="00C549D8">
          <w:rPr>
            <w:rStyle w:val="a3"/>
            <w:lang w:val="en-US"/>
          </w:rPr>
          <w:t>https</w:t>
        </w:r>
        <w:r w:rsidR="00F26AFC" w:rsidRPr="00C549D8">
          <w:rPr>
            <w:rStyle w:val="a3"/>
          </w:rPr>
          <w:t>://</w:t>
        </w:r>
        <w:r w:rsidR="00F26AFC" w:rsidRPr="00C549D8">
          <w:rPr>
            <w:rStyle w:val="a3"/>
            <w:lang w:val="en-US"/>
          </w:rPr>
          <w:t>www</w:t>
        </w:r>
        <w:r w:rsidR="00F26AFC" w:rsidRPr="00C549D8">
          <w:rPr>
            <w:rStyle w:val="a3"/>
          </w:rPr>
          <w:t>.</w:t>
        </w:r>
        <w:r w:rsidR="00F26AFC" w:rsidRPr="00C549D8">
          <w:rPr>
            <w:rStyle w:val="a3"/>
            <w:lang w:val="en-US"/>
          </w:rPr>
          <w:t>akm</w:t>
        </w:r>
        <w:r w:rsidR="00F26AFC" w:rsidRPr="00C549D8">
          <w:rPr>
            <w:rStyle w:val="a3"/>
          </w:rPr>
          <w:t>.</w:t>
        </w:r>
        <w:r w:rsidR="00F26AFC" w:rsidRPr="00C549D8">
          <w:rPr>
            <w:rStyle w:val="a3"/>
            <w:lang w:val="en-US"/>
          </w:rPr>
          <w:t>ru</w:t>
        </w:r>
        <w:r w:rsidR="00F26AFC" w:rsidRPr="00C549D8">
          <w:rPr>
            <w:rStyle w:val="a3"/>
          </w:rPr>
          <w:t>/</w:t>
        </w:r>
        <w:r w:rsidR="00F26AFC" w:rsidRPr="00C549D8">
          <w:rPr>
            <w:rStyle w:val="a3"/>
            <w:lang w:val="en-US"/>
          </w:rPr>
          <w:t>news</w:t>
        </w:r>
        <w:r w:rsidR="00F26AFC" w:rsidRPr="00C549D8">
          <w:rPr>
            <w:rStyle w:val="a3"/>
          </w:rPr>
          <w:t>/</w:t>
        </w:r>
        <w:r w:rsidR="00F26AFC" w:rsidRPr="00C549D8">
          <w:rPr>
            <w:rStyle w:val="a3"/>
            <w:lang w:val="en-US"/>
          </w:rPr>
          <w:t>pensionnye</w:t>
        </w:r>
        <w:r w:rsidR="00F26AFC" w:rsidRPr="00C549D8">
          <w:rPr>
            <w:rStyle w:val="a3"/>
          </w:rPr>
          <w:t>_</w:t>
        </w:r>
        <w:r w:rsidR="00F26AFC" w:rsidRPr="00C549D8">
          <w:rPr>
            <w:rStyle w:val="a3"/>
            <w:lang w:val="en-US"/>
          </w:rPr>
          <w:t>rezervy</w:t>
        </w:r>
        <w:r w:rsidR="00F26AFC" w:rsidRPr="00C549D8">
          <w:rPr>
            <w:rStyle w:val="a3"/>
          </w:rPr>
          <w:t>_</w:t>
        </w:r>
        <w:r w:rsidR="00F26AFC" w:rsidRPr="00C549D8">
          <w:rPr>
            <w:rStyle w:val="a3"/>
            <w:lang w:val="en-US"/>
          </w:rPr>
          <w:t>npf</w:t>
        </w:r>
        <w:r w:rsidR="00F26AFC" w:rsidRPr="00C549D8">
          <w:rPr>
            <w:rStyle w:val="a3"/>
          </w:rPr>
          <w:t>_</w:t>
        </w:r>
        <w:r w:rsidR="00F26AFC" w:rsidRPr="00C549D8">
          <w:rPr>
            <w:rStyle w:val="a3"/>
            <w:lang w:val="en-US"/>
          </w:rPr>
          <w:t>v</w:t>
        </w:r>
        <w:r w:rsidR="00F26AFC" w:rsidRPr="00C549D8">
          <w:rPr>
            <w:rStyle w:val="a3"/>
          </w:rPr>
          <w:t>_</w:t>
        </w:r>
        <w:r w:rsidR="00F26AFC" w:rsidRPr="00C549D8">
          <w:rPr>
            <w:rStyle w:val="a3"/>
            <w:lang w:val="en-US"/>
          </w:rPr>
          <w:t>pervom</w:t>
        </w:r>
        <w:r w:rsidR="00F26AFC" w:rsidRPr="00C549D8">
          <w:rPr>
            <w:rStyle w:val="a3"/>
          </w:rPr>
          <w:t>_</w:t>
        </w:r>
        <w:r w:rsidR="00F26AFC" w:rsidRPr="00C549D8">
          <w:rPr>
            <w:rStyle w:val="a3"/>
            <w:lang w:val="en-US"/>
          </w:rPr>
          <w:t>kvartale</w:t>
        </w:r>
        <w:r w:rsidR="00F26AFC" w:rsidRPr="00C549D8">
          <w:rPr>
            <w:rStyle w:val="a3"/>
          </w:rPr>
          <w:t>_</w:t>
        </w:r>
        <w:r w:rsidR="00F26AFC" w:rsidRPr="00C549D8">
          <w:rPr>
            <w:rStyle w:val="a3"/>
            <w:lang w:val="en-US"/>
          </w:rPr>
          <w:t>vyrosli</w:t>
        </w:r>
        <w:r w:rsidR="00F26AFC" w:rsidRPr="00C549D8">
          <w:rPr>
            <w:rStyle w:val="a3"/>
          </w:rPr>
          <w:t>_</w:t>
        </w:r>
        <w:r w:rsidR="00F26AFC" w:rsidRPr="00C549D8">
          <w:rPr>
            <w:rStyle w:val="a3"/>
            <w:lang w:val="en-US"/>
          </w:rPr>
          <w:t>na</w:t>
        </w:r>
        <w:r w:rsidR="00F26AFC" w:rsidRPr="00C549D8">
          <w:rPr>
            <w:rStyle w:val="a3"/>
          </w:rPr>
          <w:t>_1_6</w:t>
        </w:r>
      </w:hyperlink>
      <w:r w:rsidR="00C549D8" w:rsidRPr="00C549D8">
        <w:t xml:space="preserve"> </w:t>
      </w:r>
    </w:p>
    <w:p w:rsidR="005E3063" w:rsidRPr="00C549D8" w:rsidRDefault="005E3063" w:rsidP="005E3063">
      <w:pPr>
        <w:pStyle w:val="2"/>
      </w:pPr>
      <w:bookmarkStart w:id="32" w:name="_Toc168297579"/>
      <w:r w:rsidRPr="00C549D8">
        <w:lastRenderedPageBreak/>
        <w:t>Банковское</w:t>
      </w:r>
      <w:r w:rsidR="00C549D8" w:rsidRPr="00C549D8">
        <w:t xml:space="preserve"> </w:t>
      </w:r>
      <w:r w:rsidRPr="00C549D8">
        <w:t>обозрение,</w:t>
      </w:r>
      <w:r w:rsidR="00C549D8" w:rsidRPr="00C549D8">
        <w:t xml:space="preserve"> </w:t>
      </w:r>
      <w:r w:rsidRPr="00C549D8">
        <w:t>31.05.2024,</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граждане</w:t>
      </w:r>
      <w:r w:rsidR="00C549D8" w:rsidRPr="00C549D8">
        <w:t xml:space="preserve"> </w:t>
      </w:r>
      <w:r w:rsidRPr="00C549D8">
        <w:t>внесли</w:t>
      </w:r>
      <w:r w:rsidR="00C549D8" w:rsidRPr="00C549D8">
        <w:t xml:space="preserve"> </w:t>
      </w:r>
      <w:r w:rsidRPr="00C549D8">
        <w:t>в</w:t>
      </w:r>
      <w:r w:rsidR="00C549D8" w:rsidRPr="00C549D8">
        <w:t xml:space="preserve"> </w:t>
      </w:r>
      <w:r w:rsidRPr="00C549D8">
        <w:t>НПФ</w:t>
      </w:r>
      <w:r w:rsidR="00C549D8" w:rsidRPr="00C549D8">
        <w:t xml:space="preserve"> </w:t>
      </w:r>
      <w:r w:rsidRPr="00C549D8">
        <w:t>2,4</w:t>
      </w:r>
      <w:r w:rsidR="00C549D8" w:rsidRPr="00C549D8">
        <w:t xml:space="preserve"> </w:t>
      </w:r>
      <w:r w:rsidRPr="00C549D8">
        <w:t>млрд</w:t>
      </w:r>
      <w:r w:rsidR="00C549D8" w:rsidRPr="00C549D8">
        <w:t xml:space="preserve"> </w:t>
      </w:r>
      <w:r w:rsidRPr="00C549D8">
        <w:t>рублей</w:t>
      </w:r>
      <w:bookmarkEnd w:id="32"/>
    </w:p>
    <w:p w:rsidR="005E3063" w:rsidRPr="00C549D8" w:rsidRDefault="005E3063" w:rsidP="005217D3">
      <w:pPr>
        <w:pStyle w:val="3"/>
      </w:pPr>
      <w:bookmarkStart w:id="33" w:name="_Toc168297580"/>
      <w:r w:rsidRPr="00C549D8">
        <w:t>Участниками</w:t>
      </w:r>
      <w:r w:rsidR="00C549D8" w:rsidRPr="00C549D8">
        <w:t xml:space="preserve"> </w:t>
      </w:r>
      <w:r w:rsidRPr="00C549D8">
        <w:t>программы</w:t>
      </w:r>
      <w:r w:rsidR="00C549D8" w:rsidRPr="00C549D8">
        <w:t xml:space="preserve"> </w:t>
      </w:r>
      <w:r w:rsidRPr="00C549D8">
        <w:t>стали</w:t>
      </w:r>
      <w:r w:rsidR="00C549D8" w:rsidRPr="00C549D8">
        <w:t xml:space="preserve"> </w:t>
      </w:r>
      <w:r w:rsidRPr="00C549D8">
        <w:t>почти</w:t>
      </w:r>
      <w:r w:rsidR="00C549D8" w:rsidRPr="00C549D8">
        <w:t xml:space="preserve"> </w:t>
      </w:r>
      <w:r w:rsidRPr="00C549D8">
        <w:t>270</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сообщается</w:t>
      </w:r>
      <w:r w:rsidR="00C549D8" w:rsidRPr="00C549D8">
        <w:t xml:space="preserve"> </w:t>
      </w:r>
      <w:r w:rsidRPr="00C549D8">
        <w:t>в</w:t>
      </w:r>
      <w:r w:rsidR="00C549D8" w:rsidRPr="00C549D8">
        <w:t xml:space="preserve"> «</w:t>
      </w:r>
      <w:r w:rsidRPr="00C549D8">
        <w:t>Обзоре</w:t>
      </w:r>
      <w:r w:rsidR="00C549D8" w:rsidRPr="00C549D8">
        <w:t xml:space="preserve"> </w:t>
      </w:r>
      <w:r w:rsidRPr="00C549D8">
        <w:t>ключевых</w:t>
      </w:r>
      <w:r w:rsidR="00C549D8" w:rsidRPr="00C549D8">
        <w:t xml:space="preserve"> </w:t>
      </w:r>
      <w:r w:rsidRPr="00C549D8">
        <w:t>показателей</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за</w:t>
      </w:r>
      <w:r w:rsidR="00C549D8" w:rsidRPr="00C549D8">
        <w:t xml:space="preserve"> </w:t>
      </w:r>
      <w:r w:rsidRPr="00C549D8">
        <w:t>первый</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Согласно</w:t>
      </w:r>
      <w:r w:rsidR="00C549D8" w:rsidRPr="00C549D8">
        <w:t xml:space="preserve"> </w:t>
      </w:r>
      <w:r w:rsidRPr="00C549D8">
        <w:t>правилам</w:t>
      </w:r>
      <w:r w:rsidR="00C549D8" w:rsidRPr="00C549D8">
        <w:t xml:space="preserve"> </w:t>
      </w:r>
      <w:r w:rsidRPr="00C549D8">
        <w:t>программы,</w:t>
      </w:r>
      <w:r w:rsidR="00C549D8" w:rsidRPr="00C549D8">
        <w:t xml:space="preserve"> </w:t>
      </w:r>
      <w:r w:rsidRPr="00C549D8">
        <w:t>государство</w:t>
      </w:r>
      <w:r w:rsidR="00C549D8" w:rsidRPr="00C549D8">
        <w:t xml:space="preserve"> </w:t>
      </w:r>
      <w:r w:rsidRPr="00C549D8">
        <w:t>участникам</w:t>
      </w:r>
      <w:r w:rsidR="00C549D8" w:rsidRPr="00C549D8">
        <w:t xml:space="preserve"> </w:t>
      </w:r>
      <w:r w:rsidRPr="00C549D8">
        <w:t>добавит</w:t>
      </w:r>
      <w:r w:rsidR="00C549D8" w:rsidRPr="00C549D8">
        <w:t xml:space="preserve"> </w:t>
      </w:r>
      <w:r w:rsidRPr="00C549D8">
        <w:t>свыше</w:t>
      </w:r>
      <w:r w:rsidR="00C549D8" w:rsidRPr="00C549D8">
        <w:t xml:space="preserve"> </w:t>
      </w:r>
      <w:r w:rsidRPr="00C549D8">
        <w:t>553</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виде</w:t>
      </w:r>
      <w:r w:rsidR="00C549D8" w:rsidRPr="00C549D8">
        <w:t xml:space="preserve"> </w:t>
      </w:r>
      <w:r w:rsidRPr="00C549D8">
        <w:t>софинансирования.</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НПФ,</w:t>
      </w:r>
      <w:r w:rsidR="00C549D8" w:rsidRPr="00C549D8">
        <w:t xml:space="preserve"> </w:t>
      </w:r>
      <w:r w:rsidRPr="00C549D8">
        <w:t>участники</w:t>
      </w:r>
      <w:r w:rsidR="00C549D8" w:rsidRPr="00C549D8">
        <w:t xml:space="preserve"> </w:t>
      </w:r>
      <w:r w:rsidRPr="00C549D8">
        <w:t>планируют</w:t>
      </w:r>
      <w:r w:rsidR="00C549D8" w:rsidRPr="00C549D8">
        <w:t xml:space="preserve"> </w:t>
      </w:r>
      <w:r w:rsidRPr="00C549D8">
        <w:t>перевести</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более</w:t>
      </w:r>
      <w:r w:rsidR="00C549D8" w:rsidRPr="00C549D8">
        <w:t xml:space="preserve"> </w:t>
      </w:r>
      <w:r w:rsidRPr="00C549D8">
        <w:t>6,4</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пенсионных</w:t>
      </w:r>
      <w:r w:rsidR="00C549D8" w:rsidRPr="00C549D8">
        <w:t xml:space="preserve"> </w:t>
      </w:r>
      <w:r w:rsidRPr="00C549D8">
        <w:t>накоплений.</w:t>
      </w:r>
      <w:bookmarkEnd w:id="33"/>
    </w:p>
    <w:p w:rsidR="005E3063" w:rsidRPr="00C549D8" w:rsidRDefault="005E3063" w:rsidP="005E3063">
      <w:r w:rsidRPr="00C549D8">
        <w:t>Темпы</w:t>
      </w:r>
      <w:r w:rsidR="00C549D8" w:rsidRPr="00C549D8">
        <w:t xml:space="preserve"> </w:t>
      </w:r>
      <w:r w:rsidRPr="00C549D8">
        <w:t>прироста</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замедлились</w:t>
      </w:r>
      <w:r w:rsidR="00C549D8" w:rsidRPr="00C549D8">
        <w:t xml:space="preserve"> </w:t>
      </w:r>
      <w:r w:rsidRPr="00C549D8">
        <w:t>во</w:t>
      </w:r>
      <w:r w:rsidR="00C549D8" w:rsidRPr="00C549D8">
        <w:t xml:space="preserve"> </w:t>
      </w:r>
      <w:r w:rsidRPr="00C549D8">
        <w:t>многом</w:t>
      </w:r>
      <w:r w:rsidR="00C549D8" w:rsidRPr="00C549D8">
        <w:t xml:space="preserve"> </w:t>
      </w:r>
      <w:r w:rsidRPr="00C549D8">
        <w:t>из-за</w:t>
      </w:r>
      <w:r w:rsidR="00C549D8" w:rsidRPr="00C549D8">
        <w:t xml:space="preserve"> </w:t>
      </w:r>
      <w:r w:rsidRPr="00C549D8">
        <w:t>переходной</w:t>
      </w:r>
      <w:r w:rsidR="00C549D8" w:rsidRPr="00C549D8">
        <w:t xml:space="preserve"> </w:t>
      </w:r>
      <w:r w:rsidRPr="00C549D8">
        <w:t>кампании</w:t>
      </w:r>
      <w:r w:rsidR="00C549D8" w:rsidRPr="00C549D8">
        <w:t xml:space="preserve"> </w:t>
      </w:r>
      <w:r w:rsidRPr="00C549D8">
        <w:t>2023</w:t>
      </w:r>
      <w:r w:rsidR="00C549D8" w:rsidRPr="00C549D8">
        <w:t xml:space="preserve"> </w:t>
      </w:r>
      <w:r w:rsidRPr="00C549D8">
        <w:t>года.</w:t>
      </w:r>
      <w:r w:rsidR="00C549D8" w:rsidRPr="00C549D8">
        <w:t xml:space="preserve"> </w:t>
      </w:r>
      <w:r w:rsidRPr="00C549D8">
        <w:t>Так,</w:t>
      </w:r>
      <w:r w:rsidR="00C549D8" w:rsidRPr="00C549D8">
        <w:t xml:space="preserve"> </w:t>
      </w:r>
      <w:r w:rsidRPr="00C549D8">
        <w:t>в</w:t>
      </w:r>
      <w:r w:rsidR="00C549D8" w:rsidRPr="00C549D8">
        <w:t xml:space="preserve"> </w:t>
      </w:r>
      <w:r w:rsidRPr="00C549D8">
        <w:t>Социальный</w:t>
      </w:r>
      <w:r w:rsidR="00C549D8" w:rsidRPr="00C549D8">
        <w:t xml:space="preserve"> </w:t>
      </w:r>
      <w:r w:rsidRPr="00C549D8">
        <w:t>фонд</w:t>
      </w:r>
      <w:r w:rsidR="00C549D8" w:rsidRPr="00C549D8">
        <w:t xml:space="preserve"> </w:t>
      </w:r>
      <w:r w:rsidRPr="00C549D8">
        <w:t>России</w:t>
      </w:r>
      <w:r w:rsidR="00C549D8" w:rsidRPr="00C549D8">
        <w:t xml:space="preserve"> </w:t>
      </w:r>
      <w:r w:rsidRPr="00C549D8">
        <w:t>(СФР)</w:t>
      </w:r>
      <w:r w:rsidR="00C549D8" w:rsidRPr="00C549D8">
        <w:t xml:space="preserve"> </w:t>
      </w:r>
      <w:r w:rsidRPr="00C549D8">
        <w:t>вернулись</w:t>
      </w:r>
      <w:r w:rsidR="00C549D8" w:rsidRPr="00C549D8">
        <w:t xml:space="preserve"> </w:t>
      </w:r>
      <w:r w:rsidRPr="00C549D8">
        <w:t>68,7</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в</w:t>
      </w:r>
      <w:r w:rsidR="00C549D8" w:rsidRPr="00C549D8">
        <w:t xml:space="preserve"> </w:t>
      </w:r>
      <w:r w:rsidRPr="00C549D8">
        <w:t>то</w:t>
      </w:r>
      <w:r w:rsidR="00C549D8" w:rsidRPr="00C549D8">
        <w:t xml:space="preserve"> </w:t>
      </w:r>
      <w:r w:rsidRPr="00C549D8">
        <w:t>время</w:t>
      </w:r>
      <w:r w:rsidR="00C549D8" w:rsidRPr="00C549D8">
        <w:t xml:space="preserve"> </w:t>
      </w:r>
      <w:r w:rsidRPr="00C549D8">
        <w:t>как</w:t>
      </w:r>
      <w:r w:rsidR="00C549D8" w:rsidRPr="00C549D8">
        <w:t xml:space="preserve"> </w:t>
      </w:r>
      <w:r w:rsidRPr="00C549D8">
        <w:t>в</w:t>
      </w:r>
      <w:r w:rsidR="00C549D8" w:rsidRPr="00C549D8">
        <w:t xml:space="preserve"> </w:t>
      </w:r>
      <w:r w:rsidRPr="00C549D8">
        <w:t>НПФ</w:t>
      </w:r>
      <w:r w:rsidR="00C549D8" w:rsidRPr="00C549D8">
        <w:t xml:space="preserve"> </w:t>
      </w:r>
      <w:r w:rsidRPr="00C549D8">
        <w:t>перешли</w:t>
      </w:r>
      <w:r w:rsidR="00C549D8" w:rsidRPr="00C549D8">
        <w:t xml:space="preserve"> </w:t>
      </w:r>
      <w:r w:rsidRPr="00C549D8">
        <w:t>всего</w:t>
      </w:r>
      <w:r w:rsidR="00C549D8" w:rsidRPr="00C549D8">
        <w:t xml:space="preserve"> </w:t>
      </w:r>
      <w:r w:rsidRPr="00C549D8">
        <w:t>6,2</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Объем</w:t>
      </w:r>
      <w:r w:rsidR="00C549D8" w:rsidRPr="00C549D8">
        <w:t xml:space="preserve"> </w:t>
      </w:r>
      <w:r w:rsidRPr="00C549D8">
        <w:t>портфелей</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не</w:t>
      </w:r>
      <w:r w:rsidR="00C549D8" w:rsidRPr="00C549D8">
        <w:t xml:space="preserve"> </w:t>
      </w:r>
      <w:r w:rsidRPr="00C549D8">
        <w:t>изменился:</w:t>
      </w:r>
      <w:r w:rsidR="00C549D8" w:rsidRPr="00C549D8">
        <w:t xml:space="preserve"> </w:t>
      </w:r>
      <w:r w:rsidRPr="00C549D8">
        <w:t>3,3</w:t>
      </w:r>
      <w:r w:rsidR="00C549D8" w:rsidRPr="00C549D8">
        <w:t xml:space="preserve"> </w:t>
      </w:r>
      <w:r w:rsidRPr="00C549D8">
        <w:t>трлн</w:t>
      </w:r>
      <w:r w:rsidR="00C549D8" w:rsidRPr="00C549D8">
        <w:t xml:space="preserve"> </w:t>
      </w:r>
      <w:r w:rsidRPr="00C549D8">
        <w:t>рублей</w:t>
      </w:r>
      <w:r w:rsidR="00C549D8" w:rsidRPr="00C549D8">
        <w:t xml:space="preserve"> - </w:t>
      </w:r>
      <w:r w:rsidRPr="00C549D8">
        <w:t>в</w:t>
      </w:r>
      <w:r w:rsidR="00C549D8" w:rsidRPr="00C549D8">
        <w:t xml:space="preserve"> </w:t>
      </w:r>
      <w:r w:rsidRPr="00C549D8">
        <w:t>НПФ,</w:t>
      </w:r>
      <w:r w:rsidR="00C549D8" w:rsidRPr="00C549D8">
        <w:t xml:space="preserve"> </w:t>
      </w:r>
      <w:r w:rsidRPr="00C549D8">
        <w:t>2,4</w:t>
      </w:r>
      <w:r w:rsidR="00C549D8" w:rsidRPr="00C549D8">
        <w:t xml:space="preserve"> </w:t>
      </w:r>
      <w:r w:rsidRPr="00C549D8">
        <w:t>трлн</w:t>
      </w:r>
      <w:r w:rsidR="00C549D8" w:rsidRPr="00C549D8">
        <w:t xml:space="preserve"> </w:t>
      </w:r>
      <w:r w:rsidRPr="00C549D8">
        <w:t>рублей</w:t>
      </w:r>
      <w:r w:rsidR="00C549D8" w:rsidRPr="00C549D8">
        <w:t xml:space="preserve"> - </w:t>
      </w:r>
      <w:r w:rsidRPr="00C549D8">
        <w:t>в</w:t>
      </w:r>
      <w:r w:rsidR="00C549D8" w:rsidRPr="00C549D8">
        <w:t xml:space="preserve"> </w:t>
      </w:r>
      <w:r w:rsidRPr="00C549D8">
        <w:t>СФР.</w:t>
      </w:r>
    </w:p>
    <w:p w:rsidR="005E3063" w:rsidRPr="00C549D8" w:rsidRDefault="005E3063" w:rsidP="005E3063">
      <w:r w:rsidRPr="00C549D8">
        <w:t>При</w:t>
      </w:r>
      <w:r w:rsidR="00C549D8" w:rsidRPr="00C549D8">
        <w:t xml:space="preserve"> </w:t>
      </w:r>
      <w:r w:rsidRPr="00C549D8">
        <w:t>этом</w:t>
      </w:r>
      <w:r w:rsidR="00C549D8" w:rsidRPr="00C549D8">
        <w:t xml:space="preserve"> </w:t>
      </w:r>
      <w:r w:rsidRPr="00C549D8">
        <w:t>результаты</w:t>
      </w:r>
      <w:r w:rsidR="00C549D8" w:rsidRPr="00C549D8">
        <w:t xml:space="preserve"> </w:t>
      </w:r>
      <w:r w:rsidRPr="00C549D8">
        <w:t>инвестиций</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пятый</w:t>
      </w:r>
      <w:r w:rsidR="00C549D8" w:rsidRPr="00C549D8">
        <w:t xml:space="preserve"> </w:t>
      </w:r>
      <w:r w:rsidRPr="00C549D8">
        <w:t>квартал</w:t>
      </w:r>
      <w:r w:rsidR="00C549D8" w:rsidRPr="00C549D8">
        <w:t xml:space="preserve"> </w:t>
      </w:r>
      <w:r w:rsidRPr="00C549D8">
        <w:t>подряд</w:t>
      </w:r>
      <w:r w:rsidR="00C549D8" w:rsidRPr="00C549D8">
        <w:t xml:space="preserve"> </w:t>
      </w:r>
      <w:r w:rsidRPr="00C549D8">
        <w:t>превышают</w:t>
      </w:r>
      <w:r w:rsidR="00C549D8" w:rsidRPr="00C549D8">
        <w:t xml:space="preserve"> </w:t>
      </w:r>
      <w:r w:rsidRPr="00C549D8">
        <w:t>результаты</w:t>
      </w:r>
      <w:r w:rsidR="00C549D8" w:rsidRPr="00C549D8">
        <w:t xml:space="preserve"> </w:t>
      </w:r>
      <w:r w:rsidRPr="00C549D8">
        <w:t>СФР.</w:t>
      </w:r>
      <w:r w:rsidR="00C549D8" w:rsidRPr="00C549D8">
        <w:t xml:space="preserve"> </w:t>
      </w:r>
      <w:r w:rsidRPr="00C549D8">
        <w:t>Средневзвешенная</w:t>
      </w:r>
      <w:r w:rsidR="00C549D8" w:rsidRPr="00C549D8">
        <w:t xml:space="preserve"> </w:t>
      </w:r>
      <w:r w:rsidRPr="00C549D8">
        <w:t>доходность</w:t>
      </w:r>
      <w:r w:rsidR="00C549D8" w:rsidRPr="00C549D8">
        <w:t xml:space="preserve"> </w:t>
      </w:r>
      <w:r w:rsidRPr="00C549D8">
        <w:t>у</w:t>
      </w:r>
      <w:r w:rsidR="00C549D8" w:rsidRPr="00C549D8">
        <w:t xml:space="preserve"> </w:t>
      </w:r>
      <w:r w:rsidRPr="00C549D8">
        <w:t>фондов</w:t>
      </w:r>
      <w:r w:rsidR="00C549D8" w:rsidRPr="00C549D8">
        <w:t xml:space="preserve"> </w:t>
      </w:r>
      <w:r w:rsidRPr="00C549D8">
        <w:t>составила</w:t>
      </w:r>
      <w:r w:rsidR="00C549D8" w:rsidRPr="00C549D8">
        <w:t xml:space="preserve"> </w:t>
      </w:r>
      <w:r w:rsidRPr="00C549D8">
        <w:t>9,7%;</w:t>
      </w:r>
      <w:r w:rsidR="00C549D8" w:rsidRPr="00C549D8">
        <w:t xml:space="preserve"> </w:t>
      </w:r>
      <w:r w:rsidRPr="00C549D8">
        <w:t>у</w:t>
      </w:r>
      <w:r w:rsidR="00C549D8" w:rsidRPr="00C549D8">
        <w:t xml:space="preserve"> </w:t>
      </w:r>
      <w:r w:rsidRPr="00C549D8">
        <w:t>СФР</w:t>
      </w:r>
      <w:r w:rsidR="00C549D8" w:rsidRPr="00C549D8">
        <w:t xml:space="preserve"> - </w:t>
      </w:r>
      <w:r w:rsidRPr="00C549D8">
        <w:t>7%</w:t>
      </w:r>
      <w:r w:rsidR="00C549D8" w:rsidRPr="00C549D8">
        <w:t xml:space="preserve"> </w:t>
      </w:r>
      <w:r w:rsidRPr="00C549D8">
        <w:t>годовых</w:t>
      </w:r>
      <w:r w:rsidR="00C549D8" w:rsidRPr="00C549D8">
        <w:t xml:space="preserve"> </w:t>
      </w:r>
      <w:r w:rsidRPr="00C549D8">
        <w:t>по</w:t>
      </w:r>
      <w:r w:rsidR="00C549D8" w:rsidRPr="00C549D8">
        <w:t xml:space="preserve"> </w:t>
      </w:r>
      <w:r w:rsidRPr="00C549D8">
        <w:t>расширенному</w:t>
      </w:r>
      <w:r w:rsidR="00C549D8" w:rsidRPr="00C549D8">
        <w:t xml:space="preserve"> </w:t>
      </w:r>
      <w:r w:rsidRPr="00C549D8">
        <w:t>портфелю</w:t>
      </w:r>
      <w:r w:rsidR="00C549D8" w:rsidRPr="00C549D8">
        <w:t xml:space="preserve"> </w:t>
      </w:r>
      <w:r w:rsidRPr="00C549D8">
        <w:t>и</w:t>
      </w:r>
      <w:r w:rsidR="00C549D8" w:rsidRPr="00C549D8">
        <w:t xml:space="preserve"> </w:t>
      </w:r>
      <w:r w:rsidRPr="00C549D8">
        <w:t>8,4%</w:t>
      </w:r>
      <w:r w:rsidR="00C549D8" w:rsidRPr="00C549D8">
        <w:t xml:space="preserve"> </w:t>
      </w:r>
      <w:r w:rsidRPr="00C549D8">
        <w:t>по</w:t>
      </w:r>
      <w:r w:rsidR="00C549D8" w:rsidRPr="00C549D8">
        <w:t xml:space="preserve"> </w:t>
      </w:r>
      <w:r w:rsidRPr="00C549D8">
        <w:t>портфелю</w:t>
      </w:r>
      <w:r w:rsidR="00C549D8" w:rsidRPr="00C549D8">
        <w:t xml:space="preserve"> </w:t>
      </w:r>
      <w:r w:rsidRPr="00C549D8">
        <w:t>государственных</w:t>
      </w:r>
      <w:r w:rsidR="00C549D8" w:rsidRPr="00C549D8">
        <w:t xml:space="preserve"> </w:t>
      </w:r>
      <w:r w:rsidRPr="00C549D8">
        <w:t>ценных</w:t>
      </w:r>
      <w:r w:rsidR="00C549D8" w:rsidRPr="00C549D8">
        <w:t xml:space="preserve"> </w:t>
      </w:r>
      <w:r w:rsidRPr="00C549D8">
        <w:t>бумаг.</w:t>
      </w:r>
      <w:r w:rsidR="00C549D8" w:rsidRPr="00C549D8">
        <w:t xml:space="preserve"> </w:t>
      </w:r>
      <w:r w:rsidRPr="00C549D8">
        <w:t>НПФ</w:t>
      </w:r>
      <w:r w:rsidR="00C549D8" w:rsidRPr="00C549D8">
        <w:t xml:space="preserve"> </w:t>
      </w:r>
      <w:r w:rsidRPr="00C549D8">
        <w:t>наращивали</w:t>
      </w:r>
      <w:r w:rsidR="00C549D8" w:rsidRPr="00C549D8">
        <w:t xml:space="preserve"> </w:t>
      </w:r>
      <w:r w:rsidRPr="00C549D8">
        <w:t>инвестиции</w:t>
      </w:r>
      <w:r w:rsidR="00C549D8" w:rsidRPr="00C549D8">
        <w:t xml:space="preserve"> </w:t>
      </w:r>
      <w:r w:rsidRPr="00C549D8">
        <w:t>в</w:t>
      </w:r>
      <w:r w:rsidR="00C549D8" w:rsidRPr="00C549D8">
        <w:t xml:space="preserve"> </w:t>
      </w:r>
      <w:r w:rsidRPr="00C549D8">
        <w:t>ОФЗ,</w:t>
      </w:r>
      <w:r w:rsidR="00C549D8" w:rsidRPr="00C549D8">
        <w:t xml:space="preserve"> </w:t>
      </w:r>
      <w:r w:rsidRPr="00C549D8">
        <w:t>снижая</w:t>
      </w:r>
      <w:r w:rsidR="00C549D8" w:rsidRPr="00C549D8">
        <w:t xml:space="preserve"> </w:t>
      </w:r>
      <w:r w:rsidRPr="00C549D8">
        <w:t>долю</w:t>
      </w:r>
      <w:r w:rsidR="00C549D8" w:rsidRPr="00C549D8">
        <w:t xml:space="preserve"> </w:t>
      </w:r>
      <w:r w:rsidRPr="00C549D8">
        <w:t>вложений</w:t>
      </w:r>
      <w:r w:rsidR="00C549D8" w:rsidRPr="00C549D8">
        <w:t xml:space="preserve"> </w:t>
      </w:r>
      <w:r w:rsidRPr="00C549D8">
        <w:t>в</w:t>
      </w:r>
      <w:r w:rsidR="00C549D8" w:rsidRPr="00C549D8">
        <w:t xml:space="preserve"> </w:t>
      </w:r>
      <w:r w:rsidRPr="00C549D8">
        <w:t>корпоративные</w:t>
      </w:r>
      <w:r w:rsidR="00C549D8" w:rsidRPr="00C549D8">
        <w:t xml:space="preserve"> </w:t>
      </w:r>
      <w:r w:rsidRPr="00C549D8">
        <w:t>облигации,</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увеличили</w:t>
      </w:r>
      <w:r w:rsidR="00C549D8" w:rsidRPr="00C549D8">
        <w:t xml:space="preserve"> </w:t>
      </w:r>
      <w:r w:rsidRPr="00C549D8">
        <w:t>портфель</w:t>
      </w:r>
      <w:r w:rsidR="00C549D8" w:rsidRPr="00C549D8">
        <w:t xml:space="preserve"> </w:t>
      </w:r>
      <w:r w:rsidRPr="00C549D8">
        <w:t>акций</w:t>
      </w:r>
      <w:r w:rsidR="00C549D8" w:rsidRPr="00C549D8">
        <w:t xml:space="preserve"> </w:t>
      </w:r>
      <w:r w:rsidRPr="00C549D8">
        <w:t>на</w:t>
      </w:r>
      <w:r w:rsidR="00C549D8" w:rsidRPr="00C549D8">
        <w:t xml:space="preserve"> </w:t>
      </w:r>
      <w:r w:rsidRPr="00C549D8">
        <w:t>фоне</w:t>
      </w:r>
      <w:r w:rsidR="00C549D8" w:rsidRPr="00C549D8">
        <w:t xml:space="preserve"> </w:t>
      </w:r>
      <w:r w:rsidRPr="00C549D8">
        <w:t>роста</w:t>
      </w:r>
      <w:r w:rsidR="00C549D8" w:rsidRPr="00C549D8">
        <w:t xml:space="preserve"> </w:t>
      </w:r>
      <w:r w:rsidRPr="00C549D8">
        <w:t>их</w:t>
      </w:r>
      <w:r w:rsidR="00C549D8" w:rsidRPr="00C549D8">
        <w:t xml:space="preserve"> </w:t>
      </w:r>
      <w:r w:rsidRPr="00C549D8">
        <w:t>котировок.</w:t>
      </w:r>
    </w:p>
    <w:p w:rsidR="005E3063" w:rsidRPr="00C549D8" w:rsidRDefault="005E3063" w:rsidP="005E3063">
      <w:r w:rsidRPr="00C549D8">
        <w:t>Средневзвешенная</w:t>
      </w:r>
      <w:r w:rsidR="00C549D8" w:rsidRPr="00C549D8">
        <w:t xml:space="preserve"> </w:t>
      </w:r>
      <w:r w:rsidRPr="00C549D8">
        <w:t>доходность</w:t>
      </w:r>
      <w:r w:rsidR="00C549D8" w:rsidRPr="00C549D8">
        <w:t xml:space="preserve"> </w:t>
      </w:r>
      <w:r w:rsidRPr="00C549D8">
        <w:t>НПФ</w:t>
      </w:r>
      <w:r w:rsidR="00C549D8" w:rsidRPr="00C549D8">
        <w:t xml:space="preserve"> </w:t>
      </w:r>
      <w:r w:rsidRPr="00C549D8">
        <w:t>в</w:t>
      </w:r>
      <w:r w:rsidR="00C549D8" w:rsidRPr="00C549D8">
        <w:t xml:space="preserve"> </w:t>
      </w:r>
      <w:r w:rsidRPr="00C549D8">
        <w:t>2023</w:t>
      </w:r>
      <w:r w:rsidR="00C549D8" w:rsidRPr="00C549D8">
        <w:t xml:space="preserve"> </w:t>
      </w:r>
      <w:r w:rsidRPr="00C549D8">
        <w:t>году</w:t>
      </w:r>
      <w:r w:rsidR="00C549D8" w:rsidRPr="00C549D8">
        <w:t xml:space="preserve"> </w:t>
      </w:r>
      <w:r w:rsidRPr="00C549D8">
        <w:t>составила</w:t>
      </w:r>
      <w:r w:rsidR="00C549D8" w:rsidRPr="00C549D8">
        <w:t xml:space="preserve"> </w:t>
      </w:r>
      <w:r w:rsidRPr="00C549D8">
        <w:t>9,9%,</w:t>
      </w:r>
      <w:r w:rsidR="00C549D8" w:rsidRPr="00C549D8">
        <w:t xml:space="preserve"> </w:t>
      </w:r>
      <w:r w:rsidRPr="00C549D8">
        <w:t>пенсионных</w:t>
      </w:r>
      <w:r w:rsidR="00C549D8" w:rsidRPr="00C549D8">
        <w:t xml:space="preserve"> </w:t>
      </w:r>
      <w:r w:rsidRPr="00C549D8">
        <w:t>резервов</w:t>
      </w:r>
      <w:r w:rsidR="00C549D8" w:rsidRPr="00C549D8">
        <w:t xml:space="preserve"> - </w:t>
      </w:r>
      <w:r w:rsidRPr="00C549D8">
        <w:t>8,8%.</w:t>
      </w:r>
    </w:p>
    <w:p w:rsidR="00111D7C" w:rsidRPr="00C549D8" w:rsidRDefault="00153053" w:rsidP="005E3063">
      <w:hyperlink r:id="rId15" w:history="1">
        <w:r w:rsidR="005E3063" w:rsidRPr="00C549D8">
          <w:rPr>
            <w:rStyle w:val="a3"/>
          </w:rPr>
          <w:t>https://bosfera.ru/press-release/za-i-kvartal-2024-goda-grazhdane-vnesli-v-npf-24-mlrd-rubley</w:t>
        </w:r>
      </w:hyperlink>
    </w:p>
    <w:p w:rsidR="002902C3" w:rsidRPr="00C549D8" w:rsidRDefault="002902C3" w:rsidP="002902C3">
      <w:pPr>
        <w:pStyle w:val="2"/>
      </w:pPr>
      <w:bookmarkStart w:id="34" w:name="_Toc168297581"/>
      <w:r w:rsidRPr="00C549D8">
        <w:rPr>
          <w:lang w:val="en-US"/>
        </w:rPr>
        <w:t>DEITA</w:t>
      </w:r>
      <w:r w:rsidRPr="00C549D8">
        <w:t>.</w:t>
      </w:r>
      <w:r w:rsidRPr="00C549D8">
        <w:rPr>
          <w:lang w:val="en-US"/>
        </w:rPr>
        <w:t>ru</w:t>
      </w:r>
      <w:r w:rsidRPr="00C549D8">
        <w:t>,</w:t>
      </w:r>
      <w:r w:rsidR="00C549D8" w:rsidRPr="00C549D8">
        <w:t xml:space="preserve"> </w:t>
      </w:r>
      <w:r w:rsidRPr="00C549D8">
        <w:t>01.06.202</w:t>
      </w:r>
      <w:r w:rsidR="004901D4" w:rsidRPr="00C549D8">
        <w:t>4,</w:t>
      </w:r>
      <w:r w:rsidR="00C549D8" w:rsidRPr="00C549D8">
        <w:t xml:space="preserve"> </w:t>
      </w:r>
      <w:r w:rsidR="004901D4" w:rsidRPr="00C549D8">
        <w:t>Часть</w:t>
      </w:r>
      <w:r w:rsidR="00C549D8" w:rsidRPr="00C549D8">
        <w:t xml:space="preserve"> </w:t>
      </w:r>
      <w:r w:rsidR="004901D4" w:rsidRPr="00C549D8">
        <w:t>пенсии</w:t>
      </w:r>
      <w:r w:rsidR="00C549D8" w:rsidRPr="00C549D8">
        <w:t xml:space="preserve"> </w:t>
      </w:r>
      <w:r w:rsidR="004901D4" w:rsidRPr="00C549D8">
        <w:t>обложат</w:t>
      </w:r>
      <w:r w:rsidR="00C549D8" w:rsidRPr="00C549D8">
        <w:t xml:space="preserve"> </w:t>
      </w:r>
      <w:r w:rsidR="004901D4" w:rsidRPr="00C549D8">
        <w:t>налогом.</w:t>
      </w:r>
      <w:r w:rsidR="00C549D8" w:rsidRPr="00C549D8">
        <w:t xml:space="preserve"> </w:t>
      </w:r>
      <w:r w:rsidR="004901D4" w:rsidRPr="00C549D8">
        <w:t>К</w:t>
      </w:r>
      <w:r w:rsidRPr="00C549D8">
        <w:t>аких</w:t>
      </w:r>
      <w:r w:rsidR="00C549D8" w:rsidRPr="00C549D8">
        <w:t xml:space="preserve"> </w:t>
      </w:r>
      <w:r w:rsidRPr="00C549D8">
        <w:t>пенсионеров</w:t>
      </w:r>
      <w:r w:rsidR="00C549D8" w:rsidRPr="00C549D8">
        <w:t xml:space="preserve"> </w:t>
      </w:r>
      <w:r w:rsidRPr="00C549D8">
        <w:t>жд</w:t>
      </w:r>
      <w:r w:rsidR="00C549D8" w:rsidRPr="00C549D8">
        <w:t>е</w:t>
      </w:r>
      <w:r w:rsidRPr="00C549D8">
        <w:t>т</w:t>
      </w:r>
      <w:r w:rsidR="00C549D8" w:rsidRPr="00C549D8">
        <w:t xml:space="preserve"> </w:t>
      </w:r>
      <w:r w:rsidRPr="00C549D8">
        <w:t>сбор</w:t>
      </w:r>
      <w:r w:rsidR="00C549D8" w:rsidRPr="00C549D8">
        <w:t xml:space="preserve"> </w:t>
      </w:r>
      <w:r w:rsidRPr="00C549D8">
        <w:t>в</w:t>
      </w:r>
      <w:r w:rsidR="00C549D8" w:rsidRPr="00C549D8">
        <w:t xml:space="preserve"> </w:t>
      </w:r>
      <w:r w:rsidRPr="00C549D8">
        <w:t>13%</w:t>
      </w:r>
      <w:bookmarkEnd w:id="34"/>
    </w:p>
    <w:p w:rsidR="002902C3" w:rsidRPr="00C549D8" w:rsidRDefault="002902C3" w:rsidP="005217D3">
      <w:pPr>
        <w:pStyle w:val="3"/>
      </w:pPr>
      <w:bookmarkStart w:id="35" w:name="_Toc168297582"/>
      <w:r w:rsidRPr="00C549D8">
        <w:t>Российские</w:t>
      </w:r>
      <w:r w:rsidR="00C549D8" w:rsidRPr="00C549D8">
        <w:t xml:space="preserve"> </w:t>
      </w:r>
      <w:r w:rsidRPr="00C549D8">
        <w:t>пенсионеры</w:t>
      </w:r>
      <w:r w:rsidR="00C549D8" w:rsidRPr="00C549D8">
        <w:t xml:space="preserve"> </w:t>
      </w:r>
      <w:r w:rsidRPr="00C549D8">
        <w:t>имеют</w:t>
      </w:r>
      <w:r w:rsidR="00C549D8" w:rsidRPr="00C549D8">
        <w:t xml:space="preserve"> </w:t>
      </w:r>
      <w:r w:rsidRPr="00C549D8">
        <w:t>возможность</w:t>
      </w:r>
      <w:r w:rsidR="00C549D8" w:rsidRPr="00C549D8">
        <w:t xml:space="preserve"> </w:t>
      </w:r>
      <w:r w:rsidRPr="00C549D8">
        <w:t>получать</w:t>
      </w:r>
      <w:r w:rsidR="00C549D8" w:rsidRPr="00C549D8">
        <w:t xml:space="preserve"> </w:t>
      </w:r>
      <w:r w:rsidRPr="00C549D8">
        <w:t>пенсию</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из</w:t>
      </w:r>
      <w:r w:rsidR="00C549D8" w:rsidRPr="00C549D8">
        <w:t xml:space="preserve"> </w:t>
      </w:r>
      <w:r w:rsidRPr="00C549D8">
        <w:t>государственного</w:t>
      </w:r>
      <w:r w:rsidR="00C549D8" w:rsidRPr="00C549D8">
        <w:t xml:space="preserve"> </w:t>
      </w:r>
      <w:r w:rsidRPr="00C549D8">
        <w:t>пенсионного</w:t>
      </w:r>
      <w:r w:rsidR="00C549D8" w:rsidRPr="00C549D8">
        <w:t xml:space="preserve"> </w:t>
      </w:r>
      <w:r w:rsidRPr="00C549D8">
        <w:t>фонда,</w:t>
      </w:r>
      <w:r w:rsidR="00C549D8" w:rsidRPr="00C549D8">
        <w:t xml:space="preserve"> </w:t>
      </w:r>
      <w:r w:rsidRPr="00C549D8">
        <w:t>но</w:t>
      </w:r>
      <w:r w:rsidR="00C549D8" w:rsidRPr="00C549D8">
        <w:t xml:space="preserve"> </w:t>
      </w:r>
      <w:r w:rsidRPr="00C549D8">
        <w:t>и</w:t>
      </w:r>
      <w:r w:rsidR="00C549D8" w:rsidRPr="00C549D8">
        <w:t xml:space="preserve"> </w:t>
      </w:r>
      <w:r w:rsidRPr="00C549D8">
        <w:t>из</w:t>
      </w:r>
      <w:r w:rsidR="00C549D8" w:rsidRPr="00C549D8">
        <w:t xml:space="preserve"> </w:t>
      </w:r>
      <w:r w:rsidRPr="00C549D8">
        <w:t>негосударственных.</w:t>
      </w:r>
      <w:r w:rsidR="00C549D8" w:rsidRPr="00C549D8">
        <w:t xml:space="preserve"> </w:t>
      </w:r>
      <w:r w:rsidRPr="00C549D8">
        <w:t>Об</w:t>
      </w:r>
      <w:r w:rsidR="00C549D8" w:rsidRPr="00C549D8">
        <w:t xml:space="preserve"> </w:t>
      </w:r>
      <w:r w:rsidRPr="00C549D8">
        <w:t>этом</w:t>
      </w:r>
      <w:r w:rsidR="00C549D8" w:rsidRPr="00C549D8">
        <w:t xml:space="preserve"> </w:t>
      </w:r>
      <w:r w:rsidRPr="00C549D8">
        <w:t>рассказала</w:t>
      </w:r>
      <w:r w:rsidR="00C549D8" w:rsidRPr="00C549D8">
        <w:t xml:space="preserve"> </w:t>
      </w:r>
      <w:r w:rsidRPr="00C549D8">
        <w:t>юрист</w:t>
      </w:r>
      <w:r w:rsidR="00C549D8" w:rsidRPr="00C549D8">
        <w:t xml:space="preserve"> </w:t>
      </w:r>
      <w:r w:rsidRPr="00C549D8">
        <w:t>Ал</w:t>
      </w:r>
      <w:r w:rsidR="00C549D8" w:rsidRPr="00C549D8">
        <w:t>е</w:t>
      </w:r>
      <w:r w:rsidRPr="00C549D8">
        <w:t>на</w:t>
      </w:r>
      <w:r w:rsidR="00C549D8" w:rsidRPr="00C549D8">
        <w:t xml:space="preserve"> </w:t>
      </w:r>
      <w:r w:rsidRPr="00C549D8">
        <w:t>Симонова,</w:t>
      </w:r>
      <w:r w:rsidR="00C549D8" w:rsidRPr="00C549D8">
        <w:t xml:space="preserve"> </w:t>
      </w:r>
      <w:r w:rsidRPr="00C549D8">
        <w:t>сообщает</w:t>
      </w:r>
      <w:r w:rsidR="00C549D8" w:rsidRPr="00C549D8">
        <w:t xml:space="preserve"> </w:t>
      </w:r>
      <w:r w:rsidRPr="00C549D8">
        <w:t>ИА</w:t>
      </w:r>
      <w:r w:rsidR="00C549D8" w:rsidRPr="00C549D8">
        <w:t xml:space="preserve"> </w:t>
      </w:r>
      <w:r w:rsidRPr="00C549D8">
        <w:rPr>
          <w:lang w:val="en-US"/>
        </w:rPr>
        <w:t>DEITA</w:t>
      </w:r>
      <w:r w:rsidRPr="00C549D8">
        <w:t>.</w:t>
      </w:r>
      <w:r w:rsidRPr="00C549D8">
        <w:rPr>
          <w:lang w:val="en-US"/>
        </w:rPr>
        <w:t>RU</w:t>
      </w:r>
      <w:r w:rsidRPr="00C549D8">
        <w:t>.</w:t>
      </w:r>
      <w:r w:rsidR="00C549D8" w:rsidRPr="00C549D8">
        <w:t xml:space="preserve"> </w:t>
      </w:r>
      <w:r w:rsidRPr="00C549D8">
        <w:t>Как</w:t>
      </w:r>
      <w:r w:rsidR="00C549D8" w:rsidRPr="00C549D8">
        <w:t xml:space="preserve"> </w:t>
      </w:r>
      <w:r w:rsidRPr="00C549D8">
        <w:t>объяснила</w:t>
      </w:r>
      <w:r w:rsidR="00C549D8" w:rsidRPr="00C549D8">
        <w:t xml:space="preserve"> </w:t>
      </w:r>
      <w:r w:rsidRPr="00C549D8">
        <w:t>специалист,</w:t>
      </w:r>
      <w:r w:rsidR="00C549D8" w:rsidRPr="00C549D8">
        <w:t xml:space="preserve"> </w:t>
      </w:r>
      <w:r w:rsidRPr="00C549D8">
        <w:t>следует</w:t>
      </w:r>
      <w:r w:rsidR="00C549D8" w:rsidRPr="00C549D8">
        <w:t xml:space="preserve"> </w:t>
      </w:r>
      <w:r w:rsidRPr="00C549D8">
        <w:t>понимать,</w:t>
      </w:r>
      <w:r w:rsidR="00C549D8" w:rsidRPr="00C549D8">
        <w:t xml:space="preserve"> </w:t>
      </w:r>
      <w:r w:rsidRPr="00C549D8">
        <w:t>что</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любой</w:t>
      </w:r>
      <w:r w:rsidR="00C549D8" w:rsidRPr="00C549D8">
        <w:t xml:space="preserve"> </w:t>
      </w:r>
      <w:r w:rsidRPr="00C549D8">
        <w:t>доход</w:t>
      </w:r>
      <w:r w:rsidR="00C549D8" w:rsidRPr="00C549D8">
        <w:t xml:space="preserve"> </w:t>
      </w:r>
      <w:r w:rsidRPr="00C549D8">
        <w:t>облагается</w:t>
      </w:r>
      <w:r w:rsidR="00C549D8" w:rsidRPr="00C549D8">
        <w:t xml:space="preserve"> </w:t>
      </w:r>
      <w:r w:rsidRPr="00C549D8">
        <w:t>подоходным</w:t>
      </w:r>
      <w:r w:rsidR="00C549D8" w:rsidRPr="00C549D8">
        <w:t xml:space="preserve"> </w:t>
      </w:r>
      <w:r w:rsidRPr="00C549D8">
        <w:t>налогом</w:t>
      </w:r>
      <w:r w:rsidR="00C549D8" w:rsidRPr="00C549D8">
        <w:t xml:space="preserve"> </w:t>
      </w:r>
      <w:r w:rsidRPr="00C549D8">
        <w:t>в</w:t>
      </w:r>
      <w:r w:rsidR="00C549D8" w:rsidRPr="00C549D8">
        <w:t xml:space="preserve"> </w:t>
      </w:r>
      <w:r w:rsidRPr="00C549D8">
        <w:t>объ</w:t>
      </w:r>
      <w:r w:rsidR="00C549D8" w:rsidRPr="00C549D8">
        <w:t>е</w:t>
      </w:r>
      <w:r w:rsidRPr="00C549D8">
        <w:t>ме</w:t>
      </w:r>
      <w:r w:rsidR="00C549D8" w:rsidRPr="00C549D8">
        <w:t xml:space="preserve"> </w:t>
      </w:r>
      <w:r w:rsidRPr="00C549D8">
        <w:t>13%</w:t>
      </w:r>
      <w:r w:rsidR="00C549D8" w:rsidRPr="00C549D8">
        <w:t xml:space="preserve"> </w:t>
      </w:r>
      <w:r w:rsidRPr="00C549D8">
        <w:t>годовых.</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от</w:t>
      </w:r>
      <w:r w:rsidR="00C549D8" w:rsidRPr="00C549D8">
        <w:t xml:space="preserve"> </w:t>
      </w:r>
      <w:r w:rsidRPr="00C549D8">
        <w:t>его</w:t>
      </w:r>
      <w:r w:rsidR="00C549D8" w:rsidRPr="00C549D8">
        <w:t xml:space="preserve"> </w:t>
      </w:r>
      <w:r w:rsidRPr="00C549D8">
        <w:t>начисления</w:t>
      </w:r>
      <w:r w:rsidR="00C549D8" w:rsidRPr="00C549D8">
        <w:t xml:space="preserve"> </w:t>
      </w:r>
      <w:r w:rsidRPr="00C549D8">
        <w:t>защищена</w:t>
      </w:r>
      <w:r w:rsidR="00C549D8" w:rsidRPr="00C549D8">
        <w:t xml:space="preserve"> </w:t>
      </w:r>
      <w:r w:rsidRPr="00C549D8">
        <w:t>государственная</w:t>
      </w:r>
      <w:r w:rsidR="00C549D8" w:rsidRPr="00C549D8">
        <w:t xml:space="preserve"> </w:t>
      </w:r>
      <w:r w:rsidRPr="00C549D8">
        <w:t>пенсия,</w:t>
      </w:r>
      <w:r w:rsidR="00C549D8" w:rsidRPr="00C549D8">
        <w:t xml:space="preserve"> </w:t>
      </w:r>
      <w:r w:rsidRPr="00C549D8">
        <w:t>а</w:t>
      </w:r>
      <w:r w:rsidR="00C549D8" w:rsidRPr="00C549D8">
        <w:t xml:space="preserve"> </w:t>
      </w:r>
      <w:r w:rsidRPr="00C549D8">
        <w:t>вот</w:t>
      </w:r>
      <w:r w:rsidR="00C549D8" w:rsidRPr="00C549D8">
        <w:t xml:space="preserve"> </w:t>
      </w:r>
      <w:r w:rsidRPr="00C549D8">
        <w:t>с</w:t>
      </w:r>
      <w:r w:rsidR="00C549D8" w:rsidRPr="00C549D8">
        <w:t xml:space="preserve"> </w:t>
      </w:r>
      <w:r w:rsidRPr="00C549D8">
        <w:t>негосударственной</w:t>
      </w:r>
      <w:r w:rsidR="00C549D8" w:rsidRPr="00C549D8">
        <w:t xml:space="preserve"> </w:t>
      </w:r>
      <w:r w:rsidRPr="00C549D8">
        <w:t>уже</w:t>
      </w:r>
      <w:r w:rsidR="00C549D8" w:rsidRPr="00C549D8">
        <w:t xml:space="preserve"> </w:t>
      </w:r>
      <w:r w:rsidRPr="00C549D8">
        <w:t>могут</w:t>
      </w:r>
      <w:r w:rsidR="00C549D8" w:rsidRPr="00C549D8">
        <w:t xml:space="preserve"> </w:t>
      </w:r>
      <w:r w:rsidRPr="00C549D8">
        <w:t>браться</w:t>
      </w:r>
      <w:r w:rsidR="00C549D8" w:rsidRPr="00C549D8">
        <w:t xml:space="preserve"> </w:t>
      </w:r>
      <w:r w:rsidRPr="00C549D8">
        <w:t>налоговые</w:t>
      </w:r>
      <w:r w:rsidR="00C549D8" w:rsidRPr="00C549D8">
        <w:t xml:space="preserve"> </w:t>
      </w:r>
      <w:r w:rsidRPr="00C549D8">
        <w:t>отчисления.</w:t>
      </w:r>
      <w:bookmarkEnd w:id="35"/>
    </w:p>
    <w:p w:rsidR="002902C3" w:rsidRPr="00C549D8" w:rsidRDefault="002902C3" w:rsidP="002902C3">
      <w:r w:rsidRPr="00C549D8">
        <w:t>Это</w:t>
      </w:r>
      <w:r w:rsidR="00C549D8" w:rsidRPr="00C549D8">
        <w:t xml:space="preserve"> </w:t>
      </w:r>
      <w:r w:rsidRPr="00C549D8">
        <w:t>обусловлено</w:t>
      </w:r>
      <w:r w:rsidR="00C549D8" w:rsidRPr="00C549D8">
        <w:t xml:space="preserve"> </w:t>
      </w:r>
      <w:r w:rsidRPr="00C549D8">
        <w:t>тем,</w:t>
      </w:r>
      <w:r w:rsidR="00C549D8" w:rsidRPr="00C549D8">
        <w:t xml:space="preserve"> </w:t>
      </w:r>
      <w:r w:rsidRPr="00C549D8">
        <w:t>что</w:t>
      </w:r>
      <w:r w:rsidR="00C549D8" w:rsidRPr="00C549D8">
        <w:t xml:space="preserve"> </w:t>
      </w:r>
      <w:r w:rsidRPr="00C549D8">
        <w:t>данный</w:t>
      </w:r>
      <w:r w:rsidR="00C549D8" w:rsidRPr="00C549D8">
        <w:t xml:space="preserve"> </w:t>
      </w:r>
      <w:r w:rsidRPr="00C549D8">
        <w:t>вид</w:t>
      </w:r>
      <w:r w:rsidR="00C549D8" w:rsidRPr="00C549D8">
        <w:t xml:space="preserve"> </w:t>
      </w:r>
      <w:r w:rsidRPr="00C549D8">
        <w:t>пенсии</w:t>
      </w:r>
      <w:r w:rsidR="00C549D8" w:rsidRPr="00C549D8">
        <w:t xml:space="preserve"> </w:t>
      </w:r>
      <w:r w:rsidRPr="00C549D8">
        <w:t>считается</w:t>
      </w:r>
      <w:r w:rsidR="00C549D8" w:rsidRPr="00C549D8">
        <w:t xml:space="preserve"> </w:t>
      </w:r>
      <w:r w:rsidRPr="00C549D8">
        <w:t>дополнительным.</w:t>
      </w:r>
      <w:r w:rsidR="00C549D8" w:rsidRPr="00C549D8">
        <w:t xml:space="preserve"> </w:t>
      </w:r>
      <w:r w:rsidRPr="00C549D8">
        <w:t>Она</w:t>
      </w:r>
      <w:r w:rsidR="00C549D8" w:rsidRPr="00C549D8">
        <w:t xml:space="preserve"> </w:t>
      </w:r>
      <w:r w:rsidRPr="00C549D8">
        <w:t>может</w:t>
      </w:r>
      <w:r w:rsidR="00C549D8" w:rsidRPr="00C549D8">
        <w:t xml:space="preserve"> </w:t>
      </w:r>
      <w:r w:rsidRPr="00C549D8">
        <w:t>также</w:t>
      </w:r>
      <w:r w:rsidR="00C549D8" w:rsidRPr="00C549D8">
        <w:t xml:space="preserve"> </w:t>
      </w:r>
      <w:r w:rsidRPr="00C549D8">
        <w:t>не</w:t>
      </w:r>
      <w:r w:rsidR="00C549D8" w:rsidRPr="00C549D8">
        <w:t xml:space="preserve"> </w:t>
      </w:r>
      <w:r w:rsidRPr="00C549D8">
        <w:t>облагаться</w:t>
      </w:r>
      <w:r w:rsidR="00C549D8" w:rsidRPr="00C549D8">
        <w:t xml:space="preserve"> </w:t>
      </w:r>
      <w:r w:rsidRPr="00C549D8">
        <w:t>НДФЛ,</w:t>
      </w:r>
      <w:r w:rsidR="00C549D8" w:rsidRPr="00C549D8">
        <w:t xml:space="preserve"> </w:t>
      </w:r>
      <w:r w:rsidRPr="00C549D8">
        <w:t>но</w:t>
      </w:r>
      <w:r w:rsidR="00C549D8" w:rsidRPr="00C549D8">
        <w:t xml:space="preserve"> </w:t>
      </w:r>
      <w:r w:rsidRPr="00C549D8">
        <w:t>только</w:t>
      </w:r>
      <w:r w:rsidR="00C549D8" w:rsidRPr="00C549D8">
        <w:t xml:space="preserve"> </w:t>
      </w:r>
      <w:r w:rsidRPr="00C549D8">
        <w:t>в</w:t>
      </w:r>
      <w:r w:rsidR="00C549D8" w:rsidRPr="00C549D8">
        <w:t xml:space="preserve"> </w:t>
      </w:r>
      <w:r w:rsidRPr="00C549D8">
        <w:t>том</w:t>
      </w:r>
      <w:r w:rsidR="00C549D8" w:rsidRPr="00C549D8">
        <w:t xml:space="preserve"> </w:t>
      </w:r>
      <w:r w:rsidRPr="00C549D8">
        <w:t>случае,</w:t>
      </w:r>
      <w:r w:rsidR="00C549D8" w:rsidRPr="00C549D8">
        <w:t xml:space="preserve"> </w:t>
      </w:r>
      <w:r w:rsidRPr="00C549D8">
        <w:t>если</w:t>
      </w:r>
      <w:r w:rsidR="00C549D8" w:rsidRPr="00C549D8">
        <w:t xml:space="preserve"> </w:t>
      </w:r>
      <w:r w:rsidRPr="00C549D8">
        <w:t>договор</w:t>
      </w:r>
      <w:r w:rsidR="00C549D8" w:rsidRPr="00C549D8">
        <w:t xml:space="preserve"> </w:t>
      </w:r>
      <w:r w:rsidRPr="00C549D8">
        <w:t>с</w:t>
      </w:r>
      <w:r w:rsidR="00C549D8" w:rsidRPr="00C549D8">
        <w:t xml:space="preserve"> </w:t>
      </w:r>
      <w:r w:rsidRPr="00C549D8">
        <w:t>НПФ</w:t>
      </w:r>
      <w:r w:rsidR="00C549D8" w:rsidRPr="00C549D8">
        <w:t xml:space="preserve"> </w:t>
      </w:r>
      <w:r w:rsidRPr="00C549D8">
        <w:t>заключ</w:t>
      </w:r>
      <w:r w:rsidR="00C549D8" w:rsidRPr="00C549D8">
        <w:t>е</w:t>
      </w:r>
      <w:r w:rsidRPr="00C549D8">
        <w:t>н</w:t>
      </w:r>
      <w:r w:rsidR="00C549D8" w:rsidRPr="00C549D8">
        <w:t xml:space="preserve"> </w:t>
      </w:r>
      <w:r w:rsidRPr="00C549D8">
        <w:t>самим</w:t>
      </w:r>
      <w:r w:rsidR="00C549D8" w:rsidRPr="00C549D8">
        <w:t xml:space="preserve"> </w:t>
      </w:r>
      <w:r w:rsidRPr="00C549D8">
        <w:t>вкладчиком</w:t>
      </w:r>
      <w:r w:rsidR="00C549D8" w:rsidRPr="00C549D8">
        <w:t xml:space="preserve"> </w:t>
      </w:r>
      <w:r w:rsidRPr="00C549D8">
        <w:t>и</w:t>
      </w:r>
      <w:r w:rsidR="00C549D8" w:rsidRPr="00C549D8">
        <w:t xml:space="preserve"> </w:t>
      </w:r>
      <w:r w:rsidRPr="00C549D8">
        <w:t>взносы</w:t>
      </w:r>
      <w:r w:rsidR="00C549D8" w:rsidRPr="00C549D8">
        <w:t xml:space="preserve"> </w:t>
      </w:r>
      <w:r w:rsidRPr="00C549D8">
        <w:t>перечисляются</w:t>
      </w:r>
      <w:r w:rsidR="00C549D8" w:rsidRPr="00C549D8">
        <w:t xml:space="preserve"> </w:t>
      </w:r>
      <w:r w:rsidRPr="00C549D8">
        <w:t>туда</w:t>
      </w:r>
      <w:r w:rsidR="00C549D8" w:rsidRPr="00C549D8">
        <w:t xml:space="preserve"> </w:t>
      </w:r>
      <w:r w:rsidRPr="00C549D8">
        <w:t>только</w:t>
      </w:r>
      <w:r w:rsidR="00C549D8" w:rsidRPr="00C549D8">
        <w:t xml:space="preserve"> </w:t>
      </w:r>
      <w:r w:rsidRPr="00C549D8">
        <w:t>им</w:t>
      </w:r>
      <w:r w:rsidR="00C549D8" w:rsidRPr="00C549D8">
        <w:t xml:space="preserve"> </w:t>
      </w:r>
      <w:r w:rsidRPr="00C549D8">
        <w:t>же,</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не</w:t>
      </w:r>
      <w:r w:rsidR="00C549D8" w:rsidRPr="00C549D8">
        <w:t xml:space="preserve"> </w:t>
      </w:r>
      <w:r w:rsidRPr="00C549D8">
        <w:t>работодателем.</w:t>
      </w:r>
    </w:p>
    <w:p w:rsidR="002902C3" w:rsidRPr="00C549D8" w:rsidRDefault="002902C3" w:rsidP="002902C3">
      <w:r w:rsidRPr="00C549D8">
        <w:t>Если</w:t>
      </w:r>
      <w:r w:rsidR="00C549D8" w:rsidRPr="00C549D8">
        <w:t xml:space="preserve"> </w:t>
      </w:r>
      <w:r w:rsidRPr="00C549D8">
        <w:t>же</w:t>
      </w:r>
      <w:r w:rsidR="00C549D8" w:rsidRPr="00C549D8">
        <w:t xml:space="preserve"> </w:t>
      </w:r>
      <w:r w:rsidRPr="00C549D8">
        <w:t>это</w:t>
      </w:r>
      <w:r w:rsidR="00C549D8" w:rsidRPr="00C549D8">
        <w:t xml:space="preserve"> </w:t>
      </w:r>
      <w:r w:rsidRPr="00C549D8">
        <w:t>делает</w:t>
      </w:r>
      <w:r w:rsidR="00C549D8" w:rsidRPr="00C549D8">
        <w:t xml:space="preserve"> </w:t>
      </w:r>
      <w:r w:rsidRPr="00C549D8">
        <w:t>руководство</w:t>
      </w:r>
      <w:r w:rsidR="00C549D8" w:rsidRPr="00C549D8">
        <w:t xml:space="preserve"> </w:t>
      </w:r>
      <w:r w:rsidRPr="00C549D8">
        <w:t>предприятия,</w:t>
      </w:r>
      <w:r w:rsidR="00C549D8" w:rsidRPr="00C549D8">
        <w:t xml:space="preserve"> </w:t>
      </w:r>
      <w:r w:rsidRPr="00C549D8">
        <w:t>где</w:t>
      </w:r>
      <w:r w:rsidR="00C549D8" w:rsidRPr="00C549D8">
        <w:t xml:space="preserve"> </w:t>
      </w:r>
      <w:r w:rsidRPr="00C549D8">
        <w:t>трудится</w:t>
      </w:r>
      <w:r w:rsidR="00C549D8" w:rsidRPr="00C549D8">
        <w:t xml:space="preserve"> </w:t>
      </w:r>
      <w:r w:rsidRPr="00C549D8">
        <w:t>человек,</w:t>
      </w:r>
      <w:r w:rsidR="00C549D8" w:rsidRPr="00C549D8">
        <w:t xml:space="preserve"> </w:t>
      </w:r>
      <w:r w:rsidRPr="00C549D8">
        <w:t>то</w:t>
      </w:r>
      <w:r w:rsidR="00C549D8" w:rsidRPr="00C549D8">
        <w:t xml:space="preserve"> </w:t>
      </w:r>
      <w:r w:rsidRPr="00C549D8">
        <w:t>налоги</w:t>
      </w:r>
      <w:r w:rsidR="00C549D8" w:rsidRPr="00C549D8">
        <w:t xml:space="preserve"> </w:t>
      </w:r>
      <w:r w:rsidRPr="00C549D8">
        <w:t>с</w:t>
      </w:r>
      <w:r w:rsidR="00C549D8" w:rsidRPr="00C549D8">
        <w:t xml:space="preserve"> </w:t>
      </w:r>
      <w:r w:rsidRPr="00C549D8">
        <w:t>этой</w:t>
      </w:r>
      <w:r w:rsidR="00C549D8" w:rsidRPr="00C549D8">
        <w:t xml:space="preserve"> </w:t>
      </w:r>
      <w:r w:rsidRPr="00C549D8">
        <w:t>суммы</w:t>
      </w:r>
      <w:r w:rsidR="00C549D8" w:rsidRPr="00C549D8">
        <w:t xml:space="preserve"> </w:t>
      </w:r>
      <w:r w:rsidRPr="00C549D8">
        <w:t>платятся</w:t>
      </w:r>
      <w:r w:rsidR="00C549D8" w:rsidRPr="00C549D8">
        <w:t xml:space="preserve"> </w:t>
      </w:r>
      <w:r w:rsidRPr="00C549D8">
        <w:t>уже</w:t>
      </w:r>
      <w:r w:rsidR="00C549D8" w:rsidRPr="00C549D8">
        <w:t xml:space="preserve"> </w:t>
      </w:r>
      <w:r w:rsidRPr="00C549D8">
        <w:t>в</w:t>
      </w:r>
      <w:r w:rsidR="00C549D8" w:rsidRPr="00C549D8">
        <w:t xml:space="preserve"> </w:t>
      </w:r>
      <w:r w:rsidRPr="00C549D8">
        <w:t>обязательном</w:t>
      </w:r>
      <w:r w:rsidR="00C549D8" w:rsidRPr="00C549D8">
        <w:t xml:space="preserve"> </w:t>
      </w:r>
      <w:r w:rsidRPr="00C549D8">
        <w:t>порядке.</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когда</w:t>
      </w:r>
      <w:r w:rsidR="00C549D8" w:rsidRPr="00C549D8">
        <w:t xml:space="preserve"> </w:t>
      </w:r>
      <w:r w:rsidRPr="00C549D8">
        <w:t>настанет</w:t>
      </w:r>
      <w:r w:rsidR="00C549D8" w:rsidRPr="00C549D8">
        <w:t xml:space="preserve"> </w:t>
      </w:r>
      <w:r w:rsidRPr="00C549D8">
        <w:t>время</w:t>
      </w:r>
      <w:r w:rsidR="00C549D8" w:rsidRPr="00C549D8">
        <w:t xml:space="preserve"> </w:t>
      </w:r>
      <w:r w:rsidRPr="00C549D8">
        <w:t>распоряжаться</w:t>
      </w:r>
      <w:r w:rsidR="00C549D8" w:rsidRPr="00C549D8">
        <w:t xml:space="preserve"> </w:t>
      </w:r>
      <w:r w:rsidRPr="00C549D8">
        <w:t>накопленными</w:t>
      </w:r>
      <w:r w:rsidR="00C549D8" w:rsidRPr="00C549D8">
        <w:t xml:space="preserve"> </w:t>
      </w:r>
      <w:r w:rsidRPr="00C549D8">
        <w:t>деньгами,</w:t>
      </w:r>
      <w:r w:rsidR="00C549D8" w:rsidRPr="00C549D8">
        <w:t xml:space="preserve"> </w:t>
      </w:r>
      <w:r w:rsidRPr="00C549D8">
        <w:t>с</w:t>
      </w:r>
      <w:r w:rsidR="00C549D8" w:rsidRPr="00C549D8">
        <w:t xml:space="preserve"> </w:t>
      </w:r>
      <w:r w:rsidRPr="00C549D8">
        <w:t>них</w:t>
      </w:r>
      <w:r w:rsidR="00C549D8" w:rsidRPr="00C549D8">
        <w:t xml:space="preserve"> </w:t>
      </w:r>
      <w:r w:rsidRPr="00C549D8">
        <w:t>уже</w:t>
      </w:r>
      <w:r w:rsidR="00C549D8" w:rsidRPr="00C549D8">
        <w:t xml:space="preserve"> </w:t>
      </w:r>
      <w:r w:rsidRPr="00C549D8">
        <w:t>не</w:t>
      </w:r>
      <w:r w:rsidR="00C549D8" w:rsidRPr="00C549D8">
        <w:t xml:space="preserve"> </w:t>
      </w:r>
      <w:r w:rsidRPr="00C549D8">
        <w:t>будут</w:t>
      </w:r>
      <w:r w:rsidR="00C549D8" w:rsidRPr="00C549D8">
        <w:t xml:space="preserve"> </w:t>
      </w:r>
      <w:r w:rsidRPr="00C549D8">
        <w:t>взиматься</w:t>
      </w:r>
      <w:r w:rsidR="00C549D8" w:rsidRPr="00C549D8">
        <w:t xml:space="preserve"> </w:t>
      </w:r>
      <w:r w:rsidRPr="00C549D8">
        <w:t>налоги.</w:t>
      </w:r>
    </w:p>
    <w:p w:rsidR="002902C3" w:rsidRPr="00C549D8" w:rsidRDefault="002902C3" w:rsidP="002902C3">
      <w:r w:rsidRPr="00C549D8">
        <w:t>Вместе</w:t>
      </w:r>
      <w:r w:rsidR="00C549D8" w:rsidRPr="00C549D8">
        <w:t xml:space="preserve"> </w:t>
      </w:r>
      <w:r w:rsidRPr="00C549D8">
        <w:t>с</w:t>
      </w:r>
      <w:r w:rsidR="00C549D8" w:rsidRPr="00C549D8">
        <w:t xml:space="preserve"> </w:t>
      </w:r>
      <w:r w:rsidRPr="00C549D8">
        <w:t>тем,</w:t>
      </w:r>
      <w:r w:rsidR="00C549D8" w:rsidRPr="00C549D8">
        <w:t xml:space="preserve"> </w:t>
      </w:r>
      <w:r w:rsidRPr="00C549D8">
        <w:t>необходимо</w:t>
      </w:r>
      <w:r w:rsidR="00C549D8" w:rsidRPr="00C549D8">
        <w:t xml:space="preserve"> </w:t>
      </w:r>
      <w:r w:rsidRPr="00C549D8">
        <w:t>помнить,</w:t>
      </w:r>
      <w:r w:rsidR="00C549D8" w:rsidRPr="00C549D8">
        <w:t xml:space="preserve"> </w:t>
      </w:r>
      <w:r w:rsidRPr="00C549D8">
        <w:t>что</w:t>
      </w:r>
      <w:r w:rsidR="00C549D8" w:rsidRPr="00C549D8">
        <w:t xml:space="preserve"> </w:t>
      </w:r>
      <w:r w:rsidRPr="00C549D8">
        <w:t>пенсионер</w:t>
      </w:r>
      <w:r w:rsidR="00C549D8" w:rsidRPr="00C549D8">
        <w:t xml:space="preserve"> </w:t>
      </w:r>
      <w:r w:rsidRPr="00C549D8">
        <w:t>имеет</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в</w:t>
      </w:r>
      <w:r w:rsidR="00C549D8" w:rsidRPr="00C549D8">
        <w:t xml:space="preserve"> </w:t>
      </w:r>
      <w:r w:rsidRPr="00C549D8">
        <w:t>ситуациях,</w:t>
      </w:r>
      <w:r w:rsidR="00C549D8" w:rsidRPr="00C549D8">
        <w:t xml:space="preserve"> </w:t>
      </w:r>
      <w:r w:rsidRPr="00C549D8">
        <w:t>когда</w:t>
      </w:r>
      <w:r w:rsidR="00C549D8" w:rsidRPr="00C549D8">
        <w:t xml:space="preserve"> </w:t>
      </w:r>
      <w:r w:rsidRPr="00C549D8">
        <w:t>он</w:t>
      </w:r>
      <w:r w:rsidR="00C549D8" w:rsidRPr="00C549D8">
        <w:t xml:space="preserve"> </w:t>
      </w:r>
      <w:r w:rsidRPr="00C549D8">
        <w:t>работает</w:t>
      </w:r>
      <w:r w:rsidR="00C549D8" w:rsidRPr="00C549D8">
        <w:t xml:space="preserve"> </w:t>
      </w:r>
      <w:r w:rsidRPr="00C549D8">
        <w:t>и</w:t>
      </w:r>
      <w:r w:rsidR="00C549D8" w:rsidRPr="00C549D8">
        <w:t xml:space="preserve"> </w:t>
      </w:r>
      <w:r w:rsidRPr="00C549D8">
        <w:t>получает</w:t>
      </w:r>
      <w:r w:rsidR="00C549D8" w:rsidRPr="00C549D8">
        <w:t xml:space="preserve"> </w:t>
      </w:r>
      <w:r w:rsidRPr="00C549D8">
        <w:t>налогооблагаемый</w:t>
      </w:r>
      <w:r w:rsidR="00C549D8" w:rsidRPr="00C549D8">
        <w:t xml:space="preserve"> </w:t>
      </w:r>
      <w:r w:rsidRPr="00C549D8">
        <w:t>доход,</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в</w:t>
      </w:r>
      <w:r w:rsidR="00C549D8" w:rsidRPr="00C549D8">
        <w:t xml:space="preserve"> </w:t>
      </w:r>
      <w:r w:rsidRPr="00C549D8">
        <w:t>тех</w:t>
      </w:r>
      <w:r w:rsidR="00C549D8" w:rsidRPr="00C549D8">
        <w:t xml:space="preserve"> </w:t>
      </w:r>
      <w:r w:rsidRPr="00C549D8">
        <w:t>случае,</w:t>
      </w:r>
      <w:r w:rsidR="00C549D8" w:rsidRPr="00C549D8">
        <w:t xml:space="preserve"> </w:t>
      </w:r>
      <w:r w:rsidRPr="00C549D8">
        <w:t>когда</w:t>
      </w:r>
      <w:r w:rsidR="00C549D8" w:rsidRPr="00C549D8">
        <w:t xml:space="preserve"> </w:t>
      </w:r>
      <w:r w:rsidRPr="00C549D8">
        <w:t>он</w:t>
      </w:r>
      <w:r w:rsidR="00C549D8" w:rsidRPr="00C549D8">
        <w:t xml:space="preserve"> </w:t>
      </w:r>
      <w:r w:rsidRPr="00C549D8">
        <w:t>работал</w:t>
      </w:r>
      <w:r w:rsidR="00C549D8" w:rsidRPr="00C549D8">
        <w:t xml:space="preserve"> </w:t>
      </w:r>
      <w:r w:rsidRPr="00C549D8">
        <w:t>последние</w:t>
      </w:r>
      <w:r w:rsidR="00C549D8" w:rsidRPr="00C549D8">
        <w:t xml:space="preserve"> </w:t>
      </w:r>
      <w:r w:rsidRPr="00C549D8">
        <w:t>три</w:t>
      </w:r>
      <w:r w:rsidR="00C549D8" w:rsidRPr="00C549D8">
        <w:t xml:space="preserve"> </w:t>
      </w:r>
      <w:r w:rsidRPr="00C549D8">
        <w:t>года</w:t>
      </w:r>
      <w:r w:rsidR="00C549D8" w:rsidRPr="00C549D8">
        <w:t xml:space="preserve"> </w:t>
      </w:r>
      <w:r w:rsidRPr="00C549D8">
        <w:t>и</w:t>
      </w:r>
      <w:r w:rsidR="00C549D8" w:rsidRPr="00C549D8">
        <w:t xml:space="preserve"> </w:t>
      </w:r>
      <w:r w:rsidRPr="00C549D8">
        <w:t>получал</w:t>
      </w:r>
      <w:r w:rsidR="00C549D8" w:rsidRPr="00C549D8">
        <w:t xml:space="preserve"> </w:t>
      </w:r>
      <w:r w:rsidRPr="00C549D8">
        <w:t>доход</w:t>
      </w:r>
      <w:r w:rsidR="00C549D8" w:rsidRPr="00C549D8">
        <w:t xml:space="preserve"> </w:t>
      </w:r>
      <w:r w:rsidRPr="00C549D8">
        <w:t>непосредственно</w:t>
      </w:r>
      <w:r w:rsidR="00C549D8" w:rsidRPr="00C549D8">
        <w:t xml:space="preserve"> </w:t>
      </w:r>
      <w:r w:rsidRPr="00C549D8">
        <w:t>перед</w:t>
      </w:r>
      <w:r w:rsidR="00C549D8" w:rsidRPr="00C549D8">
        <w:t xml:space="preserve"> </w:t>
      </w:r>
      <w:r w:rsidRPr="00C549D8">
        <w:t>вычетом.</w:t>
      </w:r>
    </w:p>
    <w:p w:rsidR="002902C3" w:rsidRPr="00C549D8" w:rsidRDefault="00153053" w:rsidP="002902C3">
      <w:hyperlink r:id="rId16" w:history="1">
        <w:r w:rsidR="002902C3" w:rsidRPr="00C549D8">
          <w:rPr>
            <w:rStyle w:val="a3"/>
            <w:lang w:val="en-US"/>
          </w:rPr>
          <w:t>https</w:t>
        </w:r>
        <w:r w:rsidR="002902C3" w:rsidRPr="00C549D8">
          <w:rPr>
            <w:rStyle w:val="a3"/>
          </w:rPr>
          <w:t>://</w:t>
        </w:r>
        <w:r w:rsidR="002902C3" w:rsidRPr="00C549D8">
          <w:rPr>
            <w:rStyle w:val="a3"/>
            <w:lang w:val="en-US"/>
          </w:rPr>
          <w:t>deita</w:t>
        </w:r>
        <w:r w:rsidR="002902C3" w:rsidRPr="00C549D8">
          <w:rPr>
            <w:rStyle w:val="a3"/>
          </w:rPr>
          <w:t>.</w:t>
        </w:r>
        <w:r w:rsidR="002902C3" w:rsidRPr="00C549D8">
          <w:rPr>
            <w:rStyle w:val="a3"/>
            <w:lang w:val="en-US"/>
          </w:rPr>
          <w:t>ru</w:t>
        </w:r>
        <w:r w:rsidR="002902C3" w:rsidRPr="00C549D8">
          <w:rPr>
            <w:rStyle w:val="a3"/>
          </w:rPr>
          <w:t>/</w:t>
        </w:r>
        <w:r w:rsidR="002902C3" w:rsidRPr="00C549D8">
          <w:rPr>
            <w:rStyle w:val="a3"/>
            <w:lang w:val="en-US"/>
          </w:rPr>
          <w:t>article</w:t>
        </w:r>
        <w:r w:rsidR="002902C3" w:rsidRPr="00C549D8">
          <w:rPr>
            <w:rStyle w:val="a3"/>
          </w:rPr>
          <w:t>/553278</w:t>
        </w:r>
      </w:hyperlink>
      <w:r w:rsidR="00C549D8" w:rsidRPr="00C549D8">
        <w:t xml:space="preserve"> </w:t>
      </w:r>
    </w:p>
    <w:p w:rsidR="00C978BD" w:rsidRPr="00C549D8" w:rsidRDefault="004901D4" w:rsidP="00C978BD">
      <w:pPr>
        <w:pStyle w:val="2"/>
      </w:pPr>
      <w:bookmarkStart w:id="36" w:name="А102"/>
      <w:bookmarkStart w:id="37" w:name="_Toc168297583"/>
      <w:r w:rsidRPr="00C549D8">
        <w:t>URA.</w:t>
      </w:r>
      <w:r w:rsidRPr="00C549D8">
        <w:rPr>
          <w:lang w:val="en-US"/>
        </w:rPr>
        <w:t>news</w:t>
      </w:r>
      <w:r w:rsidR="00C978BD" w:rsidRPr="00C549D8">
        <w:t>,</w:t>
      </w:r>
      <w:r w:rsidR="00C549D8" w:rsidRPr="00C549D8">
        <w:t xml:space="preserve"> </w:t>
      </w:r>
      <w:r w:rsidR="00C978BD" w:rsidRPr="00C549D8">
        <w:t>31.05.2024,</w:t>
      </w:r>
      <w:r w:rsidR="00C549D8" w:rsidRPr="00C549D8">
        <w:t xml:space="preserve"> </w:t>
      </w:r>
      <w:r w:rsidR="00C978BD" w:rsidRPr="00C549D8">
        <w:t>Подсчитано,</w:t>
      </w:r>
      <w:r w:rsidR="00C549D8" w:rsidRPr="00C549D8">
        <w:t xml:space="preserve"> </w:t>
      </w:r>
      <w:r w:rsidR="00C978BD" w:rsidRPr="00C549D8">
        <w:t>сколько</w:t>
      </w:r>
      <w:r w:rsidR="00C549D8" w:rsidRPr="00C549D8">
        <w:t xml:space="preserve"> </w:t>
      </w:r>
      <w:r w:rsidR="00C978BD" w:rsidRPr="00C549D8">
        <w:t>нужно</w:t>
      </w:r>
      <w:r w:rsidR="00C549D8" w:rsidRPr="00C549D8">
        <w:t xml:space="preserve"> </w:t>
      </w:r>
      <w:r w:rsidR="00C978BD" w:rsidRPr="00C549D8">
        <w:t>денег</w:t>
      </w:r>
      <w:r w:rsidR="00C549D8" w:rsidRPr="00C549D8">
        <w:t xml:space="preserve"> </w:t>
      </w:r>
      <w:r w:rsidR="00C978BD" w:rsidRPr="00C549D8">
        <w:t>на</w:t>
      </w:r>
      <w:r w:rsidR="00C549D8" w:rsidRPr="00C549D8">
        <w:t xml:space="preserve"> </w:t>
      </w:r>
      <w:r w:rsidR="00C978BD" w:rsidRPr="00C549D8">
        <w:t>рождение</w:t>
      </w:r>
      <w:r w:rsidR="00C549D8" w:rsidRPr="00C549D8">
        <w:t xml:space="preserve"> </w:t>
      </w:r>
      <w:r w:rsidR="00C978BD" w:rsidRPr="00C549D8">
        <w:t>ребенка</w:t>
      </w:r>
      <w:bookmarkEnd w:id="36"/>
      <w:bookmarkEnd w:id="37"/>
    </w:p>
    <w:p w:rsidR="00C978BD" w:rsidRPr="00C549D8" w:rsidRDefault="00C978BD" w:rsidP="005217D3">
      <w:pPr>
        <w:pStyle w:val="3"/>
      </w:pPr>
      <w:bookmarkStart w:id="38" w:name="_Toc168297584"/>
      <w:r w:rsidRPr="00C549D8">
        <w:t>По</w:t>
      </w:r>
      <w:r w:rsidR="00C549D8" w:rsidRPr="00C549D8">
        <w:t xml:space="preserve"> </w:t>
      </w:r>
      <w:r w:rsidRPr="00C549D8">
        <w:t>результатам</w:t>
      </w:r>
      <w:r w:rsidR="00C549D8" w:rsidRPr="00C549D8">
        <w:t xml:space="preserve"> </w:t>
      </w:r>
      <w:r w:rsidRPr="00C549D8">
        <w:t>исследований</w:t>
      </w:r>
      <w:r w:rsidR="00C549D8" w:rsidRPr="00C549D8">
        <w:t xml:space="preserve"> «</w:t>
      </w:r>
      <w:r w:rsidRPr="00C549D8">
        <w:t>СберНПФ</w:t>
      </w:r>
      <w:r w:rsidR="00C549D8" w:rsidRPr="00C549D8">
        <w:t xml:space="preserve">» </w:t>
      </w:r>
      <w:r w:rsidRPr="00C549D8">
        <w:t>(негосударственный</w:t>
      </w:r>
      <w:r w:rsidR="00C549D8" w:rsidRPr="00C549D8">
        <w:t xml:space="preserve"> </w:t>
      </w:r>
      <w:r w:rsidRPr="00C549D8">
        <w:t>пенсионный</w:t>
      </w:r>
      <w:r w:rsidR="00C549D8" w:rsidRPr="00C549D8">
        <w:t xml:space="preserve"> </w:t>
      </w:r>
      <w:r w:rsidRPr="00C549D8">
        <w:t>фонд),</w:t>
      </w:r>
      <w:r w:rsidR="00C549D8" w:rsidRPr="00C549D8">
        <w:t xml:space="preserve"> </w:t>
      </w:r>
      <w:r w:rsidRPr="00C549D8">
        <w:t>чтобы</w:t>
      </w:r>
      <w:r w:rsidR="00C549D8" w:rsidRPr="00C549D8">
        <w:t xml:space="preserve"> </w:t>
      </w:r>
      <w:r w:rsidRPr="00C549D8">
        <w:t>обзавестись</w:t>
      </w:r>
      <w:r w:rsidR="00C549D8" w:rsidRPr="00C549D8">
        <w:t xml:space="preserve"> </w:t>
      </w:r>
      <w:r w:rsidRPr="00C549D8">
        <w:t>потомством,</w:t>
      </w:r>
      <w:r w:rsidR="00C549D8" w:rsidRPr="00C549D8">
        <w:t xml:space="preserve"> </w:t>
      </w:r>
      <w:r w:rsidRPr="00C549D8">
        <w:t>россиянам</w:t>
      </w:r>
      <w:r w:rsidR="00C549D8" w:rsidRPr="00C549D8">
        <w:t xml:space="preserve"> </w:t>
      </w:r>
      <w:r w:rsidRPr="00C549D8">
        <w:t>требуется</w:t>
      </w:r>
      <w:r w:rsidR="00C549D8" w:rsidRPr="00C549D8">
        <w:t xml:space="preserve"> </w:t>
      </w:r>
      <w:r w:rsidRPr="00C549D8">
        <w:t>более</w:t>
      </w:r>
      <w:r w:rsidR="00C549D8" w:rsidRPr="00C549D8">
        <w:t xml:space="preserve"> </w:t>
      </w:r>
      <w:r w:rsidRPr="00C549D8">
        <w:t>полутора</w:t>
      </w:r>
      <w:r w:rsidR="00C549D8" w:rsidRPr="00C549D8">
        <w:t xml:space="preserve"> </w:t>
      </w:r>
      <w:r w:rsidRPr="00C549D8">
        <w:t>миллиона.</w:t>
      </w:r>
      <w:r w:rsidR="00C549D8" w:rsidRPr="00C549D8">
        <w:t xml:space="preserve"> </w:t>
      </w:r>
      <w:r w:rsidRPr="00C549D8">
        <w:t>Результаты</w:t>
      </w:r>
      <w:r w:rsidR="00C549D8" w:rsidRPr="00C549D8">
        <w:t xml:space="preserve"> </w:t>
      </w:r>
      <w:r w:rsidRPr="00C549D8">
        <w:t>актуальны</w:t>
      </w:r>
      <w:r w:rsidR="00C549D8" w:rsidRPr="00C549D8">
        <w:t xml:space="preserve"> </w:t>
      </w:r>
      <w:r w:rsidRPr="00C549D8">
        <w:t>на</w:t>
      </w:r>
      <w:r w:rsidR="00C549D8" w:rsidRPr="00C549D8">
        <w:t xml:space="preserve"> </w:t>
      </w:r>
      <w:r w:rsidRPr="00C549D8">
        <w:t>май</w:t>
      </w:r>
      <w:r w:rsidR="00C549D8" w:rsidRPr="00C549D8">
        <w:t xml:space="preserve"> </w:t>
      </w:r>
      <w:r w:rsidRPr="00C549D8">
        <w:t>текущего</w:t>
      </w:r>
      <w:r w:rsidR="00C549D8" w:rsidRPr="00C549D8">
        <w:t xml:space="preserve"> </w:t>
      </w:r>
      <w:r w:rsidRPr="00C549D8">
        <w:t>года</w:t>
      </w:r>
      <w:r w:rsidR="00C549D8" w:rsidRPr="00C549D8">
        <w:t xml:space="preserve"> </w:t>
      </w:r>
      <w:r w:rsidRPr="00C549D8">
        <w:t>и</w:t>
      </w:r>
      <w:r w:rsidR="00C549D8" w:rsidRPr="00C549D8">
        <w:t xml:space="preserve"> </w:t>
      </w:r>
      <w:r w:rsidRPr="00C549D8">
        <w:t>в</w:t>
      </w:r>
      <w:r w:rsidR="00C549D8" w:rsidRPr="00C549D8">
        <w:t xml:space="preserve"> </w:t>
      </w:r>
      <w:r w:rsidRPr="00C549D8">
        <w:t>опросе</w:t>
      </w:r>
      <w:r w:rsidR="00C549D8" w:rsidRPr="00C549D8">
        <w:t xml:space="preserve"> </w:t>
      </w:r>
      <w:r w:rsidRPr="00C549D8">
        <w:t>поучаствовало</w:t>
      </w:r>
      <w:r w:rsidR="00C549D8" w:rsidRPr="00C549D8">
        <w:t xml:space="preserve"> </w:t>
      </w:r>
      <w:r w:rsidRPr="00C549D8">
        <w:t>более</w:t>
      </w:r>
      <w:r w:rsidR="00C549D8" w:rsidRPr="00C549D8">
        <w:t xml:space="preserve"> </w:t>
      </w:r>
      <w:r w:rsidRPr="00C549D8">
        <w:t>11</w:t>
      </w:r>
      <w:r w:rsidR="00C549D8" w:rsidRPr="00C549D8">
        <w:t xml:space="preserve"> </w:t>
      </w:r>
      <w:r w:rsidRPr="00C549D8">
        <w:t>тыс.</w:t>
      </w:r>
      <w:r w:rsidR="00C549D8" w:rsidRPr="00C549D8">
        <w:t xml:space="preserve"> </w:t>
      </w:r>
      <w:r w:rsidRPr="00C549D8">
        <w:t>совершеннолетних</w:t>
      </w:r>
      <w:r w:rsidR="00C549D8" w:rsidRPr="00C549D8">
        <w:t xml:space="preserve"> </w:t>
      </w:r>
      <w:r w:rsidRPr="00C549D8">
        <w:t>из</w:t>
      </w:r>
      <w:r w:rsidR="00C549D8" w:rsidRPr="00C549D8">
        <w:t xml:space="preserve"> </w:t>
      </w:r>
      <w:r w:rsidRPr="00C549D8">
        <w:t>37</w:t>
      </w:r>
      <w:r w:rsidR="00C549D8" w:rsidRPr="00C549D8">
        <w:t xml:space="preserve"> </w:t>
      </w:r>
      <w:r w:rsidRPr="00C549D8">
        <w:t>городов.</w:t>
      </w:r>
      <w:bookmarkEnd w:id="38"/>
    </w:p>
    <w:p w:rsidR="00C978BD" w:rsidRPr="00C549D8" w:rsidRDefault="00C549D8" w:rsidP="00C978BD">
      <w:r w:rsidRPr="00C549D8">
        <w:t>«</w:t>
      </w:r>
      <w:r w:rsidR="00C978BD" w:rsidRPr="00C549D8">
        <w:t>Женщины</w:t>
      </w:r>
      <w:r w:rsidRPr="00C549D8">
        <w:t xml:space="preserve"> </w:t>
      </w:r>
      <w:r w:rsidR="00C978BD" w:rsidRPr="00C549D8">
        <w:t>дают</w:t>
      </w:r>
      <w:r w:rsidRPr="00C549D8">
        <w:t xml:space="preserve"> </w:t>
      </w:r>
      <w:r w:rsidR="00C978BD" w:rsidRPr="00C549D8">
        <w:t>оценку</w:t>
      </w:r>
      <w:r w:rsidRPr="00C549D8">
        <w:t xml:space="preserve"> </w:t>
      </w:r>
      <w:r w:rsidR="00C978BD" w:rsidRPr="00C549D8">
        <w:t>в</w:t>
      </w:r>
      <w:r w:rsidRPr="00C549D8">
        <w:t xml:space="preserve"> </w:t>
      </w:r>
      <w:r w:rsidR="00C978BD" w:rsidRPr="00C549D8">
        <w:t>два</w:t>
      </w:r>
      <w:r w:rsidRPr="00C549D8">
        <w:t xml:space="preserve"> </w:t>
      </w:r>
      <w:r w:rsidR="00C978BD" w:rsidRPr="00C549D8">
        <w:t>млн</w:t>
      </w:r>
      <w:r w:rsidRPr="00C549D8">
        <w:t xml:space="preserve"> </w:t>
      </w:r>
      <w:r w:rsidR="00C978BD" w:rsidRPr="00C549D8">
        <w:t>рублей</w:t>
      </w:r>
      <w:r w:rsidRPr="00C549D8">
        <w:t xml:space="preserve"> </w:t>
      </w:r>
      <w:r w:rsidR="00C978BD" w:rsidRPr="00C549D8">
        <w:t>(против</w:t>
      </w:r>
      <w:r w:rsidRPr="00C549D8">
        <w:t xml:space="preserve"> </w:t>
      </w:r>
      <w:r w:rsidR="00C978BD" w:rsidRPr="00C549D8">
        <w:t>1,3</w:t>
      </w:r>
      <w:r w:rsidRPr="00C549D8">
        <w:t xml:space="preserve"> </w:t>
      </w:r>
      <w:r w:rsidR="00C978BD" w:rsidRPr="00C549D8">
        <w:t>млн</w:t>
      </w:r>
      <w:r w:rsidRPr="00C549D8">
        <w:t xml:space="preserve"> </w:t>
      </w:r>
      <w:r w:rsidR="00C978BD" w:rsidRPr="00C549D8">
        <w:t>у</w:t>
      </w:r>
      <w:r w:rsidRPr="00C549D8">
        <w:t xml:space="preserve"> </w:t>
      </w:r>
      <w:r w:rsidR="00C978BD" w:rsidRPr="00C549D8">
        <w:t>мужчин),</w:t>
      </w:r>
      <w:r w:rsidRPr="00C549D8">
        <w:t xml:space="preserve"> </w:t>
      </w:r>
      <w:r w:rsidR="00C978BD" w:rsidRPr="00C549D8">
        <w:t>что</w:t>
      </w:r>
      <w:r w:rsidRPr="00C549D8">
        <w:t xml:space="preserve"> </w:t>
      </w:r>
      <w:r w:rsidR="00C978BD" w:rsidRPr="00C549D8">
        <w:t>отчасти</w:t>
      </w:r>
      <w:r w:rsidRPr="00C549D8">
        <w:t xml:space="preserve"> </w:t>
      </w:r>
      <w:r w:rsidR="00C978BD" w:rsidRPr="00C549D8">
        <w:t>связано</w:t>
      </w:r>
      <w:r w:rsidRPr="00C549D8">
        <w:t xml:space="preserve"> </w:t>
      </w:r>
      <w:r w:rsidR="00C978BD" w:rsidRPr="00C549D8">
        <w:t>с</w:t>
      </w:r>
      <w:r w:rsidRPr="00C549D8">
        <w:t xml:space="preserve"> </w:t>
      </w:r>
      <w:r w:rsidR="00C978BD" w:rsidRPr="00C549D8">
        <w:t>более</w:t>
      </w:r>
      <w:r w:rsidRPr="00C549D8">
        <w:t xml:space="preserve"> </w:t>
      </w:r>
      <w:r w:rsidR="00C978BD" w:rsidRPr="00C549D8">
        <w:t>четким</w:t>
      </w:r>
      <w:r w:rsidRPr="00C549D8">
        <w:t xml:space="preserve"> </w:t>
      </w:r>
      <w:r w:rsidR="00C978BD" w:rsidRPr="00C549D8">
        <w:t>пониманием</w:t>
      </w:r>
      <w:r w:rsidRPr="00C549D8">
        <w:t xml:space="preserve"> </w:t>
      </w:r>
      <w:r w:rsidR="00C978BD" w:rsidRPr="00C549D8">
        <w:t>возможных</w:t>
      </w:r>
      <w:r w:rsidRPr="00C549D8">
        <w:t xml:space="preserve"> </w:t>
      </w:r>
      <w:r w:rsidR="00C978BD" w:rsidRPr="00C549D8">
        <w:t>трат.</w:t>
      </w:r>
      <w:r w:rsidRPr="00C549D8">
        <w:t xml:space="preserve"> </w:t>
      </w:r>
      <w:r w:rsidR="00C978BD" w:rsidRPr="00C549D8">
        <w:t>Самые</w:t>
      </w:r>
      <w:r w:rsidRPr="00C549D8">
        <w:t xml:space="preserve"> </w:t>
      </w:r>
      <w:r w:rsidR="00C978BD" w:rsidRPr="00C549D8">
        <w:t>значительные</w:t>
      </w:r>
      <w:r w:rsidRPr="00C549D8">
        <w:t xml:space="preserve"> </w:t>
      </w:r>
      <w:r w:rsidR="00C978BD" w:rsidRPr="00C549D8">
        <w:t>суммы</w:t>
      </w:r>
      <w:r w:rsidRPr="00C549D8">
        <w:t xml:space="preserve"> </w:t>
      </w:r>
      <w:r w:rsidR="00C978BD" w:rsidRPr="00C549D8">
        <w:t>сбережений</w:t>
      </w:r>
      <w:r w:rsidRPr="00C549D8">
        <w:t xml:space="preserve"> </w:t>
      </w:r>
      <w:r w:rsidR="00C978BD" w:rsidRPr="00C549D8">
        <w:t>для</w:t>
      </w:r>
      <w:r w:rsidRPr="00C549D8">
        <w:t xml:space="preserve"> </w:t>
      </w:r>
      <w:r w:rsidR="00C978BD" w:rsidRPr="00C549D8">
        <w:t>рождения</w:t>
      </w:r>
      <w:r w:rsidRPr="00C549D8">
        <w:t xml:space="preserve"> </w:t>
      </w:r>
      <w:r w:rsidR="00C978BD" w:rsidRPr="00C549D8">
        <w:t>ребенка</w:t>
      </w:r>
      <w:r w:rsidRPr="00C549D8">
        <w:t xml:space="preserve"> </w:t>
      </w:r>
      <w:r w:rsidR="00C978BD" w:rsidRPr="00C549D8">
        <w:t>озвучили</w:t>
      </w:r>
      <w:r w:rsidRPr="00C549D8">
        <w:t xml:space="preserve"> </w:t>
      </w:r>
      <w:r w:rsidR="00C978BD" w:rsidRPr="00C549D8">
        <w:t>респонденты</w:t>
      </w:r>
      <w:r w:rsidRPr="00C549D8">
        <w:t xml:space="preserve"> </w:t>
      </w:r>
      <w:r w:rsidR="00C978BD" w:rsidRPr="00C549D8">
        <w:t>из</w:t>
      </w:r>
      <w:r w:rsidRPr="00C549D8">
        <w:t xml:space="preserve"> </w:t>
      </w:r>
      <w:r w:rsidR="00C978BD" w:rsidRPr="00C549D8">
        <w:t>Москвы</w:t>
      </w:r>
      <w:r w:rsidRPr="00C549D8">
        <w:t xml:space="preserve"> </w:t>
      </w:r>
      <w:r w:rsidR="00C978BD" w:rsidRPr="00C549D8">
        <w:t>(3,9</w:t>
      </w:r>
      <w:r w:rsidRPr="00C549D8">
        <w:t xml:space="preserve"> </w:t>
      </w:r>
      <w:r w:rsidR="00C978BD" w:rsidRPr="00C549D8">
        <w:t>млн</w:t>
      </w:r>
      <w:r w:rsidRPr="00C549D8">
        <w:t xml:space="preserve"> </w:t>
      </w:r>
      <w:r w:rsidR="00C978BD" w:rsidRPr="00C549D8">
        <w:t>рублей),</w:t>
      </w:r>
      <w:r w:rsidRPr="00C549D8">
        <w:t xml:space="preserve"> </w:t>
      </w:r>
      <w:r w:rsidR="00C978BD" w:rsidRPr="00C549D8">
        <w:t>Санкт-Петербурга</w:t>
      </w:r>
      <w:r w:rsidRPr="00C549D8">
        <w:t xml:space="preserve"> </w:t>
      </w:r>
      <w:r w:rsidR="00C978BD" w:rsidRPr="00C549D8">
        <w:t>(2,8</w:t>
      </w:r>
      <w:r w:rsidRPr="00C549D8">
        <w:t xml:space="preserve"> </w:t>
      </w:r>
      <w:r w:rsidR="00C978BD" w:rsidRPr="00C549D8">
        <w:t>млн</w:t>
      </w:r>
      <w:r w:rsidRPr="00C549D8">
        <w:t xml:space="preserve"> </w:t>
      </w:r>
      <w:r w:rsidR="00C978BD" w:rsidRPr="00C549D8">
        <w:t>рублей),</w:t>
      </w:r>
      <w:r w:rsidRPr="00C549D8">
        <w:t xml:space="preserve"> </w:t>
      </w:r>
      <w:r w:rsidR="00C978BD" w:rsidRPr="00C549D8">
        <w:t>Воронежа</w:t>
      </w:r>
      <w:r w:rsidRPr="00C549D8">
        <w:t xml:space="preserve"> </w:t>
      </w:r>
      <w:r w:rsidR="00C978BD" w:rsidRPr="00C549D8">
        <w:t>(2,1</w:t>
      </w:r>
      <w:r w:rsidRPr="00C549D8">
        <w:t xml:space="preserve"> </w:t>
      </w:r>
      <w:r w:rsidR="00C978BD" w:rsidRPr="00C549D8">
        <w:t>млн),</w:t>
      </w:r>
      <w:r w:rsidRPr="00C549D8">
        <w:t xml:space="preserve"> </w:t>
      </w:r>
      <w:r w:rsidR="00C978BD" w:rsidRPr="00C549D8">
        <w:t>Казани,</w:t>
      </w:r>
      <w:r w:rsidRPr="00C549D8">
        <w:t xml:space="preserve"> </w:t>
      </w:r>
      <w:r w:rsidR="00C978BD" w:rsidRPr="00C549D8">
        <w:t>Набережных</w:t>
      </w:r>
      <w:r w:rsidRPr="00C549D8">
        <w:t xml:space="preserve"> </w:t>
      </w:r>
      <w:r w:rsidR="00C978BD" w:rsidRPr="00C549D8">
        <w:t>Челнов</w:t>
      </w:r>
      <w:r w:rsidRPr="00C549D8">
        <w:t xml:space="preserve"> </w:t>
      </w:r>
      <w:r w:rsidR="00C978BD" w:rsidRPr="00C549D8">
        <w:t>и</w:t>
      </w:r>
      <w:r w:rsidRPr="00C549D8">
        <w:t xml:space="preserve"> </w:t>
      </w:r>
      <w:r w:rsidR="00C978BD" w:rsidRPr="00C549D8">
        <w:t>Тольятти</w:t>
      </w:r>
      <w:r w:rsidRPr="00C549D8">
        <w:t xml:space="preserve"> </w:t>
      </w:r>
      <w:r w:rsidR="00C978BD" w:rsidRPr="00C549D8">
        <w:t>(по</w:t>
      </w:r>
      <w:r w:rsidRPr="00C549D8">
        <w:t xml:space="preserve"> </w:t>
      </w:r>
      <w:r w:rsidR="00C978BD" w:rsidRPr="00C549D8">
        <w:t>2</w:t>
      </w:r>
      <w:r w:rsidRPr="00C549D8">
        <w:t xml:space="preserve"> </w:t>
      </w:r>
      <w:r w:rsidR="00C978BD" w:rsidRPr="00C549D8">
        <w:t>млн</w:t>
      </w:r>
      <w:r w:rsidRPr="00C549D8">
        <w:t xml:space="preserve"> </w:t>
      </w:r>
      <w:r w:rsidR="00C978BD" w:rsidRPr="00C549D8">
        <w:t>рублей</w:t>
      </w:r>
      <w:r w:rsidRPr="00C549D8">
        <w:t xml:space="preserve"> </w:t>
      </w:r>
      <w:r w:rsidR="00C978BD" w:rsidRPr="00C549D8">
        <w:t>соответственно)</w:t>
      </w:r>
      <w:r w:rsidRPr="00C549D8">
        <w:t>»</w:t>
      </w:r>
      <w:r w:rsidR="00C978BD" w:rsidRPr="00C549D8">
        <w:t>,</w:t>
      </w:r>
      <w:r w:rsidRPr="00C549D8">
        <w:t xml:space="preserve"> - </w:t>
      </w:r>
      <w:r w:rsidR="00C978BD" w:rsidRPr="00C549D8">
        <w:t>подчеркнул</w:t>
      </w:r>
      <w:r w:rsidRPr="00C549D8">
        <w:t xml:space="preserve"> </w:t>
      </w:r>
      <w:r w:rsidR="00C978BD" w:rsidRPr="00C549D8">
        <w:t>генеральный</w:t>
      </w:r>
      <w:r w:rsidRPr="00C549D8">
        <w:t xml:space="preserve"> </w:t>
      </w:r>
      <w:r w:rsidR="00C978BD" w:rsidRPr="00C549D8">
        <w:t>директор</w:t>
      </w:r>
      <w:r w:rsidRPr="00C549D8">
        <w:t xml:space="preserve"> «</w:t>
      </w:r>
      <w:r w:rsidR="00C978BD" w:rsidRPr="00C549D8">
        <w:t>СберНПФ</w:t>
      </w:r>
      <w:r w:rsidRPr="00C549D8">
        <w:t xml:space="preserve">» </w:t>
      </w:r>
      <w:r w:rsidR="00C978BD" w:rsidRPr="00C549D8">
        <w:t>Александр</w:t>
      </w:r>
      <w:r w:rsidRPr="00C549D8">
        <w:t xml:space="preserve"> </w:t>
      </w:r>
      <w:r w:rsidR="00C978BD" w:rsidRPr="00C549D8">
        <w:t>Зарецкий.</w:t>
      </w:r>
    </w:p>
    <w:p w:rsidR="00C978BD" w:rsidRPr="00C549D8" w:rsidRDefault="00C978BD" w:rsidP="00C978BD">
      <w:r w:rsidRPr="00C549D8">
        <w:t>Для</w:t>
      </w:r>
      <w:r w:rsidR="00C549D8" w:rsidRPr="00C549D8">
        <w:t xml:space="preserve"> </w:t>
      </w:r>
      <w:r w:rsidRPr="00C549D8">
        <w:t>рождения</w:t>
      </w:r>
      <w:r w:rsidR="00C549D8" w:rsidRPr="00C549D8">
        <w:t xml:space="preserve"> </w:t>
      </w:r>
      <w:r w:rsidRPr="00C549D8">
        <w:t>ребенка</w:t>
      </w:r>
      <w:r w:rsidR="00C549D8" w:rsidRPr="00C549D8">
        <w:t xml:space="preserve"> </w:t>
      </w:r>
      <w:r w:rsidRPr="00C549D8">
        <w:t>более</w:t>
      </w:r>
      <w:r w:rsidR="00C549D8" w:rsidRPr="00C549D8">
        <w:t xml:space="preserve"> </w:t>
      </w:r>
      <w:r w:rsidRPr="00C549D8">
        <w:t>половины</w:t>
      </w:r>
      <w:r w:rsidR="00C549D8" w:rsidRPr="00C549D8">
        <w:t xml:space="preserve"> </w:t>
      </w:r>
      <w:r w:rsidRPr="00C549D8">
        <w:t>респондентов</w:t>
      </w:r>
      <w:r w:rsidR="00C549D8" w:rsidRPr="00C549D8">
        <w:t xml:space="preserve"> </w:t>
      </w:r>
      <w:r w:rsidRPr="00C549D8">
        <w:t>отметили,</w:t>
      </w:r>
      <w:r w:rsidR="00C549D8" w:rsidRPr="00C549D8">
        <w:t xml:space="preserve"> </w:t>
      </w:r>
      <w:r w:rsidRPr="00C549D8">
        <w:t>что</w:t>
      </w:r>
      <w:r w:rsidR="00C549D8" w:rsidRPr="00C549D8">
        <w:t xml:space="preserve"> </w:t>
      </w:r>
      <w:r w:rsidRPr="00C549D8">
        <w:t>им</w:t>
      </w:r>
      <w:r w:rsidR="00C549D8" w:rsidRPr="00C549D8">
        <w:t xml:space="preserve"> </w:t>
      </w:r>
      <w:r w:rsidRPr="00C549D8">
        <w:t>требуется</w:t>
      </w:r>
      <w:r w:rsidR="00C549D8" w:rsidRPr="00C549D8">
        <w:t xml:space="preserve"> </w:t>
      </w:r>
      <w:r w:rsidRPr="00C549D8">
        <w:t>не</w:t>
      </w:r>
      <w:r w:rsidR="00C549D8" w:rsidRPr="00C549D8">
        <w:t xml:space="preserve"> </w:t>
      </w:r>
      <w:r w:rsidRPr="00C549D8">
        <w:t>меньше</w:t>
      </w:r>
      <w:r w:rsidR="00C549D8" w:rsidRPr="00C549D8">
        <w:t xml:space="preserve"> </w:t>
      </w:r>
      <w:r w:rsidRPr="00C549D8">
        <w:t>600</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Без</w:t>
      </w:r>
      <w:r w:rsidR="00C549D8" w:rsidRPr="00C549D8">
        <w:t xml:space="preserve"> </w:t>
      </w:r>
      <w:r w:rsidRPr="00C549D8">
        <w:t>учета</w:t>
      </w:r>
      <w:r w:rsidR="00C549D8" w:rsidRPr="00C549D8">
        <w:t xml:space="preserve"> </w:t>
      </w:r>
      <w:r w:rsidRPr="00C549D8">
        <w:t>пособий</w:t>
      </w:r>
      <w:r w:rsidR="00C549D8" w:rsidRPr="00C549D8">
        <w:t xml:space="preserve"> </w:t>
      </w:r>
      <w:r w:rsidRPr="00C549D8">
        <w:t>сюда</w:t>
      </w:r>
      <w:r w:rsidR="00C549D8" w:rsidRPr="00C549D8">
        <w:t xml:space="preserve"> </w:t>
      </w:r>
      <w:r w:rsidRPr="00C549D8">
        <w:t>входят</w:t>
      </w:r>
      <w:r w:rsidR="00C549D8" w:rsidRPr="00C549D8">
        <w:t xml:space="preserve"> </w:t>
      </w:r>
      <w:r w:rsidRPr="00C549D8">
        <w:t>траты</w:t>
      </w:r>
      <w:r w:rsidR="00C549D8" w:rsidRPr="00C549D8">
        <w:t xml:space="preserve"> </w:t>
      </w:r>
      <w:r w:rsidRPr="00C549D8">
        <w:t>на</w:t>
      </w:r>
      <w:r w:rsidR="00C549D8" w:rsidRPr="00C549D8">
        <w:t xml:space="preserve"> </w:t>
      </w:r>
      <w:r w:rsidRPr="00C549D8">
        <w:t>ведение</w:t>
      </w:r>
      <w:r w:rsidR="00C549D8" w:rsidRPr="00C549D8">
        <w:t xml:space="preserve"> </w:t>
      </w:r>
      <w:r w:rsidRPr="00C549D8">
        <w:t>беременности,</w:t>
      </w:r>
      <w:r w:rsidR="00C549D8" w:rsidRPr="00C549D8">
        <w:t xml:space="preserve"> </w:t>
      </w:r>
      <w:r w:rsidRPr="00C549D8">
        <w:t>роды</w:t>
      </w:r>
      <w:r w:rsidR="00C549D8" w:rsidRPr="00C549D8">
        <w:t xml:space="preserve"> </w:t>
      </w:r>
      <w:r w:rsidRPr="00C549D8">
        <w:t>и</w:t>
      </w:r>
      <w:r w:rsidR="00C549D8" w:rsidRPr="00C549D8">
        <w:t xml:space="preserve"> </w:t>
      </w:r>
      <w:r w:rsidRPr="00C549D8">
        <w:t>содержания</w:t>
      </w:r>
      <w:r w:rsidR="00C549D8" w:rsidRPr="00C549D8">
        <w:t xml:space="preserve"> </w:t>
      </w:r>
      <w:r w:rsidRPr="00C549D8">
        <w:t>малыша</w:t>
      </w:r>
      <w:r w:rsidR="00C549D8" w:rsidRPr="00C549D8">
        <w:t xml:space="preserve"> </w:t>
      </w:r>
      <w:r w:rsidRPr="00C549D8">
        <w:t>примерно</w:t>
      </w:r>
      <w:r w:rsidR="00C549D8" w:rsidRPr="00C549D8">
        <w:t xml:space="preserve"> </w:t>
      </w:r>
      <w:r w:rsidRPr="00C549D8">
        <w:t>до</w:t>
      </w:r>
      <w:r w:rsidR="00C549D8" w:rsidRPr="00C549D8">
        <w:t xml:space="preserve"> </w:t>
      </w:r>
      <w:r w:rsidRPr="00C549D8">
        <w:t>года.</w:t>
      </w:r>
    </w:p>
    <w:p w:rsidR="00C978BD" w:rsidRPr="00C549D8" w:rsidRDefault="00C978BD" w:rsidP="00C978BD">
      <w:r w:rsidRPr="00C549D8">
        <w:t>Опрошенные</w:t>
      </w:r>
      <w:r w:rsidR="00C549D8" w:rsidRPr="00C549D8">
        <w:t xml:space="preserve"> </w:t>
      </w:r>
      <w:r w:rsidRPr="00C549D8">
        <w:t>считают,</w:t>
      </w:r>
      <w:r w:rsidR="00C549D8" w:rsidRPr="00C549D8">
        <w:t xml:space="preserve"> </w:t>
      </w:r>
      <w:r w:rsidRPr="00C549D8">
        <w:t>что</w:t>
      </w:r>
      <w:r w:rsidR="00C549D8" w:rsidRPr="00C549D8">
        <w:t xml:space="preserve"> </w:t>
      </w:r>
      <w:r w:rsidRPr="00C549D8">
        <w:t>сначала</w:t>
      </w:r>
      <w:r w:rsidR="00C549D8" w:rsidRPr="00C549D8">
        <w:t xml:space="preserve"> </w:t>
      </w:r>
      <w:r w:rsidRPr="00C549D8">
        <w:t>нужно</w:t>
      </w:r>
      <w:r w:rsidR="00C549D8" w:rsidRPr="00C549D8">
        <w:t xml:space="preserve"> </w:t>
      </w:r>
      <w:r w:rsidRPr="00C549D8">
        <w:t>закрыть</w:t>
      </w:r>
      <w:r w:rsidR="00C549D8" w:rsidRPr="00C549D8">
        <w:t xml:space="preserve"> </w:t>
      </w:r>
      <w:r w:rsidRPr="00C549D8">
        <w:t>определенный</w:t>
      </w:r>
      <w:r w:rsidR="00C549D8" w:rsidRPr="00C549D8">
        <w:t xml:space="preserve"> </w:t>
      </w:r>
      <w:r w:rsidRPr="00C549D8">
        <w:t>список</w:t>
      </w:r>
      <w:r w:rsidR="00C549D8" w:rsidRPr="00C549D8">
        <w:t xml:space="preserve"> </w:t>
      </w:r>
      <w:r w:rsidRPr="00C549D8">
        <w:t>задач.</w:t>
      </w:r>
      <w:r w:rsidR="00C549D8" w:rsidRPr="00C549D8">
        <w:t xml:space="preserve"> </w:t>
      </w:r>
      <w:r w:rsidRPr="00C549D8">
        <w:t>Например,</w:t>
      </w:r>
      <w:r w:rsidR="00C549D8" w:rsidRPr="00C549D8">
        <w:t xml:space="preserve"> </w:t>
      </w:r>
      <w:r w:rsidRPr="00C549D8">
        <w:t>купить</w:t>
      </w:r>
      <w:r w:rsidR="00C549D8" w:rsidRPr="00C549D8">
        <w:t xml:space="preserve"> </w:t>
      </w:r>
      <w:r w:rsidRPr="00C549D8">
        <w:t>квартиру</w:t>
      </w:r>
      <w:r w:rsidR="00C549D8" w:rsidRPr="00C549D8">
        <w:t xml:space="preserve"> </w:t>
      </w:r>
      <w:r w:rsidRPr="00C549D8">
        <w:t>в</w:t>
      </w:r>
      <w:r w:rsidR="00C549D8" w:rsidRPr="00C549D8">
        <w:t xml:space="preserve"> </w:t>
      </w:r>
      <w:r w:rsidRPr="00C549D8">
        <w:t>свой</w:t>
      </w:r>
      <w:r w:rsidR="00C549D8" w:rsidRPr="00C549D8">
        <w:t xml:space="preserve"> </w:t>
      </w:r>
      <w:r w:rsidRPr="00C549D8">
        <w:t>список</w:t>
      </w:r>
      <w:r w:rsidR="00C549D8" w:rsidRPr="00C549D8">
        <w:t xml:space="preserve"> </w:t>
      </w:r>
      <w:r w:rsidRPr="00C549D8">
        <w:t>внесли</w:t>
      </w:r>
      <w:r w:rsidR="00C549D8" w:rsidRPr="00C549D8">
        <w:t xml:space="preserve"> </w:t>
      </w:r>
      <w:r w:rsidRPr="00C549D8">
        <w:t>69%</w:t>
      </w:r>
      <w:r w:rsidR="00C549D8" w:rsidRPr="00C549D8">
        <w:t xml:space="preserve"> </w:t>
      </w:r>
      <w:r w:rsidRPr="00C549D8">
        <w:t>респондентов,</w:t>
      </w:r>
      <w:r w:rsidR="00C549D8" w:rsidRPr="00C549D8">
        <w:t xml:space="preserve"> </w:t>
      </w:r>
      <w:r w:rsidRPr="00C549D8">
        <w:t>32%</w:t>
      </w:r>
      <w:r w:rsidR="00C549D8" w:rsidRPr="00C549D8">
        <w:t xml:space="preserve"> </w:t>
      </w:r>
      <w:r w:rsidRPr="00C549D8">
        <w:t>сначала</w:t>
      </w:r>
      <w:r w:rsidR="00C549D8" w:rsidRPr="00C549D8">
        <w:t xml:space="preserve"> </w:t>
      </w:r>
      <w:r w:rsidRPr="00C549D8">
        <w:t>собираются</w:t>
      </w:r>
      <w:r w:rsidR="00C549D8" w:rsidRPr="00C549D8">
        <w:t xml:space="preserve"> </w:t>
      </w:r>
      <w:r w:rsidRPr="00C549D8">
        <w:t>выстроить</w:t>
      </w:r>
      <w:r w:rsidR="00C549D8" w:rsidRPr="00C549D8">
        <w:t xml:space="preserve"> </w:t>
      </w:r>
      <w:r w:rsidRPr="00C549D8">
        <w:t>карьеру,</w:t>
      </w:r>
      <w:r w:rsidR="00C549D8" w:rsidRPr="00C549D8">
        <w:t xml:space="preserve"> </w:t>
      </w:r>
      <w:r w:rsidRPr="00C549D8">
        <w:t>а</w:t>
      </w:r>
      <w:r w:rsidR="00C549D8" w:rsidRPr="00C549D8">
        <w:t xml:space="preserve"> </w:t>
      </w:r>
      <w:r w:rsidRPr="00C549D8">
        <w:t>вот</w:t>
      </w:r>
      <w:r w:rsidR="00C549D8" w:rsidRPr="00C549D8">
        <w:t xml:space="preserve"> </w:t>
      </w:r>
      <w:r w:rsidRPr="00C549D8">
        <w:t>купить</w:t>
      </w:r>
      <w:r w:rsidR="00C549D8" w:rsidRPr="00C549D8">
        <w:t xml:space="preserve"> </w:t>
      </w:r>
      <w:r w:rsidRPr="00C549D8">
        <w:t>машину</w:t>
      </w:r>
      <w:r w:rsidR="00C549D8" w:rsidRPr="00C549D8">
        <w:t xml:space="preserve"> </w:t>
      </w:r>
      <w:r w:rsidRPr="00C549D8">
        <w:t>перед</w:t>
      </w:r>
      <w:r w:rsidR="00C549D8" w:rsidRPr="00C549D8">
        <w:t xml:space="preserve"> </w:t>
      </w:r>
      <w:r w:rsidRPr="00C549D8">
        <w:t>рождением</w:t>
      </w:r>
      <w:r w:rsidR="00C549D8" w:rsidRPr="00C549D8">
        <w:t xml:space="preserve"> </w:t>
      </w:r>
      <w:r w:rsidRPr="00C549D8">
        <w:t>хотят</w:t>
      </w:r>
      <w:r w:rsidR="00C549D8" w:rsidRPr="00C549D8">
        <w:t xml:space="preserve"> </w:t>
      </w:r>
      <w:r w:rsidRPr="00C549D8">
        <w:t>всего</w:t>
      </w:r>
      <w:r w:rsidR="00C549D8" w:rsidRPr="00C549D8">
        <w:t xml:space="preserve"> </w:t>
      </w:r>
      <w:r w:rsidRPr="00C549D8">
        <w:t>7%</w:t>
      </w:r>
      <w:r w:rsidR="00C549D8" w:rsidRPr="00C549D8">
        <w:t xml:space="preserve"> </w:t>
      </w:r>
      <w:r w:rsidRPr="00C549D8">
        <w:t>голосующих.</w:t>
      </w:r>
    </w:p>
    <w:p w:rsidR="00C978BD" w:rsidRPr="00C549D8" w:rsidRDefault="00153053" w:rsidP="00C978BD">
      <w:hyperlink r:id="rId17" w:history="1">
        <w:r w:rsidR="00C978BD" w:rsidRPr="00C549D8">
          <w:rPr>
            <w:rStyle w:val="a3"/>
          </w:rPr>
          <w:t>https://ura.news/news/1052775406</w:t>
        </w:r>
      </w:hyperlink>
    </w:p>
    <w:p w:rsidR="00111D7C" w:rsidRPr="00C549D8"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68297585"/>
      <w:r w:rsidRPr="00C549D8">
        <w:t>Программа</w:t>
      </w:r>
      <w:r w:rsidR="00C549D8" w:rsidRPr="00C549D8">
        <w:t xml:space="preserve"> </w:t>
      </w:r>
      <w:r w:rsidRPr="00C549D8">
        <w:t>долгосрочных</w:t>
      </w:r>
      <w:r w:rsidR="00C549D8" w:rsidRPr="00C549D8">
        <w:t xml:space="preserve"> </w:t>
      </w:r>
      <w:r w:rsidRPr="00C549D8">
        <w:t>сбережений</w:t>
      </w:r>
      <w:bookmarkEnd w:id="39"/>
      <w:bookmarkEnd w:id="44"/>
    </w:p>
    <w:p w:rsidR="007657BC" w:rsidRPr="00C549D8" w:rsidRDefault="007657BC" w:rsidP="007657BC">
      <w:pPr>
        <w:pStyle w:val="2"/>
      </w:pPr>
      <w:bookmarkStart w:id="45" w:name="_Toc168297586"/>
      <w:r w:rsidRPr="00C549D8">
        <w:t>Парламентская</w:t>
      </w:r>
      <w:r w:rsidR="00C549D8" w:rsidRPr="00C549D8">
        <w:t xml:space="preserve"> </w:t>
      </w:r>
      <w:r w:rsidRPr="00C549D8">
        <w:t>газета,</w:t>
      </w:r>
      <w:r w:rsidR="00C549D8" w:rsidRPr="00C549D8">
        <w:t xml:space="preserve"> </w:t>
      </w:r>
      <w:r w:rsidRPr="00C549D8">
        <w:t>31.05.2024,</w:t>
      </w:r>
      <w:r w:rsidR="00C549D8" w:rsidRPr="00C549D8">
        <w:t xml:space="preserve"> </w:t>
      </w:r>
      <w:r w:rsidR="004901D4" w:rsidRPr="00C549D8">
        <w:t>Валерий</w:t>
      </w:r>
      <w:r w:rsidR="00C549D8" w:rsidRPr="00C549D8">
        <w:t xml:space="preserve"> </w:t>
      </w:r>
      <w:r w:rsidR="004901D4" w:rsidRPr="00C549D8">
        <w:t>ФИЛОНЕНКО,</w:t>
      </w:r>
      <w:r w:rsidR="00C549D8" w:rsidRPr="00C549D8">
        <w:t xml:space="preserve"> </w:t>
      </w:r>
      <w:r w:rsidRPr="00C549D8">
        <w:t>Главные</w:t>
      </w:r>
      <w:r w:rsidR="00C549D8" w:rsidRPr="00C549D8">
        <w:t xml:space="preserve"> </w:t>
      </w:r>
      <w:r w:rsidRPr="00C549D8">
        <w:t>темы</w:t>
      </w:r>
      <w:r w:rsidR="00C549D8" w:rsidRPr="00C549D8">
        <w:t xml:space="preserve"> </w:t>
      </w:r>
      <w:r w:rsidRPr="00C549D8">
        <w:t>ПМЭФ-2024</w:t>
      </w:r>
      <w:r w:rsidR="00C549D8" w:rsidRPr="00C549D8">
        <w:t xml:space="preserve"> - </w:t>
      </w:r>
      <w:r w:rsidRPr="00C549D8">
        <w:t>многополярный</w:t>
      </w:r>
      <w:r w:rsidR="00C549D8" w:rsidRPr="00C549D8">
        <w:t xml:space="preserve"> </w:t>
      </w:r>
      <w:r w:rsidRPr="00C549D8">
        <w:t>мир</w:t>
      </w:r>
      <w:r w:rsidR="00C549D8" w:rsidRPr="00C549D8">
        <w:t xml:space="preserve"> </w:t>
      </w:r>
      <w:r w:rsidRPr="00C549D8">
        <w:t>и</w:t>
      </w:r>
      <w:r w:rsidR="00C549D8" w:rsidRPr="00C549D8">
        <w:t xml:space="preserve"> </w:t>
      </w:r>
      <w:r w:rsidRPr="00C549D8">
        <w:t>трансформация</w:t>
      </w:r>
      <w:r w:rsidR="00C549D8" w:rsidRPr="00C549D8">
        <w:t xml:space="preserve"> </w:t>
      </w:r>
      <w:r w:rsidRPr="00C549D8">
        <w:t>российской</w:t>
      </w:r>
      <w:r w:rsidR="00C549D8" w:rsidRPr="00C549D8">
        <w:t xml:space="preserve"> </w:t>
      </w:r>
      <w:r w:rsidRPr="00C549D8">
        <w:t>экономики</w:t>
      </w:r>
      <w:bookmarkEnd w:id="45"/>
    </w:p>
    <w:p w:rsidR="007657BC" w:rsidRPr="00C549D8" w:rsidRDefault="007657BC" w:rsidP="005217D3">
      <w:pPr>
        <w:pStyle w:val="3"/>
      </w:pPr>
      <w:bookmarkStart w:id="46" w:name="_Toc168297587"/>
      <w:r w:rsidRPr="00C549D8">
        <w:t>В</w:t>
      </w:r>
      <w:r w:rsidR="00C549D8" w:rsidRPr="00C549D8">
        <w:t xml:space="preserve"> </w:t>
      </w:r>
      <w:r w:rsidRPr="00C549D8">
        <w:t>этом</w:t>
      </w:r>
      <w:r w:rsidR="00C549D8" w:rsidRPr="00C549D8">
        <w:t xml:space="preserve"> </w:t>
      </w:r>
      <w:r w:rsidRPr="00C549D8">
        <w:t>году</w:t>
      </w:r>
      <w:r w:rsidR="00C549D8" w:rsidRPr="00C549D8">
        <w:t xml:space="preserve"> </w:t>
      </w:r>
      <w:r w:rsidRPr="00C549D8">
        <w:t>на</w:t>
      </w:r>
      <w:r w:rsidR="00C549D8" w:rsidRPr="00C549D8">
        <w:t xml:space="preserve"> </w:t>
      </w:r>
      <w:r w:rsidRPr="00C549D8">
        <w:t>форум,</w:t>
      </w:r>
      <w:r w:rsidR="00C549D8" w:rsidRPr="00C549D8">
        <w:t xml:space="preserve"> </w:t>
      </w:r>
      <w:r w:rsidRPr="00C549D8">
        <w:t>который</w:t>
      </w:r>
      <w:r w:rsidR="00C549D8" w:rsidRPr="00C549D8">
        <w:t xml:space="preserve"> </w:t>
      </w:r>
      <w:r w:rsidRPr="00C549D8">
        <w:t>пройдет</w:t>
      </w:r>
      <w:r w:rsidR="00C549D8" w:rsidRPr="00C549D8">
        <w:t xml:space="preserve"> </w:t>
      </w:r>
      <w:r w:rsidRPr="00C549D8">
        <w:t>в</w:t>
      </w:r>
      <w:r w:rsidR="00C549D8" w:rsidRPr="00C549D8">
        <w:t xml:space="preserve"> </w:t>
      </w:r>
      <w:r w:rsidRPr="00C549D8">
        <w:t>Петербурге</w:t>
      </w:r>
      <w:r w:rsidR="00C549D8" w:rsidRPr="00C549D8">
        <w:t xml:space="preserve"> </w:t>
      </w:r>
      <w:r w:rsidRPr="00C549D8">
        <w:t>с</w:t>
      </w:r>
      <w:r w:rsidR="00C549D8" w:rsidRPr="00C549D8">
        <w:t xml:space="preserve"> </w:t>
      </w:r>
      <w:r w:rsidRPr="00C549D8">
        <w:t>5</w:t>
      </w:r>
      <w:r w:rsidR="00C549D8" w:rsidRPr="00C549D8">
        <w:t xml:space="preserve"> </w:t>
      </w:r>
      <w:r w:rsidRPr="00C549D8">
        <w:t>по</w:t>
      </w:r>
      <w:r w:rsidR="00C549D8" w:rsidRPr="00C549D8">
        <w:t xml:space="preserve"> </w:t>
      </w:r>
      <w:r w:rsidRPr="00C549D8">
        <w:t>8</w:t>
      </w:r>
      <w:r w:rsidR="00C549D8" w:rsidRPr="00C549D8">
        <w:t xml:space="preserve"> </w:t>
      </w:r>
      <w:r w:rsidRPr="00C549D8">
        <w:t>июня,</w:t>
      </w:r>
      <w:r w:rsidR="00C549D8" w:rsidRPr="00C549D8">
        <w:t xml:space="preserve"> </w:t>
      </w:r>
      <w:r w:rsidRPr="00C549D8">
        <w:t>приедет</w:t>
      </w:r>
      <w:r w:rsidR="00C549D8" w:rsidRPr="00C549D8">
        <w:t xml:space="preserve"> </w:t>
      </w:r>
      <w:r w:rsidRPr="00C549D8">
        <w:t>около</w:t>
      </w:r>
      <w:r w:rsidR="00C549D8" w:rsidRPr="00C549D8">
        <w:t xml:space="preserve"> </w:t>
      </w:r>
      <w:r w:rsidRPr="00C549D8">
        <w:t>20</w:t>
      </w:r>
      <w:r w:rsidR="00C549D8" w:rsidRPr="00C549D8">
        <w:t xml:space="preserve"> </w:t>
      </w:r>
      <w:r w:rsidRPr="00C549D8">
        <w:t>тысяч</w:t>
      </w:r>
      <w:r w:rsidR="00C549D8" w:rsidRPr="00C549D8">
        <w:t xml:space="preserve"> </w:t>
      </w:r>
      <w:r w:rsidRPr="00C549D8">
        <w:t>участников</w:t>
      </w:r>
      <w:r w:rsidR="00C549D8" w:rsidRPr="00C549D8">
        <w:t xml:space="preserve"> </w:t>
      </w:r>
      <w:r w:rsidRPr="00C549D8">
        <w:t>из</w:t>
      </w:r>
      <w:r w:rsidR="00C549D8" w:rsidRPr="00C549D8">
        <w:t xml:space="preserve"> </w:t>
      </w:r>
      <w:r w:rsidRPr="00C549D8">
        <w:t>130</w:t>
      </w:r>
      <w:r w:rsidR="00C549D8" w:rsidRPr="00C549D8">
        <w:t xml:space="preserve"> </w:t>
      </w:r>
      <w:r w:rsidRPr="00C549D8">
        <w:t>стран.</w:t>
      </w:r>
      <w:r w:rsidR="00C549D8" w:rsidRPr="00C549D8">
        <w:t xml:space="preserve"> </w:t>
      </w:r>
      <w:r w:rsidRPr="00C549D8">
        <w:t>Одна</w:t>
      </w:r>
      <w:r w:rsidR="00C549D8" w:rsidRPr="00C549D8">
        <w:t xml:space="preserve"> </w:t>
      </w:r>
      <w:r w:rsidRPr="00C549D8">
        <w:t>из</w:t>
      </w:r>
      <w:r w:rsidR="00C549D8" w:rsidRPr="00C549D8">
        <w:t xml:space="preserve"> </w:t>
      </w:r>
      <w:r w:rsidRPr="00C549D8">
        <w:t>важных</w:t>
      </w:r>
      <w:r w:rsidR="00C549D8" w:rsidRPr="00C549D8">
        <w:t xml:space="preserve"> </w:t>
      </w:r>
      <w:r w:rsidRPr="00C549D8">
        <w:t>тем,</w:t>
      </w:r>
      <w:r w:rsidR="00C549D8" w:rsidRPr="00C549D8">
        <w:t xml:space="preserve"> </w:t>
      </w:r>
      <w:r w:rsidRPr="00C549D8">
        <w:t>которую</w:t>
      </w:r>
      <w:r w:rsidR="00C549D8" w:rsidRPr="00C549D8">
        <w:t xml:space="preserve"> </w:t>
      </w:r>
      <w:r w:rsidRPr="00C549D8">
        <w:t>они</w:t>
      </w:r>
      <w:r w:rsidR="00C549D8" w:rsidRPr="00C549D8">
        <w:t xml:space="preserve"> </w:t>
      </w:r>
      <w:r w:rsidRPr="00C549D8">
        <w:t>будут</w:t>
      </w:r>
      <w:r w:rsidR="00C549D8" w:rsidRPr="00C549D8">
        <w:t xml:space="preserve"> </w:t>
      </w:r>
      <w:r w:rsidRPr="00C549D8">
        <w:t>обсуждать,</w:t>
      </w:r>
      <w:r w:rsidR="00C549D8" w:rsidRPr="00C549D8">
        <w:t xml:space="preserve"> - </w:t>
      </w:r>
      <w:r w:rsidRPr="00C549D8">
        <w:t>развитие</w:t>
      </w:r>
      <w:r w:rsidR="00C549D8" w:rsidRPr="00C549D8">
        <w:t xml:space="preserve"> </w:t>
      </w:r>
      <w:r w:rsidRPr="00C549D8">
        <w:t>многополярности,</w:t>
      </w:r>
      <w:r w:rsidR="00C549D8" w:rsidRPr="00C549D8">
        <w:t xml:space="preserve"> </w:t>
      </w:r>
      <w:r w:rsidRPr="00C549D8">
        <w:t>которая</w:t>
      </w:r>
      <w:r w:rsidR="00C549D8" w:rsidRPr="00C549D8">
        <w:t xml:space="preserve"> </w:t>
      </w:r>
      <w:r w:rsidRPr="00C549D8">
        <w:t>в</w:t>
      </w:r>
      <w:r w:rsidR="00C549D8" w:rsidRPr="00C549D8">
        <w:t xml:space="preserve"> </w:t>
      </w:r>
      <w:r w:rsidRPr="00C549D8">
        <w:t>последнее</w:t>
      </w:r>
      <w:r w:rsidR="00C549D8" w:rsidRPr="00C549D8">
        <w:t xml:space="preserve"> </w:t>
      </w:r>
      <w:r w:rsidRPr="00C549D8">
        <w:t>время</w:t>
      </w:r>
      <w:r w:rsidR="00C549D8" w:rsidRPr="00C549D8">
        <w:t xml:space="preserve"> </w:t>
      </w:r>
      <w:r w:rsidRPr="00C549D8">
        <w:t>получила</w:t>
      </w:r>
      <w:r w:rsidR="00C549D8" w:rsidRPr="00C549D8">
        <w:t xml:space="preserve"> </w:t>
      </w:r>
      <w:r w:rsidRPr="00C549D8">
        <w:t>дополнительный</w:t>
      </w:r>
      <w:r w:rsidR="00C549D8" w:rsidRPr="00C549D8">
        <w:t xml:space="preserve"> </w:t>
      </w:r>
      <w:r w:rsidRPr="00C549D8">
        <w:t>импульс,</w:t>
      </w:r>
      <w:r w:rsidR="00C549D8" w:rsidRPr="00C549D8">
        <w:t xml:space="preserve"> </w:t>
      </w:r>
      <w:r w:rsidRPr="00C549D8">
        <w:t>в</w:t>
      </w:r>
      <w:r w:rsidR="00C549D8" w:rsidRPr="00C549D8">
        <w:t xml:space="preserve"> </w:t>
      </w:r>
      <w:r w:rsidRPr="00C549D8">
        <w:t>том</w:t>
      </w:r>
      <w:r w:rsidR="00C549D8" w:rsidRPr="00C549D8">
        <w:t xml:space="preserve"> </w:t>
      </w:r>
      <w:r w:rsidRPr="00C549D8">
        <w:t>числе</w:t>
      </w:r>
      <w:r w:rsidR="00C549D8" w:rsidRPr="00C549D8">
        <w:t xml:space="preserve"> </w:t>
      </w:r>
      <w:r w:rsidRPr="00C549D8">
        <w:t>благодаря</w:t>
      </w:r>
      <w:r w:rsidR="00C549D8" w:rsidRPr="00C549D8">
        <w:t xml:space="preserve"> </w:t>
      </w:r>
      <w:r w:rsidRPr="00C549D8">
        <w:t>позиции</w:t>
      </w:r>
      <w:r w:rsidR="00C549D8" w:rsidRPr="00C549D8">
        <w:t xml:space="preserve"> </w:t>
      </w:r>
      <w:r w:rsidRPr="00C549D8">
        <w:t>России,</w:t>
      </w:r>
      <w:r w:rsidR="00C549D8" w:rsidRPr="00C549D8">
        <w:t xml:space="preserve"> </w:t>
      </w:r>
      <w:r w:rsidRPr="00C549D8">
        <w:t>Китая,</w:t>
      </w:r>
      <w:r w:rsidR="00C549D8" w:rsidRPr="00C549D8">
        <w:t xml:space="preserve"> </w:t>
      </w:r>
      <w:r w:rsidRPr="00C549D8">
        <w:t>Индии.</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на</w:t>
      </w:r>
      <w:r w:rsidR="00C549D8" w:rsidRPr="00C549D8">
        <w:t xml:space="preserve"> </w:t>
      </w:r>
      <w:r w:rsidRPr="00C549D8">
        <w:t>ПМЭФ</w:t>
      </w:r>
      <w:r w:rsidR="00C549D8" w:rsidRPr="00C549D8">
        <w:t xml:space="preserve"> </w:t>
      </w:r>
      <w:r w:rsidRPr="00C549D8">
        <w:t>можно</w:t>
      </w:r>
      <w:r w:rsidR="00C549D8" w:rsidRPr="00C549D8">
        <w:t xml:space="preserve"> </w:t>
      </w:r>
      <w:r w:rsidRPr="00C549D8">
        <w:t>ожидать</w:t>
      </w:r>
      <w:r w:rsidR="00C549D8" w:rsidRPr="00C549D8">
        <w:t xml:space="preserve"> </w:t>
      </w:r>
      <w:r w:rsidRPr="00C549D8">
        <w:t>много</w:t>
      </w:r>
      <w:r w:rsidR="00C549D8" w:rsidRPr="00C549D8">
        <w:t xml:space="preserve"> </w:t>
      </w:r>
      <w:r w:rsidRPr="00C549D8">
        <w:t>интересных</w:t>
      </w:r>
      <w:r w:rsidR="00C549D8" w:rsidRPr="00C549D8">
        <w:t xml:space="preserve"> </w:t>
      </w:r>
      <w:r w:rsidRPr="00C549D8">
        <w:t>предложений,</w:t>
      </w:r>
      <w:r w:rsidR="00C549D8" w:rsidRPr="00C549D8">
        <w:t xml:space="preserve"> </w:t>
      </w:r>
      <w:r w:rsidRPr="00C549D8">
        <w:t>в</w:t>
      </w:r>
      <w:r w:rsidR="00C549D8" w:rsidRPr="00C549D8">
        <w:t xml:space="preserve"> </w:t>
      </w:r>
      <w:r w:rsidRPr="00C549D8">
        <w:t>том</w:t>
      </w:r>
      <w:r w:rsidR="00C549D8" w:rsidRPr="00C549D8">
        <w:t xml:space="preserve"> </w:t>
      </w:r>
      <w:r w:rsidRPr="00C549D8">
        <w:t>числе</w:t>
      </w:r>
      <w:r w:rsidR="00C549D8" w:rsidRPr="00C549D8">
        <w:t xml:space="preserve"> </w:t>
      </w:r>
      <w:r w:rsidRPr="00C549D8">
        <w:t>по</w:t>
      </w:r>
      <w:r w:rsidR="00C549D8" w:rsidRPr="00C549D8">
        <w:t xml:space="preserve"> </w:t>
      </w:r>
      <w:r w:rsidRPr="00C549D8">
        <w:t>использованию</w:t>
      </w:r>
      <w:r w:rsidR="00C549D8" w:rsidRPr="00C549D8">
        <w:t xml:space="preserve"> </w:t>
      </w:r>
      <w:r w:rsidRPr="00C549D8">
        <w:t>цифровых</w:t>
      </w:r>
      <w:r w:rsidR="00C549D8" w:rsidRPr="00C549D8">
        <w:t xml:space="preserve"> </w:t>
      </w:r>
      <w:r w:rsidRPr="00C549D8">
        <w:t>финансовых</w:t>
      </w:r>
      <w:r w:rsidR="00C549D8" w:rsidRPr="00C549D8">
        <w:t xml:space="preserve"> </w:t>
      </w:r>
      <w:r w:rsidRPr="00C549D8">
        <w:t>активов</w:t>
      </w:r>
      <w:r w:rsidR="00C549D8" w:rsidRPr="00C549D8">
        <w:t xml:space="preserve"> </w:t>
      </w:r>
      <w:r w:rsidRPr="00C549D8">
        <w:t>и</w:t>
      </w:r>
      <w:r w:rsidR="00C549D8" w:rsidRPr="00C549D8">
        <w:t xml:space="preserve"> </w:t>
      </w:r>
      <w:r w:rsidRPr="00C549D8">
        <w:t>цифрового</w:t>
      </w:r>
      <w:r w:rsidR="00C549D8" w:rsidRPr="00C549D8">
        <w:t xml:space="preserve"> </w:t>
      </w:r>
      <w:r w:rsidRPr="00C549D8">
        <w:t>рубля.</w:t>
      </w:r>
      <w:r w:rsidR="00C549D8" w:rsidRPr="00C549D8">
        <w:t xml:space="preserve"> </w:t>
      </w:r>
      <w:r w:rsidRPr="00C549D8">
        <w:t>Также</w:t>
      </w:r>
      <w:r w:rsidR="00C549D8" w:rsidRPr="00C549D8">
        <w:t xml:space="preserve"> </w:t>
      </w:r>
      <w:r w:rsidRPr="00C549D8">
        <w:t>будут</w:t>
      </w:r>
      <w:r w:rsidR="00C549D8" w:rsidRPr="00C549D8">
        <w:t xml:space="preserve"> </w:t>
      </w:r>
      <w:r w:rsidRPr="00C549D8">
        <w:t>затронуты</w:t>
      </w:r>
      <w:r w:rsidR="00C549D8" w:rsidRPr="00C549D8">
        <w:t xml:space="preserve"> </w:t>
      </w:r>
      <w:r w:rsidRPr="00C549D8">
        <w:t>вопросы</w:t>
      </w:r>
      <w:r w:rsidR="00C549D8" w:rsidRPr="00C549D8">
        <w:t xml:space="preserve"> </w:t>
      </w:r>
      <w:r w:rsidRPr="00C549D8">
        <w:t>социальной</w:t>
      </w:r>
      <w:r w:rsidR="00C549D8" w:rsidRPr="00C549D8">
        <w:t xml:space="preserve"> </w:t>
      </w:r>
      <w:r w:rsidRPr="00C549D8">
        <w:t>сферы,</w:t>
      </w:r>
      <w:r w:rsidR="00C549D8" w:rsidRPr="00C549D8">
        <w:t xml:space="preserve"> </w:t>
      </w:r>
      <w:r w:rsidRPr="00C549D8">
        <w:t>традиционных</w:t>
      </w:r>
      <w:r w:rsidR="00C549D8" w:rsidRPr="00C549D8">
        <w:t xml:space="preserve"> </w:t>
      </w:r>
      <w:r w:rsidRPr="00C549D8">
        <w:t>ценностей,</w:t>
      </w:r>
      <w:r w:rsidR="00C549D8" w:rsidRPr="00C549D8">
        <w:t xml:space="preserve"> </w:t>
      </w:r>
      <w:r w:rsidRPr="00C549D8">
        <w:t>здоровья.</w:t>
      </w:r>
      <w:r w:rsidR="00C549D8" w:rsidRPr="00C549D8">
        <w:t xml:space="preserve"> </w:t>
      </w:r>
      <w:r w:rsidRPr="00C549D8">
        <w:t>Об</w:t>
      </w:r>
      <w:r w:rsidR="00C549D8" w:rsidRPr="00C549D8">
        <w:t xml:space="preserve"> </w:t>
      </w:r>
      <w:r w:rsidRPr="00C549D8">
        <w:t>этом</w:t>
      </w:r>
      <w:r w:rsidR="00C549D8" w:rsidRPr="00C549D8">
        <w:t xml:space="preserve"> </w:t>
      </w:r>
      <w:r w:rsidRPr="00C549D8">
        <w:t>на</w:t>
      </w:r>
      <w:r w:rsidR="00C549D8" w:rsidRPr="00C549D8">
        <w:t xml:space="preserve"> «</w:t>
      </w:r>
      <w:r w:rsidRPr="00C549D8">
        <w:t>Финансовых</w:t>
      </w:r>
      <w:r w:rsidR="00C549D8" w:rsidRPr="00C549D8">
        <w:t xml:space="preserve"> </w:t>
      </w:r>
      <w:r w:rsidRPr="00C549D8">
        <w:t>средах</w:t>
      </w:r>
      <w:r w:rsidR="00C549D8" w:rsidRPr="00C549D8">
        <w:t xml:space="preserve">» </w:t>
      </w:r>
      <w:r w:rsidRPr="00C549D8">
        <w:t>в</w:t>
      </w:r>
      <w:r w:rsidR="00C549D8" w:rsidRPr="00C549D8">
        <w:t xml:space="preserve"> </w:t>
      </w:r>
      <w:r w:rsidRPr="00C549D8">
        <w:t>пресс-центре</w:t>
      </w:r>
      <w:r w:rsidR="00C549D8" w:rsidRPr="00C549D8">
        <w:t xml:space="preserve"> «</w:t>
      </w:r>
      <w:r w:rsidRPr="00C549D8">
        <w:t>Парламентской</w:t>
      </w:r>
      <w:r w:rsidR="00C549D8" w:rsidRPr="00C549D8">
        <w:t xml:space="preserve"> </w:t>
      </w:r>
      <w:r w:rsidRPr="00C549D8">
        <w:t>газеты</w:t>
      </w:r>
      <w:r w:rsidR="00C549D8" w:rsidRPr="00C549D8">
        <w:t xml:space="preserve">» </w:t>
      </w:r>
      <w:r w:rsidRPr="00C549D8">
        <w:t>рассказал</w:t>
      </w:r>
      <w:r w:rsidR="00C549D8" w:rsidRPr="00C549D8">
        <w:t xml:space="preserve"> </w:t>
      </w:r>
      <w:r w:rsidRPr="00C549D8">
        <w:t>председатель</w:t>
      </w:r>
      <w:r w:rsidR="00C549D8" w:rsidRPr="00C549D8">
        <w:t xml:space="preserve"> </w:t>
      </w:r>
      <w:r w:rsidRPr="00C549D8">
        <w:t>Комитета</w:t>
      </w:r>
      <w:r w:rsidR="00C549D8" w:rsidRPr="00C549D8">
        <w:t xml:space="preserve"> </w:t>
      </w:r>
      <w:r w:rsidRPr="00C549D8">
        <w:t>Госдумы</w:t>
      </w:r>
      <w:r w:rsidR="00C549D8" w:rsidRPr="00C549D8">
        <w:t xml:space="preserve"> </w:t>
      </w:r>
      <w:r w:rsidRPr="00C549D8">
        <w:t>по</w:t>
      </w:r>
      <w:r w:rsidR="00C549D8" w:rsidRPr="00C549D8">
        <w:t xml:space="preserve"> </w:t>
      </w:r>
      <w:r w:rsidRPr="00C549D8">
        <w:t>финрынку</w:t>
      </w:r>
      <w:r w:rsidR="00C549D8" w:rsidRPr="00C549D8">
        <w:t xml:space="preserve"> </w:t>
      </w:r>
      <w:r w:rsidRPr="00C549D8">
        <w:t>Анатолий</w:t>
      </w:r>
      <w:r w:rsidR="00C549D8" w:rsidRPr="00C549D8">
        <w:t xml:space="preserve"> </w:t>
      </w:r>
      <w:r w:rsidRPr="00C549D8">
        <w:t>Аксаков.</w:t>
      </w:r>
      <w:bookmarkEnd w:id="46"/>
    </w:p>
    <w:p w:rsidR="007657BC" w:rsidRPr="00C549D8" w:rsidRDefault="007657BC" w:rsidP="007657BC">
      <w:r w:rsidRPr="00C549D8">
        <w:t>&lt;</w:t>
      </w:r>
      <w:r w:rsidR="00C549D8" w:rsidRPr="00C549D8">
        <w:t>...</w:t>
      </w:r>
      <w:r w:rsidRPr="00C549D8">
        <w:t>&gt;</w:t>
      </w:r>
    </w:p>
    <w:p w:rsidR="007657BC" w:rsidRPr="00C549D8" w:rsidRDefault="007657BC" w:rsidP="007657BC">
      <w:r w:rsidRPr="00C549D8">
        <w:t>-</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создана</w:t>
      </w:r>
      <w:r w:rsidR="00C549D8" w:rsidRPr="00C549D8">
        <w:t xml:space="preserve"> </w:t>
      </w:r>
      <w:r w:rsidRPr="00C549D8">
        <w:t>законодательная</w:t>
      </w:r>
      <w:r w:rsidR="00C549D8" w:rsidRPr="00C549D8">
        <w:t xml:space="preserve"> </w:t>
      </w:r>
      <w:r w:rsidRPr="00C549D8">
        <w:t>база</w:t>
      </w:r>
      <w:r w:rsidR="00C549D8" w:rsidRPr="00C549D8">
        <w:t xml:space="preserve"> </w:t>
      </w:r>
      <w:r w:rsidRPr="00C549D8">
        <w:t>для</w:t>
      </w:r>
      <w:r w:rsidR="00C549D8" w:rsidRPr="00C549D8">
        <w:t xml:space="preserve"> </w:t>
      </w:r>
      <w:r w:rsidRPr="00C549D8">
        <w:t>привлечения</w:t>
      </w:r>
      <w:r w:rsidR="00C549D8" w:rsidRPr="00C549D8">
        <w:t xml:space="preserve"> </w:t>
      </w:r>
      <w:r w:rsidRPr="00C549D8">
        <w:t>средств</w:t>
      </w:r>
      <w:r w:rsidR="00C549D8" w:rsidRPr="00C549D8">
        <w:t xml:space="preserve"> </w:t>
      </w:r>
      <w:r w:rsidRPr="00C549D8">
        <w:t>россиян</w:t>
      </w:r>
      <w:r w:rsidR="00C549D8" w:rsidRPr="00C549D8">
        <w:t xml:space="preserve"> </w:t>
      </w:r>
      <w:r w:rsidRPr="00C549D8">
        <w:t>в</w:t>
      </w:r>
      <w:r w:rsidR="00C549D8" w:rsidRPr="00C549D8">
        <w:t xml:space="preserve"> </w:t>
      </w:r>
      <w:r w:rsidRPr="00C549D8">
        <w:t>качестве</w:t>
      </w:r>
      <w:r w:rsidR="00C549D8" w:rsidRPr="00C549D8">
        <w:t xml:space="preserve"> </w:t>
      </w:r>
      <w:r w:rsidRPr="00C549D8">
        <w:t>инвестиций</w:t>
      </w:r>
      <w:r w:rsidR="00C549D8" w:rsidRPr="00C549D8">
        <w:t xml:space="preserve"> </w:t>
      </w:r>
      <w:r w:rsidRPr="00C549D8">
        <w:t>в</w:t>
      </w:r>
      <w:r w:rsidR="00C549D8" w:rsidRPr="00C549D8">
        <w:t xml:space="preserve"> </w:t>
      </w:r>
      <w:r w:rsidRPr="00C549D8">
        <w:t>экономику.</w:t>
      </w:r>
      <w:r w:rsidR="00C549D8" w:rsidRPr="00C549D8">
        <w:t xml:space="preserve"> </w:t>
      </w:r>
      <w:r w:rsidRPr="00C549D8">
        <w:t>Насколько</w:t>
      </w:r>
      <w:r w:rsidR="00C549D8" w:rsidRPr="00C549D8">
        <w:t xml:space="preserve"> </w:t>
      </w:r>
      <w:r w:rsidRPr="00C549D8">
        <w:t>выгодны</w:t>
      </w:r>
      <w:r w:rsidR="00C549D8" w:rsidRPr="00C549D8">
        <w:t xml:space="preserve"> </w:t>
      </w:r>
      <w:r w:rsidRPr="00C549D8">
        <w:t>гражданам</w:t>
      </w:r>
      <w:r w:rsidR="00C549D8" w:rsidRPr="00C549D8">
        <w:t xml:space="preserve"> </w:t>
      </w:r>
      <w:r w:rsidRPr="00C549D8">
        <w:t>предлагаемые</w:t>
      </w:r>
      <w:r w:rsidR="00C549D8" w:rsidRPr="00C549D8">
        <w:t xml:space="preserve"> </w:t>
      </w:r>
      <w:r w:rsidRPr="00C549D8">
        <w:t>условия?</w:t>
      </w:r>
    </w:p>
    <w:p w:rsidR="007657BC" w:rsidRPr="00C549D8" w:rsidRDefault="007657BC" w:rsidP="007657BC">
      <w:r w:rsidRPr="00C549D8">
        <w:lastRenderedPageBreak/>
        <w:t>-</w:t>
      </w:r>
      <w:r w:rsidR="00C549D8" w:rsidRPr="00C549D8">
        <w:t xml:space="preserve"> </w:t>
      </w:r>
      <w:r w:rsidRPr="00C549D8">
        <w:t>Мы</w:t>
      </w:r>
      <w:r w:rsidR="00C549D8" w:rsidRPr="00C549D8">
        <w:t xml:space="preserve"> </w:t>
      </w:r>
      <w:r w:rsidRPr="00C549D8">
        <w:t>приняли</w:t>
      </w:r>
      <w:r w:rsidR="00C549D8" w:rsidRPr="00C549D8">
        <w:t xml:space="preserve"> </w:t>
      </w:r>
      <w:r w:rsidRPr="00C549D8">
        <w:t>законодательные</w:t>
      </w:r>
      <w:r w:rsidR="00C549D8" w:rsidRPr="00C549D8">
        <w:t xml:space="preserve"> </w:t>
      </w:r>
      <w:r w:rsidRPr="00C549D8">
        <w:t>решения,</w:t>
      </w:r>
      <w:r w:rsidR="00C549D8" w:rsidRPr="00C549D8">
        <w:t xml:space="preserve"> </w:t>
      </w:r>
      <w:r w:rsidRPr="00C549D8">
        <w:t>касающиеся</w:t>
      </w:r>
      <w:r w:rsidR="00C549D8" w:rsidRPr="00C549D8">
        <w:t xml:space="preserve"> </w:t>
      </w:r>
      <w:r w:rsidRPr="00C549D8">
        <w:t>стимулирования</w:t>
      </w:r>
      <w:r w:rsidR="00C549D8" w:rsidRPr="00C549D8">
        <w:t xml:space="preserve"> </w:t>
      </w:r>
      <w:r w:rsidRPr="00C549D8">
        <w:t>притока</w:t>
      </w:r>
      <w:r w:rsidR="00C549D8" w:rsidRPr="00C549D8">
        <w:t xml:space="preserve"> </w:t>
      </w:r>
      <w:r w:rsidRPr="00C549D8">
        <w:t>граждан</w:t>
      </w:r>
      <w:r w:rsidR="00C549D8" w:rsidRPr="00C549D8">
        <w:t xml:space="preserve"> </w:t>
      </w:r>
      <w:r w:rsidRPr="00C549D8">
        <w:t>в</w:t>
      </w:r>
      <w:r w:rsidR="00C549D8" w:rsidRPr="00C549D8">
        <w:t xml:space="preserve"> </w:t>
      </w:r>
      <w:r w:rsidRPr="00C549D8">
        <w:t>инвестиционный</w:t>
      </w:r>
      <w:r w:rsidR="00C549D8" w:rsidRPr="00C549D8">
        <w:t xml:space="preserve"> </w:t>
      </w:r>
      <w:r w:rsidRPr="00C549D8">
        <w:t>процесс.</w:t>
      </w:r>
      <w:r w:rsidR="00C549D8" w:rsidRPr="00C549D8">
        <w:t xml:space="preserve"> </w:t>
      </w:r>
      <w:r w:rsidRPr="00C549D8">
        <w:t>Около</w:t>
      </w:r>
      <w:r w:rsidR="00C549D8" w:rsidRPr="00C549D8">
        <w:t xml:space="preserve"> </w:t>
      </w:r>
      <w:r w:rsidRPr="00C549D8">
        <w:t>шести</w:t>
      </w:r>
      <w:r w:rsidR="00C549D8" w:rsidRPr="00C549D8">
        <w:t xml:space="preserve"> </w:t>
      </w:r>
      <w:r w:rsidRPr="00C549D8">
        <w:t>миллионов</w:t>
      </w:r>
      <w:r w:rsidR="00C549D8" w:rsidRPr="00C549D8">
        <w:t xml:space="preserve"> </w:t>
      </w:r>
      <w:r w:rsidRPr="00C549D8">
        <w:t>россиян</w:t>
      </w:r>
      <w:r w:rsidR="00C549D8" w:rsidRPr="00C549D8">
        <w:t xml:space="preserve"> </w:t>
      </w:r>
      <w:r w:rsidRPr="00C549D8">
        <w:t>уже</w:t>
      </w:r>
      <w:r w:rsidR="00C549D8" w:rsidRPr="00C549D8">
        <w:t xml:space="preserve"> </w:t>
      </w:r>
      <w:r w:rsidRPr="00C549D8">
        <w:t>сейчас</w:t>
      </w:r>
      <w:r w:rsidR="00C549D8" w:rsidRPr="00C549D8">
        <w:t xml:space="preserve"> </w:t>
      </w:r>
      <w:r w:rsidRPr="00C549D8">
        <w:t>активно</w:t>
      </w:r>
      <w:r w:rsidR="00C549D8" w:rsidRPr="00C549D8">
        <w:t xml:space="preserve"> </w:t>
      </w:r>
      <w:r w:rsidRPr="00C549D8">
        <w:t>пользуются</w:t>
      </w:r>
      <w:r w:rsidR="00C549D8" w:rsidRPr="00C549D8">
        <w:t xml:space="preserve"> </w:t>
      </w:r>
      <w:r w:rsidRPr="00C549D8">
        <w:t>фондовым</w:t>
      </w:r>
      <w:r w:rsidR="00C549D8" w:rsidRPr="00C549D8">
        <w:t xml:space="preserve"> </w:t>
      </w:r>
      <w:r w:rsidRPr="00C549D8">
        <w:t>рынком,</w:t>
      </w:r>
      <w:r w:rsidR="00C549D8" w:rsidRPr="00C549D8">
        <w:t xml:space="preserve"> </w:t>
      </w:r>
      <w:r w:rsidRPr="00C549D8">
        <w:t>инвестируют</w:t>
      </w:r>
      <w:r w:rsidR="00C549D8" w:rsidRPr="00C549D8">
        <w:t xml:space="preserve"> </w:t>
      </w:r>
      <w:r w:rsidRPr="00C549D8">
        <w:t>свои</w:t>
      </w:r>
      <w:r w:rsidR="00C549D8" w:rsidRPr="00C549D8">
        <w:t xml:space="preserve"> </w:t>
      </w:r>
      <w:r w:rsidRPr="00C549D8">
        <w:t>деньги</w:t>
      </w:r>
      <w:r w:rsidR="00C549D8" w:rsidRPr="00C549D8">
        <w:t xml:space="preserve"> </w:t>
      </w:r>
      <w:r w:rsidRPr="00C549D8">
        <w:t>через</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и</w:t>
      </w:r>
      <w:r w:rsidR="00C549D8" w:rsidRPr="00C549D8">
        <w:t xml:space="preserve"> </w:t>
      </w:r>
      <w:r w:rsidRPr="00C549D8">
        <w:t>индивидуальные</w:t>
      </w:r>
      <w:r w:rsidR="00C549D8" w:rsidRPr="00C549D8">
        <w:t xml:space="preserve"> </w:t>
      </w:r>
      <w:r w:rsidRPr="00C549D8">
        <w:t>инвестиционные</w:t>
      </w:r>
      <w:r w:rsidR="00C549D8" w:rsidRPr="00C549D8">
        <w:t xml:space="preserve"> </w:t>
      </w:r>
      <w:r w:rsidRPr="00C549D8">
        <w:t>счета</w:t>
      </w:r>
      <w:r w:rsidR="00C549D8" w:rsidRPr="00C549D8">
        <w:t xml:space="preserve"> </w:t>
      </w:r>
      <w:r w:rsidRPr="00C549D8">
        <w:t>в</w:t>
      </w:r>
      <w:r w:rsidR="00C549D8" w:rsidRPr="00C549D8">
        <w:t xml:space="preserve"> </w:t>
      </w:r>
      <w:r w:rsidRPr="00C549D8">
        <w:t>различные</w:t>
      </w:r>
      <w:r w:rsidR="00C549D8" w:rsidRPr="00C549D8">
        <w:t xml:space="preserve"> </w:t>
      </w:r>
      <w:r w:rsidRPr="00C549D8">
        <w:t>ценные</w:t>
      </w:r>
      <w:r w:rsidR="00C549D8" w:rsidRPr="00C549D8">
        <w:t xml:space="preserve"> </w:t>
      </w:r>
      <w:r w:rsidRPr="00C549D8">
        <w:t>бумаги,</w:t>
      </w:r>
      <w:r w:rsidR="00C549D8" w:rsidRPr="00C549D8">
        <w:t xml:space="preserve"> </w:t>
      </w:r>
      <w:r w:rsidRPr="00C549D8">
        <w:t>инструменты.</w:t>
      </w:r>
      <w:r w:rsidR="00C549D8" w:rsidRPr="00C549D8">
        <w:t xml:space="preserve"> </w:t>
      </w:r>
      <w:r w:rsidRPr="00C549D8">
        <w:t>Если</w:t>
      </w:r>
      <w:r w:rsidR="00C549D8" w:rsidRPr="00C549D8">
        <w:t xml:space="preserve"> </w:t>
      </w:r>
      <w:r w:rsidRPr="00C549D8">
        <w:t>говорить</w:t>
      </w:r>
      <w:r w:rsidR="00C549D8" w:rsidRPr="00C549D8">
        <w:t xml:space="preserve"> </w:t>
      </w:r>
      <w:r w:rsidRPr="00C549D8">
        <w:t>о</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фондах,</w:t>
      </w:r>
      <w:r w:rsidR="00C549D8" w:rsidRPr="00C549D8">
        <w:t xml:space="preserve"> </w:t>
      </w:r>
      <w:r w:rsidRPr="00C549D8">
        <w:t>то</w:t>
      </w:r>
      <w:r w:rsidR="00C549D8" w:rsidRPr="00C549D8">
        <w:t xml:space="preserve"> </w:t>
      </w:r>
      <w:r w:rsidRPr="00C549D8">
        <w:t>государство</w:t>
      </w:r>
      <w:r w:rsidR="00C549D8" w:rsidRPr="00C549D8">
        <w:t xml:space="preserve"> </w:t>
      </w:r>
      <w:r w:rsidRPr="00C549D8">
        <w:t>доначисляет</w:t>
      </w:r>
      <w:r w:rsidR="00C549D8" w:rsidRPr="00C549D8">
        <w:t xml:space="preserve"> </w:t>
      </w:r>
      <w:r w:rsidRPr="00C549D8">
        <w:t>определенную</w:t>
      </w:r>
      <w:r w:rsidR="00C549D8" w:rsidRPr="00C549D8">
        <w:t xml:space="preserve"> </w:t>
      </w:r>
      <w:r w:rsidRPr="00C549D8">
        <w:t>сумму</w:t>
      </w:r>
      <w:r w:rsidR="00C549D8" w:rsidRPr="00C549D8">
        <w:t xml:space="preserve"> </w:t>
      </w:r>
      <w:r w:rsidRPr="00C549D8">
        <w:t>к</w:t>
      </w:r>
      <w:r w:rsidR="00C549D8" w:rsidRPr="00C549D8">
        <w:t xml:space="preserve"> </w:t>
      </w:r>
      <w:r w:rsidRPr="00C549D8">
        <w:t>той,</w:t>
      </w:r>
      <w:r w:rsidR="00C549D8" w:rsidRPr="00C549D8">
        <w:t xml:space="preserve"> </w:t>
      </w:r>
      <w:r w:rsidRPr="00C549D8">
        <w:t>которую</w:t>
      </w:r>
      <w:r w:rsidR="00C549D8" w:rsidRPr="00C549D8">
        <w:t xml:space="preserve"> </w:t>
      </w:r>
      <w:r w:rsidRPr="00C549D8">
        <w:t>граждане</w:t>
      </w:r>
      <w:r w:rsidR="00C549D8" w:rsidRPr="00C549D8">
        <w:t xml:space="preserve"> </w:t>
      </w:r>
      <w:r w:rsidRPr="00C549D8">
        <w:t>вкладывают</w:t>
      </w:r>
      <w:r w:rsidR="00C549D8" w:rsidRPr="00C549D8">
        <w:t xml:space="preserve"> </w:t>
      </w:r>
      <w:r w:rsidRPr="00C549D8">
        <w:t>в</w:t>
      </w:r>
      <w:r w:rsidR="00C549D8" w:rsidRPr="00C549D8">
        <w:t xml:space="preserve"> </w:t>
      </w:r>
      <w:r w:rsidRPr="00C549D8">
        <w:t>финансовые</w:t>
      </w:r>
      <w:r w:rsidR="00C549D8" w:rsidRPr="00C549D8">
        <w:t xml:space="preserve"> </w:t>
      </w:r>
      <w:r w:rsidRPr="00C549D8">
        <w:t>инструменты</w:t>
      </w:r>
      <w:r w:rsidR="00C549D8" w:rsidRPr="00C549D8">
        <w:t xml:space="preserve"> </w:t>
      </w:r>
      <w:r w:rsidRPr="00C549D8">
        <w:t>через</w:t>
      </w:r>
      <w:r w:rsidR="00C549D8" w:rsidRPr="00C549D8">
        <w:t xml:space="preserve"> </w:t>
      </w:r>
      <w:r w:rsidRPr="00C549D8">
        <w:t>НПФ.</w:t>
      </w:r>
      <w:r w:rsidR="00C549D8" w:rsidRPr="00C549D8">
        <w:t xml:space="preserve"> </w:t>
      </w:r>
      <w:r w:rsidRPr="00C549D8">
        <w:t>До</w:t>
      </w:r>
      <w:r w:rsidR="00C549D8" w:rsidRPr="00C549D8">
        <w:t xml:space="preserve"> </w:t>
      </w:r>
      <w:r w:rsidRPr="00C549D8">
        <w:t>36</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ежегодно,</w:t>
      </w:r>
      <w:r w:rsidR="00C549D8" w:rsidRPr="00C549D8">
        <w:t xml:space="preserve"> </w:t>
      </w:r>
      <w:r w:rsidRPr="00C549D8">
        <w:t>если</w:t>
      </w:r>
      <w:r w:rsidR="00C549D8" w:rsidRPr="00C549D8">
        <w:t xml:space="preserve"> </w:t>
      </w:r>
      <w:r w:rsidRPr="00C549D8">
        <w:t>гражданин</w:t>
      </w:r>
      <w:r w:rsidR="00C549D8" w:rsidRPr="00C549D8">
        <w:t xml:space="preserve"> </w:t>
      </w:r>
      <w:r w:rsidRPr="00C549D8">
        <w:t>вложил</w:t>
      </w:r>
      <w:r w:rsidR="00C549D8" w:rsidRPr="00C549D8">
        <w:t xml:space="preserve"> </w:t>
      </w:r>
      <w:r w:rsidRPr="00C549D8">
        <w:t>такую</w:t>
      </w:r>
      <w:r w:rsidR="00C549D8" w:rsidRPr="00C549D8">
        <w:t xml:space="preserve"> </w:t>
      </w:r>
      <w:r w:rsidRPr="00C549D8">
        <w:t>сумму</w:t>
      </w:r>
      <w:r w:rsidR="00C549D8" w:rsidRPr="00C549D8">
        <w:t xml:space="preserve"> </w:t>
      </w:r>
      <w:r w:rsidRPr="00C549D8">
        <w:t>в</w:t>
      </w:r>
      <w:r w:rsidR="00C549D8" w:rsidRPr="00C549D8">
        <w:t xml:space="preserve"> </w:t>
      </w:r>
      <w:r w:rsidRPr="00C549D8">
        <w:t>виде</w:t>
      </w:r>
      <w:r w:rsidR="00C549D8" w:rsidRPr="00C549D8">
        <w:t xml:space="preserve"> </w:t>
      </w:r>
      <w:r w:rsidRPr="00C549D8">
        <w:t>инвестиций.</w:t>
      </w:r>
      <w:r w:rsidR="00C549D8" w:rsidRPr="00C549D8">
        <w:t xml:space="preserve"> </w:t>
      </w:r>
      <w:r w:rsidRPr="00C549D8">
        <w:t>Также</w:t>
      </w:r>
      <w:r w:rsidR="00C549D8" w:rsidRPr="00C549D8">
        <w:t xml:space="preserve"> </w:t>
      </w:r>
      <w:r w:rsidRPr="00C549D8">
        <w:t>внедрен</w:t>
      </w:r>
      <w:r w:rsidR="00C549D8" w:rsidRPr="00C549D8">
        <w:t xml:space="preserve"> </w:t>
      </w:r>
      <w:r w:rsidRPr="00C549D8">
        <w:t>так</w:t>
      </w:r>
      <w:r w:rsidR="00C549D8" w:rsidRPr="00C549D8">
        <w:t xml:space="preserve"> </w:t>
      </w:r>
      <w:r w:rsidRPr="00C549D8">
        <w:t>называемый</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если</w:t>
      </w:r>
      <w:r w:rsidR="00C549D8" w:rsidRPr="00C549D8">
        <w:t xml:space="preserve"> </w:t>
      </w:r>
      <w:r w:rsidRPr="00C549D8">
        <w:t>вы</w:t>
      </w:r>
      <w:r w:rsidR="00C549D8" w:rsidRPr="00C549D8">
        <w:t xml:space="preserve"> </w:t>
      </w:r>
      <w:r w:rsidRPr="00C549D8">
        <w:t>инвестировали,</w:t>
      </w:r>
      <w:r w:rsidR="00C549D8" w:rsidRPr="00C549D8">
        <w:t xml:space="preserve"> </w:t>
      </w:r>
      <w:r w:rsidRPr="00C549D8">
        <w:t>например,</w:t>
      </w:r>
      <w:r w:rsidR="00C549D8" w:rsidRPr="00C549D8">
        <w:t xml:space="preserve"> </w:t>
      </w:r>
      <w:r w:rsidRPr="00C549D8">
        <w:t>400</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разные</w:t>
      </w:r>
      <w:r w:rsidR="00C549D8" w:rsidRPr="00C549D8">
        <w:t xml:space="preserve"> </w:t>
      </w:r>
      <w:r w:rsidRPr="00C549D8">
        <w:t>инструменты,</w:t>
      </w:r>
      <w:r w:rsidR="00C549D8" w:rsidRPr="00C549D8">
        <w:t xml:space="preserve"> </w:t>
      </w:r>
      <w:r w:rsidRPr="00C549D8">
        <w:t>то,</w:t>
      </w:r>
      <w:r w:rsidR="00C549D8" w:rsidRPr="00C549D8">
        <w:t xml:space="preserve"> </w:t>
      </w:r>
      <w:r w:rsidRPr="00C549D8">
        <w:t>соответственно,</w:t>
      </w:r>
      <w:r w:rsidR="00C549D8" w:rsidRPr="00C549D8">
        <w:t xml:space="preserve"> </w:t>
      </w:r>
      <w:r w:rsidRPr="00C549D8">
        <w:t>те</w:t>
      </w:r>
      <w:r w:rsidR="00C549D8" w:rsidRPr="00C549D8">
        <w:t xml:space="preserve"> </w:t>
      </w:r>
      <w:r w:rsidRPr="00C549D8">
        <w:t>налоги,</w:t>
      </w:r>
      <w:r w:rsidR="00C549D8" w:rsidRPr="00C549D8">
        <w:t xml:space="preserve"> </w:t>
      </w:r>
      <w:r w:rsidRPr="00C549D8">
        <w:t>которые</w:t>
      </w:r>
      <w:r w:rsidR="00C549D8" w:rsidRPr="00C549D8">
        <w:t xml:space="preserve"> </w:t>
      </w:r>
      <w:r w:rsidRPr="00C549D8">
        <w:t>вы</w:t>
      </w:r>
      <w:r w:rsidR="00C549D8" w:rsidRPr="00C549D8">
        <w:t xml:space="preserve"> </w:t>
      </w:r>
      <w:r w:rsidRPr="00C549D8">
        <w:t>заплатили,</w:t>
      </w:r>
      <w:r w:rsidR="00C549D8" w:rsidRPr="00C549D8">
        <w:t xml:space="preserve"> </w:t>
      </w:r>
      <w:r w:rsidRPr="00C549D8">
        <w:t>получив</w:t>
      </w:r>
      <w:r w:rsidR="00C549D8" w:rsidRPr="00C549D8">
        <w:t xml:space="preserve"> </w:t>
      </w:r>
      <w:r w:rsidRPr="00C549D8">
        <w:t>доход,</w:t>
      </w:r>
      <w:r w:rsidR="00C549D8" w:rsidRPr="00C549D8">
        <w:t xml:space="preserve"> </w:t>
      </w:r>
      <w:r w:rsidRPr="00C549D8">
        <w:t>вам</w:t>
      </w:r>
      <w:r w:rsidR="00C549D8" w:rsidRPr="00C549D8">
        <w:t xml:space="preserve"> </w:t>
      </w:r>
      <w:r w:rsidRPr="00C549D8">
        <w:t>государство</w:t>
      </w:r>
      <w:r w:rsidR="00C549D8" w:rsidRPr="00C549D8">
        <w:t xml:space="preserve"> </w:t>
      </w:r>
      <w:r w:rsidRPr="00C549D8">
        <w:t>вернет</w:t>
      </w:r>
      <w:r w:rsidR="00C549D8" w:rsidRPr="00C549D8">
        <w:t xml:space="preserve"> - </w:t>
      </w:r>
      <w:r w:rsidRPr="00C549D8">
        <w:t>это</w:t>
      </w:r>
      <w:r w:rsidR="00C549D8" w:rsidRPr="00C549D8">
        <w:t xml:space="preserve"> </w:t>
      </w:r>
      <w:r w:rsidRPr="00C549D8">
        <w:t>52</w:t>
      </w:r>
      <w:r w:rsidR="00C549D8" w:rsidRPr="00C549D8">
        <w:t xml:space="preserve"> </w:t>
      </w:r>
      <w:r w:rsidRPr="00C549D8">
        <w:t>тысячи</w:t>
      </w:r>
      <w:r w:rsidR="00C549D8" w:rsidRPr="00C549D8">
        <w:t xml:space="preserve"> </w:t>
      </w:r>
      <w:r w:rsidRPr="00C549D8">
        <w:t>рублей.</w:t>
      </w:r>
      <w:r w:rsidR="00C549D8" w:rsidRPr="00C549D8">
        <w:t xml:space="preserve"> </w:t>
      </w:r>
      <w:r w:rsidRPr="00C549D8">
        <w:t>Если</w:t>
      </w:r>
      <w:r w:rsidR="00C549D8" w:rsidRPr="00C549D8">
        <w:t xml:space="preserve"> </w:t>
      </w:r>
      <w:r w:rsidRPr="00C549D8">
        <w:t>же</w:t>
      </w:r>
      <w:r w:rsidR="00C549D8" w:rsidRPr="00C549D8">
        <w:t xml:space="preserve"> </w:t>
      </w:r>
      <w:r w:rsidRPr="00C549D8">
        <w:t>говорить</w:t>
      </w:r>
      <w:r w:rsidR="00C549D8" w:rsidRPr="00C549D8">
        <w:t xml:space="preserve"> </w:t>
      </w:r>
      <w:r w:rsidRPr="00C549D8">
        <w:t>об</w:t>
      </w:r>
      <w:r w:rsidR="00C549D8" w:rsidRPr="00C549D8">
        <w:t xml:space="preserve"> </w:t>
      </w:r>
      <w:r w:rsidRPr="00C549D8">
        <w:t>индивидуальных</w:t>
      </w:r>
      <w:r w:rsidR="00C549D8" w:rsidRPr="00C549D8">
        <w:t xml:space="preserve"> </w:t>
      </w:r>
      <w:r w:rsidRPr="00C549D8">
        <w:t>инвестиционных</w:t>
      </w:r>
      <w:r w:rsidR="00C549D8" w:rsidRPr="00C549D8">
        <w:t xml:space="preserve"> </w:t>
      </w:r>
      <w:r w:rsidRPr="00C549D8">
        <w:t>счетах,</w:t>
      </w:r>
      <w:r w:rsidR="00C549D8" w:rsidRPr="00C549D8">
        <w:t xml:space="preserve"> </w:t>
      </w:r>
      <w:r w:rsidRPr="00C549D8">
        <w:t>то</w:t>
      </w:r>
      <w:r w:rsidR="00C549D8" w:rsidRPr="00C549D8">
        <w:t xml:space="preserve"> </w:t>
      </w:r>
      <w:r w:rsidRPr="00C549D8">
        <w:t>эта</w:t>
      </w:r>
      <w:r w:rsidR="00C549D8" w:rsidRPr="00C549D8">
        <w:t xml:space="preserve"> </w:t>
      </w:r>
      <w:r w:rsidRPr="00C549D8">
        <w:t>льгота</w:t>
      </w:r>
      <w:r w:rsidR="00C549D8" w:rsidRPr="00C549D8">
        <w:t xml:space="preserve"> </w:t>
      </w:r>
      <w:r w:rsidRPr="00C549D8">
        <w:t>также</w:t>
      </w:r>
      <w:r w:rsidR="00C549D8" w:rsidRPr="00C549D8">
        <w:t xml:space="preserve"> </w:t>
      </w:r>
      <w:r w:rsidRPr="00C549D8">
        <w:t>распространяется</w:t>
      </w:r>
      <w:r w:rsidR="00C549D8" w:rsidRPr="00C549D8">
        <w:t xml:space="preserve"> </w:t>
      </w:r>
      <w:r w:rsidRPr="00C549D8">
        <w:t>на</w:t>
      </w:r>
      <w:r w:rsidR="00C549D8" w:rsidRPr="00C549D8">
        <w:t xml:space="preserve"> </w:t>
      </w:r>
      <w:r w:rsidRPr="00C549D8">
        <w:t>такого</w:t>
      </w:r>
      <w:r w:rsidR="00C549D8" w:rsidRPr="00C549D8">
        <w:t xml:space="preserve"> </w:t>
      </w:r>
      <w:r w:rsidRPr="00C549D8">
        <w:t>рода</w:t>
      </w:r>
      <w:r w:rsidR="00C549D8" w:rsidRPr="00C549D8">
        <w:t xml:space="preserve"> </w:t>
      </w:r>
      <w:r w:rsidRPr="00C549D8">
        <w:t>инвестиции,</w:t>
      </w:r>
      <w:r w:rsidR="00C549D8" w:rsidRPr="00C549D8">
        <w:t xml:space="preserve"> </w:t>
      </w:r>
      <w:r w:rsidRPr="00C549D8">
        <w:t>соответственно,</w:t>
      </w:r>
      <w:r w:rsidR="00C549D8" w:rsidRPr="00C549D8">
        <w:t xml:space="preserve"> </w:t>
      </w:r>
      <w:r w:rsidRPr="00C549D8">
        <w:t>у</w:t>
      </w:r>
      <w:r w:rsidR="00C549D8" w:rsidRPr="00C549D8">
        <w:t xml:space="preserve"> </w:t>
      </w:r>
      <w:r w:rsidRPr="00C549D8">
        <w:t>вас</w:t>
      </w:r>
      <w:r w:rsidR="00C549D8" w:rsidRPr="00C549D8">
        <w:t xml:space="preserve"> </w:t>
      </w:r>
      <w:r w:rsidRPr="00C549D8">
        <w:t>появляется</w:t>
      </w:r>
      <w:r w:rsidR="00C549D8" w:rsidRPr="00C549D8">
        <w:t xml:space="preserve"> </w:t>
      </w:r>
      <w:r w:rsidRPr="00C549D8">
        <w:t>дополнительный</w:t>
      </w:r>
      <w:r w:rsidR="00C549D8" w:rsidRPr="00C549D8">
        <w:t xml:space="preserve"> </w:t>
      </w:r>
      <w:r w:rsidRPr="00C549D8">
        <w:t>стимул.</w:t>
      </w:r>
      <w:r w:rsidR="00C549D8" w:rsidRPr="00C549D8">
        <w:t xml:space="preserve"> </w:t>
      </w:r>
      <w:r w:rsidRPr="00C549D8">
        <w:t>Плюс</w:t>
      </w:r>
      <w:r w:rsidR="00C549D8" w:rsidRPr="00C549D8">
        <w:t xml:space="preserve"> </w:t>
      </w:r>
      <w:r w:rsidRPr="00C549D8">
        <w:t>к</w:t>
      </w:r>
      <w:r w:rsidR="00C549D8" w:rsidRPr="00C549D8">
        <w:t xml:space="preserve"> </w:t>
      </w:r>
      <w:r w:rsidRPr="00C549D8">
        <w:t>тому,</w:t>
      </w:r>
      <w:r w:rsidR="00C549D8" w:rsidRPr="00C549D8">
        <w:t xml:space="preserve"> </w:t>
      </w:r>
      <w:r w:rsidRPr="00C549D8">
        <w:t>что</w:t>
      </w:r>
      <w:r w:rsidR="00C549D8" w:rsidRPr="00C549D8">
        <w:t xml:space="preserve"> </w:t>
      </w:r>
      <w:r w:rsidRPr="00C549D8">
        <w:t>вы</w:t>
      </w:r>
      <w:r w:rsidR="00C549D8" w:rsidRPr="00C549D8">
        <w:t xml:space="preserve"> </w:t>
      </w:r>
      <w:r w:rsidRPr="00C549D8">
        <w:t>зарабатываете,</w:t>
      </w:r>
      <w:r w:rsidR="00C549D8" w:rsidRPr="00C549D8">
        <w:t xml:space="preserve"> </w:t>
      </w:r>
      <w:r w:rsidRPr="00C549D8">
        <w:t>инвестируя</w:t>
      </w:r>
      <w:r w:rsidR="00C549D8" w:rsidRPr="00C549D8">
        <w:t xml:space="preserve"> </w:t>
      </w:r>
      <w:r w:rsidRPr="00C549D8">
        <w:t>свои</w:t>
      </w:r>
      <w:r w:rsidR="00C549D8" w:rsidRPr="00C549D8">
        <w:t xml:space="preserve"> </w:t>
      </w:r>
      <w:r w:rsidRPr="00C549D8">
        <w:t>деньги,</w:t>
      </w:r>
      <w:r w:rsidR="00C549D8" w:rsidRPr="00C549D8">
        <w:t xml:space="preserve"> </w:t>
      </w:r>
      <w:r w:rsidRPr="00C549D8">
        <w:t>получаете</w:t>
      </w:r>
      <w:r w:rsidR="00C549D8" w:rsidRPr="00C549D8">
        <w:t xml:space="preserve"> </w:t>
      </w:r>
      <w:r w:rsidRPr="00C549D8">
        <w:t>определенный</w:t>
      </w:r>
      <w:r w:rsidR="00C549D8" w:rsidRPr="00C549D8">
        <w:t xml:space="preserve"> </w:t>
      </w:r>
      <w:r w:rsidRPr="00C549D8">
        <w:t>доход.</w:t>
      </w:r>
      <w:r w:rsidR="00C549D8" w:rsidRPr="00C549D8">
        <w:t xml:space="preserve"> </w:t>
      </w:r>
      <w:r w:rsidRPr="00C549D8">
        <w:t>Причем</w:t>
      </w:r>
      <w:r w:rsidR="00C549D8" w:rsidRPr="00C549D8">
        <w:t xml:space="preserve"> </w:t>
      </w:r>
      <w:r w:rsidRPr="00C549D8">
        <w:t>этот</w:t>
      </w:r>
      <w:r w:rsidR="00C549D8" w:rsidRPr="00C549D8">
        <w:t xml:space="preserve"> </w:t>
      </w:r>
      <w:r w:rsidRPr="00C549D8">
        <w:t>доход</w:t>
      </w:r>
      <w:r w:rsidR="00C549D8" w:rsidRPr="00C549D8">
        <w:t xml:space="preserve"> </w:t>
      </w:r>
      <w:r w:rsidRPr="00C549D8">
        <w:t>освобождается</w:t>
      </w:r>
      <w:r w:rsidR="00C549D8" w:rsidRPr="00C549D8">
        <w:t xml:space="preserve"> </w:t>
      </w:r>
      <w:r w:rsidRPr="00C549D8">
        <w:t>от</w:t>
      </w:r>
      <w:r w:rsidR="00C549D8" w:rsidRPr="00C549D8">
        <w:t xml:space="preserve"> </w:t>
      </w:r>
      <w:r w:rsidRPr="00C549D8">
        <w:t>подоходного</w:t>
      </w:r>
      <w:r w:rsidR="00C549D8" w:rsidRPr="00C549D8">
        <w:t xml:space="preserve"> </w:t>
      </w:r>
      <w:r w:rsidRPr="00C549D8">
        <w:t>налога</w:t>
      </w:r>
      <w:r w:rsidR="00C549D8" w:rsidRPr="00C549D8">
        <w:t xml:space="preserve"> </w:t>
      </w:r>
      <w:r w:rsidRPr="00C549D8">
        <w:t>на</w:t>
      </w:r>
      <w:r w:rsidR="00C549D8" w:rsidRPr="00C549D8">
        <w:t xml:space="preserve"> </w:t>
      </w:r>
      <w:r w:rsidRPr="00C549D8">
        <w:t>сумму</w:t>
      </w:r>
      <w:r w:rsidR="00C549D8" w:rsidRPr="00C549D8">
        <w:t xml:space="preserve"> </w:t>
      </w:r>
      <w:r w:rsidRPr="00C549D8">
        <w:t>до</w:t>
      </w:r>
      <w:r w:rsidR="00C549D8" w:rsidRPr="00C549D8">
        <w:t xml:space="preserve"> </w:t>
      </w:r>
      <w:r w:rsidRPr="00C549D8">
        <w:t>30</w:t>
      </w:r>
      <w:r w:rsidR="00C549D8" w:rsidRPr="00C549D8">
        <w:t xml:space="preserve"> </w:t>
      </w:r>
      <w:r w:rsidRPr="00C549D8">
        <w:t>миллионов</w:t>
      </w:r>
      <w:r w:rsidR="00C549D8" w:rsidRPr="00C549D8">
        <w:t xml:space="preserve"> </w:t>
      </w:r>
      <w:r w:rsidRPr="00C549D8">
        <w:t>рублей.</w:t>
      </w:r>
    </w:p>
    <w:p w:rsidR="007657BC" w:rsidRPr="00C549D8" w:rsidRDefault="007657BC" w:rsidP="007657BC">
      <w:r w:rsidRPr="00C549D8">
        <w:t>&lt;</w:t>
      </w:r>
      <w:r w:rsidR="00C549D8" w:rsidRPr="00C549D8">
        <w:t>...</w:t>
      </w:r>
      <w:r w:rsidRPr="00C549D8">
        <w:t>&gt;</w:t>
      </w:r>
    </w:p>
    <w:p w:rsidR="00D85E52" w:rsidRDefault="00153053" w:rsidP="007657BC">
      <w:hyperlink r:id="rId18" w:history="1">
        <w:r w:rsidR="007657BC" w:rsidRPr="00C549D8">
          <w:rPr>
            <w:rStyle w:val="a3"/>
            <w:lang w:val="en-US"/>
          </w:rPr>
          <w:t>https</w:t>
        </w:r>
        <w:r w:rsidR="007657BC" w:rsidRPr="00C549D8">
          <w:rPr>
            <w:rStyle w:val="a3"/>
          </w:rPr>
          <w:t>://</w:t>
        </w:r>
        <w:r w:rsidR="007657BC" w:rsidRPr="00C549D8">
          <w:rPr>
            <w:rStyle w:val="a3"/>
            <w:lang w:val="en-US"/>
          </w:rPr>
          <w:t>www</w:t>
        </w:r>
        <w:r w:rsidR="007657BC" w:rsidRPr="00C549D8">
          <w:rPr>
            <w:rStyle w:val="a3"/>
          </w:rPr>
          <w:t>.</w:t>
        </w:r>
        <w:r w:rsidR="007657BC" w:rsidRPr="00C549D8">
          <w:rPr>
            <w:rStyle w:val="a3"/>
            <w:lang w:val="en-US"/>
          </w:rPr>
          <w:t>pnp</w:t>
        </w:r>
        <w:r w:rsidR="007657BC" w:rsidRPr="00C549D8">
          <w:rPr>
            <w:rStyle w:val="a3"/>
          </w:rPr>
          <w:t>.</w:t>
        </w:r>
        <w:r w:rsidR="007657BC" w:rsidRPr="00C549D8">
          <w:rPr>
            <w:rStyle w:val="a3"/>
            <w:lang w:val="en-US"/>
          </w:rPr>
          <w:t>ru</w:t>
        </w:r>
        <w:r w:rsidR="007657BC" w:rsidRPr="00C549D8">
          <w:rPr>
            <w:rStyle w:val="a3"/>
          </w:rPr>
          <w:t>/</w:t>
        </w:r>
        <w:r w:rsidR="007657BC" w:rsidRPr="00C549D8">
          <w:rPr>
            <w:rStyle w:val="a3"/>
            <w:lang w:val="en-US"/>
          </w:rPr>
          <w:t>politics</w:t>
        </w:r>
        <w:r w:rsidR="007657BC" w:rsidRPr="00C549D8">
          <w:rPr>
            <w:rStyle w:val="a3"/>
          </w:rPr>
          <w:t>/</w:t>
        </w:r>
        <w:r w:rsidR="007657BC" w:rsidRPr="00C549D8">
          <w:rPr>
            <w:rStyle w:val="a3"/>
            <w:lang w:val="en-US"/>
          </w:rPr>
          <w:t>glavnye</w:t>
        </w:r>
        <w:r w:rsidR="007657BC" w:rsidRPr="00C549D8">
          <w:rPr>
            <w:rStyle w:val="a3"/>
          </w:rPr>
          <w:t>-</w:t>
        </w:r>
        <w:r w:rsidR="007657BC" w:rsidRPr="00C549D8">
          <w:rPr>
            <w:rStyle w:val="a3"/>
            <w:lang w:val="en-US"/>
          </w:rPr>
          <w:t>temy</w:t>
        </w:r>
        <w:r w:rsidR="007657BC" w:rsidRPr="00C549D8">
          <w:rPr>
            <w:rStyle w:val="a3"/>
          </w:rPr>
          <w:t>-</w:t>
        </w:r>
        <w:r w:rsidR="007657BC" w:rsidRPr="00C549D8">
          <w:rPr>
            <w:rStyle w:val="a3"/>
            <w:lang w:val="en-US"/>
          </w:rPr>
          <w:t>pmef</w:t>
        </w:r>
        <w:r w:rsidR="007657BC" w:rsidRPr="00C549D8">
          <w:rPr>
            <w:rStyle w:val="a3"/>
          </w:rPr>
          <w:t>-2024-</w:t>
        </w:r>
        <w:r w:rsidR="007657BC" w:rsidRPr="00C549D8">
          <w:rPr>
            <w:rStyle w:val="a3"/>
            <w:lang w:val="en-US"/>
          </w:rPr>
          <w:t>mnogopolyarnyy</w:t>
        </w:r>
        <w:r w:rsidR="007657BC" w:rsidRPr="00C549D8">
          <w:rPr>
            <w:rStyle w:val="a3"/>
          </w:rPr>
          <w:t>-</w:t>
        </w:r>
        <w:r w:rsidR="007657BC" w:rsidRPr="00C549D8">
          <w:rPr>
            <w:rStyle w:val="a3"/>
            <w:lang w:val="en-US"/>
          </w:rPr>
          <w:t>mir</w:t>
        </w:r>
        <w:r w:rsidR="007657BC" w:rsidRPr="00C549D8">
          <w:rPr>
            <w:rStyle w:val="a3"/>
          </w:rPr>
          <w:t>-</w:t>
        </w:r>
        <w:r w:rsidR="007657BC" w:rsidRPr="00C549D8">
          <w:rPr>
            <w:rStyle w:val="a3"/>
            <w:lang w:val="en-US"/>
          </w:rPr>
          <w:t>i</w:t>
        </w:r>
        <w:r w:rsidR="007657BC" w:rsidRPr="00C549D8">
          <w:rPr>
            <w:rStyle w:val="a3"/>
          </w:rPr>
          <w:t>-</w:t>
        </w:r>
        <w:r w:rsidR="007657BC" w:rsidRPr="00C549D8">
          <w:rPr>
            <w:rStyle w:val="a3"/>
            <w:lang w:val="en-US"/>
          </w:rPr>
          <w:t>transformaciya</w:t>
        </w:r>
        <w:r w:rsidR="007657BC" w:rsidRPr="00C549D8">
          <w:rPr>
            <w:rStyle w:val="a3"/>
          </w:rPr>
          <w:t>-</w:t>
        </w:r>
        <w:r w:rsidR="007657BC" w:rsidRPr="00C549D8">
          <w:rPr>
            <w:rStyle w:val="a3"/>
            <w:lang w:val="en-US"/>
          </w:rPr>
          <w:t>rossiyskoy</w:t>
        </w:r>
        <w:r w:rsidR="007657BC" w:rsidRPr="00C549D8">
          <w:rPr>
            <w:rStyle w:val="a3"/>
          </w:rPr>
          <w:t>-</w:t>
        </w:r>
        <w:r w:rsidR="007657BC" w:rsidRPr="00C549D8">
          <w:rPr>
            <w:rStyle w:val="a3"/>
            <w:lang w:val="en-US"/>
          </w:rPr>
          <w:t>ekonomiki</w:t>
        </w:r>
        <w:r w:rsidR="007657BC" w:rsidRPr="00C549D8">
          <w:rPr>
            <w:rStyle w:val="a3"/>
          </w:rPr>
          <w:t>.</w:t>
        </w:r>
        <w:r w:rsidR="007657BC" w:rsidRPr="00C549D8">
          <w:rPr>
            <w:rStyle w:val="a3"/>
            <w:lang w:val="en-US"/>
          </w:rPr>
          <w:t>html</w:t>
        </w:r>
      </w:hyperlink>
      <w:r w:rsidR="00C549D8" w:rsidRPr="00C549D8">
        <w:t xml:space="preserve"> </w:t>
      </w:r>
    </w:p>
    <w:p w:rsidR="00D85E52" w:rsidRPr="00D85E52" w:rsidRDefault="00D85E52" w:rsidP="00D85E52">
      <w:pPr>
        <w:pStyle w:val="2"/>
      </w:pPr>
      <w:bookmarkStart w:id="47" w:name="_Toc168297588"/>
      <w:r w:rsidRPr="00D85E52">
        <w:t>В Ассоциации банков России обсудили программу долгосрочных сбережений</w:t>
      </w:r>
      <w:bookmarkEnd w:id="47"/>
    </w:p>
    <w:p w:rsidR="00D85E52" w:rsidRPr="00D85E52" w:rsidRDefault="00D85E52" w:rsidP="00D85E52">
      <w:pPr>
        <w:pStyle w:val="3"/>
      </w:pPr>
      <w:bookmarkStart w:id="48" w:name="_Toc168297589"/>
      <w:r w:rsidRPr="00D85E52">
        <w:t>30 мая на заседании комитета Ассоциации банков России по инвестиционным банковским продуктам обсуждались вопросы взаимодействия банков и негосударственных пенсионных фондов (НПФ) по программе долгосрочных сбережений.</w:t>
      </w:r>
      <w:bookmarkEnd w:id="48"/>
    </w:p>
    <w:p w:rsidR="00D85E52" w:rsidRPr="00D85E52" w:rsidRDefault="00D85E52" w:rsidP="00D85E52">
      <w:r w:rsidRPr="00D85E52">
        <w:t>Президент Ассоциации банков России Анатолий Козлачков во вступительном слове отметил, что программа долгосрочных сбережений (ПДС) должна выступить драйвером привлечения длинных денег в экономику.</w:t>
      </w:r>
    </w:p>
    <w:p w:rsidR="00D85E52" w:rsidRPr="00D85E52" w:rsidRDefault="00D85E52" w:rsidP="00D85E52">
      <w:r w:rsidRPr="00D85E52">
        <w:t>Сопредседатель комитета по инвестиционным банковским продуктам Олег Иванов подчеркнул важность развития программы для банков, так как они могли бы использовать долгосрочные ресурсы, накапливаемые НПФ, для инвестирования в российскую экономику.</w:t>
      </w:r>
    </w:p>
    <w:p w:rsidR="00D85E52" w:rsidRPr="00D85E52" w:rsidRDefault="00D85E52" w:rsidP="00D85E52">
      <w:r w:rsidRPr="00D85E52">
        <w:t>Вице-президент Национальной ассоциации негосударственных пенсионных фондов Алексей Денисов рассказал об основных параметрах программы долгосрочных сбережений и ответил на вопросы участников встречи.</w:t>
      </w:r>
    </w:p>
    <w:p w:rsidR="00D85E52" w:rsidRPr="00D85E52" w:rsidRDefault="00D85E52" w:rsidP="00D85E52">
      <w:r w:rsidRPr="00D85E52">
        <w:t>Он также предложил несколько способов взаимодействия банков и негосударственных пенсионных фондов, включая агентские соглашения между кредитными организациями и НПФ, размещение баннера о программе ПДС на сайте кредитной организации, ссылки на программу в мобильном приложении банка.</w:t>
      </w:r>
    </w:p>
    <w:p w:rsidR="00D85E52" w:rsidRPr="00D85E52" w:rsidRDefault="00D85E52" w:rsidP="00D85E52">
      <w:r w:rsidRPr="00D85E52">
        <w:t xml:space="preserve">Директор департамента финансовой политики Минфина Алексей Яковлев подчеркнул важность постоянной коммуникации между банками и пенсионными фондами для </w:t>
      </w:r>
      <w:r w:rsidRPr="00D85E52">
        <w:lastRenderedPageBreak/>
        <w:t>популяризации программы долгосрочных сбережений в масштабах всей страны, а также сообщил о потенциальных стимулирующих мерах для работодателей.</w:t>
      </w:r>
    </w:p>
    <w:p w:rsidR="00D85E52" w:rsidRDefault="00D85E52" w:rsidP="007657BC">
      <w:r w:rsidRPr="00D85E52">
        <w:t>По итогам встречи предложено обсудить тему развития программы долгосрочных сбережений на банковском форуме, который пройдет 25-28 сентября в Сочи.</w:t>
      </w:r>
    </w:p>
    <w:p w:rsidR="00D85E52" w:rsidRPr="00C549D8" w:rsidRDefault="00D85E52" w:rsidP="007657BC">
      <w:hyperlink r:id="rId19" w:history="1">
        <w:r w:rsidRPr="00590668">
          <w:rPr>
            <w:rStyle w:val="a3"/>
          </w:rPr>
          <w:t>https://asros.ru/news/asros/v-assotsiatsii-bankov-rossii-obsudili-programmu-dolgosrochnykh-sberezheniy/</w:t>
        </w:r>
      </w:hyperlink>
      <w:r>
        <w:t xml:space="preserve"> </w:t>
      </w:r>
    </w:p>
    <w:p w:rsidR="00BA145E" w:rsidRPr="00C549D8" w:rsidRDefault="00E035DE" w:rsidP="00E035DE">
      <w:pPr>
        <w:pStyle w:val="2"/>
      </w:pPr>
      <w:bookmarkStart w:id="49" w:name="А103"/>
      <w:bookmarkStart w:id="50" w:name="_Toc168297590"/>
      <w:r w:rsidRPr="00C549D8">
        <w:rPr>
          <w:lang w:val="en-US"/>
        </w:rPr>
        <w:t>S</w:t>
      </w:r>
      <w:r w:rsidR="00BA145E" w:rsidRPr="00C549D8">
        <w:rPr>
          <w:lang w:val="en-US"/>
        </w:rPr>
        <w:t>uper</w:t>
      </w:r>
      <w:r w:rsidRPr="00C549D8">
        <w:rPr>
          <w:lang w:val="en-US"/>
        </w:rPr>
        <w:t>J</w:t>
      </w:r>
      <w:r w:rsidR="00BA145E" w:rsidRPr="00C549D8">
        <w:rPr>
          <w:lang w:val="en-US"/>
        </w:rPr>
        <w:t>ob</w:t>
      </w:r>
      <w:r w:rsidR="00BA145E" w:rsidRPr="00C549D8">
        <w:t>,</w:t>
      </w:r>
      <w:r w:rsidR="00C549D8" w:rsidRPr="00C549D8">
        <w:t xml:space="preserve"> </w:t>
      </w:r>
      <w:r w:rsidR="00BA145E" w:rsidRPr="00C549D8">
        <w:t>02.06.2024,</w:t>
      </w:r>
      <w:r w:rsidR="00C549D8" w:rsidRPr="00C549D8">
        <w:t xml:space="preserve"> </w:t>
      </w:r>
      <w:r w:rsidR="00BA145E" w:rsidRPr="00C549D8">
        <w:t>О</w:t>
      </w:r>
      <w:r w:rsidR="00C549D8" w:rsidRPr="00C549D8">
        <w:t xml:space="preserve"> </w:t>
      </w:r>
      <w:r w:rsidR="00BA145E" w:rsidRPr="00C549D8">
        <w:t>госпрограмме</w:t>
      </w:r>
      <w:r w:rsidR="00C549D8" w:rsidRPr="00C549D8">
        <w:t xml:space="preserve"> </w:t>
      </w:r>
      <w:r w:rsidR="00BA145E" w:rsidRPr="00C549D8">
        <w:t>долгосрочных</w:t>
      </w:r>
      <w:r w:rsidR="00C549D8" w:rsidRPr="00C549D8">
        <w:t xml:space="preserve"> </w:t>
      </w:r>
      <w:r w:rsidR="00BA145E" w:rsidRPr="00C549D8">
        <w:t>сбережений</w:t>
      </w:r>
      <w:r w:rsidR="00C549D8" w:rsidRPr="00C549D8">
        <w:t xml:space="preserve"> </w:t>
      </w:r>
      <w:r w:rsidR="00BA145E" w:rsidRPr="00C549D8">
        <w:t>подробно</w:t>
      </w:r>
      <w:r w:rsidR="00C549D8" w:rsidRPr="00C549D8">
        <w:t xml:space="preserve"> </w:t>
      </w:r>
      <w:r w:rsidR="00BA145E" w:rsidRPr="00C549D8">
        <w:t>осведомлен</w:t>
      </w:r>
      <w:r w:rsidR="00C549D8" w:rsidRPr="00C549D8">
        <w:t xml:space="preserve"> </w:t>
      </w:r>
      <w:r w:rsidR="00BA145E" w:rsidRPr="00C549D8">
        <w:t>только</w:t>
      </w:r>
      <w:r w:rsidR="00C549D8" w:rsidRPr="00C549D8">
        <w:t xml:space="preserve"> </w:t>
      </w:r>
      <w:r w:rsidR="00BA145E" w:rsidRPr="00C549D8">
        <w:t>1</w:t>
      </w:r>
      <w:r w:rsidR="00C549D8" w:rsidRPr="00C549D8">
        <w:t xml:space="preserve"> </w:t>
      </w:r>
      <w:r w:rsidR="00BA145E" w:rsidRPr="00C549D8">
        <w:t>из</w:t>
      </w:r>
      <w:r w:rsidR="00C549D8" w:rsidRPr="00C549D8">
        <w:t xml:space="preserve"> </w:t>
      </w:r>
      <w:r w:rsidR="00BA145E" w:rsidRPr="00C549D8">
        <w:t>10</w:t>
      </w:r>
      <w:r w:rsidR="00C549D8" w:rsidRPr="00C549D8">
        <w:t xml:space="preserve"> </w:t>
      </w:r>
      <w:r w:rsidR="00BA145E" w:rsidRPr="00C549D8">
        <w:t>экономически</w:t>
      </w:r>
      <w:r w:rsidR="00C549D8" w:rsidRPr="00C549D8">
        <w:t xml:space="preserve"> </w:t>
      </w:r>
      <w:r w:rsidR="00BA145E" w:rsidRPr="00C549D8">
        <w:t>активных</w:t>
      </w:r>
      <w:r w:rsidR="00C549D8" w:rsidRPr="00C549D8">
        <w:t xml:space="preserve"> </w:t>
      </w:r>
      <w:r w:rsidR="00BA145E" w:rsidRPr="00C549D8">
        <w:t>россиян</w:t>
      </w:r>
      <w:bookmarkEnd w:id="49"/>
      <w:bookmarkEnd w:id="50"/>
    </w:p>
    <w:p w:rsidR="00BA145E" w:rsidRPr="00C549D8" w:rsidRDefault="00BA145E" w:rsidP="005217D3">
      <w:pPr>
        <w:pStyle w:val="3"/>
      </w:pPr>
      <w:bookmarkStart w:id="51" w:name="_Toc168297591"/>
      <w:r w:rsidRPr="00C549D8">
        <w:t>Россияне</w:t>
      </w:r>
      <w:r w:rsidR="00C549D8" w:rsidRPr="00C549D8">
        <w:t xml:space="preserve"> </w:t>
      </w:r>
      <w:r w:rsidRPr="00C549D8">
        <w:t>до</w:t>
      </w:r>
      <w:r w:rsidR="00C549D8" w:rsidRPr="00C549D8">
        <w:t xml:space="preserve"> </w:t>
      </w:r>
      <w:r w:rsidRPr="00C549D8">
        <w:t>34</w:t>
      </w:r>
      <w:r w:rsidR="00C549D8" w:rsidRPr="00C549D8">
        <w:t xml:space="preserve"> </w:t>
      </w:r>
      <w:r w:rsidRPr="00C549D8">
        <w:t>лет</w:t>
      </w:r>
      <w:r w:rsidR="00C549D8" w:rsidRPr="00C549D8">
        <w:t xml:space="preserve"> </w:t>
      </w:r>
      <w:r w:rsidRPr="00C549D8">
        <w:t>реже</w:t>
      </w:r>
      <w:r w:rsidR="00C549D8" w:rsidRPr="00C549D8">
        <w:t xml:space="preserve"> </w:t>
      </w:r>
      <w:r w:rsidRPr="00C549D8">
        <w:t>всего</w:t>
      </w:r>
      <w:r w:rsidR="00C549D8" w:rsidRPr="00C549D8">
        <w:t xml:space="preserve"> </w:t>
      </w:r>
      <w:r w:rsidRPr="00C549D8">
        <w:t>осведомлены</w:t>
      </w:r>
      <w:r w:rsidR="00C549D8" w:rsidRPr="00C549D8">
        <w:t xml:space="preserve"> </w:t>
      </w:r>
      <w:r w:rsidRPr="00C549D8">
        <w:t>о</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w:t>
      </w:r>
      <w:r w:rsidR="00C549D8" w:rsidRPr="00C549D8">
        <w:t xml:space="preserve"> </w:t>
      </w:r>
      <w:r w:rsidRPr="00C549D8">
        <w:t>гарантированной</w:t>
      </w:r>
      <w:r w:rsidR="00C549D8" w:rsidRPr="00C549D8">
        <w:t xml:space="preserve"> </w:t>
      </w:r>
      <w:r w:rsidRPr="00C549D8">
        <w:t>государством</w:t>
      </w:r>
      <w:r w:rsidR="00C549D8" w:rsidRPr="00C549D8">
        <w:t xml:space="preserve"> </w:t>
      </w:r>
      <w:r w:rsidRPr="00C549D8">
        <w:t>сохранностью</w:t>
      </w:r>
      <w:r w:rsidR="00C549D8" w:rsidRPr="00C549D8">
        <w:t xml:space="preserve"> </w:t>
      </w:r>
      <w:r w:rsidRPr="00C549D8">
        <w:t>всех</w:t>
      </w:r>
      <w:r w:rsidR="00C549D8" w:rsidRPr="00C549D8">
        <w:t xml:space="preserve"> </w:t>
      </w:r>
      <w:r w:rsidRPr="00C549D8">
        <w:t>вложенных</w:t>
      </w:r>
      <w:r w:rsidR="00C549D8" w:rsidRPr="00C549D8">
        <w:t xml:space="preserve"> </w:t>
      </w:r>
      <w:r w:rsidRPr="00C549D8">
        <w:t>средств.</w:t>
      </w:r>
      <w:r w:rsidR="00C549D8" w:rsidRPr="00C549D8">
        <w:t xml:space="preserve"> </w:t>
      </w:r>
      <w:r w:rsidRPr="00C549D8">
        <w:t>В</w:t>
      </w:r>
      <w:r w:rsidR="00C549D8" w:rsidRPr="00C549D8">
        <w:t xml:space="preserve"> </w:t>
      </w:r>
      <w:r w:rsidRPr="00C549D8">
        <w:t>опросе</w:t>
      </w:r>
      <w:r w:rsidR="00C549D8" w:rsidRPr="00C549D8">
        <w:t xml:space="preserve"> </w:t>
      </w:r>
      <w:r w:rsidRPr="00C549D8">
        <w:t>сервиса</w:t>
      </w:r>
      <w:r w:rsidR="00C549D8" w:rsidRPr="00C549D8">
        <w:t xml:space="preserve"> </w:t>
      </w:r>
      <w:r w:rsidRPr="00C549D8">
        <w:t>по</w:t>
      </w:r>
      <w:r w:rsidR="00C549D8" w:rsidRPr="00C549D8">
        <w:t xml:space="preserve"> </w:t>
      </w:r>
      <w:r w:rsidRPr="00C549D8">
        <w:t>поиску</w:t>
      </w:r>
      <w:r w:rsidR="00C549D8" w:rsidRPr="00C549D8">
        <w:t xml:space="preserve"> </w:t>
      </w:r>
      <w:r w:rsidRPr="00C549D8">
        <w:t>высокооплачиваемой</w:t>
      </w:r>
      <w:r w:rsidR="00C549D8" w:rsidRPr="00C549D8">
        <w:t xml:space="preserve"> </w:t>
      </w:r>
      <w:r w:rsidRPr="00C549D8">
        <w:t>работы</w:t>
      </w:r>
      <w:r w:rsidR="00C549D8" w:rsidRPr="00C549D8">
        <w:t xml:space="preserve"> </w:t>
      </w:r>
      <w:r w:rsidRPr="00C549D8">
        <w:rPr>
          <w:lang w:val="en-US"/>
        </w:rPr>
        <w:t>SuperJob</w:t>
      </w:r>
      <w:r w:rsidR="00C549D8" w:rsidRPr="00C549D8">
        <w:t xml:space="preserve"> </w:t>
      </w:r>
      <w:r w:rsidRPr="00C549D8">
        <w:t>приняли</w:t>
      </w:r>
      <w:r w:rsidR="00C549D8" w:rsidRPr="00C549D8">
        <w:t xml:space="preserve"> </w:t>
      </w:r>
      <w:r w:rsidRPr="00C549D8">
        <w:t>участие</w:t>
      </w:r>
      <w:r w:rsidR="00C549D8" w:rsidRPr="00C549D8">
        <w:t xml:space="preserve"> </w:t>
      </w:r>
      <w:r w:rsidRPr="00C549D8">
        <w:t>1600</w:t>
      </w:r>
      <w:r w:rsidR="00C549D8" w:rsidRPr="00C549D8">
        <w:t xml:space="preserve"> </w:t>
      </w:r>
      <w:r w:rsidRPr="00C549D8">
        <w:t>представителей</w:t>
      </w:r>
      <w:r w:rsidR="00C549D8" w:rsidRPr="00C549D8">
        <w:t xml:space="preserve"> </w:t>
      </w:r>
      <w:r w:rsidRPr="00C549D8">
        <w:t>экономически</w:t>
      </w:r>
      <w:r w:rsidR="00C549D8" w:rsidRPr="00C549D8">
        <w:t xml:space="preserve"> </w:t>
      </w:r>
      <w:r w:rsidRPr="00C549D8">
        <w:t>активного</w:t>
      </w:r>
      <w:r w:rsidR="00C549D8" w:rsidRPr="00C549D8">
        <w:t xml:space="preserve"> </w:t>
      </w:r>
      <w:r w:rsidRPr="00C549D8">
        <w:t>населения</w:t>
      </w:r>
      <w:r w:rsidR="00C549D8" w:rsidRPr="00C549D8">
        <w:t xml:space="preserve"> </w:t>
      </w:r>
      <w:r w:rsidRPr="00C549D8">
        <w:t>из</w:t>
      </w:r>
      <w:r w:rsidR="00C549D8" w:rsidRPr="00C549D8">
        <w:t xml:space="preserve"> </w:t>
      </w:r>
      <w:r w:rsidRPr="00C549D8">
        <w:t>всех</w:t>
      </w:r>
      <w:r w:rsidR="00C549D8" w:rsidRPr="00C549D8">
        <w:t xml:space="preserve"> </w:t>
      </w:r>
      <w:r w:rsidRPr="00C549D8">
        <w:t>округов</w:t>
      </w:r>
      <w:r w:rsidR="00C549D8" w:rsidRPr="00C549D8">
        <w:t xml:space="preserve"> </w:t>
      </w:r>
      <w:r w:rsidRPr="00C549D8">
        <w:t>страны.</w:t>
      </w:r>
      <w:bookmarkEnd w:id="51"/>
    </w:p>
    <w:p w:rsidR="00BA145E" w:rsidRPr="00C549D8" w:rsidRDefault="00BA145E" w:rsidP="00BA145E">
      <w:r w:rsidRPr="00C549D8">
        <w:t>С</w:t>
      </w:r>
      <w:r w:rsidR="00C549D8" w:rsidRPr="00C549D8">
        <w:t xml:space="preserve"> </w:t>
      </w:r>
      <w:r w:rsidRPr="00C549D8">
        <w:t>новой</w:t>
      </w:r>
      <w:r w:rsidR="00C549D8" w:rsidRPr="00C549D8">
        <w:t xml:space="preserve"> </w:t>
      </w:r>
      <w:r w:rsidRPr="00C549D8">
        <w:t>государственной</w:t>
      </w:r>
      <w:r w:rsidR="00C549D8" w:rsidRPr="00C549D8">
        <w:t xml:space="preserve"> </w:t>
      </w:r>
      <w:r w:rsidRPr="00C549D8">
        <w:t>программой</w:t>
      </w:r>
      <w:r w:rsidR="00C549D8" w:rsidRPr="00C549D8">
        <w:t xml:space="preserve"> </w:t>
      </w:r>
      <w:r w:rsidRPr="00C549D8">
        <w:t>софинансирования</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которая</w:t>
      </w:r>
      <w:r w:rsidR="00C549D8" w:rsidRPr="00C549D8">
        <w:t xml:space="preserve"> </w:t>
      </w:r>
      <w:r w:rsidRPr="00C549D8">
        <w:t>вступила</w:t>
      </w:r>
      <w:r w:rsidR="00C549D8" w:rsidRPr="00C549D8">
        <w:t xml:space="preserve"> </w:t>
      </w:r>
      <w:r w:rsidRPr="00C549D8">
        <w:t>в</w:t>
      </w:r>
      <w:r w:rsidR="00C549D8" w:rsidRPr="00C549D8">
        <w:t xml:space="preserve"> </w:t>
      </w:r>
      <w:r w:rsidRPr="00C549D8">
        <w:t>силу</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пока</w:t>
      </w:r>
      <w:r w:rsidR="00C549D8" w:rsidRPr="00C549D8">
        <w:t xml:space="preserve"> </w:t>
      </w:r>
      <w:r w:rsidRPr="00C549D8">
        <w:t>подробно</w:t>
      </w:r>
      <w:r w:rsidR="00C549D8" w:rsidRPr="00C549D8">
        <w:t xml:space="preserve"> </w:t>
      </w:r>
      <w:r w:rsidRPr="00C549D8">
        <w:t>знаком</w:t>
      </w:r>
      <w:r w:rsidR="00C549D8" w:rsidRPr="00C549D8">
        <w:t xml:space="preserve"> </w:t>
      </w:r>
      <w:r w:rsidRPr="00C549D8">
        <w:t>лишь</w:t>
      </w:r>
      <w:r w:rsidR="00C549D8" w:rsidRPr="00C549D8">
        <w:t xml:space="preserve"> </w:t>
      </w:r>
      <w:r w:rsidRPr="00C549D8">
        <w:t>1</w:t>
      </w:r>
      <w:r w:rsidR="00C549D8" w:rsidRPr="00C549D8">
        <w:t xml:space="preserve"> </w:t>
      </w:r>
      <w:r w:rsidRPr="00C549D8">
        <w:t>из</w:t>
      </w:r>
      <w:r w:rsidR="00C549D8" w:rsidRPr="00C549D8">
        <w:t xml:space="preserve"> </w:t>
      </w:r>
      <w:r w:rsidRPr="00C549D8">
        <w:t>10</w:t>
      </w:r>
      <w:r w:rsidR="00C549D8" w:rsidRPr="00C549D8">
        <w:t xml:space="preserve"> </w:t>
      </w:r>
      <w:r w:rsidRPr="00C549D8">
        <w:t>россиян.</w:t>
      </w:r>
      <w:r w:rsidR="00C549D8" w:rsidRPr="00C549D8">
        <w:t xml:space="preserve"> </w:t>
      </w:r>
      <w:r w:rsidRPr="00C549D8">
        <w:t>Каждый</w:t>
      </w:r>
      <w:r w:rsidR="00C549D8" w:rsidRPr="00C549D8">
        <w:t xml:space="preserve"> </w:t>
      </w:r>
      <w:r w:rsidRPr="00C549D8">
        <w:t>четвертый</w:t>
      </w:r>
      <w:r w:rsidR="00C549D8" w:rsidRPr="00C549D8">
        <w:t xml:space="preserve"> </w:t>
      </w:r>
      <w:r w:rsidRPr="00C549D8">
        <w:t>что-то</w:t>
      </w:r>
      <w:r w:rsidR="00C549D8" w:rsidRPr="00C549D8">
        <w:t xml:space="preserve"> </w:t>
      </w:r>
      <w:r w:rsidRPr="00C549D8">
        <w:t>слышал</w:t>
      </w:r>
      <w:r w:rsidR="00C549D8" w:rsidRPr="00C549D8">
        <w:t xml:space="preserve"> </w:t>
      </w:r>
      <w:r w:rsidRPr="00C549D8">
        <w:t>о</w:t>
      </w:r>
      <w:r w:rsidR="00C549D8" w:rsidRPr="00C549D8">
        <w:t xml:space="preserve"> </w:t>
      </w:r>
      <w:r w:rsidRPr="00C549D8">
        <w:t>ней.</w:t>
      </w:r>
      <w:r w:rsidR="00C549D8" w:rsidRPr="00C549D8">
        <w:t xml:space="preserve"> </w:t>
      </w:r>
      <w:r w:rsidRPr="00C549D8">
        <w:t>66%</w:t>
      </w:r>
      <w:r w:rsidR="00C549D8" w:rsidRPr="00C549D8">
        <w:t xml:space="preserve"> </w:t>
      </w:r>
      <w:r w:rsidRPr="00C549D8">
        <w:t>ничего</w:t>
      </w:r>
      <w:r w:rsidR="00C549D8" w:rsidRPr="00C549D8">
        <w:t xml:space="preserve"> </w:t>
      </w:r>
      <w:r w:rsidRPr="00C549D8">
        <w:t>не</w:t>
      </w:r>
      <w:r w:rsidR="00C549D8" w:rsidRPr="00C549D8">
        <w:t xml:space="preserve"> </w:t>
      </w:r>
      <w:r w:rsidRPr="00C549D8">
        <w:t>знают.</w:t>
      </w:r>
      <w:r w:rsidR="00C549D8" w:rsidRPr="00C549D8">
        <w:t xml:space="preserve"> </w:t>
      </w:r>
      <w:r w:rsidRPr="00C549D8">
        <w:t>Причем</w:t>
      </w:r>
      <w:r w:rsidR="00C549D8" w:rsidRPr="00C549D8">
        <w:t xml:space="preserve"> </w:t>
      </w:r>
      <w:r w:rsidRPr="00C549D8">
        <w:t>больше</w:t>
      </w:r>
      <w:r w:rsidR="00C549D8" w:rsidRPr="00C549D8">
        <w:t xml:space="preserve"> </w:t>
      </w:r>
      <w:r w:rsidRPr="00C549D8">
        <w:t>неосведомленных</w:t>
      </w:r>
      <w:r w:rsidR="00C549D8" w:rsidRPr="00C549D8">
        <w:t xml:space="preserve"> </w:t>
      </w:r>
      <w:r w:rsidRPr="00C549D8">
        <w:t>среди</w:t>
      </w:r>
      <w:r w:rsidR="00C549D8" w:rsidRPr="00C549D8">
        <w:t xml:space="preserve"> </w:t>
      </w:r>
      <w:r w:rsidRPr="00C549D8">
        <w:t>россиян</w:t>
      </w:r>
      <w:r w:rsidR="00C549D8" w:rsidRPr="00C549D8">
        <w:t xml:space="preserve"> </w:t>
      </w:r>
      <w:r w:rsidRPr="00C549D8">
        <w:t>до</w:t>
      </w:r>
      <w:r w:rsidR="00C549D8" w:rsidRPr="00C549D8">
        <w:t xml:space="preserve"> </w:t>
      </w:r>
      <w:r w:rsidRPr="00C549D8">
        <w:t>34</w:t>
      </w:r>
      <w:r w:rsidR="00C549D8" w:rsidRPr="00C549D8">
        <w:t xml:space="preserve"> </w:t>
      </w:r>
      <w:r w:rsidRPr="00C549D8">
        <w:t>лет</w:t>
      </w:r>
      <w:r w:rsidR="00C549D8" w:rsidRPr="00C549D8">
        <w:t xml:space="preserve"> </w:t>
      </w:r>
      <w:r w:rsidRPr="00C549D8">
        <w:t>(69%).</w:t>
      </w:r>
    </w:p>
    <w:p w:rsidR="00BA145E" w:rsidRPr="00C549D8" w:rsidRDefault="00BA145E" w:rsidP="00BA145E">
      <w:r w:rsidRPr="00C549D8">
        <w:t>Опрос</w:t>
      </w:r>
      <w:r w:rsidR="00C549D8" w:rsidRPr="00C549D8">
        <w:t xml:space="preserve"> </w:t>
      </w:r>
      <w:r w:rsidRPr="00C549D8">
        <w:t>подробно</w:t>
      </w:r>
      <w:r w:rsidR="00C549D8" w:rsidRPr="00C549D8">
        <w:t xml:space="preserve"> </w:t>
      </w:r>
      <w:r w:rsidRPr="00C549D8">
        <w:t>изучивших</w:t>
      </w:r>
      <w:r w:rsidR="00C549D8" w:rsidRPr="00C549D8">
        <w:t xml:space="preserve"> </w:t>
      </w:r>
      <w:r w:rsidRPr="00C549D8">
        <w:t>новую</w:t>
      </w:r>
      <w:r w:rsidR="00C549D8" w:rsidRPr="00C549D8">
        <w:t xml:space="preserve"> </w:t>
      </w:r>
      <w:r w:rsidRPr="00C549D8">
        <w:t>госпрограмму</w:t>
      </w:r>
      <w:r w:rsidR="00C549D8" w:rsidRPr="00C549D8">
        <w:t xml:space="preserve"> </w:t>
      </w:r>
      <w:r w:rsidRPr="00C549D8">
        <w:t>показал:</w:t>
      </w:r>
      <w:r w:rsidR="00C549D8" w:rsidRPr="00C549D8">
        <w:t xml:space="preserve"> </w:t>
      </w:r>
      <w:r w:rsidRPr="00C549D8">
        <w:t>каждый</w:t>
      </w:r>
      <w:r w:rsidR="00C549D8" w:rsidRPr="00C549D8">
        <w:t xml:space="preserve"> </w:t>
      </w:r>
      <w:r w:rsidRPr="00C549D8">
        <w:t>девятый</w:t>
      </w:r>
      <w:r w:rsidR="00C549D8" w:rsidRPr="00C549D8">
        <w:t xml:space="preserve"> </w:t>
      </w:r>
      <w:r w:rsidRPr="00C549D8">
        <w:t>вступил</w:t>
      </w:r>
      <w:r w:rsidR="00C549D8" w:rsidRPr="00C549D8">
        <w:t xml:space="preserve"> </w:t>
      </w:r>
      <w:r w:rsidRPr="00C549D8">
        <w:t>в</w:t>
      </w:r>
      <w:r w:rsidR="00C549D8" w:rsidRPr="00C549D8">
        <w:t xml:space="preserve"> </w:t>
      </w:r>
      <w:r w:rsidRPr="00C549D8">
        <w:t>нее,</w:t>
      </w:r>
      <w:r w:rsidR="00C549D8" w:rsidRPr="00C549D8">
        <w:t xml:space="preserve"> </w:t>
      </w:r>
      <w:r w:rsidRPr="00C549D8">
        <w:t>каждый</w:t>
      </w:r>
      <w:r w:rsidR="00C549D8" w:rsidRPr="00C549D8">
        <w:t xml:space="preserve"> </w:t>
      </w:r>
      <w:r w:rsidRPr="00C549D8">
        <w:t>шестой</w:t>
      </w:r>
      <w:r w:rsidR="00C549D8" w:rsidRPr="00C549D8">
        <w:t xml:space="preserve"> - </w:t>
      </w:r>
      <w:r w:rsidRPr="00C549D8">
        <w:t>планирует</w:t>
      </w:r>
      <w:r w:rsidR="00C549D8" w:rsidRPr="00C549D8">
        <w:t xml:space="preserve"> </w:t>
      </w:r>
      <w:r w:rsidRPr="00C549D8">
        <w:t>вложить</w:t>
      </w:r>
      <w:r w:rsidR="00C549D8" w:rsidRPr="00C549D8">
        <w:t xml:space="preserve"> </w:t>
      </w:r>
      <w:r w:rsidRPr="00C549D8">
        <w:t>средства.</w:t>
      </w:r>
    </w:p>
    <w:p w:rsidR="00BA145E" w:rsidRPr="00C549D8" w:rsidRDefault="00BA145E" w:rsidP="00BA145E">
      <w:r w:rsidRPr="00C549D8">
        <w:t>Место</w:t>
      </w:r>
      <w:r w:rsidR="00C549D8" w:rsidRPr="00C549D8">
        <w:t xml:space="preserve"> </w:t>
      </w:r>
      <w:r w:rsidRPr="00C549D8">
        <w:t>проведения</w:t>
      </w:r>
      <w:r w:rsidR="00C549D8" w:rsidRPr="00C549D8">
        <w:t xml:space="preserve"> </w:t>
      </w:r>
      <w:r w:rsidRPr="00C549D8">
        <w:t>опроса:</w:t>
      </w:r>
      <w:r w:rsidR="00C549D8" w:rsidRPr="00C549D8">
        <w:t xml:space="preserve"> </w:t>
      </w:r>
      <w:r w:rsidRPr="00C549D8">
        <w:t>Россия,</w:t>
      </w:r>
      <w:r w:rsidR="00C549D8" w:rsidRPr="00C549D8">
        <w:t xml:space="preserve"> </w:t>
      </w:r>
      <w:r w:rsidRPr="00C549D8">
        <w:t>все</w:t>
      </w:r>
      <w:r w:rsidR="00C549D8" w:rsidRPr="00C549D8">
        <w:t xml:space="preserve"> </w:t>
      </w:r>
      <w:r w:rsidRPr="00C549D8">
        <w:t>округа</w:t>
      </w:r>
      <w:r w:rsidR="004901D4" w:rsidRPr="00C549D8">
        <w:t>.</w:t>
      </w:r>
    </w:p>
    <w:p w:rsidR="00BA145E" w:rsidRPr="00C549D8" w:rsidRDefault="00BA145E" w:rsidP="00BA145E">
      <w:r w:rsidRPr="00C549D8">
        <w:t>Населенных</w:t>
      </w:r>
      <w:r w:rsidR="00C549D8" w:rsidRPr="00C549D8">
        <w:t xml:space="preserve"> </w:t>
      </w:r>
      <w:r w:rsidRPr="00C549D8">
        <w:t>пунктов:</w:t>
      </w:r>
      <w:r w:rsidR="00C549D8" w:rsidRPr="00C549D8">
        <w:t xml:space="preserve"> </w:t>
      </w:r>
      <w:r w:rsidRPr="00C549D8">
        <w:t>386</w:t>
      </w:r>
      <w:r w:rsidR="004901D4" w:rsidRPr="00C549D8">
        <w:t>.</w:t>
      </w:r>
    </w:p>
    <w:p w:rsidR="00BA145E" w:rsidRPr="00C549D8" w:rsidRDefault="00BA145E" w:rsidP="00BA145E">
      <w:r w:rsidRPr="00C549D8">
        <w:t>Время</w:t>
      </w:r>
      <w:r w:rsidR="00C549D8" w:rsidRPr="00C549D8">
        <w:t xml:space="preserve"> </w:t>
      </w:r>
      <w:r w:rsidRPr="00C549D8">
        <w:t>проведения:</w:t>
      </w:r>
      <w:r w:rsidR="00C549D8" w:rsidRPr="00C549D8">
        <w:t xml:space="preserve"> </w:t>
      </w:r>
      <w:r w:rsidRPr="00C549D8">
        <w:t>20</w:t>
      </w:r>
      <w:r w:rsidR="00C549D8" w:rsidRPr="00C549D8">
        <w:t>-</w:t>
      </w:r>
      <w:r w:rsidRPr="00C549D8">
        <w:t>28</w:t>
      </w:r>
      <w:r w:rsidR="00C549D8" w:rsidRPr="00C549D8">
        <w:t xml:space="preserve"> </w:t>
      </w:r>
      <w:r w:rsidRPr="00C549D8">
        <w:t>мая</w:t>
      </w:r>
      <w:r w:rsidR="00C549D8" w:rsidRPr="00C549D8">
        <w:t xml:space="preserve"> </w:t>
      </w:r>
      <w:r w:rsidRPr="00C549D8">
        <w:t>2024</w:t>
      </w:r>
      <w:r w:rsidR="00C549D8" w:rsidRPr="00C549D8">
        <w:t xml:space="preserve"> </w:t>
      </w:r>
      <w:r w:rsidRPr="00C549D8">
        <w:t>года</w:t>
      </w:r>
      <w:r w:rsidR="004901D4" w:rsidRPr="00C549D8">
        <w:t>.</w:t>
      </w:r>
    </w:p>
    <w:p w:rsidR="00BA145E" w:rsidRPr="00C549D8" w:rsidRDefault="00BA145E" w:rsidP="00BA145E">
      <w:r w:rsidRPr="00C549D8">
        <w:t>Исследуемая</w:t>
      </w:r>
      <w:r w:rsidR="00C549D8" w:rsidRPr="00C549D8">
        <w:t xml:space="preserve"> </w:t>
      </w:r>
      <w:r w:rsidRPr="00C549D8">
        <w:t>совокупность:</w:t>
      </w:r>
      <w:r w:rsidR="00C549D8" w:rsidRPr="00C549D8">
        <w:t xml:space="preserve"> </w:t>
      </w:r>
      <w:r w:rsidRPr="00C549D8">
        <w:t>экономически</w:t>
      </w:r>
      <w:r w:rsidR="00C549D8" w:rsidRPr="00C549D8">
        <w:t xml:space="preserve"> </w:t>
      </w:r>
      <w:r w:rsidRPr="00C549D8">
        <w:t>активное</w:t>
      </w:r>
      <w:r w:rsidR="00C549D8" w:rsidRPr="00C549D8">
        <w:t xml:space="preserve"> </w:t>
      </w:r>
      <w:r w:rsidRPr="00C549D8">
        <w:t>население</w:t>
      </w:r>
      <w:r w:rsidR="00C549D8" w:rsidRPr="00C549D8">
        <w:t xml:space="preserve"> </w:t>
      </w:r>
      <w:r w:rsidRPr="00C549D8">
        <w:t>России</w:t>
      </w:r>
      <w:r w:rsidR="00C549D8" w:rsidRPr="00C549D8">
        <w:t xml:space="preserve"> </w:t>
      </w:r>
      <w:r w:rsidRPr="00C549D8">
        <w:t>старше</w:t>
      </w:r>
      <w:r w:rsidR="00C549D8" w:rsidRPr="00C549D8">
        <w:t xml:space="preserve"> </w:t>
      </w:r>
      <w:r w:rsidRPr="00C549D8">
        <w:t>18</w:t>
      </w:r>
      <w:r w:rsidR="00C549D8" w:rsidRPr="00C549D8">
        <w:t xml:space="preserve"> </w:t>
      </w:r>
      <w:r w:rsidRPr="00C549D8">
        <w:t>лет</w:t>
      </w:r>
      <w:r w:rsidR="004901D4" w:rsidRPr="00C549D8">
        <w:t>.</w:t>
      </w:r>
    </w:p>
    <w:p w:rsidR="00BA145E" w:rsidRPr="00C549D8" w:rsidRDefault="00BA145E" w:rsidP="00BA145E">
      <w:r w:rsidRPr="00C549D8">
        <w:t>Размер</w:t>
      </w:r>
      <w:r w:rsidR="00C549D8" w:rsidRPr="00C549D8">
        <w:t xml:space="preserve"> </w:t>
      </w:r>
      <w:r w:rsidRPr="00C549D8">
        <w:t>выборки:</w:t>
      </w:r>
      <w:r w:rsidR="00C549D8" w:rsidRPr="00C549D8">
        <w:t xml:space="preserve"> </w:t>
      </w:r>
      <w:r w:rsidRPr="00C549D8">
        <w:t>1600</w:t>
      </w:r>
      <w:r w:rsidR="00C549D8" w:rsidRPr="00C549D8">
        <w:t xml:space="preserve"> </w:t>
      </w:r>
      <w:r w:rsidRPr="00C549D8">
        <w:t>респондентов</w:t>
      </w:r>
      <w:r w:rsidR="004901D4" w:rsidRPr="00C549D8">
        <w:t>.</w:t>
      </w:r>
    </w:p>
    <w:p w:rsidR="00BA145E" w:rsidRPr="00C549D8" w:rsidRDefault="00BA145E" w:rsidP="00BA145E">
      <w:r w:rsidRPr="00C549D8">
        <w:t>Вопрос:</w:t>
      </w:r>
      <w:r w:rsidR="00C549D8" w:rsidRPr="00C549D8">
        <w:t xml:space="preserve"> «</w:t>
      </w:r>
      <w:r w:rsidRPr="00C549D8">
        <w:t>Знаете</w:t>
      </w:r>
      <w:r w:rsidR="00C549D8" w:rsidRPr="00C549D8">
        <w:t xml:space="preserve"> </w:t>
      </w:r>
      <w:r w:rsidRPr="00C549D8">
        <w:t>ли</w:t>
      </w:r>
      <w:r w:rsidR="00C549D8" w:rsidRPr="00C549D8">
        <w:t xml:space="preserve"> </w:t>
      </w:r>
      <w:r w:rsidRPr="00C549D8">
        <w:t>вы</w:t>
      </w:r>
      <w:r w:rsidR="00C549D8" w:rsidRPr="00C549D8">
        <w:t xml:space="preserve"> </w:t>
      </w:r>
      <w:r w:rsidRPr="00C549D8">
        <w:t>о</w:t>
      </w:r>
      <w:r w:rsidR="00C549D8" w:rsidRPr="00C549D8">
        <w:t xml:space="preserve"> </w:t>
      </w:r>
      <w:r w:rsidRPr="00C549D8">
        <w:t>вступившей</w:t>
      </w:r>
      <w:r w:rsidR="00C549D8" w:rsidRPr="00C549D8">
        <w:t xml:space="preserve"> </w:t>
      </w:r>
      <w:r w:rsidRPr="00C549D8">
        <w:t>в</w:t>
      </w:r>
      <w:r w:rsidR="00C549D8" w:rsidRPr="00C549D8">
        <w:t xml:space="preserve"> </w:t>
      </w:r>
      <w:r w:rsidRPr="00C549D8">
        <w:t>силу</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w:t>
      </w:r>
      <w:r w:rsidR="00C549D8" w:rsidRPr="00C549D8">
        <w:t xml:space="preserve"> </w:t>
      </w:r>
      <w:r w:rsidRPr="00C549D8">
        <w:t>гарантированной</w:t>
      </w:r>
      <w:r w:rsidR="00C549D8" w:rsidRPr="00C549D8">
        <w:t xml:space="preserve"> </w:t>
      </w:r>
      <w:r w:rsidRPr="00C549D8">
        <w:t>государством</w:t>
      </w:r>
      <w:r w:rsidR="00C549D8" w:rsidRPr="00C549D8">
        <w:t xml:space="preserve"> </w:t>
      </w:r>
      <w:r w:rsidRPr="00C549D8">
        <w:t>сохранностью</w:t>
      </w:r>
      <w:r w:rsidR="00C549D8" w:rsidRPr="00C549D8">
        <w:t xml:space="preserve"> </w:t>
      </w:r>
      <w:r w:rsidRPr="00C549D8">
        <w:t>всех</w:t>
      </w:r>
      <w:r w:rsidR="00C549D8" w:rsidRPr="00C549D8">
        <w:t xml:space="preserve"> </w:t>
      </w:r>
      <w:r w:rsidRPr="00C549D8">
        <w:t>вложенных</w:t>
      </w:r>
      <w:r w:rsidR="00C549D8" w:rsidRPr="00C549D8">
        <w:t xml:space="preserve"> </w:t>
      </w:r>
      <w:r w:rsidRPr="00C549D8">
        <w:t>средств?</w:t>
      </w:r>
      <w:r w:rsidR="00C549D8" w:rsidRPr="00C549D8">
        <w:t>»</w:t>
      </w:r>
    </w:p>
    <w:p w:rsidR="004901D4" w:rsidRPr="00C549D8" w:rsidRDefault="00153053" w:rsidP="00BA145E">
      <w:r>
        <w:pict>
          <v:shape id="_x0000_i1027" type="#_x0000_t75" style="width:453pt;height:109.2pt">
            <v:imagedata r:id="rId20" o:title="1"/>
          </v:shape>
        </w:pict>
      </w:r>
    </w:p>
    <w:p w:rsidR="00BA145E" w:rsidRPr="00C549D8" w:rsidRDefault="00BA145E" w:rsidP="00BA145E">
      <w:r w:rsidRPr="00C549D8">
        <w:t>Место</w:t>
      </w:r>
      <w:r w:rsidR="00C549D8" w:rsidRPr="00C549D8">
        <w:t xml:space="preserve"> </w:t>
      </w:r>
      <w:r w:rsidRPr="00C549D8">
        <w:t>проведения</w:t>
      </w:r>
      <w:r w:rsidR="00C549D8" w:rsidRPr="00C549D8">
        <w:t xml:space="preserve"> </w:t>
      </w:r>
      <w:r w:rsidRPr="00C549D8">
        <w:t>опроса:</w:t>
      </w:r>
      <w:r w:rsidR="00C549D8" w:rsidRPr="00C549D8">
        <w:t xml:space="preserve"> </w:t>
      </w:r>
      <w:r w:rsidRPr="00C549D8">
        <w:t>Россия,</w:t>
      </w:r>
      <w:r w:rsidR="00C549D8" w:rsidRPr="00C549D8">
        <w:t xml:space="preserve"> </w:t>
      </w:r>
      <w:r w:rsidRPr="00C549D8">
        <w:t>все</w:t>
      </w:r>
      <w:r w:rsidR="00C549D8" w:rsidRPr="00C549D8">
        <w:t xml:space="preserve"> </w:t>
      </w:r>
      <w:r w:rsidRPr="00C549D8">
        <w:t>округа</w:t>
      </w:r>
      <w:r w:rsidR="004901D4" w:rsidRPr="00C549D8">
        <w:t>.</w:t>
      </w:r>
    </w:p>
    <w:p w:rsidR="00BA145E" w:rsidRPr="00C549D8" w:rsidRDefault="00BA145E" w:rsidP="00BA145E">
      <w:r w:rsidRPr="00C549D8">
        <w:t>Населенных</w:t>
      </w:r>
      <w:r w:rsidR="00C549D8" w:rsidRPr="00C549D8">
        <w:t xml:space="preserve"> </w:t>
      </w:r>
      <w:r w:rsidRPr="00C549D8">
        <w:t>пунктов:</w:t>
      </w:r>
      <w:r w:rsidR="00C549D8" w:rsidRPr="00C549D8">
        <w:t xml:space="preserve"> </w:t>
      </w:r>
      <w:r w:rsidRPr="00C549D8">
        <w:t>71</w:t>
      </w:r>
      <w:r w:rsidR="004901D4" w:rsidRPr="00C549D8">
        <w:t>.</w:t>
      </w:r>
    </w:p>
    <w:p w:rsidR="00BA145E" w:rsidRPr="00C549D8" w:rsidRDefault="00BA145E" w:rsidP="00BA145E">
      <w:r w:rsidRPr="00C549D8">
        <w:t>Время</w:t>
      </w:r>
      <w:r w:rsidR="00C549D8" w:rsidRPr="00C549D8">
        <w:t xml:space="preserve"> </w:t>
      </w:r>
      <w:r w:rsidRPr="00C549D8">
        <w:t>проведения:</w:t>
      </w:r>
      <w:r w:rsidR="00C549D8" w:rsidRPr="00C549D8">
        <w:t xml:space="preserve"> </w:t>
      </w:r>
      <w:r w:rsidRPr="00C549D8">
        <w:t>20</w:t>
      </w:r>
      <w:r w:rsidR="00C549D8" w:rsidRPr="00C549D8">
        <w:t>-</w:t>
      </w:r>
      <w:r w:rsidRPr="00C549D8">
        <w:t>28</w:t>
      </w:r>
      <w:r w:rsidR="00C549D8" w:rsidRPr="00C549D8">
        <w:t xml:space="preserve"> </w:t>
      </w:r>
      <w:r w:rsidRPr="00C549D8">
        <w:t>мая</w:t>
      </w:r>
      <w:r w:rsidR="00C549D8" w:rsidRPr="00C549D8">
        <w:t xml:space="preserve"> </w:t>
      </w:r>
      <w:r w:rsidRPr="00C549D8">
        <w:t>2024</w:t>
      </w:r>
      <w:r w:rsidR="00C549D8" w:rsidRPr="00C549D8">
        <w:t xml:space="preserve"> </w:t>
      </w:r>
      <w:r w:rsidRPr="00C549D8">
        <w:t>года</w:t>
      </w:r>
      <w:r w:rsidR="004901D4" w:rsidRPr="00C549D8">
        <w:t>.</w:t>
      </w:r>
    </w:p>
    <w:p w:rsidR="00BA145E" w:rsidRPr="00C549D8" w:rsidRDefault="00BA145E" w:rsidP="00BA145E">
      <w:r w:rsidRPr="00C549D8">
        <w:lastRenderedPageBreak/>
        <w:t>Исследуемая</w:t>
      </w:r>
      <w:r w:rsidR="00C549D8" w:rsidRPr="00C549D8">
        <w:t xml:space="preserve"> </w:t>
      </w:r>
      <w:r w:rsidRPr="00C549D8">
        <w:t>совокупность:</w:t>
      </w:r>
      <w:r w:rsidR="00C549D8" w:rsidRPr="00C549D8">
        <w:t xml:space="preserve"> </w:t>
      </w:r>
      <w:r w:rsidRPr="00C549D8">
        <w:t>экономически</w:t>
      </w:r>
      <w:r w:rsidR="00C549D8" w:rsidRPr="00C549D8">
        <w:t xml:space="preserve"> </w:t>
      </w:r>
      <w:r w:rsidRPr="00C549D8">
        <w:t>активное</w:t>
      </w:r>
      <w:r w:rsidR="00C549D8" w:rsidRPr="00C549D8">
        <w:t xml:space="preserve"> </w:t>
      </w:r>
      <w:r w:rsidRPr="00C549D8">
        <w:t>население</w:t>
      </w:r>
      <w:r w:rsidR="00C549D8" w:rsidRPr="00C549D8">
        <w:t xml:space="preserve"> </w:t>
      </w:r>
      <w:r w:rsidRPr="00C549D8">
        <w:t>России</w:t>
      </w:r>
      <w:r w:rsidR="00C549D8" w:rsidRPr="00C549D8">
        <w:t xml:space="preserve"> </w:t>
      </w:r>
      <w:r w:rsidRPr="00C549D8">
        <w:t>старше</w:t>
      </w:r>
      <w:r w:rsidR="00C549D8" w:rsidRPr="00C549D8">
        <w:t xml:space="preserve"> </w:t>
      </w:r>
      <w:r w:rsidRPr="00C549D8">
        <w:t>18</w:t>
      </w:r>
      <w:r w:rsidR="00C549D8" w:rsidRPr="00C549D8">
        <w:t xml:space="preserve"> </w:t>
      </w:r>
      <w:r w:rsidRPr="00C549D8">
        <w:t>лет,</w:t>
      </w:r>
      <w:r w:rsidR="00C549D8" w:rsidRPr="00C549D8">
        <w:t xml:space="preserve"> </w:t>
      </w:r>
      <w:r w:rsidRPr="00C549D8">
        <w:t>подробно</w:t>
      </w:r>
      <w:r w:rsidR="00C549D8" w:rsidRPr="00C549D8">
        <w:t xml:space="preserve"> </w:t>
      </w:r>
      <w:r w:rsidRPr="00C549D8">
        <w:t>осведомленное</w:t>
      </w:r>
      <w:r w:rsidR="00C549D8" w:rsidRPr="00C549D8">
        <w:t xml:space="preserve"> </w:t>
      </w:r>
      <w:r w:rsidRPr="00C549D8">
        <w:t>о</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4901D4" w:rsidRPr="00C549D8">
        <w:t>.</w:t>
      </w:r>
    </w:p>
    <w:p w:rsidR="00BA145E" w:rsidRPr="00C549D8" w:rsidRDefault="00BA145E" w:rsidP="00BA145E">
      <w:r w:rsidRPr="00C549D8">
        <w:t>Размер</w:t>
      </w:r>
      <w:r w:rsidR="00C549D8" w:rsidRPr="00C549D8">
        <w:t xml:space="preserve"> </w:t>
      </w:r>
      <w:r w:rsidRPr="00C549D8">
        <w:t>выборки:</w:t>
      </w:r>
      <w:r w:rsidR="00C549D8" w:rsidRPr="00C549D8">
        <w:t xml:space="preserve"> </w:t>
      </w:r>
      <w:r w:rsidRPr="00C549D8">
        <w:t>160</w:t>
      </w:r>
      <w:r w:rsidR="00C549D8" w:rsidRPr="00C549D8">
        <w:t xml:space="preserve"> </w:t>
      </w:r>
      <w:r w:rsidRPr="00C549D8">
        <w:t>респондентов</w:t>
      </w:r>
      <w:r w:rsidR="004901D4" w:rsidRPr="00C549D8">
        <w:t>.</w:t>
      </w:r>
    </w:p>
    <w:p w:rsidR="00BA145E" w:rsidRPr="00C549D8" w:rsidRDefault="00BA145E" w:rsidP="00BA145E">
      <w:r w:rsidRPr="00C549D8">
        <w:t>Вопрос:</w:t>
      </w:r>
      <w:r w:rsidR="00C549D8" w:rsidRPr="00C549D8">
        <w:t xml:space="preserve"> «</w:t>
      </w:r>
      <w:r w:rsidRPr="00C549D8">
        <w:t>Планируете</w:t>
      </w:r>
      <w:r w:rsidR="00C549D8" w:rsidRPr="00C549D8">
        <w:t xml:space="preserve"> </w:t>
      </w:r>
      <w:r w:rsidRPr="00C549D8">
        <w:t>ли</w:t>
      </w:r>
      <w:r w:rsidR="00C549D8" w:rsidRPr="00C549D8">
        <w:t xml:space="preserve"> </w:t>
      </w:r>
      <w:r w:rsidRPr="00C549D8">
        <w:t>вы</w:t>
      </w:r>
      <w:r w:rsidR="00C549D8" w:rsidRPr="00C549D8">
        <w:t xml:space="preserve"> </w:t>
      </w:r>
      <w:r w:rsidRPr="00C549D8">
        <w:t>вступить</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w:t>
      </w:r>
      <w:r w:rsidR="00C549D8" w:rsidRPr="00C549D8">
        <w:t xml:space="preserve"> </w:t>
      </w:r>
      <w:r w:rsidRPr="00C549D8">
        <w:t>гарантированной</w:t>
      </w:r>
      <w:r w:rsidR="00C549D8" w:rsidRPr="00C549D8">
        <w:t xml:space="preserve"> </w:t>
      </w:r>
      <w:r w:rsidRPr="00C549D8">
        <w:t>государством</w:t>
      </w:r>
      <w:r w:rsidR="00C549D8" w:rsidRPr="00C549D8">
        <w:t xml:space="preserve"> </w:t>
      </w:r>
      <w:r w:rsidRPr="00C549D8">
        <w:t>сохранностью</w:t>
      </w:r>
      <w:r w:rsidR="00C549D8" w:rsidRPr="00C549D8">
        <w:t xml:space="preserve"> </w:t>
      </w:r>
      <w:r w:rsidRPr="00C549D8">
        <w:t>всех</w:t>
      </w:r>
      <w:r w:rsidR="00C549D8" w:rsidRPr="00C549D8">
        <w:t xml:space="preserve"> </w:t>
      </w:r>
      <w:r w:rsidRPr="00C549D8">
        <w:t>вложенных</w:t>
      </w:r>
      <w:r w:rsidR="00C549D8" w:rsidRPr="00C549D8">
        <w:t xml:space="preserve"> </w:t>
      </w:r>
      <w:r w:rsidRPr="00C549D8">
        <w:t>средств,</w:t>
      </w:r>
      <w:r w:rsidR="00C549D8" w:rsidRPr="00C549D8">
        <w:t xml:space="preserve"> </w:t>
      </w:r>
      <w:r w:rsidRPr="00C549D8">
        <w:t>которая</w:t>
      </w:r>
      <w:r w:rsidR="00C549D8" w:rsidRPr="00C549D8">
        <w:t xml:space="preserve"> </w:t>
      </w:r>
      <w:r w:rsidRPr="00C549D8">
        <w:t>начала</w:t>
      </w:r>
      <w:r w:rsidR="00C549D8" w:rsidRPr="00C549D8">
        <w:t xml:space="preserve"> </w:t>
      </w:r>
      <w:r w:rsidRPr="00C549D8">
        <w:t>действовать</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w:t>
      </w:r>
    </w:p>
    <w:p w:rsidR="004901D4" w:rsidRPr="00C549D8" w:rsidRDefault="00153053" w:rsidP="00BA145E">
      <w:r>
        <w:pict>
          <v:shape id="_x0000_i1028" type="#_x0000_t75" style="width:454.2pt;height:86.4pt">
            <v:imagedata r:id="rId21" o:title="2"/>
          </v:shape>
        </w:pict>
      </w:r>
    </w:p>
    <w:p w:rsidR="00BA145E" w:rsidRPr="00C549D8" w:rsidRDefault="00153053" w:rsidP="00BA145E">
      <w:hyperlink r:id="rId22" w:history="1">
        <w:r w:rsidR="00BA145E" w:rsidRPr="00C549D8">
          <w:rPr>
            <w:rStyle w:val="a3"/>
            <w:lang w:val="en-US"/>
          </w:rPr>
          <w:t>https</w:t>
        </w:r>
        <w:r w:rsidR="00BA145E" w:rsidRPr="00C549D8">
          <w:rPr>
            <w:rStyle w:val="a3"/>
          </w:rPr>
          <w:t>://</w:t>
        </w:r>
        <w:r w:rsidR="00BA145E" w:rsidRPr="00C549D8">
          <w:rPr>
            <w:rStyle w:val="a3"/>
            <w:lang w:val="en-US"/>
          </w:rPr>
          <w:t>superjob</w:t>
        </w:r>
        <w:r w:rsidR="00BA145E" w:rsidRPr="00C549D8">
          <w:rPr>
            <w:rStyle w:val="a3"/>
          </w:rPr>
          <w:t>.</w:t>
        </w:r>
        <w:r w:rsidR="00BA145E" w:rsidRPr="00C549D8">
          <w:rPr>
            <w:rStyle w:val="a3"/>
            <w:lang w:val="en-US"/>
          </w:rPr>
          <w:t>ru</w:t>
        </w:r>
        <w:r w:rsidR="00BA145E" w:rsidRPr="00C549D8">
          <w:rPr>
            <w:rStyle w:val="a3"/>
          </w:rPr>
          <w:t>/</w:t>
        </w:r>
        <w:r w:rsidR="00BA145E" w:rsidRPr="00C549D8">
          <w:rPr>
            <w:rStyle w:val="a3"/>
            <w:lang w:val="en-US"/>
          </w:rPr>
          <w:t>research</w:t>
        </w:r>
        <w:r w:rsidR="00BA145E" w:rsidRPr="00C549D8">
          <w:rPr>
            <w:rStyle w:val="a3"/>
          </w:rPr>
          <w:t>/</w:t>
        </w:r>
        <w:r w:rsidR="00BA145E" w:rsidRPr="00C549D8">
          <w:rPr>
            <w:rStyle w:val="a3"/>
            <w:lang w:val="en-US"/>
          </w:rPr>
          <w:t>articles</w:t>
        </w:r>
        <w:r w:rsidR="00BA145E" w:rsidRPr="00C549D8">
          <w:rPr>
            <w:rStyle w:val="a3"/>
          </w:rPr>
          <w:t>/114697/</w:t>
        </w:r>
        <w:r w:rsidR="00BA145E" w:rsidRPr="00C549D8">
          <w:rPr>
            <w:rStyle w:val="a3"/>
            <w:lang w:val="en-US"/>
          </w:rPr>
          <w:t>o</w:t>
        </w:r>
        <w:r w:rsidR="00BA145E" w:rsidRPr="00C549D8">
          <w:rPr>
            <w:rStyle w:val="a3"/>
          </w:rPr>
          <w:t>-</w:t>
        </w:r>
        <w:r w:rsidR="00BA145E" w:rsidRPr="00C549D8">
          <w:rPr>
            <w:rStyle w:val="a3"/>
            <w:lang w:val="en-US"/>
          </w:rPr>
          <w:t>gosprogramme</w:t>
        </w:r>
        <w:r w:rsidR="00BA145E" w:rsidRPr="00C549D8">
          <w:rPr>
            <w:rStyle w:val="a3"/>
          </w:rPr>
          <w:t>-</w:t>
        </w:r>
        <w:r w:rsidR="00BA145E" w:rsidRPr="00C549D8">
          <w:rPr>
            <w:rStyle w:val="a3"/>
            <w:lang w:val="en-US"/>
          </w:rPr>
          <w:t>dolgosrochnyh</w:t>
        </w:r>
        <w:r w:rsidR="00BA145E" w:rsidRPr="00C549D8">
          <w:rPr>
            <w:rStyle w:val="a3"/>
          </w:rPr>
          <w:t>-</w:t>
        </w:r>
        <w:r w:rsidR="00BA145E" w:rsidRPr="00C549D8">
          <w:rPr>
            <w:rStyle w:val="a3"/>
            <w:lang w:val="en-US"/>
          </w:rPr>
          <w:t>sberezhenij</w:t>
        </w:r>
        <w:r w:rsidR="00BA145E" w:rsidRPr="00C549D8">
          <w:rPr>
            <w:rStyle w:val="a3"/>
          </w:rPr>
          <w:t>-</w:t>
        </w:r>
        <w:r w:rsidR="00BA145E" w:rsidRPr="00C549D8">
          <w:rPr>
            <w:rStyle w:val="a3"/>
            <w:lang w:val="en-US"/>
          </w:rPr>
          <w:t>podrobno</w:t>
        </w:r>
        <w:r w:rsidR="00BA145E" w:rsidRPr="00C549D8">
          <w:rPr>
            <w:rStyle w:val="a3"/>
          </w:rPr>
          <w:t>-</w:t>
        </w:r>
        <w:r w:rsidR="00BA145E" w:rsidRPr="00C549D8">
          <w:rPr>
            <w:rStyle w:val="a3"/>
            <w:lang w:val="en-US"/>
          </w:rPr>
          <w:t>osvedomlen</w:t>
        </w:r>
        <w:r w:rsidR="00BA145E" w:rsidRPr="00C549D8">
          <w:rPr>
            <w:rStyle w:val="a3"/>
          </w:rPr>
          <w:t>-</w:t>
        </w:r>
        <w:r w:rsidR="00BA145E" w:rsidRPr="00C549D8">
          <w:rPr>
            <w:rStyle w:val="a3"/>
            <w:lang w:val="en-US"/>
          </w:rPr>
          <w:t>tolko</w:t>
        </w:r>
        <w:r w:rsidR="00BA145E" w:rsidRPr="00C549D8">
          <w:rPr>
            <w:rStyle w:val="a3"/>
          </w:rPr>
          <w:t>-1-</w:t>
        </w:r>
        <w:r w:rsidR="00BA145E" w:rsidRPr="00C549D8">
          <w:rPr>
            <w:rStyle w:val="a3"/>
            <w:lang w:val="en-US"/>
          </w:rPr>
          <w:t>iz</w:t>
        </w:r>
        <w:r w:rsidR="00BA145E" w:rsidRPr="00C549D8">
          <w:rPr>
            <w:rStyle w:val="a3"/>
          </w:rPr>
          <w:t>-10-</w:t>
        </w:r>
        <w:r w:rsidR="00BA145E" w:rsidRPr="00C549D8">
          <w:rPr>
            <w:rStyle w:val="a3"/>
            <w:lang w:val="en-US"/>
          </w:rPr>
          <w:t>ekonomicheski</w:t>
        </w:r>
        <w:r w:rsidR="00BA145E" w:rsidRPr="00C549D8">
          <w:rPr>
            <w:rStyle w:val="a3"/>
          </w:rPr>
          <w:t>-</w:t>
        </w:r>
        <w:r w:rsidR="00BA145E" w:rsidRPr="00C549D8">
          <w:rPr>
            <w:rStyle w:val="a3"/>
            <w:lang w:val="en-US"/>
          </w:rPr>
          <w:t>aktivnyh</w:t>
        </w:r>
        <w:r w:rsidR="00BA145E" w:rsidRPr="00C549D8">
          <w:rPr>
            <w:rStyle w:val="a3"/>
          </w:rPr>
          <w:t>-</w:t>
        </w:r>
        <w:r w:rsidR="00BA145E" w:rsidRPr="00C549D8">
          <w:rPr>
            <w:rStyle w:val="a3"/>
            <w:lang w:val="en-US"/>
          </w:rPr>
          <w:t>rossiyan</w:t>
        </w:r>
        <w:r w:rsidR="00BA145E" w:rsidRPr="00C549D8">
          <w:rPr>
            <w:rStyle w:val="a3"/>
          </w:rPr>
          <w:t>/</w:t>
        </w:r>
      </w:hyperlink>
      <w:r w:rsidR="00C549D8" w:rsidRPr="00C549D8">
        <w:t xml:space="preserve"> </w:t>
      </w:r>
    </w:p>
    <w:p w:rsidR="003579C5" w:rsidRPr="00C549D8" w:rsidRDefault="003579C5" w:rsidP="003579C5">
      <w:pPr>
        <w:pStyle w:val="2"/>
      </w:pPr>
      <w:bookmarkStart w:id="52" w:name="А104"/>
      <w:bookmarkStart w:id="53" w:name="_Toc168297592"/>
      <w:r w:rsidRPr="00C549D8">
        <w:t>Эксперт,</w:t>
      </w:r>
      <w:r w:rsidR="00C549D8" w:rsidRPr="00C549D8">
        <w:t xml:space="preserve"> </w:t>
      </w:r>
      <w:r w:rsidRPr="00C549D8">
        <w:t>01.06.2024,</w:t>
      </w:r>
      <w:r w:rsidR="00C549D8" w:rsidRPr="00C549D8">
        <w:t xml:space="preserve"> </w:t>
      </w:r>
      <w:r w:rsidRPr="00C549D8">
        <w:t>Борис</w:t>
      </w:r>
      <w:r w:rsidR="00C549D8" w:rsidRPr="00C549D8">
        <w:t xml:space="preserve"> </w:t>
      </w:r>
      <w:r w:rsidRPr="00C549D8">
        <w:t>СОЛОВЬЕВ,</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получили</w:t>
      </w:r>
      <w:r w:rsidR="00C549D8" w:rsidRPr="00C549D8">
        <w:t xml:space="preserve"> </w:t>
      </w:r>
      <w:r w:rsidRPr="00C549D8">
        <w:t>замороженные</w:t>
      </w:r>
      <w:r w:rsidR="00C549D8" w:rsidRPr="00C549D8">
        <w:t xml:space="preserve"> </w:t>
      </w:r>
      <w:r w:rsidRPr="00C549D8">
        <w:t>деньги</w:t>
      </w:r>
      <w:bookmarkEnd w:id="52"/>
      <w:bookmarkEnd w:id="53"/>
    </w:p>
    <w:p w:rsidR="003579C5" w:rsidRPr="00C549D8" w:rsidRDefault="003579C5" w:rsidP="005217D3">
      <w:pPr>
        <w:pStyle w:val="3"/>
      </w:pPr>
      <w:bookmarkStart w:id="54" w:name="_Toc168297593"/>
      <w:r w:rsidRPr="00C549D8">
        <w:t>Банк</w:t>
      </w:r>
      <w:r w:rsidR="00C549D8" w:rsidRPr="00C549D8">
        <w:t xml:space="preserve"> </w:t>
      </w:r>
      <w:r w:rsidRPr="00C549D8">
        <w:t>России</w:t>
      </w:r>
      <w:r w:rsidR="00C549D8" w:rsidRPr="00C549D8">
        <w:t xml:space="preserve"> </w:t>
      </w:r>
      <w:r w:rsidRPr="00C549D8">
        <w:t>раскрыл</w:t>
      </w:r>
      <w:r w:rsidR="00C549D8" w:rsidRPr="00C549D8">
        <w:t xml:space="preserve"> </w:t>
      </w:r>
      <w:r w:rsidRPr="00C549D8">
        <w:t>первые</w:t>
      </w:r>
      <w:r w:rsidR="00C549D8" w:rsidRPr="00C549D8">
        <w:t xml:space="preserve"> </w:t>
      </w:r>
      <w:r w:rsidRPr="00C549D8">
        <w:t>данные</w:t>
      </w:r>
      <w:r w:rsidR="00C549D8" w:rsidRPr="00C549D8">
        <w:t xml:space="preserve"> </w:t>
      </w:r>
      <w:r w:rsidRPr="00C549D8">
        <w:t>по</w:t>
      </w:r>
      <w:r w:rsidR="00C549D8" w:rsidRPr="00C549D8">
        <w:t xml:space="preserve"> </w:t>
      </w:r>
      <w:r w:rsidRPr="00C549D8">
        <w:t>стартовавшей</w:t>
      </w:r>
      <w:r w:rsidR="00C549D8" w:rsidRPr="00C549D8">
        <w:t xml:space="preserve"> </w:t>
      </w:r>
      <w:r w:rsidRPr="00C549D8">
        <w:t>с</w:t>
      </w:r>
      <w:r w:rsidR="00C549D8" w:rsidRPr="00C549D8">
        <w:t xml:space="preserve"> </w:t>
      </w:r>
      <w:r w:rsidRPr="00C549D8">
        <w:t>начала</w:t>
      </w:r>
      <w:r w:rsidR="00C549D8" w:rsidRPr="00C549D8">
        <w:t xml:space="preserve"> </w:t>
      </w:r>
      <w:r w:rsidRPr="00C549D8">
        <w:t>2024</w:t>
      </w:r>
      <w:r w:rsidR="00C549D8" w:rsidRPr="00C549D8">
        <w:t xml:space="preserve"> </w:t>
      </w:r>
      <w:r w:rsidRPr="00C549D8">
        <w:t>г.</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ее</w:t>
      </w:r>
      <w:r w:rsidR="00C549D8" w:rsidRPr="00C549D8">
        <w:t xml:space="preserve"> </w:t>
      </w:r>
      <w:r w:rsidRPr="00C549D8">
        <w:t>участниками</w:t>
      </w:r>
      <w:r w:rsidR="00C549D8" w:rsidRPr="00C549D8">
        <w:t xml:space="preserve"> </w:t>
      </w:r>
      <w:r w:rsidRPr="00C549D8">
        <w:t>стали</w:t>
      </w:r>
      <w:r w:rsidR="00C549D8" w:rsidRPr="00C549D8">
        <w:t xml:space="preserve"> </w:t>
      </w:r>
      <w:r w:rsidRPr="00C549D8">
        <w:t>270</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которые</w:t>
      </w:r>
      <w:r w:rsidR="00C549D8" w:rsidRPr="00C549D8">
        <w:t xml:space="preserve"> </w:t>
      </w:r>
      <w:r w:rsidRPr="00C549D8">
        <w:t>вложили</w:t>
      </w:r>
      <w:r w:rsidR="00C549D8" w:rsidRPr="00C549D8">
        <w:t xml:space="preserve"> </w:t>
      </w:r>
      <w:r w:rsidRPr="00C549D8">
        <w:t>2,4</w:t>
      </w:r>
      <w:r w:rsidR="00C549D8" w:rsidRPr="00C549D8">
        <w:t xml:space="preserve"> </w:t>
      </w:r>
      <w:r w:rsidRPr="00C549D8">
        <w:t>млрд</w:t>
      </w:r>
      <w:r w:rsidR="00C549D8" w:rsidRPr="00C549D8">
        <w:t xml:space="preserve"> </w:t>
      </w:r>
      <w:r w:rsidRPr="00C549D8">
        <w:t>руб.</w:t>
      </w:r>
      <w:r w:rsidR="00C549D8" w:rsidRPr="00C549D8">
        <w:t xml:space="preserve"> </w:t>
      </w:r>
      <w:r w:rsidRPr="00C549D8">
        <w:t>Согласно</w:t>
      </w:r>
      <w:r w:rsidR="00C549D8" w:rsidRPr="00C549D8">
        <w:t xml:space="preserve"> </w:t>
      </w:r>
      <w:r w:rsidRPr="00C549D8">
        <w:t>правилам</w:t>
      </w:r>
      <w:r w:rsidR="00C549D8" w:rsidRPr="00C549D8">
        <w:t xml:space="preserve"> </w:t>
      </w:r>
      <w:r w:rsidRPr="00C549D8">
        <w:t>программы,</w:t>
      </w:r>
      <w:r w:rsidR="00C549D8" w:rsidRPr="00C549D8">
        <w:t xml:space="preserve"> </w:t>
      </w:r>
      <w:r w:rsidRPr="00C549D8">
        <w:t>государство</w:t>
      </w:r>
      <w:r w:rsidR="00C549D8" w:rsidRPr="00C549D8">
        <w:t xml:space="preserve"> </w:t>
      </w:r>
      <w:r w:rsidRPr="00C549D8">
        <w:t>им</w:t>
      </w:r>
      <w:r w:rsidR="00C549D8" w:rsidRPr="00C549D8">
        <w:t xml:space="preserve"> </w:t>
      </w:r>
      <w:r w:rsidRPr="00C549D8">
        <w:t>добавит</w:t>
      </w:r>
      <w:r w:rsidR="00C549D8" w:rsidRPr="00C549D8">
        <w:t xml:space="preserve"> </w:t>
      </w:r>
      <w:r w:rsidRPr="00C549D8">
        <w:t>свыше</w:t>
      </w:r>
      <w:r w:rsidR="00C549D8" w:rsidRPr="00C549D8">
        <w:t xml:space="preserve"> </w:t>
      </w:r>
      <w:r w:rsidRPr="00C549D8">
        <w:t>553</w:t>
      </w:r>
      <w:r w:rsidR="00C549D8" w:rsidRPr="00C549D8">
        <w:t xml:space="preserve"> </w:t>
      </w:r>
      <w:r w:rsidRPr="00C549D8">
        <w:t>млн</w:t>
      </w:r>
      <w:r w:rsidR="00C549D8" w:rsidRPr="00C549D8">
        <w:t xml:space="preserve"> </w:t>
      </w:r>
      <w:r w:rsidRPr="00C549D8">
        <w:t>руб.</w:t>
      </w:r>
      <w:r w:rsidR="00C549D8" w:rsidRPr="00C549D8">
        <w:t xml:space="preserve"> </w:t>
      </w:r>
      <w:r w:rsidRPr="00C549D8">
        <w:t>в</w:t>
      </w:r>
      <w:r w:rsidR="00C549D8" w:rsidRPr="00C549D8">
        <w:t xml:space="preserve"> </w:t>
      </w:r>
      <w:r w:rsidRPr="00C549D8">
        <w:t>виде</w:t>
      </w:r>
      <w:r w:rsidR="00C549D8" w:rsidRPr="00C549D8">
        <w:t xml:space="preserve"> </w:t>
      </w:r>
      <w:r w:rsidRPr="00C549D8">
        <w:t>софинансирования.</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НПФ,</w:t>
      </w:r>
      <w:r w:rsidR="00C549D8" w:rsidRPr="00C549D8">
        <w:t xml:space="preserve"> </w:t>
      </w:r>
      <w:r w:rsidRPr="00C549D8">
        <w:t>участники</w:t>
      </w:r>
      <w:r w:rsidR="00C549D8" w:rsidRPr="00C549D8">
        <w:t xml:space="preserve"> </w:t>
      </w:r>
      <w:r w:rsidRPr="00C549D8">
        <w:t>планируют</w:t>
      </w:r>
      <w:r w:rsidR="00C549D8" w:rsidRPr="00C549D8">
        <w:t xml:space="preserve"> </w:t>
      </w:r>
      <w:r w:rsidRPr="00C549D8">
        <w:t>перевести</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более</w:t>
      </w:r>
      <w:r w:rsidR="00C549D8" w:rsidRPr="00C549D8">
        <w:t xml:space="preserve"> </w:t>
      </w:r>
      <w:r w:rsidRPr="00C549D8">
        <w:t>6,4</w:t>
      </w:r>
      <w:r w:rsidR="00C549D8" w:rsidRPr="00C549D8">
        <w:t xml:space="preserve"> </w:t>
      </w:r>
      <w:r w:rsidRPr="00C549D8">
        <w:t>млрд</w:t>
      </w:r>
      <w:r w:rsidR="00C549D8" w:rsidRPr="00C549D8">
        <w:t xml:space="preserve"> </w:t>
      </w:r>
      <w:r w:rsidRPr="00C549D8">
        <w:t>руб.</w:t>
      </w:r>
      <w:r w:rsidR="00C549D8" w:rsidRPr="00C549D8">
        <w:t xml:space="preserve"> </w:t>
      </w:r>
      <w:r w:rsidRPr="00C549D8">
        <w:t>замороженных</w:t>
      </w:r>
      <w:r w:rsidR="00C549D8" w:rsidRPr="00C549D8">
        <w:t xml:space="preserve"> </w:t>
      </w:r>
      <w:r w:rsidRPr="00C549D8">
        <w:t>пенсионных</w:t>
      </w:r>
      <w:r w:rsidR="00C549D8" w:rsidRPr="00C549D8">
        <w:t xml:space="preserve"> </w:t>
      </w:r>
      <w:r w:rsidRPr="00C549D8">
        <w:t>накоплений.</w:t>
      </w:r>
      <w:bookmarkEnd w:id="54"/>
    </w:p>
    <w:p w:rsidR="003579C5" w:rsidRPr="00C549D8" w:rsidRDefault="003579C5" w:rsidP="003579C5">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заработала</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с</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граждане</w:t>
      </w:r>
      <w:r w:rsidR="00C549D8" w:rsidRPr="00C549D8">
        <w:t xml:space="preserve"> </w:t>
      </w:r>
      <w:r w:rsidRPr="00C549D8">
        <w:t>добровольно</w:t>
      </w:r>
      <w:r w:rsidR="00C549D8" w:rsidRPr="00C549D8">
        <w:t xml:space="preserve"> </w:t>
      </w:r>
      <w:r w:rsidRPr="00C549D8">
        <w:t>передают</w:t>
      </w:r>
      <w:r w:rsidR="00C549D8" w:rsidRPr="00C549D8">
        <w:t xml:space="preserve"> </w:t>
      </w:r>
      <w:r w:rsidRPr="00C549D8">
        <w:t>Негосударственным</w:t>
      </w:r>
      <w:r w:rsidR="00C549D8" w:rsidRPr="00C549D8">
        <w:t xml:space="preserve"> </w:t>
      </w:r>
      <w:r w:rsidRPr="00C549D8">
        <w:t>пенсионным</w:t>
      </w:r>
      <w:r w:rsidR="00C549D8" w:rsidRPr="00C549D8">
        <w:t xml:space="preserve"> </w:t>
      </w:r>
      <w:r w:rsidRPr="00C549D8">
        <w:t>фондам</w:t>
      </w:r>
      <w:r w:rsidR="00C549D8" w:rsidRPr="00C549D8">
        <w:t xml:space="preserve"> </w:t>
      </w:r>
      <w:r w:rsidRPr="00C549D8">
        <w:t>свои</w:t>
      </w:r>
      <w:r w:rsidR="00C549D8" w:rsidRPr="00C549D8">
        <w:t xml:space="preserve"> </w:t>
      </w:r>
      <w:r w:rsidRPr="00C549D8">
        <w:t>средства,</w:t>
      </w:r>
      <w:r w:rsidR="00C549D8" w:rsidRPr="00C549D8">
        <w:t xml:space="preserve"> </w:t>
      </w:r>
      <w:r w:rsidRPr="00C549D8">
        <w:t>а</w:t>
      </w:r>
      <w:r w:rsidR="00C549D8" w:rsidRPr="00C549D8">
        <w:t xml:space="preserve"> </w:t>
      </w:r>
      <w:r w:rsidRPr="00C549D8">
        <w:t>НПФ</w:t>
      </w:r>
      <w:r w:rsidR="00C549D8" w:rsidRPr="00C549D8">
        <w:t xml:space="preserve"> </w:t>
      </w:r>
      <w:r w:rsidRPr="00C549D8">
        <w:t>инвестируют</w:t>
      </w:r>
      <w:r w:rsidR="00C549D8" w:rsidRPr="00C549D8">
        <w:t xml:space="preserve"> </w:t>
      </w:r>
      <w:r w:rsidRPr="00C549D8">
        <w:t>их</w:t>
      </w:r>
      <w:r w:rsidR="00C549D8" w:rsidRPr="00C549D8">
        <w:t xml:space="preserve"> </w:t>
      </w:r>
      <w:r w:rsidRPr="00C549D8">
        <w:t>для</w:t>
      </w:r>
      <w:r w:rsidR="00C549D8" w:rsidRPr="00C549D8">
        <w:t xml:space="preserve"> </w:t>
      </w:r>
      <w:r w:rsidRPr="00C549D8">
        <w:t>получения</w:t>
      </w:r>
      <w:r w:rsidR="00C549D8" w:rsidRPr="00C549D8">
        <w:t xml:space="preserve"> </w:t>
      </w:r>
      <w:r w:rsidRPr="00C549D8">
        <w:t>дохода.</w:t>
      </w:r>
      <w:r w:rsidR="00C549D8" w:rsidRPr="00C549D8">
        <w:t xml:space="preserve"> </w:t>
      </w:r>
      <w:r w:rsidRPr="00C549D8">
        <w:t>Государство</w:t>
      </w:r>
      <w:r w:rsidR="00C549D8" w:rsidRPr="00C549D8">
        <w:t xml:space="preserve"> </w:t>
      </w:r>
      <w:r w:rsidRPr="00C549D8">
        <w:t>обязалось</w:t>
      </w:r>
      <w:r w:rsidR="00C549D8" w:rsidRPr="00C549D8">
        <w:t xml:space="preserve"> </w:t>
      </w:r>
      <w:r w:rsidRPr="00C549D8">
        <w:t>софинансировать</w:t>
      </w:r>
      <w:r w:rsidR="00C549D8" w:rsidRPr="00C549D8">
        <w:t xml:space="preserve"> </w:t>
      </w:r>
      <w:r w:rsidRPr="00C549D8">
        <w:t>вложения,</w:t>
      </w:r>
      <w:r w:rsidR="00C549D8" w:rsidRPr="00C549D8">
        <w:t xml:space="preserve"> </w:t>
      </w:r>
      <w:r w:rsidRPr="00C549D8">
        <w:t>но</w:t>
      </w:r>
      <w:r w:rsidR="00C549D8" w:rsidRPr="00C549D8">
        <w:t xml:space="preserve"> </w:t>
      </w:r>
      <w:r w:rsidRPr="00C549D8">
        <w:t>не</w:t>
      </w:r>
      <w:r w:rsidR="00C549D8" w:rsidRPr="00C549D8">
        <w:t xml:space="preserve"> </w:t>
      </w:r>
      <w:r w:rsidRPr="00C549D8">
        <w:t>более</w:t>
      </w:r>
      <w:r w:rsidR="00C549D8" w:rsidRPr="00C549D8">
        <w:t xml:space="preserve"> </w:t>
      </w:r>
      <w:r w:rsidRPr="00C549D8">
        <w:t>чем</w:t>
      </w:r>
      <w:r w:rsidR="00C549D8" w:rsidRPr="00C549D8">
        <w:t xml:space="preserve"> </w:t>
      </w:r>
      <w:r w:rsidRPr="00C549D8">
        <w:t>на</w:t>
      </w:r>
      <w:r w:rsidR="00C549D8" w:rsidRPr="00C549D8">
        <w:t xml:space="preserve"> </w:t>
      </w:r>
      <w:r w:rsidRPr="00C549D8">
        <w:t>36</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в</w:t>
      </w:r>
      <w:r w:rsidR="00C549D8" w:rsidRPr="00C549D8">
        <w:t xml:space="preserve"> </w:t>
      </w:r>
      <w:r w:rsidRPr="00C549D8">
        <w:t>год</w:t>
      </w:r>
      <w:r w:rsidR="00C549D8" w:rsidRPr="00C549D8">
        <w:t xml:space="preserve"> </w:t>
      </w:r>
      <w:r w:rsidRPr="00C549D8">
        <w:t>на</w:t>
      </w:r>
      <w:r w:rsidR="00C549D8" w:rsidRPr="00C549D8">
        <w:t xml:space="preserve"> </w:t>
      </w:r>
      <w:r w:rsidRPr="00C549D8">
        <w:t>человека.</w:t>
      </w:r>
      <w:r w:rsidR="00C549D8" w:rsidRPr="00C549D8">
        <w:t xml:space="preserve"> </w:t>
      </w:r>
      <w:r w:rsidRPr="00C549D8">
        <w:t>Размер</w:t>
      </w:r>
      <w:r w:rsidR="00C549D8" w:rsidRPr="00C549D8">
        <w:t xml:space="preserve"> </w:t>
      </w:r>
      <w:r w:rsidRPr="00C549D8">
        <w:t>софинансирования</w:t>
      </w:r>
      <w:r w:rsidR="00C549D8" w:rsidRPr="00C549D8">
        <w:t xml:space="preserve"> </w:t>
      </w:r>
      <w:r w:rsidRPr="00C549D8">
        <w:t>зависит</w:t>
      </w:r>
      <w:r w:rsidR="00C549D8" w:rsidRPr="00C549D8">
        <w:t xml:space="preserve"> </w:t>
      </w:r>
      <w:r w:rsidRPr="00C549D8">
        <w:t>от</w:t>
      </w:r>
      <w:r w:rsidR="00C549D8" w:rsidRPr="00C549D8">
        <w:t xml:space="preserve"> </w:t>
      </w:r>
      <w:r w:rsidRPr="00C549D8">
        <w:t>доходов</w:t>
      </w:r>
      <w:r w:rsidR="00C549D8" w:rsidRPr="00C549D8">
        <w:t xml:space="preserve"> </w:t>
      </w:r>
      <w:r w:rsidRPr="00C549D8">
        <w:t>граждан.</w:t>
      </w:r>
      <w:r w:rsidR="00C549D8" w:rsidRPr="00C549D8">
        <w:t xml:space="preserve"> </w:t>
      </w:r>
      <w:r w:rsidRPr="00C549D8">
        <w:t>При</w:t>
      </w:r>
      <w:r w:rsidR="00C549D8" w:rsidRPr="00C549D8">
        <w:t xml:space="preserve"> </w:t>
      </w:r>
      <w:r w:rsidRPr="00C549D8">
        <w:t>зарплате</w:t>
      </w:r>
      <w:r w:rsidR="00C549D8" w:rsidRPr="00C549D8">
        <w:t xml:space="preserve"> </w:t>
      </w:r>
      <w:r w:rsidRPr="00C549D8">
        <w:t>до</w:t>
      </w:r>
      <w:r w:rsidR="00C549D8" w:rsidRPr="00C549D8">
        <w:t xml:space="preserve"> </w:t>
      </w:r>
      <w:r w:rsidRPr="00C549D8">
        <w:t>80</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в</w:t>
      </w:r>
      <w:r w:rsidR="00C549D8" w:rsidRPr="00C549D8">
        <w:t xml:space="preserve"> </w:t>
      </w:r>
      <w:r w:rsidRPr="00C549D8">
        <w:t>месяц</w:t>
      </w:r>
      <w:r w:rsidR="00C549D8" w:rsidRPr="00C549D8">
        <w:t xml:space="preserve"> </w:t>
      </w:r>
      <w:r w:rsidRPr="00C549D8">
        <w:t>государство</w:t>
      </w:r>
      <w:r w:rsidR="00C549D8" w:rsidRPr="00C549D8">
        <w:t xml:space="preserve"> </w:t>
      </w:r>
      <w:r w:rsidRPr="00C549D8">
        <w:t>добавит</w:t>
      </w:r>
      <w:r w:rsidR="00C549D8" w:rsidRPr="00C549D8">
        <w:t xml:space="preserve"> </w:t>
      </w:r>
      <w:r w:rsidRPr="00C549D8">
        <w:t>еще</w:t>
      </w:r>
      <w:r w:rsidR="00C549D8" w:rsidRPr="00C549D8">
        <w:t xml:space="preserve"> </w:t>
      </w:r>
      <w:r w:rsidRPr="00C549D8">
        <w:t>столько</w:t>
      </w:r>
      <w:r w:rsidR="00C549D8" w:rsidRPr="00C549D8">
        <w:t xml:space="preserve"> </w:t>
      </w:r>
      <w:r w:rsidRPr="00C549D8">
        <w:t>же.</w:t>
      </w:r>
      <w:r w:rsidR="00C549D8" w:rsidRPr="00C549D8">
        <w:t xml:space="preserve"> </w:t>
      </w:r>
      <w:r w:rsidRPr="00C549D8">
        <w:t>50</w:t>
      </w:r>
      <w:r w:rsidR="00C549D8" w:rsidRPr="00C549D8">
        <w:t xml:space="preserve"> </w:t>
      </w:r>
      <w:r w:rsidRPr="00C549D8">
        <w:t>копеек</w:t>
      </w:r>
      <w:r w:rsidR="00C549D8" w:rsidRPr="00C549D8">
        <w:t xml:space="preserve"> </w:t>
      </w:r>
      <w:r w:rsidRPr="00C549D8">
        <w:t>на</w:t>
      </w:r>
      <w:r w:rsidR="00C549D8" w:rsidRPr="00C549D8">
        <w:t xml:space="preserve"> </w:t>
      </w:r>
      <w:r w:rsidRPr="00C549D8">
        <w:t>каждый</w:t>
      </w:r>
      <w:r w:rsidR="00C549D8" w:rsidRPr="00C549D8">
        <w:t xml:space="preserve"> </w:t>
      </w:r>
      <w:r w:rsidRPr="00C549D8">
        <w:t>вложенный</w:t>
      </w:r>
      <w:r w:rsidR="00C549D8" w:rsidRPr="00C549D8">
        <w:t xml:space="preserve"> </w:t>
      </w:r>
      <w:r w:rsidRPr="00C549D8">
        <w:t>рубль</w:t>
      </w:r>
      <w:r w:rsidR="00C549D8" w:rsidRPr="00C549D8">
        <w:t xml:space="preserve"> </w:t>
      </w:r>
      <w:r w:rsidRPr="00C549D8">
        <w:t>получат</w:t>
      </w:r>
      <w:r w:rsidR="00C549D8" w:rsidRPr="00C549D8">
        <w:t xml:space="preserve"> </w:t>
      </w:r>
      <w:r w:rsidRPr="00C549D8">
        <w:t>те,</w:t>
      </w:r>
      <w:r w:rsidR="00C549D8" w:rsidRPr="00C549D8">
        <w:t xml:space="preserve"> </w:t>
      </w:r>
      <w:r w:rsidRPr="00C549D8">
        <w:t>кто</w:t>
      </w:r>
      <w:r w:rsidR="00C549D8" w:rsidRPr="00C549D8">
        <w:t xml:space="preserve"> </w:t>
      </w:r>
      <w:r w:rsidRPr="00C549D8">
        <w:t>имеет</w:t>
      </w:r>
      <w:r w:rsidR="00C549D8" w:rsidRPr="00C549D8">
        <w:t xml:space="preserve"> </w:t>
      </w:r>
      <w:r w:rsidRPr="00C549D8">
        <w:t>доход</w:t>
      </w:r>
      <w:r w:rsidR="00C549D8" w:rsidRPr="00C549D8">
        <w:t xml:space="preserve"> </w:t>
      </w:r>
      <w:r w:rsidRPr="00C549D8">
        <w:t>от</w:t>
      </w:r>
      <w:r w:rsidR="00C549D8" w:rsidRPr="00C549D8">
        <w:t xml:space="preserve"> </w:t>
      </w:r>
      <w:r w:rsidRPr="00C549D8">
        <w:t>80</w:t>
      </w:r>
      <w:r w:rsidR="00C549D8" w:rsidRPr="00C549D8">
        <w:t xml:space="preserve"> </w:t>
      </w:r>
      <w:r w:rsidRPr="00C549D8">
        <w:t>до</w:t>
      </w:r>
      <w:r w:rsidR="00C549D8" w:rsidRPr="00C549D8">
        <w:t xml:space="preserve"> </w:t>
      </w:r>
      <w:r w:rsidRPr="00C549D8">
        <w:t>150</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Остальным</w:t>
      </w:r>
      <w:r w:rsidR="00C549D8" w:rsidRPr="00C549D8">
        <w:t xml:space="preserve"> </w:t>
      </w:r>
      <w:r w:rsidRPr="00C549D8">
        <w:t>же</w:t>
      </w:r>
      <w:r w:rsidR="00C549D8" w:rsidRPr="00C549D8">
        <w:t xml:space="preserve"> </w:t>
      </w:r>
      <w:r w:rsidRPr="00C549D8">
        <w:t>вложения</w:t>
      </w:r>
      <w:r w:rsidR="00C549D8" w:rsidRPr="00C549D8">
        <w:t xml:space="preserve"> </w:t>
      </w:r>
      <w:r w:rsidRPr="00C549D8">
        <w:t>софинансируют</w:t>
      </w:r>
      <w:r w:rsidR="00C549D8" w:rsidRPr="00C549D8">
        <w:t xml:space="preserve"> </w:t>
      </w:r>
      <w:r w:rsidRPr="00C549D8">
        <w:t>из</w:t>
      </w:r>
      <w:r w:rsidR="00C549D8" w:rsidRPr="00C549D8">
        <w:t xml:space="preserve"> </w:t>
      </w:r>
      <w:r w:rsidRPr="00C549D8">
        <w:t>расчета</w:t>
      </w:r>
      <w:r w:rsidR="00C549D8" w:rsidRPr="00C549D8">
        <w:t xml:space="preserve"> </w:t>
      </w:r>
      <w:r w:rsidRPr="00C549D8">
        <w:t>1</w:t>
      </w:r>
      <w:r w:rsidR="00C549D8" w:rsidRPr="00C549D8">
        <w:t xml:space="preserve"> </w:t>
      </w:r>
      <w:r w:rsidRPr="00C549D8">
        <w:t>государственный</w:t>
      </w:r>
      <w:r w:rsidR="00C549D8" w:rsidRPr="00C549D8">
        <w:t xml:space="preserve"> </w:t>
      </w:r>
      <w:r w:rsidRPr="00C549D8">
        <w:t>рубль</w:t>
      </w:r>
      <w:r w:rsidR="00C549D8" w:rsidRPr="00C549D8">
        <w:t xml:space="preserve"> </w:t>
      </w:r>
      <w:r w:rsidRPr="00C549D8">
        <w:t>на</w:t>
      </w:r>
      <w:r w:rsidR="00C549D8" w:rsidRPr="00C549D8">
        <w:t xml:space="preserve"> </w:t>
      </w:r>
      <w:r w:rsidRPr="00C549D8">
        <w:t>4</w:t>
      </w:r>
      <w:r w:rsidR="00C549D8" w:rsidRPr="00C549D8">
        <w:t xml:space="preserve"> </w:t>
      </w:r>
      <w:r w:rsidRPr="00C549D8">
        <w:t>своих.</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можно</w:t>
      </w:r>
      <w:r w:rsidR="00C549D8" w:rsidRPr="00C549D8">
        <w:t xml:space="preserve"> </w:t>
      </w:r>
      <w:r w:rsidRPr="00C549D8">
        <w:t>также</w:t>
      </w:r>
      <w:r w:rsidR="00C549D8" w:rsidRPr="00C549D8">
        <w:t xml:space="preserve"> </w:t>
      </w:r>
      <w:r w:rsidRPr="00C549D8">
        <w:t>перевести</w:t>
      </w:r>
      <w:r w:rsidR="00C549D8" w:rsidRPr="00C549D8">
        <w:t xml:space="preserve"> </w:t>
      </w:r>
      <w:r w:rsidRPr="00C549D8">
        <w:t>средства</w:t>
      </w:r>
      <w:r w:rsidR="00C549D8" w:rsidRPr="00C549D8">
        <w:t xml:space="preserve"> </w:t>
      </w:r>
      <w:r w:rsidRPr="00C549D8">
        <w:t>накопительной</w:t>
      </w:r>
      <w:r w:rsidR="00C549D8" w:rsidRPr="00C549D8">
        <w:t xml:space="preserve"> </w:t>
      </w:r>
      <w:r w:rsidRPr="00C549D8">
        <w:t>части</w:t>
      </w:r>
      <w:r w:rsidR="00C549D8" w:rsidRPr="00C549D8">
        <w:t xml:space="preserve"> </w:t>
      </w:r>
      <w:r w:rsidRPr="00C549D8">
        <w:t>пенсии,</w:t>
      </w:r>
      <w:r w:rsidR="00C549D8" w:rsidRPr="00C549D8">
        <w:t xml:space="preserve"> </w:t>
      </w:r>
      <w:r w:rsidRPr="00C549D8">
        <w:t>которая</w:t>
      </w:r>
      <w:r w:rsidR="00C549D8" w:rsidRPr="00C549D8">
        <w:t xml:space="preserve"> </w:t>
      </w:r>
      <w:r w:rsidRPr="00C549D8">
        <w:t>заморожена</w:t>
      </w:r>
      <w:r w:rsidR="00C549D8" w:rsidRPr="00C549D8">
        <w:t xml:space="preserve"> </w:t>
      </w:r>
      <w:r w:rsidRPr="00C549D8">
        <w:t>с</w:t>
      </w:r>
      <w:r w:rsidR="00C549D8" w:rsidRPr="00C549D8">
        <w:t xml:space="preserve"> </w:t>
      </w:r>
      <w:r w:rsidRPr="00C549D8">
        <w:t>2014</w:t>
      </w:r>
      <w:r w:rsidR="00C549D8" w:rsidRPr="00C549D8">
        <w:t xml:space="preserve"> </w:t>
      </w:r>
      <w:r w:rsidRPr="00C549D8">
        <w:t>г.</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ЦБ,</w:t>
      </w:r>
      <w:r w:rsidR="00C549D8" w:rsidRPr="00C549D8">
        <w:t xml:space="preserve"> </w:t>
      </w:r>
      <w:r w:rsidRPr="00C549D8">
        <w:t>НПФ</w:t>
      </w:r>
      <w:r w:rsidR="00C549D8" w:rsidRPr="00C549D8">
        <w:t xml:space="preserve"> </w:t>
      </w:r>
      <w:r w:rsidRPr="00C549D8">
        <w:t>полагают,</w:t>
      </w:r>
      <w:r w:rsidR="00C549D8" w:rsidRPr="00C549D8">
        <w:t xml:space="preserve"> </w:t>
      </w:r>
      <w:r w:rsidRPr="00C549D8">
        <w:t>что</w:t>
      </w:r>
      <w:r w:rsidR="00C549D8" w:rsidRPr="00C549D8">
        <w:t xml:space="preserve"> </w:t>
      </w:r>
      <w:r w:rsidRPr="00C549D8">
        <w:t>они</w:t>
      </w:r>
      <w:r w:rsidR="00C549D8" w:rsidRPr="00C549D8">
        <w:t xml:space="preserve"> </w:t>
      </w:r>
      <w:r w:rsidRPr="00C549D8">
        <w:t>получат</w:t>
      </w:r>
      <w:r w:rsidR="00C549D8" w:rsidRPr="00C549D8">
        <w:t xml:space="preserve"> </w:t>
      </w:r>
      <w:r w:rsidRPr="00C549D8">
        <w:t>более</w:t>
      </w:r>
      <w:r w:rsidR="00C549D8" w:rsidRPr="00C549D8">
        <w:t xml:space="preserve"> </w:t>
      </w:r>
      <w:r w:rsidRPr="00C549D8">
        <w:t>6,4</w:t>
      </w:r>
      <w:r w:rsidR="00C549D8" w:rsidRPr="00C549D8">
        <w:t xml:space="preserve"> </w:t>
      </w:r>
      <w:r w:rsidRPr="00C549D8">
        <w:t>млрд</w:t>
      </w:r>
      <w:r w:rsidR="00C549D8" w:rsidRPr="00C549D8">
        <w:t xml:space="preserve"> </w:t>
      </w:r>
      <w:r w:rsidRPr="00C549D8">
        <w:t>руб.</w:t>
      </w:r>
      <w:r w:rsidR="00C549D8" w:rsidRPr="00C549D8">
        <w:t xml:space="preserve"> </w:t>
      </w:r>
      <w:r w:rsidRPr="00C549D8">
        <w:t>пенсионных</w:t>
      </w:r>
      <w:r w:rsidR="00C549D8" w:rsidRPr="00C549D8">
        <w:t xml:space="preserve"> </w:t>
      </w:r>
      <w:r w:rsidRPr="00C549D8">
        <w:t>накоплений.</w:t>
      </w:r>
    </w:p>
    <w:p w:rsidR="003579C5" w:rsidRPr="00C549D8" w:rsidRDefault="003579C5" w:rsidP="003579C5">
      <w:r w:rsidRPr="00C549D8">
        <w:t>Пенсионные</w:t>
      </w:r>
      <w:r w:rsidR="00C549D8" w:rsidRPr="00C549D8">
        <w:t xml:space="preserve"> </w:t>
      </w:r>
      <w:r w:rsidRPr="00C549D8">
        <w:t>накопления</w:t>
      </w:r>
      <w:r w:rsidR="00C549D8" w:rsidRPr="00C549D8">
        <w:t xml:space="preserve"> </w:t>
      </w:r>
      <w:r w:rsidRPr="00C549D8">
        <w:t>были</w:t>
      </w:r>
      <w:r w:rsidR="00C549D8" w:rsidRPr="00C549D8">
        <w:t xml:space="preserve"> </w:t>
      </w:r>
      <w:r w:rsidRPr="00C549D8">
        <w:t>сформированы</w:t>
      </w:r>
      <w:r w:rsidR="00C549D8" w:rsidRPr="00C549D8">
        <w:t xml:space="preserve"> </w:t>
      </w:r>
      <w:r w:rsidRPr="00C549D8">
        <w:t>у</w:t>
      </w:r>
      <w:r w:rsidR="00C549D8" w:rsidRPr="00C549D8">
        <w:t xml:space="preserve"> </w:t>
      </w:r>
      <w:r w:rsidRPr="00C549D8">
        <w:t>ряда</w:t>
      </w:r>
      <w:r w:rsidR="00C549D8" w:rsidRPr="00C549D8">
        <w:t xml:space="preserve"> </w:t>
      </w:r>
      <w:r w:rsidRPr="00C549D8">
        <w:t>лиц</w:t>
      </w:r>
      <w:r w:rsidR="00C549D8" w:rsidRPr="00C549D8">
        <w:t xml:space="preserve"> </w:t>
      </w:r>
      <w:r w:rsidRPr="00C549D8">
        <w:t>в</w:t>
      </w:r>
      <w:r w:rsidR="00C549D8" w:rsidRPr="00C549D8">
        <w:t xml:space="preserve"> </w:t>
      </w:r>
      <w:r w:rsidRPr="00C549D8">
        <w:t>2002-2013</w:t>
      </w:r>
      <w:r w:rsidR="00C549D8" w:rsidRPr="00C549D8">
        <w:t xml:space="preserve"> </w:t>
      </w:r>
      <w:r w:rsidRPr="00C549D8">
        <w:t>гг.</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отчисления</w:t>
      </w:r>
      <w:r w:rsidR="00C549D8" w:rsidRPr="00C549D8">
        <w:t xml:space="preserve"> </w:t>
      </w:r>
      <w:r w:rsidRPr="00C549D8">
        <w:t>на</w:t>
      </w:r>
      <w:r w:rsidR="00C549D8" w:rsidRPr="00C549D8">
        <w:t xml:space="preserve"> </w:t>
      </w:r>
      <w:r w:rsidRPr="00C549D8">
        <w:t>личный</w:t>
      </w:r>
      <w:r w:rsidR="00C549D8" w:rsidRPr="00C549D8">
        <w:t xml:space="preserve"> </w:t>
      </w:r>
      <w:r w:rsidRPr="00C549D8">
        <w:t>счет</w:t>
      </w:r>
      <w:r w:rsidR="00C549D8" w:rsidRPr="00C549D8">
        <w:t xml:space="preserve"> </w:t>
      </w:r>
      <w:r w:rsidRPr="00C549D8">
        <w:t>работника</w:t>
      </w:r>
      <w:r w:rsidR="00C549D8" w:rsidRPr="00C549D8">
        <w:t xml:space="preserve"> </w:t>
      </w:r>
      <w:r w:rsidRPr="00C549D8">
        <w:t>части</w:t>
      </w:r>
      <w:r w:rsidR="00C549D8" w:rsidRPr="00C549D8">
        <w:t xml:space="preserve"> </w:t>
      </w:r>
      <w:r w:rsidRPr="00C549D8">
        <w:t>страховых</w:t>
      </w:r>
      <w:r w:rsidR="00C549D8" w:rsidRPr="00C549D8">
        <w:t xml:space="preserve"> </w:t>
      </w:r>
      <w:r w:rsidRPr="00C549D8">
        <w:t>взносов</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6%</w:t>
      </w:r>
      <w:r w:rsidR="00C549D8" w:rsidRPr="00C549D8">
        <w:t xml:space="preserve"> </w:t>
      </w:r>
      <w:r w:rsidRPr="00C549D8">
        <w:t>от</w:t>
      </w:r>
      <w:r w:rsidR="00C549D8" w:rsidRPr="00C549D8">
        <w:t xml:space="preserve"> </w:t>
      </w:r>
      <w:r w:rsidRPr="00C549D8">
        <w:t>зарплаты,</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добровольных</w:t>
      </w:r>
      <w:r w:rsidR="00C549D8" w:rsidRPr="00C549D8">
        <w:t xml:space="preserve"> </w:t>
      </w:r>
      <w:r w:rsidRPr="00C549D8">
        <w:t>взносов.</w:t>
      </w:r>
      <w:r w:rsidR="00C549D8" w:rsidRPr="00C549D8">
        <w:t xml:space="preserve"> </w:t>
      </w:r>
      <w:r w:rsidRPr="00C549D8">
        <w:t>С</w:t>
      </w:r>
      <w:r w:rsidR="00C549D8" w:rsidRPr="00C549D8">
        <w:t xml:space="preserve"> </w:t>
      </w:r>
      <w:r w:rsidRPr="00C549D8">
        <w:t>2014</w:t>
      </w:r>
      <w:r w:rsidR="00C549D8" w:rsidRPr="00C549D8">
        <w:t xml:space="preserve"> </w:t>
      </w:r>
      <w:r w:rsidRPr="00C549D8">
        <w:t>г.</w:t>
      </w:r>
      <w:r w:rsidR="00C549D8" w:rsidRPr="00C549D8">
        <w:t xml:space="preserve"> </w:t>
      </w:r>
      <w:r w:rsidRPr="00C549D8">
        <w:t>накопительная</w:t>
      </w:r>
      <w:r w:rsidR="00C549D8" w:rsidRPr="00C549D8">
        <w:t xml:space="preserve"> </w:t>
      </w:r>
      <w:r w:rsidRPr="00C549D8">
        <w:t>часть</w:t>
      </w:r>
      <w:r w:rsidR="00C549D8" w:rsidRPr="00C549D8">
        <w:t xml:space="preserve"> </w:t>
      </w:r>
      <w:r w:rsidRPr="00C549D8">
        <w:t>пенсии</w:t>
      </w:r>
      <w:r w:rsidR="00C549D8" w:rsidRPr="00C549D8">
        <w:t xml:space="preserve"> </w:t>
      </w:r>
      <w:r w:rsidRPr="00C549D8">
        <w:t>была</w:t>
      </w:r>
      <w:r w:rsidR="00C549D8" w:rsidRPr="00C549D8">
        <w:t xml:space="preserve"> </w:t>
      </w:r>
      <w:r w:rsidRPr="00C549D8">
        <w:t>заморожена</w:t>
      </w:r>
      <w:r w:rsidR="00C549D8" w:rsidRPr="00C549D8">
        <w:t xml:space="preserve"> </w:t>
      </w:r>
      <w:r w:rsidRPr="00C549D8">
        <w:t>-</w:t>
      </w:r>
      <w:r w:rsidR="00C549D8" w:rsidRPr="00C549D8">
        <w:t xml:space="preserve"> </w:t>
      </w:r>
      <w:r w:rsidRPr="00C549D8">
        <w:t>все</w:t>
      </w:r>
      <w:r w:rsidR="00C549D8" w:rsidRPr="00C549D8">
        <w:t xml:space="preserve"> </w:t>
      </w:r>
      <w:r w:rsidRPr="00C549D8">
        <w:t>страховые</w:t>
      </w:r>
      <w:r w:rsidR="00C549D8" w:rsidRPr="00C549D8">
        <w:t xml:space="preserve"> </w:t>
      </w:r>
      <w:r w:rsidRPr="00C549D8">
        <w:t>взносы</w:t>
      </w:r>
      <w:r w:rsidR="00C549D8" w:rsidRPr="00C549D8">
        <w:t xml:space="preserve"> </w:t>
      </w:r>
      <w:r w:rsidRPr="00C549D8">
        <w:t>отражаются</w:t>
      </w:r>
      <w:r w:rsidR="00C549D8" w:rsidRPr="00C549D8">
        <w:t xml:space="preserve"> </w:t>
      </w:r>
      <w:r w:rsidRPr="00C549D8">
        <w:t>только</w:t>
      </w:r>
      <w:r w:rsidR="00C549D8" w:rsidRPr="00C549D8">
        <w:t xml:space="preserve"> </w:t>
      </w:r>
      <w:r w:rsidRPr="00C549D8">
        <w:t>на</w:t>
      </w:r>
      <w:r w:rsidR="00C549D8" w:rsidRPr="00C549D8">
        <w:t xml:space="preserve"> </w:t>
      </w:r>
      <w:r w:rsidRPr="00C549D8">
        <w:t>размере</w:t>
      </w:r>
      <w:r w:rsidR="00C549D8" w:rsidRPr="00C549D8">
        <w:t xml:space="preserve"> </w:t>
      </w:r>
      <w:r w:rsidRPr="00C549D8">
        <w:t>страховой</w:t>
      </w:r>
      <w:r w:rsidR="00C549D8" w:rsidRPr="00C549D8">
        <w:t xml:space="preserve"> </w:t>
      </w:r>
      <w:r w:rsidRPr="00C549D8">
        <w:t>части.</w:t>
      </w:r>
      <w:r w:rsidR="00C549D8" w:rsidRPr="00C549D8">
        <w:t xml:space="preserve"> </w:t>
      </w:r>
      <w:r w:rsidRPr="00C549D8">
        <w:t>Уже</w:t>
      </w:r>
      <w:r w:rsidR="00C549D8" w:rsidRPr="00C549D8">
        <w:t xml:space="preserve"> </w:t>
      </w:r>
      <w:r w:rsidRPr="00C549D8">
        <w:t>сформированные</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могут</w:t>
      </w:r>
      <w:r w:rsidR="00C549D8" w:rsidRPr="00C549D8">
        <w:t xml:space="preserve"> </w:t>
      </w:r>
      <w:r w:rsidRPr="00C549D8">
        <w:t>увеличиваться</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инвестиционного</w:t>
      </w:r>
      <w:r w:rsidR="00C549D8" w:rsidRPr="00C549D8">
        <w:t xml:space="preserve"> </w:t>
      </w:r>
      <w:r w:rsidRPr="00C549D8">
        <w:t>дохода.</w:t>
      </w:r>
    </w:p>
    <w:p w:rsidR="003579C5" w:rsidRPr="00C549D8" w:rsidRDefault="003579C5" w:rsidP="003579C5">
      <w:r w:rsidRPr="00C549D8">
        <w:t>Пенсионные</w:t>
      </w:r>
      <w:r w:rsidR="00C549D8" w:rsidRPr="00C549D8">
        <w:t xml:space="preserve"> </w:t>
      </w:r>
      <w:r w:rsidRPr="00C549D8">
        <w:t>резервы</w:t>
      </w:r>
      <w:r w:rsidR="00C549D8" w:rsidRPr="00C549D8">
        <w:t xml:space="preserve"> </w:t>
      </w:r>
      <w:r w:rsidRPr="00C549D8">
        <w:t>-</w:t>
      </w:r>
      <w:r w:rsidR="00C549D8" w:rsidRPr="00C549D8">
        <w:t xml:space="preserve"> </w:t>
      </w:r>
      <w:r w:rsidRPr="00C549D8">
        <w:t>это</w:t>
      </w:r>
      <w:r w:rsidR="00C549D8" w:rsidRPr="00C549D8">
        <w:t xml:space="preserve"> </w:t>
      </w:r>
      <w:r w:rsidRPr="00C549D8">
        <w:t>добровольные</w:t>
      </w:r>
      <w:r w:rsidR="00C549D8" w:rsidRPr="00C549D8">
        <w:t xml:space="preserve"> </w:t>
      </w:r>
      <w:r w:rsidRPr="00C549D8">
        <w:t>пенсионные</w:t>
      </w:r>
      <w:r w:rsidR="00C549D8" w:rsidRPr="00C549D8">
        <w:t xml:space="preserve"> </w:t>
      </w:r>
      <w:r w:rsidRPr="00C549D8">
        <w:t>взносы</w:t>
      </w:r>
      <w:r w:rsidR="00C549D8" w:rsidRPr="00C549D8">
        <w:t xml:space="preserve"> </w:t>
      </w:r>
      <w:r w:rsidRPr="00C549D8">
        <w:t>юридических</w:t>
      </w:r>
      <w:r w:rsidR="00C549D8" w:rsidRPr="00C549D8">
        <w:t xml:space="preserve"> </w:t>
      </w:r>
      <w:r w:rsidRPr="00C549D8">
        <w:t>и</w:t>
      </w:r>
      <w:r w:rsidR="00C549D8" w:rsidRPr="00C549D8">
        <w:t xml:space="preserve"> </w:t>
      </w:r>
      <w:r w:rsidRPr="00C549D8">
        <w:t>физических</w:t>
      </w:r>
      <w:r w:rsidR="00C549D8" w:rsidRPr="00C549D8">
        <w:t xml:space="preserve"> </w:t>
      </w:r>
      <w:r w:rsidRPr="00C549D8">
        <w:t>лиц</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индивидуальных</w:t>
      </w:r>
      <w:r w:rsidR="00C549D8" w:rsidRPr="00C549D8">
        <w:t xml:space="preserve"> </w:t>
      </w:r>
      <w:r w:rsidRPr="00C549D8">
        <w:t>и</w:t>
      </w:r>
      <w:r w:rsidR="00C549D8" w:rsidRPr="00C549D8">
        <w:t xml:space="preserve"> </w:t>
      </w:r>
      <w:r w:rsidRPr="00C549D8">
        <w:t>корпоративных</w:t>
      </w:r>
      <w:r w:rsidR="00C549D8" w:rsidRPr="00C549D8">
        <w:t xml:space="preserve"> </w:t>
      </w:r>
      <w:r w:rsidRPr="00C549D8">
        <w:t>пенсионных</w:t>
      </w:r>
      <w:r w:rsidR="00C549D8" w:rsidRPr="00C549D8">
        <w:t xml:space="preserve"> </w:t>
      </w:r>
      <w:r w:rsidRPr="00C549D8">
        <w:t>программ,</w:t>
      </w:r>
      <w:r w:rsidR="00C549D8" w:rsidRPr="00C549D8">
        <w:t xml:space="preserve"> </w:t>
      </w:r>
      <w:r w:rsidRPr="00C549D8">
        <w:t>и</w:t>
      </w:r>
      <w:r w:rsidR="00C549D8" w:rsidRPr="00C549D8">
        <w:t xml:space="preserve"> </w:t>
      </w:r>
      <w:r w:rsidRPr="00C549D8">
        <w:t>начисленный</w:t>
      </w:r>
      <w:r w:rsidR="00C549D8" w:rsidRPr="00C549D8">
        <w:t xml:space="preserve"> </w:t>
      </w:r>
      <w:r w:rsidRPr="00C549D8">
        <w:t>на</w:t>
      </w:r>
      <w:r w:rsidR="00C549D8" w:rsidRPr="00C549D8">
        <w:t xml:space="preserve"> </w:t>
      </w:r>
      <w:r w:rsidRPr="00C549D8">
        <w:t>них</w:t>
      </w:r>
      <w:r w:rsidR="00C549D8" w:rsidRPr="00C549D8">
        <w:t xml:space="preserve"> </w:t>
      </w:r>
      <w:r w:rsidRPr="00C549D8">
        <w:t>инвестиционный</w:t>
      </w:r>
      <w:r w:rsidR="00C549D8" w:rsidRPr="00C549D8">
        <w:t xml:space="preserve"> </w:t>
      </w:r>
      <w:r w:rsidRPr="00C549D8">
        <w:t>доход.</w:t>
      </w:r>
    </w:p>
    <w:p w:rsidR="003579C5" w:rsidRPr="00C549D8" w:rsidRDefault="003579C5" w:rsidP="003579C5">
      <w:r w:rsidRPr="00C549D8">
        <w:lastRenderedPageBreak/>
        <w:t>Софинансирование</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государства</w:t>
      </w:r>
      <w:r w:rsidR="00C549D8" w:rsidRPr="00C549D8">
        <w:t xml:space="preserve"> </w:t>
      </w:r>
      <w:r w:rsidRPr="00C549D8">
        <w:t>будет</w:t>
      </w:r>
      <w:r w:rsidR="00C549D8" w:rsidRPr="00C549D8">
        <w:t xml:space="preserve"> </w:t>
      </w:r>
      <w:r w:rsidRPr="00C549D8">
        <w:t>действовать</w:t>
      </w:r>
      <w:r w:rsidR="00C549D8" w:rsidRPr="00C549D8">
        <w:t xml:space="preserve"> </w:t>
      </w:r>
      <w:r w:rsidRPr="00C549D8">
        <w:t>в</w:t>
      </w:r>
      <w:r w:rsidR="00C549D8" w:rsidRPr="00C549D8">
        <w:t xml:space="preserve"> </w:t>
      </w:r>
      <w:r w:rsidRPr="00C549D8">
        <w:t>первые</w:t>
      </w:r>
      <w:r w:rsidR="00C549D8" w:rsidRPr="00C549D8">
        <w:t xml:space="preserve"> </w:t>
      </w:r>
      <w:r w:rsidRPr="00C549D8">
        <w:t>3</w:t>
      </w:r>
      <w:r w:rsidR="00C549D8" w:rsidRPr="00C549D8">
        <w:t xml:space="preserve"> </w:t>
      </w:r>
      <w:r w:rsidRPr="00C549D8">
        <w:t>года.</w:t>
      </w:r>
      <w:r w:rsidR="00C549D8" w:rsidRPr="00C549D8">
        <w:t xml:space="preserve"> </w:t>
      </w:r>
      <w:r w:rsidRPr="00C549D8">
        <w:t>Таким</w:t>
      </w:r>
      <w:r w:rsidR="00C549D8" w:rsidRPr="00C549D8">
        <w:t xml:space="preserve"> </w:t>
      </w:r>
      <w:r w:rsidRPr="00C549D8">
        <w:t>образом,</w:t>
      </w:r>
      <w:r w:rsidR="00C549D8" w:rsidRPr="00C549D8">
        <w:t xml:space="preserve"> </w:t>
      </w:r>
      <w:r w:rsidRPr="00C549D8">
        <w:t>максимальная</w:t>
      </w:r>
      <w:r w:rsidR="00C549D8" w:rsidRPr="00C549D8">
        <w:t xml:space="preserve"> </w:t>
      </w:r>
      <w:r w:rsidRPr="00C549D8">
        <w:t>его</w:t>
      </w:r>
      <w:r w:rsidR="00C549D8" w:rsidRPr="00C549D8">
        <w:t xml:space="preserve"> </w:t>
      </w:r>
      <w:r w:rsidRPr="00C549D8">
        <w:t>сумма</w:t>
      </w:r>
      <w:r w:rsidR="00C549D8" w:rsidRPr="00C549D8">
        <w:t xml:space="preserve"> </w:t>
      </w:r>
      <w:r w:rsidRPr="00C549D8">
        <w:t>не</w:t>
      </w:r>
      <w:r w:rsidR="00C549D8" w:rsidRPr="00C549D8">
        <w:t xml:space="preserve"> </w:t>
      </w:r>
      <w:r w:rsidRPr="00C549D8">
        <w:t>превысит</w:t>
      </w:r>
      <w:r w:rsidR="00C549D8" w:rsidRPr="00C549D8">
        <w:t xml:space="preserve"> </w:t>
      </w:r>
      <w:r w:rsidRPr="00C549D8">
        <w:t>108</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Вложения</w:t>
      </w:r>
      <w:r w:rsidR="00C549D8" w:rsidRPr="00C549D8">
        <w:t xml:space="preserve"> </w:t>
      </w:r>
      <w:r w:rsidRPr="00C549D8">
        <w:t>до</w:t>
      </w:r>
      <w:r w:rsidR="00C549D8" w:rsidRPr="00C549D8">
        <w:t xml:space="preserve"> </w:t>
      </w:r>
      <w:r w:rsidRPr="00C549D8">
        <w:t>2,8</w:t>
      </w:r>
      <w:r w:rsidR="00C549D8" w:rsidRPr="00C549D8">
        <w:t xml:space="preserve"> </w:t>
      </w:r>
      <w:r w:rsidRPr="00C549D8">
        <w:t>млн</w:t>
      </w:r>
      <w:r w:rsidR="00C549D8" w:rsidRPr="00C549D8">
        <w:t xml:space="preserve"> </w:t>
      </w:r>
      <w:r w:rsidRPr="00C549D8">
        <w:t>руб.</w:t>
      </w:r>
      <w:r w:rsidR="00C549D8" w:rsidRPr="00C549D8">
        <w:t xml:space="preserve"> </w:t>
      </w:r>
      <w:r w:rsidRPr="00C549D8">
        <w:t>застрахованы.</w:t>
      </w:r>
    </w:p>
    <w:p w:rsidR="003579C5" w:rsidRPr="00C549D8" w:rsidRDefault="003579C5" w:rsidP="003579C5">
      <w:r w:rsidRPr="00C549D8">
        <w:t>Кроме</w:t>
      </w:r>
      <w:r w:rsidR="00C549D8" w:rsidRPr="00C549D8">
        <w:t xml:space="preserve"> </w:t>
      </w:r>
      <w:r w:rsidRPr="00C549D8">
        <w:t>того,</w:t>
      </w:r>
      <w:r w:rsidR="00C549D8" w:rsidRPr="00C549D8">
        <w:t xml:space="preserve"> </w:t>
      </w:r>
      <w:r w:rsidRPr="00C549D8">
        <w:t>ежегодно</w:t>
      </w:r>
      <w:r w:rsidR="00C549D8" w:rsidRPr="00C549D8">
        <w:t xml:space="preserve"> </w:t>
      </w:r>
      <w:r w:rsidRPr="00C549D8">
        <w:t>можно</w:t>
      </w:r>
      <w:r w:rsidR="00C549D8" w:rsidRPr="00C549D8">
        <w:t xml:space="preserve"> </w:t>
      </w:r>
      <w:r w:rsidRPr="00C549D8">
        <w:t>получить</w:t>
      </w:r>
      <w:r w:rsidR="00C549D8" w:rsidRPr="00C549D8">
        <w:t xml:space="preserve"> </w:t>
      </w:r>
      <w:r w:rsidRPr="00C549D8">
        <w:t>возврат</w:t>
      </w:r>
      <w:r w:rsidR="00C549D8" w:rsidRPr="00C549D8">
        <w:t xml:space="preserve"> </w:t>
      </w:r>
      <w:r w:rsidRPr="00C549D8">
        <w:t>НДФЛ</w:t>
      </w:r>
      <w:r w:rsidR="00C549D8" w:rsidRPr="00C549D8">
        <w:t xml:space="preserve"> </w:t>
      </w:r>
      <w:r w:rsidRPr="00C549D8">
        <w:t>с</w:t>
      </w:r>
      <w:r w:rsidR="00C549D8" w:rsidRPr="00C549D8">
        <w:t xml:space="preserve"> </w:t>
      </w:r>
      <w:r w:rsidRPr="00C549D8">
        <w:t>суммы</w:t>
      </w:r>
      <w:r w:rsidR="00C549D8" w:rsidRPr="00C549D8">
        <w:t xml:space="preserve"> </w:t>
      </w:r>
      <w:r w:rsidRPr="00C549D8">
        <w:t>внесенных</w:t>
      </w:r>
      <w:r w:rsidR="00C549D8" w:rsidRPr="00C549D8">
        <w:t xml:space="preserve"> </w:t>
      </w:r>
      <w:r w:rsidRPr="00C549D8">
        <w:t>накоплений,</w:t>
      </w:r>
      <w:r w:rsidR="00C549D8" w:rsidRPr="00C549D8">
        <w:t xml:space="preserve"> </w:t>
      </w:r>
      <w:r w:rsidRPr="00C549D8">
        <w:t>но</w:t>
      </w:r>
      <w:r w:rsidR="00C549D8" w:rsidRPr="00C549D8">
        <w:t xml:space="preserve"> </w:t>
      </w:r>
      <w:r w:rsidRPr="00C549D8">
        <w:t>не</w:t>
      </w:r>
      <w:r w:rsidR="00C549D8" w:rsidRPr="00C549D8">
        <w:t xml:space="preserve"> </w:t>
      </w:r>
      <w:r w:rsidRPr="00C549D8">
        <w:t>более</w:t>
      </w:r>
      <w:r w:rsidR="00C549D8" w:rsidRPr="00C549D8">
        <w:t xml:space="preserve"> </w:t>
      </w:r>
      <w:r w:rsidRPr="00C549D8">
        <w:t>52</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в</w:t>
      </w:r>
      <w:r w:rsidR="00C549D8" w:rsidRPr="00C549D8">
        <w:t xml:space="preserve"> </w:t>
      </w:r>
      <w:r w:rsidRPr="00C549D8">
        <w:t>год.</w:t>
      </w:r>
      <w:r w:rsidR="00C549D8" w:rsidRPr="00C549D8">
        <w:t xml:space="preserve"> </w:t>
      </w:r>
      <w:r w:rsidRPr="00C549D8">
        <w:t>Для</w:t>
      </w:r>
      <w:r w:rsidR="00C549D8" w:rsidRPr="00C549D8">
        <w:t xml:space="preserve"> </w:t>
      </w:r>
      <w:r w:rsidRPr="00C549D8">
        <w:t>получения</w:t>
      </w:r>
      <w:r w:rsidR="00C549D8" w:rsidRPr="00C549D8">
        <w:t xml:space="preserve"> </w:t>
      </w:r>
      <w:r w:rsidRPr="00C549D8">
        <w:t>максимального</w:t>
      </w:r>
      <w:r w:rsidR="00C549D8" w:rsidRPr="00C549D8">
        <w:t xml:space="preserve"> </w:t>
      </w:r>
      <w:r w:rsidRPr="00C549D8">
        <w:t>вычета</w:t>
      </w:r>
      <w:r w:rsidR="00C549D8" w:rsidRPr="00C549D8">
        <w:t xml:space="preserve"> </w:t>
      </w:r>
      <w:r w:rsidRPr="00C549D8">
        <w:t>нужно</w:t>
      </w:r>
      <w:r w:rsidR="00C549D8" w:rsidRPr="00C549D8">
        <w:t xml:space="preserve"> </w:t>
      </w:r>
      <w:r w:rsidRPr="00C549D8">
        <w:t>направить</w:t>
      </w:r>
      <w:r w:rsidR="00C549D8" w:rsidRPr="00C549D8">
        <w:t xml:space="preserve"> </w:t>
      </w:r>
      <w:r w:rsidRPr="00C549D8">
        <w:t>на</w:t>
      </w:r>
      <w:r w:rsidR="00C549D8" w:rsidRPr="00C549D8">
        <w:t xml:space="preserve"> </w:t>
      </w:r>
      <w:r w:rsidRPr="00C549D8">
        <w:t>долгосрочные</w:t>
      </w:r>
      <w:r w:rsidR="00C549D8" w:rsidRPr="00C549D8">
        <w:t xml:space="preserve"> </w:t>
      </w:r>
      <w:r w:rsidRPr="00C549D8">
        <w:t>накопления</w:t>
      </w:r>
      <w:r w:rsidR="00C549D8" w:rsidRPr="00C549D8">
        <w:t xml:space="preserve"> </w:t>
      </w:r>
      <w:r w:rsidRPr="00C549D8">
        <w:t>400</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за</w:t>
      </w:r>
      <w:r w:rsidR="00C549D8" w:rsidRPr="00C549D8">
        <w:t xml:space="preserve"> </w:t>
      </w:r>
      <w:r w:rsidRPr="00C549D8">
        <w:t>год.</w:t>
      </w:r>
      <w:r w:rsidR="00C549D8" w:rsidRPr="00C549D8">
        <w:t xml:space="preserve"> </w:t>
      </w:r>
      <w:r w:rsidRPr="00C549D8">
        <w:t>Однако</w:t>
      </w:r>
      <w:r w:rsidR="00C549D8" w:rsidRPr="00C549D8">
        <w:t xml:space="preserve"> </w:t>
      </w:r>
      <w:r w:rsidRPr="00C549D8">
        <w:t>налоговые</w:t>
      </w:r>
      <w:r w:rsidR="00C549D8" w:rsidRPr="00C549D8">
        <w:t xml:space="preserve"> </w:t>
      </w:r>
      <w:r w:rsidRPr="00C549D8">
        <w:t>вычеты</w:t>
      </w:r>
      <w:r w:rsidR="00C549D8" w:rsidRPr="00C549D8">
        <w:t xml:space="preserve"> </w:t>
      </w:r>
      <w:r w:rsidRPr="00C549D8">
        <w:t>не</w:t>
      </w:r>
      <w:r w:rsidR="00C549D8" w:rsidRPr="00C549D8">
        <w:t xml:space="preserve"> </w:t>
      </w:r>
      <w:r w:rsidRPr="00C549D8">
        <w:t>суммируются</w:t>
      </w:r>
      <w:r w:rsidR="00C549D8" w:rsidRPr="00C549D8">
        <w:t xml:space="preserve"> </w:t>
      </w:r>
      <w:r w:rsidRPr="00C549D8">
        <w:t>с</w:t>
      </w:r>
      <w:r w:rsidR="00C549D8" w:rsidRPr="00C549D8">
        <w:t xml:space="preserve"> </w:t>
      </w:r>
      <w:r w:rsidRPr="00C549D8">
        <w:t>другими</w:t>
      </w:r>
      <w:r w:rsidR="00C549D8" w:rsidRPr="00C549D8">
        <w:t xml:space="preserve"> </w:t>
      </w:r>
      <w:r w:rsidRPr="00C549D8">
        <w:t>инвестиционными</w:t>
      </w:r>
      <w:r w:rsidR="00C549D8" w:rsidRPr="00C549D8">
        <w:t xml:space="preserve"> </w:t>
      </w:r>
      <w:r w:rsidRPr="00C549D8">
        <w:t>программами,</w:t>
      </w:r>
      <w:r w:rsidR="00C549D8" w:rsidRPr="00C549D8">
        <w:t xml:space="preserve"> </w:t>
      </w:r>
      <w:r w:rsidRPr="00C549D8">
        <w:t>как,</w:t>
      </w:r>
      <w:r w:rsidR="00C549D8" w:rsidRPr="00C549D8">
        <w:t xml:space="preserve"> </w:t>
      </w:r>
      <w:r w:rsidRPr="00C549D8">
        <w:t>например,</w:t>
      </w:r>
      <w:r w:rsidR="00C549D8" w:rsidRPr="00C549D8">
        <w:t xml:space="preserve"> </w:t>
      </w:r>
      <w:r w:rsidRPr="00C549D8">
        <w:t>Индивидуальный</w:t>
      </w:r>
      <w:r w:rsidR="00C549D8" w:rsidRPr="00C549D8">
        <w:t xml:space="preserve"> </w:t>
      </w:r>
      <w:r w:rsidRPr="00C549D8">
        <w:t>инвестиционный</w:t>
      </w:r>
      <w:r w:rsidR="00C549D8" w:rsidRPr="00C549D8">
        <w:t xml:space="preserve"> </w:t>
      </w:r>
      <w:r w:rsidRPr="00C549D8">
        <w:t>счет,</w:t>
      </w:r>
      <w:r w:rsidR="00C549D8" w:rsidRPr="00C549D8">
        <w:t xml:space="preserve"> </w:t>
      </w:r>
      <w:r w:rsidRPr="00C549D8">
        <w:t>добровольное</w:t>
      </w:r>
      <w:r w:rsidR="00C549D8" w:rsidRPr="00C549D8">
        <w:t xml:space="preserve"> </w:t>
      </w:r>
      <w:r w:rsidRPr="00C549D8">
        <w:t>страхование</w:t>
      </w:r>
      <w:r w:rsidR="00C549D8" w:rsidRPr="00C549D8">
        <w:t xml:space="preserve"> </w:t>
      </w:r>
      <w:r w:rsidRPr="00C549D8">
        <w:t>жизни.</w:t>
      </w:r>
    </w:p>
    <w:p w:rsidR="003579C5" w:rsidRPr="00C549D8" w:rsidRDefault="003579C5" w:rsidP="003579C5">
      <w:r w:rsidRPr="00C549D8">
        <w:t>Вывести</w:t>
      </w:r>
      <w:r w:rsidR="00C549D8" w:rsidRPr="00C549D8">
        <w:t xml:space="preserve"> </w:t>
      </w:r>
      <w:r w:rsidRPr="00C549D8">
        <w:t>капитал</w:t>
      </w:r>
      <w:r w:rsidR="00C549D8" w:rsidRPr="00C549D8">
        <w:t xml:space="preserve"> </w:t>
      </w:r>
      <w:r w:rsidRPr="00C549D8">
        <w:t>из</w:t>
      </w:r>
      <w:r w:rsidR="00C549D8" w:rsidRPr="00C549D8">
        <w:t xml:space="preserve"> </w:t>
      </w:r>
      <w:r w:rsidRPr="00C549D8">
        <w:t>программы</w:t>
      </w:r>
      <w:r w:rsidR="00C549D8" w:rsidRPr="00C549D8">
        <w:t xml:space="preserve"> </w:t>
      </w:r>
      <w:r w:rsidRPr="00C549D8">
        <w:t>с</w:t>
      </w:r>
      <w:r w:rsidR="00C549D8" w:rsidRPr="00C549D8">
        <w:t xml:space="preserve"> </w:t>
      </w:r>
      <w:r w:rsidRPr="00C549D8">
        <w:t>учетом</w:t>
      </w:r>
      <w:r w:rsidR="00C549D8" w:rsidRPr="00C549D8">
        <w:t xml:space="preserve"> </w:t>
      </w:r>
      <w:r w:rsidRPr="00C549D8">
        <w:t>накопленного</w:t>
      </w:r>
      <w:r w:rsidR="00C549D8" w:rsidRPr="00C549D8">
        <w:t xml:space="preserve"> </w:t>
      </w:r>
      <w:r w:rsidRPr="00C549D8">
        <w:t>дохода</w:t>
      </w:r>
      <w:r w:rsidR="00C549D8" w:rsidRPr="00C549D8">
        <w:t xml:space="preserve"> </w:t>
      </w:r>
      <w:r w:rsidRPr="00C549D8">
        <w:t>можно</w:t>
      </w:r>
      <w:r w:rsidR="00C549D8" w:rsidRPr="00C549D8">
        <w:t xml:space="preserve"> </w:t>
      </w:r>
      <w:r w:rsidRPr="00C549D8">
        <w:t>будет</w:t>
      </w:r>
      <w:r w:rsidR="00C549D8" w:rsidRPr="00C549D8">
        <w:t xml:space="preserve"> </w:t>
      </w:r>
      <w:r w:rsidRPr="00C549D8">
        <w:t>через</w:t>
      </w:r>
      <w:r w:rsidR="00C549D8" w:rsidRPr="00C549D8">
        <w:t xml:space="preserve"> </w:t>
      </w:r>
      <w:r w:rsidRPr="00C549D8">
        <w:t>15</w:t>
      </w:r>
      <w:r w:rsidR="00C549D8" w:rsidRPr="00C549D8">
        <w:t xml:space="preserve"> </w:t>
      </w:r>
      <w:r w:rsidRPr="00C549D8">
        <w:t>лет,</w:t>
      </w:r>
      <w:r w:rsidR="00C549D8" w:rsidRPr="00C549D8">
        <w:t xml:space="preserve"> </w:t>
      </w:r>
      <w:r w:rsidRPr="00C549D8">
        <w:t>и</w:t>
      </w:r>
      <w:r w:rsidR="00C549D8" w:rsidRPr="00C549D8">
        <w:t xml:space="preserve"> </w:t>
      </w:r>
      <w:r w:rsidRPr="00C549D8">
        <w:t>лишь</w:t>
      </w:r>
      <w:r w:rsidR="00C549D8" w:rsidRPr="00C549D8">
        <w:t xml:space="preserve"> </w:t>
      </w:r>
      <w:r w:rsidRPr="00C549D8">
        <w:t>в</w:t>
      </w:r>
      <w:r w:rsidR="00C549D8" w:rsidRPr="00C549D8">
        <w:t xml:space="preserve"> </w:t>
      </w:r>
      <w:r w:rsidRPr="00C549D8">
        <w:t>экстренных</w:t>
      </w:r>
      <w:r w:rsidR="00C549D8" w:rsidRPr="00C549D8">
        <w:t xml:space="preserve"> </w:t>
      </w:r>
      <w:r w:rsidRPr="00C549D8">
        <w:t>случаях,</w:t>
      </w:r>
      <w:r w:rsidR="00C549D8" w:rsidRPr="00C549D8">
        <w:t xml:space="preserve"> </w:t>
      </w:r>
      <w:r w:rsidRPr="00C549D8">
        <w:t>например,</w:t>
      </w:r>
      <w:r w:rsidR="00C549D8" w:rsidRPr="00C549D8">
        <w:t xml:space="preserve"> </w:t>
      </w:r>
      <w:r w:rsidRPr="00C549D8">
        <w:t>при</w:t>
      </w:r>
      <w:r w:rsidR="00C549D8" w:rsidRPr="00C549D8">
        <w:t xml:space="preserve"> </w:t>
      </w:r>
      <w:r w:rsidRPr="00C549D8">
        <w:t>тяжелой</w:t>
      </w:r>
      <w:r w:rsidR="00C549D8" w:rsidRPr="00C549D8">
        <w:t xml:space="preserve"> </w:t>
      </w:r>
      <w:r w:rsidRPr="00C549D8">
        <w:t>болезни</w:t>
      </w:r>
      <w:r w:rsidR="00C549D8" w:rsidRPr="00C549D8">
        <w:t xml:space="preserve"> </w:t>
      </w:r>
      <w:r w:rsidRPr="00C549D8">
        <w:t>-</w:t>
      </w:r>
      <w:r w:rsidR="00C549D8" w:rsidRPr="00C549D8">
        <w:t xml:space="preserve"> </w:t>
      </w:r>
      <w:r w:rsidRPr="00C549D8">
        <w:t>ранее.</w:t>
      </w:r>
    </w:p>
    <w:p w:rsidR="003579C5" w:rsidRPr="00C549D8" w:rsidRDefault="003579C5" w:rsidP="003579C5">
      <w:r w:rsidRPr="00C549D8">
        <w:t>В</w:t>
      </w:r>
      <w:r w:rsidR="00C549D8" w:rsidRPr="00C549D8">
        <w:t xml:space="preserve"> </w:t>
      </w:r>
      <w:r w:rsidRPr="00C549D8">
        <w:t>настоящее</w:t>
      </w:r>
      <w:r w:rsidR="00C549D8" w:rsidRPr="00C549D8">
        <w:t xml:space="preserve"> </w:t>
      </w:r>
      <w:r w:rsidRPr="00C549D8">
        <w:t>время</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вступили</w:t>
      </w:r>
      <w:r w:rsidR="00C549D8" w:rsidRPr="00C549D8">
        <w:t xml:space="preserve"> </w:t>
      </w:r>
      <w:r w:rsidRPr="00C549D8">
        <w:t>16</w:t>
      </w:r>
      <w:r w:rsidR="00C549D8" w:rsidRPr="00C549D8">
        <w:t xml:space="preserve"> </w:t>
      </w:r>
      <w:r w:rsidRPr="00C549D8">
        <w:t>НПФ</w:t>
      </w:r>
      <w:r w:rsidR="00C549D8" w:rsidRPr="00C549D8">
        <w:t xml:space="preserve"> </w:t>
      </w:r>
      <w:r w:rsidRPr="00C549D8">
        <w:t>из</w:t>
      </w:r>
      <w:r w:rsidR="00C549D8" w:rsidRPr="00C549D8">
        <w:t xml:space="preserve"> </w:t>
      </w:r>
      <w:r w:rsidRPr="00C549D8">
        <w:t>37,</w:t>
      </w:r>
      <w:r w:rsidR="00C549D8" w:rsidRPr="00C549D8">
        <w:t xml:space="preserve"> </w:t>
      </w:r>
      <w:r w:rsidRPr="00C549D8">
        <w:t>работавших</w:t>
      </w:r>
      <w:r w:rsidR="00C549D8" w:rsidRPr="00C549D8">
        <w:t xml:space="preserve"> </w:t>
      </w:r>
      <w:r w:rsidRPr="00C549D8">
        <w:t>по</w:t>
      </w:r>
      <w:r w:rsidR="00C549D8" w:rsidRPr="00C549D8">
        <w:t xml:space="preserve"> </w:t>
      </w:r>
      <w:r w:rsidRPr="00C549D8">
        <w:t>состоянию</w:t>
      </w:r>
      <w:r w:rsidR="00C549D8" w:rsidRPr="00C549D8">
        <w:t xml:space="preserve"> </w:t>
      </w:r>
      <w:r w:rsidRPr="00C549D8">
        <w:t>на</w:t>
      </w:r>
      <w:r w:rsidR="00C549D8" w:rsidRPr="00C549D8">
        <w:t xml:space="preserve"> </w:t>
      </w:r>
      <w:r w:rsidRPr="00C549D8">
        <w:t>конец</w:t>
      </w:r>
      <w:r w:rsidR="00C549D8" w:rsidRPr="00C549D8">
        <w:t xml:space="preserve"> </w:t>
      </w:r>
      <w:r w:rsidRPr="00C549D8">
        <w:t>I</w:t>
      </w:r>
      <w:r w:rsidR="00C549D8" w:rsidRPr="00C549D8">
        <w:t xml:space="preserve"> </w:t>
      </w:r>
      <w:r w:rsidRPr="00C549D8">
        <w:t>квартала</w:t>
      </w:r>
      <w:r w:rsidR="00C549D8" w:rsidRPr="00C549D8">
        <w:t xml:space="preserve"> </w:t>
      </w:r>
      <w:r w:rsidRPr="00C549D8">
        <w:t>2024</w:t>
      </w:r>
      <w:r w:rsidR="00C549D8" w:rsidRPr="00C549D8">
        <w:t xml:space="preserve"> </w:t>
      </w:r>
      <w:r w:rsidRPr="00C549D8">
        <w:t>г.</w:t>
      </w:r>
    </w:p>
    <w:p w:rsidR="003579C5" w:rsidRPr="00C549D8" w:rsidRDefault="003579C5" w:rsidP="003579C5">
      <w:r w:rsidRPr="00C549D8">
        <w:t>Таким</w:t>
      </w:r>
      <w:r w:rsidR="00C549D8" w:rsidRPr="00C549D8">
        <w:t xml:space="preserve"> </w:t>
      </w:r>
      <w:r w:rsidRPr="00C549D8">
        <w:t>образом,</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более</w:t>
      </w:r>
      <w:r w:rsidR="00C549D8" w:rsidRPr="00C549D8">
        <w:t xml:space="preserve"> </w:t>
      </w:r>
      <w:r w:rsidRPr="00C549D8">
        <w:t>всего</w:t>
      </w:r>
      <w:r w:rsidR="00C549D8" w:rsidRPr="00C549D8">
        <w:t xml:space="preserve"> </w:t>
      </w:r>
      <w:r w:rsidRPr="00C549D8">
        <w:t>интересна</w:t>
      </w:r>
      <w:r w:rsidR="00C549D8" w:rsidRPr="00C549D8">
        <w:t xml:space="preserve"> </w:t>
      </w:r>
      <w:r w:rsidRPr="00C549D8">
        <w:t>людям</w:t>
      </w:r>
      <w:r w:rsidR="00C549D8" w:rsidRPr="00C549D8">
        <w:t xml:space="preserve"> </w:t>
      </w:r>
      <w:r w:rsidRPr="00C549D8">
        <w:t>с</w:t>
      </w:r>
      <w:r w:rsidR="00C549D8" w:rsidRPr="00C549D8">
        <w:t xml:space="preserve"> </w:t>
      </w:r>
      <w:r w:rsidRPr="00C549D8">
        <w:t>невысоким</w:t>
      </w:r>
      <w:r w:rsidR="00C549D8" w:rsidRPr="00C549D8">
        <w:t xml:space="preserve"> </w:t>
      </w:r>
      <w:r w:rsidRPr="00C549D8">
        <w:t>доходом,</w:t>
      </w:r>
      <w:r w:rsidR="00C549D8" w:rsidRPr="00C549D8">
        <w:t xml:space="preserve"> </w:t>
      </w:r>
      <w:r w:rsidRPr="00C549D8">
        <w:t>поскольку</w:t>
      </w:r>
      <w:r w:rsidR="00C549D8" w:rsidRPr="00C549D8">
        <w:t xml:space="preserve"> </w:t>
      </w:r>
      <w:r w:rsidRPr="00C549D8">
        <w:t>они</w:t>
      </w:r>
      <w:r w:rsidR="00C549D8" w:rsidRPr="00C549D8">
        <w:t xml:space="preserve"> </w:t>
      </w:r>
      <w:r w:rsidRPr="00C549D8">
        <w:t>получат</w:t>
      </w:r>
      <w:r w:rsidR="00C549D8" w:rsidRPr="00C549D8">
        <w:t xml:space="preserve"> </w:t>
      </w:r>
      <w:r w:rsidRPr="00C549D8">
        <w:t>наибольшее</w:t>
      </w:r>
      <w:r w:rsidR="00C549D8" w:rsidRPr="00C549D8">
        <w:t xml:space="preserve"> </w:t>
      </w:r>
      <w:r w:rsidRPr="00C549D8">
        <w:t>софинансирование.</w:t>
      </w:r>
    </w:p>
    <w:p w:rsidR="003579C5" w:rsidRPr="00C549D8" w:rsidRDefault="003579C5" w:rsidP="003579C5">
      <w:r w:rsidRPr="00C549D8">
        <w:t>Среди</w:t>
      </w:r>
      <w:r w:rsidR="00C549D8" w:rsidRPr="00C549D8">
        <w:t xml:space="preserve"> </w:t>
      </w:r>
      <w:r w:rsidRPr="00C549D8">
        <w:t>рисков</w:t>
      </w:r>
      <w:r w:rsidR="00C549D8" w:rsidRPr="00C549D8">
        <w:t xml:space="preserve"> </w:t>
      </w:r>
      <w:r w:rsidRPr="00C549D8">
        <w:t>участия</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многие</w:t>
      </w:r>
      <w:r w:rsidR="00C549D8" w:rsidRPr="00C549D8">
        <w:t xml:space="preserve"> </w:t>
      </w:r>
      <w:r w:rsidRPr="00C549D8">
        <w:t>эксперты</w:t>
      </w:r>
      <w:r w:rsidR="00C549D8" w:rsidRPr="00C549D8">
        <w:t xml:space="preserve"> </w:t>
      </w:r>
      <w:r w:rsidRPr="00C549D8">
        <w:t>отмечали</w:t>
      </w:r>
      <w:r w:rsidR="00C549D8" w:rsidRPr="00C549D8">
        <w:t xml:space="preserve"> </w:t>
      </w:r>
      <w:r w:rsidRPr="00C549D8">
        <w:t>низкую</w:t>
      </w:r>
      <w:r w:rsidR="00C549D8" w:rsidRPr="00C549D8">
        <w:t xml:space="preserve"> </w:t>
      </w:r>
      <w:r w:rsidRPr="00C549D8">
        <w:t>ожидаемую</w:t>
      </w:r>
      <w:r w:rsidR="00C549D8" w:rsidRPr="00C549D8">
        <w:t xml:space="preserve"> </w:t>
      </w:r>
      <w:r w:rsidRPr="00C549D8">
        <w:t>доходность</w:t>
      </w:r>
      <w:r w:rsidR="00C549D8" w:rsidRPr="00C549D8">
        <w:t xml:space="preserve"> </w:t>
      </w:r>
      <w:r w:rsidRPr="00C549D8">
        <w:t>от</w:t>
      </w:r>
      <w:r w:rsidR="00C549D8" w:rsidRPr="00C549D8">
        <w:t xml:space="preserve"> </w:t>
      </w:r>
      <w:r w:rsidRPr="00C549D8">
        <w:t>управления</w:t>
      </w:r>
      <w:r w:rsidR="00C549D8" w:rsidRPr="00C549D8">
        <w:t xml:space="preserve"> </w:t>
      </w:r>
      <w:r w:rsidRPr="00C549D8">
        <w:t>средствами</w:t>
      </w:r>
      <w:r w:rsidR="00C549D8" w:rsidRPr="00C549D8">
        <w:t xml:space="preserve"> </w:t>
      </w:r>
      <w:r w:rsidRPr="00C549D8">
        <w:t>ПФР.</w:t>
      </w:r>
      <w:r w:rsidR="00C549D8" w:rsidRPr="00C549D8">
        <w:t xml:space="preserve"> </w:t>
      </w:r>
      <w:r w:rsidRPr="00C549D8">
        <w:t>Действительно,</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с</w:t>
      </w:r>
      <w:r w:rsidR="00C549D8" w:rsidRPr="00C549D8">
        <w:t xml:space="preserve"> </w:t>
      </w:r>
      <w:r w:rsidRPr="00C549D8">
        <w:t>начала</w:t>
      </w:r>
      <w:r w:rsidR="00C549D8" w:rsidRPr="00C549D8">
        <w:t xml:space="preserve"> </w:t>
      </w:r>
      <w:r w:rsidRPr="00C549D8">
        <w:t>2017</w:t>
      </w:r>
      <w:r w:rsidR="00C549D8" w:rsidRPr="00C549D8">
        <w:t xml:space="preserve"> </w:t>
      </w:r>
      <w:r w:rsidRPr="00C549D8">
        <w:t>г.</w:t>
      </w:r>
      <w:r w:rsidR="00C549D8" w:rsidRPr="00C549D8">
        <w:t xml:space="preserve"> </w:t>
      </w:r>
      <w:r w:rsidRPr="00C549D8">
        <w:t>доходность</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составила</w:t>
      </w:r>
      <w:r w:rsidR="00C549D8" w:rsidRPr="00C549D8">
        <w:t xml:space="preserve"> </w:t>
      </w:r>
      <w:r w:rsidRPr="00C549D8">
        <w:t>53,5%,</w:t>
      </w:r>
      <w:r w:rsidR="00C549D8" w:rsidRPr="00C549D8">
        <w:t xml:space="preserve"> </w:t>
      </w:r>
      <w:r w:rsidRPr="00C549D8">
        <w:t>пенсионных</w:t>
      </w:r>
      <w:r w:rsidR="00C549D8" w:rsidRPr="00C549D8">
        <w:t xml:space="preserve"> </w:t>
      </w:r>
      <w:r w:rsidRPr="00C549D8">
        <w:t>резервов</w:t>
      </w:r>
      <w:r w:rsidR="00C549D8" w:rsidRPr="00C549D8">
        <w:t xml:space="preserve"> </w:t>
      </w:r>
      <w:r w:rsidRPr="00C549D8">
        <w:t>-</w:t>
      </w:r>
      <w:r w:rsidR="00C549D8" w:rsidRPr="00C549D8">
        <w:t xml:space="preserve"> </w:t>
      </w:r>
      <w:r w:rsidRPr="00C549D8">
        <w:t>54,3%</w:t>
      </w:r>
      <w:r w:rsidR="00C549D8" w:rsidRPr="00C549D8">
        <w:t xml:space="preserve"> </w:t>
      </w:r>
      <w:r w:rsidRPr="00C549D8">
        <w:t>при</w:t>
      </w:r>
      <w:r w:rsidR="00C549D8" w:rsidRPr="00C549D8">
        <w:t xml:space="preserve"> </w:t>
      </w:r>
      <w:r w:rsidRPr="00C549D8">
        <w:t>том,</w:t>
      </w:r>
      <w:r w:rsidR="00C549D8" w:rsidRPr="00C549D8">
        <w:t xml:space="preserve"> </w:t>
      </w:r>
      <w:r w:rsidRPr="00C549D8">
        <w:t>что</w:t>
      </w:r>
      <w:r w:rsidR="00C549D8" w:rsidRPr="00C549D8">
        <w:t xml:space="preserve"> </w:t>
      </w:r>
      <w:r w:rsidRPr="00C549D8">
        <w:t>уровень</w:t>
      </w:r>
      <w:r w:rsidR="00C549D8" w:rsidRPr="00C549D8">
        <w:t xml:space="preserve"> </w:t>
      </w:r>
      <w:r w:rsidRPr="00C549D8">
        <w:t>инфляции</w:t>
      </w:r>
      <w:r w:rsidR="00C549D8" w:rsidRPr="00C549D8">
        <w:t xml:space="preserve"> </w:t>
      </w:r>
      <w:r w:rsidRPr="00C549D8">
        <w:t>за</w:t>
      </w:r>
      <w:r w:rsidR="00C549D8" w:rsidRPr="00C549D8">
        <w:t xml:space="preserve"> </w:t>
      </w:r>
      <w:r w:rsidRPr="00C549D8">
        <w:t>это</w:t>
      </w:r>
      <w:r w:rsidR="00C549D8" w:rsidRPr="00C549D8">
        <w:t xml:space="preserve"> </w:t>
      </w:r>
      <w:r w:rsidRPr="00C549D8">
        <w:t>время</w:t>
      </w:r>
      <w:r w:rsidR="00C549D8" w:rsidRPr="00C549D8">
        <w:t xml:space="preserve"> </w:t>
      </w:r>
      <w:r w:rsidRPr="00C549D8">
        <w:t>равнялся</w:t>
      </w:r>
      <w:r w:rsidR="00C549D8" w:rsidRPr="00C549D8">
        <w:t xml:space="preserve"> </w:t>
      </w:r>
      <w:r w:rsidRPr="00C549D8">
        <w:t>53,5%.</w:t>
      </w:r>
    </w:p>
    <w:p w:rsidR="003579C5" w:rsidRPr="00C549D8" w:rsidRDefault="003579C5" w:rsidP="003579C5">
      <w:r w:rsidRPr="00C549D8">
        <w:t>Банк</w:t>
      </w:r>
      <w:r w:rsidR="00C549D8" w:rsidRPr="00C549D8">
        <w:t xml:space="preserve"> </w:t>
      </w:r>
      <w:r w:rsidRPr="00C549D8">
        <w:t>России</w:t>
      </w:r>
      <w:r w:rsidR="00C549D8" w:rsidRPr="00C549D8">
        <w:t xml:space="preserve"> </w:t>
      </w:r>
      <w:r w:rsidRPr="00C549D8">
        <w:t>отмечает,</w:t>
      </w:r>
      <w:r w:rsidR="00C549D8" w:rsidRPr="00C549D8">
        <w:t xml:space="preserve"> </w:t>
      </w:r>
      <w:r w:rsidRPr="00C549D8">
        <w:t>что</w:t>
      </w:r>
      <w:r w:rsidR="00C549D8" w:rsidRPr="00C549D8">
        <w:t xml:space="preserve"> </w:t>
      </w:r>
      <w:r w:rsidRPr="00C549D8">
        <w:t>в</w:t>
      </w:r>
      <w:r w:rsidR="00C549D8" w:rsidRPr="00C549D8">
        <w:t xml:space="preserve"> </w:t>
      </w:r>
      <w:r w:rsidRPr="00C549D8">
        <w:t>квартале</w:t>
      </w:r>
      <w:r w:rsidR="00C549D8" w:rsidRPr="00C549D8">
        <w:t xml:space="preserve"> </w:t>
      </w:r>
      <w:r w:rsidRPr="00C549D8">
        <w:t>2024</w:t>
      </w:r>
      <w:r w:rsidR="00C549D8" w:rsidRPr="00C549D8">
        <w:t xml:space="preserve"> </w:t>
      </w:r>
      <w:r w:rsidRPr="00C549D8">
        <w:t>г.</w:t>
      </w:r>
      <w:r w:rsidR="00C549D8" w:rsidRPr="00C549D8">
        <w:t xml:space="preserve"> </w:t>
      </w:r>
      <w:r w:rsidRPr="00C549D8">
        <w:t>размер</w:t>
      </w:r>
      <w:r w:rsidR="00C549D8" w:rsidRPr="00C549D8">
        <w:t xml:space="preserve"> </w:t>
      </w:r>
      <w:r w:rsidRPr="00C549D8">
        <w:t>совокупного</w:t>
      </w:r>
      <w:r w:rsidR="00C549D8" w:rsidRPr="00C549D8">
        <w:t xml:space="preserve"> </w:t>
      </w:r>
      <w:r w:rsidRPr="00C549D8">
        <w:t>портфеля</w:t>
      </w:r>
      <w:r w:rsidR="00C549D8" w:rsidRPr="00C549D8">
        <w:t xml:space="preserve"> </w:t>
      </w:r>
      <w:r w:rsidRPr="00C549D8">
        <w:t>пенсионных</w:t>
      </w:r>
      <w:r w:rsidR="00C549D8" w:rsidRPr="00C549D8">
        <w:t xml:space="preserve"> </w:t>
      </w:r>
      <w:r w:rsidRPr="00C549D8">
        <w:t>средств</w:t>
      </w:r>
      <w:r w:rsidR="00C549D8" w:rsidRPr="00C549D8">
        <w:t xml:space="preserve"> </w:t>
      </w:r>
      <w:r w:rsidRPr="00C549D8">
        <w:t>увеличился</w:t>
      </w:r>
      <w:r w:rsidR="00C549D8" w:rsidRPr="00C549D8">
        <w:t xml:space="preserve"> </w:t>
      </w:r>
      <w:r w:rsidRPr="00C549D8">
        <w:t>в</w:t>
      </w:r>
      <w:r w:rsidR="00C549D8" w:rsidRPr="00C549D8">
        <w:t xml:space="preserve"> </w:t>
      </w:r>
      <w:r w:rsidRPr="00C549D8">
        <w:t>квартальном</w:t>
      </w:r>
      <w:r w:rsidR="00C549D8" w:rsidRPr="00C549D8">
        <w:t xml:space="preserve"> </w:t>
      </w:r>
      <w:r w:rsidRPr="00C549D8">
        <w:t>выражении</w:t>
      </w:r>
      <w:r w:rsidR="00C549D8" w:rsidRPr="00C549D8">
        <w:t xml:space="preserve"> </w:t>
      </w:r>
      <w:r w:rsidRPr="00C549D8">
        <w:t>на</w:t>
      </w:r>
      <w:r w:rsidR="00C549D8" w:rsidRPr="00C549D8">
        <w:t xml:space="preserve"> </w:t>
      </w:r>
      <w:r w:rsidRPr="00C549D8">
        <w:t>1%</w:t>
      </w:r>
      <w:r w:rsidR="00C549D8" w:rsidRPr="00C549D8">
        <w:t xml:space="preserve"> </w:t>
      </w:r>
      <w:r w:rsidRPr="00C549D8">
        <w:t>до</w:t>
      </w:r>
      <w:r w:rsidR="00C549D8" w:rsidRPr="00C549D8">
        <w:t xml:space="preserve"> </w:t>
      </w:r>
      <w:r w:rsidRPr="00C549D8">
        <w:t>7,6</w:t>
      </w:r>
      <w:r w:rsidR="00C549D8" w:rsidRPr="00C549D8">
        <w:t xml:space="preserve"> </w:t>
      </w:r>
      <w:r w:rsidRPr="00C549D8">
        <w:t>трлн</w:t>
      </w:r>
      <w:r w:rsidR="00C549D8" w:rsidRPr="00C549D8">
        <w:t xml:space="preserve"> </w:t>
      </w:r>
      <w:r w:rsidRPr="00C549D8">
        <w:t>руб.</w:t>
      </w:r>
      <w:r w:rsidR="00C549D8" w:rsidRPr="00C549D8">
        <w:t xml:space="preserve"> </w:t>
      </w:r>
      <w:r w:rsidRPr="00C549D8">
        <w:t>Темпы</w:t>
      </w:r>
      <w:r w:rsidR="00C549D8" w:rsidRPr="00C549D8">
        <w:t xml:space="preserve"> </w:t>
      </w:r>
      <w:r w:rsidRPr="00C549D8">
        <w:t>прироста</w:t>
      </w:r>
      <w:r w:rsidR="00C549D8" w:rsidRPr="00C549D8">
        <w:t xml:space="preserve"> </w:t>
      </w:r>
      <w:r w:rsidRPr="00C549D8">
        <w:t>замедлились</w:t>
      </w:r>
      <w:r w:rsidR="00C549D8" w:rsidRPr="00C549D8">
        <w:t xml:space="preserve"> </w:t>
      </w:r>
      <w:r w:rsidRPr="00C549D8">
        <w:t>с</w:t>
      </w:r>
      <w:r w:rsidR="00C549D8" w:rsidRPr="00C549D8">
        <w:t xml:space="preserve"> </w:t>
      </w:r>
      <w:r w:rsidRPr="00C549D8">
        <w:t>1,4%</w:t>
      </w:r>
      <w:r w:rsidR="00C549D8" w:rsidRPr="00C549D8">
        <w:t xml:space="preserve"> </w:t>
      </w:r>
      <w:r w:rsidRPr="00C549D8">
        <w:t>в</w:t>
      </w:r>
      <w:r w:rsidR="00C549D8" w:rsidRPr="00C549D8">
        <w:t xml:space="preserve"> </w:t>
      </w:r>
      <w:r w:rsidRPr="00C549D8">
        <w:t>IV</w:t>
      </w:r>
      <w:r w:rsidR="00C549D8" w:rsidRPr="00C549D8">
        <w:t xml:space="preserve"> </w:t>
      </w:r>
      <w:r w:rsidRPr="00C549D8">
        <w:t>квартале</w:t>
      </w:r>
      <w:r w:rsidR="00C549D8" w:rsidRPr="00C549D8">
        <w:t xml:space="preserve"> </w:t>
      </w:r>
      <w:r w:rsidRPr="00C549D8">
        <w:t>2023</w:t>
      </w:r>
      <w:r w:rsidR="00C549D8" w:rsidRPr="00C549D8">
        <w:t xml:space="preserve"> </w:t>
      </w:r>
      <w:r w:rsidRPr="00C549D8">
        <w:t>г.</w:t>
      </w:r>
      <w:r w:rsidR="00C549D8" w:rsidRPr="00C549D8">
        <w:t xml:space="preserve"> </w:t>
      </w:r>
      <w:r w:rsidRPr="00C549D8">
        <w:t>и</w:t>
      </w:r>
      <w:r w:rsidR="00C549D8" w:rsidRPr="00C549D8">
        <w:t xml:space="preserve"> </w:t>
      </w:r>
      <w:r w:rsidRPr="00C549D8">
        <w:t>1,6%</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2023</w:t>
      </w:r>
      <w:r w:rsidR="00C549D8" w:rsidRPr="00C549D8">
        <w:t xml:space="preserve"> </w:t>
      </w:r>
      <w:r w:rsidRPr="00C549D8">
        <w:t>г.</w:t>
      </w:r>
    </w:p>
    <w:p w:rsidR="003579C5" w:rsidRPr="00C549D8" w:rsidRDefault="003579C5" w:rsidP="003579C5">
      <w:r w:rsidRPr="00C549D8">
        <w:t>Темп</w:t>
      </w:r>
      <w:r w:rsidR="00C549D8" w:rsidRPr="00C549D8">
        <w:t xml:space="preserve"> </w:t>
      </w:r>
      <w:r w:rsidRPr="00C549D8">
        <w:t>роста</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уменьшился</w:t>
      </w:r>
      <w:r w:rsidR="00C549D8" w:rsidRPr="00C549D8">
        <w:t xml:space="preserve"> </w:t>
      </w:r>
      <w:r w:rsidRPr="00C549D8">
        <w:t>до</w:t>
      </w:r>
      <w:r w:rsidR="00C549D8" w:rsidRPr="00C549D8">
        <w:t xml:space="preserve"> </w:t>
      </w:r>
      <w:r w:rsidRPr="00C549D8">
        <w:t>0,4%</w:t>
      </w:r>
      <w:r w:rsidR="00C549D8" w:rsidRPr="00C549D8">
        <w:t xml:space="preserve"> </w:t>
      </w:r>
      <w:r w:rsidRPr="00C549D8">
        <w:t>к</w:t>
      </w:r>
      <w:r w:rsidR="00C549D8" w:rsidRPr="00C549D8">
        <w:t xml:space="preserve"> </w:t>
      </w:r>
      <w:r w:rsidRPr="00C549D8">
        <w:t>предыдущему</w:t>
      </w:r>
      <w:r w:rsidR="00C549D8" w:rsidRPr="00C549D8">
        <w:t xml:space="preserve"> </w:t>
      </w:r>
      <w:r w:rsidRPr="00C549D8">
        <w:t>кварталу,</w:t>
      </w:r>
      <w:r w:rsidR="00C549D8" w:rsidRPr="00C549D8">
        <w:t xml:space="preserve"> </w:t>
      </w:r>
      <w:r w:rsidRPr="00C549D8">
        <w:t>величина</w:t>
      </w:r>
      <w:r w:rsidR="00C549D8" w:rsidRPr="00C549D8">
        <w:t xml:space="preserve"> </w:t>
      </w:r>
      <w:r w:rsidRPr="00C549D8">
        <w:t>накоплений</w:t>
      </w:r>
      <w:r w:rsidR="00C549D8" w:rsidRPr="00C549D8">
        <w:t xml:space="preserve"> </w:t>
      </w:r>
      <w:r w:rsidRPr="00C549D8">
        <w:t>составила</w:t>
      </w:r>
      <w:r w:rsidR="00C549D8" w:rsidRPr="00C549D8">
        <w:t xml:space="preserve"> </w:t>
      </w:r>
      <w:r w:rsidRPr="00C549D8">
        <w:t>3,3</w:t>
      </w:r>
      <w:r w:rsidR="00C549D8" w:rsidRPr="00C549D8">
        <w:t xml:space="preserve"> </w:t>
      </w:r>
      <w:r w:rsidRPr="00C549D8">
        <w:t>трлн</w:t>
      </w:r>
      <w:r w:rsidR="00C549D8" w:rsidRPr="00C549D8">
        <w:t xml:space="preserve"> </w:t>
      </w:r>
      <w:r w:rsidRPr="00C549D8">
        <w:t>руб.</w:t>
      </w:r>
      <w:r w:rsidR="00C549D8" w:rsidRPr="00C549D8">
        <w:t xml:space="preserve"> </w:t>
      </w:r>
      <w:r w:rsidRPr="00C549D8">
        <w:t>По</w:t>
      </w:r>
      <w:r w:rsidR="00C549D8" w:rsidRPr="00C549D8">
        <w:t xml:space="preserve"> </w:t>
      </w:r>
      <w:r w:rsidRPr="00C549D8">
        <w:t>пенсионным</w:t>
      </w:r>
      <w:r w:rsidR="00C549D8" w:rsidRPr="00C549D8">
        <w:t xml:space="preserve"> </w:t>
      </w:r>
      <w:r w:rsidRPr="00C549D8">
        <w:t>резервам</w:t>
      </w:r>
      <w:r w:rsidR="00C549D8" w:rsidRPr="00C549D8">
        <w:t xml:space="preserve"> </w:t>
      </w:r>
      <w:r w:rsidRPr="00C549D8">
        <w:t>показатели,</w:t>
      </w:r>
      <w:r w:rsidR="00C549D8" w:rsidRPr="00C549D8">
        <w:t xml:space="preserve"> </w:t>
      </w:r>
      <w:r w:rsidRPr="00C549D8">
        <w:t>соответственно,</w:t>
      </w:r>
      <w:r w:rsidR="00C549D8" w:rsidRPr="00C549D8">
        <w:t xml:space="preserve"> </w:t>
      </w:r>
      <w:r w:rsidRPr="00C549D8">
        <w:t>составляют</w:t>
      </w:r>
      <w:r w:rsidR="00C549D8" w:rsidRPr="00C549D8">
        <w:t xml:space="preserve"> </w:t>
      </w:r>
      <w:r w:rsidRPr="00C549D8">
        <w:t>1,6%</w:t>
      </w:r>
      <w:r w:rsidR="00C549D8" w:rsidRPr="00C549D8">
        <w:t xml:space="preserve"> </w:t>
      </w:r>
      <w:r w:rsidRPr="00C549D8">
        <w:t>и</w:t>
      </w:r>
      <w:r w:rsidR="00C549D8" w:rsidRPr="00C549D8">
        <w:t xml:space="preserve"> </w:t>
      </w:r>
      <w:r w:rsidRPr="00C549D8">
        <w:t>1,9</w:t>
      </w:r>
      <w:r w:rsidR="00C549D8" w:rsidRPr="00C549D8">
        <w:t xml:space="preserve"> </w:t>
      </w:r>
      <w:r w:rsidRPr="00C549D8">
        <w:t>трлн</w:t>
      </w:r>
      <w:r w:rsidR="00C549D8" w:rsidRPr="00C549D8">
        <w:t xml:space="preserve"> </w:t>
      </w:r>
      <w:r w:rsidRPr="00C549D8">
        <w:t>руб.</w:t>
      </w:r>
      <w:r w:rsidR="00C549D8" w:rsidRPr="00C549D8">
        <w:t xml:space="preserve"> </w:t>
      </w:r>
      <w:r w:rsidRPr="00C549D8">
        <w:t>Портфели</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Социального</w:t>
      </w:r>
      <w:r w:rsidR="00C549D8" w:rsidRPr="00C549D8">
        <w:t xml:space="preserve"> </w:t>
      </w:r>
      <w:r w:rsidRPr="00C549D8">
        <w:t>фонда</w:t>
      </w:r>
      <w:r w:rsidR="00C549D8" w:rsidRPr="00C549D8">
        <w:t xml:space="preserve"> </w:t>
      </w:r>
      <w:r w:rsidRPr="00C549D8">
        <w:t>России</w:t>
      </w:r>
      <w:r w:rsidR="00C549D8" w:rsidRPr="00C549D8">
        <w:t xml:space="preserve"> </w:t>
      </w:r>
      <w:r w:rsidRPr="00C549D8">
        <w:t>(СФР)</w:t>
      </w:r>
      <w:r w:rsidR="00C549D8" w:rsidRPr="00C549D8">
        <w:t xml:space="preserve"> </w:t>
      </w:r>
      <w:r w:rsidRPr="00C549D8">
        <w:t>увеличились</w:t>
      </w:r>
      <w:r w:rsidR="00C549D8" w:rsidRPr="00C549D8">
        <w:t xml:space="preserve"> </w:t>
      </w:r>
      <w:r w:rsidRPr="00C549D8">
        <w:t>на</w:t>
      </w:r>
      <w:r w:rsidR="00C549D8" w:rsidRPr="00C549D8">
        <w:t xml:space="preserve"> </w:t>
      </w:r>
      <w:r w:rsidRPr="00C549D8">
        <w:t>1,3%</w:t>
      </w:r>
      <w:r w:rsidR="00C549D8" w:rsidRPr="00C549D8">
        <w:t xml:space="preserve"> </w:t>
      </w:r>
      <w:r w:rsidRPr="00C549D8">
        <w:t>к</w:t>
      </w:r>
      <w:r w:rsidR="00C549D8" w:rsidRPr="00C549D8">
        <w:t xml:space="preserve"> </w:t>
      </w:r>
      <w:r w:rsidRPr="00C549D8">
        <w:t>предыдущему</w:t>
      </w:r>
      <w:r w:rsidR="00C549D8" w:rsidRPr="00C549D8">
        <w:t xml:space="preserve"> </w:t>
      </w:r>
      <w:r w:rsidRPr="00C549D8">
        <w:t>кварталу</w:t>
      </w:r>
      <w:r w:rsidR="00C549D8" w:rsidRPr="00C549D8">
        <w:t xml:space="preserve"> </w:t>
      </w:r>
      <w:r w:rsidRPr="00C549D8">
        <w:t>до</w:t>
      </w:r>
      <w:r w:rsidR="00C549D8" w:rsidRPr="00C549D8">
        <w:t xml:space="preserve"> </w:t>
      </w:r>
      <w:r w:rsidRPr="00C549D8">
        <w:t>2,4</w:t>
      </w:r>
      <w:r w:rsidR="00C549D8" w:rsidRPr="00C549D8">
        <w:t xml:space="preserve"> </w:t>
      </w:r>
      <w:r w:rsidRPr="00C549D8">
        <w:t>трлн</w:t>
      </w:r>
      <w:r w:rsidR="00C549D8" w:rsidRPr="00C549D8">
        <w:t xml:space="preserve"> </w:t>
      </w:r>
      <w:r w:rsidRPr="00C549D8">
        <w:t>руб.</w:t>
      </w:r>
    </w:p>
    <w:p w:rsidR="003579C5" w:rsidRPr="00C549D8" w:rsidRDefault="003579C5" w:rsidP="003579C5">
      <w:r w:rsidRPr="00C549D8">
        <w:t>Негативное</w:t>
      </w:r>
      <w:r w:rsidR="00C549D8" w:rsidRPr="00C549D8">
        <w:t xml:space="preserve"> </w:t>
      </w:r>
      <w:r w:rsidRPr="00C549D8">
        <w:t>влияние</w:t>
      </w:r>
      <w:r w:rsidR="00C549D8" w:rsidRPr="00C549D8">
        <w:t xml:space="preserve"> </w:t>
      </w:r>
      <w:r w:rsidRPr="00C549D8">
        <w:t>на</w:t>
      </w:r>
      <w:r w:rsidR="00C549D8" w:rsidRPr="00C549D8">
        <w:t xml:space="preserve"> </w:t>
      </w:r>
      <w:r w:rsidRPr="00C549D8">
        <w:t>динамику</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оказал</w:t>
      </w:r>
      <w:r w:rsidR="00C549D8" w:rsidRPr="00C549D8">
        <w:t xml:space="preserve"> </w:t>
      </w:r>
      <w:r w:rsidRPr="00C549D8">
        <w:t>перевод</w:t>
      </w:r>
      <w:r w:rsidR="00C549D8" w:rsidRPr="00C549D8">
        <w:t xml:space="preserve"> </w:t>
      </w:r>
      <w:r w:rsidRPr="00C549D8">
        <w:t>средств</w:t>
      </w:r>
      <w:r w:rsidR="00C549D8" w:rsidRPr="00C549D8">
        <w:t xml:space="preserve"> </w:t>
      </w:r>
      <w:r w:rsidRPr="00C549D8">
        <w:t>из</w:t>
      </w:r>
      <w:r w:rsidR="00C549D8" w:rsidRPr="00C549D8">
        <w:t xml:space="preserve"> </w:t>
      </w:r>
      <w:r w:rsidRPr="00C549D8">
        <w:t>НПФ</w:t>
      </w:r>
      <w:r w:rsidR="00C549D8" w:rsidRPr="00C549D8">
        <w:t xml:space="preserve"> </w:t>
      </w:r>
      <w:r w:rsidRPr="00C549D8">
        <w:t>в</w:t>
      </w:r>
      <w:r w:rsidR="00C549D8" w:rsidRPr="00C549D8">
        <w:t xml:space="preserve"> </w:t>
      </w:r>
      <w:r w:rsidRPr="00C549D8">
        <w:t>СФР</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переходной</w:t>
      </w:r>
      <w:r w:rsidR="00C549D8" w:rsidRPr="00C549D8">
        <w:t xml:space="preserve"> </w:t>
      </w:r>
      <w:r w:rsidRPr="00C549D8">
        <w:t>кампании</w:t>
      </w:r>
      <w:r w:rsidR="00C549D8" w:rsidRPr="00C549D8">
        <w:t xml:space="preserve"> </w:t>
      </w:r>
      <w:r w:rsidRPr="00C549D8">
        <w:t>2023</w:t>
      </w:r>
      <w:r w:rsidR="00C549D8" w:rsidRPr="00C549D8">
        <w:t xml:space="preserve"> </w:t>
      </w:r>
      <w:r w:rsidRPr="00C549D8">
        <w:t>г.,</w:t>
      </w:r>
      <w:r w:rsidR="00C549D8" w:rsidRPr="00C549D8">
        <w:t xml:space="preserve"> </w:t>
      </w:r>
      <w:r w:rsidRPr="00C549D8">
        <w:t>отмечает</w:t>
      </w:r>
      <w:r w:rsidR="00C549D8" w:rsidRPr="00C549D8">
        <w:t xml:space="preserve"> </w:t>
      </w:r>
      <w:r w:rsidRPr="00C549D8">
        <w:t>ЦБ.</w:t>
      </w:r>
      <w:r w:rsidR="00C549D8" w:rsidRPr="00C549D8">
        <w:t xml:space="preserve"> </w:t>
      </w:r>
      <w:r w:rsidRPr="00C549D8">
        <w:t>Нетто-отток</w:t>
      </w:r>
      <w:r w:rsidR="00C549D8" w:rsidRPr="00C549D8">
        <w:t xml:space="preserve"> </w:t>
      </w:r>
      <w:r w:rsidRPr="00C549D8">
        <w:t>застрахованных</w:t>
      </w:r>
      <w:r w:rsidR="00C549D8" w:rsidRPr="00C549D8">
        <w:t xml:space="preserve"> </w:t>
      </w:r>
      <w:r w:rsidRPr="00C549D8">
        <w:t>из</w:t>
      </w:r>
      <w:r w:rsidR="00C549D8" w:rsidRPr="00C549D8">
        <w:t xml:space="preserve"> </w:t>
      </w:r>
      <w:r w:rsidRPr="00C549D8">
        <w:t>НПФ</w:t>
      </w:r>
      <w:r w:rsidR="00C549D8" w:rsidRPr="00C549D8">
        <w:t xml:space="preserve"> </w:t>
      </w:r>
      <w:r w:rsidRPr="00C549D8">
        <w:t>в</w:t>
      </w:r>
      <w:r w:rsidR="00C549D8" w:rsidRPr="00C549D8">
        <w:t xml:space="preserve"> </w:t>
      </w:r>
      <w:r w:rsidRPr="00C549D8">
        <w:t>СФР</w:t>
      </w:r>
      <w:r w:rsidR="00C549D8" w:rsidRPr="00C549D8">
        <w:t xml:space="preserve"> </w:t>
      </w:r>
      <w:r w:rsidRPr="00C549D8">
        <w:t>идет</w:t>
      </w:r>
      <w:r w:rsidR="00C549D8" w:rsidRPr="00C549D8">
        <w:t xml:space="preserve"> </w:t>
      </w:r>
      <w:r w:rsidRPr="00C549D8">
        <w:t>четвертый</w:t>
      </w:r>
      <w:r w:rsidR="00C549D8" w:rsidRPr="00C549D8">
        <w:t xml:space="preserve"> </w:t>
      </w:r>
      <w:r w:rsidRPr="00C549D8">
        <w:t>год</w:t>
      </w:r>
      <w:r w:rsidR="00C549D8" w:rsidRPr="00C549D8">
        <w:t xml:space="preserve"> </w:t>
      </w:r>
      <w:r w:rsidRPr="00C549D8">
        <w:t>подряд.</w:t>
      </w:r>
    </w:p>
    <w:p w:rsidR="003579C5" w:rsidRPr="00C549D8" w:rsidRDefault="003579C5" w:rsidP="003579C5">
      <w:r w:rsidRPr="00C549D8">
        <w:t>Отток</w:t>
      </w:r>
      <w:r w:rsidR="00C549D8" w:rsidRPr="00C549D8">
        <w:t xml:space="preserve"> </w:t>
      </w:r>
      <w:r w:rsidRPr="00C549D8">
        <w:t>застрахованных</w:t>
      </w:r>
      <w:r w:rsidR="00C549D8" w:rsidRPr="00C549D8">
        <w:t xml:space="preserve"> </w:t>
      </w:r>
      <w:r w:rsidRPr="00C549D8">
        <w:t>лиц</w:t>
      </w:r>
      <w:r w:rsidR="00C549D8" w:rsidRPr="00C549D8">
        <w:t xml:space="preserve"> </w:t>
      </w:r>
      <w:r w:rsidRPr="00C549D8">
        <w:t>из</w:t>
      </w:r>
      <w:r w:rsidR="00C549D8" w:rsidRPr="00C549D8">
        <w:t xml:space="preserve"> </w:t>
      </w:r>
      <w:r w:rsidRPr="00C549D8">
        <w:t>НПФ</w:t>
      </w:r>
      <w:r w:rsidR="00C549D8" w:rsidRPr="00C549D8">
        <w:t xml:space="preserve"> </w:t>
      </w:r>
      <w:r w:rsidRPr="00C549D8">
        <w:t>в</w:t>
      </w:r>
      <w:r w:rsidR="00C549D8" w:rsidRPr="00C549D8">
        <w:t xml:space="preserve"> </w:t>
      </w:r>
      <w:r w:rsidRPr="00C549D8">
        <w:t>СФР,</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увеличение</w:t>
      </w:r>
      <w:r w:rsidR="00C549D8" w:rsidRPr="00C549D8">
        <w:t xml:space="preserve"> </w:t>
      </w:r>
      <w:r w:rsidRPr="00C549D8">
        <w:t>количества</w:t>
      </w:r>
      <w:r w:rsidR="00C549D8" w:rsidRPr="00C549D8">
        <w:t xml:space="preserve"> </w:t>
      </w:r>
      <w:r w:rsidRPr="00C549D8">
        <w:t>клиентов,</w:t>
      </w:r>
      <w:r w:rsidR="00C549D8" w:rsidRPr="00C549D8">
        <w:t xml:space="preserve"> </w:t>
      </w:r>
      <w:r w:rsidRPr="00C549D8">
        <w:t>исключенных</w:t>
      </w:r>
      <w:r w:rsidR="00C549D8" w:rsidRPr="00C549D8">
        <w:t xml:space="preserve"> </w:t>
      </w:r>
      <w:r w:rsidRPr="00C549D8">
        <w:t>из</w:t>
      </w:r>
      <w:r w:rsidR="00C549D8" w:rsidRPr="00C549D8">
        <w:t xml:space="preserve"> </w:t>
      </w:r>
      <w:r w:rsidRPr="00C549D8">
        <w:t>числа</w:t>
      </w:r>
      <w:r w:rsidR="00C549D8" w:rsidRPr="00C549D8">
        <w:t xml:space="preserve"> </w:t>
      </w:r>
      <w:r w:rsidRPr="00C549D8">
        <w:t>застрахованных</w:t>
      </w:r>
      <w:r w:rsidR="00C549D8" w:rsidRPr="00C549D8">
        <w:t xml:space="preserve"> </w:t>
      </w:r>
      <w:r w:rsidRPr="00C549D8">
        <w:t>лиц</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со</w:t>
      </w:r>
      <w:r w:rsidR="00C549D8" w:rsidRPr="00C549D8">
        <w:t xml:space="preserve"> </w:t>
      </w:r>
      <w:r w:rsidRPr="00C549D8">
        <w:t>смертью,</w:t>
      </w:r>
      <w:r w:rsidR="00C549D8" w:rsidRPr="00C549D8">
        <w:t xml:space="preserve"> </w:t>
      </w:r>
      <w:r w:rsidRPr="00C549D8">
        <w:t>привели</w:t>
      </w:r>
      <w:r w:rsidR="00C549D8" w:rsidRPr="00C549D8">
        <w:t xml:space="preserve"> </w:t>
      </w:r>
      <w:r w:rsidRPr="00C549D8">
        <w:t>к</w:t>
      </w:r>
      <w:r w:rsidR="00C549D8" w:rsidRPr="00C549D8">
        <w:t xml:space="preserve"> </w:t>
      </w:r>
      <w:r w:rsidRPr="00C549D8">
        <w:t>снижению</w:t>
      </w:r>
      <w:r w:rsidR="00C549D8" w:rsidRPr="00C549D8">
        <w:t xml:space="preserve"> </w:t>
      </w:r>
      <w:r w:rsidRPr="00C549D8">
        <w:t>количества</w:t>
      </w:r>
      <w:r w:rsidR="00C549D8" w:rsidRPr="00C549D8">
        <w:t xml:space="preserve"> </w:t>
      </w:r>
      <w:r w:rsidRPr="00C549D8">
        <w:t>лиц,</w:t>
      </w:r>
      <w:r w:rsidR="00C549D8" w:rsidRPr="00C549D8">
        <w:t xml:space="preserve"> </w:t>
      </w:r>
      <w:r w:rsidRPr="00C549D8">
        <w:t>формирующих</w:t>
      </w:r>
      <w:r w:rsidR="00C549D8" w:rsidRPr="00C549D8">
        <w:t xml:space="preserve"> </w:t>
      </w:r>
      <w:r w:rsidRPr="00C549D8">
        <w:t>накопления</w:t>
      </w:r>
      <w:r w:rsidR="00C549D8" w:rsidRPr="00C549D8">
        <w:t xml:space="preserve"> </w:t>
      </w:r>
      <w:r w:rsidRPr="00C549D8">
        <w:t>в</w:t>
      </w:r>
      <w:r w:rsidR="00C549D8" w:rsidRPr="00C549D8">
        <w:t xml:space="preserve"> </w:t>
      </w:r>
      <w:r w:rsidRPr="00C549D8">
        <w:t>НПФ,</w:t>
      </w:r>
      <w:r w:rsidR="00C549D8" w:rsidRPr="00C549D8">
        <w:t xml:space="preserve"> </w:t>
      </w:r>
      <w:r w:rsidRPr="00C549D8">
        <w:t>до</w:t>
      </w:r>
      <w:r w:rsidR="00C549D8" w:rsidRPr="00C549D8">
        <w:t xml:space="preserve"> </w:t>
      </w:r>
      <w:r w:rsidRPr="00C549D8">
        <w:t>36,1</w:t>
      </w:r>
      <w:r w:rsidR="00C549D8" w:rsidRPr="00C549D8">
        <w:t xml:space="preserve"> </w:t>
      </w:r>
      <w:r w:rsidRPr="00C549D8">
        <w:t>млн</w:t>
      </w:r>
      <w:r w:rsidR="00C549D8" w:rsidRPr="00C549D8">
        <w:t xml:space="preserve"> </w:t>
      </w:r>
      <w:r w:rsidRPr="00C549D8">
        <w:t>человек</w:t>
      </w:r>
      <w:r w:rsidR="00C549D8" w:rsidRPr="00C549D8">
        <w:t xml:space="preserve"> </w:t>
      </w:r>
      <w:r w:rsidRPr="00C549D8">
        <w:t>на</w:t>
      </w:r>
      <w:r w:rsidR="00C549D8" w:rsidRPr="00C549D8">
        <w:t xml:space="preserve"> </w:t>
      </w:r>
      <w:r w:rsidRPr="00C549D8">
        <w:t>конец</w:t>
      </w:r>
      <w:r w:rsidR="00C549D8" w:rsidRPr="00C549D8">
        <w:t xml:space="preserve"> </w:t>
      </w:r>
      <w:r w:rsidRPr="00C549D8">
        <w:t>I</w:t>
      </w:r>
      <w:r w:rsidR="00C549D8" w:rsidRPr="00C549D8">
        <w:t xml:space="preserve"> </w:t>
      </w:r>
      <w:r w:rsidRPr="00C549D8">
        <w:t>квартала</w:t>
      </w:r>
      <w:r w:rsidR="00C549D8" w:rsidRPr="00C549D8">
        <w:t xml:space="preserve"> </w:t>
      </w:r>
      <w:r w:rsidRPr="00C549D8">
        <w:t>2024</w:t>
      </w:r>
      <w:r w:rsidR="00C549D8" w:rsidRPr="00C549D8">
        <w:t xml:space="preserve"> </w:t>
      </w:r>
      <w:r w:rsidRPr="00C549D8">
        <w:t>г.</w:t>
      </w:r>
      <w:r w:rsidR="00C549D8" w:rsidRPr="00C549D8">
        <w:t xml:space="preserve"> </w:t>
      </w:r>
      <w:r w:rsidRPr="00C549D8">
        <w:t>(минус</w:t>
      </w:r>
      <w:r w:rsidR="00C549D8" w:rsidRPr="00C549D8">
        <w:t xml:space="preserve"> </w:t>
      </w:r>
      <w:r w:rsidRPr="00C549D8">
        <w:t>126,4</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с</w:t>
      </w:r>
      <w:r w:rsidR="00C549D8" w:rsidRPr="00C549D8">
        <w:t xml:space="preserve"> </w:t>
      </w:r>
      <w:r w:rsidRPr="00C549D8">
        <w:t>начала</w:t>
      </w:r>
      <w:r w:rsidR="00C549D8" w:rsidRPr="00C549D8">
        <w:t xml:space="preserve"> </w:t>
      </w:r>
      <w:r w:rsidRPr="00C549D8">
        <w:t>года).</w:t>
      </w:r>
    </w:p>
    <w:p w:rsidR="003579C5" w:rsidRPr="00C549D8" w:rsidRDefault="003579C5" w:rsidP="003579C5">
      <w:r w:rsidRPr="00C549D8">
        <w:t>О</w:t>
      </w:r>
      <w:r w:rsidR="00C549D8" w:rsidRPr="00C549D8">
        <w:t xml:space="preserve"> </w:t>
      </w:r>
      <w:r w:rsidRPr="00C549D8">
        <w:t>качестве</w:t>
      </w:r>
      <w:r w:rsidR="00C549D8" w:rsidRPr="00C549D8">
        <w:t xml:space="preserve"> </w:t>
      </w:r>
      <w:r w:rsidRPr="00C549D8">
        <w:t>работы</w:t>
      </w:r>
      <w:r w:rsidR="00C549D8" w:rsidRPr="00C549D8">
        <w:t xml:space="preserve"> </w:t>
      </w:r>
      <w:r w:rsidRPr="00C549D8">
        <w:t>НПФ</w:t>
      </w:r>
      <w:r w:rsidR="00C549D8" w:rsidRPr="00C549D8">
        <w:t xml:space="preserve"> </w:t>
      </w:r>
      <w:r w:rsidRPr="00C549D8">
        <w:t>говорит</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низкая</w:t>
      </w:r>
      <w:r w:rsidR="00C549D8" w:rsidRPr="00C549D8">
        <w:t xml:space="preserve"> </w:t>
      </w:r>
      <w:r w:rsidRPr="00C549D8">
        <w:t>доходность</w:t>
      </w:r>
      <w:r w:rsidR="00C549D8" w:rsidRPr="00C549D8">
        <w:t xml:space="preserve"> </w:t>
      </w:r>
      <w:r w:rsidRPr="00C549D8">
        <w:t>управления</w:t>
      </w:r>
      <w:r w:rsidR="00C549D8" w:rsidRPr="00C549D8">
        <w:t xml:space="preserve"> </w:t>
      </w:r>
      <w:r w:rsidRPr="00C549D8">
        <w:t>активами</w:t>
      </w:r>
      <w:r w:rsidR="00C549D8" w:rsidRPr="00C549D8">
        <w:t xml:space="preserve"> </w:t>
      </w:r>
      <w:r w:rsidRPr="00C549D8">
        <w:t>и</w:t>
      </w:r>
      <w:r w:rsidR="00C549D8" w:rsidRPr="00C549D8">
        <w:t xml:space="preserve"> </w:t>
      </w:r>
      <w:r w:rsidRPr="00C549D8">
        <w:t>отток</w:t>
      </w:r>
      <w:r w:rsidR="00C549D8" w:rsidRPr="00C549D8">
        <w:t xml:space="preserve"> </w:t>
      </w:r>
      <w:r w:rsidRPr="00C549D8">
        <w:t>клиентов,</w:t>
      </w:r>
      <w:r w:rsidR="00C549D8" w:rsidRPr="00C549D8">
        <w:t xml:space="preserve"> </w:t>
      </w:r>
      <w:r w:rsidRPr="00C549D8">
        <w:t>но</w:t>
      </w:r>
      <w:r w:rsidR="00C549D8" w:rsidRPr="00C549D8">
        <w:t xml:space="preserve"> </w:t>
      </w:r>
      <w:r w:rsidRPr="00C549D8">
        <w:t>и</w:t>
      </w:r>
      <w:r w:rsidR="00C549D8" w:rsidRPr="00C549D8">
        <w:t xml:space="preserve"> </w:t>
      </w:r>
      <w:r w:rsidRPr="00C549D8">
        <w:t>выросшее</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на</w:t>
      </w:r>
      <w:r w:rsidR="00C549D8" w:rsidRPr="00C549D8">
        <w:t xml:space="preserve"> </w:t>
      </w:r>
      <w:r w:rsidRPr="00C549D8">
        <w:t>треть</w:t>
      </w:r>
      <w:r w:rsidR="00C549D8" w:rsidRPr="00C549D8">
        <w:t xml:space="preserve"> </w:t>
      </w:r>
      <w:r w:rsidRPr="00C549D8">
        <w:t>число</w:t>
      </w:r>
      <w:r w:rsidR="00C549D8" w:rsidRPr="00C549D8">
        <w:t xml:space="preserve"> </w:t>
      </w:r>
      <w:r w:rsidRPr="00C549D8">
        <w:t>жалоб</w:t>
      </w:r>
      <w:r w:rsidR="00C549D8" w:rsidRPr="00C549D8">
        <w:t xml:space="preserve"> </w:t>
      </w:r>
      <w:r w:rsidRPr="00C549D8">
        <w:t>на</w:t>
      </w:r>
      <w:r w:rsidR="00C549D8" w:rsidRPr="00C549D8">
        <w:t xml:space="preserve"> </w:t>
      </w:r>
      <w:r w:rsidRPr="00C549D8">
        <w:t>НПФ.</w:t>
      </w:r>
    </w:p>
    <w:p w:rsidR="003579C5" w:rsidRPr="00C549D8" w:rsidRDefault="003579C5" w:rsidP="003579C5">
      <w:r w:rsidRPr="00C549D8">
        <w:t>Банк</w:t>
      </w:r>
      <w:r w:rsidR="00C549D8" w:rsidRPr="00C549D8">
        <w:t xml:space="preserve"> </w:t>
      </w:r>
      <w:r w:rsidRPr="00C549D8">
        <w:t>России</w:t>
      </w:r>
      <w:r w:rsidR="00C549D8" w:rsidRPr="00C549D8">
        <w:t xml:space="preserve"> </w:t>
      </w:r>
      <w:r w:rsidRPr="00C549D8">
        <w:t>отмечает,</w:t>
      </w:r>
      <w:r w:rsidR="00C549D8" w:rsidRPr="00C549D8">
        <w:t xml:space="preserve"> </w:t>
      </w:r>
      <w:r w:rsidRPr="00C549D8">
        <w:t>что</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2024</w:t>
      </w:r>
      <w:r w:rsidR="00C549D8" w:rsidRPr="00C549D8">
        <w:t xml:space="preserve"> </w:t>
      </w:r>
      <w:r w:rsidRPr="00C549D8">
        <w:t>г.</w:t>
      </w:r>
      <w:r w:rsidR="00C549D8" w:rsidRPr="00C549D8">
        <w:t xml:space="preserve"> </w:t>
      </w:r>
      <w:r w:rsidRPr="00C549D8">
        <w:t>в</w:t>
      </w:r>
      <w:r w:rsidR="00C549D8" w:rsidRPr="00C549D8">
        <w:t xml:space="preserve"> </w:t>
      </w:r>
      <w:r w:rsidRPr="00C549D8">
        <w:t>портфелях</w:t>
      </w:r>
      <w:r w:rsidR="00C549D8" w:rsidRPr="00C549D8">
        <w:t xml:space="preserve"> </w:t>
      </w:r>
      <w:r w:rsidRPr="00C549D8">
        <w:t>НПФ</w:t>
      </w:r>
      <w:r w:rsidR="00C549D8" w:rsidRPr="00C549D8">
        <w:t xml:space="preserve"> </w:t>
      </w:r>
      <w:r w:rsidRPr="00C549D8">
        <w:t>доли</w:t>
      </w:r>
      <w:r w:rsidR="00C549D8" w:rsidRPr="00C549D8">
        <w:t xml:space="preserve"> </w:t>
      </w:r>
      <w:r w:rsidRPr="00C549D8">
        <w:t>государственных</w:t>
      </w:r>
      <w:r w:rsidR="00C549D8" w:rsidRPr="00C549D8">
        <w:t xml:space="preserve"> </w:t>
      </w:r>
      <w:r w:rsidRPr="00C549D8">
        <w:t>облигаций</w:t>
      </w:r>
      <w:r w:rsidR="00C549D8" w:rsidRPr="00C549D8">
        <w:t xml:space="preserve"> </w:t>
      </w:r>
      <w:r w:rsidRPr="00C549D8">
        <w:t>продолжили</w:t>
      </w:r>
      <w:r w:rsidR="00C549D8" w:rsidRPr="00C549D8">
        <w:t xml:space="preserve"> </w:t>
      </w:r>
      <w:r w:rsidRPr="00C549D8">
        <w:t>увеличиваться,</w:t>
      </w:r>
      <w:r w:rsidR="00C549D8" w:rsidRPr="00C549D8">
        <w:t xml:space="preserve"> </w:t>
      </w:r>
      <w:r w:rsidRPr="00C549D8">
        <w:t>а</w:t>
      </w:r>
      <w:r w:rsidR="00C549D8" w:rsidRPr="00C549D8">
        <w:t xml:space="preserve"> </w:t>
      </w:r>
      <w:r w:rsidRPr="00C549D8">
        <w:t>доли</w:t>
      </w:r>
      <w:r w:rsidR="00C549D8" w:rsidRPr="00C549D8">
        <w:t xml:space="preserve"> </w:t>
      </w:r>
      <w:r w:rsidRPr="00C549D8">
        <w:t>корпоративных</w:t>
      </w:r>
      <w:r w:rsidR="00C549D8" w:rsidRPr="00C549D8">
        <w:t xml:space="preserve"> </w:t>
      </w:r>
      <w:r w:rsidRPr="00C549D8">
        <w:t>облигаций</w:t>
      </w:r>
      <w:r w:rsidR="00C549D8" w:rsidRPr="00C549D8">
        <w:t xml:space="preserve"> </w:t>
      </w:r>
      <w:r w:rsidRPr="00C549D8">
        <w:t>-</w:t>
      </w:r>
      <w:r w:rsidR="00C549D8" w:rsidRPr="00C549D8">
        <w:t xml:space="preserve"> </w:t>
      </w:r>
      <w:r w:rsidRPr="00C549D8">
        <w:t>снижаться.</w:t>
      </w:r>
      <w:r w:rsidR="00C549D8" w:rsidRPr="00C549D8">
        <w:t xml:space="preserve"> </w:t>
      </w:r>
      <w:r w:rsidRPr="00C549D8">
        <w:t>Так,</w:t>
      </w:r>
      <w:r w:rsidR="00C549D8" w:rsidRPr="00C549D8">
        <w:t xml:space="preserve"> </w:t>
      </w:r>
      <w:r w:rsidRPr="00C549D8">
        <w:t>доля</w:t>
      </w:r>
      <w:r w:rsidR="00C549D8" w:rsidRPr="00C549D8">
        <w:t xml:space="preserve"> </w:t>
      </w:r>
      <w:r w:rsidRPr="00C549D8">
        <w:t>ОФЗ</w:t>
      </w:r>
      <w:r w:rsidR="00C549D8" w:rsidRPr="00C549D8">
        <w:t xml:space="preserve"> </w:t>
      </w:r>
      <w:r w:rsidRPr="00C549D8">
        <w:t>в</w:t>
      </w:r>
      <w:r w:rsidR="00C549D8" w:rsidRPr="00C549D8">
        <w:t xml:space="preserve"> </w:t>
      </w:r>
      <w:r w:rsidRPr="00C549D8">
        <w:t>портфеле</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за</w:t>
      </w:r>
      <w:r w:rsidR="00C549D8" w:rsidRPr="00C549D8">
        <w:t xml:space="preserve"> </w:t>
      </w:r>
      <w:r w:rsidRPr="00C549D8">
        <w:t>квартал</w:t>
      </w:r>
      <w:r w:rsidR="00C549D8" w:rsidRPr="00C549D8">
        <w:t xml:space="preserve"> </w:t>
      </w:r>
      <w:r w:rsidRPr="00C549D8">
        <w:t>увеличилась</w:t>
      </w:r>
      <w:r w:rsidR="00C549D8" w:rsidRPr="00C549D8">
        <w:t xml:space="preserve"> </w:t>
      </w:r>
      <w:r w:rsidRPr="00C549D8">
        <w:t>на</w:t>
      </w:r>
      <w:r w:rsidR="00C549D8" w:rsidRPr="00C549D8">
        <w:t xml:space="preserve"> </w:t>
      </w:r>
      <w:r w:rsidRPr="00C549D8">
        <w:t>2,8</w:t>
      </w:r>
      <w:r w:rsidR="00C549D8" w:rsidRPr="00C549D8">
        <w:t xml:space="preserve"> </w:t>
      </w:r>
      <w:r w:rsidRPr="00C549D8">
        <w:t>п.п.,</w:t>
      </w:r>
      <w:r w:rsidR="00C549D8" w:rsidRPr="00C549D8">
        <w:t xml:space="preserve"> </w:t>
      </w:r>
      <w:r w:rsidRPr="00C549D8">
        <w:t>до</w:t>
      </w:r>
      <w:r w:rsidR="00C549D8" w:rsidRPr="00C549D8">
        <w:t xml:space="preserve"> </w:t>
      </w:r>
      <w:r w:rsidRPr="00C549D8">
        <w:t>43,9%,</w:t>
      </w:r>
      <w:r w:rsidR="00C549D8" w:rsidRPr="00C549D8">
        <w:t xml:space="preserve"> </w:t>
      </w:r>
      <w:r w:rsidRPr="00C549D8">
        <w:t>в</w:t>
      </w:r>
      <w:r w:rsidR="00C549D8" w:rsidRPr="00C549D8">
        <w:t xml:space="preserve"> </w:t>
      </w:r>
      <w:r w:rsidRPr="00C549D8">
        <w:t>пенсионных</w:t>
      </w:r>
      <w:r w:rsidR="00C549D8" w:rsidRPr="00C549D8">
        <w:t xml:space="preserve"> </w:t>
      </w:r>
      <w:r w:rsidRPr="00C549D8">
        <w:t>резервах</w:t>
      </w:r>
      <w:r w:rsidR="00C549D8" w:rsidRPr="00C549D8">
        <w:t xml:space="preserve"> </w:t>
      </w:r>
      <w:r w:rsidRPr="00C549D8">
        <w:t>-</w:t>
      </w:r>
      <w:r w:rsidR="00C549D8" w:rsidRPr="00C549D8">
        <w:t xml:space="preserve"> </w:t>
      </w:r>
      <w:r w:rsidRPr="00C549D8">
        <w:t>на</w:t>
      </w:r>
      <w:r w:rsidR="00C549D8" w:rsidRPr="00C549D8">
        <w:t xml:space="preserve"> </w:t>
      </w:r>
      <w:r w:rsidRPr="00C549D8">
        <w:t>1,6</w:t>
      </w:r>
      <w:r w:rsidR="00C549D8" w:rsidRPr="00C549D8">
        <w:t xml:space="preserve"> </w:t>
      </w:r>
      <w:r w:rsidRPr="00C549D8">
        <w:t>п.п.,</w:t>
      </w:r>
      <w:r w:rsidR="00C549D8" w:rsidRPr="00C549D8">
        <w:t xml:space="preserve"> </w:t>
      </w:r>
      <w:r w:rsidRPr="00C549D8">
        <w:t>до</w:t>
      </w:r>
      <w:r w:rsidR="00C549D8" w:rsidRPr="00C549D8">
        <w:t xml:space="preserve"> </w:t>
      </w:r>
      <w:r w:rsidRPr="00C549D8">
        <w:t>26,4%.</w:t>
      </w:r>
      <w:r w:rsidR="00C549D8" w:rsidRPr="00C549D8">
        <w:t xml:space="preserve"> </w:t>
      </w:r>
      <w:r w:rsidRPr="00C549D8">
        <w:t>Совокупная</w:t>
      </w:r>
      <w:r w:rsidR="00C549D8" w:rsidRPr="00C549D8">
        <w:t xml:space="preserve"> </w:t>
      </w:r>
      <w:r w:rsidRPr="00C549D8">
        <w:t>доля</w:t>
      </w:r>
      <w:r w:rsidR="00C549D8" w:rsidRPr="00C549D8">
        <w:t xml:space="preserve"> </w:t>
      </w:r>
      <w:r w:rsidRPr="00C549D8">
        <w:t>НПФ</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ОФЗ</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2024</w:t>
      </w:r>
      <w:r w:rsidR="00C549D8" w:rsidRPr="00C549D8">
        <w:t xml:space="preserve"> </w:t>
      </w:r>
      <w:r w:rsidRPr="00C549D8">
        <w:t>г.</w:t>
      </w:r>
      <w:r w:rsidR="00C549D8" w:rsidRPr="00C549D8">
        <w:t xml:space="preserve"> </w:t>
      </w:r>
      <w:r w:rsidRPr="00C549D8">
        <w:t>выросла</w:t>
      </w:r>
      <w:r w:rsidR="00C549D8" w:rsidRPr="00C549D8">
        <w:t xml:space="preserve"> </w:t>
      </w:r>
      <w:r w:rsidRPr="00C549D8">
        <w:t>до</w:t>
      </w:r>
      <w:r w:rsidR="00C549D8" w:rsidRPr="00C549D8">
        <w:t xml:space="preserve"> </w:t>
      </w:r>
      <w:r w:rsidRPr="00C549D8">
        <w:t>9,6%</w:t>
      </w:r>
      <w:r w:rsidR="00C549D8" w:rsidRPr="00C549D8">
        <w:t xml:space="preserve"> </w:t>
      </w:r>
      <w:r w:rsidRPr="00C549D8">
        <w:t>(+0,5</w:t>
      </w:r>
      <w:r w:rsidR="00C549D8" w:rsidRPr="00C549D8">
        <w:t xml:space="preserve"> </w:t>
      </w:r>
      <w:r w:rsidRPr="00C549D8">
        <w:t>п.п.</w:t>
      </w:r>
      <w:r w:rsidR="00C549D8" w:rsidRPr="00C549D8">
        <w:t xml:space="preserve"> </w:t>
      </w:r>
      <w:r w:rsidRPr="00C549D8">
        <w:t>к</w:t>
      </w:r>
      <w:r w:rsidR="00C549D8" w:rsidRPr="00C549D8">
        <w:t xml:space="preserve"> </w:t>
      </w:r>
      <w:r w:rsidRPr="00C549D8">
        <w:t>предыдущему</w:t>
      </w:r>
      <w:r w:rsidR="00C549D8" w:rsidRPr="00C549D8">
        <w:t xml:space="preserve"> </w:t>
      </w:r>
      <w:r w:rsidRPr="00C549D8">
        <w:t>кварталу</w:t>
      </w:r>
      <w:r w:rsidR="00C549D8" w:rsidRPr="00C549D8">
        <w:t xml:space="preserve"> </w:t>
      </w:r>
      <w:r w:rsidRPr="00C549D8">
        <w:t>),</w:t>
      </w:r>
      <w:r w:rsidR="00C549D8" w:rsidRPr="00C549D8">
        <w:t xml:space="preserve"> </w:t>
      </w:r>
      <w:r w:rsidRPr="00C549D8">
        <w:t>с</w:t>
      </w:r>
      <w:r w:rsidR="00C549D8" w:rsidRPr="00C549D8">
        <w:t xml:space="preserve"> </w:t>
      </w:r>
      <w:r w:rsidRPr="00C549D8">
        <w:t>учетом</w:t>
      </w:r>
      <w:r w:rsidR="00C549D8" w:rsidRPr="00C549D8">
        <w:t xml:space="preserve"> </w:t>
      </w:r>
      <w:r w:rsidRPr="00C549D8">
        <w:t>средств</w:t>
      </w:r>
      <w:r w:rsidR="00C549D8" w:rsidRPr="00C549D8">
        <w:t xml:space="preserve"> </w:t>
      </w:r>
      <w:r w:rsidRPr="00C549D8">
        <w:t>СФР</w:t>
      </w:r>
      <w:r w:rsidR="00C549D8" w:rsidRPr="00C549D8">
        <w:t xml:space="preserve"> </w:t>
      </w:r>
      <w:r w:rsidRPr="00C549D8">
        <w:t>-</w:t>
      </w:r>
      <w:r w:rsidR="00C549D8" w:rsidRPr="00C549D8">
        <w:t xml:space="preserve"> </w:t>
      </w:r>
      <w:r w:rsidRPr="00C549D8">
        <w:t>до</w:t>
      </w:r>
      <w:r w:rsidR="00C549D8" w:rsidRPr="00C549D8">
        <w:t xml:space="preserve"> </w:t>
      </w:r>
      <w:r w:rsidRPr="00C549D8">
        <w:t>13,1%</w:t>
      </w:r>
      <w:r w:rsidR="00C549D8" w:rsidRPr="00C549D8">
        <w:t xml:space="preserve"> </w:t>
      </w:r>
      <w:r w:rsidRPr="00C549D8">
        <w:t>(+0,5</w:t>
      </w:r>
      <w:r w:rsidR="00C549D8" w:rsidRPr="00C549D8">
        <w:t xml:space="preserve"> </w:t>
      </w:r>
      <w:r w:rsidRPr="00C549D8">
        <w:t>п.п.</w:t>
      </w:r>
      <w:r w:rsidR="00C549D8" w:rsidRPr="00C549D8">
        <w:t xml:space="preserve"> </w:t>
      </w:r>
      <w:r w:rsidRPr="00C549D8">
        <w:t>к</w:t>
      </w:r>
      <w:r w:rsidR="00C549D8" w:rsidRPr="00C549D8">
        <w:t xml:space="preserve"> </w:t>
      </w:r>
      <w:r w:rsidRPr="00C549D8">
        <w:t>предыдущему</w:t>
      </w:r>
      <w:r w:rsidR="00C549D8" w:rsidRPr="00C549D8">
        <w:t xml:space="preserve"> </w:t>
      </w:r>
      <w:r w:rsidRPr="00C549D8">
        <w:t>кварталу).</w:t>
      </w:r>
    </w:p>
    <w:p w:rsidR="003579C5" w:rsidRPr="00C549D8" w:rsidRDefault="003579C5" w:rsidP="003579C5">
      <w:r w:rsidRPr="00C549D8">
        <w:lastRenderedPageBreak/>
        <w:t>Увеличение</w:t>
      </w:r>
      <w:r w:rsidR="00C549D8" w:rsidRPr="00C549D8">
        <w:t xml:space="preserve"> </w:t>
      </w:r>
      <w:r w:rsidRPr="00C549D8">
        <w:t>доли</w:t>
      </w:r>
      <w:r w:rsidR="00C549D8" w:rsidRPr="00C549D8">
        <w:t xml:space="preserve"> </w:t>
      </w:r>
      <w:r w:rsidRPr="00C549D8">
        <w:t>НПФ</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происходило</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активного</w:t>
      </w:r>
      <w:r w:rsidR="00C549D8" w:rsidRPr="00C549D8">
        <w:t xml:space="preserve"> </w:t>
      </w:r>
      <w:r w:rsidRPr="00C549D8">
        <w:t>участия</w:t>
      </w:r>
      <w:r w:rsidR="00C549D8" w:rsidRPr="00C549D8">
        <w:t xml:space="preserve"> </w:t>
      </w:r>
      <w:r w:rsidRPr="00C549D8">
        <w:t>НПФ</w:t>
      </w:r>
      <w:r w:rsidR="00C549D8" w:rsidRPr="00C549D8">
        <w:t xml:space="preserve"> </w:t>
      </w:r>
      <w:r w:rsidRPr="00C549D8">
        <w:t>в</w:t>
      </w:r>
      <w:r w:rsidR="00C549D8" w:rsidRPr="00C549D8">
        <w:t xml:space="preserve"> </w:t>
      </w:r>
      <w:r w:rsidRPr="00C549D8">
        <w:t>аукционах</w:t>
      </w:r>
      <w:r w:rsidR="00C549D8" w:rsidRPr="00C549D8">
        <w:t xml:space="preserve"> </w:t>
      </w:r>
      <w:r w:rsidRPr="00C549D8">
        <w:t>ОФЗ</w:t>
      </w:r>
      <w:r w:rsidR="00C549D8" w:rsidRPr="00C549D8">
        <w:t xml:space="preserve"> </w:t>
      </w:r>
      <w:r w:rsidRPr="00C549D8">
        <w:t>на</w:t>
      </w:r>
      <w:r w:rsidR="00C549D8" w:rsidRPr="00C549D8">
        <w:t xml:space="preserve"> </w:t>
      </w:r>
      <w:r w:rsidRPr="00C549D8">
        <w:t>фоне</w:t>
      </w:r>
      <w:r w:rsidR="00C549D8" w:rsidRPr="00C549D8">
        <w:t xml:space="preserve"> </w:t>
      </w:r>
      <w:r w:rsidRPr="00C549D8">
        <w:t>роста</w:t>
      </w:r>
      <w:r w:rsidR="00C549D8" w:rsidRPr="00C549D8">
        <w:t xml:space="preserve"> </w:t>
      </w:r>
      <w:r w:rsidRPr="00C549D8">
        <w:t>их</w:t>
      </w:r>
      <w:r w:rsidR="00C549D8" w:rsidRPr="00C549D8">
        <w:t xml:space="preserve"> </w:t>
      </w:r>
      <w:r w:rsidRPr="00C549D8">
        <w:t>доходности.</w:t>
      </w:r>
      <w:r w:rsidR="00C549D8" w:rsidRPr="00C549D8">
        <w:t xml:space="preserve"> </w:t>
      </w:r>
      <w:r w:rsidRPr="00C549D8">
        <w:t>В</w:t>
      </w:r>
      <w:r w:rsidR="00C549D8" w:rsidRPr="00C549D8">
        <w:t xml:space="preserve"> </w:t>
      </w:r>
      <w:r w:rsidRPr="00C549D8">
        <w:t>основном</w:t>
      </w:r>
      <w:r w:rsidR="00C549D8" w:rsidRPr="00C549D8">
        <w:t xml:space="preserve"> </w:t>
      </w:r>
      <w:r w:rsidRPr="00C549D8">
        <w:t>НПФ</w:t>
      </w:r>
      <w:r w:rsidR="00C549D8" w:rsidRPr="00C549D8">
        <w:t xml:space="preserve"> </w:t>
      </w:r>
      <w:r w:rsidRPr="00C549D8">
        <w:t>приобретали</w:t>
      </w:r>
      <w:r w:rsidR="00C549D8" w:rsidRPr="00C549D8">
        <w:t xml:space="preserve"> </w:t>
      </w:r>
      <w:r w:rsidRPr="00C549D8">
        <w:t>классические</w:t>
      </w:r>
      <w:r w:rsidR="00C549D8" w:rsidRPr="00C549D8">
        <w:t xml:space="preserve"> </w:t>
      </w:r>
      <w:r w:rsidRPr="00C549D8">
        <w:t>ОФЗ</w:t>
      </w:r>
      <w:r w:rsidR="00C549D8" w:rsidRPr="00C549D8">
        <w:t xml:space="preserve"> </w:t>
      </w:r>
      <w:r w:rsidRPr="00C549D8">
        <w:t>с</w:t>
      </w:r>
      <w:r w:rsidR="00C549D8" w:rsidRPr="00C549D8">
        <w:t xml:space="preserve"> </w:t>
      </w:r>
      <w:r w:rsidRPr="00C549D8">
        <w:t>фиксированным</w:t>
      </w:r>
      <w:r w:rsidR="00C549D8" w:rsidRPr="00C549D8">
        <w:t xml:space="preserve"> </w:t>
      </w:r>
      <w:r w:rsidRPr="00C549D8">
        <w:t>купоном.</w:t>
      </w:r>
    </w:p>
    <w:p w:rsidR="003579C5" w:rsidRPr="00C549D8" w:rsidRDefault="003579C5" w:rsidP="003579C5">
      <w:r w:rsidRPr="00C549D8">
        <w:t>За</w:t>
      </w:r>
      <w:r w:rsidR="00C549D8" w:rsidRPr="00C549D8">
        <w:t xml:space="preserve"> </w:t>
      </w:r>
      <w:r w:rsidRPr="00C549D8">
        <w:t>первый</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w:t>
      </w:r>
      <w:r w:rsidR="00C549D8" w:rsidRPr="00C549D8">
        <w:t xml:space="preserve"> </w:t>
      </w:r>
      <w:r w:rsidRPr="00C549D8">
        <w:t>Индекс</w:t>
      </w:r>
      <w:r w:rsidR="00C549D8" w:rsidRPr="00C549D8">
        <w:t xml:space="preserve"> </w:t>
      </w:r>
      <w:r w:rsidRPr="00C549D8">
        <w:t>гособлигаций</w:t>
      </w:r>
      <w:r w:rsidR="00C549D8" w:rsidRPr="00C549D8">
        <w:t xml:space="preserve"> </w:t>
      </w:r>
      <w:r w:rsidRPr="00C549D8">
        <w:t>Мосбиржи,</w:t>
      </w:r>
      <w:r w:rsidR="00C549D8" w:rsidRPr="00C549D8">
        <w:t xml:space="preserve"> </w:t>
      </w:r>
      <w:r w:rsidRPr="00C549D8">
        <w:t>отражающий</w:t>
      </w:r>
      <w:r w:rsidR="00C549D8" w:rsidRPr="00C549D8">
        <w:t xml:space="preserve"> </w:t>
      </w:r>
      <w:r w:rsidRPr="00C549D8">
        <w:t>динамику</w:t>
      </w:r>
      <w:r w:rsidR="00C549D8" w:rsidRPr="00C549D8">
        <w:t xml:space="preserve"> </w:t>
      </w:r>
      <w:r w:rsidRPr="00C549D8">
        <w:t>цен</w:t>
      </w:r>
      <w:r w:rsidR="00C549D8" w:rsidRPr="00C549D8">
        <w:t xml:space="preserve"> </w:t>
      </w:r>
      <w:r w:rsidRPr="00C549D8">
        <w:t>наиболее</w:t>
      </w:r>
      <w:r w:rsidR="00C549D8" w:rsidRPr="00C549D8">
        <w:t xml:space="preserve"> </w:t>
      </w:r>
      <w:r w:rsidRPr="00C549D8">
        <w:t>ликвидных</w:t>
      </w:r>
      <w:r w:rsidR="00C549D8" w:rsidRPr="00C549D8">
        <w:t xml:space="preserve"> «</w:t>
      </w:r>
      <w:r w:rsidRPr="00C549D8">
        <w:t>классических</w:t>
      </w:r>
      <w:r w:rsidR="00C549D8" w:rsidRPr="00C549D8">
        <w:t xml:space="preserve">» </w:t>
      </w:r>
      <w:r w:rsidRPr="00C549D8">
        <w:t>ОФЗ,</w:t>
      </w:r>
      <w:r w:rsidR="00C549D8" w:rsidRPr="00C549D8">
        <w:t xml:space="preserve"> </w:t>
      </w:r>
      <w:r w:rsidRPr="00C549D8">
        <w:t>упал</w:t>
      </w:r>
      <w:r w:rsidR="00C549D8" w:rsidRPr="00C549D8">
        <w:t xml:space="preserve"> </w:t>
      </w:r>
      <w:r w:rsidRPr="00C549D8">
        <w:t>на</w:t>
      </w:r>
      <w:r w:rsidR="00C549D8" w:rsidRPr="00C549D8">
        <w:t xml:space="preserve"> </w:t>
      </w:r>
      <w:r w:rsidRPr="00C549D8">
        <w:t>4,7%,</w:t>
      </w:r>
      <w:r w:rsidR="00C549D8" w:rsidRPr="00C549D8">
        <w:t xml:space="preserve"> </w:t>
      </w:r>
      <w:r w:rsidRPr="00C549D8">
        <w:t>за</w:t>
      </w:r>
      <w:r w:rsidR="00C549D8" w:rsidRPr="00C549D8">
        <w:t xml:space="preserve"> </w:t>
      </w:r>
      <w:r w:rsidRPr="00C549D8">
        <w:t>апрель</w:t>
      </w:r>
      <w:r w:rsidR="00C549D8" w:rsidRPr="00C549D8">
        <w:t xml:space="preserve"> </w:t>
      </w:r>
      <w:r w:rsidRPr="00C549D8">
        <w:t>май</w:t>
      </w:r>
      <w:r w:rsidR="00C549D8" w:rsidRPr="00C549D8">
        <w:t xml:space="preserve"> </w:t>
      </w:r>
      <w:r w:rsidRPr="00C549D8">
        <w:t>-</w:t>
      </w:r>
      <w:r w:rsidR="00C549D8" w:rsidRPr="00C549D8">
        <w:t xml:space="preserve"> </w:t>
      </w:r>
      <w:r w:rsidRPr="00C549D8">
        <w:t>еще</w:t>
      </w:r>
      <w:r w:rsidR="00C549D8" w:rsidRPr="00C549D8">
        <w:t xml:space="preserve"> </w:t>
      </w:r>
      <w:r w:rsidRPr="00C549D8">
        <w:t>на</w:t>
      </w:r>
      <w:r w:rsidR="00C549D8" w:rsidRPr="00C549D8">
        <w:t xml:space="preserve"> </w:t>
      </w:r>
      <w:r w:rsidRPr="00C549D8">
        <w:t>6,8%.</w:t>
      </w:r>
      <w:r w:rsidR="00C549D8" w:rsidRPr="00C549D8">
        <w:t xml:space="preserve"> </w:t>
      </w:r>
      <w:r w:rsidRPr="00C549D8">
        <w:t>Опрошенные</w:t>
      </w:r>
      <w:r w:rsidR="00C549D8" w:rsidRPr="00C549D8">
        <w:t xml:space="preserve"> «</w:t>
      </w:r>
      <w:r w:rsidRPr="00C549D8">
        <w:t>Экспертом</w:t>
      </w:r>
      <w:r w:rsidR="00C549D8" w:rsidRPr="00C549D8">
        <w:t xml:space="preserve">» </w:t>
      </w:r>
      <w:r w:rsidRPr="00C549D8">
        <w:t>финансисты</w:t>
      </w:r>
      <w:r w:rsidR="00C549D8" w:rsidRPr="00C549D8">
        <w:t xml:space="preserve"> </w:t>
      </w:r>
      <w:r w:rsidRPr="00C549D8">
        <w:t>и</w:t>
      </w:r>
      <w:r w:rsidR="00C549D8" w:rsidRPr="00C549D8">
        <w:t xml:space="preserve"> </w:t>
      </w:r>
      <w:r w:rsidRPr="00C549D8">
        <w:t>управляющие</w:t>
      </w:r>
      <w:r w:rsidR="00C549D8" w:rsidRPr="00C549D8">
        <w:t xml:space="preserve"> </w:t>
      </w:r>
      <w:r w:rsidRPr="00C549D8">
        <w:t>активами</w:t>
      </w:r>
      <w:r w:rsidR="00C549D8" w:rsidRPr="00C549D8">
        <w:t xml:space="preserve"> </w:t>
      </w:r>
      <w:r w:rsidRPr="00C549D8">
        <w:t>считают,</w:t>
      </w:r>
      <w:r w:rsidR="00C549D8" w:rsidRPr="00C549D8">
        <w:t xml:space="preserve"> </w:t>
      </w:r>
      <w:r w:rsidRPr="00C549D8">
        <w:t>что</w:t>
      </w:r>
      <w:r w:rsidR="00C549D8" w:rsidRPr="00C549D8">
        <w:t xml:space="preserve"> </w:t>
      </w:r>
      <w:r w:rsidRPr="00C549D8">
        <w:t>в</w:t>
      </w:r>
      <w:r w:rsidR="00C549D8" w:rsidRPr="00C549D8">
        <w:t xml:space="preserve"> </w:t>
      </w:r>
      <w:r w:rsidRPr="00C549D8">
        <w:t>настоящее</w:t>
      </w:r>
      <w:r w:rsidR="00C549D8" w:rsidRPr="00C549D8">
        <w:t xml:space="preserve"> </w:t>
      </w:r>
      <w:r w:rsidRPr="00C549D8">
        <w:t>время</w:t>
      </w:r>
      <w:r w:rsidR="00C549D8" w:rsidRPr="00C549D8">
        <w:t xml:space="preserve"> </w:t>
      </w:r>
      <w:r w:rsidRPr="00C549D8">
        <w:t>более</w:t>
      </w:r>
      <w:r w:rsidR="00C549D8" w:rsidRPr="00C549D8">
        <w:t xml:space="preserve"> </w:t>
      </w:r>
      <w:r w:rsidRPr="00C549D8">
        <w:t>привлекательными</w:t>
      </w:r>
      <w:r w:rsidR="00C549D8" w:rsidRPr="00C549D8">
        <w:t xml:space="preserve"> </w:t>
      </w:r>
      <w:r w:rsidRPr="00C549D8">
        <w:t>с</w:t>
      </w:r>
      <w:r w:rsidR="00C549D8" w:rsidRPr="00C549D8">
        <w:t xml:space="preserve"> </w:t>
      </w:r>
      <w:r w:rsidRPr="00C549D8">
        <w:t>точки</w:t>
      </w:r>
      <w:r w:rsidR="00C549D8" w:rsidRPr="00C549D8">
        <w:t xml:space="preserve"> </w:t>
      </w:r>
      <w:r w:rsidRPr="00C549D8">
        <w:t>зрения</w:t>
      </w:r>
      <w:r w:rsidR="00C549D8" w:rsidRPr="00C549D8">
        <w:t xml:space="preserve"> </w:t>
      </w:r>
      <w:r w:rsidRPr="00C549D8">
        <w:t>доходности</w:t>
      </w:r>
      <w:r w:rsidR="00C549D8" w:rsidRPr="00C549D8">
        <w:t xml:space="preserve"> </w:t>
      </w:r>
      <w:r w:rsidRPr="00C549D8">
        <w:t>выглядят</w:t>
      </w:r>
      <w:r w:rsidR="00C549D8" w:rsidRPr="00C549D8">
        <w:t xml:space="preserve"> </w:t>
      </w:r>
      <w:r w:rsidRPr="00C549D8">
        <w:t>не</w:t>
      </w:r>
      <w:r w:rsidR="00C549D8" w:rsidRPr="00C549D8">
        <w:t xml:space="preserve"> </w:t>
      </w:r>
      <w:r w:rsidRPr="00C549D8">
        <w:t>ОФЗ,</w:t>
      </w:r>
      <w:r w:rsidR="00C549D8" w:rsidRPr="00C549D8">
        <w:t xml:space="preserve"> </w:t>
      </w:r>
      <w:r w:rsidRPr="00C549D8">
        <w:t>а</w:t>
      </w:r>
      <w:r w:rsidR="00C549D8" w:rsidRPr="00C549D8">
        <w:t xml:space="preserve"> </w:t>
      </w:r>
      <w:r w:rsidRPr="00C549D8">
        <w:t>корпоративные</w:t>
      </w:r>
      <w:r w:rsidR="00C549D8" w:rsidRPr="00C549D8">
        <w:t xml:space="preserve"> </w:t>
      </w:r>
      <w:r w:rsidRPr="00C549D8">
        <w:t>облигации</w:t>
      </w:r>
      <w:r w:rsidR="00C549D8" w:rsidRPr="00C549D8">
        <w:t xml:space="preserve"> </w:t>
      </w:r>
      <w:r w:rsidRPr="00C549D8">
        <w:t>высококлассных</w:t>
      </w:r>
      <w:r w:rsidR="00C549D8" w:rsidRPr="00C549D8">
        <w:t xml:space="preserve"> </w:t>
      </w:r>
      <w:r w:rsidRPr="00C549D8">
        <w:t>заемщиков.</w:t>
      </w:r>
    </w:p>
    <w:p w:rsidR="003579C5" w:rsidRPr="00C549D8" w:rsidRDefault="003579C5" w:rsidP="003579C5">
      <w:r w:rsidRPr="00C549D8">
        <w:t>ЦБ</w:t>
      </w:r>
      <w:r w:rsidR="00C549D8" w:rsidRPr="00C549D8">
        <w:t xml:space="preserve"> </w:t>
      </w:r>
      <w:r w:rsidRPr="00C549D8">
        <w:t>же</w:t>
      </w:r>
      <w:r w:rsidR="00C549D8" w:rsidRPr="00C549D8">
        <w:t xml:space="preserve"> </w:t>
      </w:r>
      <w:r w:rsidRPr="00C549D8">
        <w:t>отмечает,</w:t>
      </w:r>
      <w:r w:rsidR="00C549D8" w:rsidRPr="00C549D8">
        <w:t xml:space="preserve"> </w:t>
      </w:r>
      <w:r w:rsidRPr="00C549D8">
        <w:t>что</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2024</w:t>
      </w:r>
      <w:r w:rsidR="00C549D8" w:rsidRPr="00C549D8">
        <w:t xml:space="preserve"> </w:t>
      </w:r>
      <w:r w:rsidRPr="00C549D8">
        <w:t>г.</w:t>
      </w:r>
      <w:r w:rsidR="00C549D8" w:rsidRPr="00C549D8">
        <w:t xml:space="preserve"> </w:t>
      </w:r>
      <w:r w:rsidRPr="00C549D8">
        <w:t>снижение</w:t>
      </w:r>
      <w:r w:rsidR="00C549D8" w:rsidRPr="00C549D8">
        <w:t xml:space="preserve"> </w:t>
      </w:r>
      <w:r w:rsidRPr="00C549D8">
        <w:t>долей</w:t>
      </w:r>
      <w:r w:rsidR="00C549D8" w:rsidRPr="00C549D8">
        <w:t xml:space="preserve"> </w:t>
      </w:r>
      <w:r w:rsidRPr="00C549D8">
        <w:t>корпоративных</w:t>
      </w:r>
      <w:r w:rsidR="00C549D8" w:rsidRPr="00C549D8">
        <w:t xml:space="preserve"> </w:t>
      </w:r>
      <w:r w:rsidRPr="00C549D8">
        <w:t>облигаций</w:t>
      </w:r>
      <w:r w:rsidR="00C549D8" w:rsidRPr="00C549D8">
        <w:t xml:space="preserve"> </w:t>
      </w:r>
      <w:r w:rsidRPr="00C549D8">
        <w:t>в</w:t>
      </w:r>
      <w:r w:rsidR="00C549D8" w:rsidRPr="00C549D8">
        <w:t xml:space="preserve"> </w:t>
      </w:r>
      <w:r w:rsidRPr="00C549D8">
        <w:t>портфелях</w:t>
      </w:r>
      <w:r w:rsidR="00C549D8" w:rsidRPr="00C549D8">
        <w:t xml:space="preserve"> </w:t>
      </w:r>
      <w:r w:rsidRPr="00C549D8">
        <w:t>НПФ</w:t>
      </w:r>
      <w:r w:rsidR="00C549D8" w:rsidRPr="00C549D8">
        <w:t xml:space="preserve"> </w:t>
      </w:r>
      <w:r w:rsidRPr="00C549D8">
        <w:t>наблюдается</w:t>
      </w:r>
      <w:r w:rsidR="00C549D8" w:rsidRPr="00C549D8">
        <w:t xml:space="preserve"> </w:t>
      </w:r>
      <w:r w:rsidRPr="00C549D8">
        <w:t>шестой</w:t>
      </w:r>
      <w:r w:rsidR="00C549D8" w:rsidRPr="00C549D8">
        <w:t xml:space="preserve"> </w:t>
      </w:r>
      <w:r w:rsidRPr="00C549D8">
        <w:t>квартал</w:t>
      </w:r>
      <w:r w:rsidR="00C549D8" w:rsidRPr="00C549D8">
        <w:t xml:space="preserve"> </w:t>
      </w:r>
      <w:r w:rsidRPr="00C549D8">
        <w:t>подряд.</w:t>
      </w:r>
      <w:r w:rsidR="00C549D8" w:rsidRPr="00C549D8">
        <w:t xml:space="preserve"> </w:t>
      </w:r>
      <w:r w:rsidRPr="00C549D8">
        <w:t>В</w:t>
      </w:r>
      <w:r w:rsidR="00C549D8" w:rsidRPr="00C549D8">
        <w:t xml:space="preserve"> </w:t>
      </w:r>
      <w:r w:rsidRPr="00C549D8">
        <w:t>портфеле</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доля</w:t>
      </w:r>
      <w:r w:rsidR="00C549D8" w:rsidRPr="00C549D8">
        <w:t xml:space="preserve"> </w:t>
      </w:r>
      <w:r w:rsidRPr="00C549D8">
        <w:t>корпоративных</w:t>
      </w:r>
      <w:r w:rsidR="00C549D8" w:rsidRPr="00C549D8">
        <w:t xml:space="preserve"> </w:t>
      </w:r>
      <w:r w:rsidRPr="00C549D8">
        <w:t>облигаций</w:t>
      </w:r>
      <w:r w:rsidR="00C549D8" w:rsidRPr="00C549D8">
        <w:t xml:space="preserve"> </w:t>
      </w:r>
      <w:r w:rsidRPr="00C549D8">
        <w:t>сократилась</w:t>
      </w:r>
      <w:r w:rsidR="00C549D8" w:rsidRPr="00C549D8">
        <w:t xml:space="preserve"> </w:t>
      </w:r>
      <w:r w:rsidRPr="00C549D8">
        <w:t>на</w:t>
      </w:r>
      <w:r w:rsidR="00C549D8" w:rsidRPr="00C549D8">
        <w:t xml:space="preserve"> </w:t>
      </w:r>
      <w:r w:rsidRPr="00C549D8">
        <w:t>1,1</w:t>
      </w:r>
      <w:r w:rsidR="00C549D8" w:rsidRPr="00C549D8">
        <w:t xml:space="preserve"> </w:t>
      </w:r>
      <w:r w:rsidRPr="00C549D8">
        <w:t>п.п.</w:t>
      </w:r>
      <w:r w:rsidR="00C549D8" w:rsidRPr="00C549D8">
        <w:t xml:space="preserve"> </w:t>
      </w:r>
      <w:r w:rsidRPr="00C549D8">
        <w:t>до</w:t>
      </w:r>
      <w:r w:rsidR="00C549D8" w:rsidRPr="00C549D8">
        <w:t xml:space="preserve"> </w:t>
      </w:r>
      <w:r w:rsidRPr="00C549D8">
        <w:t>38,4%,</w:t>
      </w:r>
      <w:r w:rsidR="00C549D8" w:rsidRPr="00C549D8">
        <w:t xml:space="preserve"> </w:t>
      </w:r>
      <w:r w:rsidRPr="00C549D8">
        <w:t>в</w:t>
      </w:r>
      <w:r w:rsidR="00C549D8" w:rsidRPr="00C549D8">
        <w:t xml:space="preserve"> </w:t>
      </w:r>
      <w:r w:rsidRPr="00C549D8">
        <w:t>портфеле</w:t>
      </w:r>
      <w:r w:rsidR="00C549D8" w:rsidRPr="00C549D8">
        <w:t xml:space="preserve"> </w:t>
      </w:r>
      <w:r w:rsidRPr="00C549D8">
        <w:t>пенсионных</w:t>
      </w:r>
      <w:r w:rsidR="00C549D8" w:rsidRPr="00C549D8">
        <w:t xml:space="preserve"> </w:t>
      </w:r>
      <w:r w:rsidRPr="00C549D8">
        <w:t>резервов</w:t>
      </w:r>
      <w:r w:rsidR="00C549D8" w:rsidRPr="00C549D8">
        <w:t xml:space="preserve"> </w:t>
      </w:r>
      <w:r w:rsidRPr="00C549D8">
        <w:t>-</w:t>
      </w:r>
      <w:r w:rsidR="00C549D8" w:rsidRPr="00C549D8">
        <w:t xml:space="preserve"> </w:t>
      </w:r>
      <w:r w:rsidRPr="00C549D8">
        <w:t>на</w:t>
      </w:r>
      <w:r w:rsidR="00C549D8" w:rsidRPr="00C549D8">
        <w:t xml:space="preserve"> </w:t>
      </w:r>
      <w:r w:rsidRPr="00C549D8">
        <w:t>1,3</w:t>
      </w:r>
      <w:r w:rsidR="00C549D8" w:rsidRPr="00C549D8">
        <w:t xml:space="preserve"> </w:t>
      </w:r>
      <w:r w:rsidRPr="00C549D8">
        <w:t>п.п.</w:t>
      </w:r>
      <w:r w:rsidR="00C549D8" w:rsidRPr="00C549D8">
        <w:t xml:space="preserve"> </w:t>
      </w:r>
      <w:r w:rsidRPr="00C549D8">
        <w:t>до</w:t>
      </w:r>
      <w:r w:rsidR="00C549D8" w:rsidRPr="00C549D8">
        <w:t xml:space="preserve"> </w:t>
      </w:r>
      <w:r w:rsidRPr="00C549D8">
        <w:t>38,3%.</w:t>
      </w:r>
    </w:p>
    <w:p w:rsidR="003579C5" w:rsidRPr="00C549D8" w:rsidRDefault="003579C5" w:rsidP="003579C5">
      <w:r w:rsidRPr="00C549D8">
        <w:t>Вложения</w:t>
      </w:r>
      <w:r w:rsidR="00C549D8" w:rsidRPr="00C549D8">
        <w:t xml:space="preserve"> </w:t>
      </w:r>
      <w:r w:rsidRPr="00C549D8">
        <w:t>в</w:t>
      </w:r>
      <w:r w:rsidR="00C549D8" w:rsidRPr="00C549D8">
        <w:t xml:space="preserve"> </w:t>
      </w:r>
      <w:r w:rsidRPr="00C549D8">
        <w:t>акции</w:t>
      </w:r>
      <w:r w:rsidR="00C549D8" w:rsidRPr="00C549D8">
        <w:t xml:space="preserve"> </w:t>
      </w:r>
      <w:r w:rsidRPr="00C549D8">
        <w:t>НПФ</w:t>
      </w:r>
      <w:r w:rsidR="00C549D8" w:rsidRPr="00C549D8">
        <w:t xml:space="preserve"> </w:t>
      </w:r>
      <w:r w:rsidRPr="00C549D8">
        <w:t>изменились</w:t>
      </w:r>
      <w:r w:rsidR="00C549D8" w:rsidRPr="00C549D8">
        <w:t xml:space="preserve"> </w:t>
      </w:r>
      <w:r w:rsidRPr="00C549D8">
        <w:t>непринципиально</w:t>
      </w:r>
      <w:r w:rsidR="00C549D8" w:rsidRPr="00C549D8">
        <w:t xml:space="preserve"> </w:t>
      </w:r>
      <w:r w:rsidRPr="00C549D8">
        <w:t>-</w:t>
      </w:r>
      <w:r w:rsidR="00C549D8" w:rsidRPr="00C549D8">
        <w:t xml:space="preserve"> </w:t>
      </w:r>
      <w:r w:rsidRPr="00C549D8">
        <w:t>за</w:t>
      </w:r>
      <w:r w:rsidR="00C549D8" w:rsidRPr="00C549D8">
        <w:t xml:space="preserve"> </w:t>
      </w:r>
      <w:r w:rsidRPr="00C549D8">
        <w:t>январь-март</w:t>
      </w:r>
      <w:r w:rsidR="00C549D8" w:rsidRPr="00C549D8">
        <w:t xml:space="preserve"> </w:t>
      </w:r>
      <w:r w:rsidRPr="00C549D8">
        <w:t>доля</w:t>
      </w:r>
      <w:r w:rsidR="00C549D8" w:rsidRPr="00C549D8">
        <w:t xml:space="preserve"> </w:t>
      </w:r>
      <w:r w:rsidRPr="00C549D8">
        <w:t>акций</w:t>
      </w:r>
      <w:r w:rsidR="00C549D8" w:rsidRPr="00C549D8">
        <w:t xml:space="preserve"> </w:t>
      </w:r>
      <w:r w:rsidRPr="00C549D8">
        <w:t>в</w:t>
      </w:r>
      <w:r w:rsidR="00C549D8" w:rsidRPr="00C549D8">
        <w:t xml:space="preserve"> </w:t>
      </w:r>
      <w:r w:rsidRPr="00C549D8">
        <w:t>пенсионных</w:t>
      </w:r>
      <w:r w:rsidR="00C549D8" w:rsidRPr="00C549D8">
        <w:t xml:space="preserve"> </w:t>
      </w:r>
      <w:r w:rsidRPr="00C549D8">
        <w:t>накоплениях</w:t>
      </w:r>
      <w:r w:rsidR="00C549D8" w:rsidRPr="00C549D8">
        <w:t xml:space="preserve"> </w:t>
      </w:r>
      <w:r w:rsidRPr="00C549D8">
        <w:t>выросла</w:t>
      </w:r>
      <w:r w:rsidR="00C549D8" w:rsidRPr="00C549D8">
        <w:t xml:space="preserve"> </w:t>
      </w:r>
      <w:r w:rsidRPr="00C549D8">
        <w:t>на</w:t>
      </w:r>
      <w:r w:rsidR="00C549D8" w:rsidRPr="00C549D8">
        <w:t xml:space="preserve"> </w:t>
      </w:r>
      <w:r w:rsidRPr="00C549D8">
        <w:t>0,1</w:t>
      </w:r>
      <w:r w:rsidR="00C549D8" w:rsidRPr="00C549D8">
        <w:t xml:space="preserve"> </w:t>
      </w:r>
      <w:r w:rsidRPr="00C549D8">
        <w:t>п.п.</w:t>
      </w:r>
      <w:r w:rsidR="00C549D8" w:rsidRPr="00C549D8">
        <w:t xml:space="preserve"> </w:t>
      </w:r>
      <w:r w:rsidRPr="00C549D8">
        <w:t>до</w:t>
      </w:r>
      <w:r w:rsidR="00C549D8" w:rsidRPr="00C549D8">
        <w:t xml:space="preserve"> </w:t>
      </w:r>
      <w:r w:rsidRPr="00C549D8">
        <w:t>6%,</w:t>
      </w:r>
      <w:r w:rsidR="00C549D8" w:rsidRPr="00C549D8">
        <w:t xml:space="preserve"> </w:t>
      </w:r>
      <w:r w:rsidRPr="00C549D8">
        <w:t>в</w:t>
      </w:r>
      <w:r w:rsidR="00C549D8" w:rsidRPr="00C549D8">
        <w:t xml:space="preserve"> </w:t>
      </w:r>
      <w:r w:rsidRPr="00C549D8">
        <w:t>пенсионных</w:t>
      </w:r>
      <w:r w:rsidR="00C549D8" w:rsidRPr="00C549D8">
        <w:t xml:space="preserve"> </w:t>
      </w:r>
      <w:r w:rsidRPr="00C549D8">
        <w:t>резервах</w:t>
      </w:r>
      <w:r w:rsidR="00C549D8" w:rsidRPr="00C549D8">
        <w:t xml:space="preserve"> </w:t>
      </w:r>
      <w:r w:rsidRPr="00C549D8">
        <w:t>-</w:t>
      </w:r>
      <w:r w:rsidR="00C549D8" w:rsidRPr="00C549D8">
        <w:t xml:space="preserve"> </w:t>
      </w:r>
      <w:r w:rsidRPr="00C549D8">
        <w:t>на</w:t>
      </w:r>
      <w:r w:rsidR="00C549D8" w:rsidRPr="00C549D8">
        <w:t xml:space="preserve"> </w:t>
      </w:r>
      <w:r w:rsidRPr="00C549D8">
        <w:t>0,3</w:t>
      </w:r>
      <w:r w:rsidR="00C549D8" w:rsidRPr="00C549D8">
        <w:t xml:space="preserve"> </w:t>
      </w:r>
      <w:r w:rsidRPr="00C549D8">
        <w:t>п.п.</w:t>
      </w:r>
      <w:r w:rsidR="00C549D8" w:rsidRPr="00C549D8">
        <w:t xml:space="preserve"> </w:t>
      </w:r>
      <w:r w:rsidRPr="00C549D8">
        <w:t>до</w:t>
      </w:r>
      <w:r w:rsidR="00C549D8" w:rsidRPr="00C549D8">
        <w:t xml:space="preserve"> </w:t>
      </w:r>
      <w:r w:rsidRPr="00C549D8">
        <w:t>10,1%.</w:t>
      </w:r>
      <w:r w:rsidR="00C549D8" w:rsidRPr="00C549D8">
        <w:t xml:space="preserve"> </w:t>
      </w:r>
      <w:r w:rsidRPr="00C549D8">
        <w:t>За</w:t>
      </w:r>
      <w:r w:rsidR="00C549D8" w:rsidRPr="00C549D8">
        <w:t xml:space="preserve"> </w:t>
      </w:r>
      <w:r w:rsidRPr="00C549D8">
        <w:t>первый</w:t>
      </w:r>
      <w:r w:rsidR="00C549D8" w:rsidRPr="00C549D8">
        <w:t xml:space="preserve"> </w:t>
      </w:r>
      <w:r w:rsidRPr="00C549D8">
        <w:t>квартал</w:t>
      </w:r>
      <w:r w:rsidR="00C549D8" w:rsidRPr="00C549D8">
        <w:t xml:space="preserve"> </w:t>
      </w:r>
      <w:r w:rsidRPr="00C549D8">
        <w:t>Индекс</w:t>
      </w:r>
      <w:r w:rsidR="00C549D8" w:rsidRPr="00C549D8">
        <w:t xml:space="preserve"> </w:t>
      </w:r>
      <w:r w:rsidRPr="00C549D8">
        <w:t>Мосбиржи</w:t>
      </w:r>
      <w:r w:rsidR="00C549D8" w:rsidRPr="00C549D8">
        <w:t xml:space="preserve"> </w:t>
      </w:r>
      <w:r w:rsidRPr="00C549D8">
        <w:t>вырос</w:t>
      </w:r>
      <w:r w:rsidR="00C549D8" w:rsidRPr="00C549D8">
        <w:t xml:space="preserve"> </w:t>
      </w:r>
      <w:r w:rsidRPr="00C549D8">
        <w:t>на</w:t>
      </w:r>
      <w:r w:rsidR="00C549D8" w:rsidRPr="00C549D8">
        <w:t xml:space="preserve"> </w:t>
      </w:r>
      <w:r w:rsidRPr="00C549D8">
        <w:t>7,5%.</w:t>
      </w:r>
    </w:p>
    <w:p w:rsidR="003579C5" w:rsidRPr="00C549D8" w:rsidRDefault="003579C5" w:rsidP="003579C5">
      <w:r w:rsidRPr="00C549D8">
        <w:t>Банк</w:t>
      </w:r>
      <w:r w:rsidR="00C549D8" w:rsidRPr="00C549D8">
        <w:t xml:space="preserve"> </w:t>
      </w:r>
      <w:r w:rsidRPr="00C549D8">
        <w:t>России</w:t>
      </w:r>
      <w:r w:rsidR="00C549D8" w:rsidRPr="00C549D8">
        <w:t xml:space="preserve"> </w:t>
      </w:r>
      <w:r w:rsidRPr="00C549D8">
        <w:t>посчитал,</w:t>
      </w:r>
      <w:r w:rsidR="00C549D8" w:rsidRPr="00C549D8">
        <w:t xml:space="preserve"> </w:t>
      </w:r>
      <w:r w:rsidRPr="00C549D8">
        <w:t>что</w:t>
      </w:r>
      <w:r w:rsidR="00C549D8" w:rsidRPr="00C549D8">
        <w:t xml:space="preserve"> </w:t>
      </w:r>
      <w:r w:rsidRPr="00C549D8">
        <w:t>по</w:t>
      </w:r>
      <w:r w:rsidR="00C549D8" w:rsidRPr="00C549D8">
        <w:t xml:space="preserve"> </w:t>
      </w:r>
      <w:r w:rsidRPr="00C549D8">
        <w:t>итогам</w:t>
      </w:r>
      <w:r w:rsidR="00C549D8" w:rsidRPr="00C549D8">
        <w:t xml:space="preserve"> </w:t>
      </w:r>
      <w:r w:rsidRPr="00C549D8">
        <w:t>I</w:t>
      </w:r>
      <w:r w:rsidR="00C549D8" w:rsidRPr="00C549D8">
        <w:t xml:space="preserve"> </w:t>
      </w:r>
      <w:r w:rsidRPr="00C549D8">
        <w:t>квартала</w:t>
      </w:r>
      <w:r w:rsidR="00C549D8" w:rsidRPr="00C549D8">
        <w:t xml:space="preserve"> </w:t>
      </w:r>
      <w:r w:rsidRPr="00C549D8">
        <w:t>2024</w:t>
      </w:r>
      <w:r w:rsidR="00C549D8" w:rsidRPr="00C549D8">
        <w:t xml:space="preserve"> </w:t>
      </w:r>
      <w:r w:rsidRPr="00C549D8">
        <w:t>г.</w:t>
      </w:r>
      <w:r w:rsidR="00C549D8" w:rsidRPr="00C549D8">
        <w:t xml:space="preserve"> </w:t>
      </w:r>
      <w:r w:rsidRPr="00C549D8">
        <w:t>валовая</w:t>
      </w:r>
      <w:r w:rsidR="00C549D8" w:rsidRPr="00C549D8">
        <w:t xml:space="preserve"> </w:t>
      </w:r>
      <w:r w:rsidRPr="00C549D8">
        <w:t>(до</w:t>
      </w:r>
      <w:r w:rsidR="00C549D8" w:rsidRPr="00C549D8">
        <w:t xml:space="preserve"> </w:t>
      </w:r>
      <w:r w:rsidRPr="00C549D8">
        <w:t>вычета</w:t>
      </w:r>
      <w:r w:rsidR="00C549D8" w:rsidRPr="00C549D8">
        <w:t xml:space="preserve"> </w:t>
      </w:r>
      <w:r w:rsidRPr="00C549D8">
        <w:t>вознаграждения</w:t>
      </w:r>
      <w:r w:rsidR="00C549D8" w:rsidRPr="00C549D8">
        <w:t xml:space="preserve"> </w:t>
      </w:r>
      <w:r w:rsidRPr="00C549D8">
        <w:t>НПФ)</w:t>
      </w:r>
      <w:r w:rsidR="00C549D8" w:rsidRPr="00C549D8">
        <w:t xml:space="preserve"> </w:t>
      </w:r>
      <w:r w:rsidRPr="00C549D8">
        <w:t>средневзвешенная</w:t>
      </w:r>
      <w:r w:rsidR="00C549D8" w:rsidRPr="00C549D8">
        <w:t xml:space="preserve"> </w:t>
      </w:r>
      <w:r w:rsidRPr="00C549D8">
        <w:t>доходность</w:t>
      </w:r>
      <w:r w:rsidR="00C549D8" w:rsidRPr="00C549D8">
        <w:t xml:space="preserve"> </w:t>
      </w:r>
      <w:r w:rsidRPr="00C549D8">
        <w:t>инвестирования</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НПФ</w:t>
      </w:r>
      <w:r w:rsidR="00C549D8" w:rsidRPr="00C549D8">
        <w:t xml:space="preserve"> </w:t>
      </w:r>
      <w:r w:rsidRPr="00C549D8">
        <w:t>составила</w:t>
      </w:r>
      <w:r w:rsidR="00C549D8" w:rsidRPr="00C549D8">
        <w:t xml:space="preserve"> </w:t>
      </w:r>
      <w:r w:rsidRPr="00C549D8">
        <w:t>9,7%</w:t>
      </w:r>
      <w:r w:rsidR="00C549D8" w:rsidRPr="00C549D8">
        <w:t xml:space="preserve"> </w:t>
      </w:r>
      <w:r w:rsidRPr="00C549D8">
        <w:t>годовых,</w:t>
      </w:r>
      <w:r w:rsidR="00C549D8" w:rsidRPr="00C549D8">
        <w:t xml:space="preserve"> </w:t>
      </w:r>
      <w:r w:rsidRPr="00C549D8">
        <w:t>а</w:t>
      </w:r>
      <w:r w:rsidR="00C549D8" w:rsidRPr="00C549D8">
        <w:t xml:space="preserve"> </w:t>
      </w:r>
      <w:r w:rsidRPr="00C549D8">
        <w:t>пенсионных</w:t>
      </w:r>
      <w:r w:rsidR="00C549D8" w:rsidRPr="00C549D8">
        <w:t xml:space="preserve"> </w:t>
      </w:r>
      <w:r w:rsidRPr="00C549D8">
        <w:t>резервов</w:t>
      </w:r>
      <w:r w:rsidR="00C549D8" w:rsidRPr="00C549D8">
        <w:t xml:space="preserve"> </w:t>
      </w:r>
      <w:r w:rsidRPr="00C549D8">
        <w:t>-</w:t>
      </w:r>
      <w:r w:rsidR="00C549D8" w:rsidRPr="00C549D8">
        <w:t xml:space="preserve"> </w:t>
      </w:r>
      <w:r w:rsidRPr="00C549D8">
        <w:t>7,5%</w:t>
      </w:r>
      <w:r w:rsidR="00C549D8" w:rsidRPr="00C549D8">
        <w:t xml:space="preserve"> </w:t>
      </w:r>
      <w:r w:rsidRPr="00C549D8">
        <w:t>годовых.</w:t>
      </w:r>
    </w:p>
    <w:p w:rsidR="003579C5" w:rsidRPr="00C549D8" w:rsidRDefault="00153053" w:rsidP="003579C5">
      <w:hyperlink r:id="rId23" w:history="1">
        <w:r w:rsidR="003579C5" w:rsidRPr="00C549D8">
          <w:rPr>
            <w:rStyle w:val="a3"/>
          </w:rPr>
          <w:t>https://expert.ru/finance/pensionnye-fondy-poluchili-zamorozhennye-dengi/</w:t>
        </w:r>
      </w:hyperlink>
      <w:r w:rsidR="00C549D8" w:rsidRPr="00C549D8">
        <w:t xml:space="preserve"> </w:t>
      </w:r>
    </w:p>
    <w:p w:rsidR="00ED3DDB" w:rsidRPr="00C549D8" w:rsidRDefault="00ED3DDB" w:rsidP="00ED3DDB">
      <w:pPr>
        <w:pStyle w:val="2"/>
      </w:pPr>
      <w:bookmarkStart w:id="55" w:name="_Toc168297594"/>
      <w:r w:rsidRPr="00C549D8">
        <w:t>Деловой</w:t>
      </w:r>
      <w:r w:rsidR="00C549D8" w:rsidRPr="00C549D8">
        <w:t xml:space="preserve"> </w:t>
      </w:r>
      <w:r w:rsidRPr="00C549D8">
        <w:t>Петербург,</w:t>
      </w:r>
      <w:r w:rsidR="00C549D8" w:rsidRPr="00C549D8">
        <w:t xml:space="preserve"> </w:t>
      </w:r>
      <w:r w:rsidRPr="00C549D8">
        <w:t>03.06.2024,</w:t>
      </w:r>
      <w:r w:rsidR="00C549D8" w:rsidRPr="00C549D8">
        <w:t xml:space="preserve"> </w:t>
      </w:r>
      <w:r w:rsidRPr="00C549D8">
        <w:t>Александр</w:t>
      </w:r>
      <w:r w:rsidR="00C549D8" w:rsidRPr="00C549D8">
        <w:t xml:space="preserve"> </w:t>
      </w:r>
      <w:r w:rsidRPr="00C549D8">
        <w:t>ПИРОЖКОВ,</w:t>
      </w:r>
      <w:r w:rsidR="00C549D8" w:rsidRPr="00C549D8">
        <w:t xml:space="preserve"> </w:t>
      </w:r>
      <w:r w:rsidRPr="00C549D8">
        <w:t>Игра</w:t>
      </w:r>
      <w:r w:rsidR="00C549D8" w:rsidRPr="00C549D8">
        <w:t xml:space="preserve"> </w:t>
      </w:r>
      <w:r w:rsidRPr="00C549D8">
        <w:t>вдолгую</w:t>
      </w:r>
      <w:bookmarkEnd w:id="55"/>
    </w:p>
    <w:p w:rsidR="00ED3DDB" w:rsidRPr="00C549D8" w:rsidRDefault="00ED3DDB" w:rsidP="005217D3">
      <w:pPr>
        <w:pStyle w:val="3"/>
      </w:pPr>
      <w:bookmarkStart w:id="56" w:name="_Toc168297595"/>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стартовавшая</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привлекла</w:t>
      </w:r>
      <w:r w:rsidR="00C549D8" w:rsidRPr="00C549D8">
        <w:t xml:space="preserve"> </w:t>
      </w:r>
      <w:r w:rsidRPr="00C549D8">
        <w:t>уже</w:t>
      </w:r>
      <w:r w:rsidR="00C549D8" w:rsidRPr="00C549D8">
        <w:t xml:space="preserve"> </w:t>
      </w:r>
      <w:r w:rsidRPr="00C549D8">
        <w:t>почти</w:t>
      </w:r>
      <w:r w:rsidR="00C549D8" w:rsidRPr="00C549D8">
        <w:t xml:space="preserve"> </w:t>
      </w:r>
      <w:r w:rsidRPr="00C549D8">
        <w:t>полмиллиона</w:t>
      </w:r>
      <w:r w:rsidR="00C549D8" w:rsidRPr="00C549D8">
        <w:t xml:space="preserve"> </w:t>
      </w:r>
      <w:r w:rsidRPr="00C549D8">
        <w:t>участников.</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возлагают</w:t>
      </w:r>
      <w:r w:rsidR="00C549D8" w:rsidRPr="00C549D8">
        <w:t xml:space="preserve"> </w:t>
      </w:r>
      <w:r w:rsidRPr="00C549D8">
        <w:t>на</w:t>
      </w:r>
      <w:r w:rsidR="00C549D8" w:rsidRPr="00C549D8">
        <w:t xml:space="preserve"> </w:t>
      </w:r>
      <w:r w:rsidRPr="00C549D8">
        <w:t>не</w:t>
      </w:r>
      <w:r w:rsidR="00C549D8" w:rsidRPr="00C549D8">
        <w:t xml:space="preserve">е </w:t>
      </w:r>
      <w:r w:rsidRPr="00C549D8">
        <w:t>большие</w:t>
      </w:r>
      <w:r w:rsidR="00C549D8" w:rsidRPr="00C549D8">
        <w:t xml:space="preserve"> </w:t>
      </w:r>
      <w:r w:rsidRPr="00C549D8">
        <w:t>надежды.</w:t>
      </w:r>
      <w:r w:rsidR="00C549D8" w:rsidRPr="00C549D8">
        <w:t xml:space="preserve"> </w:t>
      </w:r>
      <w:r w:rsidRPr="00C549D8">
        <w:t>На</w:t>
      </w:r>
      <w:r w:rsidR="00C549D8" w:rsidRPr="00C549D8">
        <w:t xml:space="preserve"> </w:t>
      </w:r>
      <w:r w:rsidRPr="00C549D8">
        <w:t>этот</w:t>
      </w:r>
      <w:r w:rsidR="00C549D8" w:rsidRPr="00C549D8">
        <w:t xml:space="preserve"> </w:t>
      </w:r>
      <w:r w:rsidRPr="00C549D8">
        <w:t>рынок</w:t>
      </w:r>
      <w:r w:rsidR="00C549D8" w:rsidRPr="00C549D8">
        <w:t xml:space="preserve"> </w:t>
      </w:r>
      <w:r w:rsidRPr="00C549D8">
        <w:t>стремятся</w:t>
      </w:r>
      <w:r w:rsidR="00C549D8" w:rsidRPr="00C549D8">
        <w:t xml:space="preserve"> </w:t>
      </w:r>
      <w:r w:rsidRPr="00C549D8">
        <w:t>выйти</w:t>
      </w:r>
      <w:r w:rsidR="00C549D8" w:rsidRPr="00C549D8">
        <w:t xml:space="preserve"> </w:t>
      </w:r>
      <w:r w:rsidRPr="00C549D8">
        <w:t>и</w:t>
      </w:r>
      <w:r w:rsidR="00C549D8" w:rsidRPr="00C549D8">
        <w:t xml:space="preserve"> </w:t>
      </w:r>
      <w:r w:rsidRPr="00C549D8">
        <w:t>новые</w:t>
      </w:r>
      <w:r w:rsidR="00C549D8" w:rsidRPr="00C549D8">
        <w:t xml:space="preserve"> </w:t>
      </w:r>
      <w:r w:rsidRPr="00C549D8">
        <w:t>игроки,</w:t>
      </w:r>
      <w:r w:rsidR="00C549D8" w:rsidRPr="00C549D8">
        <w:t xml:space="preserve"> </w:t>
      </w:r>
      <w:r w:rsidRPr="00C549D8">
        <w:t>привлеч</w:t>
      </w:r>
      <w:r w:rsidR="00C549D8" w:rsidRPr="00C549D8">
        <w:t>е</w:t>
      </w:r>
      <w:r w:rsidRPr="00C549D8">
        <w:t>нные</w:t>
      </w:r>
      <w:r w:rsidR="00C549D8" w:rsidRPr="00C549D8">
        <w:t xml:space="preserve"> </w:t>
      </w:r>
      <w:r w:rsidRPr="00C549D8">
        <w:t>перспективами</w:t>
      </w:r>
      <w:r w:rsidR="00C549D8" w:rsidRPr="00C549D8">
        <w:t xml:space="preserve"> </w:t>
      </w:r>
      <w:r w:rsidRPr="00C549D8">
        <w:t>программы.</w:t>
      </w:r>
      <w:bookmarkEnd w:id="56"/>
    </w:p>
    <w:p w:rsidR="00ED3DDB" w:rsidRPr="00C549D8" w:rsidRDefault="00ED3DDB" w:rsidP="00ED3DDB">
      <w:r w:rsidRPr="00C549D8">
        <w:t>Законопроект</w:t>
      </w:r>
      <w:r w:rsidR="00C549D8" w:rsidRPr="00C549D8">
        <w:t xml:space="preserve"> </w:t>
      </w:r>
      <w:r w:rsidRPr="00C549D8">
        <w:t>о</w:t>
      </w:r>
      <w:r w:rsidR="00C549D8" w:rsidRPr="00C549D8">
        <w:t xml:space="preserve"> </w:t>
      </w:r>
      <w:r w:rsidRPr="00C549D8">
        <w:t>создании</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граждан</w:t>
      </w:r>
      <w:r w:rsidR="00C549D8" w:rsidRPr="00C549D8">
        <w:t xml:space="preserve"> </w:t>
      </w:r>
      <w:r w:rsidRPr="00C549D8">
        <w:t>(ПДС)</w:t>
      </w:r>
      <w:r w:rsidR="00C549D8" w:rsidRPr="00C549D8">
        <w:t xml:space="preserve"> </w:t>
      </w:r>
      <w:r w:rsidRPr="00C549D8">
        <w:t>был</w:t>
      </w:r>
      <w:r w:rsidR="00C549D8" w:rsidRPr="00C549D8">
        <w:t xml:space="preserve"> </w:t>
      </w:r>
      <w:r w:rsidRPr="00C549D8">
        <w:t>принят</w:t>
      </w:r>
      <w:r w:rsidR="00C549D8" w:rsidRPr="00C549D8">
        <w:t xml:space="preserve"> </w:t>
      </w:r>
      <w:r w:rsidRPr="00C549D8">
        <w:t>Госдумой</w:t>
      </w:r>
      <w:r w:rsidR="00C549D8" w:rsidRPr="00C549D8">
        <w:t xml:space="preserve"> </w:t>
      </w:r>
      <w:r w:rsidRPr="00C549D8">
        <w:t>РФ</w:t>
      </w:r>
      <w:r w:rsidR="00C549D8" w:rsidRPr="00C549D8">
        <w:t xml:space="preserve"> </w:t>
      </w:r>
      <w:r w:rsidRPr="00C549D8">
        <w:t>в</w:t>
      </w:r>
      <w:r w:rsidR="00C549D8" w:rsidRPr="00C549D8">
        <w:t xml:space="preserve"> </w:t>
      </w:r>
      <w:r w:rsidRPr="00C549D8">
        <w:t>первом</w:t>
      </w:r>
      <w:r w:rsidR="00C549D8" w:rsidRPr="00C549D8">
        <w:t xml:space="preserve"> </w:t>
      </w:r>
      <w:r w:rsidRPr="00C549D8">
        <w:t>чтении</w:t>
      </w:r>
      <w:r w:rsidR="00C549D8" w:rsidRPr="00C549D8">
        <w:t xml:space="preserve"> </w:t>
      </w:r>
      <w:r w:rsidRPr="00C549D8">
        <w:t>более</w:t>
      </w:r>
      <w:r w:rsidR="00C549D8" w:rsidRPr="00C549D8">
        <w:t xml:space="preserve"> </w:t>
      </w:r>
      <w:r w:rsidRPr="00C549D8">
        <w:t>года</w:t>
      </w:r>
      <w:r w:rsidR="00C549D8" w:rsidRPr="00C549D8">
        <w:t xml:space="preserve"> </w:t>
      </w:r>
      <w:r w:rsidRPr="00C549D8">
        <w:t>назад,</w:t>
      </w:r>
      <w:r w:rsidR="00C549D8" w:rsidRPr="00C549D8">
        <w:t xml:space="preserve"> </w:t>
      </w:r>
      <w:r w:rsidRPr="00C549D8">
        <w:t>25</w:t>
      </w:r>
      <w:r w:rsidR="00C549D8" w:rsidRPr="00C549D8">
        <w:t xml:space="preserve"> </w:t>
      </w:r>
      <w:r w:rsidRPr="00C549D8">
        <w:t>мая</w:t>
      </w:r>
      <w:r w:rsidR="00C549D8" w:rsidRPr="00C549D8">
        <w:t xml:space="preserve"> </w:t>
      </w:r>
      <w:r w:rsidRPr="00C549D8">
        <w:t>2023</w:t>
      </w:r>
      <w:r w:rsidR="00C549D8" w:rsidRPr="00C549D8">
        <w:t xml:space="preserve"> </w:t>
      </w:r>
      <w:r w:rsidRPr="00C549D8">
        <w:t>года.</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t>представителей</w:t>
      </w:r>
      <w:r w:rsidR="00C549D8" w:rsidRPr="00C549D8">
        <w:t xml:space="preserve"> </w:t>
      </w:r>
      <w:r w:rsidRPr="00C549D8">
        <w:t>Минфина</w:t>
      </w:r>
      <w:r w:rsidR="00C549D8" w:rsidRPr="00C549D8">
        <w:t xml:space="preserve"> </w:t>
      </w:r>
      <w:r w:rsidRPr="00C549D8">
        <w:t>и</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участников</w:t>
      </w:r>
      <w:r w:rsidR="00C549D8" w:rsidRPr="00C549D8">
        <w:t xml:space="preserve"> </w:t>
      </w:r>
      <w:r w:rsidRPr="00C549D8">
        <w:t>пенсионного</w:t>
      </w:r>
      <w:r w:rsidR="00C549D8" w:rsidRPr="00C549D8">
        <w:t xml:space="preserve"> </w:t>
      </w:r>
      <w:r w:rsidRPr="00C549D8">
        <w:t>рынка,</w:t>
      </w:r>
      <w:r w:rsidR="00C549D8" w:rsidRPr="00C549D8">
        <w:t xml:space="preserve"> </w:t>
      </w:r>
      <w:r w:rsidRPr="00C549D8">
        <w:t>продукт</w:t>
      </w:r>
      <w:r w:rsidR="00C549D8" w:rsidRPr="00C549D8">
        <w:t xml:space="preserve"> </w:t>
      </w:r>
      <w:r w:rsidRPr="00C549D8">
        <w:t>получился</w:t>
      </w:r>
      <w:r w:rsidR="00C549D8" w:rsidRPr="00C549D8">
        <w:t xml:space="preserve"> </w:t>
      </w:r>
      <w:r w:rsidRPr="00C549D8">
        <w:t>уникальный</w:t>
      </w:r>
      <w:r w:rsidR="00C549D8" w:rsidRPr="00C549D8">
        <w:t xml:space="preserve"> </w:t>
      </w:r>
      <w:r w:rsidRPr="00C549D8">
        <w:t>по</w:t>
      </w:r>
      <w:r w:rsidR="00C549D8" w:rsidRPr="00C549D8">
        <w:t xml:space="preserve"> </w:t>
      </w:r>
      <w:r w:rsidRPr="00C549D8">
        <w:t>сочетанию</w:t>
      </w:r>
      <w:r w:rsidR="00C549D8" w:rsidRPr="00C549D8">
        <w:t xml:space="preserve"> </w:t>
      </w:r>
      <w:r w:rsidRPr="00C549D8">
        <w:t>условий,</w:t>
      </w:r>
      <w:r w:rsidR="00C549D8" w:rsidRPr="00C549D8">
        <w:t xml:space="preserve"> </w:t>
      </w:r>
      <w:r w:rsidRPr="00C549D8">
        <w:t>привлекательных</w:t>
      </w:r>
      <w:r w:rsidR="00C549D8" w:rsidRPr="00C549D8">
        <w:t xml:space="preserve"> </w:t>
      </w:r>
      <w:r w:rsidRPr="00C549D8">
        <w:t>для</w:t>
      </w:r>
      <w:r w:rsidR="00C549D8" w:rsidRPr="00C549D8">
        <w:t xml:space="preserve"> </w:t>
      </w:r>
      <w:r w:rsidRPr="00C549D8">
        <w:t>будущих</w:t>
      </w:r>
      <w:r w:rsidR="00C549D8" w:rsidRPr="00C549D8">
        <w:t xml:space="preserve"> </w:t>
      </w:r>
      <w:r w:rsidRPr="00C549D8">
        <w:t>пенсионеров.</w:t>
      </w:r>
    </w:p>
    <w:p w:rsidR="00ED3DDB" w:rsidRPr="00C549D8" w:rsidRDefault="00ED3DDB" w:rsidP="00ED3DDB">
      <w:r w:rsidRPr="00C549D8">
        <w:t>Прежде</w:t>
      </w:r>
      <w:r w:rsidR="00C549D8" w:rsidRPr="00C549D8">
        <w:t xml:space="preserve"> </w:t>
      </w:r>
      <w:r w:rsidRPr="00C549D8">
        <w:t>всего</w:t>
      </w:r>
      <w:r w:rsidR="00C549D8" w:rsidRPr="00C549D8">
        <w:t xml:space="preserve"> </w:t>
      </w:r>
      <w:r w:rsidRPr="00C549D8">
        <w:t>имеется</w:t>
      </w:r>
      <w:r w:rsidR="00C549D8" w:rsidRPr="00C549D8">
        <w:t xml:space="preserve"> </w:t>
      </w:r>
      <w:r w:rsidRPr="00C549D8">
        <w:t>в</w:t>
      </w:r>
      <w:r w:rsidR="00C549D8" w:rsidRPr="00C549D8">
        <w:t xml:space="preserve"> </w:t>
      </w:r>
      <w:r w:rsidRPr="00C549D8">
        <w:t>виду</w:t>
      </w:r>
      <w:r w:rsidR="00C549D8" w:rsidRPr="00C549D8">
        <w:t xml:space="preserve"> </w:t>
      </w:r>
      <w:r w:rsidRPr="00C549D8">
        <w:t>софинансирование</w:t>
      </w:r>
      <w:r w:rsidR="00C549D8" w:rsidRPr="00C549D8">
        <w:t xml:space="preserve"> </w:t>
      </w:r>
      <w:r w:rsidRPr="00C549D8">
        <w:t>взносов</w:t>
      </w:r>
      <w:r w:rsidR="00C549D8" w:rsidRPr="00C549D8">
        <w:t xml:space="preserve"> </w:t>
      </w:r>
      <w:r w:rsidRPr="00C549D8">
        <w:t>граждан.</w:t>
      </w:r>
      <w:r w:rsidR="00C549D8" w:rsidRPr="00C549D8">
        <w:t xml:space="preserve"> </w:t>
      </w:r>
      <w:r w:rsidRPr="00C549D8">
        <w:t>Люди,</w:t>
      </w:r>
      <w:r w:rsidR="00C549D8" w:rsidRPr="00C549D8">
        <w:t xml:space="preserve"> </w:t>
      </w:r>
      <w:r w:rsidRPr="00C549D8">
        <w:t>заключившие</w:t>
      </w:r>
      <w:r w:rsidR="00C549D8" w:rsidRPr="00C549D8">
        <w:t xml:space="preserve"> </w:t>
      </w:r>
      <w:r w:rsidRPr="00C549D8">
        <w:t>договор</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w:t>
      </w:r>
      <w:r w:rsidR="00C549D8" w:rsidRPr="00C549D8">
        <w:t xml:space="preserve"> </w:t>
      </w:r>
      <w:r w:rsidRPr="00C549D8">
        <w:t>НПФ</w:t>
      </w:r>
      <w:r w:rsidR="00C549D8" w:rsidRPr="00C549D8">
        <w:t xml:space="preserve"> </w:t>
      </w:r>
      <w:r w:rsidRPr="00C549D8">
        <w:t>и</w:t>
      </w:r>
      <w:r w:rsidR="00C549D8" w:rsidRPr="00C549D8">
        <w:t xml:space="preserve"> </w:t>
      </w:r>
      <w:r w:rsidRPr="00C549D8">
        <w:t>платящие</w:t>
      </w:r>
      <w:r w:rsidR="00C549D8" w:rsidRPr="00C549D8">
        <w:t xml:space="preserve"> </w:t>
      </w:r>
      <w:r w:rsidRPr="00C549D8">
        <w:t>взносы</w:t>
      </w:r>
      <w:r w:rsidR="00C549D8" w:rsidRPr="00C549D8">
        <w:t xml:space="preserve"> </w:t>
      </w:r>
      <w:r w:rsidRPr="00C549D8">
        <w:t>в</w:t>
      </w:r>
      <w:r w:rsidR="00C549D8" w:rsidRPr="00C549D8">
        <w:t xml:space="preserve"> </w:t>
      </w:r>
      <w:r w:rsidRPr="00C549D8">
        <w:t>сумме</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2</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будут</w:t>
      </w:r>
      <w:r w:rsidR="00C549D8" w:rsidRPr="00C549D8">
        <w:t xml:space="preserve"> </w:t>
      </w:r>
      <w:r w:rsidRPr="00C549D8">
        <w:t>получать</w:t>
      </w:r>
      <w:r w:rsidR="00C549D8" w:rsidRPr="00C549D8">
        <w:t xml:space="preserve"> </w:t>
      </w:r>
      <w:r w:rsidRPr="00C549D8">
        <w:t>дополнительную</w:t>
      </w:r>
      <w:r w:rsidR="00C549D8" w:rsidRPr="00C549D8">
        <w:t xml:space="preserve"> </w:t>
      </w:r>
      <w:r w:rsidRPr="00C549D8">
        <w:t>финансовую</w:t>
      </w:r>
      <w:r w:rsidR="00C549D8" w:rsidRPr="00C549D8">
        <w:t xml:space="preserve"> </w:t>
      </w:r>
      <w:r w:rsidRPr="00C549D8">
        <w:t>стимулирующую</w:t>
      </w:r>
      <w:r w:rsidR="00C549D8" w:rsidRPr="00C549D8">
        <w:t xml:space="preserve"> </w:t>
      </w:r>
      <w:r w:rsidRPr="00C549D8">
        <w:t>поддержку</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3</w:t>
      </w:r>
      <w:r w:rsidR="00C549D8" w:rsidRPr="00C549D8">
        <w:t xml:space="preserve"> </w:t>
      </w:r>
      <w:r w:rsidRPr="00C549D8">
        <w:t>лет.</w:t>
      </w:r>
    </w:p>
    <w:p w:rsidR="00ED3DDB" w:rsidRPr="00C549D8" w:rsidRDefault="00ED3DDB" w:rsidP="00ED3DDB">
      <w:r w:rsidRPr="00C549D8">
        <w:t>Размер</w:t>
      </w:r>
      <w:r w:rsidR="00C549D8" w:rsidRPr="00C549D8">
        <w:t xml:space="preserve"> </w:t>
      </w:r>
      <w:r w:rsidRPr="00C549D8">
        <w:t>стимулирующего</w:t>
      </w:r>
      <w:r w:rsidR="00C549D8" w:rsidRPr="00C549D8">
        <w:t xml:space="preserve"> </w:t>
      </w:r>
      <w:r w:rsidRPr="00C549D8">
        <w:t>взноса</w:t>
      </w:r>
      <w:r w:rsidR="00C549D8" w:rsidRPr="00C549D8">
        <w:t xml:space="preserve"> </w:t>
      </w:r>
      <w:r w:rsidRPr="00C549D8">
        <w:t>из</w:t>
      </w:r>
      <w:r w:rsidR="00C549D8" w:rsidRPr="00C549D8">
        <w:t xml:space="preserve"> </w:t>
      </w:r>
      <w:r w:rsidRPr="00C549D8">
        <w:t>госбюджета</w:t>
      </w:r>
      <w:r w:rsidR="00C549D8" w:rsidRPr="00C549D8">
        <w:t xml:space="preserve"> </w:t>
      </w:r>
      <w:r w:rsidRPr="00C549D8">
        <w:t>будет</w:t>
      </w:r>
      <w:r w:rsidR="00C549D8" w:rsidRPr="00C549D8">
        <w:t xml:space="preserve"> </w:t>
      </w:r>
      <w:r w:rsidRPr="00C549D8">
        <w:t>дифференцированным</w:t>
      </w:r>
      <w:r w:rsidR="00C549D8" w:rsidRPr="00C549D8">
        <w:t xml:space="preserve"> </w:t>
      </w:r>
      <w:r w:rsidRPr="00C549D8">
        <w:t>в</w:t>
      </w:r>
      <w:r w:rsidR="00C549D8" w:rsidRPr="00C549D8">
        <w:t xml:space="preserve"> </w:t>
      </w:r>
      <w:r w:rsidRPr="00C549D8">
        <w:t>зависимости</w:t>
      </w:r>
      <w:r w:rsidR="00C549D8" w:rsidRPr="00C549D8">
        <w:t xml:space="preserve"> </w:t>
      </w:r>
      <w:r w:rsidRPr="00C549D8">
        <w:t>от</w:t>
      </w:r>
      <w:r w:rsidR="00C549D8" w:rsidRPr="00C549D8">
        <w:t xml:space="preserve"> </w:t>
      </w:r>
      <w:r w:rsidRPr="00C549D8">
        <w:t>суммы</w:t>
      </w:r>
      <w:r w:rsidR="00C549D8" w:rsidRPr="00C549D8">
        <w:t xml:space="preserve"> </w:t>
      </w:r>
      <w:r w:rsidRPr="00C549D8">
        <w:t>уплаченных</w:t>
      </w:r>
      <w:r w:rsidR="00C549D8" w:rsidRPr="00C549D8">
        <w:t xml:space="preserve"> </w:t>
      </w:r>
      <w:r w:rsidRPr="00C549D8">
        <w:t>взносов</w:t>
      </w:r>
      <w:r w:rsidR="00C549D8" w:rsidRPr="00C549D8">
        <w:t xml:space="preserve"> </w:t>
      </w:r>
      <w:r w:rsidRPr="00C549D8">
        <w:t>и</w:t>
      </w:r>
      <w:r w:rsidR="00C549D8" w:rsidRPr="00C549D8">
        <w:t xml:space="preserve"> </w:t>
      </w:r>
      <w:r w:rsidRPr="00C549D8">
        <w:t>размера</w:t>
      </w:r>
      <w:r w:rsidR="00C549D8" w:rsidRPr="00C549D8">
        <w:t xml:space="preserve"> </w:t>
      </w:r>
      <w:r w:rsidRPr="00C549D8">
        <w:t>среднемесячного</w:t>
      </w:r>
      <w:r w:rsidR="00C549D8" w:rsidRPr="00C549D8">
        <w:t xml:space="preserve"> </w:t>
      </w:r>
      <w:r w:rsidRPr="00C549D8">
        <w:t>дохода,</w:t>
      </w:r>
      <w:r w:rsidR="00C549D8" w:rsidRPr="00C549D8">
        <w:t xml:space="preserve"> </w:t>
      </w:r>
      <w:r w:rsidRPr="00C549D8">
        <w:t>полученного</w:t>
      </w:r>
      <w:r w:rsidR="00C549D8" w:rsidRPr="00C549D8">
        <w:t xml:space="preserve"> </w:t>
      </w:r>
      <w:r w:rsidRPr="00C549D8">
        <w:t>гражданином,</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ФНС,</w:t>
      </w:r>
      <w:r w:rsidR="00C549D8" w:rsidRPr="00C549D8">
        <w:t xml:space="preserve"> </w:t>
      </w:r>
      <w:r w:rsidRPr="00C549D8">
        <w:t>за</w:t>
      </w:r>
      <w:r w:rsidR="00C549D8" w:rsidRPr="00C549D8">
        <w:t xml:space="preserve"> </w:t>
      </w:r>
      <w:r w:rsidRPr="00C549D8">
        <w:t>истекший</w:t>
      </w:r>
      <w:r w:rsidR="00C549D8" w:rsidRPr="00C549D8">
        <w:t xml:space="preserve"> </w:t>
      </w:r>
      <w:r w:rsidRPr="00C549D8">
        <w:t>календарный</w:t>
      </w:r>
      <w:r w:rsidR="00C549D8" w:rsidRPr="00C549D8">
        <w:t xml:space="preserve"> </w:t>
      </w:r>
      <w:r w:rsidRPr="00C549D8">
        <w:t>год.</w:t>
      </w:r>
      <w:r w:rsidR="00C549D8" w:rsidRPr="00C549D8">
        <w:t xml:space="preserve"> </w:t>
      </w:r>
      <w:r w:rsidRPr="00C549D8">
        <w:t>При</w:t>
      </w:r>
      <w:r w:rsidR="00C549D8" w:rsidRPr="00C549D8">
        <w:t xml:space="preserve"> </w:t>
      </w:r>
      <w:r w:rsidRPr="00C549D8">
        <w:t>доходе</w:t>
      </w:r>
      <w:r w:rsidR="00C549D8" w:rsidRPr="00C549D8">
        <w:t xml:space="preserve"> </w:t>
      </w:r>
      <w:r w:rsidRPr="00C549D8">
        <w:t>до</w:t>
      </w:r>
      <w:r w:rsidR="00C549D8" w:rsidRPr="00C549D8">
        <w:t xml:space="preserve"> </w:t>
      </w:r>
      <w:r w:rsidRPr="00C549D8">
        <w:t>80</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месяц</w:t>
      </w:r>
      <w:r w:rsidR="00C549D8" w:rsidRPr="00C549D8">
        <w:t xml:space="preserve"> </w:t>
      </w:r>
      <w:r w:rsidRPr="00C549D8">
        <w:t>государство</w:t>
      </w:r>
      <w:r w:rsidR="00C549D8" w:rsidRPr="00C549D8">
        <w:t xml:space="preserve"> </w:t>
      </w:r>
      <w:r w:rsidRPr="00C549D8">
        <w:t>добавит</w:t>
      </w:r>
      <w:r w:rsidR="00C549D8" w:rsidRPr="00C549D8">
        <w:t xml:space="preserve"> </w:t>
      </w:r>
      <w:r w:rsidRPr="00C549D8">
        <w:t>на</w:t>
      </w:r>
      <w:r w:rsidR="00C549D8" w:rsidRPr="00C549D8">
        <w:t xml:space="preserve"> </w:t>
      </w:r>
      <w:r w:rsidRPr="00C549D8">
        <w:t>сч</w:t>
      </w:r>
      <w:r w:rsidR="00C549D8" w:rsidRPr="00C549D8">
        <w:t>е</w:t>
      </w:r>
      <w:r w:rsidRPr="00C549D8">
        <w:t>т</w:t>
      </w:r>
      <w:r w:rsidR="00C549D8" w:rsidRPr="00C549D8">
        <w:t xml:space="preserve"> </w:t>
      </w:r>
      <w:r w:rsidRPr="00C549D8">
        <w:t>участника</w:t>
      </w:r>
      <w:r w:rsidR="00C549D8" w:rsidRPr="00C549D8">
        <w:t xml:space="preserve"> </w:t>
      </w:r>
      <w:r w:rsidRPr="00C549D8">
        <w:t>программы</w:t>
      </w:r>
      <w:r w:rsidR="00C549D8" w:rsidRPr="00C549D8">
        <w:t xml:space="preserve"> </w:t>
      </w:r>
      <w:r w:rsidRPr="00C549D8">
        <w:t>1</w:t>
      </w:r>
      <w:r w:rsidR="00C549D8" w:rsidRPr="00C549D8">
        <w:t xml:space="preserve"> </w:t>
      </w:r>
      <w:r w:rsidRPr="00C549D8">
        <w:t>рубль</w:t>
      </w:r>
      <w:r w:rsidR="00C549D8" w:rsidRPr="00C549D8">
        <w:t xml:space="preserve"> </w:t>
      </w:r>
      <w:r w:rsidRPr="00C549D8">
        <w:t>на</w:t>
      </w:r>
      <w:r w:rsidR="00C549D8" w:rsidRPr="00C549D8">
        <w:t xml:space="preserve"> </w:t>
      </w:r>
      <w:r w:rsidRPr="00C549D8">
        <w:t>рубль</w:t>
      </w:r>
      <w:r w:rsidR="00C549D8" w:rsidRPr="00C549D8">
        <w:t xml:space="preserve"> </w:t>
      </w:r>
      <w:r w:rsidRPr="00C549D8">
        <w:t>взносов,</w:t>
      </w:r>
      <w:r w:rsidR="00C549D8" w:rsidRPr="00C549D8">
        <w:t xml:space="preserve"> </w:t>
      </w:r>
      <w:r w:rsidRPr="00C549D8">
        <w:t>но</w:t>
      </w:r>
      <w:r w:rsidR="00C549D8" w:rsidRPr="00C549D8">
        <w:t xml:space="preserve"> </w:t>
      </w:r>
      <w:r w:rsidRPr="00C549D8">
        <w:t>не</w:t>
      </w:r>
      <w:r w:rsidR="00C549D8" w:rsidRPr="00C549D8">
        <w:t xml:space="preserve"> </w:t>
      </w:r>
      <w:r w:rsidRPr="00C549D8">
        <w:t>более</w:t>
      </w:r>
      <w:r w:rsidR="00C549D8" w:rsidRPr="00C549D8">
        <w:t xml:space="preserve"> </w:t>
      </w:r>
      <w:r w:rsidRPr="00C549D8">
        <w:t>36</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При</w:t>
      </w:r>
      <w:r w:rsidR="00C549D8" w:rsidRPr="00C549D8">
        <w:t xml:space="preserve"> </w:t>
      </w:r>
      <w:r w:rsidRPr="00C549D8">
        <w:t>доходе</w:t>
      </w:r>
      <w:r w:rsidR="00C549D8" w:rsidRPr="00C549D8">
        <w:t xml:space="preserve"> </w:t>
      </w:r>
      <w:r w:rsidRPr="00C549D8">
        <w:t>от</w:t>
      </w:r>
      <w:r w:rsidR="00C549D8" w:rsidRPr="00C549D8">
        <w:t xml:space="preserve"> </w:t>
      </w:r>
      <w:r w:rsidRPr="00C549D8">
        <w:t>80</w:t>
      </w:r>
      <w:r w:rsidR="00C549D8" w:rsidRPr="00C549D8">
        <w:t xml:space="preserve"> </w:t>
      </w:r>
      <w:r w:rsidRPr="00C549D8">
        <w:t>тыс.</w:t>
      </w:r>
      <w:r w:rsidR="00C549D8" w:rsidRPr="00C549D8">
        <w:t xml:space="preserve"> </w:t>
      </w:r>
      <w:r w:rsidRPr="00C549D8">
        <w:t>до</w:t>
      </w:r>
      <w:r w:rsidR="00C549D8" w:rsidRPr="00C549D8">
        <w:t xml:space="preserve"> </w:t>
      </w:r>
      <w:r w:rsidRPr="00C549D8">
        <w:t>150</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месяц</w:t>
      </w:r>
      <w:r w:rsidR="00C549D8" w:rsidRPr="00C549D8">
        <w:t xml:space="preserve"> </w:t>
      </w:r>
      <w:r w:rsidRPr="00C549D8">
        <w:t>предельное</w:t>
      </w:r>
      <w:r w:rsidR="00C549D8" w:rsidRPr="00C549D8">
        <w:t xml:space="preserve"> </w:t>
      </w:r>
      <w:r w:rsidRPr="00C549D8">
        <w:t>софинансирование</w:t>
      </w:r>
      <w:r w:rsidR="00C549D8" w:rsidRPr="00C549D8">
        <w:t xml:space="preserve"> </w:t>
      </w:r>
      <w:r w:rsidRPr="00C549D8">
        <w:t>из</w:t>
      </w:r>
      <w:r w:rsidR="00C549D8" w:rsidRPr="00C549D8">
        <w:t xml:space="preserve"> </w:t>
      </w:r>
      <w:r w:rsidRPr="00C549D8">
        <w:t>казны</w:t>
      </w:r>
      <w:r w:rsidR="00C549D8" w:rsidRPr="00C549D8">
        <w:t xml:space="preserve"> </w:t>
      </w:r>
      <w:r w:rsidRPr="00C549D8">
        <w:t>будет</w:t>
      </w:r>
      <w:r w:rsidR="00C549D8" w:rsidRPr="00C549D8">
        <w:t xml:space="preserve"> </w:t>
      </w:r>
      <w:r w:rsidRPr="00C549D8">
        <w:t>таким</w:t>
      </w:r>
      <w:r w:rsidR="00C549D8" w:rsidRPr="00C549D8">
        <w:t xml:space="preserve"> </w:t>
      </w:r>
      <w:r w:rsidRPr="00C549D8">
        <w:t>же,</w:t>
      </w:r>
      <w:r w:rsidR="00C549D8" w:rsidRPr="00C549D8">
        <w:t xml:space="preserve"> </w:t>
      </w:r>
      <w:r w:rsidRPr="00C549D8">
        <w:t>но</w:t>
      </w:r>
      <w:r w:rsidR="00C549D8" w:rsidRPr="00C549D8">
        <w:t xml:space="preserve"> </w:t>
      </w:r>
      <w:r w:rsidRPr="00C549D8">
        <w:t>для</w:t>
      </w:r>
      <w:r w:rsidR="00C549D8" w:rsidRPr="00C549D8">
        <w:t xml:space="preserve"> </w:t>
      </w:r>
      <w:r w:rsidRPr="00C549D8">
        <w:t>его</w:t>
      </w:r>
      <w:r w:rsidR="00C549D8" w:rsidRPr="00C549D8">
        <w:t xml:space="preserve"> </w:t>
      </w:r>
      <w:r w:rsidRPr="00C549D8">
        <w:t>получения</w:t>
      </w:r>
      <w:r w:rsidR="00C549D8" w:rsidRPr="00C549D8">
        <w:t xml:space="preserve"> </w:t>
      </w:r>
      <w:r w:rsidRPr="00C549D8">
        <w:t>прид</w:t>
      </w:r>
      <w:r w:rsidR="00C549D8" w:rsidRPr="00C549D8">
        <w:t>е</w:t>
      </w:r>
      <w:r w:rsidRPr="00C549D8">
        <w:t>тся</w:t>
      </w:r>
      <w:r w:rsidR="00C549D8" w:rsidRPr="00C549D8">
        <w:t xml:space="preserve"> </w:t>
      </w:r>
      <w:r w:rsidRPr="00C549D8">
        <w:t>внести</w:t>
      </w:r>
      <w:r w:rsidR="00C549D8" w:rsidRPr="00C549D8">
        <w:t xml:space="preserve"> </w:t>
      </w:r>
      <w:r w:rsidRPr="00C549D8">
        <w:t>уже</w:t>
      </w:r>
      <w:r w:rsidR="00C549D8" w:rsidRPr="00C549D8">
        <w:t xml:space="preserve"> </w:t>
      </w:r>
      <w:r w:rsidRPr="00C549D8">
        <w:t>72</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w:t>
      </w:r>
      <w:r w:rsidR="00C549D8" w:rsidRPr="00C549D8">
        <w:t xml:space="preserve"> </w:t>
      </w:r>
      <w:r w:rsidRPr="00C549D8">
        <w:t>государство</w:t>
      </w:r>
      <w:r w:rsidR="00C549D8" w:rsidRPr="00C549D8">
        <w:t xml:space="preserve"> </w:t>
      </w:r>
      <w:r w:rsidRPr="00C549D8">
        <w:t>добавит</w:t>
      </w:r>
      <w:r w:rsidR="00C549D8" w:rsidRPr="00C549D8">
        <w:t xml:space="preserve"> </w:t>
      </w:r>
      <w:r w:rsidRPr="00C549D8">
        <w:t>1</w:t>
      </w:r>
      <w:r w:rsidR="00C549D8" w:rsidRPr="00C549D8">
        <w:t xml:space="preserve"> </w:t>
      </w:r>
      <w:r w:rsidRPr="00C549D8">
        <w:t>рубль</w:t>
      </w:r>
      <w:r w:rsidR="00C549D8" w:rsidRPr="00C549D8">
        <w:t xml:space="preserve"> </w:t>
      </w:r>
      <w:r w:rsidRPr="00C549D8">
        <w:t>на</w:t>
      </w:r>
      <w:r w:rsidR="00C549D8" w:rsidRPr="00C549D8">
        <w:t xml:space="preserve"> </w:t>
      </w:r>
      <w:r w:rsidRPr="00C549D8">
        <w:t>каждые</w:t>
      </w:r>
      <w:r w:rsidR="00C549D8" w:rsidRPr="00C549D8">
        <w:t xml:space="preserve"> </w:t>
      </w:r>
      <w:r w:rsidRPr="00C549D8">
        <w:t>2</w:t>
      </w:r>
      <w:r w:rsidR="00C549D8" w:rsidRPr="00C549D8">
        <w:t xml:space="preserve"> </w:t>
      </w:r>
      <w:r w:rsidRPr="00C549D8">
        <w:t>рубля</w:t>
      </w:r>
      <w:r w:rsidR="00C549D8" w:rsidRPr="00C549D8">
        <w:t xml:space="preserve"> </w:t>
      </w:r>
      <w:r w:rsidRPr="00C549D8">
        <w:t>взносов.</w:t>
      </w:r>
      <w:r w:rsidR="00C549D8" w:rsidRPr="00C549D8">
        <w:t xml:space="preserve"> </w:t>
      </w:r>
      <w:r w:rsidRPr="00C549D8">
        <w:t>При</w:t>
      </w:r>
      <w:r w:rsidR="00C549D8" w:rsidRPr="00C549D8">
        <w:t xml:space="preserve"> </w:t>
      </w:r>
      <w:r w:rsidRPr="00C549D8">
        <w:t>доходе</w:t>
      </w:r>
      <w:r w:rsidR="00C549D8" w:rsidRPr="00C549D8">
        <w:t xml:space="preserve"> </w:t>
      </w:r>
      <w:r w:rsidRPr="00C549D8">
        <w:t>свыше</w:t>
      </w:r>
      <w:r w:rsidR="00C549D8" w:rsidRPr="00C549D8">
        <w:t xml:space="preserve"> </w:t>
      </w:r>
      <w:r w:rsidRPr="00C549D8">
        <w:t>150</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месяц</w:t>
      </w:r>
      <w:r w:rsidR="00C549D8" w:rsidRPr="00C549D8">
        <w:t xml:space="preserve"> </w:t>
      </w:r>
      <w:r w:rsidRPr="00C549D8">
        <w:t>пропорция</w:t>
      </w:r>
      <w:r w:rsidR="00C549D8" w:rsidRPr="00C549D8">
        <w:t xml:space="preserve"> </w:t>
      </w:r>
      <w:r w:rsidRPr="00C549D8">
        <w:t>снова</w:t>
      </w:r>
      <w:r w:rsidR="00C549D8" w:rsidRPr="00C549D8">
        <w:t xml:space="preserve"> </w:t>
      </w:r>
      <w:r w:rsidRPr="00C549D8">
        <w:lastRenderedPageBreak/>
        <w:t>ухудшится</w:t>
      </w:r>
      <w:r w:rsidR="00C549D8" w:rsidRPr="00C549D8">
        <w:t xml:space="preserve"> </w:t>
      </w:r>
      <w:r w:rsidRPr="00C549D8">
        <w:t>вдвое</w:t>
      </w:r>
      <w:r w:rsidR="00C549D8" w:rsidRPr="00C549D8">
        <w:t xml:space="preserve"> </w:t>
      </w:r>
      <w:r w:rsidRPr="00C549D8">
        <w:t>-</w:t>
      </w:r>
      <w:r w:rsidR="00C549D8" w:rsidRPr="00C549D8">
        <w:t xml:space="preserve"> </w:t>
      </w:r>
      <w:r w:rsidRPr="00C549D8">
        <w:t>1</w:t>
      </w:r>
      <w:r w:rsidR="00C549D8" w:rsidRPr="00C549D8">
        <w:t xml:space="preserve"> </w:t>
      </w:r>
      <w:r w:rsidRPr="00C549D8">
        <w:t>рубль</w:t>
      </w:r>
      <w:r w:rsidR="00C549D8" w:rsidRPr="00C549D8">
        <w:t xml:space="preserve"> </w:t>
      </w:r>
      <w:r w:rsidRPr="00C549D8">
        <w:t>софинансирования</w:t>
      </w:r>
      <w:r w:rsidR="00C549D8" w:rsidRPr="00C549D8">
        <w:t xml:space="preserve"> </w:t>
      </w:r>
      <w:r w:rsidRPr="00C549D8">
        <w:t>на</w:t>
      </w:r>
      <w:r w:rsidR="00C549D8" w:rsidRPr="00C549D8">
        <w:t xml:space="preserve"> </w:t>
      </w:r>
      <w:r w:rsidRPr="00C549D8">
        <w:t>4</w:t>
      </w:r>
      <w:r w:rsidR="00C549D8" w:rsidRPr="00C549D8">
        <w:t xml:space="preserve"> </w:t>
      </w:r>
      <w:r w:rsidRPr="00C549D8">
        <w:t>рубля</w:t>
      </w:r>
      <w:r w:rsidR="00C549D8" w:rsidRPr="00C549D8">
        <w:t xml:space="preserve"> </w:t>
      </w:r>
      <w:r w:rsidRPr="00C549D8">
        <w:t>взносов.</w:t>
      </w:r>
      <w:r w:rsidR="00C549D8" w:rsidRPr="00C549D8">
        <w:t xml:space="preserve"> </w:t>
      </w:r>
      <w:r w:rsidRPr="00C549D8">
        <w:t>А</w:t>
      </w:r>
      <w:r w:rsidR="00C549D8" w:rsidRPr="00C549D8">
        <w:t xml:space="preserve"> </w:t>
      </w:r>
      <w:r w:rsidRPr="00C549D8">
        <w:t>максимальная</w:t>
      </w:r>
      <w:r w:rsidR="00C549D8" w:rsidRPr="00C549D8">
        <w:t xml:space="preserve"> </w:t>
      </w:r>
      <w:r w:rsidRPr="00C549D8">
        <w:t>сумма</w:t>
      </w:r>
      <w:r w:rsidR="00C549D8" w:rsidRPr="00C549D8">
        <w:t xml:space="preserve"> </w:t>
      </w:r>
      <w:r w:rsidRPr="00C549D8">
        <w:t>доплаты</w:t>
      </w:r>
      <w:r w:rsidR="00C549D8" w:rsidRPr="00C549D8">
        <w:t xml:space="preserve"> </w:t>
      </w:r>
      <w:r w:rsidRPr="00C549D8">
        <w:t>останется</w:t>
      </w:r>
      <w:r w:rsidR="00C549D8" w:rsidRPr="00C549D8">
        <w:t xml:space="preserve"> </w:t>
      </w:r>
      <w:r w:rsidRPr="00C549D8">
        <w:t>той</w:t>
      </w:r>
      <w:r w:rsidR="00C549D8" w:rsidRPr="00C549D8">
        <w:t xml:space="preserve"> </w:t>
      </w:r>
      <w:r w:rsidRPr="00C549D8">
        <w:t>же</w:t>
      </w:r>
      <w:r w:rsidR="00C549D8" w:rsidRPr="00C549D8">
        <w:t xml:space="preserve"> </w:t>
      </w:r>
      <w:r w:rsidRPr="00C549D8">
        <w:t>-</w:t>
      </w:r>
      <w:r w:rsidR="00C549D8" w:rsidRPr="00C549D8">
        <w:t xml:space="preserve"> </w:t>
      </w:r>
      <w:r w:rsidRPr="00C549D8">
        <w:t>36</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Дополнительным</w:t>
      </w:r>
      <w:r w:rsidR="00C549D8" w:rsidRPr="00C549D8">
        <w:t xml:space="preserve"> </w:t>
      </w:r>
      <w:r w:rsidRPr="00C549D8">
        <w:t>стимулом</w:t>
      </w:r>
      <w:r w:rsidR="00C549D8" w:rsidRPr="00C549D8">
        <w:t xml:space="preserve"> </w:t>
      </w:r>
      <w:r w:rsidRPr="00C549D8">
        <w:t>для</w:t>
      </w:r>
      <w:r w:rsidR="00C549D8" w:rsidRPr="00C549D8">
        <w:t xml:space="preserve"> </w:t>
      </w:r>
      <w:r w:rsidRPr="00C549D8">
        <w:t>участников</w:t>
      </w:r>
      <w:r w:rsidR="00C549D8" w:rsidRPr="00C549D8">
        <w:t xml:space="preserve"> </w:t>
      </w:r>
      <w:r w:rsidRPr="00C549D8">
        <w:t>ПДС</w:t>
      </w:r>
      <w:r w:rsidR="00C549D8" w:rsidRPr="00C549D8">
        <w:t xml:space="preserve"> </w:t>
      </w:r>
      <w:r w:rsidRPr="00C549D8">
        <w:t>должны</w:t>
      </w:r>
      <w:r w:rsidR="00C549D8" w:rsidRPr="00C549D8">
        <w:t xml:space="preserve"> </w:t>
      </w:r>
      <w:r w:rsidRPr="00C549D8">
        <w:t>стать</w:t>
      </w:r>
      <w:r w:rsidR="00C549D8" w:rsidRPr="00C549D8">
        <w:t xml:space="preserve"> </w:t>
      </w:r>
      <w:r w:rsidRPr="00C549D8">
        <w:t>налоговые</w:t>
      </w:r>
      <w:r w:rsidR="00C549D8" w:rsidRPr="00C549D8">
        <w:t xml:space="preserve"> </w:t>
      </w:r>
      <w:r w:rsidRPr="00C549D8">
        <w:t>вычеты,</w:t>
      </w:r>
      <w:r w:rsidR="00C549D8" w:rsidRPr="00C549D8">
        <w:t xml:space="preserve"> </w:t>
      </w:r>
      <w:r w:rsidRPr="00C549D8">
        <w:t>сходные</w:t>
      </w:r>
      <w:r w:rsidR="00C549D8" w:rsidRPr="00C549D8">
        <w:t xml:space="preserve"> </w:t>
      </w:r>
      <w:r w:rsidRPr="00C549D8">
        <w:t>с</w:t>
      </w:r>
      <w:r w:rsidR="00C549D8" w:rsidRPr="00C549D8">
        <w:t xml:space="preserve"> </w:t>
      </w:r>
      <w:r w:rsidRPr="00C549D8">
        <w:t>теми,</w:t>
      </w:r>
      <w:r w:rsidR="00C549D8" w:rsidRPr="00C549D8">
        <w:t xml:space="preserve"> </w:t>
      </w:r>
      <w:r w:rsidRPr="00C549D8">
        <w:t>что</w:t>
      </w:r>
      <w:r w:rsidR="00C549D8" w:rsidRPr="00C549D8">
        <w:t xml:space="preserve"> </w:t>
      </w:r>
      <w:r w:rsidRPr="00C549D8">
        <w:t>существуют</w:t>
      </w:r>
      <w:r w:rsidR="00C549D8" w:rsidRPr="00C549D8">
        <w:t xml:space="preserve"> </w:t>
      </w:r>
      <w:r w:rsidRPr="00C549D8">
        <w:t>сейчас</w:t>
      </w:r>
      <w:r w:rsidR="00C549D8" w:rsidRPr="00C549D8">
        <w:t xml:space="preserve"> </w:t>
      </w:r>
      <w:r w:rsidRPr="00C549D8">
        <w:t>для</w:t>
      </w:r>
      <w:r w:rsidR="00C549D8" w:rsidRPr="00C549D8">
        <w:t xml:space="preserve"> </w:t>
      </w:r>
      <w:r w:rsidRPr="00C549D8">
        <w:t>индивидуальных</w:t>
      </w:r>
      <w:r w:rsidR="00C549D8" w:rsidRPr="00C549D8">
        <w:t xml:space="preserve"> </w:t>
      </w:r>
      <w:r w:rsidRPr="00C549D8">
        <w:t>инвестиционных</w:t>
      </w:r>
      <w:r w:rsidR="00C549D8" w:rsidRPr="00C549D8">
        <w:t xml:space="preserve"> </w:t>
      </w:r>
      <w:r w:rsidRPr="00C549D8">
        <w:t>счетов,</w:t>
      </w:r>
      <w:r w:rsidR="00C549D8" w:rsidRPr="00C549D8">
        <w:t xml:space="preserve"> </w:t>
      </w:r>
      <w:r w:rsidRPr="00C549D8">
        <w:t>-</w:t>
      </w:r>
      <w:r w:rsidR="00C549D8" w:rsidRPr="00C549D8">
        <w:t xml:space="preserve"> </w:t>
      </w:r>
      <w:r w:rsidRPr="00C549D8">
        <w:t>есть</w:t>
      </w:r>
      <w:r w:rsidR="00C549D8" w:rsidRPr="00C549D8">
        <w:t xml:space="preserve"> </w:t>
      </w:r>
      <w:r w:rsidRPr="00C549D8">
        <w:t>возможность</w:t>
      </w:r>
      <w:r w:rsidR="00C549D8" w:rsidRPr="00C549D8">
        <w:t xml:space="preserve"> </w:t>
      </w:r>
      <w:r w:rsidRPr="00C549D8">
        <w:t>вернуть</w:t>
      </w:r>
      <w:r w:rsidR="00C549D8" w:rsidRPr="00C549D8">
        <w:t xml:space="preserve"> </w:t>
      </w:r>
      <w:r w:rsidRPr="00C549D8">
        <w:t>НДФЛ</w:t>
      </w:r>
      <w:r w:rsidR="00C549D8" w:rsidRPr="00C549D8">
        <w:t xml:space="preserve"> </w:t>
      </w:r>
      <w:r w:rsidRPr="00C549D8">
        <w:t>на</w:t>
      </w:r>
      <w:r w:rsidR="00C549D8" w:rsidRPr="00C549D8">
        <w:t xml:space="preserve"> </w:t>
      </w:r>
      <w:r w:rsidRPr="00C549D8">
        <w:t>сумму</w:t>
      </w:r>
      <w:r w:rsidR="00C549D8" w:rsidRPr="00C549D8">
        <w:t xml:space="preserve"> </w:t>
      </w:r>
      <w:r w:rsidRPr="00C549D8">
        <w:t>до</w:t>
      </w:r>
      <w:r w:rsidR="00C549D8" w:rsidRPr="00C549D8">
        <w:t xml:space="preserve"> </w:t>
      </w:r>
      <w:r w:rsidRPr="00C549D8">
        <w:t>52</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если</w:t>
      </w:r>
      <w:r w:rsidR="00C549D8" w:rsidRPr="00C549D8">
        <w:t xml:space="preserve"> </w:t>
      </w:r>
      <w:r w:rsidRPr="00C549D8">
        <w:t>сумма</w:t>
      </w:r>
      <w:r w:rsidR="00C549D8" w:rsidRPr="00C549D8">
        <w:t xml:space="preserve"> </w:t>
      </w:r>
      <w:r w:rsidRPr="00C549D8">
        <w:t>взносов</w:t>
      </w:r>
      <w:r w:rsidR="00C549D8" w:rsidRPr="00C549D8">
        <w:t xml:space="preserve"> </w:t>
      </w:r>
      <w:r w:rsidRPr="00C549D8">
        <w:t>в</w:t>
      </w:r>
      <w:r w:rsidR="00C549D8" w:rsidRPr="00C549D8">
        <w:t xml:space="preserve"> </w:t>
      </w:r>
      <w:r w:rsidRPr="00C549D8">
        <w:t>предыдущем</w:t>
      </w:r>
      <w:r w:rsidR="00C549D8" w:rsidRPr="00C549D8">
        <w:t xml:space="preserve"> </w:t>
      </w:r>
      <w:r w:rsidRPr="00C549D8">
        <w:t>году</w:t>
      </w:r>
      <w:r w:rsidR="00C549D8" w:rsidRPr="00C549D8">
        <w:t xml:space="preserve"> </w:t>
      </w:r>
      <w:r w:rsidRPr="00C549D8">
        <w:t>составила</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400</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Но</w:t>
      </w:r>
      <w:r w:rsidR="00C549D8" w:rsidRPr="00C549D8">
        <w:t xml:space="preserve"> </w:t>
      </w:r>
      <w:r w:rsidRPr="00C549D8">
        <w:t>это</w:t>
      </w:r>
      <w:r w:rsidR="00C549D8" w:rsidRPr="00C549D8">
        <w:t xml:space="preserve"> </w:t>
      </w:r>
      <w:r w:rsidRPr="00C549D8">
        <w:t>если</w:t>
      </w:r>
      <w:r w:rsidR="00C549D8" w:rsidRPr="00C549D8">
        <w:t xml:space="preserve"> </w:t>
      </w:r>
      <w:r w:rsidRPr="00C549D8">
        <w:t>гражданин</w:t>
      </w:r>
      <w:r w:rsidR="00C549D8" w:rsidRPr="00C549D8">
        <w:t xml:space="preserve"> </w:t>
      </w:r>
      <w:r w:rsidRPr="00C549D8">
        <w:t>платит</w:t>
      </w:r>
      <w:r w:rsidR="00C549D8" w:rsidRPr="00C549D8">
        <w:t xml:space="preserve"> </w:t>
      </w:r>
      <w:r w:rsidRPr="00C549D8">
        <w:t>НДФЛ</w:t>
      </w:r>
      <w:r w:rsidR="00C549D8" w:rsidRPr="00C549D8">
        <w:t xml:space="preserve"> </w:t>
      </w:r>
      <w:r w:rsidRPr="00C549D8">
        <w:t>по</w:t>
      </w:r>
      <w:r w:rsidR="00C549D8" w:rsidRPr="00C549D8">
        <w:t xml:space="preserve"> </w:t>
      </w:r>
      <w:r w:rsidRPr="00C549D8">
        <w:t>ставке</w:t>
      </w:r>
      <w:r w:rsidR="00C549D8" w:rsidRPr="00C549D8">
        <w:t xml:space="preserve"> </w:t>
      </w:r>
      <w:r w:rsidRPr="00C549D8">
        <w:t>13</w:t>
      </w:r>
      <w:r w:rsidR="00C549D8" w:rsidRPr="00C549D8">
        <w:t>%</w:t>
      </w:r>
      <w:r w:rsidRPr="00C549D8">
        <w:t>.</w:t>
      </w:r>
      <w:r w:rsidR="00C549D8" w:rsidRPr="00C549D8">
        <w:t xml:space="preserve"> </w:t>
      </w:r>
      <w:r w:rsidRPr="00C549D8">
        <w:t>Для</w:t>
      </w:r>
      <w:r w:rsidR="00C549D8" w:rsidRPr="00C549D8">
        <w:t xml:space="preserve"> </w:t>
      </w:r>
      <w:r w:rsidRPr="00C549D8">
        <w:t>платящих</w:t>
      </w:r>
      <w:r w:rsidR="00C549D8" w:rsidRPr="00C549D8">
        <w:t xml:space="preserve"> </w:t>
      </w:r>
      <w:r w:rsidRPr="00C549D8">
        <w:t>15</w:t>
      </w:r>
      <w:r w:rsidR="00C549D8" w:rsidRPr="00C549D8">
        <w:t xml:space="preserve">% </w:t>
      </w:r>
      <w:r w:rsidRPr="00C549D8">
        <w:t>сумма</w:t>
      </w:r>
      <w:r w:rsidR="00C549D8" w:rsidRPr="00C549D8">
        <w:t xml:space="preserve"> </w:t>
      </w:r>
      <w:r w:rsidRPr="00C549D8">
        <w:t>возврата</w:t>
      </w:r>
      <w:r w:rsidR="00C549D8" w:rsidRPr="00C549D8">
        <w:t xml:space="preserve"> </w:t>
      </w:r>
      <w:r w:rsidRPr="00C549D8">
        <w:t>из</w:t>
      </w:r>
      <w:r w:rsidR="00C549D8" w:rsidRPr="00C549D8">
        <w:t xml:space="preserve"> </w:t>
      </w:r>
      <w:r w:rsidRPr="00C549D8">
        <w:t>бюджета</w:t>
      </w:r>
      <w:r w:rsidR="00C549D8" w:rsidRPr="00C549D8">
        <w:t xml:space="preserve"> </w:t>
      </w:r>
      <w:r w:rsidRPr="00C549D8">
        <w:t>может</w:t>
      </w:r>
      <w:r w:rsidR="00C549D8" w:rsidRPr="00C549D8">
        <w:t xml:space="preserve"> </w:t>
      </w:r>
      <w:r w:rsidRPr="00C549D8">
        <w:t>увеличиться</w:t>
      </w:r>
      <w:r w:rsidR="00C549D8" w:rsidRPr="00C549D8">
        <w:t xml:space="preserve"> </w:t>
      </w:r>
      <w:r w:rsidRPr="00C549D8">
        <w:t>до</w:t>
      </w:r>
      <w:r w:rsidR="00C549D8" w:rsidRPr="00C549D8">
        <w:t xml:space="preserve"> </w:t>
      </w:r>
      <w:r w:rsidRPr="00C549D8">
        <w:t>60</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А</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принятия</w:t>
      </w:r>
      <w:r w:rsidR="00C549D8" w:rsidRPr="00C549D8">
        <w:t xml:space="preserve"> </w:t>
      </w:r>
      <w:r w:rsidRPr="00C549D8">
        <w:t>прогрессивной</w:t>
      </w:r>
      <w:r w:rsidR="00C549D8" w:rsidRPr="00C549D8">
        <w:t xml:space="preserve"> </w:t>
      </w:r>
      <w:r w:rsidRPr="00C549D8">
        <w:t>шкалы</w:t>
      </w:r>
      <w:r w:rsidR="00C549D8" w:rsidRPr="00C549D8">
        <w:t xml:space="preserve"> </w:t>
      </w:r>
      <w:r w:rsidRPr="00C549D8">
        <w:t>налогообложения</w:t>
      </w:r>
      <w:r w:rsidR="00C549D8" w:rsidRPr="00C549D8">
        <w:t xml:space="preserve"> </w:t>
      </w:r>
      <w:r w:rsidRPr="00C549D8">
        <w:t>с</w:t>
      </w:r>
      <w:r w:rsidR="00C549D8" w:rsidRPr="00C549D8">
        <w:t xml:space="preserve"> </w:t>
      </w:r>
      <w:r w:rsidRPr="00C549D8">
        <w:t>максимальной</w:t>
      </w:r>
      <w:r w:rsidR="00C549D8" w:rsidRPr="00C549D8">
        <w:t xml:space="preserve"> </w:t>
      </w:r>
      <w:r w:rsidRPr="00C549D8">
        <w:t>ставкой</w:t>
      </w:r>
      <w:r w:rsidR="00C549D8" w:rsidRPr="00C549D8">
        <w:t xml:space="preserve"> </w:t>
      </w:r>
      <w:r w:rsidRPr="00C549D8">
        <w:t>22</w:t>
      </w:r>
      <w:r w:rsidR="00C549D8" w:rsidRPr="00C549D8">
        <w:t xml:space="preserve">% </w:t>
      </w:r>
      <w:r w:rsidRPr="00C549D8">
        <w:t>могут</w:t>
      </w:r>
      <w:r w:rsidR="00C549D8" w:rsidRPr="00C549D8">
        <w:t xml:space="preserve"> </w:t>
      </w:r>
      <w:r w:rsidRPr="00C549D8">
        <w:t>по</w:t>
      </w:r>
      <w:r w:rsidR="00C549D8" w:rsidRPr="00C549D8">
        <w:t xml:space="preserve"> </w:t>
      </w:r>
      <w:r w:rsidRPr="00C549D8">
        <w:t>явиться</w:t>
      </w:r>
      <w:r w:rsidR="00C549D8" w:rsidRPr="00C549D8">
        <w:t xml:space="preserve"> </w:t>
      </w:r>
      <w:r w:rsidRPr="00C549D8">
        <w:t>лица,</w:t>
      </w:r>
      <w:r w:rsidR="00C549D8" w:rsidRPr="00C549D8">
        <w:t xml:space="preserve"> </w:t>
      </w:r>
      <w:r w:rsidRPr="00C549D8">
        <w:t>получающие</w:t>
      </w:r>
      <w:r w:rsidR="00C549D8" w:rsidRPr="00C549D8">
        <w:t xml:space="preserve"> </w:t>
      </w:r>
      <w:r w:rsidRPr="00C549D8">
        <w:t>возврат</w:t>
      </w:r>
      <w:r w:rsidR="00C549D8" w:rsidRPr="00C549D8">
        <w:t xml:space="preserve"> </w:t>
      </w:r>
      <w:r w:rsidRPr="00C549D8">
        <w:t>до</w:t>
      </w:r>
      <w:r w:rsidR="00C549D8" w:rsidRPr="00C549D8">
        <w:t xml:space="preserve"> </w:t>
      </w:r>
      <w:r w:rsidRPr="00C549D8">
        <w:t>88</w:t>
      </w:r>
      <w:r w:rsidR="00C549D8" w:rsidRPr="00C549D8">
        <w:t xml:space="preserve"> </w:t>
      </w:r>
      <w:r w:rsidRPr="00C549D8">
        <w:t>тыс.</w:t>
      </w:r>
      <w:r w:rsidR="00C549D8" w:rsidRPr="00C549D8">
        <w:t xml:space="preserve"> </w:t>
      </w:r>
      <w:r w:rsidRPr="00C549D8">
        <w:t>рублей.</w:t>
      </w:r>
    </w:p>
    <w:p w:rsidR="00ED3DDB" w:rsidRPr="00C549D8" w:rsidRDefault="00ED3DDB" w:rsidP="00ED3DDB">
      <w:r w:rsidRPr="00C549D8">
        <w:t>Право</w:t>
      </w:r>
      <w:r w:rsidR="00C549D8" w:rsidRPr="00C549D8">
        <w:t xml:space="preserve"> </w:t>
      </w:r>
      <w:r w:rsidRPr="00C549D8">
        <w:t>на</w:t>
      </w:r>
      <w:r w:rsidR="00C549D8" w:rsidRPr="00C549D8">
        <w:t xml:space="preserve"> </w:t>
      </w:r>
      <w:r w:rsidRPr="00C549D8">
        <w:t>получение</w:t>
      </w:r>
      <w:r w:rsidR="00C549D8" w:rsidRPr="00C549D8">
        <w:t xml:space="preserve"> </w:t>
      </w:r>
      <w:r w:rsidRPr="00C549D8">
        <w:t>периодических</w:t>
      </w:r>
      <w:r w:rsidR="00C549D8" w:rsidRPr="00C549D8">
        <w:t xml:space="preserve"> </w:t>
      </w:r>
      <w:r w:rsidRPr="00C549D8">
        <w:t>выплат</w:t>
      </w:r>
      <w:r w:rsidR="00C549D8" w:rsidRPr="00C549D8">
        <w:t xml:space="preserve"> </w:t>
      </w:r>
      <w:r w:rsidRPr="00C549D8">
        <w:t>по</w:t>
      </w:r>
      <w:r w:rsidR="00C549D8" w:rsidRPr="00C549D8">
        <w:t xml:space="preserve"> </w:t>
      </w:r>
      <w:r w:rsidRPr="00C549D8">
        <w:t>договорам</w:t>
      </w:r>
      <w:r w:rsidR="00C549D8" w:rsidRPr="00C549D8">
        <w:t xml:space="preserve"> </w:t>
      </w:r>
      <w:r w:rsidRPr="00C549D8">
        <w:t>ПДС</w:t>
      </w:r>
      <w:r w:rsidR="00C549D8" w:rsidRPr="00C549D8">
        <w:t xml:space="preserve"> </w:t>
      </w:r>
      <w:r w:rsidRPr="00C549D8">
        <w:t>будут</w:t>
      </w:r>
      <w:r w:rsidR="00C549D8" w:rsidRPr="00C549D8">
        <w:t xml:space="preserve"> </w:t>
      </w:r>
      <w:r w:rsidRPr="00C549D8">
        <w:t>иметь</w:t>
      </w:r>
      <w:r w:rsidR="00C549D8" w:rsidRPr="00C549D8">
        <w:t xml:space="preserve"> </w:t>
      </w:r>
      <w:r w:rsidRPr="00C549D8">
        <w:t>мужчины,</w:t>
      </w:r>
      <w:r w:rsidR="00C549D8" w:rsidRPr="00C549D8">
        <w:t xml:space="preserve"> </w:t>
      </w:r>
      <w:r w:rsidRPr="00C549D8">
        <w:t>достигшие</w:t>
      </w:r>
      <w:r w:rsidR="00C549D8" w:rsidRPr="00C549D8">
        <w:t xml:space="preserve"> </w:t>
      </w:r>
      <w:r w:rsidRPr="00C549D8">
        <w:t>возраста</w:t>
      </w:r>
      <w:r w:rsidR="00C549D8" w:rsidRPr="00C549D8">
        <w:t xml:space="preserve"> </w:t>
      </w:r>
      <w:r w:rsidRPr="00C549D8">
        <w:t>60</w:t>
      </w:r>
      <w:r w:rsidR="00C549D8" w:rsidRPr="00C549D8">
        <w:t xml:space="preserve"> </w:t>
      </w:r>
      <w:r w:rsidRPr="00C549D8">
        <w:t>лет,</w:t>
      </w:r>
      <w:r w:rsidR="00C549D8" w:rsidRPr="00C549D8">
        <w:t xml:space="preserve"> </w:t>
      </w:r>
      <w:r w:rsidRPr="00C549D8">
        <w:t>и</w:t>
      </w:r>
      <w:r w:rsidR="00C549D8" w:rsidRPr="00C549D8">
        <w:t xml:space="preserve"> </w:t>
      </w:r>
      <w:r w:rsidRPr="00C549D8">
        <w:t>женщины</w:t>
      </w:r>
      <w:r w:rsidR="00C549D8" w:rsidRPr="00C549D8">
        <w:t xml:space="preserve"> </w:t>
      </w:r>
      <w:r w:rsidRPr="00C549D8">
        <w:t>55</w:t>
      </w:r>
      <w:r w:rsidR="00C549D8" w:rsidRPr="00C549D8">
        <w:t xml:space="preserve"> </w:t>
      </w:r>
      <w:r w:rsidRPr="00C549D8">
        <w:t>лет</w:t>
      </w:r>
      <w:r w:rsidR="00C549D8" w:rsidRPr="00C549D8">
        <w:t xml:space="preserve"> </w:t>
      </w:r>
      <w:r w:rsidRPr="00C549D8">
        <w:t>либо</w:t>
      </w:r>
      <w:r w:rsidR="00C549D8" w:rsidRPr="00C549D8">
        <w:t xml:space="preserve"> </w:t>
      </w:r>
      <w:r w:rsidRPr="00C549D8">
        <w:t>граждане,</w:t>
      </w:r>
      <w:r w:rsidR="00C549D8" w:rsidRPr="00C549D8">
        <w:t xml:space="preserve"> </w:t>
      </w:r>
      <w:r w:rsidRPr="00C549D8">
        <w:t>участвовавшие</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15</w:t>
      </w:r>
      <w:r w:rsidR="00C549D8" w:rsidRPr="00C549D8">
        <w:t xml:space="preserve"> </w:t>
      </w:r>
      <w:r w:rsidRPr="00C549D8">
        <w:t>лет.</w:t>
      </w:r>
      <w:r w:rsidR="00C549D8" w:rsidRPr="00C549D8">
        <w:t xml:space="preserve"> </w:t>
      </w:r>
      <w:r w:rsidRPr="00C549D8">
        <w:t>По</w:t>
      </w:r>
      <w:r w:rsidR="00C549D8" w:rsidRPr="00C549D8">
        <w:t xml:space="preserve"> </w:t>
      </w:r>
      <w:r w:rsidRPr="00C549D8">
        <w:t>выбору</w:t>
      </w:r>
      <w:r w:rsidR="00C549D8" w:rsidRPr="00C549D8">
        <w:t xml:space="preserve"> </w:t>
      </w:r>
      <w:r w:rsidRPr="00C549D8">
        <w:t>участника</w:t>
      </w:r>
      <w:r w:rsidR="00C549D8" w:rsidRPr="00C549D8">
        <w:t xml:space="preserve"> </w:t>
      </w:r>
      <w:r w:rsidRPr="00C549D8">
        <w:t>программы</w:t>
      </w:r>
      <w:r w:rsidR="00C549D8" w:rsidRPr="00C549D8">
        <w:t xml:space="preserve"> </w:t>
      </w:r>
      <w:r w:rsidRPr="00C549D8">
        <w:t>периодические</w:t>
      </w:r>
      <w:r w:rsidR="00C549D8" w:rsidRPr="00C549D8">
        <w:t xml:space="preserve"> </w:t>
      </w:r>
      <w:r w:rsidRPr="00C549D8">
        <w:t>выплаты</w:t>
      </w:r>
      <w:r w:rsidR="00C549D8" w:rsidRPr="00C549D8">
        <w:t xml:space="preserve"> </w:t>
      </w:r>
      <w:r w:rsidRPr="00C549D8">
        <w:t>могут</w:t>
      </w:r>
      <w:r w:rsidR="00C549D8" w:rsidRPr="00C549D8">
        <w:t xml:space="preserve"> </w:t>
      </w:r>
      <w:r w:rsidRPr="00C549D8">
        <w:t>быть</w:t>
      </w:r>
      <w:r w:rsidR="00C549D8" w:rsidRPr="00C549D8">
        <w:t xml:space="preserve"> </w:t>
      </w:r>
      <w:r w:rsidRPr="00C549D8">
        <w:t>пожизненными</w:t>
      </w:r>
      <w:r w:rsidR="00C549D8" w:rsidRPr="00C549D8">
        <w:t xml:space="preserve"> </w:t>
      </w:r>
      <w:r w:rsidRPr="00C549D8">
        <w:t>или</w:t>
      </w:r>
      <w:r w:rsidR="00C549D8" w:rsidRPr="00C549D8">
        <w:t xml:space="preserve"> </w:t>
      </w:r>
      <w:r w:rsidRPr="00C549D8">
        <w:t>срочными</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10</w:t>
      </w:r>
      <w:r w:rsidR="00C549D8" w:rsidRPr="00C549D8">
        <w:t xml:space="preserve"> </w:t>
      </w:r>
      <w:r w:rsidRPr="00C549D8">
        <w:t>лет).</w:t>
      </w:r>
      <w:r w:rsidR="00C549D8" w:rsidRPr="00C549D8">
        <w:t xml:space="preserve"> </w:t>
      </w:r>
      <w:r w:rsidRPr="00C549D8">
        <w:t>Также</w:t>
      </w:r>
      <w:r w:rsidR="00C549D8" w:rsidRPr="00C549D8">
        <w:t xml:space="preserve"> </w:t>
      </w:r>
      <w:r w:rsidRPr="00C549D8">
        <w:t>законопроект</w:t>
      </w:r>
      <w:r w:rsidR="00C549D8" w:rsidRPr="00C549D8">
        <w:t xml:space="preserve"> </w:t>
      </w:r>
      <w:r w:rsidRPr="00C549D8">
        <w:t>предусматривает</w:t>
      </w:r>
      <w:r w:rsidR="00C549D8" w:rsidRPr="00C549D8">
        <w:t xml:space="preserve"> </w:t>
      </w:r>
      <w:r w:rsidRPr="00C549D8">
        <w:t>единовременную</w:t>
      </w:r>
      <w:r w:rsidR="00C549D8" w:rsidRPr="00C549D8">
        <w:t xml:space="preserve"> </w:t>
      </w:r>
      <w:r w:rsidRPr="00C549D8">
        <w:t>выплату</w:t>
      </w:r>
      <w:r w:rsidR="00C549D8" w:rsidRPr="00C549D8">
        <w:t xml:space="preserve"> </w:t>
      </w:r>
      <w:r w:rsidRPr="00C549D8">
        <w:t>в</w:t>
      </w:r>
      <w:r w:rsidR="00C549D8" w:rsidRPr="00C549D8">
        <w:t xml:space="preserve"> </w:t>
      </w:r>
      <w:r w:rsidRPr="00C549D8">
        <w:t>том</w:t>
      </w:r>
      <w:r w:rsidR="00C549D8" w:rsidRPr="00C549D8">
        <w:t xml:space="preserve"> </w:t>
      </w:r>
      <w:r w:rsidRPr="00C549D8">
        <w:t>случае,</w:t>
      </w:r>
      <w:r w:rsidR="00C549D8" w:rsidRPr="00C549D8">
        <w:t xml:space="preserve"> </w:t>
      </w:r>
      <w:r w:rsidRPr="00C549D8">
        <w:t>если</w:t>
      </w:r>
      <w:r w:rsidR="00C549D8" w:rsidRPr="00C549D8">
        <w:t xml:space="preserve"> </w:t>
      </w:r>
      <w:r w:rsidRPr="00C549D8">
        <w:t>накопленная</w:t>
      </w:r>
      <w:r w:rsidR="00C549D8" w:rsidRPr="00C549D8">
        <w:t xml:space="preserve"> </w:t>
      </w:r>
      <w:r w:rsidRPr="00C549D8">
        <w:t>сумма</w:t>
      </w:r>
      <w:r w:rsidR="00C549D8" w:rsidRPr="00C549D8">
        <w:t xml:space="preserve"> </w:t>
      </w:r>
      <w:r w:rsidRPr="00C549D8">
        <w:t>так</w:t>
      </w:r>
      <w:r w:rsidR="00C549D8" w:rsidRPr="00C549D8">
        <w:t xml:space="preserve"> </w:t>
      </w:r>
      <w:r w:rsidRPr="00C549D8">
        <w:t>мала,</w:t>
      </w:r>
      <w:r w:rsidR="00C549D8" w:rsidRPr="00C549D8">
        <w:t xml:space="preserve"> </w:t>
      </w:r>
      <w:r w:rsidRPr="00C549D8">
        <w:t>что</w:t>
      </w:r>
      <w:r w:rsidR="00C549D8" w:rsidRPr="00C549D8">
        <w:t xml:space="preserve"> </w:t>
      </w:r>
      <w:r w:rsidRPr="00C549D8">
        <w:t>размер</w:t>
      </w:r>
      <w:r w:rsidR="00C549D8" w:rsidRPr="00C549D8">
        <w:t xml:space="preserve"> </w:t>
      </w:r>
      <w:r w:rsidRPr="00C549D8">
        <w:t>пожизненной</w:t>
      </w:r>
      <w:r w:rsidR="00C549D8" w:rsidRPr="00C549D8">
        <w:t xml:space="preserve"> </w:t>
      </w:r>
      <w:r w:rsidRPr="00C549D8">
        <w:t>выплаты</w:t>
      </w:r>
      <w:r w:rsidR="00C549D8" w:rsidRPr="00C549D8">
        <w:t xml:space="preserve"> </w:t>
      </w:r>
      <w:r w:rsidRPr="00C549D8">
        <w:t>составит</w:t>
      </w:r>
      <w:r w:rsidR="00C549D8" w:rsidRPr="00C549D8">
        <w:t xml:space="preserve"> </w:t>
      </w:r>
      <w:r w:rsidRPr="00C549D8">
        <w:t>менее</w:t>
      </w:r>
      <w:r w:rsidR="00C549D8" w:rsidRPr="00C549D8">
        <w:t xml:space="preserve"> </w:t>
      </w:r>
      <w:r w:rsidRPr="00C549D8">
        <w:t>10</w:t>
      </w:r>
      <w:r w:rsidR="00C549D8" w:rsidRPr="00C549D8">
        <w:t xml:space="preserve">% </w:t>
      </w:r>
      <w:r w:rsidRPr="00C549D8">
        <w:t>прожиточного</w:t>
      </w:r>
      <w:r w:rsidR="00C549D8" w:rsidRPr="00C549D8">
        <w:t xml:space="preserve"> </w:t>
      </w:r>
      <w:r w:rsidRPr="00C549D8">
        <w:t>минимума</w:t>
      </w:r>
      <w:r w:rsidR="00C549D8" w:rsidRPr="00C549D8">
        <w:t xml:space="preserve"> </w:t>
      </w:r>
      <w:r w:rsidRPr="00C549D8">
        <w:t>пенсионера</w:t>
      </w:r>
      <w:r w:rsidR="00C549D8" w:rsidRPr="00C549D8">
        <w:t xml:space="preserve"> </w:t>
      </w:r>
      <w:r w:rsidRPr="00C549D8">
        <w:t>в</w:t>
      </w:r>
      <w:r w:rsidR="00C549D8" w:rsidRPr="00C549D8">
        <w:t xml:space="preserve"> </w:t>
      </w:r>
      <w:r w:rsidRPr="00C549D8">
        <w:t>РФ.</w:t>
      </w:r>
    </w:p>
    <w:p w:rsidR="00ED3DDB" w:rsidRPr="00C549D8" w:rsidRDefault="00ED3DDB" w:rsidP="00ED3DDB">
      <w:r w:rsidRPr="00C549D8">
        <w:t>Кроме</w:t>
      </w:r>
      <w:r w:rsidR="00C549D8" w:rsidRPr="00C549D8">
        <w:t xml:space="preserve"> </w:t>
      </w:r>
      <w:r w:rsidRPr="00C549D8">
        <w:t>того,</w:t>
      </w:r>
      <w:r w:rsidR="00C549D8" w:rsidRPr="00C549D8">
        <w:t xml:space="preserve"> </w:t>
      </w:r>
      <w:r w:rsidRPr="00C549D8">
        <w:t>граждане</w:t>
      </w:r>
      <w:r w:rsidR="00C549D8" w:rsidRPr="00C549D8">
        <w:t xml:space="preserve"> </w:t>
      </w:r>
      <w:r w:rsidRPr="00C549D8">
        <w:t>получат</w:t>
      </w:r>
      <w:r w:rsidR="00C549D8" w:rsidRPr="00C549D8">
        <w:t xml:space="preserve"> </w:t>
      </w:r>
      <w:r w:rsidRPr="00C549D8">
        <w:t>возможность</w:t>
      </w:r>
      <w:r w:rsidR="00C549D8" w:rsidRPr="00C549D8">
        <w:t xml:space="preserve"> </w:t>
      </w:r>
      <w:r w:rsidRPr="00C549D8">
        <w:t>досрочно</w:t>
      </w:r>
      <w:r w:rsidR="00C549D8" w:rsidRPr="00C549D8">
        <w:t xml:space="preserve"> </w:t>
      </w:r>
      <w:r w:rsidRPr="00C549D8">
        <w:t>использовать</w:t>
      </w:r>
      <w:r w:rsidR="00C549D8" w:rsidRPr="00C549D8">
        <w:t xml:space="preserve"> </w:t>
      </w:r>
      <w:r w:rsidRPr="00C549D8">
        <w:t>средства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без</w:t>
      </w:r>
      <w:r w:rsidR="00C549D8" w:rsidRPr="00C549D8">
        <w:t xml:space="preserve"> </w:t>
      </w:r>
      <w:r w:rsidRPr="00C549D8">
        <w:t>расторжения</w:t>
      </w:r>
      <w:r w:rsidR="00C549D8" w:rsidRPr="00C549D8">
        <w:t xml:space="preserve"> </w:t>
      </w:r>
      <w:r w:rsidRPr="00C549D8">
        <w:t>соответствующего</w:t>
      </w:r>
      <w:r w:rsidR="00C549D8" w:rsidRPr="00C549D8">
        <w:t xml:space="preserve"> </w:t>
      </w:r>
      <w:r w:rsidRPr="00C549D8">
        <w:t>договора</w:t>
      </w:r>
      <w:r w:rsidR="00C549D8" w:rsidRPr="00C549D8">
        <w:t xml:space="preserve"> </w:t>
      </w:r>
      <w:r w:rsidRPr="00C549D8">
        <w:t>при</w:t>
      </w:r>
      <w:r w:rsidR="00C549D8" w:rsidRPr="00C549D8">
        <w:t xml:space="preserve"> </w:t>
      </w:r>
      <w:r w:rsidRPr="00C549D8">
        <w:t>наличии</w:t>
      </w:r>
      <w:r w:rsidR="00C549D8" w:rsidRPr="00C549D8">
        <w:t xml:space="preserve"> </w:t>
      </w:r>
      <w:r w:rsidRPr="00C549D8">
        <w:t>у</w:t>
      </w:r>
      <w:r w:rsidR="00C549D8" w:rsidRPr="00C549D8">
        <w:t xml:space="preserve"> </w:t>
      </w:r>
      <w:r w:rsidRPr="00C549D8">
        <w:t>них</w:t>
      </w:r>
      <w:r w:rsidR="00C549D8" w:rsidRPr="00C549D8">
        <w:t xml:space="preserve"> </w:t>
      </w:r>
      <w:r w:rsidRPr="00C549D8">
        <w:t>особых</w:t>
      </w:r>
      <w:r w:rsidR="00C549D8" w:rsidRPr="00C549D8">
        <w:t xml:space="preserve"> </w:t>
      </w:r>
      <w:r w:rsidRPr="00C549D8">
        <w:t>жизненных</w:t>
      </w:r>
      <w:r w:rsidR="00C549D8" w:rsidRPr="00C549D8">
        <w:t xml:space="preserve"> </w:t>
      </w:r>
      <w:r w:rsidRPr="00C549D8">
        <w:t>ситуаций,</w:t>
      </w:r>
      <w:r w:rsidR="00C549D8" w:rsidRPr="00C549D8">
        <w:t xml:space="preserve"> </w:t>
      </w:r>
      <w:r w:rsidRPr="00C549D8">
        <w:t>к</w:t>
      </w:r>
      <w:r w:rsidR="00C549D8" w:rsidRPr="00C549D8">
        <w:t xml:space="preserve"> </w:t>
      </w:r>
      <w:r w:rsidRPr="00C549D8">
        <w:t>которым</w:t>
      </w:r>
      <w:r w:rsidR="00C549D8" w:rsidRPr="00C549D8">
        <w:t xml:space="preserve"> </w:t>
      </w:r>
      <w:r w:rsidRPr="00C549D8">
        <w:t>отнесены</w:t>
      </w:r>
      <w:r w:rsidR="00C549D8" w:rsidRPr="00C549D8">
        <w:t xml:space="preserve"> </w:t>
      </w:r>
      <w:r w:rsidRPr="00C549D8">
        <w:t>оплата</w:t>
      </w:r>
      <w:r w:rsidR="00C549D8" w:rsidRPr="00C549D8">
        <w:t xml:space="preserve"> </w:t>
      </w:r>
      <w:r w:rsidRPr="00C549D8">
        <w:t>дорогостоящего</w:t>
      </w:r>
      <w:r w:rsidR="00C549D8" w:rsidRPr="00C549D8">
        <w:t xml:space="preserve"> </w:t>
      </w:r>
      <w:r w:rsidRPr="00C549D8">
        <w:t>лечения</w:t>
      </w:r>
      <w:r w:rsidR="00C549D8" w:rsidRPr="00C549D8">
        <w:t xml:space="preserve"> </w:t>
      </w:r>
      <w:r w:rsidRPr="00C549D8">
        <w:t>или</w:t>
      </w:r>
      <w:r w:rsidR="00C549D8" w:rsidRPr="00C549D8">
        <w:t xml:space="preserve"> </w:t>
      </w:r>
      <w:r w:rsidRPr="00C549D8">
        <w:t>образования</w:t>
      </w:r>
      <w:r w:rsidR="00C549D8" w:rsidRPr="00C549D8">
        <w:t xml:space="preserve"> </w:t>
      </w:r>
      <w:r w:rsidRPr="00C549D8">
        <w:t>реб</w:t>
      </w:r>
      <w:r w:rsidR="00C549D8" w:rsidRPr="00C549D8">
        <w:t>е</w:t>
      </w:r>
      <w:r w:rsidRPr="00C549D8">
        <w:t>нка.</w:t>
      </w:r>
    </w:p>
    <w:p w:rsidR="00ED3DDB" w:rsidRPr="00C549D8" w:rsidRDefault="00ED3DDB" w:rsidP="00ED3DDB">
      <w:r w:rsidRPr="00C549D8">
        <w:t>Eщ</w:t>
      </w:r>
      <w:r w:rsidR="00C549D8" w:rsidRPr="00C549D8">
        <w:t xml:space="preserve">е </w:t>
      </w:r>
      <w:r w:rsidRPr="00C549D8">
        <w:t>одним</w:t>
      </w:r>
      <w:r w:rsidR="00C549D8" w:rsidRPr="00C549D8">
        <w:t xml:space="preserve"> </w:t>
      </w:r>
      <w:r w:rsidRPr="00C549D8">
        <w:t>привлекательным</w:t>
      </w:r>
      <w:r w:rsidR="00C549D8" w:rsidRPr="00C549D8">
        <w:t xml:space="preserve"> </w:t>
      </w:r>
      <w:r w:rsidRPr="00C549D8">
        <w:t>фактором</w:t>
      </w:r>
      <w:r w:rsidR="00C549D8" w:rsidRPr="00C549D8">
        <w:t xml:space="preserve"> </w:t>
      </w:r>
      <w:r w:rsidRPr="00C549D8">
        <w:t>для</w:t>
      </w:r>
      <w:r w:rsidR="00C549D8" w:rsidRPr="00C549D8">
        <w:t xml:space="preserve"> </w:t>
      </w:r>
      <w:r w:rsidRPr="00C549D8">
        <w:t>будущих</w:t>
      </w:r>
      <w:r w:rsidR="00C549D8" w:rsidRPr="00C549D8">
        <w:t xml:space="preserve"> </w:t>
      </w:r>
      <w:r w:rsidRPr="00C549D8">
        <w:t>пенсионеров</w:t>
      </w:r>
      <w:r w:rsidR="00C549D8" w:rsidRPr="00C549D8">
        <w:t xml:space="preserve"> </w:t>
      </w:r>
      <w:r w:rsidRPr="00C549D8">
        <w:t>должна</w:t>
      </w:r>
      <w:r w:rsidR="00C549D8" w:rsidRPr="00C549D8">
        <w:t xml:space="preserve"> </w:t>
      </w:r>
      <w:r w:rsidRPr="00C549D8">
        <w:t>стать</w:t>
      </w:r>
      <w:r w:rsidR="00C549D8" w:rsidRPr="00C549D8">
        <w:t xml:space="preserve"> </w:t>
      </w:r>
      <w:r w:rsidRPr="00C549D8">
        <w:t>возможность</w:t>
      </w:r>
      <w:r w:rsidR="00C549D8" w:rsidRPr="00C549D8">
        <w:t xml:space="preserve"> </w:t>
      </w:r>
      <w:r w:rsidRPr="00C549D8">
        <w:t>перевода</w:t>
      </w:r>
      <w:r w:rsidR="00C549D8" w:rsidRPr="00C549D8">
        <w:t xml:space="preserve"> </w:t>
      </w:r>
      <w:r w:rsidRPr="00C549D8">
        <w:t>в</w:t>
      </w:r>
      <w:r w:rsidR="00C549D8" w:rsidRPr="00C549D8">
        <w:t xml:space="preserve"> </w:t>
      </w:r>
      <w:r w:rsidRPr="00C549D8">
        <w:t>систему</w:t>
      </w:r>
      <w:r w:rsidR="00C549D8" w:rsidRPr="00C549D8">
        <w:t xml:space="preserve"> </w:t>
      </w:r>
      <w:r w:rsidRPr="00C549D8">
        <w:t>ПДС</w:t>
      </w:r>
      <w:r w:rsidR="00C549D8" w:rsidRPr="00C549D8">
        <w:t xml:space="preserve"> </w:t>
      </w:r>
      <w:r w:rsidRPr="00C549D8">
        <w:t>сумм,</w:t>
      </w:r>
      <w:r w:rsidR="00C549D8" w:rsidRPr="00C549D8">
        <w:t xml:space="preserve"> </w:t>
      </w:r>
      <w:r w:rsidRPr="00C549D8">
        <w:t>накопленных</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обязательного</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(ОПС).</w:t>
      </w:r>
      <w:r w:rsidR="00C549D8" w:rsidRPr="00C549D8">
        <w:t xml:space="preserve"> </w:t>
      </w:r>
      <w:r w:rsidRPr="00C549D8">
        <w:t>Взносы</w:t>
      </w:r>
      <w:r w:rsidR="00C549D8" w:rsidRPr="00C549D8">
        <w:t xml:space="preserve"> </w:t>
      </w:r>
      <w:r w:rsidRPr="00C549D8">
        <w:t>в</w:t>
      </w:r>
      <w:r w:rsidR="00C549D8" w:rsidRPr="00C549D8">
        <w:t xml:space="preserve"> </w:t>
      </w:r>
      <w:r w:rsidRPr="00C549D8">
        <w:t>ОПС</w:t>
      </w:r>
      <w:r w:rsidR="00C549D8" w:rsidRPr="00C549D8">
        <w:t xml:space="preserve"> </w:t>
      </w:r>
      <w:r w:rsidRPr="00C549D8">
        <w:t>были</w:t>
      </w:r>
      <w:r w:rsidR="00C549D8" w:rsidRPr="00C549D8">
        <w:t xml:space="preserve"> </w:t>
      </w:r>
      <w:r w:rsidRPr="00C549D8">
        <w:t>заморожены</w:t>
      </w:r>
      <w:r w:rsidR="00C549D8" w:rsidRPr="00C549D8">
        <w:t xml:space="preserve"> </w:t>
      </w:r>
      <w:r w:rsidRPr="00C549D8">
        <w:t>государством</w:t>
      </w:r>
      <w:r w:rsidR="00C549D8" w:rsidRPr="00C549D8">
        <w:t xml:space="preserve"> </w:t>
      </w:r>
      <w:r w:rsidRPr="00C549D8">
        <w:t>в</w:t>
      </w:r>
      <w:r w:rsidR="00C549D8" w:rsidRPr="00C549D8">
        <w:t xml:space="preserve"> </w:t>
      </w:r>
      <w:r w:rsidRPr="00C549D8">
        <w:t>2014</w:t>
      </w:r>
      <w:r w:rsidR="00C549D8" w:rsidRPr="00C549D8">
        <w:t xml:space="preserve"> </w:t>
      </w:r>
      <w:r w:rsidRPr="00C549D8">
        <w:t>году,</w:t>
      </w:r>
      <w:r w:rsidR="00C549D8" w:rsidRPr="00C549D8">
        <w:t xml:space="preserve"> </w:t>
      </w:r>
      <w:r w:rsidRPr="00C549D8">
        <w:t>а</w:t>
      </w:r>
      <w:r w:rsidR="00C549D8" w:rsidRPr="00C549D8">
        <w:t xml:space="preserve"> </w:t>
      </w:r>
      <w:r w:rsidRPr="00C549D8">
        <w:t>средства,</w:t>
      </w:r>
      <w:r w:rsidR="00C549D8" w:rsidRPr="00C549D8">
        <w:t xml:space="preserve"> </w:t>
      </w:r>
      <w:r w:rsidRPr="00C549D8">
        <w:t>накопленные</w:t>
      </w:r>
      <w:r w:rsidR="00C549D8" w:rsidRPr="00C549D8">
        <w:t xml:space="preserve"> </w:t>
      </w:r>
      <w:r w:rsidRPr="00C549D8">
        <w:t>до</w:t>
      </w:r>
      <w:r w:rsidR="00C549D8" w:rsidRPr="00C549D8">
        <w:t xml:space="preserve"> </w:t>
      </w:r>
      <w:r w:rsidRPr="00C549D8">
        <w:t>этого</w:t>
      </w:r>
      <w:r w:rsidR="00C549D8" w:rsidRPr="00C549D8">
        <w:t xml:space="preserve"> </w:t>
      </w:r>
      <w:r w:rsidRPr="00C549D8">
        <w:t>момента,</w:t>
      </w:r>
      <w:r w:rsidR="00C549D8" w:rsidRPr="00C549D8">
        <w:t xml:space="preserve"> </w:t>
      </w:r>
      <w:r w:rsidRPr="00C549D8">
        <w:t>находятся</w:t>
      </w:r>
      <w:r w:rsidR="00C549D8" w:rsidRPr="00C549D8">
        <w:t xml:space="preserve"> </w:t>
      </w:r>
      <w:r w:rsidRPr="00C549D8">
        <w:t>под</w:t>
      </w:r>
      <w:r w:rsidR="00C549D8" w:rsidRPr="00C549D8">
        <w:t xml:space="preserve"> </w:t>
      </w:r>
      <w:r w:rsidRPr="00C549D8">
        <w:t>управлением</w:t>
      </w:r>
      <w:r w:rsidR="00C549D8" w:rsidRPr="00C549D8">
        <w:t xml:space="preserve"> </w:t>
      </w:r>
      <w:r w:rsidRPr="00C549D8">
        <w:t>НПФ,</w:t>
      </w:r>
      <w:r w:rsidR="00C549D8" w:rsidRPr="00C549D8">
        <w:t xml:space="preserve"> </w:t>
      </w:r>
      <w:r w:rsidRPr="00C549D8">
        <w:t>частных</w:t>
      </w:r>
      <w:r w:rsidR="00C549D8" w:rsidRPr="00C549D8">
        <w:t xml:space="preserve"> </w:t>
      </w:r>
      <w:r w:rsidRPr="00C549D8">
        <w:t>управляющих</w:t>
      </w:r>
      <w:r w:rsidR="00C549D8" w:rsidRPr="00C549D8">
        <w:t xml:space="preserve"> </w:t>
      </w:r>
      <w:r w:rsidRPr="00C549D8">
        <w:t>компаний</w:t>
      </w:r>
      <w:r w:rsidR="00C549D8" w:rsidRPr="00C549D8">
        <w:t xml:space="preserve"> </w:t>
      </w:r>
      <w:r w:rsidRPr="00C549D8">
        <w:t>или</w:t>
      </w:r>
      <w:r w:rsidR="00C549D8" w:rsidRPr="00C549D8">
        <w:t xml:space="preserve"> </w:t>
      </w:r>
      <w:r w:rsidRPr="00C549D8">
        <w:t>государственной</w:t>
      </w:r>
      <w:r w:rsidR="00C549D8" w:rsidRPr="00C549D8">
        <w:t xml:space="preserve"> </w:t>
      </w:r>
      <w:r w:rsidRPr="00C549D8">
        <w:t>УК,</w:t>
      </w:r>
      <w:r w:rsidR="00C549D8" w:rsidRPr="00C549D8">
        <w:t xml:space="preserve"> </w:t>
      </w:r>
      <w:r w:rsidRPr="00C549D8">
        <w:t>в</w:t>
      </w:r>
      <w:r w:rsidR="00C549D8" w:rsidRPr="00C549D8">
        <w:t xml:space="preserve"> </w:t>
      </w:r>
      <w:r w:rsidRPr="00C549D8">
        <w:t>качестве</w:t>
      </w:r>
      <w:r w:rsidR="00C549D8" w:rsidRPr="00C549D8">
        <w:t xml:space="preserve"> </w:t>
      </w:r>
      <w:r w:rsidRPr="00C549D8">
        <w:t>которой</w:t>
      </w:r>
      <w:r w:rsidR="00C549D8" w:rsidRPr="00C549D8">
        <w:t xml:space="preserve"> </w:t>
      </w:r>
      <w:r w:rsidRPr="00C549D8">
        <w:t>выступает</w:t>
      </w:r>
      <w:r w:rsidR="00C549D8" w:rsidRPr="00C549D8">
        <w:t xml:space="preserve"> </w:t>
      </w:r>
      <w:r w:rsidRPr="00C549D8">
        <w:t>ВЭБ.</w:t>
      </w:r>
    </w:p>
    <w:p w:rsidR="00ED3DDB" w:rsidRPr="00C549D8" w:rsidRDefault="00ED3DDB" w:rsidP="00ED3DDB">
      <w:r w:rsidRPr="00C549D8">
        <w:t>Одним</w:t>
      </w:r>
      <w:r w:rsidR="00C549D8" w:rsidRPr="00C549D8">
        <w:t xml:space="preserve"> </w:t>
      </w:r>
      <w:r w:rsidRPr="00C549D8">
        <w:t>из</w:t>
      </w:r>
      <w:r w:rsidR="00C549D8" w:rsidRPr="00C549D8">
        <w:t xml:space="preserve"> </w:t>
      </w:r>
      <w:r w:rsidRPr="00C549D8">
        <w:t>ключевых</w:t>
      </w:r>
      <w:r w:rsidR="00C549D8" w:rsidRPr="00C549D8">
        <w:t xml:space="preserve"> </w:t>
      </w:r>
      <w:r w:rsidRPr="00C549D8">
        <w:t>положений</w:t>
      </w:r>
      <w:r w:rsidR="00C549D8" w:rsidRPr="00C549D8">
        <w:t xml:space="preserve"> </w:t>
      </w:r>
      <w:r w:rsidRPr="00C549D8">
        <w:t>стало</w:t>
      </w:r>
      <w:r w:rsidR="00C549D8" w:rsidRPr="00C549D8">
        <w:t xml:space="preserve"> </w:t>
      </w:r>
      <w:r w:rsidRPr="00C549D8">
        <w:t>гарантирование</w:t>
      </w:r>
      <w:r w:rsidR="00C549D8" w:rsidRPr="00C549D8">
        <w:t xml:space="preserve"> </w:t>
      </w:r>
      <w:r w:rsidRPr="00C549D8">
        <w:t>государством</w:t>
      </w:r>
      <w:r w:rsidR="00C549D8" w:rsidRPr="00C549D8">
        <w:t xml:space="preserve"> </w:t>
      </w:r>
      <w:r w:rsidRPr="00C549D8">
        <w:t>сохранности</w:t>
      </w:r>
      <w:r w:rsidR="00C549D8" w:rsidRPr="00C549D8">
        <w:t xml:space="preserve"> </w:t>
      </w:r>
      <w:r w:rsidRPr="00C549D8">
        <w:t>средств</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уплаченных</w:t>
      </w:r>
      <w:r w:rsidR="00C549D8" w:rsidRPr="00C549D8">
        <w:t xml:space="preserve"> </w:t>
      </w:r>
      <w:r w:rsidRPr="00C549D8">
        <w:t>взносов</w:t>
      </w:r>
      <w:r w:rsidR="00C549D8" w:rsidRPr="00C549D8">
        <w:t xml:space="preserve"> </w:t>
      </w:r>
      <w:r w:rsidRPr="00C549D8">
        <w:t>и</w:t>
      </w:r>
      <w:r w:rsidR="00C549D8" w:rsidRPr="00C549D8">
        <w:t xml:space="preserve"> </w:t>
      </w:r>
      <w:r w:rsidRPr="00C549D8">
        <w:t>дохода</w:t>
      </w:r>
      <w:r w:rsidR="00C549D8" w:rsidRPr="00C549D8">
        <w:t xml:space="preserve"> </w:t>
      </w:r>
      <w:r w:rsidRPr="00C549D8">
        <w:t>от</w:t>
      </w:r>
      <w:r w:rsidR="00C549D8" w:rsidRPr="00C549D8">
        <w:t xml:space="preserve"> </w:t>
      </w:r>
      <w:r w:rsidRPr="00C549D8">
        <w:t>их</w:t>
      </w:r>
      <w:r w:rsidR="00C549D8" w:rsidRPr="00C549D8">
        <w:t xml:space="preserve"> </w:t>
      </w:r>
      <w:r w:rsidRPr="00C549D8">
        <w:t>размещения</w:t>
      </w:r>
      <w:r w:rsidR="00C549D8" w:rsidRPr="00C549D8">
        <w:t xml:space="preserve"> </w:t>
      </w:r>
      <w:r w:rsidRPr="00C549D8">
        <w:t>в</w:t>
      </w:r>
      <w:r w:rsidR="00C549D8" w:rsidRPr="00C549D8">
        <w:t xml:space="preserve"> </w:t>
      </w:r>
      <w:r w:rsidRPr="00C549D8">
        <w:t>пределах</w:t>
      </w:r>
      <w:r w:rsidR="00C549D8" w:rsidRPr="00C549D8">
        <w:t xml:space="preserve"> </w:t>
      </w:r>
      <w:r w:rsidRPr="00C549D8">
        <w:t>2,8</w:t>
      </w:r>
      <w:r w:rsidR="00C549D8" w:rsidRPr="00C549D8">
        <w:t xml:space="preserve"> </w:t>
      </w:r>
      <w:r w:rsidRPr="00C549D8">
        <w:t>млн</w:t>
      </w:r>
      <w:r w:rsidR="00C549D8" w:rsidRPr="00C549D8">
        <w:t xml:space="preserve"> </w:t>
      </w:r>
      <w:r w:rsidRPr="00C549D8">
        <w:t>рублей.</w:t>
      </w:r>
    </w:p>
    <w:p w:rsidR="00ED3DDB" w:rsidRPr="00C549D8" w:rsidRDefault="00ED3DDB" w:rsidP="00ED3DDB">
      <w:r w:rsidRPr="00C549D8">
        <w:t>Наконец,</w:t>
      </w:r>
      <w:r w:rsidR="00C549D8" w:rsidRPr="00C549D8">
        <w:t xml:space="preserve"> </w:t>
      </w:r>
      <w:r w:rsidRPr="00C549D8">
        <w:t>участники</w:t>
      </w:r>
      <w:r w:rsidR="00C549D8" w:rsidRPr="00C549D8">
        <w:t xml:space="preserve"> </w:t>
      </w:r>
      <w:r w:rsidRPr="00C549D8">
        <w:t>ПДС</w:t>
      </w:r>
      <w:r w:rsidR="00C549D8" w:rsidRPr="00C549D8">
        <w:t xml:space="preserve"> </w:t>
      </w:r>
      <w:r w:rsidRPr="00C549D8">
        <w:t>отчасти</w:t>
      </w:r>
      <w:r w:rsidR="00C549D8" w:rsidRPr="00C549D8">
        <w:t xml:space="preserve"> </w:t>
      </w:r>
      <w:r w:rsidRPr="00C549D8">
        <w:t>застрахованы</w:t>
      </w:r>
      <w:r w:rsidR="00C549D8" w:rsidRPr="00C549D8">
        <w:t xml:space="preserve"> </w:t>
      </w:r>
      <w:r w:rsidRPr="00C549D8">
        <w:t>и</w:t>
      </w:r>
      <w:r w:rsidR="00C549D8" w:rsidRPr="00C549D8">
        <w:t xml:space="preserve"> </w:t>
      </w:r>
      <w:r w:rsidRPr="00C549D8">
        <w:t>от</w:t>
      </w:r>
      <w:r w:rsidR="00C549D8" w:rsidRPr="00C549D8">
        <w:t xml:space="preserve"> </w:t>
      </w:r>
      <w:r w:rsidRPr="00C549D8">
        <w:t>неумелого</w:t>
      </w:r>
      <w:r w:rsidR="00C549D8" w:rsidRPr="00C549D8">
        <w:t xml:space="preserve"> </w:t>
      </w:r>
      <w:r w:rsidRPr="00C549D8">
        <w:t>управления</w:t>
      </w:r>
      <w:r w:rsidR="00C549D8" w:rsidRPr="00C549D8">
        <w:t xml:space="preserve"> </w:t>
      </w:r>
      <w:r w:rsidRPr="00C549D8">
        <w:t>их</w:t>
      </w:r>
      <w:r w:rsidR="00C549D8" w:rsidRPr="00C549D8">
        <w:t xml:space="preserve"> </w:t>
      </w:r>
      <w:r w:rsidRPr="00C549D8">
        <w:t>сбережениями:</w:t>
      </w:r>
      <w:r w:rsidR="00C549D8" w:rsidRPr="00C549D8">
        <w:t xml:space="preserve"> </w:t>
      </w:r>
      <w:r w:rsidRPr="00C549D8">
        <w:t>по</w:t>
      </w:r>
      <w:r w:rsidR="00C549D8" w:rsidRPr="00C549D8">
        <w:t xml:space="preserve"> </w:t>
      </w:r>
      <w:r w:rsidRPr="00C549D8">
        <w:t>закону</w:t>
      </w:r>
      <w:r w:rsidR="00C549D8" w:rsidRPr="00C549D8">
        <w:t xml:space="preserve"> </w:t>
      </w:r>
      <w:r w:rsidRPr="00C549D8">
        <w:t>доход</w:t>
      </w:r>
      <w:r w:rsidR="00C549D8" w:rsidRPr="00C549D8">
        <w:t xml:space="preserve"> </w:t>
      </w:r>
      <w:r w:rsidRPr="00C549D8">
        <w:t>по</w:t>
      </w:r>
      <w:r w:rsidR="00C549D8" w:rsidRPr="00C549D8">
        <w:t xml:space="preserve"> </w:t>
      </w:r>
      <w:r w:rsidRPr="00C549D8">
        <w:t>программе</w:t>
      </w:r>
      <w:r w:rsidR="00C549D8" w:rsidRPr="00C549D8">
        <w:t xml:space="preserve"> </w:t>
      </w:r>
      <w:r w:rsidRPr="00C549D8">
        <w:t>не</w:t>
      </w:r>
      <w:r w:rsidR="00C549D8" w:rsidRPr="00C549D8">
        <w:t xml:space="preserve"> </w:t>
      </w:r>
      <w:r w:rsidRPr="00C549D8">
        <w:t>может</w:t>
      </w:r>
      <w:r w:rsidR="00C549D8" w:rsidRPr="00C549D8">
        <w:t xml:space="preserve"> </w:t>
      </w:r>
      <w:r w:rsidRPr="00C549D8">
        <w:t>уйти</w:t>
      </w:r>
      <w:r w:rsidR="00C549D8" w:rsidRPr="00C549D8">
        <w:t xml:space="preserve"> </w:t>
      </w:r>
      <w:r w:rsidRPr="00C549D8">
        <w:t>в</w:t>
      </w:r>
      <w:r w:rsidR="00C549D8" w:rsidRPr="00C549D8">
        <w:t xml:space="preserve"> </w:t>
      </w:r>
      <w:r w:rsidRPr="00C549D8">
        <w:t>минус</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каждых</w:t>
      </w:r>
      <w:r w:rsidR="00C549D8" w:rsidRPr="00C549D8">
        <w:t xml:space="preserve"> </w:t>
      </w:r>
      <w:r w:rsidRPr="00C549D8">
        <w:t>5</w:t>
      </w:r>
      <w:r w:rsidR="00C549D8" w:rsidRPr="00C549D8">
        <w:t xml:space="preserve"> </w:t>
      </w:r>
      <w:r w:rsidRPr="00C549D8">
        <w:t>лет.</w:t>
      </w:r>
      <w:r w:rsidR="00C549D8" w:rsidRPr="00C549D8">
        <w:t xml:space="preserve"> </w:t>
      </w:r>
      <w:r w:rsidRPr="00C549D8">
        <w:t>В</w:t>
      </w:r>
      <w:r w:rsidR="00C549D8" w:rsidRPr="00C549D8">
        <w:t xml:space="preserve"> </w:t>
      </w:r>
      <w:r w:rsidRPr="00C549D8">
        <w:t>противном</w:t>
      </w:r>
      <w:r w:rsidR="00C549D8" w:rsidRPr="00C549D8">
        <w:t xml:space="preserve"> </w:t>
      </w:r>
      <w:r w:rsidRPr="00C549D8">
        <w:t>случае</w:t>
      </w:r>
      <w:r w:rsidR="00C549D8" w:rsidRPr="00C549D8">
        <w:t xml:space="preserve"> </w:t>
      </w:r>
      <w:r w:rsidRPr="00C549D8">
        <w:t>НПФ</w:t>
      </w:r>
      <w:r w:rsidR="00C549D8" w:rsidRPr="00C549D8">
        <w:t xml:space="preserve"> </w:t>
      </w:r>
      <w:r w:rsidRPr="00C549D8">
        <w:t>обязан</w:t>
      </w:r>
      <w:r w:rsidR="00C549D8" w:rsidRPr="00C549D8">
        <w:t xml:space="preserve"> </w:t>
      </w:r>
      <w:r w:rsidRPr="00C549D8">
        <w:t>компенсировать</w:t>
      </w:r>
      <w:r w:rsidR="00C549D8" w:rsidRPr="00C549D8">
        <w:t xml:space="preserve"> </w:t>
      </w:r>
      <w:r w:rsidRPr="00C549D8">
        <w:t>убыток</w:t>
      </w:r>
      <w:r w:rsidR="00C549D8" w:rsidRPr="00C549D8">
        <w:t xml:space="preserve"> </w:t>
      </w:r>
      <w:r w:rsidRPr="00C549D8">
        <w:t>из</w:t>
      </w:r>
      <w:r w:rsidR="00C549D8" w:rsidRPr="00C549D8">
        <w:t xml:space="preserve"> </w:t>
      </w:r>
      <w:r w:rsidRPr="00C549D8">
        <w:t>своих</w:t>
      </w:r>
      <w:r w:rsidR="00C549D8" w:rsidRPr="00C549D8">
        <w:t xml:space="preserve"> </w:t>
      </w:r>
      <w:r w:rsidRPr="00C549D8">
        <w:t>резервов.</w:t>
      </w:r>
    </w:p>
    <w:p w:rsidR="00ED3DDB" w:rsidRPr="00C549D8" w:rsidRDefault="00ED3DDB" w:rsidP="00ED3DDB">
      <w:r w:rsidRPr="00C549D8">
        <w:t>СРЕДСТВО</w:t>
      </w:r>
      <w:r w:rsidR="00C549D8" w:rsidRPr="00C549D8">
        <w:t xml:space="preserve"> </w:t>
      </w:r>
      <w:r w:rsidRPr="00C549D8">
        <w:t>ВЫХОДА</w:t>
      </w:r>
      <w:r w:rsidR="00C549D8" w:rsidRPr="00C549D8">
        <w:t xml:space="preserve"> </w:t>
      </w:r>
      <w:r w:rsidRPr="00C549D8">
        <w:t>ИЗ</w:t>
      </w:r>
      <w:r w:rsidR="00C549D8" w:rsidRPr="00C549D8">
        <w:t xml:space="preserve"> </w:t>
      </w:r>
      <w:r w:rsidRPr="00C549D8">
        <w:t>СТАГНАЦИИ</w:t>
      </w:r>
    </w:p>
    <w:p w:rsidR="00ED3DDB" w:rsidRPr="00C549D8" w:rsidRDefault="00ED3DDB" w:rsidP="00ED3DDB">
      <w:r w:rsidRPr="00C549D8">
        <w:t>Как</w:t>
      </w:r>
      <w:r w:rsidR="00C549D8" w:rsidRPr="00C549D8">
        <w:t xml:space="preserve"> </w:t>
      </w:r>
      <w:r w:rsidRPr="00C549D8">
        <w:t>рассказал</w:t>
      </w:r>
      <w:r w:rsidR="00C549D8" w:rsidRPr="00C549D8">
        <w:t xml:space="preserve"> </w:t>
      </w:r>
      <w:r w:rsidRPr="00C549D8">
        <w:t>на</w:t>
      </w:r>
      <w:r w:rsidR="00C549D8" w:rsidRPr="00C549D8">
        <w:t xml:space="preserve"> </w:t>
      </w:r>
      <w:r w:rsidRPr="00C549D8">
        <w:t>конференции</w:t>
      </w:r>
      <w:r w:rsidR="00C549D8" w:rsidRPr="00C549D8">
        <w:t xml:space="preserve"> </w:t>
      </w:r>
      <w:r w:rsidRPr="00C549D8">
        <w:t>институциональных</w:t>
      </w:r>
      <w:r w:rsidR="00C549D8" w:rsidRPr="00C549D8">
        <w:t xml:space="preserve"> </w:t>
      </w:r>
      <w:r w:rsidRPr="00C549D8">
        <w:t>инвесторов</w:t>
      </w:r>
      <w:r w:rsidR="00C549D8" w:rsidRPr="00C549D8">
        <w:t xml:space="preserve"> </w:t>
      </w:r>
      <w:r w:rsidRPr="00C549D8">
        <w:t>Investfunds</w:t>
      </w:r>
      <w:r w:rsidR="00C549D8" w:rsidRPr="00C549D8">
        <w:t xml:space="preserve"> </w:t>
      </w:r>
      <w:r w:rsidRPr="00C549D8">
        <w:t>Forum</w:t>
      </w:r>
      <w:r w:rsidR="00C549D8" w:rsidRPr="00C549D8">
        <w:t xml:space="preserve"> </w:t>
      </w:r>
      <w:r w:rsidRPr="00C549D8">
        <w:t>XV</w:t>
      </w:r>
      <w:r w:rsidR="00C549D8" w:rsidRPr="00C549D8">
        <w:t xml:space="preserve"> </w:t>
      </w:r>
      <w:r w:rsidRPr="00C549D8">
        <w:t>президент</w:t>
      </w:r>
      <w:r w:rsidR="00C549D8" w:rsidRPr="00C549D8">
        <w:t xml:space="preserve"> </w:t>
      </w:r>
      <w:r w:rsidRPr="00C549D8">
        <w:rPr>
          <w:b/>
        </w:rPr>
        <w:t>Национальной</w:t>
      </w:r>
      <w:r w:rsidR="00C549D8" w:rsidRPr="00C549D8">
        <w:rPr>
          <w:b/>
        </w:rPr>
        <w:t xml:space="preserve"> </w:t>
      </w:r>
      <w:r w:rsidRPr="00C549D8">
        <w:rPr>
          <w:b/>
        </w:rPr>
        <w:t>ассоциации</w:t>
      </w:r>
      <w:r w:rsidR="00C549D8" w:rsidRPr="00C549D8">
        <w:rPr>
          <w:b/>
        </w:rPr>
        <w:t xml:space="preserve"> </w:t>
      </w:r>
      <w:r w:rsidRPr="00C549D8">
        <w:rPr>
          <w:b/>
        </w:rPr>
        <w:t>НПФ</w:t>
      </w:r>
      <w:r w:rsidR="00C549D8" w:rsidRPr="00C549D8">
        <w:t xml:space="preserve"> </w:t>
      </w:r>
      <w:r w:rsidRPr="00C549D8">
        <w:rPr>
          <w:b/>
        </w:rPr>
        <w:t>Сергей</w:t>
      </w:r>
      <w:r w:rsidR="00C549D8" w:rsidRPr="00C549D8">
        <w:rPr>
          <w:b/>
        </w:rPr>
        <w:t xml:space="preserve"> </w:t>
      </w:r>
      <w:r w:rsidRPr="00C549D8">
        <w:rPr>
          <w:b/>
        </w:rPr>
        <w:t>Беляков</w:t>
      </w:r>
      <w:r w:rsidRPr="00C549D8">
        <w:t>,</w:t>
      </w:r>
      <w:r w:rsidR="00C549D8" w:rsidRPr="00C549D8">
        <w:t xml:space="preserve"> </w:t>
      </w:r>
      <w:r w:rsidRPr="00C549D8">
        <w:t>сейчас</w:t>
      </w:r>
      <w:r w:rsidR="00C549D8" w:rsidRPr="00C549D8">
        <w:t xml:space="preserve"> </w:t>
      </w:r>
      <w:r w:rsidRPr="00C549D8">
        <w:t>индустрия</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находится</w:t>
      </w:r>
      <w:r w:rsidR="00C549D8" w:rsidRPr="00C549D8">
        <w:t xml:space="preserve"> </w:t>
      </w:r>
      <w:r w:rsidRPr="00C549D8">
        <w:t>в</w:t>
      </w:r>
      <w:r w:rsidR="00C549D8" w:rsidRPr="00C549D8">
        <w:t xml:space="preserve"> </w:t>
      </w:r>
      <w:r w:rsidRPr="00C549D8">
        <w:t>положении,</w:t>
      </w:r>
      <w:r w:rsidR="00C549D8" w:rsidRPr="00C549D8">
        <w:t xml:space="preserve"> </w:t>
      </w:r>
      <w:r w:rsidRPr="00C549D8">
        <w:t>дал</w:t>
      </w:r>
      <w:r w:rsidR="00C549D8" w:rsidRPr="00C549D8">
        <w:t>е</w:t>
      </w:r>
      <w:r w:rsidRPr="00C549D8">
        <w:t>ком</w:t>
      </w:r>
      <w:r w:rsidR="00C549D8" w:rsidRPr="00C549D8">
        <w:t xml:space="preserve"> </w:t>
      </w:r>
      <w:r w:rsidRPr="00C549D8">
        <w:t>от</w:t>
      </w:r>
      <w:r w:rsidR="00C549D8" w:rsidRPr="00C549D8">
        <w:t xml:space="preserve"> </w:t>
      </w:r>
      <w:r w:rsidRPr="00C549D8">
        <w:t>процветания.</w:t>
      </w:r>
    </w:p>
    <w:p w:rsidR="00ED3DDB" w:rsidRPr="00C549D8" w:rsidRDefault="00C549D8" w:rsidP="00ED3DDB">
      <w:r w:rsidRPr="00C549D8">
        <w:t>«</w:t>
      </w:r>
      <w:r w:rsidR="00ED3DDB" w:rsidRPr="00C549D8">
        <w:t>Средняя</w:t>
      </w:r>
      <w:r w:rsidRPr="00C549D8">
        <w:t xml:space="preserve"> </w:t>
      </w:r>
      <w:r w:rsidR="00ED3DDB" w:rsidRPr="00C549D8">
        <w:t>заработная</w:t>
      </w:r>
      <w:r w:rsidRPr="00C549D8">
        <w:t xml:space="preserve"> </w:t>
      </w:r>
      <w:r w:rsidR="00ED3DDB" w:rsidRPr="00C549D8">
        <w:t>плата</w:t>
      </w:r>
      <w:r w:rsidRPr="00C549D8">
        <w:t xml:space="preserve"> </w:t>
      </w:r>
      <w:r w:rsidR="00ED3DDB" w:rsidRPr="00C549D8">
        <w:t>в</w:t>
      </w:r>
      <w:r w:rsidRPr="00C549D8">
        <w:t xml:space="preserve"> </w:t>
      </w:r>
      <w:r w:rsidR="00ED3DDB" w:rsidRPr="00C549D8">
        <w:t>стране</w:t>
      </w:r>
      <w:r w:rsidRPr="00C549D8">
        <w:t xml:space="preserve"> </w:t>
      </w:r>
      <w:r w:rsidR="00ED3DDB" w:rsidRPr="00C549D8">
        <w:t>по</w:t>
      </w:r>
      <w:r w:rsidRPr="00C549D8">
        <w:t xml:space="preserve"> </w:t>
      </w:r>
      <w:r w:rsidR="00ED3DDB" w:rsidRPr="00C549D8">
        <w:t>итогам</w:t>
      </w:r>
      <w:r w:rsidRPr="00C549D8">
        <w:t xml:space="preserve"> </w:t>
      </w:r>
      <w:r w:rsidR="00ED3DDB" w:rsidRPr="00C549D8">
        <w:t>2023</w:t>
      </w:r>
      <w:r w:rsidRPr="00C549D8">
        <w:t xml:space="preserve"> </w:t>
      </w:r>
      <w:r w:rsidR="00ED3DDB" w:rsidRPr="00C549D8">
        <w:t>года</w:t>
      </w:r>
      <w:r w:rsidRPr="00C549D8">
        <w:t xml:space="preserve"> </w:t>
      </w:r>
      <w:r w:rsidR="00ED3DDB" w:rsidRPr="00C549D8">
        <w:t>выросла</w:t>
      </w:r>
      <w:r w:rsidRPr="00C549D8">
        <w:t xml:space="preserve"> </w:t>
      </w:r>
      <w:r w:rsidR="00ED3DDB" w:rsidRPr="00C549D8">
        <w:t>аж</w:t>
      </w:r>
      <w:r w:rsidRPr="00C549D8">
        <w:t xml:space="preserve"> </w:t>
      </w:r>
      <w:r w:rsidR="00ED3DDB" w:rsidRPr="00C549D8">
        <w:t>на</w:t>
      </w:r>
      <w:r w:rsidRPr="00C549D8">
        <w:t xml:space="preserve"> </w:t>
      </w:r>
      <w:r w:rsidR="00ED3DDB" w:rsidRPr="00C549D8">
        <w:t>7</w:t>
      </w:r>
      <w:r w:rsidRPr="00C549D8">
        <w:t xml:space="preserve">% </w:t>
      </w:r>
      <w:r w:rsidR="00ED3DDB" w:rsidRPr="00C549D8">
        <w:t>по</w:t>
      </w:r>
      <w:r w:rsidRPr="00C549D8">
        <w:t xml:space="preserve"> </w:t>
      </w:r>
      <w:r w:rsidR="00ED3DDB" w:rsidRPr="00C549D8">
        <w:t>сравнению</w:t>
      </w:r>
      <w:r w:rsidRPr="00C549D8">
        <w:t xml:space="preserve"> </w:t>
      </w:r>
      <w:r w:rsidR="00ED3DDB" w:rsidRPr="00C549D8">
        <w:t>с</w:t>
      </w:r>
      <w:r w:rsidRPr="00C549D8">
        <w:t xml:space="preserve"> </w:t>
      </w:r>
      <w:r w:rsidR="00ED3DDB" w:rsidRPr="00C549D8">
        <w:t>2022-м.</w:t>
      </w:r>
      <w:r w:rsidRPr="00C549D8">
        <w:t xml:space="preserve"> </w:t>
      </w:r>
      <w:r w:rsidR="00ED3DDB" w:rsidRPr="00C549D8">
        <w:t>Но</w:t>
      </w:r>
      <w:r w:rsidRPr="00C549D8">
        <w:t xml:space="preserve"> </w:t>
      </w:r>
      <w:r w:rsidR="00ED3DDB" w:rsidRPr="00C549D8">
        <w:t>составляет</w:t>
      </w:r>
      <w:r w:rsidRPr="00C549D8">
        <w:t xml:space="preserve"> </w:t>
      </w:r>
      <w:r w:rsidR="00ED3DDB" w:rsidRPr="00C549D8">
        <w:t>она</w:t>
      </w:r>
      <w:r w:rsidRPr="00C549D8">
        <w:t xml:space="preserve"> </w:t>
      </w:r>
      <w:r w:rsidR="00ED3DDB" w:rsidRPr="00C549D8">
        <w:t>73</w:t>
      </w:r>
      <w:r w:rsidRPr="00C549D8">
        <w:t xml:space="preserve"> </w:t>
      </w:r>
      <w:r w:rsidR="00ED3DDB" w:rsidRPr="00C549D8">
        <w:t>тыс.</w:t>
      </w:r>
      <w:r w:rsidRPr="00C549D8">
        <w:t xml:space="preserve"> </w:t>
      </w:r>
      <w:r w:rsidR="00ED3DDB" w:rsidRPr="00C549D8">
        <w:t>рублей.</w:t>
      </w:r>
      <w:r w:rsidRPr="00C549D8">
        <w:t xml:space="preserve"> </w:t>
      </w:r>
      <w:r w:rsidR="00ED3DDB" w:rsidRPr="00C549D8">
        <w:t>-</w:t>
      </w:r>
      <w:r w:rsidRPr="00C549D8">
        <w:t xml:space="preserve"> </w:t>
      </w:r>
      <w:r w:rsidR="00ED3DDB" w:rsidRPr="00C549D8">
        <w:t>посетовал</w:t>
      </w:r>
      <w:r w:rsidRPr="00C549D8">
        <w:t xml:space="preserve"> </w:t>
      </w:r>
      <w:r w:rsidR="00ED3DDB" w:rsidRPr="00C549D8">
        <w:t>он.</w:t>
      </w:r>
      <w:r w:rsidRPr="00C549D8">
        <w:t xml:space="preserve"> </w:t>
      </w:r>
      <w:r w:rsidR="00ED3DDB" w:rsidRPr="00C549D8">
        <w:t>-</w:t>
      </w:r>
      <w:r w:rsidRPr="00C549D8">
        <w:t xml:space="preserve"> </w:t>
      </w:r>
      <w:r w:rsidR="00ED3DDB" w:rsidRPr="00C549D8">
        <w:t>И</w:t>
      </w:r>
      <w:r w:rsidRPr="00C549D8">
        <w:t xml:space="preserve"> </w:t>
      </w:r>
      <w:r w:rsidR="00ED3DDB" w:rsidRPr="00C549D8">
        <w:t>у</w:t>
      </w:r>
      <w:r w:rsidRPr="00C549D8">
        <w:t xml:space="preserve"> </w:t>
      </w:r>
      <w:r w:rsidR="00ED3DDB" w:rsidRPr="00C549D8">
        <w:t>людей</w:t>
      </w:r>
      <w:r w:rsidRPr="00C549D8">
        <w:t xml:space="preserve"> </w:t>
      </w:r>
      <w:r w:rsidR="00ED3DDB" w:rsidRPr="00C549D8">
        <w:t>банально</w:t>
      </w:r>
      <w:r w:rsidRPr="00C549D8">
        <w:t xml:space="preserve"> </w:t>
      </w:r>
      <w:r w:rsidR="00ED3DDB" w:rsidRPr="00C549D8">
        <w:t>нет</w:t>
      </w:r>
      <w:r w:rsidRPr="00C549D8">
        <w:t xml:space="preserve"> </w:t>
      </w:r>
      <w:r w:rsidR="00ED3DDB" w:rsidRPr="00C549D8">
        <w:t>денег,</w:t>
      </w:r>
      <w:r w:rsidRPr="00C549D8">
        <w:t xml:space="preserve"> </w:t>
      </w:r>
      <w:r w:rsidR="00ED3DDB" w:rsidRPr="00C549D8">
        <w:t>чтобы</w:t>
      </w:r>
      <w:r w:rsidRPr="00C549D8">
        <w:t xml:space="preserve"> </w:t>
      </w:r>
      <w:r w:rsidR="00ED3DDB" w:rsidRPr="00C549D8">
        <w:t>откладывать</w:t>
      </w:r>
      <w:r w:rsidRPr="00C549D8">
        <w:t xml:space="preserve"> </w:t>
      </w:r>
      <w:r w:rsidR="00ED3DDB" w:rsidRPr="00C549D8">
        <w:t>их</w:t>
      </w:r>
      <w:r w:rsidRPr="00C549D8">
        <w:t xml:space="preserve"> </w:t>
      </w:r>
      <w:r w:rsidR="00ED3DDB" w:rsidRPr="00C549D8">
        <w:t>на</w:t>
      </w:r>
      <w:r w:rsidRPr="00C549D8">
        <w:t xml:space="preserve"> </w:t>
      </w:r>
      <w:r w:rsidR="00ED3DDB" w:rsidRPr="00C549D8">
        <w:t>какие-то</w:t>
      </w:r>
      <w:r w:rsidRPr="00C549D8">
        <w:t xml:space="preserve"> </w:t>
      </w:r>
      <w:r w:rsidR="00ED3DDB" w:rsidRPr="00C549D8">
        <w:t>будущие</w:t>
      </w:r>
      <w:r w:rsidRPr="00C549D8">
        <w:t xml:space="preserve"> </w:t>
      </w:r>
      <w:r w:rsidR="00ED3DDB" w:rsidRPr="00C549D8">
        <w:t>или</w:t>
      </w:r>
      <w:r w:rsidRPr="00C549D8">
        <w:t xml:space="preserve"> </w:t>
      </w:r>
      <w:r w:rsidR="00ED3DDB" w:rsidRPr="00C549D8">
        <w:t>долгосрочные</w:t>
      </w:r>
      <w:r w:rsidRPr="00C549D8">
        <w:t xml:space="preserve"> </w:t>
      </w:r>
      <w:r w:rsidR="00ED3DDB" w:rsidRPr="00C549D8">
        <w:t>цели.</w:t>
      </w:r>
      <w:r w:rsidRPr="00C549D8">
        <w:t xml:space="preserve"> </w:t>
      </w:r>
      <w:r w:rsidR="00ED3DDB" w:rsidRPr="00C549D8">
        <w:t>Eсли</w:t>
      </w:r>
      <w:r w:rsidRPr="00C549D8">
        <w:t xml:space="preserve"> </w:t>
      </w:r>
      <w:r w:rsidR="00ED3DDB" w:rsidRPr="00C549D8">
        <w:t>по</w:t>
      </w:r>
      <w:r w:rsidRPr="00C549D8">
        <w:t xml:space="preserve"> </w:t>
      </w:r>
      <w:r w:rsidR="00ED3DDB" w:rsidRPr="00C549D8">
        <w:t>смотреть</w:t>
      </w:r>
      <w:r w:rsidRPr="00C549D8">
        <w:t xml:space="preserve"> </w:t>
      </w:r>
      <w:r w:rsidR="00ED3DDB" w:rsidRPr="00C549D8">
        <w:t>структуру</w:t>
      </w:r>
      <w:r w:rsidRPr="00C549D8">
        <w:t xml:space="preserve"> </w:t>
      </w:r>
      <w:r w:rsidR="00ED3DDB" w:rsidRPr="00C549D8">
        <w:t>доходов</w:t>
      </w:r>
      <w:r w:rsidRPr="00C549D8">
        <w:t xml:space="preserve"> </w:t>
      </w:r>
      <w:r w:rsidR="00ED3DDB" w:rsidRPr="00C549D8">
        <w:t>и</w:t>
      </w:r>
      <w:r w:rsidRPr="00C549D8">
        <w:t xml:space="preserve"> </w:t>
      </w:r>
      <w:r w:rsidR="00ED3DDB" w:rsidRPr="00C549D8">
        <w:t>расходов,</w:t>
      </w:r>
      <w:r w:rsidRPr="00C549D8">
        <w:t xml:space="preserve"> </w:t>
      </w:r>
      <w:r w:rsidR="00ED3DDB" w:rsidRPr="00C549D8">
        <w:t>то</w:t>
      </w:r>
      <w:r w:rsidRPr="00C549D8">
        <w:t xml:space="preserve"> </w:t>
      </w:r>
      <w:r w:rsidR="00ED3DDB" w:rsidRPr="00C549D8">
        <w:t>96</w:t>
      </w:r>
      <w:r w:rsidRPr="00C549D8">
        <w:t xml:space="preserve">% </w:t>
      </w:r>
      <w:r w:rsidR="00ED3DDB" w:rsidRPr="00C549D8">
        <w:t>доходов</w:t>
      </w:r>
      <w:r w:rsidRPr="00C549D8">
        <w:t xml:space="preserve"> </w:t>
      </w:r>
      <w:r w:rsidR="00ED3DDB" w:rsidRPr="00C549D8">
        <w:t>всех</w:t>
      </w:r>
      <w:r w:rsidRPr="00C549D8">
        <w:t xml:space="preserve"> </w:t>
      </w:r>
      <w:r w:rsidR="00ED3DDB" w:rsidRPr="00C549D8">
        <w:t>домохозяйств</w:t>
      </w:r>
      <w:r w:rsidRPr="00C549D8">
        <w:t xml:space="preserve"> </w:t>
      </w:r>
      <w:r w:rsidR="00ED3DDB" w:rsidRPr="00C549D8">
        <w:t>в</w:t>
      </w:r>
      <w:r w:rsidRPr="00C549D8">
        <w:t xml:space="preserve"> </w:t>
      </w:r>
      <w:r w:rsidR="00ED3DDB" w:rsidRPr="00C549D8">
        <w:t>стране</w:t>
      </w:r>
      <w:r w:rsidRPr="00C549D8">
        <w:t xml:space="preserve"> </w:t>
      </w:r>
      <w:r w:rsidR="00ED3DDB" w:rsidRPr="00C549D8">
        <w:t>уходят</w:t>
      </w:r>
      <w:r w:rsidRPr="00C549D8">
        <w:t xml:space="preserve"> </w:t>
      </w:r>
      <w:r w:rsidR="00ED3DDB" w:rsidRPr="00C549D8">
        <w:t>на</w:t>
      </w:r>
      <w:r w:rsidRPr="00C549D8">
        <w:t xml:space="preserve"> </w:t>
      </w:r>
      <w:r w:rsidR="00ED3DDB" w:rsidRPr="00C549D8">
        <w:t>оплату</w:t>
      </w:r>
      <w:r w:rsidRPr="00C549D8">
        <w:t xml:space="preserve"> </w:t>
      </w:r>
      <w:r w:rsidR="00ED3DDB" w:rsidRPr="00C549D8">
        <w:t>обязательных</w:t>
      </w:r>
      <w:r w:rsidRPr="00C549D8">
        <w:t xml:space="preserve"> </w:t>
      </w:r>
      <w:r w:rsidR="00ED3DDB" w:rsidRPr="00C549D8">
        <w:t>платежей</w:t>
      </w:r>
      <w:r w:rsidRPr="00C549D8">
        <w:t xml:space="preserve"> </w:t>
      </w:r>
      <w:r w:rsidR="00ED3DDB" w:rsidRPr="00C549D8">
        <w:t>и</w:t>
      </w:r>
      <w:r w:rsidRPr="00C549D8">
        <w:t xml:space="preserve"> </w:t>
      </w:r>
      <w:r w:rsidR="00ED3DDB" w:rsidRPr="00C549D8">
        <w:t>финансирование</w:t>
      </w:r>
      <w:r w:rsidRPr="00C549D8">
        <w:t xml:space="preserve"> </w:t>
      </w:r>
      <w:r w:rsidR="00ED3DDB" w:rsidRPr="00C549D8">
        <w:t>текущих</w:t>
      </w:r>
      <w:r w:rsidRPr="00C549D8">
        <w:t xml:space="preserve"> </w:t>
      </w:r>
      <w:r w:rsidR="00ED3DDB" w:rsidRPr="00C549D8">
        <w:t>потребностей.</w:t>
      </w:r>
      <w:r w:rsidRPr="00C549D8">
        <w:t xml:space="preserve"> </w:t>
      </w:r>
      <w:r w:rsidR="00ED3DDB" w:rsidRPr="00C549D8">
        <w:t>4</w:t>
      </w:r>
      <w:r w:rsidRPr="00C549D8">
        <w:t xml:space="preserve">% </w:t>
      </w:r>
      <w:r w:rsidR="00ED3DDB" w:rsidRPr="00C549D8">
        <w:t>денег,</w:t>
      </w:r>
      <w:r w:rsidRPr="00C549D8">
        <w:t xml:space="preserve"> </w:t>
      </w:r>
      <w:r w:rsidR="00ED3DDB" w:rsidRPr="00C549D8">
        <w:t>которые</w:t>
      </w:r>
      <w:r w:rsidRPr="00C549D8">
        <w:t xml:space="preserve"> </w:t>
      </w:r>
      <w:r w:rsidR="00ED3DDB" w:rsidRPr="00C549D8">
        <w:t>остаются,</w:t>
      </w:r>
      <w:r w:rsidRPr="00C549D8">
        <w:t xml:space="preserve"> </w:t>
      </w:r>
      <w:r w:rsidR="00ED3DDB" w:rsidRPr="00C549D8">
        <w:t>-</w:t>
      </w:r>
      <w:r w:rsidRPr="00C549D8">
        <w:t xml:space="preserve"> </w:t>
      </w:r>
      <w:r w:rsidR="00ED3DDB" w:rsidRPr="00C549D8">
        <w:t>это</w:t>
      </w:r>
      <w:r w:rsidRPr="00C549D8">
        <w:t xml:space="preserve"> </w:t>
      </w:r>
      <w:r w:rsidR="00ED3DDB" w:rsidRPr="00C549D8">
        <w:t>то,</w:t>
      </w:r>
      <w:r w:rsidRPr="00C549D8">
        <w:t xml:space="preserve"> </w:t>
      </w:r>
      <w:r w:rsidR="00ED3DDB" w:rsidRPr="00C549D8">
        <w:t>за</w:t>
      </w:r>
      <w:r w:rsidRPr="00C549D8">
        <w:t xml:space="preserve"> </w:t>
      </w:r>
      <w:r w:rsidR="00ED3DDB" w:rsidRPr="00C549D8">
        <w:t>что</w:t>
      </w:r>
      <w:r w:rsidRPr="00C549D8">
        <w:t xml:space="preserve"> </w:t>
      </w:r>
      <w:r w:rsidR="00ED3DDB" w:rsidRPr="00C549D8">
        <w:t>конкурируют</w:t>
      </w:r>
      <w:r w:rsidRPr="00C549D8">
        <w:t xml:space="preserve"> </w:t>
      </w:r>
      <w:r w:rsidR="00ED3DDB" w:rsidRPr="00C549D8">
        <w:t>все</w:t>
      </w:r>
      <w:r w:rsidRPr="00C549D8">
        <w:t xml:space="preserve"> </w:t>
      </w:r>
      <w:r w:rsidR="00ED3DDB" w:rsidRPr="00C549D8">
        <w:t>участники</w:t>
      </w:r>
      <w:r w:rsidRPr="00C549D8">
        <w:t xml:space="preserve"> </w:t>
      </w:r>
      <w:r w:rsidR="00ED3DDB" w:rsidRPr="00C549D8">
        <w:t>финансового</w:t>
      </w:r>
      <w:r w:rsidRPr="00C549D8">
        <w:t xml:space="preserve"> </w:t>
      </w:r>
      <w:r w:rsidR="00ED3DDB" w:rsidRPr="00C549D8">
        <w:t>рынка.</w:t>
      </w:r>
      <w:r w:rsidRPr="00C549D8">
        <w:t xml:space="preserve"> </w:t>
      </w:r>
      <w:r w:rsidR="00ED3DDB" w:rsidRPr="00C549D8">
        <w:t>Я</w:t>
      </w:r>
      <w:r w:rsidRPr="00C549D8">
        <w:t xml:space="preserve"> </w:t>
      </w:r>
      <w:r w:rsidR="00ED3DDB" w:rsidRPr="00C549D8">
        <w:t>очень</w:t>
      </w:r>
      <w:r w:rsidRPr="00C549D8">
        <w:t xml:space="preserve"> </w:t>
      </w:r>
      <w:r w:rsidR="00ED3DDB" w:rsidRPr="00C549D8">
        <w:t>хочу,</w:t>
      </w:r>
      <w:r w:rsidRPr="00C549D8">
        <w:t xml:space="preserve"> </w:t>
      </w:r>
      <w:r w:rsidR="00ED3DDB" w:rsidRPr="00C549D8">
        <w:t>стараюсь</w:t>
      </w:r>
      <w:r w:rsidRPr="00C549D8">
        <w:t xml:space="preserve"> </w:t>
      </w:r>
      <w:r w:rsidR="00ED3DDB" w:rsidRPr="00C549D8">
        <w:t>и</w:t>
      </w:r>
      <w:r w:rsidRPr="00C549D8">
        <w:t xml:space="preserve"> </w:t>
      </w:r>
      <w:r w:rsidR="00ED3DDB" w:rsidRPr="00C549D8">
        <w:t>люблю</w:t>
      </w:r>
      <w:r w:rsidRPr="00C549D8">
        <w:t xml:space="preserve"> </w:t>
      </w:r>
      <w:r w:rsidR="00ED3DDB" w:rsidRPr="00C549D8">
        <w:t>быть</w:t>
      </w:r>
      <w:r w:rsidRPr="00C549D8">
        <w:t xml:space="preserve"> </w:t>
      </w:r>
      <w:r w:rsidR="00ED3DDB" w:rsidRPr="00C549D8">
        <w:t>оптимистом,</w:t>
      </w:r>
      <w:r w:rsidRPr="00C549D8">
        <w:t xml:space="preserve"> </w:t>
      </w:r>
      <w:r w:rsidR="00ED3DDB" w:rsidRPr="00C549D8">
        <w:t>но</w:t>
      </w:r>
      <w:r w:rsidRPr="00C549D8">
        <w:t xml:space="preserve"> </w:t>
      </w:r>
      <w:r w:rsidR="00ED3DDB" w:rsidRPr="00C549D8">
        <w:lastRenderedPageBreak/>
        <w:t>что-то</w:t>
      </w:r>
      <w:r w:rsidRPr="00C549D8">
        <w:t xml:space="preserve"> </w:t>
      </w:r>
      <w:r w:rsidR="00ED3DDB" w:rsidRPr="00C549D8">
        <w:t>пока</w:t>
      </w:r>
      <w:r w:rsidRPr="00C549D8">
        <w:t xml:space="preserve"> </w:t>
      </w:r>
      <w:r w:rsidR="00ED3DDB" w:rsidRPr="00C549D8">
        <w:t>не</w:t>
      </w:r>
      <w:r w:rsidRPr="00C549D8">
        <w:t xml:space="preserve"> </w:t>
      </w:r>
      <w:r w:rsidR="00ED3DDB" w:rsidRPr="00C549D8">
        <w:t>очень</w:t>
      </w:r>
      <w:r w:rsidRPr="00C549D8">
        <w:t xml:space="preserve"> </w:t>
      </w:r>
      <w:r w:rsidR="00ED3DDB" w:rsidRPr="00C549D8">
        <w:t>получается</w:t>
      </w:r>
      <w:r w:rsidRPr="00C549D8">
        <w:t xml:space="preserve"> </w:t>
      </w:r>
      <w:r w:rsidR="00ED3DDB" w:rsidRPr="00C549D8">
        <w:t>в</w:t>
      </w:r>
      <w:r w:rsidRPr="00C549D8">
        <w:t xml:space="preserve"> </w:t>
      </w:r>
      <w:r w:rsidR="00ED3DDB" w:rsidRPr="00C549D8">
        <w:t>этой</w:t>
      </w:r>
      <w:r w:rsidRPr="00C549D8">
        <w:t xml:space="preserve"> </w:t>
      </w:r>
      <w:r w:rsidR="00ED3DDB" w:rsidRPr="00C549D8">
        <w:t>части</w:t>
      </w:r>
      <w:r w:rsidRPr="00C549D8">
        <w:t xml:space="preserve"> </w:t>
      </w:r>
      <w:r w:rsidR="00ED3DDB" w:rsidRPr="00C549D8">
        <w:t>быть</w:t>
      </w:r>
      <w:r w:rsidRPr="00C549D8">
        <w:t xml:space="preserve"> </w:t>
      </w:r>
      <w:r w:rsidR="00ED3DDB" w:rsidRPr="00C549D8">
        <w:t>сильно</w:t>
      </w:r>
      <w:r w:rsidRPr="00C549D8">
        <w:t xml:space="preserve"> </w:t>
      </w:r>
      <w:r w:rsidR="00ED3DDB" w:rsidRPr="00C549D8">
        <w:t>оптимистично</w:t>
      </w:r>
      <w:r w:rsidRPr="00C549D8">
        <w:t xml:space="preserve"> </w:t>
      </w:r>
      <w:r w:rsidR="00ED3DDB" w:rsidRPr="00C549D8">
        <w:t>настроенным</w:t>
      </w:r>
      <w:r w:rsidRPr="00C549D8">
        <w:t>»</w:t>
      </w:r>
      <w:r w:rsidR="00ED3DDB" w:rsidRPr="00C549D8">
        <w:t>.</w:t>
      </w:r>
    </w:p>
    <w:p w:rsidR="00ED3DDB" w:rsidRPr="00C549D8" w:rsidRDefault="00ED3DDB" w:rsidP="00ED3DDB">
      <w:r w:rsidRPr="00C549D8">
        <w:t>Объ</w:t>
      </w:r>
      <w:r w:rsidR="00C549D8" w:rsidRPr="00C549D8">
        <w:t>е</w:t>
      </w:r>
      <w:r w:rsidRPr="00C549D8">
        <w:t>м</w:t>
      </w:r>
      <w:r w:rsidR="00C549D8" w:rsidRPr="00C549D8">
        <w:t xml:space="preserve"> </w:t>
      </w:r>
      <w:r w:rsidRPr="00C549D8">
        <w:t>пенсионных</w:t>
      </w:r>
      <w:r w:rsidR="00C549D8" w:rsidRPr="00C549D8">
        <w:t xml:space="preserve"> </w:t>
      </w:r>
      <w:r w:rsidRPr="00C549D8">
        <w:t>сбережений</w:t>
      </w:r>
      <w:r w:rsidR="00C549D8" w:rsidRPr="00C549D8">
        <w:t xml:space="preserve"> </w:t>
      </w:r>
      <w:r w:rsidRPr="00C549D8">
        <w:t>в</w:t>
      </w:r>
      <w:r w:rsidR="00C549D8" w:rsidRPr="00C549D8">
        <w:t xml:space="preserve"> </w:t>
      </w:r>
      <w:r w:rsidRPr="00C549D8">
        <w:t>НПФ</w:t>
      </w:r>
      <w:r w:rsidR="00C549D8" w:rsidRPr="00C549D8">
        <w:t xml:space="preserve"> </w:t>
      </w:r>
      <w:r w:rsidRPr="00C549D8">
        <w:t>на</w:t>
      </w:r>
      <w:r w:rsidR="00C549D8" w:rsidRPr="00C549D8">
        <w:t xml:space="preserve"> </w:t>
      </w:r>
      <w:r w:rsidRPr="00C549D8">
        <w:t>конец</w:t>
      </w:r>
      <w:r w:rsidR="00C549D8" w:rsidRPr="00C549D8">
        <w:t xml:space="preserve"> </w:t>
      </w:r>
      <w:r w:rsidRPr="00C549D8">
        <w:t>2023</w:t>
      </w:r>
      <w:r w:rsidR="00C549D8" w:rsidRPr="00C549D8">
        <w:t xml:space="preserve"> </w:t>
      </w:r>
      <w:r w:rsidRPr="00C549D8">
        <w:t>года</w:t>
      </w:r>
      <w:r w:rsidR="00C549D8" w:rsidRPr="00C549D8">
        <w:t xml:space="preserve"> </w:t>
      </w:r>
      <w:r w:rsidRPr="00C549D8">
        <w:t>составлял</w:t>
      </w:r>
      <w:r w:rsidR="00C549D8" w:rsidRPr="00C549D8">
        <w:t xml:space="preserve"> </w:t>
      </w:r>
      <w:r w:rsidRPr="00C549D8">
        <w:t>7,5</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Но</w:t>
      </w:r>
      <w:r w:rsidR="00C549D8" w:rsidRPr="00C549D8">
        <w:t xml:space="preserve"> </w:t>
      </w:r>
      <w:r w:rsidRPr="00C549D8">
        <w:t>это</w:t>
      </w:r>
      <w:r w:rsidR="00C549D8" w:rsidRPr="00C549D8">
        <w:t xml:space="preserve"> </w:t>
      </w:r>
      <w:r w:rsidRPr="00C549D8">
        <w:t>всего</w:t>
      </w:r>
      <w:r w:rsidR="00C549D8" w:rsidRPr="00C549D8">
        <w:t xml:space="preserve"> </w:t>
      </w:r>
      <w:r w:rsidRPr="00C549D8">
        <w:t>4,3</w:t>
      </w:r>
      <w:r w:rsidR="00C549D8" w:rsidRPr="00C549D8">
        <w:t xml:space="preserve">% </w:t>
      </w:r>
      <w:r w:rsidRPr="00C549D8">
        <w:t>ВВП,</w:t>
      </w:r>
      <w:r w:rsidR="00C549D8" w:rsidRPr="00C549D8">
        <w:t xml:space="preserve"> </w:t>
      </w:r>
      <w:r w:rsidRPr="00C549D8">
        <w:t>тогда</w:t>
      </w:r>
      <w:r w:rsidR="00C549D8" w:rsidRPr="00C549D8">
        <w:t xml:space="preserve"> </w:t>
      </w:r>
      <w:r w:rsidRPr="00C549D8">
        <w:t>как</w:t>
      </w:r>
      <w:r w:rsidR="00C549D8" w:rsidRPr="00C549D8">
        <w:t xml:space="preserve"> </w:t>
      </w:r>
      <w:r w:rsidRPr="00C549D8">
        <w:t>в</w:t>
      </w:r>
      <w:r w:rsidR="00C549D8" w:rsidRPr="00C549D8">
        <w:t xml:space="preserve"> </w:t>
      </w:r>
      <w:r w:rsidRPr="00C549D8">
        <w:t>развитых</w:t>
      </w:r>
      <w:r w:rsidR="00C549D8" w:rsidRPr="00C549D8">
        <w:t xml:space="preserve"> </w:t>
      </w:r>
      <w:r w:rsidRPr="00C549D8">
        <w:t>странах</w:t>
      </w:r>
      <w:r w:rsidR="00C549D8" w:rsidRPr="00C549D8">
        <w:t xml:space="preserve"> </w:t>
      </w:r>
      <w:r w:rsidRPr="00C549D8">
        <w:t>этот</w:t>
      </w:r>
      <w:r w:rsidR="00C549D8" w:rsidRPr="00C549D8">
        <w:t xml:space="preserve"> </w:t>
      </w:r>
      <w:r w:rsidRPr="00C549D8">
        <w:t>показатель</w:t>
      </w:r>
      <w:r w:rsidR="00C549D8" w:rsidRPr="00C549D8">
        <w:t xml:space="preserve"> </w:t>
      </w:r>
      <w:r w:rsidRPr="00C549D8">
        <w:t>достигает</w:t>
      </w:r>
      <w:r w:rsidR="00C549D8" w:rsidRPr="00C549D8">
        <w:t xml:space="preserve"> </w:t>
      </w:r>
      <w:r w:rsidRPr="00C549D8">
        <w:t>200</w:t>
      </w:r>
      <w:r w:rsidR="00C549D8" w:rsidRPr="00C549D8">
        <w:t>%</w:t>
      </w:r>
      <w:r w:rsidRPr="00C549D8">
        <w:t>.</w:t>
      </w:r>
    </w:p>
    <w:p w:rsidR="00ED3DDB" w:rsidRPr="00C549D8" w:rsidRDefault="00ED3DDB" w:rsidP="00ED3DDB">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предоставляют</w:t>
      </w:r>
      <w:r w:rsidR="00C549D8" w:rsidRPr="00C549D8">
        <w:t xml:space="preserve"> </w:t>
      </w:r>
      <w:r w:rsidRPr="00C549D8">
        <w:t>услуги</w:t>
      </w:r>
      <w:r w:rsidR="00C549D8" w:rsidRPr="00C549D8">
        <w:t xml:space="preserve"> </w:t>
      </w:r>
      <w:r w:rsidRPr="00C549D8">
        <w:t>по</w:t>
      </w:r>
      <w:r w:rsidR="00C549D8" w:rsidRPr="00C549D8">
        <w:t xml:space="preserve"> </w:t>
      </w:r>
      <w:r w:rsidRPr="00C549D8">
        <w:t>обязательному</w:t>
      </w:r>
      <w:r w:rsidR="00C549D8" w:rsidRPr="00C549D8">
        <w:t xml:space="preserve"> </w:t>
      </w:r>
      <w:r w:rsidRPr="00C549D8">
        <w:t>пенсионному</w:t>
      </w:r>
      <w:r w:rsidR="00C549D8" w:rsidRPr="00C549D8">
        <w:t xml:space="preserve"> </w:t>
      </w:r>
      <w:r w:rsidRPr="00C549D8">
        <w:t>страхованию</w:t>
      </w:r>
      <w:r w:rsidR="00C549D8" w:rsidRPr="00C549D8">
        <w:t xml:space="preserve"> </w:t>
      </w:r>
      <w:r w:rsidRPr="00C549D8">
        <w:t>и</w:t>
      </w:r>
      <w:r w:rsidR="00C549D8" w:rsidRPr="00C549D8">
        <w:t xml:space="preserve"> </w:t>
      </w:r>
      <w:r w:rsidRPr="00C549D8">
        <w:t>негосударственному</w:t>
      </w:r>
      <w:r w:rsidR="00C549D8" w:rsidRPr="00C549D8">
        <w:t xml:space="preserve"> </w:t>
      </w:r>
      <w:r w:rsidRPr="00C549D8">
        <w:t>пенсионному</w:t>
      </w:r>
      <w:r w:rsidR="00C549D8" w:rsidRPr="00C549D8">
        <w:t xml:space="preserve"> </w:t>
      </w:r>
      <w:r w:rsidRPr="00C549D8">
        <w:t>обеспечению</w:t>
      </w:r>
      <w:r w:rsidR="00C549D8" w:rsidRPr="00C549D8">
        <w:t xml:space="preserve"> </w:t>
      </w:r>
      <w:r w:rsidRPr="00C549D8">
        <w:t>(НПО).</w:t>
      </w:r>
      <w:r w:rsidR="00C549D8" w:rsidRPr="00C549D8">
        <w:t xml:space="preserve"> </w:t>
      </w:r>
      <w:r w:rsidRPr="00C549D8">
        <w:t>И</w:t>
      </w:r>
      <w:r w:rsidR="00C549D8" w:rsidRPr="00C549D8">
        <w:t xml:space="preserve"> </w:t>
      </w:r>
      <w:r w:rsidRPr="00C549D8">
        <w:t>если</w:t>
      </w:r>
      <w:r w:rsidR="00C549D8" w:rsidRPr="00C549D8">
        <w:t xml:space="preserve"> </w:t>
      </w:r>
      <w:r w:rsidRPr="00C549D8">
        <w:t>количество</w:t>
      </w:r>
      <w:r w:rsidR="00C549D8" w:rsidRPr="00C549D8">
        <w:t xml:space="preserve"> </w:t>
      </w:r>
      <w:r w:rsidRPr="00C549D8">
        <w:t>застрахованных</w:t>
      </w:r>
      <w:r w:rsidR="00C549D8" w:rsidRPr="00C549D8">
        <w:t xml:space="preserve"> </w:t>
      </w:r>
      <w:r w:rsidRPr="00C549D8">
        <w:t>лиц</w:t>
      </w:r>
      <w:r w:rsidR="00C549D8" w:rsidRPr="00C549D8">
        <w:t xml:space="preserve"> </w:t>
      </w:r>
      <w:r w:rsidRPr="00C549D8">
        <w:t>по</w:t>
      </w:r>
      <w:r w:rsidR="00C549D8" w:rsidRPr="00C549D8">
        <w:t xml:space="preserve"> </w:t>
      </w:r>
      <w:r w:rsidRPr="00C549D8">
        <w:t>ОПС</w:t>
      </w:r>
      <w:r w:rsidR="00C549D8" w:rsidRPr="00C549D8">
        <w:t xml:space="preserve"> </w:t>
      </w:r>
      <w:r w:rsidRPr="00C549D8">
        <w:t>за</w:t>
      </w:r>
      <w:r w:rsidR="00C549D8" w:rsidRPr="00C549D8">
        <w:t xml:space="preserve"> </w:t>
      </w:r>
      <w:r w:rsidRPr="00C549D8">
        <w:t>последние</w:t>
      </w:r>
      <w:r w:rsidR="00C549D8" w:rsidRPr="00C549D8">
        <w:t xml:space="preserve"> </w:t>
      </w:r>
      <w:r w:rsidRPr="00C549D8">
        <w:t>пару</w:t>
      </w:r>
      <w:r w:rsidR="00C549D8" w:rsidRPr="00C549D8">
        <w:t xml:space="preserve"> </w:t>
      </w:r>
      <w:r w:rsidRPr="00C549D8">
        <w:t>десятилетий</w:t>
      </w:r>
      <w:r w:rsidR="00C549D8" w:rsidRPr="00C549D8">
        <w:t xml:space="preserve"> </w:t>
      </w:r>
      <w:r w:rsidRPr="00C549D8">
        <w:t>существенно</w:t>
      </w:r>
      <w:r w:rsidR="00C549D8" w:rsidRPr="00C549D8">
        <w:t xml:space="preserve"> </w:t>
      </w:r>
      <w:r w:rsidRPr="00C549D8">
        <w:t>выросло,</w:t>
      </w:r>
      <w:r w:rsidR="00C549D8" w:rsidRPr="00C549D8">
        <w:t xml:space="preserve"> </w:t>
      </w:r>
      <w:r w:rsidRPr="00C549D8">
        <w:t>то</w:t>
      </w:r>
      <w:r w:rsidR="00C549D8" w:rsidRPr="00C549D8">
        <w:t xml:space="preserve"> </w:t>
      </w:r>
      <w:r w:rsidRPr="00C549D8">
        <w:t>по</w:t>
      </w:r>
      <w:r w:rsidR="00C549D8" w:rsidRPr="00C549D8">
        <w:t xml:space="preserve"> </w:t>
      </w:r>
      <w:r w:rsidRPr="00C549D8">
        <w:t>НПО</w:t>
      </w:r>
      <w:r w:rsidR="00C549D8" w:rsidRPr="00C549D8">
        <w:t xml:space="preserve"> </w:t>
      </w:r>
      <w:r w:rsidRPr="00C549D8">
        <w:t>-</w:t>
      </w:r>
      <w:r w:rsidR="00C549D8" w:rsidRPr="00C549D8">
        <w:t xml:space="preserve"> </w:t>
      </w:r>
      <w:r w:rsidRPr="00C549D8">
        <w:t>находится</w:t>
      </w:r>
      <w:r w:rsidR="00C549D8" w:rsidRPr="00C549D8">
        <w:t xml:space="preserve"> </w:t>
      </w:r>
      <w:r w:rsidRPr="00C549D8">
        <w:t>в</w:t>
      </w:r>
      <w:r w:rsidR="00C549D8" w:rsidRPr="00C549D8">
        <w:t xml:space="preserve"> </w:t>
      </w:r>
      <w:r w:rsidRPr="00C549D8">
        <w:t>стагнации</w:t>
      </w:r>
      <w:r w:rsidR="00C549D8" w:rsidRPr="00C549D8">
        <w:t xml:space="preserve"> </w:t>
      </w:r>
      <w:r w:rsidRPr="00C549D8">
        <w:t>(см.</w:t>
      </w:r>
      <w:r w:rsidR="00C549D8" w:rsidRPr="00C549D8">
        <w:t xml:space="preserve"> </w:t>
      </w:r>
      <w:r w:rsidRPr="00C549D8">
        <w:t>диаграмму).</w:t>
      </w:r>
    </w:p>
    <w:p w:rsidR="00ED3DDB" w:rsidRPr="00C549D8" w:rsidRDefault="00C549D8" w:rsidP="00ED3DDB">
      <w:r w:rsidRPr="00C549D8">
        <w:t>«</w:t>
      </w:r>
      <w:r w:rsidR="00ED3DDB" w:rsidRPr="00C549D8">
        <w:t>Тенденция</w:t>
      </w:r>
      <w:r w:rsidRPr="00C549D8">
        <w:t xml:space="preserve"> </w:t>
      </w:r>
      <w:r w:rsidR="00ED3DDB" w:rsidRPr="00C549D8">
        <w:t>стагнации</w:t>
      </w:r>
      <w:r w:rsidRPr="00C549D8">
        <w:t xml:space="preserve"> </w:t>
      </w:r>
      <w:r w:rsidR="00ED3DDB" w:rsidRPr="00C549D8">
        <w:t>клиентской</w:t>
      </w:r>
      <w:r w:rsidRPr="00C549D8">
        <w:t xml:space="preserve"> </w:t>
      </w:r>
      <w:r w:rsidR="00ED3DDB" w:rsidRPr="00C549D8">
        <w:t>базы</w:t>
      </w:r>
      <w:r w:rsidRPr="00C549D8">
        <w:t xml:space="preserve"> </w:t>
      </w:r>
      <w:r w:rsidR="00ED3DDB" w:rsidRPr="00C549D8">
        <w:t>по</w:t>
      </w:r>
      <w:r w:rsidRPr="00C549D8">
        <w:t xml:space="preserve"> </w:t>
      </w:r>
      <w:r w:rsidR="00ED3DDB" w:rsidRPr="00C549D8">
        <w:t>НПО</w:t>
      </w:r>
      <w:r w:rsidRPr="00C549D8">
        <w:t xml:space="preserve"> </w:t>
      </w:r>
      <w:r w:rsidR="00ED3DDB" w:rsidRPr="00C549D8">
        <w:t>тревожная,</w:t>
      </w:r>
      <w:r w:rsidRPr="00C549D8">
        <w:t xml:space="preserve"> </w:t>
      </w:r>
      <w:r w:rsidR="00ED3DDB" w:rsidRPr="00C549D8">
        <w:t>-</w:t>
      </w:r>
      <w:r w:rsidRPr="00C549D8">
        <w:t xml:space="preserve"> </w:t>
      </w:r>
      <w:r w:rsidR="00ED3DDB" w:rsidRPr="00C549D8">
        <w:t>отметил</w:t>
      </w:r>
      <w:r w:rsidRPr="00C549D8">
        <w:t xml:space="preserve"> </w:t>
      </w:r>
      <w:r w:rsidR="00ED3DDB" w:rsidRPr="00C549D8">
        <w:rPr>
          <w:b/>
        </w:rPr>
        <w:t>Сергей</w:t>
      </w:r>
      <w:r w:rsidRPr="00C549D8">
        <w:rPr>
          <w:b/>
        </w:rPr>
        <w:t xml:space="preserve"> </w:t>
      </w:r>
      <w:r w:rsidR="00ED3DDB" w:rsidRPr="00C549D8">
        <w:rPr>
          <w:b/>
        </w:rPr>
        <w:t>Беляков</w:t>
      </w:r>
      <w:r w:rsidR="00ED3DDB" w:rsidRPr="00C549D8">
        <w:t>.</w:t>
      </w:r>
      <w:r w:rsidRPr="00C549D8">
        <w:t xml:space="preserve"> </w:t>
      </w:r>
      <w:r w:rsidR="00ED3DDB" w:rsidRPr="00C549D8">
        <w:t>-</w:t>
      </w:r>
      <w:r w:rsidRPr="00C549D8">
        <w:t xml:space="preserve"> </w:t>
      </w:r>
      <w:r w:rsidR="00ED3DDB" w:rsidRPr="00C549D8">
        <w:t>Будем</w:t>
      </w:r>
      <w:r w:rsidRPr="00C549D8">
        <w:t xml:space="preserve"> </w:t>
      </w:r>
      <w:r w:rsidR="00ED3DDB" w:rsidRPr="00C549D8">
        <w:t>надеяться,</w:t>
      </w:r>
      <w:r w:rsidRPr="00C549D8">
        <w:t xml:space="preserve"> </w:t>
      </w:r>
      <w:r w:rsidR="00ED3DDB" w:rsidRPr="00C549D8">
        <w:t>что</w:t>
      </w:r>
      <w:r w:rsidRPr="00C549D8">
        <w:t xml:space="preserve"> </w:t>
      </w:r>
      <w:r w:rsidR="00ED3DDB" w:rsidRPr="00C549D8">
        <w:t>программа</w:t>
      </w:r>
      <w:r w:rsidRPr="00C549D8">
        <w:t xml:space="preserve"> </w:t>
      </w:r>
      <w:r w:rsidR="00ED3DDB" w:rsidRPr="00C549D8">
        <w:t>долгосрочных</w:t>
      </w:r>
      <w:r w:rsidRPr="00C549D8">
        <w:t xml:space="preserve"> </w:t>
      </w:r>
      <w:r w:rsidR="00ED3DDB" w:rsidRPr="00C549D8">
        <w:t>сбережений</w:t>
      </w:r>
      <w:r w:rsidRPr="00C549D8">
        <w:t xml:space="preserve"> </w:t>
      </w:r>
      <w:r w:rsidR="00ED3DDB" w:rsidRPr="00C549D8">
        <w:t>изменит</w:t>
      </w:r>
      <w:r w:rsidRPr="00C549D8">
        <w:t xml:space="preserve"> </w:t>
      </w:r>
      <w:r w:rsidR="00ED3DDB" w:rsidRPr="00C549D8">
        <w:t>динамику.</w:t>
      </w:r>
      <w:r w:rsidRPr="00C549D8">
        <w:t xml:space="preserve"> </w:t>
      </w:r>
      <w:r w:rsidR="00ED3DDB" w:rsidRPr="00C549D8">
        <w:t>ПДС</w:t>
      </w:r>
      <w:r w:rsidRPr="00C549D8">
        <w:t xml:space="preserve"> </w:t>
      </w:r>
      <w:r w:rsidR="00ED3DDB" w:rsidRPr="00C549D8">
        <w:t>-</w:t>
      </w:r>
      <w:r w:rsidRPr="00C549D8">
        <w:t xml:space="preserve"> </w:t>
      </w:r>
      <w:r w:rsidR="00ED3DDB" w:rsidRPr="00C549D8">
        <w:t>уникальный</w:t>
      </w:r>
      <w:r w:rsidRPr="00C549D8">
        <w:t xml:space="preserve"> </w:t>
      </w:r>
      <w:r w:rsidR="00ED3DDB" w:rsidRPr="00C549D8">
        <w:t>продукт.</w:t>
      </w:r>
      <w:r w:rsidRPr="00C549D8">
        <w:t xml:space="preserve"> </w:t>
      </w:r>
      <w:r w:rsidR="00ED3DDB" w:rsidRPr="00C549D8">
        <w:t>Банк</w:t>
      </w:r>
      <w:r w:rsidRPr="00C549D8">
        <w:t xml:space="preserve"> </w:t>
      </w:r>
      <w:r w:rsidR="00ED3DDB" w:rsidRPr="00C549D8">
        <w:t>России</w:t>
      </w:r>
      <w:r w:rsidRPr="00C549D8">
        <w:t xml:space="preserve"> </w:t>
      </w:r>
      <w:r w:rsidR="00ED3DDB" w:rsidRPr="00C549D8">
        <w:t>и</w:t>
      </w:r>
      <w:r w:rsidRPr="00C549D8">
        <w:t xml:space="preserve"> </w:t>
      </w:r>
      <w:r w:rsidR="00ED3DDB" w:rsidRPr="00C549D8">
        <w:t>Минфин</w:t>
      </w:r>
      <w:r w:rsidRPr="00C549D8">
        <w:t xml:space="preserve"> </w:t>
      </w:r>
      <w:r w:rsidR="00ED3DDB" w:rsidRPr="00C549D8">
        <w:t>создали</w:t>
      </w:r>
      <w:r w:rsidRPr="00C549D8">
        <w:t xml:space="preserve"> </w:t>
      </w:r>
      <w:r w:rsidR="00ED3DDB" w:rsidRPr="00C549D8">
        <w:t>действующую</w:t>
      </w:r>
      <w:r w:rsidRPr="00C549D8">
        <w:t xml:space="preserve"> </w:t>
      </w:r>
      <w:r w:rsidR="00ED3DDB" w:rsidRPr="00C549D8">
        <w:t>систему</w:t>
      </w:r>
      <w:r w:rsidRPr="00C549D8">
        <w:t xml:space="preserve"> </w:t>
      </w:r>
      <w:r w:rsidR="00ED3DDB" w:rsidRPr="00C549D8">
        <w:t>мотивации,</w:t>
      </w:r>
      <w:r w:rsidRPr="00C549D8">
        <w:t xml:space="preserve"> </w:t>
      </w:r>
      <w:r w:rsidR="00ED3DDB" w:rsidRPr="00C549D8">
        <w:t>позволяющую</w:t>
      </w:r>
      <w:r w:rsidRPr="00C549D8">
        <w:t xml:space="preserve"> </w:t>
      </w:r>
      <w:r w:rsidR="00ED3DDB" w:rsidRPr="00C549D8">
        <w:t>людям</w:t>
      </w:r>
      <w:r w:rsidRPr="00C549D8">
        <w:t xml:space="preserve"> </w:t>
      </w:r>
      <w:r w:rsidR="00ED3DDB" w:rsidRPr="00C549D8">
        <w:t>с</w:t>
      </w:r>
      <w:r w:rsidRPr="00C549D8">
        <w:t xml:space="preserve"> </w:t>
      </w:r>
      <w:r w:rsidR="00ED3DDB" w:rsidRPr="00C549D8">
        <w:t>невысоким</w:t>
      </w:r>
      <w:r w:rsidRPr="00C549D8">
        <w:t xml:space="preserve"> </w:t>
      </w:r>
      <w:r w:rsidR="00ED3DDB" w:rsidRPr="00C549D8">
        <w:t>доходом</w:t>
      </w:r>
      <w:r w:rsidRPr="00C549D8">
        <w:t xml:space="preserve"> </w:t>
      </w:r>
      <w:r w:rsidR="00ED3DDB" w:rsidRPr="00C549D8">
        <w:t>формировать</w:t>
      </w:r>
      <w:r w:rsidRPr="00C549D8">
        <w:t xml:space="preserve"> </w:t>
      </w:r>
      <w:r w:rsidR="00ED3DDB" w:rsidRPr="00C549D8">
        <w:t>долгосрочные</w:t>
      </w:r>
      <w:r w:rsidRPr="00C549D8">
        <w:t xml:space="preserve"> </w:t>
      </w:r>
      <w:r w:rsidR="00ED3DDB" w:rsidRPr="00C549D8">
        <w:t>сбережения.</w:t>
      </w:r>
      <w:r w:rsidRPr="00C549D8">
        <w:t xml:space="preserve"> </w:t>
      </w:r>
      <w:r w:rsidR="00ED3DDB" w:rsidRPr="00C549D8">
        <w:t>Без</w:t>
      </w:r>
      <w:r w:rsidRPr="00C549D8">
        <w:t xml:space="preserve"> </w:t>
      </w:r>
      <w:r w:rsidR="00ED3DDB" w:rsidRPr="00C549D8">
        <w:t>риска.</w:t>
      </w:r>
      <w:r w:rsidRPr="00C549D8">
        <w:t xml:space="preserve"> </w:t>
      </w:r>
      <w:r w:rsidR="00ED3DDB" w:rsidRPr="00C549D8">
        <w:t>Не</w:t>
      </w:r>
      <w:r w:rsidRPr="00C549D8">
        <w:t xml:space="preserve"> </w:t>
      </w:r>
      <w:r w:rsidR="00ED3DDB" w:rsidRPr="00C549D8">
        <w:t>с</w:t>
      </w:r>
      <w:r w:rsidRPr="00C549D8">
        <w:t xml:space="preserve"> </w:t>
      </w:r>
      <w:r w:rsidR="00ED3DDB" w:rsidRPr="00C549D8">
        <w:t>минимальным</w:t>
      </w:r>
      <w:r w:rsidRPr="00C549D8">
        <w:t xml:space="preserve"> </w:t>
      </w:r>
      <w:r w:rsidR="00ED3DDB" w:rsidRPr="00C549D8">
        <w:t>риском,</w:t>
      </w:r>
      <w:r w:rsidRPr="00C549D8">
        <w:t xml:space="preserve"> </w:t>
      </w:r>
      <w:r w:rsidR="00ED3DDB" w:rsidRPr="00C549D8">
        <w:t>а</w:t>
      </w:r>
      <w:r w:rsidRPr="00C549D8">
        <w:t xml:space="preserve"> </w:t>
      </w:r>
      <w:r w:rsidR="00ED3DDB" w:rsidRPr="00C549D8">
        <w:t>без</w:t>
      </w:r>
      <w:r w:rsidRPr="00C549D8">
        <w:t xml:space="preserve"> </w:t>
      </w:r>
      <w:r w:rsidR="00ED3DDB" w:rsidRPr="00C549D8">
        <w:t>риска</w:t>
      </w:r>
      <w:r w:rsidRPr="00C549D8">
        <w:t>»</w:t>
      </w:r>
      <w:r w:rsidR="00ED3DDB" w:rsidRPr="00C549D8">
        <w:t>.</w:t>
      </w:r>
    </w:p>
    <w:p w:rsidR="00ED3DDB" w:rsidRPr="00C549D8" w:rsidRDefault="00C549D8" w:rsidP="00ED3DDB">
      <w:r w:rsidRPr="00C549D8">
        <w:t>«</w:t>
      </w:r>
      <w:r w:rsidR="00ED3DDB" w:rsidRPr="00C549D8">
        <w:t>ПДС</w:t>
      </w:r>
      <w:r w:rsidRPr="00C549D8">
        <w:t xml:space="preserve"> </w:t>
      </w:r>
      <w:r w:rsidR="00ED3DDB" w:rsidRPr="00C549D8">
        <w:t>-</w:t>
      </w:r>
      <w:r w:rsidRPr="00C549D8">
        <w:t xml:space="preserve"> </w:t>
      </w:r>
      <w:r w:rsidR="00ED3DDB" w:rsidRPr="00C549D8">
        <w:t>это</w:t>
      </w:r>
      <w:r w:rsidRPr="00C549D8">
        <w:t xml:space="preserve"> </w:t>
      </w:r>
      <w:r w:rsidR="00ED3DDB" w:rsidRPr="00C549D8">
        <w:t>универсальный</w:t>
      </w:r>
      <w:r w:rsidRPr="00C549D8">
        <w:t xml:space="preserve"> </w:t>
      </w:r>
      <w:r w:rsidR="00ED3DDB" w:rsidRPr="00C549D8">
        <w:t>финансовый</w:t>
      </w:r>
      <w:r w:rsidRPr="00C549D8">
        <w:t xml:space="preserve"> </w:t>
      </w:r>
      <w:r w:rsidR="00ED3DDB" w:rsidRPr="00C549D8">
        <w:t>продукт</w:t>
      </w:r>
      <w:r w:rsidRPr="00C549D8">
        <w:t xml:space="preserve"> </w:t>
      </w:r>
      <w:r w:rsidR="00ED3DDB" w:rsidRPr="00C549D8">
        <w:t>для</w:t>
      </w:r>
      <w:r w:rsidRPr="00C549D8">
        <w:t xml:space="preserve"> </w:t>
      </w:r>
      <w:r w:rsidR="00ED3DDB" w:rsidRPr="00C549D8">
        <w:t>различных</w:t>
      </w:r>
      <w:r w:rsidRPr="00C549D8">
        <w:t xml:space="preserve"> </w:t>
      </w:r>
      <w:r w:rsidR="00ED3DDB" w:rsidRPr="00C549D8">
        <w:t>категорий</w:t>
      </w:r>
      <w:r w:rsidRPr="00C549D8">
        <w:t xml:space="preserve"> </w:t>
      </w:r>
      <w:r w:rsidR="00ED3DDB" w:rsidRPr="00C549D8">
        <w:t>граждан,</w:t>
      </w:r>
      <w:r w:rsidRPr="00C549D8">
        <w:t xml:space="preserve"> </w:t>
      </w:r>
      <w:r w:rsidR="00ED3DDB" w:rsidRPr="00C549D8">
        <w:t>различных</w:t>
      </w:r>
      <w:r w:rsidRPr="00C549D8">
        <w:t xml:space="preserve"> </w:t>
      </w:r>
      <w:r w:rsidR="00ED3DDB" w:rsidRPr="00C549D8">
        <w:t>возможностей</w:t>
      </w:r>
      <w:r w:rsidRPr="00C549D8">
        <w:t xml:space="preserve"> </w:t>
      </w:r>
      <w:r w:rsidR="00ED3DDB" w:rsidRPr="00C549D8">
        <w:t>и</w:t>
      </w:r>
      <w:r w:rsidRPr="00C549D8">
        <w:t xml:space="preserve"> </w:t>
      </w:r>
      <w:r w:rsidR="00ED3DDB" w:rsidRPr="00C549D8">
        <w:t>потребностей,</w:t>
      </w:r>
      <w:r w:rsidRPr="00C549D8">
        <w:t xml:space="preserve"> </w:t>
      </w:r>
      <w:r w:rsidR="00ED3DDB" w:rsidRPr="00C549D8">
        <w:t>-</w:t>
      </w:r>
      <w:r w:rsidRPr="00C549D8">
        <w:t xml:space="preserve"> </w:t>
      </w:r>
      <w:r w:rsidR="00ED3DDB" w:rsidRPr="00C549D8">
        <w:t>уверена</w:t>
      </w:r>
      <w:r w:rsidRPr="00C549D8">
        <w:t xml:space="preserve"> </w:t>
      </w:r>
      <w:r w:rsidR="00ED3DDB" w:rsidRPr="00C549D8">
        <w:t>Наталия</w:t>
      </w:r>
      <w:r w:rsidRPr="00C549D8">
        <w:t xml:space="preserve"> </w:t>
      </w:r>
      <w:r w:rsidR="00ED3DDB" w:rsidRPr="00C549D8">
        <w:t>Каменская,</w:t>
      </w:r>
      <w:r w:rsidRPr="00C549D8">
        <w:t xml:space="preserve"> </w:t>
      </w:r>
      <w:r w:rsidR="00ED3DDB" w:rsidRPr="00C549D8">
        <w:t>начальник</w:t>
      </w:r>
      <w:r w:rsidRPr="00C549D8">
        <w:t xml:space="preserve"> </w:t>
      </w:r>
      <w:r w:rsidR="00ED3DDB" w:rsidRPr="00C549D8">
        <w:t>отдела</w:t>
      </w:r>
      <w:r w:rsidRPr="00C549D8">
        <w:t xml:space="preserve"> </w:t>
      </w:r>
      <w:r w:rsidR="00ED3DDB" w:rsidRPr="00C549D8">
        <w:t>регулирования</w:t>
      </w:r>
      <w:r w:rsidRPr="00C549D8">
        <w:t xml:space="preserve"> </w:t>
      </w:r>
      <w:r w:rsidR="00ED3DDB" w:rsidRPr="00C549D8">
        <w:t>НПФ</w:t>
      </w:r>
      <w:r w:rsidRPr="00C549D8">
        <w:t xml:space="preserve"> </w:t>
      </w:r>
      <w:r w:rsidR="00ED3DDB" w:rsidRPr="00C549D8">
        <w:t>Минфина</w:t>
      </w:r>
      <w:r w:rsidRPr="00C549D8">
        <w:t xml:space="preserve"> </w:t>
      </w:r>
      <w:r w:rsidR="00ED3DDB" w:rsidRPr="00C549D8">
        <w:t>РФ.</w:t>
      </w:r>
      <w:r w:rsidRPr="00C549D8">
        <w:t xml:space="preserve"> </w:t>
      </w:r>
      <w:r w:rsidR="00ED3DDB" w:rsidRPr="00C549D8">
        <w:t>-</w:t>
      </w:r>
      <w:r w:rsidRPr="00C549D8">
        <w:t xml:space="preserve"> </w:t>
      </w:r>
      <w:r w:rsidR="00ED3DDB" w:rsidRPr="00C549D8">
        <w:t>Данную</w:t>
      </w:r>
      <w:r w:rsidRPr="00C549D8">
        <w:t xml:space="preserve"> </w:t>
      </w:r>
      <w:r w:rsidR="00ED3DDB" w:rsidRPr="00C549D8">
        <w:t>парадигму</w:t>
      </w:r>
      <w:r w:rsidRPr="00C549D8">
        <w:t xml:space="preserve"> </w:t>
      </w:r>
      <w:r w:rsidR="00ED3DDB" w:rsidRPr="00C549D8">
        <w:t>мы</w:t>
      </w:r>
      <w:r w:rsidRPr="00C549D8">
        <w:t xml:space="preserve"> </w:t>
      </w:r>
      <w:r w:rsidR="00ED3DDB" w:rsidRPr="00C549D8">
        <w:t>стараемся</w:t>
      </w:r>
      <w:r w:rsidRPr="00C549D8">
        <w:t xml:space="preserve"> </w:t>
      </w:r>
      <w:r w:rsidR="00ED3DDB" w:rsidRPr="00C549D8">
        <w:t>нести</w:t>
      </w:r>
      <w:r w:rsidRPr="00C549D8">
        <w:t xml:space="preserve"> </w:t>
      </w:r>
      <w:r w:rsidR="00ED3DDB" w:rsidRPr="00C549D8">
        <w:t>во</w:t>
      </w:r>
      <w:r w:rsidRPr="00C549D8">
        <w:t xml:space="preserve"> </w:t>
      </w:r>
      <w:r w:rsidR="00ED3DDB" w:rsidRPr="00C549D8">
        <w:t>все</w:t>
      </w:r>
      <w:r w:rsidRPr="00C549D8">
        <w:t xml:space="preserve"> </w:t>
      </w:r>
      <w:r w:rsidR="00ED3DDB" w:rsidRPr="00C549D8">
        <w:t>слои</w:t>
      </w:r>
      <w:r w:rsidRPr="00C549D8">
        <w:t xml:space="preserve"> </w:t>
      </w:r>
      <w:r w:rsidR="00ED3DDB" w:rsidRPr="00C549D8">
        <w:t>населения,</w:t>
      </w:r>
      <w:r w:rsidRPr="00C549D8">
        <w:t xml:space="preserve"> </w:t>
      </w:r>
      <w:r w:rsidR="00ED3DDB" w:rsidRPr="00C549D8">
        <w:t>независимо</w:t>
      </w:r>
      <w:r w:rsidRPr="00C549D8">
        <w:t xml:space="preserve"> </w:t>
      </w:r>
      <w:r w:rsidR="00ED3DDB" w:rsidRPr="00C549D8">
        <w:t>от</w:t>
      </w:r>
      <w:r w:rsidRPr="00C549D8">
        <w:t xml:space="preserve"> </w:t>
      </w:r>
      <w:r w:rsidR="00ED3DDB" w:rsidRPr="00C549D8">
        <w:t>уровня</w:t>
      </w:r>
      <w:r w:rsidRPr="00C549D8">
        <w:t xml:space="preserve"> </w:t>
      </w:r>
      <w:r w:rsidR="00ED3DDB" w:rsidRPr="00C549D8">
        <w:t>финансовой</w:t>
      </w:r>
      <w:r w:rsidRPr="00C549D8">
        <w:t xml:space="preserve"> </w:t>
      </w:r>
      <w:r w:rsidR="00ED3DDB" w:rsidRPr="00C549D8">
        <w:t>грамотности.</w:t>
      </w:r>
      <w:r w:rsidRPr="00C549D8">
        <w:t xml:space="preserve"> </w:t>
      </w:r>
      <w:r w:rsidR="00ED3DDB" w:rsidRPr="00C549D8">
        <w:t>Рассказываем</w:t>
      </w:r>
      <w:r w:rsidRPr="00C549D8">
        <w:t xml:space="preserve"> </w:t>
      </w:r>
      <w:r w:rsidR="00ED3DDB" w:rsidRPr="00C549D8">
        <w:t>о</w:t>
      </w:r>
      <w:r w:rsidRPr="00C549D8">
        <w:t xml:space="preserve"> </w:t>
      </w:r>
      <w:r w:rsidR="00ED3DDB" w:rsidRPr="00C549D8">
        <w:t>том,</w:t>
      </w:r>
      <w:r w:rsidRPr="00C549D8">
        <w:t xml:space="preserve"> </w:t>
      </w:r>
      <w:r w:rsidR="00ED3DDB" w:rsidRPr="00C549D8">
        <w:t>что</w:t>
      </w:r>
      <w:r w:rsidRPr="00C549D8">
        <w:t xml:space="preserve"> </w:t>
      </w:r>
      <w:r w:rsidR="00ED3DDB" w:rsidRPr="00C549D8">
        <w:t>вы</w:t>
      </w:r>
      <w:r w:rsidRPr="00C549D8">
        <w:t xml:space="preserve"> </w:t>
      </w:r>
      <w:r w:rsidR="00ED3DDB" w:rsidRPr="00C549D8">
        <w:t>можете</w:t>
      </w:r>
      <w:r w:rsidRPr="00C549D8">
        <w:t xml:space="preserve"> </w:t>
      </w:r>
      <w:r w:rsidR="00ED3DDB" w:rsidRPr="00C549D8">
        <w:t>то,</w:t>
      </w:r>
      <w:r w:rsidRPr="00C549D8">
        <w:t xml:space="preserve"> </w:t>
      </w:r>
      <w:r w:rsidR="00ED3DDB" w:rsidRPr="00C549D8">
        <w:t>что</w:t>
      </w:r>
      <w:r w:rsidRPr="00C549D8">
        <w:t xml:space="preserve"> </w:t>
      </w:r>
      <w:r w:rsidR="00ED3DDB" w:rsidRPr="00C549D8">
        <w:t>сформируете</w:t>
      </w:r>
      <w:r w:rsidRPr="00C549D8">
        <w:t xml:space="preserve"> </w:t>
      </w:r>
      <w:r w:rsidR="00ED3DDB" w:rsidRPr="00C549D8">
        <w:t>в</w:t>
      </w:r>
      <w:r w:rsidRPr="00C549D8">
        <w:t xml:space="preserve"> </w:t>
      </w:r>
      <w:r w:rsidR="00ED3DDB" w:rsidRPr="00C549D8">
        <w:t>программе</w:t>
      </w:r>
      <w:r w:rsidRPr="00C549D8">
        <w:t xml:space="preserve"> </w:t>
      </w:r>
      <w:r w:rsidR="00ED3DDB" w:rsidRPr="00C549D8">
        <w:t>долгосрочных</w:t>
      </w:r>
      <w:r w:rsidRPr="00C549D8">
        <w:t xml:space="preserve"> </w:t>
      </w:r>
      <w:r w:rsidR="00ED3DDB" w:rsidRPr="00C549D8">
        <w:t>сбережений,</w:t>
      </w:r>
      <w:r w:rsidRPr="00C549D8">
        <w:t xml:space="preserve"> </w:t>
      </w:r>
      <w:r w:rsidR="00ED3DDB" w:rsidRPr="00C549D8">
        <w:t>направить</w:t>
      </w:r>
      <w:r w:rsidRPr="00C549D8">
        <w:t xml:space="preserve"> </w:t>
      </w:r>
      <w:r w:rsidR="00ED3DDB" w:rsidRPr="00C549D8">
        <w:t>туда,</w:t>
      </w:r>
      <w:r w:rsidRPr="00C549D8">
        <w:t xml:space="preserve"> </w:t>
      </w:r>
      <w:r w:rsidR="00ED3DDB" w:rsidRPr="00C549D8">
        <w:t>куда</w:t>
      </w:r>
      <w:r w:rsidRPr="00C549D8">
        <w:t xml:space="preserve"> </w:t>
      </w:r>
      <w:r w:rsidR="00ED3DDB" w:rsidRPr="00C549D8">
        <w:t>решите.</w:t>
      </w:r>
      <w:r w:rsidRPr="00C549D8">
        <w:t xml:space="preserve"> </w:t>
      </w:r>
      <w:r w:rsidR="00ED3DDB" w:rsidRPr="00C549D8">
        <w:t>Это</w:t>
      </w:r>
      <w:r w:rsidRPr="00C549D8">
        <w:t xml:space="preserve"> </w:t>
      </w:r>
      <w:r w:rsidR="00ED3DDB" w:rsidRPr="00C549D8">
        <w:t>не</w:t>
      </w:r>
      <w:r w:rsidRPr="00C549D8">
        <w:t xml:space="preserve"> </w:t>
      </w:r>
      <w:r w:rsidR="00ED3DDB" w:rsidRPr="00C549D8">
        <w:t>пенсионный</w:t>
      </w:r>
      <w:r w:rsidRPr="00C549D8">
        <w:t xml:space="preserve"> </w:t>
      </w:r>
      <w:r w:rsidR="00ED3DDB" w:rsidRPr="00C549D8">
        <w:t>продукт.</w:t>
      </w:r>
      <w:r w:rsidRPr="00C549D8">
        <w:t xml:space="preserve"> </w:t>
      </w:r>
      <w:r w:rsidR="00ED3DDB" w:rsidRPr="00C549D8">
        <w:t>ПДС</w:t>
      </w:r>
      <w:r w:rsidRPr="00C549D8">
        <w:t xml:space="preserve"> </w:t>
      </w:r>
      <w:r w:rsidR="00ED3DDB" w:rsidRPr="00C549D8">
        <w:t>предлагает</w:t>
      </w:r>
      <w:r w:rsidRPr="00C549D8">
        <w:t xml:space="preserve"> </w:t>
      </w:r>
      <w:r w:rsidR="00ED3DDB" w:rsidRPr="00C549D8">
        <w:t>гражданам</w:t>
      </w:r>
      <w:r w:rsidRPr="00C549D8">
        <w:t xml:space="preserve"> </w:t>
      </w:r>
      <w:r w:rsidR="00ED3DDB" w:rsidRPr="00C549D8">
        <w:t>очень</w:t>
      </w:r>
      <w:r w:rsidRPr="00C549D8">
        <w:t xml:space="preserve"> </w:t>
      </w:r>
      <w:r w:rsidR="00ED3DDB" w:rsidRPr="00C549D8">
        <w:t>гибкие</w:t>
      </w:r>
      <w:r w:rsidRPr="00C549D8">
        <w:t xml:space="preserve"> </w:t>
      </w:r>
      <w:r w:rsidR="00ED3DDB" w:rsidRPr="00C549D8">
        <w:t>условия</w:t>
      </w:r>
      <w:r w:rsidRPr="00C549D8">
        <w:t xml:space="preserve"> </w:t>
      </w:r>
      <w:r w:rsidR="00ED3DDB" w:rsidRPr="00C549D8">
        <w:t>входа,</w:t>
      </w:r>
      <w:r w:rsidRPr="00C549D8">
        <w:t xml:space="preserve"> </w:t>
      </w:r>
      <w:r w:rsidR="00ED3DDB" w:rsidRPr="00C549D8">
        <w:t>формирования</w:t>
      </w:r>
      <w:r w:rsidRPr="00C549D8">
        <w:t xml:space="preserve"> </w:t>
      </w:r>
      <w:r w:rsidR="00ED3DDB" w:rsidRPr="00C549D8">
        <w:t>и</w:t>
      </w:r>
      <w:r w:rsidRPr="00C549D8">
        <w:t xml:space="preserve"> </w:t>
      </w:r>
      <w:r w:rsidR="00ED3DDB" w:rsidRPr="00C549D8">
        <w:t>выхода.</w:t>
      </w:r>
      <w:r w:rsidRPr="00C549D8">
        <w:t xml:space="preserve"> </w:t>
      </w:r>
      <w:r w:rsidR="00ED3DDB" w:rsidRPr="00C549D8">
        <w:t>Плюс</w:t>
      </w:r>
      <w:r w:rsidRPr="00C549D8">
        <w:t xml:space="preserve"> </w:t>
      </w:r>
      <w:r w:rsidR="00ED3DDB" w:rsidRPr="00C549D8">
        <w:t>есть</w:t>
      </w:r>
      <w:r w:rsidRPr="00C549D8">
        <w:t xml:space="preserve"> </w:t>
      </w:r>
      <w:r w:rsidR="00ED3DDB" w:rsidRPr="00C549D8">
        <w:t>господдержка</w:t>
      </w:r>
      <w:r w:rsidRPr="00C549D8">
        <w:t xml:space="preserve"> </w:t>
      </w:r>
      <w:r w:rsidR="00ED3DDB" w:rsidRPr="00C549D8">
        <w:t>-</w:t>
      </w:r>
      <w:r w:rsidRPr="00C549D8">
        <w:t xml:space="preserve"> </w:t>
      </w:r>
      <w:r w:rsidR="00ED3DDB" w:rsidRPr="00C549D8">
        <w:t>софинансирование</w:t>
      </w:r>
      <w:r w:rsidRPr="00C549D8">
        <w:t xml:space="preserve"> </w:t>
      </w:r>
      <w:r w:rsidR="00ED3DDB" w:rsidRPr="00C549D8">
        <w:t>государством.</w:t>
      </w:r>
      <w:r w:rsidRPr="00C549D8">
        <w:t xml:space="preserve"> </w:t>
      </w:r>
      <w:r w:rsidR="00ED3DDB" w:rsidRPr="00C549D8">
        <w:t>Пока</w:t>
      </w:r>
      <w:r w:rsidRPr="00C549D8">
        <w:t xml:space="preserve"> </w:t>
      </w:r>
      <w:r w:rsidR="00ED3DDB" w:rsidRPr="00C549D8">
        <w:t>в</w:t>
      </w:r>
      <w:r w:rsidRPr="00C549D8">
        <w:t xml:space="preserve"> </w:t>
      </w:r>
      <w:r w:rsidR="00ED3DDB" w:rsidRPr="00C549D8">
        <w:t>течение</w:t>
      </w:r>
      <w:r w:rsidRPr="00C549D8">
        <w:t xml:space="preserve"> </w:t>
      </w:r>
      <w:r w:rsidR="00ED3DDB" w:rsidRPr="00C549D8">
        <w:t>3</w:t>
      </w:r>
      <w:r w:rsidRPr="00C549D8">
        <w:t xml:space="preserve"> </w:t>
      </w:r>
      <w:r w:rsidR="00ED3DDB" w:rsidRPr="00C549D8">
        <w:t>лет.</w:t>
      </w:r>
      <w:r w:rsidRPr="00C549D8">
        <w:t xml:space="preserve"> </w:t>
      </w:r>
      <w:r w:rsidR="00ED3DDB" w:rsidRPr="00C549D8">
        <w:t>Уже</w:t>
      </w:r>
      <w:r w:rsidRPr="00C549D8">
        <w:t xml:space="preserve"> </w:t>
      </w:r>
      <w:r w:rsidR="00ED3DDB" w:rsidRPr="00C549D8">
        <w:t>все</w:t>
      </w:r>
      <w:r w:rsidRPr="00C549D8">
        <w:t xml:space="preserve"> </w:t>
      </w:r>
      <w:r w:rsidR="00ED3DDB" w:rsidRPr="00C549D8">
        <w:t>настроились,</w:t>
      </w:r>
      <w:r w:rsidRPr="00C549D8">
        <w:t xml:space="preserve"> </w:t>
      </w:r>
      <w:r w:rsidR="00ED3DDB" w:rsidRPr="00C549D8">
        <w:t>что</w:t>
      </w:r>
      <w:r w:rsidRPr="00C549D8">
        <w:t xml:space="preserve"> </w:t>
      </w:r>
      <w:r w:rsidR="00ED3DDB" w:rsidRPr="00C549D8">
        <w:t>будет</w:t>
      </w:r>
      <w:r w:rsidRPr="00C549D8">
        <w:t xml:space="preserve"> </w:t>
      </w:r>
      <w:r w:rsidR="00ED3DDB" w:rsidRPr="00C549D8">
        <w:t>продолжение.</w:t>
      </w:r>
      <w:r w:rsidRPr="00C549D8">
        <w:t xml:space="preserve"> </w:t>
      </w:r>
      <w:r w:rsidR="00ED3DDB" w:rsidRPr="00C549D8">
        <w:t>Что,</w:t>
      </w:r>
      <w:r w:rsidRPr="00C549D8">
        <w:t xml:space="preserve"> </w:t>
      </w:r>
      <w:r w:rsidR="00ED3DDB" w:rsidRPr="00C549D8">
        <w:t>возможно,</w:t>
      </w:r>
      <w:r w:rsidRPr="00C549D8">
        <w:t xml:space="preserve"> </w:t>
      </w:r>
      <w:r w:rsidR="00ED3DDB" w:rsidRPr="00C549D8">
        <w:t>будет</w:t>
      </w:r>
      <w:r w:rsidRPr="00C549D8">
        <w:t xml:space="preserve"> </w:t>
      </w:r>
      <w:r w:rsidR="00ED3DDB" w:rsidRPr="00C549D8">
        <w:t>не</w:t>
      </w:r>
      <w:r w:rsidRPr="00C549D8">
        <w:t xml:space="preserve"> </w:t>
      </w:r>
      <w:r w:rsidR="00ED3DDB" w:rsidRPr="00C549D8">
        <w:t>три,</w:t>
      </w:r>
      <w:r w:rsidRPr="00C549D8">
        <w:t xml:space="preserve"> </w:t>
      </w:r>
      <w:r w:rsidR="00ED3DDB" w:rsidRPr="00C549D8">
        <w:t>а</w:t>
      </w:r>
      <w:r w:rsidRPr="00C549D8">
        <w:t xml:space="preserve"> </w:t>
      </w:r>
      <w:r w:rsidR="00ED3DDB" w:rsidRPr="00C549D8">
        <w:t>пять</w:t>
      </w:r>
      <w:r w:rsidRPr="00C549D8">
        <w:t xml:space="preserve"> </w:t>
      </w:r>
      <w:r w:rsidR="00ED3DDB" w:rsidRPr="00C549D8">
        <w:t>и</w:t>
      </w:r>
      <w:r w:rsidRPr="00C549D8">
        <w:t xml:space="preserve"> </w:t>
      </w:r>
      <w:r w:rsidR="00ED3DDB" w:rsidRPr="00C549D8">
        <w:t>так</w:t>
      </w:r>
      <w:r w:rsidRPr="00C549D8">
        <w:t xml:space="preserve"> </w:t>
      </w:r>
      <w:r w:rsidR="00ED3DDB" w:rsidRPr="00C549D8">
        <w:t>далее.</w:t>
      </w:r>
      <w:r w:rsidRPr="00C549D8">
        <w:t xml:space="preserve"> </w:t>
      </w:r>
      <w:r w:rsidR="00ED3DDB" w:rsidRPr="00C549D8">
        <w:t>Мы</w:t>
      </w:r>
      <w:r w:rsidRPr="00C549D8">
        <w:t xml:space="preserve"> </w:t>
      </w:r>
      <w:r w:rsidR="00ED3DDB" w:rsidRPr="00C549D8">
        <w:t>будем</w:t>
      </w:r>
      <w:r w:rsidRPr="00C549D8">
        <w:t xml:space="preserve"> </w:t>
      </w:r>
      <w:r w:rsidR="00ED3DDB" w:rsidRPr="00C549D8">
        <w:t>над</w:t>
      </w:r>
      <w:r w:rsidRPr="00C549D8">
        <w:t xml:space="preserve"> </w:t>
      </w:r>
      <w:r w:rsidR="00ED3DDB" w:rsidRPr="00C549D8">
        <w:t>этим</w:t>
      </w:r>
      <w:r w:rsidRPr="00C549D8">
        <w:t xml:space="preserve"> </w:t>
      </w:r>
      <w:r w:rsidR="00ED3DDB" w:rsidRPr="00C549D8">
        <w:t>работать.</w:t>
      </w:r>
      <w:r w:rsidRPr="00C549D8">
        <w:t xml:space="preserve"> </w:t>
      </w:r>
      <w:r w:rsidR="00ED3DDB" w:rsidRPr="00C549D8">
        <w:t>Возможно,</w:t>
      </w:r>
      <w:r w:rsidRPr="00C549D8">
        <w:t xml:space="preserve"> </w:t>
      </w:r>
      <w:r w:rsidR="00ED3DDB" w:rsidRPr="00C549D8">
        <w:t>это</w:t>
      </w:r>
      <w:r w:rsidRPr="00C549D8">
        <w:t xml:space="preserve"> </w:t>
      </w:r>
      <w:r w:rsidR="00ED3DDB" w:rsidRPr="00C549D8">
        <w:t>будет</w:t>
      </w:r>
      <w:r w:rsidRPr="00C549D8">
        <w:t xml:space="preserve"> </w:t>
      </w:r>
      <w:r w:rsidR="00ED3DDB" w:rsidRPr="00C549D8">
        <w:t>следующий</w:t>
      </w:r>
      <w:r w:rsidRPr="00C549D8">
        <w:t xml:space="preserve"> </w:t>
      </w:r>
      <w:r w:rsidR="00ED3DDB" w:rsidRPr="00C549D8">
        <w:t>год</w:t>
      </w:r>
      <w:r w:rsidRPr="00C549D8">
        <w:t>»</w:t>
      </w:r>
      <w:r w:rsidR="00ED3DDB" w:rsidRPr="00C549D8">
        <w:t>.</w:t>
      </w:r>
    </w:p>
    <w:p w:rsidR="00ED3DDB" w:rsidRPr="00C549D8" w:rsidRDefault="00ED3DDB" w:rsidP="00ED3DDB">
      <w:r w:rsidRPr="00C549D8">
        <w:t>По</w:t>
      </w:r>
      <w:r w:rsidR="00C549D8" w:rsidRPr="00C549D8">
        <w:t xml:space="preserve"> </w:t>
      </w:r>
      <w:r w:rsidRPr="00C549D8">
        <w:t>словам</w:t>
      </w:r>
      <w:r w:rsidR="00C549D8" w:rsidRPr="00C549D8">
        <w:t xml:space="preserve"> </w:t>
      </w:r>
      <w:r w:rsidRPr="00C549D8">
        <w:t>Наталии</w:t>
      </w:r>
      <w:r w:rsidR="00C549D8" w:rsidRPr="00C549D8">
        <w:t xml:space="preserve"> </w:t>
      </w:r>
      <w:r w:rsidRPr="00C549D8">
        <w:t>Каменской,</w:t>
      </w:r>
      <w:r w:rsidR="00C549D8" w:rsidRPr="00C549D8">
        <w:t xml:space="preserve"> </w:t>
      </w:r>
      <w:r w:rsidRPr="00C549D8">
        <w:t>ПДС</w:t>
      </w:r>
      <w:r w:rsidR="00C549D8" w:rsidRPr="00C549D8">
        <w:t xml:space="preserve"> </w:t>
      </w:r>
      <w:r w:rsidRPr="00C549D8">
        <w:t>предусматривает</w:t>
      </w:r>
      <w:r w:rsidR="00C549D8" w:rsidRPr="00C549D8">
        <w:t xml:space="preserve"> </w:t>
      </w:r>
      <w:r w:rsidRPr="00C549D8">
        <w:t>двойные</w:t>
      </w:r>
      <w:r w:rsidR="00C549D8" w:rsidRPr="00C549D8">
        <w:t xml:space="preserve"> </w:t>
      </w:r>
      <w:r w:rsidRPr="00C549D8">
        <w:t>гарантии</w:t>
      </w:r>
      <w:r w:rsidR="00C549D8" w:rsidRPr="00C549D8">
        <w:t xml:space="preserve"> </w:t>
      </w:r>
      <w:r w:rsidRPr="00C549D8">
        <w:t>-</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НПФ</w:t>
      </w:r>
      <w:r w:rsidR="00C549D8" w:rsidRPr="00C549D8">
        <w:t xml:space="preserve"> </w:t>
      </w:r>
      <w:r w:rsidRPr="00C549D8">
        <w:t>и</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государства.</w:t>
      </w:r>
      <w:r w:rsidR="00C549D8" w:rsidRPr="00C549D8">
        <w:t xml:space="preserve"> </w:t>
      </w:r>
      <w:r w:rsidRPr="00C549D8">
        <w:t>Гарантия</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НПФ</w:t>
      </w:r>
      <w:r w:rsidR="00C549D8" w:rsidRPr="00C549D8">
        <w:t xml:space="preserve"> </w:t>
      </w:r>
      <w:r w:rsidRPr="00C549D8">
        <w:t>-</w:t>
      </w:r>
      <w:r w:rsidR="00C549D8" w:rsidRPr="00C549D8">
        <w:t xml:space="preserve"> </w:t>
      </w:r>
      <w:r w:rsidRPr="00C549D8">
        <w:t>это</w:t>
      </w:r>
      <w:r w:rsidR="00C549D8" w:rsidRPr="00C549D8">
        <w:t xml:space="preserve"> </w:t>
      </w:r>
      <w:r w:rsidRPr="00C549D8">
        <w:t>безубыточность.</w:t>
      </w:r>
      <w:r w:rsidR="00C549D8" w:rsidRPr="00C549D8">
        <w:t xml:space="preserve"> </w:t>
      </w:r>
      <w:r w:rsidRPr="00C549D8">
        <w:t>А</w:t>
      </w:r>
      <w:r w:rsidR="00C549D8" w:rsidRPr="00C549D8">
        <w:t xml:space="preserve"> </w:t>
      </w:r>
      <w:r w:rsidRPr="00C549D8">
        <w:t>сохранность</w:t>
      </w:r>
      <w:r w:rsidR="00C549D8" w:rsidRPr="00C549D8">
        <w:t xml:space="preserve"> </w:t>
      </w:r>
      <w:r w:rsidRPr="00C549D8">
        <w:t>средств</w:t>
      </w:r>
      <w:r w:rsidR="00C549D8" w:rsidRPr="00C549D8">
        <w:t xml:space="preserve"> </w:t>
      </w:r>
      <w:r w:rsidRPr="00C549D8">
        <w:t>государством</w:t>
      </w:r>
      <w:r w:rsidR="00C549D8" w:rsidRPr="00C549D8">
        <w:t xml:space="preserve"> </w:t>
      </w:r>
      <w:r w:rsidRPr="00C549D8">
        <w:t>гарантирована</w:t>
      </w:r>
      <w:r w:rsidR="00C549D8" w:rsidRPr="00C549D8">
        <w:t xml:space="preserve"> </w:t>
      </w:r>
      <w:r w:rsidRPr="00C549D8">
        <w:t>в</w:t>
      </w:r>
      <w:r w:rsidR="00C549D8" w:rsidRPr="00C549D8">
        <w:t xml:space="preserve"> </w:t>
      </w:r>
      <w:r w:rsidRPr="00C549D8">
        <w:t>объ</w:t>
      </w:r>
      <w:r w:rsidR="00C549D8" w:rsidRPr="00C549D8">
        <w:t>е</w:t>
      </w:r>
      <w:r w:rsidRPr="00C549D8">
        <w:t>ме</w:t>
      </w:r>
      <w:r w:rsidR="00C549D8" w:rsidRPr="00C549D8">
        <w:t xml:space="preserve"> </w:t>
      </w:r>
      <w:r w:rsidRPr="00C549D8">
        <w:t>в</w:t>
      </w:r>
      <w:r w:rsidR="00C549D8" w:rsidRPr="00C549D8">
        <w:t xml:space="preserve"> </w:t>
      </w:r>
      <w:r w:rsidRPr="00C549D8">
        <w:t>2</w:t>
      </w:r>
      <w:r w:rsidR="00C549D8" w:rsidRPr="00C549D8">
        <w:t xml:space="preserve"> </w:t>
      </w:r>
      <w:r w:rsidRPr="00C549D8">
        <w:t>раза</w:t>
      </w:r>
      <w:r w:rsidR="00C549D8" w:rsidRPr="00C549D8">
        <w:t xml:space="preserve"> </w:t>
      </w:r>
      <w:r w:rsidRPr="00C549D8">
        <w:t>большем,</w:t>
      </w:r>
      <w:r w:rsidR="00C549D8" w:rsidRPr="00C549D8">
        <w:t xml:space="preserve"> </w:t>
      </w:r>
      <w:r w:rsidRPr="00C549D8">
        <w:t>чем</w:t>
      </w:r>
      <w:r w:rsidR="00C549D8" w:rsidRPr="00C549D8">
        <w:t xml:space="preserve"> </w:t>
      </w:r>
      <w:r w:rsidRPr="00C549D8">
        <w:t>по</w:t>
      </w:r>
      <w:r w:rsidR="00C549D8" w:rsidRPr="00C549D8">
        <w:t xml:space="preserve"> </w:t>
      </w:r>
      <w:r w:rsidRPr="00C549D8">
        <w:t>депозитам</w:t>
      </w:r>
      <w:r w:rsidR="00C549D8" w:rsidRPr="00C549D8">
        <w:t xml:space="preserve"> </w:t>
      </w:r>
      <w:r w:rsidRPr="00C549D8">
        <w:t>(1,4</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То</w:t>
      </w:r>
      <w:r w:rsidR="00C549D8" w:rsidRPr="00C549D8">
        <w:t xml:space="preserve"> </w:t>
      </w:r>
      <w:r w:rsidRPr="00C549D8">
        <w:t>есть</w:t>
      </w:r>
      <w:r w:rsidR="00C549D8" w:rsidRPr="00C549D8">
        <w:t xml:space="preserve"> </w:t>
      </w:r>
      <w:r w:rsidRPr="00C549D8">
        <w:t>2,8</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плюс</w:t>
      </w:r>
      <w:r w:rsidR="00C549D8" w:rsidRPr="00C549D8">
        <w:t xml:space="preserve"> </w:t>
      </w:r>
      <w:r w:rsidRPr="00C549D8">
        <w:t>средства</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плюс</w:t>
      </w:r>
      <w:r w:rsidR="00C549D8" w:rsidRPr="00C549D8">
        <w:t xml:space="preserve"> </w:t>
      </w:r>
      <w:r w:rsidRPr="00C549D8">
        <w:t>накопленный</w:t>
      </w:r>
      <w:r w:rsidR="00C549D8" w:rsidRPr="00C549D8">
        <w:t xml:space="preserve"> </w:t>
      </w:r>
      <w:r w:rsidRPr="00C549D8">
        <w:t>инвестиционный</w:t>
      </w:r>
      <w:r w:rsidR="00C549D8" w:rsidRPr="00C549D8">
        <w:t xml:space="preserve"> </w:t>
      </w:r>
      <w:r w:rsidRPr="00C549D8">
        <w:t>доход.</w:t>
      </w:r>
      <w:r w:rsidR="00C549D8" w:rsidRPr="00C549D8">
        <w:t xml:space="preserve"> </w:t>
      </w:r>
      <w:r w:rsidRPr="00C549D8">
        <w:t>Гражданин</w:t>
      </w:r>
      <w:r w:rsidR="00C549D8" w:rsidRPr="00C549D8">
        <w:t xml:space="preserve"> </w:t>
      </w:r>
      <w:r w:rsidRPr="00C549D8">
        <w:t>может</w:t>
      </w:r>
      <w:r w:rsidR="00C549D8" w:rsidRPr="00C549D8">
        <w:t xml:space="preserve"> </w:t>
      </w:r>
      <w:r w:rsidRPr="00C549D8">
        <w:t>формировать</w:t>
      </w:r>
      <w:r w:rsidR="00C549D8" w:rsidRPr="00C549D8">
        <w:t xml:space="preserve"> </w:t>
      </w:r>
      <w:r w:rsidRPr="00C549D8">
        <w:t>сбережения</w:t>
      </w:r>
      <w:r w:rsidR="00C549D8" w:rsidRPr="00C549D8">
        <w:t xml:space="preserve"> </w:t>
      </w:r>
      <w:r w:rsidRPr="00C549D8">
        <w:t>в</w:t>
      </w:r>
      <w:r w:rsidR="00C549D8" w:rsidRPr="00C549D8">
        <w:t xml:space="preserve"> </w:t>
      </w:r>
      <w:r w:rsidRPr="00C549D8">
        <w:t>нескольких</w:t>
      </w:r>
      <w:r w:rsidR="00C549D8" w:rsidRPr="00C549D8">
        <w:t xml:space="preserve"> </w:t>
      </w:r>
      <w:r w:rsidRPr="00C549D8">
        <w:t>НПФ,</w:t>
      </w:r>
      <w:r w:rsidR="00C549D8" w:rsidRPr="00C549D8">
        <w:t xml:space="preserve"> </w:t>
      </w:r>
      <w:r w:rsidRPr="00C549D8">
        <w:t>и</w:t>
      </w:r>
      <w:r w:rsidR="00C549D8" w:rsidRPr="00C549D8">
        <w:t xml:space="preserve"> </w:t>
      </w:r>
      <w:r w:rsidRPr="00C549D8">
        <w:t>в</w:t>
      </w:r>
      <w:r w:rsidR="00C549D8" w:rsidRPr="00C549D8">
        <w:t xml:space="preserve"> </w:t>
      </w:r>
      <w:r w:rsidRPr="00C549D8">
        <w:t>каждом</w:t>
      </w:r>
      <w:r w:rsidR="00C549D8" w:rsidRPr="00C549D8">
        <w:t xml:space="preserve"> </w:t>
      </w:r>
      <w:r w:rsidRPr="00C549D8">
        <w:t>из</w:t>
      </w:r>
      <w:r w:rsidR="00C549D8" w:rsidRPr="00C549D8">
        <w:t xml:space="preserve"> </w:t>
      </w:r>
      <w:r w:rsidRPr="00C549D8">
        <w:t>них</w:t>
      </w:r>
      <w:r w:rsidR="00C549D8" w:rsidRPr="00C549D8">
        <w:t xml:space="preserve"> </w:t>
      </w:r>
      <w:r w:rsidRPr="00C549D8">
        <w:t>будет</w:t>
      </w:r>
      <w:r w:rsidR="00C549D8" w:rsidRPr="00C549D8">
        <w:t xml:space="preserve"> </w:t>
      </w:r>
      <w:r w:rsidRPr="00C549D8">
        <w:t>гарантирован</w:t>
      </w:r>
      <w:r w:rsidR="00C549D8" w:rsidRPr="00C549D8">
        <w:t xml:space="preserve"> </w:t>
      </w:r>
      <w:r w:rsidRPr="00C549D8">
        <w:t>возврат</w:t>
      </w:r>
      <w:r w:rsidR="00C549D8" w:rsidRPr="00C549D8">
        <w:t xml:space="preserve"> </w:t>
      </w:r>
      <w:r w:rsidRPr="00C549D8">
        <w:t>такой</w:t>
      </w:r>
      <w:r w:rsidR="00C549D8" w:rsidRPr="00C549D8">
        <w:t xml:space="preserve"> </w:t>
      </w:r>
      <w:r w:rsidRPr="00C549D8">
        <w:t>суммы.</w:t>
      </w:r>
    </w:p>
    <w:p w:rsidR="00ED3DDB" w:rsidRPr="00C549D8" w:rsidRDefault="00ED3DDB" w:rsidP="00ED3DDB">
      <w:r w:rsidRPr="00C549D8">
        <w:t>Кроме</w:t>
      </w:r>
      <w:r w:rsidR="00C549D8" w:rsidRPr="00C549D8">
        <w:t xml:space="preserve"> </w:t>
      </w:r>
      <w:r w:rsidRPr="00C549D8">
        <w:t>того,</w:t>
      </w:r>
      <w:r w:rsidR="00C549D8" w:rsidRPr="00C549D8">
        <w:t xml:space="preserve"> </w:t>
      </w:r>
      <w:r w:rsidRPr="00C549D8">
        <w:t>сформированные</w:t>
      </w:r>
      <w:r w:rsidR="00C549D8" w:rsidRPr="00C549D8">
        <w:t xml:space="preserve"> </w:t>
      </w:r>
      <w:r w:rsidRPr="00C549D8">
        <w:t>в</w:t>
      </w:r>
      <w:r w:rsidR="00C549D8" w:rsidRPr="00C549D8">
        <w:t xml:space="preserve"> </w:t>
      </w:r>
      <w:r w:rsidRPr="00C549D8">
        <w:t>ПДС</w:t>
      </w:r>
      <w:r w:rsidR="00C549D8" w:rsidRPr="00C549D8">
        <w:t xml:space="preserve"> </w:t>
      </w:r>
      <w:r w:rsidRPr="00C549D8">
        <w:t>накопления</w:t>
      </w:r>
      <w:r w:rsidR="00C549D8" w:rsidRPr="00C549D8">
        <w:t xml:space="preserve"> </w:t>
      </w:r>
      <w:r w:rsidRPr="00C549D8">
        <w:t>полностью</w:t>
      </w:r>
      <w:r w:rsidR="00C549D8" w:rsidRPr="00C549D8">
        <w:t xml:space="preserve"> </w:t>
      </w:r>
      <w:r w:rsidRPr="00C549D8">
        <w:t>наследуются.</w:t>
      </w:r>
      <w:r w:rsidR="00C549D8" w:rsidRPr="00C549D8">
        <w:t xml:space="preserve"> </w:t>
      </w:r>
      <w:r w:rsidRPr="00C549D8">
        <w:t>За</w:t>
      </w:r>
      <w:r w:rsidR="00C549D8" w:rsidRPr="00C549D8">
        <w:t xml:space="preserve"> </w:t>
      </w:r>
      <w:r w:rsidRPr="00C549D8">
        <w:t>исключением</w:t>
      </w:r>
      <w:r w:rsidR="00C549D8" w:rsidRPr="00C549D8">
        <w:t xml:space="preserve"> </w:t>
      </w:r>
      <w:r w:rsidRPr="00C549D8">
        <w:t>одного</w:t>
      </w:r>
      <w:r w:rsidR="00C549D8" w:rsidRPr="00C549D8">
        <w:t xml:space="preserve"> </w:t>
      </w:r>
      <w:r w:rsidRPr="00C549D8">
        <w:t>случая:</w:t>
      </w:r>
      <w:r w:rsidR="00C549D8" w:rsidRPr="00C549D8">
        <w:t xml:space="preserve"> </w:t>
      </w:r>
      <w:r w:rsidRPr="00C549D8">
        <w:t>назначение</w:t>
      </w:r>
      <w:r w:rsidR="00C549D8" w:rsidRPr="00C549D8">
        <w:t xml:space="preserve"> </w:t>
      </w:r>
      <w:r w:rsidRPr="00C549D8">
        <w:t>участнику</w:t>
      </w:r>
      <w:r w:rsidR="00C549D8" w:rsidRPr="00C549D8">
        <w:t xml:space="preserve"> </w:t>
      </w:r>
      <w:r w:rsidRPr="00C549D8">
        <w:t>пожизненной</w:t>
      </w:r>
      <w:r w:rsidR="00C549D8" w:rsidRPr="00C549D8">
        <w:t xml:space="preserve"> </w:t>
      </w:r>
      <w:r w:rsidRPr="00C549D8">
        <w:t>выплаты.</w:t>
      </w:r>
    </w:p>
    <w:p w:rsidR="00ED3DDB" w:rsidRPr="00C549D8" w:rsidRDefault="00ED3DDB" w:rsidP="00ED3DDB">
      <w:r w:rsidRPr="00C549D8">
        <w:t>В</w:t>
      </w:r>
      <w:r w:rsidR="00C549D8" w:rsidRPr="00C549D8">
        <w:t xml:space="preserve"> </w:t>
      </w:r>
      <w:r w:rsidRPr="00C549D8">
        <w:t>НАД</w:t>
      </w:r>
      <w:r w:rsidR="00C549D8" w:rsidRPr="00C549D8">
        <w:t>Е</w:t>
      </w:r>
      <w:r w:rsidRPr="00C549D8">
        <w:t>ЖНОСТИ</w:t>
      </w:r>
      <w:r w:rsidR="00C549D8" w:rsidRPr="00C549D8">
        <w:t xml:space="preserve"> </w:t>
      </w:r>
      <w:r w:rsidRPr="00C549D8">
        <w:t>НПФ</w:t>
      </w:r>
      <w:r w:rsidR="00C549D8" w:rsidRPr="00C549D8">
        <w:t xml:space="preserve"> </w:t>
      </w:r>
      <w:r w:rsidRPr="00C549D8">
        <w:t>СОМНЕНИЙ</w:t>
      </w:r>
      <w:r w:rsidR="00C549D8" w:rsidRPr="00C549D8">
        <w:t xml:space="preserve"> </w:t>
      </w:r>
      <w:r w:rsidRPr="00C549D8">
        <w:t>НЕТ</w:t>
      </w:r>
    </w:p>
    <w:p w:rsidR="00ED3DDB" w:rsidRPr="00C549D8" w:rsidRDefault="00ED3DDB" w:rsidP="00ED3DDB">
      <w:r w:rsidRPr="00C549D8">
        <w:t>По</w:t>
      </w:r>
      <w:r w:rsidR="00C549D8" w:rsidRPr="00C549D8">
        <w:t xml:space="preserve"> </w:t>
      </w:r>
      <w:r w:rsidRPr="00C549D8">
        <w:t>данным</w:t>
      </w:r>
      <w:r w:rsidR="00C549D8" w:rsidRPr="00C549D8">
        <w:t xml:space="preserve"> </w:t>
      </w:r>
      <w:r w:rsidRPr="00C549D8">
        <w:rPr>
          <w:b/>
        </w:rPr>
        <w:t>НАПФ</w:t>
      </w:r>
      <w:r w:rsidRPr="00C549D8">
        <w:t>,</w:t>
      </w:r>
      <w:r w:rsidR="00C549D8" w:rsidRPr="00C549D8">
        <w:t xml:space="preserve"> </w:t>
      </w:r>
      <w:r w:rsidRPr="00C549D8">
        <w:t>которые</w:t>
      </w:r>
      <w:r w:rsidR="00C549D8" w:rsidRPr="00C549D8">
        <w:t xml:space="preserve"> </w:t>
      </w:r>
      <w:r w:rsidRPr="00C549D8">
        <w:t>прив</w:t>
      </w:r>
      <w:r w:rsidR="00C549D8" w:rsidRPr="00C549D8">
        <w:t>е</w:t>
      </w:r>
      <w:r w:rsidRPr="00C549D8">
        <w:t>л</w:t>
      </w:r>
      <w:r w:rsidR="00C549D8" w:rsidRPr="00C549D8">
        <w:t xml:space="preserve"> </w:t>
      </w:r>
      <w:r w:rsidRPr="00C549D8">
        <w:rPr>
          <w:b/>
        </w:rPr>
        <w:t>Сергей</w:t>
      </w:r>
      <w:r w:rsidR="00C549D8" w:rsidRPr="00C549D8">
        <w:rPr>
          <w:b/>
        </w:rPr>
        <w:t xml:space="preserve"> </w:t>
      </w:r>
      <w:r w:rsidRPr="00C549D8">
        <w:rPr>
          <w:b/>
        </w:rPr>
        <w:t>Беляков</w:t>
      </w:r>
      <w:r w:rsidRPr="00C549D8">
        <w:t>,</w:t>
      </w:r>
      <w:r w:rsidR="00C549D8" w:rsidRPr="00C549D8">
        <w:t xml:space="preserve"> </w:t>
      </w:r>
      <w:r w:rsidRPr="00C549D8">
        <w:t>с</w:t>
      </w:r>
      <w:r w:rsidR="00C549D8" w:rsidRPr="00C549D8">
        <w:t xml:space="preserve"> </w:t>
      </w:r>
      <w:r w:rsidRPr="00C549D8">
        <w:t>2005</w:t>
      </w:r>
      <w:r w:rsidR="00C549D8" w:rsidRPr="00C549D8">
        <w:t xml:space="preserve"> </w:t>
      </w:r>
      <w:r w:rsidRPr="00C549D8">
        <w:t>по</w:t>
      </w:r>
      <w:r w:rsidR="00C549D8" w:rsidRPr="00C549D8">
        <w:t xml:space="preserve"> </w:t>
      </w:r>
      <w:r w:rsidRPr="00C549D8">
        <w:t>2024</w:t>
      </w:r>
      <w:r w:rsidR="00C549D8" w:rsidRPr="00C549D8">
        <w:t xml:space="preserve"> </w:t>
      </w:r>
      <w:r w:rsidRPr="00C549D8">
        <w:t>год</w:t>
      </w:r>
      <w:r w:rsidR="00C549D8" w:rsidRPr="00C549D8">
        <w:t xml:space="preserve"> </w:t>
      </w:r>
      <w:r w:rsidRPr="00C549D8">
        <w:t>количество</w:t>
      </w:r>
      <w:r w:rsidR="00C549D8" w:rsidRPr="00C549D8">
        <w:t xml:space="preserve"> </w:t>
      </w:r>
      <w:r w:rsidRPr="00C549D8">
        <w:t>НПФ</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сократилось</w:t>
      </w:r>
      <w:r w:rsidR="00C549D8" w:rsidRPr="00C549D8">
        <w:t xml:space="preserve"> </w:t>
      </w:r>
      <w:r w:rsidRPr="00C549D8">
        <w:t>с</w:t>
      </w:r>
      <w:r w:rsidR="00C549D8" w:rsidRPr="00C549D8">
        <w:t xml:space="preserve"> </w:t>
      </w:r>
      <w:r w:rsidRPr="00C549D8">
        <w:t>290</w:t>
      </w:r>
      <w:r w:rsidR="00C549D8" w:rsidRPr="00C549D8">
        <w:t xml:space="preserve"> </w:t>
      </w:r>
      <w:r w:rsidRPr="00C549D8">
        <w:t>до</w:t>
      </w:r>
      <w:r w:rsidR="00C549D8" w:rsidRPr="00C549D8">
        <w:t xml:space="preserve"> </w:t>
      </w:r>
      <w:r w:rsidRPr="00C549D8">
        <w:t>35.</w:t>
      </w:r>
      <w:r w:rsidR="00C549D8" w:rsidRPr="00C549D8">
        <w:t xml:space="preserve"> </w:t>
      </w:r>
      <w:r w:rsidRPr="00C549D8">
        <w:t>Но</w:t>
      </w:r>
      <w:r w:rsidR="00C549D8" w:rsidRPr="00C549D8">
        <w:t xml:space="preserve"> </w:t>
      </w:r>
      <w:r w:rsidRPr="00C549D8">
        <w:t>ни</w:t>
      </w:r>
      <w:r w:rsidR="00C549D8" w:rsidRPr="00C549D8">
        <w:t xml:space="preserve"> </w:t>
      </w:r>
      <w:r w:rsidRPr="00C549D8">
        <w:t>один</w:t>
      </w:r>
      <w:r w:rsidR="00C549D8" w:rsidRPr="00C549D8">
        <w:t xml:space="preserve"> </w:t>
      </w:r>
      <w:r w:rsidRPr="00C549D8">
        <w:t>из</w:t>
      </w:r>
      <w:r w:rsidR="00C549D8" w:rsidRPr="00C549D8">
        <w:t xml:space="preserve"> </w:t>
      </w:r>
      <w:r w:rsidRPr="00C549D8">
        <w:t>них</w:t>
      </w:r>
      <w:r w:rsidR="00C549D8" w:rsidRPr="00C549D8">
        <w:t xml:space="preserve"> </w:t>
      </w:r>
      <w:r w:rsidRPr="00C549D8">
        <w:t>не</w:t>
      </w:r>
      <w:r w:rsidR="00C549D8" w:rsidRPr="00C549D8">
        <w:t xml:space="preserve"> </w:t>
      </w:r>
      <w:r w:rsidRPr="00C549D8">
        <w:t>покинул</w:t>
      </w:r>
      <w:r w:rsidR="00C549D8" w:rsidRPr="00C549D8">
        <w:t xml:space="preserve"> </w:t>
      </w:r>
      <w:r w:rsidRPr="00C549D8">
        <w:t>рынок</w:t>
      </w:r>
      <w:r w:rsidR="00C549D8" w:rsidRPr="00C549D8">
        <w:t xml:space="preserve"> </w:t>
      </w:r>
      <w:r w:rsidRPr="00C549D8">
        <w:t>по</w:t>
      </w:r>
      <w:r w:rsidR="00C549D8" w:rsidRPr="00C549D8">
        <w:t xml:space="preserve"> </w:t>
      </w:r>
      <w:r w:rsidRPr="00C549D8">
        <w:t>причине</w:t>
      </w:r>
      <w:r w:rsidR="00C549D8" w:rsidRPr="00C549D8">
        <w:t xml:space="preserve"> </w:t>
      </w:r>
      <w:r w:rsidRPr="00C549D8">
        <w:t>банкротства.</w:t>
      </w:r>
      <w:r w:rsidR="00C549D8" w:rsidRPr="00C549D8">
        <w:t xml:space="preserve"> «</w:t>
      </w:r>
      <w:r w:rsidRPr="00C549D8">
        <w:t>Это</w:t>
      </w:r>
      <w:r w:rsidR="00C549D8" w:rsidRPr="00C549D8">
        <w:t xml:space="preserve"> </w:t>
      </w:r>
      <w:r w:rsidRPr="00C549D8">
        <w:t>значит,</w:t>
      </w:r>
      <w:r w:rsidR="00C549D8" w:rsidRPr="00C549D8">
        <w:t xml:space="preserve"> </w:t>
      </w:r>
      <w:r w:rsidRPr="00C549D8">
        <w:t>что</w:t>
      </w:r>
      <w:r w:rsidR="00C549D8" w:rsidRPr="00C549D8">
        <w:t xml:space="preserve"> </w:t>
      </w:r>
      <w:r w:rsidRPr="00C549D8">
        <w:t>клиент</w:t>
      </w:r>
      <w:r w:rsidR="00C549D8" w:rsidRPr="00C549D8">
        <w:t xml:space="preserve"> </w:t>
      </w:r>
      <w:r w:rsidRPr="00C549D8">
        <w:t>пенсионного</w:t>
      </w:r>
      <w:r w:rsidR="00C549D8" w:rsidRPr="00C549D8">
        <w:t xml:space="preserve"> </w:t>
      </w:r>
      <w:r w:rsidRPr="00C549D8">
        <w:t>фонда</w:t>
      </w:r>
      <w:r w:rsidR="00C549D8" w:rsidRPr="00C549D8">
        <w:t xml:space="preserve"> </w:t>
      </w:r>
      <w:r w:rsidRPr="00C549D8">
        <w:t>очень</w:t>
      </w:r>
      <w:r w:rsidR="00C549D8" w:rsidRPr="00C549D8">
        <w:t xml:space="preserve"> </w:t>
      </w:r>
      <w:r w:rsidRPr="00C549D8">
        <w:t>над</w:t>
      </w:r>
      <w:r w:rsidR="00C549D8" w:rsidRPr="00C549D8">
        <w:t>е</w:t>
      </w:r>
      <w:r w:rsidRPr="00C549D8">
        <w:t>жно</w:t>
      </w:r>
      <w:r w:rsidR="00C549D8" w:rsidRPr="00C549D8">
        <w:t xml:space="preserve"> </w:t>
      </w:r>
      <w:r w:rsidRPr="00C549D8">
        <w:t>защищ</w:t>
      </w:r>
      <w:r w:rsidR="00C549D8" w:rsidRPr="00C549D8">
        <w:t>е</w:t>
      </w:r>
      <w:r w:rsidRPr="00C549D8">
        <w:t>н</w:t>
      </w:r>
      <w:r w:rsidR="00C549D8" w:rsidRPr="00C549D8">
        <w:t>»</w:t>
      </w:r>
      <w:r w:rsidRPr="00C549D8">
        <w:t>,</w:t>
      </w:r>
      <w:r w:rsidR="00C549D8" w:rsidRPr="00C549D8">
        <w:t xml:space="preserve"> </w:t>
      </w:r>
      <w:r w:rsidRPr="00C549D8">
        <w:t>-</w:t>
      </w:r>
      <w:r w:rsidR="00C549D8" w:rsidRPr="00C549D8">
        <w:t xml:space="preserve"> </w:t>
      </w:r>
      <w:r w:rsidRPr="00C549D8">
        <w:t>уверен</w:t>
      </w:r>
      <w:r w:rsidR="00C549D8" w:rsidRPr="00C549D8">
        <w:t xml:space="preserve"> </w:t>
      </w:r>
      <w:r w:rsidRPr="00C549D8">
        <w:t>глава</w:t>
      </w:r>
      <w:r w:rsidR="00C549D8" w:rsidRPr="00C549D8">
        <w:t xml:space="preserve"> </w:t>
      </w:r>
      <w:r w:rsidRPr="00C549D8">
        <w:t>ассоциации.</w:t>
      </w:r>
    </w:p>
    <w:p w:rsidR="00ED3DDB" w:rsidRPr="00C549D8" w:rsidRDefault="00ED3DDB" w:rsidP="00ED3DDB">
      <w:r w:rsidRPr="00C549D8">
        <w:t>Ранее,</w:t>
      </w:r>
      <w:r w:rsidR="00C549D8" w:rsidRPr="00C549D8">
        <w:t xml:space="preserve"> </w:t>
      </w:r>
      <w:r w:rsidRPr="00C549D8">
        <w:t>в</w:t>
      </w:r>
      <w:r w:rsidR="00C549D8" w:rsidRPr="00C549D8">
        <w:t xml:space="preserve"> </w:t>
      </w:r>
      <w:r w:rsidRPr="00C549D8">
        <w:t>апреле</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выступая</w:t>
      </w:r>
      <w:r w:rsidR="00C549D8" w:rsidRPr="00C549D8">
        <w:t xml:space="preserve"> </w:t>
      </w:r>
      <w:r w:rsidRPr="00C549D8">
        <w:t>на</w:t>
      </w:r>
      <w:r w:rsidR="00C549D8" w:rsidRPr="00C549D8">
        <w:t xml:space="preserve"> </w:t>
      </w:r>
      <w:r w:rsidRPr="00C549D8">
        <w:t>вебинаре</w:t>
      </w:r>
      <w:r w:rsidR="00C549D8" w:rsidRPr="00C549D8">
        <w:t xml:space="preserve"> </w:t>
      </w:r>
      <w:r w:rsidRPr="00C549D8">
        <w:t>по</w:t>
      </w:r>
      <w:r w:rsidR="00C549D8" w:rsidRPr="00C549D8">
        <w:t xml:space="preserve"> </w:t>
      </w:r>
      <w:r w:rsidRPr="00C549D8">
        <w:t>ПДС,</w:t>
      </w:r>
      <w:r w:rsidR="00C549D8" w:rsidRPr="00C549D8">
        <w:t xml:space="preserve"> </w:t>
      </w:r>
      <w:r w:rsidRPr="00C549D8">
        <w:t>директор</w:t>
      </w:r>
      <w:r w:rsidR="00C549D8" w:rsidRPr="00C549D8">
        <w:t xml:space="preserve"> </w:t>
      </w:r>
      <w:r w:rsidRPr="00C549D8">
        <w:t>департамента</w:t>
      </w:r>
      <w:r w:rsidR="00C549D8" w:rsidRPr="00C549D8">
        <w:t xml:space="preserve"> </w:t>
      </w:r>
      <w:r w:rsidRPr="00C549D8">
        <w:t>инвестиционных</w:t>
      </w:r>
      <w:r w:rsidR="00C549D8" w:rsidRPr="00C549D8">
        <w:t xml:space="preserve"> </w:t>
      </w:r>
      <w:r w:rsidRPr="00C549D8">
        <w:t>финансовых</w:t>
      </w:r>
      <w:r w:rsidR="00C549D8" w:rsidRPr="00C549D8">
        <w:t xml:space="preserve"> </w:t>
      </w:r>
      <w:r w:rsidRPr="00C549D8">
        <w:t>посредников</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Ольга</w:t>
      </w:r>
      <w:r w:rsidR="00C549D8" w:rsidRPr="00C549D8">
        <w:t xml:space="preserve"> </w:t>
      </w:r>
      <w:r w:rsidRPr="00C549D8">
        <w:t>Шишлянникова</w:t>
      </w:r>
      <w:r w:rsidR="00C549D8" w:rsidRPr="00C549D8">
        <w:t xml:space="preserve"> </w:t>
      </w:r>
      <w:r w:rsidRPr="00C549D8">
        <w:t>рассказала,</w:t>
      </w:r>
      <w:r w:rsidR="00C549D8" w:rsidRPr="00C549D8">
        <w:t xml:space="preserve"> </w:t>
      </w:r>
      <w:r w:rsidRPr="00C549D8">
        <w:t>что</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в</w:t>
      </w:r>
      <w:r w:rsidR="00C549D8" w:rsidRPr="00C549D8">
        <w:t xml:space="preserve"> </w:t>
      </w:r>
      <w:r w:rsidRPr="00C549D8">
        <w:t>РФ</w:t>
      </w:r>
      <w:r w:rsidR="00C549D8" w:rsidRPr="00C549D8">
        <w:t xml:space="preserve"> </w:t>
      </w:r>
      <w:r w:rsidRPr="00C549D8">
        <w:t>имеют</w:t>
      </w:r>
      <w:r w:rsidR="00C549D8" w:rsidRPr="00C549D8">
        <w:t xml:space="preserve"> </w:t>
      </w:r>
      <w:r w:rsidRPr="00C549D8">
        <w:t>уже</w:t>
      </w:r>
      <w:r w:rsidR="00C549D8" w:rsidRPr="00C549D8">
        <w:t xml:space="preserve"> </w:t>
      </w:r>
      <w:r w:rsidRPr="00C549D8">
        <w:t>достаточно</w:t>
      </w:r>
      <w:r w:rsidR="00C549D8" w:rsidRPr="00C549D8">
        <w:t xml:space="preserve"> </w:t>
      </w:r>
      <w:r w:rsidRPr="00C549D8">
        <w:t>длинную</w:t>
      </w:r>
      <w:r w:rsidR="00C549D8" w:rsidRPr="00C549D8">
        <w:t xml:space="preserve"> </w:t>
      </w:r>
      <w:r w:rsidRPr="00C549D8">
        <w:t>историю,</w:t>
      </w:r>
      <w:r w:rsidR="00C549D8" w:rsidRPr="00C549D8">
        <w:t xml:space="preserve"> </w:t>
      </w:r>
      <w:r w:rsidRPr="00C549D8">
        <w:t>более</w:t>
      </w:r>
      <w:r w:rsidR="00C549D8" w:rsidRPr="00C549D8">
        <w:t xml:space="preserve"> </w:t>
      </w:r>
      <w:r w:rsidRPr="00C549D8">
        <w:t>30</w:t>
      </w:r>
      <w:r w:rsidR="00C549D8" w:rsidRPr="00C549D8">
        <w:t xml:space="preserve"> </w:t>
      </w:r>
      <w:r w:rsidRPr="00C549D8">
        <w:t>лет.</w:t>
      </w:r>
      <w:r w:rsidR="00C549D8" w:rsidRPr="00C549D8">
        <w:t xml:space="preserve"> «</w:t>
      </w:r>
      <w:r w:rsidRPr="00C549D8">
        <w:t>Этот</w:t>
      </w:r>
      <w:r w:rsidR="00C549D8" w:rsidRPr="00C549D8">
        <w:t xml:space="preserve"> </w:t>
      </w:r>
      <w:r w:rsidRPr="00C549D8">
        <w:t>рынок</w:t>
      </w:r>
      <w:r w:rsidR="00C549D8" w:rsidRPr="00C549D8">
        <w:t xml:space="preserve"> </w:t>
      </w:r>
      <w:r w:rsidRPr="00C549D8">
        <w:t>прош</w:t>
      </w:r>
      <w:r w:rsidR="00C549D8" w:rsidRPr="00C549D8">
        <w:t>е</w:t>
      </w:r>
      <w:r w:rsidRPr="00C549D8">
        <w:t>л</w:t>
      </w:r>
      <w:r w:rsidR="00C549D8" w:rsidRPr="00C549D8">
        <w:t xml:space="preserve"> </w:t>
      </w:r>
      <w:r w:rsidRPr="00C549D8">
        <w:t>разные</w:t>
      </w:r>
      <w:r w:rsidR="00C549D8" w:rsidRPr="00C549D8">
        <w:t xml:space="preserve"> </w:t>
      </w:r>
      <w:r w:rsidRPr="00C549D8">
        <w:t>стадии</w:t>
      </w:r>
      <w:r w:rsidR="00C549D8" w:rsidRPr="00C549D8">
        <w:t xml:space="preserve"> </w:t>
      </w:r>
      <w:r w:rsidRPr="00C549D8">
        <w:t>своего</w:t>
      </w:r>
      <w:r w:rsidR="00C549D8" w:rsidRPr="00C549D8">
        <w:t xml:space="preserve"> </w:t>
      </w:r>
      <w:r w:rsidRPr="00C549D8">
        <w:t>развития</w:t>
      </w:r>
      <w:r w:rsidR="00C549D8" w:rsidRPr="00C549D8">
        <w:t xml:space="preserve"> </w:t>
      </w:r>
      <w:r w:rsidRPr="00C549D8">
        <w:t>-</w:t>
      </w:r>
      <w:r w:rsidR="00C549D8" w:rsidRPr="00C549D8">
        <w:t xml:space="preserve"> </w:t>
      </w:r>
      <w:r w:rsidRPr="00C549D8">
        <w:t>от</w:t>
      </w:r>
      <w:r w:rsidR="00C549D8" w:rsidRPr="00C549D8">
        <w:t xml:space="preserve"> </w:t>
      </w:r>
      <w:r w:rsidRPr="00C549D8">
        <w:t>бурного</w:t>
      </w:r>
      <w:r w:rsidR="00C549D8" w:rsidRPr="00C549D8">
        <w:t xml:space="preserve"> </w:t>
      </w:r>
      <w:r w:rsidRPr="00C549D8">
        <w:t>роста</w:t>
      </w:r>
      <w:r w:rsidR="00C549D8" w:rsidRPr="00C549D8">
        <w:t xml:space="preserve"> </w:t>
      </w:r>
      <w:r w:rsidRPr="00C549D8">
        <w:t>до</w:t>
      </w:r>
      <w:r w:rsidR="00C549D8" w:rsidRPr="00C549D8">
        <w:t xml:space="preserve"> </w:t>
      </w:r>
      <w:r w:rsidRPr="00C549D8">
        <w:t>сокращения</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тем,</w:t>
      </w:r>
      <w:r w:rsidR="00C549D8" w:rsidRPr="00C549D8">
        <w:t xml:space="preserve"> </w:t>
      </w:r>
      <w:r w:rsidRPr="00C549D8">
        <w:t>что</w:t>
      </w:r>
      <w:r w:rsidR="00C549D8" w:rsidRPr="00C549D8">
        <w:t xml:space="preserve"> </w:t>
      </w:r>
      <w:r w:rsidRPr="00C549D8">
        <w:t>Банк</w:t>
      </w:r>
      <w:r w:rsidR="00C549D8" w:rsidRPr="00C549D8">
        <w:t xml:space="preserve"> </w:t>
      </w:r>
      <w:r w:rsidRPr="00C549D8">
        <w:t>России</w:t>
      </w:r>
      <w:r w:rsidR="00C549D8" w:rsidRPr="00C549D8">
        <w:t xml:space="preserve"> </w:t>
      </w:r>
      <w:r w:rsidRPr="00C549D8">
        <w:t>проводил</w:t>
      </w:r>
      <w:r w:rsidR="00C549D8" w:rsidRPr="00C549D8">
        <w:t xml:space="preserve"> </w:t>
      </w:r>
      <w:r w:rsidRPr="00C549D8">
        <w:t>мероприятия,</w:t>
      </w:r>
      <w:r w:rsidR="00C549D8" w:rsidRPr="00C549D8">
        <w:t xml:space="preserve"> </w:t>
      </w:r>
      <w:r w:rsidRPr="00C549D8">
        <w:t>связанные</w:t>
      </w:r>
      <w:r w:rsidR="00C549D8" w:rsidRPr="00C549D8">
        <w:t xml:space="preserve"> </w:t>
      </w:r>
      <w:r w:rsidRPr="00C549D8">
        <w:t>с</w:t>
      </w:r>
      <w:r w:rsidR="00C549D8" w:rsidRPr="00C549D8">
        <w:t xml:space="preserve"> </w:t>
      </w:r>
      <w:r w:rsidRPr="00C549D8">
        <w:t>выводом</w:t>
      </w:r>
      <w:r w:rsidR="00C549D8" w:rsidRPr="00C549D8">
        <w:t xml:space="preserve"> </w:t>
      </w:r>
      <w:r w:rsidRPr="00C549D8">
        <w:t>с</w:t>
      </w:r>
      <w:r w:rsidR="00C549D8" w:rsidRPr="00C549D8">
        <w:t xml:space="preserve"> </w:t>
      </w:r>
      <w:r w:rsidRPr="00C549D8">
        <w:t>него</w:t>
      </w:r>
      <w:r w:rsidR="00C549D8" w:rsidRPr="00C549D8">
        <w:t xml:space="preserve"> </w:t>
      </w:r>
      <w:r w:rsidRPr="00C549D8">
        <w:t>недобросовестных</w:t>
      </w:r>
      <w:r w:rsidR="00C549D8" w:rsidRPr="00C549D8">
        <w:t xml:space="preserve"> </w:t>
      </w:r>
      <w:r w:rsidRPr="00C549D8">
        <w:t>участников,</w:t>
      </w:r>
      <w:r w:rsidR="00C549D8" w:rsidRPr="00C549D8">
        <w:t xml:space="preserve"> </w:t>
      </w:r>
      <w:r w:rsidRPr="00C549D8">
        <w:t>-</w:t>
      </w:r>
      <w:r w:rsidR="00C549D8" w:rsidRPr="00C549D8">
        <w:t xml:space="preserve"> </w:t>
      </w:r>
      <w:r w:rsidRPr="00C549D8">
        <w:t>подчеркнула</w:t>
      </w:r>
      <w:r w:rsidR="00C549D8" w:rsidRPr="00C549D8">
        <w:t xml:space="preserve"> </w:t>
      </w:r>
      <w:r w:rsidRPr="00C549D8">
        <w:t>она.</w:t>
      </w:r>
      <w:r w:rsidR="00C549D8" w:rsidRPr="00C549D8">
        <w:t xml:space="preserve"> </w:t>
      </w:r>
      <w:r w:rsidRPr="00C549D8">
        <w:t>-</w:t>
      </w:r>
      <w:r w:rsidR="00C549D8" w:rsidRPr="00C549D8">
        <w:t xml:space="preserve"> </w:t>
      </w:r>
      <w:r w:rsidRPr="00C549D8">
        <w:t>Эта</w:t>
      </w:r>
      <w:r w:rsidR="00C549D8" w:rsidRPr="00C549D8">
        <w:t xml:space="preserve"> </w:t>
      </w:r>
      <w:r w:rsidRPr="00C549D8">
        <w:t>программа</w:t>
      </w:r>
      <w:r w:rsidR="00C549D8" w:rsidRPr="00C549D8">
        <w:t xml:space="preserve"> </w:t>
      </w:r>
      <w:r w:rsidRPr="00C549D8">
        <w:t>была</w:t>
      </w:r>
      <w:r w:rsidR="00C549D8" w:rsidRPr="00C549D8">
        <w:t xml:space="preserve"> </w:t>
      </w:r>
      <w:r w:rsidRPr="00C549D8">
        <w:t>закончена</w:t>
      </w:r>
      <w:r w:rsidR="00C549D8" w:rsidRPr="00C549D8">
        <w:t xml:space="preserve"> </w:t>
      </w:r>
      <w:r w:rsidRPr="00C549D8">
        <w:t>в</w:t>
      </w:r>
      <w:r w:rsidR="00C549D8" w:rsidRPr="00C549D8">
        <w:t xml:space="preserve"> </w:t>
      </w:r>
      <w:r w:rsidRPr="00C549D8">
        <w:t>2018</w:t>
      </w:r>
      <w:r w:rsidR="00C549D8" w:rsidRPr="00C549D8">
        <w:t xml:space="preserve"> </w:t>
      </w:r>
      <w:r w:rsidRPr="00C549D8">
        <w:t>году,</w:t>
      </w:r>
      <w:r w:rsidR="00C549D8" w:rsidRPr="00C549D8">
        <w:t xml:space="preserve"> </w:t>
      </w:r>
      <w:r w:rsidRPr="00C549D8">
        <w:t>и</w:t>
      </w:r>
      <w:r w:rsidR="00C549D8" w:rsidRPr="00C549D8">
        <w:t xml:space="preserve"> </w:t>
      </w:r>
      <w:r w:rsidRPr="00C549D8">
        <w:t>с</w:t>
      </w:r>
      <w:r w:rsidR="00C549D8" w:rsidRPr="00C549D8">
        <w:t xml:space="preserve"> </w:t>
      </w:r>
      <w:r w:rsidRPr="00C549D8">
        <w:t>тех</w:t>
      </w:r>
      <w:r w:rsidR="00C549D8" w:rsidRPr="00C549D8">
        <w:t xml:space="preserve"> </w:t>
      </w:r>
      <w:r w:rsidRPr="00C549D8">
        <w:t>пор</w:t>
      </w:r>
      <w:r w:rsidR="00C549D8" w:rsidRPr="00C549D8">
        <w:t xml:space="preserve"> </w:t>
      </w:r>
      <w:r w:rsidRPr="00C549D8">
        <w:t>количество</w:t>
      </w:r>
      <w:r w:rsidR="00C549D8" w:rsidRPr="00C549D8">
        <w:t xml:space="preserve"> </w:t>
      </w:r>
      <w:r w:rsidRPr="00C549D8">
        <w:t>НПФ</w:t>
      </w:r>
      <w:r w:rsidR="00C549D8" w:rsidRPr="00C549D8">
        <w:t xml:space="preserve"> </w:t>
      </w:r>
      <w:r w:rsidRPr="00C549D8">
        <w:t>хотя</w:t>
      </w:r>
      <w:r w:rsidR="00C549D8" w:rsidRPr="00C549D8">
        <w:t xml:space="preserve"> </w:t>
      </w:r>
      <w:r w:rsidRPr="00C549D8">
        <w:t>немного</w:t>
      </w:r>
      <w:r w:rsidR="00C549D8" w:rsidRPr="00C549D8">
        <w:t xml:space="preserve"> </w:t>
      </w:r>
      <w:r w:rsidRPr="00C549D8">
        <w:t>и</w:t>
      </w:r>
      <w:r w:rsidR="00C549D8" w:rsidRPr="00C549D8">
        <w:t xml:space="preserve"> </w:t>
      </w:r>
      <w:r w:rsidRPr="00C549D8">
        <w:lastRenderedPageBreak/>
        <w:t>изменяется,</w:t>
      </w:r>
      <w:r w:rsidR="00C549D8" w:rsidRPr="00C549D8">
        <w:t xml:space="preserve"> </w:t>
      </w:r>
      <w:r w:rsidRPr="00C549D8">
        <w:t>но</w:t>
      </w:r>
      <w:r w:rsidR="00C549D8" w:rsidRPr="00C549D8">
        <w:t xml:space="preserve"> </w:t>
      </w:r>
      <w:r w:rsidRPr="00C549D8">
        <w:t>связаны</w:t>
      </w:r>
      <w:r w:rsidR="00C549D8" w:rsidRPr="00C549D8">
        <w:t xml:space="preserve"> </w:t>
      </w:r>
      <w:r w:rsidRPr="00C549D8">
        <w:t>эти</w:t>
      </w:r>
      <w:r w:rsidR="00C549D8" w:rsidRPr="00C549D8">
        <w:t xml:space="preserve"> </w:t>
      </w:r>
      <w:r w:rsidRPr="00C549D8">
        <w:t>изменения</w:t>
      </w:r>
      <w:r w:rsidR="00C549D8" w:rsidRPr="00C549D8">
        <w:t xml:space="preserve"> </w:t>
      </w:r>
      <w:r w:rsidRPr="00C549D8">
        <w:t>не</w:t>
      </w:r>
      <w:r w:rsidR="00C549D8" w:rsidRPr="00C549D8">
        <w:t xml:space="preserve"> </w:t>
      </w:r>
      <w:r w:rsidRPr="00C549D8">
        <w:t>с</w:t>
      </w:r>
      <w:r w:rsidR="00C549D8" w:rsidRPr="00C549D8">
        <w:t xml:space="preserve"> </w:t>
      </w:r>
      <w:r w:rsidRPr="00C549D8">
        <w:t>выводом</w:t>
      </w:r>
      <w:r w:rsidR="00C549D8" w:rsidRPr="00C549D8">
        <w:t xml:space="preserve"> </w:t>
      </w:r>
      <w:r w:rsidRPr="00C549D8">
        <w:t>недобросовестных</w:t>
      </w:r>
      <w:r w:rsidR="00C549D8" w:rsidRPr="00C549D8">
        <w:t xml:space="preserve"> </w:t>
      </w:r>
      <w:r w:rsidRPr="00C549D8">
        <w:t>участников,</w:t>
      </w:r>
      <w:r w:rsidR="00C549D8" w:rsidRPr="00C549D8">
        <w:t xml:space="preserve"> </w:t>
      </w:r>
      <w:r w:rsidRPr="00C549D8">
        <w:t>а</w:t>
      </w:r>
      <w:r w:rsidR="00C549D8" w:rsidRPr="00C549D8">
        <w:t xml:space="preserve"> </w:t>
      </w:r>
      <w:r w:rsidRPr="00C549D8">
        <w:t>с</w:t>
      </w:r>
      <w:r w:rsidR="00C549D8" w:rsidRPr="00C549D8">
        <w:t xml:space="preserve"> </w:t>
      </w:r>
      <w:r w:rsidRPr="00C549D8">
        <w:t>консолидацией</w:t>
      </w:r>
      <w:r w:rsidR="00C549D8" w:rsidRPr="00C549D8">
        <w:t>»</w:t>
      </w:r>
      <w:r w:rsidRPr="00C549D8">
        <w:t>.</w:t>
      </w:r>
    </w:p>
    <w:p w:rsidR="00ED3DDB" w:rsidRPr="00C549D8" w:rsidRDefault="00ED3DDB" w:rsidP="00ED3DDB">
      <w:r w:rsidRPr="00C549D8">
        <w:t>Действующие</w:t>
      </w:r>
      <w:r w:rsidR="00C549D8" w:rsidRPr="00C549D8">
        <w:t xml:space="preserve"> </w:t>
      </w:r>
      <w:r w:rsidRPr="00C549D8">
        <w:t>35</w:t>
      </w:r>
      <w:r w:rsidR="00C549D8" w:rsidRPr="00C549D8">
        <w:t xml:space="preserve"> </w:t>
      </w:r>
      <w:r w:rsidRPr="00C549D8">
        <w:t>НПФ</w:t>
      </w:r>
      <w:r w:rsidR="00C549D8" w:rsidRPr="00C549D8">
        <w:t xml:space="preserve"> </w:t>
      </w:r>
      <w:r w:rsidRPr="00C549D8">
        <w:t>на</w:t>
      </w:r>
      <w:r w:rsidR="00C549D8" w:rsidRPr="00C549D8">
        <w:t xml:space="preserve"> </w:t>
      </w:r>
      <w:r w:rsidRPr="00C549D8">
        <w:t>сегодняшний</w:t>
      </w:r>
      <w:r w:rsidR="00C549D8" w:rsidRPr="00C549D8">
        <w:t xml:space="preserve"> </w:t>
      </w:r>
      <w:r w:rsidRPr="00C549D8">
        <w:t>день</w:t>
      </w:r>
      <w:r w:rsidR="00C549D8" w:rsidRPr="00C549D8">
        <w:t xml:space="preserve"> </w:t>
      </w:r>
      <w:r w:rsidRPr="00C549D8">
        <w:t>управляют</w:t>
      </w:r>
      <w:r w:rsidR="00C549D8" w:rsidRPr="00C549D8">
        <w:t xml:space="preserve"> </w:t>
      </w:r>
      <w:r w:rsidRPr="00C549D8">
        <w:t>уже</w:t>
      </w:r>
      <w:r w:rsidR="00C549D8" w:rsidRPr="00C549D8">
        <w:t xml:space="preserve"> </w:t>
      </w:r>
      <w:r w:rsidRPr="00C549D8">
        <w:t>более</w:t>
      </w:r>
      <w:r w:rsidR="00C549D8" w:rsidRPr="00C549D8">
        <w:t xml:space="preserve"> </w:t>
      </w:r>
      <w:r w:rsidRPr="00C549D8">
        <w:t>чем</w:t>
      </w:r>
      <w:r w:rsidR="00C549D8" w:rsidRPr="00C549D8">
        <w:t xml:space="preserve"> </w:t>
      </w:r>
      <w:r w:rsidRPr="00C549D8">
        <w:t>5</w:t>
      </w:r>
      <w:r w:rsidR="00C549D8" w:rsidRPr="00C549D8">
        <w:t xml:space="preserve"> </w:t>
      </w:r>
      <w:r w:rsidRPr="00C549D8">
        <w:t>трлн</w:t>
      </w:r>
      <w:r w:rsidR="00C549D8" w:rsidRPr="00C549D8">
        <w:t xml:space="preserve"> </w:t>
      </w:r>
      <w:r w:rsidRPr="00C549D8">
        <w:t>рублей.</w:t>
      </w:r>
      <w:r w:rsidR="00C549D8" w:rsidRPr="00C549D8">
        <w:t xml:space="preserve"> </w:t>
      </w:r>
      <w:r w:rsidRPr="00C549D8">
        <w:t>И</w:t>
      </w:r>
      <w:r w:rsidR="00C549D8" w:rsidRPr="00C549D8">
        <w:t xml:space="preserve"> </w:t>
      </w:r>
      <w:r w:rsidRPr="00C549D8">
        <w:t>их</w:t>
      </w:r>
      <w:r w:rsidR="00C549D8" w:rsidRPr="00C549D8">
        <w:t xml:space="preserve"> </w:t>
      </w:r>
      <w:r w:rsidRPr="00C549D8">
        <w:t>клиентами</w:t>
      </w:r>
      <w:r w:rsidR="00C549D8" w:rsidRPr="00C549D8">
        <w:t xml:space="preserve"> </w:t>
      </w:r>
      <w:r w:rsidRPr="00C549D8">
        <w:t>являются</w:t>
      </w:r>
      <w:r w:rsidR="00C549D8" w:rsidRPr="00C549D8">
        <w:t xml:space="preserve"> </w:t>
      </w:r>
      <w:r w:rsidRPr="00C549D8">
        <w:t>42</w:t>
      </w:r>
      <w:r w:rsidR="00C549D8" w:rsidRPr="00C549D8">
        <w:t xml:space="preserve"> </w:t>
      </w:r>
      <w:r w:rsidRPr="00C549D8">
        <w:t>млн</w:t>
      </w:r>
      <w:r w:rsidR="00C549D8" w:rsidRPr="00C549D8">
        <w:t xml:space="preserve"> </w:t>
      </w:r>
      <w:r w:rsidRPr="00C549D8">
        <w:t>человек.</w:t>
      </w:r>
      <w:r w:rsidR="00C549D8" w:rsidRPr="00C549D8">
        <w:t xml:space="preserve"> «</w:t>
      </w:r>
      <w:r w:rsidRPr="00C549D8">
        <w:t>НПФ</w:t>
      </w:r>
      <w:r w:rsidR="00C549D8" w:rsidRPr="00C549D8">
        <w:t xml:space="preserve"> </w:t>
      </w:r>
      <w:r w:rsidRPr="00C549D8">
        <w:t>давно</w:t>
      </w:r>
      <w:r w:rsidR="00C549D8" w:rsidRPr="00C549D8">
        <w:t xml:space="preserve"> </w:t>
      </w:r>
      <w:r w:rsidRPr="00C549D8">
        <w:t>прошли</w:t>
      </w:r>
      <w:r w:rsidR="00C549D8" w:rsidRPr="00C549D8">
        <w:t xml:space="preserve"> </w:t>
      </w:r>
      <w:r w:rsidRPr="00C549D8">
        <w:t>стадию</w:t>
      </w:r>
      <w:r w:rsidR="00C549D8" w:rsidRPr="00C549D8">
        <w:t xml:space="preserve"> </w:t>
      </w:r>
      <w:r w:rsidRPr="00C549D8">
        <w:t>накопления</w:t>
      </w:r>
      <w:r w:rsidR="00C549D8" w:rsidRPr="00C549D8">
        <w:t xml:space="preserve"> </w:t>
      </w:r>
      <w:r w:rsidRPr="00C549D8">
        <w:t>и</w:t>
      </w:r>
      <w:r w:rsidR="00C549D8" w:rsidRPr="00C549D8">
        <w:t xml:space="preserve"> </w:t>
      </w:r>
      <w:r w:rsidRPr="00C549D8">
        <w:t>перешли</w:t>
      </w:r>
      <w:r w:rsidR="00C549D8" w:rsidRPr="00C549D8">
        <w:t xml:space="preserve"> </w:t>
      </w:r>
      <w:r w:rsidRPr="00C549D8">
        <w:t>в</w:t>
      </w:r>
      <w:r w:rsidR="00C549D8" w:rsidRPr="00C549D8">
        <w:t xml:space="preserve"> </w:t>
      </w:r>
      <w:r w:rsidRPr="00C549D8">
        <w:t>стадию</w:t>
      </w:r>
      <w:r w:rsidR="00C549D8" w:rsidRPr="00C549D8">
        <w:t xml:space="preserve"> </w:t>
      </w:r>
      <w:r w:rsidRPr="00C549D8">
        <w:t>выплаты</w:t>
      </w:r>
      <w:r w:rsidR="00C549D8" w:rsidRPr="00C549D8">
        <w:t xml:space="preserve"> </w:t>
      </w:r>
      <w:r w:rsidRPr="00C549D8">
        <w:t>пенсий,</w:t>
      </w:r>
      <w:r w:rsidR="00C549D8" w:rsidRPr="00C549D8">
        <w:t xml:space="preserve"> </w:t>
      </w:r>
      <w:r w:rsidRPr="00C549D8">
        <w:t>-</w:t>
      </w:r>
      <w:r w:rsidR="00C549D8" w:rsidRPr="00C549D8">
        <w:t xml:space="preserve"> </w:t>
      </w:r>
      <w:r w:rsidRPr="00C549D8">
        <w:t>сообщила</w:t>
      </w:r>
      <w:r w:rsidR="00C549D8" w:rsidRPr="00C549D8">
        <w:t xml:space="preserve"> </w:t>
      </w:r>
      <w:r w:rsidRPr="00C549D8">
        <w:t>Ольга</w:t>
      </w:r>
      <w:r w:rsidR="00C549D8" w:rsidRPr="00C549D8">
        <w:t xml:space="preserve"> </w:t>
      </w:r>
      <w:r w:rsidRPr="00C549D8">
        <w:t>Шишлянникова.</w:t>
      </w:r>
      <w:r w:rsidR="00C549D8" w:rsidRPr="00C549D8">
        <w:t xml:space="preserve"> </w:t>
      </w:r>
      <w:r w:rsidRPr="00C549D8">
        <w:t>-</w:t>
      </w:r>
      <w:r w:rsidR="00C549D8" w:rsidRPr="00C549D8">
        <w:t xml:space="preserve"> </w:t>
      </w:r>
      <w:r w:rsidRPr="00C549D8">
        <w:t>С</w:t>
      </w:r>
      <w:r w:rsidR="00C549D8" w:rsidRPr="00C549D8">
        <w:t xml:space="preserve"> </w:t>
      </w:r>
      <w:r w:rsidRPr="00C549D8">
        <w:t>2012</w:t>
      </w:r>
      <w:r w:rsidR="00C549D8" w:rsidRPr="00C549D8">
        <w:t xml:space="preserve"> </w:t>
      </w:r>
      <w:r w:rsidRPr="00C549D8">
        <w:t>года</w:t>
      </w:r>
      <w:r w:rsidR="00C549D8" w:rsidRPr="00C549D8">
        <w:t xml:space="preserve"> </w:t>
      </w:r>
      <w:r w:rsidRPr="00C549D8">
        <w:t>по</w:t>
      </w:r>
      <w:r w:rsidR="00C549D8" w:rsidRPr="00C549D8">
        <w:t xml:space="preserve"> </w:t>
      </w:r>
      <w:r w:rsidRPr="00C549D8">
        <w:t>конец</w:t>
      </w:r>
      <w:r w:rsidR="00C549D8" w:rsidRPr="00C549D8">
        <w:t xml:space="preserve"> </w:t>
      </w:r>
      <w:r w:rsidRPr="00C549D8">
        <w:t>2023-го</w:t>
      </w:r>
      <w:r w:rsidR="00C549D8" w:rsidRPr="00C549D8">
        <w:t xml:space="preserve"> </w:t>
      </w:r>
      <w:r w:rsidRPr="00C549D8">
        <w:t>уже</w:t>
      </w:r>
      <w:r w:rsidR="00C549D8" w:rsidRPr="00C549D8">
        <w:t xml:space="preserve"> </w:t>
      </w:r>
      <w:r w:rsidRPr="00C549D8">
        <w:t>выплачено</w:t>
      </w:r>
      <w:r w:rsidR="00C549D8" w:rsidRPr="00C549D8">
        <w:t xml:space="preserve"> </w:t>
      </w:r>
      <w:r w:rsidRPr="00C549D8">
        <w:t>больше</w:t>
      </w:r>
      <w:r w:rsidR="00C549D8" w:rsidRPr="00C549D8">
        <w:t xml:space="preserve"> </w:t>
      </w:r>
      <w:r w:rsidRPr="00C549D8">
        <w:t>920</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выплачивается</w:t>
      </w:r>
      <w:r w:rsidR="00C549D8" w:rsidRPr="00C549D8">
        <w:t xml:space="preserve"> </w:t>
      </w:r>
      <w:r w:rsidRPr="00C549D8">
        <w:t>больше</w:t>
      </w:r>
      <w:r w:rsidR="00C549D8" w:rsidRPr="00C549D8">
        <w:t xml:space="preserve"> </w:t>
      </w:r>
      <w:r w:rsidRPr="00C549D8">
        <w:t>100</w:t>
      </w:r>
      <w:r w:rsidR="00C549D8" w:rsidRPr="00C549D8">
        <w:t xml:space="preserve"> </w:t>
      </w:r>
      <w:r w:rsidRPr="00C549D8">
        <w:t>млрд,</w:t>
      </w:r>
      <w:r w:rsidR="00C549D8" w:rsidRPr="00C549D8">
        <w:t xml:space="preserve"> </w:t>
      </w:r>
      <w:r w:rsidRPr="00C549D8">
        <w:t>и</w:t>
      </w:r>
      <w:r w:rsidR="00C549D8" w:rsidRPr="00C549D8">
        <w:t xml:space="preserve"> </w:t>
      </w:r>
      <w:r w:rsidRPr="00C549D8">
        <w:t>эта</w:t>
      </w:r>
      <w:r w:rsidR="00C549D8" w:rsidRPr="00C549D8">
        <w:t xml:space="preserve"> </w:t>
      </w:r>
      <w:r w:rsidRPr="00C549D8">
        <w:t>сумма</w:t>
      </w:r>
      <w:r w:rsidR="00C549D8" w:rsidRPr="00C549D8">
        <w:t xml:space="preserve"> </w:t>
      </w:r>
      <w:r w:rsidRPr="00C549D8">
        <w:t>увеличивается.</w:t>
      </w:r>
      <w:r w:rsidR="00C549D8" w:rsidRPr="00C549D8">
        <w:t xml:space="preserve"> </w:t>
      </w:r>
      <w:r w:rsidRPr="00C549D8">
        <w:t>Немаловажным</w:t>
      </w:r>
      <w:r w:rsidR="00C549D8" w:rsidRPr="00C549D8">
        <w:t xml:space="preserve"> </w:t>
      </w:r>
      <w:r w:rsidRPr="00C549D8">
        <w:t>фактом</w:t>
      </w:r>
      <w:r w:rsidR="00C549D8" w:rsidRPr="00C549D8">
        <w:t xml:space="preserve"> </w:t>
      </w:r>
      <w:r w:rsidRPr="00C549D8">
        <w:t>является</w:t>
      </w:r>
      <w:r w:rsidR="00C549D8" w:rsidRPr="00C549D8">
        <w:t xml:space="preserve"> </w:t>
      </w:r>
      <w:r w:rsidRPr="00C549D8">
        <w:t>то,</w:t>
      </w:r>
      <w:r w:rsidR="00C549D8" w:rsidRPr="00C549D8">
        <w:t xml:space="preserve"> </w:t>
      </w:r>
      <w:r w:rsidRPr="00C549D8">
        <w:t>что</w:t>
      </w:r>
      <w:r w:rsidR="00C549D8" w:rsidRPr="00C549D8">
        <w:t xml:space="preserve"> </w:t>
      </w:r>
      <w:r w:rsidRPr="00C549D8">
        <w:t>государство</w:t>
      </w:r>
      <w:r w:rsidR="00C549D8" w:rsidRPr="00C549D8">
        <w:t xml:space="preserve"> </w:t>
      </w:r>
      <w:r w:rsidRPr="00C549D8">
        <w:t>гарантирует</w:t>
      </w:r>
      <w:r w:rsidR="00C549D8" w:rsidRPr="00C549D8">
        <w:t xml:space="preserve"> </w:t>
      </w:r>
      <w:r w:rsidRPr="00C549D8">
        <w:t>сохранность</w:t>
      </w:r>
      <w:r w:rsidR="00C549D8" w:rsidRPr="00C549D8">
        <w:t xml:space="preserve"> </w:t>
      </w:r>
      <w:r w:rsidRPr="00C549D8">
        <w:t>пенсионных</w:t>
      </w:r>
      <w:r w:rsidR="00C549D8" w:rsidRPr="00C549D8">
        <w:t xml:space="preserve"> </w:t>
      </w:r>
      <w:r w:rsidRPr="00C549D8">
        <w:t>средств</w:t>
      </w:r>
      <w:r w:rsidR="00C549D8" w:rsidRPr="00C549D8">
        <w:t xml:space="preserve"> </w:t>
      </w:r>
      <w:r w:rsidRPr="00C549D8">
        <w:t>граждан,</w:t>
      </w:r>
      <w:r w:rsidR="00C549D8" w:rsidRPr="00C549D8">
        <w:t xml:space="preserve"> </w:t>
      </w:r>
      <w:r w:rsidRPr="00C549D8">
        <w:t>переданных</w:t>
      </w:r>
      <w:r w:rsidR="00C549D8" w:rsidRPr="00C549D8">
        <w:t xml:space="preserve"> </w:t>
      </w:r>
      <w:r w:rsidRPr="00C549D8">
        <w:t>в</w:t>
      </w:r>
      <w:r w:rsidR="00C549D8" w:rsidRPr="00C549D8">
        <w:t xml:space="preserve"> </w:t>
      </w:r>
      <w:r w:rsidRPr="00C549D8">
        <w:t>НПФ.</w:t>
      </w:r>
      <w:r w:rsidR="00C549D8" w:rsidRPr="00C549D8">
        <w:t xml:space="preserve"> </w:t>
      </w:r>
      <w:r w:rsidRPr="00C549D8">
        <w:t>Система</w:t>
      </w:r>
      <w:r w:rsidR="00C549D8" w:rsidRPr="00C549D8">
        <w:t xml:space="preserve"> </w:t>
      </w:r>
      <w:r w:rsidRPr="00C549D8">
        <w:t>гарантирования</w:t>
      </w:r>
      <w:r w:rsidR="00C549D8" w:rsidRPr="00C549D8">
        <w:t xml:space="preserve"> </w:t>
      </w:r>
      <w:r w:rsidRPr="00C549D8">
        <w:t>по</w:t>
      </w:r>
      <w:r w:rsidR="00C549D8" w:rsidRPr="00C549D8">
        <w:t xml:space="preserve"> </w:t>
      </w:r>
      <w:r w:rsidRPr="00C549D8">
        <w:t>обязательному</w:t>
      </w:r>
      <w:r w:rsidR="00C549D8" w:rsidRPr="00C549D8">
        <w:t xml:space="preserve"> </w:t>
      </w:r>
      <w:r w:rsidRPr="00C549D8">
        <w:t>пенсионному</w:t>
      </w:r>
      <w:r w:rsidR="00C549D8" w:rsidRPr="00C549D8">
        <w:t xml:space="preserve"> </w:t>
      </w:r>
      <w:r w:rsidRPr="00C549D8">
        <w:t>страхованию</w:t>
      </w:r>
      <w:r w:rsidR="00C549D8" w:rsidRPr="00C549D8">
        <w:t xml:space="preserve"> </w:t>
      </w:r>
      <w:r w:rsidRPr="00C549D8">
        <w:t>была</w:t>
      </w:r>
      <w:r w:rsidR="00C549D8" w:rsidRPr="00C549D8">
        <w:t xml:space="preserve"> </w:t>
      </w:r>
      <w:r w:rsidRPr="00C549D8">
        <w:t>создана</w:t>
      </w:r>
      <w:r w:rsidR="00C549D8" w:rsidRPr="00C549D8">
        <w:t xml:space="preserve"> </w:t>
      </w:r>
      <w:r w:rsidRPr="00C549D8">
        <w:t>в</w:t>
      </w:r>
      <w:r w:rsidR="00C549D8" w:rsidRPr="00C549D8">
        <w:t xml:space="preserve"> </w:t>
      </w:r>
      <w:r w:rsidRPr="00C549D8">
        <w:t>2015</w:t>
      </w:r>
      <w:r w:rsidR="00C549D8" w:rsidRPr="00C549D8">
        <w:t xml:space="preserve"> </w:t>
      </w:r>
      <w:r w:rsidRPr="00C549D8">
        <w:t>году,</w:t>
      </w:r>
      <w:r w:rsidR="00C549D8" w:rsidRPr="00C549D8">
        <w:t xml:space="preserve"> </w:t>
      </w:r>
      <w:r w:rsidRPr="00C549D8">
        <w:t>и</w:t>
      </w:r>
      <w:r w:rsidR="00C549D8" w:rsidRPr="00C549D8">
        <w:t xml:space="preserve"> </w:t>
      </w:r>
      <w:r w:rsidRPr="00C549D8">
        <w:t>на</w:t>
      </w:r>
      <w:r w:rsidR="00C549D8" w:rsidRPr="00C549D8">
        <w:t xml:space="preserve"> </w:t>
      </w:r>
      <w:r w:rsidRPr="00C549D8">
        <w:t>сегодняшний</w:t>
      </w:r>
      <w:r w:rsidR="00C549D8" w:rsidRPr="00C549D8">
        <w:t xml:space="preserve"> </w:t>
      </w:r>
      <w:r w:rsidRPr="00C549D8">
        <w:t>день</w:t>
      </w:r>
      <w:r w:rsidR="00C549D8" w:rsidRPr="00C549D8">
        <w:t xml:space="preserve"> </w:t>
      </w:r>
      <w:r w:rsidRPr="00C549D8">
        <w:t>в</w:t>
      </w:r>
      <w:r w:rsidR="00C549D8" w:rsidRPr="00C549D8">
        <w:t xml:space="preserve"> </w:t>
      </w:r>
      <w:r w:rsidRPr="00C549D8">
        <w:t>ней</w:t>
      </w:r>
      <w:r w:rsidR="00C549D8" w:rsidRPr="00C549D8">
        <w:t xml:space="preserve"> </w:t>
      </w:r>
      <w:r w:rsidRPr="00C549D8">
        <w:t>уже</w:t>
      </w:r>
      <w:r w:rsidR="00C549D8" w:rsidRPr="00C549D8">
        <w:t xml:space="preserve"> </w:t>
      </w:r>
      <w:r w:rsidRPr="00C549D8">
        <w:t>накоплено</w:t>
      </w:r>
      <w:r w:rsidR="00C549D8" w:rsidRPr="00C549D8">
        <w:t xml:space="preserve"> </w:t>
      </w:r>
      <w:r w:rsidRPr="00C549D8">
        <w:t>больше</w:t>
      </w:r>
      <w:r w:rsidR="00C549D8" w:rsidRPr="00C549D8">
        <w:t xml:space="preserve"> </w:t>
      </w:r>
      <w:r w:rsidRPr="00C549D8">
        <w:t>9</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она</w:t>
      </w:r>
      <w:r w:rsidR="00C549D8" w:rsidRPr="00C549D8">
        <w:t xml:space="preserve"> </w:t>
      </w:r>
      <w:r w:rsidRPr="00C549D8">
        <w:t>защищает</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от</w:t>
      </w:r>
      <w:r w:rsidR="00C549D8" w:rsidRPr="00C549D8">
        <w:t xml:space="preserve"> </w:t>
      </w:r>
      <w:r w:rsidRPr="00C549D8">
        <w:t>потерь</w:t>
      </w:r>
      <w:r w:rsidR="00C549D8" w:rsidRPr="00C549D8">
        <w:t xml:space="preserve"> </w:t>
      </w:r>
      <w:r w:rsidRPr="00C549D8">
        <w:t>денежных</w:t>
      </w:r>
      <w:r w:rsidR="00C549D8" w:rsidRPr="00C549D8">
        <w:t xml:space="preserve"> </w:t>
      </w:r>
      <w:r w:rsidRPr="00C549D8">
        <w:t>средств,</w:t>
      </w:r>
      <w:r w:rsidR="00C549D8" w:rsidRPr="00C549D8">
        <w:t xml:space="preserve"> </w:t>
      </w:r>
      <w:r w:rsidRPr="00C549D8">
        <w:t>связанных</w:t>
      </w:r>
      <w:r w:rsidR="00C549D8" w:rsidRPr="00C549D8">
        <w:t xml:space="preserve"> </w:t>
      </w:r>
      <w:r w:rsidRPr="00C549D8">
        <w:t>с</w:t>
      </w:r>
      <w:r w:rsidR="00C549D8" w:rsidRPr="00C549D8">
        <w:t xml:space="preserve"> </w:t>
      </w:r>
      <w:r w:rsidRPr="00C549D8">
        <w:t>какой-то</w:t>
      </w:r>
      <w:r w:rsidR="00C549D8" w:rsidRPr="00C549D8">
        <w:t xml:space="preserve"> </w:t>
      </w:r>
      <w:r w:rsidRPr="00C549D8">
        <w:t>недобросовестной</w:t>
      </w:r>
      <w:r w:rsidR="00C549D8" w:rsidRPr="00C549D8">
        <w:t xml:space="preserve"> </w:t>
      </w:r>
      <w:r w:rsidRPr="00C549D8">
        <w:t>практикой</w:t>
      </w:r>
      <w:r w:rsidR="00C549D8" w:rsidRPr="00C549D8">
        <w:t xml:space="preserve"> </w:t>
      </w:r>
      <w:r w:rsidRPr="00C549D8">
        <w:t>и,</w:t>
      </w:r>
      <w:r w:rsidR="00C549D8" w:rsidRPr="00C549D8">
        <w:t xml:space="preserve"> </w:t>
      </w:r>
      <w:r w:rsidRPr="00C549D8">
        <w:t>соответственно,</w:t>
      </w:r>
      <w:r w:rsidR="00C549D8" w:rsidRPr="00C549D8">
        <w:t xml:space="preserve"> </w:t>
      </w:r>
      <w:r w:rsidRPr="00C549D8">
        <w:t>с</w:t>
      </w:r>
      <w:r w:rsidR="00C549D8" w:rsidRPr="00C549D8">
        <w:t xml:space="preserve"> </w:t>
      </w:r>
      <w:r w:rsidRPr="00C549D8">
        <w:t>потерей</w:t>
      </w:r>
      <w:r w:rsidR="00C549D8" w:rsidRPr="00C549D8">
        <w:t xml:space="preserve"> </w:t>
      </w:r>
      <w:r w:rsidRPr="00C549D8">
        <w:t>лицензии</w:t>
      </w:r>
      <w:r w:rsidR="00C549D8" w:rsidRPr="00C549D8">
        <w:t xml:space="preserve"> </w:t>
      </w:r>
      <w:r w:rsidRPr="00C549D8">
        <w:t>НПФ,</w:t>
      </w:r>
      <w:r w:rsidR="00C549D8" w:rsidRPr="00C549D8">
        <w:t xml:space="preserve"> </w:t>
      </w:r>
      <w:r w:rsidRPr="00C549D8">
        <w:t>но</w:t>
      </w:r>
      <w:r w:rsidR="00C549D8" w:rsidRPr="00C549D8">
        <w:t xml:space="preserve"> </w:t>
      </w:r>
      <w:r w:rsidRPr="00C549D8">
        <w:t>и</w:t>
      </w:r>
      <w:r w:rsidR="00C549D8" w:rsidRPr="00C549D8">
        <w:t xml:space="preserve"> </w:t>
      </w:r>
      <w:r w:rsidRPr="00C549D8">
        <w:t>с</w:t>
      </w:r>
      <w:r w:rsidR="00C549D8" w:rsidRPr="00C549D8">
        <w:t xml:space="preserve"> </w:t>
      </w:r>
      <w:r w:rsidRPr="00C549D8">
        <w:t>по</w:t>
      </w:r>
      <w:r w:rsidR="00C549D8" w:rsidRPr="00C549D8">
        <w:t xml:space="preserve"> </w:t>
      </w:r>
      <w:r w:rsidRPr="00C549D8">
        <w:t>вседневной</w:t>
      </w:r>
      <w:r w:rsidR="00C549D8" w:rsidRPr="00C549D8">
        <w:t xml:space="preserve"> </w:t>
      </w:r>
      <w:r w:rsidRPr="00C549D8">
        <w:t>деятельностью,</w:t>
      </w:r>
      <w:r w:rsidR="00C549D8" w:rsidRPr="00C549D8">
        <w:t xml:space="preserve"> </w:t>
      </w:r>
      <w:r w:rsidRPr="00C549D8">
        <w:t>когда</w:t>
      </w:r>
      <w:r w:rsidR="00C549D8" w:rsidRPr="00C549D8">
        <w:t xml:space="preserve"> </w:t>
      </w:r>
      <w:r w:rsidRPr="00C549D8">
        <w:t>на</w:t>
      </w:r>
      <w:r w:rsidR="00C549D8" w:rsidRPr="00C549D8">
        <w:t xml:space="preserve"> </w:t>
      </w:r>
      <w:r w:rsidRPr="00C549D8">
        <w:t>горизонте</w:t>
      </w:r>
      <w:r w:rsidR="00C549D8" w:rsidRPr="00C549D8">
        <w:t xml:space="preserve"> </w:t>
      </w:r>
      <w:r w:rsidRPr="00C549D8">
        <w:t>безубыточности</w:t>
      </w:r>
      <w:r w:rsidR="00C549D8" w:rsidRPr="00C549D8">
        <w:t xml:space="preserve"> </w:t>
      </w:r>
      <w:r w:rsidRPr="00C549D8">
        <w:t>возникает</w:t>
      </w:r>
      <w:r w:rsidR="00C549D8" w:rsidRPr="00C549D8">
        <w:t xml:space="preserve"> </w:t>
      </w:r>
      <w:r w:rsidRPr="00C549D8">
        <w:t>недостаток</w:t>
      </w:r>
      <w:r w:rsidR="00C549D8" w:rsidRPr="00C549D8">
        <w:t xml:space="preserve"> </w:t>
      </w:r>
      <w:r w:rsidRPr="00C549D8">
        <w:t>денежных</w:t>
      </w:r>
      <w:r w:rsidR="00C549D8" w:rsidRPr="00C549D8">
        <w:t xml:space="preserve"> </w:t>
      </w:r>
      <w:r w:rsidRPr="00C549D8">
        <w:t>средств.</w:t>
      </w:r>
      <w:r w:rsidR="00C549D8" w:rsidRPr="00C549D8">
        <w:t xml:space="preserve"> </w:t>
      </w:r>
      <w:r w:rsidRPr="00C549D8">
        <w:t>В</w:t>
      </w:r>
      <w:r w:rsidR="00C549D8" w:rsidRPr="00C549D8">
        <w:t xml:space="preserve"> </w:t>
      </w:r>
      <w:r w:rsidRPr="00C549D8">
        <w:t>этом</w:t>
      </w:r>
      <w:r w:rsidR="00C549D8" w:rsidRPr="00C549D8">
        <w:t xml:space="preserve"> </w:t>
      </w:r>
      <w:r w:rsidRPr="00C549D8">
        <w:t>случае</w:t>
      </w:r>
      <w:r w:rsidR="00C549D8" w:rsidRPr="00C549D8">
        <w:t xml:space="preserve"> </w:t>
      </w:r>
      <w:r w:rsidRPr="00C549D8">
        <w:t>система</w:t>
      </w:r>
      <w:r w:rsidR="00C549D8" w:rsidRPr="00C549D8">
        <w:t xml:space="preserve"> </w:t>
      </w:r>
      <w:r w:rsidRPr="00C549D8">
        <w:t>страхования</w:t>
      </w:r>
      <w:r w:rsidR="00C549D8" w:rsidRPr="00C549D8">
        <w:t xml:space="preserve"> </w:t>
      </w:r>
      <w:r w:rsidRPr="00C549D8">
        <w:t>также</w:t>
      </w:r>
      <w:r w:rsidR="00C549D8" w:rsidRPr="00C549D8">
        <w:t xml:space="preserve"> </w:t>
      </w:r>
      <w:r w:rsidRPr="00C549D8">
        <w:t>запускается,</w:t>
      </w:r>
      <w:r w:rsidR="00C549D8" w:rsidRPr="00C549D8">
        <w:t xml:space="preserve"> </w:t>
      </w:r>
      <w:r w:rsidRPr="00C549D8">
        <w:t>но</w:t>
      </w:r>
      <w:r w:rsidR="00C549D8" w:rsidRPr="00C549D8">
        <w:t xml:space="preserve"> </w:t>
      </w:r>
      <w:r w:rsidRPr="00C549D8">
        <w:t>за</w:t>
      </w:r>
      <w:r w:rsidR="00C549D8" w:rsidRPr="00C549D8">
        <w:t xml:space="preserve"> </w:t>
      </w:r>
      <w:r w:rsidRPr="00C549D8">
        <w:t>период</w:t>
      </w:r>
      <w:r w:rsidR="00C549D8" w:rsidRPr="00C549D8">
        <w:t xml:space="preserve"> </w:t>
      </w:r>
      <w:r w:rsidRPr="00C549D8">
        <w:t>с</w:t>
      </w:r>
      <w:r w:rsidR="00C549D8" w:rsidRPr="00C549D8">
        <w:t xml:space="preserve"> </w:t>
      </w:r>
      <w:r w:rsidRPr="00C549D8">
        <w:t>2018</w:t>
      </w:r>
      <w:r w:rsidR="00C549D8" w:rsidRPr="00C549D8">
        <w:t xml:space="preserve"> </w:t>
      </w:r>
      <w:r w:rsidRPr="00C549D8">
        <w:t>года</w:t>
      </w:r>
      <w:r w:rsidR="00C549D8" w:rsidRPr="00C549D8">
        <w:t xml:space="preserve"> </w:t>
      </w:r>
      <w:r w:rsidRPr="00C549D8">
        <w:t>таких</w:t>
      </w:r>
      <w:r w:rsidR="00C549D8" w:rsidRPr="00C549D8">
        <w:t xml:space="preserve"> </w:t>
      </w:r>
      <w:r w:rsidRPr="00C549D8">
        <w:t>обращений</w:t>
      </w:r>
      <w:r w:rsidR="00C549D8" w:rsidRPr="00C549D8">
        <w:t xml:space="preserve"> </w:t>
      </w:r>
      <w:r w:rsidRPr="00C549D8">
        <w:t>в</w:t>
      </w:r>
      <w:r w:rsidR="00C549D8" w:rsidRPr="00C549D8">
        <w:t xml:space="preserve"> </w:t>
      </w:r>
      <w:r w:rsidRPr="00C549D8">
        <w:t>системе</w:t>
      </w:r>
      <w:r w:rsidR="00C549D8" w:rsidRPr="00C549D8">
        <w:t xml:space="preserve"> </w:t>
      </w:r>
      <w:r w:rsidRPr="00C549D8">
        <w:t>было</w:t>
      </w:r>
      <w:r w:rsidR="00C549D8" w:rsidRPr="00C549D8">
        <w:t xml:space="preserve"> </w:t>
      </w:r>
      <w:r w:rsidRPr="00C549D8">
        <w:t>незначительное</w:t>
      </w:r>
      <w:r w:rsidR="00C549D8" w:rsidRPr="00C549D8">
        <w:t xml:space="preserve"> </w:t>
      </w:r>
      <w:r w:rsidRPr="00C549D8">
        <w:t>количество.</w:t>
      </w:r>
      <w:r w:rsidR="00C549D8" w:rsidRPr="00C549D8">
        <w:t xml:space="preserve"> </w:t>
      </w:r>
      <w:r w:rsidRPr="00C549D8">
        <w:t>Потрачено</w:t>
      </w:r>
      <w:r w:rsidR="00C549D8" w:rsidRPr="00C549D8">
        <w:t xml:space="preserve"> </w:t>
      </w:r>
      <w:r w:rsidRPr="00C549D8">
        <w:t>за</w:t>
      </w:r>
      <w:r w:rsidR="00C549D8" w:rsidRPr="00C549D8">
        <w:t xml:space="preserve"> </w:t>
      </w:r>
      <w:r w:rsidRPr="00C549D8">
        <w:t>этот</w:t>
      </w:r>
      <w:r w:rsidR="00C549D8" w:rsidRPr="00C549D8">
        <w:t xml:space="preserve"> </w:t>
      </w:r>
      <w:r w:rsidRPr="00C549D8">
        <w:t>период</w:t>
      </w:r>
      <w:r w:rsidR="00C549D8" w:rsidRPr="00C549D8">
        <w:t xml:space="preserve"> </w:t>
      </w:r>
      <w:r w:rsidRPr="00C549D8">
        <w:t>было</w:t>
      </w:r>
      <w:r w:rsidR="00C549D8" w:rsidRPr="00C549D8">
        <w:t xml:space="preserve"> </w:t>
      </w:r>
      <w:r w:rsidRPr="00C549D8">
        <w:t>всего</w:t>
      </w:r>
      <w:r w:rsidR="00C549D8" w:rsidRPr="00C549D8">
        <w:t xml:space="preserve"> </w:t>
      </w:r>
      <w:r w:rsidRPr="00C549D8">
        <w:t>200</w:t>
      </w:r>
      <w:r w:rsidR="00C549D8" w:rsidRPr="00C549D8">
        <w:t xml:space="preserve"> </w:t>
      </w:r>
      <w:r w:rsidRPr="00C549D8">
        <w:t>тыс.</w:t>
      </w:r>
      <w:r w:rsidR="00C549D8" w:rsidRPr="00C549D8">
        <w:t xml:space="preserve"> </w:t>
      </w:r>
      <w:r w:rsidRPr="00C549D8">
        <w:t>рублей.</w:t>
      </w:r>
      <w:r w:rsidR="00C549D8" w:rsidRPr="00C549D8">
        <w:t xml:space="preserve"> </w:t>
      </w:r>
      <w:r w:rsidRPr="00C549D8">
        <w:t>Это</w:t>
      </w:r>
      <w:r w:rsidR="00C549D8" w:rsidRPr="00C549D8">
        <w:t xml:space="preserve"> </w:t>
      </w:r>
      <w:r w:rsidRPr="00C549D8">
        <w:t>говорит</w:t>
      </w:r>
      <w:r w:rsidR="00C549D8" w:rsidRPr="00C549D8">
        <w:t xml:space="preserve"> </w:t>
      </w:r>
      <w:r w:rsidRPr="00C549D8">
        <w:t>ещ</w:t>
      </w:r>
      <w:r w:rsidR="00C549D8" w:rsidRPr="00C549D8">
        <w:t xml:space="preserve">е </w:t>
      </w:r>
      <w:r w:rsidRPr="00C549D8">
        <w:t>раз</w:t>
      </w:r>
      <w:r w:rsidR="00C549D8" w:rsidRPr="00C549D8">
        <w:t xml:space="preserve"> </w:t>
      </w:r>
      <w:r w:rsidRPr="00C549D8">
        <w:t>о</w:t>
      </w:r>
      <w:r w:rsidR="00C549D8" w:rsidRPr="00C549D8">
        <w:t xml:space="preserve"> </w:t>
      </w:r>
      <w:r w:rsidRPr="00C549D8">
        <w:t>над</w:t>
      </w:r>
      <w:r w:rsidR="00C549D8" w:rsidRPr="00C549D8">
        <w:t>е</w:t>
      </w:r>
      <w:r w:rsidRPr="00C549D8">
        <w:t>жности</w:t>
      </w:r>
      <w:r w:rsidR="00C549D8" w:rsidRPr="00C549D8">
        <w:t xml:space="preserve"> </w:t>
      </w:r>
      <w:r w:rsidRPr="00C549D8">
        <w:t>тех</w:t>
      </w:r>
      <w:r w:rsidR="00C549D8" w:rsidRPr="00C549D8">
        <w:t xml:space="preserve"> </w:t>
      </w:r>
      <w:r w:rsidRPr="00C549D8">
        <w:t>финансовых</w:t>
      </w:r>
      <w:r w:rsidR="00C549D8" w:rsidRPr="00C549D8">
        <w:t xml:space="preserve"> </w:t>
      </w:r>
      <w:r w:rsidRPr="00C549D8">
        <w:t>организаций,</w:t>
      </w:r>
      <w:r w:rsidR="00C549D8" w:rsidRPr="00C549D8">
        <w:t xml:space="preserve"> </w:t>
      </w:r>
      <w:r w:rsidRPr="00C549D8">
        <w:t>которые</w:t>
      </w:r>
      <w:r w:rsidR="00C549D8" w:rsidRPr="00C549D8">
        <w:t xml:space="preserve"> </w:t>
      </w:r>
      <w:r w:rsidRPr="00C549D8">
        <w:t>формируют</w:t>
      </w:r>
      <w:r w:rsidR="00C549D8" w:rsidRPr="00C549D8">
        <w:t xml:space="preserve"> </w:t>
      </w:r>
      <w:r w:rsidRPr="00C549D8">
        <w:t>ПДС</w:t>
      </w:r>
      <w:r w:rsidR="00C549D8" w:rsidRPr="00C549D8">
        <w:t>»</w:t>
      </w:r>
      <w:r w:rsidRPr="00C549D8">
        <w:t>.</w:t>
      </w:r>
    </w:p>
    <w:p w:rsidR="00ED3DDB" w:rsidRPr="00C549D8" w:rsidRDefault="00ED3DDB" w:rsidP="00ED3DDB">
      <w:r w:rsidRPr="00C549D8">
        <w:t>ЧИСЛО</w:t>
      </w:r>
      <w:r w:rsidR="00C549D8" w:rsidRPr="00C549D8">
        <w:t xml:space="preserve"> </w:t>
      </w:r>
      <w:r w:rsidRPr="00C549D8">
        <w:t>ЖЕЛАЮЩИХ</w:t>
      </w:r>
      <w:r w:rsidR="00C549D8" w:rsidRPr="00C549D8">
        <w:t xml:space="preserve"> </w:t>
      </w:r>
      <w:r w:rsidRPr="00C549D8">
        <w:t>УЧАСТВОВАТЬ</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УВЕЛИЧИВАЕТСЯ</w:t>
      </w:r>
    </w:p>
    <w:p w:rsidR="00ED3DDB" w:rsidRPr="00C549D8" w:rsidRDefault="00ED3DDB" w:rsidP="00ED3DDB">
      <w:r w:rsidRPr="00C549D8">
        <w:t>В</w:t>
      </w:r>
      <w:r w:rsidR="00C549D8" w:rsidRPr="00C549D8">
        <w:t xml:space="preserve"> </w:t>
      </w:r>
      <w:r w:rsidRPr="00C549D8">
        <w:t>ходе</w:t>
      </w:r>
      <w:r w:rsidR="00C549D8" w:rsidRPr="00C549D8">
        <w:t xml:space="preserve"> </w:t>
      </w:r>
      <w:r w:rsidRPr="00C549D8">
        <w:t>Investfunds</w:t>
      </w:r>
      <w:r w:rsidR="00C549D8" w:rsidRPr="00C549D8">
        <w:t xml:space="preserve"> </w:t>
      </w:r>
      <w:r w:rsidRPr="00C549D8">
        <w:t>Forum</w:t>
      </w:r>
      <w:r w:rsidR="00C549D8" w:rsidRPr="00C549D8">
        <w:t xml:space="preserve"> </w:t>
      </w:r>
      <w:r w:rsidRPr="00C549D8">
        <w:t>заместитель</w:t>
      </w:r>
      <w:r w:rsidR="00C549D8" w:rsidRPr="00C549D8">
        <w:t xml:space="preserve"> </w:t>
      </w:r>
      <w:r w:rsidRPr="00C549D8">
        <w:t>директора</w:t>
      </w:r>
      <w:r w:rsidR="00C549D8" w:rsidRPr="00C549D8">
        <w:t xml:space="preserve"> </w:t>
      </w:r>
      <w:r w:rsidRPr="00C549D8">
        <w:t>департамента</w:t>
      </w:r>
      <w:r w:rsidR="00C549D8" w:rsidRPr="00C549D8">
        <w:t xml:space="preserve"> </w:t>
      </w:r>
      <w:r w:rsidRPr="00C549D8">
        <w:t>инвестиционных</w:t>
      </w:r>
      <w:r w:rsidR="00C549D8" w:rsidRPr="00C549D8">
        <w:t xml:space="preserve"> </w:t>
      </w:r>
      <w:r w:rsidRPr="00C549D8">
        <w:t>финансовых</w:t>
      </w:r>
      <w:r w:rsidR="00C549D8" w:rsidRPr="00C549D8">
        <w:t xml:space="preserve"> </w:t>
      </w:r>
      <w:r w:rsidRPr="00C549D8">
        <w:t>посредников</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Николай</w:t>
      </w:r>
      <w:r w:rsidR="00C549D8" w:rsidRPr="00C549D8">
        <w:t xml:space="preserve"> </w:t>
      </w:r>
      <w:r w:rsidRPr="00C549D8">
        <w:t>Печелиев</w:t>
      </w:r>
      <w:r w:rsidR="00C549D8" w:rsidRPr="00C549D8">
        <w:t xml:space="preserve"> </w:t>
      </w:r>
      <w:r w:rsidRPr="00C549D8">
        <w:t>заявил,</w:t>
      </w:r>
      <w:r w:rsidR="00C549D8" w:rsidRPr="00C549D8">
        <w:t xml:space="preserve"> </w:t>
      </w:r>
      <w:r w:rsidRPr="00C549D8">
        <w:t>что</w:t>
      </w:r>
      <w:r w:rsidR="00C549D8" w:rsidRPr="00C549D8">
        <w:t xml:space="preserve"> </w:t>
      </w:r>
      <w:r w:rsidRPr="00C549D8">
        <w:t>из</w:t>
      </w:r>
      <w:r w:rsidR="00C549D8" w:rsidRPr="00C549D8">
        <w:t xml:space="preserve"> </w:t>
      </w:r>
      <w:r w:rsidRPr="00C549D8">
        <w:t>35</w:t>
      </w:r>
      <w:r w:rsidR="00C549D8" w:rsidRPr="00C549D8">
        <w:t xml:space="preserve"> </w:t>
      </w:r>
      <w:r w:rsidRPr="00C549D8">
        <w:t>действующих</w:t>
      </w:r>
      <w:r w:rsidR="00C549D8" w:rsidRPr="00C549D8">
        <w:t xml:space="preserve"> </w:t>
      </w:r>
      <w:r w:rsidRPr="00C549D8">
        <w:t>НПФ</w:t>
      </w:r>
      <w:r w:rsidR="00C549D8" w:rsidRPr="00C549D8">
        <w:t xml:space="preserve"> </w:t>
      </w:r>
      <w:r w:rsidRPr="00C549D8">
        <w:t>21</w:t>
      </w:r>
      <w:r w:rsidR="00C549D8" w:rsidRPr="00C549D8">
        <w:t xml:space="preserve"> </w:t>
      </w:r>
      <w:r w:rsidRPr="00C549D8">
        <w:t>являются</w:t>
      </w:r>
      <w:r w:rsidR="00C549D8" w:rsidRPr="00C549D8">
        <w:t xml:space="preserve"> </w:t>
      </w:r>
      <w:r w:rsidRPr="00C549D8">
        <w:t>операторами</w:t>
      </w:r>
      <w:r w:rsidR="00C549D8" w:rsidRPr="00C549D8">
        <w:t xml:space="preserve"> </w:t>
      </w:r>
      <w:r w:rsidRPr="00C549D8">
        <w:t>ПДС,</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имеют</w:t>
      </w:r>
      <w:r w:rsidR="00C549D8" w:rsidRPr="00C549D8">
        <w:t xml:space="preserve"> </w:t>
      </w:r>
      <w:r w:rsidRPr="00C549D8">
        <w:t>право</w:t>
      </w:r>
      <w:r w:rsidR="00C549D8" w:rsidRPr="00C549D8">
        <w:t xml:space="preserve"> </w:t>
      </w:r>
      <w:r w:rsidRPr="00C549D8">
        <w:t>заключать</w:t>
      </w:r>
      <w:r w:rsidR="00C549D8" w:rsidRPr="00C549D8">
        <w:t xml:space="preserve"> </w:t>
      </w:r>
      <w:r w:rsidRPr="00C549D8">
        <w:t>договоры.</w:t>
      </w:r>
    </w:p>
    <w:p w:rsidR="00ED3DDB" w:rsidRPr="00C549D8" w:rsidRDefault="00C549D8" w:rsidP="00ED3DDB">
      <w:r w:rsidRPr="00C549D8">
        <w:t>«</w:t>
      </w:r>
      <w:r w:rsidR="00ED3DDB" w:rsidRPr="00C549D8">
        <w:t>Отрадно</w:t>
      </w:r>
      <w:r w:rsidRPr="00C549D8">
        <w:t xml:space="preserve"> </w:t>
      </w:r>
      <w:r w:rsidR="00ED3DDB" w:rsidRPr="00C549D8">
        <w:t>видеть,</w:t>
      </w:r>
      <w:r w:rsidRPr="00C549D8">
        <w:t xml:space="preserve"> </w:t>
      </w:r>
      <w:r w:rsidR="00ED3DDB" w:rsidRPr="00C549D8">
        <w:t>что</w:t>
      </w:r>
      <w:r w:rsidRPr="00C549D8">
        <w:t xml:space="preserve"> </w:t>
      </w:r>
      <w:r w:rsidR="00ED3DDB" w:rsidRPr="00C549D8">
        <w:t>уже</w:t>
      </w:r>
      <w:r w:rsidRPr="00C549D8">
        <w:t xml:space="preserve"> </w:t>
      </w:r>
      <w:r w:rsidR="00ED3DDB" w:rsidRPr="00C549D8">
        <w:t>один</w:t>
      </w:r>
      <w:r w:rsidRPr="00C549D8">
        <w:t xml:space="preserve"> </w:t>
      </w:r>
      <w:r w:rsidR="00ED3DDB" w:rsidRPr="00C549D8">
        <w:t>фонд</w:t>
      </w:r>
      <w:r w:rsidRPr="00C549D8">
        <w:t xml:space="preserve"> </w:t>
      </w:r>
      <w:r w:rsidR="00ED3DDB" w:rsidRPr="00C549D8">
        <w:t>подал</w:t>
      </w:r>
      <w:r w:rsidRPr="00C549D8">
        <w:t xml:space="preserve"> </w:t>
      </w:r>
      <w:r w:rsidR="00ED3DDB" w:rsidRPr="00C549D8">
        <w:t>в</w:t>
      </w:r>
      <w:r w:rsidRPr="00C549D8">
        <w:t xml:space="preserve"> </w:t>
      </w:r>
      <w:r w:rsidR="00ED3DDB" w:rsidRPr="00C549D8">
        <w:t>Банк</w:t>
      </w:r>
      <w:r w:rsidRPr="00C549D8">
        <w:t xml:space="preserve"> </w:t>
      </w:r>
      <w:r w:rsidR="00ED3DDB" w:rsidRPr="00C549D8">
        <w:t>России</w:t>
      </w:r>
      <w:r w:rsidRPr="00C549D8">
        <w:t xml:space="preserve"> </w:t>
      </w:r>
      <w:r w:rsidR="00ED3DDB" w:rsidRPr="00C549D8">
        <w:t>документы</w:t>
      </w:r>
      <w:r w:rsidRPr="00C549D8">
        <w:t xml:space="preserve"> </w:t>
      </w:r>
      <w:r w:rsidR="00ED3DDB" w:rsidRPr="00C549D8">
        <w:t>на</w:t>
      </w:r>
      <w:r w:rsidRPr="00C549D8">
        <w:t xml:space="preserve"> </w:t>
      </w:r>
      <w:r w:rsidR="00ED3DDB" w:rsidRPr="00C549D8">
        <w:t>регистрацию</w:t>
      </w:r>
      <w:r w:rsidRPr="00C549D8">
        <w:t xml:space="preserve"> </w:t>
      </w:r>
      <w:r w:rsidR="00ED3DDB" w:rsidRPr="00C549D8">
        <w:t>и</w:t>
      </w:r>
      <w:r w:rsidRPr="00C549D8">
        <w:t xml:space="preserve"> </w:t>
      </w:r>
      <w:r w:rsidR="00ED3DDB" w:rsidRPr="00C549D8">
        <w:t>некоторое</w:t>
      </w:r>
      <w:r w:rsidRPr="00C549D8">
        <w:t xml:space="preserve"> </w:t>
      </w:r>
      <w:r w:rsidR="00ED3DDB" w:rsidRPr="00C549D8">
        <w:t>количество</w:t>
      </w:r>
      <w:r w:rsidRPr="00C549D8">
        <w:t xml:space="preserve"> </w:t>
      </w:r>
      <w:r w:rsidR="00ED3DDB" w:rsidRPr="00C549D8">
        <w:t>заинтересованных</w:t>
      </w:r>
      <w:r w:rsidRPr="00C549D8">
        <w:t xml:space="preserve"> </w:t>
      </w:r>
      <w:r w:rsidR="00ED3DDB" w:rsidRPr="00C549D8">
        <w:t>финансовых</w:t>
      </w:r>
      <w:r w:rsidRPr="00C549D8">
        <w:t xml:space="preserve"> </w:t>
      </w:r>
      <w:r w:rsidR="00ED3DDB" w:rsidRPr="00C549D8">
        <w:t>объединений</w:t>
      </w:r>
      <w:r w:rsidRPr="00C549D8">
        <w:t xml:space="preserve"> </w:t>
      </w:r>
      <w:r w:rsidR="00ED3DDB" w:rsidRPr="00C549D8">
        <w:t>сделали</w:t>
      </w:r>
      <w:r w:rsidRPr="00C549D8">
        <w:t xml:space="preserve"> </w:t>
      </w:r>
      <w:r w:rsidR="00ED3DDB" w:rsidRPr="00C549D8">
        <w:t>тв</w:t>
      </w:r>
      <w:r w:rsidRPr="00C549D8">
        <w:t>е</w:t>
      </w:r>
      <w:r w:rsidR="00ED3DDB" w:rsidRPr="00C549D8">
        <w:t>рдую</w:t>
      </w:r>
      <w:r w:rsidRPr="00C549D8">
        <w:t xml:space="preserve"> </w:t>
      </w:r>
      <w:r w:rsidR="00ED3DDB" w:rsidRPr="00C549D8">
        <w:t>заявку</w:t>
      </w:r>
      <w:r w:rsidRPr="00C549D8">
        <w:t xml:space="preserve"> </w:t>
      </w:r>
      <w:r w:rsidR="00ED3DDB" w:rsidRPr="00C549D8">
        <w:t>на</w:t>
      </w:r>
      <w:r w:rsidRPr="00C549D8">
        <w:t xml:space="preserve"> </w:t>
      </w:r>
      <w:r w:rsidR="00ED3DDB" w:rsidRPr="00C549D8">
        <w:t>то,</w:t>
      </w:r>
      <w:r w:rsidRPr="00C549D8">
        <w:t xml:space="preserve"> </w:t>
      </w:r>
      <w:r w:rsidR="00ED3DDB" w:rsidRPr="00C549D8">
        <w:t>что</w:t>
      </w:r>
      <w:r w:rsidRPr="00C549D8">
        <w:t xml:space="preserve"> </w:t>
      </w:r>
      <w:r w:rsidR="00ED3DDB" w:rsidRPr="00C549D8">
        <w:t>они</w:t>
      </w:r>
      <w:r w:rsidRPr="00C549D8">
        <w:t xml:space="preserve"> </w:t>
      </w:r>
      <w:r w:rsidR="00ED3DDB" w:rsidRPr="00C549D8">
        <w:t>тоже</w:t>
      </w:r>
      <w:r w:rsidRPr="00C549D8">
        <w:t xml:space="preserve"> </w:t>
      </w:r>
      <w:r w:rsidR="00ED3DDB" w:rsidRPr="00C549D8">
        <w:t>будут</w:t>
      </w:r>
      <w:r w:rsidRPr="00C549D8">
        <w:t xml:space="preserve"> </w:t>
      </w:r>
      <w:r w:rsidR="00ED3DDB" w:rsidRPr="00C549D8">
        <w:t>организовывать</w:t>
      </w:r>
      <w:r w:rsidRPr="00C549D8">
        <w:t xml:space="preserve"> </w:t>
      </w:r>
      <w:r w:rsidR="00ED3DDB" w:rsidRPr="00C549D8">
        <w:t>фонды,</w:t>
      </w:r>
      <w:r w:rsidRPr="00C549D8">
        <w:t xml:space="preserve"> </w:t>
      </w:r>
      <w:r w:rsidR="00ED3DDB" w:rsidRPr="00C549D8">
        <w:t>-</w:t>
      </w:r>
      <w:r w:rsidRPr="00C549D8">
        <w:t xml:space="preserve"> </w:t>
      </w:r>
      <w:r w:rsidR="00ED3DDB" w:rsidRPr="00C549D8">
        <w:t>добавил</w:t>
      </w:r>
      <w:r w:rsidRPr="00C549D8">
        <w:t xml:space="preserve"> </w:t>
      </w:r>
      <w:r w:rsidR="00ED3DDB" w:rsidRPr="00C549D8">
        <w:t>он.</w:t>
      </w:r>
      <w:r w:rsidRPr="00C549D8">
        <w:t xml:space="preserve"> </w:t>
      </w:r>
      <w:r w:rsidR="00ED3DDB" w:rsidRPr="00C549D8">
        <w:t>-</w:t>
      </w:r>
      <w:r w:rsidRPr="00C549D8">
        <w:t xml:space="preserve"> </w:t>
      </w:r>
      <w:r w:rsidR="00ED3DDB" w:rsidRPr="00C549D8">
        <w:t>Причина</w:t>
      </w:r>
      <w:r w:rsidRPr="00C549D8">
        <w:t xml:space="preserve"> </w:t>
      </w:r>
      <w:r w:rsidR="00ED3DDB" w:rsidRPr="00C549D8">
        <w:t>этого</w:t>
      </w:r>
      <w:r w:rsidRPr="00C549D8">
        <w:t xml:space="preserve"> </w:t>
      </w:r>
      <w:r w:rsidR="00ED3DDB" w:rsidRPr="00C549D8">
        <w:t>-</w:t>
      </w:r>
      <w:r w:rsidRPr="00C549D8">
        <w:t xml:space="preserve"> </w:t>
      </w:r>
      <w:r w:rsidR="00ED3DDB" w:rsidRPr="00C549D8">
        <w:t>исключительно</w:t>
      </w:r>
      <w:r w:rsidRPr="00C549D8">
        <w:t xml:space="preserve"> </w:t>
      </w:r>
      <w:r w:rsidR="00ED3DDB" w:rsidRPr="00C549D8">
        <w:t>ПДС.</w:t>
      </w:r>
      <w:r w:rsidRPr="00C549D8">
        <w:t xml:space="preserve"> </w:t>
      </w:r>
      <w:r w:rsidR="00ED3DDB" w:rsidRPr="00C549D8">
        <w:t>Им</w:t>
      </w:r>
      <w:r w:rsidRPr="00C549D8">
        <w:t xml:space="preserve"> </w:t>
      </w:r>
      <w:r w:rsidR="00ED3DDB" w:rsidRPr="00C549D8">
        <w:t>очень</w:t>
      </w:r>
      <w:r w:rsidRPr="00C549D8">
        <w:t xml:space="preserve"> </w:t>
      </w:r>
      <w:r w:rsidR="00ED3DDB" w:rsidRPr="00C549D8">
        <w:t>интересно</w:t>
      </w:r>
      <w:r w:rsidRPr="00C549D8">
        <w:t xml:space="preserve"> </w:t>
      </w:r>
      <w:r w:rsidR="00ED3DDB" w:rsidRPr="00C549D8">
        <w:t>заниматься</w:t>
      </w:r>
      <w:r w:rsidRPr="00C549D8">
        <w:t xml:space="preserve"> </w:t>
      </w:r>
      <w:r w:rsidR="00ED3DDB" w:rsidRPr="00C549D8">
        <w:t>ПДС,</w:t>
      </w:r>
      <w:r w:rsidRPr="00C549D8">
        <w:t xml:space="preserve"> </w:t>
      </w:r>
      <w:r w:rsidR="00ED3DDB" w:rsidRPr="00C549D8">
        <w:t>бизнес</w:t>
      </w:r>
      <w:r w:rsidRPr="00C549D8">
        <w:t xml:space="preserve"> </w:t>
      </w:r>
      <w:r w:rsidR="00ED3DDB" w:rsidRPr="00C549D8">
        <w:t>видит</w:t>
      </w:r>
      <w:r w:rsidRPr="00C549D8">
        <w:t xml:space="preserve"> </w:t>
      </w:r>
      <w:r w:rsidR="00ED3DDB" w:rsidRPr="00C549D8">
        <w:t>в</w:t>
      </w:r>
      <w:r w:rsidRPr="00C549D8">
        <w:t xml:space="preserve"> </w:t>
      </w:r>
      <w:r w:rsidR="00ED3DDB" w:rsidRPr="00C549D8">
        <w:t>этом</w:t>
      </w:r>
      <w:r w:rsidRPr="00C549D8">
        <w:t xml:space="preserve"> </w:t>
      </w:r>
      <w:r w:rsidR="00ED3DDB" w:rsidRPr="00C549D8">
        <w:t>возможность</w:t>
      </w:r>
      <w:r w:rsidRPr="00C549D8">
        <w:t xml:space="preserve"> </w:t>
      </w:r>
      <w:r w:rsidR="00ED3DDB" w:rsidRPr="00C549D8">
        <w:t>заработать</w:t>
      </w:r>
      <w:r w:rsidRPr="00C549D8">
        <w:t>»</w:t>
      </w:r>
      <w:r w:rsidR="00ED3DDB" w:rsidRPr="00C549D8">
        <w:t>.</w:t>
      </w:r>
    </w:p>
    <w:p w:rsidR="00ED3DDB" w:rsidRPr="00C549D8" w:rsidRDefault="00ED3DDB" w:rsidP="00ED3DDB">
      <w:r w:rsidRPr="00C549D8">
        <w:t>Параллельно</w:t>
      </w:r>
      <w:r w:rsidR="00C549D8" w:rsidRPr="00C549D8">
        <w:t xml:space="preserve"> </w:t>
      </w:r>
      <w:r w:rsidRPr="00C549D8">
        <w:t>с</w:t>
      </w:r>
      <w:r w:rsidR="00C549D8" w:rsidRPr="00C549D8">
        <w:t xml:space="preserve"> </w:t>
      </w:r>
      <w:r w:rsidRPr="00C549D8">
        <w:t>заключением</w:t>
      </w:r>
      <w:r w:rsidR="00C549D8" w:rsidRPr="00C549D8">
        <w:t xml:space="preserve"> </w:t>
      </w:r>
      <w:r w:rsidRPr="00C549D8">
        <w:t>договоров</w:t>
      </w:r>
      <w:r w:rsidR="00C549D8" w:rsidRPr="00C549D8">
        <w:t xml:space="preserve"> </w:t>
      </w:r>
      <w:r w:rsidRPr="00C549D8">
        <w:t>ПДС</w:t>
      </w:r>
      <w:r w:rsidR="00C549D8" w:rsidRPr="00C549D8">
        <w:t xml:space="preserve"> </w:t>
      </w:r>
      <w:r w:rsidRPr="00C549D8">
        <w:t>заключаются</w:t>
      </w:r>
      <w:r w:rsidR="00C549D8" w:rsidRPr="00C549D8">
        <w:t xml:space="preserve"> </w:t>
      </w:r>
      <w:r w:rsidRPr="00C549D8">
        <w:t>договоры</w:t>
      </w:r>
      <w:r w:rsidR="00C549D8" w:rsidRPr="00C549D8">
        <w:t xml:space="preserve"> </w:t>
      </w:r>
      <w:r w:rsidRPr="00C549D8">
        <w:t>на</w:t>
      </w:r>
      <w:r w:rsidR="00C549D8" w:rsidRPr="00C549D8">
        <w:t xml:space="preserve"> </w:t>
      </w:r>
      <w:r w:rsidRPr="00C549D8">
        <w:t>перевод</w:t>
      </w:r>
      <w:r w:rsidR="00C549D8" w:rsidRPr="00C549D8">
        <w:t xml:space="preserve"> </w:t>
      </w:r>
      <w:r w:rsidRPr="00C549D8">
        <w:t>ОПС</w:t>
      </w:r>
      <w:r w:rsidR="00C549D8" w:rsidRPr="00C549D8">
        <w:t xml:space="preserve"> </w:t>
      </w:r>
      <w:r w:rsidRPr="00C549D8">
        <w:t>в</w:t>
      </w:r>
      <w:r w:rsidR="00C549D8" w:rsidRPr="00C549D8">
        <w:t xml:space="preserve"> </w:t>
      </w:r>
      <w:r w:rsidRPr="00C549D8">
        <w:t>ПДС.</w:t>
      </w:r>
      <w:r w:rsidR="00C549D8" w:rsidRPr="00C549D8">
        <w:t xml:space="preserve"> «</w:t>
      </w:r>
      <w:r w:rsidRPr="00C549D8">
        <w:t>Это</w:t>
      </w:r>
      <w:r w:rsidR="00C549D8" w:rsidRPr="00C549D8">
        <w:t xml:space="preserve"> </w:t>
      </w:r>
      <w:r w:rsidRPr="00C549D8">
        <w:t>одна</w:t>
      </w:r>
      <w:r w:rsidR="00C549D8" w:rsidRPr="00C549D8">
        <w:t xml:space="preserve"> </w:t>
      </w:r>
      <w:r w:rsidRPr="00C549D8">
        <w:t>из</w:t>
      </w:r>
      <w:r w:rsidR="00C549D8" w:rsidRPr="00C549D8">
        <w:t xml:space="preserve"> </w:t>
      </w:r>
      <w:r w:rsidRPr="00C549D8">
        <w:t>самых</w:t>
      </w:r>
      <w:r w:rsidR="00C549D8" w:rsidRPr="00C549D8">
        <w:t xml:space="preserve"> </w:t>
      </w:r>
      <w:r w:rsidRPr="00C549D8">
        <w:t>важных</w:t>
      </w:r>
      <w:r w:rsidR="00C549D8" w:rsidRPr="00C549D8">
        <w:t xml:space="preserve"> </w:t>
      </w:r>
      <w:r w:rsidRPr="00C549D8">
        <w:t>тенденций,</w:t>
      </w:r>
      <w:r w:rsidR="00C549D8" w:rsidRPr="00C549D8">
        <w:t xml:space="preserve"> </w:t>
      </w:r>
      <w:r w:rsidRPr="00C549D8">
        <w:t>которые</w:t>
      </w:r>
      <w:r w:rsidR="00C549D8" w:rsidRPr="00C549D8">
        <w:t xml:space="preserve"> </w:t>
      </w:r>
      <w:r w:rsidRPr="00C549D8">
        <w:t>мы</w:t>
      </w:r>
      <w:r w:rsidR="00C549D8" w:rsidRPr="00C549D8">
        <w:t xml:space="preserve"> </w:t>
      </w:r>
      <w:r w:rsidRPr="00C549D8">
        <w:t>приветствуем,</w:t>
      </w:r>
      <w:r w:rsidR="00C549D8" w:rsidRPr="00C549D8">
        <w:t xml:space="preserve"> </w:t>
      </w:r>
      <w:r w:rsidRPr="00C549D8">
        <w:t>потому</w:t>
      </w:r>
      <w:r w:rsidR="00C549D8" w:rsidRPr="00C549D8">
        <w:t xml:space="preserve"> </w:t>
      </w:r>
      <w:r w:rsidRPr="00C549D8">
        <w:t>что</w:t>
      </w:r>
      <w:r w:rsidR="00C549D8" w:rsidRPr="00C549D8">
        <w:t xml:space="preserve"> </w:t>
      </w:r>
      <w:r w:rsidRPr="00C549D8">
        <w:t>в</w:t>
      </w:r>
      <w:r w:rsidR="00C549D8" w:rsidRPr="00C549D8">
        <w:t xml:space="preserve"> </w:t>
      </w:r>
      <w:r w:rsidRPr="00C549D8">
        <w:t>системе</w:t>
      </w:r>
      <w:r w:rsidR="00C549D8" w:rsidRPr="00C549D8">
        <w:t xml:space="preserve"> </w:t>
      </w:r>
      <w:r w:rsidRPr="00C549D8">
        <w:t>ОПС</w:t>
      </w:r>
      <w:r w:rsidR="00C549D8" w:rsidRPr="00C549D8">
        <w:t xml:space="preserve"> </w:t>
      </w:r>
      <w:r w:rsidRPr="00C549D8">
        <w:t>нет</w:t>
      </w:r>
      <w:r w:rsidR="00C549D8" w:rsidRPr="00C549D8">
        <w:t xml:space="preserve"> </w:t>
      </w:r>
      <w:r w:rsidRPr="00C549D8">
        <w:t>тех</w:t>
      </w:r>
      <w:r w:rsidR="00C549D8" w:rsidRPr="00C549D8">
        <w:t xml:space="preserve"> </w:t>
      </w:r>
      <w:r w:rsidRPr="00C549D8">
        <w:t>преимуществ,</w:t>
      </w:r>
      <w:r w:rsidR="00C549D8" w:rsidRPr="00C549D8">
        <w:t xml:space="preserve"> </w:t>
      </w:r>
      <w:r w:rsidRPr="00C549D8">
        <w:t>которые</w:t>
      </w:r>
      <w:r w:rsidR="00C549D8" w:rsidRPr="00C549D8">
        <w:t xml:space="preserve"> </w:t>
      </w:r>
      <w:r w:rsidRPr="00C549D8">
        <w:t>есть</w:t>
      </w:r>
      <w:r w:rsidR="00C549D8" w:rsidRPr="00C549D8">
        <w:t xml:space="preserve"> </w:t>
      </w:r>
      <w:r w:rsidRPr="00C549D8">
        <w:t>в</w:t>
      </w:r>
      <w:r w:rsidR="00C549D8" w:rsidRPr="00C549D8">
        <w:t xml:space="preserve"> </w:t>
      </w:r>
      <w:r w:rsidRPr="00C549D8">
        <w:t>ПДС</w:t>
      </w:r>
      <w:r w:rsidR="00C549D8" w:rsidRPr="00C549D8">
        <w:t>»</w:t>
      </w:r>
      <w:r w:rsidRPr="00C549D8">
        <w:t>,</w:t>
      </w:r>
      <w:r w:rsidR="00C549D8" w:rsidRPr="00C549D8">
        <w:t xml:space="preserve"> </w:t>
      </w:r>
      <w:r w:rsidRPr="00C549D8">
        <w:t>-</w:t>
      </w:r>
      <w:r w:rsidR="00C549D8" w:rsidRPr="00C549D8">
        <w:t xml:space="preserve"> </w:t>
      </w:r>
      <w:r w:rsidRPr="00C549D8">
        <w:t>пояснил</w:t>
      </w:r>
      <w:r w:rsidR="00C549D8" w:rsidRPr="00C549D8">
        <w:t xml:space="preserve"> </w:t>
      </w:r>
      <w:r w:rsidRPr="00C549D8">
        <w:t>Печелиев.</w:t>
      </w:r>
      <w:r w:rsidR="00C549D8" w:rsidRPr="00C549D8">
        <w:t xml:space="preserve"> </w:t>
      </w:r>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количество</w:t>
      </w:r>
      <w:r w:rsidR="00C549D8" w:rsidRPr="00C549D8">
        <w:t xml:space="preserve"> </w:t>
      </w:r>
      <w:r w:rsidRPr="00C549D8">
        <w:t>договоров</w:t>
      </w:r>
      <w:r w:rsidR="00C549D8" w:rsidRPr="00C549D8">
        <w:t xml:space="preserve"> </w:t>
      </w:r>
      <w:r w:rsidRPr="00C549D8">
        <w:t>ПДС</w:t>
      </w:r>
      <w:r w:rsidR="00C549D8" w:rsidRPr="00C549D8">
        <w:t xml:space="preserve"> </w:t>
      </w:r>
      <w:r w:rsidRPr="00C549D8">
        <w:t>приближается</w:t>
      </w:r>
      <w:r w:rsidR="00C549D8" w:rsidRPr="00C549D8">
        <w:t xml:space="preserve"> </w:t>
      </w:r>
      <w:r w:rsidRPr="00C549D8">
        <w:t>к</w:t>
      </w:r>
      <w:r w:rsidR="00C549D8" w:rsidRPr="00C549D8">
        <w:t xml:space="preserve"> </w:t>
      </w:r>
      <w:r w:rsidRPr="00C549D8">
        <w:t>500</w:t>
      </w:r>
      <w:r w:rsidR="00C549D8" w:rsidRPr="00C549D8">
        <w:t xml:space="preserve"> </w:t>
      </w:r>
      <w:r w:rsidRPr="00C549D8">
        <w:t>тыс.,</w:t>
      </w:r>
      <w:r w:rsidR="00C549D8" w:rsidRPr="00C549D8">
        <w:t xml:space="preserve"> </w:t>
      </w:r>
      <w:r w:rsidRPr="00C549D8">
        <w:t>объ</w:t>
      </w:r>
      <w:r w:rsidR="00C549D8" w:rsidRPr="00C549D8">
        <w:t>е</w:t>
      </w:r>
      <w:r w:rsidRPr="00C549D8">
        <w:t>м</w:t>
      </w:r>
      <w:r w:rsidR="00C549D8" w:rsidRPr="00C549D8">
        <w:t xml:space="preserve"> </w:t>
      </w:r>
      <w:r w:rsidRPr="00C549D8">
        <w:t>поступивших</w:t>
      </w:r>
      <w:r w:rsidR="00C549D8" w:rsidRPr="00C549D8">
        <w:t xml:space="preserve"> </w:t>
      </w:r>
      <w:r w:rsidRPr="00C549D8">
        <w:t>взносов</w:t>
      </w:r>
      <w:r w:rsidR="00C549D8" w:rsidRPr="00C549D8">
        <w:t xml:space="preserve"> </w:t>
      </w:r>
      <w:r w:rsidRPr="00C549D8">
        <w:t>-</w:t>
      </w:r>
      <w:r w:rsidR="00C549D8" w:rsidRPr="00C549D8">
        <w:t xml:space="preserve"> </w:t>
      </w:r>
      <w:r w:rsidRPr="00C549D8">
        <w:t>около</w:t>
      </w:r>
      <w:r w:rsidR="00C549D8" w:rsidRPr="00C549D8">
        <w:t xml:space="preserve"> </w:t>
      </w:r>
      <w:r w:rsidRPr="00C549D8">
        <w:t>5</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Количество</w:t>
      </w:r>
      <w:r w:rsidR="00C549D8" w:rsidRPr="00C549D8">
        <w:t xml:space="preserve"> </w:t>
      </w:r>
      <w:r w:rsidRPr="00C549D8">
        <w:t>заявлений</w:t>
      </w:r>
      <w:r w:rsidR="00C549D8" w:rsidRPr="00C549D8">
        <w:t xml:space="preserve"> </w:t>
      </w:r>
      <w:r w:rsidRPr="00C549D8">
        <w:t>на</w:t>
      </w:r>
      <w:r w:rsidR="00C549D8" w:rsidRPr="00C549D8">
        <w:t xml:space="preserve"> </w:t>
      </w:r>
      <w:r w:rsidRPr="00C549D8">
        <w:t>перевод</w:t>
      </w:r>
      <w:r w:rsidR="00C549D8" w:rsidRPr="00C549D8">
        <w:t xml:space="preserve"> </w:t>
      </w:r>
      <w:r w:rsidRPr="00C549D8">
        <w:t>средств</w:t>
      </w:r>
      <w:r w:rsidR="00C549D8" w:rsidRPr="00C549D8">
        <w:t xml:space="preserve"> </w:t>
      </w:r>
      <w:r w:rsidRPr="00C549D8">
        <w:t>из</w:t>
      </w:r>
      <w:r w:rsidR="00C549D8" w:rsidRPr="00C549D8">
        <w:t xml:space="preserve"> </w:t>
      </w:r>
      <w:r w:rsidRPr="00C549D8">
        <w:t>ОПС</w:t>
      </w:r>
      <w:r w:rsidR="00C549D8" w:rsidRPr="00C549D8">
        <w:t xml:space="preserve"> </w:t>
      </w:r>
      <w:r w:rsidRPr="00C549D8">
        <w:t>в</w:t>
      </w:r>
      <w:r w:rsidR="00C549D8" w:rsidRPr="00C549D8">
        <w:t xml:space="preserve"> </w:t>
      </w:r>
      <w:r w:rsidRPr="00C549D8">
        <w:t>ПДС</w:t>
      </w:r>
      <w:r w:rsidR="00C549D8" w:rsidRPr="00C549D8">
        <w:t xml:space="preserve"> </w:t>
      </w:r>
      <w:r w:rsidRPr="00C549D8">
        <w:t>превысило</w:t>
      </w:r>
      <w:r w:rsidR="00C549D8" w:rsidRPr="00C549D8">
        <w:t xml:space="preserve"> </w:t>
      </w:r>
      <w:r w:rsidRPr="00C549D8">
        <w:t>58</w:t>
      </w:r>
      <w:r w:rsidR="00C549D8" w:rsidRPr="00C549D8">
        <w:t xml:space="preserve"> </w:t>
      </w:r>
      <w:r w:rsidRPr="00C549D8">
        <w:t>тыс.,</w:t>
      </w:r>
      <w:r w:rsidR="00C549D8" w:rsidRPr="00C549D8">
        <w:t xml:space="preserve"> </w:t>
      </w:r>
      <w:r w:rsidRPr="00C549D8">
        <w:t>а</w:t>
      </w:r>
      <w:r w:rsidR="00C549D8" w:rsidRPr="00C549D8">
        <w:t xml:space="preserve"> </w:t>
      </w:r>
      <w:r w:rsidRPr="00C549D8">
        <w:t>объ</w:t>
      </w:r>
      <w:r w:rsidR="00C549D8" w:rsidRPr="00C549D8">
        <w:t>е</w:t>
      </w:r>
      <w:r w:rsidRPr="00C549D8">
        <w:t>м</w:t>
      </w:r>
      <w:r w:rsidR="00C549D8" w:rsidRPr="00C549D8">
        <w:t xml:space="preserve"> </w:t>
      </w:r>
      <w:r w:rsidRPr="00C549D8">
        <w:t>перевед</w:t>
      </w:r>
      <w:r w:rsidR="00C549D8" w:rsidRPr="00C549D8">
        <w:t>е</w:t>
      </w:r>
      <w:r w:rsidRPr="00C549D8">
        <w:t>нных</w:t>
      </w:r>
      <w:r w:rsidR="00C549D8" w:rsidRPr="00C549D8">
        <w:t xml:space="preserve"> </w:t>
      </w:r>
      <w:r w:rsidRPr="00C549D8">
        <w:t>средств</w:t>
      </w:r>
      <w:r w:rsidR="00C549D8" w:rsidRPr="00C549D8">
        <w:t xml:space="preserve"> </w:t>
      </w:r>
      <w:r w:rsidRPr="00C549D8">
        <w:t>-</w:t>
      </w:r>
      <w:r w:rsidR="00C549D8" w:rsidRPr="00C549D8">
        <w:t xml:space="preserve"> </w:t>
      </w:r>
      <w:r w:rsidRPr="00C549D8">
        <w:t>12</w:t>
      </w:r>
      <w:r w:rsidR="00C549D8" w:rsidRPr="00C549D8">
        <w:t xml:space="preserve"> </w:t>
      </w:r>
      <w:r w:rsidRPr="00C549D8">
        <w:t>млрд</w:t>
      </w:r>
      <w:r w:rsidR="00C549D8" w:rsidRPr="00C549D8">
        <w:t xml:space="preserve"> </w:t>
      </w:r>
      <w:r w:rsidRPr="00C549D8">
        <w:t>рублей.</w:t>
      </w:r>
    </w:p>
    <w:p w:rsidR="00ED3DDB" w:rsidRPr="00C549D8" w:rsidRDefault="00ED3DDB" w:rsidP="00ED3DDB">
      <w:r w:rsidRPr="00C549D8">
        <w:t>ЧЕГО</w:t>
      </w:r>
      <w:r w:rsidR="00C549D8" w:rsidRPr="00C549D8">
        <w:t xml:space="preserve"> </w:t>
      </w:r>
      <w:r w:rsidRPr="00C549D8">
        <w:t>НЕ</w:t>
      </w:r>
      <w:r w:rsidR="00C549D8" w:rsidRPr="00C549D8">
        <w:t xml:space="preserve"> </w:t>
      </w:r>
      <w:r w:rsidRPr="00C549D8">
        <w:t>ХВАТАЕТ</w:t>
      </w:r>
      <w:r w:rsidR="00C549D8" w:rsidRPr="00C549D8">
        <w:t xml:space="preserve"> </w:t>
      </w:r>
      <w:r w:rsidRPr="00C549D8">
        <w:t>ПДС</w:t>
      </w:r>
    </w:p>
    <w:p w:rsidR="00ED3DDB" w:rsidRPr="00C549D8" w:rsidRDefault="00ED3DDB" w:rsidP="00ED3DDB">
      <w:r w:rsidRPr="00C549D8">
        <w:t>На</w:t>
      </w:r>
      <w:r w:rsidR="00C549D8" w:rsidRPr="00C549D8">
        <w:t xml:space="preserve"> </w:t>
      </w:r>
      <w:r w:rsidRPr="00C549D8">
        <w:t>2024</w:t>
      </w:r>
      <w:r w:rsidR="00C549D8" w:rsidRPr="00C549D8">
        <w:t xml:space="preserve"> </w:t>
      </w:r>
      <w:r w:rsidRPr="00C549D8">
        <w:t>год</w:t>
      </w:r>
      <w:r w:rsidR="00C549D8" w:rsidRPr="00C549D8">
        <w:t xml:space="preserve"> </w:t>
      </w:r>
      <w:r w:rsidRPr="00C549D8">
        <w:t>президент</w:t>
      </w:r>
      <w:r w:rsidR="00C549D8" w:rsidRPr="00C549D8">
        <w:t xml:space="preserve"> </w:t>
      </w:r>
      <w:r w:rsidRPr="00C549D8">
        <w:t>РФ</w:t>
      </w:r>
      <w:r w:rsidR="00C549D8" w:rsidRPr="00C549D8">
        <w:t xml:space="preserve"> </w:t>
      </w:r>
      <w:r w:rsidRPr="00C549D8">
        <w:t>поставил</w:t>
      </w:r>
      <w:r w:rsidR="00C549D8" w:rsidRPr="00C549D8">
        <w:t xml:space="preserve"> </w:t>
      </w:r>
      <w:r w:rsidRPr="00C549D8">
        <w:t>цель</w:t>
      </w:r>
      <w:r w:rsidR="00C549D8" w:rsidRPr="00C549D8">
        <w:t xml:space="preserve"> </w:t>
      </w:r>
      <w:r w:rsidRPr="00C549D8">
        <w:t>по</w:t>
      </w:r>
      <w:r w:rsidR="00C549D8" w:rsidRPr="00C549D8">
        <w:t xml:space="preserve"> </w:t>
      </w:r>
      <w:r w:rsidRPr="00C549D8">
        <w:t>привлечению</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250</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До</w:t>
      </w:r>
      <w:r w:rsidR="00C549D8" w:rsidRPr="00C549D8">
        <w:t xml:space="preserve"> </w:t>
      </w:r>
      <w:r w:rsidRPr="00C549D8">
        <w:t>2026</w:t>
      </w:r>
      <w:r w:rsidR="00C549D8" w:rsidRPr="00C549D8">
        <w:t xml:space="preserve"> </w:t>
      </w:r>
      <w:r w:rsidRPr="00C549D8">
        <w:t>года</w:t>
      </w:r>
      <w:r w:rsidR="00C549D8" w:rsidRPr="00C549D8">
        <w:t xml:space="preserve"> </w:t>
      </w:r>
      <w:r w:rsidRPr="00C549D8">
        <w:t>объ</w:t>
      </w:r>
      <w:r w:rsidR="00C549D8" w:rsidRPr="00C549D8">
        <w:t>е</w:t>
      </w:r>
      <w:r w:rsidRPr="00C549D8">
        <w:t>м</w:t>
      </w:r>
      <w:r w:rsidR="00C549D8" w:rsidRPr="00C549D8">
        <w:t xml:space="preserve"> </w:t>
      </w:r>
      <w:r w:rsidRPr="00C549D8">
        <w:t>привлеч</w:t>
      </w:r>
      <w:r w:rsidR="00C549D8" w:rsidRPr="00C549D8">
        <w:t>е</w:t>
      </w:r>
      <w:r w:rsidRPr="00C549D8">
        <w:t>нных</w:t>
      </w:r>
      <w:r w:rsidR="00C549D8" w:rsidRPr="00C549D8">
        <w:t xml:space="preserve"> </w:t>
      </w:r>
      <w:r w:rsidRPr="00C549D8">
        <w:t>средств</w:t>
      </w:r>
      <w:r w:rsidR="00C549D8" w:rsidRPr="00C549D8">
        <w:t xml:space="preserve"> </w:t>
      </w:r>
      <w:r w:rsidRPr="00C549D8">
        <w:t>должен</w:t>
      </w:r>
      <w:r w:rsidR="00C549D8" w:rsidRPr="00C549D8">
        <w:t xml:space="preserve"> </w:t>
      </w:r>
      <w:r w:rsidRPr="00C549D8">
        <w:t>достичь</w:t>
      </w:r>
      <w:r w:rsidR="00C549D8" w:rsidRPr="00C549D8">
        <w:t xml:space="preserve"> </w:t>
      </w:r>
      <w:r w:rsidRPr="00C549D8">
        <w:t>1</w:t>
      </w:r>
      <w:r w:rsidR="00C549D8" w:rsidRPr="00C549D8">
        <w:t xml:space="preserve">% </w:t>
      </w:r>
      <w:r w:rsidRPr="00C549D8">
        <w:t>ВВП.</w:t>
      </w:r>
      <w:r w:rsidR="00C549D8" w:rsidRPr="00C549D8">
        <w:t xml:space="preserve"> </w:t>
      </w:r>
      <w:r w:rsidRPr="00C549D8">
        <w:t>Как</w:t>
      </w:r>
      <w:r w:rsidR="00C549D8" w:rsidRPr="00C549D8">
        <w:t xml:space="preserve"> </w:t>
      </w:r>
      <w:r w:rsidRPr="00C549D8">
        <w:t>считает</w:t>
      </w:r>
      <w:r w:rsidR="00C549D8" w:rsidRPr="00C549D8">
        <w:t xml:space="preserve"> </w:t>
      </w:r>
      <w:r w:rsidRPr="00C549D8">
        <w:t>заместитель</w:t>
      </w:r>
      <w:r w:rsidR="00C549D8" w:rsidRPr="00C549D8">
        <w:t xml:space="preserve"> </w:t>
      </w:r>
      <w:r w:rsidRPr="00C549D8">
        <w:t>генерального</w:t>
      </w:r>
      <w:r w:rsidR="00C549D8" w:rsidRPr="00C549D8">
        <w:t xml:space="preserve"> </w:t>
      </w:r>
      <w:r w:rsidRPr="00C549D8">
        <w:t>директора</w:t>
      </w:r>
      <w:r w:rsidR="00C549D8" w:rsidRPr="00C549D8">
        <w:t xml:space="preserve"> </w:t>
      </w:r>
      <w:r w:rsidRPr="00C549D8">
        <w:t>УК</w:t>
      </w:r>
      <w:r w:rsidR="00C549D8" w:rsidRPr="00C549D8">
        <w:t xml:space="preserve"> «</w:t>
      </w:r>
      <w:r w:rsidRPr="00C549D8">
        <w:t>ААА</w:t>
      </w:r>
      <w:r w:rsidR="00C549D8" w:rsidRPr="00C549D8">
        <w:t xml:space="preserve"> </w:t>
      </w:r>
      <w:r w:rsidRPr="00C549D8">
        <w:t>Управление</w:t>
      </w:r>
      <w:r w:rsidR="00C549D8" w:rsidRPr="00C549D8">
        <w:t xml:space="preserve"> </w:t>
      </w:r>
      <w:r w:rsidRPr="00C549D8">
        <w:t>Капиталом</w:t>
      </w:r>
      <w:r w:rsidR="00C549D8" w:rsidRPr="00C549D8">
        <w:t xml:space="preserve">» </w:t>
      </w:r>
      <w:r w:rsidRPr="00C549D8">
        <w:t>Вадим</w:t>
      </w:r>
      <w:r w:rsidR="00C549D8" w:rsidRPr="00C549D8">
        <w:t xml:space="preserve"> </w:t>
      </w:r>
      <w:r w:rsidRPr="00C549D8">
        <w:t>Сосков,</w:t>
      </w:r>
      <w:r w:rsidR="00C549D8" w:rsidRPr="00C549D8">
        <w:t xml:space="preserve"> </w:t>
      </w:r>
      <w:r w:rsidRPr="00C549D8">
        <w:t>ожидать,</w:t>
      </w:r>
      <w:r w:rsidR="00C549D8" w:rsidRPr="00C549D8">
        <w:t xml:space="preserve"> </w:t>
      </w:r>
      <w:r w:rsidRPr="00C549D8">
        <w:t>что</w:t>
      </w:r>
      <w:r w:rsidR="00C549D8" w:rsidRPr="00C549D8">
        <w:t xml:space="preserve"> </w:t>
      </w:r>
      <w:r w:rsidRPr="00C549D8">
        <w:t>россияне</w:t>
      </w:r>
      <w:r w:rsidR="00C549D8" w:rsidRPr="00C549D8">
        <w:t xml:space="preserve"> </w:t>
      </w:r>
      <w:r w:rsidRPr="00C549D8">
        <w:t>стройными</w:t>
      </w:r>
      <w:r w:rsidR="00C549D8" w:rsidRPr="00C549D8">
        <w:t xml:space="preserve"> </w:t>
      </w:r>
      <w:r w:rsidRPr="00C549D8">
        <w:t>колоннами</w:t>
      </w:r>
      <w:r w:rsidR="00C549D8" w:rsidRPr="00C549D8">
        <w:t xml:space="preserve"> </w:t>
      </w:r>
      <w:r w:rsidRPr="00C549D8">
        <w:t>пойдут</w:t>
      </w:r>
      <w:r w:rsidR="00C549D8" w:rsidRPr="00C549D8">
        <w:t xml:space="preserve"> </w:t>
      </w:r>
      <w:r w:rsidRPr="00C549D8">
        <w:t>в</w:t>
      </w:r>
      <w:r w:rsidR="00C549D8" w:rsidRPr="00C549D8">
        <w:t xml:space="preserve"> </w:t>
      </w:r>
      <w:r w:rsidRPr="00C549D8">
        <w:t>ПДС,</w:t>
      </w:r>
      <w:r w:rsidR="00C549D8" w:rsidRPr="00C549D8">
        <w:t xml:space="preserve"> </w:t>
      </w:r>
      <w:r w:rsidRPr="00C549D8">
        <w:t>было</w:t>
      </w:r>
      <w:r w:rsidR="00C549D8" w:rsidRPr="00C549D8">
        <w:t xml:space="preserve"> </w:t>
      </w:r>
      <w:r w:rsidRPr="00C549D8">
        <w:t>бы</w:t>
      </w:r>
      <w:r w:rsidR="00C549D8" w:rsidRPr="00C549D8">
        <w:t xml:space="preserve"> </w:t>
      </w:r>
      <w:r w:rsidRPr="00C549D8">
        <w:t>наивно.</w:t>
      </w:r>
      <w:r w:rsidR="00C549D8" w:rsidRPr="00C549D8">
        <w:t xml:space="preserve"> «</w:t>
      </w:r>
      <w:r w:rsidRPr="00C549D8">
        <w:t>Любая</w:t>
      </w:r>
      <w:r w:rsidR="00C549D8" w:rsidRPr="00C549D8">
        <w:t xml:space="preserve"> </w:t>
      </w:r>
      <w:r w:rsidRPr="00C549D8">
        <w:t>программа,</w:t>
      </w:r>
      <w:r w:rsidR="00C549D8" w:rsidRPr="00C549D8">
        <w:t xml:space="preserve"> </w:t>
      </w:r>
      <w:r w:rsidRPr="00C549D8">
        <w:t>а</w:t>
      </w:r>
      <w:r w:rsidR="00C549D8" w:rsidRPr="00C549D8">
        <w:t xml:space="preserve"> </w:t>
      </w:r>
      <w:r w:rsidRPr="00C549D8">
        <w:t>уж</w:t>
      </w:r>
      <w:r w:rsidR="00C549D8" w:rsidRPr="00C549D8">
        <w:t xml:space="preserve"> </w:t>
      </w:r>
      <w:r w:rsidRPr="00C549D8">
        <w:t>тем</w:t>
      </w:r>
      <w:r w:rsidR="00C549D8" w:rsidRPr="00C549D8">
        <w:t xml:space="preserve"> </w:t>
      </w:r>
      <w:r w:rsidRPr="00C549D8">
        <w:t>более</w:t>
      </w:r>
      <w:r w:rsidR="00C549D8" w:rsidRPr="00C549D8">
        <w:t xml:space="preserve"> </w:t>
      </w:r>
      <w:r w:rsidRPr="00C549D8">
        <w:t>пенсионная,</w:t>
      </w:r>
      <w:r w:rsidR="00C549D8" w:rsidRPr="00C549D8">
        <w:t xml:space="preserve"> </w:t>
      </w:r>
      <w:r w:rsidRPr="00C549D8">
        <w:t>требует</w:t>
      </w:r>
      <w:r w:rsidR="00C549D8" w:rsidRPr="00C549D8">
        <w:t xml:space="preserve"> </w:t>
      </w:r>
      <w:r w:rsidRPr="00C549D8">
        <w:t>вдумчивого</w:t>
      </w:r>
      <w:r w:rsidR="00C549D8" w:rsidRPr="00C549D8">
        <w:t xml:space="preserve"> </w:t>
      </w:r>
      <w:r w:rsidRPr="00C549D8">
        <w:t>понимания</w:t>
      </w:r>
      <w:r w:rsidR="00C549D8" w:rsidRPr="00C549D8">
        <w:t xml:space="preserve"> </w:t>
      </w:r>
      <w:r w:rsidRPr="00C549D8">
        <w:t>и</w:t>
      </w:r>
      <w:r w:rsidR="00C549D8" w:rsidRPr="00C549D8">
        <w:t xml:space="preserve"> </w:t>
      </w:r>
      <w:r w:rsidRPr="00C549D8">
        <w:t>просч</w:t>
      </w:r>
      <w:r w:rsidR="00C549D8" w:rsidRPr="00C549D8">
        <w:t>е</w:t>
      </w:r>
      <w:r w:rsidRPr="00C549D8">
        <w:t>та</w:t>
      </w:r>
      <w:r w:rsidR="00C549D8" w:rsidRPr="00C549D8">
        <w:t xml:space="preserve"> </w:t>
      </w:r>
      <w:r w:rsidRPr="00C549D8">
        <w:t>-</w:t>
      </w:r>
      <w:r w:rsidR="00C549D8" w:rsidRPr="00C549D8">
        <w:t xml:space="preserve"> </w:t>
      </w:r>
      <w:r w:rsidRPr="00C549D8">
        <w:t>на</w:t>
      </w:r>
      <w:r w:rsidR="00C549D8" w:rsidRPr="00C549D8">
        <w:t xml:space="preserve"> </w:t>
      </w:r>
      <w:r w:rsidRPr="00C549D8">
        <w:t>это</w:t>
      </w:r>
      <w:r w:rsidR="00C549D8" w:rsidRPr="00C549D8">
        <w:t xml:space="preserve"> </w:t>
      </w:r>
      <w:r w:rsidRPr="00C549D8">
        <w:t>нужно</w:t>
      </w:r>
      <w:r w:rsidR="00C549D8" w:rsidRPr="00C549D8">
        <w:t xml:space="preserve"> </w:t>
      </w:r>
      <w:r w:rsidRPr="00C549D8">
        <w:t>время,</w:t>
      </w:r>
      <w:r w:rsidR="00C549D8" w:rsidRPr="00C549D8">
        <w:t xml:space="preserve"> </w:t>
      </w:r>
      <w:r w:rsidRPr="00C549D8">
        <w:t>-</w:t>
      </w:r>
      <w:r w:rsidR="00C549D8" w:rsidRPr="00C549D8">
        <w:t xml:space="preserve"> </w:t>
      </w:r>
      <w:r w:rsidRPr="00C549D8">
        <w:t>подч</w:t>
      </w:r>
      <w:r w:rsidR="00C549D8" w:rsidRPr="00C549D8">
        <w:t>е</w:t>
      </w:r>
      <w:r w:rsidRPr="00C549D8">
        <w:t>ркивает</w:t>
      </w:r>
      <w:r w:rsidR="00C549D8" w:rsidRPr="00C549D8">
        <w:t xml:space="preserve"> </w:t>
      </w:r>
      <w:r w:rsidRPr="00C549D8">
        <w:t>он.</w:t>
      </w:r>
      <w:r w:rsidR="00C549D8" w:rsidRPr="00C549D8">
        <w:t xml:space="preserve"> </w:t>
      </w:r>
      <w:r w:rsidRPr="00C549D8">
        <w:t>-</w:t>
      </w:r>
      <w:r w:rsidR="00C549D8" w:rsidRPr="00C549D8">
        <w:t xml:space="preserve"> </w:t>
      </w:r>
      <w:r w:rsidRPr="00C549D8">
        <w:t>В</w:t>
      </w:r>
      <w:r w:rsidR="00C549D8" w:rsidRPr="00C549D8">
        <w:t xml:space="preserve"> </w:t>
      </w:r>
      <w:r w:rsidRPr="00C549D8">
        <w:t>этой</w:t>
      </w:r>
      <w:r w:rsidR="00C549D8" w:rsidRPr="00C549D8">
        <w:t xml:space="preserve"> </w:t>
      </w:r>
      <w:r w:rsidRPr="00C549D8">
        <w:t>связи</w:t>
      </w:r>
      <w:r w:rsidR="00C549D8" w:rsidRPr="00C549D8">
        <w:t xml:space="preserve"> </w:t>
      </w:r>
      <w:r w:rsidRPr="00C549D8">
        <w:t>сот</w:t>
      </w:r>
      <w:r w:rsidR="00C549D8" w:rsidRPr="00C549D8">
        <w:t xml:space="preserve"> </w:t>
      </w:r>
      <w:r w:rsidRPr="00C549D8">
        <w:t>ни</w:t>
      </w:r>
      <w:r w:rsidR="00C549D8" w:rsidRPr="00C549D8">
        <w:t xml:space="preserve"> </w:t>
      </w:r>
      <w:r w:rsidRPr="00C549D8">
        <w:t>тысяч</w:t>
      </w:r>
      <w:r w:rsidR="00C549D8" w:rsidRPr="00C549D8">
        <w:t xml:space="preserve"> </w:t>
      </w:r>
      <w:r w:rsidRPr="00C549D8">
        <w:t>уже</w:t>
      </w:r>
      <w:r w:rsidR="00C549D8" w:rsidRPr="00C549D8">
        <w:t xml:space="preserve"> </w:t>
      </w:r>
      <w:r w:rsidRPr="00C549D8">
        <w:t>заключ</w:t>
      </w:r>
      <w:r w:rsidR="00C549D8" w:rsidRPr="00C549D8">
        <w:t>е</w:t>
      </w:r>
      <w:r w:rsidRPr="00C549D8">
        <w:t>нных</w:t>
      </w:r>
      <w:r w:rsidR="00C549D8" w:rsidRPr="00C549D8">
        <w:t xml:space="preserve"> </w:t>
      </w:r>
      <w:r w:rsidRPr="00C549D8">
        <w:t>договоров</w:t>
      </w:r>
      <w:r w:rsidR="00C549D8" w:rsidRPr="00C549D8">
        <w:t xml:space="preserve"> </w:t>
      </w:r>
      <w:r w:rsidRPr="00C549D8">
        <w:t>следует</w:t>
      </w:r>
      <w:r w:rsidR="00C549D8" w:rsidRPr="00C549D8">
        <w:t xml:space="preserve"> </w:t>
      </w:r>
      <w:r w:rsidRPr="00C549D8">
        <w:t>расценивать</w:t>
      </w:r>
      <w:r w:rsidR="00C549D8" w:rsidRPr="00C549D8">
        <w:t xml:space="preserve"> </w:t>
      </w:r>
      <w:r w:rsidRPr="00C549D8">
        <w:t>как</w:t>
      </w:r>
      <w:r w:rsidR="00C549D8" w:rsidRPr="00C549D8">
        <w:t xml:space="preserve"> </w:t>
      </w:r>
      <w:r w:rsidRPr="00C549D8">
        <w:t>успех.</w:t>
      </w:r>
      <w:r w:rsidR="00C549D8" w:rsidRPr="00C549D8">
        <w:t xml:space="preserve"> </w:t>
      </w:r>
      <w:r w:rsidRPr="00C549D8">
        <w:t>Тем</w:t>
      </w:r>
      <w:r w:rsidR="00C549D8" w:rsidRPr="00C549D8">
        <w:t xml:space="preserve"> </w:t>
      </w:r>
      <w:r w:rsidRPr="00C549D8">
        <w:t>более</w:t>
      </w:r>
      <w:r w:rsidR="00C549D8" w:rsidRPr="00C549D8">
        <w:t xml:space="preserve"> </w:t>
      </w:r>
      <w:r w:rsidRPr="00C549D8">
        <w:t>ПДС,</w:t>
      </w:r>
      <w:r w:rsidR="00C549D8" w:rsidRPr="00C549D8">
        <w:t xml:space="preserve"> </w:t>
      </w:r>
      <w:r w:rsidRPr="00C549D8">
        <w:t>вступив</w:t>
      </w:r>
      <w:r w:rsidR="00C549D8" w:rsidRPr="00C549D8">
        <w:t xml:space="preserve"> </w:t>
      </w:r>
      <w:r w:rsidRPr="00C549D8">
        <w:t>в</w:t>
      </w:r>
      <w:r w:rsidR="00C549D8" w:rsidRPr="00C549D8">
        <w:t xml:space="preserve"> </w:t>
      </w:r>
      <w:r w:rsidRPr="00C549D8">
        <w:t>действие</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фактически</w:t>
      </w:r>
      <w:r w:rsidR="00C549D8" w:rsidRPr="00C549D8">
        <w:t xml:space="preserve"> «</w:t>
      </w:r>
      <w:r w:rsidRPr="00C549D8">
        <w:t>на</w:t>
      </w:r>
      <w:r w:rsidR="00C549D8" w:rsidRPr="00C549D8">
        <w:t xml:space="preserve"> </w:t>
      </w:r>
      <w:r w:rsidRPr="00C549D8">
        <w:t>марше</w:t>
      </w:r>
      <w:r w:rsidR="00C549D8" w:rsidRPr="00C549D8">
        <w:t xml:space="preserve">» </w:t>
      </w:r>
      <w:r w:rsidRPr="00C549D8">
        <w:t>обрастает</w:t>
      </w:r>
      <w:r w:rsidR="00C549D8" w:rsidRPr="00C549D8">
        <w:t xml:space="preserve"> </w:t>
      </w:r>
      <w:r w:rsidRPr="00C549D8">
        <w:t>необходимыми</w:t>
      </w:r>
      <w:r w:rsidR="00C549D8" w:rsidRPr="00C549D8">
        <w:t xml:space="preserve"> </w:t>
      </w:r>
      <w:r w:rsidRPr="00C549D8">
        <w:t>атрибутами.</w:t>
      </w:r>
      <w:r w:rsidR="00C549D8" w:rsidRPr="00C549D8">
        <w:t xml:space="preserve"> </w:t>
      </w:r>
      <w:r w:rsidRPr="00C549D8">
        <w:t>Это</w:t>
      </w:r>
      <w:r w:rsidR="00C549D8" w:rsidRPr="00C549D8">
        <w:t xml:space="preserve"> </w:t>
      </w:r>
      <w:r w:rsidRPr="00C549D8">
        <w:t>касается</w:t>
      </w:r>
      <w:r w:rsidR="00C549D8" w:rsidRPr="00C549D8">
        <w:t xml:space="preserve"> </w:t>
      </w:r>
      <w:r w:rsidRPr="00C549D8">
        <w:t>и</w:t>
      </w:r>
      <w:r w:rsidR="00C549D8" w:rsidRPr="00C549D8">
        <w:t xml:space="preserve"> </w:t>
      </w:r>
      <w:r w:rsidRPr="00C549D8">
        <w:t>налоговых</w:t>
      </w:r>
      <w:r w:rsidR="00C549D8" w:rsidRPr="00C549D8">
        <w:t xml:space="preserve"> </w:t>
      </w:r>
      <w:r w:rsidRPr="00C549D8">
        <w:t>вычетов,</w:t>
      </w:r>
      <w:r w:rsidR="00C549D8" w:rsidRPr="00C549D8">
        <w:t xml:space="preserve"> </w:t>
      </w:r>
      <w:r w:rsidRPr="00C549D8">
        <w:t>которые</w:t>
      </w:r>
      <w:r w:rsidR="00C549D8" w:rsidRPr="00C549D8">
        <w:t xml:space="preserve"> </w:t>
      </w:r>
      <w:r w:rsidRPr="00C549D8">
        <w:t>законодательно</w:t>
      </w:r>
      <w:r w:rsidR="00C549D8" w:rsidRPr="00C549D8">
        <w:t xml:space="preserve"> </w:t>
      </w:r>
      <w:r w:rsidRPr="00C549D8">
        <w:t>были</w:t>
      </w:r>
      <w:r w:rsidR="00C549D8" w:rsidRPr="00C549D8">
        <w:t xml:space="preserve"> </w:t>
      </w:r>
      <w:r w:rsidRPr="00C549D8">
        <w:t>закреплены</w:t>
      </w:r>
      <w:r w:rsidR="00C549D8" w:rsidRPr="00C549D8">
        <w:t xml:space="preserve"> </w:t>
      </w:r>
      <w:r w:rsidRPr="00C549D8">
        <w:t>лишь</w:t>
      </w:r>
      <w:r w:rsidR="00C549D8" w:rsidRPr="00C549D8">
        <w:t xml:space="preserve"> </w:t>
      </w:r>
      <w:r w:rsidRPr="00C549D8">
        <w:t>3</w:t>
      </w:r>
      <w:r w:rsidR="00C549D8" w:rsidRPr="00C549D8">
        <w:t xml:space="preserve"> </w:t>
      </w:r>
      <w:r w:rsidRPr="00C549D8">
        <w:t>месяца</w:t>
      </w:r>
      <w:r w:rsidR="00C549D8" w:rsidRPr="00C549D8">
        <w:t xml:space="preserve"> </w:t>
      </w:r>
      <w:r w:rsidRPr="00C549D8">
        <w:t>спустя</w:t>
      </w:r>
      <w:r w:rsidR="00C549D8" w:rsidRPr="00C549D8">
        <w:t xml:space="preserve"> </w:t>
      </w:r>
      <w:r w:rsidRPr="00C549D8">
        <w:t>после</w:t>
      </w:r>
      <w:r w:rsidR="00C549D8" w:rsidRPr="00C549D8">
        <w:t xml:space="preserve"> </w:t>
      </w:r>
      <w:r w:rsidRPr="00C549D8">
        <w:t>старта,</w:t>
      </w:r>
      <w:r w:rsidR="00C549D8" w:rsidRPr="00C549D8">
        <w:t xml:space="preserve"> </w:t>
      </w:r>
      <w:r w:rsidRPr="00C549D8">
        <w:t>и</w:t>
      </w:r>
      <w:r w:rsidR="00C549D8" w:rsidRPr="00C549D8">
        <w:t xml:space="preserve"> </w:t>
      </w:r>
      <w:r w:rsidRPr="00C549D8">
        <w:t>привлекательных</w:t>
      </w:r>
      <w:r w:rsidR="00C549D8" w:rsidRPr="00C549D8">
        <w:t xml:space="preserve"> </w:t>
      </w:r>
      <w:r w:rsidRPr="00C549D8">
        <w:t>механизмов</w:t>
      </w:r>
      <w:r w:rsidR="00C549D8" w:rsidRPr="00C549D8">
        <w:t xml:space="preserve"> </w:t>
      </w:r>
      <w:r w:rsidRPr="00C549D8">
        <w:lastRenderedPageBreak/>
        <w:t>освобождения</w:t>
      </w:r>
      <w:r w:rsidR="00C549D8" w:rsidRPr="00C549D8">
        <w:t xml:space="preserve"> </w:t>
      </w:r>
      <w:r w:rsidRPr="00C549D8">
        <w:t>от</w:t>
      </w:r>
      <w:r w:rsidR="00C549D8" w:rsidRPr="00C549D8">
        <w:t xml:space="preserve"> </w:t>
      </w:r>
      <w:r w:rsidRPr="00C549D8">
        <w:t>НДФЛ</w:t>
      </w:r>
      <w:r w:rsidR="00C549D8" w:rsidRPr="00C549D8">
        <w:t xml:space="preserve"> </w:t>
      </w:r>
      <w:r w:rsidRPr="00C549D8">
        <w:t>выплат</w:t>
      </w:r>
      <w:r w:rsidR="00C549D8" w:rsidRPr="00C549D8">
        <w:t xml:space="preserve"> </w:t>
      </w:r>
      <w:r w:rsidRPr="00C549D8">
        <w:t>людям</w:t>
      </w:r>
      <w:r w:rsidR="00C549D8" w:rsidRPr="00C549D8">
        <w:t xml:space="preserve"> </w:t>
      </w:r>
      <w:r w:rsidRPr="00C549D8">
        <w:t>предпенсионного</w:t>
      </w:r>
      <w:r w:rsidR="00C549D8" w:rsidRPr="00C549D8">
        <w:t xml:space="preserve"> </w:t>
      </w:r>
      <w:r w:rsidRPr="00C549D8">
        <w:t>возраста.</w:t>
      </w:r>
      <w:r w:rsidR="00C549D8" w:rsidRPr="00C549D8">
        <w:t xml:space="preserve"> </w:t>
      </w:r>
      <w:r w:rsidRPr="00C549D8">
        <w:t>Ведь</w:t>
      </w:r>
      <w:r w:rsidR="00C549D8" w:rsidRPr="00C549D8">
        <w:t xml:space="preserve"> </w:t>
      </w:r>
      <w:r w:rsidRPr="00C549D8">
        <w:t>этот</w:t>
      </w:r>
      <w:r w:rsidR="00C549D8" w:rsidRPr="00C549D8">
        <w:t xml:space="preserve"> </w:t>
      </w:r>
      <w:r w:rsidRPr="00C549D8">
        <w:t>вопрос</w:t>
      </w:r>
      <w:r w:rsidR="00C549D8" w:rsidRPr="00C549D8">
        <w:t xml:space="preserve"> </w:t>
      </w:r>
      <w:r w:rsidRPr="00C549D8">
        <w:t>только</w:t>
      </w:r>
      <w:r w:rsidR="00C549D8" w:rsidRPr="00C549D8">
        <w:t xml:space="preserve"> </w:t>
      </w:r>
      <w:r w:rsidRPr="00C549D8">
        <w:t>в</w:t>
      </w:r>
      <w:r w:rsidR="00C549D8" w:rsidRPr="00C549D8">
        <w:t xml:space="preserve"> </w:t>
      </w:r>
      <w:r w:rsidRPr="00C549D8">
        <w:t>конце</w:t>
      </w:r>
      <w:r w:rsidR="00C549D8" w:rsidRPr="00C549D8">
        <w:t xml:space="preserve"> </w:t>
      </w:r>
      <w:r w:rsidRPr="00C549D8">
        <w:t>апреля</w:t>
      </w:r>
      <w:r w:rsidR="00C549D8" w:rsidRPr="00C549D8">
        <w:t xml:space="preserve"> </w:t>
      </w:r>
      <w:r w:rsidRPr="00C549D8">
        <w:t>стал</w:t>
      </w:r>
      <w:r w:rsidR="00C549D8" w:rsidRPr="00C549D8">
        <w:t xml:space="preserve"> </w:t>
      </w:r>
      <w:r w:rsidRPr="00C549D8">
        <w:t>темой</w:t>
      </w:r>
      <w:r w:rsidR="00C549D8" w:rsidRPr="00C549D8">
        <w:t xml:space="preserve"> </w:t>
      </w:r>
      <w:r w:rsidRPr="00C549D8">
        <w:t>пристального</w:t>
      </w:r>
      <w:r w:rsidR="00C549D8" w:rsidRPr="00C549D8">
        <w:t xml:space="preserve"> </w:t>
      </w:r>
      <w:r w:rsidRPr="00C549D8">
        <w:t>рассмотрения.</w:t>
      </w:r>
      <w:r w:rsidR="00C549D8" w:rsidRPr="00C549D8">
        <w:t xml:space="preserve"> </w:t>
      </w:r>
      <w:r w:rsidRPr="00C549D8">
        <w:t>По</w:t>
      </w:r>
      <w:r w:rsidR="00C549D8" w:rsidRPr="00C549D8">
        <w:t xml:space="preserve"> </w:t>
      </w:r>
      <w:r w:rsidRPr="00C549D8">
        <w:t>правки</w:t>
      </w:r>
      <w:r w:rsidR="00C549D8" w:rsidRPr="00C549D8">
        <w:t xml:space="preserve"> </w:t>
      </w:r>
      <w:r w:rsidRPr="00C549D8">
        <w:t>в</w:t>
      </w:r>
      <w:r w:rsidR="00C549D8" w:rsidRPr="00C549D8">
        <w:t xml:space="preserve"> </w:t>
      </w:r>
      <w:r w:rsidRPr="00C549D8">
        <w:t>Налоговый</w:t>
      </w:r>
      <w:r w:rsidR="00C549D8" w:rsidRPr="00C549D8">
        <w:t xml:space="preserve"> </w:t>
      </w:r>
      <w:r w:rsidRPr="00C549D8">
        <w:t>кодекс,</w:t>
      </w:r>
      <w:r w:rsidR="00C549D8" w:rsidRPr="00C549D8">
        <w:t xml:space="preserve"> </w:t>
      </w:r>
      <w:r w:rsidRPr="00C549D8">
        <w:t>касающиеся</w:t>
      </w:r>
      <w:r w:rsidR="00C549D8" w:rsidRPr="00C549D8">
        <w:t xml:space="preserve"> </w:t>
      </w:r>
      <w:r w:rsidRPr="00C549D8">
        <w:t>выплат,</w:t>
      </w:r>
      <w:r w:rsidR="00C549D8" w:rsidRPr="00C549D8">
        <w:t xml:space="preserve"> </w:t>
      </w:r>
      <w:r w:rsidRPr="00C549D8">
        <w:t>будут</w:t>
      </w:r>
      <w:r w:rsidR="00C549D8" w:rsidRPr="00C549D8">
        <w:t xml:space="preserve"> </w:t>
      </w:r>
      <w:r w:rsidRPr="00C549D8">
        <w:t>приняты</w:t>
      </w:r>
      <w:r w:rsidR="00C549D8" w:rsidRPr="00C549D8">
        <w:t xml:space="preserve"> </w:t>
      </w:r>
      <w:r w:rsidRPr="00C549D8">
        <w:t>лишь</w:t>
      </w:r>
      <w:r w:rsidR="00C549D8" w:rsidRPr="00C549D8">
        <w:t xml:space="preserve"> </w:t>
      </w:r>
      <w:r w:rsidRPr="00C549D8">
        <w:t>в</w:t>
      </w:r>
      <w:r w:rsidR="00C549D8" w:rsidRPr="00C549D8">
        <w:t xml:space="preserve"> </w:t>
      </w:r>
      <w:r w:rsidRPr="00C549D8">
        <w:t>осеннюю</w:t>
      </w:r>
      <w:r w:rsidR="00C549D8" w:rsidRPr="00C549D8">
        <w:t xml:space="preserve"> </w:t>
      </w:r>
      <w:r w:rsidRPr="00C549D8">
        <w:t>сессию</w:t>
      </w:r>
      <w:r w:rsidR="00C549D8" w:rsidRPr="00C549D8">
        <w:t xml:space="preserve"> </w:t>
      </w:r>
      <w:r w:rsidRPr="00C549D8">
        <w:t>парламента.</w:t>
      </w:r>
      <w:r w:rsidR="00C549D8" w:rsidRPr="00C549D8">
        <w:t xml:space="preserve"> </w:t>
      </w:r>
      <w:r w:rsidRPr="00C549D8">
        <w:t>Так</w:t>
      </w:r>
      <w:r w:rsidR="00C549D8" w:rsidRPr="00C549D8">
        <w:t xml:space="preserve"> </w:t>
      </w:r>
      <w:r w:rsidRPr="00C549D8">
        <w:t>что</w:t>
      </w:r>
      <w:r w:rsidR="00C549D8" w:rsidRPr="00C549D8">
        <w:t xml:space="preserve"> </w:t>
      </w:r>
      <w:r w:rsidRPr="00C549D8">
        <w:t>и</w:t>
      </w:r>
      <w:r w:rsidR="00C549D8" w:rsidRPr="00C549D8">
        <w:t xml:space="preserve"> </w:t>
      </w:r>
      <w:r w:rsidRPr="00C549D8">
        <w:t>существенного</w:t>
      </w:r>
      <w:r w:rsidR="00C549D8" w:rsidRPr="00C549D8">
        <w:t xml:space="preserve"> </w:t>
      </w:r>
      <w:r w:rsidRPr="00C549D8">
        <w:t>роста</w:t>
      </w:r>
      <w:r w:rsidR="00C549D8" w:rsidRPr="00C549D8">
        <w:t xml:space="preserve"> </w:t>
      </w:r>
      <w:r w:rsidRPr="00C549D8">
        <w:t>числа</w:t>
      </w:r>
      <w:r w:rsidR="00C549D8" w:rsidRPr="00C549D8">
        <w:t xml:space="preserve"> </w:t>
      </w:r>
      <w:r w:rsidRPr="00C549D8">
        <w:t>участников</w:t>
      </w:r>
      <w:r w:rsidR="00C549D8" w:rsidRPr="00C549D8">
        <w:t xml:space="preserve"> </w:t>
      </w:r>
      <w:r w:rsidRPr="00C549D8">
        <w:t>ПДС</w:t>
      </w:r>
      <w:r w:rsidR="00C549D8" w:rsidRPr="00C549D8">
        <w:t xml:space="preserve"> </w:t>
      </w:r>
      <w:r w:rsidRPr="00C549D8">
        <w:t>следует</w:t>
      </w:r>
      <w:r w:rsidR="00C549D8" w:rsidRPr="00C549D8">
        <w:t xml:space="preserve"> </w:t>
      </w:r>
      <w:r w:rsidRPr="00C549D8">
        <w:t>ожидать</w:t>
      </w:r>
      <w:r w:rsidR="00C549D8" w:rsidRPr="00C549D8">
        <w:t xml:space="preserve"> </w:t>
      </w:r>
      <w:r w:rsidRPr="00C549D8">
        <w:t>ближе</w:t>
      </w:r>
      <w:r w:rsidR="00C549D8" w:rsidRPr="00C549D8">
        <w:t xml:space="preserve"> </w:t>
      </w:r>
      <w:r w:rsidRPr="00C549D8">
        <w:t>к</w:t>
      </w:r>
      <w:r w:rsidR="00C549D8" w:rsidRPr="00C549D8">
        <w:t xml:space="preserve"> </w:t>
      </w:r>
      <w:r w:rsidRPr="00C549D8">
        <w:t>концу</w:t>
      </w:r>
      <w:r w:rsidR="00C549D8" w:rsidRPr="00C549D8">
        <w:t xml:space="preserve"> </w:t>
      </w:r>
      <w:r w:rsidRPr="00C549D8">
        <w:t>года</w:t>
      </w:r>
      <w:r w:rsidR="00C549D8" w:rsidRPr="00C549D8">
        <w:t>»</w:t>
      </w:r>
      <w:r w:rsidRPr="00C549D8">
        <w:t>.</w:t>
      </w:r>
    </w:p>
    <w:p w:rsidR="00ED3DDB" w:rsidRPr="00C549D8" w:rsidRDefault="00ED3DDB" w:rsidP="00ED3DDB">
      <w:r w:rsidRPr="00C549D8">
        <w:t>По</w:t>
      </w:r>
      <w:r w:rsidR="00C549D8" w:rsidRPr="00C549D8">
        <w:t xml:space="preserve"> </w:t>
      </w:r>
      <w:r w:rsidRPr="00C549D8">
        <w:t>мнению</w:t>
      </w:r>
      <w:r w:rsidR="00C549D8" w:rsidRPr="00C549D8">
        <w:t xml:space="preserve"> </w:t>
      </w:r>
      <w:r w:rsidRPr="00C549D8">
        <w:t>эксперта,</w:t>
      </w:r>
      <w:r w:rsidR="00C549D8" w:rsidRPr="00C549D8">
        <w:t xml:space="preserve"> </w:t>
      </w:r>
      <w:r w:rsidRPr="00C549D8">
        <w:t>совокупный</w:t>
      </w:r>
      <w:r w:rsidR="00C549D8" w:rsidRPr="00C549D8">
        <w:t xml:space="preserve"> </w:t>
      </w:r>
      <w:r w:rsidRPr="00C549D8">
        <w:t>объ</w:t>
      </w:r>
      <w:r w:rsidR="00C549D8" w:rsidRPr="00C549D8">
        <w:t>е</w:t>
      </w:r>
      <w:r w:rsidRPr="00C549D8">
        <w:t>м</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250</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по</w:t>
      </w:r>
      <w:r w:rsidR="00C549D8" w:rsidRPr="00C549D8">
        <w:t xml:space="preserve"> </w:t>
      </w:r>
      <w:r w:rsidRPr="00C549D8">
        <w:t>договорам</w:t>
      </w:r>
      <w:r w:rsidR="00C549D8" w:rsidRPr="00C549D8">
        <w:t xml:space="preserve"> </w:t>
      </w:r>
      <w:r w:rsidRPr="00C549D8">
        <w:t>ПДС</w:t>
      </w:r>
      <w:r w:rsidR="00C549D8" w:rsidRPr="00C549D8">
        <w:t xml:space="preserve"> </w:t>
      </w:r>
      <w:r w:rsidRPr="00C549D8">
        <w:t>возможен,</w:t>
      </w:r>
      <w:r w:rsidR="00C549D8" w:rsidRPr="00C549D8">
        <w:t xml:space="preserve"> </w:t>
      </w:r>
      <w:r w:rsidRPr="00C549D8">
        <w:t>если</w:t>
      </w:r>
      <w:r w:rsidR="00C549D8" w:rsidRPr="00C549D8">
        <w:t xml:space="preserve"> </w:t>
      </w:r>
      <w:r w:rsidRPr="00C549D8">
        <w:t>к</w:t>
      </w:r>
      <w:r w:rsidR="00C549D8" w:rsidRPr="00C549D8">
        <w:t xml:space="preserve"> </w:t>
      </w:r>
      <w:r w:rsidRPr="00C549D8">
        <w:t>программе</w:t>
      </w:r>
      <w:r w:rsidR="00C549D8" w:rsidRPr="00C549D8">
        <w:t xml:space="preserve"> </w:t>
      </w:r>
      <w:r w:rsidRPr="00C549D8">
        <w:t>активно</w:t>
      </w:r>
      <w:r w:rsidR="00C549D8" w:rsidRPr="00C549D8">
        <w:t xml:space="preserve"> </w:t>
      </w:r>
      <w:r w:rsidRPr="00C549D8">
        <w:t>присоединятся</w:t>
      </w:r>
      <w:r w:rsidR="00C549D8" w:rsidRPr="00C549D8">
        <w:t xml:space="preserve"> </w:t>
      </w:r>
      <w:r w:rsidRPr="00C549D8">
        <w:t>те,</w:t>
      </w:r>
      <w:r w:rsidR="00C549D8" w:rsidRPr="00C549D8">
        <w:t xml:space="preserve"> </w:t>
      </w:r>
      <w:r w:rsidRPr="00C549D8">
        <w:t>кто</w:t>
      </w:r>
      <w:r w:rsidR="00C549D8" w:rsidRPr="00C549D8">
        <w:t xml:space="preserve"> </w:t>
      </w:r>
      <w:r w:rsidRPr="00C549D8">
        <w:t>имеет</w:t>
      </w:r>
      <w:r w:rsidR="00C549D8" w:rsidRPr="00C549D8">
        <w:t xml:space="preserve"> </w:t>
      </w:r>
      <w:r w:rsidRPr="00C549D8">
        <w:t>накопления</w:t>
      </w:r>
      <w:r w:rsidR="00C549D8" w:rsidRPr="00C549D8">
        <w:t xml:space="preserve"> </w:t>
      </w:r>
      <w:r w:rsidRPr="00C549D8">
        <w:t>в</w:t>
      </w:r>
      <w:r w:rsidR="00C549D8" w:rsidRPr="00C549D8">
        <w:t xml:space="preserve"> </w:t>
      </w:r>
      <w:r w:rsidRPr="00C549D8">
        <w:t>системе</w:t>
      </w:r>
      <w:r w:rsidR="00C549D8" w:rsidRPr="00C549D8">
        <w:t xml:space="preserve"> </w:t>
      </w:r>
      <w:r w:rsidRPr="00C549D8">
        <w:t>ОПС,</w:t>
      </w:r>
      <w:r w:rsidR="00C549D8" w:rsidRPr="00C549D8">
        <w:t xml:space="preserve"> </w:t>
      </w:r>
      <w:r w:rsidRPr="00C549D8">
        <w:t>фактически</w:t>
      </w:r>
      <w:r w:rsidR="00C549D8" w:rsidRPr="00C549D8">
        <w:t xml:space="preserve"> </w:t>
      </w:r>
      <w:r w:rsidRPr="00C549D8">
        <w:t>замороженные</w:t>
      </w:r>
      <w:r w:rsidR="00C549D8" w:rsidRPr="00C549D8">
        <w:t xml:space="preserve"> </w:t>
      </w:r>
      <w:r w:rsidRPr="00C549D8">
        <w:t>с</w:t>
      </w:r>
      <w:r w:rsidR="00C549D8" w:rsidRPr="00C549D8">
        <w:t xml:space="preserve"> </w:t>
      </w:r>
      <w:r w:rsidRPr="00C549D8">
        <w:t>2014</w:t>
      </w:r>
      <w:r w:rsidR="00C549D8" w:rsidRPr="00C549D8">
        <w:t xml:space="preserve"> </w:t>
      </w:r>
      <w:r w:rsidRPr="00C549D8">
        <w:t>года.</w:t>
      </w:r>
    </w:p>
    <w:p w:rsidR="00ED3DDB" w:rsidRPr="00C549D8" w:rsidRDefault="00C549D8" w:rsidP="00ED3DDB">
      <w:r w:rsidRPr="00C549D8">
        <w:t>«</w:t>
      </w:r>
      <w:r w:rsidR="00ED3DDB" w:rsidRPr="00C549D8">
        <w:t>Новая</w:t>
      </w:r>
      <w:r w:rsidRPr="00C549D8">
        <w:t xml:space="preserve"> </w:t>
      </w:r>
      <w:r w:rsidR="00ED3DDB" w:rsidRPr="00C549D8">
        <w:t>программа</w:t>
      </w:r>
      <w:r w:rsidRPr="00C549D8">
        <w:t xml:space="preserve"> </w:t>
      </w:r>
      <w:r w:rsidR="00ED3DDB" w:rsidRPr="00C549D8">
        <w:t>в</w:t>
      </w:r>
      <w:r w:rsidRPr="00C549D8">
        <w:t xml:space="preserve"> </w:t>
      </w:r>
      <w:r w:rsidR="00ED3DDB" w:rsidRPr="00C549D8">
        <w:t>этом</w:t>
      </w:r>
      <w:r w:rsidRPr="00C549D8">
        <w:t xml:space="preserve"> </w:t>
      </w:r>
      <w:r w:rsidR="00ED3DDB" w:rsidRPr="00C549D8">
        <w:t>случае</w:t>
      </w:r>
      <w:r w:rsidRPr="00C549D8">
        <w:t xml:space="preserve"> </w:t>
      </w:r>
      <w:r w:rsidR="00ED3DDB" w:rsidRPr="00C549D8">
        <w:t>позволяет</w:t>
      </w:r>
      <w:r w:rsidRPr="00C549D8">
        <w:t xml:space="preserve"> </w:t>
      </w:r>
      <w:r w:rsidR="00ED3DDB" w:rsidRPr="00C549D8">
        <w:t>иметь</w:t>
      </w:r>
      <w:r w:rsidRPr="00C549D8">
        <w:t xml:space="preserve"> </w:t>
      </w:r>
      <w:r w:rsidR="00ED3DDB" w:rsidRPr="00C549D8">
        <w:t>большую</w:t>
      </w:r>
      <w:r w:rsidRPr="00C549D8">
        <w:t xml:space="preserve"> </w:t>
      </w:r>
      <w:r w:rsidR="00ED3DDB" w:rsidRPr="00C549D8">
        <w:t>вариативность</w:t>
      </w:r>
      <w:r w:rsidRPr="00C549D8">
        <w:t xml:space="preserve"> </w:t>
      </w:r>
      <w:r w:rsidR="00ED3DDB" w:rsidRPr="00C549D8">
        <w:t>в</w:t>
      </w:r>
      <w:r w:rsidRPr="00C549D8">
        <w:t xml:space="preserve"> </w:t>
      </w:r>
      <w:r w:rsidR="00ED3DDB" w:rsidRPr="00C549D8">
        <w:t>получении</w:t>
      </w:r>
      <w:r w:rsidRPr="00C549D8">
        <w:t xml:space="preserve"> </w:t>
      </w:r>
      <w:r w:rsidR="00ED3DDB" w:rsidRPr="00C549D8">
        <w:t>и</w:t>
      </w:r>
      <w:r w:rsidRPr="00C549D8">
        <w:t xml:space="preserve"> </w:t>
      </w:r>
      <w:r w:rsidR="00ED3DDB" w:rsidRPr="00C549D8">
        <w:t>использовании</w:t>
      </w:r>
      <w:r w:rsidRPr="00C549D8">
        <w:t xml:space="preserve"> </w:t>
      </w:r>
      <w:r w:rsidR="00ED3DDB" w:rsidRPr="00C549D8">
        <w:t>пенсионных</w:t>
      </w:r>
      <w:r w:rsidRPr="00C549D8">
        <w:t xml:space="preserve"> </w:t>
      </w:r>
      <w:r w:rsidR="00ED3DDB" w:rsidRPr="00C549D8">
        <w:t>накоплений,</w:t>
      </w:r>
      <w:r w:rsidRPr="00C549D8">
        <w:t xml:space="preserve"> </w:t>
      </w:r>
      <w:r w:rsidR="00ED3DDB" w:rsidRPr="00C549D8">
        <w:t>-</w:t>
      </w:r>
      <w:r w:rsidRPr="00C549D8">
        <w:t xml:space="preserve"> </w:t>
      </w:r>
      <w:r w:rsidR="00ED3DDB" w:rsidRPr="00C549D8">
        <w:t>уверен</w:t>
      </w:r>
      <w:r w:rsidRPr="00C549D8">
        <w:t xml:space="preserve"> </w:t>
      </w:r>
      <w:r w:rsidR="00ED3DDB" w:rsidRPr="00C549D8">
        <w:t>он.</w:t>
      </w:r>
      <w:r w:rsidRPr="00C549D8">
        <w:t xml:space="preserve"> </w:t>
      </w:r>
      <w:r w:rsidR="00ED3DDB" w:rsidRPr="00C549D8">
        <w:t>-</w:t>
      </w:r>
      <w:r w:rsidRPr="00C549D8">
        <w:t xml:space="preserve"> </w:t>
      </w:r>
      <w:r w:rsidR="00ED3DDB" w:rsidRPr="00C549D8">
        <w:t>Наши</w:t>
      </w:r>
      <w:r w:rsidRPr="00C549D8">
        <w:t xml:space="preserve"> </w:t>
      </w:r>
      <w:r w:rsidR="00ED3DDB" w:rsidRPr="00C549D8">
        <w:t>сограждане</w:t>
      </w:r>
      <w:r w:rsidRPr="00C549D8">
        <w:t xml:space="preserve"> </w:t>
      </w:r>
      <w:r w:rsidR="00ED3DDB" w:rsidRPr="00C549D8">
        <w:t>умеют</w:t>
      </w:r>
      <w:r w:rsidRPr="00C549D8">
        <w:t xml:space="preserve"> </w:t>
      </w:r>
      <w:r w:rsidR="00ED3DDB" w:rsidRPr="00C549D8">
        <w:t>считать</w:t>
      </w:r>
      <w:r w:rsidRPr="00C549D8">
        <w:t xml:space="preserve"> </w:t>
      </w:r>
      <w:r w:rsidR="00ED3DDB" w:rsidRPr="00C549D8">
        <w:t>собственную</w:t>
      </w:r>
      <w:r w:rsidRPr="00C549D8">
        <w:t xml:space="preserve"> </w:t>
      </w:r>
      <w:r w:rsidR="00ED3DDB" w:rsidRPr="00C549D8">
        <w:t>выгоду.</w:t>
      </w:r>
      <w:r w:rsidRPr="00C549D8">
        <w:t xml:space="preserve"> </w:t>
      </w:r>
      <w:r w:rsidR="00ED3DDB" w:rsidRPr="00C549D8">
        <w:t>Так</w:t>
      </w:r>
      <w:r w:rsidRPr="00C549D8">
        <w:t xml:space="preserve"> </w:t>
      </w:r>
      <w:r w:rsidR="00ED3DDB" w:rsidRPr="00C549D8">
        <w:t>что</w:t>
      </w:r>
      <w:r w:rsidRPr="00C549D8">
        <w:t xml:space="preserve"> </w:t>
      </w:r>
      <w:r w:rsidR="00ED3DDB" w:rsidRPr="00C549D8">
        <w:t>число</w:t>
      </w:r>
      <w:r w:rsidRPr="00C549D8">
        <w:t xml:space="preserve"> </w:t>
      </w:r>
      <w:r w:rsidR="00ED3DDB" w:rsidRPr="00C549D8">
        <w:t>сторонников</w:t>
      </w:r>
      <w:r w:rsidRPr="00C549D8">
        <w:t xml:space="preserve"> </w:t>
      </w:r>
      <w:r w:rsidR="00ED3DDB" w:rsidRPr="00C549D8">
        <w:t>ПДС</w:t>
      </w:r>
      <w:r w:rsidRPr="00C549D8">
        <w:t xml:space="preserve"> </w:t>
      </w:r>
      <w:r w:rsidR="00ED3DDB" w:rsidRPr="00C549D8">
        <w:t>и</w:t>
      </w:r>
      <w:r w:rsidRPr="00C549D8">
        <w:t xml:space="preserve"> </w:t>
      </w:r>
      <w:r w:rsidR="00ED3DDB" w:rsidRPr="00C549D8">
        <w:t>средств</w:t>
      </w:r>
      <w:r w:rsidRPr="00C549D8">
        <w:t xml:space="preserve"> </w:t>
      </w:r>
      <w:r w:rsidR="00ED3DDB" w:rsidRPr="00C549D8">
        <w:t>в</w:t>
      </w:r>
      <w:r w:rsidRPr="00C549D8">
        <w:t xml:space="preserve"> </w:t>
      </w:r>
      <w:r w:rsidR="00ED3DDB" w:rsidRPr="00C549D8">
        <w:t>этой</w:t>
      </w:r>
      <w:r w:rsidRPr="00C549D8">
        <w:t xml:space="preserve"> </w:t>
      </w:r>
      <w:r w:rsidR="00ED3DDB" w:rsidRPr="00C549D8">
        <w:t>программе</w:t>
      </w:r>
      <w:r w:rsidRPr="00C549D8">
        <w:t xml:space="preserve"> </w:t>
      </w:r>
      <w:r w:rsidR="00ED3DDB" w:rsidRPr="00C549D8">
        <w:t>будет</w:t>
      </w:r>
      <w:r w:rsidRPr="00C549D8">
        <w:t xml:space="preserve"> </w:t>
      </w:r>
      <w:r w:rsidR="00ED3DDB" w:rsidRPr="00C549D8">
        <w:t>расти</w:t>
      </w:r>
      <w:r w:rsidRPr="00C549D8">
        <w:t xml:space="preserve"> </w:t>
      </w:r>
      <w:r w:rsidR="00ED3DDB" w:rsidRPr="00C549D8">
        <w:t>в</w:t>
      </w:r>
      <w:r w:rsidRPr="00C549D8">
        <w:t xml:space="preserve"> </w:t>
      </w:r>
      <w:r w:rsidR="00ED3DDB" w:rsidRPr="00C549D8">
        <w:t>ближайшие</w:t>
      </w:r>
      <w:r w:rsidRPr="00C549D8">
        <w:t xml:space="preserve"> </w:t>
      </w:r>
      <w:r w:rsidR="00ED3DDB" w:rsidRPr="00C549D8">
        <w:t>годы</w:t>
      </w:r>
      <w:r w:rsidRPr="00C549D8">
        <w:t xml:space="preserve"> </w:t>
      </w:r>
      <w:r w:rsidR="00ED3DDB" w:rsidRPr="00C549D8">
        <w:t>в</w:t>
      </w:r>
      <w:r w:rsidRPr="00C549D8">
        <w:t xml:space="preserve"> </w:t>
      </w:r>
      <w:r w:rsidR="00ED3DDB" w:rsidRPr="00C549D8">
        <w:t>геометрической</w:t>
      </w:r>
      <w:r w:rsidRPr="00C549D8">
        <w:t xml:space="preserve"> </w:t>
      </w:r>
      <w:r w:rsidR="00ED3DDB" w:rsidRPr="00C549D8">
        <w:t>прогрессии.</w:t>
      </w:r>
      <w:r w:rsidRPr="00C549D8">
        <w:t xml:space="preserve"> </w:t>
      </w:r>
      <w:r w:rsidR="00ED3DDB" w:rsidRPr="00C549D8">
        <w:t>Я</w:t>
      </w:r>
      <w:r w:rsidRPr="00C549D8">
        <w:t xml:space="preserve"> </w:t>
      </w:r>
      <w:r w:rsidR="00ED3DDB" w:rsidRPr="00C549D8">
        <w:t>считаю</w:t>
      </w:r>
      <w:r w:rsidRPr="00C549D8">
        <w:t xml:space="preserve"> </w:t>
      </w:r>
      <w:r w:rsidR="00ED3DDB" w:rsidRPr="00C549D8">
        <w:t>самым</w:t>
      </w:r>
      <w:r w:rsidRPr="00C549D8">
        <w:t xml:space="preserve"> </w:t>
      </w:r>
      <w:r w:rsidR="00ED3DDB" w:rsidRPr="00C549D8">
        <w:t>привлекательным</w:t>
      </w:r>
      <w:r w:rsidRPr="00C549D8">
        <w:t xml:space="preserve"> </w:t>
      </w:r>
      <w:r w:rsidR="00ED3DDB" w:rsidRPr="00C549D8">
        <w:t>условием</w:t>
      </w:r>
      <w:r w:rsidRPr="00C549D8">
        <w:t xml:space="preserve"> </w:t>
      </w:r>
      <w:r w:rsidR="00ED3DDB" w:rsidRPr="00C549D8">
        <w:t>возможность</w:t>
      </w:r>
      <w:r w:rsidRPr="00C549D8">
        <w:t xml:space="preserve"> </w:t>
      </w:r>
      <w:r w:rsidR="00ED3DDB" w:rsidRPr="00C549D8">
        <w:t>участия</w:t>
      </w:r>
      <w:r w:rsidRPr="00C549D8">
        <w:t xml:space="preserve"> </w:t>
      </w:r>
      <w:r w:rsidR="00ED3DDB" w:rsidRPr="00C549D8">
        <w:t>в</w:t>
      </w:r>
      <w:r w:rsidRPr="00C549D8">
        <w:t xml:space="preserve"> </w:t>
      </w:r>
      <w:r w:rsidR="00ED3DDB" w:rsidRPr="00C549D8">
        <w:t>программе</w:t>
      </w:r>
      <w:r w:rsidRPr="00C549D8">
        <w:t xml:space="preserve"> </w:t>
      </w:r>
      <w:r w:rsidR="00ED3DDB" w:rsidRPr="00C549D8">
        <w:t>тех,</w:t>
      </w:r>
      <w:r w:rsidRPr="00C549D8">
        <w:t xml:space="preserve"> </w:t>
      </w:r>
      <w:r w:rsidR="00ED3DDB" w:rsidRPr="00C549D8">
        <w:t>кого</w:t>
      </w:r>
      <w:r w:rsidRPr="00C549D8">
        <w:t xml:space="preserve"> «</w:t>
      </w:r>
      <w:r w:rsidR="00ED3DDB" w:rsidRPr="00C549D8">
        <w:t>отцепили</w:t>
      </w:r>
      <w:r w:rsidRPr="00C549D8">
        <w:t xml:space="preserve">» </w:t>
      </w:r>
      <w:r w:rsidR="00ED3DDB" w:rsidRPr="00C549D8">
        <w:t>от</w:t>
      </w:r>
      <w:r w:rsidRPr="00C549D8">
        <w:t xml:space="preserve"> </w:t>
      </w:r>
      <w:r w:rsidR="00ED3DDB" w:rsidRPr="00C549D8">
        <w:t>ОПС</w:t>
      </w:r>
      <w:r w:rsidRPr="00C549D8">
        <w:t xml:space="preserve"> </w:t>
      </w:r>
      <w:r w:rsidR="00ED3DDB" w:rsidRPr="00C549D8">
        <w:t>ещ</w:t>
      </w:r>
      <w:r w:rsidRPr="00C549D8">
        <w:t xml:space="preserve">е </w:t>
      </w:r>
      <w:r w:rsidR="00ED3DDB" w:rsidRPr="00C549D8">
        <w:t>в</w:t>
      </w:r>
      <w:r w:rsidRPr="00C549D8">
        <w:t xml:space="preserve"> </w:t>
      </w:r>
      <w:r w:rsidR="00ED3DDB" w:rsidRPr="00C549D8">
        <w:t>2004</w:t>
      </w:r>
      <w:r w:rsidRPr="00C549D8">
        <w:t xml:space="preserve"> </w:t>
      </w:r>
      <w:r w:rsidR="00ED3DDB" w:rsidRPr="00C549D8">
        <w:t>году,</w:t>
      </w:r>
      <w:r w:rsidRPr="00C549D8">
        <w:t xml:space="preserve"> </w:t>
      </w:r>
      <w:r w:rsidR="00ED3DDB" w:rsidRPr="00C549D8">
        <w:t>когда</w:t>
      </w:r>
      <w:r w:rsidRPr="00C549D8">
        <w:t xml:space="preserve"> </w:t>
      </w:r>
      <w:r w:rsidR="00ED3DDB" w:rsidRPr="00C549D8">
        <w:t>прекратили</w:t>
      </w:r>
      <w:r w:rsidRPr="00C549D8">
        <w:t xml:space="preserve"> </w:t>
      </w:r>
      <w:r w:rsidR="00ED3DDB" w:rsidRPr="00C549D8">
        <w:t>отчислять</w:t>
      </w:r>
      <w:r w:rsidRPr="00C549D8">
        <w:t xml:space="preserve"> </w:t>
      </w:r>
      <w:r w:rsidR="00ED3DDB" w:rsidRPr="00C549D8">
        <w:t>пенсионные</w:t>
      </w:r>
      <w:r w:rsidRPr="00C549D8">
        <w:t xml:space="preserve"> </w:t>
      </w:r>
      <w:r w:rsidR="00ED3DDB" w:rsidRPr="00C549D8">
        <w:t>накопления</w:t>
      </w:r>
      <w:r w:rsidRPr="00C549D8">
        <w:t xml:space="preserve"> </w:t>
      </w:r>
      <w:r w:rsidR="00ED3DDB" w:rsidRPr="00C549D8">
        <w:t>людям</w:t>
      </w:r>
      <w:r w:rsidRPr="00C549D8">
        <w:t xml:space="preserve"> </w:t>
      </w:r>
      <w:r w:rsidR="00ED3DDB" w:rsidRPr="00C549D8">
        <w:t>1966</w:t>
      </w:r>
      <w:r w:rsidRPr="00C549D8">
        <w:t xml:space="preserve"> </w:t>
      </w:r>
      <w:r w:rsidR="00ED3DDB" w:rsidRPr="00C549D8">
        <w:t>года</w:t>
      </w:r>
      <w:r w:rsidRPr="00C549D8">
        <w:t xml:space="preserve"> </w:t>
      </w:r>
      <w:r w:rsidR="00ED3DDB" w:rsidRPr="00C549D8">
        <w:t>рождения</w:t>
      </w:r>
      <w:r w:rsidRPr="00C549D8">
        <w:t xml:space="preserve"> </w:t>
      </w:r>
      <w:r w:rsidR="00ED3DDB" w:rsidRPr="00C549D8">
        <w:t>и</w:t>
      </w:r>
      <w:r w:rsidRPr="00C549D8">
        <w:t xml:space="preserve"> </w:t>
      </w:r>
      <w:r w:rsidR="00ED3DDB" w:rsidRPr="00C549D8">
        <w:t>старше.</w:t>
      </w:r>
      <w:r w:rsidRPr="00C549D8">
        <w:t xml:space="preserve"> </w:t>
      </w:r>
      <w:r w:rsidR="00ED3DDB" w:rsidRPr="00C549D8">
        <w:t>Вот</w:t>
      </w:r>
      <w:r w:rsidRPr="00C549D8">
        <w:t xml:space="preserve"> </w:t>
      </w:r>
      <w:r w:rsidR="00ED3DDB" w:rsidRPr="00C549D8">
        <w:t>у</w:t>
      </w:r>
      <w:r w:rsidRPr="00C549D8">
        <w:t xml:space="preserve"> </w:t>
      </w:r>
      <w:r w:rsidR="00ED3DDB" w:rsidRPr="00C549D8">
        <w:t>этих</w:t>
      </w:r>
      <w:r w:rsidRPr="00C549D8">
        <w:t xml:space="preserve"> </w:t>
      </w:r>
      <w:r w:rsidR="00ED3DDB" w:rsidRPr="00C549D8">
        <w:t>людей</w:t>
      </w:r>
      <w:r w:rsidRPr="00C549D8">
        <w:t xml:space="preserve"> </w:t>
      </w:r>
      <w:r w:rsidR="00ED3DDB" w:rsidRPr="00C549D8">
        <w:t>сейчас</w:t>
      </w:r>
      <w:r w:rsidRPr="00C549D8">
        <w:t xml:space="preserve"> </w:t>
      </w:r>
      <w:r w:rsidR="00ED3DDB" w:rsidRPr="00C549D8">
        <w:t>появляется</w:t>
      </w:r>
      <w:r w:rsidRPr="00C549D8">
        <w:t xml:space="preserve"> </w:t>
      </w:r>
      <w:r w:rsidR="00ED3DDB" w:rsidRPr="00C549D8">
        <w:t>шанс</w:t>
      </w:r>
      <w:r w:rsidRPr="00C549D8">
        <w:t xml:space="preserve"> </w:t>
      </w:r>
      <w:r w:rsidR="00ED3DDB" w:rsidRPr="00C549D8">
        <w:t>за</w:t>
      </w:r>
      <w:r w:rsidRPr="00C549D8">
        <w:t xml:space="preserve"> </w:t>
      </w:r>
      <w:r w:rsidR="00ED3DDB" w:rsidRPr="00C549D8">
        <w:t>достаточно</w:t>
      </w:r>
      <w:r w:rsidRPr="00C549D8">
        <w:t xml:space="preserve"> </w:t>
      </w:r>
      <w:r w:rsidR="00ED3DDB" w:rsidRPr="00C549D8">
        <w:t>короткий</w:t>
      </w:r>
      <w:r w:rsidRPr="00C549D8">
        <w:t xml:space="preserve"> </w:t>
      </w:r>
      <w:r w:rsidR="00ED3DDB" w:rsidRPr="00C549D8">
        <w:t>срок</w:t>
      </w:r>
      <w:r w:rsidRPr="00C549D8">
        <w:t xml:space="preserve"> </w:t>
      </w:r>
      <w:r w:rsidR="00ED3DDB" w:rsidRPr="00C549D8">
        <w:t>сформировать</w:t>
      </w:r>
      <w:r w:rsidRPr="00C549D8">
        <w:t xml:space="preserve"> </w:t>
      </w:r>
      <w:r w:rsidR="00ED3DDB" w:rsidRPr="00C549D8">
        <w:t>дополнительную</w:t>
      </w:r>
      <w:r w:rsidRPr="00C549D8">
        <w:t xml:space="preserve"> </w:t>
      </w:r>
      <w:r w:rsidR="00ED3DDB" w:rsidRPr="00C549D8">
        <w:t>подушку</w:t>
      </w:r>
      <w:r w:rsidRPr="00C549D8">
        <w:t xml:space="preserve"> </w:t>
      </w:r>
      <w:r w:rsidR="00ED3DDB" w:rsidRPr="00C549D8">
        <w:t>к</w:t>
      </w:r>
      <w:r w:rsidRPr="00C549D8">
        <w:t xml:space="preserve"> </w:t>
      </w:r>
      <w:r w:rsidR="00ED3DDB" w:rsidRPr="00C549D8">
        <w:t>пенсии.</w:t>
      </w:r>
      <w:r w:rsidRPr="00C549D8">
        <w:t xml:space="preserve"> </w:t>
      </w:r>
      <w:r w:rsidR="00ED3DDB" w:rsidRPr="00C549D8">
        <w:t>Это</w:t>
      </w:r>
      <w:r w:rsidRPr="00C549D8">
        <w:t xml:space="preserve"> </w:t>
      </w:r>
      <w:r w:rsidR="00ED3DDB" w:rsidRPr="00C549D8">
        <w:t>и</w:t>
      </w:r>
      <w:r w:rsidRPr="00C549D8">
        <w:t xml:space="preserve"> </w:t>
      </w:r>
      <w:r w:rsidR="00ED3DDB" w:rsidRPr="00C549D8">
        <w:t>софинансирование</w:t>
      </w:r>
      <w:r w:rsidRPr="00C549D8">
        <w:t xml:space="preserve"> </w:t>
      </w:r>
      <w:r w:rsidR="00ED3DDB" w:rsidRPr="00C549D8">
        <w:t>от</w:t>
      </w:r>
      <w:r w:rsidRPr="00C549D8">
        <w:t xml:space="preserve"> </w:t>
      </w:r>
      <w:r w:rsidR="00ED3DDB" w:rsidRPr="00C549D8">
        <w:t>государства</w:t>
      </w:r>
      <w:r w:rsidRPr="00C549D8">
        <w:t xml:space="preserve"> </w:t>
      </w:r>
      <w:r w:rsidR="00ED3DDB" w:rsidRPr="00C549D8">
        <w:t>в</w:t>
      </w:r>
      <w:r w:rsidRPr="00C549D8">
        <w:t xml:space="preserve"> </w:t>
      </w:r>
      <w:r w:rsidR="00ED3DDB" w:rsidRPr="00C549D8">
        <w:t>течение</w:t>
      </w:r>
      <w:r w:rsidRPr="00C549D8">
        <w:t xml:space="preserve"> </w:t>
      </w:r>
      <w:r w:rsidR="00ED3DDB" w:rsidRPr="00C549D8">
        <w:t>3</w:t>
      </w:r>
      <w:r w:rsidRPr="00C549D8">
        <w:t xml:space="preserve"> </w:t>
      </w:r>
      <w:r w:rsidR="00ED3DDB" w:rsidRPr="00C549D8">
        <w:t>лет</w:t>
      </w:r>
      <w:r w:rsidRPr="00C549D8">
        <w:t xml:space="preserve"> </w:t>
      </w:r>
      <w:r w:rsidR="00ED3DDB" w:rsidRPr="00C549D8">
        <w:t>до</w:t>
      </w:r>
      <w:r w:rsidRPr="00C549D8">
        <w:t xml:space="preserve"> </w:t>
      </w:r>
      <w:r w:rsidR="00ED3DDB" w:rsidRPr="00C549D8">
        <w:t>36</w:t>
      </w:r>
      <w:r w:rsidRPr="00C549D8">
        <w:t xml:space="preserve"> </w:t>
      </w:r>
      <w:r w:rsidR="00ED3DDB" w:rsidRPr="00C549D8">
        <w:t>тыс.</w:t>
      </w:r>
      <w:r w:rsidRPr="00C549D8">
        <w:t xml:space="preserve"> </w:t>
      </w:r>
      <w:r w:rsidR="00ED3DDB" w:rsidRPr="00C549D8">
        <w:t>рублей</w:t>
      </w:r>
      <w:r w:rsidRPr="00C549D8">
        <w:t xml:space="preserve"> </w:t>
      </w:r>
      <w:r w:rsidR="00ED3DDB" w:rsidRPr="00C549D8">
        <w:t>в</w:t>
      </w:r>
      <w:r w:rsidRPr="00C549D8">
        <w:t xml:space="preserve"> </w:t>
      </w:r>
      <w:r w:rsidR="00ED3DDB" w:rsidRPr="00C549D8">
        <w:t>год,</w:t>
      </w:r>
      <w:r w:rsidRPr="00C549D8">
        <w:t xml:space="preserve"> </w:t>
      </w:r>
      <w:r w:rsidR="00ED3DDB" w:rsidRPr="00C549D8">
        <w:t>и</w:t>
      </w:r>
      <w:r w:rsidRPr="00C549D8">
        <w:t xml:space="preserve"> </w:t>
      </w:r>
      <w:r w:rsidR="00ED3DDB" w:rsidRPr="00C549D8">
        <w:t>максимальный</w:t>
      </w:r>
      <w:r w:rsidRPr="00C549D8">
        <w:t xml:space="preserve"> </w:t>
      </w:r>
      <w:r w:rsidR="00ED3DDB" w:rsidRPr="00C549D8">
        <w:t>налоговый</w:t>
      </w:r>
      <w:r w:rsidRPr="00C549D8">
        <w:t xml:space="preserve"> </w:t>
      </w:r>
      <w:r w:rsidR="00ED3DDB" w:rsidRPr="00C549D8">
        <w:t>вычет</w:t>
      </w:r>
      <w:r w:rsidRPr="00C549D8">
        <w:t xml:space="preserve"> </w:t>
      </w:r>
      <w:r w:rsidR="00ED3DDB" w:rsidRPr="00C549D8">
        <w:t>на</w:t>
      </w:r>
      <w:r w:rsidRPr="00C549D8">
        <w:t xml:space="preserve"> </w:t>
      </w:r>
      <w:r w:rsidR="00ED3DDB" w:rsidRPr="00C549D8">
        <w:t>сумму</w:t>
      </w:r>
      <w:r w:rsidRPr="00C549D8">
        <w:t xml:space="preserve"> </w:t>
      </w:r>
      <w:r w:rsidR="00ED3DDB" w:rsidRPr="00C549D8">
        <w:t>взносов,</w:t>
      </w:r>
      <w:r w:rsidRPr="00C549D8">
        <w:t xml:space="preserve"> </w:t>
      </w:r>
      <w:r w:rsidR="00ED3DDB" w:rsidRPr="00C549D8">
        <w:t>и</w:t>
      </w:r>
      <w:r w:rsidRPr="00C549D8">
        <w:t xml:space="preserve"> </w:t>
      </w:r>
      <w:r w:rsidR="00ED3DDB" w:rsidRPr="00C549D8">
        <w:t>доход</w:t>
      </w:r>
      <w:r w:rsidRPr="00C549D8">
        <w:t xml:space="preserve"> </w:t>
      </w:r>
      <w:r w:rsidR="00ED3DDB" w:rsidRPr="00C549D8">
        <w:t>на</w:t>
      </w:r>
      <w:r w:rsidRPr="00C549D8">
        <w:t xml:space="preserve"> </w:t>
      </w:r>
      <w:r w:rsidR="00ED3DDB" w:rsidRPr="00C549D8">
        <w:t>эти</w:t>
      </w:r>
      <w:r w:rsidRPr="00C549D8">
        <w:t xml:space="preserve"> </w:t>
      </w:r>
      <w:r w:rsidR="00ED3DDB" w:rsidRPr="00C549D8">
        <w:t>инвестиции.</w:t>
      </w:r>
      <w:r w:rsidRPr="00C549D8">
        <w:t xml:space="preserve"> </w:t>
      </w:r>
      <w:r w:rsidR="00ED3DDB" w:rsidRPr="00C549D8">
        <w:t>У</w:t>
      </w:r>
      <w:r w:rsidRPr="00C549D8">
        <w:t xml:space="preserve"> </w:t>
      </w:r>
      <w:r w:rsidR="00ED3DDB" w:rsidRPr="00C549D8">
        <w:t>среднего</w:t>
      </w:r>
      <w:r w:rsidRPr="00C549D8">
        <w:t xml:space="preserve"> </w:t>
      </w:r>
      <w:r w:rsidR="00ED3DDB" w:rsidRPr="00C549D8">
        <w:t>класса</w:t>
      </w:r>
      <w:r w:rsidRPr="00C549D8">
        <w:t xml:space="preserve"> </w:t>
      </w:r>
      <w:r w:rsidR="00ED3DDB" w:rsidRPr="00C549D8">
        <w:t>появилась</w:t>
      </w:r>
      <w:r w:rsidRPr="00C549D8">
        <w:t xml:space="preserve"> </w:t>
      </w:r>
      <w:r w:rsidR="00ED3DDB" w:rsidRPr="00C549D8">
        <w:t>возможность</w:t>
      </w:r>
      <w:r w:rsidRPr="00C549D8">
        <w:t xml:space="preserve"> </w:t>
      </w:r>
      <w:r w:rsidR="00ED3DDB" w:rsidRPr="00C549D8">
        <w:t>откладывать</w:t>
      </w:r>
      <w:r w:rsidRPr="00C549D8">
        <w:t xml:space="preserve"> </w:t>
      </w:r>
      <w:r w:rsidR="00ED3DDB" w:rsidRPr="00C549D8">
        <w:t>в</w:t>
      </w:r>
      <w:r w:rsidRPr="00C549D8">
        <w:t xml:space="preserve"> </w:t>
      </w:r>
      <w:r w:rsidR="00ED3DDB" w:rsidRPr="00C549D8">
        <w:t>год</w:t>
      </w:r>
      <w:r w:rsidRPr="00C549D8">
        <w:t xml:space="preserve"> </w:t>
      </w:r>
      <w:r w:rsidR="00ED3DDB" w:rsidRPr="00C549D8">
        <w:t>144</w:t>
      </w:r>
      <w:r w:rsidRPr="00C549D8">
        <w:t xml:space="preserve"> </w:t>
      </w:r>
      <w:r w:rsidR="00ED3DDB" w:rsidRPr="00C549D8">
        <w:t>тыс.</w:t>
      </w:r>
      <w:r w:rsidRPr="00C549D8">
        <w:t xml:space="preserve"> </w:t>
      </w:r>
      <w:r w:rsidR="00ED3DDB" w:rsidRPr="00C549D8">
        <w:t>рублей</w:t>
      </w:r>
      <w:r w:rsidRPr="00C549D8">
        <w:t xml:space="preserve"> </w:t>
      </w:r>
      <w:r w:rsidR="00ED3DDB" w:rsidRPr="00C549D8">
        <w:t>плюс</w:t>
      </w:r>
      <w:r w:rsidRPr="00C549D8">
        <w:t xml:space="preserve"> </w:t>
      </w:r>
      <w:r w:rsidR="00ED3DDB" w:rsidRPr="00C549D8">
        <w:t>государственное</w:t>
      </w:r>
      <w:r w:rsidRPr="00C549D8">
        <w:t xml:space="preserve"> </w:t>
      </w:r>
      <w:r w:rsidR="00ED3DDB" w:rsidRPr="00C549D8">
        <w:t>софинансирование</w:t>
      </w:r>
      <w:r w:rsidRPr="00C549D8">
        <w:t xml:space="preserve"> </w:t>
      </w:r>
      <w:r w:rsidR="00ED3DDB" w:rsidRPr="00C549D8">
        <w:t>36</w:t>
      </w:r>
      <w:r w:rsidRPr="00C549D8">
        <w:t xml:space="preserve"> </w:t>
      </w:r>
      <w:r w:rsidR="00ED3DDB" w:rsidRPr="00C549D8">
        <w:t>тыс.</w:t>
      </w:r>
      <w:r w:rsidRPr="00C549D8">
        <w:t xml:space="preserve"> </w:t>
      </w:r>
      <w:r w:rsidR="00ED3DDB" w:rsidRPr="00C549D8">
        <w:t>рублей</w:t>
      </w:r>
      <w:r w:rsidRPr="00C549D8">
        <w:t xml:space="preserve"> </w:t>
      </w:r>
      <w:r w:rsidR="00ED3DDB" w:rsidRPr="00C549D8">
        <w:t>(не</w:t>
      </w:r>
      <w:r w:rsidRPr="00C549D8">
        <w:t xml:space="preserve"> </w:t>
      </w:r>
      <w:r w:rsidR="00ED3DDB" w:rsidRPr="00C549D8">
        <w:t>самая</w:t>
      </w:r>
      <w:r w:rsidRPr="00C549D8">
        <w:t xml:space="preserve"> </w:t>
      </w:r>
      <w:r w:rsidR="00ED3DDB" w:rsidRPr="00C549D8">
        <w:t>плохая</w:t>
      </w:r>
      <w:r w:rsidRPr="00C549D8">
        <w:t xml:space="preserve"> </w:t>
      </w:r>
      <w:r w:rsidR="00ED3DDB" w:rsidRPr="00C549D8">
        <w:t>доходность</w:t>
      </w:r>
      <w:r w:rsidRPr="00C549D8">
        <w:t xml:space="preserve"> </w:t>
      </w:r>
      <w:r w:rsidR="00ED3DDB" w:rsidRPr="00C549D8">
        <w:t>в</w:t>
      </w:r>
      <w:r w:rsidRPr="00C549D8">
        <w:t xml:space="preserve"> </w:t>
      </w:r>
      <w:r w:rsidR="00ED3DDB" w:rsidRPr="00C549D8">
        <w:t>25%!)</w:t>
      </w:r>
      <w:r w:rsidRPr="00C549D8">
        <w:t xml:space="preserve"> </w:t>
      </w:r>
      <w:r w:rsidR="00ED3DDB" w:rsidRPr="00C549D8">
        <w:t>плюс</w:t>
      </w:r>
      <w:r w:rsidRPr="00C549D8">
        <w:t xml:space="preserve"> </w:t>
      </w:r>
      <w:r w:rsidR="00ED3DDB" w:rsidRPr="00C549D8">
        <w:t>налоговый</w:t>
      </w:r>
      <w:r w:rsidRPr="00C549D8">
        <w:t xml:space="preserve"> </w:t>
      </w:r>
      <w:r w:rsidR="00ED3DDB" w:rsidRPr="00C549D8">
        <w:t>вычет</w:t>
      </w:r>
      <w:r w:rsidRPr="00C549D8">
        <w:t xml:space="preserve"> </w:t>
      </w:r>
      <w:r w:rsidR="00ED3DDB" w:rsidRPr="00C549D8">
        <w:t>от</w:t>
      </w:r>
      <w:r w:rsidRPr="00C549D8">
        <w:t xml:space="preserve"> </w:t>
      </w:r>
      <w:r w:rsidR="00ED3DDB" w:rsidRPr="00C549D8">
        <w:t>суммы</w:t>
      </w:r>
      <w:r w:rsidRPr="00C549D8">
        <w:t xml:space="preserve"> </w:t>
      </w:r>
      <w:r w:rsidR="00ED3DDB" w:rsidRPr="00C549D8">
        <w:t>отчислений</w:t>
      </w:r>
      <w:r w:rsidRPr="00C549D8">
        <w:t xml:space="preserve"> </w:t>
      </w:r>
      <w:r w:rsidR="00ED3DDB" w:rsidRPr="00C549D8">
        <w:t>в</w:t>
      </w:r>
      <w:r w:rsidRPr="00C549D8">
        <w:t xml:space="preserve"> </w:t>
      </w:r>
      <w:r w:rsidR="00ED3DDB" w:rsidRPr="00C549D8">
        <w:t>ПДС</w:t>
      </w:r>
      <w:r w:rsidRPr="00C549D8">
        <w:t xml:space="preserve"> </w:t>
      </w:r>
      <w:r w:rsidR="00ED3DDB" w:rsidRPr="00C549D8">
        <w:t>плюс</w:t>
      </w:r>
      <w:r w:rsidRPr="00C549D8">
        <w:t xml:space="preserve"> </w:t>
      </w:r>
      <w:r w:rsidR="00ED3DDB" w:rsidRPr="00C549D8">
        <w:t>консервативная</w:t>
      </w:r>
      <w:r w:rsidRPr="00C549D8">
        <w:t xml:space="preserve"> </w:t>
      </w:r>
      <w:r w:rsidR="00ED3DDB" w:rsidRPr="00C549D8">
        <w:t>доходность</w:t>
      </w:r>
      <w:r w:rsidRPr="00C549D8">
        <w:t xml:space="preserve"> </w:t>
      </w:r>
      <w:r w:rsidR="00ED3DDB" w:rsidRPr="00C549D8">
        <w:t>инвестиций</w:t>
      </w:r>
      <w:r w:rsidRPr="00C549D8">
        <w:t xml:space="preserve"> </w:t>
      </w:r>
      <w:r w:rsidR="00ED3DDB" w:rsidRPr="00C549D8">
        <w:t>в</w:t>
      </w:r>
      <w:r w:rsidRPr="00C549D8">
        <w:t xml:space="preserve"> </w:t>
      </w:r>
      <w:r w:rsidR="00ED3DDB" w:rsidRPr="00C549D8">
        <w:t>размере</w:t>
      </w:r>
      <w:r w:rsidRPr="00C549D8">
        <w:t xml:space="preserve"> </w:t>
      </w:r>
      <w:r w:rsidR="00ED3DDB" w:rsidRPr="00C549D8">
        <w:t>9-10</w:t>
      </w:r>
      <w:r w:rsidRPr="00C549D8">
        <w:t xml:space="preserve">% </w:t>
      </w:r>
      <w:r w:rsidR="00ED3DDB" w:rsidRPr="00C549D8">
        <w:t>годовых.</w:t>
      </w:r>
      <w:r w:rsidRPr="00C549D8">
        <w:t xml:space="preserve"> </w:t>
      </w:r>
      <w:r w:rsidR="00ED3DDB" w:rsidRPr="00C549D8">
        <w:t>Итого</w:t>
      </w:r>
      <w:r w:rsidRPr="00C549D8">
        <w:t xml:space="preserve"> </w:t>
      </w:r>
      <w:r w:rsidR="00ED3DDB" w:rsidRPr="00C549D8">
        <w:t>более</w:t>
      </w:r>
      <w:r w:rsidRPr="00C549D8">
        <w:t xml:space="preserve"> </w:t>
      </w:r>
      <w:r w:rsidR="00ED3DDB" w:rsidRPr="00C549D8">
        <w:t>200</w:t>
      </w:r>
      <w:r w:rsidRPr="00C549D8">
        <w:t xml:space="preserve"> </w:t>
      </w:r>
      <w:r w:rsidR="00ED3DDB" w:rsidRPr="00C549D8">
        <w:t>тыс.</w:t>
      </w:r>
      <w:r w:rsidRPr="00C549D8">
        <w:t xml:space="preserve"> </w:t>
      </w:r>
      <w:r w:rsidR="00ED3DDB" w:rsidRPr="00C549D8">
        <w:t>рублей</w:t>
      </w:r>
      <w:r w:rsidRPr="00C549D8">
        <w:t xml:space="preserve"> </w:t>
      </w:r>
      <w:r w:rsidR="00ED3DDB" w:rsidRPr="00C549D8">
        <w:t>в</w:t>
      </w:r>
      <w:r w:rsidRPr="00C549D8">
        <w:t xml:space="preserve"> </w:t>
      </w:r>
      <w:r w:rsidR="00ED3DDB" w:rsidRPr="00C549D8">
        <w:t>год!</w:t>
      </w:r>
      <w:r w:rsidRPr="00C549D8">
        <w:t xml:space="preserve"> </w:t>
      </w:r>
      <w:r w:rsidR="00ED3DDB" w:rsidRPr="00C549D8">
        <w:t>Несколько</w:t>
      </w:r>
      <w:r w:rsidRPr="00C549D8">
        <w:t xml:space="preserve"> </w:t>
      </w:r>
      <w:r w:rsidR="00ED3DDB" w:rsidRPr="00C549D8">
        <w:t>лет</w:t>
      </w:r>
      <w:r w:rsidRPr="00C549D8">
        <w:t xml:space="preserve"> </w:t>
      </w:r>
      <w:r w:rsidR="00ED3DDB" w:rsidRPr="00C549D8">
        <w:t>таких</w:t>
      </w:r>
      <w:r w:rsidRPr="00C549D8">
        <w:t xml:space="preserve"> </w:t>
      </w:r>
      <w:r w:rsidR="00ED3DDB" w:rsidRPr="00C549D8">
        <w:t>инвестиций</w:t>
      </w:r>
      <w:r w:rsidRPr="00C549D8">
        <w:t xml:space="preserve"> </w:t>
      </w:r>
      <w:r w:rsidR="00ED3DDB" w:rsidRPr="00C549D8">
        <w:t>станут</w:t>
      </w:r>
      <w:r w:rsidRPr="00C549D8">
        <w:t xml:space="preserve"> </w:t>
      </w:r>
      <w:r w:rsidR="00ED3DDB" w:rsidRPr="00C549D8">
        <w:t>солидной</w:t>
      </w:r>
      <w:r w:rsidRPr="00C549D8">
        <w:t xml:space="preserve"> </w:t>
      </w:r>
      <w:r w:rsidR="00ED3DDB" w:rsidRPr="00C549D8">
        <w:t>добавкой</w:t>
      </w:r>
      <w:r w:rsidRPr="00C549D8">
        <w:t xml:space="preserve"> </w:t>
      </w:r>
      <w:r w:rsidR="00ED3DDB" w:rsidRPr="00C549D8">
        <w:t>к</w:t>
      </w:r>
      <w:r w:rsidRPr="00C549D8">
        <w:t xml:space="preserve"> </w:t>
      </w:r>
      <w:r w:rsidR="00ED3DDB" w:rsidRPr="00C549D8">
        <w:t>уже</w:t>
      </w:r>
      <w:r w:rsidRPr="00C549D8">
        <w:t xml:space="preserve"> </w:t>
      </w:r>
      <w:r w:rsidR="00ED3DDB" w:rsidRPr="00C549D8">
        <w:t>имеющемуся</w:t>
      </w:r>
      <w:r w:rsidRPr="00C549D8">
        <w:t xml:space="preserve"> </w:t>
      </w:r>
      <w:r w:rsidR="00ED3DDB" w:rsidRPr="00C549D8">
        <w:t>пенсионному</w:t>
      </w:r>
      <w:r w:rsidRPr="00C549D8">
        <w:t xml:space="preserve"> </w:t>
      </w:r>
      <w:r w:rsidR="00ED3DDB" w:rsidRPr="00C549D8">
        <w:t>капиталу.</w:t>
      </w:r>
      <w:r w:rsidRPr="00C549D8">
        <w:t xml:space="preserve"> </w:t>
      </w:r>
      <w:r w:rsidR="00ED3DDB" w:rsidRPr="00C549D8">
        <w:t>Правда,</w:t>
      </w:r>
      <w:r w:rsidRPr="00C549D8">
        <w:t xml:space="preserve"> </w:t>
      </w:r>
      <w:r w:rsidR="00ED3DDB" w:rsidRPr="00C549D8">
        <w:t>напомню,</w:t>
      </w:r>
      <w:r w:rsidRPr="00C549D8">
        <w:t xml:space="preserve"> </w:t>
      </w:r>
      <w:r w:rsidR="00ED3DDB" w:rsidRPr="00C549D8">
        <w:t>для</w:t>
      </w:r>
      <w:r w:rsidRPr="00C549D8">
        <w:t xml:space="preserve"> </w:t>
      </w:r>
      <w:r w:rsidR="00ED3DDB" w:rsidRPr="00C549D8">
        <w:t>получения</w:t>
      </w:r>
      <w:r w:rsidRPr="00C549D8">
        <w:t xml:space="preserve"> </w:t>
      </w:r>
      <w:r w:rsidR="00ED3DDB" w:rsidRPr="00C549D8">
        <w:t>максимального</w:t>
      </w:r>
      <w:r w:rsidRPr="00C549D8">
        <w:t xml:space="preserve"> </w:t>
      </w:r>
      <w:r w:rsidR="00ED3DDB" w:rsidRPr="00C549D8">
        <w:t>эффекта</w:t>
      </w:r>
      <w:r w:rsidRPr="00C549D8">
        <w:t xml:space="preserve"> </w:t>
      </w:r>
      <w:r w:rsidR="00ED3DDB" w:rsidRPr="00C549D8">
        <w:t>необходимо</w:t>
      </w:r>
      <w:r w:rsidRPr="00C549D8">
        <w:t xml:space="preserve"> </w:t>
      </w:r>
      <w:r w:rsidR="00ED3DDB" w:rsidRPr="00C549D8">
        <w:t>принять</w:t>
      </w:r>
      <w:r w:rsidRPr="00C549D8">
        <w:t xml:space="preserve"> </w:t>
      </w:r>
      <w:r w:rsidR="00ED3DDB" w:rsidRPr="00C549D8">
        <w:t>изменения</w:t>
      </w:r>
      <w:r w:rsidRPr="00C549D8">
        <w:t xml:space="preserve"> </w:t>
      </w:r>
      <w:r w:rsidR="00ED3DDB" w:rsidRPr="00C549D8">
        <w:t>в</w:t>
      </w:r>
      <w:r w:rsidRPr="00C549D8">
        <w:t xml:space="preserve"> </w:t>
      </w:r>
      <w:r w:rsidR="00ED3DDB" w:rsidRPr="00C549D8">
        <w:t>НК,</w:t>
      </w:r>
      <w:r w:rsidRPr="00C549D8">
        <w:t xml:space="preserve"> </w:t>
      </w:r>
      <w:r w:rsidR="00ED3DDB" w:rsidRPr="00C549D8">
        <w:t>касающиеся</w:t>
      </w:r>
      <w:r w:rsidRPr="00C549D8">
        <w:t xml:space="preserve"> </w:t>
      </w:r>
      <w:r w:rsidR="00ED3DDB" w:rsidRPr="00C549D8">
        <w:t>вычета</w:t>
      </w:r>
      <w:r w:rsidRPr="00C549D8">
        <w:t xml:space="preserve"> </w:t>
      </w:r>
      <w:r w:rsidR="00ED3DDB" w:rsidRPr="00C549D8">
        <w:t>НДФЛ</w:t>
      </w:r>
      <w:r w:rsidRPr="00C549D8">
        <w:t xml:space="preserve"> </w:t>
      </w:r>
      <w:r w:rsidR="00ED3DDB" w:rsidRPr="00C549D8">
        <w:t>на</w:t>
      </w:r>
      <w:r w:rsidRPr="00C549D8">
        <w:t xml:space="preserve"> </w:t>
      </w:r>
      <w:r w:rsidR="00ED3DDB" w:rsidRPr="00C549D8">
        <w:t>пенсионные</w:t>
      </w:r>
      <w:r w:rsidRPr="00C549D8">
        <w:t xml:space="preserve"> </w:t>
      </w:r>
      <w:r w:rsidR="00ED3DDB" w:rsidRPr="00C549D8">
        <w:t>выплаты</w:t>
      </w:r>
      <w:r w:rsidRPr="00C549D8">
        <w:t xml:space="preserve"> </w:t>
      </w:r>
      <w:r w:rsidR="00ED3DDB" w:rsidRPr="00C549D8">
        <w:t>участников</w:t>
      </w:r>
      <w:r w:rsidRPr="00C549D8">
        <w:t xml:space="preserve"> </w:t>
      </w:r>
      <w:r w:rsidR="00ED3DDB" w:rsidRPr="00C549D8">
        <w:t>ПДС,</w:t>
      </w:r>
      <w:r w:rsidRPr="00C549D8">
        <w:t xml:space="preserve"> </w:t>
      </w:r>
      <w:r w:rsidR="00ED3DDB" w:rsidRPr="00C549D8">
        <w:t>которым</w:t>
      </w:r>
      <w:r w:rsidRPr="00C549D8">
        <w:t xml:space="preserve"> </w:t>
      </w:r>
      <w:r w:rsidR="00ED3DDB" w:rsidRPr="00C549D8">
        <w:t>до</w:t>
      </w:r>
      <w:r w:rsidRPr="00C549D8">
        <w:t xml:space="preserve"> </w:t>
      </w:r>
      <w:r w:rsidR="00ED3DDB" w:rsidRPr="00C549D8">
        <w:t>пенсии</w:t>
      </w:r>
      <w:r w:rsidRPr="00C549D8">
        <w:t xml:space="preserve"> </w:t>
      </w:r>
      <w:r w:rsidR="00ED3DDB" w:rsidRPr="00C549D8">
        <w:t>менее</w:t>
      </w:r>
      <w:r w:rsidRPr="00C549D8">
        <w:t xml:space="preserve"> </w:t>
      </w:r>
      <w:r w:rsidR="00ED3DDB" w:rsidRPr="00C549D8">
        <w:t>10</w:t>
      </w:r>
      <w:r w:rsidRPr="00C549D8">
        <w:t xml:space="preserve"> </w:t>
      </w:r>
      <w:r w:rsidR="00ED3DDB" w:rsidRPr="00C549D8">
        <w:t>лет.</w:t>
      </w:r>
      <w:r w:rsidRPr="00C549D8">
        <w:t xml:space="preserve"> </w:t>
      </w:r>
      <w:r w:rsidR="00ED3DDB" w:rsidRPr="00C549D8">
        <w:t>Убежд</w:t>
      </w:r>
      <w:r w:rsidRPr="00C549D8">
        <w:t>е</w:t>
      </w:r>
      <w:r w:rsidR="00ED3DDB" w:rsidRPr="00C549D8">
        <w:t>н,</w:t>
      </w:r>
      <w:r w:rsidRPr="00C549D8">
        <w:t xml:space="preserve"> </w:t>
      </w:r>
      <w:r w:rsidR="00ED3DDB" w:rsidRPr="00C549D8">
        <w:t>эти</w:t>
      </w:r>
      <w:r w:rsidRPr="00C549D8">
        <w:t xml:space="preserve"> </w:t>
      </w:r>
      <w:r w:rsidR="00ED3DDB" w:rsidRPr="00C549D8">
        <w:t>изменения</w:t>
      </w:r>
      <w:r w:rsidRPr="00C549D8">
        <w:t xml:space="preserve"> </w:t>
      </w:r>
      <w:r w:rsidR="00ED3DDB" w:rsidRPr="00C549D8">
        <w:t>будут</w:t>
      </w:r>
      <w:r w:rsidRPr="00C549D8">
        <w:t xml:space="preserve"> </w:t>
      </w:r>
      <w:r w:rsidR="00ED3DDB" w:rsidRPr="00C549D8">
        <w:t>приняты</w:t>
      </w:r>
      <w:r w:rsidRPr="00C549D8">
        <w:t xml:space="preserve"> </w:t>
      </w:r>
      <w:r w:rsidR="00ED3DDB" w:rsidRPr="00C549D8">
        <w:t>до</w:t>
      </w:r>
      <w:r w:rsidRPr="00C549D8">
        <w:t xml:space="preserve"> </w:t>
      </w:r>
      <w:r w:rsidR="00ED3DDB" w:rsidRPr="00C549D8">
        <w:t>конца</w:t>
      </w:r>
      <w:r w:rsidRPr="00C549D8">
        <w:t xml:space="preserve"> </w:t>
      </w:r>
      <w:r w:rsidR="00ED3DDB" w:rsidRPr="00C549D8">
        <w:t>года</w:t>
      </w:r>
      <w:r w:rsidRPr="00C549D8">
        <w:t>»</w:t>
      </w:r>
      <w:r w:rsidR="00ED3DDB" w:rsidRPr="00C549D8">
        <w:t>.</w:t>
      </w:r>
    </w:p>
    <w:p w:rsidR="00ED3DDB" w:rsidRPr="00C549D8" w:rsidRDefault="00ED3DDB" w:rsidP="00ED3DDB">
      <w:r w:rsidRPr="00C549D8">
        <w:t>***</w:t>
      </w:r>
    </w:p>
    <w:p w:rsidR="00ED3DDB" w:rsidRPr="00C549D8" w:rsidRDefault="00ED3DDB" w:rsidP="00ED3DDB">
      <w:r w:rsidRPr="00C549D8">
        <w:t>Галина</w:t>
      </w:r>
      <w:r w:rsidR="00C549D8" w:rsidRPr="00C549D8">
        <w:t xml:space="preserve"> </w:t>
      </w:r>
      <w:r w:rsidRPr="00C549D8">
        <w:t>Морозова,</w:t>
      </w:r>
      <w:r w:rsidR="00C549D8" w:rsidRPr="00C549D8">
        <w:t xml:space="preserve"> </w:t>
      </w:r>
      <w:r w:rsidRPr="00C549D8">
        <w:t>председатель</w:t>
      </w:r>
      <w:r w:rsidR="00C549D8" w:rsidRPr="00C549D8">
        <w:t xml:space="preserve"> </w:t>
      </w:r>
      <w:r w:rsidRPr="00C549D8">
        <w:t>совета</w:t>
      </w:r>
      <w:r w:rsidR="00C549D8" w:rsidRPr="00C549D8">
        <w:t xml:space="preserve"> </w:t>
      </w:r>
      <w:r w:rsidRPr="00C549D8">
        <w:t>директоров</w:t>
      </w:r>
      <w:r w:rsidR="00C549D8" w:rsidRPr="00C549D8">
        <w:t xml:space="preserve"> </w:t>
      </w:r>
      <w:r w:rsidRPr="00C549D8">
        <w:t>НПФ:</w:t>
      </w:r>
    </w:p>
    <w:p w:rsidR="00ED3DDB" w:rsidRPr="00C549D8" w:rsidRDefault="00ED3DDB" w:rsidP="00ED3DDB">
      <w:r w:rsidRPr="00C549D8">
        <w:t>-</w:t>
      </w:r>
      <w:r w:rsidR="00C549D8" w:rsidRPr="00C549D8">
        <w:t xml:space="preserve"> «</w:t>
      </w:r>
      <w:r w:rsidRPr="00C549D8">
        <w:t>Будущее</w:t>
      </w:r>
      <w:r w:rsidR="00C549D8" w:rsidRPr="00C549D8">
        <w:t xml:space="preserve">» </w:t>
      </w:r>
      <w:r w:rsidRPr="00C549D8">
        <w:t>ПДС</w:t>
      </w:r>
      <w:r w:rsidR="00C549D8" w:rsidRPr="00C549D8">
        <w:t xml:space="preserve"> </w:t>
      </w:r>
      <w:r w:rsidRPr="00C549D8">
        <w:t>-</w:t>
      </w:r>
      <w:r w:rsidR="00C549D8" w:rsidRPr="00C549D8">
        <w:t xml:space="preserve"> </w:t>
      </w:r>
      <w:r w:rsidRPr="00C549D8">
        <w:t>продукт</w:t>
      </w:r>
      <w:r w:rsidR="00C549D8" w:rsidRPr="00C549D8">
        <w:t xml:space="preserve"> </w:t>
      </w:r>
      <w:r w:rsidRPr="00C549D8">
        <w:t>уникальный.</w:t>
      </w:r>
      <w:r w:rsidR="00C549D8" w:rsidRPr="00C549D8">
        <w:t xml:space="preserve"> </w:t>
      </w:r>
      <w:r w:rsidRPr="00C549D8">
        <w:t>И</w:t>
      </w:r>
      <w:r w:rsidR="00C549D8" w:rsidRPr="00C549D8">
        <w:t xml:space="preserve"> </w:t>
      </w:r>
      <w:r w:rsidRPr="00C549D8">
        <w:t>уникальна</w:t>
      </w:r>
      <w:r w:rsidR="00C549D8" w:rsidRPr="00C549D8">
        <w:t xml:space="preserve"> </w:t>
      </w:r>
      <w:r w:rsidRPr="00C549D8">
        <w:t>ситуация</w:t>
      </w:r>
      <w:r w:rsidR="00C549D8" w:rsidRPr="00C549D8">
        <w:t xml:space="preserve"> </w:t>
      </w:r>
      <w:r w:rsidRPr="00C549D8">
        <w:t>с</w:t>
      </w:r>
      <w:r w:rsidR="00C549D8" w:rsidRPr="00C549D8">
        <w:t xml:space="preserve"> </w:t>
      </w:r>
      <w:r w:rsidRPr="00C549D8">
        <w:t>точки</w:t>
      </w:r>
      <w:r w:rsidR="00C549D8" w:rsidRPr="00C549D8">
        <w:t xml:space="preserve"> </w:t>
      </w:r>
      <w:r w:rsidRPr="00C549D8">
        <w:t>зрения</w:t>
      </w:r>
      <w:r w:rsidR="00C549D8" w:rsidRPr="00C549D8">
        <w:t xml:space="preserve"> </w:t>
      </w:r>
      <w:r w:rsidRPr="00C549D8">
        <w:t>ключевой</w:t>
      </w:r>
      <w:r w:rsidR="00C549D8" w:rsidRPr="00C549D8">
        <w:t xml:space="preserve"> </w:t>
      </w:r>
      <w:r w:rsidRPr="00C549D8">
        <w:t>ставки.</w:t>
      </w:r>
      <w:r w:rsidR="00C549D8" w:rsidRPr="00C549D8">
        <w:t xml:space="preserve"> </w:t>
      </w:r>
      <w:r w:rsidRPr="00C549D8">
        <w:t>Действительно</w:t>
      </w:r>
      <w:r w:rsidR="00C549D8" w:rsidRPr="00C549D8">
        <w:t xml:space="preserve"> </w:t>
      </w:r>
      <w:r w:rsidRPr="00C549D8">
        <w:t>сейчас</w:t>
      </w:r>
      <w:r w:rsidR="00C549D8" w:rsidRPr="00C549D8">
        <w:t xml:space="preserve"> </w:t>
      </w:r>
      <w:r w:rsidRPr="00C549D8">
        <w:t>одна</w:t>
      </w:r>
      <w:r w:rsidR="00C549D8" w:rsidRPr="00C549D8">
        <w:t xml:space="preserve"> </w:t>
      </w:r>
      <w:r w:rsidRPr="00C549D8">
        <w:t>из</w:t>
      </w:r>
      <w:r w:rsidR="00C549D8" w:rsidRPr="00C549D8">
        <w:t xml:space="preserve"> </w:t>
      </w:r>
      <w:r w:rsidRPr="00C549D8">
        <w:t>самых</w:t>
      </w:r>
      <w:r w:rsidR="00C549D8" w:rsidRPr="00C549D8">
        <w:t xml:space="preserve"> </w:t>
      </w:r>
      <w:r w:rsidRPr="00C549D8">
        <w:t>высоких</w:t>
      </w:r>
      <w:r w:rsidR="00C549D8" w:rsidRPr="00C549D8">
        <w:t xml:space="preserve"> </w:t>
      </w:r>
      <w:r w:rsidRPr="00C549D8">
        <w:t>ставок</w:t>
      </w:r>
      <w:r w:rsidR="00C549D8" w:rsidRPr="00C549D8">
        <w:t xml:space="preserve"> </w:t>
      </w:r>
      <w:r w:rsidRPr="00C549D8">
        <w:t>за</w:t>
      </w:r>
      <w:r w:rsidR="00C549D8" w:rsidRPr="00C549D8">
        <w:t xml:space="preserve"> </w:t>
      </w:r>
      <w:r w:rsidRPr="00C549D8">
        <w:t>последние</w:t>
      </w:r>
      <w:r w:rsidR="00C549D8" w:rsidRPr="00C549D8">
        <w:t xml:space="preserve"> </w:t>
      </w:r>
      <w:r w:rsidRPr="00C549D8">
        <w:t>годы.</w:t>
      </w:r>
      <w:r w:rsidR="00C549D8" w:rsidRPr="00C549D8">
        <w:t xml:space="preserve"> </w:t>
      </w:r>
      <w:r w:rsidRPr="00C549D8">
        <w:t>Мы</w:t>
      </w:r>
      <w:r w:rsidR="00C549D8" w:rsidRPr="00C549D8">
        <w:t xml:space="preserve"> </w:t>
      </w:r>
      <w:r w:rsidRPr="00C549D8">
        <w:t>не</w:t>
      </w:r>
      <w:r w:rsidR="00C549D8" w:rsidRPr="00C549D8">
        <w:t xml:space="preserve"> </w:t>
      </w:r>
      <w:r w:rsidRPr="00C549D8">
        <w:t>предполагаем,</w:t>
      </w:r>
      <w:r w:rsidR="00C549D8" w:rsidRPr="00C549D8">
        <w:t xml:space="preserve"> </w:t>
      </w:r>
      <w:r w:rsidRPr="00C549D8">
        <w:t>что</w:t>
      </w:r>
      <w:r w:rsidR="00C549D8" w:rsidRPr="00C549D8">
        <w:t xml:space="preserve"> </w:t>
      </w:r>
      <w:r w:rsidRPr="00C549D8">
        <w:t>она</w:t>
      </w:r>
      <w:r w:rsidR="00C549D8" w:rsidRPr="00C549D8">
        <w:t xml:space="preserve"> </w:t>
      </w:r>
      <w:r w:rsidRPr="00C549D8">
        <w:t>снизится</w:t>
      </w:r>
      <w:r w:rsidR="00C549D8" w:rsidRPr="00C549D8">
        <w:t xml:space="preserve"> </w:t>
      </w:r>
      <w:r w:rsidRPr="00C549D8">
        <w:t>завтра.</w:t>
      </w:r>
      <w:r w:rsidR="00C549D8" w:rsidRPr="00C549D8">
        <w:t xml:space="preserve"> </w:t>
      </w:r>
      <w:r w:rsidRPr="00C549D8">
        <w:t>Но</w:t>
      </w:r>
      <w:r w:rsidR="00C549D8" w:rsidRPr="00C549D8">
        <w:t xml:space="preserve"> </w:t>
      </w:r>
      <w:r w:rsidRPr="00C549D8">
        <w:t>для</w:t>
      </w:r>
      <w:r w:rsidR="00C549D8" w:rsidRPr="00C549D8">
        <w:t xml:space="preserve"> </w:t>
      </w:r>
      <w:r w:rsidRPr="00C549D8">
        <w:t>НПФ</w:t>
      </w:r>
      <w:r w:rsidR="00C549D8" w:rsidRPr="00C549D8">
        <w:t xml:space="preserve"> </w:t>
      </w:r>
      <w:r w:rsidRPr="00C549D8">
        <w:t>как</w:t>
      </w:r>
      <w:r w:rsidR="00C549D8" w:rsidRPr="00C549D8">
        <w:t xml:space="preserve"> </w:t>
      </w:r>
      <w:r w:rsidRPr="00C549D8">
        <w:t>института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срок</w:t>
      </w:r>
      <w:r w:rsidR="00C549D8" w:rsidRPr="00C549D8">
        <w:t xml:space="preserve"> </w:t>
      </w:r>
      <w:r w:rsidRPr="00C549D8">
        <w:t>год</w:t>
      </w:r>
      <w:r w:rsidR="00C549D8" w:rsidRPr="00C549D8">
        <w:t xml:space="preserve"> </w:t>
      </w:r>
      <w:r w:rsidRPr="00C549D8">
        <w:t>-</w:t>
      </w:r>
      <w:r w:rsidR="00C549D8" w:rsidRPr="00C549D8">
        <w:t xml:space="preserve"> </w:t>
      </w:r>
      <w:r w:rsidRPr="00C549D8">
        <w:t>это</w:t>
      </w:r>
      <w:r w:rsidR="00C549D8" w:rsidRPr="00C549D8">
        <w:t xml:space="preserve"> </w:t>
      </w:r>
      <w:r w:rsidRPr="00C549D8">
        <w:t>мгновение.</w:t>
      </w:r>
      <w:r w:rsidR="00C549D8" w:rsidRPr="00C549D8">
        <w:t xml:space="preserve"> </w:t>
      </w:r>
      <w:r w:rsidRPr="00C549D8">
        <w:t>Поэтому</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мгновения</w:t>
      </w:r>
      <w:r w:rsidR="00C549D8" w:rsidRPr="00C549D8">
        <w:t xml:space="preserve"> </w:t>
      </w:r>
      <w:r w:rsidRPr="00C549D8">
        <w:t>ставка</w:t>
      </w:r>
      <w:r w:rsidR="00C549D8" w:rsidRPr="00C549D8">
        <w:t xml:space="preserve"> </w:t>
      </w:r>
      <w:r w:rsidRPr="00C549D8">
        <w:t>будет</w:t>
      </w:r>
      <w:r w:rsidR="00C549D8" w:rsidRPr="00C549D8">
        <w:t xml:space="preserve"> </w:t>
      </w:r>
      <w:r w:rsidRPr="00C549D8">
        <w:t>держаться</w:t>
      </w:r>
      <w:r w:rsidR="00C549D8" w:rsidRPr="00C549D8">
        <w:t xml:space="preserve"> </w:t>
      </w:r>
      <w:r w:rsidRPr="00C549D8">
        <w:t>на</w:t>
      </w:r>
      <w:r w:rsidR="00C549D8" w:rsidRPr="00C549D8">
        <w:t xml:space="preserve"> </w:t>
      </w:r>
      <w:r w:rsidRPr="00C549D8">
        <w:t>высоком</w:t>
      </w:r>
      <w:r w:rsidR="00C549D8" w:rsidRPr="00C549D8">
        <w:t xml:space="preserve"> </w:t>
      </w:r>
      <w:r w:rsidRPr="00C549D8">
        <w:t>уровне,</w:t>
      </w:r>
      <w:r w:rsidR="00C549D8" w:rsidRPr="00C549D8">
        <w:t xml:space="preserve"> </w:t>
      </w:r>
      <w:r w:rsidRPr="00C549D8">
        <w:t>но</w:t>
      </w:r>
      <w:r w:rsidR="00C549D8" w:rsidRPr="00C549D8">
        <w:t xml:space="preserve"> </w:t>
      </w:r>
      <w:r w:rsidRPr="00C549D8">
        <w:t>на</w:t>
      </w:r>
      <w:r w:rsidR="00C549D8" w:rsidRPr="00C549D8">
        <w:t xml:space="preserve"> </w:t>
      </w:r>
      <w:r w:rsidRPr="00C549D8">
        <w:t>нашем</w:t>
      </w:r>
      <w:r w:rsidR="00C549D8" w:rsidRPr="00C549D8">
        <w:t xml:space="preserve"> </w:t>
      </w:r>
      <w:r w:rsidRPr="00C549D8">
        <w:t>горизонте</w:t>
      </w:r>
      <w:r w:rsidR="00C549D8" w:rsidRPr="00C549D8">
        <w:t xml:space="preserve"> </w:t>
      </w:r>
      <w:r w:rsidRPr="00C549D8">
        <w:t>планирования</w:t>
      </w:r>
      <w:r w:rsidR="00C549D8" w:rsidRPr="00C549D8">
        <w:t xml:space="preserve"> </w:t>
      </w:r>
      <w:r w:rsidRPr="00C549D8">
        <w:t>15</w:t>
      </w:r>
      <w:r w:rsidR="00C549D8" w:rsidRPr="00C549D8">
        <w:t xml:space="preserve"> </w:t>
      </w:r>
      <w:r w:rsidRPr="00C549D8">
        <w:t>лет,</w:t>
      </w:r>
      <w:r w:rsidR="00C549D8" w:rsidRPr="00C549D8">
        <w:t xml:space="preserve"> </w:t>
      </w:r>
      <w:r w:rsidRPr="00C549D8">
        <w:t>и</w:t>
      </w:r>
      <w:r w:rsidR="00C549D8" w:rsidRPr="00C549D8">
        <w:t xml:space="preserve"> </w:t>
      </w:r>
      <w:r w:rsidRPr="00C549D8">
        <w:t>ещ</w:t>
      </w:r>
      <w:r w:rsidR="00C549D8" w:rsidRPr="00C549D8">
        <w:t xml:space="preserve">е </w:t>
      </w:r>
      <w:r w:rsidRPr="00C549D8">
        <w:t>10</w:t>
      </w:r>
      <w:r w:rsidR="00C549D8" w:rsidRPr="00C549D8">
        <w:t xml:space="preserve"> </w:t>
      </w:r>
      <w:r w:rsidRPr="00C549D8">
        <w:t>лет</w:t>
      </w:r>
      <w:r w:rsidR="00C549D8" w:rsidRPr="00C549D8">
        <w:t xml:space="preserve"> </w:t>
      </w:r>
      <w:r w:rsidRPr="00C549D8">
        <w:t>выплат,</w:t>
      </w:r>
      <w:r w:rsidR="00C549D8" w:rsidRPr="00C549D8">
        <w:t xml:space="preserve"> </w:t>
      </w:r>
      <w:r w:rsidRPr="00C549D8">
        <w:t>она</w:t>
      </w:r>
      <w:r w:rsidR="00C549D8" w:rsidRPr="00C549D8">
        <w:t xml:space="preserve"> </w:t>
      </w:r>
      <w:r w:rsidRPr="00C549D8">
        <w:t>будет</w:t>
      </w:r>
      <w:r w:rsidR="00C549D8" w:rsidRPr="00C549D8">
        <w:t xml:space="preserve"> </w:t>
      </w:r>
      <w:r w:rsidRPr="00C549D8">
        <w:t>падать.</w:t>
      </w:r>
      <w:r w:rsidR="00C549D8" w:rsidRPr="00C549D8">
        <w:t xml:space="preserve"> </w:t>
      </w:r>
      <w:r w:rsidRPr="00C549D8">
        <w:t>Особенности</w:t>
      </w:r>
      <w:r w:rsidR="00C549D8" w:rsidRPr="00C549D8">
        <w:t xml:space="preserve"> </w:t>
      </w:r>
      <w:r w:rsidRPr="00C549D8">
        <w:t>ПДС</w:t>
      </w:r>
      <w:r w:rsidR="00C549D8" w:rsidRPr="00C549D8">
        <w:t xml:space="preserve"> </w:t>
      </w:r>
      <w:r w:rsidRPr="00C549D8">
        <w:t>в</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платежи</w:t>
      </w:r>
      <w:r w:rsidR="00C549D8" w:rsidRPr="00C549D8">
        <w:t xml:space="preserve"> </w:t>
      </w:r>
      <w:r w:rsidRPr="00C549D8">
        <w:t>рассрочены</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длительного</w:t>
      </w:r>
      <w:r w:rsidR="00C549D8" w:rsidRPr="00C549D8">
        <w:t xml:space="preserve"> </w:t>
      </w:r>
      <w:r w:rsidRPr="00C549D8">
        <w:t>периода</w:t>
      </w:r>
      <w:r w:rsidR="00C549D8" w:rsidRPr="00C549D8">
        <w:t xml:space="preserve"> </w:t>
      </w:r>
      <w:r w:rsidRPr="00C549D8">
        <w:t>времени.</w:t>
      </w:r>
      <w:r w:rsidR="00C549D8" w:rsidRPr="00C549D8">
        <w:t xml:space="preserve"> </w:t>
      </w:r>
      <w:r w:rsidRPr="00C549D8">
        <w:t>И</w:t>
      </w:r>
      <w:r w:rsidR="00C549D8" w:rsidRPr="00C549D8">
        <w:t xml:space="preserve"> </w:t>
      </w:r>
      <w:r w:rsidRPr="00C549D8">
        <w:t>то,</w:t>
      </w:r>
      <w:r w:rsidR="00C549D8" w:rsidRPr="00C549D8">
        <w:t xml:space="preserve"> </w:t>
      </w:r>
      <w:r w:rsidRPr="00C549D8">
        <w:t>что</w:t>
      </w:r>
      <w:r w:rsidR="00C549D8" w:rsidRPr="00C549D8">
        <w:t xml:space="preserve"> </w:t>
      </w:r>
      <w:r w:rsidRPr="00C549D8">
        <w:t>мы</w:t>
      </w:r>
      <w:r w:rsidR="00C549D8" w:rsidRPr="00C549D8">
        <w:t xml:space="preserve"> </w:t>
      </w:r>
      <w:r w:rsidRPr="00C549D8">
        <w:t>имеем</w:t>
      </w:r>
      <w:r w:rsidR="00C549D8" w:rsidRPr="00C549D8">
        <w:t xml:space="preserve"> </w:t>
      </w:r>
      <w:r w:rsidRPr="00C549D8">
        <w:t>с</w:t>
      </w:r>
      <w:r w:rsidR="00C549D8" w:rsidRPr="00C549D8">
        <w:t xml:space="preserve"> </w:t>
      </w:r>
      <w:r w:rsidRPr="00C549D8">
        <w:t>вами</w:t>
      </w:r>
      <w:r w:rsidR="00C549D8" w:rsidRPr="00C549D8">
        <w:t xml:space="preserve"> </w:t>
      </w:r>
      <w:r w:rsidRPr="00C549D8">
        <w:t>с</w:t>
      </w:r>
      <w:r w:rsidR="00C549D8" w:rsidRPr="00C549D8">
        <w:t xml:space="preserve"> </w:t>
      </w:r>
      <w:r w:rsidRPr="00C549D8">
        <w:t>точки</w:t>
      </w:r>
      <w:r w:rsidR="00C549D8" w:rsidRPr="00C549D8">
        <w:t xml:space="preserve"> </w:t>
      </w:r>
      <w:r w:rsidRPr="00C549D8">
        <w:t>зрения</w:t>
      </w:r>
      <w:r w:rsidR="00C549D8" w:rsidRPr="00C549D8">
        <w:t xml:space="preserve"> </w:t>
      </w:r>
      <w:r w:rsidRPr="00C549D8">
        <w:t>высокой</w:t>
      </w:r>
      <w:r w:rsidR="00C549D8" w:rsidRPr="00C549D8">
        <w:t xml:space="preserve"> </w:t>
      </w:r>
      <w:r w:rsidRPr="00C549D8">
        <w:t>ставки</w:t>
      </w:r>
      <w:r w:rsidR="00C549D8" w:rsidRPr="00C549D8">
        <w:t xml:space="preserve"> </w:t>
      </w:r>
      <w:r w:rsidRPr="00C549D8">
        <w:t>сегодня,</w:t>
      </w:r>
      <w:r w:rsidR="00C549D8" w:rsidRPr="00C549D8">
        <w:t xml:space="preserve"> </w:t>
      </w:r>
      <w:r w:rsidRPr="00C549D8">
        <w:t>сохраняется</w:t>
      </w:r>
      <w:r w:rsidR="00C549D8" w:rsidRPr="00C549D8">
        <w:t xml:space="preserve"> </w:t>
      </w:r>
      <w:r w:rsidRPr="00C549D8">
        <w:t>только</w:t>
      </w:r>
      <w:r w:rsidR="00C549D8" w:rsidRPr="00C549D8">
        <w:t xml:space="preserve"> </w:t>
      </w:r>
      <w:r w:rsidRPr="00C549D8">
        <w:t>для</w:t>
      </w:r>
      <w:r w:rsidR="00C549D8" w:rsidRPr="00C549D8">
        <w:t xml:space="preserve"> </w:t>
      </w:r>
      <w:r w:rsidRPr="00C549D8">
        <w:t>взносов</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Ну,</w:t>
      </w:r>
      <w:r w:rsidR="00C549D8" w:rsidRPr="00C549D8">
        <w:t xml:space="preserve"> </w:t>
      </w:r>
      <w:r w:rsidRPr="00C549D8">
        <w:t>может</w:t>
      </w:r>
      <w:r w:rsidR="00C549D8" w:rsidRPr="00C549D8">
        <w:t xml:space="preserve"> </w:t>
      </w:r>
      <w:r w:rsidRPr="00C549D8">
        <w:t>быть,</w:t>
      </w:r>
      <w:r w:rsidR="00C549D8" w:rsidRPr="00C549D8">
        <w:t xml:space="preserve"> </w:t>
      </w:r>
      <w:r w:rsidRPr="00C549D8">
        <w:t>следующего.</w:t>
      </w:r>
    </w:p>
    <w:p w:rsidR="00ED3DDB" w:rsidRPr="00C549D8" w:rsidRDefault="00ED3DDB" w:rsidP="00ED3DDB">
      <w:r w:rsidRPr="00C549D8">
        <w:t>***</w:t>
      </w:r>
    </w:p>
    <w:p w:rsidR="00ED3DDB" w:rsidRPr="00C549D8" w:rsidRDefault="00ED3DDB" w:rsidP="00ED3DDB">
      <w:r w:rsidRPr="00C549D8">
        <w:t>Александр</w:t>
      </w:r>
      <w:r w:rsidR="00C549D8" w:rsidRPr="00C549D8">
        <w:t xml:space="preserve"> </w:t>
      </w:r>
      <w:r w:rsidRPr="00C549D8">
        <w:t>Зарецкий,</w:t>
      </w:r>
      <w:r w:rsidR="00C549D8" w:rsidRPr="00C549D8">
        <w:t xml:space="preserve"> </w:t>
      </w:r>
      <w:r w:rsidRPr="00C549D8">
        <w:t>генеральный</w:t>
      </w:r>
      <w:r w:rsidR="00C549D8" w:rsidRPr="00C549D8">
        <w:t xml:space="preserve"> </w:t>
      </w:r>
      <w:r w:rsidRPr="00C549D8">
        <w:t>директор</w:t>
      </w:r>
      <w:r w:rsidR="00C549D8" w:rsidRPr="00C549D8">
        <w:t xml:space="preserve"> </w:t>
      </w:r>
      <w:r w:rsidRPr="00C549D8">
        <w:t>НПФ</w:t>
      </w:r>
      <w:r w:rsidR="00C549D8" w:rsidRPr="00C549D8">
        <w:t xml:space="preserve"> </w:t>
      </w:r>
      <w:r w:rsidRPr="00C549D8">
        <w:t>Сбербанка:</w:t>
      </w:r>
    </w:p>
    <w:p w:rsidR="00ED3DDB" w:rsidRPr="00C549D8" w:rsidRDefault="00ED3DDB" w:rsidP="00ED3DDB">
      <w:r w:rsidRPr="00C549D8">
        <w:t>-</w:t>
      </w:r>
      <w:r w:rsidR="00C549D8" w:rsidRPr="00C549D8">
        <w:t xml:space="preserve"> </w:t>
      </w:r>
      <w:r w:rsidRPr="00C549D8">
        <w:t>Процесс</w:t>
      </w:r>
      <w:r w:rsidR="00C549D8" w:rsidRPr="00C549D8">
        <w:t xml:space="preserve"> </w:t>
      </w:r>
      <w:r w:rsidRPr="00C549D8">
        <w:t>откладывания</w:t>
      </w:r>
      <w:r w:rsidR="00C549D8" w:rsidRPr="00C549D8">
        <w:t xml:space="preserve"> «</w:t>
      </w:r>
      <w:r w:rsidRPr="00C549D8">
        <w:t>в</w:t>
      </w:r>
      <w:r w:rsidR="00C549D8" w:rsidRPr="00C549D8">
        <w:t xml:space="preserve"> </w:t>
      </w:r>
      <w:r w:rsidRPr="00C549D8">
        <w:t>длинную</w:t>
      </w:r>
      <w:r w:rsidR="00C549D8" w:rsidRPr="00C549D8">
        <w:t xml:space="preserve">» </w:t>
      </w:r>
      <w:r w:rsidRPr="00C549D8">
        <w:t>денег</w:t>
      </w:r>
      <w:r w:rsidR="00C549D8" w:rsidRPr="00C549D8">
        <w:t xml:space="preserve"> </w:t>
      </w:r>
      <w:r w:rsidRPr="00C549D8">
        <w:t>есть</w:t>
      </w:r>
      <w:r w:rsidR="00C549D8" w:rsidRPr="00C549D8">
        <w:t xml:space="preserve"> </w:t>
      </w:r>
      <w:r w:rsidRPr="00C549D8">
        <w:t>у</w:t>
      </w:r>
      <w:r w:rsidR="00C549D8" w:rsidRPr="00C549D8">
        <w:t xml:space="preserve"> </w:t>
      </w:r>
      <w:r w:rsidRPr="00C549D8">
        <w:t>большинства</w:t>
      </w:r>
      <w:r w:rsidR="00C549D8" w:rsidRPr="00C549D8">
        <w:t xml:space="preserve"> </w:t>
      </w:r>
      <w:r w:rsidRPr="00C549D8">
        <w:t>наших</w:t>
      </w:r>
      <w:r w:rsidR="00C549D8" w:rsidRPr="00C549D8">
        <w:t xml:space="preserve"> </w:t>
      </w:r>
      <w:r w:rsidRPr="00C549D8">
        <w:t>граждан,</w:t>
      </w:r>
      <w:r w:rsidR="00C549D8" w:rsidRPr="00C549D8">
        <w:t xml:space="preserve"> </w:t>
      </w:r>
      <w:r w:rsidRPr="00C549D8">
        <w:t>просто</w:t>
      </w:r>
      <w:r w:rsidR="00C549D8" w:rsidRPr="00C549D8">
        <w:t xml:space="preserve"> </w:t>
      </w:r>
      <w:r w:rsidRPr="00C549D8">
        <w:t>все</w:t>
      </w:r>
      <w:r w:rsidR="00C549D8" w:rsidRPr="00C549D8">
        <w:t xml:space="preserve"> </w:t>
      </w:r>
      <w:r w:rsidRPr="00C549D8">
        <w:t>по-разному</w:t>
      </w:r>
      <w:r w:rsidR="00C549D8" w:rsidRPr="00C549D8">
        <w:t xml:space="preserve"> </w:t>
      </w:r>
      <w:r w:rsidRPr="00C549D8">
        <w:t>это</w:t>
      </w:r>
      <w:r w:rsidR="00C549D8" w:rsidRPr="00C549D8">
        <w:t xml:space="preserve"> </w:t>
      </w:r>
      <w:r w:rsidRPr="00C549D8">
        <w:t>делают.</w:t>
      </w:r>
      <w:r w:rsidR="00C549D8" w:rsidRPr="00C549D8">
        <w:t xml:space="preserve"> </w:t>
      </w:r>
      <w:r w:rsidRPr="00C549D8">
        <w:t>Большая</w:t>
      </w:r>
      <w:r w:rsidR="00C549D8" w:rsidRPr="00C549D8">
        <w:t xml:space="preserve"> </w:t>
      </w:r>
      <w:r w:rsidRPr="00C549D8">
        <w:t>часть,</w:t>
      </w:r>
      <w:r w:rsidR="00C549D8" w:rsidRPr="00C549D8">
        <w:t xml:space="preserve"> </w:t>
      </w:r>
      <w:r w:rsidRPr="00C549D8">
        <w:t>конечно,</w:t>
      </w:r>
      <w:r w:rsidR="00C549D8" w:rsidRPr="00C549D8">
        <w:t xml:space="preserve"> </w:t>
      </w:r>
      <w:r w:rsidRPr="00C549D8">
        <w:t>в</w:t>
      </w:r>
      <w:r w:rsidR="00C549D8" w:rsidRPr="00C549D8">
        <w:t xml:space="preserve"> </w:t>
      </w:r>
      <w:r w:rsidRPr="00C549D8">
        <w:t>депозитах.</w:t>
      </w:r>
      <w:r w:rsidR="00C549D8" w:rsidRPr="00C549D8">
        <w:t xml:space="preserve"> </w:t>
      </w:r>
      <w:r w:rsidRPr="00C549D8">
        <w:t>Некоторые</w:t>
      </w:r>
      <w:r w:rsidR="00C549D8" w:rsidRPr="00C549D8">
        <w:t xml:space="preserve"> </w:t>
      </w:r>
      <w:r w:rsidRPr="00C549D8">
        <w:t>-</w:t>
      </w:r>
      <w:r w:rsidR="00C549D8" w:rsidRPr="00C549D8">
        <w:t xml:space="preserve"> </w:t>
      </w:r>
      <w:r w:rsidRPr="00C549D8">
        <w:t>в</w:t>
      </w:r>
      <w:r w:rsidR="00C549D8" w:rsidRPr="00C549D8">
        <w:t xml:space="preserve"> </w:t>
      </w:r>
      <w:r w:rsidRPr="00C549D8">
        <w:t>квартирах.</w:t>
      </w:r>
      <w:r w:rsidR="00C549D8" w:rsidRPr="00C549D8">
        <w:t xml:space="preserve"> </w:t>
      </w:r>
      <w:r w:rsidRPr="00C549D8">
        <w:t>Мы</w:t>
      </w:r>
      <w:r w:rsidR="00C549D8" w:rsidRPr="00C549D8">
        <w:t xml:space="preserve"> </w:t>
      </w:r>
      <w:r w:rsidRPr="00C549D8">
        <w:t>проводили</w:t>
      </w:r>
      <w:r w:rsidR="00C549D8" w:rsidRPr="00C549D8">
        <w:t xml:space="preserve"> </w:t>
      </w:r>
      <w:r w:rsidRPr="00C549D8">
        <w:t>опрос,</w:t>
      </w:r>
      <w:r w:rsidR="00C549D8" w:rsidRPr="00C549D8">
        <w:t xml:space="preserve"> </w:t>
      </w:r>
      <w:r w:rsidRPr="00C549D8">
        <w:t>какими</w:t>
      </w:r>
      <w:r w:rsidR="00C549D8" w:rsidRPr="00C549D8">
        <w:t xml:space="preserve"> </w:t>
      </w:r>
      <w:r w:rsidRPr="00C549D8">
        <w:t>характеристиками</w:t>
      </w:r>
      <w:r w:rsidR="00C549D8" w:rsidRPr="00C549D8">
        <w:t xml:space="preserve"> </w:t>
      </w:r>
      <w:r w:rsidRPr="00C549D8">
        <w:t>должен</w:t>
      </w:r>
      <w:r w:rsidR="00C549D8" w:rsidRPr="00C549D8">
        <w:t xml:space="preserve"> </w:t>
      </w:r>
      <w:r w:rsidRPr="00C549D8">
        <w:t>обладать</w:t>
      </w:r>
      <w:r w:rsidR="00C549D8" w:rsidRPr="00C549D8">
        <w:t xml:space="preserve"> </w:t>
      </w:r>
      <w:r w:rsidRPr="00C549D8">
        <w:t>идеальный</w:t>
      </w:r>
      <w:r w:rsidR="00C549D8" w:rsidRPr="00C549D8">
        <w:t xml:space="preserve"> </w:t>
      </w:r>
      <w:r w:rsidRPr="00C549D8">
        <w:t>инструмент</w:t>
      </w:r>
      <w:r w:rsidR="00C549D8" w:rsidRPr="00C549D8">
        <w:t xml:space="preserve"> </w:t>
      </w:r>
      <w:r w:rsidRPr="00C549D8">
        <w:t>для</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Всегда</w:t>
      </w:r>
      <w:r w:rsidR="00C549D8" w:rsidRPr="00C549D8">
        <w:t xml:space="preserve"> </w:t>
      </w:r>
      <w:r w:rsidRPr="00C549D8">
        <w:t>на</w:t>
      </w:r>
      <w:r w:rsidR="00C549D8" w:rsidRPr="00C549D8">
        <w:t xml:space="preserve"> </w:t>
      </w:r>
      <w:r w:rsidRPr="00C549D8">
        <w:t>первом</w:t>
      </w:r>
      <w:r w:rsidR="00C549D8" w:rsidRPr="00C549D8">
        <w:t xml:space="preserve"> </w:t>
      </w:r>
      <w:r w:rsidRPr="00C549D8">
        <w:t>мест</w:t>
      </w:r>
      <w:r w:rsidR="00C549D8" w:rsidRPr="00C549D8">
        <w:t xml:space="preserve"> </w:t>
      </w:r>
      <w:r w:rsidRPr="00C549D8">
        <w:t>е</w:t>
      </w:r>
      <w:r w:rsidR="00C549D8" w:rsidRPr="00C549D8">
        <w:t xml:space="preserve"> </w:t>
      </w:r>
      <w:r w:rsidRPr="00C549D8">
        <w:lastRenderedPageBreak/>
        <w:t>над</w:t>
      </w:r>
      <w:r w:rsidR="00C549D8" w:rsidRPr="00C549D8">
        <w:t>е</w:t>
      </w:r>
      <w:r w:rsidRPr="00C549D8">
        <w:t>жность.</w:t>
      </w:r>
      <w:r w:rsidR="00C549D8" w:rsidRPr="00C549D8">
        <w:t xml:space="preserve"> </w:t>
      </w:r>
      <w:r w:rsidRPr="00C549D8">
        <w:t>Потому</w:t>
      </w:r>
      <w:r w:rsidR="00C549D8" w:rsidRPr="00C549D8">
        <w:t xml:space="preserve"> </w:t>
      </w:r>
      <w:r w:rsidRPr="00C549D8">
        <w:t>что</w:t>
      </w:r>
      <w:r w:rsidR="00C549D8" w:rsidRPr="00C549D8">
        <w:t xml:space="preserve"> </w:t>
      </w:r>
      <w:r w:rsidRPr="00C549D8">
        <w:t>последнее,</w:t>
      </w:r>
      <w:r w:rsidR="00C549D8" w:rsidRPr="00C549D8">
        <w:t xml:space="preserve"> </w:t>
      </w:r>
      <w:r w:rsidRPr="00C549D8">
        <w:t>что</w:t>
      </w:r>
      <w:r w:rsidR="00C549D8" w:rsidRPr="00C549D8">
        <w:t xml:space="preserve"> </w:t>
      </w:r>
      <w:r w:rsidRPr="00C549D8">
        <w:t>вы</w:t>
      </w:r>
      <w:r w:rsidR="00C549D8" w:rsidRPr="00C549D8">
        <w:t xml:space="preserve"> </w:t>
      </w:r>
      <w:r w:rsidRPr="00C549D8">
        <w:t>хотите</w:t>
      </w:r>
      <w:r w:rsidR="00C549D8" w:rsidRPr="00C549D8">
        <w:t xml:space="preserve"> </w:t>
      </w:r>
      <w:r w:rsidRPr="00C549D8">
        <w:t>видеть,</w:t>
      </w:r>
      <w:r w:rsidR="00C549D8" w:rsidRPr="00C549D8">
        <w:t xml:space="preserve"> </w:t>
      </w:r>
      <w:r w:rsidRPr="00C549D8">
        <w:t>-</w:t>
      </w:r>
      <w:r w:rsidR="00C549D8" w:rsidRPr="00C549D8">
        <w:t xml:space="preserve"> </w:t>
      </w:r>
      <w:r w:rsidRPr="00C549D8">
        <w:t>это</w:t>
      </w:r>
      <w:r w:rsidR="00C549D8" w:rsidRPr="00C549D8">
        <w:t xml:space="preserve"> </w:t>
      </w:r>
      <w:r w:rsidRPr="00C549D8">
        <w:t>когда</w:t>
      </w:r>
      <w:r w:rsidR="00C549D8" w:rsidRPr="00C549D8">
        <w:t xml:space="preserve"> </w:t>
      </w:r>
      <w:r w:rsidRPr="00C549D8">
        <w:t>копите,</w:t>
      </w:r>
      <w:r w:rsidR="00C549D8" w:rsidRPr="00C549D8">
        <w:t xml:space="preserve"> </w:t>
      </w:r>
      <w:r w:rsidRPr="00C549D8">
        <w:t>копите</w:t>
      </w:r>
      <w:r w:rsidR="00C549D8" w:rsidRPr="00C549D8">
        <w:t xml:space="preserve"> </w:t>
      </w:r>
      <w:r w:rsidRPr="00C549D8">
        <w:t>и</w:t>
      </w:r>
      <w:r w:rsidR="00C549D8" w:rsidRPr="00C549D8">
        <w:t xml:space="preserve"> </w:t>
      </w:r>
      <w:r w:rsidRPr="00C549D8">
        <w:t>вдруг</w:t>
      </w:r>
      <w:r w:rsidR="00C549D8" w:rsidRPr="00C549D8">
        <w:t xml:space="preserve"> </w:t>
      </w:r>
      <w:r w:rsidRPr="00C549D8">
        <w:t>в</w:t>
      </w:r>
      <w:r w:rsidR="00C549D8" w:rsidRPr="00C549D8">
        <w:t xml:space="preserve"> </w:t>
      </w:r>
      <w:r w:rsidRPr="00C549D8">
        <w:t>конце</w:t>
      </w:r>
      <w:r w:rsidR="00C549D8" w:rsidRPr="00C549D8">
        <w:t xml:space="preserve"> </w:t>
      </w:r>
      <w:r w:rsidRPr="00C549D8">
        <w:t>финансовый</w:t>
      </w:r>
      <w:r w:rsidR="00C549D8" w:rsidRPr="00C549D8">
        <w:t xml:space="preserve"> </w:t>
      </w:r>
      <w:r w:rsidRPr="00C549D8">
        <w:t>институт</w:t>
      </w:r>
      <w:r w:rsidR="00C549D8" w:rsidRPr="00C549D8">
        <w:t xml:space="preserve"> </w:t>
      </w:r>
      <w:r w:rsidRPr="00C549D8">
        <w:t>обанкротился</w:t>
      </w:r>
      <w:r w:rsidR="00C549D8" w:rsidRPr="00C549D8">
        <w:t xml:space="preserve"> </w:t>
      </w:r>
      <w:r w:rsidRPr="00C549D8">
        <w:t>или</w:t>
      </w:r>
      <w:r w:rsidR="00C549D8" w:rsidRPr="00C549D8">
        <w:t xml:space="preserve"> </w:t>
      </w:r>
      <w:r w:rsidRPr="00C549D8">
        <w:t>фондовый</w:t>
      </w:r>
      <w:r w:rsidR="00C549D8" w:rsidRPr="00C549D8">
        <w:t xml:space="preserve"> </w:t>
      </w:r>
      <w:r w:rsidRPr="00C549D8">
        <w:t>рынок</w:t>
      </w:r>
      <w:r w:rsidR="00C549D8" w:rsidRPr="00C549D8">
        <w:t xml:space="preserve"> </w:t>
      </w:r>
      <w:r w:rsidRPr="00C549D8">
        <w:t>упал</w:t>
      </w:r>
      <w:r w:rsidR="00C549D8" w:rsidRPr="00C549D8">
        <w:t xml:space="preserve"> </w:t>
      </w:r>
      <w:r w:rsidRPr="00C549D8">
        <w:t>в</w:t>
      </w:r>
      <w:r w:rsidR="00C549D8" w:rsidRPr="00C549D8">
        <w:t xml:space="preserve"> </w:t>
      </w:r>
      <w:r w:rsidRPr="00C549D8">
        <w:t>3</w:t>
      </w:r>
      <w:r w:rsidR="00C549D8" w:rsidRPr="00C549D8">
        <w:t xml:space="preserve"> </w:t>
      </w:r>
      <w:r w:rsidRPr="00C549D8">
        <w:t>раза</w:t>
      </w:r>
      <w:r w:rsidR="00C549D8" w:rsidRPr="00C549D8">
        <w:t xml:space="preserve"> </w:t>
      </w:r>
      <w:r w:rsidRPr="00C549D8">
        <w:t>и</w:t>
      </w:r>
      <w:r w:rsidR="00C549D8" w:rsidRPr="00C549D8">
        <w:t xml:space="preserve"> </w:t>
      </w:r>
      <w:r w:rsidRPr="00C549D8">
        <w:t>вы</w:t>
      </w:r>
      <w:r w:rsidR="00C549D8" w:rsidRPr="00C549D8">
        <w:t xml:space="preserve"> </w:t>
      </w:r>
      <w:r w:rsidRPr="00C549D8">
        <w:t>потеряли</w:t>
      </w:r>
      <w:r w:rsidR="00C549D8" w:rsidRPr="00C549D8">
        <w:t xml:space="preserve"> </w:t>
      </w:r>
      <w:r w:rsidRPr="00C549D8">
        <w:t>свои</w:t>
      </w:r>
      <w:r w:rsidR="00C549D8" w:rsidRPr="00C549D8">
        <w:t xml:space="preserve"> </w:t>
      </w:r>
      <w:r w:rsidRPr="00C549D8">
        <w:t>сбережения.</w:t>
      </w:r>
      <w:r w:rsidR="00C549D8" w:rsidRPr="00C549D8">
        <w:t xml:space="preserve"> </w:t>
      </w:r>
      <w:r w:rsidRPr="00C549D8">
        <w:t>Второе</w:t>
      </w:r>
      <w:r w:rsidR="00C549D8" w:rsidRPr="00C549D8">
        <w:t xml:space="preserve"> </w:t>
      </w:r>
      <w:r w:rsidRPr="00C549D8">
        <w:t>-</w:t>
      </w:r>
      <w:r w:rsidR="00C549D8" w:rsidRPr="00C549D8">
        <w:t xml:space="preserve"> </w:t>
      </w:r>
      <w:r w:rsidRPr="00C549D8">
        <w:t>это</w:t>
      </w:r>
      <w:r w:rsidR="00C549D8" w:rsidRPr="00C549D8">
        <w:t xml:space="preserve"> </w:t>
      </w:r>
      <w:r w:rsidRPr="00C549D8">
        <w:t>эффективность.</w:t>
      </w:r>
      <w:r w:rsidR="00C549D8" w:rsidRPr="00C549D8">
        <w:t xml:space="preserve"> </w:t>
      </w:r>
      <w:r w:rsidRPr="00C549D8">
        <w:t>Мы</w:t>
      </w:r>
      <w:r w:rsidR="00C549D8" w:rsidRPr="00C549D8">
        <w:t xml:space="preserve"> </w:t>
      </w:r>
      <w:r w:rsidRPr="00C549D8">
        <w:t>слышим</w:t>
      </w:r>
      <w:r w:rsidR="00C549D8" w:rsidRPr="00C549D8">
        <w:t xml:space="preserve"> </w:t>
      </w:r>
      <w:r w:rsidRPr="00C549D8">
        <w:t>от</w:t>
      </w:r>
      <w:r w:rsidR="00C549D8" w:rsidRPr="00C549D8">
        <w:t xml:space="preserve"> </w:t>
      </w:r>
      <w:r w:rsidRPr="00C549D8">
        <w:t>наших</w:t>
      </w:r>
      <w:r w:rsidR="00C549D8" w:rsidRPr="00C549D8">
        <w:t xml:space="preserve"> </w:t>
      </w:r>
      <w:r w:rsidRPr="00C549D8">
        <w:t>клиентов:</w:t>
      </w:r>
      <w:r w:rsidR="00C549D8" w:rsidRPr="00C549D8">
        <w:t xml:space="preserve"> «</w:t>
      </w:r>
      <w:r w:rsidRPr="00C549D8">
        <w:t>Мы</w:t>
      </w:r>
      <w:r w:rsidR="00C549D8" w:rsidRPr="00C549D8">
        <w:t xml:space="preserve"> </w:t>
      </w:r>
      <w:r w:rsidRPr="00C549D8">
        <w:t>хотим,</w:t>
      </w:r>
      <w:r w:rsidR="00C549D8" w:rsidRPr="00C549D8">
        <w:t xml:space="preserve"> </w:t>
      </w:r>
      <w:r w:rsidRPr="00C549D8">
        <w:t>чтобы</w:t>
      </w:r>
      <w:r w:rsidR="00C549D8" w:rsidRPr="00C549D8">
        <w:t xml:space="preserve"> </w:t>
      </w:r>
      <w:r w:rsidRPr="00C549D8">
        <w:t>наши</w:t>
      </w:r>
      <w:r w:rsidR="00C549D8" w:rsidRPr="00C549D8">
        <w:t xml:space="preserve"> </w:t>
      </w:r>
      <w:r w:rsidRPr="00C549D8">
        <w:t>сбережения</w:t>
      </w:r>
      <w:r w:rsidR="00C549D8" w:rsidRPr="00C549D8">
        <w:t xml:space="preserve"> </w:t>
      </w:r>
      <w:r w:rsidRPr="00C549D8">
        <w:t>сохранили</w:t>
      </w:r>
      <w:r w:rsidR="00C549D8" w:rsidRPr="00C549D8">
        <w:t xml:space="preserve"> </w:t>
      </w:r>
      <w:r w:rsidRPr="00C549D8">
        <w:t>покупательную</w:t>
      </w:r>
      <w:r w:rsidR="00C549D8" w:rsidRPr="00C549D8">
        <w:t xml:space="preserve"> </w:t>
      </w:r>
      <w:r w:rsidRPr="00C549D8">
        <w:t>способность,</w:t>
      </w:r>
      <w:r w:rsidR="00C549D8" w:rsidRPr="00C549D8">
        <w:t xml:space="preserve"> </w:t>
      </w:r>
      <w:r w:rsidRPr="00C549D8">
        <w:t>чтобы</w:t>
      </w:r>
      <w:r w:rsidR="00C549D8" w:rsidRPr="00C549D8">
        <w:t xml:space="preserve"> </w:t>
      </w:r>
      <w:r w:rsidRPr="00C549D8">
        <w:t>инвестиционный</w:t>
      </w:r>
      <w:r w:rsidR="00C549D8" w:rsidRPr="00C549D8">
        <w:t xml:space="preserve"> </w:t>
      </w:r>
      <w:r w:rsidRPr="00C549D8">
        <w:t>доход</w:t>
      </w:r>
      <w:r w:rsidR="00C549D8" w:rsidRPr="00C549D8">
        <w:t xml:space="preserve"> </w:t>
      </w:r>
      <w:r w:rsidRPr="00C549D8">
        <w:t>защищал</w:t>
      </w:r>
      <w:r w:rsidR="00C549D8" w:rsidRPr="00C549D8">
        <w:t xml:space="preserve"> </w:t>
      </w:r>
      <w:r w:rsidRPr="00C549D8">
        <w:t>от</w:t>
      </w:r>
      <w:r w:rsidR="00C549D8" w:rsidRPr="00C549D8">
        <w:t xml:space="preserve"> </w:t>
      </w:r>
      <w:r w:rsidRPr="00C549D8">
        <w:t>инфляции</w:t>
      </w:r>
      <w:r w:rsidR="00C549D8" w:rsidRPr="00C549D8">
        <w:t>»</w:t>
      </w:r>
      <w:r w:rsidRPr="00C549D8">
        <w:t>.</w:t>
      </w:r>
      <w:r w:rsidR="00C549D8" w:rsidRPr="00C549D8">
        <w:t xml:space="preserve"> </w:t>
      </w:r>
      <w:r w:rsidRPr="00C549D8">
        <w:t>Третий</w:t>
      </w:r>
      <w:r w:rsidR="00C549D8" w:rsidRPr="00C549D8">
        <w:t xml:space="preserve"> </w:t>
      </w:r>
      <w:r w:rsidRPr="00C549D8">
        <w:t>фактор</w:t>
      </w:r>
      <w:r w:rsidR="00C549D8" w:rsidRPr="00C549D8">
        <w:t xml:space="preserve"> </w:t>
      </w:r>
      <w:r w:rsidRPr="00C549D8">
        <w:t>-</w:t>
      </w:r>
      <w:r w:rsidR="00C549D8" w:rsidRPr="00C549D8">
        <w:t xml:space="preserve"> </w:t>
      </w:r>
      <w:r w:rsidRPr="00C549D8">
        <w:t>это</w:t>
      </w:r>
      <w:r w:rsidR="00C549D8" w:rsidRPr="00C549D8">
        <w:t xml:space="preserve"> </w:t>
      </w:r>
      <w:r w:rsidRPr="00C549D8">
        <w:t>простота</w:t>
      </w:r>
      <w:r w:rsidR="00C549D8" w:rsidRPr="00C549D8">
        <w:t xml:space="preserve"> </w:t>
      </w:r>
      <w:r w:rsidRPr="00C549D8">
        <w:t>и</w:t>
      </w:r>
      <w:r w:rsidR="00C549D8" w:rsidRPr="00C549D8">
        <w:t xml:space="preserve"> </w:t>
      </w:r>
      <w:r w:rsidRPr="00C549D8">
        <w:t>доступность</w:t>
      </w:r>
      <w:r w:rsidR="00C549D8" w:rsidRPr="00C549D8">
        <w:t xml:space="preserve"> </w:t>
      </w:r>
      <w:r w:rsidRPr="00C549D8">
        <w:t>для</w:t>
      </w:r>
      <w:r w:rsidR="00C549D8" w:rsidRPr="00C549D8">
        <w:t xml:space="preserve"> </w:t>
      </w:r>
      <w:r w:rsidRPr="00C549D8">
        <w:t>понимания,</w:t>
      </w:r>
      <w:r w:rsidR="00C549D8" w:rsidRPr="00C549D8">
        <w:t xml:space="preserve"> </w:t>
      </w:r>
      <w:r w:rsidRPr="00C549D8">
        <w:t>как</w:t>
      </w:r>
      <w:r w:rsidR="00C549D8" w:rsidRPr="00C549D8">
        <w:t xml:space="preserve"> </w:t>
      </w:r>
      <w:r w:rsidRPr="00C549D8">
        <w:t>работает</w:t>
      </w:r>
      <w:r w:rsidR="00C549D8" w:rsidRPr="00C549D8">
        <w:t xml:space="preserve"> </w:t>
      </w:r>
      <w:r w:rsidRPr="00C549D8">
        <w:t>продукт.</w:t>
      </w:r>
      <w:r w:rsidR="00C549D8" w:rsidRPr="00C549D8">
        <w:t xml:space="preserve"> </w:t>
      </w:r>
      <w:r w:rsidRPr="00C549D8">
        <w:t>Когда</w:t>
      </w:r>
      <w:r w:rsidR="00C549D8" w:rsidRPr="00C549D8">
        <w:t xml:space="preserve"> </w:t>
      </w:r>
      <w:r w:rsidRPr="00C549D8">
        <w:t>мы</w:t>
      </w:r>
      <w:r w:rsidR="00C549D8" w:rsidRPr="00C549D8">
        <w:t xml:space="preserve"> </w:t>
      </w:r>
      <w:r w:rsidRPr="00C549D8">
        <w:t>представляем</w:t>
      </w:r>
      <w:r w:rsidR="00C549D8" w:rsidRPr="00C549D8">
        <w:t xml:space="preserve"> </w:t>
      </w:r>
      <w:r w:rsidRPr="00C549D8">
        <w:t>ПДС,</w:t>
      </w:r>
      <w:r w:rsidR="00C549D8" w:rsidRPr="00C549D8">
        <w:t xml:space="preserve"> </w:t>
      </w:r>
      <w:r w:rsidRPr="00C549D8">
        <w:t>говорим:</w:t>
      </w:r>
      <w:r w:rsidR="00C549D8" w:rsidRPr="00C549D8">
        <w:t xml:space="preserve"> </w:t>
      </w:r>
      <w:r w:rsidRPr="00C549D8">
        <w:t>она</w:t>
      </w:r>
      <w:r w:rsidR="00C549D8" w:rsidRPr="00C549D8">
        <w:t xml:space="preserve"> </w:t>
      </w:r>
      <w:r w:rsidRPr="00C549D8">
        <w:t>работает</w:t>
      </w:r>
      <w:r w:rsidR="00C549D8" w:rsidRPr="00C549D8">
        <w:t xml:space="preserve"> </w:t>
      </w:r>
      <w:r w:rsidRPr="00C549D8">
        <w:t>как</w:t>
      </w:r>
      <w:r w:rsidR="00C549D8" w:rsidRPr="00C549D8">
        <w:t xml:space="preserve"> </w:t>
      </w:r>
      <w:r w:rsidRPr="00C549D8">
        <w:t>накопительный</w:t>
      </w:r>
      <w:r w:rsidR="00C549D8" w:rsidRPr="00C549D8">
        <w:t xml:space="preserve"> </w:t>
      </w:r>
      <w:r w:rsidRPr="00C549D8">
        <w:t>сч</w:t>
      </w:r>
      <w:r w:rsidR="00C549D8" w:rsidRPr="00C549D8">
        <w:t>е</w:t>
      </w:r>
      <w:r w:rsidRPr="00C549D8">
        <w:t>т,</w:t>
      </w:r>
      <w:r w:rsidR="00C549D8" w:rsidRPr="00C549D8">
        <w:t xml:space="preserve"> </w:t>
      </w:r>
      <w:r w:rsidRPr="00C549D8">
        <w:t>но</w:t>
      </w:r>
      <w:r w:rsidR="00C549D8" w:rsidRPr="00C549D8">
        <w:t xml:space="preserve"> </w:t>
      </w:r>
      <w:r w:rsidRPr="00C549D8">
        <w:t>этот</w:t>
      </w:r>
      <w:r w:rsidR="00C549D8" w:rsidRPr="00C549D8">
        <w:t xml:space="preserve"> </w:t>
      </w:r>
      <w:r w:rsidRPr="00C549D8">
        <w:t>сч</w:t>
      </w:r>
      <w:r w:rsidR="00C549D8" w:rsidRPr="00C549D8">
        <w:t>е</w:t>
      </w:r>
      <w:r w:rsidRPr="00C549D8">
        <w:t>т</w:t>
      </w:r>
      <w:r w:rsidR="00C549D8" w:rsidRPr="00C549D8">
        <w:t xml:space="preserve"> </w:t>
      </w:r>
      <w:r w:rsidRPr="00C549D8">
        <w:t>открывается</w:t>
      </w:r>
      <w:r w:rsidR="00C549D8" w:rsidRPr="00C549D8">
        <w:t xml:space="preserve"> </w:t>
      </w:r>
      <w:r w:rsidRPr="00C549D8">
        <w:t>не</w:t>
      </w:r>
      <w:r w:rsidR="00C549D8" w:rsidRPr="00C549D8">
        <w:t xml:space="preserve"> </w:t>
      </w:r>
      <w:r w:rsidRPr="00C549D8">
        <w:t>в</w:t>
      </w:r>
      <w:r w:rsidR="00C549D8" w:rsidRPr="00C549D8">
        <w:t xml:space="preserve"> </w:t>
      </w:r>
      <w:r w:rsidRPr="00C549D8">
        <w:t>банке,</w:t>
      </w:r>
      <w:r w:rsidR="00C549D8" w:rsidRPr="00C549D8">
        <w:t xml:space="preserve"> </w:t>
      </w:r>
      <w:r w:rsidRPr="00C549D8">
        <w:t>а</w:t>
      </w:r>
      <w:r w:rsidR="00C549D8" w:rsidRPr="00C549D8">
        <w:t xml:space="preserve"> </w:t>
      </w:r>
      <w:r w:rsidRPr="00C549D8">
        <w:t>в</w:t>
      </w:r>
      <w:r w:rsidR="00C549D8" w:rsidRPr="00C549D8">
        <w:t xml:space="preserve"> </w:t>
      </w:r>
      <w:r w:rsidRPr="00C549D8">
        <w:t>НПФ.</w:t>
      </w:r>
    </w:p>
    <w:p w:rsidR="0049655C" w:rsidRPr="00C549D8" w:rsidRDefault="00F4087B" w:rsidP="0049655C">
      <w:pPr>
        <w:pStyle w:val="2"/>
      </w:pPr>
      <w:bookmarkStart w:id="57" w:name="_Toc168297596"/>
      <w:r w:rsidRPr="00C549D8">
        <w:t>ТВ</w:t>
      </w:r>
      <w:r w:rsidR="00C549D8" w:rsidRPr="00C549D8">
        <w:t xml:space="preserve"> «</w:t>
      </w:r>
      <w:r w:rsidR="0049655C" w:rsidRPr="00C549D8">
        <w:t>12</w:t>
      </w:r>
      <w:r w:rsidR="00C549D8" w:rsidRPr="00C549D8">
        <w:t xml:space="preserve"> </w:t>
      </w:r>
      <w:r w:rsidR="0049655C" w:rsidRPr="00C549D8">
        <w:t>канал</w:t>
      </w:r>
      <w:r w:rsidR="00C549D8" w:rsidRPr="00C549D8">
        <w:t xml:space="preserve">» </w:t>
      </w:r>
      <w:r w:rsidR="0049655C" w:rsidRPr="00C549D8">
        <w:t>(Омск),</w:t>
      </w:r>
      <w:r w:rsidR="00C549D8" w:rsidRPr="00C549D8">
        <w:t xml:space="preserve"> </w:t>
      </w:r>
      <w:r w:rsidR="0049655C" w:rsidRPr="00C549D8">
        <w:t>31.05.2024,</w:t>
      </w:r>
      <w:r w:rsidR="00C549D8" w:rsidRPr="00C549D8">
        <w:t xml:space="preserve"> </w:t>
      </w:r>
      <w:r w:rsidR="0049655C" w:rsidRPr="00C549D8">
        <w:t>В</w:t>
      </w:r>
      <w:r w:rsidR="00C549D8" w:rsidRPr="00C549D8">
        <w:t xml:space="preserve"> </w:t>
      </w:r>
      <w:r w:rsidR="0049655C" w:rsidRPr="00C549D8">
        <w:t>Омской</w:t>
      </w:r>
      <w:r w:rsidR="00C549D8" w:rsidRPr="00C549D8">
        <w:t xml:space="preserve"> </w:t>
      </w:r>
      <w:r w:rsidR="0049655C" w:rsidRPr="00C549D8">
        <w:t>области</w:t>
      </w:r>
      <w:r w:rsidR="00C549D8" w:rsidRPr="00C549D8">
        <w:t xml:space="preserve"> </w:t>
      </w:r>
      <w:r w:rsidR="0049655C" w:rsidRPr="00C549D8">
        <w:t>приняли</w:t>
      </w:r>
      <w:r w:rsidR="00C549D8" w:rsidRPr="00C549D8">
        <w:t xml:space="preserve"> </w:t>
      </w:r>
      <w:r w:rsidR="0049655C" w:rsidRPr="00C549D8">
        <w:t>программу</w:t>
      </w:r>
      <w:r w:rsidR="00C549D8" w:rsidRPr="00C549D8">
        <w:t xml:space="preserve"> </w:t>
      </w:r>
      <w:r w:rsidR="0049655C" w:rsidRPr="00C549D8">
        <w:t>формирования</w:t>
      </w:r>
      <w:r w:rsidR="00C549D8" w:rsidRPr="00C549D8">
        <w:t xml:space="preserve"> </w:t>
      </w:r>
      <w:r w:rsidR="0049655C" w:rsidRPr="00C549D8">
        <w:t>финансовой</w:t>
      </w:r>
      <w:r w:rsidR="00C549D8" w:rsidRPr="00C549D8">
        <w:t xml:space="preserve"> </w:t>
      </w:r>
      <w:r w:rsidR="0049655C" w:rsidRPr="00C549D8">
        <w:t>грамотности</w:t>
      </w:r>
      <w:r w:rsidR="00C549D8" w:rsidRPr="00C549D8">
        <w:t xml:space="preserve"> </w:t>
      </w:r>
      <w:r w:rsidR="0049655C" w:rsidRPr="00C549D8">
        <w:t>населения</w:t>
      </w:r>
      <w:bookmarkEnd w:id="57"/>
      <w:r w:rsidR="00C549D8" w:rsidRPr="00C549D8">
        <w:t xml:space="preserve"> </w:t>
      </w:r>
    </w:p>
    <w:p w:rsidR="0049655C" w:rsidRPr="00C549D8" w:rsidRDefault="0049655C" w:rsidP="005217D3">
      <w:pPr>
        <w:pStyle w:val="3"/>
      </w:pPr>
      <w:bookmarkStart w:id="58" w:name="_Toc168297597"/>
      <w:r w:rsidRPr="00C549D8">
        <w:t>Программа</w:t>
      </w:r>
      <w:r w:rsidR="00C549D8" w:rsidRPr="00C549D8">
        <w:t xml:space="preserve"> </w:t>
      </w:r>
      <w:r w:rsidRPr="00C549D8">
        <w:t>повышения</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и</w:t>
      </w:r>
      <w:r w:rsidR="00C549D8" w:rsidRPr="00C549D8">
        <w:t xml:space="preserve"> </w:t>
      </w:r>
      <w:r w:rsidRPr="00C549D8">
        <w:t>формирования</w:t>
      </w:r>
      <w:r w:rsidR="00C549D8" w:rsidRPr="00C549D8">
        <w:t xml:space="preserve"> </w:t>
      </w:r>
      <w:r w:rsidRPr="00C549D8">
        <w:t>финансовой</w:t>
      </w:r>
      <w:r w:rsidR="00C549D8" w:rsidRPr="00C549D8">
        <w:t xml:space="preserve"> </w:t>
      </w:r>
      <w:r w:rsidRPr="00C549D8">
        <w:t>культуры</w:t>
      </w:r>
      <w:r w:rsidR="00C549D8" w:rsidRPr="00C549D8">
        <w:t xml:space="preserve"> </w:t>
      </w:r>
      <w:r w:rsidRPr="00C549D8">
        <w:t>у</w:t>
      </w:r>
      <w:r w:rsidR="00C549D8" w:rsidRPr="00C549D8">
        <w:t xml:space="preserve"> </w:t>
      </w:r>
      <w:r w:rsidRPr="00C549D8">
        <w:t>граждан</w:t>
      </w:r>
      <w:r w:rsidR="00C549D8" w:rsidRPr="00C549D8">
        <w:t xml:space="preserve"> </w:t>
      </w:r>
      <w:r w:rsidRPr="00C549D8">
        <w:t>разного</w:t>
      </w:r>
      <w:r w:rsidR="00C549D8" w:rsidRPr="00C549D8">
        <w:t xml:space="preserve"> </w:t>
      </w:r>
      <w:r w:rsidRPr="00C549D8">
        <w:t>возраста</w:t>
      </w:r>
      <w:r w:rsidR="00C549D8" w:rsidRPr="00C549D8">
        <w:t xml:space="preserve"> </w:t>
      </w:r>
      <w:r w:rsidRPr="00C549D8">
        <w:t>будет</w:t>
      </w:r>
      <w:r w:rsidR="00C549D8" w:rsidRPr="00C549D8">
        <w:t xml:space="preserve"> </w:t>
      </w:r>
      <w:r w:rsidRPr="00C549D8">
        <w:t>действовать</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федеральной</w:t>
      </w:r>
      <w:r w:rsidR="00C549D8" w:rsidRPr="00C549D8">
        <w:t xml:space="preserve"> </w:t>
      </w:r>
      <w:r w:rsidRPr="00C549D8">
        <w:t>стратегии.</w:t>
      </w:r>
      <w:r w:rsidR="00C549D8" w:rsidRPr="00C549D8">
        <w:t xml:space="preserve"> </w:t>
      </w:r>
      <w:r w:rsidRPr="00C549D8">
        <w:t>В</w:t>
      </w:r>
      <w:r w:rsidR="00C549D8" w:rsidRPr="00C549D8">
        <w:t xml:space="preserve"> </w:t>
      </w:r>
      <w:r w:rsidRPr="00C549D8">
        <w:t>правительстве</w:t>
      </w:r>
      <w:r w:rsidR="00C549D8" w:rsidRPr="00C549D8">
        <w:t xml:space="preserve"> </w:t>
      </w:r>
      <w:r w:rsidRPr="00C549D8">
        <w:t>напомнили,</w:t>
      </w:r>
      <w:r w:rsidR="00C549D8" w:rsidRPr="00C549D8">
        <w:t xml:space="preserve"> </w:t>
      </w:r>
      <w:r w:rsidRPr="00C549D8">
        <w:t>что</w:t>
      </w:r>
      <w:r w:rsidR="00C549D8" w:rsidRPr="00C549D8">
        <w:t xml:space="preserve"> </w:t>
      </w:r>
      <w:r w:rsidRPr="00C549D8">
        <w:t>первый</w:t>
      </w:r>
      <w:r w:rsidR="00C549D8" w:rsidRPr="00C549D8">
        <w:t xml:space="preserve"> </w:t>
      </w:r>
      <w:r w:rsidRPr="00C549D8">
        <w:t>этап</w:t>
      </w:r>
      <w:r w:rsidR="00C549D8" w:rsidRPr="00C549D8">
        <w:t xml:space="preserve"> </w:t>
      </w:r>
      <w:r w:rsidRPr="00C549D8">
        <w:t>такой</w:t>
      </w:r>
      <w:r w:rsidR="00C549D8" w:rsidRPr="00C549D8">
        <w:t xml:space="preserve"> </w:t>
      </w:r>
      <w:r w:rsidRPr="00C549D8">
        <w:t>региональной</w:t>
      </w:r>
      <w:r w:rsidR="00C549D8" w:rsidRPr="00C549D8">
        <w:t xml:space="preserve"> </w:t>
      </w:r>
      <w:r w:rsidRPr="00C549D8">
        <w:t>программы</w:t>
      </w:r>
      <w:r w:rsidR="00C549D8" w:rsidRPr="00C549D8">
        <w:t xml:space="preserve"> </w:t>
      </w:r>
      <w:r w:rsidRPr="00C549D8">
        <w:t>проводился</w:t>
      </w:r>
      <w:r w:rsidR="00C549D8" w:rsidRPr="00C549D8">
        <w:t xml:space="preserve"> </w:t>
      </w:r>
      <w:r w:rsidRPr="00C549D8">
        <w:t>в</w:t>
      </w:r>
      <w:r w:rsidR="00C549D8" w:rsidRPr="00C549D8">
        <w:t xml:space="preserve"> </w:t>
      </w:r>
      <w:r w:rsidRPr="00C549D8">
        <w:t>2021</w:t>
      </w:r>
      <w:r w:rsidR="00C549D8" w:rsidRPr="00C549D8">
        <w:t xml:space="preserve"> - </w:t>
      </w:r>
      <w:r w:rsidRPr="00C549D8">
        <w:t>2023</w:t>
      </w:r>
      <w:r w:rsidR="00C549D8" w:rsidRPr="00C549D8">
        <w:t xml:space="preserve"> </w:t>
      </w:r>
      <w:r w:rsidRPr="00C549D8">
        <w:t>годах.</w:t>
      </w:r>
      <w:r w:rsidR="00C549D8" w:rsidRPr="00C549D8">
        <w:t xml:space="preserve"> </w:t>
      </w:r>
      <w:r w:rsidRPr="00C549D8">
        <w:t>Занятия</w:t>
      </w:r>
      <w:r w:rsidR="00C549D8" w:rsidRPr="00C549D8">
        <w:t xml:space="preserve"> </w:t>
      </w:r>
      <w:r w:rsidRPr="00C549D8">
        <w:t>по</w:t>
      </w:r>
      <w:r w:rsidR="00C549D8" w:rsidRPr="00C549D8">
        <w:t xml:space="preserve"> </w:t>
      </w:r>
      <w:r w:rsidRPr="00C549D8">
        <w:t>основам</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проходили</w:t>
      </w:r>
      <w:r w:rsidR="00C549D8" w:rsidRPr="00C549D8">
        <w:t xml:space="preserve"> </w:t>
      </w:r>
      <w:r w:rsidRPr="00C549D8">
        <w:t>в</w:t>
      </w:r>
      <w:r w:rsidR="00C549D8" w:rsidRPr="00C549D8">
        <w:t xml:space="preserve"> </w:t>
      </w:r>
      <w:r w:rsidRPr="00C549D8">
        <w:t>школах</w:t>
      </w:r>
      <w:r w:rsidR="00C549D8" w:rsidRPr="00C549D8">
        <w:t xml:space="preserve"> </w:t>
      </w:r>
      <w:r w:rsidRPr="00C549D8">
        <w:t>и</w:t>
      </w:r>
      <w:r w:rsidR="00C549D8" w:rsidRPr="00C549D8">
        <w:t xml:space="preserve"> </w:t>
      </w:r>
      <w:r w:rsidRPr="00C549D8">
        <w:t>ссузах.</w:t>
      </w:r>
      <w:r w:rsidR="00C549D8" w:rsidRPr="00C549D8">
        <w:t xml:space="preserve"> </w:t>
      </w:r>
      <w:r w:rsidRPr="00C549D8">
        <w:t>Чтобы</w:t>
      </w:r>
      <w:r w:rsidR="00C549D8" w:rsidRPr="00C549D8">
        <w:t xml:space="preserve"> </w:t>
      </w:r>
      <w:r w:rsidRPr="00C549D8">
        <w:t>вести</w:t>
      </w:r>
      <w:r w:rsidR="00C549D8" w:rsidRPr="00C549D8">
        <w:t xml:space="preserve"> </w:t>
      </w:r>
      <w:r w:rsidRPr="00C549D8">
        <w:t>такие</w:t>
      </w:r>
      <w:r w:rsidR="00C549D8" w:rsidRPr="00C549D8">
        <w:t xml:space="preserve"> </w:t>
      </w:r>
      <w:r w:rsidRPr="00C549D8">
        <w:t>уроки,</w:t>
      </w:r>
      <w:r w:rsidR="00C549D8" w:rsidRPr="00C549D8">
        <w:t xml:space="preserve"> </w:t>
      </w:r>
      <w:r w:rsidRPr="00C549D8">
        <w:t>2770</w:t>
      </w:r>
      <w:r w:rsidR="00C549D8" w:rsidRPr="00C549D8">
        <w:t xml:space="preserve"> </w:t>
      </w:r>
      <w:r w:rsidRPr="00C549D8">
        <w:t>педагогов</w:t>
      </w:r>
      <w:r w:rsidR="00C549D8" w:rsidRPr="00C549D8">
        <w:t xml:space="preserve"> </w:t>
      </w:r>
      <w:r w:rsidRPr="00C549D8">
        <w:t>прошли</w:t>
      </w:r>
      <w:r w:rsidR="00C549D8" w:rsidRPr="00C549D8">
        <w:t xml:space="preserve"> </w:t>
      </w:r>
      <w:r w:rsidRPr="00C549D8">
        <w:t>повышение</w:t>
      </w:r>
      <w:r w:rsidR="00C549D8" w:rsidRPr="00C549D8">
        <w:t xml:space="preserve"> </w:t>
      </w:r>
      <w:r w:rsidRPr="00C549D8">
        <w:t>квалификации.</w:t>
      </w:r>
      <w:bookmarkEnd w:id="58"/>
    </w:p>
    <w:p w:rsidR="0049655C" w:rsidRPr="00C549D8" w:rsidRDefault="0049655C" w:rsidP="0049655C">
      <w:r w:rsidRPr="00C549D8">
        <w:t>Всего</w:t>
      </w:r>
      <w:r w:rsidR="00C549D8" w:rsidRPr="00C549D8">
        <w:t xml:space="preserve"> </w:t>
      </w:r>
      <w:r w:rsidRPr="00C549D8">
        <w:t>для</w:t>
      </w:r>
      <w:r w:rsidR="00C549D8" w:rsidRPr="00C549D8">
        <w:t xml:space="preserve"> </w:t>
      </w:r>
      <w:r w:rsidRPr="00C549D8">
        <w:t>разных</w:t>
      </w:r>
      <w:r w:rsidR="00C549D8" w:rsidRPr="00C549D8">
        <w:t xml:space="preserve"> </w:t>
      </w:r>
      <w:r w:rsidRPr="00C549D8">
        <w:t>групп</w:t>
      </w:r>
      <w:r w:rsidR="00C549D8" w:rsidRPr="00C549D8">
        <w:t xml:space="preserve"> </w:t>
      </w:r>
      <w:r w:rsidRPr="00C549D8">
        <w:t>населения</w:t>
      </w:r>
      <w:r w:rsidR="00C549D8" w:rsidRPr="00C549D8">
        <w:t xml:space="preserve"> </w:t>
      </w:r>
      <w:r w:rsidRPr="00C549D8">
        <w:t>за</w:t>
      </w:r>
      <w:r w:rsidR="00C549D8" w:rsidRPr="00C549D8">
        <w:t xml:space="preserve"> </w:t>
      </w:r>
      <w:r w:rsidRPr="00C549D8">
        <w:t>три</w:t>
      </w:r>
      <w:r w:rsidR="00C549D8" w:rsidRPr="00C549D8">
        <w:t xml:space="preserve"> </w:t>
      </w:r>
      <w:r w:rsidRPr="00C549D8">
        <w:t>года</w:t>
      </w:r>
      <w:r w:rsidR="00C549D8" w:rsidRPr="00C549D8">
        <w:t xml:space="preserve"> </w:t>
      </w:r>
      <w:r w:rsidRPr="00C549D8">
        <w:t>было</w:t>
      </w:r>
      <w:r w:rsidR="00C549D8" w:rsidRPr="00C549D8">
        <w:t xml:space="preserve"> </w:t>
      </w:r>
      <w:r w:rsidRPr="00C549D8">
        <w:t>проведено</w:t>
      </w:r>
      <w:r w:rsidR="00C549D8" w:rsidRPr="00C549D8">
        <w:t xml:space="preserve"> </w:t>
      </w:r>
      <w:r w:rsidRPr="00C549D8">
        <w:t>больше</w:t>
      </w:r>
      <w:r w:rsidR="00C549D8" w:rsidRPr="00C549D8">
        <w:t xml:space="preserve"> </w:t>
      </w:r>
      <w:r w:rsidRPr="00C549D8">
        <w:t>7600</w:t>
      </w:r>
      <w:r w:rsidR="00C549D8" w:rsidRPr="00C549D8">
        <w:t xml:space="preserve"> </w:t>
      </w:r>
      <w:r w:rsidRPr="00C549D8">
        <w:t>обучающих</w:t>
      </w:r>
      <w:r w:rsidR="00C549D8" w:rsidRPr="00C549D8">
        <w:t xml:space="preserve"> </w:t>
      </w:r>
      <w:r w:rsidRPr="00C549D8">
        <w:t>и</w:t>
      </w:r>
      <w:r w:rsidR="00C549D8" w:rsidRPr="00C549D8">
        <w:t xml:space="preserve"> </w:t>
      </w:r>
      <w:r w:rsidRPr="00C549D8">
        <w:t>просветительских</w:t>
      </w:r>
      <w:r w:rsidR="00C549D8" w:rsidRPr="00C549D8">
        <w:t xml:space="preserve"> </w:t>
      </w:r>
      <w:r w:rsidRPr="00C549D8">
        <w:t>мероприятий.</w:t>
      </w:r>
      <w:r w:rsidR="00C549D8" w:rsidRPr="00C549D8">
        <w:t xml:space="preserve"> </w:t>
      </w:r>
      <w:r w:rsidRPr="00C549D8">
        <w:t>Новая</w:t>
      </w:r>
      <w:r w:rsidR="00C549D8" w:rsidRPr="00C549D8">
        <w:t xml:space="preserve"> </w:t>
      </w:r>
      <w:r w:rsidRPr="00C549D8">
        <w:t>программа</w:t>
      </w:r>
      <w:r w:rsidR="00C549D8" w:rsidRPr="00C549D8">
        <w:t xml:space="preserve"> </w:t>
      </w:r>
      <w:r w:rsidRPr="00C549D8">
        <w:t>продолжит</w:t>
      </w:r>
      <w:r w:rsidR="00C549D8" w:rsidRPr="00C549D8">
        <w:t xml:space="preserve"> </w:t>
      </w:r>
      <w:r w:rsidRPr="00C549D8">
        <w:t>развивать</w:t>
      </w:r>
      <w:r w:rsidR="00C549D8" w:rsidRPr="00C549D8">
        <w:t xml:space="preserve"> </w:t>
      </w:r>
      <w:r w:rsidRPr="00C549D8">
        <w:t>деятельность</w:t>
      </w:r>
      <w:r w:rsidR="00C549D8" w:rsidRPr="00C549D8">
        <w:t xml:space="preserve"> </w:t>
      </w:r>
      <w:r w:rsidRPr="00C549D8">
        <w:t>в</w:t>
      </w:r>
      <w:r w:rsidR="00C549D8" w:rsidRPr="00C549D8">
        <w:t xml:space="preserve"> </w:t>
      </w:r>
      <w:r w:rsidRPr="00C549D8">
        <w:t>этом</w:t>
      </w:r>
      <w:r w:rsidR="00C549D8" w:rsidRPr="00C549D8">
        <w:t xml:space="preserve"> </w:t>
      </w:r>
      <w:r w:rsidRPr="00C549D8">
        <w:t>направлении.</w:t>
      </w:r>
      <w:r w:rsidR="00C549D8" w:rsidRPr="00C549D8">
        <w:t xml:space="preserve"> </w:t>
      </w:r>
      <w:r w:rsidRPr="00C549D8">
        <w:t>Основными</w:t>
      </w:r>
      <w:r w:rsidR="00C549D8" w:rsidRPr="00C549D8">
        <w:t xml:space="preserve"> </w:t>
      </w:r>
      <w:r w:rsidRPr="00C549D8">
        <w:t>исполнителями</w:t>
      </w:r>
      <w:r w:rsidR="00C549D8" w:rsidRPr="00C549D8">
        <w:t xml:space="preserve"> </w:t>
      </w:r>
      <w:r w:rsidRPr="00C549D8">
        <w:t>останутся</w:t>
      </w:r>
      <w:r w:rsidR="00C549D8" w:rsidRPr="00C549D8">
        <w:t xml:space="preserve"> </w:t>
      </w:r>
      <w:r w:rsidRPr="00C549D8">
        <w:t>региональный</w:t>
      </w:r>
      <w:r w:rsidR="00C549D8" w:rsidRPr="00C549D8">
        <w:t xml:space="preserve"> </w:t>
      </w:r>
      <w:r w:rsidRPr="00C549D8">
        <w:t>минфин</w:t>
      </w:r>
      <w:r w:rsidR="00C549D8" w:rsidRPr="00C549D8">
        <w:t xml:space="preserve"> </w:t>
      </w:r>
      <w:r w:rsidRPr="00C549D8">
        <w:t>и</w:t>
      </w:r>
      <w:r w:rsidR="00C549D8" w:rsidRPr="00C549D8">
        <w:t xml:space="preserve"> </w:t>
      </w:r>
      <w:r w:rsidRPr="00C549D8">
        <w:t>Отделение</w:t>
      </w:r>
      <w:r w:rsidR="00C549D8" w:rsidRPr="00C549D8">
        <w:t xml:space="preserve"> </w:t>
      </w:r>
      <w:r w:rsidRPr="00C549D8">
        <w:t>Омск</w:t>
      </w:r>
      <w:r w:rsidR="00C549D8" w:rsidRPr="00C549D8">
        <w:t xml:space="preserve"> </w:t>
      </w:r>
      <w:r w:rsidRPr="00C549D8">
        <w:t>Сибирского</w:t>
      </w:r>
      <w:r w:rsidR="00C549D8" w:rsidRPr="00C549D8">
        <w:t xml:space="preserve"> </w:t>
      </w:r>
      <w:r w:rsidRPr="00C549D8">
        <w:t>главного</w:t>
      </w:r>
      <w:r w:rsidR="00C549D8" w:rsidRPr="00C549D8">
        <w:t xml:space="preserve"> </w:t>
      </w:r>
      <w:r w:rsidRPr="00C549D8">
        <w:t>управления</w:t>
      </w:r>
      <w:r w:rsidR="00C549D8" w:rsidRPr="00C549D8">
        <w:t xml:space="preserve"> </w:t>
      </w:r>
      <w:r w:rsidRPr="00C549D8">
        <w:t>Центрального</w:t>
      </w:r>
      <w:r w:rsidR="00C549D8" w:rsidRPr="00C549D8">
        <w:t xml:space="preserve"> </w:t>
      </w:r>
      <w:r w:rsidRPr="00C549D8">
        <w:t>банка</w:t>
      </w:r>
      <w:r w:rsidR="00C549D8" w:rsidRPr="00C549D8">
        <w:t xml:space="preserve"> </w:t>
      </w:r>
      <w:r w:rsidRPr="00C549D8">
        <w:t>РФ.</w:t>
      </w:r>
      <w:r w:rsidR="00C549D8" w:rsidRPr="00C549D8">
        <w:t xml:space="preserve"> </w:t>
      </w:r>
      <w:r w:rsidRPr="00C549D8">
        <w:t>Также</w:t>
      </w:r>
      <w:r w:rsidR="00C549D8" w:rsidRPr="00C549D8">
        <w:t xml:space="preserve"> </w:t>
      </w:r>
      <w:r w:rsidRPr="00C549D8">
        <w:t>будут</w:t>
      </w:r>
      <w:r w:rsidR="00C549D8" w:rsidRPr="00C549D8">
        <w:t xml:space="preserve"> </w:t>
      </w:r>
      <w:r w:rsidRPr="00C549D8">
        <w:t>участвовать</w:t>
      </w:r>
      <w:r w:rsidR="00C549D8" w:rsidRPr="00C549D8">
        <w:t xml:space="preserve"> </w:t>
      </w:r>
      <w:r w:rsidRPr="00C549D8">
        <w:t>областные</w:t>
      </w:r>
      <w:r w:rsidR="00C549D8" w:rsidRPr="00C549D8">
        <w:t xml:space="preserve"> </w:t>
      </w:r>
      <w:r w:rsidRPr="00C549D8">
        <w:t>министерства,</w:t>
      </w:r>
      <w:r w:rsidR="00C549D8" w:rsidRPr="00C549D8">
        <w:t xml:space="preserve"> </w:t>
      </w:r>
      <w:r w:rsidRPr="00C549D8">
        <w:t>образовательные</w:t>
      </w:r>
      <w:r w:rsidR="00C549D8" w:rsidRPr="00C549D8">
        <w:t xml:space="preserve"> </w:t>
      </w:r>
      <w:r w:rsidRPr="00C549D8">
        <w:t>учреждения</w:t>
      </w:r>
      <w:r w:rsidR="00C549D8" w:rsidRPr="00C549D8">
        <w:t xml:space="preserve"> </w:t>
      </w:r>
      <w:r w:rsidRPr="00C549D8">
        <w:t>и</w:t>
      </w:r>
      <w:r w:rsidR="00C549D8" w:rsidRPr="00C549D8">
        <w:t xml:space="preserve"> </w:t>
      </w:r>
      <w:r w:rsidRPr="00C549D8">
        <w:t>др.</w:t>
      </w:r>
    </w:p>
    <w:p w:rsidR="0049655C" w:rsidRPr="00C549D8" w:rsidRDefault="0049655C" w:rsidP="0049655C">
      <w:r w:rsidRPr="00C549D8">
        <w:t>Задача</w:t>
      </w:r>
      <w:r w:rsidR="00C549D8" w:rsidRPr="00C549D8">
        <w:t xml:space="preserve"> </w:t>
      </w:r>
      <w:r w:rsidRPr="00C549D8">
        <w:t>программы</w:t>
      </w:r>
      <w:r w:rsidR="00C549D8" w:rsidRPr="00C549D8">
        <w:t xml:space="preserve"> - </w:t>
      </w:r>
      <w:r w:rsidRPr="00C549D8">
        <w:t>сформировать</w:t>
      </w:r>
      <w:r w:rsidR="00C549D8" w:rsidRPr="00C549D8">
        <w:t xml:space="preserve"> </w:t>
      </w:r>
      <w:r w:rsidRPr="00C549D8">
        <w:t>у</w:t>
      </w:r>
      <w:r w:rsidR="00C549D8" w:rsidRPr="00C549D8">
        <w:t xml:space="preserve"> </w:t>
      </w:r>
      <w:r w:rsidRPr="00C549D8">
        <w:t>омичей</w:t>
      </w:r>
      <w:r w:rsidR="00C549D8" w:rsidRPr="00C549D8">
        <w:t xml:space="preserve"> </w:t>
      </w:r>
      <w:r w:rsidRPr="00C549D8">
        <w:t>ценности,</w:t>
      </w:r>
      <w:r w:rsidR="00C549D8" w:rsidRPr="00C549D8">
        <w:t xml:space="preserve"> </w:t>
      </w:r>
      <w:r w:rsidRPr="00C549D8">
        <w:t>установки</w:t>
      </w:r>
      <w:r w:rsidR="00C549D8" w:rsidRPr="00C549D8">
        <w:t xml:space="preserve"> </w:t>
      </w:r>
      <w:r w:rsidRPr="00C549D8">
        <w:t>и</w:t>
      </w:r>
      <w:r w:rsidR="00C549D8" w:rsidRPr="00C549D8">
        <w:t xml:space="preserve"> </w:t>
      </w:r>
      <w:r w:rsidRPr="00C549D8">
        <w:t>поведенческие</w:t>
      </w:r>
      <w:r w:rsidR="00C549D8" w:rsidRPr="00C549D8">
        <w:t xml:space="preserve"> </w:t>
      </w:r>
      <w:r w:rsidRPr="00C549D8">
        <w:t>практики,</w:t>
      </w:r>
      <w:r w:rsidR="00C549D8" w:rsidRPr="00C549D8">
        <w:t xml:space="preserve"> </w:t>
      </w:r>
      <w:r w:rsidRPr="00C549D8">
        <w:t>способствующие</w:t>
      </w:r>
      <w:r w:rsidR="00C549D8" w:rsidRPr="00C549D8">
        <w:t xml:space="preserve"> </w:t>
      </w:r>
      <w:r w:rsidRPr="00C549D8">
        <w:t>финансовому</w:t>
      </w:r>
      <w:r w:rsidR="00C549D8" w:rsidRPr="00C549D8">
        <w:t xml:space="preserve"> </w:t>
      </w:r>
      <w:r w:rsidRPr="00C549D8">
        <w:t>благополучию.</w:t>
      </w:r>
      <w:r w:rsidR="00C549D8" w:rsidRPr="00C549D8">
        <w:t xml:space="preserve"> </w:t>
      </w:r>
      <w:r w:rsidRPr="00C549D8">
        <w:t>Кроме</w:t>
      </w:r>
      <w:r w:rsidR="00C549D8" w:rsidRPr="00C549D8">
        <w:t xml:space="preserve"> </w:t>
      </w:r>
      <w:r w:rsidRPr="00C549D8">
        <w:t>учащихся,</w:t>
      </w:r>
      <w:r w:rsidR="00C549D8" w:rsidRPr="00C549D8">
        <w:t xml:space="preserve"> </w:t>
      </w:r>
      <w:r w:rsidRPr="00C549D8">
        <w:t>мероприятия</w:t>
      </w:r>
      <w:r w:rsidR="00C549D8" w:rsidRPr="00C549D8">
        <w:t xml:space="preserve"> </w:t>
      </w:r>
      <w:r w:rsidRPr="00C549D8">
        <w:t>будут</w:t>
      </w:r>
      <w:r w:rsidR="00C549D8" w:rsidRPr="00C549D8">
        <w:t xml:space="preserve"> </w:t>
      </w:r>
      <w:r w:rsidRPr="00C549D8">
        <w:t>проводить</w:t>
      </w:r>
      <w:r w:rsidR="00C549D8" w:rsidRPr="00C549D8">
        <w:t xml:space="preserve"> </w:t>
      </w:r>
      <w:r w:rsidRPr="00C549D8">
        <w:t>с</w:t>
      </w:r>
      <w:r w:rsidR="00C549D8" w:rsidRPr="00C549D8">
        <w:t xml:space="preserve"> </w:t>
      </w:r>
      <w:r w:rsidRPr="00C549D8">
        <w:t>работающими</w:t>
      </w:r>
      <w:r w:rsidR="00C549D8" w:rsidRPr="00C549D8">
        <w:t xml:space="preserve"> </w:t>
      </w:r>
      <w:r w:rsidRPr="00C549D8">
        <w:t>взрослыми,</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с</w:t>
      </w:r>
      <w:r w:rsidR="00C549D8" w:rsidRPr="00C549D8">
        <w:t xml:space="preserve"> </w:t>
      </w:r>
      <w:r w:rsidRPr="00C549D8">
        <w:t>пенсионерами,</w:t>
      </w:r>
      <w:r w:rsidR="00C549D8" w:rsidRPr="00C549D8">
        <w:t xml:space="preserve"> </w:t>
      </w:r>
      <w:r w:rsidRPr="00C549D8">
        <w:t>инвалидами,</w:t>
      </w:r>
      <w:r w:rsidR="00C549D8" w:rsidRPr="00C549D8">
        <w:t xml:space="preserve"> </w:t>
      </w:r>
      <w:r w:rsidRPr="00C549D8">
        <w:t>безработными,</w:t>
      </w:r>
      <w:r w:rsidR="00C549D8" w:rsidRPr="00C549D8">
        <w:t xml:space="preserve"> </w:t>
      </w:r>
      <w:r w:rsidRPr="00C549D8">
        <w:t>самозанятыми.</w:t>
      </w:r>
      <w:r w:rsidR="00C549D8" w:rsidRPr="00C549D8">
        <w:t xml:space="preserve"> </w:t>
      </w:r>
      <w:r w:rsidRPr="00C549D8">
        <w:t>Для</w:t>
      </w:r>
      <w:r w:rsidR="00C549D8" w:rsidRPr="00C549D8">
        <w:t xml:space="preserve"> </w:t>
      </w:r>
      <w:r w:rsidRPr="00C549D8">
        <w:t>каждой</w:t>
      </w:r>
      <w:r w:rsidR="00C549D8" w:rsidRPr="00C549D8">
        <w:t xml:space="preserve"> </w:t>
      </w:r>
      <w:r w:rsidRPr="00C549D8">
        <w:t>целевой</w:t>
      </w:r>
      <w:r w:rsidR="00C549D8" w:rsidRPr="00C549D8">
        <w:t xml:space="preserve"> </w:t>
      </w:r>
      <w:r w:rsidRPr="00C549D8">
        <w:t>группы</w:t>
      </w:r>
      <w:r w:rsidR="00C549D8" w:rsidRPr="00C549D8">
        <w:t xml:space="preserve"> </w:t>
      </w:r>
      <w:r w:rsidRPr="00C549D8">
        <w:t>предусмотрены</w:t>
      </w:r>
      <w:r w:rsidR="00C549D8" w:rsidRPr="00C549D8">
        <w:t xml:space="preserve"> </w:t>
      </w:r>
      <w:r w:rsidRPr="00C549D8">
        <w:t>просветительские</w:t>
      </w:r>
      <w:r w:rsidR="00C549D8" w:rsidRPr="00C549D8">
        <w:t xml:space="preserve"> </w:t>
      </w:r>
      <w:r w:rsidRPr="00C549D8">
        <w:t>и</w:t>
      </w:r>
      <w:r w:rsidR="00C549D8" w:rsidRPr="00C549D8">
        <w:t xml:space="preserve"> </w:t>
      </w:r>
      <w:r w:rsidRPr="00C549D8">
        <w:t>информационные</w:t>
      </w:r>
      <w:r w:rsidR="00C549D8" w:rsidRPr="00C549D8">
        <w:t xml:space="preserve"> </w:t>
      </w:r>
      <w:r w:rsidRPr="00C549D8">
        <w:t>акции.</w:t>
      </w:r>
    </w:p>
    <w:p w:rsidR="0049655C" w:rsidRPr="00C549D8" w:rsidRDefault="00C549D8" w:rsidP="0049655C">
      <w:r w:rsidRPr="00C549D8">
        <w:t>«</w:t>
      </w:r>
      <w:r w:rsidR="0049655C" w:rsidRPr="00C549D8">
        <w:t>Особенно</w:t>
      </w:r>
      <w:r w:rsidRPr="00C549D8">
        <w:t xml:space="preserve"> </w:t>
      </w:r>
      <w:r w:rsidR="0049655C" w:rsidRPr="00C549D8">
        <w:t>важные</w:t>
      </w:r>
      <w:r w:rsidRPr="00C549D8">
        <w:t xml:space="preserve"> </w:t>
      </w:r>
      <w:r w:rsidR="0049655C" w:rsidRPr="00C549D8">
        <w:t>задачи</w:t>
      </w:r>
      <w:r w:rsidRPr="00C549D8">
        <w:t xml:space="preserve"> </w:t>
      </w:r>
      <w:r w:rsidR="0049655C" w:rsidRPr="00C549D8">
        <w:t>стоят</w:t>
      </w:r>
      <w:r w:rsidRPr="00C549D8">
        <w:t xml:space="preserve"> </w:t>
      </w:r>
      <w:r w:rsidR="0049655C" w:rsidRPr="00C549D8">
        <w:t>в</w:t>
      </w:r>
      <w:r w:rsidRPr="00C549D8">
        <w:t xml:space="preserve"> </w:t>
      </w:r>
      <w:r w:rsidR="0049655C" w:rsidRPr="00C549D8">
        <w:t>сфере</w:t>
      </w:r>
      <w:r w:rsidRPr="00C549D8">
        <w:t xml:space="preserve"> </w:t>
      </w:r>
      <w:r w:rsidR="0049655C" w:rsidRPr="00C549D8">
        <w:t>борьбы</w:t>
      </w:r>
      <w:r w:rsidRPr="00C549D8">
        <w:t xml:space="preserve"> </w:t>
      </w:r>
      <w:r w:rsidR="0049655C" w:rsidRPr="00C549D8">
        <w:t>с</w:t>
      </w:r>
      <w:r w:rsidRPr="00C549D8">
        <w:t xml:space="preserve"> </w:t>
      </w:r>
      <w:r w:rsidR="0049655C" w:rsidRPr="00C549D8">
        <w:t>финансовым</w:t>
      </w:r>
      <w:r w:rsidRPr="00C549D8">
        <w:t xml:space="preserve"> </w:t>
      </w:r>
      <w:r w:rsidR="0049655C" w:rsidRPr="00C549D8">
        <w:t>мошенничеством.</w:t>
      </w:r>
      <w:r w:rsidRPr="00C549D8">
        <w:t xml:space="preserve"> </w:t>
      </w:r>
      <w:r w:rsidR="0049655C" w:rsidRPr="00C549D8">
        <w:t>Также</w:t>
      </w:r>
      <w:r w:rsidRPr="00C549D8">
        <w:t xml:space="preserve"> </w:t>
      </w:r>
      <w:r w:rsidR="0049655C" w:rsidRPr="00C549D8">
        <w:t>регион</w:t>
      </w:r>
      <w:r w:rsidRPr="00C549D8">
        <w:t xml:space="preserve"> </w:t>
      </w:r>
      <w:r w:rsidR="0049655C" w:rsidRPr="00C549D8">
        <w:t>активно</w:t>
      </w:r>
      <w:r w:rsidRPr="00C549D8">
        <w:t xml:space="preserve"> </w:t>
      </w:r>
      <w:r w:rsidR="0049655C" w:rsidRPr="00C549D8">
        <w:t>участвует</w:t>
      </w:r>
      <w:r w:rsidRPr="00C549D8">
        <w:t xml:space="preserve"> </w:t>
      </w:r>
      <w:r w:rsidR="0049655C" w:rsidRPr="00C549D8">
        <w:t>в</w:t>
      </w:r>
      <w:r w:rsidRPr="00C549D8">
        <w:t xml:space="preserve"> </w:t>
      </w:r>
      <w:r w:rsidR="0049655C" w:rsidRPr="00C549D8">
        <w:t>мероприятиях</w:t>
      </w:r>
      <w:r w:rsidRPr="00C549D8">
        <w:t xml:space="preserve"> </w:t>
      </w:r>
      <w:r w:rsidR="0049655C" w:rsidRPr="00C549D8">
        <w:t>всероссийской</w:t>
      </w:r>
      <w:r w:rsidRPr="00C549D8">
        <w:t xml:space="preserve"> </w:t>
      </w:r>
      <w:r w:rsidR="0049655C" w:rsidRPr="00C549D8">
        <w:t>просветительской</w:t>
      </w:r>
      <w:r w:rsidRPr="00C549D8">
        <w:t xml:space="preserve"> </w:t>
      </w:r>
      <w:r w:rsidR="0049655C" w:rsidRPr="00C549D8">
        <w:t>эстафеты,</w:t>
      </w:r>
      <w:r w:rsidRPr="00C549D8">
        <w:t xml:space="preserve"> </w:t>
      </w:r>
      <w:r w:rsidR="0049655C" w:rsidRPr="00C549D8">
        <w:t>первый</w:t>
      </w:r>
      <w:r w:rsidRPr="00C549D8">
        <w:t xml:space="preserve"> </w:t>
      </w:r>
      <w:r w:rsidR="0049655C" w:rsidRPr="00C549D8">
        <w:t>этап</w:t>
      </w:r>
      <w:r w:rsidRPr="00C549D8">
        <w:t xml:space="preserve"> </w:t>
      </w:r>
      <w:r w:rsidR="0049655C" w:rsidRPr="00C549D8">
        <w:t>которой</w:t>
      </w:r>
      <w:r w:rsidRPr="00C549D8">
        <w:t xml:space="preserve"> </w:t>
      </w:r>
      <w:r w:rsidR="0049655C" w:rsidRPr="00C549D8">
        <w:t>посвящ</w:t>
      </w:r>
      <w:r w:rsidRPr="00C549D8">
        <w:t>е</w:t>
      </w:r>
      <w:r w:rsidR="0049655C" w:rsidRPr="00C549D8">
        <w:t>н</w:t>
      </w:r>
      <w:r w:rsidRPr="00C549D8">
        <w:t xml:space="preserve"> </w:t>
      </w:r>
      <w:r w:rsidR="0049655C" w:rsidRPr="00C549D8">
        <w:t>Году</w:t>
      </w:r>
      <w:r w:rsidRPr="00C549D8">
        <w:t xml:space="preserve"> </w:t>
      </w:r>
      <w:r w:rsidR="0049655C" w:rsidRPr="00C549D8">
        <w:t>семьи</w:t>
      </w:r>
      <w:r w:rsidRPr="00C549D8">
        <w:t xml:space="preserve"> </w:t>
      </w:r>
      <w:r w:rsidR="0049655C" w:rsidRPr="00C549D8">
        <w:t>в</w:t>
      </w:r>
      <w:r w:rsidRPr="00C549D8">
        <w:t xml:space="preserve"> </w:t>
      </w:r>
      <w:r w:rsidR="0049655C" w:rsidRPr="00C549D8">
        <w:t>РФ</w:t>
      </w:r>
      <w:r w:rsidRPr="00C549D8">
        <w:t xml:space="preserve"> </w:t>
      </w:r>
      <w:r w:rsidR="0049655C" w:rsidRPr="00C549D8">
        <w:t>и</w:t>
      </w:r>
      <w:r w:rsidRPr="00C549D8">
        <w:t xml:space="preserve"> </w:t>
      </w:r>
      <w:r w:rsidR="0049655C" w:rsidRPr="00C549D8">
        <w:t>семейному</w:t>
      </w:r>
      <w:r w:rsidRPr="00C549D8">
        <w:t xml:space="preserve"> </w:t>
      </w:r>
      <w:r w:rsidR="0049655C" w:rsidRPr="00C549D8">
        <w:t>бюджету.</w:t>
      </w:r>
      <w:r w:rsidRPr="00C549D8">
        <w:t xml:space="preserve"> </w:t>
      </w:r>
      <w:r w:rsidR="0049655C" w:rsidRPr="00C549D8">
        <w:t>Ещ</w:t>
      </w:r>
      <w:r w:rsidRPr="00C549D8">
        <w:t xml:space="preserve">е </w:t>
      </w:r>
      <w:r w:rsidR="0049655C" w:rsidRPr="00C549D8">
        <w:t>одно</w:t>
      </w:r>
      <w:r w:rsidRPr="00C549D8">
        <w:t xml:space="preserve"> </w:t>
      </w:r>
      <w:r w:rsidR="0049655C" w:rsidRPr="00C549D8">
        <w:t>важное</w:t>
      </w:r>
      <w:r w:rsidRPr="00C549D8">
        <w:t xml:space="preserve"> </w:t>
      </w:r>
      <w:r w:rsidR="0049655C" w:rsidRPr="00C549D8">
        <w:t>направление,</w:t>
      </w:r>
      <w:r w:rsidRPr="00C549D8">
        <w:t xml:space="preserve"> </w:t>
      </w:r>
      <w:r w:rsidR="0049655C" w:rsidRPr="00C549D8">
        <w:t>с</w:t>
      </w:r>
      <w:r w:rsidRPr="00C549D8">
        <w:t xml:space="preserve"> </w:t>
      </w:r>
      <w:r w:rsidR="0049655C" w:rsidRPr="00C549D8">
        <w:t>которым</w:t>
      </w:r>
      <w:r w:rsidRPr="00C549D8">
        <w:t xml:space="preserve"> </w:t>
      </w:r>
      <w:r w:rsidR="0049655C" w:rsidRPr="00C549D8">
        <w:t>мы</w:t>
      </w:r>
      <w:r w:rsidRPr="00C549D8">
        <w:t xml:space="preserve"> </w:t>
      </w:r>
      <w:r w:rsidR="0049655C" w:rsidRPr="00C549D8">
        <w:t>сейчас</w:t>
      </w:r>
      <w:r w:rsidRPr="00C549D8">
        <w:t xml:space="preserve"> </w:t>
      </w:r>
      <w:r w:rsidR="0049655C" w:rsidRPr="00C549D8">
        <w:t>работаем,</w:t>
      </w:r>
      <w:r w:rsidRPr="00C549D8">
        <w:t xml:space="preserve"> - </w:t>
      </w:r>
      <w:r w:rsidR="0049655C" w:rsidRPr="00C549D8">
        <w:t>запуск</w:t>
      </w:r>
      <w:r w:rsidRPr="00C549D8">
        <w:t xml:space="preserve"> </w:t>
      </w:r>
      <w:r w:rsidR="0049655C" w:rsidRPr="00C549D8">
        <w:t>в</w:t>
      </w:r>
      <w:r w:rsidRPr="00C549D8">
        <w:t xml:space="preserve"> </w:t>
      </w:r>
      <w:r w:rsidR="0049655C" w:rsidRPr="00C549D8">
        <w:t>России</w:t>
      </w:r>
      <w:r w:rsidRPr="00C549D8">
        <w:t xml:space="preserve"> </w:t>
      </w:r>
      <w:r w:rsidR="0049655C" w:rsidRPr="00C549D8">
        <w:t>программы</w:t>
      </w:r>
      <w:r w:rsidRPr="00C549D8">
        <w:t xml:space="preserve"> </w:t>
      </w:r>
      <w:r w:rsidR="0049655C" w:rsidRPr="00C549D8">
        <w:t>долгосрочных</w:t>
      </w:r>
      <w:r w:rsidRPr="00C549D8">
        <w:t xml:space="preserve"> </w:t>
      </w:r>
      <w:r w:rsidR="0049655C" w:rsidRPr="00C549D8">
        <w:t>сбережений</w:t>
      </w:r>
      <w:r w:rsidRPr="00C549D8">
        <w:t xml:space="preserve"> </w:t>
      </w:r>
      <w:r w:rsidR="0049655C" w:rsidRPr="00C549D8">
        <w:t>и</w:t>
      </w:r>
      <w:r w:rsidRPr="00C549D8">
        <w:t xml:space="preserve"> </w:t>
      </w:r>
      <w:r w:rsidR="0049655C" w:rsidRPr="00C549D8">
        <w:t>информирование</w:t>
      </w:r>
      <w:r w:rsidRPr="00C549D8">
        <w:t xml:space="preserve"> </w:t>
      </w:r>
      <w:r w:rsidR="0049655C" w:rsidRPr="00C549D8">
        <w:t>широкого</w:t>
      </w:r>
      <w:r w:rsidRPr="00C549D8">
        <w:t xml:space="preserve"> </w:t>
      </w:r>
      <w:r w:rsidR="0049655C" w:rsidRPr="00C549D8">
        <w:t>круга</w:t>
      </w:r>
      <w:r w:rsidRPr="00C549D8">
        <w:t xml:space="preserve"> </w:t>
      </w:r>
      <w:r w:rsidR="0049655C" w:rsidRPr="00C549D8">
        <w:t>лиц</w:t>
      </w:r>
      <w:r w:rsidRPr="00C549D8">
        <w:t xml:space="preserve"> </w:t>
      </w:r>
      <w:r w:rsidR="0049655C" w:rsidRPr="00C549D8">
        <w:t>о</w:t>
      </w:r>
      <w:r w:rsidRPr="00C549D8">
        <w:t xml:space="preserve"> </w:t>
      </w:r>
      <w:r w:rsidR="0049655C" w:rsidRPr="00C549D8">
        <w:t>тех</w:t>
      </w:r>
      <w:r w:rsidRPr="00C549D8">
        <w:t xml:space="preserve"> </w:t>
      </w:r>
      <w:r w:rsidR="0049655C" w:rsidRPr="00C549D8">
        <w:t>возможностях,</w:t>
      </w:r>
      <w:r w:rsidRPr="00C549D8">
        <w:t xml:space="preserve"> </w:t>
      </w:r>
      <w:r w:rsidR="0049655C" w:rsidRPr="00C549D8">
        <w:t>которые</w:t>
      </w:r>
      <w:r w:rsidRPr="00C549D8">
        <w:t xml:space="preserve"> </w:t>
      </w:r>
      <w:r w:rsidR="0049655C" w:rsidRPr="00C549D8">
        <w:t>этот</w:t>
      </w:r>
      <w:r w:rsidRPr="00C549D8">
        <w:t xml:space="preserve"> </w:t>
      </w:r>
      <w:r w:rsidR="0049655C" w:rsidRPr="00C549D8">
        <w:t>инструмент</w:t>
      </w:r>
      <w:r w:rsidRPr="00C549D8">
        <w:t xml:space="preserve"> </w:t>
      </w:r>
      <w:r w:rsidR="0049655C" w:rsidRPr="00C549D8">
        <w:t>да</w:t>
      </w:r>
      <w:r w:rsidRPr="00C549D8">
        <w:t>е</w:t>
      </w:r>
      <w:r w:rsidR="0049655C" w:rsidRPr="00C549D8">
        <w:t>т</w:t>
      </w:r>
      <w:r w:rsidRPr="00C549D8">
        <w:t>»</w:t>
      </w:r>
      <w:r w:rsidR="0049655C" w:rsidRPr="00C549D8">
        <w:t>,</w:t>
      </w:r>
      <w:r w:rsidRPr="00C549D8">
        <w:t xml:space="preserve"> - </w:t>
      </w:r>
      <w:r w:rsidR="0049655C" w:rsidRPr="00C549D8">
        <w:t>прокомментировал</w:t>
      </w:r>
      <w:r w:rsidRPr="00C549D8">
        <w:t xml:space="preserve"> </w:t>
      </w:r>
      <w:r w:rsidR="0049655C" w:rsidRPr="00C549D8">
        <w:t>глава</w:t>
      </w:r>
      <w:r w:rsidRPr="00C549D8">
        <w:t xml:space="preserve"> </w:t>
      </w:r>
      <w:r w:rsidR="0049655C" w:rsidRPr="00C549D8">
        <w:t>областного</w:t>
      </w:r>
      <w:r w:rsidRPr="00C549D8">
        <w:t xml:space="preserve"> </w:t>
      </w:r>
      <w:r w:rsidR="0049655C" w:rsidRPr="00C549D8">
        <w:t>минфина</w:t>
      </w:r>
      <w:r w:rsidRPr="00C549D8">
        <w:t xml:space="preserve"> </w:t>
      </w:r>
      <w:r w:rsidR="0049655C" w:rsidRPr="00C549D8">
        <w:t>Вадим</w:t>
      </w:r>
      <w:r w:rsidRPr="00C549D8">
        <w:t xml:space="preserve"> </w:t>
      </w:r>
      <w:r w:rsidR="0049655C" w:rsidRPr="00C549D8">
        <w:t>Чеченко.</w:t>
      </w:r>
    </w:p>
    <w:p w:rsidR="0049655C" w:rsidRPr="00C549D8" w:rsidRDefault="00153053" w:rsidP="0049655C">
      <w:hyperlink r:id="rId24" w:history="1">
        <w:r w:rsidR="0049655C" w:rsidRPr="00C549D8">
          <w:rPr>
            <w:rStyle w:val="a3"/>
          </w:rPr>
          <w:t>https://12-kanal.ru/news/210488</w:t>
        </w:r>
      </w:hyperlink>
      <w:r w:rsidR="00C549D8" w:rsidRPr="00C549D8">
        <w:t xml:space="preserve"> </w:t>
      </w:r>
    </w:p>
    <w:p w:rsidR="00C978BD" w:rsidRPr="00C549D8" w:rsidRDefault="00C978BD" w:rsidP="00C978BD">
      <w:pPr>
        <w:pStyle w:val="2"/>
      </w:pPr>
      <w:bookmarkStart w:id="59" w:name="_Toc168297598"/>
      <w:r w:rsidRPr="00C549D8">
        <w:lastRenderedPageBreak/>
        <w:t>Буряад</w:t>
      </w:r>
      <w:r w:rsidR="00C549D8" w:rsidRPr="00C549D8">
        <w:t xml:space="preserve"> </w:t>
      </w:r>
      <w:r w:rsidRPr="00C549D8">
        <w:t>Yнэн,</w:t>
      </w:r>
      <w:r w:rsidR="00C549D8" w:rsidRPr="00C549D8">
        <w:t xml:space="preserve"> </w:t>
      </w:r>
      <w:r w:rsidRPr="00C549D8">
        <w:t>31.05.2024,</w:t>
      </w:r>
      <w:r w:rsidR="00C549D8" w:rsidRPr="00C549D8">
        <w:t xml:space="preserve"> </w:t>
      </w:r>
      <w:r w:rsidRPr="00C549D8">
        <w:t>Жители</w:t>
      </w:r>
      <w:r w:rsidR="00C549D8" w:rsidRPr="00C549D8">
        <w:t xml:space="preserve"> </w:t>
      </w:r>
      <w:r w:rsidRPr="00C549D8">
        <w:t>Бурятии</w:t>
      </w:r>
      <w:r w:rsidR="00C549D8" w:rsidRPr="00C549D8">
        <w:t xml:space="preserve"> </w:t>
      </w:r>
      <w:r w:rsidRPr="00C549D8">
        <w:t>могут</w:t>
      </w:r>
      <w:r w:rsidR="00C549D8" w:rsidRPr="00C549D8">
        <w:t xml:space="preserve"> </w:t>
      </w:r>
      <w:r w:rsidRPr="00C549D8">
        <w:t>сформировать</w:t>
      </w:r>
      <w:r w:rsidR="00C549D8" w:rsidRPr="00C549D8">
        <w:t xml:space="preserve"> </w:t>
      </w:r>
      <w:r w:rsidRPr="00C549D8">
        <w:t>долгосрочный</w:t>
      </w:r>
      <w:r w:rsidR="00C549D8" w:rsidRPr="00C549D8">
        <w:t xml:space="preserve"> </w:t>
      </w:r>
      <w:r w:rsidRPr="00C549D8">
        <w:t>инвестиционный</w:t>
      </w:r>
      <w:r w:rsidR="00C549D8" w:rsidRPr="00C549D8">
        <w:t xml:space="preserve"> </w:t>
      </w:r>
      <w:r w:rsidRPr="00C549D8">
        <w:t>портфель</w:t>
      </w:r>
      <w:bookmarkEnd w:id="59"/>
    </w:p>
    <w:p w:rsidR="00C978BD" w:rsidRPr="00C549D8" w:rsidRDefault="00C978BD" w:rsidP="005217D3">
      <w:pPr>
        <w:pStyle w:val="3"/>
      </w:pPr>
      <w:bookmarkStart w:id="60" w:name="_Toc168297599"/>
      <w:r w:rsidRPr="00C549D8">
        <w:t>В</w:t>
      </w:r>
      <w:r w:rsidR="00C549D8" w:rsidRPr="00C549D8">
        <w:t xml:space="preserve"> </w:t>
      </w:r>
      <w:r w:rsidRPr="00C549D8">
        <w:t>России</w:t>
      </w:r>
      <w:r w:rsidR="00C549D8" w:rsidRPr="00C549D8">
        <w:t xml:space="preserve"> </w:t>
      </w:r>
      <w:r w:rsidRPr="00C549D8">
        <w:t>с</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стартовала</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w:t>
      </w:r>
      <w:r w:rsidRPr="00C549D8">
        <w:t>Это</w:t>
      </w:r>
      <w:r w:rsidR="00C549D8" w:rsidRPr="00C549D8">
        <w:t xml:space="preserve"> </w:t>
      </w:r>
      <w:r w:rsidRPr="00C549D8">
        <w:t>сберегательный</w:t>
      </w:r>
      <w:r w:rsidR="00C549D8" w:rsidRPr="00C549D8">
        <w:t xml:space="preserve"> </w:t>
      </w:r>
      <w:r w:rsidRPr="00C549D8">
        <w:t>продукт,</w:t>
      </w:r>
      <w:r w:rsidR="00C549D8" w:rsidRPr="00C549D8">
        <w:t xml:space="preserve"> </w:t>
      </w:r>
      <w:r w:rsidRPr="00C549D8">
        <w:t>который</w:t>
      </w:r>
      <w:r w:rsidR="00C549D8" w:rsidRPr="00C549D8">
        <w:t xml:space="preserve"> </w:t>
      </w:r>
      <w:r w:rsidRPr="00C549D8">
        <w:t>позволит</w:t>
      </w:r>
      <w:r w:rsidR="00C549D8" w:rsidRPr="00C549D8">
        <w:t xml:space="preserve"> </w:t>
      </w:r>
      <w:r w:rsidRPr="00C549D8">
        <w:t>получать</w:t>
      </w:r>
      <w:r w:rsidR="00C549D8" w:rsidRPr="00C549D8">
        <w:t xml:space="preserve"> </w:t>
      </w:r>
      <w:r w:rsidRPr="00C549D8">
        <w:t>гражданам</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в</w:t>
      </w:r>
      <w:r w:rsidR="00C549D8" w:rsidRPr="00C549D8">
        <w:t xml:space="preserve"> </w:t>
      </w:r>
      <w:r w:rsidRPr="00C549D8">
        <w:t>будущем</w:t>
      </w:r>
      <w:r w:rsidR="00C549D8" w:rsidRPr="00C549D8">
        <w:t xml:space="preserve"> </w:t>
      </w:r>
      <w:r w:rsidRPr="00C549D8">
        <w:t>или</w:t>
      </w:r>
      <w:r w:rsidR="00C549D8" w:rsidRPr="00C549D8">
        <w:t xml:space="preserve"> </w:t>
      </w:r>
      <w:r w:rsidRPr="00C549D8">
        <w:t>создать</w:t>
      </w:r>
      <w:r w:rsidR="00C549D8" w:rsidRPr="00C549D8">
        <w:t xml:space="preserve"> «</w:t>
      </w:r>
      <w:r w:rsidRPr="00C549D8">
        <w:t>подушку</w:t>
      </w:r>
      <w:r w:rsidR="00C549D8" w:rsidRPr="00C549D8">
        <w:t xml:space="preserve"> </w:t>
      </w:r>
      <w:r w:rsidRPr="00C549D8">
        <w:t>безопасности</w:t>
      </w:r>
      <w:r w:rsidR="00C549D8" w:rsidRPr="00C549D8">
        <w:t xml:space="preserve">» </w:t>
      </w:r>
      <w:r w:rsidRPr="00C549D8">
        <w:t>на</w:t>
      </w:r>
      <w:r w:rsidR="00C549D8" w:rsidRPr="00C549D8">
        <w:t xml:space="preserve"> </w:t>
      </w:r>
      <w:r w:rsidRPr="00C549D8">
        <w:t>любые</w:t>
      </w:r>
      <w:r w:rsidR="00C549D8" w:rsidRPr="00C549D8">
        <w:t xml:space="preserve"> </w:t>
      </w:r>
      <w:r w:rsidRPr="00C549D8">
        <w:t>цели.</w:t>
      </w:r>
      <w:bookmarkEnd w:id="60"/>
    </w:p>
    <w:p w:rsidR="00F4087B" w:rsidRPr="00C549D8" w:rsidRDefault="00C978BD" w:rsidP="00C978BD">
      <w:r w:rsidRPr="00C549D8">
        <w:t>Условия</w:t>
      </w:r>
      <w:r w:rsidR="00C549D8" w:rsidRPr="00C549D8">
        <w:t xml:space="preserve"> </w:t>
      </w:r>
      <w:r w:rsidRPr="00C549D8">
        <w:t>программы</w:t>
      </w:r>
      <w:r w:rsidR="00C549D8" w:rsidRPr="00C549D8">
        <w:t xml:space="preserve"> </w:t>
      </w:r>
      <w:r w:rsidRPr="00C549D8">
        <w:t>подробн</w:t>
      </w:r>
      <w:r w:rsidR="00F4087B" w:rsidRPr="00C549D8">
        <w:t>о</w:t>
      </w:r>
      <w:r w:rsidR="00C549D8" w:rsidRPr="00C549D8">
        <w:t xml:space="preserve"> </w:t>
      </w:r>
      <w:r w:rsidR="00F4087B" w:rsidRPr="00C549D8">
        <w:t>изложены</w:t>
      </w:r>
      <w:r w:rsidR="00C549D8" w:rsidRPr="00C549D8">
        <w:t xml:space="preserve"> </w:t>
      </w:r>
      <w:r w:rsidR="00F4087B" w:rsidRPr="00C549D8">
        <w:t>на</w:t>
      </w:r>
      <w:r w:rsidR="00C549D8" w:rsidRPr="00C549D8">
        <w:t xml:space="preserve"> </w:t>
      </w:r>
      <w:r w:rsidR="00F4087B" w:rsidRPr="00C549D8">
        <w:t>сайте</w:t>
      </w:r>
      <w:r w:rsidR="00C549D8" w:rsidRPr="00C549D8">
        <w:t xml:space="preserve"> </w:t>
      </w:r>
      <w:r w:rsidR="00F4087B" w:rsidRPr="00C549D8">
        <w:t>Мои</w:t>
      </w:r>
      <w:r w:rsidR="00C549D8" w:rsidRPr="00C549D8">
        <w:t xml:space="preserve"> </w:t>
      </w:r>
      <w:r w:rsidR="00F4087B" w:rsidRPr="00C549D8">
        <w:t>финансы.</w:t>
      </w:r>
    </w:p>
    <w:p w:rsidR="00C978BD" w:rsidRPr="00C549D8" w:rsidRDefault="00C978BD" w:rsidP="00C978BD">
      <w:r w:rsidRPr="00C549D8">
        <w:t>Программа</w:t>
      </w:r>
      <w:r w:rsidR="00C549D8" w:rsidRPr="00C549D8">
        <w:t xml:space="preserve"> </w:t>
      </w:r>
      <w:r w:rsidRPr="00C549D8">
        <w:t>не</w:t>
      </w:r>
      <w:r w:rsidR="00C549D8" w:rsidRPr="00C549D8">
        <w:t xml:space="preserve"> </w:t>
      </w:r>
      <w:r w:rsidRPr="00C549D8">
        <w:t>предусматривает</w:t>
      </w:r>
      <w:r w:rsidR="00C549D8" w:rsidRPr="00C549D8">
        <w:t xml:space="preserve"> </w:t>
      </w:r>
      <w:r w:rsidRPr="00C549D8">
        <w:t>каких-либо</w:t>
      </w:r>
      <w:r w:rsidR="00C549D8" w:rsidRPr="00C549D8">
        <w:t xml:space="preserve"> </w:t>
      </w:r>
      <w:r w:rsidRPr="00C549D8">
        <w:t>требований</w:t>
      </w:r>
      <w:r w:rsidR="00C549D8" w:rsidRPr="00C549D8">
        <w:t xml:space="preserve"> </w:t>
      </w:r>
      <w:r w:rsidRPr="00C549D8">
        <w:t>к</w:t>
      </w:r>
      <w:r w:rsidR="00C549D8" w:rsidRPr="00C549D8">
        <w:t xml:space="preserve"> </w:t>
      </w:r>
      <w:r w:rsidRPr="00C549D8">
        <w:t>периодичности</w:t>
      </w:r>
      <w:r w:rsidR="00C549D8" w:rsidRPr="00C549D8">
        <w:t xml:space="preserve"> </w:t>
      </w:r>
      <w:r w:rsidRPr="00C549D8">
        <w:t>взносов.</w:t>
      </w:r>
      <w:r w:rsidR="00C549D8" w:rsidRPr="00C549D8">
        <w:t xml:space="preserve"> </w:t>
      </w:r>
      <w:r w:rsidRPr="00C549D8">
        <w:t>Размер</w:t>
      </w:r>
      <w:r w:rsidR="00C549D8" w:rsidRPr="00C549D8">
        <w:t xml:space="preserve"> </w:t>
      </w:r>
      <w:r w:rsidRPr="00C549D8">
        <w:t>как</w:t>
      </w:r>
      <w:r w:rsidR="00C549D8" w:rsidRPr="00C549D8">
        <w:t xml:space="preserve"> </w:t>
      </w:r>
      <w:r w:rsidRPr="00C549D8">
        <w:t>первого,</w:t>
      </w:r>
      <w:r w:rsidR="00C549D8" w:rsidRPr="00C549D8">
        <w:t xml:space="preserve"> </w:t>
      </w:r>
      <w:r w:rsidRPr="00C549D8">
        <w:t>так</w:t>
      </w:r>
      <w:r w:rsidR="00C549D8" w:rsidRPr="00C549D8">
        <w:t xml:space="preserve"> </w:t>
      </w:r>
      <w:r w:rsidRPr="00C549D8">
        <w:t>и</w:t>
      </w:r>
      <w:r w:rsidR="00C549D8" w:rsidRPr="00C549D8">
        <w:t xml:space="preserve"> </w:t>
      </w:r>
      <w:r w:rsidRPr="00C549D8">
        <w:t>последующих</w:t>
      </w:r>
      <w:r w:rsidR="00C549D8" w:rsidRPr="00C549D8">
        <w:t xml:space="preserve"> </w:t>
      </w:r>
      <w:r w:rsidRPr="00C549D8">
        <w:t>взносов</w:t>
      </w:r>
      <w:r w:rsidR="00C549D8" w:rsidRPr="00C549D8">
        <w:t xml:space="preserve"> </w:t>
      </w:r>
      <w:r w:rsidRPr="00C549D8">
        <w:t>определяется</w:t>
      </w:r>
      <w:r w:rsidR="00C549D8" w:rsidRPr="00C549D8">
        <w:t xml:space="preserve"> </w:t>
      </w:r>
      <w:r w:rsidRPr="00C549D8">
        <w:t>гражданином</w:t>
      </w:r>
      <w:r w:rsidR="00C549D8" w:rsidRPr="00C549D8">
        <w:t xml:space="preserve"> </w:t>
      </w:r>
      <w:r w:rsidRPr="00C549D8">
        <w:t>самостоятельно.</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производить</w:t>
      </w:r>
      <w:r w:rsidR="00C549D8" w:rsidRPr="00C549D8">
        <w:t xml:space="preserve"> </w:t>
      </w:r>
      <w:r w:rsidRPr="00C549D8">
        <w:t>взносы</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сможет</w:t>
      </w:r>
      <w:r w:rsidR="00C549D8" w:rsidRPr="00C549D8">
        <w:t xml:space="preserve"> </w:t>
      </w:r>
      <w:r w:rsidRPr="00C549D8">
        <w:t>и</w:t>
      </w:r>
      <w:r w:rsidR="00C549D8" w:rsidRPr="00C549D8">
        <w:t xml:space="preserve"> </w:t>
      </w:r>
      <w:r w:rsidRPr="00C549D8">
        <w:t>работодатель.</w:t>
      </w:r>
    </w:p>
    <w:p w:rsidR="00C978BD" w:rsidRPr="00C549D8" w:rsidRDefault="00C549D8" w:rsidP="00C978BD">
      <w:r w:rsidRPr="00C549D8">
        <w:t xml:space="preserve">- </w:t>
      </w:r>
      <w:r w:rsidR="00C978BD" w:rsidRPr="00C549D8">
        <w:t>Уже</w:t>
      </w:r>
      <w:r w:rsidRPr="00C549D8">
        <w:t xml:space="preserve"> </w:t>
      </w:r>
      <w:r w:rsidR="00C978BD" w:rsidRPr="00C549D8">
        <w:t>430</w:t>
      </w:r>
      <w:r w:rsidRPr="00C549D8">
        <w:t xml:space="preserve"> </w:t>
      </w:r>
      <w:r w:rsidR="00C978BD" w:rsidRPr="00C549D8">
        <w:t>тысяч</w:t>
      </w:r>
      <w:r w:rsidRPr="00C549D8">
        <w:t xml:space="preserve"> </w:t>
      </w:r>
      <w:r w:rsidR="00C978BD" w:rsidRPr="00C549D8">
        <w:t>россиян</w:t>
      </w:r>
      <w:r w:rsidRPr="00C549D8">
        <w:t xml:space="preserve"> </w:t>
      </w:r>
      <w:r w:rsidR="00C978BD" w:rsidRPr="00C549D8">
        <w:t>стали</w:t>
      </w:r>
      <w:r w:rsidRPr="00C549D8">
        <w:t xml:space="preserve"> </w:t>
      </w:r>
      <w:r w:rsidR="00C978BD" w:rsidRPr="00C549D8">
        <w:t>участниками</w:t>
      </w:r>
      <w:r w:rsidRPr="00C549D8">
        <w:t xml:space="preserve"> </w:t>
      </w:r>
      <w:r w:rsidR="00C978BD" w:rsidRPr="00C549D8">
        <w:t>программы</w:t>
      </w:r>
      <w:r w:rsidRPr="00C549D8">
        <w:t xml:space="preserve"> </w:t>
      </w:r>
      <w:r w:rsidR="00C978BD" w:rsidRPr="00C549D8">
        <w:t>долгосрочных</w:t>
      </w:r>
      <w:r w:rsidRPr="00C549D8">
        <w:t xml:space="preserve"> </w:t>
      </w:r>
      <w:r w:rsidR="00C978BD" w:rsidRPr="00C549D8">
        <w:t>сбережений.</w:t>
      </w:r>
      <w:r w:rsidRPr="00C549D8">
        <w:t xml:space="preserve"> </w:t>
      </w:r>
      <w:r w:rsidR="00C978BD" w:rsidRPr="00C549D8">
        <w:t>По</w:t>
      </w:r>
      <w:r w:rsidRPr="00C549D8">
        <w:t xml:space="preserve"> </w:t>
      </w:r>
      <w:r w:rsidR="00C978BD" w:rsidRPr="00C549D8">
        <w:t>состоянию</w:t>
      </w:r>
      <w:r w:rsidRPr="00C549D8">
        <w:t xml:space="preserve"> </w:t>
      </w:r>
      <w:r w:rsidR="00C978BD" w:rsidRPr="00C549D8">
        <w:t>на</w:t>
      </w:r>
      <w:r w:rsidRPr="00C549D8">
        <w:t xml:space="preserve"> </w:t>
      </w:r>
      <w:r w:rsidR="00C978BD" w:rsidRPr="00C549D8">
        <w:t>8</w:t>
      </w:r>
      <w:r w:rsidRPr="00C549D8">
        <w:t xml:space="preserve"> </w:t>
      </w:r>
      <w:r w:rsidR="00C978BD" w:rsidRPr="00C549D8">
        <w:t>мая</w:t>
      </w:r>
      <w:r w:rsidRPr="00C549D8">
        <w:t xml:space="preserve"> </w:t>
      </w:r>
      <w:r w:rsidR="00C978BD" w:rsidRPr="00C549D8">
        <w:t>в</w:t>
      </w:r>
      <w:r w:rsidRPr="00C549D8">
        <w:t xml:space="preserve"> </w:t>
      </w:r>
      <w:r w:rsidR="00C978BD" w:rsidRPr="00C549D8">
        <w:t>программу</w:t>
      </w:r>
      <w:r w:rsidRPr="00C549D8">
        <w:t xml:space="preserve"> </w:t>
      </w:r>
      <w:r w:rsidR="00C978BD" w:rsidRPr="00C549D8">
        <w:t>долгосрочных</w:t>
      </w:r>
      <w:r w:rsidRPr="00C549D8">
        <w:t xml:space="preserve"> </w:t>
      </w:r>
      <w:r w:rsidR="00C978BD" w:rsidRPr="00C549D8">
        <w:t>сбережений</w:t>
      </w:r>
      <w:r w:rsidRPr="00C549D8">
        <w:t xml:space="preserve"> </w:t>
      </w:r>
      <w:r w:rsidR="00C978BD" w:rsidRPr="00C549D8">
        <w:t>привлечено</w:t>
      </w:r>
      <w:r w:rsidRPr="00C549D8">
        <w:t xml:space="preserve"> </w:t>
      </w:r>
      <w:r w:rsidR="00C978BD" w:rsidRPr="00C549D8">
        <w:t>ориентировочно</w:t>
      </w:r>
      <w:r w:rsidRPr="00C549D8">
        <w:t xml:space="preserve"> </w:t>
      </w:r>
      <w:r w:rsidR="00C978BD" w:rsidRPr="00C549D8">
        <w:t>17,5</w:t>
      </w:r>
      <w:r w:rsidRPr="00C549D8">
        <w:t xml:space="preserve"> </w:t>
      </w:r>
      <w:r w:rsidR="00C978BD" w:rsidRPr="00C549D8">
        <w:t>млрд</w:t>
      </w:r>
      <w:r w:rsidRPr="00C549D8">
        <w:t xml:space="preserve"> </w:t>
      </w:r>
      <w:r w:rsidR="00C978BD" w:rsidRPr="00C549D8">
        <w:t>рублей.</w:t>
      </w:r>
      <w:r w:rsidRPr="00C549D8">
        <w:t xml:space="preserve"> </w:t>
      </w:r>
      <w:r w:rsidR="00C978BD" w:rsidRPr="00C549D8">
        <w:t>Мы</w:t>
      </w:r>
      <w:r w:rsidRPr="00C549D8">
        <w:t xml:space="preserve"> </w:t>
      </w:r>
      <w:r w:rsidR="00C978BD" w:rsidRPr="00C549D8">
        <w:t>прогнозируем,</w:t>
      </w:r>
      <w:r w:rsidRPr="00C549D8">
        <w:t xml:space="preserve"> </w:t>
      </w:r>
      <w:r w:rsidR="00C978BD" w:rsidRPr="00C549D8">
        <w:t>что</w:t>
      </w:r>
      <w:r w:rsidRPr="00C549D8">
        <w:t xml:space="preserve"> </w:t>
      </w:r>
      <w:r w:rsidR="00C978BD" w:rsidRPr="00C549D8">
        <w:t>с</w:t>
      </w:r>
      <w:r w:rsidRPr="00C549D8">
        <w:t xml:space="preserve"> </w:t>
      </w:r>
      <w:r w:rsidR="00C978BD" w:rsidRPr="00C549D8">
        <w:t>каждым</w:t>
      </w:r>
      <w:r w:rsidRPr="00C549D8">
        <w:t xml:space="preserve"> </w:t>
      </w:r>
      <w:r w:rsidR="00C978BD" w:rsidRPr="00C549D8">
        <w:t>месяцем</w:t>
      </w:r>
      <w:r w:rsidRPr="00C549D8">
        <w:t xml:space="preserve"> </w:t>
      </w:r>
      <w:r w:rsidR="00C978BD" w:rsidRPr="00C549D8">
        <w:t>эта</w:t>
      </w:r>
      <w:r w:rsidRPr="00C549D8">
        <w:t xml:space="preserve"> </w:t>
      </w:r>
      <w:r w:rsidR="00C978BD" w:rsidRPr="00C549D8">
        <w:t>сумма</w:t>
      </w:r>
      <w:r w:rsidRPr="00C549D8">
        <w:t xml:space="preserve"> </w:t>
      </w:r>
      <w:r w:rsidR="00C978BD" w:rsidRPr="00C549D8">
        <w:t>будет</w:t>
      </w:r>
      <w:r w:rsidRPr="00C549D8">
        <w:t xml:space="preserve"> </w:t>
      </w:r>
      <w:r w:rsidR="00C978BD" w:rsidRPr="00C549D8">
        <w:t>увеличиваться,</w:t>
      </w:r>
      <w:r w:rsidRPr="00C549D8">
        <w:t xml:space="preserve"> </w:t>
      </w:r>
      <w:r w:rsidR="00C978BD" w:rsidRPr="00C549D8">
        <w:t>поскольку</w:t>
      </w:r>
      <w:r w:rsidRPr="00C549D8">
        <w:t xml:space="preserve"> </w:t>
      </w:r>
      <w:r w:rsidR="00C978BD" w:rsidRPr="00C549D8">
        <w:t>все</w:t>
      </w:r>
      <w:r w:rsidRPr="00C549D8">
        <w:t xml:space="preserve"> </w:t>
      </w:r>
      <w:r w:rsidR="00C978BD" w:rsidRPr="00C549D8">
        <w:t>больше</w:t>
      </w:r>
      <w:r w:rsidRPr="00C549D8">
        <w:t xml:space="preserve"> </w:t>
      </w:r>
      <w:r w:rsidR="00C978BD" w:rsidRPr="00C549D8">
        <w:t>и</w:t>
      </w:r>
      <w:r w:rsidRPr="00C549D8">
        <w:t xml:space="preserve"> </w:t>
      </w:r>
      <w:r w:rsidR="00C978BD" w:rsidRPr="00C549D8">
        <w:t>больше</w:t>
      </w:r>
      <w:r w:rsidRPr="00C549D8">
        <w:t xml:space="preserve"> </w:t>
      </w:r>
      <w:r w:rsidR="00C978BD" w:rsidRPr="00C549D8">
        <w:t>негосударственных</w:t>
      </w:r>
      <w:r w:rsidRPr="00C549D8">
        <w:t xml:space="preserve"> </w:t>
      </w:r>
      <w:r w:rsidR="00C978BD" w:rsidRPr="00C549D8">
        <w:t>пенсионных</w:t>
      </w:r>
      <w:r w:rsidRPr="00C549D8">
        <w:t xml:space="preserve"> </w:t>
      </w:r>
      <w:r w:rsidR="00C978BD" w:rsidRPr="00C549D8">
        <w:t>фондов</w:t>
      </w:r>
      <w:r w:rsidRPr="00C549D8">
        <w:t xml:space="preserve"> </w:t>
      </w:r>
      <w:r w:rsidR="00C978BD" w:rsidRPr="00C549D8">
        <w:t>выходят</w:t>
      </w:r>
      <w:r w:rsidRPr="00C549D8">
        <w:t xml:space="preserve"> </w:t>
      </w:r>
      <w:r w:rsidR="00C978BD" w:rsidRPr="00C549D8">
        <w:t>на</w:t>
      </w:r>
      <w:r w:rsidRPr="00C549D8">
        <w:t xml:space="preserve"> </w:t>
      </w:r>
      <w:r w:rsidR="00C978BD" w:rsidRPr="00C549D8">
        <w:t>рынок</w:t>
      </w:r>
      <w:r w:rsidRPr="00C549D8">
        <w:t xml:space="preserve"> </w:t>
      </w:r>
      <w:r w:rsidR="00C978BD" w:rsidRPr="00C549D8">
        <w:t>программы</w:t>
      </w:r>
      <w:r w:rsidRPr="00C549D8">
        <w:t xml:space="preserve"> </w:t>
      </w:r>
      <w:r w:rsidR="00C978BD" w:rsidRPr="00C549D8">
        <w:t>долгосрочных</w:t>
      </w:r>
      <w:r w:rsidRPr="00C549D8">
        <w:t xml:space="preserve"> </w:t>
      </w:r>
      <w:r w:rsidR="00C978BD" w:rsidRPr="00C549D8">
        <w:t>сбережений,</w:t>
      </w:r>
      <w:r w:rsidRPr="00C549D8">
        <w:t xml:space="preserve"> - </w:t>
      </w:r>
      <w:r w:rsidR="00C978BD" w:rsidRPr="00C549D8">
        <w:t>рассказала</w:t>
      </w:r>
      <w:r w:rsidRPr="00C549D8">
        <w:t xml:space="preserve"> </w:t>
      </w:r>
      <w:r w:rsidR="00C978BD" w:rsidRPr="00C549D8">
        <w:t>директор</w:t>
      </w:r>
      <w:r w:rsidRPr="00C549D8">
        <w:t xml:space="preserve"> </w:t>
      </w:r>
      <w:r w:rsidR="00C978BD" w:rsidRPr="00C549D8">
        <w:t>департамента</w:t>
      </w:r>
      <w:r w:rsidRPr="00C549D8">
        <w:t xml:space="preserve"> </w:t>
      </w:r>
      <w:r w:rsidR="00C978BD" w:rsidRPr="00C549D8">
        <w:t>инвестиционных</w:t>
      </w:r>
      <w:r w:rsidRPr="00C549D8">
        <w:t xml:space="preserve"> </w:t>
      </w:r>
      <w:r w:rsidR="00C978BD" w:rsidRPr="00C549D8">
        <w:t>финансовых</w:t>
      </w:r>
      <w:r w:rsidRPr="00C549D8">
        <w:t xml:space="preserve"> </w:t>
      </w:r>
      <w:r w:rsidR="00C978BD" w:rsidRPr="00C549D8">
        <w:t>посредников</w:t>
      </w:r>
      <w:r w:rsidRPr="00C549D8">
        <w:t xml:space="preserve"> </w:t>
      </w:r>
      <w:r w:rsidR="00C978BD" w:rsidRPr="00C549D8">
        <w:t>Центрального</w:t>
      </w:r>
      <w:r w:rsidRPr="00C549D8">
        <w:t xml:space="preserve"> </w:t>
      </w:r>
      <w:r w:rsidR="00C978BD" w:rsidRPr="00C549D8">
        <w:t>банка</w:t>
      </w:r>
      <w:r w:rsidRPr="00C549D8">
        <w:t xml:space="preserve"> </w:t>
      </w:r>
      <w:r w:rsidR="00C978BD" w:rsidRPr="00C549D8">
        <w:t>России</w:t>
      </w:r>
      <w:r w:rsidRPr="00C549D8">
        <w:t xml:space="preserve"> </w:t>
      </w:r>
      <w:r w:rsidR="00C978BD" w:rsidRPr="00C549D8">
        <w:t>Ольга</w:t>
      </w:r>
      <w:r w:rsidRPr="00C549D8">
        <w:t xml:space="preserve"> </w:t>
      </w:r>
      <w:r w:rsidR="00C978BD" w:rsidRPr="00C549D8">
        <w:t>Шишлянникова.</w:t>
      </w:r>
    </w:p>
    <w:p w:rsidR="00C978BD" w:rsidRPr="00C549D8" w:rsidRDefault="00C978BD" w:rsidP="00C978BD">
      <w:r w:rsidRPr="00C549D8">
        <w:t>Вкладывать</w:t>
      </w:r>
      <w:r w:rsidR="00C549D8" w:rsidRPr="00C549D8">
        <w:t xml:space="preserve"> </w:t>
      </w:r>
      <w:r w:rsidRPr="00C549D8">
        <w:t>на</w:t>
      </w:r>
      <w:r w:rsidR="00C549D8" w:rsidRPr="00C549D8">
        <w:t xml:space="preserve"> </w:t>
      </w:r>
      <w:r w:rsidRPr="00C549D8">
        <w:t>счет</w:t>
      </w:r>
      <w:r w:rsidR="00C549D8" w:rsidRPr="00C549D8">
        <w:t xml:space="preserve"> </w:t>
      </w:r>
      <w:r w:rsidRPr="00C549D8">
        <w:t>по</w:t>
      </w:r>
      <w:r w:rsidR="00C549D8" w:rsidRPr="00C549D8">
        <w:t xml:space="preserve"> </w:t>
      </w:r>
      <w:r w:rsidRPr="00C549D8">
        <w:t>договору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можно</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личные</w:t>
      </w:r>
      <w:r w:rsidR="00C549D8" w:rsidRPr="00C549D8">
        <w:t xml:space="preserve"> </w:t>
      </w:r>
      <w:r w:rsidRPr="00C549D8">
        <w:t>средства.</w:t>
      </w:r>
      <w:r w:rsidR="00C549D8" w:rsidRPr="00C549D8">
        <w:t xml:space="preserve"> </w:t>
      </w:r>
      <w:r w:rsidRPr="00C549D8">
        <w:t>В</w:t>
      </w:r>
      <w:r w:rsidR="00C549D8" w:rsidRPr="00C549D8">
        <w:t xml:space="preserve"> </w:t>
      </w:r>
      <w:r w:rsidRPr="00C549D8">
        <w:t>любой</w:t>
      </w:r>
      <w:r w:rsidR="00C549D8" w:rsidRPr="00C549D8">
        <w:t xml:space="preserve"> </w:t>
      </w:r>
      <w:r w:rsidRPr="00C549D8">
        <w:t>момент</w:t>
      </w:r>
      <w:r w:rsidR="00C549D8" w:rsidRPr="00C549D8">
        <w:t xml:space="preserve"> </w:t>
      </w:r>
      <w:r w:rsidRPr="00C549D8">
        <w:t>на</w:t>
      </w:r>
      <w:r w:rsidR="00C549D8" w:rsidRPr="00C549D8">
        <w:t xml:space="preserve"> </w:t>
      </w:r>
      <w:r w:rsidRPr="00C549D8">
        <w:t>него</w:t>
      </w:r>
      <w:r w:rsidR="00C549D8" w:rsidRPr="00C549D8">
        <w:t xml:space="preserve"> </w:t>
      </w:r>
      <w:r w:rsidRPr="00C549D8">
        <w:t>можно</w:t>
      </w:r>
      <w:r w:rsidR="00C549D8" w:rsidRPr="00C549D8">
        <w:t xml:space="preserve"> </w:t>
      </w:r>
      <w:r w:rsidRPr="00C549D8">
        <w:t>перевести</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если</w:t>
      </w:r>
      <w:r w:rsidR="00C549D8" w:rsidRPr="00C549D8">
        <w:t xml:space="preserve"> </w:t>
      </w:r>
      <w:r w:rsidRPr="00C549D8">
        <w:t>они</w:t>
      </w:r>
      <w:r w:rsidR="00C549D8" w:rsidRPr="00C549D8">
        <w:t xml:space="preserve"> </w:t>
      </w:r>
      <w:r w:rsidRPr="00C549D8">
        <w:t>находятся</w:t>
      </w:r>
      <w:r w:rsidR="00C549D8" w:rsidRPr="00C549D8">
        <w:t xml:space="preserve"> </w:t>
      </w:r>
      <w:r w:rsidRPr="00C549D8">
        <w:t>в</w:t>
      </w:r>
      <w:r w:rsidR="00C549D8" w:rsidRPr="00C549D8">
        <w:t xml:space="preserve"> </w:t>
      </w:r>
      <w:r w:rsidRPr="00C549D8">
        <w:t>негосударственном</w:t>
      </w:r>
      <w:r w:rsidR="00C549D8" w:rsidRPr="00C549D8">
        <w:t xml:space="preserve"> </w:t>
      </w:r>
      <w:r w:rsidRPr="00C549D8">
        <w:t>пенсионном</w:t>
      </w:r>
      <w:r w:rsidR="00C549D8" w:rsidRPr="00C549D8">
        <w:t xml:space="preserve"> </w:t>
      </w:r>
      <w:r w:rsidRPr="00C549D8">
        <w:t>фонде</w:t>
      </w:r>
      <w:r w:rsidR="00C549D8" w:rsidRPr="00C549D8">
        <w:t xml:space="preserve"> </w:t>
      </w:r>
      <w:r w:rsidRPr="00C549D8">
        <w:t>(НПФ).</w:t>
      </w:r>
    </w:p>
    <w:p w:rsidR="00C978BD" w:rsidRPr="00C549D8" w:rsidRDefault="00C978BD" w:rsidP="00C978BD">
      <w:r w:rsidRPr="00C549D8">
        <w:t>Направить</w:t>
      </w:r>
      <w:r w:rsidR="00C549D8" w:rsidRPr="00C549D8">
        <w:t xml:space="preserve"> </w:t>
      </w:r>
      <w:r w:rsidRPr="00C549D8">
        <w:t>средства</w:t>
      </w:r>
      <w:r w:rsidR="00C549D8" w:rsidRPr="00C549D8">
        <w:t xml:space="preserve"> </w:t>
      </w:r>
      <w:r w:rsidRPr="00C549D8">
        <w:t>с</w:t>
      </w:r>
      <w:r w:rsidR="00C549D8" w:rsidRPr="00C549D8">
        <w:t xml:space="preserve"> </w:t>
      </w:r>
      <w:r w:rsidRPr="00C549D8">
        <w:t>пенсионного</w:t>
      </w:r>
      <w:r w:rsidR="00C549D8" w:rsidRPr="00C549D8">
        <w:t xml:space="preserve"> </w:t>
      </w:r>
      <w:r w:rsidRPr="00C549D8">
        <w:t>счета</w:t>
      </w:r>
      <w:r w:rsidR="00C549D8" w:rsidRPr="00C549D8">
        <w:t xml:space="preserve"> </w:t>
      </w:r>
      <w:r w:rsidRPr="00C549D8">
        <w:t>можно</w:t>
      </w:r>
      <w:r w:rsidR="00C549D8" w:rsidRPr="00C549D8">
        <w:t xml:space="preserve"> </w:t>
      </w:r>
      <w:r w:rsidRPr="00C549D8">
        <w:t>по</w:t>
      </w:r>
      <w:r w:rsidR="00C549D8" w:rsidRPr="00C549D8">
        <w:t xml:space="preserve"> </w:t>
      </w:r>
      <w:r w:rsidRPr="00C549D8">
        <w:t>заявлению</w:t>
      </w:r>
      <w:r w:rsidR="00C549D8" w:rsidRPr="00C549D8">
        <w:t xml:space="preserve"> </w:t>
      </w:r>
      <w:r w:rsidRPr="00C549D8">
        <w:t>в</w:t>
      </w:r>
      <w:r w:rsidR="00C549D8" w:rsidRPr="00C549D8">
        <w:t xml:space="preserve"> </w:t>
      </w:r>
      <w:r w:rsidRPr="00C549D8">
        <w:t>НПФ</w:t>
      </w:r>
      <w:r w:rsidR="00C549D8" w:rsidRPr="00C549D8">
        <w:t xml:space="preserve"> </w:t>
      </w:r>
      <w:r w:rsidRPr="00C549D8">
        <w:t>(их</w:t>
      </w:r>
      <w:r w:rsidR="00C549D8" w:rsidRPr="00C549D8">
        <w:t xml:space="preserve"> </w:t>
      </w:r>
      <w:r w:rsidRPr="00C549D8">
        <w:t>список</w:t>
      </w:r>
      <w:r w:rsidR="00C549D8" w:rsidRPr="00C549D8">
        <w:t xml:space="preserve"> </w:t>
      </w:r>
      <w:r w:rsidRPr="00C549D8">
        <w:t>можно</w:t>
      </w:r>
      <w:r w:rsidR="00C549D8" w:rsidRPr="00C549D8">
        <w:t xml:space="preserve"> </w:t>
      </w:r>
      <w:r w:rsidRPr="00C549D8">
        <w:t>найти</w:t>
      </w:r>
      <w:r w:rsidR="00C549D8" w:rsidRPr="00C549D8">
        <w:t xml:space="preserve"> </w:t>
      </w:r>
      <w:r w:rsidRPr="00C549D8">
        <w:t>на</w:t>
      </w:r>
      <w:r w:rsidR="00C549D8" w:rsidRPr="00C549D8">
        <w:t xml:space="preserve"> </w:t>
      </w:r>
      <w:r w:rsidRPr="00C549D8">
        <w:t>сайте</w:t>
      </w:r>
      <w:r w:rsidR="00C549D8" w:rsidRPr="00C549D8">
        <w:t xml:space="preserve"> </w:t>
      </w:r>
      <w:hyperlink r:id="rId25" w:history="1">
        <w:r w:rsidR="00F4087B" w:rsidRPr="00C549D8">
          <w:rPr>
            <w:rStyle w:val="a3"/>
          </w:rPr>
          <w:t>http://www.napf.ru/PDS</w:t>
        </w:r>
      </w:hyperlink>
      <w:r w:rsidRPr="00C549D8">
        <w:t>).</w:t>
      </w:r>
      <w:r w:rsidR="00C549D8" w:rsidRPr="00C549D8">
        <w:t xml:space="preserve"> </w:t>
      </w:r>
      <w:r w:rsidRPr="00C549D8">
        <w:t>Преимущество</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пред</w:t>
      </w:r>
      <w:r w:rsidR="00C549D8" w:rsidRPr="00C549D8">
        <w:t xml:space="preserve"> </w:t>
      </w:r>
      <w:r w:rsidRPr="00C549D8">
        <w:t>обычным</w:t>
      </w:r>
      <w:r w:rsidR="00C549D8" w:rsidRPr="00C549D8">
        <w:t xml:space="preserve"> </w:t>
      </w:r>
      <w:r w:rsidRPr="00C549D8">
        <w:t>вкладом</w:t>
      </w:r>
      <w:r w:rsidR="00C549D8" w:rsidRPr="00C549D8">
        <w:t xml:space="preserve"> - </w:t>
      </w:r>
      <w:r w:rsidRPr="00C549D8">
        <w:t>государство</w:t>
      </w:r>
      <w:r w:rsidR="00C549D8" w:rsidRPr="00C549D8">
        <w:t xml:space="preserve"> </w:t>
      </w:r>
      <w:r w:rsidRPr="00C549D8">
        <w:t>течение</w:t>
      </w:r>
      <w:r w:rsidR="00C549D8" w:rsidRPr="00C549D8">
        <w:t xml:space="preserve"> </w:t>
      </w:r>
      <w:r w:rsidRPr="00C549D8">
        <w:t>первых</w:t>
      </w:r>
      <w:r w:rsidR="00C549D8" w:rsidRPr="00C549D8">
        <w:t xml:space="preserve"> </w:t>
      </w:r>
      <w:r w:rsidRPr="00C549D8">
        <w:t>трех</w:t>
      </w:r>
      <w:r w:rsidR="00C549D8" w:rsidRPr="00C549D8">
        <w:t xml:space="preserve"> </w:t>
      </w:r>
      <w:r w:rsidRPr="00C549D8">
        <w:t>лет</w:t>
      </w:r>
      <w:r w:rsidR="00C549D8" w:rsidRPr="00C549D8">
        <w:t xml:space="preserve"> </w:t>
      </w:r>
      <w:r w:rsidRPr="00C549D8">
        <w:t>будет</w:t>
      </w:r>
      <w:r w:rsidR="00C549D8" w:rsidRPr="00C549D8">
        <w:t xml:space="preserve"> </w:t>
      </w:r>
      <w:r w:rsidRPr="00C549D8">
        <w:t>софинансировать</w:t>
      </w:r>
      <w:r w:rsidR="00C549D8" w:rsidRPr="00C549D8">
        <w:t xml:space="preserve"> </w:t>
      </w:r>
      <w:r w:rsidRPr="00C549D8">
        <w:t>вложения</w:t>
      </w:r>
      <w:r w:rsidR="00C549D8" w:rsidRPr="00C549D8">
        <w:t xml:space="preserve"> - </w:t>
      </w:r>
      <w:r w:rsidRPr="00C549D8">
        <w:t>до</w:t>
      </w:r>
      <w:r w:rsidR="00C549D8" w:rsidRPr="00C549D8">
        <w:t xml:space="preserve"> </w:t>
      </w:r>
      <w:r w:rsidRPr="00C549D8">
        <w:t>36</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p>
    <w:p w:rsidR="00C978BD" w:rsidRPr="00C549D8" w:rsidRDefault="00C978BD" w:rsidP="00C978BD">
      <w:r w:rsidRPr="00C549D8">
        <w:t>Также</w:t>
      </w:r>
      <w:r w:rsidR="00C549D8" w:rsidRPr="00C549D8">
        <w:t xml:space="preserve"> </w:t>
      </w:r>
      <w:r w:rsidRPr="00C549D8">
        <w:t>внесенные</w:t>
      </w:r>
      <w:r w:rsidR="00C549D8" w:rsidRPr="00C549D8">
        <w:t xml:space="preserve"> </w:t>
      </w:r>
      <w:r w:rsidRPr="00C549D8">
        <w:t>на</w:t>
      </w:r>
      <w:r w:rsidR="00C549D8" w:rsidRPr="00C549D8">
        <w:t xml:space="preserve"> </w:t>
      </w:r>
      <w:r w:rsidRPr="00C549D8">
        <w:t>счет</w:t>
      </w:r>
      <w:r w:rsidR="00C549D8" w:rsidRPr="00C549D8">
        <w:t xml:space="preserve"> </w:t>
      </w:r>
      <w:r w:rsidRPr="00C549D8">
        <w:t>средства</w:t>
      </w:r>
      <w:r w:rsidR="00C549D8" w:rsidRPr="00C549D8">
        <w:t xml:space="preserve"> </w:t>
      </w:r>
      <w:r w:rsidRPr="00C549D8">
        <w:t>будут</w:t>
      </w:r>
      <w:r w:rsidR="00C549D8" w:rsidRPr="00C549D8">
        <w:t xml:space="preserve"> </w:t>
      </w:r>
      <w:r w:rsidRPr="00C549D8">
        <w:t>застрахованы</w:t>
      </w:r>
      <w:r w:rsidR="00C549D8" w:rsidRPr="00C549D8">
        <w:t xml:space="preserve"> </w:t>
      </w:r>
      <w:r w:rsidRPr="00C549D8">
        <w:t>не</w:t>
      </w:r>
      <w:r w:rsidR="00C549D8" w:rsidRPr="00C549D8">
        <w:t xml:space="preserve"> </w:t>
      </w:r>
      <w:r w:rsidRPr="00C549D8">
        <w:t>на</w:t>
      </w:r>
      <w:r w:rsidR="00C549D8" w:rsidRPr="00C549D8">
        <w:t xml:space="preserve"> </w:t>
      </w:r>
      <w:r w:rsidRPr="00C549D8">
        <w:t>1,4</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а</w:t>
      </w:r>
      <w:r w:rsidR="00C549D8" w:rsidRPr="00C549D8">
        <w:t xml:space="preserve"> </w:t>
      </w:r>
      <w:r w:rsidRPr="00C549D8">
        <w:t>на</w:t>
      </w:r>
      <w:r w:rsidR="00C549D8" w:rsidRPr="00C549D8">
        <w:t xml:space="preserve"> </w:t>
      </w:r>
      <w:r w:rsidRPr="00C549D8">
        <w:t>2,8</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Более</w:t>
      </w:r>
      <w:r w:rsidR="00C549D8" w:rsidRPr="00C549D8">
        <w:t xml:space="preserve"> </w:t>
      </w:r>
      <w:r w:rsidRPr="00C549D8">
        <w:t>того,</w:t>
      </w:r>
      <w:r w:rsidR="00C549D8" w:rsidRPr="00C549D8">
        <w:t xml:space="preserve"> </w:t>
      </w:r>
      <w:r w:rsidRPr="00C549D8">
        <w:t>накопления</w:t>
      </w:r>
      <w:r w:rsidR="00C549D8" w:rsidRPr="00C549D8">
        <w:t xml:space="preserve"> </w:t>
      </w:r>
      <w:r w:rsidRPr="00C549D8">
        <w:t>ПДС</w:t>
      </w:r>
      <w:r w:rsidR="00C549D8" w:rsidRPr="00C549D8">
        <w:t xml:space="preserve"> </w:t>
      </w:r>
      <w:r w:rsidRPr="00C549D8">
        <w:t>будут</w:t>
      </w:r>
      <w:r w:rsidR="00C549D8" w:rsidRPr="00C549D8">
        <w:t xml:space="preserve"> </w:t>
      </w:r>
      <w:r w:rsidRPr="00C549D8">
        <w:t>пополняться</w:t>
      </w:r>
      <w:r w:rsidR="00C549D8" w:rsidRPr="00C549D8">
        <w:t xml:space="preserve"> </w:t>
      </w:r>
      <w:r w:rsidRPr="00C549D8">
        <w:t>и</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инвестиционного</w:t>
      </w:r>
      <w:r w:rsidR="00C549D8" w:rsidRPr="00C549D8">
        <w:t xml:space="preserve"> </w:t>
      </w:r>
      <w:r w:rsidRPr="00C549D8">
        <w:t>дохода.</w:t>
      </w:r>
      <w:r w:rsidR="00C549D8" w:rsidRPr="00C549D8">
        <w:t xml:space="preserve"> </w:t>
      </w:r>
      <w:r w:rsidRPr="00C549D8">
        <w:t>Сформированные</w:t>
      </w:r>
      <w:r w:rsidR="00C549D8" w:rsidRPr="00C549D8">
        <w:t xml:space="preserve"> </w:t>
      </w:r>
      <w:r w:rsidRPr="00C549D8">
        <w:t>средства</w:t>
      </w:r>
      <w:r w:rsidR="00C549D8" w:rsidRPr="00C549D8">
        <w:t xml:space="preserve"> </w:t>
      </w:r>
      <w:r w:rsidRPr="00C549D8">
        <w:t>будут</w:t>
      </w:r>
      <w:r w:rsidR="00C549D8" w:rsidRPr="00C549D8">
        <w:t xml:space="preserve"> </w:t>
      </w:r>
      <w:r w:rsidRPr="00C549D8">
        <w:t>вкладываться</w:t>
      </w:r>
      <w:r w:rsidR="00C549D8" w:rsidRPr="00C549D8">
        <w:t xml:space="preserve"> </w:t>
      </w:r>
      <w:r w:rsidRPr="00C549D8">
        <w:t>в</w:t>
      </w:r>
      <w:r w:rsidR="00C549D8" w:rsidRPr="00C549D8">
        <w:t xml:space="preserve"> </w:t>
      </w:r>
      <w:r w:rsidRPr="00C549D8">
        <w:t>облигации</w:t>
      </w:r>
      <w:r w:rsidR="00C549D8" w:rsidRPr="00C549D8">
        <w:t xml:space="preserve"> </w:t>
      </w:r>
      <w:r w:rsidRPr="00C549D8">
        <w:t>федерального</w:t>
      </w:r>
      <w:r w:rsidR="00C549D8" w:rsidRPr="00C549D8">
        <w:t xml:space="preserve"> </w:t>
      </w:r>
      <w:r w:rsidRPr="00C549D8">
        <w:t>займа,</w:t>
      </w:r>
      <w:r w:rsidR="00C549D8" w:rsidRPr="00C549D8">
        <w:t xml:space="preserve"> </w:t>
      </w:r>
      <w:r w:rsidRPr="00C549D8">
        <w:t>инфраструктурные</w:t>
      </w:r>
      <w:r w:rsidR="00C549D8" w:rsidRPr="00C549D8">
        <w:t xml:space="preserve"> </w:t>
      </w:r>
      <w:r w:rsidRPr="00C549D8">
        <w:t>или</w:t>
      </w:r>
      <w:r w:rsidR="00C549D8" w:rsidRPr="00C549D8">
        <w:t xml:space="preserve"> </w:t>
      </w:r>
      <w:r w:rsidRPr="00C549D8">
        <w:t>корпоративные</w:t>
      </w:r>
      <w:r w:rsidR="00C549D8" w:rsidRPr="00C549D8">
        <w:t xml:space="preserve"> </w:t>
      </w:r>
      <w:r w:rsidRPr="00C549D8">
        <w:t>облигации</w:t>
      </w:r>
      <w:r w:rsidR="00C549D8" w:rsidRPr="00C549D8">
        <w:t xml:space="preserve"> </w:t>
      </w:r>
      <w:r w:rsidRPr="00C549D8">
        <w:t>и</w:t>
      </w:r>
      <w:r w:rsidR="00C549D8" w:rsidRPr="00C549D8">
        <w:t xml:space="preserve"> </w:t>
      </w:r>
      <w:r w:rsidRPr="00C549D8">
        <w:t>прочие</w:t>
      </w:r>
      <w:r w:rsidR="00C549D8" w:rsidRPr="00C549D8">
        <w:t xml:space="preserve"> </w:t>
      </w:r>
      <w:r w:rsidRPr="00C549D8">
        <w:t>надежные</w:t>
      </w:r>
      <w:r w:rsidR="00C549D8" w:rsidRPr="00C549D8">
        <w:t xml:space="preserve"> </w:t>
      </w:r>
      <w:r w:rsidRPr="00C549D8">
        <w:t>ценные</w:t>
      </w:r>
      <w:r w:rsidR="00C549D8" w:rsidRPr="00C549D8">
        <w:t xml:space="preserve"> </w:t>
      </w:r>
      <w:r w:rsidRPr="00C549D8">
        <w:t>бумаги.</w:t>
      </w:r>
    </w:p>
    <w:p w:rsidR="00C978BD" w:rsidRPr="00C549D8" w:rsidRDefault="00C978BD" w:rsidP="00C978BD">
      <w:r w:rsidRPr="00C549D8">
        <w:t>Участники</w:t>
      </w:r>
      <w:r w:rsidR="00C549D8" w:rsidRPr="00C549D8">
        <w:t xml:space="preserve"> </w:t>
      </w:r>
      <w:r w:rsidRPr="00C549D8">
        <w:t>системы</w:t>
      </w:r>
      <w:r w:rsidR="00C549D8" w:rsidRPr="00C549D8">
        <w:t xml:space="preserve"> </w:t>
      </w:r>
      <w:r w:rsidRPr="00C549D8">
        <w:t>также</w:t>
      </w:r>
      <w:r w:rsidR="00C549D8" w:rsidRPr="00C549D8">
        <w:t xml:space="preserve"> </w:t>
      </w:r>
      <w:r w:rsidRPr="00C549D8">
        <w:t>смогут</w:t>
      </w:r>
      <w:r w:rsidR="00C549D8" w:rsidRPr="00C549D8">
        <w:t xml:space="preserve"> </w:t>
      </w:r>
      <w:r w:rsidRPr="00C549D8">
        <w:t>оформить</w:t>
      </w:r>
      <w:r w:rsidR="00C549D8" w:rsidRPr="00C549D8">
        <w:t xml:space="preserve"> </w:t>
      </w:r>
      <w:r w:rsidRPr="00C549D8">
        <w:t>ежегодный</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до</w:t>
      </w:r>
      <w:r w:rsidR="00C549D8" w:rsidRPr="00C549D8">
        <w:t xml:space="preserve"> </w:t>
      </w:r>
      <w:r w:rsidRPr="00C549D8">
        <w:t>52</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при</w:t>
      </w:r>
      <w:r w:rsidR="00C549D8" w:rsidRPr="00C549D8">
        <w:t xml:space="preserve"> </w:t>
      </w:r>
      <w:r w:rsidRPr="00C549D8">
        <w:t>уплате</w:t>
      </w:r>
      <w:r w:rsidR="00C549D8" w:rsidRPr="00C549D8">
        <w:t xml:space="preserve"> </w:t>
      </w:r>
      <w:r w:rsidRPr="00C549D8">
        <w:t>взносов</w:t>
      </w:r>
      <w:r w:rsidR="00C549D8" w:rsidRPr="00C549D8">
        <w:t xml:space="preserve"> </w:t>
      </w:r>
      <w:r w:rsidRPr="00C549D8">
        <w:t>до</w:t>
      </w:r>
      <w:r w:rsidR="00C549D8" w:rsidRPr="00C549D8">
        <w:t xml:space="preserve"> </w:t>
      </w:r>
      <w:r w:rsidRPr="00C549D8">
        <w:t>400</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При</w:t>
      </w:r>
      <w:r w:rsidR="00C549D8" w:rsidRPr="00C549D8">
        <w:t xml:space="preserve"> </w:t>
      </w:r>
      <w:r w:rsidRPr="00C549D8">
        <w:t>всем</w:t>
      </w:r>
      <w:r w:rsidR="00C549D8" w:rsidRPr="00C549D8">
        <w:t xml:space="preserve"> </w:t>
      </w:r>
      <w:r w:rsidRPr="00C549D8">
        <w:t>этом,</w:t>
      </w:r>
      <w:r w:rsidR="00C549D8" w:rsidRPr="00C549D8">
        <w:t xml:space="preserve"> </w:t>
      </w:r>
      <w:r w:rsidRPr="00C549D8">
        <w:t>гражданин</w:t>
      </w:r>
      <w:r w:rsidR="00C549D8" w:rsidRPr="00C549D8">
        <w:t xml:space="preserve"> </w:t>
      </w:r>
      <w:r w:rsidRPr="00C549D8">
        <w:t>может</w:t>
      </w:r>
      <w:r w:rsidR="00C549D8" w:rsidRPr="00C549D8">
        <w:t xml:space="preserve"> </w:t>
      </w:r>
      <w:r w:rsidRPr="00C549D8">
        <w:t>заключить</w:t>
      </w:r>
      <w:r w:rsidR="00C549D8" w:rsidRPr="00C549D8">
        <w:t xml:space="preserve"> </w:t>
      </w:r>
      <w:r w:rsidRPr="00C549D8">
        <w:t>договоры</w:t>
      </w:r>
      <w:r w:rsidR="00C549D8" w:rsidRPr="00C549D8">
        <w:t xml:space="preserve"> </w:t>
      </w:r>
      <w:r w:rsidRPr="00C549D8">
        <w:t>с</w:t>
      </w:r>
      <w:r w:rsidR="00C549D8" w:rsidRPr="00C549D8">
        <w:t xml:space="preserve"> </w:t>
      </w:r>
      <w:r w:rsidRPr="00C549D8">
        <w:t>несколькими</w:t>
      </w:r>
      <w:r w:rsidR="00C549D8" w:rsidRPr="00C549D8">
        <w:t xml:space="preserve"> </w:t>
      </w:r>
      <w:r w:rsidRPr="00C549D8">
        <w:t>операторами</w:t>
      </w:r>
      <w:r w:rsidR="00C549D8" w:rsidRPr="00C549D8">
        <w:t xml:space="preserve"> </w:t>
      </w:r>
      <w:r w:rsidRPr="00C549D8">
        <w:t>или</w:t>
      </w:r>
      <w:r w:rsidR="00C549D8" w:rsidRPr="00C549D8">
        <w:t xml:space="preserve"> </w:t>
      </w:r>
      <w:r w:rsidRPr="00C549D8">
        <w:t>сменить</w:t>
      </w:r>
      <w:r w:rsidR="00C549D8" w:rsidRPr="00C549D8">
        <w:t xml:space="preserve"> </w:t>
      </w:r>
      <w:r w:rsidRPr="00C549D8">
        <w:t>оператора</w:t>
      </w:r>
      <w:r w:rsidR="00C549D8" w:rsidRPr="00C549D8">
        <w:t xml:space="preserve"> </w:t>
      </w:r>
      <w:r w:rsidRPr="00C549D8">
        <w:t>в</w:t>
      </w:r>
      <w:r w:rsidR="00C549D8" w:rsidRPr="00C549D8">
        <w:t xml:space="preserve"> </w:t>
      </w:r>
      <w:r w:rsidRPr="00C549D8">
        <w:t>период</w:t>
      </w:r>
      <w:r w:rsidR="00C549D8" w:rsidRPr="00C549D8">
        <w:t xml:space="preserve"> </w:t>
      </w:r>
      <w:r w:rsidRPr="00C549D8">
        <w:t>действия</w:t>
      </w:r>
      <w:r w:rsidR="00C549D8" w:rsidRPr="00C549D8">
        <w:t xml:space="preserve"> </w:t>
      </w:r>
      <w:r w:rsidRPr="00C549D8">
        <w:t>договора.</w:t>
      </w:r>
    </w:p>
    <w:p w:rsidR="00C978BD" w:rsidRPr="00C549D8" w:rsidRDefault="00C978BD" w:rsidP="00C978BD">
      <w:r w:rsidRPr="00C549D8">
        <w:t>Сбережения</w:t>
      </w:r>
      <w:r w:rsidR="00C549D8" w:rsidRPr="00C549D8">
        <w:t xml:space="preserve"> </w:t>
      </w:r>
      <w:r w:rsidRPr="00C549D8">
        <w:t>могут</w:t>
      </w:r>
      <w:r w:rsidR="00C549D8" w:rsidRPr="00C549D8">
        <w:t xml:space="preserve"> </w:t>
      </w:r>
      <w:r w:rsidRPr="00C549D8">
        <w:t>быть</w:t>
      </w:r>
      <w:r w:rsidR="00C549D8" w:rsidRPr="00C549D8">
        <w:t xml:space="preserve"> </w:t>
      </w:r>
      <w:r w:rsidRPr="00C549D8">
        <w:t>использованы</w:t>
      </w:r>
      <w:r w:rsidR="00C549D8" w:rsidRPr="00C549D8">
        <w:t xml:space="preserve"> </w:t>
      </w:r>
      <w:r w:rsidRPr="00C549D8">
        <w:t>как</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после</w:t>
      </w:r>
      <w:r w:rsidR="00C549D8" w:rsidRPr="00C549D8">
        <w:t xml:space="preserve"> </w:t>
      </w:r>
      <w:r w:rsidRPr="00C549D8">
        <w:t>15</w:t>
      </w:r>
      <w:r w:rsidR="00C549D8" w:rsidRPr="00C549D8">
        <w:t xml:space="preserve"> </w:t>
      </w:r>
      <w:r w:rsidRPr="00C549D8">
        <w:t>лет</w:t>
      </w:r>
      <w:r w:rsidR="00C549D8" w:rsidRPr="00C549D8">
        <w:t xml:space="preserve"> </w:t>
      </w:r>
      <w:r w:rsidRPr="00C549D8">
        <w:t>участия</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достижении</w:t>
      </w:r>
      <w:r w:rsidR="00C549D8" w:rsidRPr="00C549D8">
        <w:t xml:space="preserve"> </w:t>
      </w:r>
      <w:r w:rsidRPr="00C549D8">
        <w:t>возраста</w:t>
      </w:r>
      <w:r w:rsidR="00C549D8" w:rsidRPr="00C549D8">
        <w:t xml:space="preserve"> </w:t>
      </w:r>
      <w:r w:rsidRPr="00C549D8">
        <w:t>55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женщин</w:t>
      </w:r>
      <w:r w:rsidR="00C549D8" w:rsidRPr="00C549D8">
        <w:t xml:space="preserve"> </w:t>
      </w:r>
      <w:r w:rsidRPr="00C549D8">
        <w:t>и</w:t>
      </w:r>
      <w:r w:rsidR="00C549D8" w:rsidRPr="00C549D8">
        <w:t xml:space="preserve"> </w:t>
      </w:r>
      <w:r w:rsidRPr="00C549D8">
        <w:t>60</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мужчин.</w:t>
      </w:r>
      <w:r w:rsidR="00C549D8" w:rsidRPr="00C549D8">
        <w:t xml:space="preserve"> </w:t>
      </w:r>
      <w:r w:rsidRPr="00C549D8">
        <w:t>Средства</w:t>
      </w:r>
      <w:r w:rsidR="00C549D8" w:rsidRPr="00C549D8">
        <w:t xml:space="preserve"> </w:t>
      </w:r>
      <w:r w:rsidRPr="00C549D8">
        <w:t>можно</w:t>
      </w:r>
      <w:r w:rsidR="00C549D8" w:rsidRPr="00C549D8">
        <w:t xml:space="preserve"> </w:t>
      </w:r>
      <w:r w:rsidRPr="00C549D8">
        <w:t>забрать</w:t>
      </w:r>
      <w:r w:rsidR="00C549D8" w:rsidRPr="00C549D8">
        <w:t xml:space="preserve"> </w:t>
      </w:r>
      <w:r w:rsidRPr="00C549D8">
        <w:t>в</w:t>
      </w:r>
      <w:r w:rsidR="00C549D8" w:rsidRPr="00C549D8">
        <w:t xml:space="preserve"> </w:t>
      </w:r>
      <w:r w:rsidRPr="00C549D8">
        <w:t>любой</w:t>
      </w:r>
      <w:r w:rsidR="00C549D8" w:rsidRPr="00C549D8">
        <w:t xml:space="preserve"> </w:t>
      </w:r>
      <w:r w:rsidRPr="00C549D8">
        <w:t>момент,</w:t>
      </w:r>
      <w:r w:rsidR="00C549D8" w:rsidRPr="00C549D8">
        <w:t xml:space="preserve"> </w:t>
      </w:r>
      <w:r w:rsidRPr="00C549D8">
        <w:t>даже</w:t>
      </w:r>
      <w:r w:rsidR="00C549D8" w:rsidRPr="00C549D8">
        <w:t xml:space="preserve"> </w:t>
      </w:r>
      <w:r w:rsidRPr="00C549D8">
        <w:t>досрочно</w:t>
      </w:r>
      <w:r w:rsidR="00C549D8" w:rsidRPr="00C549D8">
        <w:t xml:space="preserve"> </w:t>
      </w:r>
      <w:r w:rsidRPr="00C549D8">
        <w:t>без</w:t>
      </w:r>
      <w:r w:rsidR="00C549D8" w:rsidRPr="00C549D8">
        <w:t xml:space="preserve"> </w:t>
      </w:r>
      <w:r w:rsidRPr="00C549D8">
        <w:t>потери</w:t>
      </w:r>
      <w:r w:rsidR="00C549D8" w:rsidRPr="00C549D8">
        <w:t xml:space="preserve"> </w:t>
      </w:r>
      <w:r w:rsidRPr="00C549D8">
        <w:t>дохода,</w:t>
      </w:r>
      <w:r w:rsidR="00C549D8" w:rsidRPr="00C549D8">
        <w:t xml:space="preserve"> </w:t>
      </w:r>
      <w:r w:rsidRPr="00C549D8">
        <w:t>но</w:t>
      </w:r>
      <w:r w:rsidR="00C549D8" w:rsidRPr="00C549D8">
        <w:t xml:space="preserve"> </w:t>
      </w:r>
      <w:r w:rsidRPr="00C549D8">
        <w:t>только</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наступления</w:t>
      </w:r>
      <w:r w:rsidR="00C549D8" w:rsidRPr="00C549D8">
        <w:t xml:space="preserve"> </w:t>
      </w:r>
      <w:r w:rsidRPr="00C549D8">
        <w:t>особых</w:t>
      </w:r>
      <w:r w:rsidR="00C549D8" w:rsidRPr="00C549D8">
        <w:t xml:space="preserve"> </w:t>
      </w:r>
      <w:r w:rsidRPr="00C549D8">
        <w:t>жизненных</w:t>
      </w:r>
      <w:r w:rsidR="00C549D8" w:rsidRPr="00C549D8">
        <w:t xml:space="preserve"> </w:t>
      </w:r>
      <w:r w:rsidRPr="00C549D8">
        <w:t>ситуаций</w:t>
      </w:r>
      <w:r w:rsidR="00C549D8" w:rsidRPr="00C549D8">
        <w:t xml:space="preserve"> - </w:t>
      </w:r>
      <w:r w:rsidRPr="00C549D8">
        <w:t>для</w:t>
      </w:r>
      <w:r w:rsidR="00C549D8" w:rsidRPr="00C549D8">
        <w:t xml:space="preserve"> </w:t>
      </w:r>
      <w:r w:rsidRPr="00C549D8">
        <w:t>дорогостоящего</w:t>
      </w:r>
      <w:r w:rsidR="00C549D8" w:rsidRPr="00C549D8">
        <w:t xml:space="preserve"> </w:t>
      </w:r>
      <w:r w:rsidRPr="00C549D8">
        <w:t>лечения</w:t>
      </w:r>
      <w:r w:rsidR="00C549D8" w:rsidRPr="00C549D8">
        <w:t xml:space="preserve"> </w:t>
      </w:r>
      <w:r w:rsidRPr="00C549D8">
        <w:t>или</w:t>
      </w:r>
      <w:r w:rsidR="00C549D8" w:rsidRPr="00C549D8">
        <w:t xml:space="preserve"> </w:t>
      </w:r>
      <w:r w:rsidRPr="00C549D8">
        <w:t>на</w:t>
      </w:r>
      <w:r w:rsidR="00C549D8" w:rsidRPr="00C549D8">
        <w:t xml:space="preserve"> </w:t>
      </w:r>
      <w:r w:rsidRPr="00C549D8">
        <w:t>образование</w:t>
      </w:r>
      <w:r w:rsidR="00C549D8" w:rsidRPr="00C549D8">
        <w:t xml:space="preserve"> </w:t>
      </w:r>
      <w:r w:rsidRPr="00C549D8">
        <w:t>детей.</w:t>
      </w:r>
    </w:p>
    <w:p w:rsidR="00C978BD" w:rsidRPr="00C549D8" w:rsidRDefault="00C978BD" w:rsidP="00C978BD">
      <w:r w:rsidRPr="00C549D8">
        <w:t>Большой</w:t>
      </w:r>
      <w:r w:rsidR="00C549D8" w:rsidRPr="00C549D8">
        <w:t xml:space="preserve"> </w:t>
      </w:r>
      <w:r w:rsidRPr="00C549D8">
        <w:t>плюс</w:t>
      </w:r>
      <w:r w:rsidR="00C549D8" w:rsidRPr="00C549D8">
        <w:t xml:space="preserve"> - </w:t>
      </w:r>
      <w:r w:rsidRPr="00C549D8">
        <w:t>накопления</w:t>
      </w:r>
      <w:r w:rsidR="00C549D8" w:rsidRPr="00C549D8">
        <w:t xml:space="preserve"> </w:t>
      </w:r>
      <w:r w:rsidRPr="00C549D8">
        <w:t>наследуются</w:t>
      </w:r>
      <w:r w:rsidR="00C549D8" w:rsidRPr="00C549D8">
        <w:t xml:space="preserve"> </w:t>
      </w:r>
      <w:r w:rsidRPr="00C549D8">
        <w:t>в</w:t>
      </w:r>
      <w:r w:rsidR="00C549D8" w:rsidRPr="00C549D8">
        <w:t xml:space="preserve"> </w:t>
      </w:r>
      <w:r w:rsidRPr="00C549D8">
        <w:t>полном</w:t>
      </w:r>
      <w:r w:rsidR="00C549D8" w:rsidRPr="00C549D8">
        <w:t xml:space="preserve"> </w:t>
      </w:r>
      <w:r w:rsidRPr="00C549D8">
        <w:t>объеме.</w:t>
      </w:r>
      <w:r w:rsidR="00C549D8" w:rsidRPr="00C549D8">
        <w:t xml:space="preserve"> </w:t>
      </w:r>
      <w:r w:rsidRPr="00C549D8">
        <w:t>Договор</w:t>
      </w:r>
      <w:r w:rsidR="00C549D8" w:rsidRPr="00C549D8">
        <w:t xml:space="preserve"> </w:t>
      </w:r>
      <w:r w:rsidRPr="00C549D8">
        <w:t>можно</w:t>
      </w:r>
      <w:r w:rsidR="00C549D8" w:rsidRPr="00C549D8">
        <w:t xml:space="preserve"> </w:t>
      </w:r>
      <w:r w:rsidRPr="00C549D8">
        <w:t>заключить</w:t>
      </w:r>
      <w:r w:rsidR="00C549D8" w:rsidRPr="00C549D8">
        <w:t xml:space="preserve"> </w:t>
      </w:r>
      <w:r w:rsidRPr="00C549D8">
        <w:t>как</w:t>
      </w:r>
      <w:r w:rsidR="00C549D8" w:rsidRPr="00C549D8">
        <w:t xml:space="preserve"> </w:t>
      </w:r>
      <w:r w:rsidRPr="00C549D8">
        <w:t>на</w:t>
      </w:r>
      <w:r w:rsidR="00C549D8" w:rsidRPr="00C549D8">
        <w:t xml:space="preserve"> </w:t>
      </w:r>
      <w:r w:rsidRPr="00C549D8">
        <w:t>себя,</w:t>
      </w:r>
      <w:r w:rsidR="00C549D8" w:rsidRPr="00C549D8">
        <w:t xml:space="preserve"> </w:t>
      </w:r>
      <w:r w:rsidRPr="00C549D8">
        <w:t>так</w:t>
      </w:r>
      <w:r w:rsidR="00C549D8" w:rsidRPr="00C549D8">
        <w:t xml:space="preserve"> </w:t>
      </w:r>
      <w:r w:rsidRPr="00C549D8">
        <w:t>и</w:t>
      </w:r>
      <w:r w:rsidR="00C549D8" w:rsidRPr="00C549D8">
        <w:t xml:space="preserve"> </w:t>
      </w:r>
      <w:r w:rsidRPr="00C549D8">
        <w:t>в</w:t>
      </w:r>
      <w:r w:rsidR="00C549D8" w:rsidRPr="00C549D8">
        <w:t xml:space="preserve"> </w:t>
      </w:r>
      <w:r w:rsidRPr="00C549D8">
        <w:t>пользу</w:t>
      </w:r>
      <w:r w:rsidR="00C549D8" w:rsidRPr="00C549D8">
        <w:t xml:space="preserve"> </w:t>
      </w:r>
      <w:r w:rsidRPr="00C549D8">
        <w:t>своего</w:t>
      </w:r>
      <w:r w:rsidR="00C549D8" w:rsidRPr="00C549D8">
        <w:t xml:space="preserve"> </w:t>
      </w:r>
      <w:r w:rsidRPr="00C549D8">
        <w:t>ребенка</w:t>
      </w:r>
      <w:r w:rsidR="00C549D8" w:rsidRPr="00C549D8">
        <w:t xml:space="preserve"> </w:t>
      </w:r>
      <w:r w:rsidRPr="00C549D8">
        <w:t>или</w:t>
      </w:r>
      <w:r w:rsidR="00C549D8" w:rsidRPr="00C549D8">
        <w:t xml:space="preserve"> </w:t>
      </w:r>
      <w:r w:rsidRPr="00C549D8">
        <w:t>любого</w:t>
      </w:r>
      <w:r w:rsidR="00C549D8" w:rsidRPr="00C549D8">
        <w:t xml:space="preserve"> </w:t>
      </w:r>
      <w:r w:rsidRPr="00C549D8">
        <w:t>другого</w:t>
      </w:r>
      <w:r w:rsidR="00C549D8" w:rsidRPr="00C549D8">
        <w:t xml:space="preserve"> </w:t>
      </w:r>
      <w:r w:rsidRPr="00C549D8">
        <w:t>лица.</w:t>
      </w:r>
    </w:p>
    <w:p w:rsidR="00C978BD" w:rsidRPr="00C549D8" w:rsidRDefault="00C549D8" w:rsidP="00C978BD">
      <w:r w:rsidRPr="00C549D8">
        <w:lastRenderedPageBreak/>
        <w:t xml:space="preserve">- </w:t>
      </w:r>
      <w:r w:rsidR="00C978BD" w:rsidRPr="00C549D8">
        <w:t>Если</w:t>
      </w:r>
      <w:r w:rsidRPr="00C549D8">
        <w:t xml:space="preserve"> </w:t>
      </w:r>
      <w:r w:rsidR="00C978BD" w:rsidRPr="00C549D8">
        <w:t>откладывать</w:t>
      </w:r>
      <w:r w:rsidRPr="00C549D8">
        <w:t xml:space="preserve"> </w:t>
      </w:r>
      <w:r w:rsidR="00C978BD" w:rsidRPr="00C549D8">
        <w:t>на</w:t>
      </w:r>
      <w:r w:rsidRPr="00C549D8">
        <w:t xml:space="preserve"> </w:t>
      </w:r>
      <w:r w:rsidR="00C978BD" w:rsidRPr="00C549D8">
        <w:t>ребенка,</w:t>
      </w:r>
      <w:r w:rsidRPr="00C549D8">
        <w:t xml:space="preserve"> </w:t>
      </w:r>
      <w:r w:rsidR="00C978BD" w:rsidRPr="00C549D8">
        <w:t>который</w:t>
      </w:r>
      <w:r w:rsidRPr="00C549D8">
        <w:t xml:space="preserve"> </w:t>
      </w:r>
      <w:r w:rsidR="00C978BD" w:rsidRPr="00C549D8">
        <w:t>только</w:t>
      </w:r>
      <w:r w:rsidRPr="00C549D8">
        <w:t xml:space="preserve"> </w:t>
      </w:r>
      <w:r w:rsidR="00C978BD" w:rsidRPr="00C549D8">
        <w:t>родился,</w:t>
      </w:r>
      <w:r w:rsidRPr="00C549D8">
        <w:t xml:space="preserve"> </w:t>
      </w:r>
      <w:r w:rsidR="00C978BD" w:rsidRPr="00C549D8">
        <w:t>по</w:t>
      </w:r>
      <w:r w:rsidRPr="00C549D8">
        <w:t xml:space="preserve"> </w:t>
      </w:r>
      <w:r w:rsidR="00C978BD" w:rsidRPr="00C549D8">
        <w:t>две</w:t>
      </w:r>
      <w:r w:rsidRPr="00C549D8">
        <w:t xml:space="preserve"> </w:t>
      </w:r>
      <w:r w:rsidR="00C978BD" w:rsidRPr="00C549D8">
        <w:t>тысячи</w:t>
      </w:r>
      <w:r w:rsidRPr="00C549D8">
        <w:t xml:space="preserve"> </w:t>
      </w:r>
      <w:r w:rsidR="00C978BD" w:rsidRPr="00C549D8">
        <w:t>в</w:t>
      </w:r>
      <w:r w:rsidRPr="00C549D8">
        <w:t xml:space="preserve"> </w:t>
      </w:r>
      <w:r w:rsidR="00C978BD" w:rsidRPr="00C549D8">
        <w:t>месяц</w:t>
      </w:r>
      <w:r w:rsidRPr="00C549D8">
        <w:t xml:space="preserve"> - </w:t>
      </w:r>
      <w:r w:rsidR="00C978BD" w:rsidRPr="00C549D8">
        <w:t>это</w:t>
      </w:r>
      <w:r w:rsidRPr="00C549D8">
        <w:t xml:space="preserve"> </w:t>
      </w:r>
      <w:r w:rsidR="00C978BD" w:rsidRPr="00C549D8">
        <w:t>посильная</w:t>
      </w:r>
      <w:r w:rsidRPr="00C549D8">
        <w:t xml:space="preserve"> </w:t>
      </w:r>
      <w:r w:rsidR="00C978BD" w:rsidRPr="00C549D8">
        <w:t>сумма</w:t>
      </w:r>
      <w:r w:rsidRPr="00C549D8">
        <w:t xml:space="preserve"> </w:t>
      </w:r>
      <w:r w:rsidR="00C978BD" w:rsidRPr="00C549D8">
        <w:t>для</w:t>
      </w:r>
      <w:r w:rsidRPr="00C549D8">
        <w:t xml:space="preserve"> </w:t>
      </w:r>
      <w:r w:rsidR="00C978BD" w:rsidRPr="00C549D8">
        <w:t>многих,</w:t>
      </w:r>
      <w:r w:rsidRPr="00C549D8">
        <w:t xml:space="preserve"> </w:t>
      </w:r>
      <w:r w:rsidR="00C978BD" w:rsidRPr="00C549D8">
        <w:t>то</w:t>
      </w:r>
      <w:r w:rsidRPr="00C549D8">
        <w:t xml:space="preserve"> </w:t>
      </w:r>
      <w:r w:rsidR="00C978BD" w:rsidRPr="00C549D8">
        <w:t>за</w:t>
      </w:r>
      <w:r w:rsidRPr="00C549D8">
        <w:t xml:space="preserve"> </w:t>
      </w:r>
      <w:r w:rsidR="00C978BD" w:rsidRPr="00C549D8">
        <w:t>15</w:t>
      </w:r>
      <w:r w:rsidRPr="00C549D8">
        <w:t xml:space="preserve"> </w:t>
      </w:r>
      <w:r w:rsidR="00C978BD" w:rsidRPr="00C549D8">
        <w:t>лет</w:t>
      </w:r>
      <w:r w:rsidRPr="00C549D8">
        <w:t xml:space="preserve"> </w:t>
      </w:r>
      <w:r w:rsidR="00C978BD" w:rsidRPr="00C549D8">
        <w:t>у</w:t>
      </w:r>
      <w:r w:rsidRPr="00C549D8">
        <w:t xml:space="preserve"> </w:t>
      </w:r>
      <w:r w:rsidR="00C978BD" w:rsidRPr="00C549D8">
        <w:t>него</w:t>
      </w:r>
      <w:r w:rsidRPr="00C549D8">
        <w:t xml:space="preserve"> </w:t>
      </w:r>
      <w:r w:rsidR="00C978BD" w:rsidRPr="00C549D8">
        <w:t>накопится</w:t>
      </w:r>
      <w:r w:rsidRPr="00C549D8">
        <w:t xml:space="preserve"> </w:t>
      </w:r>
      <w:r w:rsidR="00C978BD" w:rsidRPr="00C549D8">
        <w:t>приличная</w:t>
      </w:r>
      <w:r w:rsidRPr="00C549D8">
        <w:t xml:space="preserve"> </w:t>
      </w:r>
      <w:r w:rsidR="00C978BD" w:rsidRPr="00C549D8">
        <w:t>сумма</w:t>
      </w:r>
      <w:r w:rsidRPr="00C549D8">
        <w:t xml:space="preserve"> - </w:t>
      </w:r>
      <w:r w:rsidR="00C978BD" w:rsidRPr="00C549D8">
        <w:t>800</w:t>
      </w:r>
      <w:r w:rsidRPr="00C549D8">
        <w:t xml:space="preserve"> </w:t>
      </w:r>
      <w:r w:rsidR="00C978BD" w:rsidRPr="00C549D8">
        <w:t>тысяч</w:t>
      </w:r>
      <w:r w:rsidRPr="00C549D8">
        <w:t xml:space="preserve"> </w:t>
      </w:r>
      <w:r w:rsidR="00C978BD" w:rsidRPr="00C549D8">
        <w:t>рублей.</w:t>
      </w:r>
      <w:r w:rsidRPr="00C549D8">
        <w:t xml:space="preserve"> </w:t>
      </w:r>
      <w:r w:rsidR="00C978BD" w:rsidRPr="00C549D8">
        <w:t>Ребенок</w:t>
      </w:r>
      <w:r w:rsidRPr="00C549D8">
        <w:t xml:space="preserve"> </w:t>
      </w:r>
      <w:r w:rsidR="00C978BD" w:rsidRPr="00C549D8">
        <w:t>еще</w:t>
      </w:r>
      <w:r w:rsidRPr="00C549D8">
        <w:t xml:space="preserve"> </w:t>
      </w:r>
      <w:r w:rsidR="00C978BD" w:rsidRPr="00C549D8">
        <w:t>даже</w:t>
      </w:r>
      <w:r w:rsidRPr="00C549D8">
        <w:t xml:space="preserve"> </w:t>
      </w:r>
      <w:r w:rsidR="00C978BD" w:rsidRPr="00C549D8">
        <w:t>учиться</w:t>
      </w:r>
      <w:r w:rsidRPr="00C549D8">
        <w:t xml:space="preserve"> </w:t>
      </w:r>
      <w:r w:rsidR="00C978BD" w:rsidRPr="00C549D8">
        <w:t>в</w:t>
      </w:r>
      <w:r w:rsidRPr="00C549D8">
        <w:t xml:space="preserve"> </w:t>
      </w:r>
      <w:r w:rsidR="00C978BD" w:rsidRPr="00C549D8">
        <w:t>школе</w:t>
      </w:r>
      <w:r w:rsidRPr="00C549D8">
        <w:t xml:space="preserve"> </w:t>
      </w:r>
      <w:r w:rsidR="00C978BD" w:rsidRPr="00C549D8">
        <w:t>не</w:t>
      </w:r>
      <w:r w:rsidRPr="00C549D8">
        <w:t xml:space="preserve"> </w:t>
      </w:r>
      <w:r w:rsidR="00C978BD" w:rsidRPr="00C549D8">
        <w:t>закончил,</w:t>
      </w:r>
      <w:r w:rsidRPr="00C549D8">
        <w:t xml:space="preserve"> </w:t>
      </w:r>
      <w:r w:rsidR="00C978BD" w:rsidRPr="00C549D8">
        <w:t>а</w:t>
      </w:r>
      <w:r w:rsidRPr="00C549D8">
        <w:t xml:space="preserve"> </w:t>
      </w:r>
      <w:r w:rsidR="00C978BD" w:rsidRPr="00C549D8">
        <w:t>у</w:t>
      </w:r>
      <w:r w:rsidRPr="00C549D8">
        <w:t xml:space="preserve"> </w:t>
      </w:r>
      <w:r w:rsidR="00C978BD" w:rsidRPr="00C549D8">
        <w:t>него</w:t>
      </w:r>
      <w:r w:rsidRPr="00C549D8">
        <w:t xml:space="preserve"> </w:t>
      </w:r>
      <w:r w:rsidR="00C978BD" w:rsidRPr="00C549D8">
        <w:t>уже</w:t>
      </w:r>
      <w:r w:rsidRPr="00C549D8">
        <w:t xml:space="preserve"> </w:t>
      </w:r>
      <w:r w:rsidR="00C978BD" w:rsidRPr="00C549D8">
        <w:t>есть</w:t>
      </w:r>
      <w:r w:rsidRPr="00C549D8">
        <w:t xml:space="preserve"> </w:t>
      </w:r>
      <w:r w:rsidR="00C978BD" w:rsidRPr="00C549D8">
        <w:t>хороший</w:t>
      </w:r>
      <w:r w:rsidRPr="00C549D8">
        <w:t xml:space="preserve"> </w:t>
      </w:r>
      <w:r w:rsidR="00C978BD" w:rsidRPr="00C549D8">
        <w:t>стартовый</w:t>
      </w:r>
      <w:r w:rsidRPr="00C549D8">
        <w:t xml:space="preserve"> </w:t>
      </w:r>
      <w:r w:rsidR="00C978BD" w:rsidRPr="00C549D8">
        <w:t>капитал,</w:t>
      </w:r>
      <w:r w:rsidRPr="00C549D8">
        <w:t xml:space="preserve"> - </w:t>
      </w:r>
      <w:r w:rsidR="00C978BD" w:rsidRPr="00C549D8">
        <w:t>привел</w:t>
      </w:r>
      <w:r w:rsidRPr="00C549D8">
        <w:t xml:space="preserve"> </w:t>
      </w:r>
      <w:r w:rsidR="00C978BD" w:rsidRPr="00C549D8">
        <w:t>пример</w:t>
      </w:r>
      <w:r w:rsidRPr="00C549D8">
        <w:t xml:space="preserve"> </w:t>
      </w:r>
      <w:r w:rsidR="00C978BD" w:rsidRPr="00C549D8">
        <w:t>расчета</w:t>
      </w:r>
      <w:r w:rsidRPr="00C549D8">
        <w:t xml:space="preserve"> </w:t>
      </w:r>
      <w:r w:rsidR="00C978BD" w:rsidRPr="00C549D8">
        <w:t>президент</w:t>
      </w:r>
      <w:r w:rsidRPr="00C549D8">
        <w:t xml:space="preserve"> </w:t>
      </w:r>
      <w:r w:rsidR="00C978BD" w:rsidRPr="00C549D8">
        <w:rPr>
          <w:b/>
        </w:rPr>
        <w:t>Саморегулируемой</w:t>
      </w:r>
      <w:r w:rsidRPr="00C549D8">
        <w:rPr>
          <w:b/>
        </w:rPr>
        <w:t xml:space="preserve"> </w:t>
      </w:r>
      <w:r w:rsidR="00C978BD" w:rsidRPr="00C549D8">
        <w:rPr>
          <w:b/>
        </w:rPr>
        <w:t>организации</w:t>
      </w:r>
      <w:r w:rsidRPr="00C549D8">
        <w:rPr>
          <w:b/>
        </w:rPr>
        <w:t xml:space="preserve"> «</w:t>
      </w:r>
      <w:r w:rsidR="00C978BD" w:rsidRPr="00C549D8">
        <w:rPr>
          <w:b/>
        </w:rPr>
        <w:t>Национальная</w:t>
      </w:r>
      <w:r w:rsidRPr="00C549D8">
        <w:rPr>
          <w:b/>
        </w:rPr>
        <w:t xml:space="preserve"> </w:t>
      </w:r>
      <w:r w:rsidR="00C978BD" w:rsidRPr="00C549D8">
        <w:rPr>
          <w:b/>
        </w:rPr>
        <w:t>ассоциация</w:t>
      </w:r>
      <w:r w:rsidRPr="00C549D8">
        <w:rPr>
          <w:b/>
        </w:rPr>
        <w:t xml:space="preserve"> </w:t>
      </w:r>
      <w:r w:rsidR="00C978BD" w:rsidRPr="00C549D8">
        <w:rPr>
          <w:b/>
        </w:rPr>
        <w:t>негосударственных</w:t>
      </w:r>
      <w:r w:rsidRPr="00C549D8">
        <w:rPr>
          <w:b/>
        </w:rPr>
        <w:t xml:space="preserve"> </w:t>
      </w:r>
      <w:r w:rsidR="00C978BD" w:rsidRPr="00C549D8">
        <w:rPr>
          <w:b/>
        </w:rPr>
        <w:t>пенсионных</w:t>
      </w:r>
      <w:r w:rsidRPr="00C549D8">
        <w:rPr>
          <w:b/>
        </w:rPr>
        <w:t xml:space="preserve"> </w:t>
      </w:r>
      <w:r w:rsidR="00C978BD" w:rsidRPr="00C549D8">
        <w:rPr>
          <w:b/>
        </w:rPr>
        <w:t>фондов</w:t>
      </w:r>
      <w:r w:rsidRPr="00C549D8">
        <w:rPr>
          <w:b/>
        </w:rPr>
        <w:t>»</w:t>
      </w:r>
      <w:r w:rsidRPr="00C549D8">
        <w:t xml:space="preserve"> </w:t>
      </w:r>
      <w:r w:rsidR="00C978BD" w:rsidRPr="00C549D8">
        <w:rPr>
          <w:b/>
        </w:rPr>
        <w:t>Сергей</w:t>
      </w:r>
      <w:r w:rsidRPr="00C549D8">
        <w:rPr>
          <w:b/>
        </w:rPr>
        <w:t xml:space="preserve"> </w:t>
      </w:r>
      <w:r w:rsidR="00C978BD" w:rsidRPr="00C549D8">
        <w:rPr>
          <w:b/>
        </w:rPr>
        <w:t>Беляков</w:t>
      </w:r>
      <w:r w:rsidR="00C978BD" w:rsidRPr="00C549D8">
        <w:t>.</w:t>
      </w:r>
    </w:p>
    <w:p w:rsidR="00C978BD" w:rsidRPr="00C549D8" w:rsidRDefault="00C978BD" w:rsidP="00C978BD">
      <w:r w:rsidRPr="00C549D8">
        <w:t>Закон</w:t>
      </w:r>
      <w:r w:rsidR="00C549D8" w:rsidRPr="00C549D8">
        <w:t xml:space="preserve"> </w:t>
      </w:r>
      <w:r w:rsidRPr="00C549D8">
        <w:t>о</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граждан</w:t>
      </w:r>
      <w:r w:rsidR="00C549D8" w:rsidRPr="00C549D8">
        <w:t xml:space="preserve"> </w:t>
      </w:r>
      <w:r w:rsidRPr="00C549D8">
        <w:t>был</w:t>
      </w:r>
      <w:r w:rsidR="00C549D8" w:rsidRPr="00C549D8">
        <w:t xml:space="preserve"> </w:t>
      </w:r>
      <w:r w:rsidRPr="00C549D8">
        <w:t>подписан</w:t>
      </w:r>
      <w:r w:rsidR="00C549D8" w:rsidRPr="00C549D8">
        <w:t xml:space="preserve"> </w:t>
      </w:r>
      <w:r w:rsidRPr="00C549D8">
        <w:t>президентом</w:t>
      </w:r>
      <w:r w:rsidR="00C549D8" w:rsidRPr="00C549D8">
        <w:t xml:space="preserve"> </w:t>
      </w:r>
      <w:r w:rsidRPr="00C549D8">
        <w:t>Владимиром</w:t>
      </w:r>
      <w:r w:rsidR="00C549D8" w:rsidRPr="00C549D8">
        <w:t xml:space="preserve"> </w:t>
      </w:r>
      <w:r w:rsidRPr="00C549D8">
        <w:t>Путиным</w:t>
      </w:r>
      <w:r w:rsidR="00C549D8" w:rsidRPr="00C549D8">
        <w:t xml:space="preserve"> </w:t>
      </w:r>
      <w:r w:rsidRPr="00C549D8">
        <w:t>в</w:t>
      </w:r>
      <w:r w:rsidR="00C549D8" w:rsidRPr="00C549D8">
        <w:t xml:space="preserve"> </w:t>
      </w:r>
      <w:r w:rsidRPr="00C549D8">
        <w:t>июле</w:t>
      </w:r>
      <w:r w:rsidR="00C549D8" w:rsidRPr="00C549D8">
        <w:t xml:space="preserve"> </w:t>
      </w:r>
      <w:r w:rsidRPr="00C549D8">
        <w:t>2023</w:t>
      </w:r>
      <w:r w:rsidR="00C549D8" w:rsidRPr="00C549D8">
        <w:t xml:space="preserve"> </w:t>
      </w:r>
      <w:r w:rsidRPr="00C549D8">
        <w:t>года</w:t>
      </w:r>
      <w:r w:rsidR="00C549D8" w:rsidRPr="00C549D8">
        <w:t xml:space="preserve"> </w:t>
      </w:r>
      <w:r w:rsidRPr="00C549D8">
        <w:t>и</w:t>
      </w:r>
      <w:r w:rsidR="00C549D8" w:rsidRPr="00C549D8">
        <w:t xml:space="preserve"> </w:t>
      </w:r>
      <w:r w:rsidRPr="00C549D8">
        <w:t>вступил</w:t>
      </w:r>
      <w:r w:rsidR="00C549D8" w:rsidRPr="00C549D8">
        <w:t xml:space="preserve"> </w:t>
      </w:r>
      <w:r w:rsidRPr="00C549D8">
        <w:t>в</w:t>
      </w:r>
      <w:r w:rsidR="00C549D8" w:rsidRPr="00C549D8">
        <w:t xml:space="preserve"> </w:t>
      </w:r>
      <w:r w:rsidRPr="00C549D8">
        <w:t>силу</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p>
    <w:p w:rsidR="00C978BD" w:rsidRPr="00C549D8" w:rsidRDefault="00153053" w:rsidP="00C978BD">
      <w:hyperlink r:id="rId26" w:history="1">
        <w:r w:rsidR="00C978BD" w:rsidRPr="00C549D8">
          <w:rPr>
            <w:rStyle w:val="a3"/>
          </w:rPr>
          <w:t>https://burunen.ru/news/society/107034-zhiteli-buryatii-mogut-sformirovat-dolgosrochnyy-investitsionnyy-portfel</w:t>
        </w:r>
      </w:hyperlink>
      <w:r w:rsidR="00C549D8" w:rsidRPr="00C549D8">
        <w:t xml:space="preserve"> </w:t>
      </w:r>
    </w:p>
    <w:p w:rsidR="00AB5234" w:rsidRPr="00C549D8" w:rsidRDefault="00F4087B" w:rsidP="00AB5234">
      <w:pPr>
        <w:pStyle w:val="2"/>
      </w:pPr>
      <w:bookmarkStart w:id="61" w:name="_Toc168297600"/>
      <w:r w:rsidRPr="00C549D8">
        <w:t>Тихвин</w:t>
      </w:r>
      <w:r w:rsidR="00C549D8" w:rsidRPr="00C549D8">
        <w:t xml:space="preserve"> </w:t>
      </w:r>
      <w:r w:rsidRPr="00C549D8">
        <w:t>On</w:t>
      </w:r>
      <w:r w:rsidR="00AB5234" w:rsidRPr="00C549D8">
        <w:t>line,</w:t>
      </w:r>
      <w:r w:rsidR="00C549D8" w:rsidRPr="00C549D8">
        <w:t xml:space="preserve"> </w:t>
      </w:r>
      <w:r w:rsidR="00AB5234" w:rsidRPr="00C549D8">
        <w:t>31.05.2024,</w:t>
      </w:r>
      <w:r w:rsidR="00C549D8" w:rsidRPr="00C549D8">
        <w:t xml:space="preserve"> </w:t>
      </w:r>
      <w:r w:rsidR="00AB5234" w:rsidRPr="00C549D8">
        <w:t>Долгосрочные</w:t>
      </w:r>
      <w:r w:rsidR="00C549D8" w:rsidRPr="00C549D8">
        <w:t xml:space="preserve"> </w:t>
      </w:r>
      <w:r w:rsidR="00AB5234" w:rsidRPr="00C549D8">
        <w:t>сбережения</w:t>
      </w:r>
      <w:r w:rsidR="00C549D8" w:rsidRPr="00C549D8">
        <w:t xml:space="preserve"> - </w:t>
      </w:r>
      <w:r w:rsidR="00AB5234" w:rsidRPr="00C549D8">
        <w:t>над</w:t>
      </w:r>
      <w:r w:rsidR="00C549D8" w:rsidRPr="00C549D8">
        <w:t>е</w:t>
      </w:r>
      <w:r w:rsidR="00AB5234" w:rsidRPr="00C549D8">
        <w:t>жный</w:t>
      </w:r>
      <w:r w:rsidR="00C549D8" w:rsidRPr="00C549D8">
        <w:t xml:space="preserve"> </w:t>
      </w:r>
      <w:r w:rsidR="00AB5234" w:rsidRPr="00C549D8">
        <w:t>выбор</w:t>
      </w:r>
      <w:bookmarkEnd w:id="61"/>
    </w:p>
    <w:p w:rsidR="00AB5234" w:rsidRPr="00C549D8" w:rsidRDefault="00AB5234" w:rsidP="005217D3">
      <w:pPr>
        <w:pStyle w:val="3"/>
      </w:pPr>
      <w:bookmarkStart w:id="62" w:name="_Toc168297601"/>
      <w:r w:rsidRPr="00C549D8">
        <w:t>Министерство</w:t>
      </w:r>
      <w:r w:rsidR="00C549D8" w:rsidRPr="00C549D8">
        <w:t xml:space="preserve"> </w:t>
      </w:r>
      <w:r w:rsidRPr="00C549D8">
        <w:t>финансов</w:t>
      </w:r>
      <w:r w:rsidR="00C549D8" w:rsidRPr="00C549D8">
        <w:t xml:space="preserve"> </w:t>
      </w:r>
      <w:r w:rsidRPr="00C549D8">
        <w:t>Российской</w:t>
      </w:r>
      <w:r w:rsidR="00C549D8" w:rsidRPr="00C549D8">
        <w:t xml:space="preserve"> </w:t>
      </w:r>
      <w:r w:rsidRPr="00C549D8">
        <w:t>Федерации</w:t>
      </w:r>
      <w:r w:rsidR="00C549D8" w:rsidRPr="00C549D8">
        <w:t xml:space="preserve"> </w:t>
      </w:r>
      <w:r w:rsidRPr="00C549D8">
        <w:t>запустило</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 </w:t>
      </w:r>
      <w:r w:rsidRPr="00C549D8">
        <w:t>инструмент,</w:t>
      </w:r>
      <w:r w:rsidR="00C549D8" w:rsidRPr="00C549D8">
        <w:t xml:space="preserve"> </w:t>
      </w:r>
      <w:r w:rsidRPr="00C549D8">
        <w:t>который</w:t>
      </w:r>
      <w:r w:rsidR="00C549D8" w:rsidRPr="00C549D8">
        <w:t xml:space="preserve"> </w:t>
      </w:r>
      <w:r w:rsidRPr="00C549D8">
        <w:t>призван</w:t>
      </w:r>
      <w:r w:rsidR="00C549D8" w:rsidRPr="00C549D8">
        <w:t xml:space="preserve"> </w:t>
      </w:r>
      <w:r w:rsidRPr="00C549D8">
        <w:t>создать</w:t>
      </w:r>
      <w:r w:rsidR="00C549D8" w:rsidRPr="00C549D8">
        <w:t xml:space="preserve"> </w:t>
      </w:r>
      <w:r w:rsidRPr="00C549D8">
        <w:t>реальную</w:t>
      </w:r>
      <w:r w:rsidR="00C549D8" w:rsidRPr="00C549D8">
        <w:t xml:space="preserve"> «</w:t>
      </w:r>
      <w:r w:rsidRPr="00C549D8">
        <w:t>подушку</w:t>
      </w:r>
      <w:r w:rsidR="00C549D8" w:rsidRPr="00C549D8">
        <w:t xml:space="preserve"> </w:t>
      </w:r>
      <w:r w:rsidRPr="00C549D8">
        <w:t>безопасности</w:t>
      </w:r>
      <w:r w:rsidR="00C549D8" w:rsidRPr="00C549D8">
        <w:t xml:space="preserve">» </w:t>
      </w:r>
      <w:r w:rsidRPr="00C549D8">
        <w:t>для</w:t>
      </w:r>
      <w:r w:rsidR="00C549D8" w:rsidRPr="00C549D8">
        <w:t xml:space="preserve"> </w:t>
      </w:r>
      <w:r w:rsidRPr="00C549D8">
        <w:t>жителей</w:t>
      </w:r>
      <w:r w:rsidR="00C549D8" w:rsidRPr="00C549D8">
        <w:t xml:space="preserve"> </w:t>
      </w:r>
      <w:r w:rsidRPr="00C549D8">
        <w:t>страны.</w:t>
      </w:r>
      <w:r w:rsidR="00C549D8" w:rsidRPr="00C549D8">
        <w:t xml:space="preserve"> </w:t>
      </w:r>
      <w:r w:rsidRPr="00C549D8">
        <w:t>ПДС</w:t>
      </w:r>
      <w:r w:rsidR="00C549D8" w:rsidRPr="00C549D8">
        <w:t xml:space="preserve"> </w:t>
      </w:r>
      <w:r w:rsidRPr="00C549D8">
        <w:t>также</w:t>
      </w:r>
      <w:r w:rsidR="00C549D8" w:rsidRPr="00C549D8">
        <w:t xml:space="preserve"> </w:t>
      </w:r>
      <w:r w:rsidRPr="00C549D8">
        <w:t>позволит</w:t>
      </w:r>
      <w:r w:rsidR="00C549D8" w:rsidRPr="00C549D8">
        <w:t xml:space="preserve"> </w:t>
      </w:r>
      <w:r w:rsidRPr="00C549D8">
        <w:t>гражданам</w:t>
      </w:r>
      <w:r w:rsidR="00C549D8" w:rsidRPr="00C549D8">
        <w:t xml:space="preserve"> </w:t>
      </w:r>
      <w:r w:rsidRPr="00C549D8">
        <w:t>существенно</w:t>
      </w:r>
      <w:r w:rsidR="00C549D8" w:rsidRPr="00C549D8">
        <w:t xml:space="preserve"> </w:t>
      </w:r>
      <w:r w:rsidRPr="00C549D8">
        <w:t>нарастить</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Корреспондент</w:t>
      </w:r>
      <w:r w:rsidR="00C549D8" w:rsidRPr="00C549D8">
        <w:t xml:space="preserve"> «</w:t>
      </w:r>
      <w:r w:rsidRPr="00C549D8">
        <w:t>Ленинградской</w:t>
      </w:r>
      <w:r w:rsidR="00C549D8" w:rsidRPr="00C549D8">
        <w:t xml:space="preserve"> </w:t>
      </w:r>
      <w:r w:rsidRPr="00C549D8">
        <w:t>панорамы</w:t>
      </w:r>
      <w:r w:rsidR="00C549D8" w:rsidRPr="00C549D8">
        <w:t xml:space="preserve">» </w:t>
      </w:r>
      <w:r w:rsidRPr="00C549D8">
        <w:t>побывал</w:t>
      </w:r>
      <w:r w:rsidR="00C549D8" w:rsidRPr="00C549D8">
        <w:t xml:space="preserve"> </w:t>
      </w:r>
      <w:r w:rsidRPr="00C549D8">
        <w:t>на</w:t>
      </w:r>
      <w:r w:rsidR="00C549D8" w:rsidRPr="00C549D8">
        <w:t xml:space="preserve"> </w:t>
      </w:r>
      <w:r w:rsidRPr="00C549D8">
        <w:t>семинаре</w:t>
      </w:r>
      <w:r w:rsidR="00C549D8" w:rsidRPr="00C549D8">
        <w:t xml:space="preserve"> </w:t>
      </w:r>
      <w:r w:rsidRPr="00C549D8">
        <w:t>для</w:t>
      </w:r>
      <w:r w:rsidR="00C549D8" w:rsidRPr="00C549D8">
        <w:t xml:space="preserve"> </w:t>
      </w:r>
      <w:r w:rsidRPr="00C549D8">
        <w:t>органов</w:t>
      </w:r>
      <w:r w:rsidR="00C549D8" w:rsidRPr="00C549D8">
        <w:t xml:space="preserve"> </w:t>
      </w:r>
      <w:r w:rsidRPr="00C549D8">
        <w:t>власти</w:t>
      </w:r>
      <w:r w:rsidR="00C549D8" w:rsidRPr="00C549D8">
        <w:t xml:space="preserve"> </w:t>
      </w:r>
      <w:r w:rsidRPr="00C549D8">
        <w:t>Ленинградской</w:t>
      </w:r>
      <w:r w:rsidR="00C549D8" w:rsidRPr="00C549D8">
        <w:t xml:space="preserve"> </w:t>
      </w:r>
      <w:r w:rsidRPr="00C549D8">
        <w:t>области</w:t>
      </w:r>
      <w:r w:rsidR="00C549D8" w:rsidRPr="00C549D8">
        <w:t xml:space="preserve"> </w:t>
      </w:r>
      <w:r w:rsidRPr="00C549D8">
        <w:t>и</w:t>
      </w:r>
      <w:r w:rsidR="00C549D8" w:rsidRPr="00C549D8">
        <w:t xml:space="preserve"> </w:t>
      </w:r>
      <w:r w:rsidRPr="00C549D8">
        <w:t>Санкт-Петербурга,</w:t>
      </w:r>
      <w:r w:rsidR="00C549D8" w:rsidRPr="00C549D8">
        <w:t xml:space="preserve"> </w:t>
      </w:r>
      <w:r w:rsidRPr="00C549D8">
        <w:t>где</w:t>
      </w:r>
      <w:r w:rsidR="00C549D8" w:rsidRPr="00C549D8">
        <w:t xml:space="preserve"> </w:t>
      </w:r>
      <w:r w:rsidRPr="00C549D8">
        <w:t>узнал,</w:t>
      </w:r>
      <w:r w:rsidR="00C549D8" w:rsidRPr="00C549D8">
        <w:t xml:space="preserve"> </w:t>
      </w:r>
      <w:r w:rsidRPr="00C549D8">
        <w:t>как</w:t>
      </w:r>
      <w:r w:rsidR="00C549D8" w:rsidRPr="00C549D8">
        <w:t xml:space="preserve"> </w:t>
      </w:r>
      <w:r w:rsidRPr="00C549D8">
        <w:t>устроена</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bookmarkEnd w:id="62"/>
    </w:p>
    <w:p w:rsidR="00AB5234" w:rsidRPr="00C549D8" w:rsidRDefault="00AB5234" w:rsidP="00AB5234">
      <w:r w:rsidRPr="00C549D8">
        <w:t>Возможность</w:t>
      </w:r>
      <w:r w:rsidR="00C549D8" w:rsidRPr="00C549D8">
        <w:t xml:space="preserve"> </w:t>
      </w:r>
      <w:r w:rsidRPr="00C549D8">
        <w:t>рассчитывать</w:t>
      </w:r>
      <w:r w:rsidR="00C549D8" w:rsidRPr="00C549D8">
        <w:t xml:space="preserve"> </w:t>
      </w:r>
      <w:r w:rsidRPr="00C549D8">
        <w:t>на</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полная</w:t>
      </w:r>
      <w:r w:rsidR="00C549D8" w:rsidRPr="00C549D8">
        <w:t xml:space="preserve"> </w:t>
      </w:r>
      <w:r w:rsidRPr="00C549D8">
        <w:t>прозрачность</w:t>
      </w:r>
      <w:r w:rsidR="00C549D8" w:rsidRPr="00C549D8">
        <w:t xml:space="preserve"> </w:t>
      </w:r>
      <w:r w:rsidRPr="00C549D8">
        <w:t>и</w:t>
      </w:r>
      <w:r w:rsidR="00C549D8" w:rsidRPr="00C549D8">
        <w:t xml:space="preserve"> </w:t>
      </w:r>
      <w:r w:rsidRPr="00C549D8">
        <w:t>высокая</w:t>
      </w:r>
      <w:r w:rsidR="00C549D8" w:rsidRPr="00C549D8">
        <w:t xml:space="preserve"> </w:t>
      </w:r>
      <w:r w:rsidRPr="00C549D8">
        <w:t>доходность</w:t>
      </w:r>
      <w:r w:rsidR="00C549D8" w:rsidRPr="00C549D8">
        <w:t xml:space="preserve"> - </w:t>
      </w:r>
      <w:r w:rsidRPr="00C549D8">
        <w:t>вот</w:t>
      </w:r>
      <w:r w:rsidR="00C549D8" w:rsidRPr="00C549D8">
        <w:t xml:space="preserve"> </w:t>
      </w:r>
      <w:r w:rsidRPr="00C549D8">
        <w:t>лишь</w:t>
      </w:r>
      <w:r w:rsidR="00C549D8" w:rsidRPr="00C549D8">
        <w:t xml:space="preserve"> </w:t>
      </w:r>
      <w:r w:rsidRPr="00C549D8">
        <w:t>некоторые</w:t>
      </w:r>
      <w:r w:rsidR="00C549D8" w:rsidRPr="00C549D8">
        <w:t xml:space="preserve"> </w:t>
      </w:r>
      <w:r w:rsidRPr="00C549D8">
        <w:t>из</w:t>
      </w:r>
      <w:r w:rsidR="00C549D8" w:rsidRPr="00C549D8">
        <w:t xml:space="preserve"> </w:t>
      </w:r>
      <w:r w:rsidRPr="00C549D8">
        <w:t>плюсов</w:t>
      </w:r>
      <w:r w:rsidR="00C549D8" w:rsidRPr="00C549D8">
        <w:t xml:space="preserve"> </w:t>
      </w:r>
      <w:r w:rsidRPr="00C549D8">
        <w:t>ПДС,</w:t>
      </w:r>
      <w:r w:rsidR="00C549D8" w:rsidRPr="00C549D8">
        <w:t xml:space="preserve"> </w:t>
      </w:r>
      <w:r w:rsidRPr="00C549D8">
        <w:t>о</w:t>
      </w:r>
      <w:r w:rsidR="00C549D8" w:rsidRPr="00C549D8">
        <w:t xml:space="preserve"> </w:t>
      </w:r>
      <w:r w:rsidRPr="00C549D8">
        <w:t>которых</w:t>
      </w:r>
      <w:r w:rsidR="00C549D8" w:rsidRPr="00C549D8">
        <w:t xml:space="preserve"> </w:t>
      </w:r>
      <w:r w:rsidRPr="00C549D8">
        <w:t>рассказали</w:t>
      </w:r>
      <w:r w:rsidR="00C549D8" w:rsidRPr="00C549D8">
        <w:t xml:space="preserve"> </w:t>
      </w:r>
      <w:r w:rsidRPr="00C549D8">
        <w:t>эксперты</w:t>
      </w:r>
      <w:r w:rsidR="00C549D8" w:rsidRPr="00C549D8">
        <w:t xml:space="preserve"> </w:t>
      </w:r>
      <w:r w:rsidRPr="00C549D8">
        <w:t>Минфина</w:t>
      </w:r>
      <w:r w:rsidR="00C549D8" w:rsidRPr="00C549D8">
        <w:t xml:space="preserve"> </w:t>
      </w:r>
      <w:r w:rsidRPr="00C549D8">
        <w:t>на</w:t>
      </w:r>
      <w:r w:rsidR="00C549D8" w:rsidRPr="00C549D8">
        <w:t xml:space="preserve"> </w:t>
      </w:r>
      <w:r w:rsidRPr="00C549D8">
        <w:t>семинаре</w:t>
      </w:r>
      <w:r w:rsidR="00C549D8" w:rsidRPr="00C549D8">
        <w:t xml:space="preserve"> </w:t>
      </w:r>
      <w:r w:rsidRPr="00C549D8">
        <w:t>в</w:t>
      </w:r>
      <w:r w:rsidR="00C549D8" w:rsidRPr="00C549D8">
        <w:t xml:space="preserve"> </w:t>
      </w:r>
      <w:r w:rsidRPr="00C549D8">
        <w:t>Санкт-Петербурге.</w:t>
      </w:r>
      <w:r w:rsidR="00C549D8" w:rsidRPr="00C549D8">
        <w:t xml:space="preserve"> </w:t>
      </w:r>
      <w:r w:rsidRPr="00C549D8">
        <w:t>А</w:t>
      </w:r>
      <w:r w:rsidR="00C549D8" w:rsidRPr="00C549D8">
        <w:t xml:space="preserve"> </w:t>
      </w:r>
      <w:r w:rsidRPr="00C549D8">
        <w:t>ещ</w:t>
      </w:r>
      <w:r w:rsidR="00C549D8" w:rsidRPr="00C549D8">
        <w:t xml:space="preserve">е </w:t>
      </w:r>
      <w:r w:rsidRPr="00C549D8">
        <w:t>это</w:t>
      </w:r>
      <w:r w:rsidR="00C549D8" w:rsidRPr="00C549D8">
        <w:t xml:space="preserve"> </w:t>
      </w:r>
      <w:r w:rsidRPr="00C549D8">
        <w:t>самая</w:t>
      </w:r>
      <w:r w:rsidR="00C549D8" w:rsidRPr="00C549D8">
        <w:t xml:space="preserve"> </w:t>
      </w:r>
      <w:r w:rsidRPr="00C549D8">
        <w:t>настоящая</w:t>
      </w:r>
      <w:r w:rsidR="00C549D8" w:rsidRPr="00C549D8">
        <w:t xml:space="preserve"> </w:t>
      </w:r>
      <w:r w:rsidRPr="00C549D8">
        <w:t>подушка</w:t>
      </w:r>
      <w:r w:rsidR="00C549D8" w:rsidRPr="00C549D8">
        <w:t xml:space="preserve"> </w:t>
      </w:r>
      <w:r w:rsidRPr="00C549D8">
        <w:t>безопасности,</w:t>
      </w:r>
      <w:r w:rsidR="00C549D8" w:rsidRPr="00C549D8">
        <w:t xml:space="preserve"> </w:t>
      </w:r>
      <w:r w:rsidRPr="00C549D8">
        <w:t>которая</w:t>
      </w:r>
      <w:r w:rsidR="00C549D8" w:rsidRPr="00C549D8">
        <w:t xml:space="preserve"> </w:t>
      </w:r>
      <w:r w:rsidRPr="00C549D8">
        <w:t>может</w:t>
      </w:r>
      <w:r w:rsidR="00C549D8" w:rsidRPr="00C549D8">
        <w:t xml:space="preserve"> </w:t>
      </w:r>
      <w:r w:rsidRPr="00C549D8">
        <w:t>пригодиться</w:t>
      </w:r>
      <w:r w:rsidR="00C549D8" w:rsidRPr="00C549D8">
        <w:t xml:space="preserve"> </w:t>
      </w:r>
      <w:r w:rsidRPr="00C549D8">
        <w:t>в</w:t>
      </w:r>
      <w:r w:rsidR="00C549D8" w:rsidRPr="00C549D8">
        <w:t xml:space="preserve"> </w:t>
      </w:r>
      <w:r w:rsidRPr="00C549D8">
        <w:t>непредвиденной</w:t>
      </w:r>
      <w:r w:rsidR="00C549D8" w:rsidRPr="00C549D8">
        <w:t xml:space="preserve"> </w:t>
      </w:r>
      <w:r w:rsidRPr="00C549D8">
        <w:t>ситуации</w:t>
      </w:r>
      <w:r w:rsidR="00C549D8" w:rsidRPr="00C549D8">
        <w:t xml:space="preserve"> - </w:t>
      </w:r>
      <w:r w:rsidRPr="00C549D8">
        <w:t>будь</w:t>
      </w:r>
      <w:r w:rsidR="00C549D8" w:rsidRPr="00C549D8">
        <w:t xml:space="preserve"> </w:t>
      </w:r>
      <w:r w:rsidRPr="00C549D8">
        <w:t>то</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или</w:t>
      </w:r>
      <w:r w:rsidR="00C549D8" w:rsidRPr="00C549D8">
        <w:t xml:space="preserve"> </w:t>
      </w:r>
      <w:r w:rsidRPr="00C549D8">
        <w:t>потеря</w:t>
      </w:r>
      <w:r w:rsidR="00C549D8" w:rsidRPr="00C549D8">
        <w:t xml:space="preserve"> </w:t>
      </w:r>
      <w:r w:rsidRPr="00C549D8">
        <w:t>кормильца.</w:t>
      </w:r>
    </w:p>
    <w:p w:rsidR="00AB5234" w:rsidRPr="00C549D8" w:rsidRDefault="00AB5234" w:rsidP="00AB5234">
      <w:r w:rsidRPr="00C549D8">
        <w:t>Речь</w:t>
      </w:r>
      <w:r w:rsidR="00C549D8" w:rsidRPr="00C549D8">
        <w:t xml:space="preserve"> </w:t>
      </w:r>
      <w:r w:rsidRPr="00C549D8">
        <w:t>ид</w:t>
      </w:r>
      <w:r w:rsidR="00C549D8" w:rsidRPr="00C549D8">
        <w:t>е</w:t>
      </w:r>
      <w:r w:rsidRPr="00C549D8">
        <w:t>т</w:t>
      </w:r>
      <w:r w:rsidR="00C549D8" w:rsidRPr="00C549D8">
        <w:t xml:space="preserve"> </w:t>
      </w:r>
      <w:r w:rsidRPr="00C549D8">
        <w:t>о</w:t>
      </w:r>
      <w:r w:rsidR="00C549D8" w:rsidRPr="00C549D8">
        <w:t xml:space="preserve"> </w:t>
      </w:r>
      <w:r w:rsidRPr="00C549D8">
        <w:t>новом</w:t>
      </w:r>
      <w:r w:rsidR="00C549D8" w:rsidRPr="00C549D8">
        <w:t xml:space="preserve"> </w:t>
      </w:r>
      <w:r w:rsidRPr="00C549D8">
        <w:t>для</w:t>
      </w:r>
      <w:r w:rsidR="00C549D8" w:rsidRPr="00C549D8">
        <w:t xml:space="preserve"> </w:t>
      </w:r>
      <w:r w:rsidRPr="00C549D8">
        <w:t>нашей</w:t>
      </w:r>
      <w:r w:rsidR="00C549D8" w:rsidRPr="00C549D8">
        <w:t xml:space="preserve"> </w:t>
      </w:r>
      <w:r w:rsidRPr="00C549D8">
        <w:t>страны</w:t>
      </w:r>
      <w:r w:rsidR="00C549D8" w:rsidRPr="00C549D8">
        <w:t xml:space="preserve"> </w:t>
      </w:r>
      <w:r w:rsidRPr="00C549D8">
        <w:t>финансовом</w:t>
      </w:r>
      <w:r w:rsidR="00C549D8" w:rsidRPr="00C549D8">
        <w:t xml:space="preserve"> </w:t>
      </w:r>
      <w:r w:rsidRPr="00C549D8">
        <w:t>инструменте.</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была</w:t>
      </w:r>
      <w:r w:rsidR="00C549D8" w:rsidRPr="00C549D8">
        <w:t xml:space="preserve"> </w:t>
      </w:r>
      <w:r w:rsidRPr="00C549D8">
        <w:t>запущена</w:t>
      </w:r>
      <w:r w:rsidR="00C549D8" w:rsidRPr="00C549D8">
        <w:t xml:space="preserve"> </w:t>
      </w:r>
      <w:r w:rsidRPr="00C549D8">
        <w:t>Правительством</w:t>
      </w:r>
      <w:r w:rsidR="00C549D8" w:rsidRPr="00C549D8">
        <w:t xml:space="preserve"> </w:t>
      </w:r>
      <w:r w:rsidRPr="00C549D8">
        <w:t>России</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Е</w:t>
      </w:r>
      <w:r w:rsidR="00C549D8" w:rsidRPr="00C549D8">
        <w:t xml:space="preserve">е </w:t>
      </w:r>
      <w:r w:rsidRPr="00C549D8">
        <w:t>реализуют</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(НПФ),</w:t>
      </w:r>
      <w:r w:rsidR="00C549D8" w:rsidRPr="00C549D8">
        <w:t xml:space="preserve"> </w:t>
      </w:r>
      <w:r w:rsidRPr="00C549D8">
        <w:t>инвестируя</w:t>
      </w:r>
      <w:r w:rsidR="00C549D8" w:rsidRPr="00C549D8">
        <w:t xml:space="preserve"> </w:t>
      </w:r>
      <w:r w:rsidRPr="00C549D8">
        <w:t>деньги</w:t>
      </w:r>
      <w:r w:rsidR="00C549D8" w:rsidRPr="00C549D8">
        <w:t xml:space="preserve"> </w:t>
      </w:r>
      <w:r w:rsidRPr="00C549D8">
        <w:t>в</w:t>
      </w:r>
      <w:r w:rsidR="00C549D8" w:rsidRPr="00C549D8">
        <w:t xml:space="preserve"> </w:t>
      </w:r>
      <w:r w:rsidRPr="00C549D8">
        <w:t>ценные</w:t>
      </w:r>
      <w:r w:rsidR="00C549D8" w:rsidRPr="00C549D8">
        <w:t xml:space="preserve"> </w:t>
      </w:r>
      <w:r w:rsidRPr="00C549D8">
        <w:t>бумаги.</w:t>
      </w:r>
      <w:r w:rsidR="00C549D8" w:rsidRPr="00C549D8">
        <w:t xml:space="preserve"> </w:t>
      </w:r>
      <w:r w:rsidRPr="00C549D8">
        <w:t>ПДС</w:t>
      </w:r>
      <w:r w:rsidR="00C549D8" w:rsidRPr="00C549D8">
        <w:t xml:space="preserve"> </w:t>
      </w:r>
      <w:r w:rsidRPr="00C549D8">
        <w:t>позволит</w:t>
      </w:r>
      <w:r w:rsidR="00C549D8" w:rsidRPr="00C549D8">
        <w:t xml:space="preserve"> </w:t>
      </w:r>
      <w:r w:rsidRPr="00C549D8">
        <w:t>гражданам</w:t>
      </w:r>
      <w:r w:rsidR="00C549D8" w:rsidRPr="00C549D8">
        <w:t xml:space="preserve"> </w:t>
      </w:r>
      <w:r w:rsidRPr="00C549D8">
        <w:t>получать</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в</w:t>
      </w:r>
      <w:r w:rsidR="00C549D8" w:rsidRPr="00C549D8">
        <w:t xml:space="preserve"> </w:t>
      </w:r>
      <w:r w:rsidRPr="00C549D8">
        <w:t>будущем</w:t>
      </w:r>
      <w:r w:rsidR="00C549D8" w:rsidRPr="00C549D8">
        <w:t xml:space="preserve"> </w:t>
      </w:r>
      <w:r w:rsidRPr="00C549D8">
        <w:t>при</w:t>
      </w:r>
      <w:r w:rsidR="00C549D8" w:rsidRPr="00C549D8">
        <w:t xml:space="preserve"> </w:t>
      </w:r>
      <w:r w:rsidRPr="00C549D8">
        <w:t>минимальных</w:t>
      </w:r>
      <w:r w:rsidR="00C549D8" w:rsidRPr="00C549D8">
        <w:t xml:space="preserve"> </w:t>
      </w:r>
      <w:r w:rsidRPr="00C549D8">
        <w:t>вложениях,</w:t>
      </w:r>
      <w:r w:rsidR="00C549D8" w:rsidRPr="00C549D8">
        <w:t xml:space="preserve"> </w:t>
      </w:r>
      <w:r w:rsidRPr="00C549D8">
        <w:t>не</w:t>
      </w:r>
      <w:r w:rsidR="00C549D8" w:rsidRPr="00C549D8">
        <w:t xml:space="preserve"> </w:t>
      </w:r>
      <w:r w:rsidRPr="00C549D8">
        <w:t>рискуя</w:t>
      </w:r>
      <w:r w:rsidR="00C549D8" w:rsidRPr="00C549D8">
        <w:t xml:space="preserve"> </w:t>
      </w:r>
      <w:r w:rsidRPr="00C549D8">
        <w:t>и</w:t>
      </w:r>
      <w:r w:rsidR="00C549D8" w:rsidRPr="00C549D8">
        <w:t xml:space="preserve"> </w:t>
      </w:r>
      <w:r w:rsidRPr="00C549D8">
        <w:t>не</w:t>
      </w:r>
      <w:r w:rsidR="00C549D8" w:rsidRPr="00C549D8">
        <w:t xml:space="preserve"> </w:t>
      </w:r>
      <w:r w:rsidRPr="00C549D8">
        <w:t>думая</w:t>
      </w:r>
      <w:r w:rsidR="00C549D8" w:rsidRPr="00C549D8">
        <w:t xml:space="preserve"> </w:t>
      </w:r>
      <w:r w:rsidRPr="00C549D8">
        <w:t>об</w:t>
      </w:r>
      <w:r w:rsidR="00C549D8" w:rsidRPr="00C549D8">
        <w:t xml:space="preserve"> </w:t>
      </w:r>
      <w:r w:rsidRPr="00C549D8">
        <w:t>уровне</w:t>
      </w:r>
      <w:r w:rsidR="00C549D8" w:rsidRPr="00C549D8">
        <w:t xml:space="preserve"> </w:t>
      </w:r>
      <w:r w:rsidRPr="00C549D8">
        <w:t>инфляции,</w:t>
      </w:r>
      <w:r w:rsidR="00C549D8" w:rsidRPr="00C549D8">
        <w:t xml:space="preserve"> </w:t>
      </w:r>
      <w:r w:rsidRPr="00C549D8">
        <w:t>трудных</w:t>
      </w:r>
      <w:r w:rsidR="00C549D8" w:rsidRPr="00C549D8">
        <w:t xml:space="preserve"> </w:t>
      </w:r>
      <w:r w:rsidRPr="00C549D8">
        <w:t>временах.</w:t>
      </w:r>
    </w:p>
    <w:p w:rsidR="00AB5234" w:rsidRPr="00C549D8" w:rsidRDefault="00C549D8" w:rsidP="00AB5234">
      <w:r w:rsidRPr="00C549D8">
        <w:t xml:space="preserve">- </w:t>
      </w:r>
      <w:r w:rsidR="00AB5234" w:rsidRPr="00C549D8">
        <w:t>Участником</w:t>
      </w:r>
      <w:r w:rsidRPr="00C549D8">
        <w:t xml:space="preserve"> </w:t>
      </w:r>
      <w:r w:rsidR="00AB5234" w:rsidRPr="00C549D8">
        <w:t>программы</w:t>
      </w:r>
      <w:r w:rsidRPr="00C549D8">
        <w:t xml:space="preserve"> </w:t>
      </w:r>
      <w:r w:rsidR="00AB5234" w:rsidRPr="00C549D8">
        <w:t>может</w:t>
      </w:r>
      <w:r w:rsidRPr="00C549D8">
        <w:t xml:space="preserve"> </w:t>
      </w:r>
      <w:r w:rsidR="00AB5234" w:rsidRPr="00C549D8">
        <w:t>стать</w:t>
      </w:r>
      <w:r w:rsidRPr="00C549D8">
        <w:t xml:space="preserve"> </w:t>
      </w:r>
      <w:r w:rsidR="00AB5234" w:rsidRPr="00C549D8">
        <w:t>человек</w:t>
      </w:r>
      <w:r w:rsidRPr="00C549D8">
        <w:t xml:space="preserve"> </w:t>
      </w:r>
      <w:r w:rsidR="00AB5234" w:rsidRPr="00C549D8">
        <w:t>абсолютно</w:t>
      </w:r>
      <w:r w:rsidRPr="00C549D8">
        <w:t xml:space="preserve"> </w:t>
      </w:r>
      <w:r w:rsidR="00AB5234" w:rsidRPr="00C549D8">
        <w:t>любого</w:t>
      </w:r>
      <w:r w:rsidRPr="00C549D8">
        <w:t xml:space="preserve"> </w:t>
      </w:r>
      <w:r w:rsidR="00AB5234" w:rsidRPr="00C549D8">
        <w:t>возраста.</w:t>
      </w:r>
      <w:r w:rsidRPr="00C549D8">
        <w:t xml:space="preserve"> </w:t>
      </w:r>
      <w:r w:rsidR="00AB5234" w:rsidRPr="00C549D8">
        <w:t>Прич</w:t>
      </w:r>
      <w:r w:rsidRPr="00C549D8">
        <w:t>е</w:t>
      </w:r>
      <w:r w:rsidR="00AB5234" w:rsidRPr="00C549D8">
        <w:t>м</w:t>
      </w:r>
      <w:r w:rsidRPr="00C549D8">
        <w:t xml:space="preserve"> </w:t>
      </w:r>
      <w:r w:rsidR="00AB5234" w:rsidRPr="00C549D8">
        <w:t>договор</w:t>
      </w:r>
      <w:r w:rsidRPr="00C549D8">
        <w:t xml:space="preserve"> </w:t>
      </w:r>
      <w:r w:rsidR="00AB5234" w:rsidRPr="00C549D8">
        <w:t>в</w:t>
      </w:r>
      <w:r w:rsidRPr="00C549D8">
        <w:t xml:space="preserve"> </w:t>
      </w:r>
      <w:r w:rsidR="00AB5234" w:rsidRPr="00C549D8">
        <w:t>рамках</w:t>
      </w:r>
      <w:r w:rsidRPr="00C549D8">
        <w:t xml:space="preserve"> </w:t>
      </w:r>
      <w:r w:rsidR="00AB5234" w:rsidRPr="00C549D8">
        <w:t>программы</w:t>
      </w:r>
      <w:r w:rsidRPr="00C549D8">
        <w:t xml:space="preserve"> </w:t>
      </w:r>
      <w:r w:rsidR="00AB5234" w:rsidRPr="00C549D8">
        <w:t>можно</w:t>
      </w:r>
      <w:r w:rsidRPr="00C549D8">
        <w:t xml:space="preserve"> </w:t>
      </w:r>
      <w:r w:rsidR="00AB5234" w:rsidRPr="00C549D8">
        <w:t>заключать</w:t>
      </w:r>
      <w:r w:rsidRPr="00C549D8">
        <w:t xml:space="preserve"> </w:t>
      </w:r>
      <w:r w:rsidR="00AB5234" w:rsidRPr="00C549D8">
        <w:t>и</w:t>
      </w:r>
      <w:r w:rsidRPr="00C549D8">
        <w:t xml:space="preserve"> </w:t>
      </w:r>
      <w:r w:rsidR="00AB5234" w:rsidRPr="00C549D8">
        <w:t>на</w:t>
      </w:r>
      <w:r w:rsidRPr="00C549D8">
        <w:t xml:space="preserve"> </w:t>
      </w:r>
      <w:r w:rsidR="00AB5234" w:rsidRPr="00C549D8">
        <w:t>третьих</w:t>
      </w:r>
      <w:r w:rsidRPr="00C549D8">
        <w:t xml:space="preserve"> </w:t>
      </w:r>
      <w:r w:rsidR="00AB5234" w:rsidRPr="00C549D8">
        <w:t>лиц,</w:t>
      </w:r>
      <w:r w:rsidRPr="00C549D8">
        <w:t xml:space="preserve"> </w:t>
      </w:r>
      <w:r w:rsidR="00AB5234" w:rsidRPr="00C549D8">
        <w:t>в</w:t>
      </w:r>
      <w:r w:rsidRPr="00C549D8">
        <w:t xml:space="preserve"> </w:t>
      </w:r>
      <w:r w:rsidR="00AB5234" w:rsidRPr="00C549D8">
        <w:t>том</w:t>
      </w:r>
      <w:r w:rsidRPr="00C549D8">
        <w:t xml:space="preserve"> </w:t>
      </w:r>
      <w:r w:rsidR="00AB5234" w:rsidRPr="00C549D8">
        <w:t>числе</w:t>
      </w:r>
      <w:r w:rsidRPr="00C549D8">
        <w:t xml:space="preserve"> </w:t>
      </w:r>
      <w:r w:rsidR="00AB5234" w:rsidRPr="00C549D8">
        <w:t>на</w:t>
      </w:r>
      <w:r w:rsidRPr="00C549D8">
        <w:t xml:space="preserve"> </w:t>
      </w:r>
      <w:r w:rsidR="00AB5234" w:rsidRPr="00C549D8">
        <w:t>семью:</w:t>
      </w:r>
      <w:r w:rsidRPr="00C549D8">
        <w:t xml:space="preserve"> </w:t>
      </w:r>
      <w:r w:rsidR="00AB5234" w:rsidRPr="00C549D8">
        <w:t>детей,</w:t>
      </w:r>
      <w:r w:rsidRPr="00C549D8">
        <w:t xml:space="preserve"> </w:t>
      </w:r>
      <w:r w:rsidR="00AB5234" w:rsidRPr="00C549D8">
        <w:t>близких,</w:t>
      </w:r>
      <w:r w:rsidRPr="00C549D8">
        <w:t xml:space="preserve"> </w:t>
      </w:r>
      <w:r w:rsidR="00AB5234" w:rsidRPr="00C549D8">
        <w:t>супругов</w:t>
      </w:r>
      <w:r w:rsidRPr="00C549D8">
        <w:t xml:space="preserve"> </w:t>
      </w:r>
      <w:r w:rsidR="00AB5234" w:rsidRPr="00C549D8">
        <w:t>и</w:t>
      </w:r>
      <w:r w:rsidRPr="00C549D8">
        <w:t xml:space="preserve"> </w:t>
      </w:r>
      <w:r w:rsidR="00AB5234" w:rsidRPr="00C549D8">
        <w:t>так</w:t>
      </w:r>
      <w:r w:rsidRPr="00C549D8">
        <w:t xml:space="preserve"> </w:t>
      </w:r>
      <w:r w:rsidR="00AB5234" w:rsidRPr="00C549D8">
        <w:t>далее,</w:t>
      </w:r>
      <w:r w:rsidRPr="00C549D8">
        <w:t xml:space="preserve"> - </w:t>
      </w:r>
      <w:r w:rsidR="00AB5234" w:rsidRPr="00C549D8">
        <w:t>рассказал</w:t>
      </w:r>
      <w:r w:rsidRPr="00C549D8">
        <w:t xml:space="preserve"> </w:t>
      </w:r>
      <w:r w:rsidR="00AB5234" w:rsidRPr="00C549D8">
        <w:t>директор</w:t>
      </w:r>
      <w:r w:rsidRPr="00C549D8">
        <w:t xml:space="preserve"> </w:t>
      </w:r>
      <w:r w:rsidR="00AB5234" w:rsidRPr="00C549D8">
        <w:t>департамента</w:t>
      </w:r>
      <w:r w:rsidRPr="00C549D8">
        <w:t xml:space="preserve"> </w:t>
      </w:r>
      <w:r w:rsidR="00AB5234" w:rsidRPr="00C549D8">
        <w:t>финансовой</w:t>
      </w:r>
      <w:r w:rsidRPr="00C549D8">
        <w:t xml:space="preserve"> </w:t>
      </w:r>
      <w:r w:rsidR="00AB5234" w:rsidRPr="00C549D8">
        <w:t>политики</w:t>
      </w:r>
      <w:r w:rsidRPr="00C549D8">
        <w:t xml:space="preserve"> </w:t>
      </w:r>
      <w:r w:rsidR="00AB5234" w:rsidRPr="00C549D8">
        <w:t>Минфина</w:t>
      </w:r>
      <w:r w:rsidRPr="00C549D8">
        <w:t xml:space="preserve"> </w:t>
      </w:r>
      <w:r w:rsidR="00AB5234" w:rsidRPr="00C549D8">
        <w:t>России</w:t>
      </w:r>
      <w:r w:rsidRPr="00C549D8">
        <w:t xml:space="preserve"> </w:t>
      </w:r>
      <w:r w:rsidR="00AB5234" w:rsidRPr="00C549D8">
        <w:t>Алексей</w:t>
      </w:r>
      <w:r w:rsidRPr="00C549D8">
        <w:t xml:space="preserve"> </w:t>
      </w:r>
      <w:r w:rsidR="00AB5234" w:rsidRPr="00C549D8">
        <w:t>Яковлев.</w:t>
      </w:r>
      <w:r w:rsidRPr="00C549D8">
        <w:t xml:space="preserve"> - </w:t>
      </w:r>
      <w:r w:rsidR="00AB5234" w:rsidRPr="00C549D8">
        <w:t>Основная</w:t>
      </w:r>
      <w:r w:rsidRPr="00C549D8">
        <w:t xml:space="preserve"> </w:t>
      </w:r>
      <w:r w:rsidR="00AB5234" w:rsidRPr="00C549D8">
        <w:t>цель</w:t>
      </w:r>
      <w:r w:rsidRPr="00C549D8">
        <w:t xml:space="preserve"> </w:t>
      </w:r>
      <w:r w:rsidR="00AB5234" w:rsidRPr="00C549D8">
        <w:t>программы</w:t>
      </w:r>
      <w:r w:rsidRPr="00C549D8">
        <w:t xml:space="preserve"> - </w:t>
      </w:r>
      <w:r w:rsidR="00AB5234" w:rsidRPr="00C549D8">
        <w:t>не</w:t>
      </w:r>
      <w:r w:rsidRPr="00C549D8">
        <w:t xml:space="preserve"> </w:t>
      </w:r>
      <w:r w:rsidR="00AB5234" w:rsidRPr="00C549D8">
        <w:t>просто</w:t>
      </w:r>
      <w:r w:rsidRPr="00C549D8">
        <w:t xml:space="preserve"> </w:t>
      </w:r>
      <w:r w:rsidR="00AB5234" w:rsidRPr="00C549D8">
        <w:t>защита</w:t>
      </w:r>
      <w:r w:rsidRPr="00C549D8">
        <w:t xml:space="preserve"> </w:t>
      </w:r>
      <w:r w:rsidR="00AB5234" w:rsidRPr="00C549D8">
        <w:t>от</w:t>
      </w:r>
      <w:r w:rsidRPr="00C549D8">
        <w:t xml:space="preserve"> </w:t>
      </w:r>
      <w:r w:rsidR="00AB5234" w:rsidRPr="00C549D8">
        <w:t>инфляции,</w:t>
      </w:r>
      <w:r w:rsidRPr="00C549D8">
        <w:t xml:space="preserve"> </w:t>
      </w:r>
      <w:r w:rsidR="00AB5234" w:rsidRPr="00C549D8">
        <w:t>но</w:t>
      </w:r>
      <w:r w:rsidRPr="00C549D8">
        <w:t xml:space="preserve"> </w:t>
      </w:r>
      <w:r w:rsidR="00AB5234" w:rsidRPr="00C549D8">
        <w:t>и</w:t>
      </w:r>
      <w:r w:rsidRPr="00C549D8">
        <w:t xml:space="preserve"> </w:t>
      </w:r>
      <w:r w:rsidR="00AB5234" w:rsidRPr="00C549D8">
        <w:t>получение</w:t>
      </w:r>
      <w:r w:rsidRPr="00C549D8">
        <w:t xml:space="preserve"> </w:t>
      </w:r>
      <w:r w:rsidR="00AB5234" w:rsidRPr="00C549D8">
        <w:t>дохода.</w:t>
      </w:r>
      <w:r w:rsidRPr="00C549D8">
        <w:t xml:space="preserve"> </w:t>
      </w:r>
      <w:r w:rsidR="00AB5234" w:rsidRPr="00C549D8">
        <w:t>Напомню,</w:t>
      </w:r>
      <w:r w:rsidRPr="00C549D8">
        <w:t xml:space="preserve"> </w:t>
      </w:r>
      <w:r w:rsidR="00AB5234" w:rsidRPr="00C549D8">
        <w:t>что</w:t>
      </w:r>
      <w:r w:rsidRPr="00C549D8">
        <w:t xml:space="preserve"> </w:t>
      </w:r>
      <w:r w:rsidR="00AB5234" w:rsidRPr="00C549D8">
        <w:t>операторами</w:t>
      </w:r>
      <w:r w:rsidRPr="00C549D8">
        <w:t xml:space="preserve"> </w:t>
      </w:r>
      <w:r w:rsidR="00AB5234" w:rsidRPr="00C549D8">
        <w:t>программы</w:t>
      </w:r>
      <w:r w:rsidRPr="00C549D8">
        <w:t xml:space="preserve"> </w:t>
      </w:r>
      <w:r w:rsidR="00AB5234" w:rsidRPr="00C549D8">
        <w:t>являются</w:t>
      </w:r>
      <w:r w:rsidRPr="00C549D8">
        <w:t xml:space="preserve"> </w:t>
      </w:r>
      <w:r w:rsidR="00AB5234" w:rsidRPr="00C549D8">
        <w:t>негосударственные</w:t>
      </w:r>
      <w:r w:rsidRPr="00C549D8">
        <w:t xml:space="preserve"> </w:t>
      </w:r>
      <w:r w:rsidR="00AB5234" w:rsidRPr="00C549D8">
        <w:t>пенсионные</w:t>
      </w:r>
      <w:r w:rsidRPr="00C549D8">
        <w:t xml:space="preserve"> </w:t>
      </w:r>
      <w:r w:rsidR="00AB5234" w:rsidRPr="00C549D8">
        <w:t>фонды.</w:t>
      </w:r>
      <w:r w:rsidRPr="00C549D8">
        <w:t xml:space="preserve"> </w:t>
      </w:r>
      <w:r w:rsidR="00AB5234" w:rsidRPr="00C549D8">
        <w:t>В</w:t>
      </w:r>
      <w:r w:rsidRPr="00C549D8">
        <w:t xml:space="preserve"> </w:t>
      </w:r>
      <w:r w:rsidR="00AB5234" w:rsidRPr="00C549D8">
        <w:t>итоге</w:t>
      </w:r>
      <w:r w:rsidRPr="00C549D8">
        <w:t xml:space="preserve"> </w:t>
      </w:r>
      <w:r w:rsidR="00AB5234" w:rsidRPr="00C549D8">
        <w:t>прошлого</w:t>
      </w:r>
      <w:r w:rsidRPr="00C549D8">
        <w:t xml:space="preserve"> </w:t>
      </w:r>
      <w:r w:rsidR="00AB5234" w:rsidRPr="00C549D8">
        <w:t>года</w:t>
      </w:r>
      <w:r w:rsidRPr="00C549D8">
        <w:t xml:space="preserve"> </w:t>
      </w:r>
      <w:r w:rsidR="00AB5234" w:rsidRPr="00C549D8">
        <w:t>они</w:t>
      </w:r>
      <w:r w:rsidRPr="00C549D8">
        <w:t xml:space="preserve"> </w:t>
      </w:r>
      <w:r w:rsidR="00AB5234" w:rsidRPr="00C549D8">
        <w:t>показали</w:t>
      </w:r>
      <w:r w:rsidRPr="00C549D8">
        <w:t xml:space="preserve"> </w:t>
      </w:r>
      <w:r w:rsidR="00AB5234" w:rsidRPr="00C549D8">
        <w:t>доходность</w:t>
      </w:r>
      <w:r w:rsidRPr="00C549D8">
        <w:t xml:space="preserve"> </w:t>
      </w:r>
      <w:r w:rsidR="00AB5234" w:rsidRPr="00C549D8">
        <w:t>порядка</w:t>
      </w:r>
      <w:r w:rsidRPr="00C549D8">
        <w:t xml:space="preserve"> </w:t>
      </w:r>
      <w:r w:rsidR="00AB5234" w:rsidRPr="00C549D8">
        <w:t>10%.</w:t>
      </w:r>
      <w:r w:rsidRPr="00C549D8">
        <w:t xml:space="preserve"> </w:t>
      </w:r>
      <w:r w:rsidR="00AB5234" w:rsidRPr="00C549D8">
        <w:t>Благодаря</w:t>
      </w:r>
      <w:r w:rsidRPr="00C549D8">
        <w:t xml:space="preserve"> </w:t>
      </w:r>
      <w:r w:rsidR="00AB5234" w:rsidRPr="00C549D8">
        <w:t>вложению</w:t>
      </w:r>
      <w:r w:rsidRPr="00C549D8">
        <w:t xml:space="preserve"> </w:t>
      </w:r>
      <w:r w:rsidR="00AB5234" w:rsidRPr="00C549D8">
        <w:t>средств</w:t>
      </w:r>
      <w:r w:rsidRPr="00C549D8">
        <w:t xml:space="preserve"> </w:t>
      </w:r>
      <w:r w:rsidR="00AB5234" w:rsidRPr="00C549D8">
        <w:t>в</w:t>
      </w:r>
      <w:r w:rsidRPr="00C549D8">
        <w:t xml:space="preserve"> </w:t>
      </w:r>
      <w:r w:rsidR="00AB5234" w:rsidRPr="00C549D8">
        <w:t>эффективные</w:t>
      </w:r>
      <w:r w:rsidRPr="00C549D8">
        <w:t xml:space="preserve"> </w:t>
      </w:r>
      <w:r w:rsidR="00AB5234" w:rsidRPr="00C549D8">
        <w:t>финансовые</w:t>
      </w:r>
      <w:r w:rsidRPr="00C549D8">
        <w:t xml:space="preserve"> </w:t>
      </w:r>
      <w:r w:rsidR="00AB5234" w:rsidRPr="00C549D8">
        <w:t>инструменты</w:t>
      </w:r>
      <w:r w:rsidRPr="00C549D8">
        <w:t xml:space="preserve"> </w:t>
      </w:r>
      <w:r w:rsidR="00AB5234" w:rsidRPr="00C549D8">
        <w:t>и</w:t>
      </w:r>
      <w:r w:rsidRPr="00C549D8">
        <w:t xml:space="preserve"> </w:t>
      </w:r>
      <w:r w:rsidR="00AB5234" w:rsidRPr="00C549D8">
        <w:t>обеспечивается</w:t>
      </w:r>
      <w:r w:rsidRPr="00C549D8">
        <w:t xml:space="preserve"> </w:t>
      </w:r>
      <w:r w:rsidR="00AB5234" w:rsidRPr="00C549D8">
        <w:t>инвестиционный</w:t>
      </w:r>
      <w:r w:rsidRPr="00C549D8">
        <w:t xml:space="preserve"> </w:t>
      </w:r>
      <w:r w:rsidR="00AB5234" w:rsidRPr="00C549D8">
        <w:t>доход,</w:t>
      </w:r>
      <w:r w:rsidRPr="00C549D8">
        <w:t xml:space="preserve"> </w:t>
      </w:r>
      <w:r w:rsidR="00AB5234" w:rsidRPr="00C549D8">
        <w:t>который</w:t>
      </w:r>
      <w:r w:rsidRPr="00C549D8">
        <w:t xml:space="preserve"> </w:t>
      </w:r>
      <w:r w:rsidR="00AB5234" w:rsidRPr="00C549D8">
        <w:t>защищает</w:t>
      </w:r>
      <w:r w:rsidRPr="00C549D8">
        <w:t xml:space="preserve"> </w:t>
      </w:r>
      <w:r w:rsidR="00AB5234" w:rsidRPr="00C549D8">
        <w:t>средства</w:t>
      </w:r>
      <w:r w:rsidRPr="00C549D8">
        <w:t xml:space="preserve"> </w:t>
      </w:r>
      <w:r w:rsidR="00AB5234" w:rsidRPr="00C549D8">
        <w:t>от</w:t>
      </w:r>
      <w:r w:rsidRPr="00C549D8">
        <w:t xml:space="preserve"> </w:t>
      </w:r>
      <w:r w:rsidR="00AB5234" w:rsidRPr="00C549D8">
        <w:t>инфляции,</w:t>
      </w:r>
      <w:r w:rsidRPr="00C549D8">
        <w:t xml:space="preserve"> </w:t>
      </w:r>
      <w:r w:rsidR="00AB5234" w:rsidRPr="00C549D8">
        <w:t>а</w:t>
      </w:r>
      <w:r w:rsidRPr="00C549D8">
        <w:t xml:space="preserve"> </w:t>
      </w:r>
      <w:r w:rsidR="00AB5234" w:rsidRPr="00C549D8">
        <w:t>также</w:t>
      </w:r>
      <w:r w:rsidRPr="00C549D8">
        <w:t xml:space="preserve"> </w:t>
      </w:r>
      <w:r w:rsidR="00AB5234" w:rsidRPr="00C549D8">
        <w:t>позволяет</w:t>
      </w:r>
      <w:r w:rsidRPr="00C549D8">
        <w:t xml:space="preserve"> </w:t>
      </w:r>
      <w:r w:rsidR="00AB5234" w:rsidRPr="00C549D8">
        <w:t>клиентам</w:t>
      </w:r>
      <w:r w:rsidRPr="00C549D8">
        <w:t xml:space="preserve"> </w:t>
      </w:r>
      <w:r w:rsidR="00AB5234" w:rsidRPr="00C549D8">
        <w:t>НПФ</w:t>
      </w:r>
      <w:r w:rsidRPr="00C549D8">
        <w:t xml:space="preserve"> </w:t>
      </w:r>
      <w:r w:rsidR="00AB5234" w:rsidRPr="00C549D8">
        <w:t>на</w:t>
      </w:r>
      <w:r w:rsidRPr="00C549D8">
        <w:t xml:space="preserve"> </w:t>
      </w:r>
      <w:r w:rsidR="00AB5234" w:rsidRPr="00C549D8">
        <w:t>них</w:t>
      </w:r>
      <w:r w:rsidRPr="00C549D8">
        <w:t xml:space="preserve"> </w:t>
      </w:r>
      <w:r w:rsidR="00AB5234" w:rsidRPr="00C549D8">
        <w:t>зарабатывать.</w:t>
      </w:r>
    </w:p>
    <w:p w:rsidR="00AB5234" w:rsidRPr="00C549D8" w:rsidRDefault="00AB5234" w:rsidP="00AB5234">
      <w:r w:rsidRPr="00C549D8">
        <w:t>Программа</w:t>
      </w:r>
      <w:r w:rsidR="00C549D8" w:rsidRPr="00C549D8">
        <w:t xml:space="preserve"> </w:t>
      </w:r>
      <w:r w:rsidRPr="00C549D8">
        <w:t>предусматривает</w:t>
      </w:r>
      <w:r w:rsidR="00C549D8" w:rsidRPr="00C549D8">
        <w:t xml:space="preserve"> </w:t>
      </w:r>
      <w:r w:rsidRPr="00C549D8">
        <w:t>государственное</w:t>
      </w:r>
      <w:r w:rsidR="00C549D8" w:rsidRPr="00C549D8">
        <w:t xml:space="preserve"> </w:t>
      </w:r>
      <w:r w:rsidRPr="00C549D8">
        <w:t>софинансирование:</w:t>
      </w:r>
      <w:r w:rsidR="00C549D8" w:rsidRPr="00C549D8">
        <w:t xml:space="preserve"> </w:t>
      </w:r>
      <w:r w:rsidRPr="00C549D8">
        <w:t>на</w:t>
      </w:r>
      <w:r w:rsidR="00C549D8" w:rsidRPr="00C549D8">
        <w:t xml:space="preserve"> </w:t>
      </w:r>
      <w:r w:rsidRPr="00C549D8">
        <w:t>каждый</w:t>
      </w:r>
      <w:r w:rsidR="00C549D8" w:rsidRPr="00C549D8">
        <w:t xml:space="preserve"> </w:t>
      </w:r>
      <w:r w:rsidRPr="00C549D8">
        <w:t>вложенный</w:t>
      </w:r>
      <w:r w:rsidR="00C549D8" w:rsidRPr="00C549D8">
        <w:t xml:space="preserve"> </w:t>
      </w:r>
      <w:r w:rsidRPr="00C549D8">
        <w:t>рубль</w:t>
      </w:r>
      <w:r w:rsidR="00C549D8" w:rsidRPr="00C549D8">
        <w:t xml:space="preserve"> </w:t>
      </w:r>
      <w:r w:rsidRPr="00C549D8">
        <w:t>накоплений</w:t>
      </w:r>
      <w:r w:rsidR="00C549D8" w:rsidRPr="00C549D8">
        <w:t xml:space="preserve"> </w:t>
      </w:r>
      <w:r w:rsidRPr="00C549D8">
        <w:t>вносится</w:t>
      </w:r>
      <w:r w:rsidR="00C549D8" w:rsidRPr="00C549D8">
        <w:t xml:space="preserve"> </w:t>
      </w:r>
      <w:r w:rsidRPr="00C549D8">
        <w:t>ещ</w:t>
      </w:r>
      <w:r w:rsidR="00C549D8" w:rsidRPr="00C549D8">
        <w:t xml:space="preserve">е </w:t>
      </w:r>
      <w:r w:rsidRPr="00C549D8">
        <w:t>один</w:t>
      </w:r>
      <w:r w:rsidR="00C549D8" w:rsidRPr="00C549D8">
        <w:t xml:space="preserve"> </w:t>
      </w:r>
      <w:r w:rsidRPr="00C549D8">
        <w:t>от</w:t>
      </w:r>
      <w:r w:rsidR="00C549D8" w:rsidRPr="00C549D8">
        <w:t xml:space="preserve"> </w:t>
      </w:r>
      <w:r w:rsidRPr="00C549D8">
        <w:t>государства.</w:t>
      </w:r>
    </w:p>
    <w:p w:rsidR="00AB5234" w:rsidRPr="00C549D8" w:rsidRDefault="00AB5234" w:rsidP="00AB5234">
      <w:r w:rsidRPr="00C549D8">
        <w:lastRenderedPageBreak/>
        <w:t>Таким</w:t>
      </w:r>
      <w:r w:rsidR="00C549D8" w:rsidRPr="00C549D8">
        <w:t xml:space="preserve"> </w:t>
      </w:r>
      <w:r w:rsidRPr="00C549D8">
        <w:t>способом</w:t>
      </w:r>
      <w:r w:rsidR="00C549D8" w:rsidRPr="00C549D8">
        <w:t xml:space="preserve"> </w:t>
      </w:r>
      <w:r w:rsidRPr="00C549D8">
        <w:t>вполне</w:t>
      </w:r>
      <w:r w:rsidR="00C549D8" w:rsidRPr="00C549D8">
        <w:t xml:space="preserve"> </w:t>
      </w:r>
      <w:r w:rsidRPr="00C549D8">
        <w:t>возможно</w:t>
      </w:r>
      <w:r w:rsidR="00C549D8" w:rsidRPr="00C549D8">
        <w:t xml:space="preserve"> </w:t>
      </w:r>
      <w:r w:rsidRPr="00C549D8">
        <w:t>накопить</w:t>
      </w:r>
      <w:r w:rsidR="00C549D8" w:rsidRPr="00C549D8">
        <w:t xml:space="preserve"> </w:t>
      </w:r>
      <w:r w:rsidRPr="00C549D8">
        <w:t>на</w:t>
      </w:r>
      <w:r w:rsidR="00C549D8" w:rsidRPr="00C549D8">
        <w:t xml:space="preserve"> </w:t>
      </w:r>
      <w:r w:rsidRPr="00C549D8">
        <w:t>крупную</w:t>
      </w:r>
      <w:r w:rsidR="00C549D8" w:rsidRPr="00C549D8">
        <w:t xml:space="preserve"> </w:t>
      </w:r>
      <w:r w:rsidRPr="00C549D8">
        <w:t>покупку</w:t>
      </w:r>
      <w:r w:rsidR="00C549D8" w:rsidRPr="00C549D8">
        <w:t xml:space="preserve"> </w:t>
      </w:r>
      <w:r w:rsidRPr="00C549D8">
        <w:t>или</w:t>
      </w:r>
      <w:r w:rsidR="00C549D8" w:rsidRPr="00C549D8">
        <w:t xml:space="preserve"> </w:t>
      </w:r>
      <w:r w:rsidRPr="00C549D8">
        <w:t>обеспечить</w:t>
      </w:r>
      <w:r w:rsidR="00C549D8" w:rsidRPr="00C549D8">
        <w:t xml:space="preserve"> </w:t>
      </w:r>
      <w:r w:rsidRPr="00C549D8">
        <w:t>комфортные</w:t>
      </w:r>
      <w:r w:rsidR="00C549D8" w:rsidRPr="00C549D8">
        <w:t xml:space="preserve"> </w:t>
      </w:r>
      <w:r w:rsidRPr="00C549D8">
        <w:t>выплаты</w:t>
      </w:r>
      <w:r w:rsidR="00C549D8" w:rsidRPr="00C549D8">
        <w:t xml:space="preserve"> </w:t>
      </w:r>
      <w:r w:rsidRPr="00C549D8">
        <w:t>дополнительно</w:t>
      </w:r>
      <w:r w:rsidR="00C549D8" w:rsidRPr="00C549D8">
        <w:t xml:space="preserve"> </w:t>
      </w:r>
      <w:r w:rsidRPr="00C549D8">
        <w:t>к</w:t>
      </w:r>
      <w:r w:rsidR="00C549D8" w:rsidRPr="00C549D8">
        <w:t xml:space="preserve"> </w:t>
      </w:r>
      <w:r w:rsidRPr="00C549D8">
        <w:t>пенсии.</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на</w:t>
      </w:r>
      <w:r w:rsidR="00C549D8" w:rsidRPr="00C549D8">
        <w:t xml:space="preserve"> </w:t>
      </w:r>
      <w:r w:rsidRPr="00C549D8">
        <w:t>ПДС</w:t>
      </w:r>
      <w:r w:rsidR="00C549D8" w:rsidRPr="00C549D8">
        <w:t xml:space="preserve"> </w:t>
      </w:r>
      <w:r w:rsidRPr="00C549D8">
        <w:t>распространяется</w:t>
      </w:r>
      <w:r w:rsidR="00C549D8" w:rsidRPr="00C549D8">
        <w:t xml:space="preserve"> </w:t>
      </w:r>
      <w:r w:rsidRPr="00C549D8">
        <w:t>система</w:t>
      </w:r>
      <w:r w:rsidR="00C549D8" w:rsidRPr="00C549D8">
        <w:t xml:space="preserve"> </w:t>
      </w:r>
      <w:r w:rsidRPr="00C549D8">
        <w:t>налоговых</w:t>
      </w:r>
      <w:r w:rsidR="00C549D8" w:rsidRPr="00C549D8">
        <w:t xml:space="preserve"> </w:t>
      </w:r>
      <w:r w:rsidRPr="00C549D8">
        <w:t>вычетов:</w:t>
      </w:r>
      <w:r w:rsidR="00C549D8" w:rsidRPr="00C549D8">
        <w:t xml:space="preserve"> </w:t>
      </w:r>
      <w:r w:rsidRPr="00C549D8">
        <w:t>участник</w:t>
      </w:r>
      <w:r w:rsidR="00C549D8" w:rsidRPr="00C549D8">
        <w:t xml:space="preserve"> </w:t>
      </w:r>
      <w:r w:rsidRPr="00C549D8">
        <w:t>программы</w:t>
      </w:r>
      <w:r w:rsidR="00C549D8" w:rsidRPr="00C549D8">
        <w:t xml:space="preserve"> </w:t>
      </w:r>
      <w:r w:rsidRPr="00C549D8">
        <w:t>может</w:t>
      </w:r>
      <w:r w:rsidR="00C549D8" w:rsidRPr="00C549D8">
        <w:t xml:space="preserve"> </w:t>
      </w:r>
      <w:r w:rsidRPr="00C549D8">
        <w:t>вернуть</w:t>
      </w:r>
      <w:r w:rsidR="00C549D8" w:rsidRPr="00C549D8">
        <w:t xml:space="preserve"> </w:t>
      </w:r>
      <w:r w:rsidRPr="00C549D8">
        <w:t>13%</w:t>
      </w:r>
      <w:r w:rsidR="00C549D8" w:rsidRPr="00C549D8">
        <w:t xml:space="preserve"> </w:t>
      </w:r>
      <w:r w:rsidRPr="00C549D8">
        <w:t>или</w:t>
      </w:r>
      <w:r w:rsidR="00C549D8" w:rsidRPr="00C549D8">
        <w:t xml:space="preserve"> </w:t>
      </w:r>
      <w:r w:rsidRPr="00C549D8">
        <w:t>15%</w:t>
      </w:r>
      <w:r w:rsidR="00C549D8" w:rsidRPr="00C549D8">
        <w:t xml:space="preserve"> </w:t>
      </w:r>
      <w:r w:rsidRPr="00C549D8">
        <w:t>от</w:t>
      </w:r>
      <w:r w:rsidR="00C549D8" w:rsidRPr="00C549D8">
        <w:t xml:space="preserve"> </w:t>
      </w:r>
      <w:r w:rsidRPr="00C549D8">
        <w:t>суммы</w:t>
      </w:r>
      <w:r w:rsidR="00C549D8" w:rsidRPr="00C549D8">
        <w:t xml:space="preserve"> </w:t>
      </w:r>
      <w:r w:rsidRPr="00C549D8">
        <w:t>вложений</w:t>
      </w:r>
      <w:r w:rsidR="00C549D8" w:rsidRPr="00C549D8">
        <w:t xml:space="preserve"> - </w:t>
      </w:r>
      <w:r w:rsidRPr="00C549D8">
        <w:t>до</w:t>
      </w:r>
      <w:r w:rsidR="00C549D8" w:rsidRPr="00C549D8">
        <w:t xml:space="preserve"> </w:t>
      </w:r>
      <w:r w:rsidRPr="00C549D8">
        <w:t>400</w:t>
      </w:r>
      <w:r w:rsidR="00C549D8" w:rsidRPr="00C549D8">
        <w:t xml:space="preserve"> </w:t>
      </w:r>
      <w:r w:rsidRPr="00C549D8">
        <w:t>тысяч</w:t>
      </w:r>
      <w:r w:rsidR="00C549D8" w:rsidRPr="00C549D8">
        <w:t xml:space="preserve"> </w:t>
      </w:r>
      <w:r w:rsidRPr="00C549D8">
        <w:t>рублей.</w:t>
      </w:r>
    </w:p>
    <w:p w:rsidR="00AB5234" w:rsidRPr="00C549D8" w:rsidRDefault="00C549D8" w:rsidP="00AB5234">
      <w:r w:rsidRPr="00C549D8">
        <w:t xml:space="preserve">- </w:t>
      </w:r>
      <w:r w:rsidR="00AB5234" w:rsidRPr="00C549D8">
        <w:t>Программа</w:t>
      </w:r>
      <w:r w:rsidRPr="00C549D8">
        <w:t xml:space="preserve"> </w:t>
      </w:r>
      <w:r w:rsidR="00AB5234" w:rsidRPr="00C549D8">
        <w:t>долгосрочных</w:t>
      </w:r>
      <w:r w:rsidRPr="00C549D8">
        <w:t xml:space="preserve"> </w:t>
      </w:r>
      <w:r w:rsidR="00AB5234" w:rsidRPr="00C549D8">
        <w:t>сбережений</w:t>
      </w:r>
      <w:r w:rsidRPr="00C549D8">
        <w:t xml:space="preserve"> - </w:t>
      </w:r>
      <w:r w:rsidR="00AB5234" w:rsidRPr="00C549D8">
        <w:t>инвестиция</w:t>
      </w:r>
      <w:r w:rsidRPr="00C549D8">
        <w:t xml:space="preserve"> </w:t>
      </w:r>
      <w:r w:rsidR="00AB5234" w:rsidRPr="00C549D8">
        <w:t>в</w:t>
      </w:r>
      <w:r w:rsidRPr="00C549D8">
        <w:t xml:space="preserve"> </w:t>
      </w:r>
      <w:r w:rsidR="00AB5234" w:rsidRPr="00C549D8">
        <w:t>будущее</w:t>
      </w:r>
      <w:r w:rsidRPr="00C549D8">
        <w:t xml:space="preserve"> </w:t>
      </w:r>
      <w:r w:rsidR="00AB5234" w:rsidRPr="00C549D8">
        <w:t>с</w:t>
      </w:r>
      <w:r w:rsidRPr="00C549D8">
        <w:t xml:space="preserve"> </w:t>
      </w:r>
      <w:r w:rsidR="00AB5234" w:rsidRPr="00C549D8">
        <w:t>гарантированной</w:t>
      </w:r>
      <w:r w:rsidRPr="00C549D8">
        <w:t xml:space="preserve"> </w:t>
      </w:r>
      <w:r w:rsidR="00AB5234" w:rsidRPr="00C549D8">
        <w:t>доходностью</w:t>
      </w:r>
      <w:r w:rsidRPr="00C549D8">
        <w:t xml:space="preserve"> </w:t>
      </w:r>
      <w:r w:rsidR="00AB5234" w:rsidRPr="00C549D8">
        <w:t>и</w:t>
      </w:r>
      <w:r w:rsidRPr="00C549D8">
        <w:t xml:space="preserve"> </w:t>
      </w:r>
      <w:r w:rsidR="00AB5234" w:rsidRPr="00C549D8">
        <w:t>стопроцентной</w:t>
      </w:r>
      <w:r w:rsidRPr="00C549D8">
        <w:t xml:space="preserve"> </w:t>
      </w:r>
      <w:r w:rsidR="00AB5234" w:rsidRPr="00C549D8">
        <w:t>защитой</w:t>
      </w:r>
      <w:r w:rsidRPr="00C549D8">
        <w:t xml:space="preserve"> </w:t>
      </w:r>
      <w:r w:rsidR="00AB5234" w:rsidRPr="00C549D8">
        <w:t>накопленных</w:t>
      </w:r>
      <w:r w:rsidRPr="00C549D8">
        <w:t xml:space="preserve"> </w:t>
      </w:r>
      <w:r w:rsidR="00AB5234" w:rsidRPr="00C549D8">
        <w:t>денег.</w:t>
      </w:r>
      <w:r w:rsidRPr="00C549D8">
        <w:t xml:space="preserve"> </w:t>
      </w:r>
      <w:r w:rsidR="00AB5234" w:rsidRPr="00C549D8">
        <w:t>Ведь</w:t>
      </w:r>
      <w:r w:rsidRPr="00C549D8">
        <w:t xml:space="preserve"> </w:t>
      </w:r>
      <w:r w:rsidR="00AB5234" w:rsidRPr="00C549D8">
        <w:t>в</w:t>
      </w:r>
      <w:r w:rsidRPr="00C549D8">
        <w:t xml:space="preserve"> </w:t>
      </w:r>
      <w:r w:rsidR="00AB5234" w:rsidRPr="00C549D8">
        <w:t>отличие</w:t>
      </w:r>
      <w:r w:rsidRPr="00C549D8">
        <w:t xml:space="preserve"> </w:t>
      </w:r>
      <w:r w:rsidR="00AB5234" w:rsidRPr="00C549D8">
        <w:t>от</w:t>
      </w:r>
      <w:r w:rsidRPr="00C549D8">
        <w:t xml:space="preserve"> </w:t>
      </w:r>
      <w:r w:rsidR="00AB5234" w:rsidRPr="00C549D8">
        <w:t>банков,</w:t>
      </w:r>
      <w:r w:rsidRPr="00C549D8">
        <w:t xml:space="preserve"> </w:t>
      </w:r>
      <w:r w:rsidR="00AB5234" w:rsidRPr="00C549D8">
        <w:t>которые</w:t>
      </w:r>
      <w:r w:rsidRPr="00C549D8">
        <w:t xml:space="preserve"> </w:t>
      </w:r>
      <w:r w:rsidR="00AB5234" w:rsidRPr="00C549D8">
        <w:t>страхуют</w:t>
      </w:r>
      <w:r w:rsidRPr="00C549D8">
        <w:t xml:space="preserve"> </w:t>
      </w:r>
      <w:r w:rsidR="00AB5234" w:rsidRPr="00C549D8">
        <w:t>вклады</w:t>
      </w:r>
      <w:r w:rsidRPr="00C549D8">
        <w:t xml:space="preserve"> </w:t>
      </w:r>
      <w:r w:rsidR="00AB5234" w:rsidRPr="00C549D8">
        <w:t>до</w:t>
      </w:r>
      <w:r w:rsidRPr="00C549D8">
        <w:t xml:space="preserve"> </w:t>
      </w:r>
      <w:r w:rsidR="00AB5234" w:rsidRPr="00C549D8">
        <w:t>1,4</w:t>
      </w:r>
      <w:r w:rsidRPr="00C549D8">
        <w:t xml:space="preserve"> </w:t>
      </w:r>
      <w:r w:rsidR="00AB5234" w:rsidRPr="00C549D8">
        <w:t>млн</w:t>
      </w:r>
      <w:r w:rsidRPr="00C549D8">
        <w:t xml:space="preserve"> </w:t>
      </w:r>
      <w:r w:rsidR="00AB5234" w:rsidRPr="00C549D8">
        <w:t>рублей,</w:t>
      </w:r>
      <w:r w:rsidRPr="00C549D8">
        <w:t xml:space="preserve"> </w:t>
      </w:r>
      <w:r w:rsidR="00AB5234" w:rsidRPr="00C549D8">
        <w:t>государственные</w:t>
      </w:r>
      <w:r w:rsidRPr="00C549D8">
        <w:t xml:space="preserve"> </w:t>
      </w:r>
      <w:r w:rsidR="00AB5234" w:rsidRPr="00C549D8">
        <w:t>гарантии</w:t>
      </w:r>
      <w:r w:rsidRPr="00C549D8">
        <w:t xml:space="preserve"> </w:t>
      </w:r>
      <w:r w:rsidR="00AB5234" w:rsidRPr="00C549D8">
        <w:t>сохранности</w:t>
      </w:r>
      <w:r w:rsidRPr="00C549D8">
        <w:t xml:space="preserve"> </w:t>
      </w:r>
      <w:r w:rsidR="00AB5234" w:rsidRPr="00C549D8">
        <w:t>распространяются</w:t>
      </w:r>
      <w:r w:rsidRPr="00C549D8">
        <w:t xml:space="preserve"> </w:t>
      </w:r>
      <w:r w:rsidR="00AB5234" w:rsidRPr="00C549D8">
        <w:t>на</w:t>
      </w:r>
      <w:r w:rsidRPr="00C549D8">
        <w:t xml:space="preserve"> </w:t>
      </w:r>
      <w:r w:rsidR="00AB5234" w:rsidRPr="00C549D8">
        <w:t>сумму</w:t>
      </w:r>
      <w:r w:rsidRPr="00C549D8">
        <w:t xml:space="preserve"> </w:t>
      </w:r>
      <w:r w:rsidR="00AB5234" w:rsidRPr="00C549D8">
        <w:t>в</w:t>
      </w:r>
      <w:r w:rsidRPr="00C549D8">
        <w:t xml:space="preserve"> </w:t>
      </w:r>
      <w:r w:rsidR="00AB5234" w:rsidRPr="00C549D8">
        <w:t>2</w:t>
      </w:r>
      <w:r w:rsidRPr="00C549D8">
        <w:t xml:space="preserve"> </w:t>
      </w:r>
      <w:r w:rsidR="00AB5234" w:rsidRPr="00C549D8">
        <w:t>раза</w:t>
      </w:r>
      <w:r w:rsidRPr="00C549D8">
        <w:t xml:space="preserve"> </w:t>
      </w:r>
      <w:r w:rsidR="00AB5234" w:rsidRPr="00C549D8">
        <w:t>больше</w:t>
      </w:r>
      <w:r w:rsidRPr="00C549D8">
        <w:t xml:space="preserve"> - </w:t>
      </w:r>
      <w:r w:rsidR="00AB5234" w:rsidRPr="00C549D8">
        <w:t>до</w:t>
      </w:r>
      <w:r w:rsidRPr="00C549D8">
        <w:t xml:space="preserve"> </w:t>
      </w:r>
      <w:r w:rsidR="00AB5234" w:rsidRPr="00C549D8">
        <w:t>2,8</w:t>
      </w:r>
      <w:r w:rsidRPr="00C549D8">
        <w:t xml:space="preserve"> </w:t>
      </w:r>
      <w:r w:rsidR="00AB5234" w:rsidRPr="00C549D8">
        <w:t>млн</w:t>
      </w:r>
      <w:r w:rsidRPr="00C549D8">
        <w:t xml:space="preserve"> </w:t>
      </w:r>
      <w:r w:rsidR="00AB5234" w:rsidRPr="00C549D8">
        <w:t>рублей,</w:t>
      </w:r>
      <w:r w:rsidRPr="00C549D8">
        <w:t xml:space="preserve"> - </w:t>
      </w:r>
      <w:r w:rsidR="00AB5234" w:rsidRPr="00C549D8">
        <w:t>добавил</w:t>
      </w:r>
      <w:r w:rsidRPr="00C549D8">
        <w:t xml:space="preserve"> </w:t>
      </w:r>
      <w:r w:rsidR="00AB5234" w:rsidRPr="00C549D8">
        <w:t>Алексей</w:t>
      </w:r>
      <w:r w:rsidRPr="00C549D8">
        <w:t xml:space="preserve"> </w:t>
      </w:r>
      <w:r w:rsidR="00AB5234" w:rsidRPr="00C549D8">
        <w:t>Яковлев.</w:t>
      </w:r>
    </w:p>
    <w:p w:rsidR="00AB5234" w:rsidRPr="00C549D8" w:rsidRDefault="00AB5234" w:rsidP="00AB5234">
      <w:r w:rsidRPr="00C549D8">
        <w:t>При</w:t>
      </w:r>
      <w:r w:rsidR="00C549D8" w:rsidRPr="00C549D8">
        <w:t xml:space="preserve"> </w:t>
      </w:r>
      <w:r w:rsidRPr="00C549D8">
        <w:t>этом</w:t>
      </w:r>
      <w:r w:rsidR="00C549D8" w:rsidRPr="00C549D8">
        <w:t xml:space="preserve"> </w:t>
      </w:r>
      <w:r w:rsidRPr="00C549D8">
        <w:t>сбережения</w:t>
      </w:r>
      <w:r w:rsidR="00C549D8" w:rsidRPr="00C549D8">
        <w:t xml:space="preserve"> </w:t>
      </w:r>
      <w:r w:rsidRPr="00C549D8">
        <w:t>можно</w:t>
      </w:r>
      <w:r w:rsidR="00C549D8" w:rsidRPr="00C549D8">
        <w:t xml:space="preserve"> </w:t>
      </w:r>
      <w:r w:rsidRPr="00C549D8">
        <w:t>получить</w:t>
      </w:r>
      <w:r w:rsidR="00C549D8" w:rsidRPr="00C549D8">
        <w:t xml:space="preserve"> </w:t>
      </w:r>
      <w:r w:rsidRPr="00C549D8">
        <w:t>после</w:t>
      </w:r>
      <w:r w:rsidR="00C549D8" w:rsidRPr="00C549D8">
        <w:t xml:space="preserve"> </w:t>
      </w:r>
      <w:r w:rsidRPr="00C549D8">
        <w:t>15</w:t>
      </w:r>
      <w:r w:rsidR="00C549D8" w:rsidRPr="00C549D8">
        <w:t xml:space="preserve"> </w:t>
      </w:r>
      <w:r w:rsidRPr="00C549D8">
        <w:t>лет</w:t>
      </w:r>
      <w:r w:rsidR="00C549D8" w:rsidRPr="00C549D8">
        <w:t xml:space="preserve"> </w:t>
      </w:r>
      <w:r w:rsidRPr="00C549D8">
        <w:t>со</w:t>
      </w:r>
      <w:r w:rsidR="00C549D8" w:rsidRPr="00C549D8">
        <w:t xml:space="preserve"> </w:t>
      </w:r>
      <w:r w:rsidRPr="00C549D8">
        <w:t>дня</w:t>
      </w:r>
      <w:r w:rsidR="00C549D8" w:rsidRPr="00C549D8">
        <w:t xml:space="preserve"> </w:t>
      </w:r>
      <w:r w:rsidRPr="00C549D8">
        <w:t>заключения</w:t>
      </w:r>
      <w:r w:rsidR="00C549D8" w:rsidRPr="00C549D8">
        <w:t xml:space="preserve"> </w:t>
      </w:r>
      <w:r w:rsidRPr="00C549D8">
        <w:t>договора,</w:t>
      </w:r>
      <w:r w:rsidR="00C549D8" w:rsidRPr="00C549D8">
        <w:t xml:space="preserve"> </w:t>
      </w:r>
      <w:r w:rsidRPr="00C549D8">
        <w:t>по</w:t>
      </w:r>
      <w:r w:rsidR="00C549D8" w:rsidRPr="00C549D8">
        <w:t xml:space="preserve"> </w:t>
      </w:r>
      <w:r w:rsidRPr="00C549D8">
        <w:t>достижении</w:t>
      </w:r>
      <w:r w:rsidR="00C549D8" w:rsidRPr="00C549D8">
        <w:t xml:space="preserve"> </w:t>
      </w:r>
      <w:r w:rsidRPr="00C549D8">
        <w:t>возраста</w:t>
      </w:r>
      <w:r w:rsidR="00C549D8" w:rsidRPr="00C549D8">
        <w:t xml:space="preserve"> </w:t>
      </w:r>
      <w:r w:rsidRPr="00C549D8">
        <w:t>55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женщин)</w:t>
      </w:r>
      <w:r w:rsidR="00C549D8" w:rsidRPr="00C549D8">
        <w:t xml:space="preserve"> </w:t>
      </w:r>
      <w:r w:rsidRPr="00C549D8">
        <w:t>и</w:t>
      </w:r>
      <w:r w:rsidR="00C549D8" w:rsidRPr="00C549D8">
        <w:t xml:space="preserve"> </w:t>
      </w:r>
      <w:r w:rsidRPr="00C549D8">
        <w:t>60</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мужчин).</w:t>
      </w:r>
      <w:r w:rsidR="00C549D8" w:rsidRPr="00C549D8">
        <w:t xml:space="preserve"> </w:t>
      </w:r>
      <w:r w:rsidRPr="00C549D8">
        <w:t>Досрочно</w:t>
      </w:r>
      <w:r w:rsidR="00C549D8" w:rsidRPr="00C549D8">
        <w:t xml:space="preserve"> </w:t>
      </w:r>
      <w:r w:rsidRPr="00C549D8">
        <w:t>снять</w:t>
      </w:r>
      <w:r w:rsidR="00C549D8" w:rsidRPr="00C549D8">
        <w:t xml:space="preserve"> </w:t>
      </w:r>
      <w:r w:rsidRPr="00C549D8">
        <w:t>средства</w:t>
      </w:r>
      <w:r w:rsidR="00C549D8" w:rsidRPr="00C549D8">
        <w:t xml:space="preserve"> </w:t>
      </w:r>
      <w:r w:rsidRPr="00C549D8">
        <w:t>можно</w:t>
      </w:r>
      <w:r w:rsidR="00C549D8" w:rsidRPr="00C549D8">
        <w:t xml:space="preserve"> </w:t>
      </w:r>
      <w:r w:rsidRPr="00C549D8">
        <w:t>только</w:t>
      </w:r>
      <w:r w:rsidR="00C549D8" w:rsidRPr="00C549D8">
        <w:t xml:space="preserve"> </w:t>
      </w:r>
      <w:r w:rsidRPr="00C549D8">
        <w:t>на</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потере</w:t>
      </w:r>
      <w:r w:rsidR="00C549D8" w:rsidRPr="00C549D8">
        <w:t xml:space="preserve"> </w:t>
      </w:r>
      <w:r w:rsidRPr="00C549D8">
        <w:t>кормильца.</w:t>
      </w:r>
      <w:r w:rsidR="00C549D8" w:rsidRPr="00C549D8">
        <w:t xml:space="preserve"> </w:t>
      </w:r>
      <w:r w:rsidRPr="00C549D8">
        <w:t>Каждый</w:t>
      </w:r>
      <w:r w:rsidR="00C549D8" w:rsidRPr="00C549D8">
        <w:t xml:space="preserve"> </w:t>
      </w:r>
      <w:r w:rsidRPr="00C549D8">
        <w:t>выбирает</w:t>
      </w:r>
      <w:r w:rsidR="00C549D8" w:rsidRPr="00C549D8">
        <w:t xml:space="preserve"> </w:t>
      </w:r>
      <w:r w:rsidRPr="00C549D8">
        <w:t>сам:</w:t>
      </w:r>
      <w:r w:rsidR="00C549D8" w:rsidRPr="00C549D8">
        <w:t xml:space="preserve"> </w:t>
      </w:r>
      <w:r w:rsidRPr="00C549D8">
        <w:t>единовременная</w:t>
      </w:r>
      <w:r w:rsidR="00C549D8" w:rsidRPr="00C549D8">
        <w:t xml:space="preserve"> </w:t>
      </w:r>
      <w:r w:rsidRPr="00C549D8">
        <w:t>это</w:t>
      </w:r>
      <w:r w:rsidR="00C549D8" w:rsidRPr="00C549D8">
        <w:t xml:space="preserve"> </w:t>
      </w:r>
      <w:r w:rsidRPr="00C549D8">
        <w:t>будет</w:t>
      </w:r>
      <w:r w:rsidR="00C549D8" w:rsidRPr="00C549D8">
        <w:t xml:space="preserve"> </w:t>
      </w:r>
      <w:r w:rsidRPr="00C549D8">
        <w:t>выплата</w:t>
      </w:r>
      <w:r w:rsidR="00C549D8" w:rsidRPr="00C549D8">
        <w:t xml:space="preserve"> </w:t>
      </w:r>
      <w:r w:rsidRPr="00C549D8">
        <w:t>или</w:t>
      </w:r>
      <w:r w:rsidR="00C549D8" w:rsidRPr="00C549D8">
        <w:t xml:space="preserve"> </w:t>
      </w:r>
      <w:r w:rsidRPr="00C549D8">
        <w:t>же</w:t>
      </w:r>
      <w:r w:rsidR="00C549D8" w:rsidRPr="00C549D8">
        <w:t xml:space="preserve"> </w:t>
      </w:r>
      <w:r w:rsidRPr="00C549D8">
        <w:t>регулярные</w:t>
      </w:r>
      <w:r w:rsidR="00C549D8" w:rsidRPr="00C549D8">
        <w:t xml:space="preserve"> </w:t>
      </w:r>
      <w:r w:rsidRPr="00C549D8">
        <w:t>начисления</w:t>
      </w:r>
      <w:r w:rsidR="00C549D8" w:rsidRPr="00C549D8">
        <w:t xml:space="preserve"> - </w:t>
      </w:r>
      <w:r w:rsidRPr="00C549D8">
        <w:t>каждый</w:t>
      </w:r>
      <w:r w:rsidR="00C549D8" w:rsidRPr="00C549D8">
        <w:t xml:space="preserve"> </w:t>
      </w:r>
      <w:r w:rsidRPr="00C549D8">
        <w:t>месяц</w:t>
      </w:r>
      <w:r w:rsidR="00C549D8" w:rsidRPr="00C549D8">
        <w:t xml:space="preserve"> </w:t>
      </w:r>
      <w:r w:rsidRPr="00C549D8">
        <w:t>до</w:t>
      </w:r>
      <w:r w:rsidR="00C549D8" w:rsidRPr="00C549D8">
        <w:t xml:space="preserve"> </w:t>
      </w:r>
      <w:r w:rsidRPr="00C549D8">
        <w:t>конца</w:t>
      </w:r>
      <w:r w:rsidR="00C549D8" w:rsidRPr="00C549D8">
        <w:t xml:space="preserve"> </w:t>
      </w:r>
      <w:r w:rsidRPr="00C549D8">
        <w:t>жизни</w:t>
      </w:r>
      <w:r w:rsidR="00C549D8" w:rsidRPr="00C549D8">
        <w:t xml:space="preserve"> </w:t>
      </w:r>
      <w:r w:rsidRPr="00C549D8">
        <w:t>или</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какого-то</w:t>
      </w:r>
      <w:r w:rsidR="00C549D8" w:rsidRPr="00C549D8">
        <w:t xml:space="preserve"> </w:t>
      </w:r>
      <w:r w:rsidRPr="00C549D8">
        <w:t>срока.</w:t>
      </w:r>
    </w:p>
    <w:p w:rsidR="00AB5234" w:rsidRPr="00C549D8" w:rsidRDefault="00AB5234" w:rsidP="00AB5234">
      <w:r w:rsidRPr="00C549D8">
        <w:t>А</w:t>
      </w:r>
      <w:r w:rsidR="00C549D8" w:rsidRPr="00C549D8">
        <w:t xml:space="preserve"> </w:t>
      </w:r>
      <w:r w:rsidRPr="00C549D8">
        <w:t>ещ</w:t>
      </w:r>
      <w:r w:rsidR="00C549D8" w:rsidRPr="00C549D8">
        <w:t>е</w:t>
      </w:r>
      <w:r w:rsidRPr="00C549D8">
        <w:t>,</w:t>
      </w:r>
      <w:r w:rsidR="00C549D8" w:rsidRPr="00C549D8">
        <w:t xml:space="preserve"> </w:t>
      </w:r>
      <w:r w:rsidRPr="00C549D8">
        <w:t>как</w:t>
      </w:r>
      <w:r w:rsidR="00C549D8" w:rsidRPr="00C549D8">
        <w:t xml:space="preserve"> </w:t>
      </w:r>
      <w:r w:rsidRPr="00C549D8">
        <w:t>отметили</w:t>
      </w:r>
      <w:r w:rsidR="00C549D8" w:rsidRPr="00C549D8">
        <w:t xml:space="preserve"> </w:t>
      </w:r>
      <w:r w:rsidRPr="00C549D8">
        <w:t>эксперты,</w:t>
      </w:r>
      <w:r w:rsidR="00C549D8" w:rsidRPr="00C549D8">
        <w:t xml:space="preserve"> </w:t>
      </w:r>
      <w:r w:rsidRPr="00C549D8">
        <w:t>можно</w:t>
      </w:r>
      <w:r w:rsidR="00C549D8" w:rsidRPr="00C549D8">
        <w:t xml:space="preserve"> </w:t>
      </w:r>
      <w:r w:rsidRPr="00C549D8">
        <w:t>перевести</w:t>
      </w:r>
      <w:r w:rsidR="00C549D8" w:rsidRPr="00C549D8">
        <w:t xml:space="preserve"> </w:t>
      </w:r>
      <w:r w:rsidRPr="00C549D8">
        <w:t>в</w:t>
      </w:r>
      <w:r w:rsidR="00C549D8" w:rsidRPr="00C549D8">
        <w:t xml:space="preserve"> </w:t>
      </w:r>
      <w:r w:rsidRPr="00C549D8">
        <w:t>ПДС</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из</w:t>
      </w:r>
      <w:r w:rsidR="00C549D8" w:rsidRPr="00C549D8">
        <w:t xml:space="preserve"> </w:t>
      </w:r>
      <w:r w:rsidRPr="00C549D8">
        <w:t>системы</w:t>
      </w:r>
      <w:r w:rsidR="00C549D8" w:rsidRPr="00C549D8">
        <w:t xml:space="preserve"> </w:t>
      </w:r>
      <w:r w:rsidRPr="00C549D8">
        <w:t>обязательного</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за</w:t>
      </w:r>
      <w:r w:rsidR="00C549D8" w:rsidRPr="00C549D8">
        <w:t xml:space="preserve"> </w:t>
      </w:r>
      <w:r w:rsidRPr="00C549D8">
        <w:t>период</w:t>
      </w:r>
      <w:r w:rsidR="00C549D8" w:rsidRPr="00C549D8">
        <w:t xml:space="preserve"> </w:t>
      </w:r>
      <w:r w:rsidRPr="00C549D8">
        <w:t>с</w:t>
      </w:r>
      <w:r w:rsidR="00C549D8" w:rsidRPr="00C549D8">
        <w:t xml:space="preserve"> </w:t>
      </w:r>
      <w:r w:rsidRPr="00C549D8">
        <w:t>2002</w:t>
      </w:r>
      <w:r w:rsidR="00C549D8" w:rsidRPr="00C549D8">
        <w:t xml:space="preserve"> </w:t>
      </w:r>
      <w:r w:rsidRPr="00C549D8">
        <w:t>по</w:t>
      </w:r>
      <w:r w:rsidR="00C549D8" w:rsidRPr="00C549D8">
        <w:t xml:space="preserve"> </w:t>
      </w:r>
      <w:r w:rsidRPr="00C549D8">
        <w:t>2013</w:t>
      </w:r>
      <w:r w:rsidR="00C549D8" w:rsidRPr="00C549D8">
        <w:t xml:space="preserve"> </w:t>
      </w:r>
      <w:r w:rsidRPr="00C549D8">
        <w:t>год.</w:t>
      </w:r>
      <w:r w:rsidR="00C549D8" w:rsidRPr="00C549D8">
        <w:t xml:space="preserve"> </w:t>
      </w:r>
      <w:r w:rsidRPr="00C549D8">
        <w:t>Это</w:t>
      </w:r>
      <w:r w:rsidR="00C549D8" w:rsidRPr="00C549D8">
        <w:t xml:space="preserve"> </w:t>
      </w:r>
      <w:r w:rsidRPr="00C549D8">
        <w:t>позволит</w:t>
      </w:r>
      <w:r w:rsidR="00C549D8" w:rsidRPr="00C549D8">
        <w:t xml:space="preserve"> </w:t>
      </w:r>
      <w:r w:rsidRPr="00C549D8">
        <w:t>увеличить</w:t>
      </w:r>
      <w:r w:rsidR="00C549D8" w:rsidRPr="00C549D8">
        <w:t xml:space="preserve"> </w:t>
      </w:r>
      <w:r w:rsidRPr="00C549D8">
        <w:t>сумму,</w:t>
      </w:r>
      <w:r w:rsidR="00C549D8" w:rsidRPr="00C549D8">
        <w:t xml:space="preserve"> </w:t>
      </w:r>
      <w:r w:rsidRPr="00C549D8">
        <w:t>которая</w:t>
      </w:r>
      <w:r w:rsidR="00C549D8" w:rsidRPr="00C549D8">
        <w:t xml:space="preserve"> </w:t>
      </w:r>
      <w:r w:rsidRPr="00C549D8">
        <w:t>окажется</w:t>
      </w:r>
      <w:r w:rsidR="00C549D8" w:rsidRPr="00C549D8">
        <w:t xml:space="preserve"> </w:t>
      </w:r>
      <w:r w:rsidRPr="00C549D8">
        <w:t>на</w:t>
      </w:r>
      <w:r w:rsidR="00C549D8" w:rsidRPr="00C549D8">
        <w:t xml:space="preserve"> </w:t>
      </w:r>
      <w:r w:rsidRPr="00C549D8">
        <w:t>счету</w:t>
      </w:r>
      <w:r w:rsidR="00C549D8" w:rsidRPr="00C549D8">
        <w:t xml:space="preserve"> </w:t>
      </w:r>
      <w:r w:rsidRPr="00C549D8">
        <w:t>по</w:t>
      </w:r>
      <w:r w:rsidR="00C549D8" w:rsidRPr="00C549D8">
        <w:t xml:space="preserve"> </w:t>
      </w:r>
      <w:r w:rsidRPr="00C549D8">
        <w:t>по</w:t>
      </w:r>
      <w:r w:rsidR="00C549D8" w:rsidRPr="00C549D8">
        <w:t xml:space="preserve"> </w:t>
      </w:r>
      <w:r w:rsidRPr="00C549D8">
        <w:t>истечении</w:t>
      </w:r>
      <w:r w:rsidR="00C549D8" w:rsidRPr="00C549D8">
        <w:t xml:space="preserve"> </w:t>
      </w:r>
      <w:r w:rsidRPr="00C549D8">
        <w:t>15</w:t>
      </w:r>
      <w:r w:rsidR="00C549D8" w:rsidRPr="00C549D8">
        <w:t xml:space="preserve"> </w:t>
      </w:r>
      <w:r w:rsidRPr="00C549D8">
        <w:t>лет.</w:t>
      </w:r>
    </w:p>
    <w:p w:rsidR="00AB5234" w:rsidRPr="00C549D8" w:rsidRDefault="00C549D8" w:rsidP="00AB5234">
      <w:r w:rsidRPr="00C549D8">
        <w:t xml:space="preserve">- </w:t>
      </w:r>
      <w:r w:rsidR="00AB5234" w:rsidRPr="00C549D8">
        <w:t>Задача</w:t>
      </w:r>
      <w:r w:rsidRPr="00C549D8">
        <w:t xml:space="preserve"> </w:t>
      </w:r>
      <w:r w:rsidR="00AB5234" w:rsidRPr="00C549D8">
        <w:t>государства</w:t>
      </w:r>
      <w:r w:rsidRPr="00C549D8">
        <w:t xml:space="preserve"> - </w:t>
      </w:r>
      <w:r w:rsidR="00AB5234" w:rsidRPr="00C549D8">
        <w:t>сберечь</w:t>
      </w:r>
      <w:r w:rsidRPr="00C549D8">
        <w:t xml:space="preserve"> </w:t>
      </w:r>
      <w:r w:rsidR="00AB5234" w:rsidRPr="00C549D8">
        <w:t>ваши</w:t>
      </w:r>
      <w:r w:rsidRPr="00C549D8">
        <w:t xml:space="preserve"> </w:t>
      </w:r>
      <w:r w:rsidR="00AB5234" w:rsidRPr="00C549D8">
        <w:t>деньги,</w:t>
      </w:r>
      <w:r w:rsidRPr="00C549D8">
        <w:t xml:space="preserve"> </w:t>
      </w:r>
      <w:r w:rsidR="00AB5234" w:rsidRPr="00C549D8">
        <w:t>от</w:t>
      </w:r>
      <w:r w:rsidRPr="00C549D8">
        <w:t xml:space="preserve"> </w:t>
      </w:r>
      <w:r w:rsidR="00AB5234" w:rsidRPr="00C549D8">
        <w:t>инфляции</w:t>
      </w:r>
      <w:r w:rsidRPr="00C549D8">
        <w:t xml:space="preserve"> </w:t>
      </w:r>
      <w:r w:rsidR="00AB5234" w:rsidRPr="00C549D8">
        <w:t>в</w:t>
      </w:r>
      <w:r w:rsidRPr="00C549D8">
        <w:t xml:space="preserve"> </w:t>
      </w:r>
      <w:r w:rsidR="00AB5234" w:rsidRPr="00C549D8">
        <w:t>том</w:t>
      </w:r>
      <w:r w:rsidRPr="00C549D8">
        <w:t xml:space="preserve"> </w:t>
      </w:r>
      <w:r w:rsidR="00AB5234" w:rsidRPr="00C549D8">
        <w:t>числе.</w:t>
      </w:r>
      <w:r w:rsidRPr="00C549D8">
        <w:t xml:space="preserve"> </w:t>
      </w:r>
      <w:r w:rsidR="00AB5234" w:rsidRPr="00C549D8">
        <w:t>На</w:t>
      </w:r>
      <w:r w:rsidRPr="00C549D8">
        <w:t xml:space="preserve"> </w:t>
      </w:r>
      <w:r w:rsidR="00AB5234" w:rsidRPr="00C549D8">
        <w:t>сегодняшний</w:t>
      </w:r>
      <w:r w:rsidRPr="00C549D8">
        <w:t xml:space="preserve"> </w:t>
      </w:r>
      <w:r w:rsidR="00AB5234" w:rsidRPr="00C549D8">
        <w:t>день</w:t>
      </w:r>
      <w:r w:rsidRPr="00C549D8">
        <w:t xml:space="preserve"> </w:t>
      </w:r>
      <w:r w:rsidR="00AB5234" w:rsidRPr="00C549D8">
        <w:t>все</w:t>
      </w:r>
      <w:r w:rsidRPr="00C549D8">
        <w:t xml:space="preserve"> </w:t>
      </w:r>
      <w:r w:rsidR="00AB5234" w:rsidRPr="00C549D8">
        <w:t>негосударственные</w:t>
      </w:r>
      <w:r w:rsidRPr="00C549D8">
        <w:t xml:space="preserve"> </w:t>
      </w:r>
      <w:r w:rsidR="00AB5234" w:rsidRPr="00C549D8">
        <w:t>пенсионные</w:t>
      </w:r>
      <w:r w:rsidRPr="00C549D8">
        <w:t xml:space="preserve"> </w:t>
      </w:r>
      <w:r w:rsidR="00AB5234" w:rsidRPr="00C549D8">
        <w:t>фонды</w:t>
      </w:r>
      <w:r w:rsidRPr="00C549D8">
        <w:t xml:space="preserve"> </w:t>
      </w:r>
      <w:r w:rsidR="00AB5234" w:rsidRPr="00C549D8">
        <w:t>примерно</w:t>
      </w:r>
      <w:r w:rsidRPr="00C549D8">
        <w:t xml:space="preserve"> </w:t>
      </w:r>
      <w:r w:rsidR="00AB5234" w:rsidRPr="00C549D8">
        <w:t>одинаково</w:t>
      </w:r>
      <w:r w:rsidRPr="00C549D8">
        <w:t xml:space="preserve"> </w:t>
      </w:r>
      <w:r w:rsidR="00AB5234" w:rsidRPr="00C549D8">
        <w:t>надëжны.</w:t>
      </w:r>
      <w:r w:rsidRPr="00C549D8">
        <w:t xml:space="preserve"> </w:t>
      </w:r>
      <w:r w:rsidR="00AB5234" w:rsidRPr="00C549D8">
        <w:t>За</w:t>
      </w:r>
      <w:r w:rsidRPr="00C549D8">
        <w:t xml:space="preserve"> </w:t>
      </w:r>
      <w:r w:rsidR="00AB5234" w:rsidRPr="00C549D8">
        <w:t>ними</w:t>
      </w:r>
      <w:r w:rsidRPr="00C549D8">
        <w:t xml:space="preserve"> </w:t>
      </w:r>
      <w:r w:rsidR="00AB5234" w:rsidRPr="00C549D8">
        <w:t>контроль</w:t>
      </w:r>
      <w:r w:rsidRPr="00C549D8">
        <w:t xml:space="preserve"> </w:t>
      </w:r>
      <w:r w:rsidR="00AB5234" w:rsidRPr="00C549D8">
        <w:t>жëстче,</w:t>
      </w:r>
      <w:r w:rsidRPr="00C549D8">
        <w:t xml:space="preserve"> </w:t>
      </w:r>
      <w:r w:rsidR="00AB5234" w:rsidRPr="00C549D8">
        <w:t>чем</w:t>
      </w:r>
      <w:r w:rsidRPr="00C549D8">
        <w:t xml:space="preserve"> </w:t>
      </w:r>
      <w:r w:rsidR="00AB5234" w:rsidRPr="00C549D8">
        <w:t>за</w:t>
      </w:r>
      <w:r w:rsidRPr="00C549D8">
        <w:t xml:space="preserve"> </w:t>
      </w:r>
      <w:r w:rsidR="00AB5234" w:rsidRPr="00C549D8">
        <w:t>банками,</w:t>
      </w:r>
      <w:r w:rsidRPr="00C549D8">
        <w:t xml:space="preserve"> </w:t>
      </w:r>
      <w:r w:rsidR="00AB5234" w:rsidRPr="00C549D8">
        <w:t>поэтому</w:t>
      </w:r>
      <w:r w:rsidRPr="00C549D8">
        <w:t xml:space="preserve"> </w:t>
      </w:r>
      <w:r w:rsidR="00AB5234" w:rsidRPr="00C549D8">
        <w:t>на</w:t>
      </w:r>
      <w:r w:rsidRPr="00C549D8">
        <w:t xml:space="preserve"> </w:t>
      </w:r>
      <w:r w:rsidR="00AB5234" w:rsidRPr="00C549D8">
        <w:t>данный</w:t>
      </w:r>
      <w:r w:rsidRPr="00C549D8">
        <w:t xml:space="preserve"> </w:t>
      </w:r>
      <w:r w:rsidR="00AB5234" w:rsidRPr="00C549D8">
        <w:t>момент</w:t>
      </w:r>
      <w:r w:rsidRPr="00C549D8">
        <w:t xml:space="preserve"> </w:t>
      </w:r>
      <w:r w:rsidR="00AB5234" w:rsidRPr="00C549D8">
        <w:t>никаких</w:t>
      </w:r>
      <w:r w:rsidRPr="00C549D8">
        <w:t xml:space="preserve"> </w:t>
      </w:r>
      <w:r w:rsidR="00AB5234" w:rsidRPr="00C549D8">
        <w:t>форс-мажорных</w:t>
      </w:r>
      <w:r w:rsidRPr="00C549D8">
        <w:t xml:space="preserve"> </w:t>
      </w:r>
      <w:r w:rsidR="00AB5234" w:rsidRPr="00C549D8">
        <w:t>причин</w:t>
      </w:r>
      <w:r w:rsidRPr="00C549D8">
        <w:t xml:space="preserve"> </w:t>
      </w:r>
      <w:r w:rsidR="00AB5234" w:rsidRPr="00C549D8">
        <w:t>возникновения</w:t>
      </w:r>
      <w:r w:rsidRPr="00C549D8">
        <w:t xml:space="preserve"> </w:t>
      </w:r>
      <w:r w:rsidR="00AB5234" w:rsidRPr="00C549D8">
        <w:t>проблем</w:t>
      </w:r>
      <w:r w:rsidRPr="00C549D8">
        <w:t xml:space="preserve"> </w:t>
      </w:r>
      <w:r w:rsidR="00AB5234" w:rsidRPr="00C549D8">
        <w:t>не</w:t>
      </w:r>
      <w:r w:rsidRPr="00C549D8">
        <w:t xml:space="preserve"> </w:t>
      </w:r>
      <w:r w:rsidR="00AB5234" w:rsidRPr="00C549D8">
        <w:t>предвидится,</w:t>
      </w:r>
      <w:r w:rsidRPr="00C549D8">
        <w:t xml:space="preserve"> - </w:t>
      </w:r>
      <w:r w:rsidR="00AB5234" w:rsidRPr="00C549D8">
        <w:t>добавил</w:t>
      </w:r>
      <w:r w:rsidRPr="00C549D8">
        <w:t xml:space="preserve"> </w:t>
      </w:r>
      <w:r w:rsidR="00AB5234" w:rsidRPr="00C549D8">
        <w:t>Аркадий</w:t>
      </w:r>
      <w:r w:rsidRPr="00C549D8">
        <w:t xml:space="preserve"> </w:t>
      </w:r>
      <w:r w:rsidR="00AB5234" w:rsidRPr="00C549D8">
        <w:t>Недбай,</w:t>
      </w:r>
      <w:r w:rsidRPr="00C549D8">
        <w:t xml:space="preserve"> </w:t>
      </w:r>
      <w:r w:rsidR="00AB5234" w:rsidRPr="00C549D8">
        <w:t>представитель</w:t>
      </w:r>
      <w:r w:rsidRPr="00C549D8">
        <w:t xml:space="preserve"> </w:t>
      </w:r>
      <w:r w:rsidR="00AB5234" w:rsidRPr="00C549D8">
        <w:t>крупного</w:t>
      </w:r>
      <w:r w:rsidRPr="00C549D8">
        <w:t xml:space="preserve"> </w:t>
      </w:r>
      <w:r w:rsidR="00AB5234" w:rsidRPr="00C549D8">
        <w:t>НПФ.</w:t>
      </w:r>
    </w:p>
    <w:p w:rsidR="00AB5234" w:rsidRPr="00C549D8" w:rsidRDefault="00AB5234" w:rsidP="00AB5234">
      <w:r w:rsidRPr="00C549D8">
        <w:t>В</w:t>
      </w:r>
      <w:r w:rsidR="00C549D8" w:rsidRPr="00C549D8">
        <w:t xml:space="preserve"> </w:t>
      </w:r>
      <w:r w:rsidRPr="00C549D8">
        <w:t>семинаре-совещании</w:t>
      </w:r>
      <w:r w:rsidR="00C549D8" w:rsidRPr="00C549D8">
        <w:t xml:space="preserve"> </w:t>
      </w:r>
      <w:r w:rsidRPr="00C549D8">
        <w:t>также</w:t>
      </w:r>
      <w:r w:rsidR="00C549D8" w:rsidRPr="00C549D8">
        <w:t xml:space="preserve"> </w:t>
      </w:r>
      <w:r w:rsidRPr="00C549D8">
        <w:t>принял</w:t>
      </w:r>
      <w:r w:rsidR="00C549D8" w:rsidRPr="00C549D8">
        <w:t xml:space="preserve"> </w:t>
      </w:r>
      <w:r w:rsidRPr="00C549D8">
        <w:t>участие</w:t>
      </w:r>
      <w:r w:rsidR="00C549D8" w:rsidRPr="00C549D8">
        <w:t xml:space="preserve"> </w:t>
      </w:r>
      <w:r w:rsidRPr="00C549D8">
        <w:t>первый</w:t>
      </w:r>
      <w:r w:rsidR="00C549D8" w:rsidRPr="00C549D8">
        <w:t xml:space="preserve"> </w:t>
      </w:r>
      <w:r w:rsidRPr="00C549D8">
        <w:t>зампред</w:t>
      </w:r>
      <w:r w:rsidR="00C549D8" w:rsidRPr="00C549D8">
        <w:t xml:space="preserve"> </w:t>
      </w:r>
      <w:r w:rsidRPr="00C549D8">
        <w:t>правительства</w:t>
      </w:r>
      <w:r w:rsidR="00C549D8" w:rsidRPr="00C549D8">
        <w:t xml:space="preserve"> </w:t>
      </w:r>
      <w:r w:rsidRPr="00C549D8">
        <w:t>Ленинградской</w:t>
      </w:r>
      <w:r w:rsidR="00C549D8" w:rsidRPr="00C549D8">
        <w:t xml:space="preserve"> </w:t>
      </w:r>
      <w:r w:rsidRPr="00C549D8">
        <w:t>области</w:t>
      </w:r>
      <w:r w:rsidR="00C549D8" w:rsidRPr="00C549D8">
        <w:t xml:space="preserve"> - </w:t>
      </w:r>
      <w:r w:rsidRPr="00C549D8">
        <w:t>председатель</w:t>
      </w:r>
      <w:r w:rsidR="00C549D8" w:rsidRPr="00C549D8">
        <w:t xml:space="preserve"> </w:t>
      </w:r>
      <w:r w:rsidRPr="00C549D8">
        <w:t>комитета</w:t>
      </w:r>
      <w:r w:rsidR="00C549D8" w:rsidRPr="00C549D8">
        <w:t xml:space="preserve"> </w:t>
      </w:r>
      <w:r w:rsidRPr="00C549D8">
        <w:t>финансов</w:t>
      </w:r>
      <w:r w:rsidR="00C549D8" w:rsidRPr="00C549D8">
        <w:t xml:space="preserve"> </w:t>
      </w:r>
      <w:r w:rsidRPr="00C549D8">
        <w:t>Роман</w:t>
      </w:r>
      <w:r w:rsidR="00C549D8" w:rsidRPr="00C549D8">
        <w:t xml:space="preserve"> </w:t>
      </w:r>
      <w:r w:rsidRPr="00C549D8">
        <w:t>Марков:</w:t>
      </w:r>
    </w:p>
    <w:p w:rsidR="00AB5234" w:rsidRPr="00C549D8" w:rsidRDefault="00C549D8" w:rsidP="00AB5234">
      <w:r w:rsidRPr="00C549D8">
        <w:t xml:space="preserve">- </w:t>
      </w:r>
      <w:r w:rsidR="00AB5234" w:rsidRPr="00C549D8">
        <w:t>Эта</w:t>
      </w:r>
      <w:r w:rsidRPr="00C549D8">
        <w:t xml:space="preserve"> </w:t>
      </w:r>
      <w:r w:rsidR="00AB5234" w:rsidRPr="00C549D8">
        <w:t>программа</w:t>
      </w:r>
      <w:r w:rsidRPr="00C549D8">
        <w:t xml:space="preserve"> </w:t>
      </w:r>
      <w:r w:rsidR="00AB5234" w:rsidRPr="00C549D8">
        <w:t>именно</w:t>
      </w:r>
      <w:r w:rsidRPr="00C549D8">
        <w:t xml:space="preserve"> </w:t>
      </w:r>
      <w:r w:rsidR="00AB5234" w:rsidRPr="00C549D8">
        <w:t>для</w:t>
      </w:r>
      <w:r w:rsidRPr="00C549D8">
        <w:t xml:space="preserve"> </w:t>
      </w:r>
      <w:r w:rsidR="00AB5234" w:rsidRPr="00C549D8">
        <w:t>долгосрочных</w:t>
      </w:r>
      <w:r w:rsidRPr="00C549D8">
        <w:t xml:space="preserve"> </w:t>
      </w:r>
      <w:r w:rsidR="00AB5234" w:rsidRPr="00C549D8">
        <w:t>инвестиций,</w:t>
      </w:r>
      <w:r w:rsidRPr="00C549D8">
        <w:t xml:space="preserve"> </w:t>
      </w:r>
      <w:r w:rsidR="00AB5234" w:rsidRPr="00C549D8">
        <w:t>чтобы</w:t>
      </w:r>
      <w:r w:rsidRPr="00C549D8">
        <w:t xml:space="preserve"> </w:t>
      </w:r>
      <w:r w:rsidR="00AB5234" w:rsidRPr="00C549D8">
        <w:t>можно</w:t>
      </w:r>
      <w:r w:rsidRPr="00C549D8">
        <w:t xml:space="preserve"> </w:t>
      </w:r>
      <w:r w:rsidR="00AB5234" w:rsidRPr="00C549D8">
        <w:t>было</w:t>
      </w:r>
      <w:r w:rsidRPr="00C549D8">
        <w:t xml:space="preserve"> </w:t>
      </w:r>
      <w:r w:rsidR="00AB5234" w:rsidRPr="00C549D8">
        <w:t>эффективно</w:t>
      </w:r>
      <w:r w:rsidRPr="00C549D8">
        <w:t xml:space="preserve"> </w:t>
      </w:r>
      <w:r w:rsidR="00AB5234" w:rsidRPr="00C549D8">
        <w:t>и</w:t>
      </w:r>
      <w:r w:rsidRPr="00C549D8">
        <w:t xml:space="preserve"> </w:t>
      </w:r>
      <w:r w:rsidR="00AB5234" w:rsidRPr="00C549D8">
        <w:t>над</w:t>
      </w:r>
      <w:r w:rsidRPr="00C549D8">
        <w:t>е</w:t>
      </w:r>
      <w:r w:rsidR="00AB5234" w:rsidRPr="00C549D8">
        <w:t>жно</w:t>
      </w:r>
      <w:r w:rsidRPr="00C549D8">
        <w:t xml:space="preserve"> </w:t>
      </w:r>
      <w:r w:rsidR="00AB5234" w:rsidRPr="00C549D8">
        <w:t>накопить</w:t>
      </w:r>
      <w:r w:rsidRPr="00C549D8">
        <w:t xml:space="preserve"> </w:t>
      </w:r>
      <w:r w:rsidR="00AB5234" w:rsidRPr="00C549D8">
        <w:t>денежные</w:t>
      </w:r>
      <w:r w:rsidRPr="00C549D8">
        <w:t xml:space="preserve"> </w:t>
      </w:r>
      <w:r w:rsidR="00AB5234" w:rsidRPr="00C549D8">
        <w:t>средства</w:t>
      </w:r>
      <w:r w:rsidRPr="00C549D8">
        <w:t xml:space="preserve"> </w:t>
      </w:r>
      <w:r w:rsidR="00AB5234" w:rsidRPr="00C549D8">
        <w:t>для</w:t>
      </w:r>
      <w:r w:rsidRPr="00C549D8">
        <w:t xml:space="preserve"> </w:t>
      </w:r>
      <w:r w:rsidR="00AB5234" w:rsidRPr="00C549D8">
        <w:t>себя,</w:t>
      </w:r>
      <w:r w:rsidRPr="00C549D8">
        <w:t xml:space="preserve"> </w:t>
      </w:r>
      <w:r w:rsidR="00AB5234" w:rsidRPr="00C549D8">
        <w:t>для</w:t>
      </w:r>
      <w:r w:rsidRPr="00C549D8">
        <w:t xml:space="preserve"> </w:t>
      </w:r>
      <w:r w:rsidR="00AB5234" w:rsidRPr="00C549D8">
        <w:t>детей</w:t>
      </w:r>
      <w:r w:rsidRPr="00C549D8">
        <w:t xml:space="preserve"> </w:t>
      </w:r>
      <w:r w:rsidR="00AB5234" w:rsidRPr="00C549D8">
        <w:t>и</w:t>
      </w:r>
      <w:r w:rsidRPr="00C549D8">
        <w:t xml:space="preserve"> </w:t>
      </w:r>
      <w:r w:rsidR="00AB5234" w:rsidRPr="00C549D8">
        <w:t>воспользоваться</w:t>
      </w:r>
      <w:r w:rsidRPr="00C549D8">
        <w:t xml:space="preserve"> </w:t>
      </w:r>
      <w:r w:rsidR="00AB5234" w:rsidRPr="00C549D8">
        <w:t>ими</w:t>
      </w:r>
      <w:r w:rsidRPr="00C549D8">
        <w:t xml:space="preserve"> </w:t>
      </w:r>
      <w:r w:rsidR="00AB5234" w:rsidRPr="00C549D8">
        <w:t>уже</w:t>
      </w:r>
      <w:r w:rsidRPr="00C549D8">
        <w:t xml:space="preserve"> </w:t>
      </w:r>
      <w:r w:rsidR="00AB5234" w:rsidRPr="00C549D8">
        <w:t>тогда,</w:t>
      </w:r>
      <w:r w:rsidRPr="00C549D8">
        <w:t xml:space="preserve"> </w:t>
      </w:r>
      <w:r w:rsidR="00AB5234" w:rsidRPr="00C549D8">
        <w:t>когда</w:t>
      </w:r>
      <w:r w:rsidRPr="00C549D8">
        <w:t xml:space="preserve"> </w:t>
      </w:r>
      <w:r w:rsidR="00AB5234" w:rsidRPr="00C549D8">
        <w:t>ты</w:t>
      </w:r>
      <w:r w:rsidRPr="00C549D8">
        <w:t xml:space="preserve"> </w:t>
      </w:r>
      <w:r w:rsidR="00AB5234" w:rsidRPr="00C549D8">
        <w:t>закончил</w:t>
      </w:r>
      <w:r w:rsidRPr="00C549D8">
        <w:t xml:space="preserve"> </w:t>
      </w:r>
      <w:r w:rsidR="00AB5234" w:rsidRPr="00C549D8">
        <w:t>свою</w:t>
      </w:r>
      <w:r w:rsidRPr="00C549D8">
        <w:t xml:space="preserve"> </w:t>
      </w:r>
      <w:r w:rsidR="00AB5234" w:rsidRPr="00C549D8">
        <w:t>трудовую</w:t>
      </w:r>
      <w:r w:rsidRPr="00C549D8">
        <w:t xml:space="preserve"> </w:t>
      </w:r>
      <w:r w:rsidR="00AB5234" w:rsidRPr="00C549D8">
        <w:t>деятельность.</w:t>
      </w:r>
      <w:r w:rsidRPr="00C549D8">
        <w:t xml:space="preserve"> </w:t>
      </w:r>
      <w:r w:rsidR="00AB5234" w:rsidRPr="00C549D8">
        <w:t>Инструмент</w:t>
      </w:r>
      <w:r w:rsidRPr="00C549D8">
        <w:t xml:space="preserve"> </w:t>
      </w:r>
      <w:r w:rsidR="00AB5234" w:rsidRPr="00C549D8">
        <w:t>действительно</w:t>
      </w:r>
      <w:r w:rsidRPr="00C549D8">
        <w:t xml:space="preserve"> </w:t>
      </w:r>
      <w:r w:rsidR="00AB5234" w:rsidRPr="00C549D8">
        <w:t>интересный.</w:t>
      </w:r>
      <w:r w:rsidRPr="00C549D8">
        <w:t xml:space="preserve"> </w:t>
      </w:r>
      <w:r w:rsidR="00AB5234" w:rsidRPr="00C549D8">
        <w:t>Там</w:t>
      </w:r>
      <w:r w:rsidRPr="00C549D8">
        <w:t xml:space="preserve"> </w:t>
      </w:r>
      <w:r w:rsidR="00AB5234" w:rsidRPr="00C549D8">
        <w:t>есть</w:t>
      </w:r>
      <w:r w:rsidRPr="00C549D8">
        <w:t xml:space="preserve"> </w:t>
      </w:r>
      <w:r w:rsidR="00AB5234" w:rsidRPr="00C549D8">
        <w:t>поддержка</w:t>
      </w:r>
      <w:r w:rsidRPr="00C549D8">
        <w:t xml:space="preserve"> </w:t>
      </w:r>
      <w:r w:rsidR="00AB5234" w:rsidRPr="00C549D8">
        <w:t>государства.</w:t>
      </w:r>
      <w:r w:rsidRPr="00C549D8">
        <w:t xml:space="preserve"> </w:t>
      </w:r>
      <w:r w:rsidR="00AB5234" w:rsidRPr="00C549D8">
        <w:t>Фактически,</w:t>
      </w:r>
      <w:r w:rsidRPr="00C549D8">
        <w:t xml:space="preserve"> </w:t>
      </w:r>
      <w:r w:rsidR="00AB5234" w:rsidRPr="00C549D8">
        <w:t>если</w:t>
      </w:r>
      <w:r w:rsidRPr="00C549D8">
        <w:t xml:space="preserve"> </w:t>
      </w:r>
      <w:r w:rsidR="00AB5234" w:rsidRPr="00C549D8">
        <w:t>вот</w:t>
      </w:r>
      <w:r w:rsidRPr="00C549D8">
        <w:t xml:space="preserve"> </w:t>
      </w:r>
      <w:r w:rsidR="00AB5234" w:rsidRPr="00C549D8">
        <w:t>буквально</w:t>
      </w:r>
      <w:r w:rsidRPr="00C549D8">
        <w:t xml:space="preserve"> </w:t>
      </w:r>
      <w:r w:rsidR="00AB5234" w:rsidRPr="00C549D8">
        <w:t>на</w:t>
      </w:r>
      <w:r w:rsidRPr="00C549D8">
        <w:t xml:space="preserve"> </w:t>
      </w:r>
      <w:r w:rsidR="00AB5234" w:rsidRPr="00C549D8">
        <w:t>пальцах</w:t>
      </w:r>
      <w:r w:rsidRPr="00C549D8">
        <w:t xml:space="preserve"> </w:t>
      </w:r>
      <w:r w:rsidR="00AB5234" w:rsidRPr="00C549D8">
        <w:t>посчитать,</w:t>
      </w:r>
      <w:r w:rsidRPr="00C549D8">
        <w:t xml:space="preserve"> </w:t>
      </w:r>
      <w:r w:rsidR="00AB5234" w:rsidRPr="00C549D8">
        <w:t>можно</w:t>
      </w:r>
      <w:r w:rsidRPr="00C549D8">
        <w:t xml:space="preserve"> </w:t>
      </w:r>
      <w:r w:rsidR="00AB5234" w:rsidRPr="00C549D8">
        <w:t>заработать</w:t>
      </w:r>
      <w:r w:rsidRPr="00C549D8">
        <w:t xml:space="preserve"> </w:t>
      </w:r>
      <w:r w:rsidR="00AB5234" w:rsidRPr="00C549D8">
        <w:t>более</w:t>
      </w:r>
      <w:r w:rsidRPr="00C549D8">
        <w:t xml:space="preserve"> </w:t>
      </w:r>
      <w:r w:rsidR="00AB5234" w:rsidRPr="00C549D8">
        <w:t>30%</w:t>
      </w:r>
      <w:r w:rsidRPr="00C549D8">
        <w:t xml:space="preserve"> </w:t>
      </w:r>
      <w:r w:rsidR="00AB5234" w:rsidRPr="00C549D8">
        <w:t>годовых.</w:t>
      </w:r>
      <w:r w:rsidRPr="00C549D8">
        <w:t xml:space="preserve"> </w:t>
      </w:r>
      <w:r w:rsidR="00AB5234" w:rsidRPr="00C549D8">
        <w:t>Сейчас</w:t>
      </w:r>
      <w:r w:rsidRPr="00C549D8">
        <w:t xml:space="preserve"> </w:t>
      </w:r>
      <w:r w:rsidR="00AB5234" w:rsidRPr="00C549D8">
        <w:t>нигде</w:t>
      </w:r>
      <w:r w:rsidRPr="00C549D8">
        <w:t xml:space="preserve"> </w:t>
      </w:r>
      <w:r w:rsidR="00AB5234" w:rsidRPr="00C549D8">
        <w:t>такой</w:t>
      </w:r>
      <w:r w:rsidRPr="00C549D8">
        <w:t xml:space="preserve"> </w:t>
      </w:r>
      <w:r w:rsidR="00AB5234" w:rsidRPr="00C549D8">
        <w:t>доходности</w:t>
      </w:r>
      <w:r w:rsidRPr="00C549D8">
        <w:t xml:space="preserve"> </w:t>
      </w:r>
      <w:r w:rsidR="00AB5234" w:rsidRPr="00C549D8">
        <w:t>нет,</w:t>
      </w:r>
      <w:r w:rsidRPr="00C549D8">
        <w:t xml:space="preserve"> </w:t>
      </w:r>
      <w:r w:rsidR="00AB5234" w:rsidRPr="00C549D8">
        <w:t>это</w:t>
      </w:r>
      <w:r w:rsidRPr="00C549D8">
        <w:t xml:space="preserve"> </w:t>
      </w:r>
      <w:r w:rsidR="00AB5234" w:rsidRPr="00C549D8">
        <w:t>уникальное</w:t>
      </w:r>
      <w:r w:rsidRPr="00C549D8">
        <w:t xml:space="preserve"> </w:t>
      </w:r>
      <w:r w:rsidR="00AB5234" w:rsidRPr="00C549D8">
        <w:t>предложение.</w:t>
      </w:r>
    </w:p>
    <w:p w:rsidR="00AB5234" w:rsidRPr="00C549D8" w:rsidRDefault="00AB5234" w:rsidP="00AB5234">
      <w:r w:rsidRPr="00C549D8">
        <w:t>Узнать</w:t>
      </w:r>
      <w:r w:rsidR="00C549D8" w:rsidRPr="00C549D8">
        <w:t xml:space="preserve"> </w:t>
      </w:r>
      <w:r w:rsidRPr="00C549D8">
        <w:t>больше</w:t>
      </w:r>
      <w:r w:rsidR="00C549D8" w:rsidRPr="00C549D8">
        <w:t xml:space="preserve"> </w:t>
      </w:r>
      <w:r w:rsidRPr="00C549D8">
        <w:t>о</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можно</w:t>
      </w:r>
      <w:r w:rsidR="00C549D8" w:rsidRPr="00C549D8">
        <w:t xml:space="preserve"> </w:t>
      </w:r>
      <w:r w:rsidRPr="00C549D8">
        <w:t>на</w:t>
      </w:r>
      <w:r w:rsidR="00C549D8" w:rsidRPr="00C549D8">
        <w:t xml:space="preserve"> </w:t>
      </w:r>
      <w:r w:rsidRPr="00C549D8">
        <w:t>веб-сайте</w:t>
      </w:r>
      <w:r w:rsidR="00C549D8" w:rsidRPr="00C549D8">
        <w:t xml:space="preserve"> </w:t>
      </w:r>
      <w:r w:rsidRPr="00C549D8">
        <w:t>pds.napf.ru.</w:t>
      </w:r>
    </w:p>
    <w:p w:rsidR="00AB5234" w:rsidRPr="00C549D8" w:rsidRDefault="00153053" w:rsidP="00AB5234">
      <w:hyperlink r:id="rId27" w:history="1">
        <w:r w:rsidR="00AB5234" w:rsidRPr="00C549D8">
          <w:rPr>
            <w:rStyle w:val="a3"/>
          </w:rPr>
          <w:t>https://tikhvin.spb.ru/28640/49008/</w:t>
        </w:r>
      </w:hyperlink>
      <w:r w:rsidR="00C549D8" w:rsidRPr="00C549D8">
        <w:t xml:space="preserve"> </w:t>
      </w:r>
    </w:p>
    <w:p w:rsidR="00685F2C" w:rsidRPr="00C549D8" w:rsidRDefault="00685F2C" w:rsidP="003D1D4C">
      <w:pPr>
        <w:pStyle w:val="2"/>
      </w:pPr>
      <w:bookmarkStart w:id="63" w:name="_Toc168297602"/>
      <w:r w:rsidRPr="00C549D8">
        <w:lastRenderedPageBreak/>
        <w:t>Гатчинская</w:t>
      </w:r>
      <w:r w:rsidR="00C549D8" w:rsidRPr="00C549D8">
        <w:t xml:space="preserve"> </w:t>
      </w:r>
      <w:r w:rsidRPr="00C549D8">
        <w:t>правда,</w:t>
      </w:r>
      <w:r w:rsidR="00C549D8" w:rsidRPr="00C549D8">
        <w:t xml:space="preserve"> </w:t>
      </w:r>
      <w:r w:rsidRPr="00C549D8">
        <w:t>01.06.2024,</w:t>
      </w:r>
      <w:r w:rsidR="00C549D8" w:rsidRPr="00C549D8">
        <w:t xml:space="preserve"> </w:t>
      </w:r>
      <w:r w:rsidRPr="00C549D8">
        <w:t>Ксения</w:t>
      </w:r>
      <w:r w:rsidR="00C549D8" w:rsidRPr="00C549D8">
        <w:t xml:space="preserve"> </w:t>
      </w:r>
      <w:r w:rsidR="003D1D4C" w:rsidRPr="00C549D8">
        <w:t>БОНДАРЕНКО</w:t>
      </w:r>
      <w:r w:rsidRPr="00C549D8">
        <w:t>,</w:t>
      </w:r>
      <w:r w:rsidR="00C549D8" w:rsidRPr="00C549D8">
        <w:t xml:space="preserve"> </w:t>
      </w:r>
      <w:r w:rsidRPr="00C549D8">
        <w:t>Долгосрочные</w:t>
      </w:r>
      <w:r w:rsidR="00C549D8" w:rsidRPr="00C549D8">
        <w:t xml:space="preserve"> </w:t>
      </w:r>
      <w:r w:rsidRPr="00C549D8">
        <w:t>сбережения</w:t>
      </w:r>
      <w:r w:rsidR="00C549D8" w:rsidRPr="00C549D8">
        <w:t xml:space="preserve"> - </w:t>
      </w:r>
      <w:r w:rsidRPr="00C549D8">
        <w:t>над</w:t>
      </w:r>
      <w:r w:rsidR="00C549D8" w:rsidRPr="00C549D8">
        <w:t>е</w:t>
      </w:r>
      <w:r w:rsidRPr="00C549D8">
        <w:t>жный</w:t>
      </w:r>
      <w:r w:rsidR="00C549D8" w:rsidRPr="00C549D8">
        <w:t xml:space="preserve"> </w:t>
      </w:r>
      <w:r w:rsidRPr="00C549D8">
        <w:t>выбор</w:t>
      </w:r>
      <w:bookmarkEnd w:id="63"/>
    </w:p>
    <w:p w:rsidR="00685F2C" w:rsidRPr="00C549D8" w:rsidRDefault="00685F2C" w:rsidP="005217D3">
      <w:pPr>
        <w:pStyle w:val="3"/>
      </w:pPr>
      <w:bookmarkStart w:id="64" w:name="_Toc168297603"/>
      <w:r w:rsidRPr="00C549D8">
        <w:t>Министерство</w:t>
      </w:r>
      <w:r w:rsidR="00C549D8" w:rsidRPr="00C549D8">
        <w:t xml:space="preserve"> </w:t>
      </w:r>
      <w:r w:rsidRPr="00C549D8">
        <w:t>финансов</w:t>
      </w:r>
      <w:r w:rsidR="00C549D8" w:rsidRPr="00C549D8">
        <w:t xml:space="preserve"> </w:t>
      </w:r>
      <w:r w:rsidRPr="00C549D8">
        <w:t>Российской</w:t>
      </w:r>
      <w:r w:rsidR="00C549D8" w:rsidRPr="00C549D8">
        <w:t xml:space="preserve"> </w:t>
      </w:r>
      <w:r w:rsidRPr="00C549D8">
        <w:t>Федерации</w:t>
      </w:r>
      <w:r w:rsidR="00C549D8" w:rsidRPr="00C549D8">
        <w:t xml:space="preserve"> </w:t>
      </w:r>
      <w:r w:rsidRPr="00C549D8">
        <w:t>запустило</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 </w:t>
      </w:r>
      <w:r w:rsidRPr="00C549D8">
        <w:t>инструмент,</w:t>
      </w:r>
      <w:r w:rsidR="00C549D8" w:rsidRPr="00C549D8">
        <w:t xml:space="preserve"> </w:t>
      </w:r>
      <w:r w:rsidRPr="00C549D8">
        <w:t>который</w:t>
      </w:r>
      <w:r w:rsidR="00C549D8" w:rsidRPr="00C549D8">
        <w:t xml:space="preserve"> </w:t>
      </w:r>
      <w:r w:rsidRPr="00C549D8">
        <w:t>призван</w:t>
      </w:r>
      <w:r w:rsidR="00C549D8" w:rsidRPr="00C549D8">
        <w:t xml:space="preserve"> </w:t>
      </w:r>
      <w:r w:rsidRPr="00C549D8">
        <w:t>создать</w:t>
      </w:r>
      <w:r w:rsidR="00C549D8" w:rsidRPr="00C549D8">
        <w:t xml:space="preserve"> </w:t>
      </w:r>
      <w:r w:rsidRPr="00C549D8">
        <w:t>реальную</w:t>
      </w:r>
      <w:r w:rsidR="00C549D8" w:rsidRPr="00C549D8">
        <w:t xml:space="preserve"> «</w:t>
      </w:r>
      <w:r w:rsidRPr="00C549D8">
        <w:t>подушку</w:t>
      </w:r>
      <w:r w:rsidR="00C549D8" w:rsidRPr="00C549D8">
        <w:t xml:space="preserve"> </w:t>
      </w:r>
      <w:r w:rsidRPr="00C549D8">
        <w:t>безопасности</w:t>
      </w:r>
      <w:r w:rsidR="00C549D8" w:rsidRPr="00C549D8">
        <w:t xml:space="preserve">» </w:t>
      </w:r>
      <w:r w:rsidRPr="00C549D8">
        <w:t>для</w:t>
      </w:r>
      <w:r w:rsidR="00C549D8" w:rsidRPr="00C549D8">
        <w:t xml:space="preserve"> </w:t>
      </w:r>
      <w:r w:rsidRPr="00C549D8">
        <w:t>жителей</w:t>
      </w:r>
      <w:r w:rsidR="00C549D8" w:rsidRPr="00C549D8">
        <w:t xml:space="preserve"> </w:t>
      </w:r>
      <w:r w:rsidRPr="00C549D8">
        <w:t>страны.</w:t>
      </w:r>
      <w:r w:rsidR="00C549D8" w:rsidRPr="00C549D8">
        <w:t xml:space="preserve"> </w:t>
      </w:r>
      <w:r w:rsidRPr="00C549D8">
        <w:t>ПДС</w:t>
      </w:r>
      <w:r w:rsidR="00C549D8" w:rsidRPr="00C549D8">
        <w:t xml:space="preserve"> </w:t>
      </w:r>
      <w:r w:rsidRPr="00C549D8">
        <w:t>также</w:t>
      </w:r>
      <w:r w:rsidR="00C549D8" w:rsidRPr="00C549D8">
        <w:t xml:space="preserve"> </w:t>
      </w:r>
      <w:r w:rsidRPr="00C549D8">
        <w:t>позволит</w:t>
      </w:r>
      <w:r w:rsidR="00C549D8" w:rsidRPr="00C549D8">
        <w:t xml:space="preserve"> </w:t>
      </w:r>
      <w:r w:rsidRPr="00C549D8">
        <w:t>гражданам</w:t>
      </w:r>
      <w:r w:rsidR="00C549D8" w:rsidRPr="00C549D8">
        <w:t xml:space="preserve"> </w:t>
      </w:r>
      <w:r w:rsidRPr="00C549D8">
        <w:t>существенно</w:t>
      </w:r>
      <w:r w:rsidR="00C549D8" w:rsidRPr="00C549D8">
        <w:t xml:space="preserve"> </w:t>
      </w:r>
      <w:r w:rsidRPr="00C549D8">
        <w:t>нарастить</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Корреспондент</w:t>
      </w:r>
      <w:r w:rsidR="00C549D8" w:rsidRPr="00C549D8">
        <w:t xml:space="preserve"> «</w:t>
      </w:r>
      <w:r w:rsidRPr="00C549D8">
        <w:t>Ленинградской</w:t>
      </w:r>
      <w:r w:rsidR="00C549D8" w:rsidRPr="00C549D8">
        <w:t xml:space="preserve"> </w:t>
      </w:r>
      <w:r w:rsidRPr="00C549D8">
        <w:t>панорамы</w:t>
      </w:r>
      <w:r w:rsidR="00C549D8" w:rsidRPr="00C549D8">
        <w:t xml:space="preserve">» </w:t>
      </w:r>
      <w:r w:rsidRPr="00C549D8">
        <w:t>побывал</w:t>
      </w:r>
      <w:r w:rsidR="00C549D8" w:rsidRPr="00C549D8">
        <w:t xml:space="preserve"> </w:t>
      </w:r>
      <w:r w:rsidRPr="00C549D8">
        <w:t>на</w:t>
      </w:r>
      <w:r w:rsidR="00C549D8" w:rsidRPr="00C549D8">
        <w:t xml:space="preserve"> </w:t>
      </w:r>
      <w:r w:rsidRPr="00C549D8">
        <w:t>семинаре</w:t>
      </w:r>
      <w:r w:rsidR="00C549D8" w:rsidRPr="00C549D8">
        <w:t xml:space="preserve"> </w:t>
      </w:r>
      <w:r w:rsidRPr="00C549D8">
        <w:t>для</w:t>
      </w:r>
      <w:r w:rsidR="00C549D8" w:rsidRPr="00C549D8">
        <w:t xml:space="preserve"> </w:t>
      </w:r>
      <w:r w:rsidRPr="00C549D8">
        <w:t>органов</w:t>
      </w:r>
      <w:r w:rsidR="00C549D8" w:rsidRPr="00C549D8">
        <w:t xml:space="preserve"> </w:t>
      </w:r>
      <w:r w:rsidRPr="00C549D8">
        <w:t>власти</w:t>
      </w:r>
      <w:r w:rsidR="00C549D8" w:rsidRPr="00C549D8">
        <w:t xml:space="preserve"> </w:t>
      </w:r>
      <w:r w:rsidRPr="00C549D8">
        <w:t>Ленинградской</w:t>
      </w:r>
      <w:r w:rsidR="00C549D8" w:rsidRPr="00C549D8">
        <w:t xml:space="preserve"> </w:t>
      </w:r>
      <w:r w:rsidRPr="00C549D8">
        <w:t>области</w:t>
      </w:r>
      <w:r w:rsidR="00C549D8" w:rsidRPr="00C549D8">
        <w:t xml:space="preserve"> </w:t>
      </w:r>
      <w:r w:rsidRPr="00C549D8">
        <w:t>и</w:t>
      </w:r>
      <w:r w:rsidR="00C549D8" w:rsidRPr="00C549D8">
        <w:t xml:space="preserve"> </w:t>
      </w:r>
      <w:r w:rsidRPr="00C549D8">
        <w:t>Санкт-Петербурга,</w:t>
      </w:r>
      <w:r w:rsidR="00C549D8" w:rsidRPr="00C549D8">
        <w:t xml:space="preserve"> </w:t>
      </w:r>
      <w:r w:rsidRPr="00C549D8">
        <w:t>где</w:t>
      </w:r>
      <w:r w:rsidR="00C549D8" w:rsidRPr="00C549D8">
        <w:t xml:space="preserve"> </w:t>
      </w:r>
      <w:r w:rsidRPr="00C549D8">
        <w:t>узнал,</w:t>
      </w:r>
      <w:r w:rsidR="00C549D8" w:rsidRPr="00C549D8">
        <w:t xml:space="preserve"> </w:t>
      </w:r>
      <w:r w:rsidRPr="00C549D8">
        <w:t>как</w:t>
      </w:r>
      <w:r w:rsidR="00C549D8" w:rsidRPr="00C549D8">
        <w:t xml:space="preserve"> </w:t>
      </w:r>
      <w:r w:rsidRPr="00C549D8">
        <w:t>устроена</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bookmarkEnd w:id="64"/>
    </w:p>
    <w:p w:rsidR="00685F2C" w:rsidRPr="00C549D8" w:rsidRDefault="00685F2C" w:rsidP="00685F2C">
      <w:r w:rsidRPr="00C549D8">
        <w:t>Возможность</w:t>
      </w:r>
      <w:r w:rsidR="00C549D8" w:rsidRPr="00C549D8">
        <w:t xml:space="preserve"> </w:t>
      </w:r>
      <w:r w:rsidRPr="00C549D8">
        <w:t>рассчитывать</w:t>
      </w:r>
      <w:r w:rsidR="00C549D8" w:rsidRPr="00C549D8">
        <w:t xml:space="preserve"> </w:t>
      </w:r>
      <w:r w:rsidRPr="00C549D8">
        <w:t>на</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полная</w:t>
      </w:r>
      <w:r w:rsidR="00C549D8" w:rsidRPr="00C549D8">
        <w:t xml:space="preserve"> </w:t>
      </w:r>
      <w:r w:rsidRPr="00C549D8">
        <w:t>прозрачность</w:t>
      </w:r>
      <w:r w:rsidR="00C549D8" w:rsidRPr="00C549D8">
        <w:t xml:space="preserve"> </w:t>
      </w:r>
      <w:r w:rsidRPr="00C549D8">
        <w:t>и</w:t>
      </w:r>
      <w:r w:rsidR="00C549D8" w:rsidRPr="00C549D8">
        <w:t xml:space="preserve"> </w:t>
      </w:r>
      <w:r w:rsidRPr="00C549D8">
        <w:t>высокая</w:t>
      </w:r>
      <w:r w:rsidR="00C549D8" w:rsidRPr="00C549D8">
        <w:t xml:space="preserve"> </w:t>
      </w:r>
      <w:r w:rsidRPr="00C549D8">
        <w:t>доходность</w:t>
      </w:r>
      <w:r w:rsidR="00C549D8" w:rsidRPr="00C549D8">
        <w:t xml:space="preserve"> - </w:t>
      </w:r>
      <w:r w:rsidRPr="00C549D8">
        <w:t>вот</w:t>
      </w:r>
      <w:r w:rsidR="00C549D8" w:rsidRPr="00C549D8">
        <w:t xml:space="preserve"> </w:t>
      </w:r>
      <w:r w:rsidRPr="00C549D8">
        <w:t>лишь</w:t>
      </w:r>
      <w:r w:rsidR="00C549D8" w:rsidRPr="00C549D8">
        <w:t xml:space="preserve"> </w:t>
      </w:r>
      <w:r w:rsidRPr="00C549D8">
        <w:t>некоторые</w:t>
      </w:r>
      <w:r w:rsidR="00C549D8" w:rsidRPr="00C549D8">
        <w:t xml:space="preserve"> </w:t>
      </w:r>
      <w:r w:rsidRPr="00C549D8">
        <w:t>из</w:t>
      </w:r>
      <w:r w:rsidR="00C549D8" w:rsidRPr="00C549D8">
        <w:t xml:space="preserve"> </w:t>
      </w:r>
      <w:r w:rsidRPr="00C549D8">
        <w:t>плюсов</w:t>
      </w:r>
      <w:r w:rsidR="00C549D8" w:rsidRPr="00C549D8">
        <w:t xml:space="preserve"> </w:t>
      </w:r>
      <w:r w:rsidRPr="00C549D8">
        <w:t>ПДС,</w:t>
      </w:r>
      <w:r w:rsidR="00C549D8" w:rsidRPr="00C549D8">
        <w:t xml:space="preserve"> </w:t>
      </w:r>
      <w:r w:rsidRPr="00C549D8">
        <w:t>о</w:t>
      </w:r>
      <w:r w:rsidR="00C549D8" w:rsidRPr="00C549D8">
        <w:t xml:space="preserve"> </w:t>
      </w:r>
      <w:r w:rsidRPr="00C549D8">
        <w:t>которых</w:t>
      </w:r>
      <w:r w:rsidR="00C549D8" w:rsidRPr="00C549D8">
        <w:t xml:space="preserve"> </w:t>
      </w:r>
      <w:r w:rsidRPr="00C549D8">
        <w:t>рассказали</w:t>
      </w:r>
      <w:r w:rsidR="00C549D8" w:rsidRPr="00C549D8">
        <w:t xml:space="preserve"> </w:t>
      </w:r>
      <w:r w:rsidRPr="00C549D8">
        <w:t>эксперты</w:t>
      </w:r>
      <w:r w:rsidR="00C549D8" w:rsidRPr="00C549D8">
        <w:t xml:space="preserve"> </w:t>
      </w:r>
      <w:r w:rsidRPr="00C549D8">
        <w:t>Минфина</w:t>
      </w:r>
      <w:r w:rsidR="00C549D8" w:rsidRPr="00C549D8">
        <w:t xml:space="preserve"> </w:t>
      </w:r>
      <w:r w:rsidRPr="00C549D8">
        <w:t>на</w:t>
      </w:r>
      <w:r w:rsidR="00C549D8" w:rsidRPr="00C549D8">
        <w:t xml:space="preserve"> </w:t>
      </w:r>
      <w:r w:rsidRPr="00C549D8">
        <w:t>семинаре</w:t>
      </w:r>
      <w:r w:rsidR="00C549D8" w:rsidRPr="00C549D8">
        <w:t xml:space="preserve"> </w:t>
      </w:r>
      <w:r w:rsidRPr="00C549D8">
        <w:t>в</w:t>
      </w:r>
      <w:r w:rsidR="00C549D8" w:rsidRPr="00C549D8">
        <w:t xml:space="preserve"> </w:t>
      </w:r>
      <w:r w:rsidRPr="00C549D8">
        <w:t>Санкт-Петербурге.</w:t>
      </w:r>
      <w:r w:rsidR="00C549D8" w:rsidRPr="00C549D8">
        <w:t xml:space="preserve"> </w:t>
      </w:r>
      <w:r w:rsidRPr="00C549D8">
        <w:t>А</w:t>
      </w:r>
      <w:r w:rsidR="00C549D8" w:rsidRPr="00C549D8">
        <w:t xml:space="preserve"> </w:t>
      </w:r>
      <w:r w:rsidRPr="00C549D8">
        <w:t>ещ</w:t>
      </w:r>
      <w:r w:rsidR="00C549D8" w:rsidRPr="00C549D8">
        <w:t xml:space="preserve">е </w:t>
      </w:r>
      <w:r w:rsidRPr="00C549D8">
        <w:t>это</w:t>
      </w:r>
      <w:r w:rsidR="00C549D8" w:rsidRPr="00C549D8">
        <w:t xml:space="preserve"> </w:t>
      </w:r>
      <w:r w:rsidRPr="00C549D8">
        <w:t>самая</w:t>
      </w:r>
      <w:r w:rsidR="00C549D8" w:rsidRPr="00C549D8">
        <w:t xml:space="preserve"> </w:t>
      </w:r>
      <w:r w:rsidRPr="00C549D8">
        <w:t>настоящая</w:t>
      </w:r>
      <w:r w:rsidR="00C549D8" w:rsidRPr="00C549D8">
        <w:t xml:space="preserve"> </w:t>
      </w:r>
      <w:r w:rsidRPr="00C549D8">
        <w:t>подушка</w:t>
      </w:r>
      <w:r w:rsidR="00C549D8" w:rsidRPr="00C549D8">
        <w:t xml:space="preserve"> </w:t>
      </w:r>
      <w:r w:rsidRPr="00C549D8">
        <w:t>безопасности,</w:t>
      </w:r>
      <w:r w:rsidR="00C549D8" w:rsidRPr="00C549D8">
        <w:t xml:space="preserve"> </w:t>
      </w:r>
      <w:r w:rsidRPr="00C549D8">
        <w:t>которая</w:t>
      </w:r>
      <w:r w:rsidR="00C549D8" w:rsidRPr="00C549D8">
        <w:t xml:space="preserve"> </w:t>
      </w:r>
      <w:r w:rsidRPr="00C549D8">
        <w:t>может</w:t>
      </w:r>
      <w:r w:rsidR="00C549D8" w:rsidRPr="00C549D8">
        <w:t xml:space="preserve"> </w:t>
      </w:r>
      <w:r w:rsidRPr="00C549D8">
        <w:t>пригодиться</w:t>
      </w:r>
      <w:r w:rsidR="00C549D8" w:rsidRPr="00C549D8">
        <w:t xml:space="preserve"> </w:t>
      </w:r>
      <w:r w:rsidRPr="00C549D8">
        <w:t>в</w:t>
      </w:r>
      <w:r w:rsidR="00C549D8" w:rsidRPr="00C549D8">
        <w:t xml:space="preserve"> </w:t>
      </w:r>
      <w:r w:rsidRPr="00C549D8">
        <w:t>непредвиденной</w:t>
      </w:r>
      <w:r w:rsidR="00C549D8" w:rsidRPr="00C549D8">
        <w:t xml:space="preserve"> </w:t>
      </w:r>
      <w:r w:rsidRPr="00C549D8">
        <w:t>ситуации</w:t>
      </w:r>
      <w:r w:rsidR="00C549D8" w:rsidRPr="00C549D8">
        <w:t xml:space="preserve"> - </w:t>
      </w:r>
      <w:r w:rsidRPr="00C549D8">
        <w:t>будь</w:t>
      </w:r>
      <w:r w:rsidR="00C549D8" w:rsidRPr="00C549D8">
        <w:t xml:space="preserve"> </w:t>
      </w:r>
      <w:r w:rsidRPr="00C549D8">
        <w:t>то</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или</w:t>
      </w:r>
      <w:r w:rsidR="00C549D8" w:rsidRPr="00C549D8">
        <w:t xml:space="preserve"> </w:t>
      </w:r>
      <w:r w:rsidRPr="00C549D8">
        <w:t>потеря</w:t>
      </w:r>
      <w:r w:rsidR="00C549D8" w:rsidRPr="00C549D8">
        <w:t xml:space="preserve"> </w:t>
      </w:r>
      <w:r w:rsidRPr="00C549D8">
        <w:t>кормильца.</w:t>
      </w:r>
    </w:p>
    <w:p w:rsidR="00685F2C" w:rsidRPr="00C549D8" w:rsidRDefault="00685F2C" w:rsidP="00685F2C">
      <w:r w:rsidRPr="00C549D8">
        <w:t>Речь</w:t>
      </w:r>
      <w:r w:rsidR="00C549D8" w:rsidRPr="00C549D8">
        <w:t xml:space="preserve"> </w:t>
      </w:r>
      <w:r w:rsidRPr="00C549D8">
        <w:t>ид</w:t>
      </w:r>
      <w:r w:rsidR="00C549D8" w:rsidRPr="00C549D8">
        <w:t>е</w:t>
      </w:r>
      <w:r w:rsidRPr="00C549D8">
        <w:t>т</w:t>
      </w:r>
      <w:r w:rsidR="00C549D8" w:rsidRPr="00C549D8">
        <w:t xml:space="preserve"> </w:t>
      </w:r>
      <w:r w:rsidRPr="00C549D8">
        <w:t>о</w:t>
      </w:r>
      <w:r w:rsidR="00C549D8" w:rsidRPr="00C549D8">
        <w:t xml:space="preserve"> </w:t>
      </w:r>
      <w:r w:rsidRPr="00C549D8">
        <w:t>новом</w:t>
      </w:r>
      <w:r w:rsidR="00C549D8" w:rsidRPr="00C549D8">
        <w:t xml:space="preserve"> </w:t>
      </w:r>
      <w:r w:rsidRPr="00C549D8">
        <w:t>для</w:t>
      </w:r>
      <w:r w:rsidR="00C549D8" w:rsidRPr="00C549D8">
        <w:t xml:space="preserve"> </w:t>
      </w:r>
      <w:r w:rsidRPr="00C549D8">
        <w:t>нашей</w:t>
      </w:r>
      <w:r w:rsidR="00C549D8" w:rsidRPr="00C549D8">
        <w:t xml:space="preserve"> </w:t>
      </w:r>
      <w:r w:rsidRPr="00C549D8">
        <w:t>страны</w:t>
      </w:r>
      <w:r w:rsidR="00C549D8" w:rsidRPr="00C549D8">
        <w:t xml:space="preserve"> </w:t>
      </w:r>
      <w:r w:rsidRPr="00C549D8">
        <w:t>финансовом</w:t>
      </w:r>
      <w:r w:rsidR="00C549D8" w:rsidRPr="00C549D8">
        <w:t xml:space="preserve"> </w:t>
      </w:r>
      <w:r w:rsidRPr="00C549D8">
        <w:t>инструменте.</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была</w:t>
      </w:r>
      <w:r w:rsidR="00C549D8" w:rsidRPr="00C549D8">
        <w:t xml:space="preserve"> </w:t>
      </w:r>
      <w:r w:rsidRPr="00C549D8">
        <w:t>запущена</w:t>
      </w:r>
      <w:r w:rsidR="00C549D8" w:rsidRPr="00C549D8">
        <w:t xml:space="preserve"> </w:t>
      </w:r>
      <w:r w:rsidRPr="00C549D8">
        <w:t>Правительством</w:t>
      </w:r>
      <w:r w:rsidR="00C549D8" w:rsidRPr="00C549D8">
        <w:t xml:space="preserve"> </w:t>
      </w:r>
      <w:r w:rsidRPr="00C549D8">
        <w:t>России</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Е</w:t>
      </w:r>
      <w:r w:rsidR="00C549D8" w:rsidRPr="00C549D8">
        <w:t xml:space="preserve">е </w:t>
      </w:r>
      <w:r w:rsidRPr="00C549D8">
        <w:t>реализуют</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(НПФ),</w:t>
      </w:r>
      <w:r w:rsidR="00C549D8" w:rsidRPr="00C549D8">
        <w:t xml:space="preserve"> </w:t>
      </w:r>
      <w:r w:rsidRPr="00C549D8">
        <w:t>инвестируя</w:t>
      </w:r>
      <w:r w:rsidR="00C549D8" w:rsidRPr="00C549D8">
        <w:t xml:space="preserve"> </w:t>
      </w:r>
      <w:r w:rsidRPr="00C549D8">
        <w:t>деньги</w:t>
      </w:r>
      <w:r w:rsidR="00C549D8" w:rsidRPr="00C549D8">
        <w:t xml:space="preserve"> </w:t>
      </w:r>
      <w:r w:rsidRPr="00C549D8">
        <w:t>в</w:t>
      </w:r>
      <w:r w:rsidR="00C549D8" w:rsidRPr="00C549D8">
        <w:t xml:space="preserve"> </w:t>
      </w:r>
      <w:r w:rsidRPr="00C549D8">
        <w:t>ценные</w:t>
      </w:r>
      <w:r w:rsidR="00C549D8" w:rsidRPr="00C549D8">
        <w:t xml:space="preserve"> </w:t>
      </w:r>
      <w:r w:rsidRPr="00C549D8">
        <w:t>бумаги.</w:t>
      </w:r>
      <w:r w:rsidR="00C549D8" w:rsidRPr="00C549D8">
        <w:t xml:space="preserve"> </w:t>
      </w:r>
      <w:r w:rsidRPr="00C549D8">
        <w:t>ПДС</w:t>
      </w:r>
      <w:r w:rsidR="00C549D8" w:rsidRPr="00C549D8">
        <w:t xml:space="preserve"> </w:t>
      </w:r>
      <w:r w:rsidRPr="00C549D8">
        <w:t>позволит</w:t>
      </w:r>
      <w:r w:rsidR="00C549D8" w:rsidRPr="00C549D8">
        <w:t xml:space="preserve"> </w:t>
      </w:r>
      <w:r w:rsidRPr="00C549D8">
        <w:t>гражданам</w:t>
      </w:r>
      <w:r w:rsidR="00C549D8" w:rsidRPr="00C549D8">
        <w:t xml:space="preserve"> </w:t>
      </w:r>
      <w:r w:rsidRPr="00C549D8">
        <w:t>получать</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в</w:t>
      </w:r>
      <w:r w:rsidR="00C549D8" w:rsidRPr="00C549D8">
        <w:t xml:space="preserve"> </w:t>
      </w:r>
      <w:r w:rsidRPr="00C549D8">
        <w:t>будущем</w:t>
      </w:r>
      <w:r w:rsidR="00C549D8" w:rsidRPr="00C549D8">
        <w:t xml:space="preserve"> </w:t>
      </w:r>
      <w:r w:rsidRPr="00C549D8">
        <w:t>при</w:t>
      </w:r>
      <w:r w:rsidR="00C549D8" w:rsidRPr="00C549D8">
        <w:t xml:space="preserve"> </w:t>
      </w:r>
      <w:r w:rsidRPr="00C549D8">
        <w:t>минимальных</w:t>
      </w:r>
      <w:r w:rsidR="00C549D8" w:rsidRPr="00C549D8">
        <w:t xml:space="preserve"> </w:t>
      </w:r>
      <w:r w:rsidRPr="00C549D8">
        <w:t>вложениях,</w:t>
      </w:r>
      <w:r w:rsidR="00C549D8" w:rsidRPr="00C549D8">
        <w:t xml:space="preserve"> </w:t>
      </w:r>
      <w:r w:rsidRPr="00C549D8">
        <w:t>не</w:t>
      </w:r>
      <w:r w:rsidR="00C549D8" w:rsidRPr="00C549D8">
        <w:t xml:space="preserve"> </w:t>
      </w:r>
      <w:r w:rsidRPr="00C549D8">
        <w:t>рискуя</w:t>
      </w:r>
      <w:r w:rsidR="00C549D8" w:rsidRPr="00C549D8">
        <w:t xml:space="preserve"> </w:t>
      </w:r>
      <w:r w:rsidRPr="00C549D8">
        <w:t>и</w:t>
      </w:r>
      <w:r w:rsidR="00C549D8" w:rsidRPr="00C549D8">
        <w:t xml:space="preserve"> </w:t>
      </w:r>
      <w:r w:rsidRPr="00C549D8">
        <w:t>не</w:t>
      </w:r>
      <w:r w:rsidR="00C549D8" w:rsidRPr="00C549D8">
        <w:t xml:space="preserve"> </w:t>
      </w:r>
      <w:r w:rsidRPr="00C549D8">
        <w:t>думая</w:t>
      </w:r>
      <w:r w:rsidR="00C549D8" w:rsidRPr="00C549D8">
        <w:t xml:space="preserve"> </w:t>
      </w:r>
      <w:r w:rsidRPr="00C549D8">
        <w:t>об</w:t>
      </w:r>
      <w:r w:rsidR="00C549D8" w:rsidRPr="00C549D8">
        <w:t xml:space="preserve"> </w:t>
      </w:r>
      <w:r w:rsidRPr="00C549D8">
        <w:t>уровне</w:t>
      </w:r>
      <w:r w:rsidR="00C549D8" w:rsidRPr="00C549D8">
        <w:t xml:space="preserve"> </w:t>
      </w:r>
      <w:r w:rsidRPr="00C549D8">
        <w:t>инфляции,</w:t>
      </w:r>
      <w:r w:rsidR="00C549D8" w:rsidRPr="00C549D8">
        <w:t xml:space="preserve"> </w:t>
      </w:r>
      <w:r w:rsidRPr="00C549D8">
        <w:t>трудных</w:t>
      </w:r>
      <w:r w:rsidR="00C549D8" w:rsidRPr="00C549D8">
        <w:t xml:space="preserve"> </w:t>
      </w:r>
      <w:r w:rsidRPr="00C549D8">
        <w:t>временах.</w:t>
      </w:r>
    </w:p>
    <w:p w:rsidR="00685F2C" w:rsidRPr="00C549D8" w:rsidRDefault="00C549D8" w:rsidP="00685F2C">
      <w:r w:rsidRPr="00C549D8">
        <w:t xml:space="preserve">- </w:t>
      </w:r>
      <w:r w:rsidR="00685F2C" w:rsidRPr="00C549D8">
        <w:t>Участником</w:t>
      </w:r>
      <w:r w:rsidRPr="00C549D8">
        <w:t xml:space="preserve"> </w:t>
      </w:r>
      <w:r w:rsidR="00685F2C" w:rsidRPr="00C549D8">
        <w:t>программы</w:t>
      </w:r>
      <w:r w:rsidRPr="00C549D8">
        <w:t xml:space="preserve"> </w:t>
      </w:r>
      <w:r w:rsidR="00685F2C" w:rsidRPr="00C549D8">
        <w:t>может</w:t>
      </w:r>
      <w:r w:rsidRPr="00C549D8">
        <w:t xml:space="preserve"> </w:t>
      </w:r>
      <w:r w:rsidR="00685F2C" w:rsidRPr="00C549D8">
        <w:t>стать</w:t>
      </w:r>
      <w:r w:rsidRPr="00C549D8">
        <w:t xml:space="preserve"> </w:t>
      </w:r>
      <w:r w:rsidR="00685F2C" w:rsidRPr="00C549D8">
        <w:t>человек</w:t>
      </w:r>
      <w:r w:rsidRPr="00C549D8">
        <w:t xml:space="preserve"> </w:t>
      </w:r>
      <w:r w:rsidR="00685F2C" w:rsidRPr="00C549D8">
        <w:t>абсолютно</w:t>
      </w:r>
      <w:r w:rsidRPr="00C549D8">
        <w:t xml:space="preserve"> </w:t>
      </w:r>
      <w:r w:rsidR="00685F2C" w:rsidRPr="00C549D8">
        <w:t>любого</w:t>
      </w:r>
      <w:r w:rsidRPr="00C549D8">
        <w:t xml:space="preserve"> </w:t>
      </w:r>
      <w:r w:rsidR="00685F2C" w:rsidRPr="00C549D8">
        <w:t>возраста.</w:t>
      </w:r>
      <w:r w:rsidRPr="00C549D8">
        <w:t xml:space="preserve"> </w:t>
      </w:r>
      <w:r w:rsidR="00685F2C" w:rsidRPr="00C549D8">
        <w:t>Прич</w:t>
      </w:r>
      <w:r w:rsidRPr="00C549D8">
        <w:t>е</w:t>
      </w:r>
      <w:r w:rsidR="00685F2C" w:rsidRPr="00C549D8">
        <w:t>м</w:t>
      </w:r>
      <w:r w:rsidRPr="00C549D8">
        <w:t xml:space="preserve"> </w:t>
      </w:r>
      <w:r w:rsidR="00685F2C" w:rsidRPr="00C549D8">
        <w:t>договор</w:t>
      </w:r>
      <w:r w:rsidRPr="00C549D8">
        <w:t xml:space="preserve"> </w:t>
      </w:r>
      <w:r w:rsidR="00685F2C" w:rsidRPr="00C549D8">
        <w:t>в</w:t>
      </w:r>
      <w:r w:rsidRPr="00C549D8">
        <w:t xml:space="preserve"> </w:t>
      </w:r>
      <w:r w:rsidR="00685F2C" w:rsidRPr="00C549D8">
        <w:t>рамках</w:t>
      </w:r>
      <w:r w:rsidRPr="00C549D8">
        <w:t xml:space="preserve"> </w:t>
      </w:r>
      <w:r w:rsidR="00685F2C" w:rsidRPr="00C549D8">
        <w:t>программы</w:t>
      </w:r>
      <w:r w:rsidRPr="00C549D8">
        <w:t xml:space="preserve"> </w:t>
      </w:r>
      <w:r w:rsidR="00685F2C" w:rsidRPr="00C549D8">
        <w:t>можно</w:t>
      </w:r>
      <w:r w:rsidRPr="00C549D8">
        <w:t xml:space="preserve"> </w:t>
      </w:r>
      <w:r w:rsidR="00685F2C" w:rsidRPr="00C549D8">
        <w:t>заключать</w:t>
      </w:r>
      <w:r w:rsidRPr="00C549D8">
        <w:t xml:space="preserve"> </w:t>
      </w:r>
      <w:r w:rsidR="00685F2C" w:rsidRPr="00C549D8">
        <w:t>и</w:t>
      </w:r>
      <w:r w:rsidRPr="00C549D8">
        <w:t xml:space="preserve"> </w:t>
      </w:r>
      <w:r w:rsidR="00685F2C" w:rsidRPr="00C549D8">
        <w:t>на</w:t>
      </w:r>
      <w:r w:rsidRPr="00C549D8">
        <w:t xml:space="preserve"> </w:t>
      </w:r>
      <w:r w:rsidR="00685F2C" w:rsidRPr="00C549D8">
        <w:t>третьих</w:t>
      </w:r>
      <w:r w:rsidRPr="00C549D8">
        <w:t xml:space="preserve"> </w:t>
      </w:r>
      <w:r w:rsidR="00685F2C" w:rsidRPr="00C549D8">
        <w:t>лиц,</w:t>
      </w:r>
      <w:r w:rsidRPr="00C549D8">
        <w:t xml:space="preserve"> </w:t>
      </w:r>
      <w:r w:rsidR="00685F2C" w:rsidRPr="00C549D8">
        <w:t>в</w:t>
      </w:r>
      <w:r w:rsidRPr="00C549D8">
        <w:t xml:space="preserve"> </w:t>
      </w:r>
      <w:r w:rsidR="00685F2C" w:rsidRPr="00C549D8">
        <w:t>том</w:t>
      </w:r>
      <w:r w:rsidRPr="00C549D8">
        <w:t xml:space="preserve"> </w:t>
      </w:r>
      <w:r w:rsidR="00685F2C" w:rsidRPr="00C549D8">
        <w:t>числе</w:t>
      </w:r>
      <w:r w:rsidRPr="00C549D8">
        <w:t xml:space="preserve"> </w:t>
      </w:r>
      <w:r w:rsidR="00685F2C" w:rsidRPr="00C549D8">
        <w:t>на</w:t>
      </w:r>
      <w:r w:rsidRPr="00C549D8">
        <w:t xml:space="preserve"> </w:t>
      </w:r>
      <w:r w:rsidR="00685F2C" w:rsidRPr="00C549D8">
        <w:t>семью:</w:t>
      </w:r>
      <w:r w:rsidRPr="00C549D8">
        <w:t xml:space="preserve"> </w:t>
      </w:r>
      <w:r w:rsidR="00685F2C" w:rsidRPr="00C549D8">
        <w:t>детей,</w:t>
      </w:r>
      <w:r w:rsidRPr="00C549D8">
        <w:t xml:space="preserve"> </w:t>
      </w:r>
      <w:r w:rsidR="00685F2C" w:rsidRPr="00C549D8">
        <w:t>близких,</w:t>
      </w:r>
      <w:r w:rsidRPr="00C549D8">
        <w:t xml:space="preserve"> </w:t>
      </w:r>
      <w:r w:rsidR="00685F2C" w:rsidRPr="00C549D8">
        <w:t>супругов</w:t>
      </w:r>
      <w:r w:rsidRPr="00C549D8">
        <w:t xml:space="preserve"> </w:t>
      </w:r>
      <w:r w:rsidR="00685F2C" w:rsidRPr="00C549D8">
        <w:t>и</w:t>
      </w:r>
      <w:r w:rsidRPr="00C549D8">
        <w:t xml:space="preserve"> </w:t>
      </w:r>
      <w:r w:rsidR="00685F2C" w:rsidRPr="00C549D8">
        <w:t>так</w:t>
      </w:r>
      <w:r w:rsidRPr="00C549D8">
        <w:t xml:space="preserve"> </w:t>
      </w:r>
      <w:r w:rsidR="00685F2C" w:rsidRPr="00C549D8">
        <w:t>далее,</w:t>
      </w:r>
      <w:r w:rsidRPr="00C549D8">
        <w:t xml:space="preserve"> - </w:t>
      </w:r>
      <w:r w:rsidR="00685F2C" w:rsidRPr="00C549D8">
        <w:t>рассказал</w:t>
      </w:r>
      <w:r w:rsidRPr="00C549D8">
        <w:t xml:space="preserve"> </w:t>
      </w:r>
      <w:r w:rsidR="00685F2C" w:rsidRPr="00C549D8">
        <w:t>директор</w:t>
      </w:r>
      <w:r w:rsidRPr="00C549D8">
        <w:t xml:space="preserve"> </w:t>
      </w:r>
      <w:r w:rsidR="00685F2C" w:rsidRPr="00C549D8">
        <w:t>департамента</w:t>
      </w:r>
      <w:r w:rsidRPr="00C549D8">
        <w:t xml:space="preserve"> </w:t>
      </w:r>
      <w:r w:rsidR="00685F2C" w:rsidRPr="00C549D8">
        <w:t>финансовой</w:t>
      </w:r>
      <w:r w:rsidRPr="00C549D8">
        <w:t xml:space="preserve"> </w:t>
      </w:r>
      <w:r w:rsidR="00685F2C" w:rsidRPr="00C549D8">
        <w:t>политики</w:t>
      </w:r>
      <w:r w:rsidRPr="00C549D8">
        <w:t xml:space="preserve"> </w:t>
      </w:r>
      <w:r w:rsidR="00685F2C" w:rsidRPr="00C549D8">
        <w:t>Минфина</w:t>
      </w:r>
      <w:r w:rsidRPr="00C549D8">
        <w:t xml:space="preserve"> </w:t>
      </w:r>
      <w:r w:rsidR="00685F2C" w:rsidRPr="00C549D8">
        <w:t>России</w:t>
      </w:r>
      <w:r w:rsidRPr="00C549D8">
        <w:t xml:space="preserve"> </w:t>
      </w:r>
      <w:r w:rsidR="00685F2C" w:rsidRPr="00C549D8">
        <w:t>Алексей</w:t>
      </w:r>
      <w:r w:rsidRPr="00C549D8">
        <w:t xml:space="preserve"> </w:t>
      </w:r>
      <w:r w:rsidR="00685F2C" w:rsidRPr="00C549D8">
        <w:t>Яковлев.</w:t>
      </w:r>
      <w:r w:rsidRPr="00C549D8">
        <w:t xml:space="preserve"> - </w:t>
      </w:r>
      <w:r w:rsidR="00685F2C" w:rsidRPr="00C549D8">
        <w:t>Основная</w:t>
      </w:r>
      <w:r w:rsidRPr="00C549D8">
        <w:t xml:space="preserve"> </w:t>
      </w:r>
      <w:r w:rsidR="00685F2C" w:rsidRPr="00C549D8">
        <w:t>цель</w:t>
      </w:r>
      <w:r w:rsidRPr="00C549D8">
        <w:t xml:space="preserve"> </w:t>
      </w:r>
      <w:r w:rsidR="00685F2C" w:rsidRPr="00C549D8">
        <w:t>программы</w:t>
      </w:r>
      <w:r w:rsidRPr="00C549D8">
        <w:t xml:space="preserve"> - </w:t>
      </w:r>
      <w:r w:rsidR="00685F2C" w:rsidRPr="00C549D8">
        <w:t>не</w:t>
      </w:r>
      <w:r w:rsidRPr="00C549D8">
        <w:t xml:space="preserve"> </w:t>
      </w:r>
      <w:r w:rsidR="00685F2C" w:rsidRPr="00C549D8">
        <w:t>просто</w:t>
      </w:r>
      <w:r w:rsidRPr="00C549D8">
        <w:t xml:space="preserve"> </w:t>
      </w:r>
      <w:r w:rsidR="00685F2C" w:rsidRPr="00C549D8">
        <w:t>защита</w:t>
      </w:r>
      <w:r w:rsidRPr="00C549D8">
        <w:t xml:space="preserve"> </w:t>
      </w:r>
      <w:r w:rsidR="00685F2C" w:rsidRPr="00C549D8">
        <w:t>от</w:t>
      </w:r>
      <w:r w:rsidRPr="00C549D8">
        <w:t xml:space="preserve"> </w:t>
      </w:r>
      <w:r w:rsidR="00685F2C" w:rsidRPr="00C549D8">
        <w:t>инфляции,</w:t>
      </w:r>
      <w:r w:rsidRPr="00C549D8">
        <w:t xml:space="preserve"> </w:t>
      </w:r>
      <w:r w:rsidR="00685F2C" w:rsidRPr="00C549D8">
        <w:t>но</w:t>
      </w:r>
      <w:r w:rsidRPr="00C549D8">
        <w:t xml:space="preserve"> </w:t>
      </w:r>
      <w:r w:rsidR="00685F2C" w:rsidRPr="00C549D8">
        <w:t>и</w:t>
      </w:r>
      <w:r w:rsidRPr="00C549D8">
        <w:t xml:space="preserve"> </w:t>
      </w:r>
      <w:r w:rsidR="00685F2C" w:rsidRPr="00C549D8">
        <w:t>получение</w:t>
      </w:r>
      <w:r w:rsidRPr="00C549D8">
        <w:t xml:space="preserve"> </w:t>
      </w:r>
      <w:r w:rsidR="00685F2C" w:rsidRPr="00C549D8">
        <w:t>дохода.</w:t>
      </w:r>
      <w:r w:rsidRPr="00C549D8">
        <w:t xml:space="preserve"> </w:t>
      </w:r>
      <w:r w:rsidR="00685F2C" w:rsidRPr="00C549D8">
        <w:t>Напомню,</w:t>
      </w:r>
      <w:r w:rsidRPr="00C549D8">
        <w:t xml:space="preserve"> </w:t>
      </w:r>
      <w:r w:rsidR="00685F2C" w:rsidRPr="00C549D8">
        <w:t>что</w:t>
      </w:r>
      <w:r w:rsidRPr="00C549D8">
        <w:t xml:space="preserve"> </w:t>
      </w:r>
      <w:r w:rsidR="00685F2C" w:rsidRPr="00C549D8">
        <w:t>операторами</w:t>
      </w:r>
      <w:r w:rsidRPr="00C549D8">
        <w:t xml:space="preserve"> </w:t>
      </w:r>
      <w:r w:rsidR="00685F2C" w:rsidRPr="00C549D8">
        <w:t>программы</w:t>
      </w:r>
      <w:r w:rsidRPr="00C549D8">
        <w:t xml:space="preserve"> </w:t>
      </w:r>
      <w:r w:rsidR="00685F2C" w:rsidRPr="00C549D8">
        <w:t>являются</w:t>
      </w:r>
      <w:r w:rsidRPr="00C549D8">
        <w:t xml:space="preserve"> </w:t>
      </w:r>
      <w:r w:rsidR="00685F2C" w:rsidRPr="00C549D8">
        <w:t>негосударственные</w:t>
      </w:r>
      <w:r w:rsidRPr="00C549D8">
        <w:t xml:space="preserve"> </w:t>
      </w:r>
      <w:r w:rsidR="00685F2C" w:rsidRPr="00C549D8">
        <w:t>пенсионные</w:t>
      </w:r>
      <w:r w:rsidRPr="00C549D8">
        <w:t xml:space="preserve"> </w:t>
      </w:r>
      <w:r w:rsidR="00685F2C" w:rsidRPr="00C549D8">
        <w:t>фонды.</w:t>
      </w:r>
      <w:r w:rsidRPr="00C549D8">
        <w:t xml:space="preserve"> </w:t>
      </w:r>
      <w:r w:rsidR="00685F2C" w:rsidRPr="00C549D8">
        <w:t>В</w:t>
      </w:r>
      <w:r w:rsidRPr="00C549D8">
        <w:t xml:space="preserve"> </w:t>
      </w:r>
      <w:r w:rsidR="00685F2C" w:rsidRPr="00C549D8">
        <w:t>итоге</w:t>
      </w:r>
      <w:r w:rsidRPr="00C549D8">
        <w:t xml:space="preserve"> </w:t>
      </w:r>
      <w:r w:rsidR="00685F2C" w:rsidRPr="00C549D8">
        <w:t>прошлого</w:t>
      </w:r>
      <w:r w:rsidRPr="00C549D8">
        <w:t xml:space="preserve"> </w:t>
      </w:r>
      <w:r w:rsidR="00685F2C" w:rsidRPr="00C549D8">
        <w:t>года</w:t>
      </w:r>
      <w:r w:rsidRPr="00C549D8">
        <w:t xml:space="preserve"> </w:t>
      </w:r>
      <w:r w:rsidR="00685F2C" w:rsidRPr="00C549D8">
        <w:t>они</w:t>
      </w:r>
      <w:r w:rsidRPr="00C549D8">
        <w:t xml:space="preserve"> </w:t>
      </w:r>
      <w:r w:rsidR="00685F2C" w:rsidRPr="00C549D8">
        <w:t>показали</w:t>
      </w:r>
      <w:r w:rsidRPr="00C549D8">
        <w:t xml:space="preserve"> </w:t>
      </w:r>
      <w:r w:rsidR="00685F2C" w:rsidRPr="00C549D8">
        <w:t>доходность</w:t>
      </w:r>
      <w:r w:rsidRPr="00C549D8">
        <w:t xml:space="preserve"> </w:t>
      </w:r>
      <w:r w:rsidR="00685F2C" w:rsidRPr="00C549D8">
        <w:t>порядка</w:t>
      </w:r>
      <w:r w:rsidRPr="00C549D8">
        <w:t xml:space="preserve"> </w:t>
      </w:r>
      <w:r w:rsidR="00685F2C" w:rsidRPr="00C549D8">
        <w:t>10%.</w:t>
      </w:r>
      <w:r w:rsidRPr="00C549D8">
        <w:t xml:space="preserve"> </w:t>
      </w:r>
      <w:r w:rsidR="00685F2C" w:rsidRPr="00C549D8">
        <w:t>Благодаря</w:t>
      </w:r>
      <w:r w:rsidRPr="00C549D8">
        <w:t xml:space="preserve"> </w:t>
      </w:r>
      <w:r w:rsidR="00685F2C" w:rsidRPr="00C549D8">
        <w:t>вложению</w:t>
      </w:r>
      <w:r w:rsidRPr="00C549D8">
        <w:t xml:space="preserve"> </w:t>
      </w:r>
      <w:r w:rsidR="00685F2C" w:rsidRPr="00C549D8">
        <w:t>средств</w:t>
      </w:r>
      <w:r w:rsidRPr="00C549D8">
        <w:t xml:space="preserve"> </w:t>
      </w:r>
      <w:r w:rsidR="00685F2C" w:rsidRPr="00C549D8">
        <w:t>в</w:t>
      </w:r>
      <w:r w:rsidRPr="00C549D8">
        <w:t xml:space="preserve"> </w:t>
      </w:r>
      <w:r w:rsidR="00685F2C" w:rsidRPr="00C549D8">
        <w:t>эффективные</w:t>
      </w:r>
      <w:r w:rsidRPr="00C549D8">
        <w:t xml:space="preserve"> </w:t>
      </w:r>
      <w:r w:rsidR="00685F2C" w:rsidRPr="00C549D8">
        <w:t>финансовые</w:t>
      </w:r>
      <w:r w:rsidRPr="00C549D8">
        <w:t xml:space="preserve"> </w:t>
      </w:r>
      <w:r w:rsidR="00685F2C" w:rsidRPr="00C549D8">
        <w:t>инструменты</w:t>
      </w:r>
      <w:r w:rsidRPr="00C549D8">
        <w:t xml:space="preserve"> </w:t>
      </w:r>
      <w:r w:rsidR="00685F2C" w:rsidRPr="00C549D8">
        <w:t>и</w:t>
      </w:r>
      <w:r w:rsidRPr="00C549D8">
        <w:t xml:space="preserve"> </w:t>
      </w:r>
      <w:r w:rsidR="00685F2C" w:rsidRPr="00C549D8">
        <w:t>обеспечивается</w:t>
      </w:r>
      <w:r w:rsidRPr="00C549D8">
        <w:t xml:space="preserve"> </w:t>
      </w:r>
      <w:r w:rsidR="00685F2C" w:rsidRPr="00C549D8">
        <w:t>инвестиционный</w:t>
      </w:r>
      <w:r w:rsidRPr="00C549D8">
        <w:t xml:space="preserve"> </w:t>
      </w:r>
      <w:r w:rsidR="00685F2C" w:rsidRPr="00C549D8">
        <w:t>доход,</w:t>
      </w:r>
      <w:r w:rsidRPr="00C549D8">
        <w:t xml:space="preserve"> </w:t>
      </w:r>
      <w:r w:rsidR="00685F2C" w:rsidRPr="00C549D8">
        <w:t>который</w:t>
      </w:r>
      <w:r w:rsidRPr="00C549D8">
        <w:t xml:space="preserve"> </w:t>
      </w:r>
      <w:r w:rsidR="00685F2C" w:rsidRPr="00C549D8">
        <w:t>защищает</w:t>
      </w:r>
      <w:r w:rsidRPr="00C549D8">
        <w:t xml:space="preserve"> </w:t>
      </w:r>
      <w:r w:rsidR="00685F2C" w:rsidRPr="00C549D8">
        <w:t>средства</w:t>
      </w:r>
      <w:r w:rsidRPr="00C549D8">
        <w:t xml:space="preserve"> </w:t>
      </w:r>
      <w:r w:rsidR="00685F2C" w:rsidRPr="00C549D8">
        <w:t>от</w:t>
      </w:r>
      <w:r w:rsidRPr="00C549D8">
        <w:t xml:space="preserve"> </w:t>
      </w:r>
      <w:r w:rsidR="00685F2C" w:rsidRPr="00C549D8">
        <w:t>инфляции,</w:t>
      </w:r>
      <w:r w:rsidRPr="00C549D8">
        <w:t xml:space="preserve"> </w:t>
      </w:r>
      <w:r w:rsidR="00685F2C" w:rsidRPr="00C549D8">
        <w:t>а</w:t>
      </w:r>
      <w:r w:rsidRPr="00C549D8">
        <w:t xml:space="preserve"> </w:t>
      </w:r>
      <w:r w:rsidR="00685F2C" w:rsidRPr="00C549D8">
        <w:t>также</w:t>
      </w:r>
      <w:r w:rsidRPr="00C549D8">
        <w:t xml:space="preserve"> </w:t>
      </w:r>
      <w:r w:rsidR="00685F2C" w:rsidRPr="00C549D8">
        <w:t>позволяет</w:t>
      </w:r>
      <w:r w:rsidRPr="00C549D8">
        <w:t xml:space="preserve"> </w:t>
      </w:r>
      <w:r w:rsidR="00685F2C" w:rsidRPr="00C549D8">
        <w:t>клиентам</w:t>
      </w:r>
      <w:r w:rsidRPr="00C549D8">
        <w:t xml:space="preserve"> </w:t>
      </w:r>
      <w:r w:rsidR="00685F2C" w:rsidRPr="00C549D8">
        <w:t>НПФ</w:t>
      </w:r>
      <w:r w:rsidRPr="00C549D8">
        <w:t xml:space="preserve"> </w:t>
      </w:r>
      <w:r w:rsidR="00685F2C" w:rsidRPr="00C549D8">
        <w:t>на</w:t>
      </w:r>
      <w:r w:rsidRPr="00C549D8">
        <w:t xml:space="preserve"> </w:t>
      </w:r>
      <w:r w:rsidR="00685F2C" w:rsidRPr="00C549D8">
        <w:t>них</w:t>
      </w:r>
      <w:r w:rsidRPr="00C549D8">
        <w:t xml:space="preserve"> </w:t>
      </w:r>
      <w:r w:rsidR="00685F2C" w:rsidRPr="00C549D8">
        <w:t>зарабатывать.</w:t>
      </w:r>
    </w:p>
    <w:p w:rsidR="00685F2C" w:rsidRPr="00C549D8" w:rsidRDefault="00685F2C" w:rsidP="00685F2C">
      <w:r w:rsidRPr="00C549D8">
        <w:t>Программа</w:t>
      </w:r>
      <w:r w:rsidR="00C549D8" w:rsidRPr="00C549D8">
        <w:t xml:space="preserve"> </w:t>
      </w:r>
      <w:r w:rsidRPr="00C549D8">
        <w:t>предусматривает</w:t>
      </w:r>
      <w:r w:rsidR="00C549D8" w:rsidRPr="00C549D8">
        <w:t xml:space="preserve"> </w:t>
      </w:r>
      <w:r w:rsidRPr="00C549D8">
        <w:t>государственное</w:t>
      </w:r>
      <w:r w:rsidR="00C549D8" w:rsidRPr="00C549D8">
        <w:t xml:space="preserve"> </w:t>
      </w:r>
      <w:r w:rsidRPr="00C549D8">
        <w:t>софинансирование:</w:t>
      </w:r>
      <w:r w:rsidR="00C549D8" w:rsidRPr="00C549D8">
        <w:t xml:space="preserve"> </w:t>
      </w:r>
      <w:r w:rsidRPr="00C549D8">
        <w:t>на</w:t>
      </w:r>
      <w:r w:rsidR="00C549D8" w:rsidRPr="00C549D8">
        <w:t xml:space="preserve"> </w:t>
      </w:r>
      <w:r w:rsidRPr="00C549D8">
        <w:t>каждый</w:t>
      </w:r>
      <w:r w:rsidR="00C549D8" w:rsidRPr="00C549D8">
        <w:t xml:space="preserve"> </w:t>
      </w:r>
      <w:r w:rsidRPr="00C549D8">
        <w:t>вложенный</w:t>
      </w:r>
      <w:r w:rsidR="00C549D8" w:rsidRPr="00C549D8">
        <w:t xml:space="preserve"> </w:t>
      </w:r>
      <w:r w:rsidRPr="00C549D8">
        <w:t>рубль</w:t>
      </w:r>
      <w:r w:rsidR="00C549D8" w:rsidRPr="00C549D8">
        <w:t xml:space="preserve"> </w:t>
      </w:r>
      <w:r w:rsidRPr="00C549D8">
        <w:t>накоплений</w:t>
      </w:r>
      <w:r w:rsidR="00C549D8" w:rsidRPr="00C549D8">
        <w:t xml:space="preserve"> </w:t>
      </w:r>
      <w:r w:rsidRPr="00C549D8">
        <w:t>вносится</w:t>
      </w:r>
      <w:r w:rsidR="00C549D8" w:rsidRPr="00C549D8">
        <w:t xml:space="preserve"> </w:t>
      </w:r>
      <w:r w:rsidRPr="00C549D8">
        <w:t>ещ</w:t>
      </w:r>
      <w:r w:rsidR="00C549D8" w:rsidRPr="00C549D8">
        <w:t xml:space="preserve">е </w:t>
      </w:r>
      <w:r w:rsidRPr="00C549D8">
        <w:t>один</w:t>
      </w:r>
      <w:r w:rsidR="00C549D8" w:rsidRPr="00C549D8">
        <w:t xml:space="preserve"> </w:t>
      </w:r>
      <w:r w:rsidRPr="00C549D8">
        <w:t>от</w:t>
      </w:r>
      <w:r w:rsidR="00C549D8" w:rsidRPr="00C549D8">
        <w:t xml:space="preserve"> </w:t>
      </w:r>
      <w:r w:rsidRPr="00C549D8">
        <w:t>государства.</w:t>
      </w:r>
    </w:p>
    <w:p w:rsidR="00685F2C" w:rsidRPr="00C549D8" w:rsidRDefault="00685F2C" w:rsidP="00685F2C">
      <w:r w:rsidRPr="00C549D8">
        <w:t>Таким</w:t>
      </w:r>
      <w:r w:rsidR="00C549D8" w:rsidRPr="00C549D8">
        <w:t xml:space="preserve"> </w:t>
      </w:r>
      <w:r w:rsidRPr="00C549D8">
        <w:t>способом</w:t>
      </w:r>
      <w:r w:rsidR="00C549D8" w:rsidRPr="00C549D8">
        <w:t xml:space="preserve"> </w:t>
      </w:r>
      <w:r w:rsidRPr="00C549D8">
        <w:t>вполне</w:t>
      </w:r>
      <w:r w:rsidR="00C549D8" w:rsidRPr="00C549D8">
        <w:t xml:space="preserve"> </w:t>
      </w:r>
      <w:r w:rsidRPr="00C549D8">
        <w:t>возможно</w:t>
      </w:r>
      <w:r w:rsidR="00C549D8" w:rsidRPr="00C549D8">
        <w:t xml:space="preserve"> </w:t>
      </w:r>
      <w:r w:rsidRPr="00C549D8">
        <w:t>накопить</w:t>
      </w:r>
      <w:r w:rsidR="00C549D8" w:rsidRPr="00C549D8">
        <w:t xml:space="preserve"> </w:t>
      </w:r>
      <w:r w:rsidRPr="00C549D8">
        <w:t>на</w:t>
      </w:r>
      <w:r w:rsidR="00C549D8" w:rsidRPr="00C549D8">
        <w:t xml:space="preserve"> </w:t>
      </w:r>
      <w:r w:rsidRPr="00C549D8">
        <w:t>крупную</w:t>
      </w:r>
      <w:r w:rsidR="00C549D8" w:rsidRPr="00C549D8">
        <w:t xml:space="preserve"> </w:t>
      </w:r>
      <w:r w:rsidRPr="00C549D8">
        <w:t>покупку</w:t>
      </w:r>
      <w:r w:rsidR="00C549D8" w:rsidRPr="00C549D8">
        <w:t xml:space="preserve"> </w:t>
      </w:r>
      <w:r w:rsidRPr="00C549D8">
        <w:t>или</w:t>
      </w:r>
      <w:r w:rsidR="00C549D8" w:rsidRPr="00C549D8">
        <w:t xml:space="preserve"> </w:t>
      </w:r>
      <w:r w:rsidRPr="00C549D8">
        <w:t>обеспечить</w:t>
      </w:r>
      <w:r w:rsidR="00C549D8" w:rsidRPr="00C549D8">
        <w:t xml:space="preserve"> </w:t>
      </w:r>
      <w:r w:rsidRPr="00C549D8">
        <w:t>комфортные</w:t>
      </w:r>
      <w:r w:rsidR="00C549D8" w:rsidRPr="00C549D8">
        <w:t xml:space="preserve"> </w:t>
      </w:r>
      <w:r w:rsidRPr="00C549D8">
        <w:t>выплаты</w:t>
      </w:r>
      <w:r w:rsidR="00C549D8" w:rsidRPr="00C549D8">
        <w:t xml:space="preserve"> </w:t>
      </w:r>
      <w:r w:rsidRPr="00C549D8">
        <w:t>дополнительно</w:t>
      </w:r>
      <w:r w:rsidR="00C549D8" w:rsidRPr="00C549D8">
        <w:t xml:space="preserve"> </w:t>
      </w:r>
      <w:r w:rsidRPr="00C549D8">
        <w:t>к</w:t>
      </w:r>
      <w:r w:rsidR="00C549D8" w:rsidRPr="00C549D8">
        <w:t xml:space="preserve"> </w:t>
      </w:r>
      <w:r w:rsidRPr="00C549D8">
        <w:t>пенсии.</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на</w:t>
      </w:r>
      <w:r w:rsidR="00C549D8" w:rsidRPr="00C549D8">
        <w:t xml:space="preserve"> </w:t>
      </w:r>
      <w:r w:rsidRPr="00C549D8">
        <w:t>ПДС</w:t>
      </w:r>
      <w:r w:rsidR="00C549D8" w:rsidRPr="00C549D8">
        <w:t xml:space="preserve"> </w:t>
      </w:r>
      <w:r w:rsidRPr="00C549D8">
        <w:t>распространяется</w:t>
      </w:r>
      <w:r w:rsidR="00C549D8" w:rsidRPr="00C549D8">
        <w:t xml:space="preserve"> </w:t>
      </w:r>
      <w:r w:rsidRPr="00C549D8">
        <w:t>система</w:t>
      </w:r>
      <w:r w:rsidR="00C549D8" w:rsidRPr="00C549D8">
        <w:t xml:space="preserve"> </w:t>
      </w:r>
      <w:r w:rsidRPr="00C549D8">
        <w:t>налоговых</w:t>
      </w:r>
      <w:r w:rsidR="00C549D8" w:rsidRPr="00C549D8">
        <w:t xml:space="preserve"> </w:t>
      </w:r>
      <w:r w:rsidRPr="00C549D8">
        <w:t>вычетов:</w:t>
      </w:r>
      <w:r w:rsidR="00C549D8" w:rsidRPr="00C549D8">
        <w:t xml:space="preserve"> </w:t>
      </w:r>
      <w:r w:rsidRPr="00C549D8">
        <w:t>участник</w:t>
      </w:r>
      <w:r w:rsidR="00C549D8" w:rsidRPr="00C549D8">
        <w:t xml:space="preserve"> </w:t>
      </w:r>
      <w:r w:rsidRPr="00C549D8">
        <w:t>программы</w:t>
      </w:r>
      <w:r w:rsidR="00C549D8" w:rsidRPr="00C549D8">
        <w:t xml:space="preserve"> </w:t>
      </w:r>
      <w:r w:rsidRPr="00C549D8">
        <w:t>может</w:t>
      </w:r>
      <w:r w:rsidR="00C549D8" w:rsidRPr="00C549D8">
        <w:t xml:space="preserve"> </w:t>
      </w:r>
      <w:r w:rsidRPr="00C549D8">
        <w:t>вернуть</w:t>
      </w:r>
      <w:r w:rsidR="00C549D8" w:rsidRPr="00C549D8">
        <w:t xml:space="preserve"> </w:t>
      </w:r>
      <w:r w:rsidRPr="00C549D8">
        <w:t>13%</w:t>
      </w:r>
      <w:r w:rsidR="00C549D8" w:rsidRPr="00C549D8">
        <w:t xml:space="preserve"> </w:t>
      </w:r>
      <w:r w:rsidRPr="00C549D8">
        <w:t>или</w:t>
      </w:r>
      <w:r w:rsidR="00C549D8" w:rsidRPr="00C549D8">
        <w:t xml:space="preserve"> </w:t>
      </w:r>
      <w:r w:rsidRPr="00C549D8">
        <w:t>15%</w:t>
      </w:r>
      <w:r w:rsidR="00C549D8" w:rsidRPr="00C549D8">
        <w:t xml:space="preserve"> </w:t>
      </w:r>
      <w:r w:rsidRPr="00C549D8">
        <w:t>от</w:t>
      </w:r>
      <w:r w:rsidR="00C549D8" w:rsidRPr="00C549D8">
        <w:t xml:space="preserve"> </w:t>
      </w:r>
      <w:r w:rsidRPr="00C549D8">
        <w:t>суммы</w:t>
      </w:r>
      <w:r w:rsidR="00C549D8" w:rsidRPr="00C549D8">
        <w:t xml:space="preserve"> </w:t>
      </w:r>
      <w:r w:rsidRPr="00C549D8">
        <w:t>вложений</w:t>
      </w:r>
      <w:r w:rsidR="00C549D8" w:rsidRPr="00C549D8">
        <w:t xml:space="preserve"> - </w:t>
      </w:r>
      <w:r w:rsidRPr="00C549D8">
        <w:t>до</w:t>
      </w:r>
      <w:r w:rsidR="00C549D8" w:rsidRPr="00C549D8">
        <w:t xml:space="preserve"> </w:t>
      </w:r>
      <w:r w:rsidRPr="00C549D8">
        <w:t>400</w:t>
      </w:r>
      <w:r w:rsidR="00C549D8" w:rsidRPr="00C549D8">
        <w:t xml:space="preserve"> </w:t>
      </w:r>
      <w:r w:rsidRPr="00C549D8">
        <w:t>тысяч</w:t>
      </w:r>
      <w:r w:rsidR="00C549D8" w:rsidRPr="00C549D8">
        <w:t xml:space="preserve"> </w:t>
      </w:r>
      <w:r w:rsidRPr="00C549D8">
        <w:t>рублей.</w:t>
      </w:r>
    </w:p>
    <w:p w:rsidR="00685F2C" w:rsidRPr="00C549D8" w:rsidRDefault="00C549D8" w:rsidP="00685F2C">
      <w:r w:rsidRPr="00C549D8">
        <w:t xml:space="preserve">- </w:t>
      </w:r>
      <w:r w:rsidR="00685F2C" w:rsidRPr="00C549D8">
        <w:t>Программа</w:t>
      </w:r>
      <w:r w:rsidRPr="00C549D8">
        <w:t xml:space="preserve"> </w:t>
      </w:r>
      <w:r w:rsidR="00685F2C" w:rsidRPr="00C549D8">
        <w:t>долгосрочных</w:t>
      </w:r>
      <w:r w:rsidRPr="00C549D8">
        <w:t xml:space="preserve"> </w:t>
      </w:r>
      <w:r w:rsidR="00685F2C" w:rsidRPr="00C549D8">
        <w:t>сбережений</w:t>
      </w:r>
      <w:r w:rsidRPr="00C549D8">
        <w:t xml:space="preserve"> - </w:t>
      </w:r>
      <w:r w:rsidR="00685F2C" w:rsidRPr="00C549D8">
        <w:t>инвестиция</w:t>
      </w:r>
      <w:r w:rsidRPr="00C549D8">
        <w:t xml:space="preserve"> </w:t>
      </w:r>
      <w:r w:rsidR="00685F2C" w:rsidRPr="00C549D8">
        <w:t>в</w:t>
      </w:r>
      <w:r w:rsidRPr="00C549D8">
        <w:t xml:space="preserve"> </w:t>
      </w:r>
      <w:r w:rsidR="00685F2C" w:rsidRPr="00C549D8">
        <w:t>будущее</w:t>
      </w:r>
      <w:r w:rsidRPr="00C549D8">
        <w:t xml:space="preserve"> </w:t>
      </w:r>
      <w:r w:rsidR="00685F2C" w:rsidRPr="00C549D8">
        <w:t>с</w:t>
      </w:r>
      <w:r w:rsidRPr="00C549D8">
        <w:t xml:space="preserve"> </w:t>
      </w:r>
      <w:r w:rsidR="00685F2C" w:rsidRPr="00C549D8">
        <w:t>гарантированной</w:t>
      </w:r>
      <w:r w:rsidRPr="00C549D8">
        <w:t xml:space="preserve"> </w:t>
      </w:r>
      <w:r w:rsidR="00685F2C" w:rsidRPr="00C549D8">
        <w:t>доходностью</w:t>
      </w:r>
      <w:r w:rsidRPr="00C549D8">
        <w:t xml:space="preserve"> </w:t>
      </w:r>
      <w:r w:rsidR="00685F2C" w:rsidRPr="00C549D8">
        <w:t>и</w:t>
      </w:r>
      <w:r w:rsidRPr="00C549D8">
        <w:t xml:space="preserve"> </w:t>
      </w:r>
      <w:r w:rsidR="00685F2C" w:rsidRPr="00C549D8">
        <w:t>стопроцентной</w:t>
      </w:r>
      <w:r w:rsidRPr="00C549D8">
        <w:t xml:space="preserve"> </w:t>
      </w:r>
      <w:r w:rsidR="00685F2C" w:rsidRPr="00C549D8">
        <w:t>защитой</w:t>
      </w:r>
      <w:r w:rsidRPr="00C549D8">
        <w:t xml:space="preserve"> </w:t>
      </w:r>
      <w:r w:rsidR="00685F2C" w:rsidRPr="00C549D8">
        <w:t>накопленных</w:t>
      </w:r>
      <w:r w:rsidRPr="00C549D8">
        <w:t xml:space="preserve"> </w:t>
      </w:r>
      <w:r w:rsidR="00685F2C" w:rsidRPr="00C549D8">
        <w:t>денег.</w:t>
      </w:r>
      <w:r w:rsidRPr="00C549D8">
        <w:t xml:space="preserve"> </w:t>
      </w:r>
      <w:r w:rsidR="00685F2C" w:rsidRPr="00C549D8">
        <w:t>Ведь</w:t>
      </w:r>
      <w:r w:rsidRPr="00C549D8">
        <w:t xml:space="preserve"> </w:t>
      </w:r>
      <w:r w:rsidR="00685F2C" w:rsidRPr="00C549D8">
        <w:t>в</w:t>
      </w:r>
      <w:r w:rsidRPr="00C549D8">
        <w:t xml:space="preserve"> </w:t>
      </w:r>
      <w:r w:rsidR="00685F2C" w:rsidRPr="00C549D8">
        <w:t>отличие</w:t>
      </w:r>
      <w:r w:rsidRPr="00C549D8">
        <w:t xml:space="preserve"> </w:t>
      </w:r>
      <w:r w:rsidR="00685F2C" w:rsidRPr="00C549D8">
        <w:t>от</w:t>
      </w:r>
      <w:r w:rsidRPr="00C549D8">
        <w:t xml:space="preserve"> </w:t>
      </w:r>
      <w:r w:rsidR="00685F2C" w:rsidRPr="00C549D8">
        <w:t>банков,</w:t>
      </w:r>
      <w:r w:rsidRPr="00C549D8">
        <w:t xml:space="preserve"> </w:t>
      </w:r>
      <w:r w:rsidR="00685F2C" w:rsidRPr="00C549D8">
        <w:t>которые</w:t>
      </w:r>
      <w:r w:rsidRPr="00C549D8">
        <w:t xml:space="preserve"> </w:t>
      </w:r>
      <w:r w:rsidR="00685F2C" w:rsidRPr="00C549D8">
        <w:t>страхуют</w:t>
      </w:r>
      <w:r w:rsidRPr="00C549D8">
        <w:t xml:space="preserve"> </w:t>
      </w:r>
      <w:r w:rsidR="00685F2C" w:rsidRPr="00C549D8">
        <w:t>вклады</w:t>
      </w:r>
      <w:r w:rsidRPr="00C549D8">
        <w:t xml:space="preserve"> </w:t>
      </w:r>
      <w:r w:rsidR="00685F2C" w:rsidRPr="00C549D8">
        <w:t>до</w:t>
      </w:r>
      <w:r w:rsidRPr="00C549D8">
        <w:t xml:space="preserve"> </w:t>
      </w:r>
      <w:r w:rsidR="00685F2C" w:rsidRPr="00C549D8">
        <w:t>1,4</w:t>
      </w:r>
      <w:r w:rsidRPr="00C549D8">
        <w:t xml:space="preserve"> </w:t>
      </w:r>
      <w:r w:rsidR="00685F2C" w:rsidRPr="00C549D8">
        <w:t>млн</w:t>
      </w:r>
      <w:r w:rsidRPr="00C549D8">
        <w:t xml:space="preserve"> </w:t>
      </w:r>
      <w:r w:rsidR="00685F2C" w:rsidRPr="00C549D8">
        <w:t>рублей,</w:t>
      </w:r>
      <w:r w:rsidRPr="00C549D8">
        <w:t xml:space="preserve"> </w:t>
      </w:r>
      <w:r w:rsidR="00685F2C" w:rsidRPr="00C549D8">
        <w:t>государственные</w:t>
      </w:r>
      <w:r w:rsidRPr="00C549D8">
        <w:t xml:space="preserve"> </w:t>
      </w:r>
      <w:r w:rsidR="00685F2C" w:rsidRPr="00C549D8">
        <w:t>гарантии</w:t>
      </w:r>
      <w:r w:rsidRPr="00C549D8">
        <w:t xml:space="preserve"> </w:t>
      </w:r>
      <w:r w:rsidR="00685F2C" w:rsidRPr="00C549D8">
        <w:t>сохранности</w:t>
      </w:r>
      <w:r w:rsidRPr="00C549D8">
        <w:t xml:space="preserve"> </w:t>
      </w:r>
      <w:r w:rsidR="00685F2C" w:rsidRPr="00C549D8">
        <w:t>распространяются</w:t>
      </w:r>
      <w:r w:rsidRPr="00C549D8">
        <w:t xml:space="preserve"> </w:t>
      </w:r>
      <w:r w:rsidR="00685F2C" w:rsidRPr="00C549D8">
        <w:t>на</w:t>
      </w:r>
      <w:r w:rsidRPr="00C549D8">
        <w:t xml:space="preserve"> </w:t>
      </w:r>
      <w:r w:rsidR="00685F2C" w:rsidRPr="00C549D8">
        <w:t>сумму</w:t>
      </w:r>
      <w:r w:rsidRPr="00C549D8">
        <w:t xml:space="preserve"> </w:t>
      </w:r>
      <w:r w:rsidR="00685F2C" w:rsidRPr="00C549D8">
        <w:t>в</w:t>
      </w:r>
      <w:r w:rsidRPr="00C549D8">
        <w:t xml:space="preserve"> </w:t>
      </w:r>
      <w:r w:rsidR="00685F2C" w:rsidRPr="00C549D8">
        <w:t>2</w:t>
      </w:r>
      <w:r w:rsidRPr="00C549D8">
        <w:t xml:space="preserve"> </w:t>
      </w:r>
      <w:r w:rsidR="00685F2C" w:rsidRPr="00C549D8">
        <w:t>раза</w:t>
      </w:r>
      <w:r w:rsidRPr="00C549D8">
        <w:t xml:space="preserve"> </w:t>
      </w:r>
      <w:r w:rsidR="00685F2C" w:rsidRPr="00C549D8">
        <w:t>больше</w:t>
      </w:r>
      <w:r w:rsidRPr="00C549D8">
        <w:t xml:space="preserve"> - </w:t>
      </w:r>
      <w:r w:rsidR="00685F2C" w:rsidRPr="00C549D8">
        <w:t>до</w:t>
      </w:r>
      <w:r w:rsidRPr="00C549D8">
        <w:t xml:space="preserve"> </w:t>
      </w:r>
      <w:r w:rsidR="00685F2C" w:rsidRPr="00C549D8">
        <w:t>2,8</w:t>
      </w:r>
      <w:r w:rsidRPr="00C549D8">
        <w:t xml:space="preserve"> </w:t>
      </w:r>
      <w:r w:rsidR="00685F2C" w:rsidRPr="00C549D8">
        <w:t>млн</w:t>
      </w:r>
      <w:r w:rsidRPr="00C549D8">
        <w:t xml:space="preserve"> </w:t>
      </w:r>
      <w:r w:rsidR="00685F2C" w:rsidRPr="00C549D8">
        <w:t>рублей,</w:t>
      </w:r>
      <w:r w:rsidRPr="00C549D8">
        <w:t xml:space="preserve"> - </w:t>
      </w:r>
      <w:r w:rsidR="00685F2C" w:rsidRPr="00C549D8">
        <w:t>добавил</w:t>
      </w:r>
      <w:r w:rsidRPr="00C549D8">
        <w:t xml:space="preserve"> </w:t>
      </w:r>
      <w:r w:rsidR="00685F2C" w:rsidRPr="00C549D8">
        <w:t>Алексей</w:t>
      </w:r>
      <w:r w:rsidRPr="00C549D8">
        <w:t xml:space="preserve"> </w:t>
      </w:r>
      <w:r w:rsidR="00685F2C" w:rsidRPr="00C549D8">
        <w:t>Яковлев.</w:t>
      </w:r>
    </w:p>
    <w:p w:rsidR="00685F2C" w:rsidRPr="00C549D8" w:rsidRDefault="00685F2C" w:rsidP="00685F2C">
      <w:r w:rsidRPr="00C549D8">
        <w:t>При</w:t>
      </w:r>
      <w:r w:rsidR="00C549D8" w:rsidRPr="00C549D8">
        <w:t xml:space="preserve"> </w:t>
      </w:r>
      <w:r w:rsidRPr="00C549D8">
        <w:t>этом</w:t>
      </w:r>
      <w:r w:rsidR="00C549D8" w:rsidRPr="00C549D8">
        <w:t xml:space="preserve"> </w:t>
      </w:r>
      <w:r w:rsidRPr="00C549D8">
        <w:t>сбережения</w:t>
      </w:r>
      <w:r w:rsidR="00C549D8" w:rsidRPr="00C549D8">
        <w:t xml:space="preserve"> </w:t>
      </w:r>
      <w:r w:rsidRPr="00C549D8">
        <w:t>можно</w:t>
      </w:r>
      <w:r w:rsidR="00C549D8" w:rsidRPr="00C549D8">
        <w:t xml:space="preserve"> </w:t>
      </w:r>
      <w:r w:rsidRPr="00C549D8">
        <w:t>получить</w:t>
      </w:r>
      <w:r w:rsidR="00C549D8" w:rsidRPr="00C549D8">
        <w:t xml:space="preserve"> </w:t>
      </w:r>
      <w:r w:rsidRPr="00C549D8">
        <w:t>после</w:t>
      </w:r>
      <w:r w:rsidR="00C549D8" w:rsidRPr="00C549D8">
        <w:t xml:space="preserve"> </w:t>
      </w:r>
      <w:r w:rsidRPr="00C549D8">
        <w:t>15</w:t>
      </w:r>
      <w:r w:rsidR="00C549D8" w:rsidRPr="00C549D8">
        <w:t xml:space="preserve"> </w:t>
      </w:r>
      <w:r w:rsidRPr="00C549D8">
        <w:t>лет</w:t>
      </w:r>
      <w:r w:rsidR="00C549D8" w:rsidRPr="00C549D8">
        <w:t xml:space="preserve"> </w:t>
      </w:r>
      <w:r w:rsidRPr="00C549D8">
        <w:t>со</w:t>
      </w:r>
      <w:r w:rsidR="00C549D8" w:rsidRPr="00C549D8">
        <w:t xml:space="preserve"> </w:t>
      </w:r>
      <w:r w:rsidRPr="00C549D8">
        <w:t>дня</w:t>
      </w:r>
      <w:r w:rsidR="00C549D8" w:rsidRPr="00C549D8">
        <w:t xml:space="preserve"> </w:t>
      </w:r>
      <w:r w:rsidRPr="00C549D8">
        <w:t>заключения</w:t>
      </w:r>
      <w:r w:rsidR="00C549D8" w:rsidRPr="00C549D8">
        <w:t xml:space="preserve"> </w:t>
      </w:r>
      <w:r w:rsidRPr="00C549D8">
        <w:t>договора,</w:t>
      </w:r>
      <w:r w:rsidR="00C549D8" w:rsidRPr="00C549D8">
        <w:t xml:space="preserve"> </w:t>
      </w:r>
      <w:r w:rsidRPr="00C549D8">
        <w:t>по</w:t>
      </w:r>
      <w:r w:rsidR="00C549D8" w:rsidRPr="00C549D8">
        <w:t xml:space="preserve"> </w:t>
      </w:r>
      <w:r w:rsidRPr="00C549D8">
        <w:t>достижении</w:t>
      </w:r>
      <w:r w:rsidR="00C549D8" w:rsidRPr="00C549D8">
        <w:t xml:space="preserve"> </w:t>
      </w:r>
      <w:r w:rsidRPr="00C549D8">
        <w:t>возраста</w:t>
      </w:r>
      <w:r w:rsidR="00C549D8" w:rsidRPr="00C549D8">
        <w:t xml:space="preserve"> </w:t>
      </w:r>
      <w:r w:rsidRPr="00C549D8">
        <w:t>55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женщин)</w:t>
      </w:r>
      <w:r w:rsidR="00C549D8" w:rsidRPr="00C549D8">
        <w:t xml:space="preserve"> </w:t>
      </w:r>
      <w:r w:rsidRPr="00C549D8">
        <w:t>и</w:t>
      </w:r>
      <w:r w:rsidR="00C549D8" w:rsidRPr="00C549D8">
        <w:t xml:space="preserve"> </w:t>
      </w:r>
      <w:r w:rsidRPr="00C549D8">
        <w:t>60</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мужчин).</w:t>
      </w:r>
      <w:r w:rsidR="00C549D8" w:rsidRPr="00C549D8">
        <w:t xml:space="preserve"> </w:t>
      </w:r>
      <w:r w:rsidRPr="00C549D8">
        <w:t>Досрочно</w:t>
      </w:r>
      <w:r w:rsidR="00C549D8" w:rsidRPr="00C549D8">
        <w:t xml:space="preserve"> </w:t>
      </w:r>
      <w:r w:rsidRPr="00C549D8">
        <w:t>снять</w:t>
      </w:r>
      <w:r w:rsidR="00C549D8" w:rsidRPr="00C549D8">
        <w:t xml:space="preserve"> </w:t>
      </w:r>
      <w:r w:rsidRPr="00C549D8">
        <w:t>средства</w:t>
      </w:r>
      <w:r w:rsidR="00C549D8" w:rsidRPr="00C549D8">
        <w:t xml:space="preserve"> </w:t>
      </w:r>
      <w:r w:rsidRPr="00C549D8">
        <w:t>можно</w:t>
      </w:r>
      <w:r w:rsidR="00C549D8" w:rsidRPr="00C549D8">
        <w:t xml:space="preserve"> </w:t>
      </w:r>
      <w:r w:rsidRPr="00C549D8">
        <w:t>только</w:t>
      </w:r>
      <w:r w:rsidR="00C549D8" w:rsidRPr="00C549D8">
        <w:t xml:space="preserve"> </w:t>
      </w:r>
      <w:r w:rsidRPr="00C549D8">
        <w:t>на</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потере</w:t>
      </w:r>
      <w:r w:rsidR="00C549D8" w:rsidRPr="00C549D8">
        <w:t xml:space="preserve"> </w:t>
      </w:r>
      <w:r w:rsidRPr="00C549D8">
        <w:t>кормильца.</w:t>
      </w:r>
      <w:r w:rsidR="00C549D8" w:rsidRPr="00C549D8">
        <w:t xml:space="preserve"> </w:t>
      </w:r>
      <w:r w:rsidRPr="00C549D8">
        <w:t>Каждый</w:t>
      </w:r>
      <w:r w:rsidR="00C549D8" w:rsidRPr="00C549D8">
        <w:t xml:space="preserve"> </w:t>
      </w:r>
      <w:r w:rsidRPr="00C549D8">
        <w:lastRenderedPageBreak/>
        <w:t>выбирает</w:t>
      </w:r>
      <w:r w:rsidR="00C549D8" w:rsidRPr="00C549D8">
        <w:t xml:space="preserve"> </w:t>
      </w:r>
      <w:r w:rsidRPr="00C549D8">
        <w:t>сам:</w:t>
      </w:r>
      <w:r w:rsidR="00C549D8" w:rsidRPr="00C549D8">
        <w:t xml:space="preserve"> </w:t>
      </w:r>
      <w:r w:rsidRPr="00C549D8">
        <w:t>единовременная</w:t>
      </w:r>
      <w:r w:rsidR="00C549D8" w:rsidRPr="00C549D8">
        <w:t xml:space="preserve"> </w:t>
      </w:r>
      <w:r w:rsidRPr="00C549D8">
        <w:t>это</w:t>
      </w:r>
      <w:r w:rsidR="00C549D8" w:rsidRPr="00C549D8">
        <w:t xml:space="preserve"> </w:t>
      </w:r>
      <w:r w:rsidRPr="00C549D8">
        <w:t>будет</w:t>
      </w:r>
      <w:r w:rsidR="00C549D8" w:rsidRPr="00C549D8">
        <w:t xml:space="preserve"> </w:t>
      </w:r>
      <w:r w:rsidRPr="00C549D8">
        <w:t>выплата</w:t>
      </w:r>
      <w:r w:rsidR="00C549D8" w:rsidRPr="00C549D8">
        <w:t xml:space="preserve"> </w:t>
      </w:r>
      <w:r w:rsidRPr="00C549D8">
        <w:t>или</w:t>
      </w:r>
      <w:r w:rsidR="00C549D8" w:rsidRPr="00C549D8">
        <w:t xml:space="preserve"> </w:t>
      </w:r>
      <w:r w:rsidRPr="00C549D8">
        <w:t>же</w:t>
      </w:r>
      <w:r w:rsidR="00C549D8" w:rsidRPr="00C549D8">
        <w:t xml:space="preserve"> </w:t>
      </w:r>
      <w:r w:rsidRPr="00C549D8">
        <w:t>регулярные</w:t>
      </w:r>
      <w:r w:rsidR="00C549D8" w:rsidRPr="00C549D8">
        <w:t xml:space="preserve"> </w:t>
      </w:r>
      <w:r w:rsidRPr="00C549D8">
        <w:t>начисления</w:t>
      </w:r>
      <w:r w:rsidR="00C549D8" w:rsidRPr="00C549D8">
        <w:t xml:space="preserve"> - </w:t>
      </w:r>
      <w:r w:rsidRPr="00C549D8">
        <w:t>каждый</w:t>
      </w:r>
      <w:r w:rsidR="00C549D8" w:rsidRPr="00C549D8">
        <w:t xml:space="preserve"> </w:t>
      </w:r>
      <w:r w:rsidRPr="00C549D8">
        <w:t>месяц</w:t>
      </w:r>
      <w:r w:rsidR="00C549D8" w:rsidRPr="00C549D8">
        <w:t xml:space="preserve"> </w:t>
      </w:r>
      <w:r w:rsidRPr="00C549D8">
        <w:t>до</w:t>
      </w:r>
      <w:r w:rsidR="00C549D8" w:rsidRPr="00C549D8">
        <w:t xml:space="preserve"> </w:t>
      </w:r>
      <w:r w:rsidRPr="00C549D8">
        <w:t>конца</w:t>
      </w:r>
      <w:r w:rsidR="00C549D8" w:rsidRPr="00C549D8">
        <w:t xml:space="preserve"> </w:t>
      </w:r>
      <w:r w:rsidRPr="00C549D8">
        <w:t>жизни</w:t>
      </w:r>
      <w:r w:rsidR="00C549D8" w:rsidRPr="00C549D8">
        <w:t xml:space="preserve"> </w:t>
      </w:r>
      <w:r w:rsidRPr="00C549D8">
        <w:t>или</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какого-то</w:t>
      </w:r>
      <w:r w:rsidR="00C549D8" w:rsidRPr="00C549D8">
        <w:t xml:space="preserve"> </w:t>
      </w:r>
      <w:r w:rsidRPr="00C549D8">
        <w:t>срока.</w:t>
      </w:r>
    </w:p>
    <w:p w:rsidR="00685F2C" w:rsidRPr="00C549D8" w:rsidRDefault="00685F2C" w:rsidP="00685F2C">
      <w:r w:rsidRPr="00C549D8">
        <w:t>А</w:t>
      </w:r>
      <w:r w:rsidR="00C549D8" w:rsidRPr="00C549D8">
        <w:t xml:space="preserve"> </w:t>
      </w:r>
      <w:r w:rsidRPr="00C549D8">
        <w:t>ещ</w:t>
      </w:r>
      <w:r w:rsidR="00C549D8" w:rsidRPr="00C549D8">
        <w:t>е</w:t>
      </w:r>
      <w:r w:rsidRPr="00C549D8">
        <w:t>,</w:t>
      </w:r>
      <w:r w:rsidR="00C549D8" w:rsidRPr="00C549D8">
        <w:t xml:space="preserve"> </w:t>
      </w:r>
      <w:r w:rsidRPr="00C549D8">
        <w:t>как</w:t>
      </w:r>
      <w:r w:rsidR="00C549D8" w:rsidRPr="00C549D8">
        <w:t xml:space="preserve"> </w:t>
      </w:r>
      <w:r w:rsidRPr="00C549D8">
        <w:t>отметили</w:t>
      </w:r>
      <w:r w:rsidR="00C549D8" w:rsidRPr="00C549D8">
        <w:t xml:space="preserve"> </w:t>
      </w:r>
      <w:r w:rsidRPr="00C549D8">
        <w:t>эксперты,</w:t>
      </w:r>
      <w:r w:rsidR="00C549D8" w:rsidRPr="00C549D8">
        <w:t xml:space="preserve"> </w:t>
      </w:r>
      <w:r w:rsidRPr="00C549D8">
        <w:t>можно</w:t>
      </w:r>
      <w:r w:rsidR="00C549D8" w:rsidRPr="00C549D8">
        <w:t xml:space="preserve"> </w:t>
      </w:r>
      <w:r w:rsidRPr="00C549D8">
        <w:t>перевести</w:t>
      </w:r>
      <w:r w:rsidR="00C549D8" w:rsidRPr="00C549D8">
        <w:t xml:space="preserve"> </w:t>
      </w:r>
      <w:r w:rsidRPr="00C549D8">
        <w:t>в</w:t>
      </w:r>
      <w:r w:rsidR="00C549D8" w:rsidRPr="00C549D8">
        <w:t xml:space="preserve"> </w:t>
      </w:r>
      <w:r w:rsidRPr="00C549D8">
        <w:t>ПДС</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из</w:t>
      </w:r>
      <w:r w:rsidR="00C549D8" w:rsidRPr="00C549D8">
        <w:t xml:space="preserve"> </w:t>
      </w:r>
      <w:r w:rsidRPr="00C549D8">
        <w:t>системы</w:t>
      </w:r>
      <w:r w:rsidR="00C549D8" w:rsidRPr="00C549D8">
        <w:t xml:space="preserve"> </w:t>
      </w:r>
      <w:r w:rsidRPr="00C549D8">
        <w:t>обязательного</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за</w:t>
      </w:r>
      <w:r w:rsidR="00C549D8" w:rsidRPr="00C549D8">
        <w:t xml:space="preserve"> </w:t>
      </w:r>
      <w:r w:rsidRPr="00C549D8">
        <w:t>период</w:t>
      </w:r>
      <w:r w:rsidR="00C549D8" w:rsidRPr="00C549D8">
        <w:t xml:space="preserve"> </w:t>
      </w:r>
      <w:r w:rsidRPr="00C549D8">
        <w:t>с</w:t>
      </w:r>
      <w:r w:rsidR="00C549D8" w:rsidRPr="00C549D8">
        <w:t xml:space="preserve"> </w:t>
      </w:r>
      <w:r w:rsidRPr="00C549D8">
        <w:t>2002</w:t>
      </w:r>
      <w:r w:rsidR="00C549D8" w:rsidRPr="00C549D8">
        <w:t xml:space="preserve"> </w:t>
      </w:r>
      <w:r w:rsidRPr="00C549D8">
        <w:t>по</w:t>
      </w:r>
      <w:r w:rsidR="00C549D8" w:rsidRPr="00C549D8">
        <w:t xml:space="preserve"> </w:t>
      </w:r>
      <w:r w:rsidRPr="00C549D8">
        <w:t>2013</w:t>
      </w:r>
      <w:r w:rsidR="00C549D8" w:rsidRPr="00C549D8">
        <w:t xml:space="preserve"> </w:t>
      </w:r>
      <w:r w:rsidRPr="00C549D8">
        <w:t>год.</w:t>
      </w:r>
      <w:r w:rsidR="00C549D8" w:rsidRPr="00C549D8">
        <w:t xml:space="preserve"> </w:t>
      </w:r>
      <w:r w:rsidRPr="00C549D8">
        <w:t>Это</w:t>
      </w:r>
      <w:r w:rsidR="00C549D8" w:rsidRPr="00C549D8">
        <w:t xml:space="preserve"> </w:t>
      </w:r>
      <w:r w:rsidRPr="00C549D8">
        <w:t>позволит</w:t>
      </w:r>
      <w:r w:rsidR="00C549D8" w:rsidRPr="00C549D8">
        <w:t xml:space="preserve"> </w:t>
      </w:r>
      <w:r w:rsidRPr="00C549D8">
        <w:t>увеличить</w:t>
      </w:r>
      <w:r w:rsidR="00C549D8" w:rsidRPr="00C549D8">
        <w:t xml:space="preserve"> </w:t>
      </w:r>
      <w:r w:rsidRPr="00C549D8">
        <w:t>сумму,</w:t>
      </w:r>
      <w:r w:rsidR="00C549D8" w:rsidRPr="00C549D8">
        <w:t xml:space="preserve"> </w:t>
      </w:r>
      <w:r w:rsidRPr="00C549D8">
        <w:t>которая</w:t>
      </w:r>
      <w:r w:rsidR="00C549D8" w:rsidRPr="00C549D8">
        <w:t xml:space="preserve"> </w:t>
      </w:r>
      <w:r w:rsidRPr="00C549D8">
        <w:t>окажется</w:t>
      </w:r>
      <w:r w:rsidR="00C549D8" w:rsidRPr="00C549D8">
        <w:t xml:space="preserve"> </w:t>
      </w:r>
      <w:r w:rsidRPr="00C549D8">
        <w:t>на</w:t>
      </w:r>
      <w:r w:rsidR="00C549D8" w:rsidRPr="00C549D8">
        <w:t xml:space="preserve"> </w:t>
      </w:r>
      <w:r w:rsidRPr="00C549D8">
        <w:t>счету</w:t>
      </w:r>
      <w:r w:rsidR="00C549D8" w:rsidRPr="00C549D8">
        <w:t xml:space="preserve"> </w:t>
      </w:r>
      <w:r w:rsidRPr="00C549D8">
        <w:t>по</w:t>
      </w:r>
      <w:r w:rsidR="00C549D8" w:rsidRPr="00C549D8">
        <w:t xml:space="preserve"> </w:t>
      </w:r>
      <w:r w:rsidRPr="00C549D8">
        <w:t>по</w:t>
      </w:r>
      <w:r w:rsidR="00C549D8" w:rsidRPr="00C549D8">
        <w:t xml:space="preserve"> </w:t>
      </w:r>
      <w:r w:rsidRPr="00C549D8">
        <w:t>истечении</w:t>
      </w:r>
      <w:r w:rsidR="00C549D8" w:rsidRPr="00C549D8">
        <w:t xml:space="preserve"> </w:t>
      </w:r>
      <w:r w:rsidRPr="00C549D8">
        <w:t>15</w:t>
      </w:r>
      <w:r w:rsidR="00C549D8" w:rsidRPr="00C549D8">
        <w:t xml:space="preserve"> </w:t>
      </w:r>
      <w:r w:rsidRPr="00C549D8">
        <w:t>лет.</w:t>
      </w:r>
    </w:p>
    <w:p w:rsidR="00685F2C" w:rsidRPr="00C549D8" w:rsidRDefault="00C549D8" w:rsidP="00685F2C">
      <w:r w:rsidRPr="00C549D8">
        <w:t xml:space="preserve">- </w:t>
      </w:r>
      <w:r w:rsidR="00685F2C" w:rsidRPr="00C549D8">
        <w:t>Задача</w:t>
      </w:r>
      <w:r w:rsidRPr="00C549D8">
        <w:t xml:space="preserve"> </w:t>
      </w:r>
      <w:r w:rsidR="00685F2C" w:rsidRPr="00C549D8">
        <w:t>государства</w:t>
      </w:r>
      <w:r w:rsidRPr="00C549D8">
        <w:t xml:space="preserve"> - </w:t>
      </w:r>
      <w:r w:rsidR="00685F2C" w:rsidRPr="00C549D8">
        <w:t>сберечь</w:t>
      </w:r>
      <w:r w:rsidRPr="00C549D8">
        <w:t xml:space="preserve"> </w:t>
      </w:r>
      <w:r w:rsidR="00685F2C" w:rsidRPr="00C549D8">
        <w:t>ваши</w:t>
      </w:r>
      <w:r w:rsidRPr="00C549D8">
        <w:t xml:space="preserve"> </w:t>
      </w:r>
      <w:r w:rsidR="00685F2C" w:rsidRPr="00C549D8">
        <w:t>деньги,</w:t>
      </w:r>
      <w:r w:rsidRPr="00C549D8">
        <w:t xml:space="preserve"> </w:t>
      </w:r>
      <w:r w:rsidR="00685F2C" w:rsidRPr="00C549D8">
        <w:t>от</w:t>
      </w:r>
      <w:r w:rsidRPr="00C549D8">
        <w:t xml:space="preserve"> </w:t>
      </w:r>
      <w:r w:rsidR="00685F2C" w:rsidRPr="00C549D8">
        <w:t>инфляции</w:t>
      </w:r>
      <w:r w:rsidRPr="00C549D8">
        <w:t xml:space="preserve"> </w:t>
      </w:r>
      <w:r w:rsidR="00685F2C" w:rsidRPr="00C549D8">
        <w:t>в</w:t>
      </w:r>
      <w:r w:rsidRPr="00C549D8">
        <w:t xml:space="preserve"> </w:t>
      </w:r>
      <w:r w:rsidR="00685F2C" w:rsidRPr="00C549D8">
        <w:t>том</w:t>
      </w:r>
      <w:r w:rsidRPr="00C549D8">
        <w:t xml:space="preserve"> </w:t>
      </w:r>
      <w:r w:rsidR="00685F2C" w:rsidRPr="00C549D8">
        <w:t>числе.</w:t>
      </w:r>
      <w:r w:rsidRPr="00C549D8">
        <w:t xml:space="preserve"> </w:t>
      </w:r>
      <w:r w:rsidR="00685F2C" w:rsidRPr="00C549D8">
        <w:t>На</w:t>
      </w:r>
      <w:r w:rsidRPr="00C549D8">
        <w:t xml:space="preserve"> </w:t>
      </w:r>
      <w:r w:rsidR="00685F2C" w:rsidRPr="00C549D8">
        <w:t>сегодняшний</w:t>
      </w:r>
      <w:r w:rsidRPr="00C549D8">
        <w:t xml:space="preserve"> </w:t>
      </w:r>
      <w:r w:rsidR="00685F2C" w:rsidRPr="00C549D8">
        <w:t>день</w:t>
      </w:r>
      <w:r w:rsidRPr="00C549D8">
        <w:t xml:space="preserve"> </w:t>
      </w:r>
      <w:r w:rsidR="00685F2C" w:rsidRPr="00C549D8">
        <w:t>все</w:t>
      </w:r>
      <w:r w:rsidRPr="00C549D8">
        <w:t xml:space="preserve"> </w:t>
      </w:r>
      <w:r w:rsidR="00685F2C" w:rsidRPr="00C549D8">
        <w:t>негосударственные</w:t>
      </w:r>
      <w:r w:rsidRPr="00C549D8">
        <w:t xml:space="preserve"> </w:t>
      </w:r>
      <w:r w:rsidR="00685F2C" w:rsidRPr="00C549D8">
        <w:t>пенсионные</w:t>
      </w:r>
      <w:r w:rsidRPr="00C549D8">
        <w:t xml:space="preserve"> </w:t>
      </w:r>
      <w:r w:rsidR="00685F2C" w:rsidRPr="00C549D8">
        <w:t>фонды</w:t>
      </w:r>
      <w:r w:rsidRPr="00C549D8">
        <w:t xml:space="preserve"> </w:t>
      </w:r>
      <w:r w:rsidR="00685F2C" w:rsidRPr="00C549D8">
        <w:t>примерно</w:t>
      </w:r>
      <w:r w:rsidRPr="00C549D8">
        <w:t xml:space="preserve"> </w:t>
      </w:r>
      <w:r w:rsidR="00685F2C" w:rsidRPr="00C549D8">
        <w:t>одинаково</w:t>
      </w:r>
      <w:r w:rsidRPr="00C549D8">
        <w:t xml:space="preserve"> </w:t>
      </w:r>
      <w:r w:rsidR="00685F2C" w:rsidRPr="00C549D8">
        <w:t>надëжны.</w:t>
      </w:r>
      <w:r w:rsidRPr="00C549D8">
        <w:t xml:space="preserve"> </w:t>
      </w:r>
      <w:r w:rsidR="00685F2C" w:rsidRPr="00C549D8">
        <w:t>За</w:t>
      </w:r>
      <w:r w:rsidRPr="00C549D8">
        <w:t xml:space="preserve"> </w:t>
      </w:r>
      <w:r w:rsidR="00685F2C" w:rsidRPr="00C549D8">
        <w:t>ними</w:t>
      </w:r>
      <w:r w:rsidRPr="00C549D8">
        <w:t xml:space="preserve"> </w:t>
      </w:r>
      <w:r w:rsidR="00685F2C" w:rsidRPr="00C549D8">
        <w:t>контроль</w:t>
      </w:r>
      <w:r w:rsidRPr="00C549D8">
        <w:t xml:space="preserve"> </w:t>
      </w:r>
      <w:r w:rsidR="00685F2C" w:rsidRPr="00C549D8">
        <w:t>жëстче,</w:t>
      </w:r>
      <w:r w:rsidRPr="00C549D8">
        <w:t xml:space="preserve"> </w:t>
      </w:r>
      <w:r w:rsidR="00685F2C" w:rsidRPr="00C549D8">
        <w:t>чем</w:t>
      </w:r>
      <w:r w:rsidRPr="00C549D8">
        <w:t xml:space="preserve"> </w:t>
      </w:r>
      <w:r w:rsidR="00685F2C" w:rsidRPr="00C549D8">
        <w:t>за</w:t>
      </w:r>
      <w:r w:rsidRPr="00C549D8">
        <w:t xml:space="preserve"> </w:t>
      </w:r>
      <w:r w:rsidR="00685F2C" w:rsidRPr="00C549D8">
        <w:t>банками,</w:t>
      </w:r>
      <w:r w:rsidRPr="00C549D8">
        <w:t xml:space="preserve"> </w:t>
      </w:r>
      <w:r w:rsidR="00685F2C" w:rsidRPr="00C549D8">
        <w:t>поэтому</w:t>
      </w:r>
      <w:r w:rsidRPr="00C549D8">
        <w:t xml:space="preserve"> </w:t>
      </w:r>
      <w:r w:rsidR="00685F2C" w:rsidRPr="00C549D8">
        <w:t>на</w:t>
      </w:r>
      <w:r w:rsidRPr="00C549D8">
        <w:t xml:space="preserve"> </w:t>
      </w:r>
      <w:r w:rsidR="00685F2C" w:rsidRPr="00C549D8">
        <w:t>данный</w:t>
      </w:r>
      <w:r w:rsidRPr="00C549D8">
        <w:t xml:space="preserve"> </w:t>
      </w:r>
      <w:r w:rsidR="00685F2C" w:rsidRPr="00C549D8">
        <w:t>момент</w:t>
      </w:r>
      <w:r w:rsidRPr="00C549D8">
        <w:t xml:space="preserve"> </w:t>
      </w:r>
      <w:r w:rsidR="00685F2C" w:rsidRPr="00C549D8">
        <w:t>никаких</w:t>
      </w:r>
      <w:r w:rsidRPr="00C549D8">
        <w:t xml:space="preserve"> </w:t>
      </w:r>
      <w:r w:rsidR="00685F2C" w:rsidRPr="00C549D8">
        <w:t>форс-мажорных</w:t>
      </w:r>
      <w:r w:rsidRPr="00C549D8">
        <w:t xml:space="preserve"> </w:t>
      </w:r>
      <w:r w:rsidR="00685F2C" w:rsidRPr="00C549D8">
        <w:t>причин</w:t>
      </w:r>
      <w:r w:rsidRPr="00C549D8">
        <w:t xml:space="preserve"> </w:t>
      </w:r>
      <w:r w:rsidR="00685F2C" w:rsidRPr="00C549D8">
        <w:t>возникновения</w:t>
      </w:r>
      <w:r w:rsidRPr="00C549D8">
        <w:t xml:space="preserve"> </w:t>
      </w:r>
      <w:r w:rsidR="00685F2C" w:rsidRPr="00C549D8">
        <w:t>проблем</w:t>
      </w:r>
      <w:r w:rsidRPr="00C549D8">
        <w:t xml:space="preserve"> </w:t>
      </w:r>
      <w:r w:rsidR="00685F2C" w:rsidRPr="00C549D8">
        <w:t>не</w:t>
      </w:r>
      <w:r w:rsidRPr="00C549D8">
        <w:t xml:space="preserve"> </w:t>
      </w:r>
      <w:r w:rsidR="00685F2C" w:rsidRPr="00C549D8">
        <w:t>предвидится,</w:t>
      </w:r>
      <w:r w:rsidRPr="00C549D8">
        <w:t xml:space="preserve"> - </w:t>
      </w:r>
      <w:r w:rsidR="00685F2C" w:rsidRPr="00C549D8">
        <w:t>добавил</w:t>
      </w:r>
      <w:r w:rsidRPr="00C549D8">
        <w:t xml:space="preserve"> </w:t>
      </w:r>
      <w:r w:rsidR="00685F2C" w:rsidRPr="00C549D8">
        <w:t>Аркадий</w:t>
      </w:r>
      <w:r w:rsidRPr="00C549D8">
        <w:t xml:space="preserve"> </w:t>
      </w:r>
      <w:r w:rsidR="00685F2C" w:rsidRPr="00C549D8">
        <w:t>Недбай,</w:t>
      </w:r>
      <w:r w:rsidRPr="00C549D8">
        <w:t xml:space="preserve"> </w:t>
      </w:r>
      <w:r w:rsidR="00685F2C" w:rsidRPr="00C549D8">
        <w:t>представитель</w:t>
      </w:r>
      <w:r w:rsidRPr="00C549D8">
        <w:t xml:space="preserve"> </w:t>
      </w:r>
      <w:r w:rsidR="00685F2C" w:rsidRPr="00C549D8">
        <w:t>крупного</w:t>
      </w:r>
      <w:r w:rsidRPr="00C549D8">
        <w:t xml:space="preserve"> </w:t>
      </w:r>
      <w:r w:rsidR="00685F2C" w:rsidRPr="00C549D8">
        <w:t>НПФ.</w:t>
      </w:r>
    </w:p>
    <w:p w:rsidR="00685F2C" w:rsidRPr="00C549D8" w:rsidRDefault="00685F2C" w:rsidP="00685F2C">
      <w:r w:rsidRPr="00C549D8">
        <w:t>В</w:t>
      </w:r>
      <w:r w:rsidR="00C549D8" w:rsidRPr="00C549D8">
        <w:t xml:space="preserve"> </w:t>
      </w:r>
      <w:r w:rsidRPr="00C549D8">
        <w:t>семинаре-совещании</w:t>
      </w:r>
      <w:r w:rsidR="00C549D8" w:rsidRPr="00C549D8">
        <w:t xml:space="preserve"> </w:t>
      </w:r>
      <w:r w:rsidRPr="00C549D8">
        <w:t>также</w:t>
      </w:r>
      <w:r w:rsidR="00C549D8" w:rsidRPr="00C549D8">
        <w:t xml:space="preserve"> </w:t>
      </w:r>
      <w:r w:rsidRPr="00C549D8">
        <w:t>принял</w:t>
      </w:r>
      <w:r w:rsidR="00C549D8" w:rsidRPr="00C549D8">
        <w:t xml:space="preserve"> </w:t>
      </w:r>
      <w:r w:rsidRPr="00C549D8">
        <w:t>участие</w:t>
      </w:r>
      <w:r w:rsidR="00C549D8" w:rsidRPr="00C549D8">
        <w:t xml:space="preserve"> </w:t>
      </w:r>
      <w:r w:rsidRPr="00C549D8">
        <w:t>первый</w:t>
      </w:r>
      <w:r w:rsidR="00C549D8" w:rsidRPr="00C549D8">
        <w:t xml:space="preserve"> </w:t>
      </w:r>
      <w:r w:rsidRPr="00C549D8">
        <w:t>зампред</w:t>
      </w:r>
      <w:r w:rsidR="00C549D8" w:rsidRPr="00C549D8">
        <w:t xml:space="preserve"> </w:t>
      </w:r>
      <w:r w:rsidRPr="00C549D8">
        <w:t>правительства</w:t>
      </w:r>
      <w:r w:rsidR="00C549D8" w:rsidRPr="00C549D8">
        <w:t xml:space="preserve"> </w:t>
      </w:r>
      <w:r w:rsidRPr="00C549D8">
        <w:t>Ленинградской</w:t>
      </w:r>
      <w:r w:rsidR="00C549D8" w:rsidRPr="00C549D8">
        <w:t xml:space="preserve"> </w:t>
      </w:r>
      <w:r w:rsidRPr="00C549D8">
        <w:t>области</w:t>
      </w:r>
      <w:r w:rsidR="00C549D8" w:rsidRPr="00C549D8">
        <w:t xml:space="preserve"> - </w:t>
      </w:r>
      <w:r w:rsidRPr="00C549D8">
        <w:t>председатель</w:t>
      </w:r>
      <w:r w:rsidR="00C549D8" w:rsidRPr="00C549D8">
        <w:t xml:space="preserve"> </w:t>
      </w:r>
      <w:r w:rsidRPr="00C549D8">
        <w:t>комитета</w:t>
      </w:r>
      <w:r w:rsidR="00C549D8" w:rsidRPr="00C549D8">
        <w:t xml:space="preserve"> </w:t>
      </w:r>
      <w:r w:rsidRPr="00C549D8">
        <w:t>финансов</w:t>
      </w:r>
      <w:r w:rsidR="00C549D8" w:rsidRPr="00C549D8">
        <w:t xml:space="preserve"> </w:t>
      </w:r>
      <w:r w:rsidRPr="00C549D8">
        <w:t>Роман</w:t>
      </w:r>
      <w:r w:rsidR="00C549D8" w:rsidRPr="00C549D8">
        <w:t xml:space="preserve"> </w:t>
      </w:r>
      <w:r w:rsidRPr="00C549D8">
        <w:t>Марков:</w:t>
      </w:r>
    </w:p>
    <w:p w:rsidR="00685F2C" w:rsidRPr="00C549D8" w:rsidRDefault="00C549D8" w:rsidP="00685F2C">
      <w:r w:rsidRPr="00C549D8">
        <w:t xml:space="preserve">- </w:t>
      </w:r>
      <w:r w:rsidR="00685F2C" w:rsidRPr="00C549D8">
        <w:t>Эта</w:t>
      </w:r>
      <w:r w:rsidRPr="00C549D8">
        <w:t xml:space="preserve"> </w:t>
      </w:r>
      <w:r w:rsidR="00685F2C" w:rsidRPr="00C549D8">
        <w:t>программа</w:t>
      </w:r>
      <w:r w:rsidRPr="00C549D8">
        <w:t xml:space="preserve"> </w:t>
      </w:r>
      <w:r w:rsidR="00685F2C" w:rsidRPr="00C549D8">
        <w:t>именно</w:t>
      </w:r>
      <w:r w:rsidRPr="00C549D8">
        <w:t xml:space="preserve"> </w:t>
      </w:r>
      <w:r w:rsidR="00685F2C" w:rsidRPr="00C549D8">
        <w:t>для</w:t>
      </w:r>
      <w:r w:rsidRPr="00C549D8">
        <w:t xml:space="preserve"> </w:t>
      </w:r>
      <w:r w:rsidR="00685F2C" w:rsidRPr="00C549D8">
        <w:t>долгосрочных</w:t>
      </w:r>
      <w:r w:rsidRPr="00C549D8">
        <w:t xml:space="preserve"> </w:t>
      </w:r>
      <w:r w:rsidR="00685F2C" w:rsidRPr="00C549D8">
        <w:t>инвестиций,</w:t>
      </w:r>
      <w:r w:rsidRPr="00C549D8">
        <w:t xml:space="preserve"> </w:t>
      </w:r>
      <w:r w:rsidR="00685F2C" w:rsidRPr="00C549D8">
        <w:t>чтобы</w:t>
      </w:r>
      <w:r w:rsidRPr="00C549D8">
        <w:t xml:space="preserve"> </w:t>
      </w:r>
      <w:r w:rsidR="00685F2C" w:rsidRPr="00C549D8">
        <w:t>можно</w:t>
      </w:r>
      <w:r w:rsidRPr="00C549D8">
        <w:t xml:space="preserve"> </w:t>
      </w:r>
      <w:r w:rsidR="00685F2C" w:rsidRPr="00C549D8">
        <w:t>было</w:t>
      </w:r>
      <w:r w:rsidRPr="00C549D8">
        <w:t xml:space="preserve"> </w:t>
      </w:r>
      <w:r w:rsidR="00685F2C" w:rsidRPr="00C549D8">
        <w:t>эффективно</w:t>
      </w:r>
      <w:r w:rsidRPr="00C549D8">
        <w:t xml:space="preserve"> </w:t>
      </w:r>
      <w:r w:rsidR="00685F2C" w:rsidRPr="00C549D8">
        <w:t>и</w:t>
      </w:r>
      <w:r w:rsidRPr="00C549D8">
        <w:t xml:space="preserve"> </w:t>
      </w:r>
      <w:r w:rsidR="00685F2C" w:rsidRPr="00C549D8">
        <w:t>над</w:t>
      </w:r>
      <w:r w:rsidRPr="00C549D8">
        <w:t>е</w:t>
      </w:r>
      <w:r w:rsidR="00685F2C" w:rsidRPr="00C549D8">
        <w:t>жно</w:t>
      </w:r>
      <w:r w:rsidRPr="00C549D8">
        <w:t xml:space="preserve"> </w:t>
      </w:r>
      <w:r w:rsidR="00685F2C" w:rsidRPr="00C549D8">
        <w:t>накопить</w:t>
      </w:r>
      <w:r w:rsidRPr="00C549D8">
        <w:t xml:space="preserve"> </w:t>
      </w:r>
      <w:r w:rsidR="00685F2C" w:rsidRPr="00C549D8">
        <w:t>денежные</w:t>
      </w:r>
      <w:r w:rsidRPr="00C549D8">
        <w:t xml:space="preserve"> </w:t>
      </w:r>
      <w:r w:rsidR="00685F2C" w:rsidRPr="00C549D8">
        <w:t>средства</w:t>
      </w:r>
      <w:r w:rsidRPr="00C549D8">
        <w:t xml:space="preserve"> </w:t>
      </w:r>
      <w:r w:rsidR="00685F2C" w:rsidRPr="00C549D8">
        <w:t>для</w:t>
      </w:r>
      <w:r w:rsidRPr="00C549D8">
        <w:t xml:space="preserve"> </w:t>
      </w:r>
      <w:r w:rsidR="00685F2C" w:rsidRPr="00C549D8">
        <w:t>себя,</w:t>
      </w:r>
      <w:r w:rsidRPr="00C549D8">
        <w:t xml:space="preserve"> </w:t>
      </w:r>
      <w:r w:rsidR="00685F2C" w:rsidRPr="00C549D8">
        <w:t>для</w:t>
      </w:r>
      <w:r w:rsidRPr="00C549D8">
        <w:t xml:space="preserve"> </w:t>
      </w:r>
      <w:r w:rsidR="00685F2C" w:rsidRPr="00C549D8">
        <w:t>детей</w:t>
      </w:r>
      <w:r w:rsidRPr="00C549D8">
        <w:t xml:space="preserve"> </w:t>
      </w:r>
      <w:r w:rsidR="00685F2C" w:rsidRPr="00C549D8">
        <w:t>и</w:t>
      </w:r>
      <w:r w:rsidRPr="00C549D8">
        <w:t xml:space="preserve"> </w:t>
      </w:r>
      <w:r w:rsidR="00685F2C" w:rsidRPr="00C549D8">
        <w:t>воспользоваться</w:t>
      </w:r>
      <w:r w:rsidRPr="00C549D8">
        <w:t xml:space="preserve"> </w:t>
      </w:r>
      <w:r w:rsidR="00685F2C" w:rsidRPr="00C549D8">
        <w:t>ими</w:t>
      </w:r>
      <w:r w:rsidRPr="00C549D8">
        <w:t xml:space="preserve"> </w:t>
      </w:r>
      <w:r w:rsidR="00685F2C" w:rsidRPr="00C549D8">
        <w:t>уже</w:t>
      </w:r>
      <w:r w:rsidRPr="00C549D8">
        <w:t xml:space="preserve"> </w:t>
      </w:r>
      <w:r w:rsidR="00685F2C" w:rsidRPr="00C549D8">
        <w:t>тогда,</w:t>
      </w:r>
      <w:r w:rsidRPr="00C549D8">
        <w:t xml:space="preserve"> </w:t>
      </w:r>
      <w:r w:rsidR="00685F2C" w:rsidRPr="00C549D8">
        <w:t>когда</w:t>
      </w:r>
      <w:r w:rsidRPr="00C549D8">
        <w:t xml:space="preserve"> </w:t>
      </w:r>
      <w:r w:rsidR="00685F2C" w:rsidRPr="00C549D8">
        <w:t>ты</w:t>
      </w:r>
      <w:r w:rsidRPr="00C549D8">
        <w:t xml:space="preserve"> </w:t>
      </w:r>
      <w:r w:rsidR="00685F2C" w:rsidRPr="00C549D8">
        <w:t>закончил</w:t>
      </w:r>
      <w:r w:rsidRPr="00C549D8">
        <w:t xml:space="preserve"> </w:t>
      </w:r>
      <w:r w:rsidR="00685F2C" w:rsidRPr="00C549D8">
        <w:t>свою</w:t>
      </w:r>
      <w:r w:rsidRPr="00C549D8">
        <w:t xml:space="preserve"> </w:t>
      </w:r>
      <w:r w:rsidR="00685F2C" w:rsidRPr="00C549D8">
        <w:t>трудовую</w:t>
      </w:r>
      <w:r w:rsidRPr="00C549D8">
        <w:t xml:space="preserve"> </w:t>
      </w:r>
      <w:r w:rsidR="00685F2C" w:rsidRPr="00C549D8">
        <w:t>деятельность.</w:t>
      </w:r>
      <w:r w:rsidRPr="00C549D8">
        <w:t xml:space="preserve"> </w:t>
      </w:r>
      <w:r w:rsidR="00685F2C" w:rsidRPr="00C549D8">
        <w:t>Инструмент</w:t>
      </w:r>
      <w:r w:rsidRPr="00C549D8">
        <w:t xml:space="preserve"> </w:t>
      </w:r>
      <w:r w:rsidR="00685F2C" w:rsidRPr="00C549D8">
        <w:t>действительно</w:t>
      </w:r>
      <w:r w:rsidRPr="00C549D8">
        <w:t xml:space="preserve"> </w:t>
      </w:r>
      <w:r w:rsidR="00685F2C" w:rsidRPr="00C549D8">
        <w:t>интересный.</w:t>
      </w:r>
      <w:r w:rsidRPr="00C549D8">
        <w:t xml:space="preserve"> </w:t>
      </w:r>
      <w:r w:rsidR="00685F2C" w:rsidRPr="00C549D8">
        <w:t>Там</w:t>
      </w:r>
      <w:r w:rsidRPr="00C549D8">
        <w:t xml:space="preserve"> </w:t>
      </w:r>
      <w:r w:rsidR="00685F2C" w:rsidRPr="00C549D8">
        <w:t>есть</w:t>
      </w:r>
      <w:r w:rsidRPr="00C549D8">
        <w:t xml:space="preserve"> </w:t>
      </w:r>
      <w:r w:rsidR="00685F2C" w:rsidRPr="00C549D8">
        <w:t>поддержка</w:t>
      </w:r>
      <w:r w:rsidRPr="00C549D8">
        <w:t xml:space="preserve"> </w:t>
      </w:r>
      <w:r w:rsidR="00685F2C" w:rsidRPr="00C549D8">
        <w:t>государства.</w:t>
      </w:r>
      <w:r w:rsidRPr="00C549D8">
        <w:t xml:space="preserve"> </w:t>
      </w:r>
      <w:r w:rsidR="00685F2C" w:rsidRPr="00C549D8">
        <w:t>Фактически,</w:t>
      </w:r>
      <w:r w:rsidRPr="00C549D8">
        <w:t xml:space="preserve"> </w:t>
      </w:r>
      <w:r w:rsidR="00685F2C" w:rsidRPr="00C549D8">
        <w:t>если</w:t>
      </w:r>
      <w:r w:rsidRPr="00C549D8">
        <w:t xml:space="preserve"> </w:t>
      </w:r>
      <w:r w:rsidR="00685F2C" w:rsidRPr="00C549D8">
        <w:t>вот</w:t>
      </w:r>
      <w:r w:rsidRPr="00C549D8">
        <w:t xml:space="preserve"> </w:t>
      </w:r>
      <w:r w:rsidR="00685F2C" w:rsidRPr="00C549D8">
        <w:t>буквально</w:t>
      </w:r>
      <w:r w:rsidRPr="00C549D8">
        <w:t xml:space="preserve"> </w:t>
      </w:r>
      <w:r w:rsidR="00685F2C" w:rsidRPr="00C549D8">
        <w:t>на</w:t>
      </w:r>
      <w:r w:rsidRPr="00C549D8">
        <w:t xml:space="preserve"> </w:t>
      </w:r>
      <w:r w:rsidR="00685F2C" w:rsidRPr="00C549D8">
        <w:t>пальцах</w:t>
      </w:r>
      <w:r w:rsidRPr="00C549D8">
        <w:t xml:space="preserve"> </w:t>
      </w:r>
      <w:r w:rsidR="00685F2C" w:rsidRPr="00C549D8">
        <w:t>посчитать,</w:t>
      </w:r>
      <w:r w:rsidRPr="00C549D8">
        <w:t xml:space="preserve"> </w:t>
      </w:r>
      <w:r w:rsidR="00685F2C" w:rsidRPr="00C549D8">
        <w:t>можно</w:t>
      </w:r>
      <w:r w:rsidRPr="00C549D8">
        <w:t xml:space="preserve"> </w:t>
      </w:r>
      <w:r w:rsidR="00685F2C" w:rsidRPr="00C549D8">
        <w:t>заработать</w:t>
      </w:r>
      <w:r w:rsidRPr="00C549D8">
        <w:t xml:space="preserve"> </w:t>
      </w:r>
      <w:r w:rsidR="00685F2C" w:rsidRPr="00C549D8">
        <w:t>более</w:t>
      </w:r>
      <w:r w:rsidRPr="00C549D8">
        <w:t xml:space="preserve"> </w:t>
      </w:r>
      <w:r w:rsidR="00685F2C" w:rsidRPr="00C549D8">
        <w:t>30%</w:t>
      </w:r>
      <w:r w:rsidRPr="00C549D8">
        <w:t xml:space="preserve"> </w:t>
      </w:r>
      <w:r w:rsidR="00685F2C" w:rsidRPr="00C549D8">
        <w:t>годовых.</w:t>
      </w:r>
      <w:r w:rsidRPr="00C549D8">
        <w:t xml:space="preserve"> </w:t>
      </w:r>
      <w:r w:rsidR="00685F2C" w:rsidRPr="00C549D8">
        <w:t>Сейчас</w:t>
      </w:r>
      <w:r w:rsidRPr="00C549D8">
        <w:t xml:space="preserve"> </w:t>
      </w:r>
      <w:r w:rsidR="00685F2C" w:rsidRPr="00C549D8">
        <w:t>нигде</w:t>
      </w:r>
      <w:r w:rsidRPr="00C549D8">
        <w:t xml:space="preserve"> </w:t>
      </w:r>
      <w:r w:rsidR="00685F2C" w:rsidRPr="00C549D8">
        <w:t>такой</w:t>
      </w:r>
      <w:r w:rsidRPr="00C549D8">
        <w:t xml:space="preserve"> </w:t>
      </w:r>
      <w:r w:rsidR="00685F2C" w:rsidRPr="00C549D8">
        <w:t>доходности</w:t>
      </w:r>
      <w:r w:rsidRPr="00C549D8">
        <w:t xml:space="preserve"> </w:t>
      </w:r>
      <w:r w:rsidR="00685F2C" w:rsidRPr="00C549D8">
        <w:t>нет,</w:t>
      </w:r>
      <w:r w:rsidRPr="00C549D8">
        <w:t xml:space="preserve"> </w:t>
      </w:r>
      <w:r w:rsidR="00685F2C" w:rsidRPr="00C549D8">
        <w:t>это</w:t>
      </w:r>
      <w:r w:rsidRPr="00C549D8">
        <w:t xml:space="preserve"> </w:t>
      </w:r>
      <w:r w:rsidR="00685F2C" w:rsidRPr="00C549D8">
        <w:t>уникальное</w:t>
      </w:r>
      <w:r w:rsidRPr="00C549D8">
        <w:t xml:space="preserve"> </w:t>
      </w:r>
      <w:r w:rsidR="00685F2C" w:rsidRPr="00C549D8">
        <w:t>предложение.</w:t>
      </w:r>
    </w:p>
    <w:p w:rsidR="00685F2C" w:rsidRPr="00C549D8" w:rsidRDefault="00685F2C" w:rsidP="00685F2C">
      <w:r w:rsidRPr="00C549D8">
        <w:t>Узнать</w:t>
      </w:r>
      <w:r w:rsidR="00C549D8" w:rsidRPr="00C549D8">
        <w:t xml:space="preserve"> </w:t>
      </w:r>
      <w:r w:rsidRPr="00C549D8">
        <w:t>больше</w:t>
      </w:r>
      <w:r w:rsidR="00C549D8" w:rsidRPr="00C549D8">
        <w:t xml:space="preserve"> </w:t>
      </w:r>
      <w:r w:rsidRPr="00C549D8">
        <w:t>о</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можно</w:t>
      </w:r>
      <w:r w:rsidR="00C549D8" w:rsidRPr="00C549D8">
        <w:t xml:space="preserve"> </w:t>
      </w:r>
      <w:r w:rsidRPr="00C549D8">
        <w:t>на</w:t>
      </w:r>
      <w:r w:rsidR="00C549D8" w:rsidRPr="00C549D8">
        <w:t xml:space="preserve"> </w:t>
      </w:r>
      <w:r w:rsidRPr="00C549D8">
        <w:t>веб-сайте</w:t>
      </w:r>
      <w:r w:rsidR="00C549D8" w:rsidRPr="00C549D8">
        <w:t xml:space="preserve"> </w:t>
      </w:r>
      <w:hyperlink r:id="rId28" w:history="1">
        <w:r w:rsidRPr="00C549D8">
          <w:rPr>
            <w:rStyle w:val="a3"/>
          </w:rPr>
          <w:t>pds.napf.ru</w:t>
        </w:r>
      </w:hyperlink>
      <w:r w:rsidR="00F4087B" w:rsidRPr="00C549D8">
        <w:t>.</w:t>
      </w:r>
    </w:p>
    <w:p w:rsidR="00685F2C" w:rsidRPr="00C549D8" w:rsidRDefault="00153053" w:rsidP="00685F2C">
      <w:hyperlink r:id="rId29" w:history="1">
        <w:r w:rsidR="00F4087B" w:rsidRPr="00C549D8">
          <w:rPr>
            <w:rStyle w:val="a3"/>
          </w:rPr>
          <w:t>https://gtn-pravda.ru/2024/06/01/dolgosrochnie-sberezhenija</w:t>
        </w:r>
        <w:r w:rsidR="00C549D8" w:rsidRPr="00C549D8">
          <w:rPr>
            <w:rStyle w:val="a3"/>
          </w:rPr>
          <w:t>-</w:t>
        </w:r>
        <w:r w:rsidR="00F4087B" w:rsidRPr="00C549D8">
          <w:rPr>
            <w:rStyle w:val="a3"/>
          </w:rPr>
          <w:t>nadezhniy-vibor.html</w:t>
        </w:r>
      </w:hyperlink>
    </w:p>
    <w:p w:rsidR="00B30ED5" w:rsidRPr="00C549D8" w:rsidRDefault="00B30ED5" w:rsidP="00B30ED5">
      <w:pPr>
        <w:pStyle w:val="2"/>
      </w:pPr>
      <w:bookmarkStart w:id="65" w:name="_Toc168297604"/>
      <w:r w:rsidRPr="00C549D8">
        <w:t>Ваш</w:t>
      </w:r>
      <w:r w:rsidR="00C549D8" w:rsidRPr="00C549D8">
        <w:t xml:space="preserve"> </w:t>
      </w:r>
      <w:r w:rsidR="00F4087B" w:rsidRPr="00C549D8">
        <w:t>пенсионный</w:t>
      </w:r>
      <w:r w:rsidR="00C549D8" w:rsidRPr="00C549D8">
        <w:t xml:space="preserve"> </w:t>
      </w:r>
      <w:r w:rsidR="00F4087B" w:rsidRPr="00C549D8">
        <w:t>брокер</w:t>
      </w:r>
      <w:r w:rsidRPr="00C549D8">
        <w:t>,</w:t>
      </w:r>
      <w:r w:rsidR="00C549D8" w:rsidRPr="00C549D8">
        <w:t xml:space="preserve"> </w:t>
      </w:r>
      <w:r w:rsidRPr="00C549D8">
        <w:t>31.05.2024,</w:t>
      </w:r>
      <w:r w:rsidR="00C549D8" w:rsidRPr="00C549D8">
        <w:t xml:space="preserve"> </w:t>
      </w:r>
      <w:r w:rsidRPr="00C549D8">
        <w:t>Сбережения</w:t>
      </w:r>
      <w:r w:rsidR="00C549D8" w:rsidRPr="00C549D8">
        <w:t xml:space="preserve"> </w:t>
      </w:r>
      <w:r w:rsidRPr="00C549D8">
        <w:t>и</w:t>
      </w:r>
      <w:r w:rsidR="00C549D8" w:rsidRPr="00C549D8">
        <w:t xml:space="preserve"> </w:t>
      </w:r>
      <w:r w:rsidRPr="00C549D8">
        <w:t>инвестиции:</w:t>
      </w:r>
      <w:r w:rsidR="00C549D8" w:rsidRPr="00C549D8">
        <w:t xml:space="preserve"> </w:t>
      </w:r>
      <w:r w:rsidRPr="00C549D8">
        <w:t>что</w:t>
      </w:r>
      <w:r w:rsidR="00C549D8" w:rsidRPr="00C549D8">
        <w:t xml:space="preserve"> </w:t>
      </w:r>
      <w:r w:rsidRPr="00C549D8">
        <w:t>получат</w:t>
      </w:r>
      <w:r w:rsidR="00C549D8" w:rsidRPr="00C549D8">
        <w:t xml:space="preserve"> </w:t>
      </w:r>
      <w:r w:rsidRPr="00C549D8">
        <w:t>жители</w:t>
      </w:r>
      <w:r w:rsidR="00C549D8" w:rsidRPr="00C549D8">
        <w:t xml:space="preserve"> </w:t>
      </w:r>
      <w:r w:rsidRPr="00C549D8">
        <w:t>Чувашии</w:t>
      </w:r>
      <w:r w:rsidR="00C549D8" w:rsidRPr="00C549D8">
        <w:t xml:space="preserve"> </w:t>
      </w:r>
      <w:r w:rsidRPr="00C549D8">
        <w:t>от</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bookmarkEnd w:id="65"/>
    </w:p>
    <w:p w:rsidR="00B30ED5" w:rsidRPr="00C549D8" w:rsidRDefault="00B30ED5" w:rsidP="005217D3">
      <w:pPr>
        <w:pStyle w:val="3"/>
      </w:pPr>
      <w:bookmarkStart w:id="66" w:name="_Toc168297605"/>
      <w:r w:rsidRPr="00C549D8">
        <w:t>В</w:t>
      </w:r>
      <w:r w:rsidR="00C549D8" w:rsidRPr="00C549D8">
        <w:t xml:space="preserve"> </w:t>
      </w:r>
      <w:r w:rsidRPr="00C549D8">
        <w:t>Чебоксарах</w:t>
      </w:r>
      <w:r w:rsidR="00C549D8" w:rsidRPr="00C549D8">
        <w:t xml:space="preserve"> </w:t>
      </w:r>
      <w:r w:rsidRPr="00C549D8">
        <w:t>прошел</w:t>
      </w:r>
      <w:r w:rsidR="00C549D8" w:rsidRPr="00C549D8">
        <w:t xml:space="preserve"> </w:t>
      </w:r>
      <w:r w:rsidRPr="00C549D8">
        <w:t>круглый</w:t>
      </w:r>
      <w:r w:rsidR="00C549D8" w:rsidRPr="00C549D8">
        <w:t xml:space="preserve"> </w:t>
      </w:r>
      <w:r w:rsidRPr="00C549D8">
        <w:t>стол</w:t>
      </w:r>
      <w:r w:rsidR="00C549D8" w:rsidRPr="00C549D8">
        <w:t xml:space="preserve"> «</w:t>
      </w:r>
      <w:r w:rsidRPr="00C549D8">
        <w:t>Длинные</w:t>
      </w:r>
      <w:r w:rsidR="00C549D8" w:rsidRPr="00C549D8">
        <w:t xml:space="preserve"> </w:t>
      </w:r>
      <w:r w:rsidRPr="00C549D8">
        <w:t>деньги:</w:t>
      </w:r>
      <w:r w:rsidR="00C549D8" w:rsidRPr="00C549D8">
        <w:t xml:space="preserve"> </w:t>
      </w:r>
      <w:r w:rsidRPr="00C549D8">
        <w:t>сбережения</w:t>
      </w:r>
      <w:r w:rsidR="00C549D8" w:rsidRPr="00C549D8">
        <w:t xml:space="preserve"> </w:t>
      </w:r>
      <w:r w:rsidRPr="00C549D8">
        <w:t>и</w:t>
      </w:r>
      <w:r w:rsidR="00C549D8" w:rsidRPr="00C549D8">
        <w:t xml:space="preserve"> </w:t>
      </w:r>
      <w:r w:rsidRPr="00C549D8">
        <w:t>инвестиции</w:t>
      </w:r>
      <w:r w:rsidR="00C549D8" w:rsidRPr="00C549D8">
        <w:t>»</w:t>
      </w:r>
      <w:r w:rsidRPr="00C549D8">
        <w:t>,</w:t>
      </w:r>
      <w:r w:rsidR="00C549D8" w:rsidRPr="00C549D8">
        <w:t xml:space="preserve"> </w:t>
      </w:r>
      <w:r w:rsidRPr="00C549D8">
        <w:t>в</w:t>
      </w:r>
      <w:r w:rsidR="00C549D8" w:rsidRPr="00C549D8">
        <w:t xml:space="preserve"> </w:t>
      </w:r>
      <w:r w:rsidRPr="00C549D8">
        <w:t>ходе</w:t>
      </w:r>
      <w:r w:rsidR="00C549D8" w:rsidRPr="00C549D8">
        <w:t xml:space="preserve"> </w:t>
      </w:r>
      <w:r w:rsidRPr="00C549D8">
        <w:t>которого</w:t>
      </w:r>
      <w:r w:rsidR="00C549D8" w:rsidRPr="00C549D8">
        <w:t xml:space="preserve"> </w:t>
      </w:r>
      <w:r w:rsidRPr="00C549D8">
        <w:t>представители</w:t>
      </w:r>
      <w:r w:rsidR="00C549D8" w:rsidRPr="00C549D8">
        <w:t xml:space="preserve"> </w:t>
      </w:r>
      <w:r w:rsidRPr="00C549D8">
        <w:t>Минфина,</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и</w:t>
      </w:r>
      <w:r w:rsidR="00C549D8" w:rsidRPr="00C549D8">
        <w:t xml:space="preserve"> </w:t>
      </w:r>
      <w:r w:rsidRPr="00C549D8">
        <w:rPr>
          <w:b/>
        </w:rPr>
        <w:t>НАПФ</w:t>
      </w:r>
      <w:r w:rsidR="00C549D8" w:rsidRPr="00C549D8">
        <w:t xml:space="preserve"> </w:t>
      </w:r>
      <w:r w:rsidRPr="00C549D8">
        <w:t>пообщались</w:t>
      </w:r>
      <w:r w:rsidR="00C549D8" w:rsidRPr="00C549D8">
        <w:t xml:space="preserve"> </w:t>
      </w:r>
      <w:r w:rsidRPr="00C549D8">
        <w:t>с</w:t>
      </w:r>
      <w:r w:rsidR="00C549D8" w:rsidRPr="00C549D8">
        <w:t xml:space="preserve"> </w:t>
      </w:r>
      <w:r w:rsidRPr="00C549D8">
        <w:t>управленцами</w:t>
      </w:r>
      <w:r w:rsidR="00C549D8" w:rsidRPr="00C549D8">
        <w:t xml:space="preserve"> </w:t>
      </w:r>
      <w:r w:rsidRPr="00C549D8">
        <w:t>из</w:t>
      </w:r>
      <w:r w:rsidR="00C549D8" w:rsidRPr="00C549D8">
        <w:t xml:space="preserve"> </w:t>
      </w:r>
      <w:r w:rsidRPr="00C549D8">
        <w:t>финансового</w:t>
      </w:r>
      <w:r w:rsidR="00C549D8" w:rsidRPr="00C549D8">
        <w:t xml:space="preserve"> </w:t>
      </w:r>
      <w:r w:rsidRPr="00C549D8">
        <w:t>сектора</w:t>
      </w:r>
      <w:r w:rsidR="00C549D8" w:rsidRPr="00C549D8">
        <w:t xml:space="preserve"> </w:t>
      </w:r>
      <w:r w:rsidRPr="00C549D8">
        <w:t>региона.</w:t>
      </w:r>
      <w:bookmarkEnd w:id="66"/>
    </w:p>
    <w:p w:rsidR="00B30ED5" w:rsidRPr="00C549D8" w:rsidRDefault="00B30ED5" w:rsidP="00B30ED5">
      <w:r w:rsidRPr="00C549D8">
        <w:t>В</w:t>
      </w:r>
      <w:r w:rsidR="00C549D8" w:rsidRPr="00C549D8">
        <w:t xml:space="preserve"> </w:t>
      </w:r>
      <w:r w:rsidRPr="00C549D8">
        <w:t>обсуждении</w:t>
      </w:r>
      <w:r w:rsidR="00C549D8" w:rsidRPr="00C549D8">
        <w:t xml:space="preserve"> </w:t>
      </w:r>
      <w:r w:rsidRPr="00C549D8">
        <w:t>принял</w:t>
      </w:r>
      <w:r w:rsidR="00C549D8" w:rsidRPr="00C549D8">
        <w:t xml:space="preserve"> </w:t>
      </w:r>
      <w:r w:rsidRPr="00C549D8">
        <w:t>участие</w:t>
      </w:r>
      <w:r w:rsidR="00C549D8" w:rsidRPr="00C549D8">
        <w:t xml:space="preserve"> </w:t>
      </w:r>
      <w:r w:rsidRPr="00C549D8">
        <w:t>глава</w:t>
      </w:r>
      <w:r w:rsidR="00C549D8" w:rsidRPr="00C549D8">
        <w:t xml:space="preserve"> </w:t>
      </w:r>
      <w:r w:rsidRPr="00C549D8">
        <w:t>Чувашской</w:t>
      </w:r>
      <w:r w:rsidR="00C549D8" w:rsidRPr="00C549D8">
        <w:t xml:space="preserve"> </w:t>
      </w:r>
      <w:r w:rsidRPr="00C549D8">
        <w:t>Республики</w:t>
      </w:r>
      <w:r w:rsidR="00C549D8" w:rsidRPr="00C549D8">
        <w:t xml:space="preserve"> </w:t>
      </w:r>
      <w:r w:rsidRPr="00C549D8">
        <w:t>Олег</w:t>
      </w:r>
      <w:r w:rsidR="00C549D8" w:rsidRPr="00C549D8">
        <w:t xml:space="preserve"> </w:t>
      </w:r>
      <w:r w:rsidRPr="00C549D8">
        <w:t>Николаев.</w:t>
      </w:r>
      <w:r w:rsidR="00C549D8" w:rsidRPr="00C549D8">
        <w:t xml:space="preserve"> </w:t>
      </w:r>
      <w:r w:rsidRPr="00C549D8">
        <w:t>Он</w:t>
      </w:r>
      <w:r w:rsidR="00C549D8" w:rsidRPr="00C549D8">
        <w:t xml:space="preserve"> </w:t>
      </w:r>
      <w:r w:rsidRPr="00C549D8">
        <w:t>рассказал,</w:t>
      </w:r>
      <w:r w:rsidR="00C549D8" w:rsidRPr="00C549D8">
        <w:t xml:space="preserve"> </w:t>
      </w:r>
      <w:r w:rsidRPr="00C549D8">
        <w:t>что</w:t>
      </w:r>
      <w:r w:rsidR="00C549D8" w:rsidRPr="00C549D8">
        <w:t xml:space="preserve"> </w:t>
      </w:r>
      <w:r w:rsidRPr="00C549D8">
        <w:t>регион</w:t>
      </w:r>
      <w:r w:rsidR="00C549D8" w:rsidRPr="00C549D8">
        <w:t xml:space="preserve"> </w:t>
      </w:r>
      <w:r w:rsidRPr="00C549D8">
        <w:t>уделяет</w:t>
      </w:r>
      <w:r w:rsidR="00C549D8" w:rsidRPr="00C549D8">
        <w:t xml:space="preserve"> </w:t>
      </w:r>
      <w:r w:rsidRPr="00C549D8">
        <w:t>большое</w:t>
      </w:r>
      <w:r w:rsidR="00C549D8" w:rsidRPr="00C549D8">
        <w:t xml:space="preserve"> </w:t>
      </w:r>
      <w:r w:rsidRPr="00C549D8">
        <w:t>внимание</w:t>
      </w:r>
      <w:r w:rsidR="00C549D8" w:rsidRPr="00C549D8">
        <w:t xml:space="preserve"> </w:t>
      </w:r>
      <w:r w:rsidRPr="00C549D8">
        <w:t>развитию</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в</w:t>
      </w:r>
      <w:r w:rsidR="00C549D8" w:rsidRPr="00C549D8">
        <w:t xml:space="preserve"> </w:t>
      </w:r>
      <w:r w:rsidRPr="00C549D8">
        <w:t>Республике</w:t>
      </w:r>
      <w:r w:rsidR="00C549D8" w:rsidRPr="00C549D8">
        <w:t xml:space="preserve"> </w:t>
      </w:r>
      <w:r w:rsidRPr="00C549D8">
        <w:t>регулярно</w:t>
      </w:r>
      <w:r w:rsidR="00C549D8" w:rsidRPr="00C549D8">
        <w:t xml:space="preserve"> </w:t>
      </w:r>
      <w:r w:rsidRPr="00C549D8">
        <w:t>проводятся</w:t>
      </w:r>
      <w:r w:rsidR="00C549D8" w:rsidRPr="00C549D8">
        <w:t xml:space="preserve"> </w:t>
      </w:r>
      <w:r w:rsidRPr="00C549D8">
        <w:t>интерактивы,</w:t>
      </w:r>
      <w:r w:rsidR="00C549D8" w:rsidRPr="00C549D8">
        <w:t xml:space="preserve"> </w:t>
      </w:r>
      <w:r w:rsidRPr="00C549D8">
        <w:t>информационные</w:t>
      </w:r>
      <w:r w:rsidR="00C549D8" w:rsidRPr="00C549D8">
        <w:t xml:space="preserve"> </w:t>
      </w:r>
      <w:r w:rsidRPr="00C549D8">
        <w:t>дни</w:t>
      </w:r>
      <w:r w:rsidR="00C549D8" w:rsidRPr="00C549D8">
        <w:t xml:space="preserve"> </w:t>
      </w:r>
      <w:r w:rsidRPr="00C549D8">
        <w:t>и</w:t>
      </w:r>
      <w:r w:rsidR="00C549D8" w:rsidRPr="00C549D8">
        <w:t xml:space="preserve"> </w:t>
      </w:r>
      <w:r w:rsidRPr="00C549D8">
        <w:t>другие</w:t>
      </w:r>
      <w:r w:rsidR="00C549D8" w:rsidRPr="00C549D8">
        <w:t xml:space="preserve"> </w:t>
      </w:r>
      <w:r w:rsidRPr="00C549D8">
        <w:t>образовательные</w:t>
      </w:r>
      <w:r w:rsidR="00C549D8" w:rsidRPr="00C549D8">
        <w:t xml:space="preserve"> </w:t>
      </w:r>
      <w:r w:rsidRPr="00C549D8">
        <w:t>мероприятия</w:t>
      </w:r>
      <w:r w:rsidR="00C549D8" w:rsidRPr="00C549D8">
        <w:t xml:space="preserve"> </w:t>
      </w:r>
      <w:r w:rsidRPr="00C549D8">
        <w:t>по</w:t>
      </w:r>
      <w:r w:rsidR="00C549D8" w:rsidRPr="00C549D8">
        <w:t xml:space="preserve"> </w:t>
      </w:r>
      <w:r w:rsidRPr="00C549D8">
        <w:t>теме</w:t>
      </w:r>
      <w:r w:rsidR="00C549D8" w:rsidRPr="00C549D8">
        <w:t xml:space="preserve"> </w:t>
      </w:r>
      <w:r w:rsidRPr="00C549D8">
        <w:t>личных</w:t>
      </w:r>
      <w:r w:rsidR="00C549D8" w:rsidRPr="00C549D8">
        <w:t xml:space="preserve"> </w:t>
      </w:r>
      <w:r w:rsidRPr="00C549D8">
        <w:t>финансов.</w:t>
      </w:r>
      <w:r w:rsidR="00C549D8" w:rsidRPr="00C549D8">
        <w:t xml:space="preserve"> «</w:t>
      </w:r>
      <w:r w:rsidRPr="00C549D8">
        <w:t>Просветительскую</w:t>
      </w:r>
      <w:r w:rsidR="00C549D8" w:rsidRPr="00C549D8">
        <w:t xml:space="preserve"> </w:t>
      </w:r>
      <w:r w:rsidRPr="00C549D8">
        <w:t>работу</w:t>
      </w:r>
      <w:r w:rsidR="00C549D8" w:rsidRPr="00C549D8">
        <w:t xml:space="preserve"> </w:t>
      </w:r>
      <w:r w:rsidRPr="00C549D8">
        <w:t>необходимо</w:t>
      </w:r>
      <w:r w:rsidR="00C549D8" w:rsidRPr="00C549D8">
        <w:t xml:space="preserve"> </w:t>
      </w:r>
      <w:r w:rsidRPr="00C549D8">
        <w:t>вести</w:t>
      </w:r>
      <w:r w:rsidR="00C549D8" w:rsidRPr="00C549D8">
        <w:t xml:space="preserve"> </w:t>
      </w:r>
      <w:r w:rsidRPr="00C549D8">
        <w:t>на</w:t>
      </w:r>
      <w:r w:rsidR="00C549D8" w:rsidRPr="00C549D8">
        <w:t xml:space="preserve"> </w:t>
      </w:r>
      <w:r w:rsidRPr="00C549D8">
        <w:t>предприятиях,</w:t>
      </w:r>
      <w:r w:rsidR="00C549D8" w:rsidRPr="00C549D8">
        <w:t xml:space="preserve"> </w:t>
      </w:r>
      <w:r w:rsidRPr="00C549D8">
        <w:t>в</w:t>
      </w:r>
      <w:r w:rsidR="00C549D8" w:rsidRPr="00C549D8">
        <w:t xml:space="preserve"> </w:t>
      </w:r>
      <w:r w:rsidRPr="00C549D8">
        <w:t>колледжах</w:t>
      </w:r>
      <w:r w:rsidR="00C549D8" w:rsidRPr="00C549D8">
        <w:t xml:space="preserve"> </w:t>
      </w:r>
      <w:r w:rsidRPr="00C549D8">
        <w:t>и</w:t>
      </w:r>
      <w:r w:rsidR="00C549D8" w:rsidRPr="00C549D8">
        <w:t xml:space="preserve"> </w:t>
      </w:r>
      <w:r w:rsidRPr="00C549D8">
        <w:t>вузах.</w:t>
      </w:r>
      <w:r w:rsidR="00C549D8" w:rsidRPr="00C549D8">
        <w:t xml:space="preserve"> </w:t>
      </w:r>
      <w:r w:rsidRPr="00C549D8">
        <w:t>Нужно</w:t>
      </w:r>
      <w:r w:rsidR="00C549D8" w:rsidRPr="00C549D8">
        <w:t xml:space="preserve"> </w:t>
      </w:r>
      <w:r w:rsidRPr="00C549D8">
        <w:t>простым</w:t>
      </w:r>
      <w:r w:rsidR="00C549D8" w:rsidRPr="00C549D8">
        <w:t xml:space="preserve"> </w:t>
      </w:r>
      <w:r w:rsidRPr="00C549D8">
        <w:t>и</w:t>
      </w:r>
      <w:r w:rsidR="00C549D8" w:rsidRPr="00C549D8">
        <w:t xml:space="preserve"> </w:t>
      </w:r>
      <w:r w:rsidRPr="00C549D8">
        <w:t>понятным</w:t>
      </w:r>
      <w:r w:rsidR="00C549D8" w:rsidRPr="00C549D8">
        <w:t xml:space="preserve"> </w:t>
      </w:r>
      <w:r w:rsidRPr="00C549D8">
        <w:t>языком</w:t>
      </w:r>
      <w:r w:rsidR="00C549D8" w:rsidRPr="00C549D8">
        <w:t xml:space="preserve"> </w:t>
      </w:r>
      <w:r w:rsidRPr="00C549D8">
        <w:t>рассказывать</w:t>
      </w:r>
      <w:r w:rsidR="00C549D8" w:rsidRPr="00C549D8">
        <w:t xml:space="preserve"> </w:t>
      </w:r>
      <w:r w:rsidRPr="00C549D8">
        <w:t>людям</w:t>
      </w:r>
      <w:r w:rsidR="00C549D8" w:rsidRPr="00C549D8">
        <w:t xml:space="preserve"> </w:t>
      </w:r>
      <w:r w:rsidRPr="00C549D8">
        <w:t>о</w:t>
      </w:r>
      <w:r w:rsidR="00C549D8" w:rsidRPr="00C549D8">
        <w:t xml:space="preserve"> </w:t>
      </w:r>
      <w:r w:rsidRPr="00C549D8">
        <w:t>том,</w:t>
      </w:r>
      <w:r w:rsidR="00C549D8" w:rsidRPr="00C549D8">
        <w:t xml:space="preserve"> </w:t>
      </w:r>
      <w:r w:rsidRPr="00C549D8">
        <w:t>какие</w:t>
      </w:r>
      <w:r w:rsidR="00C549D8" w:rsidRPr="00C549D8">
        <w:t xml:space="preserve"> </w:t>
      </w:r>
      <w:r w:rsidRPr="00C549D8">
        <w:t>возможности</w:t>
      </w:r>
      <w:r w:rsidR="00C549D8" w:rsidRPr="00C549D8">
        <w:t xml:space="preserve"> </w:t>
      </w:r>
      <w:r w:rsidRPr="00C549D8">
        <w:t>у</w:t>
      </w:r>
      <w:r w:rsidR="00C549D8" w:rsidRPr="00C549D8">
        <w:t xml:space="preserve"> </w:t>
      </w:r>
      <w:r w:rsidRPr="00C549D8">
        <w:t>них</w:t>
      </w:r>
      <w:r w:rsidR="00C549D8" w:rsidRPr="00C549D8">
        <w:t xml:space="preserve"> </w:t>
      </w:r>
      <w:r w:rsidRPr="00C549D8">
        <w:t>есть</w:t>
      </w:r>
      <w:r w:rsidR="00C549D8" w:rsidRPr="00C549D8">
        <w:t xml:space="preserve"> </w:t>
      </w:r>
      <w:r w:rsidRPr="00C549D8">
        <w:t>в</w:t>
      </w:r>
      <w:r w:rsidR="00C549D8" w:rsidRPr="00C549D8">
        <w:t xml:space="preserve"> </w:t>
      </w:r>
      <w:r w:rsidRPr="00C549D8">
        <w:t>плане</w:t>
      </w:r>
      <w:r w:rsidR="00C549D8" w:rsidRPr="00C549D8">
        <w:t xml:space="preserve"> </w:t>
      </w:r>
      <w:r w:rsidRPr="00C549D8">
        <w:t>инвестиций.</w:t>
      </w:r>
      <w:r w:rsidR="00C549D8" w:rsidRPr="00C549D8">
        <w:t xml:space="preserve"> </w:t>
      </w:r>
      <w:r w:rsidRPr="00C549D8">
        <w:t>Участие</w:t>
      </w:r>
      <w:r w:rsidR="00C549D8" w:rsidRPr="00C549D8">
        <w:t xml:space="preserve"> </w:t>
      </w:r>
      <w:r w:rsidRPr="00C549D8">
        <w:t>жителей</w:t>
      </w:r>
      <w:r w:rsidR="00C549D8" w:rsidRPr="00C549D8">
        <w:t xml:space="preserve"> </w:t>
      </w:r>
      <w:r w:rsidRPr="00C549D8">
        <w:t>в</w:t>
      </w:r>
      <w:r w:rsidR="00C549D8" w:rsidRPr="00C549D8">
        <w:t xml:space="preserve"> </w:t>
      </w:r>
      <w:r w:rsidRPr="00C549D8">
        <w:t>ПДС</w:t>
      </w:r>
      <w:r w:rsidR="00C549D8" w:rsidRPr="00C549D8">
        <w:t xml:space="preserve"> - </w:t>
      </w:r>
      <w:r w:rsidRPr="00C549D8">
        <w:t>это</w:t>
      </w:r>
      <w:r w:rsidR="00C549D8" w:rsidRPr="00C549D8">
        <w:t xml:space="preserve"> </w:t>
      </w:r>
      <w:r w:rsidRPr="00C549D8">
        <w:t>социально</w:t>
      </w:r>
      <w:r w:rsidR="00C549D8" w:rsidRPr="00C549D8">
        <w:t xml:space="preserve"> </w:t>
      </w:r>
      <w:r w:rsidRPr="00C549D8">
        <w:t>значимый</w:t>
      </w:r>
      <w:r w:rsidR="00C549D8" w:rsidRPr="00C549D8">
        <w:t xml:space="preserve"> </w:t>
      </w:r>
      <w:r w:rsidRPr="00C549D8">
        <w:t>и</w:t>
      </w:r>
      <w:r w:rsidR="00C549D8" w:rsidRPr="00C549D8">
        <w:t xml:space="preserve"> </w:t>
      </w:r>
      <w:r w:rsidRPr="00C549D8">
        <w:t>экономически</w:t>
      </w:r>
      <w:r w:rsidR="00C549D8" w:rsidRPr="00C549D8">
        <w:t xml:space="preserve"> </w:t>
      </w:r>
      <w:r w:rsidRPr="00C549D8">
        <w:t>выгодный</w:t>
      </w:r>
      <w:r w:rsidR="00C549D8" w:rsidRPr="00C549D8">
        <w:t xml:space="preserve"> </w:t>
      </w:r>
      <w:r w:rsidRPr="00C549D8">
        <w:t>проект.</w:t>
      </w:r>
      <w:r w:rsidR="00C549D8" w:rsidRPr="00C549D8">
        <w:t xml:space="preserve"> </w:t>
      </w:r>
      <w:r w:rsidRPr="00C549D8">
        <w:t>Пользу</w:t>
      </w:r>
      <w:r w:rsidR="00C549D8" w:rsidRPr="00C549D8">
        <w:t xml:space="preserve"> </w:t>
      </w:r>
      <w:r w:rsidRPr="00C549D8">
        <w:t>от</w:t>
      </w:r>
      <w:r w:rsidR="00C549D8" w:rsidRPr="00C549D8">
        <w:t xml:space="preserve"> </w:t>
      </w:r>
      <w:r w:rsidRPr="00C549D8">
        <w:t>него</w:t>
      </w:r>
      <w:r w:rsidR="00C549D8" w:rsidRPr="00C549D8">
        <w:t xml:space="preserve"> </w:t>
      </w:r>
      <w:r w:rsidRPr="00C549D8">
        <w:t>ощутят</w:t>
      </w:r>
      <w:r w:rsidR="00C549D8" w:rsidRPr="00C549D8">
        <w:t xml:space="preserve"> </w:t>
      </w:r>
      <w:r w:rsidRPr="00C549D8">
        <w:t>как</w:t>
      </w:r>
      <w:r w:rsidR="00C549D8" w:rsidRPr="00C549D8">
        <w:t xml:space="preserve"> </w:t>
      </w:r>
      <w:r w:rsidRPr="00C549D8">
        <w:t>сами</w:t>
      </w:r>
      <w:r w:rsidR="00C549D8" w:rsidRPr="00C549D8">
        <w:t xml:space="preserve"> </w:t>
      </w:r>
      <w:r w:rsidRPr="00C549D8">
        <w:t>жители,</w:t>
      </w:r>
      <w:r w:rsidR="00C549D8" w:rsidRPr="00C549D8">
        <w:t xml:space="preserve"> </w:t>
      </w:r>
      <w:r w:rsidRPr="00C549D8">
        <w:t>так</w:t>
      </w:r>
      <w:r w:rsidR="00C549D8" w:rsidRPr="00C549D8">
        <w:t xml:space="preserve"> </w:t>
      </w:r>
      <w:r w:rsidRPr="00C549D8">
        <w:t>и</w:t>
      </w:r>
      <w:r w:rsidR="00C549D8" w:rsidRPr="00C549D8">
        <w:t xml:space="preserve"> </w:t>
      </w:r>
      <w:r w:rsidRPr="00C549D8">
        <w:t>весь</w:t>
      </w:r>
      <w:r w:rsidR="00C549D8" w:rsidRPr="00C549D8">
        <w:t xml:space="preserve"> </w:t>
      </w:r>
      <w:r w:rsidRPr="00C549D8">
        <w:t>регион</w:t>
      </w:r>
      <w:r w:rsidR="00C549D8" w:rsidRPr="00C549D8">
        <w:t xml:space="preserve"> </w:t>
      </w:r>
      <w:r w:rsidRPr="00C549D8">
        <w:t>в</w:t>
      </w:r>
      <w:r w:rsidR="00C549D8" w:rsidRPr="00C549D8">
        <w:t xml:space="preserve"> </w:t>
      </w:r>
      <w:r w:rsidRPr="00C549D8">
        <w:t>целом</w:t>
      </w:r>
      <w:r w:rsidR="00C549D8" w:rsidRPr="00C549D8">
        <w:t>»</w:t>
      </w:r>
      <w:r w:rsidRPr="00C549D8">
        <w:t>,</w:t>
      </w:r>
      <w:r w:rsidR="00C549D8" w:rsidRPr="00C549D8">
        <w:t xml:space="preserve"> - </w:t>
      </w:r>
      <w:r w:rsidRPr="00C549D8">
        <w:t>заявил</w:t>
      </w:r>
      <w:r w:rsidR="00C549D8" w:rsidRPr="00C549D8">
        <w:t xml:space="preserve"> </w:t>
      </w:r>
      <w:r w:rsidRPr="00C549D8">
        <w:t>он.</w:t>
      </w:r>
    </w:p>
    <w:p w:rsidR="00B30ED5" w:rsidRPr="00C549D8" w:rsidRDefault="00B30ED5" w:rsidP="00B30ED5">
      <w:r w:rsidRPr="00C549D8">
        <w:t>Главу</w:t>
      </w:r>
      <w:r w:rsidR="00C549D8" w:rsidRPr="00C549D8">
        <w:t xml:space="preserve"> </w:t>
      </w:r>
      <w:r w:rsidRPr="00C549D8">
        <w:t>Чувашии</w:t>
      </w:r>
      <w:r w:rsidR="00C549D8" w:rsidRPr="00C549D8">
        <w:t xml:space="preserve"> </w:t>
      </w:r>
      <w:r w:rsidRPr="00C549D8">
        <w:t>поддержал</w:t>
      </w:r>
      <w:r w:rsidR="00C549D8" w:rsidRPr="00C549D8">
        <w:t xml:space="preserve"> </w:t>
      </w:r>
      <w:r w:rsidRPr="00C549D8">
        <w:t>Анатолий</w:t>
      </w:r>
      <w:r w:rsidR="00C549D8" w:rsidRPr="00C549D8">
        <w:t xml:space="preserve"> </w:t>
      </w:r>
      <w:r w:rsidRPr="00C549D8">
        <w:t>Аксаков,</w:t>
      </w:r>
      <w:r w:rsidR="00C549D8" w:rsidRPr="00C549D8">
        <w:t xml:space="preserve"> </w:t>
      </w:r>
      <w:r w:rsidRPr="00C549D8">
        <w:t>председатель</w:t>
      </w:r>
      <w:r w:rsidR="00C549D8" w:rsidRPr="00C549D8">
        <w:t xml:space="preserve"> </w:t>
      </w:r>
      <w:r w:rsidRPr="00C549D8">
        <w:t>Комитета</w:t>
      </w:r>
      <w:r w:rsidR="00C549D8" w:rsidRPr="00C549D8">
        <w:t xml:space="preserve"> </w:t>
      </w:r>
      <w:r w:rsidRPr="00C549D8">
        <w:t>Госдумы</w:t>
      </w:r>
      <w:r w:rsidR="00C549D8" w:rsidRPr="00C549D8">
        <w:t xml:space="preserve"> </w:t>
      </w:r>
      <w:r w:rsidRPr="00C549D8">
        <w:t>РФ</w:t>
      </w:r>
      <w:r w:rsidR="00C549D8" w:rsidRPr="00C549D8">
        <w:t xml:space="preserve"> </w:t>
      </w:r>
      <w:r w:rsidRPr="00C549D8">
        <w:t>по</w:t>
      </w:r>
      <w:r w:rsidR="00C549D8" w:rsidRPr="00C549D8">
        <w:t xml:space="preserve"> </w:t>
      </w:r>
      <w:r w:rsidRPr="00C549D8">
        <w:t>финансовому</w:t>
      </w:r>
      <w:r w:rsidR="00C549D8" w:rsidRPr="00C549D8">
        <w:t xml:space="preserve"> </w:t>
      </w:r>
      <w:r w:rsidRPr="00C549D8">
        <w:t>рынку.</w:t>
      </w:r>
      <w:r w:rsidR="00C549D8" w:rsidRPr="00C549D8">
        <w:t xml:space="preserve"> «</w:t>
      </w:r>
      <w:r w:rsidRPr="00C549D8">
        <w:t>Жители</w:t>
      </w:r>
      <w:r w:rsidR="00C549D8" w:rsidRPr="00C549D8">
        <w:t xml:space="preserve"> </w:t>
      </w:r>
      <w:r w:rsidRPr="00C549D8">
        <w:t>Чувашии</w:t>
      </w:r>
      <w:r w:rsidR="00C549D8" w:rsidRPr="00C549D8">
        <w:t xml:space="preserve"> </w:t>
      </w:r>
      <w:r w:rsidRPr="00C549D8">
        <w:t>смогут</w:t>
      </w:r>
      <w:r w:rsidR="00C549D8" w:rsidRPr="00C549D8">
        <w:t xml:space="preserve"> </w:t>
      </w:r>
      <w:r w:rsidRPr="00C549D8">
        <w:t>получить</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благодаря</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Программа</w:t>
      </w:r>
      <w:r w:rsidR="00C549D8" w:rsidRPr="00C549D8">
        <w:t xml:space="preserve"> </w:t>
      </w:r>
      <w:r w:rsidRPr="00C549D8">
        <w:t>реализуется</w:t>
      </w:r>
      <w:r w:rsidR="00C549D8" w:rsidRPr="00C549D8">
        <w:t xml:space="preserve"> </w:t>
      </w:r>
      <w:r w:rsidRPr="00C549D8">
        <w:t>при</w:t>
      </w:r>
      <w:r w:rsidR="00C549D8" w:rsidRPr="00C549D8">
        <w:t xml:space="preserve"> </w:t>
      </w:r>
      <w:r w:rsidRPr="00C549D8">
        <w:t>поддержке</w:t>
      </w:r>
      <w:r w:rsidR="00C549D8" w:rsidRPr="00C549D8">
        <w:t xml:space="preserve"> </w:t>
      </w:r>
      <w:r w:rsidRPr="00C549D8">
        <w:t>государства,</w:t>
      </w:r>
      <w:r w:rsidR="00C549D8" w:rsidRPr="00C549D8">
        <w:t xml:space="preserve"> </w:t>
      </w:r>
      <w:r w:rsidRPr="00C549D8">
        <w:t>ее</w:t>
      </w:r>
      <w:r w:rsidR="00C549D8" w:rsidRPr="00C549D8">
        <w:t xml:space="preserve"> </w:t>
      </w:r>
      <w:r w:rsidRPr="00C549D8">
        <w:t>участникам</w:t>
      </w:r>
      <w:r w:rsidR="00C549D8" w:rsidRPr="00C549D8">
        <w:t xml:space="preserve"> </w:t>
      </w:r>
      <w:r w:rsidRPr="00C549D8">
        <w:t>положено</w:t>
      </w:r>
      <w:r w:rsidR="00C549D8" w:rsidRPr="00C549D8">
        <w:t xml:space="preserve"> </w:t>
      </w:r>
      <w:r w:rsidRPr="00C549D8">
        <w:t>софинансирование.</w:t>
      </w:r>
      <w:r w:rsidR="00C549D8" w:rsidRPr="00C549D8">
        <w:t xml:space="preserve"> </w:t>
      </w:r>
      <w:r w:rsidRPr="00C549D8">
        <w:t>Такая</w:t>
      </w:r>
      <w:r w:rsidR="00C549D8" w:rsidRPr="00C549D8">
        <w:t xml:space="preserve"> </w:t>
      </w:r>
      <w:r w:rsidRPr="00C549D8">
        <w:t>помощь</w:t>
      </w:r>
      <w:r w:rsidR="00C549D8" w:rsidRPr="00C549D8">
        <w:t xml:space="preserve"> </w:t>
      </w:r>
      <w:r w:rsidRPr="00C549D8">
        <w:t>очень</w:t>
      </w:r>
      <w:r w:rsidR="00C549D8" w:rsidRPr="00C549D8">
        <w:t xml:space="preserve"> </w:t>
      </w:r>
      <w:r w:rsidRPr="00C549D8">
        <w:t>пригодится</w:t>
      </w:r>
      <w:r w:rsidR="00C549D8" w:rsidRPr="00C549D8">
        <w:t xml:space="preserve"> </w:t>
      </w:r>
      <w:r w:rsidRPr="00C549D8">
        <w:t>нашим</w:t>
      </w:r>
      <w:r w:rsidR="00C549D8" w:rsidRPr="00C549D8">
        <w:t xml:space="preserve"> </w:t>
      </w:r>
      <w:r w:rsidRPr="00C549D8">
        <w:t>людям.</w:t>
      </w:r>
      <w:r w:rsidR="00C549D8" w:rsidRPr="00C549D8">
        <w:t xml:space="preserve"> </w:t>
      </w:r>
      <w:r w:rsidRPr="00C549D8">
        <w:t>Благодаря</w:t>
      </w:r>
      <w:r w:rsidR="00C549D8" w:rsidRPr="00C549D8">
        <w:t xml:space="preserve"> </w:t>
      </w:r>
      <w:r w:rsidRPr="00C549D8">
        <w:t>ПДС</w:t>
      </w:r>
      <w:r w:rsidR="00C549D8" w:rsidRPr="00C549D8">
        <w:t xml:space="preserve"> </w:t>
      </w:r>
      <w:r w:rsidRPr="00C549D8">
        <w:t>они</w:t>
      </w:r>
      <w:r w:rsidR="00C549D8" w:rsidRPr="00C549D8">
        <w:t xml:space="preserve"> </w:t>
      </w:r>
      <w:r w:rsidRPr="00C549D8">
        <w:t>смогут</w:t>
      </w:r>
      <w:r w:rsidR="00C549D8" w:rsidRPr="00C549D8">
        <w:t xml:space="preserve"> </w:t>
      </w:r>
      <w:r w:rsidRPr="00C549D8">
        <w:t>не</w:t>
      </w:r>
      <w:r w:rsidR="00C549D8" w:rsidRPr="00C549D8">
        <w:t xml:space="preserve"> </w:t>
      </w:r>
      <w:r w:rsidRPr="00C549D8">
        <w:t>просто</w:t>
      </w:r>
      <w:r w:rsidR="00C549D8" w:rsidRPr="00C549D8">
        <w:t xml:space="preserve"> </w:t>
      </w:r>
      <w:r w:rsidRPr="00C549D8">
        <w:t>сберечь</w:t>
      </w:r>
      <w:r w:rsidR="00C549D8" w:rsidRPr="00C549D8">
        <w:t xml:space="preserve"> </w:t>
      </w:r>
      <w:r w:rsidRPr="00C549D8">
        <w:t>свои</w:t>
      </w:r>
      <w:r w:rsidR="00C549D8" w:rsidRPr="00C549D8">
        <w:t xml:space="preserve"> </w:t>
      </w:r>
      <w:r w:rsidRPr="00C549D8">
        <w:t>деньги,</w:t>
      </w:r>
      <w:r w:rsidR="00C549D8" w:rsidRPr="00C549D8">
        <w:t xml:space="preserve"> </w:t>
      </w:r>
      <w:r w:rsidRPr="00C549D8">
        <w:t>но</w:t>
      </w:r>
      <w:r w:rsidR="00C549D8" w:rsidRPr="00C549D8">
        <w:t xml:space="preserve"> </w:t>
      </w:r>
      <w:r w:rsidRPr="00C549D8">
        <w:t>и</w:t>
      </w:r>
      <w:r w:rsidR="00C549D8" w:rsidRPr="00C549D8">
        <w:t xml:space="preserve"> </w:t>
      </w:r>
      <w:r w:rsidRPr="00C549D8">
        <w:t>приумножить</w:t>
      </w:r>
      <w:r w:rsidR="00C549D8" w:rsidRPr="00C549D8">
        <w:t xml:space="preserve"> </w:t>
      </w:r>
      <w:r w:rsidRPr="00C549D8">
        <w:t>их</w:t>
      </w:r>
      <w:r w:rsidR="00C549D8" w:rsidRPr="00C549D8">
        <w:t>»</w:t>
      </w:r>
      <w:r w:rsidRPr="00C549D8">
        <w:t>,</w:t>
      </w:r>
      <w:r w:rsidR="00C549D8" w:rsidRPr="00C549D8">
        <w:t xml:space="preserve"> - </w:t>
      </w:r>
      <w:r w:rsidRPr="00C549D8">
        <w:t>отметил</w:t>
      </w:r>
      <w:r w:rsidR="00C549D8" w:rsidRPr="00C549D8">
        <w:t xml:space="preserve"> </w:t>
      </w:r>
      <w:r w:rsidRPr="00C549D8">
        <w:t>депутат</w:t>
      </w:r>
      <w:r w:rsidR="00C549D8" w:rsidRPr="00C549D8">
        <w:t xml:space="preserve"> </w:t>
      </w:r>
      <w:r w:rsidRPr="00C549D8">
        <w:t>Госдумы.</w:t>
      </w:r>
    </w:p>
    <w:p w:rsidR="00B30ED5" w:rsidRPr="00C549D8" w:rsidRDefault="00B30ED5" w:rsidP="00B30ED5">
      <w:r w:rsidRPr="00C549D8">
        <w:lastRenderedPageBreak/>
        <w:t>Директор</w:t>
      </w:r>
      <w:r w:rsidR="00C549D8" w:rsidRPr="00C549D8">
        <w:t xml:space="preserve"> </w:t>
      </w:r>
      <w:r w:rsidRPr="00C549D8">
        <w:t>Департамента</w:t>
      </w:r>
      <w:r w:rsidR="00C549D8" w:rsidRPr="00C549D8">
        <w:t xml:space="preserve"> </w:t>
      </w:r>
      <w:r w:rsidRPr="00C549D8">
        <w:t>финансовой</w:t>
      </w:r>
      <w:r w:rsidR="00C549D8" w:rsidRPr="00C549D8">
        <w:t xml:space="preserve"> </w:t>
      </w:r>
      <w:r w:rsidRPr="00C549D8">
        <w:t>политики</w:t>
      </w:r>
      <w:r w:rsidR="00C549D8" w:rsidRPr="00C549D8">
        <w:t xml:space="preserve"> </w:t>
      </w:r>
      <w:r w:rsidRPr="00C549D8">
        <w:t>Минфина</w:t>
      </w:r>
      <w:r w:rsidR="00C549D8" w:rsidRPr="00C549D8">
        <w:t xml:space="preserve"> </w:t>
      </w:r>
      <w:r w:rsidRPr="00C549D8">
        <w:t>России</w:t>
      </w:r>
      <w:r w:rsidR="00C549D8" w:rsidRPr="00C549D8">
        <w:t xml:space="preserve"> </w:t>
      </w:r>
      <w:r w:rsidRPr="00C549D8">
        <w:t>Алексей</w:t>
      </w:r>
      <w:r w:rsidR="00C549D8" w:rsidRPr="00C549D8">
        <w:t xml:space="preserve"> </w:t>
      </w:r>
      <w:r w:rsidRPr="00C549D8">
        <w:t>Яковлев</w:t>
      </w:r>
      <w:r w:rsidR="00C549D8" w:rsidRPr="00C549D8">
        <w:t xml:space="preserve"> </w:t>
      </w:r>
      <w:r w:rsidRPr="00C549D8">
        <w:t>рассказал</w:t>
      </w:r>
      <w:r w:rsidR="00C549D8" w:rsidRPr="00C549D8">
        <w:t xml:space="preserve"> </w:t>
      </w:r>
      <w:r w:rsidRPr="00C549D8">
        <w:t>о</w:t>
      </w:r>
      <w:r w:rsidR="00C549D8" w:rsidRPr="00C549D8">
        <w:t xml:space="preserve"> </w:t>
      </w:r>
      <w:r w:rsidRPr="00C549D8">
        <w:t>важной</w:t>
      </w:r>
      <w:r w:rsidR="00C549D8" w:rsidRPr="00C549D8">
        <w:t xml:space="preserve"> </w:t>
      </w:r>
      <w:r w:rsidRPr="00C549D8">
        <w:t>роли</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(НПФ)</w:t>
      </w:r>
      <w:r w:rsidR="00C549D8" w:rsidRPr="00C549D8">
        <w:t xml:space="preserve"> </w:t>
      </w:r>
      <w:r w:rsidRPr="00C549D8">
        <w:t>в</w:t>
      </w:r>
      <w:r w:rsidR="00C549D8" w:rsidRPr="00C549D8">
        <w:t xml:space="preserve"> </w:t>
      </w:r>
      <w:r w:rsidRPr="00C549D8">
        <w:t>реализации</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p>
    <w:p w:rsidR="00B30ED5" w:rsidRPr="00C549D8" w:rsidRDefault="00C549D8" w:rsidP="00B30ED5">
      <w:r w:rsidRPr="00C549D8">
        <w:t>«</w:t>
      </w:r>
      <w:r w:rsidR="00B30ED5" w:rsidRPr="00C549D8">
        <w:t>Между</w:t>
      </w:r>
      <w:r w:rsidRPr="00C549D8">
        <w:t xml:space="preserve"> </w:t>
      </w:r>
      <w:r w:rsidR="00B30ED5" w:rsidRPr="00C549D8">
        <w:t>гражданином</w:t>
      </w:r>
      <w:r w:rsidRPr="00C549D8">
        <w:t xml:space="preserve"> </w:t>
      </w:r>
      <w:r w:rsidR="00B30ED5" w:rsidRPr="00C549D8">
        <w:t>и</w:t>
      </w:r>
      <w:r w:rsidRPr="00C549D8">
        <w:t xml:space="preserve"> </w:t>
      </w:r>
      <w:r w:rsidR="00B30ED5" w:rsidRPr="00C549D8">
        <w:t>финансовым</w:t>
      </w:r>
      <w:r w:rsidRPr="00C549D8">
        <w:t xml:space="preserve"> </w:t>
      </w:r>
      <w:r w:rsidR="00B30ED5" w:rsidRPr="00C549D8">
        <w:t>рынком</w:t>
      </w:r>
      <w:r w:rsidRPr="00C549D8">
        <w:t xml:space="preserve"> </w:t>
      </w:r>
      <w:r w:rsidR="00B30ED5" w:rsidRPr="00C549D8">
        <w:t>есть</w:t>
      </w:r>
      <w:r w:rsidRPr="00C549D8">
        <w:t xml:space="preserve"> </w:t>
      </w:r>
      <w:r w:rsidR="00B30ED5" w:rsidRPr="00C549D8">
        <w:t>такой</w:t>
      </w:r>
      <w:r w:rsidRPr="00C549D8">
        <w:t xml:space="preserve"> </w:t>
      </w:r>
      <w:r w:rsidR="00B30ED5" w:rsidRPr="00C549D8">
        <w:t>посредник</w:t>
      </w:r>
      <w:r w:rsidRPr="00C549D8">
        <w:t xml:space="preserve"> </w:t>
      </w:r>
      <w:r w:rsidR="00B30ED5" w:rsidRPr="00C549D8">
        <w:t>как</w:t>
      </w:r>
      <w:r w:rsidRPr="00C549D8">
        <w:t xml:space="preserve"> </w:t>
      </w:r>
      <w:r w:rsidR="00B30ED5" w:rsidRPr="00C549D8">
        <w:t>НПФ,</w:t>
      </w:r>
      <w:r w:rsidRPr="00C549D8">
        <w:t xml:space="preserve"> </w:t>
      </w:r>
      <w:r w:rsidR="00B30ED5" w:rsidRPr="00C549D8">
        <w:t>который</w:t>
      </w:r>
      <w:r w:rsidRPr="00C549D8">
        <w:t xml:space="preserve"> </w:t>
      </w:r>
      <w:r w:rsidR="00B30ED5" w:rsidRPr="00C549D8">
        <w:t>формирует</w:t>
      </w:r>
      <w:r w:rsidRPr="00C549D8">
        <w:t xml:space="preserve"> </w:t>
      </w:r>
      <w:r w:rsidR="00B30ED5" w:rsidRPr="00C549D8">
        <w:t>свою</w:t>
      </w:r>
      <w:r w:rsidRPr="00C549D8">
        <w:t xml:space="preserve"> </w:t>
      </w:r>
      <w:r w:rsidR="00B30ED5" w:rsidRPr="00C549D8">
        <w:t>инвестиционную</w:t>
      </w:r>
      <w:r w:rsidRPr="00C549D8">
        <w:t xml:space="preserve"> </w:t>
      </w:r>
      <w:r w:rsidR="00B30ED5" w:rsidRPr="00C549D8">
        <w:t>стратегию</w:t>
      </w:r>
      <w:r w:rsidRPr="00C549D8">
        <w:t xml:space="preserve"> </w:t>
      </w:r>
      <w:r w:rsidR="00B30ED5" w:rsidRPr="00C549D8">
        <w:t>с</w:t>
      </w:r>
      <w:r w:rsidRPr="00C549D8">
        <w:t xml:space="preserve"> </w:t>
      </w:r>
      <w:r w:rsidR="00B30ED5" w:rsidRPr="00C549D8">
        <w:t>учетом</w:t>
      </w:r>
      <w:r w:rsidRPr="00C549D8">
        <w:t xml:space="preserve"> </w:t>
      </w:r>
      <w:r w:rsidR="00B30ED5" w:rsidRPr="00C549D8">
        <w:t>долгосрочных</w:t>
      </w:r>
      <w:r w:rsidRPr="00C549D8">
        <w:t xml:space="preserve"> </w:t>
      </w:r>
      <w:r w:rsidR="00B30ED5" w:rsidRPr="00C549D8">
        <w:t>перспектив.</w:t>
      </w:r>
      <w:r w:rsidRPr="00C549D8">
        <w:t xml:space="preserve"> </w:t>
      </w:r>
      <w:r w:rsidR="00B30ED5" w:rsidRPr="00C549D8">
        <w:t>Фонды</w:t>
      </w:r>
      <w:r w:rsidRPr="00C549D8">
        <w:t xml:space="preserve"> </w:t>
      </w:r>
      <w:r w:rsidR="00B30ED5" w:rsidRPr="00C549D8">
        <w:t>отвечают</w:t>
      </w:r>
      <w:r w:rsidRPr="00C549D8">
        <w:t xml:space="preserve"> </w:t>
      </w:r>
      <w:r w:rsidR="00B30ED5" w:rsidRPr="00C549D8">
        <w:t>за</w:t>
      </w:r>
      <w:r w:rsidRPr="00C549D8">
        <w:t xml:space="preserve"> </w:t>
      </w:r>
      <w:r w:rsidR="00B30ED5" w:rsidRPr="00C549D8">
        <w:t>эффективность</w:t>
      </w:r>
      <w:r w:rsidRPr="00C549D8">
        <w:t xml:space="preserve"> </w:t>
      </w:r>
      <w:r w:rsidR="00B30ED5" w:rsidRPr="00C549D8">
        <w:t>управления</w:t>
      </w:r>
      <w:r w:rsidRPr="00C549D8">
        <w:t xml:space="preserve"> </w:t>
      </w:r>
      <w:r w:rsidR="00B30ED5" w:rsidRPr="00C549D8">
        <w:t>капиталом</w:t>
      </w:r>
      <w:r w:rsidRPr="00C549D8">
        <w:t xml:space="preserve"> </w:t>
      </w:r>
      <w:r w:rsidR="00B30ED5" w:rsidRPr="00C549D8">
        <w:t>и</w:t>
      </w:r>
      <w:r w:rsidRPr="00C549D8">
        <w:t xml:space="preserve"> </w:t>
      </w:r>
      <w:r w:rsidR="00B30ED5" w:rsidRPr="00C549D8">
        <w:t>рисками.</w:t>
      </w:r>
      <w:r w:rsidRPr="00C549D8">
        <w:t xml:space="preserve"> </w:t>
      </w:r>
      <w:r w:rsidR="00B30ED5" w:rsidRPr="00C549D8">
        <w:t>Их</w:t>
      </w:r>
      <w:r w:rsidRPr="00C549D8">
        <w:t xml:space="preserve"> </w:t>
      </w:r>
      <w:r w:rsidR="00B30ED5" w:rsidRPr="00C549D8">
        <w:t>работа</w:t>
      </w:r>
      <w:r w:rsidRPr="00C549D8">
        <w:t xml:space="preserve"> </w:t>
      </w:r>
      <w:r w:rsidR="00B30ED5" w:rsidRPr="00C549D8">
        <w:t>заключается</w:t>
      </w:r>
      <w:r w:rsidRPr="00C549D8">
        <w:t xml:space="preserve"> </w:t>
      </w:r>
      <w:r w:rsidR="00B30ED5" w:rsidRPr="00C549D8">
        <w:t>в</w:t>
      </w:r>
      <w:r w:rsidRPr="00C549D8">
        <w:t xml:space="preserve"> </w:t>
      </w:r>
      <w:r w:rsidR="00B30ED5" w:rsidRPr="00C549D8">
        <w:t>том,</w:t>
      </w:r>
      <w:r w:rsidRPr="00C549D8">
        <w:t xml:space="preserve"> </w:t>
      </w:r>
      <w:r w:rsidR="00B30ED5" w:rsidRPr="00C549D8">
        <w:t>чтобы</w:t>
      </w:r>
      <w:r w:rsidRPr="00C549D8">
        <w:t xml:space="preserve"> </w:t>
      </w:r>
      <w:r w:rsidR="00B30ED5" w:rsidRPr="00C549D8">
        <w:t>не</w:t>
      </w:r>
      <w:r w:rsidRPr="00C549D8">
        <w:t xml:space="preserve"> </w:t>
      </w:r>
      <w:r w:rsidR="00B30ED5" w:rsidRPr="00C549D8">
        <w:t>допускать</w:t>
      </w:r>
      <w:r w:rsidRPr="00C549D8">
        <w:t xml:space="preserve"> </w:t>
      </w:r>
      <w:r w:rsidR="00B30ED5" w:rsidRPr="00C549D8">
        <w:t>финансовых</w:t>
      </w:r>
      <w:r w:rsidRPr="00C549D8">
        <w:t xml:space="preserve"> </w:t>
      </w:r>
      <w:r w:rsidR="00B30ED5" w:rsidRPr="00C549D8">
        <w:t>потерь</w:t>
      </w:r>
      <w:r w:rsidRPr="00C549D8">
        <w:t xml:space="preserve"> </w:t>
      </w:r>
      <w:r w:rsidR="00B30ED5" w:rsidRPr="00C549D8">
        <w:t>и</w:t>
      </w:r>
      <w:r w:rsidRPr="00C549D8">
        <w:t xml:space="preserve"> </w:t>
      </w:r>
      <w:r w:rsidR="00B30ED5" w:rsidRPr="00C549D8">
        <w:t>обеспечить</w:t>
      </w:r>
      <w:r w:rsidRPr="00C549D8">
        <w:t xml:space="preserve"> </w:t>
      </w:r>
      <w:r w:rsidR="00B30ED5" w:rsidRPr="00C549D8">
        <w:t>максимальный</w:t>
      </w:r>
      <w:r w:rsidRPr="00C549D8">
        <w:t xml:space="preserve"> </w:t>
      </w:r>
      <w:r w:rsidR="00B30ED5" w:rsidRPr="00C549D8">
        <w:t>уровень</w:t>
      </w:r>
      <w:r w:rsidRPr="00C549D8">
        <w:t xml:space="preserve"> </w:t>
      </w:r>
      <w:r w:rsidR="00B30ED5" w:rsidRPr="00C549D8">
        <w:t>защиты</w:t>
      </w:r>
      <w:r w:rsidRPr="00C549D8">
        <w:t xml:space="preserve"> </w:t>
      </w:r>
      <w:r w:rsidR="00B30ED5" w:rsidRPr="00C549D8">
        <w:t>средств</w:t>
      </w:r>
      <w:r w:rsidRPr="00C549D8">
        <w:t xml:space="preserve"> </w:t>
      </w:r>
      <w:r w:rsidR="00B30ED5" w:rsidRPr="00C549D8">
        <w:t>клиентов</w:t>
      </w:r>
      <w:r w:rsidRPr="00C549D8">
        <w:t>»</w:t>
      </w:r>
      <w:r w:rsidR="00B30ED5" w:rsidRPr="00C549D8">
        <w:t>,</w:t>
      </w:r>
      <w:r w:rsidRPr="00C549D8">
        <w:t xml:space="preserve"> - </w:t>
      </w:r>
      <w:r w:rsidR="00B30ED5" w:rsidRPr="00C549D8">
        <w:t>пояснил</w:t>
      </w:r>
      <w:r w:rsidRPr="00C549D8">
        <w:t xml:space="preserve"> </w:t>
      </w:r>
      <w:r w:rsidR="00B30ED5" w:rsidRPr="00C549D8">
        <w:t>Яковлев.</w:t>
      </w:r>
    </w:p>
    <w:p w:rsidR="00B30ED5" w:rsidRPr="00C549D8" w:rsidRDefault="00B30ED5" w:rsidP="00B30ED5">
      <w:r w:rsidRPr="00C549D8">
        <w:t>В</w:t>
      </w:r>
      <w:r w:rsidR="00C549D8" w:rsidRPr="00C549D8">
        <w:t xml:space="preserve"> </w:t>
      </w:r>
      <w:r w:rsidRPr="00C549D8">
        <w:t>свою</w:t>
      </w:r>
      <w:r w:rsidR="00C549D8" w:rsidRPr="00C549D8">
        <w:t xml:space="preserve"> </w:t>
      </w:r>
      <w:r w:rsidRPr="00C549D8">
        <w:t>очередь,</w:t>
      </w:r>
      <w:r w:rsidR="00C549D8" w:rsidRPr="00C549D8">
        <w:t xml:space="preserve"> </w:t>
      </w:r>
      <w:r w:rsidRPr="00C549D8">
        <w:t>Ольга</w:t>
      </w:r>
      <w:r w:rsidR="00C549D8" w:rsidRPr="00C549D8">
        <w:t xml:space="preserve"> </w:t>
      </w:r>
      <w:r w:rsidRPr="00C549D8">
        <w:t>Шишлянникова,</w:t>
      </w:r>
      <w:r w:rsidR="00C549D8" w:rsidRPr="00C549D8">
        <w:t xml:space="preserve"> </w:t>
      </w:r>
      <w:r w:rsidRPr="00C549D8">
        <w:t>директор</w:t>
      </w:r>
      <w:r w:rsidR="00C549D8" w:rsidRPr="00C549D8">
        <w:t xml:space="preserve"> </w:t>
      </w:r>
      <w:r w:rsidRPr="00C549D8">
        <w:t>Департамента</w:t>
      </w:r>
      <w:r w:rsidR="00C549D8" w:rsidRPr="00C549D8">
        <w:t xml:space="preserve"> </w:t>
      </w:r>
      <w:r w:rsidRPr="00C549D8">
        <w:t>инвестиционных</w:t>
      </w:r>
      <w:r w:rsidR="00C549D8" w:rsidRPr="00C549D8">
        <w:t xml:space="preserve"> </w:t>
      </w:r>
      <w:r w:rsidRPr="00C549D8">
        <w:t>финансовых</w:t>
      </w:r>
      <w:r w:rsidR="00C549D8" w:rsidRPr="00C549D8">
        <w:t xml:space="preserve"> </w:t>
      </w:r>
      <w:r w:rsidRPr="00C549D8">
        <w:t>посредников</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рассказала</w:t>
      </w:r>
      <w:r w:rsidR="00C549D8" w:rsidRPr="00C549D8">
        <w:t xml:space="preserve"> </w:t>
      </w:r>
      <w:r w:rsidRPr="00C549D8">
        <w:t>о</w:t>
      </w:r>
      <w:r w:rsidR="00C549D8" w:rsidRPr="00C549D8">
        <w:t xml:space="preserve"> </w:t>
      </w:r>
      <w:r w:rsidRPr="00C549D8">
        <w:t>процессах</w:t>
      </w:r>
      <w:r w:rsidR="00C549D8" w:rsidRPr="00C549D8">
        <w:t xml:space="preserve"> </w:t>
      </w:r>
      <w:r w:rsidRPr="00C549D8">
        <w:t>интеграции</w:t>
      </w:r>
      <w:r w:rsidR="00C549D8" w:rsidRPr="00C549D8">
        <w:t xml:space="preserve"> </w:t>
      </w:r>
      <w:r w:rsidRPr="00C549D8">
        <w:t>НПФ</w:t>
      </w:r>
      <w:r w:rsidR="00C549D8" w:rsidRPr="00C549D8">
        <w:t xml:space="preserve"> </w:t>
      </w:r>
      <w:r w:rsidRPr="00C549D8">
        <w:t>в</w:t>
      </w:r>
      <w:r w:rsidR="00C549D8" w:rsidRPr="00C549D8">
        <w:t xml:space="preserve"> </w:t>
      </w:r>
      <w:r w:rsidRPr="00C549D8">
        <w:t>российский</w:t>
      </w:r>
      <w:r w:rsidR="00C549D8" w:rsidRPr="00C549D8">
        <w:t xml:space="preserve"> </w:t>
      </w:r>
      <w:r w:rsidRPr="00C549D8">
        <w:t>финансовый</w:t>
      </w:r>
      <w:r w:rsidR="00C549D8" w:rsidRPr="00C549D8">
        <w:t xml:space="preserve"> </w:t>
      </w:r>
      <w:r w:rsidRPr="00C549D8">
        <w:t>рынок.</w:t>
      </w:r>
    </w:p>
    <w:p w:rsidR="00B30ED5" w:rsidRPr="00C549D8" w:rsidRDefault="00C549D8" w:rsidP="00B30ED5">
      <w:r w:rsidRPr="00C549D8">
        <w:t>«</w:t>
      </w:r>
      <w:r w:rsidR="00B30ED5" w:rsidRPr="00C549D8">
        <w:t>Период</w:t>
      </w:r>
      <w:r w:rsidRPr="00C549D8">
        <w:t xml:space="preserve"> </w:t>
      </w:r>
      <w:r w:rsidR="00B30ED5" w:rsidRPr="00C549D8">
        <w:t>взросления</w:t>
      </w:r>
      <w:r w:rsidRPr="00C549D8">
        <w:t xml:space="preserve"> </w:t>
      </w:r>
      <w:r w:rsidR="00B30ED5" w:rsidRPr="00C549D8">
        <w:t>для</w:t>
      </w:r>
      <w:r w:rsidRPr="00C549D8">
        <w:t xml:space="preserve"> </w:t>
      </w:r>
      <w:r w:rsidR="00B30ED5" w:rsidRPr="00C549D8">
        <w:t>НПФ</w:t>
      </w:r>
      <w:r w:rsidRPr="00C549D8">
        <w:t xml:space="preserve"> </w:t>
      </w:r>
      <w:r w:rsidR="00B30ED5" w:rsidRPr="00C549D8">
        <w:t>оказался</w:t>
      </w:r>
      <w:r w:rsidRPr="00C549D8">
        <w:t xml:space="preserve"> </w:t>
      </w:r>
      <w:r w:rsidR="00B30ED5" w:rsidRPr="00C549D8">
        <w:t>достаточно</w:t>
      </w:r>
      <w:r w:rsidRPr="00C549D8">
        <w:t xml:space="preserve"> </w:t>
      </w:r>
      <w:r w:rsidR="00B30ED5" w:rsidRPr="00C549D8">
        <w:t>долгим,</w:t>
      </w:r>
      <w:r w:rsidRPr="00C549D8">
        <w:t xml:space="preserve"> </w:t>
      </w:r>
      <w:r w:rsidR="00B30ED5" w:rsidRPr="00C549D8">
        <w:t>однако</w:t>
      </w:r>
      <w:r w:rsidRPr="00C549D8">
        <w:t xml:space="preserve"> </w:t>
      </w:r>
      <w:r w:rsidR="00B30ED5" w:rsidRPr="00C549D8">
        <w:t>благодаря</w:t>
      </w:r>
      <w:r w:rsidRPr="00C549D8">
        <w:t xml:space="preserve"> </w:t>
      </w:r>
      <w:r w:rsidR="00B30ED5" w:rsidRPr="00C549D8">
        <w:t>ему</w:t>
      </w:r>
      <w:r w:rsidRPr="00C549D8">
        <w:t xml:space="preserve"> </w:t>
      </w:r>
      <w:r w:rsidR="00B30ED5" w:rsidRPr="00C549D8">
        <w:t>на</w:t>
      </w:r>
      <w:r w:rsidRPr="00C549D8">
        <w:t xml:space="preserve"> </w:t>
      </w:r>
      <w:r w:rsidR="00B30ED5" w:rsidRPr="00C549D8">
        <w:t>рынке</w:t>
      </w:r>
      <w:r w:rsidRPr="00C549D8">
        <w:t xml:space="preserve"> </w:t>
      </w:r>
      <w:r w:rsidR="00B30ED5" w:rsidRPr="00C549D8">
        <w:t>остались</w:t>
      </w:r>
      <w:r w:rsidRPr="00C549D8">
        <w:t xml:space="preserve"> </w:t>
      </w:r>
      <w:r w:rsidR="00B30ED5" w:rsidRPr="00C549D8">
        <w:t>только</w:t>
      </w:r>
      <w:r w:rsidRPr="00C549D8">
        <w:t xml:space="preserve"> </w:t>
      </w:r>
      <w:r w:rsidR="00B30ED5" w:rsidRPr="00C549D8">
        <w:t>самые</w:t>
      </w:r>
      <w:r w:rsidRPr="00C549D8">
        <w:t xml:space="preserve"> </w:t>
      </w:r>
      <w:r w:rsidR="00B30ED5" w:rsidRPr="00C549D8">
        <w:t>устойчивые</w:t>
      </w:r>
      <w:r w:rsidRPr="00C549D8">
        <w:t xml:space="preserve"> </w:t>
      </w:r>
      <w:r w:rsidR="00B30ED5" w:rsidRPr="00C549D8">
        <w:t>и</w:t>
      </w:r>
      <w:r w:rsidRPr="00C549D8">
        <w:t xml:space="preserve"> </w:t>
      </w:r>
      <w:r w:rsidR="00B30ED5" w:rsidRPr="00C549D8">
        <w:t>сильные</w:t>
      </w:r>
      <w:r w:rsidRPr="00C549D8">
        <w:t xml:space="preserve"> </w:t>
      </w:r>
      <w:r w:rsidR="00B30ED5" w:rsidRPr="00C549D8">
        <w:t>игроки.</w:t>
      </w:r>
      <w:r w:rsidRPr="00C549D8">
        <w:t xml:space="preserve"> </w:t>
      </w:r>
      <w:r w:rsidR="00B30ED5" w:rsidRPr="00C549D8">
        <w:t>Все</w:t>
      </w:r>
      <w:r w:rsidRPr="00C549D8">
        <w:t xml:space="preserve"> </w:t>
      </w:r>
      <w:r w:rsidR="00B30ED5" w:rsidRPr="00C549D8">
        <w:t>35</w:t>
      </w:r>
      <w:r w:rsidRPr="00C549D8">
        <w:t xml:space="preserve"> </w:t>
      </w:r>
      <w:r w:rsidR="00B30ED5" w:rsidRPr="00C549D8">
        <w:t>действующих</w:t>
      </w:r>
      <w:r w:rsidRPr="00C549D8">
        <w:t xml:space="preserve"> </w:t>
      </w:r>
      <w:r w:rsidR="00B30ED5" w:rsidRPr="00C549D8">
        <w:t>фондов</w:t>
      </w:r>
      <w:r w:rsidRPr="00C549D8">
        <w:t xml:space="preserve"> </w:t>
      </w:r>
      <w:r w:rsidR="00B30ED5" w:rsidRPr="00C549D8">
        <w:t>работают</w:t>
      </w:r>
      <w:r w:rsidRPr="00C549D8">
        <w:t xml:space="preserve"> </w:t>
      </w:r>
      <w:r w:rsidR="00B30ED5" w:rsidRPr="00C549D8">
        <w:t>более</w:t>
      </w:r>
      <w:r w:rsidRPr="00C549D8">
        <w:t xml:space="preserve"> </w:t>
      </w:r>
      <w:r w:rsidR="00B30ED5" w:rsidRPr="00C549D8">
        <w:t>15</w:t>
      </w:r>
      <w:r w:rsidRPr="00C549D8">
        <w:t xml:space="preserve"> </w:t>
      </w:r>
      <w:r w:rsidR="00B30ED5" w:rsidRPr="00C549D8">
        <w:t>лет.</w:t>
      </w:r>
      <w:r w:rsidRPr="00C549D8">
        <w:t xml:space="preserve"> </w:t>
      </w:r>
      <w:r w:rsidR="00B30ED5" w:rsidRPr="00C549D8">
        <w:t>У</w:t>
      </w:r>
      <w:r w:rsidRPr="00C549D8">
        <w:t xml:space="preserve"> </w:t>
      </w:r>
      <w:r w:rsidR="00B30ED5" w:rsidRPr="00C549D8">
        <w:t>них</w:t>
      </w:r>
      <w:r w:rsidRPr="00C549D8">
        <w:t xml:space="preserve"> </w:t>
      </w:r>
      <w:r w:rsidR="00B30ED5" w:rsidRPr="00C549D8">
        <w:t>в</w:t>
      </w:r>
      <w:r w:rsidRPr="00C549D8">
        <w:t xml:space="preserve"> </w:t>
      </w:r>
      <w:r w:rsidR="00B30ED5" w:rsidRPr="00C549D8">
        <w:t>управлении</w:t>
      </w:r>
      <w:r w:rsidRPr="00C549D8">
        <w:t xml:space="preserve"> </w:t>
      </w:r>
      <w:r w:rsidR="00B30ED5" w:rsidRPr="00C549D8">
        <w:t>находятся</w:t>
      </w:r>
      <w:r w:rsidRPr="00C549D8">
        <w:t xml:space="preserve"> </w:t>
      </w:r>
      <w:r w:rsidR="00B30ED5" w:rsidRPr="00C549D8">
        <w:t>свыше</w:t>
      </w:r>
      <w:r w:rsidRPr="00C549D8">
        <w:t xml:space="preserve"> </w:t>
      </w:r>
      <w:r w:rsidR="00B30ED5" w:rsidRPr="00C549D8">
        <w:t>5</w:t>
      </w:r>
      <w:r w:rsidRPr="00C549D8">
        <w:t xml:space="preserve"> </w:t>
      </w:r>
      <w:r w:rsidR="00B30ED5" w:rsidRPr="00C549D8">
        <w:t>триллионов</w:t>
      </w:r>
      <w:r w:rsidRPr="00C549D8">
        <w:t xml:space="preserve"> </w:t>
      </w:r>
      <w:r w:rsidR="00B30ED5" w:rsidRPr="00C549D8">
        <w:t>рублей,</w:t>
      </w:r>
      <w:r w:rsidRPr="00C549D8">
        <w:t xml:space="preserve"> </w:t>
      </w:r>
      <w:r w:rsidR="00B30ED5" w:rsidRPr="00C549D8">
        <w:t>НПФ</w:t>
      </w:r>
      <w:r w:rsidRPr="00C549D8">
        <w:t xml:space="preserve"> </w:t>
      </w:r>
      <w:r w:rsidR="00B30ED5" w:rsidRPr="00C549D8">
        <w:t>обслуживают</w:t>
      </w:r>
      <w:r w:rsidRPr="00C549D8">
        <w:t xml:space="preserve"> </w:t>
      </w:r>
      <w:r w:rsidR="00B30ED5" w:rsidRPr="00C549D8">
        <w:t>42</w:t>
      </w:r>
      <w:r w:rsidRPr="00C549D8">
        <w:t xml:space="preserve"> </w:t>
      </w:r>
      <w:r w:rsidR="00B30ED5" w:rsidRPr="00C549D8">
        <w:t>миллиона</w:t>
      </w:r>
      <w:r w:rsidRPr="00C549D8">
        <w:t xml:space="preserve"> </w:t>
      </w:r>
      <w:r w:rsidR="00B30ED5" w:rsidRPr="00C549D8">
        <w:t>российских</w:t>
      </w:r>
      <w:r w:rsidRPr="00C549D8">
        <w:t xml:space="preserve"> </w:t>
      </w:r>
      <w:r w:rsidR="00B30ED5" w:rsidRPr="00C549D8">
        <w:t>граждан.</w:t>
      </w:r>
      <w:r w:rsidRPr="00C549D8">
        <w:t xml:space="preserve"> </w:t>
      </w:r>
      <w:r w:rsidR="00B30ED5" w:rsidRPr="00C549D8">
        <w:t>При</w:t>
      </w:r>
      <w:r w:rsidRPr="00C549D8">
        <w:t xml:space="preserve"> </w:t>
      </w:r>
      <w:r w:rsidR="00B30ED5" w:rsidRPr="00C549D8">
        <w:t>этом</w:t>
      </w:r>
      <w:r w:rsidRPr="00C549D8">
        <w:t xml:space="preserve"> </w:t>
      </w:r>
      <w:r w:rsidR="00B30ED5" w:rsidRPr="00C549D8">
        <w:t>фонды</w:t>
      </w:r>
      <w:r w:rsidRPr="00C549D8">
        <w:t xml:space="preserve"> </w:t>
      </w:r>
      <w:r w:rsidR="00B30ED5" w:rsidRPr="00C549D8">
        <w:t>не</w:t>
      </w:r>
      <w:r w:rsidRPr="00C549D8">
        <w:t xml:space="preserve"> </w:t>
      </w:r>
      <w:r w:rsidR="00B30ED5" w:rsidRPr="00C549D8">
        <w:t>только</w:t>
      </w:r>
      <w:r w:rsidRPr="00C549D8">
        <w:t xml:space="preserve"> </w:t>
      </w:r>
      <w:r w:rsidR="00B30ED5" w:rsidRPr="00C549D8">
        <w:t>собирают</w:t>
      </w:r>
      <w:r w:rsidRPr="00C549D8">
        <w:t xml:space="preserve"> </w:t>
      </w:r>
      <w:r w:rsidR="00B30ED5" w:rsidRPr="00C549D8">
        <w:t>денежные</w:t>
      </w:r>
      <w:r w:rsidRPr="00C549D8">
        <w:t xml:space="preserve"> </w:t>
      </w:r>
      <w:r w:rsidR="00B30ED5" w:rsidRPr="00C549D8">
        <w:t>средства,</w:t>
      </w:r>
      <w:r w:rsidRPr="00C549D8">
        <w:t xml:space="preserve"> </w:t>
      </w:r>
      <w:r w:rsidR="00B30ED5" w:rsidRPr="00C549D8">
        <w:t>но</w:t>
      </w:r>
      <w:r w:rsidRPr="00C549D8">
        <w:t xml:space="preserve"> </w:t>
      </w:r>
      <w:r w:rsidR="00B30ED5" w:rsidRPr="00C549D8">
        <w:t>и</w:t>
      </w:r>
      <w:r w:rsidRPr="00C549D8">
        <w:t xml:space="preserve"> </w:t>
      </w:r>
      <w:r w:rsidR="00B30ED5" w:rsidRPr="00C549D8">
        <w:t>производят</w:t>
      </w:r>
      <w:r w:rsidRPr="00C549D8">
        <w:t xml:space="preserve"> </w:t>
      </w:r>
      <w:r w:rsidR="00B30ED5" w:rsidRPr="00C549D8">
        <w:t>значительные</w:t>
      </w:r>
      <w:r w:rsidRPr="00C549D8">
        <w:t xml:space="preserve"> </w:t>
      </w:r>
      <w:r w:rsidR="00B30ED5" w:rsidRPr="00C549D8">
        <w:t>выплаты:</w:t>
      </w:r>
      <w:r w:rsidRPr="00C549D8">
        <w:t xml:space="preserve"> </w:t>
      </w:r>
      <w:r w:rsidR="00B30ED5" w:rsidRPr="00C549D8">
        <w:t>в</w:t>
      </w:r>
      <w:r w:rsidRPr="00C549D8">
        <w:t xml:space="preserve"> </w:t>
      </w:r>
      <w:r w:rsidR="00B30ED5" w:rsidRPr="00C549D8">
        <w:t>период</w:t>
      </w:r>
      <w:r w:rsidRPr="00C549D8">
        <w:t xml:space="preserve"> </w:t>
      </w:r>
      <w:r w:rsidR="00B30ED5" w:rsidRPr="00C549D8">
        <w:t>с</w:t>
      </w:r>
      <w:r w:rsidRPr="00C549D8">
        <w:t xml:space="preserve"> </w:t>
      </w:r>
      <w:r w:rsidR="00B30ED5" w:rsidRPr="00C549D8">
        <w:t>2012</w:t>
      </w:r>
      <w:r w:rsidRPr="00C549D8">
        <w:t xml:space="preserve"> </w:t>
      </w:r>
      <w:r w:rsidR="00B30ED5" w:rsidRPr="00C549D8">
        <w:t>по</w:t>
      </w:r>
      <w:r w:rsidRPr="00C549D8">
        <w:t xml:space="preserve"> </w:t>
      </w:r>
      <w:r w:rsidR="00B30ED5" w:rsidRPr="00C549D8">
        <w:t>2023</w:t>
      </w:r>
      <w:r w:rsidRPr="00C549D8">
        <w:t xml:space="preserve"> </w:t>
      </w:r>
      <w:r w:rsidR="00B30ED5" w:rsidRPr="00C549D8">
        <w:t>годы</w:t>
      </w:r>
      <w:r w:rsidRPr="00C549D8">
        <w:t xml:space="preserve"> </w:t>
      </w:r>
      <w:r w:rsidR="00B30ED5" w:rsidRPr="00C549D8">
        <w:t>в</w:t>
      </w:r>
      <w:r w:rsidRPr="00C549D8">
        <w:t xml:space="preserve"> </w:t>
      </w:r>
      <w:r w:rsidR="00B30ED5" w:rsidRPr="00C549D8">
        <w:t>рамках</w:t>
      </w:r>
      <w:r w:rsidRPr="00C549D8">
        <w:t xml:space="preserve"> </w:t>
      </w:r>
      <w:r w:rsidR="00B30ED5" w:rsidRPr="00C549D8">
        <w:t>негосударственного</w:t>
      </w:r>
      <w:r w:rsidRPr="00C549D8">
        <w:t xml:space="preserve"> </w:t>
      </w:r>
      <w:r w:rsidR="00B30ED5" w:rsidRPr="00C549D8">
        <w:t>пенсионного</w:t>
      </w:r>
      <w:r w:rsidRPr="00C549D8">
        <w:t xml:space="preserve"> </w:t>
      </w:r>
      <w:r w:rsidR="00B30ED5" w:rsidRPr="00C549D8">
        <w:t>обеспечения</w:t>
      </w:r>
      <w:r w:rsidRPr="00C549D8">
        <w:t xml:space="preserve"> </w:t>
      </w:r>
      <w:r w:rsidR="00B30ED5" w:rsidRPr="00C549D8">
        <w:t>выплачен</w:t>
      </w:r>
      <w:r w:rsidRPr="00C549D8">
        <w:t xml:space="preserve"> </w:t>
      </w:r>
      <w:r w:rsidR="00B30ED5" w:rsidRPr="00C549D8">
        <w:t>уже</w:t>
      </w:r>
      <w:r w:rsidRPr="00C549D8">
        <w:t xml:space="preserve"> </w:t>
      </w:r>
      <w:r w:rsidR="00B30ED5" w:rsidRPr="00C549D8">
        <w:t>почти</w:t>
      </w:r>
      <w:r w:rsidRPr="00C549D8">
        <w:t xml:space="preserve"> </w:t>
      </w:r>
      <w:r w:rsidR="00B30ED5" w:rsidRPr="00C549D8">
        <w:t>триллион</w:t>
      </w:r>
      <w:r w:rsidRPr="00C549D8">
        <w:t xml:space="preserve"> </w:t>
      </w:r>
      <w:r w:rsidR="00B30ED5" w:rsidRPr="00C549D8">
        <w:t>рублей</w:t>
      </w:r>
      <w:r w:rsidRPr="00C549D8">
        <w:t>»</w:t>
      </w:r>
      <w:r w:rsidR="00B30ED5" w:rsidRPr="00C549D8">
        <w:t>,</w:t>
      </w:r>
      <w:r w:rsidRPr="00C549D8">
        <w:t xml:space="preserve"> - </w:t>
      </w:r>
      <w:r w:rsidR="00B30ED5" w:rsidRPr="00C549D8">
        <w:t>сообщила</w:t>
      </w:r>
      <w:r w:rsidRPr="00C549D8">
        <w:t xml:space="preserve"> </w:t>
      </w:r>
      <w:r w:rsidR="00B30ED5" w:rsidRPr="00C549D8">
        <w:t>Шишлянникова.</w:t>
      </w:r>
    </w:p>
    <w:p w:rsidR="00B30ED5" w:rsidRPr="00C549D8" w:rsidRDefault="00B30ED5" w:rsidP="00B30ED5">
      <w:r w:rsidRPr="00C549D8">
        <w:t>По</w:t>
      </w:r>
      <w:r w:rsidR="00C549D8" w:rsidRPr="00C549D8">
        <w:t xml:space="preserve"> </w:t>
      </w:r>
      <w:r w:rsidRPr="00C549D8">
        <w:t>ее</w:t>
      </w:r>
      <w:r w:rsidR="00C549D8" w:rsidRPr="00C549D8">
        <w:t xml:space="preserve"> </w:t>
      </w:r>
      <w:r w:rsidRPr="00C549D8">
        <w:t>словам,</w:t>
      </w:r>
      <w:r w:rsidR="00C549D8" w:rsidRPr="00C549D8">
        <w:t xml:space="preserve"> </w:t>
      </w:r>
      <w:r w:rsidRPr="00C549D8">
        <w:t>это</w:t>
      </w:r>
      <w:r w:rsidR="00C549D8" w:rsidRPr="00C549D8">
        <w:t xml:space="preserve"> </w:t>
      </w:r>
      <w:r w:rsidRPr="00C549D8">
        <w:t>уже</w:t>
      </w:r>
      <w:r w:rsidR="00C549D8" w:rsidRPr="00C549D8">
        <w:t xml:space="preserve"> </w:t>
      </w:r>
      <w:r w:rsidRPr="00C549D8">
        <w:t>больше</w:t>
      </w:r>
      <w:r w:rsidR="00C549D8" w:rsidRPr="00C549D8">
        <w:t xml:space="preserve"> </w:t>
      </w:r>
      <w:r w:rsidRPr="00C549D8">
        <w:t>100</w:t>
      </w:r>
      <w:r w:rsidR="00C549D8" w:rsidRPr="00C549D8">
        <w:t xml:space="preserve"> </w:t>
      </w:r>
      <w:r w:rsidRPr="00C549D8">
        <w:t>миллиардов</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в</w:t>
      </w:r>
      <w:r w:rsidR="00C549D8" w:rsidRPr="00C549D8">
        <w:t xml:space="preserve"> </w:t>
      </w:r>
      <w:r w:rsidRPr="00C549D8">
        <w:t>виде</w:t>
      </w:r>
      <w:r w:rsidR="00C549D8" w:rsidRPr="00C549D8">
        <w:t xml:space="preserve"> </w:t>
      </w:r>
      <w:r w:rsidRPr="00C549D8">
        <w:t>пенсионных</w:t>
      </w:r>
      <w:r w:rsidR="00C549D8" w:rsidRPr="00C549D8">
        <w:t xml:space="preserve"> </w:t>
      </w:r>
      <w:r w:rsidRPr="00C549D8">
        <w:t>выплат,</w:t>
      </w:r>
      <w:r w:rsidR="00C549D8" w:rsidRPr="00C549D8">
        <w:t xml:space="preserve"> </w:t>
      </w:r>
      <w:r w:rsidRPr="00C549D8">
        <w:t>и</w:t>
      </w:r>
      <w:r w:rsidR="00C549D8" w:rsidRPr="00C549D8">
        <w:t xml:space="preserve"> </w:t>
      </w:r>
      <w:r w:rsidRPr="00C549D8">
        <w:t>эта</w:t>
      </w:r>
      <w:r w:rsidR="00C549D8" w:rsidRPr="00C549D8">
        <w:t xml:space="preserve"> </w:t>
      </w:r>
      <w:r w:rsidRPr="00C549D8">
        <w:t>сумма</w:t>
      </w:r>
      <w:r w:rsidR="00C549D8" w:rsidRPr="00C549D8">
        <w:t xml:space="preserve"> </w:t>
      </w:r>
      <w:r w:rsidRPr="00C549D8">
        <w:t>будет</w:t>
      </w:r>
      <w:r w:rsidR="00C549D8" w:rsidRPr="00C549D8">
        <w:t xml:space="preserve"> </w:t>
      </w:r>
      <w:r w:rsidRPr="00C549D8">
        <w:t>увеличиваться,</w:t>
      </w:r>
      <w:r w:rsidR="00C549D8" w:rsidRPr="00C549D8">
        <w:t xml:space="preserve"> </w:t>
      </w:r>
      <w:r w:rsidRPr="00C549D8">
        <w:t>потому</w:t>
      </w:r>
      <w:r w:rsidR="00C549D8" w:rsidRPr="00C549D8">
        <w:t xml:space="preserve"> </w:t>
      </w:r>
      <w:r w:rsidRPr="00C549D8">
        <w:t>что</w:t>
      </w:r>
      <w:r w:rsidR="00C549D8" w:rsidRPr="00C549D8">
        <w:t xml:space="preserve"> </w:t>
      </w:r>
      <w:r w:rsidRPr="00C549D8">
        <w:t>все</w:t>
      </w:r>
      <w:r w:rsidR="00C549D8" w:rsidRPr="00C549D8">
        <w:t xml:space="preserve"> </w:t>
      </w:r>
      <w:r w:rsidRPr="00C549D8">
        <w:t>больше</w:t>
      </w:r>
      <w:r w:rsidR="00C549D8" w:rsidRPr="00C549D8">
        <w:t xml:space="preserve"> </w:t>
      </w:r>
      <w:r w:rsidRPr="00C549D8">
        <w:t>и</w:t>
      </w:r>
      <w:r w:rsidR="00C549D8" w:rsidRPr="00C549D8">
        <w:t xml:space="preserve"> </w:t>
      </w:r>
      <w:r w:rsidRPr="00C549D8">
        <w:t>больше</w:t>
      </w:r>
      <w:r w:rsidR="00C549D8" w:rsidRPr="00C549D8">
        <w:t xml:space="preserve"> </w:t>
      </w:r>
      <w:r w:rsidRPr="00C549D8">
        <w:t>граждан,</w:t>
      </w:r>
      <w:r w:rsidR="00C549D8" w:rsidRPr="00C549D8">
        <w:t xml:space="preserve"> </w:t>
      </w:r>
      <w:r w:rsidRPr="00C549D8">
        <w:t>которые</w:t>
      </w:r>
      <w:r w:rsidR="00C549D8" w:rsidRPr="00C549D8">
        <w:t xml:space="preserve"> </w:t>
      </w:r>
      <w:r w:rsidRPr="00C549D8">
        <w:t>заключили</w:t>
      </w:r>
      <w:r w:rsidR="00C549D8" w:rsidRPr="00C549D8">
        <w:t xml:space="preserve"> </w:t>
      </w:r>
      <w:r w:rsidRPr="00C549D8">
        <w:t>договоры</w:t>
      </w:r>
      <w:r w:rsidR="00C549D8" w:rsidRPr="00C549D8">
        <w:t xml:space="preserve"> </w:t>
      </w:r>
      <w:r w:rsidRPr="00C549D8">
        <w:t>с</w:t>
      </w:r>
      <w:r w:rsidR="00C549D8" w:rsidRPr="00C549D8">
        <w:t xml:space="preserve"> </w:t>
      </w:r>
      <w:r w:rsidRPr="00C549D8">
        <w:t>НПФ,</w:t>
      </w:r>
      <w:r w:rsidR="00C549D8" w:rsidRPr="00C549D8">
        <w:t xml:space="preserve"> </w:t>
      </w:r>
      <w:r w:rsidRPr="00C549D8">
        <w:t>достигают</w:t>
      </w:r>
      <w:r w:rsidR="00C549D8" w:rsidRPr="00C549D8">
        <w:t xml:space="preserve"> </w:t>
      </w:r>
      <w:r w:rsidRPr="00C549D8">
        <w:t>пенсионного</w:t>
      </w:r>
      <w:r w:rsidR="00C549D8" w:rsidRPr="00C549D8">
        <w:t xml:space="preserve"> </w:t>
      </w:r>
      <w:r w:rsidRPr="00C549D8">
        <w:t>возраста</w:t>
      </w:r>
      <w:r w:rsidR="00C549D8" w:rsidRPr="00C549D8">
        <w:t xml:space="preserve"> </w:t>
      </w:r>
      <w:r w:rsidRPr="00C549D8">
        <w:t>и</w:t>
      </w:r>
      <w:r w:rsidR="00C549D8" w:rsidRPr="00C549D8">
        <w:t xml:space="preserve"> </w:t>
      </w:r>
      <w:r w:rsidRPr="00C549D8">
        <w:t>от</w:t>
      </w:r>
      <w:r w:rsidR="00C549D8" w:rsidRPr="00C549D8">
        <w:t xml:space="preserve"> </w:t>
      </w:r>
      <w:r w:rsidRPr="00C549D8">
        <w:t>периода</w:t>
      </w:r>
      <w:r w:rsidR="00C549D8" w:rsidRPr="00C549D8">
        <w:t xml:space="preserve"> </w:t>
      </w:r>
      <w:r w:rsidRPr="00C549D8">
        <w:t>накопления</w:t>
      </w:r>
      <w:r w:rsidR="00C549D8" w:rsidRPr="00C549D8">
        <w:t xml:space="preserve"> </w:t>
      </w:r>
      <w:r w:rsidRPr="00C549D8">
        <w:t>переходят</w:t>
      </w:r>
      <w:r w:rsidR="00C549D8" w:rsidRPr="00C549D8">
        <w:t xml:space="preserve"> </w:t>
      </w:r>
      <w:r w:rsidRPr="00C549D8">
        <w:t>к</w:t>
      </w:r>
      <w:r w:rsidR="00C549D8" w:rsidRPr="00C549D8">
        <w:t xml:space="preserve"> </w:t>
      </w:r>
      <w:r w:rsidRPr="00C549D8">
        <w:t>периодам</w:t>
      </w:r>
      <w:r w:rsidR="00C549D8" w:rsidRPr="00C549D8">
        <w:t xml:space="preserve"> </w:t>
      </w:r>
      <w:r w:rsidRPr="00C549D8">
        <w:t>выплаты.</w:t>
      </w:r>
      <w:r w:rsidR="00C549D8" w:rsidRPr="00C549D8">
        <w:t xml:space="preserve"> «</w:t>
      </w:r>
      <w:r w:rsidRPr="00C549D8">
        <w:t>По</w:t>
      </w:r>
      <w:r w:rsidR="00C549D8" w:rsidRPr="00C549D8">
        <w:t xml:space="preserve"> </w:t>
      </w:r>
      <w:r w:rsidRPr="00C549D8">
        <w:t>трети</w:t>
      </w:r>
      <w:r w:rsidR="00C549D8" w:rsidRPr="00C549D8">
        <w:t xml:space="preserve"> </w:t>
      </w:r>
      <w:r w:rsidRPr="00C549D8">
        <w:t>договоров,</w:t>
      </w:r>
      <w:r w:rsidR="00C549D8" w:rsidRPr="00C549D8">
        <w:t xml:space="preserve"> </w:t>
      </w:r>
      <w:r w:rsidRPr="00C549D8">
        <w:t>которые</w:t>
      </w:r>
      <w:r w:rsidR="00C549D8" w:rsidRPr="00C549D8">
        <w:t xml:space="preserve"> </w:t>
      </w:r>
      <w:r w:rsidRPr="00C549D8">
        <w:t>были</w:t>
      </w:r>
      <w:r w:rsidR="00C549D8" w:rsidRPr="00C549D8">
        <w:t xml:space="preserve"> </w:t>
      </w:r>
      <w:r w:rsidRPr="00C549D8">
        <w:t>заключены,</w:t>
      </w:r>
      <w:r w:rsidR="00C549D8" w:rsidRPr="00C549D8">
        <w:t xml:space="preserve"> </w:t>
      </w:r>
      <w:r w:rsidRPr="00C549D8">
        <w:t>уже</w:t>
      </w:r>
      <w:r w:rsidR="00C549D8" w:rsidRPr="00C549D8">
        <w:t xml:space="preserve"> </w:t>
      </w:r>
      <w:r w:rsidRPr="00C549D8">
        <w:t>дважды</w:t>
      </w:r>
      <w:r w:rsidR="00C549D8" w:rsidRPr="00C549D8">
        <w:t xml:space="preserve"> </w:t>
      </w:r>
      <w:r w:rsidRPr="00C549D8">
        <w:t>были</w:t>
      </w:r>
      <w:r w:rsidR="00C549D8" w:rsidRPr="00C549D8">
        <w:t xml:space="preserve"> </w:t>
      </w:r>
      <w:r w:rsidRPr="00C549D8">
        <w:t>произведены</w:t>
      </w:r>
      <w:r w:rsidR="00C549D8" w:rsidRPr="00C549D8">
        <w:t xml:space="preserve"> </w:t>
      </w:r>
      <w:r w:rsidRPr="00C549D8">
        <w:t>платежи.</w:t>
      </w:r>
      <w:r w:rsidR="00C549D8" w:rsidRPr="00C549D8">
        <w:t xml:space="preserve"> </w:t>
      </w:r>
      <w:r w:rsidRPr="00C549D8">
        <w:t>Это</w:t>
      </w:r>
      <w:r w:rsidR="00C549D8" w:rsidRPr="00C549D8">
        <w:t xml:space="preserve"> </w:t>
      </w:r>
      <w:r w:rsidRPr="00C549D8">
        <w:t>говорит</w:t>
      </w:r>
      <w:r w:rsidR="00C549D8" w:rsidRPr="00C549D8">
        <w:t xml:space="preserve"> </w:t>
      </w:r>
      <w:r w:rsidRPr="00C549D8">
        <w:t>о</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граждане</w:t>
      </w:r>
      <w:r w:rsidR="00C549D8" w:rsidRPr="00C549D8">
        <w:t xml:space="preserve"> </w:t>
      </w:r>
      <w:r w:rsidRPr="00C549D8">
        <w:t>понимают,</w:t>
      </w:r>
      <w:r w:rsidR="00C549D8" w:rsidRPr="00C549D8">
        <w:t xml:space="preserve"> </w:t>
      </w:r>
      <w:r w:rsidRPr="00C549D8">
        <w:t>что</w:t>
      </w:r>
      <w:r w:rsidR="00C549D8" w:rsidRPr="00C549D8">
        <w:t xml:space="preserve"> </w:t>
      </w:r>
      <w:r w:rsidRPr="00C549D8">
        <w:t>накапливать</w:t>
      </w:r>
      <w:r w:rsidR="00C549D8" w:rsidRPr="00C549D8">
        <w:t xml:space="preserve"> </w:t>
      </w:r>
      <w:r w:rsidRPr="00C549D8">
        <w:t>надо</w:t>
      </w:r>
      <w:r w:rsidR="00C549D8" w:rsidRPr="00C549D8">
        <w:t xml:space="preserve"> </w:t>
      </w:r>
      <w:r w:rsidRPr="00C549D8">
        <w:t>понемногу,</w:t>
      </w:r>
      <w:r w:rsidR="00C549D8" w:rsidRPr="00C549D8">
        <w:t xml:space="preserve"> </w:t>
      </w:r>
      <w:r w:rsidRPr="00C549D8">
        <w:t>но</w:t>
      </w:r>
      <w:r w:rsidR="00C549D8" w:rsidRPr="00C549D8">
        <w:t xml:space="preserve"> </w:t>
      </w:r>
      <w:r w:rsidRPr="00C549D8">
        <w:t>регулярно</w:t>
      </w:r>
      <w:r w:rsidR="00C549D8" w:rsidRPr="00C549D8">
        <w:t>»</w:t>
      </w:r>
      <w:r w:rsidRPr="00C549D8">
        <w:t>,</w:t>
      </w:r>
      <w:r w:rsidR="00C549D8" w:rsidRPr="00C549D8">
        <w:t xml:space="preserve"> - </w:t>
      </w:r>
      <w:r w:rsidRPr="00C549D8">
        <w:t>добавила</w:t>
      </w:r>
      <w:r w:rsidR="00C549D8" w:rsidRPr="00C549D8">
        <w:t xml:space="preserve"> </w:t>
      </w:r>
      <w:r w:rsidRPr="00C549D8">
        <w:t>она.</w:t>
      </w:r>
    </w:p>
    <w:p w:rsidR="00B30ED5" w:rsidRPr="00C549D8" w:rsidRDefault="00B30ED5" w:rsidP="00B30ED5">
      <w:r w:rsidRPr="00C549D8">
        <w:t>Спикер</w:t>
      </w:r>
      <w:r w:rsidR="00C549D8" w:rsidRPr="00C549D8">
        <w:t xml:space="preserve"> </w:t>
      </w:r>
      <w:r w:rsidRPr="00C549D8">
        <w:t>отметила,</w:t>
      </w:r>
      <w:r w:rsidR="00C549D8" w:rsidRPr="00C549D8">
        <w:t xml:space="preserve"> </w:t>
      </w:r>
      <w:r w:rsidRPr="00C549D8">
        <w:t>что</w:t>
      </w:r>
      <w:r w:rsidR="00C549D8" w:rsidRPr="00C549D8">
        <w:t xml:space="preserve"> </w:t>
      </w:r>
      <w:r w:rsidRPr="00C549D8">
        <w:t>сегодня</w:t>
      </w:r>
      <w:r w:rsidR="00C549D8" w:rsidRPr="00C549D8">
        <w:t xml:space="preserve"> </w:t>
      </w:r>
      <w:r w:rsidRPr="00C549D8">
        <w:t>люди</w:t>
      </w:r>
      <w:r w:rsidR="00C549D8" w:rsidRPr="00C549D8">
        <w:t xml:space="preserve"> </w:t>
      </w:r>
      <w:r w:rsidRPr="00C549D8">
        <w:t>выказывают</w:t>
      </w:r>
      <w:r w:rsidR="00C549D8" w:rsidRPr="00C549D8">
        <w:t xml:space="preserve"> </w:t>
      </w:r>
      <w:r w:rsidRPr="00C549D8">
        <w:t>доверие</w:t>
      </w:r>
      <w:r w:rsidR="00C549D8" w:rsidRPr="00C549D8">
        <w:t xml:space="preserve"> </w:t>
      </w:r>
      <w:r w:rsidRPr="00C549D8">
        <w:t>и</w:t>
      </w:r>
      <w:r w:rsidR="00C549D8" w:rsidRPr="00C549D8">
        <w:t xml:space="preserve"> </w:t>
      </w:r>
      <w:r w:rsidRPr="00C549D8">
        <w:t>выбирают</w:t>
      </w:r>
      <w:r w:rsidR="00C549D8" w:rsidRPr="00C549D8">
        <w:t xml:space="preserve"> </w:t>
      </w:r>
      <w:r w:rsidRPr="00C549D8">
        <w:t>именно</w:t>
      </w:r>
      <w:r w:rsidR="00C549D8" w:rsidRPr="00C549D8">
        <w:t xml:space="preserve"> </w:t>
      </w:r>
      <w:r w:rsidRPr="00C549D8">
        <w:t>НПФ</w:t>
      </w:r>
      <w:r w:rsidR="00C549D8" w:rsidRPr="00C549D8">
        <w:t xml:space="preserve"> </w:t>
      </w:r>
      <w:r w:rsidRPr="00C549D8">
        <w:t>для</w:t>
      </w:r>
      <w:r w:rsidR="00C549D8" w:rsidRPr="00C549D8">
        <w:t xml:space="preserve"> </w:t>
      </w:r>
      <w:r w:rsidRPr="00C549D8">
        <w:t>формирования</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w:t>
      </w:r>
      <w:r w:rsidR="00C549D8" w:rsidRPr="00C549D8">
        <w:t xml:space="preserve"> </w:t>
      </w:r>
      <w:r w:rsidRPr="00C549D8">
        <w:t>начала</w:t>
      </w:r>
      <w:r w:rsidR="00C549D8" w:rsidRPr="00C549D8">
        <w:t xml:space="preserve"> </w:t>
      </w:r>
      <w:r w:rsidRPr="00C549D8">
        <w:t>года</w:t>
      </w:r>
      <w:r w:rsidR="00C549D8" w:rsidRPr="00C549D8">
        <w:t xml:space="preserve"> </w:t>
      </w:r>
      <w:r w:rsidRPr="00C549D8">
        <w:t>НПФ</w:t>
      </w:r>
      <w:r w:rsidR="00C549D8" w:rsidRPr="00C549D8">
        <w:t xml:space="preserve"> </w:t>
      </w:r>
      <w:r w:rsidRPr="00C549D8">
        <w:t>заключили</w:t>
      </w:r>
      <w:r w:rsidR="00C549D8" w:rsidRPr="00C549D8">
        <w:t xml:space="preserve"> </w:t>
      </w:r>
      <w:r w:rsidRPr="00C549D8">
        <w:t>уже</w:t>
      </w:r>
      <w:r w:rsidR="00C549D8" w:rsidRPr="00C549D8">
        <w:t xml:space="preserve"> </w:t>
      </w:r>
      <w:r w:rsidRPr="00C549D8">
        <w:t>более</w:t>
      </w:r>
      <w:r w:rsidR="00C549D8" w:rsidRPr="00C549D8">
        <w:t xml:space="preserve"> </w:t>
      </w:r>
      <w:r w:rsidRPr="00C549D8">
        <w:t>полумиллиона</w:t>
      </w:r>
      <w:r w:rsidR="00C549D8" w:rsidRPr="00C549D8">
        <w:t xml:space="preserve"> </w:t>
      </w:r>
      <w:r w:rsidRPr="00C549D8">
        <w:t>договоров</w:t>
      </w:r>
      <w:r w:rsidR="00C549D8" w:rsidRPr="00C549D8">
        <w:t xml:space="preserve"> </w:t>
      </w:r>
      <w:r w:rsidRPr="00C549D8">
        <w:t>по</w:t>
      </w:r>
      <w:r w:rsidR="00C549D8" w:rsidRPr="00C549D8">
        <w:t xml:space="preserve"> </w:t>
      </w:r>
      <w:r w:rsidRPr="00C549D8">
        <w:t>ПДС.</w:t>
      </w:r>
    </w:p>
    <w:p w:rsidR="00B30ED5" w:rsidRPr="00C549D8" w:rsidRDefault="00B30ED5" w:rsidP="00B30ED5">
      <w:r w:rsidRPr="00C549D8">
        <w:t>Президент</w:t>
      </w:r>
      <w:r w:rsidR="00C549D8" w:rsidRPr="00C549D8">
        <w:t xml:space="preserve"> </w:t>
      </w:r>
      <w:r w:rsidRPr="00C549D8">
        <w:t>Ассоциации</w:t>
      </w:r>
      <w:r w:rsidR="00C549D8" w:rsidRPr="00C549D8">
        <w:t xml:space="preserve"> </w:t>
      </w:r>
      <w:r w:rsidRPr="00C549D8">
        <w:t>банков</w:t>
      </w:r>
      <w:r w:rsidR="00C549D8" w:rsidRPr="00C549D8">
        <w:t xml:space="preserve"> </w:t>
      </w:r>
      <w:r w:rsidRPr="00C549D8">
        <w:t>России</w:t>
      </w:r>
      <w:r w:rsidR="00C549D8" w:rsidRPr="00C549D8">
        <w:t xml:space="preserve"> </w:t>
      </w:r>
      <w:r w:rsidRPr="00C549D8">
        <w:t>Анатолий</w:t>
      </w:r>
      <w:r w:rsidR="00C549D8" w:rsidRPr="00C549D8">
        <w:t xml:space="preserve"> </w:t>
      </w:r>
      <w:r w:rsidRPr="00C549D8">
        <w:t>Козлачков</w:t>
      </w:r>
      <w:r w:rsidR="00C549D8" w:rsidRPr="00C549D8">
        <w:t xml:space="preserve"> </w:t>
      </w:r>
      <w:r w:rsidRPr="00C549D8">
        <w:t>обозначил</w:t>
      </w:r>
      <w:r w:rsidR="00C549D8" w:rsidRPr="00C549D8">
        <w:t xml:space="preserve"> </w:t>
      </w:r>
      <w:r w:rsidRPr="00C549D8">
        <w:t>проблему</w:t>
      </w:r>
      <w:r w:rsidR="00C549D8" w:rsidRPr="00C549D8">
        <w:t xml:space="preserve"> </w:t>
      </w:r>
      <w:r w:rsidRPr="00C549D8">
        <w:t>ограниченности</w:t>
      </w:r>
      <w:r w:rsidR="00C549D8" w:rsidRPr="00C549D8">
        <w:t xml:space="preserve"> </w:t>
      </w:r>
      <w:r w:rsidRPr="00C549D8">
        <w:t>инвестиционных</w:t>
      </w:r>
      <w:r w:rsidR="00C549D8" w:rsidRPr="00C549D8">
        <w:t xml:space="preserve"> </w:t>
      </w:r>
      <w:r w:rsidRPr="00C549D8">
        <w:t>ресурсов</w:t>
      </w:r>
      <w:r w:rsidR="00C549D8" w:rsidRPr="00C549D8">
        <w:t xml:space="preserve"> </w:t>
      </w:r>
      <w:r w:rsidRPr="00C549D8">
        <w:t>у</w:t>
      </w:r>
      <w:r w:rsidR="00C549D8" w:rsidRPr="00C549D8">
        <w:t xml:space="preserve"> </w:t>
      </w:r>
      <w:r w:rsidRPr="00C549D8">
        <w:t>населения,</w:t>
      </w:r>
      <w:r w:rsidR="00C549D8" w:rsidRPr="00C549D8">
        <w:t xml:space="preserve"> </w:t>
      </w:r>
      <w:r w:rsidRPr="00C549D8">
        <w:t>вызванную</w:t>
      </w:r>
      <w:r w:rsidR="00C549D8" w:rsidRPr="00C549D8">
        <w:t xml:space="preserve"> </w:t>
      </w:r>
      <w:r w:rsidRPr="00C549D8">
        <w:t>низким</w:t>
      </w:r>
      <w:r w:rsidR="00C549D8" w:rsidRPr="00C549D8">
        <w:t xml:space="preserve"> </w:t>
      </w:r>
      <w:r w:rsidRPr="00C549D8">
        <w:t>уровнем</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в</w:t>
      </w:r>
      <w:r w:rsidR="00C549D8" w:rsidRPr="00C549D8">
        <w:t xml:space="preserve"> </w:t>
      </w:r>
      <w:r w:rsidRPr="00C549D8">
        <w:t>стране.</w:t>
      </w:r>
      <w:r w:rsidR="00C549D8" w:rsidRPr="00C549D8">
        <w:t xml:space="preserve"> «</w:t>
      </w:r>
      <w:r w:rsidRPr="00C549D8">
        <w:t>Под</w:t>
      </w:r>
      <w:r w:rsidR="00C549D8" w:rsidRPr="00C549D8">
        <w:t xml:space="preserve"> </w:t>
      </w:r>
      <w:r w:rsidRPr="00C549D8">
        <w:t>подушкой</w:t>
      </w:r>
      <w:r w:rsidR="00C549D8" w:rsidRPr="00C549D8">
        <w:t xml:space="preserve">» </w:t>
      </w:r>
      <w:r w:rsidRPr="00C549D8">
        <w:t>у</w:t>
      </w:r>
      <w:r w:rsidR="00C549D8" w:rsidRPr="00C549D8">
        <w:t xml:space="preserve"> </w:t>
      </w:r>
      <w:r w:rsidRPr="00C549D8">
        <w:t>россиян</w:t>
      </w:r>
      <w:r w:rsidR="00C549D8" w:rsidRPr="00C549D8">
        <w:t xml:space="preserve"> </w:t>
      </w:r>
      <w:r w:rsidRPr="00C549D8">
        <w:t>находится</w:t>
      </w:r>
      <w:r w:rsidR="00C549D8" w:rsidRPr="00C549D8">
        <w:t xml:space="preserve"> </w:t>
      </w:r>
      <w:r w:rsidRPr="00C549D8">
        <w:t>24,7</w:t>
      </w:r>
      <w:r w:rsidR="00C549D8" w:rsidRPr="00C549D8">
        <w:t xml:space="preserve"> </w:t>
      </w:r>
      <w:r w:rsidRPr="00C549D8">
        <w:t>триллиона</w:t>
      </w:r>
      <w:r w:rsidR="00C549D8" w:rsidRPr="00C549D8">
        <w:t xml:space="preserve"> </w:t>
      </w:r>
      <w:r w:rsidRPr="00C549D8">
        <w:t>рублей.</w:t>
      </w:r>
      <w:r w:rsidR="00C549D8" w:rsidRPr="00C549D8">
        <w:t xml:space="preserve"> </w:t>
      </w:r>
      <w:r w:rsidRPr="00C549D8">
        <w:t>Из</w:t>
      </w:r>
      <w:r w:rsidR="00C549D8" w:rsidRPr="00C549D8">
        <w:t xml:space="preserve"> </w:t>
      </w:r>
      <w:r w:rsidRPr="00C549D8">
        <w:t>них</w:t>
      </w:r>
      <w:r w:rsidR="00C549D8" w:rsidRPr="00C549D8">
        <w:t xml:space="preserve"> </w:t>
      </w:r>
      <w:r w:rsidRPr="00C549D8">
        <w:t>почти</w:t>
      </w:r>
      <w:r w:rsidR="00C549D8" w:rsidRPr="00C549D8">
        <w:t xml:space="preserve"> </w:t>
      </w:r>
      <w:r w:rsidRPr="00C549D8">
        <w:t>16</w:t>
      </w:r>
      <w:r w:rsidR="00C549D8" w:rsidRPr="00C549D8">
        <w:t xml:space="preserve"> - </w:t>
      </w:r>
      <w:r w:rsidRPr="00C549D8">
        <w:t>это</w:t>
      </w:r>
      <w:r w:rsidR="00C549D8" w:rsidRPr="00C549D8">
        <w:t xml:space="preserve"> </w:t>
      </w:r>
      <w:r w:rsidRPr="00C549D8">
        <w:t>наличная</w:t>
      </w:r>
      <w:r w:rsidR="00C549D8" w:rsidRPr="00C549D8">
        <w:t xml:space="preserve"> </w:t>
      </w:r>
      <w:r w:rsidRPr="00C549D8">
        <w:t>национальная</w:t>
      </w:r>
      <w:r w:rsidR="00C549D8" w:rsidRPr="00C549D8">
        <w:t xml:space="preserve"> </w:t>
      </w:r>
      <w:r w:rsidRPr="00C549D8">
        <w:t>валюта</w:t>
      </w:r>
      <w:r w:rsidR="00C549D8" w:rsidRPr="00C549D8">
        <w:t xml:space="preserve"> </w:t>
      </w:r>
      <w:r w:rsidRPr="00C549D8">
        <w:t>и</w:t>
      </w:r>
      <w:r w:rsidR="00C549D8" w:rsidRPr="00C549D8">
        <w:t xml:space="preserve"> </w:t>
      </w:r>
      <w:r w:rsidRPr="00C549D8">
        <w:t>около</w:t>
      </w:r>
      <w:r w:rsidR="00C549D8" w:rsidRPr="00C549D8">
        <w:t xml:space="preserve"> </w:t>
      </w:r>
      <w:r w:rsidRPr="00C549D8">
        <w:t>9</w:t>
      </w:r>
      <w:r w:rsidR="00C549D8" w:rsidRPr="00C549D8">
        <w:t xml:space="preserve"> - </w:t>
      </w:r>
      <w:r w:rsidRPr="00C549D8">
        <w:t>иностранная.</w:t>
      </w:r>
      <w:r w:rsidR="00C549D8" w:rsidRPr="00C549D8">
        <w:t xml:space="preserve"> </w:t>
      </w:r>
      <w:r w:rsidRPr="00C549D8">
        <w:t>Еще</w:t>
      </w:r>
      <w:r w:rsidR="00C549D8" w:rsidRPr="00C549D8">
        <w:t xml:space="preserve"> </w:t>
      </w:r>
      <w:r w:rsidRPr="00C549D8">
        <w:t>7,3</w:t>
      </w:r>
      <w:r w:rsidR="00C549D8" w:rsidRPr="00C549D8">
        <w:t xml:space="preserve"> </w:t>
      </w:r>
      <w:r w:rsidRPr="00C549D8">
        <w:t>триллиона</w:t>
      </w:r>
      <w:r w:rsidR="00C549D8" w:rsidRPr="00C549D8">
        <w:t xml:space="preserve"> </w:t>
      </w:r>
      <w:r w:rsidRPr="00C549D8">
        <w:t>находится</w:t>
      </w:r>
      <w:r w:rsidR="00C549D8" w:rsidRPr="00C549D8">
        <w:t xml:space="preserve"> </w:t>
      </w:r>
      <w:r w:rsidRPr="00C549D8">
        <w:t>в</w:t>
      </w:r>
      <w:r w:rsidR="00C549D8" w:rsidRPr="00C549D8">
        <w:t xml:space="preserve"> </w:t>
      </w:r>
      <w:r w:rsidRPr="00C549D8">
        <w:t>депозитах</w:t>
      </w:r>
      <w:r w:rsidR="00C549D8" w:rsidRPr="00C549D8">
        <w:t xml:space="preserve"> </w:t>
      </w:r>
      <w:r w:rsidRPr="00C549D8">
        <w:t>банков-нерезидентов</w:t>
      </w:r>
      <w:r w:rsidR="00C549D8" w:rsidRPr="00C549D8">
        <w:t xml:space="preserve"> - </w:t>
      </w:r>
      <w:r w:rsidRPr="00C549D8">
        <w:t>это</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счета,</w:t>
      </w:r>
      <w:r w:rsidR="00C549D8" w:rsidRPr="00C549D8">
        <w:t xml:space="preserve"> </w:t>
      </w:r>
      <w:r w:rsidRPr="00C549D8">
        <w:t>но</w:t>
      </w:r>
      <w:r w:rsidR="00C549D8" w:rsidRPr="00C549D8">
        <w:t xml:space="preserve"> </w:t>
      </w:r>
      <w:r w:rsidRPr="00C549D8">
        <w:t>и</w:t>
      </w:r>
      <w:r w:rsidR="00C549D8" w:rsidRPr="00C549D8">
        <w:t xml:space="preserve"> </w:t>
      </w:r>
      <w:r w:rsidRPr="00C549D8">
        <w:t>вложения</w:t>
      </w:r>
      <w:r w:rsidR="00C549D8" w:rsidRPr="00C549D8">
        <w:t xml:space="preserve"> </w:t>
      </w:r>
      <w:r w:rsidRPr="00C549D8">
        <w:t>в</w:t>
      </w:r>
      <w:r w:rsidR="00C549D8" w:rsidRPr="00C549D8">
        <w:t xml:space="preserve"> </w:t>
      </w:r>
      <w:r w:rsidRPr="00C549D8">
        <w:t>недвижимость</w:t>
      </w:r>
      <w:r w:rsidR="00C549D8" w:rsidRPr="00C549D8">
        <w:t xml:space="preserve"> </w:t>
      </w:r>
      <w:r w:rsidRPr="00C549D8">
        <w:t>в</w:t>
      </w:r>
      <w:r w:rsidR="00C549D8" w:rsidRPr="00C549D8">
        <w:t xml:space="preserve"> </w:t>
      </w:r>
      <w:r w:rsidRPr="00C549D8">
        <w:t>иностранных</w:t>
      </w:r>
      <w:r w:rsidR="00C549D8" w:rsidRPr="00C549D8">
        <w:t xml:space="preserve"> </w:t>
      </w:r>
      <w:r w:rsidRPr="00C549D8">
        <w:t>государствах</w:t>
      </w:r>
      <w:r w:rsidR="00C549D8" w:rsidRPr="00C549D8">
        <w:t xml:space="preserve"> </w:t>
      </w:r>
      <w:r w:rsidRPr="00C549D8">
        <w:t>и</w:t>
      </w:r>
      <w:r w:rsidR="00C549D8" w:rsidRPr="00C549D8">
        <w:t xml:space="preserve"> </w:t>
      </w:r>
      <w:r w:rsidRPr="00C549D8">
        <w:t>прочее.</w:t>
      </w:r>
      <w:r w:rsidR="00C549D8" w:rsidRPr="00C549D8">
        <w:t xml:space="preserve"> </w:t>
      </w:r>
      <w:r w:rsidRPr="00C549D8">
        <w:t>Итого</w:t>
      </w:r>
      <w:r w:rsidR="00C549D8" w:rsidRPr="00C549D8">
        <w:t xml:space="preserve"> </w:t>
      </w:r>
      <w:r w:rsidRPr="00C549D8">
        <w:t>мы</w:t>
      </w:r>
      <w:r w:rsidR="00C549D8" w:rsidRPr="00C549D8">
        <w:t xml:space="preserve"> </w:t>
      </w:r>
      <w:r w:rsidRPr="00C549D8">
        <w:t>имеем</w:t>
      </w:r>
      <w:r w:rsidR="00C549D8" w:rsidRPr="00C549D8">
        <w:t xml:space="preserve"> </w:t>
      </w:r>
      <w:r w:rsidRPr="00C549D8">
        <w:t>32</w:t>
      </w:r>
      <w:r w:rsidR="00C549D8" w:rsidRPr="00C549D8">
        <w:t xml:space="preserve"> </w:t>
      </w:r>
      <w:r w:rsidRPr="00C549D8">
        <w:t>триллиона</w:t>
      </w:r>
      <w:r w:rsidR="00C549D8" w:rsidRPr="00C549D8">
        <w:t xml:space="preserve"> </w:t>
      </w:r>
      <w:r w:rsidRPr="00C549D8">
        <w:t>рублей,</w:t>
      </w:r>
      <w:r w:rsidR="00C549D8" w:rsidRPr="00C549D8">
        <w:t xml:space="preserve"> </w:t>
      </w:r>
      <w:r w:rsidRPr="00C549D8">
        <w:t>которые</w:t>
      </w:r>
      <w:r w:rsidR="00C549D8" w:rsidRPr="00C549D8">
        <w:t xml:space="preserve"> </w:t>
      </w:r>
      <w:r w:rsidRPr="00C549D8">
        <w:t>не</w:t>
      </w:r>
      <w:r w:rsidR="00C549D8" w:rsidRPr="00C549D8">
        <w:t xml:space="preserve"> </w:t>
      </w:r>
      <w:r w:rsidRPr="00C549D8">
        <w:t>задействованы</w:t>
      </w:r>
      <w:r w:rsidR="00C549D8" w:rsidRPr="00C549D8">
        <w:t xml:space="preserve"> </w:t>
      </w:r>
      <w:r w:rsidRPr="00C549D8">
        <w:t>в</w:t>
      </w:r>
      <w:r w:rsidR="00C549D8" w:rsidRPr="00C549D8">
        <w:t xml:space="preserve"> </w:t>
      </w:r>
      <w:r w:rsidRPr="00C549D8">
        <w:t>хозяйственном</w:t>
      </w:r>
      <w:r w:rsidR="00C549D8" w:rsidRPr="00C549D8">
        <w:t xml:space="preserve"> </w:t>
      </w:r>
      <w:r w:rsidRPr="00C549D8">
        <w:t>обороте.</w:t>
      </w:r>
      <w:r w:rsidR="00C549D8" w:rsidRPr="00C549D8">
        <w:t xml:space="preserve"> </w:t>
      </w:r>
      <w:r w:rsidRPr="00C549D8">
        <w:t>Задача</w:t>
      </w:r>
      <w:r w:rsidR="00C549D8" w:rsidRPr="00C549D8">
        <w:t xml:space="preserve"> </w:t>
      </w:r>
      <w:r w:rsidRPr="00C549D8">
        <w:t>государственной</w:t>
      </w:r>
      <w:r w:rsidR="00C549D8" w:rsidRPr="00C549D8">
        <w:t xml:space="preserve"> </w:t>
      </w:r>
      <w:r w:rsidRPr="00C549D8">
        <w:t>важности</w:t>
      </w:r>
      <w:r w:rsidR="00C549D8" w:rsidRPr="00C549D8">
        <w:t xml:space="preserve"> </w:t>
      </w:r>
      <w:r w:rsidRPr="00C549D8">
        <w:t>может</w:t>
      </w:r>
      <w:r w:rsidR="00C549D8" w:rsidRPr="00C549D8">
        <w:t xml:space="preserve"> </w:t>
      </w:r>
      <w:r w:rsidRPr="00C549D8">
        <w:t>состоять</w:t>
      </w:r>
      <w:r w:rsidR="00C549D8" w:rsidRPr="00C549D8">
        <w:t xml:space="preserve"> </w:t>
      </w:r>
      <w:r w:rsidRPr="00C549D8">
        <w:t>в</w:t>
      </w:r>
      <w:r w:rsidR="00C549D8" w:rsidRPr="00C549D8">
        <w:t xml:space="preserve"> </w:t>
      </w:r>
      <w:r w:rsidRPr="00C549D8">
        <w:t>том,</w:t>
      </w:r>
      <w:r w:rsidR="00C549D8" w:rsidRPr="00C549D8">
        <w:t xml:space="preserve"> </w:t>
      </w:r>
      <w:r w:rsidRPr="00C549D8">
        <w:t>чтобы</w:t>
      </w:r>
      <w:r w:rsidR="00C549D8" w:rsidRPr="00C549D8">
        <w:t xml:space="preserve"> </w:t>
      </w:r>
      <w:r w:rsidRPr="00C549D8">
        <w:t>эти</w:t>
      </w:r>
      <w:r w:rsidR="00C549D8" w:rsidRPr="00C549D8">
        <w:t xml:space="preserve"> </w:t>
      </w:r>
      <w:r w:rsidRPr="00C549D8">
        <w:t>деньги</w:t>
      </w:r>
      <w:r w:rsidR="00C549D8" w:rsidRPr="00C549D8">
        <w:t xml:space="preserve"> </w:t>
      </w:r>
      <w:r w:rsidRPr="00C549D8">
        <w:t>были</w:t>
      </w:r>
      <w:r w:rsidR="00C549D8" w:rsidRPr="00C549D8">
        <w:t xml:space="preserve"> </w:t>
      </w:r>
      <w:r w:rsidRPr="00C549D8">
        <w:t>возвращены</w:t>
      </w:r>
      <w:r w:rsidR="00C549D8" w:rsidRPr="00C549D8">
        <w:t xml:space="preserve"> </w:t>
      </w:r>
      <w:r w:rsidRPr="00C549D8">
        <w:t>в</w:t>
      </w:r>
      <w:r w:rsidR="00C549D8" w:rsidRPr="00C549D8">
        <w:t xml:space="preserve"> </w:t>
      </w:r>
      <w:r w:rsidRPr="00C549D8">
        <w:t>экономику</w:t>
      </w:r>
      <w:r w:rsidR="00C549D8" w:rsidRPr="00C549D8">
        <w:t>»</w:t>
      </w:r>
      <w:r w:rsidRPr="00C549D8">
        <w:t>,</w:t>
      </w:r>
      <w:r w:rsidR="00C549D8" w:rsidRPr="00C549D8">
        <w:t xml:space="preserve"> - </w:t>
      </w:r>
      <w:r w:rsidRPr="00C549D8">
        <w:t>подчеркнул</w:t>
      </w:r>
      <w:r w:rsidR="00C549D8" w:rsidRPr="00C549D8">
        <w:t xml:space="preserve"> </w:t>
      </w:r>
      <w:r w:rsidRPr="00C549D8">
        <w:t>он.</w:t>
      </w:r>
    </w:p>
    <w:p w:rsidR="00B30ED5" w:rsidRPr="00C549D8" w:rsidRDefault="00B30ED5" w:rsidP="00B30ED5">
      <w:r w:rsidRPr="00C549D8">
        <w:t>Говоря</w:t>
      </w:r>
      <w:r w:rsidR="00C549D8" w:rsidRPr="00C549D8">
        <w:t xml:space="preserve"> </w:t>
      </w:r>
      <w:r w:rsidRPr="00C549D8">
        <w:t>о</w:t>
      </w:r>
      <w:r w:rsidR="00C549D8" w:rsidRPr="00C549D8">
        <w:t xml:space="preserve"> </w:t>
      </w:r>
      <w:r w:rsidRPr="00C549D8">
        <w:t>преимуществах</w:t>
      </w:r>
      <w:r w:rsidR="00C549D8" w:rsidRPr="00C549D8">
        <w:t xml:space="preserve"> </w:t>
      </w:r>
      <w:r w:rsidRPr="00C549D8">
        <w:t>Программы,</w:t>
      </w:r>
      <w:r w:rsidR="00C549D8" w:rsidRPr="00C549D8">
        <w:t xml:space="preserve"> </w:t>
      </w:r>
      <w:r w:rsidRPr="00C549D8">
        <w:t>которые</w:t>
      </w:r>
      <w:r w:rsidR="00C549D8" w:rsidRPr="00C549D8">
        <w:t xml:space="preserve"> </w:t>
      </w:r>
      <w:r w:rsidRPr="00C549D8">
        <w:t>и</w:t>
      </w:r>
      <w:r w:rsidR="00C549D8" w:rsidRPr="00C549D8">
        <w:t xml:space="preserve"> </w:t>
      </w:r>
      <w:r w:rsidRPr="00C549D8">
        <w:t>должны</w:t>
      </w:r>
      <w:r w:rsidR="00C549D8" w:rsidRPr="00C549D8">
        <w:t xml:space="preserve"> </w:t>
      </w:r>
      <w:r w:rsidRPr="00C549D8">
        <w:t>побудить</w:t>
      </w:r>
      <w:r w:rsidR="00C549D8" w:rsidRPr="00C549D8">
        <w:t xml:space="preserve"> </w:t>
      </w:r>
      <w:r w:rsidRPr="00C549D8">
        <w:t>россиян</w:t>
      </w:r>
      <w:r w:rsidR="00C549D8" w:rsidRPr="00C549D8">
        <w:t xml:space="preserve"> </w:t>
      </w:r>
      <w:r w:rsidRPr="00C549D8">
        <w:t>к</w:t>
      </w:r>
      <w:r w:rsidR="00C549D8" w:rsidRPr="00C549D8">
        <w:t xml:space="preserve"> </w:t>
      </w:r>
      <w:r w:rsidRPr="00C549D8">
        <w:t>своей</w:t>
      </w:r>
      <w:r w:rsidR="00C549D8" w:rsidRPr="00C549D8">
        <w:t xml:space="preserve"> </w:t>
      </w:r>
      <w:r w:rsidRPr="00C549D8">
        <w:t>выгоде</w:t>
      </w:r>
      <w:r w:rsidR="00C549D8" w:rsidRPr="00C549D8">
        <w:t xml:space="preserve"> </w:t>
      </w:r>
      <w:r w:rsidRPr="00C549D8">
        <w:t>вернуть</w:t>
      </w:r>
      <w:r w:rsidR="00C549D8" w:rsidRPr="00C549D8">
        <w:t xml:space="preserve"> </w:t>
      </w:r>
      <w:r w:rsidRPr="00C549D8">
        <w:t>деньги</w:t>
      </w:r>
      <w:r w:rsidR="00C549D8" w:rsidRPr="00C549D8">
        <w:t xml:space="preserve"> </w:t>
      </w:r>
      <w:r w:rsidRPr="00C549D8">
        <w:t>в</w:t>
      </w:r>
      <w:r w:rsidR="00C549D8" w:rsidRPr="00C549D8">
        <w:t xml:space="preserve"> </w:t>
      </w:r>
      <w:r w:rsidRPr="00C549D8">
        <w:t>оборот,</w:t>
      </w:r>
      <w:r w:rsidR="00C549D8" w:rsidRPr="00C549D8">
        <w:t xml:space="preserve"> </w:t>
      </w:r>
      <w:r w:rsidRPr="00C549D8">
        <w:t>вице-президент</w:t>
      </w:r>
      <w:r w:rsidR="00C549D8" w:rsidRPr="00C549D8">
        <w:t xml:space="preserve"> </w:t>
      </w:r>
      <w:r w:rsidRPr="00C549D8">
        <w:rPr>
          <w:b/>
        </w:rPr>
        <w:t>Национальной</w:t>
      </w:r>
      <w:r w:rsidR="00C549D8" w:rsidRPr="00C549D8">
        <w:rPr>
          <w:b/>
        </w:rPr>
        <w:t xml:space="preserve"> </w:t>
      </w:r>
      <w:r w:rsidRPr="00C549D8">
        <w:rPr>
          <w:b/>
        </w:rPr>
        <w:t>ассоциации</w:t>
      </w:r>
      <w:r w:rsidR="00C549D8" w:rsidRPr="00C549D8">
        <w:rPr>
          <w:b/>
        </w:rPr>
        <w:t xml:space="preserve"> </w:t>
      </w:r>
      <w:r w:rsidRPr="00C549D8">
        <w:rPr>
          <w:b/>
        </w:rPr>
        <w:t>негосударственных</w:t>
      </w:r>
      <w:r w:rsidR="00C549D8" w:rsidRPr="00C549D8">
        <w:rPr>
          <w:b/>
        </w:rPr>
        <w:t xml:space="preserve"> </w:t>
      </w:r>
      <w:r w:rsidRPr="00C549D8">
        <w:rPr>
          <w:b/>
        </w:rPr>
        <w:t>пенсионных</w:t>
      </w:r>
      <w:r w:rsidR="00C549D8" w:rsidRPr="00C549D8">
        <w:rPr>
          <w:b/>
        </w:rPr>
        <w:t xml:space="preserve"> </w:t>
      </w:r>
      <w:r w:rsidRPr="00C549D8">
        <w:rPr>
          <w:b/>
        </w:rPr>
        <w:t>фондов</w:t>
      </w:r>
      <w:r w:rsidR="00C549D8" w:rsidRPr="00C549D8">
        <w:t xml:space="preserve"> </w:t>
      </w:r>
      <w:r w:rsidRPr="00C549D8">
        <w:t>(</w:t>
      </w:r>
      <w:r w:rsidRPr="00C549D8">
        <w:rPr>
          <w:b/>
        </w:rPr>
        <w:t>СРО</w:t>
      </w:r>
      <w:r w:rsidR="00C549D8" w:rsidRPr="00C549D8">
        <w:rPr>
          <w:b/>
        </w:rPr>
        <w:t xml:space="preserve"> </w:t>
      </w:r>
      <w:r w:rsidRPr="00C549D8">
        <w:rPr>
          <w:b/>
        </w:rPr>
        <w:t>НАПФ</w:t>
      </w:r>
      <w:r w:rsidRPr="00C549D8">
        <w:t>)</w:t>
      </w:r>
      <w:r w:rsidR="00C549D8" w:rsidRPr="00C549D8">
        <w:t xml:space="preserve"> </w:t>
      </w:r>
      <w:r w:rsidRPr="00C549D8">
        <w:rPr>
          <w:b/>
        </w:rPr>
        <w:t>Алексей</w:t>
      </w:r>
      <w:r w:rsidR="00C549D8" w:rsidRPr="00C549D8">
        <w:rPr>
          <w:b/>
        </w:rPr>
        <w:t xml:space="preserve"> </w:t>
      </w:r>
      <w:r w:rsidRPr="00C549D8">
        <w:rPr>
          <w:b/>
        </w:rPr>
        <w:t>Денисов</w:t>
      </w:r>
      <w:r w:rsidR="00C549D8" w:rsidRPr="00C549D8">
        <w:t xml:space="preserve"> </w:t>
      </w:r>
      <w:r w:rsidRPr="00C549D8">
        <w:t>подчеркнул,</w:t>
      </w:r>
      <w:r w:rsidR="00C549D8" w:rsidRPr="00C549D8">
        <w:t xml:space="preserve"> </w:t>
      </w:r>
      <w:r w:rsidRPr="00C549D8">
        <w:t>что</w:t>
      </w:r>
      <w:r w:rsidR="00C549D8" w:rsidRPr="00C549D8">
        <w:t xml:space="preserve"> </w:t>
      </w:r>
      <w:r w:rsidRPr="00C549D8">
        <w:t>особенно</w:t>
      </w:r>
      <w:r w:rsidR="00C549D8" w:rsidRPr="00C549D8">
        <w:t xml:space="preserve"> </w:t>
      </w:r>
      <w:r w:rsidRPr="00C549D8">
        <w:t>выгодной</w:t>
      </w:r>
      <w:r w:rsidR="00C549D8" w:rsidRPr="00C549D8">
        <w:t xml:space="preserve"> </w:t>
      </w:r>
      <w:r w:rsidRPr="00C549D8">
        <w:t>она</w:t>
      </w:r>
      <w:r w:rsidR="00C549D8" w:rsidRPr="00C549D8">
        <w:t xml:space="preserve"> </w:t>
      </w:r>
      <w:r w:rsidRPr="00C549D8">
        <w:t>будет</w:t>
      </w:r>
      <w:r w:rsidR="00C549D8" w:rsidRPr="00C549D8">
        <w:t xml:space="preserve"> </w:t>
      </w:r>
      <w:r w:rsidRPr="00C549D8">
        <w:t>для</w:t>
      </w:r>
      <w:r w:rsidR="00C549D8" w:rsidRPr="00C549D8">
        <w:t xml:space="preserve"> </w:t>
      </w:r>
      <w:r w:rsidRPr="00C549D8">
        <w:t>молодых</w:t>
      </w:r>
      <w:r w:rsidR="00C549D8" w:rsidRPr="00C549D8">
        <w:t xml:space="preserve"> </w:t>
      </w:r>
      <w:r w:rsidRPr="00C549D8">
        <w:t>людей.</w:t>
      </w:r>
      <w:r w:rsidR="00C549D8" w:rsidRPr="00C549D8">
        <w:t xml:space="preserve"> </w:t>
      </w:r>
      <w:r w:rsidRPr="00C549D8">
        <w:t>Начав</w:t>
      </w:r>
      <w:r w:rsidR="00C549D8" w:rsidRPr="00C549D8">
        <w:t xml:space="preserve"> </w:t>
      </w:r>
      <w:r w:rsidRPr="00C549D8">
        <w:t>делать</w:t>
      </w:r>
      <w:r w:rsidR="00C549D8" w:rsidRPr="00C549D8">
        <w:t xml:space="preserve"> </w:t>
      </w:r>
      <w:r w:rsidRPr="00C549D8">
        <w:t>инвестиции</w:t>
      </w:r>
      <w:r w:rsidR="00C549D8" w:rsidRPr="00C549D8">
        <w:t xml:space="preserve"> </w:t>
      </w:r>
      <w:r w:rsidRPr="00C549D8">
        <w:t>в</w:t>
      </w:r>
      <w:r w:rsidR="00C549D8" w:rsidRPr="00C549D8">
        <w:t xml:space="preserve"> </w:t>
      </w:r>
      <w:r w:rsidRPr="00C549D8">
        <w:t>свое</w:t>
      </w:r>
      <w:r w:rsidR="00C549D8" w:rsidRPr="00C549D8">
        <w:t xml:space="preserve"> </w:t>
      </w:r>
      <w:r w:rsidRPr="00C549D8">
        <w:t>будущее</w:t>
      </w:r>
      <w:r w:rsidR="00C549D8" w:rsidRPr="00C549D8">
        <w:t xml:space="preserve"> </w:t>
      </w:r>
      <w:r w:rsidRPr="00C549D8">
        <w:t>еще</w:t>
      </w:r>
      <w:r w:rsidR="00C549D8" w:rsidRPr="00C549D8">
        <w:t xml:space="preserve"> </w:t>
      </w:r>
      <w:r w:rsidRPr="00C549D8">
        <w:t>в</w:t>
      </w:r>
      <w:r w:rsidR="00C549D8" w:rsidRPr="00C549D8">
        <w:t xml:space="preserve"> </w:t>
      </w:r>
      <w:r w:rsidRPr="00C549D8">
        <w:t>юности,</w:t>
      </w:r>
      <w:r w:rsidR="00C549D8" w:rsidRPr="00C549D8">
        <w:t xml:space="preserve"> </w:t>
      </w:r>
      <w:r w:rsidRPr="00C549D8">
        <w:t>к</w:t>
      </w:r>
      <w:r w:rsidR="00C549D8" w:rsidRPr="00C549D8">
        <w:t xml:space="preserve"> </w:t>
      </w:r>
      <w:r w:rsidRPr="00C549D8">
        <w:t>середине</w:t>
      </w:r>
      <w:r w:rsidR="00C549D8" w:rsidRPr="00C549D8">
        <w:t xml:space="preserve"> </w:t>
      </w:r>
      <w:r w:rsidRPr="00C549D8">
        <w:t>жизни</w:t>
      </w:r>
      <w:r w:rsidR="00C549D8" w:rsidRPr="00C549D8">
        <w:t xml:space="preserve"> </w:t>
      </w:r>
      <w:r w:rsidRPr="00C549D8">
        <w:t>можно</w:t>
      </w:r>
      <w:r w:rsidR="00C549D8" w:rsidRPr="00C549D8">
        <w:t xml:space="preserve"> </w:t>
      </w:r>
      <w:r w:rsidRPr="00C549D8">
        <w:t>собрать</w:t>
      </w:r>
      <w:r w:rsidR="00C549D8" w:rsidRPr="00C549D8">
        <w:t xml:space="preserve"> </w:t>
      </w:r>
      <w:r w:rsidRPr="00C549D8">
        <w:t>на</w:t>
      </w:r>
      <w:r w:rsidR="00C549D8" w:rsidRPr="00C549D8">
        <w:t xml:space="preserve"> </w:t>
      </w:r>
      <w:r w:rsidRPr="00C549D8">
        <w:t>своем</w:t>
      </w:r>
      <w:r w:rsidR="00C549D8" w:rsidRPr="00C549D8">
        <w:t xml:space="preserve"> </w:t>
      </w:r>
      <w:r w:rsidRPr="00C549D8">
        <w:t>счете</w:t>
      </w:r>
      <w:r w:rsidR="00C549D8" w:rsidRPr="00C549D8">
        <w:t xml:space="preserve"> </w:t>
      </w:r>
      <w:r w:rsidRPr="00C549D8">
        <w:t>приличную</w:t>
      </w:r>
      <w:r w:rsidR="00C549D8" w:rsidRPr="00C549D8">
        <w:t xml:space="preserve"> </w:t>
      </w:r>
      <w:r w:rsidRPr="00C549D8">
        <w:t>сумму.</w:t>
      </w:r>
    </w:p>
    <w:p w:rsidR="00B30ED5" w:rsidRPr="00C549D8" w:rsidRDefault="00C549D8" w:rsidP="00B30ED5">
      <w:r w:rsidRPr="00C549D8">
        <w:t>«</w:t>
      </w:r>
      <w:r w:rsidR="00B30ED5" w:rsidRPr="00C549D8">
        <w:t>Конечно,</w:t>
      </w:r>
      <w:r w:rsidRPr="00C549D8">
        <w:t xml:space="preserve"> </w:t>
      </w:r>
      <w:r w:rsidR="00B30ED5" w:rsidRPr="00C549D8">
        <w:t>15</w:t>
      </w:r>
      <w:r w:rsidRPr="00C549D8">
        <w:t xml:space="preserve"> </w:t>
      </w:r>
      <w:r w:rsidR="00B30ED5" w:rsidRPr="00C549D8">
        <w:t>лет</w:t>
      </w:r>
      <w:r w:rsidRPr="00C549D8">
        <w:t xml:space="preserve"> - </w:t>
      </w:r>
      <w:r w:rsidR="00B30ED5" w:rsidRPr="00C549D8">
        <w:t>это</w:t>
      </w:r>
      <w:r w:rsidRPr="00C549D8">
        <w:t xml:space="preserve"> </w:t>
      </w:r>
      <w:r w:rsidR="00B30ED5" w:rsidRPr="00C549D8">
        <w:t>долгий</w:t>
      </w:r>
      <w:r w:rsidRPr="00C549D8">
        <w:t xml:space="preserve"> </w:t>
      </w:r>
      <w:r w:rsidR="00B30ED5" w:rsidRPr="00C549D8">
        <w:t>срок,</w:t>
      </w:r>
      <w:r w:rsidRPr="00C549D8">
        <w:t xml:space="preserve"> </w:t>
      </w:r>
      <w:r w:rsidR="00B30ED5" w:rsidRPr="00C549D8">
        <w:t>который</w:t>
      </w:r>
      <w:r w:rsidRPr="00C549D8">
        <w:t xml:space="preserve"> </w:t>
      </w:r>
      <w:r w:rsidR="00B30ED5" w:rsidRPr="00C549D8">
        <w:t>молодежь</w:t>
      </w:r>
      <w:r w:rsidRPr="00C549D8">
        <w:t xml:space="preserve"> </w:t>
      </w:r>
      <w:r w:rsidR="00B30ED5" w:rsidRPr="00C549D8">
        <w:t>с</w:t>
      </w:r>
      <w:r w:rsidRPr="00C549D8">
        <w:t xml:space="preserve"> </w:t>
      </w:r>
      <w:r w:rsidR="00B30ED5" w:rsidRPr="00C549D8">
        <w:t>трудом</w:t>
      </w:r>
      <w:r w:rsidRPr="00C549D8">
        <w:t xml:space="preserve"> </w:t>
      </w:r>
      <w:r w:rsidR="00B30ED5" w:rsidRPr="00C549D8">
        <w:t>себе</w:t>
      </w:r>
      <w:r w:rsidRPr="00C549D8">
        <w:t xml:space="preserve"> </w:t>
      </w:r>
      <w:r w:rsidR="00B30ED5" w:rsidRPr="00C549D8">
        <w:t>представляет</w:t>
      </w:r>
      <w:r w:rsidRPr="00C549D8">
        <w:t xml:space="preserve"> </w:t>
      </w:r>
      <w:r w:rsidR="00B30ED5" w:rsidRPr="00C549D8">
        <w:t>и</w:t>
      </w:r>
      <w:r w:rsidRPr="00C549D8">
        <w:t xml:space="preserve"> </w:t>
      </w:r>
      <w:r w:rsidR="00B30ED5" w:rsidRPr="00C549D8">
        <w:t>оттого</w:t>
      </w:r>
      <w:r w:rsidRPr="00C549D8">
        <w:t xml:space="preserve"> </w:t>
      </w:r>
      <w:r w:rsidR="00B30ED5" w:rsidRPr="00C549D8">
        <w:t>зря</w:t>
      </w:r>
      <w:r w:rsidRPr="00C549D8">
        <w:t xml:space="preserve"> </w:t>
      </w:r>
      <w:r w:rsidR="00B30ED5" w:rsidRPr="00C549D8">
        <w:t>пугается.</w:t>
      </w:r>
      <w:r w:rsidRPr="00C549D8">
        <w:t xml:space="preserve"> </w:t>
      </w:r>
      <w:r w:rsidR="00B30ED5" w:rsidRPr="00C549D8">
        <w:t>В</w:t>
      </w:r>
      <w:r w:rsidRPr="00C549D8">
        <w:t xml:space="preserve"> </w:t>
      </w:r>
      <w:r w:rsidR="00B30ED5" w:rsidRPr="00C549D8">
        <w:t>случае</w:t>
      </w:r>
      <w:r w:rsidRPr="00C549D8">
        <w:t xml:space="preserve"> </w:t>
      </w:r>
      <w:r w:rsidR="00B30ED5" w:rsidRPr="00C549D8">
        <w:t>с</w:t>
      </w:r>
      <w:r w:rsidRPr="00C549D8">
        <w:t xml:space="preserve"> </w:t>
      </w:r>
      <w:r w:rsidR="00B30ED5" w:rsidRPr="00C549D8">
        <w:t>ПДС</w:t>
      </w:r>
      <w:r w:rsidRPr="00C549D8">
        <w:t xml:space="preserve"> </w:t>
      </w:r>
      <w:r w:rsidR="00B30ED5" w:rsidRPr="00C549D8">
        <w:t>время</w:t>
      </w:r>
      <w:r w:rsidRPr="00C549D8">
        <w:t xml:space="preserve"> </w:t>
      </w:r>
      <w:r w:rsidR="00B30ED5" w:rsidRPr="00C549D8">
        <w:t>работает</w:t>
      </w:r>
      <w:r w:rsidRPr="00C549D8">
        <w:t xml:space="preserve"> </w:t>
      </w:r>
      <w:r w:rsidR="00B30ED5" w:rsidRPr="00C549D8">
        <w:t>на</w:t>
      </w:r>
      <w:r w:rsidRPr="00C549D8">
        <w:t xml:space="preserve"> </w:t>
      </w:r>
      <w:r w:rsidR="00B30ED5" w:rsidRPr="00C549D8">
        <w:t>человека,</w:t>
      </w:r>
      <w:r w:rsidRPr="00C549D8">
        <w:t xml:space="preserve"> </w:t>
      </w:r>
      <w:r w:rsidR="00B30ED5" w:rsidRPr="00C549D8">
        <w:t>а</w:t>
      </w:r>
      <w:r w:rsidRPr="00C549D8">
        <w:t xml:space="preserve"> </w:t>
      </w:r>
      <w:r w:rsidR="00B30ED5" w:rsidRPr="00C549D8">
        <w:t>не</w:t>
      </w:r>
      <w:r w:rsidRPr="00C549D8">
        <w:t xml:space="preserve"> </w:t>
      </w:r>
      <w:r w:rsidR="00B30ED5" w:rsidRPr="00C549D8">
        <w:t>против</w:t>
      </w:r>
      <w:r w:rsidRPr="00C549D8">
        <w:t xml:space="preserve"> </w:t>
      </w:r>
      <w:r w:rsidR="00B30ED5" w:rsidRPr="00C549D8">
        <w:t>него.</w:t>
      </w:r>
      <w:r w:rsidRPr="00C549D8">
        <w:t xml:space="preserve"> </w:t>
      </w:r>
      <w:r w:rsidR="00B30ED5" w:rsidRPr="00C549D8">
        <w:t>Это</w:t>
      </w:r>
      <w:r w:rsidRPr="00C549D8">
        <w:t xml:space="preserve"> </w:t>
      </w:r>
      <w:r w:rsidR="00B30ED5" w:rsidRPr="00C549D8">
        <w:lastRenderedPageBreak/>
        <w:t>тот</w:t>
      </w:r>
      <w:r w:rsidRPr="00C549D8">
        <w:t xml:space="preserve"> </w:t>
      </w:r>
      <w:r w:rsidR="00B30ED5" w:rsidRPr="00C549D8">
        <w:t>ресурс,</w:t>
      </w:r>
      <w:r w:rsidRPr="00C549D8">
        <w:t xml:space="preserve"> </w:t>
      </w:r>
      <w:r w:rsidR="00B30ED5" w:rsidRPr="00C549D8">
        <w:t>благодаря</w:t>
      </w:r>
      <w:r w:rsidRPr="00C549D8">
        <w:t xml:space="preserve"> </w:t>
      </w:r>
      <w:r w:rsidR="00B30ED5" w:rsidRPr="00C549D8">
        <w:t>которому</w:t>
      </w:r>
      <w:r w:rsidRPr="00C549D8">
        <w:t xml:space="preserve"> </w:t>
      </w:r>
      <w:r w:rsidR="00B30ED5" w:rsidRPr="00C549D8">
        <w:t>ваши</w:t>
      </w:r>
      <w:r w:rsidRPr="00C549D8">
        <w:t xml:space="preserve"> </w:t>
      </w:r>
      <w:r w:rsidR="00B30ED5" w:rsidRPr="00C549D8">
        <w:t>сбережения</w:t>
      </w:r>
      <w:r w:rsidRPr="00C549D8">
        <w:t xml:space="preserve"> </w:t>
      </w:r>
      <w:r w:rsidR="00B30ED5" w:rsidRPr="00C549D8">
        <w:t>растут</w:t>
      </w:r>
      <w:r w:rsidRPr="00C549D8">
        <w:t xml:space="preserve"> </w:t>
      </w:r>
      <w:r w:rsidR="00B30ED5" w:rsidRPr="00C549D8">
        <w:t>и</w:t>
      </w:r>
      <w:r w:rsidRPr="00C549D8">
        <w:t xml:space="preserve"> </w:t>
      </w:r>
      <w:r w:rsidR="00B30ED5" w:rsidRPr="00C549D8">
        <w:t>прибавляют</w:t>
      </w:r>
      <w:r w:rsidRPr="00C549D8">
        <w:t xml:space="preserve"> </w:t>
      </w:r>
      <w:r w:rsidR="00B30ED5" w:rsidRPr="00C549D8">
        <w:t>в</w:t>
      </w:r>
      <w:r w:rsidRPr="00C549D8">
        <w:t xml:space="preserve"> </w:t>
      </w:r>
      <w:r w:rsidR="00B30ED5" w:rsidRPr="00C549D8">
        <w:t>весе.</w:t>
      </w:r>
      <w:r w:rsidRPr="00C549D8">
        <w:t xml:space="preserve"> </w:t>
      </w:r>
      <w:r w:rsidR="00B30ED5" w:rsidRPr="00C549D8">
        <w:t>В</w:t>
      </w:r>
      <w:r w:rsidRPr="00C549D8">
        <w:t xml:space="preserve"> </w:t>
      </w:r>
      <w:r w:rsidR="00B30ED5" w:rsidRPr="00C549D8">
        <w:t>этом</w:t>
      </w:r>
      <w:r w:rsidRPr="00C549D8">
        <w:t xml:space="preserve"> </w:t>
      </w:r>
      <w:r w:rsidR="00B30ED5" w:rsidRPr="00C549D8">
        <w:t>и</w:t>
      </w:r>
      <w:r w:rsidRPr="00C549D8">
        <w:t xml:space="preserve"> </w:t>
      </w:r>
      <w:r w:rsidR="00B30ED5" w:rsidRPr="00C549D8">
        <w:t>заключается</w:t>
      </w:r>
      <w:r w:rsidRPr="00C549D8">
        <w:t xml:space="preserve"> </w:t>
      </w:r>
      <w:r w:rsidR="00B30ED5" w:rsidRPr="00C549D8">
        <w:t>особенность</w:t>
      </w:r>
      <w:r w:rsidRPr="00C549D8">
        <w:t xml:space="preserve"> </w:t>
      </w:r>
      <w:r w:rsidR="00B30ED5" w:rsidRPr="00C549D8">
        <w:t>Программы:</w:t>
      </w:r>
      <w:r w:rsidRPr="00C549D8">
        <w:t xml:space="preserve"> </w:t>
      </w:r>
      <w:r w:rsidR="00B30ED5" w:rsidRPr="00C549D8">
        <w:t>за</w:t>
      </w:r>
      <w:r w:rsidRPr="00C549D8">
        <w:t xml:space="preserve"> </w:t>
      </w:r>
      <w:r w:rsidR="00B30ED5" w:rsidRPr="00C549D8">
        <w:t>счет</w:t>
      </w:r>
      <w:r w:rsidRPr="00C549D8">
        <w:t xml:space="preserve"> </w:t>
      </w:r>
      <w:r w:rsidR="00B30ED5" w:rsidRPr="00C549D8">
        <w:t>того,</w:t>
      </w:r>
      <w:r w:rsidRPr="00C549D8">
        <w:t xml:space="preserve"> </w:t>
      </w:r>
      <w:r w:rsidR="00B30ED5" w:rsidRPr="00C549D8">
        <w:t>что</w:t>
      </w:r>
      <w:r w:rsidRPr="00C549D8">
        <w:t xml:space="preserve"> </w:t>
      </w:r>
      <w:r w:rsidR="00B30ED5" w:rsidRPr="00C549D8">
        <w:t>она</w:t>
      </w:r>
      <w:r w:rsidRPr="00C549D8">
        <w:t xml:space="preserve"> </w:t>
      </w:r>
      <w:r w:rsidR="00B30ED5" w:rsidRPr="00C549D8">
        <w:t>предлагает</w:t>
      </w:r>
      <w:r w:rsidRPr="00C549D8">
        <w:t xml:space="preserve"> </w:t>
      </w:r>
      <w:r w:rsidR="00B30ED5" w:rsidRPr="00C549D8">
        <w:t>очень</w:t>
      </w:r>
      <w:r w:rsidRPr="00C549D8">
        <w:t xml:space="preserve"> </w:t>
      </w:r>
      <w:r w:rsidR="00B30ED5" w:rsidRPr="00C549D8">
        <w:t>много</w:t>
      </w:r>
      <w:r w:rsidRPr="00C549D8">
        <w:t xml:space="preserve"> </w:t>
      </w:r>
      <w:r w:rsidR="00B30ED5" w:rsidRPr="00C549D8">
        <w:t>мер</w:t>
      </w:r>
      <w:r w:rsidRPr="00C549D8">
        <w:t xml:space="preserve"> </w:t>
      </w:r>
      <w:r w:rsidR="00B30ED5" w:rsidRPr="00C549D8">
        <w:t>поддержки,</w:t>
      </w:r>
      <w:r w:rsidRPr="00C549D8">
        <w:t xml:space="preserve"> </w:t>
      </w:r>
      <w:r w:rsidR="00B30ED5" w:rsidRPr="00C549D8">
        <w:t>в</w:t>
      </w:r>
      <w:r w:rsidRPr="00C549D8">
        <w:t xml:space="preserve"> </w:t>
      </w:r>
      <w:r w:rsidR="00B30ED5" w:rsidRPr="00C549D8">
        <w:t>том</w:t>
      </w:r>
      <w:r w:rsidRPr="00C549D8">
        <w:t xml:space="preserve"> </w:t>
      </w:r>
      <w:r w:rsidR="00B30ED5" w:rsidRPr="00C549D8">
        <w:t>числе</w:t>
      </w:r>
      <w:r w:rsidRPr="00C549D8">
        <w:t xml:space="preserve"> </w:t>
      </w:r>
      <w:r w:rsidR="00B30ED5" w:rsidRPr="00C549D8">
        <w:t>софинансирование</w:t>
      </w:r>
      <w:r w:rsidRPr="00C549D8">
        <w:t xml:space="preserve"> </w:t>
      </w:r>
      <w:r w:rsidR="00B30ED5" w:rsidRPr="00C549D8">
        <w:t>и</w:t>
      </w:r>
      <w:r w:rsidRPr="00C549D8">
        <w:t xml:space="preserve"> </w:t>
      </w:r>
      <w:r w:rsidR="00B30ED5" w:rsidRPr="00C549D8">
        <w:t>налоговые</w:t>
      </w:r>
      <w:r w:rsidRPr="00C549D8">
        <w:t xml:space="preserve"> </w:t>
      </w:r>
      <w:r w:rsidR="00B30ED5" w:rsidRPr="00C549D8">
        <w:t>льготы,</w:t>
      </w:r>
      <w:r w:rsidRPr="00C549D8">
        <w:t xml:space="preserve"> </w:t>
      </w:r>
      <w:r w:rsidR="00B30ED5" w:rsidRPr="00C549D8">
        <w:t>пользоваться</w:t>
      </w:r>
      <w:r w:rsidRPr="00C549D8">
        <w:t xml:space="preserve"> </w:t>
      </w:r>
      <w:r w:rsidR="00B30ED5" w:rsidRPr="00C549D8">
        <w:t>ею</w:t>
      </w:r>
      <w:r w:rsidRPr="00C549D8">
        <w:t xml:space="preserve"> </w:t>
      </w:r>
      <w:r w:rsidR="00B30ED5" w:rsidRPr="00C549D8">
        <w:t>получается</w:t>
      </w:r>
      <w:r w:rsidRPr="00C549D8">
        <w:t xml:space="preserve"> </w:t>
      </w:r>
      <w:r w:rsidR="00B30ED5" w:rsidRPr="00C549D8">
        <w:t>гораздо</w:t>
      </w:r>
      <w:r w:rsidRPr="00C549D8">
        <w:t xml:space="preserve"> </w:t>
      </w:r>
      <w:r w:rsidR="00B30ED5" w:rsidRPr="00C549D8">
        <w:t>выгоднее,</w:t>
      </w:r>
      <w:r w:rsidRPr="00C549D8">
        <w:t xml:space="preserve"> </w:t>
      </w:r>
      <w:r w:rsidR="00B30ED5" w:rsidRPr="00C549D8">
        <w:t>чем</w:t>
      </w:r>
      <w:r w:rsidRPr="00C549D8">
        <w:t xml:space="preserve"> </w:t>
      </w:r>
      <w:r w:rsidR="00B30ED5" w:rsidRPr="00C549D8">
        <w:t>банковскими</w:t>
      </w:r>
      <w:r w:rsidRPr="00C549D8">
        <w:t xml:space="preserve"> </w:t>
      </w:r>
      <w:r w:rsidR="00B30ED5" w:rsidRPr="00C549D8">
        <w:t>вкладами</w:t>
      </w:r>
      <w:r w:rsidRPr="00C549D8">
        <w:t>»</w:t>
      </w:r>
      <w:r w:rsidR="00B30ED5" w:rsidRPr="00C549D8">
        <w:t>,</w:t>
      </w:r>
      <w:r w:rsidRPr="00C549D8">
        <w:t xml:space="preserve"> - </w:t>
      </w:r>
      <w:r w:rsidR="00B30ED5" w:rsidRPr="00C549D8">
        <w:t>пояснил</w:t>
      </w:r>
      <w:r w:rsidRPr="00C549D8">
        <w:t xml:space="preserve"> </w:t>
      </w:r>
      <w:r w:rsidR="00B30ED5" w:rsidRPr="00C549D8">
        <w:rPr>
          <w:b/>
        </w:rPr>
        <w:t>Алексей</w:t>
      </w:r>
      <w:r w:rsidRPr="00C549D8">
        <w:rPr>
          <w:b/>
        </w:rPr>
        <w:t xml:space="preserve"> </w:t>
      </w:r>
      <w:r w:rsidR="00B30ED5" w:rsidRPr="00C549D8">
        <w:rPr>
          <w:b/>
        </w:rPr>
        <w:t>Денисов</w:t>
      </w:r>
      <w:r w:rsidR="00B30ED5" w:rsidRPr="00C549D8">
        <w:t>.</w:t>
      </w:r>
    </w:p>
    <w:p w:rsidR="00B30ED5" w:rsidRPr="00C549D8" w:rsidRDefault="00B30ED5" w:rsidP="00B30ED5">
      <w:r w:rsidRPr="00C549D8">
        <w:t>По</w:t>
      </w:r>
      <w:r w:rsidR="00C549D8" w:rsidRPr="00C549D8">
        <w:t xml:space="preserve"> </w:t>
      </w:r>
      <w:r w:rsidRPr="00C549D8">
        <w:t>завершении</w:t>
      </w:r>
      <w:r w:rsidR="00C549D8" w:rsidRPr="00C549D8">
        <w:t xml:space="preserve"> </w:t>
      </w:r>
      <w:r w:rsidRPr="00C549D8">
        <w:t>круглого</w:t>
      </w:r>
      <w:r w:rsidR="00C549D8" w:rsidRPr="00C549D8">
        <w:t xml:space="preserve"> </w:t>
      </w:r>
      <w:r w:rsidRPr="00C549D8">
        <w:t>стола</w:t>
      </w:r>
      <w:r w:rsidR="00C549D8" w:rsidRPr="00C549D8">
        <w:t xml:space="preserve"> </w:t>
      </w:r>
      <w:r w:rsidRPr="00C549D8">
        <w:t>представители</w:t>
      </w:r>
      <w:r w:rsidR="00C549D8" w:rsidRPr="00C549D8">
        <w:t xml:space="preserve"> </w:t>
      </w:r>
      <w:r w:rsidRPr="00C549D8">
        <w:t>Минфина,</w:t>
      </w:r>
      <w:r w:rsidR="00C549D8" w:rsidRPr="00C549D8">
        <w:t xml:space="preserve"> </w:t>
      </w:r>
      <w:r w:rsidRPr="00C549D8">
        <w:t>ЦБ</w:t>
      </w:r>
      <w:r w:rsidR="00C549D8" w:rsidRPr="00C549D8">
        <w:t xml:space="preserve"> </w:t>
      </w:r>
      <w:r w:rsidRPr="00C549D8">
        <w:t>и</w:t>
      </w:r>
      <w:r w:rsidR="00C549D8" w:rsidRPr="00C549D8">
        <w:t xml:space="preserve"> </w:t>
      </w:r>
      <w:r w:rsidRPr="00C549D8">
        <w:rPr>
          <w:b/>
        </w:rPr>
        <w:t>НАПФ</w:t>
      </w:r>
      <w:r w:rsidR="00C549D8" w:rsidRPr="00C549D8">
        <w:t xml:space="preserve"> </w:t>
      </w:r>
      <w:r w:rsidRPr="00C549D8">
        <w:t>провели</w:t>
      </w:r>
      <w:r w:rsidR="00C549D8" w:rsidRPr="00C549D8">
        <w:t xml:space="preserve"> </w:t>
      </w:r>
      <w:r w:rsidRPr="00C549D8">
        <w:t>встречу</w:t>
      </w:r>
      <w:r w:rsidR="00C549D8" w:rsidRPr="00C549D8">
        <w:t xml:space="preserve"> </w:t>
      </w:r>
      <w:r w:rsidRPr="00C549D8">
        <w:t>со</w:t>
      </w:r>
      <w:r w:rsidR="00C549D8" w:rsidRPr="00C549D8">
        <w:t xml:space="preserve"> </w:t>
      </w:r>
      <w:r w:rsidRPr="00C549D8">
        <w:t>студентами</w:t>
      </w:r>
      <w:r w:rsidR="00C549D8" w:rsidRPr="00C549D8">
        <w:t xml:space="preserve"> </w:t>
      </w:r>
      <w:r w:rsidRPr="00C549D8">
        <w:t>в</w:t>
      </w:r>
      <w:r w:rsidR="00C549D8" w:rsidRPr="00C549D8">
        <w:t xml:space="preserve"> </w:t>
      </w:r>
      <w:r w:rsidRPr="00C549D8">
        <w:t>Чувашском</w:t>
      </w:r>
      <w:r w:rsidR="00C549D8" w:rsidRPr="00C549D8">
        <w:t xml:space="preserve"> </w:t>
      </w:r>
      <w:r w:rsidRPr="00C549D8">
        <w:t>государственном</w:t>
      </w:r>
      <w:r w:rsidR="00C549D8" w:rsidRPr="00C549D8">
        <w:t xml:space="preserve"> </w:t>
      </w:r>
      <w:r w:rsidRPr="00C549D8">
        <w:t>университете</w:t>
      </w:r>
      <w:r w:rsidR="00C549D8" w:rsidRPr="00C549D8">
        <w:t xml:space="preserve"> </w:t>
      </w:r>
      <w:r w:rsidRPr="00C549D8">
        <w:t>имени</w:t>
      </w:r>
      <w:r w:rsidR="00C549D8" w:rsidRPr="00C549D8">
        <w:t xml:space="preserve"> </w:t>
      </w:r>
      <w:r w:rsidRPr="00C549D8">
        <w:t>И.Н.</w:t>
      </w:r>
      <w:r w:rsidR="00C549D8" w:rsidRPr="00C549D8">
        <w:t xml:space="preserve"> </w:t>
      </w:r>
      <w:r w:rsidRPr="00C549D8">
        <w:t>Ульянова.</w:t>
      </w:r>
      <w:r w:rsidR="00C549D8" w:rsidRPr="00C549D8">
        <w:t xml:space="preserve"> </w:t>
      </w:r>
      <w:r w:rsidRPr="00C549D8">
        <w:t>Эксперты</w:t>
      </w:r>
      <w:r w:rsidR="00C549D8" w:rsidRPr="00C549D8">
        <w:t xml:space="preserve"> </w:t>
      </w:r>
      <w:r w:rsidRPr="00C549D8">
        <w:t>рассказали</w:t>
      </w:r>
      <w:r w:rsidR="00C549D8" w:rsidRPr="00C549D8">
        <w:t xml:space="preserve"> </w:t>
      </w:r>
      <w:r w:rsidRPr="00C549D8">
        <w:t>студентам</w:t>
      </w:r>
      <w:r w:rsidR="00C549D8" w:rsidRPr="00C549D8">
        <w:t xml:space="preserve"> </w:t>
      </w:r>
      <w:r w:rsidRPr="00C549D8">
        <w:t>о</w:t>
      </w:r>
      <w:r w:rsidR="00C549D8" w:rsidRPr="00C549D8">
        <w:t xml:space="preserve"> </w:t>
      </w:r>
      <w:r w:rsidRPr="00C549D8">
        <w:t>возможностях</w:t>
      </w:r>
      <w:r w:rsidR="00C549D8" w:rsidRPr="00C549D8">
        <w:t xml:space="preserve"> </w:t>
      </w:r>
      <w:r w:rsidRPr="00C549D8">
        <w:t>для</w:t>
      </w:r>
      <w:r w:rsidR="00C549D8" w:rsidRPr="00C549D8">
        <w:t xml:space="preserve"> </w:t>
      </w:r>
      <w:r w:rsidRPr="00C549D8">
        <w:t>сбережений</w:t>
      </w:r>
      <w:r w:rsidR="00C549D8" w:rsidRPr="00C549D8">
        <w:t xml:space="preserve"> </w:t>
      </w:r>
      <w:r w:rsidRPr="00C549D8">
        <w:t>и</w:t>
      </w:r>
      <w:r w:rsidR="00C549D8" w:rsidRPr="00C549D8">
        <w:t xml:space="preserve"> </w:t>
      </w:r>
      <w:r w:rsidRPr="00C549D8">
        <w:t>ответили</w:t>
      </w:r>
      <w:r w:rsidR="00C549D8" w:rsidRPr="00C549D8">
        <w:t xml:space="preserve"> </w:t>
      </w:r>
      <w:r w:rsidRPr="00C549D8">
        <w:t>на</w:t>
      </w:r>
      <w:r w:rsidR="00C549D8" w:rsidRPr="00C549D8">
        <w:t xml:space="preserve"> </w:t>
      </w:r>
      <w:r w:rsidRPr="00C549D8">
        <w:t>вопросы</w:t>
      </w:r>
      <w:r w:rsidR="00C549D8" w:rsidRPr="00C549D8">
        <w:t xml:space="preserve"> </w:t>
      </w:r>
      <w:r w:rsidRPr="00C549D8">
        <w:t>молодежи.</w:t>
      </w:r>
    </w:p>
    <w:p w:rsidR="00B30ED5" w:rsidRPr="00C549D8" w:rsidRDefault="00B30ED5" w:rsidP="00B30ED5">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разработана</w:t>
      </w:r>
      <w:r w:rsidR="00C549D8" w:rsidRPr="00C549D8">
        <w:t xml:space="preserve"> </w:t>
      </w:r>
      <w:r w:rsidRPr="00C549D8">
        <w:t>Министерством</w:t>
      </w:r>
      <w:r w:rsidR="00C549D8" w:rsidRPr="00C549D8">
        <w:t xml:space="preserve"> </w:t>
      </w:r>
      <w:r w:rsidRPr="00C549D8">
        <w:t>финансов</w:t>
      </w:r>
      <w:r w:rsidR="00C549D8" w:rsidRPr="00C549D8">
        <w:t xml:space="preserve"> </w:t>
      </w:r>
      <w:r w:rsidRPr="00C549D8">
        <w:t>Российской</w:t>
      </w:r>
      <w:r w:rsidR="00C549D8" w:rsidRPr="00C549D8">
        <w:t xml:space="preserve"> </w:t>
      </w:r>
      <w:r w:rsidRPr="00C549D8">
        <w:t>Федерации</w:t>
      </w:r>
      <w:r w:rsidR="00C549D8" w:rsidRPr="00C549D8">
        <w:t xml:space="preserve"> </w:t>
      </w:r>
      <w:r w:rsidRPr="00C549D8">
        <w:t>совместно</w:t>
      </w:r>
      <w:r w:rsidR="00C549D8" w:rsidRPr="00C549D8">
        <w:t xml:space="preserve"> </w:t>
      </w:r>
      <w:r w:rsidRPr="00C549D8">
        <w:t>с</w:t>
      </w:r>
      <w:r w:rsidR="00C549D8" w:rsidRPr="00C549D8">
        <w:t xml:space="preserve"> </w:t>
      </w:r>
      <w:r w:rsidRPr="00C549D8">
        <w:t>Банком</w:t>
      </w:r>
      <w:r w:rsidR="00C549D8" w:rsidRPr="00C549D8">
        <w:t xml:space="preserve"> </w:t>
      </w:r>
      <w:r w:rsidRPr="00C549D8">
        <w:t>России</w:t>
      </w:r>
      <w:r w:rsidR="00C549D8" w:rsidRPr="00C549D8">
        <w:t xml:space="preserve"> </w:t>
      </w:r>
      <w:r w:rsidRPr="00C549D8">
        <w:t>и</w:t>
      </w:r>
      <w:r w:rsidR="00C549D8" w:rsidRPr="00C549D8">
        <w:t xml:space="preserve"> </w:t>
      </w:r>
      <w:r w:rsidRPr="00C549D8">
        <w:t>с</w:t>
      </w:r>
      <w:r w:rsidR="00C549D8" w:rsidRPr="00C549D8">
        <w:t xml:space="preserve"> </w:t>
      </w:r>
      <w:r w:rsidRPr="00C549D8">
        <w:t>участием</w:t>
      </w:r>
      <w:r w:rsidR="00C549D8" w:rsidRPr="00C549D8">
        <w:t xml:space="preserve"> </w:t>
      </w:r>
      <w:r w:rsidRPr="00C549D8">
        <w:rPr>
          <w:b/>
        </w:rPr>
        <w:t>НАПФ</w:t>
      </w:r>
      <w:r w:rsidRPr="00C549D8">
        <w:t>.</w:t>
      </w:r>
      <w:r w:rsidR="00C549D8" w:rsidRPr="00C549D8">
        <w:t xml:space="preserve"> </w:t>
      </w:r>
      <w:r w:rsidRPr="00C549D8">
        <w:t>Всего</w:t>
      </w:r>
      <w:r w:rsidR="00C549D8" w:rsidRPr="00C549D8">
        <w:t xml:space="preserve"> </w:t>
      </w:r>
      <w:r w:rsidRPr="00C549D8">
        <w:t>до</w:t>
      </w:r>
      <w:r w:rsidR="00C549D8" w:rsidRPr="00C549D8">
        <w:t xml:space="preserve"> </w:t>
      </w:r>
      <w:r w:rsidRPr="00C549D8">
        <w:t>конца</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авторы</w:t>
      </w:r>
      <w:r w:rsidR="00C549D8" w:rsidRPr="00C549D8">
        <w:t xml:space="preserve"> </w:t>
      </w:r>
      <w:r w:rsidRPr="00C549D8">
        <w:t>Программы</w:t>
      </w:r>
      <w:r w:rsidR="00C549D8" w:rsidRPr="00C549D8">
        <w:t xml:space="preserve"> </w:t>
      </w:r>
      <w:r w:rsidRPr="00C549D8">
        <w:t>планируют</w:t>
      </w:r>
      <w:r w:rsidR="00C549D8" w:rsidRPr="00C549D8">
        <w:t xml:space="preserve"> </w:t>
      </w:r>
      <w:r w:rsidRPr="00C549D8">
        <w:t>провести</w:t>
      </w:r>
      <w:r w:rsidR="00C549D8" w:rsidRPr="00C549D8">
        <w:t xml:space="preserve"> </w:t>
      </w:r>
      <w:r w:rsidRPr="00C549D8">
        <w:t>по</w:t>
      </w:r>
      <w:r w:rsidR="00C549D8" w:rsidRPr="00C549D8">
        <w:t xml:space="preserve"> </w:t>
      </w:r>
      <w:r w:rsidRPr="00C549D8">
        <w:t>всей</w:t>
      </w:r>
      <w:r w:rsidR="00C549D8" w:rsidRPr="00C549D8">
        <w:t xml:space="preserve"> </w:t>
      </w:r>
      <w:r w:rsidRPr="00C549D8">
        <w:t>стране</w:t>
      </w:r>
      <w:r w:rsidR="00C549D8" w:rsidRPr="00C549D8">
        <w:t xml:space="preserve"> </w:t>
      </w:r>
      <w:r w:rsidRPr="00C549D8">
        <w:t>несколько</w:t>
      </w:r>
      <w:r w:rsidR="00C549D8" w:rsidRPr="00C549D8">
        <w:t xml:space="preserve"> </w:t>
      </w:r>
      <w:r w:rsidRPr="00C549D8">
        <w:t>десятков</w:t>
      </w:r>
      <w:r w:rsidR="00C549D8" w:rsidRPr="00C549D8">
        <w:t xml:space="preserve"> </w:t>
      </w:r>
      <w:r w:rsidRPr="00C549D8">
        <w:t>встреч</w:t>
      </w:r>
      <w:r w:rsidR="00C549D8" w:rsidRPr="00C549D8">
        <w:t xml:space="preserve"> </w:t>
      </w:r>
      <w:r w:rsidRPr="00C549D8">
        <w:t>с</w:t>
      </w:r>
      <w:r w:rsidR="00C549D8" w:rsidRPr="00C549D8">
        <w:t xml:space="preserve"> </w:t>
      </w:r>
      <w:r w:rsidRPr="00C549D8">
        <w:t>представителями</w:t>
      </w:r>
      <w:r w:rsidR="00C549D8" w:rsidRPr="00C549D8">
        <w:t xml:space="preserve"> </w:t>
      </w:r>
      <w:r w:rsidRPr="00C549D8">
        <w:t>федеральных</w:t>
      </w:r>
      <w:r w:rsidR="00C549D8" w:rsidRPr="00C549D8">
        <w:t xml:space="preserve"> </w:t>
      </w:r>
      <w:r w:rsidRPr="00C549D8">
        <w:t>и</w:t>
      </w:r>
      <w:r w:rsidR="00C549D8" w:rsidRPr="00C549D8">
        <w:t xml:space="preserve"> </w:t>
      </w:r>
      <w:r w:rsidRPr="00C549D8">
        <w:t>региональных</w:t>
      </w:r>
      <w:r w:rsidR="00C549D8" w:rsidRPr="00C549D8">
        <w:t xml:space="preserve"> </w:t>
      </w:r>
      <w:r w:rsidRPr="00C549D8">
        <w:t>органов</w:t>
      </w:r>
      <w:r w:rsidR="00C549D8" w:rsidRPr="00C549D8">
        <w:t xml:space="preserve"> </w:t>
      </w:r>
      <w:r w:rsidRPr="00C549D8">
        <w:t>исполнительной</w:t>
      </w:r>
      <w:r w:rsidR="00C549D8" w:rsidRPr="00C549D8">
        <w:t xml:space="preserve"> </w:t>
      </w:r>
      <w:r w:rsidRPr="00C549D8">
        <w:t>власти,</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с</w:t>
      </w:r>
      <w:r w:rsidR="00C549D8" w:rsidRPr="00C549D8">
        <w:t xml:space="preserve"> </w:t>
      </w:r>
      <w:r w:rsidRPr="00C549D8">
        <w:t>членами</w:t>
      </w:r>
      <w:r w:rsidR="00C549D8" w:rsidRPr="00C549D8">
        <w:t xml:space="preserve"> </w:t>
      </w:r>
      <w:r w:rsidRPr="00C549D8">
        <w:t>кредитных,</w:t>
      </w:r>
      <w:r w:rsidR="00C549D8" w:rsidRPr="00C549D8">
        <w:t xml:space="preserve"> </w:t>
      </w:r>
      <w:r w:rsidRPr="00C549D8">
        <w:t>общественных</w:t>
      </w:r>
      <w:r w:rsidR="00C549D8" w:rsidRPr="00C549D8">
        <w:t xml:space="preserve"> </w:t>
      </w:r>
      <w:r w:rsidRPr="00C549D8">
        <w:t>и</w:t>
      </w:r>
      <w:r w:rsidR="00C549D8" w:rsidRPr="00C549D8">
        <w:t xml:space="preserve"> </w:t>
      </w:r>
      <w:r w:rsidRPr="00C549D8">
        <w:t>профсоюзных</w:t>
      </w:r>
      <w:r w:rsidR="00C549D8" w:rsidRPr="00C549D8">
        <w:t xml:space="preserve"> </w:t>
      </w:r>
      <w:r w:rsidRPr="00C549D8">
        <w:t>организаций.</w:t>
      </w:r>
      <w:r w:rsidR="00C549D8" w:rsidRPr="00C549D8">
        <w:t xml:space="preserve"> </w:t>
      </w:r>
      <w:r w:rsidRPr="00C549D8">
        <w:t>Семинары,</w:t>
      </w:r>
      <w:r w:rsidR="00C549D8" w:rsidRPr="00C549D8">
        <w:t xml:space="preserve"> </w:t>
      </w:r>
      <w:r w:rsidRPr="00C549D8">
        <w:t>посвященные</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направлены</w:t>
      </w:r>
      <w:r w:rsidR="00C549D8" w:rsidRPr="00C549D8">
        <w:t xml:space="preserve"> </w:t>
      </w:r>
      <w:r w:rsidRPr="00C549D8">
        <w:t>на</w:t>
      </w:r>
      <w:r w:rsidR="00C549D8" w:rsidRPr="00C549D8">
        <w:t xml:space="preserve"> </w:t>
      </w:r>
      <w:r w:rsidRPr="00C549D8">
        <w:t>популяризацию</w:t>
      </w:r>
      <w:r w:rsidR="00C549D8" w:rsidRPr="00C549D8">
        <w:t xml:space="preserve"> </w:t>
      </w:r>
      <w:r w:rsidRPr="00C549D8">
        <w:t>этого</w:t>
      </w:r>
      <w:r w:rsidR="00C549D8" w:rsidRPr="00C549D8">
        <w:t xml:space="preserve"> </w:t>
      </w:r>
      <w:r w:rsidRPr="00C549D8">
        <w:t>финансового</w:t>
      </w:r>
      <w:r w:rsidR="00C549D8" w:rsidRPr="00C549D8">
        <w:t xml:space="preserve"> </w:t>
      </w:r>
      <w:r w:rsidRPr="00C549D8">
        <w:t>инструмента.</w:t>
      </w:r>
      <w:r w:rsidR="00C549D8" w:rsidRPr="00C549D8">
        <w:t xml:space="preserve"> </w:t>
      </w:r>
      <w:r w:rsidRPr="00C549D8">
        <w:t>Их</w:t>
      </w:r>
      <w:r w:rsidR="00C549D8" w:rsidRPr="00C549D8">
        <w:t xml:space="preserve"> </w:t>
      </w:r>
      <w:r w:rsidRPr="00C549D8">
        <w:t>задача</w:t>
      </w:r>
      <w:r w:rsidR="00C549D8" w:rsidRPr="00C549D8">
        <w:t xml:space="preserve"> - </w:t>
      </w:r>
      <w:r w:rsidRPr="00C549D8">
        <w:t>дать</w:t>
      </w:r>
      <w:r w:rsidR="00C549D8" w:rsidRPr="00C549D8">
        <w:t xml:space="preserve"> </w:t>
      </w:r>
      <w:r w:rsidRPr="00C549D8">
        <w:t>как</w:t>
      </w:r>
      <w:r w:rsidR="00C549D8" w:rsidRPr="00C549D8">
        <w:t xml:space="preserve"> </w:t>
      </w:r>
      <w:r w:rsidRPr="00C549D8">
        <w:t>можно</w:t>
      </w:r>
      <w:r w:rsidR="00C549D8" w:rsidRPr="00C549D8">
        <w:t xml:space="preserve"> </w:t>
      </w:r>
      <w:r w:rsidRPr="00C549D8">
        <w:t>большему</w:t>
      </w:r>
      <w:r w:rsidR="00C549D8" w:rsidRPr="00C549D8">
        <w:t xml:space="preserve"> </w:t>
      </w:r>
      <w:r w:rsidRPr="00C549D8">
        <w:t>количеству</w:t>
      </w:r>
      <w:r w:rsidR="00C549D8" w:rsidRPr="00C549D8">
        <w:t xml:space="preserve"> </w:t>
      </w:r>
      <w:r w:rsidRPr="00C549D8">
        <w:t>людей</w:t>
      </w:r>
      <w:r w:rsidR="00C549D8" w:rsidRPr="00C549D8">
        <w:t xml:space="preserve"> </w:t>
      </w:r>
      <w:r w:rsidRPr="00C549D8">
        <w:t>возможность</w:t>
      </w:r>
      <w:r w:rsidR="00C549D8" w:rsidRPr="00C549D8">
        <w:t xml:space="preserve"> </w:t>
      </w:r>
      <w:r w:rsidRPr="00C549D8">
        <w:t>сформировать</w:t>
      </w:r>
      <w:r w:rsidR="00C549D8" w:rsidRPr="00C549D8">
        <w:t xml:space="preserve"> </w:t>
      </w:r>
      <w:r w:rsidRPr="00C549D8">
        <w:t>накопления,</w:t>
      </w:r>
      <w:r w:rsidR="00C549D8" w:rsidRPr="00C549D8">
        <w:t xml:space="preserve"> </w:t>
      </w:r>
      <w:r w:rsidRPr="00C549D8">
        <w:t>воспользовавшись</w:t>
      </w:r>
      <w:r w:rsidR="00C549D8" w:rsidRPr="00C549D8">
        <w:t xml:space="preserve"> </w:t>
      </w:r>
      <w:r w:rsidRPr="00C549D8">
        <w:t>преимуществами</w:t>
      </w:r>
      <w:r w:rsidR="00C549D8" w:rsidRPr="00C549D8">
        <w:t xml:space="preserve"> </w:t>
      </w:r>
      <w:r w:rsidRPr="00C549D8">
        <w:t>ПДС.</w:t>
      </w:r>
    </w:p>
    <w:p w:rsidR="00B30ED5" w:rsidRPr="00C549D8" w:rsidRDefault="00153053" w:rsidP="00B30ED5">
      <w:hyperlink r:id="rId30" w:history="1">
        <w:r w:rsidR="00B30ED5" w:rsidRPr="00C549D8">
          <w:rPr>
            <w:rStyle w:val="a3"/>
          </w:rPr>
          <w:t>http://pbroker.ru/?p=77876</w:t>
        </w:r>
      </w:hyperlink>
      <w:r w:rsidR="00C549D8" w:rsidRPr="00C549D8">
        <w:t xml:space="preserve"> </w:t>
      </w:r>
    </w:p>
    <w:p w:rsidR="00AB5234" w:rsidRPr="00C549D8" w:rsidRDefault="00F4087B" w:rsidP="00AB5234">
      <w:pPr>
        <w:pStyle w:val="2"/>
      </w:pPr>
      <w:bookmarkStart w:id="67" w:name="_Toc168297606"/>
      <w:r w:rsidRPr="00C549D8">
        <w:t>Пирен</w:t>
      </w:r>
      <w:r w:rsidR="00C549D8" w:rsidRPr="00C549D8">
        <w:t xml:space="preserve"> П</w:t>
      </w:r>
      <w:r w:rsidRPr="00C549D8">
        <w:t>урнас</w:t>
      </w:r>
      <w:r w:rsidR="00AB5234" w:rsidRPr="00C549D8">
        <w:t>,</w:t>
      </w:r>
      <w:r w:rsidR="00C549D8" w:rsidRPr="00C549D8">
        <w:t xml:space="preserve"> </w:t>
      </w:r>
      <w:r w:rsidR="00AB5234" w:rsidRPr="00C549D8">
        <w:t>31.05.2024,</w:t>
      </w:r>
      <w:r w:rsidR="00C549D8" w:rsidRPr="00C549D8">
        <w:t xml:space="preserve"> </w:t>
      </w:r>
      <w:r w:rsidR="00AB5234" w:rsidRPr="00C549D8">
        <w:t>Сбережения</w:t>
      </w:r>
      <w:r w:rsidR="00C549D8" w:rsidRPr="00C549D8">
        <w:t xml:space="preserve"> </w:t>
      </w:r>
      <w:r w:rsidR="00AB5234" w:rsidRPr="00C549D8">
        <w:t>и</w:t>
      </w:r>
      <w:r w:rsidR="00C549D8" w:rsidRPr="00C549D8">
        <w:t xml:space="preserve"> </w:t>
      </w:r>
      <w:r w:rsidR="00AB5234" w:rsidRPr="00C549D8">
        <w:t>инвестиции:</w:t>
      </w:r>
      <w:r w:rsidR="00C549D8" w:rsidRPr="00C549D8">
        <w:t xml:space="preserve"> </w:t>
      </w:r>
      <w:r w:rsidR="00AB5234" w:rsidRPr="00C549D8">
        <w:t>что</w:t>
      </w:r>
      <w:r w:rsidR="00C549D8" w:rsidRPr="00C549D8">
        <w:t xml:space="preserve"> </w:t>
      </w:r>
      <w:r w:rsidR="00AB5234" w:rsidRPr="00C549D8">
        <w:t>получат</w:t>
      </w:r>
      <w:r w:rsidR="00C549D8" w:rsidRPr="00C549D8">
        <w:t xml:space="preserve"> </w:t>
      </w:r>
      <w:r w:rsidR="00AB5234" w:rsidRPr="00C549D8">
        <w:t>жители</w:t>
      </w:r>
      <w:r w:rsidR="00C549D8" w:rsidRPr="00C549D8">
        <w:t xml:space="preserve"> </w:t>
      </w:r>
      <w:r w:rsidR="00AB5234" w:rsidRPr="00C549D8">
        <w:t>Чувашии</w:t>
      </w:r>
      <w:r w:rsidR="00C549D8" w:rsidRPr="00C549D8">
        <w:t xml:space="preserve"> </w:t>
      </w:r>
      <w:r w:rsidR="00AB5234" w:rsidRPr="00C549D8">
        <w:t>от</w:t>
      </w:r>
      <w:r w:rsidR="00C549D8" w:rsidRPr="00C549D8">
        <w:t xml:space="preserve"> </w:t>
      </w:r>
      <w:r w:rsidR="00AB5234" w:rsidRPr="00C549D8">
        <w:t>Программы</w:t>
      </w:r>
      <w:r w:rsidR="00C549D8" w:rsidRPr="00C549D8">
        <w:t xml:space="preserve"> </w:t>
      </w:r>
      <w:r w:rsidR="00AB5234" w:rsidRPr="00C549D8">
        <w:t>долгосрочных</w:t>
      </w:r>
      <w:r w:rsidR="00C549D8" w:rsidRPr="00C549D8">
        <w:t xml:space="preserve"> </w:t>
      </w:r>
      <w:r w:rsidR="00AB5234" w:rsidRPr="00C549D8">
        <w:t>сбережений</w:t>
      </w:r>
      <w:bookmarkEnd w:id="67"/>
    </w:p>
    <w:p w:rsidR="00AB5234" w:rsidRPr="00C549D8" w:rsidRDefault="00AB5234" w:rsidP="005217D3">
      <w:pPr>
        <w:pStyle w:val="3"/>
      </w:pPr>
      <w:bookmarkStart w:id="68" w:name="_Toc168297607"/>
      <w:r w:rsidRPr="00C549D8">
        <w:t>В</w:t>
      </w:r>
      <w:r w:rsidR="00C549D8" w:rsidRPr="00C549D8">
        <w:t xml:space="preserve"> </w:t>
      </w:r>
      <w:r w:rsidRPr="00C549D8">
        <w:t>Чебоксарах</w:t>
      </w:r>
      <w:r w:rsidR="00C549D8" w:rsidRPr="00C549D8">
        <w:t xml:space="preserve"> </w:t>
      </w:r>
      <w:r w:rsidRPr="00C549D8">
        <w:t>прошел</w:t>
      </w:r>
      <w:r w:rsidR="00C549D8" w:rsidRPr="00C549D8">
        <w:t xml:space="preserve"> </w:t>
      </w:r>
      <w:r w:rsidRPr="00C549D8">
        <w:t>круглый</w:t>
      </w:r>
      <w:r w:rsidR="00C549D8" w:rsidRPr="00C549D8">
        <w:t xml:space="preserve"> </w:t>
      </w:r>
      <w:r w:rsidRPr="00C549D8">
        <w:t>стол</w:t>
      </w:r>
      <w:r w:rsidR="00C549D8" w:rsidRPr="00C549D8">
        <w:t xml:space="preserve"> «</w:t>
      </w:r>
      <w:r w:rsidRPr="00C549D8">
        <w:t>Длинные</w:t>
      </w:r>
      <w:r w:rsidR="00C549D8" w:rsidRPr="00C549D8">
        <w:t xml:space="preserve"> </w:t>
      </w:r>
      <w:r w:rsidRPr="00C549D8">
        <w:t>деньги:</w:t>
      </w:r>
      <w:r w:rsidR="00C549D8" w:rsidRPr="00C549D8">
        <w:t xml:space="preserve"> </w:t>
      </w:r>
      <w:r w:rsidRPr="00C549D8">
        <w:t>сбережения</w:t>
      </w:r>
      <w:r w:rsidR="00C549D8" w:rsidRPr="00C549D8">
        <w:t xml:space="preserve"> </w:t>
      </w:r>
      <w:r w:rsidRPr="00C549D8">
        <w:t>и</w:t>
      </w:r>
      <w:r w:rsidR="00C549D8" w:rsidRPr="00C549D8">
        <w:t xml:space="preserve"> </w:t>
      </w:r>
      <w:r w:rsidRPr="00C549D8">
        <w:t>инвестиции</w:t>
      </w:r>
      <w:r w:rsidR="00C549D8" w:rsidRPr="00C549D8">
        <w:t>»</w:t>
      </w:r>
      <w:r w:rsidRPr="00C549D8">
        <w:t>,</w:t>
      </w:r>
      <w:r w:rsidR="00C549D8" w:rsidRPr="00C549D8">
        <w:t xml:space="preserve"> </w:t>
      </w:r>
      <w:r w:rsidRPr="00C549D8">
        <w:t>в</w:t>
      </w:r>
      <w:r w:rsidR="00C549D8" w:rsidRPr="00C549D8">
        <w:t xml:space="preserve"> </w:t>
      </w:r>
      <w:r w:rsidRPr="00C549D8">
        <w:t>ходе</w:t>
      </w:r>
      <w:r w:rsidR="00C549D8" w:rsidRPr="00C549D8">
        <w:t xml:space="preserve"> </w:t>
      </w:r>
      <w:r w:rsidRPr="00C549D8">
        <w:t>которого</w:t>
      </w:r>
      <w:r w:rsidR="00C549D8" w:rsidRPr="00C549D8">
        <w:t xml:space="preserve"> </w:t>
      </w:r>
      <w:r w:rsidRPr="00C549D8">
        <w:t>представители</w:t>
      </w:r>
      <w:r w:rsidR="00C549D8" w:rsidRPr="00C549D8">
        <w:t xml:space="preserve"> </w:t>
      </w:r>
      <w:r w:rsidRPr="00C549D8">
        <w:t>Минфина</w:t>
      </w:r>
      <w:r w:rsidR="00C549D8" w:rsidRPr="00C549D8">
        <w:t xml:space="preserve"> </w:t>
      </w:r>
      <w:r w:rsidRPr="00C549D8">
        <w:t>России,</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и</w:t>
      </w:r>
      <w:r w:rsidR="00C549D8" w:rsidRPr="00C549D8">
        <w:t xml:space="preserve"> </w:t>
      </w:r>
      <w:r w:rsidRPr="005217D3">
        <w:rPr>
          <w:b/>
        </w:rPr>
        <w:t>НАПФ</w:t>
      </w:r>
      <w:r w:rsidR="00C549D8" w:rsidRPr="00C549D8">
        <w:t xml:space="preserve"> </w:t>
      </w:r>
      <w:r w:rsidRPr="00C549D8">
        <w:t>пообщались</w:t>
      </w:r>
      <w:r w:rsidR="00C549D8" w:rsidRPr="00C549D8">
        <w:t xml:space="preserve"> </w:t>
      </w:r>
      <w:r w:rsidRPr="00C549D8">
        <w:t>с</w:t>
      </w:r>
      <w:r w:rsidR="00C549D8" w:rsidRPr="00C549D8">
        <w:t xml:space="preserve"> </w:t>
      </w:r>
      <w:r w:rsidRPr="00C549D8">
        <w:t>управленцами</w:t>
      </w:r>
      <w:r w:rsidR="00C549D8" w:rsidRPr="00C549D8">
        <w:t xml:space="preserve"> </w:t>
      </w:r>
      <w:r w:rsidRPr="00C549D8">
        <w:t>из</w:t>
      </w:r>
      <w:r w:rsidR="00C549D8" w:rsidRPr="00C549D8">
        <w:t xml:space="preserve"> </w:t>
      </w:r>
      <w:r w:rsidRPr="00C549D8">
        <w:t>финансового</w:t>
      </w:r>
      <w:r w:rsidR="00C549D8" w:rsidRPr="00C549D8">
        <w:t xml:space="preserve"> </w:t>
      </w:r>
      <w:r w:rsidRPr="00C549D8">
        <w:t>сектора</w:t>
      </w:r>
      <w:r w:rsidR="00C549D8" w:rsidRPr="00C549D8">
        <w:t xml:space="preserve"> </w:t>
      </w:r>
      <w:r w:rsidRPr="00C549D8">
        <w:t>региона.</w:t>
      </w:r>
      <w:bookmarkEnd w:id="68"/>
    </w:p>
    <w:p w:rsidR="00AB5234" w:rsidRPr="00C549D8" w:rsidRDefault="00AB5234" w:rsidP="00AB5234">
      <w:r w:rsidRPr="00C549D8">
        <w:t>В</w:t>
      </w:r>
      <w:r w:rsidR="00C549D8" w:rsidRPr="00C549D8">
        <w:t xml:space="preserve"> </w:t>
      </w:r>
      <w:r w:rsidRPr="00C549D8">
        <w:t>обсуждении</w:t>
      </w:r>
      <w:r w:rsidR="00C549D8" w:rsidRPr="00C549D8">
        <w:t xml:space="preserve"> </w:t>
      </w:r>
      <w:r w:rsidRPr="00C549D8">
        <w:t>принял</w:t>
      </w:r>
      <w:r w:rsidR="00C549D8" w:rsidRPr="00C549D8">
        <w:t xml:space="preserve"> </w:t>
      </w:r>
      <w:r w:rsidRPr="00C549D8">
        <w:t>участие</w:t>
      </w:r>
      <w:r w:rsidR="00C549D8" w:rsidRPr="00C549D8">
        <w:t xml:space="preserve"> </w:t>
      </w:r>
      <w:r w:rsidRPr="00C549D8">
        <w:t>Глава</w:t>
      </w:r>
      <w:r w:rsidR="00C549D8" w:rsidRPr="00C549D8">
        <w:t xml:space="preserve"> </w:t>
      </w:r>
      <w:r w:rsidRPr="00C549D8">
        <w:t>Чувашии</w:t>
      </w:r>
      <w:r w:rsidR="00C549D8" w:rsidRPr="00C549D8">
        <w:t xml:space="preserve"> </w:t>
      </w:r>
      <w:r w:rsidRPr="00C549D8">
        <w:t>Олег</w:t>
      </w:r>
      <w:r w:rsidR="00C549D8" w:rsidRPr="00C549D8">
        <w:t xml:space="preserve"> </w:t>
      </w:r>
      <w:r w:rsidRPr="00C549D8">
        <w:t>Николаев.</w:t>
      </w:r>
      <w:r w:rsidR="00C549D8" w:rsidRPr="00C549D8">
        <w:t xml:space="preserve"> </w:t>
      </w:r>
      <w:r w:rsidRPr="00C549D8">
        <w:t>Он</w:t>
      </w:r>
      <w:r w:rsidR="00C549D8" w:rsidRPr="00C549D8">
        <w:t xml:space="preserve"> </w:t>
      </w:r>
      <w:r w:rsidRPr="00C549D8">
        <w:t>рассказал,</w:t>
      </w:r>
      <w:r w:rsidR="00C549D8" w:rsidRPr="00C549D8">
        <w:t xml:space="preserve"> </w:t>
      </w:r>
      <w:r w:rsidRPr="00C549D8">
        <w:t>что</w:t>
      </w:r>
      <w:r w:rsidR="00C549D8" w:rsidRPr="00C549D8">
        <w:t xml:space="preserve"> </w:t>
      </w:r>
      <w:r w:rsidRPr="00C549D8">
        <w:t>регион</w:t>
      </w:r>
      <w:r w:rsidR="00C549D8" w:rsidRPr="00C549D8">
        <w:t xml:space="preserve"> </w:t>
      </w:r>
      <w:r w:rsidRPr="00C549D8">
        <w:t>уделяет</w:t>
      </w:r>
      <w:r w:rsidR="00C549D8" w:rsidRPr="00C549D8">
        <w:t xml:space="preserve"> </w:t>
      </w:r>
      <w:r w:rsidRPr="00C549D8">
        <w:t>большое</w:t>
      </w:r>
      <w:r w:rsidR="00C549D8" w:rsidRPr="00C549D8">
        <w:t xml:space="preserve"> </w:t>
      </w:r>
      <w:r w:rsidRPr="00C549D8">
        <w:t>внимание</w:t>
      </w:r>
      <w:r w:rsidR="00C549D8" w:rsidRPr="00C549D8">
        <w:t xml:space="preserve"> </w:t>
      </w:r>
      <w:r w:rsidRPr="00C549D8">
        <w:t>развитию</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регулярно</w:t>
      </w:r>
      <w:r w:rsidR="00C549D8" w:rsidRPr="00C549D8">
        <w:t xml:space="preserve"> </w:t>
      </w:r>
      <w:r w:rsidRPr="00C549D8">
        <w:t>проводятся</w:t>
      </w:r>
      <w:r w:rsidR="00C549D8" w:rsidRPr="00C549D8">
        <w:t xml:space="preserve"> </w:t>
      </w:r>
      <w:r w:rsidRPr="00C549D8">
        <w:t>интерактивы,</w:t>
      </w:r>
      <w:r w:rsidR="00C549D8" w:rsidRPr="00C549D8">
        <w:t xml:space="preserve"> </w:t>
      </w:r>
      <w:r w:rsidRPr="00C549D8">
        <w:t>информационные</w:t>
      </w:r>
      <w:r w:rsidR="00C549D8" w:rsidRPr="00C549D8">
        <w:t xml:space="preserve"> </w:t>
      </w:r>
      <w:r w:rsidRPr="00C549D8">
        <w:t>дни</w:t>
      </w:r>
      <w:r w:rsidR="00C549D8" w:rsidRPr="00C549D8">
        <w:t xml:space="preserve"> </w:t>
      </w:r>
      <w:r w:rsidRPr="00C549D8">
        <w:t>и</w:t>
      </w:r>
      <w:r w:rsidR="00C549D8" w:rsidRPr="00C549D8">
        <w:t xml:space="preserve"> </w:t>
      </w:r>
      <w:r w:rsidRPr="00C549D8">
        <w:t>другие</w:t>
      </w:r>
      <w:r w:rsidR="00C549D8" w:rsidRPr="00C549D8">
        <w:t xml:space="preserve"> </w:t>
      </w:r>
      <w:r w:rsidRPr="00C549D8">
        <w:t>образовательные</w:t>
      </w:r>
      <w:r w:rsidR="00C549D8" w:rsidRPr="00C549D8">
        <w:t xml:space="preserve"> </w:t>
      </w:r>
      <w:r w:rsidRPr="00C549D8">
        <w:t>мероприятия</w:t>
      </w:r>
      <w:r w:rsidR="00C549D8" w:rsidRPr="00C549D8">
        <w:t xml:space="preserve"> </w:t>
      </w:r>
      <w:r w:rsidRPr="00C549D8">
        <w:t>по</w:t>
      </w:r>
      <w:r w:rsidR="00C549D8" w:rsidRPr="00C549D8">
        <w:t xml:space="preserve"> </w:t>
      </w:r>
      <w:r w:rsidRPr="00C549D8">
        <w:t>теме</w:t>
      </w:r>
      <w:r w:rsidR="00C549D8" w:rsidRPr="00C549D8">
        <w:t xml:space="preserve"> </w:t>
      </w:r>
      <w:r w:rsidRPr="00C549D8">
        <w:t>личных</w:t>
      </w:r>
      <w:r w:rsidR="00C549D8" w:rsidRPr="00C549D8">
        <w:t xml:space="preserve"> </w:t>
      </w:r>
      <w:r w:rsidRPr="00C549D8">
        <w:t>финансов.</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также</w:t>
      </w:r>
      <w:r w:rsidR="00C549D8" w:rsidRPr="00C549D8">
        <w:t xml:space="preserve"> </w:t>
      </w:r>
      <w:r w:rsidRPr="00C549D8">
        <w:t>способствует</w:t>
      </w:r>
      <w:r w:rsidR="00C549D8" w:rsidRPr="00C549D8">
        <w:t xml:space="preserve"> </w:t>
      </w:r>
      <w:r w:rsidRPr="00C549D8">
        <w:t>повышению</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граждан.</w:t>
      </w:r>
      <w:r w:rsidR="00C549D8" w:rsidRPr="00C549D8">
        <w:t xml:space="preserve"> </w:t>
      </w:r>
      <w:r w:rsidRPr="00C549D8">
        <w:t>Поэтому</w:t>
      </w:r>
      <w:r w:rsidR="00C549D8" w:rsidRPr="00C549D8">
        <w:t xml:space="preserve"> </w:t>
      </w:r>
      <w:r w:rsidRPr="00C549D8">
        <w:t>мы</w:t>
      </w:r>
      <w:r w:rsidR="00C549D8" w:rsidRPr="00C549D8">
        <w:t xml:space="preserve"> </w:t>
      </w:r>
      <w:r w:rsidRPr="00C549D8">
        <w:t>готовы</w:t>
      </w:r>
      <w:r w:rsidR="00C549D8" w:rsidRPr="00C549D8">
        <w:t xml:space="preserve"> </w:t>
      </w:r>
      <w:r w:rsidRPr="00C549D8">
        <w:t>стать</w:t>
      </w:r>
      <w:r w:rsidR="00C549D8" w:rsidRPr="00C549D8">
        <w:t xml:space="preserve"> </w:t>
      </w:r>
      <w:r w:rsidRPr="00C549D8">
        <w:t>надежным</w:t>
      </w:r>
      <w:r w:rsidR="00C549D8" w:rsidRPr="00C549D8">
        <w:t xml:space="preserve"> </w:t>
      </w:r>
      <w:r w:rsidRPr="00C549D8">
        <w:t>партнером</w:t>
      </w:r>
      <w:r w:rsidR="00C549D8" w:rsidRPr="00C549D8">
        <w:t xml:space="preserve"> </w:t>
      </w:r>
      <w:r w:rsidRPr="00C549D8">
        <w:t>в</w:t>
      </w:r>
      <w:r w:rsidR="00C549D8" w:rsidRPr="00C549D8">
        <w:t xml:space="preserve"> </w:t>
      </w:r>
      <w:r w:rsidRPr="00C549D8">
        <w:t>реализации.</w:t>
      </w:r>
      <w:r w:rsidR="00C549D8" w:rsidRPr="00C549D8">
        <w:t xml:space="preserve"> </w:t>
      </w:r>
      <w:r w:rsidRPr="00C549D8">
        <w:t>В</w:t>
      </w:r>
      <w:r w:rsidR="00C549D8" w:rsidRPr="00C549D8">
        <w:t xml:space="preserve"> </w:t>
      </w:r>
      <w:r w:rsidRPr="00C549D8">
        <w:t>том</w:t>
      </w:r>
      <w:r w:rsidR="00C549D8" w:rsidRPr="00C549D8">
        <w:t xml:space="preserve"> </w:t>
      </w:r>
      <w:r w:rsidRPr="00C549D8">
        <w:t>числе</w:t>
      </w:r>
      <w:r w:rsidR="00C549D8" w:rsidRPr="00C549D8">
        <w:t xml:space="preserve"> </w:t>
      </w:r>
      <w:r w:rsidRPr="00C549D8">
        <w:t>с</w:t>
      </w:r>
      <w:r w:rsidR="00C549D8" w:rsidRPr="00C549D8">
        <w:t xml:space="preserve"> </w:t>
      </w:r>
      <w:r w:rsidRPr="00C549D8">
        <w:t>использованием</w:t>
      </w:r>
      <w:r w:rsidR="00C549D8" w:rsidRPr="00C549D8">
        <w:t xml:space="preserve"> </w:t>
      </w:r>
      <w:r w:rsidRPr="00C549D8">
        <w:t>цифровых</w:t>
      </w:r>
      <w:r w:rsidR="00C549D8" w:rsidRPr="00C549D8">
        <w:t xml:space="preserve"> </w:t>
      </w:r>
      <w:r w:rsidRPr="00C549D8">
        <w:t>сервисов</w:t>
      </w:r>
      <w:r w:rsidR="00C549D8" w:rsidRPr="00C549D8">
        <w:t xml:space="preserve"> </w:t>
      </w:r>
      <w:r w:rsidRPr="00C549D8">
        <w:t>и</w:t>
      </w:r>
      <w:r w:rsidR="00C549D8" w:rsidRPr="00C549D8">
        <w:t xml:space="preserve"> </w:t>
      </w:r>
      <w:r w:rsidRPr="00C549D8">
        <w:t>инструментов,</w:t>
      </w:r>
      <w:r w:rsidR="00C549D8" w:rsidRPr="00C549D8">
        <w:t xml:space="preserve"> </w:t>
      </w:r>
      <w:r w:rsidRPr="00C549D8">
        <w:t>которые</w:t>
      </w:r>
      <w:r w:rsidR="00C549D8" w:rsidRPr="00C549D8">
        <w:t xml:space="preserve"> </w:t>
      </w:r>
      <w:r w:rsidRPr="00C549D8">
        <w:t>в</w:t>
      </w:r>
      <w:r w:rsidR="00C549D8" w:rsidRPr="00C549D8">
        <w:t xml:space="preserve"> </w:t>
      </w:r>
      <w:r w:rsidRPr="00C549D8">
        <w:t>последующем</w:t>
      </w:r>
      <w:r w:rsidR="00C549D8" w:rsidRPr="00C549D8">
        <w:t xml:space="preserve"> </w:t>
      </w:r>
      <w:r w:rsidRPr="00C549D8">
        <w:t>будут</w:t>
      </w:r>
      <w:r w:rsidR="00C549D8" w:rsidRPr="00C549D8">
        <w:t xml:space="preserve"> </w:t>
      </w:r>
      <w:r w:rsidRPr="00C549D8">
        <w:t>развиваться.</w:t>
      </w:r>
      <w:r w:rsidR="00C549D8" w:rsidRPr="00C549D8">
        <w:t xml:space="preserve"> </w:t>
      </w:r>
      <w:r w:rsidRPr="00C549D8">
        <w:t>Мы</w:t>
      </w:r>
      <w:r w:rsidR="00C549D8" w:rsidRPr="00C549D8">
        <w:t xml:space="preserve"> </w:t>
      </w:r>
      <w:r w:rsidRPr="00C549D8">
        <w:t>подготовим</w:t>
      </w:r>
      <w:r w:rsidR="00C549D8" w:rsidRPr="00C549D8">
        <w:t xml:space="preserve"> </w:t>
      </w:r>
      <w:r w:rsidRPr="00C549D8">
        <w:t>специалистов,</w:t>
      </w:r>
      <w:r w:rsidR="00C549D8" w:rsidRPr="00C549D8">
        <w:t xml:space="preserve"> </w:t>
      </w:r>
      <w:r w:rsidRPr="00C549D8">
        <w:t>волонтеров</w:t>
      </w:r>
      <w:r w:rsidR="00C549D8" w:rsidRPr="00C549D8">
        <w:t xml:space="preserve"> </w:t>
      </w:r>
      <w:r w:rsidRPr="00C549D8">
        <w:t>и</w:t>
      </w:r>
      <w:r w:rsidR="00C549D8" w:rsidRPr="00C549D8">
        <w:t xml:space="preserve"> </w:t>
      </w:r>
      <w:r w:rsidRPr="00C549D8">
        <w:t>будем</w:t>
      </w:r>
      <w:r w:rsidR="00C549D8" w:rsidRPr="00C549D8">
        <w:t xml:space="preserve"> </w:t>
      </w:r>
      <w:r w:rsidRPr="00C549D8">
        <w:t>рассказывать</w:t>
      </w:r>
      <w:r w:rsidR="00C549D8" w:rsidRPr="00C549D8">
        <w:t xml:space="preserve"> </w:t>
      </w:r>
      <w:r w:rsidRPr="00C549D8">
        <w:t>о</w:t>
      </w:r>
      <w:r w:rsidR="00C549D8" w:rsidRPr="00C549D8">
        <w:t xml:space="preserve"> </w:t>
      </w:r>
      <w:r w:rsidRPr="00C549D8">
        <w:t>программе</w:t>
      </w:r>
      <w:r w:rsidR="00C549D8" w:rsidRPr="00C549D8">
        <w:t xml:space="preserve"> </w:t>
      </w:r>
      <w:r w:rsidRPr="00C549D8">
        <w:t>на</w:t>
      </w:r>
      <w:r w:rsidR="00C549D8" w:rsidRPr="00C549D8">
        <w:t xml:space="preserve"> </w:t>
      </w:r>
      <w:r w:rsidRPr="00C549D8">
        <w:t>предприятиях,</w:t>
      </w:r>
      <w:r w:rsidR="00C549D8" w:rsidRPr="00C549D8">
        <w:t xml:space="preserve"> </w:t>
      </w:r>
      <w:r w:rsidRPr="00C549D8">
        <w:t>в</w:t>
      </w:r>
      <w:r w:rsidR="00C549D8" w:rsidRPr="00C549D8">
        <w:t xml:space="preserve"> </w:t>
      </w:r>
      <w:r w:rsidRPr="00C549D8">
        <w:t>университетах,</w:t>
      </w:r>
      <w:r w:rsidR="00C549D8" w:rsidRPr="00C549D8">
        <w:t xml:space="preserve"> </w:t>
      </w:r>
      <w:r w:rsidRPr="00C549D8">
        <w:t>в</w:t>
      </w:r>
      <w:r w:rsidR="00C549D8" w:rsidRPr="00C549D8">
        <w:t xml:space="preserve"> </w:t>
      </w:r>
      <w:r w:rsidRPr="00C549D8">
        <w:t>колледжах</w:t>
      </w:r>
      <w:r w:rsidR="00C549D8" w:rsidRPr="00C549D8">
        <w:t xml:space="preserve"> </w:t>
      </w:r>
      <w:r w:rsidRPr="00C549D8">
        <w:t>и</w:t>
      </w:r>
      <w:r w:rsidR="00C549D8" w:rsidRPr="00C549D8">
        <w:t xml:space="preserve"> </w:t>
      </w:r>
      <w:r w:rsidRPr="00C549D8">
        <w:t>в</w:t>
      </w:r>
      <w:r w:rsidR="00C549D8" w:rsidRPr="00C549D8">
        <w:t xml:space="preserve"> </w:t>
      </w:r>
      <w:r w:rsidRPr="00C549D8">
        <w:t>других</w:t>
      </w:r>
      <w:r w:rsidR="00C549D8" w:rsidRPr="00C549D8">
        <w:t xml:space="preserve"> </w:t>
      </w:r>
      <w:r w:rsidRPr="00C549D8">
        <w:t>организациях</w:t>
      </w:r>
      <w:r w:rsidR="00C549D8" w:rsidRPr="00C549D8">
        <w:t xml:space="preserve"> </w:t>
      </w:r>
      <w:r w:rsidRPr="00C549D8">
        <w:t>простым</w:t>
      </w:r>
      <w:r w:rsidR="00C549D8" w:rsidRPr="00C549D8">
        <w:t xml:space="preserve"> </w:t>
      </w:r>
      <w:r w:rsidRPr="00C549D8">
        <w:t>и</w:t>
      </w:r>
      <w:r w:rsidR="00C549D8" w:rsidRPr="00C549D8">
        <w:t xml:space="preserve"> </w:t>
      </w:r>
      <w:r w:rsidRPr="00C549D8">
        <w:t>понятным</w:t>
      </w:r>
      <w:r w:rsidR="00C549D8" w:rsidRPr="00C549D8">
        <w:t xml:space="preserve"> </w:t>
      </w:r>
      <w:r w:rsidRPr="00C549D8">
        <w:t>языком.</w:t>
      </w:r>
      <w:r w:rsidR="00C549D8" w:rsidRPr="00C549D8">
        <w:t xml:space="preserve"> </w:t>
      </w:r>
      <w:r w:rsidRPr="00C549D8">
        <w:t>Нужно,</w:t>
      </w:r>
      <w:r w:rsidR="00C549D8" w:rsidRPr="00C549D8">
        <w:t xml:space="preserve"> </w:t>
      </w:r>
      <w:r w:rsidRPr="00C549D8">
        <w:t>чтобы</w:t>
      </w:r>
      <w:r w:rsidR="00C549D8" w:rsidRPr="00C549D8">
        <w:t xml:space="preserve"> </w:t>
      </w:r>
      <w:r w:rsidRPr="00C549D8">
        <w:t>люди</w:t>
      </w:r>
      <w:r w:rsidR="00C549D8" w:rsidRPr="00C549D8">
        <w:t xml:space="preserve"> </w:t>
      </w:r>
      <w:r w:rsidRPr="00C549D8">
        <w:t>знали</w:t>
      </w:r>
      <w:r w:rsidR="00C549D8" w:rsidRPr="00C549D8">
        <w:t xml:space="preserve"> </w:t>
      </w:r>
      <w:r w:rsidRPr="00C549D8">
        <w:t>о</w:t>
      </w:r>
      <w:r w:rsidR="00C549D8" w:rsidRPr="00C549D8">
        <w:t xml:space="preserve"> </w:t>
      </w:r>
      <w:r w:rsidRPr="00C549D8">
        <w:t>том,</w:t>
      </w:r>
      <w:r w:rsidR="00C549D8" w:rsidRPr="00C549D8">
        <w:t xml:space="preserve"> </w:t>
      </w:r>
      <w:r w:rsidRPr="00C549D8">
        <w:t>какие</w:t>
      </w:r>
      <w:r w:rsidR="00C549D8" w:rsidRPr="00C549D8">
        <w:t xml:space="preserve"> </w:t>
      </w:r>
      <w:r w:rsidRPr="00C549D8">
        <w:t>возможности</w:t>
      </w:r>
      <w:r w:rsidR="00C549D8" w:rsidRPr="00C549D8">
        <w:t xml:space="preserve"> </w:t>
      </w:r>
      <w:r w:rsidRPr="00C549D8">
        <w:t>у</w:t>
      </w:r>
      <w:r w:rsidR="00C549D8" w:rsidRPr="00C549D8">
        <w:t xml:space="preserve"> </w:t>
      </w:r>
      <w:r w:rsidRPr="00C549D8">
        <w:t>них</w:t>
      </w:r>
      <w:r w:rsidR="00C549D8" w:rsidRPr="00C549D8">
        <w:t xml:space="preserve"> </w:t>
      </w:r>
      <w:r w:rsidRPr="00C549D8">
        <w:t>есть</w:t>
      </w:r>
      <w:r w:rsidR="00C549D8" w:rsidRPr="00C549D8">
        <w:t xml:space="preserve"> </w:t>
      </w:r>
      <w:r w:rsidRPr="00C549D8">
        <w:t>в</w:t>
      </w:r>
      <w:r w:rsidR="00C549D8" w:rsidRPr="00C549D8">
        <w:t xml:space="preserve"> </w:t>
      </w:r>
      <w:r w:rsidRPr="00C549D8">
        <w:t>плане</w:t>
      </w:r>
      <w:r w:rsidR="00C549D8" w:rsidRPr="00C549D8">
        <w:t xml:space="preserve"> </w:t>
      </w:r>
      <w:r w:rsidRPr="00C549D8">
        <w:t>инвестиций</w:t>
      </w:r>
      <w:r w:rsidR="00C549D8" w:rsidRPr="00C549D8">
        <w:t>»</w:t>
      </w:r>
      <w:r w:rsidRPr="00C549D8">
        <w:t>,</w:t>
      </w:r>
      <w:r w:rsidR="00C549D8" w:rsidRPr="00C549D8">
        <w:t xml:space="preserve"> </w:t>
      </w:r>
      <w:r w:rsidRPr="00C549D8">
        <w:t>-</w:t>
      </w:r>
      <w:r w:rsidR="00C549D8" w:rsidRPr="00C549D8">
        <w:t xml:space="preserve"> </w:t>
      </w:r>
      <w:r w:rsidRPr="00C549D8">
        <w:t>заявил</w:t>
      </w:r>
      <w:r w:rsidR="00C549D8" w:rsidRPr="00C549D8">
        <w:t xml:space="preserve"> </w:t>
      </w:r>
      <w:r w:rsidRPr="00C549D8">
        <w:t>он.</w:t>
      </w:r>
    </w:p>
    <w:p w:rsidR="00AB5234" w:rsidRPr="00C549D8" w:rsidRDefault="00AB5234" w:rsidP="00AB5234">
      <w:r w:rsidRPr="00C549D8">
        <w:t>Главу</w:t>
      </w:r>
      <w:r w:rsidR="00C549D8" w:rsidRPr="00C549D8">
        <w:t xml:space="preserve"> </w:t>
      </w:r>
      <w:r w:rsidRPr="00C549D8">
        <w:t>Чувашии</w:t>
      </w:r>
      <w:r w:rsidR="00C549D8" w:rsidRPr="00C549D8">
        <w:t xml:space="preserve"> </w:t>
      </w:r>
      <w:r w:rsidRPr="00C549D8">
        <w:t>поддержал</w:t>
      </w:r>
      <w:r w:rsidR="00C549D8" w:rsidRPr="00C549D8">
        <w:t xml:space="preserve"> </w:t>
      </w:r>
      <w:r w:rsidRPr="00C549D8">
        <w:t>Анатолий</w:t>
      </w:r>
      <w:r w:rsidR="00C549D8" w:rsidRPr="00C549D8">
        <w:t xml:space="preserve"> </w:t>
      </w:r>
      <w:r w:rsidRPr="00C549D8">
        <w:t>Аксаков,</w:t>
      </w:r>
      <w:r w:rsidR="00C549D8" w:rsidRPr="00C549D8">
        <w:t xml:space="preserve"> </w:t>
      </w:r>
      <w:r w:rsidRPr="00C549D8">
        <w:t>председатель</w:t>
      </w:r>
      <w:r w:rsidR="00C549D8" w:rsidRPr="00C549D8">
        <w:t xml:space="preserve"> </w:t>
      </w:r>
      <w:r w:rsidRPr="00C549D8">
        <w:t>Комитета</w:t>
      </w:r>
      <w:r w:rsidR="00C549D8" w:rsidRPr="00C549D8">
        <w:t xml:space="preserve"> </w:t>
      </w:r>
      <w:r w:rsidRPr="00C549D8">
        <w:t>Госдумы</w:t>
      </w:r>
      <w:r w:rsidR="00C549D8" w:rsidRPr="00C549D8">
        <w:t xml:space="preserve"> </w:t>
      </w:r>
      <w:r w:rsidRPr="00C549D8">
        <w:t>РФ</w:t>
      </w:r>
      <w:r w:rsidR="00C549D8" w:rsidRPr="00C549D8">
        <w:t xml:space="preserve"> </w:t>
      </w:r>
      <w:r w:rsidRPr="00C549D8">
        <w:t>по</w:t>
      </w:r>
      <w:r w:rsidR="00C549D8" w:rsidRPr="00C549D8">
        <w:t xml:space="preserve"> </w:t>
      </w:r>
      <w:r w:rsidRPr="00C549D8">
        <w:t>финансовому</w:t>
      </w:r>
      <w:r w:rsidR="00C549D8" w:rsidRPr="00C549D8">
        <w:t xml:space="preserve"> </w:t>
      </w:r>
      <w:r w:rsidRPr="00C549D8">
        <w:t>рынку.</w:t>
      </w:r>
      <w:r w:rsidR="00C549D8" w:rsidRPr="00C549D8">
        <w:t xml:space="preserve"> «</w:t>
      </w:r>
      <w:r w:rsidRPr="00C549D8">
        <w:t>Жители</w:t>
      </w:r>
      <w:r w:rsidR="00C549D8" w:rsidRPr="00C549D8">
        <w:t xml:space="preserve"> </w:t>
      </w:r>
      <w:r w:rsidRPr="00C549D8">
        <w:t>Чувашии</w:t>
      </w:r>
      <w:r w:rsidR="00C549D8" w:rsidRPr="00C549D8">
        <w:t xml:space="preserve"> </w:t>
      </w:r>
      <w:r w:rsidRPr="00C549D8">
        <w:t>смогут</w:t>
      </w:r>
      <w:r w:rsidR="00C549D8" w:rsidRPr="00C549D8">
        <w:t xml:space="preserve"> </w:t>
      </w:r>
      <w:r w:rsidRPr="00C549D8">
        <w:t>получить</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благодаря</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Программа</w:t>
      </w:r>
      <w:r w:rsidR="00C549D8" w:rsidRPr="00C549D8">
        <w:t xml:space="preserve"> </w:t>
      </w:r>
      <w:r w:rsidRPr="00C549D8">
        <w:t>реализуется</w:t>
      </w:r>
      <w:r w:rsidR="00C549D8" w:rsidRPr="00C549D8">
        <w:t xml:space="preserve"> </w:t>
      </w:r>
      <w:r w:rsidRPr="00C549D8">
        <w:t>при</w:t>
      </w:r>
      <w:r w:rsidR="00C549D8" w:rsidRPr="00C549D8">
        <w:t xml:space="preserve"> </w:t>
      </w:r>
      <w:r w:rsidRPr="00C549D8">
        <w:t>поддержке</w:t>
      </w:r>
      <w:r w:rsidR="00C549D8" w:rsidRPr="00C549D8">
        <w:t xml:space="preserve"> </w:t>
      </w:r>
      <w:r w:rsidRPr="00C549D8">
        <w:t>государства,</w:t>
      </w:r>
      <w:r w:rsidR="00C549D8" w:rsidRPr="00C549D8">
        <w:t xml:space="preserve"> </w:t>
      </w:r>
      <w:r w:rsidRPr="00C549D8">
        <w:t>ее</w:t>
      </w:r>
      <w:r w:rsidR="00C549D8" w:rsidRPr="00C549D8">
        <w:t xml:space="preserve"> </w:t>
      </w:r>
      <w:r w:rsidRPr="00C549D8">
        <w:t>участникам</w:t>
      </w:r>
      <w:r w:rsidR="00C549D8" w:rsidRPr="00C549D8">
        <w:t xml:space="preserve"> </w:t>
      </w:r>
      <w:r w:rsidRPr="00C549D8">
        <w:t>положено</w:t>
      </w:r>
      <w:r w:rsidR="00C549D8" w:rsidRPr="00C549D8">
        <w:t xml:space="preserve"> </w:t>
      </w:r>
      <w:r w:rsidRPr="00C549D8">
        <w:t>софинансирование.</w:t>
      </w:r>
      <w:r w:rsidR="00C549D8" w:rsidRPr="00C549D8">
        <w:t xml:space="preserve"> </w:t>
      </w:r>
      <w:r w:rsidRPr="00C549D8">
        <w:t>Такая</w:t>
      </w:r>
      <w:r w:rsidR="00C549D8" w:rsidRPr="00C549D8">
        <w:t xml:space="preserve"> </w:t>
      </w:r>
      <w:r w:rsidRPr="00C549D8">
        <w:t>помощь</w:t>
      </w:r>
      <w:r w:rsidR="00C549D8" w:rsidRPr="00C549D8">
        <w:t xml:space="preserve"> </w:t>
      </w:r>
      <w:r w:rsidRPr="00C549D8">
        <w:t>очень</w:t>
      </w:r>
      <w:r w:rsidR="00C549D8" w:rsidRPr="00C549D8">
        <w:t xml:space="preserve"> </w:t>
      </w:r>
      <w:r w:rsidRPr="00C549D8">
        <w:t>пригодится</w:t>
      </w:r>
      <w:r w:rsidR="00C549D8" w:rsidRPr="00C549D8">
        <w:t xml:space="preserve"> </w:t>
      </w:r>
      <w:r w:rsidRPr="00C549D8">
        <w:t>нашим</w:t>
      </w:r>
      <w:r w:rsidR="00C549D8" w:rsidRPr="00C549D8">
        <w:t xml:space="preserve"> </w:t>
      </w:r>
      <w:r w:rsidRPr="00C549D8">
        <w:t>людям.</w:t>
      </w:r>
      <w:r w:rsidR="00C549D8" w:rsidRPr="00C549D8">
        <w:t xml:space="preserve"> </w:t>
      </w:r>
      <w:r w:rsidRPr="00C549D8">
        <w:t>Благодаря</w:t>
      </w:r>
      <w:r w:rsidR="00C549D8" w:rsidRPr="00C549D8">
        <w:t xml:space="preserve"> </w:t>
      </w:r>
      <w:r w:rsidRPr="00C549D8">
        <w:t>ПДС</w:t>
      </w:r>
      <w:r w:rsidR="00C549D8" w:rsidRPr="00C549D8">
        <w:t xml:space="preserve"> </w:t>
      </w:r>
      <w:r w:rsidRPr="00C549D8">
        <w:t>они</w:t>
      </w:r>
      <w:r w:rsidR="00C549D8" w:rsidRPr="00C549D8">
        <w:t xml:space="preserve"> </w:t>
      </w:r>
      <w:r w:rsidRPr="00C549D8">
        <w:t>смогут</w:t>
      </w:r>
      <w:r w:rsidR="00C549D8" w:rsidRPr="00C549D8">
        <w:t xml:space="preserve"> </w:t>
      </w:r>
      <w:r w:rsidRPr="00C549D8">
        <w:t>не</w:t>
      </w:r>
      <w:r w:rsidR="00C549D8" w:rsidRPr="00C549D8">
        <w:t xml:space="preserve"> </w:t>
      </w:r>
      <w:r w:rsidRPr="00C549D8">
        <w:t>просто</w:t>
      </w:r>
      <w:r w:rsidR="00C549D8" w:rsidRPr="00C549D8">
        <w:t xml:space="preserve"> </w:t>
      </w:r>
      <w:r w:rsidRPr="00C549D8">
        <w:t>сберечь</w:t>
      </w:r>
      <w:r w:rsidR="00C549D8" w:rsidRPr="00C549D8">
        <w:t xml:space="preserve"> </w:t>
      </w:r>
      <w:r w:rsidRPr="00C549D8">
        <w:t>свои</w:t>
      </w:r>
      <w:r w:rsidR="00C549D8" w:rsidRPr="00C549D8">
        <w:t xml:space="preserve"> </w:t>
      </w:r>
      <w:r w:rsidRPr="00C549D8">
        <w:t>деньги,</w:t>
      </w:r>
      <w:r w:rsidR="00C549D8" w:rsidRPr="00C549D8">
        <w:t xml:space="preserve"> </w:t>
      </w:r>
      <w:r w:rsidRPr="00C549D8">
        <w:t>но</w:t>
      </w:r>
      <w:r w:rsidR="00C549D8" w:rsidRPr="00C549D8">
        <w:t xml:space="preserve"> </w:t>
      </w:r>
      <w:r w:rsidRPr="00C549D8">
        <w:t>и</w:t>
      </w:r>
      <w:r w:rsidR="00C549D8" w:rsidRPr="00C549D8">
        <w:t xml:space="preserve"> </w:t>
      </w:r>
      <w:r w:rsidRPr="00C549D8">
        <w:t>приумножить</w:t>
      </w:r>
      <w:r w:rsidR="00C549D8" w:rsidRPr="00C549D8">
        <w:t xml:space="preserve"> </w:t>
      </w:r>
      <w:r w:rsidRPr="00C549D8">
        <w:t>их</w:t>
      </w:r>
      <w:r w:rsidR="00C549D8" w:rsidRPr="00C549D8">
        <w:t>»</w:t>
      </w:r>
      <w:r w:rsidRPr="00C549D8">
        <w:t>,</w:t>
      </w:r>
      <w:r w:rsidR="00C549D8" w:rsidRPr="00C549D8">
        <w:t xml:space="preserve"> - </w:t>
      </w:r>
      <w:r w:rsidRPr="00C549D8">
        <w:t>отметил</w:t>
      </w:r>
      <w:r w:rsidR="00C549D8" w:rsidRPr="00C549D8">
        <w:t xml:space="preserve"> </w:t>
      </w:r>
      <w:r w:rsidRPr="00C549D8">
        <w:t>депутат</w:t>
      </w:r>
      <w:r w:rsidR="00C549D8" w:rsidRPr="00C549D8">
        <w:t xml:space="preserve"> </w:t>
      </w:r>
      <w:r w:rsidRPr="00C549D8">
        <w:t>Госдумы.</w:t>
      </w:r>
    </w:p>
    <w:p w:rsidR="00AB5234" w:rsidRPr="00C549D8" w:rsidRDefault="00AB5234" w:rsidP="00AB5234">
      <w:r w:rsidRPr="00C549D8">
        <w:lastRenderedPageBreak/>
        <w:t>Директор</w:t>
      </w:r>
      <w:r w:rsidR="00C549D8" w:rsidRPr="00C549D8">
        <w:t xml:space="preserve"> </w:t>
      </w:r>
      <w:r w:rsidRPr="00C549D8">
        <w:t>Департамента</w:t>
      </w:r>
      <w:r w:rsidR="00C549D8" w:rsidRPr="00C549D8">
        <w:t xml:space="preserve"> </w:t>
      </w:r>
      <w:r w:rsidRPr="00C549D8">
        <w:t>финансовой</w:t>
      </w:r>
      <w:r w:rsidR="00C549D8" w:rsidRPr="00C549D8">
        <w:t xml:space="preserve"> </w:t>
      </w:r>
      <w:r w:rsidRPr="00C549D8">
        <w:t>политики</w:t>
      </w:r>
      <w:r w:rsidR="00C549D8" w:rsidRPr="00C549D8">
        <w:t xml:space="preserve"> </w:t>
      </w:r>
      <w:r w:rsidRPr="00C549D8">
        <w:t>Минфина</w:t>
      </w:r>
      <w:r w:rsidR="00C549D8" w:rsidRPr="00C549D8">
        <w:t xml:space="preserve"> </w:t>
      </w:r>
      <w:r w:rsidRPr="00C549D8">
        <w:t>России</w:t>
      </w:r>
      <w:r w:rsidR="00C549D8" w:rsidRPr="00C549D8">
        <w:t xml:space="preserve"> </w:t>
      </w:r>
      <w:r w:rsidRPr="00C549D8">
        <w:t>Алексей</w:t>
      </w:r>
      <w:r w:rsidR="00C549D8" w:rsidRPr="00C549D8">
        <w:t xml:space="preserve"> </w:t>
      </w:r>
      <w:r w:rsidRPr="00C549D8">
        <w:t>Яковлев</w:t>
      </w:r>
      <w:r w:rsidR="00C549D8" w:rsidRPr="00C549D8">
        <w:t xml:space="preserve"> </w:t>
      </w:r>
      <w:r w:rsidRPr="00C549D8">
        <w:t>рассказал</w:t>
      </w:r>
      <w:r w:rsidR="00C549D8" w:rsidRPr="00C549D8">
        <w:t xml:space="preserve"> </w:t>
      </w:r>
      <w:r w:rsidRPr="00C549D8">
        <w:t>о</w:t>
      </w:r>
      <w:r w:rsidR="00C549D8" w:rsidRPr="00C549D8">
        <w:t xml:space="preserve"> </w:t>
      </w:r>
      <w:r w:rsidRPr="00C549D8">
        <w:t>важной</w:t>
      </w:r>
      <w:r w:rsidR="00C549D8" w:rsidRPr="00C549D8">
        <w:t xml:space="preserve"> </w:t>
      </w:r>
      <w:r w:rsidRPr="00C549D8">
        <w:t>роли</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(НПФ)</w:t>
      </w:r>
      <w:r w:rsidR="00C549D8" w:rsidRPr="00C549D8">
        <w:t xml:space="preserve"> </w:t>
      </w:r>
      <w:r w:rsidRPr="00C549D8">
        <w:t>в</w:t>
      </w:r>
      <w:r w:rsidR="00C549D8" w:rsidRPr="00C549D8">
        <w:t xml:space="preserve"> </w:t>
      </w:r>
      <w:r w:rsidRPr="00C549D8">
        <w:t>реализации</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p>
    <w:p w:rsidR="00AB5234" w:rsidRPr="00C549D8" w:rsidRDefault="00C549D8" w:rsidP="00AB5234">
      <w:r w:rsidRPr="00C549D8">
        <w:t>«</w:t>
      </w:r>
      <w:r w:rsidR="00AB5234" w:rsidRPr="00C549D8">
        <w:t>Между</w:t>
      </w:r>
      <w:r w:rsidRPr="00C549D8">
        <w:t xml:space="preserve"> </w:t>
      </w:r>
      <w:r w:rsidR="00AB5234" w:rsidRPr="00C549D8">
        <w:t>гражданином</w:t>
      </w:r>
      <w:r w:rsidRPr="00C549D8">
        <w:t xml:space="preserve"> </w:t>
      </w:r>
      <w:r w:rsidR="00AB5234" w:rsidRPr="00C549D8">
        <w:t>и</w:t>
      </w:r>
      <w:r w:rsidRPr="00C549D8">
        <w:t xml:space="preserve"> </w:t>
      </w:r>
      <w:r w:rsidR="00AB5234" w:rsidRPr="00C549D8">
        <w:t>финансовым</w:t>
      </w:r>
      <w:r w:rsidRPr="00C549D8">
        <w:t xml:space="preserve"> </w:t>
      </w:r>
      <w:r w:rsidR="00AB5234" w:rsidRPr="00C549D8">
        <w:t>рынком</w:t>
      </w:r>
      <w:r w:rsidRPr="00C549D8">
        <w:t xml:space="preserve"> </w:t>
      </w:r>
      <w:r w:rsidR="00AB5234" w:rsidRPr="00C549D8">
        <w:t>есть</w:t>
      </w:r>
      <w:r w:rsidRPr="00C549D8">
        <w:t xml:space="preserve"> </w:t>
      </w:r>
      <w:r w:rsidR="00AB5234" w:rsidRPr="00C549D8">
        <w:t>такой</w:t>
      </w:r>
      <w:r w:rsidRPr="00C549D8">
        <w:t xml:space="preserve"> </w:t>
      </w:r>
      <w:r w:rsidR="00AB5234" w:rsidRPr="00C549D8">
        <w:t>посредник</w:t>
      </w:r>
      <w:r w:rsidRPr="00C549D8">
        <w:t xml:space="preserve"> </w:t>
      </w:r>
      <w:r w:rsidR="00AB5234" w:rsidRPr="00C549D8">
        <w:t>как</w:t>
      </w:r>
      <w:r w:rsidRPr="00C549D8">
        <w:t xml:space="preserve"> </w:t>
      </w:r>
      <w:r w:rsidR="00AB5234" w:rsidRPr="00C549D8">
        <w:t>НПФ,</w:t>
      </w:r>
      <w:r w:rsidRPr="00C549D8">
        <w:t xml:space="preserve"> </w:t>
      </w:r>
      <w:r w:rsidR="00AB5234" w:rsidRPr="00C549D8">
        <w:t>который</w:t>
      </w:r>
      <w:r w:rsidRPr="00C549D8">
        <w:t xml:space="preserve"> </w:t>
      </w:r>
      <w:r w:rsidR="00AB5234" w:rsidRPr="00C549D8">
        <w:t>формирует</w:t>
      </w:r>
      <w:r w:rsidRPr="00C549D8">
        <w:t xml:space="preserve"> </w:t>
      </w:r>
      <w:r w:rsidR="00AB5234" w:rsidRPr="00C549D8">
        <w:t>свою</w:t>
      </w:r>
      <w:r w:rsidRPr="00C549D8">
        <w:t xml:space="preserve"> </w:t>
      </w:r>
      <w:r w:rsidR="00AB5234" w:rsidRPr="00C549D8">
        <w:t>инвестиционную</w:t>
      </w:r>
      <w:r w:rsidRPr="00C549D8">
        <w:t xml:space="preserve"> </w:t>
      </w:r>
      <w:r w:rsidR="00AB5234" w:rsidRPr="00C549D8">
        <w:t>стратегию</w:t>
      </w:r>
      <w:r w:rsidRPr="00C549D8">
        <w:t xml:space="preserve"> </w:t>
      </w:r>
      <w:r w:rsidR="00AB5234" w:rsidRPr="00C549D8">
        <w:t>с</w:t>
      </w:r>
      <w:r w:rsidRPr="00C549D8">
        <w:t xml:space="preserve"> </w:t>
      </w:r>
      <w:r w:rsidR="00AB5234" w:rsidRPr="00C549D8">
        <w:t>учетом</w:t>
      </w:r>
      <w:r w:rsidRPr="00C549D8">
        <w:t xml:space="preserve"> </w:t>
      </w:r>
      <w:r w:rsidR="00AB5234" w:rsidRPr="00C549D8">
        <w:t>долгосрочных</w:t>
      </w:r>
      <w:r w:rsidRPr="00C549D8">
        <w:t xml:space="preserve"> </w:t>
      </w:r>
      <w:r w:rsidR="00AB5234" w:rsidRPr="00C549D8">
        <w:t>перспектив.</w:t>
      </w:r>
      <w:r w:rsidRPr="00C549D8">
        <w:t xml:space="preserve"> </w:t>
      </w:r>
      <w:r w:rsidR="00AB5234" w:rsidRPr="00C549D8">
        <w:t>Фонды</w:t>
      </w:r>
      <w:r w:rsidRPr="00C549D8">
        <w:t xml:space="preserve"> </w:t>
      </w:r>
      <w:r w:rsidR="00AB5234" w:rsidRPr="00C549D8">
        <w:t>отвечают</w:t>
      </w:r>
      <w:r w:rsidRPr="00C549D8">
        <w:t xml:space="preserve"> </w:t>
      </w:r>
      <w:r w:rsidR="00AB5234" w:rsidRPr="00C549D8">
        <w:t>за</w:t>
      </w:r>
      <w:r w:rsidRPr="00C549D8">
        <w:t xml:space="preserve"> </w:t>
      </w:r>
      <w:r w:rsidR="00AB5234" w:rsidRPr="00C549D8">
        <w:t>эффективность</w:t>
      </w:r>
      <w:r w:rsidRPr="00C549D8">
        <w:t xml:space="preserve"> </w:t>
      </w:r>
      <w:r w:rsidR="00AB5234" w:rsidRPr="00C549D8">
        <w:t>управления</w:t>
      </w:r>
      <w:r w:rsidRPr="00C549D8">
        <w:t xml:space="preserve"> </w:t>
      </w:r>
      <w:r w:rsidR="00AB5234" w:rsidRPr="00C549D8">
        <w:t>капиталом</w:t>
      </w:r>
      <w:r w:rsidRPr="00C549D8">
        <w:t xml:space="preserve"> </w:t>
      </w:r>
      <w:r w:rsidR="00AB5234" w:rsidRPr="00C549D8">
        <w:t>и</w:t>
      </w:r>
      <w:r w:rsidRPr="00C549D8">
        <w:t xml:space="preserve"> </w:t>
      </w:r>
      <w:r w:rsidR="00AB5234" w:rsidRPr="00C549D8">
        <w:t>рисками.</w:t>
      </w:r>
      <w:r w:rsidRPr="00C549D8">
        <w:t xml:space="preserve"> </w:t>
      </w:r>
      <w:r w:rsidR="00AB5234" w:rsidRPr="00C549D8">
        <w:t>Их</w:t>
      </w:r>
      <w:r w:rsidRPr="00C549D8">
        <w:t xml:space="preserve"> </w:t>
      </w:r>
      <w:r w:rsidR="00AB5234" w:rsidRPr="00C549D8">
        <w:t>работа</w:t>
      </w:r>
      <w:r w:rsidRPr="00C549D8">
        <w:t xml:space="preserve"> </w:t>
      </w:r>
      <w:r w:rsidR="00AB5234" w:rsidRPr="00C549D8">
        <w:t>заключается</w:t>
      </w:r>
      <w:r w:rsidRPr="00C549D8">
        <w:t xml:space="preserve"> </w:t>
      </w:r>
      <w:r w:rsidR="00AB5234" w:rsidRPr="00C549D8">
        <w:t>в</w:t>
      </w:r>
      <w:r w:rsidRPr="00C549D8">
        <w:t xml:space="preserve"> </w:t>
      </w:r>
      <w:r w:rsidR="00AB5234" w:rsidRPr="00C549D8">
        <w:t>том,</w:t>
      </w:r>
      <w:r w:rsidRPr="00C549D8">
        <w:t xml:space="preserve"> </w:t>
      </w:r>
      <w:r w:rsidR="00AB5234" w:rsidRPr="00C549D8">
        <w:t>чтобы</w:t>
      </w:r>
      <w:r w:rsidRPr="00C549D8">
        <w:t xml:space="preserve"> </w:t>
      </w:r>
      <w:r w:rsidR="00AB5234" w:rsidRPr="00C549D8">
        <w:t>не</w:t>
      </w:r>
      <w:r w:rsidRPr="00C549D8">
        <w:t xml:space="preserve"> </w:t>
      </w:r>
      <w:r w:rsidR="00AB5234" w:rsidRPr="00C549D8">
        <w:t>допускать</w:t>
      </w:r>
      <w:r w:rsidRPr="00C549D8">
        <w:t xml:space="preserve"> </w:t>
      </w:r>
      <w:r w:rsidR="00AB5234" w:rsidRPr="00C549D8">
        <w:t>финансовых</w:t>
      </w:r>
      <w:r w:rsidRPr="00C549D8">
        <w:t xml:space="preserve"> </w:t>
      </w:r>
      <w:r w:rsidR="00AB5234" w:rsidRPr="00C549D8">
        <w:t>потерь</w:t>
      </w:r>
      <w:r w:rsidRPr="00C549D8">
        <w:t xml:space="preserve"> </w:t>
      </w:r>
      <w:r w:rsidR="00AB5234" w:rsidRPr="00C549D8">
        <w:t>и</w:t>
      </w:r>
      <w:r w:rsidRPr="00C549D8">
        <w:t xml:space="preserve"> </w:t>
      </w:r>
      <w:r w:rsidR="00AB5234" w:rsidRPr="00C549D8">
        <w:t>обеспечить</w:t>
      </w:r>
      <w:r w:rsidRPr="00C549D8">
        <w:t xml:space="preserve"> </w:t>
      </w:r>
      <w:r w:rsidR="00AB5234" w:rsidRPr="00C549D8">
        <w:t>максимальный</w:t>
      </w:r>
      <w:r w:rsidRPr="00C549D8">
        <w:t xml:space="preserve"> </w:t>
      </w:r>
      <w:r w:rsidR="00AB5234" w:rsidRPr="00C549D8">
        <w:t>уровень</w:t>
      </w:r>
      <w:r w:rsidRPr="00C549D8">
        <w:t xml:space="preserve"> </w:t>
      </w:r>
      <w:r w:rsidR="00AB5234" w:rsidRPr="00C549D8">
        <w:t>защиты</w:t>
      </w:r>
      <w:r w:rsidRPr="00C549D8">
        <w:t xml:space="preserve"> </w:t>
      </w:r>
      <w:r w:rsidR="00AB5234" w:rsidRPr="00C549D8">
        <w:t>средств</w:t>
      </w:r>
      <w:r w:rsidRPr="00C549D8">
        <w:t xml:space="preserve"> </w:t>
      </w:r>
      <w:r w:rsidR="00AB5234" w:rsidRPr="00C549D8">
        <w:t>клиентов</w:t>
      </w:r>
      <w:r w:rsidRPr="00C549D8">
        <w:t>»</w:t>
      </w:r>
      <w:r w:rsidR="00AB5234" w:rsidRPr="00C549D8">
        <w:t>,</w:t>
      </w:r>
      <w:r w:rsidRPr="00C549D8">
        <w:t xml:space="preserve"> - </w:t>
      </w:r>
      <w:r w:rsidR="00AB5234" w:rsidRPr="00C549D8">
        <w:t>пояснил</w:t>
      </w:r>
      <w:r w:rsidRPr="00C549D8">
        <w:t xml:space="preserve"> </w:t>
      </w:r>
      <w:r w:rsidR="00AB5234" w:rsidRPr="00C549D8">
        <w:t>он.</w:t>
      </w:r>
    </w:p>
    <w:p w:rsidR="00AB5234" w:rsidRPr="00C549D8" w:rsidRDefault="00AB5234" w:rsidP="00AB5234">
      <w:r w:rsidRPr="00C549D8">
        <w:t>В</w:t>
      </w:r>
      <w:r w:rsidR="00C549D8" w:rsidRPr="00C549D8">
        <w:t xml:space="preserve"> </w:t>
      </w:r>
      <w:r w:rsidRPr="00C549D8">
        <w:t>свою</w:t>
      </w:r>
      <w:r w:rsidR="00C549D8" w:rsidRPr="00C549D8">
        <w:t xml:space="preserve"> </w:t>
      </w:r>
      <w:r w:rsidRPr="00C549D8">
        <w:t>очередь,</w:t>
      </w:r>
      <w:r w:rsidR="00C549D8" w:rsidRPr="00C549D8">
        <w:t xml:space="preserve"> </w:t>
      </w:r>
      <w:r w:rsidRPr="00C549D8">
        <w:t>Ольга</w:t>
      </w:r>
      <w:r w:rsidR="00C549D8" w:rsidRPr="00C549D8">
        <w:t xml:space="preserve"> </w:t>
      </w:r>
      <w:r w:rsidRPr="00C549D8">
        <w:t>Шишлянникова,</w:t>
      </w:r>
      <w:r w:rsidR="00C549D8" w:rsidRPr="00C549D8">
        <w:t xml:space="preserve"> </w:t>
      </w:r>
      <w:r w:rsidRPr="00C549D8">
        <w:t>директор</w:t>
      </w:r>
      <w:r w:rsidR="00C549D8" w:rsidRPr="00C549D8">
        <w:t xml:space="preserve"> </w:t>
      </w:r>
      <w:r w:rsidRPr="00C549D8">
        <w:t>Департамента</w:t>
      </w:r>
      <w:r w:rsidR="00C549D8" w:rsidRPr="00C549D8">
        <w:t xml:space="preserve"> </w:t>
      </w:r>
      <w:r w:rsidRPr="00C549D8">
        <w:t>инвестиционных</w:t>
      </w:r>
      <w:r w:rsidR="00C549D8" w:rsidRPr="00C549D8">
        <w:t xml:space="preserve"> </w:t>
      </w:r>
      <w:r w:rsidRPr="00C549D8">
        <w:t>финансовых</w:t>
      </w:r>
      <w:r w:rsidR="00C549D8" w:rsidRPr="00C549D8">
        <w:t xml:space="preserve"> </w:t>
      </w:r>
      <w:r w:rsidRPr="00C549D8">
        <w:t>посредников</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рассказала</w:t>
      </w:r>
      <w:r w:rsidR="00C549D8" w:rsidRPr="00C549D8">
        <w:t xml:space="preserve"> </w:t>
      </w:r>
      <w:r w:rsidRPr="00C549D8">
        <w:t>о</w:t>
      </w:r>
      <w:r w:rsidR="00C549D8" w:rsidRPr="00C549D8">
        <w:t xml:space="preserve"> </w:t>
      </w:r>
      <w:r w:rsidRPr="00C549D8">
        <w:t>процессах</w:t>
      </w:r>
      <w:r w:rsidR="00C549D8" w:rsidRPr="00C549D8">
        <w:t xml:space="preserve"> </w:t>
      </w:r>
      <w:r w:rsidRPr="00C549D8">
        <w:t>интеграции</w:t>
      </w:r>
      <w:r w:rsidR="00C549D8" w:rsidRPr="00C549D8">
        <w:t xml:space="preserve"> </w:t>
      </w:r>
      <w:r w:rsidRPr="00C549D8">
        <w:t>НПФ</w:t>
      </w:r>
      <w:r w:rsidR="00C549D8" w:rsidRPr="00C549D8">
        <w:t xml:space="preserve"> </w:t>
      </w:r>
      <w:r w:rsidRPr="00C549D8">
        <w:t>в</w:t>
      </w:r>
      <w:r w:rsidR="00C549D8" w:rsidRPr="00C549D8">
        <w:t xml:space="preserve"> </w:t>
      </w:r>
      <w:r w:rsidRPr="00C549D8">
        <w:t>российский</w:t>
      </w:r>
      <w:r w:rsidR="00C549D8" w:rsidRPr="00C549D8">
        <w:t xml:space="preserve"> </w:t>
      </w:r>
      <w:r w:rsidRPr="00C549D8">
        <w:t>финансовый</w:t>
      </w:r>
      <w:r w:rsidR="00C549D8" w:rsidRPr="00C549D8">
        <w:t xml:space="preserve"> </w:t>
      </w:r>
      <w:r w:rsidRPr="00C549D8">
        <w:t>рынок.</w:t>
      </w:r>
    </w:p>
    <w:p w:rsidR="00AB5234" w:rsidRPr="00C549D8" w:rsidRDefault="00C549D8" w:rsidP="00AB5234">
      <w:r w:rsidRPr="00C549D8">
        <w:t>«</w:t>
      </w:r>
      <w:r w:rsidR="00AB5234" w:rsidRPr="00C549D8">
        <w:t>Период</w:t>
      </w:r>
      <w:r w:rsidRPr="00C549D8">
        <w:t xml:space="preserve"> </w:t>
      </w:r>
      <w:r w:rsidR="00AB5234" w:rsidRPr="00C549D8">
        <w:t>взросления</w:t>
      </w:r>
      <w:r w:rsidRPr="00C549D8">
        <w:t xml:space="preserve"> </w:t>
      </w:r>
      <w:r w:rsidR="00AB5234" w:rsidRPr="00C549D8">
        <w:t>для</w:t>
      </w:r>
      <w:r w:rsidRPr="00C549D8">
        <w:t xml:space="preserve"> </w:t>
      </w:r>
      <w:r w:rsidR="00AB5234" w:rsidRPr="00C549D8">
        <w:t>НПФ</w:t>
      </w:r>
      <w:r w:rsidRPr="00C549D8">
        <w:t xml:space="preserve"> </w:t>
      </w:r>
      <w:r w:rsidR="00AB5234" w:rsidRPr="00C549D8">
        <w:t>оказался</w:t>
      </w:r>
      <w:r w:rsidRPr="00C549D8">
        <w:t xml:space="preserve"> </w:t>
      </w:r>
      <w:r w:rsidR="00AB5234" w:rsidRPr="00C549D8">
        <w:t>достаточно</w:t>
      </w:r>
      <w:r w:rsidRPr="00C549D8">
        <w:t xml:space="preserve"> </w:t>
      </w:r>
      <w:r w:rsidR="00AB5234" w:rsidRPr="00C549D8">
        <w:t>долгим,</w:t>
      </w:r>
      <w:r w:rsidRPr="00C549D8">
        <w:t xml:space="preserve"> </w:t>
      </w:r>
      <w:r w:rsidR="00AB5234" w:rsidRPr="00C549D8">
        <w:t>однако</w:t>
      </w:r>
      <w:r w:rsidRPr="00C549D8">
        <w:t xml:space="preserve"> </w:t>
      </w:r>
      <w:r w:rsidR="00AB5234" w:rsidRPr="00C549D8">
        <w:t>благодаря</w:t>
      </w:r>
      <w:r w:rsidRPr="00C549D8">
        <w:t xml:space="preserve"> </w:t>
      </w:r>
      <w:r w:rsidR="00AB5234" w:rsidRPr="00C549D8">
        <w:t>ему</w:t>
      </w:r>
      <w:r w:rsidRPr="00C549D8">
        <w:t xml:space="preserve"> </w:t>
      </w:r>
      <w:r w:rsidR="00AB5234" w:rsidRPr="00C549D8">
        <w:t>на</w:t>
      </w:r>
      <w:r w:rsidRPr="00C549D8">
        <w:t xml:space="preserve"> </w:t>
      </w:r>
      <w:r w:rsidR="00AB5234" w:rsidRPr="00C549D8">
        <w:t>рынке</w:t>
      </w:r>
      <w:r w:rsidRPr="00C549D8">
        <w:t xml:space="preserve"> </w:t>
      </w:r>
      <w:r w:rsidR="00AB5234" w:rsidRPr="00C549D8">
        <w:t>остались</w:t>
      </w:r>
      <w:r w:rsidRPr="00C549D8">
        <w:t xml:space="preserve"> </w:t>
      </w:r>
      <w:r w:rsidR="00AB5234" w:rsidRPr="00C549D8">
        <w:t>только</w:t>
      </w:r>
      <w:r w:rsidRPr="00C549D8">
        <w:t xml:space="preserve"> </w:t>
      </w:r>
      <w:r w:rsidR="00AB5234" w:rsidRPr="00C549D8">
        <w:t>самые</w:t>
      </w:r>
      <w:r w:rsidRPr="00C549D8">
        <w:t xml:space="preserve"> </w:t>
      </w:r>
      <w:r w:rsidR="00AB5234" w:rsidRPr="00C549D8">
        <w:t>устойчивые</w:t>
      </w:r>
      <w:r w:rsidRPr="00C549D8">
        <w:t xml:space="preserve"> </w:t>
      </w:r>
      <w:r w:rsidR="00AB5234" w:rsidRPr="00C549D8">
        <w:t>и</w:t>
      </w:r>
      <w:r w:rsidRPr="00C549D8">
        <w:t xml:space="preserve"> </w:t>
      </w:r>
      <w:r w:rsidR="00AB5234" w:rsidRPr="00C549D8">
        <w:t>сильные</w:t>
      </w:r>
      <w:r w:rsidRPr="00C549D8">
        <w:t xml:space="preserve"> </w:t>
      </w:r>
      <w:r w:rsidR="00AB5234" w:rsidRPr="00C549D8">
        <w:t>игроки.</w:t>
      </w:r>
      <w:r w:rsidRPr="00C549D8">
        <w:t xml:space="preserve"> </w:t>
      </w:r>
      <w:r w:rsidR="00AB5234" w:rsidRPr="00C549D8">
        <w:t>Все</w:t>
      </w:r>
      <w:r w:rsidRPr="00C549D8">
        <w:t xml:space="preserve"> </w:t>
      </w:r>
      <w:r w:rsidR="00AB5234" w:rsidRPr="00C549D8">
        <w:t>35</w:t>
      </w:r>
      <w:r w:rsidRPr="00C549D8">
        <w:t xml:space="preserve"> </w:t>
      </w:r>
      <w:r w:rsidR="00AB5234" w:rsidRPr="00C549D8">
        <w:t>действующих</w:t>
      </w:r>
      <w:r w:rsidRPr="00C549D8">
        <w:t xml:space="preserve"> </w:t>
      </w:r>
      <w:r w:rsidR="00AB5234" w:rsidRPr="00C549D8">
        <w:t>фондов</w:t>
      </w:r>
      <w:r w:rsidRPr="00C549D8">
        <w:t xml:space="preserve"> </w:t>
      </w:r>
      <w:r w:rsidR="00AB5234" w:rsidRPr="00C549D8">
        <w:t>работают</w:t>
      </w:r>
      <w:r w:rsidRPr="00C549D8">
        <w:t xml:space="preserve"> </w:t>
      </w:r>
      <w:r w:rsidR="00AB5234" w:rsidRPr="00C549D8">
        <w:t>более</w:t>
      </w:r>
      <w:r w:rsidRPr="00C549D8">
        <w:t xml:space="preserve"> </w:t>
      </w:r>
      <w:r w:rsidR="00AB5234" w:rsidRPr="00C549D8">
        <w:t>15</w:t>
      </w:r>
      <w:r w:rsidRPr="00C549D8">
        <w:t xml:space="preserve"> </w:t>
      </w:r>
      <w:r w:rsidR="00AB5234" w:rsidRPr="00C549D8">
        <w:t>лет.</w:t>
      </w:r>
      <w:r w:rsidRPr="00C549D8">
        <w:t xml:space="preserve"> </w:t>
      </w:r>
      <w:r w:rsidR="00AB5234" w:rsidRPr="00C549D8">
        <w:t>У</w:t>
      </w:r>
      <w:r w:rsidRPr="00C549D8">
        <w:t xml:space="preserve"> </w:t>
      </w:r>
      <w:r w:rsidR="00AB5234" w:rsidRPr="00C549D8">
        <w:t>них</w:t>
      </w:r>
      <w:r w:rsidRPr="00C549D8">
        <w:t xml:space="preserve"> </w:t>
      </w:r>
      <w:r w:rsidR="00AB5234" w:rsidRPr="00C549D8">
        <w:t>в</w:t>
      </w:r>
      <w:r w:rsidRPr="00C549D8">
        <w:t xml:space="preserve"> </w:t>
      </w:r>
      <w:r w:rsidR="00AB5234" w:rsidRPr="00C549D8">
        <w:t>управлении</w:t>
      </w:r>
      <w:r w:rsidRPr="00C549D8">
        <w:t xml:space="preserve"> </w:t>
      </w:r>
      <w:r w:rsidR="00AB5234" w:rsidRPr="00C549D8">
        <w:t>находятся</w:t>
      </w:r>
      <w:r w:rsidRPr="00C549D8">
        <w:t xml:space="preserve"> </w:t>
      </w:r>
      <w:r w:rsidR="00AB5234" w:rsidRPr="00C549D8">
        <w:t>свыше</w:t>
      </w:r>
      <w:r w:rsidRPr="00C549D8">
        <w:t xml:space="preserve"> </w:t>
      </w:r>
      <w:r w:rsidR="00AB5234" w:rsidRPr="00C549D8">
        <w:t>5</w:t>
      </w:r>
      <w:r w:rsidRPr="00C549D8">
        <w:t xml:space="preserve"> </w:t>
      </w:r>
      <w:r w:rsidR="00AB5234" w:rsidRPr="00C549D8">
        <w:t>триллионов</w:t>
      </w:r>
      <w:r w:rsidRPr="00C549D8">
        <w:t xml:space="preserve"> </w:t>
      </w:r>
      <w:r w:rsidR="00AB5234" w:rsidRPr="00C549D8">
        <w:t>рублей,</w:t>
      </w:r>
      <w:r w:rsidRPr="00C549D8">
        <w:t xml:space="preserve"> </w:t>
      </w:r>
      <w:r w:rsidR="00AB5234" w:rsidRPr="00C549D8">
        <w:t>НПФ</w:t>
      </w:r>
      <w:r w:rsidRPr="00C549D8">
        <w:t xml:space="preserve"> </w:t>
      </w:r>
      <w:r w:rsidR="00AB5234" w:rsidRPr="00C549D8">
        <w:t>обслуживают</w:t>
      </w:r>
      <w:r w:rsidRPr="00C549D8">
        <w:t xml:space="preserve"> </w:t>
      </w:r>
      <w:r w:rsidR="00AB5234" w:rsidRPr="00C549D8">
        <w:t>42</w:t>
      </w:r>
      <w:r w:rsidRPr="00C549D8">
        <w:t xml:space="preserve"> </w:t>
      </w:r>
      <w:r w:rsidR="00AB5234" w:rsidRPr="00C549D8">
        <w:t>миллиона</w:t>
      </w:r>
      <w:r w:rsidRPr="00C549D8">
        <w:t xml:space="preserve"> </w:t>
      </w:r>
      <w:r w:rsidR="00AB5234" w:rsidRPr="00C549D8">
        <w:t>российских</w:t>
      </w:r>
      <w:r w:rsidRPr="00C549D8">
        <w:t xml:space="preserve"> </w:t>
      </w:r>
      <w:r w:rsidR="00AB5234" w:rsidRPr="00C549D8">
        <w:t>граждан.</w:t>
      </w:r>
      <w:r w:rsidRPr="00C549D8">
        <w:t xml:space="preserve"> </w:t>
      </w:r>
      <w:r w:rsidR="00AB5234" w:rsidRPr="00C549D8">
        <w:t>При</w:t>
      </w:r>
      <w:r w:rsidRPr="00C549D8">
        <w:t xml:space="preserve"> </w:t>
      </w:r>
      <w:r w:rsidR="00AB5234" w:rsidRPr="00C549D8">
        <w:t>этом</w:t>
      </w:r>
      <w:r w:rsidRPr="00C549D8">
        <w:t xml:space="preserve"> </w:t>
      </w:r>
      <w:r w:rsidR="00AB5234" w:rsidRPr="00C549D8">
        <w:t>фонды</w:t>
      </w:r>
      <w:r w:rsidRPr="00C549D8">
        <w:t xml:space="preserve"> </w:t>
      </w:r>
      <w:r w:rsidR="00AB5234" w:rsidRPr="00C549D8">
        <w:t>не</w:t>
      </w:r>
      <w:r w:rsidRPr="00C549D8">
        <w:t xml:space="preserve"> </w:t>
      </w:r>
      <w:r w:rsidR="00AB5234" w:rsidRPr="00C549D8">
        <w:t>только</w:t>
      </w:r>
      <w:r w:rsidRPr="00C549D8">
        <w:t xml:space="preserve"> </w:t>
      </w:r>
      <w:r w:rsidR="00AB5234" w:rsidRPr="00C549D8">
        <w:t>собирают</w:t>
      </w:r>
      <w:r w:rsidRPr="00C549D8">
        <w:t xml:space="preserve"> </w:t>
      </w:r>
      <w:r w:rsidR="00AB5234" w:rsidRPr="00C549D8">
        <w:t>денежные</w:t>
      </w:r>
      <w:r w:rsidRPr="00C549D8">
        <w:t xml:space="preserve"> </w:t>
      </w:r>
      <w:r w:rsidR="00AB5234" w:rsidRPr="00C549D8">
        <w:t>средства,</w:t>
      </w:r>
      <w:r w:rsidRPr="00C549D8">
        <w:t xml:space="preserve"> </w:t>
      </w:r>
      <w:r w:rsidR="00AB5234" w:rsidRPr="00C549D8">
        <w:t>но</w:t>
      </w:r>
      <w:r w:rsidRPr="00C549D8">
        <w:t xml:space="preserve"> </w:t>
      </w:r>
      <w:r w:rsidR="00AB5234" w:rsidRPr="00C549D8">
        <w:t>и</w:t>
      </w:r>
      <w:r w:rsidRPr="00C549D8">
        <w:t xml:space="preserve"> </w:t>
      </w:r>
      <w:r w:rsidR="00AB5234" w:rsidRPr="00C549D8">
        <w:t>производят</w:t>
      </w:r>
      <w:r w:rsidRPr="00C549D8">
        <w:t xml:space="preserve"> </w:t>
      </w:r>
      <w:r w:rsidR="00AB5234" w:rsidRPr="00C549D8">
        <w:t>значительные</w:t>
      </w:r>
      <w:r w:rsidRPr="00C549D8">
        <w:t xml:space="preserve"> </w:t>
      </w:r>
      <w:r w:rsidR="00AB5234" w:rsidRPr="00C549D8">
        <w:t>выплаты:</w:t>
      </w:r>
      <w:r w:rsidRPr="00C549D8">
        <w:t xml:space="preserve"> </w:t>
      </w:r>
      <w:r w:rsidR="00AB5234" w:rsidRPr="00C549D8">
        <w:t>в</w:t>
      </w:r>
      <w:r w:rsidRPr="00C549D8">
        <w:t xml:space="preserve"> </w:t>
      </w:r>
      <w:r w:rsidR="00AB5234" w:rsidRPr="00C549D8">
        <w:t>период</w:t>
      </w:r>
      <w:r w:rsidRPr="00C549D8">
        <w:t xml:space="preserve"> </w:t>
      </w:r>
      <w:r w:rsidR="00AB5234" w:rsidRPr="00C549D8">
        <w:t>с</w:t>
      </w:r>
      <w:r w:rsidRPr="00C549D8">
        <w:t xml:space="preserve"> </w:t>
      </w:r>
      <w:r w:rsidR="00AB5234" w:rsidRPr="00C549D8">
        <w:t>2012</w:t>
      </w:r>
      <w:r w:rsidRPr="00C549D8">
        <w:t xml:space="preserve"> </w:t>
      </w:r>
      <w:r w:rsidR="00AB5234" w:rsidRPr="00C549D8">
        <w:t>по</w:t>
      </w:r>
      <w:r w:rsidRPr="00C549D8">
        <w:t xml:space="preserve"> </w:t>
      </w:r>
      <w:r w:rsidR="00AB5234" w:rsidRPr="00C549D8">
        <w:t>2023</w:t>
      </w:r>
      <w:r w:rsidRPr="00C549D8">
        <w:t xml:space="preserve"> </w:t>
      </w:r>
      <w:r w:rsidR="00AB5234" w:rsidRPr="00C549D8">
        <w:t>годы</w:t>
      </w:r>
      <w:r w:rsidRPr="00C549D8">
        <w:t xml:space="preserve"> </w:t>
      </w:r>
      <w:r w:rsidR="00AB5234" w:rsidRPr="00C549D8">
        <w:t>в</w:t>
      </w:r>
      <w:r w:rsidRPr="00C549D8">
        <w:t xml:space="preserve"> </w:t>
      </w:r>
      <w:r w:rsidR="00AB5234" w:rsidRPr="00C549D8">
        <w:t>рамках</w:t>
      </w:r>
      <w:r w:rsidRPr="00C549D8">
        <w:t xml:space="preserve"> </w:t>
      </w:r>
      <w:r w:rsidR="00AB5234" w:rsidRPr="00C549D8">
        <w:t>негосударственного</w:t>
      </w:r>
      <w:r w:rsidRPr="00C549D8">
        <w:t xml:space="preserve"> </w:t>
      </w:r>
      <w:r w:rsidR="00AB5234" w:rsidRPr="00C549D8">
        <w:t>пенсионного</w:t>
      </w:r>
      <w:r w:rsidRPr="00C549D8">
        <w:t xml:space="preserve"> </w:t>
      </w:r>
      <w:r w:rsidR="00AB5234" w:rsidRPr="00C549D8">
        <w:t>обеспечения</w:t>
      </w:r>
      <w:r w:rsidRPr="00C549D8">
        <w:t xml:space="preserve"> </w:t>
      </w:r>
      <w:r w:rsidR="00AB5234" w:rsidRPr="00C549D8">
        <w:t>выплачен</w:t>
      </w:r>
      <w:r w:rsidRPr="00C549D8">
        <w:t xml:space="preserve"> </w:t>
      </w:r>
      <w:r w:rsidR="00AB5234" w:rsidRPr="00C549D8">
        <w:t>уже</w:t>
      </w:r>
      <w:r w:rsidRPr="00C549D8">
        <w:t xml:space="preserve"> </w:t>
      </w:r>
      <w:r w:rsidR="00AB5234" w:rsidRPr="00C549D8">
        <w:t>почти</w:t>
      </w:r>
      <w:r w:rsidRPr="00C549D8">
        <w:t xml:space="preserve"> </w:t>
      </w:r>
      <w:r w:rsidR="00AB5234" w:rsidRPr="00C549D8">
        <w:t>триллион</w:t>
      </w:r>
      <w:r w:rsidRPr="00C549D8">
        <w:t xml:space="preserve"> </w:t>
      </w:r>
      <w:r w:rsidR="00AB5234" w:rsidRPr="00C549D8">
        <w:t>рублей</w:t>
      </w:r>
      <w:r w:rsidRPr="00C549D8">
        <w:t>»</w:t>
      </w:r>
      <w:r w:rsidR="00AB5234" w:rsidRPr="00C549D8">
        <w:t>,</w:t>
      </w:r>
      <w:r w:rsidRPr="00C549D8">
        <w:t xml:space="preserve"> - </w:t>
      </w:r>
      <w:r w:rsidR="00AB5234" w:rsidRPr="00C549D8">
        <w:t>сообщила</w:t>
      </w:r>
      <w:r w:rsidRPr="00C549D8">
        <w:t xml:space="preserve"> </w:t>
      </w:r>
      <w:r w:rsidR="00AB5234" w:rsidRPr="00C549D8">
        <w:t>Шишлянникова.</w:t>
      </w:r>
    </w:p>
    <w:p w:rsidR="00AB5234" w:rsidRPr="00C549D8" w:rsidRDefault="00AB5234" w:rsidP="00AB5234">
      <w:r w:rsidRPr="00C549D8">
        <w:t>По</w:t>
      </w:r>
      <w:r w:rsidR="00C549D8" w:rsidRPr="00C549D8">
        <w:t xml:space="preserve"> </w:t>
      </w:r>
      <w:r w:rsidRPr="00C549D8">
        <w:t>ее</w:t>
      </w:r>
      <w:r w:rsidR="00C549D8" w:rsidRPr="00C549D8">
        <w:t xml:space="preserve"> </w:t>
      </w:r>
      <w:r w:rsidRPr="00C549D8">
        <w:t>словам,</w:t>
      </w:r>
      <w:r w:rsidR="00C549D8" w:rsidRPr="00C549D8">
        <w:t xml:space="preserve"> </w:t>
      </w:r>
      <w:r w:rsidRPr="00C549D8">
        <w:t>это</w:t>
      </w:r>
      <w:r w:rsidR="00C549D8" w:rsidRPr="00C549D8">
        <w:t xml:space="preserve"> </w:t>
      </w:r>
      <w:r w:rsidRPr="00C549D8">
        <w:t>уже</w:t>
      </w:r>
      <w:r w:rsidR="00C549D8" w:rsidRPr="00C549D8">
        <w:t xml:space="preserve"> </w:t>
      </w:r>
      <w:r w:rsidRPr="00C549D8">
        <w:t>больше</w:t>
      </w:r>
      <w:r w:rsidR="00C549D8" w:rsidRPr="00C549D8">
        <w:t xml:space="preserve"> </w:t>
      </w:r>
      <w:r w:rsidRPr="00C549D8">
        <w:t>100</w:t>
      </w:r>
      <w:r w:rsidR="00C549D8" w:rsidRPr="00C549D8">
        <w:t xml:space="preserve"> </w:t>
      </w:r>
      <w:r w:rsidRPr="00C549D8">
        <w:t>миллиардов</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в</w:t>
      </w:r>
      <w:r w:rsidR="00C549D8" w:rsidRPr="00C549D8">
        <w:t xml:space="preserve"> </w:t>
      </w:r>
      <w:r w:rsidRPr="00C549D8">
        <w:t>виде</w:t>
      </w:r>
      <w:r w:rsidR="00C549D8" w:rsidRPr="00C549D8">
        <w:t xml:space="preserve"> </w:t>
      </w:r>
      <w:r w:rsidRPr="00C549D8">
        <w:t>пенсионных</w:t>
      </w:r>
      <w:r w:rsidR="00C549D8" w:rsidRPr="00C549D8">
        <w:t xml:space="preserve"> </w:t>
      </w:r>
      <w:r w:rsidRPr="00C549D8">
        <w:t>выплат,</w:t>
      </w:r>
      <w:r w:rsidR="00C549D8" w:rsidRPr="00C549D8">
        <w:t xml:space="preserve"> </w:t>
      </w:r>
      <w:r w:rsidRPr="00C549D8">
        <w:t>и</w:t>
      </w:r>
      <w:r w:rsidR="00C549D8" w:rsidRPr="00C549D8">
        <w:t xml:space="preserve"> </w:t>
      </w:r>
      <w:r w:rsidRPr="00C549D8">
        <w:t>эта</w:t>
      </w:r>
      <w:r w:rsidR="00C549D8" w:rsidRPr="00C549D8">
        <w:t xml:space="preserve"> </w:t>
      </w:r>
      <w:r w:rsidRPr="00C549D8">
        <w:t>сумма</w:t>
      </w:r>
      <w:r w:rsidR="00C549D8" w:rsidRPr="00C549D8">
        <w:t xml:space="preserve"> </w:t>
      </w:r>
      <w:r w:rsidRPr="00C549D8">
        <w:t>будет</w:t>
      </w:r>
      <w:r w:rsidR="00C549D8" w:rsidRPr="00C549D8">
        <w:t xml:space="preserve"> </w:t>
      </w:r>
      <w:r w:rsidRPr="00C549D8">
        <w:t>увеличиваться,</w:t>
      </w:r>
      <w:r w:rsidR="00C549D8" w:rsidRPr="00C549D8">
        <w:t xml:space="preserve"> </w:t>
      </w:r>
      <w:r w:rsidRPr="00C549D8">
        <w:t>потому</w:t>
      </w:r>
      <w:r w:rsidR="00C549D8" w:rsidRPr="00C549D8">
        <w:t xml:space="preserve"> </w:t>
      </w:r>
      <w:r w:rsidRPr="00C549D8">
        <w:t>что</w:t>
      </w:r>
      <w:r w:rsidR="00C549D8" w:rsidRPr="00C549D8">
        <w:t xml:space="preserve"> </w:t>
      </w:r>
      <w:r w:rsidRPr="00C549D8">
        <w:t>все</w:t>
      </w:r>
      <w:r w:rsidR="00C549D8" w:rsidRPr="00C549D8">
        <w:t xml:space="preserve"> </w:t>
      </w:r>
      <w:r w:rsidRPr="00C549D8">
        <w:t>больше</w:t>
      </w:r>
      <w:r w:rsidR="00C549D8" w:rsidRPr="00C549D8">
        <w:t xml:space="preserve"> </w:t>
      </w:r>
      <w:r w:rsidRPr="00C549D8">
        <w:t>и</w:t>
      </w:r>
      <w:r w:rsidR="00C549D8" w:rsidRPr="00C549D8">
        <w:t xml:space="preserve"> </w:t>
      </w:r>
      <w:r w:rsidRPr="00C549D8">
        <w:t>больше</w:t>
      </w:r>
      <w:r w:rsidR="00C549D8" w:rsidRPr="00C549D8">
        <w:t xml:space="preserve"> </w:t>
      </w:r>
      <w:r w:rsidRPr="00C549D8">
        <w:t>граждан,</w:t>
      </w:r>
      <w:r w:rsidR="00C549D8" w:rsidRPr="00C549D8">
        <w:t xml:space="preserve"> </w:t>
      </w:r>
      <w:r w:rsidRPr="00C549D8">
        <w:t>которые</w:t>
      </w:r>
      <w:r w:rsidR="00C549D8" w:rsidRPr="00C549D8">
        <w:t xml:space="preserve"> </w:t>
      </w:r>
      <w:r w:rsidRPr="00C549D8">
        <w:t>заключили</w:t>
      </w:r>
      <w:r w:rsidR="00C549D8" w:rsidRPr="00C549D8">
        <w:t xml:space="preserve"> </w:t>
      </w:r>
      <w:r w:rsidRPr="00C549D8">
        <w:t>договоры</w:t>
      </w:r>
      <w:r w:rsidR="00C549D8" w:rsidRPr="00C549D8">
        <w:t xml:space="preserve"> </w:t>
      </w:r>
      <w:r w:rsidRPr="00C549D8">
        <w:t>с</w:t>
      </w:r>
      <w:r w:rsidR="00C549D8" w:rsidRPr="00C549D8">
        <w:t xml:space="preserve"> </w:t>
      </w:r>
      <w:r w:rsidRPr="00C549D8">
        <w:t>НПФ,</w:t>
      </w:r>
      <w:r w:rsidR="00C549D8" w:rsidRPr="00C549D8">
        <w:t xml:space="preserve"> </w:t>
      </w:r>
      <w:r w:rsidRPr="00C549D8">
        <w:t>достигают</w:t>
      </w:r>
      <w:r w:rsidR="00C549D8" w:rsidRPr="00C549D8">
        <w:t xml:space="preserve"> </w:t>
      </w:r>
      <w:r w:rsidRPr="00C549D8">
        <w:t>пенсионного</w:t>
      </w:r>
      <w:r w:rsidR="00C549D8" w:rsidRPr="00C549D8">
        <w:t xml:space="preserve"> </w:t>
      </w:r>
      <w:r w:rsidRPr="00C549D8">
        <w:t>возраста</w:t>
      </w:r>
      <w:r w:rsidR="00C549D8" w:rsidRPr="00C549D8">
        <w:t xml:space="preserve"> </w:t>
      </w:r>
      <w:r w:rsidRPr="00C549D8">
        <w:t>и</w:t>
      </w:r>
      <w:r w:rsidR="00C549D8" w:rsidRPr="00C549D8">
        <w:t xml:space="preserve"> </w:t>
      </w:r>
      <w:r w:rsidRPr="00C549D8">
        <w:t>от</w:t>
      </w:r>
      <w:r w:rsidR="00C549D8" w:rsidRPr="00C549D8">
        <w:t xml:space="preserve"> </w:t>
      </w:r>
      <w:r w:rsidRPr="00C549D8">
        <w:t>периода</w:t>
      </w:r>
      <w:r w:rsidR="00C549D8" w:rsidRPr="00C549D8">
        <w:t xml:space="preserve"> </w:t>
      </w:r>
      <w:r w:rsidRPr="00C549D8">
        <w:t>накопления</w:t>
      </w:r>
      <w:r w:rsidR="00C549D8" w:rsidRPr="00C549D8">
        <w:t xml:space="preserve"> </w:t>
      </w:r>
      <w:r w:rsidRPr="00C549D8">
        <w:t>переходят</w:t>
      </w:r>
      <w:r w:rsidR="00C549D8" w:rsidRPr="00C549D8">
        <w:t xml:space="preserve"> </w:t>
      </w:r>
      <w:r w:rsidRPr="00C549D8">
        <w:t>к</w:t>
      </w:r>
      <w:r w:rsidR="00C549D8" w:rsidRPr="00C549D8">
        <w:t xml:space="preserve"> </w:t>
      </w:r>
      <w:r w:rsidRPr="00C549D8">
        <w:t>периодам</w:t>
      </w:r>
      <w:r w:rsidR="00C549D8" w:rsidRPr="00C549D8">
        <w:t xml:space="preserve"> </w:t>
      </w:r>
      <w:r w:rsidRPr="00C549D8">
        <w:t>выплаты.</w:t>
      </w:r>
      <w:r w:rsidR="00C549D8" w:rsidRPr="00C549D8">
        <w:t xml:space="preserve"> «</w:t>
      </w:r>
      <w:r w:rsidRPr="00C549D8">
        <w:t>По</w:t>
      </w:r>
      <w:r w:rsidR="00C549D8" w:rsidRPr="00C549D8">
        <w:t xml:space="preserve"> </w:t>
      </w:r>
      <w:r w:rsidRPr="00C549D8">
        <w:t>трети</w:t>
      </w:r>
      <w:r w:rsidR="00C549D8" w:rsidRPr="00C549D8">
        <w:t xml:space="preserve"> </w:t>
      </w:r>
      <w:r w:rsidRPr="00C549D8">
        <w:t>договоров,</w:t>
      </w:r>
      <w:r w:rsidR="00C549D8" w:rsidRPr="00C549D8">
        <w:t xml:space="preserve"> </w:t>
      </w:r>
      <w:r w:rsidRPr="00C549D8">
        <w:t>которые</w:t>
      </w:r>
      <w:r w:rsidR="00C549D8" w:rsidRPr="00C549D8">
        <w:t xml:space="preserve"> </w:t>
      </w:r>
      <w:r w:rsidRPr="00C549D8">
        <w:t>были</w:t>
      </w:r>
      <w:r w:rsidR="00C549D8" w:rsidRPr="00C549D8">
        <w:t xml:space="preserve"> </w:t>
      </w:r>
      <w:r w:rsidRPr="00C549D8">
        <w:t>заключены,</w:t>
      </w:r>
      <w:r w:rsidR="00C549D8" w:rsidRPr="00C549D8">
        <w:t xml:space="preserve"> </w:t>
      </w:r>
      <w:r w:rsidRPr="00C549D8">
        <w:t>уже</w:t>
      </w:r>
      <w:r w:rsidR="00C549D8" w:rsidRPr="00C549D8">
        <w:t xml:space="preserve"> </w:t>
      </w:r>
      <w:r w:rsidRPr="00C549D8">
        <w:t>дважды</w:t>
      </w:r>
      <w:r w:rsidR="00C549D8" w:rsidRPr="00C549D8">
        <w:t xml:space="preserve"> </w:t>
      </w:r>
      <w:r w:rsidRPr="00C549D8">
        <w:t>были</w:t>
      </w:r>
      <w:r w:rsidR="00C549D8" w:rsidRPr="00C549D8">
        <w:t xml:space="preserve"> </w:t>
      </w:r>
      <w:r w:rsidRPr="00C549D8">
        <w:t>произведены</w:t>
      </w:r>
      <w:r w:rsidR="00C549D8" w:rsidRPr="00C549D8">
        <w:t xml:space="preserve"> </w:t>
      </w:r>
      <w:r w:rsidRPr="00C549D8">
        <w:t>платежи.</w:t>
      </w:r>
      <w:r w:rsidR="00C549D8" w:rsidRPr="00C549D8">
        <w:t xml:space="preserve"> </w:t>
      </w:r>
      <w:r w:rsidRPr="00C549D8">
        <w:t>Это</w:t>
      </w:r>
      <w:r w:rsidR="00C549D8" w:rsidRPr="00C549D8">
        <w:t xml:space="preserve"> </w:t>
      </w:r>
      <w:r w:rsidRPr="00C549D8">
        <w:t>говорит</w:t>
      </w:r>
      <w:r w:rsidR="00C549D8" w:rsidRPr="00C549D8">
        <w:t xml:space="preserve"> </w:t>
      </w:r>
      <w:r w:rsidRPr="00C549D8">
        <w:t>о</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граждане</w:t>
      </w:r>
      <w:r w:rsidR="00C549D8" w:rsidRPr="00C549D8">
        <w:t xml:space="preserve"> </w:t>
      </w:r>
      <w:r w:rsidRPr="00C549D8">
        <w:t>понимают,</w:t>
      </w:r>
      <w:r w:rsidR="00C549D8" w:rsidRPr="00C549D8">
        <w:t xml:space="preserve"> </w:t>
      </w:r>
      <w:r w:rsidRPr="00C549D8">
        <w:t>что</w:t>
      </w:r>
      <w:r w:rsidR="00C549D8" w:rsidRPr="00C549D8">
        <w:t xml:space="preserve"> </w:t>
      </w:r>
      <w:r w:rsidRPr="00C549D8">
        <w:t>накапливать</w:t>
      </w:r>
      <w:r w:rsidR="00C549D8" w:rsidRPr="00C549D8">
        <w:t xml:space="preserve"> </w:t>
      </w:r>
      <w:r w:rsidRPr="00C549D8">
        <w:t>надо</w:t>
      </w:r>
      <w:r w:rsidR="00C549D8" w:rsidRPr="00C549D8">
        <w:t xml:space="preserve"> </w:t>
      </w:r>
      <w:r w:rsidRPr="00C549D8">
        <w:t>понемногу,</w:t>
      </w:r>
      <w:r w:rsidR="00C549D8" w:rsidRPr="00C549D8">
        <w:t xml:space="preserve"> </w:t>
      </w:r>
      <w:r w:rsidRPr="00C549D8">
        <w:t>но</w:t>
      </w:r>
      <w:r w:rsidR="00C549D8" w:rsidRPr="00C549D8">
        <w:t xml:space="preserve"> </w:t>
      </w:r>
      <w:r w:rsidRPr="00C549D8">
        <w:t>регулярно</w:t>
      </w:r>
      <w:r w:rsidR="00C549D8" w:rsidRPr="00C549D8">
        <w:t>»</w:t>
      </w:r>
      <w:r w:rsidRPr="00C549D8">
        <w:t>,</w:t>
      </w:r>
      <w:r w:rsidR="00C549D8" w:rsidRPr="00C549D8">
        <w:t xml:space="preserve"> - </w:t>
      </w:r>
      <w:r w:rsidRPr="00C549D8">
        <w:t>добавила</w:t>
      </w:r>
      <w:r w:rsidR="00C549D8" w:rsidRPr="00C549D8">
        <w:t xml:space="preserve"> </w:t>
      </w:r>
      <w:r w:rsidRPr="00C549D8">
        <w:t>она.</w:t>
      </w:r>
    </w:p>
    <w:p w:rsidR="00AB5234" w:rsidRPr="00C549D8" w:rsidRDefault="00AB5234" w:rsidP="00AB5234">
      <w:r w:rsidRPr="00C549D8">
        <w:t>Спикер</w:t>
      </w:r>
      <w:r w:rsidR="00C549D8" w:rsidRPr="00C549D8">
        <w:t xml:space="preserve"> </w:t>
      </w:r>
      <w:r w:rsidRPr="00C549D8">
        <w:t>отметила,</w:t>
      </w:r>
      <w:r w:rsidR="00C549D8" w:rsidRPr="00C549D8">
        <w:t xml:space="preserve"> </w:t>
      </w:r>
      <w:r w:rsidRPr="00C549D8">
        <w:t>что</w:t>
      </w:r>
      <w:r w:rsidR="00C549D8" w:rsidRPr="00C549D8">
        <w:t xml:space="preserve"> </w:t>
      </w:r>
      <w:r w:rsidRPr="00C549D8">
        <w:t>сегодня</w:t>
      </w:r>
      <w:r w:rsidR="00C549D8" w:rsidRPr="00C549D8">
        <w:t xml:space="preserve"> </w:t>
      </w:r>
      <w:r w:rsidRPr="00C549D8">
        <w:t>люди</w:t>
      </w:r>
      <w:r w:rsidR="00C549D8" w:rsidRPr="00C549D8">
        <w:t xml:space="preserve"> </w:t>
      </w:r>
      <w:r w:rsidRPr="00C549D8">
        <w:t>выказывают</w:t>
      </w:r>
      <w:r w:rsidR="00C549D8" w:rsidRPr="00C549D8">
        <w:t xml:space="preserve"> </w:t>
      </w:r>
      <w:r w:rsidRPr="00C549D8">
        <w:t>доверие</w:t>
      </w:r>
      <w:r w:rsidR="00C549D8" w:rsidRPr="00C549D8">
        <w:t xml:space="preserve"> </w:t>
      </w:r>
      <w:r w:rsidRPr="00C549D8">
        <w:t>и</w:t>
      </w:r>
      <w:r w:rsidR="00C549D8" w:rsidRPr="00C549D8">
        <w:t xml:space="preserve"> </w:t>
      </w:r>
      <w:r w:rsidRPr="00C549D8">
        <w:t>выбирают</w:t>
      </w:r>
      <w:r w:rsidR="00C549D8" w:rsidRPr="00C549D8">
        <w:t xml:space="preserve"> </w:t>
      </w:r>
      <w:r w:rsidRPr="00C549D8">
        <w:t>именно</w:t>
      </w:r>
      <w:r w:rsidR="00C549D8" w:rsidRPr="00C549D8">
        <w:t xml:space="preserve"> </w:t>
      </w:r>
      <w:r w:rsidRPr="00C549D8">
        <w:t>НПФ</w:t>
      </w:r>
      <w:r w:rsidR="00C549D8" w:rsidRPr="00C549D8">
        <w:t xml:space="preserve"> </w:t>
      </w:r>
      <w:r w:rsidRPr="00C549D8">
        <w:t>для</w:t>
      </w:r>
      <w:r w:rsidR="00C549D8" w:rsidRPr="00C549D8">
        <w:t xml:space="preserve"> </w:t>
      </w:r>
      <w:r w:rsidRPr="00C549D8">
        <w:t>формирования</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w:t>
      </w:r>
      <w:r w:rsidR="00C549D8" w:rsidRPr="00C549D8">
        <w:t xml:space="preserve"> </w:t>
      </w:r>
      <w:r w:rsidRPr="00C549D8">
        <w:t>начала</w:t>
      </w:r>
      <w:r w:rsidR="00C549D8" w:rsidRPr="00C549D8">
        <w:t xml:space="preserve"> </w:t>
      </w:r>
      <w:r w:rsidRPr="00C549D8">
        <w:t>года</w:t>
      </w:r>
      <w:r w:rsidR="00C549D8" w:rsidRPr="00C549D8">
        <w:t xml:space="preserve"> </w:t>
      </w:r>
      <w:r w:rsidRPr="00C549D8">
        <w:t>НПФ</w:t>
      </w:r>
      <w:r w:rsidR="00C549D8" w:rsidRPr="00C549D8">
        <w:t xml:space="preserve"> </w:t>
      </w:r>
      <w:r w:rsidRPr="00C549D8">
        <w:t>заключили</w:t>
      </w:r>
      <w:r w:rsidR="00C549D8" w:rsidRPr="00C549D8">
        <w:t xml:space="preserve"> </w:t>
      </w:r>
      <w:r w:rsidRPr="00C549D8">
        <w:t>уже</w:t>
      </w:r>
      <w:r w:rsidR="00C549D8" w:rsidRPr="00C549D8">
        <w:t xml:space="preserve"> </w:t>
      </w:r>
      <w:r w:rsidRPr="00C549D8">
        <w:t>более</w:t>
      </w:r>
      <w:r w:rsidR="00C549D8" w:rsidRPr="00C549D8">
        <w:t xml:space="preserve"> </w:t>
      </w:r>
      <w:r w:rsidRPr="00C549D8">
        <w:t>полумиллиона</w:t>
      </w:r>
      <w:r w:rsidR="00C549D8" w:rsidRPr="00C549D8">
        <w:t xml:space="preserve"> </w:t>
      </w:r>
      <w:r w:rsidRPr="00C549D8">
        <w:t>договоров</w:t>
      </w:r>
      <w:r w:rsidR="00C549D8" w:rsidRPr="00C549D8">
        <w:t xml:space="preserve"> </w:t>
      </w:r>
      <w:r w:rsidRPr="00C549D8">
        <w:t>по</w:t>
      </w:r>
      <w:r w:rsidR="00C549D8" w:rsidRPr="00C549D8">
        <w:t xml:space="preserve"> </w:t>
      </w:r>
      <w:r w:rsidRPr="00C549D8">
        <w:t>ПДС.</w:t>
      </w:r>
    </w:p>
    <w:p w:rsidR="00AB5234" w:rsidRPr="00C549D8" w:rsidRDefault="00AB5234" w:rsidP="00AB5234">
      <w:r w:rsidRPr="00C549D8">
        <w:t>Президент</w:t>
      </w:r>
      <w:r w:rsidR="00C549D8" w:rsidRPr="00C549D8">
        <w:t xml:space="preserve"> </w:t>
      </w:r>
      <w:r w:rsidRPr="00C549D8">
        <w:t>Ассоциации</w:t>
      </w:r>
      <w:r w:rsidR="00C549D8" w:rsidRPr="00C549D8">
        <w:t xml:space="preserve"> </w:t>
      </w:r>
      <w:r w:rsidRPr="00C549D8">
        <w:t>банков</w:t>
      </w:r>
      <w:r w:rsidR="00C549D8" w:rsidRPr="00C549D8">
        <w:t xml:space="preserve"> </w:t>
      </w:r>
      <w:r w:rsidRPr="00C549D8">
        <w:t>России</w:t>
      </w:r>
      <w:r w:rsidR="00C549D8" w:rsidRPr="00C549D8">
        <w:t xml:space="preserve"> </w:t>
      </w:r>
      <w:r w:rsidRPr="00C549D8">
        <w:t>Анатолий</w:t>
      </w:r>
      <w:r w:rsidR="00C549D8" w:rsidRPr="00C549D8">
        <w:t xml:space="preserve"> </w:t>
      </w:r>
      <w:r w:rsidRPr="00C549D8">
        <w:t>Козлачков</w:t>
      </w:r>
      <w:r w:rsidR="00C549D8" w:rsidRPr="00C549D8">
        <w:t xml:space="preserve"> </w:t>
      </w:r>
      <w:r w:rsidRPr="00C549D8">
        <w:t>обозначил</w:t>
      </w:r>
      <w:r w:rsidR="00C549D8" w:rsidRPr="00C549D8">
        <w:t xml:space="preserve"> </w:t>
      </w:r>
      <w:r w:rsidRPr="00C549D8">
        <w:t>проблему</w:t>
      </w:r>
      <w:r w:rsidR="00C549D8" w:rsidRPr="00C549D8">
        <w:t xml:space="preserve"> </w:t>
      </w:r>
      <w:r w:rsidRPr="00C549D8">
        <w:t>ограниченности</w:t>
      </w:r>
      <w:r w:rsidR="00C549D8" w:rsidRPr="00C549D8">
        <w:t xml:space="preserve"> </w:t>
      </w:r>
      <w:r w:rsidRPr="00C549D8">
        <w:t>инвестиционных</w:t>
      </w:r>
      <w:r w:rsidR="00C549D8" w:rsidRPr="00C549D8">
        <w:t xml:space="preserve"> </w:t>
      </w:r>
      <w:r w:rsidRPr="00C549D8">
        <w:t>ресурсов</w:t>
      </w:r>
      <w:r w:rsidR="00C549D8" w:rsidRPr="00C549D8">
        <w:t xml:space="preserve"> </w:t>
      </w:r>
      <w:r w:rsidRPr="00C549D8">
        <w:t>у</w:t>
      </w:r>
      <w:r w:rsidR="00C549D8" w:rsidRPr="00C549D8">
        <w:t xml:space="preserve"> </w:t>
      </w:r>
      <w:r w:rsidRPr="00C549D8">
        <w:t>населения,</w:t>
      </w:r>
      <w:r w:rsidR="00C549D8" w:rsidRPr="00C549D8">
        <w:t xml:space="preserve"> </w:t>
      </w:r>
      <w:r w:rsidRPr="00C549D8">
        <w:t>вызванную</w:t>
      </w:r>
      <w:r w:rsidR="00C549D8" w:rsidRPr="00C549D8">
        <w:t xml:space="preserve"> </w:t>
      </w:r>
      <w:r w:rsidRPr="00C549D8">
        <w:t>низким</w:t>
      </w:r>
      <w:r w:rsidR="00C549D8" w:rsidRPr="00C549D8">
        <w:t xml:space="preserve"> </w:t>
      </w:r>
      <w:r w:rsidRPr="00C549D8">
        <w:t>уровнем</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в</w:t>
      </w:r>
      <w:r w:rsidR="00C549D8" w:rsidRPr="00C549D8">
        <w:t xml:space="preserve"> </w:t>
      </w:r>
      <w:r w:rsidRPr="00C549D8">
        <w:t>стране.</w:t>
      </w:r>
      <w:r w:rsidR="00C549D8" w:rsidRPr="00C549D8">
        <w:t xml:space="preserve"> «</w:t>
      </w:r>
      <w:r w:rsidRPr="00C549D8">
        <w:t>Под</w:t>
      </w:r>
      <w:r w:rsidR="00C549D8" w:rsidRPr="00C549D8">
        <w:t xml:space="preserve"> </w:t>
      </w:r>
      <w:r w:rsidRPr="00C549D8">
        <w:t>подушкой</w:t>
      </w:r>
      <w:r w:rsidR="00C549D8" w:rsidRPr="00C549D8">
        <w:t xml:space="preserve">» </w:t>
      </w:r>
      <w:r w:rsidRPr="00C549D8">
        <w:t>у</w:t>
      </w:r>
      <w:r w:rsidR="00C549D8" w:rsidRPr="00C549D8">
        <w:t xml:space="preserve"> </w:t>
      </w:r>
      <w:r w:rsidRPr="00C549D8">
        <w:t>россиян</w:t>
      </w:r>
      <w:r w:rsidR="00C549D8" w:rsidRPr="00C549D8">
        <w:t xml:space="preserve"> </w:t>
      </w:r>
      <w:r w:rsidRPr="00C549D8">
        <w:t>находится</w:t>
      </w:r>
      <w:r w:rsidR="00C549D8" w:rsidRPr="00C549D8">
        <w:t xml:space="preserve"> </w:t>
      </w:r>
      <w:r w:rsidRPr="00C549D8">
        <w:t>24,7</w:t>
      </w:r>
      <w:r w:rsidR="00C549D8" w:rsidRPr="00C549D8">
        <w:t xml:space="preserve"> </w:t>
      </w:r>
      <w:r w:rsidRPr="00C549D8">
        <w:t>триллиона</w:t>
      </w:r>
      <w:r w:rsidR="00C549D8" w:rsidRPr="00C549D8">
        <w:t xml:space="preserve"> </w:t>
      </w:r>
      <w:r w:rsidRPr="00C549D8">
        <w:t>рублей.</w:t>
      </w:r>
      <w:r w:rsidR="00C549D8" w:rsidRPr="00C549D8">
        <w:t xml:space="preserve"> </w:t>
      </w:r>
      <w:r w:rsidRPr="00C549D8">
        <w:t>Из</w:t>
      </w:r>
      <w:r w:rsidR="00C549D8" w:rsidRPr="00C549D8">
        <w:t xml:space="preserve"> </w:t>
      </w:r>
      <w:r w:rsidRPr="00C549D8">
        <w:t>них</w:t>
      </w:r>
      <w:r w:rsidR="00C549D8" w:rsidRPr="00C549D8">
        <w:t xml:space="preserve"> </w:t>
      </w:r>
      <w:r w:rsidRPr="00C549D8">
        <w:t>почти</w:t>
      </w:r>
      <w:r w:rsidR="00C549D8" w:rsidRPr="00C549D8">
        <w:t xml:space="preserve"> </w:t>
      </w:r>
      <w:r w:rsidRPr="00C549D8">
        <w:t>16</w:t>
      </w:r>
      <w:r w:rsidR="00C549D8" w:rsidRPr="00C549D8">
        <w:t xml:space="preserve"> - </w:t>
      </w:r>
      <w:r w:rsidRPr="00C549D8">
        <w:t>это</w:t>
      </w:r>
      <w:r w:rsidR="00C549D8" w:rsidRPr="00C549D8">
        <w:t xml:space="preserve"> </w:t>
      </w:r>
      <w:r w:rsidRPr="00C549D8">
        <w:t>наличная</w:t>
      </w:r>
      <w:r w:rsidR="00C549D8" w:rsidRPr="00C549D8">
        <w:t xml:space="preserve"> </w:t>
      </w:r>
      <w:r w:rsidRPr="00C549D8">
        <w:t>национальная</w:t>
      </w:r>
      <w:r w:rsidR="00C549D8" w:rsidRPr="00C549D8">
        <w:t xml:space="preserve"> </w:t>
      </w:r>
      <w:r w:rsidRPr="00C549D8">
        <w:t>валюта</w:t>
      </w:r>
      <w:r w:rsidR="00C549D8" w:rsidRPr="00C549D8">
        <w:t xml:space="preserve"> </w:t>
      </w:r>
      <w:r w:rsidRPr="00C549D8">
        <w:t>и</w:t>
      </w:r>
      <w:r w:rsidR="00C549D8" w:rsidRPr="00C549D8">
        <w:t xml:space="preserve"> </w:t>
      </w:r>
      <w:r w:rsidRPr="00C549D8">
        <w:t>около</w:t>
      </w:r>
      <w:r w:rsidR="00C549D8" w:rsidRPr="00C549D8">
        <w:t xml:space="preserve"> </w:t>
      </w:r>
      <w:r w:rsidRPr="00C549D8">
        <w:t>9</w:t>
      </w:r>
      <w:r w:rsidR="00C549D8" w:rsidRPr="00C549D8">
        <w:t xml:space="preserve"> - </w:t>
      </w:r>
      <w:r w:rsidRPr="00C549D8">
        <w:t>иностранная.</w:t>
      </w:r>
      <w:r w:rsidR="00C549D8" w:rsidRPr="00C549D8">
        <w:t xml:space="preserve"> </w:t>
      </w:r>
      <w:r w:rsidRPr="00C549D8">
        <w:t>Еще</w:t>
      </w:r>
      <w:r w:rsidR="00C549D8" w:rsidRPr="00C549D8">
        <w:t xml:space="preserve"> </w:t>
      </w:r>
      <w:r w:rsidRPr="00C549D8">
        <w:t>7,3</w:t>
      </w:r>
      <w:r w:rsidR="00C549D8" w:rsidRPr="00C549D8">
        <w:t xml:space="preserve"> </w:t>
      </w:r>
      <w:r w:rsidRPr="00C549D8">
        <w:t>триллиона</w:t>
      </w:r>
      <w:r w:rsidR="00C549D8" w:rsidRPr="00C549D8">
        <w:t xml:space="preserve"> </w:t>
      </w:r>
      <w:r w:rsidRPr="00C549D8">
        <w:t>находится</w:t>
      </w:r>
      <w:r w:rsidR="00C549D8" w:rsidRPr="00C549D8">
        <w:t xml:space="preserve"> </w:t>
      </w:r>
      <w:r w:rsidRPr="00C549D8">
        <w:t>в</w:t>
      </w:r>
      <w:r w:rsidR="00C549D8" w:rsidRPr="00C549D8">
        <w:t xml:space="preserve"> </w:t>
      </w:r>
      <w:r w:rsidRPr="00C549D8">
        <w:t>депозитах</w:t>
      </w:r>
      <w:r w:rsidR="00C549D8" w:rsidRPr="00C549D8">
        <w:t xml:space="preserve"> </w:t>
      </w:r>
      <w:r w:rsidRPr="00C549D8">
        <w:t>банков-нерезидентов</w:t>
      </w:r>
      <w:r w:rsidR="00C549D8" w:rsidRPr="00C549D8">
        <w:t xml:space="preserve"> - </w:t>
      </w:r>
      <w:r w:rsidRPr="00C549D8">
        <w:t>это</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счета,</w:t>
      </w:r>
      <w:r w:rsidR="00C549D8" w:rsidRPr="00C549D8">
        <w:t xml:space="preserve"> </w:t>
      </w:r>
      <w:r w:rsidRPr="00C549D8">
        <w:t>но</w:t>
      </w:r>
      <w:r w:rsidR="00C549D8" w:rsidRPr="00C549D8">
        <w:t xml:space="preserve"> </w:t>
      </w:r>
      <w:r w:rsidRPr="00C549D8">
        <w:t>и</w:t>
      </w:r>
      <w:r w:rsidR="00C549D8" w:rsidRPr="00C549D8">
        <w:t xml:space="preserve"> </w:t>
      </w:r>
      <w:r w:rsidRPr="00C549D8">
        <w:t>вложения</w:t>
      </w:r>
      <w:r w:rsidR="00C549D8" w:rsidRPr="00C549D8">
        <w:t xml:space="preserve"> </w:t>
      </w:r>
      <w:r w:rsidRPr="00C549D8">
        <w:t>в</w:t>
      </w:r>
      <w:r w:rsidR="00C549D8" w:rsidRPr="00C549D8">
        <w:t xml:space="preserve"> </w:t>
      </w:r>
      <w:r w:rsidRPr="00C549D8">
        <w:t>недвижимость</w:t>
      </w:r>
      <w:r w:rsidR="00C549D8" w:rsidRPr="00C549D8">
        <w:t xml:space="preserve"> </w:t>
      </w:r>
      <w:r w:rsidRPr="00C549D8">
        <w:t>в</w:t>
      </w:r>
      <w:r w:rsidR="00C549D8" w:rsidRPr="00C549D8">
        <w:t xml:space="preserve"> </w:t>
      </w:r>
      <w:r w:rsidRPr="00C549D8">
        <w:t>иностранных</w:t>
      </w:r>
      <w:r w:rsidR="00C549D8" w:rsidRPr="00C549D8">
        <w:t xml:space="preserve"> </w:t>
      </w:r>
      <w:r w:rsidRPr="00C549D8">
        <w:t>государствах</w:t>
      </w:r>
      <w:r w:rsidR="00C549D8" w:rsidRPr="00C549D8">
        <w:t xml:space="preserve"> </w:t>
      </w:r>
      <w:r w:rsidRPr="00C549D8">
        <w:t>и</w:t>
      </w:r>
      <w:r w:rsidR="00C549D8" w:rsidRPr="00C549D8">
        <w:t xml:space="preserve"> </w:t>
      </w:r>
      <w:r w:rsidRPr="00C549D8">
        <w:t>прочее.</w:t>
      </w:r>
      <w:r w:rsidR="00C549D8" w:rsidRPr="00C549D8">
        <w:t xml:space="preserve"> </w:t>
      </w:r>
      <w:r w:rsidRPr="00C549D8">
        <w:t>Итого</w:t>
      </w:r>
      <w:r w:rsidR="00C549D8" w:rsidRPr="00C549D8">
        <w:t xml:space="preserve"> </w:t>
      </w:r>
      <w:r w:rsidRPr="00C549D8">
        <w:t>мы</w:t>
      </w:r>
      <w:r w:rsidR="00C549D8" w:rsidRPr="00C549D8">
        <w:t xml:space="preserve"> </w:t>
      </w:r>
      <w:r w:rsidRPr="00C549D8">
        <w:t>имеем</w:t>
      </w:r>
      <w:r w:rsidR="00C549D8" w:rsidRPr="00C549D8">
        <w:t xml:space="preserve"> </w:t>
      </w:r>
      <w:r w:rsidRPr="00C549D8">
        <w:t>32</w:t>
      </w:r>
      <w:r w:rsidR="00C549D8" w:rsidRPr="00C549D8">
        <w:t xml:space="preserve"> </w:t>
      </w:r>
      <w:r w:rsidRPr="00C549D8">
        <w:t>триллиона</w:t>
      </w:r>
      <w:r w:rsidR="00C549D8" w:rsidRPr="00C549D8">
        <w:t xml:space="preserve"> </w:t>
      </w:r>
      <w:r w:rsidRPr="00C549D8">
        <w:t>рублей,</w:t>
      </w:r>
      <w:r w:rsidR="00C549D8" w:rsidRPr="00C549D8">
        <w:t xml:space="preserve"> </w:t>
      </w:r>
      <w:r w:rsidRPr="00C549D8">
        <w:t>которые</w:t>
      </w:r>
      <w:r w:rsidR="00C549D8" w:rsidRPr="00C549D8">
        <w:t xml:space="preserve"> </w:t>
      </w:r>
      <w:r w:rsidRPr="00C549D8">
        <w:t>не</w:t>
      </w:r>
      <w:r w:rsidR="00C549D8" w:rsidRPr="00C549D8">
        <w:t xml:space="preserve"> </w:t>
      </w:r>
      <w:r w:rsidRPr="00C549D8">
        <w:t>задействованы</w:t>
      </w:r>
      <w:r w:rsidR="00C549D8" w:rsidRPr="00C549D8">
        <w:t xml:space="preserve"> </w:t>
      </w:r>
      <w:r w:rsidRPr="00C549D8">
        <w:t>в</w:t>
      </w:r>
      <w:r w:rsidR="00C549D8" w:rsidRPr="00C549D8">
        <w:t xml:space="preserve"> </w:t>
      </w:r>
      <w:r w:rsidRPr="00C549D8">
        <w:t>хозяйственном</w:t>
      </w:r>
      <w:r w:rsidR="00C549D8" w:rsidRPr="00C549D8">
        <w:t xml:space="preserve"> </w:t>
      </w:r>
      <w:r w:rsidRPr="00C549D8">
        <w:t>обороте.</w:t>
      </w:r>
      <w:r w:rsidR="00C549D8" w:rsidRPr="00C549D8">
        <w:t xml:space="preserve"> </w:t>
      </w:r>
      <w:r w:rsidRPr="00C549D8">
        <w:t>Задача</w:t>
      </w:r>
      <w:r w:rsidR="00C549D8" w:rsidRPr="00C549D8">
        <w:t xml:space="preserve"> </w:t>
      </w:r>
      <w:r w:rsidRPr="00C549D8">
        <w:t>государственной</w:t>
      </w:r>
      <w:r w:rsidR="00C549D8" w:rsidRPr="00C549D8">
        <w:t xml:space="preserve"> </w:t>
      </w:r>
      <w:r w:rsidRPr="00C549D8">
        <w:t>важности</w:t>
      </w:r>
      <w:r w:rsidR="00C549D8" w:rsidRPr="00C549D8">
        <w:t xml:space="preserve"> </w:t>
      </w:r>
      <w:r w:rsidRPr="00C549D8">
        <w:t>может</w:t>
      </w:r>
      <w:r w:rsidR="00C549D8" w:rsidRPr="00C549D8">
        <w:t xml:space="preserve"> </w:t>
      </w:r>
      <w:r w:rsidRPr="00C549D8">
        <w:t>состоять</w:t>
      </w:r>
      <w:r w:rsidR="00C549D8" w:rsidRPr="00C549D8">
        <w:t xml:space="preserve"> </w:t>
      </w:r>
      <w:r w:rsidRPr="00C549D8">
        <w:t>в</w:t>
      </w:r>
      <w:r w:rsidR="00C549D8" w:rsidRPr="00C549D8">
        <w:t xml:space="preserve"> </w:t>
      </w:r>
      <w:r w:rsidRPr="00C549D8">
        <w:t>том,</w:t>
      </w:r>
      <w:r w:rsidR="00C549D8" w:rsidRPr="00C549D8">
        <w:t xml:space="preserve"> </w:t>
      </w:r>
      <w:r w:rsidRPr="00C549D8">
        <w:t>чтобы</w:t>
      </w:r>
      <w:r w:rsidR="00C549D8" w:rsidRPr="00C549D8">
        <w:t xml:space="preserve"> </w:t>
      </w:r>
      <w:r w:rsidRPr="00C549D8">
        <w:t>эти</w:t>
      </w:r>
      <w:r w:rsidR="00C549D8" w:rsidRPr="00C549D8">
        <w:t xml:space="preserve"> </w:t>
      </w:r>
      <w:r w:rsidRPr="00C549D8">
        <w:t>деньги</w:t>
      </w:r>
      <w:r w:rsidR="00C549D8" w:rsidRPr="00C549D8">
        <w:t xml:space="preserve"> </w:t>
      </w:r>
      <w:r w:rsidRPr="00C549D8">
        <w:t>были</w:t>
      </w:r>
      <w:r w:rsidR="00C549D8" w:rsidRPr="00C549D8">
        <w:t xml:space="preserve"> </w:t>
      </w:r>
      <w:r w:rsidRPr="00C549D8">
        <w:t>возвращены</w:t>
      </w:r>
      <w:r w:rsidR="00C549D8" w:rsidRPr="00C549D8">
        <w:t xml:space="preserve"> </w:t>
      </w:r>
      <w:r w:rsidRPr="00C549D8">
        <w:t>в</w:t>
      </w:r>
      <w:r w:rsidR="00C549D8" w:rsidRPr="00C549D8">
        <w:t xml:space="preserve"> </w:t>
      </w:r>
      <w:r w:rsidRPr="00C549D8">
        <w:t>экономику</w:t>
      </w:r>
      <w:r w:rsidR="00C549D8" w:rsidRPr="00C549D8">
        <w:t>»</w:t>
      </w:r>
      <w:r w:rsidRPr="00C549D8">
        <w:t>,</w:t>
      </w:r>
      <w:r w:rsidR="00C549D8" w:rsidRPr="00C549D8">
        <w:t xml:space="preserve"> - </w:t>
      </w:r>
      <w:r w:rsidRPr="00C549D8">
        <w:t>подчеркнул</w:t>
      </w:r>
      <w:r w:rsidR="00C549D8" w:rsidRPr="00C549D8">
        <w:t xml:space="preserve"> </w:t>
      </w:r>
      <w:r w:rsidRPr="00C549D8">
        <w:t>он.</w:t>
      </w:r>
    </w:p>
    <w:p w:rsidR="00AB5234" w:rsidRPr="00C549D8" w:rsidRDefault="00AB5234" w:rsidP="00AB5234">
      <w:r w:rsidRPr="00C549D8">
        <w:t>Говоря</w:t>
      </w:r>
      <w:r w:rsidR="00C549D8" w:rsidRPr="00C549D8">
        <w:t xml:space="preserve"> </w:t>
      </w:r>
      <w:r w:rsidRPr="00C549D8">
        <w:t>о</w:t>
      </w:r>
      <w:r w:rsidR="00C549D8" w:rsidRPr="00C549D8">
        <w:t xml:space="preserve"> </w:t>
      </w:r>
      <w:r w:rsidRPr="00C549D8">
        <w:t>преимуществах</w:t>
      </w:r>
      <w:r w:rsidR="00C549D8" w:rsidRPr="00C549D8">
        <w:t xml:space="preserve"> </w:t>
      </w:r>
      <w:r w:rsidRPr="00C549D8">
        <w:t>Программы,</w:t>
      </w:r>
      <w:r w:rsidR="00C549D8" w:rsidRPr="00C549D8">
        <w:t xml:space="preserve"> </w:t>
      </w:r>
      <w:r w:rsidRPr="00C549D8">
        <w:t>которые</w:t>
      </w:r>
      <w:r w:rsidR="00C549D8" w:rsidRPr="00C549D8">
        <w:t xml:space="preserve"> </w:t>
      </w:r>
      <w:r w:rsidRPr="00C549D8">
        <w:t>и</w:t>
      </w:r>
      <w:r w:rsidR="00C549D8" w:rsidRPr="00C549D8">
        <w:t xml:space="preserve"> </w:t>
      </w:r>
      <w:r w:rsidRPr="00C549D8">
        <w:t>должны</w:t>
      </w:r>
      <w:r w:rsidR="00C549D8" w:rsidRPr="00C549D8">
        <w:t xml:space="preserve"> </w:t>
      </w:r>
      <w:r w:rsidRPr="00C549D8">
        <w:t>побудить</w:t>
      </w:r>
      <w:r w:rsidR="00C549D8" w:rsidRPr="00C549D8">
        <w:t xml:space="preserve"> </w:t>
      </w:r>
      <w:r w:rsidRPr="00C549D8">
        <w:t>россиян</w:t>
      </w:r>
      <w:r w:rsidR="00C549D8" w:rsidRPr="00C549D8">
        <w:t xml:space="preserve"> </w:t>
      </w:r>
      <w:r w:rsidRPr="00C549D8">
        <w:t>к</w:t>
      </w:r>
      <w:r w:rsidR="00C549D8" w:rsidRPr="00C549D8">
        <w:t xml:space="preserve"> </w:t>
      </w:r>
      <w:r w:rsidRPr="00C549D8">
        <w:t>своей</w:t>
      </w:r>
      <w:r w:rsidR="00C549D8" w:rsidRPr="00C549D8">
        <w:t xml:space="preserve"> </w:t>
      </w:r>
      <w:r w:rsidRPr="00C549D8">
        <w:t>выгоде</w:t>
      </w:r>
      <w:r w:rsidR="00C549D8" w:rsidRPr="00C549D8">
        <w:t xml:space="preserve"> </w:t>
      </w:r>
      <w:r w:rsidRPr="00C549D8">
        <w:t>вернуть</w:t>
      </w:r>
      <w:r w:rsidR="00C549D8" w:rsidRPr="00C549D8">
        <w:t xml:space="preserve"> </w:t>
      </w:r>
      <w:r w:rsidRPr="00C549D8">
        <w:t>деньги</w:t>
      </w:r>
      <w:r w:rsidR="00C549D8" w:rsidRPr="00C549D8">
        <w:t xml:space="preserve"> </w:t>
      </w:r>
      <w:r w:rsidRPr="00C549D8">
        <w:t>в</w:t>
      </w:r>
      <w:r w:rsidR="00C549D8" w:rsidRPr="00C549D8">
        <w:t xml:space="preserve"> </w:t>
      </w:r>
      <w:r w:rsidRPr="00C549D8">
        <w:t>оборот,</w:t>
      </w:r>
      <w:r w:rsidR="00C549D8" w:rsidRPr="00C549D8">
        <w:t xml:space="preserve"> </w:t>
      </w:r>
      <w:r w:rsidRPr="00C549D8">
        <w:t>вице-президент</w:t>
      </w:r>
      <w:r w:rsidR="00C549D8" w:rsidRPr="00C549D8">
        <w:t xml:space="preserve"> </w:t>
      </w:r>
      <w:r w:rsidRPr="00C549D8">
        <w:rPr>
          <w:b/>
        </w:rPr>
        <w:t>Национальной</w:t>
      </w:r>
      <w:r w:rsidR="00C549D8" w:rsidRPr="00C549D8">
        <w:rPr>
          <w:b/>
        </w:rPr>
        <w:t xml:space="preserve"> </w:t>
      </w:r>
      <w:r w:rsidRPr="00C549D8">
        <w:rPr>
          <w:b/>
        </w:rPr>
        <w:t>ассоциации</w:t>
      </w:r>
      <w:r w:rsidR="00C549D8" w:rsidRPr="00C549D8">
        <w:rPr>
          <w:b/>
        </w:rPr>
        <w:t xml:space="preserve"> </w:t>
      </w:r>
      <w:r w:rsidRPr="00C549D8">
        <w:rPr>
          <w:b/>
        </w:rPr>
        <w:t>негосударственных</w:t>
      </w:r>
      <w:r w:rsidR="00C549D8" w:rsidRPr="00C549D8">
        <w:rPr>
          <w:b/>
        </w:rPr>
        <w:t xml:space="preserve"> </w:t>
      </w:r>
      <w:r w:rsidRPr="00C549D8">
        <w:rPr>
          <w:b/>
        </w:rPr>
        <w:t>пенсионных</w:t>
      </w:r>
      <w:r w:rsidR="00C549D8" w:rsidRPr="00C549D8">
        <w:rPr>
          <w:b/>
        </w:rPr>
        <w:t xml:space="preserve"> </w:t>
      </w:r>
      <w:r w:rsidRPr="00C549D8">
        <w:rPr>
          <w:b/>
        </w:rPr>
        <w:t>фондов</w:t>
      </w:r>
      <w:r w:rsidR="00C549D8" w:rsidRPr="00C549D8">
        <w:t xml:space="preserve"> </w:t>
      </w:r>
      <w:r w:rsidRPr="00C549D8">
        <w:t>(</w:t>
      </w:r>
      <w:r w:rsidRPr="00C549D8">
        <w:rPr>
          <w:b/>
        </w:rPr>
        <w:t>СРО</w:t>
      </w:r>
      <w:r w:rsidR="00C549D8" w:rsidRPr="00C549D8">
        <w:rPr>
          <w:b/>
        </w:rPr>
        <w:t xml:space="preserve"> </w:t>
      </w:r>
      <w:r w:rsidRPr="00C549D8">
        <w:rPr>
          <w:b/>
        </w:rPr>
        <w:t>НАПФ</w:t>
      </w:r>
      <w:r w:rsidRPr="00C549D8">
        <w:t>)</w:t>
      </w:r>
      <w:r w:rsidR="00C549D8" w:rsidRPr="00C549D8">
        <w:t xml:space="preserve"> </w:t>
      </w:r>
      <w:r w:rsidRPr="00C549D8">
        <w:rPr>
          <w:b/>
        </w:rPr>
        <w:t>Алексей</w:t>
      </w:r>
      <w:r w:rsidR="00C549D8" w:rsidRPr="00C549D8">
        <w:rPr>
          <w:b/>
        </w:rPr>
        <w:t xml:space="preserve"> </w:t>
      </w:r>
      <w:r w:rsidRPr="00C549D8">
        <w:rPr>
          <w:b/>
        </w:rPr>
        <w:t>Денисов</w:t>
      </w:r>
      <w:r w:rsidR="00C549D8" w:rsidRPr="00C549D8">
        <w:t xml:space="preserve"> </w:t>
      </w:r>
      <w:r w:rsidRPr="00C549D8">
        <w:t>подчеркнул,</w:t>
      </w:r>
      <w:r w:rsidR="00C549D8" w:rsidRPr="00C549D8">
        <w:t xml:space="preserve"> </w:t>
      </w:r>
      <w:r w:rsidRPr="00C549D8">
        <w:t>что</w:t>
      </w:r>
      <w:r w:rsidR="00C549D8" w:rsidRPr="00C549D8">
        <w:t xml:space="preserve"> </w:t>
      </w:r>
      <w:r w:rsidRPr="00C549D8">
        <w:t>особенно</w:t>
      </w:r>
      <w:r w:rsidR="00C549D8" w:rsidRPr="00C549D8">
        <w:t xml:space="preserve"> </w:t>
      </w:r>
      <w:r w:rsidRPr="00C549D8">
        <w:t>выгодной</w:t>
      </w:r>
      <w:r w:rsidR="00C549D8" w:rsidRPr="00C549D8">
        <w:t xml:space="preserve"> </w:t>
      </w:r>
      <w:r w:rsidRPr="00C549D8">
        <w:t>она</w:t>
      </w:r>
      <w:r w:rsidR="00C549D8" w:rsidRPr="00C549D8">
        <w:t xml:space="preserve"> </w:t>
      </w:r>
      <w:r w:rsidRPr="00C549D8">
        <w:t>будет</w:t>
      </w:r>
      <w:r w:rsidR="00C549D8" w:rsidRPr="00C549D8">
        <w:t xml:space="preserve"> </w:t>
      </w:r>
      <w:r w:rsidRPr="00C549D8">
        <w:t>для</w:t>
      </w:r>
      <w:r w:rsidR="00C549D8" w:rsidRPr="00C549D8">
        <w:t xml:space="preserve"> </w:t>
      </w:r>
      <w:r w:rsidRPr="00C549D8">
        <w:t>молодых</w:t>
      </w:r>
      <w:r w:rsidR="00C549D8" w:rsidRPr="00C549D8">
        <w:t xml:space="preserve"> </w:t>
      </w:r>
      <w:r w:rsidRPr="00C549D8">
        <w:t>людей.</w:t>
      </w:r>
      <w:r w:rsidR="00C549D8" w:rsidRPr="00C549D8">
        <w:t xml:space="preserve"> </w:t>
      </w:r>
      <w:r w:rsidRPr="00C549D8">
        <w:t>Начав</w:t>
      </w:r>
      <w:r w:rsidR="00C549D8" w:rsidRPr="00C549D8">
        <w:t xml:space="preserve"> </w:t>
      </w:r>
      <w:r w:rsidRPr="00C549D8">
        <w:t>делать</w:t>
      </w:r>
      <w:r w:rsidR="00C549D8" w:rsidRPr="00C549D8">
        <w:t xml:space="preserve"> </w:t>
      </w:r>
      <w:r w:rsidRPr="00C549D8">
        <w:t>инвестиции</w:t>
      </w:r>
      <w:r w:rsidR="00C549D8" w:rsidRPr="00C549D8">
        <w:t xml:space="preserve"> </w:t>
      </w:r>
      <w:r w:rsidRPr="00C549D8">
        <w:t>в</w:t>
      </w:r>
      <w:r w:rsidR="00C549D8" w:rsidRPr="00C549D8">
        <w:t xml:space="preserve"> </w:t>
      </w:r>
      <w:r w:rsidRPr="00C549D8">
        <w:t>свое</w:t>
      </w:r>
      <w:r w:rsidR="00C549D8" w:rsidRPr="00C549D8">
        <w:t xml:space="preserve"> </w:t>
      </w:r>
      <w:r w:rsidRPr="00C549D8">
        <w:t>будущее</w:t>
      </w:r>
      <w:r w:rsidR="00C549D8" w:rsidRPr="00C549D8">
        <w:t xml:space="preserve"> </w:t>
      </w:r>
      <w:r w:rsidRPr="00C549D8">
        <w:t>еще</w:t>
      </w:r>
      <w:r w:rsidR="00C549D8" w:rsidRPr="00C549D8">
        <w:t xml:space="preserve"> </w:t>
      </w:r>
      <w:r w:rsidRPr="00C549D8">
        <w:t>в</w:t>
      </w:r>
      <w:r w:rsidR="00C549D8" w:rsidRPr="00C549D8">
        <w:t xml:space="preserve"> </w:t>
      </w:r>
      <w:r w:rsidRPr="00C549D8">
        <w:t>юности,</w:t>
      </w:r>
      <w:r w:rsidR="00C549D8" w:rsidRPr="00C549D8">
        <w:t xml:space="preserve"> </w:t>
      </w:r>
      <w:r w:rsidRPr="00C549D8">
        <w:t>к</w:t>
      </w:r>
      <w:r w:rsidR="00C549D8" w:rsidRPr="00C549D8">
        <w:t xml:space="preserve"> </w:t>
      </w:r>
      <w:r w:rsidRPr="00C549D8">
        <w:t>середине</w:t>
      </w:r>
      <w:r w:rsidR="00C549D8" w:rsidRPr="00C549D8">
        <w:t xml:space="preserve"> </w:t>
      </w:r>
      <w:r w:rsidRPr="00C549D8">
        <w:t>жизни</w:t>
      </w:r>
      <w:r w:rsidR="00C549D8" w:rsidRPr="00C549D8">
        <w:t xml:space="preserve"> </w:t>
      </w:r>
      <w:r w:rsidRPr="00C549D8">
        <w:t>можно</w:t>
      </w:r>
      <w:r w:rsidR="00C549D8" w:rsidRPr="00C549D8">
        <w:t xml:space="preserve"> </w:t>
      </w:r>
      <w:r w:rsidRPr="00C549D8">
        <w:t>собрать</w:t>
      </w:r>
      <w:r w:rsidR="00C549D8" w:rsidRPr="00C549D8">
        <w:t xml:space="preserve"> </w:t>
      </w:r>
      <w:r w:rsidRPr="00C549D8">
        <w:t>на</w:t>
      </w:r>
      <w:r w:rsidR="00C549D8" w:rsidRPr="00C549D8">
        <w:t xml:space="preserve"> </w:t>
      </w:r>
      <w:r w:rsidRPr="00C549D8">
        <w:t>своем</w:t>
      </w:r>
      <w:r w:rsidR="00C549D8" w:rsidRPr="00C549D8">
        <w:t xml:space="preserve"> </w:t>
      </w:r>
      <w:r w:rsidRPr="00C549D8">
        <w:t>счете</w:t>
      </w:r>
      <w:r w:rsidR="00C549D8" w:rsidRPr="00C549D8">
        <w:t xml:space="preserve"> </w:t>
      </w:r>
      <w:r w:rsidRPr="00C549D8">
        <w:t>приличную</w:t>
      </w:r>
      <w:r w:rsidR="00C549D8" w:rsidRPr="00C549D8">
        <w:t xml:space="preserve"> </w:t>
      </w:r>
      <w:r w:rsidRPr="00C549D8">
        <w:t>сумму.</w:t>
      </w:r>
    </w:p>
    <w:p w:rsidR="00AB5234" w:rsidRPr="00C549D8" w:rsidRDefault="00C549D8" w:rsidP="00AB5234">
      <w:r w:rsidRPr="00C549D8">
        <w:t>«</w:t>
      </w:r>
      <w:r w:rsidR="00AB5234" w:rsidRPr="00C549D8">
        <w:t>Конечно,</w:t>
      </w:r>
      <w:r w:rsidRPr="00C549D8">
        <w:t xml:space="preserve"> </w:t>
      </w:r>
      <w:r w:rsidR="00AB5234" w:rsidRPr="00C549D8">
        <w:t>15</w:t>
      </w:r>
      <w:r w:rsidRPr="00C549D8">
        <w:t xml:space="preserve"> </w:t>
      </w:r>
      <w:r w:rsidR="00AB5234" w:rsidRPr="00C549D8">
        <w:t>лет</w:t>
      </w:r>
      <w:r w:rsidRPr="00C549D8">
        <w:t xml:space="preserve"> - </w:t>
      </w:r>
      <w:r w:rsidR="00AB5234" w:rsidRPr="00C549D8">
        <w:t>это</w:t>
      </w:r>
      <w:r w:rsidRPr="00C549D8">
        <w:t xml:space="preserve"> </w:t>
      </w:r>
      <w:r w:rsidR="00AB5234" w:rsidRPr="00C549D8">
        <w:t>долгий</w:t>
      </w:r>
      <w:r w:rsidRPr="00C549D8">
        <w:t xml:space="preserve"> </w:t>
      </w:r>
      <w:r w:rsidR="00AB5234" w:rsidRPr="00C549D8">
        <w:t>срок,</w:t>
      </w:r>
      <w:r w:rsidRPr="00C549D8">
        <w:t xml:space="preserve"> </w:t>
      </w:r>
      <w:r w:rsidR="00AB5234" w:rsidRPr="00C549D8">
        <w:t>который</w:t>
      </w:r>
      <w:r w:rsidRPr="00C549D8">
        <w:t xml:space="preserve"> </w:t>
      </w:r>
      <w:r w:rsidR="00AB5234" w:rsidRPr="00C549D8">
        <w:t>молодежь</w:t>
      </w:r>
      <w:r w:rsidRPr="00C549D8">
        <w:t xml:space="preserve"> </w:t>
      </w:r>
      <w:r w:rsidR="00AB5234" w:rsidRPr="00C549D8">
        <w:t>с</w:t>
      </w:r>
      <w:r w:rsidRPr="00C549D8">
        <w:t xml:space="preserve"> </w:t>
      </w:r>
      <w:r w:rsidR="00AB5234" w:rsidRPr="00C549D8">
        <w:t>трудом</w:t>
      </w:r>
      <w:r w:rsidRPr="00C549D8">
        <w:t xml:space="preserve"> </w:t>
      </w:r>
      <w:r w:rsidR="00AB5234" w:rsidRPr="00C549D8">
        <w:t>себе</w:t>
      </w:r>
      <w:r w:rsidRPr="00C549D8">
        <w:t xml:space="preserve"> </w:t>
      </w:r>
      <w:r w:rsidR="00AB5234" w:rsidRPr="00C549D8">
        <w:t>представляет</w:t>
      </w:r>
      <w:r w:rsidRPr="00C549D8">
        <w:t xml:space="preserve"> </w:t>
      </w:r>
      <w:r w:rsidR="00AB5234" w:rsidRPr="00C549D8">
        <w:t>и</w:t>
      </w:r>
      <w:r w:rsidRPr="00C549D8">
        <w:t xml:space="preserve"> </w:t>
      </w:r>
      <w:r w:rsidR="00AB5234" w:rsidRPr="00C549D8">
        <w:t>оттого</w:t>
      </w:r>
      <w:r w:rsidRPr="00C549D8">
        <w:t xml:space="preserve"> </w:t>
      </w:r>
      <w:r w:rsidR="00AB5234" w:rsidRPr="00C549D8">
        <w:t>зря</w:t>
      </w:r>
      <w:r w:rsidRPr="00C549D8">
        <w:t xml:space="preserve"> </w:t>
      </w:r>
      <w:r w:rsidR="00AB5234" w:rsidRPr="00C549D8">
        <w:t>пугается.</w:t>
      </w:r>
      <w:r w:rsidRPr="00C549D8">
        <w:t xml:space="preserve"> </w:t>
      </w:r>
      <w:r w:rsidR="00AB5234" w:rsidRPr="00C549D8">
        <w:t>В</w:t>
      </w:r>
      <w:r w:rsidRPr="00C549D8">
        <w:t xml:space="preserve"> </w:t>
      </w:r>
      <w:r w:rsidR="00AB5234" w:rsidRPr="00C549D8">
        <w:t>случае</w:t>
      </w:r>
      <w:r w:rsidRPr="00C549D8">
        <w:t xml:space="preserve"> </w:t>
      </w:r>
      <w:r w:rsidR="00AB5234" w:rsidRPr="00C549D8">
        <w:t>с</w:t>
      </w:r>
      <w:r w:rsidRPr="00C549D8">
        <w:t xml:space="preserve"> </w:t>
      </w:r>
      <w:r w:rsidR="00AB5234" w:rsidRPr="00C549D8">
        <w:t>ПДС</w:t>
      </w:r>
      <w:r w:rsidRPr="00C549D8">
        <w:t xml:space="preserve"> </w:t>
      </w:r>
      <w:r w:rsidR="00AB5234" w:rsidRPr="00C549D8">
        <w:t>время</w:t>
      </w:r>
      <w:r w:rsidRPr="00C549D8">
        <w:t xml:space="preserve"> </w:t>
      </w:r>
      <w:r w:rsidR="00AB5234" w:rsidRPr="00C549D8">
        <w:t>работает</w:t>
      </w:r>
      <w:r w:rsidRPr="00C549D8">
        <w:t xml:space="preserve"> </w:t>
      </w:r>
      <w:r w:rsidR="00AB5234" w:rsidRPr="00C549D8">
        <w:t>на</w:t>
      </w:r>
      <w:r w:rsidRPr="00C549D8">
        <w:t xml:space="preserve"> </w:t>
      </w:r>
      <w:r w:rsidR="00AB5234" w:rsidRPr="00C549D8">
        <w:t>человека,</w:t>
      </w:r>
      <w:r w:rsidRPr="00C549D8">
        <w:t xml:space="preserve"> </w:t>
      </w:r>
      <w:r w:rsidR="00AB5234" w:rsidRPr="00C549D8">
        <w:t>а</w:t>
      </w:r>
      <w:r w:rsidRPr="00C549D8">
        <w:t xml:space="preserve"> </w:t>
      </w:r>
      <w:r w:rsidR="00AB5234" w:rsidRPr="00C549D8">
        <w:t>не</w:t>
      </w:r>
      <w:r w:rsidRPr="00C549D8">
        <w:t xml:space="preserve"> </w:t>
      </w:r>
      <w:r w:rsidR="00AB5234" w:rsidRPr="00C549D8">
        <w:t>против</w:t>
      </w:r>
      <w:r w:rsidRPr="00C549D8">
        <w:t xml:space="preserve"> </w:t>
      </w:r>
      <w:r w:rsidR="00AB5234" w:rsidRPr="00C549D8">
        <w:t>него.</w:t>
      </w:r>
      <w:r w:rsidRPr="00C549D8">
        <w:t xml:space="preserve"> </w:t>
      </w:r>
      <w:r w:rsidR="00AB5234" w:rsidRPr="00C549D8">
        <w:t>Это</w:t>
      </w:r>
      <w:r w:rsidRPr="00C549D8">
        <w:t xml:space="preserve"> </w:t>
      </w:r>
      <w:r w:rsidR="00AB5234" w:rsidRPr="00C549D8">
        <w:lastRenderedPageBreak/>
        <w:t>тот</w:t>
      </w:r>
      <w:r w:rsidRPr="00C549D8">
        <w:t xml:space="preserve"> </w:t>
      </w:r>
      <w:r w:rsidR="00AB5234" w:rsidRPr="00C549D8">
        <w:t>ресурс,</w:t>
      </w:r>
      <w:r w:rsidRPr="00C549D8">
        <w:t xml:space="preserve"> </w:t>
      </w:r>
      <w:r w:rsidR="00AB5234" w:rsidRPr="00C549D8">
        <w:t>благодаря</w:t>
      </w:r>
      <w:r w:rsidRPr="00C549D8">
        <w:t xml:space="preserve"> </w:t>
      </w:r>
      <w:r w:rsidR="00AB5234" w:rsidRPr="00C549D8">
        <w:t>которому</w:t>
      </w:r>
      <w:r w:rsidRPr="00C549D8">
        <w:t xml:space="preserve"> </w:t>
      </w:r>
      <w:r w:rsidR="00AB5234" w:rsidRPr="00C549D8">
        <w:t>ваши</w:t>
      </w:r>
      <w:r w:rsidRPr="00C549D8">
        <w:t xml:space="preserve"> </w:t>
      </w:r>
      <w:r w:rsidR="00AB5234" w:rsidRPr="00C549D8">
        <w:t>сбережения</w:t>
      </w:r>
      <w:r w:rsidRPr="00C549D8">
        <w:t xml:space="preserve"> </w:t>
      </w:r>
      <w:r w:rsidR="00AB5234" w:rsidRPr="00C549D8">
        <w:t>растут</w:t>
      </w:r>
      <w:r w:rsidRPr="00C549D8">
        <w:t xml:space="preserve"> </w:t>
      </w:r>
      <w:r w:rsidR="00AB5234" w:rsidRPr="00C549D8">
        <w:t>и</w:t>
      </w:r>
      <w:r w:rsidRPr="00C549D8">
        <w:t xml:space="preserve"> </w:t>
      </w:r>
      <w:r w:rsidR="00AB5234" w:rsidRPr="00C549D8">
        <w:t>прибавляют</w:t>
      </w:r>
      <w:r w:rsidRPr="00C549D8">
        <w:t xml:space="preserve"> </w:t>
      </w:r>
      <w:r w:rsidR="00AB5234" w:rsidRPr="00C549D8">
        <w:t>в</w:t>
      </w:r>
      <w:r w:rsidRPr="00C549D8">
        <w:t xml:space="preserve"> </w:t>
      </w:r>
      <w:r w:rsidR="00AB5234" w:rsidRPr="00C549D8">
        <w:t>весе.</w:t>
      </w:r>
      <w:r w:rsidRPr="00C549D8">
        <w:t xml:space="preserve"> </w:t>
      </w:r>
      <w:r w:rsidR="00AB5234" w:rsidRPr="00C549D8">
        <w:t>В</w:t>
      </w:r>
      <w:r w:rsidRPr="00C549D8">
        <w:t xml:space="preserve"> </w:t>
      </w:r>
      <w:r w:rsidR="00AB5234" w:rsidRPr="00C549D8">
        <w:t>этом</w:t>
      </w:r>
      <w:r w:rsidRPr="00C549D8">
        <w:t xml:space="preserve"> </w:t>
      </w:r>
      <w:r w:rsidR="00AB5234" w:rsidRPr="00C549D8">
        <w:t>и</w:t>
      </w:r>
      <w:r w:rsidRPr="00C549D8">
        <w:t xml:space="preserve"> </w:t>
      </w:r>
      <w:r w:rsidR="00AB5234" w:rsidRPr="00C549D8">
        <w:t>заключается</w:t>
      </w:r>
      <w:r w:rsidRPr="00C549D8">
        <w:t xml:space="preserve"> </w:t>
      </w:r>
      <w:r w:rsidR="00AB5234" w:rsidRPr="00C549D8">
        <w:t>особенность</w:t>
      </w:r>
      <w:r w:rsidRPr="00C549D8">
        <w:t xml:space="preserve"> </w:t>
      </w:r>
      <w:r w:rsidR="00AB5234" w:rsidRPr="00C549D8">
        <w:t>Программы:</w:t>
      </w:r>
      <w:r w:rsidRPr="00C549D8">
        <w:t xml:space="preserve"> </w:t>
      </w:r>
      <w:r w:rsidR="00AB5234" w:rsidRPr="00C549D8">
        <w:t>за</w:t>
      </w:r>
      <w:r w:rsidRPr="00C549D8">
        <w:t xml:space="preserve"> </w:t>
      </w:r>
      <w:r w:rsidR="00AB5234" w:rsidRPr="00C549D8">
        <w:t>счет</w:t>
      </w:r>
      <w:r w:rsidRPr="00C549D8">
        <w:t xml:space="preserve"> </w:t>
      </w:r>
      <w:r w:rsidR="00AB5234" w:rsidRPr="00C549D8">
        <w:t>того,</w:t>
      </w:r>
      <w:r w:rsidRPr="00C549D8">
        <w:t xml:space="preserve"> </w:t>
      </w:r>
      <w:r w:rsidR="00AB5234" w:rsidRPr="00C549D8">
        <w:t>что</w:t>
      </w:r>
      <w:r w:rsidRPr="00C549D8">
        <w:t xml:space="preserve"> </w:t>
      </w:r>
      <w:r w:rsidR="00AB5234" w:rsidRPr="00C549D8">
        <w:t>она</w:t>
      </w:r>
      <w:r w:rsidRPr="00C549D8">
        <w:t xml:space="preserve"> </w:t>
      </w:r>
      <w:r w:rsidR="00AB5234" w:rsidRPr="00C549D8">
        <w:t>предлагает</w:t>
      </w:r>
      <w:r w:rsidRPr="00C549D8">
        <w:t xml:space="preserve"> </w:t>
      </w:r>
      <w:r w:rsidR="00AB5234" w:rsidRPr="00C549D8">
        <w:t>очень</w:t>
      </w:r>
      <w:r w:rsidRPr="00C549D8">
        <w:t xml:space="preserve"> </w:t>
      </w:r>
      <w:r w:rsidR="00AB5234" w:rsidRPr="00C549D8">
        <w:t>много</w:t>
      </w:r>
      <w:r w:rsidRPr="00C549D8">
        <w:t xml:space="preserve"> </w:t>
      </w:r>
      <w:r w:rsidR="00AB5234" w:rsidRPr="00C549D8">
        <w:t>мер</w:t>
      </w:r>
      <w:r w:rsidRPr="00C549D8">
        <w:t xml:space="preserve"> </w:t>
      </w:r>
      <w:r w:rsidR="00AB5234" w:rsidRPr="00C549D8">
        <w:t>поддержки,</w:t>
      </w:r>
      <w:r w:rsidRPr="00C549D8">
        <w:t xml:space="preserve"> </w:t>
      </w:r>
      <w:r w:rsidR="00AB5234" w:rsidRPr="00C549D8">
        <w:t>в</w:t>
      </w:r>
      <w:r w:rsidRPr="00C549D8">
        <w:t xml:space="preserve"> </w:t>
      </w:r>
      <w:r w:rsidR="00AB5234" w:rsidRPr="00C549D8">
        <w:t>том</w:t>
      </w:r>
      <w:r w:rsidRPr="00C549D8">
        <w:t xml:space="preserve"> </w:t>
      </w:r>
      <w:r w:rsidR="00AB5234" w:rsidRPr="00C549D8">
        <w:t>числе</w:t>
      </w:r>
      <w:r w:rsidRPr="00C549D8">
        <w:t xml:space="preserve"> </w:t>
      </w:r>
      <w:r w:rsidR="00AB5234" w:rsidRPr="00C549D8">
        <w:t>софинансирование</w:t>
      </w:r>
      <w:r w:rsidRPr="00C549D8">
        <w:t xml:space="preserve"> </w:t>
      </w:r>
      <w:r w:rsidR="00AB5234" w:rsidRPr="00C549D8">
        <w:t>и</w:t>
      </w:r>
      <w:r w:rsidRPr="00C549D8">
        <w:t xml:space="preserve"> </w:t>
      </w:r>
      <w:r w:rsidR="00AB5234" w:rsidRPr="00C549D8">
        <w:t>налоговые</w:t>
      </w:r>
      <w:r w:rsidRPr="00C549D8">
        <w:t xml:space="preserve"> </w:t>
      </w:r>
      <w:r w:rsidR="00AB5234" w:rsidRPr="00C549D8">
        <w:t>льготы,</w:t>
      </w:r>
      <w:r w:rsidRPr="00C549D8">
        <w:t xml:space="preserve"> </w:t>
      </w:r>
      <w:r w:rsidR="00AB5234" w:rsidRPr="00C549D8">
        <w:t>пользоваться</w:t>
      </w:r>
      <w:r w:rsidRPr="00C549D8">
        <w:t xml:space="preserve"> </w:t>
      </w:r>
      <w:r w:rsidR="00AB5234" w:rsidRPr="00C549D8">
        <w:t>ею</w:t>
      </w:r>
      <w:r w:rsidRPr="00C549D8">
        <w:t xml:space="preserve"> </w:t>
      </w:r>
      <w:r w:rsidR="00AB5234" w:rsidRPr="00C549D8">
        <w:t>получается</w:t>
      </w:r>
      <w:r w:rsidRPr="00C549D8">
        <w:t xml:space="preserve"> </w:t>
      </w:r>
      <w:r w:rsidR="00AB5234" w:rsidRPr="00C549D8">
        <w:t>гораздо</w:t>
      </w:r>
      <w:r w:rsidRPr="00C549D8">
        <w:t xml:space="preserve"> </w:t>
      </w:r>
      <w:r w:rsidR="00AB5234" w:rsidRPr="00C549D8">
        <w:t>выгоднее,</w:t>
      </w:r>
      <w:r w:rsidRPr="00C549D8">
        <w:t xml:space="preserve"> </w:t>
      </w:r>
      <w:r w:rsidR="00AB5234" w:rsidRPr="00C549D8">
        <w:t>чем</w:t>
      </w:r>
      <w:r w:rsidRPr="00C549D8">
        <w:t xml:space="preserve"> </w:t>
      </w:r>
      <w:r w:rsidR="00AB5234" w:rsidRPr="00C549D8">
        <w:t>банковскими</w:t>
      </w:r>
      <w:r w:rsidRPr="00C549D8">
        <w:t xml:space="preserve"> </w:t>
      </w:r>
      <w:r w:rsidR="00AB5234" w:rsidRPr="00C549D8">
        <w:t>вкладами</w:t>
      </w:r>
      <w:r w:rsidRPr="00C549D8">
        <w:t>»</w:t>
      </w:r>
      <w:r w:rsidR="00AB5234" w:rsidRPr="00C549D8">
        <w:t>,</w:t>
      </w:r>
      <w:r w:rsidRPr="00C549D8">
        <w:t xml:space="preserve"> - </w:t>
      </w:r>
      <w:r w:rsidR="00AB5234" w:rsidRPr="00C549D8">
        <w:t>пояснил</w:t>
      </w:r>
      <w:r w:rsidRPr="00C549D8">
        <w:t xml:space="preserve"> </w:t>
      </w:r>
      <w:r w:rsidR="00AB5234" w:rsidRPr="00C549D8">
        <w:t>спикер.</w:t>
      </w:r>
    </w:p>
    <w:p w:rsidR="00AB5234" w:rsidRPr="00C549D8" w:rsidRDefault="00AB5234" w:rsidP="00AB5234">
      <w:r w:rsidRPr="00C549D8">
        <w:t>В</w:t>
      </w:r>
      <w:r w:rsidR="00C549D8" w:rsidRPr="00C549D8">
        <w:t xml:space="preserve"> </w:t>
      </w:r>
      <w:r w:rsidRPr="00C549D8">
        <w:t>ходе</w:t>
      </w:r>
      <w:r w:rsidR="00C549D8" w:rsidRPr="00C549D8">
        <w:t xml:space="preserve"> </w:t>
      </w:r>
      <w:r w:rsidRPr="00C549D8">
        <w:t>мероприятия</w:t>
      </w:r>
      <w:r w:rsidR="00C549D8" w:rsidRPr="00C549D8">
        <w:t xml:space="preserve"> </w:t>
      </w:r>
      <w:r w:rsidRPr="00C549D8">
        <w:t>о</w:t>
      </w:r>
      <w:r w:rsidR="00C549D8" w:rsidRPr="00C549D8">
        <w:t xml:space="preserve"> </w:t>
      </w:r>
      <w:r w:rsidRPr="00C549D8">
        <w:t>положительных</w:t>
      </w:r>
      <w:r w:rsidR="00C549D8" w:rsidRPr="00C549D8">
        <w:t xml:space="preserve"> </w:t>
      </w:r>
      <w:r w:rsidRPr="00C549D8">
        <w:t>аспектах</w:t>
      </w:r>
      <w:r w:rsidR="00C549D8" w:rsidRPr="00C549D8">
        <w:t xml:space="preserve"> </w:t>
      </w:r>
      <w:r w:rsidRPr="00C549D8">
        <w:t>и</w:t>
      </w:r>
      <w:r w:rsidR="00C549D8" w:rsidRPr="00C549D8">
        <w:t xml:space="preserve"> </w:t>
      </w:r>
      <w:r w:rsidRPr="00C549D8">
        <w:t>возможностях</w:t>
      </w:r>
      <w:r w:rsidR="00C549D8" w:rsidRPr="00C549D8">
        <w:t xml:space="preserve"> </w:t>
      </w:r>
      <w:r w:rsidRPr="00C549D8">
        <w:t>по</w:t>
      </w:r>
      <w:r w:rsidR="00C549D8" w:rsidRPr="00C549D8">
        <w:t xml:space="preserve"> </w:t>
      </w:r>
      <w:r w:rsidRPr="00C549D8">
        <w:t>совершенствованию</w:t>
      </w:r>
      <w:r w:rsidR="00C549D8" w:rsidRPr="00C549D8">
        <w:t xml:space="preserve"> </w:t>
      </w:r>
      <w:r w:rsidRPr="00C549D8">
        <w:t>ПДС</w:t>
      </w:r>
      <w:r w:rsidR="00C549D8" w:rsidRPr="00C549D8">
        <w:t xml:space="preserve"> </w:t>
      </w:r>
      <w:r w:rsidRPr="00C549D8">
        <w:t>также</w:t>
      </w:r>
      <w:r w:rsidR="00C549D8" w:rsidRPr="00C549D8">
        <w:t xml:space="preserve"> </w:t>
      </w:r>
      <w:r w:rsidRPr="00C549D8">
        <w:t>говорили</w:t>
      </w:r>
      <w:r w:rsidR="00C549D8" w:rsidRPr="00C549D8">
        <w:t xml:space="preserve"> </w:t>
      </w:r>
      <w:r w:rsidRPr="00C549D8">
        <w:t>и</w:t>
      </w:r>
      <w:r w:rsidR="00C549D8" w:rsidRPr="00C549D8">
        <w:t xml:space="preserve"> </w:t>
      </w:r>
      <w:r w:rsidRPr="00C549D8">
        <w:t>вице-президент</w:t>
      </w:r>
      <w:r w:rsidR="00C549D8" w:rsidRPr="00C549D8">
        <w:t xml:space="preserve"> </w:t>
      </w:r>
      <w:r w:rsidRPr="00C549D8">
        <w:t>Всероссийского</w:t>
      </w:r>
      <w:r w:rsidR="00C549D8" w:rsidRPr="00C549D8">
        <w:t xml:space="preserve"> </w:t>
      </w:r>
      <w:r w:rsidRPr="00C549D8">
        <w:t>союза</w:t>
      </w:r>
      <w:r w:rsidR="00C549D8" w:rsidRPr="00C549D8">
        <w:t xml:space="preserve"> </w:t>
      </w:r>
      <w:r w:rsidRPr="00C549D8">
        <w:t>страховщиков</w:t>
      </w:r>
      <w:r w:rsidR="00C549D8" w:rsidRPr="00C549D8">
        <w:t xml:space="preserve"> </w:t>
      </w:r>
      <w:r w:rsidRPr="00C549D8">
        <w:t>Глеб</w:t>
      </w:r>
      <w:r w:rsidR="00C549D8" w:rsidRPr="00C549D8">
        <w:t xml:space="preserve"> </w:t>
      </w:r>
      <w:r w:rsidRPr="00C549D8">
        <w:t>Яковлев</w:t>
      </w:r>
      <w:r w:rsidR="00C549D8" w:rsidRPr="00C549D8">
        <w:t xml:space="preserve"> </w:t>
      </w:r>
      <w:r w:rsidRPr="00C549D8">
        <w:t>и</w:t>
      </w:r>
      <w:r w:rsidR="00C549D8" w:rsidRPr="00C549D8">
        <w:t xml:space="preserve"> </w:t>
      </w:r>
      <w:r w:rsidRPr="00C549D8">
        <w:t>руководитель</w:t>
      </w:r>
      <w:r w:rsidR="00C549D8" w:rsidRPr="00C549D8">
        <w:t xml:space="preserve"> </w:t>
      </w:r>
      <w:r w:rsidRPr="00C549D8">
        <w:t>АНО</w:t>
      </w:r>
      <w:r w:rsidR="00C549D8" w:rsidRPr="00C549D8">
        <w:t xml:space="preserve"> «</w:t>
      </w:r>
      <w:r w:rsidRPr="00C549D8">
        <w:t>Служба</w:t>
      </w:r>
      <w:r w:rsidR="00C549D8" w:rsidRPr="00C549D8">
        <w:t xml:space="preserve"> </w:t>
      </w:r>
      <w:r w:rsidRPr="00C549D8">
        <w:t>обеспечения</w:t>
      </w:r>
      <w:r w:rsidR="00C549D8" w:rsidRPr="00C549D8">
        <w:t xml:space="preserve"> </w:t>
      </w:r>
      <w:r w:rsidRPr="00C549D8">
        <w:t>деятельности</w:t>
      </w:r>
      <w:r w:rsidR="00C549D8" w:rsidRPr="00C549D8">
        <w:t xml:space="preserve"> </w:t>
      </w:r>
      <w:r w:rsidRPr="00C549D8">
        <w:t>финансового</w:t>
      </w:r>
      <w:r w:rsidR="00C549D8" w:rsidRPr="00C549D8">
        <w:t xml:space="preserve"> </w:t>
      </w:r>
      <w:r w:rsidRPr="00C549D8">
        <w:t>уполномоченного</w:t>
      </w:r>
      <w:r w:rsidR="00C549D8" w:rsidRPr="00C549D8">
        <w:t xml:space="preserve">» </w:t>
      </w:r>
      <w:r w:rsidRPr="00C549D8">
        <w:t>Ольга</w:t>
      </w:r>
      <w:r w:rsidR="00C549D8" w:rsidRPr="00C549D8">
        <w:t xml:space="preserve"> </w:t>
      </w:r>
      <w:r w:rsidRPr="00C549D8">
        <w:t>Крайнова.</w:t>
      </w:r>
    </w:p>
    <w:p w:rsidR="00AB5234" w:rsidRPr="00C549D8" w:rsidRDefault="00AB5234" w:rsidP="00AB5234">
      <w:r w:rsidRPr="00C549D8">
        <w:t>По</w:t>
      </w:r>
      <w:r w:rsidR="00C549D8" w:rsidRPr="00C549D8">
        <w:t xml:space="preserve"> </w:t>
      </w:r>
      <w:r w:rsidRPr="00C549D8">
        <w:t>завершении</w:t>
      </w:r>
      <w:r w:rsidR="00C549D8" w:rsidRPr="00C549D8">
        <w:t xml:space="preserve"> </w:t>
      </w:r>
      <w:r w:rsidRPr="00C549D8">
        <w:t>круглого</w:t>
      </w:r>
      <w:r w:rsidR="00C549D8" w:rsidRPr="00C549D8">
        <w:t xml:space="preserve"> </w:t>
      </w:r>
      <w:r w:rsidRPr="00C549D8">
        <w:t>стола</w:t>
      </w:r>
      <w:r w:rsidR="00C549D8" w:rsidRPr="00C549D8">
        <w:t xml:space="preserve"> </w:t>
      </w:r>
      <w:r w:rsidRPr="00C549D8">
        <w:t>представители</w:t>
      </w:r>
      <w:r w:rsidR="00C549D8" w:rsidRPr="00C549D8">
        <w:t xml:space="preserve"> </w:t>
      </w:r>
      <w:r w:rsidRPr="00C549D8">
        <w:t>Минфина,</w:t>
      </w:r>
      <w:r w:rsidR="00C549D8" w:rsidRPr="00C549D8">
        <w:t xml:space="preserve"> </w:t>
      </w:r>
      <w:r w:rsidRPr="00C549D8">
        <w:t>ЦБ</w:t>
      </w:r>
      <w:r w:rsidR="00C549D8" w:rsidRPr="00C549D8">
        <w:t xml:space="preserve"> </w:t>
      </w:r>
      <w:r w:rsidRPr="00C549D8">
        <w:t>и</w:t>
      </w:r>
      <w:r w:rsidR="00C549D8" w:rsidRPr="00C549D8">
        <w:t xml:space="preserve"> </w:t>
      </w:r>
      <w:r w:rsidRPr="00C549D8">
        <w:rPr>
          <w:b/>
        </w:rPr>
        <w:t>НАПФ</w:t>
      </w:r>
      <w:r w:rsidR="00C549D8" w:rsidRPr="00C549D8">
        <w:t xml:space="preserve"> </w:t>
      </w:r>
      <w:r w:rsidRPr="00C549D8">
        <w:t>провели</w:t>
      </w:r>
      <w:r w:rsidR="00C549D8" w:rsidRPr="00C549D8">
        <w:t xml:space="preserve"> </w:t>
      </w:r>
      <w:r w:rsidRPr="00C549D8">
        <w:t>встречу</w:t>
      </w:r>
      <w:r w:rsidR="00C549D8" w:rsidRPr="00C549D8">
        <w:t xml:space="preserve"> </w:t>
      </w:r>
      <w:r w:rsidRPr="00C549D8">
        <w:t>со</w:t>
      </w:r>
      <w:r w:rsidR="00C549D8" w:rsidRPr="00C549D8">
        <w:t xml:space="preserve"> </w:t>
      </w:r>
      <w:r w:rsidRPr="00C549D8">
        <w:t>студентами</w:t>
      </w:r>
      <w:r w:rsidR="00C549D8" w:rsidRPr="00C549D8">
        <w:t xml:space="preserve"> </w:t>
      </w:r>
      <w:r w:rsidRPr="00C549D8">
        <w:t>в</w:t>
      </w:r>
      <w:r w:rsidR="00C549D8" w:rsidRPr="00C549D8">
        <w:t xml:space="preserve"> </w:t>
      </w:r>
      <w:r w:rsidRPr="00C549D8">
        <w:t>Чувашском</w:t>
      </w:r>
      <w:r w:rsidR="00C549D8" w:rsidRPr="00C549D8">
        <w:t xml:space="preserve"> </w:t>
      </w:r>
      <w:r w:rsidRPr="00C549D8">
        <w:t>государственном</w:t>
      </w:r>
      <w:r w:rsidR="00C549D8" w:rsidRPr="00C549D8">
        <w:t xml:space="preserve"> </w:t>
      </w:r>
      <w:r w:rsidRPr="00C549D8">
        <w:t>университете</w:t>
      </w:r>
      <w:r w:rsidR="00C549D8" w:rsidRPr="00C549D8">
        <w:t xml:space="preserve"> </w:t>
      </w:r>
      <w:r w:rsidRPr="00C549D8">
        <w:t>имени</w:t>
      </w:r>
      <w:r w:rsidR="00C549D8" w:rsidRPr="00C549D8">
        <w:t xml:space="preserve"> </w:t>
      </w:r>
      <w:r w:rsidRPr="00C549D8">
        <w:t>И.Н.</w:t>
      </w:r>
      <w:r w:rsidR="00C549D8" w:rsidRPr="00C549D8">
        <w:t xml:space="preserve"> </w:t>
      </w:r>
      <w:r w:rsidRPr="00C549D8">
        <w:t>Ульянова.</w:t>
      </w:r>
      <w:r w:rsidR="00C549D8" w:rsidRPr="00C549D8">
        <w:t xml:space="preserve"> </w:t>
      </w:r>
      <w:r w:rsidRPr="00C549D8">
        <w:t>Эксперты</w:t>
      </w:r>
      <w:r w:rsidR="00C549D8" w:rsidRPr="00C549D8">
        <w:t xml:space="preserve"> </w:t>
      </w:r>
      <w:r w:rsidRPr="00C549D8">
        <w:t>рассказали</w:t>
      </w:r>
      <w:r w:rsidR="00C549D8" w:rsidRPr="00C549D8">
        <w:t xml:space="preserve"> </w:t>
      </w:r>
      <w:r w:rsidRPr="00C549D8">
        <w:t>студентам</w:t>
      </w:r>
      <w:r w:rsidR="00C549D8" w:rsidRPr="00C549D8">
        <w:t xml:space="preserve"> </w:t>
      </w:r>
      <w:r w:rsidRPr="00C549D8">
        <w:t>о</w:t>
      </w:r>
      <w:r w:rsidR="00C549D8" w:rsidRPr="00C549D8">
        <w:t xml:space="preserve"> </w:t>
      </w:r>
      <w:r w:rsidRPr="00C549D8">
        <w:t>возможностях</w:t>
      </w:r>
      <w:r w:rsidR="00C549D8" w:rsidRPr="00C549D8">
        <w:t xml:space="preserve"> </w:t>
      </w:r>
      <w:r w:rsidRPr="00C549D8">
        <w:t>для</w:t>
      </w:r>
      <w:r w:rsidR="00C549D8" w:rsidRPr="00C549D8">
        <w:t xml:space="preserve"> </w:t>
      </w:r>
      <w:r w:rsidRPr="00C549D8">
        <w:t>сбережений</w:t>
      </w:r>
      <w:r w:rsidR="00C549D8" w:rsidRPr="00C549D8">
        <w:t xml:space="preserve"> </w:t>
      </w:r>
      <w:r w:rsidRPr="00C549D8">
        <w:t>и</w:t>
      </w:r>
      <w:r w:rsidR="00C549D8" w:rsidRPr="00C549D8">
        <w:t xml:space="preserve"> </w:t>
      </w:r>
      <w:r w:rsidRPr="00C549D8">
        <w:t>ответили</w:t>
      </w:r>
      <w:r w:rsidR="00C549D8" w:rsidRPr="00C549D8">
        <w:t xml:space="preserve"> </w:t>
      </w:r>
      <w:r w:rsidRPr="00C549D8">
        <w:t>на</w:t>
      </w:r>
      <w:r w:rsidR="00C549D8" w:rsidRPr="00C549D8">
        <w:t xml:space="preserve"> </w:t>
      </w:r>
      <w:r w:rsidRPr="00C549D8">
        <w:t>вопросы</w:t>
      </w:r>
      <w:r w:rsidR="00C549D8" w:rsidRPr="00C549D8">
        <w:t xml:space="preserve"> </w:t>
      </w:r>
      <w:r w:rsidRPr="00C549D8">
        <w:t>молодежи.</w:t>
      </w:r>
    </w:p>
    <w:p w:rsidR="00C978BD" w:rsidRPr="00C549D8" w:rsidRDefault="00153053" w:rsidP="00AB5234">
      <w:hyperlink r:id="rId31" w:history="1">
        <w:r w:rsidR="00AB5234" w:rsidRPr="00C549D8">
          <w:rPr>
            <w:rStyle w:val="a3"/>
          </w:rPr>
          <w:t>http://nashazhizn21.ru/glavnoe/14547-sberezheniya-i-investitsii-chto-poluchat-zhiteli-chuvashii-ot-programmy-dolgosrochnykh-sberezhenij</w:t>
        </w:r>
      </w:hyperlink>
    </w:p>
    <w:p w:rsidR="00585002" w:rsidRPr="00C549D8" w:rsidRDefault="00585002" w:rsidP="00585002">
      <w:pPr>
        <w:pStyle w:val="2"/>
      </w:pPr>
      <w:bookmarkStart w:id="69" w:name="_Toc168297608"/>
      <w:r w:rsidRPr="00C549D8">
        <w:t>Чувашский</w:t>
      </w:r>
      <w:r w:rsidR="00C549D8" w:rsidRPr="00C549D8">
        <w:t xml:space="preserve"> </w:t>
      </w:r>
      <w:r w:rsidR="00F4087B" w:rsidRPr="00C549D8">
        <w:t>государственный</w:t>
      </w:r>
      <w:r w:rsidR="00C549D8" w:rsidRPr="00C549D8">
        <w:t xml:space="preserve"> </w:t>
      </w:r>
      <w:r w:rsidR="00F4087B" w:rsidRPr="00C549D8">
        <w:t>университет</w:t>
      </w:r>
      <w:r w:rsidRPr="00C549D8">
        <w:t>,</w:t>
      </w:r>
      <w:r w:rsidR="00C549D8" w:rsidRPr="00C549D8">
        <w:t xml:space="preserve"> </w:t>
      </w:r>
      <w:r w:rsidRPr="00C549D8">
        <w:t>31.05.2024,</w:t>
      </w:r>
      <w:r w:rsidR="00C549D8" w:rsidRPr="00C549D8">
        <w:t xml:space="preserve"> </w:t>
      </w:r>
      <w:r w:rsidRPr="00C549D8">
        <w:t>В</w:t>
      </w:r>
      <w:r w:rsidR="00C549D8" w:rsidRPr="00C549D8">
        <w:t xml:space="preserve"> </w:t>
      </w:r>
      <w:r w:rsidRPr="00C549D8">
        <w:t>тр</w:t>
      </w:r>
      <w:r w:rsidR="00F4087B" w:rsidRPr="00C549D8">
        <w:t>енде</w:t>
      </w:r>
      <w:r w:rsidR="00C549D8" w:rsidRPr="00C549D8">
        <w:t xml:space="preserve"> </w:t>
      </w:r>
      <w:r w:rsidR="00F4087B" w:rsidRPr="00C549D8">
        <w:t>новых</w:t>
      </w:r>
      <w:r w:rsidR="00C549D8" w:rsidRPr="00C549D8">
        <w:t xml:space="preserve"> </w:t>
      </w:r>
      <w:r w:rsidR="00F4087B" w:rsidRPr="00C549D8">
        <w:t>финансовых</w:t>
      </w:r>
      <w:r w:rsidR="00C549D8" w:rsidRPr="00C549D8">
        <w:t xml:space="preserve"> </w:t>
      </w:r>
      <w:r w:rsidR="00F4087B" w:rsidRPr="00C549D8">
        <w:t>продуктов.</w:t>
      </w:r>
      <w:r w:rsidR="00C549D8" w:rsidRPr="00C549D8">
        <w:t xml:space="preserve"> </w:t>
      </w:r>
      <w:r w:rsidR="00F4087B" w:rsidRPr="00C549D8">
        <w:t>Э</w:t>
      </w:r>
      <w:r w:rsidRPr="00C549D8">
        <w:t>кономфак</w:t>
      </w:r>
      <w:r w:rsidR="00C549D8" w:rsidRPr="00C549D8">
        <w:t xml:space="preserve"> </w:t>
      </w:r>
      <w:r w:rsidRPr="00C549D8">
        <w:t>ЧувГУ</w:t>
      </w:r>
      <w:r w:rsidR="00C549D8" w:rsidRPr="00C549D8">
        <w:t xml:space="preserve"> </w:t>
      </w:r>
      <w:r w:rsidRPr="00C549D8">
        <w:t>принял</w:t>
      </w:r>
      <w:r w:rsidR="00C549D8" w:rsidRPr="00C549D8">
        <w:t xml:space="preserve"> </w:t>
      </w:r>
      <w:r w:rsidRPr="00C549D8">
        <w:t>профессионалов</w:t>
      </w:r>
      <w:r w:rsidR="00C549D8" w:rsidRPr="00C549D8">
        <w:t xml:space="preserve"> </w:t>
      </w:r>
      <w:r w:rsidRPr="00C549D8">
        <w:t>финансового</w:t>
      </w:r>
      <w:r w:rsidR="00C549D8" w:rsidRPr="00C549D8">
        <w:t xml:space="preserve"> </w:t>
      </w:r>
      <w:r w:rsidRPr="00C549D8">
        <w:t>рынка</w:t>
      </w:r>
      <w:bookmarkEnd w:id="69"/>
    </w:p>
    <w:p w:rsidR="00585002" w:rsidRPr="00C549D8" w:rsidRDefault="00585002" w:rsidP="005217D3">
      <w:pPr>
        <w:pStyle w:val="3"/>
      </w:pPr>
      <w:bookmarkStart w:id="70" w:name="_Toc168297609"/>
      <w:r w:rsidRPr="00C549D8">
        <w:t>29</w:t>
      </w:r>
      <w:r w:rsidR="00C549D8" w:rsidRPr="00C549D8">
        <w:t xml:space="preserve"> </w:t>
      </w:r>
      <w:r w:rsidRPr="00C549D8">
        <w:t>мая</w:t>
      </w:r>
      <w:r w:rsidR="00C549D8" w:rsidRPr="00C549D8">
        <w:t xml:space="preserve"> </w:t>
      </w:r>
      <w:r w:rsidRPr="00C549D8">
        <w:t>экономический</w:t>
      </w:r>
      <w:r w:rsidR="00C549D8" w:rsidRPr="00C549D8">
        <w:t xml:space="preserve"> </w:t>
      </w:r>
      <w:r w:rsidRPr="00C549D8">
        <w:t>факультет</w:t>
      </w:r>
      <w:r w:rsidR="00C549D8" w:rsidRPr="00C549D8">
        <w:t xml:space="preserve"> </w:t>
      </w:r>
      <w:r w:rsidRPr="00C549D8">
        <w:t>Чувашского</w:t>
      </w:r>
      <w:r w:rsidR="00C549D8" w:rsidRPr="00C549D8">
        <w:t xml:space="preserve"> </w:t>
      </w:r>
      <w:r w:rsidRPr="00C549D8">
        <w:t>государственного</w:t>
      </w:r>
      <w:r w:rsidR="00C549D8" w:rsidRPr="00C549D8">
        <w:t xml:space="preserve"> </w:t>
      </w:r>
      <w:r w:rsidRPr="00C549D8">
        <w:t>университета</w:t>
      </w:r>
      <w:r w:rsidR="00C549D8" w:rsidRPr="00C549D8">
        <w:t xml:space="preserve"> </w:t>
      </w:r>
      <w:r w:rsidRPr="00C549D8">
        <w:t>принимал</w:t>
      </w:r>
      <w:r w:rsidR="00C549D8" w:rsidRPr="00C549D8">
        <w:t xml:space="preserve"> </w:t>
      </w:r>
      <w:r w:rsidRPr="00C549D8">
        <w:t>профессионалов</w:t>
      </w:r>
      <w:r w:rsidR="00C549D8" w:rsidRPr="00C549D8">
        <w:t xml:space="preserve"> </w:t>
      </w:r>
      <w:r w:rsidRPr="00C549D8">
        <w:t>финансового</w:t>
      </w:r>
      <w:r w:rsidR="00C549D8" w:rsidRPr="00C549D8">
        <w:t xml:space="preserve"> </w:t>
      </w:r>
      <w:r w:rsidRPr="00C549D8">
        <w:t>рынка,</w:t>
      </w:r>
      <w:r w:rsidR="00C549D8" w:rsidRPr="00C549D8">
        <w:t xml:space="preserve"> </w:t>
      </w:r>
      <w:r w:rsidRPr="00C549D8">
        <w:t>представителей</w:t>
      </w:r>
      <w:r w:rsidR="00C549D8" w:rsidRPr="00C549D8">
        <w:t xml:space="preserve"> </w:t>
      </w:r>
      <w:r w:rsidRPr="00C549D8">
        <w:t>Минфина</w:t>
      </w:r>
      <w:r w:rsidR="00C549D8" w:rsidRPr="00C549D8">
        <w:t xml:space="preserve"> </w:t>
      </w:r>
      <w:r w:rsidRPr="00C549D8">
        <w:t>России</w:t>
      </w:r>
      <w:r w:rsidR="00C549D8" w:rsidRPr="00C549D8">
        <w:t xml:space="preserve"> </w:t>
      </w:r>
      <w:r w:rsidRPr="00C549D8">
        <w:t>и</w:t>
      </w:r>
      <w:r w:rsidR="00C549D8" w:rsidRPr="00C549D8">
        <w:t xml:space="preserve"> </w:t>
      </w:r>
      <w:r w:rsidRPr="00C549D8">
        <w:t>Центрального</w:t>
      </w:r>
      <w:r w:rsidR="00C549D8" w:rsidRPr="00C549D8">
        <w:t xml:space="preserve"> </w:t>
      </w:r>
      <w:r w:rsidRPr="00C549D8">
        <w:t>банка,</w:t>
      </w:r>
      <w:r w:rsidR="00C549D8" w:rsidRPr="00C549D8">
        <w:t xml:space="preserve"> </w:t>
      </w:r>
      <w:r w:rsidRPr="00C549D8">
        <w:t>презентовавших</w:t>
      </w:r>
      <w:r w:rsidR="00C549D8" w:rsidRPr="00C549D8">
        <w:t xml:space="preserve"> </w:t>
      </w:r>
      <w:r w:rsidRPr="00C549D8">
        <w:t>студентам</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bookmarkEnd w:id="70"/>
    </w:p>
    <w:p w:rsidR="00585002" w:rsidRPr="00C549D8" w:rsidRDefault="00585002" w:rsidP="00585002">
      <w:r w:rsidRPr="00C549D8">
        <w:t>Среди</w:t>
      </w:r>
      <w:r w:rsidR="00C549D8" w:rsidRPr="00C549D8">
        <w:t xml:space="preserve"> </w:t>
      </w:r>
      <w:r w:rsidRPr="00C549D8">
        <w:t>именитых</w:t>
      </w:r>
      <w:r w:rsidR="00C549D8" w:rsidRPr="00C549D8">
        <w:t xml:space="preserve"> </w:t>
      </w:r>
      <w:r w:rsidRPr="00C549D8">
        <w:t>гостей</w:t>
      </w:r>
      <w:r w:rsidR="00C549D8" w:rsidRPr="00C549D8">
        <w:t xml:space="preserve"> </w:t>
      </w:r>
      <w:r w:rsidRPr="00C549D8">
        <w:t>-</w:t>
      </w:r>
      <w:r w:rsidR="00C549D8" w:rsidRPr="00C549D8">
        <w:t xml:space="preserve"> </w:t>
      </w:r>
      <w:r w:rsidRPr="00C549D8">
        <w:t>Ольга</w:t>
      </w:r>
      <w:r w:rsidR="00C549D8" w:rsidRPr="00C549D8">
        <w:t xml:space="preserve"> </w:t>
      </w:r>
      <w:r w:rsidRPr="00C549D8">
        <w:t>Шишлянникова,</w:t>
      </w:r>
      <w:r w:rsidR="00C549D8" w:rsidRPr="00C549D8">
        <w:t xml:space="preserve"> </w:t>
      </w:r>
      <w:r w:rsidRPr="00C549D8">
        <w:t>директор</w:t>
      </w:r>
      <w:r w:rsidR="00C549D8" w:rsidRPr="00C549D8">
        <w:t xml:space="preserve"> </w:t>
      </w:r>
      <w:r w:rsidRPr="00C549D8">
        <w:t>Департамента</w:t>
      </w:r>
      <w:r w:rsidR="00C549D8" w:rsidRPr="00C549D8">
        <w:t xml:space="preserve"> </w:t>
      </w:r>
      <w:r w:rsidRPr="00C549D8">
        <w:t>инвестиционных</w:t>
      </w:r>
      <w:r w:rsidR="00C549D8" w:rsidRPr="00C549D8">
        <w:t xml:space="preserve"> </w:t>
      </w:r>
      <w:r w:rsidRPr="00C549D8">
        <w:t>финансовых</w:t>
      </w:r>
      <w:r w:rsidR="00C549D8" w:rsidRPr="00C549D8">
        <w:t xml:space="preserve"> </w:t>
      </w:r>
      <w:r w:rsidRPr="00C549D8">
        <w:t>посредников</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Алексей</w:t>
      </w:r>
      <w:r w:rsidR="00C549D8" w:rsidRPr="00C549D8">
        <w:t xml:space="preserve"> </w:t>
      </w:r>
      <w:r w:rsidRPr="00C549D8">
        <w:t>Яковлев,</w:t>
      </w:r>
      <w:r w:rsidR="00C549D8" w:rsidRPr="00C549D8">
        <w:t xml:space="preserve"> </w:t>
      </w:r>
      <w:r w:rsidRPr="00C549D8">
        <w:t>директор</w:t>
      </w:r>
      <w:r w:rsidR="00C549D8" w:rsidRPr="00C549D8">
        <w:t xml:space="preserve"> </w:t>
      </w:r>
      <w:r w:rsidRPr="00C549D8">
        <w:t>Департамента</w:t>
      </w:r>
      <w:r w:rsidR="00C549D8" w:rsidRPr="00C549D8">
        <w:t xml:space="preserve"> </w:t>
      </w:r>
      <w:r w:rsidRPr="00C549D8">
        <w:t>финансовой</w:t>
      </w:r>
      <w:r w:rsidR="00C549D8" w:rsidRPr="00C549D8">
        <w:t xml:space="preserve"> </w:t>
      </w:r>
      <w:r w:rsidRPr="00C549D8">
        <w:t>политики</w:t>
      </w:r>
      <w:r w:rsidR="00C549D8" w:rsidRPr="00C549D8">
        <w:t xml:space="preserve"> </w:t>
      </w:r>
      <w:r w:rsidRPr="00C549D8">
        <w:t>Минфина</w:t>
      </w:r>
      <w:r w:rsidR="00C549D8" w:rsidRPr="00C549D8">
        <w:t xml:space="preserve"> </w:t>
      </w:r>
      <w:r w:rsidRPr="00C549D8">
        <w:t>России;</w:t>
      </w:r>
      <w:r w:rsidR="00C549D8" w:rsidRPr="00C549D8">
        <w:t xml:space="preserve"> </w:t>
      </w:r>
      <w:r w:rsidRPr="00C549D8">
        <w:t>Наталия</w:t>
      </w:r>
      <w:r w:rsidR="00C549D8" w:rsidRPr="00C549D8">
        <w:t xml:space="preserve"> </w:t>
      </w:r>
      <w:r w:rsidRPr="00C549D8">
        <w:t>Каменская,</w:t>
      </w:r>
      <w:r w:rsidR="00C549D8" w:rsidRPr="00C549D8">
        <w:t xml:space="preserve"> </w:t>
      </w:r>
      <w:r w:rsidRPr="00C549D8">
        <w:t>начальник</w:t>
      </w:r>
      <w:r w:rsidR="00C549D8" w:rsidRPr="00C549D8">
        <w:t xml:space="preserve"> </w:t>
      </w:r>
      <w:r w:rsidRPr="00C549D8">
        <w:t>отдела</w:t>
      </w:r>
      <w:r w:rsidR="00C549D8" w:rsidRPr="00C549D8">
        <w:t xml:space="preserve"> </w:t>
      </w:r>
      <w:r w:rsidRPr="00C549D8">
        <w:t>регулирования</w:t>
      </w:r>
      <w:r w:rsidR="00C549D8" w:rsidRPr="00C549D8">
        <w:t xml:space="preserve"> </w:t>
      </w:r>
      <w:r w:rsidRPr="00C549D8">
        <w:t>НПФ</w:t>
      </w:r>
      <w:r w:rsidR="00C549D8" w:rsidRPr="00C549D8">
        <w:t xml:space="preserve"> </w:t>
      </w:r>
      <w:r w:rsidRPr="00C549D8">
        <w:t>Департамента</w:t>
      </w:r>
      <w:r w:rsidR="00C549D8" w:rsidRPr="00C549D8">
        <w:t xml:space="preserve"> </w:t>
      </w:r>
      <w:r w:rsidRPr="00C549D8">
        <w:t>финансовой</w:t>
      </w:r>
      <w:r w:rsidR="00C549D8" w:rsidRPr="00C549D8">
        <w:t xml:space="preserve"> </w:t>
      </w:r>
      <w:r w:rsidRPr="00C549D8">
        <w:t>политики</w:t>
      </w:r>
      <w:r w:rsidR="00C549D8" w:rsidRPr="00C549D8">
        <w:t xml:space="preserve"> </w:t>
      </w:r>
      <w:r w:rsidRPr="00C549D8">
        <w:t>МФ;</w:t>
      </w:r>
      <w:r w:rsidR="00C549D8" w:rsidRPr="00C549D8">
        <w:t xml:space="preserve"> </w:t>
      </w:r>
      <w:r w:rsidRPr="00C549D8">
        <w:rPr>
          <w:b/>
        </w:rPr>
        <w:t>Алексей</w:t>
      </w:r>
      <w:r w:rsidR="00C549D8" w:rsidRPr="00C549D8">
        <w:rPr>
          <w:b/>
        </w:rPr>
        <w:t xml:space="preserve"> </w:t>
      </w:r>
      <w:r w:rsidRPr="00C549D8">
        <w:rPr>
          <w:b/>
        </w:rPr>
        <w:t>Денисов</w:t>
      </w:r>
      <w:r w:rsidRPr="00C549D8">
        <w:t>,</w:t>
      </w:r>
      <w:r w:rsidR="00C549D8" w:rsidRPr="00C549D8">
        <w:t xml:space="preserve"> </w:t>
      </w:r>
      <w:r w:rsidRPr="00C549D8">
        <w:t>вице-президент</w:t>
      </w:r>
      <w:r w:rsidR="00C549D8" w:rsidRPr="00C549D8">
        <w:t xml:space="preserve"> </w:t>
      </w:r>
      <w:r w:rsidRPr="00C549D8">
        <w:rPr>
          <w:b/>
        </w:rPr>
        <w:t>СРО</w:t>
      </w:r>
      <w:r w:rsidR="00C549D8" w:rsidRPr="00C549D8">
        <w:rPr>
          <w:b/>
        </w:rPr>
        <w:t xml:space="preserve"> </w:t>
      </w:r>
      <w:r w:rsidRPr="00C549D8">
        <w:rPr>
          <w:b/>
        </w:rPr>
        <w:t>НАПФ</w:t>
      </w:r>
      <w:r w:rsidRPr="00C549D8">
        <w:t>,</w:t>
      </w:r>
      <w:r w:rsidR="00C549D8" w:rsidRPr="00C549D8">
        <w:t xml:space="preserve"> </w:t>
      </w:r>
      <w:r w:rsidRPr="00C549D8">
        <w:t>ведущие</w:t>
      </w:r>
      <w:r w:rsidR="00C549D8" w:rsidRPr="00C549D8">
        <w:t xml:space="preserve"> </w:t>
      </w:r>
      <w:r w:rsidRPr="00C549D8">
        <w:t>эксперты</w:t>
      </w:r>
      <w:r w:rsidR="00C549D8" w:rsidRPr="00C549D8">
        <w:t xml:space="preserve"> </w:t>
      </w:r>
      <w:r w:rsidRPr="00C549D8">
        <w:t>от</w:t>
      </w:r>
      <w:r w:rsidR="00C549D8" w:rsidRPr="00C549D8">
        <w:t xml:space="preserve"> </w:t>
      </w:r>
      <w:r w:rsidRPr="00C549D8">
        <w:t>Всероссийского</w:t>
      </w:r>
      <w:r w:rsidR="00C549D8" w:rsidRPr="00C549D8">
        <w:t xml:space="preserve"> </w:t>
      </w:r>
      <w:r w:rsidRPr="00C549D8">
        <w:t>союза</w:t>
      </w:r>
      <w:r w:rsidR="00C549D8" w:rsidRPr="00C549D8">
        <w:t xml:space="preserve"> </w:t>
      </w:r>
      <w:r w:rsidRPr="00C549D8">
        <w:t>страховщиков</w:t>
      </w:r>
      <w:r w:rsidR="00C549D8" w:rsidRPr="00C549D8">
        <w:t xml:space="preserve"> </w:t>
      </w:r>
      <w:r w:rsidRPr="00C549D8">
        <w:t>и</w:t>
      </w:r>
      <w:r w:rsidR="00C549D8" w:rsidRPr="00C549D8">
        <w:t xml:space="preserve"> </w:t>
      </w:r>
      <w:r w:rsidRPr="00C549D8">
        <w:t>Ассоциации</w:t>
      </w:r>
      <w:r w:rsidR="00C549D8" w:rsidRPr="00C549D8">
        <w:t xml:space="preserve"> </w:t>
      </w:r>
      <w:r w:rsidRPr="00C549D8">
        <w:t>банков</w:t>
      </w:r>
      <w:r w:rsidR="00C549D8" w:rsidRPr="00C549D8">
        <w:t xml:space="preserve"> </w:t>
      </w:r>
      <w:r w:rsidRPr="00C549D8">
        <w:t>России.</w:t>
      </w:r>
    </w:p>
    <w:p w:rsidR="00585002" w:rsidRPr="00C549D8" w:rsidRDefault="00585002" w:rsidP="00585002">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начала</w:t>
      </w:r>
      <w:r w:rsidR="00C549D8" w:rsidRPr="00C549D8">
        <w:t xml:space="preserve"> </w:t>
      </w:r>
      <w:r w:rsidRPr="00C549D8">
        <w:t>действовать</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с</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Особую</w:t>
      </w:r>
      <w:r w:rsidR="00C549D8" w:rsidRPr="00C549D8">
        <w:t xml:space="preserve"> </w:t>
      </w:r>
      <w:r w:rsidRPr="00C549D8">
        <w:t>роль</w:t>
      </w:r>
      <w:r w:rsidR="00C549D8" w:rsidRPr="00C549D8">
        <w:t xml:space="preserve"> </w:t>
      </w:r>
      <w:r w:rsidRPr="00C549D8">
        <w:t>в</w:t>
      </w:r>
      <w:r w:rsidR="00C549D8" w:rsidRPr="00C549D8">
        <w:t xml:space="preserve"> </w:t>
      </w:r>
      <w:r w:rsidRPr="00C549D8">
        <w:t>ее</w:t>
      </w:r>
      <w:r w:rsidR="00C549D8" w:rsidRPr="00C549D8">
        <w:t xml:space="preserve"> </w:t>
      </w:r>
      <w:r w:rsidRPr="00C549D8">
        <w:t>реализации</w:t>
      </w:r>
      <w:r w:rsidR="00C549D8" w:rsidRPr="00C549D8">
        <w:t xml:space="preserve"> </w:t>
      </w:r>
      <w:r w:rsidRPr="00C549D8">
        <w:t>играют</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которые</w:t>
      </w:r>
      <w:r w:rsidR="00C549D8" w:rsidRPr="00C549D8">
        <w:t xml:space="preserve"> </w:t>
      </w:r>
      <w:r w:rsidRPr="00C549D8">
        <w:t>обслуживают</w:t>
      </w:r>
      <w:r w:rsidR="00C549D8" w:rsidRPr="00C549D8">
        <w:t xml:space="preserve"> </w:t>
      </w:r>
      <w:r w:rsidRPr="00C549D8">
        <w:t>42</w:t>
      </w:r>
      <w:r w:rsidR="00C549D8" w:rsidRPr="00C549D8">
        <w:t xml:space="preserve"> </w:t>
      </w:r>
      <w:r w:rsidRPr="00C549D8">
        <w:t>млн</w:t>
      </w:r>
      <w:r w:rsidR="00C549D8" w:rsidRPr="00C549D8">
        <w:t xml:space="preserve"> </w:t>
      </w:r>
      <w:r w:rsidRPr="00C549D8">
        <w:t>российских</w:t>
      </w:r>
      <w:r w:rsidR="00C549D8" w:rsidRPr="00C549D8">
        <w:t xml:space="preserve"> </w:t>
      </w:r>
      <w:r w:rsidRPr="00C549D8">
        <w:t>граждан.</w:t>
      </w:r>
      <w:r w:rsidR="00C549D8" w:rsidRPr="00C549D8">
        <w:t xml:space="preserve"> </w:t>
      </w:r>
      <w:r w:rsidRPr="00C549D8">
        <w:t>Учитывая</w:t>
      </w:r>
      <w:r w:rsidR="00C549D8" w:rsidRPr="00C549D8">
        <w:t xml:space="preserve"> </w:t>
      </w:r>
      <w:r w:rsidRPr="00C549D8">
        <w:t>тот</w:t>
      </w:r>
      <w:r w:rsidR="00C549D8" w:rsidRPr="00C549D8">
        <w:t xml:space="preserve"> </w:t>
      </w:r>
      <w:r w:rsidRPr="00C549D8">
        <w:t>факт,</w:t>
      </w:r>
      <w:r w:rsidR="00C549D8" w:rsidRPr="00C549D8">
        <w:t xml:space="preserve"> </w:t>
      </w:r>
      <w:r w:rsidRPr="00C549D8">
        <w:t>что</w:t>
      </w:r>
      <w:r w:rsidR="00C549D8" w:rsidRPr="00C549D8">
        <w:t xml:space="preserve"> «</w:t>
      </w:r>
      <w:r w:rsidRPr="00C549D8">
        <w:t>на</w:t>
      </w:r>
      <w:r w:rsidR="00C549D8" w:rsidRPr="00C549D8">
        <w:t xml:space="preserve"> </w:t>
      </w:r>
      <w:r w:rsidRPr="00C549D8">
        <w:t>руках</w:t>
      </w:r>
      <w:r w:rsidR="00C549D8" w:rsidRPr="00C549D8">
        <w:t xml:space="preserve">» </w:t>
      </w:r>
      <w:r w:rsidRPr="00C549D8">
        <w:t>у</w:t>
      </w:r>
      <w:r w:rsidR="00C549D8" w:rsidRPr="00C549D8">
        <w:t xml:space="preserve"> </w:t>
      </w:r>
      <w:r w:rsidRPr="00C549D8">
        <w:t>населения</w:t>
      </w:r>
      <w:r w:rsidR="00C549D8" w:rsidRPr="00C549D8">
        <w:t xml:space="preserve"> </w:t>
      </w:r>
      <w:r w:rsidRPr="00C549D8">
        <w:t>в</w:t>
      </w:r>
      <w:r w:rsidR="00C549D8" w:rsidRPr="00C549D8">
        <w:t xml:space="preserve"> </w:t>
      </w:r>
      <w:r w:rsidRPr="00C549D8">
        <w:t>настоящее</w:t>
      </w:r>
      <w:r w:rsidR="00C549D8" w:rsidRPr="00C549D8">
        <w:t xml:space="preserve"> </w:t>
      </w:r>
      <w:r w:rsidRPr="00C549D8">
        <w:t>время</w:t>
      </w:r>
      <w:r w:rsidR="00C549D8" w:rsidRPr="00C549D8">
        <w:t xml:space="preserve"> </w:t>
      </w:r>
      <w:r w:rsidRPr="00C549D8">
        <w:t>аккумулировано</w:t>
      </w:r>
      <w:r w:rsidR="00C549D8" w:rsidRPr="00C549D8">
        <w:t xml:space="preserve"> </w:t>
      </w:r>
      <w:r w:rsidRPr="00C549D8">
        <w:t>24,7</w:t>
      </w:r>
      <w:r w:rsidR="00C549D8" w:rsidRPr="00C549D8">
        <w:t xml:space="preserve"> </w:t>
      </w:r>
      <w:r w:rsidRPr="00C549D8">
        <w:t>трлн</w:t>
      </w:r>
      <w:r w:rsidR="00C549D8" w:rsidRPr="00C549D8">
        <w:t xml:space="preserve"> </w:t>
      </w:r>
      <w:r w:rsidRPr="00C549D8">
        <w:t>руб.,</w:t>
      </w:r>
      <w:r w:rsidR="00C549D8" w:rsidRPr="00C549D8">
        <w:t xml:space="preserve"> </w:t>
      </w:r>
      <w:r w:rsidRPr="00C549D8">
        <w:t>государство</w:t>
      </w:r>
      <w:r w:rsidR="00C549D8" w:rsidRPr="00C549D8">
        <w:t xml:space="preserve"> </w:t>
      </w:r>
      <w:r w:rsidRPr="00C549D8">
        <w:t>тщательно</w:t>
      </w:r>
      <w:r w:rsidR="00C549D8" w:rsidRPr="00C549D8">
        <w:t xml:space="preserve"> </w:t>
      </w:r>
      <w:r w:rsidRPr="00C549D8">
        <w:t>продумывает</w:t>
      </w:r>
      <w:r w:rsidR="00C549D8" w:rsidRPr="00C549D8">
        <w:t xml:space="preserve"> </w:t>
      </w:r>
      <w:r w:rsidRPr="00C549D8">
        <w:t>механизмы</w:t>
      </w:r>
      <w:r w:rsidR="00C549D8" w:rsidRPr="00C549D8">
        <w:t xml:space="preserve"> </w:t>
      </w:r>
      <w:r w:rsidRPr="00C549D8">
        <w:t>повышения</w:t>
      </w:r>
      <w:r w:rsidR="00C549D8" w:rsidRPr="00C549D8">
        <w:t xml:space="preserve"> </w:t>
      </w:r>
      <w:r w:rsidRPr="00C549D8">
        <w:t>капитализации</w:t>
      </w:r>
      <w:r w:rsidR="00C549D8" w:rsidRPr="00C549D8">
        <w:t xml:space="preserve"> </w:t>
      </w:r>
      <w:r w:rsidRPr="00C549D8">
        <w:t>российского</w:t>
      </w:r>
      <w:r w:rsidR="00C549D8" w:rsidRPr="00C549D8">
        <w:t xml:space="preserve"> </w:t>
      </w:r>
      <w:r w:rsidRPr="00C549D8">
        <w:t>финансового</w:t>
      </w:r>
      <w:r w:rsidR="00C549D8" w:rsidRPr="00C549D8">
        <w:t xml:space="preserve"> </w:t>
      </w:r>
      <w:r w:rsidRPr="00C549D8">
        <w:t>рынка</w:t>
      </w:r>
      <w:r w:rsidR="00C549D8" w:rsidRPr="00C549D8">
        <w:t xml:space="preserve"> </w:t>
      </w:r>
      <w:r w:rsidRPr="00C549D8">
        <w:t>и</w:t>
      </w:r>
      <w:r w:rsidR="00C549D8" w:rsidRPr="00C549D8">
        <w:t xml:space="preserve"> </w:t>
      </w:r>
      <w:r w:rsidRPr="00C549D8">
        <w:t>вовлечения</w:t>
      </w:r>
      <w:r w:rsidR="00C549D8" w:rsidRPr="00C549D8">
        <w:t xml:space="preserve"> </w:t>
      </w:r>
      <w:r w:rsidRPr="00C549D8">
        <w:t>средств</w:t>
      </w:r>
      <w:r w:rsidR="00C549D8" w:rsidRPr="00C549D8">
        <w:t xml:space="preserve"> </w:t>
      </w:r>
      <w:r w:rsidRPr="00C549D8">
        <w:t>в</w:t>
      </w:r>
      <w:r w:rsidR="00C549D8" w:rsidRPr="00C549D8">
        <w:t xml:space="preserve"> </w:t>
      </w:r>
      <w:r w:rsidRPr="00C549D8">
        <w:t>экономику.</w:t>
      </w:r>
      <w:r w:rsidR="00C549D8" w:rsidRPr="00C549D8">
        <w:t xml:space="preserve"> </w:t>
      </w:r>
      <w:r w:rsidRPr="00C549D8">
        <w:t>С</w:t>
      </w:r>
      <w:r w:rsidR="00C549D8" w:rsidRPr="00C549D8">
        <w:t xml:space="preserve"> </w:t>
      </w:r>
      <w:r w:rsidRPr="00C549D8">
        <w:t>момента</w:t>
      </w:r>
      <w:r w:rsidR="00C549D8" w:rsidRPr="00C549D8">
        <w:t xml:space="preserve"> </w:t>
      </w:r>
      <w:r w:rsidRPr="00C549D8">
        <w:t>начала</w:t>
      </w:r>
      <w:r w:rsidR="00C549D8" w:rsidRPr="00C549D8">
        <w:t xml:space="preserve"> </w:t>
      </w:r>
      <w:r w:rsidRPr="00C549D8">
        <w:t>реализации</w:t>
      </w:r>
      <w:r w:rsidR="00C549D8" w:rsidRPr="00C549D8">
        <w:t xml:space="preserve"> </w:t>
      </w:r>
      <w:r w:rsidRPr="00C549D8">
        <w:t>Программы</w:t>
      </w:r>
      <w:r w:rsidR="00C549D8" w:rsidRPr="00C549D8">
        <w:t xml:space="preserve"> </w:t>
      </w:r>
      <w:r w:rsidRPr="00C549D8">
        <w:t>к</w:t>
      </w:r>
      <w:r w:rsidR="00C549D8" w:rsidRPr="00C549D8">
        <w:t xml:space="preserve"> </w:t>
      </w:r>
      <w:r w:rsidRPr="00C549D8">
        <w:t>ней</w:t>
      </w:r>
      <w:r w:rsidR="00C549D8" w:rsidRPr="00C549D8">
        <w:t xml:space="preserve"> </w:t>
      </w:r>
      <w:r w:rsidRPr="00C549D8">
        <w:t>присоединились</w:t>
      </w:r>
      <w:r w:rsidR="00C549D8" w:rsidRPr="00C549D8">
        <w:t xml:space="preserve"> </w:t>
      </w:r>
      <w:r w:rsidRPr="00C549D8">
        <w:t>более</w:t>
      </w:r>
      <w:r w:rsidR="00C549D8" w:rsidRPr="00C549D8">
        <w:t xml:space="preserve"> </w:t>
      </w:r>
      <w:r w:rsidRPr="00C549D8">
        <w:t>полумиллиона</w:t>
      </w:r>
      <w:r w:rsidR="00C549D8" w:rsidRPr="00C549D8">
        <w:t xml:space="preserve"> </w:t>
      </w:r>
      <w:r w:rsidRPr="00C549D8">
        <w:t>человек.</w:t>
      </w:r>
      <w:r w:rsidR="00C549D8" w:rsidRPr="00C549D8">
        <w:t xml:space="preserve"> </w:t>
      </w:r>
      <w:r w:rsidRPr="00C549D8">
        <w:t>Особые</w:t>
      </w:r>
      <w:r w:rsidR="00C549D8" w:rsidRPr="00C549D8">
        <w:t xml:space="preserve"> </w:t>
      </w:r>
      <w:r w:rsidRPr="00C549D8">
        <w:t>преимущества</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имеет</w:t>
      </w:r>
      <w:r w:rsidR="00C549D8" w:rsidRPr="00C549D8">
        <w:t xml:space="preserve"> </w:t>
      </w:r>
      <w:r w:rsidRPr="00C549D8">
        <w:t>для</w:t>
      </w:r>
      <w:r w:rsidR="00C549D8" w:rsidRPr="00C549D8">
        <w:t xml:space="preserve"> </w:t>
      </w:r>
      <w:r w:rsidRPr="00C549D8">
        <w:t>молодых</w:t>
      </w:r>
      <w:r w:rsidR="00C549D8" w:rsidRPr="00C549D8">
        <w:t xml:space="preserve"> </w:t>
      </w:r>
      <w:r w:rsidRPr="00C549D8">
        <w:t>людей,</w:t>
      </w:r>
      <w:r w:rsidR="00C549D8" w:rsidRPr="00C549D8">
        <w:t xml:space="preserve"> </w:t>
      </w:r>
      <w:r w:rsidRPr="00C549D8">
        <w:t>поскольку</w:t>
      </w:r>
      <w:r w:rsidR="00C549D8" w:rsidRPr="00C549D8">
        <w:t xml:space="preserve"> </w:t>
      </w:r>
      <w:r w:rsidRPr="00C549D8">
        <w:t>включает</w:t>
      </w:r>
      <w:r w:rsidR="00C549D8" w:rsidRPr="00C549D8">
        <w:t xml:space="preserve"> </w:t>
      </w:r>
      <w:r w:rsidRPr="00C549D8">
        <w:t>различные</w:t>
      </w:r>
      <w:r w:rsidR="00C549D8" w:rsidRPr="00C549D8">
        <w:t xml:space="preserve"> </w:t>
      </w:r>
      <w:r w:rsidRPr="00C549D8">
        <w:t>меры</w:t>
      </w:r>
      <w:r w:rsidR="00C549D8" w:rsidRPr="00C549D8">
        <w:t xml:space="preserve"> </w:t>
      </w:r>
      <w:r w:rsidRPr="00C549D8">
        <w:t>поддержки</w:t>
      </w:r>
      <w:r w:rsidR="00C549D8" w:rsidRPr="00C549D8">
        <w:t xml:space="preserve"> </w:t>
      </w:r>
      <w:r w:rsidRPr="00C549D8">
        <w:t>накоплений</w:t>
      </w:r>
      <w:r w:rsidR="00C549D8" w:rsidRPr="00C549D8">
        <w:t xml:space="preserve"> </w:t>
      </w:r>
      <w:r w:rsidRPr="00C549D8">
        <w:t>-</w:t>
      </w:r>
      <w:r w:rsidR="00C549D8" w:rsidRPr="00C549D8">
        <w:t xml:space="preserve"> </w:t>
      </w:r>
      <w:r w:rsidRPr="00C549D8">
        <w:t>и</w:t>
      </w:r>
      <w:r w:rsidR="00C549D8" w:rsidRPr="00C549D8">
        <w:t xml:space="preserve"> </w:t>
      </w:r>
      <w:r w:rsidRPr="00C549D8">
        <w:t>софинансирование</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государства,</w:t>
      </w:r>
      <w:r w:rsidR="00C549D8" w:rsidRPr="00C549D8">
        <w:t xml:space="preserve"> </w:t>
      </w:r>
      <w:r w:rsidRPr="00C549D8">
        <w:t>и</w:t>
      </w:r>
      <w:r w:rsidR="00C549D8" w:rsidRPr="00C549D8">
        <w:t xml:space="preserve"> </w:t>
      </w:r>
      <w:r w:rsidRPr="00C549D8">
        <w:t>налоговые</w:t>
      </w:r>
      <w:r w:rsidR="00C549D8" w:rsidRPr="00C549D8">
        <w:t xml:space="preserve"> </w:t>
      </w:r>
      <w:r w:rsidRPr="00C549D8">
        <w:t>вычеты,</w:t>
      </w:r>
      <w:r w:rsidR="00C549D8" w:rsidRPr="00C549D8">
        <w:t xml:space="preserve"> </w:t>
      </w:r>
      <w:r w:rsidRPr="00C549D8">
        <w:t>и</w:t>
      </w:r>
      <w:r w:rsidR="00C549D8" w:rsidRPr="00C549D8">
        <w:t xml:space="preserve"> </w:t>
      </w:r>
      <w:r w:rsidRPr="00C549D8">
        <w:t>выплаты</w:t>
      </w:r>
      <w:r w:rsidR="00C549D8" w:rsidRPr="00C549D8">
        <w:t xml:space="preserve"> </w:t>
      </w:r>
      <w:r w:rsidRPr="00C549D8">
        <w:t>в</w:t>
      </w:r>
      <w:r w:rsidR="00C549D8" w:rsidRPr="00C549D8">
        <w:t xml:space="preserve"> </w:t>
      </w:r>
      <w:r w:rsidRPr="00C549D8">
        <w:t>особых</w:t>
      </w:r>
      <w:r w:rsidR="00C549D8" w:rsidRPr="00C549D8">
        <w:t xml:space="preserve"> </w:t>
      </w:r>
      <w:r w:rsidRPr="00C549D8">
        <w:t>жизненных</w:t>
      </w:r>
      <w:r w:rsidR="00C549D8" w:rsidRPr="00C549D8">
        <w:t xml:space="preserve"> </w:t>
      </w:r>
      <w:r w:rsidRPr="00C549D8">
        <w:t>ситуациях.</w:t>
      </w:r>
    </w:p>
    <w:p w:rsidR="00585002" w:rsidRPr="00C549D8" w:rsidRDefault="00585002" w:rsidP="00585002">
      <w:r w:rsidRPr="00C549D8">
        <w:t>Встреча</w:t>
      </w:r>
      <w:r w:rsidR="00C549D8" w:rsidRPr="00C549D8">
        <w:t xml:space="preserve"> </w:t>
      </w:r>
      <w:r w:rsidRPr="00C549D8">
        <w:t>прошла</w:t>
      </w:r>
      <w:r w:rsidR="00C549D8" w:rsidRPr="00C549D8">
        <w:t xml:space="preserve"> </w:t>
      </w:r>
      <w:r w:rsidRPr="00C549D8">
        <w:t>в</w:t>
      </w:r>
      <w:r w:rsidR="00C549D8" w:rsidRPr="00C549D8">
        <w:t xml:space="preserve"> </w:t>
      </w:r>
      <w:r w:rsidRPr="00C549D8">
        <w:t>неформальной</w:t>
      </w:r>
      <w:r w:rsidR="00C549D8" w:rsidRPr="00C549D8">
        <w:t xml:space="preserve"> </w:t>
      </w:r>
      <w:r w:rsidRPr="00C549D8">
        <w:t>обстановке.</w:t>
      </w:r>
      <w:r w:rsidR="00C549D8" w:rsidRPr="00C549D8">
        <w:t xml:space="preserve"> </w:t>
      </w:r>
      <w:r w:rsidRPr="00C549D8">
        <w:t>У</w:t>
      </w:r>
      <w:r w:rsidR="00C549D8" w:rsidRPr="00C549D8">
        <w:t xml:space="preserve"> </w:t>
      </w:r>
      <w:r w:rsidRPr="00C549D8">
        <w:t>студентов</w:t>
      </w:r>
      <w:r w:rsidR="00C549D8" w:rsidRPr="00C549D8">
        <w:t xml:space="preserve"> </w:t>
      </w:r>
      <w:r w:rsidRPr="00C549D8">
        <w:t>была</w:t>
      </w:r>
      <w:r w:rsidR="00C549D8" w:rsidRPr="00C549D8">
        <w:t xml:space="preserve"> </w:t>
      </w:r>
      <w:r w:rsidRPr="00C549D8">
        <w:t>прекрасная</w:t>
      </w:r>
      <w:r w:rsidR="00C549D8" w:rsidRPr="00C549D8">
        <w:t xml:space="preserve"> </w:t>
      </w:r>
      <w:r w:rsidRPr="00C549D8">
        <w:t>возможность</w:t>
      </w:r>
      <w:r w:rsidR="00C549D8" w:rsidRPr="00C549D8">
        <w:t xml:space="preserve"> </w:t>
      </w:r>
      <w:r w:rsidRPr="00C549D8">
        <w:t>выяснить</w:t>
      </w:r>
      <w:r w:rsidR="00C549D8" w:rsidRPr="00C549D8">
        <w:t xml:space="preserve"> </w:t>
      </w:r>
      <w:r w:rsidRPr="00C549D8">
        <w:t>у</w:t>
      </w:r>
      <w:r w:rsidR="00C549D8" w:rsidRPr="00C549D8">
        <w:t xml:space="preserve"> </w:t>
      </w:r>
      <w:r w:rsidRPr="00C549D8">
        <w:t>гуру</w:t>
      </w:r>
      <w:r w:rsidR="00C549D8" w:rsidRPr="00C549D8">
        <w:t xml:space="preserve"> </w:t>
      </w:r>
      <w:r w:rsidRPr="00C549D8">
        <w:t>финансового</w:t>
      </w:r>
      <w:r w:rsidR="00C549D8" w:rsidRPr="00C549D8">
        <w:t xml:space="preserve"> </w:t>
      </w:r>
      <w:r w:rsidRPr="00C549D8">
        <w:t>рынка,</w:t>
      </w:r>
      <w:r w:rsidR="00C549D8" w:rsidRPr="00C549D8">
        <w:t xml:space="preserve"> </w:t>
      </w:r>
      <w:r w:rsidRPr="00C549D8">
        <w:t>есть</w:t>
      </w:r>
      <w:r w:rsidR="00C549D8" w:rsidRPr="00C549D8">
        <w:t xml:space="preserve"> </w:t>
      </w:r>
      <w:r w:rsidRPr="00C549D8">
        <w:t>ли</w:t>
      </w:r>
      <w:r w:rsidR="00C549D8" w:rsidRPr="00C549D8">
        <w:t xml:space="preserve"> </w:t>
      </w:r>
      <w:r w:rsidRPr="00C549D8">
        <w:t>перспективы</w:t>
      </w:r>
      <w:r w:rsidR="00C549D8" w:rsidRPr="00C549D8">
        <w:t xml:space="preserve"> </w:t>
      </w:r>
      <w:r w:rsidRPr="00C549D8">
        <w:t>у</w:t>
      </w:r>
      <w:r w:rsidR="00C549D8" w:rsidRPr="00C549D8">
        <w:t xml:space="preserve"> </w:t>
      </w:r>
      <w:r w:rsidRPr="00C549D8">
        <w:t>цифрового</w:t>
      </w:r>
      <w:r w:rsidR="00C549D8" w:rsidRPr="00C549D8">
        <w:t xml:space="preserve"> </w:t>
      </w:r>
      <w:r w:rsidRPr="00C549D8">
        <w:t>рубля</w:t>
      </w:r>
      <w:r w:rsidR="00C549D8" w:rsidRPr="00C549D8">
        <w:t xml:space="preserve"> </w:t>
      </w:r>
      <w:r w:rsidRPr="00C549D8">
        <w:t>как</w:t>
      </w:r>
      <w:r w:rsidR="00C549D8" w:rsidRPr="00C549D8">
        <w:t xml:space="preserve"> </w:t>
      </w:r>
      <w:r w:rsidRPr="00C549D8">
        <w:t>средства</w:t>
      </w:r>
      <w:r w:rsidR="00C549D8" w:rsidRPr="00C549D8">
        <w:t xml:space="preserve"> </w:t>
      </w:r>
      <w:r w:rsidRPr="00C549D8">
        <w:t>сбережения,</w:t>
      </w:r>
      <w:r w:rsidR="00C549D8" w:rsidRPr="00C549D8">
        <w:t xml:space="preserve"> </w:t>
      </w:r>
      <w:r w:rsidRPr="00C549D8">
        <w:t>привлекут</w:t>
      </w:r>
      <w:r w:rsidR="00C549D8" w:rsidRPr="00C549D8">
        <w:t xml:space="preserve"> </w:t>
      </w:r>
      <w:r w:rsidRPr="00C549D8">
        <w:t>ли</w:t>
      </w:r>
      <w:r w:rsidR="00C549D8" w:rsidRPr="00C549D8">
        <w:t xml:space="preserve"> </w:t>
      </w:r>
      <w:r w:rsidRPr="00C549D8">
        <w:t>к</w:t>
      </w:r>
      <w:r w:rsidR="00C549D8" w:rsidRPr="00C549D8">
        <w:t xml:space="preserve"> </w:t>
      </w:r>
      <w:r w:rsidRPr="00C549D8">
        <w:t>ответственности</w:t>
      </w:r>
      <w:r w:rsidR="00C549D8" w:rsidRPr="00C549D8">
        <w:t xml:space="preserve"> </w:t>
      </w:r>
      <w:r w:rsidRPr="00C549D8">
        <w:t>эмитента</w:t>
      </w:r>
      <w:r w:rsidR="00C549D8" w:rsidRPr="00C549D8">
        <w:t xml:space="preserve"> </w:t>
      </w:r>
      <w:r w:rsidRPr="00C549D8">
        <w:t>за</w:t>
      </w:r>
      <w:r w:rsidR="00C549D8" w:rsidRPr="00C549D8">
        <w:t xml:space="preserve"> </w:t>
      </w:r>
      <w:r w:rsidRPr="00C549D8">
        <w:t>нарушение</w:t>
      </w:r>
      <w:r w:rsidR="00C549D8" w:rsidRPr="00C549D8">
        <w:t xml:space="preserve"> </w:t>
      </w:r>
      <w:r w:rsidRPr="00C549D8">
        <w:t>рекомендации</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при</w:t>
      </w:r>
      <w:r w:rsidR="00C549D8" w:rsidRPr="00C549D8">
        <w:t xml:space="preserve"> </w:t>
      </w:r>
      <w:r w:rsidRPr="00C549D8">
        <w:t>распределении</w:t>
      </w:r>
      <w:r w:rsidR="00C549D8" w:rsidRPr="00C549D8">
        <w:t xml:space="preserve"> </w:t>
      </w:r>
      <w:r w:rsidRPr="00C549D8">
        <w:t>бумаг</w:t>
      </w:r>
      <w:r w:rsidR="00C549D8" w:rsidRPr="00C549D8">
        <w:t xml:space="preserve"> </w:t>
      </w:r>
      <w:r w:rsidRPr="00C549D8">
        <w:t>среди</w:t>
      </w:r>
      <w:r w:rsidR="00C549D8" w:rsidRPr="00C549D8">
        <w:t xml:space="preserve"> </w:t>
      </w:r>
      <w:r w:rsidRPr="00C549D8">
        <w:t>инвесторов</w:t>
      </w:r>
      <w:r w:rsidR="00C549D8" w:rsidRPr="00C549D8">
        <w:t xml:space="preserve"> </w:t>
      </w:r>
      <w:r w:rsidRPr="00C549D8">
        <w:t>на</w:t>
      </w:r>
      <w:r w:rsidR="00C549D8" w:rsidRPr="00C549D8">
        <w:t xml:space="preserve"> </w:t>
      </w:r>
      <w:r w:rsidRPr="00C549D8">
        <w:t>IPO,</w:t>
      </w:r>
      <w:r w:rsidR="00C549D8" w:rsidRPr="00C549D8">
        <w:t xml:space="preserve"> </w:t>
      </w:r>
      <w:r w:rsidRPr="00C549D8">
        <w:t>стоит</w:t>
      </w:r>
      <w:r w:rsidR="00C549D8" w:rsidRPr="00C549D8">
        <w:t xml:space="preserve"> </w:t>
      </w:r>
      <w:r w:rsidRPr="00C549D8">
        <w:t>ли</w:t>
      </w:r>
      <w:r w:rsidR="00C549D8" w:rsidRPr="00C549D8">
        <w:t xml:space="preserve"> </w:t>
      </w:r>
      <w:r w:rsidRPr="00C549D8">
        <w:t>надеяться</w:t>
      </w:r>
      <w:r w:rsidR="00C549D8" w:rsidRPr="00C549D8">
        <w:t xml:space="preserve"> </w:t>
      </w:r>
      <w:r w:rsidRPr="00C549D8">
        <w:t>на</w:t>
      </w:r>
      <w:r w:rsidR="00C549D8" w:rsidRPr="00C549D8">
        <w:t xml:space="preserve"> </w:t>
      </w:r>
      <w:r w:rsidRPr="00C549D8">
        <w:t>перевод</w:t>
      </w:r>
      <w:r w:rsidR="00C549D8" w:rsidRPr="00C549D8">
        <w:t xml:space="preserve"> </w:t>
      </w:r>
      <w:r w:rsidRPr="00C549D8">
        <w:t>доходов</w:t>
      </w:r>
      <w:r w:rsidR="00C549D8" w:rsidRPr="00C549D8">
        <w:t xml:space="preserve"> </w:t>
      </w:r>
      <w:r w:rsidRPr="00C549D8">
        <w:t>от</w:t>
      </w:r>
      <w:r w:rsidR="00C549D8" w:rsidRPr="00C549D8">
        <w:t xml:space="preserve"> </w:t>
      </w:r>
      <w:r w:rsidRPr="00C549D8">
        <w:t>инвестирования</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ИИС-3</w:t>
      </w:r>
      <w:r w:rsidR="00C549D8" w:rsidRPr="00C549D8">
        <w:t xml:space="preserve"> </w:t>
      </w:r>
      <w:r w:rsidRPr="00C549D8">
        <w:t>на</w:t>
      </w:r>
      <w:r w:rsidR="00C549D8" w:rsidRPr="00C549D8">
        <w:t xml:space="preserve"> </w:t>
      </w:r>
      <w:r w:rsidRPr="00C549D8">
        <w:t>текущие</w:t>
      </w:r>
      <w:r w:rsidR="00C549D8" w:rsidRPr="00C549D8">
        <w:t xml:space="preserve"> </w:t>
      </w:r>
      <w:r w:rsidRPr="00C549D8">
        <w:t>счета</w:t>
      </w:r>
      <w:r w:rsidR="00C549D8" w:rsidRPr="00C549D8">
        <w:t xml:space="preserve"> </w:t>
      </w:r>
      <w:r w:rsidRPr="00C549D8">
        <w:t>для</w:t>
      </w:r>
      <w:r w:rsidR="00C549D8" w:rsidRPr="00C549D8">
        <w:t xml:space="preserve"> </w:t>
      </w:r>
      <w:r w:rsidRPr="00C549D8">
        <w:t>обслуживания</w:t>
      </w:r>
      <w:r w:rsidR="00C549D8" w:rsidRPr="00C549D8">
        <w:t xml:space="preserve"> </w:t>
      </w:r>
      <w:r w:rsidRPr="00C549D8">
        <w:t>ипотечного</w:t>
      </w:r>
      <w:r w:rsidR="00C549D8" w:rsidRPr="00C549D8">
        <w:t xml:space="preserve"> </w:t>
      </w:r>
      <w:r w:rsidRPr="00C549D8">
        <w:t>кредита,</w:t>
      </w:r>
      <w:r w:rsidR="00C549D8" w:rsidRPr="00C549D8">
        <w:t xml:space="preserve"> </w:t>
      </w:r>
      <w:r w:rsidRPr="00C549D8">
        <w:t>успевает</w:t>
      </w:r>
      <w:r w:rsidR="00C549D8" w:rsidRPr="00C549D8">
        <w:t xml:space="preserve"> </w:t>
      </w:r>
      <w:r w:rsidRPr="00C549D8">
        <w:t>ли</w:t>
      </w:r>
      <w:r w:rsidR="00C549D8" w:rsidRPr="00C549D8">
        <w:t xml:space="preserve"> </w:t>
      </w:r>
      <w:r w:rsidRPr="00C549D8">
        <w:t>развиваться</w:t>
      </w:r>
      <w:r w:rsidR="00C549D8" w:rsidRPr="00C549D8">
        <w:t xml:space="preserve"> </w:t>
      </w:r>
      <w:r w:rsidRPr="00C549D8">
        <w:t>клиентский</w:t>
      </w:r>
      <w:r w:rsidR="00C549D8" w:rsidRPr="00C549D8">
        <w:t xml:space="preserve"> </w:t>
      </w:r>
      <w:r w:rsidRPr="00C549D8">
        <w:t>опыт</w:t>
      </w:r>
      <w:r w:rsidR="00C549D8" w:rsidRPr="00C549D8">
        <w:t xml:space="preserve"> </w:t>
      </w:r>
      <w:r w:rsidRPr="00C549D8">
        <w:lastRenderedPageBreak/>
        <w:t>старшего</w:t>
      </w:r>
      <w:r w:rsidR="00C549D8" w:rsidRPr="00C549D8">
        <w:t xml:space="preserve"> </w:t>
      </w:r>
      <w:r w:rsidRPr="00C549D8">
        <w:t>поколения</w:t>
      </w:r>
      <w:r w:rsidR="00C549D8" w:rsidRPr="00C549D8">
        <w:t xml:space="preserve"> </w:t>
      </w:r>
      <w:r w:rsidRPr="00C549D8">
        <w:t>в</w:t>
      </w:r>
      <w:r w:rsidR="00C549D8" w:rsidRPr="00C549D8">
        <w:t xml:space="preserve"> </w:t>
      </w:r>
      <w:r w:rsidRPr="00C549D8">
        <w:t>условиях</w:t>
      </w:r>
      <w:r w:rsidR="00C549D8" w:rsidRPr="00C549D8">
        <w:t xml:space="preserve"> </w:t>
      </w:r>
      <w:r w:rsidRPr="00C549D8">
        <w:t>новой</w:t>
      </w:r>
      <w:r w:rsidR="00C549D8" w:rsidRPr="00C549D8">
        <w:t xml:space="preserve"> </w:t>
      </w:r>
      <w:r w:rsidRPr="00C549D8">
        <w:t>реальности,</w:t>
      </w:r>
      <w:r w:rsidR="00C549D8" w:rsidRPr="00C549D8">
        <w:t xml:space="preserve"> </w:t>
      </w:r>
      <w:r w:rsidRPr="00C549D8">
        <w:t>каковы</w:t>
      </w:r>
      <w:r w:rsidR="00C549D8" w:rsidRPr="00C549D8">
        <w:t xml:space="preserve"> </w:t>
      </w:r>
      <w:r w:rsidRPr="00C549D8">
        <w:t>перспективы</w:t>
      </w:r>
      <w:r w:rsidR="00C549D8" w:rsidRPr="00C549D8">
        <w:t xml:space="preserve"> </w:t>
      </w:r>
      <w:r w:rsidRPr="00C549D8">
        <w:t>цифровых</w:t>
      </w:r>
      <w:r w:rsidR="00C549D8" w:rsidRPr="00C549D8">
        <w:t xml:space="preserve"> </w:t>
      </w:r>
      <w:r w:rsidRPr="00C549D8">
        <w:t>финансовых</w:t>
      </w:r>
      <w:r w:rsidR="00C549D8" w:rsidRPr="00C549D8">
        <w:t xml:space="preserve"> </w:t>
      </w:r>
      <w:r w:rsidRPr="00C549D8">
        <w:t>активов</w:t>
      </w:r>
      <w:r w:rsidR="00C549D8" w:rsidRPr="00C549D8">
        <w:t xml:space="preserve"> </w:t>
      </w:r>
      <w:r w:rsidRPr="00C549D8">
        <w:t>для</w:t>
      </w:r>
      <w:r w:rsidR="00C549D8" w:rsidRPr="00C549D8">
        <w:t xml:space="preserve"> </w:t>
      </w:r>
      <w:r w:rsidRPr="00C549D8">
        <w:t>международных</w:t>
      </w:r>
      <w:r w:rsidR="00C549D8" w:rsidRPr="00C549D8">
        <w:t xml:space="preserve"> </w:t>
      </w:r>
      <w:r w:rsidRPr="00C549D8">
        <w:t>расчетов</w:t>
      </w:r>
      <w:r w:rsidR="00C549D8" w:rsidRPr="00C549D8">
        <w:t xml:space="preserve"> </w:t>
      </w:r>
      <w:r w:rsidRPr="00C549D8">
        <w:t>и</w:t>
      </w:r>
      <w:r w:rsidR="00C549D8" w:rsidRPr="00C549D8">
        <w:t xml:space="preserve"> </w:t>
      </w:r>
      <w:r w:rsidRPr="00C549D8">
        <w:t>многое-многое</w:t>
      </w:r>
      <w:r w:rsidR="00C549D8" w:rsidRPr="00C549D8">
        <w:t xml:space="preserve"> </w:t>
      </w:r>
      <w:r w:rsidRPr="00C549D8">
        <w:t>другое.</w:t>
      </w:r>
    </w:p>
    <w:p w:rsidR="00585002" w:rsidRPr="00C549D8" w:rsidRDefault="00585002" w:rsidP="00585002">
      <w:r w:rsidRPr="00C549D8">
        <w:t>Благодарим</w:t>
      </w:r>
      <w:r w:rsidR="00C549D8" w:rsidRPr="00C549D8">
        <w:t xml:space="preserve"> </w:t>
      </w:r>
      <w:r w:rsidRPr="00C549D8">
        <w:t>наших</w:t>
      </w:r>
      <w:r w:rsidR="00C549D8" w:rsidRPr="00C549D8">
        <w:t xml:space="preserve"> </w:t>
      </w:r>
      <w:r w:rsidRPr="00C549D8">
        <w:t>гостей</w:t>
      </w:r>
      <w:r w:rsidR="00C549D8" w:rsidRPr="00C549D8">
        <w:t xml:space="preserve"> </w:t>
      </w:r>
      <w:r w:rsidRPr="00C549D8">
        <w:t>за</w:t>
      </w:r>
      <w:r w:rsidR="00C549D8" w:rsidRPr="00C549D8">
        <w:t xml:space="preserve"> </w:t>
      </w:r>
      <w:r w:rsidRPr="00C549D8">
        <w:t>подаренный</w:t>
      </w:r>
      <w:r w:rsidR="00C549D8" w:rsidRPr="00C549D8">
        <w:t xml:space="preserve"> </w:t>
      </w:r>
      <w:r w:rsidRPr="00C549D8">
        <w:t>опыт,</w:t>
      </w:r>
      <w:r w:rsidR="00C549D8" w:rsidRPr="00C549D8">
        <w:t xml:space="preserve"> </w:t>
      </w:r>
      <w:r w:rsidRPr="00C549D8">
        <w:t>позитив</w:t>
      </w:r>
      <w:r w:rsidR="00C549D8" w:rsidRPr="00C549D8">
        <w:t xml:space="preserve"> </w:t>
      </w:r>
      <w:r w:rsidRPr="00C549D8">
        <w:t>и</w:t>
      </w:r>
      <w:r w:rsidR="00C549D8" w:rsidRPr="00C549D8">
        <w:t xml:space="preserve"> </w:t>
      </w:r>
      <w:r w:rsidRPr="00C549D8">
        <w:t>созданную</w:t>
      </w:r>
      <w:r w:rsidR="00C549D8" w:rsidRPr="00C549D8">
        <w:t xml:space="preserve"> </w:t>
      </w:r>
      <w:r w:rsidRPr="00C549D8">
        <w:t>атмосферу</w:t>
      </w:r>
      <w:r w:rsidR="00C549D8" w:rsidRPr="00C549D8">
        <w:t xml:space="preserve"> </w:t>
      </w:r>
      <w:r w:rsidRPr="00C549D8">
        <w:t>открытости</w:t>
      </w:r>
      <w:r w:rsidR="00C549D8" w:rsidRPr="00C549D8">
        <w:t xml:space="preserve"> </w:t>
      </w:r>
      <w:r w:rsidRPr="00C549D8">
        <w:t>и</w:t>
      </w:r>
      <w:r w:rsidR="00C549D8" w:rsidRPr="00C549D8">
        <w:t xml:space="preserve"> </w:t>
      </w:r>
      <w:r w:rsidRPr="00C549D8">
        <w:t>доверия.</w:t>
      </w:r>
    </w:p>
    <w:p w:rsidR="00585002" w:rsidRPr="00C549D8" w:rsidRDefault="00153053" w:rsidP="00585002">
      <w:hyperlink r:id="rId32" w:history="1">
        <w:r w:rsidR="00585002" w:rsidRPr="00C549D8">
          <w:rPr>
            <w:rStyle w:val="a3"/>
          </w:rPr>
          <w:t>https://www.chuvsu.ru/news/v-trende-novyh-finansovyh-produktov-ekonomfak-chuvgu-prinyal-professionalov-finansovogo-rynka/</w:t>
        </w:r>
      </w:hyperlink>
      <w:r w:rsidR="00C549D8" w:rsidRPr="00C549D8">
        <w:t xml:space="preserve"> </w:t>
      </w:r>
    </w:p>
    <w:p w:rsidR="00EA126B" w:rsidRPr="00C549D8" w:rsidRDefault="00EA126B" w:rsidP="00EA126B">
      <w:pPr>
        <w:pStyle w:val="2"/>
      </w:pPr>
      <w:bookmarkStart w:id="71" w:name="_Toc168297610"/>
      <w:r w:rsidRPr="00C549D8">
        <w:t>Ивановская</w:t>
      </w:r>
      <w:r w:rsidR="00C549D8" w:rsidRPr="00C549D8">
        <w:t xml:space="preserve"> </w:t>
      </w:r>
      <w:r w:rsidRPr="00C549D8">
        <w:t>газета,</w:t>
      </w:r>
      <w:r w:rsidR="00C549D8" w:rsidRPr="00C549D8">
        <w:t xml:space="preserve"> </w:t>
      </w:r>
      <w:r w:rsidRPr="00C549D8">
        <w:t>31.05.2024,</w:t>
      </w:r>
      <w:r w:rsidR="00C549D8" w:rsidRPr="00C549D8">
        <w:t xml:space="preserve"> </w:t>
      </w:r>
      <w:r w:rsidRPr="00C549D8">
        <w:t>Ксения</w:t>
      </w:r>
      <w:r w:rsidR="00C549D8" w:rsidRPr="00C549D8">
        <w:t xml:space="preserve"> </w:t>
      </w:r>
      <w:r w:rsidRPr="00C549D8">
        <w:t>КАБАНОВА,</w:t>
      </w:r>
      <w:r w:rsidR="00C549D8" w:rsidRPr="00C549D8">
        <w:t xml:space="preserve"> </w:t>
      </w:r>
      <w:r w:rsidRPr="00C549D8">
        <w:t>Долгосрочные</w:t>
      </w:r>
      <w:r w:rsidR="00C549D8" w:rsidRPr="00C549D8">
        <w:t xml:space="preserve"> </w:t>
      </w:r>
      <w:r w:rsidRPr="00C549D8">
        <w:t>с</w:t>
      </w:r>
      <w:r w:rsidR="00F4087B" w:rsidRPr="00C549D8">
        <w:t>бережения.</w:t>
      </w:r>
      <w:r w:rsidR="00C549D8" w:rsidRPr="00C549D8">
        <w:t xml:space="preserve"> </w:t>
      </w:r>
      <w:r w:rsidR="00F4087B" w:rsidRPr="00C549D8">
        <w:t>У</w:t>
      </w:r>
      <w:r w:rsidR="00C549D8" w:rsidRPr="00C549D8">
        <w:t xml:space="preserve"> </w:t>
      </w:r>
      <w:r w:rsidRPr="00C549D8">
        <w:t>ивановцев</w:t>
      </w:r>
      <w:r w:rsidR="00C549D8" w:rsidRPr="00C549D8">
        <w:t xml:space="preserve"> </w:t>
      </w:r>
      <w:r w:rsidRPr="00C549D8">
        <w:t>появился</w:t>
      </w:r>
      <w:r w:rsidR="00C549D8" w:rsidRPr="00C549D8">
        <w:t xml:space="preserve"> </w:t>
      </w:r>
      <w:r w:rsidRPr="00C549D8">
        <w:t>еще</w:t>
      </w:r>
      <w:r w:rsidR="00C549D8" w:rsidRPr="00C549D8">
        <w:t xml:space="preserve"> </w:t>
      </w:r>
      <w:r w:rsidRPr="00C549D8">
        <w:t>один</w:t>
      </w:r>
      <w:r w:rsidR="00C549D8" w:rsidRPr="00C549D8">
        <w:t xml:space="preserve"> </w:t>
      </w:r>
      <w:r w:rsidRPr="00C549D8">
        <w:t>способ</w:t>
      </w:r>
      <w:r w:rsidR="00C549D8" w:rsidRPr="00C549D8">
        <w:t xml:space="preserve"> </w:t>
      </w:r>
      <w:r w:rsidRPr="00C549D8">
        <w:t>накопить</w:t>
      </w:r>
      <w:r w:rsidR="00C549D8" w:rsidRPr="00C549D8">
        <w:t xml:space="preserve"> </w:t>
      </w:r>
      <w:r w:rsidRPr="00C549D8">
        <w:t>на</w:t>
      </w:r>
      <w:r w:rsidR="00C549D8" w:rsidRPr="00C549D8">
        <w:t xml:space="preserve"> </w:t>
      </w:r>
      <w:r w:rsidRPr="00C549D8">
        <w:t>пенсию</w:t>
      </w:r>
      <w:bookmarkEnd w:id="71"/>
    </w:p>
    <w:p w:rsidR="00EA126B" w:rsidRPr="00C549D8" w:rsidRDefault="00EA126B" w:rsidP="005217D3">
      <w:pPr>
        <w:pStyle w:val="3"/>
      </w:pPr>
      <w:bookmarkStart w:id="72" w:name="_Toc168297611"/>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заработала</w:t>
      </w:r>
      <w:r w:rsidR="00C549D8" w:rsidRPr="00C549D8">
        <w:t xml:space="preserve"> </w:t>
      </w:r>
      <w:r w:rsidRPr="00C549D8">
        <w:t>новая</w:t>
      </w:r>
      <w:r w:rsidR="00C549D8" w:rsidRPr="00C549D8">
        <w:t xml:space="preserve"> </w:t>
      </w:r>
      <w:r w:rsidRPr="00C549D8">
        <w:t>программа,</w:t>
      </w:r>
      <w:r w:rsidR="00C549D8" w:rsidRPr="00C549D8">
        <w:t xml:space="preserve"> </w:t>
      </w:r>
      <w:r w:rsidRPr="00C549D8">
        <w:t>которая</w:t>
      </w:r>
      <w:r w:rsidR="00C549D8" w:rsidRPr="00C549D8">
        <w:t xml:space="preserve"> </w:t>
      </w:r>
      <w:r w:rsidRPr="00C549D8">
        <w:t>может</w:t>
      </w:r>
      <w:r w:rsidR="00C549D8" w:rsidRPr="00C549D8">
        <w:t xml:space="preserve"> </w:t>
      </w:r>
      <w:r w:rsidRPr="00C549D8">
        <w:t>быть</w:t>
      </w:r>
      <w:r w:rsidR="00C549D8" w:rsidRPr="00C549D8">
        <w:t xml:space="preserve"> </w:t>
      </w:r>
      <w:r w:rsidRPr="00C549D8">
        <w:t>привлекательна</w:t>
      </w:r>
      <w:r w:rsidR="00C549D8" w:rsidRPr="00C549D8">
        <w:t xml:space="preserve"> </w:t>
      </w:r>
      <w:r w:rsidRPr="00C549D8">
        <w:t>сразу</w:t>
      </w:r>
      <w:r w:rsidR="00C549D8" w:rsidRPr="00C549D8">
        <w:t xml:space="preserve"> </w:t>
      </w:r>
      <w:r w:rsidRPr="00C549D8">
        <w:t>несколькими</w:t>
      </w:r>
      <w:r w:rsidR="00C549D8" w:rsidRPr="00C549D8">
        <w:t xml:space="preserve"> </w:t>
      </w:r>
      <w:r w:rsidRPr="00C549D8">
        <w:t>финансовыми</w:t>
      </w:r>
      <w:r w:rsidR="00C549D8" w:rsidRPr="00C549D8">
        <w:t xml:space="preserve"> «</w:t>
      </w:r>
      <w:r w:rsidRPr="00C549D8">
        <w:t>плюшками</w:t>
      </w:r>
      <w:r w:rsidR="00C549D8" w:rsidRPr="00C549D8">
        <w:t xml:space="preserve">» </w:t>
      </w:r>
      <w:r w:rsidRPr="00C549D8">
        <w:t>для</w:t>
      </w:r>
      <w:r w:rsidR="00C549D8" w:rsidRPr="00C549D8">
        <w:t xml:space="preserve"> </w:t>
      </w:r>
      <w:r w:rsidRPr="00C549D8">
        <w:t>населения:</w:t>
      </w:r>
      <w:r w:rsidR="00C549D8" w:rsidRPr="00C549D8">
        <w:t xml:space="preserve"> </w:t>
      </w:r>
      <w:r w:rsidRPr="00C549D8">
        <w:t>государство</w:t>
      </w:r>
      <w:r w:rsidR="00C549D8" w:rsidRPr="00C549D8">
        <w:t xml:space="preserve"> </w:t>
      </w:r>
      <w:r w:rsidRPr="00C549D8">
        <w:t>застраховало</w:t>
      </w:r>
      <w:r w:rsidR="00C549D8" w:rsidRPr="00C549D8">
        <w:t xml:space="preserve"> </w:t>
      </w:r>
      <w:r w:rsidRPr="00C549D8">
        <w:t>внесенные</w:t>
      </w:r>
      <w:r w:rsidR="00C549D8" w:rsidRPr="00C549D8">
        <w:t xml:space="preserve"> </w:t>
      </w:r>
      <w:r w:rsidRPr="00C549D8">
        <w:t>деньги,</w:t>
      </w:r>
      <w:r w:rsidR="00C549D8" w:rsidRPr="00C549D8">
        <w:t xml:space="preserve"> </w:t>
      </w:r>
      <w:r w:rsidRPr="00C549D8">
        <w:t>оно</w:t>
      </w:r>
      <w:r w:rsidR="00C549D8" w:rsidRPr="00C549D8">
        <w:t xml:space="preserve"> </w:t>
      </w:r>
      <w:r w:rsidRPr="00C549D8">
        <w:t>готово</w:t>
      </w:r>
      <w:r w:rsidR="00C549D8" w:rsidRPr="00C549D8">
        <w:t xml:space="preserve"> </w:t>
      </w:r>
      <w:r w:rsidRPr="00C549D8">
        <w:t>софинансировать</w:t>
      </w:r>
      <w:r w:rsidR="00C549D8" w:rsidRPr="00C549D8">
        <w:t xml:space="preserve"> </w:t>
      </w:r>
      <w:r w:rsidRPr="00C549D8">
        <w:t>часть</w:t>
      </w:r>
      <w:r w:rsidR="00C549D8" w:rsidRPr="00C549D8">
        <w:t xml:space="preserve"> </w:t>
      </w:r>
      <w:r w:rsidRPr="00C549D8">
        <w:t>вложенных</w:t>
      </w:r>
      <w:r w:rsidR="00C549D8" w:rsidRPr="00C549D8">
        <w:t xml:space="preserve"> </w:t>
      </w:r>
      <w:r w:rsidRPr="00C549D8">
        <w:t>средств</w:t>
      </w:r>
      <w:r w:rsidR="00C549D8" w:rsidRPr="00C549D8">
        <w:t xml:space="preserve"> </w:t>
      </w:r>
      <w:r w:rsidRPr="00C549D8">
        <w:t>и</w:t>
      </w:r>
      <w:r w:rsidR="00C549D8" w:rsidRPr="00C549D8">
        <w:t xml:space="preserve"> </w:t>
      </w:r>
      <w:r w:rsidRPr="00C549D8">
        <w:t>даже</w:t>
      </w:r>
      <w:r w:rsidR="00C549D8" w:rsidRPr="00C549D8">
        <w:t xml:space="preserve"> </w:t>
      </w:r>
      <w:r w:rsidRPr="00C549D8">
        <w:t>заплатить</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Вместе</w:t>
      </w:r>
      <w:r w:rsidR="00C549D8" w:rsidRPr="00C549D8">
        <w:t xml:space="preserve"> </w:t>
      </w:r>
      <w:r w:rsidRPr="00C549D8">
        <w:t>со</w:t>
      </w:r>
      <w:r w:rsidR="00C549D8" w:rsidRPr="00C549D8">
        <w:t xml:space="preserve"> </w:t>
      </w:r>
      <w:r w:rsidRPr="00C549D8">
        <w:t>специалистами</w:t>
      </w:r>
      <w:r w:rsidR="00C549D8" w:rsidRPr="00C549D8">
        <w:t xml:space="preserve"> </w:t>
      </w:r>
      <w:r w:rsidRPr="00C549D8">
        <w:rPr>
          <w:b/>
        </w:rPr>
        <w:t>Национальной</w:t>
      </w:r>
      <w:r w:rsidR="00C549D8" w:rsidRPr="00C549D8">
        <w:rPr>
          <w:b/>
        </w:rPr>
        <w:t xml:space="preserve"> </w:t>
      </w:r>
      <w:r w:rsidRPr="00C549D8">
        <w:rPr>
          <w:b/>
        </w:rPr>
        <w:t>ассоциации</w:t>
      </w:r>
      <w:r w:rsidR="00C549D8" w:rsidRPr="00C549D8">
        <w:rPr>
          <w:b/>
        </w:rPr>
        <w:t xml:space="preserve"> </w:t>
      </w:r>
      <w:r w:rsidRPr="00C549D8">
        <w:rPr>
          <w:b/>
        </w:rPr>
        <w:t>негосударственных</w:t>
      </w:r>
      <w:r w:rsidR="00C549D8" w:rsidRPr="00C549D8">
        <w:rPr>
          <w:b/>
        </w:rPr>
        <w:t xml:space="preserve"> </w:t>
      </w:r>
      <w:r w:rsidRPr="00C549D8">
        <w:rPr>
          <w:b/>
        </w:rPr>
        <w:t>пенсионных</w:t>
      </w:r>
      <w:r w:rsidR="00C549D8" w:rsidRPr="00C549D8">
        <w:rPr>
          <w:b/>
        </w:rPr>
        <w:t xml:space="preserve"> </w:t>
      </w:r>
      <w:r w:rsidRPr="00C549D8">
        <w:rPr>
          <w:b/>
        </w:rPr>
        <w:t>фондов</w:t>
      </w:r>
      <w:r w:rsidR="00C549D8" w:rsidRPr="00C549D8">
        <w:t xml:space="preserve"> </w:t>
      </w:r>
      <w:r w:rsidRPr="00C549D8">
        <w:t>и</w:t>
      </w:r>
      <w:r w:rsidR="00C549D8" w:rsidRPr="00C549D8">
        <w:t xml:space="preserve"> </w:t>
      </w:r>
      <w:r w:rsidRPr="00C549D8">
        <w:t>Центробанка</w:t>
      </w:r>
      <w:r w:rsidR="00C549D8" w:rsidRPr="00C549D8">
        <w:t xml:space="preserve"> «</w:t>
      </w:r>
      <w:r w:rsidRPr="00C549D8">
        <w:t>ИГ</w:t>
      </w:r>
      <w:r w:rsidR="00C549D8" w:rsidRPr="00C549D8">
        <w:t xml:space="preserve">» </w:t>
      </w:r>
      <w:r w:rsidRPr="00C549D8">
        <w:t>разобралась</w:t>
      </w:r>
      <w:r w:rsidR="00C549D8" w:rsidRPr="00C549D8">
        <w:t xml:space="preserve"> </w:t>
      </w:r>
      <w:r w:rsidRPr="00C549D8">
        <w:t>в</w:t>
      </w:r>
      <w:r w:rsidR="00C549D8" w:rsidRPr="00C549D8">
        <w:t xml:space="preserve"> </w:t>
      </w:r>
      <w:r w:rsidRPr="00C549D8">
        <w:t>плюсах</w:t>
      </w:r>
      <w:r w:rsidR="00C549D8" w:rsidRPr="00C549D8">
        <w:t xml:space="preserve"> </w:t>
      </w:r>
      <w:r w:rsidRPr="00C549D8">
        <w:t>и</w:t>
      </w:r>
      <w:r w:rsidR="00C549D8" w:rsidRPr="00C549D8">
        <w:t xml:space="preserve"> </w:t>
      </w:r>
      <w:r w:rsidRPr="00C549D8">
        <w:t>минусах</w:t>
      </w:r>
      <w:r w:rsidR="00C549D8" w:rsidRPr="00C549D8">
        <w:t xml:space="preserve"> </w:t>
      </w:r>
      <w:r w:rsidRPr="00C549D8">
        <w:t>новшества.</w:t>
      </w:r>
      <w:bookmarkEnd w:id="72"/>
    </w:p>
    <w:p w:rsidR="00EA126B" w:rsidRPr="00C549D8" w:rsidRDefault="00F4087B" w:rsidP="00EA126B">
      <w:r w:rsidRPr="00C549D8">
        <w:t>ГОСУДАРСТВО</w:t>
      </w:r>
      <w:r w:rsidR="00C549D8" w:rsidRPr="00C549D8">
        <w:t xml:space="preserve"> </w:t>
      </w:r>
      <w:r w:rsidRPr="00C549D8">
        <w:t>МОЖЕТ</w:t>
      </w:r>
      <w:r w:rsidR="00C549D8" w:rsidRPr="00C549D8">
        <w:t xml:space="preserve"> </w:t>
      </w:r>
      <w:r w:rsidRPr="00C549D8">
        <w:t>ДОБАВИТЬ</w:t>
      </w:r>
      <w:r w:rsidR="00C549D8" w:rsidRPr="00C549D8">
        <w:t xml:space="preserve"> </w:t>
      </w:r>
      <w:r w:rsidRPr="00C549D8">
        <w:t>108</w:t>
      </w:r>
      <w:r w:rsidR="00C549D8" w:rsidRPr="00C549D8">
        <w:t xml:space="preserve"> </w:t>
      </w:r>
      <w:r w:rsidRPr="00C549D8">
        <w:t>ТЫСЯЧ</w:t>
      </w:r>
    </w:p>
    <w:p w:rsidR="00EA126B" w:rsidRPr="00C549D8" w:rsidRDefault="00EA126B" w:rsidP="00EA126B">
      <w:r w:rsidRPr="00C549D8">
        <w:t>Как</w:t>
      </w:r>
      <w:r w:rsidR="00C549D8" w:rsidRPr="00C549D8">
        <w:t xml:space="preserve"> </w:t>
      </w:r>
      <w:r w:rsidRPr="00C549D8">
        <w:t>поясняет</w:t>
      </w:r>
      <w:r w:rsidR="00C549D8" w:rsidRPr="00C549D8">
        <w:t xml:space="preserve"> </w:t>
      </w:r>
      <w:r w:rsidRPr="00C549D8">
        <w:t>ЦБ,</w:t>
      </w:r>
      <w:r w:rsidR="00C549D8" w:rsidRPr="00C549D8">
        <w:t xml:space="preserve"> </w:t>
      </w:r>
      <w:r w:rsidRPr="00C549D8">
        <w:t>для</w:t>
      </w:r>
      <w:r w:rsidR="00C549D8" w:rsidRPr="00C549D8">
        <w:t xml:space="preserve"> </w:t>
      </w:r>
      <w:r w:rsidRPr="00C549D8">
        <w:t>участия</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долгосрочного</w:t>
      </w:r>
      <w:r w:rsidR="00C549D8" w:rsidRPr="00C549D8">
        <w:t xml:space="preserve"> </w:t>
      </w:r>
      <w:r w:rsidRPr="00C549D8">
        <w:t>сбережения</w:t>
      </w:r>
      <w:r w:rsidR="00C549D8" w:rsidRPr="00C549D8">
        <w:t xml:space="preserve"> </w:t>
      </w:r>
      <w:r w:rsidRPr="00C549D8">
        <w:t>нужно</w:t>
      </w:r>
      <w:r w:rsidR="00C549D8" w:rsidRPr="00C549D8">
        <w:t xml:space="preserve"> </w:t>
      </w:r>
      <w:r w:rsidRPr="00C549D8">
        <w:t>заключить</w:t>
      </w:r>
      <w:r w:rsidR="00C549D8" w:rsidRPr="00C549D8">
        <w:t xml:space="preserve"> </w:t>
      </w:r>
      <w:r w:rsidRPr="00C549D8">
        <w:t>договор</w:t>
      </w:r>
      <w:r w:rsidR="00C549D8" w:rsidRPr="00C549D8">
        <w:t xml:space="preserve"> </w:t>
      </w:r>
      <w:r w:rsidRPr="00C549D8">
        <w:t>с</w:t>
      </w:r>
      <w:r w:rsidR="00C549D8" w:rsidRPr="00C549D8">
        <w:t xml:space="preserve"> </w:t>
      </w:r>
      <w:r w:rsidRPr="00C549D8">
        <w:t>одним</w:t>
      </w:r>
      <w:r w:rsidR="00C549D8" w:rsidRPr="00C549D8">
        <w:t xml:space="preserve"> </w:t>
      </w:r>
      <w:r w:rsidRPr="00C549D8">
        <w:t>из</w:t>
      </w:r>
      <w:r w:rsidR="00C549D8" w:rsidRPr="00C549D8">
        <w:t xml:space="preserve"> </w:t>
      </w:r>
      <w:r w:rsidRPr="00C549D8">
        <w:t>негосударственных</w:t>
      </w:r>
      <w:r w:rsidR="00C549D8" w:rsidRPr="00C549D8">
        <w:t xml:space="preserve"> </w:t>
      </w:r>
      <w:r w:rsidRPr="00C549D8">
        <w:t>пенсионных</w:t>
      </w:r>
      <w:r w:rsidR="00C549D8" w:rsidRPr="00C549D8">
        <w:t xml:space="preserve"> </w:t>
      </w:r>
      <w:r w:rsidRPr="00C549D8">
        <w:t>фондов</w:t>
      </w:r>
      <w:r w:rsidR="00C549D8" w:rsidRPr="00C549D8">
        <w:t xml:space="preserve"> </w:t>
      </w:r>
      <w:r w:rsidRPr="00C549D8">
        <w:t>(именно</w:t>
      </w:r>
      <w:r w:rsidR="00C549D8" w:rsidRPr="00C549D8">
        <w:t xml:space="preserve"> </w:t>
      </w:r>
      <w:r w:rsidRPr="00C549D8">
        <w:t>он</w:t>
      </w:r>
      <w:r w:rsidR="00C549D8" w:rsidRPr="00C549D8">
        <w:t xml:space="preserve"> </w:t>
      </w:r>
      <w:r w:rsidRPr="00C549D8">
        <w:t>будет</w:t>
      </w:r>
      <w:r w:rsidR="00C549D8" w:rsidRPr="00C549D8">
        <w:t xml:space="preserve"> </w:t>
      </w:r>
      <w:r w:rsidRPr="00C549D8">
        <w:t>отвечать</w:t>
      </w:r>
      <w:r w:rsidR="00C549D8" w:rsidRPr="00C549D8">
        <w:t xml:space="preserve"> </w:t>
      </w:r>
      <w:r w:rsidRPr="00C549D8">
        <w:t>за</w:t>
      </w:r>
      <w:r w:rsidR="00C549D8" w:rsidRPr="00C549D8">
        <w:t xml:space="preserve"> </w:t>
      </w:r>
      <w:r w:rsidRPr="00C549D8">
        <w:t>сохранность</w:t>
      </w:r>
      <w:r w:rsidR="00C549D8" w:rsidRPr="00C549D8">
        <w:t xml:space="preserve"> </w:t>
      </w:r>
      <w:r w:rsidRPr="00C549D8">
        <w:t>и</w:t>
      </w:r>
      <w:r w:rsidR="00C549D8" w:rsidRPr="00C549D8">
        <w:t xml:space="preserve"> </w:t>
      </w:r>
      <w:r w:rsidRPr="00C549D8">
        <w:t>приумножение</w:t>
      </w:r>
      <w:r w:rsidR="00C549D8" w:rsidRPr="00C549D8">
        <w:t xml:space="preserve"> </w:t>
      </w:r>
      <w:r w:rsidRPr="00C549D8">
        <w:t>средств)</w:t>
      </w:r>
      <w:r w:rsidR="00C549D8" w:rsidRPr="00C549D8">
        <w:t xml:space="preserve"> </w:t>
      </w:r>
      <w:r w:rsidRPr="00C549D8">
        <w:t>и</w:t>
      </w:r>
      <w:r w:rsidR="00C549D8" w:rsidRPr="00C549D8">
        <w:t xml:space="preserve"> </w:t>
      </w:r>
      <w:r w:rsidRPr="00C549D8">
        <w:t>делать</w:t>
      </w:r>
      <w:r w:rsidR="00C549D8" w:rsidRPr="00C549D8">
        <w:t xml:space="preserve"> </w:t>
      </w:r>
      <w:r w:rsidRPr="00C549D8">
        <w:t>взносы</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можно</w:t>
      </w:r>
      <w:r w:rsidR="00C549D8" w:rsidRPr="00C549D8">
        <w:t xml:space="preserve"> </w:t>
      </w:r>
      <w:r w:rsidRPr="00C549D8">
        <w:t>перевести</w:t>
      </w:r>
      <w:r w:rsidR="00C549D8" w:rsidRPr="00C549D8">
        <w:t xml:space="preserve"> </w:t>
      </w:r>
      <w:r w:rsidRPr="00C549D8">
        <w:t>и</w:t>
      </w:r>
      <w:r w:rsidR="00C549D8" w:rsidRPr="00C549D8">
        <w:t xml:space="preserve"> </w:t>
      </w:r>
      <w:r w:rsidRPr="00C549D8">
        <w:t>средства</w:t>
      </w:r>
      <w:r w:rsidR="00C549D8" w:rsidRPr="00C549D8">
        <w:t xml:space="preserve"> </w:t>
      </w:r>
      <w:r w:rsidRPr="00C549D8">
        <w:t>накопительной</w:t>
      </w:r>
      <w:r w:rsidR="00C549D8" w:rsidRPr="00C549D8">
        <w:t xml:space="preserve"> </w:t>
      </w:r>
      <w:r w:rsidRPr="00C549D8">
        <w:t>пенсии,</w:t>
      </w:r>
      <w:r w:rsidR="00C549D8" w:rsidRPr="00C549D8">
        <w:t xml:space="preserve"> </w:t>
      </w:r>
      <w:r w:rsidRPr="00C549D8">
        <w:t>которые</w:t>
      </w:r>
      <w:r w:rsidR="00C549D8" w:rsidRPr="00C549D8">
        <w:t xml:space="preserve"> </w:t>
      </w:r>
      <w:r w:rsidRPr="00C549D8">
        <w:t>уже</w:t>
      </w:r>
      <w:r w:rsidR="00C549D8" w:rsidRPr="00C549D8">
        <w:t xml:space="preserve"> </w:t>
      </w:r>
      <w:r w:rsidRPr="00C549D8">
        <w:t>хранятся</w:t>
      </w:r>
      <w:r w:rsidR="00C549D8" w:rsidRPr="00C549D8">
        <w:t xml:space="preserve"> </w:t>
      </w:r>
      <w:r w:rsidRPr="00C549D8">
        <w:t>в</w:t>
      </w:r>
      <w:r w:rsidR="00C549D8" w:rsidRPr="00C549D8">
        <w:t xml:space="preserve"> </w:t>
      </w:r>
      <w:r w:rsidRPr="00C549D8">
        <w:t>НПФ).</w:t>
      </w:r>
      <w:r w:rsidR="00C549D8" w:rsidRPr="00C549D8">
        <w:t xml:space="preserve"> </w:t>
      </w:r>
      <w:r w:rsidRPr="00C549D8">
        <w:t>Вносить</w:t>
      </w:r>
      <w:r w:rsidR="00C549D8" w:rsidRPr="00C549D8">
        <w:t xml:space="preserve"> </w:t>
      </w:r>
      <w:r w:rsidRPr="00C549D8">
        <w:t>деньги</w:t>
      </w:r>
      <w:r w:rsidR="00C549D8" w:rsidRPr="00C549D8">
        <w:t xml:space="preserve"> </w:t>
      </w:r>
      <w:r w:rsidRPr="00C549D8">
        <w:t>можно</w:t>
      </w:r>
      <w:r w:rsidR="00C549D8" w:rsidRPr="00C549D8">
        <w:t xml:space="preserve"> </w:t>
      </w:r>
      <w:r w:rsidRPr="00C549D8">
        <w:t>любыми</w:t>
      </w:r>
      <w:r w:rsidR="00C549D8" w:rsidRPr="00C549D8">
        <w:t xml:space="preserve"> </w:t>
      </w:r>
      <w:r w:rsidRPr="00C549D8">
        <w:t>суммами</w:t>
      </w:r>
      <w:r w:rsidR="00C549D8" w:rsidRPr="00C549D8">
        <w:t xml:space="preserve"> </w:t>
      </w:r>
      <w:r w:rsidRPr="00C549D8">
        <w:t>и</w:t>
      </w:r>
      <w:r w:rsidR="00C549D8" w:rsidRPr="00C549D8">
        <w:t xml:space="preserve"> </w:t>
      </w:r>
      <w:r w:rsidRPr="00C549D8">
        <w:t>в</w:t>
      </w:r>
      <w:r w:rsidR="00C549D8" w:rsidRPr="00C549D8">
        <w:t xml:space="preserve"> </w:t>
      </w:r>
      <w:r w:rsidRPr="00C549D8">
        <w:t>любое</w:t>
      </w:r>
      <w:r w:rsidR="00C549D8" w:rsidRPr="00C549D8">
        <w:t xml:space="preserve"> </w:t>
      </w:r>
      <w:r w:rsidRPr="00C549D8">
        <w:t>время</w:t>
      </w:r>
      <w:r w:rsidR="00C549D8" w:rsidRPr="00C549D8">
        <w:t xml:space="preserve"> </w:t>
      </w:r>
      <w:r w:rsidRPr="00C549D8">
        <w:t>(подробные</w:t>
      </w:r>
      <w:r w:rsidR="00C549D8" w:rsidRPr="00C549D8">
        <w:t xml:space="preserve"> </w:t>
      </w:r>
      <w:r w:rsidRPr="00C549D8">
        <w:t>условия</w:t>
      </w:r>
      <w:r w:rsidR="00C549D8" w:rsidRPr="00C549D8">
        <w:t xml:space="preserve"> </w:t>
      </w:r>
      <w:r w:rsidRPr="00C549D8">
        <w:t>будут</w:t>
      </w:r>
      <w:r w:rsidR="00C549D8" w:rsidRPr="00C549D8">
        <w:t xml:space="preserve"> </w:t>
      </w:r>
      <w:r w:rsidRPr="00C549D8">
        <w:t>прописаны</w:t>
      </w:r>
      <w:r w:rsidR="00C549D8" w:rsidRPr="00C549D8">
        <w:t xml:space="preserve"> </w:t>
      </w:r>
      <w:r w:rsidRPr="00C549D8">
        <w:t>в</w:t>
      </w:r>
      <w:r w:rsidR="00C549D8" w:rsidRPr="00C549D8">
        <w:t xml:space="preserve"> </w:t>
      </w:r>
      <w:r w:rsidRPr="00C549D8">
        <w:t>договоре</w:t>
      </w:r>
      <w:r w:rsidR="00C549D8" w:rsidRPr="00C549D8">
        <w:t xml:space="preserve"> </w:t>
      </w:r>
      <w:r w:rsidRPr="00C549D8">
        <w:t>с</w:t>
      </w:r>
      <w:r w:rsidR="00C549D8" w:rsidRPr="00C549D8">
        <w:t xml:space="preserve"> </w:t>
      </w:r>
      <w:r w:rsidRPr="00C549D8">
        <w:t>НПФ).</w:t>
      </w:r>
    </w:p>
    <w:p w:rsidR="00EA126B" w:rsidRPr="00C549D8" w:rsidRDefault="00EA126B" w:rsidP="00EA126B">
      <w:r w:rsidRPr="00C549D8">
        <w:t>Если</w:t>
      </w:r>
      <w:r w:rsidR="00C549D8" w:rsidRPr="00C549D8">
        <w:t xml:space="preserve"> </w:t>
      </w:r>
      <w:r w:rsidRPr="00C549D8">
        <w:t>за</w:t>
      </w:r>
      <w:r w:rsidR="00C549D8" w:rsidRPr="00C549D8">
        <w:t xml:space="preserve"> </w:t>
      </w:r>
      <w:r w:rsidRPr="00C549D8">
        <w:t>год</w:t>
      </w:r>
      <w:r w:rsidR="00C549D8" w:rsidRPr="00C549D8">
        <w:t xml:space="preserve"> </w:t>
      </w:r>
      <w:r w:rsidRPr="00C549D8">
        <w:t>вы</w:t>
      </w:r>
      <w:r w:rsidR="00C549D8" w:rsidRPr="00C549D8">
        <w:t xml:space="preserve"> </w:t>
      </w:r>
      <w:r w:rsidRPr="00C549D8">
        <w:t>внесете</w:t>
      </w:r>
      <w:r w:rsidR="00C549D8" w:rsidRPr="00C549D8">
        <w:t xml:space="preserve"> </w:t>
      </w:r>
      <w:r w:rsidRPr="00C549D8">
        <w:t>более</w:t>
      </w:r>
      <w:r w:rsidR="00C549D8" w:rsidRPr="00C549D8">
        <w:t xml:space="preserve"> </w:t>
      </w:r>
      <w:r w:rsidRPr="00C549D8">
        <w:t>2000</w:t>
      </w:r>
      <w:r w:rsidR="00C549D8" w:rsidRPr="00C549D8">
        <w:t xml:space="preserve"> </w:t>
      </w:r>
      <w:r w:rsidRPr="00C549D8">
        <w:t>рублей,</w:t>
      </w:r>
      <w:r w:rsidR="00C549D8" w:rsidRPr="00C549D8">
        <w:t xml:space="preserve"> </w:t>
      </w:r>
      <w:r w:rsidRPr="00C549D8">
        <w:t>государство</w:t>
      </w:r>
      <w:r w:rsidR="00C549D8" w:rsidRPr="00C549D8">
        <w:t xml:space="preserve"> </w:t>
      </w:r>
      <w:r w:rsidRPr="00C549D8">
        <w:t>софинансирует</w:t>
      </w:r>
      <w:r w:rsidR="00C549D8" w:rsidRPr="00C549D8">
        <w:t xml:space="preserve"> </w:t>
      </w:r>
      <w:r w:rsidRPr="00C549D8">
        <w:t>эту</w:t>
      </w:r>
      <w:r w:rsidR="00C549D8" w:rsidRPr="00C549D8">
        <w:t xml:space="preserve"> </w:t>
      </w:r>
      <w:r w:rsidRPr="00C549D8">
        <w:t>сумму.</w:t>
      </w:r>
      <w:r w:rsidR="00C549D8" w:rsidRPr="00C549D8">
        <w:t xml:space="preserve"> </w:t>
      </w:r>
      <w:r w:rsidRPr="00C549D8">
        <w:t>Размер</w:t>
      </w:r>
      <w:r w:rsidR="00C549D8" w:rsidRPr="00C549D8">
        <w:t xml:space="preserve"> </w:t>
      </w:r>
      <w:r w:rsidRPr="00C549D8">
        <w:t>софинансирования</w:t>
      </w:r>
      <w:r w:rsidR="00C549D8" w:rsidRPr="00C549D8">
        <w:t xml:space="preserve"> </w:t>
      </w:r>
      <w:r w:rsidRPr="00C549D8">
        <w:t>зависит</w:t>
      </w:r>
      <w:r w:rsidR="00C549D8" w:rsidRPr="00C549D8">
        <w:t xml:space="preserve"> </w:t>
      </w:r>
      <w:r w:rsidRPr="00C549D8">
        <w:t>от</w:t>
      </w:r>
      <w:r w:rsidR="00C549D8" w:rsidRPr="00C549D8">
        <w:t xml:space="preserve"> </w:t>
      </w:r>
      <w:r w:rsidRPr="00C549D8">
        <w:t>официальной</w:t>
      </w:r>
      <w:r w:rsidR="00C549D8" w:rsidRPr="00C549D8">
        <w:t xml:space="preserve"> </w:t>
      </w:r>
      <w:r w:rsidRPr="00C549D8">
        <w:t>зарплаты</w:t>
      </w:r>
      <w:r w:rsidR="00C549D8" w:rsidRPr="00C549D8">
        <w:t xml:space="preserve"> </w:t>
      </w:r>
      <w:r w:rsidRPr="00C549D8">
        <w:t>участника</w:t>
      </w:r>
      <w:r w:rsidR="00C549D8" w:rsidRPr="00C549D8">
        <w:t xml:space="preserve"> </w:t>
      </w:r>
      <w:r w:rsidRPr="00C549D8">
        <w:t>программы,</w:t>
      </w:r>
      <w:r w:rsidR="00C549D8" w:rsidRPr="00C549D8">
        <w:t xml:space="preserve"> </w:t>
      </w:r>
      <w:r w:rsidRPr="00C549D8">
        <w:t>но</w:t>
      </w:r>
      <w:r w:rsidR="00C549D8" w:rsidRPr="00C549D8">
        <w:t xml:space="preserve"> </w:t>
      </w:r>
      <w:r w:rsidRPr="00C549D8">
        <w:t>в</w:t>
      </w:r>
      <w:r w:rsidR="00C549D8" w:rsidRPr="00C549D8">
        <w:t xml:space="preserve"> </w:t>
      </w:r>
      <w:r w:rsidRPr="00C549D8">
        <w:t>любом</w:t>
      </w:r>
      <w:r w:rsidR="00C549D8" w:rsidRPr="00C549D8">
        <w:t xml:space="preserve"> </w:t>
      </w:r>
      <w:r w:rsidRPr="00C549D8">
        <w:t>случае</w:t>
      </w:r>
      <w:r w:rsidR="00C549D8" w:rsidRPr="00C549D8">
        <w:t xml:space="preserve"> </w:t>
      </w:r>
      <w:r w:rsidRPr="00C549D8">
        <w:t>не</w:t>
      </w:r>
      <w:r w:rsidR="00C549D8" w:rsidRPr="00C549D8">
        <w:t xml:space="preserve"> </w:t>
      </w:r>
      <w:r w:rsidRPr="00C549D8">
        <w:t>превысит</w:t>
      </w:r>
      <w:r w:rsidR="00C549D8" w:rsidRPr="00C549D8">
        <w:t xml:space="preserve"> </w:t>
      </w:r>
      <w:r w:rsidRPr="00C549D8">
        <w:t>36</w:t>
      </w:r>
      <w:r w:rsidR="00C549D8" w:rsidRPr="00C549D8">
        <w:t xml:space="preserve"> </w:t>
      </w:r>
      <w:r w:rsidRPr="00C549D8">
        <w:t>000</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Если</w:t>
      </w:r>
      <w:r w:rsidR="00C549D8" w:rsidRPr="00C549D8">
        <w:t xml:space="preserve"> </w:t>
      </w:r>
      <w:r w:rsidRPr="00C549D8">
        <w:t>он</w:t>
      </w:r>
      <w:r w:rsidR="00C549D8" w:rsidRPr="00C549D8">
        <w:t xml:space="preserve"> </w:t>
      </w:r>
      <w:r w:rsidRPr="00C549D8">
        <w:t>получает</w:t>
      </w:r>
      <w:r w:rsidR="00C549D8" w:rsidRPr="00C549D8">
        <w:t xml:space="preserve"> </w:t>
      </w:r>
      <w:r w:rsidRPr="00C549D8">
        <w:t>менее</w:t>
      </w:r>
      <w:r w:rsidR="00C549D8" w:rsidRPr="00C549D8">
        <w:t xml:space="preserve"> </w:t>
      </w:r>
      <w:r w:rsidRPr="00C549D8">
        <w:t>80</w:t>
      </w:r>
      <w:r w:rsidR="00C549D8" w:rsidRPr="00C549D8">
        <w:t xml:space="preserve"> </w:t>
      </w:r>
      <w:r w:rsidRPr="00C549D8">
        <w:t>000</w:t>
      </w:r>
      <w:r w:rsidR="00C549D8" w:rsidRPr="00C549D8">
        <w:t xml:space="preserve"> </w:t>
      </w:r>
      <w:r w:rsidRPr="00C549D8">
        <w:t>в</w:t>
      </w:r>
      <w:r w:rsidR="00C549D8" w:rsidRPr="00C549D8">
        <w:t xml:space="preserve"> </w:t>
      </w:r>
      <w:r w:rsidRPr="00C549D8">
        <w:t>месяц,</w:t>
      </w:r>
      <w:r w:rsidR="00C549D8" w:rsidRPr="00C549D8">
        <w:t xml:space="preserve"> </w:t>
      </w:r>
      <w:r w:rsidRPr="00C549D8">
        <w:t>государство</w:t>
      </w:r>
      <w:r w:rsidR="00C549D8" w:rsidRPr="00C549D8">
        <w:t xml:space="preserve"> </w:t>
      </w:r>
      <w:r w:rsidRPr="00C549D8">
        <w:t>увеличит</w:t>
      </w:r>
      <w:r w:rsidR="00C549D8" w:rsidRPr="00C549D8">
        <w:t xml:space="preserve"> </w:t>
      </w:r>
      <w:r w:rsidRPr="00C549D8">
        <w:t>его</w:t>
      </w:r>
      <w:r w:rsidR="00C549D8" w:rsidRPr="00C549D8">
        <w:t xml:space="preserve"> </w:t>
      </w:r>
      <w:r w:rsidRPr="00C549D8">
        <w:t>выплаты</w:t>
      </w:r>
      <w:r w:rsidR="00C549D8" w:rsidRPr="00C549D8">
        <w:t xml:space="preserve"> </w:t>
      </w:r>
      <w:r w:rsidRPr="00C549D8">
        <w:t>вдвое.</w:t>
      </w:r>
      <w:r w:rsidR="00C549D8" w:rsidRPr="00C549D8">
        <w:t xml:space="preserve"> </w:t>
      </w:r>
      <w:r w:rsidRPr="00C549D8">
        <w:t>При</w:t>
      </w:r>
      <w:r w:rsidR="00C549D8" w:rsidRPr="00C549D8">
        <w:t xml:space="preserve"> </w:t>
      </w:r>
      <w:r w:rsidRPr="00C549D8">
        <w:t>доходах</w:t>
      </w:r>
      <w:r w:rsidR="00C549D8" w:rsidRPr="00C549D8">
        <w:t xml:space="preserve"> </w:t>
      </w:r>
      <w:r w:rsidRPr="00C549D8">
        <w:t>от</w:t>
      </w:r>
      <w:r w:rsidR="00C549D8" w:rsidRPr="00C549D8">
        <w:t xml:space="preserve"> </w:t>
      </w:r>
      <w:r w:rsidRPr="00C549D8">
        <w:t>80</w:t>
      </w:r>
      <w:r w:rsidR="00C549D8" w:rsidRPr="00C549D8">
        <w:t xml:space="preserve"> </w:t>
      </w:r>
      <w:r w:rsidRPr="00C549D8">
        <w:t>000</w:t>
      </w:r>
      <w:r w:rsidR="00C549D8" w:rsidRPr="00C549D8">
        <w:t xml:space="preserve"> </w:t>
      </w:r>
      <w:r w:rsidRPr="00C549D8">
        <w:t>до</w:t>
      </w:r>
      <w:r w:rsidR="00C549D8" w:rsidRPr="00C549D8">
        <w:t xml:space="preserve"> </w:t>
      </w:r>
      <w:r w:rsidRPr="00C549D8">
        <w:t>150</w:t>
      </w:r>
      <w:r w:rsidR="00C549D8" w:rsidRPr="00C549D8">
        <w:t xml:space="preserve"> </w:t>
      </w:r>
      <w:r w:rsidRPr="00C549D8">
        <w:t>000</w:t>
      </w:r>
      <w:r w:rsidR="00C549D8" w:rsidRPr="00C549D8">
        <w:t xml:space="preserve"> </w:t>
      </w:r>
      <w:r w:rsidRPr="00C549D8">
        <w:t>государство</w:t>
      </w:r>
      <w:r w:rsidR="00C549D8" w:rsidRPr="00C549D8">
        <w:t xml:space="preserve"> </w:t>
      </w:r>
      <w:r w:rsidRPr="00C549D8">
        <w:t>доплатит</w:t>
      </w:r>
      <w:r w:rsidR="00C549D8" w:rsidRPr="00C549D8">
        <w:t xml:space="preserve"> </w:t>
      </w:r>
      <w:r w:rsidRPr="00C549D8">
        <w:t>1</w:t>
      </w:r>
      <w:r w:rsidR="00C549D8" w:rsidRPr="00C549D8">
        <w:t xml:space="preserve"> </w:t>
      </w:r>
      <w:r w:rsidRPr="00C549D8">
        <w:t>рубль</w:t>
      </w:r>
      <w:r w:rsidR="00C549D8" w:rsidRPr="00C549D8">
        <w:t xml:space="preserve"> </w:t>
      </w:r>
      <w:r w:rsidRPr="00C549D8">
        <w:t>за</w:t>
      </w:r>
      <w:r w:rsidR="00C549D8" w:rsidRPr="00C549D8">
        <w:t xml:space="preserve"> </w:t>
      </w:r>
      <w:r w:rsidRPr="00C549D8">
        <w:t>каждые</w:t>
      </w:r>
      <w:r w:rsidR="00C549D8" w:rsidRPr="00C549D8">
        <w:t xml:space="preserve"> </w:t>
      </w:r>
      <w:r w:rsidRPr="00C549D8">
        <w:t>2</w:t>
      </w:r>
      <w:r w:rsidR="00C549D8" w:rsidRPr="00C549D8">
        <w:t xml:space="preserve"> </w:t>
      </w:r>
      <w:r w:rsidRPr="00C549D8">
        <w:t>рубля</w:t>
      </w:r>
      <w:r w:rsidR="00C549D8" w:rsidRPr="00C549D8">
        <w:t xml:space="preserve"> </w:t>
      </w:r>
      <w:r w:rsidRPr="00C549D8">
        <w:t>участника.</w:t>
      </w:r>
      <w:r w:rsidR="00C549D8" w:rsidRPr="00C549D8">
        <w:t xml:space="preserve"> </w:t>
      </w:r>
      <w:r w:rsidRPr="00C549D8">
        <w:t>Если</w:t>
      </w:r>
      <w:r w:rsidR="00C549D8" w:rsidRPr="00C549D8">
        <w:t xml:space="preserve"> </w:t>
      </w:r>
      <w:r w:rsidRPr="00C549D8">
        <w:t>зарплата</w:t>
      </w:r>
      <w:r w:rsidR="00C549D8" w:rsidRPr="00C549D8">
        <w:t xml:space="preserve"> </w:t>
      </w:r>
      <w:r w:rsidRPr="00C549D8">
        <w:t>от</w:t>
      </w:r>
      <w:r w:rsidR="00C549D8" w:rsidRPr="00C549D8">
        <w:t xml:space="preserve"> </w:t>
      </w:r>
      <w:r w:rsidRPr="00C549D8">
        <w:t>150</w:t>
      </w:r>
      <w:r w:rsidR="00C549D8" w:rsidRPr="00C549D8">
        <w:t xml:space="preserve"> </w:t>
      </w:r>
      <w:r w:rsidRPr="00C549D8">
        <w:t>000,</w:t>
      </w:r>
      <w:r w:rsidR="00C549D8" w:rsidRPr="00C549D8">
        <w:t xml:space="preserve"> </w:t>
      </w:r>
      <w:r w:rsidRPr="00C549D8">
        <w:t>софинансирование</w:t>
      </w:r>
      <w:r w:rsidR="00C549D8" w:rsidRPr="00C549D8">
        <w:t xml:space="preserve"> </w:t>
      </w:r>
      <w:r w:rsidRPr="00C549D8">
        <w:t>составит</w:t>
      </w:r>
      <w:r w:rsidR="00C549D8" w:rsidRPr="00C549D8">
        <w:t xml:space="preserve"> </w:t>
      </w:r>
      <w:r w:rsidRPr="00C549D8">
        <w:t>1:4.</w:t>
      </w:r>
    </w:p>
    <w:p w:rsidR="00EA126B" w:rsidRPr="00C549D8" w:rsidRDefault="00EA126B" w:rsidP="00EA126B">
      <w:r w:rsidRPr="00C549D8">
        <w:t>Другими</w:t>
      </w:r>
      <w:r w:rsidR="00C549D8" w:rsidRPr="00C549D8">
        <w:t xml:space="preserve"> </w:t>
      </w:r>
      <w:r w:rsidRPr="00C549D8">
        <w:t>словами,</w:t>
      </w:r>
      <w:r w:rsidR="00C549D8" w:rsidRPr="00C549D8">
        <w:t xml:space="preserve"> </w:t>
      </w:r>
      <w:r w:rsidRPr="00C549D8">
        <w:t>для</w:t>
      </w:r>
      <w:r w:rsidR="00C549D8" w:rsidRPr="00C549D8">
        <w:t xml:space="preserve"> </w:t>
      </w:r>
      <w:r w:rsidRPr="00C549D8">
        <w:t>получения</w:t>
      </w:r>
      <w:r w:rsidR="00C549D8" w:rsidRPr="00C549D8">
        <w:t xml:space="preserve"> </w:t>
      </w:r>
      <w:r w:rsidRPr="00C549D8">
        <w:t>максимальной</w:t>
      </w:r>
      <w:r w:rsidR="00C549D8" w:rsidRPr="00C549D8">
        <w:t xml:space="preserve"> </w:t>
      </w:r>
      <w:r w:rsidRPr="00C549D8">
        <w:t>суммы</w:t>
      </w:r>
      <w:r w:rsidR="00C549D8" w:rsidRPr="00C549D8">
        <w:t xml:space="preserve"> </w:t>
      </w:r>
      <w:r w:rsidRPr="00C549D8">
        <w:t>от</w:t>
      </w:r>
      <w:r w:rsidR="00C549D8" w:rsidRPr="00C549D8">
        <w:t xml:space="preserve"> </w:t>
      </w:r>
      <w:r w:rsidRPr="00C549D8">
        <w:t>государства</w:t>
      </w:r>
      <w:r w:rsidR="00C549D8" w:rsidRPr="00C549D8">
        <w:t xml:space="preserve"> </w:t>
      </w:r>
      <w:r w:rsidRPr="00C549D8">
        <w:t>участник</w:t>
      </w:r>
      <w:r w:rsidR="00C549D8" w:rsidRPr="00C549D8">
        <w:t xml:space="preserve"> </w:t>
      </w:r>
      <w:r w:rsidRPr="00C549D8">
        <w:t>с</w:t>
      </w:r>
      <w:r w:rsidR="00C549D8" w:rsidRPr="00C549D8">
        <w:t xml:space="preserve"> </w:t>
      </w:r>
      <w:r w:rsidRPr="00C549D8">
        <w:t>зарплатой</w:t>
      </w:r>
      <w:r w:rsidR="00C549D8" w:rsidRPr="00C549D8">
        <w:t xml:space="preserve"> </w:t>
      </w:r>
      <w:r w:rsidRPr="00C549D8">
        <w:t>до</w:t>
      </w:r>
      <w:r w:rsidR="00C549D8" w:rsidRPr="00C549D8">
        <w:t xml:space="preserve"> </w:t>
      </w:r>
      <w:r w:rsidRPr="00C549D8">
        <w:t>80</w:t>
      </w:r>
      <w:r w:rsidR="00C549D8" w:rsidRPr="00C549D8">
        <w:t xml:space="preserve"> </w:t>
      </w:r>
      <w:r w:rsidRPr="00C549D8">
        <w:t>000</w:t>
      </w:r>
      <w:r w:rsidR="00C549D8" w:rsidRPr="00C549D8">
        <w:t xml:space="preserve"> </w:t>
      </w:r>
      <w:r w:rsidRPr="00C549D8">
        <w:t>должен</w:t>
      </w:r>
      <w:r w:rsidR="00C549D8" w:rsidRPr="00C549D8">
        <w:t xml:space="preserve"> </w:t>
      </w:r>
      <w:r w:rsidRPr="00C549D8">
        <w:t>внести</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36</w:t>
      </w:r>
      <w:r w:rsidR="00C549D8" w:rsidRPr="00C549D8">
        <w:t xml:space="preserve"> </w:t>
      </w:r>
      <w:r w:rsidRPr="00C549D8">
        <w:t>000;</w:t>
      </w:r>
      <w:r w:rsidR="00C549D8" w:rsidRPr="00C549D8">
        <w:t xml:space="preserve"> </w:t>
      </w:r>
      <w:r w:rsidRPr="00C549D8">
        <w:t>до</w:t>
      </w:r>
      <w:r w:rsidR="00C549D8" w:rsidRPr="00C549D8">
        <w:t xml:space="preserve"> </w:t>
      </w:r>
      <w:r w:rsidRPr="00C549D8">
        <w:t>150</w:t>
      </w:r>
      <w:r w:rsidR="00C549D8" w:rsidRPr="00C549D8">
        <w:t xml:space="preserve"> </w:t>
      </w:r>
      <w:r w:rsidRPr="00C549D8">
        <w:t>000</w:t>
      </w:r>
      <w:r w:rsidR="00C549D8" w:rsidRPr="00C549D8">
        <w:t xml:space="preserve"> - </w:t>
      </w:r>
      <w:r w:rsidRPr="00C549D8">
        <w:t>72</w:t>
      </w:r>
      <w:r w:rsidR="00C549D8" w:rsidRPr="00C549D8">
        <w:t xml:space="preserve"> </w:t>
      </w:r>
      <w:r w:rsidRPr="00C549D8">
        <w:t>000;</w:t>
      </w:r>
      <w:r w:rsidR="00C549D8" w:rsidRPr="00C549D8">
        <w:t xml:space="preserve"> </w:t>
      </w:r>
      <w:r w:rsidRPr="00C549D8">
        <w:t>от</w:t>
      </w:r>
      <w:r w:rsidR="00C549D8" w:rsidRPr="00C549D8">
        <w:t xml:space="preserve"> </w:t>
      </w:r>
      <w:r w:rsidRPr="00C549D8">
        <w:t>150</w:t>
      </w:r>
      <w:r w:rsidR="00C549D8" w:rsidRPr="00C549D8">
        <w:t xml:space="preserve"> </w:t>
      </w:r>
      <w:r w:rsidRPr="00C549D8">
        <w:t>000</w:t>
      </w:r>
      <w:r w:rsidR="00C549D8" w:rsidRPr="00C549D8">
        <w:t xml:space="preserve"> - </w:t>
      </w:r>
      <w:r w:rsidRPr="00C549D8">
        <w:t>144</w:t>
      </w:r>
      <w:r w:rsidR="00C549D8" w:rsidRPr="00C549D8">
        <w:t xml:space="preserve"> </w:t>
      </w:r>
      <w:r w:rsidRPr="00C549D8">
        <w:t>000.</w:t>
      </w:r>
      <w:r w:rsidR="00C549D8" w:rsidRPr="00C549D8">
        <w:t xml:space="preserve"> </w:t>
      </w:r>
      <w:r w:rsidRPr="00C549D8">
        <w:t>Софинансирование</w:t>
      </w:r>
      <w:r w:rsidR="00C549D8" w:rsidRPr="00C549D8">
        <w:t xml:space="preserve"> </w:t>
      </w:r>
      <w:r w:rsidRPr="00C549D8">
        <w:t>будет</w:t>
      </w:r>
      <w:r w:rsidR="00C549D8" w:rsidRPr="00C549D8">
        <w:t xml:space="preserve"> </w:t>
      </w:r>
      <w:r w:rsidRPr="00C549D8">
        <w:t>длиться</w:t>
      </w:r>
      <w:r w:rsidR="00C549D8" w:rsidRPr="00C549D8">
        <w:t xml:space="preserve"> </w:t>
      </w:r>
      <w:r w:rsidRPr="00C549D8">
        <w:t>не</w:t>
      </w:r>
      <w:r w:rsidR="00C549D8" w:rsidRPr="00C549D8">
        <w:t xml:space="preserve"> </w:t>
      </w:r>
      <w:r w:rsidRPr="00C549D8">
        <w:t>более</w:t>
      </w:r>
      <w:r w:rsidR="00C549D8" w:rsidRPr="00C549D8">
        <w:t xml:space="preserve"> </w:t>
      </w:r>
      <w:r w:rsidRPr="00C549D8">
        <w:t>трех</w:t>
      </w:r>
      <w:r w:rsidR="00C549D8" w:rsidRPr="00C549D8">
        <w:t xml:space="preserve"> </w:t>
      </w:r>
      <w:r w:rsidRPr="00C549D8">
        <w:t>лет,</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всего</w:t>
      </w:r>
      <w:r w:rsidR="00C549D8" w:rsidRPr="00C549D8">
        <w:t xml:space="preserve"> </w:t>
      </w:r>
      <w:r w:rsidRPr="00C549D8">
        <w:t>за</w:t>
      </w:r>
      <w:r w:rsidR="00C549D8" w:rsidRPr="00C549D8">
        <w:t xml:space="preserve"> </w:t>
      </w:r>
      <w:r w:rsidRPr="00C549D8">
        <w:t>участие</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государство</w:t>
      </w:r>
      <w:r w:rsidR="00C549D8" w:rsidRPr="00C549D8">
        <w:t xml:space="preserve"> «</w:t>
      </w:r>
      <w:r w:rsidRPr="00C549D8">
        <w:t>подарит</w:t>
      </w:r>
      <w:r w:rsidR="00C549D8" w:rsidRPr="00C549D8">
        <w:t xml:space="preserve">» </w:t>
      </w:r>
      <w:r w:rsidRPr="00C549D8">
        <w:t>до</w:t>
      </w:r>
      <w:r w:rsidR="00C549D8" w:rsidRPr="00C549D8">
        <w:t xml:space="preserve"> </w:t>
      </w:r>
      <w:r w:rsidRPr="00C549D8">
        <w:t>108</w:t>
      </w:r>
      <w:r w:rsidR="00C549D8" w:rsidRPr="00C549D8">
        <w:t xml:space="preserve"> </w:t>
      </w:r>
      <w:r w:rsidRPr="00C549D8">
        <w:t>000</w:t>
      </w:r>
      <w:r w:rsidR="00C549D8" w:rsidRPr="00C549D8">
        <w:t xml:space="preserve"> </w:t>
      </w:r>
      <w:r w:rsidRPr="00C549D8">
        <w:t>рублей.</w:t>
      </w:r>
    </w:p>
    <w:p w:rsidR="00EA126B" w:rsidRPr="00C549D8" w:rsidRDefault="00EA126B" w:rsidP="00EA126B">
      <w:r w:rsidRPr="00C549D8">
        <w:t>Еще</w:t>
      </w:r>
      <w:r w:rsidR="00C549D8" w:rsidRPr="00C549D8">
        <w:t xml:space="preserve"> </w:t>
      </w:r>
      <w:r w:rsidRPr="00C549D8">
        <w:t>один</w:t>
      </w:r>
      <w:r w:rsidR="00C549D8" w:rsidRPr="00C549D8">
        <w:t xml:space="preserve"> </w:t>
      </w:r>
      <w:r w:rsidRPr="00C549D8">
        <w:t>плюс</w:t>
      </w:r>
      <w:r w:rsidR="00C549D8" w:rsidRPr="00C549D8">
        <w:t xml:space="preserve"> - </w:t>
      </w:r>
      <w:r w:rsidRPr="00C549D8">
        <w:t>возможность</w:t>
      </w:r>
      <w:r w:rsidR="00C549D8" w:rsidRPr="00C549D8">
        <w:t xml:space="preserve"> </w:t>
      </w:r>
      <w:r w:rsidRPr="00C549D8">
        <w:t>получать</w:t>
      </w:r>
      <w:r w:rsidR="00C549D8" w:rsidRPr="00C549D8">
        <w:t xml:space="preserve"> </w:t>
      </w:r>
      <w:r w:rsidRPr="00C549D8">
        <w:t>налоговые</w:t>
      </w:r>
      <w:r w:rsidR="00C549D8" w:rsidRPr="00C549D8">
        <w:t xml:space="preserve"> </w:t>
      </w:r>
      <w:r w:rsidRPr="00C549D8">
        <w:t>вычеты</w:t>
      </w:r>
      <w:r w:rsidR="00C549D8" w:rsidRPr="00C549D8">
        <w:t xml:space="preserve"> </w:t>
      </w:r>
      <w:r w:rsidRPr="00C549D8">
        <w:t>с</w:t>
      </w:r>
      <w:r w:rsidR="00C549D8" w:rsidRPr="00C549D8">
        <w:t xml:space="preserve"> </w:t>
      </w:r>
      <w:r w:rsidRPr="00C549D8">
        <w:t>внесенных</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денег</w:t>
      </w:r>
      <w:r w:rsidR="00C549D8" w:rsidRPr="00C549D8">
        <w:t xml:space="preserve"> </w:t>
      </w:r>
      <w:r w:rsidRPr="00C549D8">
        <w:t>либо</w:t>
      </w:r>
      <w:r w:rsidR="00C549D8" w:rsidRPr="00C549D8">
        <w:t xml:space="preserve"> </w:t>
      </w:r>
      <w:r w:rsidRPr="00C549D8">
        <w:t>не</w:t>
      </w:r>
      <w:r w:rsidR="00C549D8" w:rsidRPr="00C549D8">
        <w:t xml:space="preserve"> </w:t>
      </w:r>
      <w:r w:rsidRPr="00C549D8">
        <w:t>платить</w:t>
      </w:r>
      <w:r w:rsidR="00C549D8" w:rsidRPr="00C549D8">
        <w:t xml:space="preserve"> </w:t>
      </w:r>
      <w:r w:rsidRPr="00C549D8">
        <w:t>налог</w:t>
      </w:r>
      <w:r w:rsidR="00C549D8" w:rsidRPr="00C549D8">
        <w:t xml:space="preserve"> </w:t>
      </w:r>
      <w:r w:rsidRPr="00C549D8">
        <w:t>с</w:t>
      </w:r>
      <w:r w:rsidR="00C549D8" w:rsidRPr="00C549D8">
        <w:t xml:space="preserve"> </w:t>
      </w:r>
      <w:r w:rsidRPr="00C549D8">
        <w:t>дохода,</w:t>
      </w:r>
      <w:r w:rsidR="00C549D8" w:rsidRPr="00C549D8">
        <w:t xml:space="preserve"> </w:t>
      </w:r>
      <w:r w:rsidRPr="00C549D8">
        <w:t>который</w:t>
      </w:r>
      <w:r w:rsidR="00C549D8" w:rsidRPr="00C549D8">
        <w:t xml:space="preserve"> </w:t>
      </w:r>
      <w:r w:rsidRPr="00C549D8">
        <w:t>вы</w:t>
      </w:r>
      <w:r w:rsidR="00C549D8" w:rsidRPr="00C549D8">
        <w:t xml:space="preserve"> </w:t>
      </w:r>
      <w:r w:rsidRPr="00C549D8">
        <w:t>получите</w:t>
      </w:r>
      <w:r w:rsidR="00C549D8" w:rsidRPr="00C549D8">
        <w:t xml:space="preserve"> </w:t>
      </w:r>
      <w:r w:rsidRPr="00C549D8">
        <w:t>от</w:t>
      </w:r>
      <w:r w:rsidR="00C549D8" w:rsidRPr="00C549D8">
        <w:t xml:space="preserve"> </w:t>
      </w:r>
      <w:r w:rsidRPr="00C549D8">
        <w:t>НПФ.</w:t>
      </w:r>
      <w:r w:rsidR="00C549D8" w:rsidRPr="00C549D8">
        <w:t xml:space="preserve"> </w:t>
      </w:r>
      <w:r w:rsidRPr="00C549D8">
        <w:t>В</w:t>
      </w:r>
      <w:r w:rsidR="00C549D8" w:rsidRPr="00C549D8">
        <w:t xml:space="preserve"> </w:t>
      </w:r>
      <w:r w:rsidRPr="00C549D8">
        <w:t>первом</w:t>
      </w:r>
      <w:r w:rsidR="00C549D8" w:rsidRPr="00C549D8">
        <w:t xml:space="preserve"> </w:t>
      </w:r>
      <w:r w:rsidRPr="00C549D8">
        <w:t>случае</w:t>
      </w:r>
      <w:r w:rsidR="00C549D8" w:rsidRPr="00C549D8">
        <w:t xml:space="preserve"> </w:t>
      </w:r>
      <w:r w:rsidRPr="00C549D8">
        <w:t>вычеты</w:t>
      </w:r>
      <w:r w:rsidR="00C549D8" w:rsidRPr="00C549D8">
        <w:t xml:space="preserve"> </w:t>
      </w:r>
      <w:r w:rsidRPr="00C549D8">
        <w:t>составят</w:t>
      </w:r>
      <w:r w:rsidR="00C549D8" w:rsidRPr="00C549D8">
        <w:t xml:space="preserve"> </w:t>
      </w:r>
      <w:r w:rsidRPr="00C549D8">
        <w:t>13%</w:t>
      </w:r>
      <w:r w:rsidR="00C549D8" w:rsidRPr="00C549D8">
        <w:t xml:space="preserve"> </w:t>
      </w:r>
      <w:r w:rsidRPr="00C549D8">
        <w:t>от</w:t>
      </w:r>
      <w:r w:rsidR="00C549D8" w:rsidRPr="00C549D8">
        <w:t xml:space="preserve"> </w:t>
      </w:r>
      <w:r w:rsidRPr="00C549D8">
        <w:t>внесенной</w:t>
      </w:r>
      <w:r w:rsidR="00C549D8" w:rsidRPr="00C549D8">
        <w:t xml:space="preserve"> </w:t>
      </w:r>
      <w:r w:rsidRPr="00C549D8">
        <w:t>суммы,</w:t>
      </w:r>
      <w:r w:rsidR="00C549D8" w:rsidRPr="00C549D8">
        <w:t xml:space="preserve"> </w:t>
      </w:r>
      <w:r w:rsidRPr="00C549D8">
        <w:t>но</w:t>
      </w:r>
      <w:r w:rsidR="00C549D8" w:rsidRPr="00C549D8">
        <w:t xml:space="preserve"> </w:t>
      </w:r>
      <w:r w:rsidRPr="00C549D8">
        <w:t>не</w:t>
      </w:r>
      <w:r w:rsidR="00C549D8" w:rsidRPr="00C549D8">
        <w:t xml:space="preserve"> </w:t>
      </w:r>
      <w:r w:rsidRPr="00C549D8">
        <w:t>более</w:t>
      </w:r>
      <w:r w:rsidR="00C549D8" w:rsidRPr="00C549D8">
        <w:t xml:space="preserve"> </w:t>
      </w:r>
      <w:r w:rsidRPr="00C549D8">
        <w:t>52</w:t>
      </w:r>
      <w:r w:rsidR="00C549D8" w:rsidRPr="00C549D8">
        <w:t xml:space="preserve"> </w:t>
      </w:r>
      <w:r w:rsidRPr="00C549D8">
        <w:t>000</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Если</w:t>
      </w:r>
      <w:r w:rsidR="00C549D8" w:rsidRPr="00C549D8">
        <w:t xml:space="preserve"> </w:t>
      </w:r>
      <w:r w:rsidRPr="00C549D8">
        <w:t>у</w:t>
      </w:r>
      <w:r w:rsidR="00C549D8" w:rsidRPr="00C549D8">
        <w:t xml:space="preserve"> </w:t>
      </w:r>
      <w:r w:rsidRPr="00C549D8">
        <w:t>человека</w:t>
      </w:r>
      <w:r w:rsidR="00C549D8" w:rsidRPr="00C549D8">
        <w:t xml:space="preserve"> </w:t>
      </w:r>
      <w:r w:rsidRPr="00C549D8">
        <w:t>есть</w:t>
      </w:r>
      <w:r w:rsidR="00C549D8" w:rsidRPr="00C549D8">
        <w:t xml:space="preserve"> </w:t>
      </w:r>
      <w:r w:rsidRPr="00C549D8">
        <w:t>еще,</w:t>
      </w:r>
      <w:r w:rsidR="00C549D8" w:rsidRPr="00C549D8">
        <w:t xml:space="preserve"> </w:t>
      </w:r>
      <w:r w:rsidRPr="00C549D8">
        <w:t>например,</w:t>
      </w:r>
      <w:r w:rsidR="00C549D8" w:rsidRPr="00C549D8">
        <w:t xml:space="preserve"> </w:t>
      </w:r>
      <w:r w:rsidRPr="00C549D8">
        <w:t>индивидуальный</w:t>
      </w:r>
      <w:r w:rsidR="00C549D8" w:rsidRPr="00C549D8">
        <w:t xml:space="preserve"> </w:t>
      </w:r>
      <w:r w:rsidRPr="00C549D8">
        <w:t>инвестиционный</w:t>
      </w:r>
      <w:r w:rsidR="00C549D8" w:rsidRPr="00C549D8">
        <w:t xml:space="preserve"> </w:t>
      </w:r>
      <w:r w:rsidRPr="00C549D8">
        <w:t>счет,</w:t>
      </w:r>
      <w:r w:rsidR="00C549D8" w:rsidRPr="00C549D8">
        <w:t xml:space="preserve"> </w:t>
      </w:r>
      <w:r w:rsidRPr="00C549D8">
        <w:t>куда</w:t>
      </w:r>
      <w:r w:rsidR="00C549D8" w:rsidRPr="00C549D8">
        <w:t xml:space="preserve"> </w:t>
      </w:r>
      <w:r w:rsidRPr="00C549D8">
        <w:t>он</w:t>
      </w:r>
      <w:r w:rsidR="00C549D8" w:rsidRPr="00C549D8">
        <w:t xml:space="preserve"> </w:t>
      </w:r>
      <w:r w:rsidRPr="00C549D8">
        <w:t>тоже</w:t>
      </w:r>
      <w:r w:rsidR="00C549D8" w:rsidRPr="00C549D8">
        <w:t xml:space="preserve"> </w:t>
      </w:r>
      <w:r w:rsidRPr="00C549D8">
        <w:t>вносит</w:t>
      </w:r>
      <w:r w:rsidR="00C549D8" w:rsidRPr="00C549D8">
        <w:t xml:space="preserve"> </w:t>
      </w:r>
      <w:r w:rsidRPr="00C549D8">
        <w:t>деньги</w:t>
      </w:r>
      <w:r w:rsidR="00C549D8" w:rsidRPr="00C549D8">
        <w:t xml:space="preserve"> </w:t>
      </w:r>
      <w:r w:rsidRPr="00C549D8">
        <w:t>и</w:t>
      </w:r>
      <w:r w:rsidR="00C549D8" w:rsidRPr="00C549D8">
        <w:t xml:space="preserve"> </w:t>
      </w:r>
      <w:r w:rsidRPr="00C549D8">
        <w:t>получает</w:t>
      </w:r>
      <w:r w:rsidR="00C549D8" w:rsidRPr="00C549D8">
        <w:t xml:space="preserve"> </w:t>
      </w:r>
      <w:r w:rsidRPr="00C549D8">
        <w:t>вычеты,</w:t>
      </w:r>
      <w:r w:rsidR="00C549D8" w:rsidRPr="00C549D8">
        <w:t xml:space="preserve"> </w:t>
      </w:r>
      <w:r w:rsidRPr="00C549D8">
        <w:t>то</w:t>
      </w:r>
      <w:r w:rsidR="00C549D8" w:rsidRPr="00C549D8">
        <w:t xml:space="preserve"> </w:t>
      </w:r>
      <w:r w:rsidRPr="00C549D8">
        <w:t>общая</w:t>
      </w:r>
      <w:r w:rsidR="00C549D8" w:rsidRPr="00C549D8">
        <w:t xml:space="preserve"> </w:t>
      </w:r>
      <w:r w:rsidRPr="00C549D8">
        <w:t>сумма</w:t>
      </w:r>
      <w:r w:rsidR="00C549D8" w:rsidRPr="00C549D8">
        <w:t xml:space="preserve"> </w:t>
      </w:r>
      <w:r w:rsidRPr="00C549D8">
        <w:t>вычетов</w:t>
      </w:r>
      <w:r w:rsidR="00C549D8" w:rsidRPr="00C549D8">
        <w:t xml:space="preserve"> </w:t>
      </w:r>
      <w:r w:rsidRPr="00C549D8">
        <w:t>и</w:t>
      </w:r>
      <w:r w:rsidR="00C549D8" w:rsidRPr="00C549D8">
        <w:t xml:space="preserve"> </w:t>
      </w:r>
      <w:r w:rsidRPr="00C549D8">
        <w:t>там,</w:t>
      </w:r>
      <w:r w:rsidR="00C549D8" w:rsidRPr="00C549D8">
        <w:t xml:space="preserve"> </w:t>
      </w:r>
      <w:r w:rsidRPr="00C549D8">
        <w:t>и</w:t>
      </w:r>
      <w:r w:rsidR="00C549D8" w:rsidRPr="00C549D8">
        <w:t xml:space="preserve"> </w:t>
      </w:r>
      <w:r w:rsidRPr="00C549D8">
        <w:t>там</w:t>
      </w:r>
      <w:r w:rsidR="00C549D8" w:rsidRPr="00C549D8">
        <w:t xml:space="preserve"> </w:t>
      </w:r>
      <w:r w:rsidRPr="00C549D8">
        <w:t>не</w:t>
      </w:r>
      <w:r w:rsidR="00C549D8" w:rsidRPr="00C549D8">
        <w:t xml:space="preserve"> </w:t>
      </w:r>
      <w:r w:rsidRPr="00C549D8">
        <w:t>может</w:t>
      </w:r>
      <w:r w:rsidR="00C549D8" w:rsidRPr="00C549D8">
        <w:t xml:space="preserve"> </w:t>
      </w:r>
      <w:r w:rsidRPr="00C549D8">
        <w:t>превышать</w:t>
      </w:r>
      <w:r w:rsidR="00C549D8" w:rsidRPr="00C549D8">
        <w:t xml:space="preserve"> </w:t>
      </w:r>
      <w:r w:rsidRPr="00C549D8">
        <w:t>те</w:t>
      </w:r>
      <w:r w:rsidR="00C549D8" w:rsidRPr="00C549D8">
        <w:t xml:space="preserve"> </w:t>
      </w:r>
      <w:r w:rsidRPr="00C549D8">
        <w:t>же</w:t>
      </w:r>
      <w:r w:rsidR="00C549D8" w:rsidRPr="00C549D8">
        <w:t xml:space="preserve"> </w:t>
      </w:r>
      <w:r w:rsidRPr="00C549D8">
        <w:t>52</w:t>
      </w:r>
      <w:r w:rsidR="00C549D8" w:rsidRPr="00C549D8">
        <w:t xml:space="preserve"> </w:t>
      </w:r>
      <w:r w:rsidRPr="00C549D8">
        <w:t>000.</w:t>
      </w:r>
      <w:r w:rsidR="00C549D8" w:rsidRPr="00C549D8">
        <w:t xml:space="preserve"> </w:t>
      </w:r>
      <w:r w:rsidRPr="00C549D8">
        <w:t>Конечно,</w:t>
      </w:r>
      <w:r w:rsidR="00C549D8" w:rsidRPr="00C549D8">
        <w:t xml:space="preserve"> </w:t>
      </w:r>
      <w:r w:rsidRPr="00C549D8">
        <w:t>при</w:t>
      </w:r>
      <w:r w:rsidR="00C549D8" w:rsidRPr="00C549D8">
        <w:t xml:space="preserve"> </w:t>
      </w:r>
      <w:r w:rsidRPr="00C549D8">
        <w:t>условии,</w:t>
      </w:r>
      <w:r w:rsidR="00C549D8" w:rsidRPr="00C549D8">
        <w:t xml:space="preserve"> </w:t>
      </w:r>
      <w:r w:rsidRPr="00C549D8">
        <w:t>что</w:t>
      </w:r>
      <w:r w:rsidR="00C549D8" w:rsidRPr="00C549D8">
        <w:t xml:space="preserve"> </w:t>
      </w:r>
      <w:r w:rsidRPr="00C549D8">
        <w:t>человек</w:t>
      </w:r>
      <w:r w:rsidR="00C549D8" w:rsidRPr="00C549D8">
        <w:t xml:space="preserve"> </w:t>
      </w:r>
      <w:r w:rsidRPr="00C549D8">
        <w:t>заплатил</w:t>
      </w:r>
      <w:r w:rsidR="00C549D8" w:rsidRPr="00C549D8">
        <w:t xml:space="preserve"> </w:t>
      </w:r>
      <w:r w:rsidRPr="00C549D8">
        <w:t>столько</w:t>
      </w:r>
      <w:r w:rsidR="00C549D8" w:rsidRPr="00C549D8">
        <w:t xml:space="preserve"> </w:t>
      </w:r>
      <w:r w:rsidRPr="00C549D8">
        <w:t>налогов</w:t>
      </w:r>
      <w:r w:rsidR="00C549D8" w:rsidRPr="00C549D8">
        <w:t xml:space="preserve"> </w:t>
      </w:r>
      <w:r w:rsidRPr="00C549D8">
        <w:t>за</w:t>
      </w:r>
      <w:r w:rsidR="00C549D8" w:rsidRPr="00C549D8">
        <w:t xml:space="preserve"> </w:t>
      </w:r>
      <w:r w:rsidRPr="00C549D8">
        <w:t>год.</w:t>
      </w:r>
      <w:r w:rsidR="00C549D8" w:rsidRPr="00C549D8">
        <w:t xml:space="preserve"> </w:t>
      </w:r>
      <w:r w:rsidRPr="00C549D8">
        <w:t>Возможность</w:t>
      </w:r>
      <w:r w:rsidR="00C549D8" w:rsidRPr="00C549D8">
        <w:t xml:space="preserve"> </w:t>
      </w:r>
      <w:r w:rsidRPr="00C549D8">
        <w:t>не</w:t>
      </w:r>
      <w:r w:rsidR="00C549D8" w:rsidRPr="00C549D8">
        <w:t xml:space="preserve"> </w:t>
      </w:r>
      <w:r w:rsidRPr="00C549D8">
        <w:t>платить</w:t>
      </w:r>
      <w:r w:rsidR="00C549D8" w:rsidRPr="00C549D8">
        <w:t xml:space="preserve"> </w:t>
      </w:r>
      <w:r w:rsidRPr="00C549D8">
        <w:t>налог</w:t>
      </w:r>
      <w:r w:rsidR="00C549D8" w:rsidRPr="00C549D8">
        <w:t xml:space="preserve"> </w:t>
      </w:r>
      <w:r w:rsidRPr="00C549D8">
        <w:t>с</w:t>
      </w:r>
      <w:r w:rsidR="00C549D8" w:rsidRPr="00C549D8">
        <w:t xml:space="preserve"> </w:t>
      </w:r>
      <w:r w:rsidRPr="00C549D8">
        <w:t>дохода</w:t>
      </w:r>
      <w:r w:rsidR="00C549D8" w:rsidRPr="00C549D8">
        <w:t xml:space="preserve"> </w:t>
      </w:r>
      <w:r w:rsidRPr="00C549D8">
        <w:t>будет</w:t>
      </w:r>
      <w:r w:rsidR="00C549D8" w:rsidRPr="00C549D8">
        <w:t xml:space="preserve"> </w:t>
      </w:r>
      <w:r w:rsidRPr="00C549D8">
        <w:t>выгодна</w:t>
      </w:r>
      <w:r w:rsidR="00C549D8" w:rsidRPr="00C549D8">
        <w:t xml:space="preserve"> </w:t>
      </w:r>
      <w:r w:rsidRPr="00C549D8">
        <w:t>тем,</w:t>
      </w:r>
      <w:r w:rsidR="00C549D8" w:rsidRPr="00C549D8">
        <w:t xml:space="preserve"> </w:t>
      </w:r>
      <w:r w:rsidRPr="00C549D8">
        <w:t>кто</w:t>
      </w:r>
      <w:r w:rsidR="00C549D8" w:rsidRPr="00C549D8">
        <w:t xml:space="preserve"> </w:t>
      </w:r>
      <w:r w:rsidRPr="00C549D8">
        <w:t>не</w:t>
      </w:r>
      <w:r w:rsidR="00C549D8" w:rsidRPr="00C549D8">
        <w:t xml:space="preserve"> </w:t>
      </w:r>
      <w:r w:rsidRPr="00C549D8">
        <w:t>имеет</w:t>
      </w:r>
      <w:r w:rsidR="00C549D8" w:rsidRPr="00C549D8">
        <w:t xml:space="preserve"> </w:t>
      </w:r>
      <w:r w:rsidRPr="00C549D8">
        <w:t>официальной</w:t>
      </w:r>
      <w:r w:rsidR="00C549D8" w:rsidRPr="00C549D8">
        <w:t xml:space="preserve"> </w:t>
      </w:r>
      <w:r w:rsidRPr="00C549D8">
        <w:t>зарплаты.</w:t>
      </w:r>
    </w:p>
    <w:p w:rsidR="00EA126B" w:rsidRPr="00C549D8" w:rsidRDefault="00F4087B" w:rsidP="00EA126B">
      <w:r w:rsidRPr="00C549D8">
        <w:t>ДЕНЕЖНЫЙ</w:t>
      </w:r>
      <w:r w:rsidR="00C549D8" w:rsidRPr="00C549D8">
        <w:t xml:space="preserve"> </w:t>
      </w:r>
      <w:r w:rsidRPr="00C549D8">
        <w:t>ПОДАРОК</w:t>
      </w:r>
      <w:r w:rsidR="00C549D8" w:rsidRPr="00C549D8">
        <w:t xml:space="preserve"> </w:t>
      </w:r>
      <w:r w:rsidRPr="00C549D8">
        <w:t>МАЛЫШУ</w:t>
      </w:r>
      <w:r w:rsidR="00C549D8" w:rsidRPr="00C549D8">
        <w:t xml:space="preserve"> </w:t>
      </w:r>
      <w:r w:rsidRPr="00C549D8">
        <w:t>К</w:t>
      </w:r>
      <w:r w:rsidR="00C549D8" w:rsidRPr="00C549D8">
        <w:t xml:space="preserve"> </w:t>
      </w:r>
      <w:r w:rsidRPr="00C549D8">
        <w:t>СОВЕРШЕННОЛЕТИЮ</w:t>
      </w:r>
    </w:p>
    <w:p w:rsidR="00EA126B" w:rsidRPr="00C549D8" w:rsidRDefault="00EA126B" w:rsidP="00EA126B">
      <w:r w:rsidRPr="00C549D8">
        <w:lastRenderedPageBreak/>
        <w:t>Срок</w:t>
      </w:r>
      <w:r w:rsidR="00C549D8" w:rsidRPr="00C549D8">
        <w:t xml:space="preserve"> </w:t>
      </w:r>
      <w:r w:rsidRPr="00C549D8">
        <w:t>действия</w:t>
      </w:r>
      <w:r w:rsidR="00C549D8" w:rsidRPr="00C549D8">
        <w:t xml:space="preserve"> </w:t>
      </w:r>
      <w:r w:rsidRPr="00C549D8">
        <w:t>программы</w:t>
      </w:r>
      <w:r w:rsidR="00C549D8" w:rsidRPr="00C549D8">
        <w:t xml:space="preserve"> - </w:t>
      </w:r>
      <w:r w:rsidRPr="00C549D8">
        <w:t>15</w:t>
      </w:r>
      <w:r w:rsidR="00C549D8" w:rsidRPr="00C549D8">
        <w:t xml:space="preserve"> </w:t>
      </w:r>
      <w:r w:rsidRPr="00C549D8">
        <w:t>лет</w:t>
      </w:r>
      <w:r w:rsidR="00C549D8" w:rsidRPr="00C549D8">
        <w:t xml:space="preserve"> </w:t>
      </w:r>
      <w:r w:rsidRPr="00C549D8">
        <w:t>или</w:t>
      </w:r>
      <w:r w:rsidR="00C549D8" w:rsidRPr="00C549D8">
        <w:t xml:space="preserve"> </w:t>
      </w:r>
      <w:r w:rsidRPr="00C549D8">
        <w:t>достижение</w:t>
      </w:r>
      <w:r w:rsidR="00C549D8" w:rsidRPr="00C549D8">
        <w:t xml:space="preserve"> </w:t>
      </w:r>
      <w:r w:rsidRPr="00C549D8">
        <w:t>участником</w:t>
      </w:r>
      <w:r w:rsidR="00C549D8" w:rsidRPr="00C549D8">
        <w:t xml:space="preserve"> </w:t>
      </w:r>
      <w:r w:rsidRPr="00C549D8">
        <w:t>55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женщин</w:t>
      </w:r>
      <w:r w:rsidR="00C549D8" w:rsidRPr="00C549D8">
        <w:t xml:space="preserve"> </w:t>
      </w:r>
      <w:r w:rsidRPr="00C549D8">
        <w:t>и</w:t>
      </w:r>
      <w:r w:rsidR="00C549D8" w:rsidRPr="00C549D8">
        <w:t xml:space="preserve"> </w:t>
      </w:r>
      <w:r w:rsidRPr="00C549D8">
        <w:t>60</w:t>
      </w:r>
      <w:r w:rsidR="00C549D8" w:rsidRPr="00C549D8">
        <w:t xml:space="preserve"> - </w:t>
      </w:r>
      <w:r w:rsidRPr="00C549D8">
        <w:t>для</w:t>
      </w:r>
      <w:r w:rsidR="00C549D8" w:rsidRPr="00C549D8">
        <w:t xml:space="preserve"> </w:t>
      </w:r>
      <w:r w:rsidRPr="00C549D8">
        <w:t>мужчин.</w:t>
      </w:r>
      <w:r w:rsidR="00C549D8" w:rsidRPr="00C549D8">
        <w:t xml:space="preserve"> </w:t>
      </w:r>
      <w:r w:rsidRPr="00C549D8">
        <w:t>Получить</w:t>
      </w:r>
      <w:r w:rsidR="00C549D8" w:rsidRPr="00C549D8">
        <w:t xml:space="preserve"> </w:t>
      </w:r>
      <w:r w:rsidRPr="00C549D8">
        <w:t>свои</w:t>
      </w:r>
      <w:r w:rsidR="00C549D8" w:rsidRPr="00C549D8">
        <w:t xml:space="preserve"> </w:t>
      </w:r>
      <w:r w:rsidRPr="00C549D8">
        <w:t>деньги</w:t>
      </w:r>
      <w:r w:rsidR="00C549D8" w:rsidRPr="00C549D8">
        <w:t xml:space="preserve"> </w:t>
      </w:r>
      <w:r w:rsidRPr="00C549D8">
        <w:t>обратно</w:t>
      </w:r>
      <w:r w:rsidR="00C549D8" w:rsidRPr="00C549D8">
        <w:t xml:space="preserve"> </w:t>
      </w:r>
      <w:r w:rsidRPr="00C549D8">
        <w:t>в</w:t>
      </w:r>
      <w:r w:rsidR="00C549D8" w:rsidRPr="00C549D8">
        <w:t xml:space="preserve"> </w:t>
      </w:r>
      <w:r w:rsidRPr="00C549D8">
        <w:t>полной</w:t>
      </w:r>
      <w:r w:rsidR="00C549D8" w:rsidRPr="00C549D8">
        <w:t xml:space="preserve"> </w:t>
      </w:r>
      <w:r w:rsidRPr="00C549D8">
        <w:t>мере</w:t>
      </w:r>
      <w:r w:rsidR="00C549D8" w:rsidRPr="00C549D8">
        <w:t xml:space="preserve"> </w:t>
      </w:r>
      <w:r w:rsidRPr="00C549D8">
        <w:t>раньше</w:t>
      </w:r>
      <w:r w:rsidR="00C549D8" w:rsidRPr="00C549D8">
        <w:t xml:space="preserve"> </w:t>
      </w:r>
      <w:r w:rsidRPr="00C549D8">
        <w:t>этого</w:t>
      </w:r>
      <w:r w:rsidR="00C549D8" w:rsidRPr="00C549D8">
        <w:t xml:space="preserve"> </w:t>
      </w:r>
      <w:r w:rsidRPr="00C549D8">
        <w:t>срока</w:t>
      </w:r>
      <w:r w:rsidR="00C549D8" w:rsidRPr="00C549D8">
        <w:t xml:space="preserve"> </w:t>
      </w:r>
      <w:r w:rsidRPr="00C549D8">
        <w:t>не</w:t>
      </w:r>
      <w:r w:rsidR="00C549D8" w:rsidRPr="00C549D8">
        <w:t xml:space="preserve"> </w:t>
      </w:r>
      <w:r w:rsidRPr="00C549D8">
        <w:t>получится.</w:t>
      </w:r>
      <w:r w:rsidR="00C549D8" w:rsidRPr="00C549D8">
        <w:t xml:space="preserve"> </w:t>
      </w:r>
      <w:r w:rsidRPr="00C549D8">
        <w:t>Но</w:t>
      </w:r>
      <w:r w:rsidR="00C549D8" w:rsidRPr="00C549D8">
        <w:t xml:space="preserve"> </w:t>
      </w:r>
      <w:r w:rsidRPr="00C549D8">
        <w:t>есть</w:t>
      </w:r>
      <w:r w:rsidR="00C549D8" w:rsidRPr="00C549D8">
        <w:t xml:space="preserve"> </w:t>
      </w:r>
      <w:r w:rsidRPr="00C549D8">
        <w:t>исключения:</w:t>
      </w:r>
      <w:r w:rsidR="00C549D8" w:rsidRPr="00C549D8">
        <w:t xml:space="preserve"> </w:t>
      </w:r>
      <w:r w:rsidRPr="00C549D8">
        <w:t>забрать</w:t>
      </w:r>
      <w:r w:rsidR="00C549D8" w:rsidRPr="00C549D8">
        <w:t xml:space="preserve"> </w:t>
      </w:r>
      <w:r w:rsidRPr="00C549D8">
        <w:t>средства</w:t>
      </w:r>
      <w:r w:rsidR="00C549D8" w:rsidRPr="00C549D8">
        <w:t xml:space="preserve"> </w:t>
      </w:r>
      <w:r w:rsidRPr="00C549D8">
        <w:t>можно,</w:t>
      </w:r>
      <w:r w:rsidR="00C549D8" w:rsidRPr="00C549D8">
        <w:t xml:space="preserve"> </w:t>
      </w:r>
      <w:r w:rsidRPr="00C549D8">
        <w:t>если</w:t>
      </w:r>
      <w:r w:rsidR="00C549D8" w:rsidRPr="00C549D8">
        <w:t xml:space="preserve"> </w:t>
      </w:r>
      <w:r w:rsidRPr="00C549D8">
        <w:t>участнику</w:t>
      </w:r>
      <w:r w:rsidR="00C549D8" w:rsidRPr="00C549D8">
        <w:t xml:space="preserve"> </w:t>
      </w:r>
      <w:r w:rsidRPr="00C549D8">
        <w:t>программы</w:t>
      </w:r>
      <w:r w:rsidR="00C549D8" w:rsidRPr="00C549D8">
        <w:t xml:space="preserve"> </w:t>
      </w:r>
      <w:r w:rsidRPr="00C549D8">
        <w:t>требуется</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или</w:t>
      </w:r>
      <w:r w:rsidR="00C549D8" w:rsidRPr="00C549D8">
        <w:t xml:space="preserve"> </w:t>
      </w:r>
      <w:r w:rsidRPr="00C549D8">
        <w:t>он</w:t>
      </w:r>
      <w:r w:rsidR="00C549D8" w:rsidRPr="00C549D8">
        <w:t xml:space="preserve"> </w:t>
      </w:r>
      <w:r w:rsidRPr="00C549D8">
        <w:t>потерял</w:t>
      </w:r>
      <w:r w:rsidR="00C549D8" w:rsidRPr="00C549D8">
        <w:t xml:space="preserve"> </w:t>
      </w:r>
      <w:r w:rsidRPr="00C549D8">
        <w:t>кормильца.</w:t>
      </w:r>
    </w:p>
    <w:p w:rsidR="00EA126B" w:rsidRPr="00C549D8" w:rsidRDefault="00EA126B" w:rsidP="00EA126B">
      <w:r w:rsidRPr="00C549D8">
        <w:t>Если</w:t>
      </w:r>
      <w:r w:rsidR="00C549D8" w:rsidRPr="00C549D8">
        <w:t xml:space="preserve"> </w:t>
      </w:r>
      <w:r w:rsidRPr="00C549D8">
        <w:t>человек</w:t>
      </w:r>
      <w:r w:rsidR="00C549D8" w:rsidRPr="00C549D8">
        <w:t xml:space="preserve"> </w:t>
      </w:r>
      <w:r w:rsidRPr="00C549D8">
        <w:t>вступает</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уже</w:t>
      </w:r>
      <w:r w:rsidR="00C549D8" w:rsidRPr="00C549D8">
        <w:t xml:space="preserve"> </w:t>
      </w:r>
      <w:r w:rsidRPr="00C549D8">
        <w:t>находясь</w:t>
      </w:r>
      <w:r w:rsidR="00C549D8" w:rsidRPr="00C549D8">
        <w:t xml:space="preserve"> </w:t>
      </w:r>
      <w:r w:rsidRPr="00C549D8">
        <w:t>на</w:t>
      </w:r>
      <w:r w:rsidR="00C549D8" w:rsidRPr="00C549D8">
        <w:t xml:space="preserve"> </w:t>
      </w:r>
      <w:r w:rsidRPr="00C549D8">
        <w:t>пенсии,</w:t>
      </w:r>
      <w:r w:rsidR="00C549D8" w:rsidRPr="00C549D8">
        <w:t xml:space="preserve"> </w:t>
      </w:r>
      <w:r w:rsidRPr="00C549D8">
        <w:t>то</w:t>
      </w:r>
      <w:r w:rsidR="00C549D8" w:rsidRPr="00C549D8">
        <w:t xml:space="preserve"> </w:t>
      </w:r>
      <w:r w:rsidRPr="00C549D8">
        <w:t>срок</w:t>
      </w:r>
      <w:r w:rsidR="00C549D8" w:rsidRPr="00C549D8">
        <w:t xml:space="preserve"> «</w:t>
      </w:r>
      <w:r w:rsidRPr="00C549D8">
        <w:t>хранения</w:t>
      </w:r>
      <w:r w:rsidR="00C549D8" w:rsidRPr="00C549D8">
        <w:t xml:space="preserve">» </w:t>
      </w:r>
      <w:r w:rsidRPr="00C549D8">
        <w:t>денег</w:t>
      </w:r>
      <w:r w:rsidR="00C549D8" w:rsidRPr="00C549D8">
        <w:t xml:space="preserve"> </w:t>
      </w:r>
      <w:r w:rsidRPr="00C549D8">
        <w:t>зависит</w:t>
      </w:r>
      <w:r w:rsidR="00C549D8" w:rsidRPr="00C549D8">
        <w:t xml:space="preserve"> </w:t>
      </w:r>
      <w:r w:rsidRPr="00C549D8">
        <w:t>от</w:t>
      </w:r>
      <w:r w:rsidR="00C549D8" w:rsidRPr="00C549D8">
        <w:t xml:space="preserve"> </w:t>
      </w:r>
      <w:r w:rsidRPr="00C549D8">
        <w:t>времени</w:t>
      </w:r>
      <w:r w:rsidR="00C549D8" w:rsidRPr="00C549D8">
        <w:t xml:space="preserve"> </w:t>
      </w:r>
      <w:r w:rsidRPr="00C549D8">
        <w:t>открытия</w:t>
      </w:r>
      <w:r w:rsidR="00C549D8" w:rsidRPr="00C549D8">
        <w:t xml:space="preserve"> </w:t>
      </w:r>
      <w:r w:rsidRPr="00C549D8">
        <w:t>счета:</w:t>
      </w:r>
      <w:r w:rsidR="00C549D8" w:rsidRPr="00C549D8">
        <w:t xml:space="preserve"> </w:t>
      </w:r>
      <w:r w:rsidRPr="00C549D8">
        <w:t>в</w:t>
      </w:r>
      <w:r w:rsidR="00C549D8" w:rsidRPr="00C549D8">
        <w:t xml:space="preserve"> </w:t>
      </w:r>
      <w:r w:rsidRPr="00C549D8">
        <w:t>2024</w:t>
      </w:r>
      <w:r w:rsidR="00C549D8" w:rsidRPr="00C549D8">
        <w:t>-</w:t>
      </w:r>
      <w:r w:rsidRPr="00C549D8">
        <w:t>2026</w:t>
      </w:r>
      <w:r w:rsidR="00C549D8" w:rsidRPr="00C549D8">
        <w:t xml:space="preserve"> </w:t>
      </w:r>
      <w:r w:rsidRPr="00C549D8">
        <w:t>годах</w:t>
      </w:r>
      <w:r w:rsidR="00C549D8" w:rsidRPr="00C549D8">
        <w:t xml:space="preserve"> - </w:t>
      </w:r>
      <w:r w:rsidRPr="00C549D8">
        <w:t>не</w:t>
      </w:r>
      <w:r w:rsidR="00C549D8" w:rsidRPr="00C549D8">
        <w:t xml:space="preserve"> </w:t>
      </w:r>
      <w:r w:rsidRPr="00C549D8">
        <w:t>менее</w:t>
      </w:r>
      <w:r w:rsidR="00C549D8" w:rsidRPr="00C549D8">
        <w:t xml:space="preserve"> </w:t>
      </w:r>
      <w:r w:rsidRPr="00C549D8">
        <w:t>5</w:t>
      </w:r>
      <w:r w:rsidR="00C549D8" w:rsidRPr="00C549D8">
        <w:t xml:space="preserve"> </w:t>
      </w:r>
      <w:r w:rsidRPr="00C549D8">
        <w:t>лет,</w:t>
      </w:r>
      <w:r w:rsidR="00C549D8" w:rsidRPr="00C549D8">
        <w:t xml:space="preserve"> </w:t>
      </w:r>
      <w:r w:rsidRPr="00C549D8">
        <w:t>с</w:t>
      </w:r>
      <w:r w:rsidR="00C549D8" w:rsidRPr="00C549D8">
        <w:t xml:space="preserve"> </w:t>
      </w:r>
      <w:r w:rsidRPr="00C549D8">
        <w:t>2027-го</w:t>
      </w:r>
      <w:r w:rsidR="00C549D8" w:rsidRPr="00C549D8">
        <w:t xml:space="preserve"> </w:t>
      </w:r>
      <w:r w:rsidRPr="00C549D8">
        <w:t>он</w:t>
      </w:r>
      <w:r w:rsidR="00C549D8" w:rsidRPr="00C549D8">
        <w:t xml:space="preserve"> </w:t>
      </w:r>
      <w:r w:rsidRPr="00C549D8">
        <w:t>будет</w:t>
      </w:r>
      <w:r w:rsidR="00C549D8" w:rsidRPr="00C549D8">
        <w:t xml:space="preserve"> </w:t>
      </w:r>
      <w:r w:rsidRPr="00C549D8">
        <w:t>увеличиваться</w:t>
      </w:r>
      <w:r w:rsidR="00C549D8" w:rsidRPr="00C549D8">
        <w:t xml:space="preserve"> </w:t>
      </w:r>
      <w:r w:rsidRPr="00C549D8">
        <w:t>на</w:t>
      </w:r>
      <w:r w:rsidR="00C549D8" w:rsidRPr="00C549D8">
        <w:t xml:space="preserve"> </w:t>
      </w:r>
      <w:r w:rsidRPr="00C549D8">
        <w:t>один</w:t>
      </w:r>
      <w:r w:rsidR="00C549D8" w:rsidRPr="00C549D8">
        <w:t xml:space="preserve"> </w:t>
      </w:r>
      <w:r w:rsidRPr="00C549D8">
        <w:t>год,</w:t>
      </w:r>
      <w:r w:rsidR="00C549D8" w:rsidRPr="00C549D8">
        <w:t xml:space="preserve"> </w:t>
      </w:r>
      <w:r w:rsidRPr="00C549D8">
        <w:t>пока</w:t>
      </w:r>
      <w:r w:rsidR="00C549D8" w:rsidRPr="00C549D8">
        <w:t xml:space="preserve"> </w:t>
      </w:r>
      <w:r w:rsidRPr="00C549D8">
        <w:t>не</w:t>
      </w:r>
      <w:r w:rsidR="00C549D8" w:rsidRPr="00C549D8">
        <w:t xml:space="preserve"> </w:t>
      </w:r>
      <w:r w:rsidRPr="00C549D8">
        <w:t>достигнет</w:t>
      </w:r>
      <w:r w:rsidR="00C549D8" w:rsidRPr="00C549D8">
        <w:t xml:space="preserve"> </w:t>
      </w:r>
      <w:r w:rsidRPr="00C549D8">
        <w:t>в</w:t>
      </w:r>
      <w:r w:rsidR="00C549D8" w:rsidRPr="00C549D8">
        <w:t xml:space="preserve"> </w:t>
      </w:r>
      <w:r w:rsidRPr="00C549D8">
        <w:t>2031-м</w:t>
      </w:r>
      <w:r w:rsidR="00C549D8" w:rsidRPr="00C549D8">
        <w:t xml:space="preserve"> </w:t>
      </w:r>
      <w:r w:rsidRPr="00C549D8">
        <w:t>10</w:t>
      </w:r>
      <w:r w:rsidR="00C549D8" w:rsidRPr="00C549D8">
        <w:t xml:space="preserve"> </w:t>
      </w:r>
      <w:r w:rsidRPr="00C549D8">
        <w:t>лет.</w:t>
      </w:r>
    </w:p>
    <w:p w:rsidR="00EA126B" w:rsidRPr="00C549D8" w:rsidRDefault="00EA126B" w:rsidP="00EA126B">
      <w:r w:rsidRPr="00C549D8">
        <w:t>После</w:t>
      </w:r>
      <w:r w:rsidR="00C549D8" w:rsidRPr="00C549D8">
        <w:t xml:space="preserve"> </w:t>
      </w:r>
      <w:r w:rsidRPr="00C549D8">
        <w:t>закрытия</w:t>
      </w:r>
      <w:r w:rsidR="00C549D8" w:rsidRPr="00C549D8">
        <w:t xml:space="preserve"> </w:t>
      </w:r>
      <w:r w:rsidRPr="00C549D8">
        <w:t>программы</w:t>
      </w:r>
      <w:r w:rsidR="00C549D8" w:rsidRPr="00C549D8">
        <w:t xml:space="preserve"> </w:t>
      </w:r>
      <w:r w:rsidRPr="00C549D8">
        <w:t>(15</w:t>
      </w:r>
      <w:r w:rsidR="00C549D8" w:rsidRPr="00C549D8">
        <w:t xml:space="preserve"> </w:t>
      </w:r>
      <w:r w:rsidRPr="00C549D8">
        <w:t>лет</w:t>
      </w:r>
      <w:r w:rsidR="00C549D8" w:rsidRPr="00C549D8">
        <w:t xml:space="preserve"> </w:t>
      </w:r>
      <w:r w:rsidRPr="00C549D8">
        <w:t>пользования</w:t>
      </w:r>
      <w:r w:rsidR="00C549D8" w:rsidRPr="00C549D8">
        <w:t xml:space="preserve"> </w:t>
      </w:r>
      <w:r w:rsidRPr="00C549D8">
        <w:t>или</w:t>
      </w:r>
      <w:r w:rsidR="00C549D8" w:rsidRPr="00C549D8">
        <w:t xml:space="preserve"> </w:t>
      </w:r>
      <w:r w:rsidRPr="00C549D8">
        <w:t>выход</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участник</w:t>
      </w:r>
      <w:r w:rsidR="00C549D8" w:rsidRPr="00C549D8">
        <w:t xml:space="preserve"> </w:t>
      </w:r>
      <w:r w:rsidRPr="00C549D8">
        <w:t>может</w:t>
      </w:r>
      <w:r w:rsidR="00C549D8" w:rsidRPr="00C549D8">
        <w:t xml:space="preserve"> </w:t>
      </w:r>
      <w:r w:rsidRPr="00C549D8">
        <w:t>выбрать,</w:t>
      </w:r>
      <w:r w:rsidR="00C549D8" w:rsidRPr="00C549D8">
        <w:t xml:space="preserve"> </w:t>
      </w:r>
      <w:r w:rsidRPr="00C549D8">
        <w:t>как</w:t>
      </w:r>
      <w:r w:rsidR="00C549D8" w:rsidRPr="00C549D8">
        <w:t xml:space="preserve"> </w:t>
      </w:r>
      <w:r w:rsidRPr="00C549D8">
        <w:t>ему</w:t>
      </w:r>
      <w:r w:rsidR="00C549D8" w:rsidRPr="00C549D8">
        <w:t xml:space="preserve"> </w:t>
      </w:r>
      <w:r w:rsidRPr="00C549D8">
        <w:t>вернут</w:t>
      </w:r>
      <w:r w:rsidR="00C549D8" w:rsidRPr="00C549D8">
        <w:t xml:space="preserve"> </w:t>
      </w:r>
      <w:r w:rsidRPr="00C549D8">
        <w:t>средства:</w:t>
      </w:r>
      <w:r w:rsidR="00C549D8" w:rsidRPr="00C549D8">
        <w:t xml:space="preserve"> </w:t>
      </w:r>
      <w:r w:rsidRPr="00C549D8">
        <w:t>можно</w:t>
      </w:r>
      <w:r w:rsidR="00C549D8" w:rsidRPr="00C549D8">
        <w:t xml:space="preserve"> </w:t>
      </w:r>
      <w:r w:rsidRPr="00C549D8">
        <w:t>получать</w:t>
      </w:r>
      <w:r w:rsidR="00C549D8" w:rsidRPr="00C549D8">
        <w:t xml:space="preserve"> </w:t>
      </w:r>
      <w:r w:rsidRPr="00C549D8">
        <w:t>доплату</w:t>
      </w:r>
      <w:r w:rsidR="00C549D8" w:rsidRPr="00C549D8">
        <w:t xml:space="preserve"> </w:t>
      </w:r>
      <w:r w:rsidRPr="00C549D8">
        <w:t>к</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определенного</w:t>
      </w:r>
      <w:r w:rsidR="00C549D8" w:rsidRPr="00C549D8">
        <w:t xml:space="preserve"> </w:t>
      </w:r>
      <w:r w:rsidRPr="00C549D8">
        <w:t>срока,</w:t>
      </w:r>
      <w:r w:rsidR="00C549D8" w:rsidRPr="00C549D8">
        <w:t xml:space="preserve"> </w:t>
      </w:r>
      <w:r w:rsidRPr="00C549D8">
        <w:t>можно</w:t>
      </w:r>
      <w:r w:rsidR="00C549D8" w:rsidRPr="00C549D8">
        <w:t xml:space="preserve"> </w:t>
      </w:r>
      <w:r w:rsidRPr="00C549D8">
        <w:t>сделать</w:t>
      </w:r>
      <w:r w:rsidR="00C549D8" w:rsidRPr="00C549D8">
        <w:t xml:space="preserve"> </w:t>
      </w:r>
      <w:r w:rsidRPr="00C549D8">
        <w:t>ее</w:t>
      </w:r>
      <w:r w:rsidR="00C549D8" w:rsidRPr="00C549D8">
        <w:t xml:space="preserve"> </w:t>
      </w:r>
      <w:r w:rsidRPr="00C549D8">
        <w:t>пожизненной,</w:t>
      </w:r>
      <w:r w:rsidR="00C549D8" w:rsidRPr="00C549D8">
        <w:t xml:space="preserve"> </w:t>
      </w:r>
      <w:r w:rsidRPr="00C549D8">
        <w:t>а</w:t>
      </w:r>
      <w:r w:rsidR="00C549D8" w:rsidRPr="00C549D8">
        <w:t xml:space="preserve"> </w:t>
      </w:r>
      <w:r w:rsidRPr="00C549D8">
        <w:t>можно</w:t>
      </w:r>
      <w:r w:rsidR="00C549D8" w:rsidRPr="00C549D8">
        <w:t xml:space="preserve"> </w:t>
      </w:r>
      <w:r w:rsidRPr="00C549D8">
        <w:t>вернуть</w:t>
      </w:r>
      <w:r w:rsidR="00C549D8" w:rsidRPr="00C549D8">
        <w:t xml:space="preserve"> </w:t>
      </w:r>
      <w:r w:rsidRPr="00C549D8">
        <w:t>всю</w:t>
      </w:r>
      <w:r w:rsidR="00C549D8" w:rsidRPr="00C549D8">
        <w:t xml:space="preserve"> </w:t>
      </w:r>
      <w:r w:rsidRPr="00C549D8">
        <w:t>сумму</w:t>
      </w:r>
      <w:r w:rsidR="00C549D8" w:rsidRPr="00C549D8">
        <w:t xml:space="preserve"> </w:t>
      </w:r>
      <w:r w:rsidRPr="00C549D8">
        <w:t>сразу</w:t>
      </w:r>
      <w:r w:rsidR="00C549D8" w:rsidRPr="00C549D8">
        <w:t xml:space="preserve"> </w:t>
      </w:r>
      <w:r w:rsidRPr="00C549D8">
        <w:t>(условия</w:t>
      </w:r>
      <w:r w:rsidR="00C549D8" w:rsidRPr="00C549D8">
        <w:t xml:space="preserve"> </w:t>
      </w:r>
      <w:r w:rsidRPr="00C549D8">
        <w:t>разнятся</w:t>
      </w:r>
      <w:r w:rsidR="00C549D8" w:rsidRPr="00C549D8">
        <w:t xml:space="preserve"> </w:t>
      </w:r>
      <w:r w:rsidRPr="00C549D8">
        <w:t>у</w:t>
      </w:r>
      <w:r w:rsidR="00C549D8" w:rsidRPr="00C549D8">
        <w:t xml:space="preserve"> </w:t>
      </w:r>
      <w:r w:rsidRPr="00C549D8">
        <w:t>разных</w:t>
      </w:r>
      <w:r w:rsidR="00C549D8" w:rsidRPr="00C549D8">
        <w:t xml:space="preserve"> </w:t>
      </w:r>
      <w:r w:rsidRPr="00C549D8">
        <w:t>НПФ).</w:t>
      </w:r>
    </w:p>
    <w:p w:rsidR="00EA126B" w:rsidRPr="00C549D8" w:rsidRDefault="00EA126B" w:rsidP="00EA126B">
      <w:r w:rsidRPr="00C549D8">
        <w:t>Открыть</w:t>
      </w:r>
      <w:r w:rsidR="00C549D8" w:rsidRPr="00C549D8">
        <w:t xml:space="preserve"> </w:t>
      </w:r>
      <w:r w:rsidRPr="00C549D8">
        <w:t>счет</w:t>
      </w:r>
      <w:r w:rsidR="00C549D8" w:rsidRPr="00C549D8">
        <w:t xml:space="preserve"> </w:t>
      </w:r>
      <w:r w:rsidRPr="00C549D8">
        <w:t>можно</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для</w:t>
      </w:r>
      <w:r w:rsidR="00C549D8" w:rsidRPr="00C549D8">
        <w:t xml:space="preserve"> </w:t>
      </w:r>
      <w:r w:rsidRPr="00C549D8">
        <w:t>себя,</w:t>
      </w:r>
      <w:r w:rsidR="00C549D8" w:rsidRPr="00C549D8">
        <w:t xml:space="preserve"> </w:t>
      </w:r>
      <w:r w:rsidRPr="00C549D8">
        <w:t>но</w:t>
      </w:r>
      <w:r w:rsidR="00C549D8" w:rsidRPr="00C549D8">
        <w:t xml:space="preserve"> </w:t>
      </w:r>
      <w:r w:rsidRPr="00C549D8">
        <w:t>и</w:t>
      </w:r>
      <w:r w:rsidR="00C549D8" w:rsidRPr="00C549D8">
        <w:t xml:space="preserve"> </w:t>
      </w:r>
      <w:r w:rsidRPr="00C549D8">
        <w:t>для</w:t>
      </w:r>
      <w:r w:rsidR="00C549D8" w:rsidRPr="00C549D8">
        <w:t xml:space="preserve"> </w:t>
      </w:r>
      <w:r w:rsidRPr="00C549D8">
        <w:t>любого</w:t>
      </w:r>
      <w:r w:rsidR="00C549D8" w:rsidRPr="00C549D8">
        <w:t xml:space="preserve"> </w:t>
      </w:r>
      <w:r w:rsidRPr="00C549D8">
        <w:t>человека.</w:t>
      </w:r>
      <w:r w:rsidR="00C549D8" w:rsidRPr="00C549D8">
        <w:t xml:space="preserve"> </w:t>
      </w:r>
      <w:r w:rsidRPr="00C549D8">
        <w:t>Если</w:t>
      </w:r>
      <w:r w:rsidR="00C549D8" w:rsidRPr="00C549D8">
        <w:t xml:space="preserve"> </w:t>
      </w:r>
      <w:r w:rsidRPr="00C549D8">
        <w:t>это</w:t>
      </w:r>
      <w:r w:rsidR="00C549D8" w:rsidRPr="00C549D8">
        <w:t xml:space="preserve"> </w:t>
      </w:r>
      <w:r w:rsidRPr="00C549D8">
        <w:t>будет</w:t>
      </w:r>
      <w:r w:rsidR="00C549D8" w:rsidRPr="00C549D8">
        <w:t xml:space="preserve"> </w:t>
      </w:r>
      <w:r w:rsidRPr="00C549D8">
        <w:t>близкий</w:t>
      </w:r>
      <w:r w:rsidR="00C549D8" w:rsidRPr="00C549D8">
        <w:t xml:space="preserve"> </w:t>
      </w:r>
      <w:r w:rsidRPr="00C549D8">
        <w:t>родственник,</w:t>
      </w:r>
      <w:r w:rsidR="00C549D8" w:rsidRPr="00C549D8">
        <w:t xml:space="preserve"> </w:t>
      </w:r>
      <w:r w:rsidRPr="00C549D8">
        <w:t>за</w:t>
      </w:r>
      <w:r w:rsidR="00C549D8" w:rsidRPr="00C549D8">
        <w:t xml:space="preserve"> </w:t>
      </w:r>
      <w:r w:rsidRPr="00C549D8">
        <w:t>взносы</w:t>
      </w:r>
      <w:r w:rsidR="00C549D8" w:rsidRPr="00C549D8">
        <w:t xml:space="preserve"> </w:t>
      </w:r>
      <w:r w:rsidRPr="00C549D8">
        <w:t>также</w:t>
      </w:r>
      <w:r w:rsidR="00C549D8" w:rsidRPr="00C549D8">
        <w:t xml:space="preserve"> </w:t>
      </w:r>
      <w:r w:rsidRPr="00C549D8">
        <w:t>придет</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Можно</w:t>
      </w:r>
      <w:r w:rsidR="00C549D8" w:rsidRPr="00C549D8">
        <w:t xml:space="preserve"> </w:t>
      </w:r>
      <w:r w:rsidRPr="00C549D8">
        <w:t>сделать</w:t>
      </w:r>
      <w:r w:rsidR="00C549D8" w:rsidRPr="00C549D8">
        <w:t xml:space="preserve"> </w:t>
      </w:r>
      <w:r w:rsidRPr="00C549D8">
        <w:t>счет</w:t>
      </w:r>
      <w:r w:rsidR="00C549D8" w:rsidRPr="00C549D8">
        <w:t xml:space="preserve"> </w:t>
      </w:r>
      <w:r w:rsidRPr="00C549D8">
        <w:t>для</w:t>
      </w:r>
      <w:r w:rsidR="00C549D8" w:rsidRPr="00C549D8">
        <w:t xml:space="preserve"> </w:t>
      </w:r>
      <w:r w:rsidRPr="00C549D8">
        <w:t>ребенка,</w:t>
      </w:r>
      <w:r w:rsidR="00C549D8" w:rsidRPr="00C549D8">
        <w:t xml:space="preserve"> </w:t>
      </w:r>
      <w:r w:rsidRPr="00C549D8">
        <w:t>чтобы</w:t>
      </w:r>
      <w:r w:rsidR="00C549D8" w:rsidRPr="00C549D8">
        <w:t xml:space="preserve"> </w:t>
      </w:r>
      <w:r w:rsidRPr="00C549D8">
        <w:t>он</w:t>
      </w:r>
      <w:r w:rsidR="00C549D8" w:rsidRPr="00C549D8">
        <w:t xml:space="preserve"> </w:t>
      </w:r>
      <w:r w:rsidRPr="00C549D8">
        <w:t>получил</w:t>
      </w:r>
      <w:r w:rsidR="00C549D8" w:rsidRPr="00C549D8">
        <w:t xml:space="preserve"> </w:t>
      </w:r>
      <w:r w:rsidRPr="00C549D8">
        <w:t>крупную</w:t>
      </w:r>
      <w:r w:rsidR="00C549D8" w:rsidRPr="00C549D8">
        <w:t xml:space="preserve"> </w:t>
      </w:r>
      <w:r w:rsidRPr="00C549D8">
        <w:t>сумму</w:t>
      </w:r>
      <w:r w:rsidR="00C549D8" w:rsidRPr="00C549D8">
        <w:t xml:space="preserve"> </w:t>
      </w:r>
      <w:r w:rsidRPr="00C549D8">
        <w:t>ко</w:t>
      </w:r>
      <w:r w:rsidR="00C549D8" w:rsidRPr="00C549D8">
        <w:t xml:space="preserve"> </w:t>
      </w:r>
      <w:r w:rsidRPr="00C549D8">
        <w:t>времени</w:t>
      </w:r>
      <w:r w:rsidR="00C549D8" w:rsidRPr="00C549D8">
        <w:t xml:space="preserve"> </w:t>
      </w:r>
      <w:r w:rsidRPr="00C549D8">
        <w:t>поступления</w:t>
      </w:r>
      <w:r w:rsidR="00C549D8" w:rsidRPr="00C549D8">
        <w:t xml:space="preserve"> </w:t>
      </w:r>
      <w:r w:rsidRPr="00C549D8">
        <w:t>в</w:t>
      </w:r>
      <w:r w:rsidR="00C549D8" w:rsidRPr="00C549D8">
        <w:t xml:space="preserve"> </w:t>
      </w:r>
      <w:r w:rsidRPr="00C549D8">
        <w:t>вуз.</w:t>
      </w:r>
      <w:r w:rsidR="00C549D8" w:rsidRPr="00C549D8">
        <w:t xml:space="preserve"> </w:t>
      </w:r>
      <w:r w:rsidRPr="00C549D8">
        <w:t>Это</w:t>
      </w:r>
      <w:r w:rsidR="00C549D8" w:rsidRPr="00C549D8">
        <w:t xml:space="preserve"> </w:t>
      </w:r>
      <w:r w:rsidRPr="00C549D8">
        <w:t>напоминает</w:t>
      </w:r>
      <w:r w:rsidR="00C549D8" w:rsidRPr="00C549D8">
        <w:t xml:space="preserve"> </w:t>
      </w:r>
      <w:r w:rsidRPr="00C549D8">
        <w:t>те</w:t>
      </w:r>
      <w:r w:rsidR="00C549D8" w:rsidRPr="00C549D8">
        <w:t xml:space="preserve"> </w:t>
      </w:r>
      <w:r w:rsidRPr="00C549D8">
        <w:t>самые</w:t>
      </w:r>
      <w:r w:rsidR="00C549D8" w:rsidRPr="00C549D8">
        <w:t xml:space="preserve"> «</w:t>
      </w:r>
      <w:r w:rsidRPr="00C549D8">
        <w:t>вклады</w:t>
      </w:r>
      <w:r w:rsidR="00C549D8" w:rsidRPr="00C549D8">
        <w:t xml:space="preserve"> </w:t>
      </w:r>
      <w:r w:rsidRPr="00C549D8">
        <w:t>до</w:t>
      </w:r>
      <w:r w:rsidR="00C549D8" w:rsidRPr="00C549D8">
        <w:t xml:space="preserve"> </w:t>
      </w:r>
      <w:r w:rsidRPr="00C549D8">
        <w:t>совершеннолетия</w:t>
      </w:r>
      <w:r w:rsidR="00C549D8" w:rsidRPr="00C549D8">
        <w:t>»</w:t>
      </w:r>
      <w:r w:rsidRPr="00C549D8">
        <w:t>,</w:t>
      </w:r>
      <w:r w:rsidR="00C549D8" w:rsidRPr="00C549D8">
        <w:t xml:space="preserve"> </w:t>
      </w:r>
      <w:r w:rsidRPr="00C549D8">
        <w:t>популярные</w:t>
      </w:r>
      <w:r w:rsidR="00C549D8" w:rsidRPr="00C549D8">
        <w:t xml:space="preserve"> </w:t>
      </w:r>
      <w:r w:rsidRPr="00C549D8">
        <w:t>в</w:t>
      </w:r>
      <w:r w:rsidR="00C549D8" w:rsidRPr="00C549D8">
        <w:t xml:space="preserve"> </w:t>
      </w:r>
      <w:r w:rsidRPr="00C549D8">
        <w:t>советские</w:t>
      </w:r>
      <w:r w:rsidR="00C549D8" w:rsidRPr="00C549D8">
        <w:t xml:space="preserve"> </w:t>
      </w:r>
      <w:r w:rsidRPr="00C549D8">
        <w:t>времена.</w:t>
      </w:r>
      <w:r w:rsidR="00C549D8" w:rsidRPr="00C549D8">
        <w:t xml:space="preserve"> </w:t>
      </w:r>
      <w:r w:rsidRPr="00C549D8">
        <w:t>Как</w:t>
      </w:r>
      <w:r w:rsidR="00C549D8" w:rsidRPr="00C549D8">
        <w:t xml:space="preserve"> </w:t>
      </w:r>
      <w:r w:rsidRPr="00C549D8">
        <w:t>известно,</w:t>
      </w:r>
      <w:r w:rsidR="00C549D8" w:rsidRPr="00C549D8">
        <w:t xml:space="preserve"> </w:t>
      </w:r>
      <w:r w:rsidRPr="00C549D8">
        <w:t>гиперинфляция</w:t>
      </w:r>
      <w:r w:rsidR="00C549D8" w:rsidRPr="00C549D8">
        <w:t xml:space="preserve"> </w:t>
      </w:r>
      <w:r w:rsidRPr="00C549D8">
        <w:t>1990-х</w:t>
      </w:r>
      <w:r w:rsidR="00C549D8" w:rsidRPr="00C549D8">
        <w:t xml:space="preserve"> </w:t>
      </w:r>
      <w:r w:rsidRPr="00C549D8">
        <w:t>превратила</w:t>
      </w:r>
      <w:r w:rsidR="00C549D8" w:rsidRPr="00C549D8">
        <w:t xml:space="preserve"> </w:t>
      </w:r>
      <w:r w:rsidRPr="00C549D8">
        <w:t>их</w:t>
      </w:r>
      <w:r w:rsidR="00C549D8" w:rsidRPr="00C549D8">
        <w:t xml:space="preserve"> </w:t>
      </w:r>
      <w:r w:rsidRPr="00C549D8">
        <w:t>в</w:t>
      </w:r>
      <w:r w:rsidR="00C549D8" w:rsidRPr="00C549D8">
        <w:t xml:space="preserve"> </w:t>
      </w:r>
      <w:r w:rsidRPr="00C549D8">
        <w:t>копейки,</w:t>
      </w:r>
      <w:r w:rsidR="00C549D8" w:rsidRPr="00C549D8">
        <w:t xml:space="preserve"> </w:t>
      </w:r>
      <w:r w:rsidRPr="00C549D8">
        <w:t>но</w:t>
      </w:r>
      <w:r w:rsidR="00C549D8" w:rsidRPr="00C549D8">
        <w:t xml:space="preserve"> </w:t>
      </w:r>
      <w:r w:rsidRPr="00C549D8">
        <w:t>даже</w:t>
      </w:r>
      <w:r w:rsidR="00C549D8" w:rsidRPr="00C549D8">
        <w:t xml:space="preserve"> </w:t>
      </w:r>
      <w:r w:rsidRPr="00C549D8">
        <w:t>эти</w:t>
      </w:r>
      <w:r w:rsidR="00C549D8" w:rsidRPr="00C549D8">
        <w:t xml:space="preserve"> </w:t>
      </w:r>
      <w:r w:rsidRPr="00C549D8">
        <w:t>крохи</w:t>
      </w:r>
      <w:r w:rsidR="00C549D8" w:rsidRPr="00C549D8">
        <w:t xml:space="preserve"> </w:t>
      </w:r>
      <w:r w:rsidRPr="00C549D8">
        <w:t>вкладчики</w:t>
      </w:r>
      <w:r w:rsidR="00C549D8" w:rsidRPr="00C549D8">
        <w:t xml:space="preserve"> </w:t>
      </w:r>
      <w:r w:rsidRPr="00C549D8">
        <w:t>до</w:t>
      </w:r>
      <w:r w:rsidR="00C549D8" w:rsidRPr="00C549D8">
        <w:t xml:space="preserve"> </w:t>
      </w:r>
      <w:r w:rsidRPr="00C549D8">
        <w:t>сих</w:t>
      </w:r>
      <w:r w:rsidR="00C549D8" w:rsidRPr="00C549D8">
        <w:t xml:space="preserve"> </w:t>
      </w:r>
      <w:r w:rsidRPr="00C549D8">
        <w:t>пор</w:t>
      </w:r>
      <w:r w:rsidR="00C549D8" w:rsidRPr="00C549D8">
        <w:t xml:space="preserve"> </w:t>
      </w:r>
      <w:r w:rsidRPr="00C549D8">
        <w:t>не</w:t>
      </w:r>
      <w:r w:rsidR="00C549D8" w:rsidRPr="00C549D8">
        <w:t xml:space="preserve"> </w:t>
      </w:r>
      <w:r w:rsidRPr="00C549D8">
        <w:t>могут</w:t>
      </w:r>
      <w:r w:rsidR="00C549D8" w:rsidRPr="00C549D8">
        <w:t xml:space="preserve"> </w:t>
      </w:r>
      <w:r w:rsidRPr="00C549D8">
        <w:t>получить.</w:t>
      </w:r>
      <w:r w:rsidR="00C549D8" w:rsidRPr="00C549D8">
        <w:t xml:space="preserve"> </w:t>
      </w:r>
    </w:p>
    <w:p w:rsidR="00EA126B" w:rsidRPr="00C549D8" w:rsidRDefault="00EA126B" w:rsidP="00EA126B">
      <w:r w:rsidRPr="00C549D8">
        <w:t>Что</w:t>
      </w:r>
      <w:r w:rsidR="00C549D8" w:rsidRPr="00C549D8">
        <w:t xml:space="preserve"> </w:t>
      </w:r>
      <w:r w:rsidRPr="00C549D8">
        <w:t>касается</w:t>
      </w:r>
      <w:r w:rsidR="00C549D8" w:rsidRPr="00C549D8">
        <w:t xml:space="preserve"> </w:t>
      </w:r>
      <w:r w:rsidRPr="00C549D8">
        <w:t>сохранности</w:t>
      </w:r>
      <w:r w:rsidR="00C549D8" w:rsidRPr="00C549D8">
        <w:t xml:space="preserve"> </w:t>
      </w:r>
      <w:r w:rsidRPr="00C549D8">
        <w:t>средств</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то</w:t>
      </w:r>
      <w:r w:rsidR="00C549D8" w:rsidRPr="00C549D8">
        <w:t xml:space="preserve"> </w:t>
      </w:r>
      <w:r w:rsidRPr="00C549D8">
        <w:t>сумма</w:t>
      </w:r>
      <w:r w:rsidR="00C549D8" w:rsidRPr="00C549D8">
        <w:t xml:space="preserve"> </w:t>
      </w:r>
      <w:r w:rsidRPr="00C549D8">
        <w:t>накоплений</w:t>
      </w:r>
      <w:r w:rsidR="00C549D8" w:rsidRPr="00C549D8">
        <w:t xml:space="preserve"> </w:t>
      </w:r>
      <w:r w:rsidRPr="00C549D8">
        <w:t>(включая</w:t>
      </w:r>
      <w:r w:rsidR="00C549D8" w:rsidRPr="00C549D8">
        <w:t xml:space="preserve"> </w:t>
      </w:r>
      <w:r w:rsidRPr="00C549D8">
        <w:t>деньги</w:t>
      </w:r>
      <w:r w:rsidR="00C549D8" w:rsidRPr="00C549D8">
        <w:t xml:space="preserve"> </w:t>
      </w:r>
      <w:r w:rsidRPr="00C549D8">
        <w:t>софинансирования)</w:t>
      </w:r>
      <w:r w:rsidR="00C549D8" w:rsidRPr="00C549D8">
        <w:t xml:space="preserve"> </w:t>
      </w:r>
      <w:r w:rsidRPr="00C549D8">
        <w:t>застрахована</w:t>
      </w:r>
      <w:r w:rsidR="00C549D8" w:rsidRPr="00C549D8">
        <w:t xml:space="preserve"> </w:t>
      </w:r>
      <w:r w:rsidRPr="00C549D8">
        <w:t>государством</w:t>
      </w:r>
      <w:r w:rsidR="00C549D8" w:rsidRPr="00C549D8">
        <w:t xml:space="preserve"> </w:t>
      </w:r>
      <w:r w:rsidRPr="00C549D8">
        <w:t>до</w:t>
      </w:r>
      <w:r w:rsidR="00C549D8" w:rsidRPr="00C549D8">
        <w:t xml:space="preserve"> </w:t>
      </w:r>
      <w:r w:rsidRPr="00C549D8">
        <w:t>2,8</w:t>
      </w:r>
      <w:r w:rsidR="00C549D8" w:rsidRPr="00C549D8">
        <w:t xml:space="preserve"> </w:t>
      </w:r>
      <w:r w:rsidRPr="00C549D8">
        <w:t>млн</w:t>
      </w:r>
      <w:r w:rsidR="00C549D8" w:rsidRPr="00C549D8">
        <w:t xml:space="preserve"> </w:t>
      </w:r>
      <w:r w:rsidRPr="00C549D8">
        <w:t>рублей</w:t>
      </w:r>
      <w:r w:rsidR="00C549D8" w:rsidRPr="00C549D8">
        <w:t xml:space="preserve"> - </w:t>
      </w:r>
      <w:r w:rsidRPr="00C549D8">
        <w:t>в</w:t>
      </w:r>
      <w:r w:rsidR="00C549D8" w:rsidRPr="00C549D8">
        <w:t xml:space="preserve"> </w:t>
      </w:r>
      <w:r w:rsidRPr="00C549D8">
        <w:t>два</w:t>
      </w:r>
      <w:r w:rsidR="00C549D8" w:rsidRPr="00C549D8">
        <w:t xml:space="preserve"> </w:t>
      </w:r>
      <w:r w:rsidRPr="00C549D8">
        <w:t>раза</w:t>
      </w:r>
      <w:r w:rsidR="00C549D8" w:rsidRPr="00C549D8">
        <w:t xml:space="preserve"> </w:t>
      </w:r>
      <w:r w:rsidRPr="00C549D8">
        <w:t>выше,</w:t>
      </w:r>
      <w:r w:rsidR="00C549D8" w:rsidRPr="00C549D8">
        <w:t xml:space="preserve"> </w:t>
      </w:r>
      <w:r w:rsidRPr="00C549D8">
        <w:t>чем</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с</w:t>
      </w:r>
      <w:r w:rsidR="00C549D8" w:rsidRPr="00C549D8">
        <w:t xml:space="preserve"> </w:t>
      </w:r>
      <w:r w:rsidRPr="00C549D8">
        <w:t>банковскими</w:t>
      </w:r>
      <w:r w:rsidR="00C549D8" w:rsidRPr="00C549D8">
        <w:t xml:space="preserve"> </w:t>
      </w:r>
      <w:r w:rsidRPr="00C549D8">
        <w:t>вкладами.</w:t>
      </w:r>
    </w:p>
    <w:p w:rsidR="00EA126B" w:rsidRPr="00C549D8" w:rsidRDefault="00C549D8" w:rsidP="00EA126B">
      <w:r w:rsidRPr="00C549D8">
        <w:t>«</w:t>
      </w:r>
      <w:r w:rsidR="00EA126B" w:rsidRPr="00C549D8">
        <w:t>Главный</w:t>
      </w:r>
      <w:r w:rsidRPr="00C549D8">
        <w:t xml:space="preserve"> </w:t>
      </w:r>
      <w:r w:rsidR="00EA126B" w:rsidRPr="00C549D8">
        <w:t>плюс</w:t>
      </w:r>
      <w:r w:rsidRPr="00C549D8">
        <w:t xml:space="preserve"> </w:t>
      </w:r>
      <w:r w:rsidR="00EA126B" w:rsidRPr="00C549D8">
        <w:t>программы</w:t>
      </w:r>
      <w:r w:rsidRPr="00C549D8">
        <w:t xml:space="preserve"> </w:t>
      </w:r>
      <w:r w:rsidR="00EA126B" w:rsidRPr="00C549D8">
        <w:t>долгосрочных</w:t>
      </w:r>
      <w:r w:rsidRPr="00C549D8">
        <w:t xml:space="preserve"> </w:t>
      </w:r>
      <w:r w:rsidR="00EA126B" w:rsidRPr="00C549D8">
        <w:t>сбережений</w:t>
      </w:r>
      <w:r w:rsidRPr="00C549D8">
        <w:t xml:space="preserve"> - </w:t>
      </w:r>
      <w:r w:rsidR="00EA126B" w:rsidRPr="00C549D8">
        <w:t>надежность,</w:t>
      </w:r>
      <w:r w:rsidRPr="00C549D8">
        <w:t xml:space="preserve"> - </w:t>
      </w:r>
      <w:r w:rsidR="00EA126B" w:rsidRPr="00C549D8">
        <w:t>поясняет</w:t>
      </w:r>
      <w:r w:rsidRPr="00C549D8">
        <w:t xml:space="preserve"> </w:t>
      </w:r>
      <w:r w:rsidR="00EA126B" w:rsidRPr="00C549D8">
        <w:t>для</w:t>
      </w:r>
      <w:r w:rsidRPr="00C549D8">
        <w:t xml:space="preserve"> «</w:t>
      </w:r>
      <w:r w:rsidR="00EA126B" w:rsidRPr="00C549D8">
        <w:t>ИГ</w:t>
      </w:r>
      <w:r w:rsidRPr="00C549D8">
        <w:t xml:space="preserve">» </w:t>
      </w:r>
      <w:r w:rsidR="00EA126B" w:rsidRPr="00C549D8">
        <w:t>президент</w:t>
      </w:r>
      <w:r w:rsidRPr="00C549D8">
        <w:t xml:space="preserve"> </w:t>
      </w:r>
      <w:r w:rsidR="00EA126B" w:rsidRPr="00C549D8">
        <w:rPr>
          <w:b/>
        </w:rPr>
        <w:t>Национальной</w:t>
      </w:r>
      <w:r w:rsidRPr="00C549D8">
        <w:rPr>
          <w:b/>
        </w:rPr>
        <w:t xml:space="preserve"> </w:t>
      </w:r>
      <w:r w:rsidR="00EA126B" w:rsidRPr="00C549D8">
        <w:rPr>
          <w:b/>
        </w:rPr>
        <w:t>ассоциации</w:t>
      </w:r>
      <w:r w:rsidRPr="00C549D8">
        <w:rPr>
          <w:b/>
        </w:rPr>
        <w:t xml:space="preserve"> </w:t>
      </w:r>
      <w:r w:rsidR="00EA126B" w:rsidRPr="00C549D8">
        <w:rPr>
          <w:b/>
        </w:rPr>
        <w:t>негосударственных</w:t>
      </w:r>
      <w:r w:rsidRPr="00C549D8">
        <w:rPr>
          <w:b/>
        </w:rPr>
        <w:t xml:space="preserve"> </w:t>
      </w:r>
      <w:r w:rsidR="00EA126B" w:rsidRPr="00C549D8">
        <w:rPr>
          <w:b/>
        </w:rPr>
        <w:t>пенсионных</w:t>
      </w:r>
      <w:r w:rsidRPr="00C549D8">
        <w:rPr>
          <w:b/>
        </w:rPr>
        <w:t xml:space="preserve"> </w:t>
      </w:r>
      <w:r w:rsidR="00EA126B" w:rsidRPr="00C549D8">
        <w:rPr>
          <w:b/>
        </w:rPr>
        <w:t>фондов</w:t>
      </w:r>
      <w:r w:rsidRPr="00C549D8">
        <w:t xml:space="preserve"> </w:t>
      </w:r>
      <w:r w:rsidR="00EA126B" w:rsidRPr="00C549D8">
        <w:rPr>
          <w:b/>
        </w:rPr>
        <w:t>Сергей</w:t>
      </w:r>
      <w:r w:rsidRPr="00C549D8">
        <w:rPr>
          <w:b/>
        </w:rPr>
        <w:t xml:space="preserve"> </w:t>
      </w:r>
      <w:r w:rsidR="00EA126B" w:rsidRPr="00C549D8">
        <w:rPr>
          <w:b/>
        </w:rPr>
        <w:t>Беляков</w:t>
      </w:r>
      <w:r w:rsidR="00EA126B" w:rsidRPr="00C549D8">
        <w:t>.</w:t>
      </w:r>
      <w:r w:rsidRPr="00C549D8">
        <w:t xml:space="preserve"> - </w:t>
      </w:r>
      <w:r w:rsidR="00EA126B" w:rsidRPr="00C549D8">
        <w:t>Условия</w:t>
      </w:r>
      <w:r w:rsidRPr="00C549D8">
        <w:t xml:space="preserve"> </w:t>
      </w:r>
      <w:r w:rsidR="00EA126B" w:rsidRPr="00C549D8">
        <w:t>выполнения</w:t>
      </w:r>
      <w:r w:rsidRPr="00C549D8">
        <w:t xml:space="preserve"> </w:t>
      </w:r>
      <w:r w:rsidR="00EA126B" w:rsidRPr="00C549D8">
        <w:t>программы</w:t>
      </w:r>
      <w:r w:rsidRPr="00C549D8">
        <w:t xml:space="preserve"> </w:t>
      </w:r>
      <w:r w:rsidR="00EA126B" w:rsidRPr="00C549D8">
        <w:t>не</w:t>
      </w:r>
      <w:r w:rsidRPr="00C549D8">
        <w:t xml:space="preserve"> </w:t>
      </w:r>
      <w:r w:rsidR="00EA126B" w:rsidRPr="00C549D8">
        <w:t>просто</w:t>
      </w:r>
      <w:r w:rsidRPr="00C549D8">
        <w:t xml:space="preserve"> </w:t>
      </w:r>
      <w:r w:rsidR="00EA126B" w:rsidRPr="00C549D8">
        <w:t>гарантируются</w:t>
      </w:r>
      <w:r w:rsidRPr="00C549D8">
        <w:t xml:space="preserve"> </w:t>
      </w:r>
      <w:r w:rsidR="00EA126B" w:rsidRPr="00C549D8">
        <w:t>конкретным</w:t>
      </w:r>
      <w:r w:rsidRPr="00C549D8">
        <w:t xml:space="preserve"> </w:t>
      </w:r>
      <w:r w:rsidR="00EA126B" w:rsidRPr="00C549D8">
        <w:t>фондом:</w:t>
      </w:r>
      <w:r w:rsidRPr="00C549D8">
        <w:t xml:space="preserve"> </w:t>
      </w:r>
      <w:r w:rsidR="00EA126B" w:rsidRPr="00C549D8">
        <w:t>интересы</w:t>
      </w:r>
      <w:r w:rsidRPr="00C549D8">
        <w:t xml:space="preserve"> </w:t>
      </w:r>
      <w:r w:rsidR="00EA126B" w:rsidRPr="00C549D8">
        <w:t>граждан</w:t>
      </w:r>
      <w:r w:rsidRPr="00C549D8">
        <w:t xml:space="preserve"> </w:t>
      </w:r>
      <w:r w:rsidR="00EA126B" w:rsidRPr="00C549D8">
        <w:t>со</w:t>
      </w:r>
      <w:r w:rsidRPr="00C549D8">
        <w:t xml:space="preserve"> </w:t>
      </w:r>
      <w:r w:rsidR="00EA126B" w:rsidRPr="00C549D8">
        <w:t>всех</w:t>
      </w:r>
      <w:r w:rsidRPr="00C549D8">
        <w:t xml:space="preserve"> </w:t>
      </w:r>
      <w:r w:rsidR="00EA126B" w:rsidRPr="00C549D8">
        <w:t>сторон</w:t>
      </w:r>
      <w:r w:rsidRPr="00C549D8">
        <w:t xml:space="preserve"> </w:t>
      </w:r>
      <w:r w:rsidR="00EA126B" w:rsidRPr="00C549D8">
        <w:t>защищены</w:t>
      </w:r>
      <w:r w:rsidRPr="00C549D8">
        <w:t xml:space="preserve"> </w:t>
      </w:r>
      <w:r w:rsidR="00EA126B" w:rsidRPr="00C549D8">
        <w:t>государством</w:t>
      </w:r>
      <w:r w:rsidRPr="00C549D8">
        <w:t xml:space="preserve"> </w:t>
      </w:r>
      <w:r w:rsidR="00EA126B" w:rsidRPr="00C549D8">
        <w:t>на</w:t>
      </w:r>
      <w:r w:rsidRPr="00C549D8">
        <w:t xml:space="preserve"> </w:t>
      </w:r>
      <w:r w:rsidR="00EA126B" w:rsidRPr="00C549D8">
        <w:t>законодательном</w:t>
      </w:r>
      <w:r w:rsidRPr="00C549D8">
        <w:t xml:space="preserve"> </w:t>
      </w:r>
      <w:r w:rsidR="00EA126B" w:rsidRPr="00C549D8">
        <w:t>уровне.</w:t>
      </w:r>
      <w:r w:rsidRPr="00C549D8">
        <w:t xml:space="preserve"> </w:t>
      </w:r>
      <w:r w:rsidR="00EA126B" w:rsidRPr="00C549D8">
        <w:t>Центробанк</w:t>
      </w:r>
      <w:r w:rsidRPr="00C549D8">
        <w:t xml:space="preserve"> </w:t>
      </w:r>
      <w:r w:rsidR="00EA126B" w:rsidRPr="00C549D8">
        <w:t>пристально</w:t>
      </w:r>
      <w:r w:rsidRPr="00C549D8">
        <w:t xml:space="preserve"> </w:t>
      </w:r>
      <w:r w:rsidR="00EA126B" w:rsidRPr="00C549D8">
        <w:t>следит</w:t>
      </w:r>
      <w:r w:rsidRPr="00C549D8">
        <w:t xml:space="preserve"> </w:t>
      </w:r>
      <w:r w:rsidR="00EA126B" w:rsidRPr="00C549D8">
        <w:t>за</w:t>
      </w:r>
      <w:r w:rsidRPr="00C549D8">
        <w:t xml:space="preserve"> </w:t>
      </w:r>
      <w:r w:rsidR="00EA126B" w:rsidRPr="00C549D8">
        <w:t>тем,</w:t>
      </w:r>
      <w:r w:rsidRPr="00C549D8">
        <w:t xml:space="preserve"> </w:t>
      </w:r>
      <w:r w:rsidR="00EA126B" w:rsidRPr="00C549D8">
        <w:t>как</w:t>
      </w:r>
      <w:r w:rsidRPr="00C549D8">
        <w:t xml:space="preserve"> </w:t>
      </w:r>
      <w:r w:rsidR="00EA126B" w:rsidRPr="00C549D8">
        <w:t>НПФ</w:t>
      </w:r>
      <w:r w:rsidRPr="00C549D8">
        <w:t xml:space="preserve"> </w:t>
      </w:r>
      <w:r w:rsidR="00EA126B" w:rsidRPr="00C549D8">
        <w:t>ведут</w:t>
      </w:r>
      <w:r w:rsidRPr="00C549D8">
        <w:t xml:space="preserve"> </w:t>
      </w:r>
      <w:r w:rsidR="00EA126B" w:rsidRPr="00C549D8">
        <w:t>свою</w:t>
      </w:r>
      <w:r w:rsidRPr="00C549D8">
        <w:t xml:space="preserve"> </w:t>
      </w:r>
      <w:r w:rsidR="00EA126B" w:rsidRPr="00C549D8">
        <w:t>деятельность:</w:t>
      </w:r>
      <w:r w:rsidRPr="00C549D8">
        <w:t xml:space="preserve"> </w:t>
      </w:r>
      <w:r w:rsidR="00EA126B" w:rsidRPr="00C549D8">
        <w:t>ежедневный</w:t>
      </w:r>
      <w:r w:rsidRPr="00C549D8">
        <w:t xml:space="preserve"> </w:t>
      </w:r>
      <w:r w:rsidR="00EA126B" w:rsidRPr="00C549D8">
        <w:t>мониторинг,</w:t>
      </w:r>
      <w:r w:rsidRPr="00C549D8">
        <w:t xml:space="preserve"> </w:t>
      </w:r>
      <w:r w:rsidR="00EA126B" w:rsidRPr="00C549D8">
        <w:t>регулярные</w:t>
      </w:r>
      <w:r w:rsidRPr="00C549D8">
        <w:t xml:space="preserve"> </w:t>
      </w:r>
      <w:r w:rsidR="00EA126B" w:rsidRPr="00C549D8">
        <w:t>отчеты</w:t>
      </w:r>
      <w:r w:rsidRPr="00C549D8">
        <w:t xml:space="preserve"> </w:t>
      </w:r>
      <w:r w:rsidR="00EA126B" w:rsidRPr="00C549D8">
        <w:t>и</w:t>
      </w:r>
      <w:r w:rsidRPr="00C549D8">
        <w:t xml:space="preserve"> </w:t>
      </w:r>
      <w:r w:rsidR="00EA126B" w:rsidRPr="00C549D8">
        <w:t>проверки,</w:t>
      </w:r>
      <w:r w:rsidRPr="00C549D8">
        <w:t xml:space="preserve"> </w:t>
      </w:r>
      <w:r w:rsidR="00EA126B" w:rsidRPr="00C549D8">
        <w:t>стресс-тестирование</w:t>
      </w:r>
      <w:r w:rsidRPr="00C549D8">
        <w:t>»</w:t>
      </w:r>
      <w:r w:rsidR="00EA126B" w:rsidRPr="00C549D8">
        <w:t>.</w:t>
      </w:r>
    </w:p>
    <w:p w:rsidR="00EA126B" w:rsidRPr="00C549D8" w:rsidRDefault="00F4087B" w:rsidP="00EA126B">
      <w:r w:rsidRPr="00C549D8">
        <w:t>ПРИБЫЛЬ</w:t>
      </w:r>
      <w:r w:rsidR="00C549D8" w:rsidRPr="00C549D8">
        <w:t xml:space="preserve"> </w:t>
      </w:r>
      <w:r w:rsidRPr="00C549D8">
        <w:t>НЕИЗВЕСТНА,</w:t>
      </w:r>
      <w:r w:rsidR="00C549D8" w:rsidRPr="00C549D8">
        <w:t xml:space="preserve"> </w:t>
      </w:r>
      <w:r w:rsidRPr="00C549D8">
        <w:t>НО</w:t>
      </w:r>
      <w:r w:rsidR="00C549D8" w:rsidRPr="00C549D8">
        <w:t xml:space="preserve"> </w:t>
      </w:r>
      <w:r w:rsidRPr="00C549D8">
        <w:t>В</w:t>
      </w:r>
      <w:r w:rsidR="00C549D8" w:rsidRPr="00C549D8">
        <w:t xml:space="preserve"> </w:t>
      </w:r>
      <w:r w:rsidRPr="00C549D8">
        <w:t>МИНУС</w:t>
      </w:r>
      <w:r w:rsidR="00C549D8" w:rsidRPr="00C549D8">
        <w:t xml:space="preserve"> </w:t>
      </w:r>
      <w:r w:rsidRPr="00C549D8">
        <w:t>НЕ</w:t>
      </w:r>
      <w:r w:rsidR="00C549D8" w:rsidRPr="00C549D8">
        <w:t xml:space="preserve"> </w:t>
      </w:r>
      <w:r w:rsidRPr="00C549D8">
        <w:t>УЙТИ</w:t>
      </w:r>
    </w:p>
    <w:p w:rsidR="00EA126B" w:rsidRPr="00C549D8" w:rsidRDefault="00EA126B" w:rsidP="00EA126B">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будут</w:t>
      </w:r>
      <w:r w:rsidR="00C549D8" w:rsidRPr="00C549D8">
        <w:t xml:space="preserve"> </w:t>
      </w:r>
      <w:r w:rsidRPr="00C549D8">
        <w:t>не</w:t>
      </w:r>
      <w:r w:rsidR="00C549D8" w:rsidRPr="00C549D8">
        <w:t xml:space="preserve"> </w:t>
      </w:r>
      <w:r w:rsidRPr="00C549D8">
        <w:t>просто</w:t>
      </w:r>
      <w:r w:rsidR="00C549D8" w:rsidRPr="00C549D8">
        <w:t xml:space="preserve"> </w:t>
      </w:r>
      <w:r w:rsidRPr="00C549D8">
        <w:t>хранить,</w:t>
      </w:r>
      <w:r w:rsidR="00C549D8" w:rsidRPr="00C549D8">
        <w:t xml:space="preserve"> </w:t>
      </w:r>
      <w:r w:rsidRPr="00C549D8">
        <w:t>а</w:t>
      </w:r>
      <w:r w:rsidR="00C549D8" w:rsidRPr="00C549D8">
        <w:t xml:space="preserve"> </w:t>
      </w:r>
      <w:r w:rsidRPr="00C549D8">
        <w:t>инвестировать</w:t>
      </w:r>
      <w:r w:rsidR="00C549D8" w:rsidRPr="00C549D8">
        <w:t xml:space="preserve"> </w:t>
      </w:r>
      <w:r w:rsidRPr="00C549D8">
        <w:t>средства</w:t>
      </w:r>
      <w:r w:rsidR="00C549D8" w:rsidRPr="00C549D8">
        <w:t xml:space="preserve"> </w:t>
      </w:r>
      <w:r w:rsidRPr="00C549D8">
        <w:t>участников</w:t>
      </w:r>
      <w:r w:rsidR="00C549D8" w:rsidRPr="00C549D8">
        <w:t xml:space="preserve"> </w:t>
      </w:r>
      <w:r w:rsidRPr="00C549D8">
        <w:t>программы</w:t>
      </w:r>
      <w:r w:rsidR="00C549D8" w:rsidRPr="00C549D8">
        <w:t xml:space="preserve"> </w:t>
      </w:r>
      <w:r w:rsidRPr="00C549D8">
        <w:t>для</w:t>
      </w:r>
      <w:r w:rsidR="00C549D8" w:rsidRPr="00C549D8">
        <w:t xml:space="preserve"> </w:t>
      </w:r>
      <w:r w:rsidRPr="00C549D8">
        <w:t>получения</w:t>
      </w:r>
      <w:r w:rsidR="00C549D8" w:rsidRPr="00C549D8">
        <w:t xml:space="preserve"> </w:t>
      </w:r>
      <w:r w:rsidRPr="00C549D8">
        <w:t>наибольшего</w:t>
      </w:r>
      <w:r w:rsidR="00C549D8" w:rsidRPr="00C549D8">
        <w:t xml:space="preserve"> </w:t>
      </w:r>
      <w:r w:rsidRPr="00C549D8">
        <w:t>дохода.</w:t>
      </w:r>
      <w:r w:rsidR="00C549D8" w:rsidRPr="00C549D8">
        <w:t xml:space="preserve"> </w:t>
      </w:r>
      <w:r w:rsidRPr="00C549D8">
        <w:t>Насколько</w:t>
      </w:r>
      <w:r w:rsidR="00C549D8" w:rsidRPr="00C549D8">
        <w:t xml:space="preserve"> </w:t>
      </w:r>
      <w:r w:rsidRPr="00C549D8">
        <w:t>безопасно</w:t>
      </w:r>
      <w:r w:rsidR="00C549D8" w:rsidRPr="00C549D8">
        <w:t xml:space="preserve"> </w:t>
      </w:r>
      <w:r w:rsidRPr="00C549D8">
        <w:t>доверять</w:t>
      </w:r>
      <w:r w:rsidR="00C549D8" w:rsidRPr="00C549D8">
        <w:t xml:space="preserve"> </w:t>
      </w:r>
      <w:r w:rsidRPr="00C549D8">
        <w:t>свои</w:t>
      </w:r>
      <w:r w:rsidR="00C549D8" w:rsidRPr="00C549D8">
        <w:t xml:space="preserve"> </w:t>
      </w:r>
      <w:r w:rsidRPr="00C549D8">
        <w:t>деньги</w:t>
      </w:r>
      <w:r w:rsidR="00C549D8" w:rsidRPr="00C549D8">
        <w:t xml:space="preserve"> </w:t>
      </w:r>
      <w:r w:rsidRPr="00C549D8">
        <w:t>на</w:t>
      </w:r>
      <w:r w:rsidR="00C549D8" w:rsidRPr="00C549D8">
        <w:t xml:space="preserve"> </w:t>
      </w:r>
      <w:r w:rsidRPr="00C549D8">
        <w:t>столь</w:t>
      </w:r>
      <w:r w:rsidR="00C549D8" w:rsidRPr="00C549D8">
        <w:t xml:space="preserve"> </w:t>
      </w:r>
      <w:r w:rsidRPr="00C549D8">
        <w:t>длительный</w:t>
      </w:r>
      <w:r w:rsidR="00C549D8" w:rsidRPr="00C549D8">
        <w:t xml:space="preserve"> </w:t>
      </w:r>
      <w:r w:rsidRPr="00C549D8">
        <w:t>срок</w:t>
      </w:r>
      <w:r w:rsidR="00C549D8" w:rsidRPr="00C549D8">
        <w:t xml:space="preserve"> </w:t>
      </w:r>
      <w:r w:rsidRPr="00C549D8">
        <w:t>организации,</w:t>
      </w:r>
      <w:r w:rsidR="00C549D8" w:rsidRPr="00C549D8">
        <w:t xml:space="preserve"> </w:t>
      </w:r>
      <w:r w:rsidRPr="00C549D8">
        <w:t>название</w:t>
      </w:r>
      <w:r w:rsidR="00C549D8" w:rsidRPr="00C549D8">
        <w:t xml:space="preserve"> </w:t>
      </w:r>
      <w:r w:rsidRPr="00C549D8">
        <w:t>которой</w:t>
      </w:r>
      <w:r w:rsidR="00C549D8" w:rsidRPr="00C549D8">
        <w:t xml:space="preserve"> </w:t>
      </w:r>
      <w:r w:rsidRPr="00C549D8">
        <w:t>начинается</w:t>
      </w:r>
      <w:r w:rsidR="00C549D8" w:rsidRPr="00C549D8">
        <w:t xml:space="preserve"> </w:t>
      </w:r>
      <w:r w:rsidRPr="00C549D8">
        <w:t>со</w:t>
      </w:r>
      <w:r w:rsidR="00C549D8" w:rsidRPr="00C549D8">
        <w:t xml:space="preserve"> </w:t>
      </w:r>
      <w:r w:rsidRPr="00C549D8">
        <w:t>слова</w:t>
      </w:r>
      <w:r w:rsidR="00C549D8" w:rsidRPr="00C549D8">
        <w:t xml:space="preserve"> «</w:t>
      </w:r>
      <w:r w:rsidRPr="00C549D8">
        <w:t>негосударственный</w:t>
      </w:r>
      <w:r w:rsidR="00C549D8" w:rsidRPr="00C549D8">
        <w:t>»</w:t>
      </w:r>
      <w:r w:rsidRPr="00C549D8">
        <w:t>?</w:t>
      </w:r>
    </w:p>
    <w:p w:rsidR="00EA126B" w:rsidRPr="00C549D8" w:rsidRDefault="00EA126B" w:rsidP="00EA126B">
      <w:r w:rsidRPr="00C549D8">
        <w:t>По</w:t>
      </w:r>
      <w:r w:rsidR="00C549D8" w:rsidRPr="00C549D8">
        <w:t xml:space="preserve"> </w:t>
      </w:r>
      <w:r w:rsidRPr="00C549D8">
        <w:t>словам</w:t>
      </w:r>
      <w:r w:rsidR="00C549D8" w:rsidRPr="00C549D8">
        <w:t xml:space="preserve"> </w:t>
      </w:r>
      <w:r w:rsidRPr="00C549D8">
        <w:rPr>
          <w:b/>
        </w:rPr>
        <w:t>Сергея</w:t>
      </w:r>
      <w:r w:rsidR="00C549D8" w:rsidRPr="00C549D8">
        <w:rPr>
          <w:b/>
        </w:rPr>
        <w:t xml:space="preserve"> </w:t>
      </w:r>
      <w:r w:rsidRPr="00C549D8">
        <w:rPr>
          <w:b/>
        </w:rPr>
        <w:t>Белякова</w:t>
      </w:r>
      <w:r w:rsidRPr="00C549D8">
        <w:t>,</w:t>
      </w:r>
      <w:r w:rsidR="00C549D8" w:rsidRPr="00C549D8">
        <w:t xml:space="preserve"> </w:t>
      </w:r>
      <w:r w:rsidRPr="00C549D8">
        <w:t>НПФ</w:t>
      </w:r>
      <w:r w:rsidR="00C549D8" w:rsidRPr="00C549D8">
        <w:t xml:space="preserve"> </w:t>
      </w:r>
      <w:r w:rsidRPr="00C549D8">
        <w:t>дают</w:t>
      </w:r>
      <w:r w:rsidR="00C549D8" w:rsidRPr="00C549D8">
        <w:t xml:space="preserve"> </w:t>
      </w:r>
      <w:r w:rsidRPr="00C549D8">
        <w:t>своим</w:t>
      </w:r>
      <w:r w:rsidR="00C549D8" w:rsidRPr="00C549D8">
        <w:t xml:space="preserve"> </w:t>
      </w:r>
      <w:r w:rsidRPr="00C549D8">
        <w:t>клиентам</w:t>
      </w:r>
      <w:r w:rsidR="00C549D8" w:rsidRPr="00C549D8">
        <w:t xml:space="preserve"> </w:t>
      </w:r>
      <w:r w:rsidRPr="00C549D8">
        <w:t>гарантию</w:t>
      </w:r>
      <w:r w:rsidR="00C549D8" w:rsidRPr="00C549D8">
        <w:t xml:space="preserve"> </w:t>
      </w:r>
      <w:r w:rsidRPr="00C549D8">
        <w:t>безубыточности</w:t>
      </w:r>
      <w:r w:rsidR="00C549D8" w:rsidRPr="00C549D8">
        <w:t xml:space="preserve"> - </w:t>
      </w:r>
      <w:r w:rsidRPr="00C549D8">
        <w:t>это</w:t>
      </w:r>
      <w:r w:rsidR="00C549D8" w:rsidRPr="00C549D8">
        <w:t xml:space="preserve"> </w:t>
      </w:r>
      <w:r w:rsidRPr="00C549D8">
        <w:t>безальтернативное</w:t>
      </w:r>
      <w:r w:rsidR="00C549D8" w:rsidRPr="00C549D8">
        <w:t xml:space="preserve"> </w:t>
      </w:r>
      <w:r w:rsidRPr="00C549D8">
        <w:t>требование</w:t>
      </w:r>
      <w:r w:rsidR="00C549D8" w:rsidRPr="00C549D8">
        <w:t xml:space="preserve"> </w:t>
      </w:r>
      <w:r w:rsidRPr="00C549D8">
        <w:t>ЦБ,</w:t>
      </w:r>
      <w:r w:rsidR="00C549D8" w:rsidRPr="00C549D8">
        <w:t xml:space="preserve"> </w:t>
      </w:r>
      <w:r w:rsidRPr="00C549D8">
        <w:t>соблюдение</w:t>
      </w:r>
      <w:r w:rsidR="00C549D8" w:rsidRPr="00C549D8">
        <w:t xml:space="preserve"> </w:t>
      </w:r>
      <w:r w:rsidRPr="00C549D8">
        <w:t>которого</w:t>
      </w:r>
      <w:r w:rsidR="00C549D8" w:rsidRPr="00C549D8">
        <w:t xml:space="preserve"> </w:t>
      </w:r>
      <w:r w:rsidRPr="00C549D8">
        <w:t>он</w:t>
      </w:r>
      <w:r w:rsidR="00C549D8" w:rsidRPr="00C549D8">
        <w:t xml:space="preserve"> </w:t>
      </w:r>
      <w:r w:rsidRPr="00C549D8">
        <w:t>тщательно</w:t>
      </w:r>
      <w:r w:rsidR="00C549D8" w:rsidRPr="00C549D8">
        <w:t xml:space="preserve"> </w:t>
      </w:r>
      <w:r w:rsidRPr="00C549D8">
        <w:t>контролирует.</w:t>
      </w:r>
      <w:r w:rsidR="00C549D8" w:rsidRPr="00C549D8">
        <w:t xml:space="preserve"> «</w:t>
      </w:r>
      <w:r w:rsidRPr="00C549D8">
        <w:t>Они</w:t>
      </w:r>
      <w:r w:rsidR="00C549D8" w:rsidRPr="00C549D8">
        <w:t xml:space="preserve"> </w:t>
      </w:r>
      <w:r w:rsidRPr="00C549D8">
        <w:t>обязаны</w:t>
      </w:r>
      <w:r w:rsidR="00C549D8" w:rsidRPr="00C549D8">
        <w:t xml:space="preserve"> </w:t>
      </w:r>
      <w:r w:rsidRPr="00C549D8">
        <w:t>возместить</w:t>
      </w:r>
      <w:r w:rsidR="00C549D8" w:rsidRPr="00C549D8">
        <w:t xml:space="preserve"> </w:t>
      </w:r>
      <w:r w:rsidRPr="00C549D8">
        <w:t>вкладчикам</w:t>
      </w:r>
      <w:r w:rsidR="00C549D8" w:rsidRPr="00C549D8">
        <w:t xml:space="preserve"> </w:t>
      </w:r>
      <w:r w:rsidRPr="00C549D8">
        <w:t>финансовый</w:t>
      </w:r>
      <w:r w:rsidR="00C549D8" w:rsidRPr="00C549D8">
        <w:t xml:space="preserve"> </w:t>
      </w:r>
      <w:r w:rsidRPr="00C549D8">
        <w:t>ущерб,</w:t>
      </w:r>
      <w:r w:rsidR="00C549D8" w:rsidRPr="00C549D8">
        <w:t xml:space="preserve"> </w:t>
      </w:r>
      <w:r w:rsidRPr="00C549D8">
        <w:t>если</w:t>
      </w:r>
      <w:r w:rsidR="00C549D8" w:rsidRPr="00C549D8">
        <w:t xml:space="preserve"> «</w:t>
      </w:r>
      <w:r w:rsidRPr="00C549D8">
        <w:t>уйдут</w:t>
      </w:r>
      <w:r w:rsidR="00C549D8" w:rsidRPr="00C549D8">
        <w:t xml:space="preserve"> </w:t>
      </w:r>
      <w:r w:rsidRPr="00C549D8">
        <w:t>в</w:t>
      </w:r>
      <w:r w:rsidR="00C549D8" w:rsidRPr="00C549D8">
        <w:t xml:space="preserve"> </w:t>
      </w:r>
      <w:r w:rsidRPr="00C549D8">
        <w:t>минус</w:t>
      </w:r>
      <w:r w:rsidR="00C549D8" w:rsidRPr="00C549D8">
        <w:t>»</w:t>
      </w:r>
      <w:r w:rsidRPr="00C549D8">
        <w:t>,</w:t>
      </w:r>
      <w:r w:rsidR="00C549D8" w:rsidRPr="00C549D8">
        <w:t xml:space="preserve"> - </w:t>
      </w:r>
      <w:r w:rsidRPr="00C549D8">
        <w:t>поясняет</w:t>
      </w:r>
      <w:r w:rsidR="00C549D8" w:rsidRPr="00C549D8">
        <w:t xml:space="preserve"> </w:t>
      </w:r>
      <w:r w:rsidRPr="00C549D8">
        <w:t>специалист.</w:t>
      </w:r>
      <w:r w:rsidR="00C549D8" w:rsidRPr="00C549D8">
        <w:t xml:space="preserve"> - </w:t>
      </w:r>
      <w:r w:rsidRPr="00C549D8">
        <w:t>Выплаты</w:t>
      </w:r>
      <w:r w:rsidR="00C549D8" w:rsidRPr="00C549D8">
        <w:t xml:space="preserve"> </w:t>
      </w:r>
      <w:r w:rsidRPr="00C549D8">
        <w:t>будут</w:t>
      </w:r>
      <w:r w:rsidR="00C549D8" w:rsidRPr="00C549D8">
        <w:t xml:space="preserve"> </w:t>
      </w:r>
      <w:r w:rsidRPr="00C549D8">
        <w:t>осуществляться</w:t>
      </w:r>
      <w:r w:rsidR="00C549D8" w:rsidRPr="00C549D8">
        <w:t xml:space="preserve"> </w:t>
      </w:r>
      <w:r w:rsidRPr="00C549D8">
        <w:t>из</w:t>
      </w:r>
      <w:r w:rsidR="00C549D8" w:rsidRPr="00C549D8">
        <w:t xml:space="preserve"> </w:t>
      </w:r>
      <w:r w:rsidRPr="00C549D8">
        <w:t>средств</w:t>
      </w:r>
      <w:r w:rsidR="00C549D8" w:rsidRPr="00C549D8">
        <w:t xml:space="preserve"> </w:t>
      </w:r>
      <w:r w:rsidRPr="00C549D8">
        <w:t>самого</w:t>
      </w:r>
      <w:r w:rsidR="00C549D8" w:rsidRPr="00C549D8">
        <w:t xml:space="preserve"> </w:t>
      </w:r>
      <w:r w:rsidRPr="00C549D8">
        <w:t>НПФ:</w:t>
      </w:r>
      <w:r w:rsidR="00C549D8" w:rsidRPr="00C549D8">
        <w:t xml:space="preserve"> </w:t>
      </w:r>
      <w:r w:rsidRPr="00C549D8">
        <w:t>у</w:t>
      </w:r>
      <w:r w:rsidR="00C549D8" w:rsidRPr="00C549D8">
        <w:t xml:space="preserve"> </w:t>
      </w:r>
      <w:r w:rsidRPr="00C549D8">
        <w:t>каждой</w:t>
      </w:r>
      <w:r w:rsidR="00C549D8" w:rsidRPr="00C549D8">
        <w:t xml:space="preserve"> </w:t>
      </w:r>
      <w:r w:rsidRPr="00C549D8">
        <w:t>такой</w:t>
      </w:r>
      <w:r w:rsidR="00C549D8" w:rsidRPr="00C549D8">
        <w:t xml:space="preserve"> </w:t>
      </w:r>
      <w:r w:rsidRPr="00C549D8">
        <w:t>организации</w:t>
      </w:r>
      <w:r w:rsidR="00C549D8" w:rsidRPr="00C549D8">
        <w:t xml:space="preserve"> </w:t>
      </w:r>
      <w:r w:rsidRPr="00C549D8">
        <w:t>есть</w:t>
      </w:r>
      <w:r w:rsidR="00C549D8" w:rsidRPr="00C549D8">
        <w:t xml:space="preserve"> </w:t>
      </w:r>
      <w:r w:rsidRPr="00C549D8">
        <w:t>специальный</w:t>
      </w:r>
      <w:r w:rsidR="00C549D8" w:rsidRPr="00C549D8">
        <w:t xml:space="preserve"> </w:t>
      </w:r>
      <w:r w:rsidRPr="00C549D8">
        <w:t>резервный</w:t>
      </w:r>
      <w:r w:rsidR="00C549D8" w:rsidRPr="00C549D8">
        <w:t xml:space="preserve"> </w:t>
      </w:r>
      <w:r w:rsidRPr="00C549D8">
        <w:t>фонд</w:t>
      </w:r>
      <w:r w:rsidR="00C549D8" w:rsidRPr="00C549D8">
        <w:t xml:space="preserve"> </w:t>
      </w:r>
      <w:r w:rsidRPr="00C549D8">
        <w:t>для</w:t>
      </w:r>
      <w:r w:rsidR="00C549D8" w:rsidRPr="00C549D8">
        <w:t xml:space="preserve"> </w:t>
      </w:r>
      <w:r w:rsidRPr="00C549D8">
        <w:t>подобных</w:t>
      </w:r>
      <w:r w:rsidR="00C549D8" w:rsidRPr="00C549D8">
        <w:t xml:space="preserve"> </w:t>
      </w:r>
      <w:r w:rsidRPr="00C549D8">
        <w:t>случаев,</w:t>
      </w:r>
      <w:r w:rsidR="00C549D8" w:rsidRPr="00C549D8">
        <w:t xml:space="preserve"> </w:t>
      </w:r>
      <w:r w:rsidRPr="00C549D8">
        <w:t>благодаря</w:t>
      </w:r>
      <w:r w:rsidR="00C549D8" w:rsidRPr="00C549D8">
        <w:t xml:space="preserve"> </w:t>
      </w:r>
      <w:r w:rsidRPr="00C549D8">
        <w:t>которому</w:t>
      </w:r>
      <w:r w:rsidR="00C549D8" w:rsidRPr="00C549D8">
        <w:t xml:space="preserve"> </w:t>
      </w:r>
      <w:r w:rsidRPr="00C549D8">
        <w:t>и</w:t>
      </w:r>
      <w:r w:rsidR="00C549D8" w:rsidRPr="00C549D8">
        <w:t xml:space="preserve"> </w:t>
      </w:r>
      <w:r w:rsidRPr="00C549D8">
        <w:t>происходит</w:t>
      </w:r>
      <w:r w:rsidR="00C549D8" w:rsidRPr="00C549D8">
        <w:t xml:space="preserve"> </w:t>
      </w:r>
      <w:r w:rsidRPr="00C549D8">
        <w:t>покрытие</w:t>
      </w:r>
      <w:r w:rsidR="00C549D8" w:rsidRPr="00C549D8">
        <w:t xml:space="preserve"> </w:t>
      </w:r>
      <w:r w:rsidRPr="00C549D8">
        <w:t>рисков</w:t>
      </w:r>
      <w:r w:rsidR="00C549D8" w:rsidRPr="00C549D8">
        <w:t>»</w:t>
      </w:r>
      <w:r w:rsidRPr="00C549D8">
        <w:t>.</w:t>
      </w:r>
      <w:r w:rsidR="00C549D8" w:rsidRPr="00C549D8">
        <w:t xml:space="preserve"> </w:t>
      </w:r>
    </w:p>
    <w:p w:rsidR="00EA126B" w:rsidRPr="00C549D8" w:rsidRDefault="00EA126B" w:rsidP="00EA126B">
      <w:r w:rsidRPr="00C549D8">
        <w:t>Что</w:t>
      </w:r>
      <w:r w:rsidR="00C549D8" w:rsidRPr="00C549D8">
        <w:t xml:space="preserve"> </w:t>
      </w:r>
      <w:r w:rsidRPr="00C549D8">
        <w:t>касается</w:t>
      </w:r>
      <w:r w:rsidR="00C549D8" w:rsidRPr="00C549D8">
        <w:t xml:space="preserve"> </w:t>
      </w:r>
      <w:r w:rsidRPr="00C549D8">
        <w:t>инвестирования,</w:t>
      </w:r>
      <w:r w:rsidR="00C549D8" w:rsidRPr="00C549D8">
        <w:t xml:space="preserve"> </w:t>
      </w:r>
      <w:r w:rsidRPr="00C549D8">
        <w:t>считает</w:t>
      </w:r>
      <w:r w:rsidR="00C549D8" w:rsidRPr="00C549D8">
        <w:t xml:space="preserve"> </w:t>
      </w:r>
      <w:r w:rsidRPr="00C549D8">
        <w:rPr>
          <w:b/>
        </w:rPr>
        <w:t>Сергей</w:t>
      </w:r>
      <w:r w:rsidR="00C549D8" w:rsidRPr="00C549D8">
        <w:rPr>
          <w:b/>
        </w:rPr>
        <w:t xml:space="preserve"> </w:t>
      </w:r>
      <w:r w:rsidRPr="00C549D8">
        <w:rPr>
          <w:b/>
        </w:rPr>
        <w:t>Беляков</w:t>
      </w:r>
      <w:r w:rsidRPr="00C549D8">
        <w:t>,</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как</w:t>
      </w:r>
      <w:r w:rsidR="00C549D8" w:rsidRPr="00C549D8">
        <w:t xml:space="preserve"> </w:t>
      </w:r>
      <w:r w:rsidRPr="00C549D8">
        <w:t>в</w:t>
      </w:r>
      <w:r w:rsidR="00C549D8" w:rsidRPr="00C549D8">
        <w:t xml:space="preserve"> </w:t>
      </w:r>
      <w:r w:rsidRPr="00C549D8">
        <w:t>нашей</w:t>
      </w:r>
      <w:r w:rsidR="00C549D8" w:rsidRPr="00C549D8">
        <w:t xml:space="preserve"> </w:t>
      </w:r>
      <w:r w:rsidRPr="00C549D8">
        <w:t>стране,</w:t>
      </w:r>
      <w:r w:rsidR="00C549D8" w:rsidRPr="00C549D8">
        <w:t xml:space="preserve"> </w:t>
      </w:r>
      <w:r w:rsidRPr="00C549D8">
        <w:t>так</w:t>
      </w:r>
      <w:r w:rsidR="00C549D8" w:rsidRPr="00C549D8">
        <w:t xml:space="preserve"> </w:t>
      </w:r>
      <w:r w:rsidRPr="00C549D8">
        <w:t>и</w:t>
      </w:r>
      <w:r w:rsidR="00C549D8" w:rsidRPr="00C549D8">
        <w:t xml:space="preserve"> </w:t>
      </w:r>
      <w:r w:rsidRPr="00C549D8">
        <w:t>мире</w:t>
      </w:r>
      <w:r w:rsidR="00C549D8" w:rsidRPr="00C549D8">
        <w:t xml:space="preserve"> </w:t>
      </w:r>
      <w:r w:rsidRPr="00C549D8">
        <w:t>в</w:t>
      </w:r>
      <w:r w:rsidR="00C549D8" w:rsidRPr="00C549D8">
        <w:t xml:space="preserve"> </w:t>
      </w:r>
      <w:r w:rsidRPr="00C549D8">
        <w:t>целом</w:t>
      </w:r>
      <w:r w:rsidR="00C549D8" w:rsidRPr="00C549D8">
        <w:t xml:space="preserve"> </w:t>
      </w:r>
      <w:r w:rsidRPr="00C549D8">
        <w:t>остаются</w:t>
      </w:r>
      <w:r w:rsidR="00C549D8" w:rsidRPr="00C549D8">
        <w:t xml:space="preserve"> </w:t>
      </w:r>
      <w:r w:rsidRPr="00C549D8">
        <w:t>самыми</w:t>
      </w:r>
      <w:r w:rsidR="00C549D8" w:rsidRPr="00C549D8">
        <w:t xml:space="preserve"> </w:t>
      </w:r>
      <w:r w:rsidRPr="00C549D8">
        <w:t>осторожными</w:t>
      </w:r>
      <w:r w:rsidR="00C549D8" w:rsidRPr="00C549D8">
        <w:t xml:space="preserve"> </w:t>
      </w:r>
      <w:r w:rsidRPr="00C549D8">
        <w:t>игроками.</w:t>
      </w:r>
      <w:r w:rsidR="00C549D8" w:rsidRPr="00C549D8">
        <w:t xml:space="preserve"> «</w:t>
      </w:r>
      <w:r w:rsidRPr="00C549D8">
        <w:t>Они</w:t>
      </w:r>
      <w:r w:rsidR="00C549D8" w:rsidRPr="00C549D8">
        <w:t xml:space="preserve"> </w:t>
      </w:r>
      <w:r w:rsidRPr="00C549D8">
        <w:t>используют</w:t>
      </w:r>
      <w:r w:rsidR="00C549D8" w:rsidRPr="00C549D8">
        <w:t xml:space="preserve"> </w:t>
      </w:r>
      <w:r w:rsidRPr="00C549D8">
        <w:t>исключительно</w:t>
      </w:r>
      <w:r w:rsidR="00C549D8" w:rsidRPr="00C549D8">
        <w:t xml:space="preserve"> </w:t>
      </w:r>
      <w:r w:rsidRPr="00C549D8">
        <w:t>инструменты</w:t>
      </w:r>
      <w:r w:rsidR="00C549D8" w:rsidRPr="00C549D8">
        <w:t xml:space="preserve"> </w:t>
      </w:r>
      <w:r w:rsidRPr="00C549D8">
        <w:t>с</w:t>
      </w:r>
      <w:r w:rsidR="00C549D8" w:rsidRPr="00C549D8">
        <w:t xml:space="preserve"> </w:t>
      </w:r>
      <w:r w:rsidRPr="00C549D8">
        <w:t>низким</w:t>
      </w:r>
      <w:r w:rsidR="00C549D8" w:rsidRPr="00C549D8">
        <w:t xml:space="preserve"> </w:t>
      </w:r>
      <w:r w:rsidRPr="00C549D8">
        <w:t>уровнем</w:t>
      </w:r>
      <w:r w:rsidR="00C549D8" w:rsidRPr="00C549D8">
        <w:t xml:space="preserve"> </w:t>
      </w:r>
      <w:r w:rsidRPr="00C549D8">
        <w:t>риска,</w:t>
      </w:r>
      <w:r w:rsidR="00C549D8" w:rsidRPr="00C549D8">
        <w:t xml:space="preserve"> </w:t>
      </w:r>
      <w:r w:rsidRPr="00C549D8">
        <w:t>что</w:t>
      </w:r>
      <w:r w:rsidR="00C549D8" w:rsidRPr="00C549D8">
        <w:t xml:space="preserve"> </w:t>
      </w:r>
      <w:r w:rsidRPr="00C549D8">
        <w:t>может</w:t>
      </w:r>
      <w:r w:rsidR="00C549D8" w:rsidRPr="00C549D8">
        <w:t xml:space="preserve"> </w:t>
      </w:r>
      <w:r w:rsidRPr="00C549D8">
        <w:t>ограничить</w:t>
      </w:r>
      <w:r w:rsidR="00C549D8" w:rsidRPr="00C549D8">
        <w:t xml:space="preserve"> </w:t>
      </w:r>
      <w:r w:rsidRPr="00C549D8">
        <w:t>потенциальную</w:t>
      </w:r>
      <w:r w:rsidR="00C549D8" w:rsidRPr="00C549D8">
        <w:t xml:space="preserve"> </w:t>
      </w:r>
      <w:r w:rsidRPr="00C549D8">
        <w:t>доходность,</w:t>
      </w:r>
      <w:r w:rsidR="00C549D8" w:rsidRPr="00C549D8">
        <w:t xml:space="preserve"> </w:t>
      </w:r>
      <w:r w:rsidRPr="00C549D8">
        <w:t>но</w:t>
      </w:r>
      <w:r w:rsidR="00C549D8" w:rsidRPr="00C549D8">
        <w:t xml:space="preserve"> </w:t>
      </w:r>
      <w:r w:rsidRPr="00C549D8">
        <w:t>зато</w:t>
      </w:r>
      <w:r w:rsidR="00C549D8" w:rsidRPr="00C549D8">
        <w:t xml:space="preserve"> </w:t>
      </w:r>
      <w:r w:rsidRPr="00C549D8">
        <w:t>обеспечивает</w:t>
      </w:r>
      <w:r w:rsidR="00C549D8" w:rsidRPr="00C549D8">
        <w:t xml:space="preserve"> </w:t>
      </w:r>
      <w:r w:rsidRPr="00C549D8">
        <w:t>сохранность</w:t>
      </w:r>
      <w:r w:rsidR="00C549D8" w:rsidRPr="00C549D8">
        <w:t xml:space="preserve"> </w:t>
      </w:r>
      <w:r w:rsidRPr="00C549D8">
        <w:t>средств</w:t>
      </w:r>
      <w:r w:rsidR="00C549D8" w:rsidRPr="00C549D8">
        <w:t xml:space="preserve"> </w:t>
      </w:r>
      <w:r w:rsidRPr="00C549D8">
        <w:t>клиентов.</w:t>
      </w:r>
      <w:r w:rsidR="00C549D8" w:rsidRPr="00C549D8">
        <w:t xml:space="preserve"> </w:t>
      </w:r>
      <w:r w:rsidRPr="00C549D8">
        <w:t>НПФ</w:t>
      </w:r>
      <w:r w:rsidR="00C549D8" w:rsidRPr="00C549D8">
        <w:t xml:space="preserve"> </w:t>
      </w:r>
      <w:r w:rsidRPr="00C549D8">
        <w:t>вкладываются</w:t>
      </w:r>
      <w:r w:rsidR="00C549D8" w:rsidRPr="00C549D8">
        <w:t xml:space="preserve"> </w:t>
      </w:r>
      <w:r w:rsidRPr="00C549D8">
        <w:t>в</w:t>
      </w:r>
      <w:r w:rsidR="00C549D8" w:rsidRPr="00C549D8">
        <w:t xml:space="preserve"> </w:t>
      </w:r>
      <w:r w:rsidRPr="00C549D8">
        <w:t>основном</w:t>
      </w:r>
      <w:r w:rsidR="00C549D8" w:rsidRPr="00C549D8">
        <w:t xml:space="preserve"> </w:t>
      </w:r>
      <w:r w:rsidRPr="00C549D8">
        <w:t>в</w:t>
      </w:r>
      <w:r w:rsidR="00C549D8" w:rsidRPr="00C549D8">
        <w:t xml:space="preserve"> </w:t>
      </w:r>
      <w:r w:rsidRPr="00C549D8">
        <w:lastRenderedPageBreak/>
        <w:t>инфраструктурные</w:t>
      </w:r>
      <w:r w:rsidR="00C549D8" w:rsidRPr="00C549D8">
        <w:t xml:space="preserve"> </w:t>
      </w:r>
      <w:r w:rsidRPr="00C549D8">
        <w:t>облигации.</w:t>
      </w:r>
      <w:r w:rsidR="00C549D8" w:rsidRPr="00C549D8">
        <w:t xml:space="preserve"> </w:t>
      </w:r>
      <w:r w:rsidRPr="00C549D8">
        <w:t>Портфель</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у</w:t>
      </w:r>
      <w:r w:rsidR="00C549D8" w:rsidRPr="00C549D8">
        <w:t xml:space="preserve"> </w:t>
      </w:r>
      <w:r w:rsidRPr="00C549D8">
        <w:t>них</w:t>
      </w:r>
      <w:r w:rsidR="00C549D8" w:rsidRPr="00C549D8">
        <w:t xml:space="preserve"> </w:t>
      </w:r>
      <w:r w:rsidRPr="00C549D8">
        <w:t>состоит</w:t>
      </w:r>
      <w:r w:rsidR="00C549D8" w:rsidRPr="00C549D8">
        <w:t xml:space="preserve"> </w:t>
      </w:r>
      <w:r w:rsidRPr="00C549D8">
        <w:t>большей</w:t>
      </w:r>
      <w:r w:rsidR="00C549D8" w:rsidRPr="00C549D8">
        <w:t xml:space="preserve"> </w:t>
      </w:r>
      <w:r w:rsidRPr="00C549D8">
        <w:t>частью</w:t>
      </w:r>
      <w:r w:rsidR="00C549D8" w:rsidRPr="00C549D8">
        <w:t xml:space="preserve"> </w:t>
      </w:r>
      <w:r w:rsidRPr="00C549D8">
        <w:t>из</w:t>
      </w:r>
      <w:r w:rsidR="00C549D8" w:rsidRPr="00C549D8">
        <w:t xml:space="preserve"> </w:t>
      </w:r>
      <w:r w:rsidRPr="00C549D8">
        <w:t>долговых</w:t>
      </w:r>
      <w:r w:rsidR="00C549D8" w:rsidRPr="00C549D8">
        <w:t xml:space="preserve"> </w:t>
      </w:r>
      <w:r w:rsidRPr="00C549D8">
        <w:t>бумаг,</w:t>
      </w:r>
      <w:r w:rsidR="00C549D8" w:rsidRPr="00C549D8">
        <w:t xml:space="preserve"> </w:t>
      </w:r>
      <w:r w:rsidRPr="00C549D8">
        <w:t>из</w:t>
      </w:r>
      <w:r w:rsidR="00C549D8" w:rsidRPr="00C549D8">
        <w:t xml:space="preserve"> </w:t>
      </w:r>
      <w:r w:rsidRPr="00C549D8">
        <w:t>которых</w:t>
      </w:r>
      <w:r w:rsidR="00C549D8" w:rsidRPr="00C549D8">
        <w:t xml:space="preserve"> </w:t>
      </w:r>
      <w:r w:rsidRPr="00C549D8">
        <w:t>около</w:t>
      </w:r>
      <w:r w:rsidR="00C549D8" w:rsidRPr="00C549D8">
        <w:t xml:space="preserve"> </w:t>
      </w:r>
      <w:r w:rsidRPr="00C549D8">
        <w:t>81%</w:t>
      </w:r>
      <w:r w:rsidR="00C549D8" w:rsidRPr="00C549D8">
        <w:t xml:space="preserve"> - </w:t>
      </w:r>
      <w:r w:rsidRPr="00C549D8">
        <w:t>это</w:t>
      </w:r>
      <w:r w:rsidR="00C549D8" w:rsidRPr="00C549D8">
        <w:t xml:space="preserve"> </w:t>
      </w:r>
      <w:r w:rsidRPr="00C549D8">
        <w:t>государственные</w:t>
      </w:r>
      <w:r w:rsidR="00C549D8" w:rsidRPr="00C549D8">
        <w:t xml:space="preserve"> </w:t>
      </w:r>
      <w:r w:rsidRPr="00C549D8">
        <w:t>и</w:t>
      </w:r>
      <w:r w:rsidR="00C549D8" w:rsidRPr="00C549D8">
        <w:t xml:space="preserve"> </w:t>
      </w:r>
      <w:r w:rsidRPr="00C549D8">
        <w:t>корпоративные</w:t>
      </w:r>
      <w:r w:rsidR="00C549D8" w:rsidRPr="00C549D8">
        <w:t xml:space="preserve"> </w:t>
      </w:r>
      <w:r w:rsidRPr="00C549D8">
        <w:t>облигации,</w:t>
      </w:r>
      <w:r w:rsidR="00C549D8" w:rsidRPr="00C549D8">
        <w:t xml:space="preserve"> </w:t>
      </w:r>
      <w:r w:rsidRPr="00C549D8">
        <w:t>в</w:t>
      </w:r>
      <w:r w:rsidR="00C549D8" w:rsidRPr="00C549D8">
        <w:t xml:space="preserve"> </w:t>
      </w:r>
      <w:r w:rsidRPr="00C549D8">
        <w:t>то</w:t>
      </w:r>
      <w:r w:rsidR="00C549D8" w:rsidRPr="00C549D8">
        <w:t xml:space="preserve"> </w:t>
      </w:r>
      <w:r w:rsidRPr="00C549D8">
        <w:t>время</w:t>
      </w:r>
      <w:r w:rsidR="00C549D8" w:rsidRPr="00C549D8">
        <w:t xml:space="preserve"> </w:t>
      </w:r>
      <w:r w:rsidRPr="00C549D8">
        <w:t>как</w:t>
      </w:r>
      <w:r w:rsidR="00C549D8" w:rsidRPr="00C549D8">
        <w:t xml:space="preserve"> </w:t>
      </w:r>
      <w:r w:rsidRPr="00C549D8">
        <w:t>доля</w:t>
      </w:r>
      <w:r w:rsidR="00C549D8" w:rsidRPr="00C549D8">
        <w:t xml:space="preserve"> </w:t>
      </w:r>
      <w:r w:rsidRPr="00C549D8">
        <w:t>акций,</w:t>
      </w:r>
      <w:r w:rsidR="00C549D8" w:rsidRPr="00C549D8">
        <w:t xml:space="preserve"> </w:t>
      </w:r>
      <w:r w:rsidRPr="00C549D8">
        <w:t>как</w:t>
      </w:r>
      <w:r w:rsidR="00C549D8" w:rsidRPr="00C549D8">
        <w:t xml:space="preserve"> </w:t>
      </w:r>
      <w:r w:rsidRPr="00C549D8">
        <w:t>правило,</w:t>
      </w:r>
      <w:r w:rsidR="00C549D8" w:rsidRPr="00C549D8">
        <w:t xml:space="preserve"> </w:t>
      </w:r>
      <w:r w:rsidRPr="00C549D8">
        <w:t>не</w:t>
      </w:r>
      <w:r w:rsidR="00C549D8" w:rsidRPr="00C549D8">
        <w:t xml:space="preserve"> </w:t>
      </w:r>
      <w:r w:rsidRPr="00C549D8">
        <w:t>выходит</w:t>
      </w:r>
      <w:r w:rsidR="00C549D8" w:rsidRPr="00C549D8">
        <w:t xml:space="preserve"> </w:t>
      </w:r>
      <w:r w:rsidRPr="00C549D8">
        <w:t>за</w:t>
      </w:r>
      <w:r w:rsidR="00C549D8" w:rsidRPr="00C549D8">
        <w:t xml:space="preserve"> </w:t>
      </w:r>
      <w:r w:rsidRPr="00C549D8">
        <w:t>отметку</w:t>
      </w:r>
      <w:r w:rsidR="00C549D8" w:rsidRPr="00C549D8">
        <w:t xml:space="preserve"> </w:t>
      </w:r>
      <w:r w:rsidRPr="00C549D8">
        <w:t>выше</w:t>
      </w:r>
      <w:r w:rsidR="00C549D8" w:rsidRPr="00C549D8">
        <w:t xml:space="preserve"> </w:t>
      </w:r>
      <w:r w:rsidRPr="00C549D8">
        <w:t>6%</w:t>
      </w:r>
      <w:r w:rsidR="00C549D8" w:rsidRPr="00C549D8">
        <w:t>»</w:t>
      </w:r>
      <w:r w:rsidRPr="00C549D8">
        <w:t>.</w:t>
      </w:r>
      <w:r w:rsidR="00C549D8" w:rsidRPr="00C549D8">
        <w:t xml:space="preserve"> </w:t>
      </w:r>
    </w:p>
    <w:p w:rsidR="00EA126B" w:rsidRPr="00C549D8" w:rsidRDefault="00EA126B" w:rsidP="00EA126B">
      <w:r w:rsidRPr="00C549D8">
        <w:t>Центробанк</w:t>
      </w:r>
      <w:r w:rsidR="00C549D8" w:rsidRPr="00C549D8">
        <w:t xml:space="preserve"> </w:t>
      </w:r>
      <w:r w:rsidRPr="00C549D8">
        <w:t>поясняет,</w:t>
      </w:r>
      <w:r w:rsidR="00C549D8" w:rsidRPr="00C549D8">
        <w:t xml:space="preserve"> </w:t>
      </w:r>
      <w:r w:rsidRPr="00C549D8">
        <w:t>что</w:t>
      </w:r>
      <w:r w:rsidR="00C549D8" w:rsidRPr="00C549D8">
        <w:t xml:space="preserve"> </w:t>
      </w:r>
      <w:r w:rsidRPr="00C549D8">
        <w:t>НПФ</w:t>
      </w:r>
      <w:r w:rsidR="00C549D8" w:rsidRPr="00C549D8">
        <w:t xml:space="preserve"> </w:t>
      </w:r>
      <w:r w:rsidRPr="00C549D8">
        <w:t>не</w:t>
      </w:r>
      <w:r w:rsidR="00C549D8" w:rsidRPr="00C549D8">
        <w:t xml:space="preserve"> </w:t>
      </w:r>
      <w:r w:rsidRPr="00C549D8">
        <w:t>обязаны</w:t>
      </w:r>
      <w:r w:rsidR="00C549D8" w:rsidRPr="00C549D8">
        <w:t xml:space="preserve"> </w:t>
      </w:r>
      <w:r w:rsidRPr="00C549D8">
        <w:t>начислять</w:t>
      </w:r>
      <w:r w:rsidR="00C549D8" w:rsidRPr="00C549D8">
        <w:t xml:space="preserve"> </w:t>
      </w:r>
      <w:r w:rsidRPr="00C549D8">
        <w:t>какой-то</w:t>
      </w:r>
      <w:r w:rsidR="00C549D8" w:rsidRPr="00C549D8">
        <w:t xml:space="preserve"> </w:t>
      </w:r>
      <w:r w:rsidRPr="00C549D8">
        <w:t>фиксированный</w:t>
      </w:r>
      <w:r w:rsidR="00C549D8" w:rsidRPr="00C549D8">
        <w:t xml:space="preserve"> </w:t>
      </w:r>
      <w:r w:rsidRPr="00C549D8">
        <w:t>процент</w:t>
      </w:r>
      <w:r w:rsidR="00C549D8" w:rsidRPr="00C549D8">
        <w:t xml:space="preserve"> </w:t>
      </w:r>
      <w:r w:rsidRPr="00C549D8">
        <w:t>на</w:t>
      </w:r>
      <w:r w:rsidR="00C549D8" w:rsidRPr="00C549D8">
        <w:t xml:space="preserve"> </w:t>
      </w:r>
      <w:r w:rsidRPr="00C549D8">
        <w:t>сбережения,</w:t>
      </w:r>
      <w:r w:rsidR="00C549D8" w:rsidRPr="00C549D8">
        <w:t xml:space="preserve"> </w:t>
      </w:r>
      <w:r w:rsidRPr="00C549D8">
        <w:t>но</w:t>
      </w:r>
      <w:r w:rsidR="00C549D8" w:rsidRPr="00C549D8">
        <w:t xml:space="preserve"> </w:t>
      </w:r>
      <w:r w:rsidRPr="00C549D8">
        <w:t>могут</w:t>
      </w:r>
      <w:r w:rsidR="00C549D8" w:rsidRPr="00C549D8">
        <w:t xml:space="preserve"> </w:t>
      </w:r>
      <w:r w:rsidRPr="00C549D8">
        <w:t>установить</w:t>
      </w:r>
      <w:r w:rsidR="00C549D8" w:rsidRPr="00C549D8">
        <w:t xml:space="preserve"> </w:t>
      </w:r>
      <w:r w:rsidRPr="00C549D8">
        <w:t>минимальную</w:t>
      </w:r>
      <w:r w:rsidR="00C549D8" w:rsidRPr="00C549D8">
        <w:t xml:space="preserve"> </w:t>
      </w:r>
      <w:r w:rsidRPr="00C549D8">
        <w:t>ставку</w:t>
      </w:r>
      <w:r w:rsidR="00C549D8" w:rsidRPr="00C549D8">
        <w:t xml:space="preserve"> </w:t>
      </w:r>
      <w:r w:rsidRPr="00C549D8">
        <w:t>по</w:t>
      </w:r>
      <w:r w:rsidR="00C549D8" w:rsidRPr="00C549D8">
        <w:t xml:space="preserve"> </w:t>
      </w:r>
      <w:r w:rsidRPr="00C549D8">
        <w:t>собственной</w:t>
      </w:r>
      <w:r w:rsidR="00C549D8" w:rsidRPr="00C549D8">
        <w:t xml:space="preserve"> </w:t>
      </w:r>
      <w:r w:rsidRPr="00C549D8">
        <w:t>инициативе</w:t>
      </w:r>
      <w:r w:rsidR="00C549D8" w:rsidRPr="00C549D8">
        <w:t xml:space="preserve"> </w:t>
      </w:r>
      <w:r w:rsidRPr="00C549D8">
        <w:t>и</w:t>
      </w:r>
      <w:r w:rsidR="00C549D8" w:rsidRPr="00C549D8">
        <w:t xml:space="preserve"> </w:t>
      </w:r>
      <w:r w:rsidRPr="00C549D8">
        <w:t>прописать</w:t>
      </w:r>
      <w:r w:rsidR="00C549D8" w:rsidRPr="00C549D8">
        <w:t xml:space="preserve"> </w:t>
      </w:r>
      <w:r w:rsidRPr="00C549D8">
        <w:t>эти</w:t>
      </w:r>
      <w:r w:rsidR="00C549D8" w:rsidRPr="00C549D8">
        <w:t xml:space="preserve"> </w:t>
      </w:r>
      <w:r w:rsidRPr="00C549D8">
        <w:t>условия</w:t>
      </w:r>
      <w:r w:rsidR="00C549D8" w:rsidRPr="00C549D8">
        <w:t xml:space="preserve"> </w:t>
      </w:r>
      <w:r w:rsidRPr="00C549D8">
        <w:t>в</w:t>
      </w:r>
      <w:r w:rsidR="00C549D8" w:rsidRPr="00C549D8">
        <w:t xml:space="preserve"> </w:t>
      </w:r>
      <w:r w:rsidRPr="00C549D8">
        <w:t>договоре.</w:t>
      </w:r>
      <w:r w:rsidR="00C549D8" w:rsidRPr="00C549D8">
        <w:t xml:space="preserve"> </w:t>
      </w:r>
      <w:r w:rsidRPr="00C549D8">
        <w:t>Раз</w:t>
      </w:r>
      <w:r w:rsidR="00C549D8" w:rsidRPr="00C549D8">
        <w:t xml:space="preserve"> </w:t>
      </w:r>
      <w:r w:rsidRPr="00C549D8">
        <w:t>в</w:t>
      </w:r>
      <w:r w:rsidR="00C549D8" w:rsidRPr="00C549D8">
        <w:t xml:space="preserve"> </w:t>
      </w:r>
      <w:r w:rsidRPr="00C549D8">
        <w:t>год</w:t>
      </w:r>
      <w:r w:rsidR="00C549D8" w:rsidRPr="00C549D8">
        <w:t xml:space="preserve"> </w:t>
      </w:r>
      <w:r w:rsidRPr="00C549D8">
        <w:t>в</w:t>
      </w:r>
      <w:r w:rsidR="00C549D8" w:rsidRPr="00C549D8">
        <w:t xml:space="preserve"> </w:t>
      </w:r>
      <w:r w:rsidRPr="00C549D8">
        <w:t>фонде</w:t>
      </w:r>
      <w:r w:rsidR="00C549D8" w:rsidRPr="00C549D8">
        <w:t xml:space="preserve"> </w:t>
      </w:r>
      <w:r w:rsidRPr="00C549D8">
        <w:t>можно</w:t>
      </w:r>
      <w:r w:rsidR="00C549D8" w:rsidRPr="00C549D8">
        <w:t xml:space="preserve"> </w:t>
      </w:r>
      <w:r w:rsidRPr="00C549D8">
        <w:t>бесплатно</w:t>
      </w:r>
      <w:r w:rsidR="00C549D8" w:rsidRPr="00C549D8">
        <w:t xml:space="preserve"> </w:t>
      </w:r>
      <w:r w:rsidRPr="00C549D8">
        <w:t>запросить</w:t>
      </w:r>
      <w:r w:rsidR="00C549D8" w:rsidRPr="00C549D8">
        <w:t xml:space="preserve"> </w:t>
      </w:r>
      <w:r w:rsidRPr="00C549D8">
        <w:t>отчет,</w:t>
      </w:r>
      <w:r w:rsidR="00C549D8" w:rsidRPr="00C549D8">
        <w:t xml:space="preserve"> </w:t>
      </w:r>
      <w:r w:rsidRPr="00C549D8">
        <w:t>сколько</w:t>
      </w:r>
      <w:r w:rsidR="00C549D8" w:rsidRPr="00C549D8">
        <w:t xml:space="preserve"> </w:t>
      </w:r>
      <w:r w:rsidRPr="00C549D8">
        <w:t>денег</w:t>
      </w:r>
      <w:r w:rsidR="00C549D8" w:rsidRPr="00C549D8">
        <w:t xml:space="preserve"> </w:t>
      </w:r>
      <w:r w:rsidRPr="00C549D8">
        <w:t>он</w:t>
      </w:r>
      <w:r w:rsidR="00C549D8" w:rsidRPr="00C549D8">
        <w:t xml:space="preserve"> </w:t>
      </w:r>
      <w:r w:rsidRPr="00C549D8">
        <w:t>для</w:t>
      </w:r>
      <w:r w:rsidR="00C549D8" w:rsidRPr="00C549D8">
        <w:t xml:space="preserve"> </w:t>
      </w:r>
      <w:r w:rsidRPr="00C549D8">
        <w:t>вас</w:t>
      </w:r>
      <w:r w:rsidR="00C549D8" w:rsidRPr="00C549D8">
        <w:t xml:space="preserve"> </w:t>
      </w:r>
      <w:r w:rsidRPr="00C549D8">
        <w:t>заработал</w:t>
      </w:r>
      <w:r w:rsidR="00C549D8" w:rsidRPr="00C549D8">
        <w:t xml:space="preserve"> </w:t>
      </w:r>
      <w:r w:rsidRPr="00C549D8">
        <w:t>и</w:t>
      </w:r>
      <w:r w:rsidR="00C549D8" w:rsidRPr="00C549D8">
        <w:t xml:space="preserve"> </w:t>
      </w:r>
      <w:r w:rsidRPr="00C549D8">
        <w:t>какая</w:t>
      </w:r>
      <w:r w:rsidR="00C549D8" w:rsidRPr="00C549D8">
        <w:t xml:space="preserve"> </w:t>
      </w:r>
      <w:r w:rsidRPr="00C549D8">
        <w:t>в</w:t>
      </w:r>
      <w:r w:rsidR="00C549D8" w:rsidRPr="00C549D8">
        <w:t xml:space="preserve"> </w:t>
      </w:r>
      <w:r w:rsidRPr="00C549D8">
        <w:t>итоге</w:t>
      </w:r>
      <w:r w:rsidR="00C549D8" w:rsidRPr="00C549D8">
        <w:t xml:space="preserve"> </w:t>
      </w:r>
      <w:r w:rsidRPr="00C549D8">
        <w:t>сумма</w:t>
      </w:r>
      <w:r w:rsidR="00C549D8" w:rsidRPr="00C549D8">
        <w:t xml:space="preserve"> </w:t>
      </w:r>
      <w:r w:rsidRPr="00C549D8">
        <w:t>на</w:t>
      </w:r>
      <w:r w:rsidR="00C549D8" w:rsidRPr="00C549D8">
        <w:t xml:space="preserve"> </w:t>
      </w:r>
      <w:r w:rsidRPr="00C549D8">
        <w:t>счете.</w:t>
      </w:r>
    </w:p>
    <w:p w:rsidR="00EA126B" w:rsidRPr="00C549D8" w:rsidRDefault="00EA126B" w:rsidP="00EA126B">
      <w:r w:rsidRPr="00C549D8">
        <w:t>То</w:t>
      </w:r>
      <w:r w:rsidR="00C549D8" w:rsidRPr="00C549D8">
        <w:t xml:space="preserve"> </w:t>
      </w:r>
      <w:r w:rsidRPr="00C549D8">
        <w:t>есть</w:t>
      </w:r>
      <w:r w:rsidR="00C549D8" w:rsidRPr="00C549D8">
        <w:t xml:space="preserve"> </w:t>
      </w:r>
      <w:r w:rsidRPr="00C549D8">
        <w:t>в</w:t>
      </w:r>
      <w:r w:rsidR="00C549D8" w:rsidRPr="00C549D8">
        <w:t xml:space="preserve"> </w:t>
      </w:r>
      <w:r w:rsidRPr="00C549D8">
        <w:t>отличие</w:t>
      </w:r>
      <w:r w:rsidR="00C549D8" w:rsidRPr="00C549D8">
        <w:t xml:space="preserve"> </w:t>
      </w:r>
      <w:r w:rsidRPr="00C549D8">
        <w:t>от</w:t>
      </w:r>
      <w:r w:rsidR="00C549D8" w:rsidRPr="00C549D8">
        <w:t xml:space="preserve"> </w:t>
      </w:r>
      <w:r w:rsidRPr="00C549D8">
        <w:t>банковского</w:t>
      </w:r>
      <w:r w:rsidR="00C549D8" w:rsidRPr="00C549D8">
        <w:t xml:space="preserve"> </w:t>
      </w:r>
      <w:r w:rsidRPr="00C549D8">
        <w:t>вклада</w:t>
      </w:r>
      <w:r w:rsidR="00C549D8" w:rsidRPr="00C549D8">
        <w:t xml:space="preserve"> </w:t>
      </w:r>
      <w:r w:rsidRPr="00C549D8">
        <w:t>окончательная</w:t>
      </w:r>
      <w:r w:rsidR="00C549D8" w:rsidRPr="00C549D8">
        <w:t xml:space="preserve"> </w:t>
      </w:r>
      <w:r w:rsidRPr="00C549D8">
        <w:t>сумма</w:t>
      </w:r>
      <w:r w:rsidR="00C549D8" w:rsidRPr="00C549D8">
        <w:t xml:space="preserve"> </w:t>
      </w:r>
      <w:r w:rsidRPr="00C549D8">
        <w:t>прибыли</w:t>
      </w:r>
      <w:r w:rsidR="00C549D8" w:rsidRPr="00C549D8">
        <w:t xml:space="preserve"> </w:t>
      </w:r>
      <w:r w:rsidRPr="00C549D8">
        <w:t>остается</w:t>
      </w:r>
      <w:r w:rsidR="00C549D8" w:rsidRPr="00C549D8">
        <w:t xml:space="preserve"> </w:t>
      </w:r>
      <w:r w:rsidRPr="00C549D8">
        <w:t>неизвестной</w:t>
      </w:r>
      <w:r w:rsidR="00C549D8" w:rsidRPr="00C549D8">
        <w:t xml:space="preserve"> </w:t>
      </w:r>
      <w:r w:rsidRPr="00C549D8">
        <w:t>до</w:t>
      </w:r>
      <w:r w:rsidR="00C549D8" w:rsidRPr="00C549D8">
        <w:t xml:space="preserve"> </w:t>
      </w:r>
      <w:r w:rsidRPr="00C549D8">
        <w:t>окончания</w:t>
      </w:r>
      <w:r w:rsidR="00C549D8" w:rsidRPr="00C549D8">
        <w:t xml:space="preserve"> </w:t>
      </w:r>
      <w:r w:rsidRPr="00C549D8">
        <w:t>программы.</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rPr>
          <w:b/>
        </w:rPr>
        <w:t>Сергея</w:t>
      </w:r>
      <w:r w:rsidR="00C549D8" w:rsidRPr="00C549D8">
        <w:rPr>
          <w:b/>
        </w:rPr>
        <w:t xml:space="preserve"> </w:t>
      </w:r>
      <w:r w:rsidRPr="00C549D8">
        <w:rPr>
          <w:b/>
        </w:rPr>
        <w:t>Белякова</w:t>
      </w:r>
      <w:r w:rsidRPr="00C549D8">
        <w:t>,</w:t>
      </w:r>
      <w:r w:rsidR="00C549D8" w:rsidRPr="00C549D8">
        <w:t xml:space="preserve"> </w:t>
      </w:r>
      <w:r w:rsidRPr="00C549D8">
        <w:t>не</w:t>
      </w:r>
      <w:r w:rsidR="00C549D8" w:rsidRPr="00C549D8">
        <w:t xml:space="preserve"> </w:t>
      </w:r>
      <w:r w:rsidRPr="00C549D8">
        <w:t>стоит</w:t>
      </w:r>
      <w:r w:rsidR="00C549D8" w:rsidRPr="00C549D8">
        <w:t xml:space="preserve"> </w:t>
      </w:r>
      <w:r w:rsidRPr="00C549D8">
        <w:t>пугаться,</w:t>
      </w:r>
      <w:r w:rsidR="00C549D8" w:rsidRPr="00C549D8">
        <w:t xml:space="preserve"> </w:t>
      </w:r>
      <w:r w:rsidRPr="00C549D8">
        <w:t>если</w:t>
      </w:r>
      <w:r w:rsidR="00C549D8" w:rsidRPr="00C549D8">
        <w:t xml:space="preserve"> </w:t>
      </w:r>
      <w:r w:rsidRPr="00C549D8">
        <w:t>в</w:t>
      </w:r>
      <w:r w:rsidR="00C549D8" w:rsidRPr="00C549D8">
        <w:t xml:space="preserve"> </w:t>
      </w:r>
      <w:r w:rsidRPr="00C549D8">
        <w:t>какой-то</w:t>
      </w:r>
      <w:r w:rsidR="00C549D8" w:rsidRPr="00C549D8">
        <w:t xml:space="preserve"> </w:t>
      </w:r>
      <w:r w:rsidRPr="00C549D8">
        <w:t>короткий</w:t>
      </w:r>
      <w:r w:rsidR="00C549D8" w:rsidRPr="00C549D8">
        <w:t xml:space="preserve"> </w:t>
      </w:r>
      <w:r w:rsidRPr="00C549D8">
        <w:t>период</w:t>
      </w:r>
      <w:r w:rsidR="00C549D8" w:rsidRPr="00C549D8">
        <w:t xml:space="preserve"> </w:t>
      </w:r>
      <w:r w:rsidRPr="00C549D8">
        <w:t>НПФ</w:t>
      </w:r>
      <w:r w:rsidR="00C549D8" w:rsidRPr="00C549D8">
        <w:t xml:space="preserve"> </w:t>
      </w:r>
      <w:r w:rsidRPr="00C549D8">
        <w:t>ушел</w:t>
      </w:r>
      <w:r w:rsidR="00C549D8" w:rsidRPr="00C549D8">
        <w:t xml:space="preserve"> </w:t>
      </w:r>
      <w:r w:rsidRPr="00C549D8">
        <w:t>в</w:t>
      </w:r>
      <w:r w:rsidR="00C549D8" w:rsidRPr="00C549D8">
        <w:t xml:space="preserve"> </w:t>
      </w:r>
      <w:r w:rsidRPr="00C549D8">
        <w:t>минус:</w:t>
      </w:r>
      <w:r w:rsidR="00C549D8" w:rsidRPr="00C549D8">
        <w:t xml:space="preserve"> </w:t>
      </w:r>
      <w:r w:rsidRPr="00C549D8">
        <w:t>эффективность</w:t>
      </w:r>
      <w:r w:rsidR="00C549D8" w:rsidRPr="00C549D8">
        <w:t xml:space="preserve"> </w:t>
      </w:r>
      <w:r w:rsidRPr="00C549D8">
        <w:t>фондов</w:t>
      </w:r>
      <w:r w:rsidR="00C549D8" w:rsidRPr="00C549D8">
        <w:t xml:space="preserve"> </w:t>
      </w:r>
      <w:r w:rsidRPr="00C549D8">
        <w:t>оценивается</w:t>
      </w:r>
      <w:r w:rsidR="00C549D8" w:rsidRPr="00C549D8">
        <w:t xml:space="preserve"> </w:t>
      </w:r>
      <w:r w:rsidRPr="00C549D8">
        <w:t>на</w:t>
      </w:r>
      <w:r w:rsidR="00C549D8" w:rsidRPr="00C549D8">
        <w:t xml:space="preserve"> </w:t>
      </w:r>
      <w:r w:rsidRPr="00C549D8">
        <w:t>длительной</w:t>
      </w:r>
      <w:r w:rsidR="00C549D8" w:rsidRPr="00C549D8">
        <w:t xml:space="preserve"> </w:t>
      </w:r>
      <w:r w:rsidRPr="00C549D8">
        <w:t>дистанции,</w:t>
      </w:r>
      <w:r w:rsidR="00C549D8" w:rsidRPr="00C549D8">
        <w:t xml:space="preserve"> </w:t>
      </w:r>
      <w:r w:rsidRPr="00C549D8">
        <w:t>и</w:t>
      </w:r>
      <w:r w:rsidR="00C549D8" w:rsidRPr="00C549D8">
        <w:t xml:space="preserve"> </w:t>
      </w:r>
      <w:r w:rsidRPr="00C549D8">
        <w:t>хранитель</w:t>
      </w:r>
      <w:r w:rsidR="00C549D8" w:rsidRPr="00C549D8">
        <w:t xml:space="preserve"> </w:t>
      </w:r>
      <w:r w:rsidRPr="00C549D8">
        <w:t>ваших</w:t>
      </w:r>
      <w:r w:rsidR="00C549D8" w:rsidRPr="00C549D8">
        <w:t xml:space="preserve"> </w:t>
      </w:r>
      <w:r w:rsidRPr="00C549D8">
        <w:t>сбережений</w:t>
      </w:r>
      <w:r w:rsidR="00C549D8" w:rsidRPr="00C549D8">
        <w:t xml:space="preserve"> </w:t>
      </w:r>
      <w:r w:rsidRPr="00C549D8">
        <w:t>может</w:t>
      </w:r>
      <w:r w:rsidR="00C549D8" w:rsidRPr="00C549D8">
        <w:t xml:space="preserve"> «</w:t>
      </w:r>
      <w:r w:rsidRPr="00C549D8">
        <w:t>отыграть</w:t>
      </w:r>
      <w:r w:rsidR="00C549D8" w:rsidRPr="00C549D8">
        <w:t xml:space="preserve">» </w:t>
      </w:r>
      <w:r w:rsidRPr="00C549D8">
        <w:t>потери.</w:t>
      </w:r>
    </w:p>
    <w:p w:rsidR="00EA126B" w:rsidRPr="00C549D8" w:rsidRDefault="00C549D8" w:rsidP="00EA126B">
      <w:r w:rsidRPr="00C549D8">
        <w:t>«</w:t>
      </w:r>
      <w:r w:rsidR="00EA126B" w:rsidRPr="00C549D8">
        <w:t>Как</w:t>
      </w:r>
      <w:r w:rsidRPr="00C549D8">
        <w:t xml:space="preserve"> </w:t>
      </w:r>
      <w:r w:rsidR="00EA126B" w:rsidRPr="00C549D8">
        <w:t>показывает</w:t>
      </w:r>
      <w:r w:rsidRPr="00C549D8">
        <w:t xml:space="preserve"> </w:t>
      </w:r>
      <w:r w:rsidR="00EA126B" w:rsidRPr="00C549D8">
        <w:t>практика,</w:t>
      </w:r>
      <w:r w:rsidRPr="00C549D8">
        <w:t xml:space="preserve"> </w:t>
      </w:r>
      <w:r w:rsidR="00EA126B" w:rsidRPr="00C549D8">
        <w:t>на</w:t>
      </w:r>
      <w:r w:rsidRPr="00C549D8">
        <w:t xml:space="preserve"> </w:t>
      </w:r>
      <w:r w:rsidR="00EA126B" w:rsidRPr="00C549D8">
        <w:t>долгих</w:t>
      </w:r>
      <w:r w:rsidRPr="00C549D8">
        <w:t xml:space="preserve"> </w:t>
      </w:r>
      <w:r w:rsidR="00EA126B" w:rsidRPr="00C549D8">
        <w:t>промежутках</w:t>
      </w:r>
      <w:r w:rsidRPr="00C549D8">
        <w:t xml:space="preserve"> </w:t>
      </w:r>
      <w:r w:rsidR="00EA126B" w:rsidRPr="00C549D8">
        <w:t>негосударственные</w:t>
      </w:r>
      <w:r w:rsidRPr="00C549D8">
        <w:t xml:space="preserve"> </w:t>
      </w:r>
      <w:r w:rsidR="00EA126B" w:rsidRPr="00C549D8">
        <w:t>пенсионные</w:t>
      </w:r>
      <w:r w:rsidRPr="00C549D8">
        <w:t xml:space="preserve"> </w:t>
      </w:r>
      <w:r w:rsidR="00EA126B" w:rsidRPr="00C549D8">
        <w:t>фонды</w:t>
      </w:r>
      <w:r w:rsidRPr="00C549D8">
        <w:t xml:space="preserve"> </w:t>
      </w:r>
      <w:r w:rsidR="00EA126B" w:rsidRPr="00C549D8">
        <w:t>показывают</w:t>
      </w:r>
      <w:r w:rsidRPr="00C549D8">
        <w:t xml:space="preserve"> </w:t>
      </w:r>
      <w:r w:rsidR="00EA126B" w:rsidRPr="00C549D8">
        <w:t>положительную</w:t>
      </w:r>
      <w:r w:rsidRPr="00C549D8">
        <w:t xml:space="preserve"> </w:t>
      </w:r>
      <w:r w:rsidR="00EA126B" w:rsidRPr="00C549D8">
        <w:t>доходность,</w:t>
      </w:r>
      <w:r w:rsidRPr="00C549D8">
        <w:t xml:space="preserve"> </w:t>
      </w:r>
      <w:r w:rsidR="00EA126B" w:rsidRPr="00C549D8">
        <w:t>способную</w:t>
      </w:r>
      <w:r w:rsidRPr="00C549D8">
        <w:t xml:space="preserve"> </w:t>
      </w:r>
      <w:r w:rsidR="00EA126B" w:rsidRPr="00C549D8">
        <w:t>покрыть</w:t>
      </w:r>
      <w:r w:rsidRPr="00C549D8">
        <w:t xml:space="preserve"> </w:t>
      </w:r>
      <w:r w:rsidR="00EA126B" w:rsidRPr="00C549D8">
        <w:t>инфляцию,</w:t>
      </w:r>
      <w:r w:rsidRPr="00C549D8">
        <w:t xml:space="preserve"> - </w:t>
      </w:r>
      <w:r w:rsidR="00EA126B" w:rsidRPr="00C549D8">
        <w:t>говорит</w:t>
      </w:r>
      <w:r w:rsidRPr="00C549D8">
        <w:t xml:space="preserve"> </w:t>
      </w:r>
      <w:r w:rsidR="00EA126B" w:rsidRPr="00C549D8">
        <w:rPr>
          <w:b/>
        </w:rPr>
        <w:t>Беляков</w:t>
      </w:r>
      <w:r w:rsidR="00EA126B" w:rsidRPr="00C549D8">
        <w:t>.</w:t>
      </w:r>
      <w:r w:rsidRPr="00C549D8">
        <w:t xml:space="preserve"> - </w:t>
      </w:r>
      <w:r w:rsidR="00EA126B" w:rsidRPr="00C549D8">
        <w:t>Причем</w:t>
      </w:r>
      <w:r w:rsidRPr="00C549D8">
        <w:t xml:space="preserve"> </w:t>
      </w:r>
      <w:r w:rsidR="00EA126B" w:rsidRPr="00C549D8">
        <w:t>доходность</w:t>
      </w:r>
      <w:r w:rsidRPr="00C549D8">
        <w:t xml:space="preserve"> </w:t>
      </w:r>
      <w:r w:rsidR="00EA126B" w:rsidRPr="00C549D8">
        <w:t>эта,</w:t>
      </w:r>
      <w:r w:rsidRPr="00C549D8">
        <w:t xml:space="preserve"> </w:t>
      </w:r>
      <w:r w:rsidR="00EA126B" w:rsidRPr="00C549D8">
        <w:t>опять</w:t>
      </w:r>
      <w:r w:rsidRPr="00C549D8">
        <w:t xml:space="preserve"> </w:t>
      </w:r>
      <w:r w:rsidR="00EA126B" w:rsidRPr="00C549D8">
        <w:t>же</w:t>
      </w:r>
      <w:r w:rsidRPr="00C549D8">
        <w:t xml:space="preserve"> </w:t>
      </w:r>
      <w:r w:rsidR="00EA126B" w:rsidRPr="00C549D8">
        <w:t>в</w:t>
      </w:r>
      <w:r w:rsidRPr="00C549D8">
        <w:t xml:space="preserve"> </w:t>
      </w:r>
      <w:r w:rsidR="00EA126B" w:rsidRPr="00C549D8">
        <w:t>долгосрочной</w:t>
      </w:r>
      <w:r w:rsidRPr="00C549D8">
        <w:t xml:space="preserve"> </w:t>
      </w:r>
      <w:r w:rsidR="00EA126B" w:rsidRPr="00C549D8">
        <w:t>перспективе,</w:t>
      </w:r>
      <w:r w:rsidRPr="00C549D8">
        <w:t xml:space="preserve"> </w:t>
      </w:r>
      <w:r w:rsidR="00EA126B" w:rsidRPr="00C549D8">
        <w:t>сопоставима</w:t>
      </w:r>
      <w:r w:rsidRPr="00C549D8">
        <w:t xml:space="preserve"> </w:t>
      </w:r>
      <w:r w:rsidR="00EA126B" w:rsidRPr="00C549D8">
        <w:t>с</w:t>
      </w:r>
      <w:r w:rsidRPr="00C549D8">
        <w:t xml:space="preserve"> </w:t>
      </w:r>
      <w:r w:rsidR="00EA126B" w:rsidRPr="00C549D8">
        <w:t>той,</w:t>
      </w:r>
      <w:r w:rsidRPr="00C549D8">
        <w:t xml:space="preserve"> </w:t>
      </w:r>
      <w:r w:rsidR="00EA126B" w:rsidRPr="00C549D8">
        <w:t>что</w:t>
      </w:r>
      <w:r w:rsidRPr="00C549D8">
        <w:t xml:space="preserve"> </w:t>
      </w:r>
      <w:r w:rsidR="00EA126B" w:rsidRPr="00C549D8">
        <w:t>дают</w:t>
      </w:r>
      <w:r w:rsidRPr="00C549D8">
        <w:t xml:space="preserve"> </w:t>
      </w:r>
      <w:r w:rsidR="00EA126B" w:rsidRPr="00C549D8">
        <w:t>банковские</w:t>
      </w:r>
      <w:r w:rsidRPr="00C549D8">
        <w:t xml:space="preserve"> </w:t>
      </w:r>
      <w:r w:rsidR="00EA126B" w:rsidRPr="00C549D8">
        <w:t>депозиты</w:t>
      </w:r>
      <w:r w:rsidRPr="00C549D8">
        <w:t>»</w:t>
      </w:r>
      <w:r w:rsidR="00EA126B" w:rsidRPr="00C549D8">
        <w:t>.</w:t>
      </w:r>
    </w:p>
    <w:p w:rsidR="00EA126B" w:rsidRPr="00C549D8" w:rsidRDefault="00F4087B" w:rsidP="00EA126B">
      <w:r w:rsidRPr="00C549D8">
        <w:t>СРЕДСТВА</w:t>
      </w:r>
      <w:r w:rsidR="00C549D8" w:rsidRPr="00C549D8">
        <w:t xml:space="preserve"> </w:t>
      </w:r>
      <w:r w:rsidRPr="00C549D8">
        <w:t>ЗАСТРАХОВАНЫ,</w:t>
      </w:r>
      <w:r w:rsidR="00C549D8" w:rsidRPr="00C549D8">
        <w:t xml:space="preserve"> </w:t>
      </w:r>
      <w:r w:rsidRPr="00C549D8">
        <w:t>КАК</w:t>
      </w:r>
      <w:r w:rsidR="00C549D8" w:rsidRPr="00C549D8">
        <w:t xml:space="preserve"> </w:t>
      </w:r>
      <w:r w:rsidRPr="00C549D8">
        <w:t>И</w:t>
      </w:r>
      <w:r w:rsidR="00C549D8" w:rsidRPr="00C549D8">
        <w:t xml:space="preserve"> </w:t>
      </w:r>
      <w:r w:rsidRPr="00C549D8">
        <w:t>ВКЛАДЫ</w:t>
      </w:r>
    </w:p>
    <w:p w:rsidR="00EA126B" w:rsidRPr="00C549D8" w:rsidRDefault="00EA126B" w:rsidP="00EA126B">
      <w:r w:rsidRPr="00C549D8">
        <w:t>Выбрать</w:t>
      </w:r>
      <w:r w:rsidR="00C549D8" w:rsidRPr="00C549D8">
        <w:t xml:space="preserve"> </w:t>
      </w:r>
      <w:r w:rsidRPr="00C549D8">
        <w:t>НПФ</w:t>
      </w:r>
      <w:r w:rsidR="00C549D8" w:rsidRPr="00C549D8">
        <w:t xml:space="preserve"> </w:t>
      </w:r>
      <w:r w:rsidRPr="00C549D8">
        <w:t>можно</w:t>
      </w:r>
      <w:r w:rsidR="00C549D8" w:rsidRPr="00C549D8">
        <w:t xml:space="preserve"> </w:t>
      </w:r>
      <w:r w:rsidRPr="00C549D8">
        <w:t>на</w:t>
      </w:r>
      <w:r w:rsidR="00C549D8" w:rsidRPr="00C549D8">
        <w:t xml:space="preserve"> </w:t>
      </w:r>
      <w:r w:rsidRPr="00C549D8">
        <w:t>свой</w:t>
      </w:r>
      <w:r w:rsidR="00C549D8" w:rsidRPr="00C549D8">
        <w:t xml:space="preserve"> </w:t>
      </w:r>
      <w:r w:rsidRPr="00C549D8">
        <w:t>вкус.</w:t>
      </w:r>
      <w:r w:rsidR="00C549D8" w:rsidRPr="00C549D8">
        <w:t xml:space="preserve"> </w:t>
      </w:r>
      <w:r w:rsidRPr="00C549D8">
        <w:t>По</w:t>
      </w:r>
      <w:r w:rsidR="00C549D8" w:rsidRPr="00C549D8">
        <w:t xml:space="preserve"> </w:t>
      </w:r>
      <w:r w:rsidRPr="00C549D8">
        <w:t>надежности,</w:t>
      </w:r>
      <w:r w:rsidR="00C549D8" w:rsidRPr="00C549D8">
        <w:t xml:space="preserve"> </w:t>
      </w:r>
      <w:r w:rsidRPr="00C549D8">
        <w:t>считают</w:t>
      </w:r>
      <w:r w:rsidR="00C549D8" w:rsidRPr="00C549D8">
        <w:t xml:space="preserve"> </w:t>
      </w:r>
      <w:r w:rsidRPr="00C549D8">
        <w:t>в</w:t>
      </w:r>
      <w:r w:rsidR="00C549D8" w:rsidRPr="00C549D8">
        <w:t xml:space="preserve"> </w:t>
      </w:r>
      <w:r w:rsidRPr="00C549D8">
        <w:t>ЦБ,</w:t>
      </w:r>
      <w:r w:rsidR="00C549D8" w:rsidRPr="00C549D8">
        <w:t xml:space="preserve"> </w:t>
      </w:r>
      <w:r w:rsidRPr="00C549D8">
        <w:t>все</w:t>
      </w:r>
      <w:r w:rsidR="00C549D8" w:rsidRPr="00C549D8">
        <w:t xml:space="preserve"> </w:t>
      </w:r>
      <w:r w:rsidRPr="00C549D8">
        <w:t>фонды</w:t>
      </w:r>
      <w:r w:rsidR="00C549D8" w:rsidRPr="00C549D8">
        <w:t xml:space="preserve"> </w:t>
      </w:r>
      <w:r w:rsidRPr="00C549D8">
        <w:t>одинаковы.</w:t>
      </w:r>
      <w:r w:rsidR="00C549D8" w:rsidRPr="00C549D8">
        <w:t xml:space="preserve"> </w:t>
      </w:r>
      <w:r w:rsidRPr="00C549D8">
        <w:t>И,</w:t>
      </w:r>
      <w:r w:rsidR="00C549D8" w:rsidRPr="00C549D8">
        <w:t xml:space="preserve"> </w:t>
      </w:r>
      <w:r w:rsidRPr="00C549D8">
        <w:t>конечно,</w:t>
      </w:r>
      <w:r w:rsidR="00C549D8" w:rsidRPr="00C549D8">
        <w:t xml:space="preserve"> </w:t>
      </w:r>
      <w:r w:rsidRPr="00C549D8">
        <w:t>необходимо</w:t>
      </w:r>
      <w:r w:rsidR="00C549D8" w:rsidRPr="00C549D8">
        <w:t xml:space="preserve"> </w:t>
      </w:r>
      <w:r w:rsidRPr="00C549D8">
        <w:t>внимательно</w:t>
      </w:r>
      <w:r w:rsidR="00C549D8" w:rsidRPr="00C549D8">
        <w:t xml:space="preserve"> </w:t>
      </w:r>
      <w:r w:rsidRPr="00C549D8">
        <w:t>изучить</w:t>
      </w:r>
      <w:r w:rsidR="00C549D8" w:rsidRPr="00C549D8">
        <w:t xml:space="preserve"> </w:t>
      </w:r>
      <w:r w:rsidRPr="00C549D8">
        <w:t>договор</w:t>
      </w:r>
      <w:r w:rsidR="00C549D8" w:rsidRPr="00C549D8">
        <w:t xml:space="preserve"> </w:t>
      </w:r>
      <w:r w:rsidRPr="00C549D8">
        <w:t>и</w:t>
      </w:r>
      <w:r w:rsidR="00C549D8" w:rsidRPr="00C549D8">
        <w:t xml:space="preserve"> </w:t>
      </w:r>
      <w:r w:rsidRPr="00C549D8">
        <w:t>узнать</w:t>
      </w:r>
      <w:r w:rsidR="00C549D8" w:rsidRPr="00C549D8">
        <w:t xml:space="preserve"> </w:t>
      </w:r>
      <w:r w:rsidRPr="00C549D8">
        <w:t>все</w:t>
      </w:r>
      <w:r w:rsidR="00C549D8" w:rsidRPr="00C549D8">
        <w:t xml:space="preserve"> </w:t>
      </w:r>
      <w:r w:rsidRPr="00C549D8">
        <w:t>условия</w:t>
      </w:r>
      <w:r w:rsidR="00C549D8" w:rsidRPr="00C549D8">
        <w:t xml:space="preserve"> </w:t>
      </w:r>
      <w:r w:rsidRPr="00C549D8">
        <w:t>программы.</w:t>
      </w:r>
    </w:p>
    <w:p w:rsidR="00EA126B" w:rsidRPr="00C549D8" w:rsidRDefault="00EA126B" w:rsidP="00EA126B">
      <w:r w:rsidRPr="00C549D8">
        <w:t>Если</w:t>
      </w:r>
      <w:r w:rsidR="00C549D8" w:rsidRPr="00C549D8">
        <w:t xml:space="preserve"> </w:t>
      </w:r>
      <w:r w:rsidRPr="00C549D8">
        <w:t>же</w:t>
      </w:r>
      <w:r w:rsidR="00C549D8" w:rsidRPr="00C549D8">
        <w:t xml:space="preserve"> </w:t>
      </w:r>
      <w:r w:rsidRPr="00C549D8">
        <w:t>по</w:t>
      </w:r>
      <w:r w:rsidR="00C549D8" w:rsidRPr="00C549D8">
        <w:t xml:space="preserve"> </w:t>
      </w:r>
      <w:r w:rsidRPr="00C549D8">
        <w:t>какой-то</w:t>
      </w:r>
      <w:r w:rsidR="00C549D8" w:rsidRPr="00C549D8">
        <w:t xml:space="preserve"> </w:t>
      </w:r>
      <w:r w:rsidRPr="00C549D8">
        <w:t>причине</w:t>
      </w:r>
      <w:r w:rsidR="00C549D8" w:rsidRPr="00C549D8">
        <w:t xml:space="preserve"> </w:t>
      </w:r>
      <w:r w:rsidRPr="00C549D8">
        <w:t>НПФ</w:t>
      </w:r>
      <w:r w:rsidR="00C549D8" w:rsidRPr="00C549D8">
        <w:t xml:space="preserve"> </w:t>
      </w:r>
      <w:r w:rsidRPr="00C549D8">
        <w:t>прекратит</w:t>
      </w:r>
      <w:r w:rsidR="00C549D8" w:rsidRPr="00C549D8">
        <w:t xml:space="preserve"> </w:t>
      </w:r>
      <w:r w:rsidRPr="00C549D8">
        <w:t>свое</w:t>
      </w:r>
      <w:r w:rsidR="00C549D8" w:rsidRPr="00C549D8">
        <w:t xml:space="preserve"> </w:t>
      </w:r>
      <w:r w:rsidRPr="00C549D8">
        <w:t>существование,</w:t>
      </w:r>
      <w:r w:rsidR="00C549D8" w:rsidRPr="00C549D8">
        <w:t xml:space="preserve"> </w:t>
      </w:r>
      <w:r w:rsidRPr="00C549D8">
        <w:t>то</w:t>
      </w:r>
      <w:r w:rsidR="00C549D8" w:rsidRPr="00C549D8">
        <w:t xml:space="preserve"> </w:t>
      </w:r>
      <w:r w:rsidRPr="00C549D8">
        <w:t>выплаты</w:t>
      </w:r>
      <w:r w:rsidR="00C549D8" w:rsidRPr="00C549D8">
        <w:t xml:space="preserve"> </w:t>
      </w:r>
      <w:r w:rsidRPr="00C549D8">
        <w:t>его</w:t>
      </w:r>
      <w:r w:rsidR="00C549D8" w:rsidRPr="00C549D8">
        <w:t xml:space="preserve"> </w:t>
      </w:r>
      <w:r w:rsidRPr="00C549D8">
        <w:t>клиентам</w:t>
      </w:r>
      <w:r w:rsidR="00C549D8" w:rsidRPr="00C549D8">
        <w:t xml:space="preserve"> </w:t>
      </w:r>
      <w:r w:rsidRPr="00C549D8">
        <w:t>будет</w:t>
      </w:r>
      <w:r w:rsidR="00C549D8" w:rsidRPr="00C549D8">
        <w:t xml:space="preserve"> </w:t>
      </w:r>
      <w:r w:rsidRPr="00C549D8">
        <w:t>осуществлять</w:t>
      </w:r>
      <w:r w:rsidR="00C549D8" w:rsidRPr="00C549D8">
        <w:t xml:space="preserve"> </w:t>
      </w:r>
      <w:r w:rsidRPr="00C549D8">
        <w:t>Агентство</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вкладов</w:t>
      </w:r>
      <w:r w:rsidR="00C549D8" w:rsidRPr="00C549D8">
        <w:t xml:space="preserve"> </w:t>
      </w:r>
      <w:r w:rsidRPr="00C549D8">
        <w:t>(АСВ)</w:t>
      </w:r>
      <w:r w:rsidR="00C549D8" w:rsidRPr="00C549D8">
        <w:t xml:space="preserve"> </w:t>
      </w:r>
      <w:r w:rsidRPr="00C549D8">
        <w:t>или</w:t>
      </w:r>
      <w:r w:rsidR="00C549D8" w:rsidRPr="00C549D8">
        <w:t xml:space="preserve"> </w:t>
      </w:r>
      <w:r w:rsidRPr="00C549D8">
        <w:t>тот</w:t>
      </w:r>
      <w:r w:rsidR="00C549D8" w:rsidRPr="00C549D8">
        <w:t xml:space="preserve"> </w:t>
      </w:r>
      <w:r w:rsidRPr="00C549D8">
        <w:t>фонд,</w:t>
      </w:r>
      <w:r w:rsidR="00C549D8" w:rsidRPr="00C549D8">
        <w:t xml:space="preserve"> </w:t>
      </w:r>
      <w:r w:rsidRPr="00C549D8">
        <w:t>который</w:t>
      </w:r>
      <w:r w:rsidR="00C549D8" w:rsidRPr="00C549D8">
        <w:t xml:space="preserve"> </w:t>
      </w:r>
      <w:r w:rsidRPr="00C549D8">
        <w:t>оно</w:t>
      </w:r>
      <w:r w:rsidR="00C549D8" w:rsidRPr="00C549D8">
        <w:t xml:space="preserve"> </w:t>
      </w:r>
      <w:r w:rsidRPr="00C549D8">
        <w:t>уполномочит.</w:t>
      </w:r>
    </w:p>
    <w:p w:rsidR="00EA126B" w:rsidRPr="00C549D8" w:rsidRDefault="00EA126B" w:rsidP="00EA126B">
      <w:r w:rsidRPr="00C549D8">
        <w:t>15</w:t>
      </w:r>
      <w:r w:rsidR="00C549D8" w:rsidRPr="00C549D8">
        <w:t xml:space="preserve"> </w:t>
      </w:r>
      <w:r w:rsidRPr="00C549D8">
        <w:t>лет</w:t>
      </w:r>
      <w:r w:rsidR="00C549D8" w:rsidRPr="00C549D8">
        <w:t xml:space="preserve"> - </w:t>
      </w:r>
      <w:r w:rsidRPr="00C549D8">
        <w:t>срок</w:t>
      </w:r>
      <w:r w:rsidR="00C549D8" w:rsidRPr="00C549D8">
        <w:t xml:space="preserve"> </w:t>
      </w:r>
      <w:r w:rsidRPr="00C549D8">
        <w:t>довольно</w:t>
      </w:r>
      <w:r w:rsidR="00C549D8" w:rsidRPr="00C549D8">
        <w:t xml:space="preserve"> </w:t>
      </w:r>
      <w:r w:rsidRPr="00C549D8">
        <w:t>длительный.</w:t>
      </w:r>
      <w:r w:rsidR="00C549D8" w:rsidRPr="00C549D8">
        <w:t xml:space="preserve"> </w:t>
      </w:r>
      <w:r w:rsidRPr="00C549D8">
        <w:t>Достаточно</w:t>
      </w:r>
      <w:r w:rsidR="00C549D8" w:rsidRPr="00C549D8">
        <w:t xml:space="preserve"> </w:t>
      </w:r>
      <w:r w:rsidRPr="00C549D8">
        <w:t>вспомнить</w:t>
      </w:r>
      <w:r w:rsidR="00C549D8" w:rsidRPr="00C549D8">
        <w:t xml:space="preserve"> </w:t>
      </w:r>
      <w:r w:rsidRPr="00C549D8">
        <w:t>события</w:t>
      </w:r>
      <w:r w:rsidR="00C549D8" w:rsidRPr="00C549D8">
        <w:t xml:space="preserve"> </w:t>
      </w:r>
      <w:r w:rsidRPr="00C549D8">
        <w:t>хотя</w:t>
      </w:r>
      <w:r w:rsidR="00C549D8" w:rsidRPr="00C549D8">
        <w:t xml:space="preserve"> </w:t>
      </w:r>
      <w:r w:rsidRPr="00C549D8">
        <w:t>бы</w:t>
      </w:r>
      <w:r w:rsidR="00C549D8" w:rsidRPr="00C549D8">
        <w:t xml:space="preserve"> </w:t>
      </w:r>
      <w:r w:rsidRPr="00C549D8">
        <w:t>последних</w:t>
      </w:r>
      <w:r w:rsidR="00C549D8" w:rsidRPr="00C549D8">
        <w:t xml:space="preserve"> </w:t>
      </w:r>
      <w:r w:rsidRPr="00C549D8">
        <w:t>пяти</w:t>
      </w:r>
      <w:r w:rsidR="00C549D8" w:rsidRPr="00C549D8">
        <w:t xml:space="preserve"> </w:t>
      </w:r>
      <w:r w:rsidRPr="00C549D8">
        <w:t>лет,</w:t>
      </w:r>
      <w:r w:rsidR="00C549D8" w:rsidRPr="00C549D8">
        <w:t xml:space="preserve"> </w:t>
      </w:r>
      <w:r w:rsidRPr="00C549D8">
        <w:t>чтобы</w:t>
      </w:r>
      <w:r w:rsidR="00C549D8" w:rsidRPr="00C549D8">
        <w:t xml:space="preserve"> </w:t>
      </w:r>
      <w:r w:rsidRPr="00C549D8">
        <w:t>понять:</w:t>
      </w:r>
      <w:r w:rsidR="00C549D8" w:rsidRPr="00C549D8">
        <w:t xml:space="preserve"> </w:t>
      </w:r>
      <w:r w:rsidRPr="00C549D8">
        <w:t>предсказать,</w:t>
      </w:r>
      <w:r w:rsidR="00C549D8" w:rsidRPr="00C549D8">
        <w:t xml:space="preserve"> </w:t>
      </w:r>
      <w:r w:rsidRPr="00C549D8">
        <w:t>что</w:t>
      </w:r>
      <w:r w:rsidR="00C549D8" w:rsidRPr="00C549D8">
        <w:t xml:space="preserve"> </w:t>
      </w:r>
      <w:r w:rsidRPr="00C549D8">
        <w:t>будет</w:t>
      </w:r>
      <w:r w:rsidR="00C549D8" w:rsidRPr="00C549D8">
        <w:t xml:space="preserve"> </w:t>
      </w:r>
      <w:r w:rsidRPr="00C549D8">
        <w:t>с</w:t>
      </w:r>
      <w:r w:rsidR="00C549D8" w:rsidRPr="00C549D8">
        <w:t xml:space="preserve"> </w:t>
      </w:r>
      <w:r w:rsidRPr="00C549D8">
        <w:t>экономикой</w:t>
      </w:r>
      <w:r w:rsidR="00C549D8" w:rsidRPr="00C549D8">
        <w:t xml:space="preserve"> </w:t>
      </w:r>
      <w:r w:rsidRPr="00C549D8">
        <w:t>страны</w:t>
      </w:r>
      <w:r w:rsidR="00C549D8" w:rsidRPr="00C549D8">
        <w:t xml:space="preserve"> </w:t>
      </w:r>
      <w:r w:rsidRPr="00C549D8">
        <w:t>в</w:t>
      </w:r>
      <w:r w:rsidR="00C549D8" w:rsidRPr="00C549D8">
        <w:t xml:space="preserve"> </w:t>
      </w:r>
      <w:r w:rsidRPr="00C549D8">
        <w:t>следующие</w:t>
      </w:r>
      <w:r w:rsidR="00C549D8" w:rsidRPr="00C549D8">
        <w:t xml:space="preserve"> </w:t>
      </w:r>
      <w:r w:rsidRPr="00C549D8">
        <w:t>пять</w:t>
      </w:r>
      <w:r w:rsidR="00C549D8" w:rsidRPr="00C549D8">
        <w:t xml:space="preserve"> </w:t>
      </w:r>
      <w:r w:rsidRPr="00C549D8">
        <w:t>лет,</w:t>
      </w:r>
      <w:r w:rsidR="00C549D8" w:rsidRPr="00C549D8">
        <w:t xml:space="preserve"> </w:t>
      </w:r>
      <w:r w:rsidRPr="00C549D8">
        <w:t>практически</w:t>
      </w:r>
      <w:r w:rsidR="00C549D8" w:rsidRPr="00C549D8">
        <w:t xml:space="preserve"> </w:t>
      </w:r>
      <w:r w:rsidRPr="00C549D8">
        <w:t>невозможно.</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имеет</w:t>
      </w:r>
      <w:r w:rsidR="00C549D8" w:rsidRPr="00C549D8">
        <w:t xml:space="preserve"> </w:t>
      </w:r>
      <w:r w:rsidRPr="00C549D8">
        <w:t>свои</w:t>
      </w:r>
      <w:r w:rsidR="00C549D8" w:rsidRPr="00C549D8">
        <w:t xml:space="preserve"> </w:t>
      </w:r>
      <w:r w:rsidRPr="00C549D8">
        <w:t>плюсы,</w:t>
      </w:r>
      <w:r w:rsidR="00C549D8" w:rsidRPr="00C549D8">
        <w:t xml:space="preserve"> </w:t>
      </w:r>
      <w:r w:rsidRPr="00C549D8">
        <w:t>а</w:t>
      </w:r>
      <w:r w:rsidR="00C549D8" w:rsidRPr="00C549D8">
        <w:t xml:space="preserve"> </w:t>
      </w:r>
      <w:r w:rsidRPr="00C549D8">
        <w:t>стоит</w:t>
      </w:r>
      <w:r w:rsidR="00C549D8" w:rsidRPr="00C549D8">
        <w:t xml:space="preserve"> </w:t>
      </w:r>
      <w:r w:rsidRPr="00C549D8">
        <w:t>ли</w:t>
      </w:r>
      <w:r w:rsidR="00C549D8" w:rsidRPr="00C549D8">
        <w:t xml:space="preserve"> </w:t>
      </w:r>
      <w:r w:rsidRPr="00C549D8">
        <w:t>доверять</w:t>
      </w:r>
      <w:r w:rsidR="00C549D8" w:rsidRPr="00C549D8">
        <w:t xml:space="preserve"> </w:t>
      </w:r>
      <w:r w:rsidRPr="00C549D8">
        <w:t>свои</w:t>
      </w:r>
      <w:r w:rsidR="00C549D8" w:rsidRPr="00C549D8">
        <w:t xml:space="preserve"> </w:t>
      </w:r>
      <w:r w:rsidRPr="00C549D8">
        <w:t>сбережения</w:t>
      </w:r>
      <w:r w:rsidR="00C549D8" w:rsidRPr="00C549D8">
        <w:t xml:space="preserve"> </w:t>
      </w:r>
      <w:r w:rsidRPr="00C549D8">
        <w:t>НПФ</w:t>
      </w:r>
      <w:r w:rsidR="00C549D8" w:rsidRPr="00C549D8">
        <w:t xml:space="preserve"> </w:t>
      </w:r>
      <w:r w:rsidRPr="00C549D8">
        <w:t>на</w:t>
      </w:r>
      <w:r w:rsidR="00C549D8" w:rsidRPr="00C549D8">
        <w:t xml:space="preserve"> </w:t>
      </w:r>
      <w:r w:rsidRPr="00C549D8">
        <w:t>полтора</w:t>
      </w:r>
      <w:r w:rsidR="00C549D8" w:rsidRPr="00C549D8">
        <w:t xml:space="preserve"> </w:t>
      </w:r>
      <w:r w:rsidRPr="00C549D8">
        <w:t>десятилетия,</w:t>
      </w:r>
      <w:r w:rsidR="00C549D8" w:rsidRPr="00C549D8">
        <w:t xml:space="preserve"> </w:t>
      </w:r>
      <w:r w:rsidRPr="00C549D8">
        <w:t>каждый</w:t>
      </w:r>
      <w:r w:rsidR="00C549D8" w:rsidRPr="00C549D8">
        <w:t xml:space="preserve"> </w:t>
      </w:r>
      <w:r w:rsidRPr="00C549D8">
        <w:t>решает</w:t>
      </w:r>
      <w:r w:rsidR="00C549D8" w:rsidRPr="00C549D8">
        <w:t xml:space="preserve"> </w:t>
      </w:r>
      <w:r w:rsidRPr="00C549D8">
        <w:t>сам.</w:t>
      </w:r>
    </w:p>
    <w:p w:rsidR="00EA126B" w:rsidRPr="00C549D8" w:rsidRDefault="00EA126B" w:rsidP="00EA126B">
      <w:r w:rsidRPr="00C549D8">
        <w:t>КАК</w:t>
      </w:r>
      <w:r w:rsidR="00C549D8" w:rsidRPr="00C549D8">
        <w:t xml:space="preserve"> </w:t>
      </w:r>
      <w:r w:rsidRPr="00C549D8">
        <w:t>ЕЩЕ</w:t>
      </w:r>
      <w:r w:rsidR="00C549D8" w:rsidRPr="00C549D8">
        <w:t xml:space="preserve"> </w:t>
      </w:r>
      <w:r w:rsidRPr="00C549D8">
        <w:t>МОЖНО</w:t>
      </w:r>
      <w:r w:rsidR="00C549D8" w:rsidRPr="00C549D8">
        <w:t xml:space="preserve"> </w:t>
      </w:r>
      <w:r w:rsidRPr="00C549D8">
        <w:t>НАКОПИТЬ</w:t>
      </w:r>
      <w:r w:rsidR="00C549D8" w:rsidRPr="00C549D8">
        <w:t xml:space="preserve"> </w:t>
      </w:r>
      <w:r w:rsidRPr="00C549D8">
        <w:t>НА</w:t>
      </w:r>
      <w:r w:rsidR="00C549D8" w:rsidRPr="00C549D8">
        <w:t xml:space="preserve"> </w:t>
      </w:r>
      <w:r w:rsidRPr="00C549D8">
        <w:t>ПЕНСИЮ?</w:t>
      </w:r>
    </w:p>
    <w:p w:rsidR="00EA126B" w:rsidRPr="00C549D8" w:rsidRDefault="00C549D8" w:rsidP="00EA126B">
      <w:r w:rsidRPr="00C549D8">
        <w:t xml:space="preserve">- </w:t>
      </w:r>
      <w:r w:rsidR="00EA126B" w:rsidRPr="00C549D8">
        <w:t>Банковский</w:t>
      </w:r>
      <w:r w:rsidRPr="00C549D8">
        <w:t xml:space="preserve"> </w:t>
      </w:r>
      <w:r w:rsidR="00EA126B" w:rsidRPr="00C549D8">
        <w:t>вклад:</w:t>
      </w:r>
      <w:r w:rsidRPr="00C549D8">
        <w:t xml:space="preserve"> </w:t>
      </w:r>
      <w:r w:rsidR="00EA126B" w:rsidRPr="00C549D8">
        <w:t>доходность</w:t>
      </w:r>
      <w:r w:rsidRPr="00C549D8">
        <w:t xml:space="preserve"> </w:t>
      </w:r>
      <w:r w:rsidR="00EA126B" w:rsidRPr="00C549D8">
        <w:t>гарантирована,</w:t>
      </w:r>
      <w:r w:rsidRPr="00C549D8">
        <w:t xml:space="preserve"> </w:t>
      </w:r>
      <w:r w:rsidR="00EA126B" w:rsidRPr="00C549D8">
        <w:t>ставка</w:t>
      </w:r>
      <w:r w:rsidRPr="00C549D8">
        <w:t xml:space="preserve"> </w:t>
      </w:r>
      <w:r w:rsidR="00EA126B" w:rsidRPr="00C549D8">
        <w:t>на</w:t>
      </w:r>
      <w:r w:rsidRPr="00C549D8">
        <w:t xml:space="preserve"> </w:t>
      </w:r>
      <w:r w:rsidR="00EA126B" w:rsidRPr="00C549D8">
        <w:t>конец</w:t>
      </w:r>
      <w:r w:rsidRPr="00C549D8">
        <w:t xml:space="preserve"> </w:t>
      </w:r>
      <w:r w:rsidR="00EA126B" w:rsidRPr="00C549D8">
        <w:t>мая</w:t>
      </w:r>
      <w:r w:rsidRPr="00C549D8">
        <w:t xml:space="preserve"> - </w:t>
      </w:r>
      <w:r w:rsidR="00EA126B" w:rsidRPr="00C549D8">
        <w:t>до</w:t>
      </w:r>
      <w:r w:rsidRPr="00C549D8">
        <w:t xml:space="preserve"> </w:t>
      </w:r>
      <w:r w:rsidR="00EA126B" w:rsidRPr="00C549D8">
        <w:t>17%</w:t>
      </w:r>
      <w:r w:rsidRPr="00C549D8">
        <w:t xml:space="preserve"> </w:t>
      </w:r>
      <w:r w:rsidR="00EA126B" w:rsidRPr="00C549D8">
        <w:t>годовых.</w:t>
      </w:r>
    </w:p>
    <w:p w:rsidR="00EA126B" w:rsidRPr="00C549D8" w:rsidRDefault="00C549D8" w:rsidP="00EA126B">
      <w:r w:rsidRPr="00C549D8">
        <w:t xml:space="preserve">- </w:t>
      </w:r>
      <w:r w:rsidR="00EA126B" w:rsidRPr="00C549D8">
        <w:t>Накопительный</w:t>
      </w:r>
      <w:r w:rsidRPr="00C549D8">
        <w:t xml:space="preserve"> </w:t>
      </w:r>
      <w:r w:rsidR="00EA126B" w:rsidRPr="00C549D8">
        <w:t>счет:</w:t>
      </w:r>
      <w:r w:rsidRPr="00C549D8">
        <w:t xml:space="preserve"> </w:t>
      </w:r>
      <w:r w:rsidR="00EA126B" w:rsidRPr="00C549D8">
        <w:t>ставки</w:t>
      </w:r>
      <w:r w:rsidRPr="00C549D8">
        <w:t xml:space="preserve"> </w:t>
      </w:r>
      <w:r w:rsidR="00EA126B" w:rsidRPr="00C549D8">
        <w:t>иногда</w:t>
      </w:r>
      <w:r w:rsidRPr="00C549D8">
        <w:t xml:space="preserve"> </w:t>
      </w:r>
      <w:r w:rsidR="00EA126B" w:rsidRPr="00C549D8">
        <w:t>даже</w:t>
      </w:r>
      <w:r w:rsidRPr="00C549D8">
        <w:t xml:space="preserve"> </w:t>
      </w:r>
      <w:r w:rsidR="00EA126B" w:rsidRPr="00C549D8">
        <w:t>выше,</w:t>
      </w:r>
      <w:r w:rsidRPr="00C549D8">
        <w:t xml:space="preserve"> </w:t>
      </w:r>
      <w:r w:rsidR="00EA126B" w:rsidRPr="00C549D8">
        <w:t>чем</w:t>
      </w:r>
      <w:r w:rsidRPr="00C549D8">
        <w:t xml:space="preserve"> </w:t>
      </w:r>
      <w:r w:rsidR="00EA126B" w:rsidRPr="00C549D8">
        <w:t>у</w:t>
      </w:r>
      <w:r w:rsidRPr="00C549D8">
        <w:t xml:space="preserve"> </w:t>
      </w:r>
      <w:r w:rsidR="00EA126B" w:rsidRPr="00C549D8">
        <w:t>вкладов,</w:t>
      </w:r>
      <w:r w:rsidRPr="00C549D8">
        <w:t xml:space="preserve"> </w:t>
      </w:r>
      <w:r w:rsidR="00EA126B" w:rsidRPr="00C549D8">
        <w:t>но</w:t>
      </w:r>
      <w:r w:rsidRPr="00C549D8">
        <w:t xml:space="preserve"> </w:t>
      </w:r>
      <w:r w:rsidR="00EA126B" w:rsidRPr="00C549D8">
        <w:t>условия</w:t>
      </w:r>
      <w:r w:rsidRPr="00C549D8">
        <w:t xml:space="preserve"> </w:t>
      </w:r>
      <w:r w:rsidR="00EA126B" w:rsidRPr="00C549D8">
        <w:t>могут</w:t>
      </w:r>
      <w:r w:rsidRPr="00C549D8">
        <w:t xml:space="preserve"> </w:t>
      </w:r>
      <w:r w:rsidR="00EA126B" w:rsidRPr="00C549D8">
        <w:t>быстро</w:t>
      </w:r>
      <w:r w:rsidRPr="00C549D8">
        <w:t xml:space="preserve"> </w:t>
      </w:r>
      <w:r w:rsidR="00EA126B" w:rsidRPr="00C549D8">
        <w:t>меняться.</w:t>
      </w:r>
    </w:p>
    <w:p w:rsidR="00EA126B" w:rsidRPr="00C549D8" w:rsidRDefault="00C549D8" w:rsidP="00EA126B">
      <w:r w:rsidRPr="00C549D8">
        <w:t xml:space="preserve">- </w:t>
      </w:r>
      <w:r w:rsidR="00EA126B" w:rsidRPr="00C549D8">
        <w:t>Индивидуальный</w:t>
      </w:r>
      <w:r w:rsidRPr="00C549D8">
        <w:t xml:space="preserve"> </w:t>
      </w:r>
      <w:r w:rsidR="00EA126B" w:rsidRPr="00C549D8">
        <w:t>инвестиционный</w:t>
      </w:r>
      <w:r w:rsidRPr="00C549D8">
        <w:t xml:space="preserve"> </w:t>
      </w:r>
      <w:r w:rsidR="00EA126B" w:rsidRPr="00C549D8">
        <w:t>счет:</w:t>
      </w:r>
      <w:r w:rsidRPr="00C549D8">
        <w:t xml:space="preserve"> </w:t>
      </w:r>
      <w:r w:rsidR="00EA126B" w:rsidRPr="00C549D8">
        <w:t>можно</w:t>
      </w:r>
      <w:r w:rsidRPr="00C549D8">
        <w:t xml:space="preserve"> </w:t>
      </w:r>
      <w:r w:rsidR="00EA126B" w:rsidRPr="00C549D8">
        <w:t>получить</w:t>
      </w:r>
      <w:r w:rsidRPr="00C549D8">
        <w:t xml:space="preserve"> </w:t>
      </w:r>
      <w:r w:rsidR="00EA126B" w:rsidRPr="00C549D8">
        <w:t>налоговый</w:t>
      </w:r>
      <w:r w:rsidRPr="00C549D8">
        <w:t xml:space="preserve"> </w:t>
      </w:r>
      <w:r w:rsidR="00EA126B" w:rsidRPr="00C549D8">
        <w:t>вычет</w:t>
      </w:r>
      <w:r w:rsidRPr="00C549D8">
        <w:t xml:space="preserve"> </w:t>
      </w:r>
      <w:r w:rsidR="00EA126B" w:rsidRPr="00C549D8">
        <w:t>(подробнее</w:t>
      </w:r>
      <w:r w:rsidRPr="00C549D8">
        <w:t xml:space="preserve"> </w:t>
      </w:r>
      <w:r w:rsidR="00EA126B" w:rsidRPr="00C549D8">
        <w:t>об</w:t>
      </w:r>
      <w:r w:rsidRPr="00C549D8">
        <w:t xml:space="preserve"> </w:t>
      </w:r>
      <w:r w:rsidR="00EA126B" w:rsidRPr="00C549D8">
        <w:t>этом</w:t>
      </w:r>
      <w:r w:rsidRPr="00C549D8">
        <w:t xml:space="preserve"> «</w:t>
      </w:r>
      <w:r w:rsidR="00EA126B" w:rsidRPr="00C549D8">
        <w:t>ИГ</w:t>
      </w:r>
      <w:r w:rsidRPr="00C549D8">
        <w:t xml:space="preserve">» </w:t>
      </w:r>
      <w:r w:rsidR="00EA126B" w:rsidRPr="00C549D8">
        <w:t>писала</w:t>
      </w:r>
      <w:r w:rsidRPr="00C549D8">
        <w:t xml:space="preserve"> </w:t>
      </w:r>
      <w:r w:rsidR="00EA126B" w:rsidRPr="00C549D8">
        <w:t>2</w:t>
      </w:r>
      <w:r w:rsidRPr="00C549D8">
        <w:t xml:space="preserve"> </w:t>
      </w:r>
      <w:r w:rsidR="00EA126B" w:rsidRPr="00C549D8">
        <w:t>апреля).</w:t>
      </w:r>
    </w:p>
    <w:p w:rsidR="00EA126B" w:rsidRPr="00C549D8" w:rsidRDefault="00C549D8" w:rsidP="00EA126B">
      <w:r w:rsidRPr="00C549D8">
        <w:t xml:space="preserve">- </w:t>
      </w:r>
      <w:r w:rsidR="00EA126B" w:rsidRPr="00C549D8">
        <w:t>Инвестиции:</w:t>
      </w:r>
      <w:r w:rsidRPr="00C549D8">
        <w:t xml:space="preserve"> </w:t>
      </w:r>
      <w:r w:rsidR="00EA126B" w:rsidRPr="00C549D8">
        <w:t>доходность</w:t>
      </w:r>
      <w:r w:rsidRPr="00C549D8">
        <w:t xml:space="preserve"> </w:t>
      </w:r>
      <w:r w:rsidR="00EA126B" w:rsidRPr="00C549D8">
        <w:t>и</w:t>
      </w:r>
      <w:r w:rsidRPr="00C549D8">
        <w:t xml:space="preserve"> </w:t>
      </w:r>
      <w:r w:rsidR="00EA126B" w:rsidRPr="00C549D8">
        <w:t>сохранность</w:t>
      </w:r>
      <w:r w:rsidRPr="00C549D8">
        <w:t xml:space="preserve"> </w:t>
      </w:r>
      <w:r w:rsidR="00EA126B" w:rsidRPr="00C549D8">
        <w:t>не</w:t>
      </w:r>
      <w:r w:rsidRPr="00C549D8">
        <w:t xml:space="preserve"> </w:t>
      </w:r>
      <w:r w:rsidR="00EA126B" w:rsidRPr="00C549D8">
        <w:t>гарантированы,</w:t>
      </w:r>
      <w:r w:rsidRPr="00C549D8">
        <w:t xml:space="preserve"> </w:t>
      </w:r>
      <w:r w:rsidR="00EA126B" w:rsidRPr="00C549D8">
        <w:t>нужны</w:t>
      </w:r>
      <w:r w:rsidRPr="00C549D8">
        <w:t xml:space="preserve"> </w:t>
      </w:r>
      <w:r w:rsidR="00EA126B" w:rsidRPr="00C549D8">
        <w:t>определенные</w:t>
      </w:r>
      <w:r w:rsidRPr="00C549D8">
        <w:t xml:space="preserve"> </w:t>
      </w:r>
      <w:r w:rsidR="00EA126B" w:rsidRPr="00C549D8">
        <w:t>знания,</w:t>
      </w:r>
      <w:r w:rsidRPr="00C549D8">
        <w:t xml:space="preserve"> </w:t>
      </w:r>
      <w:r w:rsidR="00EA126B" w:rsidRPr="00C549D8">
        <w:t>но</w:t>
      </w:r>
      <w:r w:rsidRPr="00C549D8">
        <w:t xml:space="preserve"> </w:t>
      </w:r>
      <w:r w:rsidR="00EA126B" w:rsidRPr="00C549D8">
        <w:t>заработок</w:t>
      </w:r>
      <w:r w:rsidRPr="00C549D8">
        <w:t xml:space="preserve"> </w:t>
      </w:r>
      <w:r w:rsidR="00EA126B" w:rsidRPr="00C549D8">
        <w:t>не</w:t>
      </w:r>
      <w:r w:rsidRPr="00C549D8">
        <w:t xml:space="preserve"> </w:t>
      </w:r>
      <w:r w:rsidR="00EA126B" w:rsidRPr="00C549D8">
        <w:t>ограничен.</w:t>
      </w:r>
    </w:p>
    <w:p w:rsidR="00EA126B" w:rsidRPr="00C549D8" w:rsidRDefault="00C549D8" w:rsidP="00EA126B">
      <w:r w:rsidRPr="00C549D8">
        <w:t xml:space="preserve">- </w:t>
      </w:r>
      <w:r w:rsidR="00EA126B" w:rsidRPr="00C549D8">
        <w:t>Покупка</w:t>
      </w:r>
      <w:r w:rsidRPr="00C549D8">
        <w:t xml:space="preserve"> </w:t>
      </w:r>
      <w:r w:rsidR="00EA126B" w:rsidRPr="00C549D8">
        <w:t>недвижимости:</w:t>
      </w:r>
      <w:r w:rsidRPr="00C549D8">
        <w:t xml:space="preserve"> </w:t>
      </w:r>
      <w:r w:rsidR="00EA126B" w:rsidRPr="00C549D8">
        <w:t>самый</w:t>
      </w:r>
      <w:r w:rsidRPr="00C549D8">
        <w:t xml:space="preserve"> </w:t>
      </w:r>
      <w:r w:rsidR="00EA126B" w:rsidRPr="00C549D8">
        <w:t>надежный</w:t>
      </w:r>
      <w:r w:rsidRPr="00C549D8">
        <w:t xml:space="preserve"> </w:t>
      </w:r>
      <w:r w:rsidR="00EA126B" w:rsidRPr="00C549D8">
        <w:t>способ</w:t>
      </w:r>
      <w:r w:rsidRPr="00C549D8">
        <w:t xml:space="preserve"> </w:t>
      </w:r>
      <w:r w:rsidR="00EA126B" w:rsidRPr="00C549D8">
        <w:t>сохранить</w:t>
      </w:r>
      <w:r w:rsidRPr="00C549D8">
        <w:t xml:space="preserve"> </w:t>
      </w:r>
      <w:r w:rsidR="00EA126B" w:rsidRPr="00C549D8">
        <w:t>финансы,</w:t>
      </w:r>
      <w:r w:rsidRPr="00C549D8">
        <w:t xml:space="preserve"> </w:t>
      </w:r>
      <w:r w:rsidR="00EA126B" w:rsidRPr="00C549D8">
        <w:t>но</w:t>
      </w:r>
      <w:r w:rsidRPr="00C549D8">
        <w:t xml:space="preserve"> </w:t>
      </w:r>
      <w:r w:rsidR="00EA126B" w:rsidRPr="00C549D8">
        <w:t>небольшая</w:t>
      </w:r>
      <w:r w:rsidRPr="00C549D8">
        <w:t xml:space="preserve"> </w:t>
      </w:r>
      <w:r w:rsidR="00EA126B" w:rsidRPr="00C549D8">
        <w:t>доходность.</w:t>
      </w:r>
    </w:p>
    <w:p w:rsidR="00EA126B" w:rsidRPr="00C549D8" w:rsidRDefault="00C549D8" w:rsidP="00EA126B">
      <w:r w:rsidRPr="00C549D8">
        <w:t xml:space="preserve">- </w:t>
      </w:r>
      <w:r w:rsidR="00EA126B" w:rsidRPr="00C549D8">
        <w:t>Покупка</w:t>
      </w:r>
      <w:r w:rsidRPr="00C549D8">
        <w:t xml:space="preserve"> </w:t>
      </w:r>
      <w:r w:rsidR="00EA126B" w:rsidRPr="00C549D8">
        <w:t>валюты,</w:t>
      </w:r>
      <w:r w:rsidRPr="00C549D8">
        <w:t xml:space="preserve"> </w:t>
      </w:r>
      <w:r w:rsidR="00EA126B" w:rsidRPr="00C549D8">
        <w:t>драгоценных</w:t>
      </w:r>
      <w:r w:rsidRPr="00C549D8">
        <w:t xml:space="preserve"> </w:t>
      </w:r>
      <w:r w:rsidR="00EA126B" w:rsidRPr="00C549D8">
        <w:t>металлов.</w:t>
      </w:r>
    </w:p>
    <w:p w:rsidR="00F4087B" w:rsidRPr="00C549D8" w:rsidRDefault="00F4087B" w:rsidP="00EA126B">
      <w:r w:rsidRPr="00C549D8">
        <w:t>***</w:t>
      </w:r>
    </w:p>
    <w:p w:rsidR="00F4087B" w:rsidRPr="00C549D8" w:rsidRDefault="00F4087B" w:rsidP="00F4087B">
      <w:r w:rsidRPr="00C549D8">
        <w:lastRenderedPageBreak/>
        <w:t>КАЛЬКУЛЯТОР</w:t>
      </w:r>
      <w:r w:rsidR="00C549D8" w:rsidRPr="00C549D8">
        <w:t xml:space="preserve"> </w:t>
      </w:r>
      <w:r w:rsidRPr="00C549D8">
        <w:t>ДОЛГОСРОЧНЫХ</w:t>
      </w:r>
      <w:r w:rsidR="00C549D8" w:rsidRPr="00C549D8">
        <w:t xml:space="preserve"> </w:t>
      </w:r>
      <w:r w:rsidRPr="00C549D8">
        <w:t>СБЕРЕЖЕНИЙ</w:t>
      </w:r>
    </w:p>
    <w:p w:rsidR="00F4087B" w:rsidRPr="00C549D8" w:rsidRDefault="00F4087B" w:rsidP="00F4087B">
      <w:r w:rsidRPr="00C549D8">
        <w:t>Человек</w:t>
      </w:r>
      <w:r w:rsidR="00C549D8" w:rsidRPr="00C549D8">
        <w:t xml:space="preserve"> </w:t>
      </w:r>
      <w:r w:rsidRPr="00C549D8">
        <w:t>с</w:t>
      </w:r>
      <w:r w:rsidR="00C549D8" w:rsidRPr="00C549D8">
        <w:t xml:space="preserve"> </w:t>
      </w:r>
      <w:r w:rsidRPr="00C549D8">
        <w:t>зарплатой</w:t>
      </w:r>
      <w:r w:rsidR="00C549D8" w:rsidRPr="00C549D8">
        <w:t xml:space="preserve"> </w:t>
      </w:r>
      <w:r w:rsidRPr="00C549D8">
        <w:t>до</w:t>
      </w:r>
      <w:r w:rsidR="00C549D8" w:rsidRPr="00C549D8">
        <w:t xml:space="preserve"> </w:t>
      </w:r>
      <w:r w:rsidRPr="00C549D8">
        <w:t>80</w:t>
      </w:r>
      <w:r w:rsidR="00C549D8" w:rsidRPr="00C549D8">
        <w:t xml:space="preserve"> </w:t>
      </w:r>
      <w:r w:rsidRPr="00C549D8">
        <w:t>000</w:t>
      </w:r>
      <w:r w:rsidR="00C549D8" w:rsidRPr="00C549D8">
        <w:t xml:space="preserve"> </w:t>
      </w:r>
      <w:r w:rsidRPr="00C549D8">
        <w:t>рублей</w:t>
      </w:r>
      <w:r w:rsidR="00C549D8" w:rsidRPr="00C549D8">
        <w:t xml:space="preserve"> </w:t>
      </w:r>
      <w:r w:rsidRPr="00C549D8">
        <w:t>делает</w:t>
      </w:r>
      <w:r w:rsidR="00C549D8" w:rsidRPr="00C549D8">
        <w:t xml:space="preserve"> </w:t>
      </w:r>
      <w:r w:rsidRPr="00C549D8">
        <w:t>регулярные</w:t>
      </w:r>
      <w:r w:rsidR="00C549D8" w:rsidRPr="00C549D8">
        <w:t xml:space="preserve"> </w:t>
      </w:r>
      <w:r w:rsidRPr="00C549D8">
        <w:t>взносы</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программы</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3000</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месяц.</w:t>
      </w:r>
      <w:r w:rsidR="00C549D8" w:rsidRPr="00C549D8">
        <w:t xml:space="preserve"> </w:t>
      </w:r>
      <w:r w:rsidRPr="00C549D8">
        <w:t>Через</w:t>
      </w:r>
      <w:r w:rsidR="00C549D8" w:rsidRPr="00C549D8">
        <w:t xml:space="preserve"> </w:t>
      </w:r>
      <w:r w:rsidRPr="00C549D8">
        <w:t>15</w:t>
      </w:r>
      <w:r w:rsidR="00C549D8" w:rsidRPr="00C549D8">
        <w:t xml:space="preserve"> </w:t>
      </w:r>
      <w:r w:rsidRPr="00C549D8">
        <w:t>лет</w:t>
      </w:r>
      <w:r w:rsidR="00C549D8" w:rsidRPr="00C549D8">
        <w:t xml:space="preserve"> </w:t>
      </w:r>
      <w:r w:rsidRPr="00C549D8">
        <w:t>участия</w:t>
      </w:r>
      <w:r w:rsidR="00C549D8" w:rsidRPr="00C549D8">
        <w:t xml:space="preserve"> </w:t>
      </w:r>
      <w:r w:rsidRPr="00C549D8">
        <w:t>в</w:t>
      </w:r>
      <w:r w:rsidR="00C549D8" w:rsidRPr="00C549D8">
        <w:t xml:space="preserve"> </w:t>
      </w:r>
      <w:r w:rsidRPr="00C549D8">
        <w:t>ПДС</w:t>
      </w:r>
      <w:r w:rsidR="00C549D8" w:rsidRPr="00C549D8">
        <w:t xml:space="preserve"> </w:t>
      </w:r>
      <w:r w:rsidRPr="00C549D8">
        <w:t>он</w:t>
      </w:r>
      <w:r w:rsidR="00C549D8" w:rsidRPr="00C549D8">
        <w:t xml:space="preserve"> </w:t>
      </w:r>
      <w:r w:rsidRPr="00C549D8">
        <w:t>сможет</w:t>
      </w:r>
      <w:r w:rsidR="00C549D8" w:rsidRPr="00C549D8">
        <w:t xml:space="preserve"> </w:t>
      </w:r>
      <w:r w:rsidRPr="00C549D8">
        <w:t>накопить</w:t>
      </w:r>
      <w:r w:rsidR="00C549D8" w:rsidRPr="00C549D8">
        <w:t xml:space="preserve"> </w:t>
      </w:r>
      <w:r w:rsidRPr="00C549D8">
        <w:t>более</w:t>
      </w:r>
      <w:r w:rsidR="00C549D8" w:rsidRPr="00C549D8">
        <w:t xml:space="preserve"> </w:t>
      </w:r>
      <w:r w:rsidRPr="00C549D8">
        <w:t>1,3</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при</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его</w:t>
      </w:r>
      <w:r w:rsidR="00C549D8" w:rsidRPr="00C549D8">
        <w:t xml:space="preserve"> </w:t>
      </w:r>
      <w:r w:rsidRPr="00C549D8">
        <w:t>собственные</w:t>
      </w:r>
      <w:r w:rsidR="00C549D8" w:rsidRPr="00C549D8">
        <w:t xml:space="preserve"> </w:t>
      </w:r>
      <w:r w:rsidRPr="00C549D8">
        <w:t>вложения</w:t>
      </w:r>
      <w:r w:rsidR="00C549D8" w:rsidRPr="00C549D8">
        <w:t xml:space="preserve"> </w:t>
      </w:r>
      <w:r w:rsidRPr="00C549D8">
        <w:t>составят</w:t>
      </w:r>
      <w:r w:rsidR="00C549D8" w:rsidRPr="00C549D8">
        <w:t xml:space="preserve"> </w:t>
      </w:r>
      <w:r w:rsidRPr="00C549D8">
        <w:t>только</w:t>
      </w:r>
      <w:r w:rsidR="00C549D8" w:rsidRPr="00C549D8">
        <w:t xml:space="preserve"> </w:t>
      </w:r>
      <w:r w:rsidRPr="00C549D8">
        <w:t>540</w:t>
      </w:r>
      <w:r w:rsidR="00C549D8" w:rsidRPr="00C549D8">
        <w:t xml:space="preserve"> </w:t>
      </w:r>
      <w:r w:rsidRPr="00C549D8">
        <w:t>000.</w:t>
      </w:r>
      <w:r w:rsidR="00C549D8" w:rsidRPr="00C549D8">
        <w:t xml:space="preserve"> </w:t>
      </w:r>
      <w:r w:rsidRPr="00C549D8">
        <w:t>Остальные</w:t>
      </w:r>
      <w:r w:rsidR="00C549D8" w:rsidRPr="00C549D8">
        <w:t xml:space="preserve"> </w:t>
      </w:r>
      <w:r w:rsidRPr="00C549D8">
        <w:t>деньги</w:t>
      </w:r>
      <w:r w:rsidR="00C549D8" w:rsidRPr="00C549D8">
        <w:t xml:space="preserve"> - </w:t>
      </w:r>
      <w:r w:rsidRPr="00C549D8">
        <w:t>это</w:t>
      </w:r>
      <w:r w:rsidR="00C549D8" w:rsidRPr="00C549D8">
        <w:t xml:space="preserve"> </w:t>
      </w:r>
      <w:r w:rsidRPr="00C549D8">
        <w:t>средства</w:t>
      </w:r>
      <w:r w:rsidR="00C549D8" w:rsidRPr="00C549D8">
        <w:t xml:space="preserve"> </w:t>
      </w:r>
      <w:r w:rsidRPr="00C549D8">
        <w:t>софинансирования,</w:t>
      </w:r>
      <w:r w:rsidR="00C549D8" w:rsidRPr="00C549D8">
        <w:t xml:space="preserve"> </w:t>
      </w:r>
      <w:r w:rsidRPr="00C549D8">
        <w:t>реинвестированные</w:t>
      </w:r>
      <w:r w:rsidR="00C549D8" w:rsidRPr="00C549D8">
        <w:t xml:space="preserve"> </w:t>
      </w:r>
      <w:r w:rsidRPr="00C549D8">
        <w:t>налоговые</w:t>
      </w:r>
      <w:r w:rsidR="00C549D8" w:rsidRPr="00C549D8">
        <w:t xml:space="preserve"> </w:t>
      </w:r>
      <w:r w:rsidRPr="00C549D8">
        <w:t>вычеты</w:t>
      </w:r>
      <w:r w:rsidR="00C549D8" w:rsidRPr="00C549D8">
        <w:t xml:space="preserve"> </w:t>
      </w:r>
      <w:r w:rsidRPr="00C549D8">
        <w:t>(если</w:t>
      </w:r>
      <w:r w:rsidR="00C549D8" w:rsidRPr="00C549D8">
        <w:t xml:space="preserve"> </w:t>
      </w:r>
      <w:r w:rsidRPr="00C549D8">
        <w:t>отправлять</w:t>
      </w:r>
      <w:r w:rsidR="00C549D8" w:rsidRPr="00C549D8">
        <w:t xml:space="preserve"> </w:t>
      </w:r>
      <w:r w:rsidRPr="00C549D8">
        <w:t>их</w:t>
      </w:r>
      <w:r w:rsidR="00C549D8" w:rsidRPr="00C549D8">
        <w:t xml:space="preserve"> </w:t>
      </w:r>
      <w:r w:rsidRPr="00C549D8">
        <w:t>обратно</w:t>
      </w:r>
      <w:r w:rsidR="00C549D8" w:rsidRPr="00C549D8">
        <w:t xml:space="preserve"> </w:t>
      </w:r>
      <w:r w:rsidRPr="00C549D8">
        <w:t>на</w:t>
      </w:r>
      <w:r w:rsidR="00C549D8" w:rsidRPr="00C549D8">
        <w:t xml:space="preserve"> </w:t>
      </w:r>
      <w:r w:rsidRPr="00C549D8">
        <w:t>счет)</w:t>
      </w:r>
      <w:r w:rsidR="00C549D8" w:rsidRPr="00C549D8">
        <w:t xml:space="preserve"> </w:t>
      </w:r>
      <w:r w:rsidRPr="00C549D8">
        <w:t>и</w:t>
      </w:r>
      <w:r w:rsidR="00C549D8" w:rsidRPr="00C549D8">
        <w:t xml:space="preserve"> </w:t>
      </w:r>
      <w:r w:rsidRPr="00C549D8">
        <w:t>инвестиционный</w:t>
      </w:r>
      <w:r w:rsidR="00C549D8" w:rsidRPr="00C549D8">
        <w:t xml:space="preserve"> </w:t>
      </w:r>
      <w:r w:rsidRPr="00C549D8">
        <w:t>доход.</w:t>
      </w:r>
      <w:r w:rsidR="00C549D8" w:rsidRPr="00C549D8">
        <w:t xml:space="preserve"> </w:t>
      </w:r>
      <w:r w:rsidRPr="00C549D8">
        <w:t>В</w:t>
      </w:r>
      <w:r w:rsidR="00C549D8" w:rsidRPr="00C549D8">
        <w:t xml:space="preserve"> </w:t>
      </w:r>
      <w:r w:rsidRPr="00C549D8">
        <w:t>целом</w:t>
      </w:r>
      <w:r w:rsidR="00C549D8" w:rsidRPr="00C549D8">
        <w:t xml:space="preserve"> </w:t>
      </w:r>
      <w:r w:rsidRPr="00C549D8">
        <w:t>за</w:t>
      </w:r>
      <w:r w:rsidR="00C549D8" w:rsidRPr="00C549D8">
        <w:t xml:space="preserve"> </w:t>
      </w:r>
      <w:r w:rsidRPr="00C549D8">
        <w:t>15</w:t>
      </w:r>
      <w:r w:rsidR="00C549D8" w:rsidRPr="00C549D8">
        <w:t xml:space="preserve"> </w:t>
      </w:r>
      <w:r w:rsidRPr="00C549D8">
        <w:t>лет</w:t>
      </w:r>
      <w:r w:rsidR="00C549D8" w:rsidRPr="00C549D8">
        <w:t xml:space="preserve"> </w:t>
      </w:r>
      <w:r w:rsidRPr="00C549D8">
        <w:t>доходность</w:t>
      </w:r>
      <w:r w:rsidR="00C549D8" w:rsidRPr="00C549D8">
        <w:t xml:space="preserve"> </w:t>
      </w:r>
      <w:r w:rsidRPr="00C549D8">
        <w:t>составит</w:t>
      </w:r>
      <w:r w:rsidR="00C549D8" w:rsidRPr="00C549D8">
        <w:t xml:space="preserve"> </w:t>
      </w:r>
      <w:r w:rsidRPr="00C549D8">
        <w:t>41%</w:t>
      </w:r>
      <w:r w:rsidR="00C549D8" w:rsidRPr="00C549D8">
        <w:t xml:space="preserve"> </w:t>
      </w:r>
      <w:r w:rsidRPr="00C549D8">
        <w:t>годовых.</w:t>
      </w:r>
      <w:r w:rsidR="00C549D8" w:rsidRPr="00C549D8">
        <w:t xml:space="preserve"> </w:t>
      </w:r>
      <w:r w:rsidRPr="00C549D8">
        <w:t>Посчитать</w:t>
      </w:r>
      <w:r w:rsidR="00C549D8" w:rsidRPr="00C549D8">
        <w:t xml:space="preserve"> </w:t>
      </w:r>
      <w:r w:rsidRPr="00C549D8">
        <w:t>доходность</w:t>
      </w:r>
      <w:r w:rsidR="00C549D8" w:rsidRPr="00C549D8">
        <w:t xml:space="preserve"> </w:t>
      </w:r>
      <w:r w:rsidRPr="00C549D8">
        <w:t>ПДС</w:t>
      </w:r>
      <w:r w:rsidR="00C549D8" w:rsidRPr="00C549D8">
        <w:t xml:space="preserve"> </w:t>
      </w:r>
      <w:r w:rsidRPr="00C549D8">
        <w:t>с</w:t>
      </w:r>
      <w:r w:rsidR="00C549D8" w:rsidRPr="00C549D8">
        <w:t xml:space="preserve"> </w:t>
      </w:r>
      <w:r w:rsidRPr="00C549D8">
        <w:t>другими</w:t>
      </w:r>
      <w:r w:rsidR="00C549D8" w:rsidRPr="00C549D8">
        <w:t xml:space="preserve"> </w:t>
      </w:r>
      <w:r w:rsidRPr="00C549D8">
        <w:t>условиями</w:t>
      </w:r>
      <w:r w:rsidR="00C549D8" w:rsidRPr="00C549D8">
        <w:t xml:space="preserve"> </w:t>
      </w:r>
      <w:r w:rsidRPr="00C549D8">
        <w:t>можно</w:t>
      </w:r>
      <w:r w:rsidR="00C549D8" w:rsidRPr="00C549D8">
        <w:t xml:space="preserve"> </w:t>
      </w:r>
      <w:r w:rsidRPr="00C549D8">
        <w:t>на</w:t>
      </w:r>
      <w:r w:rsidR="00C549D8" w:rsidRPr="00C549D8">
        <w:t xml:space="preserve"> </w:t>
      </w:r>
      <w:r w:rsidRPr="00C549D8">
        <w:t>сайте:</w:t>
      </w:r>
      <w:r w:rsidR="00C549D8" w:rsidRPr="00C549D8">
        <w:t xml:space="preserve"> </w:t>
      </w:r>
      <w:hyperlink r:id="rId33" w:history="1">
        <w:r w:rsidRPr="00C549D8">
          <w:rPr>
            <w:rStyle w:val="a3"/>
          </w:rPr>
          <w:t>pds.napf.ru</w:t>
        </w:r>
      </w:hyperlink>
      <w:r w:rsidRPr="00C549D8">
        <w:t>.</w:t>
      </w:r>
    </w:p>
    <w:p w:rsidR="00AB5234" w:rsidRPr="00C549D8" w:rsidRDefault="00153053" w:rsidP="00EA126B">
      <w:hyperlink r:id="rId34" w:history="1">
        <w:r w:rsidR="00EA126B" w:rsidRPr="00C549D8">
          <w:rPr>
            <w:rStyle w:val="a3"/>
          </w:rPr>
          <w:t>https://ivgazeta.ru/article/2024/05/31/dolgosrochnye_sberezheniya_eshche_odin_sposob_nakopit_na_pensiyu</w:t>
        </w:r>
      </w:hyperlink>
    </w:p>
    <w:p w:rsidR="00F26AFC" w:rsidRPr="00C549D8" w:rsidRDefault="00F26AFC" w:rsidP="00F26AFC">
      <w:pPr>
        <w:pStyle w:val="2"/>
      </w:pPr>
      <w:bookmarkStart w:id="73" w:name="_Toc168297612"/>
      <w:r w:rsidRPr="00C549D8">
        <w:t>РИА</w:t>
      </w:r>
      <w:r w:rsidR="00C549D8" w:rsidRPr="00C549D8">
        <w:t xml:space="preserve"> </w:t>
      </w:r>
      <w:r w:rsidRPr="00C549D8">
        <w:t>Калмыкия,</w:t>
      </w:r>
      <w:r w:rsidR="00C549D8" w:rsidRPr="00C549D8">
        <w:t xml:space="preserve"> </w:t>
      </w:r>
      <w:r w:rsidRPr="00C549D8">
        <w:t>31.05.2024,</w:t>
      </w:r>
      <w:r w:rsidR="00C549D8" w:rsidRPr="00C549D8">
        <w:t xml:space="preserve"> </w:t>
      </w:r>
      <w:r w:rsidRPr="00C549D8">
        <w:t>Жители</w:t>
      </w:r>
      <w:r w:rsidR="00C549D8" w:rsidRPr="00C549D8">
        <w:t xml:space="preserve"> </w:t>
      </w:r>
      <w:r w:rsidRPr="00C549D8">
        <w:t>Калмыкии</w:t>
      </w:r>
      <w:r w:rsidR="00C549D8" w:rsidRPr="00C549D8">
        <w:t xml:space="preserve"> </w:t>
      </w:r>
      <w:r w:rsidRPr="00C549D8">
        <w:t>могут</w:t>
      </w:r>
      <w:r w:rsidR="00C549D8" w:rsidRPr="00C549D8">
        <w:t xml:space="preserve"> </w:t>
      </w:r>
      <w:r w:rsidRPr="00C549D8">
        <w:t>стать</w:t>
      </w:r>
      <w:r w:rsidR="00C549D8" w:rsidRPr="00C549D8">
        <w:t xml:space="preserve"> </w:t>
      </w:r>
      <w:r w:rsidRPr="00C549D8">
        <w:t>участниками</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bookmarkEnd w:id="73"/>
    </w:p>
    <w:p w:rsidR="00F26AFC" w:rsidRPr="00C549D8" w:rsidRDefault="00F26AFC" w:rsidP="005217D3">
      <w:pPr>
        <w:pStyle w:val="3"/>
      </w:pPr>
      <w:bookmarkStart w:id="74" w:name="_Toc168297613"/>
      <w:r w:rsidRPr="00C549D8">
        <w:t>Почти</w:t>
      </w:r>
      <w:r w:rsidR="00C549D8" w:rsidRPr="00C549D8">
        <w:t xml:space="preserve"> </w:t>
      </w:r>
      <w:r w:rsidRPr="00C549D8">
        <w:t>500</w:t>
      </w:r>
      <w:r w:rsidR="00C549D8" w:rsidRPr="00C549D8">
        <w:t xml:space="preserve"> </w:t>
      </w:r>
      <w:r w:rsidRPr="00C549D8">
        <w:t>тыс.</w:t>
      </w:r>
      <w:r w:rsidR="00C549D8" w:rsidRPr="00C549D8">
        <w:t xml:space="preserve"> </w:t>
      </w:r>
      <w:r w:rsidRPr="00C549D8">
        <w:t>жителей</w:t>
      </w:r>
      <w:r w:rsidR="00C549D8" w:rsidRPr="00C549D8">
        <w:t xml:space="preserve"> </w:t>
      </w:r>
      <w:r w:rsidRPr="00C549D8">
        <w:t>России</w:t>
      </w:r>
      <w:r w:rsidR="00C549D8" w:rsidRPr="00C549D8">
        <w:t xml:space="preserve"> </w:t>
      </w:r>
      <w:r w:rsidRPr="00C549D8">
        <w:t>стали</w:t>
      </w:r>
      <w:r w:rsidR="00C549D8" w:rsidRPr="00C549D8">
        <w:t xml:space="preserve"> </w:t>
      </w:r>
      <w:r w:rsidRPr="00C549D8">
        <w:t>участниками</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w:t>
      </w:r>
      <w:r w:rsidRPr="00C549D8">
        <w:t>которая</w:t>
      </w:r>
      <w:r w:rsidR="00C549D8" w:rsidRPr="00C549D8">
        <w:t xml:space="preserve"> </w:t>
      </w:r>
      <w:r w:rsidRPr="00C549D8">
        <w:t>начала</w:t>
      </w:r>
      <w:r w:rsidR="00C549D8" w:rsidRPr="00C549D8">
        <w:t xml:space="preserve"> </w:t>
      </w:r>
      <w:r w:rsidRPr="00C549D8">
        <w:t>действовать</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Об</w:t>
      </w:r>
      <w:r w:rsidR="00C549D8" w:rsidRPr="00C549D8">
        <w:t xml:space="preserve"> </w:t>
      </w:r>
      <w:r w:rsidRPr="00C549D8">
        <w:t>этом</w:t>
      </w:r>
      <w:r w:rsidR="00C549D8" w:rsidRPr="00C549D8">
        <w:t xml:space="preserve"> </w:t>
      </w:r>
      <w:r w:rsidRPr="00C549D8">
        <w:t>сообщил</w:t>
      </w:r>
      <w:r w:rsidR="00C549D8" w:rsidRPr="00C549D8">
        <w:t xml:space="preserve"> </w:t>
      </w:r>
      <w:r w:rsidRPr="00C549D8">
        <w:t>заместитель</w:t>
      </w:r>
      <w:r w:rsidR="00C549D8" w:rsidRPr="00C549D8">
        <w:t xml:space="preserve"> </w:t>
      </w:r>
      <w:r w:rsidRPr="00C549D8">
        <w:t>министра</w:t>
      </w:r>
      <w:r w:rsidR="00C549D8" w:rsidRPr="00C549D8">
        <w:t xml:space="preserve"> </w:t>
      </w:r>
      <w:r w:rsidRPr="00C549D8">
        <w:t>финансов</w:t>
      </w:r>
      <w:r w:rsidR="00C549D8" w:rsidRPr="00C549D8">
        <w:t xml:space="preserve"> </w:t>
      </w:r>
      <w:r w:rsidRPr="00C549D8">
        <w:t>РФ</w:t>
      </w:r>
      <w:r w:rsidR="00C549D8" w:rsidRPr="00C549D8">
        <w:t xml:space="preserve"> </w:t>
      </w:r>
      <w:r w:rsidRPr="00C549D8">
        <w:t>Иван</w:t>
      </w:r>
      <w:r w:rsidR="00C549D8" w:rsidRPr="00C549D8">
        <w:t xml:space="preserve"> </w:t>
      </w:r>
      <w:r w:rsidRPr="00C549D8">
        <w:t>Чебесков</w:t>
      </w:r>
      <w:r w:rsidR="00C549D8" w:rsidRPr="00C549D8">
        <w:t xml:space="preserve"> </w:t>
      </w:r>
      <w:r w:rsidRPr="00C549D8">
        <w:t>на</w:t>
      </w:r>
      <w:r w:rsidR="00C549D8" w:rsidRPr="00C549D8">
        <w:t xml:space="preserve"> </w:t>
      </w:r>
      <w:r w:rsidRPr="00C549D8">
        <w:t>круглом</w:t>
      </w:r>
      <w:r w:rsidR="00C549D8" w:rsidRPr="00C549D8">
        <w:t xml:space="preserve"> </w:t>
      </w:r>
      <w:r w:rsidRPr="00C549D8">
        <w:t>столе</w:t>
      </w:r>
      <w:r w:rsidR="00C549D8" w:rsidRPr="00C549D8">
        <w:t xml:space="preserve"> «</w:t>
      </w:r>
      <w:r w:rsidRPr="00C549D8">
        <w:t>Длинные</w:t>
      </w:r>
      <w:r w:rsidR="00C549D8" w:rsidRPr="00C549D8">
        <w:t xml:space="preserve"> </w:t>
      </w:r>
      <w:r w:rsidRPr="00C549D8">
        <w:t>деньги:</w:t>
      </w:r>
      <w:r w:rsidR="00C549D8" w:rsidRPr="00C549D8">
        <w:t xml:space="preserve"> </w:t>
      </w:r>
      <w:r w:rsidRPr="00C549D8">
        <w:t>сбережения</w:t>
      </w:r>
      <w:r w:rsidR="00C549D8" w:rsidRPr="00C549D8">
        <w:t xml:space="preserve"> </w:t>
      </w:r>
      <w:r w:rsidRPr="00C549D8">
        <w:t>и</w:t>
      </w:r>
      <w:r w:rsidR="00C549D8" w:rsidRPr="00C549D8">
        <w:t xml:space="preserve"> </w:t>
      </w:r>
      <w:r w:rsidRPr="00C549D8">
        <w:t>инвестиции</w:t>
      </w:r>
      <w:r w:rsidR="00C549D8" w:rsidRPr="00C549D8">
        <w:t xml:space="preserve">» </w:t>
      </w:r>
      <w:r w:rsidRPr="00C549D8">
        <w:t>в</w:t>
      </w:r>
      <w:r w:rsidR="00C549D8" w:rsidRPr="00C549D8">
        <w:t xml:space="preserve"> </w:t>
      </w:r>
      <w:r w:rsidRPr="00C549D8">
        <w:t>Чувашии.</w:t>
      </w:r>
      <w:bookmarkEnd w:id="74"/>
      <w:r w:rsidR="00C549D8" w:rsidRPr="00C549D8">
        <w:t xml:space="preserve"> </w:t>
      </w:r>
    </w:p>
    <w:p w:rsidR="00F26AFC" w:rsidRPr="00C549D8" w:rsidRDefault="00F26AFC" w:rsidP="00F26AFC">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w:t>
      </w:r>
      <w:r w:rsidRPr="00C549D8">
        <w:t>-</w:t>
      </w:r>
      <w:r w:rsidR="00C549D8" w:rsidRPr="00C549D8">
        <w:t xml:space="preserve"> </w:t>
      </w:r>
      <w:r w:rsidRPr="00C549D8">
        <w:t>это</w:t>
      </w:r>
      <w:r w:rsidR="00C549D8" w:rsidRPr="00C549D8">
        <w:t xml:space="preserve"> </w:t>
      </w:r>
      <w:r w:rsidRPr="00C549D8">
        <w:t>сберегательный</w:t>
      </w:r>
      <w:r w:rsidR="00C549D8" w:rsidRPr="00C549D8">
        <w:t xml:space="preserve"> </w:t>
      </w:r>
      <w:r w:rsidRPr="00C549D8">
        <w:t>продукт,</w:t>
      </w:r>
      <w:r w:rsidR="00C549D8" w:rsidRPr="00C549D8">
        <w:t xml:space="preserve"> </w:t>
      </w:r>
      <w:r w:rsidRPr="00C549D8">
        <w:t>который</w:t>
      </w:r>
      <w:r w:rsidR="00C549D8" w:rsidRPr="00C549D8">
        <w:t xml:space="preserve"> </w:t>
      </w:r>
      <w:r w:rsidRPr="00C549D8">
        <w:t>позволит</w:t>
      </w:r>
      <w:r w:rsidR="00C549D8" w:rsidRPr="00C549D8">
        <w:t xml:space="preserve"> </w:t>
      </w:r>
      <w:r w:rsidRPr="00C549D8">
        <w:t>получать</w:t>
      </w:r>
      <w:r w:rsidR="00C549D8" w:rsidRPr="00C549D8">
        <w:t xml:space="preserve"> </w:t>
      </w:r>
      <w:r w:rsidRPr="00C549D8">
        <w:t>гражданам</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в</w:t>
      </w:r>
      <w:r w:rsidR="00C549D8" w:rsidRPr="00C549D8">
        <w:t xml:space="preserve"> </w:t>
      </w:r>
      <w:r w:rsidRPr="00C549D8">
        <w:t>будущем</w:t>
      </w:r>
      <w:r w:rsidR="00C549D8" w:rsidRPr="00C549D8">
        <w:t xml:space="preserve"> </w:t>
      </w:r>
      <w:r w:rsidRPr="00C549D8">
        <w:t>или</w:t>
      </w:r>
      <w:r w:rsidR="00C549D8" w:rsidRPr="00C549D8">
        <w:t xml:space="preserve"> </w:t>
      </w:r>
      <w:r w:rsidRPr="00C549D8">
        <w:t>создать</w:t>
      </w:r>
      <w:r w:rsidR="00C549D8" w:rsidRPr="00C549D8">
        <w:t xml:space="preserve"> «</w:t>
      </w:r>
      <w:r w:rsidRPr="00C549D8">
        <w:t>подушку</w:t>
      </w:r>
      <w:r w:rsidR="00C549D8" w:rsidRPr="00C549D8">
        <w:t xml:space="preserve"> </w:t>
      </w:r>
      <w:r w:rsidRPr="00C549D8">
        <w:t>безопасности</w:t>
      </w:r>
      <w:r w:rsidR="00C549D8" w:rsidRPr="00C549D8">
        <w:t xml:space="preserve">» </w:t>
      </w:r>
      <w:r w:rsidRPr="00C549D8">
        <w:t>на</w:t>
      </w:r>
      <w:r w:rsidR="00C549D8" w:rsidRPr="00C549D8">
        <w:t xml:space="preserve"> </w:t>
      </w:r>
      <w:r w:rsidRPr="00C549D8">
        <w:t>любые</w:t>
      </w:r>
      <w:r w:rsidR="00C549D8" w:rsidRPr="00C549D8">
        <w:t xml:space="preserve"> </w:t>
      </w:r>
      <w:r w:rsidRPr="00C549D8">
        <w:t>цели.</w:t>
      </w:r>
      <w:r w:rsidR="00C549D8" w:rsidRPr="00C549D8">
        <w:t xml:space="preserve"> </w:t>
      </w:r>
      <w:r w:rsidRPr="00C549D8">
        <w:t>Участие</w:t>
      </w:r>
      <w:r w:rsidR="00C549D8" w:rsidRPr="00C549D8">
        <w:t xml:space="preserve"> </w:t>
      </w:r>
      <w:r w:rsidRPr="00C549D8">
        <w:t>добровольное.</w:t>
      </w:r>
    </w:p>
    <w:p w:rsidR="00F26AFC" w:rsidRPr="00C549D8" w:rsidRDefault="00F26AFC" w:rsidP="00F26AFC">
      <w:r w:rsidRPr="00C549D8">
        <w:t>Программой</w:t>
      </w:r>
      <w:r w:rsidR="00C549D8" w:rsidRPr="00C549D8">
        <w:t xml:space="preserve"> </w:t>
      </w:r>
      <w:r w:rsidRPr="00C549D8">
        <w:t>могут</w:t>
      </w:r>
      <w:r w:rsidR="00C549D8" w:rsidRPr="00C549D8">
        <w:t xml:space="preserve"> </w:t>
      </w:r>
      <w:r w:rsidRPr="00C549D8">
        <w:t>воспользоваться</w:t>
      </w:r>
      <w:r w:rsidR="00C549D8" w:rsidRPr="00C549D8">
        <w:t xml:space="preserve"> </w:t>
      </w:r>
      <w:r w:rsidRPr="00C549D8">
        <w:t>граждане</w:t>
      </w:r>
      <w:r w:rsidR="00C549D8" w:rsidRPr="00C549D8">
        <w:t xml:space="preserve"> </w:t>
      </w:r>
      <w:r w:rsidRPr="00C549D8">
        <w:t>любого</w:t>
      </w:r>
      <w:r w:rsidR="00C549D8" w:rsidRPr="00C549D8">
        <w:t xml:space="preserve"> </w:t>
      </w:r>
      <w:r w:rsidRPr="00C549D8">
        <w:t>возраста</w:t>
      </w:r>
      <w:r w:rsidR="00C549D8" w:rsidRPr="00C549D8">
        <w:t xml:space="preserve"> </w:t>
      </w:r>
      <w:r w:rsidRPr="00C549D8">
        <w:t>с</w:t>
      </w:r>
      <w:r w:rsidR="00C549D8" w:rsidRPr="00C549D8">
        <w:t xml:space="preserve"> </w:t>
      </w:r>
      <w:r w:rsidRPr="00C549D8">
        <w:t>момента</w:t>
      </w:r>
      <w:r w:rsidR="00C549D8" w:rsidRPr="00C549D8">
        <w:t xml:space="preserve"> </w:t>
      </w:r>
      <w:r w:rsidRPr="00C549D8">
        <w:t>наступления</w:t>
      </w:r>
      <w:r w:rsidR="00C549D8" w:rsidRPr="00C549D8">
        <w:t xml:space="preserve"> </w:t>
      </w:r>
      <w:r w:rsidRPr="00C549D8">
        <w:t>совершеннолетия.</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договор</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можно</w:t>
      </w:r>
      <w:r w:rsidR="00C549D8" w:rsidRPr="00C549D8">
        <w:t xml:space="preserve"> </w:t>
      </w:r>
      <w:r w:rsidRPr="00C549D8">
        <w:t>заключить</w:t>
      </w:r>
      <w:r w:rsidR="00C549D8" w:rsidRPr="00C549D8">
        <w:t xml:space="preserve"> </w:t>
      </w:r>
      <w:r w:rsidRPr="00C549D8">
        <w:t>в</w:t>
      </w:r>
      <w:r w:rsidR="00C549D8" w:rsidRPr="00C549D8">
        <w:t xml:space="preserve"> </w:t>
      </w:r>
      <w:r w:rsidRPr="00C549D8">
        <w:t>пользу</w:t>
      </w:r>
      <w:r w:rsidR="00C549D8" w:rsidRPr="00C549D8">
        <w:t xml:space="preserve"> </w:t>
      </w:r>
      <w:r w:rsidRPr="00C549D8">
        <w:t>своего</w:t>
      </w:r>
      <w:r w:rsidR="00C549D8" w:rsidRPr="00C549D8">
        <w:t xml:space="preserve"> </w:t>
      </w:r>
      <w:r w:rsidRPr="00C549D8">
        <w:t>ребенка</w:t>
      </w:r>
      <w:r w:rsidR="00C549D8" w:rsidRPr="00C549D8">
        <w:t xml:space="preserve"> </w:t>
      </w:r>
      <w:r w:rsidRPr="00C549D8">
        <w:t>или</w:t>
      </w:r>
      <w:r w:rsidR="00C549D8" w:rsidRPr="00C549D8">
        <w:t xml:space="preserve"> </w:t>
      </w:r>
      <w:r w:rsidRPr="00C549D8">
        <w:t>любого</w:t>
      </w:r>
      <w:r w:rsidR="00C549D8" w:rsidRPr="00C549D8">
        <w:t xml:space="preserve"> </w:t>
      </w:r>
      <w:r w:rsidRPr="00C549D8">
        <w:t>другого</w:t>
      </w:r>
      <w:r w:rsidR="00C549D8" w:rsidRPr="00C549D8">
        <w:t xml:space="preserve"> </w:t>
      </w:r>
      <w:r w:rsidRPr="00C549D8">
        <w:t>лица,</w:t>
      </w:r>
      <w:r w:rsidR="00C549D8" w:rsidRPr="00C549D8">
        <w:t xml:space="preserve"> </w:t>
      </w:r>
      <w:r w:rsidRPr="00C549D8">
        <w:t>независимо</w:t>
      </w:r>
      <w:r w:rsidR="00C549D8" w:rsidRPr="00C549D8">
        <w:t xml:space="preserve"> </w:t>
      </w:r>
      <w:r w:rsidRPr="00C549D8">
        <w:t>от</w:t>
      </w:r>
      <w:r w:rsidR="00C549D8" w:rsidRPr="00C549D8">
        <w:t xml:space="preserve"> </w:t>
      </w:r>
      <w:r w:rsidRPr="00C549D8">
        <w:t>его</w:t>
      </w:r>
      <w:r w:rsidR="00C549D8" w:rsidRPr="00C549D8">
        <w:t xml:space="preserve"> </w:t>
      </w:r>
      <w:r w:rsidRPr="00C549D8">
        <w:t>возраста.</w:t>
      </w:r>
    </w:p>
    <w:p w:rsidR="00F26AFC" w:rsidRPr="00C549D8" w:rsidRDefault="00F26AFC" w:rsidP="00F26AFC">
      <w:r w:rsidRPr="00C549D8">
        <w:t>Операторами,</w:t>
      </w:r>
      <w:r w:rsidR="00C549D8" w:rsidRPr="00C549D8">
        <w:t xml:space="preserve"> </w:t>
      </w:r>
      <w:r w:rsidRPr="00C549D8">
        <w:t>которые</w:t>
      </w:r>
      <w:r w:rsidR="00C549D8" w:rsidRPr="00C549D8">
        <w:t xml:space="preserve"> </w:t>
      </w:r>
      <w:r w:rsidRPr="00C549D8">
        <w:t>обеспечивают</w:t>
      </w:r>
      <w:r w:rsidR="00C549D8" w:rsidRPr="00C549D8">
        <w:t xml:space="preserve"> </w:t>
      </w:r>
      <w:r w:rsidRPr="00C549D8">
        <w:t>сохранность</w:t>
      </w:r>
      <w:r w:rsidR="00C549D8" w:rsidRPr="00C549D8">
        <w:t xml:space="preserve"> </w:t>
      </w:r>
      <w:r w:rsidRPr="00C549D8">
        <w:t>и</w:t>
      </w:r>
      <w:r w:rsidR="00C549D8" w:rsidRPr="00C549D8">
        <w:t xml:space="preserve"> </w:t>
      </w:r>
      <w:r w:rsidRPr="00C549D8">
        <w:t>доходность</w:t>
      </w:r>
      <w:r w:rsidR="00C549D8" w:rsidRPr="00C549D8">
        <w:t xml:space="preserve"> </w:t>
      </w:r>
      <w:r w:rsidRPr="00C549D8">
        <w:t>сбережений</w:t>
      </w:r>
      <w:r w:rsidR="00C549D8" w:rsidRPr="00C549D8">
        <w:t xml:space="preserve"> </w:t>
      </w:r>
      <w:r w:rsidRPr="00C549D8">
        <w:t>и</w:t>
      </w:r>
      <w:r w:rsidR="00C549D8" w:rsidRPr="00C549D8">
        <w:t xml:space="preserve"> </w:t>
      </w:r>
      <w:r w:rsidRPr="00C549D8">
        <w:t>осуществляют</w:t>
      </w:r>
      <w:r w:rsidR="00C549D8" w:rsidRPr="00C549D8">
        <w:t xml:space="preserve"> </w:t>
      </w:r>
      <w:r w:rsidRPr="00C549D8">
        <w:t>выплаты</w:t>
      </w:r>
      <w:r w:rsidR="00C549D8" w:rsidRPr="00C549D8">
        <w:t xml:space="preserve"> </w:t>
      </w:r>
      <w:r w:rsidRPr="00C549D8">
        <w:t>этих</w:t>
      </w:r>
      <w:r w:rsidR="00C549D8" w:rsidRPr="00C549D8">
        <w:t xml:space="preserve"> </w:t>
      </w:r>
      <w:r w:rsidRPr="00C549D8">
        <w:t>сбережений,</w:t>
      </w:r>
      <w:r w:rsidR="00C549D8" w:rsidRPr="00C549D8">
        <w:t xml:space="preserve"> </w:t>
      </w:r>
      <w:r w:rsidRPr="00C549D8">
        <w:t>являются</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p>
    <w:p w:rsidR="00F26AFC" w:rsidRPr="00C549D8" w:rsidRDefault="00F26AFC" w:rsidP="00F26AFC">
      <w:r w:rsidRPr="00C549D8">
        <w:t>Формировать</w:t>
      </w:r>
      <w:r w:rsidR="00C549D8" w:rsidRPr="00C549D8">
        <w:t xml:space="preserve"> </w:t>
      </w:r>
      <w:r w:rsidRPr="00C549D8">
        <w:t>сбережения</w:t>
      </w:r>
      <w:r w:rsidR="00C549D8" w:rsidRPr="00C549D8">
        <w:t xml:space="preserve"> </w:t>
      </w:r>
      <w:r w:rsidRPr="00C549D8">
        <w:t>человек</w:t>
      </w:r>
      <w:r w:rsidR="00C549D8" w:rsidRPr="00C549D8">
        <w:t xml:space="preserve"> </w:t>
      </w:r>
      <w:r w:rsidRPr="00C549D8">
        <w:t>может</w:t>
      </w:r>
      <w:r w:rsidR="00C549D8" w:rsidRPr="00C549D8">
        <w:t xml:space="preserve"> </w:t>
      </w:r>
      <w:r w:rsidRPr="00C549D8">
        <w:t>самостоятельно</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взносов</w:t>
      </w:r>
      <w:r w:rsidR="00C549D8" w:rsidRPr="00C549D8">
        <w:t xml:space="preserve"> </w:t>
      </w:r>
      <w:r w:rsidRPr="00C549D8">
        <w:t>из</w:t>
      </w:r>
      <w:r w:rsidR="00C549D8" w:rsidRPr="00C549D8">
        <w:t xml:space="preserve"> </w:t>
      </w:r>
      <w:r w:rsidRPr="00C549D8">
        <w:t>личных</w:t>
      </w:r>
      <w:r w:rsidR="00C549D8" w:rsidRPr="00C549D8">
        <w:t xml:space="preserve"> </w:t>
      </w:r>
      <w:r w:rsidRPr="00C549D8">
        <w:t>средств,</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за</w:t>
      </w:r>
      <w:r w:rsidR="00C549D8" w:rsidRPr="00C549D8">
        <w:t xml:space="preserve"> </w:t>
      </w:r>
      <w:r w:rsidRPr="00C549D8">
        <w:t>счет</w:t>
      </w:r>
      <w:r w:rsidR="00C549D8" w:rsidRPr="00C549D8">
        <w:t xml:space="preserve"> </w:t>
      </w:r>
      <w:r w:rsidRPr="00C549D8">
        <w:t>ранее</w:t>
      </w:r>
      <w:r w:rsidR="00C549D8" w:rsidRPr="00C549D8">
        <w:t xml:space="preserve"> </w:t>
      </w:r>
      <w:r w:rsidRPr="00C549D8">
        <w:t>созданных</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Направить</w:t>
      </w:r>
      <w:r w:rsidR="00C549D8" w:rsidRPr="00C549D8">
        <w:t xml:space="preserve"> </w:t>
      </w:r>
      <w:r w:rsidRPr="00C549D8">
        <w:t>свои</w:t>
      </w:r>
      <w:r w:rsidR="00C549D8" w:rsidRPr="00C549D8">
        <w:t xml:space="preserve"> </w:t>
      </w:r>
      <w:r w:rsidRPr="00C549D8">
        <w:t>средства</w:t>
      </w:r>
      <w:r w:rsidR="00C549D8" w:rsidRPr="00C549D8">
        <w:t xml:space="preserve"> </w:t>
      </w:r>
      <w:r w:rsidRPr="00C549D8">
        <w:t>с</w:t>
      </w:r>
      <w:r w:rsidR="00C549D8" w:rsidRPr="00C549D8">
        <w:t xml:space="preserve"> </w:t>
      </w:r>
      <w:r w:rsidRPr="00C549D8">
        <w:t>пенсионного</w:t>
      </w:r>
      <w:r w:rsidR="00C549D8" w:rsidRPr="00C549D8">
        <w:t xml:space="preserve"> </w:t>
      </w:r>
      <w:r w:rsidRPr="00C549D8">
        <w:t>счета</w:t>
      </w:r>
      <w:r w:rsidR="00C549D8" w:rsidRPr="00C549D8">
        <w:t xml:space="preserve"> </w:t>
      </w:r>
      <w:r w:rsidRPr="00C549D8">
        <w:t>на</w:t>
      </w:r>
      <w:r w:rsidR="00C549D8" w:rsidRPr="00C549D8">
        <w:t xml:space="preserve"> </w:t>
      </w:r>
      <w:r w:rsidRPr="00C549D8">
        <w:t>счет</w:t>
      </w:r>
      <w:r w:rsidR="00C549D8" w:rsidRPr="00C549D8">
        <w:t xml:space="preserve"> </w:t>
      </w:r>
      <w:r w:rsidRPr="00C549D8">
        <w:t>по</w:t>
      </w:r>
      <w:r w:rsidR="00C549D8" w:rsidRPr="00C549D8">
        <w:t xml:space="preserve"> </w:t>
      </w:r>
      <w:r w:rsidRPr="00C549D8">
        <w:t>договору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возможно</w:t>
      </w:r>
      <w:r w:rsidR="00C549D8" w:rsidRPr="00C549D8">
        <w:t xml:space="preserve"> </w:t>
      </w:r>
      <w:r w:rsidRPr="00C549D8">
        <w:t>через</w:t>
      </w:r>
      <w:r w:rsidR="00C549D8" w:rsidRPr="00C549D8">
        <w:t xml:space="preserve"> </w:t>
      </w:r>
      <w:r w:rsidRPr="00C549D8">
        <w:t>подачу</w:t>
      </w:r>
      <w:r w:rsidR="00C549D8" w:rsidRPr="00C549D8">
        <w:t xml:space="preserve"> </w:t>
      </w:r>
      <w:r w:rsidRPr="00C549D8">
        <w:t>заявления</w:t>
      </w:r>
      <w:r w:rsidR="00C549D8" w:rsidRPr="00C549D8">
        <w:t xml:space="preserve"> </w:t>
      </w:r>
      <w:r w:rsidRPr="00C549D8">
        <w:t>в</w:t>
      </w:r>
      <w:r w:rsidR="00C549D8" w:rsidRPr="00C549D8">
        <w:t xml:space="preserve"> </w:t>
      </w:r>
      <w:r w:rsidRPr="00C549D8">
        <w:t>НПФ.</w:t>
      </w:r>
      <w:r w:rsidR="00C549D8" w:rsidRPr="00C549D8">
        <w:t xml:space="preserve"> </w:t>
      </w:r>
    </w:p>
    <w:p w:rsidR="00F26AFC" w:rsidRPr="00C549D8" w:rsidRDefault="00F26AFC" w:rsidP="00F26AFC">
      <w:r w:rsidRPr="00C549D8">
        <w:t>Программа</w:t>
      </w:r>
      <w:r w:rsidR="00C549D8" w:rsidRPr="00C549D8">
        <w:t xml:space="preserve"> </w:t>
      </w:r>
      <w:r w:rsidRPr="00C549D8">
        <w:t>не</w:t>
      </w:r>
      <w:r w:rsidR="00C549D8" w:rsidRPr="00C549D8">
        <w:t xml:space="preserve"> </w:t>
      </w:r>
      <w:r w:rsidRPr="00C549D8">
        <w:t>предусматривает</w:t>
      </w:r>
      <w:r w:rsidR="00C549D8" w:rsidRPr="00C549D8">
        <w:t xml:space="preserve"> </w:t>
      </w:r>
      <w:r w:rsidRPr="00C549D8">
        <w:t>каких-либо</w:t>
      </w:r>
      <w:r w:rsidR="00C549D8" w:rsidRPr="00C549D8">
        <w:t xml:space="preserve"> </w:t>
      </w:r>
      <w:r w:rsidRPr="00C549D8">
        <w:t>требований</w:t>
      </w:r>
      <w:r w:rsidR="00C549D8" w:rsidRPr="00C549D8">
        <w:t xml:space="preserve"> </w:t>
      </w:r>
      <w:r w:rsidRPr="00C549D8">
        <w:t>к</w:t>
      </w:r>
      <w:r w:rsidR="00C549D8" w:rsidRPr="00C549D8">
        <w:t xml:space="preserve"> </w:t>
      </w:r>
      <w:r w:rsidRPr="00C549D8">
        <w:t>размеру</w:t>
      </w:r>
      <w:r w:rsidR="00C549D8" w:rsidRPr="00C549D8">
        <w:t xml:space="preserve"> </w:t>
      </w:r>
      <w:r w:rsidRPr="00C549D8">
        <w:t>и</w:t>
      </w:r>
      <w:r w:rsidR="00C549D8" w:rsidRPr="00C549D8">
        <w:t xml:space="preserve"> </w:t>
      </w:r>
      <w:r w:rsidRPr="00C549D8">
        <w:t>периодичности</w:t>
      </w:r>
      <w:r w:rsidR="00C549D8" w:rsidRPr="00C549D8">
        <w:t xml:space="preserve"> </w:t>
      </w:r>
      <w:r w:rsidRPr="00C549D8">
        <w:t>взносов.</w:t>
      </w:r>
      <w:r w:rsidR="00C549D8" w:rsidRPr="00C549D8">
        <w:t xml:space="preserve"> </w:t>
      </w:r>
      <w:r w:rsidRPr="00C549D8">
        <w:t>Размер</w:t>
      </w:r>
      <w:r w:rsidR="00C549D8" w:rsidRPr="00C549D8">
        <w:t xml:space="preserve"> </w:t>
      </w:r>
      <w:r w:rsidRPr="00C549D8">
        <w:t>как</w:t>
      </w:r>
      <w:r w:rsidR="00C549D8" w:rsidRPr="00C549D8">
        <w:t xml:space="preserve"> </w:t>
      </w:r>
      <w:r w:rsidRPr="00C549D8">
        <w:t>первого,</w:t>
      </w:r>
      <w:r w:rsidR="00C549D8" w:rsidRPr="00C549D8">
        <w:t xml:space="preserve"> </w:t>
      </w:r>
      <w:r w:rsidRPr="00C549D8">
        <w:t>так</w:t>
      </w:r>
      <w:r w:rsidR="00C549D8" w:rsidRPr="00C549D8">
        <w:t xml:space="preserve"> </w:t>
      </w:r>
      <w:r w:rsidRPr="00C549D8">
        <w:t>и</w:t>
      </w:r>
      <w:r w:rsidR="00C549D8" w:rsidRPr="00C549D8">
        <w:t xml:space="preserve"> </w:t>
      </w:r>
      <w:r w:rsidRPr="00C549D8">
        <w:t>последующих</w:t>
      </w:r>
      <w:r w:rsidR="00C549D8" w:rsidRPr="00C549D8">
        <w:t xml:space="preserve"> </w:t>
      </w:r>
      <w:r w:rsidRPr="00C549D8">
        <w:t>взносов</w:t>
      </w:r>
      <w:r w:rsidR="00C549D8" w:rsidRPr="00C549D8">
        <w:t xml:space="preserve"> </w:t>
      </w:r>
      <w:r w:rsidRPr="00C549D8">
        <w:t>определяется</w:t>
      </w:r>
      <w:r w:rsidR="00C549D8" w:rsidRPr="00C549D8">
        <w:t xml:space="preserve"> </w:t>
      </w:r>
      <w:r w:rsidRPr="00C549D8">
        <w:t>гражданином</w:t>
      </w:r>
      <w:r w:rsidR="00C549D8" w:rsidRPr="00C549D8">
        <w:t xml:space="preserve"> </w:t>
      </w:r>
      <w:r w:rsidRPr="00C549D8">
        <w:t>самостоятельно.</w:t>
      </w:r>
    </w:p>
    <w:p w:rsidR="00F26AFC" w:rsidRPr="00C549D8" w:rsidRDefault="00F26AFC" w:rsidP="00F26AFC">
      <w:r w:rsidRPr="00C549D8">
        <w:t>Кроме</w:t>
      </w:r>
      <w:r w:rsidR="00C549D8" w:rsidRPr="00C549D8">
        <w:t xml:space="preserve"> </w:t>
      </w:r>
      <w:r w:rsidRPr="00C549D8">
        <w:t>того,</w:t>
      </w:r>
      <w:r w:rsidR="00C549D8" w:rsidRPr="00C549D8">
        <w:t xml:space="preserve"> </w:t>
      </w:r>
      <w:r w:rsidRPr="00C549D8">
        <w:t>производить</w:t>
      </w:r>
      <w:r w:rsidR="00C549D8" w:rsidRPr="00C549D8">
        <w:t xml:space="preserve"> </w:t>
      </w:r>
      <w:r w:rsidRPr="00C549D8">
        <w:t>взносы</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сможет</w:t>
      </w:r>
      <w:r w:rsidR="00C549D8" w:rsidRPr="00C549D8">
        <w:t xml:space="preserve"> </w:t>
      </w:r>
      <w:r w:rsidRPr="00C549D8">
        <w:t>и</w:t>
      </w:r>
      <w:r w:rsidR="00C549D8" w:rsidRPr="00C549D8">
        <w:t xml:space="preserve"> </w:t>
      </w:r>
      <w:r w:rsidRPr="00C549D8">
        <w:t>работодатель.</w:t>
      </w:r>
      <w:r w:rsidR="00C549D8" w:rsidRPr="00C549D8">
        <w:t xml:space="preserve"> </w:t>
      </w:r>
      <w:r w:rsidRPr="00C549D8">
        <w:t>Внесенные</w:t>
      </w:r>
      <w:r w:rsidR="00C549D8" w:rsidRPr="00C549D8">
        <w:t xml:space="preserve"> </w:t>
      </w:r>
      <w:r w:rsidRPr="00C549D8">
        <w:t>на</w:t>
      </w:r>
      <w:r w:rsidR="00C549D8" w:rsidRPr="00C549D8">
        <w:t xml:space="preserve"> </w:t>
      </w:r>
      <w:r w:rsidRPr="00C549D8">
        <w:t>счет</w:t>
      </w:r>
      <w:r w:rsidR="00C549D8" w:rsidRPr="00C549D8">
        <w:t xml:space="preserve"> </w:t>
      </w:r>
      <w:r w:rsidRPr="00C549D8">
        <w:t>средства</w:t>
      </w:r>
      <w:r w:rsidR="00C549D8" w:rsidRPr="00C549D8">
        <w:t xml:space="preserve"> </w:t>
      </w:r>
      <w:r w:rsidRPr="00C549D8">
        <w:t>будут</w:t>
      </w:r>
      <w:r w:rsidR="00C549D8" w:rsidRPr="00C549D8">
        <w:t xml:space="preserve"> </w:t>
      </w:r>
      <w:r w:rsidRPr="00C549D8">
        <w:t>застрахованы</w:t>
      </w:r>
      <w:r w:rsidR="00C549D8" w:rsidRPr="00C549D8">
        <w:t xml:space="preserve"> </w:t>
      </w:r>
      <w:r w:rsidRPr="00C549D8">
        <w:t>на</w:t>
      </w:r>
      <w:r w:rsidR="00C549D8" w:rsidRPr="00C549D8">
        <w:t xml:space="preserve"> </w:t>
      </w:r>
      <w:r w:rsidRPr="00C549D8">
        <w:t>2,8</w:t>
      </w:r>
      <w:r w:rsidR="00C549D8" w:rsidRPr="00C549D8">
        <w:t xml:space="preserve"> </w:t>
      </w:r>
      <w:r w:rsidRPr="00C549D8">
        <w:t>млн</w:t>
      </w:r>
      <w:r w:rsidR="00C549D8" w:rsidRPr="00C549D8">
        <w:t xml:space="preserve"> </w:t>
      </w:r>
      <w:r w:rsidRPr="00C549D8">
        <w:t>рублей.</w:t>
      </w:r>
    </w:p>
    <w:p w:rsidR="00F26AFC" w:rsidRPr="00C549D8" w:rsidRDefault="00F26AFC" w:rsidP="00F26AFC">
      <w:r w:rsidRPr="00C549D8">
        <w:t>Новый</w:t>
      </w:r>
      <w:r w:rsidR="00C549D8" w:rsidRPr="00C549D8">
        <w:t xml:space="preserve"> </w:t>
      </w:r>
      <w:r w:rsidRPr="00C549D8">
        <w:t>механизм</w:t>
      </w:r>
      <w:r w:rsidR="00C549D8" w:rsidRPr="00C549D8">
        <w:t xml:space="preserve"> </w:t>
      </w:r>
      <w:r w:rsidRPr="00C549D8">
        <w:t>предусматривает</w:t>
      </w:r>
      <w:r w:rsidR="00C549D8" w:rsidRPr="00C549D8">
        <w:t xml:space="preserve"> </w:t>
      </w:r>
      <w:r w:rsidRPr="00C549D8">
        <w:t>различные</w:t>
      </w:r>
      <w:r w:rsidR="00C549D8" w:rsidRPr="00C549D8">
        <w:t xml:space="preserve"> </w:t>
      </w:r>
      <w:r w:rsidRPr="00C549D8">
        <w:t>стимулирующие</w:t>
      </w:r>
      <w:r w:rsidR="00C549D8" w:rsidRPr="00C549D8">
        <w:t xml:space="preserve"> </w:t>
      </w:r>
      <w:r w:rsidRPr="00C549D8">
        <w:t>меры</w:t>
      </w:r>
      <w:r w:rsidR="00C549D8" w:rsidRPr="00C549D8">
        <w:t xml:space="preserve"> </w:t>
      </w:r>
      <w:r w:rsidRPr="00C549D8">
        <w:t>для</w:t>
      </w:r>
      <w:r w:rsidR="00C549D8" w:rsidRPr="00C549D8">
        <w:t xml:space="preserve"> </w:t>
      </w:r>
      <w:r w:rsidRPr="00C549D8">
        <w:t>участников</w:t>
      </w:r>
      <w:r w:rsidR="00C549D8" w:rsidRPr="00C549D8">
        <w:t xml:space="preserve"> </w:t>
      </w:r>
      <w:r w:rsidRPr="00C549D8">
        <w:t>программы,</w:t>
      </w:r>
      <w:r w:rsidR="00C549D8" w:rsidRPr="00C549D8">
        <w:t xml:space="preserve"> </w:t>
      </w:r>
      <w:r w:rsidRPr="00C549D8">
        <w:t>в</w:t>
      </w:r>
      <w:r w:rsidR="00C549D8" w:rsidRPr="00C549D8">
        <w:t xml:space="preserve"> </w:t>
      </w:r>
      <w:r w:rsidRPr="00C549D8">
        <w:t>том</w:t>
      </w:r>
      <w:r w:rsidR="00C549D8" w:rsidRPr="00C549D8">
        <w:t xml:space="preserve"> </w:t>
      </w:r>
      <w:r w:rsidRPr="00C549D8">
        <w:t>числе</w:t>
      </w:r>
      <w:r w:rsidR="00C549D8" w:rsidRPr="00C549D8">
        <w:t xml:space="preserve"> </w:t>
      </w:r>
      <w:r w:rsidRPr="00C549D8">
        <w:t>дополнительное</w:t>
      </w:r>
      <w:r w:rsidR="00C549D8" w:rsidRPr="00C549D8">
        <w:t xml:space="preserve"> </w:t>
      </w:r>
      <w:r w:rsidRPr="00C549D8">
        <w:t>софинансирование</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государства</w:t>
      </w:r>
      <w:r w:rsidR="00C549D8" w:rsidRPr="00C549D8">
        <w:t xml:space="preserve"> </w:t>
      </w:r>
      <w:r w:rsidRPr="00C549D8">
        <w:t>до</w:t>
      </w:r>
      <w:r w:rsidR="00C549D8" w:rsidRPr="00C549D8">
        <w:t xml:space="preserve"> </w:t>
      </w:r>
      <w:r w:rsidRPr="00C549D8">
        <w:t>36</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участники</w:t>
      </w:r>
      <w:r w:rsidR="00C549D8" w:rsidRPr="00C549D8">
        <w:t xml:space="preserve"> </w:t>
      </w:r>
      <w:r w:rsidRPr="00C549D8">
        <w:t>системы</w:t>
      </w:r>
      <w:r w:rsidR="00C549D8" w:rsidRPr="00C549D8">
        <w:t xml:space="preserve"> </w:t>
      </w:r>
      <w:r w:rsidRPr="00C549D8">
        <w:t>смогут</w:t>
      </w:r>
      <w:r w:rsidR="00C549D8" w:rsidRPr="00C549D8">
        <w:t xml:space="preserve"> </w:t>
      </w:r>
      <w:r w:rsidRPr="00C549D8">
        <w:t>оформить</w:t>
      </w:r>
      <w:r w:rsidR="00C549D8" w:rsidRPr="00C549D8">
        <w:t xml:space="preserve"> </w:t>
      </w:r>
      <w:r w:rsidRPr="00C549D8">
        <w:t>ежегодный</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до</w:t>
      </w:r>
      <w:r w:rsidR="00C549D8" w:rsidRPr="00C549D8">
        <w:t xml:space="preserve"> </w:t>
      </w:r>
      <w:r w:rsidRPr="00C549D8">
        <w:t>52</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при</w:t>
      </w:r>
      <w:r w:rsidR="00C549D8" w:rsidRPr="00C549D8">
        <w:t xml:space="preserve"> </w:t>
      </w:r>
      <w:r w:rsidRPr="00C549D8">
        <w:t>уплате</w:t>
      </w:r>
      <w:r w:rsidR="00C549D8" w:rsidRPr="00C549D8">
        <w:t xml:space="preserve"> </w:t>
      </w:r>
      <w:r w:rsidRPr="00C549D8">
        <w:t>взносов</w:t>
      </w:r>
      <w:r w:rsidR="00C549D8" w:rsidRPr="00C549D8">
        <w:t xml:space="preserve"> </w:t>
      </w:r>
      <w:r w:rsidRPr="00C549D8">
        <w:t>до</w:t>
      </w:r>
      <w:r w:rsidR="00C549D8" w:rsidRPr="00C549D8">
        <w:t xml:space="preserve"> </w:t>
      </w:r>
      <w:r w:rsidRPr="00C549D8">
        <w:t>400</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p>
    <w:p w:rsidR="00F26AFC" w:rsidRPr="00C549D8" w:rsidRDefault="00F26AFC" w:rsidP="00F26AFC">
      <w:r w:rsidRPr="00C549D8">
        <w:lastRenderedPageBreak/>
        <w:t>Сформированные</w:t>
      </w:r>
      <w:r w:rsidR="00C549D8" w:rsidRPr="00C549D8">
        <w:t xml:space="preserve"> </w:t>
      </w:r>
      <w:r w:rsidRPr="00C549D8">
        <w:t>средства</w:t>
      </w:r>
      <w:r w:rsidR="00C549D8" w:rsidRPr="00C549D8">
        <w:t xml:space="preserve"> </w:t>
      </w:r>
      <w:r w:rsidRPr="00C549D8">
        <w:t>будут</w:t>
      </w:r>
      <w:r w:rsidR="00C549D8" w:rsidRPr="00C549D8">
        <w:t xml:space="preserve"> </w:t>
      </w:r>
      <w:r w:rsidRPr="00C549D8">
        <w:t>вкладываться</w:t>
      </w:r>
      <w:r w:rsidR="00C549D8" w:rsidRPr="00C549D8">
        <w:t xml:space="preserve"> </w:t>
      </w:r>
      <w:r w:rsidRPr="00C549D8">
        <w:t>в</w:t>
      </w:r>
      <w:r w:rsidR="00C549D8" w:rsidRPr="00C549D8">
        <w:t xml:space="preserve"> </w:t>
      </w:r>
      <w:r w:rsidRPr="00C549D8">
        <w:t>ОФЗ,</w:t>
      </w:r>
      <w:r w:rsidR="00C549D8" w:rsidRPr="00C549D8">
        <w:t xml:space="preserve"> </w:t>
      </w:r>
      <w:r w:rsidRPr="00C549D8">
        <w:t>инфраструктурные</w:t>
      </w:r>
      <w:r w:rsidR="00C549D8" w:rsidRPr="00C549D8">
        <w:t xml:space="preserve"> </w:t>
      </w:r>
      <w:r w:rsidRPr="00C549D8">
        <w:t>облигации,</w:t>
      </w:r>
      <w:r w:rsidR="00C549D8" w:rsidRPr="00C549D8">
        <w:t xml:space="preserve"> </w:t>
      </w:r>
      <w:r w:rsidRPr="00C549D8">
        <w:t>корпоративные</w:t>
      </w:r>
      <w:r w:rsidR="00C549D8" w:rsidRPr="00C549D8">
        <w:t xml:space="preserve"> </w:t>
      </w:r>
      <w:r w:rsidRPr="00C549D8">
        <w:t>облигации</w:t>
      </w:r>
      <w:r w:rsidR="00C549D8" w:rsidRPr="00C549D8">
        <w:t xml:space="preserve"> </w:t>
      </w:r>
      <w:r w:rsidRPr="00C549D8">
        <w:t>и</w:t>
      </w:r>
      <w:r w:rsidR="00C549D8" w:rsidRPr="00C549D8">
        <w:t xml:space="preserve"> </w:t>
      </w:r>
      <w:r w:rsidRPr="00C549D8">
        <w:t>прочие</w:t>
      </w:r>
      <w:r w:rsidR="00C549D8" w:rsidRPr="00C549D8">
        <w:t xml:space="preserve"> </w:t>
      </w:r>
      <w:r w:rsidRPr="00C549D8">
        <w:t>надежные</w:t>
      </w:r>
      <w:r w:rsidR="00C549D8" w:rsidRPr="00C549D8">
        <w:t xml:space="preserve"> </w:t>
      </w:r>
      <w:r w:rsidRPr="00C549D8">
        <w:t>ценные</w:t>
      </w:r>
      <w:r w:rsidR="00C549D8" w:rsidRPr="00C549D8">
        <w:t xml:space="preserve"> </w:t>
      </w:r>
      <w:r w:rsidRPr="00C549D8">
        <w:t>бумаги.</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гражданин</w:t>
      </w:r>
      <w:r w:rsidR="00C549D8" w:rsidRPr="00C549D8">
        <w:t xml:space="preserve"> </w:t>
      </w:r>
      <w:r w:rsidRPr="00C549D8">
        <w:t>может</w:t>
      </w:r>
      <w:r w:rsidR="00C549D8" w:rsidRPr="00C549D8">
        <w:t xml:space="preserve"> </w:t>
      </w:r>
      <w:r w:rsidRPr="00C549D8">
        <w:t>заключить</w:t>
      </w:r>
      <w:r w:rsidR="00C549D8" w:rsidRPr="00C549D8">
        <w:t xml:space="preserve"> </w:t>
      </w:r>
      <w:r w:rsidRPr="00C549D8">
        <w:t>договоры</w:t>
      </w:r>
      <w:r w:rsidR="00C549D8" w:rsidRPr="00C549D8">
        <w:t xml:space="preserve"> </w:t>
      </w:r>
      <w:r w:rsidRPr="00C549D8">
        <w:t>с</w:t>
      </w:r>
      <w:r w:rsidR="00C549D8" w:rsidRPr="00C549D8">
        <w:t xml:space="preserve"> </w:t>
      </w:r>
      <w:r w:rsidRPr="00C549D8">
        <w:t>несколькими</w:t>
      </w:r>
      <w:r w:rsidR="00C549D8" w:rsidRPr="00C549D8">
        <w:t xml:space="preserve"> </w:t>
      </w:r>
      <w:r w:rsidRPr="00C549D8">
        <w:t>операторами.</w:t>
      </w:r>
    </w:p>
    <w:p w:rsidR="00F26AFC" w:rsidRPr="00C549D8" w:rsidRDefault="00F26AFC" w:rsidP="00F26AFC">
      <w:r w:rsidRPr="00C549D8">
        <w:t>Сбережения</w:t>
      </w:r>
      <w:r w:rsidR="00C549D8" w:rsidRPr="00C549D8">
        <w:t xml:space="preserve"> </w:t>
      </w:r>
      <w:r w:rsidRPr="00C549D8">
        <w:t>могут</w:t>
      </w:r>
      <w:r w:rsidR="00C549D8" w:rsidRPr="00C549D8">
        <w:t xml:space="preserve"> </w:t>
      </w:r>
      <w:r w:rsidRPr="00C549D8">
        <w:t>быть</w:t>
      </w:r>
      <w:r w:rsidR="00C549D8" w:rsidRPr="00C549D8">
        <w:t xml:space="preserve"> </w:t>
      </w:r>
      <w:r w:rsidRPr="00C549D8">
        <w:t>использованы</w:t>
      </w:r>
      <w:r w:rsidR="00C549D8" w:rsidRPr="00C549D8">
        <w:t xml:space="preserve"> </w:t>
      </w:r>
      <w:r w:rsidRPr="00C549D8">
        <w:t>как</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после</w:t>
      </w:r>
      <w:r w:rsidR="00C549D8" w:rsidRPr="00C549D8">
        <w:t xml:space="preserve"> </w:t>
      </w:r>
      <w:r w:rsidRPr="00C549D8">
        <w:t>15</w:t>
      </w:r>
      <w:r w:rsidR="00C549D8" w:rsidRPr="00C549D8">
        <w:t xml:space="preserve"> </w:t>
      </w:r>
      <w:r w:rsidRPr="00C549D8">
        <w:t>лет</w:t>
      </w:r>
      <w:r w:rsidR="00C549D8" w:rsidRPr="00C549D8">
        <w:t xml:space="preserve"> </w:t>
      </w:r>
      <w:r w:rsidRPr="00C549D8">
        <w:t>участия</w:t>
      </w:r>
      <w:r w:rsidR="00C549D8" w:rsidRPr="00C549D8">
        <w:t xml:space="preserve"> </w:t>
      </w:r>
      <w:r w:rsidRPr="00C549D8">
        <w:t>в</w:t>
      </w:r>
      <w:r w:rsidR="00C549D8" w:rsidRPr="00C549D8">
        <w:t xml:space="preserve"> </w:t>
      </w:r>
      <w:r w:rsidRPr="00C549D8">
        <w:t>программе</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достижении</w:t>
      </w:r>
      <w:r w:rsidR="00C549D8" w:rsidRPr="00C549D8">
        <w:t xml:space="preserve"> </w:t>
      </w:r>
      <w:r w:rsidRPr="00C549D8">
        <w:t>возраста</w:t>
      </w:r>
      <w:r w:rsidR="00C549D8" w:rsidRPr="00C549D8">
        <w:t xml:space="preserve"> </w:t>
      </w:r>
      <w:r w:rsidRPr="00C549D8">
        <w:t>55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женщин</w:t>
      </w:r>
      <w:r w:rsidR="00C549D8" w:rsidRPr="00C549D8">
        <w:t xml:space="preserve"> </w:t>
      </w:r>
      <w:r w:rsidRPr="00C549D8">
        <w:t>и</w:t>
      </w:r>
      <w:r w:rsidR="00C549D8" w:rsidRPr="00C549D8">
        <w:t xml:space="preserve"> </w:t>
      </w:r>
      <w:r w:rsidRPr="00C549D8">
        <w:t>60</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мужчин.</w:t>
      </w:r>
      <w:r w:rsidR="00C549D8" w:rsidRPr="00C549D8">
        <w:t xml:space="preserve"> </w:t>
      </w:r>
      <w:r w:rsidRPr="00C549D8">
        <w:t>Средства</w:t>
      </w:r>
      <w:r w:rsidR="00C549D8" w:rsidRPr="00C549D8">
        <w:t xml:space="preserve"> </w:t>
      </w:r>
      <w:r w:rsidRPr="00C549D8">
        <w:t>можно</w:t>
      </w:r>
      <w:r w:rsidR="00C549D8" w:rsidRPr="00C549D8">
        <w:t xml:space="preserve"> </w:t>
      </w:r>
      <w:r w:rsidRPr="00C549D8">
        <w:t>забрать</w:t>
      </w:r>
      <w:r w:rsidR="00C549D8" w:rsidRPr="00C549D8">
        <w:t xml:space="preserve"> </w:t>
      </w:r>
      <w:r w:rsidRPr="00C549D8">
        <w:t>в</w:t>
      </w:r>
      <w:r w:rsidR="00C549D8" w:rsidRPr="00C549D8">
        <w:t xml:space="preserve"> </w:t>
      </w:r>
      <w:r w:rsidRPr="00C549D8">
        <w:t>любой</w:t>
      </w:r>
      <w:r w:rsidR="00C549D8" w:rsidRPr="00C549D8">
        <w:t xml:space="preserve"> </w:t>
      </w:r>
      <w:r w:rsidRPr="00C549D8">
        <w:t>момент,</w:t>
      </w:r>
      <w:r w:rsidR="00C549D8" w:rsidRPr="00C549D8">
        <w:t xml:space="preserve"> </w:t>
      </w:r>
      <w:r w:rsidRPr="00C549D8">
        <w:t>но</w:t>
      </w:r>
      <w:r w:rsidR="00C549D8" w:rsidRPr="00C549D8">
        <w:t xml:space="preserve"> </w:t>
      </w:r>
      <w:r w:rsidRPr="00C549D8">
        <w:t>досрочно</w:t>
      </w:r>
      <w:r w:rsidR="00C549D8" w:rsidRPr="00C549D8">
        <w:t xml:space="preserve"> </w:t>
      </w:r>
      <w:r w:rsidRPr="00C549D8">
        <w:t>без</w:t>
      </w:r>
      <w:r w:rsidR="00C549D8" w:rsidRPr="00C549D8">
        <w:t xml:space="preserve"> </w:t>
      </w:r>
      <w:r w:rsidRPr="00C549D8">
        <w:t>потери</w:t>
      </w:r>
      <w:r w:rsidR="00C549D8" w:rsidRPr="00C549D8">
        <w:t xml:space="preserve"> </w:t>
      </w:r>
      <w:r w:rsidRPr="00C549D8">
        <w:t>дохода</w:t>
      </w:r>
      <w:r w:rsidR="00C549D8" w:rsidRPr="00C549D8">
        <w:t xml:space="preserve"> </w:t>
      </w:r>
      <w:r w:rsidRPr="00C549D8">
        <w:t>вывести</w:t>
      </w:r>
      <w:r w:rsidR="00C549D8" w:rsidRPr="00C549D8">
        <w:t xml:space="preserve"> </w:t>
      </w:r>
      <w:r w:rsidRPr="00C549D8">
        <w:t>деньги</w:t>
      </w:r>
      <w:r w:rsidR="00C549D8" w:rsidRPr="00C549D8">
        <w:t xml:space="preserve"> </w:t>
      </w:r>
      <w:r w:rsidRPr="00C549D8">
        <w:t>возможно</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наступления</w:t>
      </w:r>
      <w:r w:rsidR="00C549D8" w:rsidRPr="00C549D8">
        <w:t xml:space="preserve"> </w:t>
      </w:r>
      <w:r w:rsidRPr="00C549D8">
        <w:t>особых</w:t>
      </w:r>
      <w:r w:rsidR="00C549D8" w:rsidRPr="00C549D8">
        <w:t xml:space="preserve"> </w:t>
      </w:r>
      <w:r w:rsidRPr="00C549D8">
        <w:t>жизненных</w:t>
      </w:r>
      <w:r w:rsidR="00C549D8" w:rsidRPr="00C549D8">
        <w:t xml:space="preserve"> </w:t>
      </w:r>
      <w:r w:rsidRPr="00C549D8">
        <w:t>ситуаций</w:t>
      </w:r>
      <w:r w:rsidR="00C549D8" w:rsidRPr="00C549D8">
        <w:t xml:space="preserve"> - </w:t>
      </w:r>
      <w:r w:rsidRPr="00C549D8">
        <w:t>для</w:t>
      </w:r>
      <w:r w:rsidR="00C549D8" w:rsidRPr="00C549D8">
        <w:t xml:space="preserve"> </w:t>
      </w:r>
      <w:r w:rsidRPr="00C549D8">
        <w:t>дорогостоящего</w:t>
      </w:r>
      <w:r w:rsidR="00C549D8" w:rsidRPr="00C549D8">
        <w:t xml:space="preserve"> </w:t>
      </w:r>
      <w:r w:rsidRPr="00C549D8">
        <w:t>лечения</w:t>
      </w:r>
      <w:r w:rsidR="00C549D8" w:rsidRPr="00C549D8">
        <w:t xml:space="preserve"> </w:t>
      </w:r>
      <w:r w:rsidRPr="00C549D8">
        <w:t>или</w:t>
      </w:r>
      <w:r w:rsidR="00C549D8" w:rsidRPr="00C549D8">
        <w:t xml:space="preserve"> </w:t>
      </w:r>
      <w:r w:rsidRPr="00C549D8">
        <w:t>на</w:t>
      </w:r>
      <w:r w:rsidR="00C549D8" w:rsidRPr="00C549D8">
        <w:t xml:space="preserve"> </w:t>
      </w:r>
      <w:r w:rsidRPr="00C549D8">
        <w:t>образование</w:t>
      </w:r>
      <w:r w:rsidR="00C549D8" w:rsidRPr="00C549D8">
        <w:t xml:space="preserve"> </w:t>
      </w:r>
      <w:r w:rsidRPr="00C549D8">
        <w:t>детей.</w:t>
      </w:r>
    </w:p>
    <w:p w:rsidR="00F26AFC" w:rsidRPr="00C549D8" w:rsidRDefault="00F26AFC" w:rsidP="00F26AFC">
      <w:r w:rsidRPr="00C549D8">
        <w:t>Средства</w:t>
      </w:r>
      <w:r w:rsidR="00C549D8" w:rsidRPr="00C549D8">
        <w:t xml:space="preserve"> </w:t>
      </w:r>
      <w:r w:rsidRPr="00C549D8">
        <w:t>граждан</w:t>
      </w:r>
      <w:r w:rsidR="00C549D8" w:rsidRPr="00C549D8">
        <w:t xml:space="preserve"> </w:t>
      </w:r>
      <w:r w:rsidRPr="00C549D8">
        <w:t>по</w:t>
      </w:r>
      <w:r w:rsidR="00C549D8" w:rsidRPr="00C549D8">
        <w:t xml:space="preserve"> </w:t>
      </w:r>
      <w:r w:rsidRPr="00C549D8">
        <w:t>программе</w:t>
      </w:r>
      <w:r w:rsidR="00C549D8" w:rsidRPr="00C549D8">
        <w:t xml:space="preserve"> </w:t>
      </w:r>
      <w:r w:rsidRPr="00C549D8">
        <w:t>наследуются</w:t>
      </w:r>
      <w:r w:rsidR="00C549D8" w:rsidRPr="00C549D8">
        <w:t xml:space="preserve"> </w:t>
      </w:r>
      <w:r w:rsidRPr="00C549D8">
        <w:t>в</w:t>
      </w:r>
      <w:r w:rsidR="00C549D8" w:rsidRPr="00C549D8">
        <w:t xml:space="preserve"> </w:t>
      </w:r>
      <w:r w:rsidRPr="00C549D8">
        <w:t>полном</w:t>
      </w:r>
      <w:r w:rsidR="00C549D8" w:rsidRPr="00C549D8">
        <w:t xml:space="preserve"> </w:t>
      </w:r>
      <w:r w:rsidRPr="00C549D8">
        <w:t>объеме</w:t>
      </w:r>
      <w:r w:rsidR="00C549D8" w:rsidRPr="00C549D8">
        <w:t xml:space="preserve"> </w:t>
      </w:r>
      <w:r w:rsidRPr="00C549D8">
        <w:t>за</w:t>
      </w:r>
      <w:r w:rsidR="00C549D8" w:rsidRPr="00C549D8">
        <w:t xml:space="preserve"> </w:t>
      </w:r>
      <w:r w:rsidRPr="00C549D8">
        <w:t>вычетом</w:t>
      </w:r>
      <w:r w:rsidR="00C549D8" w:rsidRPr="00C549D8">
        <w:t xml:space="preserve"> </w:t>
      </w:r>
      <w:r w:rsidRPr="00C549D8">
        <w:t>выплаченных</w:t>
      </w:r>
      <w:r w:rsidR="00C549D8" w:rsidRPr="00C549D8">
        <w:t xml:space="preserve"> </w:t>
      </w:r>
      <w:r w:rsidRPr="00C549D8">
        <w:t>средств</w:t>
      </w:r>
      <w:r w:rsidR="00C549D8" w:rsidRPr="00C549D8">
        <w:t xml:space="preserve"> </w:t>
      </w:r>
      <w:r w:rsidRPr="00C549D8">
        <w:t>(за</w:t>
      </w:r>
      <w:r w:rsidR="00C549D8" w:rsidRPr="00C549D8">
        <w:t xml:space="preserve"> </w:t>
      </w:r>
      <w:r w:rsidRPr="00C549D8">
        <w:t>исключением</w:t>
      </w:r>
      <w:r w:rsidR="00C549D8" w:rsidRPr="00C549D8">
        <w:t xml:space="preserve"> </w:t>
      </w:r>
      <w:r w:rsidRPr="00C549D8">
        <w:t>случая,</w:t>
      </w:r>
      <w:r w:rsidR="00C549D8" w:rsidRPr="00C549D8">
        <w:t xml:space="preserve"> </w:t>
      </w:r>
      <w:r w:rsidRPr="00C549D8">
        <w:t>если</w:t>
      </w:r>
      <w:r w:rsidR="00C549D8" w:rsidRPr="00C549D8">
        <w:t xml:space="preserve"> </w:t>
      </w:r>
      <w:r w:rsidRPr="00C549D8">
        <w:t>участнику</w:t>
      </w:r>
      <w:r w:rsidR="00C549D8" w:rsidRPr="00C549D8">
        <w:t xml:space="preserve"> </w:t>
      </w:r>
      <w:r w:rsidRPr="00C549D8">
        <w:t>программы</w:t>
      </w:r>
      <w:r w:rsidR="00C549D8" w:rsidRPr="00C549D8">
        <w:t xml:space="preserve"> </w:t>
      </w:r>
      <w:r w:rsidRPr="00C549D8">
        <w:t>назначена</w:t>
      </w:r>
      <w:r w:rsidR="00C549D8" w:rsidRPr="00C549D8">
        <w:t xml:space="preserve"> </w:t>
      </w:r>
      <w:r w:rsidRPr="00C549D8">
        <w:t>пожизненная</w:t>
      </w:r>
      <w:r w:rsidR="00C549D8" w:rsidRPr="00C549D8">
        <w:t xml:space="preserve"> </w:t>
      </w:r>
      <w:r w:rsidRPr="00C549D8">
        <w:t>периодическая</w:t>
      </w:r>
      <w:r w:rsidR="00C549D8" w:rsidRPr="00C549D8">
        <w:t xml:space="preserve"> </w:t>
      </w:r>
      <w:r w:rsidRPr="00C549D8">
        <w:t>выплата).</w:t>
      </w:r>
    </w:p>
    <w:p w:rsidR="00F26AFC" w:rsidRPr="00C549D8" w:rsidRDefault="00F26AFC" w:rsidP="00F26AFC">
      <w:r w:rsidRPr="00C549D8">
        <w:t>Подробнее</w:t>
      </w:r>
      <w:r w:rsidR="00C549D8" w:rsidRPr="00C549D8">
        <w:t xml:space="preserve"> </w:t>
      </w:r>
      <w:r w:rsidRPr="00C549D8">
        <w:t>с</w:t>
      </w:r>
      <w:r w:rsidR="00C549D8" w:rsidRPr="00C549D8">
        <w:t xml:space="preserve"> </w:t>
      </w:r>
      <w:r w:rsidRPr="00C549D8">
        <w:t>условиями</w:t>
      </w:r>
      <w:r w:rsidR="00C549D8" w:rsidRPr="00C549D8">
        <w:t xml:space="preserve"> </w:t>
      </w:r>
      <w:r w:rsidRPr="00C549D8">
        <w:t>программы</w:t>
      </w:r>
      <w:r w:rsidR="00C549D8" w:rsidRPr="00C549D8">
        <w:t xml:space="preserve"> </w:t>
      </w:r>
      <w:r w:rsidRPr="00C549D8">
        <w:t>можно</w:t>
      </w:r>
      <w:r w:rsidR="00C549D8" w:rsidRPr="00C549D8">
        <w:t xml:space="preserve"> </w:t>
      </w:r>
      <w:r w:rsidRPr="00C549D8">
        <w:t>познакомиться</w:t>
      </w:r>
      <w:r w:rsidR="00C549D8" w:rsidRPr="00C549D8">
        <w:t xml:space="preserve"> </w:t>
      </w:r>
      <w:r w:rsidRPr="00C549D8">
        <w:t>на</w:t>
      </w:r>
      <w:r w:rsidR="00C549D8" w:rsidRPr="00C549D8">
        <w:t xml:space="preserve"> </w:t>
      </w:r>
      <w:r w:rsidRPr="00C549D8">
        <w:t>сайте</w:t>
      </w:r>
      <w:r w:rsidR="00C549D8" w:rsidRPr="00C549D8">
        <w:t xml:space="preserve"> </w:t>
      </w:r>
      <w:r w:rsidRPr="00C549D8">
        <w:t>Мои</w:t>
      </w:r>
      <w:r w:rsidR="00C549D8" w:rsidRPr="00C549D8">
        <w:t xml:space="preserve"> </w:t>
      </w:r>
      <w:r w:rsidRPr="00C549D8">
        <w:t>финансы.</w:t>
      </w:r>
      <w:r w:rsidR="00C549D8" w:rsidRPr="00C549D8">
        <w:t xml:space="preserve"> </w:t>
      </w:r>
    </w:p>
    <w:p w:rsidR="00F26AFC" w:rsidRPr="00C549D8" w:rsidRDefault="00153053" w:rsidP="00F26AFC">
      <w:hyperlink r:id="rId35" w:history="1">
        <w:r w:rsidR="00F26AFC" w:rsidRPr="00C549D8">
          <w:rPr>
            <w:rStyle w:val="a3"/>
            <w:lang w:val="en-US"/>
          </w:rPr>
          <w:t>https</w:t>
        </w:r>
        <w:r w:rsidR="00F26AFC" w:rsidRPr="00C549D8">
          <w:rPr>
            <w:rStyle w:val="a3"/>
          </w:rPr>
          <w:t>://</w:t>
        </w:r>
        <w:r w:rsidR="00F26AFC" w:rsidRPr="00C549D8">
          <w:rPr>
            <w:rStyle w:val="a3"/>
            <w:lang w:val="en-US"/>
          </w:rPr>
          <w:t>riakalm</w:t>
        </w:r>
        <w:r w:rsidR="00F26AFC" w:rsidRPr="00C549D8">
          <w:rPr>
            <w:rStyle w:val="a3"/>
          </w:rPr>
          <w:t>.</w:t>
        </w:r>
        <w:r w:rsidR="00F26AFC" w:rsidRPr="00C549D8">
          <w:rPr>
            <w:rStyle w:val="a3"/>
            <w:lang w:val="en-US"/>
          </w:rPr>
          <w:t>ru</w:t>
        </w:r>
        <w:r w:rsidR="00F26AFC" w:rsidRPr="00C549D8">
          <w:rPr>
            <w:rStyle w:val="a3"/>
          </w:rPr>
          <w:t>/</w:t>
        </w:r>
        <w:r w:rsidR="00F26AFC" w:rsidRPr="00C549D8">
          <w:rPr>
            <w:rStyle w:val="a3"/>
            <w:lang w:val="en-US"/>
          </w:rPr>
          <w:t>news</w:t>
        </w:r>
        <w:r w:rsidR="00F26AFC" w:rsidRPr="00C549D8">
          <w:rPr>
            <w:rStyle w:val="a3"/>
          </w:rPr>
          <w:t>2/43783-</w:t>
        </w:r>
        <w:r w:rsidR="00F26AFC" w:rsidRPr="00C549D8">
          <w:rPr>
            <w:rStyle w:val="a3"/>
            <w:lang w:val="en-US"/>
          </w:rPr>
          <w:t>zhiteli</w:t>
        </w:r>
        <w:r w:rsidR="00F26AFC" w:rsidRPr="00C549D8">
          <w:rPr>
            <w:rStyle w:val="a3"/>
          </w:rPr>
          <w:t>-</w:t>
        </w:r>
        <w:r w:rsidR="00F26AFC" w:rsidRPr="00C549D8">
          <w:rPr>
            <w:rStyle w:val="a3"/>
            <w:lang w:val="en-US"/>
          </w:rPr>
          <w:t>kalmykii</w:t>
        </w:r>
        <w:r w:rsidR="00F26AFC" w:rsidRPr="00C549D8">
          <w:rPr>
            <w:rStyle w:val="a3"/>
          </w:rPr>
          <w:t>-</w:t>
        </w:r>
        <w:r w:rsidR="00F26AFC" w:rsidRPr="00C549D8">
          <w:rPr>
            <w:rStyle w:val="a3"/>
            <w:lang w:val="en-US"/>
          </w:rPr>
          <w:t>mogut</w:t>
        </w:r>
        <w:r w:rsidR="00F26AFC" w:rsidRPr="00C549D8">
          <w:rPr>
            <w:rStyle w:val="a3"/>
          </w:rPr>
          <w:t>-</w:t>
        </w:r>
        <w:r w:rsidR="00F26AFC" w:rsidRPr="00C549D8">
          <w:rPr>
            <w:rStyle w:val="a3"/>
            <w:lang w:val="en-US"/>
          </w:rPr>
          <w:t>stat</w:t>
        </w:r>
        <w:r w:rsidR="00F26AFC" w:rsidRPr="00C549D8">
          <w:rPr>
            <w:rStyle w:val="a3"/>
          </w:rPr>
          <w:t>-</w:t>
        </w:r>
        <w:r w:rsidR="00F26AFC" w:rsidRPr="00C549D8">
          <w:rPr>
            <w:rStyle w:val="a3"/>
            <w:lang w:val="en-US"/>
          </w:rPr>
          <w:t>uchastnikami</w:t>
        </w:r>
        <w:r w:rsidR="00F26AFC" w:rsidRPr="00C549D8">
          <w:rPr>
            <w:rStyle w:val="a3"/>
          </w:rPr>
          <w:t>-</w:t>
        </w:r>
        <w:r w:rsidR="00F26AFC" w:rsidRPr="00C549D8">
          <w:rPr>
            <w:rStyle w:val="a3"/>
            <w:lang w:val="en-US"/>
          </w:rPr>
          <w:t>programmy</w:t>
        </w:r>
        <w:r w:rsidR="00F26AFC" w:rsidRPr="00C549D8">
          <w:rPr>
            <w:rStyle w:val="a3"/>
          </w:rPr>
          <w:t>-</w:t>
        </w:r>
        <w:r w:rsidR="00F26AFC" w:rsidRPr="00C549D8">
          <w:rPr>
            <w:rStyle w:val="a3"/>
            <w:lang w:val="en-US"/>
          </w:rPr>
          <w:t>dolgosrochnykh</w:t>
        </w:r>
        <w:r w:rsidR="00F26AFC" w:rsidRPr="00C549D8">
          <w:rPr>
            <w:rStyle w:val="a3"/>
          </w:rPr>
          <w:t>-</w:t>
        </w:r>
        <w:r w:rsidR="00F26AFC" w:rsidRPr="00C549D8">
          <w:rPr>
            <w:rStyle w:val="a3"/>
            <w:lang w:val="en-US"/>
          </w:rPr>
          <w:t>sberezhenij</w:t>
        </w:r>
      </w:hyperlink>
      <w:r w:rsidR="00C549D8" w:rsidRPr="00C549D8">
        <w:t xml:space="preserve"> </w:t>
      </w:r>
    </w:p>
    <w:p w:rsidR="00FE219D" w:rsidRPr="00C549D8" w:rsidRDefault="00FE219D" w:rsidP="00FE219D">
      <w:pPr>
        <w:pStyle w:val="2"/>
      </w:pPr>
      <w:bookmarkStart w:id="75" w:name="_Toc168297614"/>
      <w:r w:rsidRPr="00C549D8">
        <w:t>Знамя</w:t>
      </w:r>
      <w:r w:rsidR="00C549D8" w:rsidRPr="00C549D8">
        <w:t xml:space="preserve"> </w:t>
      </w:r>
      <w:r w:rsidRPr="00C549D8">
        <w:t>труда</w:t>
      </w:r>
      <w:r w:rsidR="00C549D8" w:rsidRPr="00C549D8">
        <w:t xml:space="preserve"> </w:t>
      </w:r>
      <w:r w:rsidRPr="00C549D8">
        <w:t>(Сланцы),</w:t>
      </w:r>
      <w:r w:rsidR="00C549D8" w:rsidRPr="00C549D8">
        <w:t xml:space="preserve"> </w:t>
      </w:r>
      <w:r w:rsidRPr="00C549D8">
        <w:t>31.</w:t>
      </w:r>
      <w:r w:rsidR="00F4087B" w:rsidRPr="00C549D8">
        <w:t>05.2024,</w:t>
      </w:r>
      <w:r w:rsidR="00C549D8" w:rsidRPr="00C549D8">
        <w:t xml:space="preserve"> </w:t>
      </w:r>
      <w:r w:rsidR="00F4087B" w:rsidRPr="00C549D8">
        <w:t>Финансовая</w:t>
      </w:r>
      <w:r w:rsidR="00C549D8" w:rsidRPr="00C549D8">
        <w:t xml:space="preserve"> </w:t>
      </w:r>
      <w:r w:rsidR="00F4087B" w:rsidRPr="00C549D8">
        <w:t>грамотность.</w:t>
      </w:r>
      <w:r w:rsidR="00C549D8" w:rsidRPr="00C549D8">
        <w:t xml:space="preserve"> </w:t>
      </w:r>
      <w:r w:rsidR="00F4087B" w:rsidRPr="00C549D8">
        <w:t>Д</w:t>
      </w:r>
      <w:r w:rsidRPr="00C549D8">
        <w:t>олгосрочные</w:t>
      </w:r>
      <w:r w:rsidR="00C549D8" w:rsidRPr="00C549D8">
        <w:t xml:space="preserve"> </w:t>
      </w:r>
      <w:r w:rsidRPr="00C549D8">
        <w:t>сбережения</w:t>
      </w:r>
      <w:r w:rsidR="00C549D8" w:rsidRPr="00C549D8">
        <w:t xml:space="preserve"> - </w:t>
      </w:r>
      <w:r w:rsidRPr="00C549D8">
        <w:t>над</w:t>
      </w:r>
      <w:r w:rsidR="00C549D8" w:rsidRPr="00C549D8">
        <w:t>е</w:t>
      </w:r>
      <w:r w:rsidRPr="00C549D8">
        <w:t>жный</w:t>
      </w:r>
      <w:r w:rsidR="00C549D8" w:rsidRPr="00C549D8">
        <w:t xml:space="preserve"> </w:t>
      </w:r>
      <w:r w:rsidRPr="00C549D8">
        <w:t>выбор</w:t>
      </w:r>
      <w:bookmarkEnd w:id="75"/>
    </w:p>
    <w:p w:rsidR="00FE219D" w:rsidRPr="00C549D8" w:rsidRDefault="00FE219D" w:rsidP="005217D3">
      <w:pPr>
        <w:pStyle w:val="3"/>
      </w:pPr>
      <w:bookmarkStart w:id="76" w:name="_Toc168297615"/>
      <w:r w:rsidRPr="00C549D8">
        <w:t>Министерство</w:t>
      </w:r>
      <w:r w:rsidR="00C549D8" w:rsidRPr="00C549D8">
        <w:t xml:space="preserve"> </w:t>
      </w:r>
      <w:r w:rsidRPr="00C549D8">
        <w:t>финансов</w:t>
      </w:r>
      <w:r w:rsidR="00C549D8" w:rsidRPr="00C549D8">
        <w:t xml:space="preserve"> </w:t>
      </w:r>
      <w:r w:rsidRPr="00C549D8">
        <w:t>Российской</w:t>
      </w:r>
      <w:r w:rsidR="00C549D8" w:rsidRPr="00C549D8">
        <w:t xml:space="preserve"> </w:t>
      </w:r>
      <w:r w:rsidRPr="00C549D8">
        <w:t>Федерации</w:t>
      </w:r>
      <w:r w:rsidR="00C549D8" w:rsidRPr="00C549D8">
        <w:t xml:space="preserve"> </w:t>
      </w:r>
      <w:r w:rsidRPr="00C549D8">
        <w:t>запустило</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 </w:t>
      </w:r>
      <w:r w:rsidRPr="00C549D8">
        <w:t>инструмент,</w:t>
      </w:r>
      <w:r w:rsidR="00C549D8" w:rsidRPr="00C549D8">
        <w:t xml:space="preserve"> </w:t>
      </w:r>
      <w:r w:rsidRPr="00C549D8">
        <w:t>который</w:t>
      </w:r>
      <w:r w:rsidR="00C549D8" w:rsidRPr="00C549D8">
        <w:t xml:space="preserve"> </w:t>
      </w:r>
      <w:r w:rsidRPr="00C549D8">
        <w:t>призван</w:t>
      </w:r>
      <w:r w:rsidR="00C549D8" w:rsidRPr="00C549D8">
        <w:t xml:space="preserve"> </w:t>
      </w:r>
      <w:r w:rsidRPr="00C549D8">
        <w:t>создать</w:t>
      </w:r>
      <w:r w:rsidR="00C549D8" w:rsidRPr="00C549D8">
        <w:t xml:space="preserve"> </w:t>
      </w:r>
      <w:r w:rsidRPr="00C549D8">
        <w:t>реальную</w:t>
      </w:r>
      <w:r w:rsidR="00C549D8" w:rsidRPr="00C549D8">
        <w:t xml:space="preserve"> «</w:t>
      </w:r>
      <w:r w:rsidRPr="00C549D8">
        <w:t>подушку</w:t>
      </w:r>
      <w:r w:rsidR="00C549D8" w:rsidRPr="00C549D8">
        <w:t xml:space="preserve"> </w:t>
      </w:r>
      <w:r w:rsidRPr="00C549D8">
        <w:t>безопасности</w:t>
      </w:r>
      <w:r w:rsidR="00C549D8" w:rsidRPr="00C549D8">
        <w:t xml:space="preserve">» </w:t>
      </w:r>
      <w:r w:rsidRPr="00C549D8">
        <w:t>для</w:t>
      </w:r>
      <w:r w:rsidR="00C549D8" w:rsidRPr="00C549D8">
        <w:t xml:space="preserve"> </w:t>
      </w:r>
      <w:r w:rsidRPr="00C549D8">
        <w:t>жителей</w:t>
      </w:r>
      <w:r w:rsidR="00C549D8" w:rsidRPr="00C549D8">
        <w:t xml:space="preserve"> </w:t>
      </w:r>
      <w:r w:rsidRPr="00C549D8">
        <w:t>страны.</w:t>
      </w:r>
      <w:r w:rsidR="00C549D8" w:rsidRPr="00C549D8">
        <w:t xml:space="preserve"> </w:t>
      </w:r>
      <w:r w:rsidRPr="00C549D8">
        <w:t>ПДС</w:t>
      </w:r>
      <w:r w:rsidR="00C549D8" w:rsidRPr="00C549D8">
        <w:t xml:space="preserve"> </w:t>
      </w:r>
      <w:r w:rsidRPr="00C549D8">
        <w:t>также</w:t>
      </w:r>
      <w:r w:rsidR="00C549D8" w:rsidRPr="00C549D8">
        <w:t xml:space="preserve"> </w:t>
      </w:r>
      <w:r w:rsidRPr="00C549D8">
        <w:t>позволит</w:t>
      </w:r>
      <w:r w:rsidR="00C549D8" w:rsidRPr="00C549D8">
        <w:t xml:space="preserve"> </w:t>
      </w:r>
      <w:r w:rsidRPr="00C549D8">
        <w:t>гражданам</w:t>
      </w:r>
      <w:r w:rsidR="00C549D8" w:rsidRPr="00C549D8">
        <w:t xml:space="preserve"> </w:t>
      </w:r>
      <w:r w:rsidRPr="00C549D8">
        <w:t>существенно</w:t>
      </w:r>
      <w:r w:rsidR="00C549D8" w:rsidRPr="00C549D8">
        <w:t xml:space="preserve"> </w:t>
      </w:r>
      <w:r w:rsidRPr="00C549D8">
        <w:t>нарастить</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Корреспондент</w:t>
      </w:r>
      <w:r w:rsidR="00C549D8" w:rsidRPr="00C549D8">
        <w:t xml:space="preserve"> «</w:t>
      </w:r>
      <w:r w:rsidRPr="00C549D8">
        <w:t>Ленинградской</w:t>
      </w:r>
      <w:r w:rsidR="00C549D8" w:rsidRPr="00C549D8">
        <w:t xml:space="preserve"> </w:t>
      </w:r>
      <w:r w:rsidRPr="00C549D8">
        <w:t>панорамы</w:t>
      </w:r>
      <w:r w:rsidR="00C549D8" w:rsidRPr="00C549D8">
        <w:t xml:space="preserve">» </w:t>
      </w:r>
      <w:r w:rsidRPr="00C549D8">
        <w:t>побывал</w:t>
      </w:r>
      <w:r w:rsidR="00C549D8" w:rsidRPr="00C549D8">
        <w:t xml:space="preserve"> </w:t>
      </w:r>
      <w:r w:rsidRPr="00C549D8">
        <w:t>на</w:t>
      </w:r>
      <w:r w:rsidR="00C549D8" w:rsidRPr="00C549D8">
        <w:t xml:space="preserve"> </w:t>
      </w:r>
      <w:r w:rsidRPr="00C549D8">
        <w:t>семинаре</w:t>
      </w:r>
      <w:r w:rsidR="00C549D8" w:rsidRPr="00C549D8">
        <w:t xml:space="preserve"> </w:t>
      </w:r>
      <w:r w:rsidRPr="00C549D8">
        <w:t>для</w:t>
      </w:r>
      <w:r w:rsidR="00C549D8" w:rsidRPr="00C549D8">
        <w:t xml:space="preserve"> </w:t>
      </w:r>
      <w:r w:rsidRPr="00C549D8">
        <w:t>органов</w:t>
      </w:r>
      <w:r w:rsidR="00C549D8" w:rsidRPr="00C549D8">
        <w:t xml:space="preserve"> </w:t>
      </w:r>
      <w:r w:rsidRPr="00C549D8">
        <w:t>власти</w:t>
      </w:r>
      <w:r w:rsidR="00C549D8" w:rsidRPr="00C549D8">
        <w:t xml:space="preserve"> </w:t>
      </w:r>
      <w:r w:rsidRPr="00C549D8">
        <w:t>Ленинградской</w:t>
      </w:r>
      <w:r w:rsidR="00C549D8" w:rsidRPr="00C549D8">
        <w:t xml:space="preserve"> </w:t>
      </w:r>
      <w:r w:rsidRPr="00C549D8">
        <w:t>области</w:t>
      </w:r>
      <w:r w:rsidR="00C549D8" w:rsidRPr="00C549D8">
        <w:t xml:space="preserve"> </w:t>
      </w:r>
      <w:r w:rsidRPr="00C549D8">
        <w:t>и</w:t>
      </w:r>
      <w:r w:rsidR="00C549D8" w:rsidRPr="00C549D8">
        <w:t xml:space="preserve"> </w:t>
      </w:r>
      <w:r w:rsidRPr="00C549D8">
        <w:t>Санкт-Петербурга,</w:t>
      </w:r>
      <w:r w:rsidR="00C549D8" w:rsidRPr="00C549D8">
        <w:t xml:space="preserve"> </w:t>
      </w:r>
      <w:r w:rsidRPr="00C549D8">
        <w:t>где</w:t>
      </w:r>
      <w:r w:rsidR="00C549D8" w:rsidRPr="00C549D8">
        <w:t xml:space="preserve"> </w:t>
      </w:r>
      <w:r w:rsidRPr="00C549D8">
        <w:t>узнал,</w:t>
      </w:r>
      <w:r w:rsidR="00C549D8" w:rsidRPr="00C549D8">
        <w:t xml:space="preserve"> </w:t>
      </w:r>
      <w:r w:rsidRPr="00C549D8">
        <w:t>как</w:t>
      </w:r>
      <w:r w:rsidR="00C549D8" w:rsidRPr="00C549D8">
        <w:t xml:space="preserve"> </w:t>
      </w:r>
      <w:r w:rsidRPr="00C549D8">
        <w:t>устроена</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bookmarkEnd w:id="76"/>
    </w:p>
    <w:p w:rsidR="00FE219D" w:rsidRPr="00C549D8" w:rsidRDefault="00FE219D" w:rsidP="00FE219D">
      <w:r w:rsidRPr="00C549D8">
        <w:t>Возможность</w:t>
      </w:r>
      <w:r w:rsidR="00C549D8" w:rsidRPr="00C549D8">
        <w:t xml:space="preserve"> </w:t>
      </w:r>
      <w:r w:rsidRPr="00C549D8">
        <w:t>рассчитывать</w:t>
      </w:r>
      <w:r w:rsidR="00C549D8" w:rsidRPr="00C549D8">
        <w:t xml:space="preserve"> </w:t>
      </w:r>
      <w:r w:rsidRPr="00C549D8">
        <w:t>на</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полная</w:t>
      </w:r>
      <w:r w:rsidR="00C549D8" w:rsidRPr="00C549D8">
        <w:t xml:space="preserve"> </w:t>
      </w:r>
      <w:r w:rsidRPr="00C549D8">
        <w:t>прозрачность</w:t>
      </w:r>
      <w:r w:rsidR="00C549D8" w:rsidRPr="00C549D8">
        <w:t xml:space="preserve"> </w:t>
      </w:r>
      <w:r w:rsidRPr="00C549D8">
        <w:t>и</w:t>
      </w:r>
      <w:r w:rsidR="00C549D8" w:rsidRPr="00C549D8">
        <w:t xml:space="preserve"> </w:t>
      </w:r>
      <w:r w:rsidRPr="00C549D8">
        <w:t>высокая</w:t>
      </w:r>
      <w:r w:rsidR="00C549D8" w:rsidRPr="00C549D8">
        <w:t xml:space="preserve"> </w:t>
      </w:r>
      <w:r w:rsidRPr="00C549D8">
        <w:t>доходность</w:t>
      </w:r>
      <w:r w:rsidR="00C549D8" w:rsidRPr="00C549D8">
        <w:t xml:space="preserve"> - </w:t>
      </w:r>
      <w:r w:rsidRPr="00C549D8">
        <w:t>вот</w:t>
      </w:r>
      <w:r w:rsidR="00C549D8" w:rsidRPr="00C549D8">
        <w:t xml:space="preserve"> </w:t>
      </w:r>
      <w:r w:rsidRPr="00C549D8">
        <w:t>лишь</w:t>
      </w:r>
      <w:r w:rsidR="00C549D8" w:rsidRPr="00C549D8">
        <w:t xml:space="preserve"> </w:t>
      </w:r>
      <w:r w:rsidRPr="00C549D8">
        <w:t>некоторые</w:t>
      </w:r>
      <w:r w:rsidR="00C549D8" w:rsidRPr="00C549D8">
        <w:t xml:space="preserve"> </w:t>
      </w:r>
      <w:r w:rsidRPr="00C549D8">
        <w:t>из</w:t>
      </w:r>
      <w:r w:rsidR="00C549D8" w:rsidRPr="00C549D8">
        <w:t xml:space="preserve"> </w:t>
      </w:r>
      <w:r w:rsidRPr="00C549D8">
        <w:t>плюсов</w:t>
      </w:r>
      <w:r w:rsidR="00C549D8" w:rsidRPr="00C549D8">
        <w:t xml:space="preserve"> </w:t>
      </w:r>
      <w:r w:rsidRPr="00C549D8">
        <w:t>ПДС,</w:t>
      </w:r>
      <w:r w:rsidR="00C549D8" w:rsidRPr="00C549D8">
        <w:t xml:space="preserve"> </w:t>
      </w:r>
      <w:r w:rsidRPr="00C549D8">
        <w:t>о</w:t>
      </w:r>
      <w:r w:rsidR="00C549D8" w:rsidRPr="00C549D8">
        <w:t xml:space="preserve"> </w:t>
      </w:r>
      <w:r w:rsidRPr="00C549D8">
        <w:t>которых</w:t>
      </w:r>
      <w:r w:rsidR="00C549D8" w:rsidRPr="00C549D8">
        <w:t xml:space="preserve"> </w:t>
      </w:r>
      <w:r w:rsidRPr="00C549D8">
        <w:t>рассказали</w:t>
      </w:r>
      <w:r w:rsidR="00C549D8" w:rsidRPr="00C549D8">
        <w:t xml:space="preserve"> </w:t>
      </w:r>
      <w:r w:rsidRPr="00C549D8">
        <w:t>эксперты</w:t>
      </w:r>
      <w:r w:rsidR="00C549D8" w:rsidRPr="00C549D8">
        <w:t xml:space="preserve"> </w:t>
      </w:r>
      <w:r w:rsidRPr="00C549D8">
        <w:t>Минфина</w:t>
      </w:r>
      <w:r w:rsidR="00C549D8" w:rsidRPr="00C549D8">
        <w:t xml:space="preserve"> </w:t>
      </w:r>
      <w:r w:rsidRPr="00C549D8">
        <w:t>на</w:t>
      </w:r>
      <w:r w:rsidR="00C549D8" w:rsidRPr="00C549D8">
        <w:t xml:space="preserve"> </w:t>
      </w:r>
      <w:r w:rsidRPr="00C549D8">
        <w:t>семинаре</w:t>
      </w:r>
      <w:r w:rsidR="00C549D8" w:rsidRPr="00C549D8">
        <w:t xml:space="preserve"> </w:t>
      </w:r>
      <w:r w:rsidRPr="00C549D8">
        <w:t>в</w:t>
      </w:r>
      <w:r w:rsidR="00C549D8" w:rsidRPr="00C549D8">
        <w:t xml:space="preserve"> </w:t>
      </w:r>
      <w:r w:rsidRPr="00C549D8">
        <w:t>Санкт-Петербурге.</w:t>
      </w:r>
      <w:r w:rsidR="00C549D8" w:rsidRPr="00C549D8">
        <w:t xml:space="preserve"> </w:t>
      </w:r>
      <w:r w:rsidRPr="00C549D8">
        <w:t>А</w:t>
      </w:r>
      <w:r w:rsidR="00C549D8" w:rsidRPr="00C549D8">
        <w:t xml:space="preserve"> </w:t>
      </w:r>
      <w:r w:rsidRPr="00C549D8">
        <w:t>ещ</w:t>
      </w:r>
      <w:r w:rsidR="00C549D8" w:rsidRPr="00C549D8">
        <w:t xml:space="preserve">е </w:t>
      </w:r>
      <w:r w:rsidRPr="00C549D8">
        <w:t>это</w:t>
      </w:r>
      <w:r w:rsidR="00C549D8" w:rsidRPr="00C549D8">
        <w:t xml:space="preserve"> </w:t>
      </w:r>
      <w:r w:rsidRPr="00C549D8">
        <w:t>самая</w:t>
      </w:r>
      <w:r w:rsidR="00C549D8" w:rsidRPr="00C549D8">
        <w:t xml:space="preserve"> </w:t>
      </w:r>
      <w:r w:rsidRPr="00C549D8">
        <w:t>настоящая</w:t>
      </w:r>
      <w:r w:rsidR="00C549D8" w:rsidRPr="00C549D8">
        <w:t xml:space="preserve"> </w:t>
      </w:r>
      <w:r w:rsidRPr="00C549D8">
        <w:t>подушка</w:t>
      </w:r>
      <w:r w:rsidR="00C549D8" w:rsidRPr="00C549D8">
        <w:t xml:space="preserve"> </w:t>
      </w:r>
      <w:r w:rsidRPr="00C549D8">
        <w:t>безопасности,</w:t>
      </w:r>
      <w:r w:rsidR="00C549D8" w:rsidRPr="00C549D8">
        <w:t xml:space="preserve"> </w:t>
      </w:r>
      <w:r w:rsidRPr="00C549D8">
        <w:t>которая</w:t>
      </w:r>
      <w:r w:rsidR="00C549D8" w:rsidRPr="00C549D8">
        <w:t xml:space="preserve"> </w:t>
      </w:r>
      <w:r w:rsidRPr="00C549D8">
        <w:t>может</w:t>
      </w:r>
      <w:r w:rsidR="00C549D8" w:rsidRPr="00C549D8">
        <w:t xml:space="preserve"> </w:t>
      </w:r>
      <w:r w:rsidRPr="00C549D8">
        <w:t>пригодиться</w:t>
      </w:r>
      <w:r w:rsidR="00C549D8" w:rsidRPr="00C549D8">
        <w:t xml:space="preserve"> </w:t>
      </w:r>
      <w:r w:rsidRPr="00C549D8">
        <w:t>в</w:t>
      </w:r>
      <w:r w:rsidR="00C549D8" w:rsidRPr="00C549D8">
        <w:t xml:space="preserve"> </w:t>
      </w:r>
      <w:r w:rsidRPr="00C549D8">
        <w:t>непредвиденной</w:t>
      </w:r>
      <w:r w:rsidR="00C549D8" w:rsidRPr="00C549D8">
        <w:t xml:space="preserve"> </w:t>
      </w:r>
      <w:r w:rsidRPr="00C549D8">
        <w:t>ситуации</w:t>
      </w:r>
      <w:r w:rsidR="00C549D8" w:rsidRPr="00C549D8">
        <w:t xml:space="preserve"> - </w:t>
      </w:r>
      <w:r w:rsidRPr="00C549D8">
        <w:t>будь</w:t>
      </w:r>
      <w:r w:rsidR="00C549D8" w:rsidRPr="00C549D8">
        <w:t xml:space="preserve"> </w:t>
      </w:r>
      <w:r w:rsidRPr="00C549D8">
        <w:t>то</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или</w:t>
      </w:r>
      <w:r w:rsidR="00C549D8" w:rsidRPr="00C549D8">
        <w:t xml:space="preserve"> </w:t>
      </w:r>
      <w:r w:rsidRPr="00C549D8">
        <w:t>потеря</w:t>
      </w:r>
      <w:r w:rsidR="00C549D8" w:rsidRPr="00C549D8">
        <w:t xml:space="preserve"> </w:t>
      </w:r>
      <w:r w:rsidRPr="00C549D8">
        <w:t>кормильца.</w:t>
      </w:r>
    </w:p>
    <w:p w:rsidR="00FE219D" w:rsidRPr="00C549D8" w:rsidRDefault="00FE219D" w:rsidP="00FE219D">
      <w:r w:rsidRPr="00C549D8">
        <w:t>Речь</w:t>
      </w:r>
      <w:r w:rsidR="00C549D8" w:rsidRPr="00C549D8">
        <w:t xml:space="preserve"> </w:t>
      </w:r>
      <w:r w:rsidRPr="00C549D8">
        <w:t>ид</w:t>
      </w:r>
      <w:r w:rsidR="00C549D8" w:rsidRPr="00C549D8">
        <w:t>е</w:t>
      </w:r>
      <w:r w:rsidRPr="00C549D8">
        <w:t>т</w:t>
      </w:r>
      <w:r w:rsidR="00C549D8" w:rsidRPr="00C549D8">
        <w:t xml:space="preserve"> </w:t>
      </w:r>
      <w:r w:rsidRPr="00C549D8">
        <w:t>о</w:t>
      </w:r>
      <w:r w:rsidR="00C549D8" w:rsidRPr="00C549D8">
        <w:t xml:space="preserve"> </w:t>
      </w:r>
      <w:r w:rsidRPr="00C549D8">
        <w:t>новом</w:t>
      </w:r>
      <w:r w:rsidR="00C549D8" w:rsidRPr="00C549D8">
        <w:t xml:space="preserve"> </w:t>
      </w:r>
      <w:r w:rsidRPr="00C549D8">
        <w:t>для</w:t>
      </w:r>
      <w:r w:rsidR="00C549D8" w:rsidRPr="00C549D8">
        <w:t xml:space="preserve"> </w:t>
      </w:r>
      <w:r w:rsidRPr="00C549D8">
        <w:t>нашей</w:t>
      </w:r>
      <w:r w:rsidR="00C549D8" w:rsidRPr="00C549D8">
        <w:t xml:space="preserve"> </w:t>
      </w:r>
      <w:r w:rsidRPr="00C549D8">
        <w:t>страны</w:t>
      </w:r>
      <w:r w:rsidR="00C549D8" w:rsidRPr="00C549D8">
        <w:t xml:space="preserve"> </w:t>
      </w:r>
      <w:r w:rsidRPr="00C549D8">
        <w:t>финансовом</w:t>
      </w:r>
      <w:r w:rsidR="00C549D8" w:rsidRPr="00C549D8">
        <w:t xml:space="preserve"> </w:t>
      </w:r>
      <w:r w:rsidRPr="00C549D8">
        <w:t>инструменте.</w:t>
      </w:r>
      <w:r w:rsidR="00C549D8" w:rsidRPr="00C549D8">
        <w:t xml:space="preserve"> </w:t>
      </w:r>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была</w:t>
      </w:r>
      <w:r w:rsidR="00C549D8" w:rsidRPr="00C549D8">
        <w:t xml:space="preserve"> </w:t>
      </w:r>
      <w:r w:rsidRPr="00C549D8">
        <w:t>запущена</w:t>
      </w:r>
      <w:r w:rsidR="00C549D8" w:rsidRPr="00C549D8">
        <w:t xml:space="preserve"> </w:t>
      </w:r>
      <w:r w:rsidRPr="00C549D8">
        <w:t>Правительством</w:t>
      </w:r>
      <w:r w:rsidR="00C549D8" w:rsidRPr="00C549D8">
        <w:t xml:space="preserve"> </w:t>
      </w:r>
      <w:r w:rsidRPr="00C549D8">
        <w:t>России</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Е</w:t>
      </w:r>
      <w:r w:rsidR="00C549D8" w:rsidRPr="00C549D8">
        <w:t xml:space="preserve">е </w:t>
      </w:r>
      <w:r w:rsidRPr="00C549D8">
        <w:t>реализуют</w:t>
      </w:r>
      <w:r w:rsidR="00C549D8" w:rsidRPr="00C549D8">
        <w:t xml:space="preserve"> </w:t>
      </w:r>
      <w:r w:rsidRPr="00C549D8">
        <w:t>негосударственные</w:t>
      </w:r>
      <w:r w:rsidR="00C549D8" w:rsidRPr="00C549D8">
        <w:t xml:space="preserve"> </w:t>
      </w:r>
      <w:r w:rsidRPr="00C549D8">
        <w:t>пенсионные</w:t>
      </w:r>
      <w:r w:rsidR="00C549D8" w:rsidRPr="00C549D8">
        <w:t xml:space="preserve"> </w:t>
      </w:r>
      <w:r w:rsidRPr="00C549D8">
        <w:t>фонды</w:t>
      </w:r>
      <w:r w:rsidR="00C549D8" w:rsidRPr="00C549D8">
        <w:t xml:space="preserve"> </w:t>
      </w:r>
      <w:r w:rsidRPr="00C549D8">
        <w:t>(НПФ),</w:t>
      </w:r>
      <w:r w:rsidR="00C549D8" w:rsidRPr="00C549D8">
        <w:t xml:space="preserve"> </w:t>
      </w:r>
      <w:r w:rsidRPr="00C549D8">
        <w:t>инвестируя</w:t>
      </w:r>
      <w:r w:rsidR="00C549D8" w:rsidRPr="00C549D8">
        <w:t xml:space="preserve"> </w:t>
      </w:r>
      <w:r w:rsidRPr="00C549D8">
        <w:t>деньги</w:t>
      </w:r>
      <w:r w:rsidR="00C549D8" w:rsidRPr="00C549D8">
        <w:t xml:space="preserve"> </w:t>
      </w:r>
      <w:r w:rsidRPr="00C549D8">
        <w:t>в</w:t>
      </w:r>
      <w:r w:rsidR="00C549D8" w:rsidRPr="00C549D8">
        <w:t xml:space="preserve"> </w:t>
      </w:r>
      <w:r w:rsidRPr="00C549D8">
        <w:t>ценные</w:t>
      </w:r>
      <w:r w:rsidR="00C549D8" w:rsidRPr="00C549D8">
        <w:t xml:space="preserve"> </w:t>
      </w:r>
      <w:r w:rsidRPr="00C549D8">
        <w:t>бумаги.</w:t>
      </w:r>
      <w:r w:rsidR="00C549D8" w:rsidRPr="00C549D8">
        <w:t xml:space="preserve"> </w:t>
      </w:r>
      <w:r w:rsidRPr="00C549D8">
        <w:t>ПДС</w:t>
      </w:r>
      <w:r w:rsidR="00C549D8" w:rsidRPr="00C549D8">
        <w:t xml:space="preserve"> </w:t>
      </w:r>
      <w:r w:rsidRPr="00C549D8">
        <w:t>позволит</w:t>
      </w:r>
      <w:r w:rsidR="00C549D8" w:rsidRPr="00C549D8">
        <w:t xml:space="preserve"> </w:t>
      </w:r>
      <w:r w:rsidRPr="00C549D8">
        <w:t>гражданам</w:t>
      </w:r>
      <w:r w:rsidR="00C549D8" w:rsidRPr="00C549D8">
        <w:t xml:space="preserve"> </w:t>
      </w:r>
      <w:r w:rsidRPr="00C549D8">
        <w:t>получать</w:t>
      </w:r>
      <w:r w:rsidR="00C549D8" w:rsidRPr="00C549D8">
        <w:t xml:space="preserve"> </w:t>
      </w:r>
      <w:r w:rsidRPr="00C549D8">
        <w:t>дополнительный</w:t>
      </w:r>
      <w:r w:rsidR="00C549D8" w:rsidRPr="00C549D8">
        <w:t xml:space="preserve"> </w:t>
      </w:r>
      <w:r w:rsidRPr="00C549D8">
        <w:t>доход</w:t>
      </w:r>
      <w:r w:rsidR="00C549D8" w:rsidRPr="00C549D8">
        <w:t xml:space="preserve"> </w:t>
      </w:r>
      <w:r w:rsidRPr="00C549D8">
        <w:t>в</w:t>
      </w:r>
      <w:r w:rsidR="00C549D8" w:rsidRPr="00C549D8">
        <w:t xml:space="preserve"> </w:t>
      </w:r>
      <w:r w:rsidRPr="00C549D8">
        <w:t>будущем</w:t>
      </w:r>
      <w:r w:rsidR="00C549D8" w:rsidRPr="00C549D8">
        <w:t xml:space="preserve"> </w:t>
      </w:r>
      <w:r w:rsidRPr="00C549D8">
        <w:t>при</w:t>
      </w:r>
      <w:r w:rsidR="00C549D8" w:rsidRPr="00C549D8">
        <w:t xml:space="preserve"> </w:t>
      </w:r>
      <w:r w:rsidRPr="00C549D8">
        <w:t>минимальных</w:t>
      </w:r>
      <w:r w:rsidR="00C549D8" w:rsidRPr="00C549D8">
        <w:t xml:space="preserve"> </w:t>
      </w:r>
      <w:r w:rsidRPr="00C549D8">
        <w:t>вложениях,</w:t>
      </w:r>
      <w:r w:rsidR="00C549D8" w:rsidRPr="00C549D8">
        <w:t xml:space="preserve"> </w:t>
      </w:r>
      <w:r w:rsidRPr="00C549D8">
        <w:t>не</w:t>
      </w:r>
      <w:r w:rsidR="00C549D8" w:rsidRPr="00C549D8">
        <w:t xml:space="preserve"> </w:t>
      </w:r>
      <w:r w:rsidRPr="00C549D8">
        <w:t>рискуя</w:t>
      </w:r>
      <w:r w:rsidR="00C549D8" w:rsidRPr="00C549D8">
        <w:t xml:space="preserve"> </w:t>
      </w:r>
      <w:r w:rsidRPr="00C549D8">
        <w:t>и</w:t>
      </w:r>
      <w:r w:rsidR="00C549D8" w:rsidRPr="00C549D8">
        <w:t xml:space="preserve"> </w:t>
      </w:r>
      <w:r w:rsidRPr="00C549D8">
        <w:t>не</w:t>
      </w:r>
      <w:r w:rsidR="00C549D8" w:rsidRPr="00C549D8">
        <w:t xml:space="preserve"> </w:t>
      </w:r>
      <w:r w:rsidRPr="00C549D8">
        <w:t>думая</w:t>
      </w:r>
      <w:r w:rsidR="00C549D8" w:rsidRPr="00C549D8">
        <w:t xml:space="preserve"> </w:t>
      </w:r>
      <w:r w:rsidRPr="00C549D8">
        <w:t>об</w:t>
      </w:r>
      <w:r w:rsidR="00C549D8" w:rsidRPr="00C549D8">
        <w:t xml:space="preserve"> </w:t>
      </w:r>
      <w:r w:rsidRPr="00C549D8">
        <w:t>уровне</w:t>
      </w:r>
      <w:r w:rsidR="00C549D8" w:rsidRPr="00C549D8">
        <w:t xml:space="preserve"> </w:t>
      </w:r>
      <w:r w:rsidRPr="00C549D8">
        <w:t>инфляции,</w:t>
      </w:r>
      <w:r w:rsidR="00C549D8" w:rsidRPr="00C549D8">
        <w:t xml:space="preserve"> </w:t>
      </w:r>
      <w:r w:rsidRPr="00C549D8">
        <w:t>трудных</w:t>
      </w:r>
      <w:r w:rsidR="00C549D8" w:rsidRPr="00C549D8">
        <w:t xml:space="preserve"> </w:t>
      </w:r>
      <w:r w:rsidRPr="00C549D8">
        <w:t>временах.</w:t>
      </w:r>
    </w:p>
    <w:p w:rsidR="00FE219D" w:rsidRPr="00C549D8" w:rsidRDefault="00C549D8" w:rsidP="00FE219D">
      <w:r w:rsidRPr="00C549D8">
        <w:t xml:space="preserve">- </w:t>
      </w:r>
      <w:r w:rsidR="00FE219D" w:rsidRPr="00C549D8">
        <w:t>Участником</w:t>
      </w:r>
      <w:r w:rsidRPr="00C549D8">
        <w:t xml:space="preserve"> </w:t>
      </w:r>
      <w:r w:rsidR="00FE219D" w:rsidRPr="00C549D8">
        <w:t>программы</w:t>
      </w:r>
      <w:r w:rsidRPr="00C549D8">
        <w:t xml:space="preserve"> </w:t>
      </w:r>
      <w:r w:rsidR="00FE219D" w:rsidRPr="00C549D8">
        <w:t>может</w:t>
      </w:r>
      <w:r w:rsidRPr="00C549D8">
        <w:t xml:space="preserve"> </w:t>
      </w:r>
      <w:r w:rsidR="00FE219D" w:rsidRPr="00C549D8">
        <w:t>стать</w:t>
      </w:r>
      <w:r w:rsidRPr="00C549D8">
        <w:t xml:space="preserve"> </w:t>
      </w:r>
      <w:r w:rsidR="00FE219D" w:rsidRPr="00C549D8">
        <w:t>человек</w:t>
      </w:r>
      <w:r w:rsidRPr="00C549D8">
        <w:t xml:space="preserve"> </w:t>
      </w:r>
      <w:r w:rsidR="00FE219D" w:rsidRPr="00C549D8">
        <w:t>абсолютно</w:t>
      </w:r>
      <w:r w:rsidRPr="00C549D8">
        <w:t xml:space="preserve"> </w:t>
      </w:r>
      <w:r w:rsidR="00FE219D" w:rsidRPr="00C549D8">
        <w:t>любого</w:t>
      </w:r>
      <w:r w:rsidRPr="00C549D8">
        <w:t xml:space="preserve"> </w:t>
      </w:r>
      <w:r w:rsidR="00FE219D" w:rsidRPr="00C549D8">
        <w:t>возраста.</w:t>
      </w:r>
      <w:r w:rsidRPr="00C549D8">
        <w:t xml:space="preserve"> </w:t>
      </w:r>
      <w:r w:rsidR="00FE219D" w:rsidRPr="00C549D8">
        <w:t>Прич</w:t>
      </w:r>
      <w:r w:rsidRPr="00C549D8">
        <w:t>е</w:t>
      </w:r>
      <w:r w:rsidR="00FE219D" w:rsidRPr="00C549D8">
        <w:t>м</w:t>
      </w:r>
      <w:r w:rsidRPr="00C549D8">
        <w:t xml:space="preserve"> </w:t>
      </w:r>
      <w:r w:rsidR="00FE219D" w:rsidRPr="00C549D8">
        <w:t>договор</w:t>
      </w:r>
      <w:r w:rsidRPr="00C549D8">
        <w:t xml:space="preserve"> </w:t>
      </w:r>
      <w:r w:rsidR="00FE219D" w:rsidRPr="00C549D8">
        <w:t>в</w:t>
      </w:r>
      <w:r w:rsidRPr="00C549D8">
        <w:t xml:space="preserve"> </w:t>
      </w:r>
      <w:r w:rsidR="00FE219D" w:rsidRPr="00C549D8">
        <w:t>рамках</w:t>
      </w:r>
      <w:r w:rsidRPr="00C549D8">
        <w:t xml:space="preserve"> </w:t>
      </w:r>
      <w:r w:rsidR="00FE219D" w:rsidRPr="00C549D8">
        <w:t>программы</w:t>
      </w:r>
      <w:r w:rsidRPr="00C549D8">
        <w:t xml:space="preserve"> </w:t>
      </w:r>
      <w:r w:rsidR="00FE219D" w:rsidRPr="00C549D8">
        <w:t>можно</w:t>
      </w:r>
      <w:r w:rsidRPr="00C549D8">
        <w:t xml:space="preserve"> </w:t>
      </w:r>
      <w:r w:rsidR="00FE219D" w:rsidRPr="00C549D8">
        <w:t>заключать</w:t>
      </w:r>
      <w:r w:rsidRPr="00C549D8">
        <w:t xml:space="preserve"> </w:t>
      </w:r>
      <w:r w:rsidR="00FE219D" w:rsidRPr="00C549D8">
        <w:t>и</w:t>
      </w:r>
      <w:r w:rsidRPr="00C549D8">
        <w:t xml:space="preserve"> </w:t>
      </w:r>
      <w:r w:rsidR="00FE219D" w:rsidRPr="00C549D8">
        <w:t>на</w:t>
      </w:r>
      <w:r w:rsidRPr="00C549D8">
        <w:t xml:space="preserve"> </w:t>
      </w:r>
      <w:r w:rsidR="00FE219D" w:rsidRPr="00C549D8">
        <w:t>третьих</w:t>
      </w:r>
      <w:r w:rsidRPr="00C549D8">
        <w:t xml:space="preserve"> </w:t>
      </w:r>
      <w:r w:rsidR="00FE219D" w:rsidRPr="00C549D8">
        <w:t>лиц,</w:t>
      </w:r>
      <w:r w:rsidRPr="00C549D8">
        <w:t xml:space="preserve"> </w:t>
      </w:r>
      <w:r w:rsidR="00FE219D" w:rsidRPr="00C549D8">
        <w:t>в</w:t>
      </w:r>
      <w:r w:rsidRPr="00C549D8">
        <w:t xml:space="preserve"> </w:t>
      </w:r>
      <w:r w:rsidR="00FE219D" w:rsidRPr="00C549D8">
        <w:t>том</w:t>
      </w:r>
      <w:r w:rsidRPr="00C549D8">
        <w:t xml:space="preserve"> </w:t>
      </w:r>
      <w:r w:rsidR="00FE219D" w:rsidRPr="00C549D8">
        <w:t>числе</w:t>
      </w:r>
      <w:r w:rsidRPr="00C549D8">
        <w:t xml:space="preserve"> </w:t>
      </w:r>
      <w:r w:rsidR="00FE219D" w:rsidRPr="00C549D8">
        <w:t>на</w:t>
      </w:r>
      <w:r w:rsidRPr="00C549D8">
        <w:t xml:space="preserve"> </w:t>
      </w:r>
      <w:r w:rsidR="00FE219D" w:rsidRPr="00C549D8">
        <w:t>семью:</w:t>
      </w:r>
      <w:r w:rsidRPr="00C549D8">
        <w:t xml:space="preserve"> </w:t>
      </w:r>
      <w:r w:rsidR="00FE219D" w:rsidRPr="00C549D8">
        <w:t>детей,</w:t>
      </w:r>
      <w:r w:rsidRPr="00C549D8">
        <w:t xml:space="preserve"> </w:t>
      </w:r>
      <w:r w:rsidR="00FE219D" w:rsidRPr="00C549D8">
        <w:t>близких,</w:t>
      </w:r>
      <w:r w:rsidRPr="00C549D8">
        <w:t xml:space="preserve"> </w:t>
      </w:r>
      <w:r w:rsidR="00FE219D" w:rsidRPr="00C549D8">
        <w:t>супругов</w:t>
      </w:r>
      <w:r w:rsidRPr="00C549D8">
        <w:t xml:space="preserve"> </w:t>
      </w:r>
      <w:r w:rsidR="00FE219D" w:rsidRPr="00C549D8">
        <w:t>и</w:t>
      </w:r>
      <w:r w:rsidRPr="00C549D8">
        <w:t xml:space="preserve"> </w:t>
      </w:r>
      <w:r w:rsidR="00FE219D" w:rsidRPr="00C549D8">
        <w:t>так</w:t>
      </w:r>
      <w:r w:rsidRPr="00C549D8">
        <w:t xml:space="preserve"> </w:t>
      </w:r>
      <w:r w:rsidR="00FE219D" w:rsidRPr="00C549D8">
        <w:t>далее,</w:t>
      </w:r>
      <w:r w:rsidRPr="00C549D8">
        <w:t xml:space="preserve"> - </w:t>
      </w:r>
      <w:r w:rsidR="00FE219D" w:rsidRPr="00C549D8">
        <w:t>рассказал</w:t>
      </w:r>
      <w:r w:rsidRPr="00C549D8">
        <w:t xml:space="preserve"> </w:t>
      </w:r>
      <w:r w:rsidR="00FE219D" w:rsidRPr="00C549D8">
        <w:t>директор</w:t>
      </w:r>
      <w:r w:rsidRPr="00C549D8">
        <w:t xml:space="preserve"> </w:t>
      </w:r>
      <w:r w:rsidR="00FE219D" w:rsidRPr="00C549D8">
        <w:t>департамента</w:t>
      </w:r>
      <w:r w:rsidRPr="00C549D8">
        <w:t xml:space="preserve"> </w:t>
      </w:r>
      <w:r w:rsidR="00FE219D" w:rsidRPr="00C549D8">
        <w:t>финансовой</w:t>
      </w:r>
      <w:r w:rsidRPr="00C549D8">
        <w:t xml:space="preserve"> </w:t>
      </w:r>
      <w:r w:rsidR="00FE219D" w:rsidRPr="00C549D8">
        <w:t>политики</w:t>
      </w:r>
      <w:r w:rsidRPr="00C549D8">
        <w:t xml:space="preserve"> </w:t>
      </w:r>
      <w:r w:rsidR="00FE219D" w:rsidRPr="00C549D8">
        <w:t>Минфина</w:t>
      </w:r>
      <w:r w:rsidRPr="00C549D8">
        <w:t xml:space="preserve"> </w:t>
      </w:r>
      <w:r w:rsidR="00FE219D" w:rsidRPr="00C549D8">
        <w:t>России</w:t>
      </w:r>
      <w:r w:rsidRPr="00C549D8">
        <w:t xml:space="preserve"> </w:t>
      </w:r>
      <w:r w:rsidR="00FE219D" w:rsidRPr="00C549D8">
        <w:t>Алексей</w:t>
      </w:r>
      <w:r w:rsidRPr="00C549D8">
        <w:t xml:space="preserve"> </w:t>
      </w:r>
      <w:r w:rsidR="00FE219D" w:rsidRPr="00C549D8">
        <w:t>Яковлев.</w:t>
      </w:r>
      <w:r w:rsidRPr="00C549D8">
        <w:t xml:space="preserve"> - </w:t>
      </w:r>
      <w:r w:rsidR="00FE219D" w:rsidRPr="00C549D8">
        <w:t>Основная</w:t>
      </w:r>
      <w:r w:rsidRPr="00C549D8">
        <w:t xml:space="preserve"> </w:t>
      </w:r>
      <w:r w:rsidR="00FE219D" w:rsidRPr="00C549D8">
        <w:t>цель</w:t>
      </w:r>
      <w:r w:rsidRPr="00C549D8">
        <w:t xml:space="preserve"> </w:t>
      </w:r>
      <w:r w:rsidR="00FE219D" w:rsidRPr="00C549D8">
        <w:t>программы</w:t>
      </w:r>
      <w:r w:rsidRPr="00C549D8">
        <w:t xml:space="preserve"> - </w:t>
      </w:r>
      <w:r w:rsidR="00FE219D" w:rsidRPr="00C549D8">
        <w:t>не</w:t>
      </w:r>
      <w:r w:rsidRPr="00C549D8">
        <w:t xml:space="preserve"> </w:t>
      </w:r>
      <w:r w:rsidR="00FE219D" w:rsidRPr="00C549D8">
        <w:t>просто</w:t>
      </w:r>
      <w:r w:rsidRPr="00C549D8">
        <w:t xml:space="preserve"> </w:t>
      </w:r>
      <w:r w:rsidR="00FE219D" w:rsidRPr="00C549D8">
        <w:t>защита</w:t>
      </w:r>
      <w:r w:rsidRPr="00C549D8">
        <w:t xml:space="preserve"> </w:t>
      </w:r>
      <w:r w:rsidR="00FE219D" w:rsidRPr="00C549D8">
        <w:t>от</w:t>
      </w:r>
      <w:r w:rsidRPr="00C549D8">
        <w:t xml:space="preserve"> </w:t>
      </w:r>
      <w:r w:rsidR="00FE219D" w:rsidRPr="00C549D8">
        <w:t>инфляции,</w:t>
      </w:r>
      <w:r w:rsidRPr="00C549D8">
        <w:t xml:space="preserve"> </w:t>
      </w:r>
      <w:r w:rsidR="00FE219D" w:rsidRPr="00C549D8">
        <w:t>но</w:t>
      </w:r>
      <w:r w:rsidRPr="00C549D8">
        <w:t xml:space="preserve"> </w:t>
      </w:r>
      <w:r w:rsidR="00FE219D" w:rsidRPr="00C549D8">
        <w:t>и</w:t>
      </w:r>
      <w:r w:rsidRPr="00C549D8">
        <w:t xml:space="preserve"> </w:t>
      </w:r>
      <w:r w:rsidR="00FE219D" w:rsidRPr="00C549D8">
        <w:t>получение</w:t>
      </w:r>
      <w:r w:rsidRPr="00C549D8">
        <w:t xml:space="preserve"> </w:t>
      </w:r>
      <w:r w:rsidR="00FE219D" w:rsidRPr="00C549D8">
        <w:t>дохода.</w:t>
      </w:r>
      <w:r w:rsidRPr="00C549D8">
        <w:t xml:space="preserve"> </w:t>
      </w:r>
      <w:r w:rsidR="00FE219D" w:rsidRPr="00C549D8">
        <w:t>Напомню,</w:t>
      </w:r>
      <w:r w:rsidRPr="00C549D8">
        <w:t xml:space="preserve"> </w:t>
      </w:r>
      <w:r w:rsidR="00FE219D" w:rsidRPr="00C549D8">
        <w:t>что</w:t>
      </w:r>
      <w:r w:rsidRPr="00C549D8">
        <w:t xml:space="preserve"> </w:t>
      </w:r>
      <w:r w:rsidR="00FE219D" w:rsidRPr="00C549D8">
        <w:t>операторами</w:t>
      </w:r>
      <w:r w:rsidRPr="00C549D8">
        <w:t xml:space="preserve"> </w:t>
      </w:r>
      <w:r w:rsidR="00FE219D" w:rsidRPr="00C549D8">
        <w:t>программы</w:t>
      </w:r>
      <w:r w:rsidRPr="00C549D8">
        <w:t xml:space="preserve"> </w:t>
      </w:r>
      <w:r w:rsidR="00FE219D" w:rsidRPr="00C549D8">
        <w:t>являются</w:t>
      </w:r>
      <w:r w:rsidRPr="00C549D8">
        <w:t xml:space="preserve"> </w:t>
      </w:r>
      <w:r w:rsidR="00FE219D" w:rsidRPr="00C549D8">
        <w:t>негосударственные</w:t>
      </w:r>
      <w:r w:rsidRPr="00C549D8">
        <w:t xml:space="preserve"> </w:t>
      </w:r>
      <w:r w:rsidR="00FE219D" w:rsidRPr="00C549D8">
        <w:t>пенсионные</w:t>
      </w:r>
      <w:r w:rsidRPr="00C549D8">
        <w:t xml:space="preserve"> </w:t>
      </w:r>
      <w:r w:rsidR="00FE219D" w:rsidRPr="00C549D8">
        <w:t>фонды.</w:t>
      </w:r>
      <w:r w:rsidRPr="00C549D8">
        <w:t xml:space="preserve"> </w:t>
      </w:r>
      <w:r w:rsidR="00FE219D" w:rsidRPr="00C549D8">
        <w:t>В</w:t>
      </w:r>
      <w:r w:rsidRPr="00C549D8">
        <w:t xml:space="preserve"> </w:t>
      </w:r>
      <w:r w:rsidR="00FE219D" w:rsidRPr="00C549D8">
        <w:t>итоге</w:t>
      </w:r>
      <w:r w:rsidRPr="00C549D8">
        <w:t xml:space="preserve"> </w:t>
      </w:r>
      <w:r w:rsidR="00FE219D" w:rsidRPr="00C549D8">
        <w:t>прошлого</w:t>
      </w:r>
      <w:r w:rsidRPr="00C549D8">
        <w:t xml:space="preserve"> </w:t>
      </w:r>
      <w:r w:rsidR="00FE219D" w:rsidRPr="00C549D8">
        <w:t>года</w:t>
      </w:r>
      <w:r w:rsidRPr="00C549D8">
        <w:t xml:space="preserve"> </w:t>
      </w:r>
      <w:r w:rsidR="00FE219D" w:rsidRPr="00C549D8">
        <w:t>они</w:t>
      </w:r>
      <w:r w:rsidRPr="00C549D8">
        <w:t xml:space="preserve"> </w:t>
      </w:r>
      <w:r w:rsidR="00FE219D" w:rsidRPr="00C549D8">
        <w:t>показали</w:t>
      </w:r>
      <w:r w:rsidRPr="00C549D8">
        <w:t xml:space="preserve"> </w:t>
      </w:r>
      <w:r w:rsidR="00FE219D" w:rsidRPr="00C549D8">
        <w:t>доходность</w:t>
      </w:r>
      <w:r w:rsidRPr="00C549D8">
        <w:t xml:space="preserve"> </w:t>
      </w:r>
      <w:r w:rsidR="00FE219D" w:rsidRPr="00C549D8">
        <w:t>порядка</w:t>
      </w:r>
      <w:r w:rsidRPr="00C549D8">
        <w:t xml:space="preserve"> </w:t>
      </w:r>
      <w:r w:rsidR="00FE219D" w:rsidRPr="00C549D8">
        <w:t>10%.</w:t>
      </w:r>
      <w:r w:rsidRPr="00C549D8">
        <w:t xml:space="preserve"> </w:t>
      </w:r>
      <w:r w:rsidR="00FE219D" w:rsidRPr="00C549D8">
        <w:t>Благодаря</w:t>
      </w:r>
      <w:r w:rsidRPr="00C549D8">
        <w:t xml:space="preserve"> </w:t>
      </w:r>
      <w:r w:rsidR="00FE219D" w:rsidRPr="00C549D8">
        <w:t>вложению</w:t>
      </w:r>
      <w:r w:rsidRPr="00C549D8">
        <w:t xml:space="preserve"> </w:t>
      </w:r>
      <w:r w:rsidR="00FE219D" w:rsidRPr="00C549D8">
        <w:t>средств</w:t>
      </w:r>
      <w:r w:rsidRPr="00C549D8">
        <w:t xml:space="preserve"> </w:t>
      </w:r>
      <w:r w:rsidR="00FE219D" w:rsidRPr="00C549D8">
        <w:t>в</w:t>
      </w:r>
      <w:r w:rsidRPr="00C549D8">
        <w:t xml:space="preserve"> </w:t>
      </w:r>
      <w:r w:rsidR="00FE219D" w:rsidRPr="00C549D8">
        <w:t>эффективные</w:t>
      </w:r>
      <w:r w:rsidRPr="00C549D8">
        <w:t xml:space="preserve"> </w:t>
      </w:r>
      <w:r w:rsidR="00FE219D" w:rsidRPr="00C549D8">
        <w:t>финансовые</w:t>
      </w:r>
      <w:r w:rsidRPr="00C549D8">
        <w:t xml:space="preserve"> </w:t>
      </w:r>
      <w:r w:rsidR="00FE219D" w:rsidRPr="00C549D8">
        <w:lastRenderedPageBreak/>
        <w:t>инструменты</w:t>
      </w:r>
      <w:r w:rsidRPr="00C549D8">
        <w:t xml:space="preserve"> </w:t>
      </w:r>
      <w:r w:rsidR="00FE219D" w:rsidRPr="00C549D8">
        <w:t>и</w:t>
      </w:r>
      <w:r w:rsidRPr="00C549D8">
        <w:t xml:space="preserve"> </w:t>
      </w:r>
      <w:r w:rsidR="00FE219D" w:rsidRPr="00C549D8">
        <w:t>обеспечивается</w:t>
      </w:r>
      <w:r w:rsidRPr="00C549D8">
        <w:t xml:space="preserve"> </w:t>
      </w:r>
      <w:r w:rsidR="00FE219D" w:rsidRPr="00C549D8">
        <w:t>инвестиционный</w:t>
      </w:r>
      <w:r w:rsidRPr="00C549D8">
        <w:t xml:space="preserve"> </w:t>
      </w:r>
      <w:r w:rsidR="00FE219D" w:rsidRPr="00C549D8">
        <w:t>доход,</w:t>
      </w:r>
      <w:r w:rsidRPr="00C549D8">
        <w:t xml:space="preserve"> </w:t>
      </w:r>
      <w:r w:rsidR="00FE219D" w:rsidRPr="00C549D8">
        <w:t>который</w:t>
      </w:r>
      <w:r w:rsidRPr="00C549D8">
        <w:t xml:space="preserve"> </w:t>
      </w:r>
      <w:r w:rsidR="00FE219D" w:rsidRPr="00C549D8">
        <w:t>защищает</w:t>
      </w:r>
      <w:r w:rsidRPr="00C549D8">
        <w:t xml:space="preserve"> </w:t>
      </w:r>
      <w:r w:rsidR="00FE219D" w:rsidRPr="00C549D8">
        <w:t>средства</w:t>
      </w:r>
      <w:r w:rsidRPr="00C549D8">
        <w:t xml:space="preserve"> </w:t>
      </w:r>
      <w:r w:rsidR="00FE219D" w:rsidRPr="00C549D8">
        <w:t>от</w:t>
      </w:r>
      <w:r w:rsidRPr="00C549D8">
        <w:t xml:space="preserve"> </w:t>
      </w:r>
      <w:r w:rsidR="00FE219D" w:rsidRPr="00C549D8">
        <w:t>инфляции,</w:t>
      </w:r>
      <w:r w:rsidRPr="00C549D8">
        <w:t xml:space="preserve"> </w:t>
      </w:r>
      <w:r w:rsidR="00FE219D" w:rsidRPr="00C549D8">
        <w:t>а</w:t>
      </w:r>
      <w:r w:rsidRPr="00C549D8">
        <w:t xml:space="preserve"> </w:t>
      </w:r>
      <w:r w:rsidR="00FE219D" w:rsidRPr="00C549D8">
        <w:t>также</w:t>
      </w:r>
      <w:r w:rsidRPr="00C549D8">
        <w:t xml:space="preserve"> </w:t>
      </w:r>
      <w:r w:rsidR="00FE219D" w:rsidRPr="00C549D8">
        <w:t>позволяет</w:t>
      </w:r>
      <w:r w:rsidRPr="00C549D8">
        <w:t xml:space="preserve"> </w:t>
      </w:r>
      <w:r w:rsidR="00FE219D" w:rsidRPr="00C549D8">
        <w:t>клиентам</w:t>
      </w:r>
      <w:r w:rsidRPr="00C549D8">
        <w:t xml:space="preserve"> </w:t>
      </w:r>
      <w:r w:rsidR="00FE219D" w:rsidRPr="00C549D8">
        <w:t>НПФ</w:t>
      </w:r>
      <w:r w:rsidRPr="00C549D8">
        <w:t xml:space="preserve"> </w:t>
      </w:r>
      <w:r w:rsidR="00FE219D" w:rsidRPr="00C549D8">
        <w:t>на</w:t>
      </w:r>
      <w:r w:rsidRPr="00C549D8">
        <w:t xml:space="preserve"> </w:t>
      </w:r>
      <w:r w:rsidR="00FE219D" w:rsidRPr="00C549D8">
        <w:t>них</w:t>
      </w:r>
      <w:r w:rsidRPr="00C549D8">
        <w:t xml:space="preserve"> </w:t>
      </w:r>
      <w:r w:rsidR="00FE219D" w:rsidRPr="00C549D8">
        <w:t>зарабатывать.</w:t>
      </w:r>
    </w:p>
    <w:p w:rsidR="00FE219D" w:rsidRPr="00C549D8" w:rsidRDefault="00FE219D" w:rsidP="00FE219D">
      <w:r w:rsidRPr="00C549D8">
        <w:t>Программа</w:t>
      </w:r>
      <w:r w:rsidR="00C549D8" w:rsidRPr="00C549D8">
        <w:t xml:space="preserve"> </w:t>
      </w:r>
      <w:r w:rsidRPr="00C549D8">
        <w:t>предусматривает</w:t>
      </w:r>
      <w:r w:rsidR="00C549D8" w:rsidRPr="00C549D8">
        <w:t xml:space="preserve"> </w:t>
      </w:r>
      <w:r w:rsidRPr="00C549D8">
        <w:t>государственное</w:t>
      </w:r>
      <w:r w:rsidR="00C549D8" w:rsidRPr="00C549D8">
        <w:t xml:space="preserve"> </w:t>
      </w:r>
      <w:r w:rsidRPr="00C549D8">
        <w:t>софинансирование:</w:t>
      </w:r>
      <w:r w:rsidR="00C549D8" w:rsidRPr="00C549D8">
        <w:t xml:space="preserve"> </w:t>
      </w:r>
      <w:r w:rsidRPr="00C549D8">
        <w:t>на</w:t>
      </w:r>
      <w:r w:rsidR="00C549D8" w:rsidRPr="00C549D8">
        <w:t xml:space="preserve"> </w:t>
      </w:r>
      <w:r w:rsidRPr="00C549D8">
        <w:t>каждый</w:t>
      </w:r>
      <w:r w:rsidR="00C549D8" w:rsidRPr="00C549D8">
        <w:t xml:space="preserve"> </w:t>
      </w:r>
      <w:r w:rsidRPr="00C549D8">
        <w:t>вложенный</w:t>
      </w:r>
      <w:r w:rsidR="00C549D8" w:rsidRPr="00C549D8">
        <w:t xml:space="preserve"> </w:t>
      </w:r>
      <w:r w:rsidRPr="00C549D8">
        <w:t>рубль</w:t>
      </w:r>
      <w:r w:rsidR="00C549D8" w:rsidRPr="00C549D8">
        <w:t xml:space="preserve"> </w:t>
      </w:r>
      <w:r w:rsidRPr="00C549D8">
        <w:t>накоплений</w:t>
      </w:r>
      <w:r w:rsidR="00C549D8" w:rsidRPr="00C549D8">
        <w:t xml:space="preserve"> </w:t>
      </w:r>
      <w:r w:rsidRPr="00C549D8">
        <w:t>вносится</w:t>
      </w:r>
      <w:r w:rsidR="00C549D8" w:rsidRPr="00C549D8">
        <w:t xml:space="preserve"> </w:t>
      </w:r>
      <w:r w:rsidRPr="00C549D8">
        <w:t>ещ</w:t>
      </w:r>
      <w:r w:rsidR="00C549D8" w:rsidRPr="00C549D8">
        <w:t xml:space="preserve">е </w:t>
      </w:r>
      <w:r w:rsidRPr="00C549D8">
        <w:t>один</w:t>
      </w:r>
      <w:r w:rsidR="00C549D8" w:rsidRPr="00C549D8">
        <w:t xml:space="preserve"> </w:t>
      </w:r>
      <w:r w:rsidRPr="00C549D8">
        <w:t>от</w:t>
      </w:r>
      <w:r w:rsidR="00C549D8" w:rsidRPr="00C549D8">
        <w:t xml:space="preserve"> </w:t>
      </w:r>
      <w:r w:rsidRPr="00C549D8">
        <w:t>государства.</w:t>
      </w:r>
    </w:p>
    <w:p w:rsidR="00FE219D" w:rsidRPr="00C549D8" w:rsidRDefault="00FE219D" w:rsidP="00FE219D">
      <w:r w:rsidRPr="00C549D8">
        <w:t>Таким</w:t>
      </w:r>
      <w:r w:rsidR="00C549D8" w:rsidRPr="00C549D8">
        <w:t xml:space="preserve"> </w:t>
      </w:r>
      <w:r w:rsidRPr="00C549D8">
        <w:t>способом</w:t>
      </w:r>
      <w:r w:rsidR="00C549D8" w:rsidRPr="00C549D8">
        <w:t xml:space="preserve"> </w:t>
      </w:r>
      <w:r w:rsidRPr="00C549D8">
        <w:t>вполне</w:t>
      </w:r>
      <w:r w:rsidR="00C549D8" w:rsidRPr="00C549D8">
        <w:t xml:space="preserve"> </w:t>
      </w:r>
      <w:r w:rsidRPr="00C549D8">
        <w:t>возможно</w:t>
      </w:r>
      <w:r w:rsidR="00C549D8" w:rsidRPr="00C549D8">
        <w:t xml:space="preserve"> </w:t>
      </w:r>
      <w:r w:rsidRPr="00C549D8">
        <w:t>накопить</w:t>
      </w:r>
      <w:r w:rsidR="00C549D8" w:rsidRPr="00C549D8">
        <w:t xml:space="preserve"> </w:t>
      </w:r>
      <w:r w:rsidRPr="00C549D8">
        <w:t>на</w:t>
      </w:r>
      <w:r w:rsidR="00C549D8" w:rsidRPr="00C549D8">
        <w:t xml:space="preserve"> </w:t>
      </w:r>
      <w:r w:rsidRPr="00C549D8">
        <w:t>крупную</w:t>
      </w:r>
      <w:r w:rsidR="00C549D8" w:rsidRPr="00C549D8">
        <w:t xml:space="preserve"> </w:t>
      </w:r>
      <w:r w:rsidRPr="00C549D8">
        <w:t>покупку</w:t>
      </w:r>
      <w:r w:rsidR="00C549D8" w:rsidRPr="00C549D8">
        <w:t xml:space="preserve"> </w:t>
      </w:r>
      <w:r w:rsidRPr="00C549D8">
        <w:t>или</w:t>
      </w:r>
      <w:r w:rsidR="00C549D8" w:rsidRPr="00C549D8">
        <w:t xml:space="preserve"> </w:t>
      </w:r>
      <w:r w:rsidRPr="00C549D8">
        <w:t>обеспечить</w:t>
      </w:r>
      <w:r w:rsidR="00C549D8" w:rsidRPr="00C549D8">
        <w:t xml:space="preserve"> </w:t>
      </w:r>
      <w:r w:rsidRPr="00C549D8">
        <w:t>комфортные</w:t>
      </w:r>
      <w:r w:rsidR="00C549D8" w:rsidRPr="00C549D8">
        <w:t xml:space="preserve"> </w:t>
      </w:r>
      <w:r w:rsidRPr="00C549D8">
        <w:t>выплаты</w:t>
      </w:r>
      <w:r w:rsidR="00C549D8" w:rsidRPr="00C549D8">
        <w:t xml:space="preserve"> </w:t>
      </w:r>
      <w:r w:rsidRPr="00C549D8">
        <w:t>дополнительно</w:t>
      </w:r>
      <w:r w:rsidR="00C549D8" w:rsidRPr="00C549D8">
        <w:t xml:space="preserve"> </w:t>
      </w:r>
      <w:r w:rsidRPr="00C549D8">
        <w:t>к</w:t>
      </w:r>
      <w:r w:rsidR="00C549D8" w:rsidRPr="00C549D8">
        <w:t xml:space="preserve"> </w:t>
      </w:r>
      <w:r w:rsidRPr="00C549D8">
        <w:t>пенсии.</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на</w:t>
      </w:r>
      <w:r w:rsidR="00C549D8" w:rsidRPr="00C549D8">
        <w:t xml:space="preserve"> </w:t>
      </w:r>
      <w:r w:rsidRPr="00C549D8">
        <w:t>ПДС</w:t>
      </w:r>
      <w:r w:rsidR="00C549D8" w:rsidRPr="00C549D8">
        <w:t xml:space="preserve"> </w:t>
      </w:r>
      <w:r w:rsidRPr="00C549D8">
        <w:t>распространяется</w:t>
      </w:r>
      <w:r w:rsidR="00C549D8" w:rsidRPr="00C549D8">
        <w:t xml:space="preserve"> </w:t>
      </w:r>
      <w:r w:rsidRPr="00C549D8">
        <w:t>система</w:t>
      </w:r>
      <w:r w:rsidR="00C549D8" w:rsidRPr="00C549D8">
        <w:t xml:space="preserve"> </w:t>
      </w:r>
      <w:r w:rsidRPr="00C549D8">
        <w:t>налоговых</w:t>
      </w:r>
      <w:r w:rsidR="00C549D8" w:rsidRPr="00C549D8">
        <w:t xml:space="preserve"> </w:t>
      </w:r>
      <w:r w:rsidRPr="00C549D8">
        <w:t>вычетов:</w:t>
      </w:r>
      <w:r w:rsidR="00C549D8" w:rsidRPr="00C549D8">
        <w:t xml:space="preserve"> </w:t>
      </w:r>
      <w:r w:rsidRPr="00C549D8">
        <w:t>участник</w:t>
      </w:r>
      <w:r w:rsidR="00C549D8" w:rsidRPr="00C549D8">
        <w:t xml:space="preserve"> </w:t>
      </w:r>
      <w:r w:rsidRPr="00C549D8">
        <w:t>программы</w:t>
      </w:r>
      <w:r w:rsidR="00C549D8" w:rsidRPr="00C549D8">
        <w:t xml:space="preserve"> </w:t>
      </w:r>
      <w:r w:rsidRPr="00C549D8">
        <w:t>может</w:t>
      </w:r>
      <w:r w:rsidR="00C549D8" w:rsidRPr="00C549D8">
        <w:t xml:space="preserve"> </w:t>
      </w:r>
      <w:r w:rsidRPr="00C549D8">
        <w:t>вернуть</w:t>
      </w:r>
      <w:r w:rsidR="00C549D8" w:rsidRPr="00C549D8">
        <w:t xml:space="preserve"> </w:t>
      </w:r>
      <w:r w:rsidRPr="00C549D8">
        <w:t>13%</w:t>
      </w:r>
      <w:r w:rsidR="00C549D8" w:rsidRPr="00C549D8">
        <w:t xml:space="preserve"> </w:t>
      </w:r>
      <w:r w:rsidRPr="00C549D8">
        <w:t>или</w:t>
      </w:r>
      <w:r w:rsidR="00C549D8" w:rsidRPr="00C549D8">
        <w:t xml:space="preserve"> </w:t>
      </w:r>
      <w:r w:rsidRPr="00C549D8">
        <w:t>15%</w:t>
      </w:r>
      <w:r w:rsidR="00C549D8" w:rsidRPr="00C549D8">
        <w:t xml:space="preserve"> </w:t>
      </w:r>
      <w:r w:rsidRPr="00C549D8">
        <w:t>от</w:t>
      </w:r>
      <w:r w:rsidR="00C549D8" w:rsidRPr="00C549D8">
        <w:t xml:space="preserve"> </w:t>
      </w:r>
      <w:r w:rsidRPr="00C549D8">
        <w:t>суммы</w:t>
      </w:r>
      <w:r w:rsidR="00C549D8" w:rsidRPr="00C549D8">
        <w:t xml:space="preserve"> </w:t>
      </w:r>
      <w:r w:rsidRPr="00C549D8">
        <w:t>вложений</w:t>
      </w:r>
      <w:r w:rsidR="00C549D8" w:rsidRPr="00C549D8">
        <w:t xml:space="preserve"> - </w:t>
      </w:r>
      <w:r w:rsidRPr="00C549D8">
        <w:t>до</w:t>
      </w:r>
      <w:r w:rsidR="00C549D8" w:rsidRPr="00C549D8">
        <w:t xml:space="preserve"> </w:t>
      </w:r>
      <w:r w:rsidRPr="00C549D8">
        <w:t>400</w:t>
      </w:r>
      <w:r w:rsidR="00C549D8" w:rsidRPr="00C549D8">
        <w:t xml:space="preserve"> </w:t>
      </w:r>
      <w:r w:rsidRPr="00C549D8">
        <w:t>тысяч</w:t>
      </w:r>
      <w:r w:rsidR="00C549D8" w:rsidRPr="00C549D8">
        <w:t xml:space="preserve"> </w:t>
      </w:r>
      <w:r w:rsidRPr="00C549D8">
        <w:t>рублей.</w:t>
      </w:r>
    </w:p>
    <w:p w:rsidR="00FE219D" w:rsidRPr="00C549D8" w:rsidRDefault="00C549D8" w:rsidP="00FE219D">
      <w:r w:rsidRPr="00C549D8">
        <w:t xml:space="preserve">- </w:t>
      </w:r>
      <w:r w:rsidR="00FE219D" w:rsidRPr="00C549D8">
        <w:t>Программа</w:t>
      </w:r>
      <w:r w:rsidRPr="00C549D8">
        <w:t xml:space="preserve"> </w:t>
      </w:r>
      <w:r w:rsidR="00FE219D" w:rsidRPr="00C549D8">
        <w:t>долгосрочных</w:t>
      </w:r>
      <w:r w:rsidRPr="00C549D8">
        <w:t xml:space="preserve"> </w:t>
      </w:r>
      <w:r w:rsidR="00FE219D" w:rsidRPr="00C549D8">
        <w:t>сбережений</w:t>
      </w:r>
      <w:r w:rsidRPr="00C549D8">
        <w:t xml:space="preserve"> - </w:t>
      </w:r>
      <w:r w:rsidR="00FE219D" w:rsidRPr="00C549D8">
        <w:t>инвестиция</w:t>
      </w:r>
      <w:r w:rsidRPr="00C549D8">
        <w:t xml:space="preserve"> </w:t>
      </w:r>
      <w:r w:rsidR="00FE219D" w:rsidRPr="00C549D8">
        <w:t>в</w:t>
      </w:r>
      <w:r w:rsidRPr="00C549D8">
        <w:t xml:space="preserve"> </w:t>
      </w:r>
      <w:r w:rsidR="00FE219D" w:rsidRPr="00C549D8">
        <w:t>будущее</w:t>
      </w:r>
      <w:r w:rsidRPr="00C549D8">
        <w:t xml:space="preserve"> </w:t>
      </w:r>
      <w:r w:rsidR="00FE219D" w:rsidRPr="00C549D8">
        <w:t>с</w:t>
      </w:r>
      <w:r w:rsidRPr="00C549D8">
        <w:t xml:space="preserve"> </w:t>
      </w:r>
      <w:r w:rsidR="00FE219D" w:rsidRPr="00C549D8">
        <w:t>гарантированной</w:t>
      </w:r>
      <w:r w:rsidRPr="00C549D8">
        <w:t xml:space="preserve"> </w:t>
      </w:r>
      <w:r w:rsidR="00FE219D" w:rsidRPr="00C549D8">
        <w:t>доходностью</w:t>
      </w:r>
      <w:r w:rsidRPr="00C549D8">
        <w:t xml:space="preserve"> </w:t>
      </w:r>
      <w:r w:rsidR="00FE219D" w:rsidRPr="00C549D8">
        <w:t>и</w:t>
      </w:r>
      <w:r w:rsidRPr="00C549D8">
        <w:t xml:space="preserve"> </w:t>
      </w:r>
      <w:r w:rsidR="00FE219D" w:rsidRPr="00C549D8">
        <w:t>стопроцентной</w:t>
      </w:r>
      <w:r w:rsidRPr="00C549D8">
        <w:t xml:space="preserve"> </w:t>
      </w:r>
      <w:r w:rsidR="00FE219D" w:rsidRPr="00C549D8">
        <w:t>защитой</w:t>
      </w:r>
      <w:r w:rsidRPr="00C549D8">
        <w:t xml:space="preserve"> </w:t>
      </w:r>
      <w:r w:rsidR="00FE219D" w:rsidRPr="00C549D8">
        <w:t>накопленных</w:t>
      </w:r>
      <w:r w:rsidRPr="00C549D8">
        <w:t xml:space="preserve"> </w:t>
      </w:r>
      <w:r w:rsidR="00FE219D" w:rsidRPr="00C549D8">
        <w:t>денег.</w:t>
      </w:r>
      <w:r w:rsidRPr="00C549D8">
        <w:t xml:space="preserve"> </w:t>
      </w:r>
      <w:r w:rsidR="00FE219D" w:rsidRPr="00C549D8">
        <w:t>Ведь</w:t>
      </w:r>
      <w:r w:rsidRPr="00C549D8">
        <w:t xml:space="preserve"> </w:t>
      </w:r>
      <w:r w:rsidR="00FE219D" w:rsidRPr="00C549D8">
        <w:t>в</w:t>
      </w:r>
      <w:r w:rsidRPr="00C549D8">
        <w:t xml:space="preserve"> </w:t>
      </w:r>
      <w:r w:rsidR="00FE219D" w:rsidRPr="00C549D8">
        <w:t>отличие</w:t>
      </w:r>
      <w:r w:rsidRPr="00C549D8">
        <w:t xml:space="preserve"> </w:t>
      </w:r>
      <w:r w:rsidR="00FE219D" w:rsidRPr="00C549D8">
        <w:t>от</w:t>
      </w:r>
      <w:r w:rsidRPr="00C549D8">
        <w:t xml:space="preserve"> </w:t>
      </w:r>
      <w:r w:rsidR="00FE219D" w:rsidRPr="00C549D8">
        <w:t>банков,</w:t>
      </w:r>
      <w:r w:rsidRPr="00C549D8">
        <w:t xml:space="preserve"> </w:t>
      </w:r>
      <w:r w:rsidR="00FE219D" w:rsidRPr="00C549D8">
        <w:t>которые</w:t>
      </w:r>
      <w:r w:rsidRPr="00C549D8">
        <w:t xml:space="preserve"> </w:t>
      </w:r>
      <w:r w:rsidR="00FE219D" w:rsidRPr="00C549D8">
        <w:t>страхуют</w:t>
      </w:r>
      <w:r w:rsidRPr="00C549D8">
        <w:t xml:space="preserve"> </w:t>
      </w:r>
      <w:r w:rsidR="00FE219D" w:rsidRPr="00C549D8">
        <w:t>вклады</w:t>
      </w:r>
      <w:r w:rsidRPr="00C549D8">
        <w:t xml:space="preserve"> </w:t>
      </w:r>
      <w:r w:rsidR="00FE219D" w:rsidRPr="00C549D8">
        <w:t>до</w:t>
      </w:r>
      <w:r w:rsidRPr="00C549D8">
        <w:t xml:space="preserve"> </w:t>
      </w:r>
      <w:r w:rsidR="00FE219D" w:rsidRPr="00C549D8">
        <w:t>1,4</w:t>
      </w:r>
      <w:r w:rsidRPr="00C549D8">
        <w:t xml:space="preserve"> </w:t>
      </w:r>
      <w:r w:rsidR="00FE219D" w:rsidRPr="00C549D8">
        <w:t>млн</w:t>
      </w:r>
      <w:r w:rsidRPr="00C549D8">
        <w:t xml:space="preserve"> </w:t>
      </w:r>
      <w:r w:rsidR="00FE219D" w:rsidRPr="00C549D8">
        <w:t>рублей,</w:t>
      </w:r>
      <w:r w:rsidRPr="00C549D8">
        <w:t xml:space="preserve"> </w:t>
      </w:r>
      <w:r w:rsidR="00FE219D" w:rsidRPr="00C549D8">
        <w:t>государственные</w:t>
      </w:r>
      <w:r w:rsidRPr="00C549D8">
        <w:t xml:space="preserve"> </w:t>
      </w:r>
      <w:r w:rsidR="00FE219D" w:rsidRPr="00C549D8">
        <w:t>гарантии</w:t>
      </w:r>
      <w:r w:rsidRPr="00C549D8">
        <w:t xml:space="preserve"> </w:t>
      </w:r>
      <w:r w:rsidR="00FE219D" w:rsidRPr="00C549D8">
        <w:t>сохранности</w:t>
      </w:r>
      <w:r w:rsidRPr="00C549D8">
        <w:t xml:space="preserve"> </w:t>
      </w:r>
      <w:r w:rsidR="00FE219D" w:rsidRPr="00C549D8">
        <w:t>распространяются</w:t>
      </w:r>
      <w:r w:rsidRPr="00C549D8">
        <w:t xml:space="preserve"> </w:t>
      </w:r>
      <w:r w:rsidR="00FE219D" w:rsidRPr="00C549D8">
        <w:t>на</w:t>
      </w:r>
      <w:r w:rsidRPr="00C549D8">
        <w:t xml:space="preserve"> </w:t>
      </w:r>
      <w:r w:rsidR="00FE219D" w:rsidRPr="00C549D8">
        <w:t>сумму</w:t>
      </w:r>
      <w:r w:rsidRPr="00C549D8">
        <w:t xml:space="preserve"> </w:t>
      </w:r>
      <w:r w:rsidR="00FE219D" w:rsidRPr="00C549D8">
        <w:t>в</w:t>
      </w:r>
      <w:r w:rsidRPr="00C549D8">
        <w:t xml:space="preserve"> </w:t>
      </w:r>
      <w:r w:rsidR="00FE219D" w:rsidRPr="00C549D8">
        <w:t>2</w:t>
      </w:r>
      <w:r w:rsidRPr="00C549D8">
        <w:t xml:space="preserve"> </w:t>
      </w:r>
      <w:r w:rsidR="00FE219D" w:rsidRPr="00C549D8">
        <w:t>раза</w:t>
      </w:r>
      <w:r w:rsidRPr="00C549D8">
        <w:t xml:space="preserve"> </w:t>
      </w:r>
      <w:r w:rsidR="00FE219D" w:rsidRPr="00C549D8">
        <w:t>больше</w:t>
      </w:r>
      <w:r w:rsidRPr="00C549D8">
        <w:t xml:space="preserve"> - </w:t>
      </w:r>
      <w:r w:rsidR="00FE219D" w:rsidRPr="00C549D8">
        <w:t>до</w:t>
      </w:r>
      <w:r w:rsidRPr="00C549D8">
        <w:t xml:space="preserve"> </w:t>
      </w:r>
      <w:r w:rsidR="00FE219D" w:rsidRPr="00C549D8">
        <w:t>2,8</w:t>
      </w:r>
      <w:r w:rsidRPr="00C549D8">
        <w:t xml:space="preserve"> </w:t>
      </w:r>
      <w:r w:rsidR="00FE219D" w:rsidRPr="00C549D8">
        <w:t>млн</w:t>
      </w:r>
      <w:r w:rsidRPr="00C549D8">
        <w:t xml:space="preserve"> </w:t>
      </w:r>
      <w:r w:rsidR="00FE219D" w:rsidRPr="00C549D8">
        <w:t>рублей,</w:t>
      </w:r>
      <w:r w:rsidRPr="00C549D8">
        <w:t xml:space="preserve"> - </w:t>
      </w:r>
      <w:r w:rsidR="00FE219D" w:rsidRPr="00C549D8">
        <w:t>добавил</w:t>
      </w:r>
      <w:r w:rsidRPr="00C549D8">
        <w:t xml:space="preserve"> </w:t>
      </w:r>
      <w:r w:rsidR="00FE219D" w:rsidRPr="00C549D8">
        <w:t>Алексей</w:t>
      </w:r>
      <w:r w:rsidRPr="00C549D8">
        <w:t xml:space="preserve"> </w:t>
      </w:r>
      <w:r w:rsidR="00FE219D" w:rsidRPr="00C549D8">
        <w:t>Яковлев.</w:t>
      </w:r>
    </w:p>
    <w:p w:rsidR="00FE219D" w:rsidRPr="00C549D8" w:rsidRDefault="00FE219D" w:rsidP="00FE219D">
      <w:r w:rsidRPr="00C549D8">
        <w:t>При</w:t>
      </w:r>
      <w:r w:rsidR="00C549D8" w:rsidRPr="00C549D8">
        <w:t xml:space="preserve"> </w:t>
      </w:r>
      <w:r w:rsidRPr="00C549D8">
        <w:t>этом</w:t>
      </w:r>
      <w:r w:rsidR="00C549D8" w:rsidRPr="00C549D8">
        <w:t xml:space="preserve"> </w:t>
      </w:r>
      <w:r w:rsidRPr="00C549D8">
        <w:t>сбережения</w:t>
      </w:r>
      <w:r w:rsidR="00C549D8" w:rsidRPr="00C549D8">
        <w:t xml:space="preserve"> </w:t>
      </w:r>
      <w:r w:rsidRPr="00C549D8">
        <w:t>можно</w:t>
      </w:r>
      <w:r w:rsidR="00C549D8" w:rsidRPr="00C549D8">
        <w:t xml:space="preserve"> </w:t>
      </w:r>
      <w:r w:rsidRPr="00C549D8">
        <w:t>получить</w:t>
      </w:r>
      <w:r w:rsidR="00C549D8" w:rsidRPr="00C549D8">
        <w:t xml:space="preserve"> </w:t>
      </w:r>
      <w:r w:rsidRPr="00C549D8">
        <w:t>после</w:t>
      </w:r>
      <w:r w:rsidR="00C549D8" w:rsidRPr="00C549D8">
        <w:t xml:space="preserve"> </w:t>
      </w:r>
      <w:r w:rsidRPr="00C549D8">
        <w:t>15</w:t>
      </w:r>
      <w:r w:rsidR="00C549D8" w:rsidRPr="00C549D8">
        <w:t xml:space="preserve"> </w:t>
      </w:r>
      <w:r w:rsidRPr="00C549D8">
        <w:t>лет</w:t>
      </w:r>
      <w:r w:rsidR="00C549D8" w:rsidRPr="00C549D8">
        <w:t xml:space="preserve"> </w:t>
      </w:r>
      <w:r w:rsidRPr="00C549D8">
        <w:t>со</w:t>
      </w:r>
      <w:r w:rsidR="00C549D8" w:rsidRPr="00C549D8">
        <w:t xml:space="preserve"> </w:t>
      </w:r>
      <w:r w:rsidRPr="00C549D8">
        <w:t>дня</w:t>
      </w:r>
      <w:r w:rsidR="00C549D8" w:rsidRPr="00C549D8">
        <w:t xml:space="preserve"> </w:t>
      </w:r>
      <w:r w:rsidRPr="00C549D8">
        <w:t>заключения</w:t>
      </w:r>
      <w:r w:rsidR="00C549D8" w:rsidRPr="00C549D8">
        <w:t xml:space="preserve"> </w:t>
      </w:r>
      <w:r w:rsidRPr="00C549D8">
        <w:t>договора,</w:t>
      </w:r>
      <w:r w:rsidR="00C549D8" w:rsidRPr="00C549D8">
        <w:t xml:space="preserve"> </w:t>
      </w:r>
      <w:r w:rsidRPr="00C549D8">
        <w:t>по</w:t>
      </w:r>
      <w:r w:rsidR="00C549D8" w:rsidRPr="00C549D8">
        <w:t xml:space="preserve"> </w:t>
      </w:r>
      <w:r w:rsidRPr="00C549D8">
        <w:t>достижении</w:t>
      </w:r>
      <w:r w:rsidR="00C549D8" w:rsidRPr="00C549D8">
        <w:t xml:space="preserve"> </w:t>
      </w:r>
      <w:r w:rsidRPr="00C549D8">
        <w:t>возраста</w:t>
      </w:r>
      <w:r w:rsidR="00C549D8" w:rsidRPr="00C549D8">
        <w:t xml:space="preserve"> </w:t>
      </w:r>
      <w:r w:rsidRPr="00C549D8">
        <w:t>55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женщин)</w:t>
      </w:r>
      <w:r w:rsidR="00C549D8" w:rsidRPr="00C549D8">
        <w:t xml:space="preserve"> </w:t>
      </w:r>
      <w:r w:rsidRPr="00C549D8">
        <w:t>и</w:t>
      </w:r>
      <w:r w:rsidR="00C549D8" w:rsidRPr="00C549D8">
        <w:t xml:space="preserve"> </w:t>
      </w:r>
      <w:r w:rsidRPr="00C549D8">
        <w:t>60</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мужчин).</w:t>
      </w:r>
      <w:r w:rsidR="00C549D8" w:rsidRPr="00C549D8">
        <w:t xml:space="preserve"> </w:t>
      </w:r>
      <w:r w:rsidRPr="00C549D8">
        <w:t>Досрочно</w:t>
      </w:r>
      <w:r w:rsidR="00C549D8" w:rsidRPr="00C549D8">
        <w:t xml:space="preserve"> </w:t>
      </w:r>
      <w:r w:rsidRPr="00C549D8">
        <w:t>снять</w:t>
      </w:r>
      <w:r w:rsidR="00C549D8" w:rsidRPr="00C549D8">
        <w:t xml:space="preserve"> </w:t>
      </w:r>
      <w:r w:rsidRPr="00C549D8">
        <w:t>средства</w:t>
      </w:r>
      <w:r w:rsidR="00C549D8" w:rsidRPr="00C549D8">
        <w:t xml:space="preserve"> </w:t>
      </w:r>
      <w:r w:rsidRPr="00C549D8">
        <w:t>можно</w:t>
      </w:r>
      <w:r w:rsidR="00C549D8" w:rsidRPr="00C549D8">
        <w:t xml:space="preserve"> </w:t>
      </w:r>
      <w:r w:rsidRPr="00C549D8">
        <w:t>только</w:t>
      </w:r>
      <w:r w:rsidR="00C549D8" w:rsidRPr="00C549D8">
        <w:t xml:space="preserve"> </w:t>
      </w:r>
      <w:r w:rsidRPr="00C549D8">
        <w:t>на</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потере</w:t>
      </w:r>
      <w:r w:rsidR="00C549D8" w:rsidRPr="00C549D8">
        <w:t xml:space="preserve"> </w:t>
      </w:r>
      <w:r w:rsidRPr="00C549D8">
        <w:t>кормильца.</w:t>
      </w:r>
      <w:r w:rsidR="00C549D8" w:rsidRPr="00C549D8">
        <w:t xml:space="preserve"> </w:t>
      </w:r>
      <w:r w:rsidRPr="00C549D8">
        <w:t>Каждый</w:t>
      </w:r>
      <w:r w:rsidR="00C549D8" w:rsidRPr="00C549D8">
        <w:t xml:space="preserve"> </w:t>
      </w:r>
      <w:r w:rsidRPr="00C549D8">
        <w:t>выбирает</w:t>
      </w:r>
      <w:r w:rsidR="00C549D8" w:rsidRPr="00C549D8">
        <w:t xml:space="preserve"> </w:t>
      </w:r>
      <w:r w:rsidRPr="00C549D8">
        <w:t>сам:</w:t>
      </w:r>
      <w:r w:rsidR="00C549D8" w:rsidRPr="00C549D8">
        <w:t xml:space="preserve"> </w:t>
      </w:r>
      <w:r w:rsidRPr="00C549D8">
        <w:t>единовременная</w:t>
      </w:r>
      <w:r w:rsidR="00C549D8" w:rsidRPr="00C549D8">
        <w:t xml:space="preserve"> </w:t>
      </w:r>
      <w:r w:rsidRPr="00C549D8">
        <w:t>это</w:t>
      </w:r>
      <w:r w:rsidR="00C549D8" w:rsidRPr="00C549D8">
        <w:t xml:space="preserve"> </w:t>
      </w:r>
      <w:r w:rsidRPr="00C549D8">
        <w:t>будет</w:t>
      </w:r>
      <w:r w:rsidR="00C549D8" w:rsidRPr="00C549D8">
        <w:t xml:space="preserve"> </w:t>
      </w:r>
      <w:r w:rsidRPr="00C549D8">
        <w:t>выплата</w:t>
      </w:r>
      <w:r w:rsidR="00C549D8" w:rsidRPr="00C549D8">
        <w:t xml:space="preserve"> </w:t>
      </w:r>
      <w:r w:rsidRPr="00C549D8">
        <w:t>или</w:t>
      </w:r>
      <w:r w:rsidR="00C549D8" w:rsidRPr="00C549D8">
        <w:t xml:space="preserve"> </w:t>
      </w:r>
      <w:r w:rsidRPr="00C549D8">
        <w:t>же</w:t>
      </w:r>
      <w:r w:rsidR="00C549D8" w:rsidRPr="00C549D8">
        <w:t xml:space="preserve"> </w:t>
      </w:r>
      <w:r w:rsidRPr="00C549D8">
        <w:t>регулярные</w:t>
      </w:r>
      <w:r w:rsidR="00C549D8" w:rsidRPr="00C549D8">
        <w:t xml:space="preserve"> </w:t>
      </w:r>
      <w:r w:rsidRPr="00C549D8">
        <w:t>начисления</w:t>
      </w:r>
      <w:r w:rsidR="00C549D8" w:rsidRPr="00C549D8">
        <w:t xml:space="preserve"> - </w:t>
      </w:r>
      <w:r w:rsidRPr="00C549D8">
        <w:t>каждый</w:t>
      </w:r>
      <w:r w:rsidR="00C549D8" w:rsidRPr="00C549D8">
        <w:t xml:space="preserve"> </w:t>
      </w:r>
      <w:r w:rsidRPr="00C549D8">
        <w:t>месяц</w:t>
      </w:r>
      <w:r w:rsidR="00C549D8" w:rsidRPr="00C549D8">
        <w:t xml:space="preserve"> </w:t>
      </w:r>
      <w:r w:rsidRPr="00C549D8">
        <w:t>до</w:t>
      </w:r>
      <w:r w:rsidR="00C549D8" w:rsidRPr="00C549D8">
        <w:t xml:space="preserve"> </w:t>
      </w:r>
      <w:r w:rsidRPr="00C549D8">
        <w:t>конца</w:t>
      </w:r>
      <w:r w:rsidR="00C549D8" w:rsidRPr="00C549D8">
        <w:t xml:space="preserve"> </w:t>
      </w:r>
      <w:r w:rsidRPr="00C549D8">
        <w:t>жизни</w:t>
      </w:r>
      <w:r w:rsidR="00C549D8" w:rsidRPr="00C549D8">
        <w:t xml:space="preserve"> </w:t>
      </w:r>
      <w:r w:rsidRPr="00C549D8">
        <w:t>или</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какого-то</w:t>
      </w:r>
      <w:r w:rsidR="00C549D8" w:rsidRPr="00C549D8">
        <w:t xml:space="preserve"> </w:t>
      </w:r>
      <w:r w:rsidRPr="00C549D8">
        <w:t>срока.</w:t>
      </w:r>
    </w:p>
    <w:p w:rsidR="00FE219D" w:rsidRPr="00C549D8" w:rsidRDefault="00FE219D" w:rsidP="00FE219D">
      <w:r w:rsidRPr="00C549D8">
        <w:t>А</w:t>
      </w:r>
      <w:r w:rsidR="00C549D8" w:rsidRPr="00C549D8">
        <w:t xml:space="preserve"> </w:t>
      </w:r>
      <w:r w:rsidRPr="00C549D8">
        <w:t>ещ</w:t>
      </w:r>
      <w:r w:rsidR="00C549D8" w:rsidRPr="00C549D8">
        <w:t>е</w:t>
      </w:r>
      <w:r w:rsidRPr="00C549D8">
        <w:t>,</w:t>
      </w:r>
      <w:r w:rsidR="00C549D8" w:rsidRPr="00C549D8">
        <w:t xml:space="preserve"> </w:t>
      </w:r>
      <w:r w:rsidRPr="00C549D8">
        <w:t>как</w:t>
      </w:r>
      <w:r w:rsidR="00C549D8" w:rsidRPr="00C549D8">
        <w:t xml:space="preserve"> </w:t>
      </w:r>
      <w:r w:rsidRPr="00C549D8">
        <w:t>отметили</w:t>
      </w:r>
      <w:r w:rsidR="00C549D8" w:rsidRPr="00C549D8">
        <w:t xml:space="preserve"> </w:t>
      </w:r>
      <w:r w:rsidRPr="00C549D8">
        <w:t>эксперты,</w:t>
      </w:r>
      <w:r w:rsidR="00C549D8" w:rsidRPr="00C549D8">
        <w:t xml:space="preserve"> </w:t>
      </w:r>
      <w:r w:rsidRPr="00C549D8">
        <w:t>можно</w:t>
      </w:r>
      <w:r w:rsidR="00C549D8" w:rsidRPr="00C549D8">
        <w:t xml:space="preserve"> </w:t>
      </w:r>
      <w:r w:rsidRPr="00C549D8">
        <w:t>перевести</w:t>
      </w:r>
      <w:r w:rsidR="00C549D8" w:rsidRPr="00C549D8">
        <w:t xml:space="preserve"> </w:t>
      </w:r>
      <w:r w:rsidRPr="00C549D8">
        <w:t>в</w:t>
      </w:r>
      <w:r w:rsidR="00C549D8" w:rsidRPr="00C549D8">
        <w:t xml:space="preserve"> </w:t>
      </w:r>
      <w:r w:rsidRPr="00C549D8">
        <w:t>ПДС</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из</w:t>
      </w:r>
      <w:r w:rsidR="00C549D8" w:rsidRPr="00C549D8">
        <w:t xml:space="preserve"> </w:t>
      </w:r>
      <w:r w:rsidRPr="00C549D8">
        <w:t>системы</w:t>
      </w:r>
      <w:r w:rsidR="00C549D8" w:rsidRPr="00C549D8">
        <w:t xml:space="preserve"> </w:t>
      </w:r>
      <w:r w:rsidRPr="00C549D8">
        <w:t>обязательного</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за</w:t>
      </w:r>
      <w:r w:rsidR="00C549D8" w:rsidRPr="00C549D8">
        <w:t xml:space="preserve"> </w:t>
      </w:r>
      <w:r w:rsidRPr="00C549D8">
        <w:t>период</w:t>
      </w:r>
      <w:r w:rsidR="00C549D8" w:rsidRPr="00C549D8">
        <w:t xml:space="preserve"> </w:t>
      </w:r>
      <w:r w:rsidRPr="00C549D8">
        <w:t>с</w:t>
      </w:r>
      <w:r w:rsidR="00C549D8" w:rsidRPr="00C549D8">
        <w:t xml:space="preserve"> </w:t>
      </w:r>
      <w:r w:rsidRPr="00C549D8">
        <w:t>2002</w:t>
      </w:r>
      <w:r w:rsidR="00C549D8" w:rsidRPr="00C549D8">
        <w:t xml:space="preserve"> </w:t>
      </w:r>
      <w:r w:rsidRPr="00C549D8">
        <w:t>по</w:t>
      </w:r>
      <w:r w:rsidR="00C549D8" w:rsidRPr="00C549D8">
        <w:t xml:space="preserve"> </w:t>
      </w:r>
      <w:r w:rsidRPr="00C549D8">
        <w:t>2013</w:t>
      </w:r>
      <w:r w:rsidR="00C549D8" w:rsidRPr="00C549D8">
        <w:t xml:space="preserve"> </w:t>
      </w:r>
      <w:r w:rsidRPr="00C549D8">
        <w:t>год.</w:t>
      </w:r>
      <w:r w:rsidR="00C549D8" w:rsidRPr="00C549D8">
        <w:t xml:space="preserve"> </w:t>
      </w:r>
      <w:r w:rsidRPr="00C549D8">
        <w:t>Это</w:t>
      </w:r>
      <w:r w:rsidR="00C549D8" w:rsidRPr="00C549D8">
        <w:t xml:space="preserve"> </w:t>
      </w:r>
      <w:r w:rsidRPr="00C549D8">
        <w:t>позволит</w:t>
      </w:r>
      <w:r w:rsidR="00C549D8" w:rsidRPr="00C549D8">
        <w:t xml:space="preserve"> </w:t>
      </w:r>
      <w:r w:rsidRPr="00C549D8">
        <w:t>увеличить</w:t>
      </w:r>
      <w:r w:rsidR="00C549D8" w:rsidRPr="00C549D8">
        <w:t xml:space="preserve"> </w:t>
      </w:r>
      <w:r w:rsidRPr="00C549D8">
        <w:t>сумму,</w:t>
      </w:r>
      <w:r w:rsidR="00C549D8" w:rsidRPr="00C549D8">
        <w:t xml:space="preserve"> </w:t>
      </w:r>
      <w:r w:rsidRPr="00C549D8">
        <w:t>которая</w:t>
      </w:r>
      <w:r w:rsidR="00C549D8" w:rsidRPr="00C549D8">
        <w:t xml:space="preserve"> </w:t>
      </w:r>
      <w:r w:rsidRPr="00C549D8">
        <w:t>окажется</w:t>
      </w:r>
      <w:r w:rsidR="00C549D8" w:rsidRPr="00C549D8">
        <w:t xml:space="preserve"> </w:t>
      </w:r>
      <w:r w:rsidRPr="00C549D8">
        <w:t>на</w:t>
      </w:r>
      <w:r w:rsidR="00C549D8" w:rsidRPr="00C549D8">
        <w:t xml:space="preserve"> </w:t>
      </w:r>
      <w:r w:rsidRPr="00C549D8">
        <w:t>счету</w:t>
      </w:r>
      <w:r w:rsidR="00C549D8" w:rsidRPr="00C549D8">
        <w:t xml:space="preserve"> </w:t>
      </w:r>
      <w:r w:rsidRPr="00C549D8">
        <w:t>по</w:t>
      </w:r>
      <w:r w:rsidR="00C549D8" w:rsidRPr="00C549D8">
        <w:t xml:space="preserve"> </w:t>
      </w:r>
      <w:r w:rsidRPr="00C549D8">
        <w:t>по</w:t>
      </w:r>
      <w:r w:rsidR="00C549D8" w:rsidRPr="00C549D8">
        <w:t xml:space="preserve"> </w:t>
      </w:r>
      <w:r w:rsidRPr="00C549D8">
        <w:t>истечении</w:t>
      </w:r>
      <w:r w:rsidR="00C549D8" w:rsidRPr="00C549D8">
        <w:t xml:space="preserve"> </w:t>
      </w:r>
      <w:r w:rsidRPr="00C549D8">
        <w:t>15</w:t>
      </w:r>
      <w:r w:rsidR="00C549D8" w:rsidRPr="00C549D8">
        <w:t xml:space="preserve"> </w:t>
      </w:r>
      <w:r w:rsidRPr="00C549D8">
        <w:t>лет.</w:t>
      </w:r>
    </w:p>
    <w:p w:rsidR="00FE219D" w:rsidRPr="00C549D8" w:rsidRDefault="00C549D8" w:rsidP="00FE219D">
      <w:r w:rsidRPr="00C549D8">
        <w:t xml:space="preserve">- </w:t>
      </w:r>
      <w:r w:rsidR="00FE219D" w:rsidRPr="00C549D8">
        <w:t>Задача</w:t>
      </w:r>
      <w:r w:rsidRPr="00C549D8">
        <w:t xml:space="preserve"> </w:t>
      </w:r>
      <w:r w:rsidR="00FE219D" w:rsidRPr="00C549D8">
        <w:t>государства</w:t>
      </w:r>
      <w:r w:rsidRPr="00C549D8">
        <w:t xml:space="preserve"> - </w:t>
      </w:r>
      <w:r w:rsidR="00FE219D" w:rsidRPr="00C549D8">
        <w:t>сберечь</w:t>
      </w:r>
      <w:r w:rsidRPr="00C549D8">
        <w:t xml:space="preserve"> </w:t>
      </w:r>
      <w:r w:rsidR="00FE219D" w:rsidRPr="00C549D8">
        <w:t>ваши</w:t>
      </w:r>
      <w:r w:rsidRPr="00C549D8">
        <w:t xml:space="preserve"> </w:t>
      </w:r>
      <w:r w:rsidR="00FE219D" w:rsidRPr="00C549D8">
        <w:t>деньги,</w:t>
      </w:r>
      <w:r w:rsidRPr="00C549D8">
        <w:t xml:space="preserve"> </w:t>
      </w:r>
      <w:r w:rsidR="00FE219D" w:rsidRPr="00C549D8">
        <w:t>от</w:t>
      </w:r>
      <w:r w:rsidRPr="00C549D8">
        <w:t xml:space="preserve"> </w:t>
      </w:r>
      <w:r w:rsidR="00FE219D" w:rsidRPr="00C549D8">
        <w:t>инфляции</w:t>
      </w:r>
      <w:r w:rsidRPr="00C549D8">
        <w:t xml:space="preserve"> </w:t>
      </w:r>
      <w:r w:rsidR="00FE219D" w:rsidRPr="00C549D8">
        <w:t>в</w:t>
      </w:r>
      <w:r w:rsidRPr="00C549D8">
        <w:t xml:space="preserve"> </w:t>
      </w:r>
      <w:r w:rsidR="00FE219D" w:rsidRPr="00C549D8">
        <w:t>том</w:t>
      </w:r>
      <w:r w:rsidRPr="00C549D8">
        <w:t xml:space="preserve"> </w:t>
      </w:r>
      <w:r w:rsidR="00FE219D" w:rsidRPr="00C549D8">
        <w:t>числе.</w:t>
      </w:r>
      <w:r w:rsidRPr="00C549D8">
        <w:t xml:space="preserve"> </w:t>
      </w:r>
      <w:r w:rsidR="00FE219D" w:rsidRPr="00C549D8">
        <w:t>На</w:t>
      </w:r>
      <w:r w:rsidRPr="00C549D8">
        <w:t xml:space="preserve"> </w:t>
      </w:r>
      <w:r w:rsidR="00FE219D" w:rsidRPr="00C549D8">
        <w:t>сегодняшний</w:t>
      </w:r>
      <w:r w:rsidRPr="00C549D8">
        <w:t xml:space="preserve"> </w:t>
      </w:r>
      <w:r w:rsidR="00FE219D" w:rsidRPr="00C549D8">
        <w:t>день</w:t>
      </w:r>
      <w:r w:rsidRPr="00C549D8">
        <w:t xml:space="preserve"> </w:t>
      </w:r>
      <w:r w:rsidR="00FE219D" w:rsidRPr="00C549D8">
        <w:t>все</w:t>
      </w:r>
      <w:r w:rsidRPr="00C549D8">
        <w:t xml:space="preserve"> </w:t>
      </w:r>
      <w:r w:rsidR="00FE219D" w:rsidRPr="00C549D8">
        <w:t>негосударственные</w:t>
      </w:r>
      <w:r w:rsidRPr="00C549D8">
        <w:t xml:space="preserve"> </w:t>
      </w:r>
      <w:r w:rsidR="00FE219D" w:rsidRPr="00C549D8">
        <w:t>пенсионные</w:t>
      </w:r>
      <w:r w:rsidRPr="00C549D8">
        <w:t xml:space="preserve"> </w:t>
      </w:r>
      <w:r w:rsidR="00FE219D" w:rsidRPr="00C549D8">
        <w:t>фонды</w:t>
      </w:r>
      <w:r w:rsidRPr="00C549D8">
        <w:t xml:space="preserve"> </w:t>
      </w:r>
      <w:r w:rsidR="00FE219D" w:rsidRPr="00C549D8">
        <w:t>примерно</w:t>
      </w:r>
      <w:r w:rsidRPr="00C549D8">
        <w:t xml:space="preserve"> </w:t>
      </w:r>
      <w:r w:rsidR="00FE219D" w:rsidRPr="00C549D8">
        <w:t>одинаково</w:t>
      </w:r>
      <w:r w:rsidRPr="00C549D8">
        <w:t xml:space="preserve"> </w:t>
      </w:r>
      <w:r w:rsidR="00FE219D" w:rsidRPr="00C549D8">
        <w:t>надëжны.</w:t>
      </w:r>
      <w:r w:rsidRPr="00C549D8">
        <w:t xml:space="preserve"> </w:t>
      </w:r>
      <w:r w:rsidR="00FE219D" w:rsidRPr="00C549D8">
        <w:t>За</w:t>
      </w:r>
      <w:r w:rsidRPr="00C549D8">
        <w:t xml:space="preserve"> </w:t>
      </w:r>
      <w:r w:rsidR="00FE219D" w:rsidRPr="00C549D8">
        <w:t>ними</w:t>
      </w:r>
      <w:r w:rsidRPr="00C549D8">
        <w:t xml:space="preserve"> </w:t>
      </w:r>
      <w:r w:rsidR="00FE219D" w:rsidRPr="00C549D8">
        <w:t>контроль</w:t>
      </w:r>
      <w:r w:rsidRPr="00C549D8">
        <w:t xml:space="preserve"> </w:t>
      </w:r>
      <w:r w:rsidR="00FE219D" w:rsidRPr="00C549D8">
        <w:t>жëстче,</w:t>
      </w:r>
      <w:r w:rsidRPr="00C549D8">
        <w:t xml:space="preserve"> </w:t>
      </w:r>
      <w:r w:rsidR="00FE219D" w:rsidRPr="00C549D8">
        <w:t>чем</w:t>
      </w:r>
      <w:r w:rsidRPr="00C549D8">
        <w:t xml:space="preserve"> </w:t>
      </w:r>
      <w:r w:rsidR="00FE219D" w:rsidRPr="00C549D8">
        <w:t>за</w:t>
      </w:r>
      <w:r w:rsidRPr="00C549D8">
        <w:t xml:space="preserve"> </w:t>
      </w:r>
      <w:r w:rsidR="00FE219D" w:rsidRPr="00C549D8">
        <w:t>банками,</w:t>
      </w:r>
      <w:r w:rsidRPr="00C549D8">
        <w:t xml:space="preserve"> </w:t>
      </w:r>
      <w:r w:rsidR="00FE219D" w:rsidRPr="00C549D8">
        <w:t>поэтому</w:t>
      </w:r>
      <w:r w:rsidRPr="00C549D8">
        <w:t xml:space="preserve"> </w:t>
      </w:r>
      <w:r w:rsidR="00FE219D" w:rsidRPr="00C549D8">
        <w:t>на</w:t>
      </w:r>
      <w:r w:rsidRPr="00C549D8">
        <w:t xml:space="preserve"> </w:t>
      </w:r>
      <w:r w:rsidR="00FE219D" w:rsidRPr="00C549D8">
        <w:t>данный</w:t>
      </w:r>
      <w:r w:rsidRPr="00C549D8">
        <w:t xml:space="preserve"> </w:t>
      </w:r>
      <w:r w:rsidR="00FE219D" w:rsidRPr="00C549D8">
        <w:t>момент</w:t>
      </w:r>
      <w:r w:rsidRPr="00C549D8">
        <w:t xml:space="preserve"> </w:t>
      </w:r>
      <w:r w:rsidR="00FE219D" w:rsidRPr="00C549D8">
        <w:t>никаких</w:t>
      </w:r>
      <w:r w:rsidRPr="00C549D8">
        <w:t xml:space="preserve"> </w:t>
      </w:r>
      <w:r w:rsidR="00FE219D" w:rsidRPr="00C549D8">
        <w:t>форс-мажорных</w:t>
      </w:r>
      <w:r w:rsidRPr="00C549D8">
        <w:t xml:space="preserve"> </w:t>
      </w:r>
      <w:r w:rsidR="00FE219D" w:rsidRPr="00C549D8">
        <w:t>причин</w:t>
      </w:r>
      <w:r w:rsidRPr="00C549D8">
        <w:t xml:space="preserve"> </w:t>
      </w:r>
      <w:r w:rsidR="00FE219D" w:rsidRPr="00C549D8">
        <w:t>возникновения</w:t>
      </w:r>
      <w:r w:rsidRPr="00C549D8">
        <w:t xml:space="preserve"> </w:t>
      </w:r>
      <w:r w:rsidR="00FE219D" w:rsidRPr="00C549D8">
        <w:t>проблем</w:t>
      </w:r>
      <w:r w:rsidRPr="00C549D8">
        <w:t xml:space="preserve"> </w:t>
      </w:r>
      <w:r w:rsidR="00FE219D" w:rsidRPr="00C549D8">
        <w:t>не</w:t>
      </w:r>
      <w:r w:rsidRPr="00C549D8">
        <w:t xml:space="preserve"> </w:t>
      </w:r>
      <w:r w:rsidR="00FE219D" w:rsidRPr="00C549D8">
        <w:t>предвидится,</w:t>
      </w:r>
      <w:r w:rsidRPr="00C549D8">
        <w:t xml:space="preserve"> - </w:t>
      </w:r>
      <w:r w:rsidR="00FE219D" w:rsidRPr="00C549D8">
        <w:t>добавил</w:t>
      </w:r>
      <w:r w:rsidRPr="00C549D8">
        <w:t xml:space="preserve"> </w:t>
      </w:r>
      <w:r w:rsidR="00FE219D" w:rsidRPr="00C549D8">
        <w:rPr>
          <w:b/>
        </w:rPr>
        <w:t>Аркадий</w:t>
      </w:r>
      <w:r w:rsidRPr="00C549D8">
        <w:rPr>
          <w:b/>
        </w:rPr>
        <w:t xml:space="preserve"> </w:t>
      </w:r>
      <w:r w:rsidR="00FE219D" w:rsidRPr="00C549D8">
        <w:rPr>
          <w:b/>
        </w:rPr>
        <w:t>Недбай</w:t>
      </w:r>
      <w:r w:rsidR="00FE219D" w:rsidRPr="00C549D8">
        <w:t>,</w:t>
      </w:r>
      <w:r w:rsidRPr="00C549D8">
        <w:t xml:space="preserve"> </w:t>
      </w:r>
      <w:r w:rsidR="00FE219D" w:rsidRPr="00C549D8">
        <w:t>представитель</w:t>
      </w:r>
      <w:r w:rsidRPr="00C549D8">
        <w:t xml:space="preserve"> </w:t>
      </w:r>
      <w:r w:rsidR="00FE219D" w:rsidRPr="00C549D8">
        <w:t>крупного</w:t>
      </w:r>
      <w:r w:rsidRPr="00C549D8">
        <w:t xml:space="preserve"> </w:t>
      </w:r>
      <w:r w:rsidR="00FE219D" w:rsidRPr="00C549D8">
        <w:t>НПФ.</w:t>
      </w:r>
    </w:p>
    <w:p w:rsidR="00FE219D" w:rsidRPr="00C549D8" w:rsidRDefault="00FE219D" w:rsidP="00FE219D">
      <w:r w:rsidRPr="00C549D8">
        <w:t>В</w:t>
      </w:r>
      <w:r w:rsidR="00C549D8" w:rsidRPr="00C549D8">
        <w:t xml:space="preserve"> </w:t>
      </w:r>
      <w:r w:rsidRPr="00C549D8">
        <w:t>семинаре-совещании</w:t>
      </w:r>
      <w:r w:rsidR="00C549D8" w:rsidRPr="00C549D8">
        <w:t xml:space="preserve"> </w:t>
      </w:r>
      <w:r w:rsidRPr="00C549D8">
        <w:t>также</w:t>
      </w:r>
      <w:r w:rsidR="00C549D8" w:rsidRPr="00C549D8">
        <w:t xml:space="preserve"> </w:t>
      </w:r>
      <w:r w:rsidRPr="00C549D8">
        <w:t>принял</w:t>
      </w:r>
      <w:r w:rsidR="00C549D8" w:rsidRPr="00C549D8">
        <w:t xml:space="preserve"> </w:t>
      </w:r>
      <w:r w:rsidRPr="00C549D8">
        <w:t>участие</w:t>
      </w:r>
      <w:r w:rsidR="00C549D8" w:rsidRPr="00C549D8">
        <w:t xml:space="preserve"> </w:t>
      </w:r>
      <w:r w:rsidRPr="00C549D8">
        <w:t>первый</w:t>
      </w:r>
      <w:r w:rsidR="00C549D8" w:rsidRPr="00C549D8">
        <w:t xml:space="preserve"> </w:t>
      </w:r>
      <w:r w:rsidRPr="00C549D8">
        <w:t>зампред</w:t>
      </w:r>
      <w:r w:rsidR="00C549D8" w:rsidRPr="00C549D8">
        <w:t xml:space="preserve"> </w:t>
      </w:r>
      <w:r w:rsidRPr="00C549D8">
        <w:t>правительства</w:t>
      </w:r>
      <w:r w:rsidR="00C549D8" w:rsidRPr="00C549D8">
        <w:t xml:space="preserve"> </w:t>
      </w:r>
      <w:r w:rsidRPr="00C549D8">
        <w:t>Ленинградской</w:t>
      </w:r>
      <w:r w:rsidR="00C549D8" w:rsidRPr="00C549D8">
        <w:t xml:space="preserve"> </w:t>
      </w:r>
      <w:r w:rsidRPr="00C549D8">
        <w:t>области</w:t>
      </w:r>
      <w:r w:rsidR="00C549D8" w:rsidRPr="00C549D8">
        <w:t xml:space="preserve"> - </w:t>
      </w:r>
      <w:r w:rsidRPr="00C549D8">
        <w:t>председатель</w:t>
      </w:r>
      <w:r w:rsidR="00C549D8" w:rsidRPr="00C549D8">
        <w:t xml:space="preserve"> </w:t>
      </w:r>
      <w:r w:rsidRPr="00C549D8">
        <w:t>комитета</w:t>
      </w:r>
      <w:r w:rsidR="00C549D8" w:rsidRPr="00C549D8">
        <w:t xml:space="preserve"> </w:t>
      </w:r>
      <w:r w:rsidRPr="00C549D8">
        <w:t>финансов</w:t>
      </w:r>
      <w:r w:rsidR="00C549D8" w:rsidRPr="00C549D8">
        <w:t xml:space="preserve"> </w:t>
      </w:r>
      <w:r w:rsidRPr="00C549D8">
        <w:t>Роман</w:t>
      </w:r>
      <w:r w:rsidR="00C549D8" w:rsidRPr="00C549D8">
        <w:t xml:space="preserve"> </w:t>
      </w:r>
      <w:r w:rsidRPr="00C549D8">
        <w:t>Марков:</w:t>
      </w:r>
    </w:p>
    <w:p w:rsidR="00FE219D" w:rsidRPr="00C549D8" w:rsidRDefault="00C549D8" w:rsidP="00FE219D">
      <w:r w:rsidRPr="00C549D8">
        <w:t xml:space="preserve">- </w:t>
      </w:r>
      <w:r w:rsidR="00FE219D" w:rsidRPr="00C549D8">
        <w:t>Эта</w:t>
      </w:r>
      <w:r w:rsidRPr="00C549D8">
        <w:t xml:space="preserve"> </w:t>
      </w:r>
      <w:r w:rsidR="00FE219D" w:rsidRPr="00C549D8">
        <w:t>программа</w:t>
      </w:r>
      <w:r w:rsidRPr="00C549D8">
        <w:t xml:space="preserve"> </w:t>
      </w:r>
      <w:r w:rsidR="00FE219D" w:rsidRPr="00C549D8">
        <w:t>именно</w:t>
      </w:r>
      <w:r w:rsidRPr="00C549D8">
        <w:t xml:space="preserve"> </w:t>
      </w:r>
      <w:r w:rsidR="00FE219D" w:rsidRPr="00C549D8">
        <w:t>для</w:t>
      </w:r>
      <w:r w:rsidRPr="00C549D8">
        <w:t xml:space="preserve"> </w:t>
      </w:r>
      <w:r w:rsidR="00FE219D" w:rsidRPr="00C549D8">
        <w:t>долгосрочных</w:t>
      </w:r>
      <w:r w:rsidRPr="00C549D8">
        <w:t xml:space="preserve"> </w:t>
      </w:r>
      <w:r w:rsidR="00FE219D" w:rsidRPr="00C549D8">
        <w:t>инвестиций,</w:t>
      </w:r>
      <w:r w:rsidRPr="00C549D8">
        <w:t xml:space="preserve"> </w:t>
      </w:r>
      <w:r w:rsidR="00FE219D" w:rsidRPr="00C549D8">
        <w:t>чтобы</w:t>
      </w:r>
      <w:r w:rsidRPr="00C549D8">
        <w:t xml:space="preserve"> </w:t>
      </w:r>
      <w:r w:rsidR="00FE219D" w:rsidRPr="00C549D8">
        <w:t>можно</w:t>
      </w:r>
      <w:r w:rsidRPr="00C549D8">
        <w:t xml:space="preserve"> </w:t>
      </w:r>
      <w:r w:rsidR="00FE219D" w:rsidRPr="00C549D8">
        <w:t>было</w:t>
      </w:r>
      <w:r w:rsidRPr="00C549D8">
        <w:t xml:space="preserve"> </w:t>
      </w:r>
      <w:r w:rsidR="00FE219D" w:rsidRPr="00C549D8">
        <w:t>эффективно</w:t>
      </w:r>
      <w:r w:rsidRPr="00C549D8">
        <w:t xml:space="preserve"> </w:t>
      </w:r>
      <w:r w:rsidR="00FE219D" w:rsidRPr="00C549D8">
        <w:t>и</w:t>
      </w:r>
      <w:r w:rsidRPr="00C549D8">
        <w:t xml:space="preserve"> </w:t>
      </w:r>
      <w:r w:rsidR="00FE219D" w:rsidRPr="00C549D8">
        <w:t>над</w:t>
      </w:r>
      <w:r w:rsidRPr="00C549D8">
        <w:t>е</w:t>
      </w:r>
      <w:r w:rsidR="00FE219D" w:rsidRPr="00C549D8">
        <w:t>жно</w:t>
      </w:r>
      <w:r w:rsidRPr="00C549D8">
        <w:t xml:space="preserve"> </w:t>
      </w:r>
      <w:r w:rsidR="00FE219D" w:rsidRPr="00C549D8">
        <w:t>накопить</w:t>
      </w:r>
      <w:r w:rsidRPr="00C549D8">
        <w:t xml:space="preserve"> </w:t>
      </w:r>
      <w:r w:rsidR="00FE219D" w:rsidRPr="00C549D8">
        <w:t>денежные</w:t>
      </w:r>
      <w:r w:rsidRPr="00C549D8">
        <w:t xml:space="preserve"> </w:t>
      </w:r>
      <w:r w:rsidR="00FE219D" w:rsidRPr="00C549D8">
        <w:t>средства</w:t>
      </w:r>
      <w:r w:rsidRPr="00C549D8">
        <w:t xml:space="preserve"> </w:t>
      </w:r>
      <w:r w:rsidR="00FE219D" w:rsidRPr="00C549D8">
        <w:t>для</w:t>
      </w:r>
      <w:r w:rsidRPr="00C549D8">
        <w:t xml:space="preserve"> </w:t>
      </w:r>
      <w:r w:rsidR="00FE219D" w:rsidRPr="00C549D8">
        <w:t>себя,</w:t>
      </w:r>
      <w:r w:rsidRPr="00C549D8">
        <w:t xml:space="preserve"> </w:t>
      </w:r>
      <w:r w:rsidR="00FE219D" w:rsidRPr="00C549D8">
        <w:t>для</w:t>
      </w:r>
      <w:r w:rsidRPr="00C549D8">
        <w:t xml:space="preserve"> </w:t>
      </w:r>
      <w:r w:rsidR="00FE219D" w:rsidRPr="00C549D8">
        <w:t>детей</w:t>
      </w:r>
      <w:r w:rsidRPr="00C549D8">
        <w:t xml:space="preserve"> </w:t>
      </w:r>
      <w:r w:rsidR="00FE219D" w:rsidRPr="00C549D8">
        <w:t>и</w:t>
      </w:r>
      <w:r w:rsidRPr="00C549D8">
        <w:t xml:space="preserve"> </w:t>
      </w:r>
      <w:r w:rsidR="00FE219D" w:rsidRPr="00C549D8">
        <w:t>воспользоваться</w:t>
      </w:r>
      <w:r w:rsidRPr="00C549D8">
        <w:t xml:space="preserve"> </w:t>
      </w:r>
      <w:r w:rsidR="00FE219D" w:rsidRPr="00C549D8">
        <w:t>ими</w:t>
      </w:r>
      <w:r w:rsidRPr="00C549D8">
        <w:t xml:space="preserve"> </w:t>
      </w:r>
      <w:r w:rsidR="00FE219D" w:rsidRPr="00C549D8">
        <w:t>уже</w:t>
      </w:r>
      <w:r w:rsidRPr="00C549D8">
        <w:t xml:space="preserve"> </w:t>
      </w:r>
      <w:r w:rsidR="00FE219D" w:rsidRPr="00C549D8">
        <w:t>тогда,</w:t>
      </w:r>
      <w:r w:rsidRPr="00C549D8">
        <w:t xml:space="preserve"> </w:t>
      </w:r>
      <w:r w:rsidR="00FE219D" w:rsidRPr="00C549D8">
        <w:t>когда</w:t>
      </w:r>
      <w:r w:rsidRPr="00C549D8">
        <w:t xml:space="preserve"> </w:t>
      </w:r>
      <w:r w:rsidR="00FE219D" w:rsidRPr="00C549D8">
        <w:t>ты</w:t>
      </w:r>
      <w:r w:rsidRPr="00C549D8">
        <w:t xml:space="preserve"> </w:t>
      </w:r>
      <w:r w:rsidR="00FE219D" w:rsidRPr="00C549D8">
        <w:t>закончил</w:t>
      </w:r>
      <w:r w:rsidRPr="00C549D8">
        <w:t xml:space="preserve"> </w:t>
      </w:r>
      <w:r w:rsidR="00FE219D" w:rsidRPr="00C549D8">
        <w:t>свою</w:t>
      </w:r>
      <w:r w:rsidRPr="00C549D8">
        <w:t xml:space="preserve"> </w:t>
      </w:r>
      <w:r w:rsidR="00FE219D" w:rsidRPr="00C549D8">
        <w:t>трудовую</w:t>
      </w:r>
      <w:r w:rsidRPr="00C549D8">
        <w:t xml:space="preserve"> </w:t>
      </w:r>
      <w:r w:rsidR="00FE219D" w:rsidRPr="00C549D8">
        <w:t>деятельность.</w:t>
      </w:r>
      <w:r w:rsidRPr="00C549D8">
        <w:t xml:space="preserve"> </w:t>
      </w:r>
      <w:r w:rsidR="00FE219D" w:rsidRPr="00C549D8">
        <w:t>Инструмент</w:t>
      </w:r>
      <w:r w:rsidRPr="00C549D8">
        <w:t xml:space="preserve"> </w:t>
      </w:r>
      <w:r w:rsidR="00FE219D" w:rsidRPr="00C549D8">
        <w:t>действительно</w:t>
      </w:r>
      <w:r w:rsidRPr="00C549D8">
        <w:t xml:space="preserve"> </w:t>
      </w:r>
      <w:r w:rsidR="00FE219D" w:rsidRPr="00C549D8">
        <w:t>интересный.</w:t>
      </w:r>
      <w:r w:rsidRPr="00C549D8">
        <w:t xml:space="preserve"> </w:t>
      </w:r>
      <w:r w:rsidR="00FE219D" w:rsidRPr="00C549D8">
        <w:t>Там</w:t>
      </w:r>
      <w:r w:rsidRPr="00C549D8">
        <w:t xml:space="preserve"> </w:t>
      </w:r>
      <w:r w:rsidR="00FE219D" w:rsidRPr="00C549D8">
        <w:t>есть</w:t>
      </w:r>
      <w:r w:rsidRPr="00C549D8">
        <w:t xml:space="preserve"> </w:t>
      </w:r>
      <w:r w:rsidR="00FE219D" w:rsidRPr="00C549D8">
        <w:t>поддержка</w:t>
      </w:r>
      <w:r w:rsidRPr="00C549D8">
        <w:t xml:space="preserve"> </w:t>
      </w:r>
      <w:r w:rsidR="00FE219D" w:rsidRPr="00C549D8">
        <w:t>государства.</w:t>
      </w:r>
      <w:r w:rsidRPr="00C549D8">
        <w:t xml:space="preserve"> </w:t>
      </w:r>
      <w:r w:rsidR="00FE219D" w:rsidRPr="00C549D8">
        <w:t>Фактически,</w:t>
      </w:r>
      <w:r w:rsidRPr="00C549D8">
        <w:t xml:space="preserve"> </w:t>
      </w:r>
      <w:r w:rsidR="00FE219D" w:rsidRPr="00C549D8">
        <w:t>если</w:t>
      </w:r>
      <w:r w:rsidRPr="00C549D8">
        <w:t xml:space="preserve"> </w:t>
      </w:r>
      <w:r w:rsidR="00FE219D" w:rsidRPr="00C549D8">
        <w:t>вот</w:t>
      </w:r>
      <w:r w:rsidRPr="00C549D8">
        <w:t xml:space="preserve"> </w:t>
      </w:r>
      <w:r w:rsidR="00FE219D" w:rsidRPr="00C549D8">
        <w:t>буквально</w:t>
      </w:r>
      <w:r w:rsidRPr="00C549D8">
        <w:t xml:space="preserve"> </w:t>
      </w:r>
      <w:r w:rsidR="00FE219D" w:rsidRPr="00C549D8">
        <w:t>на</w:t>
      </w:r>
      <w:r w:rsidRPr="00C549D8">
        <w:t xml:space="preserve"> </w:t>
      </w:r>
      <w:r w:rsidR="00FE219D" w:rsidRPr="00C549D8">
        <w:t>пальцах</w:t>
      </w:r>
      <w:r w:rsidRPr="00C549D8">
        <w:t xml:space="preserve"> </w:t>
      </w:r>
      <w:r w:rsidR="00FE219D" w:rsidRPr="00C549D8">
        <w:t>посчитать,</w:t>
      </w:r>
      <w:r w:rsidRPr="00C549D8">
        <w:t xml:space="preserve"> </w:t>
      </w:r>
      <w:r w:rsidR="00FE219D" w:rsidRPr="00C549D8">
        <w:t>можно</w:t>
      </w:r>
      <w:r w:rsidRPr="00C549D8">
        <w:t xml:space="preserve"> </w:t>
      </w:r>
      <w:r w:rsidR="00FE219D" w:rsidRPr="00C549D8">
        <w:t>заработать</w:t>
      </w:r>
      <w:r w:rsidRPr="00C549D8">
        <w:t xml:space="preserve"> </w:t>
      </w:r>
      <w:r w:rsidR="00FE219D" w:rsidRPr="00C549D8">
        <w:t>более</w:t>
      </w:r>
      <w:r w:rsidRPr="00C549D8">
        <w:t xml:space="preserve"> </w:t>
      </w:r>
      <w:r w:rsidR="00FE219D" w:rsidRPr="00C549D8">
        <w:t>30%</w:t>
      </w:r>
      <w:r w:rsidRPr="00C549D8">
        <w:t xml:space="preserve"> </w:t>
      </w:r>
      <w:r w:rsidR="00FE219D" w:rsidRPr="00C549D8">
        <w:t>годовых.</w:t>
      </w:r>
      <w:r w:rsidRPr="00C549D8">
        <w:t xml:space="preserve"> </w:t>
      </w:r>
      <w:r w:rsidR="00FE219D" w:rsidRPr="00C549D8">
        <w:t>Сейчас</w:t>
      </w:r>
      <w:r w:rsidRPr="00C549D8">
        <w:t xml:space="preserve"> </w:t>
      </w:r>
      <w:r w:rsidR="00FE219D" w:rsidRPr="00C549D8">
        <w:t>нигде</w:t>
      </w:r>
      <w:r w:rsidRPr="00C549D8">
        <w:t xml:space="preserve"> </w:t>
      </w:r>
      <w:r w:rsidR="00FE219D" w:rsidRPr="00C549D8">
        <w:t>такой</w:t>
      </w:r>
      <w:r w:rsidRPr="00C549D8">
        <w:t xml:space="preserve"> </w:t>
      </w:r>
      <w:r w:rsidR="00FE219D" w:rsidRPr="00C549D8">
        <w:t>доходности</w:t>
      </w:r>
      <w:r w:rsidRPr="00C549D8">
        <w:t xml:space="preserve"> </w:t>
      </w:r>
      <w:r w:rsidR="00FE219D" w:rsidRPr="00C549D8">
        <w:t>нет,</w:t>
      </w:r>
      <w:r w:rsidRPr="00C549D8">
        <w:t xml:space="preserve"> </w:t>
      </w:r>
      <w:r w:rsidR="00FE219D" w:rsidRPr="00C549D8">
        <w:t>это</w:t>
      </w:r>
      <w:r w:rsidRPr="00C549D8">
        <w:t xml:space="preserve"> </w:t>
      </w:r>
      <w:r w:rsidR="00FE219D" w:rsidRPr="00C549D8">
        <w:t>уникальное</w:t>
      </w:r>
      <w:r w:rsidRPr="00C549D8">
        <w:t xml:space="preserve"> </w:t>
      </w:r>
      <w:r w:rsidR="00FE219D" w:rsidRPr="00C549D8">
        <w:t>предложение.</w:t>
      </w:r>
    </w:p>
    <w:p w:rsidR="00FE219D" w:rsidRPr="00C549D8" w:rsidRDefault="00FE219D" w:rsidP="00FE219D">
      <w:r w:rsidRPr="00C549D8">
        <w:t>Узнать</w:t>
      </w:r>
      <w:r w:rsidR="00C549D8" w:rsidRPr="00C549D8">
        <w:t xml:space="preserve"> </w:t>
      </w:r>
      <w:r w:rsidRPr="00C549D8">
        <w:t>больше</w:t>
      </w:r>
      <w:r w:rsidR="00C549D8" w:rsidRPr="00C549D8">
        <w:t xml:space="preserve"> </w:t>
      </w:r>
      <w:r w:rsidRPr="00C549D8">
        <w:t>о</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можно</w:t>
      </w:r>
      <w:r w:rsidR="00C549D8" w:rsidRPr="00C549D8">
        <w:t xml:space="preserve"> </w:t>
      </w:r>
      <w:r w:rsidRPr="00C549D8">
        <w:t>на</w:t>
      </w:r>
      <w:r w:rsidR="00C549D8" w:rsidRPr="00C549D8">
        <w:t xml:space="preserve"> </w:t>
      </w:r>
      <w:r w:rsidRPr="00C549D8">
        <w:t>веб-сайте</w:t>
      </w:r>
      <w:r w:rsidR="00C549D8" w:rsidRPr="00C549D8">
        <w:t xml:space="preserve"> </w:t>
      </w:r>
      <w:hyperlink r:id="rId36" w:history="1">
        <w:r w:rsidRPr="00C549D8">
          <w:rPr>
            <w:rStyle w:val="a3"/>
          </w:rPr>
          <w:t>pds.napf.ru</w:t>
        </w:r>
      </w:hyperlink>
      <w:r w:rsidRPr="00C549D8">
        <w:t>.</w:t>
      </w:r>
    </w:p>
    <w:p w:rsidR="00EA126B" w:rsidRPr="00C549D8" w:rsidRDefault="00153053" w:rsidP="00FE219D">
      <w:hyperlink r:id="rId37" w:history="1">
        <w:r w:rsidR="00FE219D" w:rsidRPr="00C549D8">
          <w:rPr>
            <w:rStyle w:val="a3"/>
          </w:rPr>
          <w:t>https://z-truda.ru/articles/raznoe/finansovaya_gramotnost_dolgosrochnye_sberezheniya_nadyezhnyy_vybor</w:t>
        </w:r>
      </w:hyperlink>
    </w:p>
    <w:p w:rsidR="006D006F" w:rsidRPr="00C549D8" w:rsidRDefault="006D006F" w:rsidP="006D006F">
      <w:pPr>
        <w:pStyle w:val="2"/>
      </w:pPr>
      <w:bookmarkStart w:id="77" w:name="_Toc168297616"/>
      <w:r w:rsidRPr="00C549D8">
        <w:lastRenderedPageBreak/>
        <w:t>АиФ</w:t>
      </w:r>
      <w:r w:rsidR="00C549D8" w:rsidRPr="00C549D8">
        <w:t xml:space="preserve"> - </w:t>
      </w:r>
      <w:r w:rsidRPr="00C549D8">
        <w:t>Волгоград,</w:t>
      </w:r>
      <w:r w:rsidR="00C549D8" w:rsidRPr="00C549D8">
        <w:t xml:space="preserve"> </w:t>
      </w:r>
      <w:r w:rsidRPr="00C549D8">
        <w:t>01.06.2024,</w:t>
      </w:r>
      <w:r w:rsidR="00C549D8" w:rsidRPr="00C549D8">
        <w:t xml:space="preserve"> </w:t>
      </w:r>
      <w:r w:rsidRPr="00C549D8">
        <w:t>В</w:t>
      </w:r>
      <w:r w:rsidR="00C549D8" w:rsidRPr="00C549D8">
        <w:t xml:space="preserve"> </w:t>
      </w:r>
      <w:r w:rsidRPr="00C549D8">
        <w:t>чем</w:t>
      </w:r>
      <w:r w:rsidR="00C549D8" w:rsidRPr="00C549D8">
        <w:t xml:space="preserve"> </w:t>
      </w:r>
      <w:r w:rsidRPr="00C549D8">
        <w:t>суть</w:t>
      </w:r>
      <w:r w:rsidR="00C549D8" w:rsidRPr="00C549D8">
        <w:t xml:space="preserve"> </w:t>
      </w:r>
      <w:r w:rsidRPr="00C549D8">
        <w:t>новой</w:t>
      </w:r>
      <w:r w:rsidR="00C549D8" w:rsidRPr="00C549D8">
        <w:t xml:space="preserve"> </w:t>
      </w:r>
      <w:r w:rsidRPr="00C549D8">
        <w:t>программы</w:t>
      </w:r>
      <w:r w:rsidR="00C549D8" w:rsidRPr="00C549D8">
        <w:t xml:space="preserve"> </w:t>
      </w:r>
      <w:r w:rsidRPr="00C549D8">
        <w:t>долгосрочных</w:t>
      </w:r>
      <w:r w:rsidR="00C549D8" w:rsidRPr="00C549D8">
        <w:t xml:space="preserve"> </w:t>
      </w:r>
      <w:r w:rsidRPr="00C549D8">
        <w:t>сбережений?</w:t>
      </w:r>
      <w:bookmarkEnd w:id="77"/>
    </w:p>
    <w:p w:rsidR="006D006F" w:rsidRPr="00C549D8" w:rsidRDefault="006D006F" w:rsidP="005217D3">
      <w:pPr>
        <w:pStyle w:val="3"/>
      </w:pPr>
      <w:bookmarkStart w:id="78" w:name="_Toc168297617"/>
      <w:r w:rsidRPr="00C549D8">
        <w:t>Ее</w:t>
      </w:r>
      <w:r w:rsidR="00C549D8" w:rsidRPr="00C549D8">
        <w:t xml:space="preserve"> </w:t>
      </w:r>
      <w:r w:rsidRPr="00C549D8">
        <w:t>участником</w:t>
      </w:r>
      <w:r w:rsidR="00C549D8" w:rsidRPr="00C549D8">
        <w:t xml:space="preserve"> </w:t>
      </w:r>
      <w:r w:rsidRPr="00C549D8">
        <w:t>становятся</w:t>
      </w:r>
      <w:r w:rsidR="00C549D8" w:rsidRPr="00C549D8">
        <w:t xml:space="preserve"> </w:t>
      </w:r>
      <w:r w:rsidRPr="00C549D8">
        <w:t>в</w:t>
      </w:r>
      <w:r w:rsidR="00C549D8" w:rsidRPr="00C549D8">
        <w:t xml:space="preserve"> </w:t>
      </w:r>
      <w:r w:rsidRPr="00C549D8">
        <w:t>любом</w:t>
      </w:r>
      <w:r w:rsidR="00C549D8" w:rsidRPr="00C549D8">
        <w:t xml:space="preserve"> </w:t>
      </w:r>
      <w:r w:rsidRPr="00C549D8">
        <w:t>возрасте,</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выплаты</w:t>
      </w:r>
      <w:r w:rsidR="00C549D8" w:rsidRPr="00C549D8">
        <w:t xml:space="preserve"> </w:t>
      </w:r>
      <w:r w:rsidRPr="00C549D8">
        <w:t>появится</w:t>
      </w:r>
      <w:r w:rsidR="00C549D8" w:rsidRPr="00C549D8">
        <w:t xml:space="preserve"> </w:t>
      </w:r>
      <w:r w:rsidRPr="00C549D8">
        <w:t>через</w:t>
      </w:r>
      <w:r w:rsidR="00C549D8" w:rsidRPr="00C549D8">
        <w:t xml:space="preserve"> </w:t>
      </w:r>
      <w:r w:rsidRPr="00C549D8">
        <w:t>15</w:t>
      </w:r>
      <w:r w:rsidR="00C549D8" w:rsidRPr="00C549D8">
        <w:t xml:space="preserve"> </w:t>
      </w:r>
      <w:r w:rsidRPr="00C549D8">
        <w:t>лет</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достижении</w:t>
      </w:r>
      <w:r w:rsidR="00C549D8" w:rsidRPr="00C549D8">
        <w:t xml:space="preserve"> </w:t>
      </w:r>
      <w:r w:rsidRPr="00C549D8">
        <w:t>определенного</w:t>
      </w:r>
      <w:r w:rsidR="00C549D8" w:rsidRPr="00C549D8">
        <w:t xml:space="preserve"> </w:t>
      </w:r>
      <w:r w:rsidRPr="00C549D8">
        <w:t>возраста.</w:t>
      </w:r>
      <w:r w:rsidR="00C549D8" w:rsidRPr="00C549D8">
        <w:t xml:space="preserve"> </w:t>
      </w:r>
      <w:r w:rsidRPr="00C549D8">
        <w:t>В</w:t>
      </w:r>
      <w:r w:rsidR="00C549D8" w:rsidRPr="00C549D8">
        <w:t xml:space="preserve"> </w:t>
      </w:r>
      <w:r w:rsidRPr="00C549D8">
        <w:t>Волгограде</w:t>
      </w:r>
      <w:r w:rsidR="00C549D8" w:rsidRPr="00C549D8">
        <w:t xml:space="preserve"> </w:t>
      </w:r>
      <w:r w:rsidRPr="00C549D8">
        <w:t>рассказали</w:t>
      </w:r>
      <w:r w:rsidR="00C549D8" w:rsidRPr="00C549D8">
        <w:t xml:space="preserve"> </w:t>
      </w:r>
      <w:r w:rsidRPr="00C549D8">
        <w:t>о</w:t>
      </w:r>
      <w:r w:rsidR="00C549D8" w:rsidRPr="00C549D8">
        <w:t xml:space="preserve"> </w:t>
      </w:r>
      <w:r w:rsidRPr="00C549D8">
        <w:t>новой</w:t>
      </w:r>
      <w:r w:rsidR="00C549D8" w:rsidRPr="00C549D8">
        <w:t xml:space="preserve"> </w:t>
      </w:r>
      <w:r w:rsidRPr="00C549D8">
        <w:t>государственной</w:t>
      </w:r>
      <w:r w:rsidR="00C549D8" w:rsidRPr="00C549D8">
        <w:t xml:space="preserve"> </w:t>
      </w:r>
      <w:r w:rsidRPr="00C549D8">
        <w:t>программе</w:t>
      </w:r>
      <w:r w:rsidR="00C549D8" w:rsidRPr="00C549D8">
        <w:t xml:space="preserve"> </w:t>
      </w:r>
      <w:r w:rsidRPr="00C549D8">
        <w:t>долгосрочных</w:t>
      </w:r>
      <w:r w:rsidR="00C549D8" w:rsidRPr="00C549D8">
        <w:t xml:space="preserve"> </w:t>
      </w:r>
      <w:r w:rsidRPr="00C549D8">
        <w:t>сбережений.</w:t>
      </w:r>
      <w:bookmarkEnd w:id="78"/>
    </w:p>
    <w:p w:rsidR="006D006F" w:rsidRPr="00C549D8" w:rsidRDefault="006D006F" w:rsidP="006D006F">
      <w:r w:rsidRPr="00C549D8">
        <w:t>Об</w:t>
      </w:r>
      <w:r w:rsidR="00C549D8" w:rsidRPr="00C549D8">
        <w:t xml:space="preserve"> </w:t>
      </w:r>
      <w:r w:rsidRPr="00C549D8">
        <w:t>этом</w:t>
      </w:r>
      <w:r w:rsidR="00C549D8" w:rsidRPr="00C549D8">
        <w:t xml:space="preserve"> </w:t>
      </w:r>
      <w:r w:rsidRPr="00C549D8">
        <w:t>шла</w:t>
      </w:r>
      <w:r w:rsidR="00C549D8" w:rsidRPr="00C549D8">
        <w:t xml:space="preserve"> </w:t>
      </w:r>
      <w:r w:rsidRPr="00C549D8">
        <w:t>речь</w:t>
      </w:r>
      <w:r w:rsidR="00C549D8" w:rsidRPr="00C549D8">
        <w:t xml:space="preserve"> </w:t>
      </w:r>
      <w:r w:rsidRPr="00C549D8">
        <w:t>в</w:t>
      </w:r>
      <w:r w:rsidR="00C549D8" w:rsidRPr="00C549D8">
        <w:t xml:space="preserve"> </w:t>
      </w:r>
      <w:r w:rsidRPr="00C549D8">
        <w:t>ходе</w:t>
      </w:r>
      <w:r w:rsidR="00C549D8" w:rsidRPr="00C549D8">
        <w:t xml:space="preserve"> </w:t>
      </w:r>
      <w:r w:rsidRPr="00C549D8">
        <w:t>выездного</w:t>
      </w:r>
      <w:r w:rsidR="00C549D8" w:rsidRPr="00C549D8">
        <w:t xml:space="preserve"> </w:t>
      </w:r>
      <w:r w:rsidRPr="00C549D8">
        <w:t>семинара</w:t>
      </w:r>
      <w:r w:rsidR="00C549D8" w:rsidRPr="00C549D8">
        <w:t xml:space="preserve"> </w:t>
      </w:r>
      <w:r w:rsidRPr="00C549D8">
        <w:t>Минфина</w:t>
      </w:r>
      <w:r w:rsidR="00C549D8" w:rsidRPr="00C549D8">
        <w:t xml:space="preserve"> </w:t>
      </w:r>
      <w:r w:rsidRPr="00C549D8">
        <w:t>РФ,</w:t>
      </w:r>
      <w:r w:rsidR="00C549D8" w:rsidRPr="00C549D8">
        <w:t xml:space="preserve"> </w:t>
      </w:r>
      <w:r w:rsidRPr="00C549D8">
        <w:t>который</w:t>
      </w:r>
      <w:r w:rsidR="00C549D8" w:rsidRPr="00C549D8">
        <w:t xml:space="preserve"> </w:t>
      </w:r>
      <w:r w:rsidRPr="00C549D8">
        <w:t>состоялся</w:t>
      </w:r>
      <w:r w:rsidR="00C549D8" w:rsidRPr="00C549D8">
        <w:t xml:space="preserve"> </w:t>
      </w:r>
      <w:r w:rsidRPr="00C549D8">
        <w:t>в</w:t>
      </w:r>
      <w:r w:rsidR="00C549D8" w:rsidRPr="00C549D8">
        <w:t xml:space="preserve"> </w:t>
      </w:r>
      <w:r w:rsidRPr="00C549D8">
        <w:t>Волгоградском</w:t>
      </w:r>
      <w:r w:rsidR="00C549D8" w:rsidRPr="00C549D8">
        <w:t xml:space="preserve"> </w:t>
      </w:r>
      <w:r w:rsidRPr="00C549D8">
        <w:t>институте</w:t>
      </w:r>
      <w:r w:rsidR="00C549D8" w:rsidRPr="00C549D8">
        <w:t xml:space="preserve"> </w:t>
      </w:r>
      <w:r w:rsidRPr="00C549D8">
        <w:t>управления</w:t>
      </w:r>
      <w:r w:rsidR="00C549D8" w:rsidRPr="00C549D8">
        <w:t xml:space="preserve"> </w:t>
      </w:r>
      <w:r w:rsidRPr="00C549D8">
        <w:t>-</w:t>
      </w:r>
      <w:r w:rsidR="00C549D8" w:rsidRPr="00C549D8">
        <w:t xml:space="preserve"> </w:t>
      </w:r>
      <w:r w:rsidRPr="00C549D8">
        <w:t>филиале</w:t>
      </w:r>
      <w:r w:rsidR="00C549D8" w:rsidRPr="00C549D8">
        <w:t xml:space="preserve"> </w:t>
      </w:r>
      <w:r w:rsidRPr="00C549D8">
        <w:t>Академии</w:t>
      </w:r>
      <w:r w:rsidR="00C549D8" w:rsidRPr="00C549D8">
        <w:t xml:space="preserve"> </w:t>
      </w:r>
      <w:r w:rsidRPr="00C549D8">
        <w:t>при</w:t>
      </w:r>
      <w:r w:rsidR="00C549D8" w:rsidRPr="00C549D8">
        <w:t xml:space="preserve"> </w:t>
      </w:r>
      <w:r w:rsidRPr="00C549D8">
        <w:t>Президенте</w:t>
      </w:r>
      <w:r w:rsidR="00C549D8" w:rsidRPr="00C549D8">
        <w:t xml:space="preserve"> </w:t>
      </w:r>
      <w:r w:rsidRPr="00C549D8">
        <w:t>РФ.</w:t>
      </w:r>
      <w:r w:rsidR="00C549D8" w:rsidRPr="00C549D8">
        <w:t xml:space="preserve"> </w:t>
      </w:r>
      <w:r w:rsidRPr="00C549D8">
        <w:t>Суть</w:t>
      </w:r>
      <w:r w:rsidR="00C549D8" w:rsidRPr="00C549D8">
        <w:t xml:space="preserve"> </w:t>
      </w:r>
      <w:r w:rsidRPr="00C549D8">
        <w:t>программы</w:t>
      </w:r>
      <w:r w:rsidR="00C549D8" w:rsidRPr="00C549D8">
        <w:t xml:space="preserve"> </w:t>
      </w:r>
      <w:r w:rsidRPr="00C549D8">
        <w:t>проста:</w:t>
      </w:r>
      <w:r w:rsidR="00C549D8" w:rsidRPr="00C549D8">
        <w:t xml:space="preserve"> </w:t>
      </w:r>
      <w:r w:rsidRPr="00C549D8">
        <w:t>государству</w:t>
      </w:r>
      <w:r w:rsidR="00C549D8" w:rsidRPr="00C549D8">
        <w:t xml:space="preserve"> </w:t>
      </w:r>
      <w:r w:rsidRPr="00C549D8">
        <w:t>нужны</w:t>
      </w:r>
      <w:r w:rsidR="00C549D8" w:rsidRPr="00C549D8">
        <w:t xml:space="preserve"> </w:t>
      </w:r>
      <w:r w:rsidRPr="00C549D8">
        <w:t>деньги</w:t>
      </w:r>
      <w:r w:rsidR="00C549D8" w:rsidRPr="00C549D8">
        <w:t xml:space="preserve"> </w:t>
      </w:r>
      <w:r w:rsidRPr="00C549D8">
        <w:t>граждан,</w:t>
      </w:r>
      <w:r w:rsidR="00C549D8" w:rsidRPr="00C549D8">
        <w:t xml:space="preserve"> </w:t>
      </w:r>
      <w:r w:rsidRPr="00C549D8">
        <w:t>а</w:t>
      </w:r>
      <w:r w:rsidR="00C549D8" w:rsidRPr="00C549D8">
        <w:t xml:space="preserve"> </w:t>
      </w:r>
      <w:r w:rsidRPr="00C549D8">
        <w:t>людям</w:t>
      </w:r>
      <w:r w:rsidR="00C549D8" w:rsidRPr="00C549D8">
        <w:t xml:space="preserve"> </w:t>
      </w:r>
      <w:r w:rsidRPr="00C549D8">
        <w:t>-</w:t>
      </w:r>
      <w:r w:rsidR="00C549D8" w:rsidRPr="00C549D8">
        <w:t xml:space="preserve"> </w:t>
      </w:r>
      <w:r w:rsidRPr="00C549D8">
        <w:t>возможность</w:t>
      </w:r>
      <w:r w:rsidR="00C549D8" w:rsidRPr="00C549D8">
        <w:t xml:space="preserve"> </w:t>
      </w:r>
      <w:r w:rsidRPr="00C549D8">
        <w:t>пустить</w:t>
      </w:r>
      <w:r w:rsidR="00C549D8" w:rsidRPr="00C549D8">
        <w:t xml:space="preserve"> </w:t>
      </w:r>
      <w:r w:rsidRPr="00C549D8">
        <w:t>сбережения</w:t>
      </w:r>
      <w:r w:rsidR="00C549D8" w:rsidRPr="00C549D8">
        <w:t xml:space="preserve"> </w:t>
      </w:r>
      <w:r w:rsidRPr="00C549D8">
        <w:t>в</w:t>
      </w:r>
      <w:r w:rsidR="00C549D8" w:rsidRPr="00C549D8">
        <w:t xml:space="preserve"> </w:t>
      </w:r>
      <w:r w:rsidRPr="00C549D8">
        <w:t>рост.</w:t>
      </w:r>
    </w:p>
    <w:p w:rsidR="006D006F" w:rsidRPr="00C549D8" w:rsidRDefault="006D006F" w:rsidP="006D006F">
      <w:r w:rsidRPr="00C549D8">
        <w:t>Программа</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(ПДС)</w:t>
      </w:r>
      <w:r w:rsidR="00C549D8" w:rsidRPr="00C549D8">
        <w:t xml:space="preserve"> </w:t>
      </w:r>
      <w:r w:rsidRPr="00C549D8">
        <w:t>новая:</w:t>
      </w:r>
      <w:r w:rsidR="00C549D8" w:rsidRPr="00C549D8">
        <w:t xml:space="preserve"> </w:t>
      </w:r>
      <w:r w:rsidRPr="00C549D8">
        <w:t>она</w:t>
      </w:r>
      <w:r w:rsidR="00C549D8" w:rsidRPr="00C549D8">
        <w:t xml:space="preserve"> </w:t>
      </w:r>
      <w:r w:rsidRPr="00C549D8">
        <w:t>начала</w:t>
      </w:r>
      <w:r w:rsidR="00C549D8" w:rsidRPr="00C549D8">
        <w:t xml:space="preserve"> </w:t>
      </w:r>
      <w:r w:rsidRPr="00C549D8">
        <w:t>действовать</w:t>
      </w:r>
      <w:r w:rsidR="00C549D8" w:rsidRPr="00C549D8">
        <w:t xml:space="preserve"> </w:t>
      </w:r>
      <w:r w:rsidRPr="00C549D8">
        <w:t>в</w:t>
      </w:r>
      <w:r w:rsidR="00C549D8" w:rsidRPr="00C549D8">
        <w:t xml:space="preserve"> </w:t>
      </w:r>
      <w:r w:rsidRPr="00C549D8">
        <w:t>стране</w:t>
      </w:r>
      <w:r w:rsidR="00C549D8" w:rsidRPr="00C549D8">
        <w:t xml:space="preserve"> </w:t>
      </w:r>
      <w:r w:rsidRPr="00C549D8">
        <w:t>в</w:t>
      </w:r>
      <w:r w:rsidR="00C549D8" w:rsidRPr="00C549D8">
        <w:t xml:space="preserve"> </w:t>
      </w:r>
      <w:r w:rsidRPr="00C549D8">
        <w:t>2024</w:t>
      </w:r>
      <w:r w:rsidR="00C549D8" w:rsidRPr="00C549D8">
        <w:t xml:space="preserve"> </w:t>
      </w:r>
      <w:r w:rsidRPr="00C549D8">
        <w:t>г.</w:t>
      </w:r>
      <w:r w:rsidR="00C549D8" w:rsidRPr="00C549D8">
        <w:t xml:space="preserve"> </w:t>
      </w:r>
      <w:r w:rsidRPr="00C549D8">
        <w:t>В</w:t>
      </w:r>
      <w:r w:rsidR="00C549D8" w:rsidRPr="00C549D8">
        <w:t xml:space="preserve"> </w:t>
      </w:r>
      <w:r w:rsidRPr="00C549D8">
        <w:t>не</w:t>
      </w:r>
      <w:r w:rsidR="00C549D8" w:rsidRPr="00C549D8">
        <w:t xml:space="preserve">е </w:t>
      </w:r>
      <w:r w:rsidRPr="00C549D8">
        <w:t>вступили</w:t>
      </w:r>
      <w:r w:rsidR="00C549D8" w:rsidRPr="00C549D8">
        <w:t xml:space="preserve"> </w:t>
      </w:r>
      <w:r w:rsidRPr="00C549D8">
        <w:t>уже</w:t>
      </w:r>
      <w:r w:rsidR="00C549D8" w:rsidRPr="00C549D8">
        <w:t xml:space="preserve"> </w:t>
      </w:r>
      <w:r w:rsidRPr="00C549D8">
        <w:t>более</w:t>
      </w:r>
      <w:r w:rsidR="00C549D8" w:rsidRPr="00C549D8">
        <w:t xml:space="preserve"> </w:t>
      </w:r>
      <w:r w:rsidRPr="00C549D8">
        <w:t>400</w:t>
      </w:r>
      <w:r w:rsidR="00C549D8" w:rsidRPr="00C549D8">
        <w:t xml:space="preserve"> </w:t>
      </w:r>
      <w:r w:rsidRPr="00C549D8">
        <w:t>тыс.</w:t>
      </w:r>
      <w:r w:rsidR="00C549D8" w:rsidRPr="00C549D8">
        <w:t xml:space="preserve"> </w:t>
      </w:r>
      <w:r w:rsidRPr="00C549D8">
        <w:t>человек.</w:t>
      </w:r>
      <w:r w:rsidR="00C549D8" w:rsidRPr="00C549D8">
        <w:t xml:space="preserve"> </w:t>
      </w:r>
      <w:r w:rsidRPr="00C549D8">
        <w:t>Основные</w:t>
      </w:r>
      <w:r w:rsidR="00C549D8" w:rsidRPr="00C549D8">
        <w:t xml:space="preserve"> </w:t>
      </w:r>
      <w:r w:rsidRPr="00C549D8">
        <w:t>е</w:t>
      </w:r>
      <w:r w:rsidR="00C549D8" w:rsidRPr="00C549D8">
        <w:t xml:space="preserve">е </w:t>
      </w:r>
      <w:r w:rsidRPr="00C549D8">
        <w:t>задачи</w:t>
      </w:r>
      <w:r w:rsidR="00C549D8" w:rsidRPr="00C549D8">
        <w:t xml:space="preserve"> </w:t>
      </w:r>
      <w:r w:rsidRPr="00C549D8">
        <w:t>-</w:t>
      </w:r>
      <w:r w:rsidR="00C549D8" w:rsidRPr="00C549D8">
        <w:t xml:space="preserve"> </w:t>
      </w:r>
      <w:r w:rsidRPr="00C549D8">
        <w:t>позволить</w:t>
      </w:r>
      <w:r w:rsidR="00C549D8" w:rsidRPr="00C549D8">
        <w:t xml:space="preserve"> </w:t>
      </w:r>
      <w:r w:rsidRPr="00C549D8">
        <w:t>людям</w:t>
      </w:r>
      <w:r w:rsidR="00C549D8" w:rsidRPr="00C549D8">
        <w:t xml:space="preserve"> </w:t>
      </w:r>
      <w:r w:rsidRPr="00C549D8">
        <w:t>при</w:t>
      </w:r>
      <w:r w:rsidR="00C549D8" w:rsidRPr="00C549D8">
        <w:t xml:space="preserve"> </w:t>
      </w:r>
      <w:r w:rsidRPr="00C549D8">
        <w:t>стимулирующей</w:t>
      </w:r>
      <w:r w:rsidR="00C549D8" w:rsidRPr="00C549D8">
        <w:t xml:space="preserve"> </w:t>
      </w:r>
      <w:r w:rsidRPr="00C549D8">
        <w:t>поддержке</w:t>
      </w:r>
      <w:r w:rsidR="00C549D8" w:rsidRPr="00C549D8">
        <w:t xml:space="preserve"> </w:t>
      </w:r>
      <w:r w:rsidRPr="00C549D8">
        <w:t>государства</w:t>
      </w:r>
      <w:r w:rsidR="00C549D8" w:rsidRPr="00C549D8">
        <w:t xml:space="preserve"> </w:t>
      </w:r>
      <w:r w:rsidRPr="00C549D8">
        <w:t>копить</w:t>
      </w:r>
      <w:r w:rsidR="00C549D8" w:rsidRPr="00C549D8">
        <w:t xml:space="preserve"> </w:t>
      </w:r>
      <w:r w:rsidRPr="00C549D8">
        <w:t>деньги,</w:t>
      </w:r>
      <w:r w:rsidR="00C549D8" w:rsidRPr="00C549D8">
        <w:t xml:space="preserve"> </w:t>
      </w:r>
      <w:r w:rsidRPr="00C549D8">
        <w:t>создав</w:t>
      </w:r>
      <w:r w:rsidR="00C549D8" w:rsidRPr="00C549D8">
        <w:t xml:space="preserve"> «</w:t>
      </w:r>
      <w:r w:rsidRPr="00C549D8">
        <w:t>подушку</w:t>
      </w:r>
      <w:r w:rsidR="00C549D8" w:rsidRPr="00C549D8">
        <w:t xml:space="preserve"> </w:t>
      </w:r>
      <w:r w:rsidRPr="00C549D8">
        <w:t>безопасности</w:t>
      </w:r>
      <w:r w:rsidR="00C549D8" w:rsidRPr="00C549D8">
        <w:t xml:space="preserve">» </w:t>
      </w:r>
      <w:r w:rsidRPr="00C549D8">
        <w:t>на</w:t>
      </w:r>
      <w:r w:rsidR="00C549D8" w:rsidRPr="00C549D8">
        <w:t xml:space="preserve"> </w:t>
      </w:r>
      <w:r w:rsidRPr="00C549D8">
        <w:t>продолжительное</w:t>
      </w:r>
      <w:r w:rsidR="00C549D8" w:rsidRPr="00C549D8">
        <w:t xml:space="preserve"> </w:t>
      </w:r>
      <w:r w:rsidRPr="00C549D8">
        <w:t>время.</w:t>
      </w:r>
      <w:r w:rsidR="00C549D8" w:rsidRPr="00C549D8">
        <w:t xml:space="preserve"> </w:t>
      </w:r>
      <w:r w:rsidRPr="00C549D8">
        <w:t>Участие</w:t>
      </w:r>
      <w:r w:rsidR="00C549D8" w:rsidRPr="00C549D8">
        <w:t xml:space="preserve"> </w:t>
      </w:r>
      <w:r w:rsidRPr="00C549D8">
        <w:t>в</w:t>
      </w:r>
      <w:r w:rsidR="00C549D8" w:rsidRPr="00C549D8">
        <w:t xml:space="preserve"> </w:t>
      </w:r>
      <w:r w:rsidRPr="00C549D8">
        <w:t>ПДС</w:t>
      </w:r>
      <w:r w:rsidR="00C549D8" w:rsidRPr="00C549D8">
        <w:t xml:space="preserve"> </w:t>
      </w:r>
      <w:r w:rsidRPr="00C549D8">
        <w:t>является</w:t>
      </w:r>
      <w:r w:rsidR="00C549D8" w:rsidRPr="00C549D8">
        <w:t xml:space="preserve"> </w:t>
      </w:r>
      <w:r w:rsidRPr="00C549D8">
        <w:t>добровольным,</w:t>
      </w:r>
      <w:r w:rsidR="00C549D8" w:rsidRPr="00C549D8">
        <w:t xml:space="preserve"> </w:t>
      </w:r>
      <w:r w:rsidRPr="00C549D8">
        <w:t>каждый</w:t>
      </w:r>
      <w:r w:rsidR="00C549D8" w:rsidRPr="00C549D8">
        <w:t xml:space="preserve"> </w:t>
      </w:r>
      <w:r w:rsidRPr="00C549D8">
        <w:t>сам</w:t>
      </w:r>
      <w:r w:rsidR="00C549D8" w:rsidRPr="00C549D8">
        <w:t xml:space="preserve"> </w:t>
      </w:r>
      <w:r w:rsidRPr="00C549D8">
        <w:t>для</w:t>
      </w:r>
      <w:r w:rsidR="00C549D8" w:rsidRPr="00C549D8">
        <w:t xml:space="preserve"> </w:t>
      </w:r>
      <w:r w:rsidRPr="00C549D8">
        <w:t>себя</w:t>
      </w:r>
      <w:r w:rsidR="00C549D8" w:rsidRPr="00C549D8">
        <w:t xml:space="preserve"> </w:t>
      </w:r>
      <w:r w:rsidRPr="00C549D8">
        <w:t>определяет</w:t>
      </w:r>
      <w:r w:rsidR="00C549D8" w:rsidRPr="00C549D8">
        <w:t xml:space="preserve"> </w:t>
      </w:r>
      <w:r w:rsidRPr="00C549D8">
        <w:t>желаемый</w:t>
      </w:r>
      <w:r w:rsidR="00C549D8" w:rsidRPr="00C549D8">
        <w:t xml:space="preserve"> </w:t>
      </w:r>
      <w:r w:rsidRPr="00C549D8">
        <w:t>размер</w:t>
      </w:r>
      <w:r w:rsidR="00C549D8" w:rsidRPr="00C549D8">
        <w:t xml:space="preserve"> </w:t>
      </w:r>
      <w:r w:rsidRPr="00C549D8">
        <w:t>взносов</w:t>
      </w:r>
      <w:r w:rsidR="00C549D8" w:rsidRPr="00C549D8">
        <w:t xml:space="preserve"> </w:t>
      </w:r>
      <w:r w:rsidRPr="00C549D8">
        <w:t>и</w:t>
      </w:r>
      <w:r w:rsidR="00C549D8" w:rsidRPr="00C549D8">
        <w:t xml:space="preserve"> </w:t>
      </w:r>
      <w:r w:rsidRPr="00C549D8">
        <w:t>периодичность</w:t>
      </w:r>
      <w:r w:rsidR="00C549D8" w:rsidRPr="00C549D8">
        <w:t xml:space="preserve"> </w:t>
      </w:r>
      <w:r w:rsidRPr="00C549D8">
        <w:t>отчислений.</w:t>
      </w:r>
    </w:p>
    <w:p w:rsidR="006D006F" w:rsidRPr="00C549D8" w:rsidRDefault="006D006F" w:rsidP="006D006F">
      <w:r w:rsidRPr="00C549D8">
        <w:t>-</w:t>
      </w:r>
      <w:r w:rsidR="00C549D8" w:rsidRPr="00C549D8">
        <w:t xml:space="preserve"> </w:t>
      </w:r>
      <w:r w:rsidRPr="00C549D8">
        <w:t>Предусмотрено</w:t>
      </w:r>
      <w:r w:rsidR="00C549D8" w:rsidRPr="00C549D8">
        <w:t xml:space="preserve"> </w:t>
      </w:r>
      <w:r w:rsidRPr="00C549D8">
        <w:t>софинансирование</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государства,</w:t>
      </w:r>
      <w:r w:rsidR="00C549D8" w:rsidRPr="00C549D8">
        <w:t xml:space="preserve"> </w:t>
      </w:r>
      <w:r w:rsidRPr="00C549D8">
        <w:t>возможность</w:t>
      </w:r>
      <w:r w:rsidR="00C549D8" w:rsidRPr="00C549D8">
        <w:t xml:space="preserve"> </w:t>
      </w:r>
      <w:r w:rsidRPr="00C549D8">
        <w:t>получения</w:t>
      </w:r>
      <w:r w:rsidR="00C549D8" w:rsidRPr="00C549D8">
        <w:t xml:space="preserve"> </w:t>
      </w:r>
      <w:r w:rsidRPr="00C549D8">
        <w:t>налогового</w:t>
      </w:r>
      <w:r w:rsidR="00C549D8" w:rsidRPr="00C549D8">
        <w:t xml:space="preserve"> </w:t>
      </w:r>
      <w:r w:rsidRPr="00C549D8">
        <w:t>вычета</w:t>
      </w:r>
      <w:r w:rsidR="00C549D8" w:rsidRPr="00C549D8">
        <w:t xml:space="preserve"> </w:t>
      </w:r>
      <w:r w:rsidRPr="00C549D8">
        <w:t>на</w:t>
      </w:r>
      <w:r w:rsidR="00C549D8" w:rsidRPr="00C549D8">
        <w:t xml:space="preserve"> </w:t>
      </w:r>
      <w:r w:rsidRPr="00C549D8">
        <w:t>вложенные</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средства,</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повышенные</w:t>
      </w:r>
      <w:r w:rsidR="00C549D8" w:rsidRPr="00C549D8">
        <w:t xml:space="preserve"> </w:t>
      </w:r>
      <w:r w:rsidRPr="00C549D8">
        <w:t>ставки</w:t>
      </w:r>
      <w:r w:rsidR="00C549D8" w:rsidRPr="00C549D8">
        <w:t xml:space="preserve"> </w:t>
      </w:r>
      <w:r w:rsidRPr="00C549D8">
        <w:t>их</w:t>
      </w:r>
      <w:r w:rsidR="00C549D8" w:rsidRPr="00C549D8">
        <w:t xml:space="preserve"> </w:t>
      </w:r>
      <w:r w:rsidRPr="00C549D8">
        <w:t>страхования</w:t>
      </w:r>
      <w:r w:rsidR="00C549D8" w:rsidRPr="00C549D8">
        <w:t xml:space="preserve"> </w:t>
      </w:r>
      <w:r w:rsidRPr="00C549D8">
        <w:t>на</w:t>
      </w:r>
      <w:r w:rsidR="00C549D8" w:rsidRPr="00C549D8">
        <w:t xml:space="preserve"> </w:t>
      </w:r>
      <w:r w:rsidRPr="00C549D8">
        <w:t>тот</w:t>
      </w:r>
      <w:r w:rsidR="00C549D8" w:rsidRPr="00C549D8">
        <w:t xml:space="preserve"> </w:t>
      </w:r>
      <w:r w:rsidRPr="00C549D8">
        <w:t>случай,</w:t>
      </w:r>
      <w:r w:rsidR="00C549D8" w:rsidRPr="00C549D8">
        <w:t xml:space="preserve"> </w:t>
      </w:r>
      <w:r w:rsidRPr="00C549D8">
        <w:t>если</w:t>
      </w:r>
      <w:r w:rsidR="00C549D8" w:rsidRPr="00C549D8">
        <w:t xml:space="preserve"> </w:t>
      </w:r>
      <w:r w:rsidRPr="00C549D8">
        <w:t>что-либо</w:t>
      </w:r>
      <w:r w:rsidR="00C549D8" w:rsidRPr="00C549D8">
        <w:t xml:space="preserve"> </w:t>
      </w:r>
      <w:r w:rsidRPr="00C549D8">
        <w:t>произойд</w:t>
      </w:r>
      <w:r w:rsidR="00C549D8" w:rsidRPr="00C549D8">
        <w:t>е</w:t>
      </w:r>
      <w:r w:rsidRPr="00C549D8">
        <w:t>т</w:t>
      </w:r>
      <w:r w:rsidR="00C549D8" w:rsidRPr="00C549D8">
        <w:t xml:space="preserve"> </w:t>
      </w:r>
      <w:r w:rsidRPr="00C549D8">
        <w:t>с</w:t>
      </w:r>
      <w:r w:rsidR="00C549D8" w:rsidRPr="00C549D8">
        <w:t xml:space="preserve"> </w:t>
      </w:r>
      <w:r w:rsidRPr="00C549D8">
        <w:t>тем</w:t>
      </w:r>
      <w:r w:rsidR="00C549D8" w:rsidRPr="00C549D8">
        <w:t xml:space="preserve"> </w:t>
      </w:r>
      <w:r w:rsidRPr="00C549D8">
        <w:t>или</w:t>
      </w:r>
      <w:r w:rsidR="00C549D8" w:rsidRPr="00C549D8">
        <w:t xml:space="preserve"> </w:t>
      </w:r>
      <w:r w:rsidRPr="00C549D8">
        <w:t>иным</w:t>
      </w:r>
      <w:r w:rsidR="00C549D8" w:rsidRPr="00C549D8">
        <w:t xml:space="preserve"> </w:t>
      </w:r>
      <w:r w:rsidRPr="00C549D8">
        <w:t>негосударственным</w:t>
      </w:r>
      <w:r w:rsidR="00C549D8" w:rsidRPr="00C549D8">
        <w:t xml:space="preserve"> </w:t>
      </w:r>
      <w:r w:rsidRPr="00C549D8">
        <w:t>пенсионным</w:t>
      </w:r>
      <w:r w:rsidR="00C549D8" w:rsidRPr="00C549D8">
        <w:t xml:space="preserve"> </w:t>
      </w:r>
      <w:r w:rsidRPr="00C549D8">
        <w:t>фондом</w:t>
      </w:r>
      <w:r w:rsidR="00C549D8" w:rsidRPr="00C549D8">
        <w:t xml:space="preserve"> </w:t>
      </w:r>
      <w:r w:rsidRPr="00C549D8">
        <w:t>(НПФ),</w:t>
      </w:r>
      <w:r w:rsidR="00C549D8" w:rsidRPr="00C549D8">
        <w:t xml:space="preserve"> </w:t>
      </w:r>
      <w:r w:rsidRPr="00C549D8">
        <w:t>-</w:t>
      </w:r>
      <w:r w:rsidR="00C549D8" w:rsidRPr="00C549D8">
        <w:t xml:space="preserve"> </w:t>
      </w:r>
      <w:r w:rsidRPr="00C549D8">
        <w:t>подчеркнул</w:t>
      </w:r>
      <w:r w:rsidR="00C549D8" w:rsidRPr="00C549D8">
        <w:t xml:space="preserve"> </w:t>
      </w:r>
      <w:r w:rsidRPr="00C549D8">
        <w:t>директор</w:t>
      </w:r>
      <w:r w:rsidR="00C549D8" w:rsidRPr="00C549D8">
        <w:t xml:space="preserve"> </w:t>
      </w:r>
      <w:r w:rsidRPr="00C549D8">
        <w:t>департамента</w:t>
      </w:r>
      <w:r w:rsidR="00C549D8" w:rsidRPr="00C549D8">
        <w:t xml:space="preserve"> </w:t>
      </w:r>
      <w:r w:rsidRPr="00C549D8">
        <w:t>финансовой</w:t>
      </w:r>
      <w:r w:rsidR="00C549D8" w:rsidRPr="00C549D8">
        <w:t xml:space="preserve"> </w:t>
      </w:r>
      <w:r w:rsidRPr="00C549D8">
        <w:t>политики</w:t>
      </w:r>
      <w:r w:rsidR="00C549D8" w:rsidRPr="00C549D8">
        <w:t xml:space="preserve"> </w:t>
      </w:r>
      <w:r w:rsidRPr="00C549D8">
        <w:t>Минфина</w:t>
      </w:r>
      <w:r w:rsidR="00C549D8" w:rsidRPr="00C549D8">
        <w:t xml:space="preserve"> </w:t>
      </w:r>
      <w:r w:rsidRPr="00C549D8">
        <w:t>России</w:t>
      </w:r>
      <w:r w:rsidR="00C549D8" w:rsidRPr="00C549D8">
        <w:t xml:space="preserve"> </w:t>
      </w:r>
      <w:r w:rsidRPr="00C549D8">
        <w:t>Алексей</w:t>
      </w:r>
      <w:r w:rsidR="00C549D8" w:rsidRPr="00C549D8">
        <w:t xml:space="preserve"> </w:t>
      </w:r>
      <w:r w:rsidRPr="00C549D8">
        <w:t>Яковлев.</w:t>
      </w:r>
      <w:r w:rsidR="00C549D8" w:rsidRPr="00C549D8">
        <w:t xml:space="preserve"> </w:t>
      </w:r>
      <w:r w:rsidRPr="00C549D8">
        <w:t>-</w:t>
      </w:r>
      <w:r w:rsidR="00C549D8" w:rsidRPr="00C549D8">
        <w:t xml:space="preserve"> </w:t>
      </w:r>
      <w:r w:rsidRPr="00C549D8">
        <w:t>НПФ</w:t>
      </w:r>
      <w:r w:rsidR="00C549D8" w:rsidRPr="00C549D8">
        <w:t xml:space="preserve"> </w:t>
      </w:r>
      <w:r w:rsidRPr="00C549D8">
        <w:t>являются</w:t>
      </w:r>
      <w:r w:rsidR="00C549D8" w:rsidRPr="00C549D8">
        <w:t xml:space="preserve"> </w:t>
      </w:r>
      <w:r w:rsidRPr="00C549D8">
        <w:t>операторами</w:t>
      </w:r>
      <w:r w:rsidR="00C549D8" w:rsidRPr="00C549D8">
        <w:t xml:space="preserve"> </w:t>
      </w:r>
      <w:r w:rsidRPr="00C549D8">
        <w:t>программы.</w:t>
      </w:r>
    </w:p>
    <w:p w:rsidR="006D006F" w:rsidRPr="00C549D8" w:rsidRDefault="006D006F" w:rsidP="006D006F">
      <w:r w:rsidRPr="00C549D8">
        <w:t>Важно,</w:t>
      </w:r>
      <w:r w:rsidR="00C549D8" w:rsidRPr="00C549D8">
        <w:t xml:space="preserve"> </w:t>
      </w:r>
      <w:r w:rsidRPr="00C549D8">
        <w:t>что</w:t>
      </w:r>
      <w:r w:rsidR="00C549D8" w:rsidRPr="00C549D8">
        <w:t xml:space="preserve"> </w:t>
      </w:r>
      <w:r w:rsidRPr="00C549D8">
        <w:t>участником</w:t>
      </w:r>
      <w:r w:rsidR="00C549D8" w:rsidRPr="00C549D8">
        <w:t xml:space="preserve"> </w:t>
      </w:r>
      <w:r w:rsidRPr="00C549D8">
        <w:t>ПДС</w:t>
      </w:r>
      <w:r w:rsidR="00C549D8" w:rsidRPr="00C549D8">
        <w:t xml:space="preserve"> </w:t>
      </w:r>
      <w:r w:rsidRPr="00C549D8">
        <w:t>может</w:t>
      </w:r>
      <w:r w:rsidR="00C549D8" w:rsidRPr="00C549D8">
        <w:t xml:space="preserve"> </w:t>
      </w:r>
      <w:r w:rsidRPr="00C549D8">
        <w:t>стать</w:t>
      </w:r>
      <w:r w:rsidR="00C549D8" w:rsidRPr="00C549D8">
        <w:t xml:space="preserve"> </w:t>
      </w:r>
      <w:r w:rsidRPr="00C549D8">
        <w:t>человек</w:t>
      </w:r>
      <w:r w:rsidR="00C549D8" w:rsidRPr="00C549D8">
        <w:t xml:space="preserve"> </w:t>
      </w:r>
      <w:r w:rsidRPr="00C549D8">
        <w:t>любого</w:t>
      </w:r>
      <w:r w:rsidR="00C549D8" w:rsidRPr="00C549D8">
        <w:t xml:space="preserve"> </w:t>
      </w:r>
      <w:r w:rsidRPr="00C549D8">
        <w:t>возраста,</w:t>
      </w:r>
      <w:r w:rsidR="00C549D8" w:rsidRPr="00C549D8">
        <w:t xml:space="preserve"> </w:t>
      </w:r>
      <w:r w:rsidRPr="00C549D8">
        <w:t>но</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выплаты</w:t>
      </w:r>
      <w:r w:rsidR="00C549D8" w:rsidRPr="00C549D8">
        <w:t xml:space="preserve"> </w:t>
      </w:r>
      <w:r w:rsidRPr="00C549D8">
        <w:t>он</w:t>
      </w:r>
      <w:r w:rsidR="00C549D8" w:rsidRPr="00C549D8">
        <w:t xml:space="preserve"> </w:t>
      </w:r>
      <w:r w:rsidRPr="00C549D8">
        <w:t>получит</w:t>
      </w:r>
      <w:r w:rsidR="00C549D8" w:rsidRPr="00C549D8">
        <w:t xml:space="preserve"> </w:t>
      </w:r>
      <w:r w:rsidRPr="00C549D8">
        <w:t>через</w:t>
      </w:r>
      <w:r w:rsidR="00C549D8" w:rsidRPr="00C549D8">
        <w:t xml:space="preserve"> </w:t>
      </w:r>
      <w:r w:rsidRPr="00C549D8">
        <w:t>15</w:t>
      </w:r>
      <w:r w:rsidR="00C549D8" w:rsidRPr="00C549D8">
        <w:t xml:space="preserve"> </w:t>
      </w:r>
      <w:r w:rsidRPr="00C549D8">
        <w:t>лет.</w:t>
      </w:r>
      <w:r w:rsidR="00C549D8" w:rsidRPr="00C549D8">
        <w:t xml:space="preserve"> </w:t>
      </w:r>
      <w:r w:rsidRPr="00C549D8">
        <w:t>Также</w:t>
      </w:r>
      <w:r w:rsidR="00C549D8" w:rsidRPr="00C549D8">
        <w:t xml:space="preserve"> </w:t>
      </w:r>
      <w:r w:rsidRPr="00C549D8">
        <w:t>возможно</w:t>
      </w:r>
      <w:r w:rsidR="00C549D8" w:rsidRPr="00C549D8">
        <w:t xml:space="preserve"> </w:t>
      </w:r>
      <w:r w:rsidRPr="00C549D8">
        <w:t>забрать</w:t>
      </w:r>
      <w:r w:rsidR="00C549D8" w:rsidRPr="00C549D8">
        <w:t xml:space="preserve"> </w:t>
      </w:r>
      <w:r w:rsidRPr="00C549D8">
        <w:t>деньги</w:t>
      </w:r>
      <w:r w:rsidR="00C549D8" w:rsidRPr="00C549D8">
        <w:t xml:space="preserve"> </w:t>
      </w:r>
      <w:r w:rsidRPr="00C549D8">
        <w:t>при</w:t>
      </w:r>
      <w:r w:rsidR="00C549D8" w:rsidRPr="00C549D8">
        <w:t xml:space="preserve"> </w:t>
      </w:r>
      <w:r w:rsidRPr="00C549D8">
        <w:t>достижении</w:t>
      </w:r>
      <w:r w:rsidR="00C549D8" w:rsidRPr="00C549D8">
        <w:t xml:space="preserve"> </w:t>
      </w:r>
      <w:r w:rsidRPr="00C549D8">
        <w:t>55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женщин</w:t>
      </w:r>
      <w:r w:rsidR="00C549D8" w:rsidRPr="00C549D8">
        <w:t xml:space="preserve"> </w:t>
      </w:r>
      <w:r w:rsidRPr="00C549D8">
        <w:t>и</w:t>
      </w:r>
      <w:r w:rsidR="00C549D8" w:rsidRPr="00C549D8">
        <w:t xml:space="preserve"> </w:t>
      </w:r>
      <w:r w:rsidRPr="00C549D8">
        <w:t>60</w:t>
      </w:r>
      <w:r w:rsidR="00C549D8" w:rsidRPr="00C549D8">
        <w:t xml:space="preserve"> </w:t>
      </w:r>
      <w:r w:rsidRPr="00C549D8">
        <w:t>для</w:t>
      </w:r>
      <w:r w:rsidR="00C549D8" w:rsidRPr="00C549D8">
        <w:t xml:space="preserve"> </w:t>
      </w:r>
      <w:r w:rsidRPr="00C549D8">
        <w:t>мужчин.</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указаны</w:t>
      </w:r>
      <w:r w:rsidR="00C549D8" w:rsidRPr="00C549D8">
        <w:t xml:space="preserve"> </w:t>
      </w:r>
      <w:r w:rsidRPr="00C549D8">
        <w:t>особые</w:t>
      </w:r>
      <w:r w:rsidR="00C549D8" w:rsidRPr="00C549D8">
        <w:t xml:space="preserve"> </w:t>
      </w:r>
      <w:r w:rsidRPr="00C549D8">
        <w:t>жизненные</w:t>
      </w:r>
      <w:r w:rsidR="00C549D8" w:rsidRPr="00C549D8">
        <w:t xml:space="preserve"> </w:t>
      </w:r>
      <w:r w:rsidRPr="00C549D8">
        <w:t>ситуации,</w:t>
      </w:r>
      <w:r w:rsidR="00C549D8" w:rsidRPr="00C549D8">
        <w:t xml:space="preserve"> </w:t>
      </w:r>
      <w:r w:rsidRPr="00C549D8">
        <w:t>когда</w:t>
      </w:r>
      <w:r w:rsidR="00C549D8" w:rsidRPr="00C549D8">
        <w:t xml:space="preserve"> </w:t>
      </w:r>
      <w:r w:rsidRPr="00C549D8">
        <w:t>можно</w:t>
      </w:r>
      <w:r w:rsidR="00C549D8" w:rsidRPr="00C549D8">
        <w:t xml:space="preserve"> </w:t>
      </w:r>
      <w:r w:rsidRPr="00C549D8">
        <w:t>снять</w:t>
      </w:r>
      <w:r w:rsidR="00C549D8" w:rsidRPr="00C549D8">
        <w:t xml:space="preserve"> </w:t>
      </w:r>
      <w:r w:rsidRPr="00C549D8">
        <w:t>до</w:t>
      </w:r>
      <w:r w:rsidR="00C549D8" w:rsidRPr="00C549D8">
        <w:t xml:space="preserve"> </w:t>
      </w:r>
      <w:r w:rsidRPr="00C549D8">
        <w:t>100%</w:t>
      </w:r>
      <w:r w:rsidR="00C549D8" w:rsidRPr="00C549D8">
        <w:t xml:space="preserve"> </w:t>
      </w:r>
      <w:r w:rsidRPr="00C549D8">
        <w:t>взносов:</w:t>
      </w:r>
      <w:r w:rsidR="00C549D8" w:rsidRPr="00C549D8">
        <w:t xml:space="preserve"> </w:t>
      </w:r>
      <w:r w:rsidRPr="00C549D8">
        <w:t>это,</w:t>
      </w:r>
      <w:r w:rsidR="00C549D8" w:rsidRPr="00C549D8">
        <w:t xml:space="preserve"> </w:t>
      </w:r>
      <w:r w:rsidRPr="00C549D8">
        <w:t>например,</w:t>
      </w:r>
      <w:r w:rsidR="00C549D8" w:rsidRPr="00C549D8">
        <w:t xml:space="preserve"> </w:t>
      </w:r>
      <w:r w:rsidRPr="00C549D8">
        <w:t>дорогостоящее</w:t>
      </w:r>
      <w:r w:rsidR="00C549D8" w:rsidRPr="00C549D8">
        <w:t xml:space="preserve"> </w:t>
      </w:r>
      <w:r w:rsidRPr="00C549D8">
        <w:t>лечение</w:t>
      </w:r>
      <w:r w:rsidR="00C549D8" w:rsidRPr="00C549D8">
        <w:t xml:space="preserve"> </w:t>
      </w:r>
      <w:r w:rsidRPr="00C549D8">
        <w:t>и</w:t>
      </w:r>
      <w:r w:rsidR="00C549D8" w:rsidRPr="00C549D8">
        <w:t xml:space="preserve"> </w:t>
      </w:r>
      <w:r w:rsidRPr="00C549D8">
        <w:t>потеря</w:t>
      </w:r>
      <w:r w:rsidR="00C549D8" w:rsidRPr="00C549D8">
        <w:t xml:space="preserve"> </w:t>
      </w:r>
      <w:r w:rsidRPr="00C549D8">
        <w:t>кормильца.</w:t>
      </w:r>
      <w:r w:rsidR="00C549D8" w:rsidRPr="00C549D8">
        <w:t xml:space="preserve"> </w:t>
      </w:r>
      <w:r w:rsidRPr="00C549D8">
        <w:t>Необходимость</w:t>
      </w:r>
      <w:r w:rsidR="00C549D8" w:rsidRPr="00C549D8">
        <w:t xml:space="preserve"> </w:t>
      </w:r>
      <w:r w:rsidRPr="00C549D8">
        <w:t>в</w:t>
      </w:r>
      <w:r w:rsidR="00C549D8" w:rsidRPr="00C549D8">
        <w:t xml:space="preserve"> </w:t>
      </w:r>
      <w:r w:rsidRPr="00C549D8">
        <w:t>финансах</w:t>
      </w:r>
      <w:r w:rsidR="00C549D8" w:rsidRPr="00C549D8">
        <w:t xml:space="preserve"> </w:t>
      </w:r>
      <w:r w:rsidRPr="00C549D8">
        <w:t>надо</w:t>
      </w:r>
      <w:r w:rsidR="00C549D8" w:rsidRPr="00C549D8">
        <w:t xml:space="preserve"> </w:t>
      </w:r>
      <w:r w:rsidRPr="00C549D8">
        <w:t>будет</w:t>
      </w:r>
      <w:r w:rsidR="00C549D8" w:rsidRPr="00C549D8">
        <w:t xml:space="preserve"> </w:t>
      </w:r>
      <w:r w:rsidRPr="00C549D8">
        <w:t>подтвердить</w:t>
      </w:r>
      <w:r w:rsidR="00C549D8" w:rsidRPr="00C549D8">
        <w:t xml:space="preserve"> </w:t>
      </w:r>
      <w:r w:rsidRPr="00C549D8">
        <w:t>соответствующими</w:t>
      </w:r>
      <w:r w:rsidR="00C549D8" w:rsidRPr="00C549D8">
        <w:t xml:space="preserve"> </w:t>
      </w:r>
      <w:r w:rsidRPr="00C549D8">
        <w:t>документами.</w:t>
      </w:r>
    </w:p>
    <w:p w:rsidR="006D006F" w:rsidRPr="00C549D8" w:rsidRDefault="006D006F" w:rsidP="006D006F">
      <w:r w:rsidRPr="00C549D8">
        <w:t>Сумма</w:t>
      </w:r>
      <w:r w:rsidR="00C549D8" w:rsidRPr="00C549D8">
        <w:t xml:space="preserve"> </w:t>
      </w:r>
      <w:r w:rsidRPr="00C549D8">
        <w:t>входа</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w:t>
      </w:r>
      <w:r w:rsidR="00C549D8" w:rsidRPr="00C549D8">
        <w:t xml:space="preserve"> </w:t>
      </w:r>
      <w:r w:rsidRPr="00C549D8">
        <w:t>от</w:t>
      </w:r>
      <w:r w:rsidR="00C549D8" w:rsidRPr="00C549D8">
        <w:t xml:space="preserve"> </w:t>
      </w:r>
      <w:r w:rsidRPr="00C549D8">
        <w:t>2</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в</w:t>
      </w:r>
      <w:r w:rsidR="00C549D8" w:rsidRPr="00C549D8">
        <w:t xml:space="preserve"> </w:t>
      </w:r>
      <w:r w:rsidRPr="00C549D8">
        <w:t>год.</w:t>
      </w:r>
      <w:r w:rsidR="00C549D8" w:rsidRPr="00C549D8">
        <w:t xml:space="preserve"> </w:t>
      </w:r>
      <w:r w:rsidRPr="00C549D8">
        <w:t>Государство</w:t>
      </w:r>
      <w:r w:rsidR="00C549D8" w:rsidRPr="00C549D8">
        <w:t xml:space="preserve"> </w:t>
      </w:r>
      <w:r w:rsidRPr="00C549D8">
        <w:t>в</w:t>
      </w:r>
      <w:r w:rsidR="00C549D8" w:rsidRPr="00C549D8">
        <w:t xml:space="preserve"> </w:t>
      </w:r>
      <w:r w:rsidRPr="00C549D8">
        <w:t>качестве</w:t>
      </w:r>
      <w:r w:rsidR="00C549D8" w:rsidRPr="00C549D8">
        <w:t xml:space="preserve"> </w:t>
      </w:r>
      <w:r w:rsidRPr="00C549D8">
        <w:t>софинансирования</w:t>
      </w:r>
      <w:r w:rsidR="00C549D8" w:rsidRPr="00C549D8">
        <w:t xml:space="preserve"> </w:t>
      </w:r>
      <w:r w:rsidRPr="00C549D8">
        <w:t>начисляет</w:t>
      </w:r>
      <w:r w:rsidR="00C549D8" w:rsidRPr="00C549D8">
        <w:t xml:space="preserve"> </w:t>
      </w:r>
      <w:r w:rsidRPr="00C549D8">
        <w:t>до</w:t>
      </w:r>
      <w:r w:rsidR="00C549D8" w:rsidRPr="00C549D8">
        <w:t xml:space="preserve"> </w:t>
      </w:r>
      <w:r w:rsidRPr="00C549D8">
        <w:t>36</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в</w:t>
      </w:r>
      <w:r w:rsidR="00C549D8" w:rsidRPr="00C549D8">
        <w:t xml:space="preserve"> </w:t>
      </w:r>
      <w:r w:rsidRPr="00C549D8">
        <w:t>год</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тр</w:t>
      </w:r>
      <w:r w:rsidR="00C549D8" w:rsidRPr="00C549D8">
        <w:t>е</w:t>
      </w:r>
      <w:r w:rsidRPr="00C549D8">
        <w:t>х</w:t>
      </w:r>
      <w:r w:rsidR="00C549D8" w:rsidRPr="00C549D8">
        <w:t xml:space="preserve"> </w:t>
      </w:r>
      <w:r w:rsidRPr="00C549D8">
        <w:t>лет.</w:t>
      </w:r>
      <w:r w:rsidR="00C549D8" w:rsidRPr="00C549D8">
        <w:t xml:space="preserve"> </w:t>
      </w:r>
      <w:r w:rsidRPr="00C549D8">
        <w:t>Однако</w:t>
      </w:r>
      <w:r w:rsidR="00C549D8" w:rsidRPr="00C549D8">
        <w:t xml:space="preserve"> </w:t>
      </w:r>
      <w:r w:rsidRPr="00C549D8">
        <w:t>уже</w:t>
      </w:r>
      <w:r w:rsidR="00C549D8" w:rsidRPr="00C549D8">
        <w:t xml:space="preserve"> </w:t>
      </w:r>
      <w:r w:rsidRPr="00C549D8">
        <w:t>сейчас</w:t>
      </w:r>
      <w:r w:rsidR="00C549D8" w:rsidRPr="00C549D8">
        <w:t xml:space="preserve"> </w:t>
      </w:r>
      <w:r w:rsidRPr="00C549D8">
        <w:t>обсуждаются</w:t>
      </w:r>
      <w:r w:rsidR="00C549D8" w:rsidRPr="00C549D8">
        <w:t xml:space="preserve"> </w:t>
      </w:r>
      <w:r w:rsidRPr="00C549D8">
        <w:t>варианты,</w:t>
      </w:r>
      <w:r w:rsidR="00C549D8" w:rsidRPr="00C549D8">
        <w:t xml:space="preserve"> </w:t>
      </w:r>
      <w:r w:rsidRPr="00C549D8">
        <w:t>при</w:t>
      </w:r>
      <w:r w:rsidR="00C549D8" w:rsidRPr="00C549D8">
        <w:t xml:space="preserve"> </w:t>
      </w:r>
      <w:r w:rsidRPr="00C549D8">
        <w:t>которых</w:t>
      </w:r>
      <w:r w:rsidR="00C549D8" w:rsidRPr="00C549D8">
        <w:t xml:space="preserve"> </w:t>
      </w:r>
      <w:r w:rsidRPr="00C549D8">
        <w:t>время</w:t>
      </w:r>
      <w:r w:rsidR="00C549D8" w:rsidRPr="00C549D8">
        <w:t xml:space="preserve"> </w:t>
      </w:r>
      <w:r w:rsidRPr="00C549D8">
        <w:t>софинансирования</w:t>
      </w:r>
      <w:r w:rsidR="00C549D8" w:rsidRPr="00C549D8">
        <w:t xml:space="preserve"> </w:t>
      </w:r>
      <w:r w:rsidRPr="00C549D8">
        <w:t>может</w:t>
      </w:r>
      <w:r w:rsidR="00C549D8" w:rsidRPr="00C549D8">
        <w:t xml:space="preserve"> </w:t>
      </w:r>
      <w:r w:rsidRPr="00C549D8">
        <w:t>быть</w:t>
      </w:r>
      <w:r w:rsidR="00C549D8" w:rsidRPr="00C549D8">
        <w:t xml:space="preserve"> </w:t>
      </w:r>
      <w:r w:rsidRPr="00C549D8">
        <w:t>продлено.</w:t>
      </w:r>
      <w:r w:rsidR="00C549D8" w:rsidRPr="00C549D8">
        <w:t xml:space="preserve"> </w:t>
      </w:r>
      <w:r w:rsidRPr="00C549D8">
        <w:t>На</w:t>
      </w:r>
      <w:r w:rsidR="00C549D8" w:rsidRPr="00C549D8">
        <w:t xml:space="preserve"> </w:t>
      </w:r>
      <w:r w:rsidRPr="00C549D8">
        <w:t>сумму</w:t>
      </w:r>
      <w:r w:rsidR="00C549D8" w:rsidRPr="00C549D8">
        <w:t xml:space="preserve"> </w:t>
      </w:r>
      <w:r w:rsidRPr="00C549D8">
        <w:t>до</w:t>
      </w:r>
      <w:r w:rsidR="00C549D8" w:rsidRPr="00C549D8">
        <w:t xml:space="preserve"> </w:t>
      </w:r>
      <w:r w:rsidRPr="00C549D8">
        <w:t>400</w:t>
      </w:r>
      <w:r w:rsidR="00C549D8" w:rsidRPr="00C549D8">
        <w:t xml:space="preserve"> </w:t>
      </w:r>
      <w:r w:rsidRPr="00C549D8">
        <w:t>тыс.</w:t>
      </w:r>
      <w:r w:rsidR="00C549D8" w:rsidRPr="00C549D8">
        <w:t xml:space="preserve"> </w:t>
      </w:r>
      <w:r w:rsidRPr="00C549D8">
        <w:t>руб.</w:t>
      </w:r>
      <w:r w:rsidR="00C549D8" w:rsidRPr="00C549D8">
        <w:t xml:space="preserve"> </w:t>
      </w:r>
      <w:r w:rsidRPr="00C549D8">
        <w:t>вложений</w:t>
      </w:r>
      <w:r w:rsidR="00C549D8" w:rsidRPr="00C549D8">
        <w:t xml:space="preserve"> </w:t>
      </w:r>
      <w:r w:rsidRPr="00C549D8">
        <w:t>можно</w:t>
      </w:r>
      <w:r w:rsidR="00C549D8" w:rsidRPr="00C549D8">
        <w:t xml:space="preserve"> </w:t>
      </w:r>
      <w:r w:rsidRPr="00C549D8">
        <w:t>оформить</w:t>
      </w:r>
      <w:r w:rsidR="00C549D8" w:rsidRPr="00C549D8">
        <w:t xml:space="preserve"> </w:t>
      </w:r>
      <w:r w:rsidRPr="00C549D8">
        <w:t>налоговый</w:t>
      </w:r>
      <w:r w:rsidR="00C549D8" w:rsidRPr="00C549D8">
        <w:t xml:space="preserve"> </w:t>
      </w:r>
      <w:r w:rsidRPr="00C549D8">
        <w:t>вычет.</w:t>
      </w:r>
    </w:p>
    <w:p w:rsidR="006D006F" w:rsidRPr="00C549D8" w:rsidRDefault="006D006F" w:rsidP="006D006F">
      <w:r w:rsidRPr="00C549D8">
        <w:t>Увеличивать</w:t>
      </w:r>
      <w:r w:rsidR="00C549D8" w:rsidRPr="00C549D8">
        <w:t xml:space="preserve"> </w:t>
      </w:r>
      <w:r w:rsidRPr="00C549D8">
        <w:t>накопления</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ПДС,</w:t>
      </w:r>
      <w:r w:rsidR="00C549D8" w:rsidRPr="00C549D8">
        <w:t xml:space="preserve"> </w:t>
      </w:r>
      <w:r w:rsidRPr="00C549D8">
        <w:t>помимо</w:t>
      </w:r>
      <w:r w:rsidR="00C549D8" w:rsidRPr="00C549D8">
        <w:t xml:space="preserve"> </w:t>
      </w:r>
      <w:r w:rsidRPr="00C549D8">
        <w:t>взносов,</w:t>
      </w:r>
      <w:r w:rsidR="00C549D8" w:rsidRPr="00C549D8">
        <w:t xml:space="preserve"> </w:t>
      </w:r>
      <w:r w:rsidRPr="00C549D8">
        <w:t>можно</w:t>
      </w:r>
      <w:r w:rsidR="00C549D8" w:rsidRPr="00C549D8">
        <w:t xml:space="preserve"> </w:t>
      </w:r>
      <w:r w:rsidRPr="00C549D8">
        <w:t>также</w:t>
      </w:r>
      <w:r w:rsidR="00C549D8" w:rsidRPr="00C549D8">
        <w:t xml:space="preserve"> </w:t>
      </w:r>
      <w:r w:rsidRPr="00C549D8">
        <w:t>пут</w:t>
      </w:r>
      <w:r w:rsidR="00C549D8" w:rsidRPr="00C549D8">
        <w:t>е</w:t>
      </w:r>
      <w:r w:rsidRPr="00C549D8">
        <w:t>м</w:t>
      </w:r>
      <w:r w:rsidR="00C549D8" w:rsidRPr="00C549D8">
        <w:t xml:space="preserve"> </w:t>
      </w:r>
      <w:r w:rsidRPr="00C549D8">
        <w:t>перевода</w:t>
      </w:r>
      <w:r w:rsidR="00C549D8" w:rsidRPr="00C549D8">
        <w:t xml:space="preserve"> </w:t>
      </w:r>
      <w:r w:rsidRPr="00C549D8">
        <w:t>на</w:t>
      </w:r>
      <w:r w:rsidR="00C549D8" w:rsidRPr="00C549D8">
        <w:t xml:space="preserve"> </w:t>
      </w:r>
      <w:r w:rsidRPr="00C549D8">
        <w:t>свой</w:t>
      </w:r>
      <w:r w:rsidR="00C549D8" w:rsidRPr="00C549D8">
        <w:t xml:space="preserve"> </w:t>
      </w:r>
      <w:r w:rsidRPr="00C549D8">
        <w:t>сч</w:t>
      </w:r>
      <w:r w:rsidR="00C549D8" w:rsidRPr="00C549D8">
        <w:t>е</w:t>
      </w:r>
      <w:r w:rsidRPr="00C549D8">
        <w:t>т</w:t>
      </w:r>
      <w:r w:rsidR="00C549D8" w:rsidRPr="00C549D8">
        <w:t xml:space="preserve"> </w:t>
      </w:r>
      <w:r w:rsidRPr="00C549D8">
        <w:t>средств</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но</w:t>
      </w:r>
      <w:r w:rsidR="00C549D8" w:rsidRPr="00C549D8">
        <w:t xml:space="preserve"> </w:t>
      </w:r>
      <w:r w:rsidRPr="00C549D8">
        <w:t>софинансирование</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государства</w:t>
      </w:r>
      <w:r w:rsidR="00C549D8" w:rsidRPr="00C549D8">
        <w:t xml:space="preserve"> </w:t>
      </w:r>
      <w:r w:rsidRPr="00C549D8">
        <w:t>на</w:t>
      </w:r>
      <w:r w:rsidR="00C549D8" w:rsidRPr="00C549D8">
        <w:t xml:space="preserve"> </w:t>
      </w:r>
      <w:r w:rsidRPr="00C549D8">
        <w:t>эти</w:t>
      </w:r>
      <w:r w:rsidR="00C549D8" w:rsidRPr="00C549D8">
        <w:t xml:space="preserve"> </w:t>
      </w:r>
      <w:r w:rsidRPr="00C549D8">
        <w:t>финансы</w:t>
      </w:r>
      <w:r w:rsidR="00C549D8" w:rsidRPr="00C549D8">
        <w:t xml:space="preserve"> </w:t>
      </w:r>
      <w:r w:rsidRPr="00C549D8">
        <w:t>распространяться</w:t>
      </w:r>
      <w:r w:rsidR="00C549D8" w:rsidRPr="00C549D8">
        <w:t xml:space="preserve"> </w:t>
      </w:r>
      <w:r w:rsidRPr="00C549D8">
        <w:t>не</w:t>
      </w:r>
      <w:r w:rsidR="00C549D8" w:rsidRPr="00C549D8">
        <w:t xml:space="preserve"> </w:t>
      </w:r>
      <w:r w:rsidRPr="00C549D8">
        <w:t>будет,</w:t>
      </w:r>
      <w:r w:rsidR="00C549D8" w:rsidRPr="00C549D8">
        <w:t xml:space="preserve"> </w:t>
      </w:r>
      <w:r w:rsidRPr="00C549D8">
        <w:t>оно</w:t>
      </w:r>
      <w:r w:rsidR="00C549D8" w:rsidRPr="00C549D8">
        <w:t xml:space="preserve"> </w:t>
      </w:r>
      <w:r w:rsidRPr="00C549D8">
        <w:t>стимулирует</w:t>
      </w:r>
      <w:r w:rsidR="00C549D8" w:rsidRPr="00C549D8">
        <w:t xml:space="preserve"> </w:t>
      </w:r>
      <w:r w:rsidRPr="00C549D8">
        <w:t>только</w:t>
      </w:r>
      <w:r w:rsidR="00C549D8" w:rsidRPr="00C549D8">
        <w:t xml:space="preserve"> </w:t>
      </w:r>
      <w:r w:rsidRPr="00C549D8">
        <w:t>поступление</w:t>
      </w:r>
      <w:r w:rsidR="00C549D8" w:rsidRPr="00C549D8">
        <w:t xml:space="preserve"> </w:t>
      </w:r>
      <w:r w:rsidRPr="00C549D8">
        <w:t>новых</w:t>
      </w:r>
      <w:r w:rsidR="00C549D8" w:rsidRPr="00C549D8">
        <w:t xml:space="preserve"> </w:t>
      </w:r>
      <w:r w:rsidRPr="00C549D8">
        <w:t>взносов.</w:t>
      </w:r>
    </w:p>
    <w:p w:rsidR="006D006F" w:rsidRPr="00C549D8" w:rsidRDefault="006D006F" w:rsidP="006D006F">
      <w:r w:rsidRPr="00C549D8">
        <w:t>И</w:t>
      </w:r>
      <w:r w:rsidR="00C549D8" w:rsidRPr="00C549D8">
        <w:t xml:space="preserve"> </w:t>
      </w:r>
      <w:r w:rsidRPr="00C549D8">
        <w:t>ещ</w:t>
      </w:r>
      <w:r w:rsidR="00C549D8" w:rsidRPr="00C549D8">
        <w:t>е</w:t>
      </w:r>
      <w:r w:rsidRPr="00C549D8">
        <w:t>:</w:t>
      </w:r>
      <w:r w:rsidR="00C549D8" w:rsidRPr="00C549D8">
        <w:t xml:space="preserve"> </w:t>
      </w:r>
      <w:r w:rsidRPr="00C549D8">
        <w:t>по</w:t>
      </w:r>
      <w:r w:rsidR="00C549D8" w:rsidRPr="00C549D8">
        <w:t xml:space="preserve"> </w:t>
      </w:r>
      <w:r w:rsidRPr="00C549D8">
        <w:t>ПДС</w:t>
      </w:r>
      <w:r w:rsidR="00C549D8" w:rsidRPr="00C549D8">
        <w:t xml:space="preserve"> </w:t>
      </w:r>
      <w:r w:rsidRPr="00C549D8">
        <w:t>может</w:t>
      </w:r>
      <w:r w:rsidR="00C549D8" w:rsidRPr="00C549D8">
        <w:t xml:space="preserve"> </w:t>
      </w:r>
      <w:r w:rsidRPr="00C549D8">
        <w:t>оформить</w:t>
      </w:r>
      <w:r w:rsidR="00C549D8" w:rsidRPr="00C549D8">
        <w:t xml:space="preserve"> </w:t>
      </w:r>
      <w:r w:rsidRPr="00C549D8">
        <w:t>несколько</w:t>
      </w:r>
      <w:r w:rsidR="00C549D8" w:rsidRPr="00C549D8">
        <w:t xml:space="preserve"> </w:t>
      </w:r>
      <w:r w:rsidRPr="00C549D8">
        <w:t>договоров.</w:t>
      </w:r>
      <w:r w:rsidR="00C549D8" w:rsidRPr="00C549D8">
        <w:t xml:space="preserve"> </w:t>
      </w:r>
      <w:r w:rsidRPr="00C549D8">
        <w:t>Так,</w:t>
      </w:r>
      <w:r w:rsidR="00C549D8" w:rsidRPr="00C549D8">
        <w:t xml:space="preserve"> </w:t>
      </w:r>
      <w:r w:rsidRPr="00C549D8">
        <w:t>можно</w:t>
      </w:r>
      <w:r w:rsidR="00C549D8" w:rsidRPr="00C549D8">
        <w:t xml:space="preserve"> </w:t>
      </w:r>
      <w:r w:rsidRPr="00C549D8">
        <w:t>формировать</w:t>
      </w:r>
      <w:r w:rsidR="00C549D8" w:rsidRPr="00C549D8">
        <w:t xml:space="preserve"> </w:t>
      </w:r>
      <w:r w:rsidRPr="00C549D8">
        <w:t>накопления</w:t>
      </w:r>
      <w:r w:rsidR="00C549D8" w:rsidRPr="00C549D8">
        <w:t xml:space="preserve"> </w:t>
      </w:r>
      <w:r w:rsidRPr="00C549D8">
        <w:t>в</w:t>
      </w:r>
      <w:r w:rsidR="00C549D8" w:rsidRPr="00C549D8">
        <w:t xml:space="preserve"> </w:t>
      </w:r>
      <w:r w:rsidRPr="00C549D8">
        <w:t>пользу</w:t>
      </w:r>
      <w:r w:rsidR="00C549D8" w:rsidRPr="00C549D8">
        <w:t xml:space="preserve"> </w:t>
      </w:r>
      <w:r w:rsidRPr="00C549D8">
        <w:t>третьих</w:t>
      </w:r>
      <w:r w:rsidR="00C549D8" w:rsidRPr="00C549D8">
        <w:t xml:space="preserve"> </w:t>
      </w:r>
      <w:r w:rsidRPr="00C549D8">
        <w:t>лиц:</w:t>
      </w:r>
      <w:r w:rsidR="00C549D8" w:rsidRPr="00C549D8">
        <w:t xml:space="preserve"> </w:t>
      </w:r>
      <w:r w:rsidRPr="00C549D8">
        <w:t>например,</w:t>
      </w:r>
      <w:r w:rsidR="00C549D8" w:rsidRPr="00C549D8">
        <w:t xml:space="preserve"> </w:t>
      </w:r>
      <w:r w:rsidRPr="00C549D8">
        <w:t>реб</w:t>
      </w:r>
      <w:r w:rsidR="00C549D8" w:rsidRPr="00C549D8">
        <w:t>е</w:t>
      </w:r>
      <w:r w:rsidRPr="00C549D8">
        <w:t>нка</w:t>
      </w:r>
      <w:r w:rsidR="00C549D8" w:rsidRPr="00C549D8">
        <w:t xml:space="preserve"> </w:t>
      </w:r>
      <w:r w:rsidRPr="00C549D8">
        <w:t>-</w:t>
      </w:r>
      <w:r w:rsidR="00C549D8" w:rsidRPr="00C549D8">
        <w:t xml:space="preserve"> </w:t>
      </w:r>
      <w:r w:rsidRPr="00C549D8">
        <w:t>к</w:t>
      </w:r>
      <w:r w:rsidR="00C549D8" w:rsidRPr="00C549D8">
        <w:t xml:space="preserve"> </w:t>
      </w:r>
      <w:r w:rsidRPr="00C549D8">
        <w:t>окончанию</w:t>
      </w:r>
      <w:r w:rsidR="00C549D8" w:rsidRPr="00C549D8">
        <w:t xml:space="preserve"> </w:t>
      </w:r>
      <w:r w:rsidRPr="00C549D8">
        <w:t>школы,</w:t>
      </w:r>
      <w:r w:rsidR="00C549D8" w:rsidRPr="00C549D8">
        <w:t xml:space="preserve"> </w:t>
      </w:r>
      <w:r w:rsidRPr="00C549D8">
        <w:t>для</w:t>
      </w:r>
      <w:r w:rsidR="00C549D8" w:rsidRPr="00C549D8">
        <w:t xml:space="preserve"> </w:t>
      </w:r>
      <w:r w:rsidRPr="00C549D8">
        <w:t>пожилых</w:t>
      </w:r>
      <w:r w:rsidR="00C549D8" w:rsidRPr="00C549D8">
        <w:t xml:space="preserve"> </w:t>
      </w:r>
      <w:r w:rsidRPr="00C549D8">
        <w:t>родственников</w:t>
      </w:r>
      <w:r w:rsidR="00C549D8" w:rsidRPr="00C549D8">
        <w:t xml:space="preserve"> </w:t>
      </w:r>
      <w:r w:rsidRPr="00C549D8">
        <w:t>-</w:t>
      </w:r>
      <w:r w:rsidR="00C549D8" w:rsidRPr="00C549D8">
        <w:t xml:space="preserve"> </w:t>
      </w:r>
      <w:r w:rsidRPr="00C549D8">
        <w:t>к</w:t>
      </w:r>
      <w:r w:rsidR="00C549D8" w:rsidRPr="00C549D8">
        <w:t xml:space="preserve"> </w:t>
      </w:r>
      <w:r w:rsidRPr="00C549D8">
        <w:t>их</w:t>
      </w:r>
      <w:r w:rsidR="00C549D8" w:rsidRPr="00C549D8">
        <w:t xml:space="preserve"> </w:t>
      </w:r>
      <w:r w:rsidRPr="00C549D8">
        <w:t>выходу</w:t>
      </w:r>
      <w:r w:rsidR="00C549D8" w:rsidRPr="00C549D8">
        <w:t xml:space="preserve"> </w:t>
      </w:r>
      <w:r w:rsidRPr="00C549D8">
        <w:t>на</w:t>
      </w:r>
      <w:r w:rsidR="00C549D8" w:rsidRPr="00C549D8">
        <w:t xml:space="preserve"> </w:t>
      </w:r>
      <w:r w:rsidRPr="00C549D8">
        <w:t>пенсию.</w:t>
      </w:r>
    </w:p>
    <w:p w:rsidR="006D006F" w:rsidRPr="00C549D8" w:rsidRDefault="006D006F" w:rsidP="006D006F">
      <w:r w:rsidRPr="00C549D8">
        <w:t>Всю</w:t>
      </w:r>
      <w:r w:rsidR="00C549D8" w:rsidRPr="00C549D8">
        <w:t xml:space="preserve"> </w:t>
      </w:r>
      <w:r w:rsidRPr="00C549D8">
        <w:t>нужную</w:t>
      </w:r>
      <w:r w:rsidR="00C549D8" w:rsidRPr="00C549D8">
        <w:t xml:space="preserve"> </w:t>
      </w:r>
      <w:r w:rsidRPr="00C549D8">
        <w:t>информацию</w:t>
      </w:r>
      <w:r w:rsidR="00C549D8" w:rsidRPr="00C549D8">
        <w:t xml:space="preserve"> </w:t>
      </w:r>
      <w:r w:rsidRPr="00C549D8">
        <w:t>о</w:t>
      </w:r>
      <w:r w:rsidR="00C549D8" w:rsidRPr="00C549D8">
        <w:t xml:space="preserve"> </w:t>
      </w:r>
      <w:r w:rsidRPr="00C549D8">
        <w:t>ПДС</w:t>
      </w:r>
      <w:r w:rsidR="00C549D8" w:rsidRPr="00C549D8">
        <w:t xml:space="preserve"> </w:t>
      </w:r>
      <w:r w:rsidRPr="00C549D8">
        <w:t>можно</w:t>
      </w:r>
      <w:r w:rsidR="00C549D8" w:rsidRPr="00C549D8">
        <w:t xml:space="preserve"> </w:t>
      </w:r>
      <w:r w:rsidRPr="00C549D8">
        <w:t>найти</w:t>
      </w:r>
      <w:r w:rsidR="00C549D8" w:rsidRPr="00C549D8">
        <w:t xml:space="preserve"> </w:t>
      </w:r>
      <w:r w:rsidRPr="00C549D8">
        <w:t>на</w:t>
      </w:r>
      <w:r w:rsidR="00C549D8" w:rsidRPr="00C549D8">
        <w:t xml:space="preserve"> </w:t>
      </w:r>
      <w:r w:rsidRPr="00C549D8">
        <w:t>сайте</w:t>
      </w:r>
      <w:r w:rsidR="00C549D8" w:rsidRPr="00C549D8">
        <w:t xml:space="preserve"> </w:t>
      </w:r>
      <w:hyperlink r:id="rId38" w:history="1">
        <w:r w:rsidR="00F4087B" w:rsidRPr="00C549D8">
          <w:rPr>
            <w:rStyle w:val="a3"/>
          </w:rPr>
          <w:t>https://pds.napf.ru/</w:t>
        </w:r>
      </w:hyperlink>
      <w:r w:rsidRPr="00C549D8">
        <w:t>.</w:t>
      </w:r>
    </w:p>
    <w:p w:rsidR="006D006F" w:rsidRPr="00C549D8" w:rsidRDefault="00153053" w:rsidP="006D006F">
      <w:hyperlink r:id="rId39" w:history="1">
        <w:r w:rsidR="006D006F" w:rsidRPr="00C549D8">
          <w:rPr>
            <w:rStyle w:val="a3"/>
          </w:rPr>
          <w:t>https://vlg.aif.ru/dontknows/society/v-chem-sut-novoy-programmy-dolgosrochnyh-sberezheniy</w:t>
        </w:r>
      </w:hyperlink>
    </w:p>
    <w:p w:rsidR="00111D7C" w:rsidRPr="00C549D8" w:rsidRDefault="00111D7C" w:rsidP="00111D7C">
      <w:pPr>
        <w:pStyle w:val="10"/>
      </w:pPr>
      <w:bookmarkStart w:id="79" w:name="_Toc165991074"/>
      <w:bookmarkStart w:id="80" w:name="_Toc168297618"/>
      <w:r w:rsidRPr="00C549D8">
        <w:lastRenderedPageBreak/>
        <w:t>Новости</w:t>
      </w:r>
      <w:r w:rsidR="00C549D8" w:rsidRPr="00C549D8">
        <w:t xml:space="preserve"> </w:t>
      </w:r>
      <w:r w:rsidRPr="00C549D8">
        <w:t>развития</w:t>
      </w:r>
      <w:r w:rsidR="00C549D8" w:rsidRPr="00C549D8">
        <w:t xml:space="preserve"> </w:t>
      </w:r>
      <w:r w:rsidRPr="00C549D8">
        <w:t>системы</w:t>
      </w:r>
      <w:r w:rsidR="00C549D8" w:rsidRPr="00C549D8">
        <w:t xml:space="preserve"> </w:t>
      </w:r>
      <w:r w:rsidRPr="00C549D8">
        <w:t>обязательного</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и</w:t>
      </w:r>
      <w:r w:rsidR="00C549D8" w:rsidRPr="00C549D8">
        <w:t xml:space="preserve"> </w:t>
      </w:r>
      <w:r w:rsidRPr="00C549D8">
        <w:t>страховой</w:t>
      </w:r>
      <w:r w:rsidR="00C549D8" w:rsidRPr="00C549D8">
        <w:t xml:space="preserve"> </w:t>
      </w:r>
      <w:r w:rsidRPr="00C549D8">
        <w:t>пенсии</w:t>
      </w:r>
      <w:bookmarkEnd w:id="40"/>
      <w:bookmarkEnd w:id="41"/>
      <w:bookmarkEnd w:id="42"/>
      <w:bookmarkEnd w:id="79"/>
      <w:bookmarkEnd w:id="80"/>
    </w:p>
    <w:p w:rsidR="0023573A" w:rsidRPr="00C549D8" w:rsidRDefault="0023573A" w:rsidP="003C3D13">
      <w:pPr>
        <w:pStyle w:val="2"/>
      </w:pPr>
      <w:bookmarkStart w:id="81" w:name="А105"/>
      <w:bookmarkStart w:id="82" w:name="_Toc168297619"/>
      <w:r w:rsidRPr="00C549D8">
        <w:t>Парламентская</w:t>
      </w:r>
      <w:r w:rsidR="00C549D8" w:rsidRPr="00C549D8">
        <w:t xml:space="preserve"> </w:t>
      </w:r>
      <w:r w:rsidRPr="00C549D8">
        <w:t>газета,</w:t>
      </w:r>
      <w:r w:rsidR="00C549D8" w:rsidRPr="00C549D8">
        <w:t xml:space="preserve"> </w:t>
      </w:r>
      <w:r w:rsidRPr="00C549D8">
        <w:t>31.05.2024,</w:t>
      </w:r>
      <w:r w:rsidR="00C549D8" w:rsidRPr="00C549D8">
        <w:t xml:space="preserve"> </w:t>
      </w:r>
      <w:r w:rsidR="00F4087B" w:rsidRPr="00C549D8">
        <w:t>Ольга</w:t>
      </w:r>
      <w:r w:rsidR="00C549D8" w:rsidRPr="00C549D8">
        <w:t xml:space="preserve"> </w:t>
      </w:r>
      <w:r w:rsidR="00F4087B" w:rsidRPr="00C549D8">
        <w:t>ШУЛЬГА,</w:t>
      </w:r>
      <w:r w:rsidR="00C549D8" w:rsidRPr="00C549D8">
        <w:t xml:space="preserve"> </w:t>
      </w:r>
      <w:r w:rsidRPr="00C549D8">
        <w:t>Володин</w:t>
      </w:r>
      <w:r w:rsidR="00C549D8" w:rsidRPr="00C549D8">
        <w:t xml:space="preserve"> </w:t>
      </w:r>
      <w:r w:rsidRPr="00C549D8">
        <w:t>рассказал</w:t>
      </w:r>
      <w:r w:rsidR="00C549D8" w:rsidRPr="00C549D8">
        <w:t xml:space="preserve"> </w:t>
      </w:r>
      <w:r w:rsidRPr="00C549D8">
        <w:t>о</w:t>
      </w:r>
      <w:r w:rsidR="00C549D8" w:rsidRPr="00C549D8">
        <w:t xml:space="preserve"> </w:t>
      </w:r>
      <w:r w:rsidRPr="00C549D8">
        <w:t>законах,</w:t>
      </w:r>
      <w:r w:rsidR="00C549D8" w:rsidRPr="00C549D8">
        <w:t xml:space="preserve"> </w:t>
      </w:r>
      <w:r w:rsidRPr="00C549D8">
        <w:t>вступающих</w:t>
      </w:r>
      <w:r w:rsidR="00C549D8" w:rsidRPr="00C549D8">
        <w:t xml:space="preserve"> </w:t>
      </w:r>
      <w:r w:rsidRPr="00C549D8">
        <w:t>в</w:t>
      </w:r>
      <w:r w:rsidR="00C549D8" w:rsidRPr="00C549D8">
        <w:t xml:space="preserve"> </w:t>
      </w:r>
      <w:r w:rsidRPr="00C549D8">
        <w:t>силу</w:t>
      </w:r>
      <w:r w:rsidR="00C549D8" w:rsidRPr="00C549D8">
        <w:t xml:space="preserve"> </w:t>
      </w:r>
      <w:r w:rsidRPr="00C549D8">
        <w:t>в</w:t>
      </w:r>
      <w:r w:rsidR="00C549D8" w:rsidRPr="00C549D8">
        <w:t xml:space="preserve"> </w:t>
      </w:r>
      <w:r w:rsidRPr="00C549D8">
        <w:t>июне</w:t>
      </w:r>
      <w:bookmarkEnd w:id="81"/>
      <w:bookmarkEnd w:id="82"/>
    </w:p>
    <w:p w:rsidR="00B4499B" w:rsidRPr="00C549D8" w:rsidRDefault="003C3D13" w:rsidP="0023573A">
      <w:r w:rsidRPr="00C549D8">
        <w:t>&lt;</w:t>
      </w:r>
      <w:r w:rsidR="00C549D8" w:rsidRPr="00C549D8">
        <w:t>...</w:t>
      </w:r>
      <w:r w:rsidR="00B4499B" w:rsidRPr="00C549D8">
        <w:t>&gt;</w:t>
      </w:r>
    </w:p>
    <w:p w:rsidR="0023573A" w:rsidRPr="00C549D8" w:rsidRDefault="0023573A" w:rsidP="005217D3">
      <w:pPr>
        <w:pStyle w:val="3"/>
      </w:pPr>
      <w:bookmarkStart w:id="83" w:name="_Toc168297620"/>
      <w:r w:rsidRPr="00C549D8">
        <w:t>Вступает</w:t>
      </w:r>
      <w:r w:rsidR="00C549D8" w:rsidRPr="00C549D8">
        <w:t xml:space="preserve"> </w:t>
      </w:r>
      <w:r w:rsidRPr="00C549D8">
        <w:t>в</w:t>
      </w:r>
      <w:r w:rsidR="00C549D8" w:rsidRPr="00C549D8">
        <w:t xml:space="preserve"> </w:t>
      </w:r>
      <w:r w:rsidRPr="00C549D8">
        <w:t>силу</w:t>
      </w:r>
      <w:r w:rsidR="00C549D8" w:rsidRPr="00C549D8">
        <w:t xml:space="preserve"> </w:t>
      </w:r>
      <w:r w:rsidRPr="00C549D8">
        <w:t>закон,</w:t>
      </w:r>
      <w:r w:rsidR="00C549D8" w:rsidRPr="00C549D8">
        <w:t xml:space="preserve"> </w:t>
      </w:r>
      <w:r w:rsidRPr="00C549D8">
        <w:t>который</w:t>
      </w:r>
      <w:r w:rsidR="00C549D8" w:rsidRPr="00C549D8">
        <w:t xml:space="preserve"> </w:t>
      </w:r>
      <w:r w:rsidRPr="00C549D8">
        <w:t>защитит</w:t>
      </w:r>
      <w:r w:rsidR="00C549D8" w:rsidRPr="00C549D8">
        <w:t xml:space="preserve"> </w:t>
      </w:r>
      <w:r w:rsidRPr="00C549D8">
        <w:t>пенсии</w:t>
      </w:r>
      <w:r w:rsidR="00C549D8" w:rsidRPr="00C549D8">
        <w:t xml:space="preserve"> </w:t>
      </w:r>
      <w:r w:rsidRPr="00C549D8">
        <w:t>детей-инвалидов</w:t>
      </w:r>
      <w:r w:rsidR="00C549D8" w:rsidRPr="00C549D8">
        <w:t xml:space="preserve"> </w:t>
      </w:r>
      <w:r w:rsidRPr="00C549D8">
        <w:t>и</w:t>
      </w:r>
      <w:r w:rsidR="00C549D8" w:rsidRPr="00C549D8">
        <w:t xml:space="preserve"> </w:t>
      </w:r>
      <w:r w:rsidRPr="00C549D8">
        <w:t>тех,</w:t>
      </w:r>
      <w:r w:rsidR="00C549D8" w:rsidRPr="00C549D8">
        <w:t xml:space="preserve"> </w:t>
      </w:r>
      <w:r w:rsidRPr="00C549D8">
        <w:t>кто</w:t>
      </w:r>
      <w:r w:rsidR="00C549D8" w:rsidRPr="00C549D8">
        <w:t xml:space="preserve"> </w:t>
      </w:r>
      <w:r w:rsidRPr="00C549D8">
        <w:t>признан</w:t>
      </w:r>
      <w:r w:rsidR="00C549D8" w:rsidRPr="00C549D8">
        <w:t xml:space="preserve"> </w:t>
      </w:r>
      <w:r w:rsidRPr="00C549D8">
        <w:t>недееспособным,</w:t>
      </w:r>
      <w:r w:rsidR="00C549D8" w:rsidRPr="00C549D8">
        <w:t xml:space="preserve"> </w:t>
      </w:r>
      <w:r w:rsidRPr="00C549D8">
        <w:t>от</w:t>
      </w:r>
      <w:r w:rsidR="00C549D8" w:rsidRPr="00C549D8">
        <w:t xml:space="preserve"> </w:t>
      </w:r>
      <w:r w:rsidRPr="00C549D8">
        <w:t>списания</w:t>
      </w:r>
      <w:r w:rsidR="00C549D8" w:rsidRPr="00C549D8">
        <w:t xml:space="preserve"> </w:t>
      </w:r>
      <w:r w:rsidRPr="00C549D8">
        <w:t>при</w:t>
      </w:r>
      <w:r w:rsidR="00C549D8" w:rsidRPr="00C549D8">
        <w:t xml:space="preserve"> </w:t>
      </w:r>
      <w:r w:rsidRPr="00C549D8">
        <w:t>взыскании</w:t>
      </w:r>
      <w:r w:rsidR="00C549D8" w:rsidRPr="00C549D8">
        <w:t xml:space="preserve"> </w:t>
      </w:r>
      <w:r w:rsidRPr="00C549D8">
        <w:t>долгов</w:t>
      </w:r>
      <w:r w:rsidR="00C549D8" w:rsidRPr="00C549D8">
        <w:t xml:space="preserve"> </w:t>
      </w:r>
      <w:r w:rsidRPr="00C549D8">
        <w:t>с</w:t>
      </w:r>
      <w:r w:rsidR="00C549D8" w:rsidRPr="00C549D8">
        <w:t xml:space="preserve"> </w:t>
      </w:r>
      <w:r w:rsidRPr="00C549D8">
        <w:t>их</w:t>
      </w:r>
      <w:r w:rsidR="00C549D8" w:rsidRPr="00C549D8">
        <w:t xml:space="preserve"> </w:t>
      </w:r>
      <w:r w:rsidRPr="00C549D8">
        <w:t>родственников.</w:t>
      </w:r>
      <w:bookmarkEnd w:id="83"/>
      <w:r w:rsidR="00C549D8" w:rsidRPr="00C549D8">
        <w:t xml:space="preserve"> </w:t>
      </w:r>
    </w:p>
    <w:p w:rsidR="0023573A" w:rsidRPr="00C549D8" w:rsidRDefault="00C549D8" w:rsidP="0023573A">
      <w:r w:rsidRPr="00C549D8">
        <w:t>«</w:t>
      </w:r>
      <w:r w:rsidR="0023573A" w:rsidRPr="00C549D8">
        <w:t>Теперь</w:t>
      </w:r>
      <w:r w:rsidRPr="00C549D8">
        <w:t xml:space="preserve"> </w:t>
      </w:r>
      <w:r w:rsidR="0023573A" w:rsidRPr="00C549D8">
        <w:t>их</w:t>
      </w:r>
      <w:r w:rsidRPr="00C549D8">
        <w:t xml:space="preserve"> </w:t>
      </w:r>
      <w:r w:rsidR="0023573A" w:rsidRPr="00C549D8">
        <w:t>пенсия,</w:t>
      </w:r>
      <w:r w:rsidRPr="00C549D8">
        <w:t xml:space="preserve"> </w:t>
      </w:r>
      <w:r w:rsidR="0023573A" w:rsidRPr="00C549D8">
        <w:t>зачисленная</w:t>
      </w:r>
      <w:r w:rsidRPr="00C549D8">
        <w:t xml:space="preserve"> </w:t>
      </w:r>
      <w:r w:rsidR="0023573A" w:rsidRPr="00C549D8">
        <w:t>на</w:t>
      </w:r>
      <w:r w:rsidRPr="00C549D8">
        <w:t xml:space="preserve"> </w:t>
      </w:r>
      <w:r w:rsidR="0023573A" w:rsidRPr="00C549D8">
        <w:t>счета</w:t>
      </w:r>
      <w:r w:rsidRPr="00C549D8">
        <w:t xml:space="preserve"> </w:t>
      </w:r>
      <w:r w:rsidR="0023573A" w:rsidRPr="00C549D8">
        <w:t>родителей,</w:t>
      </w:r>
      <w:r w:rsidRPr="00C549D8">
        <w:t xml:space="preserve"> </w:t>
      </w:r>
      <w:r w:rsidR="0023573A" w:rsidRPr="00C549D8">
        <w:t>опекунов</w:t>
      </w:r>
      <w:r w:rsidRPr="00C549D8">
        <w:t xml:space="preserve"> </w:t>
      </w:r>
      <w:r w:rsidR="0023573A" w:rsidRPr="00C549D8">
        <w:t>или</w:t>
      </w:r>
      <w:r w:rsidRPr="00C549D8">
        <w:t xml:space="preserve"> </w:t>
      </w:r>
      <w:r w:rsidR="0023573A" w:rsidRPr="00C549D8">
        <w:t>попечителей,</w:t>
      </w:r>
      <w:r w:rsidRPr="00C549D8">
        <w:t xml:space="preserve"> </w:t>
      </w:r>
      <w:r w:rsidR="0023573A" w:rsidRPr="00C549D8">
        <w:t>включена</w:t>
      </w:r>
      <w:r w:rsidRPr="00C549D8">
        <w:t xml:space="preserve"> </w:t>
      </w:r>
      <w:r w:rsidR="0023573A" w:rsidRPr="00C549D8">
        <w:t>в</w:t>
      </w:r>
      <w:r w:rsidRPr="00C549D8">
        <w:t xml:space="preserve"> </w:t>
      </w:r>
      <w:r w:rsidR="0023573A" w:rsidRPr="00C549D8">
        <w:t>перечень</w:t>
      </w:r>
      <w:r w:rsidRPr="00C549D8">
        <w:t xml:space="preserve"> </w:t>
      </w:r>
      <w:r w:rsidR="0023573A" w:rsidRPr="00C549D8">
        <w:t>доходов,</w:t>
      </w:r>
      <w:r w:rsidRPr="00C549D8">
        <w:t xml:space="preserve"> </w:t>
      </w:r>
      <w:r w:rsidR="0023573A" w:rsidRPr="00C549D8">
        <w:t>на</w:t>
      </w:r>
      <w:r w:rsidRPr="00C549D8">
        <w:t xml:space="preserve"> </w:t>
      </w:r>
      <w:r w:rsidR="0023573A" w:rsidRPr="00C549D8">
        <w:t>которые</w:t>
      </w:r>
      <w:r w:rsidRPr="00C549D8">
        <w:t xml:space="preserve"> </w:t>
      </w:r>
      <w:r w:rsidR="0023573A" w:rsidRPr="00C549D8">
        <w:t>не</w:t>
      </w:r>
      <w:r w:rsidRPr="00C549D8">
        <w:t xml:space="preserve"> </w:t>
      </w:r>
      <w:r w:rsidR="0023573A" w:rsidRPr="00C549D8">
        <w:t>может</w:t>
      </w:r>
      <w:r w:rsidRPr="00C549D8">
        <w:t xml:space="preserve"> </w:t>
      </w:r>
      <w:r w:rsidR="0023573A" w:rsidRPr="00C549D8">
        <w:t>быть</w:t>
      </w:r>
      <w:r w:rsidRPr="00C549D8">
        <w:t xml:space="preserve"> </w:t>
      </w:r>
      <w:r w:rsidR="0023573A" w:rsidRPr="00C549D8">
        <w:t>обращено</w:t>
      </w:r>
      <w:r w:rsidRPr="00C549D8">
        <w:t xml:space="preserve"> </w:t>
      </w:r>
      <w:r w:rsidR="0023573A" w:rsidRPr="00C549D8">
        <w:t>взыскание</w:t>
      </w:r>
      <w:r w:rsidRPr="00C549D8">
        <w:t>»</w:t>
      </w:r>
      <w:r w:rsidR="0023573A" w:rsidRPr="00C549D8">
        <w:t>,</w:t>
      </w:r>
      <w:r w:rsidRPr="00C549D8">
        <w:t xml:space="preserve"> - </w:t>
      </w:r>
      <w:r w:rsidR="0023573A" w:rsidRPr="00C549D8">
        <w:t>подчеркнул</w:t>
      </w:r>
      <w:r w:rsidRPr="00C549D8">
        <w:t xml:space="preserve"> </w:t>
      </w:r>
      <w:r w:rsidR="0023573A" w:rsidRPr="00C549D8">
        <w:t>спикер</w:t>
      </w:r>
      <w:r w:rsidRPr="00C549D8">
        <w:t xml:space="preserve"> </w:t>
      </w:r>
      <w:r w:rsidR="0023573A" w:rsidRPr="00C549D8">
        <w:t>Госдумы</w:t>
      </w:r>
      <w:r w:rsidRPr="00C549D8">
        <w:t xml:space="preserve"> </w:t>
      </w:r>
      <w:r w:rsidR="0023573A" w:rsidRPr="00C549D8">
        <w:t>(председатель</w:t>
      </w:r>
      <w:r w:rsidRPr="00C549D8">
        <w:t xml:space="preserve"> </w:t>
      </w:r>
      <w:r w:rsidR="0023573A" w:rsidRPr="00C549D8">
        <w:t>Госдумы</w:t>
      </w:r>
      <w:r w:rsidRPr="00C549D8">
        <w:t xml:space="preserve"> </w:t>
      </w:r>
      <w:r w:rsidR="0023573A" w:rsidRPr="00C549D8">
        <w:t>Вячеслав</w:t>
      </w:r>
      <w:r w:rsidRPr="00C549D8">
        <w:t xml:space="preserve"> </w:t>
      </w:r>
      <w:r w:rsidR="0023573A" w:rsidRPr="00C549D8">
        <w:t>Володин</w:t>
      </w:r>
      <w:r w:rsidRPr="00C549D8">
        <w:t xml:space="preserve"> </w:t>
      </w:r>
      <w:r w:rsidR="0023573A" w:rsidRPr="00C549D8">
        <w:t>-</w:t>
      </w:r>
      <w:r w:rsidRPr="00C549D8">
        <w:t xml:space="preserve"> </w:t>
      </w:r>
      <w:r w:rsidR="0023573A" w:rsidRPr="00C549D8">
        <w:t>ред.).</w:t>
      </w:r>
    </w:p>
    <w:p w:rsidR="003C3D13" w:rsidRPr="00C549D8" w:rsidRDefault="003C3D13" w:rsidP="0023573A">
      <w:r w:rsidRPr="00C549D8">
        <w:t>&lt;</w:t>
      </w:r>
      <w:r w:rsidR="00C549D8" w:rsidRPr="00C549D8">
        <w:t>...</w:t>
      </w:r>
      <w:r w:rsidRPr="00C549D8">
        <w:t>&gt;</w:t>
      </w:r>
    </w:p>
    <w:p w:rsidR="0023573A" w:rsidRPr="00C549D8" w:rsidRDefault="00153053" w:rsidP="0023573A">
      <w:hyperlink r:id="rId40" w:history="1">
        <w:r w:rsidR="0023573A" w:rsidRPr="00C549D8">
          <w:rPr>
            <w:rStyle w:val="a3"/>
          </w:rPr>
          <w:t>https://www.pnp.ru/politics/volodin-rasskazal-o-zakonakh-vstupayushhikh-v-silu-v-iyune.html</w:t>
        </w:r>
      </w:hyperlink>
      <w:r w:rsidR="00C549D8" w:rsidRPr="00C549D8">
        <w:t xml:space="preserve"> </w:t>
      </w:r>
    </w:p>
    <w:p w:rsidR="007657BC" w:rsidRPr="00C549D8" w:rsidRDefault="007657BC" w:rsidP="007657BC">
      <w:pPr>
        <w:pStyle w:val="2"/>
      </w:pPr>
      <w:bookmarkStart w:id="84" w:name="_Toc168297621"/>
      <w:r w:rsidRPr="00C549D8">
        <w:t>Парламентская</w:t>
      </w:r>
      <w:r w:rsidR="00C549D8" w:rsidRPr="00C549D8">
        <w:t xml:space="preserve"> </w:t>
      </w:r>
      <w:r w:rsidRPr="00C549D8">
        <w:t>газета</w:t>
      </w:r>
      <w:r w:rsidR="00C549D8" w:rsidRPr="00C549D8">
        <w:t xml:space="preserve"> </w:t>
      </w:r>
      <w:r w:rsidRPr="00C549D8">
        <w:t>31.05.2024,</w:t>
      </w:r>
      <w:r w:rsidR="00C549D8" w:rsidRPr="00C549D8">
        <w:t xml:space="preserve"> </w:t>
      </w:r>
      <w:r w:rsidR="00F4087B" w:rsidRPr="00C549D8">
        <w:t>Ольга</w:t>
      </w:r>
      <w:r w:rsidR="00C549D8" w:rsidRPr="00C549D8">
        <w:t xml:space="preserve"> </w:t>
      </w:r>
      <w:r w:rsidR="00F4087B" w:rsidRPr="00C549D8">
        <w:t>ШУЛЬГА,</w:t>
      </w:r>
      <w:r w:rsidR="00C549D8" w:rsidRPr="00C549D8">
        <w:t xml:space="preserve"> </w:t>
      </w:r>
      <w:r w:rsidRPr="00C549D8">
        <w:t>В</w:t>
      </w:r>
      <w:r w:rsidR="00C549D8" w:rsidRPr="00C549D8">
        <w:t xml:space="preserve"> </w:t>
      </w:r>
      <w:r w:rsidRPr="00C549D8">
        <w:t>Госдуме</w:t>
      </w:r>
      <w:r w:rsidR="00C549D8" w:rsidRPr="00C549D8">
        <w:t xml:space="preserve"> </w:t>
      </w:r>
      <w:r w:rsidRPr="00C549D8">
        <w:t>рассказали,</w:t>
      </w:r>
      <w:r w:rsidR="00C549D8" w:rsidRPr="00C549D8">
        <w:t xml:space="preserve"> </w:t>
      </w:r>
      <w:r w:rsidRPr="00C549D8">
        <w:t>когда</w:t>
      </w:r>
      <w:r w:rsidR="00C549D8" w:rsidRPr="00C549D8">
        <w:t xml:space="preserve"> </w:t>
      </w:r>
      <w:r w:rsidRPr="00C549D8">
        <w:t>повысят</w:t>
      </w:r>
      <w:r w:rsidR="00C549D8" w:rsidRPr="00C549D8">
        <w:t xml:space="preserve"> </w:t>
      </w:r>
      <w:r w:rsidRPr="00C549D8">
        <w:t>выплаты</w:t>
      </w:r>
      <w:r w:rsidR="00C549D8" w:rsidRPr="00C549D8">
        <w:t xml:space="preserve"> </w:t>
      </w:r>
      <w:r w:rsidRPr="00C549D8">
        <w:t>военным</w:t>
      </w:r>
      <w:r w:rsidR="00C549D8" w:rsidRPr="00C549D8">
        <w:t xml:space="preserve"> </w:t>
      </w:r>
      <w:r w:rsidRPr="00C549D8">
        <w:t>пенсионерам</w:t>
      </w:r>
      <w:bookmarkEnd w:id="84"/>
    </w:p>
    <w:p w:rsidR="007657BC" w:rsidRPr="00C549D8" w:rsidRDefault="007657BC" w:rsidP="005217D3">
      <w:pPr>
        <w:pStyle w:val="3"/>
      </w:pPr>
      <w:bookmarkStart w:id="85" w:name="_Toc168297622"/>
      <w:r w:rsidRPr="00C549D8">
        <w:t>С</w:t>
      </w:r>
      <w:r w:rsidR="00C549D8" w:rsidRPr="00C549D8">
        <w:t xml:space="preserve"> </w:t>
      </w:r>
      <w:r w:rsidRPr="00C549D8">
        <w:t>1</w:t>
      </w:r>
      <w:r w:rsidR="00C549D8" w:rsidRPr="00C549D8">
        <w:t xml:space="preserve"> </w:t>
      </w:r>
      <w:r w:rsidRPr="00C549D8">
        <w:t>октября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пенсии</w:t>
      </w:r>
      <w:r w:rsidR="00C549D8" w:rsidRPr="00C549D8">
        <w:t xml:space="preserve"> </w:t>
      </w:r>
      <w:r w:rsidRPr="00C549D8">
        <w:t>военным</w:t>
      </w:r>
      <w:r w:rsidR="00C549D8" w:rsidRPr="00C549D8">
        <w:t xml:space="preserve"> </w:t>
      </w:r>
      <w:r w:rsidRPr="00C549D8">
        <w:t>пенсионерам</w:t>
      </w:r>
      <w:r w:rsidR="00C549D8" w:rsidRPr="00C549D8">
        <w:t xml:space="preserve"> </w:t>
      </w:r>
      <w:r w:rsidRPr="00C549D8">
        <w:t>повысят</w:t>
      </w:r>
      <w:r w:rsidR="00C549D8" w:rsidRPr="00C549D8">
        <w:t xml:space="preserve"> </w:t>
      </w:r>
      <w:r w:rsidRPr="00C549D8">
        <w:t>не</w:t>
      </w:r>
      <w:r w:rsidR="00C549D8" w:rsidRPr="00C549D8">
        <w:t xml:space="preserve"> </w:t>
      </w:r>
      <w:r w:rsidRPr="00C549D8">
        <w:t>на</w:t>
      </w:r>
      <w:r w:rsidR="00C549D8" w:rsidRPr="00C549D8">
        <w:t xml:space="preserve"> </w:t>
      </w:r>
      <w:r w:rsidRPr="00C549D8">
        <w:t>4,5</w:t>
      </w:r>
      <w:r w:rsidR="00C549D8" w:rsidRPr="00C549D8">
        <w:t xml:space="preserve"> </w:t>
      </w:r>
      <w:r w:rsidRPr="00C549D8">
        <w:t>процента,</w:t>
      </w:r>
      <w:r w:rsidR="00C549D8" w:rsidRPr="00C549D8">
        <w:t xml:space="preserve"> </w:t>
      </w:r>
      <w:r w:rsidRPr="00C549D8">
        <w:t>как</w:t>
      </w:r>
      <w:r w:rsidR="00C549D8" w:rsidRPr="00C549D8">
        <w:t xml:space="preserve"> </w:t>
      </w:r>
      <w:r w:rsidRPr="00C549D8">
        <w:t>планировалось</w:t>
      </w:r>
      <w:r w:rsidR="00C549D8" w:rsidRPr="00C549D8">
        <w:t xml:space="preserve"> </w:t>
      </w:r>
      <w:r w:rsidRPr="00C549D8">
        <w:t>изначально,</w:t>
      </w:r>
      <w:r w:rsidR="00C549D8" w:rsidRPr="00C549D8">
        <w:t xml:space="preserve"> </w:t>
      </w:r>
      <w:r w:rsidRPr="00C549D8">
        <w:t>а</w:t>
      </w:r>
      <w:r w:rsidR="00C549D8" w:rsidRPr="00C549D8">
        <w:t xml:space="preserve"> </w:t>
      </w:r>
      <w:r w:rsidRPr="00C549D8">
        <w:t>на</w:t>
      </w:r>
      <w:r w:rsidR="00C549D8" w:rsidRPr="00C549D8">
        <w:t xml:space="preserve"> </w:t>
      </w:r>
      <w:r w:rsidRPr="00C549D8">
        <w:t>5,1</w:t>
      </w:r>
      <w:r w:rsidR="00C549D8" w:rsidRPr="00C549D8">
        <w:t xml:space="preserve"> </w:t>
      </w:r>
      <w:r w:rsidRPr="00C549D8">
        <w:t>процента,</w:t>
      </w:r>
      <w:r w:rsidR="00C549D8" w:rsidRPr="00C549D8">
        <w:t xml:space="preserve"> </w:t>
      </w:r>
      <w:r w:rsidRPr="00C549D8">
        <w:t>рассказала</w:t>
      </w:r>
      <w:r w:rsidR="00C549D8" w:rsidRPr="00C549D8">
        <w:t xml:space="preserve"> </w:t>
      </w:r>
      <w:r w:rsidRPr="00C549D8">
        <w:t>член</w:t>
      </w:r>
      <w:r w:rsidR="00C549D8" w:rsidRPr="00C549D8">
        <w:t xml:space="preserve"> </w:t>
      </w:r>
      <w:r w:rsidRPr="00C549D8">
        <w:t>Комитета</w:t>
      </w:r>
      <w:r w:rsidR="00C549D8" w:rsidRPr="00C549D8">
        <w:t xml:space="preserve"> </w:t>
      </w:r>
      <w:r w:rsidRPr="00C549D8">
        <w:t>Госдумы</w:t>
      </w:r>
      <w:r w:rsidR="00C549D8" w:rsidRPr="00C549D8">
        <w:t xml:space="preserve"> </w:t>
      </w:r>
      <w:r w:rsidRPr="00C549D8">
        <w:t>по</w:t>
      </w:r>
      <w:r w:rsidR="00C549D8" w:rsidRPr="00C549D8">
        <w:t xml:space="preserve"> </w:t>
      </w:r>
      <w:r w:rsidRPr="00C549D8">
        <w:t>труду,</w:t>
      </w:r>
      <w:r w:rsidR="00C549D8" w:rsidRPr="00C549D8">
        <w:t xml:space="preserve"> </w:t>
      </w:r>
      <w:r w:rsidRPr="00C549D8">
        <w:t>социальной</w:t>
      </w:r>
      <w:r w:rsidR="00C549D8" w:rsidRPr="00C549D8">
        <w:t xml:space="preserve"> </w:t>
      </w:r>
      <w:r w:rsidRPr="00C549D8">
        <w:t>политике</w:t>
      </w:r>
      <w:r w:rsidR="00C549D8" w:rsidRPr="00C549D8">
        <w:t xml:space="preserve"> </w:t>
      </w:r>
      <w:r w:rsidRPr="00C549D8">
        <w:t>и</w:t>
      </w:r>
      <w:r w:rsidR="00C549D8" w:rsidRPr="00C549D8">
        <w:t xml:space="preserve"> </w:t>
      </w:r>
      <w:r w:rsidRPr="00C549D8">
        <w:t>делам</w:t>
      </w:r>
      <w:r w:rsidR="00C549D8" w:rsidRPr="00C549D8">
        <w:t xml:space="preserve"> </w:t>
      </w:r>
      <w:r w:rsidRPr="00C549D8">
        <w:t>ветеранов</w:t>
      </w:r>
      <w:r w:rsidR="00C549D8" w:rsidRPr="00C549D8">
        <w:t xml:space="preserve"> </w:t>
      </w:r>
      <w:r w:rsidRPr="00C549D8">
        <w:t>Светлана</w:t>
      </w:r>
      <w:r w:rsidR="00C549D8" w:rsidRPr="00C549D8">
        <w:t xml:space="preserve"> </w:t>
      </w:r>
      <w:r w:rsidRPr="00C549D8">
        <w:t>Бессараб.</w:t>
      </w:r>
      <w:r w:rsidR="00C549D8" w:rsidRPr="00C549D8">
        <w:t xml:space="preserve"> «</w:t>
      </w:r>
      <w:r w:rsidRPr="00C549D8">
        <w:t>Парламентская</w:t>
      </w:r>
      <w:r w:rsidR="00C549D8" w:rsidRPr="00C549D8">
        <w:t xml:space="preserve"> </w:t>
      </w:r>
      <w:r w:rsidRPr="00C549D8">
        <w:t>газета</w:t>
      </w:r>
      <w:r w:rsidR="00C549D8" w:rsidRPr="00C549D8">
        <w:t xml:space="preserve">» </w:t>
      </w:r>
      <w:r w:rsidRPr="00C549D8">
        <w:t>напоминает,</w:t>
      </w:r>
      <w:r w:rsidR="00C549D8" w:rsidRPr="00C549D8">
        <w:t xml:space="preserve"> </w:t>
      </w:r>
      <w:r w:rsidRPr="00C549D8">
        <w:t>кто</w:t>
      </w:r>
      <w:r w:rsidR="00C549D8" w:rsidRPr="00C549D8">
        <w:t xml:space="preserve"> </w:t>
      </w:r>
      <w:r w:rsidRPr="00C549D8">
        <w:t>имеет</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военную</w:t>
      </w:r>
      <w:r w:rsidR="00C549D8" w:rsidRPr="00C549D8">
        <w:t xml:space="preserve"> </w:t>
      </w:r>
      <w:r w:rsidRPr="00C549D8">
        <w:t>пенсию</w:t>
      </w:r>
      <w:r w:rsidR="00C549D8" w:rsidRPr="00C549D8">
        <w:t xml:space="preserve"> </w:t>
      </w:r>
      <w:r w:rsidRPr="00C549D8">
        <w:t>и</w:t>
      </w:r>
      <w:r w:rsidR="00C549D8" w:rsidRPr="00C549D8">
        <w:t xml:space="preserve"> </w:t>
      </w:r>
      <w:r w:rsidRPr="00C549D8">
        <w:t>от</w:t>
      </w:r>
      <w:r w:rsidR="00C549D8" w:rsidRPr="00C549D8">
        <w:t xml:space="preserve"> </w:t>
      </w:r>
      <w:r w:rsidRPr="00C549D8">
        <w:t>чего</w:t>
      </w:r>
      <w:r w:rsidR="00C549D8" w:rsidRPr="00C549D8">
        <w:t xml:space="preserve"> </w:t>
      </w:r>
      <w:r w:rsidRPr="00C549D8">
        <w:t>зависит</w:t>
      </w:r>
      <w:r w:rsidR="00C549D8" w:rsidRPr="00C549D8">
        <w:t xml:space="preserve"> </w:t>
      </w:r>
      <w:r w:rsidRPr="00C549D8">
        <w:t>ее</w:t>
      </w:r>
      <w:r w:rsidR="00C549D8" w:rsidRPr="00C549D8">
        <w:t xml:space="preserve"> </w:t>
      </w:r>
      <w:r w:rsidRPr="00C549D8">
        <w:t>размер.</w:t>
      </w:r>
      <w:bookmarkEnd w:id="85"/>
    </w:p>
    <w:p w:rsidR="007657BC" w:rsidRPr="00C549D8" w:rsidRDefault="00F4087B" w:rsidP="007657BC">
      <w:r w:rsidRPr="00C549D8">
        <w:t>НА</w:t>
      </w:r>
      <w:r w:rsidR="00C549D8" w:rsidRPr="00C549D8">
        <w:t xml:space="preserve"> </w:t>
      </w:r>
      <w:r w:rsidRPr="00C549D8">
        <w:t>5,1</w:t>
      </w:r>
      <w:r w:rsidR="00C549D8" w:rsidRPr="00C549D8">
        <w:t xml:space="preserve"> </w:t>
      </w:r>
      <w:r w:rsidRPr="00C549D8">
        <w:t>ПРОЦЕНТА</w:t>
      </w:r>
    </w:p>
    <w:p w:rsidR="007657BC" w:rsidRPr="00C549D8" w:rsidRDefault="007657BC" w:rsidP="007657BC">
      <w:r w:rsidRPr="00C549D8">
        <w:t>О</w:t>
      </w:r>
      <w:r w:rsidR="00C549D8" w:rsidRPr="00C549D8">
        <w:t xml:space="preserve"> </w:t>
      </w:r>
      <w:r w:rsidRPr="00C549D8">
        <w:t>решении</w:t>
      </w:r>
      <w:r w:rsidR="00C549D8" w:rsidRPr="00C549D8">
        <w:t xml:space="preserve"> </w:t>
      </w:r>
      <w:r w:rsidRPr="00C549D8">
        <w:t>проиндексировать</w:t>
      </w:r>
      <w:r w:rsidR="00C549D8" w:rsidRPr="00C549D8">
        <w:t xml:space="preserve"> </w:t>
      </w:r>
      <w:r w:rsidRPr="00C549D8">
        <w:t>военные</w:t>
      </w:r>
      <w:r w:rsidR="00C549D8" w:rsidRPr="00C549D8">
        <w:t xml:space="preserve"> </w:t>
      </w:r>
      <w:r w:rsidRPr="00C549D8">
        <w:t>пенсии</w:t>
      </w:r>
      <w:r w:rsidR="00C549D8" w:rsidRPr="00C549D8">
        <w:t xml:space="preserve"> </w:t>
      </w:r>
      <w:r w:rsidRPr="00C549D8">
        <w:t>на</w:t>
      </w:r>
      <w:r w:rsidR="00C549D8" w:rsidRPr="00C549D8">
        <w:t xml:space="preserve"> </w:t>
      </w:r>
      <w:r w:rsidRPr="00C549D8">
        <w:t>5,1</w:t>
      </w:r>
      <w:r w:rsidR="00C549D8" w:rsidRPr="00C549D8">
        <w:t xml:space="preserve"> </w:t>
      </w:r>
      <w:r w:rsidRPr="00C549D8">
        <w:t>процента</w:t>
      </w:r>
      <w:r w:rsidR="00C549D8" w:rsidRPr="00C549D8">
        <w:t xml:space="preserve"> </w:t>
      </w:r>
      <w:r w:rsidRPr="00C549D8">
        <w:t>сообщил</w:t>
      </w:r>
      <w:r w:rsidR="00C549D8" w:rsidRPr="00C549D8">
        <w:t xml:space="preserve"> </w:t>
      </w:r>
      <w:r w:rsidRPr="00C549D8">
        <w:t>30</w:t>
      </w:r>
      <w:r w:rsidR="00C549D8" w:rsidRPr="00C549D8">
        <w:t xml:space="preserve"> </w:t>
      </w:r>
      <w:r w:rsidRPr="00C549D8">
        <w:t>мая</w:t>
      </w:r>
      <w:r w:rsidR="00C549D8" w:rsidRPr="00C549D8">
        <w:t xml:space="preserve"> </w:t>
      </w:r>
      <w:r w:rsidRPr="00C549D8">
        <w:t>глава</w:t>
      </w:r>
      <w:r w:rsidR="00C549D8" w:rsidRPr="00C549D8">
        <w:t xml:space="preserve"> </w:t>
      </w:r>
      <w:r w:rsidRPr="00C549D8">
        <w:t>Минфина</w:t>
      </w:r>
      <w:r w:rsidR="00C549D8" w:rsidRPr="00C549D8">
        <w:t xml:space="preserve"> </w:t>
      </w:r>
      <w:r w:rsidRPr="00C549D8">
        <w:t>Антон</w:t>
      </w:r>
      <w:r w:rsidR="00C549D8" w:rsidRPr="00C549D8">
        <w:t xml:space="preserve"> </w:t>
      </w:r>
      <w:r w:rsidRPr="00C549D8">
        <w:t>Силуанов</w:t>
      </w:r>
      <w:r w:rsidR="00C549D8" w:rsidRPr="00C549D8">
        <w:t xml:space="preserve"> </w:t>
      </w:r>
      <w:r w:rsidRPr="00C549D8">
        <w:t>на</w:t>
      </w:r>
      <w:r w:rsidR="00C549D8" w:rsidRPr="00C549D8">
        <w:t xml:space="preserve"> </w:t>
      </w:r>
      <w:r w:rsidRPr="00C549D8">
        <w:t>заседании</w:t>
      </w:r>
      <w:r w:rsidR="00C549D8" w:rsidRPr="00C549D8">
        <w:t xml:space="preserve"> </w:t>
      </w:r>
      <w:r w:rsidRPr="00C549D8">
        <w:t>Правительства.</w:t>
      </w:r>
      <w:r w:rsidR="00C549D8" w:rsidRPr="00C549D8">
        <w:t xml:space="preserve"> «</w:t>
      </w:r>
      <w:r w:rsidRPr="00C549D8">
        <w:t>Ранее</w:t>
      </w:r>
      <w:r w:rsidR="00C549D8" w:rsidRPr="00C549D8">
        <w:t xml:space="preserve"> </w:t>
      </w:r>
      <w:r w:rsidRPr="00C549D8">
        <w:t>мы</w:t>
      </w:r>
      <w:r w:rsidR="00C549D8" w:rsidRPr="00C549D8">
        <w:t xml:space="preserve"> </w:t>
      </w:r>
      <w:r w:rsidRPr="00C549D8">
        <w:t>планировали</w:t>
      </w:r>
      <w:r w:rsidR="00C549D8" w:rsidRPr="00C549D8">
        <w:t xml:space="preserve"> </w:t>
      </w:r>
      <w:r w:rsidRPr="00C549D8">
        <w:t>индексацию</w:t>
      </w:r>
      <w:r w:rsidR="00C549D8" w:rsidRPr="00C549D8">
        <w:t xml:space="preserve"> </w:t>
      </w:r>
      <w:r w:rsidRPr="00C549D8">
        <w:t>пенсий</w:t>
      </w:r>
      <w:r w:rsidR="00C549D8" w:rsidRPr="00C549D8">
        <w:t xml:space="preserve"> </w:t>
      </w:r>
      <w:r w:rsidRPr="00C549D8">
        <w:t>с</w:t>
      </w:r>
      <w:r w:rsidR="00C549D8" w:rsidRPr="00C549D8">
        <w:t xml:space="preserve"> </w:t>
      </w:r>
      <w:r w:rsidRPr="00C549D8">
        <w:t>1</w:t>
      </w:r>
      <w:r w:rsidR="00C549D8" w:rsidRPr="00C549D8">
        <w:t xml:space="preserve"> </w:t>
      </w:r>
      <w:r w:rsidRPr="00C549D8">
        <w:t>октября</w:t>
      </w:r>
      <w:r w:rsidR="00C549D8" w:rsidRPr="00C549D8">
        <w:t xml:space="preserve"> </w:t>
      </w:r>
      <w:r w:rsidRPr="00C549D8">
        <w:t>текущего</w:t>
      </w:r>
      <w:r w:rsidR="00C549D8" w:rsidRPr="00C549D8">
        <w:t xml:space="preserve"> </w:t>
      </w:r>
      <w:r w:rsidRPr="00C549D8">
        <w:t>года</w:t>
      </w:r>
      <w:r w:rsidR="00C549D8" w:rsidRPr="00C549D8">
        <w:t xml:space="preserve"> </w:t>
      </w:r>
      <w:r w:rsidRPr="00C549D8">
        <w:t>на</w:t>
      </w:r>
      <w:r w:rsidR="00C549D8" w:rsidRPr="00C549D8">
        <w:t xml:space="preserve"> </w:t>
      </w:r>
      <w:r w:rsidRPr="00C549D8">
        <w:t>4,5</w:t>
      </w:r>
      <w:r w:rsidR="00C549D8" w:rsidRPr="00C549D8">
        <w:t xml:space="preserve"> </w:t>
      </w:r>
      <w:r w:rsidRPr="00C549D8">
        <w:t>процента.</w:t>
      </w:r>
      <w:r w:rsidR="00C549D8" w:rsidRPr="00C549D8">
        <w:t xml:space="preserve"> </w:t>
      </w:r>
      <w:r w:rsidRPr="00C549D8">
        <w:t>До</w:t>
      </w:r>
      <w:r w:rsidR="00C549D8" w:rsidRPr="00C549D8">
        <w:t xml:space="preserve"> </w:t>
      </w:r>
      <w:r w:rsidRPr="00C549D8">
        <w:t>5,1</w:t>
      </w:r>
      <w:r w:rsidR="00C549D8" w:rsidRPr="00C549D8">
        <w:t xml:space="preserve"> </w:t>
      </w:r>
      <w:r w:rsidRPr="00C549D8">
        <w:t>предлагается</w:t>
      </w:r>
      <w:r w:rsidR="00C549D8" w:rsidRPr="00C549D8">
        <w:t xml:space="preserve"> </w:t>
      </w:r>
      <w:r w:rsidRPr="00C549D8">
        <w:t>соответствующее</w:t>
      </w:r>
      <w:r w:rsidR="00C549D8" w:rsidRPr="00C549D8">
        <w:t xml:space="preserve"> </w:t>
      </w:r>
      <w:r w:rsidRPr="00C549D8">
        <w:t>изменение</w:t>
      </w:r>
      <w:r w:rsidR="00C549D8" w:rsidRPr="00C549D8">
        <w:t xml:space="preserve"> </w:t>
      </w:r>
      <w:r w:rsidRPr="00C549D8">
        <w:t>в</w:t>
      </w:r>
      <w:r w:rsidR="00C549D8" w:rsidRPr="00C549D8">
        <w:t xml:space="preserve"> </w:t>
      </w:r>
      <w:r w:rsidRPr="00C549D8">
        <w:t>механизме</w:t>
      </w:r>
      <w:r w:rsidR="00C549D8" w:rsidRPr="00C549D8">
        <w:t xml:space="preserve"> </w:t>
      </w:r>
      <w:r w:rsidRPr="00C549D8">
        <w:t>исчисления</w:t>
      </w:r>
      <w:r w:rsidR="00C549D8" w:rsidRPr="00C549D8">
        <w:t xml:space="preserve"> </w:t>
      </w:r>
      <w:r w:rsidRPr="00C549D8">
        <w:t>пенсий</w:t>
      </w:r>
      <w:r w:rsidR="00C549D8" w:rsidRPr="00C549D8">
        <w:t>»</w:t>
      </w:r>
      <w:r w:rsidRPr="00C549D8">
        <w:t>,</w:t>
      </w:r>
      <w:r w:rsidR="00C549D8" w:rsidRPr="00C549D8">
        <w:t xml:space="preserve"> - </w:t>
      </w:r>
      <w:r w:rsidRPr="00C549D8">
        <w:t>сказал</w:t>
      </w:r>
      <w:r w:rsidR="00C549D8" w:rsidRPr="00C549D8">
        <w:t xml:space="preserve"> </w:t>
      </w:r>
      <w:r w:rsidRPr="00C549D8">
        <w:t>он.</w:t>
      </w:r>
    </w:p>
    <w:p w:rsidR="007657BC" w:rsidRPr="00C549D8" w:rsidRDefault="007657BC" w:rsidP="007657BC">
      <w:r w:rsidRPr="00C549D8">
        <w:t>Светлана</w:t>
      </w:r>
      <w:r w:rsidR="00C549D8" w:rsidRPr="00C549D8">
        <w:t xml:space="preserve"> </w:t>
      </w:r>
      <w:r w:rsidRPr="00C549D8">
        <w:t>Бессараб</w:t>
      </w:r>
      <w:r w:rsidR="00C549D8" w:rsidRPr="00C549D8">
        <w:t xml:space="preserve"> </w:t>
      </w:r>
      <w:r w:rsidRPr="00C549D8">
        <w:t>отметила,</w:t>
      </w:r>
      <w:r w:rsidR="00C549D8" w:rsidRPr="00C549D8">
        <w:t xml:space="preserve"> </w:t>
      </w:r>
      <w:r w:rsidRPr="00C549D8">
        <w:t>что</w:t>
      </w:r>
      <w:r w:rsidR="00C549D8" w:rsidRPr="00C549D8">
        <w:t xml:space="preserve"> </w:t>
      </w:r>
      <w:r w:rsidRPr="00C549D8">
        <w:t>для</w:t>
      </w:r>
      <w:r w:rsidR="00C549D8" w:rsidRPr="00C549D8">
        <w:t xml:space="preserve"> </w:t>
      </w:r>
      <w:r w:rsidRPr="00C549D8">
        <w:t>осуществления</w:t>
      </w:r>
      <w:r w:rsidR="00C549D8" w:rsidRPr="00C549D8">
        <w:t xml:space="preserve"> </w:t>
      </w:r>
      <w:r w:rsidRPr="00C549D8">
        <w:t>этих</w:t>
      </w:r>
      <w:r w:rsidR="00C549D8" w:rsidRPr="00C549D8">
        <w:t xml:space="preserve"> </w:t>
      </w:r>
      <w:r w:rsidRPr="00C549D8">
        <w:t>планов</w:t>
      </w:r>
      <w:r w:rsidR="00C549D8" w:rsidRPr="00C549D8">
        <w:t xml:space="preserve"> </w:t>
      </w:r>
      <w:r w:rsidRPr="00C549D8">
        <w:t>потребуется</w:t>
      </w:r>
      <w:r w:rsidR="00C549D8" w:rsidRPr="00C549D8">
        <w:t xml:space="preserve"> </w:t>
      </w:r>
      <w:r w:rsidRPr="00C549D8">
        <w:t>принять</w:t>
      </w:r>
      <w:r w:rsidR="00C549D8" w:rsidRPr="00C549D8">
        <w:t xml:space="preserve"> </w:t>
      </w:r>
      <w:r w:rsidRPr="00C549D8">
        <w:t>поправки</w:t>
      </w:r>
      <w:r w:rsidR="00C549D8" w:rsidRPr="00C549D8">
        <w:t xml:space="preserve"> </w:t>
      </w:r>
      <w:r w:rsidRPr="00C549D8">
        <w:t>в</w:t>
      </w:r>
      <w:r w:rsidR="00C549D8" w:rsidRPr="00C549D8">
        <w:t xml:space="preserve"> </w:t>
      </w:r>
      <w:r w:rsidRPr="00C549D8">
        <w:t>бюджет</w:t>
      </w:r>
      <w:r w:rsidR="00C549D8" w:rsidRPr="00C549D8">
        <w:t xml:space="preserve"> </w:t>
      </w:r>
      <w:r w:rsidRPr="00C549D8">
        <w:t>и</w:t>
      </w:r>
      <w:r w:rsidR="00C549D8" w:rsidRPr="00C549D8">
        <w:t xml:space="preserve"> </w:t>
      </w:r>
      <w:r w:rsidRPr="00C549D8">
        <w:t>парламентарии</w:t>
      </w:r>
      <w:r w:rsidR="00C549D8" w:rsidRPr="00C549D8">
        <w:t xml:space="preserve"> </w:t>
      </w:r>
      <w:r w:rsidRPr="00C549D8">
        <w:t>готовы</w:t>
      </w:r>
      <w:r w:rsidR="00C549D8" w:rsidRPr="00C549D8">
        <w:t xml:space="preserve"> </w:t>
      </w:r>
      <w:r w:rsidRPr="00C549D8">
        <w:t>это</w:t>
      </w:r>
      <w:r w:rsidR="00C549D8" w:rsidRPr="00C549D8">
        <w:t xml:space="preserve"> </w:t>
      </w:r>
      <w:r w:rsidRPr="00C549D8">
        <w:t>сделать.</w:t>
      </w:r>
      <w:r w:rsidR="00C549D8" w:rsidRPr="00C549D8">
        <w:t xml:space="preserve"> </w:t>
      </w:r>
      <w:r w:rsidRPr="00C549D8">
        <w:t>Сейчас,</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t>депутата,</w:t>
      </w:r>
      <w:r w:rsidR="00C549D8" w:rsidRPr="00C549D8">
        <w:t xml:space="preserve"> </w:t>
      </w:r>
      <w:r w:rsidRPr="00C549D8">
        <w:t>средняя</w:t>
      </w:r>
      <w:r w:rsidR="00C549D8" w:rsidRPr="00C549D8">
        <w:t xml:space="preserve"> </w:t>
      </w:r>
      <w:r w:rsidRPr="00C549D8">
        <w:t>пенсия</w:t>
      </w:r>
      <w:r w:rsidR="00C549D8" w:rsidRPr="00C549D8">
        <w:t xml:space="preserve"> </w:t>
      </w:r>
      <w:r w:rsidRPr="00C549D8">
        <w:t>военных</w:t>
      </w:r>
      <w:r w:rsidR="00C549D8" w:rsidRPr="00C549D8">
        <w:t xml:space="preserve"> </w:t>
      </w:r>
      <w:r w:rsidRPr="00C549D8">
        <w:t>пенсионеров</w:t>
      </w:r>
      <w:r w:rsidR="00C549D8" w:rsidRPr="00C549D8">
        <w:t xml:space="preserve"> </w:t>
      </w:r>
      <w:r w:rsidRPr="00C549D8">
        <w:t>составляет</w:t>
      </w:r>
      <w:r w:rsidR="00C549D8" w:rsidRPr="00C549D8">
        <w:t xml:space="preserve"> </w:t>
      </w:r>
      <w:r w:rsidRPr="00C549D8">
        <w:t>больше</w:t>
      </w:r>
      <w:r w:rsidR="00C549D8" w:rsidRPr="00C549D8">
        <w:t xml:space="preserve"> </w:t>
      </w:r>
      <w:r w:rsidRPr="00C549D8">
        <w:t>41</w:t>
      </w:r>
      <w:r w:rsidR="00C549D8" w:rsidRPr="00C549D8">
        <w:t xml:space="preserve"> </w:t>
      </w:r>
      <w:r w:rsidRPr="00C549D8">
        <w:t>тысячи</w:t>
      </w:r>
      <w:r w:rsidR="00C549D8" w:rsidRPr="00C549D8">
        <w:t xml:space="preserve"> </w:t>
      </w:r>
      <w:r w:rsidRPr="00C549D8">
        <w:t>рублей.</w:t>
      </w:r>
    </w:p>
    <w:p w:rsidR="007657BC" w:rsidRPr="00C549D8" w:rsidRDefault="00F4087B" w:rsidP="007657BC">
      <w:r w:rsidRPr="00C549D8">
        <w:t>ЗА</w:t>
      </w:r>
      <w:r w:rsidR="00C549D8" w:rsidRPr="00C549D8">
        <w:t xml:space="preserve"> </w:t>
      </w:r>
      <w:r w:rsidRPr="00C549D8">
        <w:t>СЛУЖБУ</w:t>
      </w:r>
      <w:r w:rsidR="00C549D8" w:rsidRPr="00C549D8">
        <w:t xml:space="preserve"> </w:t>
      </w:r>
      <w:r w:rsidRPr="00C549D8">
        <w:t>РОДИНЕ</w:t>
      </w:r>
    </w:p>
    <w:p w:rsidR="007657BC" w:rsidRPr="00C549D8" w:rsidRDefault="007657BC" w:rsidP="007657BC">
      <w:r w:rsidRPr="00C549D8">
        <w:t>Условия</w:t>
      </w:r>
      <w:r w:rsidR="00C549D8" w:rsidRPr="00C549D8">
        <w:t xml:space="preserve"> </w:t>
      </w:r>
      <w:r w:rsidRPr="00C549D8">
        <w:t>назначения</w:t>
      </w:r>
      <w:r w:rsidR="00C549D8" w:rsidRPr="00C549D8">
        <w:t xml:space="preserve"> </w:t>
      </w:r>
      <w:r w:rsidRPr="00C549D8">
        <w:t>и</w:t>
      </w:r>
      <w:r w:rsidR="00C549D8" w:rsidRPr="00C549D8">
        <w:t xml:space="preserve"> </w:t>
      </w:r>
      <w:r w:rsidRPr="00C549D8">
        <w:t>порядок</w:t>
      </w:r>
      <w:r w:rsidR="00C549D8" w:rsidRPr="00C549D8">
        <w:t xml:space="preserve"> </w:t>
      </w:r>
      <w:r w:rsidRPr="00C549D8">
        <w:t>расчета</w:t>
      </w:r>
      <w:r w:rsidR="00C549D8" w:rsidRPr="00C549D8">
        <w:t xml:space="preserve"> </w:t>
      </w:r>
      <w:r w:rsidRPr="00C549D8">
        <w:t>военных</w:t>
      </w:r>
      <w:r w:rsidR="00C549D8" w:rsidRPr="00C549D8">
        <w:t xml:space="preserve"> </w:t>
      </w:r>
      <w:r w:rsidRPr="00C549D8">
        <w:t>пенсий</w:t>
      </w:r>
      <w:r w:rsidR="00C549D8" w:rsidRPr="00C549D8">
        <w:t xml:space="preserve"> </w:t>
      </w:r>
      <w:r w:rsidRPr="00C549D8">
        <w:t>отличаются</w:t>
      </w:r>
      <w:r w:rsidR="00C549D8" w:rsidRPr="00C549D8">
        <w:t xml:space="preserve"> </w:t>
      </w:r>
      <w:r w:rsidRPr="00C549D8">
        <w:t>от</w:t>
      </w:r>
      <w:r w:rsidR="00C549D8" w:rsidRPr="00C549D8">
        <w:t xml:space="preserve"> </w:t>
      </w:r>
      <w:r w:rsidRPr="00C549D8">
        <w:t>правил,</w:t>
      </w:r>
      <w:r w:rsidR="00C549D8" w:rsidRPr="00C549D8">
        <w:t xml:space="preserve"> </w:t>
      </w:r>
      <w:r w:rsidRPr="00C549D8">
        <w:t>по</w:t>
      </w:r>
      <w:r w:rsidR="00C549D8" w:rsidRPr="00C549D8">
        <w:t xml:space="preserve"> </w:t>
      </w:r>
      <w:r w:rsidRPr="00C549D8">
        <w:t>которым</w:t>
      </w:r>
      <w:r w:rsidR="00C549D8" w:rsidRPr="00C549D8">
        <w:t xml:space="preserve"> </w:t>
      </w:r>
      <w:r w:rsidRPr="00C549D8">
        <w:t>назначают</w:t>
      </w:r>
      <w:r w:rsidR="00C549D8" w:rsidRPr="00C549D8">
        <w:t xml:space="preserve"> </w:t>
      </w:r>
      <w:r w:rsidRPr="00C549D8">
        <w:t>выплаты</w:t>
      </w:r>
      <w:r w:rsidR="00C549D8" w:rsidRPr="00C549D8">
        <w:t xml:space="preserve"> </w:t>
      </w:r>
      <w:r w:rsidRPr="00C549D8">
        <w:t>людям,</w:t>
      </w:r>
      <w:r w:rsidR="00C549D8" w:rsidRPr="00C549D8">
        <w:t xml:space="preserve"> </w:t>
      </w:r>
      <w:r w:rsidRPr="00C549D8">
        <w:t>не</w:t>
      </w:r>
      <w:r w:rsidR="00C549D8" w:rsidRPr="00C549D8">
        <w:t xml:space="preserve"> </w:t>
      </w:r>
      <w:r w:rsidRPr="00C549D8">
        <w:t>связанным</w:t>
      </w:r>
      <w:r w:rsidR="00C549D8" w:rsidRPr="00C549D8">
        <w:t xml:space="preserve"> </w:t>
      </w:r>
      <w:r w:rsidRPr="00C549D8">
        <w:t>с</w:t>
      </w:r>
      <w:r w:rsidR="00C549D8" w:rsidRPr="00C549D8">
        <w:t xml:space="preserve"> </w:t>
      </w:r>
      <w:r w:rsidRPr="00C549D8">
        <w:t>силовыми</w:t>
      </w:r>
      <w:r w:rsidR="00C549D8" w:rsidRPr="00C549D8">
        <w:t xml:space="preserve"> </w:t>
      </w:r>
      <w:r w:rsidRPr="00C549D8">
        <w:t>структурами.</w:t>
      </w:r>
    </w:p>
    <w:p w:rsidR="007657BC" w:rsidRPr="00C549D8" w:rsidRDefault="007657BC" w:rsidP="007657BC">
      <w:r w:rsidRPr="00C549D8">
        <w:t>Получить</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военную</w:t>
      </w:r>
      <w:r w:rsidR="00C549D8" w:rsidRPr="00C549D8">
        <w:t xml:space="preserve"> </w:t>
      </w:r>
      <w:r w:rsidRPr="00C549D8">
        <w:t>пенсию</w:t>
      </w:r>
      <w:r w:rsidR="00C549D8" w:rsidRPr="00C549D8">
        <w:t xml:space="preserve"> </w:t>
      </w:r>
      <w:r w:rsidRPr="00C549D8">
        <w:t>можно</w:t>
      </w:r>
      <w:r w:rsidR="00C549D8" w:rsidRPr="00C549D8">
        <w:t xml:space="preserve"> </w:t>
      </w:r>
      <w:r w:rsidRPr="00C549D8">
        <w:t>двумя</w:t>
      </w:r>
      <w:r w:rsidR="00C549D8" w:rsidRPr="00C549D8">
        <w:t xml:space="preserve"> </w:t>
      </w:r>
      <w:r w:rsidRPr="00C549D8">
        <w:t>путями.</w:t>
      </w:r>
      <w:r w:rsidR="00C549D8" w:rsidRPr="00C549D8">
        <w:t xml:space="preserve"> </w:t>
      </w:r>
      <w:r w:rsidRPr="00C549D8">
        <w:t>Первый</w:t>
      </w:r>
      <w:r w:rsidR="00C549D8" w:rsidRPr="00C549D8">
        <w:t xml:space="preserve"> - </w:t>
      </w:r>
      <w:r w:rsidRPr="00C549D8">
        <w:t>отслужить</w:t>
      </w:r>
      <w:r w:rsidR="00C549D8" w:rsidRPr="00C549D8">
        <w:t xml:space="preserve"> </w:t>
      </w:r>
      <w:r w:rsidRPr="00C549D8">
        <w:t>в</w:t>
      </w:r>
      <w:r w:rsidR="00C549D8" w:rsidRPr="00C549D8">
        <w:t xml:space="preserve"> </w:t>
      </w:r>
      <w:r w:rsidRPr="00C549D8">
        <w:t>Вооруженных</w:t>
      </w:r>
      <w:r w:rsidR="00C549D8" w:rsidRPr="00C549D8">
        <w:t xml:space="preserve"> </w:t>
      </w:r>
      <w:r w:rsidRPr="00C549D8">
        <w:t>силах</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20</w:t>
      </w:r>
      <w:r w:rsidR="00C549D8" w:rsidRPr="00C549D8">
        <w:t xml:space="preserve"> </w:t>
      </w:r>
      <w:r w:rsidRPr="00C549D8">
        <w:t>лет.</w:t>
      </w:r>
      <w:r w:rsidR="00C549D8" w:rsidRPr="00C549D8">
        <w:t xml:space="preserve"> </w:t>
      </w:r>
      <w:r w:rsidRPr="00C549D8">
        <w:t>Второй</w:t>
      </w:r>
      <w:r w:rsidR="00C549D8" w:rsidRPr="00C549D8">
        <w:t xml:space="preserve"> - </w:t>
      </w:r>
      <w:r w:rsidRPr="00C549D8">
        <w:t>уволиться</w:t>
      </w:r>
      <w:r w:rsidR="00C549D8" w:rsidRPr="00C549D8">
        <w:t xml:space="preserve"> </w:t>
      </w:r>
      <w:r w:rsidRPr="00C549D8">
        <w:t>со</w:t>
      </w:r>
      <w:r w:rsidR="00C549D8" w:rsidRPr="00C549D8">
        <w:t xml:space="preserve"> </w:t>
      </w:r>
      <w:r w:rsidRPr="00C549D8">
        <w:t>службы</w:t>
      </w:r>
      <w:r w:rsidR="00C549D8" w:rsidRPr="00C549D8">
        <w:t xml:space="preserve"> </w:t>
      </w:r>
      <w:r w:rsidRPr="00C549D8">
        <w:t>по</w:t>
      </w:r>
      <w:r w:rsidR="00C549D8" w:rsidRPr="00C549D8">
        <w:t xml:space="preserve"> </w:t>
      </w:r>
      <w:r w:rsidRPr="00C549D8">
        <w:t>достижении</w:t>
      </w:r>
      <w:r w:rsidR="00C549D8" w:rsidRPr="00C549D8">
        <w:t xml:space="preserve"> </w:t>
      </w:r>
      <w:r w:rsidRPr="00C549D8">
        <w:t>предельного</w:t>
      </w:r>
      <w:r w:rsidR="00C549D8" w:rsidRPr="00C549D8">
        <w:t xml:space="preserve"> </w:t>
      </w:r>
      <w:r w:rsidRPr="00C549D8">
        <w:t>возраста,</w:t>
      </w:r>
      <w:r w:rsidR="00C549D8" w:rsidRPr="00C549D8">
        <w:t xml:space="preserve"> </w:t>
      </w:r>
      <w:r w:rsidRPr="00C549D8">
        <w:t>по</w:t>
      </w:r>
      <w:r w:rsidR="00C549D8" w:rsidRPr="00C549D8">
        <w:t xml:space="preserve"> </w:t>
      </w:r>
      <w:r w:rsidRPr="00C549D8">
        <w:t>состоянию</w:t>
      </w:r>
      <w:r w:rsidR="00C549D8" w:rsidRPr="00C549D8">
        <w:t xml:space="preserve"> </w:t>
      </w:r>
      <w:r w:rsidRPr="00C549D8">
        <w:t>здоровья</w:t>
      </w:r>
      <w:r w:rsidR="00C549D8" w:rsidRPr="00C549D8">
        <w:t xml:space="preserve"> </w:t>
      </w:r>
      <w:r w:rsidRPr="00C549D8">
        <w:t>или</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организационно-штатными</w:t>
      </w:r>
      <w:r w:rsidR="00C549D8" w:rsidRPr="00C549D8">
        <w:t xml:space="preserve"> </w:t>
      </w:r>
      <w:r w:rsidRPr="00C549D8">
        <w:t>мероприятиями.</w:t>
      </w:r>
      <w:r w:rsidR="00C549D8" w:rsidRPr="00C549D8">
        <w:t xml:space="preserve"> </w:t>
      </w:r>
      <w:r w:rsidRPr="00C549D8">
        <w:t>Во</w:t>
      </w:r>
      <w:r w:rsidR="00C549D8" w:rsidRPr="00C549D8">
        <w:t xml:space="preserve"> </w:t>
      </w:r>
      <w:r w:rsidRPr="00C549D8">
        <w:t>втором</w:t>
      </w:r>
      <w:r w:rsidR="00C549D8" w:rsidRPr="00C549D8">
        <w:t xml:space="preserve"> </w:t>
      </w:r>
      <w:r w:rsidRPr="00C549D8">
        <w:t>случае</w:t>
      </w:r>
      <w:r w:rsidR="00C549D8" w:rsidRPr="00C549D8">
        <w:t xml:space="preserve"> </w:t>
      </w:r>
      <w:r w:rsidRPr="00C549D8">
        <w:t>есть</w:t>
      </w:r>
      <w:r w:rsidR="00C549D8" w:rsidRPr="00C549D8">
        <w:t xml:space="preserve"> </w:t>
      </w:r>
      <w:r w:rsidRPr="00C549D8">
        <w:t>несколько</w:t>
      </w:r>
      <w:r w:rsidR="00C549D8" w:rsidRPr="00C549D8">
        <w:t xml:space="preserve"> </w:t>
      </w:r>
      <w:r w:rsidRPr="00C549D8">
        <w:t>дополнительных</w:t>
      </w:r>
      <w:r w:rsidR="00C549D8" w:rsidRPr="00C549D8">
        <w:t xml:space="preserve"> </w:t>
      </w:r>
      <w:r w:rsidRPr="00C549D8">
        <w:t>условий:</w:t>
      </w:r>
      <w:r w:rsidR="00C549D8" w:rsidRPr="00C549D8">
        <w:t xml:space="preserve"> </w:t>
      </w:r>
      <w:r w:rsidRPr="00C549D8">
        <w:t>общий</w:t>
      </w:r>
      <w:r w:rsidR="00C549D8" w:rsidRPr="00C549D8">
        <w:t xml:space="preserve"> </w:t>
      </w:r>
      <w:r w:rsidRPr="00C549D8">
        <w:t>трудовой</w:t>
      </w:r>
      <w:r w:rsidR="00C549D8" w:rsidRPr="00C549D8">
        <w:t xml:space="preserve"> </w:t>
      </w:r>
      <w:r w:rsidRPr="00C549D8">
        <w:t>стаж</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25</w:t>
      </w:r>
      <w:r w:rsidR="00C549D8" w:rsidRPr="00C549D8">
        <w:t xml:space="preserve"> </w:t>
      </w:r>
      <w:r w:rsidRPr="00C549D8">
        <w:t>лет,</w:t>
      </w:r>
      <w:r w:rsidR="00C549D8" w:rsidRPr="00C549D8">
        <w:t xml:space="preserve"> </w:t>
      </w:r>
      <w:r w:rsidRPr="00C549D8">
        <w:t>из</w:t>
      </w:r>
      <w:r w:rsidR="00C549D8" w:rsidRPr="00C549D8">
        <w:t xml:space="preserve"> </w:t>
      </w:r>
      <w:r w:rsidRPr="00C549D8">
        <w:t>которых</w:t>
      </w:r>
      <w:r w:rsidR="00C549D8" w:rsidRPr="00C549D8">
        <w:t xml:space="preserve"> </w:t>
      </w:r>
      <w:r w:rsidRPr="00C549D8">
        <w:t>12</w:t>
      </w:r>
      <w:r w:rsidR="00C549D8" w:rsidRPr="00C549D8">
        <w:t xml:space="preserve"> </w:t>
      </w:r>
      <w:r w:rsidRPr="00C549D8">
        <w:t>с</w:t>
      </w:r>
      <w:r w:rsidR="00C549D8" w:rsidRPr="00C549D8">
        <w:t xml:space="preserve"> </w:t>
      </w:r>
      <w:r w:rsidRPr="00C549D8">
        <w:t>половиной</w:t>
      </w:r>
      <w:r w:rsidR="00C549D8" w:rsidRPr="00C549D8">
        <w:t xml:space="preserve"> </w:t>
      </w:r>
      <w:r w:rsidRPr="00C549D8">
        <w:t>обязательно</w:t>
      </w:r>
      <w:r w:rsidR="00C549D8" w:rsidRPr="00C549D8">
        <w:t xml:space="preserve"> </w:t>
      </w:r>
      <w:r w:rsidRPr="00C549D8">
        <w:t>должны</w:t>
      </w:r>
      <w:r w:rsidR="00C549D8" w:rsidRPr="00C549D8">
        <w:t xml:space="preserve"> </w:t>
      </w:r>
      <w:r w:rsidRPr="00C549D8">
        <w:lastRenderedPageBreak/>
        <w:t>приходиться</w:t>
      </w:r>
      <w:r w:rsidR="00C549D8" w:rsidRPr="00C549D8">
        <w:t xml:space="preserve"> </w:t>
      </w:r>
      <w:r w:rsidRPr="00C549D8">
        <w:t>на</w:t>
      </w:r>
      <w:r w:rsidR="00C549D8" w:rsidRPr="00C549D8">
        <w:t xml:space="preserve"> </w:t>
      </w:r>
      <w:r w:rsidRPr="00C549D8">
        <w:t>военную</w:t>
      </w:r>
      <w:r w:rsidR="00C549D8" w:rsidRPr="00C549D8">
        <w:t xml:space="preserve"> </w:t>
      </w:r>
      <w:r w:rsidRPr="00C549D8">
        <w:t>службу,</w:t>
      </w:r>
      <w:r w:rsidR="00C549D8" w:rsidRPr="00C549D8">
        <w:t xml:space="preserve"> </w:t>
      </w:r>
      <w:r w:rsidRPr="00C549D8">
        <w:t>и,</w:t>
      </w:r>
      <w:r w:rsidR="00C549D8" w:rsidRPr="00C549D8">
        <w:t xml:space="preserve"> </w:t>
      </w:r>
      <w:r w:rsidRPr="00C549D8">
        <w:t>если</w:t>
      </w:r>
      <w:r w:rsidR="00C549D8" w:rsidRPr="00C549D8">
        <w:t xml:space="preserve"> </w:t>
      </w:r>
      <w:r w:rsidRPr="00C549D8">
        <w:t>речь</w:t>
      </w:r>
      <w:r w:rsidR="00C549D8" w:rsidRPr="00C549D8">
        <w:t xml:space="preserve"> </w:t>
      </w:r>
      <w:r w:rsidRPr="00C549D8">
        <w:t>не</w:t>
      </w:r>
      <w:r w:rsidR="00C549D8" w:rsidRPr="00C549D8">
        <w:t xml:space="preserve"> </w:t>
      </w:r>
      <w:r w:rsidRPr="00C549D8">
        <w:t>идет</w:t>
      </w:r>
      <w:r w:rsidR="00C549D8" w:rsidRPr="00C549D8">
        <w:t xml:space="preserve"> </w:t>
      </w:r>
      <w:r w:rsidRPr="00C549D8">
        <w:t>об</w:t>
      </w:r>
      <w:r w:rsidR="00C549D8" w:rsidRPr="00C549D8">
        <w:t xml:space="preserve"> </w:t>
      </w:r>
      <w:r w:rsidRPr="00C549D8">
        <w:t>увольнении</w:t>
      </w:r>
      <w:r w:rsidR="00C549D8" w:rsidRPr="00C549D8">
        <w:t xml:space="preserve"> </w:t>
      </w:r>
      <w:r w:rsidRPr="00C549D8">
        <w:t>по</w:t>
      </w:r>
      <w:r w:rsidR="00C549D8" w:rsidRPr="00C549D8">
        <w:t xml:space="preserve"> </w:t>
      </w:r>
      <w:r w:rsidRPr="00C549D8">
        <w:t>возрасту,</w:t>
      </w:r>
      <w:r w:rsidR="00C549D8" w:rsidRPr="00C549D8">
        <w:t xml:space="preserve"> </w:t>
      </w:r>
      <w:r w:rsidRPr="00C549D8">
        <w:t>достижение</w:t>
      </w:r>
      <w:r w:rsidR="00C549D8" w:rsidRPr="00C549D8">
        <w:t xml:space="preserve"> </w:t>
      </w:r>
      <w:r w:rsidRPr="00C549D8">
        <w:t>45</w:t>
      </w:r>
      <w:r w:rsidR="00C549D8" w:rsidRPr="00C549D8">
        <w:t xml:space="preserve"> </w:t>
      </w:r>
      <w:r w:rsidRPr="00C549D8">
        <w:t>лет.</w:t>
      </w:r>
    </w:p>
    <w:p w:rsidR="007657BC" w:rsidRPr="00C549D8" w:rsidRDefault="007657BC" w:rsidP="007657BC">
      <w:r w:rsidRPr="00C549D8">
        <w:t>Размер</w:t>
      </w:r>
      <w:r w:rsidR="00C549D8" w:rsidRPr="00C549D8">
        <w:t xml:space="preserve"> </w:t>
      </w:r>
      <w:r w:rsidRPr="00C549D8">
        <w:t>пенсии</w:t>
      </w:r>
      <w:r w:rsidR="00C549D8" w:rsidRPr="00C549D8">
        <w:t xml:space="preserve"> </w:t>
      </w:r>
      <w:r w:rsidRPr="00C549D8">
        <w:t>зависит</w:t>
      </w:r>
      <w:r w:rsidR="00C549D8" w:rsidRPr="00C549D8">
        <w:t xml:space="preserve"> </w:t>
      </w:r>
      <w:r w:rsidRPr="00C549D8">
        <w:t>от</w:t>
      </w:r>
      <w:r w:rsidR="00C549D8" w:rsidRPr="00C549D8">
        <w:t xml:space="preserve"> </w:t>
      </w:r>
      <w:r w:rsidRPr="00C549D8">
        <w:t>нескольких</w:t>
      </w:r>
      <w:r w:rsidR="00C549D8" w:rsidRPr="00C549D8">
        <w:t xml:space="preserve"> </w:t>
      </w:r>
      <w:r w:rsidRPr="00C549D8">
        <w:t>критериев:</w:t>
      </w:r>
      <w:r w:rsidR="00C549D8" w:rsidRPr="00C549D8">
        <w:t xml:space="preserve"> </w:t>
      </w:r>
      <w:r w:rsidRPr="00C549D8">
        <w:t>денежного</w:t>
      </w:r>
      <w:r w:rsidR="00C549D8" w:rsidRPr="00C549D8">
        <w:t xml:space="preserve"> </w:t>
      </w:r>
      <w:r w:rsidRPr="00C549D8">
        <w:t>довольствия,</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окладов</w:t>
      </w:r>
      <w:r w:rsidR="00C549D8" w:rsidRPr="00C549D8">
        <w:t xml:space="preserve"> </w:t>
      </w:r>
      <w:r w:rsidRPr="00C549D8">
        <w:t>по</w:t>
      </w:r>
      <w:r w:rsidR="00C549D8" w:rsidRPr="00C549D8">
        <w:t xml:space="preserve"> </w:t>
      </w:r>
      <w:r w:rsidRPr="00C549D8">
        <w:t>должности</w:t>
      </w:r>
      <w:r w:rsidR="00C549D8" w:rsidRPr="00C549D8">
        <w:t xml:space="preserve"> </w:t>
      </w:r>
      <w:r w:rsidRPr="00C549D8">
        <w:t>и</w:t>
      </w:r>
      <w:r w:rsidR="00C549D8" w:rsidRPr="00C549D8">
        <w:t xml:space="preserve"> </w:t>
      </w:r>
      <w:r w:rsidRPr="00C549D8">
        <w:t>званию,</w:t>
      </w:r>
      <w:r w:rsidR="00C549D8" w:rsidRPr="00C549D8">
        <w:t xml:space="preserve"> </w:t>
      </w:r>
      <w:r w:rsidRPr="00C549D8">
        <w:t>продолжительности</w:t>
      </w:r>
      <w:r w:rsidR="00C549D8" w:rsidRPr="00C549D8">
        <w:t xml:space="preserve"> </w:t>
      </w:r>
      <w:r w:rsidRPr="00C549D8">
        <w:t>службы</w:t>
      </w:r>
      <w:r w:rsidR="00C549D8" w:rsidRPr="00C549D8">
        <w:t xml:space="preserve"> </w:t>
      </w:r>
      <w:r w:rsidRPr="00C549D8">
        <w:t>и</w:t>
      </w:r>
      <w:r w:rsidR="00C549D8" w:rsidRPr="00C549D8">
        <w:t xml:space="preserve"> </w:t>
      </w:r>
      <w:r w:rsidRPr="00C549D8">
        <w:t>надбавок.</w:t>
      </w:r>
      <w:r w:rsidR="00C549D8" w:rsidRPr="00C549D8">
        <w:t xml:space="preserve"> </w:t>
      </w:r>
      <w:r w:rsidRPr="00C549D8">
        <w:t>Офицерам</w:t>
      </w:r>
      <w:r w:rsidR="00C549D8" w:rsidRPr="00C549D8">
        <w:t xml:space="preserve"> </w:t>
      </w:r>
      <w:r w:rsidRPr="00C549D8">
        <w:t>и</w:t>
      </w:r>
      <w:r w:rsidR="00C549D8" w:rsidRPr="00C549D8">
        <w:t xml:space="preserve"> </w:t>
      </w:r>
      <w:r w:rsidRPr="00C549D8">
        <w:t>лицам</w:t>
      </w:r>
      <w:r w:rsidR="00C549D8" w:rsidRPr="00C549D8">
        <w:t xml:space="preserve"> </w:t>
      </w:r>
      <w:r w:rsidRPr="00C549D8">
        <w:t>начальствующего</w:t>
      </w:r>
      <w:r w:rsidR="00C549D8" w:rsidRPr="00C549D8">
        <w:t xml:space="preserve"> </w:t>
      </w:r>
      <w:r w:rsidRPr="00C549D8">
        <w:t>состава</w:t>
      </w:r>
      <w:r w:rsidR="00C549D8" w:rsidRPr="00C549D8">
        <w:t xml:space="preserve"> </w:t>
      </w:r>
      <w:r w:rsidRPr="00C549D8">
        <w:t>правоохранительных</w:t>
      </w:r>
      <w:r w:rsidR="00C549D8" w:rsidRPr="00C549D8">
        <w:t xml:space="preserve"> </w:t>
      </w:r>
      <w:r w:rsidRPr="00C549D8">
        <w:t>органов</w:t>
      </w:r>
      <w:r w:rsidR="00C549D8" w:rsidRPr="00C549D8">
        <w:t xml:space="preserve"> </w:t>
      </w:r>
      <w:r w:rsidRPr="00C549D8">
        <w:t>в</w:t>
      </w:r>
      <w:r w:rsidR="00C549D8" w:rsidRPr="00C549D8">
        <w:t xml:space="preserve"> </w:t>
      </w:r>
      <w:r w:rsidRPr="00C549D8">
        <w:t>выслугу</w:t>
      </w:r>
      <w:r w:rsidR="00C549D8" w:rsidRPr="00C549D8">
        <w:t xml:space="preserve"> </w:t>
      </w:r>
      <w:r w:rsidRPr="00C549D8">
        <w:t>могут</w:t>
      </w:r>
      <w:r w:rsidR="00C549D8" w:rsidRPr="00C549D8">
        <w:t xml:space="preserve"> </w:t>
      </w:r>
      <w:r w:rsidRPr="00C549D8">
        <w:t>засчитать</w:t>
      </w:r>
      <w:r w:rsidR="00C549D8" w:rsidRPr="00C549D8">
        <w:t xml:space="preserve"> </w:t>
      </w:r>
      <w:r w:rsidRPr="00C549D8">
        <w:t>время</w:t>
      </w:r>
      <w:r w:rsidR="00C549D8" w:rsidRPr="00C549D8">
        <w:t xml:space="preserve"> </w:t>
      </w:r>
      <w:r w:rsidRPr="00C549D8">
        <w:t>учебы.</w:t>
      </w:r>
    </w:p>
    <w:p w:rsidR="007657BC" w:rsidRPr="00C549D8" w:rsidRDefault="007657BC" w:rsidP="007657BC">
      <w:r w:rsidRPr="00C549D8">
        <w:t>Принимать</w:t>
      </w:r>
      <w:r w:rsidR="00C549D8" w:rsidRPr="00C549D8">
        <w:t xml:space="preserve"> </w:t>
      </w:r>
      <w:r w:rsidRPr="00C549D8">
        <w:t>в</w:t>
      </w:r>
      <w:r w:rsidR="00C549D8" w:rsidRPr="00C549D8">
        <w:t xml:space="preserve"> </w:t>
      </w:r>
      <w:r w:rsidRPr="00C549D8">
        <w:t>расчет</w:t>
      </w:r>
      <w:r w:rsidR="00C549D8" w:rsidRPr="00C549D8">
        <w:t xml:space="preserve"> </w:t>
      </w:r>
      <w:r w:rsidRPr="00C549D8">
        <w:t>приходится</w:t>
      </w:r>
      <w:r w:rsidR="00C549D8" w:rsidRPr="00C549D8">
        <w:t xml:space="preserve"> </w:t>
      </w:r>
      <w:r w:rsidRPr="00C549D8">
        <w:t>и</w:t>
      </w:r>
      <w:r w:rsidR="00C549D8" w:rsidRPr="00C549D8">
        <w:t xml:space="preserve"> </w:t>
      </w:r>
      <w:r w:rsidRPr="00C549D8">
        <w:t>так</w:t>
      </w:r>
      <w:r w:rsidR="00C549D8" w:rsidRPr="00C549D8">
        <w:t xml:space="preserve"> </w:t>
      </w:r>
      <w:r w:rsidRPr="00C549D8">
        <w:t>называемый</w:t>
      </w:r>
      <w:r w:rsidR="00C549D8" w:rsidRPr="00C549D8">
        <w:t xml:space="preserve"> </w:t>
      </w:r>
      <w:r w:rsidRPr="00C549D8">
        <w:t>понижающий</w:t>
      </w:r>
      <w:r w:rsidR="00C549D8" w:rsidRPr="00C549D8">
        <w:t xml:space="preserve"> </w:t>
      </w:r>
      <w:r w:rsidRPr="00C549D8">
        <w:t>коэффициент</w:t>
      </w:r>
      <w:r w:rsidR="00C549D8" w:rsidRPr="00C549D8">
        <w:t xml:space="preserve"> - </w:t>
      </w:r>
      <w:r w:rsidRPr="00C549D8">
        <w:t>военный</w:t>
      </w:r>
      <w:r w:rsidR="00C549D8" w:rsidRPr="00C549D8">
        <w:t xml:space="preserve"> </w:t>
      </w:r>
      <w:r w:rsidRPr="00C549D8">
        <w:t>пенсионер</w:t>
      </w:r>
      <w:r w:rsidR="00C549D8" w:rsidRPr="00C549D8">
        <w:t xml:space="preserve"> </w:t>
      </w:r>
      <w:r w:rsidRPr="00C549D8">
        <w:t>будет</w:t>
      </w:r>
      <w:r w:rsidR="00C549D8" w:rsidRPr="00C549D8">
        <w:t xml:space="preserve"> </w:t>
      </w:r>
      <w:r w:rsidRPr="00C549D8">
        <w:t>получать</w:t>
      </w:r>
      <w:r w:rsidR="00C549D8" w:rsidRPr="00C549D8">
        <w:t xml:space="preserve"> </w:t>
      </w:r>
      <w:r w:rsidRPr="00C549D8">
        <w:t>не</w:t>
      </w:r>
      <w:r w:rsidR="00C549D8" w:rsidRPr="00C549D8">
        <w:t xml:space="preserve"> </w:t>
      </w:r>
      <w:r w:rsidRPr="00C549D8">
        <w:t>всю</w:t>
      </w:r>
      <w:r w:rsidR="00C549D8" w:rsidRPr="00C549D8">
        <w:t xml:space="preserve"> </w:t>
      </w:r>
      <w:r w:rsidRPr="00C549D8">
        <w:t>сумму</w:t>
      </w:r>
      <w:r w:rsidR="00C549D8" w:rsidRPr="00C549D8">
        <w:t xml:space="preserve"> </w:t>
      </w:r>
      <w:r w:rsidRPr="00C549D8">
        <w:t>денежного</w:t>
      </w:r>
      <w:r w:rsidR="00C549D8" w:rsidRPr="00C549D8">
        <w:t xml:space="preserve"> </w:t>
      </w:r>
      <w:r w:rsidRPr="00C549D8">
        <w:t>довольствия,</w:t>
      </w:r>
      <w:r w:rsidR="00C549D8" w:rsidRPr="00C549D8">
        <w:t xml:space="preserve"> </w:t>
      </w:r>
      <w:r w:rsidRPr="00C549D8">
        <w:t>а</w:t>
      </w:r>
      <w:r w:rsidR="00C549D8" w:rsidRPr="00C549D8">
        <w:t xml:space="preserve"> </w:t>
      </w:r>
      <w:r w:rsidRPr="00C549D8">
        <w:t>только</w:t>
      </w:r>
      <w:r w:rsidR="00C549D8" w:rsidRPr="00C549D8">
        <w:t xml:space="preserve"> </w:t>
      </w:r>
      <w:r w:rsidRPr="00C549D8">
        <w:t>его</w:t>
      </w:r>
      <w:r w:rsidR="00C549D8" w:rsidRPr="00C549D8">
        <w:t xml:space="preserve"> </w:t>
      </w:r>
      <w:r w:rsidRPr="00C549D8">
        <w:t>часть.</w:t>
      </w:r>
      <w:r w:rsidR="00C549D8" w:rsidRPr="00C549D8">
        <w:t xml:space="preserve"> </w:t>
      </w:r>
      <w:r w:rsidRPr="00C549D8">
        <w:t>С</w:t>
      </w:r>
      <w:r w:rsidR="00C549D8" w:rsidRPr="00C549D8">
        <w:t xml:space="preserve"> </w:t>
      </w:r>
      <w:r w:rsidRPr="00C549D8">
        <w:t>октября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этот</w:t>
      </w:r>
      <w:r w:rsidR="00C549D8" w:rsidRPr="00C549D8">
        <w:t xml:space="preserve"> </w:t>
      </w:r>
      <w:r w:rsidRPr="00C549D8">
        <w:t>коэффициент</w:t>
      </w:r>
      <w:r w:rsidR="00C549D8" w:rsidRPr="00C549D8">
        <w:t xml:space="preserve"> </w:t>
      </w:r>
      <w:r w:rsidRPr="00C549D8">
        <w:t>составит</w:t>
      </w:r>
      <w:r w:rsidR="00C549D8" w:rsidRPr="00C549D8">
        <w:t xml:space="preserve"> </w:t>
      </w:r>
      <w:r w:rsidRPr="00C549D8">
        <w:t>89,83</w:t>
      </w:r>
      <w:r w:rsidR="00C549D8" w:rsidRPr="00C549D8">
        <w:t xml:space="preserve"> </w:t>
      </w:r>
      <w:r w:rsidRPr="00C549D8">
        <w:t>процента.</w:t>
      </w:r>
      <w:r w:rsidR="00C549D8" w:rsidRPr="00C549D8">
        <w:t xml:space="preserve"> </w:t>
      </w:r>
      <w:r w:rsidRPr="00C549D8">
        <w:t>Хотя</w:t>
      </w:r>
      <w:r w:rsidR="00C549D8" w:rsidRPr="00C549D8">
        <w:t xml:space="preserve"> </w:t>
      </w:r>
      <w:r w:rsidRPr="00C549D8">
        <w:t>изначально,</w:t>
      </w:r>
      <w:r w:rsidR="00C549D8" w:rsidRPr="00C549D8">
        <w:t xml:space="preserve"> </w:t>
      </w:r>
      <w:r w:rsidRPr="00C549D8">
        <w:t>в</w:t>
      </w:r>
      <w:r w:rsidR="00C549D8" w:rsidRPr="00C549D8">
        <w:t xml:space="preserve"> </w:t>
      </w:r>
      <w:r w:rsidRPr="00C549D8">
        <w:t>2012</w:t>
      </w:r>
      <w:r w:rsidR="00C549D8" w:rsidRPr="00C549D8">
        <w:t xml:space="preserve"> </w:t>
      </w:r>
      <w:r w:rsidRPr="00C549D8">
        <w:t>году</w:t>
      </w:r>
      <w:r w:rsidR="00C549D8" w:rsidRPr="00C549D8">
        <w:t xml:space="preserve"> </w:t>
      </w:r>
      <w:r w:rsidRPr="00C549D8">
        <w:t>его</w:t>
      </w:r>
      <w:r w:rsidR="00C549D8" w:rsidRPr="00C549D8">
        <w:t xml:space="preserve"> </w:t>
      </w:r>
      <w:r w:rsidRPr="00C549D8">
        <w:t>установили</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54</w:t>
      </w:r>
      <w:r w:rsidR="00C549D8" w:rsidRPr="00C549D8">
        <w:t xml:space="preserve"> </w:t>
      </w:r>
      <w:r w:rsidRPr="00C549D8">
        <w:t>процента,</w:t>
      </w:r>
      <w:r w:rsidR="00C549D8" w:rsidRPr="00C549D8">
        <w:t xml:space="preserve"> </w:t>
      </w:r>
      <w:r w:rsidRPr="00C549D8">
        <w:t>решив</w:t>
      </w:r>
      <w:r w:rsidR="00C549D8" w:rsidRPr="00C549D8">
        <w:t xml:space="preserve"> </w:t>
      </w:r>
      <w:r w:rsidRPr="00C549D8">
        <w:t>ежегодно,</w:t>
      </w:r>
      <w:r w:rsidR="00C549D8" w:rsidRPr="00C549D8">
        <w:t xml:space="preserve"> </w:t>
      </w:r>
      <w:r w:rsidRPr="00C549D8">
        <w:t>начиная</w:t>
      </w:r>
      <w:r w:rsidR="00C549D8" w:rsidRPr="00C549D8">
        <w:t xml:space="preserve"> </w:t>
      </w:r>
      <w:r w:rsidRPr="00C549D8">
        <w:t>с</w:t>
      </w:r>
      <w:r w:rsidR="00C549D8" w:rsidRPr="00C549D8">
        <w:t xml:space="preserve"> </w:t>
      </w:r>
      <w:r w:rsidRPr="00C549D8">
        <w:t>2013</w:t>
      </w:r>
      <w:r w:rsidR="00C549D8" w:rsidRPr="00C549D8">
        <w:t xml:space="preserve"> </w:t>
      </w:r>
      <w:r w:rsidRPr="00C549D8">
        <w:t>года,</w:t>
      </w:r>
      <w:r w:rsidR="00C549D8" w:rsidRPr="00C549D8">
        <w:t xml:space="preserve"> </w:t>
      </w:r>
      <w:r w:rsidRPr="00C549D8">
        <w:t>увеличивать</w:t>
      </w:r>
      <w:r w:rsidR="00C549D8" w:rsidRPr="00C549D8">
        <w:t xml:space="preserve"> </w:t>
      </w:r>
      <w:r w:rsidRPr="00C549D8">
        <w:t>на</w:t>
      </w:r>
      <w:r w:rsidR="00C549D8" w:rsidRPr="00C549D8">
        <w:t xml:space="preserve"> </w:t>
      </w:r>
      <w:r w:rsidRPr="00C549D8">
        <w:t>2</w:t>
      </w:r>
      <w:r w:rsidR="00C549D8" w:rsidRPr="00C549D8">
        <w:t xml:space="preserve"> </w:t>
      </w:r>
      <w:r w:rsidRPr="00C549D8">
        <w:t>процента.</w:t>
      </w:r>
    </w:p>
    <w:p w:rsidR="007657BC" w:rsidRPr="00C549D8" w:rsidRDefault="00C549D8" w:rsidP="007657BC">
      <w:r w:rsidRPr="00C549D8">
        <w:t>«</w:t>
      </w:r>
      <w:r w:rsidR="007657BC" w:rsidRPr="00C549D8">
        <w:t>Думаю,</w:t>
      </w:r>
      <w:r w:rsidRPr="00C549D8">
        <w:t xml:space="preserve"> </w:t>
      </w:r>
      <w:r w:rsidR="007657BC" w:rsidRPr="00C549D8">
        <w:t>что</w:t>
      </w:r>
      <w:r w:rsidRPr="00C549D8">
        <w:t xml:space="preserve"> </w:t>
      </w:r>
      <w:r w:rsidR="007657BC" w:rsidRPr="00C549D8">
        <w:t>такими</w:t>
      </w:r>
      <w:r w:rsidRPr="00C549D8">
        <w:t xml:space="preserve"> </w:t>
      </w:r>
      <w:r w:rsidR="007657BC" w:rsidRPr="00C549D8">
        <w:t>темпами</w:t>
      </w:r>
      <w:r w:rsidRPr="00C549D8">
        <w:t xml:space="preserve"> </w:t>
      </w:r>
      <w:r w:rsidR="007657BC" w:rsidRPr="00C549D8">
        <w:t>мы</w:t>
      </w:r>
      <w:r w:rsidRPr="00C549D8">
        <w:t xml:space="preserve"> </w:t>
      </w:r>
      <w:r w:rsidR="007657BC" w:rsidRPr="00C549D8">
        <w:t>достаточно</w:t>
      </w:r>
      <w:r w:rsidRPr="00C549D8">
        <w:t xml:space="preserve"> </w:t>
      </w:r>
      <w:r w:rsidR="007657BC" w:rsidRPr="00C549D8">
        <w:t>быстро</w:t>
      </w:r>
      <w:r w:rsidRPr="00C549D8">
        <w:t xml:space="preserve"> </w:t>
      </w:r>
      <w:r w:rsidR="007657BC" w:rsidRPr="00C549D8">
        <w:t>достигнем</w:t>
      </w:r>
      <w:r w:rsidRPr="00C549D8">
        <w:t xml:space="preserve"> </w:t>
      </w:r>
      <w:r w:rsidR="007657BC" w:rsidRPr="00C549D8">
        <w:t>показателя</w:t>
      </w:r>
      <w:r w:rsidRPr="00C549D8">
        <w:t xml:space="preserve"> </w:t>
      </w:r>
      <w:r w:rsidR="007657BC" w:rsidRPr="00C549D8">
        <w:t>по</w:t>
      </w:r>
      <w:r w:rsidRPr="00C549D8">
        <w:t xml:space="preserve"> </w:t>
      </w:r>
      <w:r w:rsidR="007657BC" w:rsidRPr="00C549D8">
        <w:t>замещению</w:t>
      </w:r>
      <w:r w:rsidRPr="00C549D8">
        <w:t xml:space="preserve"> </w:t>
      </w:r>
      <w:r w:rsidR="007657BC" w:rsidRPr="00C549D8">
        <w:t>денежного</w:t>
      </w:r>
      <w:r w:rsidRPr="00C549D8">
        <w:t xml:space="preserve"> </w:t>
      </w:r>
      <w:r w:rsidR="007657BC" w:rsidRPr="00C549D8">
        <w:t>довольствия</w:t>
      </w:r>
      <w:r w:rsidRPr="00C549D8">
        <w:t xml:space="preserve"> </w:t>
      </w:r>
      <w:r w:rsidR="007657BC" w:rsidRPr="00C549D8">
        <w:t>в</w:t>
      </w:r>
      <w:r w:rsidRPr="00C549D8">
        <w:t xml:space="preserve"> </w:t>
      </w:r>
      <w:r w:rsidR="007657BC" w:rsidRPr="00C549D8">
        <w:t>100</w:t>
      </w:r>
      <w:r w:rsidRPr="00C549D8">
        <w:t xml:space="preserve"> </w:t>
      </w:r>
      <w:r w:rsidR="007657BC" w:rsidRPr="00C549D8">
        <w:t>процентов.</w:t>
      </w:r>
      <w:r w:rsidRPr="00C549D8">
        <w:t xml:space="preserve"> </w:t>
      </w:r>
      <w:r w:rsidR="007657BC" w:rsidRPr="00C549D8">
        <w:t>Уже</w:t>
      </w:r>
      <w:r w:rsidRPr="00C549D8">
        <w:t xml:space="preserve"> </w:t>
      </w:r>
      <w:r w:rsidR="007657BC" w:rsidRPr="00C549D8">
        <w:t>сегодня</w:t>
      </w:r>
      <w:r w:rsidRPr="00C549D8">
        <w:t xml:space="preserve"> </w:t>
      </w:r>
      <w:r w:rsidR="007657BC" w:rsidRPr="00C549D8">
        <w:t>мы</w:t>
      </w:r>
      <w:r w:rsidRPr="00C549D8">
        <w:t xml:space="preserve"> </w:t>
      </w:r>
      <w:r w:rsidR="007657BC" w:rsidRPr="00C549D8">
        <w:t>опережаем</w:t>
      </w:r>
      <w:r w:rsidRPr="00C549D8">
        <w:t xml:space="preserve"> </w:t>
      </w:r>
      <w:r w:rsidR="007657BC" w:rsidRPr="00C549D8">
        <w:t>повышение</w:t>
      </w:r>
      <w:r w:rsidRPr="00C549D8">
        <w:t xml:space="preserve"> </w:t>
      </w:r>
      <w:r w:rsidR="007657BC" w:rsidRPr="00C549D8">
        <w:t>коэффициента</w:t>
      </w:r>
      <w:r w:rsidRPr="00C549D8">
        <w:t xml:space="preserve"> </w:t>
      </w:r>
      <w:r w:rsidR="007657BC" w:rsidRPr="00C549D8">
        <w:t>по</w:t>
      </w:r>
      <w:r w:rsidRPr="00C549D8">
        <w:t xml:space="preserve"> </w:t>
      </w:r>
      <w:r w:rsidR="007657BC" w:rsidRPr="00C549D8">
        <w:t>сравнению</w:t>
      </w:r>
      <w:r w:rsidRPr="00C549D8">
        <w:t xml:space="preserve"> </w:t>
      </w:r>
      <w:r w:rsidR="007657BC" w:rsidRPr="00C549D8">
        <w:t>с</w:t>
      </w:r>
      <w:r w:rsidRPr="00C549D8">
        <w:t xml:space="preserve"> </w:t>
      </w:r>
      <w:r w:rsidR="007657BC" w:rsidRPr="00C549D8">
        <w:t>законодательной</w:t>
      </w:r>
      <w:r w:rsidRPr="00C549D8">
        <w:t xml:space="preserve"> </w:t>
      </w:r>
      <w:r w:rsidR="007657BC" w:rsidRPr="00C549D8">
        <w:t>нормой</w:t>
      </w:r>
      <w:r w:rsidRPr="00C549D8">
        <w:t xml:space="preserve"> </w:t>
      </w:r>
      <w:r w:rsidR="007657BC" w:rsidRPr="00C549D8">
        <w:t>на</w:t>
      </w:r>
      <w:r w:rsidRPr="00C549D8">
        <w:t xml:space="preserve"> </w:t>
      </w:r>
      <w:r w:rsidR="007657BC" w:rsidRPr="00C549D8">
        <w:t>11,3</w:t>
      </w:r>
      <w:r w:rsidRPr="00C549D8">
        <w:t xml:space="preserve"> </w:t>
      </w:r>
      <w:r w:rsidR="007657BC" w:rsidRPr="00C549D8">
        <w:t>процента,</w:t>
      </w:r>
      <w:r w:rsidRPr="00C549D8">
        <w:t xml:space="preserve"> </w:t>
      </w:r>
      <w:r w:rsidR="007657BC" w:rsidRPr="00C549D8">
        <w:t>то</w:t>
      </w:r>
      <w:r w:rsidRPr="00C549D8">
        <w:t xml:space="preserve"> </w:t>
      </w:r>
      <w:r w:rsidR="007657BC" w:rsidRPr="00C549D8">
        <w:t>есть</w:t>
      </w:r>
      <w:r w:rsidRPr="00C549D8">
        <w:t xml:space="preserve"> </w:t>
      </w:r>
      <w:r w:rsidR="007657BC" w:rsidRPr="00C549D8">
        <w:t>достаточно</w:t>
      </w:r>
      <w:r w:rsidRPr="00C549D8">
        <w:t xml:space="preserve"> </w:t>
      </w:r>
      <w:r w:rsidR="007657BC" w:rsidRPr="00C549D8">
        <w:t>серьезными</w:t>
      </w:r>
      <w:r w:rsidRPr="00C549D8">
        <w:t xml:space="preserve"> </w:t>
      </w:r>
      <w:r w:rsidR="007657BC" w:rsidRPr="00C549D8">
        <w:t>темпами</w:t>
      </w:r>
      <w:r w:rsidRPr="00C549D8">
        <w:t xml:space="preserve"> </w:t>
      </w:r>
      <w:r w:rsidR="007657BC" w:rsidRPr="00C549D8">
        <w:t>опередили</w:t>
      </w:r>
      <w:r w:rsidRPr="00C549D8">
        <w:t xml:space="preserve"> </w:t>
      </w:r>
      <w:r w:rsidR="007657BC" w:rsidRPr="00C549D8">
        <w:t>график</w:t>
      </w:r>
      <w:r w:rsidRPr="00C549D8">
        <w:t>»</w:t>
      </w:r>
      <w:r w:rsidR="007657BC" w:rsidRPr="00C549D8">
        <w:t>,</w:t>
      </w:r>
      <w:r w:rsidRPr="00C549D8">
        <w:t xml:space="preserve"> - </w:t>
      </w:r>
      <w:r w:rsidR="007657BC" w:rsidRPr="00C549D8">
        <w:t>отметила</w:t>
      </w:r>
      <w:r w:rsidRPr="00C549D8">
        <w:t xml:space="preserve"> </w:t>
      </w:r>
      <w:r w:rsidR="007657BC" w:rsidRPr="00C549D8">
        <w:t>Светлана</w:t>
      </w:r>
      <w:r w:rsidRPr="00C549D8">
        <w:t xml:space="preserve"> </w:t>
      </w:r>
      <w:r w:rsidR="007657BC" w:rsidRPr="00C549D8">
        <w:t>Бессараб.</w:t>
      </w:r>
    </w:p>
    <w:p w:rsidR="007657BC" w:rsidRPr="00C549D8" w:rsidRDefault="00F4087B" w:rsidP="007657BC">
      <w:r w:rsidRPr="00C549D8">
        <w:t>ОФОРМЯТ</w:t>
      </w:r>
      <w:r w:rsidR="00C549D8" w:rsidRPr="00C549D8">
        <w:t xml:space="preserve"> </w:t>
      </w:r>
      <w:r w:rsidRPr="00C549D8">
        <w:t>ПО</w:t>
      </w:r>
      <w:r w:rsidR="00C549D8" w:rsidRPr="00C549D8">
        <w:t xml:space="preserve"> </w:t>
      </w:r>
      <w:r w:rsidRPr="00C549D8">
        <w:t>МЕСТУ</w:t>
      </w:r>
      <w:r w:rsidR="00C549D8" w:rsidRPr="00C549D8">
        <w:t xml:space="preserve"> </w:t>
      </w:r>
      <w:r w:rsidRPr="00C549D8">
        <w:t>СЛУЖБЫ</w:t>
      </w:r>
    </w:p>
    <w:p w:rsidR="007657BC" w:rsidRPr="00C549D8" w:rsidRDefault="007657BC" w:rsidP="007657BC">
      <w:r w:rsidRPr="00C549D8">
        <w:t>Социальный</w:t>
      </w:r>
      <w:r w:rsidR="00C549D8" w:rsidRPr="00C549D8">
        <w:t xml:space="preserve"> </w:t>
      </w:r>
      <w:r w:rsidRPr="00C549D8">
        <w:t>фонд</w:t>
      </w:r>
      <w:r w:rsidR="00C549D8" w:rsidRPr="00C549D8">
        <w:t xml:space="preserve"> </w:t>
      </w:r>
      <w:r w:rsidRPr="00C549D8">
        <w:t>к</w:t>
      </w:r>
      <w:r w:rsidR="00C549D8" w:rsidRPr="00C549D8">
        <w:t xml:space="preserve"> </w:t>
      </w:r>
      <w:r w:rsidRPr="00C549D8">
        <w:t>назначению</w:t>
      </w:r>
      <w:r w:rsidR="00C549D8" w:rsidRPr="00C549D8">
        <w:t xml:space="preserve"> </w:t>
      </w:r>
      <w:r w:rsidRPr="00C549D8">
        <w:t>военных</w:t>
      </w:r>
      <w:r w:rsidR="00C549D8" w:rsidRPr="00C549D8">
        <w:t xml:space="preserve"> </w:t>
      </w:r>
      <w:r w:rsidRPr="00C549D8">
        <w:t>пенсий</w:t>
      </w:r>
      <w:r w:rsidR="00C549D8" w:rsidRPr="00C549D8">
        <w:t xml:space="preserve"> </w:t>
      </w:r>
      <w:r w:rsidRPr="00C549D8">
        <w:t>отношения</w:t>
      </w:r>
      <w:r w:rsidR="00C549D8" w:rsidRPr="00C549D8">
        <w:t xml:space="preserve"> </w:t>
      </w:r>
      <w:r w:rsidRPr="00C549D8">
        <w:t>не</w:t>
      </w:r>
      <w:r w:rsidR="00C549D8" w:rsidRPr="00C549D8">
        <w:t xml:space="preserve"> </w:t>
      </w:r>
      <w:r w:rsidRPr="00C549D8">
        <w:t>имеет:</w:t>
      </w:r>
      <w:r w:rsidR="00C549D8" w:rsidRPr="00C549D8">
        <w:t xml:space="preserve"> </w:t>
      </w:r>
      <w:r w:rsidRPr="00C549D8">
        <w:t>там</w:t>
      </w:r>
      <w:r w:rsidR="00C549D8" w:rsidRPr="00C549D8">
        <w:t xml:space="preserve"> </w:t>
      </w:r>
      <w:r w:rsidRPr="00C549D8">
        <w:t>не</w:t>
      </w:r>
      <w:r w:rsidR="00C549D8" w:rsidRPr="00C549D8">
        <w:t xml:space="preserve"> </w:t>
      </w:r>
      <w:r w:rsidRPr="00C549D8">
        <w:t>учитывают</w:t>
      </w:r>
      <w:r w:rsidR="00C549D8" w:rsidRPr="00C549D8">
        <w:t xml:space="preserve"> </w:t>
      </w:r>
      <w:r w:rsidRPr="00C549D8">
        <w:t>стаж</w:t>
      </w:r>
      <w:r w:rsidR="00C549D8" w:rsidRPr="00C549D8">
        <w:t xml:space="preserve"> </w:t>
      </w:r>
      <w:r w:rsidRPr="00C549D8">
        <w:t>службы</w:t>
      </w:r>
      <w:r w:rsidR="00C549D8" w:rsidRPr="00C549D8">
        <w:t xml:space="preserve"> </w:t>
      </w:r>
      <w:r w:rsidRPr="00C549D8">
        <w:t>военных</w:t>
      </w:r>
      <w:r w:rsidR="00C549D8" w:rsidRPr="00C549D8">
        <w:t xml:space="preserve"> </w:t>
      </w:r>
      <w:r w:rsidRPr="00C549D8">
        <w:t>и</w:t>
      </w:r>
      <w:r w:rsidR="00C549D8" w:rsidRPr="00C549D8">
        <w:t xml:space="preserve"> </w:t>
      </w:r>
      <w:r w:rsidRPr="00C549D8">
        <w:t>силовиков.</w:t>
      </w:r>
      <w:r w:rsidR="00C549D8" w:rsidRPr="00C549D8">
        <w:t xml:space="preserve"> </w:t>
      </w:r>
      <w:r w:rsidRPr="00C549D8">
        <w:t>Соответствующий</w:t>
      </w:r>
      <w:r w:rsidR="00C549D8" w:rsidRPr="00C549D8">
        <w:t xml:space="preserve"> </w:t>
      </w:r>
      <w:r w:rsidRPr="00C549D8">
        <w:t>учет</w:t>
      </w:r>
      <w:r w:rsidR="00C549D8" w:rsidRPr="00C549D8">
        <w:t xml:space="preserve"> </w:t>
      </w:r>
      <w:r w:rsidRPr="00C549D8">
        <w:t>ведут</w:t>
      </w:r>
      <w:r w:rsidR="00C549D8" w:rsidRPr="00C549D8">
        <w:t xml:space="preserve"> </w:t>
      </w:r>
      <w:r w:rsidRPr="00C549D8">
        <w:t>по</w:t>
      </w:r>
      <w:r w:rsidR="00C549D8" w:rsidRPr="00C549D8">
        <w:t xml:space="preserve"> </w:t>
      </w:r>
      <w:r w:rsidRPr="00C549D8">
        <w:t>месту</w:t>
      </w:r>
      <w:r w:rsidR="00C549D8" w:rsidRPr="00C549D8">
        <w:t xml:space="preserve"> </w:t>
      </w:r>
      <w:r w:rsidRPr="00C549D8">
        <w:t>службы</w:t>
      </w:r>
      <w:r w:rsidR="00C549D8" w:rsidRPr="00C549D8">
        <w:t xml:space="preserve"> - </w:t>
      </w:r>
      <w:r w:rsidRPr="00C549D8">
        <w:t>там</w:t>
      </w:r>
      <w:r w:rsidR="00C549D8" w:rsidRPr="00C549D8">
        <w:t xml:space="preserve"> </w:t>
      </w:r>
      <w:r w:rsidRPr="00C549D8">
        <w:t>и</w:t>
      </w:r>
      <w:r w:rsidR="00C549D8" w:rsidRPr="00C549D8">
        <w:t xml:space="preserve"> </w:t>
      </w:r>
      <w:r w:rsidRPr="00C549D8">
        <w:t>оформляют</w:t>
      </w:r>
      <w:r w:rsidR="00C549D8" w:rsidRPr="00C549D8">
        <w:t xml:space="preserve"> </w:t>
      </w:r>
      <w:r w:rsidRPr="00C549D8">
        <w:t>пенсию.</w:t>
      </w:r>
      <w:r w:rsidR="00C549D8" w:rsidRPr="00C549D8">
        <w:t xml:space="preserve"> </w:t>
      </w:r>
      <w:r w:rsidRPr="00C549D8">
        <w:t>Ее</w:t>
      </w:r>
      <w:r w:rsidR="00C549D8" w:rsidRPr="00C549D8">
        <w:t xml:space="preserve"> </w:t>
      </w:r>
      <w:r w:rsidRPr="00C549D8">
        <w:t>назначают</w:t>
      </w:r>
      <w:r w:rsidR="00C549D8" w:rsidRPr="00C549D8">
        <w:t xml:space="preserve"> </w:t>
      </w:r>
      <w:r w:rsidRPr="00C549D8">
        <w:t>после</w:t>
      </w:r>
      <w:r w:rsidR="00C549D8" w:rsidRPr="00C549D8">
        <w:t xml:space="preserve"> </w:t>
      </w:r>
      <w:r w:rsidRPr="00C549D8">
        <w:t>подачи</w:t>
      </w:r>
      <w:r w:rsidR="00C549D8" w:rsidRPr="00C549D8">
        <w:t xml:space="preserve"> </w:t>
      </w:r>
      <w:r w:rsidRPr="00C549D8">
        <w:t>рапорта</w:t>
      </w:r>
      <w:r w:rsidR="00C549D8" w:rsidRPr="00C549D8">
        <w:t xml:space="preserve"> </w:t>
      </w:r>
      <w:r w:rsidRPr="00C549D8">
        <w:t>об</w:t>
      </w:r>
      <w:r w:rsidR="00C549D8" w:rsidRPr="00C549D8">
        <w:t xml:space="preserve"> </w:t>
      </w:r>
      <w:r w:rsidRPr="00C549D8">
        <w:t>увольнении.</w:t>
      </w:r>
    </w:p>
    <w:p w:rsidR="007657BC" w:rsidRPr="00C549D8" w:rsidRDefault="00F4087B" w:rsidP="007657BC">
      <w:r w:rsidRPr="00C549D8">
        <w:t>ПРАВО</w:t>
      </w:r>
      <w:r w:rsidR="00C549D8" w:rsidRPr="00C549D8">
        <w:t xml:space="preserve"> </w:t>
      </w:r>
      <w:r w:rsidRPr="00C549D8">
        <w:t>НА</w:t>
      </w:r>
      <w:r w:rsidR="00C549D8" w:rsidRPr="00C549D8">
        <w:t xml:space="preserve"> </w:t>
      </w:r>
      <w:r w:rsidRPr="00C549D8">
        <w:t>ДВЕ</w:t>
      </w:r>
      <w:r w:rsidR="00C549D8" w:rsidRPr="00C549D8">
        <w:t xml:space="preserve"> </w:t>
      </w:r>
      <w:r w:rsidRPr="00C549D8">
        <w:t>ВЫПЛАТЫ</w:t>
      </w:r>
    </w:p>
    <w:p w:rsidR="007657BC" w:rsidRPr="00C549D8" w:rsidRDefault="007657BC" w:rsidP="007657BC">
      <w:r w:rsidRPr="00C549D8">
        <w:t>Некоторые</w:t>
      </w:r>
      <w:r w:rsidR="00C549D8" w:rsidRPr="00C549D8">
        <w:t xml:space="preserve"> </w:t>
      </w:r>
      <w:r w:rsidRPr="00C549D8">
        <w:t>военные</w:t>
      </w:r>
      <w:r w:rsidR="00C549D8" w:rsidRPr="00C549D8">
        <w:t xml:space="preserve"> </w:t>
      </w:r>
      <w:r w:rsidRPr="00C549D8">
        <w:t>пенсионеры</w:t>
      </w:r>
      <w:r w:rsidR="00C549D8" w:rsidRPr="00C549D8">
        <w:t xml:space="preserve"> </w:t>
      </w:r>
      <w:r w:rsidRPr="00C549D8">
        <w:t>имеют</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получение</w:t>
      </w:r>
      <w:r w:rsidR="00C549D8" w:rsidRPr="00C549D8">
        <w:t xml:space="preserve"> </w:t>
      </w:r>
      <w:r w:rsidRPr="00C549D8">
        <w:t>сразу</w:t>
      </w:r>
      <w:r w:rsidR="00C549D8" w:rsidRPr="00C549D8">
        <w:t xml:space="preserve"> </w:t>
      </w:r>
      <w:r w:rsidRPr="00C549D8">
        <w:t>двух</w:t>
      </w:r>
      <w:r w:rsidR="00C549D8" w:rsidRPr="00C549D8">
        <w:t xml:space="preserve"> </w:t>
      </w:r>
      <w:r w:rsidRPr="00C549D8">
        <w:t>пенсий</w:t>
      </w:r>
      <w:r w:rsidR="00C549D8" w:rsidRPr="00C549D8">
        <w:t xml:space="preserve"> - </w:t>
      </w:r>
      <w:r w:rsidRPr="00C549D8">
        <w:t>военной</w:t>
      </w:r>
      <w:r w:rsidR="00C549D8" w:rsidRPr="00C549D8">
        <w:t xml:space="preserve"> </w:t>
      </w:r>
      <w:r w:rsidRPr="00C549D8">
        <w:t>и</w:t>
      </w:r>
      <w:r w:rsidR="00C549D8" w:rsidRPr="00C549D8">
        <w:t xml:space="preserve"> </w:t>
      </w:r>
      <w:r w:rsidRPr="00C549D8">
        <w:t>страховой</w:t>
      </w:r>
      <w:r w:rsidR="00C549D8" w:rsidRPr="00C549D8">
        <w:t xml:space="preserve"> </w:t>
      </w:r>
      <w:r w:rsidRPr="00C549D8">
        <w:t>по</w:t>
      </w:r>
      <w:r w:rsidR="00C549D8" w:rsidRPr="00C549D8">
        <w:t xml:space="preserve"> </w:t>
      </w:r>
      <w:r w:rsidRPr="00C549D8">
        <w:t>старости,</w:t>
      </w:r>
      <w:r w:rsidR="00C549D8" w:rsidRPr="00C549D8">
        <w:t xml:space="preserve"> </w:t>
      </w:r>
      <w:r w:rsidRPr="00C549D8">
        <w:t>напомнила</w:t>
      </w:r>
      <w:r w:rsidR="00C549D8" w:rsidRPr="00C549D8">
        <w:t xml:space="preserve"> </w:t>
      </w:r>
      <w:r w:rsidRPr="00C549D8">
        <w:t>Светлана</w:t>
      </w:r>
      <w:r w:rsidR="00C549D8" w:rsidRPr="00C549D8">
        <w:t xml:space="preserve"> </w:t>
      </w:r>
      <w:r w:rsidRPr="00C549D8">
        <w:t>Бессараб.</w:t>
      </w:r>
    </w:p>
    <w:p w:rsidR="007657BC" w:rsidRPr="00C549D8" w:rsidRDefault="007657BC" w:rsidP="007657BC">
      <w:r w:rsidRPr="00C549D8">
        <w:t>Речь</w:t>
      </w:r>
      <w:r w:rsidR="00C549D8" w:rsidRPr="00C549D8">
        <w:t xml:space="preserve"> </w:t>
      </w:r>
      <w:r w:rsidRPr="00C549D8">
        <w:t>идет</w:t>
      </w:r>
      <w:r w:rsidR="00C549D8" w:rsidRPr="00C549D8">
        <w:t xml:space="preserve"> </w:t>
      </w:r>
      <w:r w:rsidRPr="00C549D8">
        <w:t>о</w:t>
      </w:r>
      <w:r w:rsidR="00C549D8" w:rsidRPr="00C549D8">
        <w:t xml:space="preserve"> </w:t>
      </w:r>
      <w:r w:rsidRPr="00C549D8">
        <w:t>людях,</w:t>
      </w:r>
      <w:r w:rsidR="00C549D8" w:rsidRPr="00C549D8">
        <w:t xml:space="preserve"> </w:t>
      </w:r>
      <w:r w:rsidRPr="00C549D8">
        <w:t>которые</w:t>
      </w:r>
      <w:r w:rsidR="00C549D8" w:rsidRPr="00C549D8">
        <w:t xml:space="preserve"> </w:t>
      </w:r>
      <w:r w:rsidRPr="00C549D8">
        <w:t>после</w:t>
      </w:r>
      <w:r w:rsidR="00C549D8" w:rsidRPr="00C549D8">
        <w:t xml:space="preserve"> </w:t>
      </w:r>
      <w:r w:rsidRPr="00C549D8">
        <w:t>выхода</w:t>
      </w:r>
      <w:r w:rsidR="00C549D8" w:rsidRPr="00C549D8">
        <w:t xml:space="preserve"> </w:t>
      </w:r>
      <w:r w:rsidRPr="00C549D8">
        <w:t>на</w:t>
      </w:r>
      <w:r w:rsidR="00C549D8" w:rsidRPr="00C549D8">
        <w:t xml:space="preserve"> </w:t>
      </w:r>
      <w:r w:rsidRPr="00C549D8">
        <w:t>военную</w:t>
      </w:r>
      <w:r w:rsidR="00C549D8" w:rsidRPr="00C549D8">
        <w:t xml:space="preserve"> </w:t>
      </w:r>
      <w:r w:rsidRPr="00C549D8">
        <w:t>пенсию</w:t>
      </w:r>
      <w:r w:rsidR="00C549D8" w:rsidRPr="00C549D8">
        <w:t xml:space="preserve"> </w:t>
      </w:r>
      <w:r w:rsidRPr="00C549D8">
        <w:t>продолжают</w:t>
      </w:r>
      <w:r w:rsidR="00C549D8" w:rsidRPr="00C549D8">
        <w:t xml:space="preserve"> </w:t>
      </w:r>
      <w:r w:rsidRPr="00C549D8">
        <w:t>работать</w:t>
      </w:r>
      <w:r w:rsidR="00C549D8" w:rsidRPr="00C549D8">
        <w:t xml:space="preserve"> </w:t>
      </w:r>
      <w:r w:rsidRPr="00C549D8">
        <w:t>на</w:t>
      </w:r>
      <w:r w:rsidR="00C549D8" w:rsidRPr="00C549D8">
        <w:t xml:space="preserve"> </w:t>
      </w:r>
      <w:r w:rsidRPr="00C549D8">
        <w:t>гражданке.</w:t>
      </w:r>
      <w:r w:rsidR="00C549D8" w:rsidRPr="00C549D8">
        <w:t xml:space="preserve"> </w:t>
      </w:r>
      <w:r w:rsidRPr="00C549D8">
        <w:t>Тогда</w:t>
      </w:r>
      <w:r w:rsidR="00C549D8" w:rsidRPr="00C549D8">
        <w:t xml:space="preserve"> </w:t>
      </w:r>
      <w:r w:rsidRPr="00C549D8">
        <w:t>у</w:t>
      </w:r>
      <w:r w:rsidR="00C549D8" w:rsidRPr="00C549D8">
        <w:t xml:space="preserve"> </w:t>
      </w:r>
      <w:r w:rsidRPr="00C549D8">
        <w:t>человека</w:t>
      </w:r>
      <w:r w:rsidR="00C549D8" w:rsidRPr="00C549D8">
        <w:t xml:space="preserve"> </w:t>
      </w:r>
      <w:r w:rsidRPr="00C549D8">
        <w:t>есть</w:t>
      </w:r>
      <w:r w:rsidR="00C549D8" w:rsidRPr="00C549D8">
        <w:t xml:space="preserve"> </w:t>
      </w:r>
      <w:r w:rsidRPr="00C549D8">
        <w:t>возможность</w:t>
      </w:r>
      <w:r w:rsidR="00C549D8" w:rsidRPr="00C549D8">
        <w:t xml:space="preserve"> </w:t>
      </w:r>
      <w:r w:rsidRPr="00C549D8">
        <w:t>заработать</w:t>
      </w:r>
      <w:r w:rsidR="00C549D8" w:rsidRPr="00C549D8">
        <w:t xml:space="preserve"> </w:t>
      </w:r>
      <w:r w:rsidRPr="00C549D8">
        <w:t>необходимый</w:t>
      </w:r>
      <w:r w:rsidR="00C549D8" w:rsidRPr="00C549D8">
        <w:t xml:space="preserve"> </w:t>
      </w:r>
      <w:r w:rsidRPr="00C549D8">
        <w:t>для</w:t>
      </w:r>
      <w:r w:rsidR="00C549D8" w:rsidRPr="00C549D8">
        <w:t xml:space="preserve"> </w:t>
      </w:r>
      <w:r w:rsidRPr="00C549D8">
        <w:t>назначения</w:t>
      </w:r>
      <w:r w:rsidR="00C549D8" w:rsidRPr="00C549D8">
        <w:t xml:space="preserve"> </w:t>
      </w:r>
      <w:r w:rsidRPr="00C549D8">
        <w:t>страховой</w:t>
      </w:r>
      <w:r w:rsidR="00C549D8" w:rsidRPr="00C549D8">
        <w:t xml:space="preserve"> </w:t>
      </w:r>
      <w:r w:rsidRPr="00C549D8">
        <w:t>пенсии</w:t>
      </w:r>
      <w:r w:rsidR="00C549D8" w:rsidRPr="00C549D8">
        <w:t xml:space="preserve"> </w:t>
      </w:r>
      <w:r w:rsidRPr="00C549D8">
        <w:t>стаж</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r w:rsidR="00C549D8" w:rsidRPr="00C549D8">
        <w:t xml:space="preserve"> </w:t>
      </w:r>
      <w:r w:rsidRPr="00C549D8">
        <w:t>это</w:t>
      </w:r>
      <w:r w:rsidR="00C549D8" w:rsidRPr="00C549D8">
        <w:t xml:space="preserve"> </w:t>
      </w:r>
      <w:r w:rsidRPr="00C549D8">
        <w:t>15</w:t>
      </w:r>
      <w:r w:rsidR="00C549D8" w:rsidRPr="00C549D8">
        <w:t xml:space="preserve"> </w:t>
      </w:r>
      <w:r w:rsidRPr="00C549D8">
        <w:t>лет)</w:t>
      </w:r>
      <w:r w:rsidR="00C549D8" w:rsidRPr="00C549D8">
        <w:t xml:space="preserve"> </w:t>
      </w:r>
      <w:r w:rsidRPr="00C549D8">
        <w:t>и</w:t>
      </w:r>
      <w:r w:rsidR="00C549D8" w:rsidRPr="00C549D8">
        <w:t xml:space="preserve"> </w:t>
      </w:r>
      <w:r w:rsidRPr="00C549D8">
        <w:t>набрать</w:t>
      </w:r>
      <w:r w:rsidR="00C549D8" w:rsidRPr="00C549D8">
        <w:t xml:space="preserve"> </w:t>
      </w:r>
      <w:r w:rsidRPr="00C549D8">
        <w:t>нужное</w:t>
      </w:r>
      <w:r w:rsidR="00C549D8" w:rsidRPr="00C549D8">
        <w:t xml:space="preserve"> </w:t>
      </w:r>
      <w:r w:rsidRPr="00C549D8">
        <w:t>количество</w:t>
      </w:r>
      <w:r w:rsidR="00C549D8" w:rsidRPr="00C549D8">
        <w:t xml:space="preserve"> </w:t>
      </w:r>
      <w:r w:rsidRPr="00C549D8">
        <w:t>пенсионных</w:t>
      </w:r>
      <w:r w:rsidR="00C549D8" w:rsidRPr="00C549D8">
        <w:t xml:space="preserve"> </w:t>
      </w:r>
      <w:r w:rsidRPr="00C549D8">
        <w:t>баллов</w:t>
      </w:r>
      <w:r w:rsidR="00C549D8" w:rsidRPr="00C549D8">
        <w:t xml:space="preserve"> </w:t>
      </w:r>
      <w:r w:rsidRPr="00C549D8">
        <w:t>(2024</w:t>
      </w:r>
      <w:r w:rsidR="00C549D8" w:rsidRPr="00C549D8">
        <w:t xml:space="preserve"> </w:t>
      </w:r>
      <w:r w:rsidRPr="00C549D8">
        <w:t>году</w:t>
      </w:r>
      <w:r w:rsidR="00C549D8" w:rsidRPr="00C549D8">
        <w:t xml:space="preserve"> - </w:t>
      </w:r>
      <w:r w:rsidRPr="00C549D8">
        <w:t>28,2</w:t>
      </w:r>
      <w:r w:rsidR="00C549D8" w:rsidRPr="00C549D8">
        <w:t xml:space="preserve"> </w:t>
      </w:r>
      <w:r w:rsidRPr="00C549D8">
        <w:t>балла)</w:t>
      </w:r>
    </w:p>
    <w:p w:rsidR="007657BC" w:rsidRPr="00C549D8" w:rsidRDefault="007657BC" w:rsidP="007657BC">
      <w:r w:rsidRPr="00C549D8">
        <w:t>В</w:t>
      </w:r>
      <w:r w:rsidR="00C549D8" w:rsidRPr="00C549D8">
        <w:t xml:space="preserve"> </w:t>
      </w:r>
      <w:r w:rsidRPr="00C549D8">
        <w:t>таких</w:t>
      </w:r>
      <w:r w:rsidR="00C549D8" w:rsidRPr="00C549D8">
        <w:t xml:space="preserve"> </w:t>
      </w:r>
      <w:r w:rsidRPr="00C549D8">
        <w:t>случаях</w:t>
      </w:r>
      <w:r w:rsidR="00C549D8" w:rsidRPr="00C549D8">
        <w:t xml:space="preserve"> </w:t>
      </w:r>
      <w:r w:rsidRPr="00C549D8">
        <w:t>человеку</w:t>
      </w:r>
      <w:r w:rsidR="00C549D8" w:rsidRPr="00C549D8">
        <w:t xml:space="preserve"> </w:t>
      </w:r>
      <w:r w:rsidRPr="00C549D8">
        <w:t>будут</w:t>
      </w:r>
      <w:r w:rsidR="00C549D8" w:rsidRPr="00C549D8">
        <w:t xml:space="preserve"> </w:t>
      </w:r>
      <w:r w:rsidRPr="00C549D8">
        <w:t>начислять</w:t>
      </w:r>
      <w:r w:rsidR="00C549D8" w:rsidRPr="00C549D8">
        <w:t xml:space="preserve"> </w:t>
      </w:r>
      <w:r w:rsidRPr="00C549D8">
        <w:t>две</w:t>
      </w:r>
      <w:r w:rsidR="00C549D8" w:rsidRPr="00C549D8">
        <w:t xml:space="preserve"> </w:t>
      </w:r>
      <w:r w:rsidRPr="00C549D8">
        <w:t>пенсии</w:t>
      </w:r>
      <w:r w:rsidR="00C549D8" w:rsidRPr="00C549D8">
        <w:t xml:space="preserve"> - </w:t>
      </w:r>
      <w:r w:rsidRPr="00C549D8">
        <w:t>военную</w:t>
      </w:r>
      <w:r w:rsidR="00C549D8" w:rsidRPr="00C549D8">
        <w:t xml:space="preserve"> </w:t>
      </w:r>
      <w:r w:rsidRPr="00C549D8">
        <w:t>и</w:t>
      </w:r>
      <w:r w:rsidR="00C549D8" w:rsidRPr="00C549D8">
        <w:t xml:space="preserve"> </w:t>
      </w:r>
      <w:r w:rsidRPr="00C549D8">
        <w:t>страховую</w:t>
      </w:r>
      <w:r w:rsidR="00C549D8" w:rsidRPr="00C549D8">
        <w:t xml:space="preserve"> </w:t>
      </w:r>
      <w:r w:rsidRPr="00C549D8">
        <w:t>по</w:t>
      </w:r>
      <w:r w:rsidR="00C549D8" w:rsidRPr="00C549D8">
        <w:t xml:space="preserve"> </w:t>
      </w:r>
      <w:r w:rsidRPr="00C549D8">
        <w:t>старости.</w:t>
      </w:r>
    </w:p>
    <w:p w:rsidR="007657BC" w:rsidRPr="00C549D8" w:rsidRDefault="00153053" w:rsidP="007657BC">
      <w:hyperlink r:id="rId41" w:history="1">
        <w:r w:rsidR="007657BC" w:rsidRPr="00C549D8">
          <w:rPr>
            <w:rStyle w:val="a3"/>
            <w:lang w:val="en-US"/>
          </w:rPr>
          <w:t>https</w:t>
        </w:r>
        <w:r w:rsidR="007657BC" w:rsidRPr="00C549D8">
          <w:rPr>
            <w:rStyle w:val="a3"/>
          </w:rPr>
          <w:t>://</w:t>
        </w:r>
        <w:r w:rsidR="007657BC" w:rsidRPr="00C549D8">
          <w:rPr>
            <w:rStyle w:val="a3"/>
            <w:lang w:val="en-US"/>
          </w:rPr>
          <w:t>www</w:t>
        </w:r>
        <w:r w:rsidR="007657BC" w:rsidRPr="00C549D8">
          <w:rPr>
            <w:rStyle w:val="a3"/>
          </w:rPr>
          <w:t>.</w:t>
        </w:r>
        <w:r w:rsidR="007657BC" w:rsidRPr="00C549D8">
          <w:rPr>
            <w:rStyle w:val="a3"/>
            <w:lang w:val="en-US"/>
          </w:rPr>
          <w:t>pnp</w:t>
        </w:r>
        <w:r w:rsidR="007657BC" w:rsidRPr="00C549D8">
          <w:rPr>
            <w:rStyle w:val="a3"/>
          </w:rPr>
          <w:t>.</w:t>
        </w:r>
        <w:r w:rsidR="007657BC" w:rsidRPr="00C549D8">
          <w:rPr>
            <w:rStyle w:val="a3"/>
            <w:lang w:val="en-US"/>
          </w:rPr>
          <w:t>ru</w:t>
        </w:r>
        <w:r w:rsidR="007657BC" w:rsidRPr="00C549D8">
          <w:rPr>
            <w:rStyle w:val="a3"/>
          </w:rPr>
          <w:t>/</w:t>
        </w:r>
        <w:r w:rsidR="007657BC" w:rsidRPr="00C549D8">
          <w:rPr>
            <w:rStyle w:val="a3"/>
            <w:lang w:val="en-US"/>
          </w:rPr>
          <w:t>politics</w:t>
        </w:r>
        <w:r w:rsidR="007657BC" w:rsidRPr="00C549D8">
          <w:rPr>
            <w:rStyle w:val="a3"/>
          </w:rPr>
          <w:t>/</w:t>
        </w:r>
        <w:r w:rsidR="007657BC" w:rsidRPr="00C549D8">
          <w:rPr>
            <w:rStyle w:val="a3"/>
            <w:lang w:val="en-US"/>
          </w:rPr>
          <w:t>v</w:t>
        </w:r>
        <w:r w:rsidR="007657BC" w:rsidRPr="00C549D8">
          <w:rPr>
            <w:rStyle w:val="a3"/>
          </w:rPr>
          <w:t>-</w:t>
        </w:r>
        <w:r w:rsidR="007657BC" w:rsidRPr="00C549D8">
          <w:rPr>
            <w:rStyle w:val="a3"/>
            <w:lang w:val="en-US"/>
          </w:rPr>
          <w:t>gosdume</w:t>
        </w:r>
        <w:r w:rsidR="007657BC" w:rsidRPr="00C549D8">
          <w:rPr>
            <w:rStyle w:val="a3"/>
          </w:rPr>
          <w:t>-</w:t>
        </w:r>
        <w:r w:rsidR="007657BC" w:rsidRPr="00C549D8">
          <w:rPr>
            <w:rStyle w:val="a3"/>
            <w:lang w:val="en-US"/>
          </w:rPr>
          <w:t>rasskazali</w:t>
        </w:r>
        <w:r w:rsidR="007657BC" w:rsidRPr="00C549D8">
          <w:rPr>
            <w:rStyle w:val="a3"/>
          </w:rPr>
          <w:t>-</w:t>
        </w:r>
        <w:r w:rsidR="007657BC" w:rsidRPr="00C549D8">
          <w:rPr>
            <w:rStyle w:val="a3"/>
            <w:lang w:val="en-US"/>
          </w:rPr>
          <w:t>kogda</w:t>
        </w:r>
        <w:r w:rsidR="007657BC" w:rsidRPr="00C549D8">
          <w:rPr>
            <w:rStyle w:val="a3"/>
          </w:rPr>
          <w:t>-</w:t>
        </w:r>
        <w:r w:rsidR="007657BC" w:rsidRPr="00C549D8">
          <w:rPr>
            <w:rStyle w:val="a3"/>
            <w:lang w:val="en-US"/>
          </w:rPr>
          <w:t>povysyat</w:t>
        </w:r>
        <w:r w:rsidR="007657BC" w:rsidRPr="00C549D8">
          <w:rPr>
            <w:rStyle w:val="a3"/>
          </w:rPr>
          <w:t>-</w:t>
        </w:r>
        <w:r w:rsidR="007657BC" w:rsidRPr="00C549D8">
          <w:rPr>
            <w:rStyle w:val="a3"/>
            <w:lang w:val="en-US"/>
          </w:rPr>
          <w:t>vyplaty</w:t>
        </w:r>
        <w:r w:rsidR="007657BC" w:rsidRPr="00C549D8">
          <w:rPr>
            <w:rStyle w:val="a3"/>
          </w:rPr>
          <w:t>-</w:t>
        </w:r>
        <w:r w:rsidR="007657BC" w:rsidRPr="00C549D8">
          <w:rPr>
            <w:rStyle w:val="a3"/>
            <w:lang w:val="en-US"/>
          </w:rPr>
          <w:t>voennym</w:t>
        </w:r>
        <w:r w:rsidR="007657BC" w:rsidRPr="00C549D8">
          <w:rPr>
            <w:rStyle w:val="a3"/>
          </w:rPr>
          <w:t>-</w:t>
        </w:r>
        <w:r w:rsidR="007657BC" w:rsidRPr="00C549D8">
          <w:rPr>
            <w:rStyle w:val="a3"/>
            <w:lang w:val="en-US"/>
          </w:rPr>
          <w:t>pensioneram</w:t>
        </w:r>
        <w:r w:rsidR="007657BC" w:rsidRPr="00C549D8">
          <w:rPr>
            <w:rStyle w:val="a3"/>
          </w:rPr>
          <w:t>.</w:t>
        </w:r>
        <w:r w:rsidR="007657BC" w:rsidRPr="00C549D8">
          <w:rPr>
            <w:rStyle w:val="a3"/>
            <w:lang w:val="en-US"/>
          </w:rPr>
          <w:t>html</w:t>
        </w:r>
      </w:hyperlink>
      <w:r w:rsidR="00C549D8" w:rsidRPr="00C549D8">
        <w:t xml:space="preserve"> </w:t>
      </w:r>
    </w:p>
    <w:p w:rsidR="006D006F" w:rsidRPr="00C549D8" w:rsidRDefault="00F4087B" w:rsidP="006D006F">
      <w:pPr>
        <w:pStyle w:val="2"/>
      </w:pPr>
      <w:bookmarkStart w:id="86" w:name="А106"/>
      <w:bookmarkStart w:id="87" w:name="_Toc168297623"/>
      <w:r w:rsidRPr="00C549D8">
        <w:lastRenderedPageBreak/>
        <w:t>Московский</w:t>
      </w:r>
      <w:r w:rsidR="00C549D8" w:rsidRPr="00C549D8">
        <w:t xml:space="preserve"> </w:t>
      </w:r>
      <w:r w:rsidRPr="00C549D8">
        <w:t>к</w:t>
      </w:r>
      <w:r w:rsidR="006D006F" w:rsidRPr="00C549D8">
        <w:t>омсомолец,</w:t>
      </w:r>
      <w:r w:rsidR="00C549D8" w:rsidRPr="00C549D8">
        <w:t xml:space="preserve"> </w:t>
      </w:r>
      <w:r w:rsidR="006D006F" w:rsidRPr="00C549D8">
        <w:t>01.06.2024,</w:t>
      </w:r>
      <w:r w:rsidR="00C549D8" w:rsidRPr="00C549D8">
        <w:t xml:space="preserve"> </w:t>
      </w:r>
      <w:r w:rsidRPr="00C549D8">
        <w:t>Дмитрий</w:t>
      </w:r>
      <w:r w:rsidR="00C549D8" w:rsidRPr="00C549D8">
        <w:t xml:space="preserve"> </w:t>
      </w:r>
      <w:r w:rsidRPr="00C549D8">
        <w:t>ДОКУЧАЕВ,</w:t>
      </w:r>
      <w:r w:rsidR="00C549D8" w:rsidRPr="00C549D8">
        <w:t xml:space="preserve"> </w:t>
      </w:r>
      <w:r w:rsidR="006D006F" w:rsidRPr="00C549D8">
        <w:t>Названа</w:t>
      </w:r>
      <w:r w:rsidR="00C549D8" w:rsidRPr="00C549D8">
        <w:t xml:space="preserve"> </w:t>
      </w:r>
      <w:r w:rsidR="006D006F" w:rsidRPr="00C549D8">
        <w:t>категория</w:t>
      </w:r>
      <w:r w:rsidR="00C549D8" w:rsidRPr="00C549D8">
        <w:t xml:space="preserve"> </w:t>
      </w:r>
      <w:r w:rsidR="006D006F" w:rsidRPr="00C549D8">
        <w:t>пенсионеров,</w:t>
      </w:r>
      <w:r w:rsidR="00C549D8" w:rsidRPr="00C549D8">
        <w:t xml:space="preserve"> </w:t>
      </w:r>
      <w:r w:rsidR="006D006F" w:rsidRPr="00C549D8">
        <w:t>которую</w:t>
      </w:r>
      <w:r w:rsidR="00C549D8" w:rsidRPr="00C549D8">
        <w:t xml:space="preserve"> </w:t>
      </w:r>
      <w:r w:rsidR="006D006F" w:rsidRPr="00C549D8">
        <w:t>ждет</w:t>
      </w:r>
      <w:r w:rsidR="00C549D8" w:rsidRPr="00C549D8">
        <w:t xml:space="preserve"> </w:t>
      </w:r>
      <w:r w:rsidR="006D006F" w:rsidRPr="00C549D8">
        <w:t>повышенная</w:t>
      </w:r>
      <w:r w:rsidR="00C549D8" w:rsidRPr="00C549D8">
        <w:t xml:space="preserve"> </w:t>
      </w:r>
      <w:r w:rsidR="006D006F" w:rsidRPr="00C549D8">
        <w:t>индексация</w:t>
      </w:r>
      <w:r w:rsidR="00C549D8" w:rsidRPr="00C549D8">
        <w:t xml:space="preserve"> </w:t>
      </w:r>
      <w:r w:rsidR="006D006F" w:rsidRPr="00C549D8">
        <w:t>этой</w:t>
      </w:r>
      <w:r w:rsidR="00C549D8" w:rsidRPr="00C549D8">
        <w:t xml:space="preserve"> </w:t>
      </w:r>
      <w:r w:rsidR="006D006F" w:rsidRPr="00C549D8">
        <w:t>осенью</w:t>
      </w:r>
      <w:bookmarkEnd w:id="86"/>
      <w:bookmarkEnd w:id="87"/>
    </w:p>
    <w:p w:rsidR="006D006F" w:rsidRPr="00C549D8" w:rsidRDefault="006D006F" w:rsidP="005217D3">
      <w:pPr>
        <w:pStyle w:val="3"/>
      </w:pPr>
      <w:bookmarkStart w:id="88" w:name="_Toc168297624"/>
      <w:r w:rsidRPr="00C549D8">
        <w:t>Пенсии</w:t>
      </w:r>
      <w:r w:rsidR="00C549D8" w:rsidRPr="00C549D8">
        <w:t xml:space="preserve"> </w:t>
      </w:r>
      <w:r w:rsidRPr="00C549D8">
        <w:t>военных</w:t>
      </w:r>
      <w:r w:rsidR="00C549D8" w:rsidRPr="00C549D8">
        <w:t xml:space="preserve"> </w:t>
      </w:r>
      <w:r w:rsidRPr="00C549D8">
        <w:t>пенсионеров</w:t>
      </w:r>
      <w:r w:rsidR="00C549D8" w:rsidRPr="00C549D8">
        <w:t xml:space="preserve"> </w:t>
      </w:r>
      <w:r w:rsidRPr="00C549D8">
        <w:t>будут</w:t>
      </w:r>
      <w:r w:rsidR="00C549D8" w:rsidRPr="00C549D8">
        <w:t xml:space="preserve"> </w:t>
      </w:r>
      <w:r w:rsidRPr="00C549D8">
        <w:t>проиндексированы</w:t>
      </w:r>
      <w:r w:rsidR="00C549D8" w:rsidRPr="00C549D8">
        <w:t xml:space="preserve"> </w:t>
      </w:r>
      <w:r w:rsidRPr="00C549D8">
        <w:t>на</w:t>
      </w:r>
      <w:r w:rsidR="00C549D8" w:rsidRPr="00C549D8">
        <w:t xml:space="preserve"> </w:t>
      </w:r>
      <w:r w:rsidRPr="00C549D8">
        <w:t>5,1%</w:t>
      </w:r>
      <w:r w:rsidR="00C549D8" w:rsidRPr="00C549D8">
        <w:t xml:space="preserve"> </w:t>
      </w:r>
      <w:r w:rsidRPr="00C549D8">
        <w:t>с</w:t>
      </w:r>
      <w:r w:rsidR="00C549D8" w:rsidRPr="00C549D8">
        <w:t xml:space="preserve"> </w:t>
      </w:r>
      <w:r w:rsidRPr="00C549D8">
        <w:t>1</w:t>
      </w:r>
      <w:r w:rsidR="00C549D8" w:rsidRPr="00C549D8">
        <w:t xml:space="preserve"> </w:t>
      </w:r>
      <w:r w:rsidRPr="00C549D8">
        <w:t>октября</w:t>
      </w:r>
      <w:r w:rsidR="00C549D8" w:rsidRPr="00C549D8">
        <w:t xml:space="preserve"> </w:t>
      </w:r>
      <w:r w:rsidRPr="00C549D8">
        <w:t>текущего</w:t>
      </w:r>
      <w:r w:rsidR="00C549D8" w:rsidRPr="00C549D8">
        <w:t xml:space="preserve"> </w:t>
      </w:r>
      <w:r w:rsidRPr="00C549D8">
        <w:t>года,</w:t>
      </w:r>
      <w:r w:rsidR="00C549D8" w:rsidRPr="00C549D8">
        <w:t xml:space="preserve"> </w:t>
      </w:r>
      <w:r w:rsidRPr="00C549D8">
        <w:t>заявил</w:t>
      </w:r>
      <w:r w:rsidR="00C549D8" w:rsidRPr="00C549D8">
        <w:t xml:space="preserve"> </w:t>
      </w:r>
      <w:r w:rsidRPr="00C549D8">
        <w:t>министр</w:t>
      </w:r>
      <w:r w:rsidR="00C549D8" w:rsidRPr="00C549D8">
        <w:t xml:space="preserve"> </w:t>
      </w:r>
      <w:r w:rsidRPr="00C549D8">
        <w:t>финансов</w:t>
      </w:r>
      <w:r w:rsidR="00C549D8" w:rsidRPr="00C549D8">
        <w:t xml:space="preserve"> </w:t>
      </w:r>
      <w:r w:rsidRPr="00C549D8">
        <w:t>РФ</w:t>
      </w:r>
      <w:r w:rsidR="00C549D8" w:rsidRPr="00C549D8">
        <w:t xml:space="preserve"> </w:t>
      </w:r>
      <w:r w:rsidRPr="00C549D8">
        <w:t>Антон</w:t>
      </w:r>
      <w:r w:rsidR="00C549D8" w:rsidRPr="00C549D8">
        <w:t xml:space="preserve"> </w:t>
      </w:r>
      <w:r w:rsidRPr="00C549D8">
        <w:t>Силуанов.</w:t>
      </w:r>
      <w:r w:rsidR="00C549D8" w:rsidRPr="00C549D8">
        <w:t xml:space="preserve"> </w:t>
      </w:r>
      <w:r w:rsidRPr="00C549D8">
        <w:t>Сама</w:t>
      </w:r>
      <w:r w:rsidR="00C549D8" w:rsidRPr="00C549D8">
        <w:t xml:space="preserve"> </w:t>
      </w:r>
      <w:r w:rsidRPr="00C549D8">
        <w:t>дата</w:t>
      </w:r>
      <w:r w:rsidR="00C549D8" w:rsidRPr="00C549D8">
        <w:t xml:space="preserve"> </w:t>
      </w:r>
      <w:r w:rsidRPr="00C549D8">
        <w:t>традиционна</w:t>
      </w:r>
      <w:r w:rsidR="00C549D8" w:rsidRPr="00C549D8">
        <w:t xml:space="preserve"> </w:t>
      </w:r>
      <w:r w:rsidRPr="00C549D8">
        <w:t>для</w:t>
      </w:r>
      <w:r w:rsidR="00C549D8" w:rsidRPr="00C549D8">
        <w:t xml:space="preserve"> </w:t>
      </w:r>
      <w:r w:rsidRPr="00C549D8">
        <w:t>индексации</w:t>
      </w:r>
      <w:r w:rsidR="00C549D8" w:rsidRPr="00C549D8">
        <w:t xml:space="preserve"> </w:t>
      </w:r>
      <w:r w:rsidRPr="00C549D8">
        <w:t>военных</w:t>
      </w:r>
      <w:r w:rsidR="00C549D8" w:rsidRPr="00C549D8">
        <w:t xml:space="preserve"> </w:t>
      </w:r>
      <w:r w:rsidRPr="00C549D8">
        <w:t>пенсий,</w:t>
      </w:r>
      <w:r w:rsidR="00C549D8" w:rsidRPr="00C549D8">
        <w:t xml:space="preserve"> </w:t>
      </w:r>
      <w:r w:rsidRPr="00C549D8">
        <w:t>а</w:t>
      </w:r>
      <w:r w:rsidR="00C549D8" w:rsidRPr="00C549D8">
        <w:t xml:space="preserve"> </w:t>
      </w:r>
      <w:r w:rsidRPr="00C549D8">
        <w:t>вот</w:t>
      </w:r>
      <w:r w:rsidR="00C549D8" w:rsidRPr="00C549D8">
        <w:t xml:space="preserve"> </w:t>
      </w:r>
      <w:r w:rsidRPr="00C549D8">
        <w:t>объявленный</w:t>
      </w:r>
      <w:r w:rsidR="00C549D8" w:rsidRPr="00C549D8">
        <w:t xml:space="preserve"> </w:t>
      </w:r>
      <w:r w:rsidRPr="00C549D8">
        <w:t>главой</w:t>
      </w:r>
      <w:r w:rsidR="00C549D8" w:rsidRPr="00C549D8">
        <w:t xml:space="preserve"> </w:t>
      </w:r>
      <w:r w:rsidRPr="00C549D8">
        <w:t>Минфина</w:t>
      </w:r>
      <w:r w:rsidR="00C549D8" w:rsidRPr="00C549D8">
        <w:t xml:space="preserve"> </w:t>
      </w:r>
      <w:r w:rsidRPr="00C549D8">
        <w:t>процент</w:t>
      </w:r>
      <w:r w:rsidR="00C549D8" w:rsidRPr="00C549D8">
        <w:t xml:space="preserve"> </w:t>
      </w:r>
      <w:r w:rsidRPr="00C549D8">
        <w:t>стал</w:t>
      </w:r>
      <w:r w:rsidR="00C549D8" w:rsidRPr="00C549D8">
        <w:t xml:space="preserve"> </w:t>
      </w:r>
      <w:r w:rsidRPr="00C549D8">
        <w:t>для</w:t>
      </w:r>
      <w:r w:rsidR="00C549D8" w:rsidRPr="00C549D8">
        <w:t xml:space="preserve"> </w:t>
      </w:r>
      <w:r w:rsidRPr="00C549D8">
        <w:t>получателей</w:t>
      </w:r>
      <w:r w:rsidR="00C549D8" w:rsidRPr="00C549D8">
        <w:t xml:space="preserve"> </w:t>
      </w:r>
      <w:r w:rsidRPr="00C549D8">
        <w:t>приятным</w:t>
      </w:r>
      <w:r w:rsidR="00C549D8" w:rsidRPr="00C549D8">
        <w:t xml:space="preserve"> </w:t>
      </w:r>
      <w:r w:rsidRPr="00C549D8">
        <w:t>сюрпризом.</w:t>
      </w:r>
      <w:r w:rsidR="00C549D8" w:rsidRPr="00C549D8">
        <w:t xml:space="preserve"> </w:t>
      </w:r>
      <w:r w:rsidRPr="00C549D8">
        <w:t>Дело</w:t>
      </w:r>
      <w:r w:rsidR="00C549D8" w:rsidRPr="00C549D8">
        <w:t xml:space="preserve"> </w:t>
      </w:r>
      <w:r w:rsidRPr="00C549D8">
        <w:t>в</w:t>
      </w:r>
      <w:r w:rsidR="00C549D8" w:rsidRPr="00C549D8">
        <w:t xml:space="preserve"> </w:t>
      </w:r>
      <w:r w:rsidRPr="00C549D8">
        <w:t>том,</w:t>
      </w:r>
      <w:r w:rsidR="00C549D8" w:rsidRPr="00C549D8">
        <w:t xml:space="preserve"> </w:t>
      </w:r>
      <w:r w:rsidRPr="00C549D8">
        <w:t>что</w:t>
      </w:r>
      <w:r w:rsidR="00C549D8" w:rsidRPr="00C549D8">
        <w:t xml:space="preserve"> </w:t>
      </w:r>
      <w:r w:rsidRPr="00C549D8">
        <w:t>ранее</w:t>
      </w:r>
      <w:r w:rsidR="00C549D8" w:rsidRPr="00C549D8">
        <w:t xml:space="preserve"> </w:t>
      </w:r>
      <w:r w:rsidRPr="00C549D8">
        <w:t>кабмин</w:t>
      </w:r>
      <w:r w:rsidR="00C549D8" w:rsidRPr="00C549D8">
        <w:t xml:space="preserve"> </w:t>
      </w:r>
      <w:r w:rsidRPr="00C549D8">
        <w:t>планировал</w:t>
      </w:r>
      <w:r w:rsidR="00C549D8" w:rsidRPr="00C549D8">
        <w:t xml:space="preserve"> </w:t>
      </w:r>
      <w:r w:rsidRPr="00C549D8">
        <w:t>провести</w:t>
      </w:r>
      <w:r w:rsidR="00C549D8" w:rsidRPr="00C549D8">
        <w:t xml:space="preserve"> </w:t>
      </w:r>
      <w:r w:rsidRPr="00C549D8">
        <w:t>данную</w:t>
      </w:r>
      <w:r w:rsidR="00C549D8" w:rsidRPr="00C549D8">
        <w:t xml:space="preserve"> </w:t>
      </w:r>
      <w:r w:rsidRPr="00C549D8">
        <w:t>индексацию</w:t>
      </w:r>
      <w:r w:rsidR="00C549D8" w:rsidRPr="00C549D8">
        <w:t xml:space="preserve"> </w:t>
      </w:r>
      <w:r w:rsidRPr="00C549D8">
        <w:t>на</w:t>
      </w:r>
      <w:r w:rsidR="00C549D8" w:rsidRPr="00C549D8">
        <w:t xml:space="preserve"> </w:t>
      </w:r>
      <w:r w:rsidRPr="00C549D8">
        <w:t>4,5%,</w:t>
      </w:r>
      <w:r w:rsidR="00C549D8" w:rsidRPr="00C549D8">
        <w:t xml:space="preserve"> </w:t>
      </w:r>
      <w:r w:rsidRPr="00C549D8">
        <w:t>но,</w:t>
      </w:r>
      <w:r w:rsidR="00C549D8" w:rsidRPr="00C549D8">
        <w:t xml:space="preserve"> </w:t>
      </w:r>
      <w:r w:rsidRPr="00C549D8">
        <w:t>как</w:t>
      </w:r>
      <w:r w:rsidR="00C549D8" w:rsidRPr="00C549D8">
        <w:t xml:space="preserve"> </w:t>
      </w:r>
      <w:r w:rsidRPr="00C549D8">
        <w:t>выразился</w:t>
      </w:r>
      <w:r w:rsidR="00C549D8" w:rsidRPr="00C549D8">
        <w:t xml:space="preserve"> </w:t>
      </w:r>
      <w:r w:rsidRPr="00C549D8">
        <w:t>Силуанов,</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уточнением</w:t>
      </w:r>
      <w:r w:rsidR="00C549D8" w:rsidRPr="00C549D8">
        <w:t xml:space="preserve"> </w:t>
      </w:r>
      <w:r w:rsidRPr="00C549D8">
        <w:t>прогнозов</w:t>
      </w:r>
      <w:r w:rsidR="00C549D8" w:rsidRPr="00C549D8">
        <w:t xml:space="preserve"> </w:t>
      </w:r>
      <w:r w:rsidRPr="00C549D8">
        <w:t>инфляции</w:t>
      </w:r>
      <w:r w:rsidR="00C549D8" w:rsidRPr="00C549D8">
        <w:t>»</w:t>
      </w:r>
      <w:r w:rsidRPr="00C549D8">
        <w:t>,</w:t>
      </w:r>
      <w:r w:rsidR="00C549D8" w:rsidRPr="00C549D8">
        <w:t xml:space="preserve"> </w:t>
      </w:r>
      <w:r w:rsidRPr="00C549D8">
        <w:t>решил</w:t>
      </w:r>
      <w:r w:rsidR="00C549D8" w:rsidRPr="00C549D8">
        <w:t xml:space="preserve"> </w:t>
      </w:r>
      <w:r w:rsidRPr="00C549D8">
        <w:t>несколько</w:t>
      </w:r>
      <w:r w:rsidR="00C549D8" w:rsidRPr="00C549D8">
        <w:t xml:space="preserve"> </w:t>
      </w:r>
      <w:r w:rsidRPr="00C549D8">
        <w:t>приподнять</w:t>
      </w:r>
      <w:r w:rsidR="00C549D8" w:rsidRPr="00C549D8">
        <w:t xml:space="preserve"> </w:t>
      </w:r>
      <w:r w:rsidRPr="00C549D8">
        <w:t>планку</w:t>
      </w:r>
      <w:r w:rsidR="00C549D8" w:rsidRPr="00C549D8">
        <w:t xml:space="preserve"> </w:t>
      </w:r>
      <w:r w:rsidRPr="00C549D8">
        <w:t>-</w:t>
      </w:r>
      <w:r w:rsidR="00C549D8" w:rsidRPr="00C549D8">
        <w:t xml:space="preserve"> </w:t>
      </w:r>
      <w:r w:rsidRPr="00C549D8">
        <w:t>до</w:t>
      </w:r>
      <w:r w:rsidR="00C549D8" w:rsidRPr="00C549D8">
        <w:t xml:space="preserve"> </w:t>
      </w:r>
      <w:r w:rsidRPr="00C549D8">
        <w:t>5,1%.</w:t>
      </w:r>
      <w:r w:rsidR="00C549D8" w:rsidRPr="00C549D8">
        <w:t xml:space="preserve"> </w:t>
      </w:r>
      <w:r w:rsidRPr="00C549D8">
        <w:t>Нововведение</w:t>
      </w:r>
      <w:r w:rsidR="00C549D8" w:rsidRPr="00C549D8">
        <w:t xml:space="preserve"> </w:t>
      </w:r>
      <w:r w:rsidRPr="00C549D8">
        <w:t>коснется</w:t>
      </w:r>
      <w:r w:rsidR="00C549D8" w:rsidRPr="00C549D8">
        <w:t xml:space="preserve"> </w:t>
      </w:r>
      <w:r w:rsidRPr="00C549D8">
        <w:t>около</w:t>
      </w:r>
      <w:r w:rsidR="00C549D8" w:rsidRPr="00C549D8">
        <w:t xml:space="preserve"> </w:t>
      </w:r>
      <w:r w:rsidRPr="00C549D8">
        <w:t>23</w:t>
      </w:r>
      <w:r w:rsidR="00C549D8" w:rsidRPr="00C549D8">
        <w:t xml:space="preserve"> </w:t>
      </w:r>
      <w:r w:rsidRPr="00C549D8">
        <w:t>млн</w:t>
      </w:r>
      <w:r w:rsidR="00C549D8" w:rsidRPr="00C549D8">
        <w:t xml:space="preserve"> </w:t>
      </w:r>
      <w:r w:rsidRPr="00C549D8">
        <w:t>россиян.</w:t>
      </w:r>
      <w:bookmarkEnd w:id="88"/>
    </w:p>
    <w:p w:rsidR="006D006F" w:rsidRPr="00C549D8" w:rsidRDefault="006D006F" w:rsidP="006D006F">
      <w:r w:rsidRPr="00C549D8">
        <w:t>О</w:t>
      </w:r>
      <w:r w:rsidR="00C549D8" w:rsidRPr="00C549D8">
        <w:t xml:space="preserve"> </w:t>
      </w:r>
      <w:r w:rsidRPr="00C549D8">
        <w:t>новых</w:t>
      </w:r>
      <w:r w:rsidR="00C549D8" w:rsidRPr="00C549D8">
        <w:t xml:space="preserve"> </w:t>
      </w:r>
      <w:r w:rsidRPr="00C549D8">
        <w:t>параметрах</w:t>
      </w:r>
      <w:r w:rsidR="00C549D8" w:rsidRPr="00C549D8">
        <w:t xml:space="preserve"> </w:t>
      </w:r>
      <w:r w:rsidRPr="00C549D8">
        <w:t>индексации</w:t>
      </w:r>
      <w:r w:rsidR="00C549D8" w:rsidRPr="00C549D8">
        <w:t xml:space="preserve"> </w:t>
      </w:r>
      <w:r w:rsidRPr="00C549D8">
        <w:t>для</w:t>
      </w:r>
      <w:r w:rsidR="00C549D8" w:rsidRPr="00C549D8">
        <w:t xml:space="preserve"> </w:t>
      </w:r>
      <w:r w:rsidRPr="00C549D8">
        <w:t>военных</w:t>
      </w:r>
      <w:r w:rsidR="00C549D8" w:rsidRPr="00C549D8">
        <w:t xml:space="preserve"> </w:t>
      </w:r>
      <w:r w:rsidRPr="00C549D8">
        <w:t>пенсионеров</w:t>
      </w:r>
      <w:r w:rsidR="00C549D8" w:rsidRPr="00C549D8">
        <w:t xml:space="preserve"> </w:t>
      </w:r>
      <w:r w:rsidRPr="00C549D8">
        <w:t>Антон</w:t>
      </w:r>
      <w:r w:rsidR="00C549D8" w:rsidRPr="00C549D8">
        <w:t xml:space="preserve"> </w:t>
      </w:r>
      <w:r w:rsidRPr="00C549D8">
        <w:t>Силуанов</w:t>
      </w:r>
      <w:r w:rsidR="00C549D8" w:rsidRPr="00C549D8">
        <w:t xml:space="preserve"> </w:t>
      </w:r>
      <w:r w:rsidRPr="00C549D8">
        <w:t>объявил</w:t>
      </w:r>
      <w:r w:rsidR="00C549D8" w:rsidRPr="00C549D8">
        <w:t xml:space="preserve"> </w:t>
      </w:r>
      <w:r w:rsidRPr="00C549D8">
        <w:t>на</w:t>
      </w:r>
      <w:r w:rsidR="00C549D8" w:rsidRPr="00C549D8">
        <w:t xml:space="preserve"> </w:t>
      </w:r>
      <w:r w:rsidRPr="00C549D8">
        <w:t>недавнем</w:t>
      </w:r>
      <w:r w:rsidR="00C549D8" w:rsidRPr="00C549D8">
        <w:t xml:space="preserve"> </w:t>
      </w:r>
      <w:r w:rsidRPr="00C549D8">
        <w:t>заседании</w:t>
      </w:r>
      <w:r w:rsidR="00C549D8" w:rsidRPr="00C549D8">
        <w:t xml:space="preserve"> </w:t>
      </w:r>
      <w:r w:rsidRPr="00C549D8">
        <w:t>правительства.</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t>министра</w:t>
      </w:r>
      <w:r w:rsidR="00C549D8" w:rsidRPr="00C549D8">
        <w:t xml:space="preserve"> </w:t>
      </w:r>
      <w:r w:rsidRPr="00C549D8">
        <w:t>финансов,</w:t>
      </w:r>
      <w:r w:rsidR="00C549D8" w:rsidRPr="00C549D8">
        <w:t xml:space="preserve"> «</w:t>
      </w:r>
      <w:r w:rsidRPr="00C549D8">
        <w:t>в</w:t>
      </w:r>
      <w:r w:rsidR="00C549D8" w:rsidRPr="00C549D8">
        <w:t xml:space="preserve"> </w:t>
      </w:r>
      <w:r w:rsidRPr="00C549D8">
        <w:t>этом</w:t>
      </w:r>
      <w:r w:rsidR="00C549D8" w:rsidRPr="00C549D8">
        <w:t xml:space="preserve"> </w:t>
      </w:r>
      <w:r w:rsidRPr="00C549D8">
        <w:t>случае</w:t>
      </w:r>
      <w:r w:rsidR="00C549D8" w:rsidRPr="00C549D8">
        <w:t xml:space="preserve"> </w:t>
      </w:r>
      <w:r w:rsidRPr="00C549D8">
        <w:t>пенсионный</w:t>
      </w:r>
      <w:r w:rsidR="00C549D8" w:rsidRPr="00C549D8">
        <w:t xml:space="preserve"> </w:t>
      </w:r>
      <w:r w:rsidRPr="00C549D8">
        <w:t>коэффициент</w:t>
      </w:r>
      <w:r w:rsidR="00C549D8" w:rsidRPr="00C549D8">
        <w:t xml:space="preserve"> </w:t>
      </w:r>
      <w:r w:rsidRPr="00C549D8">
        <w:t>меняется</w:t>
      </w:r>
      <w:r w:rsidR="00C549D8" w:rsidRPr="00C549D8">
        <w:t xml:space="preserve"> </w:t>
      </w:r>
      <w:r w:rsidRPr="00C549D8">
        <w:t>до</w:t>
      </w:r>
      <w:r w:rsidR="00C549D8" w:rsidRPr="00C549D8">
        <w:t xml:space="preserve"> </w:t>
      </w:r>
      <w:r w:rsidRPr="00C549D8">
        <w:t>89,83%</w:t>
      </w:r>
      <w:r w:rsidR="00C549D8" w:rsidRPr="00C549D8">
        <w:t xml:space="preserve"> </w:t>
      </w:r>
      <w:r w:rsidRPr="00C549D8">
        <w:t>с</w:t>
      </w:r>
      <w:r w:rsidR="00C549D8" w:rsidRPr="00C549D8">
        <w:t xml:space="preserve"> </w:t>
      </w:r>
      <w:r w:rsidRPr="00C549D8">
        <w:t>1</w:t>
      </w:r>
      <w:r w:rsidR="00C549D8" w:rsidRPr="00C549D8">
        <w:t xml:space="preserve"> </w:t>
      </w:r>
      <w:r w:rsidRPr="00C549D8">
        <w:t>октября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пенсионеры</w:t>
      </w:r>
      <w:r w:rsidR="00C549D8" w:rsidRPr="00C549D8">
        <w:t xml:space="preserve"> </w:t>
      </w:r>
      <w:r w:rsidRPr="00C549D8">
        <w:t>получат</w:t>
      </w:r>
      <w:r w:rsidR="00C549D8" w:rsidRPr="00C549D8">
        <w:t xml:space="preserve"> </w:t>
      </w:r>
      <w:r w:rsidRPr="00C549D8">
        <w:t>более</w:t>
      </w:r>
      <w:r w:rsidR="00C549D8" w:rsidRPr="00C549D8">
        <w:t xml:space="preserve"> </w:t>
      </w:r>
      <w:r w:rsidRPr="00C549D8">
        <w:t>высокие</w:t>
      </w:r>
      <w:r w:rsidR="00C549D8" w:rsidRPr="00C549D8">
        <w:t xml:space="preserve"> </w:t>
      </w:r>
      <w:r w:rsidRPr="00C549D8">
        <w:t>пенсии</w:t>
      </w:r>
      <w:r w:rsidR="00C549D8" w:rsidRPr="00C549D8">
        <w:t xml:space="preserve"> </w:t>
      </w:r>
      <w:r w:rsidRPr="00C549D8">
        <w:t>с</w:t>
      </w:r>
      <w:r w:rsidR="00C549D8" w:rsidRPr="00C549D8">
        <w:t xml:space="preserve"> </w:t>
      </w:r>
      <w:r w:rsidRPr="00C549D8">
        <w:t>учетом</w:t>
      </w:r>
      <w:r w:rsidR="00C549D8" w:rsidRPr="00C549D8">
        <w:t xml:space="preserve"> </w:t>
      </w:r>
      <w:r w:rsidRPr="00C549D8">
        <w:t>уточненного</w:t>
      </w:r>
      <w:r w:rsidR="00C549D8" w:rsidRPr="00C549D8">
        <w:t xml:space="preserve"> </w:t>
      </w:r>
      <w:r w:rsidRPr="00C549D8">
        <w:t>прогноза</w:t>
      </w:r>
      <w:r w:rsidR="00C549D8" w:rsidRPr="00C549D8">
        <w:t xml:space="preserve"> </w:t>
      </w:r>
      <w:r w:rsidRPr="00C549D8">
        <w:t>инфляции</w:t>
      </w:r>
      <w:r w:rsidR="00C549D8" w:rsidRPr="00C549D8">
        <w:t>»</w:t>
      </w:r>
      <w:r w:rsidRPr="00C549D8">
        <w:t>.</w:t>
      </w:r>
    </w:p>
    <w:p w:rsidR="006D006F" w:rsidRPr="00C549D8" w:rsidRDefault="006D006F" w:rsidP="006D006F">
      <w:r w:rsidRPr="00C549D8">
        <w:t>Пенсия</w:t>
      </w:r>
      <w:r w:rsidR="00C549D8" w:rsidRPr="00C549D8">
        <w:t xml:space="preserve"> </w:t>
      </w:r>
      <w:r w:rsidRPr="00C549D8">
        <w:t>военнослужащих</w:t>
      </w:r>
      <w:r w:rsidR="00C549D8" w:rsidRPr="00C549D8">
        <w:t xml:space="preserve"> </w:t>
      </w:r>
      <w:r w:rsidRPr="00C549D8">
        <w:t>-</w:t>
      </w:r>
      <w:r w:rsidR="00C549D8" w:rsidRPr="00C549D8">
        <w:t xml:space="preserve"> </w:t>
      </w:r>
      <w:r w:rsidRPr="00C549D8">
        <w:t>это</w:t>
      </w:r>
      <w:r w:rsidR="00C549D8" w:rsidRPr="00C549D8">
        <w:t xml:space="preserve"> </w:t>
      </w:r>
      <w:r w:rsidRPr="00C549D8">
        <w:t>ежемесячная</w:t>
      </w:r>
      <w:r w:rsidR="00C549D8" w:rsidRPr="00C549D8">
        <w:t xml:space="preserve"> </w:t>
      </w:r>
      <w:r w:rsidRPr="00C549D8">
        <w:t>выплата,</w:t>
      </w:r>
      <w:r w:rsidR="00C549D8" w:rsidRPr="00C549D8">
        <w:t xml:space="preserve"> </w:t>
      </w:r>
      <w:r w:rsidRPr="00C549D8">
        <w:t>назначаемая</w:t>
      </w:r>
      <w:r w:rsidR="00C549D8" w:rsidRPr="00C549D8">
        <w:t xml:space="preserve"> </w:t>
      </w:r>
      <w:r w:rsidRPr="00C549D8">
        <w:t>государством</w:t>
      </w:r>
      <w:r w:rsidR="00C549D8" w:rsidRPr="00C549D8">
        <w:t xml:space="preserve"> </w:t>
      </w:r>
      <w:r w:rsidRPr="00C549D8">
        <w:t>после</w:t>
      </w:r>
      <w:r w:rsidR="00C549D8" w:rsidRPr="00C549D8">
        <w:t xml:space="preserve"> </w:t>
      </w:r>
      <w:r w:rsidRPr="00C549D8">
        <w:t>выхода</w:t>
      </w:r>
      <w:r w:rsidR="00C549D8" w:rsidRPr="00C549D8">
        <w:t xml:space="preserve"> </w:t>
      </w:r>
      <w:r w:rsidRPr="00C549D8">
        <w:t>сотрудника</w:t>
      </w:r>
      <w:r w:rsidR="00C549D8" w:rsidRPr="00C549D8">
        <w:t xml:space="preserve"> </w:t>
      </w:r>
      <w:r w:rsidRPr="00C549D8">
        <w:t>на</w:t>
      </w:r>
      <w:r w:rsidR="00C549D8" w:rsidRPr="00C549D8">
        <w:t xml:space="preserve"> </w:t>
      </w:r>
      <w:r w:rsidRPr="00C549D8">
        <w:t>заслуженный</w:t>
      </w:r>
      <w:r w:rsidR="00C549D8" w:rsidRPr="00C549D8">
        <w:t xml:space="preserve"> </w:t>
      </w:r>
      <w:r w:rsidRPr="00C549D8">
        <w:t>отдых</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получении</w:t>
      </w:r>
      <w:r w:rsidR="00C549D8" w:rsidRPr="00C549D8">
        <w:t xml:space="preserve"> </w:t>
      </w:r>
      <w:r w:rsidRPr="00C549D8">
        <w:t>инвалидности.</w:t>
      </w:r>
      <w:r w:rsidR="00C549D8" w:rsidRPr="00C549D8">
        <w:t xml:space="preserve"> </w:t>
      </w:r>
      <w:r w:rsidRPr="00C549D8">
        <w:t>Также</w:t>
      </w:r>
      <w:r w:rsidR="00C549D8" w:rsidRPr="00C549D8">
        <w:t xml:space="preserve"> </w:t>
      </w:r>
      <w:r w:rsidRPr="00C549D8">
        <w:t>такую</w:t>
      </w:r>
      <w:r w:rsidR="00C549D8" w:rsidRPr="00C549D8">
        <w:t xml:space="preserve"> </w:t>
      </w:r>
      <w:r w:rsidRPr="00C549D8">
        <w:t>выплату</w:t>
      </w:r>
      <w:r w:rsidR="00C549D8" w:rsidRPr="00C549D8">
        <w:t xml:space="preserve"> </w:t>
      </w:r>
      <w:r w:rsidRPr="00C549D8">
        <w:t>могут</w:t>
      </w:r>
      <w:r w:rsidR="00C549D8" w:rsidRPr="00C549D8">
        <w:t xml:space="preserve"> </w:t>
      </w:r>
      <w:r w:rsidRPr="00C549D8">
        <w:t>получать</w:t>
      </w:r>
      <w:r w:rsidR="00C549D8" w:rsidRPr="00C549D8">
        <w:t xml:space="preserve"> </w:t>
      </w:r>
      <w:r w:rsidRPr="00C549D8">
        <w:t>родственники</w:t>
      </w:r>
      <w:r w:rsidR="00C549D8" w:rsidRPr="00C549D8">
        <w:t xml:space="preserve"> </w:t>
      </w:r>
      <w:r w:rsidRPr="00C549D8">
        <w:t>погибших</w:t>
      </w:r>
      <w:r w:rsidR="00C549D8" w:rsidRPr="00C549D8">
        <w:t xml:space="preserve"> </w:t>
      </w:r>
      <w:r w:rsidRPr="00C549D8">
        <w:t>военнослужащих</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потерей</w:t>
      </w:r>
      <w:r w:rsidR="00C549D8" w:rsidRPr="00C549D8">
        <w:t xml:space="preserve"> </w:t>
      </w:r>
      <w:r w:rsidRPr="00C549D8">
        <w:t>кормильца.</w:t>
      </w:r>
    </w:p>
    <w:p w:rsidR="006D006F" w:rsidRPr="00C549D8" w:rsidRDefault="006D006F" w:rsidP="006D006F">
      <w:r w:rsidRPr="00C549D8">
        <w:t>Понижающий</w:t>
      </w:r>
      <w:r w:rsidR="00C549D8" w:rsidRPr="00C549D8">
        <w:t xml:space="preserve"> </w:t>
      </w:r>
      <w:r w:rsidRPr="00C549D8">
        <w:t>коэффициент</w:t>
      </w:r>
      <w:r w:rsidR="00C549D8" w:rsidRPr="00C549D8">
        <w:t xml:space="preserve"> </w:t>
      </w:r>
      <w:r w:rsidRPr="00C549D8">
        <w:t>-</w:t>
      </w:r>
      <w:r w:rsidR="00C549D8" w:rsidRPr="00C549D8">
        <w:t xml:space="preserve"> </w:t>
      </w:r>
      <w:r w:rsidRPr="00C549D8">
        <w:t>это</w:t>
      </w:r>
      <w:r w:rsidR="00C549D8" w:rsidRPr="00C549D8">
        <w:t xml:space="preserve"> </w:t>
      </w:r>
      <w:r w:rsidRPr="00C549D8">
        <w:t>процент</w:t>
      </w:r>
      <w:r w:rsidR="00C549D8" w:rsidRPr="00C549D8">
        <w:t xml:space="preserve"> </w:t>
      </w:r>
      <w:r w:rsidRPr="00C549D8">
        <w:t>корректировки</w:t>
      </w:r>
      <w:r w:rsidR="00C549D8" w:rsidRPr="00C549D8">
        <w:t xml:space="preserve"> </w:t>
      </w:r>
      <w:r w:rsidRPr="00C549D8">
        <w:t>пенсии</w:t>
      </w:r>
      <w:r w:rsidR="00C549D8" w:rsidRPr="00C549D8">
        <w:t xml:space="preserve"> </w:t>
      </w:r>
      <w:r w:rsidRPr="00C549D8">
        <w:t>военных,</w:t>
      </w:r>
      <w:r w:rsidR="00C549D8" w:rsidRPr="00C549D8">
        <w:t xml:space="preserve"> </w:t>
      </w:r>
      <w:r w:rsidRPr="00C549D8">
        <w:t>размер</w:t>
      </w:r>
      <w:r w:rsidR="00C549D8" w:rsidRPr="00C549D8">
        <w:t xml:space="preserve"> </w:t>
      </w:r>
      <w:r w:rsidRPr="00C549D8">
        <w:t>которого</w:t>
      </w:r>
      <w:r w:rsidR="00C549D8" w:rsidRPr="00C549D8">
        <w:t xml:space="preserve"> </w:t>
      </w:r>
      <w:r w:rsidRPr="00C549D8">
        <w:t>устанавливался</w:t>
      </w:r>
      <w:r w:rsidR="00C549D8" w:rsidRPr="00C549D8">
        <w:t xml:space="preserve"> </w:t>
      </w:r>
      <w:r w:rsidRPr="00C549D8">
        <w:t>в</w:t>
      </w:r>
      <w:r w:rsidR="00C549D8" w:rsidRPr="00C549D8">
        <w:t xml:space="preserve"> </w:t>
      </w:r>
      <w:r w:rsidRPr="00C549D8">
        <w:t>конце</w:t>
      </w:r>
      <w:r w:rsidR="00C549D8" w:rsidRPr="00C549D8">
        <w:t xml:space="preserve"> </w:t>
      </w:r>
      <w:r w:rsidRPr="00C549D8">
        <w:t>каждого</w:t>
      </w:r>
      <w:r w:rsidR="00C549D8" w:rsidRPr="00C549D8">
        <w:t xml:space="preserve"> </w:t>
      </w:r>
      <w:r w:rsidRPr="00C549D8">
        <w:t>года.</w:t>
      </w:r>
      <w:r w:rsidR="00C549D8" w:rsidRPr="00C549D8">
        <w:t xml:space="preserve"> </w:t>
      </w:r>
      <w:r w:rsidRPr="00C549D8">
        <w:t>Применение</w:t>
      </w:r>
      <w:r w:rsidR="00C549D8" w:rsidRPr="00C549D8">
        <w:t xml:space="preserve"> </w:t>
      </w:r>
      <w:r w:rsidRPr="00C549D8">
        <w:t>этого</w:t>
      </w:r>
      <w:r w:rsidR="00C549D8" w:rsidRPr="00C549D8">
        <w:t xml:space="preserve"> </w:t>
      </w:r>
      <w:r w:rsidRPr="00C549D8">
        <w:t>коэффициента</w:t>
      </w:r>
      <w:r w:rsidR="00C549D8" w:rsidRPr="00C549D8">
        <w:t xml:space="preserve"> </w:t>
      </w:r>
      <w:r w:rsidRPr="00C549D8">
        <w:t>приводило</w:t>
      </w:r>
      <w:r w:rsidR="00C549D8" w:rsidRPr="00C549D8">
        <w:t xml:space="preserve"> </w:t>
      </w:r>
      <w:r w:rsidRPr="00C549D8">
        <w:t>к</w:t>
      </w:r>
      <w:r w:rsidR="00C549D8" w:rsidRPr="00C549D8">
        <w:t xml:space="preserve"> </w:t>
      </w:r>
      <w:r w:rsidRPr="00C549D8">
        <w:t>тому,</w:t>
      </w:r>
      <w:r w:rsidR="00C549D8" w:rsidRPr="00C549D8">
        <w:t xml:space="preserve"> </w:t>
      </w:r>
      <w:r w:rsidRPr="00C549D8">
        <w:t>что</w:t>
      </w:r>
      <w:r w:rsidR="00C549D8" w:rsidRPr="00C549D8">
        <w:t xml:space="preserve"> </w:t>
      </w:r>
      <w:r w:rsidRPr="00C549D8">
        <w:t>бывшие</w:t>
      </w:r>
      <w:r w:rsidR="00C549D8" w:rsidRPr="00C549D8">
        <w:t xml:space="preserve"> </w:t>
      </w:r>
      <w:r w:rsidRPr="00C549D8">
        <w:t>военнослужащие</w:t>
      </w:r>
      <w:r w:rsidR="00C549D8" w:rsidRPr="00C549D8">
        <w:t xml:space="preserve"> </w:t>
      </w:r>
      <w:r w:rsidRPr="00C549D8">
        <w:t>получали</w:t>
      </w:r>
      <w:r w:rsidR="00C549D8" w:rsidRPr="00C549D8">
        <w:t xml:space="preserve"> </w:t>
      </w:r>
      <w:r w:rsidRPr="00C549D8">
        <w:t>назначенную</w:t>
      </w:r>
      <w:r w:rsidR="00C549D8" w:rsidRPr="00C549D8">
        <w:t xml:space="preserve"> </w:t>
      </w:r>
      <w:r w:rsidRPr="00C549D8">
        <w:t>им</w:t>
      </w:r>
      <w:r w:rsidR="00C549D8" w:rsidRPr="00C549D8">
        <w:t xml:space="preserve"> </w:t>
      </w:r>
      <w:r w:rsidRPr="00C549D8">
        <w:t>пенсию</w:t>
      </w:r>
      <w:r w:rsidR="00C549D8" w:rsidRPr="00C549D8">
        <w:t xml:space="preserve"> </w:t>
      </w:r>
      <w:r w:rsidRPr="00C549D8">
        <w:t>не</w:t>
      </w:r>
      <w:r w:rsidR="00C549D8" w:rsidRPr="00C549D8">
        <w:t xml:space="preserve"> </w:t>
      </w:r>
      <w:r w:rsidRPr="00C549D8">
        <w:t>в</w:t>
      </w:r>
      <w:r w:rsidR="00C549D8" w:rsidRPr="00C549D8">
        <w:t xml:space="preserve"> </w:t>
      </w:r>
      <w:r w:rsidRPr="00C549D8">
        <w:t>100%</w:t>
      </w:r>
      <w:r w:rsidR="00C549D8" w:rsidRPr="00C549D8">
        <w:t xml:space="preserve"> </w:t>
      </w:r>
      <w:r w:rsidRPr="00C549D8">
        <w:t>размере,</w:t>
      </w:r>
      <w:r w:rsidR="00C549D8" w:rsidRPr="00C549D8">
        <w:t xml:space="preserve"> </w:t>
      </w:r>
      <w:r w:rsidRPr="00C549D8">
        <w:t>а</w:t>
      </w:r>
      <w:r w:rsidR="00C549D8" w:rsidRPr="00C549D8">
        <w:t xml:space="preserve"> </w:t>
      </w:r>
      <w:r w:rsidRPr="00C549D8">
        <w:t>немного</w:t>
      </w:r>
      <w:r w:rsidR="00C549D8" w:rsidRPr="00C549D8">
        <w:t xml:space="preserve"> </w:t>
      </w:r>
      <w:r w:rsidRPr="00C549D8">
        <w:t>ниже.</w:t>
      </w:r>
    </w:p>
    <w:p w:rsidR="006D006F" w:rsidRPr="00C549D8" w:rsidRDefault="006D006F" w:rsidP="006D006F">
      <w:r w:rsidRPr="00C549D8">
        <w:t>Вообще</w:t>
      </w:r>
      <w:r w:rsidR="00C549D8" w:rsidRPr="00C549D8">
        <w:t xml:space="preserve"> </w:t>
      </w:r>
      <w:r w:rsidRPr="00C549D8">
        <w:t>военные</w:t>
      </w:r>
      <w:r w:rsidR="00C549D8" w:rsidRPr="00C549D8">
        <w:t xml:space="preserve"> </w:t>
      </w:r>
      <w:r w:rsidRPr="00C549D8">
        <w:t>пенсии</w:t>
      </w:r>
      <w:r w:rsidR="00C549D8" w:rsidRPr="00C549D8">
        <w:t xml:space="preserve"> </w:t>
      </w:r>
      <w:r w:rsidRPr="00C549D8">
        <w:t>подлежат</w:t>
      </w:r>
      <w:r w:rsidR="00C549D8" w:rsidRPr="00C549D8">
        <w:t xml:space="preserve"> </w:t>
      </w:r>
      <w:r w:rsidRPr="00C549D8">
        <w:t>обязательной</w:t>
      </w:r>
      <w:r w:rsidR="00C549D8" w:rsidRPr="00C549D8">
        <w:t xml:space="preserve"> </w:t>
      </w:r>
      <w:r w:rsidRPr="00C549D8">
        <w:t>ежегодной</w:t>
      </w:r>
      <w:r w:rsidR="00C549D8" w:rsidRPr="00C549D8">
        <w:t xml:space="preserve"> </w:t>
      </w:r>
      <w:r w:rsidRPr="00C549D8">
        <w:t>индексации</w:t>
      </w:r>
      <w:r w:rsidR="00C549D8" w:rsidRPr="00C549D8">
        <w:t xml:space="preserve"> </w:t>
      </w:r>
      <w:r w:rsidRPr="00C549D8">
        <w:t>в</w:t>
      </w:r>
      <w:r w:rsidR="00C549D8" w:rsidRPr="00C549D8">
        <w:t xml:space="preserve"> </w:t>
      </w:r>
      <w:r w:rsidRPr="00C549D8">
        <w:t>соответствии</w:t>
      </w:r>
      <w:r w:rsidR="00C549D8" w:rsidRPr="00C549D8">
        <w:t xml:space="preserve"> </w:t>
      </w:r>
      <w:r w:rsidRPr="00C549D8">
        <w:t>с</w:t>
      </w:r>
      <w:r w:rsidR="00C549D8" w:rsidRPr="00C549D8">
        <w:t xml:space="preserve"> </w:t>
      </w:r>
      <w:r w:rsidRPr="00C549D8">
        <w:t>нормативами,</w:t>
      </w:r>
      <w:r w:rsidR="00C549D8" w:rsidRPr="00C549D8">
        <w:t xml:space="preserve"> </w:t>
      </w:r>
      <w:r w:rsidRPr="00C549D8">
        <w:t>установленными</w:t>
      </w:r>
      <w:r w:rsidR="00C549D8" w:rsidRPr="00C549D8">
        <w:t xml:space="preserve"> </w:t>
      </w:r>
      <w:r w:rsidRPr="00C549D8">
        <w:t>в</w:t>
      </w:r>
      <w:r w:rsidR="00C549D8" w:rsidRPr="00C549D8">
        <w:t xml:space="preserve"> </w:t>
      </w:r>
      <w:r w:rsidRPr="00C549D8">
        <w:t>регионе</w:t>
      </w:r>
      <w:r w:rsidR="00C549D8" w:rsidRPr="00C549D8">
        <w:t xml:space="preserve"> </w:t>
      </w:r>
      <w:r w:rsidRPr="00C549D8">
        <w:t>проживания</w:t>
      </w:r>
      <w:r w:rsidR="00C549D8" w:rsidRPr="00C549D8">
        <w:t xml:space="preserve"> </w:t>
      </w:r>
      <w:r w:rsidRPr="00C549D8">
        <w:t>пенсионера.</w:t>
      </w:r>
      <w:r w:rsidR="00C549D8" w:rsidRPr="00C549D8">
        <w:t xml:space="preserve"> </w:t>
      </w:r>
      <w:r w:rsidRPr="00C549D8">
        <w:t>В</w:t>
      </w:r>
      <w:r w:rsidR="00C549D8" w:rsidRPr="00C549D8">
        <w:t xml:space="preserve"> </w:t>
      </w:r>
      <w:r w:rsidRPr="00C549D8">
        <w:t>2022</w:t>
      </w:r>
      <w:r w:rsidR="00C549D8" w:rsidRPr="00C549D8">
        <w:t xml:space="preserve"> </w:t>
      </w:r>
      <w:r w:rsidRPr="00C549D8">
        <w:t>году</w:t>
      </w:r>
      <w:r w:rsidR="00C549D8" w:rsidRPr="00C549D8">
        <w:t xml:space="preserve"> </w:t>
      </w:r>
      <w:r w:rsidRPr="00C549D8">
        <w:t>пенсии</w:t>
      </w:r>
      <w:r w:rsidR="00C549D8" w:rsidRPr="00C549D8">
        <w:t xml:space="preserve"> </w:t>
      </w:r>
      <w:r w:rsidRPr="00C549D8">
        <w:t>военным</w:t>
      </w:r>
      <w:r w:rsidR="00C549D8" w:rsidRPr="00C549D8">
        <w:t xml:space="preserve"> </w:t>
      </w:r>
      <w:r w:rsidRPr="00C549D8">
        <w:t>пенсионерам</w:t>
      </w:r>
      <w:r w:rsidR="00C549D8" w:rsidRPr="00C549D8">
        <w:t xml:space="preserve"> </w:t>
      </w:r>
      <w:r w:rsidRPr="00C549D8">
        <w:t>выросли</w:t>
      </w:r>
      <w:r w:rsidR="00C549D8" w:rsidRPr="00C549D8">
        <w:t xml:space="preserve"> </w:t>
      </w:r>
      <w:r w:rsidRPr="00C549D8">
        <w:t>в</w:t>
      </w:r>
      <w:r w:rsidR="00C549D8" w:rsidRPr="00C549D8">
        <w:t xml:space="preserve"> </w:t>
      </w:r>
      <w:r w:rsidRPr="00C549D8">
        <w:t>общей</w:t>
      </w:r>
      <w:r w:rsidR="00C549D8" w:rsidRPr="00C549D8">
        <w:t xml:space="preserve"> </w:t>
      </w:r>
      <w:r w:rsidRPr="00C549D8">
        <w:t>сложности</w:t>
      </w:r>
      <w:r w:rsidR="00C549D8" w:rsidRPr="00C549D8">
        <w:t xml:space="preserve"> </w:t>
      </w:r>
      <w:r w:rsidRPr="00C549D8">
        <w:t>на</w:t>
      </w:r>
      <w:r w:rsidR="00C549D8" w:rsidRPr="00C549D8">
        <w:t xml:space="preserve"> </w:t>
      </w:r>
      <w:r w:rsidRPr="00C549D8">
        <w:t>19,5%,</w:t>
      </w:r>
      <w:r w:rsidR="00C549D8" w:rsidRPr="00C549D8">
        <w:t xml:space="preserve"> </w:t>
      </w:r>
      <w:r w:rsidRPr="00C549D8">
        <w:t>а</w:t>
      </w:r>
      <w:r w:rsidR="00C549D8" w:rsidRPr="00C549D8">
        <w:t xml:space="preserve"> </w:t>
      </w:r>
      <w:r w:rsidRPr="00C549D8">
        <w:t>с</w:t>
      </w:r>
      <w:r w:rsidR="00C549D8" w:rsidRPr="00C549D8">
        <w:t xml:space="preserve"> </w:t>
      </w:r>
      <w:r w:rsidRPr="00C549D8">
        <w:t>1</w:t>
      </w:r>
      <w:r w:rsidR="00C549D8" w:rsidRPr="00C549D8">
        <w:t xml:space="preserve"> </w:t>
      </w:r>
      <w:r w:rsidRPr="00C549D8">
        <w:t>октября</w:t>
      </w:r>
      <w:r w:rsidR="00C549D8" w:rsidRPr="00C549D8">
        <w:t xml:space="preserve"> </w:t>
      </w:r>
      <w:r w:rsidRPr="00C549D8">
        <w:t>2023</w:t>
      </w:r>
      <w:r w:rsidR="00C549D8" w:rsidRPr="00C549D8">
        <w:t xml:space="preserve"> </w:t>
      </w:r>
      <w:r w:rsidRPr="00C549D8">
        <w:t>года</w:t>
      </w:r>
      <w:r w:rsidR="00C549D8" w:rsidRPr="00C549D8">
        <w:t xml:space="preserve"> </w:t>
      </w:r>
      <w:r w:rsidRPr="00C549D8">
        <w:t>-</w:t>
      </w:r>
      <w:r w:rsidR="00C549D8" w:rsidRPr="00C549D8">
        <w:t xml:space="preserve"> </w:t>
      </w:r>
      <w:r w:rsidRPr="00C549D8">
        <w:t>еще</w:t>
      </w:r>
      <w:r w:rsidR="00C549D8" w:rsidRPr="00C549D8">
        <w:t xml:space="preserve"> </w:t>
      </w:r>
      <w:r w:rsidRPr="00C549D8">
        <w:t>на</w:t>
      </w:r>
      <w:r w:rsidR="00C549D8" w:rsidRPr="00C549D8">
        <w:t xml:space="preserve"> </w:t>
      </w:r>
      <w:r w:rsidRPr="00C549D8">
        <w:t>10,5%.</w:t>
      </w:r>
      <w:r w:rsidR="00C549D8" w:rsidRPr="00C549D8">
        <w:t xml:space="preserve"> </w:t>
      </w:r>
      <w:r w:rsidRPr="00C549D8">
        <w:t>На</w:t>
      </w:r>
      <w:r w:rsidR="00C549D8" w:rsidRPr="00C549D8">
        <w:t xml:space="preserve"> </w:t>
      </w:r>
      <w:r w:rsidRPr="00C549D8">
        <w:t>данный</w:t>
      </w:r>
      <w:r w:rsidR="00C549D8" w:rsidRPr="00C549D8">
        <w:t xml:space="preserve"> </w:t>
      </w:r>
      <w:r w:rsidRPr="00C549D8">
        <w:t>момент</w:t>
      </w:r>
      <w:r w:rsidR="00C549D8" w:rsidRPr="00C549D8">
        <w:t xml:space="preserve"> </w:t>
      </w:r>
      <w:r w:rsidRPr="00C549D8">
        <w:t>размер</w:t>
      </w:r>
      <w:r w:rsidR="00C549D8" w:rsidRPr="00C549D8">
        <w:t xml:space="preserve"> </w:t>
      </w:r>
      <w:r w:rsidRPr="00C549D8">
        <w:t>военной</w:t>
      </w:r>
      <w:r w:rsidR="00C549D8" w:rsidRPr="00C549D8">
        <w:t xml:space="preserve"> </w:t>
      </w:r>
      <w:r w:rsidRPr="00C549D8">
        <w:t>пенсии</w:t>
      </w:r>
      <w:r w:rsidR="00C549D8" w:rsidRPr="00C549D8">
        <w:t xml:space="preserve"> </w:t>
      </w:r>
      <w:r w:rsidRPr="00C549D8">
        <w:t>-</w:t>
      </w:r>
      <w:r w:rsidR="00C549D8" w:rsidRPr="00C549D8">
        <w:t xml:space="preserve"> </w:t>
      </w:r>
      <w:r w:rsidRPr="00C549D8">
        <w:t>41</w:t>
      </w:r>
      <w:r w:rsidR="00C549D8" w:rsidRPr="00C549D8">
        <w:t xml:space="preserve"> </w:t>
      </w:r>
      <w:r w:rsidRPr="00C549D8">
        <w:t>000</w:t>
      </w:r>
      <w:r w:rsidR="00C549D8" w:rsidRPr="00C549D8">
        <w:t xml:space="preserve"> </w:t>
      </w:r>
      <w:r w:rsidRPr="00C549D8">
        <w:t>руб.</w:t>
      </w:r>
      <w:r w:rsidR="00C549D8" w:rsidRPr="00C549D8">
        <w:t xml:space="preserve"> </w:t>
      </w:r>
      <w:r w:rsidRPr="00C549D8">
        <w:t>и</w:t>
      </w:r>
      <w:r w:rsidR="00C549D8" w:rsidRPr="00C549D8">
        <w:t xml:space="preserve"> </w:t>
      </w:r>
      <w:r w:rsidRPr="00C549D8">
        <w:t>выше.</w:t>
      </w:r>
    </w:p>
    <w:p w:rsidR="006D006F" w:rsidRPr="00C549D8" w:rsidRDefault="006D006F" w:rsidP="006D006F">
      <w:r w:rsidRPr="00C549D8">
        <w:t>По</w:t>
      </w:r>
      <w:r w:rsidR="00C549D8" w:rsidRPr="00C549D8">
        <w:t xml:space="preserve"> </w:t>
      </w:r>
      <w:r w:rsidRPr="00C549D8">
        <w:t>данным</w:t>
      </w:r>
      <w:r w:rsidR="00C549D8" w:rsidRPr="00C549D8">
        <w:t xml:space="preserve"> </w:t>
      </w:r>
      <w:r w:rsidRPr="00C549D8">
        <w:t>Минобороны,</w:t>
      </w:r>
      <w:r w:rsidR="00C549D8" w:rsidRPr="00C549D8">
        <w:t xml:space="preserve"> </w:t>
      </w:r>
      <w:r w:rsidRPr="00C549D8">
        <w:t>суммарно</w:t>
      </w:r>
      <w:r w:rsidR="00C549D8" w:rsidRPr="00C549D8">
        <w:t xml:space="preserve"> </w:t>
      </w:r>
      <w:r w:rsidRPr="00C549D8">
        <w:t>повышение</w:t>
      </w:r>
      <w:r w:rsidR="00C549D8" w:rsidRPr="00C549D8">
        <w:t xml:space="preserve"> </w:t>
      </w:r>
      <w:r w:rsidRPr="00C549D8">
        <w:t>ежемесячных</w:t>
      </w:r>
      <w:r w:rsidR="00C549D8" w:rsidRPr="00C549D8">
        <w:t xml:space="preserve"> </w:t>
      </w:r>
      <w:r w:rsidRPr="00C549D8">
        <w:t>выплат</w:t>
      </w:r>
      <w:r w:rsidR="00C549D8" w:rsidRPr="00C549D8">
        <w:t xml:space="preserve"> </w:t>
      </w:r>
      <w:r w:rsidRPr="00C549D8">
        <w:t>в</w:t>
      </w:r>
      <w:r w:rsidR="00C549D8" w:rsidRPr="00C549D8">
        <w:t xml:space="preserve"> </w:t>
      </w:r>
      <w:r w:rsidRPr="00C549D8">
        <w:t>2023</w:t>
      </w:r>
      <w:r w:rsidR="00C549D8" w:rsidRPr="00C549D8">
        <w:t xml:space="preserve"> </w:t>
      </w:r>
      <w:r w:rsidRPr="00C549D8">
        <w:t>году</w:t>
      </w:r>
      <w:r w:rsidR="00C549D8" w:rsidRPr="00C549D8">
        <w:t xml:space="preserve"> </w:t>
      </w:r>
      <w:r w:rsidRPr="00C549D8">
        <w:t>охватило</w:t>
      </w:r>
      <w:r w:rsidR="00C549D8" w:rsidRPr="00C549D8">
        <w:t xml:space="preserve"> </w:t>
      </w:r>
      <w:r w:rsidRPr="00C549D8">
        <w:t>2,778</w:t>
      </w:r>
      <w:r w:rsidR="00C549D8" w:rsidRPr="00C549D8">
        <w:t xml:space="preserve"> </w:t>
      </w:r>
      <w:r w:rsidRPr="00C549D8">
        <w:t>миллиона</w:t>
      </w:r>
      <w:r w:rsidR="00C549D8" w:rsidRPr="00C549D8">
        <w:t xml:space="preserve"> </w:t>
      </w:r>
      <w:r w:rsidRPr="00C549D8">
        <w:t>военных</w:t>
      </w:r>
      <w:r w:rsidR="00C549D8" w:rsidRPr="00C549D8">
        <w:t xml:space="preserve"> </w:t>
      </w:r>
      <w:r w:rsidRPr="00C549D8">
        <w:t>пенсионеров.</w:t>
      </w:r>
      <w:r w:rsidR="00C549D8" w:rsidRPr="00C549D8">
        <w:t xml:space="preserve"> </w:t>
      </w:r>
      <w:r w:rsidRPr="00C549D8">
        <w:t>Такое</w:t>
      </w:r>
      <w:r w:rsidR="00C549D8" w:rsidRPr="00C549D8">
        <w:t xml:space="preserve"> </w:t>
      </w:r>
      <w:r w:rsidRPr="00C549D8">
        <w:t>же</w:t>
      </w:r>
      <w:r w:rsidR="00C549D8" w:rsidRPr="00C549D8">
        <w:t xml:space="preserve"> </w:t>
      </w:r>
      <w:r w:rsidRPr="00C549D8">
        <w:t>или</w:t>
      </w:r>
      <w:r w:rsidR="00C549D8" w:rsidRPr="00C549D8">
        <w:t xml:space="preserve"> </w:t>
      </w:r>
      <w:r w:rsidRPr="00C549D8">
        <w:t>несколько</w:t>
      </w:r>
      <w:r w:rsidR="00C549D8" w:rsidRPr="00C549D8">
        <w:t xml:space="preserve"> </w:t>
      </w:r>
      <w:r w:rsidRPr="00C549D8">
        <w:t>большее</w:t>
      </w:r>
      <w:r w:rsidR="00C549D8" w:rsidRPr="00C549D8">
        <w:t xml:space="preserve"> </w:t>
      </w:r>
      <w:r w:rsidRPr="00C549D8">
        <w:t>количество</w:t>
      </w:r>
      <w:r w:rsidR="00C549D8" w:rsidRPr="00C549D8">
        <w:t xml:space="preserve"> </w:t>
      </w:r>
      <w:r w:rsidRPr="00C549D8">
        <w:t>россиян</w:t>
      </w:r>
      <w:r w:rsidR="00C549D8" w:rsidRPr="00C549D8">
        <w:t xml:space="preserve"> </w:t>
      </w:r>
      <w:r w:rsidRPr="00C549D8">
        <w:t>сможет</w:t>
      </w:r>
      <w:r w:rsidR="00C549D8" w:rsidRPr="00C549D8">
        <w:t xml:space="preserve"> </w:t>
      </w:r>
      <w:r w:rsidRPr="00C549D8">
        <w:t>рассчитывать</w:t>
      </w:r>
      <w:r w:rsidR="00C549D8" w:rsidRPr="00C549D8">
        <w:t xml:space="preserve"> </w:t>
      </w:r>
      <w:r w:rsidRPr="00C549D8">
        <w:t>и</w:t>
      </w:r>
      <w:r w:rsidR="00C549D8" w:rsidRPr="00C549D8">
        <w:t xml:space="preserve"> </w:t>
      </w:r>
      <w:r w:rsidRPr="00C549D8">
        <w:t>на</w:t>
      </w:r>
      <w:r w:rsidR="00C549D8" w:rsidRPr="00C549D8">
        <w:t xml:space="preserve"> </w:t>
      </w:r>
      <w:r w:rsidRPr="00C549D8">
        <w:t>индексацию</w:t>
      </w:r>
      <w:r w:rsidR="00C549D8" w:rsidRPr="00C549D8">
        <w:t xml:space="preserve"> </w:t>
      </w:r>
      <w:r w:rsidRPr="00C549D8">
        <w:t>нынешней</w:t>
      </w:r>
      <w:r w:rsidR="00C549D8" w:rsidRPr="00C549D8">
        <w:t xml:space="preserve"> </w:t>
      </w:r>
      <w:r w:rsidRPr="00C549D8">
        <w:t>осенью.</w:t>
      </w:r>
    </w:p>
    <w:p w:rsidR="006D006F" w:rsidRPr="00C549D8" w:rsidRDefault="00C549D8" w:rsidP="006D006F">
      <w:r w:rsidRPr="00C549D8">
        <w:t>«</w:t>
      </w:r>
      <w:r w:rsidR="006D006F" w:rsidRPr="00C549D8">
        <w:t>МК</w:t>
      </w:r>
      <w:r w:rsidRPr="00C549D8">
        <w:t xml:space="preserve">» </w:t>
      </w:r>
      <w:r w:rsidR="006D006F" w:rsidRPr="00C549D8">
        <w:t>попросил</w:t>
      </w:r>
      <w:r w:rsidRPr="00C549D8">
        <w:t xml:space="preserve"> </w:t>
      </w:r>
      <w:r w:rsidR="006D006F" w:rsidRPr="00C549D8">
        <w:t>прокомментировать</w:t>
      </w:r>
      <w:r w:rsidRPr="00C549D8">
        <w:t xml:space="preserve"> </w:t>
      </w:r>
      <w:r w:rsidR="006D006F" w:rsidRPr="00C549D8">
        <w:t>грядущее</w:t>
      </w:r>
      <w:r w:rsidRPr="00C549D8">
        <w:t xml:space="preserve"> </w:t>
      </w:r>
      <w:r w:rsidR="006D006F" w:rsidRPr="00C549D8">
        <w:t>изменение</w:t>
      </w:r>
      <w:r w:rsidRPr="00C549D8">
        <w:t xml:space="preserve"> </w:t>
      </w:r>
      <w:r w:rsidR="006D006F" w:rsidRPr="00C549D8">
        <w:t>выплат</w:t>
      </w:r>
      <w:r w:rsidRPr="00C549D8">
        <w:t xml:space="preserve"> </w:t>
      </w:r>
      <w:r w:rsidR="006D006F" w:rsidRPr="00C549D8">
        <w:t>военным</w:t>
      </w:r>
      <w:r w:rsidRPr="00C549D8">
        <w:t xml:space="preserve"> </w:t>
      </w:r>
      <w:r w:rsidR="006D006F" w:rsidRPr="00C549D8">
        <w:t>пенсионерам</w:t>
      </w:r>
      <w:r w:rsidRPr="00C549D8">
        <w:t xml:space="preserve"> </w:t>
      </w:r>
      <w:r w:rsidR="006D006F" w:rsidRPr="00C549D8">
        <w:t>экономиста</w:t>
      </w:r>
      <w:r w:rsidRPr="00C549D8">
        <w:t xml:space="preserve"> </w:t>
      </w:r>
      <w:r w:rsidR="006D006F" w:rsidRPr="00C549D8">
        <w:t>Андрея</w:t>
      </w:r>
      <w:r w:rsidRPr="00C549D8">
        <w:t xml:space="preserve"> </w:t>
      </w:r>
      <w:r w:rsidR="006D006F" w:rsidRPr="00C549D8">
        <w:t>Лободу,</w:t>
      </w:r>
      <w:r w:rsidRPr="00C549D8">
        <w:t xml:space="preserve"> </w:t>
      </w:r>
      <w:r w:rsidR="006D006F" w:rsidRPr="00C549D8">
        <w:t>директора</w:t>
      </w:r>
      <w:r w:rsidRPr="00C549D8">
        <w:t xml:space="preserve"> </w:t>
      </w:r>
      <w:r w:rsidR="006D006F" w:rsidRPr="00C549D8">
        <w:t>по</w:t>
      </w:r>
      <w:r w:rsidRPr="00C549D8">
        <w:t xml:space="preserve"> </w:t>
      </w:r>
      <w:r w:rsidR="006D006F" w:rsidRPr="00C549D8">
        <w:t>коммуникациям</w:t>
      </w:r>
      <w:r w:rsidRPr="00C549D8">
        <w:t xml:space="preserve"> </w:t>
      </w:r>
      <w:r w:rsidR="006D006F" w:rsidRPr="00C549D8">
        <w:t>BitRiver.</w:t>
      </w:r>
    </w:p>
    <w:p w:rsidR="006D006F" w:rsidRPr="00C549D8" w:rsidRDefault="00C549D8" w:rsidP="006D006F">
      <w:r w:rsidRPr="00C549D8">
        <w:t>«</w:t>
      </w:r>
      <w:r w:rsidR="006D006F" w:rsidRPr="00C549D8">
        <w:t>Особенности</w:t>
      </w:r>
      <w:r w:rsidRPr="00C549D8">
        <w:t xml:space="preserve"> </w:t>
      </w:r>
      <w:r w:rsidR="006D006F" w:rsidRPr="00C549D8">
        <w:t>индексации</w:t>
      </w:r>
      <w:r w:rsidRPr="00C549D8">
        <w:t xml:space="preserve"> </w:t>
      </w:r>
      <w:r w:rsidR="006D006F" w:rsidRPr="00C549D8">
        <w:t>пенсий</w:t>
      </w:r>
      <w:r w:rsidRPr="00C549D8">
        <w:t xml:space="preserve"> </w:t>
      </w:r>
      <w:r w:rsidR="006D006F" w:rsidRPr="00C549D8">
        <w:t>военных</w:t>
      </w:r>
      <w:r w:rsidRPr="00C549D8">
        <w:t xml:space="preserve"> </w:t>
      </w:r>
      <w:r w:rsidR="006D006F" w:rsidRPr="00C549D8">
        <w:t>пенсионеров</w:t>
      </w:r>
      <w:r w:rsidRPr="00C549D8">
        <w:t xml:space="preserve"> </w:t>
      </w:r>
      <w:r w:rsidR="006D006F" w:rsidRPr="00C549D8">
        <w:t>заключаются</w:t>
      </w:r>
      <w:r w:rsidRPr="00C549D8">
        <w:t xml:space="preserve"> </w:t>
      </w:r>
      <w:r w:rsidR="006D006F" w:rsidRPr="00C549D8">
        <w:t>в</w:t>
      </w:r>
      <w:r w:rsidRPr="00C549D8">
        <w:t xml:space="preserve"> </w:t>
      </w:r>
      <w:r w:rsidR="006D006F" w:rsidRPr="00C549D8">
        <w:t>том,</w:t>
      </w:r>
      <w:r w:rsidRPr="00C549D8">
        <w:t xml:space="preserve"> </w:t>
      </w:r>
      <w:r w:rsidR="006D006F" w:rsidRPr="00C549D8">
        <w:t>что</w:t>
      </w:r>
      <w:r w:rsidRPr="00C549D8">
        <w:t xml:space="preserve"> </w:t>
      </w:r>
      <w:r w:rsidR="006D006F" w:rsidRPr="00C549D8">
        <w:t>сначала</w:t>
      </w:r>
      <w:r w:rsidRPr="00C549D8">
        <w:t xml:space="preserve"> </w:t>
      </w:r>
      <w:r w:rsidR="006D006F" w:rsidRPr="00C549D8">
        <w:t>индексируется</w:t>
      </w:r>
      <w:r w:rsidRPr="00C549D8">
        <w:t xml:space="preserve"> </w:t>
      </w:r>
      <w:r w:rsidR="006D006F" w:rsidRPr="00C549D8">
        <w:t>размер</w:t>
      </w:r>
      <w:r w:rsidRPr="00C549D8">
        <w:t xml:space="preserve"> </w:t>
      </w:r>
      <w:r w:rsidR="006D006F" w:rsidRPr="00C549D8">
        <w:t>денежного</w:t>
      </w:r>
      <w:r w:rsidRPr="00C549D8">
        <w:t xml:space="preserve"> </w:t>
      </w:r>
      <w:r w:rsidR="006D006F" w:rsidRPr="00C549D8">
        <w:t>довольствия,</w:t>
      </w:r>
      <w:r w:rsidRPr="00C549D8">
        <w:t xml:space="preserve"> </w:t>
      </w:r>
      <w:r w:rsidR="006D006F" w:rsidRPr="00C549D8">
        <w:t>затем</w:t>
      </w:r>
      <w:r w:rsidRPr="00C549D8">
        <w:t xml:space="preserve"> </w:t>
      </w:r>
      <w:r w:rsidR="006D006F" w:rsidRPr="00C549D8">
        <w:t>применяется</w:t>
      </w:r>
      <w:r w:rsidRPr="00C549D8">
        <w:t xml:space="preserve"> </w:t>
      </w:r>
      <w:r w:rsidR="006D006F" w:rsidRPr="00C549D8">
        <w:t>понижающий</w:t>
      </w:r>
      <w:r w:rsidRPr="00C549D8">
        <w:t xml:space="preserve"> </w:t>
      </w:r>
      <w:r w:rsidR="006D006F" w:rsidRPr="00C549D8">
        <w:t>коэффициент,</w:t>
      </w:r>
      <w:r w:rsidRPr="00C549D8">
        <w:t xml:space="preserve"> </w:t>
      </w:r>
      <w:r w:rsidR="006D006F" w:rsidRPr="00C549D8">
        <w:t>-</w:t>
      </w:r>
      <w:r w:rsidRPr="00C549D8">
        <w:t xml:space="preserve"> </w:t>
      </w:r>
      <w:r w:rsidR="006D006F" w:rsidRPr="00C549D8">
        <w:t>пояснил</w:t>
      </w:r>
      <w:r w:rsidRPr="00C549D8">
        <w:t xml:space="preserve"> </w:t>
      </w:r>
      <w:r w:rsidR="006D006F" w:rsidRPr="00C549D8">
        <w:t>эксперт,</w:t>
      </w:r>
      <w:r w:rsidRPr="00C549D8">
        <w:t xml:space="preserve"> </w:t>
      </w:r>
      <w:r w:rsidR="006D006F" w:rsidRPr="00C549D8">
        <w:t>-</w:t>
      </w:r>
      <w:r w:rsidRPr="00C549D8">
        <w:t xml:space="preserve"> </w:t>
      </w:r>
      <w:r w:rsidR="006D006F" w:rsidRPr="00C549D8">
        <w:t>Поэтому</w:t>
      </w:r>
      <w:r w:rsidRPr="00C549D8">
        <w:t xml:space="preserve"> </w:t>
      </w:r>
      <w:r w:rsidR="006D006F" w:rsidRPr="00C549D8">
        <w:t>пенсии</w:t>
      </w:r>
      <w:r w:rsidRPr="00C549D8">
        <w:t xml:space="preserve"> </w:t>
      </w:r>
      <w:r w:rsidR="006D006F" w:rsidRPr="00C549D8">
        <w:t>у</w:t>
      </w:r>
      <w:r w:rsidRPr="00C549D8">
        <w:t xml:space="preserve"> </w:t>
      </w:r>
      <w:r w:rsidR="006D006F" w:rsidRPr="00C549D8">
        <w:t>военных</w:t>
      </w:r>
      <w:r w:rsidRPr="00C549D8">
        <w:t xml:space="preserve"> </w:t>
      </w:r>
      <w:r w:rsidR="006D006F" w:rsidRPr="00C549D8">
        <w:t>пенсионеров,</w:t>
      </w:r>
      <w:r w:rsidRPr="00C549D8">
        <w:t xml:space="preserve"> </w:t>
      </w:r>
      <w:r w:rsidR="006D006F" w:rsidRPr="00C549D8">
        <w:t>то</w:t>
      </w:r>
      <w:r w:rsidRPr="00C549D8">
        <w:t xml:space="preserve"> </w:t>
      </w:r>
      <w:r w:rsidR="006D006F" w:rsidRPr="00C549D8">
        <w:t>есть</w:t>
      </w:r>
      <w:r w:rsidRPr="00C549D8">
        <w:t xml:space="preserve"> </w:t>
      </w:r>
      <w:r w:rsidR="006D006F" w:rsidRPr="00C549D8">
        <w:t>у</w:t>
      </w:r>
      <w:r w:rsidRPr="00C549D8">
        <w:t xml:space="preserve"> </w:t>
      </w:r>
      <w:r w:rsidR="006D006F" w:rsidRPr="00C549D8">
        <w:t>вышедших</w:t>
      </w:r>
      <w:r w:rsidRPr="00C549D8">
        <w:t xml:space="preserve"> </w:t>
      </w:r>
      <w:r w:rsidR="006D006F" w:rsidRPr="00C549D8">
        <w:t>на</w:t>
      </w:r>
      <w:r w:rsidRPr="00C549D8">
        <w:t xml:space="preserve"> </w:t>
      </w:r>
      <w:r w:rsidR="006D006F" w:rsidRPr="00C549D8">
        <w:t>пенсию</w:t>
      </w:r>
      <w:r w:rsidRPr="00C549D8">
        <w:t xml:space="preserve"> </w:t>
      </w:r>
      <w:r w:rsidR="006D006F" w:rsidRPr="00C549D8">
        <w:t>военнослужащих</w:t>
      </w:r>
      <w:r w:rsidRPr="00C549D8">
        <w:t xml:space="preserve"> </w:t>
      </w:r>
      <w:r w:rsidR="006D006F" w:rsidRPr="00C549D8">
        <w:t>и</w:t>
      </w:r>
      <w:r w:rsidRPr="00C549D8">
        <w:t xml:space="preserve"> </w:t>
      </w:r>
      <w:r w:rsidR="006D006F" w:rsidRPr="00C549D8">
        <w:t>силовиков,</w:t>
      </w:r>
      <w:r w:rsidRPr="00C549D8">
        <w:t xml:space="preserve"> </w:t>
      </w:r>
      <w:r w:rsidR="006D006F" w:rsidRPr="00C549D8">
        <w:t>значительно</w:t>
      </w:r>
      <w:r w:rsidRPr="00C549D8">
        <w:t xml:space="preserve"> </w:t>
      </w:r>
      <w:r w:rsidR="006D006F" w:rsidRPr="00C549D8">
        <w:t>выше,</w:t>
      </w:r>
      <w:r w:rsidRPr="00C549D8">
        <w:t xml:space="preserve"> </w:t>
      </w:r>
      <w:r w:rsidR="006D006F" w:rsidRPr="00C549D8">
        <w:t>чем</w:t>
      </w:r>
      <w:r w:rsidRPr="00C549D8">
        <w:t xml:space="preserve"> </w:t>
      </w:r>
      <w:r w:rsidR="006D006F" w:rsidRPr="00C549D8">
        <w:t>средние</w:t>
      </w:r>
      <w:r w:rsidRPr="00C549D8">
        <w:t xml:space="preserve"> </w:t>
      </w:r>
      <w:r w:rsidR="006D006F" w:rsidRPr="00C549D8">
        <w:t>пенсии</w:t>
      </w:r>
      <w:r w:rsidRPr="00C549D8">
        <w:t xml:space="preserve"> </w:t>
      </w:r>
      <w:r w:rsidR="006D006F" w:rsidRPr="00C549D8">
        <w:t>у</w:t>
      </w:r>
      <w:r w:rsidRPr="00C549D8">
        <w:t xml:space="preserve"> </w:t>
      </w:r>
      <w:r w:rsidR="006D006F" w:rsidRPr="00C549D8">
        <w:t>невоенных</w:t>
      </w:r>
      <w:r w:rsidRPr="00C549D8">
        <w:t xml:space="preserve"> </w:t>
      </w:r>
      <w:r w:rsidR="006D006F" w:rsidRPr="00C549D8">
        <w:t>пенсионеров.</w:t>
      </w:r>
      <w:r w:rsidRPr="00C549D8">
        <w:t xml:space="preserve"> </w:t>
      </w:r>
      <w:r w:rsidR="006D006F" w:rsidRPr="00C549D8">
        <w:t>Так,</w:t>
      </w:r>
      <w:r w:rsidRPr="00C549D8">
        <w:t xml:space="preserve"> </w:t>
      </w:r>
      <w:r w:rsidR="006D006F" w:rsidRPr="00C549D8">
        <w:t>средняя</w:t>
      </w:r>
      <w:r w:rsidRPr="00C549D8">
        <w:t xml:space="preserve"> </w:t>
      </w:r>
      <w:r w:rsidR="006D006F" w:rsidRPr="00C549D8">
        <w:t>пенсия</w:t>
      </w:r>
      <w:r w:rsidRPr="00C549D8">
        <w:t xml:space="preserve"> </w:t>
      </w:r>
      <w:r w:rsidR="006D006F" w:rsidRPr="00C549D8">
        <w:t>военного</w:t>
      </w:r>
      <w:r w:rsidRPr="00C549D8">
        <w:t xml:space="preserve"> </w:t>
      </w:r>
      <w:r w:rsidR="006D006F" w:rsidRPr="00C549D8">
        <w:t>пенсионера</w:t>
      </w:r>
      <w:r w:rsidRPr="00C549D8">
        <w:t xml:space="preserve"> </w:t>
      </w:r>
      <w:r w:rsidR="006D006F" w:rsidRPr="00C549D8">
        <w:t>в</w:t>
      </w:r>
      <w:r w:rsidRPr="00C549D8">
        <w:t xml:space="preserve"> </w:t>
      </w:r>
      <w:r w:rsidR="006D006F" w:rsidRPr="00C549D8">
        <w:t>РФ</w:t>
      </w:r>
      <w:r w:rsidRPr="00C549D8">
        <w:t xml:space="preserve"> </w:t>
      </w:r>
      <w:r w:rsidR="006D006F" w:rsidRPr="00C549D8">
        <w:t>составляла</w:t>
      </w:r>
      <w:r w:rsidRPr="00C549D8">
        <w:t xml:space="preserve"> </w:t>
      </w:r>
      <w:r w:rsidR="006D006F" w:rsidRPr="00C549D8">
        <w:t>на</w:t>
      </w:r>
      <w:r w:rsidRPr="00C549D8">
        <w:t xml:space="preserve"> </w:t>
      </w:r>
      <w:r w:rsidR="006D006F" w:rsidRPr="00C549D8">
        <w:t>начало</w:t>
      </w:r>
      <w:r w:rsidRPr="00C549D8">
        <w:t xml:space="preserve"> </w:t>
      </w:r>
      <w:r w:rsidR="006D006F" w:rsidRPr="00C549D8">
        <w:t>года</w:t>
      </w:r>
      <w:r w:rsidRPr="00C549D8">
        <w:t xml:space="preserve"> </w:t>
      </w:r>
      <w:r w:rsidR="006D006F" w:rsidRPr="00C549D8">
        <w:t>41</w:t>
      </w:r>
      <w:r w:rsidRPr="00C549D8">
        <w:t xml:space="preserve"> </w:t>
      </w:r>
      <w:r w:rsidR="006D006F" w:rsidRPr="00C549D8">
        <w:t>тыс.</w:t>
      </w:r>
      <w:r w:rsidRPr="00C549D8">
        <w:t xml:space="preserve"> </w:t>
      </w:r>
      <w:r w:rsidR="006D006F" w:rsidRPr="00C549D8">
        <w:t>рублей,</w:t>
      </w:r>
      <w:r w:rsidRPr="00C549D8">
        <w:t xml:space="preserve"> </w:t>
      </w:r>
      <w:r w:rsidR="006D006F" w:rsidRPr="00C549D8">
        <w:t>превышая</w:t>
      </w:r>
      <w:r w:rsidRPr="00C549D8">
        <w:t xml:space="preserve"> </w:t>
      </w:r>
      <w:r w:rsidR="006D006F" w:rsidRPr="00C549D8">
        <w:t>на</w:t>
      </w:r>
      <w:r w:rsidRPr="00C549D8">
        <w:t xml:space="preserve"> </w:t>
      </w:r>
      <w:r w:rsidR="006D006F" w:rsidRPr="00C549D8">
        <w:t>75%</w:t>
      </w:r>
      <w:r w:rsidRPr="00C549D8">
        <w:t xml:space="preserve"> </w:t>
      </w:r>
      <w:r w:rsidR="006D006F" w:rsidRPr="00C549D8">
        <w:t>размер</w:t>
      </w:r>
      <w:r w:rsidRPr="00C549D8">
        <w:t xml:space="preserve"> </w:t>
      </w:r>
      <w:r w:rsidR="006D006F" w:rsidRPr="00C549D8">
        <w:t>средней</w:t>
      </w:r>
      <w:r w:rsidRPr="00C549D8">
        <w:t xml:space="preserve"> </w:t>
      </w:r>
      <w:r w:rsidR="006D006F" w:rsidRPr="00C549D8">
        <w:t>пенсии</w:t>
      </w:r>
      <w:r w:rsidRPr="00C549D8">
        <w:t xml:space="preserve"> </w:t>
      </w:r>
      <w:r w:rsidR="006D006F" w:rsidRPr="00C549D8">
        <w:t>невоенного</w:t>
      </w:r>
      <w:r w:rsidRPr="00C549D8">
        <w:t xml:space="preserve"> </w:t>
      </w:r>
      <w:r w:rsidR="006D006F" w:rsidRPr="00C549D8">
        <w:t>пенсионера</w:t>
      </w:r>
      <w:r w:rsidRPr="00C549D8">
        <w:t>»</w:t>
      </w:r>
      <w:r w:rsidR="006D006F" w:rsidRPr="00C549D8">
        <w:t>.</w:t>
      </w:r>
      <w:r w:rsidRPr="00C549D8">
        <w:t xml:space="preserve"> </w:t>
      </w:r>
      <w:r w:rsidR="006D006F" w:rsidRPr="00C549D8">
        <w:t>По</w:t>
      </w:r>
      <w:r w:rsidRPr="00C549D8">
        <w:t xml:space="preserve"> </w:t>
      </w:r>
      <w:r w:rsidR="006D006F" w:rsidRPr="00C549D8">
        <w:t>словам</w:t>
      </w:r>
      <w:r w:rsidRPr="00C549D8">
        <w:t xml:space="preserve"> </w:t>
      </w:r>
      <w:r w:rsidR="006D006F" w:rsidRPr="00C549D8">
        <w:t>собеседника</w:t>
      </w:r>
      <w:r w:rsidRPr="00C549D8">
        <w:t xml:space="preserve"> «</w:t>
      </w:r>
      <w:r w:rsidR="006D006F" w:rsidRPr="00C549D8">
        <w:t>МК</w:t>
      </w:r>
      <w:r w:rsidRPr="00C549D8">
        <w:t>»</w:t>
      </w:r>
      <w:r w:rsidR="006D006F" w:rsidRPr="00C549D8">
        <w:t>,</w:t>
      </w:r>
      <w:r w:rsidRPr="00C549D8">
        <w:t xml:space="preserve"> </w:t>
      </w:r>
      <w:r w:rsidR="006D006F" w:rsidRPr="00C549D8">
        <w:t>в</w:t>
      </w:r>
      <w:r w:rsidRPr="00C549D8">
        <w:t xml:space="preserve"> </w:t>
      </w:r>
      <w:r w:rsidR="006D006F" w:rsidRPr="00C549D8">
        <w:t>этом</w:t>
      </w:r>
      <w:r w:rsidRPr="00C549D8">
        <w:t xml:space="preserve"> </w:t>
      </w:r>
      <w:r w:rsidR="006D006F" w:rsidRPr="00C549D8">
        <w:t>году</w:t>
      </w:r>
      <w:r w:rsidRPr="00C549D8">
        <w:t xml:space="preserve"> </w:t>
      </w:r>
      <w:r w:rsidR="006D006F" w:rsidRPr="00C549D8">
        <w:t>пенсии</w:t>
      </w:r>
      <w:r w:rsidRPr="00C549D8">
        <w:t xml:space="preserve"> </w:t>
      </w:r>
      <w:r w:rsidR="006D006F" w:rsidRPr="00C549D8">
        <w:t>военных</w:t>
      </w:r>
      <w:r w:rsidRPr="00C549D8">
        <w:t xml:space="preserve"> </w:t>
      </w:r>
      <w:r w:rsidR="006D006F" w:rsidRPr="00C549D8">
        <w:t>пенсионеров</w:t>
      </w:r>
      <w:r w:rsidRPr="00C549D8">
        <w:t xml:space="preserve"> </w:t>
      </w:r>
      <w:r w:rsidR="006D006F" w:rsidRPr="00C549D8">
        <w:t>повысят</w:t>
      </w:r>
      <w:r w:rsidRPr="00C549D8">
        <w:t xml:space="preserve"> </w:t>
      </w:r>
      <w:r w:rsidR="006D006F" w:rsidRPr="00C549D8">
        <w:t>с</w:t>
      </w:r>
      <w:r w:rsidRPr="00C549D8">
        <w:t xml:space="preserve"> </w:t>
      </w:r>
      <w:r w:rsidR="006D006F" w:rsidRPr="00C549D8">
        <w:t>1</w:t>
      </w:r>
      <w:r w:rsidRPr="00C549D8">
        <w:t xml:space="preserve"> </w:t>
      </w:r>
      <w:r w:rsidR="006D006F" w:rsidRPr="00C549D8">
        <w:t>октября</w:t>
      </w:r>
      <w:r w:rsidRPr="00C549D8">
        <w:t xml:space="preserve"> </w:t>
      </w:r>
      <w:r w:rsidR="006D006F" w:rsidRPr="00C549D8">
        <w:t>на</w:t>
      </w:r>
      <w:r w:rsidRPr="00C549D8">
        <w:t xml:space="preserve"> </w:t>
      </w:r>
      <w:r w:rsidR="006D006F" w:rsidRPr="00C549D8">
        <w:t>5,1%,</w:t>
      </w:r>
      <w:r w:rsidRPr="00C549D8">
        <w:t xml:space="preserve"> </w:t>
      </w:r>
      <w:r w:rsidR="006D006F" w:rsidRPr="00C549D8">
        <w:t>исходя</w:t>
      </w:r>
      <w:r w:rsidRPr="00C549D8">
        <w:t xml:space="preserve"> </w:t>
      </w:r>
      <w:r w:rsidR="006D006F" w:rsidRPr="00C549D8">
        <w:t>из</w:t>
      </w:r>
      <w:r w:rsidRPr="00C549D8">
        <w:t xml:space="preserve"> </w:t>
      </w:r>
      <w:r w:rsidR="006D006F" w:rsidRPr="00C549D8">
        <w:t>прогнозируемого</w:t>
      </w:r>
      <w:r w:rsidRPr="00C549D8">
        <w:t xml:space="preserve"> </w:t>
      </w:r>
      <w:r w:rsidR="006D006F" w:rsidRPr="00C549D8">
        <w:t>будущего</w:t>
      </w:r>
      <w:r w:rsidRPr="00C549D8">
        <w:t xml:space="preserve"> </w:t>
      </w:r>
      <w:r w:rsidR="006D006F" w:rsidRPr="00C549D8">
        <w:t>уровня</w:t>
      </w:r>
      <w:r w:rsidRPr="00C549D8">
        <w:t xml:space="preserve"> </w:t>
      </w:r>
      <w:r w:rsidR="006D006F" w:rsidRPr="00C549D8">
        <w:t>инфляции</w:t>
      </w:r>
      <w:r w:rsidRPr="00C549D8">
        <w:t xml:space="preserve"> </w:t>
      </w:r>
      <w:r w:rsidR="006D006F" w:rsidRPr="00C549D8">
        <w:t>за</w:t>
      </w:r>
      <w:r w:rsidRPr="00C549D8">
        <w:t xml:space="preserve"> </w:t>
      </w:r>
      <w:r w:rsidR="006D006F" w:rsidRPr="00C549D8">
        <w:t>2024</w:t>
      </w:r>
      <w:r w:rsidRPr="00C549D8">
        <w:t xml:space="preserve"> </w:t>
      </w:r>
      <w:r w:rsidR="006D006F" w:rsidRPr="00C549D8">
        <w:t>год,</w:t>
      </w:r>
      <w:r w:rsidRPr="00C549D8">
        <w:t xml:space="preserve"> </w:t>
      </w:r>
      <w:r w:rsidR="006D006F" w:rsidRPr="00C549D8">
        <w:t>а</w:t>
      </w:r>
      <w:r w:rsidRPr="00C549D8">
        <w:t xml:space="preserve"> </w:t>
      </w:r>
      <w:r w:rsidR="006D006F" w:rsidRPr="00C549D8">
        <w:t>не</w:t>
      </w:r>
      <w:r w:rsidRPr="00C549D8">
        <w:t xml:space="preserve"> </w:t>
      </w:r>
      <w:r w:rsidR="006D006F" w:rsidRPr="00C549D8">
        <w:t>на</w:t>
      </w:r>
      <w:r w:rsidRPr="00C549D8">
        <w:t xml:space="preserve"> </w:t>
      </w:r>
      <w:r w:rsidR="006D006F" w:rsidRPr="00C549D8">
        <w:t>основании</w:t>
      </w:r>
      <w:r w:rsidRPr="00C549D8">
        <w:t xml:space="preserve"> </w:t>
      </w:r>
      <w:r w:rsidR="006D006F" w:rsidRPr="00C549D8">
        <w:t>прошлогодней</w:t>
      </w:r>
      <w:r w:rsidRPr="00C549D8">
        <w:t xml:space="preserve"> </w:t>
      </w:r>
      <w:r w:rsidR="006D006F" w:rsidRPr="00C549D8">
        <w:t>инфляции,</w:t>
      </w:r>
      <w:r w:rsidRPr="00C549D8">
        <w:t xml:space="preserve"> </w:t>
      </w:r>
      <w:r w:rsidR="006D006F" w:rsidRPr="00C549D8">
        <w:t>как</w:t>
      </w:r>
      <w:r w:rsidRPr="00C549D8">
        <w:t xml:space="preserve"> </w:t>
      </w:r>
      <w:r w:rsidR="006D006F" w:rsidRPr="00C549D8">
        <w:t>у</w:t>
      </w:r>
      <w:r w:rsidRPr="00C549D8">
        <w:t xml:space="preserve"> </w:t>
      </w:r>
      <w:r w:rsidR="006D006F" w:rsidRPr="00C549D8">
        <w:t>обычных</w:t>
      </w:r>
      <w:r w:rsidRPr="00C549D8">
        <w:t xml:space="preserve"> </w:t>
      </w:r>
      <w:r w:rsidR="006D006F" w:rsidRPr="00C549D8">
        <w:t>пенсионеров.</w:t>
      </w:r>
    </w:p>
    <w:p w:rsidR="006D006F" w:rsidRPr="00C549D8" w:rsidRDefault="00C549D8" w:rsidP="006D006F">
      <w:r w:rsidRPr="00C549D8">
        <w:lastRenderedPageBreak/>
        <w:t>«</w:t>
      </w:r>
      <w:r w:rsidR="006D006F" w:rsidRPr="00C549D8">
        <w:t>В</w:t>
      </w:r>
      <w:r w:rsidRPr="00C549D8">
        <w:t xml:space="preserve"> </w:t>
      </w:r>
      <w:r w:rsidR="006D006F" w:rsidRPr="00C549D8">
        <w:t>целом</w:t>
      </w:r>
      <w:r w:rsidRPr="00C549D8">
        <w:t xml:space="preserve"> </w:t>
      </w:r>
      <w:r w:rsidR="006D006F" w:rsidRPr="00C549D8">
        <w:t>вопрос</w:t>
      </w:r>
      <w:r w:rsidRPr="00C549D8">
        <w:t xml:space="preserve"> </w:t>
      </w:r>
      <w:r w:rsidR="006D006F" w:rsidRPr="00C549D8">
        <w:t>об</w:t>
      </w:r>
      <w:r w:rsidRPr="00C549D8">
        <w:t xml:space="preserve"> </w:t>
      </w:r>
      <w:r w:rsidR="006D006F" w:rsidRPr="00C549D8">
        <w:t>индексации</w:t>
      </w:r>
      <w:r w:rsidRPr="00C549D8">
        <w:t xml:space="preserve"> </w:t>
      </w:r>
      <w:r w:rsidR="006D006F" w:rsidRPr="00C549D8">
        <w:t>пенсий</w:t>
      </w:r>
      <w:r w:rsidRPr="00C549D8">
        <w:t xml:space="preserve"> </w:t>
      </w:r>
      <w:r w:rsidR="006D006F" w:rsidRPr="00C549D8">
        <w:t>военным</w:t>
      </w:r>
      <w:r w:rsidRPr="00C549D8">
        <w:t xml:space="preserve"> </w:t>
      </w:r>
      <w:r w:rsidR="006D006F" w:rsidRPr="00C549D8">
        <w:t>пенсионерам</w:t>
      </w:r>
      <w:r w:rsidRPr="00C549D8">
        <w:t xml:space="preserve"> </w:t>
      </w:r>
      <w:r w:rsidR="006D006F" w:rsidRPr="00C549D8">
        <w:t>очень</w:t>
      </w:r>
      <w:r w:rsidRPr="00C549D8">
        <w:t xml:space="preserve"> </w:t>
      </w:r>
      <w:r w:rsidR="006D006F" w:rsidRPr="00C549D8">
        <w:t>важен,</w:t>
      </w:r>
      <w:r w:rsidRPr="00C549D8">
        <w:t xml:space="preserve"> </w:t>
      </w:r>
      <w:r w:rsidR="006D006F" w:rsidRPr="00C549D8">
        <w:t>особенно</w:t>
      </w:r>
      <w:r w:rsidRPr="00C549D8">
        <w:t xml:space="preserve"> </w:t>
      </w:r>
      <w:r w:rsidR="006D006F" w:rsidRPr="00C549D8">
        <w:t>в</w:t>
      </w:r>
      <w:r w:rsidRPr="00C549D8">
        <w:t xml:space="preserve"> </w:t>
      </w:r>
      <w:r w:rsidR="006D006F" w:rsidRPr="00C549D8">
        <w:t>условиях</w:t>
      </w:r>
      <w:r w:rsidRPr="00C549D8">
        <w:t xml:space="preserve"> </w:t>
      </w:r>
      <w:r w:rsidR="006D006F" w:rsidRPr="00C549D8">
        <w:t>проведения</w:t>
      </w:r>
      <w:r w:rsidRPr="00C549D8">
        <w:t xml:space="preserve"> </w:t>
      </w:r>
      <w:r w:rsidR="006D006F" w:rsidRPr="00C549D8">
        <w:t>СВО,</w:t>
      </w:r>
      <w:r w:rsidRPr="00C549D8">
        <w:t xml:space="preserve"> </w:t>
      </w:r>
      <w:r w:rsidR="006D006F" w:rsidRPr="00C549D8">
        <w:t>-</w:t>
      </w:r>
      <w:r w:rsidRPr="00C549D8">
        <w:t xml:space="preserve"> </w:t>
      </w:r>
      <w:r w:rsidR="006D006F" w:rsidRPr="00C549D8">
        <w:t>считает</w:t>
      </w:r>
      <w:r w:rsidRPr="00C549D8">
        <w:t xml:space="preserve"> </w:t>
      </w:r>
      <w:r w:rsidR="006D006F" w:rsidRPr="00C549D8">
        <w:t>Андрей</w:t>
      </w:r>
      <w:r w:rsidRPr="00C549D8">
        <w:t xml:space="preserve"> </w:t>
      </w:r>
      <w:r w:rsidR="006D006F" w:rsidRPr="00C549D8">
        <w:t>Лобода,</w:t>
      </w:r>
      <w:r w:rsidRPr="00C549D8">
        <w:t xml:space="preserve"> </w:t>
      </w:r>
      <w:r w:rsidR="006D006F" w:rsidRPr="00C549D8">
        <w:t>-</w:t>
      </w:r>
      <w:r w:rsidRPr="00C549D8">
        <w:t xml:space="preserve"> </w:t>
      </w:r>
      <w:r w:rsidR="006D006F" w:rsidRPr="00C549D8">
        <w:t>Это</w:t>
      </w:r>
      <w:r w:rsidRPr="00C549D8">
        <w:t xml:space="preserve"> </w:t>
      </w:r>
      <w:r w:rsidR="006D006F" w:rsidRPr="00C549D8">
        <w:t>вопрос</w:t>
      </w:r>
      <w:r w:rsidRPr="00C549D8">
        <w:t xml:space="preserve"> </w:t>
      </w:r>
      <w:r w:rsidR="006D006F" w:rsidRPr="00C549D8">
        <w:t>обязательств</w:t>
      </w:r>
      <w:r w:rsidRPr="00C549D8">
        <w:t xml:space="preserve"> </w:t>
      </w:r>
      <w:r w:rsidR="006D006F" w:rsidRPr="00C549D8">
        <w:t>государства</w:t>
      </w:r>
      <w:r w:rsidRPr="00C549D8">
        <w:t xml:space="preserve"> </w:t>
      </w:r>
      <w:r w:rsidR="006D006F" w:rsidRPr="00C549D8">
        <w:t>перед</w:t>
      </w:r>
      <w:r w:rsidRPr="00C549D8">
        <w:t xml:space="preserve"> </w:t>
      </w:r>
      <w:r w:rsidR="006D006F" w:rsidRPr="00C549D8">
        <w:t>достаточно</w:t>
      </w:r>
      <w:r w:rsidRPr="00C549D8">
        <w:t xml:space="preserve"> </w:t>
      </w:r>
      <w:r w:rsidR="006D006F" w:rsidRPr="00C549D8">
        <w:t>многочисленной</w:t>
      </w:r>
      <w:r w:rsidRPr="00C549D8">
        <w:t xml:space="preserve"> </w:t>
      </w:r>
      <w:r w:rsidR="006D006F" w:rsidRPr="00C549D8">
        <w:t>социальной</w:t>
      </w:r>
      <w:r w:rsidRPr="00C549D8">
        <w:t xml:space="preserve"> </w:t>
      </w:r>
      <w:r w:rsidR="006D006F" w:rsidRPr="00C549D8">
        <w:t>группой</w:t>
      </w:r>
      <w:r w:rsidRPr="00C549D8">
        <w:t xml:space="preserve"> </w:t>
      </w:r>
      <w:r w:rsidR="006D006F" w:rsidRPr="00C549D8">
        <w:t>российских</w:t>
      </w:r>
      <w:r w:rsidRPr="00C549D8">
        <w:t xml:space="preserve"> </w:t>
      </w:r>
      <w:r w:rsidR="006D006F" w:rsidRPr="00C549D8">
        <w:t>граждан,</w:t>
      </w:r>
      <w:r w:rsidRPr="00C549D8">
        <w:t xml:space="preserve"> </w:t>
      </w:r>
      <w:r w:rsidR="006D006F" w:rsidRPr="00C549D8">
        <w:t>и,</w:t>
      </w:r>
      <w:r w:rsidRPr="00C549D8">
        <w:t xml:space="preserve"> </w:t>
      </w:r>
      <w:r w:rsidR="006D006F" w:rsidRPr="00C549D8">
        <w:t>в</w:t>
      </w:r>
      <w:r w:rsidRPr="00C549D8">
        <w:t xml:space="preserve"> </w:t>
      </w:r>
      <w:r w:rsidR="006D006F" w:rsidRPr="00C549D8">
        <w:t>конечном</w:t>
      </w:r>
      <w:r w:rsidRPr="00C549D8">
        <w:t xml:space="preserve"> </w:t>
      </w:r>
      <w:r w:rsidR="006D006F" w:rsidRPr="00C549D8">
        <w:t>счете,</w:t>
      </w:r>
      <w:r w:rsidRPr="00C549D8">
        <w:t xml:space="preserve"> </w:t>
      </w:r>
      <w:r w:rsidR="006D006F" w:rsidRPr="00C549D8">
        <w:t>перед</w:t>
      </w:r>
      <w:r w:rsidRPr="00C549D8">
        <w:t xml:space="preserve"> </w:t>
      </w:r>
      <w:r w:rsidR="006D006F" w:rsidRPr="00C549D8">
        <w:t>всем</w:t>
      </w:r>
      <w:r w:rsidRPr="00C549D8">
        <w:t xml:space="preserve"> </w:t>
      </w:r>
      <w:r w:rsidR="006D006F" w:rsidRPr="00C549D8">
        <w:t>обществом</w:t>
      </w:r>
      <w:r w:rsidRPr="00C549D8">
        <w:t>»</w:t>
      </w:r>
      <w:r w:rsidR="006D006F" w:rsidRPr="00C549D8">
        <w:t>.</w:t>
      </w:r>
    </w:p>
    <w:p w:rsidR="006D006F" w:rsidRPr="00C549D8" w:rsidRDefault="00153053" w:rsidP="006D006F">
      <w:hyperlink r:id="rId42" w:history="1">
        <w:r w:rsidR="006D006F" w:rsidRPr="00C549D8">
          <w:rPr>
            <w:rStyle w:val="a3"/>
          </w:rPr>
          <w:t>https://www.mk.ru/economics/2024/06/01/nazvana-kategoriya-pensionerov-kotoruyu-zhdet-povyshennaya-indeksaciya-etoy-osenyu.html</w:t>
        </w:r>
      </w:hyperlink>
      <w:r w:rsidR="00C549D8" w:rsidRPr="00C549D8">
        <w:t xml:space="preserve"> </w:t>
      </w:r>
    </w:p>
    <w:p w:rsidR="00FB182F" w:rsidRPr="00C549D8" w:rsidRDefault="00FB182F" w:rsidP="00FB182F">
      <w:pPr>
        <w:pStyle w:val="2"/>
      </w:pPr>
      <w:bookmarkStart w:id="89" w:name="А107"/>
      <w:bookmarkStart w:id="90" w:name="_Toc168297625"/>
      <w:r w:rsidRPr="00C549D8">
        <w:t>АиФ,</w:t>
      </w:r>
      <w:r w:rsidR="00C549D8" w:rsidRPr="00C549D8">
        <w:t xml:space="preserve"> </w:t>
      </w:r>
      <w:r w:rsidRPr="00C549D8">
        <w:t>31.05.2024,</w:t>
      </w:r>
      <w:r w:rsidR="00C549D8" w:rsidRPr="00C549D8">
        <w:t xml:space="preserve"> </w:t>
      </w:r>
      <w:r w:rsidRPr="00C549D8">
        <w:t>Кто</w:t>
      </w:r>
      <w:r w:rsidR="00C549D8" w:rsidRPr="00C549D8">
        <w:t xml:space="preserve"> </w:t>
      </w:r>
      <w:r w:rsidRPr="00C549D8">
        <w:t>после</w:t>
      </w:r>
      <w:r w:rsidR="00C549D8" w:rsidRPr="00C549D8">
        <w:t xml:space="preserve"> </w:t>
      </w:r>
      <w:r w:rsidRPr="00C549D8">
        <w:t>1</w:t>
      </w:r>
      <w:r w:rsidR="00C549D8" w:rsidRPr="00C549D8">
        <w:t xml:space="preserve"> </w:t>
      </w:r>
      <w:r w:rsidRPr="00C549D8">
        <w:t>июня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получит</w:t>
      </w:r>
      <w:r w:rsidR="00C549D8" w:rsidRPr="00C549D8">
        <w:t xml:space="preserve"> </w:t>
      </w:r>
      <w:r w:rsidRPr="00C549D8">
        <w:t>двойную</w:t>
      </w:r>
      <w:r w:rsidR="00C549D8" w:rsidRPr="00C549D8">
        <w:t xml:space="preserve"> </w:t>
      </w:r>
      <w:r w:rsidRPr="00C549D8">
        <w:t>пенсию</w:t>
      </w:r>
      <w:bookmarkEnd w:id="89"/>
      <w:bookmarkEnd w:id="90"/>
    </w:p>
    <w:p w:rsidR="00FB182F" w:rsidRPr="00C549D8" w:rsidRDefault="00FB182F" w:rsidP="005217D3">
      <w:pPr>
        <w:pStyle w:val="3"/>
      </w:pPr>
      <w:bookmarkStart w:id="91" w:name="_Toc168297626"/>
      <w:r w:rsidRPr="00C549D8">
        <w:t>С</w:t>
      </w:r>
      <w:r w:rsidR="00C549D8" w:rsidRPr="00C549D8">
        <w:t xml:space="preserve"> </w:t>
      </w:r>
      <w:r w:rsidRPr="00C549D8">
        <w:t>1</w:t>
      </w:r>
      <w:r w:rsidR="00C549D8" w:rsidRPr="00C549D8">
        <w:t xml:space="preserve"> </w:t>
      </w:r>
      <w:r w:rsidRPr="00C549D8">
        <w:t>июня</w:t>
      </w:r>
      <w:r w:rsidR="00C549D8" w:rsidRPr="00C549D8">
        <w:t xml:space="preserve"> </w:t>
      </w:r>
      <w:r w:rsidRPr="00C549D8">
        <w:t>некоторые</w:t>
      </w:r>
      <w:r w:rsidR="00C549D8" w:rsidRPr="00C549D8">
        <w:t xml:space="preserve"> </w:t>
      </w:r>
      <w:r w:rsidRPr="00C549D8">
        <w:t>категории</w:t>
      </w:r>
      <w:r w:rsidR="00C549D8" w:rsidRPr="00C549D8">
        <w:t xml:space="preserve"> </w:t>
      </w:r>
      <w:r w:rsidRPr="00C549D8">
        <w:t>пенсионеров</w:t>
      </w:r>
      <w:r w:rsidR="00C549D8" w:rsidRPr="00C549D8">
        <w:t xml:space="preserve"> </w:t>
      </w:r>
      <w:r w:rsidRPr="00C549D8">
        <w:t>ожидает</w:t>
      </w:r>
      <w:r w:rsidR="00C549D8" w:rsidRPr="00C549D8">
        <w:t xml:space="preserve"> </w:t>
      </w:r>
      <w:r w:rsidRPr="00C549D8">
        <w:t>крупная</w:t>
      </w:r>
      <w:r w:rsidR="00C549D8" w:rsidRPr="00C549D8">
        <w:t xml:space="preserve"> </w:t>
      </w:r>
      <w:r w:rsidRPr="00C549D8">
        <w:t>прибавка.</w:t>
      </w:r>
      <w:r w:rsidR="00C549D8" w:rsidRPr="00C549D8">
        <w:t xml:space="preserve"> </w:t>
      </w:r>
      <w:r w:rsidRPr="00C549D8">
        <w:t>Кому</w:t>
      </w:r>
      <w:r w:rsidR="00C549D8" w:rsidRPr="00C549D8">
        <w:t xml:space="preserve"> </w:t>
      </w:r>
      <w:r w:rsidRPr="00C549D8">
        <w:t>и</w:t>
      </w:r>
      <w:r w:rsidR="00C549D8" w:rsidRPr="00C549D8">
        <w:t xml:space="preserve"> </w:t>
      </w:r>
      <w:r w:rsidRPr="00C549D8">
        <w:t>насколько</w:t>
      </w:r>
      <w:r w:rsidR="00C549D8" w:rsidRPr="00C549D8">
        <w:t xml:space="preserve"> </w:t>
      </w:r>
      <w:r w:rsidRPr="00C549D8">
        <w:t>повысят</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материале</w:t>
      </w:r>
      <w:r w:rsidR="00C549D8" w:rsidRPr="00C549D8">
        <w:t xml:space="preserve"> </w:t>
      </w:r>
      <w:r w:rsidRPr="00C549D8">
        <w:t>aif.ru.</w:t>
      </w:r>
      <w:bookmarkEnd w:id="91"/>
    </w:p>
    <w:p w:rsidR="00FB182F" w:rsidRPr="00C549D8" w:rsidRDefault="00FB182F" w:rsidP="00FB182F">
      <w:r w:rsidRPr="00C549D8">
        <w:t>В</w:t>
      </w:r>
      <w:r w:rsidR="00C549D8" w:rsidRPr="00C549D8">
        <w:t xml:space="preserve"> </w:t>
      </w:r>
      <w:r w:rsidRPr="00C549D8">
        <w:t>июне</w:t>
      </w:r>
      <w:r w:rsidR="00C549D8" w:rsidRPr="00C549D8">
        <w:t xml:space="preserve"> </w:t>
      </w:r>
      <w:r w:rsidRPr="00C549D8">
        <w:t>повышенную</w:t>
      </w:r>
      <w:r w:rsidR="00C549D8" w:rsidRPr="00C549D8">
        <w:t xml:space="preserve"> </w:t>
      </w:r>
      <w:r w:rsidRPr="00C549D8">
        <w:t>пенсию</w:t>
      </w:r>
      <w:r w:rsidR="00C549D8" w:rsidRPr="00C549D8">
        <w:t xml:space="preserve"> </w:t>
      </w:r>
      <w:r w:rsidRPr="00C549D8">
        <w:t>выплатят</w:t>
      </w:r>
      <w:r w:rsidR="00C549D8" w:rsidRPr="00C549D8">
        <w:t xml:space="preserve"> </w:t>
      </w:r>
      <w:r w:rsidRPr="00C549D8">
        <w:t>людям,</w:t>
      </w:r>
      <w:r w:rsidR="00C549D8" w:rsidRPr="00C549D8">
        <w:t xml:space="preserve"> </w:t>
      </w:r>
      <w:r w:rsidRPr="00C549D8">
        <w:t>которые</w:t>
      </w:r>
      <w:r w:rsidR="00C549D8" w:rsidRPr="00C549D8">
        <w:t xml:space="preserve"> </w:t>
      </w:r>
      <w:r w:rsidRPr="00C549D8">
        <w:t>в</w:t>
      </w:r>
      <w:r w:rsidR="00C549D8" w:rsidRPr="00C549D8">
        <w:t xml:space="preserve"> </w:t>
      </w:r>
      <w:r w:rsidRPr="00C549D8">
        <w:t>мае</w:t>
      </w:r>
      <w:r w:rsidR="00C549D8" w:rsidRPr="00C549D8">
        <w:t xml:space="preserve"> </w:t>
      </w:r>
      <w:r w:rsidRPr="00C549D8">
        <w:t>отметили</w:t>
      </w:r>
      <w:r w:rsidR="00C549D8" w:rsidRPr="00C549D8">
        <w:t xml:space="preserve"> </w:t>
      </w:r>
      <w:r w:rsidRPr="00C549D8">
        <w:t>80-летний</w:t>
      </w:r>
      <w:r w:rsidR="00C549D8" w:rsidRPr="00C549D8">
        <w:t xml:space="preserve"> </w:t>
      </w:r>
      <w:r w:rsidRPr="00C549D8">
        <w:t>юбилей.</w:t>
      </w:r>
      <w:r w:rsidR="00C549D8" w:rsidRPr="00C549D8">
        <w:t xml:space="preserve"> </w:t>
      </w:r>
      <w:r w:rsidRPr="00C549D8">
        <w:t>Фиксированную</w:t>
      </w:r>
      <w:r w:rsidR="00C549D8" w:rsidRPr="00C549D8">
        <w:t xml:space="preserve"> </w:t>
      </w:r>
      <w:r w:rsidRPr="00C549D8">
        <w:t>выплату</w:t>
      </w:r>
      <w:r w:rsidR="00C549D8" w:rsidRPr="00C549D8">
        <w:t xml:space="preserve"> </w:t>
      </w:r>
      <w:r w:rsidRPr="00C549D8">
        <w:t>в</w:t>
      </w:r>
      <w:r w:rsidR="00C549D8" w:rsidRPr="00C549D8">
        <w:t xml:space="preserve"> </w:t>
      </w:r>
      <w:r w:rsidRPr="00C549D8">
        <w:t>составе</w:t>
      </w:r>
      <w:r w:rsidR="00C549D8" w:rsidRPr="00C549D8">
        <w:t xml:space="preserve"> </w:t>
      </w:r>
      <w:r w:rsidRPr="00C549D8">
        <w:t>страховой</w:t>
      </w:r>
      <w:r w:rsidR="00C549D8" w:rsidRPr="00C549D8">
        <w:t xml:space="preserve"> </w:t>
      </w:r>
      <w:r w:rsidRPr="00C549D8">
        <w:t>пенсии</w:t>
      </w:r>
      <w:r w:rsidR="00C549D8" w:rsidRPr="00C549D8">
        <w:t xml:space="preserve"> </w:t>
      </w:r>
      <w:r w:rsidRPr="00C549D8">
        <w:t>по</w:t>
      </w:r>
      <w:r w:rsidR="00C549D8" w:rsidRPr="00C549D8">
        <w:t xml:space="preserve"> </w:t>
      </w:r>
      <w:r w:rsidRPr="00C549D8">
        <w:t>старости</w:t>
      </w:r>
      <w:r w:rsidR="00C549D8" w:rsidRPr="00C549D8">
        <w:t xml:space="preserve"> </w:t>
      </w:r>
      <w:r w:rsidRPr="00C549D8">
        <w:t>для</w:t>
      </w:r>
      <w:r w:rsidR="00C549D8" w:rsidRPr="00C549D8">
        <w:t xml:space="preserve"> </w:t>
      </w:r>
      <w:r w:rsidRPr="00C549D8">
        <w:t>них</w:t>
      </w:r>
      <w:r w:rsidR="00C549D8" w:rsidRPr="00C549D8">
        <w:t xml:space="preserve"> </w:t>
      </w:r>
      <w:r w:rsidRPr="00C549D8">
        <w:t>увеличат</w:t>
      </w:r>
      <w:r w:rsidR="00C549D8" w:rsidRPr="00C549D8">
        <w:t xml:space="preserve"> </w:t>
      </w:r>
      <w:r w:rsidRPr="00C549D8">
        <w:t>сразу</w:t>
      </w:r>
      <w:r w:rsidR="00C549D8" w:rsidRPr="00C549D8">
        <w:t xml:space="preserve"> </w:t>
      </w:r>
      <w:r w:rsidRPr="00C549D8">
        <w:t>вдвое.</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r w:rsidR="00C549D8" w:rsidRPr="00C549D8">
        <w:t xml:space="preserve"> </w:t>
      </w:r>
      <w:r w:rsidRPr="00C549D8">
        <w:t>эта</w:t>
      </w:r>
      <w:r w:rsidR="00C549D8" w:rsidRPr="00C549D8">
        <w:t xml:space="preserve"> </w:t>
      </w:r>
      <w:r w:rsidRPr="00C549D8">
        <w:t>сумма</w:t>
      </w:r>
      <w:r w:rsidR="00C549D8" w:rsidRPr="00C549D8">
        <w:t xml:space="preserve"> </w:t>
      </w:r>
      <w:r w:rsidRPr="00C549D8">
        <w:t>составляет</w:t>
      </w:r>
      <w:r w:rsidR="00C549D8" w:rsidRPr="00C549D8">
        <w:t xml:space="preserve"> </w:t>
      </w:r>
      <w:r w:rsidRPr="00C549D8">
        <w:t>8134</w:t>
      </w:r>
      <w:r w:rsidR="00C549D8" w:rsidRPr="00C549D8">
        <w:t xml:space="preserve"> </w:t>
      </w:r>
      <w:r w:rsidRPr="00C549D8">
        <w:t>рубля</w:t>
      </w:r>
      <w:r w:rsidR="00C549D8" w:rsidRPr="00C549D8">
        <w:t xml:space="preserve"> </w:t>
      </w:r>
      <w:r w:rsidRPr="00C549D8">
        <w:t>88</w:t>
      </w:r>
      <w:r w:rsidR="00C549D8" w:rsidRPr="00C549D8">
        <w:t xml:space="preserve"> </w:t>
      </w:r>
      <w:r w:rsidRPr="00C549D8">
        <w:t>копеек,</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выплата</w:t>
      </w:r>
      <w:r w:rsidR="00C549D8" w:rsidRPr="00C549D8">
        <w:t xml:space="preserve"> </w:t>
      </w:r>
      <w:r w:rsidRPr="00C549D8">
        <w:t>вырастет</w:t>
      </w:r>
      <w:r w:rsidR="00C549D8" w:rsidRPr="00C549D8">
        <w:t xml:space="preserve"> </w:t>
      </w:r>
      <w:r w:rsidRPr="00C549D8">
        <w:t>до</w:t>
      </w:r>
      <w:r w:rsidR="00C549D8" w:rsidRPr="00C549D8">
        <w:t xml:space="preserve"> </w:t>
      </w:r>
      <w:r w:rsidRPr="00C549D8">
        <w:t>16</w:t>
      </w:r>
      <w:r w:rsidR="00C549D8" w:rsidRPr="00C549D8">
        <w:t xml:space="preserve"> </w:t>
      </w:r>
      <w:r w:rsidRPr="00C549D8">
        <w:t>269</w:t>
      </w:r>
      <w:r w:rsidR="00C549D8" w:rsidRPr="00C549D8">
        <w:t xml:space="preserve"> </w:t>
      </w:r>
      <w:r w:rsidRPr="00C549D8">
        <w:t>рублей.</w:t>
      </w:r>
    </w:p>
    <w:p w:rsidR="00FB182F" w:rsidRPr="00C549D8" w:rsidRDefault="00FB182F" w:rsidP="00FB182F">
      <w:r w:rsidRPr="00C549D8">
        <w:t>В</w:t>
      </w:r>
      <w:r w:rsidR="00C549D8" w:rsidRPr="00C549D8">
        <w:t xml:space="preserve"> </w:t>
      </w:r>
      <w:r w:rsidRPr="00C549D8">
        <w:t>Соцфонде</w:t>
      </w:r>
      <w:r w:rsidR="00C549D8" w:rsidRPr="00C549D8">
        <w:t xml:space="preserve"> </w:t>
      </w:r>
      <w:r w:rsidRPr="00C549D8">
        <w:t>РФ</w:t>
      </w:r>
      <w:r w:rsidR="00C549D8" w:rsidRPr="00C549D8">
        <w:t xml:space="preserve"> </w:t>
      </w:r>
      <w:r w:rsidRPr="00C549D8">
        <w:t>отмечают,</w:t>
      </w:r>
      <w:r w:rsidR="00C549D8" w:rsidRPr="00C549D8">
        <w:t xml:space="preserve"> </w:t>
      </w:r>
      <w:r w:rsidRPr="00C549D8">
        <w:t>что</w:t>
      </w:r>
      <w:r w:rsidR="00C549D8" w:rsidRPr="00C549D8">
        <w:t xml:space="preserve"> </w:t>
      </w:r>
      <w:r w:rsidRPr="00C549D8">
        <w:t>прибавка</w:t>
      </w:r>
      <w:r w:rsidR="00C549D8" w:rsidRPr="00C549D8">
        <w:t xml:space="preserve"> </w:t>
      </w:r>
      <w:r w:rsidRPr="00C549D8">
        <w:t>назначается</w:t>
      </w:r>
      <w:r w:rsidR="00C549D8" w:rsidRPr="00C549D8">
        <w:t xml:space="preserve"> </w:t>
      </w:r>
      <w:r w:rsidRPr="00C549D8">
        <w:t>сразу</w:t>
      </w:r>
      <w:r w:rsidR="00C549D8" w:rsidRPr="00C549D8">
        <w:t xml:space="preserve"> </w:t>
      </w:r>
      <w:r w:rsidRPr="00C549D8">
        <w:t>после</w:t>
      </w:r>
      <w:r w:rsidR="00C549D8" w:rsidRPr="00C549D8">
        <w:t xml:space="preserve"> </w:t>
      </w:r>
      <w:r w:rsidRPr="00C549D8">
        <w:t>достижения</w:t>
      </w:r>
      <w:r w:rsidR="00C549D8" w:rsidRPr="00C549D8">
        <w:t xml:space="preserve"> </w:t>
      </w:r>
      <w:r w:rsidRPr="00C549D8">
        <w:t>пенсионером</w:t>
      </w:r>
      <w:r w:rsidR="00C549D8" w:rsidRPr="00C549D8">
        <w:t xml:space="preserve"> </w:t>
      </w:r>
      <w:r w:rsidRPr="00C549D8">
        <w:t>возраста</w:t>
      </w:r>
      <w:r w:rsidR="00C549D8" w:rsidRPr="00C549D8">
        <w:t xml:space="preserve"> </w:t>
      </w:r>
      <w:r w:rsidRPr="00C549D8">
        <w:t>80</w:t>
      </w:r>
      <w:r w:rsidR="00C549D8" w:rsidRPr="00C549D8">
        <w:t xml:space="preserve"> </w:t>
      </w:r>
      <w:r w:rsidRPr="00C549D8">
        <w:t>лет,</w:t>
      </w:r>
      <w:r w:rsidR="00C549D8" w:rsidRPr="00C549D8">
        <w:t xml:space="preserve"> </w:t>
      </w:r>
      <w:r w:rsidRPr="00C549D8">
        <w:t>а</w:t>
      </w:r>
      <w:r w:rsidR="00C549D8" w:rsidRPr="00C549D8">
        <w:t xml:space="preserve"> </w:t>
      </w:r>
      <w:r w:rsidRPr="00C549D8">
        <w:t>выплачивается</w:t>
      </w:r>
      <w:r w:rsidR="00C549D8" w:rsidRPr="00C549D8">
        <w:t xml:space="preserve"> </w:t>
      </w:r>
      <w:r w:rsidRPr="00C549D8">
        <w:t>со</w:t>
      </w:r>
      <w:r w:rsidR="00C549D8" w:rsidRPr="00C549D8">
        <w:t xml:space="preserve"> </w:t>
      </w:r>
      <w:r w:rsidRPr="00C549D8">
        <w:t>следующего</w:t>
      </w:r>
      <w:r w:rsidR="00C549D8" w:rsidRPr="00C549D8">
        <w:t xml:space="preserve"> </w:t>
      </w:r>
      <w:r w:rsidRPr="00C549D8">
        <w:t>месяца.</w:t>
      </w:r>
      <w:r w:rsidR="00C549D8" w:rsidRPr="00C549D8">
        <w:t xml:space="preserve"> </w:t>
      </w:r>
      <w:r w:rsidRPr="00C549D8">
        <w:t>Повышение</w:t>
      </w:r>
      <w:r w:rsidR="00C549D8" w:rsidRPr="00C549D8">
        <w:t xml:space="preserve"> </w:t>
      </w:r>
      <w:r w:rsidRPr="00C549D8">
        <w:t>выплаты</w:t>
      </w:r>
      <w:r w:rsidR="00C549D8" w:rsidRPr="00C549D8">
        <w:t xml:space="preserve"> </w:t>
      </w:r>
      <w:r w:rsidRPr="00C549D8">
        <w:t>коснется</w:t>
      </w:r>
      <w:r w:rsidR="00C549D8" w:rsidRPr="00C549D8">
        <w:t xml:space="preserve"> </w:t>
      </w:r>
      <w:r w:rsidRPr="00C549D8">
        <w:t>только</w:t>
      </w:r>
      <w:r w:rsidR="00C549D8" w:rsidRPr="00C549D8">
        <w:t xml:space="preserve"> </w:t>
      </w:r>
      <w:r w:rsidRPr="00C549D8">
        <w:t>получателей</w:t>
      </w:r>
      <w:r w:rsidR="00C549D8" w:rsidRPr="00C549D8">
        <w:t xml:space="preserve"> </w:t>
      </w:r>
      <w:r w:rsidRPr="00C549D8">
        <w:t>страховых</w:t>
      </w:r>
      <w:r w:rsidR="00C549D8" w:rsidRPr="00C549D8">
        <w:t xml:space="preserve"> </w:t>
      </w:r>
      <w:r w:rsidRPr="00C549D8">
        <w:t>пенсий</w:t>
      </w:r>
      <w:r w:rsidR="00C549D8" w:rsidRPr="00C549D8">
        <w:t xml:space="preserve"> </w:t>
      </w:r>
      <w:r w:rsidRPr="00C549D8">
        <w:t>по</w:t>
      </w:r>
      <w:r w:rsidR="00C549D8" w:rsidRPr="00C549D8">
        <w:t xml:space="preserve"> </w:t>
      </w:r>
      <w:r w:rsidRPr="00C549D8">
        <w:t>старости</w:t>
      </w:r>
      <w:r w:rsidR="00C549D8" w:rsidRPr="00C549D8">
        <w:t xml:space="preserve"> </w:t>
      </w:r>
      <w:r w:rsidRPr="00C549D8">
        <w:t>и</w:t>
      </w:r>
      <w:r w:rsidR="00C549D8" w:rsidRPr="00C549D8">
        <w:t xml:space="preserve"> </w:t>
      </w:r>
      <w:r w:rsidRPr="00C549D8">
        <w:t>не</w:t>
      </w:r>
      <w:r w:rsidR="00C549D8" w:rsidRPr="00C549D8">
        <w:t xml:space="preserve"> </w:t>
      </w:r>
      <w:r w:rsidRPr="00C549D8">
        <w:t>распространяется</w:t>
      </w:r>
      <w:r w:rsidR="00C549D8" w:rsidRPr="00C549D8">
        <w:t xml:space="preserve"> </w:t>
      </w:r>
      <w:r w:rsidRPr="00C549D8">
        <w:t>на</w:t>
      </w:r>
      <w:r w:rsidR="00C549D8" w:rsidRPr="00C549D8">
        <w:t xml:space="preserve"> </w:t>
      </w:r>
      <w:r w:rsidRPr="00C549D8">
        <w:t>тех,</w:t>
      </w:r>
      <w:r w:rsidR="00C549D8" w:rsidRPr="00C549D8">
        <w:t xml:space="preserve"> </w:t>
      </w:r>
      <w:r w:rsidRPr="00C549D8">
        <w:t>кто</w:t>
      </w:r>
      <w:r w:rsidR="00C549D8" w:rsidRPr="00C549D8">
        <w:t xml:space="preserve"> </w:t>
      </w:r>
      <w:r w:rsidRPr="00C549D8">
        <w:t>получает</w:t>
      </w:r>
      <w:r w:rsidR="00C549D8" w:rsidRPr="00C549D8">
        <w:t xml:space="preserve"> </w:t>
      </w:r>
      <w:r w:rsidRPr="00C549D8">
        <w:t>пенсию</w:t>
      </w:r>
      <w:r w:rsidR="00C549D8" w:rsidRPr="00C549D8">
        <w:t xml:space="preserve"> </w:t>
      </w:r>
      <w:r w:rsidRPr="00C549D8">
        <w:t>по</w:t>
      </w:r>
      <w:r w:rsidR="00C549D8" w:rsidRPr="00C549D8">
        <w:t xml:space="preserve"> </w:t>
      </w:r>
      <w:r w:rsidRPr="00C549D8">
        <w:t>инвалидности</w:t>
      </w:r>
      <w:r w:rsidR="00C549D8" w:rsidRPr="00C549D8">
        <w:t xml:space="preserve"> </w:t>
      </w:r>
      <w:r w:rsidRPr="00C549D8">
        <w:t>или</w:t>
      </w:r>
      <w:r w:rsidR="00C549D8" w:rsidRPr="00C549D8">
        <w:t xml:space="preserve"> </w:t>
      </w:r>
      <w:r w:rsidRPr="00C549D8">
        <w:t>потере</w:t>
      </w:r>
      <w:r w:rsidR="00C549D8" w:rsidRPr="00C549D8">
        <w:t xml:space="preserve"> </w:t>
      </w:r>
      <w:r w:rsidRPr="00C549D8">
        <w:t>кормильца.</w:t>
      </w:r>
    </w:p>
    <w:p w:rsidR="00FB182F" w:rsidRPr="00C549D8" w:rsidRDefault="00FB182F" w:rsidP="00FB182F">
      <w:r w:rsidRPr="00C549D8">
        <w:t>Никаких</w:t>
      </w:r>
      <w:r w:rsidR="00C549D8" w:rsidRPr="00C549D8">
        <w:t xml:space="preserve"> </w:t>
      </w:r>
      <w:r w:rsidRPr="00C549D8">
        <w:t>заявлений</w:t>
      </w:r>
      <w:r w:rsidR="00C549D8" w:rsidRPr="00C549D8">
        <w:t xml:space="preserve"> </w:t>
      </w:r>
      <w:r w:rsidRPr="00C549D8">
        <w:t>на</w:t>
      </w:r>
      <w:r w:rsidR="00C549D8" w:rsidRPr="00C549D8">
        <w:t xml:space="preserve"> </w:t>
      </w:r>
      <w:r w:rsidRPr="00C549D8">
        <w:t>получение</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двойном</w:t>
      </w:r>
      <w:r w:rsidR="00C549D8" w:rsidRPr="00C549D8">
        <w:t xml:space="preserve"> </w:t>
      </w:r>
      <w:r w:rsidRPr="00C549D8">
        <w:t>размере</w:t>
      </w:r>
      <w:r w:rsidR="00C549D8" w:rsidRPr="00C549D8">
        <w:t xml:space="preserve"> </w:t>
      </w:r>
      <w:r w:rsidRPr="00C549D8">
        <w:t>подавать</w:t>
      </w:r>
      <w:r w:rsidR="00C549D8" w:rsidRPr="00C549D8">
        <w:t xml:space="preserve"> </w:t>
      </w:r>
      <w:r w:rsidRPr="00C549D8">
        <w:t>не</w:t>
      </w:r>
      <w:r w:rsidR="00C549D8" w:rsidRPr="00C549D8">
        <w:t xml:space="preserve"> </w:t>
      </w:r>
      <w:r w:rsidRPr="00C549D8">
        <w:t>нужно,</w:t>
      </w:r>
      <w:r w:rsidR="00C549D8" w:rsidRPr="00C549D8">
        <w:t xml:space="preserve"> </w:t>
      </w:r>
      <w:r w:rsidRPr="00C549D8">
        <w:t>платежи</w:t>
      </w:r>
      <w:r w:rsidR="00C549D8" w:rsidRPr="00C549D8">
        <w:t xml:space="preserve"> </w:t>
      </w:r>
      <w:r w:rsidRPr="00C549D8">
        <w:t>увеличат</w:t>
      </w:r>
      <w:r w:rsidR="00C549D8" w:rsidRPr="00C549D8">
        <w:t xml:space="preserve"> </w:t>
      </w:r>
      <w:r w:rsidRPr="00C549D8">
        <w:t>автоматически.</w:t>
      </w:r>
    </w:p>
    <w:p w:rsidR="00FB182F" w:rsidRPr="00C549D8" w:rsidRDefault="00FB182F" w:rsidP="00FB182F">
      <w:r w:rsidRPr="00C549D8">
        <w:t>Вторая</w:t>
      </w:r>
      <w:r w:rsidR="00C549D8" w:rsidRPr="00C549D8">
        <w:t xml:space="preserve"> </w:t>
      </w:r>
      <w:r w:rsidRPr="00C549D8">
        <w:t>категория</w:t>
      </w:r>
      <w:r w:rsidR="00C549D8" w:rsidRPr="00C549D8">
        <w:t xml:space="preserve"> </w:t>
      </w:r>
      <w:r w:rsidRPr="00C549D8">
        <w:t>граждан,</w:t>
      </w:r>
      <w:r w:rsidR="00C549D8" w:rsidRPr="00C549D8">
        <w:t xml:space="preserve"> </w:t>
      </w:r>
      <w:r w:rsidRPr="00C549D8">
        <w:t>которых</w:t>
      </w:r>
      <w:r w:rsidR="00C549D8" w:rsidRPr="00C549D8">
        <w:t xml:space="preserve"> </w:t>
      </w:r>
      <w:r w:rsidRPr="00C549D8">
        <w:t>с</w:t>
      </w:r>
      <w:r w:rsidR="00C549D8" w:rsidRPr="00C549D8">
        <w:t xml:space="preserve"> </w:t>
      </w:r>
      <w:r w:rsidRPr="00C549D8">
        <w:t>1</w:t>
      </w:r>
      <w:r w:rsidR="00C549D8" w:rsidRPr="00C549D8">
        <w:t xml:space="preserve"> </w:t>
      </w:r>
      <w:r w:rsidRPr="00C549D8">
        <w:t>июня</w:t>
      </w:r>
      <w:r w:rsidR="00C549D8" w:rsidRPr="00C549D8">
        <w:t xml:space="preserve"> </w:t>
      </w:r>
      <w:r w:rsidRPr="00C549D8">
        <w:t>ждет</w:t>
      </w:r>
      <w:r w:rsidR="00C549D8" w:rsidRPr="00C549D8">
        <w:t xml:space="preserve"> </w:t>
      </w:r>
      <w:r w:rsidRPr="00C549D8">
        <w:t>повышение</w:t>
      </w:r>
      <w:r w:rsidR="00C549D8" w:rsidRPr="00C549D8">
        <w:t xml:space="preserve"> </w:t>
      </w:r>
      <w:r w:rsidRPr="00C549D8">
        <w:t>пенсии</w:t>
      </w:r>
      <w:r w:rsidR="00C549D8" w:rsidRPr="00C549D8">
        <w:t xml:space="preserve"> </w:t>
      </w:r>
      <w:r w:rsidRPr="00C549D8">
        <w:t>-</w:t>
      </w:r>
      <w:r w:rsidR="00C549D8" w:rsidRPr="00C549D8">
        <w:t xml:space="preserve"> </w:t>
      </w:r>
      <w:r w:rsidRPr="00C549D8">
        <w:t>работающие</w:t>
      </w:r>
      <w:r w:rsidR="00C549D8" w:rsidRPr="00C549D8">
        <w:t xml:space="preserve"> </w:t>
      </w:r>
      <w:r w:rsidRPr="00C549D8">
        <w:t>пенсионеры,</w:t>
      </w:r>
      <w:r w:rsidR="00C549D8" w:rsidRPr="00C549D8">
        <w:t xml:space="preserve"> </w:t>
      </w:r>
      <w:r w:rsidRPr="00C549D8">
        <w:t>уволившиеся</w:t>
      </w:r>
      <w:r w:rsidR="00C549D8" w:rsidRPr="00C549D8">
        <w:t xml:space="preserve"> </w:t>
      </w:r>
      <w:r w:rsidRPr="00C549D8">
        <w:t>не</w:t>
      </w:r>
      <w:r w:rsidR="00C549D8" w:rsidRPr="00C549D8">
        <w:t xml:space="preserve"> </w:t>
      </w:r>
      <w:r w:rsidRPr="00C549D8">
        <w:t>позднее</w:t>
      </w:r>
      <w:r w:rsidR="00C549D8" w:rsidRPr="00C549D8">
        <w:t xml:space="preserve"> </w:t>
      </w:r>
      <w:r w:rsidRPr="00C549D8">
        <w:t>апреля.</w:t>
      </w:r>
      <w:r w:rsidR="00C549D8" w:rsidRPr="00C549D8">
        <w:t xml:space="preserve"> </w:t>
      </w:r>
      <w:r w:rsidRPr="00C549D8">
        <w:t>Дело</w:t>
      </w:r>
      <w:r w:rsidR="00C549D8" w:rsidRPr="00C549D8">
        <w:t xml:space="preserve"> </w:t>
      </w:r>
      <w:r w:rsidRPr="00C549D8">
        <w:t>в</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выплаты</w:t>
      </w:r>
      <w:r w:rsidR="00C549D8" w:rsidRPr="00C549D8">
        <w:t xml:space="preserve"> </w:t>
      </w:r>
      <w:r w:rsidRPr="00C549D8">
        <w:t>работающим</w:t>
      </w:r>
      <w:r w:rsidR="00C549D8" w:rsidRPr="00C549D8">
        <w:t xml:space="preserve"> </w:t>
      </w:r>
      <w:r w:rsidRPr="00C549D8">
        <w:t>пенсионерам</w:t>
      </w:r>
      <w:r w:rsidR="00C549D8" w:rsidRPr="00C549D8">
        <w:t xml:space="preserve"> </w:t>
      </w:r>
      <w:r w:rsidRPr="00C549D8">
        <w:t>не</w:t>
      </w:r>
      <w:r w:rsidR="00C549D8" w:rsidRPr="00C549D8">
        <w:t xml:space="preserve"> </w:t>
      </w:r>
      <w:r w:rsidRPr="00C549D8">
        <w:t>индексируют,</w:t>
      </w:r>
      <w:r w:rsidR="00C549D8" w:rsidRPr="00C549D8">
        <w:t xml:space="preserve"> </w:t>
      </w:r>
      <w:r w:rsidRPr="00C549D8">
        <w:t>но</w:t>
      </w:r>
      <w:r w:rsidR="00C549D8" w:rsidRPr="00C549D8">
        <w:t xml:space="preserve"> </w:t>
      </w:r>
      <w:r w:rsidRPr="00C549D8">
        <w:t>после</w:t>
      </w:r>
      <w:r w:rsidR="00C549D8" w:rsidRPr="00C549D8">
        <w:t xml:space="preserve"> </w:t>
      </w:r>
      <w:r w:rsidRPr="00C549D8">
        <w:t>увольнения</w:t>
      </w:r>
      <w:r w:rsidR="00C549D8" w:rsidRPr="00C549D8">
        <w:t xml:space="preserve"> </w:t>
      </w:r>
      <w:r w:rsidRPr="00C549D8">
        <w:t>выплаты</w:t>
      </w:r>
      <w:r w:rsidR="00C549D8" w:rsidRPr="00C549D8">
        <w:t xml:space="preserve"> </w:t>
      </w:r>
      <w:r w:rsidRPr="00C549D8">
        <w:t>увеличивают,</w:t>
      </w:r>
      <w:r w:rsidR="00C549D8" w:rsidRPr="00C549D8">
        <w:t xml:space="preserve"> </w:t>
      </w:r>
      <w:r w:rsidRPr="00C549D8">
        <w:t>учитывая</w:t>
      </w:r>
      <w:r w:rsidR="00C549D8" w:rsidRPr="00C549D8">
        <w:t xml:space="preserve"> </w:t>
      </w:r>
      <w:r w:rsidRPr="00C549D8">
        <w:t>пропущенные</w:t>
      </w:r>
      <w:r w:rsidR="00C549D8" w:rsidRPr="00C549D8">
        <w:t xml:space="preserve"> </w:t>
      </w:r>
      <w:r w:rsidRPr="00C549D8">
        <w:t>индексации.</w:t>
      </w:r>
    </w:p>
    <w:p w:rsidR="00FB182F" w:rsidRPr="00C549D8" w:rsidRDefault="00FB182F" w:rsidP="00FB182F">
      <w:r w:rsidRPr="00C549D8">
        <w:t>Ранее</w:t>
      </w:r>
      <w:r w:rsidR="00C549D8" w:rsidRPr="00C549D8">
        <w:t xml:space="preserve"> </w:t>
      </w:r>
      <w:r w:rsidRPr="00C549D8">
        <w:t>перерасчет</w:t>
      </w:r>
      <w:r w:rsidR="00C549D8" w:rsidRPr="00C549D8">
        <w:t xml:space="preserve"> </w:t>
      </w:r>
      <w:r w:rsidRPr="00C549D8">
        <w:t>занимал</w:t>
      </w:r>
      <w:r w:rsidR="00C549D8" w:rsidRPr="00C549D8">
        <w:t xml:space="preserve"> </w:t>
      </w:r>
      <w:r w:rsidRPr="00C549D8">
        <w:t>три</w:t>
      </w:r>
      <w:r w:rsidR="00C549D8" w:rsidRPr="00C549D8">
        <w:t xml:space="preserve"> </w:t>
      </w:r>
      <w:r w:rsidRPr="00C549D8">
        <w:t>месяца,</w:t>
      </w:r>
      <w:r w:rsidR="00C549D8" w:rsidRPr="00C549D8">
        <w:t xml:space="preserve"> </w:t>
      </w:r>
      <w:r w:rsidRPr="00C549D8">
        <w:t>выплаты</w:t>
      </w:r>
      <w:r w:rsidR="00C549D8" w:rsidRPr="00C549D8">
        <w:t xml:space="preserve"> </w:t>
      </w:r>
      <w:r w:rsidRPr="00C549D8">
        <w:t>человек</w:t>
      </w:r>
      <w:r w:rsidR="00C549D8" w:rsidRPr="00C549D8">
        <w:t xml:space="preserve"> </w:t>
      </w:r>
      <w:r w:rsidRPr="00C549D8">
        <w:t>получал</w:t>
      </w:r>
      <w:r w:rsidR="00C549D8" w:rsidRPr="00C549D8">
        <w:t xml:space="preserve"> </w:t>
      </w:r>
      <w:r w:rsidRPr="00C549D8">
        <w:t>на</w:t>
      </w:r>
      <w:r w:rsidR="00C549D8" w:rsidRPr="00C549D8">
        <w:t xml:space="preserve"> </w:t>
      </w:r>
      <w:r w:rsidRPr="00C549D8">
        <w:t>четвертый</w:t>
      </w:r>
      <w:r w:rsidR="00C549D8" w:rsidRPr="00C549D8">
        <w:t xml:space="preserve"> </w:t>
      </w:r>
      <w:r w:rsidRPr="00C549D8">
        <w:t>месяц.</w:t>
      </w:r>
      <w:r w:rsidR="00C549D8" w:rsidRPr="00C549D8">
        <w:t xml:space="preserve"> </w:t>
      </w:r>
      <w:r w:rsidRPr="00C549D8">
        <w:t>Теперь</w:t>
      </w:r>
      <w:r w:rsidR="00C549D8" w:rsidRPr="00C549D8">
        <w:t xml:space="preserve"> </w:t>
      </w:r>
      <w:r w:rsidRPr="00C549D8">
        <w:t>пенсии</w:t>
      </w:r>
      <w:r w:rsidR="00C549D8" w:rsidRPr="00C549D8">
        <w:t xml:space="preserve"> </w:t>
      </w:r>
      <w:r w:rsidRPr="00C549D8">
        <w:t>индексируют</w:t>
      </w:r>
      <w:r w:rsidR="00C549D8" w:rsidRPr="00C549D8">
        <w:t xml:space="preserve"> </w:t>
      </w:r>
      <w:r w:rsidRPr="00C549D8">
        <w:t>на</w:t>
      </w:r>
      <w:r w:rsidR="00C549D8" w:rsidRPr="00C549D8">
        <w:t xml:space="preserve"> </w:t>
      </w:r>
      <w:r w:rsidRPr="00C549D8">
        <w:t>второй</w:t>
      </w:r>
      <w:r w:rsidR="00C549D8" w:rsidRPr="00C549D8">
        <w:t xml:space="preserve"> </w:t>
      </w:r>
      <w:r w:rsidRPr="00C549D8">
        <w:t>месяц</w:t>
      </w:r>
      <w:r w:rsidR="00C549D8" w:rsidRPr="00C549D8">
        <w:t xml:space="preserve"> </w:t>
      </w:r>
      <w:r w:rsidRPr="00C549D8">
        <w:t>после</w:t>
      </w:r>
      <w:r w:rsidR="00C549D8" w:rsidRPr="00C549D8">
        <w:t xml:space="preserve"> </w:t>
      </w:r>
      <w:r w:rsidRPr="00C549D8">
        <w:t>увольнения.</w:t>
      </w:r>
    </w:p>
    <w:p w:rsidR="00FB182F" w:rsidRPr="00C549D8" w:rsidRDefault="00153053" w:rsidP="00FB182F">
      <w:hyperlink r:id="rId43" w:history="1">
        <w:r w:rsidR="00FB182F" w:rsidRPr="00C549D8">
          <w:rPr>
            <w:rStyle w:val="a3"/>
          </w:rPr>
          <w:t>https://aif.ru/society/bolshaya-pribavka-kto-posle-1-iyunya-2024-goda-poluchit-dvoynuyu-pensiyu</w:t>
        </w:r>
      </w:hyperlink>
      <w:r w:rsidR="00C549D8" w:rsidRPr="00C549D8">
        <w:t xml:space="preserve"> </w:t>
      </w:r>
    </w:p>
    <w:p w:rsidR="00B4499B" w:rsidRPr="00C549D8" w:rsidRDefault="00B4499B" w:rsidP="00B4499B">
      <w:pPr>
        <w:pStyle w:val="2"/>
      </w:pPr>
      <w:bookmarkStart w:id="92" w:name="А108"/>
      <w:bookmarkStart w:id="93" w:name="_Toc168297627"/>
      <w:r w:rsidRPr="00C549D8">
        <w:lastRenderedPageBreak/>
        <w:t>Парламентская</w:t>
      </w:r>
      <w:r w:rsidR="00C549D8" w:rsidRPr="00C549D8">
        <w:t xml:space="preserve"> </w:t>
      </w:r>
      <w:r w:rsidRPr="00C549D8">
        <w:t>газета,</w:t>
      </w:r>
      <w:r w:rsidR="00C549D8" w:rsidRPr="00C549D8">
        <w:t xml:space="preserve"> </w:t>
      </w:r>
      <w:r w:rsidRPr="00C549D8">
        <w:t>03.06.2024,</w:t>
      </w:r>
      <w:r w:rsidR="00C549D8" w:rsidRPr="00C549D8">
        <w:t xml:space="preserve"> </w:t>
      </w:r>
      <w:r w:rsidRPr="00C549D8">
        <w:t>Никита</w:t>
      </w:r>
      <w:r w:rsidR="00C549D8" w:rsidRPr="00C549D8">
        <w:t xml:space="preserve"> </w:t>
      </w:r>
      <w:r w:rsidRPr="00C549D8">
        <w:t>ВЯТЧАНИН,</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готовят</w:t>
      </w:r>
      <w:r w:rsidR="00C549D8" w:rsidRPr="00C549D8">
        <w:t xml:space="preserve"> </w:t>
      </w:r>
      <w:r w:rsidRPr="00C549D8">
        <w:t>закон</w:t>
      </w:r>
      <w:r w:rsidR="00C549D8" w:rsidRPr="00C549D8">
        <w:t xml:space="preserve"> </w:t>
      </w:r>
      <w:r w:rsidRPr="00C549D8">
        <w:t>о</w:t>
      </w:r>
      <w:r w:rsidR="00C549D8" w:rsidRPr="00C549D8">
        <w:t xml:space="preserve"> </w:t>
      </w:r>
      <w:r w:rsidRPr="00C549D8">
        <w:t>платформенной</w:t>
      </w:r>
      <w:r w:rsidR="00C549D8" w:rsidRPr="00C549D8">
        <w:t xml:space="preserve"> </w:t>
      </w:r>
      <w:r w:rsidRPr="00C549D8">
        <w:t>занятости.</w:t>
      </w:r>
      <w:r w:rsidR="00C549D8" w:rsidRPr="00C549D8">
        <w:t xml:space="preserve"> </w:t>
      </w:r>
      <w:r w:rsidRPr="00C549D8">
        <w:t>Депутат</w:t>
      </w:r>
      <w:r w:rsidR="00C549D8" w:rsidRPr="00C549D8">
        <w:t xml:space="preserve"> </w:t>
      </w:r>
      <w:r w:rsidRPr="00C549D8">
        <w:t>Андрей</w:t>
      </w:r>
      <w:r w:rsidR="00C549D8" w:rsidRPr="00C549D8">
        <w:t xml:space="preserve"> </w:t>
      </w:r>
      <w:r w:rsidRPr="00C549D8">
        <w:t>Исаев</w:t>
      </w:r>
      <w:r w:rsidR="00C549D8" w:rsidRPr="00C549D8">
        <w:t xml:space="preserve"> </w:t>
      </w:r>
      <w:r w:rsidRPr="00C549D8">
        <w:t>рассказал,</w:t>
      </w:r>
      <w:r w:rsidR="00C549D8" w:rsidRPr="00C549D8">
        <w:t xml:space="preserve"> </w:t>
      </w:r>
      <w:r w:rsidRPr="00C549D8">
        <w:t>как</w:t>
      </w:r>
      <w:r w:rsidR="00C549D8" w:rsidRPr="00C549D8">
        <w:t xml:space="preserve"> </w:t>
      </w:r>
      <w:r w:rsidRPr="00C549D8">
        <w:t>курьеры</w:t>
      </w:r>
      <w:r w:rsidR="00C549D8" w:rsidRPr="00C549D8">
        <w:t xml:space="preserve"> </w:t>
      </w:r>
      <w:r w:rsidRPr="00C549D8">
        <w:t>и</w:t>
      </w:r>
      <w:r w:rsidR="00C549D8" w:rsidRPr="00C549D8">
        <w:t xml:space="preserve"> </w:t>
      </w:r>
      <w:r w:rsidRPr="00C549D8">
        <w:t>таксисты</w:t>
      </w:r>
      <w:r w:rsidR="00C549D8" w:rsidRPr="00C549D8">
        <w:t xml:space="preserve"> </w:t>
      </w:r>
      <w:r w:rsidRPr="00C549D8">
        <w:t>смогут</w:t>
      </w:r>
      <w:r w:rsidR="00C549D8" w:rsidRPr="00C549D8">
        <w:t xml:space="preserve"> </w:t>
      </w:r>
      <w:r w:rsidRPr="00C549D8">
        <w:t>получить</w:t>
      </w:r>
      <w:r w:rsidR="00C549D8" w:rsidRPr="00C549D8">
        <w:t xml:space="preserve"> </w:t>
      </w:r>
      <w:r w:rsidRPr="00C549D8">
        <w:t>пенсию</w:t>
      </w:r>
      <w:bookmarkEnd w:id="92"/>
      <w:bookmarkEnd w:id="93"/>
    </w:p>
    <w:p w:rsidR="00B4499B" w:rsidRPr="00C549D8" w:rsidRDefault="00B4499B" w:rsidP="005217D3">
      <w:pPr>
        <w:pStyle w:val="3"/>
      </w:pPr>
      <w:bookmarkStart w:id="94" w:name="_Toc168297628"/>
      <w:r w:rsidRPr="00C549D8">
        <w:t>Организации</w:t>
      </w:r>
      <w:r w:rsidR="00C549D8" w:rsidRPr="00C549D8">
        <w:t xml:space="preserve"> </w:t>
      </w:r>
      <w:r w:rsidRPr="00C549D8">
        <w:t>смогут</w:t>
      </w:r>
      <w:r w:rsidR="00C549D8" w:rsidRPr="00C549D8">
        <w:t xml:space="preserve"> </w:t>
      </w:r>
      <w:r w:rsidRPr="00C549D8">
        <w:t>на</w:t>
      </w:r>
      <w:r w:rsidR="00C549D8" w:rsidRPr="00C549D8">
        <w:t xml:space="preserve"> </w:t>
      </w:r>
      <w:r w:rsidRPr="00C549D8">
        <w:t>время</w:t>
      </w:r>
      <w:r w:rsidR="00C549D8" w:rsidRPr="00C549D8">
        <w:t xml:space="preserve"> </w:t>
      </w:r>
      <w:r w:rsidRPr="00C549D8">
        <w:t>передавать</w:t>
      </w:r>
      <w:r w:rsidR="00C549D8" w:rsidRPr="00C549D8">
        <w:t xml:space="preserve"> </w:t>
      </w:r>
      <w:r w:rsidRPr="00C549D8">
        <w:t>своих</w:t>
      </w:r>
      <w:r w:rsidR="00C549D8" w:rsidRPr="00C549D8">
        <w:t xml:space="preserve"> </w:t>
      </w:r>
      <w:r w:rsidRPr="00C549D8">
        <w:t>специалистов</w:t>
      </w:r>
      <w:r w:rsidR="00C549D8" w:rsidRPr="00C549D8">
        <w:t xml:space="preserve"> </w:t>
      </w:r>
      <w:r w:rsidRPr="00C549D8">
        <w:t>другим</w:t>
      </w:r>
      <w:r w:rsidR="00C549D8" w:rsidRPr="00C549D8">
        <w:t xml:space="preserve"> </w:t>
      </w:r>
      <w:r w:rsidRPr="00C549D8">
        <w:t>работодателям</w:t>
      </w:r>
      <w:r w:rsidR="00C549D8" w:rsidRPr="00C549D8">
        <w:t xml:space="preserve"> </w:t>
      </w:r>
      <w:r w:rsidRPr="00C549D8">
        <w:t>на</w:t>
      </w:r>
      <w:r w:rsidR="00C549D8" w:rsidRPr="00C549D8">
        <w:t xml:space="preserve"> </w:t>
      </w:r>
      <w:r w:rsidRPr="00C549D8">
        <w:t>определенных</w:t>
      </w:r>
      <w:r w:rsidR="00C549D8" w:rsidRPr="00C549D8">
        <w:t xml:space="preserve"> </w:t>
      </w:r>
      <w:r w:rsidRPr="00C549D8">
        <w:t>условиях,</w:t>
      </w:r>
      <w:r w:rsidR="00C549D8" w:rsidRPr="00C549D8">
        <w:t xml:space="preserve"> </w:t>
      </w:r>
      <w:r w:rsidRPr="00C549D8">
        <w:t>а</w:t>
      </w:r>
      <w:r w:rsidR="00C549D8" w:rsidRPr="00C549D8">
        <w:t xml:space="preserve"> </w:t>
      </w:r>
      <w:r w:rsidRPr="00C549D8">
        <w:t>соблюдение</w:t>
      </w:r>
      <w:r w:rsidR="00C549D8" w:rsidRPr="00C549D8">
        <w:t xml:space="preserve"> </w:t>
      </w:r>
      <w:r w:rsidRPr="00C549D8">
        <w:t>отраслевых</w:t>
      </w:r>
      <w:r w:rsidR="00C549D8" w:rsidRPr="00C549D8">
        <w:t xml:space="preserve"> </w:t>
      </w:r>
      <w:r w:rsidRPr="00C549D8">
        <w:t>соглашений</w:t>
      </w:r>
      <w:r w:rsidR="00C549D8" w:rsidRPr="00C549D8">
        <w:t xml:space="preserve"> </w:t>
      </w:r>
      <w:r w:rsidRPr="00C549D8">
        <w:t>между</w:t>
      </w:r>
      <w:r w:rsidR="00C549D8" w:rsidRPr="00C549D8">
        <w:t xml:space="preserve"> </w:t>
      </w:r>
      <w:r w:rsidRPr="00C549D8">
        <w:t>профсоюзами</w:t>
      </w:r>
      <w:r w:rsidR="00C549D8" w:rsidRPr="00C549D8">
        <w:t xml:space="preserve"> </w:t>
      </w:r>
      <w:r w:rsidRPr="00C549D8">
        <w:t>и</w:t>
      </w:r>
      <w:r w:rsidR="00C549D8" w:rsidRPr="00C549D8">
        <w:t xml:space="preserve"> </w:t>
      </w:r>
      <w:r w:rsidRPr="00C549D8">
        <w:t>объединениями</w:t>
      </w:r>
      <w:r w:rsidR="00C549D8" w:rsidRPr="00C549D8">
        <w:t xml:space="preserve"> </w:t>
      </w:r>
      <w:r w:rsidRPr="00C549D8">
        <w:t>предприятий</w:t>
      </w:r>
      <w:r w:rsidR="00C549D8" w:rsidRPr="00C549D8">
        <w:t xml:space="preserve"> </w:t>
      </w:r>
      <w:r w:rsidRPr="00C549D8">
        <w:t>будет</w:t>
      </w:r>
      <w:r w:rsidR="00C549D8" w:rsidRPr="00C549D8">
        <w:t xml:space="preserve"> </w:t>
      </w:r>
      <w:r w:rsidRPr="00C549D8">
        <w:t>контролироваться</w:t>
      </w:r>
      <w:r w:rsidR="00C549D8" w:rsidRPr="00C549D8">
        <w:t xml:space="preserve"> </w:t>
      </w:r>
      <w:r w:rsidRPr="00C549D8">
        <w:t>напрямую</w:t>
      </w:r>
      <w:r w:rsidR="00C549D8" w:rsidRPr="00C549D8">
        <w:t xml:space="preserve"> </w:t>
      </w:r>
      <w:r w:rsidRPr="00C549D8">
        <w:t>Рострудом</w:t>
      </w:r>
      <w:r w:rsidR="00C549D8" w:rsidRPr="00C549D8">
        <w:t xml:space="preserve"> </w:t>
      </w:r>
      <w:r w:rsidRPr="00C549D8">
        <w:t>-</w:t>
      </w:r>
      <w:r w:rsidR="00C549D8" w:rsidRPr="00C549D8">
        <w:t xml:space="preserve"> </w:t>
      </w:r>
      <w:r w:rsidRPr="00C549D8">
        <w:t>такие</w:t>
      </w:r>
      <w:r w:rsidR="00C549D8" w:rsidRPr="00C549D8">
        <w:t xml:space="preserve"> </w:t>
      </w:r>
      <w:r w:rsidRPr="00C549D8">
        <w:t>новшества</w:t>
      </w:r>
      <w:r w:rsidR="00C549D8" w:rsidRPr="00C549D8">
        <w:t xml:space="preserve"> </w:t>
      </w:r>
      <w:r w:rsidRPr="00C549D8">
        <w:t>предусмотрены</w:t>
      </w:r>
      <w:r w:rsidR="00C549D8" w:rsidRPr="00C549D8">
        <w:t xml:space="preserve"> </w:t>
      </w:r>
      <w:r w:rsidRPr="00C549D8">
        <w:t>пакетом</w:t>
      </w:r>
      <w:r w:rsidR="00C549D8" w:rsidRPr="00C549D8">
        <w:t xml:space="preserve"> </w:t>
      </w:r>
      <w:r w:rsidRPr="00C549D8">
        <w:t>поправок</w:t>
      </w:r>
      <w:r w:rsidR="00C549D8" w:rsidRPr="00C549D8">
        <w:t xml:space="preserve"> </w:t>
      </w:r>
      <w:r w:rsidRPr="00C549D8">
        <w:t>в</w:t>
      </w:r>
      <w:r w:rsidR="00C549D8" w:rsidRPr="00C549D8">
        <w:t xml:space="preserve"> </w:t>
      </w:r>
      <w:r w:rsidRPr="00C549D8">
        <w:t>Трудовой</w:t>
      </w:r>
      <w:r w:rsidR="00C549D8" w:rsidRPr="00C549D8">
        <w:t xml:space="preserve"> </w:t>
      </w:r>
      <w:r w:rsidRPr="00C549D8">
        <w:t>кодекс</w:t>
      </w:r>
      <w:r w:rsidR="00C549D8" w:rsidRPr="00C549D8">
        <w:t xml:space="preserve"> </w:t>
      </w:r>
      <w:r w:rsidRPr="00C549D8">
        <w:t>РФ,</w:t>
      </w:r>
      <w:r w:rsidR="00C549D8" w:rsidRPr="00C549D8">
        <w:t xml:space="preserve"> </w:t>
      </w:r>
      <w:r w:rsidRPr="00C549D8">
        <w:t>который</w:t>
      </w:r>
      <w:r w:rsidR="00C549D8" w:rsidRPr="00C549D8">
        <w:t xml:space="preserve"> </w:t>
      </w:r>
      <w:r w:rsidRPr="00C549D8">
        <w:t>разработан</w:t>
      </w:r>
      <w:r w:rsidR="00C549D8" w:rsidRPr="00C549D8">
        <w:t xml:space="preserve"> </w:t>
      </w:r>
      <w:r w:rsidRPr="00C549D8">
        <w:t>группой</w:t>
      </w:r>
      <w:r w:rsidR="00C549D8" w:rsidRPr="00C549D8">
        <w:t xml:space="preserve"> </w:t>
      </w:r>
      <w:r w:rsidRPr="00C549D8">
        <w:t>законодателей</w:t>
      </w:r>
      <w:r w:rsidR="00C549D8" w:rsidRPr="00C549D8">
        <w:t xml:space="preserve"> </w:t>
      </w:r>
      <w:r w:rsidRPr="00C549D8">
        <w:t>во</w:t>
      </w:r>
      <w:r w:rsidR="00C549D8" w:rsidRPr="00C549D8">
        <w:t xml:space="preserve"> </w:t>
      </w:r>
      <w:r w:rsidRPr="00C549D8">
        <w:t>главе</w:t>
      </w:r>
      <w:r w:rsidR="00C549D8" w:rsidRPr="00C549D8">
        <w:t xml:space="preserve"> </w:t>
      </w:r>
      <w:r w:rsidRPr="00C549D8">
        <w:t>с</w:t>
      </w:r>
      <w:r w:rsidR="00C549D8" w:rsidRPr="00C549D8">
        <w:t xml:space="preserve"> </w:t>
      </w:r>
      <w:r w:rsidRPr="00C549D8">
        <w:t>председателями</w:t>
      </w:r>
      <w:r w:rsidR="00C549D8" w:rsidRPr="00C549D8">
        <w:t xml:space="preserve"> </w:t>
      </w:r>
      <w:r w:rsidRPr="00C549D8">
        <w:t>Совета</w:t>
      </w:r>
      <w:r w:rsidR="00C549D8" w:rsidRPr="00C549D8">
        <w:t xml:space="preserve"> </w:t>
      </w:r>
      <w:r w:rsidRPr="00C549D8">
        <w:t>Федерации</w:t>
      </w:r>
      <w:r w:rsidR="00C549D8" w:rsidRPr="00C549D8">
        <w:t xml:space="preserve"> </w:t>
      </w:r>
      <w:r w:rsidRPr="00C549D8">
        <w:t>и</w:t>
      </w:r>
      <w:r w:rsidR="00C549D8" w:rsidRPr="00C549D8">
        <w:t xml:space="preserve"> </w:t>
      </w:r>
      <w:r w:rsidRPr="00C549D8">
        <w:t>Госдумы</w:t>
      </w:r>
      <w:r w:rsidR="00C549D8" w:rsidRPr="00C549D8">
        <w:t xml:space="preserve"> </w:t>
      </w:r>
      <w:r w:rsidRPr="00C549D8">
        <w:t>Валентиной</w:t>
      </w:r>
      <w:r w:rsidR="00C549D8" w:rsidRPr="00C549D8">
        <w:t xml:space="preserve"> </w:t>
      </w:r>
      <w:r w:rsidRPr="00C549D8">
        <w:t>Матвиенко</w:t>
      </w:r>
      <w:r w:rsidR="00C549D8" w:rsidRPr="00C549D8">
        <w:t xml:space="preserve"> </w:t>
      </w:r>
      <w:r w:rsidRPr="00C549D8">
        <w:t>и</w:t>
      </w:r>
      <w:r w:rsidR="00C549D8" w:rsidRPr="00C549D8">
        <w:t xml:space="preserve"> </w:t>
      </w:r>
      <w:r w:rsidRPr="00C549D8">
        <w:t>Вячеславом</w:t>
      </w:r>
      <w:r w:rsidR="00C549D8" w:rsidRPr="00C549D8">
        <w:t xml:space="preserve"> </w:t>
      </w:r>
      <w:r w:rsidRPr="00C549D8">
        <w:t>Володиным.</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исполнители</w:t>
      </w:r>
      <w:r w:rsidR="00C549D8" w:rsidRPr="00C549D8">
        <w:t xml:space="preserve"> </w:t>
      </w:r>
      <w:r w:rsidRPr="00C549D8">
        <w:t>заказов</w:t>
      </w:r>
      <w:r w:rsidR="00C549D8" w:rsidRPr="00C549D8">
        <w:t xml:space="preserve"> </w:t>
      </w:r>
      <w:r w:rsidRPr="00C549D8">
        <w:t>агрегаторов</w:t>
      </w:r>
      <w:r w:rsidR="00C549D8" w:rsidRPr="00C549D8">
        <w:t xml:space="preserve"> </w:t>
      </w:r>
      <w:r w:rsidRPr="00C549D8">
        <w:t>доставки</w:t>
      </w:r>
      <w:r w:rsidR="00C549D8" w:rsidRPr="00C549D8">
        <w:t xml:space="preserve"> </w:t>
      </w:r>
      <w:r w:rsidRPr="00C549D8">
        <w:t>еды</w:t>
      </w:r>
      <w:r w:rsidR="00C549D8" w:rsidRPr="00C549D8">
        <w:t xml:space="preserve"> </w:t>
      </w:r>
      <w:r w:rsidRPr="00C549D8">
        <w:t>или</w:t>
      </w:r>
      <w:r w:rsidR="00C549D8" w:rsidRPr="00C549D8">
        <w:t xml:space="preserve"> </w:t>
      </w:r>
      <w:r w:rsidRPr="00C549D8">
        <w:t>такси</w:t>
      </w:r>
      <w:r w:rsidR="00C549D8" w:rsidRPr="00C549D8">
        <w:t xml:space="preserve"> </w:t>
      </w:r>
      <w:r w:rsidRPr="00C549D8">
        <w:t>смогут</w:t>
      </w:r>
      <w:r w:rsidR="00C549D8" w:rsidRPr="00C549D8">
        <w:t xml:space="preserve"> </w:t>
      </w:r>
      <w:r w:rsidRPr="00C549D8">
        <w:t>открыть</w:t>
      </w:r>
      <w:r w:rsidR="00C549D8" w:rsidRPr="00C549D8">
        <w:t xml:space="preserve"> </w:t>
      </w:r>
      <w:r w:rsidRPr="00C549D8">
        <w:t>счет</w:t>
      </w:r>
      <w:r w:rsidR="00C549D8" w:rsidRPr="00C549D8">
        <w:t xml:space="preserve"> </w:t>
      </w:r>
      <w:r w:rsidRPr="00C549D8">
        <w:t>пенсионного</w:t>
      </w:r>
      <w:r w:rsidR="00C549D8" w:rsidRPr="00C549D8">
        <w:t xml:space="preserve"> </w:t>
      </w:r>
      <w:r w:rsidRPr="00C549D8">
        <w:t>страхования</w:t>
      </w:r>
      <w:r w:rsidR="00C549D8" w:rsidRPr="00C549D8">
        <w:t xml:space="preserve"> </w:t>
      </w:r>
      <w:r w:rsidRPr="00C549D8">
        <w:t>в</w:t>
      </w:r>
      <w:r w:rsidR="00C549D8" w:rsidRPr="00C549D8">
        <w:t xml:space="preserve"> </w:t>
      </w:r>
      <w:r w:rsidRPr="00C549D8">
        <w:t>Соцфонде</w:t>
      </w:r>
      <w:r w:rsidR="00C549D8" w:rsidRPr="00C549D8">
        <w:t xml:space="preserve"> </w:t>
      </w:r>
      <w:r w:rsidRPr="00C549D8">
        <w:t>-</w:t>
      </w:r>
      <w:r w:rsidR="00C549D8" w:rsidRPr="00C549D8">
        <w:t xml:space="preserve"> </w:t>
      </w:r>
      <w:r w:rsidRPr="00C549D8">
        <w:t>это</w:t>
      </w:r>
      <w:r w:rsidR="00C549D8" w:rsidRPr="00C549D8">
        <w:t xml:space="preserve"> </w:t>
      </w:r>
      <w:r w:rsidRPr="00C549D8">
        <w:t>предусмотрено</w:t>
      </w:r>
      <w:r w:rsidR="00C549D8" w:rsidRPr="00C549D8">
        <w:t xml:space="preserve"> </w:t>
      </w:r>
      <w:r w:rsidRPr="00C549D8">
        <w:t>готовящимся</w:t>
      </w:r>
      <w:r w:rsidR="00C549D8" w:rsidRPr="00C549D8">
        <w:t xml:space="preserve"> </w:t>
      </w:r>
      <w:r w:rsidRPr="00C549D8">
        <w:t>в</w:t>
      </w:r>
      <w:r w:rsidR="00C549D8" w:rsidRPr="00C549D8">
        <w:t xml:space="preserve"> </w:t>
      </w:r>
      <w:r w:rsidRPr="00C549D8">
        <w:t>парламенте</w:t>
      </w:r>
      <w:r w:rsidR="00C549D8" w:rsidRPr="00C549D8">
        <w:t xml:space="preserve"> </w:t>
      </w:r>
      <w:r w:rsidRPr="00C549D8">
        <w:t>законом</w:t>
      </w:r>
      <w:r w:rsidR="00C549D8" w:rsidRPr="00C549D8">
        <w:t xml:space="preserve"> </w:t>
      </w:r>
      <w:r w:rsidRPr="00C549D8">
        <w:t>о</w:t>
      </w:r>
      <w:r w:rsidR="00C549D8" w:rsidRPr="00C549D8">
        <w:t xml:space="preserve"> </w:t>
      </w:r>
      <w:r w:rsidRPr="00C549D8">
        <w:t>платформенной</w:t>
      </w:r>
      <w:r w:rsidR="00C549D8" w:rsidRPr="00C549D8">
        <w:t xml:space="preserve"> </w:t>
      </w:r>
      <w:r w:rsidRPr="00C549D8">
        <w:t>занятости</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Как</w:t>
      </w:r>
      <w:r w:rsidR="00C549D8" w:rsidRPr="00C549D8">
        <w:t xml:space="preserve"> </w:t>
      </w:r>
      <w:r w:rsidRPr="00C549D8">
        <w:t>рассчитывают</w:t>
      </w:r>
      <w:r w:rsidR="00C549D8" w:rsidRPr="00C549D8">
        <w:t xml:space="preserve"> </w:t>
      </w:r>
      <w:r w:rsidRPr="00C549D8">
        <w:t>законодатели,</w:t>
      </w:r>
      <w:r w:rsidR="00C549D8" w:rsidRPr="00C549D8">
        <w:t xml:space="preserve"> </w:t>
      </w:r>
      <w:r w:rsidRPr="00C549D8">
        <w:t>оба</w:t>
      </w:r>
      <w:r w:rsidR="00C549D8" w:rsidRPr="00C549D8">
        <w:t xml:space="preserve"> </w:t>
      </w:r>
      <w:r w:rsidRPr="00C549D8">
        <w:t>документа</w:t>
      </w:r>
      <w:r w:rsidR="00C549D8" w:rsidRPr="00C549D8">
        <w:t xml:space="preserve"> </w:t>
      </w:r>
      <w:r w:rsidRPr="00C549D8">
        <w:t>будут</w:t>
      </w:r>
      <w:r w:rsidR="00C549D8" w:rsidRPr="00C549D8">
        <w:t xml:space="preserve"> </w:t>
      </w:r>
      <w:r w:rsidRPr="00C549D8">
        <w:t>приняты</w:t>
      </w:r>
      <w:r w:rsidR="00C549D8" w:rsidRPr="00C549D8">
        <w:t xml:space="preserve"> </w:t>
      </w:r>
      <w:r w:rsidRPr="00C549D8">
        <w:t>до</w:t>
      </w:r>
      <w:r w:rsidR="00C549D8" w:rsidRPr="00C549D8">
        <w:t xml:space="preserve"> </w:t>
      </w:r>
      <w:r w:rsidRPr="00C549D8">
        <w:t>конца</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О</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в</w:t>
      </w:r>
      <w:r w:rsidR="00C549D8" w:rsidRPr="00C549D8">
        <w:t xml:space="preserve"> </w:t>
      </w:r>
      <w:r w:rsidRPr="00C549D8">
        <w:t>ближайшее</w:t>
      </w:r>
      <w:r w:rsidR="00C549D8" w:rsidRPr="00C549D8">
        <w:t xml:space="preserve"> </w:t>
      </w:r>
      <w:r w:rsidRPr="00C549D8">
        <w:t>время</w:t>
      </w:r>
      <w:r w:rsidR="00C549D8" w:rsidRPr="00C549D8">
        <w:t xml:space="preserve"> </w:t>
      </w:r>
      <w:r w:rsidRPr="00C549D8">
        <w:t>изменится</w:t>
      </w:r>
      <w:r w:rsidR="00C549D8" w:rsidRPr="00C549D8">
        <w:t xml:space="preserve"> </w:t>
      </w:r>
      <w:r w:rsidRPr="00C549D8">
        <w:t>в</w:t>
      </w:r>
      <w:r w:rsidR="00C549D8" w:rsidRPr="00C549D8">
        <w:t xml:space="preserve"> </w:t>
      </w:r>
      <w:r w:rsidRPr="00C549D8">
        <w:t>трудовом</w:t>
      </w:r>
      <w:r w:rsidR="00C549D8" w:rsidRPr="00C549D8">
        <w:t xml:space="preserve"> </w:t>
      </w:r>
      <w:r w:rsidRPr="00C549D8">
        <w:t>законодательстве,</w:t>
      </w:r>
      <w:r w:rsidR="00C549D8" w:rsidRPr="00C549D8">
        <w:t xml:space="preserve"> «</w:t>
      </w:r>
      <w:r w:rsidRPr="00C549D8">
        <w:t>Парламентской</w:t>
      </w:r>
      <w:r w:rsidR="00C549D8" w:rsidRPr="00C549D8">
        <w:t xml:space="preserve"> </w:t>
      </w:r>
      <w:r w:rsidRPr="00C549D8">
        <w:t>газете</w:t>
      </w:r>
      <w:r w:rsidR="00C549D8" w:rsidRPr="00C549D8">
        <w:t xml:space="preserve">» </w:t>
      </w:r>
      <w:r w:rsidRPr="00C549D8">
        <w:t>рассказал</w:t>
      </w:r>
      <w:r w:rsidR="00C549D8" w:rsidRPr="00C549D8">
        <w:t xml:space="preserve"> </w:t>
      </w:r>
      <w:r w:rsidRPr="00C549D8">
        <w:t>один</w:t>
      </w:r>
      <w:r w:rsidR="00C549D8" w:rsidRPr="00C549D8">
        <w:t xml:space="preserve"> </w:t>
      </w:r>
      <w:r w:rsidRPr="00C549D8">
        <w:t>из</w:t>
      </w:r>
      <w:r w:rsidR="00C549D8" w:rsidRPr="00C549D8">
        <w:t xml:space="preserve"> </w:t>
      </w:r>
      <w:r w:rsidRPr="00C549D8">
        <w:t>авторов</w:t>
      </w:r>
      <w:r w:rsidR="00C549D8" w:rsidRPr="00C549D8">
        <w:t xml:space="preserve"> </w:t>
      </w:r>
      <w:r w:rsidRPr="00C549D8">
        <w:t>поправок,</w:t>
      </w:r>
      <w:r w:rsidR="00C549D8" w:rsidRPr="00C549D8">
        <w:t xml:space="preserve"> </w:t>
      </w:r>
      <w:r w:rsidRPr="00C549D8">
        <w:t>замруководителя</w:t>
      </w:r>
      <w:r w:rsidR="00C549D8" w:rsidRPr="00C549D8">
        <w:t xml:space="preserve"> </w:t>
      </w:r>
      <w:r w:rsidRPr="00C549D8">
        <w:t>фракции</w:t>
      </w:r>
      <w:r w:rsidR="00C549D8" w:rsidRPr="00C549D8">
        <w:t xml:space="preserve"> «</w:t>
      </w:r>
      <w:r w:rsidRPr="00C549D8">
        <w:t>Единой</w:t>
      </w:r>
      <w:r w:rsidR="00C549D8" w:rsidRPr="00C549D8">
        <w:t xml:space="preserve"> </w:t>
      </w:r>
      <w:r w:rsidRPr="00C549D8">
        <w:t>России</w:t>
      </w:r>
      <w:r w:rsidR="00C549D8" w:rsidRPr="00C549D8">
        <w:t xml:space="preserve">» </w:t>
      </w:r>
      <w:r w:rsidRPr="00C549D8">
        <w:t>в</w:t>
      </w:r>
      <w:r w:rsidR="00C549D8" w:rsidRPr="00C549D8">
        <w:t xml:space="preserve"> </w:t>
      </w:r>
      <w:r w:rsidRPr="00C549D8">
        <w:t>Госдуме</w:t>
      </w:r>
      <w:r w:rsidR="00C549D8" w:rsidRPr="00C549D8">
        <w:t xml:space="preserve"> </w:t>
      </w:r>
      <w:r w:rsidRPr="00C549D8">
        <w:t>Андрей</w:t>
      </w:r>
      <w:r w:rsidR="00C549D8" w:rsidRPr="00C549D8">
        <w:t xml:space="preserve"> </w:t>
      </w:r>
      <w:r w:rsidRPr="00C549D8">
        <w:t>Исаев.</w:t>
      </w:r>
      <w:bookmarkEnd w:id="94"/>
    </w:p>
    <w:p w:rsidR="00B4499B" w:rsidRPr="00C549D8" w:rsidRDefault="00B4499B" w:rsidP="00B4499B">
      <w:r w:rsidRPr="00C549D8">
        <w:t>О</w:t>
      </w:r>
      <w:r w:rsidR="00C549D8" w:rsidRPr="00C549D8">
        <w:t xml:space="preserve"> </w:t>
      </w:r>
      <w:r w:rsidRPr="00C549D8">
        <w:t>ЗАЕМНОМ</w:t>
      </w:r>
      <w:r w:rsidR="00C549D8" w:rsidRPr="00C549D8">
        <w:t xml:space="preserve"> </w:t>
      </w:r>
      <w:r w:rsidRPr="00C549D8">
        <w:t>ТРУДЕ</w:t>
      </w:r>
    </w:p>
    <w:p w:rsidR="00B4499B" w:rsidRPr="00C549D8" w:rsidRDefault="00B4499B" w:rsidP="00B4499B">
      <w:r w:rsidRPr="00C549D8">
        <w:t>Трудовой</w:t>
      </w:r>
      <w:r w:rsidR="00C549D8" w:rsidRPr="00C549D8">
        <w:t xml:space="preserve"> </w:t>
      </w:r>
      <w:r w:rsidRPr="00C549D8">
        <w:t>кодекс</w:t>
      </w:r>
      <w:r w:rsidR="00C549D8" w:rsidRPr="00C549D8">
        <w:t xml:space="preserve"> </w:t>
      </w:r>
      <w:r w:rsidRPr="00C549D8">
        <w:t>приняли</w:t>
      </w:r>
      <w:r w:rsidR="00C549D8" w:rsidRPr="00C549D8">
        <w:t xml:space="preserve"> </w:t>
      </w:r>
      <w:r w:rsidRPr="00C549D8">
        <w:t>более</w:t>
      </w:r>
      <w:r w:rsidR="00C549D8" w:rsidRPr="00C549D8">
        <w:t xml:space="preserve"> </w:t>
      </w:r>
      <w:r w:rsidRPr="00C549D8">
        <w:t>20</w:t>
      </w:r>
      <w:r w:rsidR="00C549D8" w:rsidRPr="00C549D8">
        <w:t xml:space="preserve"> </w:t>
      </w:r>
      <w:r w:rsidRPr="00C549D8">
        <w:t>лет</w:t>
      </w:r>
      <w:r w:rsidR="00C549D8" w:rsidRPr="00C549D8">
        <w:t xml:space="preserve"> </w:t>
      </w:r>
      <w:r w:rsidRPr="00C549D8">
        <w:t>назад</w:t>
      </w:r>
      <w:r w:rsidR="00C549D8" w:rsidRPr="00C549D8">
        <w:t xml:space="preserve"> </w:t>
      </w:r>
      <w:r w:rsidRPr="00C549D8">
        <w:t>-</w:t>
      </w:r>
      <w:r w:rsidR="00C549D8" w:rsidRPr="00C549D8">
        <w:t xml:space="preserve"> </w:t>
      </w:r>
      <w:r w:rsidRPr="00C549D8">
        <w:t>в</w:t>
      </w:r>
      <w:r w:rsidR="00C549D8" w:rsidRPr="00C549D8">
        <w:t xml:space="preserve"> </w:t>
      </w:r>
      <w:r w:rsidRPr="00C549D8">
        <w:t>феврале</w:t>
      </w:r>
      <w:r w:rsidR="00C549D8" w:rsidRPr="00C549D8">
        <w:t xml:space="preserve"> </w:t>
      </w:r>
      <w:r w:rsidRPr="00C549D8">
        <w:t>2002</w:t>
      </w:r>
      <w:r w:rsidR="00C549D8" w:rsidRPr="00C549D8">
        <w:t xml:space="preserve"> </w:t>
      </w:r>
      <w:r w:rsidRPr="00C549D8">
        <w:t>года.</w:t>
      </w:r>
      <w:r w:rsidR="00C549D8" w:rsidRPr="00C549D8">
        <w:t xml:space="preserve"> </w:t>
      </w:r>
      <w:r w:rsidRPr="00C549D8">
        <w:t>И</w:t>
      </w:r>
      <w:r w:rsidR="00C549D8" w:rsidRPr="00C549D8">
        <w:t xml:space="preserve"> </w:t>
      </w:r>
      <w:r w:rsidRPr="00C549D8">
        <w:t>все</w:t>
      </w:r>
      <w:r w:rsidR="00C549D8" w:rsidRPr="00C549D8">
        <w:t xml:space="preserve"> </w:t>
      </w:r>
      <w:r w:rsidRPr="00C549D8">
        <w:t>эти</w:t>
      </w:r>
      <w:r w:rsidR="00C549D8" w:rsidRPr="00C549D8">
        <w:t xml:space="preserve"> </w:t>
      </w:r>
      <w:r w:rsidRPr="00C549D8">
        <w:t>годы</w:t>
      </w:r>
      <w:r w:rsidR="00C549D8" w:rsidRPr="00C549D8">
        <w:t xml:space="preserve"> </w:t>
      </w:r>
      <w:r w:rsidRPr="00C549D8">
        <w:t>в</w:t>
      </w:r>
      <w:r w:rsidR="00C549D8" w:rsidRPr="00C549D8">
        <w:t xml:space="preserve"> </w:t>
      </w:r>
      <w:r w:rsidRPr="00C549D8">
        <w:t>ТК</w:t>
      </w:r>
      <w:r w:rsidR="00C549D8" w:rsidRPr="00C549D8">
        <w:t xml:space="preserve"> </w:t>
      </w:r>
      <w:r w:rsidRPr="00C549D8">
        <w:t>активно</w:t>
      </w:r>
      <w:r w:rsidR="00C549D8" w:rsidRPr="00C549D8">
        <w:t xml:space="preserve"> </w:t>
      </w:r>
      <w:r w:rsidRPr="00C549D8">
        <w:t>вносили</w:t>
      </w:r>
      <w:r w:rsidR="00C549D8" w:rsidRPr="00C549D8">
        <w:t xml:space="preserve"> </w:t>
      </w:r>
      <w:r w:rsidRPr="00C549D8">
        <w:t>поправки</w:t>
      </w:r>
      <w:r w:rsidR="00C549D8" w:rsidRPr="00C549D8">
        <w:t xml:space="preserve"> </w:t>
      </w:r>
      <w:r w:rsidRPr="00C549D8">
        <w:t>-</w:t>
      </w:r>
      <w:r w:rsidR="00C549D8" w:rsidRPr="00C549D8">
        <w:t xml:space="preserve"> </w:t>
      </w:r>
      <w:r w:rsidRPr="00C549D8">
        <w:t>журналисты</w:t>
      </w:r>
      <w:r w:rsidR="00C549D8" w:rsidRPr="00C549D8">
        <w:t xml:space="preserve"> </w:t>
      </w:r>
      <w:r w:rsidRPr="00C549D8">
        <w:t>даже</w:t>
      </w:r>
      <w:r w:rsidR="00C549D8" w:rsidRPr="00C549D8">
        <w:t xml:space="preserve"> </w:t>
      </w:r>
      <w:r w:rsidRPr="00C549D8">
        <w:t>прозвали</w:t>
      </w:r>
      <w:r w:rsidR="00C549D8" w:rsidRPr="00C549D8">
        <w:t xml:space="preserve"> </w:t>
      </w:r>
      <w:r w:rsidRPr="00C549D8">
        <w:t>его</w:t>
      </w:r>
      <w:r w:rsidR="00C549D8" w:rsidRPr="00C549D8">
        <w:t xml:space="preserve"> «</w:t>
      </w:r>
      <w:r w:rsidRPr="00C549D8">
        <w:t>трудным</w:t>
      </w:r>
      <w:r w:rsidR="00C549D8" w:rsidRPr="00C549D8">
        <w:t xml:space="preserve"> </w:t>
      </w:r>
      <w:r w:rsidRPr="00C549D8">
        <w:t>ребенком</w:t>
      </w:r>
      <w:r w:rsidR="00C549D8" w:rsidRPr="00C549D8">
        <w:t xml:space="preserve"> </w:t>
      </w:r>
      <w:r w:rsidRPr="00C549D8">
        <w:t>российского</w:t>
      </w:r>
      <w:r w:rsidR="00C549D8" w:rsidRPr="00C549D8">
        <w:t xml:space="preserve"> </w:t>
      </w:r>
      <w:r w:rsidRPr="00C549D8">
        <w:t>законодательства</w:t>
      </w:r>
      <w:r w:rsidR="00C549D8" w:rsidRPr="00C549D8">
        <w:t>»</w:t>
      </w:r>
      <w:r w:rsidRPr="00C549D8">
        <w:t>.</w:t>
      </w:r>
      <w:r w:rsidR="00C549D8" w:rsidRPr="00C549D8">
        <w:t xml:space="preserve"> </w:t>
      </w:r>
      <w:r w:rsidRPr="00C549D8">
        <w:t>Впрочем,</w:t>
      </w:r>
      <w:r w:rsidR="00C549D8" w:rsidRPr="00C549D8">
        <w:t xml:space="preserve"> </w:t>
      </w:r>
      <w:r w:rsidRPr="00C549D8">
        <w:t>это</w:t>
      </w:r>
      <w:r w:rsidR="00C549D8" w:rsidRPr="00C549D8">
        <w:t xml:space="preserve"> </w:t>
      </w:r>
      <w:r w:rsidRPr="00C549D8">
        <w:t>объяснимо:</w:t>
      </w:r>
      <w:r w:rsidR="00C549D8" w:rsidRPr="00C549D8">
        <w:t xml:space="preserve"> </w:t>
      </w:r>
      <w:r w:rsidRPr="00C549D8">
        <w:t>страна</w:t>
      </w:r>
      <w:r w:rsidR="00C549D8" w:rsidRPr="00C549D8">
        <w:t xml:space="preserve"> </w:t>
      </w:r>
      <w:r w:rsidRPr="00C549D8">
        <w:t>перешла</w:t>
      </w:r>
      <w:r w:rsidR="00C549D8" w:rsidRPr="00C549D8">
        <w:t xml:space="preserve"> </w:t>
      </w:r>
      <w:r w:rsidRPr="00C549D8">
        <w:t>к</w:t>
      </w:r>
      <w:r w:rsidR="00C549D8" w:rsidRPr="00C549D8">
        <w:t xml:space="preserve"> </w:t>
      </w:r>
      <w:r w:rsidRPr="00C549D8">
        <w:t>новой</w:t>
      </w:r>
      <w:r w:rsidR="00C549D8" w:rsidRPr="00C549D8">
        <w:t xml:space="preserve"> </w:t>
      </w:r>
      <w:r w:rsidRPr="00C549D8">
        <w:t>экономической</w:t>
      </w:r>
      <w:r w:rsidR="00C549D8" w:rsidRPr="00C549D8">
        <w:t xml:space="preserve"> </w:t>
      </w:r>
      <w:r w:rsidRPr="00C549D8">
        <w:t>модели</w:t>
      </w:r>
      <w:r w:rsidR="00C549D8" w:rsidRPr="00C549D8">
        <w:t xml:space="preserve"> </w:t>
      </w:r>
      <w:r w:rsidRPr="00C549D8">
        <w:t>от</w:t>
      </w:r>
      <w:r w:rsidR="00C549D8" w:rsidRPr="00C549D8">
        <w:t xml:space="preserve"> </w:t>
      </w:r>
      <w:r w:rsidRPr="00C549D8">
        <w:t>монополии</w:t>
      </w:r>
      <w:r w:rsidR="00C549D8" w:rsidRPr="00C549D8">
        <w:t xml:space="preserve"> </w:t>
      </w:r>
      <w:r w:rsidRPr="00C549D8">
        <w:t>государства</w:t>
      </w:r>
      <w:r w:rsidR="00C549D8" w:rsidRPr="00C549D8">
        <w:t xml:space="preserve"> </w:t>
      </w:r>
      <w:r w:rsidRPr="00C549D8">
        <w:t>к</w:t>
      </w:r>
      <w:r w:rsidR="00C549D8" w:rsidRPr="00C549D8">
        <w:t xml:space="preserve"> </w:t>
      </w:r>
      <w:r w:rsidRPr="00C549D8">
        <w:t>рыночной</w:t>
      </w:r>
      <w:r w:rsidR="00C549D8" w:rsidRPr="00C549D8">
        <w:t xml:space="preserve"> </w:t>
      </w:r>
      <w:r w:rsidRPr="00C549D8">
        <w:t>экономике,</w:t>
      </w:r>
      <w:r w:rsidR="00C549D8" w:rsidRPr="00C549D8">
        <w:t xml:space="preserve"> </w:t>
      </w:r>
      <w:r w:rsidRPr="00C549D8">
        <w:t>и</w:t>
      </w:r>
      <w:r w:rsidR="00C549D8" w:rsidRPr="00C549D8">
        <w:t xml:space="preserve"> </w:t>
      </w:r>
      <w:r w:rsidRPr="00C549D8">
        <w:t>время</w:t>
      </w:r>
      <w:r w:rsidR="00C549D8" w:rsidRPr="00C549D8">
        <w:t xml:space="preserve"> </w:t>
      </w:r>
      <w:r w:rsidRPr="00C549D8">
        <w:t>от</w:t>
      </w:r>
      <w:r w:rsidR="00C549D8" w:rsidRPr="00C549D8">
        <w:t xml:space="preserve"> </w:t>
      </w:r>
      <w:r w:rsidRPr="00C549D8">
        <w:t>времени</w:t>
      </w:r>
      <w:r w:rsidR="00C549D8" w:rsidRPr="00C549D8">
        <w:t xml:space="preserve"> </w:t>
      </w:r>
      <w:r w:rsidRPr="00C549D8">
        <w:t>отношения</w:t>
      </w:r>
      <w:r w:rsidR="00C549D8" w:rsidRPr="00C549D8">
        <w:t xml:space="preserve"> </w:t>
      </w:r>
      <w:r w:rsidRPr="00C549D8">
        <w:t>между</w:t>
      </w:r>
      <w:r w:rsidR="00C549D8" w:rsidRPr="00C549D8">
        <w:t xml:space="preserve"> </w:t>
      </w:r>
      <w:r w:rsidRPr="00C549D8">
        <w:t>государством,</w:t>
      </w:r>
      <w:r w:rsidR="00C549D8" w:rsidRPr="00C549D8">
        <w:t xml:space="preserve"> </w:t>
      </w:r>
      <w:r w:rsidRPr="00C549D8">
        <w:t>работником</w:t>
      </w:r>
      <w:r w:rsidR="00C549D8" w:rsidRPr="00C549D8">
        <w:t xml:space="preserve"> </w:t>
      </w:r>
      <w:r w:rsidRPr="00C549D8">
        <w:t>и</w:t>
      </w:r>
      <w:r w:rsidR="00C549D8" w:rsidRPr="00C549D8">
        <w:t xml:space="preserve"> </w:t>
      </w:r>
      <w:r w:rsidRPr="00C549D8">
        <w:t>работодателем</w:t>
      </w:r>
      <w:r w:rsidR="00C549D8" w:rsidRPr="00C549D8">
        <w:t xml:space="preserve"> </w:t>
      </w:r>
      <w:r w:rsidRPr="00C549D8">
        <w:t>требовали</w:t>
      </w:r>
      <w:r w:rsidR="00C549D8" w:rsidRPr="00C549D8">
        <w:t xml:space="preserve"> </w:t>
      </w:r>
      <w:r w:rsidRPr="00C549D8">
        <w:t>донастройки.</w:t>
      </w:r>
    </w:p>
    <w:p w:rsidR="00B4499B" w:rsidRPr="00C549D8" w:rsidRDefault="00B4499B" w:rsidP="00B4499B">
      <w:r w:rsidRPr="00C549D8">
        <w:t>Одновременно</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принимали</w:t>
      </w:r>
      <w:r w:rsidR="00C549D8" w:rsidRPr="00C549D8">
        <w:t xml:space="preserve"> </w:t>
      </w:r>
      <w:r w:rsidRPr="00C549D8">
        <w:t>законы,</w:t>
      </w:r>
      <w:r w:rsidR="00C549D8" w:rsidRPr="00C549D8">
        <w:t xml:space="preserve"> </w:t>
      </w:r>
      <w:r w:rsidRPr="00C549D8">
        <w:t>которые</w:t>
      </w:r>
      <w:r w:rsidR="00C549D8" w:rsidRPr="00C549D8">
        <w:t xml:space="preserve"> </w:t>
      </w:r>
      <w:r w:rsidRPr="00C549D8">
        <w:t>тоже</w:t>
      </w:r>
      <w:r w:rsidR="00C549D8" w:rsidRPr="00C549D8">
        <w:t xml:space="preserve"> </w:t>
      </w:r>
      <w:r w:rsidRPr="00C549D8">
        <w:t>касались</w:t>
      </w:r>
      <w:r w:rsidR="00C549D8" w:rsidRPr="00C549D8">
        <w:t xml:space="preserve"> </w:t>
      </w:r>
      <w:r w:rsidRPr="00C549D8">
        <w:t>прав</w:t>
      </w:r>
      <w:r w:rsidR="00C549D8" w:rsidRPr="00C549D8">
        <w:t xml:space="preserve"> </w:t>
      </w:r>
      <w:r w:rsidRPr="00C549D8">
        <w:t>участников</w:t>
      </w:r>
      <w:r w:rsidR="00C549D8" w:rsidRPr="00C549D8">
        <w:t xml:space="preserve"> </w:t>
      </w:r>
      <w:r w:rsidRPr="00C549D8">
        <w:t>трудовых</w:t>
      </w:r>
      <w:r w:rsidR="00C549D8" w:rsidRPr="00C549D8">
        <w:t xml:space="preserve"> </w:t>
      </w:r>
      <w:r w:rsidRPr="00C549D8">
        <w:t>отношений.</w:t>
      </w:r>
      <w:r w:rsidR="00C549D8" w:rsidRPr="00C549D8">
        <w:t xml:space="preserve"> </w:t>
      </w:r>
      <w:r w:rsidRPr="00C549D8">
        <w:t>Это</w:t>
      </w:r>
      <w:r w:rsidR="00C549D8" w:rsidRPr="00C549D8">
        <w:t xml:space="preserve"> </w:t>
      </w:r>
      <w:r w:rsidRPr="00C549D8">
        <w:t>требовало</w:t>
      </w:r>
      <w:r w:rsidR="00C549D8" w:rsidRPr="00C549D8">
        <w:t xml:space="preserve"> </w:t>
      </w:r>
      <w:r w:rsidRPr="00C549D8">
        <w:t>их</w:t>
      </w:r>
      <w:r w:rsidR="00C549D8" w:rsidRPr="00C549D8">
        <w:t xml:space="preserve"> </w:t>
      </w:r>
      <w:r w:rsidRPr="00C549D8">
        <w:t>отражения</w:t>
      </w:r>
      <w:r w:rsidR="00C549D8" w:rsidRPr="00C549D8">
        <w:t xml:space="preserve"> </w:t>
      </w:r>
      <w:r w:rsidRPr="00C549D8">
        <w:t>в</w:t>
      </w:r>
      <w:r w:rsidR="00C549D8" w:rsidRPr="00C549D8">
        <w:t xml:space="preserve"> </w:t>
      </w:r>
      <w:r w:rsidRPr="00C549D8">
        <w:t>Трудовом</w:t>
      </w:r>
      <w:r w:rsidR="00C549D8" w:rsidRPr="00C549D8">
        <w:t xml:space="preserve"> </w:t>
      </w:r>
      <w:r w:rsidRPr="00C549D8">
        <w:t>кодексе.</w:t>
      </w:r>
      <w:r w:rsidR="00C549D8" w:rsidRPr="00C549D8">
        <w:t xml:space="preserve"> </w:t>
      </w:r>
      <w:r w:rsidRPr="00C549D8">
        <w:t>Последним</w:t>
      </w:r>
      <w:r w:rsidR="00C549D8" w:rsidRPr="00C549D8">
        <w:t xml:space="preserve"> </w:t>
      </w:r>
      <w:r w:rsidRPr="00C549D8">
        <w:t>таким</w:t>
      </w:r>
      <w:r w:rsidR="00C549D8" w:rsidRPr="00C549D8">
        <w:t xml:space="preserve"> </w:t>
      </w:r>
      <w:r w:rsidRPr="00C549D8">
        <w:t>документом</w:t>
      </w:r>
      <w:r w:rsidR="00C549D8" w:rsidRPr="00C549D8">
        <w:t xml:space="preserve"> </w:t>
      </w:r>
      <w:r w:rsidRPr="00C549D8">
        <w:t>стал</w:t>
      </w:r>
      <w:r w:rsidR="00C549D8" w:rsidRPr="00C549D8">
        <w:t xml:space="preserve"> </w:t>
      </w:r>
      <w:r w:rsidRPr="00C549D8">
        <w:t>закон</w:t>
      </w:r>
      <w:r w:rsidR="00C549D8" w:rsidRPr="00C549D8">
        <w:t xml:space="preserve"> </w:t>
      </w:r>
      <w:r w:rsidRPr="00C549D8">
        <w:t>о</w:t>
      </w:r>
      <w:r w:rsidR="00C549D8" w:rsidRPr="00C549D8">
        <w:t xml:space="preserve"> </w:t>
      </w:r>
      <w:r w:rsidRPr="00C549D8">
        <w:t>занятости</w:t>
      </w:r>
      <w:r w:rsidR="00C549D8" w:rsidRPr="00C549D8">
        <w:t xml:space="preserve"> </w:t>
      </w:r>
      <w:r w:rsidRPr="00C549D8">
        <w:t>населения</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принятый</w:t>
      </w:r>
      <w:r w:rsidR="00C549D8" w:rsidRPr="00C549D8">
        <w:t xml:space="preserve"> </w:t>
      </w:r>
      <w:r w:rsidRPr="00C549D8">
        <w:t>в</w:t>
      </w:r>
      <w:r w:rsidR="00C549D8" w:rsidRPr="00C549D8">
        <w:t xml:space="preserve"> </w:t>
      </w:r>
      <w:r w:rsidRPr="00C549D8">
        <w:t>декабре</w:t>
      </w:r>
      <w:r w:rsidR="00C549D8" w:rsidRPr="00C549D8">
        <w:t xml:space="preserve"> </w:t>
      </w:r>
      <w:r w:rsidRPr="00C549D8">
        <w:t>2023</w:t>
      </w:r>
      <w:r w:rsidR="00C549D8" w:rsidRPr="00C549D8">
        <w:t xml:space="preserve"> </w:t>
      </w:r>
      <w:r w:rsidRPr="00C549D8">
        <w:t>года:</w:t>
      </w:r>
      <w:r w:rsidR="00C549D8" w:rsidRPr="00C549D8">
        <w:t xml:space="preserve"> </w:t>
      </w:r>
      <w:r w:rsidRPr="00C549D8">
        <w:t>его</w:t>
      </w:r>
      <w:r w:rsidR="00C549D8" w:rsidRPr="00C549D8">
        <w:t xml:space="preserve"> </w:t>
      </w:r>
      <w:r w:rsidRPr="00C549D8">
        <w:t>появление</w:t>
      </w:r>
      <w:r w:rsidR="00C549D8" w:rsidRPr="00C549D8">
        <w:t xml:space="preserve"> </w:t>
      </w:r>
      <w:r w:rsidRPr="00C549D8">
        <w:t>потребовало</w:t>
      </w:r>
      <w:r w:rsidR="00C549D8" w:rsidRPr="00C549D8">
        <w:t xml:space="preserve"> </w:t>
      </w:r>
      <w:r w:rsidRPr="00C549D8">
        <w:t>целого</w:t>
      </w:r>
      <w:r w:rsidR="00C549D8" w:rsidRPr="00C549D8">
        <w:t xml:space="preserve"> </w:t>
      </w:r>
      <w:r w:rsidRPr="00C549D8">
        <w:t>пакета</w:t>
      </w:r>
      <w:r w:rsidR="00C549D8" w:rsidRPr="00C549D8">
        <w:t xml:space="preserve"> </w:t>
      </w:r>
      <w:r w:rsidRPr="00C549D8">
        <w:t>поправок</w:t>
      </w:r>
      <w:r w:rsidR="00C549D8" w:rsidRPr="00C549D8">
        <w:t xml:space="preserve"> </w:t>
      </w:r>
      <w:r w:rsidRPr="00C549D8">
        <w:t>в</w:t>
      </w:r>
      <w:r w:rsidR="00C549D8" w:rsidRPr="00C549D8">
        <w:t xml:space="preserve"> </w:t>
      </w:r>
      <w:r w:rsidRPr="00C549D8">
        <w:t>трудовое</w:t>
      </w:r>
      <w:r w:rsidR="00C549D8" w:rsidRPr="00C549D8">
        <w:t xml:space="preserve"> </w:t>
      </w:r>
      <w:r w:rsidRPr="00C549D8">
        <w:t>законодательство</w:t>
      </w:r>
      <w:r w:rsidR="00C549D8" w:rsidRPr="00C549D8">
        <w:t xml:space="preserve"> </w:t>
      </w:r>
      <w:r w:rsidRPr="00C549D8">
        <w:t>страны.</w:t>
      </w:r>
      <w:r w:rsidR="00C549D8" w:rsidRPr="00C549D8">
        <w:t xml:space="preserve"> </w:t>
      </w:r>
      <w:r w:rsidRPr="00C549D8">
        <w:t>Их</w:t>
      </w:r>
      <w:r w:rsidR="00C549D8" w:rsidRPr="00C549D8">
        <w:t xml:space="preserve"> </w:t>
      </w:r>
      <w:r w:rsidRPr="00C549D8">
        <w:t>подготовила</w:t>
      </w:r>
      <w:r w:rsidR="00C549D8" w:rsidRPr="00C549D8">
        <w:t xml:space="preserve"> </w:t>
      </w:r>
      <w:r w:rsidRPr="00C549D8">
        <w:t>и</w:t>
      </w:r>
      <w:r w:rsidR="00C549D8" w:rsidRPr="00C549D8">
        <w:t xml:space="preserve"> </w:t>
      </w:r>
      <w:r w:rsidRPr="00C549D8">
        <w:t>недавно</w:t>
      </w:r>
      <w:r w:rsidR="00C549D8" w:rsidRPr="00C549D8">
        <w:t xml:space="preserve"> </w:t>
      </w:r>
      <w:r w:rsidRPr="00C549D8">
        <w:t>внесла</w:t>
      </w:r>
      <w:r w:rsidR="00C549D8" w:rsidRPr="00C549D8">
        <w:t xml:space="preserve"> </w:t>
      </w:r>
      <w:r w:rsidRPr="00C549D8">
        <w:t>в</w:t>
      </w:r>
      <w:r w:rsidR="00C549D8" w:rsidRPr="00C549D8">
        <w:t xml:space="preserve"> </w:t>
      </w:r>
      <w:r w:rsidRPr="00C549D8">
        <w:t>парламент</w:t>
      </w:r>
      <w:r w:rsidR="00C549D8" w:rsidRPr="00C549D8">
        <w:t xml:space="preserve"> </w:t>
      </w:r>
      <w:r w:rsidRPr="00C549D8">
        <w:t>большая</w:t>
      </w:r>
      <w:r w:rsidR="00C549D8" w:rsidRPr="00C549D8">
        <w:t xml:space="preserve"> </w:t>
      </w:r>
      <w:r w:rsidRPr="00C549D8">
        <w:t>группа</w:t>
      </w:r>
      <w:r w:rsidR="00C549D8" w:rsidRPr="00C549D8">
        <w:t xml:space="preserve"> </w:t>
      </w:r>
      <w:r w:rsidRPr="00C549D8">
        <w:t>сенаторов</w:t>
      </w:r>
      <w:r w:rsidR="00C549D8" w:rsidRPr="00C549D8">
        <w:t xml:space="preserve"> </w:t>
      </w:r>
      <w:r w:rsidRPr="00C549D8">
        <w:t>и</w:t>
      </w:r>
      <w:r w:rsidR="00C549D8" w:rsidRPr="00C549D8">
        <w:t xml:space="preserve"> </w:t>
      </w:r>
      <w:r w:rsidRPr="00C549D8">
        <w:t>депутатов</w:t>
      </w:r>
      <w:r w:rsidR="00C549D8" w:rsidRPr="00C549D8">
        <w:t xml:space="preserve"> </w:t>
      </w:r>
      <w:r w:rsidRPr="00C549D8">
        <w:t>Госдумы.</w:t>
      </w:r>
      <w:r w:rsidR="00C549D8" w:rsidRPr="00C549D8">
        <w:t xml:space="preserve"> </w:t>
      </w:r>
      <w:r w:rsidRPr="00C549D8">
        <w:t>Свидетельством</w:t>
      </w:r>
      <w:r w:rsidR="00C549D8" w:rsidRPr="00C549D8">
        <w:t xml:space="preserve"> </w:t>
      </w:r>
      <w:r w:rsidRPr="00C549D8">
        <w:t>особой</w:t>
      </w:r>
      <w:r w:rsidR="00C549D8" w:rsidRPr="00C549D8">
        <w:t xml:space="preserve"> </w:t>
      </w:r>
      <w:r w:rsidRPr="00C549D8">
        <w:t>важности</w:t>
      </w:r>
      <w:r w:rsidR="00C549D8" w:rsidRPr="00C549D8">
        <w:t xml:space="preserve"> </w:t>
      </w:r>
      <w:r w:rsidRPr="00C549D8">
        <w:t>документов</w:t>
      </w:r>
      <w:r w:rsidR="00C549D8" w:rsidRPr="00C549D8">
        <w:t xml:space="preserve"> </w:t>
      </w:r>
      <w:r w:rsidRPr="00C549D8">
        <w:t>стало</w:t>
      </w:r>
      <w:r w:rsidR="00C549D8" w:rsidRPr="00C549D8">
        <w:t xml:space="preserve"> </w:t>
      </w:r>
      <w:r w:rsidRPr="00C549D8">
        <w:t>то,</w:t>
      </w:r>
      <w:r w:rsidR="00C549D8" w:rsidRPr="00C549D8">
        <w:t xml:space="preserve"> </w:t>
      </w:r>
      <w:r w:rsidRPr="00C549D8">
        <w:t>что</w:t>
      </w:r>
      <w:r w:rsidR="00C549D8" w:rsidRPr="00C549D8">
        <w:t xml:space="preserve"> </w:t>
      </w:r>
      <w:r w:rsidRPr="00C549D8">
        <w:t>возглавили</w:t>
      </w:r>
      <w:r w:rsidR="00C549D8" w:rsidRPr="00C549D8">
        <w:t xml:space="preserve"> </w:t>
      </w:r>
      <w:r w:rsidRPr="00C549D8">
        <w:t>коллектив</w:t>
      </w:r>
      <w:r w:rsidR="00C549D8" w:rsidRPr="00C549D8">
        <w:t xml:space="preserve"> </w:t>
      </w:r>
      <w:r w:rsidRPr="00C549D8">
        <w:t>соавторов</w:t>
      </w:r>
      <w:r w:rsidR="00C549D8" w:rsidRPr="00C549D8">
        <w:t xml:space="preserve"> </w:t>
      </w:r>
      <w:r w:rsidRPr="00C549D8">
        <w:t>оба</w:t>
      </w:r>
      <w:r w:rsidR="00C549D8" w:rsidRPr="00C549D8">
        <w:t xml:space="preserve"> </w:t>
      </w:r>
      <w:r w:rsidRPr="00C549D8">
        <w:t>председателя</w:t>
      </w:r>
      <w:r w:rsidR="00C549D8" w:rsidRPr="00C549D8">
        <w:t xml:space="preserve"> </w:t>
      </w:r>
      <w:r w:rsidRPr="00C549D8">
        <w:t>палат</w:t>
      </w:r>
      <w:r w:rsidR="00C549D8" w:rsidRPr="00C549D8">
        <w:t xml:space="preserve"> </w:t>
      </w:r>
      <w:r w:rsidRPr="00C549D8">
        <w:t>-</w:t>
      </w:r>
      <w:r w:rsidR="00C549D8" w:rsidRPr="00C549D8">
        <w:t xml:space="preserve"> </w:t>
      </w:r>
      <w:r w:rsidRPr="00C549D8">
        <w:t>Валентина</w:t>
      </w:r>
      <w:r w:rsidR="00C549D8" w:rsidRPr="00C549D8">
        <w:t xml:space="preserve"> </w:t>
      </w:r>
      <w:r w:rsidRPr="00C549D8">
        <w:t>Матвиенко</w:t>
      </w:r>
      <w:r w:rsidR="00C549D8" w:rsidRPr="00C549D8">
        <w:t xml:space="preserve"> </w:t>
      </w:r>
      <w:r w:rsidRPr="00C549D8">
        <w:t>и</w:t>
      </w:r>
      <w:r w:rsidR="00C549D8" w:rsidRPr="00C549D8">
        <w:t xml:space="preserve"> </w:t>
      </w:r>
      <w:r w:rsidRPr="00C549D8">
        <w:t>Вячеслав</w:t>
      </w:r>
      <w:r w:rsidR="00C549D8" w:rsidRPr="00C549D8">
        <w:t xml:space="preserve"> </w:t>
      </w:r>
      <w:r w:rsidRPr="00C549D8">
        <w:t>Володин.</w:t>
      </w:r>
    </w:p>
    <w:p w:rsidR="00B4499B" w:rsidRPr="00C549D8" w:rsidRDefault="00B4499B" w:rsidP="00B4499B">
      <w:r w:rsidRPr="00C549D8">
        <w:t>Как</w:t>
      </w:r>
      <w:r w:rsidR="00C549D8" w:rsidRPr="00C549D8">
        <w:t xml:space="preserve"> </w:t>
      </w:r>
      <w:r w:rsidRPr="00C549D8">
        <w:t>рассказал</w:t>
      </w:r>
      <w:r w:rsidR="00C549D8" w:rsidRPr="00C549D8">
        <w:t xml:space="preserve"> «</w:t>
      </w:r>
      <w:r w:rsidRPr="00C549D8">
        <w:t>Парламентской</w:t>
      </w:r>
      <w:r w:rsidR="00C549D8" w:rsidRPr="00C549D8">
        <w:t xml:space="preserve"> </w:t>
      </w:r>
      <w:r w:rsidRPr="00C549D8">
        <w:t>газете</w:t>
      </w:r>
      <w:r w:rsidR="00C549D8" w:rsidRPr="00C549D8">
        <w:t xml:space="preserve">» </w:t>
      </w:r>
      <w:r w:rsidRPr="00C549D8">
        <w:t>один</w:t>
      </w:r>
      <w:r w:rsidR="00C549D8" w:rsidRPr="00C549D8">
        <w:t xml:space="preserve"> </w:t>
      </w:r>
      <w:r w:rsidRPr="00C549D8">
        <w:t>из</w:t>
      </w:r>
      <w:r w:rsidR="00C549D8" w:rsidRPr="00C549D8">
        <w:t xml:space="preserve"> </w:t>
      </w:r>
      <w:r w:rsidRPr="00C549D8">
        <w:t>разработчиков</w:t>
      </w:r>
      <w:r w:rsidR="00C549D8" w:rsidRPr="00C549D8">
        <w:t xml:space="preserve"> </w:t>
      </w:r>
      <w:r w:rsidRPr="00C549D8">
        <w:t>поправок</w:t>
      </w:r>
      <w:r w:rsidR="00C549D8" w:rsidRPr="00C549D8">
        <w:t xml:space="preserve"> </w:t>
      </w:r>
      <w:r w:rsidRPr="00C549D8">
        <w:t>Андрей</w:t>
      </w:r>
      <w:r w:rsidR="00C549D8" w:rsidRPr="00C549D8">
        <w:t xml:space="preserve"> </w:t>
      </w:r>
      <w:r w:rsidRPr="00C549D8">
        <w:t>Исаев,</w:t>
      </w:r>
      <w:r w:rsidR="00C549D8" w:rsidRPr="00C549D8">
        <w:t xml:space="preserve"> </w:t>
      </w:r>
      <w:r w:rsidRPr="00C549D8">
        <w:t>изменения</w:t>
      </w:r>
      <w:r w:rsidR="00C549D8" w:rsidRPr="00C549D8">
        <w:t xml:space="preserve"> </w:t>
      </w:r>
      <w:r w:rsidRPr="00C549D8">
        <w:t>вводят</w:t>
      </w:r>
      <w:r w:rsidR="00C549D8" w:rsidRPr="00C549D8">
        <w:t xml:space="preserve"> </w:t>
      </w:r>
      <w:r w:rsidRPr="00C549D8">
        <w:t>сразу</w:t>
      </w:r>
      <w:r w:rsidR="00C549D8" w:rsidRPr="00C549D8">
        <w:t xml:space="preserve"> </w:t>
      </w:r>
      <w:r w:rsidRPr="00C549D8">
        <w:t>несколько</w:t>
      </w:r>
      <w:r w:rsidR="00C549D8" w:rsidRPr="00C549D8">
        <w:t xml:space="preserve"> </w:t>
      </w:r>
      <w:r w:rsidRPr="00C549D8">
        <w:t>важных</w:t>
      </w:r>
      <w:r w:rsidR="00C549D8" w:rsidRPr="00C549D8">
        <w:t xml:space="preserve"> </w:t>
      </w:r>
      <w:r w:rsidRPr="00C549D8">
        <w:t>новелл.</w:t>
      </w:r>
      <w:r w:rsidR="00C549D8" w:rsidRPr="00C549D8">
        <w:t xml:space="preserve"> </w:t>
      </w:r>
      <w:r w:rsidRPr="00C549D8">
        <w:t>Одна</w:t>
      </w:r>
      <w:r w:rsidR="00C549D8" w:rsidRPr="00C549D8">
        <w:t xml:space="preserve"> </w:t>
      </w:r>
      <w:r w:rsidRPr="00C549D8">
        <w:t>из</w:t>
      </w:r>
      <w:r w:rsidR="00C549D8" w:rsidRPr="00C549D8">
        <w:t xml:space="preserve"> </w:t>
      </w:r>
      <w:r w:rsidRPr="00C549D8">
        <w:t>них</w:t>
      </w:r>
      <w:r w:rsidR="00C549D8" w:rsidRPr="00C549D8">
        <w:t xml:space="preserve"> </w:t>
      </w:r>
      <w:r w:rsidRPr="00C549D8">
        <w:t>-</w:t>
      </w:r>
      <w:r w:rsidR="00C549D8" w:rsidRPr="00C549D8">
        <w:t xml:space="preserve"> </w:t>
      </w:r>
      <w:r w:rsidRPr="00C549D8">
        <w:t>возможность</w:t>
      </w:r>
      <w:r w:rsidR="00C549D8" w:rsidRPr="00C549D8">
        <w:t xml:space="preserve"> </w:t>
      </w:r>
      <w:r w:rsidRPr="00C549D8">
        <w:t>для</w:t>
      </w:r>
      <w:r w:rsidR="00C549D8" w:rsidRPr="00C549D8">
        <w:t xml:space="preserve"> </w:t>
      </w:r>
      <w:r w:rsidRPr="00C549D8">
        <w:t>организации</w:t>
      </w:r>
      <w:r w:rsidR="00C549D8" w:rsidRPr="00C549D8">
        <w:t xml:space="preserve"> </w:t>
      </w:r>
      <w:r w:rsidRPr="00C549D8">
        <w:t>предоставлять</w:t>
      </w:r>
      <w:r w:rsidR="00C549D8" w:rsidRPr="00C549D8">
        <w:t xml:space="preserve"> </w:t>
      </w:r>
      <w:r w:rsidRPr="00C549D8">
        <w:t>свой</w:t>
      </w:r>
      <w:r w:rsidR="00C549D8" w:rsidRPr="00C549D8">
        <w:t xml:space="preserve"> </w:t>
      </w:r>
      <w:r w:rsidRPr="00C549D8">
        <w:t>персонал</w:t>
      </w:r>
      <w:r w:rsidR="00C549D8" w:rsidRPr="00C549D8">
        <w:t xml:space="preserve"> </w:t>
      </w:r>
      <w:r w:rsidRPr="00C549D8">
        <w:t>другому</w:t>
      </w:r>
      <w:r w:rsidR="00C549D8" w:rsidRPr="00C549D8">
        <w:t xml:space="preserve"> </w:t>
      </w:r>
      <w:r w:rsidRPr="00C549D8">
        <w:t>работодателю</w:t>
      </w:r>
      <w:r w:rsidR="00C549D8" w:rsidRPr="00C549D8">
        <w:t xml:space="preserve"> </w:t>
      </w:r>
      <w:r w:rsidRPr="00C549D8">
        <w:t>на</w:t>
      </w:r>
      <w:r w:rsidR="00C549D8" w:rsidRPr="00C549D8">
        <w:t xml:space="preserve"> </w:t>
      </w:r>
      <w:r w:rsidRPr="00C549D8">
        <w:t>время.</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заемный</w:t>
      </w:r>
      <w:r w:rsidR="00C549D8" w:rsidRPr="00C549D8">
        <w:t xml:space="preserve"> </w:t>
      </w:r>
      <w:r w:rsidRPr="00C549D8">
        <w:t>труд</w:t>
      </w:r>
      <w:r w:rsidR="00C549D8" w:rsidRPr="00C549D8">
        <w:t xml:space="preserve"> </w:t>
      </w:r>
      <w:r w:rsidRPr="00C549D8">
        <w:t>запрещен,</w:t>
      </w:r>
      <w:r w:rsidR="00C549D8" w:rsidRPr="00C549D8">
        <w:t xml:space="preserve"> </w:t>
      </w:r>
      <w:r w:rsidRPr="00C549D8">
        <w:t>но,</w:t>
      </w:r>
      <w:r w:rsidR="00C549D8" w:rsidRPr="00C549D8">
        <w:t xml:space="preserve"> </w:t>
      </w:r>
      <w:r w:rsidRPr="00C549D8">
        <w:t>как</w:t>
      </w:r>
      <w:r w:rsidR="00C549D8" w:rsidRPr="00C549D8">
        <w:t xml:space="preserve"> </w:t>
      </w:r>
      <w:r w:rsidRPr="00C549D8">
        <w:t>пояснил</w:t>
      </w:r>
      <w:r w:rsidR="00C549D8" w:rsidRPr="00C549D8">
        <w:t xml:space="preserve"> </w:t>
      </w:r>
      <w:r w:rsidRPr="00C549D8">
        <w:t>депутат,</w:t>
      </w:r>
      <w:r w:rsidR="00C549D8" w:rsidRPr="00C549D8">
        <w:t xml:space="preserve"> </w:t>
      </w:r>
      <w:r w:rsidRPr="00C549D8">
        <w:t>есть</w:t>
      </w:r>
      <w:r w:rsidR="00C549D8" w:rsidRPr="00C549D8">
        <w:t xml:space="preserve"> </w:t>
      </w:r>
      <w:r w:rsidRPr="00C549D8">
        <w:t>ситуации,</w:t>
      </w:r>
      <w:r w:rsidR="00C549D8" w:rsidRPr="00C549D8">
        <w:t xml:space="preserve"> </w:t>
      </w:r>
      <w:r w:rsidRPr="00C549D8">
        <w:t>когда</w:t>
      </w:r>
      <w:r w:rsidR="00C549D8" w:rsidRPr="00C549D8">
        <w:t xml:space="preserve"> </w:t>
      </w:r>
      <w:r w:rsidRPr="00C549D8">
        <w:t>передачу</w:t>
      </w:r>
      <w:r w:rsidR="00C549D8" w:rsidRPr="00C549D8">
        <w:t xml:space="preserve"> </w:t>
      </w:r>
      <w:r w:rsidRPr="00C549D8">
        <w:t>работников</w:t>
      </w:r>
      <w:r w:rsidR="00C549D8" w:rsidRPr="00C549D8">
        <w:t xml:space="preserve"> </w:t>
      </w:r>
      <w:r w:rsidRPr="00C549D8">
        <w:t>другому</w:t>
      </w:r>
      <w:r w:rsidR="00C549D8" w:rsidRPr="00C549D8">
        <w:t xml:space="preserve"> </w:t>
      </w:r>
      <w:r w:rsidRPr="00C549D8">
        <w:t>работодателю</w:t>
      </w:r>
      <w:r w:rsidR="00C549D8" w:rsidRPr="00C549D8">
        <w:t xml:space="preserve"> </w:t>
      </w:r>
      <w:r w:rsidRPr="00C549D8">
        <w:t>можно</w:t>
      </w:r>
      <w:r w:rsidR="00C549D8" w:rsidRPr="00C549D8">
        <w:t xml:space="preserve"> </w:t>
      </w:r>
      <w:r w:rsidRPr="00C549D8">
        <w:t>разрешить.</w:t>
      </w:r>
      <w:r w:rsidR="00C549D8" w:rsidRPr="00C549D8">
        <w:t xml:space="preserve"> </w:t>
      </w:r>
      <w:r w:rsidRPr="00C549D8">
        <w:t>Но</w:t>
      </w:r>
      <w:r w:rsidR="00C549D8" w:rsidRPr="00C549D8">
        <w:t xml:space="preserve"> </w:t>
      </w:r>
      <w:r w:rsidRPr="00C549D8">
        <w:t>передавать</w:t>
      </w:r>
      <w:r w:rsidR="00C549D8" w:rsidRPr="00C549D8">
        <w:t xml:space="preserve"> </w:t>
      </w:r>
      <w:r w:rsidRPr="00C549D8">
        <w:t>работников</w:t>
      </w:r>
      <w:r w:rsidR="00C549D8" w:rsidRPr="00C549D8">
        <w:t xml:space="preserve"> </w:t>
      </w:r>
      <w:r w:rsidRPr="00C549D8">
        <w:t>нельзя</w:t>
      </w:r>
      <w:r w:rsidR="00C549D8" w:rsidRPr="00C549D8">
        <w:t xml:space="preserve"> </w:t>
      </w:r>
      <w:r w:rsidRPr="00C549D8">
        <w:t>на</w:t>
      </w:r>
      <w:r w:rsidR="00C549D8" w:rsidRPr="00C549D8">
        <w:t xml:space="preserve"> </w:t>
      </w:r>
      <w:r w:rsidRPr="00C549D8">
        <w:t>предприятие</w:t>
      </w:r>
      <w:r w:rsidR="00C549D8" w:rsidRPr="00C549D8">
        <w:t xml:space="preserve"> </w:t>
      </w:r>
      <w:r w:rsidRPr="00C549D8">
        <w:t>или</w:t>
      </w:r>
      <w:r w:rsidR="00C549D8" w:rsidRPr="00C549D8">
        <w:t xml:space="preserve"> </w:t>
      </w:r>
      <w:r w:rsidRPr="00C549D8">
        <w:t>в</w:t>
      </w:r>
      <w:r w:rsidR="00C549D8" w:rsidRPr="00C549D8">
        <w:t xml:space="preserve"> </w:t>
      </w:r>
      <w:r w:rsidRPr="00C549D8">
        <w:t>компанию,</w:t>
      </w:r>
      <w:r w:rsidR="00C549D8" w:rsidRPr="00C549D8">
        <w:t xml:space="preserve"> </w:t>
      </w:r>
      <w:r w:rsidRPr="00C549D8">
        <w:t>где</w:t>
      </w:r>
      <w:r w:rsidR="00C549D8" w:rsidRPr="00C549D8">
        <w:t xml:space="preserve"> </w:t>
      </w:r>
      <w:r w:rsidRPr="00C549D8">
        <w:t>идет</w:t>
      </w:r>
      <w:r w:rsidR="00C549D8" w:rsidRPr="00C549D8">
        <w:t xml:space="preserve"> </w:t>
      </w:r>
      <w:r w:rsidRPr="00C549D8">
        <w:t>забастовка,</w:t>
      </w:r>
      <w:r w:rsidR="00C549D8" w:rsidRPr="00C549D8">
        <w:t xml:space="preserve"> </w:t>
      </w:r>
      <w:r w:rsidRPr="00C549D8">
        <w:t>имеются</w:t>
      </w:r>
      <w:r w:rsidR="00C549D8" w:rsidRPr="00C549D8">
        <w:t xml:space="preserve"> </w:t>
      </w:r>
      <w:r w:rsidRPr="00C549D8">
        <w:t>трудовой</w:t>
      </w:r>
      <w:r w:rsidR="00C549D8" w:rsidRPr="00C549D8">
        <w:t xml:space="preserve"> </w:t>
      </w:r>
      <w:r w:rsidRPr="00C549D8">
        <w:t>спор,</w:t>
      </w:r>
      <w:r w:rsidR="00C549D8" w:rsidRPr="00C549D8">
        <w:t xml:space="preserve"> </w:t>
      </w:r>
      <w:r w:rsidRPr="00C549D8">
        <w:t>вредное</w:t>
      </w:r>
      <w:r w:rsidR="00C549D8" w:rsidRPr="00C549D8">
        <w:t xml:space="preserve"> </w:t>
      </w:r>
      <w:r w:rsidRPr="00C549D8">
        <w:t>производство</w:t>
      </w:r>
      <w:r w:rsidR="00C549D8" w:rsidRPr="00C549D8">
        <w:t xml:space="preserve"> </w:t>
      </w:r>
      <w:r w:rsidRPr="00C549D8">
        <w:t>или</w:t>
      </w:r>
      <w:r w:rsidR="00C549D8" w:rsidRPr="00C549D8">
        <w:t xml:space="preserve"> </w:t>
      </w:r>
      <w:r w:rsidRPr="00C549D8">
        <w:t>опасные</w:t>
      </w:r>
      <w:r w:rsidR="00C549D8" w:rsidRPr="00C549D8">
        <w:t xml:space="preserve"> </w:t>
      </w:r>
      <w:r w:rsidRPr="00C549D8">
        <w:t>условия</w:t>
      </w:r>
      <w:r w:rsidR="00C549D8" w:rsidRPr="00C549D8">
        <w:t xml:space="preserve"> </w:t>
      </w:r>
      <w:r w:rsidRPr="00C549D8">
        <w:t>труда.</w:t>
      </w:r>
      <w:r w:rsidR="00C549D8" w:rsidRPr="00C549D8">
        <w:t xml:space="preserve"> </w:t>
      </w:r>
      <w:r w:rsidRPr="00C549D8">
        <w:t>Важно,</w:t>
      </w:r>
      <w:r w:rsidR="00C549D8" w:rsidRPr="00C549D8">
        <w:t xml:space="preserve"> </w:t>
      </w:r>
      <w:r w:rsidRPr="00C549D8">
        <w:t>что</w:t>
      </w:r>
      <w:r w:rsidR="00C549D8" w:rsidRPr="00C549D8">
        <w:t xml:space="preserve"> </w:t>
      </w:r>
      <w:r w:rsidRPr="00C549D8">
        <w:t>теперь</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зарплата</w:t>
      </w:r>
      <w:r w:rsidR="00C549D8" w:rsidRPr="00C549D8">
        <w:t xml:space="preserve"> </w:t>
      </w:r>
      <w:r w:rsidRPr="00C549D8">
        <w:t>временных</w:t>
      </w:r>
      <w:r w:rsidR="00C549D8" w:rsidRPr="00C549D8">
        <w:t xml:space="preserve"> </w:t>
      </w:r>
      <w:r w:rsidRPr="00C549D8">
        <w:t>работников</w:t>
      </w:r>
      <w:r w:rsidR="00C549D8" w:rsidRPr="00C549D8">
        <w:t xml:space="preserve"> </w:t>
      </w:r>
      <w:r w:rsidRPr="00C549D8">
        <w:t>не</w:t>
      </w:r>
      <w:r w:rsidR="00C549D8" w:rsidRPr="00C549D8">
        <w:t xml:space="preserve"> </w:t>
      </w:r>
      <w:r w:rsidRPr="00C549D8">
        <w:t>может</w:t>
      </w:r>
      <w:r w:rsidR="00C549D8" w:rsidRPr="00C549D8">
        <w:t xml:space="preserve"> </w:t>
      </w:r>
      <w:r w:rsidRPr="00C549D8">
        <w:t>быть</w:t>
      </w:r>
      <w:r w:rsidR="00C549D8" w:rsidRPr="00C549D8">
        <w:t xml:space="preserve"> </w:t>
      </w:r>
      <w:r w:rsidRPr="00C549D8">
        <w:t>ниже,</w:t>
      </w:r>
      <w:r w:rsidR="00C549D8" w:rsidRPr="00C549D8">
        <w:t xml:space="preserve"> </w:t>
      </w:r>
      <w:r w:rsidRPr="00C549D8">
        <w:t>чем</w:t>
      </w:r>
      <w:r w:rsidR="00C549D8" w:rsidRPr="00C549D8">
        <w:t xml:space="preserve"> </w:t>
      </w:r>
      <w:r w:rsidRPr="00C549D8">
        <w:t>у</w:t>
      </w:r>
      <w:r w:rsidR="00C549D8" w:rsidRPr="00C549D8">
        <w:t xml:space="preserve"> </w:t>
      </w:r>
      <w:r w:rsidRPr="00C549D8">
        <w:t>постоянных</w:t>
      </w:r>
      <w:r w:rsidR="00C549D8" w:rsidRPr="00C549D8">
        <w:t xml:space="preserve"> </w:t>
      </w:r>
      <w:r w:rsidRPr="00C549D8">
        <w:t>сотрудников,</w:t>
      </w:r>
      <w:r w:rsidR="00C549D8" w:rsidRPr="00C549D8">
        <w:t xml:space="preserve"> </w:t>
      </w:r>
      <w:r w:rsidRPr="00C549D8">
        <w:t>но</w:t>
      </w:r>
      <w:r w:rsidR="00C549D8" w:rsidRPr="00C549D8">
        <w:t xml:space="preserve"> </w:t>
      </w:r>
      <w:r w:rsidRPr="00C549D8">
        <w:t>и</w:t>
      </w:r>
      <w:r w:rsidR="00C549D8" w:rsidRPr="00C549D8">
        <w:t xml:space="preserve"> </w:t>
      </w:r>
      <w:r w:rsidRPr="00C549D8">
        <w:t>условия</w:t>
      </w:r>
      <w:r w:rsidR="00C549D8" w:rsidRPr="00C549D8">
        <w:t xml:space="preserve"> </w:t>
      </w:r>
      <w:r w:rsidRPr="00C549D8">
        <w:t>труда</w:t>
      </w:r>
      <w:r w:rsidR="00C549D8" w:rsidRPr="00C549D8">
        <w:t xml:space="preserve"> </w:t>
      </w:r>
      <w:r w:rsidRPr="00C549D8">
        <w:t>не</w:t>
      </w:r>
      <w:r w:rsidR="00C549D8" w:rsidRPr="00C549D8">
        <w:t xml:space="preserve"> </w:t>
      </w:r>
      <w:r w:rsidRPr="00C549D8">
        <w:t>хуже.</w:t>
      </w:r>
    </w:p>
    <w:p w:rsidR="00B4499B" w:rsidRPr="00C549D8" w:rsidRDefault="00B4499B" w:rsidP="00B4499B">
      <w:r w:rsidRPr="00C549D8">
        <w:t>О</w:t>
      </w:r>
      <w:r w:rsidR="00C549D8" w:rsidRPr="00C549D8">
        <w:t xml:space="preserve"> </w:t>
      </w:r>
      <w:r w:rsidRPr="00C549D8">
        <w:t>ПРЕРЫВАЮЩЕМСЯ</w:t>
      </w:r>
      <w:r w:rsidR="00C549D8" w:rsidRPr="00C549D8">
        <w:t xml:space="preserve"> </w:t>
      </w:r>
      <w:r w:rsidRPr="00C549D8">
        <w:t>ТРУДОВОМ</w:t>
      </w:r>
      <w:r w:rsidR="00C549D8" w:rsidRPr="00C549D8">
        <w:t xml:space="preserve"> </w:t>
      </w:r>
      <w:r w:rsidRPr="00C549D8">
        <w:t>ДОГОВОРЕ</w:t>
      </w:r>
    </w:p>
    <w:p w:rsidR="00B4499B" w:rsidRPr="00C549D8" w:rsidRDefault="00B4499B" w:rsidP="00B4499B">
      <w:r w:rsidRPr="00C549D8">
        <w:lastRenderedPageBreak/>
        <w:t>Временный</w:t>
      </w:r>
      <w:r w:rsidR="00C549D8" w:rsidRPr="00C549D8">
        <w:t xml:space="preserve"> </w:t>
      </w:r>
      <w:r w:rsidRPr="00C549D8">
        <w:t>перевод</w:t>
      </w:r>
      <w:r w:rsidR="00C549D8" w:rsidRPr="00C549D8">
        <w:t xml:space="preserve"> </w:t>
      </w:r>
      <w:r w:rsidRPr="00C549D8">
        <w:t>работника</w:t>
      </w:r>
      <w:r w:rsidR="00C549D8" w:rsidRPr="00C549D8">
        <w:t xml:space="preserve"> </w:t>
      </w:r>
      <w:r w:rsidRPr="00C549D8">
        <w:t>организацией,</w:t>
      </w:r>
      <w:r w:rsidR="00C549D8" w:rsidRPr="00C549D8">
        <w:t xml:space="preserve"> </w:t>
      </w:r>
      <w:r w:rsidRPr="00C549D8">
        <w:t>с</w:t>
      </w:r>
      <w:r w:rsidR="00C549D8" w:rsidRPr="00C549D8">
        <w:t xml:space="preserve"> </w:t>
      </w:r>
      <w:r w:rsidRPr="00C549D8">
        <w:t>которой</w:t>
      </w:r>
      <w:r w:rsidR="00C549D8" w:rsidRPr="00C549D8">
        <w:t xml:space="preserve"> </w:t>
      </w:r>
      <w:r w:rsidRPr="00C549D8">
        <w:t>у</w:t>
      </w:r>
      <w:r w:rsidR="00C549D8" w:rsidRPr="00C549D8">
        <w:t xml:space="preserve"> </w:t>
      </w:r>
      <w:r w:rsidRPr="00C549D8">
        <w:t>него</w:t>
      </w:r>
      <w:r w:rsidR="00C549D8" w:rsidRPr="00C549D8">
        <w:t xml:space="preserve"> </w:t>
      </w:r>
      <w:r w:rsidRPr="00C549D8">
        <w:t>заключен</w:t>
      </w:r>
      <w:r w:rsidR="00C549D8" w:rsidRPr="00C549D8">
        <w:t xml:space="preserve"> </w:t>
      </w:r>
      <w:r w:rsidRPr="00C549D8">
        <w:t>договор,</w:t>
      </w:r>
      <w:r w:rsidR="00C549D8" w:rsidRPr="00C549D8">
        <w:t xml:space="preserve"> </w:t>
      </w:r>
      <w:r w:rsidRPr="00C549D8">
        <w:t>может</w:t>
      </w:r>
      <w:r w:rsidR="00C549D8" w:rsidRPr="00C549D8">
        <w:t xml:space="preserve"> </w:t>
      </w:r>
      <w:r w:rsidRPr="00C549D8">
        <w:t>оформляться</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с</w:t>
      </w:r>
      <w:r w:rsidR="00C549D8" w:rsidRPr="00C549D8">
        <w:t xml:space="preserve"> </w:t>
      </w:r>
      <w:r w:rsidRPr="00C549D8">
        <w:t>помощью</w:t>
      </w:r>
      <w:r w:rsidR="00C549D8" w:rsidRPr="00C549D8">
        <w:t xml:space="preserve"> </w:t>
      </w:r>
      <w:r w:rsidRPr="00C549D8">
        <w:t>дополнительного</w:t>
      </w:r>
      <w:r w:rsidR="00C549D8" w:rsidRPr="00C549D8">
        <w:t xml:space="preserve"> </w:t>
      </w:r>
      <w:r w:rsidRPr="00C549D8">
        <w:t>соглашения.</w:t>
      </w:r>
      <w:r w:rsidR="00C549D8" w:rsidRPr="00C549D8">
        <w:t xml:space="preserve"> </w:t>
      </w:r>
      <w:r w:rsidRPr="00C549D8">
        <w:t>Законопроект</w:t>
      </w:r>
      <w:r w:rsidR="00C549D8" w:rsidRPr="00C549D8">
        <w:t xml:space="preserve"> </w:t>
      </w:r>
      <w:r w:rsidRPr="00C549D8">
        <w:t>вводит</w:t>
      </w:r>
      <w:r w:rsidR="00C549D8" w:rsidRPr="00C549D8">
        <w:t xml:space="preserve"> </w:t>
      </w:r>
      <w:r w:rsidRPr="00C549D8">
        <w:t>еще</w:t>
      </w:r>
      <w:r w:rsidR="00C549D8" w:rsidRPr="00C549D8">
        <w:t xml:space="preserve"> </w:t>
      </w:r>
      <w:r w:rsidRPr="00C549D8">
        <w:t>один</w:t>
      </w:r>
      <w:r w:rsidR="00C549D8" w:rsidRPr="00C549D8">
        <w:t xml:space="preserve"> </w:t>
      </w:r>
      <w:r w:rsidRPr="00C549D8">
        <w:t>механизм:</w:t>
      </w:r>
      <w:r w:rsidR="00C549D8" w:rsidRPr="00C549D8">
        <w:t xml:space="preserve"> </w:t>
      </w:r>
      <w:r w:rsidRPr="00C549D8">
        <w:t>можно</w:t>
      </w:r>
      <w:r w:rsidR="00C549D8" w:rsidRPr="00C549D8">
        <w:t xml:space="preserve"> </w:t>
      </w:r>
      <w:r w:rsidRPr="00C549D8">
        <w:t>приостановить</w:t>
      </w:r>
      <w:r w:rsidR="00C549D8" w:rsidRPr="00C549D8">
        <w:t xml:space="preserve"> </w:t>
      </w:r>
      <w:r w:rsidRPr="00C549D8">
        <w:t>действующий</w:t>
      </w:r>
      <w:r w:rsidR="00C549D8" w:rsidRPr="00C549D8">
        <w:t xml:space="preserve"> </w:t>
      </w:r>
      <w:r w:rsidRPr="00C549D8">
        <w:t>договор</w:t>
      </w:r>
      <w:r w:rsidR="00C549D8" w:rsidRPr="00C549D8">
        <w:t xml:space="preserve"> </w:t>
      </w:r>
      <w:r w:rsidRPr="00C549D8">
        <w:t>и</w:t>
      </w:r>
      <w:r w:rsidR="00C549D8" w:rsidRPr="00C549D8">
        <w:t xml:space="preserve"> </w:t>
      </w:r>
      <w:r w:rsidRPr="00C549D8">
        <w:t>заключить</w:t>
      </w:r>
      <w:r w:rsidR="00C549D8" w:rsidRPr="00C549D8">
        <w:t xml:space="preserve"> </w:t>
      </w:r>
      <w:r w:rsidRPr="00C549D8">
        <w:t>его</w:t>
      </w:r>
      <w:r w:rsidR="00C549D8" w:rsidRPr="00C549D8">
        <w:t xml:space="preserve"> </w:t>
      </w:r>
      <w:r w:rsidRPr="00C549D8">
        <w:t>с</w:t>
      </w:r>
      <w:r w:rsidR="00C549D8" w:rsidRPr="00C549D8">
        <w:t xml:space="preserve"> </w:t>
      </w:r>
      <w:r w:rsidRPr="00C549D8">
        <w:t>новым</w:t>
      </w:r>
      <w:r w:rsidR="00C549D8" w:rsidRPr="00C549D8">
        <w:t xml:space="preserve"> </w:t>
      </w:r>
      <w:r w:rsidRPr="00C549D8">
        <w:t>работодателем,</w:t>
      </w:r>
      <w:r w:rsidR="00C549D8" w:rsidRPr="00C549D8">
        <w:t xml:space="preserve"> </w:t>
      </w:r>
      <w:r w:rsidRPr="00C549D8">
        <w:t>но</w:t>
      </w:r>
      <w:r w:rsidR="00C549D8" w:rsidRPr="00C549D8">
        <w:t xml:space="preserve"> </w:t>
      </w:r>
      <w:r w:rsidRPr="00C549D8">
        <w:t>только</w:t>
      </w:r>
      <w:r w:rsidR="00C549D8" w:rsidRPr="00C549D8">
        <w:t xml:space="preserve"> </w:t>
      </w:r>
      <w:r w:rsidRPr="00C549D8">
        <w:t>с</w:t>
      </w:r>
      <w:r w:rsidR="00C549D8" w:rsidRPr="00C549D8">
        <w:t xml:space="preserve"> </w:t>
      </w:r>
      <w:r w:rsidRPr="00C549D8">
        <w:t>обязательным</w:t>
      </w:r>
      <w:r w:rsidR="00C549D8" w:rsidRPr="00C549D8">
        <w:t xml:space="preserve"> </w:t>
      </w:r>
      <w:r w:rsidRPr="00C549D8">
        <w:t>восстановлением</w:t>
      </w:r>
      <w:r w:rsidR="00C549D8" w:rsidRPr="00C549D8">
        <w:t xml:space="preserve"> </w:t>
      </w:r>
      <w:r w:rsidRPr="00C549D8">
        <w:t>на</w:t>
      </w:r>
      <w:r w:rsidR="00C549D8" w:rsidRPr="00C549D8">
        <w:t xml:space="preserve"> </w:t>
      </w:r>
      <w:r w:rsidRPr="00C549D8">
        <w:t>прежнем</w:t>
      </w:r>
      <w:r w:rsidR="00C549D8" w:rsidRPr="00C549D8">
        <w:t xml:space="preserve"> </w:t>
      </w:r>
      <w:r w:rsidRPr="00C549D8">
        <w:t>месте</w:t>
      </w:r>
      <w:r w:rsidR="00C549D8" w:rsidRPr="00C549D8">
        <w:t xml:space="preserve"> </w:t>
      </w:r>
      <w:r w:rsidRPr="00C549D8">
        <w:t>по</w:t>
      </w:r>
      <w:r w:rsidR="00C549D8" w:rsidRPr="00C549D8">
        <w:t xml:space="preserve"> </w:t>
      </w:r>
      <w:r w:rsidRPr="00C549D8">
        <w:t>истечении</w:t>
      </w:r>
      <w:r w:rsidR="00C549D8" w:rsidRPr="00C549D8">
        <w:t xml:space="preserve"> </w:t>
      </w:r>
      <w:r w:rsidRPr="00C549D8">
        <w:t>того</w:t>
      </w:r>
      <w:r w:rsidR="00C549D8" w:rsidRPr="00C549D8">
        <w:t xml:space="preserve"> </w:t>
      </w:r>
      <w:r w:rsidRPr="00C549D8">
        <w:t>или</w:t>
      </w:r>
      <w:r w:rsidR="00C549D8" w:rsidRPr="00C549D8">
        <w:t xml:space="preserve"> </w:t>
      </w:r>
      <w:r w:rsidRPr="00C549D8">
        <w:t>иного</w:t>
      </w:r>
      <w:r w:rsidR="00C549D8" w:rsidRPr="00C549D8">
        <w:t xml:space="preserve"> </w:t>
      </w:r>
      <w:r w:rsidRPr="00C549D8">
        <w:t>срока.</w:t>
      </w:r>
    </w:p>
    <w:p w:rsidR="00B4499B" w:rsidRPr="00C549D8" w:rsidRDefault="00B4499B" w:rsidP="00B4499B">
      <w:r w:rsidRPr="00C549D8">
        <w:t>К</w:t>
      </w:r>
      <w:r w:rsidR="00C549D8" w:rsidRPr="00C549D8">
        <w:t xml:space="preserve"> </w:t>
      </w:r>
      <w:r w:rsidRPr="00C549D8">
        <w:t>примеру,</w:t>
      </w:r>
      <w:r w:rsidR="00C549D8" w:rsidRPr="00C549D8">
        <w:t xml:space="preserve"> </w:t>
      </w:r>
      <w:r w:rsidRPr="00C549D8">
        <w:t>предприятие</w:t>
      </w:r>
      <w:r w:rsidR="00C549D8" w:rsidRPr="00C549D8">
        <w:t xml:space="preserve"> </w:t>
      </w:r>
      <w:r w:rsidRPr="00C549D8">
        <w:t>испытывает</w:t>
      </w:r>
      <w:r w:rsidR="00C549D8" w:rsidRPr="00C549D8">
        <w:t xml:space="preserve"> </w:t>
      </w:r>
      <w:r w:rsidRPr="00C549D8">
        <w:t>временные</w:t>
      </w:r>
      <w:r w:rsidR="00C549D8" w:rsidRPr="00C549D8">
        <w:t xml:space="preserve"> </w:t>
      </w:r>
      <w:r w:rsidRPr="00C549D8">
        <w:t>трудности,</w:t>
      </w:r>
      <w:r w:rsidR="00C549D8" w:rsidRPr="00C549D8">
        <w:t xml:space="preserve"> </w:t>
      </w:r>
      <w:r w:rsidRPr="00C549D8">
        <w:t>но</w:t>
      </w:r>
      <w:r w:rsidR="00C549D8" w:rsidRPr="00C549D8">
        <w:t xml:space="preserve"> </w:t>
      </w:r>
      <w:r w:rsidRPr="00C549D8">
        <w:t>рассчитывает</w:t>
      </w:r>
      <w:r w:rsidR="00C549D8" w:rsidRPr="00C549D8">
        <w:t xml:space="preserve"> </w:t>
      </w:r>
      <w:r w:rsidRPr="00C549D8">
        <w:t>со</w:t>
      </w:r>
      <w:r w:rsidR="00C549D8" w:rsidRPr="00C549D8">
        <w:t xml:space="preserve"> </w:t>
      </w:r>
      <w:r w:rsidRPr="00C549D8">
        <w:t>временем</w:t>
      </w:r>
      <w:r w:rsidR="00C549D8" w:rsidRPr="00C549D8">
        <w:t xml:space="preserve"> </w:t>
      </w:r>
      <w:r w:rsidRPr="00C549D8">
        <w:t>возобновить</w:t>
      </w:r>
      <w:r w:rsidR="00C549D8" w:rsidRPr="00C549D8">
        <w:t xml:space="preserve"> </w:t>
      </w:r>
      <w:r w:rsidRPr="00C549D8">
        <w:t>работу.</w:t>
      </w:r>
      <w:r w:rsidR="00C549D8" w:rsidRPr="00C549D8">
        <w:t xml:space="preserve"> </w:t>
      </w:r>
      <w:r w:rsidRPr="00C549D8">
        <w:t>Но</w:t>
      </w:r>
      <w:r w:rsidR="00C549D8" w:rsidRPr="00C549D8">
        <w:t xml:space="preserve"> </w:t>
      </w:r>
      <w:r w:rsidRPr="00C549D8">
        <w:t>несколько</w:t>
      </w:r>
      <w:r w:rsidR="00C549D8" w:rsidRPr="00C549D8">
        <w:t xml:space="preserve"> </w:t>
      </w:r>
      <w:r w:rsidRPr="00C549D8">
        <w:t>месяцев</w:t>
      </w:r>
      <w:r w:rsidR="00C549D8" w:rsidRPr="00C549D8">
        <w:t xml:space="preserve"> </w:t>
      </w:r>
      <w:r w:rsidRPr="00C549D8">
        <w:t>платить</w:t>
      </w:r>
      <w:r w:rsidR="00C549D8" w:rsidRPr="00C549D8">
        <w:t xml:space="preserve"> </w:t>
      </w:r>
      <w:r w:rsidRPr="00C549D8">
        <w:t>зарплату</w:t>
      </w:r>
      <w:r w:rsidR="00C549D8" w:rsidRPr="00C549D8">
        <w:t xml:space="preserve"> </w:t>
      </w:r>
      <w:r w:rsidRPr="00C549D8">
        <w:t>людям</w:t>
      </w:r>
      <w:r w:rsidR="00C549D8" w:rsidRPr="00C549D8">
        <w:t xml:space="preserve"> </w:t>
      </w:r>
      <w:r w:rsidRPr="00C549D8">
        <w:t>точно</w:t>
      </w:r>
      <w:r w:rsidR="00C549D8" w:rsidRPr="00C549D8">
        <w:t xml:space="preserve"> </w:t>
      </w:r>
      <w:r w:rsidRPr="00C549D8">
        <w:t>не</w:t>
      </w:r>
      <w:r w:rsidR="00C549D8" w:rsidRPr="00C549D8">
        <w:t xml:space="preserve"> </w:t>
      </w:r>
      <w:r w:rsidRPr="00C549D8">
        <w:t>сможет.</w:t>
      </w:r>
      <w:r w:rsidR="00C549D8" w:rsidRPr="00C549D8">
        <w:t xml:space="preserve"> </w:t>
      </w:r>
      <w:r w:rsidRPr="00C549D8">
        <w:t>Тогда,</w:t>
      </w:r>
      <w:r w:rsidR="00C549D8" w:rsidRPr="00C549D8">
        <w:t xml:space="preserve"> </w:t>
      </w:r>
      <w:r w:rsidRPr="00C549D8">
        <w:t>согласно</w:t>
      </w:r>
      <w:r w:rsidR="00C549D8" w:rsidRPr="00C549D8">
        <w:t xml:space="preserve"> </w:t>
      </w:r>
      <w:r w:rsidRPr="00C549D8">
        <w:t>проекту</w:t>
      </w:r>
      <w:r w:rsidR="00C549D8" w:rsidRPr="00C549D8">
        <w:t xml:space="preserve"> </w:t>
      </w:r>
      <w:r w:rsidRPr="00C549D8">
        <w:t>поправок,</w:t>
      </w:r>
      <w:r w:rsidR="00C549D8" w:rsidRPr="00C549D8">
        <w:t xml:space="preserve"> </w:t>
      </w:r>
      <w:r w:rsidRPr="00C549D8">
        <w:t>руководитель</w:t>
      </w:r>
      <w:r w:rsidR="00C549D8" w:rsidRPr="00C549D8">
        <w:t xml:space="preserve"> </w:t>
      </w:r>
      <w:r w:rsidRPr="00C549D8">
        <w:t>сможет</w:t>
      </w:r>
      <w:r w:rsidR="00C549D8" w:rsidRPr="00C549D8">
        <w:t xml:space="preserve"> </w:t>
      </w:r>
      <w:r w:rsidRPr="00C549D8">
        <w:t>приостановить</w:t>
      </w:r>
      <w:r w:rsidR="00C549D8" w:rsidRPr="00C549D8">
        <w:t xml:space="preserve"> </w:t>
      </w:r>
      <w:r w:rsidRPr="00C549D8">
        <w:t>трудовой</w:t>
      </w:r>
      <w:r w:rsidR="00C549D8" w:rsidRPr="00C549D8">
        <w:t xml:space="preserve"> </w:t>
      </w:r>
      <w:r w:rsidRPr="00C549D8">
        <w:t>договор</w:t>
      </w:r>
      <w:r w:rsidR="00C549D8" w:rsidRPr="00C549D8">
        <w:t xml:space="preserve"> </w:t>
      </w:r>
      <w:r w:rsidRPr="00C549D8">
        <w:t>с</w:t>
      </w:r>
      <w:r w:rsidR="00C549D8" w:rsidRPr="00C549D8">
        <w:t xml:space="preserve"> </w:t>
      </w:r>
      <w:r w:rsidRPr="00C549D8">
        <w:t>работниками,</w:t>
      </w:r>
      <w:r w:rsidR="00C549D8" w:rsidRPr="00C549D8">
        <w:t xml:space="preserve"> </w:t>
      </w:r>
      <w:r w:rsidRPr="00C549D8">
        <w:t>чтобы</w:t>
      </w:r>
      <w:r w:rsidR="00C549D8" w:rsidRPr="00C549D8">
        <w:t xml:space="preserve"> </w:t>
      </w:r>
      <w:r w:rsidRPr="00C549D8">
        <w:t>они</w:t>
      </w:r>
      <w:r w:rsidR="00C549D8" w:rsidRPr="00C549D8">
        <w:t xml:space="preserve"> </w:t>
      </w:r>
      <w:r w:rsidRPr="00C549D8">
        <w:t>пошли</w:t>
      </w:r>
      <w:r w:rsidR="00C549D8" w:rsidRPr="00C549D8">
        <w:t xml:space="preserve"> </w:t>
      </w:r>
      <w:r w:rsidRPr="00C549D8">
        <w:t>на</w:t>
      </w:r>
      <w:r w:rsidR="00C549D8" w:rsidRPr="00C549D8">
        <w:t xml:space="preserve"> </w:t>
      </w:r>
      <w:r w:rsidRPr="00C549D8">
        <w:t>другое</w:t>
      </w:r>
      <w:r w:rsidR="00C549D8" w:rsidRPr="00C549D8">
        <w:t xml:space="preserve"> </w:t>
      </w:r>
      <w:r w:rsidRPr="00C549D8">
        <w:t>место</w:t>
      </w:r>
      <w:r w:rsidR="00C549D8" w:rsidRPr="00C549D8">
        <w:t xml:space="preserve"> </w:t>
      </w:r>
      <w:r w:rsidRPr="00C549D8">
        <w:t>работы,</w:t>
      </w:r>
      <w:r w:rsidR="00C549D8" w:rsidRPr="00C549D8">
        <w:t xml:space="preserve"> </w:t>
      </w:r>
      <w:r w:rsidRPr="00C549D8">
        <w:t>в</w:t>
      </w:r>
      <w:r w:rsidR="00C549D8" w:rsidRPr="00C549D8">
        <w:t xml:space="preserve"> </w:t>
      </w:r>
      <w:r w:rsidRPr="00C549D8">
        <w:t>том</w:t>
      </w:r>
      <w:r w:rsidR="00C549D8" w:rsidRPr="00C549D8">
        <w:t xml:space="preserve"> </w:t>
      </w:r>
      <w:r w:rsidRPr="00C549D8">
        <w:t>числе</w:t>
      </w:r>
      <w:r w:rsidR="00C549D8" w:rsidRPr="00C549D8">
        <w:t xml:space="preserve"> </w:t>
      </w:r>
      <w:r w:rsidRPr="00C549D8">
        <w:t>по</w:t>
      </w:r>
      <w:r w:rsidR="00C549D8" w:rsidRPr="00C549D8">
        <w:t xml:space="preserve"> </w:t>
      </w:r>
      <w:r w:rsidRPr="00C549D8">
        <w:t>направлению</w:t>
      </w:r>
      <w:r w:rsidR="00C549D8" w:rsidRPr="00C549D8">
        <w:t xml:space="preserve"> </w:t>
      </w:r>
      <w:r w:rsidRPr="00C549D8">
        <w:t>службы</w:t>
      </w:r>
      <w:r w:rsidR="00C549D8" w:rsidRPr="00C549D8">
        <w:t xml:space="preserve"> </w:t>
      </w:r>
      <w:r w:rsidRPr="00C549D8">
        <w:t>занятости.</w:t>
      </w:r>
      <w:r w:rsidR="00C549D8" w:rsidRPr="00C549D8">
        <w:t xml:space="preserve"> </w:t>
      </w:r>
      <w:r w:rsidRPr="00C549D8">
        <w:t>А</w:t>
      </w:r>
      <w:r w:rsidR="00C549D8" w:rsidRPr="00C549D8">
        <w:t xml:space="preserve"> </w:t>
      </w:r>
      <w:r w:rsidRPr="00C549D8">
        <w:t>когда</w:t>
      </w:r>
      <w:r w:rsidR="00C549D8" w:rsidRPr="00C549D8">
        <w:t xml:space="preserve"> </w:t>
      </w:r>
      <w:r w:rsidRPr="00C549D8">
        <w:t>предприятие</w:t>
      </w:r>
      <w:r w:rsidR="00C549D8" w:rsidRPr="00C549D8">
        <w:t xml:space="preserve"> </w:t>
      </w:r>
      <w:r w:rsidRPr="00C549D8">
        <w:t>будет</w:t>
      </w:r>
      <w:r w:rsidR="00C549D8" w:rsidRPr="00C549D8">
        <w:t xml:space="preserve"> </w:t>
      </w:r>
      <w:r w:rsidRPr="00C549D8">
        <w:t>готово</w:t>
      </w:r>
      <w:r w:rsidR="00C549D8" w:rsidRPr="00C549D8">
        <w:t xml:space="preserve"> </w:t>
      </w:r>
      <w:r w:rsidRPr="00C549D8">
        <w:t>вновь</w:t>
      </w:r>
      <w:r w:rsidR="00C549D8" w:rsidRPr="00C549D8">
        <w:t xml:space="preserve"> </w:t>
      </w:r>
      <w:r w:rsidRPr="00C549D8">
        <w:t>запуститься,</w:t>
      </w:r>
      <w:r w:rsidR="00C549D8" w:rsidRPr="00C549D8">
        <w:t xml:space="preserve"> </w:t>
      </w:r>
      <w:r w:rsidRPr="00C549D8">
        <w:t>его</w:t>
      </w:r>
      <w:r w:rsidR="00C549D8" w:rsidRPr="00C549D8">
        <w:t xml:space="preserve"> </w:t>
      </w:r>
      <w:r w:rsidRPr="00C549D8">
        <w:t>сотрудники</w:t>
      </w:r>
      <w:r w:rsidR="00C549D8" w:rsidRPr="00C549D8">
        <w:t xml:space="preserve"> </w:t>
      </w:r>
      <w:r w:rsidRPr="00C549D8">
        <w:t>вернутся</w:t>
      </w:r>
      <w:r w:rsidR="00C549D8" w:rsidRPr="00C549D8">
        <w:t xml:space="preserve"> </w:t>
      </w:r>
      <w:r w:rsidRPr="00C549D8">
        <w:t>и</w:t>
      </w:r>
      <w:r w:rsidR="00C549D8" w:rsidRPr="00C549D8">
        <w:t xml:space="preserve"> </w:t>
      </w:r>
      <w:r w:rsidRPr="00C549D8">
        <w:t>договор</w:t>
      </w:r>
      <w:r w:rsidR="00C549D8" w:rsidRPr="00C549D8">
        <w:t xml:space="preserve"> </w:t>
      </w:r>
      <w:r w:rsidRPr="00C549D8">
        <w:t>с</w:t>
      </w:r>
      <w:r w:rsidR="00C549D8" w:rsidRPr="00C549D8">
        <w:t xml:space="preserve"> </w:t>
      </w:r>
      <w:r w:rsidRPr="00C549D8">
        <w:t>ними</w:t>
      </w:r>
      <w:r w:rsidR="00C549D8" w:rsidRPr="00C549D8">
        <w:t xml:space="preserve"> </w:t>
      </w:r>
      <w:r w:rsidRPr="00C549D8">
        <w:t>возобновится</w:t>
      </w:r>
      <w:r w:rsidR="00C549D8" w:rsidRPr="00C549D8">
        <w:t xml:space="preserve"> </w:t>
      </w:r>
      <w:r w:rsidRPr="00C549D8">
        <w:t>автоматически.</w:t>
      </w:r>
    </w:p>
    <w:p w:rsidR="00B4499B" w:rsidRPr="00C549D8" w:rsidRDefault="00B4499B" w:rsidP="00B4499B">
      <w:r w:rsidRPr="00C549D8">
        <w:t>О</w:t>
      </w:r>
      <w:r w:rsidR="00C549D8" w:rsidRPr="00C549D8">
        <w:t xml:space="preserve"> «</w:t>
      </w:r>
      <w:r w:rsidRPr="00C549D8">
        <w:t>ТРЕТЕЙСКОМ</w:t>
      </w:r>
      <w:r w:rsidR="00C549D8" w:rsidRPr="00C549D8">
        <w:t xml:space="preserve">» </w:t>
      </w:r>
      <w:r w:rsidRPr="00C549D8">
        <w:t>РОСТРУДЕ</w:t>
      </w:r>
    </w:p>
    <w:p w:rsidR="00B4499B" w:rsidRPr="00C549D8" w:rsidRDefault="00B4499B" w:rsidP="00B4499B">
      <w:r w:rsidRPr="00C549D8">
        <w:t>Еще</w:t>
      </w:r>
      <w:r w:rsidR="00C549D8" w:rsidRPr="00C549D8">
        <w:t xml:space="preserve"> </w:t>
      </w:r>
      <w:r w:rsidRPr="00C549D8">
        <w:t>одна</w:t>
      </w:r>
      <w:r w:rsidR="00C549D8" w:rsidRPr="00C549D8">
        <w:t xml:space="preserve"> </w:t>
      </w:r>
      <w:r w:rsidRPr="00C549D8">
        <w:t>важная</w:t>
      </w:r>
      <w:r w:rsidR="00C549D8" w:rsidRPr="00C549D8">
        <w:t xml:space="preserve"> </w:t>
      </w:r>
      <w:r w:rsidRPr="00C549D8">
        <w:t>поправка</w:t>
      </w:r>
      <w:r w:rsidR="00C549D8" w:rsidRPr="00C549D8">
        <w:t xml:space="preserve"> </w:t>
      </w:r>
      <w:r w:rsidRPr="00C549D8">
        <w:t>-</w:t>
      </w:r>
      <w:r w:rsidR="00C549D8" w:rsidRPr="00C549D8">
        <w:t xml:space="preserve"> </w:t>
      </w:r>
      <w:r w:rsidRPr="00C549D8">
        <w:t>передать</w:t>
      </w:r>
      <w:r w:rsidR="00C549D8" w:rsidRPr="00C549D8">
        <w:t xml:space="preserve"> </w:t>
      </w:r>
      <w:r w:rsidRPr="00C549D8">
        <w:t>контроль</w:t>
      </w:r>
      <w:r w:rsidR="00C549D8" w:rsidRPr="00C549D8">
        <w:t xml:space="preserve"> </w:t>
      </w:r>
      <w:r w:rsidRPr="00C549D8">
        <w:t>над</w:t>
      </w:r>
      <w:r w:rsidR="00C549D8" w:rsidRPr="00C549D8">
        <w:t xml:space="preserve"> </w:t>
      </w:r>
      <w:r w:rsidRPr="00C549D8">
        <w:t>исполнением</w:t>
      </w:r>
      <w:r w:rsidR="00C549D8" w:rsidRPr="00C549D8">
        <w:t xml:space="preserve"> </w:t>
      </w:r>
      <w:r w:rsidRPr="00C549D8">
        <w:t>соглашений</w:t>
      </w:r>
      <w:r w:rsidR="00C549D8" w:rsidRPr="00C549D8">
        <w:t xml:space="preserve"> </w:t>
      </w:r>
      <w:r w:rsidRPr="00C549D8">
        <w:t>между</w:t>
      </w:r>
      <w:r w:rsidR="00C549D8" w:rsidRPr="00C549D8">
        <w:t xml:space="preserve"> </w:t>
      </w:r>
      <w:r w:rsidRPr="00C549D8">
        <w:t>профсоюзами</w:t>
      </w:r>
      <w:r w:rsidR="00C549D8" w:rsidRPr="00C549D8">
        <w:t xml:space="preserve"> </w:t>
      </w:r>
      <w:r w:rsidRPr="00C549D8">
        <w:t>и</w:t>
      </w:r>
      <w:r w:rsidR="00C549D8" w:rsidRPr="00C549D8">
        <w:t xml:space="preserve"> </w:t>
      </w:r>
      <w:r w:rsidRPr="00C549D8">
        <w:t>работодателями</w:t>
      </w:r>
      <w:r w:rsidR="00C549D8" w:rsidRPr="00C549D8">
        <w:t xml:space="preserve"> </w:t>
      </w:r>
      <w:r w:rsidRPr="00C549D8">
        <w:t>Роструду.</w:t>
      </w:r>
      <w:r w:rsidR="00C549D8" w:rsidRPr="00C549D8">
        <w:t xml:space="preserve"> </w:t>
      </w:r>
      <w:r w:rsidRPr="00C549D8">
        <w:t>Как</w:t>
      </w:r>
      <w:r w:rsidR="00C549D8" w:rsidRPr="00C549D8">
        <w:t xml:space="preserve"> </w:t>
      </w:r>
      <w:r w:rsidRPr="00C549D8">
        <w:t>пояснил</w:t>
      </w:r>
      <w:r w:rsidR="00C549D8" w:rsidRPr="00C549D8">
        <w:t xml:space="preserve"> </w:t>
      </w:r>
      <w:r w:rsidRPr="00C549D8">
        <w:t>Исаев,</w:t>
      </w:r>
      <w:r w:rsidR="00C549D8" w:rsidRPr="00C549D8">
        <w:t xml:space="preserve"> </w:t>
      </w:r>
      <w:r w:rsidRPr="00C549D8">
        <w:t>речь</w:t>
      </w:r>
      <w:r w:rsidR="00C549D8" w:rsidRPr="00C549D8">
        <w:t xml:space="preserve"> </w:t>
      </w:r>
      <w:r w:rsidRPr="00C549D8">
        <w:t>идет</w:t>
      </w:r>
      <w:r w:rsidR="00C549D8" w:rsidRPr="00C549D8">
        <w:t xml:space="preserve"> </w:t>
      </w:r>
      <w:r w:rsidRPr="00C549D8">
        <w:t>не</w:t>
      </w:r>
      <w:r w:rsidR="00C549D8" w:rsidRPr="00C549D8">
        <w:t xml:space="preserve"> </w:t>
      </w:r>
      <w:r w:rsidRPr="00C549D8">
        <w:t>о</w:t>
      </w:r>
      <w:r w:rsidR="00C549D8" w:rsidRPr="00C549D8">
        <w:t xml:space="preserve"> </w:t>
      </w:r>
      <w:r w:rsidRPr="00C549D8">
        <w:t>коллективных</w:t>
      </w:r>
      <w:r w:rsidR="00C549D8" w:rsidRPr="00C549D8">
        <w:t xml:space="preserve"> </w:t>
      </w:r>
      <w:r w:rsidRPr="00C549D8">
        <w:t>договорах,</w:t>
      </w:r>
      <w:r w:rsidR="00C549D8" w:rsidRPr="00C549D8">
        <w:t xml:space="preserve"> </w:t>
      </w:r>
      <w:r w:rsidRPr="00C549D8">
        <w:t>а</w:t>
      </w:r>
      <w:r w:rsidR="00C549D8" w:rsidRPr="00C549D8">
        <w:t xml:space="preserve"> </w:t>
      </w:r>
      <w:r w:rsidRPr="00C549D8">
        <w:t>о</w:t>
      </w:r>
      <w:r w:rsidR="00C549D8" w:rsidRPr="00C549D8">
        <w:t xml:space="preserve"> </w:t>
      </w:r>
      <w:r w:rsidRPr="00C549D8">
        <w:t>больших</w:t>
      </w:r>
      <w:r w:rsidR="00C549D8" w:rsidRPr="00C549D8">
        <w:t xml:space="preserve"> </w:t>
      </w:r>
      <w:r w:rsidRPr="00C549D8">
        <w:t>отраслевых</w:t>
      </w:r>
      <w:r w:rsidR="00C549D8" w:rsidRPr="00C549D8">
        <w:t xml:space="preserve"> </w:t>
      </w:r>
      <w:r w:rsidRPr="00C549D8">
        <w:t>соглашениях</w:t>
      </w:r>
      <w:r w:rsidR="00C549D8" w:rsidRPr="00C549D8">
        <w:t xml:space="preserve"> </w:t>
      </w:r>
      <w:r w:rsidRPr="00C549D8">
        <w:t>профсоюзов</w:t>
      </w:r>
      <w:r w:rsidR="00C549D8" w:rsidRPr="00C549D8">
        <w:t xml:space="preserve"> </w:t>
      </w:r>
      <w:r w:rsidRPr="00C549D8">
        <w:t>с</w:t>
      </w:r>
      <w:r w:rsidR="00C549D8" w:rsidRPr="00C549D8">
        <w:t xml:space="preserve"> </w:t>
      </w:r>
      <w:r w:rsidRPr="00C549D8">
        <w:t>объединениями</w:t>
      </w:r>
      <w:r w:rsidR="00C549D8" w:rsidRPr="00C549D8">
        <w:t xml:space="preserve"> </w:t>
      </w:r>
      <w:r w:rsidRPr="00C549D8">
        <w:t>работодателей,</w:t>
      </w:r>
      <w:r w:rsidR="00C549D8" w:rsidRPr="00C549D8">
        <w:t xml:space="preserve"> </w:t>
      </w:r>
      <w:r w:rsidRPr="00C549D8">
        <w:t>которые</w:t>
      </w:r>
      <w:r w:rsidR="00C549D8" w:rsidRPr="00C549D8">
        <w:t xml:space="preserve"> </w:t>
      </w:r>
      <w:r w:rsidRPr="00C549D8">
        <w:t>могут</w:t>
      </w:r>
      <w:r w:rsidR="00C549D8" w:rsidRPr="00C549D8">
        <w:t xml:space="preserve"> </w:t>
      </w:r>
      <w:r w:rsidRPr="00C549D8">
        <w:t>заключаться</w:t>
      </w:r>
      <w:r w:rsidR="00C549D8" w:rsidRPr="00C549D8">
        <w:t xml:space="preserve"> </w:t>
      </w:r>
      <w:r w:rsidRPr="00C549D8">
        <w:t>в</w:t>
      </w:r>
      <w:r w:rsidR="00C549D8" w:rsidRPr="00C549D8">
        <w:t xml:space="preserve"> </w:t>
      </w:r>
      <w:r w:rsidRPr="00C549D8">
        <w:t>регионе.</w:t>
      </w:r>
    </w:p>
    <w:p w:rsidR="00B4499B" w:rsidRPr="00C549D8" w:rsidRDefault="00B4499B" w:rsidP="00B4499B">
      <w:r w:rsidRPr="00C549D8">
        <w:t>Причем</w:t>
      </w:r>
      <w:r w:rsidR="00C549D8" w:rsidRPr="00C549D8">
        <w:t xml:space="preserve"> </w:t>
      </w:r>
      <w:r w:rsidRPr="00C549D8">
        <w:t>Роструд</w:t>
      </w:r>
      <w:r w:rsidR="00C549D8" w:rsidRPr="00C549D8">
        <w:t xml:space="preserve"> </w:t>
      </w:r>
      <w:r w:rsidRPr="00C549D8">
        <w:t>будет</w:t>
      </w:r>
      <w:r w:rsidR="00C549D8" w:rsidRPr="00C549D8">
        <w:t xml:space="preserve"> </w:t>
      </w:r>
      <w:r w:rsidRPr="00C549D8">
        <w:t>контролировать</w:t>
      </w:r>
      <w:r w:rsidR="00C549D8" w:rsidRPr="00C549D8">
        <w:t xml:space="preserve"> </w:t>
      </w:r>
      <w:r w:rsidRPr="00C549D8">
        <w:t>и</w:t>
      </w:r>
      <w:r w:rsidR="00C549D8" w:rsidRPr="00C549D8">
        <w:t xml:space="preserve"> </w:t>
      </w:r>
      <w:r w:rsidRPr="00C549D8">
        <w:t>подключение</w:t>
      </w:r>
      <w:r w:rsidR="00C549D8" w:rsidRPr="00C549D8">
        <w:t xml:space="preserve"> </w:t>
      </w:r>
      <w:r w:rsidRPr="00C549D8">
        <w:t>к</w:t>
      </w:r>
      <w:r w:rsidR="00C549D8" w:rsidRPr="00C549D8">
        <w:t xml:space="preserve"> </w:t>
      </w:r>
      <w:r w:rsidRPr="00C549D8">
        <w:t>отраслевым</w:t>
      </w:r>
      <w:r w:rsidR="00C549D8" w:rsidRPr="00C549D8">
        <w:t xml:space="preserve"> </w:t>
      </w:r>
      <w:r w:rsidRPr="00C549D8">
        <w:t>соглашениям</w:t>
      </w:r>
      <w:r w:rsidR="00C549D8" w:rsidRPr="00C549D8">
        <w:t xml:space="preserve"> </w:t>
      </w:r>
      <w:r w:rsidRPr="00C549D8">
        <w:t>всех</w:t>
      </w:r>
      <w:r w:rsidR="00C549D8" w:rsidRPr="00C549D8">
        <w:t xml:space="preserve"> </w:t>
      </w:r>
      <w:r w:rsidRPr="00C549D8">
        <w:t>предприятий</w:t>
      </w:r>
      <w:r w:rsidR="00C549D8" w:rsidRPr="00C549D8">
        <w:t xml:space="preserve"> </w:t>
      </w:r>
      <w:r w:rsidRPr="00C549D8">
        <w:t>отрасли</w:t>
      </w:r>
      <w:r w:rsidR="00C549D8" w:rsidRPr="00C549D8">
        <w:t xml:space="preserve"> </w:t>
      </w:r>
      <w:r w:rsidRPr="00C549D8">
        <w:t>-</w:t>
      </w:r>
      <w:r w:rsidR="00C549D8" w:rsidRPr="00C549D8">
        <w:t xml:space="preserve"> </w:t>
      </w:r>
      <w:r w:rsidRPr="00C549D8">
        <w:t>если</w:t>
      </w:r>
      <w:r w:rsidR="00C549D8" w:rsidRPr="00C549D8">
        <w:t xml:space="preserve"> </w:t>
      </w:r>
      <w:r w:rsidRPr="00C549D8">
        <w:t>большинство</w:t>
      </w:r>
      <w:r w:rsidR="00C549D8" w:rsidRPr="00C549D8">
        <w:t xml:space="preserve"> </w:t>
      </w:r>
      <w:r w:rsidRPr="00C549D8">
        <w:t>работников</w:t>
      </w:r>
      <w:r w:rsidR="00C549D8" w:rsidRPr="00C549D8">
        <w:t xml:space="preserve"> </w:t>
      </w:r>
      <w:r w:rsidRPr="00C549D8">
        <w:t>отрасли</w:t>
      </w:r>
      <w:r w:rsidR="00C549D8" w:rsidRPr="00C549D8">
        <w:t xml:space="preserve"> </w:t>
      </w:r>
      <w:r w:rsidRPr="00C549D8">
        <w:t>входят</w:t>
      </w:r>
      <w:r w:rsidR="00C549D8" w:rsidRPr="00C549D8">
        <w:t xml:space="preserve"> </w:t>
      </w:r>
      <w:r w:rsidRPr="00C549D8">
        <w:t>в</w:t>
      </w:r>
      <w:r w:rsidR="00C549D8" w:rsidRPr="00C549D8">
        <w:t xml:space="preserve"> </w:t>
      </w:r>
      <w:r w:rsidRPr="00C549D8">
        <w:t>профсоюз</w:t>
      </w:r>
      <w:r w:rsidR="00C549D8" w:rsidRPr="00C549D8">
        <w:t xml:space="preserve"> </w:t>
      </w:r>
      <w:r w:rsidRPr="00C549D8">
        <w:t>и</w:t>
      </w:r>
      <w:r w:rsidR="00C549D8" w:rsidRPr="00C549D8">
        <w:t xml:space="preserve"> </w:t>
      </w:r>
      <w:r w:rsidRPr="00C549D8">
        <w:t>большинство</w:t>
      </w:r>
      <w:r w:rsidR="00C549D8" w:rsidRPr="00C549D8">
        <w:t xml:space="preserve"> </w:t>
      </w:r>
      <w:r w:rsidRPr="00C549D8">
        <w:t>работодателей</w:t>
      </w:r>
      <w:r w:rsidR="00C549D8" w:rsidRPr="00C549D8">
        <w:t xml:space="preserve"> </w:t>
      </w:r>
      <w:r w:rsidRPr="00C549D8">
        <w:t>подписали</w:t>
      </w:r>
      <w:r w:rsidR="00C549D8" w:rsidRPr="00C549D8">
        <w:t xml:space="preserve"> </w:t>
      </w:r>
      <w:r w:rsidRPr="00C549D8">
        <w:t>такое</w:t>
      </w:r>
      <w:r w:rsidR="00C549D8" w:rsidRPr="00C549D8">
        <w:t xml:space="preserve"> </w:t>
      </w:r>
      <w:r w:rsidRPr="00C549D8">
        <w:t>соглашение,</w:t>
      </w:r>
      <w:r w:rsidR="00C549D8" w:rsidRPr="00C549D8">
        <w:t xml:space="preserve"> </w:t>
      </w:r>
      <w:r w:rsidRPr="00C549D8">
        <w:t>оно</w:t>
      </w:r>
      <w:r w:rsidR="00C549D8" w:rsidRPr="00C549D8">
        <w:t xml:space="preserve"> </w:t>
      </w:r>
      <w:r w:rsidRPr="00C549D8">
        <w:t>публикуется</w:t>
      </w:r>
      <w:r w:rsidR="00C549D8" w:rsidRPr="00C549D8">
        <w:t xml:space="preserve"> </w:t>
      </w:r>
      <w:r w:rsidRPr="00C549D8">
        <w:t>на</w:t>
      </w:r>
      <w:r w:rsidR="00C549D8" w:rsidRPr="00C549D8">
        <w:t xml:space="preserve"> </w:t>
      </w:r>
      <w:r w:rsidRPr="00C549D8">
        <w:t>сайте</w:t>
      </w:r>
      <w:r w:rsidR="00C549D8" w:rsidRPr="00C549D8">
        <w:t xml:space="preserve"> </w:t>
      </w:r>
      <w:r w:rsidRPr="00C549D8">
        <w:t>Минтруда,</w:t>
      </w:r>
      <w:r w:rsidR="00C549D8" w:rsidRPr="00C549D8">
        <w:t xml:space="preserve"> </w:t>
      </w:r>
      <w:r w:rsidRPr="00C549D8">
        <w:t>после</w:t>
      </w:r>
      <w:r w:rsidR="00C549D8" w:rsidRPr="00C549D8">
        <w:t xml:space="preserve"> </w:t>
      </w:r>
      <w:r w:rsidRPr="00C549D8">
        <w:t>чего</w:t>
      </w:r>
      <w:r w:rsidR="00C549D8" w:rsidRPr="00C549D8">
        <w:t xml:space="preserve"> </w:t>
      </w:r>
      <w:r w:rsidRPr="00C549D8">
        <w:t>все</w:t>
      </w:r>
      <w:r w:rsidR="00C549D8" w:rsidRPr="00C549D8">
        <w:t xml:space="preserve"> </w:t>
      </w:r>
      <w:r w:rsidRPr="00C549D8">
        <w:t>организации</w:t>
      </w:r>
      <w:r w:rsidR="00C549D8" w:rsidRPr="00C549D8">
        <w:t xml:space="preserve"> </w:t>
      </w:r>
      <w:r w:rsidRPr="00C549D8">
        <w:t>отрасли,</w:t>
      </w:r>
      <w:r w:rsidR="00C549D8" w:rsidRPr="00C549D8">
        <w:t xml:space="preserve"> </w:t>
      </w:r>
      <w:r w:rsidRPr="00C549D8">
        <w:t>не</w:t>
      </w:r>
      <w:r w:rsidR="00C549D8" w:rsidRPr="00C549D8">
        <w:t xml:space="preserve"> </w:t>
      </w:r>
      <w:r w:rsidRPr="00C549D8">
        <w:t>предоставившие</w:t>
      </w:r>
      <w:r w:rsidR="00C549D8" w:rsidRPr="00C549D8">
        <w:t xml:space="preserve"> </w:t>
      </w:r>
      <w:r w:rsidRPr="00C549D8">
        <w:t>письменный</w:t>
      </w:r>
      <w:r w:rsidR="00C549D8" w:rsidRPr="00C549D8">
        <w:t xml:space="preserve"> </w:t>
      </w:r>
      <w:r w:rsidRPr="00C549D8">
        <w:t>мотивированный</w:t>
      </w:r>
      <w:r w:rsidR="00C549D8" w:rsidRPr="00C549D8">
        <w:t xml:space="preserve"> </w:t>
      </w:r>
      <w:r w:rsidRPr="00C549D8">
        <w:t>отказ,</w:t>
      </w:r>
      <w:r w:rsidR="00C549D8" w:rsidRPr="00C549D8">
        <w:t xml:space="preserve"> </w:t>
      </w:r>
      <w:r w:rsidRPr="00C549D8">
        <w:t>обязаны</w:t>
      </w:r>
      <w:r w:rsidR="00C549D8" w:rsidRPr="00C549D8">
        <w:t xml:space="preserve"> </w:t>
      </w:r>
      <w:r w:rsidRPr="00C549D8">
        <w:t>его</w:t>
      </w:r>
      <w:r w:rsidR="00C549D8" w:rsidRPr="00C549D8">
        <w:t xml:space="preserve"> </w:t>
      </w:r>
      <w:r w:rsidRPr="00C549D8">
        <w:t>выполнять.</w:t>
      </w:r>
    </w:p>
    <w:p w:rsidR="00B4499B" w:rsidRPr="00C549D8" w:rsidRDefault="00B4499B" w:rsidP="00B4499B">
      <w:r w:rsidRPr="00C549D8">
        <w:t>О</w:t>
      </w:r>
      <w:r w:rsidR="00C549D8" w:rsidRPr="00C549D8">
        <w:t xml:space="preserve"> </w:t>
      </w:r>
      <w:r w:rsidRPr="00C549D8">
        <w:t>ДОЛГАХ</w:t>
      </w:r>
      <w:r w:rsidR="00C549D8" w:rsidRPr="00C549D8">
        <w:t xml:space="preserve"> </w:t>
      </w:r>
      <w:r w:rsidRPr="00C549D8">
        <w:t>ПО</w:t>
      </w:r>
      <w:r w:rsidR="00C549D8" w:rsidRPr="00C549D8">
        <w:t xml:space="preserve"> </w:t>
      </w:r>
      <w:r w:rsidRPr="00C549D8">
        <w:t>ЗАРПЛАТЕ</w:t>
      </w:r>
    </w:p>
    <w:p w:rsidR="00B4499B" w:rsidRPr="00C549D8" w:rsidRDefault="00B4499B" w:rsidP="00B4499B">
      <w:r w:rsidRPr="00C549D8">
        <w:t>Законопроект</w:t>
      </w:r>
      <w:r w:rsidR="00C549D8" w:rsidRPr="00C549D8">
        <w:t xml:space="preserve"> </w:t>
      </w:r>
      <w:r w:rsidRPr="00C549D8">
        <w:t>также</w:t>
      </w:r>
      <w:r w:rsidR="00C549D8" w:rsidRPr="00C549D8">
        <w:t xml:space="preserve"> </w:t>
      </w:r>
      <w:r w:rsidRPr="00C549D8">
        <w:t>дополняет</w:t>
      </w:r>
      <w:r w:rsidR="00C549D8" w:rsidRPr="00C549D8">
        <w:t xml:space="preserve"> </w:t>
      </w:r>
      <w:r w:rsidRPr="00C549D8">
        <w:t>Трудовой</w:t>
      </w:r>
      <w:r w:rsidR="00C549D8" w:rsidRPr="00C549D8">
        <w:t xml:space="preserve"> </w:t>
      </w:r>
      <w:r w:rsidRPr="00C549D8">
        <w:t>кодекс</w:t>
      </w:r>
      <w:r w:rsidR="00C549D8" w:rsidRPr="00C549D8">
        <w:t xml:space="preserve"> </w:t>
      </w:r>
      <w:r w:rsidRPr="00C549D8">
        <w:t>нормой,</w:t>
      </w:r>
      <w:r w:rsidR="00C549D8" w:rsidRPr="00C549D8">
        <w:t xml:space="preserve"> </w:t>
      </w:r>
      <w:r w:rsidRPr="00C549D8">
        <w:t>которая</w:t>
      </w:r>
      <w:r w:rsidR="00C549D8" w:rsidRPr="00C549D8">
        <w:t xml:space="preserve"> </w:t>
      </w:r>
      <w:r w:rsidRPr="00C549D8">
        <w:t>устанавливает</w:t>
      </w:r>
      <w:r w:rsidR="00C549D8" w:rsidRPr="00C549D8">
        <w:t xml:space="preserve"> </w:t>
      </w:r>
      <w:r w:rsidRPr="00C549D8">
        <w:t>ежегодный</w:t>
      </w:r>
      <w:r w:rsidR="00C549D8" w:rsidRPr="00C549D8">
        <w:t xml:space="preserve"> </w:t>
      </w:r>
      <w:r w:rsidRPr="00C549D8">
        <w:t>основной</w:t>
      </w:r>
      <w:r w:rsidR="00C549D8" w:rsidRPr="00C549D8">
        <w:t xml:space="preserve"> </w:t>
      </w:r>
      <w:r w:rsidRPr="00C549D8">
        <w:t>оплачиваемый</w:t>
      </w:r>
      <w:r w:rsidR="00C549D8" w:rsidRPr="00C549D8">
        <w:t xml:space="preserve"> </w:t>
      </w:r>
      <w:r w:rsidRPr="00C549D8">
        <w:t>отпуск</w:t>
      </w:r>
      <w:r w:rsidR="00C549D8" w:rsidRPr="00C549D8">
        <w:t xml:space="preserve"> </w:t>
      </w:r>
      <w:r w:rsidRPr="00C549D8">
        <w:t>для</w:t>
      </w:r>
      <w:r w:rsidR="00C549D8" w:rsidRPr="00C549D8">
        <w:t xml:space="preserve"> </w:t>
      </w:r>
      <w:r w:rsidRPr="00C549D8">
        <w:t>работников,</w:t>
      </w:r>
      <w:r w:rsidR="00C549D8" w:rsidRPr="00C549D8">
        <w:t xml:space="preserve"> </w:t>
      </w:r>
      <w:r w:rsidRPr="00C549D8">
        <w:t>являющихся</w:t>
      </w:r>
      <w:r w:rsidR="00C549D8" w:rsidRPr="00C549D8">
        <w:t xml:space="preserve"> </w:t>
      </w:r>
      <w:r w:rsidRPr="00C549D8">
        <w:t>инвалидами,</w:t>
      </w:r>
      <w:r w:rsidR="00C549D8" w:rsidRPr="00C549D8">
        <w:t xml:space="preserve"> </w:t>
      </w:r>
      <w:r w:rsidRPr="00C549D8">
        <w:t>продолжительностью</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30</w:t>
      </w:r>
      <w:r w:rsidR="00C549D8" w:rsidRPr="00C549D8">
        <w:t xml:space="preserve"> </w:t>
      </w:r>
      <w:r w:rsidRPr="00C549D8">
        <w:t>календарных</w:t>
      </w:r>
      <w:r w:rsidR="00C549D8" w:rsidRPr="00C549D8">
        <w:t xml:space="preserve"> </w:t>
      </w:r>
      <w:r w:rsidRPr="00C549D8">
        <w:t>дней.</w:t>
      </w:r>
    </w:p>
    <w:p w:rsidR="00B4499B" w:rsidRPr="00C549D8" w:rsidRDefault="00B4499B" w:rsidP="00B4499B">
      <w:r w:rsidRPr="00C549D8">
        <w:t>Кроме</w:t>
      </w:r>
      <w:r w:rsidR="00C549D8" w:rsidRPr="00C549D8">
        <w:t xml:space="preserve"> </w:t>
      </w:r>
      <w:r w:rsidRPr="00C549D8">
        <w:t>того,</w:t>
      </w:r>
      <w:r w:rsidR="00C549D8" w:rsidRPr="00C549D8">
        <w:t xml:space="preserve"> </w:t>
      </w:r>
      <w:r w:rsidRPr="00C549D8">
        <w:t>законопроект</w:t>
      </w:r>
      <w:r w:rsidR="00C549D8" w:rsidRPr="00C549D8">
        <w:t xml:space="preserve"> </w:t>
      </w:r>
      <w:r w:rsidRPr="00C549D8">
        <w:t>закрепляет</w:t>
      </w:r>
      <w:r w:rsidR="00C549D8" w:rsidRPr="00C549D8">
        <w:t xml:space="preserve"> </w:t>
      </w:r>
      <w:r w:rsidRPr="00C549D8">
        <w:t>в</w:t>
      </w:r>
      <w:r w:rsidR="00C549D8" w:rsidRPr="00C549D8">
        <w:t xml:space="preserve"> </w:t>
      </w:r>
      <w:r w:rsidRPr="00C549D8">
        <w:t>Трудовом</w:t>
      </w:r>
      <w:r w:rsidR="00C549D8" w:rsidRPr="00C549D8">
        <w:t xml:space="preserve"> </w:t>
      </w:r>
      <w:r w:rsidRPr="00C549D8">
        <w:t>кодексе</w:t>
      </w:r>
      <w:r w:rsidR="00C549D8" w:rsidRPr="00C549D8">
        <w:t xml:space="preserve"> </w:t>
      </w:r>
      <w:r w:rsidRPr="00C549D8">
        <w:t>основные</w:t>
      </w:r>
      <w:r w:rsidR="00C549D8" w:rsidRPr="00C549D8">
        <w:t xml:space="preserve"> </w:t>
      </w:r>
      <w:r w:rsidRPr="00C549D8">
        <w:t>направления</w:t>
      </w:r>
      <w:r w:rsidR="00C549D8" w:rsidRPr="00C549D8">
        <w:t xml:space="preserve"> </w:t>
      </w:r>
      <w:r w:rsidRPr="00C549D8">
        <w:t>борьбы</w:t>
      </w:r>
      <w:r w:rsidR="00C549D8" w:rsidRPr="00C549D8">
        <w:t xml:space="preserve"> </w:t>
      </w:r>
      <w:r w:rsidRPr="00C549D8">
        <w:t>с</w:t>
      </w:r>
      <w:r w:rsidR="00C549D8" w:rsidRPr="00C549D8">
        <w:t xml:space="preserve"> </w:t>
      </w:r>
      <w:r w:rsidRPr="00C549D8">
        <w:t>просроченной</w:t>
      </w:r>
      <w:r w:rsidR="00C549D8" w:rsidRPr="00C549D8">
        <w:t xml:space="preserve"> </w:t>
      </w:r>
      <w:r w:rsidRPr="00C549D8">
        <w:t>задолженностью</w:t>
      </w:r>
      <w:r w:rsidR="00C549D8" w:rsidRPr="00C549D8">
        <w:t xml:space="preserve"> </w:t>
      </w:r>
      <w:r w:rsidRPr="00C549D8">
        <w:t>по</w:t>
      </w:r>
      <w:r w:rsidR="00C549D8" w:rsidRPr="00C549D8">
        <w:t xml:space="preserve"> </w:t>
      </w:r>
      <w:r w:rsidRPr="00C549D8">
        <w:t>заработной</w:t>
      </w:r>
      <w:r w:rsidR="00C549D8" w:rsidRPr="00C549D8">
        <w:t xml:space="preserve"> </w:t>
      </w:r>
      <w:r w:rsidRPr="00C549D8">
        <w:t>плате.</w:t>
      </w:r>
      <w:r w:rsidR="00C549D8" w:rsidRPr="00C549D8">
        <w:t xml:space="preserve"> </w:t>
      </w:r>
      <w:r w:rsidRPr="00C549D8">
        <w:t>В</w:t>
      </w:r>
      <w:r w:rsidR="00C549D8" w:rsidRPr="00C549D8">
        <w:t xml:space="preserve"> </w:t>
      </w:r>
      <w:r w:rsidRPr="00C549D8">
        <w:t>частности,</w:t>
      </w:r>
      <w:r w:rsidR="00C549D8" w:rsidRPr="00C549D8">
        <w:t xml:space="preserve"> </w:t>
      </w:r>
      <w:r w:rsidRPr="00C549D8">
        <w:t>предполагается</w:t>
      </w:r>
      <w:r w:rsidR="00C549D8" w:rsidRPr="00C549D8">
        <w:t xml:space="preserve"> </w:t>
      </w:r>
      <w:r w:rsidRPr="00C549D8">
        <w:t>создание</w:t>
      </w:r>
      <w:r w:rsidR="00C549D8" w:rsidRPr="00C549D8">
        <w:t xml:space="preserve"> </w:t>
      </w:r>
      <w:r w:rsidRPr="00C549D8">
        <w:t>межведомственной</w:t>
      </w:r>
      <w:r w:rsidR="00C549D8" w:rsidRPr="00C549D8">
        <w:t xml:space="preserve"> </w:t>
      </w:r>
      <w:r w:rsidRPr="00C549D8">
        <w:t>комиссии,</w:t>
      </w:r>
      <w:r w:rsidR="00C549D8" w:rsidRPr="00C549D8">
        <w:t xml:space="preserve"> </w:t>
      </w:r>
      <w:r w:rsidRPr="00C549D8">
        <w:t>в</w:t>
      </w:r>
      <w:r w:rsidR="00C549D8" w:rsidRPr="00C549D8">
        <w:t xml:space="preserve"> </w:t>
      </w:r>
      <w:r w:rsidRPr="00C549D8">
        <w:t>которую</w:t>
      </w:r>
      <w:r w:rsidR="00C549D8" w:rsidRPr="00C549D8">
        <w:t xml:space="preserve"> </w:t>
      </w:r>
      <w:r w:rsidRPr="00C549D8">
        <w:t>в</w:t>
      </w:r>
      <w:r w:rsidR="00C549D8" w:rsidRPr="00C549D8">
        <w:t xml:space="preserve"> </w:t>
      </w:r>
      <w:r w:rsidRPr="00C549D8">
        <w:t>обязательном</w:t>
      </w:r>
      <w:r w:rsidR="00C549D8" w:rsidRPr="00C549D8">
        <w:t xml:space="preserve"> </w:t>
      </w:r>
      <w:r w:rsidRPr="00C549D8">
        <w:t>порядке</w:t>
      </w:r>
      <w:r w:rsidR="00C549D8" w:rsidRPr="00C549D8">
        <w:t xml:space="preserve"> </w:t>
      </w:r>
      <w:r w:rsidRPr="00C549D8">
        <w:t>в</w:t>
      </w:r>
      <w:r w:rsidR="00C549D8" w:rsidRPr="00C549D8">
        <w:t xml:space="preserve"> </w:t>
      </w:r>
      <w:r w:rsidRPr="00C549D8">
        <w:t>каждом</w:t>
      </w:r>
      <w:r w:rsidR="00C549D8" w:rsidRPr="00C549D8">
        <w:t xml:space="preserve"> </w:t>
      </w:r>
      <w:r w:rsidRPr="00C549D8">
        <w:t>регионе</w:t>
      </w:r>
      <w:r w:rsidR="00C549D8" w:rsidRPr="00C549D8">
        <w:t xml:space="preserve"> </w:t>
      </w:r>
      <w:r w:rsidRPr="00C549D8">
        <w:t>России</w:t>
      </w:r>
      <w:r w:rsidR="00C549D8" w:rsidRPr="00C549D8">
        <w:t xml:space="preserve"> </w:t>
      </w:r>
      <w:r w:rsidRPr="00C549D8">
        <w:t>войдут</w:t>
      </w:r>
      <w:r w:rsidR="00C549D8" w:rsidRPr="00C549D8">
        <w:t xml:space="preserve"> </w:t>
      </w:r>
      <w:r w:rsidRPr="00C549D8">
        <w:t>представители</w:t>
      </w:r>
      <w:r w:rsidR="00C549D8" w:rsidRPr="00C549D8">
        <w:t xml:space="preserve"> </w:t>
      </w:r>
      <w:r w:rsidRPr="00C549D8">
        <w:t>сторон</w:t>
      </w:r>
      <w:r w:rsidR="00C549D8" w:rsidRPr="00C549D8">
        <w:t xml:space="preserve"> </w:t>
      </w:r>
      <w:r w:rsidRPr="00C549D8">
        <w:t>социального</w:t>
      </w:r>
      <w:r w:rsidR="00C549D8" w:rsidRPr="00C549D8">
        <w:t xml:space="preserve"> </w:t>
      </w:r>
      <w:r w:rsidRPr="00C549D8">
        <w:t>партнерства.</w:t>
      </w:r>
      <w:r w:rsidR="00C549D8" w:rsidRPr="00C549D8">
        <w:t xml:space="preserve"> </w:t>
      </w:r>
      <w:r w:rsidRPr="00C549D8">
        <w:t>Они</w:t>
      </w:r>
      <w:r w:rsidR="00C549D8" w:rsidRPr="00C549D8">
        <w:t xml:space="preserve"> </w:t>
      </w:r>
      <w:r w:rsidRPr="00C549D8">
        <w:t>будут</w:t>
      </w:r>
      <w:r w:rsidR="00C549D8" w:rsidRPr="00C549D8">
        <w:t xml:space="preserve"> </w:t>
      </w:r>
      <w:r w:rsidRPr="00C549D8">
        <w:t>обобщать</w:t>
      </w:r>
      <w:r w:rsidR="00C549D8" w:rsidRPr="00C549D8">
        <w:t xml:space="preserve"> </w:t>
      </w:r>
      <w:r w:rsidRPr="00C549D8">
        <w:t>информацию</w:t>
      </w:r>
      <w:r w:rsidR="00C549D8" w:rsidRPr="00C549D8">
        <w:t xml:space="preserve"> </w:t>
      </w:r>
      <w:r w:rsidRPr="00C549D8">
        <w:t>об</w:t>
      </w:r>
      <w:r w:rsidR="00C549D8" w:rsidRPr="00C549D8">
        <w:t xml:space="preserve"> </w:t>
      </w:r>
      <w:r w:rsidRPr="00C549D8">
        <w:t>имеющейся</w:t>
      </w:r>
      <w:r w:rsidR="00C549D8" w:rsidRPr="00C549D8">
        <w:t xml:space="preserve"> </w:t>
      </w:r>
      <w:r w:rsidRPr="00C549D8">
        <w:t>просроченной</w:t>
      </w:r>
      <w:r w:rsidR="00C549D8" w:rsidRPr="00C549D8">
        <w:t xml:space="preserve"> </w:t>
      </w:r>
      <w:r w:rsidRPr="00C549D8">
        <w:t>задолженности,</w:t>
      </w:r>
      <w:r w:rsidR="00C549D8" w:rsidRPr="00C549D8">
        <w:t xml:space="preserve"> </w:t>
      </w:r>
      <w:r w:rsidRPr="00C549D8">
        <w:t>о</w:t>
      </w:r>
      <w:r w:rsidR="00C549D8" w:rsidRPr="00C549D8">
        <w:t xml:space="preserve"> </w:t>
      </w:r>
      <w:r w:rsidRPr="00C549D8">
        <w:t>рисках,</w:t>
      </w:r>
      <w:r w:rsidR="00C549D8" w:rsidRPr="00C549D8">
        <w:t xml:space="preserve"> </w:t>
      </w:r>
      <w:r w:rsidRPr="00C549D8">
        <w:t>возникающих</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этим,</w:t>
      </w:r>
      <w:r w:rsidR="00C549D8" w:rsidRPr="00C549D8">
        <w:t xml:space="preserve"> </w:t>
      </w:r>
      <w:r w:rsidRPr="00C549D8">
        <w:t>будут</w:t>
      </w:r>
      <w:r w:rsidR="00C549D8" w:rsidRPr="00C549D8">
        <w:t xml:space="preserve"> </w:t>
      </w:r>
      <w:r w:rsidRPr="00C549D8">
        <w:t>вырабатывать</w:t>
      </w:r>
      <w:r w:rsidR="00C549D8" w:rsidRPr="00C549D8">
        <w:t xml:space="preserve"> </w:t>
      </w:r>
      <w:r w:rsidRPr="00C549D8">
        <w:t>дорожную</w:t>
      </w:r>
      <w:r w:rsidR="00C549D8" w:rsidRPr="00C549D8">
        <w:t xml:space="preserve"> </w:t>
      </w:r>
      <w:r w:rsidRPr="00C549D8">
        <w:t>карту</w:t>
      </w:r>
      <w:r w:rsidR="00C549D8" w:rsidRPr="00C549D8">
        <w:t xml:space="preserve"> </w:t>
      </w:r>
      <w:r w:rsidRPr="00C549D8">
        <w:t>для</w:t>
      </w:r>
      <w:r w:rsidR="00C549D8" w:rsidRPr="00C549D8">
        <w:t xml:space="preserve"> </w:t>
      </w:r>
      <w:r w:rsidRPr="00C549D8">
        <w:t>покрытия</w:t>
      </w:r>
      <w:r w:rsidR="00C549D8" w:rsidRPr="00C549D8">
        <w:t xml:space="preserve"> </w:t>
      </w:r>
      <w:r w:rsidRPr="00C549D8">
        <w:t>долга</w:t>
      </w:r>
      <w:r w:rsidR="00C549D8" w:rsidRPr="00C549D8">
        <w:t xml:space="preserve"> </w:t>
      </w:r>
      <w:r w:rsidRPr="00C549D8">
        <w:t>по</w:t>
      </w:r>
      <w:r w:rsidR="00C549D8" w:rsidRPr="00C549D8">
        <w:t xml:space="preserve"> </w:t>
      </w:r>
      <w:r w:rsidRPr="00C549D8">
        <w:t>зарплате,</w:t>
      </w:r>
      <w:r w:rsidR="00C549D8" w:rsidRPr="00C549D8">
        <w:t xml:space="preserve"> </w:t>
      </w:r>
      <w:r w:rsidRPr="00C549D8">
        <w:t>принимать</w:t>
      </w:r>
      <w:r w:rsidR="00C549D8" w:rsidRPr="00C549D8">
        <w:t xml:space="preserve"> </w:t>
      </w:r>
      <w:r w:rsidRPr="00C549D8">
        <w:t>меры,</w:t>
      </w:r>
      <w:r w:rsidR="00C549D8" w:rsidRPr="00C549D8">
        <w:t xml:space="preserve"> </w:t>
      </w:r>
      <w:r w:rsidRPr="00C549D8">
        <w:t>чтобы</w:t>
      </w:r>
      <w:r w:rsidR="00C549D8" w:rsidRPr="00C549D8">
        <w:t xml:space="preserve"> </w:t>
      </w:r>
      <w:r w:rsidRPr="00C549D8">
        <w:t>предотвратить</w:t>
      </w:r>
      <w:r w:rsidR="00C549D8" w:rsidRPr="00C549D8">
        <w:t xml:space="preserve"> </w:t>
      </w:r>
      <w:r w:rsidRPr="00C549D8">
        <w:t>его</w:t>
      </w:r>
      <w:r w:rsidR="00C549D8" w:rsidRPr="00C549D8">
        <w:t xml:space="preserve"> </w:t>
      </w:r>
      <w:r w:rsidRPr="00C549D8">
        <w:t>возникновение.</w:t>
      </w:r>
    </w:p>
    <w:p w:rsidR="00B4499B" w:rsidRPr="00C549D8" w:rsidRDefault="00B4499B" w:rsidP="00B4499B">
      <w:r w:rsidRPr="00C549D8">
        <w:t>Например,</w:t>
      </w:r>
      <w:r w:rsidR="00C549D8" w:rsidRPr="00C549D8">
        <w:t xml:space="preserve"> </w:t>
      </w:r>
      <w:r w:rsidRPr="00C549D8">
        <w:t>такие</w:t>
      </w:r>
      <w:r w:rsidR="00C549D8" w:rsidRPr="00C549D8">
        <w:t xml:space="preserve"> </w:t>
      </w:r>
      <w:r w:rsidRPr="00C549D8">
        <w:t>комиссии</w:t>
      </w:r>
      <w:r w:rsidR="00C549D8" w:rsidRPr="00C549D8">
        <w:t xml:space="preserve"> </w:t>
      </w:r>
      <w:r w:rsidRPr="00C549D8">
        <w:t>будут</w:t>
      </w:r>
      <w:r w:rsidR="00C549D8" w:rsidRPr="00C549D8">
        <w:t xml:space="preserve"> </w:t>
      </w:r>
      <w:r w:rsidRPr="00C549D8">
        <w:t>иметь</w:t>
      </w:r>
      <w:r w:rsidR="00C549D8" w:rsidRPr="00C549D8">
        <w:t xml:space="preserve"> </w:t>
      </w:r>
      <w:r w:rsidRPr="00C549D8">
        <w:t>право</w:t>
      </w:r>
      <w:r w:rsidR="00C549D8" w:rsidRPr="00C549D8">
        <w:t xml:space="preserve"> </w:t>
      </w:r>
      <w:r w:rsidRPr="00C549D8">
        <w:t>заслушивать</w:t>
      </w:r>
      <w:r w:rsidR="00C549D8" w:rsidRPr="00C549D8">
        <w:t xml:space="preserve"> </w:t>
      </w:r>
      <w:r w:rsidRPr="00C549D8">
        <w:t>тех</w:t>
      </w:r>
      <w:r w:rsidR="00C549D8" w:rsidRPr="00C549D8">
        <w:t xml:space="preserve"> </w:t>
      </w:r>
      <w:r w:rsidRPr="00C549D8">
        <w:t>работодателей,</w:t>
      </w:r>
      <w:r w:rsidR="00C549D8" w:rsidRPr="00C549D8">
        <w:t xml:space="preserve"> </w:t>
      </w:r>
      <w:r w:rsidRPr="00C549D8">
        <w:t>у</w:t>
      </w:r>
      <w:r w:rsidR="00C549D8" w:rsidRPr="00C549D8">
        <w:t xml:space="preserve"> </w:t>
      </w:r>
      <w:r w:rsidRPr="00C549D8">
        <w:t>которых</w:t>
      </w:r>
      <w:r w:rsidR="00C549D8" w:rsidRPr="00C549D8">
        <w:t xml:space="preserve"> </w:t>
      </w:r>
      <w:r w:rsidRPr="00C549D8">
        <w:t>возникли</w:t>
      </w:r>
      <w:r w:rsidR="00C549D8" w:rsidRPr="00C549D8">
        <w:t xml:space="preserve"> </w:t>
      </w:r>
      <w:r w:rsidRPr="00C549D8">
        <w:t>сложности</w:t>
      </w:r>
      <w:r w:rsidR="00C549D8" w:rsidRPr="00C549D8">
        <w:t xml:space="preserve"> </w:t>
      </w:r>
      <w:r w:rsidRPr="00C549D8">
        <w:t>с</w:t>
      </w:r>
      <w:r w:rsidR="00C549D8" w:rsidRPr="00C549D8">
        <w:t xml:space="preserve"> </w:t>
      </w:r>
      <w:r w:rsidRPr="00C549D8">
        <w:t>оплатой</w:t>
      </w:r>
      <w:r w:rsidR="00C549D8" w:rsidRPr="00C549D8">
        <w:t xml:space="preserve"> </w:t>
      </w:r>
      <w:r w:rsidRPr="00C549D8">
        <w:t>труда,</w:t>
      </w:r>
      <w:r w:rsidR="00C549D8" w:rsidRPr="00C549D8">
        <w:t xml:space="preserve"> </w:t>
      </w:r>
      <w:r w:rsidRPr="00C549D8">
        <w:t>простой</w:t>
      </w:r>
      <w:r w:rsidR="00C549D8" w:rsidRPr="00C549D8">
        <w:t xml:space="preserve"> </w:t>
      </w:r>
      <w:r w:rsidRPr="00C549D8">
        <w:t>или</w:t>
      </w:r>
      <w:r w:rsidR="00C549D8" w:rsidRPr="00C549D8">
        <w:t xml:space="preserve"> </w:t>
      </w:r>
      <w:r w:rsidRPr="00C549D8">
        <w:t>остановка</w:t>
      </w:r>
      <w:r w:rsidR="00C549D8" w:rsidRPr="00C549D8">
        <w:t xml:space="preserve"> </w:t>
      </w:r>
      <w:r w:rsidRPr="00C549D8">
        <w:t>производства.</w:t>
      </w:r>
    </w:p>
    <w:p w:rsidR="00B4499B" w:rsidRPr="00C549D8" w:rsidRDefault="00B4499B" w:rsidP="00B4499B">
      <w:r w:rsidRPr="00C549D8">
        <w:t>О</w:t>
      </w:r>
      <w:r w:rsidR="00C549D8" w:rsidRPr="00C549D8">
        <w:t xml:space="preserve"> </w:t>
      </w:r>
      <w:r w:rsidRPr="00C549D8">
        <w:t>СОВЕТЕ</w:t>
      </w:r>
      <w:r w:rsidR="00C549D8" w:rsidRPr="00C549D8">
        <w:t xml:space="preserve"> </w:t>
      </w:r>
      <w:r w:rsidRPr="00C549D8">
        <w:t>ОПЕРАТОРОВ</w:t>
      </w:r>
      <w:r w:rsidR="00C549D8" w:rsidRPr="00C549D8">
        <w:t xml:space="preserve"> </w:t>
      </w:r>
      <w:r w:rsidRPr="00C549D8">
        <w:t>ЦИФРОВЫХ</w:t>
      </w:r>
      <w:r w:rsidR="00C549D8" w:rsidRPr="00C549D8">
        <w:t xml:space="preserve"> </w:t>
      </w:r>
      <w:r w:rsidRPr="00C549D8">
        <w:t>ПЛАТФОРМ</w:t>
      </w:r>
    </w:p>
    <w:p w:rsidR="00B4499B" w:rsidRPr="00C549D8" w:rsidRDefault="00B4499B" w:rsidP="00B4499B">
      <w:r w:rsidRPr="00C549D8">
        <w:t>Отдельный</w:t>
      </w:r>
      <w:r w:rsidR="00C549D8" w:rsidRPr="00C549D8">
        <w:t xml:space="preserve"> </w:t>
      </w:r>
      <w:r w:rsidRPr="00C549D8">
        <w:t>закон</w:t>
      </w:r>
      <w:r w:rsidR="00C549D8" w:rsidRPr="00C549D8">
        <w:t xml:space="preserve"> </w:t>
      </w:r>
      <w:r w:rsidRPr="00C549D8">
        <w:t>готовят</w:t>
      </w:r>
      <w:r w:rsidR="00C549D8" w:rsidRPr="00C549D8">
        <w:t xml:space="preserve"> </w:t>
      </w:r>
      <w:r w:rsidRPr="00C549D8">
        <w:t>о</w:t>
      </w:r>
      <w:r w:rsidR="00C549D8" w:rsidRPr="00C549D8">
        <w:t xml:space="preserve"> </w:t>
      </w:r>
      <w:r w:rsidRPr="00C549D8">
        <w:t>деятельности</w:t>
      </w:r>
      <w:r w:rsidR="00C549D8" w:rsidRPr="00C549D8">
        <w:t xml:space="preserve"> </w:t>
      </w:r>
      <w:r w:rsidRPr="00C549D8">
        <w:t>платформ</w:t>
      </w:r>
      <w:r w:rsidR="00C549D8" w:rsidRPr="00C549D8">
        <w:t xml:space="preserve"> </w:t>
      </w:r>
      <w:r w:rsidRPr="00C549D8">
        <w:t>занятости,</w:t>
      </w:r>
      <w:r w:rsidR="00C549D8" w:rsidRPr="00C549D8">
        <w:t xml:space="preserve"> </w:t>
      </w:r>
      <w:r w:rsidRPr="00C549D8">
        <w:t>через</w:t>
      </w:r>
      <w:r w:rsidR="00C549D8" w:rsidRPr="00C549D8">
        <w:t xml:space="preserve"> </w:t>
      </w:r>
      <w:r w:rsidRPr="00C549D8">
        <w:t>которые</w:t>
      </w:r>
      <w:r w:rsidR="00C549D8" w:rsidRPr="00C549D8">
        <w:t xml:space="preserve"> </w:t>
      </w:r>
      <w:r w:rsidRPr="00C549D8">
        <w:t>десятки</w:t>
      </w:r>
      <w:r w:rsidR="00C549D8" w:rsidRPr="00C549D8">
        <w:t xml:space="preserve"> </w:t>
      </w:r>
      <w:r w:rsidRPr="00C549D8">
        <w:t>миллионов</w:t>
      </w:r>
      <w:r w:rsidR="00C549D8" w:rsidRPr="00C549D8">
        <w:t xml:space="preserve"> </w:t>
      </w:r>
      <w:r w:rsidRPr="00C549D8">
        <w:t>людей</w:t>
      </w:r>
      <w:r w:rsidR="00C549D8" w:rsidRPr="00C549D8">
        <w:t xml:space="preserve"> </w:t>
      </w:r>
      <w:r w:rsidRPr="00C549D8">
        <w:t>ежедневно</w:t>
      </w:r>
      <w:r w:rsidR="00C549D8" w:rsidRPr="00C549D8">
        <w:t xml:space="preserve"> </w:t>
      </w:r>
      <w:r w:rsidRPr="00C549D8">
        <w:t>заказывают</w:t>
      </w:r>
      <w:r w:rsidR="00C549D8" w:rsidRPr="00C549D8">
        <w:t xml:space="preserve"> </w:t>
      </w:r>
      <w:r w:rsidRPr="00C549D8">
        <w:t>еду,</w:t>
      </w:r>
      <w:r w:rsidR="00C549D8" w:rsidRPr="00C549D8">
        <w:t xml:space="preserve"> </w:t>
      </w:r>
      <w:r w:rsidRPr="00C549D8">
        <w:t>такси,</w:t>
      </w:r>
      <w:r w:rsidR="00C549D8" w:rsidRPr="00C549D8">
        <w:t xml:space="preserve"> </w:t>
      </w:r>
      <w:r w:rsidRPr="00C549D8">
        <w:t>доставку</w:t>
      </w:r>
      <w:r w:rsidR="00C549D8" w:rsidRPr="00C549D8">
        <w:t xml:space="preserve"> </w:t>
      </w:r>
      <w:r w:rsidRPr="00C549D8">
        <w:t>-</w:t>
      </w:r>
      <w:r w:rsidR="00C549D8" w:rsidRPr="00C549D8">
        <w:t xml:space="preserve"> </w:t>
      </w:r>
      <w:r w:rsidRPr="00C549D8">
        <w:t>документ</w:t>
      </w:r>
      <w:r w:rsidR="00C549D8" w:rsidRPr="00C549D8">
        <w:t xml:space="preserve"> </w:t>
      </w:r>
      <w:r w:rsidRPr="00C549D8">
        <w:t>планируют</w:t>
      </w:r>
      <w:r w:rsidR="00C549D8" w:rsidRPr="00C549D8">
        <w:t xml:space="preserve"> </w:t>
      </w:r>
      <w:r w:rsidRPr="00C549D8">
        <w:t>внести</w:t>
      </w:r>
      <w:r w:rsidR="00C549D8" w:rsidRPr="00C549D8">
        <w:t xml:space="preserve"> </w:t>
      </w:r>
      <w:r w:rsidRPr="00C549D8">
        <w:t>в</w:t>
      </w:r>
      <w:r w:rsidR="00C549D8" w:rsidRPr="00C549D8">
        <w:t xml:space="preserve"> </w:t>
      </w:r>
      <w:r w:rsidRPr="00C549D8">
        <w:t>Госдуму</w:t>
      </w:r>
      <w:r w:rsidR="00C549D8" w:rsidRPr="00C549D8">
        <w:t xml:space="preserve"> </w:t>
      </w:r>
      <w:r w:rsidRPr="00C549D8">
        <w:t>до</w:t>
      </w:r>
      <w:r w:rsidR="00C549D8" w:rsidRPr="00C549D8">
        <w:t xml:space="preserve"> </w:t>
      </w:r>
      <w:r w:rsidRPr="00C549D8">
        <w:t>конца</w:t>
      </w:r>
      <w:r w:rsidR="00C549D8" w:rsidRPr="00C549D8">
        <w:t xml:space="preserve"> </w:t>
      </w:r>
      <w:r w:rsidRPr="00C549D8">
        <w:t>июля.</w:t>
      </w:r>
      <w:r w:rsidR="00C549D8" w:rsidRPr="00C549D8">
        <w:t xml:space="preserve"> </w:t>
      </w:r>
      <w:r w:rsidRPr="00C549D8">
        <w:t>Известно,</w:t>
      </w:r>
      <w:r w:rsidR="00C549D8" w:rsidRPr="00C549D8">
        <w:t xml:space="preserve"> </w:t>
      </w:r>
      <w:r w:rsidRPr="00C549D8">
        <w:t>что</w:t>
      </w:r>
      <w:r w:rsidR="00C549D8" w:rsidRPr="00C549D8">
        <w:t xml:space="preserve"> </w:t>
      </w:r>
      <w:r w:rsidRPr="00C549D8">
        <w:t>между</w:t>
      </w:r>
      <w:r w:rsidR="00C549D8" w:rsidRPr="00C549D8">
        <w:t xml:space="preserve"> </w:t>
      </w:r>
      <w:r w:rsidRPr="00C549D8">
        <w:t>профсоюзами</w:t>
      </w:r>
      <w:r w:rsidR="00C549D8" w:rsidRPr="00C549D8">
        <w:t xml:space="preserve"> </w:t>
      </w:r>
      <w:r w:rsidRPr="00C549D8">
        <w:t>и</w:t>
      </w:r>
      <w:r w:rsidR="00C549D8" w:rsidRPr="00C549D8">
        <w:t xml:space="preserve"> </w:t>
      </w:r>
      <w:r w:rsidRPr="00C549D8">
        <w:t>цифровыми</w:t>
      </w:r>
      <w:r w:rsidR="00C549D8" w:rsidRPr="00C549D8">
        <w:t xml:space="preserve"> </w:t>
      </w:r>
      <w:r w:rsidRPr="00C549D8">
        <w:t>агрегаторами</w:t>
      </w:r>
      <w:r w:rsidR="00C549D8" w:rsidRPr="00C549D8">
        <w:t xml:space="preserve"> </w:t>
      </w:r>
      <w:r w:rsidRPr="00C549D8">
        <w:t>идет</w:t>
      </w:r>
      <w:r w:rsidR="00C549D8" w:rsidRPr="00C549D8">
        <w:t xml:space="preserve"> </w:t>
      </w:r>
      <w:r w:rsidRPr="00C549D8">
        <w:t>острый</w:t>
      </w:r>
      <w:r w:rsidR="00C549D8" w:rsidRPr="00C549D8">
        <w:t xml:space="preserve"> </w:t>
      </w:r>
      <w:r w:rsidRPr="00C549D8">
        <w:t>спор,</w:t>
      </w:r>
      <w:r w:rsidR="00C549D8" w:rsidRPr="00C549D8">
        <w:t xml:space="preserve"> </w:t>
      </w:r>
      <w:r w:rsidRPr="00C549D8">
        <w:t>в</w:t>
      </w:r>
      <w:r w:rsidR="00C549D8" w:rsidRPr="00C549D8">
        <w:t xml:space="preserve"> </w:t>
      </w:r>
      <w:r w:rsidRPr="00C549D8">
        <w:t>каких</w:t>
      </w:r>
      <w:r w:rsidR="00C549D8" w:rsidRPr="00C549D8">
        <w:t xml:space="preserve"> </w:t>
      </w:r>
      <w:r w:rsidRPr="00C549D8">
        <w:t>отношениях</w:t>
      </w:r>
      <w:r w:rsidR="00C549D8" w:rsidRPr="00C549D8">
        <w:t xml:space="preserve"> </w:t>
      </w:r>
      <w:r w:rsidRPr="00C549D8">
        <w:t>состоят</w:t>
      </w:r>
      <w:r w:rsidR="00C549D8" w:rsidRPr="00C549D8">
        <w:t xml:space="preserve"> </w:t>
      </w:r>
      <w:r w:rsidRPr="00C549D8">
        <w:t>водители</w:t>
      </w:r>
      <w:r w:rsidR="00C549D8" w:rsidRPr="00C549D8">
        <w:t xml:space="preserve"> </w:t>
      </w:r>
      <w:r w:rsidRPr="00C549D8">
        <w:t>или</w:t>
      </w:r>
      <w:r w:rsidR="00C549D8" w:rsidRPr="00C549D8">
        <w:t xml:space="preserve"> </w:t>
      </w:r>
      <w:r w:rsidRPr="00C549D8">
        <w:t>курьеры</w:t>
      </w:r>
      <w:r w:rsidR="00C549D8" w:rsidRPr="00C549D8">
        <w:t xml:space="preserve"> </w:t>
      </w:r>
      <w:r w:rsidRPr="00C549D8">
        <w:t>с</w:t>
      </w:r>
      <w:r w:rsidR="00C549D8" w:rsidRPr="00C549D8">
        <w:t xml:space="preserve"> </w:t>
      </w:r>
      <w:r w:rsidRPr="00C549D8">
        <w:t>цифровыми</w:t>
      </w:r>
      <w:r w:rsidR="00C549D8" w:rsidRPr="00C549D8">
        <w:t xml:space="preserve"> </w:t>
      </w:r>
      <w:r w:rsidRPr="00C549D8">
        <w:t>площадками</w:t>
      </w:r>
      <w:r w:rsidR="00C549D8" w:rsidRPr="00C549D8">
        <w:t xml:space="preserve"> </w:t>
      </w:r>
      <w:r w:rsidRPr="00C549D8">
        <w:t>-</w:t>
      </w:r>
      <w:r w:rsidR="00C549D8" w:rsidRPr="00C549D8">
        <w:t xml:space="preserve"> «</w:t>
      </w:r>
      <w:r w:rsidRPr="00C549D8">
        <w:t>работник</w:t>
      </w:r>
      <w:r w:rsidR="00C549D8" w:rsidRPr="00C549D8">
        <w:t xml:space="preserve"> </w:t>
      </w:r>
      <w:r w:rsidRPr="00C549D8">
        <w:t>-</w:t>
      </w:r>
      <w:r w:rsidR="00C549D8" w:rsidRPr="00C549D8">
        <w:t xml:space="preserve"> </w:t>
      </w:r>
      <w:r w:rsidRPr="00C549D8">
        <w:t>работодатель</w:t>
      </w:r>
      <w:r w:rsidR="00C549D8" w:rsidRPr="00C549D8">
        <w:t xml:space="preserve">» </w:t>
      </w:r>
      <w:r w:rsidRPr="00C549D8">
        <w:t>или</w:t>
      </w:r>
      <w:r w:rsidR="00C549D8" w:rsidRPr="00C549D8">
        <w:t xml:space="preserve"> </w:t>
      </w:r>
      <w:r w:rsidRPr="00C549D8">
        <w:t>нет?</w:t>
      </w:r>
      <w:r w:rsidR="00C549D8" w:rsidRPr="00C549D8">
        <w:t xml:space="preserve"> </w:t>
      </w:r>
      <w:r w:rsidRPr="00C549D8">
        <w:t>С</w:t>
      </w:r>
      <w:r w:rsidR="00C549D8" w:rsidRPr="00C549D8">
        <w:t xml:space="preserve"> </w:t>
      </w:r>
      <w:r w:rsidRPr="00C549D8">
        <w:t>одной</w:t>
      </w:r>
      <w:r w:rsidR="00C549D8" w:rsidRPr="00C549D8">
        <w:t xml:space="preserve"> </w:t>
      </w:r>
      <w:r w:rsidRPr="00C549D8">
        <w:t>стороны,</w:t>
      </w:r>
      <w:r w:rsidR="00C549D8" w:rsidRPr="00C549D8">
        <w:t xml:space="preserve"> </w:t>
      </w:r>
      <w:r w:rsidRPr="00C549D8">
        <w:t>платформы</w:t>
      </w:r>
      <w:r w:rsidR="00C549D8" w:rsidRPr="00C549D8">
        <w:t xml:space="preserve"> </w:t>
      </w:r>
      <w:r w:rsidRPr="00C549D8">
        <w:t>ставят</w:t>
      </w:r>
      <w:r w:rsidR="00C549D8" w:rsidRPr="00C549D8">
        <w:t xml:space="preserve"> </w:t>
      </w:r>
      <w:r w:rsidRPr="00C549D8">
        <w:t>перед</w:t>
      </w:r>
      <w:r w:rsidR="00C549D8" w:rsidRPr="00C549D8">
        <w:t xml:space="preserve"> </w:t>
      </w:r>
      <w:r w:rsidRPr="00C549D8">
        <w:t>теми</w:t>
      </w:r>
      <w:r w:rsidR="00C549D8" w:rsidRPr="00C549D8">
        <w:t xml:space="preserve"> </w:t>
      </w:r>
      <w:r w:rsidRPr="00C549D8">
        <w:t>же</w:t>
      </w:r>
      <w:r w:rsidR="00C549D8" w:rsidRPr="00C549D8">
        <w:t xml:space="preserve"> </w:t>
      </w:r>
      <w:r w:rsidRPr="00C549D8">
        <w:t>курьерами</w:t>
      </w:r>
      <w:r w:rsidR="00C549D8" w:rsidRPr="00C549D8">
        <w:t xml:space="preserve"> </w:t>
      </w:r>
      <w:r w:rsidRPr="00C549D8">
        <w:t>дисциплинарные</w:t>
      </w:r>
      <w:r w:rsidR="00C549D8" w:rsidRPr="00C549D8">
        <w:t xml:space="preserve"> </w:t>
      </w:r>
      <w:r w:rsidRPr="00C549D8">
        <w:t>задачи</w:t>
      </w:r>
      <w:r w:rsidR="00C549D8" w:rsidRPr="00C549D8">
        <w:t xml:space="preserve"> </w:t>
      </w:r>
      <w:r w:rsidRPr="00C549D8">
        <w:t>-</w:t>
      </w:r>
      <w:r w:rsidR="00C549D8" w:rsidRPr="00C549D8">
        <w:t xml:space="preserve"> </w:t>
      </w:r>
      <w:r w:rsidRPr="00C549D8">
        <w:t>носить</w:t>
      </w:r>
      <w:r w:rsidR="00C549D8" w:rsidRPr="00C549D8">
        <w:t xml:space="preserve"> </w:t>
      </w:r>
      <w:r w:rsidRPr="00C549D8">
        <w:t>определенную</w:t>
      </w:r>
      <w:r w:rsidR="00C549D8" w:rsidRPr="00C549D8">
        <w:t xml:space="preserve"> </w:t>
      </w:r>
      <w:r w:rsidRPr="00C549D8">
        <w:t>форму,</w:t>
      </w:r>
      <w:r w:rsidR="00C549D8" w:rsidRPr="00C549D8">
        <w:t xml:space="preserve"> </w:t>
      </w:r>
      <w:r w:rsidRPr="00C549D8">
        <w:t>выполнять</w:t>
      </w:r>
      <w:r w:rsidR="00C549D8" w:rsidRPr="00C549D8">
        <w:t xml:space="preserve"> </w:t>
      </w:r>
      <w:r w:rsidRPr="00C549D8">
        <w:t>заказ</w:t>
      </w:r>
      <w:r w:rsidR="00C549D8" w:rsidRPr="00C549D8">
        <w:t xml:space="preserve"> </w:t>
      </w:r>
      <w:r w:rsidRPr="00C549D8">
        <w:t>в</w:t>
      </w:r>
      <w:r w:rsidR="00C549D8" w:rsidRPr="00C549D8">
        <w:t xml:space="preserve"> </w:t>
      </w:r>
      <w:r w:rsidRPr="00C549D8">
        <w:t>определенное</w:t>
      </w:r>
      <w:r w:rsidR="00C549D8" w:rsidRPr="00C549D8">
        <w:t xml:space="preserve"> </w:t>
      </w:r>
      <w:r w:rsidRPr="00C549D8">
        <w:t>время</w:t>
      </w:r>
      <w:r w:rsidR="00C549D8" w:rsidRPr="00C549D8">
        <w:t xml:space="preserve"> </w:t>
      </w:r>
      <w:r w:rsidRPr="00C549D8">
        <w:t>и</w:t>
      </w:r>
      <w:r w:rsidR="00C549D8" w:rsidRPr="00C549D8">
        <w:t xml:space="preserve"> </w:t>
      </w:r>
      <w:r w:rsidRPr="00C549D8">
        <w:t>так</w:t>
      </w:r>
      <w:r w:rsidR="00C549D8" w:rsidRPr="00C549D8">
        <w:t xml:space="preserve"> </w:t>
      </w:r>
      <w:r w:rsidRPr="00C549D8">
        <w:t>далее.</w:t>
      </w:r>
      <w:r w:rsidR="00C549D8" w:rsidRPr="00C549D8">
        <w:t xml:space="preserve"> </w:t>
      </w:r>
      <w:r w:rsidRPr="00C549D8">
        <w:t>Это</w:t>
      </w:r>
      <w:r w:rsidR="00C549D8" w:rsidRPr="00C549D8">
        <w:t xml:space="preserve"> </w:t>
      </w:r>
      <w:r w:rsidRPr="00C549D8">
        <w:t>похоже</w:t>
      </w:r>
      <w:r w:rsidR="00C549D8" w:rsidRPr="00C549D8">
        <w:t xml:space="preserve"> </w:t>
      </w:r>
      <w:r w:rsidRPr="00C549D8">
        <w:lastRenderedPageBreak/>
        <w:t>на</w:t>
      </w:r>
      <w:r w:rsidR="00C549D8" w:rsidRPr="00C549D8">
        <w:t xml:space="preserve"> </w:t>
      </w:r>
      <w:r w:rsidRPr="00C549D8">
        <w:t>трудовые</w:t>
      </w:r>
      <w:r w:rsidR="00C549D8" w:rsidRPr="00C549D8">
        <w:t xml:space="preserve"> </w:t>
      </w:r>
      <w:r w:rsidRPr="00C549D8">
        <w:t>отношения.</w:t>
      </w:r>
      <w:r w:rsidR="00C549D8" w:rsidRPr="00C549D8">
        <w:t xml:space="preserve"> </w:t>
      </w:r>
      <w:r w:rsidRPr="00C549D8">
        <w:t>С</w:t>
      </w:r>
      <w:r w:rsidR="00C549D8" w:rsidRPr="00C549D8">
        <w:t xml:space="preserve"> </w:t>
      </w:r>
      <w:r w:rsidRPr="00C549D8">
        <w:t>другой</w:t>
      </w:r>
      <w:r w:rsidR="00C549D8" w:rsidRPr="00C549D8">
        <w:t xml:space="preserve"> </w:t>
      </w:r>
      <w:r w:rsidRPr="00C549D8">
        <w:t>стороны,</w:t>
      </w:r>
      <w:r w:rsidR="00C549D8" w:rsidRPr="00C549D8">
        <w:t xml:space="preserve"> </w:t>
      </w:r>
      <w:r w:rsidRPr="00C549D8">
        <w:t>зарплату</w:t>
      </w:r>
      <w:r w:rsidR="00C549D8" w:rsidRPr="00C549D8">
        <w:t xml:space="preserve"> </w:t>
      </w:r>
      <w:r w:rsidRPr="00C549D8">
        <w:t>платформы</w:t>
      </w:r>
      <w:r w:rsidR="00C549D8" w:rsidRPr="00C549D8">
        <w:t xml:space="preserve"> </w:t>
      </w:r>
      <w:r w:rsidRPr="00C549D8">
        <w:t>сотрудникам</w:t>
      </w:r>
      <w:r w:rsidR="00C549D8" w:rsidRPr="00C549D8">
        <w:t xml:space="preserve"> </w:t>
      </w:r>
      <w:r w:rsidRPr="00C549D8">
        <w:t>не</w:t>
      </w:r>
      <w:r w:rsidR="00C549D8" w:rsidRPr="00C549D8">
        <w:t xml:space="preserve"> </w:t>
      </w:r>
      <w:r w:rsidRPr="00C549D8">
        <w:t>платят,</w:t>
      </w:r>
      <w:r w:rsidR="00C549D8" w:rsidRPr="00C549D8">
        <w:t xml:space="preserve"> </w:t>
      </w:r>
      <w:r w:rsidRPr="00C549D8">
        <w:t>и</w:t>
      </w:r>
      <w:r w:rsidR="00C549D8" w:rsidRPr="00C549D8">
        <w:t xml:space="preserve"> </w:t>
      </w:r>
      <w:r w:rsidRPr="00C549D8">
        <w:t>даже</w:t>
      </w:r>
      <w:r w:rsidR="00C549D8" w:rsidRPr="00C549D8">
        <w:t xml:space="preserve"> </w:t>
      </w:r>
      <w:r w:rsidRPr="00C549D8">
        <w:t>наоборот</w:t>
      </w:r>
      <w:r w:rsidR="00C549D8" w:rsidRPr="00C549D8">
        <w:t xml:space="preserve"> </w:t>
      </w:r>
      <w:r w:rsidRPr="00C549D8">
        <w:t>-</w:t>
      </w:r>
      <w:r w:rsidR="00C549D8" w:rsidRPr="00C549D8">
        <w:t xml:space="preserve"> </w:t>
      </w:r>
      <w:r w:rsidRPr="00C549D8">
        <w:t>берут</w:t>
      </w:r>
      <w:r w:rsidR="00C549D8" w:rsidRPr="00C549D8">
        <w:t xml:space="preserve"> </w:t>
      </w:r>
      <w:r w:rsidRPr="00C549D8">
        <w:t>процент</w:t>
      </w:r>
      <w:r w:rsidR="00C549D8" w:rsidRPr="00C549D8">
        <w:t xml:space="preserve"> </w:t>
      </w:r>
      <w:r w:rsidRPr="00C549D8">
        <w:t>с</w:t>
      </w:r>
      <w:r w:rsidR="00C549D8" w:rsidRPr="00C549D8">
        <w:t xml:space="preserve"> </w:t>
      </w:r>
      <w:r w:rsidRPr="00C549D8">
        <w:t>каждого</w:t>
      </w:r>
      <w:r w:rsidR="00C549D8" w:rsidRPr="00C549D8">
        <w:t xml:space="preserve"> </w:t>
      </w:r>
      <w:r w:rsidRPr="00C549D8">
        <w:t>заказа.</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работник</w:t>
      </w:r>
      <w:r w:rsidR="00C549D8" w:rsidRPr="00C549D8">
        <w:t xml:space="preserve"> </w:t>
      </w:r>
      <w:r w:rsidRPr="00C549D8">
        <w:t>может</w:t>
      </w:r>
      <w:r w:rsidR="00C549D8" w:rsidRPr="00C549D8">
        <w:t xml:space="preserve"> </w:t>
      </w:r>
      <w:r w:rsidRPr="00C549D8">
        <w:t>взять</w:t>
      </w:r>
      <w:r w:rsidR="00C549D8" w:rsidRPr="00C549D8">
        <w:t xml:space="preserve"> </w:t>
      </w:r>
      <w:r w:rsidRPr="00C549D8">
        <w:t>заказ,</w:t>
      </w:r>
      <w:r w:rsidR="00C549D8" w:rsidRPr="00C549D8">
        <w:t xml:space="preserve"> </w:t>
      </w:r>
      <w:r w:rsidRPr="00C549D8">
        <w:t>а</w:t>
      </w:r>
      <w:r w:rsidR="00C549D8" w:rsidRPr="00C549D8">
        <w:t xml:space="preserve"> </w:t>
      </w:r>
      <w:r w:rsidRPr="00C549D8">
        <w:t>может</w:t>
      </w:r>
      <w:r w:rsidR="00C549D8" w:rsidRPr="00C549D8">
        <w:t xml:space="preserve"> </w:t>
      </w:r>
      <w:r w:rsidRPr="00C549D8">
        <w:t>не</w:t>
      </w:r>
      <w:r w:rsidR="00C549D8" w:rsidRPr="00C549D8">
        <w:t xml:space="preserve"> </w:t>
      </w:r>
      <w:r w:rsidRPr="00C549D8">
        <w:t>взять</w:t>
      </w:r>
      <w:r w:rsidR="00C549D8" w:rsidRPr="00C549D8">
        <w:t xml:space="preserve"> </w:t>
      </w:r>
      <w:r w:rsidRPr="00C549D8">
        <w:t>-</w:t>
      </w:r>
      <w:r w:rsidR="00C549D8" w:rsidRPr="00C549D8">
        <w:t xml:space="preserve"> </w:t>
      </w:r>
      <w:r w:rsidRPr="00C549D8">
        <w:t>ситуация</w:t>
      </w:r>
      <w:r w:rsidR="00C549D8" w:rsidRPr="00C549D8">
        <w:t xml:space="preserve"> </w:t>
      </w:r>
      <w:r w:rsidRPr="00C549D8">
        <w:t>для</w:t>
      </w:r>
      <w:r w:rsidR="00C549D8" w:rsidRPr="00C549D8">
        <w:t xml:space="preserve"> </w:t>
      </w:r>
      <w:r w:rsidRPr="00C549D8">
        <w:t>трудовых</w:t>
      </w:r>
      <w:r w:rsidR="00C549D8" w:rsidRPr="00C549D8">
        <w:t xml:space="preserve"> </w:t>
      </w:r>
      <w:r w:rsidRPr="00C549D8">
        <w:t>отношений</w:t>
      </w:r>
      <w:r w:rsidR="00C549D8" w:rsidRPr="00C549D8">
        <w:t xml:space="preserve"> </w:t>
      </w:r>
      <w:r w:rsidRPr="00C549D8">
        <w:t>расплывчатая.</w:t>
      </w:r>
    </w:p>
    <w:p w:rsidR="00B4499B" w:rsidRPr="00C549D8" w:rsidRDefault="00B4499B" w:rsidP="00B4499B">
      <w:r w:rsidRPr="00C549D8">
        <w:t>Чтобы</w:t>
      </w:r>
      <w:r w:rsidR="00C549D8" w:rsidRPr="00C549D8">
        <w:t xml:space="preserve"> </w:t>
      </w:r>
      <w:r w:rsidRPr="00C549D8">
        <w:t>снять</w:t>
      </w:r>
      <w:r w:rsidR="00C549D8" w:rsidRPr="00C549D8">
        <w:t xml:space="preserve"> </w:t>
      </w:r>
      <w:r w:rsidRPr="00C549D8">
        <w:t>накопившиеся</w:t>
      </w:r>
      <w:r w:rsidR="00C549D8" w:rsidRPr="00C549D8">
        <w:t xml:space="preserve"> </w:t>
      </w:r>
      <w:r w:rsidRPr="00C549D8">
        <w:t>вопросы,</w:t>
      </w:r>
      <w:r w:rsidR="00C549D8" w:rsidRPr="00C549D8">
        <w:t xml:space="preserve"> </w:t>
      </w:r>
      <w:r w:rsidRPr="00C549D8">
        <w:t>проект</w:t>
      </w:r>
      <w:r w:rsidR="00C549D8" w:rsidRPr="00C549D8">
        <w:t xml:space="preserve"> </w:t>
      </w:r>
      <w:r w:rsidRPr="00C549D8">
        <w:t>нового</w:t>
      </w:r>
      <w:r w:rsidR="00C549D8" w:rsidRPr="00C549D8">
        <w:t xml:space="preserve"> </w:t>
      </w:r>
      <w:r w:rsidRPr="00C549D8">
        <w:t>закона</w:t>
      </w:r>
      <w:r w:rsidR="00C549D8" w:rsidRPr="00C549D8">
        <w:t xml:space="preserve"> </w:t>
      </w:r>
      <w:r w:rsidRPr="00C549D8">
        <w:t>предполагает</w:t>
      </w:r>
      <w:r w:rsidR="00C549D8" w:rsidRPr="00C549D8">
        <w:t xml:space="preserve"> </w:t>
      </w:r>
      <w:r w:rsidRPr="00C549D8">
        <w:t>создание</w:t>
      </w:r>
      <w:r w:rsidR="00C549D8" w:rsidRPr="00C549D8">
        <w:t xml:space="preserve"> </w:t>
      </w:r>
      <w:r w:rsidRPr="00C549D8">
        <w:t>Совета</w:t>
      </w:r>
      <w:r w:rsidR="00C549D8" w:rsidRPr="00C549D8">
        <w:t xml:space="preserve"> </w:t>
      </w:r>
      <w:r w:rsidRPr="00C549D8">
        <w:t>операторов</w:t>
      </w:r>
      <w:r w:rsidR="00C549D8" w:rsidRPr="00C549D8">
        <w:t xml:space="preserve"> </w:t>
      </w:r>
      <w:r w:rsidRPr="00C549D8">
        <w:t>цифровых</w:t>
      </w:r>
      <w:r w:rsidR="00C549D8" w:rsidRPr="00C549D8">
        <w:t xml:space="preserve"> </w:t>
      </w:r>
      <w:r w:rsidRPr="00C549D8">
        <w:t>платформ</w:t>
      </w:r>
      <w:r w:rsidR="00C549D8" w:rsidRPr="00C549D8">
        <w:t xml:space="preserve"> </w:t>
      </w:r>
      <w:r w:rsidRPr="00C549D8">
        <w:t>-</w:t>
      </w:r>
      <w:r w:rsidR="00C549D8" w:rsidRPr="00C549D8">
        <w:t xml:space="preserve"> </w:t>
      </w:r>
      <w:r w:rsidRPr="00C549D8">
        <w:t>именно</w:t>
      </w:r>
      <w:r w:rsidR="00C549D8" w:rsidRPr="00C549D8">
        <w:t xml:space="preserve"> </w:t>
      </w:r>
      <w:r w:rsidRPr="00C549D8">
        <w:t>эта</w:t>
      </w:r>
      <w:r w:rsidR="00C549D8" w:rsidRPr="00C549D8">
        <w:t xml:space="preserve"> </w:t>
      </w:r>
      <w:r w:rsidRPr="00C549D8">
        <w:t>структура,</w:t>
      </w:r>
      <w:r w:rsidR="00C549D8" w:rsidRPr="00C549D8">
        <w:t xml:space="preserve"> </w:t>
      </w:r>
      <w:r w:rsidRPr="00C549D8">
        <w:t>работающая</w:t>
      </w:r>
      <w:r w:rsidR="00C549D8" w:rsidRPr="00C549D8">
        <w:t xml:space="preserve"> </w:t>
      </w:r>
      <w:r w:rsidRPr="00C549D8">
        <w:t>на</w:t>
      </w:r>
      <w:r w:rsidR="00C549D8" w:rsidRPr="00C549D8">
        <w:t xml:space="preserve"> </w:t>
      </w:r>
      <w:r w:rsidRPr="00C549D8">
        <w:t>принципах</w:t>
      </w:r>
      <w:r w:rsidR="00C549D8" w:rsidRPr="00C549D8">
        <w:t xml:space="preserve"> </w:t>
      </w:r>
      <w:r w:rsidRPr="00C549D8">
        <w:t>саморегулируемой</w:t>
      </w:r>
      <w:r w:rsidR="00C549D8" w:rsidRPr="00C549D8">
        <w:t xml:space="preserve"> </w:t>
      </w:r>
      <w:r w:rsidRPr="00C549D8">
        <w:t>организации,</w:t>
      </w:r>
      <w:r w:rsidR="00C549D8" w:rsidRPr="00C549D8">
        <w:t xml:space="preserve"> </w:t>
      </w:r>
      <w:r w:rsidRPr="00C549D8">
        <w:t>должна</w:t>
      </w:r>
      <w:r w:rsidR="00C549D8" w:rsidRPr="00C549D8">
        <w:t xml:space="preserve"> </w:t>
      </w:r>
      <w:r w:rsidRPr="00C549D8">
        <w:t>будет</w:t>
      </w:r>
      <w:r w:rsidR="00C549D8" w:rsidRPr="00C549D8">
        <w:t xml:space="preserve"> </w:t>
      </w:r>
      <w:r w:rsidRPr="00C549D8">
        <w:t>регулировать</w:t>
      </w:r>
      <w:r w:rsidR="00C549D8" w:rsidRPr="00C549D8">
        <w:t xml:space="preserve"> </w:t>
      </w:r>
      <w:r w:rsidRPr="00C549D8">
        <w:t>взаимодействие</w:t>
      </w:r>
      <w:r w:rsidR="00C549D8" w:rsidRPr="00C549D8">
        <w:t xml:space="preserve"> </w:t>
      </w:r>
      <w:r w:rsidRPr="00C549D8">
        <w:t>между</w:t>
      </w:r>
      <w:r w:rsidR="00C549D8" w:rsidRPr="00C549D8">
        <w:t xml:space="preserve"> </w:t>
      </w:r>
      <w:r w:rsidRPr="00C549D8">
        <w:t>платформами</w:t>
      </w:r>
      <w:r w:rsidR="00C549D8" w:rsidRPr="00C549D8">
        <w:t xml:space="preserve"> </w:t>
      </w:r>
      <w:r w:rsidRPr="00C549D8">
        <w:t>и</w:t>
      </w:r>
      <w:r w:rsidR="00C549D8" w:rsidRPr="00C549D8">
        <w:t xml:space="preserve"> </w:t>
      </w:r>
      <w:r w:rsidRPr="00C549D8">
        <w:t>исполнителями,</w:t>
      </w:r>
      <w:r w:rsidR="00C549D8" w:rsidRPr="00C549D8">
        <w:t xml:space="preserve"> </w:t>
      </w:r>
      <w:r w:rsidRPr="00C549D8">
        <w:t>определять</w:t>
      </w:r>
      <w:r w:rsidR="00C549D8" w:rsidRPr="00C549D8">
        <w:t xml:space="preserve"> </w:t>
      </w:r>
      <w:r w:rsidRPr="00C549D8">
        <w:t>условия</w:t>
      </w:r>
      <w:r w:rsidR="00C549D8" w:rsidRPr="00C549D8">
        <w:t xml:space="preserve"> </w:t>
      </w:r>
      <w:r w:rsidRPr="00C549D8">
        <w:t>возмещения</w:t>
      </w:r>
      <w:r w:rsidR="00C549D8" w:rsidRPr="00C549D8">
        <w:t xml:space="preserve"> </w:t>
      </w:r>
      <w:r w:rsidRPr="00C549D8">
        <w:t>ущерба</w:t>
      </w:r>
      <w:r w:rsidR="00C549D8" w:rsidRPr="00C549D8">
        <w:t xml:space="preserve"> </w:t>
      </w:r>
      <w:r w:rsidRPr="00C549D8">
        <w:t>и</w:t>
      </w:r>
      <w:r w:rsidR="00C549D8" w:rsidRPr="00C549D8">
        <w:t xml:space="preserve"> </w:t>
      </w:r>
      <w:r w:rsidRPr="00C549D8">
        <w:t>прочие</w:t>
      </w:r>
      <w:r w:rsidR="00C549D8" w:rsidRPr="00C549D8">
        <w:t xml:space="preserve"> </w:t>
      </w:r>
      <w:r w:rsidRPr="00C549D8">
        <w:t>вещи.</w:t>
      </w:r>
    </w:p>
    <w:p w:rsidR="00B4499B" w:rsidRPr="00C549D8" w:rsidRDefault="00B4499B" w:rsidP="00B4499B">
      <w:r w:rsidRPr="00C549D8">
        <w:t>О</w:t>
      </w:r>
      <w:r w:rsidR="00C549D8" w:rsidRPr="00C549D8">
        <w:t xml:space="preserve"> </w:t>
      </w:r>
      <w:r w:rsidRPr="00C549D8">
        <w:t>ПЕНСИЯХ</w:t>
      </w:r>
      <w:r w:rsidR="00C549D8" w:rsidRPr="00C549D8">
        <w:t xml:space="preserve"> </w:t>
      </w:r>
      <w:r w:rsidRPr="00C549D8">
        <w:t>ДЛЯ</w:t>
      </w:r>
      <w:r w:rsidR="00C549D8" w:rsidRPr="00C549D8">
        <w:t xml:space="preserve"> </w:t>
      </w:r>
      <w:r w:rsidRPr="00C549D8">
        <w:t>ТАКСИСТОВ</w:t>
      </w:r>
      <w:r w:rsidR="00C549D8" w:rsidRPr="00C549D8">
        <w:t xml:space="preserve"> </w:t>
      </w:r>
      <w:r w:rsidRPr="00C549D8">
        <w:t>И</w:t>
      </w:r>
      <w:r w:rsidR="00C549D8" w:rsidRPr="00C549D8">
        <w:t xml:space="preserve"> </w:t>
      </w:r>
      <w:r w:rsidRPr="00C549D8">
        <w:t>КУРЬЕРОВ</w:t>
      </w:r>
    </w:p>
    <w:p w:rsidR="00B4499B" w:rsidRPr="00C549D8" w:rsidRDefault="00B4499B" w:rsidP="00B4499B">
      <w:r w:rsidRPr="00C549D8">
        <w:t>Также</w:t>
      </w:r>
      <w:r w:rsidR="00C549D8" w:rsidRPr="00C549D8">
        <w:t xml:space="preserve"> </w:t>
      </w:r>
      <w:r w:rsidRPr="00C549D8">
        <w:t>проект</w:t>
      </w:r>
      <w:r w:rsidR="00C549D8" w:rsidRPr="00C549D8">
        <w:t xml:space="preserve"> </w:t>
      </w:r>
      <w:r w:rsidRPr="00C549D8">
        <w:t>закона</w:t>
      </w:r>
      <w:r w:rsidR="00C549D8" w:rsidRPr="00C549D8">
        <w:t xml:space="preserve"> </w:t>
      </w:r>
      <w:r w:rsidRPr="00C549D8">
        <w:t>предлагает</w:t>
      </w:r>
      <w:r w:rsidR="00C549D8" w:rsidRPr="00C549D8">
        <w:t xml:space="preserve"> </w:t>
      </w:r>
      <w:r w:rsidRPr="00C549D8">
        <w:t>ввести</w:t>
      </w:r>
      <w:r w:rsidR="00C549D8" w:rsidRPr="00C549D8">
        <w:t xml:space="preserve"> </w:t>
      </w:r>
      <w:r w:rsidRPr="00C549D8">
        <w:t>реестр</w:t>
      </w:r>
      <w:r w:rsidR="00C549D8" w:rsidRPr="00C549D8">
        <w:t xml:space="preserve"> </w:t>
      </w:r>
      <w:r w:rsidRPr="00C549D8">
        <w:t>исполнителей</w:t>
      </w:r>
      <w:r w:rsidR="00C549D8" w:rsidRPr="00C549D8">
        <w:t xml:space="preserve"> </w:t>
      </w:r>
      <w:r w:rsidRPr="00C549D8">
        <w:t>заказов,</w:t>
      </w:r>
      <w:r w:rsidR="00C549D8" w:rsidRPr="00C549D8">
        <w:t xml:space="preserve"> </w:t>
      </w:r>
      <w:r w:rsidRPr="00C549D8">
        <w:t>которые</w:t>
      </w:r>
      <w:r w:rsidR="00C549D8" w:rsidRPr="00C549D8">
        <w:t xml:space="preserve"> </w:t>
      </w:r>
      <w:r w:rsidRPr="00C549D8">
        <w:t>идут</w:t>
      </w:r>
      <w:r w:rsidR="00C549D8" w:rsidRPr="00C549D8">
        <w:t xml:space="preserve"> </w:t>
      </w:r>
      <w:r w:rsidRPr="00C549D8">
        <w:t>через</w:t>
      </w:r>
      <w:r w:rsidR="00C549D8" w:rsidRPr="00C549D8">
        <w:t xml:space="preserve"> </w:t>
      </w:r>
      <w:r w:rsidRPr="00C549D8">
        <w:t>интернет-платформы</w:t>
      </w:r>
      <w:r w:rsidR="00C549D8" w:rsidRPr="00C549D8">
        <w:t xml:space="preserve"> </w:t>
      </w:r>
      <w:r w:rsidRPr="00C549D8">
        <w:t>-</w:t>
      </w:r>
      <w:r w:rsidR="00C549D8" w:rsidRPr="00C549D8">
        <w:t xml:space="preserve"> </w:t>
      </w:r>
      <w:r w:rsidRPr="00C549D8">
        <w:t>как</w:t>
      </w:r>
      <w:r w:rsidR="00C549D8" w:rsidRPr="00C549D8">
        <w:t xml:space="preserve"> </w:t>
      </w:r>
      <w:r w:rsidRPr="00C549D8">
        <w:t>пояснил</w:t>
      </w:r>
      <w:r w:rsidR="00C549D8" w:rsidRPr="00C549D8">
        <w:t xml:space="preserve"> </w:t>
      </w:r>
      <w:r w:rsidRPr="00C549D8">
        <w:t>Исаев,</w:t>
      </w:r>
      <w:r w:rsidR="00C549D8" w:rsidRPr="00C549D8">
        <w:t xml:space="preserve"> </w:t>
      </w:r>
      <w:r w:rsidRPr="00C549D8">
        <w:t>это</w:t>
      </w:r>
      <w:r w:rsidR="00C549D8" w:rsidRPr="00C549D8">
        <w:t xml:space="preserve"> </w:t>
      </w:r>
      <w:r w:rsidRPr="00C549D8">
        <w:t>необходимо,</w:t>
      </w:r>
      <w:r w:rsidR="00C549D8" w:rsidRPr="00C549D8">
        <w:t xml:space="preserve"> </w:t>
      </w:r>
      <w:r w:rsidRPr="00C549D8">
        <w:t>чтобы</w:t>
      </w:r>
      <w:r w:rsidR="00C549D8" w:rsidRPr="00C549D8">
        <w:t xml:space="preserve"> </w:t>
      </w:r>
      <w:r w:rsidRPr="00C549D8">
        <w:t>создать</w:t>
      </w:r>
      <w:r w:rsidR="00C549D8" w:rsidRPr="00C549D8">
        <w:t xml:space="preserve"> </w:t>
      </w:r>
      <w:r w:rsidRPr="00C549D8">
        <w:t>условия</w:t>
      </w:r>
      <w:r w:rsidR="00C549D8" w:rsidRPr="00C549D8">
        <w:t xml:space="preserve"> </w:t>
      </w:r>
      <w:r w:rsidRPr="00C549D8">
        <w:t>для</w:t>
      </w:r>
      <w:r w:rsidR="00C549D8" w:rsidRPr="00C549D8">
        <w:t xml:space="preserve"> </w:t>
      </w:r>
      <w:r w:rsidRPr="00C549D8">
        <w:t>соцстрахования.</w:t>
      </w:r>
      <w:r w:rsidR="00C549D8" w:rsidRPr="00C549D8">
        <w:t xml:space="preserve"> </w:t>
      </w:r>
      <w:r w:rsidRPr="00C549D8">
        <w:t>Ведь</w:t>
      </w:r>
      <w:r w:rsidR="00C549D8" w:rsidRPr="00C549D8">
        <w:t xml:space="preserve"> </w:t>
      </w:r>
      <w:r w:rsidRPr="00C549D8">
        <w:t>сегодня</w:t>
      </w:r>
      <w:r w:rsidR="00C549D8" w:rsidRPr="00C549D8">
        <w:t xml:space="preserve"> </w:t>
      </w:r>
      <w:r w:rsidRPr="00C549D8">
        <w:t>многие</w:t>
      </w:r>
      <w:r w:rsidR="00C549D8" w:rsidRPr="00C549D8">
        <w:t xml:space="preserve"> </w:t>
      </w:r>
      <w:r w:rsidRPr="00C549D8">
        <w:t>люди</w:t>
      </w:r>
      <w:r w:rsidR="00C549D8" w:rsidRPr="00C549D8">
        <w:t xml:space="preserve"> </w:t>
      </w:r>
      <w:r w:rsidRPr="00C549D8">
        <w:t>выбирают</w:t>
      </w:r>
      <w:r w:rsidR="00C549D8" w:rsidRPr="00C549D8">
        <w:t xml:space="preserve"> </w:t>
      </w:r>
      <w:r w:rsidRPr="00C549D8">
        <w:t>работу</w:t>
      </w:r>
      <w:r w:rsidR="00C549D8" w:rsidRPr="00C549D8">
        <w:t xml:space="preserve"> </w:t>
      </w:r>
      <w:r w:rsidRPr="00C549D8">
        <w:t>курьера</w:t>
      </w:r>
      <w:r w:rsidR="00C549D8" w:rsidRPr="00C549D8">
        <w:t xml:space="preserve"> </w:t>
      </w:r>
      <w:r w:rsidRPr="00C549D8">
        <w:t>или</w:t>
      </w:r>
      <w:r w:rsidR="00C549D8" w:rsidRPr="00C549D8">
        <w:t xml:space="preserve"> </w:t>
      </w:r>
      <w:r w:rsidRPr="00C549D8">
        <w:t>водителя</w:t>
      </w:r>
      <w:r w:rsidR="00C549D8" w:rsidRPr="00C549D8">
        <w:t xml:space="preserve"> </w:t>
      </w:r>
      <w:r w:rsidRPr="00C549D8">
        <w:t>такси</w:t>
      </w:r>
      <w:r w:rsidR="00C549D8" w:rsidRPr="00C549D8">
        <w:t xml:space="preserve"> </w:t>
      </w:r>
      <w:r w:rsidRPr="00C549D8">
        <w:t>как</w:t>
      </w:r>
      <w:r w:rsidR="00C549D8" w:rsidRPr="00C549D8">
        <w:t xml:space="preserve"> </w:t>
      </w:r>
      <w:r w:rsidRPr="00C549D8">
        <w:t>основное</w:t>
      </w:r>
      <w:r w:rsidR="00C549D8" w:rsidRPr="00C549D8">
        <w:t xml:space="preserve"> </w:t>
      </w:r>
      <w:r w:rsidRPr="00C549D8">
        <w:t>место</w:t>
      </w:r>
      <w:r w:rsidR="00C549D8" w:rsidRPr="00C549D8">
        <w:t xml:space="preserve"> </w:t>
      </w:r>
      <w:r w:rsidRPr="00C549D8">
        <w:t>труда.</w:t>
      </w:r>
      <w:r w:rsidR="00C549D8" w:rsidRPr="00C549D8">
        <w:t xml:space="preserve"> </w:t>
      </w:r>
      <w:r w:rsidRPr="00C549D8">
        <w:t>Но</w:t>
      </w:r>
      <w:r w:rsidR="00C549D8" w:rsidRPr="00C549D8">
        <w:t xml:space="preserve"> </w:t>
      </w:r>
      <w:r w:rsidRPr="00C549D8">
        <w:t>работа</w:t>
      </w:r>
      <w:r w:rsidR="00C549D8" w:rsidRPr="00C549D8">
        <w:t xml:space="preserve"> </w:t>
      </w:r>
      <w:r w:rsidRPr="00C549D8">
        <w:t>по</w:t>
      </w:r>
      <w:r w:rsidR="00C549D8" w:rsidRPr="00C549D8">
        <w:t xml:space="preserve"> </w:t>
      </w:r>
      <w:r w:rsidRPr="00C549D8">
        <w:t>заказам</w:t>
      </w:r>
      <w:r w:rsidR="00C549D8" w:rsidRPr="00C549D8">
        <w:t xml:space="preserve"> </w:t>
      </w:r>
      <w:r w:rsidRPr="00C549D8">
        <w:t>с</w:t>
      </w:r>
      <w:r w:rsidR="00C549D8" w:rsidRPr="00C549D8">
        <w:t xml:space="preserve"> </w:t>
      </w:r>
      <w:r w:rsidRPr="00C549D8">
        <w:t>цифровой</w:t>
      </w:r>
      <w:r w:rsidR="00C549D8" w:rsidRPr="00C549D8">
        <w:t xml:space="preserve"> </w:t>
      </w:r>
      <w:r w:rsidRPr="00C549D8">
        <w:t>платформы</w:t>
      </w:r>
      <w:r w:rsidR="00C549D8" w:rsidRPr="00C549D8">
        <w:t xml:space="preserve"> </w:t>
      </w:r>
      <w:r w:rsidRPr="00C549D8">
        <w:t>не</w:t>
      </w:r>
      <w:r w:rsidR="00C549D8" w:rsidRPr="00C549D8">
        <w:t xml:space="preserve"> </w:t>
      </w:r>
      <w:r w:rsidRPr="00C549D8">
        <w:t>идет</w:t>
      </w:r>
      <w:r w:rsidR="00C549D8" w:rsidRPr="00C549D8">
        <w:t xml:space="preserve"> </w:t>
      </w:r>
      <w:r w:rsidRPr="00C549D8">
        <w:t>в</w:t>
      </w:r>
      <w:r w:rsidR="00C549D8" w:rsidRPr="00C549D8">
        <w:t xml:space="preserve"> </w:t>
      </w:r>
      <w:r w:rsidRPr="00C549D8">
        <w:t>трудовой</w:t>
      </w:r>
      <w:r w:rsidR="00C549D8" w:rsidRPr="00C549D8">
        <w:t xml:space="preserve"> </w:t>
      </w:r>
      <w:r w:rsidRPr="00C549D8">
        <w:t>стаж,</w:t>
      </w:r>
      <w:r w:rsidR="00C549D8" w:rsidRPr="00C549D8">
        <w:t xml:space="preserve"> </w:t>
      </w:r>
      <w:r w:rsidRPr="00C549D8">
        <w:t>а</w:t>
      </w:r>
      <w:r w:rsidR="00C549D8" w:rsidRPr="00C549D8">
        <w:t xml:space="preserve"> </w:t>
      </w:r>
      <w:r w:rsidRPr="00C549D8">
        <w:t>больничные</w:t>
      </w:r>
      <w:r w:rsidR="00C549D8" w:rsidRPr="00C549D8">
        <w:t xml:space="preserve"> </w:t>
      </w:r>
      <w:r w:rsidRPr="00C549D8">
        <w:t>и</w:t>
      </w:r>
      <w:r w:rsidR="00C549D8" w:rsidRPr="00C549D8">
        <w:t xml:space="preserve"> </w:t>
      </w:r>
      <w:r w:rsidRPr="00C549D8">
        <w:t>отпуска</w:t>
      </w:r>
      <w:r w:rsidR="00C549D8" w:rsidRPr="00C549D8">
        <w:t xml:space="preserve"> </w:t>
      </w:r>
      <w:r w:rsidRPr="00C549D8">
        <w:t>таких</w:t>
      </w:r>
      <w:r w:rsidR="00C549D8" w:rsidRPr="00C549D8">
        <w:t xml:space="preserve"> </w:t>
      </w:r>
      <w:r w:rsidRPr="00C549D8">
        <w:t>исполнителей</w:t>
      </w:r>
      <w:r w:rsidR="00C549D8" w:rsidRPr="00C549D8">
        <w:t xml:space="preserve"> </w:t>
      </w:r>
      <w:r w:rsidRPr="00C549D8">
        <w:t>не</w:t>
      </w:r>
      <w:r w:rsidR="00C549D8" w:rsidRPr="00C549D8">
        <w:t xml:space="preserve"> </w:t>
      </w:r>
      <w:r w:rsidRPr="00C549D8">
        <w:t>оплачиваются.</w:t>
      </w:r>
    </w:p>
    <w:p w:rsidR="00B4499B" w:rsidRPr="00C549D8" w:rsidRDefault="00C549D8" w:rsidP="00B4499B">
      <w:r w:rsidRPr="00C549D8">
        <w:t>«</w:t>
      </w:r>
      <w:r w:rsidR="00B4499B" w:rsidRPr="00C549D8">
        <w:t>Мы</w:t>
      </w:r>
      <w:r w:rsidRPr="00C549D8">
        <w:t xml:space="preserve"> </w:t>
      </w:r>
      <w:r w:rsidR="00B4499B" w:rsidRPr="00C549D8">
        <w:t>предлагаем</w:t>
      </w:r>
      <w:r w:rsidRPr="00C549D8">
        <w:t xml:space="preserve"> </w:t>
      </w:r>
      <w:r w:rsidR="00B4499B" w:rsidRPr="00C549D8">
        <w:t>прописать</w:t>
      </w:r>
      <w:r w:rsidRPr="00C549D8">
        <w:t xml:space="preserve"> </w:t>
      </w:r>
      <w:r w:rsidR="00B4499B" w:rsidRPr="00C549D8">
        <w:t>законодательно</w:t>
      </w:r>
      <w:r w:rsidRPr="00C549D8">
        <w:t xml:space="preserve"> </w:t>
      </w:r>
      <w:r w:rsidR="00B4499B" w:rsidRPr="00C549D8">
        <w:t>следующие</w:t>
      </w:r>
      <w:r w:rsidRPr="00C549D8">
        <w:t xml:space="preserve"> </w:t>
      </w:r>
      <w:r w:rsidR="00B4499B" w:rsidRPr="00C549D8">
        <w:t>условия:</w:t>
      </w:r>
      <w:r w:rsidRPr="00C549D8">
        <w:t xml:space="preserve"> </w:t>
      </w:r>
      <w:r w:rsidR="00B4499B" w:rsidRPr="00C549D8">
        <w:t>если</w:t>
      </w:r>
      <w:r w:rsidRPr="00C549D8">
        <w:t xml:space="preserve"> </w:t>
      </w:r>
      <w:r w:rsidR="00B4499B" w:rsidRPr="00C549D8">
        <w:t>исполнители</w:t>
      </w:r>
      <w:r w:rsidRPr="00C549D8">
        <w:t xml:space="preserve"> </w:t>
      </w:r>
      <w:r w:rsidR="00B4499B" w:rsidRPr="00C549D8">
        <w:t>работают</w:t>
      </w:r>
      <w:r w:rsidRPr="00C549D8">
        <w:t xml:space="preserve"> </w:t>
      </w:r>
      <w:r w:rsidR="00B4499B" w:rsidRPr="00C549D8">
        <w:t>на</w:t>
      </w:r>
      <w:r w:rsidRPr="00C549D8">
        <w:t xml:space="preserve"> </w:t>
      </w:r>
      <w:r w:rsidR="00B4499B" w:rsidRPr="00C549D8">
        <w:t>платформе</w:t>
      </w:r>
      <w:r w:rsidRPr="00C549D8">
        <w:t xml:space="preserve"> </w:t>
      </w:r>
      <w:r w:rsidR="00B4499B" w:rsidRPr="00C549D8">
        <w:t>и</w:t>
      </w:r>
      <w:r w:rsidRPr="00C549D8">
        <w:t xml:space="preserve"> </w:t>
      </w:r>
      <w:r w:rsidR="00B4499B" w:rsidRPr="00C549D8">
        <w:t>они</w:t>
      </w:r>
      <w:r w:rsidRPr="00C549D8">
        <w:t xml:space="preserve"> </w:t>
      </w:r>
      <w:r w:rsidR="00B4499B" w:rsidRPr="00C549D8">
        <w:t>есть</w:t>
      </w:r>
      <w:r w:rsidRPr="00C549D8">
        <w:t xml:space="preserve"> </w:t>
      </w:r>
      <w:r w:rsidR="00B4499B" w:rsidRPr="00C549D8">
        <w:t>в</w:t>
      </w:r>
      <w:r w:rsidRPr="00C549D8">
        <w:t xml:space="preserve"> </w:t>
      </w:r>
      <w:r w:rsidR="00B4499B" w:rsidRPr="00C549D8">
        <w:t>реестре,</w:t>
      </w:r>
      <w:r w:rsidRPr="00C549D8">
        <w:t xml:space="preserve"> </w:t>
      </w:r>
      <w:r w:rsidR="00B4499B" w:rsidRPr="00C549D8">
        <w:t>то</w:t>
      </w:r>
      <w:r w:rsidRPr="00C549D8">
        <w:t xml:space="preserve"> </w:t>
      </w:r>
      <w:r w:rsidR="00B4499B" w:rsidRPr="00C549D8">
        <w:t>в</w:t>
      </w:r>
      <w:r w:rsidRPr="00C549D8">
        <w:t xml:space="preserve"> </w:t>
      </w:r>
      <w:r w:rsidR="00B4499B" w:rsidRPr="00C549D8">
        <w:t>Социальном</w:t>
      </w:r>
      <w:r w:rsidRPr="00C549D8">
        <w:t xml:space="preserve"> </w:t>
      </w:r>
      <w:r w:rsidR="00B4499B" w:rsidRPr="00C549D8">
        <w:t>фонде</w:t>
      </w:r>
      <w:r w:rsidRPr="00C549D8">
        <w:t xml:space="preserve"> </w:t>
      </w:r>
      <w:r w:rsidR="00B4499B" w:rsidRPr="00C549D8">
        <w:t>будет</w:t>
      </w:r>
      <w:r w:rsidRPr="00C549D8">
        <w:t xml:space="preserve"> </w:t>
      </w:r>
      <w:r w:rsidR="00B4499B" w:rsidRPr="00C549D8">
        <w:t>открыто</w:t>
      </w:r>
      <w:r w:rsidRPr="00C549D8">
        <w:t xml:space="preserve"> </w:t>
      </w:r>
      <w:r w:rsidR="00B4499B" w:rsidRPr="00C549D8">
        <w:t>дело</w:t>
      </w:r>
      <w:r w:rsidRPr="00C549D8">
        <w:t xml:space="preserve"> </w:t>
      </w:r>
      <w:r w:rsidR="00B4499B" w:rsidRPr="00C549D8">
        <w:t>на</w:t>
      </w:r>
      <w:r w:rsidRPr="00C549D8">
        <w:t xml:space="preserve"> </w:t>
      </w:r>
      <w:r w:rsidR="00B4499B" w:rsidRPr="00C549D8">
        <w:t>каждого</w:t>
      </w:r>
      <w:r w:rsidRPr="00C549D8">
        <w:t xml:space="preserve"> </w:t>
      </w:r>
      <w:r w:rsidR="00B4499B" w:rsidRPr="00C549D8">
        <w:t>из</w:t>
      </w:r>
      <w:r w:rsidRPr="00C549D8">
        <w:t xml:space="preserve"> </w:t>
      </w:r>
      <w:r w:rsidR="00B4499B" w:rsidRPr="00C549D8">
        <w:t>них,</w:t>
      </w:r>
      <w:r w:rsidRPr="00C549D8">
        <w:t xml:space="preserve"> </w:t>
      </w:r>
      <w:r w:rsidR="00B4499B" w:rsidRPr="00C549D8">
        <w:t>после</w:t>
      </w:r>
      <w:r w:rsidRPr="00C549D8">
        <w:t xml:space="preserve"> </w:t>
      </w:r>
      <w:r w:rsidR="00B4499B" w:rsidRPr="00C549D8">
        <w:t>чего</w:t>
      </w:r>
      <w:r w:rsidRPr="00C549D8">
        <w:t xml:space="preserve"> </w:t>
      </w:r>
      <w:r w:rsidR="00B4499B" w:rsidRPr="00C549D8">
        <w:t>человек</w:t>
      </w:r>
      <w:r w:rsidRPr="00C549D8">
        <w:t xml:space="preserve"> </w:t>
      </w:r>
      <w:r w:rsidR="00B4499B" w:rsidRPr="00C549D8">
        <w:t>сможет</w:t>
      </w:r>
      <w:r w:rsidRPr="00C549D8">
        <w:t xml:space="preserve"> </w:t>
      </w:r>
      <w:r w:rsidR="00B4499B" w:rsidRPr="00C549D8">
        <w:t>перечислять</w:t>
      </w:r>
      <w:r w:rsidRPr="00C549D8">
        <w:t xml:space="preserve"> </w:t>
      </w:r>
      <w:r w:rsidR="00B4499B" w:rsidRPr="00C549D8">
        <w:t>средства</w:t>
      </w:r>
      <w:r w:rsidRPr="00C549D8">
        <w:t xml:space="preserve"> </w:t>
      </w:r>
      <w:r w:rsidR="00B4499B" w:rsidRPr="00C549D8">
        <w:t>себе</w:t>
      </w:r>
      <w:r w:rsidRPr="00C549D8">
        <w:t xml:space="preserve"> </w:t>
      </w:r>
      <w:r w:rsidR="00B4499B" w:rsidRPr="00C549D8">
        <w:t>на</w:t>
      </w:r>
      <w:r w:rsidRPr="00C549D8">
        <w:t xml:space="preserve"> </w:t>
      </w:r>
      <w:r w:rsidR="00B4499B" w:rsidRPr="00C549D8">
        <w:t>пенсию,</w:t>
      </w:r>
      <w:r w:rsidRPr="00C549D8">
        <w:t xml:space="preserve"> </w:t>
      </w:r>
      <w:r w:rsidR="00B4499B" w:rsidRPr="00C549D8">
        <w:t>на</w:t>
      </w:r>
      <w:r w:rsidRPr="00C549D8">
        <w:t xml:space="preserve"> </w:t>
      </w:r>
      <w:r w:rsidR="00B4499B" w:rsidRPr="00C549D8">
        <w:t>больничные</w:t>
      </w:r>
      <w:r w:rsidRPr="00C549D8">
        <w:t xml:space="preserve"> </w:t>
      </w:r>
      <w:r w:rsidR="00B4499B" w:rsidRPr="00C549D8">
        <w:t>нужды</w:t>
      </w:r>
      <w:r w:rsidRPr="00C549D8">
        <w:t xml:space="preserve"> </w:t>
      </w:r>
      <w:r w:rsidR="00B4499B" w:rsidRPr="00C549D8">
        <w:t>и</w:t>
      </w:r>
      <w:r w:rsidRPr="00C549D8">
        <w:t xml:space="preserve"> </w:t>
      </w:r>
      <w:r w:rsidR="00B4499B" w:rsidRPr="00C549D8">
        <w:t>прочее.</w:t>
      </w:r>
      <w:r w:rsidRPr="00C549D8">
        <w:t xml:space="preserve"> </w:t>
      </w:r>
      <w:r w:rsidR="00B4499B" w:rsidRPr="00C549D8">
        <w:t>При</w:t>
      </w:r>
      <w:r w:rsidRPr="00C549D8">
        <w:t xml:space="preserve"> </w:t>
      </w:r>
      <w:r w:rsidR="00B4499B" w:rsidRPr="00C549D8">
        <w:t>этом</w:t>
      </w:r>
      <w:r w:rsidRPr="00C549D8">
        <w:t xml:space="preserve"> </w:t>
      </w:r>
      <w:r w:rsidR="00B4499B" w:rsidRPr="00C549D8">
        <w:t>платформа</w:t>
      </w:r>
      <w:r w:rsidRPr="00C549D8">
        <w:t xml:space="preserve"> </w:t>
      </w:r>
      <w:r w:rsidR="00B4499B" w:rsidRPr="00C549D8">
        <w:t>должна</w:t>
      </w:r>
      <w:r w:rsidRPr="00C549D8">
        <w:t xml:space="preserve"> </w:t>
      </w:r>
      <w:r w:rsidR="00B4499B" w:rsidRPr="00C549D8">
        <w:t>создать</w:t>
      </w:r>
      <w:r w:rsidRPr="00C549D8">
        <w:t xml:space="preserve"> </w:t>
      </w:r>
      <w:r w:rsidR="00B4499B" w:rsidRPr="00C549D8">
        <w:t>все</w:t>
      </w:r>
      <w:r w:rsidRPr="00C549D8">
        <w:t xml:space="preserve"> </w:t>
      </w:r>
      <w:r w:rsidR="00B4499B" w:rsidRPr="00C549D8">
        <w:t>условия</w:t>
      </w:r>
      <w:r w:rsidRPr="00C549D8">
        <w:t xml:space="preserve"> </w:t>
      </w:r>
      <w:r w:rsidR="00B4499B" w:rsidRPr="00C549D8">
        <w:t>для</w:t>
      </w:r>
      <w:r w:rsidRPr="00C549D8">
        <w:t xml:space="preserve"> </w:t>
      </w:r>
      <w:r w:rsidR="00B4499B" w:rsidRPr="00C549D8">
        <w:t>открытия</w:t>
      </w:r>
      <w:r w:rsidRPr="00C549D8">
        <w:t xml:space="preserve"> </w:t>
      </w:r>
      <w:r w:rsidR="00B4499B" w:rsidRPr="00C549D8">
        <w:t>счета</w:t>
      </w:r>
      <w:r w:rsidRPr="00C549D8">
        <w:t xml:space="preserve"> </w:t>
      </w:r>
      <w:r w:rsidR="00B4499B" w:rsidRPr="00C549D8">
        <w:t>в</w:t>
      </w:r>
      <w:r w:rsidRPr="00C549D8">
        <w:t xml:space="preserve"> </w:t>
      </w:r>
      <w:r w:rsidR="00B4499B" w:rsidRPr="00C549D8">
        <w:t>Соцфонде,</w:t>
      </w:r>
      <w:r w:rsidRPr="00C549D8">
        <w:t xml:space="preserve"> </w:t>
      </w:r>
      <w:r w:rsidR="00B4499B" w:rsidRPr="00C549D8">
        <w:t>а</w:t>
      </w:r>
      <w:r w:rsidRPr="00C549D8">
        <w:t xml:space="preserve"> </w:t>
      </w:r>
      <w:r w:rsidR="00B4499B" w:rsidRPr="00C549D8">
        <w:t>Совет</w:t>
      </w:r>
      <w:r w:rsidRPr="00C549D8">
        <w:t xml:space="preserve"> </w:t>
      </w:r>
      <w:r w:rsidR="00B4499B" w:rsidRPr="00C549D8">
        <w:t>ОЦП</w:t>
      </w:r>
      <w:r w:rsidRPr="00C549D8">
        <w:t xml:space="preserve"> </w:t>
      </w:r>
      <w:r w:rsidR="00B4499B" w:rsidRPr="00C549D8">
        <w:t>должен</w:t>
      </w:r>
      <w:r w:rsidRPr="00C549D8">
        <w:t xml:space="preserve"> </w:t>
      </w:r>
      <w:r w:rsidR="00B4499B" w:rsidRPr="00C549D8">
        <w:t>давать</w:t>
      </w:r>
      <w:r w:rsidRPr="00C549D8">
        <w:t xml:space="preserve"> </w:t>
      </w:r>
      <w:r w:rsidR="00B4499B" w:rsidRPr="00C549D8">
        <w:t>преференции</w:t>
      </w:r>
      <w:r w:rsidRPr="00C549D8">
        <w:t xml:space="preserve"> </w:t>
      </w:r>
      <w:r w:rsidR="00B4499B" w:rsidRPr="00C549D8">
        <w:t>тем,</w:t>
      </w:r>
      <w:r w:rsidRPr="00C549D8">
        <w:t xml:space="preserve"> </w:t>
      </w:r>
      <w:r w:rsidR="00B4499B" w:rsidRPr="00C549D8">
        <w:t>кто</w:t>
      </w:r>
      <w:r w:rsidRPr="00C549D8">
        <w:t xml:space="preserve"> </w:t>
      </w:r>
      <w:r w:rsidR="00B4499B" w:rsidRPr="00C549D8">
        <w:t>согласился</w:t>
      </w:r>
      <w:r w:rsidRPr="00C549D8">
        <w:t xml:space="preserve"> </w:t>
      </w:r>
      <w:r w:rsidR="00B4499B" w:rsidRPr="00C549D8">
        <w:t>на</w:t>
      </w:r>
      <w:r w:rsidRPr="00C549D8">
        <w:t xml:space="preserve"> </w:t>
      </w:r>
      <w:r w:rsidR="00B4499B" w:rsidRPr="00C549D8">
        <w:t>добровольное</w:t>
      </w:r>
      <w:r w:rsidRPr="00C549D8">
        <w:t xml:space="preserve"> </w:t>
      </w:r>
      <w:r w:rsidR="00B4499B" w:rsidRPr="00C549D8">
        <w:t>соцстрахование</w:t>
      </w:r>
      <w:r w:rsidRPr="00C549D8">
        <w:t>»</w:t>
      </w:r>
      <w:r w:rsidR="00B4499B" w:rsidRPr="00C549D8">
        <w:t>,</w:t>
      </w:r>
      <w:r w:rsidRPr="00C549D8">
        <w:t xml:space="preserve"> </w:t>
      </w:r>
      <w:r w:rsidR="00B4499B" w:rsidRPr="00C549D8">
        <w:t>-</w:t>
      </w:r>
      <w:r w:rsidRPr="00C549D8">
        <w:t xml:space="preserve"> </w:t>
      </w:r>
      <w:r w:rsidR="00B4499B" w:rsidRPr="00C549D8">
        <w:t>пояснил</w:t>
      </w:r>
      <w:r w:rsidRPr="00C549D8">
        <w:t xml:space="preserve"> </w:t>
      </w:r>
      <w:r w:rsidR="00B4499B" w:rsidRPr="00C549D8">
        <w:t>Андрей</w:t>
      </w:r>
      <w:r w:rsidRPr="00C549D8">
        <w:t xml:space="preserve"> </w:t>
      </w:r>
      <w:r w:rsidR="00B4499B" w:rsidRPr="00C549D8">
        <w:t>Исаев.</w:t>
      </w:r>
    </w:p>
    <w:p w:rsidR="00B4499B" w:rsidRPr="00C549D8" w:rsidRDefault="00B4499B" w:rsidP="00B4499B">
      <w:r w:rsidRPr="00C549D8">
        <w:t>Он</w:t>
      </w:r>
      <w:r w:rsidR="00C549D8" w:rsidRPr="00C549D8">
        <w:t xml:space="preserve"> </w:t>
      </w:r>
      <w:r w:rsidRPr="00C549D8">
        <w:t>также</w:t>
      </w:r>
      <w:r w:rsidR="00C549D8" w:rsidRPr="00C549D8">
        <w:t xml:space="preserve"> </w:t>
      </w:r>
      <w:r w:rsidRPr="00C549D8">
        <w:t>рассказал,</w:t>
      </w:r>
      <w:r w:rsidR="00C549D8" w:rsidRPr="00C549D8">
        <w:t xml:space="preserve"> </w:t>
      </w:r>
      <w:r w:rsidRPr="00C549D8">
        <w:t>что</w:t>
      </w:r>
      <w:r w:rsidR="00C549D8" w:rsidRPr="00C549D8">
        <w:t xml:space="preserve"> </w:t>
      </w:r>
      <w:r w:rsidRPr="00C549D8">
        <w:t>для</w:t>
      </w:r>
      <w:r w:rsidR="00C549D8" w:rsidRPr="00C549D8">
        <w:t xml:space="preserve"> </w:t>
      </w:r>
      <w:r w:rsidRPr="00C549D8">
        <w:t>таких</w:t>
      </w:r>
      <w:r w:rsidR="00C549D8" w:rsidRPr="00C549D8">
        <w:t xml:space="preserve"> </w:t>
      </w:r>
      <w:r w:rsidRPr="00C549D8">
        <w:t>случаев</w:t>
      </w:r>
      <w:r w:rsidR="00C549D8" w:rsidRPr="00C549D8">
        <w:t xml:space="preserve"> </w:t>
      </w:r>
      <w:r w:rsidRPr="00C549D8">
        <w:t>в</w:t>
      </w:r>
      <w:r w:rsidR="00C549D8" w:rsidRPr="00C549D8">
        <w:t xml:space="preserve"> </w:t>
      </w:r>
      <w:r w:rsidRPr="00C549D8">
        <w:t>Соцфонде</w:t>
      </w:r>
      <w:r w:rsidR="00C549D8" w:rsidRPr="00C549D8">
        <w:t xml:space="preserve"> </w:t>
      </w:r>
      <w:r w:rsidRPr="00C549D8">
        <w:t>разработают</w:t>
      </w:r>
      <w:r w:rsidR="00C549D8" w:rsidRPr="00C549D8">
        <w:t xml:space="preserve"> </w:t>
      </w:r>
      <w:r w:rsidRPr="00C549D8">
        <w:t>разные</w:t>
      </w:r>
      <w:r w:rsidR="00C549D8" w:rsidRPr="00C549D8">
        <w:t xml:space="preserve"> </w:t>
      </w:r>
      <w:r w:rsidRPr="00C549D8">
        <w:t>страховые</w:t>
      </w:r>
      <w:r w:rsidR="00C549D8" w:rsidRPr="00C549D8">
        <w:t xml:space="preserve"> </w:t>
      </w:r>
      <w:r w:rsidRPr="00C549D8">
        <w:t>пакеты.</w:t>
      </w:r>
      <w:r w:rsidR="00C549D8" w:rsidRPr="00C549D8">
        <w:t xml:space="preserve"> </w:t>
      </w:r>
      <w:r w:rsidRPr="00C549D8">
        <w:t>Тем,</w:t>
      </w:r>
      <w:r w:rsidR="00C549D8" w:rsidRPr="00C549D8">
        <w:t xml:space="preserve"> </w:t>
      </w:r>
      <w:r w:rsidRPr="00C549D8">
        <w:t>кто</w:t>
      </w:r>
      <w:r w:rsidR="00C549D8" w:rsidRPr="00C549D8">
        <w:t xml:space="preserve"> </w:t>
      </w:r>
      <w:r w:rsidRPr="00C549D8">
        <w:t>захочет</w:t>
      </w:r>
      <w:r w:rsidR="00C549D8" w:rsidRPr="00C549D8">
        <w:t xml:space="preserve"> </w:t>
      </w:r>
      <w:r w:rsidRPr="00C549D8">
        <w:t>страховаться</w:t>
      </w:r>
      <w:r w:rsidR="00C549D8" w:rsidRPr="00C549D8">
        <w:t xml:space="preserve"> </w:t>
      </w:r>
      <w:r w:rsidRPr="00C549D8">
        <w:t>только</w:t>
      </w:r>
      <w:r w:rsidR="00C549D8" w:rsidRPr="00C549D8">
        <w:t xml:space="preserve"> </w:t>
      </w:r>
      <w:r w:rsidRPr="00C549D8">
        <w:t>по</w:t>
      </w:r>
      <w:r w:rsidR="00C549D8" w:rsidRPr="00C549D8">
        <w:t xml:space="preserve"> </w:t>
      </w:r>
      <w:r w:rsidRPr="00C549D8">
        <w:t>болезни,</w:t>
      </w:r>
      <w:r w:rsidR="00C549D8" w:rsidRPr="00C549D8">
        <w:t xml:space="preserve"> </w:t>
      </w:r>
      <w:r w:rsidRPr="00C549D8">
        <w:t>будет</w:t>
      </w:r>
      <w:r w:rsidR="00C549D8" w:rsidRPr="00C549D8">
        <w:t xml:space="preserve"> </w:t>
      </w:r>
      <w:r w:rsidRPr="00C549D8">
        <w:t>установлен</w:t>
      </w:r>
      <w:r w:rsidR="00C549D8" w:rsidRPr="00C549D8">
        <w:t xml:space="preserve"> </w:t>
      </w:r>
      <w:r w:rsidRPr="00C549D8">
        <w:t>один</w:t>
      </w:r>
      <w:r w:rsidR="00C549D8" w:rsidRPr="00C549D8">
        <w:t xml:space="preserve"> </w:t>
      </w:r>
      <w:r w:rsidRPr="00C549D8">
        <w:t>процент</w:t>
      </w:r>
      <w:r w:rsidR="00C549D8" w:rsidRPr="00C549D8">
        <w:t xml:space="preserve"> </w:t>
      </w:r>
      <w:r w:rsidRPr="00C549D8">
        <w:t>отчислений</w:t>
      </w:r>
      <w:r w:rsidR="00C549D8" w:rsidRPr="00C549D8">
        <w:t xml:space="preserve"> </w:t>
      </w:r>
      <w:r w:rsidRPr="00C549D8">
        <w:t>от</w:t>
      </w:r>
      <w:r w:rsidR="00C549D8" w:rsidRPr="00C549D8">
        <w:t xml:space="preserve"> </w:t>
      </w:r>
      <w:r w:rsidRPr="00C549D8">
        <w:t>месячного</w:t>
      </w:r>
      <w:r w:rsidR="00C549D8" w:rsidRPr="00C549D8">
        <w:t xml:space="preserve"> </w:t>
      </w:r>
      <w:r w:rsidRPr="00C549D8">
        <w:t>заработка,</w:t>
      </w:r>
      <w:r w:rsidR="00C549D8" w:rsidRPr="00C549D8">
        <w:t xml:space="preserve"> </w:t>
      </w:r>
      <w:r w:rsidRPr="00C549D8">
        <w:t>для</w:t>
      </w:r>
      <w:r w:rsidR="00C549D8" w:rsidRPr="00C549D8">
        <w:t xml:space="preserve"> </w:t>
      </w:r>
      <w:r w:rsidRPr="00C549D8">
        <w:t>тех,</w:t>
      </w:r>
      <w:r w:rsidR="00C549D8" w:rsidRPr="00C549D8">
        <w:t xml:space="preserve"> </w:t>
      </w:r>
      <w:r w:rsidRPr="00C549D8">
        <w:t>кто</w:t>
      </w:r>
      <w:r w:rsidR="00C549D8" w:rsidRPr="00C549D8">
        <w:t xml:space="preserve"> </w:t>
      </w:r>
      <w:r w:rsidRPr="00C549D8">
        <w:t>хочет</w:t>
      </w:r>
      <w:r w:rsidR="00C549D8" w:rsidRPr="00C549D8">
        <w:t xml:space="preserve"> </w:t>
      </w:r>
      <w:r w:rsidRPr="00C549D8">
        <w:t>получать</w:t>
      </w:r>
      <w:r w:rsidR="00C549D8" w:rsidRPr="00C549D8">
        <w:t xml:space="preserve"> </w:t>
      </w:r>
      <w:r w:rsidRPr="00C549D8">
        <w:t>полноценную</w:t>
      </w:r>
      <w:r w:rsidR="00C549D8" w:rsidRPr="00C549D8">
        <w:t xml:space="preserve"> </w:t>
      </w:r>
      <w:r w:rsidRPr="00C549D8">
        <w:t>пенсию,</w:t>
      </w:r>
      <w:r w:rsidR="00C549D8" w:rsidRPr="00C549D8">
        <w:t xml:space="preserve"> </w:t>
      </w:r>
      <w:r w:rsidRPr="00C549D8">
        <w:t>-</w:t>
      </w:r>
      <w:r w:rsidR="00C549D8" w:rsidRPr="00C549D8">
        <w:t xml:space="preserve"> </w:t>
      </w:r>
      <w:r w:rsidRPr="00C549D8">
        <w:t>другой,</w:t>
      </w:r>
      <w:r w:rsidR="00C549D8" w:rsidRPr="00C549D8">
        <w:t xml:space="preserve"> </w:t>
      </w:r>
      <w:r w:rsidRPr="00C549D8">
        <w:t>кто</w:t>
      </w:r>
      <w:r w:rsidR="00C549D8" w:rsidRPr="00C549D8">
        <w:t xml:space="preserve"> </w:t>
      </w:r>
      <w:r w:rsidRPr="00C549D8">
        <w:t>хочет</w:t>
      </w:r>
      <w:r w:rsidR="00C549D8" w:rsidRPr="00C549D8">
        <w:t xml:space="preserve"> </w:t>
      </w:r>
      <w:r w:rsidRPr="00C549D8">
        <w:t>страховать</w:t>
      </w:r>
      <w:r w:rsidR="00C549D8" w:rsidRPr="00C549D8">
        <w:t xml:space="preserve"> </w:t>
      </w:r>
      <w:r w:rsidRPr="00C549D8">
        <w:t>себя</w:t>
      </w:r>
      <w:r w:rsidR="00C549D8" w:rsidRPr="00C549D8">
        <w:t xml:space="preserve"> </w:t>
      </w:r>
      <w:r w:rsidRPr="00C549D8">
        <w:t>только</w:t>
      </w:r>
      <w:r w:rsidR="00C549D8" w:rsidRPr="00C549D8">
        <w:t xml:space="preserve"> </w:t>
      </w:r>
      <w:r w:rsidRPr="00C549D8">
        <w:t>на</w:t>
      </w:r>
      <w:r w:rsidR="00C549D8" w:rsidRPr="00C549D8">
        <w:t xml:space="preserve"> </w:t>
      </w:r>
      <w:r w:rsidRPr="00C549D8">
        <w:t>выплату</w:t>
      </w:r>
      <w:r w:rsidR="00C549D8" w:rsidRPr="00C549D8">
        <w:t xml:space="preserve"> </w:t>
      </w:r>
      <w:r w:rsidRPr="00C549D8">
        <w:t>отпускных</w:t>
      </w:r>
      <w:r w:rsidR="00C549D8" w:rsidRPr="00C549D8">
        <w:t xml:space="preserve"> </w:t>
      </w:r>
      <w:r w:rsidRPr="00C549D8">
        <w:t>-</w:t>
      </w:r>
      <w:r w:rsidR="00C549D8" w:rsidRPr="00C549D8">
        <w:t xml:space="preserve"> </w:t>
      </w:r>
      <w:r w:rsidRPr="00C549D8">
        <w:t>третий.</w:t>
      </w:r>
    </w:p>
    <w:p w:rsidR="00B4499B" w:rsidRPr="00C549D8" w:rsidRDefault="00B4499B" w:rsidP="00B4499B">
      <w:r w:rsidRPr="00C549D8">
        <w:t>Авторы</w:t>
      </w:r>
      <w:r w:rsidR="00C549D8" w:rsidRPr="00C549D8">
        <w:t xml:space="preserve"> </w:t>
      </w:r>
      <w:r w:rsidRPr="00C549D8">
        <w:t>новых</w:t>
      </w:r>
      <w:r w:rsidR="00C549D8" w:rsidRPr="00C549D8">
        <w:t xml:space="preserve"> </w:t>
      </w:r>
      <w:r w:rsidRPr="00C549D8">
        <w:t>изменений</w:t>
      </w:r>
      <w:r w:rsidR="00C549D8" w:rsidRPr="00C549D8">
        <w:t xml:space="preserve"> </w:t>
      </w:r>
      <w:r w:rsidRPr="00C549D8">
        <w:t>в</w:t>
      </w:r>
      <w:r w:rsidR="00C549D8" w:rsidRPr="00C549D8">
        <w:t xml:space="preserve"> </w:t>
      </w:r>
      <w:r w:rsidRPr="00C549D8">
        <w:t>законодательство</w:t>
      </w:r>
      <w:r w:rsidR="00C549D8" w:rsidRPr="00C549D8">
        <w:t xml:space="preserve"> </w:t>
      </w:r>
      <w:r w:rsidRPr="00C549D8">
        <w:t>рассчитывают,</w:t>
      </w:r>
      <w:r w:rsidR="00C549D8" w:rsidRPr="00C549D8">
        <w:t xml:space="preserve"> </w:t>
      </w:r>
      <w:r w:rsidRPr="00C549D8">
        <w:t>что</w:t>
      </w:r>
      <w:r w:rsidR="00C549D8" w:rsidRPr="00C549D8">
        <w:t xml:space="preserve"> </w:t>
      </w:r>
      <w:r w:rsidRPr="00C549D8">
        <w:t>и</w:t>
      </w:r>
      <w:r w:rsidR="00C549D8" w:rsidRPr="00C549D8">
        <w:t xml:space="preserve"> </w:t>
      </w:r>
      <w:r w:rsidRPr="00C549D8">
        <w:t>поправки</w:t>
      </w:r>
      <w:r w:rsidR="00C549D8" w:rsidRPr="00C549D8">
        <w:t xml:space="preserve"> </w:t>
      </w:r>
      <w:r w:rsidRPr="00C549D8">
        <w:t>в</w:t>
      </w:r>
      <w:r w:rsidR="00C549D8" w:rsidRPr="00C549D8">
        <w:t xml:space="preserve"> </w:t>
      </w:r>
      <w:r w:rsidRPr="00C549D8">
        <w:t>Трудовой</w:t>
      </w:r>
      <w:r w:rsidR="00C549D8" w:rsidRPr="00C549D8">
        <w:t xml:space="preserve"> </w:t>
      </w:r>
      <w:r w:rsidRPr="00C549D8">
        <w:t>кодекс,</w:t>
      </w:r>
      <w:r w:rsidR="00C549D8" w:rsidRPr="00C549D8">
        <w:t xml:space="preserve"> </w:t>
      </w:r>
      <w:r w:rsidRPr="00C549D8">
        <w:t>и</w:t>
      </w:r>
      <w:r w:rsidR="00C549D8" w:rsidRPr="00C549D8">
        <w:t xml:space="preserve"> </w:t>
      </w:r>
      <w:r w:rsidRPr="00C549D8">
        <w:t>закон</w:t>
      </w:r>
      <w:r w:rsidR="00C549D8" w:rsidRPr="00C549D8">
        <w:t xml:space="preserve"> </w:t>
      </w:r>
      <w:r w:rsidRPr="00C549D8">
        <w:t>о</w:t>
      </w:r>
      <w:r w:rsidR="00C549D8" w:rsidRPr="00C549D8">
        <w:t xml:space="preserve"> </w:t>
      </w:r>
      <w:r w:rsidRPr="00C549D8">
        <w:t>платформенной</w:t>
      </w:r>
      <w:r w:rsidR="00C549D8" w:rsidRPr="00C549D8">
        <w:t xml:space="preserve"> </w:t>
      </w:r>
      <w:r w:rsidRPr="00C549D8">
        <w:t>занятости</w:t>
      </w:r>
      <w:r w:rsidR="00C549D8" w:rsidRPr="00C549D8">
        <w:t xml:space="preserve"> </w:t>
      </w:r>
      <w:r w:rsidRPr="00C549D8">
        <w:t>примут</w:t>
      </w:r>
      <w:r w:rsidR="00C549D8" w:rsidRPr="00C549D8">
        <w:t xml:space="preserve"> </w:t>
      </w:r>
      <w:r w:rsidRPr="00C549D8">
        <w:t>до</w:t>
      </w:r>
      <w:r w:rsidR="00C549D8" w:rsidRPr="00C549D8">
        <w:t xml:space="preserve"> </w:t>
      </w:r>
      <w:r w:rsidRPr="00C549D8">
        <w:t>конца</w:t>
      </w:r>
      <w:r w:rsidR="00C549D8" w:rsidRPr="00C549D8">
        <w:t xml:space="preserve"> </w:t>
      </w:r>
      <w:r w:rsidRPr="00C549D8">
        <w:t>2024</w:t>
      </w:r>
      <w:r w:rsidR="00C549D8" w:rsidRPr="00C549D8">
        <w:t xml:space="preserve"> </w:t>
      </w:r>
      <w:r w:rsidRPr="00C549D8">
        <w:t>года.</w:t>
      </w:r>
    </w:p>
    <w:p w:rsidR="00B4499B" w:rsidRPr="00C549D8" w:rsidRDefault="00153053" w:rsidP="00B4499B">
      <w:hyperlink r:id="rId44" w:history="1">
        <w:r w:rsidR="00B4499B" w:rsidRPr="00C549D8">
          <w:rPr>
            <w:rStyle w:val="a3"/>
          </w:rPr>
          <w:t>https://www.pnp.ru/politics/v-rossii-gotovyat-zakon-o-platformennoy-zanyatosti.html</w:t>
        </w:r>
      </w:hyperlink>
    </w:p>
    <w:p w:rsidR="00AB04A0" w:rsidRPr="00C549D8" w:rsidRDefault="00AB04A0" w:rsidP="00AB04A0">
      <w:pPr>
        <w:pStyle w:val="2"/>
      </w:pPr>
      <w:bookmarkStart w:id="95" w:name="_Toc168297629"/>
      <w:r w:rsidRPr="00C549D8">
        <w:t>Аргументы</w:t>
      </w:r>
      <w:r w:rsidR="00C549D8" w:rsidRPr="00C549D8">
        <w:t xml:space="preserve"> </w:t>
      </w:r>
      <w:r w:rsidRPr="00C549D8">
        <w:t>недели,</w:t>
      </w:r>
      <w:r w:rsidR="00C549D8" w:rsidRPr="00C549D8">
        <w:t xml:space="preserve"> </w:t>
      </w:r>
      <w:r w:rsidRPr="00C549D8">
        <w:t>31.05.2024,</w:t>
      </w:r>
      <w:r w:rsidR="00C549D8" w:rsidRPr="00C549D8">
        <w:t xml:space="preserve"> </w:t>
      </w:r>
      <w:r w:rsidRPr="00C549D8">
        <w:t>МОТ</w:t>
      </w:r>
      <w:r w:rsidR="00C549D8" w:rsidRPr="00C549D8">
        <w:t xml:space="preserve"> </w:t>
      </w:r>
      <w:r w:rsidRPr="00C549D8">
        <w:t>рекомендует</w:t>
      </w:r>
      <w:r w:rsidR="00C549D8" w:rsidRPr="00C549D8">
        <w:t xml:space="preserve"> </w:t>
      </w:r>
      <w:r w:rsidRPr="00C549D8">
        <w:t>размер</w:t>
      </w:r>
      <w:r w:rsidR="00C549D8" w:rsidRPr="00C549D8">
        <w:t xml:space="preserve"> </w:t>
      </w:r>
      <w:r w:rsidRPr="00C549D8">
        <w:t>пенсии</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40%</w:t>
      </w:r>
      <w:r w:rsidR="00C549D8" w:rsidRPr="00C549D8">
        <w:t xml:space="preserve"> </w:t>
      </w:r>
      <w:r w:rsidRPr="00C549D8">
        <w:t>от</w:t>
      </w:r>
      <w:r w:rsidR="00C549D8" w:rsidRPr="00C549D8">
        <w:t xml:space="preserve"> </w:t>
      </w:r>
      <w:r w:rsidRPr="00C549D8">
        <w:t>утраченного</w:t>
      </w:r>
      <w:r w:rsidR="00C549D8" w:rsidRPr="00C549D8">
        <w:t xml:space="preserve"> </w:t>
      </w:r>
      <w:r w:rsidRPr="00C549D8">
        <w:t>заработка</w:t>
      </w:r>
      <w:bookmarkEnd w:id="95"/>
    </w:p>
    <w:p w:rsidR="00AB04A0" w:rsidRPr="00C549D8" w:rsidRDefault="00AB04A0" w:rsidP="005217D3">
      <w:pPr>
        <w:pStyle w:val="3"/>
      </w:pPr>
      <w:bookmarkStart w:id="96" w:name="_Toc168297630"/>
      <w:r w:rsidRPr="00C549D8">
        <w:t>Российская</w:t>
      </w:r>
      <w:r w:rsidR="00C549D8" w:rsidRPr="00C549D8">
        <w:t xml:space="preserve"> </w:t>
      </w:r>
      <w:r w:rsidRPr="00C549D8">
        <w:t>экономика</w:t>
      </w:r>
      <w:r w:rsidR="00C549D8" w:rsidRPr="00C549D8">
        <w:t xml:space="preserve"> </w:t>
      </w:r>
      <w:r w:rsidRPr="00C549D8">
        <w:t>демонстрирует</w:t>
      </w:r>
      <w:r w:rsidR="00C549D8" w:rsidRPr="00C549D8">
        <w:t xml:space="preserve"> </w:t>
      </w:r>
      <w:r w:rsidRPr="00C549D8">
        <w:t>стремительный</w:t>
      </w:r>
      <w:r w:rsidR="00C549D8" w:rsidRPr="00C549D8">
        <w:t xml:space="preserve"> </w:t>
      </w:r>
      <w:r w:rsidRPr="00C549D8">
        <w:t>рост</w:t>
      </w:r>
      <w:r w:rsidR="00C549D8" w:rsidRPr="00C549D8">
        <w:t xml:space="preserve"> </w:t>
      </w:r>
      <w:r w:rsidRPr="00C549D8">
        <w:t>зарплат,</w:t>
      </w:r>
      <w:r w:rsidR="00C549D8" w:rsidRPr="00C549D8">
        <w:t xml:space="preserve"> </w:t>
      </w:r>
      <w:r w:rsidRPr="00C549D8">
        <w:t>согласно</w:t>
      </w:r>
      <w:r w:rsidR="00C549D8" w:rsidRPr="00C549D8">
        <w:t xml:space="preserve"> </w:t>
      </w:r>
      <w:r w:rsidRPr="00C549D8">
        <w:t>последним</w:t>
      </w:r>
      <w:r w:rsidR="00C549D8" w:rsidRPr="00C549D8">
        <w:t xml:space="preserve"> </w:t>
      </w:r>
      <w:r w:rsidRPr="00C549D8">
        <w:t>данным</w:t>
      </w:r>
      <w:r w:rsidR="00C549D8" w:rsidRPr="00C549D8">
        <w:t xml:space="preserve"> </w:t>
      </w:r>
      <w:r w:rsidRPr="00C549D8">
        <w:t>Росстата.</w:t>
      </w:r>
      <w:r w:rsidR="00C549D8" w:rsidRPr="00C549D8">
        <w:t xml:space="preserve"> </w:t>
      </w:r>
      <w:r w:rsidRPr="00C549D8">
        <w:t>В</w:t>
      </w:r>
      <w:r w:rsidR="00C549D8" w:rsidRPr="00C549D8">
        <w:t xml:space="preserve"> </w:t>
      </w:r>
      <w:r w:rsidRPr="00C549D8">
        <w:t>марте</w:t>
      </w:r>
      <w:r w:rsidR="00C549D8" w:rsidRPr="00C549D8">
        <w:t xml:space="preserve"> </w:t>
      </w:r>
      <w:r w:rsidRPr="00C549D8">
        <w:t>текущего</w:t>
      </w:r>
      <w:r w:rsidR="00C549D8" w:rsidRPr="00C549D8">
        <w:t xml:space="preserve"> </w:t>
      </w:r>
      <w:r w:rsidRPr="00C549D8">
        <w:t>года</w:t>
      </w:r>
      <w:r w:rsidR="00C549D8" w:rsidRPr="00C549D8">
        <w:t xml:space="preserve"> </w:t>
      </w:r>
      <w:r w:rsidRPr="00C549D8">
        <w:t>средняя</w:t>
      </w:r>
      <w:r w:rsidR="00C549D8" w:rsidRPr="00C549D8">
        <w:t xml:space="preserve"> </w:t>
      </w:r>
      <w:r w:rsidRPr="00C549D8">
        <w:t>начисленная</w:t>
      </w:r>
      <w:r w:rsidR="00C549D8" w:rsidRPr="00C549D8">
        <w:t xml:space="preserve"> </w:t>
      </w:r>
      <w:r w:rsidRPr="00C549D8">
        <w:t>заработная</w:t>
      </w:r>
      <w:r w:rsidR="00C549D8" w:rsidRPr="00C549D8">
        <w:t xml:space="preserve"> </w:t>
      </w:r>
      <w:r w:rsidRPr="00C549D8">
        <w:t>плата</w:t>
      </w:r>
      <w:r w:rsidR="00C549D8" w:rsidRPr="00C549D8">
        <w:t xml:space="preserve"> </w:t>
      </w:r>
      <w:r w:rsidRPr="00C549D8">
        <w:t>достигла</w:t>
      </w:r>
      <w:r w:rsidR="00C549D8" w:rsidRPr="00C549D8">
        <w:t xml:space="preserve"> </w:t>
      </w:r>
      <w:r w:rsidRPr="00C549D8">
        <w:t>порога</w:t>
      </w:r>
      <w:r w:rsidR="00C549D8" w:rsidRPr="00C549D8">
        <w:t xml:space="preserve"> </w:t>
      </w:r>
      <w:r w:rsidRPr="00C549D8">
        <w:t>в</w:t>
      </w:r>
      <w:r w:rsidR="00C549D8" w:rsidRPr="00C549D8">
        <w:t xml:space="preserve"> </w:t>
      </w:r>
      <w:r w:rsidRPr="00C549D8">
        <w:t>87,7</w:t>
      </w:r>
      <w:r w:rsidR="00C549D8" w:rsidRPr="00C549D8">
        <w:t xml:space="preserve"> </w:t>
      </w:r>
      <w:r w:rsidRPr="00C549D8">
        <w:t>тысячи</w:t>
      </w:r>
      <w:r w:rsidR="00C549D8" w:rsidRPr="00C549D8">
        <w:t xml:space="preserve"> </w:t>
      </w:r>
      <w:r w:rsidRPr="00C549D8">
        <w:t>рублей,</w:t>
      </w:r>
      <w:r w:rsidR="00C549D8" w:rsidRPr="00C549D8">
        <w:t xml:space="preserve"> </w:t>
      </w:r>
      <w:r w:rsidRPr="00C549D8">
        <w:t>что</w:t>
      </w:r>
      <w:r w:rsidR="00C549D8" w:rsidRPr="00C549D8">
        <w:t xml:space="preserve"> </w:t>
      </w:r>
      <w:r w:rsidRPr="00C549D8">
        <w:t>на</w:t>
      </w:r>
      <w:r w:rsidR="00C549D8" w:rsidRPr="00C549D8">
        <w:t xml:space="preserve"> </w:t>
      </w:r>
      <w:r w:rsidRPr="00C549D8">
        <w:t>23%</w:t>
      </w:r>
      <w:r w:rsidR="00C549D8" w:rsidRPr="00C549D8">
        <w:t xml:space="preserve"> </w:t>
      </w:r>
      <w:r w:rsidRPr="00C549D8">
        <w:t>выше</w:t>
      </w:r>
      <w:r w:rsidR="00C549D8" w:rsidRPr="00C549D8">
        <w:t xml:space="preserve"> </w:t>
      </w:r>
      <w:r w:rsidRPr="00C549D8">
        <w:t>уровня</w:t>
      </w:r>
      <w:r w:rsidR="00C549D8" w:rsidRPr="00C549D8">
        <w:t xml:space="preserve"> </w:t>
      </w:r>
      <w:r w:rsidRPr="00C549D8">
        <w:t>прошлого</w:t>
      </w:r>
      <w:r w:rsidR="00C549D8" w:rsidRPr="00C549D8">
        <w:t xml:space="preserve"> </w:t>
      </w:r>
      <w:r w:rsidRPr="00C549D8">
        <w:t>года</w:t>
      </w:r>
      <w:r w:rsidR="00C549D8" w:rsidRPr="00C549D8">
        <w:t xml:space="preserve"> </w:t>
      </w:r>
      <w:r w:rsidRPr="00C549D8">
        <w:t>в</w:t>
      </w:r>
      <w:r w:rsidR="00C549D8" w:rsidRPr="00C549D8">
        <w:t xml:space="preserve"> </w:t>
      </w:r>
      <w:r w:rsidRPr="00C549D8">
        <w:t>номинальных</w:t>
      </w:r>
      <w:r w:rsidR="00C549D8" w:rsidRPr="00C549D8">
        <w:t xml:space="preserve"> </w:t>
      </w:r>
      <w:r w:rsidRPr="00C549D8">
        <w:t>цифрах.</w:t>
      </w:r>
      <w:r w:rsidR="00C549D8" w:rsidRPr="00C549D8">
        <w:t xml:space="preserve"> </w:t>
      </w:r>
      <w:r w:rsidRPr="00C549D8">
        <w:t>Это</w:t>
      </w:r>
      <w:r w:rsidR="00C549D8" w:rsidRPr="00C549D8">
        <w:t xml:space="preserve"> </w:t>
      </w:r>
      <w:r w:rsidRPr="00C549D8">
        <w:t>рост</w:t>
      </w:r>
      <w:r w:rsidR="00C549D8" w:rsidRPr="00C549D8">
        <w:t xml:space="preserve"> </w:t>
      </w:r>
      <w:r w:rsidRPr="00C549D8">
        <w:t>значительно</w:t>
      </w:r>
      <w:r w:rsidR="00C549D8" w:rsidRPr="00C549D8">
        <w:t xml:space="preserve"> </w:t>
      </w:r>
      <w:r w:rsidRPr="00C549D8">
        <w:t>опережает</w:t>
      </w:r>
      <w:r w:rsidR="00C549D8" w:rsidRPr="00C549D8">
        <w:t xml:space="preserve"> </w:t>
      </w:r>
      <w:r w:rsidRPr="00C549D8">
        <w:t>годовую</w:t>
      </w:r>
      <w:r w:rsidR="00C549D8" w:rsidRPr="00C549D8">
        <w:t xml:space="preserve"> </w:t>
      </w:r>
      <w:r w:rsidRPr="00C549D8">
        <w:t>инфляцию,</w:t>
      </w:r>
      <w:r w:rsidR="00C549D8" w:rsidRPr="00C549D8">
        <w:t xml:space="preserve"> </w:t>
      </w:r>
      <w:r w:rsidRPr="00C549D8">
        <w:t>заявленную</w:t>
      </w:r>
      <w:r w:rsidR="00C549D8" w:rsidRPr="00C549D8">
        <w:t xml:space="preserve"> </w:t>
      </w:r>
      <w:r w:rsidRPr="00C549D8">
        <w:t>Минэкономразвития</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7,7%.</w:t>
      </w:r>
      <w:bookmarkEnd w:id="96"/>
    </w:p>
    <w:p w:rsidR="00AB04A0" w:rsidRPr="00C549D8" w:rsidRDefault="00AB04A0" w:rsidP="00AB04A0">
      <w:r w:rsidRPr="00C549D8">
        <w:t>Однако</w:t>
      </w:r>
      <w:r w:rsidR="00C549D8" w:rsidRPr="00C549D8">
        <w:t xml:space="preserve"> </w:t>
      </w:r>
      <w:r w:rsidRPr="00C549D8">
        <w:t>этот</w:t>
      </w:r>
      <w:r w:rsidR="00C549D8" w:rsidRPr="00C549D8">
        <w:t xml:space="preserve"> </w:t>
      </w:r>
      <w:r w:rsidRPr="00C549D8">
        <w:t>впечатляющий</w:t>
      </w:r>
      <w:r w:rsidR="00C549D8" w:rsidRPr="00C549D8">
        <w:t xml:space="preserve"> </w:t>
      </w:r>
      <w:r w:rsidRPr="00C549D8">
        <w:t>прирост</w:t>
      </w:r>
      <w:r w:rsidR="00C549D8" w:rsidRPr="00C549D8">
        <w:t xml:space="preserve"> </w:t>
      </w:r>
      <w:r w:rsidRPr="00C549D8">
        <w:t>доходов</w:t>
      </w:r>
      <w:r w:rsidR="00C549D8" w:rsidRPr="00C549D8">
        <w:t xml:space="preserve"> </w:t>
      </w:r>
      <w:r w:rsidRPr="00C549D8">
        <w:t>работающего</w:t>
      </w:r>
      <w:r w:rsidR="00C549D8" w:rsidRPr="00C549D8">
        <w:t xml:space="preserve"> </w:t>
      </w:r>
      <w:r w:rsidRPr="00C549D8">
        <w:t>населения</w:t>
      </w:r>
      <w:r w:rsidR="00C549D8" w:rsidRPr="00C549D8">
        <w:t xml:space="preserve"> </w:t>
      </w:r>
      <w:r w:rsidRPr="00C549D8">
        <w:t>имеет</w:t>
      </w:r>
      <w:r w:rsidR="00C549D8" w:rsidRPr="00C549D8">
        <w:t xml:space="preserve"> </w:t>
      </w:r>
      <w:r w:rsidRPr="00C549D8">
        <w:t>неожиданное</w:t>
      </w:r>
      <w:r w:rsidR="00C549D8" w:rsidRPr="00C549D8">
        <w:t xml:space="preserve"> </w:t>
      </w:r>
      <w:r w:rsidRPr="00C549D8">
        <w:t>последствие:</w:t>
      </w:r>
      <w:r w:rsidR="00C549D8" w:rsidRPr="00C549D8">
        <w:t xml:space="preserve"> </w:t>
      </w:r>
      <w:r w:rsidRPr="00C549D8">
        <w:t>пенсии</w:t>
      </w:r>
      <w:r w:rsidR="00C549D8" w:rsidRPr="00C549D8">
        <w:t xml:space="preserve"> </w:t>
      </w:r>
      <w:r w:rsidRPr="00C549D8">
        <w:t>отстают</w:t>
      </w:r>
      <w:r w:rsidR="00C549D8" w:rsidRPr="00C549D8">
        <w:t xml:space="preserve"> </w:t>
      </w:r>
      <w:r w:rsidRPr="00C549D8">
        <w:t>от</w:t>
      </w:r>
      <w:r w:rsidR="00C549D8" w:rsidRPr="00C549D8">
        <w:t xml:space="preserve"> </w:t>
      </w:r>
      <w:r w:rsidRPr="00C549D8">
        <w:t>зарплат,</w:t>
      </w:r>
      <w:r w:rsidR="00C549D8" w:rsidRPr="00C549D8">
        <w:t xml:space="preserve"> </w:t>
      </w:r>
      <w:r w:rsidRPr="00C549D8">
        <w:t>создавая</w:t>
      </w:r>
      <w:r w:rsidR="00C549D8" w:rsidRPr="00C549D8">
        <w:t xml:space="preserve"> </w:t>
      </w:r>
      <w:r w:rsidRPr="00C549D8">
        <w:t>вс</w:t>
      </w:r>
      <w:r w:rsidR="00C549D8" w:rsidRPr="00C549D8">
        <w:t xml:space="preserve">е </w:t>
      </w:r>
      <w:r w:rsidRPr="00C549D8">
        <w:t>большее</w:t>
      </w:r>
      <w:r w:rsidR="00C549D8" w:rsidRPr="00C549D8">
        <w:t xml:space="preserve"> </w:t>
      </w:r>
      <w:r w:rsidRPr="00C549D8">
        <w:t>неравенство</w:t>
      </w:r>
      <w:r w:rsidR="00C549D8" w:rsidRPr="00C549D8">
        <w:t xml:space="preserve"> </w:t>
      </w:r>
      <w:r w:rsidRPr="00C549D8">
        <w:t>между</w:t>
      </w:r>
      <w:r w:rsidR="00C549D8" w:rsidRPr="00C549D8">
        <w:t xml:space="preserve"> </w:t>
      </w:r>
      <w:r w:rsidRPr="00C549D8">
        <w:t>работающими</w:t>
      </w:r>
      <w:r w:rsidR="00C549D8" w:rsidRPr="00C549D8">
        <w:t xml:space="preserve"> </w:t>
      </w:r>
      <w:r w:rsidRPr="00C549D8">
        <w:t>и</w:t>
      </w:r>
      <w:r w:rsidR="00C549D8" w:rsidRPr="00C549D8">
        <w:t xml:space="preserve"> </w:t>
      </w:r>
      <w:r w:rsidRPr="00C549D8">
        <w:t>пенсионерами.</w:t>
      </w:r>
      <w:r w:rsidR="00C549D8" w:rsidRPr="00C549D8">
        <w:t xml:space="preserve"> </w:t>
      </w:r>
      <w:r w:rsidRPr="00C549D8">
        <w:t>С</w:t>
      </w:r>
      <w:r w:rsidR="00C549D8" w:rsidRPr="00C549D8">
        <w:t xml:space="preserve"> </w:t>
      </w:r>
      <w:r w:rsidRPr="00C549D8">
        <w:t>уч</w:t>
      </w:r>
      <w:r w:rsidR="00C549D8" w:rsidRPr="00C549D8">
        <w:t>е</w:t>
      </w:r>
      <w:r w:rsidRPr="00C549D8">
        <w:t>том</w:t>
      </w:r>
      <w:r w:rsidR="00C549D8" w:rsidRPr="00C549D8">
        <w:t xml:space="preserve"> </w:t>
      </w:r>
      <w:r w:rsidRPr="00C549D8">
        <w:t>инфляции</w:t>
      </w:r>
      <w:r w:rsidR="00C549D8" w:rsidRPr="00C549D8">
        <w:t xml:space="preserve"> </w:t>
      </w:r>
      <w:r w:rsidRPr="00C549D8">
        <w:t>пенсия</w:t>
      </w:r>
      <w:r w:rsidR="00C549D8" w:rsidRPr="00C549D8">
        <w:t xml:space="preserve"> </w:t>
      </w:r>
      <w:r w:rsidRPr="00C549D8">
        <w:t>фактически</w:t>
      </w:r>
      <w:r w:rsidR="00C549D8" w:rsidRPr="00C549D8">
        <w:t xml:space="preserve"> </w:t>
      </w:r>
      <w:r w:rsidRPr="00C549D8">
        <w:t>снизилась</w:t>
      </w:r>
      <w:r w:rsidR="00C549D8" w:rsidRPr="00C549D8">
        <w:t xml:space="preserve"> </w:t>
      </w:r>
      <w:r w:rsidRPr="00C549D8">
        <w:t>на</w:t>
      </w:r>
      <w:r w:rsidR="00C549D8" w:rsidRPr="00C549D8">
        <w:t xml:space="preserve"> </w:t>
      </w:r>
      <w:r w:rsidRPr="00C549D8">
        <w:t>0,2%.</w:t>
      </w:r>
    </w:p>
    <w:p w:rsidR="00AB04A0" w:rsidRPr="00C549D8" w:rsidRDefault="00AB04A0" w:rsidP="00AB04A0">
      <w:r w:rsidRPr="00C549D8">
        <w:t>Соотношение</w:t>
      </w:r>
      <w:r w:rsidR="00C549D8" w:rsidRPr="00C549D8">
        <w:t xml:space="preserve"> </w:t>
      </w:r>
      <w:r w:rsidRPr="00C549D8">
        <w:t>средней</w:t>
      </w:r>
      <w:r w:rsidR="00C549D8" w:rsidRPr="00C549D8">
        <w:t xml:space="preserve"> </w:t>
      </w:r>
      <w:r w:rsidRPr="00C549D8">
        <w:t>пенсии</w:t>
      </w:r>
      <w:r w:rsidR="00C549D8" w:rsidRPr="00C549D8">
        <w:t xml:space="preserve"> </w:t>
      </w:r>
      <w:r w:rsidRPr="00C549D8">
        <w:t>к</w:t>
      </w:r>
      <w:r w:rsidR="00C549D8" w:rsidRPr="00C549D8">
        <w:t xml:space="preserve"> </w:t>
      </w:r>
      <w:r w:rsidRPr="00C549D8">
        <w:t>заработной</w:t>
      </w:r>
      <w:r w:rsidR="00C549D8" w:rsidRPr="00C549D8">
        <w:t xml:space="preserve"> </w:t>
      </w:r>
      <w:r w:rsidRPr="00C549D8">
        <w:t>плате</w:t>
      </w:r>
      <w:r w:rsidR="00C549D8" w:rsidRPr="00C549D8">
        <w:t xml:space="preserve"> </w:t>
      </w:r>
      <w:r w:rsidRPr="00C549D8">
        <w:t>снизилось</w:t>
      </w:r>
      <w:r w:rsidR="00C549D8" w:rsidRPr="00C549D8">
        <w:t xml:space="preserve"> </w:t>
      </w:r>
      <w:r w:rsidRPr="00C549D8">
        <w:t>до</w:t>
      </w:r>
      <w:r w:rsidR="00C549D8" w:rsidRPr="00C549D8">
        <w:t xml:space="preserve"> </w:t>
      </w:r>
      <w:r w:rsidRPr="00C549D8">
        <w:t>23,7%,</w:t>
      </w:r>
      <w:r w:rsidR="00C549D8" w:rsidRPr="00C549D8">
        <w:t xml:space="preserve"> </w:t>
      </w:r>
      <w:r w:rsidRPr="00C549D8">
        <w:t>что</w:t>
      </w:r>
      <w:r w:rsidR="00C549D8" w:rsidRPr="00C549D8">
        <w:t xml:space="preserve"> </w:t>
      </w:r>
      <w:r w:rsidRPr="00C549D8">
        <w:t>в</w:t>
      </w:r>
      <w:r w:rsidR="00C549D8" w:rsidRPr="00C549D8">
        <w:t xml:space="preserve"> </w:t>
      </w:r>
      <w:r w:rsidRPr="00C549D8">
        <w:t>четыре</w:t>
      </w:r>
      <w:r w:rsidR="00C549D8" w:rsidRPr="00C549D8">
        <w:t xml:space="preserve"> </w:t>
      </w:r>
      <w:r w:rsidRPr="00C549D8">
        <w:t>раза</w:t>
      </w:r>
      <w:r w:rsidR="00C549D8" w:rsidRPr="00C549D8">
        <w:t xml:space="preserve"> </w:t>
      </w:r>
      <w:r w:rsidRPr="00C549D8">
        <w:t>меньше</w:t>
      </w:r>
      <w:r w:rsidR="00C549D8" w:rsidRPr="00C549D8">
        <w:t xml:space="preserve"> </w:t>
      </w:r>
      <w:r w:rsidRPr="00C549D8">
        <w:t>дохода</w:t>
      </w:r>
      <w:r w:rsidR="00C549D8" w:rsidRPr="00C549D8">
        <w:t xml:space="preserve"> </w:t>
      </w:r>
      <w:r w:rsidRPr="00C549D8">
        <w:t>работающего</w:t>
      </w:r>
      <w:r w:rsidR="00C549D8" w:rsidRPr="00C549D8">
        <w:t xml:space="preserve"> </w:t>
      </w:r>
      <w:r w:rsidRPr="00C549D8">
        <w:t>человека</w:t>
      </w:r>
      <w:r w:rsidR="00C549D8" w:rsidRPr="00C549D8">
        <w:t xml:space="preserve"> </w:t>
      </w:r>
      <w:r w:rsidRPr="00C549D8">
        <w:t>и</w:t>
      </w:r>
      <w:r w:rsidR="00C549D8" w:rsidRPr="00C549D8">
        <w:t xml:space="preserve"> </w:t>
      </w:r>
      <w:r w:rsidRPr="00C549D8">
        <w:t>значит</w:t>
      </w:r>
      <w:r w:rsidR="00C549D8" w:rsidRPr="00C549D8">
        <w:t xml:space="preserve"> </w:t>
      </w:r>
      <w:r w:rsidRPr="00C549D8">
        <w:t>существенное</w:t>
      </w:r>
      <w:r w:rsidR="00C549D8" w:rsidRPr="00C549D8">
        <w:t xml:space="preserve"> </w:t>
      </w:r>
      <w:r w:rsidRPr="00C549D8">
        <w:t>падение</w:t>
      </w:r>
      <w:r w:rsidR="00C549D8" w:rsidRPr="00C549D8">
        <w:t xml:space="preserve"> </w:t>
      </w:r>
      <w:r w:rsidRPr="00C549D8">
        <w:t>уровня</w:t>
      </w:r>
      <w:r w:rsidR="00C549D8" w:rsidRPr="00C549D8">
        <w:t xml:space="preserve"> </w:t>
      </w:r>
      <w:r w:rsidRPr="00C549D8">
        <w:lastRenderedPageBreak/>
        <w:t>жизни</w:t>
      </w:r>
      <w:r w:rsidR="00C549D8" w:rsidRPr="00C549D8">
        <w:t xml:space="preserve"> </w:t>
      </w:r>
      <w:r w:rsidRPr="00C549D8">
        <w:t>при</w:t>
      </w:r>
      <w:r w:rsidR="00C549D8" w:rsidRPr="00C549D8">
        <w:t xml:space="preserve"> </w:t>
      </w:r>
      <w:r w:rsidRPr="00C549D8">
        <w:t>выходе</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В</w:t>
      </w:r>
      <w:r w:rsidR="00C549D8" w:rsidRPr="00C549D8">
        <w:t xml:space="preserve"> </w:t>
      </w:r>
      <w:r w:rsidRPr="00C549D8">
        <w:t>прошлые</w:t>
      </w:r>
      <w:r w:rsidR="00C549D8" w:rsidRPr="00C549D8">
        <w:t xml:space="preserve"> </w:t>
      </w:r>
      <w:r w:rsidRPr="00C549D8">
        <w:t>годы</w:t>
      </w:r>
      <w:r w:rsidR="00C549D8" w:rsidRPr="00C549D8">
        <w:t xml:space="preserve"> </w:t>
      </w:r>
      <w:r w:rsidRPr="00C549D8">
        <w:t>это</w:t>
      </w:r>
      <w:r w:rsidR="00C549D8" w:rsidRPr="00C549D8">
        <w:t xml:space="preserve"> </w:t>
      </w:r>
      <w:r w:rsidRPr="00C549D8">
        <w:t>соотношение</w:t>
      </w:r>
      <w:r w:rsidR="00C549D8" w:rsidRPr="00C549D8">
        <w:t xml:space="preserve"> </w:t>
      </w:r>
      <w:r w:rsidRPr="00C549D8">
        <w:t>было</w:t>
      </w:r>
      <w:r w:rsidR="00C549D8" w:rsidRPr="00C549D8">
        <w:t xml:space="preserve"> </w:t>
      </w:r>
      <w:r w:rsidRPr="00C549D8">
        <w:t>выше,</w:t>
      </w:r>
      <w:r w:rsidR="00C549D8" w:rsidRPr="00C549D8">
        <w:t xml:space="preserve"> </w:t>
      </w:r>
      <w:r w:rsidRPr="00C549D8">
        <w:t>достигая</w:t>
      </w:r>
      <w:r w:rsidR="00C549D8" w:rsidRPr="00C549D8">
        <w:t xml:space="preserve"> </w:t>
      </w:r>
      <w:r w:rsidRPr="00C549D8">
        <w:t>33-35%.</w:t>
      </w:r>
    </w:p>
    <w:p w:rsidR="00AB04A0" w:rsidRPr="00C549D8" w:rsidRDefault="00AB04A0" w:rsidP="00AB04A0">
      <w:r w:rsidRPr="00C549D8">
        <w:t>Ситуация</w:t>
      </w:r>
      <w:r w:rsidR="00C549D8" w:rsidRPr="00C549D8">
        <w:t xml:space="preserve"> </w:t>
      </w:r>
      <w:r w:rsidRPr="00C549D8">
        <w:t>для</w:t>
      </w:r>
      <w:r w:rsidR="00C549D8" w:rsidRPr="00C549D8">
        <w:t xml:space="preserve"> </w:t>
      </w:r>
      <w:r w:rsidRPr="00C549D8">
        <w:t>неработающих</w:t>
      </w:r>
      <w:r w:rsidR="00C549D8" w:rsidRPr="00C549D8">
        <w:t xml:space="preserve"> </w:t>
      </w:r>
      <w:r w:rsidRPr="00C549D8">
        <w:t>пенсионеров</w:t>
      </w:r>
      <w:r w:rsidR="00C549D8" w:rsidRPr="00C549D8">
        <w:t xml:space="preserve"> </w:t>
      </w:r>
      <w:r w:rsidRPr="00C549D8">
        <w:t>несколько</w:t>
      </w:r>
      <w:r w:rsidR="00C549D8" w:rsidRPr="00C549D8">
        <w:t xml:space="preserve"> </w:t>
      </w:r>
      <w:r w:rsidRPr="00C549D8">
        <w:t>лучше,</w:t>
      </w:r>
      <w:r w:rsidR="00C549D8" w:rsidRPr="00C549D8">
        <w:t xml:space="preserve"> </w:t>
      </w:r>
      <w:r w:rsidRPr="00C549D8">
        <w:t>но</w:t>
      </w:r>
      <w:r w:rsidR="00C549D8" w:rsidRPr="00C549D8">
        <w:t xml:space="preserve"> </w:t>
      </w:r>
      <w:r w:rsidRPr="00C549D8">
        <w:t>вс</w:t>
      </w:r>
      <w:r w:rsidR="00C549D8" w:rsidRPr="00C549D8">
        <w:t xml:space="preserve">е </w:t>
      </w:r>
      <w:r w:rsidRPr="00C549D8">
        <w:t>равно</w:t>
      </w:r>
      <w:r w:rsidR="00C549D8" w:rsidRPr="00C549D8">
        <w:t xml:space="preserve"> </w:t>
      </w:r>
      <w:r w:rsidRPr="00C549D8">
        <w:t>их</w:t>
      </w:r>
      <w:r w:rsidR="00C549D8" w:rsidRPr="00C549D8">
        <w:t xml:space="preserve"> </w:t>
      </w:r>
      <w:r w:rsidRPr="00C549D8">
        <w:t>пенсии</w:t>
      </w:r>
      <w:r w:rsidR="00C549D8" w:rsidRPr="00C549D8">
        <w:t xml:space="preserve"> </w:t>
      </w:r>
      <w:r w:rsidRPr="00C549D8">
        <w:t>составляют</w:t>
      </w:r>
      <w:r w:rsidR="00C549D8" w:rsidRPr="00C549D8">
        <w:t xml:space="preserve"> </w:t>
      </w:r>
      <w:r w:rsidRPr="00C549D8">
        <w:t>лишь</w:t>
      </w:r>
      <w:r w:rsidR="00C549D8" w:rsidRPr="00C549D8">
        <w:t xml:space="preserve"> </w:t>
      </w:r>
      <w:r w:rsidRPr="00C549D8">
        <w:t>26,7%</w:t>
      </w:r>
      <w:r w:rsidR="00C549D8" w:rsidRPr="00C549D8">
        <w:t xml:space="preserve"> </w:t>
      </w:r>
      <w:r w:rsidRPr="00C549D8">
        <w:t>от</w:t>
      </w:r>
      <w:r w:rsidR="00C549D8" w:rsidRPr="00C549D8">
        <w:t xml:space="preserve"> </w:t>
      </w:r>
      <w:r w:rsidRPr="00C549D8">
        <w:t>средней</w:t>
      </w:r>
      <w:r w:rsidR="00C549D8" w:rsidRPr="00C549D8">
        <w:t xml:space="preserve"> </w:t>
      </w:r>
      <w:r w:rsidRPr="00C549D8">
        <w:t>зарплаты.</w:t>
      </w:r>
      <w:r w:rsidR="00C549D8" w:rsidRPr="00C549D8">
        <w:t xml:space="preserve"> </w:t>
      </w:r>
      <w:r w:rsidRPr="00C549D8">
        <w:t>Работающие</w:t>
      </w:r>
      <w:r w:rsidR="00C549D8" w:rsidRPr="00C549D8">
        <w:t xml:space="preserve"> </w:t>
      </w:r>
      <w:r w:rsidRPr="00C549D8">
        <w:t>пенсионеры</w:t>
      </w:r>
      <w:r w:rsidR="00C549D8" w:rsidRPr="00C549D8">
        <w:t xml:space="preserve"> </w:t>
      </w:r>
      <w:r w:rsidRPr="00C549D8">
        <w:t>получают</w:t>
      </w:r>
      <w:r w:rsidR="00C549D8" w:rsidRPr="00C549D8">
        <w:t xml:space="preserve"> </w:t>
      </w:r>
      <w:r w:rsidRPr="00C549D8">
        <w:t>ещ</w:t>
      </w:r>
      <w:r w:rsidR="00C549D8" w:rsidRPr="00C549D8">
        <w:t xml:space="preserve">е </w:t>
      </w:r>
      <w:r w:rsidRPr="00C549D8">
        <w:t>меньше</w:t>
      </w:r>
      <w:r w:rsidR="00C549D8" w:rsidRPr="00C549D8">
        <w:t xml:space="preserve"> - </w:t>
      </w:r>
      <w:r w:rsidRPr="00C549D8">
        <w:t>20,8%.</w:t>
      </w:r>
    </w:p>
    <w:p w:rsidR="00AB04A0" w:rsidRPr="00C549D8" w:rsidRDefault="00AB04A0" w:rsidP="00AB04A0">
      <w:r w:rsidRPr="00C549D8">
        <w:t>Эксперты</w:t>
      </w:r>
      <w:r w:rsidR="00C549D8" w:rsidRPr="00C549D8">
        <w:t xml:space="preserve"> </w:t>
      </w:r>
      <w:r w:rsidRPr="00C549D8">
        <w:t>часто</w:t>
      </w:r>
      <w:r w:rsidR="00C549D8" w:rsidRPr="00C549D8">
        <w:t xml:space="preserve"> </w:t>
      </w:r>
      <w:r w:rsidRPr="00C549D8">
        <w:t>ссылаются</w:t>
      </w:r>
      <w:r w:rsidR="00C549D8" w:rsidRPr="00C549D8">
        <w:t xml:space="preserve"> </w:t>
      </w:r>
      <w:r w:rsidRPr="00C549D8">
        <w:t>на</w:t>
      </w:r>
      <w:r w:rsidR="00C549D8" w:rsidRPr="00C549D8">
        <w:t xml:space="preserve"> </w:t>
      </w:r>
      <w:r w:rsidRPr="00C549D8">
        <w:t>стандарты</w:t>
      </w:r>
      <w:r w:rsidR="00C549D8" w:rsidRPr="00C549D8">
        <w:t xml:space="preserve"> </w:t>
      </w:r>
      <w:r w:rsidRPr="00C549D8">
        <w:t>Международной</w:t>
      </w:r>
      <w:r w:rsidR="00C549D8" w:rsidRPr="00C549D8">
        <w:t xml:space="preserve"> </w:t>
      </w:r>
      <w:r w:rsidRPr="00C549D8">
        <w:t>организации</w:t>
      </w:r>
      <w:r w:rsidR="00C549D8" w:rsidRPr="00C549D8">
        <w:t xml:space="preserve"> </w:t>
      </w:r>
      <w:r w:rsidRPr="00C549D8">
        <w:t>труда,</w:t>
      </w:r>
      <w:r w:rsidR="00C549D8" w:rsidRPr="00C549D8">
        <w:t xml:space="preserve"> </w:t>
      </w:r>
      <w:r w:rsidRPr="00C549D8">
        <w:t>которые</w:t>
      </w:r>
      <w:r w:rsidR="00C549D8" w:rsidRPr="00C549D8">
        <w:t xml:space="preserve"> </w:t>
      </w:r>
      <w:r w:rsidRPr="00C549D8">
        <w:t>рекомендуют,</w:t>
      </w:r>
      <w:r w:rsidR="00C549D8" w:rsidRPr="00C549D8">
        <w:t xml:space="preserve"> </w:t>
      </w:r>
      <w:r w:rsidRPr="00C549D8">
        <w:t>чтобы</w:t>
      </w:r>
      <w:r w:rsidR="00C549D8" w:rsidRPr="00C549D8">
        <w:t xml:space="preserve"> </w:t>
      </w:r>
      <w:r w:rsidRPr="00C549D8">
        <w:t>пенсия</w:t>
      </w:r>
      <w:r w:rsidR="00C549D8" w:rsidRPr="00C549D8">
        <w:t xml:space="preserve"> </w:t>
      </w:r>
      <w:r w:rsidRPr="00C549D8">
        <w:t>составляла</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40%</w:t>
      </w:r>
      <w:r w:rsidR="00C549D8" w:rsidRPr="00C549D8">
        <w:t xml:space="preserve"> </w:t>
      </w:r>
      <w:r w:rsidRPr="00C549D8">
        <w:t>от</w:t>
      </w:r>
      <w:r w:rsidR="00C549D8" w:rsidRPr="00C549D8">
        <w:t xml:space="preserve"> </w:t>
      </w:r>
      <w:r w:rsidRPr="00C549D8">
        <w:t>утраченного</w:t>
      </w:r>
      <w:r w:rsidR="00C549D8" w:rsidRPr="00C549D8">
        <w:t xml:space="preserve"> </w:t>
      </w:r>
      <w:r w:rsidRPr="00C549D8">
        <w:t>заработка.</w:t>
      </w:r>
      <w:r w:rsidR="00C549D8" w:rsidRPr="00C549D8">
        <w:t xml:space="preserve"> </w:t>
      </w:r>
      <w:r w:rsidRPr="00C549D8">
        <w:t>Однако</w:t>
      </w:r>
      <w:r w:rsidR="00C549D8" w:rsidRPr="00C549D8">
        <w:t xml:space="preserve"> </w:t>
      </w:r>
      <w:r w:rsidRPr="00C549D8">
        <w:t>российские</w:t>
      </w:r>
      <w:r w:rsidR="00C549D8" w:rsidRPr="00C549D8">
        <w:t xml:space="preserve"> </w:t>
      </w:r>
      <w:r w:rsidRPr="00C549D8">
        <w:t>ведомства</w:t>
      </w:r>
      <w:r w:rsidR="00C549D8" w:rsidRPr="00C549D8">
        <w:t xml:space="preserve"> </w:t>
      </w:r>
      <w:r w:rsidRPr="00C549D8">
        <w:t>утверждают,</w:t>
      </w:r>
      <w:r w:rsidR="00C549D8" w:rsidRPr="00C549D8">
        <w:t xml:space="preserve"> </w:t>
      </w:r>
      <w:r w:rsidRPr="00C549D8">
        <w:t>что</w:t>
      </w:r>
      <w:r w:rsidR="00C549D8" w:rsidRPr="00C549D8">
        <w:t xml:space="preserve"> </w:t>
      </w:r>
      <w:r w:rsidRPr="00C549D8">
        <w:t>расч</w:t>
      </w:r>
      <w:r w:rsidR="00C549D8" w:rsidRPr="00C549D8">
        <w:t>е</w:t>
      </w:r>
      <w:r w:rsidRPr="00C549D8">
        <w:t>ты</w:t>
      </w:r>
      <w:r w:rsidR="00C549D8" w:rsidRPr="00C549D8">
        <w:t xml:space="preserve"> </w:t>
      </w:r>
      <w:r w:rsidRPr="00C549D8">
        <w:t>Росстата</w:t>
      </w:r>
      <w:r w:rsidR="00C549D8" w:rsidRPr="00C549D8">
        <w:t xml:space="preserve"> </w:t>
      </w:r>
      <w:r w:rsidRPr="00C549D8">
        <w:t>не</w:t>
      </w:r>
      <w:r w:rsidR="00C549D8" w:rsidRPr="00C549D8">
        <w:t xml:space="preserve"> </w:t>
      </w:r>
      <w:r w:rsidRPr="00C549D8">
        <w:t>отражают</w:t>
      </w:r>
      <w:r w:rsidR="00C549D8" w:rsidRPr="00C549D8">
        <w:t xml:space="preserve"> </w:t>
      </w:r>
      <w:r w:rsidRPr="00C549D8">
        <w:t>этот</w:t>
      </w:r>
      <w:r w:rsidR="00C549D8" w:rsidRPr="00C549D8">
        <w:t xml:space="preserve"> </w:t>
      </w:r>
      <w:r w:rsidRPr="00C549D8">
        <w:t>коэффициент</w:t>
      </w:r>
      <w:r w:rsidR="00C549D8" w:rsidRPr="00C549D8">
        <w:t xml:space="preserve"> </w:t>
      </w:r>
      <w:r w:rsidRPr="00C549D8">
        <w:t>замещения.</w:t>
      </w:r>
    </w:p>
    <w:p w:rsidR="00AB04A0" w:rsidRPr="00C549D8" w:rsidRDefault="00153053" w:rsidP="00AB04A0">
      <w:hyperlink r:id="rId45" w:history="1">
        <w:r w:rsidR="00AB04A0" w:rsidRPr="00C549D8">
          <w:rPr>
            <w:rStyle w:val="a3"/>
          </w:rPr>
          <w:t>https://argumenti.ru/society/2024/05/901969</w:t>
        </w:r>
      </w:hyperlink>
      <w:r w:rsidR="00C549D8" w:rsidRPr="00C549D8">
        <w:t xml:space="preserve"> </w:t>
      </w:r>
    </w:p>
    <w:p w:rsidR="001B0C28" w:rsidRPr="00C549D8" w:rsidRDefault="001B0C28" w:rsidP="001B0C28">
      <w:pPr>
        <w:pStyle w:val="2"/>
      </w:pPr>
      <w:bookmarkStart w:id="97" w:name="_Toc168297631"/>
      <w:r w:rsidRPr="00C549D8">
        <w:t>DEITA.ru,</w:t>
      </w:r>
      <w:r w:rsidR="00C549D8" w:rsidRPr="00C549D8">
        <w:t xml:space="preserve"> </w:t>
      </w:r>
      <w:r w:rsidRPr="00C549D8">
        <w:t>31.05.2024,</w:t>
      </w:r>
      <w:r w:rsidR="00C549D8" w:rsidRPr="00C549D8">
        <w:t xml:space="preserve"> </w:t>
      </w:r>
      <w:r w:rsidRPr="00C549D8">
        <w:t>Путин</w:t>
      </w:r>
      <w:r w:rsidR="00C549D8" w:rsidRPr="00C549D8">
        <w:t xml:space="preserve"> </w:t>
      </w:r>
      <w:r w:rsidRPr="00C549D8">
        <w:t>ввел</w:t>
      </w:r>
      <w:r w:rsidR="00C549D8" w:rsidRPr="00C549D8">
        <w:t xml:space="preserve"> </w:t>
      </w:r>
      <w:r w:rsidRPr="00C549D8">
        <w:t>выплату</w:t>
      </w:r>
      <w:r w:rsidR="00C549D8" w:rsidRPr="00C549D8">
        <w:t xml:space="preserve"> </w:t>
      </w:r>
      <w:r w:rsidRPr="00C549D8">
        <w:t>двойной</w:t>
      </w:r>
      <w:r w:rsidR="00C549D8" w:rsidRPr="00C549D8">
        <w:t xml:space="preserve"> </w:t>
      </w:r>
      <w:r w:rsidRPr="00C549D8">
        <w:t>пенсии</w:t>
      </w:r>
      <w:r w:rsidR="00C549D8" w:rsidRPr="00C549D8">
        <w:t xml:space="preserve"> </w:t>
      </w:r>
      <w:r w:rsidRPr="00C549D8">
        <w:t>семьям</w:t>
      </w:r>
      <w:r w:rsidR="00C549D8" w:rsidRPr="00C549D8">
        <w:t xml:space="preserve"> </w:t>
      </w:r>
      <w:r w:rsidRPr="00C549D8">
        <w:t>погибших</w:t>
      </w:r>
      <w:r w:rsidR="00C549D8" w:rsidRPr="00C549D8">
        <w:t xml:space="preserve"> </w:t>
      </w:r>
      <w:r w:rsidRPr="00C549D8">
        <w:t>участников</w:t>
      </w:r>
      <w:r w:rsidR="00C549D8" w:rsidRPr="00C549D8">
        <w:t xml:space="preserve"> </w:t>
      </w:r>
      <w:r w:rsidRPr="00C549D8">
        <w:t>СВО</w:t>
      </w:r>
      <w:bookmarkEnd w:id="97"/>
    </w:p>
    <w:p w:rsidR="001B0C28" w:rsidRPr="00C549D8" w:rsidRDefault="001B0C28" w:rsidP="005217D3">
      <w:pPr>
        <w:pStyle w:val="3"/>
      </w:pPr>
      <w:bookmarkStart w:id="98" w:name="_Toc168297632"/>
      <w:r w:rsidRPr="00C549D8">
        <w:t>Президент</w:t>
      </w:r>
      <w:r w:rsidR="00C549D8" w:rsidRPr="00C549D8">
        <w:t xml:space="preserve"> </w:t>
      </w:r>
      <w:r w:rsidRPr="00C549D8">
        <w:t>России</w:t>
      </w:r>
      <w:r w:rsidR="00C549D8" w:rsidRPr="00C549D8">
        <w:t xml:space="preserve"> </w:t>
      </w:r>
      <w:r w:rsidRPr="00C549D8">
        <w:t>Владимир</w:t>
      </w:r>
      <w:r w:rsidR="00C549D8" w:rsidRPr="00C549D8">
        <w:t xml:space="preserve"> </w:t>
      </w:r>
      <w:r w:rsidRPr="00C549D8">
        <w:t>Путин</w:t>
      </w:r>
      <w:r w:rsidR="00C549D8" w:rsidRPr="00C549D8">
        <w:t xml:space="preserve"> </w:t>
      </w:r>
      <w:r w:rsidRPr="00C549D8">
        <w:t>подписал</w:t>
      </w:r>
      <w:r w:rsidR="00C549D8" w:rsidRPr="00C549D8">
        <w:t xml:space="preserve"> </w:t>
      </w:r>
      <w:r w:rsidRPr="00C549D8">
        <w:t>закон,</w:t>
      </w:r>
      <w:r w:rsidR="00C549D8" w:rsidRPr="00C549D8">
        <w:t xml:space="preserve"> </w:t>
      </w:r>
      <w:r w:rsidRPr="00C549D8">
        <w:t>который</w:t>
      </w:r>
      <w:r w:rsidR="00C549D8" w:rsidRPr="00C549D8">
        <w:t xml:space="preserve"> </w:t>
      </w:r>
      <w:r w:rsidRPr="00C549D8">
        <w:t>вводит</w:t>
      </w:r>
      <w:r w:rsidR="00C549D8" w:rsidRPr="00C549D8">
        <w:t xml:space="preserve"> </w:t>
      </w:r>
      <w:r w:rsidRPr="00C549D8">
        <w:t>двойную</w:t>
      </w:r>
      <w:r w:rsidR="00C549D8" w:rsidRPr="00C549D8">
        <w:t xml:space="preserve"> </w:t>
      </w:r>
      <w:r w:rsidRPr="00C549D8">
        <w:t>пенсию</w:t>
      </w:r>
      <w:r w:rsidR="00C549D8" w:rsidRPr="00C549D8">
        <w:t xml:space="preserve"> </w:t>
      </w:r>
      <w:r w:rsidRPr="00C549D8">
        <w:t>для</w:t>
      </w:r>
      <w:r w:rsidR="00C549D8" w:rsidRPr="00C549D8">
        <w:t xml:space="preserve"> </w:t>
      </w:r>
      <w:r w:rsidRPr="00C549D8">
        <w:t>семей</w:t>
      </w:r>
      <w:r w:rsidR="00C549D8" w:rsidRPr="00C549D8">
        <w:t xml:space="preserve"> </w:t>
      </w:r>
      <w:r w:rsidRPr="00C549D8">
        <w:t>погибших</w:t>
      </w:r>
      <w:r w:rsidR="00C549D8" w:rsidRPr="00C549D8">
        <w:t xml:space="preserve"> </w:t>
      </w:r>
      <w:r w:rsidRPr="00C549D8">
        <w:t>участников</w:t>
      </w:r>
      <w:r w:rsidR="00C549D8" w:rsidRPr="00C549D8">
        <w:t xml:space="preserve"> </w:t>
      </w:r>
      <w:r w:rsidRPr="00C549D8">
        <w:t>спецоперации</w:t>
      </w:r>
      <w:r w:rsidR="00C549D8" w:rsidRPr="00C549D8">
        <w:t xml:space="preserve"> </w:t>
      </w:r>
      <w:r w:rsidRPr="00C549D8">
        <w:t>с</w:t>
      </w:r>
      <w:r w:rsidR="00C549D8" w:rsidRPr="00C549D8">
        <w:t xml:space="preserve"> </w:t>
      </w:r>
      <w:r w:rsidRPr="00C549D8">
        <w:t>детьми</w:t>
      </w:r>
      <w:r w:rsidR="00C549D8" w:rsidRPr="00C549D8">
        <w:t xml:space="preserve"> </w:t>
      </w:r>
      <w:r w:rsidRPr="00C549D8">
        <w:t>до</w:t>
      </w:r>
      <w:r w:rsidR="00C549D8" w:rsidRPr="00C549D8">
        <w:t xml:space="preserve"> </w:t>
      </w:r>
      <w:r w:rsidRPr="00C549D8">
        <w:t>23</w:t>
      </w:r>
      <w:r w:rsidR="00C549D8" w:rsidRPr="00C549D8">
        <w:t xml:space="preserve"> </w:t>
      </w:r>
      <w:r w:rsidRPr="00C549D8">
        <w:t>лет.</w:t>
      </w:r>
      <w:r w:rsidR="00C549D8" w:rsidRPr="00C549D8">
        <w:t xml:space="preserve"> </w:t>
      </w:r>
      <w:r w:rsidRPr="00C549D8">
        <w:t>Документ</w:t>
      </w:r>
      <w:r w:rsidR="00C549D8" w:rsidRPr="00C549D8">
        <w:t xml:space="preserve"> </w:t>
      </w:r>
      <w:r w:rsidRPr="00C549D8">
        <w:t>размещен</w:t>
      </w:r>
      <w:r w:rsidR="00C549D8" w:rsidRPr="00C549D8">
        <w:t xml:space="preserve"> </w:t>
      </w:r>
      <w:r w:rsidRPr="00C549D8">
        <w:t>на</w:t>
      </w:r>
      <w:r w:rsidR="00C549D8" w:rsidRPr="00C549D8">
        <w:t xml:space="preserve"> </w:t>
      </w:r>
      <w:r w:rsidRPr="00C549D8">
        <w:t>сайте</w:t>
      </w:r>
      <w:r w:rsidR="00C549D8" w:rsidRPr="00C549D8">
        <w:t xml:space="preserve"> </w:t>
      </w:r>
      <w:r w:rsidRPr="00C549D8">
        <w:t>официального</w:t>
      </w:r>
      <w:r w:rsidR="00C549D8" w:rsidRPr="00C549D8">
        <w:t xml:space="preserve"> </w:t>
      </w:r>
      <w:r w:rsidRPr="00C549D8">
        <w:t>опубликования</w:t>
      </w:r>
      <w:r w:rsidR="00C549D8" w:rsidRPr="00C549D8">
        <w:t xml:space="preserve"> </w:t>
      </w:r>
      <w:r w:rsidRPr="00C549D8">
        <w:t>правовых</w:t>
      </w:r>
      <w:r w:rsidR="00C549D8" w:rsidRPr="00C549D8">
        <w:t xml:space="preserve"> </w:t>
      </w:r>
      <w:r w:rsidRPr="00C549D8">
        <w:t>актов.</w:t>
      </w:r>
      <w:r w:rsidR="00C549D8" w:rsidRPr="00C549D8">
        <w:t xml:space="preserve"> </w:t>
      </w:r>
      <w:r w:rsidRPr="00C549D8">
        <w:t>В</w:t>
      </w:r>
      <w:r w:rsidR="00C549D8" w:rsidRPr="00C549D8">
        <w:t xml:space="preserve"> </w:t>
      </w:r>
      <w:r w:rsidRPr="00C549D8">
        <w:t>законе</w:t>
      </w:r>
      <w:r w:rsidR="00C549D8" w:rsidRPr="00C549D8">
        <w:t xml:space="preserve"> </w:t>
      </w:r>
      <w:r w:rsidRPr="00C549D8">
        <w:t>говорится</w:t>
      </w:r>
      <w:r w:rsidR="00C549D8" w:rsidRPr="00C549D8">
        <w:t xml:space="preserve"> </w:t>
      </w:r>
      <w:r w:rsidRPr="00C549D8">
        <w:t>о</w:t>
      </w:r>
      <w:r w:rsidR="00C549D8" w:rsidRPr="00C549D8">
        <w:t xml:space="preserve"> </w:t>
      </w:r>
      <w:r w:rsidRPr="00C549D8">
        <w:t>страховых</w:t>
      </w:r>
      <w:r w:rsidR="00C549D8" w:rsidRPr="00C549D8">
        <w:t xml:space="preserve"> </w:t>
      </w:r>
      <w:r w:rsidRPr="00C549D8">
        <w:t>выплатах</w:t>
      </w:r>
      <w:r w:rsidR="00C549D8" w:rsidRPr="00C549D8">
        <w:t xml:space="preserve"> </w:t>
      </w:r>
      <w:r w:rsidRPr="00C549D8">
        <w:t>и</w:t>
      </w:r>
      <w:r w:rsidR="00C549D8" w:rsidRPr="00C549D8">
        <w:t xml:space="preserve"> </w:t>
      </w:r>
      <w:r w:rsidRPr="00C549D8">
        <w:t>пенсиях</w:t>
      </w:r>
      <w:r w:rsidR="00C549D8" w:rsidRPr="00C549D8">
        <w:t xml:space="preserve"> </w:t>
      </w:r>
      <w:r w:rsidRPr="00C549D8">
        <w:t>по</w:t>
      </w:r>
      <w:r w:rsidR="00C549D8" w:rsidRPr="00C549D8">
        <w:t xml:space="preserve"> </w:t>
      </w:r>
      <w:r w:rsidRPr="00C549D8">
        <w:t>потере</w:t>
      </w:r>
      <w:r w:rsidR="00C549D8" w:rsidRPr="00C549D8">
        <w:t xml:space="preserve"> </w:t>
      </w:r>
      <w:r w:rsidRPr="00C549D8">
        <w:t>кормильца.</w:t>
      </w:r>
      <w:r w:rsidR="00C549D8" w:rsidRPr="00C549D8">
        <w:t xml:space="preserve"> </w:t>
      </w:r>
      <w:r w:rsidRPr="00C549D8">
        <w:t>Ранее</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двойную</w:t>
      </w:r>
      <w:r w:rsidR="00C549D8" w:rsidRPr="00C549D8">
        <w:t xml:space="preserve"> </w:t>
      </w:r>
      <w:r w:rsidRPr="00C549D8">
        <w:t>пенсию</w:t>
      </w:r>
      <w:r w:rsidR="00C549D8" w:rsidRPr="00C549D8">
        <w:t xml:space="preserve"> </w:t>
      </w:r>
      <w:r w:rsidRPr="00C549D8">
        <w:t>имели</w:t>
      </w:r>
      <w:r w:rsidR="00C549D8" w:rsidRPr="00C549D8">
        <w:t xml:space="preserve"> </w:t>
      </w:r>
      <w:r w:rsidRPr="00C549D8">
        <w:t>лишь</w:t>
      </w:r>
      <w:r w:rsidR="00C549D8" w:rsidRPr="00C549D8">
        <w:t xml:space="preserve"> </w:t>
      </w:r>
      <w:r w:rsidRPr="00C549D8">
        <w:t>семьи</w:t>
      </w:r>
      <w:r w:rsidR="00C549D8" w:rsidRPr="00C549D8">
        <w:t xml:space="preserve"> </w:t>
      </w:r>
      <w:r w:rsidRPr="00C549D8">
        <w:t>с</w:t>
      </w:r>
      <w:r w:rsidR="00C549D8" w:rsidRPr="00C549D8">
        <w:t xml:space="preserve"> </w:t>
      </w:r>
      <w:r w:rsidRPr="00C549D8">
        <w:t>детьми</w:t>
      </w:r>
      <w:r w:rsidR="00C549D8" w:rsidRPr="00C549D8">
        <w:t xml:space="preserve"> </w:t>
      </w:r>
      <w:r w:rsidRPr="00C549D8">
        <w:t>до</w:t>
      </w:r>
      <w:r w:rsidR="00C549D8" w:rsidRPr="00C549D8">
        <w:t xml:space="preserve"> </w:t>
      </w:r>
      <w:r w:rsidRPr="00C549D8">
        <w:t>восьми</w:t>
      </w:r>
      <w:r w:rsidR="00C549D8" w:rsidRPr="00C549D8">
        <w:t xml:space="preserve"> </w:t>
      </w:r>
      <w:r w:rsidRPr="00C549D8">
        <w:t>лет.</w:t>
      </w:r>
      <w:bookmarkEnd w:id="98"/>
    </w:p>
    <w:p w:rsidR="001B0C28" w:rsidRPr="00C549D8" w:rsidRDefault="001B0C28" w:rsidP="001B0C28">
      <w:r w:rsidRPr="00C549D8">
        <w:t>Также</w:t>
      </w:r>
      <w:r w:rsidR="00C549D8" w:rsidRPr="00C549D8">
        <w:t xml:space="preserve"> </w:t>
      </w:r>
      <w:r w:rsidRPr="00C549D8">
        <w:t>закон</w:t>
      </w:r>
      <w:r w:rsidR="00C549D8" w:rsidRPr="00C549D8">
        <w:t xml:space="preserve"> </w:t>
      </w:r>
      <w:r w:rsidRPr="00C549D8">
        <w:t>предусматривает</w:t>
      </w:r>
      <w:r w:rsidR="00C549D8" w:rsidRPr="00C549D8">
        <w:t xml:space="preserve"> </w:t>
      </w:r>
      <w:r w:rsidRPr="00C549D8">
        <w:t>дополнительное</w:t>
      </w:r>
      <w:r w:rsidR="00C549D8" w:rsidRPr="00C549D8">
        <w:t xml:space="preserve"> </w:t>
      </w:r>
      <w:r w:rsidRPr="00C549D8">
        <w:t>ежемесячное</w:t>
      </w:r>
      <w:r w:rsidR="00C549D8" w:rsidRPr="00C549D8">
        <w:t xml:space="preserve"> </w:t>
      </w:r>
      <w:r w:rsidRPr="00C549D8">
        <w:t>материальное</w:t>
      </w:r>
      <w:r w:rsidR="00C549D8" w:rsidRPr="00C549D8">
        <w:t xml:space="preserve"> </w:t>
      </w:r>
      <w:r w:rsidRPr="00C549D8">
        <w:t>обеспечение</w:t>
      </w:r>
      <w:r w:rsidR="00C549D8" w:rsidRPr="00C549D8">
        <w:t xml:space="preserve"> </w:t>
      </w:r>
      <w:r w:rsidRPr="00C549D8">
        <w:t>к</w:t>
      </w:r>
      <w:r w:rsidR="00C549D8" w:rsidRPr="00C549D8">
        <w:t xml:space="preserve"> </w:t>
      </w:r>
      <w:r w:rsidRPr="00C549D8">
        <w:t>пенсии</w:t>
      </w:r>
      <w:r w:rsidR="00C549D8" w:rsidRPr="00C549D8">
        <w:t xml:space="preserve"> </w:t>
      </w:r>
      <w:r w:rsidRPr="00C549D8">
        <w:t>кавалерам</w:t>
      </w:r>
      <w:r w:rsidR="00C549D8" w:rsidRPr="00C549D8">
        <w:t xml:space="preserve"> </w:t>
      </w:r>
      <w:r w:rsidRPr="00C549D8">
        <w:t>ордена</w:t>
      </w:r>
      <w:r w:rsidR="00C549D8" w:rsidRPr="00C549D8">
        <w:t xml:space="preserve"> </w:t>
      </w:r>
      <w:r w:rsidRPr="00C549D8">
        <w:t>Святого</w:t>
      </w:r>
      <w:r w:rsidR="00C549D8" w:rsidRPr="00C549D8">
        <w:t xml:space="preserve"> </w:t>
      </w:r>
      <w:r w:rsidRPr="00C549D8">
        <w:t>Георгия</w:t>
      </w:r>
      <w:r w:rsidR="00C549D8" w:rsidRPr="00C549D8">
        <w:t xml:space="preserve"> </w:t>
      </w:r>
      <w:r w:rsidRPr="00C549D8">
        <w:t>и</w:t>
      </w:r>
      <w:r w:rsidR="00C549D8" w:rsidRPr="00C549D8">
        <w:t xml:space="preserve"> </w:t>
      </w:r>
      <w:r w:rsidRPr="00C549D8">
        <w:t>награжденным</w:t>
      </w:r>
      <w:r w:rsidR="00C549D8" w:rsidRPr="00C549D8">
        <w:t xml:space="preserve"> </w:t>
      </w:r>
      <w:r w:rsidRPr="00C549D8">
        <w:t>знаком</w:t>
      </w:r>
      <w:r w:rsidR="00C549D8" w:rsidRPr="00C549D8">
        <w:t xml:space="preserve"> </w:t>
      </w:r>
      <w:r w:rsidRPr="00C549D8">
        <w:t>отличия</w:t>
      </w:r>
      <w:r w:rsidR="00C549D8" w:rsidRPr="00C549D8">
        <w:t xml:space="preserve"> </w:t>
      </w:r>
      <w:r w:rsidRPr="00C549D8">
        <w:t>ордена</w:t>
      </w:r>
      <w:r w:rsidR="00C549D8" w:rsidRPr="00C549D8">
        <w:t xml:space="preserve"> </w:t>
      </w:r>
      <w:r w:rsidRPr="00C549D8">
        <w:t>всех</w:t>
      </w:r>
      <w:r w:rsidR="00C549D8" w:rsidRPr="00C549D8">
        <w:t xml:space="preserve"> </w:t>
      </w:r>
      <w:r w:rsidRPr="00C549D8">
        <w:t>четырех</w:t>
      </w:r>
      <w:r w:rsidR="00C549D8" w:rsidRPr="00C549D8">
        <w:t xml:space="preserve"> </w:t>
      </w:r>
      <w:r w:rsidRPr="00C549D8">
        <w:t>степеней.</w:t>
      </w:r>
      <w:r w:rsidR="00C549D8" w:rsidRPr="00C549D8">
        <w:t xml:space="preserve"> </w:t>
      </w:r>
      <w:r w:rsidRPr="00C549D8">
        <w:t>Соотношение</w:t>
      </w:r>
      <w:r w:rsidR="00C549D8" w:rsidRPr="00C549D8">
        <w:t xml:space="preserve"> </w:t>
      </w:r>
      <w:r w:rsidRPr="00C549D8">
        <w:t>будет</w:t>
      </w:r>
      <w:r w:rsidR="00C549D8" w:rsidRPr="00C549D8">
        <w:t xml:space="preserve"> </w:t>
      </w:r>
      <w:r w:rsidRPr="00C549D8">
        <w:t>таким:</w:t>
      </w:r>
      <w:r w:rsidR="00C549D8" w:rsidRPr="00C549D8">
        <w:t xml:space="preserve"> </w:t>
      </w:r>
      <w:r w:rsidRPr="00C549D8">
        <w:t>415%</w:t>
      </w:r>
      <w:r w:rsidR="00C549D8" w:rsidRPr="00C549D8">
        <w:t xml:space="preserve"> </w:t>
      </w:r>
      <w:r w:rsidRPr="00C549D8">
        <w:t>размера</w:t>
      </w:r>
      <w:r w:rsidR="00C549D8" w:rsidRPr="00C549D8">
        <w:t xml:space="preserve"> </w:t>
      </w:r>
      <w:r w:rsidRPr="00C549D8">
        <w:t>социальной</w:t>
      </w:r>
      <w:r w:rsidR="00C549D8" w:rsidRPr="00C549D8">
        <w:t xml:space="preserve"> </w:t>
      </w:r>
      <w:r w:rsidRPr="00C549D8">
        <w:t>пенсии</w:t>
      </w:r>
      <w:r w:rsidR="00C549D8" w:rsidRPr="00C549D8">
        <w:t xml:space="preserve"> - </w:t>
      </w:r>
      <w:r w:rsidRPr="00C549D8">
        <w:t>награжденным</w:t>
      </w:r>
      <w:r w:rsidR="00C549D8" w:rsidRPr="00C549D8">
        <w:t xml:space="preserve"> </w:t>
      </w:r>
      <w:r w:rsidRPr="00C549D8">
        <w:t>орденом</w:t>
      </w:r>
      <w:r w:rsidR="00C549D8" w:rsidRPr="00C549D8">
        <w:t xml:space="preserve"> </w:t>
      </w:r>
      <w:r w:rsidRPr="00C549D8">
        <w:t>Святого</w:t>
      </w:r>
      <w:r w:rsidR="00C549D8" w:rsidRPr="00C549D8">
        <w:t xml:space="preserve"> </w:t>
      </w:r>
      <w:r w:rsidRPr="00C549D8">
        <w:t>Георгия</w:t>
      </w:r>
      <w:r w:rsidR="00C549D8" w:rsidRPr="00C549D8">
        <w:t xml:space="preserve"> </w:t>
      </w:r>
      <w:r w:rsidRPr="00C549D8">
        <w:t>1-й</w:t>
      </w:r>
      <w:r w:rsidR="00C549D8" w:rsidRPr="00C549D8">
        <w:t xml:space="preserve"> </w:t>
      </w:r>
      <w:r w:rsidRPr="00C549D8">
        <w:t>степени</w:t>
      </w:r>
      <w:r w:rsidR="00C549D8" w:rsidRPr="00C549D8">
        <w:t xml:space="preserve"> </w:t>
      </w:r>
      <w:r w:rsidRPr="00C549D8">
        <w:t>или</w:t>
      </w:r>
      <w:r w:rsidR="00C549D8" w:rsidRPr="00C549D8">
        <w:t xml:space="preserve"> </w:t>
      </w:r>
      <w:r w:rsidRPr="00C549D8">
        <w:t>знаком</w:t>
      </w:r>
      <w:r w:rsidR="00C549D8" w:rsidRPr="00C549D8">
        <w:t xml:space="preserve"> </w:t>
      </w:r>
      <w:r w:rsidRPr="00C549D8">
        <w:t>отличия</w:t>
      </w:r>
      <w:r w:rsidR="00C549D8" w:rsidRPr="00C549D8">
        <w:t xml:space="preserve"> </w:t>
      </w:r>
      <w:r w:rsidRPr="00C549D8">
        <w:t>ордена</w:t>
      </w:r>
      <w:r w:rsidR="00C549D8" w:rsidRPr="00C549D8">
        <w:t xml:space="preserve"> </w:t>
      </w:r>
      <w:r w:rsidRPr="00C549D8">
        <w:t>Святого</w:t>
      </w:r>
      <w:r w:rsidR="00C549D8" w:rsidRPr="00C549D8">
        <w:t xml:space="preserve"> </w:t>
      </w:r>
      <w:r w:rsidRPr="00C549D8">
        <w:t>Георгия</w:t>
      </w:r>
      <w:r w:rsidR="00C549D8" w:rsidRPr="00C549D8">
        <w:t xml:space="preserve"> </w:t>
      </w:r>
      <w:r w:rsidRPr="00C549D8">
        <w:t>всех</w:t>
      </w:r>
      <w:r w:rsidR="00C549D8" w:rsidRPr="00C549D8">
        <w:t xml:space="preserve"> </w:t>
      </w:r>
      <w:r w:rsidRPr="00C549D8">
        <w:t>четырех</w:t>
      </w:r>
      <w:r w:rsidR="00C549D8" w:rsidRPr="00C549D8">
        <w:t xml:space="preserve"> </w:t>
      </w:r>
      <w:r w:rsidRPr="00C549D8">
        <w:t>степеней,</w:t>
      </w:r>
      <w:r w:rsidR="00C549D8" w:rsidRPr="00C549D8">
        <w:t xml:space="preserve"> </w:t>
      </w:r>
      <w:r w:rsidRPr="00C549D8">
        <w:t>330%</w:t>
      </w:r>
      <w:r w:rsidR="00C549D8" w:rsidRPr="00C549D8">
        <w:t xml:space="preserve"> </w:t>
      </w:r>
      <w:r w:rsidRPr="00C549D8">
        <w:t>размера</w:t>
      </w:r>
      <w:r w:rsidR="00C549D8" w:rsidRPr="00C549D8">
        <w:t xml:space="preserve"> </w:t>
      </w:r>
      <w:r w:rsidRPr="00C549D8">
        <w:t>социальной</w:t>
      </w:r>
      <w:r w:rsidR="00C549D8" w:rsidRPr="00C549D8">
        <w:t xml:space="preserve"> </w:t>
      </w:r>
      <w:r w:rsidRPr="00C549D8">
        <w:t>пенсии</w:t>
      </w:r>
      <w:r w:rsidR="00C549D8" w:rsidRPr="00C549D8">
        <w:t xml:space="preserve"> - </w:t>
      </w:r>
      <w:r w:rsidRPr="00C549D8">
        <w:t>награжденным</w:t>
      </w:r>
      <w:r w:rsidR="00C549D8" w:rsidRPr="00C549D8">
        <w:t xml:space="preserve"> </w:t>
      </w:r>
      <w:r w:rsidRPr="00C549D8">
        <w:t>орденом</w:t>
      </w:r>
      <w:r w:rsidR="00C549D8" w:rsidRPr="00C549D8">
        <w:t xml:space="preserve"> </w:t>
      </w:r>
      <w:r w:rsidRPr="00C549D8">
        <w:t>Святого</w:t>
      </w:r>
      <w:r w:rsidR="00C549D8" w:rsidRPr="00C549D8">
        <w:t xml:space="preserve"> </w:t>
      </w:r>
      <w:r w:rsidRPr="00C549D8">
        <w:t>Георгия</w:t>
      </w:r>
      <w:r w:rsidR="00C549D8" w:rsidRPr="00C549D8">
        <w:t xml:space="preserve"> </w:t>
      </w:r>
      <w:r w:rsidRPr="00C549D8">
        <w:t>2-й</w:t>
      </w:r>
      <w:r w:rsidR="00C549D8" w:rsidRPr="00C549D8">
        <w:t xml:space="preserve"> </w:t>
      </w:r>
      <w:r w:rsidRPr="00C549D8">
        <w:t>степени</w:t>
      </w:r>
      <w:r w:rsidR="00C549D8" w:rsidRPr="00C549D8">
        <w:t xml:space="preserve"> </w:t>
      </w:r>
      <w:r w:rsidRPr="00C549D8">
        <w:t>либо</w:t>
      </w:r>
      <w:r w:rsidR="00C549D8" w:rsidRPr="00C549D8">
        <w:t xml:space="preserve"> </w:t>
      </w:r>
      <w:r w:rsidRPr="00C549D8">
        <w:t>орденами</w:t>
      </w:r>
      <w:r w:rsidR="00C549D8" w:rsidRPr="00C549D8">
        <w:t xml:space="preserve"> </w:t>
      </w:r>
      <w:r w:rsidRPr="00C549D8">
        <w:t>Святого</w:t>
      </w:r>
      <w:r w:rsidR="00C549D8" w:rsidRPr="00C549D8">
        <w:t xml:space="preserve"> </w:t>
      </w:r>
      <w:r w:rsidRPr="00C549D8">
        <w:t>Георгия</w:t>
      </w:r>
      <w:r w:rsidR="00C549D8" w:rsidRPr="00C549D8">
        <w:t xml:space="preserve"> </w:t>
      </w:r>
      <w:r w:rsidRPr="00C549D8">
        <w:t>3-й</w:t>
      </w:r>
      <w:r w:rsidR="00C549D8" w:rsidRPr="00C549D8">
        <w:t xml:space="preserve"> </w:t>
      </w:r>
      <w:r w:rsidRPr="00C549D8">
        <w:t>и</w:t>
      </w:r>
      <w:r w:rsidR="00C549D8" w:rsidRPr="00C549D8">
        <w:t xml:space="preserve"> </w:t>
      </w:r>
      <w:r w:rsidRPr="00C549D8">
        <w:t>4-й</w:t>
      </w:r>
      <w:r w:rsidR="00C549D8" w:rsidRPr="00C549D8">
        <w:t xml:space="preserve"> </w:t>
      </w:r>
      <w:r w:rsidRPr="00C549D8">
        <w:t>степени,</w:t>
      </w:r>
      <w:r w:rsidR="00C549D8" w:rsidRPr="00C549D8">
        <w:t xml:space="preserve"> </w:t>
      </w:r>
      <w:r w:rsidRPr="00C549D8">
        <w:t>250%</w:t>
      </w:r>
      <w:r w:rsidR="00C549D8" w:rsidRPr="00C549D8">
        <w:t xml:space="preserve"> </w:t>
      </w:r>
      <w:r w:rsidRPr="00C549D8">
        <w:t>размера</w:t>
      </w:r>
      <w:r w:rsidR="00C549D8" w:rsidRPr="00C549D8">
        <w:t xml:space="preserve"> </w:t>
      </w:r>
      <w:r w:rsidRPr="00C549D8">
        <w:t>социальной</w:t>
      </w:r>
      <w:r w:rsidR="00C549D8" w:rsidRPr="00C549D8">
        <w:t xml:space="preserve"> </w:t>
      </w:r>
      <w:r w:rsidRPr="00C549D8">
        <w:t>пенсии</w:t>
      </w:r>
      <w:r w:rsidR="00C549D8" w:rsidRPr="00C549D8">
        <w:t xml:space="preserve"> - </w:t>
      </w:r>
      <w:r w:rsidRPr="00C549D8">
        <w:t>награжденным</w:t>
      </w:r>
      <w:r w:rsidR="00C549D8" w:rsidRPr="00C549D8">
        <w:t xml:space="preserve"> </w:t>
      </w:r>
      <w:r w:rsidRPr="00C549D8">
        <w:t>орденом</w:t>
      </w:r>
      <w:r w:rsidR="00C549D8" w:rsidRPr="00C549D8">
        <w:t xml:space="preserve"> </w:t>
      </w:r>
      <w:r w:rsidRPr="00C549D8">
        <w:t>Святого</w:t>
      </w:r>
      <w:r w:rsidR="00C549D8" w:rsidRPr="00C549D8">
        <w:t xml:space="preserve"> </w:t>
      </w:r>
      <w:r w:rsidRPr="00C549D8">
        <w:t>Георгия</w:t>
      </w:r>
      <w:r w:rsidR="00C549D8" w:rsidRPr="00C549D8">
        <w:t xml:space="preserve"> </w:t>
      </w:r>
      <w:r w:rsidRPr="00C549D8">
        <w:t>4-й</w:t>
      </w:r>
      <w:r w:rsidR="00C549D8" w:rsidRPr="00C549D8">
        <w:t xml:space="preserve"> </w:t>
      </w:r>
      <w:r w:rsidRPr="00C549D8">
        <w:t>степени.</w:t>
      </w:r>
    </w:p>
    <w:p w:rsidR="001B0C28" w:rsidRPr="00C549D8" w:rsidRDefault="00153053" w:rsidP="001B0C28">
      <w:hyperlink r:id="rId46" w:history="1">
        <w:r w:rsidR="001B0C28" w:rsidRPr="00C549D8">
          <w:rPr>
            <w:rStyle w:val="a3"/>
          </w:rPr>
          <w:t>https://deita.ru/article/553185</w:t>
        </w:r>
      </w:hyperlink>
      <w:r w:rsidR="00C549D8" w:rsidRPr="00C549D8">
        <w:t xml:space="preserve"> </w:t>
      </w:r>
    </w:p>
    <w:p w:rsidR="0023573A" w:rsidRPr="00C549D8" w:rsidRDefault="0023573A" w:rsidP="0023573A">
      <w:pPr>
        <w:pStyle w:val="2"/>
      </w:pPr>
      <w:bookmarkStart w:id="99" w:name="_Toc168297633"/>
      <w:r w:rsidRPr="00C549D8">
        <w:t>Конкурент,</w:t>
      </w:r>
      <w:r w:rsidR="00C549D8" w:rsidRPr="00C549D8">
        <w:t xml:space="preserve"> </w:t>
      </w:r>
      <w:r w:rsidRPr="00C549D8">
        <w:t>31.05.2024,</w:t>
      </w:r>
      <w:r w:rsidR="00C549D8" w:rsidRPr="00C549D8">
        <w:t xml:space="preserve"> </w:t>
      </w:r>
      <w:r w:rsidRPr="00C549D8">
        <w:t>Не</w:t>
      </w:r>
      <w:r w:rsidR="00C549D8" w:rsidRPr="00C549D8">
        <w:t xml:space="preserve"> </w:t>
      </w:r>
      <w:r w:rsidRPr="00C549D8">
        <w:t>на</w:t>
      </w:r>
      <w:r w:rsidR="00C549D8" w:rsidRPr="00C549D8">
        <w:t xml:space="preserve"> </w:t>
      </w:r>
      <w:r w:rsidRPr="00C549D8">
        <w:t>4,5%,</w:t>
      </w:r>
      <w:r w:rsidR="00C549D8" w:rsidRPr="00C549D8">
        <w:t xml:space="preserve"> </w:t>
      </w:r>
      <w:r w:rsidRPr="00C549D8">
        <w:t>а</w:t>
      </w:r>
      <w:r w:rsidR="00C549D8" w:rsidRPr="00C549D8">
        <w:t xml:space="preserve"> </w:t>
      </w:r>
      <w:r w:rsidRPr="00C549D8">
        <w:t>больше.</w:t>
      </w:r>
      <w:r w:rsidR="00C549D8" w:rsidRPr="00C549D8">
        <w:t xml:space="preserve"> </w:t>
      </w:r>
      <w:r w:rsidRPr="00C549D8">
        <w:t>Инфляция</w:t>
      </w:r>
      <w:r w:rsidR="00C549D8" w:rsidRPr="00C549D8">
        <w:t xml:space="preserve"> </w:t>
      </w:r>
      <w:r w:rsidRPr="00C549D8">
        <w:t>подыграла</w:t>
      </w:r>
      <w:r w:rsidR="00C549D8" w:rsidRPr="00C549D8">
        <w:t xml:space="preserve"> </w:t>
      </w:r>
      <w:r w:rsidRPr="00C549D8">
        <w:t>военным</w:t>
      </w:r>
      <w:r w:rsidR="00C549D8" w:rsidRPr="00C549D8">
        <w:t xml:space="preserve"> </w:t>
      </w:r>
      <w:r w:rsidRPr="00C549D8">
        <w:t>пенсионерам</w:t>
      </w:r>
      <w:bookmarkEnd w:id="99"/>
      <w:r w:rsidR="00C549D8" w:rsidRPr="00C549D8">
        <w:t xml:space="preserve"> </w:t>
      </w:r>
    </w:p>
    <w:p w:rsidR="0023573A" w:rsidRPr="00C549D8" w:rsidRDefault="0023573A" w:rsidP="005217D3">
      <w:pPr>
        <w:pStyle w:val="3"/>
      </w:pPr>
      <w:bookmarkStart w:id="100" w:name="_Toc168297634"/>
      <w:r w:rsidRPr="00C549D8">
        <w:t>Пенсии</w:t>
      </w:r>
      <w:r w:rsidR="00C549D8" w:rsidRPr="00C549D8">
        <w:t xml:space="preserve"> </w:t>
      </w:r>
      <w:r w:rsidRPr="00C549D8">
        <w:t>военным</w:t>
      </w:r>
      <w:r w:rsidR="00C549D8" w:rsidRPr="00C549D8">
        <w:t xml:space="preserve"> </w:t>
      </w:r>
      <w:r w:rsidRPr="00C549D8">
        <w:t>пенсионерам</w:t>
      </w:r>
      <w:r w:rsidR="00C549D8" w:rsidRPr="00C549D8">
        <w:t xml:space="preserve"> </w:t>
      </w:r>
      <w:r w:rsidRPr="00C549D8">
        <w:t>будут</w:t>
      </w:r>
      <w:r w:rsidR="00C549D8" w:rsidRPr="00C549D8">
        <w:t xml:space="preserve"> </w:t>
      </w:r>
      <w:r w:rsidRPr="00C549D8">
        <w:t>проиндексированы</w:t>
      </w:r>
      <w:r w:rsidR="00C549D8" w:rsidRPr="00C549D8">
        <w:t xml:space="preserve"> </w:t>
      </w:r>
      <w:r w:rsidRPr="00C549D8">
        <w:t>с</w:t>
      </w:r>
      <w:r w:rsidR="00C549D8" w:rsidRPr="00C549D8">
        <w:t xml:space="preserve"> </w:t>
      </w:r>
      <w:r w:rsidRPr="00C549D8">
        <w:t>1</w:t>
      </w:r>
      <w:r w:rsidR="00C549D8" w:rsidRPr="00C549D8">
        <w:t xml:space="preserve"> </w:t>
      </w:r>
      <w:r w:rsidRPr="00C549D8">
        <w:t>октября</w:t>
      </w:r>
      <w:r w:rsidR="00C549D8" w:rsidRPr="00C549D8">
        <w:t xml:space="preserve"> </w:t>
      </w:r>
      <w:r w:rsidRPr="00C549D8">
        <w:t>2024</w:t>
      </w:r>
      <w:r w:rsidR="00C549D8" w:rsidRPr="00C549D8">
        <w:t xml:space="preserve"> </w:t>
      </w:r>
      <w:r w:rsidRPr="00C549D8">
        <w:t>г.</w:t>
      </w:r>
      <w:r w:rsidR="00C549D8" w:rsidRPr="00C549D8">
        <w:t xml:space="preserve"> </w:t>
      </w:r>
      <w:r w:rsidRPr="00C549D8">
        <w:t>на</w:t>
      </w:r>
      <w:r w:rsidR="00C549D8" w:rsidRPr="00C549D8">
        <w:t xml:space="preserve"> </w:t>
      </w:r>
      <w:r w:rsidRPr="00C549D8">
        <w:t>5,1%</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уточнением</w:t>
      </w:r>
      <w:r w:rsidR="00C549D8" w:rsidRPr="00C549D8">
        <w:t xml:space="preserve"> </w:t>
      </w:r>
      <w:r w:rsidRPr="00C549D8">
        <w:t>прогноза</w:t>
      </w:r>
      <w:r w:rsidR="00C549D8" w:rsidRPr="00C549D8">
        <w:t xml:space="preserve"> </w:t>
      </w:r>
      <w:r w:rsidRPr="00C549D8">
        <w:t>по</w:t>
      </w:r>
      <w:r w:rsidR="00C549D8" w:rsidRPr="00C549D8">
        <w:t xml:space="preserve"> </w:t>
      </w:r>
      <w:r w:rsidRPr="00C549D8">
        <w:t>инфляции.</w:t>
      </w:r>
      <w:r w:rsidR="00C549D8" w:rsidRPr="00C549D8">
        <w:t xml:space="preserve"> </w:t>
      </w:r>
      <w:r w:rsidRPr="00C549D8">
        <w:t>Об</w:t>
      </w:r>
      <w:r w:rsidR="00C549D8" w:rsidRPr="00C549D8">
        <w:t xml:space="preserve"> </w:t>
      </w:r>
      <w:r w:rsidRPr="00C549D8">
        <w:t>этом</w:t>
      </w:r>
      <w:r w:rsidR="00C549D8" w:rsidRPr="00C549D8">
        <w:t xml:space="preserve"> </w:t>
      </w:r>
      <w:r w:rsidRPr="00C549D8">
        <w:t>заявил</w:t>
      </w:r>
      <w:r w:rsidR="00C549D8" w:rsidRPr="00C549D8">
        <w:t xml:space="preserve"> </w:t>
      </w:r>
      <w:r w:rsidRPr="00C549D8">
        <w:t>глава</w:t>
      </w:r>
      <w:r w:rsidR="00C549D8" w:rsidRPr="00C549D8">
        <w:t xml:space="preserve"> </w:t>
      </w:r>
      <w:r w:rsidRPr="00C549D8">
        <w:t>Минфина</w:t>
      </w:r>
      <w:r w:rsidR="00C549D8" w:rsidRPr="00C549D8">
        <w:t xml:space="preserve"> </w:t>
      </w:r>
      <w:r w:rsidRPr="00C549D8">
        <w:t>Антон</w:t>
      </w:r>
      <w:r w:rsidR="00C549D8" w:rsidRPr="00C549D8">
        <w:t xml:space="preserve"> </w:t>
      </w:r>
      <w:r w:rsidRPr="00C549D8">
        <w:t>Силуанов.</w:t>
      </w:r>
      <w:bookmarkEnd w:id="100"/>
    </w:p>
    <w:p w:rsidR="0023573A" w:rsidRPr="00C549D8" w:rsidRDefault="00C549D8" w:rsidP="0023573A">
      <w:r w:rsidRPr="00C549D8">
        <w:t>«</w:t>
      </w:r>
      <w:r w:rsidR="0023573A" w:rsidRPr="00C549D8">
        <w:t>Планируется</w:t>
      </w:r>
      <w:r w:rsidRPr="00C549D8">
        <w:t xml:space="preserve"> </w:t>
      </w:r>
      <w:r w:rsidR="0023573A" w:rsidRPr="00C549D8">
        <w:t>индексация</w:t>
      </w:r>
      <w:r w:rsidRPr="00C549D8">
        <w:t xml:space="preserve"> </w:t>
      </w:r>
      <w:r w:rsidR="0023573A" w:rsidRPr="00C549D8">
        <w:t>пенсий</w:t>
      </w:r>
      <w:r w:rsidRPr="00C549D8">
        <w:t xml:space="preserve"> </w:t>
      </w:r>
      <w:r w:rsidR="0023573A" w:rsidRPr="00C549D8">
        <w:t>военным</w:t>
      </w:r>
      <w:r w:rsidRPr="00C549D8">
        <w:t xml:space="preserve"> </w:t>
      </w:r>
      <w:r w:rsidR="0023573A" w:rsidRPr="00C549D8">
        <w:t>пенсионерам</w:t>
      </w:r>
      <w:r w:rsidRPr="00C549D8">
        <w:t xml:space="preserve"> </w:t>
      </w:r>
      <w:r w:rsidR="0023573A" w:rsidRPr="00C549D8">
        <w:t>в</w:t>
      </w:r>
      <w:r w:rsidRPr="00C549D8">
        <w:t xml:space="preserve"> </w:t>
      </w:r>
      <w:r w:rsidR="0023573A" w:rsidRPr="00C549D8">
        <w:t>связи</w:t>
      </w:r>
      <w:r w:rsidRPr="00C549D8">
        <w:t xml:space="preserve"> </w:t>
      </w:r>
      <w:r w:rsidR="0023573A" w:rsidRPr="00C549D8">
        <w:t>с</w:t>
      </w:r>
      <w:r w:rsidRPr="00C549D8">
        <w:t xml:space="preserve"> </w:t>
      </w:r>
      <w:r w:rsidR="0023573A" w:rsidRPr="00C549D8">
        <w:t>уточненным</w:t>
      </w:r>
      <w:r w:rsidRPr="00C549D8">
        <w:t xml:space="preserve"> </w:t>
      </w:r>
      <w:r w:rsidR="0023573A" w:rsidRPr="00C549D8">
        <w:t>прогнозом</w:t>
      </w:r>
      <w:r w:rsidRPr="00C549D8">
        <w:t xml:space="preserve"> </w:t>
      </w:r>
      <w:r w:rsidR="0023573A" w:rsidRPr="00C549D8">
        <w:t>по</w:t>
      </w:r>
      <w:r w:rsidRPr="00C549D8">
        <w:t xml:space="preserve"> </w:t>
      </w:r>
      <w:r w:rsidR="0023573A" w:rsidRPr="00C549D8">
        <w:t>инфляции</w:t>
      </w:r>
      <w:r w:rsidRPr="00C549D8">
        <w:t xml:space="preserve"> </w:t>
      </w:r>
      <w:r w:rsidR="0023573A" w:rsidRPr="00C549D8">
        <w:t>в</w:t>
      </w:r>
      <w:r w:rsidRPr="00C549D8">
        <w:t xml:space="preserve"> </w:t>
      </w:r>
      <w:r w:rsidR="0023573A" w:rsidRPr="00C549D8">
        <w:t>текущем</w:t>
      </w:r>
      <w:r w:rsidRPr="00C549D8">
        <w:t xml:space="preserve"> </w:t>
      </w:r>
      <w:r w:rsidR="0023573A" w:rsidRPr="00C549D8">
        <w:t>году</w:t>
      </w:r>
      <w:r w:rsidRPr="00C549D8">
        <w:t>»</w:t>
      </w:r>
      <w:r w:rsidR="0023573A" w:rsidRPr="00C549D8">
        <w:t>,</w:t>
      </w:r>
      <w:r w:rsidRPr="00C549D8">
        <w:t xml:space="preserve"> - </w:t>
      </w:r>
      <w:r w:rsidR="0023573A" w:rsidRPr="00C549D8">
        <w:t>сказал</w:t>
      </w:r>
      <w:r w:rsidRPr="00C549D8">
        <w:t xml:space="preserve"> </w:t>
      </w:r>
      <w:r w:rsidR="0023573A" w:rsidRPr="00C549D8">
        <w:t>он.</w:t>
      </w:r>
    </w:p>
    <w:p w:rsidR="0023573A" w:rsidRPr="00C549D8" w:rsidRDefault="0023573A" w:rsidP="0023573A">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ранее</w:t>
      </w:r>
      <w:r w:rsidR="00C549D8" w:rsidRPr="00C549D8">
        <w:t xml:space="preserve"> </w:t>
      </w:r>
      <w:r w:rsidRPr="00C549D8">
        <w:t>планировали</w:t>
      </w:r>
      <w:r w:rsidR="00C549D8" w:rsidRPr="00C549D8">
        <w:t xml:space="preserve"> </w:t>
      </w:r>
      <w:r w:rsidRPr="00C549D8">
        <w:t>индексацию</w:t>
      </w:r>
      <w:r w:rsidR="00C549D8" w:rsidRPr="00C549D8">
        <w:t xml:space="preserve"> </w:t>
      </w:r>
      <w:r w:rsidRPr="00C549D8">
        <w:t>пенсии</w:t>
      </w:r>
      <w:r w:rsidR="00C549D8" w:rsidRPr="00C549D8">
        <w:t xml:space="preserve"> </w:t>
      </w:r>
      <w:r w:rsidRPr="00C549D8">
        <w:t>с</w:t>
      </w:r>
      <w:r w:rsidR="00C549D8" w:rsidRPr="00C549D8">
        <w:t xml:space="preserve"> </w:t>
      </w:r>
      <w:r w:rsidRPr="00C549D8">
        <w:t>1</w:t>
      </w:r>
      <w:r w:rsidR="00C549D8" w:rsidRPr="00C549D8">
        <w:t xml:space="preserve"> </w:t>
      </w:r>
      <w:r w:rsidRPr="00C549D8">
        <w:t>октября</w:t>
      </w:r>
      <w:r w:rsidR="00C549D8" w:rsidRPr="00C549D8">
        <w:t xml:space="preserve"> </w:t>
      </w:r>
      <w:r w:rsidRPr="00C549D8">
        <w:t>на</w:t>
      </w:r>
      <w:r w:rsidR="00C549D8" w:rsidRPr="00C549D8">
        <w:t xml:space="preserve"> </w:t>
      </w:r>
      <w:r w:rsidRPr="00C549D8">
        <w:t>4,5%,</w:t>
      </w:r>
      <w:r w:rsidR="00C549D8" w:rsidRPr="00C549D8">
        <w:t xml:space="preserve"> </w:t>
      </w:r>
      <w:r w:rsidRPr="00C549D8">
        <w:t>но</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уточнением</w:t>
      </w:r>
      <w:r w:rsidR="00C549D8" w:rsidRPr="00C549D8">
        <w:t xml:space="preserve"> </w:t>
      </w:r>
      <w:r w:rsidRPr="00C549D8">
        <w:t>прогноза</w:t>
      </w:r>
      <w:r w:rsidR="00C549D8" w:rsidRPr="00C549D8">
        <w:t xml:space="preserve"> </w:t>
      </w:r>
      <w:r w:rsidRPr="00C549D8">
        <w:t>инфляции</w:t>
      </w:r>
      <w:r w:rsidR="00C549D8" w:rsidRPr="00C549D8">
        <w:t xml:space="preserve"> </w:t>
      </w:r>
      <w:r w:rsidRPr="00C549D8">
        <w:t>до</w:t>
      </w:r>
      <w:r w:rsidR="00C549D8" w:rsidRPr="00C549D8">
        <w:t xml:space="preserve"> </w:t>
      </w:r>
      <w:r w:rsidRPr="00C549D8">
        <w:t>5,1%</w:t>
      </w:r>
      <w:r w:rsidR="00C549D8" w:rsidRPr="00C549D8">
        <w:t xml:space="preserve"> </w:t>
      </w:r>
      <w:r w:rsidRPr="00C549D8">
        <w:t>в</w:t>
      </w:r>
      <w:r w:rsidR="00C549D8" w:rsidRPr="00C549D8">
        <w:t xml:space="preserve"> </w:t>
      </w:r>
      <w:r w:rsidRPr="00C549D8">
        <w:t>механизм</w:t>
      </w:r>
      <w:r w:rsidR="00C549D8" w:rsidRPr="00C549D8">
        <w:t xml:space="preserve"> </w:t>
      </w:r>
      <w:r w:rsidRPr="00C549D8">
        <w:t>исчисления</w:t>
      </w:r>
      <w:r w:rsidR="00C549D8" w:rsidRPr="00C549D8">
        <w:t xml:space="preserve"> </w:t>
      </w:r>
      <w:r w:rsidRPr="00C549D8">
        <w:t>пенсий</w:t>
      </w:r>
      <w:r w:rsidR="00C549D8" w:rsidRPr="00C549D8">
        <w:t xml:space="preserve"> </w:t>
      </w:r>
      <w:r w:rsidRPr="00C549D8">
        <w:t>предлагается</w:t>
      </w:r>
      <w:r w:rsidR="00C549D8" w:rsidRPr="00C549D8">
        <w:t xml:space="preserve"> </w:t>
      </w:r>
      <w:r w:rsidRPr="00C549D8">
        <w:t>изменение.</w:t>
      </w:r>
    </w:p>
    <w:p w:rsidR="0023573A" w:rsidRPr="00C549D8" w:rsidRDefault="0023573A" w:rsidP="0023573A">
      <w:r w:rsidRPr="00C549D8">
        <w:t>Силуанов</w:t>
      </w:r>
      <w:r w:rsidR="00C549D8" w:rsidRPr="00C549D8">
        <w:t xml:space="preserve"> </w:t>
      </w:r>
      <w:r w:rsidRPr="00C549D8">
        <w:t>отметил,</w:t>
      </w:r>
      <w:r w:rsidR="00C549D8" w:rsidRPr="00C549D8">
        <w:t xml:space="preserve"> </w:t>
      </w:r>
      <w:r w:rsidRPr="00C549D8">
        <w:t>что</w:t>
      </w:r>
      <w:r w:rsidR="00C549D8" w:rsidRPr="00C549D8">
        <w:t xml:space="preserve"> </w:t>
      </w:r>
      <w:r w:rsidRPr="00C549D8">
        <w:t>в</w:t>
      </w:r>
      <w:r w:rsidR="00C549D8" w:rsidRPr="00C549D8">
        <w:t xml:space="preserve"> </w:t>
      </w:r>
      <w:r w:rsidRPr="00C549D8">
        <w:t>этом</w:t>
      </w:r>
      <w:r w:rsidR="00C549D8" w:rsidRPr="00C549D8">
        <w:t xml:space="preserve"> </w:t>
      </w:r>
      <w:r w:rsidRPr="00C549D8">
        <w:t>случае</w:t>
      </w:r>
      <w:r w:rsidR="00C549D8" w:rsidRPr="00C549D8">
        <w:t xml:space="preserve"> </w:t>
      </w:r>
      <w:r w:rsidRPr="00C549D8">
        <w:t>пенсионный</w:t>
      </w:r>
      <w:r w:rsidR="00C549D8" w:rsidRPr="00C549D8">
        <w:t xml:space="preserve"> </w:t>
      </w:r>
      <w:r w:rsidRPr="00C549D8">
        <w:t>коэффициент</w:t>
      </w:r>
      <w:r w:rsidR="00C549D8" w:rsidRPr="00C549D8">
        <w:t xml:space="preserve"> </w:t>
      </w:r>
      <w:r w:rsidRPr="00C549D8">
        <w:t>меняется</w:t>
      </w:r>
      <w:r w:rsidR="00C549D8" w:rsidRPr="00C549D8">
        <w:t xml:space="preserve"> </w:t>
      </w:r>
      <w:r w:rsidRPr="00C549D8">
        <w:t>с</w:t>
      </w:r>
      <w:r w:rsidR="00C549D8" w:rsidRPr="00C549D8">
        <w:t xml:space="preserve"> </w:t>
      </w:r>
      <w:r w:rsidRPr="00C549D8">
        <w:t>1</w:t>
      </w:r>
      <w:r w:rsidR="00C549D8" w:rsidRPr="00C549D8">
        <w:t xml:space="preserve"> </w:t>
      </w:r>
      <w:r w:rsidRPr="00C549D8">
        <w:t>октября.</w:t>
      </w:r>
    </w:p>
    <w:p w:rsidR="0023573A" w:rsidRPr="00C549D8" w:rsidRDefault="00153053" w:rsidP="0023573A">
      <w:hyperlink r:id="rId47" w:history="1">
        <w:r w:rsidR="0023573A" w:rsidRPr="00C549D8">
          <w:rPr>
            <w:rStyle w:val="a3"/>
          </w:rPr>
          <w:t>https://konkurent.ru/article/68532</w:t>
        </w:r>
      </w:hyperlink>
      <w:r w:rsidR="00C549D8" w:rsidRPr="00C549D8">
        <w:t xml:space="preserve"> </w:t>
      </w:r>
    </w:p>
    <w:p w:rsidR="000D653D" w:rsidRPr="00C549D8" w:rsidRDefault="000D653D" w:rsidP="000D653D">
      <w:pPr>
        <w:pStyle w:val="2"/>
      </w:pPr>
      <w:bookmarkStart w:id="101" w:name="_Toc168297635"/>
      <w:r w:rsidRPr="00C549D8">
        <w:lastRenderedPageBreak/>
        <w:t>DEITA.</w:t>
      </w:r>
      <w:r w:rsidR="001B0C28" w:rsidRPr="00C549D8">
        <w:t>ru</w:t>
      </w:r>
      <w:r w:rsidRPr="00C549D8">
        <w:t>,</w:t>
      </w:r>
      <w:r w:rsidR="00C549D8" w:rsidRPr="00C549D8">
        <w:t xml:space="preserve"> </w:t>
      </w:r>
      <w:r w:rsidRPr="00C549D8">
        <w:t>31.05.2024,</w:t>
      </w:r>
      <w:r w:rsidR="00C549D8" w:rsidRPr="00C549D8">
        <w:t xml:space="preserve"> </w:t>
      </w:r>
      <w:r w:rsidRPr="00C549D8">
        <w:t>Названы</w:t>
      </w:r>
      <w:r w:rsidR="00C549D8" w:rsidRPr="00C549D8">
        <w:t xml:space="preserve"> </w:t>
      </w:r>
      <w:r w:rsidRPr="00C549D8">
        <w:t>льготы</w:t>
      </w:r>
      <w:r w:rsidR="00C549D8" w:rsidRPr="00C549D8">
        <w:t xml:space="preserve"> </w:t>
      </w:r>
      <w:r w:rsidRPr="00C549D8">
        <w:t>для</w:t>
      </w:r>
      <w:r w:rsidR="00C549D8" w:rsidRPr="00C549D8">
        <w:t xml:space="preserve"> </w:t>
      </w:r>
      <w:r w:rsidRPr="00C549D8">
        <w:t>россиян,</w:t>
      </w:r>
      <w:r w:rsidR="00C549D8" w:rsidRPr="00C549D8">
        <w:t xml:space="preserve"> </w:t>
      </w:r>
      <w:r w:rsidRPr="00C549D8">
        <w:t>о</w:t>
      </w:r>
      <w:r w:rsidR="00C549D8" w:rsidRPr="00C549D8">
        <w:t xml:space="preserve"> </w:t>
      </w:r>
      <w:r w:rsidRPr="00C549D8">
        <w:t>которых</w:t>
      </w:r>
      <w:r w:rsidR="00C549D8" w:rsidRPr="00C549D8">
        <w:t xml:space="preserve"> </w:t>
      </w:r>
      <w:r w:rsidRPr="00C549D8">
        <w:t>мало</w:t>
      </w:r>
      <w:r w:rsidR="00C549D8" w:rsidRPr="00C549D8">
        <w:t xml:space="preserve"> </w:t>
      </w:r>
      <w:r w:rsidRPr="00C549D8">
        <w:t>кто</w:t>
      </w:r>
      <w:r w:rsidR="00C549D8" w:rsidRPr="00C549D8">
        <w:t xml:space="preserve"> </w:t>
      </w:r>
      <w:r w:rsidRPr="00C549D8">
        <w:t>знает</w:t>
      </w:r>
      <w:bookmarkEnd w:id="101"/>
    </w:p>
    <w:p w:rsidR="000D653D" w:rsidRPr="00C549D8" w:rsidRDefault="000D653D" w:rsidP="005217D3">
      <w:pPr>
        <w:pStyle w:val="3"/>
      </w:pPr>
      <w:bookmarkStart w:id="102" w:name="_Toc168297636"/>
      <w:r w:rsidRPr="00C549D8">
        <w:t>Россияне</w:t>
      </w:r>
      <w:r w:rsidR="00C549D8" w:rsidRPr="00C549D8">
        <w:t xml:space="preserve"> </w:t>
      </w:r>
      <w:r w:rsidRPr="00C549D8">
        <w:t>пенсионного</w:t>
      </w:r>
      <w:r w:rsidR="00C549D8" w:rsidRPr="00C549D8">
        <w:t xml:space="preserve"> </w:t>
      </w:r>
      <w:r w:rsidRPr="00C549D8">
        <w:t>возраста</w:t>
      </w:r>
      <w:r w:rsidR="00C549D8" w:rsidRPr="00C549D8">
        <w:t xml:space="preserve"> </w:t>
      </w:r>
      <w:r w:rsidRPr="00C549D8">
        <w:t>могут</w:t>
      </w:r>
      <w:r w:rsidR="00C549D8" w:rsidRPr="00C549D8">
        <w:t xml:space="preserve"> </w:t>
      </w:r>
      <w:r w:rsidRPr="00C549D8">
        <w:t>воспользоваться</w:t>
      </w:r>
      <w:r w:rsidR="00C549D8" w:rsidRPr="00C549D8">
        <w:t xml:space="preserve"> </w:t>
      </w:r>
      <w:r w:rsidRPr="00C549D8">
        <w:t>бонусами,</w:t>
      </w:r>
      <w:r w:rsidR="00C549D8" w:rsidRPr="00C549D8">
        <w:t xml:space="preserve"> </w:t>
      </w:r>
      <w:r w:rsidRPr="00C549D8">
        <w:t>о</w:t>
      </w:r>
      <w:r w:rsidR="00C549D8" w:rsidRPr="00C549D8">
        <w:t xml:space="preserve"> </w:t>
      </w:r>
      <w:r w:rsidRPr="00C549D8">
        <w:t>наличии</w:t>
      </w:r>
      <w:r w:rsidR="00C549D8" w:rsidRPr="00C549D8">
        <w:t xml:space="preserve"> </w:t>
      </w:r>
      <w:r w:rsidRPr="00C549D8">
        <w:t>которых</w:t>
      </w:r>
      <w:r w:rsidR="00C549D8" w:rsidRPr="00C549D8">
        <w:t xml:space="preserve"> </w:t>
      </w:r>
      <w:r w:rsidRPr="00C549D8">
        <w:t>они</w:t>
      </w:r>
      <w:r w:rsidR="00C549D8" w:rsidRPr="00C549D8">
        <w:t xml:space="preserve"> </w:t>
      </w:r>
      <w:r w:rsidRPr="00C549D8">
        <w:t>могут</w:t>
      </w:r>
      <w:r w:rsidR="00C549D8" w:rsidRPr="00C549D8">
        <w:t xml:space="preserve"> </w:t>
      </w:r>
      <w:r w:rsidRPr="00C549D8">
        <w:t>даже</w:t>
      </w:r>
      <w:r w:rsidR="00C549D8" w:rsidRPr="00C549D8">
        <w:t xml:space="preserve"> </w:t>
      </w:r>
      <w:r w:rsidRPr="00C549D8">
        <w:t>и</w:t>
      </w:r>
      <w:r w:rsidR="00C549D8" w:rsidRPr="00C549D8">
        <w:t xml:space="preserve"> </w:t>
      </w:r>
      <w:r w:rsidRPr="00C549D8">
        <w:t>не</w:t>
      </w:r>
      <w:r w:rsidR="00C549D8" w:rsidRPr="00C549D8">
        <w:t xml:space="preserve"> </w:t>
      </w:r>
      <w:r w:rsidRPr="00C549D8">
        <w:t>подозревать,</w:t>
      </w:r>
      <w:r w:rsidR="00C549D8" w:rsidRPr="00C549D8">
        <w:t xml:space="preserve"> </w:t>
      </w:r>
      <w:r w:rsidRPr="00C549D8">
        <w:t>сообщает</w:t>
      </w:r>
      <w:r w:rsidR="00C549D8" w:rsidRPr="00C549D8">
        <w:t xml:space="preserve"> </w:t>
      </w:r>
      <w:r w:rsidRPr="00C549D8">
        <w:t>ИА</w:t>
      </w:r>
      <w:r w:rsidR="00C549D8" w:rsidRPr="00C549D8">
        <w:t xml:space="preserve"> </w:t>
      </w:r>
      <w:r w:rsidRPr="00C549D8">
        <w:t>DEITA.RU.</w:t>
      </w:r>
      <w:r w:rsidR="00C549D8" w:rsidRPr="00C549D8">
        <w:t xml:space="preserve"> </w:t>
      </w:r>
      <w:r w:rsidRPr="00C549D8">
        <w:t>В</w:t>
      </w:r>
      <w:r w:rsidR="00C549D8" w:rsidRPr="00C549D8">
        <w:t xml:space="preserve"> </w:t>
      </w:r>
      <w:r w:rsidRPr="00C549D8">
        <w:t>частности,</w:t>
      </w:r>
      <w:r w:rsidR="00C549D8" w:rsidRPr="00C549D8">
        <w:t xml:space="preserve"> </w:t>
      </w:r>
      <w:r w:rsidRPr="00C549D8">
        <w:t>в</w:t>
      </w:r>
      <w:r w:rsidR="00C549D8" w:rsidRPr="00C549D8">
        <w:t xml:space="preserve"> </w:t>
      </w:r>
      <w:r w:rsidRPr="00C549D8">
        <w:t>большинстве</w:t>
      </w:r>
      <w:r w:rsidR="00C549D8" w:rsidRPr="00C549D8">
        <w:t xml:space="preserve"> </w:t>
      </w:r>
      <w:r w:rsidRPr="00C549D8">
        <w:t>регионов</w:t>
      </w:r>
      <w:r w:rsidR="00C549D8" w:rsidRPr="00C549D8">
        <w:t xml:space="preserve"> </w:t>
      </w:r>
      <w:r w:rsidRPr="00C549D8">
        <w:t>России,</w:t>
      </w:r>
      <w:r w:rsidR="00C549D8" w:rsidRPr="00C549D8">
        <w:t xml:space="preserve"> </w:t>
      </w:r>
      <w:r w:rsidRPr="00C549D8">
        <w:t>местные</w:t>
      </w:r>
      <w:r w:rsidR="00C549D8" w:rsidRPr="00C549D8">
        <w:t xml:space="preserve"> </w:t>
      </w:r>
      <w:r w:rsidRPr="00C549D8">
        <w:t>ритейлеры</w:t>
      </w:r>
      <w:r w:rsidR="00C549D8" w:rsidRPr="00C549D8">
        <w:t xml:space="preserve"> </w:t>
      </w:r>
      <w:r w:rsidRPr="00C549D8">
        <w:t>создают</w:t>
      </w:r>
      <w:r w:rsidR="00C549D8" w:rsidRPr="00C549D8">
        <w:t xml:space="preserve"> </w:t>
      </w:r>
      <w:r w:rsidRPr="00C549D8">
        <w:t>специально</w:t>
      </w:r>
      <w:r w:rsidR="00C549D8" w:rsidRPr="00C549D8">
        <w:t xml:space="preserve"> </w:t>
      </w:r>
      <w:r w:rsidRPr="00C549D8">
        <w:t>для</w:t>
      </w:r>
      <w:r w:rsidR="00C549D8" w:rsidRPr="00C549D8">
        <w:t xml:space="preserve"> </w:t>
      </w:r>
      <w:r w:rsidRPr="00C549D8">
        <w:t>пенсионеров</w:t>
      </w:r>
      <w:r w:rsidR="00C549D8" w:rsidRPr="00C549D8">
        <w:t xml:space="preserve"> </w:t>
      </w:r>
      <w:r w:rsidRPr="00C549D8">
        <w:t>гибкие</w:t>
      </w:r>
      <w:r w:rsidR="00C549D8" w:rsidRPr="00C549D8">
        <w:t xml:space="preserve"> </w:t>
      </w:r>
      <w:r w:rsidRPr="00C549D8">
        <w:t>системы</w:t>
      </w:r>
      <w:r w:rsidR="00C549D8" w:rsidRPr="00C549D8">
        <w:t xml:space="preserve"> </w:t>
      </w:r>
      <w:r w:rsidRPr="00C549D8">
        <w:t>скидок</w:t>
      </w:r>
      <w:r w:rsidR="00C549D8" w:rsidRPr="00C549D8">
        <w:t xml:space="preserve"> </w:t>
      </w:r>
      <w:r w:rsidRPr="00C549D8">
        <w:t>и</w:t>
      </w:r>
      <w:r w:rsidR="00C549D8" w:rsidRPr="00C549D8">
        <w:t xml:space="preserve"> </w:t>
      </w:r>
      <w:r w:rsidRPr="00C549D8">
        <w:t>ежемесячных</w:t>
      </w:r>
      <w:r w:rsidR="00C549D8" w:rsidRPr="00C549D8">
        <w:t xml:space="preserve"> </w:t>
      </w:r>
      <w:r w:rsidRPr="00C549D8">
        <w:t>акций.</w:t>
      </w:r>
      <w:r w:rsidR="00C549D8" w:rsidRPr="00C549D8">
        <w:t xml:space="preserve"> </w:t>
      </w:r>
      <w:r w:rsidRPr="00C549D8">
        <w:t>Воспользоваться</w:t>
      </w:r>
      <w:r w:rsidR="00C549D8" w:rsidRPr="00C549D8">
        <w:t xml:space="preserve"> </w:t>
      </w:r>
      <w:r w:rsidRPr="00C549D8">
        <w:t>ими</w:t>
      </w:r>
      <w:r w:rsidR="00C549D8" w:rsidRPr="00C549D8">
        <w:t xml:space="preserve"> </w:t>
      </w:r>
      <w:r w:rsidRPr="00C549D8">
        <w:t>пожилые</w:t>
      </w:r>
      <w:r w:rsidR="00C549D8" w:rsidRPr="00C549D8">
        <w:t xml:space="preserve"> </w:t>
      </w:r>
      <w:r w:rsidRPr="00C549D8">
        <w:t>люди</w:t>
      </w:r>
      <w:r w:rsidR="00C549D8" w:rsidRPr="00C549D8">
        <w:t xml:space="preserve"> </w:t>
      </w:r>
      <w:r w:rsidRPr="00C549D8">
        <w:t>могут</w:t>
      </w:r>
      <w:r w:rsidR="00C549D8" w:rsidRPr="00C549D8">
        <w:t xml:space="preserve"> </w:t>
      </w:r>
      <w:r w:rsidRPr="00C549D8">
        <w:t>в</w:t>
      </w:r>
      <w:r w:rsidR="00C549D8" w:rsidRPr="00C549D8">
        <w:t xml:space="preserve"> </w:t>
      </w:r>
      <w:r w:rsidRPr="00C549D8">
        <w:t>определенные</w:t>
      </w:r>
      <w:r w:rsidR="00C549D8" w:rsidRPr="00C549D8">
        <w:t xml:space="preserve"> </w:t>
      </w:r>
      <w:r w:rsidRPr="00C549D8">
        <w:t>часы</w:t>
      </w:r>
      <w:r w:rsidR="00C549D8" w:rsidRPr="00C549D8">
        <w:t xml:space="preserve"> </w:t>
      </w:r>
      <w:r w:rsidRPr="00C549D8">
        <w:t>или</w:t>
      </w:r>
      <w:r w:rsidR="00C549D8" w:rsidRPr="00C549D8">
        <w:t xml:space="preserve"> </w:t>
      </w:r>
      <w:r w:rsidRPr="00C549D8">
        <w:t>при</w:t>
      </w:r>
      <w:r w:rsidR="00C549D8" w:rsidRPr="00C549D8">
        <w:t xml:space="preserve"> </w:t>
      </w:r>
      <w:r w:rsidRPr="00C549D8">
        <w:t>предъявлении</w:t>
      </w:r>
      <w:r w:rsidR="00C549D8" w:rsidRPr="00C549D8">
        <w:t xml:space="preserve"> </w:t>
      </w:r>
      <w:r w:rsidRPr="00C549D8">
        <w:t>пенсионного</w:t>
      </w:r>
      <w:r w:rsidR="00C549D8" w:rsidRPr="00C549D8">
        <w:t xml:space="preserve"> </w:t>
      </w:r>
      <w:r w:rsidRPr="00C549D8">
        <w:t>удостоверения.</w:t>
      </w:r>
      <w:bookmarkEnd w:id="102"/>
    </w:p>
    <w:p w:rsidR="000D653D" w:rsidRPr="00C549D8" w:rsidRDefault="000D653D" w:rsidP="000D653D">
      <w:r w:rsidRPr="00C549D8">
        <w:t>Также</w:t>
      </w:r>
      <w:r w:rsidR="00C549D8" w:rsidRPr="00C549D8">
        <w:t xml:space="preserve"> </w:t>
      </w:r>
      <w:r w:rsidRPr="00C549D8">
        <w:t>многие</w:t>
      </w:r>
      <w:r w:rsidR="00C549D8" w:rsidRPr="00C549D8">
        <w:t xml:space="preserve"> </w:t>
      </w:r>
      <w:r w:rsidRPr="00C549D8">
        <w:t>пенсионеры</w:t>
      </w:r>
      <w:r w:rsidR="00C549D8" w:rsidRPr="00C549D8">
        <w:t xml:space="preserve"> </w:t>
      </w:r>
      <w:r w:rsidRPr="00C549D8">
        <w:t>знают,</w:t>
      </w:r>
      <w:r w:rsidR="00C549D8" w:rsidRPr="00C549D8">
        <w:t xml:space="preserve"> </w:t>
      </w:r>
      <w:r w:rsidRPr="00C549D8">
        <w:t>что</w:t>
      </w:r>
      <w:r w:rsidR="00C549D8" w:rsidRPr="00C549D8">
        <w:t xml:space="preserve"> </w:t>
      </w:r>
      <w:r w:rsidRPr="00C549D8">
        <w:t>им</w:t>
      </w:r>
      <w:r w:rsidR="00C549D8" w:rsidRPr="00C549D8">
        <w:t xml:space="preserve"> </w:t>
      </w:r>
      <w:r w:rsidRPr="00C549D8">
        <w:t>положена</w:t>
      </w:r>
      <w:r w:rsidR="00C549D8" w:rsidRPr="00C549D8">
        <w:t xml:space="preserve"> </w:t>
      </w:r>
      <w:r w:rsidRPr="00C549D8">
        <w:t>бесплатная</w:t>
      </w:r>
      <w:r w:rsidR="00C549D8" w:rsidRPr="00C549D8">
        <w:t xml:space="preserve"> </w:t>
      </w:r>
      <w:r w:rsidRPr="00C549D8">
        <w:t>диспансеризация.</w:t>
      </w:r>
      <w:r w:rsidR="00C549D8" w:rsidRPr="00C549D8">
        <w:t xml:space="preserve"> </w:t>
      </w:r>
      <w:r w:rsidRPr="00C549D8">
        <w:t>Вместе</w:t>
      </w:r>
      <w:r w:rsidR="00C549D8" w:rsidRPr="00C549D8">
        <w:t xml:space="preserve"> </w:t>
      </w:r>
      <w:r w:rsidRPr="00C549D8">
        <w:t>с</w:t>
      </w:r>
      <w:r w:rsidR="00C549D8" w:rsidRPr="00C549D8">
        <w:t xml:space="preserve"> </w:t>
      </w:r>
      <w:r w:rsidRPr="00C549D8">
        <w:t>тем,</w:t>
      </w:r>
      <w:r w:rsidR="00C549D8" w:rsidRPr="00C549D8">
        <w:t xml:space="preserve"> </w:t>
      </w:r>
      <w:r w:rsidRPr="00C549D8">
        <w:t>большинство</w:t>
      </w:r>
      <w:r w:rsidR="00C549D8" w:rsidRPr="00C549D8">
        <w:t xml:space="preserve"> </w:t>
      </w:r>
      <w:r w:rsidRPr="00C549D8">
        <w:t>из</w:t>
      </w:r>
      <w:r w:rsidR="00C549D8" w:rsidRPr="00C549D8">
        <w:t xml:space="preserve"> </w:t>
      </w:r>
      <w:r w:rsidRPr="00C549D8">
        <w:t>те,</w:t>
      </w:r>
      <w:r w:rsidR="00C549D8" w:rsidRPr="00C549D8">
        <w:t xml:space="preserve"> </w:t>
      </w:r>
      <w:r w:rsidRPr="00C549D8">
        <w:t>кто</w:t>
      </w:r>
      <w:r w:rsidR="00C549D8" w:rsidRPr="00C549D8">
        <w:t xml:space="preserve"> </w:t>
      </w:r>
      <w:r w:rsidRPr="00C549D8">
        <w:t>вс</w:t>
      </w:r>
      <w:r w:rsidR="00C549D8" w:rsidRPr="00C549D8">
        <w:t xml:space="preserve">е </w:t>
      </w:r>
      <w:r w:rsidRPr="00C549D8">
        <w:t>ещ</w:t>
      </w:r>
      <w:r w:rsidR="00C549D8" w:rsidRPr="00C549D8">
        <w:t xml:space="preserve">е </w:t>
      </w:r>
      <w:r w:rsidRPr="00C549D8">
        <w:t>работает,</w:t>
      </w:r>
      <w:r w:rsidR="00C549D8" w:rsidRPr="00C549D8">
        <w:t xml:space="preserve"> </w:t>
      </w:r>
      <w:r w:rsidRPr="00C549D8">
        <w:t>не</w:t>
      </w:r>
      <w:r w:rsidR="00C549D8" w:rsidRPr="00C549D8">
        <w:t xml:space="preserve"> </w:t>
      </w:r>
      <w:r w:rsidRPr="00C549D8">
        <w:t>знает</w:t>
      </w:r>
      <w:r w:rsidR="00C549D8" w:rsidRPr="00C549D8">
        <w:t xml:space="preserve"> </w:t>
      </w:r>
      <w:r w:rsidRPr="00C549D8">
        <w:t>о</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для</w:t>
      </w:r>
      <w:r w:rsidR="00C549D8" w:rsidRPr="00C549D8">
        <w:t xml:space="preserve"> </w:t>
      </w:r>
      <w:r w:rsidRPr="00C549D8">
        <w:t>этого</w:t>
      </w:r>
      <w:r w:rsidR="00C549D8" w:rsidRPr="00C549D8">
        <w:t xml:space="preserve"> </w:t>
      </w:r>
      <w:r w:rsidRPr="00C549D8">
        <w:t>им</w:t>
      </w:r>
      <w:r w:rsidR="00C549D8" w:rsidRPr="00C549D8">
        <w:t xml:space="preserve"> </w:t>
      </w:r>
      <w:r w:rsidRPr="00C549D8">
        <w:t>должны</w:t>
      </w:r>
      <w:r w:rsidR="00C549D8" w:rsidRPr="00C549D8">
        <w:t xml:space="preserve"> </w:t>
      </w:r>
      <w:r w:rsidRPr="00C549D8">
        <w:t>выделять</w:t>
      </w:r>
      <w:r w:rsidR="00C549D8" w:rsidRPr="00C549D8">
        <w:t xml:space="preserve"> </w:t>
      </w:r>
      <w:r w:rsidRPr="00C549D8">
        <w:t>хоть</w:t>
      </w:r>
      <w:r w:rsidR="00C549D8" w:rsidRPr="00C549D8">
        <w:t xml:space="preserve"> </w:t>
      </w:r>
      <w:r w:rsidRPr="00C549D8">
        <w:t>и</w:t>
      </w:r>
      <w:r w:rsidR="00C549D8" w:rsidRPr="00C549D8">
        <w:t xml:space="preserve"> </w:t>
      </w:r>
      <w:r w:rsidRPr="00C549D8">
        <w:t>небольшой,</w:t>
      </w:r>
      <w:r w:rsidR="00C549D8" w:rsidRPr="00C549D8">
        <w:t xml:space="preserve"> </w:t>
      </w:r>
      <w:r w:rsidRPr="00C549D8">
        <w:t>но</w:t>
      </w:r>
      <w:r w:rsidR="00C549D8" w:rsidRPr="00C549D8">
        <w:t xml:space="preserve"> </w:t>
      </w:r>
      <w:r w:rsidRPr="00C549D8">
        <w:t>дополнительный</w:t>
      </w:r>
      <w:r w:rsidR="00C549D8" w:rsidRPr="00C549D8">
        <w:t xml:space="preserve"> </w:t>
      </w:r>
      <w:r w:rsidRPr="00C549D8">
        <w:t>отпуском.</w:t>
      </w:r>
    </w:p>
    <w:p w:rsidR="000D653D" w:rsidRPr="00C549D8" w:rsidRDefault="000D653D" w:rsidP="000D653D">
      <w:r w:rsidRPr="00C549D8">
        <w:t>Кроме</w:t>
      </w:r>
      <w:r w:rsidR="00C549D8" w:rsidRPr="00C549D8">
        <w:t xml:space="preserve"> </w:t>
      </w:r>
      <w:r w:rsidRPr="00C549D8">
        <w:t>этого,</w:t>
      </w:r>
      <w:r w:rsidR="00C549D8" w:rsidRPr="00C549D8">
        <w:t xml:space="preserve"> </w:t>
      </w:r>
      <w:r w:rsidRPr="00C549D8">
        <w:t>гражданам</w:t>
      </w:r>
      <w:r w:rsidR="00C549D8" w:rsidRPr="00C549D8">
        <w:t xml:space="preserve"> </w:t>
      </w:r>
      <w:r w:rsidRPr="00C549D8">
        <w:t>старшего</w:t>
      </w:r>
      <w:r w:rsidR="00C549D8" w:rsidRPr="00C549D8">
        <w:t xml:space="preserve"> </w:t>
      </w:r>
      <w:r w:rsidRPr="00C549D8">
        <w:t>поколения</w:t>
      </w:r>
      <w:r w:rsidR="00C549D8" w:rsidRPr="00C549D8">
        <w:t xml:space="preserve"> </w:t>
      </w:r>
      <w:r w:rsidRPr="00C549D8">
        <w:t>стоит</w:t>
      </w:r>
      <w:r w:rsidR="00C549D8" w:rsidRPr="00C549D8">
        <w:t xml:space="preserve"> </w:t>
      </w:r>
      <w:r w:rsidRPr="00C549D8">
        <w:t>знать</w:t>
      </w:r>
      <w:r w:rsidR="00C549D8" w:rsidRPr="00C549D8">
        <w:t xml:space="preserve"> </w:t>
      </w:r>
      <w:r w:rsidRPr="00C549D8">
        <w:t>и</w:t>
      </w:r>
      <w:r w:rsidR="00C549D8" w:rsidRPr="00C549D8">
        <w:t xml:space="preserve"> </w:t>
      </w:r>
      <w:r w:rsidRPr="00C549D8">
        <w:t>о</w:t>
      </w:r>
      <w:r w:rsidR="00C549D8" w:rsidRPr="00C549D8">
        <w:t xml:space="preserve"> </w:t>
      </w:r>
      <w:r w:rsidRPr="00C549D8">
        <w:t>существовании,</w:t>
      </w:r>
      <w:r w:rsidR="00C549D8" w:rsidRPr="00C549D8">
        <w:t xml:space="preserve"> </w:t>
      </w:r>
      <w:r w:rsidRPr="00C549D8">
        <w:t>так</w:t>
      </w:r>
      <w:r w:rsidR="00C549D8" w:rsidRPr="00C549D8">
        <w:t xml:space="preserve"> </w:t>
      </w:r>
      <w:r w:rsidRPr="00C549D8">
        <w:t>называемых,</w:t>
      </w:r>
      <w:r w:rsidR="00C549D8" w:rsidRPr="00C549D8">
        <w:t xml:space="preserve"> </w:t>
      </w:r>
      <w:r w:rsidRPr="00C549D8">
        <w:t>налоговых</w:t>
      </w:r>
      <w:r w:rsidR="00C549D8" w:rsidRPr="00C549D8">
        <w:t xml:space="preserve"> </w:t>
      </w:r>
      <w:r w:rsidRPr="00C549D8">
        <w:t>льгот.</w:t>
      </w:r>
      <w:r w:rsidR="00C549D8" w:rsidRPr="00C549D8">
        <w:t xml:space="preserve"> </w:t>
      </w:r>
      <w:r w:rsidRPr="00C549D8">
        <w:t>Обратившись</w:t>
      </w:r>
      <w:r w:rsidR="00C549D8" w:rsidRPr="00C549D8">
        <w:t xml:space="preserve"> </w:t>
      </w:r>
      <w:r w:rsidRPr="00C549D8">
        <w:t>к</w:t>
      </w:r>
      <w:r w:rsidR="00C549D8" w:rsidRPr="00C549D8">
        <w:t xml:space="preserve"> </w:t>
      </w:r>
      <w:r w:rsidRPr="00C549D8">
        <w:t>сотрудникам</w:t>
      </w:r>
      <w:r w:rsidR="00C549D8" w:rsidRPr="00C549D8">
        <w:t xml:space="preserve"> </w:t>
      </w:r>
      <w:r w:rsidRPr="00C549D8">
        <w:t>ФНС</w:t>
      </w:r>
      <w:r w:rsidR="00C549D8" w:rsidRPr="00C549D8">
        <w:t xml:space="preserve"> </w:t>
      </w:r>
      <w:r w:rsidRPr="00C549D8">
        <w:t>за</w:t>
      </w:r>
      <w:r w:rsidR="00C549D8" w:rsidRPr="00C549D8">
        <w:t xml:space="preserve"> </w:t>
      </w:r>
      <w:r w:rsidRPr="00C549D8">
        <w:t>консультацией,</w:t>
      </w:r>
      <w:r w:rsidR="00C549D8" w:rsidRPr="00C549D8">
        <w:t xml:space="preserve"> </w:t>
      </w:r>
      <w:r w:rsidRPr="00C549D8">
        <w:t>пенсионеры</w:t>
      </w:r>
      <w:r w:rsidR="00C549D8" w:rsidRPr="00C549D8">
        <w:t xml:space="preserve"> </w:t>
      </w:r>
      <w:r w:rsidRPr="00C549D8">
        <w:t>вправе</w:t>
      </w:r>
      <w:r w:rsidR="00C549D8" w:rsidRPr="00C549D8">
        <w:t xml:space="preserve"> </w:t>
      </w:r>
      <w:r w:rsidRPr="00C549D8">
        <w:t>получить</w:t>
      </w:r>
      <w:r w:rsidR="00C549D8" w:rsidRPr="00C549D8">
        <w:t xml:space="preserve"> </w:t>
      </w:r>
      <w:r w:rsidRPr="00C549D8">
        <w:t>освобождение</w:t>
      </w:r>
      <w:r w:rsidR="00C549D8" w:rsidRPr="00C549D8">
        <w:t xml:space="preserve"> </w:t>
      </w:r>
      <w:r w:rsidRPr="00C549D8">
        <w:t>от</w:t>
      </w:r>
      <w:r w:rsidR="00C549D8" w:rsidRPr="00C549D8">
        <w:t xml:space="preserve"> </w:t>
      </w:r>
      <w:r w:rsidRPr="00C549D8">
        <w:t>уплаты</w:t>
      </w:r>
      <w:r w:rsidR="00C549D8" w:rsidRPr="00C549D8">
        <w:t xml:space="preserve"> </w:t>
      </w:r>
      <w:r w:rsidRPr="00C549D8">
        <w:t>налога</w:t>
      </w:r>
      <w:r w:rsidR="00C549D8" w:rsidRPr="00C549D8">
        <w:t xml:space="preserve"> </w:t>
      </w:r>
      <w:r w:rsidRPr="00C549D8">
        <w:t>на</w:t>
      </w:r>
      <w:r w:rsidR="00C549D8" w:rsidRPr="00C549D8">
        <w:t xml:space="preserve"> </w:t>
      </w:r>
      <w:r w:rsidRPr="00C549D8">
        <w:t>дом,</w:t>
      </w:r>
      <w:r w:rsidR="00C549D8" w:rsidRPr="00C549D8">
        <w:t xml:space="preserve"> </w:t>
      </w:r>
      <w:r w:rsidRPr="00C549D8">
        <w:t>квартиру,</w:t>
      </w:r>
      <w:r w:rsidR="00C549D8" w:rsidRPr="00C549D8">
        <w:t xml:space="preserve"> </w:t>
      </w:r>
      <w:r w:rsidRPr="00C549D8">
        <w:t>земельный</w:t>
      </w:r>
      <w:r w:rsidR="00C549D8" w:rsidRPr="00C549D8">
        <w:t xml:space="preserve"> </w:t>
      </w:r>
      <w:r w:rsidRPr="00C549D8">
        <w:t>участок</w:t>
      </w:r>
      <w:r w:rsidR="00C549D8" w:rsidRPr="00C549D8">
        <w:t xml:space="preserve"> </w:t>
      </w:r>
      <w:r w:rsidRPr="00C549D8">
        <w:t>или</w:t>
      </w:r>
      <w:r w:rsidR="00C549D8" w:rsidRPr="00C549D8">
        <w:t xml:space="preserve"> </w:t>
      </w:r>
      <w:r w:rsidRPr="00C549D8">
        <w:t>транспорт.</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условия</w:t>
      </w:r>
      <w:r w:rsidR="00C549D8" w:rsidRPr="00C549D8">
        <w:t xml:space="preserve"> </w:t>
      </w:r>
      <w:r w:rsidRPr="00C549D8">
        <w:t>предоставления</w:t>
      </w:r>
      <w:r w:rsidR="00C549D8" w:rsidRPr="00C549D8">
        <w:t xml:space="preserve"> </w:t>
      </w:r>
      <w:r w:rsidRPr="00C549D8">
        <w:t>преференция</w:t>
      </w:r>
      <w:r w:rsidR="00C549D8" w:rsidRPr="00C549D8">
        <w:t xml:space="preserve"> </w:t>
      </w:r>
      <w:r w:rsidRPr="00C549D8">
        <w:t>для</w:t>
      </w:r>
      <w:r w:rsidR="00C549D8" w:rsidRPr="00C549D8">
        <w:t xml:space="preserve"> </w:t>
      </w:r>
      <w:r w:rsidRPr="00C549D8">
        <w:t>пенсионеров</w:t>
      </w:r>
      <w:r w:rsidR="00C549D8" w:rsidRPr="00C549D8">
        <w:t xml:space="preserve"> </w:t>
      </w:r>
      <w:r w:rsidRPr="00C549D8">
        <w:t>могут</w:t>
      </w:r>
      <w:r w:rsidR="00C549D8" w:rsidRPr="00C549D8">
        <w:t xml:space="preserve"> </w:t>
      </w:r>
      <w:r w:rsidRPr="00C549D8">
        <w:t>отличаться</w:t>
      </w:r>
      <w:r w:rsidR="00C549D8" w:rsidRPr="00C549D8">
        <w:t xml:space="preserve"> </w:t>
      </w:r>
      <w:r w:rsidRPr="00C549D8">
        <w:t>от</w:t>
      </w:r>
      <w:r w:rsidR="00C549D8" w:rsidRPr="00C549D8">
        <w:t xml:space="preserve"> </w:t>
      </w:r>
      <w:r w:rsidRPr="00C549D8">
        <w:t>региона</w:t>
      </w:r>
      <w:r w:rsidR="00C549D8" w:rsidRPr="00C549D8">
        <w:t xml:space="preserve"> </w:t>
      </w:r>
      <w:r w:rsidRPr="00C549D8">
        <w:t>к</w:t>
      </w:r>
      <w:r w:rsidR="00C549D8" w:rsidRPr="00C549D8">
        <w:t xml:space="preserve"> </w:t>
      </w:r>
      <w:r w:rsidRPr="00C549D8">
        <w:t>региону.</w:t>
      </w:r>
    </w:p>
    <w:p w:rsidR="000D653D" w:rsidRPr="00C549D8" w:rsidRDefault="000D653D" w:rsidP="000D653D">
      <w:r w:rsidRPr="00C549D8">
        <w:t>Наконец,</w:t>
      </w:r>
      <w:r w:rsidR="00C549D8" w:rsidRPr="00C549D8">
        <w:t xml:space="preserve"> </w:t>
      </w:r>
      <w:r w:rsidRPr="00C549D8">
        <w:t>те,</w:t>
      </w:r>
      <w:r w:rsidR="00C549D8" w:rsidRPr="00C549D8">
        <w:t xml:space="preserve"> </w:t>
      </w:r>
      <w:r w:rsidRPr="00C549D8">
        <w:t>кто</w:t>
      </w:r>
      <w:r w:rsidR="00C549D8" w:rsidRPr="00C549D8">
        <w:t xml:space="preserve"> </w:t>
      </w:r>
      <w:r w:rsidRPr="00C549D8">
        <w:t>испытывает</w:t>
      </w:r>
      <w:r w:rsidR="00C549D8" w:rsidRPr="00C549D8">
        <w:t xml:space="preserve"> </w:t>
      </w:r>
      <w:r w:rsidRPr="00C549D8">
        <w:t>большие</w:t>
      </w:r>
      <w:r w:rsidR="00C549D8" w:rsidRPr="00C549D8">
        <w:t xml:space="preserve"> </w:t>
      </w:r>
      <w:r w:rsidRPr="00C549D8">
        <w:t>финансовые</w:t>
      </w:r>
      <w:r w:rsidR="00C549D8" w:rsidRPr="00C549D8">
        <w:t xml:space="preserve"> </w:t>
      </w:r>
      <w:r w:rsidRPr="00C549D8">
        <w:t>проблемы,</w:t>
      </w:r>
      <w:r w:rsidR="00C549D8" w:rsidRPr="00C549D8">
        <w:t xml:space="preserve"> </w:t>
      </w:r>
      <w:r w:rsidRPr="00C549D8">
        <w:t>приводящие</w:t>
      </w:r>
      <w:r w:rsidR="00C549D8" w:rsidRPr="00C549D8">
        <w:t xml:space="preserve"> </w:t>
      </w:r>
      <w:r w:rsidRPr="00C549D8">
        <w:t>к</w:t>
      </w:r>
      <w:r w:rsidR="00C549D8" w:rsidRPr="00C549D8">
        <w:t xml:space="preserve"> </w:t>
      </w:r>
      <w:r w:rsidRPr="00C549D8">
        <w:t>тому,</w:t>
      </w:r>
      <w:r w:rsidR="00C549D8" w:rsidRPr="00C549D8">
        <w:t xml:space="preserve"> </w:t>
      </w:r>
      <w:r w:rsidRPr="00C549D8">
        <w:t>что</w:t>
      </w:r>
      <w:r w:rsidR="00C549D8" w:rsidRPr="00C549D8">
        <w:t xml:space="preserve"> </w:t>
      </w:r>
      <w:r w:rsidRPr="00C549D8">
        <w:t>буквально</w:t>
      </w:r>
      <w:r w:rsidR="00C549D8" w:rsidRPr="00C549D8">
        <w:t xml:space="preserve"> </w:t>
      </w:r>
      <w:r w:rsidRPr="00C549D8">
        <w:t>нечего</w:t>
      </w:r>
      <w:r w:rsidR="00C549D8" w:rsidRPr="00C549D8">
        <w:t xml:space="preserve"> </w:t>
      </w:r>
      <w:r w:rsidRPr="00C549D8">
        <w:t>есть</w:t>
      </w:r>
      <w:r w:rsidR="00C549D8" w:rsidRPr="00C549D8">
        <w:t xml:space="preserve"> </w:t>
      </w:r>
      <w:r w:rsidRPr="00C549D8">
        <w:t>и</w:t>
      </w:r>
      <w:r w:rsidR="00C549D8" w:rsidRPr="00C549D8">
        <w:t xml:space="preserve"> </w:t>
      </w:r>
      <w:r w:rsidRPr="00C549D8">
        <w:t>у</w:t>
      </w:r>
      <w:r w:rsidR="00C549D8" w:rsidRPr="00C549D8">
        <w:t xml:space="preserve"> </w:t>
      </w:r>
      <w:r w:rsidRPr="00C549D8">
        <w:t>кого</w:t>
      </w:r>
      <w:r w:rsidR="00C549D8" w:rsidRPr="00C549D8">
        <w:t xml:space="preserve"> </w:t>
      </w:r>
      <w:r w:rsidRPr="00C549D8">
        <w:t>совсем</w:t>
      </w:r>
      <w:r w:rsidR="00C549D8" w:rsidRPr="00C549D8">
        <w:t xml:space="preserve"> </w:t>
      </w:r>
      <w:r w:rsidRPr="00C549D8">
        <w:t>нет</w:t>
      </w:r>
      <w:r w:rsidR="00C549D8" w:rsidRPr="00C549D8">
        <w:t xml:space="preserve"> </w:t>
      </w:r>
      <w:r w:rsidRPr="00C549D8">
        <w:t>денег</w:t>
      </w:r>
      <w:r w:rsidR="00C549D8" w:rsidRPr="00C549D8">
        <w:t xml:space="preserve"> </w:t>
      </w:r>
      <w:r w:rsidRPr="00C549D8">
        <w:t>на</w:t>
      </w:r>
      <w:r w:rsidR="00C549D8" w:rsidRPr="00C549D8">
        <w:t xml:space="preserve"> </w:t>
      </w:r>
      <w:r w:rsidRPr="00C549D8">
        <w:t>другие</w:t>
      </w:r>
      <w:r w:rsidR="00C549D8" w:rsidRPr="00C549D8">
        <w:t xml:space="preserve"> </w:t>
      </w:r>
      <w:r w:rsidRPr="00C549D8">
        <w:t>необходимые</w:t>
      </w:r>
      <w:r w:rsidR="00C549D8" w:rsidRPr="00C549D8">
        <w:t xml:space="preserve"> </w:t>
      </w:r>
      <w:r w:rsidRPr="00C549D8">
        <w:t>нужды,</w:t>
      </w:r>
      <w:r w:rsidR="00C549D8" w:rsidRPr="00C549D8">
        <w:t xml:space="preserve"> </w:t>
      </w:r>
      <w:r w:rsidRPr="00C549D8">
        <w:t>могут</w:t>
      </w:r>
      <w:r w:rsidR="00C549D8" w:rsidRPr="00C549D8">
        <w:t xml:space="preserve"> </w:t>
      </w:r>
      <w:r w:rsidRPr="00C549D8">
        <w:t>обратиться</w:t>
      </w:r>
      <w:r w:rsidR="00C549D8" w:rsidRPr="00C549D8">
        <w:t xml:space="preserve"> </w:t>
      </w:r>
      <w:r w:rsidRPr="00C549D8">
        <w:t>в</w:t>
      </w:r>
      <w:r w:rsidR="00C549D8" w:rsidRPr="00C549D8">
        <w:t xml:space="preserve"> </w:t>
      </w:r>
      <w:r w:rsidRPr="00C549D8">
        <w:t>администрацию</w:t>
      </w:r>
      <w:r w:rsidR="00C549D8" w:rsidRPr="00C549D8">
        <w:t xml:space="preserve"> </w:t>
      </w:r>
      <w:r w:rsidRPr="00C549D8">
        <w:t>региона</w:t>
      </w:r>
      <w:r w:rsidR="00C549D8" w:rsidRPr="00C549D8">
        <w:t xml:space="preserve"> </w:t>
      </w:r>
      <w:r w:rsidRPr="00C549D8">
        <w:t>и</w:t>
      </w:r>
      <w:r w:rsidR="00C549D8" w:rsidRPr="00C549D8">
        <w:t xml:space="preserve"> </w:t>
      </w:r>
      <w:r w:rsidRPr="00C549D8">
        <w:t>попросить</w:t>
      </w:r>
      <w:r w:rsidR="00C549D8" w:rsidRPr="00C549D8">
        <w:t xml:space="preserve"> </w:t>
      </w:r>
      <w:r w:rsidRPr="00C549D8">
        <w:t>адресную</w:t>
      </w:r>
      <w:r w:rsidR="00C549D8" w:rsidRPr="00C549D8">
        <w:t xml:space="preserve"> </w:t>
      </w:r>
      <w:r w:rsidRPr="00C549D8">
        <w:t>помощь</w:t>
      </w:r>
      <w:r w:rsidR="00C549D8" w:rsidRPr="00C549D8">
        <w:t xml:space="preserve"> </w:t>
      </w:r>
      <w:r w:rsidRPr="00C549D8">
        <w:t>в</w:t>
      </w:r>
      <w:r w:rsidR="00C549D8" w:rsidRPr="00C549D8">
        <w:t xml:space="preserve"> </w:t>
      </w:r>
      <w:r w:rsidRPr="00C549D8">
        <w:t>соответствии</w:t>
      </w:r>
      <w:r w:rsidR="00C549D8" w:rsidRPr="00C549D8">
        <w:t xml:space="preserve"> </w:t>
      </w:r>
      <w:r w:rsidRPr="00C549D8">
        <w:t>со</w:t>
      </w:r>
      <w:r w:rsidR="00C549D8" w:rsidRPr="00C549D8">
        <w:t xml:space="preserve"> </w:t>
      </w:r>
      <w:r w:rsidRPr="00C549D8">
        <w:t>специальной</w:t>
      </w:r>
      <w:r w:rsidR="00C549D8" w:rsidRPr="00C549D8">
        <w:t xml:space="preserve"> </w:t>
      </w:r>
      <w:r w:rsidRPr="00C549D8">
        <w:t>социальной</w:t>
      </w:r>
      <w:r w:rsidR="00C549D8" w:rsidRPr="00C549D8">
        <w:t xml:space="preserve"> </w:t>
      </w:r>
      <w:r w:rsidRPr="00C549D8">
        <w:t>программой.</w:t>
      </w:r>
    </w:p>
    <w:p w:rsidR="000D653D" w:rsidRPr="00C549D8" w:rsidRDefault="000D653D" w:rsidP="000D653D">
      <w:r w:rsidRPr="00C549D8">
        <w:t>На</w:t>
      </w:r>
      <w:r w:rsidR="00C549D8" w:rsidRPr="00C549D8">
        <w:t xml:space="preserve"> </w:t>
      </w:r>
      <w:r w:rsidRPr="00C549D8">
        <w:t>не</w:t>
      </w:r>
      <w:r w:rsidR="00C549D8" w:rsidRPr="00C549D8">
        <w:t xml:space="preserve">е </w:t>
      </w:r>
      <w:r w:rsidRPr="00C549D8">
        <w:t>могут</w:t>
      </w:r>
      <w:r w:rsidR="00C549D8" w:rsidRPr="00C549D8">
        <w:t xml:space="preserve"> </w:t>
      </w:r>
      <w:r w:rsidRPr="00C549D8">
        <w:t>рассчитывать</w:t>
      </w:r>
      <w:r w:rsidR="00C549D8" w:rsidRPr="00C549D8">
        <w:t xml:space="preserve"> </w:t>
      </w:r>
      <w:r w:rsidRPr="00C549D8">
        <w:t>пожилые</w:t>
      </w:r>
      <w:r w:rsidR="00C549D8" w:rsidRPr="00C549D8">
        <w:t xml:space="preserve"> </w:t>
      </w:r>
      <w:r w:rsidRPr="00C549D8">
        <w:t>граждане,</w:t>
      </w:r>
      <w:r w:rsidR="00C549D8" w:rsidRPr="00C549D8">
        <w:t xml:space="preserve"> </w:t>
      </w:r>
      <w:r w:rsidRPr="00C549D8">
        <w:t>которые</w:t>
      </w:r>
      <w:r w:rsidR="00C549D8" w:rsidRPr="00C549D8">
        <w:t xml:space="preserve"> </w:t>
      </w:r>
      <w:r w:rsidRPr="00C549D8">
        <w:t>получают</w:t>
      </w:r>
      <w:r w:rsidR="00C549D8" w:rsidRPr="00C549D8">
        <w:t xml:space="preserve"> </w:t>
      </w:r>
      <w:r w:rsidRPr="00C549D8">
        <w:t>пенсию</w:t>
      </w:r>
      <w:r w:rsidR="00C549D8" w:rsidRPr="00C549D8">
        <w:t xml:space="preserve"> </w:t>
      </w:r>
      <w:r w:rsidRPr="00C549D8">
        <w:t>меньше</w:t>
      </w:r>
      <w:r w:rsidR="00C549D8" w:rsidRPr="00C549D8">
        <w:t xml:space="preserve"> </w:t>
      </w:r>
      <w:r w:rsidRPr="00C549D8">
        <w:t>официального</w:t>
      </w:r>
      <w:r w:rsidR="00C549D8" w:rsidRPr="00C549D8">
        <w:t xml:space="preserve"> </w:t>
      </w:r>
      <w:r w:rsidRPr="00C549D8">
        <w:t>прожиточного</w:t>
      </w:r>
      <w:r w:rsidR="00C549D8" w:rsidRPr="00C549D8">
        <w:t xml:space="preserve"> </w:t>
      </w:r>
      <w:r w:rsidRPr="00C549D8">
        <w:t>минимума</w:t>
      </w:r>
      <w:r w:rsidR="00C549D8" w:rsidRPr="00C549D8">
        <w:t xml:space="preserve"> </w:t>
      </w:r>
      <w:r w:rsidRPr="00C549D8">
        <w:t>и</w:t>
      </w:r>
      <w:r w:rsidR="00C549D8" w:rsidRPr="00C549D8">
        <w:t xml:space="preserve"> </w:t>
      </w:r>
      <w:r w:rsidRPr="00C549D8">
        <w:t>живут</w:t>
      </w:r>
      <w:r w:rsidR="00C549D8" w:rsidRPr="00C549D8">
        <w:t xml:space="preserve"> </w:t>
      </w:r>
      <w:r w:rsidRPr="00C549D8">
        <w:t>за</w:t>
      </w:r>
      <w:r w:rsidR="00C549D8" w:rsidRPr="00C549D8">
        <w:t xml:space="preserve"> </w:t>
      </w:r>
      <w:r w:rsidRPr="00C549D8">
        <w:t>чертой</w:t>
      </w:r>
      <w:r w:rsidR="00C549D8" w:rsidRPr="00C549D8">
        <w:t xml:space="preserve"> </w:t>
      </w:r>
      <w:r w:rsidRPr="00C549D8">
        <w:t>бедности.</w:t>
      </w:r>
    </w:p>
    <w:p w:rsidR="00111D7C" w:rsidRPr="00C549D8" w:rsidRDefault="00153053" w:rsidP="000D653D">
      <w:hyperlink r:id="rId48" w:history="1">
        <w:r w:rsidR="000D653D" w:rsidRPr="00C549D8">
          <w:rPr>
            <w:rStyle w:val="a3"/>
          </w:rPr>
          <w:t>https://deita.ru/article/553192</w:t>
        </w:r>
      </w:hyperlink>
    </w:p>
    <w:p w:rsidR="002902C3" w:rsidRPr="00C549D8" w:rsidRDefault="002902C3" w:rsidP="002902C3">
      <w:pPr>
        <w:pStyle w:val="2"/>
      </w:pPr>
      <w:bookmarkStart w:id="103" w:name="_Toc168297637"/>
      <w:r w:rsidRPr="00C549D8">
        <w:t>DEITA.ru,</w:t>
      </w:r>
      <w:r w:rsidR="00C549D8" w:rsidRPr="00C549D8">
        <w:t xml:space="preserve"> </w:t>
      </w:r>
      <w:r w:rsidRPr="00C549D8">
        <w:t>02.06.2024,</w:t>
      </w:r>
      <w:r w:rsidR="00C549D8" w:rsidRPr="00C549D8">
        <w:t xml:space="preserve"> </w:t>
      </w:r>
      <w:r w:rsidRPr="00C549D8">
        <w:t>Что</w:t>
      </w:r>
      <w:r w:rsidR="00C549D8" w:rsidRPr="00C549D8">
        <w:t xml:space="preserve"> </w:t>
      </w:r>
      <w:r w:rsidRPr="00C549D8">
        <w:t>стоит</w:t>
      </w:r>
      <w:r w:rsidR="00C549D8" w:rsidRPr="00C549D8">
        <w:t xml:space="preserve"> </w:t>
      </w:r>
      <w:r w:rsidRPr="00C549D8">
        <w:t>сделать</w:t>
      </w:r>
      <w:r w:rsidR="00C549D8" w:rsidRPr="00C549D8">
        <w:t xml:space="preserve"> </w:t>
      </w:r>
      <w:r w:rsidRPr="00C549D8">
        <w:t>всем</w:t>
      </w:r>
      <w:r w:rsidR="00C549D8" w:rsidRPr="00C549D8">
        <w:t xml:space="preserve"> </w:t>
      </w:r>
      <w:r w:rsidRPr="00C549D8">
        <w:t>пенсионерам,</w:t>
      </w:r>
      <w:r w:rsidR="00C549D8" w:rsidRPr="00C549D8">
        <w:t xml:space="preserve"> </w:t>
      </w:r>
      <w:r w:rsidRPr="00C549D8">
        <w:t>работавшим</w:t>
      </w:r>
      <w:r w:rsidR="00C549D8" w:rsidRPr="00C549D8">
        <w:t xml:space="preserve"> </w:t>
      </w:r>
      <w:r w:rsidRPr="00C549D8">
        <w:t>в</w:t>
      </w:r>
      <w:r w:rsidR="00C549D8" w:rsidRPr="00C549D8">
        <w:t xml:space="preserve"> </w:t>
      </w:r>
      <w:r w:rsidRPr="00C549D8">
        <w:t>90-е</w:t>
      </w:r>
      <w:bookmarkEnd w:id="103"/>
    </w:p>
    <w:p w:rsidR="002902C3" w:rsidRPr="00C549D8" w:rsidRDefault="002902C3" w:rsidP="005217D3">
      <w:pPr>
        <w:pStyle w:val="3"/>
      </w:pPr>
      <w:bookmarkStart w:id="104" w:name="_Toc168297638"/>
      <w:r w:rsidRPr="00C549D8">
        <w:t>Россияне,</w:t>
      </w:r>
      <w:r w:rsidR="00C549D8" w:rsidRPr="00C549D8">
        <w:t xml:space="preserve"> </w:t>
      </w:r>
      <w:r w:rsidRPr="00C549D8">
        <w:t>которые</w:t>
      </w:r>
      <w:r w:rsidR="00C549D8" w:rsidRPr="00C549D8">
        <w:t xml:space="preserve"> </w:t>
      </w:r>
      <w:r w:rsidRPr="00C549D8">
        <w:t>работали</w:t>
      </w:r>
      <w:r w:rsidR="00C549D8" w:rsidRPr="00C549D8">
        <w:t xml:space="preserve"> </w:t>
      </w:r>
      <w:r w:rsidRPr="00C549D8">
        <w:t>в</w:t>
      </w:r>
      <w:r w:rsidR="00C549D8" w:rsidRPr="00C549D8">
        <w:t xml:space="preserve"> </w:t>
      </w:r>
      <w:r w:rsidRPr="00C549D8">
        <w:t>90-е</w:t>
      </w:r>
      <w:r w:rsidR="00C549D8" w:rsidRPr="00C549D8">
        <w:t xml:space="preserve"> </w:t>
      </w:r>
      <w:r w:rsidRPr="00C549D8">
        <w:t>годы</w:t>
      </w:r>
      <w:r w:rsidR="00C549D8" w:rsidRPr="00C549D8">
        <w:t xml:space="preserve"> </w:t>
      </w:r>
      <w:r w:rsidRPr="00C549D8">
        <w:t>прошлого</w:t>
      </w:r>
      <w:r w:rsidR="00C549D8" w:rsidRPr="00C549D8">
        <w:t xml:space="preserve"> </w:t>
      </w:r>
      <w:r w:rsidRPr="00C549D8">
        <w:t>столетия,</w:t>
      </w:r>
      <w:r w:rsidR="00C549D8" w:rsidRPr="00C549D8">
        <w:t xml:space="preserve"> </w:t>
      </w:r>
      <w:r w:rsidRPr="00C549D8">
        <w:t>могут</w:t>
      </w:r>
      <w:r w:rsidR="00C549D8" w:rsidRPr="00C549D8">
        <w:t xml:space="preserve"> </w:t>
      </w:r>
      <w:r w:rsidRPr="00C549D8">
        <w:t>столкнуться</w:t>
      </w:r>
      <w:r w:rsidR="00C549D8" w:rsidRPr="00C549D8">
        <w:t xml:space="preserve"> </w:t>
      </w:r>
      <w:r w:rsidRPr="00C549D8">
        <w:t>с</w:t>
      </w:r>
      <w:r w:rsidR="00C549D8" w:rsidRPr="00C549D8">
        <w:t xml:space="preserve"> </w:t>
      </w:r>
      <w:r w:rsidRPr="00C549D8">
        <w:t>нехваткой</w:t>
      </w:r>
      <w:r w:rsidR="00C549D8" w:rsidRPr="00C549D8">
        <w:t xml:space="preserve"> </w:t>
      </w:r>
      <w:r w:rsidRPr="00C549D8">
        <w:t>официального</w:t>
      </w:r>
      <w:r w:rsidR="00C549D8" w:rsidRPr="00C549D8">
        <w:t xml:space="preserve"> </w:t>
      </w:r>
      <w:r w:rsidRPr="00C549D8">
        <w:t>стажа</w:t>
      </w:r>
      <w:r w:rsidR="00C549D8" w:rsidRPr="00C549D8">
        <w:t xml:space="preserve"> </w:t>
      </w:r>
      <w:r w:rsidRPr="00C549D8">
        <w:t>и</w:t>
      </w:r>
      <w:r w:rsidR="00C549D8" w:rsidRPr="00C549D8">
        <w:t xml:space="preserve"> </w:t>
      </w:r>
      <w:r w:rsidRPr="00C549D8">
        <w:t>получать</w:t>
      </w:r>
      <w:r w:rsidR="00C549D8" w:rsidRPr="00C549D8">
        <w:t xml:space="preserve"> </w:t>
      </w:r>
      <w:r w:rsidRPr="00C549D8">
        <w:t>из-за</w:t>
      </w:r>
      <w:r w:rsidR="00C549D8" w:rsidRPr="00C549D8">
        <w:t xml:space="preserve"> </w:t>
      </w:r>
      <w:r w:rsidRPr="00C549D8">
        <w:t>этого</w:t>
      </w:r>
      <w:r w:rsidR="00C549D8" w:rsidRPr="00C549D8">
        <w:t xml:space="preserve"> </w:t>
      </w:r>
      <w:r w:rsidRPr="00C549D8">
        <w:t>пониженную</w:t>
      </w:r>
      <w:r w:rsidR="00C549D8" w:rsidRPr="00C549D8">
        <w:t xml:space="preserve"> </w:t>
      </w:r>
      <w:r w:rsidRPr="00C549D8">
        <w:t>пенсию.</w:t>
      </w:r>
      <w:bookmarkEnd w:id="104"/>
    </w:p>
    <w:p w:rsidR="002902C3" w:rsidRPr="00C549D8" w:rsidRDefault="002902C3" w:rsidP="002902C3">
      <w:r w:rsidRPr="00C549D8">
        <w:t>Об</w:t>
      </w:r>
      <w:r w:rsidR="00C549D8" w:rsidRPr="00C549D8">
        <w:t xml:space="preserve"> </w:t>
      </w:r>
      <w:r w:rsidRPr="00C549D8">
        <w:t>этом</w:t>
      </w:r>
      <w:r w:rsidR="00C549D8" w:rsidRPr="00C549D8">
        <w:t xml:space="preserve"> </w:t>
      </w:r>
      <w:r w:rsidRPr="00C549D8">
        <w:t>граждан</w:t>
      </w:r>
      <w:r w:rsidR="00C549D8" w:rsidRPr="00C549D8">
        <w:t xml:space="preserve"> </w:t>
      </w:r>
      <w:r w:rsidRPr="00C549D8">
        <w:t>предупредили</w:t>
      </w:r>
      <w:r w:rsidR="00C549D8" w:rsidRPr="00C549D8">
        <w:t xml:space="preserve"> </w:t>
      </w:r>
      <w:r w:rsidRPr="00C549D8">
        <w:t>эксперты</w:t>
      </w:r>
      <w:r w:rsidR="00C549D8" w:rsidRPr="00C549D8">
        <w:t xml:space="preserve"> </w:t>
      </w:r>
      <w:r w:rsidRPr="00C549D8">
        <w:t>в</w:t>
      </w:r>
      <w:r w:rsidR="00C549D8" w:rsidRPr="00C549D8">
        <w:t xml:space="preserve"> </w:t>
      </w:r>
      <w:r w:rsidRPr="00C549D8">
        <w:t>сфере</w:t>
      </w:r>
      <w:r w:rsidR="00C549D8" w:rsidRPr="00C549D8">
        <w:t xml:space="preserve"> </w:t>
      </w:r>
      <w:r w:rsidRPr="00C549D8">
        <w:t>пенсионного</w:t>
      </w:r>
      <w:r w:rsidR="00C549D8" w:rsidRPr="00C549D8">
        <w:t xml:space="preserve"> </w:t>
      </w:r>
      <w:r w:rsidRPr="00C549D8">
        <w:t>обеспечения,</w:t>
      </w:r>
      <w:r w:rsidR="00C549D8" w:rsidRPr="00C549D8">
        <w:t xml:space="preserve"> </w:t>
      </w:r>
      <w:r w:rsidRPr="00C549D8">
        <w:t>сообщает</w:t>
      </w:r>
      <w:r w:rsidR="00C549D8" w:rsidRPr="00C549D8">
        <w:t xml:space="preserve"> </w:t>
      </w:r>
      <w:r w:rsidRPr="00C549D8">
        <w:t>ИА</w:t>
      </w:r>
      <w:r w:rsidR="00C549D8" w:rsidRPr="00C549D8">
        <w:t xml:space="preserve"> </w:t>
      </w:r>
      <w:r w:rsidRPr="00C549D8">
        <w:t>DEITA.RU.</w:t>
      </w:r>
    </w:p>
    <w:p w:rsidR="002902C3" w:rsidRPr="00C549D8" w:rsidRDefault="002902C3" w:rsidP="002902C3">
      <w:r w:rsidRPr="00C549D8">
        <w:t>По</w:t>
      </w:r>
      <w:r w:rsidR="00C549D8" w:rsidRPr="00C549D8">
        <w:t xml:space="preserve"> </w:t>
      </w:r>
      <w:r w:rsidRPr="00C549D8">
        <w:t>е</w:t>
      </w:r>
      <w:r w:rsidR="00C549D8" w:rsidRPr="00C549D8">
        <w:t xml:space="preserve">е </w:t>
      </w:r>
      <w:r w:rsidRPr="00C549D8">
        <w:t>словам,</w:t>
      </w:r>
      <w:r w:rsidR="00C549D8" w:rsidRPr="00C549D8">
        <w:t xml:space="preserve"> </w:t>
      </w:r>
      <w:r w:rsidRPr="00C549D8">
        <w:t>для</w:t>
      </w:r>
      <w:r w:rsidR="00C549D8" w:rsidRPr="00C549D8">
        <w:t xml:space="preserve"> </w:t>
      </w:r>
      <w:r w:rsidRPr="00C549D8">
        <w:t>того,</w:t>
      </w:r>
      <w:r w:rsidR="00C549D8" w:rsidRPr="00C549D8">
        <w:t xml:space="preserve"> </w:t>
      </w:r>
      <w:r w:rsidRPr="00C549D8">
        <w:t>чтобы</w:t>
      </w:r>
      <w:r w:rsidR="00C549D8" w:rsidRPr="00C549D8">
        <w:t xml:space="preserve"> </w:t>
      </w:r>
      <w:r w:rsidRPr="00C549D8">
        <w:t>восстановить</w:t>
      </w:r>
      <w:r w:rsidR="00C549D8" w:rsidRPr="00C549D8">
        <w:t xml:space="preserve"> </w:t>
      </w:r>
      <w:r w:rsidRPr="00C549D8">
        <w:t>социальную</w:t>
      </w:r>
      <w:r w:rsidR="00C549D8" w:rsidRPr="00C549D8">
        <w:t xml:space="preserve"> </w:t>
      </w:r>
      <w:r w:rsidRPr="00C549D8">
        <w:t>справедливость,</w:t>
      </w:r>
      <w:r w:rsidR="00C549D8" w:rsidRPr="00C549D8">
        <w:t xml:space="preserve"> </w:t>
      </w:r>
      <w:r w:rsidRPr="00C549D8">
        <w:t>таким</w:t>
      </w:r>
      <w:r w:rsidR="00C549D8" w:rsidRPr="00C549D8">
        <w:t xml:space="preserve"> </w:t>
      </w:r>
      <w:r w:rsidRPr="00C549D8">
        <w:t>пенсионерам</w:t>
      </w:r>
      <w:r w:rsidR="00C549D8" w:rsidRPr="00C549D8">
        <w:t xml:space="preserve"> </w:t>
      </w:r>
      <w:r w:rsidRPr="00C549D8">
        <w:t>стоит</w:t>
      </w:r>
      <w:r w:rsidR="00C549D8" w:rsidRPr="00C549D8">
        <w:t xml:space="preserve"> </w:t>
      </w:r>
      <w:r w:rsidRPr="00C549D8">
        <w:t>обратиться</w:t>
      </w:r>
      <w:r w:rsidR="00C549D8" w:rsidRPr="00C549D8">
        <w:t xml:space="preserve"> </w:t>
      </w:r>
      <w:r w:rsidRPr="00C549D8">
        <w:t>в</w:t>
      </w:r>
      <w:r w:rsidR="00C549D8" w:rsidRPr="00C549D8">
        <w:t xml:space="preserve"> </w:t>
      </w:r>
      <w:r w:rsidRPr="00C549D8">
        <w:t>суд</w:t>
      </w:r>
      <w:r w:rsidR="00C549D8" w:rsidRPr="00C549D8">
        <w:t xml:space="preserve"> </w:t>
      </w:r>
      <w:r w:rsidRPr="00C549D8">
        <w:t>и</w:t>
      </w:r>
      <w:r w:rsidR="00C549D8" w:rsidRPr="00C549D8">
        <w:t xml:space="preserve"> </w:t>
      </w:r>
      <w:r w:rsidRPr="00C549D8">
        <w:t>попытаться</w:t>
      </w:r>
      <w:r w:rsidR="00C549D8" w:rsidRPr="00C549D8">
        <w:t xml:space="preserve"> </w:t>
      </w:r>
      <w:r w:rsidRPr="00C549D8">
        <w:t>восстановить</w:t>
      </w:r>
      <w:r w:rsidR="00C549D8" w:rsidRPr="00C549D8">
        <w:t xml:space="preserve"> </w:t>
      </w:r>
      <w:r w:rsidRPr="00C549D8">
        <w:t>информацию</w:t>
      </w:r>
      <w:r w:rsidR="00C549D8" w:rsidRPr="00C549D8">
        <w:t xml:space="preserve"> </w:t>
      </w:r>
      <w:r w:rsidRPr="00C549D8">
        <w:t>о</w:t>
      </w:r>
      <w:r w:rsidR="00C549D8" w:rsidRPr="00C549D8">
        <w:t xml:space="preserve"> </w:t>
      </w:r>
      <w:r w:rsidRPr="00C549D8">
        <w:t>сво</w:t>
      </w:r>
      <w:r w:rsidR="00C549D8" w:rsidRPr="00C549D8">
        <w:t>е</w:t>
      </w:r>
      <w:r w:rsidRPr="00C549D8">
        <w:t>м</w:t>
      </w:r>
      <w:r w:rsidR="00C549D8" w:rsidRPr="00C549D8">
        <w:t xml:space="preserve"> </w:t>
      </w:r>
      <w:r w:rsidRPr="00C549D8">
        <w:t>трудовом</w:t>
      </w:r>
      <w:r w:rsidR="00C549D8" w:rsidRPr="00C549D8">
        <w:t xml:space="preserve"> </w:t>
      </w:r>
      <w:r w:rsidRPr="00C549D8">
        <w:t>стаже</w:t>
      </w:r>
      <w:r w:rsidR="00C549D8" w:rsidRPr="00C549D8">
        <w:t xml:space="preserve"> </w:t>
      </w:r>
      <w:r w:rsidRPr="00C549D8">
        <w:t>с</w:t>
      </w:r>
      <w:r w:rsidR="00C549D8" w:rsidRPr="00C549D8">
        <w:t xml:space="preserve"> </w:t>
      </w:r>
      <w:r w:rsidRPr="00C549D8">
        <w:t>помощью</w:t>
      </w:r>
      <w:r w:rsidR="00C549D8" w:rsidRPr="00C549D8">
        <w:t xml:space="preserve"> </w:t>
      </w:r>
      <w:r w:rsidRPr="00C549D8">
        <w:t>подключения</w:t>
      </w:r>
      <w:r w:rsidR="00C549D8" w:rsidRPr="00C549D8">
        <w:t xml:space="preserve"> </w:t>
      </w:r>
      <w:r w:rsidRPr="00C549D8">
        <w:t>государственных</w:t>
      </w:r>
      <w:r w:rsidR="00C549D8" w:rsidRPr="00C549D8">
        <w:t xml:space="preserve"> </w:t>
      </w:r>
      <w:r w:rsidRPr="00C549D8">
        <w:t>органов.</w:t>
      </w:r>
    </w:p>
    <w:p w:rsidR="002902C3" w:rsidRPr="00C549D8" w:rsidRDefault="002902C3" w:rsidP="002902C3">
      <w:r w:rsidRPr="00C549D8">
        <w:t>Как</w:t>
      </w:r>
      <w:r w:rsidR="00C549D8" w:rsidRPr="00C549D8">
        <w:t xml:space="preserve"> </w:t>
      </w:r>
      <w:r w:rsidRPr="00C549D8">
        <w:t>объяснила</w:t>
      </w:r>
      <w:r w:rsidR="00C549D8" w:rsidRPr="00C549D8">
        <w:t xml:space="preserve"> </w:t>
      </w:r>
      <w:r w:rsidRPr="00C549D8">
        <w:t>эксперт,</w:t>
      </w:r>
      <w:r w:rsidR="00C549D8" w:rsidRPr="00C549D8">
        <w:t xml:space="preserve"> </w:t>
      </w:r>
      <w:r w:rsidRPr="00C549D8">
        <w:t>данное</w:t>
      </w:r>
      <w:r w:rsidR="00C549D8" w:rsidRPr="00C549D8">
        <w:t xml:space="preserve"> </w:t>
      </w:r>
      <w:r w:rsidRPr="00C549D8">
        <w:t>действие</w:t>
      </w:r>
      <w:r w:rsidR="00C549D8" w:rsidRPr="00C549D8">
        <w:t xml:space="preserve"> </w:t>
      </w:r>
      <w:r w:rsidRPr="00C549D8">
        <w:t>имеет</w:t>
      </w:r>
      <w:r w:rsidR="00C549D8" w:rsidRPr="00C549D8">
        <w:t xml:space="preserve"> </w:t>
      </w:r>
      <w:r w:rsidRPr="00C549D8">
        <w:t>смысл</w:t>
      </w:r>
      <w:r w:rsidR="00C549D8" w:rsidRPr="00C549D8">
        <w:t xml:space="preserve"> </w:t>
      </w:r>
      <w:r w:rsidRPr="00C549D8">
        <w:t>просто</w:t>
      </w:r>
      <w:r w:rsidR="00C549D8" w:rsidRPr="00C549D8">
        <w:t xml:space="preserve"> </w:t>
      </w:r>
      <w:r w:rsidRPr="00C549D8">
        <w:t>ввиду</w:t>
      </w:r>
      <w:r w:rsidR="00C549D8" w:rsidRPr="00C549D8">
        <w:t xml:space="preserve"> </w:t>
      </w:r>
      <w:r w:rsidRPr="00C549D8">
        <w:t>того,</w:t>
      </w:r>
      <w:r w:rsidR="00C549D8" w:rsidRPr="00C549D8">
        <w:t xml:space="preserve"> </w:t>
      </w:r>
      <w:r w:rsidRPr="00C549D8">
        <w:t>что</w:t>
      </w:r>
      <w:r w:rsidR="00C549D8" w:rsidRPr="00C549D8">
        <w:t xml:space="preserve"> </w:t>
      </w:r>
      <w:r w:rsidRPr="00C549D8">
        <w:t>в</w:t>
      </w:r>
      <w:r w:rsidR="00C549D8" w:rsidRPr="00C549D8">
        <w:t xml:space="preserve"> «</w:t>
      </w:r>
      <w:r w:rsidRPr="00C549D8">
        <w:t>лихие</w:t>
      </w:r>
      <w:r w:rsidR="00C549D8" w:rsidRPr="00C549D8">
        <w:t xml:space="preserve"> </w:t>
      </w:r>
      <w:r w:rsidRPr="00C549D8">
        <w:t>90-е</w:t>
      </w:r>
      <w:r w:rsidR="00C549D8" w:rsidRPr="00C549D8">
        <w:t xml:space="preserve">» </w:t>
      </w:r>
      <w:r w:rsidRPr="00C549D8">
        <w:t>многие</w:t>
      </w:r>
      <w:r w:rsidR="00C549D8" w:rsidRPr="00C549D8">
        <w:t xml:space="preserve"> </w:t>
      </w:r>
      <w:r w:rsidRPr="00C549D8">
        <w:t>работодатели,</w:t>
      </w:r>
      <w:r w:rsidR="00C549D8" w:rsidRPr="00C549D8">
        <w:t xml:space="preserve"> </w:t>
      </w:r>
      <w:r w:rsidRPr="00C549D8">
        <w:t>пользуясь</w:t>
      </w:r>
      <w:r w:rsidR="00C549D8" w:rsidRPr="00C549D8">
        <w:t xml:space="preserve"> </w:t>
      </w:r>
      <w:r w:rsidRPr="00C549D8">
        <w:t>слабостью</w:t>
      </w:r>
      <w:r w:rsidR="00C549D8" w:rsidRPr="00C549D8">
        <w:t xml:space="preserve"> </w:t>
      </w:r>
      <w:r w:rsidRPr="00C549D8">
        <w:t>власти,</w:t>
      </w:r>
      <w:r w:rsidR="00C549D8" w:rsidRPr="00C549D8">
        <w:t xml:space="preserve"> </w:t>
      </w:r>
      <w:r w:rsidRPr="00C549D8">
        <w:t>уничтожали</w:t>
      </w:r>
      <w:r w:rsidR="00C549D8" w:rsidRPr="00C549D8">
        <w:t xml:space="preserve"> </w:t>
      </w:r>
      <w:r w:rsidRPr="00C549D8">
        <w:t>в</w:t>
      </w:r>
      <w:r w:rsidR="00C549D8" w:rsidRPr="00C549D8">
        <w:t xml:space="preserve"> </w:t>
      </w:r>
      <w:r w:rsidRPr="00C549D8">
        <w:t>своих</w:t>
      </w:r>
      <w:r w:rsidR="00C549D8" w:rsidRPr="00C549D8">
        <w:t xml:space="preserve"> </w:t>
      </w:r>
      <w:r w:rsidRPr="00C549D8">
        <w:t>личных</w:t>
      </w:r>
      <w:r w:rsidR="00C549D8" w:rsidRPr="00C549D8">
        <w:t xml:space="preserve"> </w:t>
      </w:r>
      <w:r w:rsidRPr="00C549D8">
        <w:t>интересах</w:t>
      </w:r>
      <w:r w:rsidR="00C549D8" w:rsidRPr="00C549D8">
        <w:t xml:space="preserve"> </w:t>
      </w:r>
      <w:r w:rsidRPr="00C549D8">
        <w:t>документы,</w:t>
      </w:r>
      <w:r w:rsidR="00C549D8" w:rsidRPr="00C549D8">
        <w:t xml:space="preserve"> </w:t>
      </w:r>
      <w:r w:rsidRPr="00C549D8">
        <w:t>касающиеся</w:t>
      </w:r>
      <w:r w:rsidR="00C549D8" w:rsidRPr="00C549D8">
        <w:t xml:space="preserve"> </w:t>
      </w:r>
      <w:r w:rsidRPr="00C549D8">
        <w:t>сотрудников,</w:t>
      </w:r>
      <w:r w:rsidR="00C549D8" w:rsidRPr="00C549D8">
        <w:t xml:space="preserve"> </w:t>
      </w:r>
      <w:r w:rsidRPr="00C549D8">
        <w:t>или</w:t>
      </w:r>
      <w:r w:rsidR="00C549D8" w:rsidRPr="00C549D8">
        <w:t xml:space="preserve"> </w:t>
      </w:r>
      <w:r w:rsidRPr="00C549D8">
        <w:t>не</w:t>
      </w:r>
      <w:r w:rsidR="00C549D8" w:rsidRPr="00C549D8">
        <w:t xml:space="preserve"> </w:t>
      </w:r>
      <w:r w:rsidRPr="00C549D8">
        <w:t>передавали</w:t>
      </w:r>
      <w:r w:rsidR="00C549D8" w:rsidRPr="00C549D8">
        <w:t xml:space="preserve"> </w:t>
      </w:r>
      <w:r w:rsidRPr="00C549D8">
        <w:t>их</w:t>
      </w:r>
      <w:r w:rsidR="00C549D8" w:rsidRPr="00C549D8">
        <w:t xml:space="preserve"> </w:t>
      </w:r>
      <w:r w:rsidRPr="00C549D8">
        <w:t>в</w:t>
      </w:r>
      <w:r w:rsidR="00C549D8" w:rsidRPr="00C549D8">
        <w:t xml:space="preserve"> </w:t>
      </w:r>
      <w:r w:rsidRPr="00C549D8">
        <w:t>архив.</w:t>
      </w:r>
    </w:p>
    <w:p w:rsidR="002902C3" w:rsidRPr="00C549D8" w:rsidRDefault="002902C3" w:rsidP="002902C3">
      <w:r w:rsidRPr="00C549D8">
        <w:t>Теперь</w:t>
      </w:r>
      <w:r w:rsidR="00C549D8" w:rsidRPr="00C549D8">
        <w:t xml:space="preserve"> </w:t>
      </w:r>
      <w:r w:rsidRPr="00C549D8">
        <w:t>же,</w:t>
      </w:r>
      <w:r w:rsidR="00C549D8" w:rsidRPr="00C549D8">
        <w:t xml:space="preserve"> </w:t>
      </w:r>
      <w:r w:rsidRPr="00C549D8">
        <w:t>что</w:t>
      </w:r>
      <w:r w:rsidR="00C549D8" w:rsidRPr="00C549D8">
        <w:t xml:space="preserve"> </w:t>
      </w:r>
      <w:r w:rsidRPr="00C549D8">
        <w:t>восстановить</w:t>
      </w:r>
      <w:r w:rsidR="00C549D8" w:rsidRPr="00C549D8">
        <w:t xml:space="preserve"> </w:t>
      </w:r>
      <w:r w:rsidRPr="00C549D8">
        <w:t>картину</w:t>
      </w:r>
      <w:r w:rsidR="00C549D8" w:rsidRPr="00C549D8">
        <w:t xml:space="preserve"> </w:t>
      </w:r>
      <w:r w:rsidRPr="00C549D8">
        <w:t>тех</w:t>
      </w:r>
      <w:r w:rsidR="00C549D8" w:rsidRPr="00C549D8">
        <w:t xml:space="preserve"> </w:t>
      </w:r>
      <w:r w:rsidRPr="00C549D8">
        <w:t>дней,</w:t>
      </w:r>
      <w:r w:rsidR="00C549D8" w:rsidRPr="00C549D8">
        <w:t xml:space="preserve"> </w:t>
      </w:r>
      <w:r w:rsidRPr="00C549D8">
        <w:t>необходимо</w:t>
      </w:r>
      <w:r w:rsidR="00C549D8" w:rsidRPr="00C549D8">
        <w:t xml:space="preserve"> </w:t>
      </w:r>
      <w:r w:rsidRPr="00C549D8">
        <w:t>обращаться</w:t>
      </w:r>
      <w:r w:rsidR="00C549D8" w:rsidRPr="00C549D8">
        <w:t xml:space="preserve"> </w:t>
      </w:r>
      <w:r w:rsidRPr="00C549D8">
        <w:t>в</w:t>
      </w:r>
      <w:r w:rsidR="00C549D8" w:rsidRPr="00C549D8">
        <w:t xml:space="preserve"> </w:t>
      </w:r>
      <w:r w:rsidRPr="00C549D8">
        <w:t>суд.</w:t>
      </w:r>
      <w:r w:rsidR="00C549D8" w:rsidRPr="00C549D8">
        <w:t xml:space="preserve"> </w:t>
      </w:r>
      <w:r w:rsidRPr="00C549D8">
        <w:t>Тогда</w:t>
      </w:r>
      <w:r w:rsidR="00C549D8" w:rsidRPr="00C549D8">
        <w:t xml:space="preserve"> </w:t>
      </w:r>
      <w:r w:rsidRPr="00C549D8">
        <w:t>появится</w:t>
      </w:r>
      <w:r w:rsidR="00C549D8" w:rsidRPr="00C549D8">
        <w:t xml:space="preserve"> </w:t>
      </w:r>
      <w:r w:rsidRPr="00C549D8">
        <w:t>возможность</w:t>
      </w:r>
      <w:r w:rsidR="00C549D8" w:rsidRPr="00C549D8">
        <w:t xml:space="preserve"> </w:t>
      </w:r>
      <w:r w:rsidRPr="00C549D8">
        <w:t>доказать</w:t>
      </w:r>
      <w:r w:rsidR="00C549D8" w:rsidRPr="00C549D8">
        <w:t xml:space="preserve"> </w:t>
      </w:r>
      <w:r w:rsidRPr="00C549D8">
        <w:t>сво</w:t>
      </w:r>
      <w:r w:rsidR="00C549D8" w:rsidRPr="00C549D8">
        <w:t xml:space="preserve">е </w:t>
      </w:r>
      <w:r w:rsidRPr="00C549D8">
        <w:t>право</w:t>
      </w:r>
      <w:r w:rsidR="00C549D8" w:rsidRPr="00C549D8">
        <w:t xml:space="preserve"> </w:t>
      </w:r>
      <w:r w:rsidRPr="00C549D8">
        <w:t>на</w:t>
      </w:r>
      <w:r w:rsidR="00C549D8" w:rsidRPr="00C549D8">
        <w:t xml:space="preserve"> </w:t>
      </w:r>
      <w:r w:rsidRPr="00C549D8">
        <w:t>получение</w:t>
      </w:r>
      <w:r w:rsidR="00C549D8" w:rsidRPr="00C549D8">
        <w:t xml:space="preserve"> </w:t>
      </w:r>
      <w:r w:rsidRPr="00C549D8">
        <w:t>соответствующих</w:t>
      </w:r>
      <w:r w:rsidR="00C549D8" w:rsidRPr="00C549D8">
        <w:t xml:space="preserve"> </w:t>
      </w:r>
      <w:r w:rsidRPr="00C549D8">
        <w:t>стажевых</w:t>
      </w:r>
      <w:r w:rsidR="00C549D8" w:rsidRPr="00C549D8">
        <w:t xml:space="preserve"> </w:t>
      </w:r>
      <w:r w:rsidRPr="00C549D8">
        <w:t>лет</w:t>
      </w:r>
      <w:r w:rsidR="00C549D8" w:rsidRPr="00C549D8">
        <w:t xml:space="preserve"> </w:t>
      </w:r>
      <w:r w:rsidRPr="00C549D8">
        <w:t>и</w:t>
      </w:r>
      <w:r w:rsidR="00C549D8" w:rsidRPr="00C549D8">
        <w:t xml:space="preserve"> </w:t>
      </w:r>
      <w:r w:rsidRPr="00C549D8">
        <w:t>пенсионных</w:t>
      </w:r>
      <w:r w:rsidR="00C549D8" w:rsidRPr="00C549D8">
        <w:t xml:space="preserve"> </w:t>
      </w:r>
      <w:r w:rsidRPr="00C549D8">
        <w:t>коэффициентов.</w:t>
      </w:r>
    </w:p>
    <w:p w:rsidR="002902C3" w:rsidRPr="00C549D8" w:rsidRDefault="00153053" w:rsidP="002902C3">
      <w:hyperlink r:id="rId49" w:history="1">
        <w:r w:rsidR="002902C3" w:rsidRPr="00C549D8">
          <w:rPr>
            <w:rStyle w:val="a3"/>
          </w:rPr>
          <w:t>https://deita.ru/article/553285</w:t>
        </w:r>
      </w:hyperlink>
      <w:r w:rsidR="00C549D8" w:rsidRPr="00C549D8">
        <w:t xml:space="preserve"> </w:t>
      </w:r>
    </w:p>
    <w:p w:rsidR="0023573A" w:rsidRPr="00C549D8" w:rsidRDefault="0023573A" w:rsidP="0023573A">
      <w:pPr>
        <w:pStyle w:val="2"/>
      </w:pPr>
      <w:bookmarkStart w:id="105" w:name="_Toc168297639"/>
      <w:r w:rsidRPr="00C549D8">
        <w:lastRenderedPageBreak/>
        <w:t>PRIMPRESS,</w:t>
      </w:r>
      <w:r w:rsidR="00C549D8" w:rsidRPr="00C549D8">
        <w:t xml:space="preserve"> </w:t>
      </w:r>
      <w:r w:rsidRPr="00C549D8">
        <w:t>31.05.2024,</w:t>
      </w:r>
      <w:r w:rsidR="00C549D8" w:rsidRPr="00C549D8">
        <w:t xml:space="preserve"> </w:t>
      </w:r>
      <w:r w:rsidRPr="00C549D8">
        <w:t>И</w:t>
      </w:r>
      <w:r w:rsidR="00C549D8" w:rsidRPr="00C549D8">
        <w:t xml:space="preserve"> </w:t>
      </w:r>
      <w:r w:rsidRPr="00C549D8">
        <w:t>работающим,</w:t>
      </w:r>
      <w:r w:rsidR="00C549D8" w:rsidRPr="00C549D8">
        <w:t xml:space="preserve"> </w:t>
      </w:r>
      <w:r w:rsidRPr="00C549D8">
        <w:t>и</w:t>
      </w:r>
      <w:r w:rsidR="00C549D8" w:rsidRPr="00C549D8">
        <w:t xml:space="preserve"> </w:t>
      </w:r>
      <w:r w:rsidRPr="00C549D8">
        <w:t>неработающим.</w:t>
      </w:r>
      <w:r w:rsidR="00C549D8" w:rsidRPr="00C549D8">
        <w:t xml:space="preserve"> </w:t>
      </w:r>
      <w:r w:rsidRPr="00C549D8">
        <w:t>Эту</w:t>
      </w:r>
      <w:r w:rsidR="00C549D8" w:rsidRPr="00C549D8">
        <w:t xml:space="preserve"> </w:t>
      </w:r>
      <w:r w:rsidRPr="00C549D8">
        <w:t>сумму</w:t>
      </w:r>
      <w:r w:rsidR="00C549D8" w:rsidRPr="00C549D8">
        <w:t xml:space="preserve"> </w:t>
      </w:r>
      <w:r w:rsidRPr="00C549D8">
        <w:t>зачислят</w:t>
      </w:r>
      <w:r w:rsidR="00C549D8" w:rsidRPr="00C549D8">
        <w:t xml:space="preserve"> </w:t>
      </w:r>
      <w:r w:rsidRPr="00C549D8">
        <w:t>абсолютно</w:t>
      </w:r>
      <w:r w:rsidR="00C549D8" w:rsidRPr="00C549D8">
        <w:t xml:space="preserve"> </w:t>
      </w:r>
      <w:r w:rsidRPr="00C549D8">
        <w:t>всем</w:t>
      </w:r>
      <w:r w:rsidR="00C549D8" w:rsidRPr="00C549D8">
        <w:t xml:space="preserve"> </w:t>
      </w:r>
      <w:r w:rsidRPr="00C549D8">
        <w:t>пенсионерам</w:t>
      </w:r>
      <w:r w:rsidR="00C549D8" w:rsidRPr="00C549D8">
        <w:t xml:space="preserve"> </w:t>
      </w:r>
      <w:r w:rsidRPr="00C549D8">
        <w:t>с</w:t>
      </w:r>
      <w:r w:rsidR="00C549D8" w:rsidRPr="00C549D8">
        <w:t xml:space="preserve"> </w:t>
      </w:r>
      <w:r w:rsidRPr="00C549D8">
        <w:t>1</w:t>
      </w:r>
      <w:r w:rsidR="00C549D8" w:rsidRPr="00C549D8">
        <w:t xml:space="preserve"> </w:t>
      </w:r>
      <w:r w:rsidRPr="00C549D8">
        <w:t>июня</w:t>
      </w:r>
      <w:bookmarkEnd w:id="105"/>
    </w:p>
    <w:p w:rsidR="0023573A" w:rsidRPr="00C549D8" w:rsidRDefault="0023573A" w:rsidP="005217D3">
      <w:pPr>
        <w:pStyle w:val="3"/>
      </w:pPr>
      <w:bookmarkStart w:id="106" w:name="_Toc168297640"/>
      <w:r w:rsidRPr="00C549D8">
        <w:t>Пенсионерам</w:t>
      </w:r>
      <w:r w:rsidR="00C549D8" w:rsidRPr="00C549D8">
        <w:t xml:space="preserve"> </w:t>
      </w:r>
      <w:r w:rsidRPr="00C549D8">
        <w:t>рассказали</w:t>
      </w:r>
      <w:r w:rsidR="00C549D8" w:rsidRPr="00C549D8">
        <w:t xml:space="preserve"> </w:t>
      </w:r>
      <w:r w:rsidRPr="00C549D8">
        <w:t>о</w:t>
      </w:r>
      <w:r w:rsidR="00C549D8" w:rsidRPr="00C549D8">
        <w:t xml:space="preserve"> </w:t>
      </w:r>
      <w:r w:rsidRPr="00C549D8">
        <w:t>новой</w:t>
      </w:r>
      <w:r w:rsidR="00C549D8" w:rsidRPr="00C549D8">
        <w:t xml:space="preserve"> </w:t>
      </w:r>
      <w:r w:rsidRPr="00C549D8">
        <w:t>сумме</w:t>
      </w:r>
      <w:r w:rsidR="00C549D8" w:rsidRPr="00C549D8">
        <w:t xml:space="preserve"> </w:t>
      </w:r>
      <w:r w:rsidRPr="00C549D8">
        <w:t>денег,</w:t>
      </w:r>
      <w:r w:rsidR="00C549D8" w:rsidRPr="00C549D8">
        <w:t xml:space="preserve"> </w:t>
      </w:r>
      <w:r w:rsidRPr="00C549D8">
        <w:t>которую</w:t>
      </w:r>
      <w:r w:rsidR="00C549D8" w:rsidRPr="00C549D8">
        <w:t xml:space="preserve"> </w:t>
      </w:r>
      <w:r w:rsidRPr="00C549D8">
        <w:t>смогут</w:t>
      </w:r>
      <w:r w:rsidR="00C549D8" w:rsidRPr="00C549D8">
        <w:t xml:space="preserve"> </w:t>
      </w:r>
      <w:r w:rsidRPr="00C549D8">
        <w:t>получить</w:t>
      </w:r>
      <w:r w:rsidR="00C549D8" w:rsidRPr="00C549D8">
        <w:t xml:space="preserve"> </w:t>
      </w:r>
      <w:r w:rsidRPr="00C549D8">
        <w:t>абсолютно</w:t>
      </w:r>
      <w:r w:rsidR="00C549D8" w:rsidRPr="00C549D8">
        <w:t xml:space="preserve"> </w:t>
      </w:r>
      <w:r w:rsidRPr="00C549D8">
        <w:t>все.</w:t>
      </w:r>
      <w:r w:rsidR="00C549D8" w:rsidRPr="00C549D8">
        <w:t xml:space="preserve"> </w:t>
      </w:r>
      <w:r w:rsidRPr="00C549D8">
        <w:t>Многим</w:t>
      </w:r>
      <w:r w:rsidR="00C549D8" w:rsidRPr="00C549D8">
        <w:t xml:space="preserve"> </w:t>
      </w:r>
      <w:r w:rsidRPr="00C549D8">
        <w:t>средства</w:t>
      </w:r>
      <w:r w:rsidR="00C549D8" w:rsidRPr="00C549D8">
        <w:t xml:space="preserve"> </w:t>
      </w:r>
      <w:r w:rsidRPr="00C549D8">
        <w:t>начнут</w:t>
      </w:r>
      <w:r w:rsidR="00C549D8" w:rsidRPr="00C549D8">
        <w:t xml:space="preserve"> </w:t>
      </w:r>
      <w:r w:rsidRPr="00C549D8">
        <w:t>зачислять</w:t>
      </w:r>
      <w:r w:rsidR="00C549D8" w:rsidRPr="00C549D8">
        <w:t xml:space="preserve"> </w:t>
      </w:r>
      <w:r w:rsidRPr="00C549D8">
        <w:t>уже</w:t>
      </w:r>
      <w:r w:rsidR="00C549D8" w:rsidRPr="00C549D8">
        <w:t xml:space="preserve"> </w:t>
      </w:r>
      <w:r w:rsidRPr="00C549D8">
        <w:t>с</w:t>
      </w:r>
      <w:r w:rsidR="00C549D8" w:rsidRPr="00C549D8">
        <w:t xml:space="preserve"> </w:t>
      </w:r>
      <w:r w:rsidRPr="00C549D8">
        <w:t>1</w:t>
      </w:r>
      <w:r w:rsidR="00C549D8" w:rsidRPr="00C549D8">
        <w:t xml:space="preserve"> </w:t>
      </w:r>
      <w:r w:rsidRPr="00C549D8">
        <w:t>июня,</w:t>
      </w:r>
      <w:r w:rsidR="00C549D8" w:rsidRPr="00C549D8">
        <w:t xml:space="preserve"> </w:t>
      </w:r>
      <w:r w:rsidRPr="00C549D8">
        <w:t>если</w:t>
      </w:r>
      <w:r w:rsidR="00C549D8" w:rsidRPr="00C549D8">
        <w:t xml:space="preserve"> </w:t>
      </w:r>
      <w:r w:rsidRPr="00C549D8">
        <w:t>ранее</w:t>
      </w:r>
      <w:r w:rsidR="00C549D8" w:rsidRPr="00C549D8">
        <w:t xml:space="preserve"> </w:t>
      </w:r>
      <w:r w:rsidRPr="00C549D8">
        <w:t>были</w:t>
      </w:r>
      <w:r w:rsidR="00C549D8" w:rsidRPr="00C549D8">
        <w:t xml:space="preserve"> </w:t>
      </w:r>
      <w:r w:rsidRPr="00C549D8">
        <w:t>выполнены</w:t>
      </w:r>
      <w:r w:rsidR="00C549D8" w:rsidRPr="00C549D8">
        <w:t xml:space="preserve"> </w:t>
      </w:r>
      <w:r w:rsidRPr="00C549D8">
        <w:t>все</w:t>
      </w:r>
      <w:r w:rsidR="00C549D8" w:rsidRPr="00C549D8">
        <w:t xml:space="preserve"> </w:t>
      </w:r>
      <w:r w:rsidRPr="00C549D8">
        <w:t>условия.</w:t>
      </w:r>
      <w:r w:rsidR="00C549D8" w:rsidRPr="00C549D8">
        <w:t xml:space="preserve"> </w:t>
      </w:r>
      <w:r w:rsidRPr="00C549D8">
        <w:t>И</w:t>
      </w:r>
      <w:r w:rsidR="00C549D8" w:rsidRPr="00C549D8">
        <w:t xml:space="preserve"> </w:t>
      </w:r>
      <w:r w:rsidRPr="00C549D8">
        <w:t>предоставлять</w:t>
      </w:r>
      <w:r w:rsidR="00C549D8" w:rsidRPr="00C549D8">
        <w:t xml:space="preserve"> </w:t>
      </w:r>
      <w:r w:rsidRPr="00C549D8">
        <w:t>подобный</w:t>
      </w:r>
      <w:r w:rsidR="00C549D8" w:rsidRPr="00C549D8">
        <w:t xml:space="preserve"> </w:t>
      </w:r>
      <w:r w:rsidRPr="00C549D8">
        <w:t>бонус</w:t>
      </w:r>
      <w:r w:rsidR="00C549D8" w:rsidRPr="00C549D8">
        <w:t xml:space="preserve"> </w:t>
      </w:r>
      <w:r w:rsidRPr="00C549D8">
        <w:t>будут</w:t>
      </w:r>
      <w:r w:rsidR="00C549D8" w:rsidRPr="00C549D8">
        <w:t xml:space="preserve"> </w:t>
      </w:r>
      <w:r w:rsidRPr="00C549D8">
        <w:t>даже</w:t>
      </w:r>
      <w:r w:rsidR="00C549D8" w:rsidRPr="00C549D8">
        <w:t xml:space="preserve"> </w:t>
      </w:r>
      <w:r w:rsidRPr="00C549D8">
        <w:t>работающим</w:t>
      </w:r>
      <w:r w:rsidR="00C549D8" w:rsidRPr="00C549D8">
        <w:t xml:space="preserve"> </w:t>
      </w:r>
      <w:r w:rsidRPr="00C549D8">
        <w:t>пожилым.</w:t>
      </w:r>
      <w:r w:rsidR="00C549D8" w:rsidRPr="00C549D8">
        <w:t xml:space="preserve"> </w:t>
      </w:r>
      <w:r w:rsidRPr="00C549D8">
        <w:t>Об</w:t>
      </w:r>
      <w:r w:rsidR="00C549D8" w:rsidRPr="00C549D8">
        <w:t xml:space="preserve"> </w:t>
      </w:r>
      <w:r w:rsidRPr="00C549D8">
        <w:t>этом</w:t>
      </w:r>
      <w:r w:rsidR="00C549D8" w:rsidRPr="00C549D8">
        <w:t xml:space="preserve"> </w:t>
      </w:r>
      <w:r w:rsidRPr="00C549D8">
        <w:t>рассказал</w:t>
      </w:r>
      <w:r w:rsidR="00C549D8" w:rsidRPr="00C549D8">
        <w:t xml:space="preserve"> </w:t>
      </w:r>
      <w:r w:rsidRPr="00C549D8">
        <w:t>пенсионный</w:t>
      </w:r>
      <w:r w:rsidR="00C549D8" w:rsidRPr="00C549D8">
        <w:t xml:space="preserve"> </w:t>
      </w:r>
      <w:r w:rsidRPr="00C549D8">
        <w:t>эксперт</w:t>
      </w:r>
      <w:r w:rsidR="00C549D8" w:rsidRPr="00C549D8">
        <w:t xml:space="preserve"> </w:t>
      </w:r>
      <w:r w:rsidRPr="00C549D8">
        <w:t>Сергей</w:t>
      </w:r>
      <w:r w:rsidR="00C549D8" w:rsidRPr="00C549D8">
        <w:t xml:space="preserve"> </w:t>
      </w:r>
      <w:r w:rsidRPr="00C549D8">
        <w:t>Власов,</w:t>
      </w:r>
      <w:r w:rsidR="00C549D8" w:rsidRPr="00C549D8">
        <w:t xml:space="preserve"> </w:t>
      </w:r>
      <w:r w:rsidRPr="00C549D8">
        <w:t>сообщает</w:t>
      </w:r>
      <w:r w:rsidR="00C549D8" w:rsidRPr="00C549D8">
        <w:t xml:space="preserve"> </w:t>
      </w:r>
      <w:r w:rsidRPr="00C549D8">
        <w:t>PRIMPRESS.</w:t>
      </w:r>
      <w:bookmarkEnd w:id="106"/>
    </w:p>
    <w:p w:rsidR="0023573A" w:rsidRPr="00C549D8" w:rsidRDefault="0023573A" w:rsidP="0023573A">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речь</w:t>
      </w:r>
      <w:r w:rsidR="00C549D8" w:rsidRPr="00C549D8">
        <w:t xml:space="preserve"> </w:t>
      </w:r>
      <w:r w:rsidRPr="00C549D8">
        <w:t>идет</w:t>
      </w:r>
      <w:r w:rsidR="00C549D8" w:rsidRPr="00C549D8">
        <w:t xml:space="preserve"> </w:t>
      </w:r>
      <w:r w:rsidRPr="00C549D8">
        <w:t>о</w:t>
      </w:r>
      <w:r w:rsidR="00C549D8" w:rsidRPr="00C549D8">
        <w:t xml:space="preserve"> </w:t>
      </w:r>
      <w:r w:rsidRPr="00C549D8">
        <w:t>денежном</w:t>
      </w:r>
      <w:r w:rsidR="00C549D8" w:rsidRPr="00C549D8">
        <w:t xml:space="preserve"> </w:t>
      </w:r>
      <w:r w:rsidRPr="00C549D8">
        <w:t>бонусе,</w:t>
      </w:r>
      <w:r w:rsidR="00C549D8" w:rsidRPr="00C549D8">
        <w:t xml:space="preserve"> </w:t>
      </w:r>
      <w:r w:rsidRPr="00C549D8">
        <w:t>который</w:t>
      </w:r>
      <w:r w:rsidR="00C549D8" w:rsidRPr="00C549D8">
        <w:t xml:space="preserve"> </w:t>
      </w:r>
      <w:r w:rsidRPr="00C549D8">
        <w:t>будут</w:t>
      </w:r>
      <w:r w:rsidR="00C549D8" w:rsidRPr="00C549D8">
        <w:t xml:space="preserve"> </w:t>
      </w:r>
      <w:r w:rsidRPr="00C549D8">
        <w:t>предоставлять</w:t>
      </w:r>
      <w:r w:rsidR="00C549D8" w:rsidRPr="00C549D8">
        <w:t xml:space="preserve"> </w:t>
      </w:r>
      <w:r w:rsidRPr="00C549D8">
        <w:t>пенсионерам</w:t>
      </w:r>
      <w:r w:rsidR="00C549D8" w:rsidRPr="00C549D8">
        <w:t xml:space="preserve"> </w:t>
      </w:r>
      <w:r w:rsidRPr="00C549D8">
        <w:t>за</w:t>
      </w:r>
      <w:r w:rsidR="00C549D8" w:rsidRPr="00C549D8">
        <w:t xml:space="preserve"> </w:t>
      </w:r>
      <w:r w:rsidRPr="00C549D8">
        <w:t>счет</w:t>
      </w:r>
      <w:r w:rsidR="00C549D8" w:rsidRPr="00C549D8">
        <w:t xml:space="preserve"> </w:t>
      </w:r>
      <w:r w:rsidRPr="00C549D8">
        <w:t>социальных</w:t>
      </w:r>
      <w:r w:rsidR="00C549D8" w:rsidRPr="00C549D8">
        <w:t xml:space="preserve"> </w:t>
      </w:r>
      <w:r w:rsidRPr="00C549D8">
        <w:t>программ</w:t>
      </w:r>
      <w:r w:rsidR="00C549D8" w:rsidRPr="00C549D8">
        <w:t xml:space="preserve"> </w:t>
      </w:r>
      <w:r w:rsidRPr="00C549D8">
        <w:t>от</w:t>
      </w:r>
      <w:r w:rsidR="00C549D8" w:rsidRPr="00C549D8">
        <w:t xml:space="preserve"> </w:t>
      </w:r>
      <w:r w:rsidRPr="00C549D8">
        <w:t>отечественных</w:t>
      </w:r>
      <w:r w:rsidR="00C549D8" w:rsidRPr="00C549D8">
        <w:t xml:space="preserve"> </w:t>
      </w:r>
      <w:r w:rsidRPr="00C549D8">
        <w:t>банков.</w:t>
      </w:r>
      <w:r w:rsidR="00C549D8" w:rsidRPr="00C549D8">
        <w:t xml:space="preserve"> </w:t>
      </w:r>
      <w:r w:rsidRPr="00C549D8">
        <w:t>Многие</w:t>
      </w:r>
      <w:r w:rsidR="00C549D8" w:rsidRPr="00C549D8">
        <w:t xml:space="preserve"> </w:t>
      </w:r>
      <w:r w:rsidRPr="00C549D8">
        <w:t>банки</w:t>
      </w:r>
      <w:r w:rsidR="00C549D8" w:rsidRPr="00C549D8">
        <w:t xml:space="preserve"> </w:t>
      </w:r>
      <w:r w:rsidRPr="00C549D8">
        <w:t>поддерживают</w:t>
      </w:r>
      <w:r w:rsidR="00C549D8" w:rsidRPr="00C549D8">
        <w:t xml:space="preserve"> </w:t>
      </w:r>
      <w:r w:rsidRPr="00C549D8">
        <w:t>пожилых</w:t>
      </w:r>
      <w:r w:rsidR="00C549D8" w:rsidRPr="00C549D8">
        <w:t xml:space="preserve"> </w:t>
      </w:r>
      <w:r w:rsidRPr="00C549D8">
        <w:t>граждан</w:t>
      </w:r>
      <w:r w:rsidR="00C549D8" w:rsidRPr="00C549D8">
        <w:t xml:space="preserve"> </w:t>
      </w:r>
      <w:r w:rsidRPr="00C549D8">
        <w:t>так</w:t>
      </w:r>
      <w:r w:rsidR="00C549D8" w:rsidRPr="00C549D8">
        <w:t xml:space="preserve"> </w:t>
      </w:r>
      <w:r w:rsidRPr="00C549D8">
        <w:t>называемой</w:t>
      </w:r>
      <w:r w:rsidR="00C549D8" w:rsidRPr="00C549D8">
        <w:t xml:space="preserve"> </w:t>
      </w:r>
      <w:r w:rsidRPr="00C549D8">
        <w:t>приветственной</w:t>
      </w:r>
      <w:r w:rsidR="00C549D8" w:rsidRPr="00C549D8">
        <w:t xml:space="preserve"> </w:t>
      </w:r>
      <w:r w:rsidRPr="00C549D8">
        <w:t>выплатой.</w:t>
      </w:r>
      <w:r w:rsidR="00C549D8" w:rsidRPr="00C549D8">
        <w:t xml:space="preserve"> </w:t>
      </w:r>
      <w:r w:rsidRPr="00C549D8">
        <w:t>Ее</w:t>
      </w:r>
      <w:r w:rsidR="00C549D8" w:rsidRPr="00C549D8">
        <w:t xml:space="preserve"> </w:t>
      </w:r>
      <w:r w:rsidRPr="00C549D8">
        <w:t>назначают</w:t>
      </w:r>
      <w:r w:rsidR="00C549D8" w:rsidRPr="00C549D8">
        <w:t xml:space="preserve"> </w:t>
      </w:r>
      <w:r w:rsidRPr="00C549D8">
        <w:t>тем,</w:t>
      </w:r>
      <w:r w:rsidR="00C549D8" w:rsidRPr="00C549D8">
        <w:t xml:space="preserve"> </w:t>
      </w:r>
      <w:r w:rsidRPr="00C549D8">
        <w:t>кто</w:t>
      </w:r>
      <w:r w:rsidR="00C549D8" w:rsidRPr="00C549D8">
        <w:t xml:space="preserve"> </w:t>
      </w:r>
      <w:r w:rsidRPr="00C549D8">
        <w:t>начинает</w:t>
      </w:r>
      <w:r w:rsidR="00C549D8" w:rsidRPr="00C549D8">
        <w:t xml:space="preserve"> </w:t>
      </w:r>
      <w:r w:rsidRPr="00C549D8">
        <w:t>впервые</w:t>
      </w:r>
      <w:r w:rsidR="00C549D8" w:rsidRPr="00C549D8">
        <w:t xml:space="preserve"> </w:t>
      </w:r>
      <w:r w:rsidRPr="00C549D8">
        <w:t>получать</w:t>
      </w:r>
      <w:r w:rsidR="00C549D8" w:rsidRPr="00C549D8">
        <w:t xml:space="preserve"> </w:t>
      </w:r>
      <w:r w:rsidRPr="00C549D8">
        <w:t>пенсию</w:t>
      </w:r>
      <w:r w:rsidR="00C549D8" w:rsidRPr="00C549D8">
        <w:t xml:space="preserve"> </w:t>
      </w:r>
      <w:r w:rsidRPr="00C549D8">
        <w:t>на</w:t>
      </w:r>
      <w:r w:rsidR="00C549D8" w:rsidRPr="00C549D8">
        <w:t xml:space="preserve"> </w:t>
      </w:r>
      <w:r w:rsidRPr="00C549D8">
        <w:t>карту</w:t>
      </w:r>
      <w:r w:rsidR="00C549D8" w:rsidRPr="00C549D8">
        <w:t xml:space="preserve"> </w:t>
      </w:r>
      <w:r w:rsidRPr="00C549D8">
        <w:t>той</w:t>
      </w:r>
      <w:r w:rsidR="00C549D8" w:rsidRPr="00C549D8">
        <w:t xml:space="preserve"> </w:t>
      </w:r>
      <w:r w:rsidRPr="00C549D8">
        <w:t>или</w:t>
      </w:r>
      <w:r w:rsidR="00C549D8" w:rsidRPr="00C549D8">
        <w:t xml:space="preserve"> </w:t>
      </w:r>
      <w:r w:rsidRPr="00C549D8">
        <w:t>иной</w:t>
      </w:r>
      <w:r w:rsidR="00C549D8" w:rsidRPr="00C549D8">
        <w:t xml:space="preserve"> </w:t>
      </w:r>
      <w:r w:rsidRPr="00C549D8">
        <w:t>компании.</w:t>
      </w:r>
    </w:p>
    <w:p w:rsidR="0023573A" w:rsidRPr="00C549D8" w:rsidRDefault="0023573A" w:rsidP="0023573A">
      <w:r w:rsidRPr="00C549D8">
        <w:t>Так,</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t>Власова,</w:t>
      </w:r>
      <w:r w:rsidR="00C549D8" w:rsidRPr="00C549D8">
        <w:t xml:space="preserve"> </w:t>
      </w:r>
      <w:r w:rsidRPr="00C549D8">
        <w:t>сейчас</w:t>
      </w:r>
      <w:r w:rsidR="00C549D8" w:rsidRPr="00C549D8">
        <w:t xml:space="preserve"> </w:t>
      </w:r>
      <w:r w:rsidRPr="00C549D8">
        <w:t>подобные</w:t>
      </w:r>
      <w:r w:rsidR="00C549D8" w:rsidRPr="00C549D8">
        <w:t xml:space="preserve"> </w:t>
      </w:r>
      <w:r w:rsidRPr="00C549D8">
        <w:t>программы</w:t>
      </w:r>
      <w:r w:rsidR="00C549D8" w:rsidRPr="00C549D8">
        <w:t xml:space="preserve"> </w:t>
      </w:r>
      <w:r w:rsidRPr="00C549D8">
        <w:t>действуют</w:t>
      </w:r>
      <w:r w:rsidR="00C549D8" w:rsidRPr="00C549D8">
        <w:t xml:space="preserve"> </w:t>
      </w:r>
      <w:r w:rsidRPr="00C549D8">
        <w:t>у</w:t>
      </w:r>
      <w:r w:rsidR="00C549D8" w:rsidRPr="00C549D8">
        <w:t xml:space="preserve"> </w:t>
      </w:r>
      <w:r w:rsidRPr="00C549D8">
        <w:t>многих</w:t>
      </w:r>
      <w:r w:rsidR="00C549D8" w:rsidRPr="00C549D8">
        <w:t xml:space="preserve"> </w:t>
      </w:r>
      <w:r w:rsidRPr="00C549D8">
        <w:t>финансовых</w:t>
      </w:r>
      <w:r w:rsidR="00C549D8" w:rsidRPr="00C549D8">
        <w:t xml:space="preserve"> </w:t>
      </w:r>
      <w:r w:rsidRPr="00C549D8">
        <w:t>учреждений.</w:t>
      </w:r>
      <w:r w:rsidR="00C549D8" w:rsidRPr="00C549D8">
        <w:t xml:space="preserve"> </w:t>
      </w:r>
      <w:r w:rsidRPr="00C549D8">
        <w:t>Например,</w:t>
      </w:r>
      <w:r w:rsidR="00C549D8" w:rsidRPr="00C549D8">
        <w:t xml:space="preserve"> «</w:t>
      </w:r>
      <w:r w:rsidRPr="00C549D8">
        <w:t>Почта</w:t>
      </w:r>
      <w:r w:rsidR="00C549D8" w:rsidRPr="00C549D8">
        <w:t xml:space="preserve"> </w:t>
      </w:r>
      <w:r w:rsidRPr="00C549D8">
        <w:t>банк</w:t>
      </w:r>
      <w:r w:rsidR="00C549D8" w:rsidRPr="00C549D8">
        <w:t xml:space="preserve">» </w:t>
      </w:r>
      <w:r w:rsidRPr="00C549D8">
        <w:t>обещает</w:t>
      </w:r>
      <w:r w:rsidR="00C549D8" w:rsidRPr="00C549D8">
        <w:t xml:space="preserve"> </w:t>
      </w:r>
      <w:r w:rsidRPr="00C549D8">
        <w:t>каждому</w:t>
      </w:r>
      <w:r w:rsidR="00C549D8" w:rsidRPr="00C549D8">
        <w:t xml:space="preserve"> </w:t>
      </w:r>
      <w:r w:rsidRPr="00C549D8">
        <w:t>пенсионеру,</w:t>
      </w:r>
      <w:r w:rsidR="00C549D8" w:rsidRPr="00C549D8">
        <w:t xml:space="preserve"> </w:t>
      </w:r>
      <w:r w:rsidRPr="00C549D8">
        <w:t>который</w:t>
      </w:r>
      <w:r w:rsidR="00C549D8" w:rsidRPr="00C549D8">
        <w:t xml:space="preserve"> </w:t>
      </w:r>
      <w:r w:rsidRPr="00C549D8">
        <w:t>оформит</w:t>
      </w:r>
      <w:r w:rsidR="00C549D8" w:rsidRPr="00C549D8">
        <w:t xml:space="preserve"> </w:t>
      </w:r>
      <w:r w:rsidRPr="00C549D8">
        <w:t>карточку</w:t>
      </w:r>
      <w:r w:rsidR="00C549D8" w:rsidRPr="00C549D8">
        <w:t xml:space="preserve"> </w:t>
      </w:r>
      <w:r w:rsidRPr="00C549D8">
        <w:t>и</w:t>
      </w:r>
      <w:r w:rsidR="00C549D8" w:rsidRPr="00C549D8">
        <w:t xml:space="preserve"> </w:t>
      </w:r>
      <w:r w:rsidRPr="00C549D8">
        <w:t>переведет</w:t>
      </w:r>
      <w:r w:rsidR="00C549D8" w:rsidRPr="00C549D8">
        <w:t xml:space="preserve"> </w:t>
      </w:r>
      <w:r w:rsidRPr="00C549D8">
        <w:t>на</w:t>
      </w:r>
      <w:r w:rsidR="00C549D8" w:rsidRPr="00C549D8">
        <w:t xml:space="preserve"> </w:t>
      </w:r>
      <w:r w:rsidRPr="00C549D8">
        <w:t>нее</w:t>
      </w:r>
      <w:r w:rsidR="00C549D8" w:rsidRPr="00C549D8">
        <w:t xml:space="preserve"> </w:t>
      </w:r>
      <w:r w:rsidRPr="00C549D8">
        <w:t>процесс</w:t>
      </w:r>
      <w:r w:rsidR="00C549D8" w:rsidRPr="00C549D8">
        <w:t xml:space="preserve"> </w:t>
      </w:r>
      <w:r w:rsidRPr="00C549D8">
        <w:t>зачисления</w:t>
      </w:r>
      <w:r w:rsidR="00C549D8" w:rsidRPr="00C549D8">
        <w:t xml:space="preserve"> </w:t>
      </w:r>
      <w:r w:rsidRPr="00C549D8">
        <w:t>своей</w:t>
      </w:r>
      <w:r w:rsidR="00C549D8" w:rsidRPr="00C549D8">
        <w:t xml:space="preserve"> </w:t>
      </w:r>
      <w:r w:rsidRPr="00C549D8">
        <w:t>пенсии,</w:t>
      </w:r>
      <w:r w:rsidR="00C549D8" w:rsidRPr="00C549D8">
        <w:t xml:space="preserve"> </w:t>
      </w:r>
      <w:r w:rsidRPr="00C549D8">
        <w:t>выплатить</w:t>
      </w:r>
      <w:r w:rsidR="00C549D8" w:rsidRPr="00C549D8">
        <w:t xml:space="preserve"> </w:t>
      </w:r>
      <w:r w:rsidRPr="00C549D8">
        <w:t>по</w:t>
      </w:r>
      <w:r w:rsidR="00C549D8" w:rsidRPr="00C549D8">
        <w:t xml:space="preserve"> </w:t>
      </w:r>
      <w:r w:rsidRPr="00C549D8">
        <w:t>две</w:t>
      </w:r>
      <w:r w:rsidR="00C549D8" w:rsidRPr="00C549D8">
        <w:t xml:space="preserve"> </w:t>
      </w:r>
      <w:r w:rsidRPr="00C549D8">
        <w:t>тысячи</w:t>
      </w:r>
      <w:r w:rsidR="00C549D8" w:rsidRPr="00C549D8">
        <w:t xml:space="preserve"> </w:t>
      </w:r>
      <w:r w:rsidRPr="00C549D8">
        <w:t>рублей.</w:t>
      </w:r>
      <w:r w:rsidR="00C549D8" w:rsidRPr="00C549D8">
        <w:t xml:space="preserve"> </w:t>
      </w:r>
      <w:r w:rsidRPr="00C549D8">
        <w:t>Аналогичная</w:t>
      </w:r>
      <w:r w:rsidR="00C549D8" w:rsidRPr="00C549D8">
        <w:t xml:space="preserve"> </w:t>
      </w:r>
      <w:r w:rsidRPr="00C549D8">
        <w:t>сумма</w:t>
      </w:r>
      <w:r w:rsidR="00C549D8" w:rsidRPr="00C549D8">
        <w:t xml:space="preserve"> </w:t>
      </w:r>
      <w:r w:rsidRPr="00C549D8">
        <w:t>гарантирована</w:t>
      </w:r>
      <w:r w:rsidR="00C549D8" w:rsidRPr="00C549D8">
        <w:t xml:space="preserve"> </w:t>
      </w:r>
      <w:r w:rsidRPr="00C549D8">
        <w:t>пенсионерам</w:t>
      </w:r>
      <w:r w:rsidR="00C549D8" w:rsidRPr="00C549D8">
        <w:t xml:space="preserve"> </w:t>
      </w:r>
      <w:r w:rsidRPr="00C549D8">
        <w:t>от</w:t>
      </w:r>
      <w:r w:rsidR="00C549D8" w:rsidRPr="00C549D8">
        <w:t xml:space="preserve"> </w:t>
      </w:r>
      <w:r w:rsidRPr="00C549D8">
        <w:t>ПСБ,</w:t>
      </w:r>
      <w:r w:rsidR="00C549D8" w:rsidRPr="00C549D8">
        <w:t xml:space="preserve"> </w:t>
      </w:r>
      <w:r w:rsidRPr="00C549D8">
        <w:t>если</w:t>
      </w:r>
      <w:r w:rsidR="00C549D8" w:rsidRPr="00C549D8">
        <w:t xml:space="preserve"> </w:t>
      </w:r>
      <w:r w:rsidRPr="00C549D8">
        <w:t>речь</w:t>
      </w:r>
      <w:r w:rsidR="00C549D8" w:rsidRPr="00C549D8">
        <w:t xml:space="preserve"> </w:t>
      </w:r>
      <w:r w:rsidRPr="00C549D8">
        <w:t>идет</w:t>
      </w:r>
      <w:r w:rsidR="00C549D8" w:rsidRPr="00C549D8">
        <w:t xml:space="preserve"> </w:t>
      </w:r>
      <w:r w:rsidRPr="00C549D8">
        <w:t>о</w:t>
      </w:r>
      <w:r w:rsidR="00C549D8" w:rsidRPr="00C549D8">
        <w:t xml:space="preserve"> </w:t>
      </w:r>
      <w:r w:rsidRPr="00C549D8">
        <w:t>гражданских</w:t>
      </w:r>
      <w:r w:rsidR="00C549D8" w:rsidRPr="00C549D8">
        <w:t xml:space="preserve"> </w:t>
      </w:r>
      <w:r w:rsidRPr="00C549D8">
        <w:t>пожилых</w:t>
      </w:r>
      <w:r w:rsidR="00C549D8" w:rsidRPr="00C549D8">
        <w:t xml:space="preserve"> </w:t>
      </w:r>
      <w:r w:rsidRPr="00C549D8">
        <w:t>гражданах.</w:t>
      </w:r>
      <w:r w:rsidR="00C549D8" w:rsidRPr="00C549D8">
        <w:t xml:space="preserve"> </w:t>
      </w:r>
      <w:r w:rsidRPr="00C549D8">
        <w:t>А</w:t>
      </w:r>
      <w:r w:rsidR="00C549D8" w:rsidRPr="00C549D8">
        <w:t xml:space="preserve"> </w:t>
      </w:r>
      <w:r w:rsidRPr="00C549D8">
        <w:t>военным</w:t>
      </w:r>
      <w:r w:rsidR="00C549D8" w:rsidRPr="00C549D8">
        <w:t xml:space="preserve"> </w:t>
      </w:r>
      <w:r w:rsidRPr="00C549D8">
        <w:t>пенсионерам</w:t>
      </w:r>
      <w:r w:rsidR="00C549D8" w:rsidRPr="00C549D8">
        <w:t xml:space="preserve"> </w:t>
      </w:r>
      <w:r w:rsidRPr="00C549D8">
        <w:t>и</w:t>
      </w:r>
      <w:r w:rsidR="00C549D8" w:rsidRPr="00C549D8">
        <w:t xml:space="preserve"> </w:t>
      </w:r>
      <w:r w:rsidRPr="00C549D8">
        <w:t>вовсе</w:t>
      </w:r>
      <w:r w:rsidR="00C549D8" w:rsidRPr="00C549D8">
        <w:t xml:space="preserve"> </w:t>
      </w:r>
      <w:r w:rsidRPr="00C549D8">
        <w:t>доступно</w:t>
      </w:r>
      <w:r w:rsidR="00C549D8" w:rsidRPr="00C549D8">
        <w:t xml:space="preserve"> </w:t>
      </w:r>
      <w:r w:rsidRPr="00C549D8">
        <w:t>четыре</w:t>
      </w:r>
      <w:r w:rsidR="00C549D8" w:rsidRPr="00C549D8">
        <w:t xml:space="preserve"> </w:t>
      </w:r>
      <w:r w:rsidRPr="00C549D8">
        <w:t>тысячи</w:t>
      </w:r>
      <w:r w:rsidR="00C549D8" w:rsidRPr="00C549D8">
        <w:t xml:space="preserve"> </w:t>
      </w:r>
      <w:r w:rsidRPr="00C549D8">
        <w:t>рублей</w:t>
      </w:r>
      <w:r w:rsidR="00C549D8" w:rsidRPr="00C549D8">
        <w:t xml:space="preserve"> </w:t>
      </w:r>
      <w:r w:rsidRPr="00C549D8">
        <w:t>единовременно.</w:t>
      </w:r>
    </w:p>
    <w:p w:rsidR="0023573A" w:rsidRPr="00C549D8" w:rsidRDefault="0023573A" w:rsidP="0023573A">
      <w:r w:rsidRPr="00C549D8">
        <w:t>При</w:t>
      </w:r>
      <w:r w:rsidR="00C549D8" w:rsidRPr="00C549D8">
        <w:t xml:space="preserve"> </w:t>
      </w:r>
      <w:r w:rsidRPr="00C549D8">
        <w:t>этом</w:t>
      </w:r>
      <w:r w:rsidR="00C549D8" w:rsidRPr="00C549D8">
        <w:t xml:space="preserve"> </w:t>
      </w:r>
      <w:r w:rsidRPr="00C549D8">
        <w:t>в</w:t>
      </w:r>
      <w:r w:rsidR="00C549D8" w:rsidRPr="00C549D8">
        <w:t xml:space="preserve"> </w:t>
      </w:r>
      <w:r w:rsidRPr="00C549D8">
        <w:t>банке</w:t>
      </w:r>
      <w:r w:rsidR="00C549D8" w:rsidRPr="00C549D8">
        <w:t xml:space="preserve"> «</w:t>
      </w:r>
      <w:r w:rsidRPr="00C549D8">
        <w:t>Приморье</w:t>
      </w:r>
      <w:r w:rsidR="00C549D8" w:rsidRPr="00C549D8">
        <w:t xml:space="preserve">» </w:t>
      </w:r>
      <w:r w:rsidRPr="00C549D8">
        <w:t>можно</w:t>
      </w:r>
      <w:r w:rsidR="00C549D8" w:rsidRPr="00C549D8">
        <w:t xml:space="preserve"> </w:t>
      </w:r>
      <w:r w:rsidRPr="00C549D8">
        <w:t>получить</w:t>
      </w:r>
      <w:r w:rsidR="00C549D8" w:rsidRPr="00C549D8">
        <w:t xml:space="preserve"> </w:t>
      </w:r>
      <w:r w:rsidRPr="00C549D8">
        <w:t>три</w:t>
      </w:r>
      <w:r w:rsidR="00C549D8" w:rsidRPr="00C549D8">
        <w:t xml:space="preserve"> </w:t>
      </w:r>
      <w:r w:rsidRPr="00C549D8">
        <w:t>тысячи</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качестве</w:t>
      </w:r>
      <w:r w:rsidR="00C549D8" w:rsidRPr="00C549D8">
        <w:t xml:space="preserve"> </w:t>
      </w:r>
      <w:r w:rsidRPr="00C549D8">
        <w:t>такого</w:t>
      </w:r>
      <w:r w:rsidR="00C549D8" w:rsidRPr="00C549D8">
        <w:t xml:space="preserve"> </w:t>
      </w:r>
      <w:r w:rsidRPr="00C549D8">
        <w:t>подарка.</w:t>
      </w:r>
      <w:r w:rsidR="00C549D8" w:rsidRPr="00C549D8">
        <w:t xml:space="preserve"> </w:t>
      </w:r>
      <w:r w:rsidRPr="00C549D8">
        <w:t>Достаточно</w:t>
      </w:r>
      <w:r w:rsidR="00C549D8" w:rsidRPr="00C549D8">
        <w:t xml:space="preserve"> </w:t>
      </w:r>
      <w:r w:rsidRPr="00C549D8">
        <w:t>просто</w:t>
      </w:r>
      <w:r w:rsidR="00C549D8" w:rsidRPr="00C549D8">
        <w:t xml:space="preserve"> </w:t>
      </w:r>
      <w:r w:rsidRPr="00C549D8">
        <w:t>оформить</w:t>
      </w:r>
      <w:r w:rsidR="00C549D8" w:rsidRPr="00C549D8">
        <w:t xml:space="preserve"> </w:t>
      </w:r>
      <w:r w:rsidRPr="00C549D8">
        <w:t>новую</w:t>
      </w:r>
      <w:r w:rsidR="00C549D8" w:rsidRPr="00C549D8">
        <w:t xml:space="preserve"> </w:t>
      </w:r>
      <w:r w:rsidRPr="00C549D8">
        <w:t>банковскую</w:t>
      </w:r>
      <w:r w:rsidR="00C549D8" w:rsidRPr="00C549D8">
        <w:t xml:space="preserve"> </w:t>
      </w:r>
      <w:r w:rsidRPr="00C549D8">
        <w:t>карту,</w:t>
      </w:r>
      <w:r w:rsidR="00C549D8" w:rsidRPr="00C549D8">
        <w:t xml:space="preserve"> </w:t>
      </w:r>
      <w:r w:rsidRPr="00C549D8">
        <w:t>а</w:t>
      </w:r>
      <w:r w:rsidR="00C549D8" w:rsidRPr="00C549D8">
        <w:t xml:space="preserve"> </w:t>
      </w:r>
      <w:r w:rsidRPr="00C549D8">
        <w:t>затем</w:t>
      </w:r>
      <w:r w:rsidR="00C549D8" w:rsidRPr="00C549D8">
        <w:t xml:space="preserve"> </w:t>
      </w:r>
      <w:r w:rsidRPr="00C549D8">
        <w:t>передать</w:t>
      </w:r>
      <w:r w:rsidR="00C549D8" w:rsidRPr="00C549D8">
        <w:t xml:space="preserve"> </w:t>
      </w:r>
      <w:r w:rsidRPr="00C549D8">
        <w:t>реквизиты</w:t>
      </w:r>
      <w:r w:rsidR="00C549D8" w:rsidRPr="00C549D8">
        <w:t xml:space="preserve"> </w:t>
      </w:r>
      <w:r w:rsidRPr="00C549D8">
        <w:t>счета</w:t>
      </w:r>
      <w:r w:rsidR="00C549D8" w:rsidRPr="00C549D8">
        <w:t xml:space="preserve"> </w:t>
      </w:r>
      <w:r w:rsidRPr="00C549D8">
        <w:t>в</w:t>
      </w:r>
      <w:r w:rsidR="00C549D8" w:rsidRPr="00C549D8">
        <w:t xml:space="preserve"> </w:t>
      </w:r>
      <w:r w:rsidRPr="00C549D8">
        <w:t>Социальный</w:t>
      </w:r>
      <w:r w:rsidR="00C549D8" w:rsidRPr="00C549D8">
        <w:t xml:space="preserve"> </w:t>
      </w:r>
      <w:r w:rsidRPr="00C549D8">
        <w:t>фонд</w:t>
      </w:r>
      <w:r w:rsidR="00C549D8" w:rsidRPr="00C549D8">
        <w:t xml:space="preserve"> </w:t>
      </w:r>
      <w:r w:rsidRPr="00C549D8">
        <w:t>или</w:t>
      </w:r>
      <w:r w:rsidR="00C549D8" w:rsidRPr="00C549D8">
        <w:t xml:space="preserve"> </w:t>
      </w:r>
      <w:r w:rsidRPr="00C549D8">
        <w:t>другое</w:t>
      </w:r>
      <w:r w:rsidR="00C549D8" w:rsidRPr="00C549D8">
        <w:t xml:space="preserve"> </w:t>
      </w:r>
      <w:r w:rsidRPr="00C549D8">
        <w:t>ведомство,</w:t>
      </w:r>
      <w:r w:rsidR="00C549D8" w:rsidRPr="00C549D8">
        <w:t xml:space="preserve"> </w:t>
      </w:r>
      <w:r w:rsidRPr="00C549D8">
        <w:t>которое</w:t>
      </w:r>
      <w:r w:rsidR="00C549D8" w:rsidRPr="00C549D8">
        <w:t xml:space="preserve"> </w:t>
      </w:r>
      <w:r w:rsidRPr="00C549D8">
        <w:t>начисляет</w:t>
      </w:r>
      <w:r w:rsidR="00C549D8" w:rsidRPr="00C549D8">
        <w:t xml:space="preserve"> </w:t>
      </w:r>
      <w:r w:rsidRPr="00C549D8">
        <w:t>пенсию.</w:t>
      </w:r>
    </w:p>
    <w:p w:rsidR="0023573A" w:rsidRPr="00C549D8" w:rsidRDefault="0023573A" w:rsidP="0023573A">
      <w:r w:rsidRPr="00C549D8">
        <w:t>Тем,</w:t>
      </w:r>
      <w:r w:rsidR="00C549D8" w:rsidRPr="00C549D8">
        <w:t xml:space="preserve"> </w:t>
      </w:r>
      <w:r w:rsidRPr="00C549D8">
        <w:t>кто</w:t>
      </w:r>
      <w:r w:rsidR="00C549D8" w:rsidRPr="00C549D8">
        <w:t xml:space="preserve"> </w:t>
      </w:r>
      <w:r w:rsidRPr="00C549D8">
        <w:t>уже</w:t>
      </w:r>
      <w:r w:rsidR="00C549D8" w:rsidRPr="00C549D8">
        <w:t xml:space="preserve"> </w:t>
      </w:r>
      <w:r w:rsidRPr="00C549D8">
        <w:t>сделал</w:t>
      </w:r>
      <w:r w:rsidR="00C549D8" w:rsidRPr="00C549D8">
        <w:t xml:space="preserve"> </w:t>
      </w:r>
      <w:r w:rsidRPr="00C549D8">
        <w:t>это</w:t>
      </w:r>
      <w:r w:rsidR="00C549D8" w:rsidRPr="00C549D8">
        <w:t xml:space="preserve"> </w:t>
      </w:r>
      <w:r w:rsidRPr="00C549D8">
        <w:t>ранее</w:t>
      </w:r>
      <w:r w:rsidR="00C549D8" w:rsidRPr="00C549D8">
        <w:t xml:space="preserve"> </w:t>
      </w:r>
      <w:r w:rsidRPr="00C549D8">
        <w:t>и</w:t>
      </w:r>
      <w:r w:rsidR="00C549D8" w:rsidRPr="00C549D8">
        <w:t xml:space="preserve"> </w:t>
      </w:r>
      <w:r w:rsidRPr="00C549D8">
        <w:t>получил</w:t>
      </w:r>
      <w:r w:rsidR="00C549D8" w:rsidRPr="00C549D8">
        <w:t xml:space="preserve"> </w:t>
      </w:r>
      <w:r w:rsidRPr="00C549D8">
        <w:t>первую</w:t>
      </w:r>
      <w:r w:rsidR="00C549D8" w:rsidRPr="00C549D8">
        <w:t xml:space="preserve"> </w:t>
      </w:r>
      <w:r w:rsidRPr="00C549D8">
        <w:t>пенсию</w:t>
      </w:r>
      <w:r w:rsidR="00C549D8" w:rsidRPr="00C549D8">
        <w:t xml:space="preserve"> </w:t>
      </w:r>
      <w:r w:rsidRPr="00C549D8">
        <w:t>в</w:t>
      </w:r>
      <w:r w:rsidR="00C549D8" w:rsidRPr="00C549D8">
        <w:t xml:space="preserve"> </w:t>
      </w:r>
      <w:r w:rsidRPr="00C549D8">
        <w:t>мае,</w:t>
      </w:r>
      <w:r w:rsidR="00C549D8" w:rsidRPr="00C549D8">
        <w:t xml:space="preserve"> </w:t>
      </w:r>
      <w:r w:rsidRPr="00C549D8">
        <w:t>данная</w:t>
      </w:r>
      <w:r w:rsidR="00C549D8" w:rsidRPr="00C549D8">
        <w:t xml:space="preserve"> </w:t>
      </w:r>
      <w:r w:rsidRPr="00C549D8">
        <w:t>сумма</w:t>
      </w:r>
      <w:r w:rsidR="00C549D8" w:rsidRPr="00C549D8">
        <w:t xml:space="preserve"> </w:t>
      </w:r>
      <w:r w:rsidRPr="00C549D8">
        <w:t>начнет</w:t>
      </w:r>
      <w:r w:rsidR="00C549D8" w:rsidRPr="00C549D8">
        <w:t xml:space="preserve"> </w:t>
      </w:r>
      <w:r w:rsidRPr="00C549D8">
        <w:t>поступать</w:t>
      </w:r>
      <w:r w:rsidR="00C549D8" w:rsidRPr="00C549D8">
        <w:t xml:space="preserve"> </w:t>
      </w:r>
      <w:r w:rsidRPr="00C549D8">
        <w:t>на</w:t>
      </w:r>
      <w:r w:rsidR="00C549D8" w:rsidRPr="00C549D8">
        <w:t xml:space="preserve"> </w:t>
      </w:r>
      <w:r w:rsidRPr="00C549D8">
        <w:t>карту</w:t>
      </w:r>
      <w:r w:rsidR="00C549D8" w:rsidRPr="00C549D8">
        <w:t xml:space="preserve"> </w:t>
      </w:r>
      <w:r w:rsidRPr="00C549D8">
        <w:t>с</w:t>
      </w:r>
      <w:r w:rsidR="00C549D8" w:rsidRPr="00C549D8">
        <w:t xml:space="preserve"> </w:t>
      </w:r>
      <w:r w:rsidRPr="00C549D8">
        <w:t>1</w:t>
      </w:r>
      <w:r w:rsidR="00C549D8" w:rsidRPr="00C549D8">
        <w:t xml:space="preserve"> </w:t>
      </w:r>
      <w:r w:rsidRPr="00C549D8">
        <w:t>июня.</w:t>
      </w:r>
      <w:r w:rsidR="00C549D8" w:rsidRPr="00C549D8">
        <w:t xml:space="preserve"> </w:t>
      </w:r>
      <w:r w:rsidRPr="00C549D8">
        <w:t>Бонус</w:t>
      </w:r>
      <w:r w:rsidR="00C549D8" w:rsidRPr="00C549D8">
        <w:t xml:space="preserve"> </w:t>
      </w:r>
      <w:r w:rsidRPr="00C549D8">
        <w:t>зачислят</w:t>
      </w:r>
      <w:r w:rsidR="00C549D8" w:rsidRPr="00C549D8">
        <w:t xml:space="preserve"> </w:t>
      </w:r>
      <w:r w:rsidRPr="00C549D8">
        <w:t>на</w:t>
      </w:r>
      <w:r w:rsidR="00C549D8" w:rsidRPr="00C549D8">
        <w:t xml:space="preserve"> </w:t>
      </w:r>
      <w:r w:rsidRPr="00C549D8">
        <w:t>ту</w:t>
      </w:r>
      <w:r w:rsidR="00C549D8" w:rsidRPr="00C549D8">
        <w:t xml:space="preserve"> </w:t>
      </w:r>
      <w:r w:rsidRPr="00C549D8">
        <w:t>же</w:t>
      </w:r>
      <w:r w:rsidR="00C549D8" w:rsidRPr="00C549D8">
        <w:t xml:space="preserve"> </w:t>
      </w:r>
      <w:r w:rsidRPr="00C549D8">
        <w:t>карту,</w:t>
      </w:r>
      <w:r w:rsidR="00C549D8" w:rsidRPr="00C549D8">
        <w:t xml:space="preserve"> </w:t>
      </w:r>
      <w:r w:rsidRPr="00C549D8">
        <w:t>куда</w:t>
      </w:r>
      <w:r w:rsidR="00C549D8" w:rsidRPr="00C549D8">
        <w:t xml:space="preserve"> </w:t>
      </w:r>
      <w:r w:rsidRPr="00C549D8">
        <w:t>приходит</w:t>
      </w:r>
      <w:r w:rsidR="00C549D8" w:rsidRPr="00C549D8">
        <w:t xml:space="preserve"> </w:t>
      </w:r>
      <w:r w:rsidRPr="00C549D8">
        <w:t>обычная</w:t>
      </w:r>
      <w:r w:rsidR="00C549D8" w:rsidRPr="00C549D8">
        <w:t xml:space="preserve"> </w:t>
      </w:r>
      <w:r w:rsidRPr="00C549D8">
        <w:t>пенсия.</w:t>
      </w:r>
      <w:r w:rsidR="00C549D8" w:rsidRPr="00C549D8">
        <w:t xml:space="preserve"> </w:t>
      </w:r>
      <w:r w:rsidRPr="00C549D8">
        <w:t>И</w:t>
      </w:r>
      <w:r w:rsidR="00C549D8" w:rsidRPr="00C549D8">
        <w:t xml:space="preserve"> </w:t>
      </w:r>
      <w:r w:rsidRPr="00C549D8">
        <w:t>доступен</w:t>
      </w:r>
      <w:r w:rsidR="00C549D8" w:rsidRPr="00C549D8">
        <w:t xml:space="preserve"> </w:t>
      </w:r>
      <w:r w:rsidRPr="00C549D8">
        <w:t>этот</w:t>
      </w:r>
      <w:r w:rsidR="00C549D8" w:rsidRPr="00C549D8">
        <w:t xml:space="preserve"> </w:t>
      </w:r>
      <w:r w:rsidRPr="00C549D8">
        <w:t>подарок</w:t>
      </w:r>
      <w:r w:rsidR="00C549D8" w:rsidRPr="00C549D8">
        <w:t xml:space="preserve"> </w:t>
      </w:r>
      <w:r w:rsidRPr="00C549D8">
        <w:t>будет</w:t>
      </w:r>
      <w:r w:rsidR="00C549D8" w:rsidRPr="00C549D8">
        <w:t xml:space="preserve"> </w:t>
      </w:r>
      <w:r w:rsidRPr="00C549D8">
        <w:t>всем</w:t>
      </w:r>
      <w:r w:rsidR="00C549D8" w:rsidRPr="00C549D8">
        <w:t xml:space="preserve"> </w:t>
      </w:r>
      <w:r w:rsidRPr="00C549D8">
        <w:t>вне</w:t>
      </w:r>
      <w:r w:rsidR="00C549D8" w:rsidRPr="00C549D8">
        <w:t xml:space="preserve"> </w:t>
      </w:r>
      <w:r w:rsidRPr="00C549D8">
        <w:t>зависимости</w:t>
      </w:r>
      <w:r w:rsidR="00C549D8" w:rsidRPr="00C549D8">
        <w:t xml:space="preserve"> </w:t>
      </w:r>
      <w:r w:rsidRPr="00C549D8">
        <w:t>от</w:t>
      </w:r>
      <w:r w:rsidR="00C549D8" w:rsidRPr="00C549D8">
        <w:t xml:space="preserve"> </w:t>
      </w:r>
      <w:r w:rsidRPr="00C549D8">
        <w:t>уровня</w:t>
      </w:r>
      <w:r w:rsidR="00C549D8" w:rsidRPr="00C549D8">
        <w:t xml:space="preserve"> </w:t>
      </w:r>
      <w:r w:rsidRPr="00C549D8">
        <w:t>доходов:</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как</w:t>
      </w:r>
      <w:r w:rsidR="00C549D8" w:rsidRPr="00C549D8">
        <w:t xml:space="preserve"> </w:t>
      </w:r>
      <w:r w:rsidRPr="00C549D8">
        <w:t>неработающим,</w:t>
      </w:r>
      <w:r w:rsidR="00C549D8" w:rsidRPr="00C549D8">
        <w:t xml:space="preserve"> </w:t>
      </w:r>
      <w:r w:rsidRPr="00C549D8">
        <w:t>так</w:t>
      </w:r>
      <w:r w:rsidR="00C549D8" w:rsidRPr="00C549D8">
        <w:t xml:space="preserve"> </w:t>
      </w:r>
      <w:r w:rsidRPr="00C549D8">
        <w:t>и</w:t>
      </w:r>
      <w:r w:rsidR="00C549D8" w:rsidRPr="00C549D8">
        <w:t xml:space="preserve"> </w:t>
      </w:r>
      <w:r w:rsidRPr="00C549D8">
        <w:t>работающим</w:t>
      </w:r>
      <w:r w:rsidR="00C549D8" w:rsidRPr="00C549D8">
        <w:t xml:space="preserve"> </w:t>
      </w:r>
      <w:r w:rsidRPr="00C549D8">
        <w:t>пенсионерам,</w:t>
      </w:r>
      <w:r w:rsidR="00C549D8" w:rsidRPr="00C549D8">
        <w:t xml:space="preserve"> </w:t>
      </w:r>
      <w:r w:rsidRPr="00C549D8">
        <w:t>добавил</w:t>
      </w:r>
      <w:r w:rsidR="00C549D8" w:rsidRPr="00C549D8">
        <w:t xml:space="preserve"> </w:t>
      </w:r>
      <w:r w:rsidRPr="00C549D8">
        <w:t>эксперт.</w:t>
      </w:r>
    </w:p>
    <w:p w:rsidR="000D653D" w:rsidRPr="00C549D8" w:rsidRDefault="00153053" w:rsidP="0023573A">
      <w:hyperlink r:id="rId50" w:history="1">
        <w:r w:rsidR="0023573A" w:rsidRPr="00C549D8">
          <w:rPr>
            <w:rStyle w:val="a3"/>
          </w:rPr>
          <w:t>https://primpress.ru/article/112487</w:t>
        </w:r>
      </w:hyperlink>
    </w:p>
    <w:p w:rsidR="00F26AFC" w:rsidRPr="00C549D8" w:rsidRDefault="00F26AFC" w:rsidP="00F26AFC">
      <w:pPr>
        <w:pStyle w:val="2"/>
      </w:pPr>
      <w:bookmarkStart w:id="107" w:name="_Toc168297641"/>
      <w:r w:rsidRPr="00C549D8">
        <w:t>PRIMPRESS,</w:t>
      </w:r>
      <w:r w:rsidR="00C549D8" w:rsidRPr="00C549D8">
        <w:t xml:space="preserve"> </w:t>
      </w:r>
      <w:r w:rsidRPr="00C549D8">
        <w:t>01.06.2024,</w:t>
      </w:r>
      <w:r w:rsidR="00C549D8" w:rsidRPr="00C549D8">
        <w:t xml:space="preserve"> </w:t>
      </w:r>
      <w:r w:rsidRPr="00C549D8">
        <w:t>Указ</w:t>
      </w:r>
      <w:r w:rsidR="00C549D8" w:rsidRPr="00C549D8">
        <w:t xml:space="preserve"> </w:t>
      </w:r>
      <w:r w:rsidRPr="00C549D8">
        <w:t>подписан.</w:t>
      </w:r>
      <w:r w:rsidR="00C549D8" w:rsidRPr="00C549D8">
        <w:t xml:space="preserve"> </w:t>
      </w:r>
      <w:r w:rsidRPr="00C549D8">
        <w:t>Пенсионеров,</w:t>
      </w:r>
      <w:r w:rsidR="00C549D8" w:rsidRPr="00C549D8">
        <w:t xml:space="preserve"> </w:t>
      </w:r>
      <w:r w:rsidRPr="00C549D8">
        <w:t>которым</w:t>
      </w:r>
      <w:r w:rsidR="00C549D8" w:rsidRPr="00C549D8">
        <w:t xml:space="preserve"> </w:t>
      </w:r>
      <w:r w:rsidRPr="00C549D8">
        <w:t>от</w:t>
      </w:r>
      <w:r w:rsidR="00C549D8" w:rsidRPr="00C549D8">
        <w:t xml:space="preserve"> </w:t>
      </w:r>
      <w:r w:rsidRPr="00C549D8">
        <w:t>60</w:t>
      </w:r>
      <w:r w:rsidR="00C549D8" w:rsidRPr="00C549D8">
        <w:t xml:space="preserve"> </w:t>
      </w:r>
      <w:r w:rsidRPr="00C549D8">
        <w:t>до</w:t>
      </w:r>
      <w:r w:rsidR="00C549D8" w:rsidRPr="00C549D8">
        <w:t xml:space="preserve"> </w:t>
      </w:r>
      <w:r w:rsidRPr="00C549D8">
        <w:t>85</w:t>
      </w:r>
      <w:r w:rsidR="00C549D8" w:rsidRPr="00C549D8">
        <w:t xml:space="preserve"> </w:t>
      </w:r>
      <w:r w:rsidRPr="00C549D8">
        <w:t>лет,</w:t>
      </w:r>
      <w:r w:rsidR="00C549D8" w:rsidRPr="00C549D8">
        <w:t xml:space="preserve"> </w:t>
      </w:r>
      <w:r w:rsidRPr="00C549D8">
        <w:t>ждет</w:t>
      </w:r>
      <w:r w:rsidR="00C549D8" w:rsidRPr="00C549D8">
        <w:t xml:space="preserve"> </w:t>
      </w:r>
      <w:r w:rsidRPr="00C549D8">
        <w:t>большой</w:t>
      </w:r>
      <w:r w:rsidR="00C549D8" w:rsidRPr="00C549D8">
        <w:t xml:space="preserve"> </w:t>
      </w:r>
      <w:r w:rsidRPr="00C549D8">
        <w:t>сюрприз</w:t>
      </w:r>
      <w:r w:rsidR="00C549D8" w:rsidRPr="00C549D8">
        <w:t xml:space="preserve"> </w:t>
      </w:r>
      <w:r w:rsidRPr="00C549D8">
        <w:t>в</w:t>
      </w:r>
      <w:r w:rsidR="00C549D8" w:rsidRPr="00C549D8">
        <w:t xml:space="preserve"> </w:t>
      </w:r>
      <w:r w:rsidRPr="00C549D8">
        <w:t>июне</w:t>
      </w:r>
      <w:bookmarkEnd w:id="107"/>
    </w:p>
    <w:p w:rsidR="00F26AFC" w:rsidRPr="00C549D8" w:rsidRDefault="00F26AFC" w:rsidP="005217D3">
      <w:pPr>
        <w:pStyle w:val="3"/>
      </w:pPr>
      <w:bookmarkStart w:id="108" w:name="_Toc168297642"/>
      <w:r w:rsidRPr="00C549D8">
        <w:t>Пенсионерам</w:t>
      </w:r>
      <w:r w:rsidR="00C549D8" w:rsidRPr="00C549D8">
        <w:t xml:space="preserve"> </w:t>
      </w:r>
      <w:r w:rsidRPr="00C549D8">
        <w:t>рассказали</w:t>
      </w:r>
      <w:r w:rsidR="00C549D8" w:rsidRPr="00C549D8">
        <w:t xml:space="preserve"> </w:t>
      </w:r>
      <w:r w:rsidRPr="00C549D8">
        <w:t>о</w:t>
      </w:r>
      <w:r w:rsidR="00C549D8" w:rsidRPr="00C549D8">
        <w:t xml:space="preserve"> </w:t>
      </w:r>
      <w:r w:rsidRPr="00C549D8">
        <w:t>новом</w:t>
      </w:r>
      <w:r w:rsidR="00C549D8" w:rsidRPr="00C549D8">
        <w:t xml:space="preserve"> </w:t>
      </w:r>
      <w:r w:rsidRPr="00C549D8">
        <w:t>сюрпризе,</w:t>
      </w:r>
      <w:r w:rsidR="00C549D8" w:rsidRPr="00C549D8">
        <w:t xml:space="preserve"> </w:t>
      </w:r>
      <w:r w:rsidRPr="00C549D8">
        <w:t>который</w:t>
      </w:r>
      <w:r w:rsidR="00C549D8" w:rsidRPr="00C549D8">
        <w:t xml:space="preserve"> </w:t>
      </w:r>
      <w:r w:rsidRPr="00C549D8">
        <w:t>в</w:t>
      </w:r>
      <w:r w:rsidR="00C549D8" w:rsidRPr="00C549D8">
        <w:t xml:space="preserve"> </w:t>
      </w:r>
      <w:r w:rsidRPr="00C549D8">
        <w:t>июне</w:t>
      </w:r>
      <w:r w:rsidR="00C549D8" w:rsidRPr="00C549D8">
        <w:t xml:space="preserve"> </w:t>
      </w:r>
      <w:r w:rsidRPr="00C549D8">
        <w:t>ждет</w:t>
      </w:r>
      <w:r w:rsidR="00C549D8" w:rsidRPr="00C549D8">
        <w:t xml:space="preserve"> </w:t>
      </w:r>
      <w:r w:rsidRPr="00C549D8">
        <w:t>тех,</w:t>
      </w:r>
      <w:r w:rsidR="00C549D8" w:rsidRPr="00C549D8">
        <w:t xml:space="preserve"> </w:t>
      </w:r>
      <w:r w:rsidRPr="00C549D8">
        <w:t>кто</w:t>
      </w:r>
      <w:r w:rsidR="00C549D8" w:rsidRPr="00C549D8">
        <w:t xml:space="preserve"> </w:t>
      </w:r>
      <w:r w:rsidRPr="00C549D8">
        <w:t>вписывается</w:t>
      </w:r>
      <w:r w:rsidR="00C549D8" w:rsidRPr="00C549D8">
        <w:t xml:space="preserve"> </w:t>
      </w:r>
      <w:r w:rsidRPr="00C549D8">
        <w:t>в</w:t>
      </w:r>
      <w:r w:rsidR="00C549D8" w:rsidRPr="00C549D8">
        <w:t xml:space="preserve"> </w:t>
      </w:r>
      <w:r w:rsidRPr="00C549D8">
        <w:t>диапазон</w:t>
      </w:r>
      <w:r w:rsidR="00C549D8" w:rsidRPr="00C549D8">
        <w:t xml:space="preserve"> </w:t>
      </w:r>
      <w:r w:rsidRPr="00C549D8">
        <w:t>возраста</w:t>
      </w:r>
      <w:r w:rsidR="00C549D8" w:rsidRPr="00C549D8">
        <w:t xml:space="preserve"> </w:t>
      </w:r>
      <w:r w:rsidRPr="00C549D8">
        <w:t>от</w:t>
      </w:r>
      <w:r w:rsidR="00C549D8" w:rsidRPr="00C549D8">
        <w:t xml:space="preserve"> </w:t>
      </w:r>
      <w:r w:rsidRPr="00C549D8">
        <w:t>60</w:t>
      </w:r>
      <w:r w:rsidR="00C549D8" w:rsidRPr="00C549D8">
        <w:t xml:space="preserve"> </w:t>
      </w:r>
      <w:r w:rsidRPr="00C549D8">
        <w:t>до</w:t>
      </w:r>
      <w:r w:rsidR="00C549D8" w:rsidRPr="00C549D8">
        <w:t xml:space="preserve"> </w:t>
      </w:r>
      <w:r w:rsidRPr="00C549D8">
        <w:t>85</w:t>
      </w:r>
      <w:r w:rsidR="00C549D8" w:rsidRPr="00C549D8">
        <w:t xml:space="preserve"> </w:t>
      </w:r>
      <w:r w:rsidRPr="00C549D8">
        <w:t>лет.</w:t>
      </w:r>
      <w:r w:rsidR="00C549D8" w:rsidRPr="00C549D8">
        <w:t xml:space="preserve"> </w:t>
      </w:r>
      <w:r w:rsidRPr="00C549D8">
        <w:t>Для</w:t>
      </w:r>
      <w:r w:rsidR="00C549D8" w:rsidRPr="00C549D8">
        <w:t xml:space="preserve"> </w:t>
      </w:r>
      <w:r w:rsidRPr="00C549D8">
        <w:t>пожилых</w:t>
      </w:r>
      <w:r w:rsidR="00C549D8" w:rsidRPr="00C549D8">
        <w:t xml:space="preserve"> </w:t>
      </w:r>
      <w:r w:rsidRPr="00C549D8">
        <w:t>людей</w:t>
      </w:r>
      <w:r w:rsidR="00C549D8" w:rsidRPr="00C549D8">
        <w:t xml:space="preserve"> </w:t>
      </w:r>
      <w:r w:rsidRPr="00C549D8">
        <w:t>организуют</w:t>
      </w:r>
      <w:r w:rsidR="00C549D8" w:rsidRPr="00C549D8">
        <w:t xml:space="preserve"> </w:t>
      </w:r>
      <w:r w:rsidRPr="00C549D8">
        <w:t>совершенно</w:t>
      </w:r>
      <w:r w:rsidR="00C549D8" w:rsidRPr="00C549D8">
        <w:t xml:space="preserve"> </w:t>
      </w:r>
      <w:r w:rsidRPr="00C549D8">
        <w:t>новую</w:t>
      </w:r>
      <w:r w:rsidR="00C549D8" w:rsidRPr="00C549D8">
        <w:t xml:space="preserve"> </w:t>
      </w:r>
      <w:r w:rsidRPr="00C549D8">
        <w:t>для</w:t>
      </w:r>
      <w:r w:rsidR="00C549D8" w:rsidRPr="00C549D8">
        <w:t xml:space="preserve"> </w:t>
      </w:r>
      <w:r w:rsidRPr="00C549D8">
        <w:t>них</w:t>
      </w:r>
      <w:r w:rsidR="00C549D8" w:rsidRPr="00C549D8">
        <w:t xml:space="preserve"> </w:t>
      </w:r>
      <w:r w:rsidRPr="00C549D8">
        <w:t>возможность</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своего</w:t>
      </w:r>
      <w:r w:rsidR="00C549D8" w:rsidRPr="00C549D8">
        <w:t xml:space="preserve"> </w:t>
      </w:r>
      <w:r w:rsidRPr="00C549D8">
        <w:t>региона.</w:t>
      </w:r>
      <w:r w:rsidR="00C549D8" w:rsidRPr="00C549D8">
        <w:t xml:space="preserve"> </w:t>
      </w:r>
      <w:r w:rsidRPr="00C549D8">
        <w:t>И</w:t>
      </w:r>
      <w:r w:rsidR="00C549D8" w:rsidRPr="00C549D8">
        <w:t xml:space="preserve"> </w:t>
      </w:r>
      <w:r w:rsidRPr="00C549D8">
        <w:t>в</w:t>
      </w:r>
      <w:r w:rsidR="00C549D8" w:rsidRPr="00C549D8">
        <w:t xml:space="preserve"> </w:t>
      </w:r>
      <w:r w:rsidRPr="00C549D8">
        <w:t>итоге</w:t>
      </w:r>
      <w:r w:rsidR="00C549D8" w:rsidRPr="00C549D8">
        <w:t xml:space="preserve"> </w:t>
      </w:r>
      <w:r w:rsidRPr="00C549D8">
        <w:t>многие</w:t>
      </w:r>
      <w:r w:rsidR="00C549D8" w:rsidRPr="00C549D8">
        <w:t xml:space="preserve"> </w:t>
      </w:r>
      <w:r w:rsidRPr="00C549D8">
        <w:t>получат</w:t>
      </w:r>
      <w:r w:rsidR="00C549D8" w:rsidRPr="00C549D8">
        <w:t xml:space="preserve"> </w:t>
      </w:r>
      <w:r w:rsidRPr="00C549D8">
        <w:t>то,</w:t>
      </w:r>
      <w:r w:rsidR="00C549D8" w:rsidRPr="00C549D8">
        <w:t xml:space="preserve"> </w:t>
      </w:r>
      <w:r w:rsidRPr="00C549D8">
        <w:t>чего</w:t>
      </w:r>
      <w:r w:rsidR="00C549D8" w:rsidRPr="00C549D8">
        <w:t xml:space="preserve"> </w:t>
      </w:r>
      <w:r w:rsidRPr="00C549D8">
        <w:t>им</w:t>
      </w:r>
      <w:r w:rsidR="00C549D8" w:rsidRPr="00C549D8">
        <w:t xml:space="preserve"> </w:t>
      </w:r>
      <w:r w:rsidRPr="00C549D8">
        <w:t>так</w:t>
      </w:r>
      <w:r w:rsidR="00C549D8" w:rsidRPr="00C549D8">
        <w:t xml:space="preserve"> </w:t>
      </w:r>
      <w:r w:rsidRPr="00C549D8">
        <w:t>долго</w:t>
      </w:r>
      <w:r w:rsidR="00C549D8" w:rsidRPr="00C549D8">
        <w:t xml:space="preserve"> </w:t>
      </w:r>
      <w:r w:rsidRPr="00C549D8">
        <w:t>не</w:t>
      </w:r>
      <w:r w:rsidR="00C549D8" w:rsidRPr="00C549D8">
        <w:t xml:space="preserve"> </w:t>
      </w:r>
      <w:r w:rsidRPr="00C549D8">
        <w:t>хватало.</w:t>
      </w:r>
      <w:r w:rsidR="00C549D8" w:rsidRPr="00C549D8">
        <w:t xml:space="preserve"> </w:t>
      </w:r>
      <w:r w:rsidRPr="00C549D8">
        <w:t>Об</w:t>
      </w:r>
      <w:r w:rsidR="00C549D8" w:rsidRPr="00C549D8">
        <w:t xml:space="preserve"> </w:t>
      </w:r>
      <w:r w:rsidRPr="00C549D8">
        <w:t>этом</w:t>
      </w:r>
      <w:r w:rsidR="00C549D8" w:rsidRPr="00C549D8">
        <w:t xml:space="preserve"> </w:t>
      </w:r>
      <w:r w:rsidRPr="00C549D8">
        <w:t>рассказала</w:t>
      </w:r>
      <w:r w:rsidR="00C549D8" w:rsidRPr="00C549D8">
        <w:t xml:space="preserve"> </w:t>
      </w:r>
      <w:r w:rsidRPr="00C549D8">
        <w:t>пенсионный</w:t>
      </w:r>
      <w:r w:rsidR="00C549D8" w:rsidRPr="00C549D8">
        <w:t xml:space="preserve"> </w:t>
      </w:r>
      <w:r w:rsidRPr="00C549D8">
        <w:t>эксперт</w:t>
      </w:r>
      <w:r w:rsidR="00C549D8" w:rsidRPr="00C549D8">
        <w:t xml:space="preserve"> </w:t>
      </w:r>
      <w:r w:rsidRPr="00C549D8">
        <w:t>Анастасия</w:t>
      </w:r>
      <w:r w:rsidR="00C549D8" w:rsidRPr="00C549D8">
        <w:t xml:space="preserve"> </w:t>
      </w:r>
      <w:r w:rsidRPr="00C549D8">
        <w:t>Киреева,</w:t>
      </w:r>
      <w:r w:rsidR="00C549D8" w:rsidRPr="00C549D8">
        <w:t xml:space="preserve"> </w:t>
      </w:r>
      <w:r w:rsidRPr="00C549D8">
        <w:t>сообщает</w:t>
      </w:r>
      <w:r w:rsidR="00C549D8" w:rsidRPr="00C549D8">
        <w:t xml:space="preserve"> </w:t>
      </w:r>
      <w:r w:rsidRPr="00C549D8">
        <w:t>PRIMPRESS.</w:t>
      </w:r>
      <w:bookmarkEnd w:id="108"/>
    </w:p>
    <w:p w:rsidR="00F26AFC" w:rsidRPr="00C549D8" w:rsidRDefault="00F26AFC" w:rsidP="00F26AFC">
      <w:r w:rsidRPr="00C549D8">
        <w:t>По</w:t>
      </w:r>
      <w:r w:rsidR="00C549D8" w:rsidRPr="00C549D8">
        <w:t xml:space="preserve"> </w:t>
      </w:r>
      <w:r w:rsidRPr="00C549D8">
        <w:t>ее</w:t>
      </w:r>
      <w:r w:rsidR="00C549D8" w:rsidRPr="00C549D8">
        <w:t xml:space="preserve"> </w:t>
      </w:r>
      <w:r w:rsidRPr="00C549D8">
        <w:t>словам,</w:t>
      </w:r>
      <w:r w:rsidR="00C549D8" w:rsidRPr="00C549D8">
        <w:t xml:space="preserve"> </w:t>
      </w:r>
      <w:r w:rsidRPr="00C549D8">
        <w:t>это</w:t>
      </w:r>
      <w:r w:rsidR="00C549D8" w:rsidRPr="00C549D8">
        <w:t xml:space="preserve"> </w:t>
      </w:r>
      <w:r w:rsidRPr="00C549D8">
        <w:t>будет</w:t>
      </w:r>
      <w:r w:rsidR="00C549D8" w:rsidRPr="00C549D8">
        <w:t xml:space="preserve"> </w:t>
      </w:r>
      <w:r w:rsidRPr="00C549D8">
        <w:t>новая</w:t>
      </w:r>
      <w:r w:rsidR="00C549D8" w:rsidRPr="00C549D8">
        <w:t xml:space="preserve"> </w:t>
      </w:r>
      <w:r w:rsidRPr="00C549D8">
        <w:t>возможность</w:t>
      </w:r>
      <w:r w:rsidR="00C549D8" w:rsidRPr="00C549D8">
        <w:t xml:space="preserve"> </w:t>
      </w:r>
      <w:r w:rsidRPr="00C549D8">
        <w:t>для</w:t>
      </w:r>
      <w:r w:rsidR="00C549D8" w:rsidRPr="00C549D8">
        <w:t xml:space="preserve"> </w:t>
      </w:r>
      <w:r w:rsidRPr="00C549D8">
        <w:t>большинства</w:t>
      </w:r>
      <w:r w:rsidR="00C549D8" w:rsidRPr="00C549D8">
        <w:t xml:space="preserve"> </w:t>
      </w:r>
      <w:r w:rsidRPr="00C549D8">
        <w:t>российских</w:t>
      </w:r>
      <w:r w:rsidR="00C549D8" w:rsidRPr="00C549D8">
        <w:t xml:space="preserve"> </w:t>
      </w:r>
      <w:r w:rsidRPr="00C549D8">
        <w:t>пенсионеров.</w:t>
      </w:r>
      <w:r w:rsidR="00C549D8" w:rsidRPr="00C549D8">
        <w:t xml:space="preserve"> </w:t>
      </w:r>
      <w:r w:rsidRPr="00C549D8">
        <w:t>Речь</w:t>
      </w:r>
      <w:r w:rsidR="00C549D8" w:rsidRPr="00C549D8">
        <w:t xml:space="preserve"> </w:t>
      </w:r>
      <w:r w:rsidRPr="00C549D8">
        <w:t>идет</w:t>
      </w:r>
      <w:r w:rsidR="00C549D8" w:rsidRPr="00C549D8">
        <w:t xml:space="preserve"> </w:t>
      </w:r>
      <w:r w:rsidRPr="00C549D8">
        <w:t>об</w:t>
      </w:r>
      <w:r w:rsidR="00C549D8" w:rsidRPr="00C549D8">
        <w:t xml:space="preserve"> </w:t>
      </w:r>
      <w:r w:rsidRPr="00C549D8">
        <w:t>особых</w:t>
      </w:r>
      <w:r w:rsidR="00C549D8" w:rsidRPr="00C549D8">
        <w:t xml:space="preserve"> </w:t>
      </w:r>
      <w:r w:rsidRPr="00C549D8">
        <w:t>центрах</w:t>
      </w:r>
      <w:r w:rsidR="00C549D8" w:rsidRPr="00C549D8">
        <w:t xml:space="preserve"> </w:t>
      </w:r>
      <w:r w:rsidRPr="00C549D8">
        <w:t>для</w:t>
      </w:r>
      <w:r w:rsidR="00C549D8" w:rsidRPr="00C549D8">
        <w:t xml:space="preserve"> </w:t>
      </w:r>
      <w:r w:rsidRPr="00C549D8">
        <w:t>граждан</w:t>
      </w:r>
      <w:r w:rsidR="00C549D8" w:rsidRPr="00C549D8">
        <w:t xml:space="preserve"> </w:t>
      </w:r>
      <w:r w:rsidRPr="00C549D8">
        <w:t>старшего</w:t>
      </w:r>
      <w:r w:rsidR="00C549D8" w:rsidRPr="00C549D8">
        <w:t xml:space="preserve"> </w:t>
      </w:r>
      <w:r w:rsidRPr="00C549D8">
        <w:t>возраста,</w:t>
      </w:r>
      <w:r w:rsidR="00C549D8" w:rsidRPr="00C549D8">
        <w:t xml:space="preserve"> </w:t>
      </w:r>
      <w:r w:rsidRPr="00C549D8">
        <w:t>которые</w:t>
      </w:r>
      <w:r w:rsidR="00C549D8" w:rsidRPr="00C549D8">
        <w:t xml:space="preserve"> </w:t>
      </w:r>
      <w:r w:rsidRPr="00C549D8">
        <w:t>открываются</w:t>
      </w:r>
      <w:r w:rsidR="00C549D8" w:rsidRPr="00C549D8">
        <w:t xml:space="preserve"> </w:t>
      </w:r>
      <w:r w:rsidRPr="00C549D8">
        <w:t>по</w:t>
      </w:r>
      <w:r w:rsidR="00C549D8" w:rsidRPr="00C549D8">
        <w:t xml:space="preserve"> </w:t>
      </w:r>
      <w:r w:rsidRPr="00C549D8">
        <w:t>всей</w:t>
      </w:r>
      <w:r w:rsidR="00C549D8" w:rsidRPr="00C549D8">
        <w:t xml:space="preserve"> </w:t>
      </w:r>
      <w:r w:rsidRPr="00C549D8">
        <w:t>стране.</w:t>
      </w:r>
      <w:r w:rsidR="00C549D8" w:rsidRPr="00C549D8">
        <w:t xml:space="preserve"> </w:t>
      </w:r>
      <w:r w:rsidRPr="00C549D8">
        <w:t>Они</w:t>
      </w:r>
      <w:r w:rsidR="00C549D8" w:rsidRPr="00C549D8">
        <w:t xml:space="preserve"> </w:t>
      </w:r>
      <w:r w:rsidRPr="00C549D8">
        <w:t>называются</w:t>
      </w:r>
      <w:r w:rsidR="00C549D8" w:rsidRPr="00C549D8">
        <w:t xml:space="preserve"> </w:t>
      </w:r>
      <w:r w:rsidRPr="00C549D8">
        <w:t>центрами</w:t>
      </w:r>
      <w:r w:rsidR="00C549D8" w:rsidRPr="00C549D8">
        <w:t xml:space="preserve"> </w:t>
      </w:r>
      <w:r w:rsidRPr="00C549D8">
        <w:t>общения,</w:t>
      </w:r>
      <w:r w:rsidR="00C549D8" w:rsidRPr="00C549D8">
        <w:t xml:space="preserve"> </w:t>
      </w:r>
      <w:r w:rsidRPr="00C549D8">
        <w:t>а</w:t>
      </w:r>
      <w:r w:rsidR="00C549D8" w:rsidRPr="00C549D8">
        <w:t xml:space="preserve"> </w:t>
      </w:r>
      <w:r w:rsidRPr="00C549D8">
        <w:t>появляются</w:t>
      </w:r>
      <w:r w:rsidR="00C549D8" w:rsidRPr="00C549D8">
        <w:t xml:space="preserve"> </w:t>
      </w:r>
      <w:r w:rsidRPr="00C549D8">
        <w:t>они</w:t>
      </w:r>
      <w:r w:rsidR="00C549D8" w:rsidRPr="00C549D8">
        <w:t xml:space="preserve"> </w:t>
      </w:r>
      <w:r w:rsidRPr="00C549D8">
        <w:t>на</w:t>
      </w:r>
      <w:r w:rsidR="00C549D8" w:rsidRPr="00C549D8">
        <w:t xml:space="preserve"> </w:t>
      </w:r>
      <w:r w:rsidRPr="00C549D8">
        <w:t>базе</w:t>
      </w:r>
      <w:r w:rsidR="00C549D8" w:rsidRPr="00C549D8">
        <w:t xml:space="preserve"> </w:t>
      </w:r>
      <w:r w:rsidRPr="00C549D8">
        <w:t>помещений,</w:t>
      </w:r>
      <w:r w:rsidR="00C549D8" w:rsidRPr="00C549D8">
        <w:t xml:space="preserve"> </w:t>
      </w:r>
      <w:r w:rsidRPr="00C549D8">
        <w:t>которые</w:t>
      </w:r>
      <w:r w:rsidR="00C549D8" w:rsidRPr="00C549D8">
        <w:t xml:space="preserve"> </w:t>
      </w:r>
      <w:r w:rsidRPr="00C549D8">
        <w:t>стали</w:t>
      </w:r>
      <w:r w:rsidR="00C549D8" w:rsidRPr="00C549D8">
        <w:t xml:space="preserve"> </w:t>
      </w:r>
      <w:r w:rsidRPr="00C549D8">
        <w:t>пустовать</w:t>
      </w:r>
      <w:r w:rsidR="00C549D8" w:rsidRPr="00C549D8">
        <w:t xml:space="preserve"> </w:t>
      </w:r>
      <w:r w:rsidRPr="00C549D8">
        <w:t>после</w:t>
      </w:r>
      <w:r w:rsidR="00C549D8" w:rsidRPr="00C549D8">
        <w:t xml:space="preserve"> </w:t>
      </w:r>
      <w:r w:rsidRPr="00C549D8">
        <w:t>создания</w:t>
      </w:r>
      <w:r w:rsidR="00C549D8" w:rsidRPr="00C549D8">
        <w:t xml:space="preserve"> </w:t>
      </w:r>
      <w:r w:rsidRPr="00C549D8">
        <w:t>единого</w:t>
      </w:r>
      <w:r w:rsidR="00C549D8" w:rsidRPr="00C549D8">
        <w:t xml:space="preserve"> </w:t>
      </w:r>
      <w:r w:rsidRPr="00C549D8">
        <w:t>Социального</w:t>
      </w:r>
      <w:r w:rsidR="00C549D8" w:rsidRPr="00C549D8">
        <w:t xml:space="preserve"> </w:t>
      </w:r>
      <w:r w:rsidRPr="00C549D8">
        <w:t>фонда.</w:t>
      </w:r>
    </w:p>
    <w:p w:rsidR="00F26AFC" w:rsidRPr="00C549D8" w:rsidRDefault="00C549D8" w:rsidP="00F26AFC">
      <w:r w:rsidRPr="00C549D8">
        <w:t>«</w:t>
      </w:r>
      <w:r w:rsidR="00F26AFC" w:rsidRPr="00C549D8">
        <w:t>Помещения</w:t>
      </w:r>
      <w:r w:rsidRPr="00C549D8">
        <w:t xml:space="preserve"> </w:t>
      </w:r>
      <w:r w:rsidR="00F26AFC" w:rsidRPr="00C549D8">
        <w:t>бывшего</w:t>
      </w:r>
      <w:r w:rsidRPr="00C549D8">
        <w:t xml:space="preserve"> </w:t>
      </w:r>
      <w:r w:rsidR="00F26AFC" w:rsidRPr="00C549D8">
        <w:t>ПФР</w:t>
      </w:r>
      <w:r w:rsidRPr="00C549D8">
        <w:t xml:space="preserve"> </w:t>
      </w:r>
      <w:r w:rsidR="00F26AFC" w:rsidRPr="00C549D8">
        <w:t>переоборудуют</w:t>
      </w:r>
      <w:r w:rsidRPr="00C549D8">
        <w:t xml:space="preserve"> </w:t>
      </w:r>
      <w:r w:rsidR="00F26AFC" w:rsidRPr="00C549D8">
        <w:t>в</w:t>
      </w:r>
      <w:r w:rsidRPr="00C549D8">
        <w:t xml:space="preserve"> </w:t>
      </w:r>
      <w:r w:rsidR="00F26AFC" w:rsidRPr="00C549D8">
        <w:t>такие</w:t>
      </w:r>
      <w:r w:rsidRPr="00C549D8">
        <w:t xml:space="preserve"> </w:t>
      </w:r>
      <w:r w:rsidR="00F26AFC" w:rsidRPr="00C549D8">
        <w:t>центры,</w:t>
      </w:r>
      <w:r w:rsidRPr="00C549D8">
        <w:t xml:space="preserve"> </w:t>
      </w:r>
      <w:r w:rsidR="00F26AFC" w:rsidRPr="00C549D8">
        <w:t>чтобы</w:t>
      </w:r>
      <w:r w:rsidRPr="00C549D8">
        <w:t xml:space="preserve"> </w:t>
      </w:r>
      <w:r w:rsidR="00F26AFC" w:rsidRPr="00C549D8">
        <w:t>создать</w:t>
      </w:r>
      <w:r w:rsidRPr="00C549D8">
        <w:t xml:space="preserve"> </w:t>
      </w:r>
      <w:r w:rsidR="00F26AFC" w:rsidRPr="00C549D8">
        <w:t>условия</w:t>
      </w:r>
      <w:r w:rsidRPr="00C549D8">
        <w:t xml:space="preserve"> </w:t>
      </w:r>
      <w:r w:rsidR="00F26AFC" w:rsidRPr="00C549D8">
        <w:t>для</w:t>
      </w:r>
      <w:r w:rsidRPr="00C549D8">
        <w:t xml:space="preserve"> </w:t>
      </w:r>
      <w:r w:rsidR="00F26AFC" w:rsidRPr="00C549D8">
        <w:t>проведения</w:t>
      </w:r>
      <w:r w:rsidRPr="00C549D8">
        <w:t xml:space="preserve"> </w:t>
      </w:r>
      <w:r w:rsidR="00F26AFC" w:rsidRPr="00C549D8">
        <w:t>досуга</w:t>
      </w:r>
      <w:r w:rsidRPr="00C549D8">
        <w:t xml:space="preserve"> </w:t>
      </w:r>
      <w:r w:rsidR="00F26AFC" w:rsidRPr="00C549D8">
        <w:t>пожилых</w:t>
      </w:r>
      <w:r w:rsidRPr="00C549D8">
        <w:t xml:space="preserve"> </w:t>
      </w:r>
      <w:r w:rsidR="00F26AFC" w:rsidRPr="00C549D8">
        <w:t>граждан.</w:t>
      </w:r>
      <w:r w:rsidRPr="00C549D8">
        <w:t xml:space="preserve"> </w:t>
      </w:r>
      <w:r w:rsidR="00F26AFC" w:rsidRPr="00C549D8">
        <w:t>Так,</w:t>
      </w:r>
      <w:r w:rsidRPr="00C549D8">
        <w:t xml:space="preserve"> </w:t>
      </w:r>
      <w:r w:rsidR="00F26AFC" w:rsidRPr="00C549D8">
        <w:t>новые</w:t>
      </w:r>
      <w:r w:rsidRPr="00C549D8">
        <w:t xml:space="preserve"> </w:t>
      </w:r>
      <w:r w:rsidR="00F26AFC" w:rsidRPr="00C549D8">
        <w:t>центры</w:t>
      </w:r>
      <w:r w:rsidRPr="00C549D8">
        <w:t xml:space="preserve"> </w:t>
      </w:r>
      <w:r w:rsidR="00F26AFC" w:rsidRPr="00C549D8">
        <w:t>недавно</w:t>
      </w:r>
      <w:r w:rsidRPr="00C549D8">
        <w:t xml:space="preserve"> </w:t>
      </w:r>
      <w:r w:rsidR="00F26AFC" w:rsidRPr="00C549D8">
        <w:t>появились</w:t>
      </w:r>
      <w:r w:rsidRPr="00C549D8">
        <w:t xml:space="preserve"> </w:t>
      </w:r>
      <w:r w:rsidR="00F26AFC" w:rsidRPr="00C549D8">
        <w:t>в</w:t>
      </w:r>
      <w:r w:rsidRPr="00C549D8">
        <w:t xml:space="preserve"> </w:t>
      </w:r>
      <w:r w:rsidR="00F26AFC" w:rsidRPr="00C549D8">
        <w:t>Смоленской</w:t>
      </w:r>
      <w:r w:rsidRPr="00C549D8">
        <w:t xml:space="preserve"> </w:t>
      </w:r>
      <w:r w:rsidR="00F26AFC" w:rsidRPr="00C549D8">
        <w:t>области,</w:t>
      </w:r>
      <w:r w:rsidRPr="00C549D8">
        <w:t xml:space="preserve"> </w:t>
      </w:r>
      <w:r w:rsidR="00F26AFC" w:rsidRPr="00C549D8">
        <w:t>теперь</w:t>
      </w:r>
      <w:r w:rsidRPr="00C549D8">
        <w:t xml:space="preserve"> </w:t>
      </w:r>
      <w:r w:rsidR="00F26AFC" w:rsidRPr="00C549D8">
        <w:t>их</w:t>
      </w:r>
      <w:r w:rsidRPr="00C549D8">
        <w:t xml:space="preserve"> </w:t>
      </w:r>
      <w:r w:rsidR="00F26AFC" w:rsidRPr="00C549D8">
        <w:t>там</w:t>
      </w:r>
      <w:r w:rsidRPr="00C549D8">
        <w:t xml:space="preserve"> </w:t>
      </w:r>
      <w:r w:rsidR="00F26AFC" w:rsidRPr="00C549D8">
        <w:t>стало</w:t>
      </w:r>
      <w:r w:rsidRPr="00C549D8">
        <w:t xml:space="preserve"> </w:t>
      </w:r>
      <w:r w:rsidR="00F26AFC" w:rsidRPr="00C549D8">
        <w:t>уже</w:t>
      </w:r>
      <w:r w:rsidRPr="00C549D8">
        <w:t xml:space="preserve"> </w:t>
      </w:r>
      <w:r w:rsidR="00F26AFC" w:rsidRPr="00C549D8">
        <w:t>восемь,</w:t>
      </w:r>
      <w:r w:rsidRPr="00C549D8">
        <w:t xml:space="preserve"> </w:t>
      </w:r>
      <w:r w:rsidR="00F26AFC" w:rsidRPr="00C549D8">
        <w:t>а</w:t>
      </w:r>
      <w:r w:rsidRPr="00C549D8">
        <w:t xml:space="preserve"> </w:t>
      </w:r>
      <w:r w:rsidR="00F26AFC" w:rsidRPr="00C549D8">
        <w:t>в</w:t>
      </w:r>
      <w:r w:rsidRPr="00C549D8">
        <w:t xml:space="preserve"> </w:t>
      </w:r>
      <w:r w:rsidR="00F26AFC" w:rsidRPr="00C549D8">
        <w:t>Курганской</w:t>
      </w:r>
      <w:r w:rsidRPr="00C549D8">
        <w:t xml:space="preserve"> </w:t>
      </w:r>
      <w:r w:rsidR="00F26AFC" w:rsidRPr="00C549D8">
        <w:t>области</w:t>
      </w:r>
      <w:r w:rsidRPr="00C549D8">
        <w:t xml:space="preserve"> </w:t>
      </w:r>
      <w:r w:rsidR="00F26AFC" w:rsidRPr="00C549D8">
        <w:t>открылся</w:t>
      </w:r>
      <w:r w:rsidRPr="00C549D8">
        <w:t xml:space="preserve"> </w:t>
      </w:r>
      <w:r w:rsidR="00F26AFC" w:rsidRPr="00C549D8">
        <w:lastRenderedPageBreak/>
        <w:t>пятый</w:t>
      </w:r>
      <w:r w:rsidRPr="00C549D8">
        <w:t xml:space="preserve"> </w:t>
      </w:r>
      <w:r w:rsidR="00F26AFC" w:rsidRPr="00C549D8">
        <w:t>подобный</w:t>
      </w:r>
      <w:r w:rsidRPr="00C549D8">
        <w:t xml:space="preserve"> </w:t>
      </w:r>
      <w:r w:rsidR="00F26AFC" w:rsidRPr="00C549D8">
        <w:t>центр.</w:t>
      </w:r>
      <w:r w:rsidRPr="00C549D8">
        <w:t xml:space="preserve"> </w:t>
      </w:r>
      <w:r w:rsidR="00F26AFC" w:rsidRPr="00C549D8">
        <w:t>И</w:t>
      </w:r>
      <w:r w:rsidRPr="00C549D8">
        <w:t xml:space="preserve"> </w:t>
      </w:r>
      <w:r w:rsidR="00F26AFC" w:rsidRPr="00C549D8">
        <w:t>на</w:t>
      </w:r>
      <w:r w:rsidRPr="00C549D8">
        <w:t xml:space="preserve"> </w:t>
      </w:r>
      <w:r w:rsidR="00F26AFC" w:rsidRPr="00C549D8">
        <w:t>июнь</w:t>
      </w:r>
      <w:r w:rsidRPr="00C549D8">
        <w:t xml:space="preserve"> </w:t>
      </w:r>
      <w:r w:rsidR="00F26AFC" w:rsidRPr="00C549D8">
        <w:t>запланировано</w:t>
      </w:r>
      <w:r w:rsidRPr="00C549D8">
        <w:t xml:space="preserve"> </w:t>
      </w:r>
      <w:r w:rsidR="00F26AFC" w:rsidRPr="00C549D8">
        <w:t>появление</w:t>
      </w:r>
      <w:r w:rsidRPr="00C549D8">
        <w:t xml:space="preserve"> </w:t>
      </w:r>
      <w:r w:rsidR="00F26AFC" w:rsidRPr="00C549D8">
        <w:t>центров</w:t>
      </w:r>
      <w:r w:rsidRPr="00C549D8">
        <w:t xml:space="preserve"> </w:t>
      </w:r>
      <w:r w:rsidR="00F26AFC" w:rsidRPr="00C549D8">
        <w:t>в</w:t>
      </w:r>
      <w:r w:rsidRPr="00C549D8">
        <w:t xml:space="preserve"> </w:t>
      </w:r>
      <w:r w:rsidR="00F26AFC" w:rsidRPr="00C549D8">
        <w:t>других</w:t>
      </w:r>
      <w:r w:rsidRPr="00C549D8">
        <w:t xml:space="preserve"> </w:t>
      </w:r>
      <w:r w:rsidR="00F26AFC" w:rsidRPr="00C549D8">
        <w:t>регионах</w:t>
      </w:r>
      <w:r w:rsidRPr="00C549D8">
        <w:t>»</w:t>
      </w:r>
      <w:r w:rsidR="00F26AFC" w:rsidRPr="00C549D8">
        <w:t>,</w:t>
      </w:r>
      <w:r w:rsidRPr="00C549D8">
        <w:t xml:space="preserve"> - </w:t>
      </w:r>
      <w:r w:rsidR="00F26AFC" w:rsidRPr="00C549D8">
        <w:t>отметила</w:t>
      </w:r>
      <w:r w:rsidRPr="00C549D8">
        <w:t xml:space="preserve"> </w:t>
      </w:r>
      <w:r w:rsidR="00F26AFC" w:rsidRPr="00C549D8">
        <w:t>эксперт.</w:t>
      </w:r>
    </w:p>
    <w:p w:rsidR="00F26AFC" w:rsidRPr="00C549D8" w:rsidRDefault="00F26AFC" w:rsidP="00F26AFC">
      <w:r w:rsidRPr="00C549D8">
        <w:t>В</w:t>
      </w:r>
      <w:r w:rsidR="00C549D8" w:rsidRPr="00C549D8">
        <w:t xml:space="preserve"> </w:t>
      </w:r>
      <w:r w:rsidRPr="00C549D8">
        <w:t>таких</w:t>
      </w:r>
      <w:r w:rsidR="00C549D8" w:rsidRPr="00C549D8">
        <w:t xml:space="preserve"> </w:t>
      </w:r>
      <w:r w:rsidRPr="00C549D8">
        <w:t>центрах,</w:t>
      </w:r>
      <w:r w:rsidR="00C549D8" w:rsidRPr="00C549D8">
        <w:t xml:space="preserve"> </w:t>
      </w:r>
      <w:r w:rsidRPr="00C549D8">
        <w:t>по</w:t>
      </w:r>
      <w:r w:rsidR="00C549D8" w:rsidRPr="00C549D8">
        <w:t xml:space="preserve"> </w:t>
      </w:r>
      <w:r w:rsidRPr="00C549D8">
        <w:t>ее</w:t>
      </w:r>
      <w:r w:rsidR="00C549D8" w:rsidRPr="00C549D8">
        <w:t xml:space="preserve"> </w:t>
      </w:r>
      <w:r w:rsidRPr="00C549D8">
        <w:t>словам,</w:t>
      </w:r>
      <w:r w:rsidR="00C549D8" w:rsidRPr="00C549D8">
        <w:t xml:space="preserve"> </w:t>
      </w:r>
      <w:r w:rsidRPr="00C549D8">
        <w:t>пенсионеры</w:t>
      </w:r>
      <w:r w:rsidR="00C549D8" w:rsidRPr="00C549D8">
        <w:t xml:space="preserve"> </w:t>
      </w:r>
      <w:r w:rsidRPr="00C549D8">
        <w:t>смогут</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общаться</w:t>
      </w:r>
      <w:r w:rsidR="00C549D8" w:rsidRPr="00C549D8">
        <w:t xml:space="preserve"> </w:t>
      </w:r>
      <w:r w:rsidRPr="00C549D8">
        <w:t>между</w:t>
      </w:r>
      <w:r w:rsidR="00C549D8" w:rsidRPr="00C549D8">
        <w:t xml:space="preserve"> </w:t>
      </w:r>
      <w:r w:rsidRPr="00C549D8">
        <w:t>собой,</w:t>
      </w:r>
      <w:r w:rsidR="00C549D8" w:rsidRPr="00C549D8">
        <w:t xml:space="preserve"> </w:t>
      </w:r>
      <w:r w:rsidRPr="00C549D8">
        <w:t>но</w:t>
      </w:r>
      <w:r w:rsidR="00C549D8" w:rsidRPr="00C549D8">
        <w:t xml:space="preserve"> </w:t>
      </w:r>
      <w:r w:rsidRPr="00C549D8">
        <w:t>и</w:t>
      </w:r>
      <w:r w:rsidR="00C549D8" w:rsidRPr="00C549D8">
        <w:t xml:space="preserve"> </w:t>
      </w:r>
      <w:r w:rsidRPr="00C549D8">
        <w:t>посещать</w:t>
      </w:r>
      <w:r w:rsidR="00C549D8" w:rsidRPr="00C549D8">
        <w:t xml:space="preserve"> </w:t>
      </w:r>
      <w:r w:rsidRPr="00C549D8">
        <w:t>различные</w:t>
      </w:r>
      <w:r w:rsidR="00C549D8" w:rsidRPr="00C549D8">
        <w:t xml:space="preserve"> </w:t>
      </w:r>
      <w:r w:rsidRPr="00C549D8">
        <w:t>интересные</w:t>
      </w:r>
      <w:r w:rsidR="00C549D8" w:rsidRPr="00C549D8">
        <w:t xml:space="preserve"> </w:t>
      </w:r>
      <w:r w:rsidRPr="00C549D8">
        <w:t>лекции</w:t>
      </w:r>
      <w:r w:rsidR="00C549D8" w:rsidRPr="00C549D8">
        <w:t xml:space="preserve"> </w:t>
      </w:r>
      <w:r w:rsidRPr="00C549D8">
        <w:t>от</w:t>
      </w:r>
      <w:r w:rsidR="00C549D8" w:rsidRPr="00C549D8">
        <w:t xml:space="preserve"> </w:t>
      </w:r>
      <w:r w:rsidRPr="00C549D8">
        <w:t>профессионалов,</w:t>
      </w:r>
      <w:r w:rsidR="00C549D8" w:rsidRPr="00C549D8">
        <w:t xml:space="preserve"> </w:t>
      </w:r>
      <w:r w:rsidRPr="00C549D8">
        <w:t>смотреть</w:t>
      </w:r>
      <w:r w:rsidR="00C549D8" w:rsidRPr="00C549D8">
        <w:t xml:space="preserve"> </w:t>
      </w:r>
      <w:r w:rsidRPr="00C549D8">
        <w:t>кино,</w:t>
      </w:r>
      <w:r w:rsidR="00C549D8" w:rsidRPr="00C549D8">
        <w:t xml:space="preserve"> </w:t>
      </w:r>
      <w:r w:rsidRPr="00C549D8">
        <w:t>выходить</w:t>
      </w:r>
      <w:r w:rsidR="00C549D8" w:rsidRPr="00C549D8">
        <w:t xml:space="preserve"> </w:t>
      </w:r>
      <w:r w:rsidRPr="00C549D8">
        <w:t>в</w:t>
      </w:r>
      <w:r w:rsidR="00C549D8" w:rsidRPr="00C549D8">
        <w:t xml:space="preserve"> </w:t>
      </w:r>
      <w:r w:rsidRPr="00C549D8">
        <w:t>интернет</w:t>
      </w:r>
      <w:r w:rsidR="00C549D8" w:rsidRPr="00C549D8">
        <w:t xml:space="preserve"> </w:t>
      </w:r>
      <w:r w:rsidRPr="00C549D8">
        <w:t>с</w:t>
      </w:r>
      <w:r w:rsidR="00C549D8" w:rsidRPr="00C549D8">
        <w:t xml:space="preserve"> </w:t>
      </w:r>
      <w:r w:rsidRPr="00C549D8">
        <w:t>компьютера,</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учиться</w:t>
      </w:r>
      <w:r w:rsidR="00C549D8" w:rsidRPr="00C549D8">
        <w:t xml:space="preserve"> </w:t>
      </w:r>
      <w:r w:rsidRPr="00C549D8">
        <w:t>финансовой</w:t>
      </w:r>
      <w:r w:rsidR="00C549D8" w:rsidRPr="00C549D8">
        <w:t xml:space="preserve"> </w:t>
      </w:r>
      <w:r w:rsidRPr="00C549D8">
        <w:t>грамотности</w:t>
      </w:r>
      <w:r w:rsidR="00C549D8" w:rsidRPr="00C549D8">
        <w:t xml:space="preserve"> </w:t>
      </w:r>
      <w:r w:rsidRPr="00C549D8">
        <w:t>и</w:t>
      </w:r>
      <w:r w:rsidR="00C549D8" w:rsidRPr="00C549D8">
        <w:t xml:space="preserve"> </w:t>
      </w:r>
      <w:r w:rsidRPr="00C549D8">
        <w:t>обращению</w:t>
      </w:r>
      <w:r w:rsidR="00C549D8" w:rsidRPr="00C549D8">
        <w:t xml:space="preserve"> </w:t>
      </w:r>
      <w:r w:rsidRPr="00C549D8">
        <w:t>с</w:t>
      </w:r>
      <w:r w:rsidR="00C549D8" w:rsidRPr="00C549D8">
        <w:t xml:space="preserve"> </w:t>
      </w:r>
      <w:r w:rsidRPr="00C549D8">
        <w:t>гаджетами.</w:t>
      </w:r>
      <w:r w:rsidR="00C549D8" w:rsidRPr="00C549D8">
        <w:t xml:space="preserve"> </w:t>
      </w:r>
      <w:r w:rsidRPr="00C549D8">
        <w:t>Плюс</w:t>
      </w:r>
      <w:r w:rsidR="00C549D8" w:rsidRPr="00C549D8">
        <w:t xml:space="preserve"> </w:t>
      </w:r>
      <w:r w:rsidRPr="00C549D8">
        <w:t>все</w:t>
      </w:r>
      <w:r w:rsidR="00C549D8" w:rsidRPr="00C549D8">
        <w:t xml:space="preserve"> </w:t>
      </w:r>
      <w:r w:rsidRPr="00C549D8">
        <w:t>мероприятия</w:t>
      </w:r>
      <w:r w:rsidR="00C549D8" w:rsidRPr="00C549D8">
        <w:t xml:space="preserve"> </w:t>
      </w:r>
      <w:r w:rsidRPr="00C549D8">
        <w:t>для</w:t>
      </w:r>
      <w:r w:rsidR="00C549D8" w:rsidRPr="00C549D8">
        <w:t xml:space="preserve"> </w:t>
      </w:r>
      <w:r w:rsidRPr="00C549D8">
        <w:t>пенсионеров</w:t>
      </w:r>
      <w:r w:rsidR="00C549D8" w:rsidRPr="00C549D8">
        <w:t xml:space="preserve"> </w:t>
      </w:r>
      <w:r w:rsidRPr="00C549D8">
        <w:t>будут</w:t>
      </w:r>
      <w:r w:rsidR="00C549D8" w:rsidRPr="00C549D8">
        <w:t xml:space="preserve"> </w:t>
      </w:r>
      <w:r w:rsidRPr="00C549D8">
        <w:t>абсолютно</w:t>
      </w:r>
      <w:r w:rsidR="00C549D8" w:rsidRPr="00C549D8">
        <w:t xml:space="preserve"> </w:t>
      </w:r>
      <w:r w:rsidRPr="00C549D8">
        <w:t>бесплатными.</w:t>
      </w:r>
    </w:p>
    <w:p w:rsidR="00F26AFC" w:rsidRPr="00C549D8" w:rsidRDefault="00F26AFC" w:rsidP="00F26AFC">
      <w:r w:rsidRPr="00C549D8">
        <w:t>Главной</w:t>
      </w:r>
      <w:r w:rsidR="00C549D8" w:rsidRPr="00C549D8">
        <w:t xml:space="preserve"> </w:t>
      </w:r>
      <w:r w:rsidRPr="00C549D8">
        <w:t>целью</w:t>
      </w:r>
      <w:r w:rsidR="00C549D8" w:rsidRPr="00C549D8">
        <w:t xml:space="preserve"> </w:t>
      </w:r>
      <w:r w:rsidRPr="00C549D8">
        <w:t>проекта,</w:t>
      </w:r>
      <w:r w:rsidR="00C549D8" w:rsidRPr="00C549D8">
        <w:t xml:space="preserve"> </w:t>
      </w:r>
      <w:r w:rsidRPr="00C549D8">
        <w:t>как</w:t>
      </w:r>
      <w:r w:rsidR="00C549D8" w:rsidRPr="00C549D8">
        <w:t xml:space="preserve"> </w:t>
      </w:r>
      <w:r w:rsidRPr="00C549D8">
        <w:t>уточнила</w:t>
      </w:r>
      <w:r w:rsidR="00C549D8" w:rsidRPr="00C549D8">
        <w:t xml:space="preserve"> </w:t>
      </w:r>
      <w:r w:rsidRPr="00C549D8">
        <w:t>Киреева,</w:t>
      </w:r>
      <w:r w:rsidR="00C549D8" w:rsidRPr="00C549D8">
        <w:t xml:space="preserve"> </w:t>
      </w:r>
      <w:r w:rsidRPr="00C549D8">
        <w:t>является</w:t>
      </w:r>
      <w:r w:rsidR="00C549D8" w:rsidRPr="00C549D8">
        <w:t xml:space="preserve"> </w:t>
      </w:r>
      <w:r w:rsidRPr="00C549D8">
        <w:t>создание</w:t>
      </w:r>
      <w:r w:rsidR="00C549D8" w:rsidRPr="00C549D8">
        <w:t xml:space="preserve"> </w:t>
      </w:r>
      <w:r w:rsidRPr="00C549D8">
        <w:t>возможности</w:t>
      </w:r>
      <w:r w:rsidR="00C549D8" w:rsidRPr="00C549D8">
        <w:t xml:space="preserve"> </w:t>
      </w:r>
      <w:r w:rsidRPr="00C549D8">
        <w:t>для</w:t>
      </w:r>
      <w:r w:rsidR="00C549D8" w:rsidRPr="00C549D8">
        <w:t xml:space="preserve"> </w:t>
      </w:r>
      <w:r w:rsidRPr="00C549D8">
        <w:t>граждан</w:t>
      </w:r>
      <w:r w:rsidR="00C549D8" w:rsidRPr="00C549D8">
        <w:t xml:space="preserve"> </w:t>
      </w:r>
      <w:r w:rsidRPr="00C549D8">
        <w:t>старшего</w:t>
      </w:r>
      <w:r w:rsidR="00C549D8" w:rsidRPr="00C549D8">
        <w:t xml:space="preserve"> </w:t>
      </w:r>
      <w:r w:rsidRPr="00C549D8">
        <w:t>поколения</w:t>
      </w:r>
      <w:r w:rsidR="00C549D8" w:rsidRPr="00C549D8">
        <w:t xml:space="preserve"> </w:t>
      </w:r>
      <w:r w:rsidRPr="00C549D8">
        <w:t>активно</w:t>
      </w:r>
      <w:r w:rsidR="00C549D8" w:rsidRPr="00C549D8">
        <w:t xml:space="preserve"> </w:t>
      </w:r>
      <w:r w:rsidRPr="00C549D8">
        <w:t>проводить</w:t>
      </w:r>
      <w:r w:rsidR="00C549D8" w:rsidRPr="00C549D8">
        <w:t xml:space="preserve"> </w:t>
      </w:r>
      <w:r w:rsidRPr="00C549D8">
        <w:t>время.</w:t>
      </w:r>
      <w:r w:rsidR="00C549D8" w:rsidRPr="00C549D8">
        <w:t xml:space="preserve"> </w:t>
      </w:r>
      <w:r w:rsidRPr="00C549D8">
        <w:t>Ограничений</w:t>
      </w:r>
      <w:r w:rsidR="00C549D8" w:rsidRPr="00C549D8">
        <w:t xml:space="preserve"> </w:t>
      </w:r>
      <w:r w:rsidRPr="00C549D8">
        <w:t>по</w:t>
      </w:r>
      <w:r w:rsidR="00C549D8" w:rsidRPr="00C549D8">
        <w:t xml:space="preserve"> </w:t>
      </w:r>
      <w:r w:rsidRPr="00C549D8">
        <w:t>возрасту</w:t>
      </w:r>
      <w:r w:rsidR="00C549D8" w:rsidRPr="00C549D8">
        <w:t xml:space="preserve"> </w:t>
      </w:r>
      <w:r w:rsidRPr="00C549D8">
        <w:t>для</w:t>
      </w:r>
      <w:r w:rsidR="00C549D8" w:rsidRPr="00C549D8">
        <w:t xml:space="preserve"> </w:t>
      </w:r>
      <w:r w:rsidRPr="00C549D8">
        <w:t>участников</w:t>
      </w:r>
      <w:r w:rsidR="00C549D8" w:rsidRPr="00C549D8">
        <w:t xml:space="preserve"> </w:t>
      </w:r>
      <w:r w:rsidRPr="00C549D8">
        <w:t>в</w:t>
      </w:r>
      <w:r w:rsidR="00C549D8" w:rsidRPr="00C549D8">
        <w:t xml:space="preserve"> </w:t>
      </w:r>
      <w:r w:rsidRPr="00C549D8">
        <w:t>целом</w:t>
      </w:r>
      <w:r w:rsidR="00C549D8" w:rsidRPr="00C549D8">
        <w:t xml:space="preserve"> </w:t>
      </w:r>
      <w:r w:rsidRPr="00C549D8">
        <w:t>нет,</w:t>
      </w:r>
      <w:r w:rsidR="00C549D8" w:rsidRPr="00C549D8">
        <w:t xml:space="preserve"> </w:t>
      </w:r>
      <w:r w:rsidRPr="00C549D8">
        <w:t>но</w:t>
      </w:r>
      <w:r w:rsidR="00C549D8" w:rsidRPr="00C549D8">
        <w:t xml:space="preserve"> </w:t>
      </w:r>
      <w:r w:rsidRPr="00C549D8">
        <w:t>наиболее</w:t>
      </w:r>
      <w:r w:rsidR="00C549D8" w:rsidRPr="00C549D8">
        <w:t xml:space="preserve"> </w:t>
      </w:r>
      <w:r w:rsidRPr="00C549D8">
        <w:t>актуально</w:t>
      </w:r>
      <w:r w:rsidR="00C549D8" w:rsidRPr="00C549D8">
        <w:t xml:space="preserve"> </w:t>
      </w:r>
      <w:r w:rsidRPr="00C549D8">
        <w:t>это</w:t>
      </w:r>
      <w:r w:rsidR="00C549D8" w:rsidRPr="00C549D8">
        <w:t xml:space="preserve"> </w:t>
      </w:r>
      <w:r w:rsidRPr="00C549D8">
        <w:t>будет</w:t>
      </w:r>
      <w:r w:rsidR="00C549D8" w:rsidRPr="00C549D8">
        <w:t xml:space="preserve"> </w:t>
      </w:r>
      <w:r w:rsidRPr="00C549D8">
        <w:t>для</w:t>
      </w:r>
      <w:r w:rsidR="00C549D8" w:rsidRPr="00C549D8">
        <w:t xml:space="preserve"> </w:t>
      </w:r>
      <w:r w:rsidRPr="00C549D8">
        <w:t>тех,</w:t>
      </w:r>
      <w:r w:rsidR="00C549D8" w:rsidRPr="00C549D8">
        <w:t xml:space="preserve"> </w:t>
      </w:r>
      <w:r w:rsidRPr="00C549D8">
        <w:t>кому</w:t>
      </w:r>
      <w:r w:rsidR="00C549D8" w:rsidRPr="00C549D8">
        <w:t xml:space="preserve"> </w:t>
      </w:r>
      <w:r w:rsidRPr="00C549D8">
        <w:t>от</w:t>
      </w:r>
      <w:r w:rsidR="00C549D8" w:rsidRPr="00C549D8">
        <w:t xml:space="preserve"> </w:t>
      </w:r>
      <w:r w:rsidRPr="00C549D8">
        <w:t>60</w:t>
      </w:r>
      <w:r w:rsidR="00C549D8" w:rsidRPr="00C549D8">
        <w:t xml:space="preserve"> </w:t>
      </w:r>
      <w:r w:rsidRPr="00C549D8">
        <w:t>до</w:t>
      </w:r>
      <w:r w:rsidR="00C549D8" w:rsidRPr="00C549D8">
        <w:t xml:space="preserve"> </w:t>
      </w:r>
      <w:r w:rsidRPr="00C549D8">
        <w:t>85</w:t>
      </w:r>
      <w:r w:rsidR="00C549D8" w:rsidRPr="00C549D8">
        <w:t xml:space="preserve"> </w:t>
      </w:r>
      <w:r w:rsidRPr="00C549D8">
        <w:t>лет.</w:t>
      </w:r>
      <w:r w:rsidR="00C549D8" w:rsidRPr="00C549D8">
        <w:t xml:space="preserve"> </w:t>
      </w:r>
      <w:r w:rsidRPr="00C549D8">
        <w:t>А</w:t>
      </w:r>
      <w:r w:rsidR="00C549D8" w:rsidRPr="00C549D8">
        <w:t xml:space="preserve"> </w:t>
      </w:r>
      <w:r w:rsidRPr="00C549D8">
        <w:t>больше</w:t>
      </w:r>
      <w:r w:rsidR="00C549D8" w:rsidRPr="00C549D8">
        <w:t xml:space="preserve"> </w:t>
      </w:r>
      <w:r w:rsidRPr="00C549D8">
        <w:t>всего</w:t>
      </w:r>
      <w:r w:rsidR="00C549D8" w:rsidRPr="00C549D8">
        <w:t xml:space="preserve"> </w:t>
      </w:r>
      <w:r w:rsidRPr="00C549D8">
        <w:t>центры</w:t>
      </w:r>
      <w:r w:rsidR="00C549D8" w:rsidRPr="00C549D8">
        <w:t xml:space="preserve"> </w:t>
      </w:r>
      <w:r w:rsidRPr="00C549D8">
        <w:t>будут</w:t>
      </w:r>
      <w:r w:rsidR="00C549D8" w:rsidRPr="00C549D8">
        <w:t xml:space="preserve"> </w:t>
      </w:r>
      <w:r w:rsidRPr="00C549D8">
        <w:t>открывать</w:t>
      </w:r>
      <w:r w:rsidR="00C549D8" w:rsidRPr="00C549D8">
        <w:t xml:space="preserve"> </w:t>
      </w:r>
      <w:r w:rsidRPr="00C549D8">
        <w:t>в</w:t>
      </w:r>
      <w:r w:rsidR="00C549D8" w:rsidRPr="00C549D8">
        <w:t xml:space="preserve"> </w:t>
      </w:r>
      <w:r w:rsidRPr="00C549D8">
        <w:t>удаленных</w:t>
      </w:r>
      <w:r w:rsidR="00C549D8" w:rsidRPr="00C549D8">
        <w:t xml:space="preserve"> </w:t>
      </w:r>
      <w:r w:rsidRPr="00C549D8">
        <w:t>районах,</w:t>
      </w:r>
      <w:r w:rsidR="00C549D8" w:rsidRPr="00C549D8">
        <w:t xml:space="preserve"> </w:t>
      </w:r>
      <w:r w:rsidRPr="00C549D8">
        <w:t>селах</w:t>
      </w:r>
      <w:r w:rsidR="00C549D8" w:rsidRPr="00C549D8">
        <w:t xml:space="preserve"> </w:t>
      </w:r>
      <w:r w:rsidRPr="00C549D8">
        <w:t>и</w:t>
      </w:r>
      <w:r w:rsidR="00C549D8" w:rsidRPr="00C549D8">
        <w:t xml:space="preserve"> </w:t>
      </w:r>
      <w:r w:rsidRPr="00C549D8">
        <w:t>деревнях,</w:t>
      </w:r>
      <w:r w:rsidR="00C549D8" w:rsidRPr="00C549D8">
        <w:t xml:space="preserve"> </w:t>
      </w:r>
      <w:r w:rsidRPr="00C549D8">
        <w:t>где</w:t>
      </w:r>
      <w:r w:rsidR="00C549D8" w:rsidRPr="00C549D8">
        <w:t xml:space="preserve"> </w:t>
      </w:r>
      <w:r w:rsidRPr="00C549D8">
        <w:t>мало</w:t>
      </w:r>
      <w:r w:rsidR="00C549D8" w:rsidRPr="00C549D8">
        <w:t xml:space="preserve"> </w:t>
      </w:r>
      <w:r w:rsidRPr="00C549D8">
        <w:t>возможностей</w:t>
      </w:r>
      <w:r w:rsidR="00C549D8" w:rsidRPr="00C549D8">
        <w:t xml:space="preserve"> </w:t>
      </w:r>
      <w:r w:rsidRPr="00C549D8">
        <w:t>для</w:t>
      </w:r>
      <w:r w:rsidR="00C549D8" w:rsidRPr="00C549D8">
        <w:t xml:space="preserve"> </w:t>
      </w:r>
      <w:r w:rsidRPr="00C549D8">
        <w:t>досуга.</w:t>
      </w:r>
    </w:p>
    <w:p w:rsidR="0023573A" w:rsidRPr="00C549D8" w:rsidRDefault="00153053" w:rsidP="00F26AFC">
      <w:hyperlink r:id="rId51" w:history="1">
        <w:r w:rsidR="00F26AFC" w:rsidRPr="00C549D8">
          <w:rPr>
            <w:rStyle w:val="a3"/>
          </w:rPr>
          <w:t>https://primpress.ru/article/112535</w:t>
        </w:r>
      </w:hyperlink>
    </w:p>
    <w:p w:rsidR="007657BC" w:rsidRPr="00C549D8" w:rsidRDefault="007657BC" w:rsidP="007657BC">
      <w:pPr>
        <w:pStyle w:val="2"/>
      </w:pPr>
      <w:bookmarkStart w:id="109" w:name="_Toc168297643"/>
      <w:r w:rsidRPr="00C549D8">
        <w:rPr>
          <w:lang w:val="en-US"/>
        </w:rPr>
        <w:t>PRIMPRESS</w:t>
      </w:r>
      <w:r w:rsidRPr="00C549D8">
        <w:t>,</w:t>
      </w:r>
      <w:r w:rsidR="00C549D8" w:rsidRPr="00C549D8">
        <w:t xml:space="preserve"> </w:t>
      </w:r>
      <w:r w:rsidRPr="00C549D8">
        <w:t>01.06.2024,</w:t>
      </w:r>
      <w:r w:rsidR="00C549D8" w:rsidRPr="00C549D8">
        <w:t xml:space="preserve"> </w:t>
      </w:r>
      <w:r w:rsidRPr="00C549D8">
        <w:t>Пенсии</w:t>
      </w:r>
      <w:r w:rsidR="00C549D8" w:rsidRPr="00C549D8">
        <w:t xml:space="preserve"> </w:t>
      </w:r>
      <w:r w:rsidRPr="00C549D8">
        <w:t>пересчитают</w:t>
      </w:r>
      <w:r w:rsidR="00C549D8" w:rsidRPr="00C549D8">
        <w:t xml:space="preserve"> </w:t>
      </w:r>
      <w:r w:rsidRPr="00C549D8">
        <w:t>со</w:t>
      </w:r>
      <w:r w:rsidR="00C549D8" w:rsidRPr="00C549D8">
        <w:t xml:space="preserve"> </w:t>
      </w:r>
      <w:r w:rsidRPr="00C549D8">
        <w:t>дня</w:t>
      </w:r>
      <w:r w:rsidR="00C549D8" w:rsidRPr="00C549D8">
        <w:t xml:space="preserve"> </w:t>
      </w:r>
      <w:r w:rsidRPr="00C549D8">
        <w:t>их</w:t>
      </w:r>
      <w:r w:rsidR="00C549D8" w:rsidRPr="00C549D8">
        <w:t xml:space="preserve"> </w:t>
      </w:r>
      <w:r w:rsidRPr="00C549D8">
        <w:t>назначения.</w:t>
      </w:r>
      <w:r w:rsidR="00C549D8" w:rsidRPr="00C549D8">
        <w:t xml:space="preserve"> </w:t>
      </w:r>
      <w:r w:rsidRPr="00C549D8">
        <w:t>Пенсионерам</w:t>
      </w:r>
      <w:r w:rsidR="00C549D8" w:rsidRPr="00C549D8">
        <w:t xml:space="preserve"> </w:t>
      </w:r>
      <w:r w:rsidRPr="00C549D8">
        <w:t>объявили</w:t>
      </w:r>
      <w:r w:rsidR="00C549D8" w:rsidRPr="00C549D8">
        <w:t xml:space="preserve"> </w:t>
      </w:r>
      <w:r w:rsidRPr="00C549D8">
        <w:t>о</w:t>
      </w:r>
      <w:r w:rsidR="00C549D8" w:rsidRPr="00C549D8">
        <w:t xml:space="preserve"> </w:t>
      </w:r>
      <w:r w:rsidRPr="00C549D8">
        <w:t>новом</w:t>
      </w:r>
      <w:r w:rsidR="00C549D8" w:rsidRPr="00C549D8">
        <w:t xml:space="preserve"> </w:t>
      </w:r>
      <w:r w:rsidRPr="00C549D8">
        <w:t>решении</w:t>
      </w:r>
      <w:bookmarkEnd w:id="109"/>
    </w:p>
    <w:p w:rsidR="007657BC" w:rsidRPr="00C549D8" w:rsidRDefault="007657BC" w:rsidP="005217D3">
      <w:pPr>
        <w:pStyle w:val="3"/>
      </w:pPr>
      <w:bookmarkStart w:id="110" w:name="_Toc168297644"/>
      <w:r w:rsidRPr="00C549D8">
        <w:t>Пенсионерам</w:t>
      </w:r>
      <w:r w:rsidR="00C549D8" w:rsidRPr="00C549D8">
        <w:t xml:space="preserve"> </w:t>
      </w:r>
      <w:r w:rsidRPr="00C549D8">
        <w:t>рассказали</w:t>
      </w:r>
      <w:r w:rsidR="00C549D8" w:rsidRPr="00C549D8">
        <w:t xml:space="preserve"> </w:t>
      </w:r>
      <w:r w:rsidRPr="00C549D8">
        <w:t>о</w:t>
      </w:r>
      <w:r w:rsidR="00C549D8" w:rsidRPr="00C549D8">
        <w:t xml:space="preserve"> </w:t>
      </w:r>
      <w:r w:rsidRPr="00C549D8">
        <w:t>новом</w:t>
      </w:r>
      <w:r w:rsidR="00C549D8" w:rsidRPr="00C549D8">
        <w:t xml:space="preserve"> </w:t>
      </w:r>
      <w:r w:rsidRPr="00C549D8">
        <w:t>сюрпризе,</w:t>
      </w:r>
      <w:r w:rsidR="00C549D8" w:rsidRPr="00C549D8">
        <w:t xml:space="preserve"> </w:t>
      </w:r>
      <w:r w:rsidRPr="00C549D8">
        <w:t>который</w:t>
      </w:r>
      <w:r w:rsidR="00C549D8" w:rsidRPr="00C549D8">
        <w:t xml:space="preserve"> </w:t>
      </w:r>
      <w:r w:rsidRPr="00C549D8">
        <w:t>коснется</w:t>
      </w:r>
      <w:r w:rsidR="00C549D8" w:rsidRPr="00C549D8">
        <w:t xml:space="preserve"> </w:t>
      </w:r>
      <w:r w:rsidRPr="00C549D8">
        <w:t>процесса</w:t>
      </w:r>
      <w:r w:rsidR="00C549D8" w:rsidRPr="00C549D8">
        <w:t xml:space="preserve"> </w:t>
      </w:r>
      <w:r w:rsidRPr="00C549D8">
        <w:t>перерасчета</w:t>
      </w:r>
      <w:r w:rsidR="00C549D8" w:rsidRPr="00C549D8">
        <w:t xml:space="preserve"> </w:t>
      </w:r>
      <w:r w:rsidRPr="00C549D8">
        <w:t>выплат.</w:t>
      </w:r>
      <w:r w:rsidR="00C549D8" w:rsidRPr="00C549D8">
        <w:t xml:space="preserve"> </w:t>
      </w:r>
      <w:r w:rsidRPr="00C549D8">
        <w:t>Получить</w:t>
      </w:r>
      <w:r w:rsidR="00C549D8" w:rsidRPr="00C549D8">
        <w:t xml:space="preserve"> </w:t>
      </w:r>
      <w:r w:rsidRPr="00C549D8">
        <w:t>дополнительные</w:t>
      </w:r>
      <w:r w:rsidR="00C549D8" w:rsidRPr="00C549D8">
        <w:t xml:space="preserve"> </w:t>
      </w:r>
      <w:r w:rsidRPr="00C549D8">
        <w:t>деньги</w:t>
      </w:r>
      <w:r w:rsidR="00C549D8" w:rsidRPr="00C549D8">
        <w:t xml:space="preserve"> </w:t>
      </w:r>
      <w:r w:rsidRPr="00C549D8">
        <w:t>пожилые</w:t>
      </w:r>
      <w:r w:rsidR="00C549D8" w:rsidRPr="00C549D8">
        <w:t xml:space="preserve"> </w:t>
      </w:r>
      <w:r w:rsidRPr="00C549D8">
        <w:t>граждане</w:t>
      </w:r>
      <w:r w:rsidR="00C549D8" w:rsidRPr="00C549D8">
        <w:t xml:space="preserve"> </w:t>
      </w:r>
      <w:r w:rsidRPr="00C549D8">
        <w:t>теперь</w:t>
      </w:r>
      <w:r w:rsidR="00C549D8" w:rsidRPr="00C549D8">
        <w:t xml:space="preserve"> </w:t>
      </w:r>
      <w:r w:rsidRPr="00C549D8">
        <w:t>смогут</w:t>
      </w:r>
      <w:r w:rsidR="00C549D8" w:rsidRPr="00C549D8">
        <w:t xml:space="preserve"> </w:t>
      </w:r>
      <w:r w:rsidRPr="00C549D8">
        <w:t>за</w:t>
      </w:r>
      <w:r w:rsidR="00C549D8" w:rsidRPr="00C549D8">
        <w:t xml:space="preserve"> </w:t>
      </w:r>
      <w:r w:rsidRPr="00C549D8">
        <w:t>весь</w:t>
      </w:r>
      <w:r w:rsidR="00C549D8" w:rsidRPr="00C549D8">
        <w:t xml:space="preserve"> </w:t>
      </w:r>
      <w:r w:rsidRPr="00C549D8">
        <w:t>срок</w:t>
      </w:r>
      <w:r w:rsidR="00C549D8" w:rsidRPr="00C549D8">
        <w:t xml:space="preserve"> </w:t>
      </w:r>
      <w:r w:rsidRPr="00C549D8">
        <w:t>действия</w:t>
      </w:r>
      <w:r w:rsidR="00C549D8" w:rsidRPr="00C549D8">
        <w:t xml:space="preserve"> </w:t>
      </w:r>
      <w:r w:rsidRPr="00C549D8">
        <w:t>их</w:t>
      </w:r>
      <w:r w:rsidR="00C549D8" w:rsidRPr="00C549D8">
        <w:t xml:space="preserve"> </w:t>
      </w:r>
      <w:r w:rsidRPr="00C549D8">
        <w:t>пенсии.</w:t>
      </w:r>
      <w:r w:rsidR="00C549D8" w:rsidRPr="00C549D8">
        <w:t xml:space="preserve"> </w:t>
      </w:r>
      <w:r w:rsidRPr="00C549D8">
        <w:t>И</w:t>
      </w:r>
      <w:r w:rsidR="00C549D8" w:rsidRPr="00C549D8">
        <w:t xml:space="preserve"> </w:t>
      </w:r>
      <w:r w:rsidRPr="00C549D8">
        <w:t>сделают</w:t>
      </w:r>
      <w:r w:rsidR="00C549D8" w:rsidRPr="00C549D8">
        <w:t xml:space="preserve"> </w:t>
      </w:r>
      <w:r w:rsidRPr="00C549D8">
        <w:t>это</w:t>
      </w:r>
      <w:r w:rsidR="00C549D8" w:rsidRPr="00C549D8">
        <w:t xml:space="preserve"> </w:t>
      </w:r>
      <w:r w:rsidRPr="00C549D8">
        <w:t>благодаря</w:t>
      </w:r>
      <w:r w:rsidR="00C549D8" w:rsidRPr="00C549D8">
        <w:t xml:space="preserve"> </w:t>
      </w:r>
      <w:r w:rsidRPr="00C549D8">
        <w:t>приятному</w:t>
      </w:r>
      <w:r w:rsidR="00C549D8" w:rsidRPr="00C549D8">
        <w:t xml:space="preserve"> </w:t>
      </w:r>
      <w:r w:rsidRPr="00C549D8">
        <w:t>прецеденту,</w:t>
      </w:r>
      <w:r w:rsidR="00C549D8" w:rsidRPr="00C549D8">
        <w:t xml:space="preserve"> </w:t>
      </w:r>
      <w:r w:rsidRPr="00C549D8">
        <w:t>созданному</w:t>
      </w:r>
      <w:r w:rsidR="00C549D8" w:rsidRPr="00C549D8">
        <w:t xml:space="preserve"> </w:t>
      </w:r>
      <w:r w:rsidRPr="00C549D8">
        <w:t>в</w:t>
      </w:r>
      <w:r w:rsidR="00C549D8" w:rsidRPr="00C549D8">
        <w:t xml:space="preserve"> </w:t>
      </w:r>
      <w:r w:rsidRPr="00C549D8">
        <w:t>судебной</w:t>
      </w:r>
      <w:r w:rsidR="00C549D8" w:rsidRPr="00C549D8">
        <w:t xml:space="preserve"> </w:t>
      </w:r>
      <w:r w:rsidRPr="00C549D8">
        <w:t>системе,</w:t>
      </w:r>
      <w:r w:rsidR="00C549D8" w:rsidRPr="00C549D8">
        <w:t xml:space="preserve"> </w:t>
      </w:r>
      <w:r w:rsidRPr="00C549D8">
        <w:t>сообщает</w:t>
      </w:r>
      <w:r w:rsidR="00C549D8" w:rsidRPr="00C549D8">
        <w:t xml:space="preserve"> </w:t>
      </w:r>
      <w:r w:rsidRPr="00C549D8">
        <w:rPr>
          <w:lang w:val="en-US"/>
        </w:rPr>
        <w:t>PRIMPRESS</w:t>
      </w:r>
      <w:r w:rsidRPr="00C549D8">
        <w:t>.</w:t>
      </w:r>
      <w:bookmarkEnd w:id="110"/>
    </w:p>
    <w:p w:rsidR="007657BC" w:rsidRPr="00C549D8" w:rsidRDefault="007657BC" w:rsidP="007657BC">
      <w:r w:rsidRPr="00C549D8">
        <w:t>Как</w:t>
      </w:r>
      <w:r w:rsidR="00C549D8" w:rsidRPr="00C549D8">
        <w:t xml:space="preserve"> </w:t>
      </w:r>
      <w:r w:rsidRPr="00C549D8">
        <w:t>рассказал</w:t>
      </w:r>
      <w:r w:rsidR="00C549D8" w:rsidRPr="00C549D8">
        <w:t xml:space="preserve"> </w:t>
      </w:r>
      <w:r w:rsidRPr="00C549D8">
        <w:t>юрист</w:t>
      </w:r>
      <w:r w:rsidR="00C549D8" w:rsidRPr="00C549D8">
        <w:t xml:space="preserve"> </w:t>
      </w:r>
      <w:r w:rsidRPr="00C549D8">
        <w:t>Максим</w:t>
      </w:r>
      <w:r w:rsidR="00C549D8" w:rsidRPr="00C549D8">
        <w:t xml:space="preserve"> </w:t>
      </w:r>
      <w:r w:rsidRPr="00C549D8">
        <w:t>Иванов,</w:t>
      </w:r>
      <w:r w:rsidR="00C549D8" w:rsidRPr="00C549D8">
        <w:t xml:space="preserve"> </w:t>
      </w:r>
      <w:r w:rsidRPr="00C549D8">
        <w:t>новое</w:t>
      </w:r>
      <w:r w:rsidR="00C549D8" w:rsidRPr="00C549D8">
        <w:t xml:space="preserve"> </w:t>
      </w:r>
      <w:r w:rsidRPr="00C549D8">
        <w:t>приятное</w:t>
      </w:r>
      <w:r w:rsidR="00C549D8" w:rsidRPr="00C549D8">
        <w:t xml:space="preserve"> </w:t>
      </w:r>
      <w:r w:rsidRPr="00C549D8">
        <w:t>решение</w:t>
      </w:r>
      <w:r w:rsidR="00C549D8" w:rsidRPr="00C549D8">
        <w:t xml:space="preserve"> </w:t>
      </w:r>
      <w:r w:rsidRPr="00C549D8">
        <w:t>не</w:t>
      </w:r>
      <w:r w:rsidR="00C549D8" w:rsidRPr="00C549D8">
        <w:t xml:space="preserve"> </w:t>
      </w:r>
      <w:r w:rsidRPr="00C549D8">
        <w:t>так</w:t>
      </w:r>
      <w:r w:rsidR="00C549D8" w:rsidRPr="00C549D8">
        <w:t xml:space="preserve"> </w:t>
      </w:r>
      <w:r w:rsidRPr="00C549D8">
        <w:t>давно</w:t>
      </w:r>
      <w:r w:rsidR="00C549D8" w:rsidRPr="00C549D8">
        <w:t xml:space="preserve"> </w:t>
      </w:r>
      <w:r w:rsidRPr="00C549D8">
        <w:t>принял</w:t>
      </w:r>
      <w:r w:rsidR="00C549D8" w:rsidRPr="00C549D8">
        <w:t xml:space="preserve"> </w:t>
      </w:r>
      <w:r w:rsidRPr="00C549D8">
        <w:t>для</w:t>
      </w:r>
      <w:r w:rsidR="00C549D8" w:rsidRPr="00C549D8">
        <w:t xml:space="preserve"> </w:t>
      </w:r>
      <w:r w:rsidRPr="00C549D8">
        <w:t>граждан</w:t>
      </w:r>
      <w:r w:rsidR="00C549D8" w:rsidRPr="00C549D8">
        <w:t xml:space="preserve"> </w:t>
      </w:r>
      <w:r w:rsidRPr="00C549D8">
        <w:t>Первый</w:t>
      </w:r>
      <w:r w:rsidR="00C549D8" w:rsidRPr="00C549D8">
        <w:t xml:space="preserve"> </w:t>
      </w:r>
      <w:r w:rsidRPr="00C549D8">
        <w:t>кассационный</w:t>
      </w:r>
      <w:r w:rsidR="00C549D8" w:rsidRPr="00C549D8">
        <w:t xml:space="preserve"> </w:t>
      </w:r>
      <w:r w:rsidRPr="00C549D8">
        <w:t>суд</w:t>
      </w:r>
      <w:r w:rsidR="00C549D8" w:rsidRPr="00C549D8">
        <w:t xml:space="preserve"> </w:t>
      </w:r>
      <w:r w:rsidRPr="00C549D8">
        <w:t>общей</w:t>
      </w:r>
      <w:r w:rsidR="00C549D8" w:rsidRPr="00C549D8">
        <w:t xml:space="preserve"> </w:t>
      </w:r>
      <w:r w:rsidRPr="00C549D8">
        <w:t>юрисдикции.</w:t>
      </w:r>
      <w:r w:rsidR="00C549D8" w:rsidRPr="00C549D8">
        <w:t xml:space="preserve"> </w:t>
      </w:r>
      <w:r w:rsidRPr="00C549D8">
        <w:t>Было</w:t>
      </w:r>
      <w:r w:rsidR="00C549D8" w:rsidRPr="00C549D8">
        <w:t xml:space="preserve"> </w:t>
      </w:r>
      <w:r w:rsidRPr="00C549D8">
        <w:t>рассмотрено</w:t>
      </w:r>
      <w:r w:rsidR="00C549D8" w:rsidRPr="00C549D8">
        <w:t xml:space="preserve"> </w:t>
      </w:r>
      <w:r w:rsidRPr="00C549D8">
        <w:t>дело</w:t>
      </w:r>
      <w:r w:rsidR="00C549D8" w:rsidRPr="00C549D8">
        <w:t xml:space="preserve"> </w:t>
      </w:r>
      <w:r w:rsidRPr="00C549D8">
        <w:t>одного</w:t>
      </w:r>
      <w:r w:rsidR="00C549D8" w:rsidRPr="00C549D8">
        <w:t xml:space="preserve"> </w:t>
      </w:r>
      <w:r w:rsidRPr="00C549D8">
        <w:t>из</w:t>
      </w:r>
      <w:r w:rsidR="00C549D8" w:rsidRPr="00C549D8">
        <w:t xml:space="preserve"> </w:t>
      </w:r>
      <w:r w:rsidRPr="00C549D8">
        <w:t>пенсионеров,</w:t>
      </w:r>
      <w:r w:rsidR="00C549D8" w:rsidRPr="00C549D8">
        <w:t xml:space="preserve"> </w:t>
      </w:r>
      <w:r w:rsidRPr="00C549D8">
        <w:t>который</w:t>
      </w:r>
      <w:r w:rsidR="00C549D8" w:rsidRPr="00C549D8">
        <w:t xml:space="preserve"> </w:t>
      </w:r>
      <w:r w:rsidRPr="00C549D8">
        <w:t>посчитал,</w:t>
      </w:r>
      <w:r w:rsidR="00C549D8" w:rsidRPr="00C549D8">
        <w:t xml:space="preserve"> </w:t>
      </w:r>
      <w:r w:rsidRPr="00C549D8">
        <w:t>что</w:t>
      </w:r>
      <w:r w:rsidR="00C549D8" w:rsidRPr="00C549D8">
        <w:t xml:space="preserve"> </w:t>
      </w:r>
      <w:r w:rsidRPr="00C549D8">
        <w:t>ему</w:t>
      </w:r>
      <w:r w:rsidR="00C549D8" w:rsidRPr="00C549D8">
        <w:t xml:space="preserve"> </w:t>
      </w:r>
      <w:r w:rsidRPr="00C549D8">
        <w:t>долгое</w:t>
      </w:r>
      <w:r w:rsidR="00C549D8" w:rsidRPr="00C549D8">
        <w:t xml:space="preserve"> </w:t>
      </w:r>
      <w:r w:rsidRPr="00C549D8">
        <w:t>время</w:t>
      </w:r>
      <w:r w:rsidR="00C549D8" w:rsidRPr="00C549D8">
        <w:t xml:space="preserve"> </w:t>
      </w:r>
      <w:r w:rsidRPr="00C549D8">
        <w:t>недоплачивали</w:t>
      </w:r>
      <w:r w:rsidR="00C549D8" w:rsidRPr="00C549D8">
        <w:t xml:space="preserve"> </w:t>
      </w:r>
      <w:r w:rsidRPr="00C549D8">
        <w:t>его</w:t>
      </w:r>
      <w:r w:rsidR="00C549D8" w:rsidRPr="00C549D8">
        <w:t xml:space="preserve"> </w:t>
      </w:r>
      <w:r w:rsidRPr="00C549D8">
        <w:t>пенсию.</w:t>
      </w:r>
      <w:r w:rsidR="00C549D8" w:rsidRPr="00C549D8">
        <w:t xml:space="preserve"> </w:t>
      </w:r>
      <w:r w:rsidRPr="00C549D8">
        <w:t>В</w:t>
      </w:r>
      <w:r w:rsidR="00C549D8" w:rsidRPr="00C549D8">
        <w:t xml:space="preserve"> </w:t>
      </w:r>
      <w:r w:rsidRPr="00C549D8">
        <w:t>итоге</w:t>
      </w:r>
      <w:r w:rsidR="00C549D8" w:rsidRPr="00C549D8">
        <w:t xml:space="preserve"> </w:t>
      </w:r>
      <w:r w:rsidRPr="00C549D8">
        <w:t>мужчина</w:t>
      </w:r>
      <w:r w:rsidR="00C549D8" w:rsidRPr="00C549D8">
        <w:t xml:space="preserve"> </w:t>
      </w:r>
      <w:r w:rsidRPr="00C549D8">
        <w:t>оказался</w:t>
      </w:r>
      <w:r w:rsidR="00C549D8" w:rsidRPr="00C549D8">
        <w:t xml:space="preserve"> </w:t>
      </w:r>
      <w:r w:rsidRPr="00C549D8">
        <w:t>прав,</w:t>
      </w:r>
      <w:r w:rsidR="00C549D8" w:rsidRPr="00C549D8">
        <w:t xml:space="preserve"> </w:t>
      </w:r>
      <w:r w:rsidRPr="00C549D8">
        <w:t>потому</w:t>
      </w:r>
      <w:r w:rsidR="00C549D8" w:rsidRPr="00C549D8">
        <w:t xml:space="preserve"> </w:t>
      </w:r>
      <w:r w:rsidRPr="00C549D8">
        <w:t>что</w:t>
      </w:r>
      <w:r w:rsidR="00C549D8" w:rsidRPr="00C549D8">
        <w:t xml:space="preserve"> </w:t>
      </w:r>
      <w:r w:rsidRPr="00C549D8">
        <w:t>данный</w:t>
      </w:r>
      <w:r w:rsidR="00C549D8" w:rsidRPr="00C549D8">
        <w:t xml:space="preserve"> </w:t>
      </w:r>
      <w:r w:rsidRPr="00C549D8">
        <w:t>факт</w:t>
      </w:r>
      <w:r w:rsidR="00C549D8" w:rsidRPr="00C549D8">
        <w:t xml:space="preserve"> </w:t>
      </w:r>
      <w:r w:rsidRPr="00C549D8">
        <w:t>подтвердился.</w:t>
      </w:r>
    </w:p>
    <w:p w:rsidR="007657BC" w:rsidRPr="00C549D8" w:rsidRDefault="007657BC" w:rsidP="007657BC">
      <w:r w:rsidRPr="00C549D8">
        <w:t>При</w:t>
      </w:r>
      <w:r w:rsidR="00C549D8" w:rsidRPr="00C549D8">
        <w:t xml:space="preserve"> </w:t>
      </w:r>
      <w:r w:rsidRPr="00C549D8">
        <w:t>этом</w:t>
      </w:r>
      <w:r w:rsidR="00C549D8" w:rsidRPr="00C549D8">
        <w:t xml:space="preserve"> </w:t>
      </w:r>
      <w:r w:rsidRPr="00C549D8">
        <w:t>пенсию</w:t>
      </w:r>
      <w:r w:rsidR="00C549D8" w:rsidRPr="00C549D8">
        <w:t xml:space="preserve"> </w:t>
      </w:r>
      <w:r w:rsidRPr="00C549D8">
        <w:t>человеку</w:t>
      </w:r>
      <w:r w:rsidR="00C549D8" w:rsidRPr="00C549D8">
        <w:t xml:space="preserve"> </w:t>
      </w:r>
      <w:r w:rsidRPr="00C549D8">
        <w:t>назначили</w:t>
      </w:r>
      <w:r w:rsidR="00C549D8" w:rsidRPr="00C549D8">
        <w:t xml:space="preserve"> </w:t>
      </w:r>
      <w:r w:rsidRPr="00C549D8">
        <w:t>25</w:t>
      </w:r>
      <w:r w:rsidR="00C549D8" w:rsidRPr="00C549D8">
        <w:t xml:space="preserve"> </w:t>
      </w:r>
      <w:r w:rsidRPr="00C549D8">
        <w:t>лет</w:t>
      </w:r>
      <w:r w:rsidR="00C549D8" w:rsidRPr="00C549D8">
        <w:t xml:space="preserve"> </w:t>
      </w:r>
      <w:r w:rsidRPr="00C549D8">
        <w:t>назад,</w:t>
      </w:r>
      <w:r w:rsidR="00C549D8" w:rsidRPr="00C549D8">
        <w:t xml:space="preserve"> </w:t>
      </w:r>
      <w:r w:rsidRPr="00C549D8">
        <w:t>но</w:t>
      </w:r>
      <w:r w:rsidR="00C549D8" w:rsidRPr="00C549D8">
        <w:t xml:space="preserve"> </w:t>
      </w:r>
      <w:r w:rsidRPr="00C549D8">
        <w:t>в</w:t>
      </w:r>
      <w:r w:rsidR="00C549D8" w:rsidRPr="00C549D8">
        <w:t xml:space="preserve"> </w:t>
      </w:r>
      <w:r w:rsidRPr="00C549D8">
        <w:t>какой-то</w:t>
      </w:r>
      <w:r w:rsidR="00C549D8" w:rsidRPr="00C549D8">
        <w:t xml:space="preserve"> </w:t>
      </w:r>
      <w:r w:rsidRPr="00C549D8">
        <w:t>момент</w:t>
      </w:r>
      <w:r w:rsidR="00C549D8" w:rsidRPr="00C549D8">
        <w:t xml:space="preserve"> </w:t>
      </w:r>
      <w:r w:rsidRPr="00C549D8">
        <w:t>пенсионер</w:t>
      </w:r>
      <w:r w:rsidR="00C549D8" w:rsidRPr="00C549D8">
        <w:t xml:space="preserve"> </w:t>
      </w:r>
      <w:r w:rsidRPr="00C549D8">
        <w:t>подумал,</w:t>
      </w:r>
      <w:r w:rsidR="00C549D8" w:rsidRPr="00C549D8">
        <w:t xml:space="preserve"> </w:t>
      </w:r>
      <w:r w:rsidRPr="00C549D8">
        <w:t>что</w:t>
      </w:r>
      <w:r w:rsidR="00C549D8" w:rsidRPr="00C549D8">
        <w:t xml:space="preserve"> </w:t>
      </w:r>
      <w:r w:rsidRPr="00C549D8">
        <w:t>выплата</w:t>
      </w:r>
      <w:r w:rsidR="00C549D8" w:rsidRPr="00C549D8">
        <w:t xml:space="preserve"> </w:t>
      </w:r>
      <w:r w:rsidRPr="00C549D8">
        <w:t>недостаточно</w:t>
      </w:r>
      <w:r w:rsidR="00C549D8" w:rsidRPr="00C549D8">
        <w:t xml:space="preserve"> </w:t>
      </w:r>
      <w:r w:rsidRPr="00C549D8">
        <w:t>высокая,</w:t>
      </w:r>
      <w:r w:rsidR="00C549D8" w:rsidRPr="00C549D8">
        <w:t xml:space="preserve"> </w:t>
      </w:r>
      <w:r w:rsidRPr="00C549D8">
        <w:t>так</w:t>
      </w:r>
      <w:r w:rsidR="00C549D8" w:rsidRPr="00C549D8">
        <w:t xml:space="preserve"> </w:t>
      </w:r>
      <w:r w:rsidRPr="00C549D8">
        <w:t>что</w:t>
      </w:r>
      <w:r w:rsidR="00C549D8" w:rsidRPr="00C549D8">
        <w:t xml:space="preserve"> </w:t>
      </w:r>
      <w:r w:rsidRPr="00C549D8">
        <w:t>решил</w:t>
      </w:r>
      <w:r w:rsidR="00C549D8" w:rsidRPr="00C549D8">
        <w:t xml:space="preserve"> </w:t>
      </w:r>
      <w:r w:rsidRPr="00C549D8">
        <w:t>разобраться</w:t>
      </w:r>
      <w:r w:rsidR="00C549D8" w:rsidRPr="00C549D8">
        <w:t xml:space="preserve"> </w:t>
      </w:r>
      <w:r w:rsidRPr="00C549D8">
        <w:t>в</w:t>
      </w:r>
      <w:r w:rsidR="00C549D8" w:rsidRPr="00C549D8">
        <w:t xml:space="preserve"> </w:t>
      </w:r>
      <w:r w:rsidRPr="00C549D8">
        <w:t>вопросе</w:t>
      </w:r>
      <w:r w:rsidR="00C549D8" w:rsidRPr="00C549D8">
        <w:t xml:space="preserve"> </w:t>
      </w:r>
      <w:r w:rsidRPr="00C549D8">
        <w:t>при</w:t>
      </w:r>
      <w:r w:rsidR="00C549D8" w:rsidRPr="00C549D8">
        <w:t xml:space="preserve"> </w:t>
      </w:r>
      <w:r w:rsidRPr="00C549D8">
        <w:t>помощи</w:t>
      </w:r>
      <w:r w:rsidR="00C549D8" w:rsidRPr="00C549D8">
        <w:t xml:space="preserve"> </w:t>
      </w:r>
      <w:r w:rsidRPr="00C549D8">
        <w:t>юристов.</w:t>
      </w:r>
      <w:r w:rsidR="00C549D8" w:rsidRPr="00C549D8">
        <w:t xml:space="preserve"> </w:t>
      </w:r>
      <w:r w:rsidRPr="00C549D8">
        <w:t>Специалисты</w:t>
      </w:r>
      <w:r w:rsidR="00C549D8" w:rsidRPr="00C549D8">
        <w:t xml:space="preserve"> </w:t>
      </w:r>
      <w:r w:rsidRPr="00C549D8">
        <w:t>затребовали</w:t>
      </w:r>
      <w:r w:rsidR="00C549D8" w:rsidRPr="00C549D8">
        <w:t xml:space="preserve"> </w:t>
      </w:r>
      <w:r w:rsidRPr="00C549D8">
        <w:t>все</w:t>
      </w:r>
      <w:r w:rsidR="00C549D8" w:rsidRPr="00C549D8">
        <w:t xml:space="preserve"> </w:t>
      </w:r>
      <w:r w:rsidRPr="00C549D8">
        <w:t>данные</w:t>
      </w:r>
      <w:r w:rsidR="00C549D8" w:rsidRPr="00C549D8">
        <w:t xml:space="preserve"> </w:t>
      </w:r>
      <w:r w:rsidRPr="00C549D8">
        <w:t>и</w:t>
      </w:r>
      <w:r w:rsidR="00C549D8" w:rsidRPr="00C549D8">
        <w:t xml:space="preserve"> </w:t>
      </w:r>
      <w:r w:rsidRPr="00C549D8">
        <w:t>выяснилось,</w:t>
      </w:r>
      <w:r w:rsidR="00C549D8" w:rsidRPr="00C549D8">
        <w:t xml:space="preserve"> </w:t>
      </w:r>
      <w:r w:rsidRPr="00C549D8">
        <w:t>что</w:t>
      </w:r>
      <w:r w:rsidR="00C549D8" w:rsidRPr="00C549D8">
        <w:t xml:space="preserve"> </w:t>
      </w:r>
      <w:r w:rsidRPr="00C549D8">
        <w:t>пенсия</w:t>
      </w:r>
      <w:r w:rsidR="00C549D8" w:rsidRPr="00C549D8">
        <w:t xml:space="preserve"> </w:t>
      </w:r>
      <w:r w:rsidRPr="00C549D8">
        <w:t>была</w:t>
      </w:r>
      <w:r w:rsidR="00C549D8" w:rsidRPr="00C549D8">
        <w:t xml:space="preserve"> </w:t>
      </w:r>
      <w:r w:rsidRPr="00C549D8">
        <w:t>назначена</w:t>
      </w:r>
      <w:r w:rsidR="00C549D8" w:rsidRPr="00C549D8">
        <w:t xml:space="preserve"> </w:t>
      </w:r>
      <w:r w:rsidRPr="00C549D8">
        <w:t>мужчине</w:t>
      </w:r>
      <w:r w:rsidR="00C549D8" w:rsidRPr="00C549D8">
        <w:t xml:space="preserve"> </w:t>
      </w:r>
      <w:r w:rsidRPr="00C549D8">
        <w:t>на</w:t>
      </w:r>
      <w:r w:rsidR="00C549D8" w:rsidRPr="00C549D8">
        <w:t xml:space="preserve"> </w:t>
      </w:r>
      <w:r w:rsidRPr="00C549D8">
        <w:t>основании</w:t>
      </w:r>
      <w:r w:rsidR="00C549D8" w:rsidRPr="00C549D8">
        <w:t xml:space="preserve"> </w:t>
      </w:r>
      <w:r w:rsidRPr="00C549D8">
        <w:t>денежного</w:t>
      </w:r>
      <w:r w:rsidR="00C549D8" w:rsidRPr="00C549D8">
        <w:t xml:space="preserve"> </w:t>
      </w:r>
      <w:r w:rsidRPr="00C549D8">
        <w:t>довольствия,</w:t>
      </w:r>
      <w:r w:rsidR="00C549D8" w:rsidRPr="00C549D8">
        <w:t xml:space="preserve"> </w:t>
      </w:r>
      <w:r w:rsidRPr="00C549D8">
        <w:t>хотя</w:t>
      </w:r>
      <w:r w:rsidR="00C549D8" w:rsidRPr="00C549D8">
        <w:t xml:space="preserve"> </w:t>
      </w:r>
      <w:r w:rsidRPr="00C549D8">
        <w:t>он</w:t>
      </w:r>
      <w:r w:rsidR="00C549D8" w:rsidRPr="00C549D8">
        <w:t xml:space="preserve"> </w:t>
      </w:r>
      <w:r w:rsidRPr="00C549D8">
        <w:t>мог</w:t>
      </w:r>
      <w:r w:rsidR="00C549D8" w:rsidRPr="00C549D8">
        <w:t xml:space="preserve"> </w:t>
      </w:r>
      <w:r w:rsidRPr="00C549D8">
        <w:t>получить</w:t>
      </w:r>
      <w:r w:rsidR="00C549D8" w:rsidRPr="00C549D8">
        <w:t xml:space="preserve"> </w:t>
      </w:r>
      <w:r w:rsidRPr="00C549D8">
        <w:t>выплату</w:t>
      </w:r>
      <w:r w:rsidR="00C549D8" w:rsidRPr="00C549D8">
        <w:t xml:space="preserve"> </w:t>
      </w:r>
      <w:r w:rsidRPr="00C549D8">
        <w:t>исходя</w:t>
      </w:r>
      <w:r w:rsidR="00C549D8" w:rsidRPr="00C549D8">
        <w:t xml:space="preserve"> </w:t>
      </w:r>
      <w:r w:rsidRPr="00C549D8">
        <w:t>из</w:t>
      </w:r>
      <w:r w:rsidR="00C549D8" w:rsidRPr="00C549D8">
        <w:t xml:space="preserve"> </w:t>
      </w:r>
      <w:r w:rsidRPr="00C549D8">
        <w:t>штатного</w:t>
      </w:r>
      <w:r w:rsidR="00C549D8" w:rsidRPr="00C549D8">
        <w:t xml:space="preserve"> </w:t>
      </w:r>
      <w:r w:rsidRPr="00C549D8">
        <w:t>оклада,</w:t>
      </w:r>
      <w:r w:rsidR="00C549D8" w:rsidRPr="00C549D8">
        <w:t xml:space="preserve"> </w:t>
      </w:r>
      <w:r w:rsidRPr="00C549D8">
        <w:t>что</w:t>
      </w:r>
      <w:r w:rsidR="00C549D8" w:rsidRPr="00C549D8">
        <w:t xml:space="preserve"> </w:t>
      </w:r>
      <w:r w:rsidRPr="00C549D8">
        <w:t>сделало</w:t>
      </w:r>
      <w:r w:rsidR="00C549D8" w:rsidRPr="00C549D8">
        <w:t xml:space="preserve"> </w:t>
      </w:r>
      <w:r w:rsidRPr="00C549D8">
        <w:t>бы</w:t>
      </w:r>
      <w:r w:rsidR="00C549D8" w:rsidRPr="00C549D8">
        <w:t xml:space="preserve"> </w:t>
      </w:r>
      <w:r w:rsidRPr="00C549D8">
        <w:t>размер</w:t>
      </w:r>
      <w:r w:rsidR="00C549D8" w:rsidRPr="00C549D8">
        <w:t xml:space="preserve"> </w:t>
      </w:r>
      <w:r w:rsidRPr="00C549D8">
        <w:t>пенсии</w:t>
      </w:r>
      <w:r w:rsidR="00C549D8" w:rsidRPr="00C549D8">
        <w:t xml:space="preserve"> </w:t>
      </w:r>
      <w:r w:rsidRPr="00C549D8">
        <w:t>гораздо</w:t>
      </w:r>
      <w:r w:rsidR="00C549D8" w:rsidRPr="00C549D8">
        <w:t xml:space="preserve"> </w:t>
      </w:r>
      <w:r w:rsidRPr="00C549D8">
        <w:t>выше.</w:t>
      </w:r>
    </w:p>
    <w:p w:rsidR="007657BC" w:rsidRPr="00C549D8" w:rsidRDefault="007657BC" w:rsidP="007657BC">
      <w:r w:rsidRPr="00C549D8">
        <w:t>Также</w:t>
      </w:r>
      <w:r w:rsidR="00C549D8" w:rsidRPr="00C549D8">
        <w:t xml:space="preserve"> </w:t>
      </w:r>
      <w:r w:rsidRPr="00C549D8">
        <w:t>при</w:t>
      </w:r>
      <w:r w:rsidR="00C549D8" w:rsidRPr="00C549D8">
        <w:t xml:space="preserve"> </w:t>
      </w:r>
      <w:r w:rsidRPr="00C549D8">
        <w:t>назначении</w:t>
      </w:r>
      <w:r w:rsidR="00C549D8" w:rsidRPr="00C549D8">
        <w:t xml:space="preserve"> </w:t>
      </w:r>
      <w:r w:rsidRPr="00C549D8">
        <w:t>пенсии</w:t>
      </w:r>
      <w:r w:rsidR="00C549D8" w:rsidRPr="00C549D8">
        <w:t xml:space="preserve"> </w:t>
      </w:r>
      <w:r w:rsidRPr="00C549D8">
        <w:t>специалисты</w:t>
      </w:r>
      <w:r w:rsidR="00C549D8" w:rsidRPr="00C549D8">
        <w:t xml:space="preserve"> </w:t>
      </w:r>
      <w:r w:rsidRPr="00C549D8">
        <w:t>не</w:t>
      </w:r>
      <w:r w:rsidR="00C549D8" w:rsidRPr="00C549D8">
        <w:t xml:space="preserve"> </w:t>
      </w:r>
      <w:r w:rsidRPr="00C549D8">
        <w:t>засчитали</w:t>
      </w:r>
      <w:r w:rsidR="00C549D8" w:rsidRPr="00C549D8">
        <w:t xml:space="preserve"> </w:t>
      </w:r>
      <w:r w:rsidRPr="00C549D8">
        <w:t>мужчине</w:t>
      </w:r>
      <w:r w:rsidR="00C549D8" w:rsidRPr="00C549D8">
        <w:t xml:space="preserve"> </w:t>
      </w:r>
      <w:r w:rsidRPr="00C549D8">
        <w:t>службу</w:t>
      </w:r>
      <w:r w:rsidR="00C549D8" w:rsidRPr="00C549D8">
        <w:t xml:space="preserve"> </w:t>
      </w:r>
      <w:r w:rsidRPr="00C549D8">
        <w:t>на</w:t>
      </w:r>
      <w:r w:rsidR="00C549D8" w:rsidRPr="00C549D8">
        <w:t xml:space="preserve"> </w:t>
      </w:r>
      <w:r w:rsidRPr="00C549D8">
        <w:t>ракетном</w:t>
      </w:r>
      <w:r w:rsidR="00C549D8" w:rsidRPr="00C549D8">
        <w:t xml:space="preserve"> </w:t>
      </w:r>
      <w:r w:rsidRPr="00C549D8">
        <w:t>крейсере.</w:t>
      </w:r>
      <w:r w:rsidR="00C549D8" w:rsidRPr="00C549D8">
        <w:t xml:space="preserve"> </w:t>
      </w:r>
      <w:r w:rsidRPr="00C549D8">
        <w:t>Хотя</w:t>
      </w:r>
      <w:r w:rsidR="00C549D8" w:rsidRPr="00C549D8">
        <w:t xml:space="preserve"> </w:t>
      </w:r>
      <w:r w:rsidRPr="00C549D8">
        <w:t>в</w:t>
      </w:r>
      <w:r w:rsidR="00C549D8" w:rsidRPr="00C549D8">
        <w:t xml:space="preserve"> </w:t>
      </w:r>
      <w:r w:rsidRPr="00C549D8">
        <w:t>данном</w:t>
      </w:r>
      <w:r w:rsidR="00C549D8" w:rsidRPr="00C549D8">
        <w:t xml:space="preserve"> </w:t>
      </w:r>
      <w:r w:rsidRPr="00C549D8">
        <w:t>случае</w:t>
      </w:r>
      <w:r w:rsidR="00C549D8" w:rsidRPr="00C549D8">
        <w:t xml:space="preserve"> </w:t>
      </w:r>
      <w:r w:rsidRPr="00C549D8">
        <w:t>он</w:t>
      </w:r>
      <w:r w:rsidR="00C549D8" w:rsidRPr="00C549D8">
        <w:t xml:space="preserve"> </w:t>
      </w:r>
      <w:r w:rsidRPr="00C549D8">
        <w:t>мог</w:t>
      </w:r>
      <w:r w:rsidR="00C549D8" w:rsidRPr="00C549D8">
        <w:t xml:space="preserve"> </w:t>
      </w:r>
      <w:r w:rsidRPr="00C549D8">
        <w:t>рассчитывать</w:t>
      </w:r>
      <w:r w:rsidR="00C549D8" w:rsidRPr="00C549D8">
        <w:t xml:space="preserve"> </w:t>
      </w:r>
      <w:r w:rsidRPr="00C549D8">
        <w:t>на</w:t>
      </w:r>
      <w:r w:rsidR="00C549D8" w:rsidRPr="00C549D8">
        <w:t xml:space="preserve"> </w:t>
      </w:r>
      <w:r w:rsidRPr="00C549D8">
        <w:t>льготные</w:t>
      </w:r>
      <w:r w:rsidR="00C549D8" w:rsidRPr="00C549D8">
        <w:t xml:space="preserve"> </w:t>
      </w:r>
      <w:r w:rsidRPr="00C549D8">
        <w:t>условия.</w:t>
      </w:r>
      <w:r w:rsidR="00C549D8" w:rsidRPr="00C549D8">
        <w:t xml:space="preserve"> </w:t>
      </w:r>
      <w:r w:rsidRPr="00C549D8">
        <w:t>Мужчине</w:t>
      </w:r>
      <w:r w:rsidR="00C549D8" w:rsidRPr="00C549D8">
        <w:t xml:space="preserve"> </w:t>
      </w:r>
      <w:r w:rsidRPr="00C549D8">
        <w:t>одобрили</w:t>
      </w:r>
      <w:r w:rsidR="00C549D8" w:rsidRPr="00C549D8">
        <w:t xml:space="preserve"> </w:t>
      </w:r>
      <w:r w:rsidRPr="00C549D8">
        <w:t>перерасчет</w:t>
      </w:r>
      <w:r w:rsidR="00C549D8" w:rsidRPr="00C549D8">
        <w:t xml:space="preserve"> </w:t>
      </w:r>
      <w:r w:rsidRPr="00C549D8">
        <w:t>пенсии,</w:t>
      </w:r>
      <w:r w:rsidR="00C549D8" w:rsidRPr="00C549D8">
        <w:t xml:space="preserve"> </w:t>
      </w:r>
      <w:r w:rsidRPr="00C549D8">
        <w:t>но</w:t>
      </w:r>
      <w:r w:rsidR="00C549D8" w:rsidRPr="00C549D8">
        <w:t xml:space="preserve"> </w:t>
      </w:r>
      <w:r w:rsidRPr="00C549D8">
        <w:t>только</w:t>
      </w:r>
      <w:r w:rsidR="00C549D8" w:rsidRPr="00C549D8">
        <w:t xml:space="preserve"> </w:t>
      </w:r>
      <w:r w:rsidRPr="00C549D8">
        <w:t>за</w:t>
      </w:r>
      <w:r w:rsidR="00C549D8" w:rsidRPr="00C549D8">
        <w:t xml:space="preserve"> </w:t>
      </w:r>
      <w:r w:rsidRPr="00C549D8">
        <w:t>один</w:t>
      </w:r>
      <w:r w:rsidR="00C549D8" w:rsidRPr="00C549D8">
        <w:t xml:space="preserve"> </w:t>
      </w:r>
      <w:r w:rsidRPr="00C549D8">
        <w:t>последний</w:t>
      </w:r>
      <w:r w:rsidR="00C549D8" w:rsidRPr="00C549D8">
        <w:t xml:space="preserve"> </w:t>
      </w:r>
      <w:r w:rsidRPr="00C549D8">
        <w:t>год,</w:t>
      </w:r>
      <w:r w:rsidR="00C549D8" w:rsidRPr="00C549D8">
        <w:t xml:space="preserve"> </w:t>
      </w:r>
      <w:r w:rsidRPr="00C549D8">
        <w:t>тогда</w:t>
      </w:r>
      <w:r w:rsidR="00C549D8" w:rsidRPr="00C549D8">
        <w:t xml:space="preserve"> </w:t>
      </w:r>
      <w:r w:rsidRPr="00C549D8">
        <w:t>как</w:t>
      </w:r>
      <w:r w:rsidR="00C549D8" w:rsidRPr="00C549D8">
        <w:t xml:space="preserve"> </w:t>
      </w:r>
      <w:r w:rsidRPr="00C549D8">
        <w:t>пенсионер</w:t>
      </w:r>
      <w:r w:rsidR="00C549D8" w:rsidRPr="00C549D8">
        <w:t xml:space="preserve"> </w:t>
      </w:r>
      <w:r w:rsidRPr="00C549D8">
        <w:t>потребовал</w:t>
      </w:r>
      <w:r w:rsidR="00C549D8" w:rsidRPr="00C549D8">
        <w:t xml:space="preserve"> </w:t>
      </w:r>
      <w:r w:rsidRPr="00C549D8">
        <w:t>выплатить</w:t>
      </w:r>
      <w:r w:rsidR="00C549D8" w:rsidRPr="00C549D8">
        <w:t xml:space="preserve"> </w:t>
      </w:r>
      <w:r w:rsidRPr="00C549D8">
        <w:t>ему</w:t>
      </w:r>
      <w:r w:rsidR="00C549D8" w:rsidRPr="00C549D8">
        <w:t xml:space="preserve"> </w:t>
      </w:r>
      <w:r w:rsidRPr="00C549D8">
        <w:t>дополнительные</w:t>
      </w:r>
      <w:r w:rsidR="00C549D8" w:rsidRPr="00C549D8">
        <w:t xml:space="preserve"> </w:t>
      </w:r>
      <w:r w:rsidRPr="00C549D8">
        <w:t>деньги</w:t>
      </w:r>
      <w:r w:rsidR="00C549D8" w:rsidRPr="00C549D8">
        <w:t xml:space="preserve"> </w:t>
      </w:r>
      <w:r w:rsidRPr="00C549D8">
        <w:t>за</w:t>
      </w:r>
      <w:r w:rsidR="00C549D8" w:rsidRPr="00C549D8">
        <w:t xml:space="preserve"> </w:t>
      </w:r>
      <w:r w:rsidRPr="00C549D8">
        <w:t>все</w:t>
      </w:r>
      <w:r w:rsidR="00C549D8" w:rsidRPr="00C549D8">
        <w:t xml:space="preserve"> </w:t>
      </w:r>
      <w:r w:rsidRPr="00C549D8">
        <w:t>время,</w:t>
      </w:r>
      <w:r w:rsidR="00C549D8" w:rsidRPr="00C549D8">
        <w:t xml:space="preserve"> </w:t>
      </w:r>
      <w:r w:rsidRPr="00C549D8">
        <w:t>со</w:t>
      </w:r>
      <w:r w:rsidR="00C549D8" w:rsidRPr="00C549D8">
        <w:t xml:space="preserve"> </w:t>
      </w:r>
      <w:r w:rsidRPr="00C549D8">
        <w:t>дня</w:t>
      </w:r>
      <w:r w:rsidR="00C549D8" w:rsidRPr="00C549D8">
        <w:t xml:space="preserve"> </w:t>
      </w:r>
      <w:r w:rsidRPr="00C549D8">
        <w:t>назначения</w:t>
      </w:r>
      <w:r w:rsidR="00C549D8" w:rsidRPr="00C549D8">
        <w:t xml:space="preserve"> </w:t>
      </w:r>
      <w:r w:rsidRPr="00C549D8">
        <w:t>пенсии.</w:t>
      </w:r>
    </w:p>
    <w:p w:rsidR="007657BC" w:rsidRPr="00C549D8" w:rsidRDefault="007657BC" w:rsidP="007657BC">
      <w:r w:rsidRPr="00C549D8">
        <w:t>Суды</w:t>
      </w:r>
      <w:r w:rsidR="00C549D8" w:rsidRPr="00C549D8">
        <w:t xml:space="preserve"> </w:t>
      </w:r>
      <w:r w:rsidRPr="00C549D8">
        <w:t>нескольких</w:t>
      </w:r>
      <w:r w:rsidR="00C549D8" w:rsidRPr="00C549D8">
        <w:t xml:space="preserve"> </w:t>
      </w:r>
      <w:r w:rsidRPr="00C549D8">
        <w:t>инстанций</w:t>
      </w:r>
      <w:r w:rsidR="00C549D8" w:rsidRPr="00C549D8">
        <w:t xml:space="preserve"> </w:t>
      </w:r>
      <w:r w:rsidRPr="00C549D8">
        <w:t>выносили</w:t>
      </w:r>
      <w:r w:rsidR="00C549D8" w:rsidRPr="00C549D8">
        <w:t xml:space="preserve"> </w:t>
      </w:r>
      <w:r w:rsidRPr="00C549D8">
        <w:t>разные</w:t>
      </w:r>
      <w:r w:rsidR="00C549D8" w:rsidRPr="00C549D8">
        <w:t xml:space="preserve"> </w:t>
      </w:r>
      <w:r w:rsidRPr="00C549D8">
        <w:t>решения,</w:t>
      </w:r>
      <w:r w:rsidR="00C549D8" w:rsidRPr="00C549D8">
        <w:t xml:space="preserve"> </w:t>
      </w:r>
      <w:r w:rsidRPr="00C549D8">
        <w:t>но</w:t>
      </w:r>
      <w:r w:rsidR="00C549D8" w:rsidRPr="00C549D8">
        <w:t xml:space="preserve"> </w:t>
      </w:r>
      <w:r w:rsidRPr="00C549D8">
        <w:t>кассация</w:t>
      </w:r>
      <w:r w:rsidR="00C549D8" w:rsidRPr="00C549D8">
        <w:t xml:space="preserve"> </w:t>
      </w:r>
      <w:r w:rsidRPr="00C549D8">
        <w:t>оказалась</w:t>
      </w:r>
      <w:r w:rsidR="00C549D8" w:rsidRPr="00C549D8">
        <w:t xml:space="preserve"> </w:t>
      </w:r>
      <w:r w:rsidRPr="00C549D8">
        <w:t>на</w:t>
      </w:r>
      <w:r w:rsidR="00C549D8" w:rsidRPr="00C549D8">
        <w:t xml:space="preserve"> </w:t>
      </w:r>
      <w:r w:rsidRPr="00C549D8">
        <w:t>стороне</w:t>
      </w:r>
      <w:r w:rsidR="00C549D8" w:rsidRPr="00C549D8">
        <w:t xml:space="preserve"> </w:t>
      </w:r>
      <w:r w:rsidRPr="00C549D8">
        <w:t>пенсионера.</w:t>
      </w:r>
      <w:r w:rsidR="00C549D8" w:rsidRPr="00C549D8">
        <w:t xml:space="preserve"> </w:t>
      </w:r>
      <w:r w:rsidRPr="00C549D8">
        <w:t>Судьи</w:t>
      </w:r>
      <w:r w:rsidR="00C549D8" w:rsidRPr="00C549D8">
        <w:t xml:space="preserve"> </w:t>
      </w:r>
      <w:r w:rsidRPr="00C549D8">
        <w:t>отметили,</w:t>
      </w:r>
      <w:r w:rsidR="00C549D8" w:rsidRPr="00C549D8">
        <w:t xml:space="preserve"> </w:t>
      </w:r>
      <w:r w:rsidRPr="00C549D8">
        <w:t>что</w:t>
      </w:r>
      <w:r w:rsidR="00C549D8" w:rsidRPr="00C549D8">
        <w:t xml:space="preserve"> </w:t>
      </w:r>
      <w:r w:rsidRPr="00C549D8">
        <w:t>у</w:t>
      </w:r>
      <w:r w:rsidR="00C549D8" w:rsidRPr="00C549D8">
        <w:t xml:space="preserve"> </w:t>
      </w:r>
      <w:r w:rsidRPr="00C549D8">
        <w:t>пожилого</w:t>
      </w:r>
      <w:r w:rsidR="00C549D8" w:rsidRPr="00C549D8">
        <w:t xml:space="preserve"> </w:t>
      </w:r>
      <w:r w:rsidRPr="00C549D8">
        <w:t>человека</w:t>
      </w:r>
      <w:r w:rsidR="00C549D8" w:rsidRPr="00C549D8">
        <w:t xml:space="preserve"> </w:t>
      </w:r>
      <w:r w:rsidRPr="00C549D8">
        <w:t>есть</w:t>
      </w:r>
      <w:r w:rsidR="00C549D8" w:rsidRPr="00C549D8">
        <w:t xml:space="preserve"> </w:t>
      </w:r>
      <w:r w:rsidRPr="00C549D8">
        <w:t>право</w:t>
      </w:r>
      <w:r w:rsidR="00C549D8" w:rsidRPr="00C549D8">
        <w:t xml:space="preserve"> </w:t>
      </w:r>
      <w:r w:rsidRPr="00C549D8">
        <w:t>получить</w:t>
      </w:r>
      <w:r w:rsidR="00C549D8" w:rsidRPr="00C549D8">
        <w:t xml:space="preserve"> </w:t>
      </w:r>
      <w:r w:rsidRPr="00C549D8">
        <w:t>перерасчет</w:t>
      </w:r>
      <w:r w:rsidR="00C549D8" w:rsidRPr="00C549D8">
        <w:t xml:space="preserve"> </w:t>
      </w:r>
      <w:r w:rsidRPr="00C549D8">
        <w:t>выплаты</w:t>
      </w:r>
      <w:r w:rsidR="00C549D8" w:rsidRPr="00C549D8">
        <w:t xml:space="preserve"> </w:t>
      </w:r>
      <w:r w:rsidRPr="00C549D8">
        <w:t>за</w:t>
      </w:r>
      <w:r w:rsidR="00C549D8" w:rsidRPr="00C549D8">
        <w:t xml:space="preserve"> </w:t>
      </w:r>
      <w:r w:rsidRPr="00C549D8">
        <w:t>все</w:t>
      </w:r>
      <w:r w:rsidR="00C549D8" w:rsidRPr="00C549D8">
        <w:t xml:space="preserve"> </w:t>
      </w:r>
      <w:r w:rsidRPr="00C549D8">
        <w:t>время,</w:t>
      </w:r>
      <w:r w:rsidR="00C549D8" w:rsidRPr="00C549D8">
        <w:t xml:space="preserve"> </w:t>
      </w:r>
      <w:r w:rsidRPr="00C549D8">
        <w:t>без</w:t>
      </w:r>
      <w:r w:rsidR="00C549D8" w:rsidRPr="00C549D8">
        <w:t xml:space="preserve"> </w:t>
      </w:r>
      <w:r w:rsidRPr="00C549D8">
        <w:t>каких-либо</w:t>
      </w:r>
      <w:r w:rsidR="00C549D8" w:rsidRPr="00C549D8">
        <w:t xml:space="preserve"> </w:t>
      </w:r>
      <w:r w:rsidRPr="00C549D8">
        <w:t>ограничений.</w:t>
      </w:r>
      <w:r w:rsidR="00C549D8" w:rsidRPr="00C549D8">
        <w:t xml:space="preserve"> </w:t>
      </w:r>
      <w:r w:rsidRPr="00C549D8">
        <w:t>Потому</w:t>
      </w:r>
      <w:r w:rsidR="00C549D8" w:rsidRPr="00C549D8">
        <w:t xml:space="preserve"> </w:t>
      </w:r>
      <w:r w:rsidRPr="00C549D8">
        <w:t>что</w:t>
      </w:r>
      <w:r w:rsidR="00C549D8" w:rsidRPr="00C549D8">
        <w:t xml:space="preserve"> </w:t>
      </w:r>
      <w:r w:rsidRPr="00C549D8">
        <w:t>если</w:t>
      </w:r>
      <w:r w:rsidR="00C549D8" w:rsidRPr="00C549D8">
        <w:t xml:space="preserve"> </w:t>
      </w:r>
      <w:r w:rsidRPr="00C549D8">
        <w:t>пенсионеру</w:t>
      </w:r>
      <w:r w:rsidR="00C549D8" w:rsidRPr="00C549D8">
        <w:t xml:space="preserve"> </w:t>
      </w:r>
      <w:r w:rsidRPr="00C549D8">
        <w:t>не</w:t>
      </w:r>
      <w:r w:rsidR="00C549D8" w:rsidRPr="00C549D8">
        <w:t xml:space="preserve"> </w:t>
      </w:r>
      <w:r w:rsidRPr="00C549D8">
        <w:t>доплачивали</w:t>
      </w:r>
      <w:r w:rsidR="00C549D8" w:rsidRPr="00C549D8">
        <w:t xml:space="preserve"> </w:t>
      </w:r>
      <w:r w:rsidRPr="00C549D8">
        <w:t>долгие</w:t>
      </w:r>
      <w:r w:rsidR="00C549D8" w:rsidRPr="00C549D8">
        <w:t xml:space="preserve"> </w:t>
      </w:r>
      <w:r w:rsidRPr="00C549D8">
        <w:t>годы,</w:t>
      </w:r>
      <w:r w:rsidR="00C549D8" w:rsidRPr="00C549D8">
        <w:t xml:space="preserve"> </w:t>
      </w:r>
      <w:r w:rsidRPr="00C549D8">
        <w:t>эта</w:t>
      </w:r>
      <w:r w:rsidR="00C549D8" w:rsidRPr="00C549D8">
        <w:t xml:space="preserve"> </w:t>
      </w:r>
      <w:r w:rsidRPr="00C549D8">
        <w:t>несправедливость</w:t>
      </w:r>
      <w:r w:rsidR="00C549D8" w:rsidRPr="00C549D8">
        <w:t xml:space="preserve"> </w:t>
      </w:r>
      <w:r w:rsidRPr="00C549D8">
        <w:t>должна</w:t>
      </w:r>
      <w:r w:rsidR="00C549D8" w:rsidRPr="00C549D8">
        <w:t xml:space="preserve"> </w:t>
      </w:r>
      <w:r w:rsidRPr="00C549D8">
        <w:t>быть</w:t>
      </w:r>
      <w:r w:rsidR="00C549D8" w:rsidRPr="00C549D8">
        <w:t xml:space="preserve"> </w:t>
      </w:r>
      <w:r w:rsidRPr="00C549D8">
        <w:t>устранена.</w:t>
      </w:r>
      <w:r w:rsidR="00C549D8" w:rsidRPr="00C549D8">
        <w:t xml:space="preserve"> </w:t>
      </w:r>
      <w:r w:rsidRPr="00C549D8">
        <w:t>И</w:t>
      </w:r>
      <w:r w:rsidR="00C549D8" w:rsidRPr="00C549D8">
        <w:t xml:space="preserve"> </w:t>
      </w:r>
      <w:r w:rsidRPr="00C549D8">
        <w:t>на</w:t>
      </w:r>
      <w:r w:rsidR="00C549D8" w:rsidRPr="00C549D8">
        <w:t xml:space="preserve"> </w:t>
      </w:r>
      <w:r w:rsidRPr="00C549D8">
        <w:t>такой</w:t>
      </w:r>
      <w:r w:rsidR="00C549D8" w:rsidRPr="00C549D8">
        <w:t xml:space="preserve"> </w:t>
      </w:r>
      <w:r w:rsidRPr="00C549D8">
        <w:t>же</w:t>
      </w:r>
      <w:r w:rsidR="00C549D8" w:rsidRPr="00C549D8">
        <w:t xml:space="preserve"> </w:t>
      </w:r>
      <w:r w:rsidRPr="00C549D8">
        <w:t>приятный</w:t>
      </w:r>
      <w:r w:rsidR="00C549D8" w:rsidRPr="00C549D8">
        <w:t xml:space="preserve"> </w:t>
      </w:r>
      <w:r w:rsidRPr="00C549D8">
        <w:t>сюрприз</w:t>
      </w:r>
      <w:r w:rsidR="00C549D8" w:rsidRPr="00C549D8">
        <w:t xml:space="preserve"> </w:t>
      </w:r>
      <w:r w:rsidRPr="00C549D8">
        <w:t>теперь</w:t>
      </w:r>
      <w:r w:rsidR="00C549D8" w:rsidRPr="00C549D8">
        <w:t xml:space="preserve"> </w:t>
      </w:r>
      <w:r w:rsidRPr="00C549D8">
        <w:t>могут</w:t>
      </w:r>
      <w:r w:rsidR="00C549D8" w:rsidRPr="00C549D8">
        <w:t xml:space="preserve"> </w:t>
      </w:r>
      <w:r w:rsidRPr="00C549D8">
        <w:t>рассчитывать</w:t>
      </w:r>
      <w:r w:rsidR="00C549D8" w:rsidRPr="00C549D8">
        <w:t xml:space="preserve"> </w:t>
      </w:r>
      <w:r w:rsidRPr="00C549D8">
        <w:t>все</w:t>
      </w:r>
      <w:r w:rsidR="00C549D8" w:rsidRPr="00C549D8">
        <w:t xml:space="preserve"> </w:t>
      </w:r>
      <w:r w:rsidRPr="00C549D8">
        <w:t>остальные</w:t>
      </w:r>
      <w:r w:rsidR="00C549D8" w:rsidRPr="00C549D8">
        <w:t xml:space="preserve"> </w:t>
      </w:r>
      <w:r w:rsidRPr="00C549D8">
        <w:t>пожилые</w:t>
      </w:r>
      <w:r w:rsidR="00C549D8" w:rsidRPr="00C549D8">
        <w:t xml:space="preserve"> </w:t>
      </w:r>
      <w:r w:rsidRPr="00C549D8">
        <w:t>граждане,</w:t>
      </w:r>
      <w:r w:rsidR="00C549D8" w:rsidRPr="00C549D8">
        <w:t xml:space="preserve"> </w:t>
      </w:r>
      <w:r w:rsidRPr="00C549D8">
        <w:t>попавшие</w:t>
      </w:r>
      <w:r w:rsidR="00C549D8" w:rsidRPr="00C549D8">
        <w:t xml:space="preserve"> </w:t>
      </w:r>
      <w:r w:rsidRPr="00C549D8">
        <w:t>в</w:t>
      </w:r>
      <w:r w:rsidR="00C549D8" w:rsidRPr="00C549D8">
        <w:t xml:space="preserve"> </w:t>
      </w:r>
      <w:r w:rsidRPr="00C549D8">
        <w:t>подобную</w:t>
      </w:r>
      <w:r w:rsidR="00C549D8" w:rsidRPr="00C549D8">
        <w:t xml:space="preserve"> </w:t>
      </w:r>
      <w:r w:rsidRPr="00C549D8">
        <w:t>ситуацию.</w:t>
      </w:r>
    </w:p>
    <w:p w:rsidR="00F26AFC" w:rsidRPr="00C549D8" w:rsidRDefault="00153053" w:rsidP="007657BC">
      <w:hyperlink r:id="rId52" w:history="1">
        <w:r w:rsidR="007657BC" w:rsidRPr="00C549D8">
          <w:rPr>
            <w:rStyle w:val="a3"/>
            <w:lang w:val="en-US"/>
          </w:rPr>
          <w:t>https</w:t>
        </w:r>
        <w:r w:rsidR="007657BC" w:rsidRPr="00C549D8">
          <w:rPr>
            <w:rStyle w:val="a3"/>
          </w:rPr>
          <w:t>://</w:t>
        </w:r>
        <w:r w:rsidR="007657BC" w:rsidRPr="00C549D8">
          <w:rPr>
            <w:rStyle w:val="a3"/>
            <w:lang w:val="en-US"/>
          </w:rPr>
          <w:t>primpress</w:t>
        </w:r>
        <w:r w:rsidR="007657BC" w:rsidRPr="00C549D8">
          <w:rPr>
            <w:rStyle w:val="a3"/>
          </w:rPr>
          <w:t>.</w:t>
        </w:r>
        <w:r w:rsidR="007657BC" w:rsidRPr="00C549D8">
          <w:rPr>
            <w:rStyle w:val="a3"/>
            <w:lang w:val="en-US"/>
          </w:rPr>
          <w:t>ru</w:t>
        </w:r>
        <w:r w:rsidR="007657BC" w:rsidRPr="00C549D8">
          <w:rPr>
            <w:rStyle w:val="a3"/>
          </w:rPr>
          <w:t>/</w:t>
        </w:r>
        <w:r w:rsidR="007657BC" w:rsidRPr="00C549D8">
          <w:rPr>
            <w:rStyle w:val="a3"/>
            <w:lang w:val="en-US"/>
          </w:rPr>
          <w:t>article</w:t>
        </w:r>
        <w:r w:rsidR="007657BC" w:rsidRPr="00C549D8">
          <w:rPr>
            <w:rStyle w:val="a3"/>
          </w:rPr>
          <w:t>/112488</w:t>
        </w:r>
      </w:hyperlink>
    </w:p>
    <w:p w:rsidR="00111D7C" w:rsidRPr="00C549D8" w:rsidRDefault="00111D7C" w:rsidP="00111D7C">
      <w:pPr>
        <w:pStyle w:val="251"/>
      </w:pPr>
      <w:bookmarkStart w:id="111" w:name="_Toc99271704"/>
      <w:bookmarkStart w:id="112" w:name="_Toc99318656"/>
      <w:bookmarkStart w:id="113" w:name="_Toc165991076"/>
      <w:bookmarkStart w:id="114" w:name="_Toc62681899"/>
      <w:bookmarkStart w:id="115" w:name="_Toc168297645"/>
      <w:bookmarkEnd w:id="21"/>
      <w:bookmarkEnd w:id="22"/>
      <w:bookmarkEnd w:id="23"/>
      <w:bookmarkEnd w:id="43"/>
      <w:r w:rsidRPr="00C549D8">
        <w:lastRenderedPageBreak/>
        <w:t>НОВОСТИ</w:t>
      </w:r>
      <w:r w:rsidR="00C549D8" w:rsidRPr="00C549D8">
        <w:t xml:space="preserve"> </w:t>
      </w:r>
      <w:r w:rsidRPr="00C549D8">
        <w:t>МАКРОЭКОНОМИКИ</w:t>
      </w:r>
      <w:bookmarkEnd w:id="111"/>
      <w:bookmarkEnd w:id="112"/>
      <w:bookmarkEnd w:id="113"/>
      <w:bookmarkEnd w:id="115"/>
    </w:p>
    <w:p w:rsidR="004D67A3" w:rsidRPr="00C549D8" w:rsidRDefault="004D67A3" w:rsidP="004D67A3">
      <w:pPr>
        <w:pStyle w:val="2"/>
      </w:pPr>
      <w:bookmarkStart w:id="116" w:name="_Toc168297646"/>
      <w:r w:rsidRPr="00C549D8">
        <w:t>ТАСС,</w:t>
      </w:r>
      <w:r w:rsidR="00C549D8" w:rsidRPr="00C549D8">
        <w:t xml:space="preserve"> </w:t>
      </w:r>
      <w:r w:rsidRPr="00C549D8">
        <w:t>01.06.2024,</w:t>
      </w:r>
      <w:r w:rsidR="00C549D8" w:rsidRPr="00C549D8">
        <w:t xml:space="preserve"> </w:t>
      </w:r>
      <w:r w:rsidRPr="00C549D8">
        <w:t>Кабмин</w:t>
      </w:r>
      <w:r w:rsidR="00C549D8" w:rsidRPr="00C549D8">
        <w:t xml:space="preserve"> </w:t>
      </w:r>
      <w:r w:rsidRPr="00C549D8">
        <w:t>РФ</w:t>
      </w:r>
      <w:r w:rsidR="00C549D8" w:rsidRPr="00C549D8">
        <w:t xml:space="preserve"> </w:t>
      </w:r>
      <w:r w:rsidRPr="00C549D8">
        <w:t>поручил</w:t>
      </w:r>
      <w:r w:rsidR="00C549D8" w:rsidRPr="00C549D8">
        <w:t xml:space="preserve"> </w:t>
      </w:r>
      <w:r w:rsidRPr="00C549D8">
        <w:t>внести</w:t>
      </w:r>
      <w:r w:rsidR="00C549D8" w:rsidRPr="00C549D8">
        <w:t xml:space="preserve"> </w:t>
      </w:r>
      <w:r w:rsidRPr="00C549D8">
        <w:t>в</w:t>
      </w:r>
      <w:r w:rsidR="00C549D8" w:rsidRPr="00C549D8">
        <w:t xml:space="preserve"> </w:t>
      </w:r>
      <w:r w:rsidRPr="00C549D8">
        <w:t>Госдуму</w:t>
      </w:r>
      <w:r w:rsidR="00C549D8" w:rsidRPr="00C549D8">
        <w:t xml:space="preserve"> </w:t>
      </w:r>
      <w:r w:rsidRPr="00C549D8">
        <w:t>проект</w:t>
      </w:r>
      <w:r w:rsidR="00C549D8" w:rsidRPr="00C549D8">
        <w:t xml:space="preserve"> </w:t>
      </w:r>
      <w:r w:rsidRPr="00C549D8">
        <w:t>налоговых</w:t>
      </w:r>
      <w:r w:rsidR="00C549D8" w:rsidRPr="00C549D8">
        <w:t xml:space="preserve"> </w:t>
      </w:r>
      <w:r w:rsidRPr="00C549D8">
        <w:t>изменений</w:t>
      </w:r>
      <w:bookmarkEnd w:id="116"/>
    </w:p>
    <w:p w:rsidR="004D67A3" w:rsidRPr="00C549D8" w:rsidRDefault="004D67A3" w:rsidP="005217D3">
      <w:pPr>
        <w:pStyle w:val="3"/>
      </w:pPr>
      <w:bookmarkStart w:id="117" w:name="_Toc168297647"/>
      <w:r w:rsidRPr="00C549D8">
        <w:t>Правительство</w:t>
      </w:r>
      <w:r w:rsidR="00C549D8" w:rsidRPr="00C549D8">
        <w:t xml:space="preserve"> </w:t>
      </w:r>
      <w:r w:rsidRPr="00C549D8">
        <w:t>России</w:t>
      </w:r>
      <w:r w:rsidR="00C549D8" w:rsidRPr="00C549D8">
        <w:t xml:space="preserve"> </w:t>
      </w:r>
      <w:r w:rsidRPr="00C549D8">
        <w:t>поручило</w:t>
      </w:r>
      <w:r w:rsidR="00C549D8" w:rsidRPr="00C549D8">
        <w:t xml:space="preserve"> </w:t>
      </w:r>
      <w:r w:rsidRPr="00C549D8">
        <w:t>внести</w:t>
      </w:r>
      <w:r w:rsidR="00C549D8" w:rsidRPr="00C549D8">
        <w:t xml:space="preserve"> </w:t>
      </w:r>
      <w:r w:rsidRPr="00C549D8">
        <w:t>в</w:t>
      </w:r>
      <w:r w:rsidR="00C549D8" w:rsidRPr="00C549D8">
        <w:t xml:space="preserve"> </w:t>
      </w:r>
      <w:r w:rsidRPr="00C549D8">
        <w:t>Госдуму</w:t>
      </w:r>
      <w:r w:rsidR="00C549D8" w:rsidRPr="00C549D8">
        <w:t xml:space="preserve"> </w:t>
      </w:r>
      <w:r w:rsidRPr="00C549D8">
        <w:t>пакет</w:t>
      </w:r>
      <w:r w:rsidR="00C549D8" w:rsidRPr="00C549D8">
        <w:t xml:space="preserve"> </w:t>
      </w:r>
      <w:r w:rsidRPr="00C549D8">
        <w:t>поправок</w:t>
      </w:r>
      <w:r w:rsidR="00C549D8" w:rsidRPr="00C549D8">
        <w:t xml:space="preserve"> </w:t>
      </w:r>
      <w:r w:rsidRPr="00C549D8">
        <w:t>по</w:t>
      </w:r>
      <w:r w:rsidR="00C549D8" w:rsidRPr="00C549D8">
        <w:t xml:space="preserve"> </w:t>
      </w:r>
      <w:r w:rsidRPr="00C549D8">
        <w:t>совершенствованию</w:t>
      </w:r>
      <w:r w:rsidR="00C549D8" w:rsidRPr="00C549D8">
        <w:t xml:space="preserve"> </w:t>
      </w:r>
      <w:r w:rsidRPr="00C549D8">
        <w:t>налоговой</w:t>
      </w:r>
      <w:r w:rsidR="00C549D8" w:rsidRPr="00C549D8">
        <w:t xml:space="preserve"> </w:t>
      </w:r>
      <w:r w:rsidRPr="00C549D8">
        <w:t>системы.</w:t>
      </w:r>
      <w:r w:rsidR="00C549D8" w:rsidRPr="00C549D8">
        <w:t xml:space="preserve"> </w:t>
      </w:r>
      <w:r w:rsidRPr="00C549D8">
        <w:t>Об</w:t>
      </w:r>
      <w:r w:rsidR="00C549D8" w:rsidRPr="00C549D8">
        <w:t xml:space="preserve"> </w:t>
      </w:r>
      <w:r w:rsidRPr="00C549D8">
        <w:t>этом</w:t>
      </w:r>
      <w:r w:rsidR="00C549D8" w:rsidRPr="00C549D8">
        <w:t xml:space="preserve"> </w:t>
      </w:r>
      <w:r w:rsidRPr="00C549D8">
        <w:t>сообщается</w:t>
      </w:r>
      <w:r w:rsidR="00C549D8" w:rsidRPr="00C549D8">
        <w:t xml:space="preserve"> </w:t>
      </w:r>
      <w:r w:rsidRPr="00C549D8">
        <w:t>на</w:t>
      </w:r>
      <w:r w:rsidR="00C549D8" w:rsidRPr="00C549D8">
        <w:t xml:space="preserve"> </w:t>
      </w:r>
      <w:r w:rsidRPr="00C549D8">
        <w:t>сайте</w:t>
      </w:r>
      <w:r w:rsidR="00C549D8" w:rsidRPr="00C549D8">
        <w:t xml:space="preserve"> </w:t>
      </w:r>
      <w:r w:rsidRPr="00C549D8">
        <w:t>кабмина.</w:t>
      </w:r>
      <w:bookmarkEnd w:id="117"/>
    </w:p>
    <w:p w:rsidR="004D67A3" w:rsidRPr="00C549D8" w:rsidRDefault="00C549D8" w:rsidP="004D67A3">
      <w:r w:rsidRPr="00C549D8">
        <w:t>«</w:t>
      </w:r>
      <w:r w:rsidR="004D67A3" w:rsidRPr="00C549D8">
        <w:t>Одобрить</w:t>
      </w:r>
      <w:r w:rsidRPr="00C549D8">
        <w:t xml:space="preserve"> </w:t>
      </w:r>
      <w:r w:rsidR="004D67A3" w:rsidRPr="00C549D8">
        <w:t>проект</w:t>
      </w:r>
      <w:r w:rsidRPr="00C549D8">
        <w:t xml:space="preserve"> </w:t>
      </w:r>
      <w:r w:rsidR="004D67A3" w:rsidRPr="00C549D8">
        <w:t>федерального</w:t>
      </w:r>
      <w:r w:rsidRPr="00C549D8">
        <w:t xml:space="preserve"> </w:t>
      </w:r>
      <w:r w:rsidR="004D67A3" w:rsidRPr="00C549D8">
        <w:t>закона</w:t>
      </w:r>
      <w:r w:rsidRPr="00C549D8">
        <w:t xml:space="preserve"> «</w:t>
      </w:r>
      <w:r w:rsidR="004D67A3" w:rsidRPr="00C549D8">
        <w:t>О</w:t>
      </w:r>
      <w:r w:rsidRPr="00C549D8">
        <w:t xml:space="preserve"> </w:t>
      </w:r>
      <w:r w:rsidR="004D67A3" w:rsidRPr="00C549D8">
        <w:t>внесении</w:t>
      </w:r>
      <w:r w:rsidRPr="00C549D8">
        <w:t xml:space="preserve"> </w:t>
      </w:r>
      <w:r w:rsidR="004D67A3" w:rsidRPr="00C549D8">
        <w:t>изменений</w:t>
      </w:r>
      <w:r w:rsidRPr="00C549D8">
        <w:t xml:space="preserve"> </w:t>
      </w:r>
      <w:r w:rsidR="004D67A3" w:rsidRPr="00C549D8">
        <w:t>в</w:t>
      </w:r>
      <w:r w:rsidRPr="00C549D8">
        <w:t xml:space="preserve"> </w:t>
      </w:r>
      <w:r w:rsidR="004D67A3" w:rsidRPr="00C549D8">
        <w:t>части</w:t>
      </w:r>
      <w:r w:rsidRPr="00C549D8">
        <w:t xml:space="preserve"> </w:t>
      </w:r>
      <w:r w:rsidR="004D67A3" w:rsidRPr="00C549D8">
        <w:t>первую</w:t>
      </w:r>
      <w:r w:rsidRPr="00C549D8">
        <w:t xml:space="preserve"> </w:t>
      </w:r>
      <w:r w:rsidR="004D67A3" w:rsidRPr="00C549D8">
        <w:t>и</w:t>
      </w:r>
      <w:r w:rsidRPr="00C549D8">
        <w:t xml:space="preserve"> </w:t>
      </w:r>
      <w:r w:rsidR="004D67A3" w:rsidRPr="00C549D8">
        <w:t>вторую</w:t>
      </w:r>
      <w:r w:rsidRPr="00C549D8">
        <w:t xml:space="preserve"> </w:t>
      </w:r>
      <w:r w:rsidR="004D67A3" w:rsidRPr="00C549D8">
        <w:t>Налогового</w:t>
      </w:r>
      <w:r w:rsidRPr="00C549D8">
        <w:t xml:space="preserve"> </w:t>
      </w:r>
      <w:r w:rsidR="004D67A3" w:rsidRPr="00C549D8">
        <w:t>кодекса</w:t>
      </w:r>
      <w:r w:rsidRPr="00C549D8">
        <w:t xml:space="preserve"> </w:t>
      </w:r>
      <w:r w:rsidR="004D67A3" w:rsidRPr="00C549D8">
        <w:t>Российской</w:t>
      </w:r>
      <w:r w:rsidRPr="00C549D8">
        <w:t xml:space="preserve"> </w:t>
      </w:r>
      <w:r w:rsidR="004D67A3" w:rsidRPr="00C549D8">
        <w:t>Федерации</w:t>
      </w:r>
      <w:r w:rsidRPr="00C549D8">
        <w:t xml:space="preserve"> </w:t>
      </w:r>
      <w:r w:rsidR="004D67A3" w:rsidRPr="00C549D8">
        <w:t>и</w:t>
      </w:r>
      <w:r w:rsidRPr="00C549D8">
        <w:t xml:space="preserve"> </w:t>
      </w:r>
      <w:r w:rsidR="004D67A3" w:rsidRPr="00C549D8">
        <w:t>отдельные</w:t>
      </w:r>
      <w:r w:rsidRPr="00C549D8">
        <w:t xml:space="preserve"> </w:t>
      </w:r>
      <w:r w:rsidR="004D67A3" w:rsidRPr="00C549D8">
        <w:t>законодательные</w:t>
      </w:r>
      <w:r w:rsidRPr="00C549D8">
        <w:t xml:space="preserve"> </w:t>
      </w:r>
      <w:r w:rsidR="004D67A3" w:rsidRPr="00C549D8">
        <w:t>акты</w:t>
      </w:r>
      <w:r w:rsidRPr="00C549D8">
        <w:t xml:space="preserve"> </w:t>
      </w:r>
      <w:r w:rsidR="004D67A3" w:rsidRPr="00C549D8">
        <w:t>Российской</w:t>
      </w:r>
      <w:r w:rsidRPr="00C549D8">
        <w:t xml:space="preserve"> </w:t>
      </w:r>
      <w:r w:rsidR="004D67A3" w:rsidRPr="00C549D8">
        <w:t>Федерации</w:t>
      </w:r>
      <w:r w:rsidRPr="00C549D8">
        <w:t xml:space="preserve">» </w:t>
      </w:r>
      <w:r w:rsidR="004D67A3" w:rsidRPr="00C549D8">
        <w:t>и</w:t>
      </w:r>
      <w:r w:rsidRPr="00C549D8">
        <w:t xml:space="preserve"> </w:t>
      </w:r>
      <w:r w:rsidR="004D67A3" w:rsidRPr="00C549D8">
        <w:t>внести</w:t>
      </w:r>
      <w:r w:rsidRPr="00C549D8">
        <w:t xml:space="preserve"> </w:t>
      </w:r>
      <w:r w:rsidR="004D67A3" w:rsidRPr="00C549D8">
        <w:t>его</w:t>
      </w:r>
      <w:r w:rsidRPr="00C549D8">
        <w:t xml:space="preserve"> </w:t>
      </w:r>
      <w:r w:rsidR="004D67A3" w:rsidRPr="00C549D8">
        <w:t>в</w:t>
      </w:r>
      <w:r w:rsidRPr="00C549D8">
        <w:t xml:space="preserve"> </w:t>
      </w:r>
      <w:r w:rsidR="004D67A3" w:rsidRPr="00C549D8">
        <w:t>Государственную</w:t>
      </w:r>
      <w:r w:rsidRPr="00C549D8">
        <w:t xml:space="preserve"> </w:t>
      </w:r>
      <w:r w:rsidR="004D67A3" w:rsidRPr="00C549D8">
        <w:t>думу</w:t>
      </w:r>
      <w:r w:rsidRPr="00C549D8">
        <w:t xml:space="preserve"> </w:t>
      </w:r>
      <w:r w:rsidR="004D67A3" w:rsidRPr="00C549D8">
        <w:t>в</w:t>
      </w:r>
      <w:r w:rsidRPr="00C549D8">
        <w:t xml:space="preserve"> </w:t>
      </w:r>
      <w:r w:rsidR="004D67A3" w:rsidRPr="00C549D8">
        <w:t>установленном</w:t>
      </w:r>
      <w:r w:rsidRPr="00C549D8">
        <w:t xml:space="preserve"> </w:t>
      </w:r>
      <w:r w:rsidR="004D67A3" w:rsidRPr="00C549D8">
        <w:t>порядке</w:t>
      </w:r>
      <w:r w:rsidRPr="00C549D8">
        <w:t>»</w:t>
      </w:r>
      <w:r w:rsidR="004D67A3" w:rsidRPr="00C549D8">
        <w:t>,</w:t>
      </w:r>
      <w:r w:rsidRPr="00C549D8">
        <w:t xml:space="preserve"> </w:t>
      </w:r>
      <w:r w:rsidR="004D67A3" w:rsidRPr="00C549D8">
        <w:t>-</w:t>
      </w:r>
      <w:r w:rsidRPr="00C549D8">
        <w:t xml:space="preserve"> </w:t>
      </w:r>
      <w:r w:rsidR="004D67A3" w:rsidRPr="00C549D8">
        <w:t>указано</w:t>
      </w:r>
      <w:r w:rsidRPr="00C549D8">
        <w:t xml:space="preserve"> </w:t>
      </w:r>
      <w:r w:rsidR="004D67A3" w:rsidRPr="00C549D8">
        <w:t>в</w:t>
      </w:r>
      <w:r w:rsidRPr="00C549D8">
        <w:t xml:space="preserve"> </w:t>
      </w:r>
      <w:r w:rsidR="004D67A3" w:rsidRPr="00C549D8">
        <w:t>числе</w:t>
      </w:r>
      <w:r w:rsidRPr="00C549D8">
        <w:t xml:space="preserve"> </w:t>
      </w:r>
      <w:r w:rsidR="004D67A3" w:rsidRPr="00C549D8">
        <w:t>решений,</w:t>
      </w:r>
      <w:r w:rsidRPr="00C549D8">
        <w:t xml:space="preserve"> </w:t>
      </w:r>
      <w:r w:rsidR="004D67A3" w:rsidRPr="00C549D8">
        <w:t>принятых</w:t>
      </w:r>
      <w:r w:rsidRPr="00C549D8">
        <w:t xml:space="preserve"> </w:t>
      </w:r>
      <w:r w:rsidR="004D67A3" w:rsidRPr="00C549D8">
        <w:t>на</w:t>
      </w:r>
      <w:r w:rsidRPr="00C549D8">
        <w:t xml:space="preserve"> </w:t>
      </w:r>
      <w:r w:rsidR="004D67A3" w:rsidRPr="00C549D8">
        <w:t>последнем</w:t>
      </w:r>
      <w:r w:rsidRPr="00C549D8">
        <w:t xml:space="preserve"> </w:t>
      </w:r>
      <w:r w:rsidR="004D67A3" w:rsidRPr="00C549D8">
        <w:t>заседании</w:t>
      </w:r>
      <w:r w:rsidRPr="00C549D8">
        <w:t xml:space="preserve"> </w:t>
      </w:r>
      <w:r w:rsidR="004D67A3" w:rsidRPr="00C549D8">
        <w:t>правительства.</w:t>
      </w:r>
    </w:p>
    <w:p w:rsidR="004D67A3" w:rsidRPr="00C549D8" w:rsidRDefault="004D67A3" w:rsidP="004D67A3">
      <w:r w:rsidRPr="00C549D8">
        <w:t>Корреспондирующие</w:t>
      </w:r>
      <w:r w:rsidR="00C549D8" w:rsidRPr="00C549D8">
        <w:t xml:space="preserve"> </w:t>
      </w:r>
      <w:r w:rsidRPr="00C549D8">
        <w:t>поправки</w:t>
      </w:r>
      <w:r w:rsidR="00C549D8" w:rsidRPr="00C549D8">
        <w:t xml:space="preserve"> </w:t>
      </w:r>
      <w:r w:rsidRPr="00C549D8">
        <w:t>вносятся</w:t>
      </w:r>
      <w:r w:rsidR="00C549D8" w:rsidRPr="00C549D8">
        <w:t xml:space="preserve"> </w:t>
      </w:r>
      <w:r w:rsidRPr="00C549D8">
        <w:t>в</w:t>
      </w:r>
      <w:r w:rsidR="00C549D8" w:rsidRPr="00C549D8">
        <w:t xml:space="preserve"> </w:t>
      </w:r>
      <w:r w:rsidRPr="00C549D8">
        <w:t>закон</w:t>
      </w:r>
      <w:r w:rsidR="00C549D8" w:rsidRPr="00C549D8">
        <w:t xml:space="preserve"> </w:t>
      </w:r>
      <w:r w:rsidRPr="00C549D8">
        <w:t>о</w:t>
      </w:r>
      <w:r w:rsidR="00C549D8" w:rsidRPr="00C549D8">
        <w:t xml:space="preserve"> </w:t>
      </w:r>
      <w:r w:rsidRPr="00C549D8">
        <w:t>федеральном</w:t>
      </w:r>
      <w:r w:rsidR="00C549D8" w:rsidRPr="00C549D8">
        <w:t xml:space="preserve"> </w:t>
      </w:r>
      <w:r w:rsidRPr="00C549D8">
        <w:t>бюджете</w:t>
      </w:r>
      <w:r w:rsidR="00C549D8" w:rsidRPr="00C549D8">
        <w:t xml:space="preserve"> </w:t>
      </w:r>
      <w:r w:rsidRPr="00C549D8">
        <w:t>на</w:t>
      </w:r>
      <w:r w:rsidR="00C549D8" w:rsidRPr="00C549D8">
        <w:t xml:space="preserve"> </w:t>
      </w:r>
      <w:r w:rsidRPr="00C549D8">
        <w:t>2024-2026</w:t>
      </w:r>
      <w:r w:rsidR="00C549D8" w:rsidRPr="00C549D8">
        <w:t xml:space="preserve"> </w:t>
      </w:r>
      <w:r w:rsidRPr="00C549D8">
        <w:t>годы</w:t>
      </w:r>
      <w:r w:rsidR="00C549D8" w:rsidRPr="00C549D8">
        <w:t xml:space="preserve"> </w:t>
      </w:r>
      <w:r w:rsidRPr="00C549D8">
        <w:t>и</w:t>
      </w:r>
      <w:r w:rsidR="00C549D8" w:rsidRPr="00C549D8">
        <w:t xml:space="preserve"> </w:t>
      </w:r>
      <w:r w:rsidRPr="00C549D8">
        <w:t>в</w:t>
      </w:r>
      <w:r w:rsidR="00C549D8" w:rsidRPr="00C549D8">
        <w:t xml:space="preserve"> </w:t>
      </w:r>
      <w:r w:rsidRPr="00C549D8">
        <w:t>Бюджетный</w:t>
      </w:r>
      <w:r w:rsidR="00C549D8" w:rsidRPr="00C549D8">
        <w:t xml:space="preserve"> </w:t>
      </w:r>
      <w:r w:rsidRPr="00C549D8">
        <w:t>кодекс</w:t>
      </w:r>
      <w:r w:rsidR="00C549D8" w:rsidRPr="00C549D8">
        <w:t xml:space="preserve"> </w:t>
      </w:r>
      <w:r w:rsidRPr="00C549D8">
        <w:t>РФ.</w:t>
      </w:r>
    </w:p>
    <w:p w:rsidR="004D67A3" w:rsidRPr="00C549D8" w:rsidRDefault="004D67A3" w:rsidP="004D67A3">
      <w:r w:rsidRPr="00C549D8">
        <w:t>Нововведения</w:t>
      </w:r>
      <w:r w:rsidR="00C549D8" w:rsidRPr="00C549D8">
        <w:t xml:space="preserve"> </w:t>
      </w:r>
      <w:r w:rsidRPr="00C549D8">
        <w:t>должны</w:t>
      </w:r>
      <w:r w:rsidR="00C549D8" w:rsidRPr="00C549D8">
        <w:t xml:space="preserve"> </w:t>
      </w:r>
      <w:r w:rsidRPr="00C549D8">
        <w:t>вступить</w:t>
      </w:r>
      <w:r w:rsidR="00C549D8" w:rsidRPr="00C549D8">
        <w:t xml:space="preserve"> </w:t>
      </w:r>
      <w:r w:rsidRPr="00C549D8">
        <w:t>в</w:t>
      </w:r>
      <w:r w:rsidR="00C549D8" w:rsidRPr="00C549D8">
        <w:t xml:space="preserve"> </w:t>
      </w:r>
      <w:r w:rsidRPr="00C549D8">
        <w:t>силу</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2025</w:t>
      </w:r>
      <w:r w:rsidR="00C549D8" w:rsidRPr="00C549D8">
        <w:t xml:space="preserve"> </w:t>
      </w:r>
      <w:r w:rsidRPr="00C549D8">
        <w:t>года.</w:t>
      </w:r>
      <w:r w:rsidR="00C549D8" w:rsidRPr="00C549D8">
        <w:t xml:space="preserve"> </w:t>
      </w:r>
      <w:r w:rsidRPr="00C549D8">
        <w:t>Среди</w:t>
      </w:r>
      <w:r w:rsidR="00C549D8" w:rsidRPr="00C549D8">
        <w:t xml:space="preserve"> </w:t>
      </w:r>
      <w:r w:rsidRPr="00C549D8">
        <w:t>изменений</w:t>
      </w:r>
      <w:r w:rsidR="00C549D8" w:rsidRPr="00C549D8">
        <w:t xml:space="preserve"> </w:t>
      </w:r>
      <w:r w:rsidRPr="00C549D8">
        <w:t>-</w:t>
      </w:r>
      <w:r w:rsidR="00C549D8" w:rsidRPr="00C549D8">
        <w:t xml:space="preserve"> </w:t>
      </w:r>
      <w:r w:rsidRPr="00C549D8">
        <w:t>дифференцированная</w:t>
      </w:r>
      <w:r w:rsidR="00C549D8" w:rsidRPr="00C549D8">
        <w:t xml:space="preserve"> </w:t>
      </w:r>
      <w:r w:rsidRPr="00C549D8">
        <w:t>ставка</w:t>
      </w:r>
      <w:r w:rsidR="00C549D8" w:rsidRPr="00C549D8">
        <w:t xml:space="preserve"> </w:t>
      </w:r>
      <w:r w:rsidRPr="00C549D8">
        <w:t>НДФЛ</w:t>
      </w:r>
      <w:r w:rsidR="00C549D8" w:rsidRPr="00C549D8">
        <w:t xml:space="preserve"> </w:t>
      </w:r>
      <w:r w:rsidRPr="00C549D8">
        <w:t>в</w:t>
      </w:r>
      <w:r w:rsidR="00C549D8" w:rsidRPr="00C549D8">
        <w:t xml:space="preserve"> </w:t>
      </w:r>
      <w:r w:rsidRPr="00C549D8">
        <w:t>зависимости</w:t>
      </w:r>
      <w:r w:rsidR="00C549D8" w:rsidRPr="00C549D8">
        <w:t xml:space="preserve"> </w:t>
      </w:r>
      <w:r w:rsidRPr="00C549D8">
        <w:t>от</w:t>
      </w:r>
      <w:r w:rsidR="00C549D8" w:rsidRPr="00C549D8">
        <w:t xml:space="preserve"> </w:t>
      </w:r>
      <w:r w:rsidRPr="00C549D8">
        <w:t>дохода.</w:t>
      </w:r>
      <w:r w:rsidR="00C549D8" w:rsidRPr="00C549D8">
        <w:t xml:space="preserve"> </w:t>
      </w:r>
      <w:r w:rsidRPr="00C549D8">
        <w:t>Для</w:t>
      </w:r>
      <w:r w:rsidR="00C549D8" w:rsidRPr="00C549D8">
        <w:t xml:space="preserve"> </w:t>
      </w:r>
      <w:r w:rsidRPr="00C549D8">
        <w:t>граждан</w:t>
      </w:r>
      <w:r w:rsidR="00C549D8" w:rsidRPr="00C549D8">
        <w:t xml:space="preserve"> </w:t>
      </w:r>
      <w:r w:rsidRPr="00C549D8">
        <w:t>с</w:t>
      </w:r>
      <w:r w:rsidR="00C549D8" w:rsidRPr="00C549D8">
        <w:t xml:space="preserve"> </w:t>
      </w:r>
      <w:r w:rsidRPr="00C549D8">
        <w:t>доходами</w:t>
      </w:r>
      <w:r w:rsidR="00C549D8" w:rsidRPr="00C549D8">
        <w:t xml:space="preserve"> </w:t>
      </w:r>
      <w:r w:rsidRPr="00C549D8">
        <w:t>до</w:t>
      </w:r>
      <w:r w:rsidR="00C549D8" w:rsidRPr="00C549D8">
        <w:t xml:space="preserve"> </w:t>
      </w:r>
      <w:r w:rsidRPr="00C549D8">
        <w:t>2,4</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ставка</w:t>
      </w:r>
      <w:r w:rsidR="00C549D8" w:rsidRPr="00C549D8">
        <w:t xml:space="preserve"> </w:t>
      </w:r>
      <w:r w:rsidRPr="00C549D8">
        <w:t>останется</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13%.</w:t>
      </w:r>
      <w:r w:rsidR="00C549D8" w:rsidRPr="00C549D8">
        <w:t xml:space="preserve"> </w:t>
      </w:r>
      <w:r w:rsidRPr="00C549D8">
        <w:t>При</w:t>
      </w:r>
      <w:r w:rsidR="00C549D8" w:rsidRPr="00C549D8">
        <w:t xml:space="preserve"> </w:t>
      </w:r>
      <w:r w:rsidRPr="00C549D8">
        <w:t>доходах</w:t>
      </w:r>
      <w:r w:rsidR="00C549D8" w:rsidRPr="00C549D8">
        <w:t xml:space="preserve"> </w:t>
      </w:r>
      <w:r w:rsidRPr="00C549D8">
        <w:t>от</w:t>
      </w:r>
      <w:r w:rsidR="00C549D8" w:rsidRPr="00C549D8">
        <w:t xml:space="preserve"> </w:t>
      </w:r>
      <w:r w:rsidRPr="00C549D8">
        <w:t>2,4</w:t>
      </w:r>
      <w:r w:rsidR="00C549D8" w:rsidRPr="00C549D8">
        <w:t xml:space="preserve"> </w:t>
      </w:r>
      <w:r w:rsidRPr="00C549D8">
        <w:t>до</w:t>
      </w:r>
      <w:r w:rsidR="00C549D8" w:rsidRPr="00C549D8">
        <w:t xml:space="preserve"> </w:t>
      </w:r>
      <w:r w:rsidRPr="00C549D8">
        <w:t>5</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налог</w:t>
      </w:r>
      <w:r w:rsidR="00C549D8" w:rsidRPr="00C549D8">
        <w:t xml:space="preserve"> </w:t>
      </w:r>
      <w:r w:rsidRPr="00C549D8">
        <w:t>составит</w:t>
      </w:r>
      <w:r w:rsidR="00C549D8" w:rsidRPr="00C549D8">
        <w:t xml:space="preserve"> </w:t>
      </w:r>
      <w:r w:rsidRPr="00C549D8">
        <w:t>15%,</w:t>
      </w:r>
      <w:r w:rsidR="00C549D8" w:rsidRPr="00C549D8">
        <w:t xml:space="preserve"> </w:t>
      </w:r>
      <w:r w:rsidRPr="00C549D8">
        <w:t>от</w:t>
      </w:r>
      <w:r w:rsidR="00C549D8" w:rsidRPr="00C549D8">
        <w:t xml:space="preserve"> </w:t>
      </w:r>
      <w:r w:rsidRPr="00C549D8">
        <w:t>5</w:t>
      </w:r>
      <w:r w:rsidR="00C549D8" w:rsidRPr="00C549D8">
        <w:t xml:space="preserve"> </w:t>
      </w:r>
      <w:r w:rsidRPr="00C549D8">
        <w:t>до</w:t>
      </w:r>
      <w:r w:rsidR="00C549D8" w:rsidRPr="00C549D8">
        <w:t xml:space="preserve"> </w:t>
      </w:r>
      <w:r w:rsidRPr="00C549D8">
        <w:t>20</w:t>
      </w:r>
      <w:r w:rsidR="00C549D8" w:rsidRPr="00C549D8">
        <w:t xml:space="preserve"> </w:t>
      </w:r>
      <w:r w:rsidRPr="00C549D8">
        <w:t>млн</w:t>
      </w:r>
      <w:r w:rsidR="00C549D8" w:rsidRPr="00C549D8">
        <w:t xml:space="preserve"> </w:t>
      </w:r>
      <w:r w:rsidRPr="00C549D8">
        <w:t>-</w:t>
      </w:r>
      <w:r w:rsidR="00C549D8" w:rsidRPr="00C549D8">
        <w:t xml:space="preserve"> </w:t>
      </w:r>
      <w:r w:rsidRPr="00C549D8">
        <w:t>18%,</w:t>
      </w:r>
      <w:r w:rsidR="00C549D8" w:rsidRPr="00C549D8">
        <w:t xml:space="preserve"> </w:t>
      </w:r>
      <w:r w:rsidRPr="00C549D8">
        <w:t>а</w:t>
      </w:r>
      <w:r w:rsidR="00C549D8" w:rsidRPr="00C549D8">
        <w:t xml:space="preserve"> </w:t>
      </w:r>
      <w:r w:rsidRPr="00C549D8">
        <w:t>свыше</w:t>
      </w:r>
      <w:r w:rsidR="00C549D8" w:rsidRPr="00C549D8">
        <w:t xml:space="preserve"> </w:t>
      </w:r>
      <w:r w:rsidRPr="00C549D8">
        <w:t>50</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w:t>
      </w:r>
      <w:r w:rsidR="00C549D8" w:rsidRPr="00C549D8">
        <w:t xml:space="preserve"> </w:t>
      </w:r>
      <w:r w:rsidRPr="00C549D8">
        <w:t>22%.</w:t>
      </w:r>
      <w:r w:rsidR="00C549D8" w:rsidRPr="00C549D8">
        <w:t xml:space="preserve"> </w:t>
      </w:r>
      <w:r w:rsidRPr="00C549D8">
        <w:t>Повышенный</w:t>
      </w:r>
      <w:r w:rsidR="00C549D8" w:rsidRPr="00C549D8">
        <w:t xml:space="preserve"> </w:t>
      </w:r>
      <w:r w:rsidRPr="00C549D8">
        <w:t>налог</w:t>
      </w:r>
      <w:r w:rsidR="00C549D8" w:rsidRPr="00C549D8">
        <w:t xml:space="preserve"> </w:t>
      </w:r>
      <w:r w:rsidRPr="00C549D8">
        <w:t>будет</w:t>
      </w:r>
      <w:r w:rsidR="00C549D8" w:rsidRPr="00C549D8">
        <w:t xml:space="preserve"> </w:t>
      </w:r>
      <w:r w:rsidRPr="00C549D8">
        <w:t>взиматься</w:t>
      </w:r>
      <w:r w:rsidR="00C549D8" w:rsidRPr="00C549D8">
        <w:t xml:space="preserve"> </w:t>
      </w:r>
      <w:r w:rsidRPr="00C549D8">
        <w:t>не</w:t>
      </w:r>
      <w:r w:rsidR="00C549D8" w:rsidRPr="00C549D8">
        <w:t xml:space="preserve"> </w:t>
      </w:r>
      <w:r w:rsidRPr="00C549D8">
        <w:t>со</w:t>
      </w:r>
      <w:r w:rsidR="00C549D8" w:rsidRPr="00C549D8">
        <w:t xml:space="preserve"> </w:t>
      </w:r>
      <w:r w:rsidRPr="00C549D8">
        <w:t>всей</w:t>
      </w:r>
      <w:r w:rsidR="00C549D8" w:rsidRPr="00C549D8">
        <w:t xml:space="preserve"> </w:t>
      </w:r>
      <w:r w:rsidRPr="00C549D8">
        <w:t>суммы,</w:t>
      </w:r>
      <w:r w:rsidR="00C549D8" w:rsidRPr="00C549D8">
        <w:t xml:space="preserve"> </w:t>
      </w:r>
      <w:r w:rsidRPr="00C549D8">
        <w:t>а</w:t>
      </w:r>
      <w:r w:rsidR="00C549D8" w:rsidRPr="00C549D8">
        <w:t xml:space="preserve"> </w:t>
      </w:r>
      <w:r w:rsidRPr="00C549D8">
        <w:t>только</w:t>
      </w:r>
      <w:r w:rsidR="00C549D8" w:rsidRPr="00C549D8">
        <w:t xml:space="preserve"> </w:t>
      </w:r>
      <w:r w:rsidRPr="00C549D8">
        <w:t>с</w:t>
      </w:r>
      <w:r w:rsidR="00C549D8" w:rsidRPr="00C549D8">
        <w:t xml:space="preserve"> </w:t>
      </w:r>
      <w:r w:rsidRPr="00C549D8">
        <w:t>превышения</w:t>
      </w:r>
      <w:r w:rsidR="00C549D8" w:rsidRPr="00C549D8">
        <w:t xml:space="preserve"> </w:t>
      </w:r>
      <w:r w:rsidRPr="00C549D8">
        <w:t>соответствующих</w:t>
      </w:r>
      <w:r w:rsidR="00C549D8" w:rsidRPr="00C549D8">
        <w:t xml:space="preserve"> </w:t>
      </w:r>
      <w:r w:rsidRPr="00C549D8">
        <w:t>порогов.</w:t>
      </w:r>
    </w:p>
    <w:p w:rsidR="004D67A3" w:rsidRPr="00C549D8" w:rsidRDefault="004D67A3" w:rsidP="004D67A3">
      <w:r w:rsidRPr="00C549D8">
        <w:t>Изменения</w:t>
      </w:r>
      <w:r w:rsidR="00C549D8" w:rsidRPr="00C549D8">
        <w:t xml:space="preserve"> </w:t>
      </w:r>
      <w:r w:rsidRPr="00C549D8">
        <w:t>не</w:t>
      </w:r>
      <w:r w:rsidR="00C549D8" w:rsidRPr="00C549D8">
        <w:t xml:space="preserve"> </w:t>
      </w:r>
      <w:r w:rsidRPr="00C549D8">
        <w:t>коснутся</w:t>
      </w:r>
      <w:r w:rsidR="00C549D8" w:rsidRPr="00C549D8">
        <w:t xml:space="preserve"> </w:t>
      </w:r>
      <w:r w:rsidRPr="00C549D8">
        <w:t>выплат</w:t>
      </w:r>
      <w:r w:rsidR="00C549D8" w:rsidRPr="00C549D8">
        <w:t xml:space="preserve"> </w:t>
      </w:r>
      <w:r w:rsidRPr="00C549D8">
        <w:t>участникам</w:t>
      </w:r>
      <w:r w:rsidR="00C549D8" w:rsidRPr="00C549D8">
        <w:t xml:space="preserve"> </w:t>
      </w:r>
      <w:r w:rsidRPr="00C549D8">
        <w:t>СВО.</w:t>
      </w:r>
      <w:r w:rsidR="00C549D8" w:rsidRPr="00C549D8">
        <w:t xml:space="preserve"> </w:t>
      </w:r>
      <w:r w:rsidRPr="00C549D8">
        <w:t>Семьям</w:t>
      </w:r>
      <w:r w:rsidR="00C549D8" w:rsidRPr="00C549D8">
        <w:t xml:space="preserve"> </w:t>
      </w:r>
      <w:r w:rsidRPr="00C549D8">
        <w:t>с</w:t>
      </w:r>
      <w:r w:rsidR="00C549D8" w:rsidRPr="00C549D8">
        <w:t xml:space="preserve"> </w:t>
      </w:r>
      <w:r w:rsidRPr="00C549D8">
        <w:t>двумя</w:t>
      </w:r>
      <w:r w:rsidR="00C549D8" w:rsidRPr="00C549D8">
        <w:t xml:space="preserve"> </w:t>
      </w:r>
      <w:r w:rsidRPr="00C549D8">
        <w:t>и</w:t>
      </w:r>
      <w:r w:rsidR="00C549D8" w:rsidRPr="00C549D8">
        <w:t xml:space="preserve"> </w:t>
      </w:r>
      <w:r w:rsidRPr="00C549D8">
        <w:t>более</w:t>
      </w:r>
      <w:r w:rsidR="00C549D8" w:rsidRPr="00C549D8">
        <w:t xml:space="preserve"> </w:t>
      </w:r>
      <w:r w:rsidRPr="00C549D8">
        <w:t>детьми</w:t>
      </w:r>
      <w:r w:rsidR="00C549D8" w:rsidRPr="00C549D8">
        <w:t xml:space="preserve"> </w:t>
      </w:r>
      <w:r w:rsidRPr="00C549D8">
        <w:t>и</w:t>
      </w:r>
      <w:r w:rsidR="00C549D8" w:rsidRPr="00C549D8">
        <w:t xml:space="preserve"> </w:t>
      </w:r>
      <w:r w:rsidRPr="00C549D8">
        <w:t>среднедушевым</w:t>
      </w:r>
      <w:r w:rsidR="00C549D8" w:rsidRPr="00C549D8">
        <w:t xml:space="preserve"> </w:t>
      </w:r>
      <w:r w:rsidRPr="00C549D8">
        <w:t>доходом</w:t>
      </w:r>
      <w:r w:rsidR="00C549D8" w:rsidRPr="00C549D8">
        <w:t xml:space="preserve"> </w:t>
      </w:r>
      <w:r w:rsidRPr="00C549D8">
        <w:t>ниже</w:t>
      </w:r>
      <w:r w:rsidR="00C549D8" w:rsidRPr="00C549D8">
        <w:t xml:space="preserve"> </w:t>
      </w:r>
      <w:r w:rsidRPr="00C549D8">
        <w:t>1,5</w:t>
      </w:r>
      <w:r w:rsidR="00C549D8" w:rsidRPr="00C549D8">
        <w:t xml:space="preserve"> </w:t>
      </w:r>
      <w:r w:rsidRPr="00C549D8">
        <w:t>прожиточного</w:t>
      </w:r>
      <w:r w:rsidR="00C549D8" w:rsidRPr="00C549D8">
        <w:t xml:space="preserve"> </w:t>
      </w:r>
      <w:r w:rsidRPr="00C549D8">
        <w:t>минимума</w:t>
      </w:r>
      <w:r w:rsidR="00C549D8" w:rsidRPr="00C549D8">
        <w:t xml:space="preserve"> </w:t>
      </w:r>
      <w:r w:rsidRPr="00C549D8">
        <w:t>будет</w:t>
      </w:r>
      <w:r w:rsidR="00C549D8" w:rsidRPr="00C549D8">
        <w:t xml:space="preserve"> </w:t>
      </w:r>
      <w:r w:rsidRPr="00C549D8">
        <w:t>предложен</w:t>
      </w:r>
      <w:r w:rsidR="00C549D8" w:rsidRPr="00C549D8">
        <w:t xml:space="preserve"> </w:t>
      </w:r>
      <w:r w:rsidRPr="00C549D8">
        <w:t>возврат</w:t>
      </w:r>
      <w:r w:rsidR="00C549D8" w:rsidRPr="00C549D8">
        <w:t xml:space="preserve"> </w:t>
      </w:r>
      <w:r w:rsidRPr="00C549D8">
        <w:t>уплаченного</w:t>
      </w:r>
      <w:r w:rsidR="00C549D8" w:rsidRPr="00C549D8">
        <w:t xml:space="preserve"> </w:t>
      </w:r>
      <w:r w:rsidRPr="00C549D8">
        <w:t>НДФЛ</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7%</w:t>
      </w:r>
      <w:r w:rsidR="00C549D8" w:rsidRPr="00C549D8">
        <w:t xml:space="preserve"> </w:t>
      </w:r>
      <w:r w:rsidRPr="00C549D8">
        <w:t>из</w:t>
      </w:r>
      <w:r w:rsidR="00C549D8" w:rsidRPr="00C549D8">
        <w:t xml:space="preserve"> </w:t>
      </w:r>
      <w:r w:rsidRPr="00C549D8">
        <w:t>13%.</w:t>
      </w:r>
      <w:r w:rsidR="00C549D8" w:rsidRPr="00C549D8">
        <w:t xml:space="preserve"> </w:t>
      </w:r>
      <w:r w:rsidRPr="00C549D8">
        <w:t>Для</w:t>
      </w:r>
      <w:r w:rsidR="00C549D8" w:rsidRPr="00C549D8">
        <w:t xml:space="preserve"> </w:t>
      </w:r>
      <w:r w:rsidRPr="00C549D8">
        <w:t>бизнеса</w:t>
      </w:r>
      <w:r w:rsidR="00C549D8" w:rsidRPr="00C549D8">
        <w:t xml:space="preserve"> </w:t>
      </w:r>
      <w:r w:rsidRPr="00C549D8">
        <w:t>налог</w:t>
      </w:r>
      <w:r w:rsidR="00C549D8" w:rsidRPr="00C549D8">
        <w:t xml:space="preserve"> </w:t>
      </w:r>
      <w:r w:rsidRPr="00C549D8">
        <w:t>на</w:t>
      </w:r>
      <w:r w:rsidR="00C549D8" w:rsidRPr="00C549D8">
        <w:t xml:space="preserve"> </w:t>
      </w:r>
      <w:r w:rsidRPr="00C549D8">
        <w:t>прибыль</w:t>
      </w:r>
      <w:r w:rsidR="00C549D8" w:rsidRPr="00C549D8">
        <w:t xml:space="preserve"> </w:t>
      </w:r>
      <w:r w:rsidRPr="00C549D8">
        <w:t>составит</w:t>
      </w:r>
      <w:r w:rsidR="00C549D8" w:rsidRPr="00C549D8">
        <w:t xml:space="preserve"> </w:t>
      </w:r>
      <w:r w:rsidRPr="00C549D8">
        <w:t>25%</w:t>
      </w:r>
      <w:r w:rsidR="00C549D8" w:rsidRPr="00C549D8">
        <w:t xml:space="preserve"> </w:t>
      </w:r>
      <w:r w:rsidRPr="00C549D8">
        <w:t>вместо</w:t>
      </w:r>
      <w:r w:rsidR="00C549D8" w:rsidRPr="00C549D8">
        <w:t xml:space="preserve"> </w:t>
      </w:r>
      <w:r w:rsidRPr="00C549D8">
        <w:t>20%,</w:t>
      </w:r>
      <w:r w:rsidR="00C549D8" w:rsidRPr="00C549D8">
        <w:t xml:space="preserve"> </w:t>
      </w:r>
      <w:r w:rsidRPr="00C549D8">
        <w:t>но</w:t>
      </w:r>
      <w:r w:rsidR="00C549D8" w:rsidRPr="00C549D8">
        <w:t xml:space="preserve"> </w:t>
      </w:r>
      <w:r w:rsidRPr="00C549D8">
        <w:t>с</w:t>
      </w:r>
      <w:r w:rsidR="00C549D8" w:rsidRPr="00C549D8">
        <w:t xml:space="preserve"> </w:t>
      </w:r>
      <w:r w:rsidRPr="00C549D8">
        <w:t>отказом</w:t>
      </w:r>
      <w:r w:rsidR="00C549D8" w:rsidRPr="00C549D8">
        <w:t xml:space="preserve"> </w:t>
      </w:r>
      <w:r w:rsidRPr="00C549D8">
        <w:t>от</w:t>
      </w:r>
      <w:r w:rsidR="00C549D8" w:rsidRPr="00C549D8">
        <w:t xml:space="preserve"> </w:t>
      </w:r>
      <w:r w:rsidRPr="00C549D8">
        <w:t>использования</w:t>
      </w:r>
      <w:r w:rsidR="00C549D8" w:rsidRPr="00C549D8">
        <w:t xml:space="preserve"> </w:t>
      </w:r>
      <w:r w:rsidRPr="00C549D8">
        <w:t>оборотных</w:t>
      </w:r>
      <w:r w:rsidR="00C549D8" w:rsidRPr="00C549D8">
        <w:t xml:space="preserve"> </w:t>
      </w:r>
      <w:r w:rsidRPr="00C549D8">
        <w:t>сборов,</w:t>
      </w:r>
      <w:r w:rsidR="00C549D8" w:rsidRPr="00C549D8">
        <w:t xml:space="preserve"> </w:t>
      </w:r>
      <w:r w:rsidRPr="00C549D8">
        <w:t>таких</w:t>
      </w:r>
      <w:r w:rsidR="00C549D8" w:rsidRPr="00C549D8">
        <w:t xml:space="preserve"> </w:t>
      </w:r>
      <w:r w:rsidRPr="00C549D8">
        <w:t>как</w:t>
      </w:r>
      <w:r w:rsidR="00C549D8" w:rsidRPr="00C549D8">
        <w:t xml:space="preserve"> </w:t>
      </w:r>
      <w:r w:rsidRPr="00C549D8">
        <w:t>курсовые</w:t>
      </w:r>
      <w:r w:rsidR="00C549D8" w:rsidRPr="00C549D8">
        <w:t xml:space="preserve"> </w:t>
      </w:r>
      <w:r w:rsidRPr="00C549D8">
        <w:t>экспортные</w:t>
      </w:r>
      <w:r w:rsidR="00C549D8" w:rsidRPr="00C549D8">
        <w:t xml:space="preserve"> </w:t>
      </w:r>
      <w:r w:rsidRPr="00C549D8">
        <w:t>пошлины.</w:t>
      </w:r>
    </w:p>
    <w:p w:rsidR="004D67A3" w:rsidRPr="00C549D8" w:rsidRDefault="004D67A3" w:rsidP="004D67A3">
      <w:r w:rsidRPr="00C549D8">
        <w:t>О</w:t>
      </w:r>
      <w:r w:rsidR="00C549D8" w:rsidRPr="00C549D8">
        <w:t xml:space="preserve"> </w:t>
      </w:r>
      <w:r w:rsidRPr="00C549D8">
        <w:t>необходимости</w:t>
      </w:r>
      <w:r w:rsidR="00C549D8" w:rsidRPr="00C549D8">
        <w:t xml:space="preserve"> </w:t>
      </w:r>
      <w:r w:rsidRPr="00C549D8">
        <w:t>уточнить</w:t>
      </w:r>
      <w:r w:rsidR="00C549D8" w:rsidRPr="00C549D8">
        <w:t xml:space="preserve"> </w:t>
      </w:r>
      <w:r w:rsidRPr="00C549D8">
        <w:t>параметры</w:t>
      </w:r>
      <w:r w:rsidR="00C549D8" w:rsidRPr="00C549D8">
        <w:t xml:space="preserve"> </w:t>
      </w:r>
      <w:r w:rsidRPr="00C549D8">
        <w:t>налоговой</w:t>
      </w:r>
      <w:r w:rsidR="00C549D8" w:rsidRPr="00C549D8">
        <w:t xml:space="preserve"> </w:t>
      </w:r>
      <w:r w:rsidRPr="00C549D8">
        <w:t>системы,</w:t>
      </w:r>
      <w:r w:rsidR="00C549D8" w:rsidRPr="00C549D8">
        <w:t xml:space="preserve"> </w:t>
      </w:r>
      <w:r w:rsidRPr="00C549D8">
        <w:t>сделав</w:t>
      </w:r>
      <w:r w:rsidR="00C549D8" w:rsidRPr="00C549D8">
        <w:t xml:space="preserve"> </w:t>
      </w:r>
      <w:r w:rsidRPr="00C549D8">
        <w:t>их</w:t>
      </w:r>
      <w:r w:rsidR="00C549D8" w:rsidRPr="00C549D8">
        <w:t xml:space="preserve"> </w:t>
      </w:r>
      <w:r w:rsidRPr="00C549D8">
        <w:t>более</w:t>
      </w:r>
      <w:r w:rsidR="00C549D8" w:rsidRPr="00C549D8">
        <w:t xml:space="preserve"> </w:t>
      </w:r>
      <w:r w:rsidRPr="00C549D8">
        <w:t>справедливыми,</w:t>
      </w:r>
      <w:r w:rsidR="00C549D8" w:rsidRPr="00C549D8">
        <w:t xml:space="preserve"> </w:t>
      </w:r>
      <w:r w:rsidRPr="00C549D8">
        <w:t>заявлял</w:t>
      </w:r>
      <w:r w:rsidR="00C549D8" w:rsidRPr="00C549D8">
        <w:t xml:space="preserve"> </w:t>
      </w:r>
      <w:r w:rsidRPr="00C549D8">
        <w:t>президент</w:t>
      </w:r>
      <w:r w:rsidR="00C549D8" w:rsidRPr="00C549D8">
        <w:t xml:space="preserve"> </w:t>
      </w:r>
      <w:r w:rsidRPr="00C549D8">
        <w:t>РФ</w:t>
      </w:r>
      <w:r w:rsidR="00C549D8" w:rsidRPr="00C549D8">
        <w:t xml:space="preserve"> </w:t>
      </w:r>
      <w:r w:rsidRPr="00C549D8">
        <w:t>Владимир</w:t>
      </w:r>
      <w:r w:rsidR="00C549D8" w:rsidRPr="00C549D8">
        <w:t xml:space="preserve"> </w:t>
      </w:r>
      <w:r w:rsidRPr="00C549D8">
        <w:t>Путин</w:t>
      </w:r>
      <w:r w:rsidR="00C549D8" w:rsidRPr="00C549D8">
        <w:t xml:space="preserve"> </w:t>
      </w:r>
      <w:r w:rsidRPr="00C549D8">
        <w:t>в</w:t>
      </w:r>
      <w:r w:rsidR="00C549D8" w:rsidRPr="00C549D8">
        <w:t xml:space="preserve"> </w:t>
      </w:r>
      <w:r w:rsidRPr="00C549D8">
        <w:t>послании</w:t>
      </w:r>
      <w:r w:rsidR="00C549D8" w:rsidRPr="00C549D8">
        <w:t xml:space="preserve"> </w:t>
      </w:r>
      <w:r w:rsidRPr="00C549D8">
        <w:t>Федеральному</w:t>
      </w:r>
      <w:r w:rsidR="00C549D8" w:rsidRPr="00C549D8">
        <w:t xml:space="preserve"> </w:t>
      </w:r>
      <w:r w:rsidRPr="00C549D8">
        <w:t>собранию</w:t>
      </w:r>
      <w:r w:rsidR="00C549D8" w:rsidRPr="00C549D8">
        <w:t xml:space="preserve"> </w:t>
      </w:r>
      <w:r w:rsidRPr="00C549D8">
        <w:t>в</w:t>
      </w:r>
      <w:r w:rsidR="00C549D8" w:rsidRPr="00C549D8">
        <w:t xml:space="preserve"> </w:t>
      </w:r>
      <w:r w:rsidRPr="00C549D8">
        <w:t>конце</w:t>
      </w:r>
      <w:r w:rsidR="00C549D8" w:rsidRPr="00C549D8">
        <w:t xml:space="preserve"> </w:t>
      </w:r>
      <w:r w:rsidRPr="00C549D8">
        <w:t>февраля.</w:t>
      </w:r>
      <w:r w:rsidR="00C549D8" w:rsidRPr="00C549D8">
        <w:t xml:space="preserve"> </w:t>
      </w:r>
      <w:r w:rsidRPr="00C549D8">
        <w:t>Основная</w:t>
      </w:r>
      <w:r w:rsidR="00C549D8" w:rsidRPr="00C549D8">
        <w:t xml:space="preserve"> </w:t>
      </w:r>
      <w:r w:rsidRPr="00C549D8">
        <w:t>задача</w:t>
      </w:r>
      <w:r w:rsidR="00C549D8" w:rsidRPr="00C549D8">
        <w:t xml:space="preserve"> </w:t>
      </w:r>
      <w:r w:rsidRPr="00C549D8">
        <w:t>-</w:t>
      </w:r>
      <w:r w:rsidR="00C549D8" w:rsidRPr="00C549D8">
        <w:t xml:space="preserve"> </w:t>
      </w:r>
      <w:r w:rsidRPr="00C549D8">
        <w:t>перераспределить</w:t>
      </w:r>
      <w:r w:rsidR="00C549D8" w:rsidRPr="00C549D8">
        <w:t xml:space="preserve"> </w:t>
      </w:r>
      <w:r w:rsidRPr="00C549D8">
        <w:t>налоговое</w:t>
      </w:r>
      <w:r w:rsidR="00C549D8" w:rsidRPr="00C549D8">
        <w:t xml:space="preserve"> </w:t>
      </w:r>
      <w:r w:rsidRPr="00C549D8">
        <w:t>бремя,</w:t>
      </w:r>
      <w:r w:rsidR="00C549D8" w:rsidRPr="00C549D8">
        <w:t xml:space="preserve"> </w:t>
      </w:r>
      <w:r w:rsidRPr="00C549D8">
        <w:t>сделав</w:t>
      </w:r>
      <w:r w:rsidR="00C549D8" w:rsidRPr="00C549D8">
        <w:t xml:space="preserve"> </w:t>
      </w:r>
      <w:r w:rsidRPr="00C549D8">
        <w:t>его</w:t>
      </w:r>
      <w:r w:rsidR="00C549D8" w:rsidRPr="00C549D8">
        <w:t xml:space="preserve"> </w:t>
      </w:r>
      <w:r w:rsidRPr="00C549D8">
        <w:t>более</w:t>
      </w:r>
      <w:r w:rsidR="00C549D8" w:rsidRPr="00C549D8">
        <w:t xml:space="preserve"> </w:t>
      </w:r>
      <w:r w:rsidRPr="00C549D8">
        <w:t>посильным.</w:t>
      </w:r>
      <w:r w:rsidR="00C549D8" w:rsidRPr="00C549D8">
        <w:t xml:space="preserve"> </w:t>
      </w:r>
      <w:r w:rsidRPr="00C549D8">
        <w:t>Глава</w:t>
      </w:r>
      <w:r w:rsidR="00C549D8" w:rsidRPr="00C549D8">
        <w:t xml:space="preserve"> </w:t>
      </w:r>
      <w:r w:rsidRPr="00C549D8">
        <w:t>государства</w:t>
      </w:r>
      <w:r w:rsidR="00C549D8" w:rsidRPr="00C549D8">
        <w:t xml:space="preserve"> </w:t>
      </w:r>
      <w:r w:rsidRPr="00C549D8">
        <w:t>подчеркивал,</w:t>
      </w:r>
      <w:r w:rsidR="00C549D8" w:rsidRPr="00C549D8">
        <w:t xml:space="preserve"> </w:t>
      </w:r>
      <w:r w:rsidRPr="00C549D8">
        <w:t>что</w:t>
      </w:r>
      <w:r w:rsidR="00C549D8" w:rsidRPr="00C549D8">
        <w:t xml:space="preserve"> </w:t>
      </w:r>
      <w:r w:rsidRPr="00C549D8">
        <w:t>к</w:t>
      </w:r>
      <w:r w:rsidR="00C549D8" w:rsidRPr="00C549D8">
        <w:t xml:space="preserve"> </w:t>
      </w:r>
      <w:r w:rsidRPr="00C549D8">
        <w:t>модернизации</w:t>
      </w:r>
      <w:r w:rsidR="00C549D8" w:rsidRPr="00C549D8">
        <w:t xml:space="preserve"> </w:t>
      </w:r>
      <w:r w:rsidRPr="00C549D8">
        <w:t>налоговой</w:t>
      </w:r>
      <w:r w:rsidR="00C549D8" w:rsidRPr="00C549D8">
        <w:t xml:space="preserve"> </w:t>
      </w:r>
      <w:r w:rsidRPr="00C549D8">
        <w:t>системы</w:t>
      </w:r>
      <w:r w:rsidR="00C549D8" w:rsidRPr="00C549D8">
        <w:t xml:space="preserve"> </w:t>
      </w:r>
      <w:r w:rsidRPr="00C549D8">
        <w:t>необходимо</w:t>
      </w:r>
      <w:r w:rsidR="00C549D8" w:rsidRPr="00C549D8">
        <w:t xml:space="preserve"> </w:t>
      </w:r>
      <w:r w:rsidRPr="00C549D8">
        <w:t>подходить</w:t>
      </w:r>
      <w:r w:rsidR="00C549D8" w:rsidRPr="00C549D8">
        <w:t xml:space="preserve"> </w:t>
      </w:r>
      <w:r w:rsidRPr="00C549D8">
        <w:t>аккуратно,</w:t>
      </w:r>
      <w:r w:rsidR="00C549D8" w:rsidRPr="00C549D8">
        <w:t xml:space="preserve"> </w:t>
      </w:r>
      <w:r w:rsidRPr="00C549D8">
        <w:t>принимая</w:t>
      </w:r>
      <w:r w:rsidR="00C549D8" w:rsidRPr="00C549D8">
        <w:t xml:space="preserve"> </w:t>
      </w:r>
      <w:r w:rsidRPr="00C549D8">
        <w:t>только</w:t>
      </w:r>
      <w:r w:rsidR="00C549D8" w:rsidRPr="00C549D8">
        <w:t xml:space="preserve"> </w:t>
      </w:r>
      <w:r w:rsidRPr="00C549D8">
        <w:t>выверенные</w:t>
      </w:r>
      <w:r w:rsidR="00C549D8" w:rsidRPr="00C549D8">
        <w:t xml:space="preserve"> </w:t>
      </w:r>
      <w:r w:rsidRPr="00C549D8">
        <w:t>решения.</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t>министра</w:t>
      </w:r>
      <w:r w:rsidR="00C549D8" w:rsidRPr="00C549D8">
        <w:t xml:space="preserve"> </w:t>
      </w:r>
      <w:r w:rsidRPr="00C549D8">
        <w:t>финансов</w:t>
      </w:r>
      <w:r w:rsidR="00C549D8" w:rsidRPr="00C549D8">
        <w:t xml:space="preserve"> </w:t>
      </w:r>
      <w:r w:rsidRPr="00C549D8">
        <w:t>РФ</w:t>
      </w:r>
      <w:r w:rsidR="00C549D8" w:rsidRPr="00C549D8">
        <w:t xml:space="preserve"> </w:t>
      </w:r>
      <w:r w:rsidRPr="00C549D8">
        <w:t>Антона</w:t>
      </w:r>
      <w:r w:rsidR="00C549D8" w:rsidRPr="00C549D8">
        <w:t xml:space="preserve"> </w:t>
      </w:r>
      <w:r w:rsidRPr="00C549D8">
        <w:t>Силуанова,</w:t>
      </w:r>
      <w:r w:rsidR="00C549D8" w:rsidRPr="00C549D8">
        <w:t xml:space="preserve"> </w:t>
      </w:r>
      <w:r w:rsidRPr="00C549D8">
        <w:t>доходы</w:t>
      </w:r>
      <w:r w:rsidR="00C549D8" w:rsidRPr="00C549D8">
        <w:t xml:space="preserve"> </w:t>
      </w:r>
      <w:r w:rsidRPr="00C549D8">
        <w:t>от</w:t>
      </w:r>
      <w:r w:rsidR="00C549D8" w:rsidRPr="00C549D8">
        <w:t xml:space="preserve"> </w:t>
      </w:r>
      <w:r w:rsidRPr="00C549D8">
        <w:t>изменения</w:t>
      </w:r>
      <w:r w:rsidR="00C549D8" w:rsidRPr="00C549D8">
        <w:t xml:space="preserve"> </w:t>
      </w:r>
      <w:r w:rsidRPr="00C549D8">
        <w:t>налоговой</w:t>
      </w:r>
      <w:r w:rsidR="00C549D8" w:rsidRPr="00C549D8">
        <w:t xml:space="preserve"> </w:t>
      </w:r>
      <w:r w:rsidRPr="00C549D8">
        <w:t>системы</w:t>
      </w:r>
      <w:r w:rsidR="00C549D8" w:rsidRPr="00C549D8">
        <w:t xml:space="preserve"> </w:t>
      </w:r>
      <w:r w:rsidRPr="00C549D8">
        <w:t>пойдут</w:t>
      </w:r>
      <w:r w:rsidR="00C549D8" w:rsidRPr="00C549D8">
        <w:t xml:space="preserve"> </w:t>
      </w:r>
      <w:r w:rsidRPr="00C549D8">
        <w:t>на</w:t>
      </w:r>
      <w:r w:rsidR="00C549D8" w:rsidRPr="00C549D8">
        <w:t xml:space="preserve"> </w:t>
      </w:r>
      <w:r w:rsidRPr="00C549D8">
        <w:t>повышение</w:t>
      </w:r>
      <w:r w:rsidR="00C549D8" w:rsidRPr="00C549D8">
        <w:t xml:space="preserve"> </w:t>
      </w:r>
      <w:r w:rsidRPr="00C549D8">
        <w:t>социальных</w:t>
      </w:r>
      <w:r w:rsidR="00C549D8" w:rsidRPr="00C549D8">
        <w:t xml:space="preserve"> </w:t>
      </w:r>
      <w:r w:rsidRPr="00C549D8">
        <w:t>выплат,</w:t>
      </w:r>
      <w:r w:rsidR="00C549D8" w:rsidRPr="00C549D8">
        <w:t xml:space="preserve"> </w:t>
      </w:r>
      <w:r w:rsidRPr="00C549D8">
        <w:t>поддержку</w:t>
      </w:r>
      <w:r w:rsidR="00C549D8" w:rsidRPr="00C549D8">
        <w:t xml:space="preserve"> </w:t>
      </w:r>
      <w:r w:rsidRPr="00C549D8">
        <w:t>материнства</w:t>
      </w:r>
      <w:r w:rsidR="00C549D8" w:rsidRPr="00C549D8">
        <w:t xml:space="preserve"> </w:t>
      </w:r>
      <w:r w:rsidRPr="00C549D8">
        <w:t>и</w:t>
      </w:r>
      <w:r w:rsidR="00C549D8" w:rsidRPr="00C549D8">
        <w:t xml:space="preserve"> </w:t>
      </w:r>
      <w:r w:rsidRPr="00C549D8">
        <w:t>детства,</w:t>
      </w:r>
      <w:r w:rsidR="00C549D8" w:rsidRPr="00C549D8">
        <w:t xml:space="preserve"> </w:t>
      </w:r>
      <w:r w:rsidRPr="00C549D8">
        <w:t>социальную</w:t>
      </w:r>
      <w:r w:rsidR="00C549D8" w:rsidRPr="00C549D8">
        <w:t xml:space="preserve"> </w:t>
      </w:r>
      <w:r w:rsidRPr="00C549D8">
        <w:t>инфраструктуру.</w:t>
      </w:r>
    </w:p>
    <w:p w:rsidR="00FB182F" w:rsidRPr="00C549D8" w:rsidRDefault="00FB182F" w:rsidP="00FB182F">
      <w:pPr>
        <w:pStyle w:val="2"/>
      </w:pPr>
      <w:bookmarkStart w:id="118" w:name="_Toc99271711"/>
      <w:bookmarkStart w:id="119" w:name="_Toc99318657"/>
      <w:bookmarkStart w:id="120" w:name="_Toc168297648"/>
      <w:r w:rsidRPr="00C549D8">
        <w:t>РИА</w:t>
      </w:r>
      <w:r w:rsidR="00C549D8" w:rsidRPr="00C549D8">
        <w:t xml:space="preserve"> </w:t>
      </w:r>
      <w:r w:rsidRPr="00C549D8">
        <w:t>Новости,</w:t>
      </w:r>
      <w:r w:rsidR="00C549D8" w:rsidRPr="00C549D8">
        <w:t xml:space="preserve"> </w:t>
      </w:r>
      <w:r w:rsidRPr="00C549D8">
        <w:t>31.05.2024,</w:t>
      </w:r>
      <w:r w:rsidR="00C549D8" w:rsidRPr="00C549D8">
        <w:t xml:space="preserve"> </w:t>
      </w:r>
      <w:r w:rsidRPr="00C549D8">
        <w:t>Москалькова</w:t>
      </w:r>
      <w:r w:rsidR="00C549D8" w:rsidRPr="00C549D8">
        <w:t xml:space="preserve"> </w:t>
      </w:r>
      <w:r w:rsidRPr="00C549D8">
        <w:t>в</w:t>
      </w:r>
      <w:r w:rsidR="00C549D8" w:rsidRPr="00C549D8">
        <w:t xml:space="preserve"> </w:t>
      </w:r>
      <w:r w:rsidRPr="00C549D8">
        <w:t>прошлом</w:t>
      </w:r>
      <w:r w:rsidR="00C549D8" w:rsidRPr="00C549D8">
        <w:t xml:space="preserve"> </w:t>
      </w:r>
      <w:r w:rsidRPr="00C549D8">
        <w:t>году</w:t>
      </w:r>
      <w:r w:rsidR="00C549D8" w:rsidRPr="00C549D8">
        <w:t xml:space="preserve"> </w:t>
      </w:r>
      <w:r w:rsidRPr="00C549D8">
        <w:t>получила</w:t>
      </w:r>
      <w:r w:rsidR="00C549D8" w:rsidRPr="00C549D8">
        <w:t xml:space="preserve"> </w:t>
      </w:r>
      <w:r w:rsidRPr="00C549D8">
        <w:t>более</w:t>
      </w:r>
      <w:r w:rsidR="00C549D8" w:rsidRPr="00C549D8">
        <w:t xml:space="preserve"> </w:t>
      </w:r>
      <w:r w:rsidRPr="00C549D8">
        <w:t>3</w:t>
      </w:r>
      <w:r w:rsidR="00C549D8" w:rsidRPr="00C549D8">
        <w:t xml:space="preserve"> </w:t>
      </w:r>
      <w:r w:rsidRPr="00C549D8">
        <w:t>тысяч</w:t>
      </w:r>
      <w:r w:rsidR="00C549D8" w:rsidRPr="00C549D8">
        <w:t xml:space="preserve"> </w:t>
      </w:r>
      <w:r w:rsidRPr="00C549D8">
        <w:t>жалоб</w:t>
      </w:r>
      <w:r w:rsidR="00C549D8" w:rsidRPr="00C549D8">
        <w:t xml:space="preserve"> </w:t>
      </w:r>
      <w:r w:rsidRPr="00C549D8">
        <w:t>по</w:t>
      </w:r>
      <w:r w:rsidR="00C549D8" w:rsidRPr="00C549D8">
        <w:t xml:space="preserve"> </w:t>
      </w:r>
      <w:r w:rsidRPr="00C549D8">
        <w:t>теме</w:t>
      </w:r>
      <w:r w:rsidR="00C549D8" w:rsidRPr="00C549D8">
        <w:t xml:space="preserve"> </w:t>
      </w:r>
      <w:r w:rsidRPr="00C549D8">
        <w:t>соцобеспечения</w:t>
      </w:r>
      <w:bookmarkEnd w:id="120"/>
    </w:p>
    <w:p w:rsidR="00FB182F" w:rsidRPr="00C549D8" w:rsidRDefault="00FB182F" w:rsidP="005217D3">
      <w:pPr>
        <w:pStyle w:val="3"/>
      </w:pPr>
      <w:bookmarkStart w:id="121" w:name="_Toc168297649"/>
      <w:r w:rsidRPr="00C549D8">
        <w:t>Аппарат</w:t>
      </w:r>
      <w:r w:rsidR="00C549D8" w:rsidRPr="00C549D8">
        <w:t xml:space="preserve"> </w:t>
      </w:r>
      <w:r w:rsidRPr="00C549D8">
        <w:t>федерального</w:t>
      </w:r>
      <w:r w:rsidR="00C549D8" w:rsidRPr="00C549D8">
        <w:t xml:space="preserve"> </w:t>
      </w:r>
      <w:r w:rsidRPr="00C549D8">
        <w:t>омбудсмена</w:t>
      </w:r>
      <w:r w:rsidR="00C549D8" w:rsidRPr="00C549D8">
        <w:t xml:space="preserve"> </w:t>
      </w:r>
      <w:r w:rsidRPr="00C549D8">
        <w:t>в</w:t>
      </w:r>
      <w:r w:rsidR="00C549D8" w:rsidRPr="00C549D8">
        <w:t xml:space="preserve"> </w:t>
      </w:r>
      <w:r w:rsidRPr="00C549D8">
        <w:t>2023</w:t>
      </w:r>
      <w:r w:rsidR="00C549D8" w:rsidRPr="00C549D8">
        <w:t xml:space="preserve"> </w:t>
      </w:r>
      <w:r w:rsidRPr="00C549D8">
        <w:t>году</w:t>
      </w:r>
      <w:r w:rsidR="00C549D8" w:rsidRPr="00C549D8">
        <w:t xml:space="preserve"> </w:t>
      </w:r>
      <w:r w:rsidRPr="00C549D8">
        <w:t>получил</w:t>
      </w:r>
      <w:r w:rsidR="00C549D8" w:rsidRPr="00C549D8">
        <w:t xml:space="preserve"> </w:t>
      </w:r>
      <w:r w:rsidRPr="00C549D8">
        <w:t>более</w:t>
      </w:r>
      <w:r w:rsidR="00C549D8" w:rsidRPr="00C549D8">
        <w:t xml:space="preserve"> </w:t>
      </w:r>
      <w:r w:rsidRPr="00C549D8">
        <w:t>трех</w:t>
      </w:r>
      <w:r w:rsidR="00C549D8" w:rsidRPr="00C549D8">
        <w:t xml:space="preserve"> </w:t>
      </w:r>
      <w:r w:rsidRPr="00C549D8">
        <w:t>тысяч</w:t>
      </w:r>
      <w:r w:rsidR="00C549D8" w:rsidRPr="00C549D8">
        <w:t xml:space="preserve"> </w:t>
      </w:r>
      <w:r w:rsidRPr="00C549D8">
        <w:t>жалоб</w:t>
      </w:r>
      <w:r w:rsidR="00C549D8" w:rsidRPr="00C549D8">
        <w:t xml:space="preserve"> </w:t>
      </w:r>
      <w:r w:rsidRPr="00C549D8">
        <w:t>по</w:t>
      </w:r>
      <w:r w:rsidR="00C549D8" w:rsidRPr="00C549D8">
        <w:t xml:space="preserve"> </w:t>
      </w:r>
      <w:r w:rsidRPr="00C549D8">
        <w:t>теме</w:t>
      </w:r>
      <w:r w:rsidR="00C549D8" w:rsidRPr="00C549D8">
        <w:t xml:space="preserve"> </w:t>
      </w:r>
      <w:r w:rsidRPr="00C549D8">
        <w:t>социального</w:t>
      </w:r>
      <w:r w:rsidR="00C549D8" w:rsidRPr="00C549D8">
        <w:t xml:space="preserve"> </w:t>
      </w:r>
      <w:r w:rsidRPr="00C549D8">
        <w:t>обеспечения,</w:t>
      </w:r>
      <w:r w:rsidR="00C549D8" w:rsidRPr="00C549D8">
        <w:t xml:space="preserve"> </w:t>
      </w:r>
      <w:r w:rsidRPr="00C549D8">
        <w:t>сообщила</w:t>
      </w:r>
      <w:r w:rsidR="00C549D8" w:rsidRPr="00C549D8">
        <w:t xml:space="preserve"> </w:t>
      </w:r>
      <w:r w:rsidRPr="00C549D8">
        <w:t>РИА</w:t>
      </w:r>
      <w:r w:rsidR="00C549D8" w:rsidRPr="00C549D8">
        <w:t xml:space="preserve"> </w:t>
      </w:r>
      <w:r w:rsidRPr="00C549D8">
        <w:t>Новости</w:t>
      </w:r>
      <w:r w:rsidR="00C549D8" w:rsidRPr="00C549D8">
        <w:t xml:space="preserve"> </w:t>
      </w:r>
      <w:r w:rsidRPr="00C549D8">
        <w:t>уполномоченный</w:t>
      </w:r>
      <w:r w:rsidR="00C549D8" w:rsidRPr="00C549D8">
        <w:t xml:space="preserve"> </w:t>
      </w:r>
      <w:r w:rsidRPr="00C549D8">
        <w:t>по</w:t>
      </w:r>
      <w:r w:rsidR="00C549D8" w:rsidRPr="00C549D8">
        <w:t xml:space="preserve"> </w:t>
      </w:r>
      <w:r w:rsidRPr="00C549D8">
        <w:t>правам</w:t>
      </w:r>
      <w:r w:rsidR="00C549D8" w:rsidRPr="00C549D8">
        <w:t xml:space="preserve"> </w:t>
      </w:r>
      <w:r w:rsidRPr="00C549D8">
        <w:t>человека</w:t>
      </w:r>
      <w:r w:rsidR="00C549D8" w:rsidRPr="00C549D8">
        <w:t xml:space="preserve"> </w:t>
      </w:r>
      <w:r w:rsidRPr="00C549D8">
        <w:t>в</w:t>
      </w:r>
      <w:r w:rsidR="00C549D8" w:rsidRPr="00C549D8">
        <w:t xml:space="preserve"> </w:t>
      </w:r>
      <w:r w:rsidRPr="00C549D8">
        <w:t>РФ</w:t>
      </w:r>
      <w:r w:rsidR="00C549D8" w:rsidRPr="00C549D8">
        <w:t xml:space="preserve"> </w:t>
      </w:r>
      <w:r w:rsidRPr="00C549D8">
        <w:t>Татьяна</w:t>
      </w:r>
      <w:r w:rsidR="00C549D8" w:rsidRPr="00C549D8">
        <w:t xml:space="preserve"> </w:t>
      </w:r>
      <w:r w:rsidRPr="00C549D8">
        <w:t>Москалькова.</w:t>
      </w:r>
      <w:bookmarkEnd w:id="121"/>
    </w:p>
    <w:p w:rsidR="00FB182F" w:rsidRPr="00C549D8" w:rsidRDefault="00FB182F" w:rsidP="00FB182F">
      <w:r w:rsidRPr="00C549D8">
        <w:t>Москалькова</w:t>
      </w:r>
      <w:r w:rsidR="00C549D8" w:rsidRPr="00C549D8">
        <w:t xml:space="preserve"> </w:t>
      </w:r>
      <w:r w:rsidRPr="00C549D8">
        <w:t>рассказала,</w:t>
      </w:r>
      <w:r w:rsidR="00C549D8" w:rsidRPr="00C549D8">
        <w:t xml:space="preserve"> </w:t>
      </w:r>
      <w:r w:rsidRPr="00C549D8">
        <w:t>что</w:t>
      </w:r>
      <w:r w:rsidR="00C549D8" w:rsidRPr="00C549D8">
        <w:t xml:space="preserve"> </w:t>
      </w:r>
      <w:r w:rsidRPr="00C549D8">
        <w:t>каждый</w:t>
      </w:r>
      <w:r w:rsidR="00C549D8" w:rsidRPr="00C549D8">
        <w:t xml:space="preserve"> </w:t>
      </w:r>
      <w:r w:rsidRPr="00C549D8">
        <w:t>год</w:t>
      </w:r>
      <w:r w:rsidR="00C549D8" w:rsidRPr="00C549D8">
        <w:t xml:space="preserve"> </w:t>
      </w:r>
      <w:r w:rsidRPr="00C549D8">
        <w:t>она</w:t>
      </w:r>
      <w:r w:rsidR="00C549D8" w:rsidRPr="00C549D8">
        <w:t xml:space="preserve"> </w:t>
      </w:r>
      <w:r w:rsidRPr="00C549D8">
        <w:t>получает</w:t>
      </w:r>
      <w:r w:rsidR="00C549D8" w:rsidRPr="00C549D8">
        <w:t xml:space="preserve"> </w:t>
      </w:r>
      <w:r w:rsidRPr="00C549D8">
        <w:t>тысячи</w:t>
      </w:r>
      <w:r w:rsidR="00C549D8" w:rsidRPr="00C549D8">
        <w:t xml:space="preserve"> </w:t>
      </w:r>
      <w:r w:rsidRPr="00C549D8">
        <w:t>жалоб</w:t>
      </w:r>
      <w:r w:rsidR="00C549D8" w:rsidRPr="00C549D8">
        <w:t xml:space="preserve"> </w:t>
      </w:r>
      <w:r w:rsidRPr="00C549D8">
        <w:t>граждан</w:t>
      </w:r>
      <w:r w:rsidR="00C549D8" w:rsidRPr="00C549D8">
        <w:t xml:space="preserve"> </w:t>
      </w:r>
      <w:r w:rsidRPr="00C549D8">
        <w:t>по</w:t>
      </w:r>
      <w:r w:rsidR="00C549D8" w:rsidRPr="00C549D8">
        <w:t xml:space="preserve"> </w:t>
      </w:r>
      <w:r w:rsidRPr="00C549D8">
        <w:t>теме</w:t>
      </w:r>
      <w:r w:rsidR="00C549D8" w:rsidRPr="00C549D8">
        <w:t xml:space="preserve"> </w:t>
      </w:r>
      <w:r w:rsidRPr="00C549D8">
        <w:t>социального</w:t>
      </w:r>
      <w:r w:rsidR="00C549D8" w:rsidRPr="00C549D8">
        <w:t xml:space="preserve"> </w:t>
      </w:r>
      <w:r w:rsidRPr="00C549D8">
        <w:t>обеспечения.</w:t>
      </w:r>
      <w:r w:rsidR="00C549D8" w:rsidRPr="00C549D8">
        <w:t xml:space="preserve"> </w:t>
      </w:r>
      <w:r w:rsidRPr="00C549D8">
        <w:t>Ее</w:t>
      </w:r>
      <w:r w:rsidR="00C549D8" w:rsidRPr="00C549D8">
        <w:t xml:space="preserve"> </w:t>
      </w:r>
      <w:r w:rsidRPr="00C549D8">
        <w:t>практика</w:t>
      </w:r>
      <w:r w:rsidR="00C549D8" w:rsidRPr="00C549D8">
        <w:t xml:space="preserve"> </w:t>
      </w:r>
      <w:r w:rsidRPr="00C549D8">
        <w:t>свидетельствует</w:t>
      </w:r>
      <w:r w:rsidR="00C549D8" w:rsidRPr="00C549D8">
        <w:t xml:space="preserve"> </w:t>
      </w:r>
      <w:r w:rsidRPr="00C549D8">
        <w:t>о</w:t>
      </w:r>
      <w:r w:rsidR="00C549D8" w:rsidRPr="00C549D8">
        <w:t xml:space="preserve"> </w:t>
      </w:r>
      <w:r w:rsidRPr="00C549D8">
        <w:t>сохранении</w:t>
      </w:r>
      <w:r w:rsidR="00C549D8" w:rsidRPr="00C549D8">
        <w:t xml:space="preserve"> </w:t>
      </w:r>
      <w:r w:rsidRPr="00C549D8">
        <w:t>в</w:t>
      </w:r>
      <w:r w:rsidR="00C549D8" w:rsidRPr="00C549D8">
        <w:t xml:space="preserve"> </w:t>
      </w:r>
      <w:r w:rsidRPr="00C549D8">
        <w:t>сфере</w:t>
      </w:r>
      <w:r w:rsidR="00C549D8" w:rsidRPr="00C549D8">
        <w:t xml:space="preserve"> </w:t>
      </w:r>
      <w:r w:rsidRPr="00C549D8">
        <w:t>социального</w:t>
      </w:r>
      <w:r w:rsidR="00C549D8" w:rsidRPr="00C549D8">
        <w:t xml:space="preserve"> </w:t>
      </w:r>
      <w:r w:rsidRPr="00C549D8">
        <w:t>обеспечения</w:t>
      </w:r>
      <w:r w:rsidR="00C549D8" w:rsidRPr="00C549D8">
        <w:t xml:space="preserve"> </w:t>
      </w:r>
      <w:r w:rsidRPr="00C549D8">
        <w:t>отдельных</w:t>
      </w:r>
      <w:r w:rsidR="00C549D8" w:rsidRPr="00C549D8">
        <w:t xml:space="preserve"> </w:t>
      </w:r>
      <w:r w:rsidRPr="00C549D8">
        <w:t>проблем:</w:t>
      </w:r>
      <w:r w:rsidR="00C549D8" w:rsidRPr="00C549D8">
        <w:t xml:space="preserve"> </w:t>
      </w:r>
      <w:r w:rsidRPr="00C549D8">
        <w:t>например,</w:t>
      </w:r>
      <w:r w:rsidR="00C549D8" w:rsidRPr="00C549D8">
        <w:t xml:space="preserve"> </w:t>
      </w:r>
      <w:r w:rsidRPr="00C549D8">
        <w:t>не</w:t>
      </w:r>
      <w:r w:rsidR="00C549D8" w:rsidRPr="00C549D8">
        <w:t xml:space="preserve"> </w:t>
      </w:r>
      <w:r w:rsidRPr="00C549D8">
        <w:t>решается</w:t>
      </w:r>
      <w:r w:rsidR="00C549D8" w:rsidRPr="00C549D8">
        <w:t xml:space="preserve"> </w:t>
      </w:r>
      <w:r w:rsidRPr="00C549D8">
        <w:t>вопрос</w:t>
      </w:r>
      <w:r w:rsidR="00C549D8" w:rsidRPr="00C549D8">
        <w:t xml:space="preserve"> </w:t>
      </w:r>
      <w:r w:rsidRPr="00C549D8">
        <w:t>с</w:t>
      </w:r>
      <w:r w:rsidR="00C549D8" w:rsidRPr="00C549D8">
        <w:t xml:space="preserve"> </w:t>
      </w:r>
      <w:r w:rsidRPr="00C549D8">
        <w:rPr>
          <w:b/>
        </w:rPr>
        <w:lastRenderedPageBreak/>
        <w:t>индексацией</w:t>
      </w:r>
      <w:r w:rsidR="00C549D8" w:rsidRPr="00C549D8">
        <w:rPr>
          <w:b/>
        </w:rPr>
        <w:t xml:space="preserve"> </w:t>
      </w:r>
      <w:r w:rsidRPr="00C549D8">
        <w:rPr>
          <w:b/>
        </w:rPr>
        <w:t>пенсий</w:t>
      </w:r>
      <w:r w:rsidR="00C549D8" w:rsidRPr="00C549D8">
        <w:rPr>
          <w:b/>
        </w:rPr>
        <w:t xml:space="preserve"> </w:t>
      </w:r>
      <w:r w:rsidRPr="00C549D8">
        <w:rPr>
          <w:b/>
        </w:rPr>
        <w:t>работающим</w:t>
      </w:r>
      <w:r w:rsidR="00C549D8" w:rsidRPr="00C549D8">
        <w:rPr>
          <w:b/>
        </w:rPr>
        <w:t xml:space="preserve"> </w:t>
      </w:r>
      <w:r w:rsidRPr="00C549D8">
        <w:rPr>
          <w:b/>
        </w:rPr>
        <w:t>пенсионерам</w:t>
      </w:r>
      <w:r w:rsidRPr="00C549D8">
        <w:t>,</w:t>
      </w:r>
      <w:r w:rsidR="00C549D8" w:rsidRPr="00C549D8">
        <w:t xml:space="preserve"> </w:t>
      </w:r>
      <w:r w:rsidRPr="00C549D8">
        <w:t>не</w:t>
      </w:r>
      <w:r w:rsidR="00C549D8" w:rsidRPr="00C549D8">
        <w:t xml:space="preserve"> </w:t>
      </w:r>
      <w:r w:rsidRPr="00C549D8">
        <w:t>во</w:t>
      </w:r>
      <w:r w:rsidR="00C549D8" w:rsidRPr="00C549D8">
        <w:t xml:space="preserve"> </w:t>
      </w:r>
      <w:r w:rsidRPr="00C549D8">
        <w:t>всех</w:t>
      </w:r>
      <w:r w:rsidR="00C549D8" w:rsidRPr="00C549D8">
        <w:t xml:space="preserve"> </w:t>
      </w:r>
      <w:r w:rsidRPr="00C549D8">
        <w:t>регионах</w:t>
      </w:r>
      <w:r w:rsidR="00C549D8" w:rsidRPr="00C549D8">
        <w:t xml:space="preserve"> </w:t>
      </w:r>
      <w:r w:rsidRPr="00C549D8">
        <w:t>созданы</w:t>
      </w:r>
      <w:r w:rsidR="00C549D8" w:rsidRPr="00C549D8">
        <w:t xml:space="preserve"> </w:t>
      </w:r>
      <w:r w:rsidRPr="00C549D8">
        <w:t>стационарозамещающие</w:t>
      </w:r>
      <w:r w:rsidR="00C549D8" w:rsidRPr="00C549D8">
        <w:t xml:space="preserve"> </w:t>
      </w:r>
      <w:r w:rsidRPr="00C549D8">
        <w:t>технологии</w:t>
      </w:r>
      <w:r w:rsidR="00C549D8" w:rsidRPr="00C549D8">
        <w:t xml:space="preserve"> </w:t>
      </w:r>
      <w:r w:rsidRPr="00C549D8">
        <w:t>для</w:t>
      </w:r>
      <w:r w:rsidR="00C549D8" w:rsidRPr="00C549D8">
        <w:t xml:space="preserve"> </w:t>
      </w:r>
      <w:r w:rsidRPr="00C549D8">
        <w:t>инвалидов</w:t>
      </w:r>
      <w:r w:rsidR="00C549D8" w:rsidRPr="00C549D8">
        <w:t xml:space="preserve"> </w:t>
      </w:r>
      <w:r w:rsidRPr="00C549D8">
        <w:t>и</w:t>
      </w:r>
      <w:r w:rsidR="00C549D8" w:rsidRPr="00C549D8">
        <w:t xml:space="preserve"> </w:t>
      </w:r>
      <w:r w:rsidRPr="00C549D8">
        <w:t>пожилых</w:t>
      </w:r>
      <w:r w:rsidR="00C549D8" w:rsidRPr="00C549D8">
        <w:t xml:space="preserve"> </w:t>
      </w:r>
      <w:r w:rsidRPr="00C549D8">
        <w:t>людей.</w:t>
      </w:r>
    </w:p>
    <w:p w:rsidR="00FB182F" w:rsidRPr="00C549D8" w:rsidRDefault="00C549D8" w:rsidP="00FB182F">
      <w:r w:rsidRPr="00C549D8">
        <w:t>«</w:t>
      </w:r>
      <w:r w:rsidR="00FB182F" w:rsidRPr="00C549D8">
        <w:t>В</w:t>
      </w:r>
      <w:r w:rsidRPr="00C549D8">
        <w:t xml:space="preserve"> </w:t>
      </w:r>
      <w:r w:rsidR="00FB182F" w:rsidRPr="00C549D8">
        <w:t>2023</w:t>
      </w:r>
      <w:r w:rsidRPr="00C549D8">
        <w:t xml:space="preserve"> </w:t>
      </w:r>
      <w:r w:rsidR="00FB182F" w:rsidRPr="00C549D8">
        <w:t>году</w:t>
      </w:r>
      <w:r w:rsidRPr="00C549D8">
        <w:t xml:space="preserve"> </w:t>
      </w:r>
      <w:r w:rsidR="00FB182F" w:rsidRPr="00C549D8">
        <w:t>-</w:t>
      </w:r>
      <w:r w:rsidRPr="00C549D8">
        <w:t xml:space="preserve"> </w:t>
      </w:r>
      <w:r w:rsidR="00FB182F" w:rsidRPr="00C549D8">
        <w:t>более</w:t>
      </w:r>
      <w:r w:rsidRPr="00C549D8">
        <w:t xml:space="preserve"> </w:t>
      </w:r>
      <w:r w:rsidR="00FB182F" w:rsidRPr="00C549D8">
        <w:t>3</w:t>
      </w:r>
      <w:r w:rsidRPr="00C549D8">
        <w:t xml:space="preserve"> </w:t>
      </w:r>
      <w:r w:rsidR="00FB182F" w:rsidRPr="00C549D8">
        <w:t>тысяч</w:t>
      </w:r>
      <w:r w:rsidRPr="00C549D8">
        <w:t xml:space="preserve"> </w:t>
      </w:r>
      <w:r w:rsidR="00FB182F" w:rsidRPr="00C549D8">
        <w:t>(жалоб</w:t>
      </w:r>
      <w:r w:rsidRPr="00C549D8">
        <w:t xml:space="preserve"> </w:t>
      </w:r>
      <w:r w:rsidR="00FB182F" w:rsidRPr="00C549D8">
        <w:t>по</w:t>
      </w:r>
      <w:r w:rsidRPr="00C549D8">
        <w:t xml:space="preserve"> </w:t>
      </w:r>
      <w:r w:rsidR="00FB182F" w:rsidRPr="00C549D8">
        <w:t>теме</w:t>
      </w:r>
      <w:r w:rsidRPr="00C549D8">
        <w:t xml:space="preserve"> </w:t>
      </w:r>
      <w:r w:rsidR="00FB182F" w:rsidRPr="00C549D8">
        <w:t>соцобеспечения</w:t>
      </w:r>
      <w:r w:rsidRPr="00C549D8">
        <w:t xml:space="preserve"> </w:t>
      </w:r>
      <w:r w:rsidR="00FB182F" w:rsidRPr="00C549D8">
        <w:t>-</w:t>
      </w:r>
      <w:r w:rsidRPr="00C549D8">
        <w:t xml:space="preserve"> </w:t>
      </w:r>
      <w:r w:rsidR="00FB182F" w:rsidRPr="00C549D8">
        <w:t>ред.).</w:t>
      </w:r>
      <w:r w:rsidRPr="00C549D8">
        <w:t xml:space="preserve"> </w:t>
      </w:r>
      <w:r w:rsidR="00FB182F" w:rsidRPr="00C549D8">
        <w:t>Большинство</w:t>
      </w:r>
      <w:r w:rsidRPr="00C549D8">
        <w:t xml:space="preserve"> </w:t>
      </w:r>
      <w:r w:rsidR="00FB182F" w:rsidRPr="00C549D8">
        <w:t>содержат</w:t>
      </w:r>
      <w:r w:rsidRPr="00C549D8">
        <w:t xml:space="preserve"> </w:t>
      </w:r>
      <w:r w:rsidR="00FB182F" w:rsidRPr="00C549D8">
        <w:t>просьбы</w:t>
      </w:r>
      <w:r w:rsidRPr="00C549D8">
        <w:t xml:space="preserve"> </w:t>
      </w:r>
      <w:r w:rsidR="00FB182F" w:rsidRPr="00C549D8">
        <w:t>о</w:t>
      </w:r>
      <w:r w:rsidRPr="00C549D8">
        <w:t xml:space="preserve"> </w:t>
      </w:r>
      <w:r w:rsidR="00FB182F" w:rsidRPr="00C549D8">
        <w:t>помощи</w:t>
      </w:r>
      <w:r w:rsidRPr="00C549D8">
        <w:t xml:space="preserve"> </w:t>
      </w:r>
      <w:r w:rsidR="00FB182F" w:rsidRPr="00C549D8">
        <w:t>от</w:t>
      </w:r>
      <w:r w:rsidRPr="00C549D8">
        <w:t xml:space="preserve"> </w:t>
      </w:r>
      <w:r w:rsidR="00FB182F" w:rsidRPr="00C549D8">
        <w:t>лиц,</w:t>
      </w:r>
      <w:r w:rsidRPr="00C549D8">
        <w:t xml:space="preserve"> </w:t>
      </w:r>
      <w:r w:rsidR="00FB182F" w:rsidRPr="00C549D8">
        <w:t>которые</w:t>
      </w:r>
      <w:r w:rsidRPr="00C549D8">
        <w:t xml:space="preserve"> </w:t>
      </w:r>
      <w:r w:rsidR="00FB182F" w:rsidRPr="00C549D8">
        <w:t>не</w:t>
      </w:r>
      <w:r w:rsidRPr="00C549D8">
        <w:t xml:space="preserve"> </w:t>
      </w:r>
      <w:r w:rsidR="00FB182F" w:rsidRPr="00C549D8">
        <w:t>могут</w:t>
      </w:r>
      <w:r w:rsidRPr="00C549D8">
        <w:t xml:space="preserve"> </w:t>
      </w:r>
      <w:r w:rsidR="00FB182F" w:rsidRPr="00C549D8">
        <w:t>самостоятельно</w:t>
      </w:r>
      <w:r w:rsidRPr="00C549D8">
        <w:t xml:space="preserve"> </w:t>
      </w:r>
      <w:r w:rsidR="00FB182F" w:rsidRPr="00C549D8">
        <w:t>решить</w:t>
      </w:r>
      <w:r w:rsidRPr="00C549D8">
        <w:t xml:space="preserve"> </w:t>
      </w:r>
      <w:r w:rsidR="00FB182F" w:rsidRPr="00C549D8">
        <w:t>свою</w:t>
      </w:r>
      <w:r w:rsidRPr="00C549D8">
        <w:t xml:space="preserve"> </w:t>
      </w:r>
      <w:r w:rsidR="00FB182F" w:rsidRPr="00C549D8">
        <w:t>проблему</w:t>
      </w:r>
      <w:r w:rsidRPr="00C549D8">
        <w:t xml:space="preserve"> </w:t>
      </w:r>
      <w:r w:rsidR="00FB182F" w:rsidRPr="00C549D8">
        <w:t>в</w:t>
      </w:r>
      <w:r w:rsidRPr="00C549D8">
        <w:t xml:space="preserve"> </w:t>
      </w:r>
      <w:r w:rsidR="00FB182F" w:rsidRPr="00C549D8">
        <w:t>силу</w:t>
      </w:r>
      <w:r w:rsidRPr="00C549D8">
        <w:t xml:space="preserve"> </w:t>
      </w:r>
      <w:r w:rsidR="00FB182F" w:rsidRPr="00C549D8">
        <w:t>здоровья</w:t>
      </w:r>
      <w:r w:rsidRPr="00C549D8">
        <w:t xml:space="preserve"> </w:t>
      </w:r>
      <w:r w:rsidR="00FB182F" w:rsidRPr="00C549D8">
        <w:t>или</w:t>
      </w:r>
      <w:r w:rsidRPr="00C549D8">
        <w:t xml:space="preserve"> </w:t>
      </w:r>
      <w:r w:rsidR="00FB182F" w:rsidRPr="00C549D8">
        <w:t>преклонного</w:t>
      </w:r>
      <w:r w:rsidRPr="00C549D8">
        <w:t xml:space="preserve"> </w:t>
      </w:r>
      <w:r w:rsidR="00FB182F" w:rsidRPr="00C549D8">
        <w:t>возраста:</w:t>
      </w:r>
      <w:r w:rsidRPr="00C549D8">
        <w:t xml:space="preserve"> </w:t>
      </w:r>
      <w:r w:rsidR="00FB182F" w:rsidRPr="00C549D8">
        <w:t>добиться</w:t>
      </w:r>
      <w:r w:rsidRPr="00C549D8">
        <w:t xml:space="preserve"> </w:t>
      </w:r>
      <w:r w:rsidR="00FB182F" w:rsidRPr="00C549D8">
        <w:t>перерасчета</w:t>
      </w:r>
      <w:r w:rsidRPr="00C549D8">
        <w:t xml:space="preserve"> </w:t>
      </w:r>
      <w:r w:rsidR="00FB182F" w:rsidRPr="00C549D8">
        <w:t>пенсии,</w:t>
      </w:r>
      <w:r w:rsidRPr="00C549D8">
        <w:t xml:space="preserve"> </w:t>
      </w:r>
      <w:r w:rsidR="00FB182F" w:rsidRPr="00C549D8">
        <w:t>оформить</w:t>
      </w:r>
      <w:r w:rsidRPr="00C549D8">
        <w:t xml:space="preserve"> </w:t>
      </w:r>
      <w:r w:rsidR="00FB182F" w:rsidRPr="00C549D8">
        <w:t>положенные</w:t>
      </w:r>
      <w:r w:rsidRPr="00C549D8">
        <w:t xml:space="preserve"> </w:t>
      </w:r>
      <w:r w:rsidR="00FB182F" w:rsidRPr="00C549D8">
        <w:t>по</w:t>
      </w:r>
      <w:r w:rsidRPr="00C549D8">
        <w:t xml:space="preserve"> </w:t>
      </w:r>
      <w:r w:rsidR="00FB182F" w:rsidRPr="00C549D8">
        <w:t>закону</w:t>
      </w:r>
      <w:r w:rsidRPr="00C549D8">
        <w:t xml:space="preserve"> </w:t>
      </w:r>
      <w:r w:rsidR="00FB182F" w:rsidRPr="00C549D8">
        <w:t>меры</w:t>
      </w:r>
      <w:r w:rsidRPr="00C549D8">
        <w:t xml:space="preserve"> </w:t>
      </w:r>
      <w:r w:rsidR="00FB182F" w:rsidRPr="00C549D8">
        <w:t>социальной</w:t>
      </w:r>
      <w:r w:rsidRPr="00C549D8">
        <w:t xml:space="preserve"> </w:t>
      </w:r>
      <w:r w:rsidR="00FB182F" w:rsidRPr="00C549D8">
        <w:t>поддержки,</w:t>
      </w:r>
      <w:r w:rsidRPr="00C549D8">
        <w:t xml:space="preserve"> </w:t>
      </w:r>
      <w:r w:rsidR="00FB182F" w:rsidRPr="00C549D8">
        <w:t>установить</w:t>
      </w:r>
      <w:r w:rsidRPr="00C549D8">
        <w:t xml:space="preserve"> </w:t>
      </w:r>
      <w:r w:rsidR="00FB182F" w:rsidRPr="00C549D8">
        <w:t>инвалидность</w:t>
      </w:r>
      <w:r w:rsidRPr="00C549D8">
        <w:t>»</w:t>
      </w:r>
      <w:r w:rsidR="00FB182F" w:rsidRPr="00C549D8">
        <w:t>,</w:t>
      </w:r>
      <w:r w:rsidRPr="00C549D8">
        <w:t xml:space="preserve"> </w:t>
      </w:r>
      <w:r w:rsidR="00FB182F" w:rsidRPr="00C549D8">
        <w:t>-</w:t>
      </w:r>
      <w:r w:rsidRPr="00C549D8">
        <w:t xml:space="preserve"> </w:t>
      </w:r>
      <w:r w:rsidR="00FB182F" w:rsidRPr="00C549D8">
        <w:t>отметила</w:t>
      </w:r>
      <w:r w:rsidRPr="00C549D8">
        <w:t xml:space="preserve"> </w:t>
      </w:r>
      <w:r w:rsidR="00FB182F" w:rsidRPr="00C549D8">
        <w:t>омбудсмен.</w:t>
      </w:r>
    </w:p>
    <w:p w:rsidR="00FB182F" w:rsidRPr="00C549D8" w:rsidRDefault="00FB182F" w:rsidP="00FB182F">
      <w:r w:rsidRPr="00C549D8">
        <w:t>Она</w:t>
      </w:r>
      <w:r w:rsidR="00C549D8" w:rsidRPr="00C549D8">
        <w:t xml:space="preserve"> </w:t>
      </w:r>
      <w:r w:rsidRPr="00C549D8">
        <w:t>особо</w:t>
      </w:r>
      <w:r w:rsidR="00C549D8" w:rsidRPr="00C549D8">
        <w:t xml:space="preserve"> </w:t>
      </w:r>
      <w:r w:rsidRPr="00C549D8">
        <w:t>подчеркнула,</w:t>
      </w:r>
      <w:r w:rsidR="00C549D8" w:rsidRPr="00C549D8">
        <w:t xml:space="preserve"> </w:t>
      </w:r>
      <w:r w:rsidRPr="00C549D8">
        <w:t>что</w:t>
      </w:r>
      <w:r w:rsidR="00C549D8" w:rsidRPr="00C549D8">
        <w:t xml:space="preserve"> </w:t>
      </w:r>
      <w:r w:rsidRPr="00C549D8">
        <w:t>среди</w:t>
      </w:r>
      <w:r w:rsidR="00C549D8" w:rsidRPr="00C549D8">
        <w:t xml:space="preserve"> </w:t>
      </w:r>
      <w:r w:rsidRPr="00C549D8">
        <w:t>обращений</w:t>
      </w:r>
      <w:r w:rsidR="00C549D8" w:rsidRPr="00C549D8">
        <w:t xml:space="preserve"> </w:t>
      </w:r>
      <w:r w:rsidRPr="00C549D8">
        <w:t>в</w:t>
      </w:r>
      <w:r w:rsidR="00C549D8" w:rsidRPr="00C549D8">
        <w:t xml:space="preserve"> </w:t>
      </w:r>
      <w:r w:rsidRPr="00C549D8">
        <w:t>области</w:t>
      </w:r>
      <w:r w:rsidR="00C549D8" w:rsidRPr="00C549D8">
        <w:t xml:space="preserve"> </w:t>
      </w:r>
      <w:r w:rsidRPr="00C549D8">
        <w:t>социального</w:t>
      </w:r>
      <w:r w:rsidR="00C549D8" w:rsidRPr="00C549D8">
        <w:t xml:space="preserve"> </w:t>
      </w:r>
      <w:r w:rsidRPr="00C549D8">
        <w:t>обеспечения</w:t>
      </w:r>
      <w:r w:rsidR="00C549D8" w:rsidRPr="00C549D8">
        <w:t xml:space="preserve"> </w:t>
      </w:r>
      <w:r w:rsidRPr="00C549D8">
        <w:t>преобладающую</w:t>
      </w:r>
      <w:r w:rsidR="00C549D8" w:rsidRPr="00C549D8">
        <w:t xml:space="preserve"> </w:t>
      </w:r>
      <w:r w:rsidRPr="00C549D8">
        <w:t>долю</w:t>
      </w:r>
      <w:r w:rsidR="00C549D8" w:rsidRPr="00C549D8">
        <w:t xml:space="preserve"> </w:t>
      </w:r>
      <w:r w:rsidRPr="00C549D8">
        <w:t>на</w:t>
      </w:r>
      <w:r w:rsidR="00C549D8" w:rsidRPr="00C549D8">
        <w:t xml:space="preserve"> </w:t>
      </w:r>
      <w:r w:rsidRPr="00C549D8">
        <w:t>протяжении</w:t>
      </w:r>
      <w:r w:rsidR="00C549D8" w:rsidRPr="00C549D8">
        <w:t xml:space="preserve"> </w:t>
      </w:r>
      <w:r w:rsidRPr="00C549D8">
        <w:t>многих</w:t>
      </w:r>
      <w:r w:rsidR="00C549D8" w:rsidRPr="00C549D8">
        <w:t xml:space="preserve"> </w:t>
      </w:r>
      <w:r w:rsidRPr="00C549D8">
        <w:t>лет</w:t>
      </w:r>
      <w:r w:rsidR="00C549D8" w:rsidRPr="00C549D8">
        <w:t xml:space="preserve"> </w:t>
      </w:r>
      <w:r w:rsidRPr="00C549D8">
        <w:t>составляют</w:t>
      </w:r>
      <w:r w:rsidR="00C549D8" w:rsidRPr="00C549D8">
        <w:t xml:space="preserve"> </w:t>
      </w:r>
      <w:r w:rsidRPr="00C549D8">
        <w:t>жалобы</w:t>
      </w:r>
      <w:r w:rsidR="00C549D8" w:rsidRPr="00C549D8">
        <w:t xml:space="preserve"> </w:t>
      </w:r>
      <w:r w:rsidRPr="00C549D8">
        <w:t>по</w:t>
      </w:r>
      <w:r w:rsidR="00C549D8" w:rsidRPr="00C549D8">
        <w:t xml:space="preserve"> </w:t>
      </w:r>
      <w:r w:rsidRPr="00C549D8">
        <w:t>вопросам</w:t>
      </w:r>
      <w:r w:rsidR="00C549D8" w:rsidRPr="00C549D8">
        <w:t xml:space="preserve"> </w:t>
      </w:r>
      <w:r w:rsidRPr="00C549D8">
        <w:t>выплаты</w:t>
      </w:r>
      <w:r w:rsidR="00C549D8" w:rsidRPr="00C549D8">
        <w:t xml:space="preserve"> </w:t>
      </w:r>
      <w:r w:rsidRPr="00C549D8">
        <w:t>пенсий.</w:t>
      </w:r>
    </w:p>
    <w:p w:rsidR="00FB182F" w:rsidRPr="00C549D8" w:rsidRDefault="00C549D8" w:rsidP="00FB182F">
      <w:r w:rsidRPr="00C549D8">
        <w:t>«</w:t>
      </w:r>
      <w:r w:rsidR="00FB182F" w:rsidRPr="00C549D8">
        <w:t>В</w:t>
      </w:r>
      <w:r w:rsidRPr="00C549D8">
        <w:t xml:space="preserve"> </w:t>
      </w:r>
      <w:r w:rsidR="00FB182F" w:rsidRPr="00C549D8">
        <w:t>этом</w:t>
      </w:r>
      <w:r w:rsidRPr="00C549D8">
        <w:t xml:space="preserve"> </w:t>
      </w:r>
      <w:r w:rsidR="00FB182F" w:rsidRPr="00C549D8">
        <w:t>году</w:t>
      </w:r>
      <w:r w:rsidRPr="00C549D8">
        <w:t xml:space="preserve"> </w:t>
      </w:r>
      <w:r w:rsidR="00FB182F" w:rsidRPr="00C549D8">
        <w:t>их</w:t>
      </w:r>
      <w:r w:rsidRPr="00C549D8">
        <w:t xml:space="preserve"> </w:t>
      </w:r>
      <w:r w:rsidR="00FB182F" w:rsidRPr="00C549D8">
        <w:t>число</w:t>
      </w:r>
      <w:r w:rsidRPr="00C549D8">
        <w:t xml:space="preserve"> </w:t>
      </w:r>
      <w:r w:rsidR="00FB182F" w:rsidRPr="00C549D8">
        <w:t>резко</w:t>
      </w:r>
      <w:r w:rsidRPr="00C549D8">
        <w:t xml:space="preserve"> </w:t>
      </w:r>
      <w:r w:rsidR="00FB182F" w:rsidRPr="00C549D8">
        <w:t>возросло,</w:t>
      </w:r>
      <w:r w:rsidRPr="00C549D8">
        <w:t xml:space="preserve"> </w:t>
      </w:r>
      <w:r w:rsidR="00FB182F" w:rsidRPr="00C549D8">
        <w:t>с</w:t>
      </w:r>
      <w:r w:rsidRPr="00C549D8">
        <w:t xml:space="preserve"> </w:t>
      </w:r>
      <w:r w:rsidR="00FB182F" w:rsidRPr="00C549D8">
        <w:t>2129</w:t>
      </w:r>
      <w:r w:rsidRPr="00C549D8">
        <w:t xml:space="preserve"> </w:t>
      </w:r>
      <w:r w:rsidR="00FB182F" w:rsidRPr="00C549D8">
        <w:t>до</w:t>
      </w:r>
      <w:r w:rsidRPr="00C549D8">
        <w:t xml:space="preserve"> </w:t>
      </w:r>
      <w:r w:rsidR="00FB182F" w:rsidRPr="00C549D8">
        <w:t>2647,</w:t>
      </w:r>
      <w:r w:rsidRPr="00C549D8">
        <w:t xml:space="preserve"> </w:t>
      </w:r>
      <w:r w:rsidR="00FB182F" w:rsidRPr="00C549D8">
        <w:t>прежде</w:t>
      </w:r>
      <w:r w:rsidRPr="00C549D8">
        <w:t xml:space="preserve"> </w:t>
      </w:r>
      <w:r w:rsidR="00FB182F" w:rsidRPr="00C549D8">
        <w:t>всего,</w:t>
      </w:r>
      <w:r w:rsidRPr="00C549D8">
        <w:t xml:space="preserve"> </w:t>
      </w:r>
      <w:r w:rsidR="00FB182F" w:rsidRPr="00C549D8">
        <w:t>за</w:t>
      </w:r>
      <w:r w:rsidRPr="00C549D8">
        <w:t xml:space="preserve"> </w:t>
      </w:r>
      <w:r w:rsidR="00FB182F" w:rsidRPr="00C549D8">
        <w:t>счет</w:t>
      </w:r>
      <w:r w:rsidRPr="00C549D8">
        <w:t xml:space="preserve"> </w:t>
      </w:r>
      <w:r w:rsidR="00FB182F" w:rsidRPr="00C549D8">
        <w:t>обращений</w:t>
      </w:r>
      <w:r w:rsidRPr="00C549D8">
        <w:t xml:space="preserve"> </w:t>
      </w:r>
      <w:r w:rsidR="00FB182F" w:rsidRPr="00C549D8">
        <w:t>из</w:t>
      </w:r>
      <w:r w:rsidRPr="00C549D8">
        <w:t xml:space="preserve"> </w:t>
      </w:r>
      <w:r w:rsidR="00FB182F" w:rsidRPr="00C549D8">
        <w:t>новых</w:t>
      </w:r>
      <w:r w:rsidRPr="00C549D8">
        <w:t xml:space="preserve"> </w:t>
      </w:r>
      <w:r w:rsidR="00FB182F" w:rsidRPr="00C549D8">
        <w:t>субъектов</w:t>
      </w:r>
      <w:r w:rsidRPr="00C549D8">
        <w:t xml:space="preserve"> </w:t>
      </w:r>
      <w:r w:rsidR="00FB182F" w:rsidRPr="00C549D8">
        <w:t>РФ.</w:t>
      </w:r>
      <w:r w:rsidRPr="00C549D8">
        <w:t xml:space="preserve"> </w:t>
      </w:r>
      <w:r w:rsidR="00FB182F" w:rsidRPr="00C549D8">
        <w:t>Заявители</w:t>
      </w:r>
      <w:r w:rsidRPr="00C549D8">
        <w:t xml:space="preserve"> </w:t>
      </w:r>
      <w:r w:rsidR="00FB182F" w:rsidRPr="00C549D8">
        <w:t>выражают</w:t>
      </w:r>
      <w:r w:rsidRPr="00C549D8">
        <w:t xml:space="preserve"> </w:t>
      </w:r>
      <w:r w:rsidR="00FB182F" w:rsidRPr="00C549D8">
        <w:t>несогласие</w:t>
      </w:r>
      <w:r w:rsidRPr="00C549D8">
        <w:t xml:space="preserve"> </w:t>
      </w:r>
      <w:r w:rsidR="00FB182F" w:rsidRPr="00C549D8">
        <w:t>с</w:t>
      </w:r>
      <w:r w:rsidRPr="00C549D8">
        <w:t xml:space="preserve"> </w:t>
      </w:r>
      <w:r w:rsidR="00FB182F" w:rsidRPr="00C549D8">
        <w:t>размером</w:t>
      </w:r>
      <w:r w:rsidRPr="00C549D8">
        <w:t xml:space="preserve"> </w:t>
      </w:r>
      <w:r w:rsidR="00FB182F" w:rsidRPr="00C549D8">
        <w:t>пенсионных</w:t>
      </w:r>
      <w:r w:rsidRPr="00C549D8">
        <w:t xml:space="preserve"> </w:t>
      </w:r>
      <w:r w:rsidR="00FB182F" w:rsidRPr="00C549D8">
        <w:t>выплат,</w:t>
      </w:r>
      <w:r w:rsidRPr="00C549D8">
        <w:t xml:space="preserve"> </w:t>
      </w:r>
      <w:r w:rsidR="00FB182F" w:rsidRPr="00C549D8">
        <w:t>просят</w:t>
      </w:r>
      <w:r w:rsidRPr="00C549D8">
        <w:t xml:space="preserve"> </w:t>
      </w:r>
      <w:r w:rsidR="00FB182F" w:rsidRPr="00C549D8">
        <w:t>помочь</w:t>
      </w:r>
      <w:r w:rsidRPr="00C549D8">
        <w:t xml:space="preserve"> </w:t>
      </w:r>
      <w:r w:rsidR="00FB182F" w:rsidRPr="00C549D8">
        <w:t>с</w:t>
      </w:r>
      <w:r w:rsidRPr="00C549D8">
        <w:t xml:space="preserve"> </w:t>
      </w:r>
      <w:r w:rsidR="00FB182F" w:rsidRPr="00C549D8">
        <w:t>их</w:t>
      </w:r>
      <w:r w:rsidRPr="00C549D8">
        <w:t xml:space="preserve"> </w:t>
      </w:r>
      <w:r w:rsidR="00FB182F" w:rsidRPr="00C549D8">
        <w:t>оформлением,</w:t>
      </w:r>
      <w:r w:rsidRPr="00C549D8">
        <w:t xml:space="preserve"> </w:t>
      </w:r>
      <w:r w:rsidR="00FB182F" w:rsidRPr="00C549D8">
        <w:t>с</w:t>
      </w:r>
      <w:r w:rsidRPr="00C549D8">
        <w:t xml:space="preserve"> </w:t>
      </w:r>
      <w:r w:rsidR="00FB182F" w:rsidRPr="00C549D8">
        <w:t>включением</w:t>
      </w:r>
      <w:r w:rsidRPr="00C549D8">
        <w:t xml:space="preserve"> </w:t>
      </w:r>
      <w:r w:rsidR="00FB182F" w:rsidRPr="00C549D8">
        <w:t>отдельных</w:t>
      </w:r>
      <w:r w:rsidRPr="00C549D8">
        <w:t xml:space="preserve"> </w:t>
      </w:r>
      <w:r w:rsidR="00FB182F" w:rsidRPr="00C549D8">
        <w:t>периодов</w:t>
      </w:r>
      <w:r w:rsidRPr="00C549D8">
        <w:t xml:space="preserve"> </w:t>
      </w:r>
      <w:r w:rsidR="00FB182F" w:rsidRPr="00C549D8">
        <w:t>трудовой</w:t>
      </w:r>
      <w:r w:rsidRPr="00C549D8">
        <w:t xml:space="preserve"> </w:t>
      </w:r>
      <w:r w:rsidR="00FB182F" w:rsidRPr="00C549D8">
        <w:t>деятельности</w:t>
      </w:r>
      <w:r w:rsidRPr="00C549D8">
        <w:t xml:space="preserve"> </w:t>
      </w:r>
      <w:r w:rsidR="00FB182F" w:rsidRPr="00C549D8">
        <w:t>в</w:t>
      </w:r>
      <w:r w:rsidRPr="00C549D8">
        <w:t xml:space="preserve"> </w:t>
      </w:r>
      <w:r w:rsidR="00FB182F" w:rsidRPr="00C549D8">
        <w:t>пенсионный</w:t>
      </w:r>
      <w:r w:rsidRPr="00C549D8">
        <w:t xml:space="preserve"> </w:t>
      </w:r>
      <w:r w:rsidR="00FB182F" w:rsidRPr="00C549D8">
        <w:t>стаж</w:t>
      </w:r>
      <w:r w:rsidRPr="00C549D8">
        <w:t>»</w:t>
      </w:r>
      <w:r w:rsidR="00FB182F" w:rsidRPr="00C549D8">
        <w:t>,</w:t>
      </w:r>
      <w:r w:rsidRPr="00C549D8">
        <w:t xml:space="preserve"> </w:t>
      </w:r>
      <w:r w:rsidR="00FB182F" w:rsidRPr="00C549D8">
        <w:t>-</w:t>
      </w:r>
      <w:r w:rsidRPr="00C549D8">
        <w:t xml:space="preserve"> </w:t>
      </w:r>
      <w:r w:rsidR="00FB182F" w:rsidRPr="00C549D8">
        <w:t>сказала</w:t>
      </w:r>
      <w:r w:rsidRPr="00C549D8">
        <w:t xml:space="preserve"> </w:t>
      </w:r>
      <w:r w:rsidR="00FB182F" w:rsidRPr="00C549D8">
        <w:t>Москалькова.</w:t>
      </w:r>
    </w:p>
    <w:p w:rsidR="00FB182F" w:rsidRPr="00C549D8" w:rsidRDefault="00FB182F" w:rsidP="00FB182F">
      <w:r w:rsidRPr="00C549D8">
        <w:t>Омбудсмен</w:t>
      </w:r>
      <w:r w:rsidR="00C549D8" w:rsidRPr="00C549D8">
        <w:t xml:space="preserve"> </w:t>
      </w:r>
      <w:r w:rsidRPr="00C549D8">
        <w:t>отметила,</w:t>
      </w:r>
      <w:r w:rsidR="00C549D8" w:rsidRPr="00C549D8">
        <w:t xml:space="preserve"> </w:t>
      </w:r>
      <w:r w:rsidRPr="00C549D8">
        <w:t>что</w:t>
      </w:r>
      <w:r w:rsidR="00C549D8" w:rsidRPr="00C549D8">
        <w:t xml:space="preserve"> </w:t>
      </w:r>
      <w:r w:rsidRPr="00C549D8">
        <w:t>в</w:t>
      </w:r>
      <w:r w:rsidR="00C549D8" w:rsidRPr="00C549D8">
        <w:t xml:space="preserve"> </w:t>
      </w:r>
      <w:r w:rsidRPr="00C549D8">
        <w:t>новых</w:t>
      </w:r>
      <w:r w:rsidR="00C549D8" w:rsidRPr="00C549D8">
        <w:t xml:space="preserve"> </w:t>
      </w:r>
      <w:r w:rsidRPr="00C549D8">
        <w:t>регионах</w:t>
      </w:r>
      <w:r w:rsidR="00C549D8" w:rsidRPr="00C549D8">
        <w:t xml:space="preserve"> </w:t>
      </w:r>
      <w:r w:rsidRPr="00C549D8">
        <w:t>подтверждение</w:t>
      </w:r>
      <w:r w:rsidR="00C549D8" w:rsidRPr="00C549D8">
        <w:t xml:space="preserve"> </w:t>
      </w:r>
      <w:r w:rsidRPr="00C549D8">
        <w:t>страхового</w:t>
      </w:r>
      <w:r w:rsidR="00C549D8" w:rsidRPr="00C549D8">
        <w:t xml:space="preserve"> </w:t>
      </w:r>
      <w:r w:rsidRPr="00C549D8">
        <w:t>стажа</w:t>
      </w:r>
      <w:r w:rsidR="00C549D8" w:rsidRPr="00C549D8">
        <w:t xml:space="preserve"> </w:t>
      </w:r>
      <w:r w:rsidRPr="00C549D8">
        <w:t>первое</w:t>
      </w:r>
      <w:r w:rsidR="00C549D8" w:rsidRPr="00C549D8">
        <w:t xml:space="preserve"> </w:t>
      </w:r>
      <w:r w:rsidRPr="00C549D8">
        <w:t>время</w:t>
      </w:r>
      <w:r w:rsidR="00C549D8" w:rsidRPr="00C549D8">
        <w:t xml:space="preserve"> </w:t>
      </w:r>
      <w:r w:rsidRPr="00C549D8">
        <w:t>было</w:t>
      </w:r>
      <w:r w:rsidR="00C549D8" w:rsidRPr="00C549D8">
        <w:t xml:space="preserve"> </w:t>
      </w:r>
      <w:r w:rsidRPr="00C549D8">
        <w:t>затруднено,</w:t>
      </w:r>
      <w:r w:rsidR="00C549D8" w:rsidRPr="00C549D8">
        <w:t xml:space="preserve"> </w:t>
      </w:r>
      <w:r w:rsidRPr="00C549D8">
        <w:t>поскольку</w:t>
      </w:r>
      <w:r w:rsidR="00C549D8" w:rsidRPr="00C549D8">
        <w:t xml:space="preserve"> </w:t>
      </w:r>
      <w:r w:rsidRPr="00C549D8">
        <w:t>из-за</w:t>
      </w:r>
      <w:r w:rsidR="00C549D8" w:rsidRPr="00C549D8">
        <w:t xml:space="preserve"> </w:t>
      </w:r>
      <w:r w:rsidRPr="00C549D8">
        <w:t>бомбежек</w:t>
      </w:r>
      <w:r w:rsidR="00C549D8" w:rsidRPr="00C549D8">
        <w:t xml:space="preserve"> </w:t>
      </w:r>
      <w:r w:rsidRPr="00C549D8">
        <w:t>и</w:t>
      </w:r>
      <w:r w:rsidR="00C549D8" w:rsidRPr="00C549D8">
        <w:t xml:space="preserve"> </w:t>
      </w:r>
      <w:r w:rsidRPr="00C549D8">
        <w:t>обстрелов</w:t>
      </w:r>
      <w:r w:rsidR="00C549D8" w:rsidRPr="00C549D8">
        <w:t xml:space="preserve"> </w:t>
      </w:r>
      <w:r w:rsidRPr="00C549D8">
        <w:t>часть</w:t>
      </w:r>
      <w:r w:rsidR="00C549D8" w:rsidRPr="00C549D8">
        <w:t xml:space="preserve"> </w:t>
      </w:r>
      <w:r w:rsidRPr="00C549D8">
        <w:t>документов</w:t>
      </w:r>
      <w:r w:rsidR="00C549D8" w:rsidRPr="00C549D8">
        <w:t xml:space="preserve"> </w:t>
      </w:r>
      <w:r w:rsidRPr="00C549D8">
        <w:t>была</w:t>
      </w:r>
      <w:r w:rsidR="00C549D8" w:rsidRPr="00C549D8">
        <w:t xml:space="preserve"> </w:t>
      </w:r>
      <w:r w:rsidRPr="00C549D8">
        <w:t>утрачена,</w:t>
      </w:r>
      <w:r w:rsidR="00C549D8" w:rsidRPr="00C549D8">
        <w:t xml:space="preserve"> </w:t>
      </w:r>
      <w:r w:rsidRPr="00C549D8">
        <w:t>часть</w:t>
      </w:r>
      <w:r w:rsidR="00C549D8" w:rsidRPr="00C549D8">
        <w:t xml:space="preserve"> </w:t>
      </w:r>
      <w:r w:rsidRPr="00C549D8">
        <w:t>-</w:t>
      </w:r>
      <w:r w:rsidR="00C549D8" w:rsidRPr="00C549D8">
        <w:t xml:space="preserve"> </w:t>
      </w:r>
      <w:r w:rsidRPr="00C549D8">
        <w:t>вывезена</w:t>
      </w:r>
      <w:r w:rsidR="00C549D8" w:rsidRPr="00C549D8">
        <w:t xml:space="preserve"> </w:t>
      </w:r>
      <w:r w:rsidRPr="00C549D8">
        <w:t>на</w:t>
      </w:r>
      <w:r w:rsidR="00C549D8" w:rsidRPr="00C549D8">
        <w:t xml:space="preserve"> </w:t>
      </w:r>
      <w:r w:rsidRPr="00C549D8">
        <w:t>Украину.</w:t>
      </w:r>
      <w:r w:rsidR="00C549D8" w:rsidRPr="00C549D8">
        <w:t xml:space="preserve"> </w:t>
      </w:r>
      <w:r w:rsidRPr="00C549D8">
        <w:t>Однако</w:t>
      </w:r>
      <w:r w:rsidR="00C549D8" w:rsidRPr="00C549D8">
        <w:t xml:space="preserve"> </w:t>
      </w:r>
      <w:r w:rsidRPr="00C549D8">
        <w:t>сегодня</w:t>
      </w:r>
      <w:r w:rsidR="00C549D8" w:rsidRPr="00C549D8">
        <w:t xml:space="preserve"> </w:t>
      </w:r>
      <w:r w:rsidRPr="00C549D8">
        <w:t>вопрос</w:t>
      </w:r>
      <w:r w:rsidR="00C549D8" w:rsidRPr="00C549D8">
        <w:t xml:space="preserve"> </w:t>
      </w:r>
      <w:r w:rsidRPr="00C549D8">
        <w:t>решается:</w:t>
      </w:r>
      <w:r w:rsidR="00C549D8" w:rsidRPr="00C549D8">
        <w:t xml:space="preserve"> </w:t>
      </w:r>
      <w:r w:rsidRPr="00C549D8">
        <w:t>для</w:t>
      </w:r>
      <w:r w:rsidR="00C549D8" w:rsidRPr="00C549D8">
        <w:t xml:space="preserve"> </w:t>
      </w:r>
      <w:r w:rsidRPr="00C549D8">
        <w:t>установления</w:t>
      </w:r>
      <w:r w:rsidR="00C549D8" w:rsidRPr="00C549D8">
        <w:t xml:space="preserve"> </w:t>
      </w:r>
      <w:r w:rsidRPr="00C549D8">
        <w:t>фактов,</w:t>
      </w:r>
      <w:r w:rsidR="00C549D8" w:rsidRPr="00C549D8">
        <w:t xml:space="preserve"> </w:t>
      </w:r>
      <w:r w:rsidRPr="00C549D8">
        <w:t>имеющих</w:t>
      </w:r>
      <w:r w:rsidR="00C549D8" w:rsidRPr="00C549D8">
        <w:t xml:space="preserve"> </w:t>
      </w:r>
      <w:r w:rsidRPr="00C549D8">
        <w:t>значение</w:t>
      </w:r>
      <w:r w:rsidR="00C549D8" w:rsidRPr="00C549D8">
        <w:t xml:space="preserve"> </w:t>
      </w:r>
      <w:r w:rsidRPr="00C549D8">
        <w:t>при</w:t>
      </w:r>
      <w:r w:rsidR="00C549D8" w:rsidRPr="00C549D8">
        <w:t xml:space="preserve"> </w:t>
      </w:r>
      <w:r w:rsidRPr="00C549D8">
        <w:t>расчете</w:t>
      </w:r>
      <w:r w:rsidR="00C549D8" w:rsidRPr="00C549D8">
        <w:t xml:space="preserve"> </w:t>
      </w:r>
      <w:r w:rsidRPr="00C549D8">
        <w:t>пенсий</w:t>
      </w:r>
      <w:r w:rsidR="00C549D8" w:rsidRPr="00C549D8">
        <w:t xml:space="preserve"> </w:t>
      </w:r>
      <w:r w:rsidRPr="00C549D8">
        <w:t>жителям</w:t>
      </w:r>
      <w:r w:rsidR="00C549D8" w:rsidRPr="00C549D8">
        <w:t xml:space="preserve"> </w:t>
      </w:r>
      <w:r w:rsidRPr="00C549D8">
        <w:t>новых</w:t>
      </w:r>
      <w:r w:rsidR="00C549D8" w:rsidRPr="00C549D8">
        <w:t xml:space="preserve"> </w:t>
      </w:r>
      <w:r w:rsidRPr="00C549D8">
        <w:t>регионов,</w:t>
      </w:r>
      <w:r w:rsidR="00C549D8" w:rsidRPr="00C549D8">
        <w:t xml:space="preserve"> </w:t>
      </w:r>
      <w:r w:rsidRPr="00C549D8">
        <w:t>созданы</w:t>
      </w:r>
      <w:r w:rsidR="00C549D8" w:rsidRPr="00C549D8">
        <w:t xml:space="preserve"> </w:t>
      </w:r>
      <w:r w:rsidRPr="00C549D8">
        <w:t>специальные</w:t>
      </w:r>
      <w:r w:rsidR="00C549D8" w:rsidRPr="00C549D8">
        <w:t xml:space="preserve"> </w:t>
      </w:r>
      <w:r w:rsidRPr="00C549D8">
        <w:t>межведомственные</w:t>
      </w:r>
      <w:r w:rsidR="00C549D8" w:rsidRPr="00C549D8">
        <w:t xml:space="preserve"> </w:t>
      </w:r>
      <w:r w:rsidRPr="00C549D8">
        <w:t>комиссии.</w:t>
      </w:r>
    </w:p>
    <w:p w:rsidR="00111D7C" w:rsidRPr="00C549D8" w:rsidRDefault="00C549D8" w:rsidP="00FB182F">
      <w:r w:rsidRPr="00C549D8">
        <w:t>«</w:t>
      </w:r>
      <w:r w:rsidR="00FB182F" w:rsidRPr="00C549D8">
        <w:t>Первоочередная</w:t>
      </w:r>
      <w:r w:rsidRPr="00C549D8">
        <w:t xml:space="preserve"> </w:t>
      </w:r>
      <w:r w:rsidR="00FB182F" w:rsidRPr="00C549D8">
        <w:t>задача</w:t>
      </w:r>
      <w:r w:rsidRPr="00C549D8">
        <w:t xml:space="preserve"> </w:t>
      </w:r>
      <w:r w:rsidR="00FB182F" w:rsidRPr="00C549D8">
        <w:t>-</w:t>
      </w:r>
      <w:r w:rsidRPr="00C549D8">
        <w:t xml:space="preserve"> </w:t>
      </w:r>
      <w:r w:rsidR="00FB182F" w:rsidRPr="00C549D8">
        <w:t>поскольку</w:t>
      </w:r>
      <w:r w:rsidRPr="00C549D8">
        <w:t xml:space="preserve"> </w:t>
      </w:r>
      <w:r w:rsidR="00FB182F" w:rsidRPr="00C549D8">
        <w:t>за</w:t>
      </w:r>
      <w:r w:rsidRPr="00C549D8">
        <w:t xml:space="preserve"> </w:t>
      </w:r>
      <w:r w:rsidR="00FB182F" w:rsidRPr="00C549D8">
        <w:t>большинством</w:t>
      </w:r>
      <w:r w:rsidRPr="00C549D8">
        <w:t xml:space="preserve"> </w:t>
      </w:r>
      <w:r w:rsidR="00FB182F" w:rsidRPr="00C549D8">
        <w:t>нарушений</w:t>
      </w:r>
      <w:r w:rsidRPr="00C549D8">
        <w:t xml:space="preserve"> </w:t>
      </w:r>
      <w:r w:rsidR="00FB182F" w:rsidRPr="00C549D8">
        <w:t>в</w:t>
      </w:r>
      <w:r w:rsidRPr="00C549D8">
        <w:t xml:space="preserve"> </w:t>
      </w:r>
      <w:r w:rsidR="00FB182F" w:rsidRPr="00C549D8">
        <w:t>сфере</w:t>
      </w:r>
      <w:r w:rsidRPr="00C549D8">
        <w:t xml:space="preserve"> </w:t>
      </w:r>
      <w:r w:rsidR="00FB182F" w:rsidRPr="00C549D8">
        <w:t>социального</w:t>
      </w:r>
      <w:r w:rsidRPr="00C549D8">
        <w:t xml:space="preserve"> </w:t>
      </w:r>
      <w:r w:rsidR="00FB182F" w:rsidRPr="00C549D8">
        <w:t>обслуживания</w:t>
      </w:r>
      <w:r w:rsidRPr="00C549D8">
        <w:t xml:space="preserve"> </w:t>
      </w:r>
      <w:r w:rsidR="00FB182F" w:rsidRPr="00C549D8">
        <w:t>стоит</w:t>
      </w:r>
      <w:r w:rsidRPr="00C549D8">
        <w:t xml:space="preserve"> </w:t>
      </w:r>
      <w:r w:rsidR="00FB182F" w:rsidRPr="00C549D8">
        <w:t>человеческий</w:t>
      </w:r>
      <w:r w:rsidRPr="00C549D8">
        <w:t xml:space="preserve"> </w:t>
      </w:r>
      <w:r w:rsidR="00FB182F" w:rsidRPr="00C549D8">
        <w:t>фактор</w:t>
      </w:r>
      <w:r w:rsidRPr="00C549D8">
        <w:t xml:space="preserve"> </w:t>
      </w:r>
      <w:r w:rsidR="00FB182F" w:rsidRPr="00C549D8">
        <w:t>-</w:t>
      </w:r>
      <w:r w:rsidRPr="00C549D8">
        <w:t xml:space="preserve"> </w:t>
      </w:r>
      <w:r w:rsidR="00FB182F" w:rsidRPr="00C549D8">
        <w:t>добиться</w:t>
      </w:r>
      <w:r w:rsidRPr="00C549D8">
        <w:t xml:space="preserve"> </w:t>
      </w:r>
      <w:r w:rsidR="00FB182F" w:rsidRPr="00C549D8">
        <w:t>от</w:t>
      </w:r>
      <w:r w:rsidRPr="00C549D8">
        <w:t xml:space="preserve"> </w:t>
      </w:r>
      <w:r w:rsidR="00FB182F" w:rsidRPr="00C549D8">
        <w:t>ответственных</w:t>
      </w:r>
      <w:r w:rsidRPr="00C549D8">
        <w:t xml:space="preserve"> </w:t>
      </w:r>
      <w:r w:rsidR="00FB182F" w:rsidRPr="00C549D8">
        <w:t>должностных</w:t>
      </w:r>
      <w:r w:rsidRPr="00C549D8">
        <w:t xml:space="preserve"> </w:t>
      </w:r>
      <w:r w:rsidR="00FB182F" w:rsidRPr="00C549D8">
        <w:t>лиц</w:t>
      </w:r>
      <w:r w:rsidRPr="00C549D8">
        <w:t xml:space="preserve"> </w:t>
      </w:r>
      <w:r w:rsidR="00FB182F" w:rsidRPr="00C549D8">
        <w:t>неукоснительного</w:t>
      </w:r>
      <w:r w:rsidRPr="00C549D8">
        <w:t xml:space="preserve"> </w:t>
      </w:r>
      <w:r w:rsidR="00FB182F" w:rsidRPr="00C549D8">
        <w:t>соблюдения</w:t>
      </w:r>
      <w:r w:rsidRPr="00C549D8">
        <w:t xml:space="preserve"> </w:t>
      </w:r>
      <w:r w:rsidR="00FB182F" w:rsidRPr="00C549D8">
        <w:t>требований</w:t>
      </w:r>
      <w:r w:rsidRPr="00C549D8">
        <w:t xml:space="preserve"> </w:t>
      </w:r>
      <w:r w:rsidR="00FB182F" w:rsidRPr="00C549D8">
        <w:t>закона</w:t>
      </w:r>
      <w:r w:rsidRPr="00C549D8">
        <w:t>»</w:t>
      </w:r>
      <w:r w:rsidR="00FB182F" w:rsidRPr="00C549D8">
        <w:t>,</w:t>
      </w:r>
      <w:r w:rsidRPr="00C549D8">
        <w:t xml:space="preserve"> </w:t>
      </w:r>
      <w:r w:rsidR="00FB182F" w:rsidRPr="00C549D8">
        <w:t>-</w:t>
      </w:r>
      <w:r w:rsidRPr="00C549D8">
        <w:t xml:space="preserve"> </w:t>
      </w:r>
      <w:r w:rsidR="00FB182F" w:rsidRPr="00C549D8">
        <w:t>подытожила</w:t>
      </w:r>
      <w:r w:rsidRPr="00C549D8">
        <w:t xml:space="preserve"> </w:t>
      </w:r>
      <w:r w:rsidR="00FB182F" w:rsidRPr="00C549D8">
        <w:t>уполномоченный.</w:t>
      </w:r>
    </w:p>
    <w:p w:rsidR="00B4499B" w:rsidRPr="00C549D8" w:rsidRDefault="00B4499B" w:rsidP="00B4499B">
      <w:pPr>
        <w:pStyle w:val="2"/>
      </w:pPr>
      <w:bookmarkStart w:id="122" w:name="_Toc168297650"/>
      <w:r w:rsidRPr="00C549D8">
        <w:t>Ежедневная</w:t>
      </w:r>
      <w:r w:rsidR="00C549D8" w:rsidRPr="00C549D8">
        <w:t xml:space="preserve"> </w:t>
      </w:r>
      <w:r w:rsidRPr="00C549D8">
        <w:t>деловая</w:t>
      </w:r>
      <w:r w:rsidR="00C549D8" w:rsidRPr="00C549D8">
        <w:t xml:space="preserve"> </w:t>
      </w:r>
      <w:r w:rsidRPr="00C549D8">
        <w:t>газета</w:t>
      </w:r>
      <w:r w:rsidR="00C549D8" w:rsidRPr="00C549D8">
        <w:t xml:space="preserve"> </w:t>
      </w:r>
      <w:r w:rsidRPr="00C549D8">
        <w:t>РБК,</w:t>
      </w:r>
      <w:r w:rsidR="00C549D8" w:rsidRPr="00C549D8">
        <w:t xml:space="preserve"> </w:t>
      </w:r>
      <w:r w:rsidRPr="00C549D8">
        <w:t>03.06.2024,</w:t>
      </w:r>
      <w:r w:rsidR="00C549D8" w:rsidRPr="00C549D8">
        <w:t xml:space="preserve"> </w:t>
      </w:r>
      <w:r w:rsidRPr="00C549D8">
        <w:t>Алексей</w:t>
      </w:r>
      <w:r w:rsidR="00C549D8" w:rsidRPr="00C549D8">
        <w:t xml:space="preserve"> </w:t>
      </w:r>
      <w:r w:rsidRPr="00C549D8">
        <w:t>СОКОЛОВСКИЙ,</w:t>
      </w:r>
      <w:r w:rsidR="00C549D8" w:rsidRPr="00C549D8">
        <w:t xml:space="preserve"> </w:t>
      </w:r>
      <w:r w:rsidRPr="00C549D8">
        <w:t>Куда</w:t>
      </w:r>
      <w:r w:rsidR="00C549D8" w:rsidRPr="00C549D8">
        <w:t xml:space="preserve"> </w:t>
      </w:r>
      <w:r w:rsidRPr="00C549D8">
        <w:t>вкладывать</w:t>
      </w:r>
      <w:r w:rsidR="00C549D8" w:rsidRPr="00C549D8">
        <w:t xml:space="preserve"> </w:t>
      </w:r>
      <w:r w:rsidRPr="00C549D8">
        <w:t>средства</w:t>
      </w:r>
      <w:r w:rsidR="00C549D8" w:rsidRPr="00C549D8">
        <w:t xml:space="preserve"> </w:t>
      </w:r>
      <w:r w:rsidRPr="00C549D8">
        <w:t>частным</w:t>
      </w:r>
      <w:r w:rsidR="00C549D8" w:rsidRPr="00C549D8">
        <w:t xml:space="preserve"> </w:t>
      </w:r>
      <w:r w:rsidRPr="00C549D8">
        <w:t>инвесторам</w:t>
      </w:r>
      <w:bookmarkEnd w:id="122"/>
    </w:p>
    <w:p w:rsidR="00B4499B" w:rsidRPr="00C549D8" w:rsidRDefault="00B4499B" w:rsidP="005217D3">
      <w:pPr>
        <w:pStyle w:val="3"/>
      </w:pPr>
      <w:bookmarkStart w:id="123" w:name="_Toc168297651"/>
      <w:r w:rsidRPr="00C549D8">
        <w:t>В</w:t>
      </w:r>
      <w:r w:rsidR="00C549D8" w:rsidRPr="00C549D8">
        <w:t xml:space="preserve"> </w:t>
      </w:r>
      <w:r w:rsidRPr="00C549D8">
        <w:t>условиях</w:t>
      </w:r>
      <w:r w:rsidR="00C549D8" w:rsidRPr="00C549D8">
        <w:t xml:space="preserve"> </w:t>
      </w:r>
      <w:r w:rsidRPr="00C549D8">
        <w:t>высоких</w:t>
      </w:r>
      <w:r w:rsidR="00C549D8" w:rsidRPr="00C549D8">
        <w:t xml:space="preserve"> </w:t>
      </w:r>
      <w:r w:rsidRPr="00C549D8">
        <w:t>процентных</w:t>
      </w:r>
      <w:r w:rsidR="00C549D8" w:rsidRPr="00C549D8">
        <w:t xml:space="preserve"> </w:t>
      </w:r>
      <w:r w:rsidRPr="00C549D8">
        <w:t>ставок</w:t>
      </w:r>
      <w:r w:rsidR="00C549D8" w:rsidRPr="00C549D8">
        <w:t xml:space="preserve"> </w:t>
      </w:r>
      <w:r w:rsidRPr="00C549D8">
        <w:t>и</w:t>
      </w:r>
      <w:r w:rsidR="00C549D8" w:rsidRPr="00C549D8">
        <w:t xml:space="preserve"> </w:t>
      </w:r>
      <w:r w:rsidRPr="00C549D8">
        <w:t>геополитических</w:t>
      </w:r>
      <w:r w:rsidR="00C549D8" w:rsidRPr="00C549D8">
        <w:t xml:space="preserve"> </w:t>
      </w:r>
      <w:r w:rsidRPr="00C549D8">
        <w:t>рисков</w:t>
      </w:r>
      <w:r w:rsidR="00C549D8" w:rsidRPr="00C549D8">
        <w:t xml:space="preserve"> </w:t>
      </w:r>
      <w:r w:rsidRPr="00C549D8">
        <w:t>актуальными</w:t>
      </w:r>
      <w:r w:rsidR="00C549D8" w:rsidRPr="00C549D8">
        <w:t xml:space="preserve"> </w:t>
      </w:r>
      <w:r w:rsidRPr="00C549D8">
        <w:t>для</w:t>
      </w:r>
      <w:r w:rsidR="00C549D8" w:rsidRPr="00C549D8">
        <w:t xml:space="preserve"> </w:t>
      </w:r>
      <w:r w:rsidRPr="00C549D8">
        <w:t>российских</w:t>
      </w:r>
      <w:r w:rsidR="00C549D8" w:rsidRPr="00C549D8">
        <w:t xml:space="preserve"> </w:t>
      </w:r>
      <w:r w:rsidRPr="00C549D8">
        <w:t>инвесторов</w:t>
      </w:r>
      <w:r w:rsidR="00C549D8" w:rsidRPr="00C549D8">
        <w:t xml:space="preserve"> </w:t>
      </w:r>
      <w:r w:rsidRPr="00C549D8">
        <w:t>становятся</w:t>
      </w:r>
      <w:r w:rsidR="00C549D8" w:rsidRPr="00C549D8">
        <w:t xml:space="preserve"> </w:t>
      </w:r>
      <w:r w:rsidRPr="00C549D8">
        <w:t>вложения</w:t>
      </w:r>
      <w:r w:rsidR="00C549D8" w:rsidRPr="00C549D8">
        <w:t xml:space="preserve"> </w:t>
      </w:r>
      <w:r w:rsidRPr="00C549D8">
        <w:t>в</w:t>
      </w:r>
      <w:r w:rsidR="00C549D8" w:rsidRPr="00C549D8">
        <w:t xml:space="preserve"> </w:t>
      </w:r>
      <w:r w:rsidRPr="00C549D8">
        <w:t>инструменты</w:t>
      </w:r>
      <w:r w:rsidR="00C549D8" w:rsidRPr="00C549D8">
        <w:t xml:space="preserve"> </w:t>
      </w:r>
      <w:r w:rsidRPr="00C549D8">
        <w:t>с</w:t>
      </w:r>
      <w:r w:rsidR="00C549D8" w:rsidRPr="00C549D8">
        <w:t xml:space="preserve"> </w:t>
      </w:r>
      <w:r w:rsidRPr="00C549D8">
        <w:t>фиксированной</w:t>
      </w:r>
      <w:r w:rsidR="00C549D8" w:rsidRPr="00C549D8">
        <w:t xml:space="preserve"> </w:t>
      </w:r>
      <w:r w:rsidRPr="00C549D8">
        <w:t>доходностью</w:t>
      </w:r>
      <w:r w:rsidR="00C549D8" w:rsidRPr="00C549D8">
        <w:t xml:space="preserve"> </w:t>
      </w:r>
      <w:r w:rsidRPr="00C549D8">
        <w:t>и</w:t>
      </w:r>
      <w:r w:rsidR="00C549D8" w:rsidRPr="00C549D8">
        <w:t xml:space="preserve"> </w:t>
      </w:r>
      <w:r w:rsidRPr="00C549D8">
        <w:t>покупка</w:t>
      </w:r>
      <w:r w:rsidR="00C549D8" w:rsidRPr="00C549D8">
        <w:t xml:space="preserve"> </w:t>
      </w:r>
      <w:r w:rsidRPr="00C549D8">
        <w:t>акций</w:t>
      </w:r>
      <w:r w:rsidR="00C549D8" w:rsidRPr="00C549D8">
        <w:t xml:space="preserve"> </w:t>
      </w:r>
      <w:r w:rsidRPr="00C549D8">
        <w:t>на</w:t>
      </w:r>
      <w:r w:rsidR="00C549D8" w:rsidRPr="00C549D8">
        <w:t xml:space="preserve"> </w:t>
      </w:r>
      <w:r w:rsidRPr="00C549D8">
        <w:t>первичных</w:t>
      </w:r>
      <w:r w:rsidR="00C549D8" w:rsidRPr="00C549D8">
        <w:t xml:space="preserve"> </w:t>
      </w:r>
      <w:r w:rsidRPr="00C549D8">
        <w:t>размещениях.</w:t>
      </w:r>
      <w:bookmarkEnd w:id="123"/>
    </w:p>
    <w:p w:rsidR="00B4499B" w:rsidRPr="00C549D8" w:rsidRDefault="00B4499B" w:rsidP="00B4499B">
      <w:r w:rsidRPr="00C549D8">
        <w:t>Число</w:t>
      </w:r>
      <w:r w:rsidR="00C549D8" w:rsidRPr="00C549D8">
        <w:t xml:space="preserve"> </w:t>
      </w:r>
      <w:r w:rsidRPr="00C549D8">
        <w:t>физических</w:t>
      </w:r>
      <w:r w:rsidR="00C549D8" w:rsidRPr="00C549D8">
        <w:t xml:space="preserve"> </w:t>
      </w:r>
      <w:r w:rsidRPr="00C549D8">
        <w:t>лиц,</w:t>
      </w:r>
      <w:r w:rsidR="00C549D8" w:rsidRPr="00C549D8">
        <w:t xml:space="preserve"> </w:t>
      </w:r>
      <w:r w:rsidRPr="00C549D8">
        <w:t>имеющих</w:t>
      </w:r>
      <w:r w:rsidR="00C549D8" w:rsidRPr="00C549D8">
        <w:t xml:space="preserve"> </w:t>
      </w:r>
      <w:r w:rsidRPr="00C549D8">
        <w:t>брокерские</w:t>
      </w:r>
      <w:r w:rsidR="00C549D8" w:rsidRPr="00C549D8">
        <w:t xml:space="preserve"> </w:t>
      </w:r>
      <w:r w:rsidRPr="00C549D8">
        <w:t>счета</w:t>
      </w:r>
      <w:r w:rsidR="00C549D8" w:rsidRPr="00C549D8">
        <w:t xml:space="preserve"> </w:t>
      </w:r>
      <w:r w:rsidRPr="00C549D8">
        <w:t>на</w:t>
      </w:r>
      <w:r w:rsidR="00C549D8" w:rsidRPr="00C549D8">
        <w:t xml:space="preserve"> </w:t>
      </w:r>
      <w:r w:rsidRPr="00C549D8">
        <w:t>Московской</w:t>
      </w:r>
      <w:r w:rsidR="00C549D8" w:rsidRPr="00C549D8">
        <w:t xml:space="preserve"> </w:t>
      </w:r>
      <w:r w:rsidRPr="00C549D8">
        <w:t>бирже</w:t>
      </w:r>
      <w:r w:rsidR="00C549D8" w:rsidRPr="00C549D8">
        <w:t xml:space="preserve"> </w:t>
      </w:r>
      <w:r w:rsidRPr="00C549D8">
        <w:t>(MOEX),</w:t>
      </w:r>
      <w:r w:rsidR="00C549D8" w:rsidRPr="00C549D8">
        <w:t xml:space="preserve"> </w:t>
      </w:r>
      <w:r w:rsidRPr="00C549D8">
        <w:t>по</w:t>
      </w:r>
      <w:r w:rsidR="00C549D8" w:rsidRPr="00C549D8">
        <w:t xml:space="preserve"> </w:t>
      </w:r>
      <w:r w:rsidRPr="00C549D8">
        <w:t>итогам</w:t>
      </w:r>
      <w:r w:rsidR="00C549D8" w:rsidRPr="00C549D8">
        <w:t xml:space="preserve"> </w:t>
      </w:r>
      <w:r w:rsidRPr="00C549D8">
        <w:t>апреля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превысило</w:t>
      </w:r>
      <w:r w:rsidR="00C549D8" w:rsidRPr="00C549D8">
        <w:t xml:space="preserve"> </w:t>
      </w:r>
      <w:r w:rsidRPr="00C549D8">
        <w:t>31,5</w:t>
      </w:r>
      <w:r w:rsidR="00C549D8" w:rsidRPr="00C549D8">
        <w:t xml:space="preserve"> </w:t>
      </w:r>
      <w:r w:rsidRPr="00C549D8">
        <w:t>млн,</w:t>
      </w:r>
      <w:r w:rsidR="00C549D8" w:rsidRPr="00C549D8">
        <w:t xml:space="preserve"> </w:t>
      </w:r>
      <w:r w:rsidRPr="00C549D8">
        <w:t>ими</w:t>
      </w:r>
      <w:r w:rsidR="00C549D8" w:rsidRPr="00C549D8">
        <w:t xml:space="preserve"> </w:t>
      </w:r>
      <w:r w:rsidRPr="00C549D8">
        <w:t>открыто</w:t>
      </w:r>
      <w:r w:rsidR="00C549D8" w:rsidRPr="00C549D8">
        <w:t xml:space="preserve"> </w:t>
      </w:r>
      <w:r w:rsidRPr="00C549D8">
        <w:t>55,9</w:t>
      </w:r>
      <w:r w:rsidR="00C549D8" w:rsidRPr="00C549D8">
        <w:t xml:space="preserve"> </w:t>
      </w:r>
      <w:r w:rsidRPr="00C549D8">
        <w:t>млн</w:t>
      </w:r>
      <w:r w:rsidR="00C549D8" w:rsidRPr="00C549D8">
        <w:t xml:space="preserve"> </w:t>
      </w:r>
      <w:r w:rsidRPr="00C549D8">
        <w:t>счетов.</w:t>
      </w:r>
      <w:r w:rsidR="00C549D8" w:rsidRPr="00C549D8">
        <w:t xml:space="preserve"> </w:t>
      </w:r>
      <w:r w:rsidRPr="00C549D8">
        <w:t>Сделки</w:t>
      </w:r>
      <w:r w:rsidR="00C549D8" w:rsidRPr="00C549D8">
        <w:t xml:space="preserve"> </w:t>
      </w:r>
      <w:r w:rsidRPr="00C549D8">
        <w:t>на</w:t>
      </w:r>
      <w:r w:rsidR="00C549D8" w:rsidRPr="00C549D8">
        <w:t xml:space="preserve"> </w:t>
      </w:r>
      <w:r w:rsidRPr="00C549D8">
        <w:t>Московской</w:t>
      </w:r>
      <w:r w:rsidR="00C549D8" w:rsidRPr="00C549D8">
        <w:t xml:space="preserve"> </w:t>
      </w:r>
      <w:r w:rsidRPr="00C549D8">
        <w:t>бирже</w:t>
      </w:r>
      <w:r w:rsidR="00C549D8" w:rsidRPr="00C549D8">
        <w:t xml:space="preserve"> </w:t>
      </w:r>
      <w:r w:rsidRPr="00C549D8">
        <w:t>в</w:t>
      </w:r>
      <w:r w:rsidR="00C549D8" w:rsidRPr="00C549D8">
        <w:t xml:space="preserve"> </w:t>
      </w:r>
      <w:r w:rsidRPr="00C549D8">
        <w:t>апреле</w:t>
      </w:r>
      <w:r w:rsidR="00C549D8" w:rsidRPr="00C549D8">
        <w:t xml:space="preserve"> </w:t>
      </w:r>
      <w:r w:rsidRPr="00C549D8">
        <w:t>заключили</w:t>
      </w:r>
      <w:r w:rsidR="00C549D8" w:rsidRPr="00C549D8">
        <w:t xml:space="preserve"> </w:t>
      </w:r>
      <w:r w:rsidRPr="00C549D8">
        <w:t>почти</w:t>
      </w:r>
      <w:r w:rsidR="00C549D8" w:rsidRPr="00C549D8">
        <w:t xml:space="preserve"> </w:t>
      </w:r>
      <w:r w:rsidRPr="00C549D8">
        <w:t>4</w:t>
      </w:r>
      <w:r w:rsidR="00C549D8" w:rsidRPr="00C549D8">
        <w:t xml:space="preserve"> </w:t>
      </w:r>
      <w:r w:rsidRPr="00C549D8">
        <w:t>млн</w:t>
      </w:r>
      <w:r w:rsidR="00C549D8" w:rsidRPr="00C549D8">
        <w:t xml:space="preserve"> </w:t>
      </w:r>
      <w:r w:rsidRPr="00C549D8">
        <w:t>частных</w:t>
      </w:r>
      <w:r w:rsidR="00C549D8" w:rsidRPr="00C549D8">
        <w:t xml:space="preserve"> </w:t>
      </w:r>
      <w:r w:rsidRPr="00C549D8">
        <w:t>инвесторов.</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они</w:t>
      </w:r>
      <w:r w:rsidR="00C549D8" w:rsidRPr="00C549D8">
        <w:t xml:space="preserve"> </w:t>
      </w:r>
      <w:r w:rsidRPr="00C549D8">
        <w:t>доминируют</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акций</w:t>
      </w:r>
      <w:r w:rsidR="00C549D8" w:rsidRPr="00C549D8">
        <w:t xml:space="preserve"> </w:t>
      </w:r>
      <w:r w:rsidRPr="00C549D8">
        <w:t>и</w:t>
      </w:r>
      <w:r w:rsidR="00C549D8" w:rsidRPr="00C549D8">
        <w:t xml:space="preserve"> </w:t>
      </w:r>
      <w:r w:rsidRPr="00C549D8">
        <w:t>срочном</w:t>
      </w:r>
      <w:r w:rsidR="00C549D8" w:rsidRPr="00C549D8">
        <w:t xml:space="preserve"> </w:t>
      </w:r>
      <w:r w:rsidRPr="00C549D8">
        <w:t>рынке,</w:t>
      </w:r>
      <w:r w:rsidR="00C549D8" w:rsidRPr="00C549D8">
        <w:t xml:space="preserve"> </w:t>
      </w:r>
      <w:r w:rsidRPr="00C549D8">
        <w:t>где</w:t>
      </w:r>
      <w:r w:rsidR="00C549D8" w:rsidRPr="00C549D8">
        <w:t xml:space="preserve"> </w:t>
      </w:r>
      <w:r w:rsidRPr="00C549D8">
        <w:t>их</w:t>
      </w:r>
      <w:r w:rsidR="00C549D8" w:rsidRPr="00C549D8">
        <w:t xml:space="preserve"> </w:t>
      </w:r>
      <w:r w:rsidRPr="00C549D8">
        <w:t>доля</w:t>
      </w:r>
      <w:r w:rsidR="00C549D8" w:rsidRPr="00C549D8">
        <w:t xml:space="preserve"> </w:t>
      </w:r>
      <w:r w:rsidRPr="00C549D8">
        <w:t>в</w:t>
      </w:r>
      <w:r w:rsidR="00C549D8" w:rsidRPr="00C549D8">
        <w:t xml:space="preserve"> </w:t>
      </w:r>
      <w:r w:rsidRPr="00C549D8">
        <w:t>общем</w:t>
      </w:r>
      <w:r w:rsidR="00C549D8" w:rsidRPr="00C549D8">
        <w:t xml:space="preserve"> </w:t>
      </w:r>
      <w:r w:rsidRPr="00C549D8">
        <w:t>объеме</w:t>
      </w:r>
      <w:r w:rsidR="00C549D8" w:rsidRPr="00C549D8">
        <w:t xml:space="preserve"> </w:t>
      </w:r>
      <w:r w:rsidRPr="00C549D8">
        <w:t>торгов</w:t>
      </w:r>
      <w:r w:rsidR="00C549D8" w:rsidRPr="00C549D8">
        <w:t xml:space="preserve"> </w:t>
      </w:r>
      <w:r w:rsidRPr="00C549D8">
        <w:t>составляет</w:t>
      </w:r>
      <w:r w:rsidR="00C549D8" w:rsidRPr="00C549D8">
        <w:t xml:space="preserve"> </w:t>
      </w:r>
      <w:r w:rsidRPr="00C549D8">
        <w:t>76,6</w:t>
      </w:r>
      <w:r w:rsidR="00C549D8" w:rsidRPr="00C549D8">
        <w:t xml:space="preserve"> </w:t>
      </w:r>
      <w:r w:rsidRPr="00C549D8">
        <w:t>и</w:t>
      </w:r>
      <w:r w:rsidR="00C549D8" w:rsidRPr="00C549D8">
        <w:t xml:space="preserve"> </w:t>
      </w:r>
      <w:r w:rsidRPr="00C549D8">
        <w:t>64,8%</w:t>
      </w:r>
      <w:r w:rsidR="00C549D8" w:rsidRPr="00C549D8">
        <w:t xml:space="preserve"> </w:t>
      </w:r>
      <w:r w:rsidRPr="00C549D8">
        <w:t>соответственно,</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облигаций</w:t>
      </w:r>
      <w:r w:rsidR="00C549D8" w:rsidRPr="00C549D8">
        <w:t xml:space="preserve"> </w:t>
      </w:r>
      <w:r w:rsidRPr="00C549D8">
        <w:t>занимают</w:t>
      </w:r>
      <w:r w:rsidR="00C549D8" w:rsidRPr="00C549D8">
        <w:t xml:space="preserve"> </w:t>
      </w:r>
      <w:r w:rsidRPr="00C549D8">
        <w:t>31,4%,</w:t>
      </w:r>
      <w:r w:rsidR="00C549D8" w:rsidRPr="00C549D8">
        <w:t xml:space="preserve"> </w:t>
      </w:r>
      <w:r w:rsidRPr="00C549D8">
        <w:t>на</w:t>
      </w:r>
      <w:r w:rsidR="00C549D8" w:rsidRPr="00C549D8">
        <w:t xml:space="preserve"> </w:t>
      </w:r>
      <w:r w:rsidRPr="00C549D8">
        <w:t>спот-рынке</w:t>
      </w:r>
      <w:r w:rsidR="00C549D8" w:rsidRPr="00C549D8">
        <w:t xml:space="preserve"> </w:t>
      </w:r>
      <w:r w:rsidRPr="00C549D8">
        <w:t>валюты</w:t>
      </w:r>
      <w:r w:rsidR="00C549D8" w:rsidRPr="00C549D8">
        <w:t xml:space="preserve"> </w:t>
      </w:r>
      <w:r w:rsidRPr="00C549D8">
        <w:t>-</w:t>
      </w:r>
      <w:r w:rsidR="00C549D8" w:rsidRPr="00C549D8">
        <w:t xml:space="preserve"> </w:t>
      </w:r>
      <w:r w:rsidRPr="00C549D8">
        <w:t>12,2%.</w:t>
      </w:r>
    </w:p>
    <w:p w:rsidR="00B4499B" w:rsidRPr="00C549D8" w:rsidRDefault="00B4499B" w:rsidP="00B4499B">
      <w:r w:rsidRPr="00C549D8">
        <w:t>Какие</w:t>
      </w:r>
      <w:r w:rsidR="00C549D8" w:rsidRPr="00C549D8">
        <w:t xml:space="preserve"> </w:t>
      </w:r>
      <w:r w:rsidRPr="00C549D8">
        <w:t>инвестиционные</w:t>
      </w:r>
      <w:r w:rsidR="00C549D8" w:rsidRPr="00C549D8">
        <w:t xml:space="preserve"> </w:t>
      </w:r>
      <w:r w:rsidRPr="00C549D8">
        <w:t>стратегии</w:t>
      </w:r>
      <w:r w:rsidR="00C549D8" w:rsidRPr="00C549D8">
        <w:t xml:space="preserve"> </w:t>
      </w:r>
      <w:r w:rsidRPr="00C549D8">
        <w:t>и</w:t>
      </w:r>
      <w:r w:rsidR="00C549D8" w:rsidRPr="00C549D8">
        <w:t xml:space="preserve"> </w:t>
      </w:r>
      <w:r w:rsidRPr="00C549D8">
        <w:t>финансовые</w:t>
      </w:r>
      <w:r w:rsidR="00C549D8" w:rsidRPr="00C549D8">
        <w:t xml:space="preserve"> </w:t>
      </w:r>
      <w:r w:rsidRPr="00C549D8">
        <w:t>инструменты</w:t>
      </w:r>
      <w:r w:rsidR="00C549D8" w:rsidRPr="00C549D8">
        <w:t xml:space="preserve"> </w:t>
      </w:r>
      <w:r w:rsidRPr="00C549D8">
        <w:t>могут</w:t>
      </w:r>
      <w:r w:rsidR="00C549D8" w:rsidRPr="00C549D8">
        <w:t xml:space="preserve"> </w:t>
      </w:r>
      <w:r w:rsidRPr="00C549D8">
        <w:t>быть</w:t>
      </w:r>
      <w:r w:rsidR="00C549D8" w:rsidRPr="00C549D8">
        <w:t xml:space="preserve"> </w:t>
      </w:r>
      <w:r w:rsidRPr="00C549D8">
        <w:t>интересны</w:t>
      </w:r>
      <w:r w:rsidR="00C549D8" w:rsidRPr="00C549D8">
        <w:t xml:space="preserve"> </w:t>
      </w:r>
      <w:r w:rsidRPr="00C549D8">
        <w:t>российским</w:t>
      </w:r>
      <w:r w:rsidR="00C549D8" w:rsidRPr="00C549D8">
        <w:t xml:space="preserve"> </w:t>
      </w:r>
      <w:r w:rsidRPr="00C549D8">
        <w:t>розничным</w:t>
      </w:r>
      <w:r w:rsidR="00C549D8" w:rsidRPr="00C549D8">
        <w:t xml:space="preserve"> </w:t>
      </w:r>
      <w:r w:rsidRPr="00C549D8">
        <w:t>инвесторам</w:t>
      </w:r>
      <w:r w:rsidR="00C549D8" w:rsidRPr="00C549D8">
        <w:t xml:space="preserve"> </w:t>
      </w:r>
      <w:r w:rsidRPr="00C549D8">
        <w:t>в</w:t>
      </w:r>
      <w:r w:rsidR="00C549D8" w:rsidRPr="00C549D8">
        <w:t xml:space="preserve"> </w:t>
      </w:r>
      <w:r w:rsidRPr="00C549D8">
        <w:t>сегодняшней</w:t>
      </w:r>
      <w:r w:rsidR="00C549D8" w:rsidRPr="00C549D8">
        <w:t xml:space="preserve"> </w:t>
      </w:r>
      <w:r w:rsidRPr="00C549D8">
        <w:t>ситуации?</w:t>
      </w:r>
    </w:p>
    <w:p w:rsidR="00B4499B" w:rsidRPr="00C549D8" w:rsidRDefault="00B4499B" w:rsidP="00B4499B">
      <w:r w:rsidRPr="00C549D8">
        <w:t>ВОПРОС</w:t>
      </w:r>
      <w:r w:rsidR="00C549D8" w:rsidRPr="00C549D8">
        <w:t xml:space="preserve"> </w:t>
      </w:r>
      <w:r w:rsidRPr="00C549D8">
        <w:t>ДОВЕРИЯ:</w:t>
      </w:r>
      <w:r w:rsidR="00C549D8" w:rsidRPr="00C549D8">
        <w:t xml:space="preserve"> </w:t>
      </w:r>
      <w:r w:rsidRPr="00C549D8">
        <w:t>КОМУ</w:t>
      </w:r>
      <w:r w:rsidR="00C549D8" w:rsidRPr="00C549D8">
        <w:t xml:space="preserve"> </w:t>
      </w:r>
      <w:r w:rsidRPr="00C549D8">
        <w:t>ПОРУЧИТЬ</w:t>
      </w:r>
      <w:r w:rsidR="00C549D8" w:rsidRPr="00C549D8">
        <w:t xml:space="preserve"> </w:t>
      </w:r>
      <w:r w:rsidRPr="00C549D8">
        <w:t>УПРАВЛЯТЬ</w:t>
      </w:r>
      <w:r w:rsidR="00C549D8" w:rsidRPr="00C549D8">
        <w:t xml:space="preserve"> </w:t>
      </w:r>
      <w:r w:rsidRPr="00C549D8">
        <w:t>ДЕНЬГАМИ</w:t>
      </w:r>
    </w:p>
    <w:p w:rsidR="00B4499B" w:rsidRPr="00C549D8" w:rsidRDefault="00B4499B" w:rsidP="00B4499B">
      <w:r w:rsidRPr="00C549D8">
        <w:t>Российский</w:t>
      </w:r>
      <w:r w:rsidR="00C549D8" w:rsidRPr="00C549D8">
        <w:t xml:space="preserve"> </w:t>
      </w:r>
      <w:r w:rsidRPr="00C549D8">
        <w:t>финансовый</w:t>
      </w:r>
      <w:r w:rsidR="00C549D8" w:rsidRPr="00C549D8">
        <w:t xml:space="preserve"> </w:t>
      </w:r>
      <w:r w:rsidRPr="00C549D8">
        <w:t>рынок</w:t>
      </w:r>
      <w:r w:rsidR="00C549D8" w:rsidRPr="00C549D8">
        <w:t xml:space="preserve"> </w:t>
      </w:r>
      <w:r w:rsidRPr="00C549D8">
        <w:t>входит</w:t>
      </w:r>
      <w:r w:rsidR="00C549D8" w:rsidRPr="00C549D8">
        <w:t xml:space="preserve"> </w:t>
      </w:r>
      <w:r w:rsidRPr="00C549D8">
        <w:t>в</w:t>
      </w:r>
      <w:r w:rsidR="00C549D8" w:rsidRPr="00C549D8">
        <w:t xml:space="preserve"> </w:t>
      </w:r>
      <w:r w:rsidRPr="00C549D8">
        <w:t>непростые</w:t>
      </w:r>
      <w:r w:rsidR="00C549D8" w:rsidRPr="00C549D8">
        <w:t xml:space="preserve"> </w:t>
      </w:r>
      <w:r w:rsidRPr="00C549D8">
        <w:t>времена,</w:t>
      </w:r>
      <w:r w:rsidR="00C549D8" w:rsidRPr="00C549D8">
        <w:t xml:space="preserve"> </w:t>
      </w:r>
      <w:r w:rsidRPr="00C549D8">
        <w:t>говорят</w:t>
      </w:r>
      <w:r w:rsidR="00C549D8" w:rsidRPr="00C549D8">
        <w:t xml:space="preserve"> </w:t>
      </w:r>
      <w:r w:rsidRPr="00C549D8">
        <w:t>эксперты.</w:t>
      </w:r>
      <w:r w:rsidR="00C549D8" w:rsidRPr="00C549D8">
        <w:t xml:space="preserve"> </w:t>
      </w:r>
      <w:r w:rsidRPr="00C549D8">
        <w:t>В</w:t>
      </w:r>
      <w:r w:rsidR="00C549D8" w:rsidRPr="00C549D8">
        <w:t xml:space="preserve"> </w:t>
      </w:r>
      <w:r w:rsidRPr="00C549D8">
        <w:t>частности,</w:t>
      </w:r>
      <w:r w:rsidR="00C549D8" w:rsidRPr="00C549D8">
        <w:t xml:space="preserve"> </w:t>
      </w:r>
      <w:r w:rsidRPr="00C549D8">
        <w:t>такую</w:t>
      </w:r>
      <w:r w:rsidR="00C549D8" w:rsidRPr="00C549D8">
        <w:t xml:space="preserve"> </w:t>
      </w:r>
      <w:r w:rsidRPr="00C549D8">
        <w:t>точку</w:t>
      </w:r>
      <w:r w:rsidR="00C549D8" w:rsidRPr="00C549D8">
        <w:t xml:space="preserve"> </w:t>
      </w:r>
      <w:r w:rsidRPr="00C549D8">
        <w:t>зрения</w:t>
      </w:r>
      <w:r w:rsidR="00C549D8" w:rsidRPr="00C549D8">
        <w:t xml:space="preserve"> </w:t>
      </w:r>
      <w:r w:rsidRPr="00C549D8">
        <w:t>озвучил</w:t>
      </w:r>
      <w:r w:rsidR="00C549D8" w:rsidRPr="00C549D8">
        <w:t xml:space="preserve"> </w:t>
      </w:r>
      <w:r w:rsidRPr="00C549D8">
        <w:t>главный</w:t>
      </w:r>
      <w:r w:rsidR="00C549D8" w:rsidRPr="00C549D8">
        <w:t xml:space="preserve"> </w:t>
      </w:r>
      <w:r w:rsidRPr="00C549D8">
        <w:t>экономист</w:t>
      </w:r>
      <w:r w:rsidR="00C549D8" w:rsidRPr="00C549D8">
        <w:t xml:space="preserve"> </w:t>
      </w:r>
      <w:r w:rsidRPr="00C549D8">
        <w:t>консалтинговой</w:t>
      </w:r>
      <w:r w:rsidR="00C549D8" w:rsidRPr="00C549D8">
        <w:t xml:space="preserve"> </w:t>
      </w:r>
      <w:r w:rsidRPr="00C549D8">
        <w:t>компании</w:t>
      </w:r>
      <w:r w:rsidR="00C549D8" w:rsidRPr="00C549D8">
        <w:t xml:space="preserve"> </w:t>
      </w:r>
      <w:r w:rsidR="00C549D8" w:rsidRPr="00C549D8">
        <w:lastRenderedPageBreak/>
        <w:t>«</w:t>
      </w:r>
      <w:r w:rsidRPr="00C549D8">
        <w:t>ПФ</w:t>
      </w:r>
      <w:r w:rsidR="00C549D8" w:rsidRPr="00C549D8">
        <w:t xml:space="preserve"> </w:t>
      </w:r>
      <w:r w:rsidRPr="00C549D8">
        <w:t>Капитал</w:t>
      </w:r>
      <w:r w:rsidR="00C549D8" w:rsidRPr="00C549D8">
        <w:t xml:space="preserve">» </w:t>
      </w:r>
      <w:r w:rsidRPr="00C549D8">
        <w:t>Eвгений</w:t>
      </w:r>
      <w:r w:rsidR="00C549D8" w:rsidRPr="00C549D8">
        <w:t xml:space="preserve"> </w:t>
      </w:r>
      <w:r w:rsidRPr="00C549D8">
        <w:t>Надоршин</w:t>
      </w:r>
      <w:r w:rsidR="00C549D8" w:rsidRPr="00C549D8">
        <w:t xml:space="preserve"> </w:t>
      </w:r>
      <w:r w:rsidRPr="00C549D8">
        <w:t>на</w:t>
      </w:r>
      <w:r w:rsidR="00C549D8" w:rsidRPr="00C549D8">
        <w:t xml:space="preserve"> </w:t>
      </w:r>
      <w:r w:rsidRPr="00C549D8">
        <w:t>форуме</w:t>
      </w:r>
      <w:r w:rsidR="00C549D8" w:rsidRPr="00C549D8">
        <w:t xml:space="preserve"> </w:t>
      </w:r>
      <w:r w:rsidRPr="00C549D8">
        <w:t>РБК</w:t>
      </w:r>
      <w:r w:rsidR="00C549D8" w:rsidRPr="00C549D8">
        <w:t xml:space="preserve"> «</w:t>
      </w:r>
      <w:r w:rsidRPr="00C549D8">
        <w:t>Инвеst</w:t>
      </w:r>
      <w:r w:rsidR="00C549D8" w:rsidRPr="00C549D8">
        <w:t xml:space="preserve"> </w:t>
      </w:r>
      <w:r w:rsidRPr="00C549D8">
        <w:t>Weekend</w:t>
      </w:r>
      <w:r w:rsidR="00C549D8" w:rsidRPr="00C549D8">
        <w:t xml:space="preserve">» </w:t>
      </w:r>
      <w:r w:rsidRPr="00C549D8">
        <w:t>в</w:t>
      </w:r>
      <w:r w:rsidR="00C549D8" w:rsidRPr="00C549D8">
        <w:t xml:space="preserve"> </w:t>
      </w:r>
      <w:r w:rsidRPr="00C549D8">
        <w:t>середине</w:t>
      </w:r>
      <w:r w:rsidR="00C549D8" w:rsidRPr="00C549D8">
        <w:t xml:space="preserve"> </w:t>
      </w:r>
      <w:r w:rsidRPr="00C549D8">
        <w:t>мая.</w:t>
      </w:r>
      <w:r w:rsidR="00C549D8" w:rsidRPr="00C549D8">
        <w:t xml:space="preserve"> </w:t>
      </w:r>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темпы</w:t>
      </w:r>
      <w:r w:rsidR="00C549D8" w:rsidRPr="00C549D8">
        <w:t xml:space="preserve"> </w:t>
      </w:r>
      <w:r w:rsidRPr="00C549D8">
        <w:t>экономического</w:t>
      </w:r>
      <w:r w:rsidR="00C549D8" w:rsidRPr="00C549D8">
        <w:t xml:space="preserve"> </w:t>
      </w:r>
      <w:r w:rsidRPr="00C549D8">
        <w:t>роста</w:t>
      </w:r>
      <w:r w:rsidR="00C549D8" w:rsidRPr="00C549D8">
        <w:t xml:space="preserve"> </w:t>
      </w:r>
      <w:r w:rsidRPr="00C549D8">
        <w:t>мало</w:t>
      </w:r>
      <w:r w:rsidR="00C549D8" w:rsidRPr="00C549D8">
        <w:t xml:space="preserve"> </w:t>
      </w:r>
      <w:r w:rsidRPr="00C549D8">
        <w:t>влияют</w:t>
      </w:r>
      <w:r w:rsidR="00C549D8" w:rsidRPr="00C549D8">
        <w:t xml:space="preserve"> </w:t>
      </w:r>
      <w:r w:rsidRPr="00C549D8">
        <w:t>на</w:t>
      </w:r>
      <w:r w:rsidR="00C549D8" w:rsidRPr="00C549D8">
        <w:t xml:space="preserve"> </w:t>
      </w:r>
      <w:r w:rsidRPr="00C549D8">
        <w:t>отечественный</w:t>
      </w:r>
      <w:r w:rsidR="00C549D8" w:rsidRPr="00C549D8">
        <w:t xml:space="preserve"> </w:t>
      </w:r>
      <w:r w:rsidRPr="00C549D8">
        <w:t>фондовый</w:t>
      </w:r>
      <w:r w:rsidR="00C549D8" w:rsidRPr="00C549D8">
        <w:t xml:space="preserve"> </w:t>
      </w:r>
      <w:r w:rsidRPr="00C549D8">
        <w:t>рынок,</w:t>
      </w:r>
      <w:r w:rsidR="00C549D8" w:rsidRPr="00C549D8">
        <w:t xml:space="preserve"> </w:t>
      </w:r>
      <w:r w:rsidRPr="00C549D8">
        <w:t>а</w:t>
      </w:r>
      <w:r w:rsidR="00C549D8" w:rsidRPr="00C549D8">
        <w:t xml:space="preserve"> </w:t>
      </w:r>
      <w:r w:rsidRPr="00C549D8">
        <w:t>частные</w:t>
      </w:r>
      <w:r w:rsidR="00C549D8" w:rsidRPr="00C549D8">
        <w:t xml:space="preserve"> </w:t>
      </w:r>
      <w:r w:rsidRPr="00C549D8">
        <w:t>инвесторы</w:t>
      </w:r>
      <w:r w:rsidR="00C549D8" w:rsidRPr="00C549D8">
        <w:t xml:space="preserve"> </w:t>
      </w:r>
      <w:r w:rsidRPr="00C549D8">
        <w:t>в</w:t>
      </w:r>
      <w:r w:rsidR="00C549D8" w:rsidRPr="00C549D8">
        <w:t xml:space="preserve"> </w:t>
      </w:r>
      <w:r w:rsidRPr="00C549D8">
        <w:t>такой</w:t>
      </w:r>
      <w:r w:rsidR="00C549D8" w:rsidRPr="00C549D8">
        <w:t xml:space="preserve"> </w:t>
      </w:r>
      <w:r w:rsidRPr="00C549D8">
        <w:t>ситуации</w:t>
      </w:r>
      <w:r w:rsidR="00C549D8" w:rsidRPr="00C549D8">
        <w:t xml:space="preserve"> </w:t>
      </w:r>
      <w:r w:rsidRPr="00C549D8">
        <w:t>совершают</w:t>
      </w:r>
      <w:r w:rsidR="00C549D8" w:rsidRPr="00C549D8">
        <w:t xml:space="preserve"> </w:t>
      </w:r>
      <w:r w:rsidRPr="00C549D8">
        <w:t>много</w:t>
      </w:r>
      <w:r w:rsidR="00C549D8" w:rsidRPr="00C549D8">
        <w:t xml:space="preserve"> </w:t>
      </w:r>
      <w:r w:rsidRPr="00C549D8">
        <w:t>ошибок.</w:t>
      </w:r>
      <w:r w:rsidR="00C549D8" w:rsidRPr="00C549D8">
        <w:t xml:space="preserve"> </w:t>
      </w:r>
      <w:r w:rsidRPr="00C549D8">
        <w:t>Нестабильности</w:t>
      </w:r>
      <w:r w:rsidR="00C549D8" w:rsidRPr="00C549D8">
        <w:t xml:space="preserve"> </w:t>
      </w:r>
      <w:r w:rsidRPr="00C549D8">
        <w:t>добавляет</w:t>
      </w:r>
      <w:r w:rsidR="00C549D8" w:rsidRPr="00C549D8">
        <w:t xml:space="preserve"> </w:t>
      </w:r>
      <w:r w:rsidRPr="00C549D8">
        <w:t>неопределенность</w:t>
      </w:r>
      <w:r w:rsidR="00C549D8" w:rsidRPr="00C549D8">
        <w:t xml:space="preserve"> </w:t>
      </w:r>
      <w:r w:rsidRPr="00C549D8">
        <w:t>с</w:t>
      </w:r>
      <w:r w:rsidR="00C549D8" w:rsidRPr="00C549D8">
        <w:t xml:space="preserve"> </w:t>
      </w:r>
      <w:r w:rsidRPr="00C549D8">
        <w:t>динамикой</w:t>
      </w:r>
      <w:r w:rsidR="00C549D8" w:rsidRPr="00C549D8">
        <w:t xml:space="preserve"> </w:t>
      </w:r>
      <w:r w:rsidRPr="00C549D8">
        <w:t>ключевой</w:t>
      </w:r>
      <w:r w:rsidR="00C549D8" w:rsidRPr="00C549D8">
        <w:t xml:space="preserve"> </w:t>
      </w:r>
      <w:r w:rsidRPr="00C549D8">
        <w:t>ставки</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если</w:t>
      </w:r>
      <w:r w:rsidR="00C549D8" w:rsidRPr="00C549D8">
        <w:t xml:space="preserve"> </w:t>
      </w:r>
      <w:r w:rsidRPr="00C549D8">
        <w:t>раньше</w:t>
      </w:r>
      <w:r w:rsidR="00C549D8" w:rsidRPr="00C549D8">
        <w:t xml:space="preserve"> </w:t>
      </w:r>
      <w:r w:rsidRPr="00C549D8">
        <w:t>предполагалось</w:t>
      </w:r>
      <w:r w:rsidR="00C549D8" w:rsidRPr="00C549D8">
        <w:t xml:space="preserve"> </w:t>
      </w:r>
      <w:r w:rsidRPr="00C549D8">
        <w:t>ее</w:t>
      </w:r>
      <w:r w:rsidR="00C549D8" w:rsidRPr="00C549D8">
        <w:t xml:space="preserve"> </w:t>
      </w:r>
      <w:r w:rsidRPr="00C549D8">
        <w:t>снижение</w:t>
      </w:r>
      <w:r w:rsidR="00C549D8" w:rsidRPr="00C549D8">
        <w:t xml:space="preserve"> </w:t>
      </w:r>
      <w:r w:rsidRPr="00C549D8">
        <w:t>во</w:t>
      </w:r>
      <w:r w:rsidR="00C549D8" w:rsidRPr="00C549D8">
        <w:t xml:space="preserve"> </w:t>
      </w:r>
      <w:r w:rsidRPr="00C549D8">
        <w:t>втором</w:t>
      </w:r>
      <w:r w:rsidR="00C549D8" w:rsidRPr="00C549D8">
        <w:t xml:space="preserve"> </w:t>
      </w:r>
      <w:r w:rsidRPr="00C549D8">
        <w:t>полугодии,</w:t>
      </w:r>
      <w:r w:rsidR="00C549D8" w:rsidRPr="00C549D8">
        <w:t xml:space="preserve"> </w:t>
      </w:r>
      <w:r w:rsidRPr="00C549D8">
        <w:t>то</w:t>
      </w:r>
      <w:r w:rsidR="00C549D8" w:rsidRPr="00C549D8">
        <w:t xml:space="preserve"> </w:t>
      </w:r>
      <w:r w:rsidRPr="00C549D8">
        <w:t>сейчас,</w:t>
      </w:r>
      <w:r w:rsidR="00C549D8" w:rsidRPr="00C549D8">
        <w:t xml:space="preserve"> </w:t>
      </w:r>
      <w:r w:rsidRPr="00C549D8">
        <w:t>по</w:t>
      </w:r>
      <w:r w:rsidR="00C549D8" w:rsidRPr="00C549D8">
        <w:t xml:space="preserve"> </w:t>
      </w:r>
      <w:r w:rsidRPr="00C549D8">
        <w:t>мнению</w:t>
      </w:r>
      <w:r w:rsidR="00C549D8" w:rsidRPr="00C549D8">
        <w:t xml:space="preserve"> </w:t>
      </w:r>
      <w:r w:rsidRPr="00C549D8">
        <w:t>Eвгения</w:t>
      </w:r>
      <w:r w:rsidR="00C549D8" w:rsidRPr="00C549D8">
        <w:t xml:space="preserve"> </w:t>
      </w:r>
      <w:r w:rsidRPr="00C549D8">
        <w:t>Надоршина,</w:t>
      </w:r>
      <w:r w:rsidR="00C549D8" w:rsidRPr="00C549D8">
        <w:t xml:space="preserve"> </w:t>
      </w:r>
      <w:r w:rsidRPr="00C549D8">
        <w:t>можно</w:t>
      </w:r>
      <w:r w:rsidR="00C549D8" w:rsidRPr="00C549D8">
        <w:t xml:space="preserve"> </w:t>
      </w:r>
      <w:r w:rsidRPr="00C549D8">
        <w:t>ожидать</w:t>
      </w:r>
      <w:r w:rsidR="00C549D8" w:rsidRPr="00C549D8">
        <w:t xml:space="preserve"> </w:t>
      </w:r>
      <w:r w:rsidRPr="00C549D8">
        <w:t>даже</w:t>
      </w:r>
      <w:r w:rsidR="00C549D8" w:rsidRPr="00C549D8">
        <w:t xml:space="preserve"> </w:t>
      </w:r>
      <w:r w:rsidRPr="00C549D8">
        <w:t>повышения,</w:t>
      </w:r>
      <w:r w:rsidR="00C549D8" w:rsidRPr="00C549D8">
        <w:t xml:space="preserve"> </w:t>
      </w:r>
      <w:r w:rsidRPr="00C549D8">
        <w:t>поскольку</w:t>
      </w:r>
      <w:r w:rsidR="00C549D8" w:rsidRPr="00C549D8">
        <w:t xml:space="preserve"> </w:t>
      </w:r>
      <w:r w:rsidRPr="00C549D8">
        <w:t>Банк</w:t>
      </w:r>
      <w:r w:rsidR="00C549D8" w:rsidRPr="00C549D8">
        <w:t xml:space="preserve"> </w:t>
      </w:r>
      <w:r w:rsidRPr="00C549D8">
        <w:t>России</w:t>
      </w:r>
      <w:r w:rsidR="00C549D8" w:rsidRPr="00C549D8">
        <w:t xml:space="preserve"> </w:t>
      </w:r>
      <w:r w:rsidRPr="00C549D8">
        <w:t>стремится</w:t>
      </w:r>
      <w:r w:rsidR="00C549D8" w:rsidRPr="00C549D8">
        <w:t xml:space="preserve"> </w:t>
      </w:r>
      <w:r w:rsidRPr="00C549D8">
        <w:t>охладить</w:t>
      </w:r>
      <w:r w:rsidR="00C549D8" w:rsidRPr="00C549D8">
        <w:t xml:space="preserve"> </w:t>
      </w:r>
      <w:r w:rsidRPr="00C549D8">
        <w:t>рынок</w:t>
      </w:r>
      <w:r w:rsidR="00C549D8" w:rsidRPr="00C549D8">
        <w:t xml:space="preserve"> </w:t>
      </w:r>
      <w:r w:rsidRPr="00C549D8">
        <w:t>кредитования.</w:t>
      </w:r>
    </w:p>
    <w:p w:rsidR="00B4499B" w:rsidRPr="00C549D8" w:rsidRDefault="00B4499B" w:rsidP="00B4499B">
      <w:r w:rsidRPr="00C549D8">
        <w:t>В</w:t>
      </w:r>
      <w:r w:rsidR="00C549D8" w:rsidRPr="00C549D8">
        <w:t xml:space="preserve"> </w:t>
      </w:r>
      <w:r w:rsidRPr="00C549D8">
        <w:t>такой</w:t>
      </w:r>
      <w:r w:rsidR="00C549D8" w:rsidRPr="00C549D8">
        <w:t xml:space="preserve"> </w:t>
      </w:r>
      <w:r w:rsidRPr="00C549D8">
        <w:t>ситуации,</w:t>
      </w:r>
      <w:r w:rsidR="00C549D8" w:rsidRPr="00C549D8">
        <w:t xml:space="preserve"> </w:t>
      </w:r>
      <w:r w:rsidRPr="00C549D8">
        <w:t>по</w:t>
      </w:r>
      <w:r w:rsidR="00C549D8" w:rsidRPr="00C549D8">
        <w:t xml:space="preserve"> </w:t>
      </w:r>
      <w:r w:rsidRPr="00C549D8">
        <w:t>мнению</w:t>
      </w:r>
      <w:r w:rsidR="00C549D8" w:rsidRPr="00C549D8">
        <w:t xml:space="preserve"> </w:t>
      </w:r>
      <w:r w:rsidRPr="00C549D8">
        <w:t>управляющего</w:t>
      </w:r>
      <w:r w:rsidR="00C549D8" w:rsidRPr="00C549D8">
        <w:t xml:space="preserve"> </w:t>
      </w:r>
      <w:r w:rsidRPr="00C549D8">
        <w:t>директора</w:t>
      </w:r>
      <w:r w:rsidR="00C549D8" w:rsidRPr="00C549D8">
        <w:t xml:space="preserve"> </w:t>
      </w:r>
      <w:r w:rsidRPr="00C549D8">
        <w:t>по</w:t>
      </w:r>
      <w:r w:rsidR="00C549D8" w:rsidRPr="00C549D8">
        <w:t xml:space="preserve"> </w:t>
      </w:r>
      <w:r w:rsidRPr="00C549D8">
        <w:t>фондовому</w:t>
      </w:r>
      <w:r w:rsidR="00C549D8" w:rsidRPr="00C549D8">
        <w:t xml:space="preserve"> </w:t>
      </w:r>
      <w:r w:rsidRPr="00C549D8">
        <w:t>рынку</w:t>
      </w:r>
      <w:r w:rsidR="00C549D8" w:rsidRPr="00C549D8">
        <w:t xml:space="preserve"> </w:t>
      </w:r>
      <w:r w:rsidRPr="00C549D8">
        <w:t>Московской</w:t>
      </w:r>
      <w:r w:rsidR="00C549D8" w:rsidRPr="00C549D8">
        <w:t xml:space="preserve"> </w:t>
      </w:r>
      <w:r w:rsidRPr="00C549D8">
        <w:t>биржи</w:t>
      </w:r>
      <w:r w:rsidR="00C549D8" w:rsidRPr="00C549D8">
        <w:t xml:space="preserve"> </w:t>
      </w:r>
      <w:r w:rsidRPr="00C549D8">
        <w:t>Бориса</w:t>
      </w:r>
      <w:r w:rsidR="00C549D8" w:rsidRPr="00C549D8">
        <w:t xml:space="preserve"> </w:t>
      </w:r>
      <w:r w:rsidRPr="00C549D8">
        <w:t>Блохина,</w:t>
      </w:r>
      <w:r w:rsidR="00C549D8" w:rsidRPr="00C549D8">
        <w:t xml:space="preserve"> </w:t>
      </w:r>
      <w:r w:rsidRPr="00C549D8">
        <w:t>в</w:t>
      </w:r>
      <w:r w:rsidR="00C549D8" w:rsidRPr="00C549D8">
        <w:t xml:space="preserve"> </w:t>
      </w:r>
      <w:r w:rsidRPr="00C549D8">
        <w:t>части</w:t>
      </w:r>
      <w:r w:rsidR="00C549D8" w:rsidRPr="00C549D8">
        <w:t xml:space="preserve"> </w:t>
      </w:r>
      <w:r w:rsidRPr="00C549D8">
        <w:t>инвестиционных</w:t>
      </w:r>
      <w:r w:rsidR="00C549D8" w:rsidRPr="00C549D8">
        <w:t xml:space="preserve"> </w:t>
      </w:r>
      <w:r w:rsidRPr="00C549D8">
        <w:t>предпочтений</w:t>
      </w:r>
      <w:r w:rsidR="00C549D8" w:rsidRPr="00C549D8">
        <w:t xml:space="preserve"> </w:t>
      </w:r>
      <w:r w:rsidRPr="00C549D8">
        <w:t>правят</w:t>
      </w:r>
      <w:r w:rsidR="00C549D8" w:rsidRPr="00C549D8">
        <w:t xml:space="preserve"> </w:t>
      </w:r>
      <w:r w:rsidRPr="00C549D8">
        <w:t>бал</w:t>
      </w:r>
      <w:r w:rsidR="00C549D8" w:rsidRPr="00C549D8">
        <w:t xml:space="preserve"> </w:t>
      </w:r>
      <w:r w:rsidRPr="00C549D8">
        <w:t>инструменты</w:t>
      </w:r>
      <w:r w:rsidR="00C549D8" w:rsidRPr="00C549D8">
        <w:t xml:space="preserve"> </w:t>
      </w:r>
      <w:r w:rsidRPr="00C549D8">
        <w:t>с</w:t>
      </w:r>
      <w:r w:rsidR="00C549D8" w:rsidRPr="00C549D8">
        <w:t xml:space="preserve"> </w:t>
      </w:r>
      <w:r w:rsidRPr="00C549D8">
        <w:t>фиксированной</w:t>
      </w:r>
      <w:r w:rsidR="00C549D8" w:rsidRPr="00C549D8">
        <w:t xml:space="preserve"> </w:t>
      </w:r>
      <w:r w:rsidRPr="00C549D8">
        <w:t>доходностью,</w:t>
      </w:r>
      <w:r w:rsidR="00C549D8" w:rsidRPr="00C549D8">
        <w:t xml:space="preserve"> </w:t>
      </w:r>
      <w:r w:rsidRPr="00C549D8">
        <w:t>основной</w:t>
      </w:r>
      <w:r w:rsidR="00C549D8" w:rsidRPr="00C549D8">
        <w:t xml:space="preserve"> </w:t>
      </w:r>
      <w:r w:rsidRPr="00C549D8">
        <w:t>приток</w:t>
      </w:r>
      <w:r w:rsidR="00C549D8" w:rsidRPr="00C549D8">
        <w:t xml:space="preserve"> </w:t>
      </w:r>
      <w:r w:rsidRPr="00C549D8">
        <w:t>средств</w:t>
      </w:r>
      <w:r w:rsidR="00C549D8" w:rsidRPr="00C549D8">
        <w:t xml:space="preserve"> </w:t>
      </w:r>
      <w:r w:rsidRPr="00C549D8">
        <w:t>-</w:t>
      </w:r>
      <w:r w:rsidR="00C549D8" w:rsidRPr="00C549D8">
        <w:t xml:space="preserve"> </w:t>
      </w:r>
      <w:r w:rsidRPr="00C549D8">
        <w:t>в</w:t>
      </w:r>
      <w:r w:rsidR="00C549D8" w:rsidRPr="00C549D8">
        <w:t xml:space="preserve"> </w:t>
      </w:r>
      <w:r w:rsidRPr="00C549D8">
        <w:t>облигации</w:t>
      </w:r>
      <w:r w:rsidR="00C549D8" w:rsidRPr="00C549D8">
        <w:t xml:space="preserve"> </w:t>
      </w:r>
      <w:r w:rsidRPr="00C549D8">
        <w:t>и</w:t>
      </w:r>
      <w:r w:rsidR="00C549D8" w:rsidRPr="00C549D8">
        <w:t xml:space="preserve"> </w:t>
      </w:r>
      <w:r w:rsidRPr="00C549D8">
        <w:t>фонды</w:t>
      </w:r>
      <w:r w:rsidR="00C549D8" w:rsidRPr="00C549D8">
        <w:t xml:space="preserve"> </w:t>
      </w:r>
      <w:r w:rsidRPr="00C549D8">
        <w:t>денежного</w:t>
      </w:r>
      <w:r w:rsidR="00C549D8" w:rsidRPr="00C549D8">
        <w:t xml:space="preserve"> </w:t>
      </w:r>
      <w:r w:rsidRPr="00C549D8">
        <w:t>рынка</w:t>
      </w:r>
      <w:r w:rsidR="00C549D8" w:rsidRPr="00C549D8">
        <w:t xml:space="preserve"> </w:t>
      </w:r>
      <w:r w:rsidRPr="00C549D8">
        <w:t>(вид</w:t>
      </w:r>
      <w:r w:rsidR="00C549D8" w:rsidRPr="00C549D8">
        <w:t xml:space="preserve"> </w:t>
      </w:r>
      <w:r w:rsidRPr="00C549D8">
        <w:t>паевых</w:t>
      </w:r>
      <w:r w:rsidR="00C549D8" w:rsidRPr="00C549D8">
        <w:t xml:space="preserve"> </w:t>
      </w:r>
      <w:r w:rsidRPr="00C549D8">
        <w:t>инвестиционных</w:t>
      </w:r>
      <w:r w:rsidR="00C549D8" w:rsidRPr="00C549D8">
        <w:t xml:space="preserve"> </w:t>
      </w:r>
      <w:r w:rsidRPr="00C549D8">
        <w:t>фондов</w:t>
      </w:r>
      <w:r w:rsidR="00C549D8" w:rsidRPr="00C549D8">
        <w:t xml:space="preserve"> </w:t>
      </w:r>
      <w:r w:rsidRPr="00C549D8">
        <w:t>-</w:t>
      </w:r>
      <w:r w:rsidR="00C549D8" w:rsidRPr="00C549D8">
        <w:t xml:space="preserve"> </w:t>
      </w:r>
      <w:r w:rsidRPr="00C549D8">
        <w:t>ПИФов,</w:t>
      </w:r>
      <w:r w:rsidR="00C549D8" w:rsidRPr="00C549D8">
        <w:t xml:space="preserve"> </w:t>
      </w:r>
      <w:r w:rsidRPr="00C549D8">
        <w:t>через</w:t>
      </w:r>
      <w:r w:rsidR="00C549D8" w:rsidRPr="00C549D8">
        <w:t xml:space="preserve"> </w:t>
      </w:r>
      <w:r w:rsidRPr="00C549D8">
        <w:t>которые</w:t>
      </w:r>
      <w:r w:rsidR="00C549D8" w:rsidRPr="00C549D8">
        <w:t xml:space="preserve"> </w:t>
      </w:r>
      <w:r w:rsidRPr="00C549D8">
        <w:t>средства</w:t>
      </w:r>
      <w:r w:rsidR="00C549D8" w:rsidRPr="00C549D8">
        <w:t xml:space="preserve"> </w:t>
      </w:r>
      <w:r w:rsidRPr="00C549D8">
        <w:t>пайщиков</w:t>
      </w:r>
      <w:r w:rsidR="00C549D8" w:rsidRPr="00C549D8">
        <w:t xml:space="preserve"> </w:t>
      </w:r>
      <w:r w:rsidRPr="00C549D8">
        <w:t>вкладываются</w:t>
      </w:r>
      <w:r w:rsidR="00C549D8" w:rsidRPr="00C549D8">
        <w:t xml:space="preserve"> </w:t>
      </w:r>
      <w:r w:rsidRPr="00C549D8">
        <w:t>в</w:t>
      </w:r>
      <w:r w:rsidR="00C549D8" w:rsidRPr="00C549D8">
        <w:t xml:space="preserve"> </w:t>
      </w:r>
      <w:r w:rsidRPr="00C549D8">
        <w:t>краткосрочные</w:t>
      </w:r>
      <w:r w:rsidR="00C549D8" w:rsidRPr="00C549D8">
        <w:t xml:space="preserve"> </w:t>
      </w:r>
      <w:r w:rsidRPr="00C549D8">
        <w:t>высоколиквидные</w:t>
      </w:r>
      <w:r w:rsidR="00C549D8" w:rsidRPr="00C549D8">
        <w:t xml:space="preserve"> </w:t>
      </w:r>
      <w:r w:rsidRPr="00C549D8">
        <w:t>активы).</w:t>
      </w:r>
      <w:r w:rsidR="00C549D8" w:rsidRPr="00C549D8">
        <w:t xml:space="preserve"> </w:t>
      </w:r>
      <w:r w:rsidRPr="00C549D8">
        <w:t>Всего,</w:t>
      </w:r>
      <w:r w:rsidR="00C549D8" w:rsidRPr="00C549D8">
        <w:t xml:space="preserve"> </w:t>
      </w:r>
      <w:r w:rsidRPr="00C549D8">
        <w:t>по</w:t>
      </w:r>
      <w:r w:rsidR="00C549D8" w:rsidRPr="00C549D8">
        <w:t xml:space="preserve"> </w:t>
      </w:r>
      <w:r w:rsidRPr="00C549D8">
        <w:t>его</w:t>
      </w:r>
      <w:r w:rsidR="00C549D8" w:rsidRPr="00C549D8">
        <w:t xml:space="preserve"> </w:t>
      </w:r>
      <w:r w:rsidRPr="00C549D8">
        <w:t>данным,</w:t>
      </w:r>
      <w:r w:rsidR="00C549D8" w:rsidRPr="00C549D8">
        <w:t xml:space="preserve"> </w:t>
      </w:r>
      <w:r w:rsidRPr="00C549D8">
        <w:t>более</w:t>
      </w:r>
      <w:r w:rsidR="00C549D8" w:rsidRPr="00C549D8">
        <w:t xml:space="preserve"> </w:t>
      </w:r>
      <w:r w:rsidRPr="00C549D8">
        <w:t>чем</w:t>
      </w:r>
      <w:r w:rsidR="00C549D8" w:rsidRPr="00C549D8">
        <w:t xml:space="preserve"> </w:t>
      </w:r>
      <w:r w:rsidRPr="00C549D8">
        <w:t>из</w:t>
      </w:r>
      <w:r w:rsidR="00C549D8" w:rsidRPr="00C549D8">
        <w:t xml:space="preserve"> </w:t>
      </w:r>
      <w:r w:rsidRPr="00C549D8">
        <w:t>30</w:t>
      </w:r>
      <w:r w:rsidR="00C549D8" w:rsidRPr="00C549D8">
        <w:t xml:space="preserve"> </w:t>
      </w:r>
      <w:r w:rsidRPr="00C549D8">
        <w:t>млн</w:t>
      </w:r>
      <w:r w:rsidR="00C549D8" w:rsidRPr="00C549D8">
        <w:t xml:space="preserve"> </w:t>
      </w:r>
      <w:r w:rsidRPr="00C549D8">
        <w:t>россиян,</w:t>
      </w:r>
      <w:r w:rsidR="00C549D8" w:rsidRPr="00C549D8">
        <w:t xml:space="preserve"> </w:t>
      </w:r>
      <w:r w:rsidRPr="00C549D8">
        <w:t>имеющих</w:t>
      </w:r>
      <w:r w:rsidR="00C549D8" w:rsidRPr="00C549D8">
        <w:t xml:space="preserve"> </w:t>
      </w:r>
      <w:r w:rsidRPr="00C549D8">
        <w:t>брокерские</w:t>
      </w:r>
      <w:r w:rsidR="00C549D8" w:rsidRPr="00C549D8">
        <w:t xml:space="preserve"> </w:t>
      </w:r>
      <w:r w:rsidRPr="00C549D8">
        <w:t>счета,</w:t>
      </w:r>
      <w:r w:rsidR="00C549D8" w:rsidRPr="00C549D8">
        <w:t xml:space="preserve"> </w:t>
      </w:r>
      <w:r w:rsidRPr="00C549D8">
        <w:t>в</w:t>
      </w:r>
      <w:r w:rsidR="00C549D8" w:rsidRPr="00C549D8">
        <w:t xml:space="preserve"> </w:t>
      </w:r>
      <w:r w:rsidRPr="00C549D8">
        <w:t>мае,</w:t>
      </w:r>
      <w:r w:rsidR="00C549D8" w:rsidRPr="00C549D8">
        <w:t xml:space="preserve"> </w:t>
      </w:r>
      <w:r w:rsidRPr="00C549D8">
        <w:t>несмотря</w:t>
      </w:r>
      <w:r w:rsidR="00C549D8" w:rsidRPr="00C549D8">
        <w:t xml:space="preserve"> </w:t>
      </w:r>
      <w:r w:rsidRPr="00C549D8">
        <w:t>на</w:t>
      </w:r>
      <w:r w:rsidR="00C549D8" w:rsidRPr="00C549D8">
        <w:t xml:space="preserve"> </w:t>
      </w:r>
      <w:r w:rsidRPr="00C549D8">
        <w:t>праздники,</w:t>
      </w:r>
      <w:r w:rsidR="00C549D8" w:rsidRPr="00C549D8">
        <w:t xml:space="preserve"> </w:t>
      </w:r>
      <w:r w:rsidRPr="00C549D8">
        <w:t>принимали</w:t>
      </w:r>
      <w:r w:rsidR="00C549D8" w:rsidRPr="00C549D8">
        <w:t xml:space="preserve"> </w:t>
      </w:r>
      <w:r w:rsidRPr="00C549D8">
        <w:t>инвестиционные</w:t>
      </w:r>
      <w:r w:rsidR="00C549D8" w:rsidRPr="00C549D8">
        <w:t xml:space="preserve"> </w:t>
      </w:r>
      <w:r w:rsidRPr="00C549D8">
        <w:t>решения</w:t>
      </w:r>
      <w:r w:rsidR="00C549D8" w:rsidRPr="00C549D8">
        <w:t xml:space="preserve"> </w:t>
      </w:r>
      <w:r w:rsidRPr="00C549D8">
        <w:t>в</w:t>
      </w:r>
      <w:r w:rsidR="00C549D8" w:rsidRPr="00C549D8">
        <w:t xml:space="preserve"> </w:t>
      </w:r>
      <w:r w:rsidRPr="00C549D8">
        <w:t>среднем</w:t>
      </w:r>
      <w:r w:rsidR="00C549D8" w:rsidRPr="00C549D8">
        <w:t xml:space="preserve"> </w:t>
      </w:r>
      <w:r w:rsidRPr="00C549D8">
        <w:t>1,3</w:t>
      </w:r>
      <w:r w:rsidR="00C549D8" w:rsidRPr="00C549D8">
        <w:t xml:space="preserve"> </w:t>
      </w:r>
      <w:r w:rsidRPr="00C549D8">
        <w:t>млн</w:t>
      </w:r>
      <w:r w:rsidR="00C549D8" w:rsidRPr="00C549D8">
        <w:t xml:space="preserve"> </w:t>
      </w:r>
      <w:r w:rsidRPr="00C549D8">
        <w:t>частных</w:t>
      </w:r>
      <w:r w:rsidR="00C549D8" w:rsidRPr="00C549D8">
        <w:t xml:space="preserve"> </w:t>
      </w:r>
      <w:r w:rsidRPr="00C549D8">
        <w:t>инвесторов</w:t>
      </w:r>
      <w:r w:rsidR="00C549D8" w:rsidRPr="00C549D8">
        <w:t xml:space="preserve"> </w:t>
      </w:r>
      <w:r w:rsidRPr="00C549D8">
        <w:t>в</w:t>
      </w:r>
      <w:r w:rsidR="00C549D8" w:rsidRPr="00C549D8">
        <w:t xml:space="preserve"> </w:t>
      </w:r>
      <w:r w:rsidRPr="00C549D8">
        <w:t>день.</w:t>
      </w:r>
      <w:r w:rsidR="00C549D8" w:rsidRPr="00C549D8">
        <w:t xml:space="preserve"> </w:t>
      </w:r>
      <w:r w:rsidRPr="00C549D8">
        <w:t>Также</w:t>
      </w:r>
      <w:r w:rsidR="00C549D8" w:rsidRPr="00C549D8">
        <w:t xml:space="preserve"> </w:t>
      </w:r>
      <w:r w:rsidRPr="00C549D8">
        <w:t>он</w:t>
      </w:r>
      <w:r w:rsidR="00C549D8" w:rsidRPr="00C549D8">
        <w:t xml:space="preserve"> </w:t>
      </w:r>
      <w:r w:rsidRPr="00C549D8">
        <w:t>отметил</w:t>
      </w:r>
      <w:r w:rsidR="00C549D8" w:rsidRPr="00C549D8">
        <w:t xml:space="preserve"> </w:t>
      </w:r>
      <w:r w:rsidRPr="00C549D8">
        <w:t>рост</w:t>
      </w:r>
      <w:r w:rsidR="00C549D8" w:rsidRPr="00C549D8">
        <w:t xml:space="preserve"> </w:t>
      </w:r>
      <w:r w:rsidRPr="00C549D8">
        <w:t>интереса</w:t>
      </w:r>
      <w:r w:rsidR="00C549D8" w:rsidRPr="00C549D8">
        <w:t xml:space="preserve"> </w:t>
      </w:r>
      <w:r w:rsidRPr="00C549D8">
        <w:t>к</w:t>
      </w:r>
      <w:r w:rsidR="00C549D8" w:rsidRPr="00C549D8">
        <w:t xml:space="preserve"> </w:t>
      </w:r>
      <w:r w:rsidRPr="00C549D8">
        <w:t>коллективным</w:t>
      </w:r>
      <w:r w:rsidR="00C549D8" w:rsidRPr="00C549D8">
        <w:t xml:space="preserve"> </w:t>
      </w:r>
      <w:r w:rsidRPr="00C549D8">
        <w:t>инвестициям</w:t>
      </w:r>
      <w:r w:rsidR="00C549D8" w:rsidRPr="00C549D8">
        <w:t xml:space="preserve"> </w:t>
      </w:r>
      <w:r w:rsidRPr="00C549D8">
        <w:t>-</w:t>
      </w:r>
      <w:r w:rsidR="00C549D8" w:rsidRPr="00C549D8">
        <w:t xml:space="preserve"> </w:t>
      </w:r>
      <w:r w:rsidRPr="00C549D8">
        <w:t>притоки</w:t>
      </w:r>
      <w:r w:rsidR="00C549D8" w:rsidRPr="00C549D8">
        <w:t xml:space="preserve"> </w:t>
      </w:r>
      <w:r w:rsidRPr="00C549D8">
        <w:t>средств</w:t>
      </w:r>
      <w:r w:rsidR="00C549D8" w:rsidRPr="00C549D8">
        <w:t xml:space="preserve"> </w:t>
      </w:r>
      <w:r w:rsidRPr="00C549D8">
        <w:t>на</w:t>
      </w:r>
      <w:r w:rsidR="00C549D8" w:rsidRPr="00C549D8">
        <w:t xml:space="preserve"> </w:t>
      </w:r>
      <w:r w:rsidRPr="00C549D8">
        <w:t>рынок</w:t>
      </w:r>
      <w:r w:rsidR="00C549D8" w:rsidRPr="00C549D8">
        <w:t xml:space="preserve"> </w:t>
      </w:r>
      <w:r w:rsidRPr="00C549D8">
        <w:t>акций</w:t>
      </w:r>
      <w:r w:rsidR="00C549D8" w:rsidRPr="00C549D8">
        <w:t xml:space="preserve"> </w:t>
      </w:r>
      <w:r w:rsidRPr="00C549D8">
        <w:t>через</w:t>
      </w:r>
      <w:r w:rsidR="00C549D8" w:rsidRPr="00C549D8">
        <w:t xml:space="preserve"> </w:t>
      </w:r>
      <w:r w:rsidRPr="00C549D8">
        <w:t>фонды</w:t>
      </w:r>
      <w:r w:rsidR="00C549D8" w:rsidRPr="00C549D8">
        <w:t xml:space="preserve"> </w:t>
      </w:r>
      <w:r w:rsidRPr="00C549D8">
        <w:t>(в</w:t>
      </w:r>
      <w:r w:rsidR="00C549D8" w:rsidRPr="00C549D8">
        <w:t xml:space="preserve"> </w:t>
      </w:r>
      <w:r w:rsidRPr="00C549D8">
        <w:t>основном</w:t>
      </w:r>
      <w:r w:rsidR="00C549D8" w:rsidRPr="00C549D8">
        <w:t xml:space="preserve"> </w:t>
      </w:r>
      <w:r w:rsidRPr="00C549D8">
        <w:t>биржевые</w:t>
      </w:r>
      <w:r w:rsidR="00C549D8" w:rsidRPr="00C549D8">
        <w:t xml:space="preserve"> </w:t>
      </w:r>
      <w:r w:rsidRPr="00C549D8">
        <w:t>ПИФы)</w:t>
      </w:r>
      <w:r w:rsidR="00C549D8" w:rsidRPr="00C549D8">
        <w:t xml:space="preserve"> </w:t>
      </w:r>
      <w:r w:rsidRPr="00C549D8">
        <w:t>в</w:t>
      </w:r>
      <w:r w:rsidR="00C549D8" w:rsidRPr="00C549D8">
        <w:t xml:space="preserve"> </w:t>
      </w:r>
      <w:r w:rsidRPr="00C549D8">
        <w:t>последние</w:t>
      </w:r>
      <w:r w:rsidR="00C549D8" w:rsidRPr="00C549D8">
        <w:t xml:space="preserve"> </w:t>
      </w:r>
      <w:r w:rsidRPr="00C549D8">
        <w:t>полгода</w:t>
      </w:r>
      <w:r w:rsidR="00C549D8" w:rsidRPr="00C549D8">
        <w:t xml:space="preserve"> </w:t>
      </w:r>
      <w:r w:rsidRPr="00C549D8">
        <w:t>превышают</w:t>
      </w:r>
      <w:r w:rsidR="00C549D8" w:rsidRPr="00C549D8">
        <w:t xml:space="preserve"> </w:t>
      </w:r>
      <w:r w:rsidRPr="00C549D8">
        <w:t>прямые</w:t>
      </w:r>
      <w:r w:rsidR="00C549D8" w:rsidRPr="00C549D8">
        <w:t xml:space="preserve"> </w:t>
      </w:r>
      <w:r w:rsidRPr="00C549D8">
        <w:t>притоки</w:t>
      </w:r>
      <w:r w:rsidR="00C549D8" w:rsidRPr="00C549D8">
        <w:t xml:space="preserve"> </w:t>
      </w:r>
      <w:r w:rsidRPr="00C549D8">
        <w:t>через</w:t>
      </w:r>
      <w:r w:rsidR="00C549D8" w:rsidRPr="00C549D8">
        <w:t xml:space="preserve"> </w:t>
      </w:r>
      <w:r w:rsidRPr="00C549D8">
        <w:t>брокерские</w:t>
      </w:r>
      <w:r w:rsidR="00C549D8" w:rsidRPr="00C549D8">
        <w:t xml:space="preserve"> </w:t>
      </w:r>
      <w:r w:rsidRPr="00C549D8">
        <w:t>счета.</w:t>
      </w:r>
    </w:p>
    <w:p w:rsidR="00B4499B" w:rsidRPr="00C549D8" w:rsidRDefault="00B4499B" w:rsidP="00B4499B">
      <w:r w:rsidRPr="00C549D8">
        <w:t>Наибольшей</w:t>
      </w:r>
      <w:r w:rsidR="00C549D8" w:rsidRPr="00C549D8">
        <w:t xml:space="preserve"> </w:t>
      </w:r>
      <w:r w:rsidRPr="00C549D8">
        <w:t>популярностью</w:t>
      </w:r>
      <w:r w:rsidR="00C549D8" w:rsidRPr="00C549D8">
        <w:t xml:space="preserve"> </w:t>
      </w:r>
      <w:r w:rsidRPr="00C549D8">
        <w:t>у</w:t>
      </w:r>
      <w:r w:rsidR="00C549D8" w:rsidRPr="00C549D8">
        <w:t xml:space="preserve"> </w:t>
      </w:r>
      <w:r w:rsidRPr="00C549D8">
        <w:t>частных</w:t>
      </w:r>
      <w:r w:rsidR="00C549D8" w:rsidRPr="00C549D8">
        <w:t xml:space="preserve"> </w:t>
      </w:r>
      <w:r w:rsidRPr="00C549D8">
        <w:t>инвесторов</w:t>
      </w:r>
      <w:r w:rsidR="00C549D8" w:rsidRPr="00C549D8">
        <w:t xml:space="preserve"> </w:t>
      </w:r>
      <w:r w:rsidRPr="00C549D8">
        <w:t>сегодня</w:t>
      </w:r>
      <w:r w:rsidR="00C549D8" w:rsidRPr="00C549D8">
        <w:t xml:space="preserve"> </w:t>
      </w:r>
      <w:r w:rsidRPr="00C549D8">
        <w:t>пользуются</w:t>
      </w:r>
      <w:r w:rsidR="00C549D8" w:rsidRPr="00C549D8">
        <w:t xml:space="preserve"> </w:t>
      </w:r>
      <w:r w:rsidRPr="00C549D8">
        <w:t>паевые</w:t>
      </w:r>
      <w:r w:rsidR="00C549D8" w:rsidRPr="00C549D8">
        <w:t xml:space="preserve"> </w:t>
      </w:r>
      <w:r w:rsidRPr="00C549D8">
        <w:t>фонды</w:t>
      </w:r>
      <w:r w:rsidR="00C549D8" w:rsidRPr="00C549D8">
        <w:t xml:space="preserve"> </w:t>
      </w:r>
      <w:r w:rsidRPr="00C549D8">
        <w:t>и</w:t>
      </w:r>
      <w:r w:rsidR="00C549D8" w:rsidRPr="00C549D8">
        <w:t xml:space="preserve"> </w:t>
      </w:r>
      <w:r w:rsidRPr="00C549D8">
        <w:t>стратегии</w:t>
      </w:r>
      <w:r w:rsidR="00C549D8" w:rsidRPr="00C549D8">
        <w:t xml:space="preserve"> </w:t>
      </w:r>
      <w:r w:rsidRPr="00C549D8">
        <w:t>доверительного</w:t>
      </w:r>
      <w:r w:rsidR="00C549D8" w:rsidRPr="00C549D8">
        <w:t xml:space="preserve"> </w:t>
      </w:r>
      <w:r w:rsidRPr="00C549D8">
        <w:t>управления</w:t>
      </w:r>
      <w:r w:rsidR="00C549D8" w:rsidRPr="00C549D8">
        <w:t xml:space="preserve"> </w:t>
      </w:r>
      <w:r w:rsidRPr="00C549D8">
        <w:t>(ДУ)</w:t>
      </w:r>
      <w:r w:rsidR="00C549D8" w:rsidRPr="00C549D8">
        <w:t xml:space="preserve"> </w:t>
      </w:r>
      <w:r w:rsidRPr="00C549D8">
        <w:t>с</w:t>
      </w:r>
      <w:r w:rsidR="00C549D8" w:rsidRPr="00C549D8">
        <w:t xml:space="preserve"> </w:t>
      </w:r>
      <w:r w:rsidRPr="00C549D8">
        <w:t>рациональным</w:t>
      </w:r>
      <w:r w:rsidR="00C549D8" w:rsidRPr="00C549D8">
        <w:t xml:space="preserve"> </w:t>
      </w:r>
      <w:r w:rsidRPr="00C549D8">
        <w:t>и</w:t>
      </w:r>
      <w:r w:rsidR="00C549D8" w:rsidRPr="00C549D8">
        <w:t xml:space="preserve"> </w:t>
      </w:r>
      <w:r w:rsidRPr="00C549D8">
        <w:t>агрессивным</w:t>
      </w:r>
      <w:r w:rsidR="00C549D8" w:rsidRPr="00C549D8">
        <w:t xml:space="preserve"> </w:t>
      </w:r>
      <w:r w:rsidRPr="00C549D8">
        <w:t>риск-профилем,</w:t>
      </w:r>
      <w:r w:rsidR="00C549D8" w:rsidRPr="00C549D8">
        <w:t xml:space="preserve"> </w:t>
      </w:r>
      <w:r w:rsidRPr="00C549D8">
        <w:t>рассказывает</w:t>
      </w:r>
      <w:r w:rsidR="00C549D8" w:rsidRPr="00C549D8">
        <w:t xml:space="preserve"> </w:t>
      </w:r>
      <w:r w:rsidRPr="00C549D8">
        <w:t>эксперт</w:t>
      </w:r>
      <w:r w:rsidR="00C549D8" w:rsidRPr="00C549D8">
        <w:t xml:space="preserve"> </w:t>
      </w:r>
      <w:r w:rsidRPr="00C549D8">
        <w:t>по</w:t>
      </w:r>
      <w:r w:rsidR="00C549D8" w:rsidRPr="00C549D8">
        <w:t xml:space="preserve"> </w:t>
      </w:r>
      <w:r w:rsidRPr="00C549D8">
        <w:t>фондовому</w:t>
      </w:r>
      <w:r w:rsidR="00C549D8" w:rsidRPr="00C549D8">
        <w:t xml:space="preserve"> </w:t>
      </w:r>
      <w:r w:rsidRPr="00C549D8">
        <w:t>рынку</w:t>
      </w:r>
      <w:r w:rsidR="00C549D8" w:rsidRPr="00C549D8">
        <w:t xml:space="preserve"> «</w:t>
      </w:r>
      <w:r w:rsidRPr="00C549D8">
        <w:t>БКС</w:t>
      </w:r>
      <w:r w:rsidR="00C549D8" w:rsidRPr="00C549D8">
        <w:t xml:space="preserve"> </w:t>
      </w:r>
      <w:r w:rsidRPr="00C549D8">
        <w:t>Мир</w:t>
      </w:r>
      <w:r w:rsidR="00C549D8" w:rsidRPr="00C549D8">
        <w:t xml:space="preserve"> </w:t>
      </w:r>
      <w:r w:rsidRPr="00C549D8">
        <w:t>инвестиций</w:t>
      </w:r>
      <w:r w:rsidR="00C549D8" w:rsidRPr="00C549D8">
        <w:t xml:space="preserve">» </w:t>
      </w:r>
      <w:r w:rsidRPr="00C549D8">
        <w:t>Eвгений</w:t>
      </w:r>
      <w:r w:rsidR="00C549D8" w:rsidRPr="00C549D8">
        <w:t xml:space="preserve"> </w:t>
      </w:r>
      <w:r w:rsidRPr="00C549D8">
        <w:t>Миронюк.</w:t>
      </w:r>
      <w:r w:rsidR="00C549D8" w:rsidRPr="00C549D8">
        <w:t xml:space="preserve"> </w:t>
      </w:r>
      <w:r w:rsidRPr="00C549D8">
        <w:t>К</w:t>
      </w:r>
      <w:r w:rsidR="00C549D8" w:rsidRPr="00C549D8">
        <w:t xml:space="preserve"> </w:t>
      </w:r>
      <w:r w:rsidRPr="00C549D8">
        <w:t>стратегиям</w:t>
      </w:r>
      <w:r w:rsidR="00C549D8" w:rsidRPr="00C549D8">
        <w:t xml:space="preserve"> </w:t>
      </w:r>
      <w:r w:rsidRPr="00C549D8">
        <w:t>с</w:t>
      </w:r>
      <w:r w:rsidR="00C549D8" w:rsidRPr="00C549D8">
        <w:t xml:space="preserve"> </w:t>
      </w:r>
      <w:r w:rsidRPr="00C549D8">
        <w:t>рациональным</w:t>
      </w:r>
      <w:r w:rsidR="00C549D8" w:rsidRPr="00C549D8">
        <w:t xml:space="preserve"> </w:t>
      </w:r>
      <w:r w:rsidRPr="00C549D8">
        <w:t>риск-профилем</w:t>
      </w:r>
      <w:r w:rsidR="00C549D8" w:rsidRPr="00C549D8">
        <w:t xml:space="preserve"> </w:t>
      </w:r>
      <w:r w:rsidRPr="00C549D8">
        <w:t>чаще</w:t>
      </w:r>
      <w:r w:rsidR="00C549D8" w:rsidRPr="00C549D8">
        <w:t xml:space="preserve"> </w:t>
      </w:r>
      <w:r w:rsidRPr="00C549D8">
        <w:t>всего</w:t>
      </w:r>
      <w:r w:rsidR="00C549D8" w:rsidRPr="00C549D8">
        <w:t xml:space="preserve"> </w:t>
      </w:r>
      <w:r w:rsidRPr="00C549D8">
        <w:t>относятся</w:t>
      </w:r>
      <w:r w:rsidR="00C549D8" w:rsidRPr="00C549D8">
        <w:t xml:space="preserve"> </w:t>
      </w:r>
      <w:r w:rsidRPr="00C549D8">
        <w:t>смешанные</w:t>
      </w:r>
      <w:r w:rsidR="00C549D8" w:rsidRPr="00C549D8">
        <w:t xml:space="preserve"> </w:t>
      </w:r>
      <w:r w:rsidRPr="00C549D8">
        <w:t>фонды</w:t>
      </w:r>
      <w:r w:rsidR="00C549D8" w:rsidRPr="00C549D8">
        <w:t xml:space="preserve"> </w:t>
      </w:r>
      <w:r w:rsidRPr="00C549D8">
        <w:t>и</w:t>
      </w:r>
      <w:r w:rsidR="00C549D8" w:rsidRPr="00C549D8">
        <w:t xml:space="preserve"> </w:t>
      </w:r>
      <w:r w:rsidRPr="00C549D8">
        <w:t>фонды</w:t>
      </w:r>
      <w:r w:rsidR="00C549D8" w:rsidRPr="00C549D8">
        <w:t xml:space="preserve"> </w:t>
      </w:r>
      <w:r w:rsidRPr="00C549D8">
        <w:t>облигаций,</w:t>
      </w:r>
      <w:r w:rsidR="00C549D8" w:rsidRPr="00C549D8">
        <w:t xml:space="preserve"> </w:t>
      </w:r>
      <w:r w:rsidRPr="00C549D8">
        <w:t>к</w:t>
      </w:r>
      <w:r w:rsidR="00C549D8" w:rsidRPr="00C549D8">
        <w:t xml:space="preserve"> </w:t>
      </w:r>
      <w:r w:rsidRPr="00C549D8">
        <w:t>агрессивным</w:t>
      </w:r>
      <w:r w:rsidR="00C549D8" w:rsidRPr="00C549D8">
        <w:t xml:space="preserve"> </w:t>
      </w:r>
      <w:r w:rsidRPr="00C549D8">
        <w:t>-</w:t>
      </w:r>
      <w:r w:rsidR="00C549D8" w:rsidRPr="00C549D8">
        <w:t xml:space="preserve"> </w:t>
      </w:r>
      <w:r w:rsidRPr="00C549D8">
        <w:t>стратегии</w:t>
      </w:r>
      <w:r w:rsidR="00C549D8" w:rsidRPr="00C549D8">
        <w:t xml:space="preserve"> </w:t>
      </w:r>
      <w:r w:rsidRPr="00C549D8">
        <w:t>ДУ</w:t>
      </w:r>
      <w:r w:rsidR="00C549D8" w:rsidRPr="00C549D8">
        <w:t xml:space="preserve"> </w:t>
      </w:r>
      <w:r w:rsidRPr="00C549D8">
        <w:t>и</w:t>
      </w:r>
      <w:r w:rsidR="00C549D8" w:rsidRPr="00C549D8">
        <w:t xml:space="preserve"> </w:t>
      </w:r>
      <w:r w:rsidRPr="00C549D8">
        <w:t>ПИФы</w:t>
      </w:r>
      <w:r w:rsidR="00C549D8" w:rsidRPr="00C549D8">
        <w:t xml:space="preserve"> </w:t>
      </w:r>
      <w:r w:rsidRPr="00C549D8">
        <w:t>акций,</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фонды,</w:t>
      </w:r>
      <w:r w:rsidR="00C549D8" w:rsidRPr="00C549D8">
        <w:t xml:space="preserve"> </w:t>
      </w:r>
      <w:r w:rsidRPr="00C549D8">
        <w:t>зависящие</w:t>
      </w:r>
      <w:r w:rsidR="00C549D8" w:rsidRPr="00C549D8">
        <w:t xml:space="preserve"> </w:t>
      </w:r>
      <w:r w:rsidRPr="00C549D8">
        <w:t>от</w:t>
      </w:r>
      <w:r w:rsidR="00C549D8" w:rsidRPr="00C549D8">
        <w:t xml:space="preserve"> </w:t>
      </w:r>
      <w:r w:rsidRPr="00C549D8">
        <w:t>валютной</w:t>
      </w:r>
      <w:r w:rsidR="00C549D8" w:rsidRPr="00C549D8">
        <w:t xml:space="preserve"> </w:t>
      </w:r>
      <w:r w:rsidRPr="00C549D8">
        <w:t>переоценки,</w:t>
      </w:r>
      <w:r w:rsidR="00C549D8" w:rsidRPr="00C549D8">
        <w:t xml:space="preserve"> </w:t>
      </w:r>
      <w:r w:rsidRPr="00C549D8">
        <w:t>или</w:t>
      </w:r>
      <w:r w:rsidR="00C549D8" w:rsidRPr="00C549D8">
        <w:t xml:space="preserve"> </w:t>
      </w:r>
      <w:r w:rsidRPr="00C549D8">
        <w:t>фонды</w:t>
      </w:r>
      <w:r w:rsidR="00C549D8" w:rsidRPr="00C549D8">
        <w:t xml:space="preserve"> </w:t>
      </w:r>
      <w:r w:rsidRPr="00C549D8">
        <w:t>с</w:t>
      </w:r>
      <w:r w:rsidR="00C549D8" w:rsidRPr="00C549D8">
        <w:t xml:space="preserve"> </w:t>
      </w:r>
      <w:r w:rsidRPr="00C549D8">
        <w:t>акцентом</w:t>
      </w:r>
      <w:r w:rsidR="00C549D8" w:rsidRPr="00C549D8">
        <w:t xml:space="preserve"> </w:t>
      </w:r>
      <w:r w:rsidRPr="00C549D8">
        <w:t>на</w:t>
      </w:r>
      <w:r w:rsidR="00C549D8" w:rsidRPr="00C549D8">
        <w:t xml:space="preserve"> </w:t>
      </w:r>
      <w:r w:rsidRPr="00C549D8">
        <w:t>отдельных</w:t>
      </w:r>
      <w:r w:rsidR="00C549D8" w:rsidRPr="00C549D8">
        <w:t xml:space="preserve"> </w:t>
      </w:r>
      <w:r w:rsidRPr="00C549D8">
        <w:t>сегментах</w:t>
      </w:r>
      <w:r w:rsidR="00C549D8" w:rsidRPr="00C549D8">
        <w:t xml:space="preserve"> </w:t>
      </w:r>
      <w:r w:rsidRPr="00C549D8">
        <w:t>рынка,</w:t>
      </w:r>
      <w:r w:rsidR="00C549D8" w:rsidRPr="00C549D8">
        <w:t xml:space="preserve"> </w:t>
      </w:r>
      <w:r w:rsidRPr="00C549D8">
        <w:t>например</w:t>
      </w:r>
      <w:r w:rsidR="00C549D8" w:rsidRPr="00C549D8">
        <w:t xml:space="preserve"> </w:t>
      </w:r>
      <w:r w:rsidRPr="00C549D8">
        <w:t>на</w:t>
      </w:r>
      <w:r w:rsidR="00C549D8" w:rsidRPr="00C549D8">
        <w:t xml:space="preserve"> </w:t>
      </w:r>
      <w:r w:rsidRPr="00C549D8">
        <w:t>компаниях</w:t>
      </w:r>
      <w:r w:rsidR="00C549D8" w:rsidRPr="00C549D8">
        <w:t xml:space="preserve"> </w:t>
      </w:r>
      <w:r w:rsidRPr="00C549D8">
        <w:t>малой</w:t>
      </w:r>
      <w:r w:rsidR="00C549D8" w:rsidRPr="00C549D8">
        <w:t xml:space="preserve"> </w:t>
      </w:r>
      <w:r w:rsidRPr="00C549D8">
        <w:t>и</w:t>
      </w:r>
      <w:r w:rsidR="00C549D8" w:rsidRPr="00C549D8">
        <w:t xml:space="preserve"> </w:t>
      </w:r>
      <w:r w:rsidRPr="00C549D8">
        <w:t>средней</w:t>
      </w:r>
      <w:r w:rsidR="00C549D8" w:rsidRPr="00C549D8">
        <w:t xml:space="preserve"> </w:t>
      </w:r>
      <w:r w:rsidRPr="00C549D8">
        <w:t>капитализации.</w:t>
      </w:r>
    </w:p>
    <w:p w:rsidR="00B4499B" w:rsidRPr="00C549D8" w:rsidRDefault="00B4499B" w:rsidP="00B4499B">
      <w:r w:rsidRPr="00C549D8">
        <w:t>ПИФ</w:t>
      </w:r>
      <w:r w:rsidR="00C549D8" w:rsidRPr="00C549D8">
        <w:t xml:space="preserve"> </w:t>
      </w:r>
      <w:r w:rsidRPr="00C549D8">
        <w:t>или</w:t>
      </w:r>
      <w:r w:rsidR="00C549D8" w:rsidRPr="00C549D8">
        <w:t xml:space="preserve"> </w:t>
      </w:r>
      <w:r w:rsidRPr="00C549D8">
        <w:t>стратегия</w:t>
      </w:r>
      <w:r w:rsidR="00C549D8" w:rsidRPr="00C549D8">
        <w:t xml:space="preserve"> </w:t>
      </w:r>
      <w:r w:rsidRPr="00C549D8">
        <w:t>ДУ</w:t>
      </w:r>
      <w:r w:rsidR="00C549D8" w:rsidRPr="00C549D8">
        <w:t xml:space="preserve"> </w:t>
      </w:r>
      <w:r w:rsidRPr="00C549D8">
        <w:t>-</w:t>
      </w:r>
      <w:r w:rsidR="00C549D8" w:rsidRPr="00C549D8">
        <w:t xml:space="preserve"> </w:t>
      </w:r>
      <w:r w:rsidRPr="00C549D8">
        <w:t>сегодня</w:t>
      </w:r>
      <w:r w:rsidR="00C549D8" w:rsidRPr="00C549D8">
        <w:t xml:space="preserve"> </w:t>
      </w:r>
      <w:r w:rsidRPr="00C549D8">
        <w:t>наилучший</w:t>
      </w:r>
      <w:r w:rsidR="00C549D8" w:rsidRPr="00C549D8">
        <w:t xml:space="preserve"> </w:t>
      </w:r>
      <w:r w:rsidRPr="00C549D8">
        <w:t>вариант</w:t>
      </w:r>
      <w:r w:rsidR="00C549D8" w:rsidRPr="00C549D8">
        <w:t xml:space="preserve"> </w:t>
      </w:r>
      <w:r w:rsidRPr="00C549D8">
        <w:t>с</w:t>
      </w:r>
      <w:r w:rsidR="00C549D8" w:rsidRPr="00C549D8">
        <w:t xml:space="preserve"> </w:t>
      </w:r>
      <w:r w:rsidRPr="00C549D8">
        <w:t>точки</w:t>
      </w:r>
      <w:r w:rsidR="00C549D8" w:rsidRPr="00C549D8">
        <w:t xml:space="preserve"> </w:t>
      </w:r>
      <w:r w:rsidRPr="00C549D8">
        <w:t>зрения</w:t>
      </w:r>
      <w:r w:rsidR="00C549D8" w:rsidRPr="00C549D8">
        <w:t xml:space="preserve"> </w:t>
      </w:r>
      <w:r w:rsidRPr="00C549D8">
        <w:t>риска,</w:t>
      </w:r>
      <w:r w:rsidR="00C549D8" w:rsidRPr="00C549D8">
        <w:t xml:space="preserve"> </w:t>
      </w:r>
      <w:r w:rsidRPr="00C549D8">
        <w:t>доходности,</w:t>
      </w:r>
      <w:r w:rsidR="00C549D8" w:rsidRPr="00C549D8">
        <w:t xml:space="preserve"> </w:t>
      </w:r>
      <w:r w:rsidRPr="00C549D8">
        <w:t>временных</w:t>
      </w:r>
      <w:r w:rsidR="00C549D8" w:rsidRPr="00C549D8">
        <w:t xml:space="preserve"> </w:t>
      </w:r>
      <w:r w:rsidRPr="00C549D8">
        <w:t>затрат,</w:t>
      </w:r>
      <w:r w:rsidR="00C549D8" w:rsidRPr="00C549D8">
        <w:t xml:space="preserve"> </w:t>
      </w:r>
      <w:r w:rsidRPr="00C549D8">
        <w:t>какой</w:t>
      </w:r>
      <w:r w:rsidR="00C549D8" w:rsidRPr="00C549D8">
        <w:t xml:space="preserve"> </w:t>
      </w:r>
      <w:r w:rsidRPr="00C549D8">
        <w:t>бы</w:t>
      </w:r>
      <w:r w:rsidR="00C549D8" w:rsidRPr="00C549D8">
        <w:t xml:space="preserve"> </w:t>
      </w:r>
      <w:r w:rsidRPr="00C549D8">
        <w:t>базовый</w:t>
      </w:r>
      <w:r w:rsidR="00C549D8" w:rsidRPr="00C549D8">
        <w:t xml:space="preserve"> </w:t>
      </w:r>
      <w:r w:rsidRPr="00C549D8">
        <w:t>актив</w:t>
      </w:r>
      <w:r w:rsidR="00C549D8" w:rsidRPr="00C549D8">
        <w:t xml:space="preserve"> </w:t>
      </w:r>
      <w:r w:rsidRPr="00C549D8">
        <w:t>-</w:t>
      </w:r>
      <w:r w:rsidR="00C549D8" w:rsidRPr="00C549D8">
        <w:t xml:space="preserve"> </w:t>
      </w:r>
      <w:r w:rsidRPr="00C549D8">
        <w:t>недвижимость,</w:t>
      </w:r>
      <w:r w:rsidR="00C549D8" w:rsidRPr="00C549D8">
        <w:t xml:space="preserve"> </w:t>
      </w:r>
      <w:r w:rsidRPr="00C549D8">
        <w:t>драгметаллы,</w:t>
      </w:r>
      <w:r w:rsidR="00C549D8" w:rsidRPr="00C549D8">
        <w:t xml:space="preserve"> </w:t>
      </w:r>
      <w:r w:rsidRPr="00C549D8">
        <w:t>депозиты/денежный</w:t>
      </w:r>
      <w:r w:rsidR="00C549D8" w:rsidRPr="00C549D8">
        <w:t xml:space="preserve"> </w:t>
      </w:r>
      <w:r w:rsidRPr="00C549D8">
        <w:t>рынок,</w:t>
      </w:r>
      <w:r w:rsidR="00C549D8" w:rsidRPr="00C549D8">
        <w:t xml:space="preserve"> </w:t>
      </w:r>
      <w:r w:rsidRPr="00C549D8">
        <w:t>облигации,</w:t>
      </w:r>
      <w:r w:rsidR="00C549D8" w:rsidRPr="00C549D8">
        <w:t xml:space="preserve"> </w:t>
      </w:r>
      <w:r w:rsidRPr="00C549D8">
        <w:t>акции</w:t>
      </w:r>
      <w:r w:rsidR="00C549D8" w:rsidRPr="00C549D8">
        <w:t xml:space="preserve"> </w:t>
      </w:r>
      <w:r w:rsidRPr="00C549D8">
        <w:t>-</w:t>
      </w:r>
      <w:r w:rsidR="00C549D8" w:rsidRPr="00C549D8">
        <w:t xml:space="preserve"> </w:t>
      </w:r>
      <w:r w:rsidRPr="00C549D8">
        <w:t>ни</w:t>
      </w:r>
      <w:r w:rsidR="00C549D8" w:rsidRPr="00C549D8">
        <w:t xml:space="preserve"> </w:t>
      </w:r>
      <w:r w:rsidRPr="00C549D8">
        <w:t>выбрал</w:t>
      </w:r>
      <w:r w:rsidR="00C549D8" w:rsidRPr="00C549D8">
        <w:t xml:space="preserve"> </w:t>
      </w:r>
      <w:r w:rsidRPr="00C549D8">
        <w:t>инвестор,</w:t>
      </w:r>
      <w:r w:rsidR="00C549D8" w:rsidRPr="00C549D8">
        <w:t xml:space="preserve"> </w:t>
      </w:r>
      <w:r w:rsidRPr="00C549D8">
        <w:t>считает</w:t>
      </w:r>
      <w:r w:rsidR="00C549D8" w:rsidRPr="00C549D8">
        <w:t xml:space="preserve"> </w:t>
      </w:r>
      <w:r w:rsidRPr="00C549D8">
        <w:t>Eвгений</w:t>
      </w:r>
      <w:r w:rsidR="00C549D8" w:rsidRPr="00C549D8">
        <w:t xml:space="preserve"> </w:t>
      </w:r>
      <w:r w:rsidRPr="00C549D8">
        <w:t>Миронюк.</w:t>
      </w:r>
      <w:r w:rsidR="00C549D8" w:rsidRPr="00C549D8">
        <w:t xml:space="preserve"> «</w:t>
      </w:r>
      <w:r w:rsidRPr="00C549D8">
        <w:t>Используя</w:t>
      </w:r>
      <w:r w:rsidR="00C549D8" w:rsidRPr="00C549D8">
        <w:t xml:space="preserve"> </w:t>
      </w:r>
      <w:r w:rsidRPr="00C549D8">
        <w:t>эти</w:t>
      </w:r>
      <w:r w:rsidR="00C549D8" w:rsidRPr="00C549D8">
        <w:t xml:space="preserve"> </w:t>
      </w:r>
      <w:r w:rsidRPr="00C549D8">
        <w:t>инструменты</w:t>
      </w:r>
      <w:r w:rsidR="00C549D8" w:rsidRPr="00C549D8">
        <w:t xml:space="preserve"> </w:t>
      </w:r>
      <w:r w:rsidRPr="00C549D8">
        <w:t>рынка,</w:t>
      </w:r>
      <w:r w:rsidR="00C549D8" w:rsidRPr="00C549D8">
        <w:t xml:space="preserve"> </w:t>
      </w:r>
      <w:r w:rsidRPr="00C549D8">
        <w:t>инвесторы</w:t>
      </w:r>
      <w:r w:rsidR="00C549D8" w:rsidRPr="00C549D8">
        <w:t xml:space="preserve"> </w:t>
      </w:r>
      <w:r w:rsidRPr="00C549D8">
        <w:t>экономят</w:t>
      </w:r>
      <w:r w:rsidR="00C549D8" w:rsidRPr="00C549D8">
        <w:t xml:space="preserve"> </w:t>
      </w:r>
      <w:r w:rsidRPr="00C549D8">
        <w:t>время</w:t>
      </w:r>
      <w:r w:rsidR="00C549D8" w:rsidRPr="00C549D8">
        <w:t xml:space="preserve"> </w:t>
      </w:r>
      <w:r w:rsidRPr="00C549D8">
        <w:t>и</w:t>
      </w:r>
      <w:r w:rsidR="00C549D8" w:rsidRPr="00C549D8">
        <w:t xml:space="preserve"> </w:t>
      </w:r>
      <w:r w:rsidRPr="00C549D8">
        <w:t>силы,</w:t>
      </w:r>
      <w:r w:rsidR="00C549D8" w:rsidRPr="00C549D8">
        <w:t xml:space="preserve"> </w:t>
      </w:r>
      <w:r w:rsidRPr="00C549D8">
        <w:t>а</w:t>
      </w:r>
      <w:r w:rsidR="00C549D8" w:rsidRPr="00C549D8">
        <w:t xml:space="preserve"> </w:t>
      </w:r>
      <w:r w:rsidRPr="00C549D8">
        <w:t>главное,</w:t>
      </w:r>
      <w:r w:rsidR="00C549D8" w:rsidRPr="00C549D8">
        <w:t xml:space="preserve"> </w:t>
      </w:r>
      <w:r w:rsidRPr="00C549D8">
        <w:t>могут</w:t>
      </w:r>
      <w:r w:rsidR="00C549D8" w:rsidRPr="00C549D8">
        <w:t xml:space="preserve"> </w:t>
      </w:r>
      <w:r w:rsidRPr="00C549D8">
        <w:t>избежать</w:t>
      </w:r>
      <w:r w:rsidR="00C549D8" w:rsidRPr="00C549D8">
        <w:t xml:space="preserve"> </w:t>
      </w:r>
      <w:r w:rsidRPr="00C549D8">
        <w:t>серьезных</w:t>
      </w:r>
      <w:r w:rsidR="00C549D8" w:rsidRPr="00C549D8">
        <w:t xml:space="preserve"> </w:t>
      </w:r>
      <w:r w:rsidRPr="00C549D8">
        <w:t>ошибок,</w:t>
      </w:r>
      <w:r w:rsidR="00C549D8" w:rsidRPr="00C549D8">
        <w:t xml:space="preserve"> </w:t>
      </w:r>
      <w:r w:rsidRPr="00C549D8">
        <w:t>которые</w:t>
      </w:r>
      <w:r w:rsidR="00C549D8" w:rsidRPr="00C549D8">
        <w:t xml:space="preserve"> </w:t>
      </w:r>
      <w:r w:rsidRPr="00C549D8">
        <w:t>случаются</w:t>
      </w:r>
      <w:r w:rsidR="00C549D8" w:rsidRPr="00C549D8">
        <w:t xml:space="preserve"> </w:t>
      </w:r>
      <w:r w:rsidRPr="00C549D8">
        <w:t>при</w:t>
      </w:r>
      <w:r w:rsidR="00C549D8" w:rsidRPr="00C549D8">
        <w:t xml:space="preserve"> </w:t>
      </w:r>
      <w:r w:rsidRPr="00C549D8">
        <w:t>самостоятельной</w:t>
      </w:r>
      <w:r w:rsidR="00C549D8" w:rsidRPr="00C549D8">
        <w:t xml:space="preserve"> </w:t>
      </w:r>
      <w:r w:rsidRPr="00C549D8">
        <w:t>покупке</w:t>
      </w:r>
      <w:r w:rsidR="00C549D8" w:rsidRPr="00C549D8">
        <w:t xml:space="preserve"> </w:t>
      </w:r>
      <w:r w:rsidRPr="00C549D8">
        <w:t>актива</w:t>
      </w:r>
      <w:r w:rsidR="00C549D8" w:rsidRPr="00C549D8">
        <w:t xml:space="preserve"> </w:t>
      </w:r>
      <w:r w:rsidRPr="00C549D8">
        <w:t>или</w:t>
      </w:r>
      <w:r w:rsidR="00C549D8" w:rsidRPr="00C549D8">
        <w:t xml:space="preserve"> </w:t>
      </w:r>
      <w:r w:rsidRPr="00C549D8">
        <w:t>при</w:t>
      </w:r>
      <w:r w:rsidR="00C549D8" w:rsidRPr="00C549D8">
        <w:t xml:space="preserve"> </w:t>
      </w:r>
      <w:r w:rsidRPr="00C549D8">
        <w:t>торговле</w:t>
      </w:r>
      <w:r w:rsidR="00C549D8" w:rsidRPr="00C549D8">
        <w:t xml:space="preserve"> </w:t>
      </w:r>
      <w:r w:rsidRPr="00C549D8">
        <w:t>на</w:t>
      </w:r>
      <w:r w:rsidR="00C549D8" w:rsidRPr="00C549D8">
        <w:t xml:space="preserve"> </w:t>
      </w:r>
      <w:r w:rsidRPr="00C549D8">
        <w:t>бирже</w:t>
      </w:r>
      <w:r w:rsidR="00C549D8" w:rsidRPr="00C549D8">
        <w:t>»</w:t>
      </w:r>
      <w:r w:rsidRPr="00C549D8">
        <w:t>,</w:t>
      </w:r>
      <w:r w:rsidR="00C549D8" w:rsidRPr="00C549D8">
        <w:t xml:space="preserve"> </w:t>
      </w:r>
      <w:r w:rsidRPr="00C549D8">
        <w:t>-</w:t>
      </w:r>
      <w:r w:rsidR="00C549D8" w:rsidRPr="00C549D8">
        <w:t xml:space="preserve"> </w:t>
      </w:r>
      <w:r w:rsidRPr="00C549D8">
        <w:t>считает</w:t>
      </w:r>
      <w:r w:rsidR="00C549D8" w:rsidRPr="00C549D8">
        <w:t xml:space="preserve"> </w:t>
      </w:r>
      <w:r w:rsidRPr="00C549D8">
        <w:t>эксперт.</w:t>
      </w:r>
    </w:p>
    <w:p w:rsidR="00B4499B" w:rsidRPr="00C549D8" w:rsidRDefault="00B4499B" w:rsidP="00B4499B">
      <w:r w:rsidRPr="00C549D8">
        <w:t>Из-за</w:t>
      </w:r>
      <w:r w:rsidR="00C549D8" w:rsidRPr="00C549D8">
        <w:t xml:space="preserve"> </w:t>
      </w:r>
      <w:r w:rsidRPr="00C549D8">
        <w:t>того</w:t>
      </w:r>
      <w:r w:rsidR="00C549D8" w:rsidRPr="00C549D8">
        <w:t xml:space="preserve"> </w:t>
      </w:r>
      <w:r w:rsidRPr="00C549D8">
        <w:t>что</w:t>
      </w:r>
      <w:r w:rsidR="00C549D8" w:rsidRPr="00C549D8">
        <w:t xml:space="preserve"> </w:t>
      </w:r>
      <w:r w:rsidRPr="00C549D8">
        <w:t>люди</w:t>
      </w:r>
      <w:r w:rsidR="00C549D8" w:rsidRPr="00C549D8">
        <w:t xml:space="preserve"> </w:t>
      </w:r>
      <w:r w:rsidRPr="00C549D8">
        <w:t>в</w:t>
      </w:r>
      <w:r w:rsidR="00C549D8" w:rsidRPr="00C549D8">
        <w:t xml:space="preserve"> </w:t>
      </w:r>
      <w:r w:rsidRPr="00C549D8">
        <w:t>целом</w:t>
      </w:r>
      <w:r w:rsidR="00C549D8" w:rsidRPr="00C549D8">
        <w:t xml:space="preserve"> </w:t>
      </w:r>
      <w:r w:rsidRPr="00C549D8">
        <w:t>склонны</w:t>
      </w:r>
      <w:r w:rsidR="00C549D8" w:rsidRPr="00C549D8">
        <w:t xml:space="preserve"> </w:t>
      </w:r>
      <w:r w:rsidRPr="00C549D8">
        <w:t>недооценивать</w:t>
      </w:r>
      <w:r w:rsidR="00C549D8" w:rsidRPr="00C549D8">
        <w:t xml:space="preserve"> </w:t>
      </w:r>
      <w:r w:rsidRPr="00C549D8">
        <w:t>риски,</w:t>
      </w:r>
      <w:r w:rsidR="00C549D8" w:rsidRPr="00C549D8">
        <w:t xml:space="preserve"> </w:t>
      </w:r>
      <w:r w:rsidRPr="00C549D8">
        <w:t>менее</w:t>
      </w:r>
      <w:r w:rsidR="00C549D8" w:rsidRPr="00C549D8">
        <w:t xml:space="preserve"> </w:t>
      </w:r>
      <w:r w:rsidRPr="00C549D8">
        <w:t>опытным</w:t>
      </w:r>
      <w:r w:rsidR="00C549D8" w:rsidRPr="00C549D8">
        <w:t xml:space="preserve"> </w:t>
      </w:r>
      <w:r w:rsidRPr="00C549D8">
        <w:t>инвесторам</w:t>
      </w:r>
      <w:r w:rsidR="00C549D8" w:rsidRPr="00C549D8">
        <w:t xml:space="preserve"> </w:t>
      </w:r>
      <w:r w:rsidRPr="00C549D8">
        <w:t>имеет</w:t>
      </w:r>
      <w:r w:rsidR="00C549D8" w:rsidRPr="00C549D8">
        <w:t xml:space="preserve"> </w:t>
      </w:r>
      <w:r w:rsidRPr="00C549D8">
        <w:t>смысл</w:t>
      </w:r>
      <w:r w:rsidR="00C549D8" w:rsidRPr="00C549D8">
        <w:t xml:space="preserve"> </w:t>
      </w:r>
      <w:r w:rsidRPr="00C549D8">
        <w:t>пользоваться</w:t>
      </w:r>
      <w:r w:rsidR="00C549D8" w:rsidRPr="00C549D8">
        <w:t xml:space="preserve"> </w:t>
      </w:r>
      <w:r w:rsidRPr="00C549D8">
        <w:t>услугами</w:t>
      </w:r>
      <w:r w:rsidR="00C549D8" w:rsidRPr="00C549D8">
        <w:t xml:space="preserve"> </w:t>
      </w:r>
      <w:r w:rsidRPr="00C549D8">
        <w:t>управляющих,</w:t>
      </w:r>
      <w:r w:rsidR="00C549D8" w:rsidRPr="00C549D8">
        <w:t xml:space="preserve"> </w:t>
      </w:r>
      <w:r w:rsidRPr="00C549D8">
        <w:t>соглашается</w:t>
      </w:r>
      <w:r w:rsidR="00C549D8" w:rsidRPr="00C549D8">
        <w:t xml:space="preserve"> </w:t>
      </w:r>
      <w:r w:rsidRPr="00C549D8">
        <w:t>руководитель</w:t>
      </w:r>
      <w:r w:rsidR="00C549D8" w:rsidRPr="00C549D8">
        <w:t xml:space="preserve"> </w:t>
      </w:r>
      <w:r w:rsidRPr="00C549D8">
        <w:t>проекта</w:t>
      </w:r>
      <w:r w:rsidR="00C549D8" w:rsidRPr="00C549D8">
        <w:t xml:space="preserve"> </w:t>
      </w:r>
      <w:r w:rsidRPr="00C549D8">
        <w:t>НИФИ</w:t>
      </w:r>
      <w:r w:rsidR="00C549D8" w:rsidRPr="00C549D8">
        <w:t xml:space="preserve"> </w:t>
      </w:r>
      <w:r w:rsidRPr="00C549D8">
        <w:t>Минфина</w:t>
      </w:r>
      <w:r w:rsidR="00C549D8" w:rsidRPr="00C549D8">
        <w:t xml:space="preserve"> </w:t>
      </w:r>
      <w:r w:rsidRPr="00C549D8">
        <w:t>России</w:t>
      </w:r>
      <w:r w:rsidR="00C549D8" w:rsidRPr="00C549D8">
        <w:t xml:space="preserve"> «</w:t>
      </w:r>
      <w:r w:rsidRPr="00C549D8">
        <w:t>Моифинансы.рф</w:t>
      </w:r>
      <w:r w:rsidR="00C549D8" w:rsidRPr="00C549D8">
        <w:t xml:space="preserve">» </w:t>
      </w:r>
      <w:r w:rsidRPr="00C549D8">
        <w:t>Михаил</w:t>
      </w:r>
      <w:r w:rsidR="00C549D8" w:rsidRPr="00C549D8">
        <w:t xml:space="preserve"> </w:t>
      </w:r>
      <w:r w:rsidRPr="00C549D8">
        <w:t>Сергейчик:</w:t>
      </w:r>
      <w:r w:rsidR="00C549D8" w:rsidRPr="00C549D8">
        <w:t xml:space="preserve"> «</w:t>
      </w:r>
      <w:r w:rsidRPr="00C549D8">
        <w:t>Но</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нужно</w:t>
      </w:r>
      <w:r w:rsidR="00C549D8" w:rsidRPr="00C549D8">
        <w:t xml:space="preserve"> </w:t>
      </w:r>
      <w:r w:rsidRPr="00C549D8">
        <w:t>анализировать</w:t>
      </w:r>
      <w:r w:rsidR="00C549D8" w:rsidRPr="00C549D8">
        <w:t xml:space="preserve"> </w:t>
      </w:r>
      <w:r w:rsidRPr="00C549D8">
        <w:t>самим,</w:t>
      </w:r>
      <w:r w:rsidR="00C549D8" w:rsidRPr="00C549D8">
        <w:t xml:space="preserve"> </w:t>
      </w:r>
      <w:r w:rsidRPr="00C549D8">
        <w:t>насколько</w:t>
      </w:r>
      <w:r w:rsidR="00C549D8" w:rsidRPr="00C549D8">
        <w:t xml:space="preserve"> </w:t>
      </w:r>
      <w:r w:rsidRPr="00C549D8">
        <w:t>те</w:t>
      </w:r>
      <w:r w:rsidR="00C549D8" w:rsidRPr="00C549D8">
        <w:t xml:space="preserve"> </w:t>
      </w:r>
      <w:r w:rsidRPr="00C549D8">
        <w:t>продукты,</w:t>
      </w:r>
      <w:r w:rsidR="00C549D8" w:rsidRPr="00C549D8">
        <w:t xml:space="preserve"> </w:t>
      </w:r>
      <w:r w:rsidRPr="00C549D8">
        <w:t>которые</w:t>
      </w:r>
      <w:r w:rsidR="00C549D8" w:rsidRPr="00C549D8">
        <w:t xml:space="preserve"> </w:t>
      </w:r>
      <w:r w:rsidRPr="00C549D8">
        <w:t>предлагаются,</w:t>
      </w:r>
      <w:r w:rsidR="00C549D8" w:rsidRPr="00C549D8">
        <w:t xml:space="preserve"> </w:t>
      </w:r>
      <w:r w:rsidRPr="00C549D8">
        <w:t>соответствуют</w:t>
      </w:r>
      <w:r w:rsidR="00C549D8" w:rsidRPr="00C549D8">
        <w:t xml:space="preserve"> </w:t>
      </w:r>
      <w:r w:rsidRPr="00C549D8">
        <w:t>потребностям</w:t>
      </w:r>
      <w:r w:rsidR="00C549D8" w:rsidRPr="00C549D8">
        <w:t>»</w:t>
      </w:r>
      <w:r w:rsidRPr="00C549D8">
        <w:t>.</w:t>
      </w:r>
    </w:p>
    <w:p w:rsidR="00B4499B" w:rsidRPr="00C549D8" w:rsidRDefault="00B4499B" w:rsidP="00B4499B">
      <w:r w:rsidRPr="00C549D8">
        <w:t>КАКИЕ</w:t>
      </w:r>
      <w:r w:rsidR="00C549D8" w:rsidRPr="00C549D8">
        <w:t xml:space="preserve"> </w:t>
      </w:r>
      <w:r w:rsidRPr="00C549D8">
        <w:t>ИНСТРУМЕНТЫ</w:t>
      </w:r>
      <w:r w:rsidR="00C549D8" w:rsidRPr="00C549D8">
        <w:t xml:space="preserve"> </w:t>
      </w:r>
      <w:r w:rsidRPr="00C549D8">
        <w:t>ПЕРСПЕКТИВНЫ</w:t>
      </w:r>
      <w:r w:rsidR="00C549D8" w:rsidRPr="00C549D8">
        <w:t xml:space="preserve"> </w:t>
      </w:r>
      <w:r w:rsidRPr="00C549D8">
        <w:t>ДЛЯ</w:t>
      </w:r>
      <w:r w:rsidR="00C549D8" w:rsidRPr="00C549D8">
        <w:t xml:space="preserve"> </w:t>
      </w:r>
      <w:r w:rsidRPr="00C549D8">
        <w:t>НАПОЛНЕНИЯ</w:t>
      </w:r>
      <w:r w:rsidR="00C549D8" w:rsidRPr="00C549D8">
        <w:t xml:space="preserve"> </w:t>
      </w:r>
      <w:r w:rsidRPr="00C549D8">
        <w:t>ИНВЕСТИЦИОННОГО</w:t>
      </w:r>
      <w:r w:rsidR="00C549D8" w:rsidRPr="00C549D8">
        <w:t xml:space="preserve"> </w:t>
      </w:r>
      <w:r w:rsidRPr="00C549D8">
        <w:t>ПОРТФЕЛЯ</w:t>
      </w:r>
    </w:p>
    <w:p w:rsidR="00B4499B" w:rsidRPr="00C549D8" w:rsidRDefault="00B4499B" w:rsidP="00B4499B">
      <w:r w:rsidRPr="00C549D8">
        <w:t>По</w:t>
      </w:r>
      <w:r w:rsidR="00C549D8" w:rsidRPr="00C549D8">
        <w:t xml:space="preserve"> </w:t>
      </w:r>
      <w:r w:rsidRPr="00C549D8">
        <w:t>словам</w:t>
      </w:r>
      <w:r w:rsidR="00C549D8" w:rsidRPr="00C549D8">
        <w:t xml:space="preserve"> </w:t>
      </w:r>
      <w:r w:rsidRPr="00C549D8">
        <w:t>руководителя</w:t>
      </w:r>
      <w:r w:rsidR="00C549D8" w:rsidRPr="00C549D8">
        <w:t xml:space="preserve"> </w:t>
      </w:r>
      <w:r w:rsidRPr="00C549D8">
        <w:t>департамента</w:t>
      </w:r>
      <w:r w:rsidR="00C549D8" w:rsidRPr="00C549D8">
        <w:t xml:space="preserve"> </w:t>
      </w:r>
      <w:r w:rsidRPr="00C549D8">
        <w:t>брокерского</w:t>
      </w:r>
      <w:r w:rsidR="00C549D8" w:rsidRPr="00C549D8">
        <w:t xml:space="preserve"> </w:t>
      </w:r>
      <w:r w:rsidRPr="00C549D8">
        <w:t>обслуживания</w:t>
      </w:r>
      <w:r w:rsidR="00C549D8" w:rsidRPr="00C549D8">
        <w:t xml:space="preserve"> </w:t>
      </w:r>
      <w:r w:rsidRPr="00C549D8">
        <w:t>-</w:t>
      </w:r>
      <w:r w:rsidR="00C549D8" w:rsidRPr="00C549D8">
        <w:t xml:space="preserve"> </w:t>
      </w:r>
      <w:r w:rsidRPr="00C549D8">
        <w:t>старшего</w:t>
      </w:r>
      <w:r w:rsidR="00C549D8" w:rsidRPr="00C549D8">
        <w:t xml:space="preserve"> </w:t>
      </w:r>
      <w:r w:rsidRPr="00C549D8">
        <w:t>вице-президента</w:t>
      </w:r>
      <w:r w:rsidR="00C549D8" w:rsidRPr="00C549D8">
        <w:t xml:space="preserve"> </w:t>
      </w:r>
      <w:r w:rsidRPr="00C549D8">
        <w:t>ВТБ</w:t>
      </w:r>
      <w:r w:rsidR="00C549D8" w:rsidRPr="00C549D8">
        <w:t xml:space="preserve"> </w:t>
      </w:r>
      <w:r w:rsidRPr="00C549D8">
        <w:t>Андрея</w:t>
      </w:r>
      <w:r w:rsidR="00C549D8" w:rsidRPr="00C549D8">
        <w:t xml:space="preserve"> </w:t>
      </w:r>
      <w:r w:rsidRPr="00C549D8">
        <w:t>Яцкова,</w:t>
      </w:r>
      <w:r w:rsidR="00C549D8" w:rsidRPr="00C549D8">
        <w:t xml:space="preserve"> </w:t>
      </w:r>
      <w:r w:rsidRPr="00C549D8">
        <w:t>ставки</w:t>
      </w:r>
      <w:r w:rsidR="00C549D8" w:rsidRPr="00C549D8">
        <w:t xml:space="preserve"> </w:t>
      </w:r>
      <w:r w:rsidRPr="00C549D8">
        <w:t>по</w:t>
      </w:r>
      <w:r w:rsidR="00C549D8" w:rsidRPr="00C549D8">
        <w:t xml:space="preserve"> </w:t>
      </w:r>
      <w:r w:rsidRPr="00C549D8">
        <w:t>ОФЗ</w:t>
      </w:r>
      <w:r w:rsidR="00C549D8" w:rsidRPr="00C549D8">
        <w:t xml:space="preserve"> </w:t>
      </w:r>
      <w:r w:rsidRPr="00C549D8">
        <w:t>сейчас</w:t>
      </w:r>
      <w:r w:rsidR="00C549D8" w:rsidRPr="00C549D8">
        <w:t xml:space="preserve"> </w:t>
      </w:r>
      <w:r w:rsidRPr="00C549D8">
        <w:t>превышают</w:t>
      </w:r>
      <w:r w:rsidR="00C549D8" w:rsidRPr="00C549D8">
        <w:t xml:space="preserve"> </w:t>
      </w:r>
      <w:r w:rsidRPr="00C549D8">
        <w:t>14%</w:t>
      </w:r>
      <w:r w:rsidR="00C549D8" w:rsidRPr="00C549D8">
        <w:t xml:space="preserve"> </w:t>
      </w:r>
      <w:r w:rsidRPr="00C549D8">
        <w:t>годовых,</w:t>
      </w:r>
      <w:r w:rsidR="00C549D8" w:rsidRPr="00C549D8">
        <w:t xml:space="preserve"> </w:t>
      </w:r>
      <w:r w:rsidRPr="00C549D8">
        <w:t>прогноз</w:t>
      </w:r>
      <w:r w:rsidR="00C549D8" w:rsidRPr="00C549D8">
        <w:t xml:space="preserve"> </w:t>
      </w:r>
      <w:r w:rsidRPr="00C549D8">
        <w:t>ключевой</w:t>
      </w:r>
      <w:r w:rsidR="00C549D8" w:rsidRPr="00C549D8">
        <w:t xml:space="preserve"> </w:t>
      </w:r>
      <w:r w:rsidRPr="00C549D8">
        <w:t>ставки</w:t>
      </w:r>
      <w:r w:rsidR="00C549D8" w:rsidRPr="00C549D8">
        <w:t xml:space="preserve"> </w:t>
      </w:r>
      <w:r w:rsidRPr="00C549D8">
        <w:t>ЦБ</w:t>
      </w:r>
      <w:r w:rsidR="00C549D8" w:rsidRPr="00C549D8">
        <w:t xml:space="preserve"> </w:t>
      </w:r>
      <w:r w:rsidRPr="00C549D8">
        <w:t>на</w:t>
      </w:r>
      <w:r w:rsidR="00C549D8" w:rsidRPr="00C549D8">
        <w:t xml:space="preserve"> </w:t>
      </w:r>
      <w:r w:rsidRPr="00C549D8">
        <w:t>этот</w:t>
      </w:r>
      <w:r w:rsidR="00C549D8" w:rsidRPr="00C549D8">
        <w:t xml:space="preserve"> </w:t>
      </w:r>
      <w:r w:rsidRPr="00C549D8">
        <w:t>год</w:t>
      </w:r>
      <w:r w:rsidR="00C549D8" w:rsidRPr="00C549D8">
        <w:t xml:space="preserve"> </w:t>
      </w:r>
      <w:r w:rsidRPr="00C549D8">
        <w:t>-</w:t>
      </w:r>
      <w:r w:rsidR="00C549D8" w:rsidRPr="00C549D8">
        <w:t xml:space="preserve"> </w:t>
      </w:r>
      <w:r w:rsidRPr="00C549D8">
        <w:t>15-16%</w:t>
      </w:r>
      <w:r w:rsidR="00C549D8" w:rsidRPr="00C549D8">
        <w:t xml:space="preserve"> </w:t>
      </w:r>
      <w:r w:rsidRPr="00C549D8">
        <w:t>годовых,</w:t>
      </w:r>
      <w:r w:rsidR="00C549D8" w:rsidRPr="00C549D8">
        <w:t xml:space="preserve"> </w:t>
      </w:r>
      <w:r w:rsidRPr="00C549D8">
        <w:t>ориентир</w:t>
      </w:r>
      <w:r w:rsidR="00C549D8" w:rsidRPr="00C549D8">
        <w:t xml:space="preserve"> </w:t>
      </w:r>
      <w:r w:rsidRPr="00C549D8">
        <w:t>на</w:t>
      </w:r>
      <w:r w:rsidR="00C549D8" w:rsidRPr="00C549D8">
        <w:t xml:space="preserve"> </w:t>
      </w:r>
      <w:r w:rsidRPr="00C549D8">
        <w:t>2025-й</w:t>
      </w:r>
      <w:r w:rsidR="00C549D8" w:rsidRPr="00C549D8">
        <w:t xml:space="preserve"> </w:t>
      </w:r>
      <w:r w:rsidRPr="00C549D8">
        <w:t>-</w:t>
      </w:r>
      <w:r w:rsidR="00C549D8" w:rsidRPr="00C549D8">
        <w:t xml:space="preserve"> </w:t>
      </w:r>
      <w:r w:rsidRPr="00C549D8">
        <w:t>10-12%.</w:t>
      </w:r>
      <w:r w:rsidR="00C549D8" w:rsidRPr="00C549D8">
        <w:t xml:space="preserve"> </w:t>
      </w:r>
      <w:r w:rsidRPr="00C549D8">
        <w:t>Однако,</w:t>
      </w:r>
      <w:r w:rsidR="00C549D8" w:rsidRPr="00C549D8">
        <w:t xml:space="preserve"> </w:t>
      </w:r>
      <w:r w:rsidRPr="00C549D8">
        <w:t>с</w:t>
      </w:r>
      <w:r w:rsidR="00C549D8" w:rsidRPr="00C549D8">
        <w:t xml:space="preserve"> </w:t>
      </w:r>
      <w:r w:rsidRPr="00C549D8">
        <w:t>его</w:t>
      </w:r>
      <w:r w:rsidR="00C549D8" w:rsidRPr="00C549D8">
        <w:t xml:space="preserve"> </w:t>
      </w:r>
      <w:r w:rsidRPr="00C549D8">
        <w:t>точки</w:t>
      </w:r>
      <w:r w:rsidR="00C549D8" w:rsidRPr="00C549D8">
        <w:t xml:space="preserve"> </w:t>
      </w:r>
      <w:r w:rsidRPr="00C549D8">
        <w:t>зрения,</w:t>
      </w:r>
      <w:r w:rsidR="00C549D8" w:rsidRPr="00C549D8">
        <w:t xml:space="preserve"> </w:t>
      </w:r>
      <w:r w:rsidRPr="00C549D8">
        <w:t>лучше</w:t>
      </w:r>
      <w:r w:rsidR="00C549D8" w:rsidRPr="00C549D8">
        <w:t xml:space="preserve"> </w:t>
      </w:r>
      <w:r w:rsidRPr="00C549D8">
        <w:t>держать</w:t>
      </w:r>
      <w:r w:rsidR="00C549D8" w:rsidRPr="00C549D8">
        <w:t xml:space="preserve"> </w:t>
      </w:r>
      <w:r w:rsidRPr="00C549D8">
        <w:t>средства</w:t>
      </w:r>
      <w:r w:rsidR="00C549D8" w:rsidRPr="00C549D8">
        <w:t xml:space="preserve"> </w:t>
      </w:r>
      <w:r w:rsidRPr="00C549D8">
        <w:t>в</w:t>
      </w:r>
      <w:r w:rsidR="00C549D8" w:rsidRPr="00C549D8">
        <w:t xml:space="preserve"> </w:t>
      </w:r>
      <w:r w:rsidRPr="00C549D8">
        <w:t>инструментах</w:t>
      </w:r>
      <w:r w:rsidR="00C549D8" w:rsidRPr="00C549D8">
        <w:t xml:space="preserve"> </w:t>
      </w:r>
      <w:r w:rsidRPr="00C549D8">
        <w:t>денежного</w:t>
      </w:r>
      <w:r w:rsidR="00C549D8" w:rsidRPr="00C549D8">
        <w:t xml:space="preserve"> </w:t>
      </w:r>
      <w:r w:rsidRPr="00C549D8">
        <w:t>рынка,</w:t>
      </w:r>
      <w:r w:rsidR="00C549D8" w:rsidRPr="00C549D8">
        <w:t xml:space="preserve"> </w:t>
      </w:r>
      <w:r w:rsidRPr="00C549D8">
        <w:t>что</w:t>
      </w:r>
      <w:r w:rsidR="00C549D8" w:rsidRPr="00C549D8">
        <w:t xml:space="preserve"> </w:t>
      </w:r>
      <w:r w:rsidRPr="00C549D8">
        <w:t>обеспечивает</w:t>
      </w:r>
      <w:r w:rsidR="00C549D8" w:rsidRPr="00C549D8">
        <w:t xml:space="preserve"> </w:t>
      </w:r>
      <w:r w:rsidRPr="00C549D8">
        <w:t>высокую</w:t>
      </w:r>
      <w:r w:rsidR="00C549D8" w:rsidRPr="00C549D8">
        <w:t xml:space="preserve"> </w:t>
      </w:r>
      <w:r w:rsidRPr="00C549D8">
        <w:t>ликвидность</w:t>
      </w:r>
      <w:r w:rsidR="00C549D8" w:rsidRPr="00C549D8">
        <w:t xml:space="preserve"> </w:t>
      </w:r>
      <w:r w:rsidRPr="00C549D8">
        <w:t>и</w:t>
      </w:r>
      <w:r w:rsidR="00C549D8" w:rsidRPr="00C549D8">
        <w:t xml:space="preserve"> </w:t>
      </w:r>
      <w:r w:rsidRPr="00C549D8">
        <w:t>маневренность</w:t>
      </w:r>
      <w:r w:rsidR="00C549D8" w:rsidRPr="00C549D8">
        <w:t xml:space="preserve"> </w:t>
      </w:r>
      <w:r w:rsidRPr="00C549D8">
        <w:t>капитала,</w:t>
      </w:r>
      <w:r w:rsidR="00C549D8" w:rsidRPr="00C549D8">
        <w:t xml:space="preserve"> </w:t>
      </w:r>
      <w:r w:rsidRPr="00C549D8">
        <w:t>либо</w:t>
      </w:r>
      <w:r w:rsidR="00C549D8" w:rsidRPr="00C549D8">
        <w:t xml:space="preserve"> </w:t>
      </w:r>
      <w:r w:rsidRPr="00C549D8">
        <w:t>купить</w:t>
      </w:r>
      <w:r w:rsidR="00C549D8" w:rsidRPr="00C549D8">
        <w:t xml:space="preserve"> </w:t>
      </w:r>
      <w:r w:rsidRPr="00C549D8">
        <w:t>облигации</w:t>
      </w:r>
      <w:r w:rsidR="00C549D8" w:rsidRPr="00C549D8">
        <w:t xml:space="preserve"> </w:t>
      </w:r>
      <w:r w:rsidRPr="00C549D8">
        <w:t>с</w:t>
      </w:r>
      <w:r w:rsidR="00C549D8" w:rsidRPr="00C549D8">
        <w:t xml:space="preserve"> </w:t>
      </w:r>
      <w:r w:rsidRPr="00C549D8">
        <w:t>переменным</w:t>
      </w:r>
      <w:r w:rsidR="00C549D8" w:rsidRPr="00C549D8">
        <w:t xml:space="preserve"> </w:t>
      </w:r>
      <w:r w:rsidRPr="00C549D8">
        <w:t>купоном</w:t>
      </w:r>
      <w:r w:rsidR="00C549D8" w:rsidRPr="00C549D8">
        <w:t xml:space="preserve"> </w:t>
      </w:r>
      <w:r w:rsidRPr="00C549D8">
        <w:t>(флоатеры).</w:t>
      </w:r>
    </w:p>
    <w:p w:rsidR="00B4499B" w:rsidRPr="00C549D8" w:rsidRDefault="00B4499B" w:rsidP="00B4499B">
      <w:r w:rsidRPr="00C549D8">
        <w:lastRenderedPageBreak/>
        <w:t>На</w:t>
      </w:r>
      <w:r w:rsidR="00C549D8" w:rsidRPr="00C549D8">
        <w:t xml:space="preserve"> </w:t>
      </w:r>
      <w:r w:rsidRPr="00C549D8">
        <w:t>рынке</w:t>
      </w:r>
      <w:r w:rsidR="00C549D8" w:rsidRPr="00C549D8">
        <w:t xml:space="preserve"> </w:t>
      </w:r>
      <w:r w:rsidRPr="00C549D8">
        <w:t>облигаций</w:t>
      </w:r>
      <w:r w:rsidR="00C549D8" w:rsidRPr="00C549D8">
        <w:t xml:space="preserve"> </w:t>
      </w:r>
      <w:r w:rsidRPr="00C549D8">
        <w:t>актуальны</w:t>
      </w:r>
      <w:r w:rsidR="00C549D8" w:rsidRPr="00C549D8">
        <w:t xml:space="preserve"> </w:t>
      </w:r>
      <w:r w:rsidRPr="00C549D8">
        <w:t>флоатеры,</w:t>
      </w:r>
      <w:r w:rsidR="00C549D8" w:rsidRPr="00C549D8">
        <w:t xml:space="preserve"> </w:t>
      </w:r>
      <w:r w:rsidRPr="00C549D8">
        <w:t>соглашается</w:t>
      </w:r>
      <w:r w:rsidR="00C549D8" w:rsidRPr="00C549D8">
        <w:t xml:space="preserve"> </w:t>
      </w:r>
      <w:r w:rsidRPr="00C549D8">
        <w:t>Eвгений</w:t>
      </w:r>
      <w:r w:rsidR="00C549D8" w:rsidRPr="00C549D8">
        <w:t xml:space="preserve"> </w:t>
      </w:r>
      <w:r w:rsidRPr="00C549D8">
        <w:t>Миронюк.</w:t>
      </w:r>
      <w:r w:rsidR="00C549D8" w:rsidRPr="00C549D8">
        <w:t xml:space="preserve"> </w:t>
      </w:r>
      <w:r w:rsidRPr="00C549D8">
        <w:t>Они</w:t>
      </w:r>
      <w:r w:rsidR="00C549D8" w:rsidRPr="00C549D8">
        <w:t xml:space="preserve"> </w:t>
      </w:r>
      <w:r w:rsidRPr="00C549D8">
        <w:t>по-прежнему</w:t>
      </w:r>
      <w:r w:rsidR="00C549D8" w:rsidRPr="00C549D8">
        <w:t xml:space="preserve"> </w:t>
      </w:r>
      <w:r w:rsidRPr="00C549D8">
        <w:t>остаются</w:t>
      </w:r>
      <w:r w:rsidR="00C549D8" w:rsidRPr="00C549D8">
        <w:t xml:space="preserve"> </w:t>
      </w:r>
      <w:r w:rsidRPr="00C549D8">
        <w:t>более</w:t>
      </w:r>
      <w:r w:rsidR="00C549D8" w:rsidRPr="00C549D8">
        <w:t xml:space="preserve"> </w:t>
      </w:r>
      <w:r w:rsidRPr="00C549D8">
        <w:t>интересным</w:t>
      </w:r>
      <w:r w:rsidR="00C549D8" w:rsidRPr="00C549D8">
        <w:t xml:space="preserve"> </w:t>
      </w:r>
      <w:r w:rsidRPr="00C549D8">
        <w:t>решением</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накопительными</w:t>
      </w:r>
      <w:r w:rsidR="00C549D8" w:rsidRPr="00C549D8">
        <w:t xml:space="preserve"> </w:t>
      </w:r>
      <w:r w:rsidRPr="00C549D8">
        <w:t>счетами,</w:t>
      </w:r>
      <w:r w:rsidR="00C549D8" w:rsidRPr="00C549D8">
        <w:t xml:space="preserve"> </w:t>
      </w:r>
      <w:r w:rsidRPr="00C549D8">
        <w:t>так</w:t>
      </w:r>
      <w:r w:rsidR="00C549D8" w:rsidRPr="00C549D8">
        <w:t xml:space="preserve"> </w:t>
      </w:r>
      <w:r w:rsidRPr="00C549D8">
        <w:t>как</w:t>
      </w:r>
      <w:r w:rsidR="00C549D8" w:rsidRPr="00C549D8">
        <w:t xml:space="preserve"> </w:t>
      </w:r>
      <w:r w:rsidRPr="00C549D8">
        <w:t>предлагают</w:t>
      </w:r>
      <w:r w:rsidR="00C549D8" w:rsidRPr="00C549D8">
        <w:t xml:space="preserve"> </w:t>
      </w:r>
      <w:r w:rsidRPr="00C549D8">
        <w:t>более</w:t>
      </w:r>
      <w:r w:rsidR="00C549D8" w:rsidRPr="00C549D8">
        <w:t xml:space="preserve"> </w:t>
      </w:r>
      <w:r w:rsidRPr="00C549D8">
        <w:t>высокую</w:t>
      </w:r>
      <w:r w:rsidR="00C549D8" w:rsidRPr="00C549D8">
        <w:t xml:space="preserve"> </w:t>
      </w:r>
      <w:r w:rsidRPr="00C549D8">
        <w:t>доходность</w:t>
      </w:r>
      <w:r w:rsidR="00C549D8" w:rsidRPr="00C549D8">
        <w:t xml:space="preserve"> </w:t>
      </w:r>
      <w:r w:rsidRPr="00C549D8">
        <w:t>-</w:t>
      </w:r>
      <w:r w:rsidR="00C549D8" w:rsidRPr="00C549D8">
        <w:t xml:space="preserve"> </w:t>
      </w:r>
      <w:r w:rsidRPr="00C549D8">
        <w:t>до</w:t>
      </w:r>
      <w:r w:rsidR="00C549D8" w:rsidRPr="00C549D8">
        <w:t xml:space="preserve"> </w:t>
      </w:r>
      <w:r w:rsidRPr="00C549D8">
        <w:t>19%</w:t>
      </w:r>
      <w:r w:rsidR="00C549D8" w:rsidRPr="00C549D8">
        <w:t xml:space="preserve"> </w:t>
      </w:r>
      <w:r w:rsidRPr="00C549D8">
        <w:t>годовых</w:t>
      </w:r>
      <w:r w:rsidR="00C549D8" w:rsidRPr="00C549D8">
        <w:t xml:space="preserve"> </w:t>
      </w:r>
      <w:r w:rsidRPr="00C549D8">
        <w:t>по</w:t>
      </w:r>
      <w:r w:rsidR="00C549D8" w:rsidRPr="00C549D8">
        <w:t xml:space="preserve"> </w:t>
      </w:r>
      <w:r w:rsidRPr="00C549D8">
        <w:t>отдельным</w:t>
      </w:r>
      <w:r w:rsidR="00C549D8" w:rsidRPr="00C549D8">
        <w:t xml:space="preserve"> </w:t>
      </w:r>
      <w:r w:rsidRPr="00C549D8">
        <w:t>выпускам.</w:t>
      </w:r>
      <w:r w:rsidR="00C549D8" w:rsidRPr="00C549D8">
        <w:t xml:space="preserve"> </w:t>
      </w:r>
      <w:r w:rsidRPr="00C549D8">
        <w:t>Основное</w:t>
      </w:r>
      <w:r w:rsidR="00C549D8" w:rsidRPr="00C549D8">
        <w:t xml:space="preserve"> </w:t>
      </w:r>
      <w:r w:rsidRPr="00C549D8">
        <w:t>преимущество</w:t>
      </w:r>
      <w:r w:rsidR="00C549D8" w:rsidRPr="00C549D8">
        <w:t xml:space="preserve"> </w:t>
      </w:r>
      <w:r w:rsidRPr="00C549D8">
        <w:t>-</w:t>
      </w:r>
      <w:r w:rsidR="00C549D8" w:rsidRPr="00C549D8">
        <w:t xml:space="preserve"> </w:t>
      </w:r>
      <w:r w:rsidRPr="00C549D8">
        <w:t>адаптация</w:t>
      </w:r>
      <w:r w:rsidR="00C549D8" w:rsidRPr="00C549D8">
        <w:t xml:space="preserve"> </w:t>
      </w:r>
      <w:r w:rsidRPr="00C549D8">
        <w:t>к</w:t>
      </w:r>
      <w:r w:rsidR="00C549D8" w:rsidRPr="00C549D8">
        <w:t xml:space="preserve"> </w:t>
      </w:r>
      <w:r w:rsidRPr="00C549D8">
        <w:t>ключевой</w:t>
      </w:r>
      <w:r w:rsidR="00C549D8" w:rsidRPr="00C549D8">
        <w:t xml:space="preserve"> </w:t>
      </w:r>
      <w:r w:rsidRPr="00C549D8">
        <w:t>ставке.</w:t>
      </w:r>
      <w:r w:rsidR="00C549D8" w:rsidRPr="00C549D8">
        <w:t xml:space="preserve"> </w:t>
      </w:r>
      <w:r w:rsidRPr="00C549D8">
        <w:t>Купоны</w:t>
      </w:r>
      <w:r w:rsidR="00C549D8" w:rsidRPr="00C549D8">
        <w:t xml:space="preserve"> </w:t>
      </w:r>
      <w:r w:rsidRPr="00C549D8">
        <w:t>флоатеров</w:t>
      </w:r>
      <w:r w:rsidR="00C549D8" w:rsidRPr="00C549D8">
        <w:t xml:space="preserve"> </w:t>
      </w:r>
      <w:r w:rsidRPr="00C549D8">
        <w:t>автоматически</w:t>
      </w:r>
      <w:r w:rsidR="00C549D8" w:rsidRPr="00C549D8">
        <w:t xml:space="preserve"> </w:t>
      </w:r>
      <w:r w:rsidRPr="00C549D8">
        <w:t>переоцениваются</w:t>
      </w:r>
      <w:r w:rsidR="00C549D8" w:rsidRPr="00C549D8">
        <w:t xml:space="preserve"> </w:t>
      </w:r>
      <w:r w:rsidRPr="00C549D8">
        <w:t>при</w:t>
      </w:r>
      <w:r w:rsidR="00C549D8" w:rsidRPr="00C549D8">
        <w:t xml:space="preserve"> </w:t>
      </w:r>
      <w:r w:rsidRPr="00C549D8">
        <w:t>изменении</w:t>
      </w:r>
      <w:r w:rsidR="00C549D8" w:rsidRPr="00C549D8">
        <w:t xml:space="preserve"> </w:t>
      </w:r>
      <w:r w:rsidRPr="00C549D8">
        <w:t>ставки</w:t>
      </w:r>
      <w:r w:rsidR="00C549D8" w:rsidRPr="00C549D8">
        <w:t xml:space="preserve"> </w:t>
      </w:r>
      <w:r w:rsidRPr="00C549D8">
        <w:t>ЦБ,</w:t>
      </w:r>
      <w:r w:rsidR="00C549D8" w:rsidRPr="00C549D8">
        <w:t xml:space="preserve"> </w:t>
      </w:r>
      <w:r w:rsidRPr="00C549D8">
        <w:t>обеспечивая</w:t>
      </w:r>
      <w:r w:rsidR="00C549D8" w:rsidRPr="00C549D8">
        <w:t xml:space="preserve"> </w:t>
      </w:r>
      <w:r w:rsidRPr="00C549D8">
        <w:t>доход</w:t>
      </w:r>
      <w:r w:rsidR="00C549D8" w:rsidRPr="00C549D8">
        <w:t xml:space="preserve"> </w:t>
      </w:r>
      <w:r w:rsidRPr="00C549D8">
        <w:t>выше,</w:t>
      </w:r>
      <w:r w:rsidR="00C549D8" w:rsidRPr="00C549D8">
        <w:t xml:space="preserve"> </w:t>
      </w:r>
      <w:r w:rsidRPr="00C549D8">
        <w:t>чем</w:t>
      </w:r>
      <w:r w:rsidR="00C549D8" w:rsidRPr="00C549D8">
        <w:t xml:space="preserve"> </w:t>
      </w:r>
      <w:r w:rsidRPr="00C549D8">
        <w:t>по</w:t>
      </w:r>
      <w:r w:rsidR="00C549D8" w:rsidRPr="00C549D8">
        <w:t xml:space="preserve"> </w:t>
      </w:r>
      <w:r w:rsidRPr="00C549D8">
        <w:t>накопительным</w:t>
      </w:r>
      <w:r w:rsidR="00C549D8" w:rsidRPr="00C549D8">
        <w:t xml:space="preserve"> </w:t>
      </w:r>
      <w:r w:rsidRPr="00C549D8">
        <w:t>счетам.</w:t>
      </w:r>
      <w:r w:rsidR="00C549D8" w:rsidRPr="00C549D8">
        <w:t xml:space="preserve"> </w:t>
      </w:r>
      <w:r w:rsidRPr="00C549D8">
        <w:t>Облигации</w:t>
      </w:r>
      <w:r w:rsidR="00C549D8" w:rsidRPr="00C549D8">
        <w:t xml:space="preserve"> </w:t>
      </w:r>
      <w:r w:rsidRPr="00C549D8">
        <w:t>с</w:t>
      </w:r>
      <w:r w:rsidR="00C549D8" w:rsidRPr="00C549D8">
        <w:t xml:space="preserve"> </w:t>
      </w:r>
      <w:r w:rsidRPr="00C549D8">
        <w:t>фиксированным</w:t>
      </w:r>
      <w:r w:rsidR="00C549D8" w:rsidRPr="00C549D8">
        <w:t xml:space="preserve"> </w:t>
      </w:r>
      <w:r w:rsidRPr="00C549D8">
        <w:t>купоном,</w:t>
      </w:r>
      <w:r w:rsidR="00C549D8" w:rsidRPr="00C549D8">
        <w:t xml:space="preserve"> </w:t>
      </w:r>
      <w:r w:rsidRPr="00C549D8">
        <w:t>по</w:t>
      </w:r>
      <w:r w:rsidR="00C549D8" w:rsidRPr="00C549D8">
        <w:t xml:space="preserve"> </w:t>
      </w:r>
      <w:r w:rsidRPr="00C549D8">
        <w:t>мнению</w:t>
      </w:r>
      <w:r w:rsidR="00C549D8" w:rsidRPr="00C549D8">
        <w:t xml:space="preserve"> </w:t>
      </w:r>
      <w:r w:rsidRPr="00C549D8">
        <w:t>Eвгения</w:t>
      </w:r>
      <w:r w:rsidR="00C549D8" w:rsidRPr="00C549D8">
        <w:t xml:space="preserve"> </w:t>
      </w:r>
      <w:r w:rsidRPr="00C549D8">
        <w:t>Миронюка,</w:t>
      </w:r>
      <w:r w:rsidR="00C549D8" w:rsidRPr="00C549D8">
        <w:t xml:space="preserve"> </w:t>
      </w:r>
      <w:r w:rsidRPr="00C549D8">
        <w:t>будут</w:t>
      </w:r>
      <w:r w:rsidR="00C549D8" w:rsidRPr="00C549D8">
        <w:t xml:space="preserve"> </w:t>
      </w:r>
      <w:r w:rsidRPr="00C549D8">
        <w:t>интересны</w:t>
      </w:r>
      <w:r w:rsidR="00C549D8" w:rsidRPr="00C549D8">
        <w:t xml:space="preserve"> </w:t>
      </w:r>
      <w:r w:rsidRPr="00C549D8">
        <w:t>при</w:t>
      </w:r>
      <w:r w:rsidR="00C549D8" w:rsidRPr="00C549D8">
        <w:t xml:space="preserve"> </w:t>
      </w:r>
      <w:r w:rsidRPr="00C549D8">
        <w:t>поступлении</w:t>
      </w:r>
      <w:r w:rsidR="00C549D8" w:rsidRPr="00C549D8">
        <w:t xml:space="preserve"> </w:t>
      </w:r>
      <w:r w:rsidRPr="00C549D8">
        <w:t>однозначных</w:t>
      </w:r>
      <w:r w:rsidR="00C549D8" w:rsidRPr="00C549D8">
        <w:t xml:space="preserve"> </w:t>
      </w:r>
      <w:r w:rsidRPr="00C549D8">
        <w:t>сигналов</w:t>
      </w:r>
      <w:r w:rsidR="00C549D8" w:rsidRPr="00C549D8">
        <w:t xml:space="preserve"> </w:t>
      </w:r>
      <w:r w:rsidRPr="00C549D8">
        <w:t>будущего</w:t>
      </w:r>
      <w:r w:rsidR="00C549D8" w:rsidRPr="00C549D8">
        <w:t xml:space="preserve"> </w:t>
      </w:r>
      <w:r w:rsidRPr="00C549D8">
        <w:t>снижения</w:t>
      </w:r>
      <w:r w:rsidR="00C549D8" w:rsidRPr="00C549D8">
        <w:t xml:space="preserve"> </w:t>
      </w:r>
      <w:r w:rsidRPr="00C549D8">
        <w:t>ключевой</w:t>
      </w:r>
      <w:r w:rsidR="00C549D8" w:rsidRPr="00C549D8">
        <w:t xml:space="preserve"> </w:t>
      </w:r>
      <w:r w:rsidRPr="00C549D8">
        <w:t>ставки.</w:t>
      </w:r>
      <w:r w:rsidR="00C549D8" w:rsidRPr="00C549D8">
        <w:t xml:space="preserve"> </w:t>
      </w:r>
      <w:r w:rsidRPr="00C549D8">
        <w:t>Наиболее</w:t>
      </w:r>
      <w:r w:rsidR="00C549D8" w:rsidRPr="00C549D8">
        <w:t xml:space="preserve"> </w:t>
      </w:r>
      <w:r w:rsidRPr="00C549D8">
        <w:t>вероятно</w:t>
      </w:r>
      <w:r w:rsidR="00C549D8" w:rsidRPr="00C549D8">
        <w:t xml:space="preserve"> </w:t>
      </w:r>
      <w:r w:rsidRPr="00C549D8">
        <w:t>-</w:t>
      </w:r>
      <w:r w:rsidR="00C549D8" w:rsidRPr="00C549D8">
        <w:t xml:space="preserve"> </w:t>
      </w:r>
      <w:r w:rsidRPr="00C549D8">
        <w:t>в</w:t>
      </w:r>
      <w:r w:rsidR="00C549D8" w:rsidRPr="00C549D8">
        <w:t xml:space="preserve"> </w:t>
      </w:r>
      <w:r w:rsidRPr="00C549D8">
        <w:t>конце</w:t>
      </w:r>
      <w:r w:rsidR="00C549D8" w:rsidRPr="00C549D8">
        <w:t xml:space="preserve"> </w:t>
      </w:r>
      <w:r w:rsidRPr="00C549D8">
        <w:t>2024</w:t>
      </w:r>
      <w:r w:rsidR="00C549D8" w:rsidRPr="00C549D8">
        <w:t xml:space="preserve"> </w:t>
      </w:r>
      <w:r w:rsidRPr="00C549D8">
        <w:t>года.</w:t>
      </w:r>
    </w:p>
    <w:p w:rsidR="00B4499B" w:rsidRPr="00C549D8" w:rsidRDefault="00B4499B" w:rsidP="00B4499B">
      <w:r w:rsidRPr="00C549D8">
        <w:t>Рынок</w:t>
      </w:r>
      <w:r w:rsidR="00C549D8" w:rsidRPr="00C549D8">
        <w:t xml:space="preserve"> </w:t>
      </w:r>
      <w:r w:rsidRPr="00C549D8">
        <w:t>акций,</w:t>
      </w:r>
      <w:r w:rsidR="00C549D8" w:rsidRPr="00C549D8">
        <w:t xml:space="preserve"> </w:t>
      </w:r>
      <w:r w:rsidRPr="00C549D8">
        <w:t>как</w:t>
      </w:r>
      <w:r w:rsidR="00C549D8" w:rsidRPr="00C549D8">
        <w:t xml:space="preserve"> </w:t>
      </w:r>
      <w:r w:rsidRPr="00C549D8">
        <w:t>считает</w:t>
      </w:r>
      <w:r w:rsidR="00C549D8" w:rsidRPr="00C549D8">
        <w:t xml:space="preserve"> </w:t>
      </w:r>
      <w:r w:rsidRPr="00C549D8">
        <w:t>Андрей</w:t>
      </w:r>
      <w:r w:rsidR="00C549D8" w:rsidRPr="00C549D8">
        <w:t xml:space="preserve"> </w:t>
      </w:r>
      <w:r w:rsidRPr="00C549D8">
        <w:t>Яцков,</w:t>
      </w:r>
      <w:r w:rsidR="00C549D8" w:rsidRPr="00C549D8">
        <w:t xml:space="preserve"> </w:t>
      </w:r>
      <w:r w:rsidRPr="00C549D8">
        <w:t>в</w:t>
      </w:r>
      <w:r w:rsidR="00C549D8" w:rsidRPr="00C549D8">
        <w:t xml:space="preserve"> </w:t>
      </w:r>
      <w:r w:rsidRPr="00C549D8">
        <w:t>целом</w:t>
      </w:r>
      <w:r w:rsidR="00C549D8" w:rsidRPr="00C549D8">
        <w:t xml:space="preserve"> </w:t>
      </w:r>
      <w:r w:rsidRPr="00C549D8">
        <w:t>находится</w:t>
      </w:r>
      <w:r w:rsidR="00C549D8" w:rsidRPr="00C549D8">
        <w:t xml:space="preserve"> </w:t>
      </w:r>
      <w:r w:rsidRPr="00C549D8">
        <w:t>под</w:t>
      </w:r>
      <w:r w:rsidR="00C549D8" w:rsidRPr="00C549D8">
        <w:t xml:space="preserve"> </w:t>
      </w:r>
      <w:r w:rsidRPr="00C549D8">
        <w:t>давлением</w:t>
      </w:r>
      <w:r w:rsidR="00C549D8" w:rsidRPr="00C549D8">
        <w:t xml:space="preserve"> </w:t>
      </w:r>
      <w:r w:rsidRPr="00C549D8">
        <w:t>из-за</w:t>
      </w:r>
      <w:r w:rsidR="00C549D8" w:rsidRPr="00C549D8">
        <w:t xml:space="preserve"> </w:t>
      </w:r>
      <w:r w:rsidRPr="00C549D8">
        <w:t>высокой</w:t>
      </w:r>
      <w:r w:rsidR="00C549D8" w:rsidRPr="00C549D8">
        <w:t xml:space="preserve"> </w:t>
      </w:r>
      <w:r w:rsidRPr="00C549D8">
        <w:t>ключевой</w:t>
      </w:r>
      <w:r w:rsidR="00C549D8" w:rsidRPr="00C549D8">
        <w:t xml:space="preserve"> </w:t>
      </w:r>
      <w:r w:rsidRPr="00C549D8">
        <w:t>ставки</w:t>
      </w:r>
      <w:r w:rsidR="00C549D8" w:rsidRPr="00C549D8">
        <w:t xml:space="preserve"> </w:t>
      </w:r>
      <w:r w:rsidRPr="00C549D8">
        <w:t>ЦБ,</w:t>
      </w:r>
      <w:r w:rsidR="00C549D8" w:rsidRPr="00C549D8">
        <w:t xml:space="preserve"> </w:t>
      </w:r>
      <w:r w:rsidRPr="00C549D8">
        <w:t>но</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перспективны</w:t>
      </w:r>
      <w:r w:rsidR="00C549D8" w:rsidRPr="00C549D8">
        <w:t xml:space="preserve"> </w:t>
      </w:r>
      <w:r w:rsidRPr="00C549D8">
        <w:t>вложения</w:t>
      </w:r>
      <w:r w:rsidR="00C549D8" w:rsidRPr="00C549D8">
        <w:t xml:space="preserve"> </w:t>
      </w:r>
      <w:r w:rsidRPr="00C549D8">
        <w:t>в</w:t>
      </w:r>
      <w:r w:rsidR="00C549D8" w:rsidRPr="00C549D8">
        <w:t xml:space="preserve"> </w:t>
      </w:r>
      <w:r w:rsidRPr="00C549D8">
        <w:t>бумаги</w:t>
      </w:r>
      <w:r w:rsidR="00C549D8" w:rsidRPr="00C549D8">
        <w:t xml:space="preserve"> </w:t>
      </w:r>
      <w:r w:rsidRPr="00C549D8">
        <w:t>потребительского,</w:t>
      </w:r>
      <w:r w:rsidR="00C549D8" w:rsidRPr="00C549D8">
        <w:t xml:space="preserve"> </w:t>
      </w:r>
      <w:r w:rsidRPr="00C549D8">
        <w:t>финансового</w:t>
      </w:r>
      <w:r w:rsidR="00C549D8" w:rsidRPr="00C549D8">
        <w:t xml:space="preserve"> </w:t>
      </w:r>
      <w:r w:rsidRPr="00C549D8">
        <w:t>и</w:t>
      </w:r>
      <w:r w:rsidR="00C549D8" w:rsidRPr="00C549D8">
        <w:t xml:space="preserve"> </w:t>
      </w:r>
      <w:r w:rsidRPr="00C549D8">
        <w:t>1Т-сектора</w:t>
      </w:r>
      <w:r w:rsidR="00C549D8" w:rsidRPr="00C549D8">
        <w:t xml:space="preserve"> </w:t>
      </w:r>
      <w:r w:rsidRPr="00C549D8">
        <w:t>из-за</w:t>
      </w:r>
      <w:r w:rsidR="00C549D8" w:rsidRPr="00C549D8">
        <w:t xml:space="preserve"> </w:t>
      </w:r>
      <w:r w:rsidRPr="00C549D8">
        <w:t>ожиданий</w:t>
      </w:r>
      <w:r w:rsidR="00C549D8" w:rsidRPr="00C549D8">
        <w:t xml:space="preserve"> </w:t>
      </w:r>
      <w:r w:rsidRPr="00C549D8">
        <w:t>высокой</w:t>
      </w:r>
      <w:r w:rsidR="00C549D8" w:rsidRPr="00C549D8">
        <w:t xml:space="preserve"> </w:t>
      </w:r>
      <w:r w:rsidRPr="00C549D8">
        <w:t>прибыли</w:t>
      </w:r>
      <w:r w:rsidR="00C549D8" w:rsidRPr="00C549D8">
        <w:t xml:space="preserve"> </w:t>
      </w:r>
      <w:r w:rsidRPr="00C549D8">
        <w:t>компаний</w:t>
      </w:r>
      <w:r w:rsidR="00C549D8" w:rsidRPr="00C549D8">
        <w:t xml:space="preserve"> </w:t>
      </w:r>
      <w:r w:rsidRPr="00C549D8">
        <w:t>данных</w:t>
      </w:r>
      <w:r w:rsidR="00C549D8" w:rsidRPr="00C549D8">
        <w:t xml:space="preserve"> </w:t>
      </w:r>
      <w:r w:rsidRPr="00C549D8">
        <w:t>отраслей.</w:t>
      </w:r>
      <w:r w:rsidR="00C549D8" w:rsidRPr="00C549D8">
        <w:t xml:space="preserve"> </w:t>
      </w:r>
      <w:r w:rsidRPr="00C549D8">
        <w:t>Для</w:t>
      </w:r>
      <w:r w:rsidR="00C549D8" w:rsidRPr="00C549D8">
        <w:t xml:space="preserve"> </w:t>
      </w:r>
      <w:r w:rsidRPr="00C549D8">
        <w:t>валютной</w:t>
      </w:r>
      <w:r w:rsidR="00C549D8" w:rsidRPr="00C549D8">
        <w:t xml:space="preserve"> </w:t>
      </w:r>
      <w:r w:rsidRPr="00C549D8">
        <w:t>диверсификации</w:t>
      </w:r>
      <w:r w:rsidR="00C549D8" w:rsidRPr="00C549D8">
        <w:t xml:space="preserve"> </w:t>
      </w:r>
      <w:r w:rsidRPr="00C549D8">
        <w:t>и</w:t>
      </w:r>
      <w:r w:rsidR="00C549D8" w:rsidRPr="00C549D8">
        <w:t xml:space="preserve"> </w:t>
      </w:r>
      <w:r w:rsidRPr="00C549D8">
        <w:t>хеджирования</w:t>
      </w:r>
      <w:r w:rsidR="00C549D8" w:rsidRPr="00C549D8">
        <w:t xml:space="preserve"> </w:t>
      </w:r>
      <w:r w:rsidRPr="00C549D8">
        <w:t>рисков</w:t>
      </w:r>
      <w:r w:rsidR="00C549D8" w:rsidRPr="00C549D8">
        <w:t xml:space="preserve"> </w:t>
      </w:r>
      <w:r w:rsidRPr="00C549D8">
        <w:t>ослабления</w:t>
      </w:r>
      <w:r w:rsidR="00C549D8" w:rsidRPr="00C549D8">
        <w:t xml:space="preserve"> </w:t>
      </w:r>
      <w:r w:rsidRPr="00C549D8">
        <w:t>рубля</w:t>
      </w:r>
      <w:r w:rsidR="00C549D8" w:rsidRPr="00C549D8">
        <w:t xml:space="preserve"> </w:t>
      </w:r>
      <w:r w:rsidRPr="00C549D8">
        <w:t>он</w:t>
      </w:r>
      <w:r w:rsidR="00C549D8" w:rsidRPr="00C549D8">
        <w:t xml:space="preserve"> </w:t>
      </w:r>
      <w:r w:rsidRPr="00C549D8">
        <w:t>советует</w:t>
      </w:r>
      <w:r w:rsidR="00C549D8" w:rsidRPr="00C549D8">
        <w:t xml:space="preserve"> </w:t>
      </w:r>
      <w:r w:rsidRPr="00C549D8">
        <w:t>вложения</w:t>
      </w:r>
      <w:r w:rsidR="00C549D8" w:rsidRPr="00C549D8">
        <w:t xml:space="preserve"> </w:t>
      </w:r>
      <w:r w:rsidRPr="00C549D8">
        <w:t>в</w:t>
      </w:r>
      <w:r w:rsidR="00C549D8" w:rsidRPr="00C549D8">
        <w:t xml:space="preserve"> </w:t>
      </w:r>
      <w:r w:rsidRPr="00C549D8">
        <w:t>замещающие</w:t>
      </w:r>
      <w:r w:rsidR="00C549D8" w:rsidRPr="00C549D8">
        <w:t xml:space="preserve"> </w:t>
      </w:r>
      <w:r w:rsidRPr="00C549D8">
        <w:t>облигации,</w:t>
      </w:r>
      <w:r w:rsidR="00C549D8" w:rsidRPr="00C549D8">
        <w:t xml:space="preserve"> </w:t>
      </w:r>
      <w:r w:rsidRPr="00C549D8">
        <w:t>облигации</w:t>
      </w:r>
      <w:r w:rsidR="00C549D8" w:rsidRPr="00C549D8">
        <w:t xml:space="preserve"> </w:t>
      </w:r>
      <w:r w:rsidRPr="00C549D8">
        <w:t>в</w:t>
      </w:r>
      <w:r w:rsidR="00C549D8" w:rsidRPr="00C549D8">
        <w:t xml:space="preserve"> </w:t>
      </w:r>
      <w:r w:rsidRPr="00C549D8">
        <w:t>юанях</w:t>
      </w:r>
      <w:r w:rsidR="00C549D8" w:rsidRPr="00C549D8">
        <w:t xml:space="preserve"> </w:t>
      </w:r>
      <w:r w:rsidRPr="00C549D8">
        <w:t>и</w:t>
      </w:r>
      <w:r w:rsidR="00C549D8" w:rsidRPr="00C549D8">
        <w:t xml:space="preserve"> </w:t>
      </w:r>
      <w:r w:rsidRPr="00C549D8">
        <w:t>золото.</w:t>
      </w:r>
    </w:p>
    <w:p w:rsidR="00B4499B" w:rsidRPr="00C549D8" w:rsidRDefault="00B4499B" w:rsidP="00B4499B">
      <w:r w:rsidRPr="00C549D8">
        <w:t>По</w:t>
      </w:r>
      <w:r w:rsidR="00C549D8" w:rsidRPr="00C549D8">
        <w:t xml:space="preserve"> </w:t>
      </w:r>
      <w:r w:rsidRPr="00C549D8">
        <w:t>мнению</w:t>
      </w:r>
      <w:r w:rsidR="00C549D8" w:rsidRPr="00C549D8">
        <w:t xml:space="preserve"> </w:t>
      </w:r>
      <w:r w:rsidRPr="00C549D8">
        <w:t>президента</w:t>
      </w:r>
      <w:r w:rsidR="00C549D8" w:rsidRPr="00C549D8">
        <w:t xml:space="preserve"> </w:t>
      </w:r>
      <w:r w:rsidRPr="00C549D8">
        <w:t>Национальной</w:t>
      </w:r>
      <w:r w:rsidR="00C549D8" w:rsidRPr="00C549D8">
        <w:t xml:space="preserve"> </w:t>
      </w:r>
      <w:r w:rsidRPr="00C549D8">
        <w:t>ассоциации</w:t>
      </w:r>
      <w:r w:rsidR="00C549D8" w:rsidRPr="00C549D8">
        <w:t xml:space="preserve"> </w:t>
      </w:r>
      <w:r w:rsidRPr="00C549D8">
        <w:t>участников</w:t>
      </w:r>
      <w:r w:rsidR="00C549D8" w:rsidRPr="00C549D8">
        <w:t xml:space="preserve"> </w:t>
      </w:r>
      <w:r w:rsidRPr="00C549D8">
        <w:t>фондового</w:t>
      </w:r>
      <w:r w:rsidR="00C549D8" w:rsidRPr="00C549D8">
        <w:t xml:space="preserve"> </w:t>
      </w:r>
      <w:r w:rsidRPr="00C549D8">
        <w:t>рынка</w:t>
      </w:r>
      <w:r w:rsidR="00C549D8" w:rsidRPr="00C549D8">
        <w:t xml:space="preserve"> </w:t>
      </w:r>
      <w:r w:rsidRPr="00C549D8">
        <w:t>(НАУФОР)</w:t>
      </w:r>
      <w:r w:rsidR="00C549D8" w:rsidRPr="00C549D8">
        <w:t xml:space="preserve"> </w:t>
      </w:r>
      <w:r w:rsidRPr="00C549D8">
        <w:t>Алексея</w:t>
      </w:r>
      <w:r w:rsidR="00C549D8" w:rsidRPr="00C549D8">
        <w:t xml:space="preserve"> </w:t>
      </w:r>
      <w:r w:rsidRPr="00C549D8">
        <w:t>Тимофеева,</w:t>
      </w:r>
      <w:r w:rsidR="00C549D8" w:rsidRPr="00C549D8">
        <w:t xml:space="preserve"> </w:t>
      </w:r>
      <w:r w:rsidRPr="00C549D8">
        <w:t>для</w:t>
      </w:r>
      <w:r w:rsidR="00C549D8" w:rsidRPr="00C549D8">
        <w:t xml:space="preserve"> </w:t>
      </w:r>
      <w:r w:rsidRPr="00C549D8">
        <w:t>инвестиций</w:t>
      </w:r>
      <w:r w:rsidR="00C549D8" w:rsidRPr="00C549D8">
        <w:t xml:space="preserve"> </w:t>
      </w:r>
      <w:r w:rsidRPr="00C549D8">
        <w:t>в</w:t>
      </w:r>
      <w:r w:rsidR="00C549D8" w:rsidRPr="00C549D8">
        <w:t xml:space="preserve"> </w:t>
      </w:r>
      <w:r w:rsidRPr="00C549D8">
        <w:t>акции</w:t>
      </w:r>
      <w:r w:rsidR="00C549D8" w:rsidRPr="00C549D8">
        <w:t xml:space="preserve"> </w:t>
      </w:r>
      <w:r w:rsidRPr="00C549D8">
        <w:t>в</w:t>
      </w:r>
      <w:r w:rsidR="00C549D8" w:rsidRPr="00C549D8">
        <w:t xml:space="preserve"> </w:t>
      </w:r>
      <w:r w:rsidRPr="00C549D8">
        <w:t>этом</w:t>
      </w:r>
      <w:r w:rsidR="00C549D8" w:rsidRPr="00C549D8">
        <w:t xml:space="preserve"> </w:t>
      </w:r>
      <w:r w:rsidRPr="00C549D8">
        <w:t>году</w:t>
      </w:r>
      <w:r w:rsidR="00C549D8" w:rsidRPr="00C549D8">
        <w:t xml:space="preserve"> </w:t>
      </w:r>
      <w:r w:rsidRPr="00C549D8">
        <w:t>есть</w:t>
      </w:r>
      <w:r w:rsidR="00C549D8" w:rsidRPr="00C549D8">
        <w:t xml:space="preserve"> </w:t>
      </w:r>
      <w:r w:rsidRPr="00C549D8">
        <w:t>новые</w:t>
      </w:r>
      <w:r w:rsidR="00C549D8" w:rsidRPr="00C549D8">
        <w:t xml:space="preserve"> </w:t>
      </w:r>
      <w:r w:rsidRPr="00C549D8">
        <w:t>резоны:</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российских</w:t>
      </w:r>
      <w:r w:rsidR="00C549D8" w:rsidRPr="00C549D8">
        <w:t xml:space="preserve"> </w:t>
      </w:r>
      <w:r w:rsidRPr="00C549D8">
        <w:t>долевых</w:t>
      </w:r>
      <w:r w:rsidR="00C549D8" w:rsidRPr="00C549D8">
        <w:t xml:space="preserve"> </w:t>
      </w:r>
      <w:r w:rsidRPr="00C549D8">
        <w:t>бумаг</w:t>
      </w:r>
      <w:r w:rsidR="00C549D8" w:rsidRPr="00C549D8">
        <w:t xml:space="preserve"> </w:t>
      </w:r>
      <w:r w:rsidRPr="00C549D8">
        <w:t>появились</w:t>
      </w:r>
      <w:r w:rsidR="00C549D8" w:rsidRPr="00C549D8">
        <w:t xml:space="preserve"> </w:t>
      </w:r>
      <w:r w:rsidRPr="00C549D8">
        <w:rPr>
          <w:b/>
        </w:rPr>
        <w:t>негосударственные</w:t>
      </w:r>
      <w:r w:rsidR="00C549D8" w:rsidRPr="00C549D8">
        <w:rPr>
          <w:b/>
        </w:rPr>
        <w:t xml:space="preserve"> </w:t>
      </w:r>
      <w:r w:rsidRPr="00C549D8">
        <w:rPr>
          <w:b/>
        </w:rPr>
        <w:t>пенсионные</w:t>
      </w:r>
      <w:r w:rsidR="00C549D8" w:rsidRPr="00C549D8">
        <w:rPr>
          <w:b/>
        </w:rPr>
        <w:t xml:space="preserve"> </w:t>
      </w:r>
      <w:r w:rsidRPr="00C549D8">
        <w:rPr>
          <w:b/>
        </w:rPr>
        <w:t>фонды</w:t>
      </w:r>
      <w:r w:rsidR="00C549D8" w:rsidRPr="00C549D8">
        <w:t xml:space="preserve"> </w:t>
      </w:r>
      <w:r w:rsidRPr="00C549D8">
        <w:t>(</w:t>
      </w:r>
      <w:r w:rsidRPr="00C549D8">
        <w:rPr>
          <w:b/>
        </w:rPr>
        <w:t>НПФ</w:t>
      </w:r>
      <w:r w:rsidRPr="00C549D8">
        <w:t>),</w:t>
      </w:r>
      <w:r w:rsidR="00C549D8" w:rsidRPr="00C549D8">
        <w:t xml:space="preserve"> </w:t>
      </w:r>
      <w:r w:rsidRPr="00C549D8">
        <w:t>которые</w:t>
      </w:r>
      <w:r w:rsidR="00C549D8" w:rsidRPr="00C549D8">
        <w:t xml:space="preserve"> </w:t>
      </w:r>
      <w:r w:rsidRPr="00C549D8">
        <w:t>стали</w:t>
      </w:r>
      <w:r w:rsidR="00C549D8" w:rsidRPr="00C549D8">
        <w:t xml:space="preserve"> </w:t>
      </w:r>
      <w:r w:rsidRPr="00C549D8">
        <w:t>операторами</w:t>
      </w:r>
      <w:r w:rsidR="00C549D8" w:rsidRPr="00C549D8">
        <w:t xml:space="preserve"> </w:t>
      </w:r>
      <w:r w:rsidRPr="00C549D8">
        <w:rPr>
          <w:b/>
        </w:rPr>
        <w:t>программы</w:t>
      </w:r>
      <w:r w:rsidR="00C549D8" w:rsidRPr="00C549D8">
        <w:rPr>
          <w:b/>
        </w:rPr>
        <w:t xml:space="preserve"> </w:t>
      </w:r>
      <w:r w:rsidRPr="00C549D8">
        <w:rPr>
          <w:b/>
        </w:rPr>
        <w:t>долгосрочных</w:t>
      </w:r>
      <w:r w:rsidR="00C549D8" w:rsidRPr="00C549D8">
        <w:rPr>
          <w:b/>
        </w:rPr>
        <w:t xml:space="preserve"> </w:t>
      </w:r>
      <w:r w:rsidRPr="00C549D8">
        <w:rPr>
          <w:b/>
        </w:rPr>
        <w:t>сбережений</w:t>
      </w:r>
      <w:r w:rsidR="00C549D8" w:rsidRPr="00C549D8">
        <w:t xml:space="preserve"> </w:t>
      </w:r>
      <w:r w:rsidRPr="00C549D8">
        <w:t>(</w:t>
      </w:r>
      <w:r w:rsidRPr="00C549D8">
        <w:rPr>
          <w:b/>
        </w:rPr>
        <w:t>ПДС</w:t>
      </w:r>
      <w:r w:rsidRPr="00C549D8">
        <w:t>).</w:t>
      </w:r>
      <w:r w:rsidR="00C549D8" w:rsidRPr="00C549D8">
        <w:t xml:space="preserve"> «</w:t>
      </w:r>
      <w:r w:rsidRPr="00C549D8">
        <w:t>Это</w:t>
      </w:r>
      <w:r w:rsidR="00C549D8" w:rsidRPr="00C549D8">
        <w:t xml:space="preserve"> </w:t>
      </w:r>
      <w:r w:rsidRPr="00C549D8">
        <w:t>должен</w:t>
      </w:r>
      <w:r w:rsidR="00C549D8" w:rsidRPr="00C549D8">
        <w:t xml:space="preserve"> </w:t>
      </w:r>
      <w:r w:rsidRPr="00C549D8">
        <w:t>быть</w:t>
      </w:r>
      <w:r w:rsidR="00C549D8" w:rsidRPr="00C549D8">
        <w:t xml:space="preserve"> </w:t>
      </w:r>
      <w:r w:rsidRPr="00C549D8">
        <w:t>самый</w:t>
      </w:r>
      <w:r w:rsidR="00C549D8" w:rsidRPr="00C549D8">
        <w:t xml:space="preserve"> </w:t>
      </w:r>
      <w:r w:rsidRPr="00C549D8">
        <w:t>консервативный</w:t>
      </w:r>
      <w:r w:rsidR="00C549D8" w:rsidRPr="00C549D8">
        <w:t xml:space="preserve"> </w:t>
      </w:r>
      <w:r w:rsidRPr="00C549D8">
        <w:t>из</w:t>
      </w:r>
      <w:r w:rsidR="00C549D8" w:rsidRPr="00C549D8">
        <w:t xml:space="preserve"> </w:t>
      </w:r>
      <w:r w:rsidRPr="00C549D8">
        <w:t>институциональных</w:t>
      </w:r>
      <w:r w:rsidR="00C549D8" w:rsidRPr="00C549D8">
        <w:t xml:space="preserve"> </w:t>
      </w:r>
      <w:r w:rsidRPr="00C549D8">
        <w:t>инвесторов</w:t>
      </w:r>
      <w:r w:rsidR="00C549D8" w:rsidRPr="00C549D8">
        <w:t>»</w:t>
      </w:r>
      <w:r w:rsidRPr="00C549D8">
        <w:t>,</w:t>
      </w:r>
      <w:r w:rsidR="00C549D8" w:rsidRPr="00C549D8">
        <w:t xml:space="preserve"> </w:t>
      </w:r>
      <w:r w:rsidRPr="00C549D8">
        <w:t>-</w:t>
      </w:r>
      <w:r w:rsidR="00C549D8" w:rsidRPr="00C549D8">
        <w:t xml:space="preserve"> </w:t>
      </w:r>
      <w:r w:rsidRPr="00C549D8">
        <w:t>прогнозирует</w:t>
      </w:r>
      <w:r w:rsidR="00C549D8" w:rsidRPr="00C549D8">
        <w:t xml:space="preserve"> </w:t>
      </w:r>
      <w:r w:rsidRPr="00C549D8">
        <w:t>глава</w:t>
      </w:r>
      <w:r w:rsidR="00C549D8" w:rsidRPr="00C549D8">
        <w:t xml:space="preserve"> </w:t>
      </w:r>
      <w:r w:rsidRPr="00C549D8">
        <w:t>НАУФОР.</w:t>
      </w:r>
    </w:p>
    <w:p w:rsidR="00B4499B" w:rsidRPr="00C549D8" w:rsidRDefault="00B4499B" w:rsidP="00B4499B">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очень</w:t>
      </w:r>
      <w:r w:rsidR="00C549D8" w:rsidRPr="00C549D8">
        <w:t xml:space="preserve"> </w:t>
      </w:r>
      <w:r w:rsidRPr="00C549D8">
        <w:t>важна</w:t>
      </w:r>
      <w:r w:rsidR="00C549D8" w:rsidRPr="00C549D8">
        <w:t xml:space="preserve"> </w:t>
      </w:r>
      <w:r w:rsidRPr="00C549D8">
        <w:t>экспертиза,</w:t>
      </w:r>
      <w:r w:rsidR="00C549D8" w:rsidRPr="00C549D8">
        <w:t xml:space="preserve"> </w:t>
      </w:r>
      <w:r w:rsidRPr="00C549D8">
        <w:t>которая</w:t>
      </w:r>
      <w:r w:rsidR="00C549D8" w:rsidRPr="00C549D8">
        <w:t xml:space="preserve"> </w:t>
      </w:r>
      <w:r w:rsidRPr="00C549D8">
        <w:t>есть</w:t>
      </w:r>
      <w:r w:rsidR="00C549D8" w:rsidRPr="00C549D8">
        <w:t xml:space="preserve"> </w:t>
      </w:r>
      <w:r w:rsidRPr="00C549D8">
        <w:t>у</w:t>
      </w:r>
      <w:r w:rsidR="00C549D8" w:rsidRPr="00C549D8">
        <w:t xml:space="preserve"> </w:t>
      </w:r>
      <w:r w:rsidRPr="00C549D8">
        <w:t>институциональных</w:t>
      </w:r>
      <w:r w:rsidR="00C549D8" w:rsidRPr="00C549D8">
        <w:t xml:space="preserve"> </w:t>
      </w:r>
      <w:r w:rsidRPr="00C549D8">
        <w:t>инвесторов.</w:t>
      </w:r>
      <w:r w:rsidR="00C549D8" w:rsidRPr="00C549D8">
        <w:t xml:space="preserve"> </w:t>
      </w:r>
      <w:r w:rsidRPr="00C549D8">
        <w:t>Eсли</w:t>
      </w:r>
      <w:r w:rsidR="00C549D8" w:rsidRPr="00C549D8">
        <w:t xml:space="preserve"> </w:t>
      </w:r>
      <w:r w:rsidRPr="00C549D8">
        <w:t>институциональные</w:t>
      </w:r>
      <w:r w:rsidR="00C549D8" w:rsidRPr="00C549D8">
        <w:t xml:space="preserve"> </w:t>
      </w:r>
      <w:r w:rsidRPr="00C549D8">
        <w:t>инвесторы</w:t>
      </w:r>
      <w:r w:rsidR="00C549D8" w:rsidRPr="00C549D8">
        <w:t xml:space="preserve"> </w:t>
      </w:r>
      <w:r w:rsidRPr="00C549D8">
        <w:t>участвуют</w:t>
      </w:r>
      <w:r w:rsidR="00C549D8" w:rsidRPr="00C549D8">
        <w:t xml:space="preserve"> </w:t>
      </w:r>
      <w:r w:rsidRPr="00C549D8">
        <w:t>в</w:t>
      </w:r>
      <w:r w:rsidR="00C549D8" w:rsidRPr="00C549D8">
        <w:t xml:space="preserve"> </w:t>
      </w:r>
      <w:r w:rsidRPr="00C549D8">
        <w:t>инвестициях</w:t>
      </w:r>
      <w:r w:rsidR="00C549D8" w:rsidRPr="00C549D8">
        <w:t xml:space="preserve"> </w:t>
      </w:r>
      <w:r w:rsidRPr="00C549D8">
        <w:t>в</w:t>
      </w:r>
      <w:r w:rsidR="00C549D8" w:rsidRPr="00C549D8">
        <w:t xml:space="preserve"> </w:t>
      </w:r>
      <w:r w:rsidRPr="00C549D8">
        <w:t>соответствующие</w:t>
      </w:r>
      <w:r w:rsidR="00C549D8" w:rsidRPr="00C549D8">
        <w:t xml:space="preserve"> </w:t>
      </w:r>
      <w:r w:rsidRPr="00C549D8">
        <w:t>ценные</w:t>
      </w:r>
      <w:r w:rsidR="00C549D8" w:rsidRPr="00C549D8">
        <w:t xml:space="preserve"> </w:t>
      </w:r>
      <w:r w:rsidRPr="00C549D8">
        <w:t>бумаги,</w:t>
      </w:r>
      <w:r w:rsidR="00C549D8" w:rsidRPr="00C549D8">
        <w:t xml:space="preserve"> </w:t>
      </w:r>
      <w:r w:rsidRPr="00C549D8">
        <w:t>это</w:t>
      </w:r>
      <w:r w:rsidR="00C549D8" w:rsidRPr="00C549D8">
        <w:t xml:space="preserve"> </w:t>
      </w:r>
      <w:r w:rsidRPr="00C549D8">
        <w:t>означает,</w:t>
      </w:r>
      <w:r w:rsidR="00C549D8" w:rsidRPr="00C549D8">
        <w:t xml:space="preserve"> </w:t>
      </w:r>
      <w:r w:rsidRPr="00C549D8">
        <w:t>что</w:t>
      </w:r>
      <w:r w:rsidR="00C549D8" w:rsidRPr="00C549D8">
        <w:t xml:space="preserve"> </w:t>
      </w:r>
      <w:r w:rsidRPr="00C549D8">
        <w:t>проведена</w:t>
      </w:r>
      <w:r w:rsidR="00C549D8" w:rsidRPr="00C549D8">
        <w:t xml:space="preserve"> </w:t>
      </w:r>
      <w:r w:rsidRPr="00C549D8">
        <w:t>должная</w:t>
      </w:r>
      <w:r w:rsidR="00C549D8" w:rsidRPr="00C549D8">
        <w:t xml:space="preserve"> </w:t>
      </w:r>
      <w:r w:rsidRPr="00C549D8">
        <w:t>оценка</w:t>
      </w:r>
      <w:r w:rsidR="00C549D8" w:rsidRPr="00C549D8">
        <w:t xml:space="preserve"> </w:t>
      </w:r>
      <w:r w:rsidRPr="00C549D8">
        <w:t>раскрываемой</w:t>
      </w:r>
      <w:r w:rsidR="00C549D8" w:rsidRPr="00C549D8">
        <w:t xml:space="preserve"> </w:t>
      </w:r>
      <w:r w:rsidRPr="00C549D8">
        <w:t>данными</w:t>
      </w:r>
      <w:r w:rsidR="00C549D8" w:rsidRPr="00C549D8">
        <w:t xml:space="preserve"> </w:t>
      </w:r>
      <w:r w:rsidRPr="00C549D8">
        <w:t>эмитентами</w:t>
      </w:r>
      <w:r w:rsidR="00C549D8" w:rsidRPr="00C549D8">
        <w:t xml:space="preserve"> </w:t>
      </w:r>
      <w:r w:rsidRPr="00C549D8">
        <w:t>информации,</w:t>
      </w:r>
      <w:r w:rsidR="00C549D8" w:rsidRPr="00C549D8">
        <w:t xml:space="preserve"> </w:t>
      </w:r>
      <w:r w:rsidRPr="00C549D8">
        <w:t>более</w:t>
      </w:r>
      <w:r w:rsidR="00C549D8" w:rsidRPr="00C549D8">
        <w:t xml:space="preserve"> </w:t>
      </w:r>
      <w:r w:rsidRPr="00C549D8">
        <w:t>того,</w:t>
      </w:r>
      <w:r w:rsidR="00C549D8" w:rsidRPr="00C549D8">
        <w:t xml:space="preserve"> </w:t>
      </w:r>
      <w:r w:rsidRPr="00C549D8">
        <w:t>они</w:t>
      </w:r>
      <w:r w:rsidR="00C549D8" w:rsidRPr="00C549D8">
        <w:t xml:space="preserve"> </w:t>
      </w:r>
      <w:r w:rsidRPr="00C549D8">
        <w:t>умеют</w:t>
      </w:r>
      <w:r w:rsidR="00C549D8" w:rsidRPr="00C549D8">
        <w:t xml:space="preserve"> </w:t>
      </w:r>
      <w:r w:rsidRPr="00C549D8">
        <w:t>формулировать</w:t>
      </w:r>
      <w:r w:rsidR="00C549D8" w:rsidRPr="00C549D8">
        <w:t xml:space="preserve"> </w:t>
      </w:r>
      <w:r w:rsidRPr="00C549D8">
        <w:t>представление</w:t>
      </w:r>
      <w:r w:rsidR="00C549D8" w:rsidRPr="00C549D8">
        <w:t xml:space="preserve"> </w:t>
      </w:r>
      <w:r w:rsidRPr="00C549D8">
        <w:t>о</w:t>
      </w:r>
      <w:r w:rsidR="00C549D8" w:rsidRPr="00C549D8">
        <w:t xml:space="preserve"> </w:t>
      </w:r>
      <w:r w:rsidRPr="00C549D8">
        <w:t>корпоративном</w:t>
      </w:r>
      <w:r w:rsidR="00C549D8" w:rsidRPr="00C549D8">
        <w:t xml:space="preserve"> </w:t>
      </w:r>
      <w:r w:rsidRPr="00C549D8">
        <w:t>управлении.</w:t>
      </w:r>
      <w:r w:rsidR="00C549D8" w:rsidRPr="00C549D8">
        <w:t xml:space="preserve"> «</w:t>
      </w:r>
      <w:r w:rsidRPr="00C549D8">
        <w:t>А</w:t>
      </w:r>
      <w:r w:rsidR="00C549D8" w:rsidRPr="00C549D8">
        <w:t xml:space="preserve"> </w:t>
      </w:r>
      <w:r w:rsidRPr="00C549D8">
        <w:t>вот</w:t>
      </w:r>
      <w:r w:rsidR="00C549D8" w:rsidRPr="00C549D8">
        <w:t xml:space="preserve"> </w:t>
      </w:r>
      <w:r w:rsidRPr="00C549D8">
        <w:t>бенефициарами</w:t>
      </w:r>
      <w:r w:rsidR="00C549D8" w:rsidRPr="00C549D8">
        <w:t xml:space="preserve"> </w:t>
      </w:r>
      <w:r w:rsidRPr="00C549D8">
        <w:t>их</w:t>
      </w:r>
      <w:r w:rsidR="00C549D8" w:rsidRPr="00C549D8">
        <w:t xml:space="preserve"> </w:t>
      </w:r>
      <w:r w:rsidRPr="00C549D8">
        <w:t>усилий</w:t>
      </w:r>
      <w:r w:rsidR="00C549D8" w:rsidRPr="00C549D8">
        <w:t xml:space="preserve"> </w:t>
      </w:r>
      <w:r w:rsidRPr="00C549D8">
        <w:t>по</w:t>
      </w:r>
      <w:r w:rsidR="00C549D8" w:rsidRPr="00C549D8">
        <w:t xml:space="preserve"> </w:t>
      </w:r>
      <w:r w:rsidRPr="00C549D8">
        <w:t>повышению</w:t>
      </w:r>
      <w:r w:rsidR="00C549D8" w:rsidRPr="00C549D8">
        <w:t xml:space="preserve"> </w:t>
      </w:r>
      <w:r w:rsidRPr="00C549D8">
        <w:t>качества</w:t>
      </w:r>
      <w:r w:rsidR="00C549D8" w:rsidRPr="00C549D8">
        <w:t xml:space="preserve"> </w:t>
      </w:r>
      <w:r w:rsidRPr="00C549D8">
        <w:t>корпоративного</w:t>
      </w:r>
      <w:r w:rsidR="00C549D8" w:rsidRPr="00C549D8">
        <w:t xml:space="preserve"> </w:t>
      </w:r>
      <w:r w:rsidRPr="00C549D8">
        <w:t>управления</w:t>
      </w:r>
      <w:r w:rsidR="00C549D8" w:rsidRPr="00C549D8">
        <w:t xml:space="preserve"> </w:t>
      </w:r>
      <w:r w:rsidRPr="00C549D8">
        <w:t>становятся</w:t>
      </w:r>
      <w:r w:rsidR="00C549D8" w:rsidRPr="00C549D8">
        <w:t xml:space="preserve"> </w:t>
      </w:r>
      <w:r w:rsidRPr="00C549D8">
        <w:t>розничные</w:t>
      </w:r>
      <w:r w:rsidR="00C549D8" w:rsidRPr="00C549D8">
        <w:t xml:space="preserve"> </w:t>
      </w:r>
      <w:r w:rsidRPr="00C549D8">
        <w:t>инвесторы</w:t>
      </w:r>
      <w:r w:rsidR="00C549D8" w:rsidRPr="00C549D8">
        <w:t>»</w:t>
      </w:r>
      <w:r w:rsidRPr="00C549D8">
        <w:t>,</w:t>
      </w:r>
      <w:r w:rsidR="00C549D8" w:rsidRPr="00C549D8">
        <w:t xml:space="preserve"> </w:t>
      </w:r>
      <w:r w:rsidRPr="00C549D8">
        <w:t>-</w:t>
      </w:r>
      <w:r w:rsidR="00C549D8" w:rsidRPr="00C549D8">
        <w:t xml:space="preserve"> </w:t>
      </w:r>
      <w:r w:rsidRPr="00C549D8">
        <w:t>говорит</w:t>
      </w:r>
      <w:r w:rsidR="00C549D8" w:rsidRPr="00C549D8">
        <w:t xml:space="preserve"> </w:t>
      </w:r>
      <w:r w:rsidRPr="00C549D8">
        <w:t>Алексей</w:t>
      </w:r>
      <w:r w:rsidR="00C549D8" w:rsidRPr="00C549D8">
        <w:t xml:space="preserve"> </w:t>
      </w:r>
      <w:r w:rsidRPr="00C549D8">
        <w:t>Тимофеев.</w:t>
      </w:r>
    </w:p>
    <w:p w:rsidR="00B4499B" w:rsidRPr="00C549D8" w:rsidRDefault="00B4499B" w:rsidP="00B4499B">
      <w:r w:rsidRPr="00C549D8">
        <w:t>Кроме</w:t>
      </w:r>
      <w:r w:rsidR="00C549D8" w:rsidRPr="00C549D8">
        <w:t xml:space="preserve"> </w:t>
      </w:r>
      <w:r w:rsidRPr="00C549D8">
        <w:t>того,</w:t>
      </w:r>
      <w:r w:rsidR="00C549D8" w:rsidRPr="00C549D8">
        <w:t xml:space="preserve"> </w:t>
      </w:r>
      <w:r w:rsidRPr="00C549D8">
        <w:t>как</w:t>
      </w:r>
      <w:r w:rsidR="00C549D8" w:rsidRPr="00C549D8">
        <w:t xml:space="preserve"> </w:t>
      </w:r>
      <w:r w:rsidRPr="00C549D8">
        <w:t>отмечает</w:t>
      </w:r>
      <w:r w:rsidR="00C549D8" w:rsidRPr="00C549D8">
        <w:t xml:space="preserve"> </w:t>
      </w:r>
      <w:r w:rsidRPr="00C549D8">
        <w:t>эксперт,</w:t>
      </w:r>
      <w:r w:rsidR="00C549D8" w:rsidRPr="00C549D8">
        <w:t xml:space="preserve"> </w:t>
      </w:r>
      <w:r w:rsidRPr="00C549D8">
        <w:rPr>
          <w:b/>
        </w:rPr>
        <w:t>НПФ</w:t>
      </w:r>
      <w:r w:rsidR="00C549D8" w:rsidRPr="00C549D8">
        <w:t xml:space="preserve"> </w:t>
      </w:r>
      <w:r w:rsidRPr="00C549D8">
        <w:t>и</w:t>
      </w:r>
      <w:r w:rsidR="00C549D8" w:rsidRPr="00C549D8">
        <w:t xml:space="preserve"> </w:t>
      </w:r>
      <w:r w:rsidRPr="00C549D8">
        <w:t>другие</w:t>
      </w:r>
      <w:r w:rsidR="00C549D8" w:rsidRPr="00C549D8">
        <w:t xml:space="preserve"> </w:t>
      </w:r>
      <w:r w:rsidRPr="00C549D8">
        <w:t>институциональные</w:t>
      </w:r>
      <w:r w:rsidR="00C549D8" w:rsidRPr="00C549D8">
        <w:t xml:space="preserve"> </w:t>
      </w:r>
      <w:r w:rsidRPr="00C549D8">
        <w:t>инвесторы</w:t>
      </w:r>
      <w:r w:rsidR="00C549D8" w:rsidRPr="00C549D8">
        <w:t xml:space="preserve"> </w:t>
      </w:r>
      <w:r w:rsidRPr="00C549D8">
        <w:t>стабилизируют</w:t>
      </w:r>
      <w:r w:rsidR="00C549D8" w:rsidRPr="00C549D8">
        <w:t xml:space="preserve"> </w:t>
      </w:r>
      <w:r w:rsidRPr="00C549D8">
        <w:t>рынок,</w:t>
      </w:r>
      <w:r w:rsidR="00C549D8" w:rsidRPr="00C549D8">
        <w:t xml:space="preserve"> </w:t>
      </w:r>
      <w:r w:rsidRPr="00C549D8">
        <w:t>поскольку</w:t>
      </w:r>
      <w:r w:rsidR="00C549D8" w:rsidRPr="00C549D8">
        <w:t xml:space="preserve"> </w:t>
      </w:r>
      <w:r w:rsidRPr="00C549D8">
        <w:t>пенсионные</w:t>
      </w:r>
      <w:r w:rsidR="00C549D8" w:rsidRPr="00C549D8">
        <w:t xml:space="preserve"> </w:t>
      </w:r>
      <w:r w:rsidRPr="00C549D8">
        <w:t>взносы</w:t>
      </w:r>
      <w:r w:rsidR="00C549D8" w:rsidRPr="00C549D8">
        <w:t xml:space="preserve"> </w:t>
      </w:r>
      <w:r w:rsidRPr="00C549D8">
        <w:t>поступают</w:t>
      </w:r>
      <w:r w:rsidR="00C549D8" w:rsidRPr="00C549D8">
        <w:t xml:space="preserve"> </w:t>
      </w:r>
      <w:r w:rsidRPr="00C549D8">
        <w:t>даже</w:t>
      </w:r>
      <w:r w:rsidR="00C549D8" w:rsidRPr="00C549D8">
        <w:t xml:space="preserve"> </w:t>
      </w:r>
      <w:r w:rsidRPr="00C549D8">
        <w:t>тогда,</w:t>
      </w:r>
      <w:r w:rsidR="00C549D8" w:rsidRPr="00C549D8">
        <w:t xml:space="preserve"> </w:t>
      </w:r>
      <w:r w:rsidRPr="00C549D8">
        <w:t>когда</w:t>
      </w:r>
      <w:r w:rsidR="00C549D8" w:rsidRPr="00C549D8">
        <w:t xml:space="preserve"> </w:t>
      </w:r>
      <w:r w:rsidRPr="00C549D8">
        <w:t>средства</w:t>
      </w:r>
      <w:r w:rsidR="00C549D8" w:rsidRPr="00C549D8">
        <w:t xml:space="preserve"> </w:t>
      </w:r>
      <w:r w:rsidRPr="00C549D8">
        <w:t>клиентов</w:t>
      </w:r>
      <w:r w:rsidR="00C549D8" w:rsidRPr="00C549D8">
        <w:t xml:space="preserve"> </w:t>
      </w:r>
      <w:r w:rsidRPr="00C549D8">
        <w:t>перестают</w:t>
      </w:r>
      <w:r w:rsidR="00C549D8" w:rsidRPr="00C549D8">
        <w:t xml:space="preserve"> </w:t>
      </w:r>
      <w:r w:rsidRPr="00C549D8">
        <w:t>поступать</w:t>
      </w:r>
      <w:r w:rsidR="00C549D8" w:rsidRPr="00C549D8">
        <w:t xml:space="preserve"> </w:t>
      </w:r>
      <w:r w:rsidRPr="00C549D8">
        <w:t>в</w:t>
      </w:r>
      <w:r w:rsidR="00C549D8" w:rsidRPr="00C549D8">
        <w:t xml:space="preserve"> </w:t>
      </w:r>
      <w:r w:rsidRPr="00C549D8">
        <w:t>ПИФы</w:t>
      </w:r>
      <w:r w:rsidR="00C549D8" w:rsidRPr="00C549D8">
        <w:t xml:space="preserve"> </w:t>
      </w:r>
      <w:r w:rsidRPr="00C549D8">
        <w:t>и</w:t>
      </w:r>
      <w:r w:rsidR="00C549D8" w:rsidRPr="00C549D8">
        <w:t xml:space="preserve"> </w:t>
      </w:r>
      <w:r w:rsidRPr="00C549D8">
        <w:t>к</w:t>
      </w:r>
      <w:r w:rsidR="00C549D8" w:rsidRPr="00C549D8">
        <w:t xml:space="preserve"> </w:t>
      </w:r>
      <w:r w:rsidRPr="00C549D8">
        <w:t>брокерам.</w:t>
      </w:r>
      <w:r w:rsidR="00C549D8" w:rsidRPr="00C549D8">
        <w:t xml:space="preserve"> </w:t>
      </w:r>
      <w:r w:rsidRPr="00C549D8">
        <w:t>Таким</w:t>
      </w:r>
      <w:r w:rsidR="00C549D8" w:rsidRPr="00C549D8">
        <w:t xml:space="preserve"> </w:t>
      </w:r>
      <w:r w:rsidRPr="00C549D8">
        <w:t>образом,</w:t>
      </w:r>
      <w:r w:rsidR="00C549D8" w:rsidRPr="00C549D8">
        <w:t xml:space="preserve"> </w:t>
      </w:r>
      <w:r w:rsidRPr="00C549D8">
        <w:t>рынок,</w:t>
      </w:r>
      <w:r w:rsidR="00C549D8" w:rsidRPr="00C549D8">
        <w:t xml:space="preserve"> </w:t>
      </w:r>
      <w:r w:rsidRPr="00C549D8">
        <w:t>на</w:t>
      </w:r>
      <w:r w:rsidR="00C549D8" w:rsidRPr="00C549D8">
        <w:t xml:space="preserve"> </w:t>
      </w:r>
      <w:r w:rsidRPr="00C549D8">
        <w:t>котором</w:t>
      </w:r>
      <w:r w:rsidR="00C549D8" w:rsidRPr="00C549D8">
        <w:t xml:space="preserve"> </w:t>
      </w:r>
      <w:r w:rsidRPr="00C549D8">
        <w:t>активны</w:t>
      </w:r>
      <w:r w:rsidR="00C549D8" w:rsidRPr="00C549D8">
        <w:t xml:space="preserve"> </w:t>
      </w:r>
      <w:r w:rsidRPr="00C549D8">
        <w:t>институциональные</w:t>
      </w:r>
      <w:r w:rsidR="00C549D8" w:rsidRPr="00C549D8">
        <w:t xml:space="preserve"> </w:t>
      </w:r>
      <w:r w:rsidRPr="00C549D8">
        <w:t>инвесторы,</w:t>
      </w:r>
      <w:r w:rsidR="00C549D8" w:rsidRPr="00C549D8">
        <w:t xml:space="preserve"> </w:t>
      </w:r>
      <w:r w:rsidRPr="00C549D8">
        <w:t>перестает</w:t>
      </w:r>
      <w:r w:rsidR="00C549D8" w:rsidRPr="00C549D8">
        <w:t xml:space="preserve"> </w:t>
      </w:r>
      <w:r w:rsidRPr="00C549D8">
        <w:t>быть</w:t>
      </w:r>
      <w:r w:rsidR="00C549D8" w:rsidRPr="00C549D8">
        <w:t xml:space="preserve"> </w:t>
      </w:r>
      <w:r w:rsidRPr="00C549D8">
        <w:t>избыточно</w:t>
      </w:r>
      <w:r w:rsidR="00C549D8" w:rsidRPr="00C549D8">
        <w:t xml:space="preserve"> </w:t>
      </w:r>
      <w:r w:rsidRPr="00C549D8">
        <w:t>волатильным.</w:t>
      </w:r>
    </w:p>
    <w:p w:rsidR="00B4499B" w:rsidRPr="00C549D8" w:rsidRDefault="00B4499B" w:rsidP="00B4499B">
      <w:r w:rsidRPr="00C549D8">
        <w:t>По</w:t>
      </w:r>
      <w:r w:rsidR="00C549D8" w:rsidRPr="00C549D8">
        <w:t xml:space="preserve"> </w:t>
      </w:r>
      <w:r w:rsidRPr="00C549D8">
        <w:t>мнению</w:t>
      </w:r>
      <w:r w:rsidR="00C549D8" w:rsidRPr="00C549D8">
        <w:t xml:space="preserve"> </w:t>
      </w:r>
      <w:r w:rsidRPr="00C549D8">
        <w:t>главного</w:t>
      </w:r>
      <w:r w:rsidR="00C549D8" w:rsidRPr="00C549D8">
        <w:t xml:space="preserve"> </w:t>
      </w:r>
      <w:r w:rsidRPr="00C549D8">
        <w:t>финансового</w:t>
      </w:r>
      <w:r w:rsidR="00C549D8" w:rsidRPr="00C549D8">
        <w:t xml:space="preserve"> </w:t>
      </w:r>
      <w:r w:rsidRPr="00C549D8">
        <w:t>советника</w:t>
      </w:r>
      <w:r w:rsidR="00C549D8" w:rsidRPr="00C549D8">
        <w:t xml:space="preserve"> «</w:t>
      </w:r>
      <w:r w:rsidRPr="00C549D8">
        <w:t>СОЛИД</w:t>
      </w:r>
      <w:r w:rsidR="00C549D8" w:rsidRPr="00C549D8">
        <w:t xml:space="preserve"> </w:t>
      </w:r>
      <w:r w:rsidRPr="00C549D8">
        <w:t>Брокер</w:t>
      </w:r>
      <w:r w:rsidR="00C549D8" w:rsidRPr="00C549D8">
        <w:t xml:space="preserve">» </w:t>
      </w:r>
      <w:r w:rsidRPr="00C549D8">
        <w:t>Эллы</w:t>
      </w:r>
      <w:r w:rsidR="00C549D8" w:rsidRPr="00C549D8">
        <w:t xml:space="preserve"> </w:t>
      </w:r>
      <w:r w:rsidRPr="00C549D8">
        <w:t>Урсеговой,</w:t>
      </w:r>
      <w:r w:rsidR="00C549D8" w:rsidRPr="00C549D8">
        <w:t xml:space="preserve"> </w:t>
      </w:r>
      <w:r w:rsidRPr="00C549D8">
        <w:t>в</w:t>
      </w:r>
      <w:r w:rsidR="00C549D8" w:rsidRPr="00C549D8">
        <w:t xml:space="preserve"> </w:t>
      </w:r>
      <w:r w:rsidRPr="00C549D8">
        <w:t>сложившихся</w:t>
      </w:r>
      <w:r w:rsidR="00C549D8" w:rsidRPr="00C549D8">
        <w:t xml:space="preserve"> </w:t>
      </w:r>
      <w:r w:rsidRPr="00C549D8">
        <w:t>на</w:t>
      </w:r>
      <w:r w:rsidR="00C549D8" w:rsidRPr="00C549D8">
        <w:t xml:space="preserve"> </w:t>
      </w:r>
      <w:r w:rsidRPr="00C549D8">
        <w:t>российском</w:t>
      </w:r>
      <w:r w:rsidR="00C549D8" w:rsidRPr="00C549D8">
        <w:t xml:space="preserve"> </w:t>
      </w:r>
      <w:r w:rsidRPr="00C549D8">
        <w:t>фондовом</w:t>
      </w:r>
      <w:r w:rsidR="00C549D8" w:rsidRPr="00C549D8">
        <w:t xml:space="preserve"> </w:t>
      </w:r>
      <w:r w:rsidRPr="00C549D8">
        <w:t>рынке</w:t>
      </w:r>
      <w:r w:rsidR="00C549D8" w:rsidRPr="00C549D8">
        <w:t xml:space="preserve"> </w:t>
      </w:r>
      <w:r w:rsidRPr="00C549D8">
        <w:t>условиях</w:t>
      </w:r>
      <w:r w:rsidR="00C549D8" w:rsidRPr="00C549D8">
        <w:t xml:space="preserve"> </w:t>
      </w:r>
      <w:r w:rsidRPr="00C549D8">
        <w:t>следует</w:t>
      </w:r>
      <w:r w:rsidR="00C549D8" w:rsidRPr="00C549D8">
        <w:t xml:space="preserve"> </w:t>
      </w:r>
      <w:r w:rsidRPr="00C549D8">
        <w:t>учитывать</w:t>
      </w:r>
      <w:r w:rsidR="00C549D8" w:rsidRPr="00C549D8">
        <w:t xml:space="preserve"> </w:t>
      </w:r>
      <w:r w:rsidRPr="00C549D8">
        <w:t>возросшие</w:t>
      </w:r>
      <w:r w:rsidR="00C549D8" w:rsidRPr="00C549D8">
        <w:t xml:space="preserve"> </w:t>
      </w:r>
      <w:r w:rsidRPr="00C549D8">
        <w:t>геополитические</w:t>
      </w:r>
      <w:r w:rsidR="00C549D8" w:rsidRPr="00C549D8">
        <w:t xml:space="preserve"> </w:t>
      </w:r>
      <w:r w:rsidRPr="00C549D8">
        <w:t>и</w:t>
      </w:r>
      <w:r w:rsidR="00C549D8" w:rsidRPr="00C549D8">
        <w:t xml:space="preserve"> </w:t>
      </w:r>
      <w:r w:rsidRPr="00C549D8">
        <w:t>макроэкономические</w:t>
      </w:r>
      <w:r w:rsidR="00C549D8" w:rsidRPr="00C549D8">
        <w:t xml:space="preserve"> </w:t>
      </w:r>
      <w:r w:rsidRPr="00C549D8">
        <w:t>риски</w:t>
      </w:r>
      <w:r w:rsidR="00C549D8" w:rsidRPr="00C549D8">
        <w:t xml:space="preserve"> </w:t>
      </w:r>
      <w:r w:rsidRPr="00C549D8">
        <w:t>и</w:t>
      </w:r>
      <w:r w:rsidR="00C549D8" w:rsidRPr="00C549D8">
        <w:t xml:space="preserve"> </w:t>
      </w:r>
      <w:r w:rsidRPr="00C549D8">
        <w:t>составлять</w:t>
      </w:r>
      <w:r w:rsidR="00C549D8" w:rsidRPr="00C549D8">
        <w:t xml:space="preserve"> </w:t>
      </w:r>
      <w:r w:rsidRPr="00C549D8">
        <w:t>инвестиционный</w:t>
      </w:r>
      <w:r w:rsidR="00C549D8" w:rsidRPr="00C549D8">
        <w:t xml:space="preserve"> </w:t>
      </w:r>
      <w:r w:rsidRPr="00C549D8">
        <w:t>портфель</w:t>
      </w:r>
      <w:r w:rsidR="00C549D8" w:rsidRPr="00C549D8">
        <w:t xml:space="preserve"> </w:t>
      </w:r>
      <w:r w:rsidRPr="00C549D8">
        <w:t>из</w:t>
      </w:r>
      <w:r w:rsidR="00C549D8" w:rsidRPr="00C549D8">
        <w:t xml:space="preserve"> </w:t>
      </w:r>
      <w:r w:rsidRPr="00C549D8">
        <w:t>нескольких</w:t>
      </w:r>
      <w:r w:rsidR="00C549D8" w:rsidRPr="00C549D8">
        <w:t xml:space="preserve"> </w:t>
      </w:r>
      <w:r w:rsidRPr="00C549D8">
        <w:t>стратегий:</w:t>
      </w:r>
      <w:r w:rsidR="00C549D8" w:rsidRPr="00C549D8">
        <w:t xml:space="preserve"> </w:t>
      </w:r>
      <w:r w:rsidRPr="00C549D8">
        <w:t>ликвидной</w:t>
      </w:r>
      <w:r w:rsidR="00C549D8" w:rsidRPr="00C549D8">
        <w:t xml:space="preserve"> </w:t>
      </w:r>
      <w:r w:rsidRPr="00C549D8">
        <w:t>(20%</w:t>
      </w:r>
      <w:r w:rsidR="00C549D8" w:rsidRPr="00C549D8">
        <w:t xml:space="preserve"> </w:t>
      </w:r>
      <w:r w:rsidRPr="00C549D8">
        <w:t>портфеля</w:t>
      </w:r>
      <w:r w:rsidR="00C549D8" w:rsidRPr="00C549D8">
        <w:t xml:space="preserve"> </w:t>
      </w:r>
      <w:r w:rsidRPr="00C549D8">
        <w:t>-депозиты,</w:t>
      </w:r>
      <w:r w:rsidR="00C549D8" w:rsidRPr="00C549D8">
        <w:t xml:space="preserve"> </w:t>
      </w:r>
      <w:r w:rsidRPr="00C549D8">
        <w:t>накопительные</w:t>
      </w:r>
      <w:r w:rsidR="00C549D8" w:rsidRPr="00C549D8">
        <w:t xml:space="preserve"> </w:t>
      </w:r>
      <w:r w:rsidRPr="00C549D8">
        <w:t>счета),</w:t>
      </w:r>
      <w:r w:rsidR="00C549D8" w:rsidRPr="00C549D8">
        <w:t xml:space="preserve"> </w:t>
      </w:r>
      <w:r w:rsidRPr="00C549D8">
        <w:t>инвестиционной</w:t>
      </w:r>
      <w:r w:rsidR="00C549D8" w:rsidRPr="00C549D8">
        <w:t xml:space="preserve"> </w:t>
      </w:r>
      <w:r w:rsidRPr="00C549D8">
        <w:t>(50%</w:t>
      </w:r>
      <w:r w:rsidR="00C549D8" w:rsidRPr="00C549D8">
        <w:t xml:space="preserve"> </w:t>
      </w:r>
      <w:r w:rsidRPr="00C549D8">
        <w:t>-</w:t>
      </w:r>
      <w:r w:rsidR="00C549D8" w:rsidRPr="00C549D8">
        <w:t xml:space="preserve"> </w:t>
      </w:r>
      <w:r w:rsidRPr="00C549D8">
        <w:t>акции,</w:t>
      </w:r>
      <w:r w:rsidR="00C549D8" w:rsidRPr="00C549D8">
        <w:t xml:space="preserve"> </w:t>
      </w:r>
      <w:r w:rsidRPr="00C549D8">
        <w:t>облигации,</w:t>
      </w:r>
      <w:r w:rsidR="00C549D8" w:rsidRPr="00C549D8">
        <w:t xml:space="preserve"> </w:t>
      </w:r>
      <w:r w:rsidRPr="00C549D8">
        <w:t>открытые</w:t>
      </w:r>
      <w:r w:rsidR="00C549D8" w:rsidRPr="00C549D8">
        <w:t xml:space="preserve"> </w:t>
      </w:r>
      <w:r w:rsidRPr="00C549D8">
        <w:t>и</w:t>
      </w:r>
      <w:r w:rsidR="00C549D8" w:rsidRPr="00C549D8">
        <w:t xml:space="preserve"> </w:t>
      </w:r>
      <w:r w:rsidRPr="00C549D8">
        <w:t>закрытые</w:t>
      </w:r>
      <w:r w:rsidR="00C549D8" w:rsidRPr="00C549D8">
        <w:t xml:space="preserve"> </w:t>
      </w:r>
      <w:r w:rsidRPr="00C549D8">
        <w:t>ПИФы,</w:t>
      </w:r>
      <w:r w:rsidR="00C549D8" w:rsidRPr="00C549D8">
        <w:t xml:space="preserve"> </w:t>
      </w:r>
      <w:r w:rsidRPr="00C549D8">
        <w:t>ДУ),</w:t>
      </w:r>
      <w:r w:rsidR="00C549D8" w:rsidRPr="00C549D8">
        <w:t xml:space="preserve"> </w:t>
      </w:r>
      <w:r w:rsidRPr="00C549D8">
        <w:t>защитной</w:t>
      </w:r>
      <w:r w:rsidR="00C549D8" w:rsidRPr="00C549D8">
        <w:t xml:space="preserve"> </w:t>
      </w:r>
      <w:r w:rsidRPr="00C549D8">
        <w:t>(15%</w:t>
      </w:r>
      <w:r w:rsidR="00C549D8" w:rsidRPr="00C549D8">
        <w:t xml:space="preserve"> </w:t>
      </w:r>
      <w:r w:rsidRPr="00C549D8">
        <w:t>-</w:t>
      </w:r>
      <w:r w:rsidR="00C549D8" w:rsidRPr="00C549D8">
        <w:t xml:space="preserve"> </w:t>
      </w:r>
      <w:r w:rsidRPr="00C549D8">
        <w:t>накопительное</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НСЖ)</w:t>
      </w:r>
      <w:r w:rsidR="00C549D8" w:rsidRPr="00C549D8">
        <w:t xml:space="preserve"> </w:t>
      </w:r>
      <w:r w:rsidRPr="00C549D8">
        <w:t>и</w:t>
      </w:r>
      <w:r w:rsidR="00C549D8" w:rsidRPr="00C549D8">
        <w:t xml:space="preserve"> </w:t>
      </w:r>
      <w:r w:rsidRPr="00C549D8">
        <w:t>спекулятивной</w:t>
      </w:r>
      <w:r w:rsidR="00C549D8" w:rsidRPr="00C549D8">
        <w:t xml:space="preserve"> </w:t>
      </w:r>
      <w:r w:rsidRPr="00C549D8">
        <w:t>(15%</w:t>
      </w:r>
      <w:r w:rsidR="00C549D8" w:rsidRPr="00C549D8">
        <w:t xml:space="preserve"> </w:t>
      </w:r>
      <w:r w:rsidRPr="00C549D8">
        <w:t>-</w:t>
      </w:r>
      <w:r w:rsidR="00C549D8" w:rsidRPr="00C549D8">
        <w:t xml:space="preserve"> </w:t>
      </w:r>
      <w:r w:rsidRPr="00C549D8">
        <w:t>IPO,</w:t>
      </w:r>
      <w:r w:rsidR="00C549D8" w:rsidRPr="00C549D8">
        <w:t xml:space="preserve"> </w:t>
      </w:r>
      <w:r w:rsidRPr="00C549D8">
        <w:t>американские</w:t>
      </w:r>
      <w:r w:rsidR="00C549D8" w:rsidRPr="00C549D8">
        <w:t xml:space="preserve"> </w:t>
      </w:r>
      <w:r w:rsidRPr="00C549D8">
        <w:t>и</w:t>
      </w:r>
      <w:r w:rsidR="00C549D8" w:rsidRPr="00C549D8">
        <w:t xml:space="preserve"> </w:t>
      </w:r>
      <w:r w:rsidRPr="00C549D8">
        <w:t>глобальные</w:t>
      </w:r>
      <w:r w:rsidR="00C549D8" w:rsidRPr="00C549D8">
        <w:t xml:space="preserve"> </w:t>
      </w:r>
      <w:r w:rsidRPr="00C549D8">
        <w:t>депозитарные</w:t>
      </w:r>
      <w:r w:rsidR="00C549D8" w:rsidRPr="00C549D8">
        <w:t xml:space="preserve"> </w:t>
      </w:r>
      <w:r w:rsidRPr="00C549D8">
        <w:t>расписки).</w:t>
      </w:r>
    </w:p>
    <w:p w:rsidR="00B4499B" w:rsidRPr="00C549D8" w:rsidRDefault="00B4499B" w:rsidP="00B4499B">
      <w:r w:rsidRPr="00C549D8">
        <w:t>В</w:t>
      </w:r>
      <w:r w:rsidR="00C549D8" w:rsidRPr="00C549D8">
        <w:t xml:space="preserve"> </w:t>
      </w:r>
      <w:r w:rsidRPr="00C549D8">
        <w:t>ликвидной</w:t>
      </w:r>
      <w:r w:rsidR="00C549D8" w:rsidRPr="00C549D8">
        <w:t xml:space="preserve"> </w:t>
      </w:r>
      <w:r w:rsidRPr="00C549D8">
        <w:t>части</w:t>
      </w:r>
      <w:r w:rsidR="00C549D8" w:rsidRPr="00C549D8">
        <w:t xml:space="preserve"> </w:t>
      </w:r>
      <w:r w:rsidRPr="00C549D8">
        <w:t>портфеля</w:t>
      </w:r>
      <w:r w:rsidR="00C549D8" w:rsidRPr="00C549D8">
        <w:t xml:space="preserve"> </w:t>
      </w:r>
      <w:r w:rsidRPr="00C549D8">
        <w:t>деньги</w:t>
      </w:r>
      <w:r w:rsidR="00C549D8" w:rsidRPr="00C549D8">
        <w:t xml:space="preserve"> </w:t>
      </w:r>
      <w:r w:rsidRPr="00C549D8">
        <w:t>сейчас</w:t>
      </w:r>
      <w:r w:rsidR="00C549D8" w:rsidRPr="00C549D8">
        <w:t xml:space="preserve"> </w:t>
      </w:r>
      <w:r w:rsidRPr="00C549D8">
        <w:t>работают</w:t>
      </w:r>
      <w:r w:rsidR="00C549D8" w:rsidRPr="00C549D8">
        <w:t xml:space="preserve"> </w:t>
      </w:r>
      <w:r w:rsidRPr="00C549D8">
        <w:t>под</w:t>
      </w:r>
      <w:r w:rsidR="00C549D8" w:rsidRPr="00C549D8">
        <w:t xml:space="preserve"> </w:t>
      </w:r>
      <w:r w:rsidRPr="00C549D8">
        <w:t>достаточно</w:t>
      </w:r>
      <w:r w:rsidR="00C549D8" w:rsidRPr="00C549D8">
        <w:t xml:space="preserve"> </w:t>
      </w:r>
      <w:r w:rsidRPr="00C549D8">
        <w:t>высокий</w:t>
      </w:r>
      <w:r w:rsidR="00C549D8" w:rsidRPr="00C549D8">
        <w:t xml:space="preserve"> </w:t>
      </w:r>
      <w:r w:rsidRPr="00C549D8">
        <w:t>процент,</w:t>
      </w:r>
      <w:r w:rsidR="00C549D8" w:rsidRPr="00C549D8">
        <w:t xml:space="preserve"> </w:t>
      </w:r>
      <w:r w:rsidRPr="00C549D8">
        <w:t>поэтому</w:t>
      </w:r>
      <w:r w:rsidR="00C549D8" w:rsidRPr="00C549D8">
        <w:t xml:space="preserve"> </w:t>
      </w:r>
      <w:r w:rsidRPr="00C549D8">
        <w:t>не</w:t>
      </w:r>
      <w:r w:rsidR="00C549D8" w:rsidRPr="00C549D8">
        <w:t xml:space="preserve"> </w:t>
      </w:r>
      <w:r w:rsidRPr="00C549D8">
        <w:t>стоит</w:t>
      </w:r>
      <w:r w:rsidR="00C549D8" w:rsidRPr="00C549D8">
        <w:t xml:space="preserve"> </w:t>
      </w:r>
      <w:r w:rsidRPr="00C549D8">
        <w:t>упускать</w:t>
      </w:r>
      <w:r w:rsidR="00C549D8" w:rsidRPr="00C549D8">
        <w:t xml:space="preserve"> </w:t>
      </w:r>
      <w:r w:rsidRPr="00C549D8">
        <w:t>такую</w:t>
      </w:r>
      <w:r w:rsidR="00C549D8" w:rsidRPr="00C549D8">
        <w:t xml:space="preserve"> </w:t>
      </w:r>
      <w:r w:rsidRPr="00C549D8">
        <w:t>возможность</w:t>
      </w:r>
      <w:r w:rsidR="00C549D8" w:rsidRPr="00C549D8">
        <w:t xml:space="preserve"> </w:t>
      </w:r>
      <w:r w:rsidRPr="00C549D8">
        <w:t>и</w:t>
      </w:r>
      <w:r w:rsidR="00C549D8" w:rsidRPr="00C549D8">
        <w:t xml:space="preserve"> </w:t>
      </w:r>
      <w:r w:rsidRPr="00C549D8">
        <w:t>можно</w:t>
      </w:r>
      <w:r w:rsidR="00C549D8" w:rsidRPr="00C549D8">
        <w:t xml:space="preserve"> </w:t>
      </w:r>
      <w:r w:rsidRPr="00C549D8">
        <w:t>разместить</w:t>
      </w:r>
      <w:r w:rsidR="00C549D8" w:rsidRPr="00C549D8">
        <w:t xml:space="preserve"> </w:t>
      </w:r>
      <w:r w:rsidRPr="00C549D8">
        <w:t>капитал</w:t>
      </w:r>
      <w:r w:rsidR="00C549D8" w:rsidRPr="00C549D8">
        <w:t xml:space="preserve"> </w:t>
      </w:r>
      <w:r w:rsidRPr="00C549D8">
        <w:t>на</w:t>
      </w:r>
      <w:r w:rsidR="00C549D8" w:rsidRPr="00C549D8">
        <w:t xml:space="preserve"> </w:t>
      </w:r>
      <w:r w:rsidRPr="00C549D8">
        <w:t>безрисковый</w:t>
      </w:r>
      <w:r w:rsidR="00C549D8" w:rsidRPr="00C549D8">
        <w:t xml:space="preserve"> </w:t>
      </w:r>
      <w:r w:rsidRPr="00C549D8">
        <w:t>вклад</w:t>
      </w:r>
      <w:r w:rsidR="00C549D8" w:rsidRPr="00C549D8">
        <w:t xml:space="preserve"> </w:t>
      </w:r>
      <w:r w:rsidRPr="00C549D8">
        <w:t>с</w:t>
      </w:r>
      <w:r w:rsidR="00C549D8" w:rsidRPr="00C549D8">
        <w:t xml:space="preserve"> </w:t>
      </w:r>
      <w:r w:rsidRPr="00C549D8">
        <w:t>высоким</w:t>
      </w:r>
      <w:r w:rsidR="00C549D8" w:rsidRPr="00C549D8">
        <w:t xml:space="preserve"> </w:t>
      </w:r>
      <w:r w:rsidRPr="00C549D8">
        <w:t>доходом,</w:t>
      </w:r>
      <w:r w:rsidR="00C549D8" w:rsidRPr="00C549D8">
        <w:t xml:space="preserve"> </w:t>
      </w:r>
      <w:r w:rsidRPr="00C549D8">
        <w:t>поясняет</w:t>
      </w:r>
      <w:r w:rsidR="00C549D8" w:rsidRPr="00C549D8">
        <w:t xml:space="preserve"> </w:t>
      </w:r>
      <w:r w:rsidRPr="00C549D8">
        <w:t>свою</w:t>
      </w:r>
      <w:r w:rsidR="00C549D8" w:rsidRPr="00C549D8">
        <w:t xml:space="preserve"> </w:t>
      </w:r>
      <w:r w:rsidRPr="00C549D8">
        <w:t>логику</w:t>
      </w:r>
      <w:r w:rsidR="00C549D8" w:rsidRPr="00C549D8">
        <w:t xml:space="preserve"> </w:t>
      </w:r>
      <w:r w:rsidRPr="00C549D8">
        <w:t>эксперт.</w:t>
      </w:r>
      <w:r w:rsidR="00C549D8" w:rsidRPr="00C549D8">
        <w:t xml:space="preserve"> </w:t>
      </w:r>
      <w:r w:rsidRPr="00C549D8">
        <w:t>В</w:t>
      </w:r>
      <w:r w:rsidR="00C549D8" w:rsidRPr="00C549D8">
        <w:t xml:space="preserve"> </w:t>
      </w:r>
      <w:r w:rsidRPr="00C549D8">
        <w:t>инвестиционной</w:t>
      </w:r>
      <w:r w:rsidR="00C549D8" w:rsidRPr="00C549D8">
        <w:t xml:space="preserve"> </w:t>
      </w:r>
      <w:r w:rsidRPr="00C549D8">
        <w:t>части</w:t>
      </w:r>
      <w:r w:rsidR="00C549D8" w:rsidRPr="00C549D8">
        <w:t xml:space="preserve"> </w:t>
      </w:r>
      <w:r w:rsidRPr="00C549D8">
        <w:t>капитал</w:t>
      </w:r>
      <w:r w:rsidR="00C549D8" w:rsidRPr="00C549D8">
        <w:t xml:space="preserve"> </w:t>
      </w:r>
      <w:r w:rsidRPr="00C549D8">
        <w:t>работает</w:t>
      </w:r>
      <w:r w:rsidR="00C549D8" w:rsidRPr="00C549D8">
        <w:t xml:space="preserve"> </w:t>
      </w:r>
      <w:r w:rsidRPr="00C549D8">
        <w:t>под</w:t>
      </w:r>
      <w:r w:rsidR="00C549D8" w:rsidRPr="00C549D8">
        <w:t xml:space="preserve"> </w:t>
      </w:r>
      <w:r w:rsidRPr="00C549D8">
        <w:t>еще</w:t>
      </w:r>
      <w:r w:rsidR="00C549D8" w:rsidRPr="00C549D8">
        <w:t xml:space="preserve"> </w:t>
      </w:r>
      <w:r w:rsidRPr="00C549D8">
        <w:t>более</w:t>
      </w:r>
      <w:r w:rsidR="00C549D8" w:rsidRPr="00C549D8">
        <w:t xml:space="preserve"> </w:t>
      </w:r>
      <w:r w:rsidRPr="00C549D8">
        <w:t>высокий</w:t>
      </w:r>
      <w:r w:rsidR="00C549D8" w:rsidRPr="00C549D8">
        <w:t xml:space="preserve"> </w:t>
      </w:r>
      <w:r w:rsidRPr="00C549D8">
        <w:t>процент,</w:t>
      </w:r>
      <w:r w:rsidR="00C549D8" w:rsidRPr="00C549D8">
        <w:t xml:space="preserve"> </w:t>
      </w:r>
      <w:r w:rsidRPr="00C549D8">
        <w:t>здесь</w:t>
      </w:r>
      <w:r w:rsidR="00C549D8" w:rsidRPr="00C549D8">
        <w:t xml:space="preserve"> </w:t>
      </w:r>
      <w:r w:rsidRPr="00C549D8">
        <w:t>рекомендуется</w:t>
      </w:r>
      <w:r w:rsidR="00C549D8" w:rsidRPr="00C549D8">
        <w:t xml:space="preserve"> </w:t>
      </w:r>
      <w:r w:rsidRPr="00C549D8">
        <w:t>использовать</w:t>
      </w:r>
      <w:r w:rsidR="00C549D8" w:rsidRPr="00C549D8">
        <w:t xml:space="preserve"> </w:t>
      </w:r>
      <w:r w:rsidRPr="00C549D8">
        <w:t>смешанную</w:t>
      </w:r>
      <w:r w:rsidR="00C549D8" w:rsidRPr="00C549D8">
        <w:t xml:space="preserve"> </w:t>
      </w:r>
      <w:r w:rsidRPr="00C549D8">
        <w:t>рациональную</w:t>
      </w:r>
      <w:r w:rsidR="00C549D8" w:rsidRPr="00C549D8">
        <w:t xml:space="preserve"> </w:t>
      </w:r>
      <w:r w:rsidRPr="00C549D8">
        <w:t>стратегию,</w:t>
      </w:r>
      <w:r w:rsidR="00C549D8" w:rsidRPr="00C549D8">
        <w:t xml:space="preserve"> </w:t>
      </w:r>
      <w:r w:rsidRPr="00C549D8">
        <w:t>совмещающую</w:t>
      </w:r>
      <w:r w:rsidR="00C549D8" w:rsidRPr="00C549D8">
        <w:t xml:space="preserve"> </w:t>
      </w:r>
      <w:r w:rsidRPr="00C549D8">
        <w:t>инструменты</w:t>
      </w:r>
      <w:r w:rsidR="00C549D8" w:rsidRPr="00C549D8">
        <w:t xml:space="preserve"> </w:t>
      </w:r>
      <w:r w:rsidRPr="00C549D8">
        <w:t>с</w:t>
      </w:r>
      <w:r w:rsidR="00C549D8" w:rsidRPr="00C549D8">
        <w:t xml:space="preserve"> </w:t>
      </w:r>
      <w:r w:rsidRPr="00C549D8">
        <w:t>фиксированной</w:t>
      </w:r>
      <w:r w:rsidR="00C549D8" w:rsidRPr="00C549D8">
        <w:t xml:space="preserve"> </w:t>
      </w:r>
      <w:r w:rsidRPr="00C549D8">
        <w:t>доходностью</w:t>
      </w:r>
      <w:r w:rsidR="00C549D8" w:rsidRPr="00C549D8">
        <w:t xml:space="preserve"> </w:t>
      </w:r>
      <w:r w:rsidRPr="00C549D8">
        <w:t>с</w:t>
      </w:r>
      <w:r w:rsidR="00C549D8" w:rsidRPr="00C549D8">
        <w:t xml:space="preserve"> </w:t>
      </w:r>
      <w:r w:rsidRPr="00C549D8">
        <w:t>долевыми</w:t>
      </w:r>
      <w:r w:rsidR="00C549D8" w:rsidRPr="00C549D8">
        <w:t xml:space="preserve"> </w:t>
      </w:r>
      <w:r w:rsidRPr="00C549D8">
        <w:t>бумагами.</w:t>
      </w:r>
    </w:p>
    <w:p w:rsidR="00B4499B" w:rsidRPr="00C549D8" w:rsidRDefault="00B4499B" w:rsidP="00B4499B">
      <w:r w:rsidRPr="00C549D8">
        <w:lastRenderedPageBreak/>
        <w:t>Защитная</w:t>
      </w:r>
      <w:r w:rsidR="00C549D8" w:rsidRPr="00C549D8">
        <w:t xml:space="preserve"> </w:t>
      </w:r>
      <w:r w:rsidRPr="00C549D8">
        <w:t>часть</w:t>
      </w:r>
      <w:r w:rsidR="00C549D8" w:rsidRPr="00C549D8">
        <w:t xml:space="preserve"> </w:t>
      </w:r>
      <w:r w:rsidRPr="00C549D8">
        <w:t>портфеля</w:t>
      </w:r>
      <w:r w:rsidR="00C549D8" w:rsidRPr="00C549D8">
        <w:t xml:space="preserve"> </w:t>
      </w:r>
      <w:r w:rsidRPr="00C549D8">
        <w:t>-</w:t>
      </w:r>
      <w:r w:rsidR="00C549D8" w:rsidRPr="00C549D8">
        <w:t xml:space="preserve"> </w:t>
      </w:r>
      <w:r w:rsidRPr="00C549D8">
        <w:t>небольшая,</w:t>
      </w:r>
      <w:r w:rsidR="00C549D8" w:rsidRPr="00C549D8">
        <w:t xml:space="preserve"> </w:t>
      </w:r>
      <w:r w:rsidRPr="00C549D8">
        <w:t>но</w:t>
      </w:r>
      <w:r w:rsidR="00C549D8" w:rsidRPr="00C549D8">
        <w:t xml:space="preserve"> </w:t>
      </w:r>
      <w:r w:rsidRPr="00C549D8">
        <w:t>играет</w:t>
      </w:r>
      <w:r w:rsidR="00C549D8" w:rsidRPr="00C549D8">
        <w:t xml:space="preserve"> </w:t>
      </w:r>
      <w:r w:rsidRPr="00C549D8">
        <w:t>важную</w:t>
      </w:r>
      <w:r w:rsidR="00C549D8" w:rsidRPr="00C549D8">
        <w:t xml:space="preserve"> </w:t>
      </w:r>
      <w:r w:rsidRPr="00C549D8">
        <w:t>роль:</w:t>
      </w:r>
      <w:r w:rsidR="00C549D8" w:rsidRPr="00C549D8">
        <w:t xml:space="preserve"> </w:t>
      </w:r>
      <w:r w:rsidRPr="00C549D8">
        <w:t>НСЖ</w:t>
      </w:r>
      <w:r w:rsidR="00C549D8" w:rsidRPr="00C549D8">
        <w:t xml:space="preserve"> </w:t>
      </w:r>
      <w:r w:rsidRPr="00C549D8">
        <w:t>нужно</w:t>
      </w:r>
      <w:r w:rsidR="00C549D8" w:rsidRPr="00C549D8">
        <w:t xml:space="preserve"> </w:t>
      </w:r>
      <w:r w:rsidRPr="00C549D8">
        <w:t>на</w:t>
      </w:r>
      <w:r w:rsidR="00C549D8" w:rsidRPr="00C549D8">
        <w:t xml:space="preserve"> </w:t>
      </w:r>
      <w:r w:rsidRPr="00C549D8">
        <w:t>случай</w:t>
      </w:r>
      <w:r w:rsidR="00C549D8" w:rsidRPr="00C549D8">
        <w:t xml:space="preserve"> </w:t>
      </w:r>
      <w:r w:rsidRPr="00C549D8">
        <w:t>непредвиденных</w:t>
      </w:r>
      <w:r w:rsidR="00C549D8" w:rsidRPr="00C549D8">
        <w:t xml:space="preserve"> </w:t>
      </w:r>
      <w:r w:rsidRPr="00C549D8">
        <w:t>ситуаций</w:t>
      </w:r>
      <w:r w:rsidR="00C549D8" w:rsidRPr="00C549D8">
        <w:t xml:space="preserve"> </w:t>
      </w:r>
      <w:r w:rsidRPr="00C549D8">
        <w:t>с</w:t>
      </w:r>
      <w:r w:rsidR="00C549D8" w:rsidRPr="00C549D8">
        <w:t xml:space="preserve"> </w:t>
      </w:r>
      <w:r w:rsidRPr="00C549D8">
        <w:t>осложнением</w:t>
      </w:r>
      <w:r w:rsidR="00C549D8" w:rsidRPr="00C549D8">
        <w:t xml:space="preserve"> </w:t>
      </w:r>
      <w:r w:rsidRPr="00C549D8">
        <w:t>здоровья,</w:t>
      </w:r>
      <w:r w:rsidR="00C549D8" w:rsidRPr="00C549D8">
        <w:t xml:space="preserve"> </w:t>
      </w:r>
      <w:r w:rsidRPr="00C549D8">
        <w:t>чтобы</w:t>
      </w:r>
      <w:r w:rsidR="00C549D8" w:rsidRPr="00C549D8">
        <w:t xml:space="preserve"> </w:t>
      </w:r>
      <w:r w:rsidRPr="00C549D8">
        <w:t>не</w:t>
      </w:r>
      <w:r w:rsidR="00C549D8" w:rsidRPr="00C549D8">
        <w:t xml:space="preserve"> </w:t>
      </w:r>
      <w:r w:rsidRPr="00C549D8">
        <w:t>распродавать</w:t>
      </w:r>
      <w:r w:rsidR="00C549D8" w:rsidRPr="00C549D8">
        <w:t xml:space="preserve"> </w:t>
      </w:r>
      <w:r w:rsidRPr="00C549D8">
        <w:t>инвестиционную</w:t>
      </w:r>
      <w:r w:rsidR="00C549D8" w:rsidRPr="00C549D8">
        <w:t xml:space="preserve"> </w:t>
      </w:r>
      <w:r w:rsidRPr="00C549D8">
        <w:t>и</w:t>
      </w:r>
      <w:r w:rsidR="00C549D8" w:rsidRPr="00C549D8">
        <w:t xml:space="preserve"> </w:t>
      </w:r>
      <w:r w:rsidRPr="00C549D8">
        <w:t>ликвидную</w:t>
      </w:r>
      <w:r w:rsidR="00C549D8" w:rsidRPr="00C549D8">
        <w:t xml:space="preserve"> </w:t>
      </w:r>
      <w:r w:rsidRPr="00C549D8">
        <w:t>части</w:t>
      </w:r>
      <w:r w:rsidR="00C549D8" w:rsidRPr="00C549D8">
        <w:t xml:space="preserve"> </w:t>
      </w:r>
      <w:r w:rsidRPr="00C549D8">
        <w:t>в</w:t>
      </w:r>
      <w:r w:rsidR="00C549D8" w:rsidRPr="00C549D8">
        <w:t xml:space="preserve"> </w:t>
      </w:r>
      <w:r w:rsidRPr="00C549D8">
        <w:t>неподходящий</w:t>
      </w:r>
      <w:r w:rsidR="00C549D8" w:rsidRPr="00C549D8">
        <w:t xml:space="preserve"> </w:t>
      </w:r>
      <w:r w:rsidRPr="00C549D8">
        <w:t>момент,</w:t>
      </w:r>
      <w:r w:rsidR="00C549D8" w:rsidRPr="00C549D8">
        <w:t xml:space="preserve"> </w:t>
      </w:r>
      <w:r w:rsidRPr="00C549D8">
        <w:t>теряя</w:t>
      </w:r>
      <w:r w:rsidR="00C549D8" w:rsidRPr="00C549D8">
        <w:t xml:space="preserve"> </w:t>
      </w:r>
      <w:r w:rsidRPr="00C549D8">
        <w:t>начисленный</w:t>
      </w:r>
      <w:r w:rsidR="00C549D8" w:rsidRPr="00C549D8">
        <w:t xml:space="preserve"> </w:t>
      </w:r>
      <w:r w:rsidRPr="00C549D8">
        <w:t>доход.</w:t>
      </w:r>
      <w:r w:rsidR="00C549D8" w:rsidRPr="00C549D8">
        <w:t xml:space="preserve"> </w:t>
      </w:r>
      <w:r w:rsidRPr="00C549D8">
        <w:t>Для</w:t>
      </w:r>
      <w:r w:rsidR="00C549D8" w:rsidRPr="00C549D8">
        <w:t xml:space="preserve"> </w:t>
      </w:r>
      <w:r w:rsidRPr="00C549D8">
        <w:t>спекулятивной</w:t>
      </w:r>
      <w:r w:rsidR="00C549D8" w:rsidRPr="00C549D8">
        <w:t xml:space="preserve"> </w:t>
      </w:r>
      <w:r w:rsidRPr="00C549D8">
        <w:t>части</w:t>
      </w:r>
      <w:r w:rsidR="00C549D8" w:rsidRPr="00C549D8">
        <w:t xml:space="preserve"> </w:t>
      </w:r>
      <w:r w:rsidRPr="00C549D8">
        <w:t>портфеля</w:t>
      </w:r>
      <w:r w:rsidR="00C549D8" w:rsidRPr="00C549D8">
        <w:t xml:space="preserve"> </w:t>
      </w:r>
      <w:r w:rsidRPr="00C549D8">
        <w:t>Элла</w:t>
      </w:r>
      <w:r w:rsidR="00C549D8" w:rsidRPr="00C549D8">
        <w:t xml:space="preserve"> </w:t>
      </w:r>
      <w:r w:rsidRPr="00C549D8">
        <w:t>Урсегова</w:t>
      </w:r>
      <w:r w:rsidR="00C549D8" w:rsidRPr="00C549D8">
        <w:t xml:space="preserve"> </w:t>
      </w:r>
      <w:r w:rsidRPr="00C549D8">
        <w:t>советует</w:t>
      </w:r>
      <w:r w:rsidR="00C549D8" w:rsidRPr="00C549D8">
        <w:t xml:space="preserve"> </w:t>
      </w:r>
      <w:r w:rsidRPr="00C549D8">
        <w:t>использовать</w:t>
      </w:r>
      <w:r w:rsidR="00C549D8" w:rsidRPr="00C549D8">
        <w:t xml:space="preserve"> </w:t>
      </w:r>
      <w:r w:rsidRPr="00C549D8">
        <w:t>возможность</w:t>
      </w:r>
      <w:r w:rsidR="00C549D8" w:rsidRPr="00C549D8">
        <w:t xml:space="preserve"> </w:t>
      </w:r>
      <w:r w:rsidRPr="00C549D8">
        <w:t>получить</w:t>
      </w:r>
      <w:r w:rsidR="00C549D8" w:rsidRPr="00C549D8">
        <w:t xml:space="preserve"> </w:t>
      </w:r>
      <w:r w:rsidRPr="00C549D8">
        <w:t>доход</w:t>
      </w:r>
      <w:r w:rsidR="00C549D8" w:rsidRPr="00C549D8">
        <w:t xml:space="preserve"> </w:t>
      </w:r>
      <w:r w:rsidRPr="00C549D8">
        <w:t>на</w:t>
      </w:r>
      <w:r w:rsidR="00C549D8" w:rsidRPr="00C549D8">
        <w:t xml:space="preserve"> </w:t>
      </w:r>
      <w:r w:rsidRPr="00C549D8">
        <w:t>редомициляции</w:t>
      </w:r>
      <w:r w:rsidR="00C549D8" w:rsidRPr="00C549D8">
        <w:t xml:space="preserve"> </w:t>
      </w:r>
      <w:r w:rsidRPr="00C549D8">
        <w:t>(возвращении</w:t>
      </w:r>
      <w:r w:rsidR="00C549D8" w:rsidRPr="00C549D8">
        <w:t xml:space="preserve"> </w:t>
      </w:r>
      <w:r w:rsidRPr="00C549D8">
        <w:t>в</w:t>
      </w:r>
      <w:r w:rsidR="00C549D8" w:rsidRPr="00C549D8">
        <w:t xml:space="preserve"> </w:t>
      </w:r>
      <w:r w:rsidRPr="00C549D8">
        <w:t>российскую</w:t>
      </w:r>
      <w:r w:rsidR="00C549D8" w:rsidRPr="00C549D8">
        <w:t xml:space="preserve"> </w:t>
      </w:r>
      <w:r w:rsidRPr="00C549D8">
        <w:t>юрисдикцию)</w:t>
      </w:r>
      <w:r w:rsidR="00C549D8" w:rsidRPr="00C549D8">
        <w:t xml:space="preserve"> </w:t>
      </w:r>
      <w:r w:rsidRPr="00C549D8">
        <w:t>отечественных</w:t>
      </w:r>
      <w:r w:rsidR="00C549D8" w:rsidRPr="00C549D8">
        <w:t xml:space="preserve"> </w:t>
      </w:r>
      <w:r w:rsidRPr="00C549D8">
        <w:t>компаний,</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на</w:t>
      </w:r>
      <w:r w:rsidR="00C549D8" w:rsidRPr="00C549D8">
        <w:t xml:space="preserve"> </w:t>
      </w:r>
      <w:r w:rsidRPr="00C549D8">
        <w:t>том,</w:t>
      </w:r>
      <w:r w:rsidR="00C549D8" w:rsidRPr="00C549D8">
        <w:t xml:space="preserve"> </w:t>
      </w:r>
      <w:r w:rsidRPr="00C549D8">
        <w:t>что</w:t>
      </w:r>
      <w:r w:rsidR="00C549D8" w:rsidRPr="00C549D8">
        <w:t xml:space="preserve"> </w:t>
      </w:r>
      <w:r w:rsidRPr="00C549D8">
        <w:t>российские</w:t>
      </w:r>
      <w:r w:rsidR="00C549D8" w:rsidRPr="00C549D8">
        <w:t xml:space="preserve"> </w:t>
      </w:r>
      <w:r w:rsidRPr="00C549D8">
        <w:t>компании</w:t>
      </w:r>
      <w:r w:rsidR="00C549D8" w:rsidRPr="00C549D8">
        <w:t xml:space="preserve"> </w:t>
      </w:r>
      <w:r w:rsidRPr="00C549D8">
        <w:t>стали</w:t>
      </w:r>
      <w:r w:rsidR="00C549D8" w:rsidRPr="00C549D8">
        <w:t xml:space="preserve"> </w:t>
      </w:r>
      <w:r w:rsidRPr="00C549D8">
        <w:t>довольно</w:t>
      </w:r>
      <w:r w:rsidR="00C549D8" w:rsidRPr="00C549D8">
        <w:t xml:space="preserve"> </w:t>
      </w:r>
      <w:r w:rsidRPr="00C549D8">
        <w:t>активно</w:t>
      </w:r>
      <w:r w:rsidR="00C549D8" w:rsidRPr="00C549D8">
        <w:t xml:space="preserve"> </w:t>
      </w:r>
      <w:r w:rsidRPr="00C549D8">
        <w:t>проводить</w:t>
      </w:r>
      <w:r w:rsidR="00C549D8" w:rsidRPr="00C549D8">
        <w:t xml:space="preserve"> </w:t>
      </w:r>
      <w:r w:rsidRPr="00C549D8">
        <w:t>IPO.</w:t>
      </w:r>
    </w:p>
    <w:p w:rsidR="00B4499B" w:rsidRPr="00C549D8" w:rsidRDefault="00B4499B" w:rsidP="00B4499B">
      <w:r w:rsidRPr="00C549D8">
        <w:t>КАК</w:t>
      </w:r>
      <w:r w:rsidR="00C549D8" w:rsidRPr="00C549D8">
        <w:t xml:space="preserve"> </w:t>
      </w:r>
      <w:r w:rsidRPr="00C549D8">
        <w:t>ПЕРВИЧНЫЕ</w:t>
      </w:r>
      <w:r w:rsidR="00C549D8" w:rsidRPr="00C549D8">
        <w:t xml:space="preserve"> </w:t>
      </w:r>
      <w:r w:rsidRPr="00C549D8">
        <w:t>РАЗМЕЩЕНИЯ</w:t>
      </w:r>
      <w:r w:rsidR="00C549D8" w:rsidRPr="00C549D8">
        <w:t xml:space="preserve"> </w:t>
      </w:r>
      <w:r w:rsidRPr="00C549D8">
        <w:t>СТИМУЛИРУЮТ</w:t>
      </w:r>
      <w:r w:rsidR="00C549D8" w:rsidRPr="00C549D8">
        <w:t xml:space="preserve"> </w:t>
      </w:r>
      <w:r w:rsidRPr="00C549D8">
        <w:t>РЫНОК</w:t>
      </w:r>
      <w:r w:rsidR="00C549D8" w:rsidRPr="00C549D8">
        <w:t xml:space="preserve"> </w:t>
      </w:r>
      <w:r w:rsidRPr="00C549D8">
        <w:t>РОЗНИЧНЫХ</w:t>
      </w:r>
      <w:r w:rsidR="00C549D8" w:rsidRPr="00C549D8">
        <w:t xml:space="preserve"> </w:t>
      </w:r>
      <w:r w:rsidRPr="00C549D8">
        <w:t>ИНВЕСТИЦИЙ</w:t>
      </w:r>
    </w:p>
    <w:p w:rsidR="00B4499B" w:rsidRPr="00C549D8" w:rsidRDefault="00B4499B" w:rsidP="00B4499B">
      <w:r w:rsidRPr="00C549D8">
        <w:t>На</w:t>
      </w:r>
      <w:r w:rsidR="00C549D8" w:rsidRPr="00C549D8">
        <w:t xml:space="preserve"> </w:t>
      </w:r>
      <w:r w:rsidRPr="00C549D8">
        <w:t>последнее</w:t>
      </w:r>
      <w:r w:rsidR="00C549D8" w:rsidRPr="00C549D8">
        <w:t xml:space="preserve"> </w:t>
      </w:r>
      <w:r w:rsidRPr="00C549D8">
        <w:t>обстоятельство</w:t>
      </w:r>
      <w:r w:rsidR="00C549D8" w:rsidRPr="00C549D8">
        <w:t xml:space="preserve"> </w:t>
      </w:r>
      <w:r w:rsidRPr="00C549D8">
        <w:t>обратили</w:t>
      </w:r>
      <w:r w:rsidR="00C549D8" w:rsidRPr="00C549D8">
        <w:t xml:space="preserve"> </w:t>
      </w:r>
      <w:r w:rsidRPr="00C549D8">
        <w:t>внимание</w:t>
      </w:r>
      <w:r w:rsidR="00C549D8" w:rsidRPr="00C549D8">
        <w:t xml:space="preserve"> </w:t>
      </w:r>
      <w:r w:rsidRPr="00C549D8">
        <w:t>и</w:t>
      </w:r>
      <w:r w:rsidR="00C549D8" w:rsidRPr="00C549D8">
        <w:t xml:space="preserve"> </w:t>
      </w:r>
      <w:r w:rsidRPr="00C549D8">
        <w:t>участники</w:t>
      </w:r>
      <w:r w:rsidR="00C549D8" w:rsidRPr="00C549D8">
        <w:t xml:space="preserve"> «</w:t>
      </w:r>
      <w:r w:rsidRPr="00C549D8">
        <w:t>Инвеst</w:t>
      </w:r>
      <w:r w:rsidR="00C549D8" w:rsidRPr="00C549D8">
        <w:t xml:space="preserve"> </w:t>
      </w:r>
      <w:r w:rsidRPr="00C549D8">
        <w:t>Weekend</w:t>
      </w:r>
      <w:r w:rsidR="00C549D8" w:rsidRPr="00C549D8">
        <w:t xml:space="preserve">» </w:t>
      </w:r>
      <w:r w:rsidRPr="00C549D8">
        <w:t>РБК.</w:t>
      </w:r>
      <w:r w:rsidR="00C549D8" w:rsidRPr="00C549D8">
        <w:t xml:space="preserve"> </w:t>
      </w:r>
      <w:r w:rsidRPr="00C549D8">
        <w:t>За</w:t>
      </w:r>
      <w:r w:rsidR="00C549D8" w:rsidRPr="00C549D8">
        <w:t xml:space="preserve"> </w:t>
      </w:r>
      <w:r w:rsidRPr="00C549D8">
        <w:t>последние</w:t>
      </w:r>
      <w:r w:rsidR="00C549D8" w:rsidRPr="00C549D8">
        <w:t xml:space="preserve"> </w:t>
      </w:r>
      <w:r w:rsidRPr="00C549D8">
        <w:t>1,5</w:t>
      </w:r>
      <w:r w:rsidR="00C549D8" w:rsidRPr="00C549D8">
        <w:t xml:space="preserve"> </w:t>
      </w:r>
      <w:r w:rsidRPr="00C549D8">
        <w:t>года</w:t>
      </w:r>
      <w:r w:rsidR="00C549D8" w:rsidRPr="00C549D8">
        <w:t xml:space="preserve"> </w:t>
      </w:r>
      <w:r w:rsidRPr="00C549D8">
        <w:t>на</w:t>
      </w:r>
      <w:r w:rsidR="00C549D8" w:rsidRPr="00C549D8">
        <w:t xml:space="preserve"> </w:t>
      </w:r>
      <w:r w:rsidRPr="00C549D8">
        <w:t>Мосбирже</w:t>
      </w:r>
      <w:r w:rsidR="00C549D8" w:rsidRPr="00C549D8">
        <w:t xml:space="preserve"> </w:t>
      </w:r>
      <w:r w:rsidRPr="00C549D8">
        <w:t>прошло</w:t>
      </w:r>
      <w:r w:rsidR="00C549D8" w:rsidRPr="00C549D8">
        <w:t xml:space="preserve"> </w:t>
      </w:r>
      <w:r w:rsidRPr="00C549D8">
        <w:t>15</w:t>
      </w:r>
      <w:r w:rsidR="00C549D8" w:rsidRPr="00C549D8">
        <w:t xml:space="preserve"> </w:t>
      </w:r>
      <w:r w:rsidRPr="00C549D8">
        <w:t>сделок</w:t>
      </w:r>
      <w:r w:rsidR="00C549D8" w:rsidRPr="00C549D8">
        <w:t xml:space="preserve"> </w:t>
      </w:r>
      <w:r w:rsidRPr="00C549D8">
        <w:t>по</w:t>
      </w:r>
      <w:r w:rsidR="00C549D8" w:rsidRPr="00C549D8">
        <w:t xml:space="preserve"> </w:t>
      </w:r>
      <w:r w:rsidRPr="00C549D8">
        <w:t>первичному</w:t>
      </w:r>
      <w:r w:rsidR="00C549D8" w:rsidRPr="00C549D8">
        <w:t xml:space="preserve"> </w:t>
      </w:r>
      <w:r w:rsidRPr="00C549D8">
        <w:t>размещению</w:t>
      </w:r>
      <w:r w:rsidR="00C549D8" w:rsidRPr="00C549D8">
        <w:t xml:space="preserve"> </w:t>
      </w:r>
      <w:r w:rsidRPr="00C549D8">
        <w:t>акций,</w:t>
      </w:r>
      <w:r w:rsidR="00C549D8" w:rsidRPr="00C549D8">
        <w:t xml:space="preserve"> </w:t>
      </w:r>
      <w:r w:rsidRPr="00C549D8">
        <w:t>рассказал</w:t>
      </w:r>
      <w:r w:rsidR="00C549D8" w:rsidRPr="00C549D8">
        <w:t xml:space="preserve"> </w:t>
      </w:r>
      <w:r w:rsidRPr="00C549D8">
        <w:t>Борис</w:t>
      </w:r>
      <w:r w:rsidR="00C549D8" w:rsidRPr="00C549D8">
        <w:t xml:space="preserve"> </w:t>
      </w:r>
      <w:r w:rsidRPr="00C549D8">
        <w:t>Блохин:</w:t>
      </w:r>
      <w:r w:rsidR="006A34BC">
        <w:t xml:space="preserve"> «</w:t>
      </w:r>
      <w:r w:rsidRPr="00C549D8">
        <w:t>Такого</w:t>
      </w:r>
      <w:r w:rsidR="00C549D8" w:rsidRPr="00C549D8">
        <w:t xml:space="preserve"> </w:t>
      </w:r>
      <w:r w:rsidRPr="00C549D8">
        <w:t>активного</w:t>
      </w:r>
      <w:r w:rsidR="00C549D8" w:rsidRPr="00C549D8">
        <w:t xml:space="preserve"> </w:t>
      </w:r>
      <w:r w:rsidRPr="00C549D8">
        <w:t>рынка</w:t>
      </w:r>
      <w:r w:rsidR="00C549D8" w:rsidRPr="00C549D8">
        <w:t xml:space="preserve"> </w:t>
      </w:r>
      <w:r w:rsidRPr="00C549D8">
        <w:t>не</w:t>
      </w:r>
      <w:r w:rsidR="00C549D8" w:rsidRPr="00C549D8">
        <w:t xml:space="preserve"> </w:t>
      </w:r>
      <w:r w:rsidRPr="00C549D8">
        <w:t>было</w:t>
      </w:r>
      <w:r w:rsidR="00C549D8" w:rsidRPr="00C549D8">
        <w:t xml:space="preserve"> </w:t>
      </w:r>
      <w:r w:rsidRPr="00C549D8">
        <w:t>никогда.</w:t>
      </w:r>
      <w:r w:rsidR="00C549D8" w:rsidRPr="00C549D8">
        <w:t xml:space="preserve"> </w:t>
      </w:r>
      <w:r w:rsidRPr="00C549D8">
        <w:t>Вместе</w:t>
      </w:r>
      <w:r w:rsidR="00C549D8" w:rsidRPr="00C549D8">
        <w:t xml:space="preserve"> </w:t>
      </w:r>
      <w:r w:rsidRPr="00C549D8">
        <w:t>с</w:t>
      </w:r>
      <w:r w:rsidR="00C549D8" w:rsidRPr="00C549D8">
        <w:t xml:space="preserve"> </w:t>
      </w:r>
      <w:r w:rsidRPr="00C549D8">
        <w:t>тем</w:t>
      </w:r>
      <w:r w:rsidR="00C549D8" w:rsidRPr="00C549D8">
        <w:t xml:space="preserve"> </w:t>
      </w:r>
      <w:r w:rsidRPr="00C549D8">
        <w:t>в</w:t>
      </w:r>
      <w:r w:rsidR="00C549D8" w:rsidRPr="00C549D8">
        <w:t xml:space="preserve"> </w:t>
      </w:r>
      <w:r w:rsidRPr="00C549D8">
        <w:t>этих</w:t>
      </w:r>
      <w:r w:rsidR="00C549D8" w:rsidRPr="00C549D8">
        <w:t xml:space="preserve"> </w:t>
      </w:r>
      <w:r w:rsidRPr="00C549D8">
        <w:t>размещениях</w:t>
      </w:r>
      <w:r w:rsidR="00C549D8" w:rsidRPr="00C549D8">
        <w:t xml:space="preserve"> </w:t>
      </w:r>
      <w:r w:rsidRPr="00C549D8">
        <w:t>поучаствовали</w:t>
      </w:r>
      <w:r w:rsidR="00C549D8" w:rsidRPr="00C549D8">
        <w:t xml:space="preserve"> </w:t>
      </w:r>
      <w:r w:rsidRPr="00C549D8">
        <w:t>лишь</w:t>
      </w:r>
      <w:r w:rsidR="00C549D8" w:rsidRPr="00C549D8">
        <w:t xml:space="preserve"> </w:t>
      </w:r>
      <w:r w:rsidRPr="00C549D8">
        <w:t>357</w:t>
      </w:r>
      <w:r w:rsidR="00C549D8" w:rsidRPr="00C549D8">
        <w:t xml:space="preserve"> </w:t>
      </w:r>
      <w:r w:rsidRPr="00C549D8">
        <w:t>тыс.</w:t>
      </w:r>
      <w:r w:rsidR="00C549D8" w:rsidRPr="00C549D8">
        <w:t xml:space="preserve"> </w:t>
      </w:r>
      <w:r w:rsidRPr="00C549D8">
        <w:t>частных</w:t>
      </w:r>
      <w:r w:rsidR="00C549D8" w:rsidRPr="00C549D8">
        <w:t xml:space="preserve"> </w:t>
      </w:r>
      <w:r w:rsidRPr="00C549D8">
        <w:t>инвесторов,</w:t>
      </w:r>
      <w:r w:rsidR="00C549D8" w:rsidRPr="00C549D8">
        <w:t xml:space="preserve"> </w:t>
      </w:r>
      <w:r w:rsidRPr="00C549D8">
        <w:t>3%</w:t>
      </w:r>
      <w:r w:rsidR="00C549D8" w:rsidRPr="00C549D8">
        <w:t xml:space="preserve"> </w:t>
      </w:r>
      <w:r w:rsidRPr="00C549D8">
        <w:t>от</w:t>
      </w:r>
      <w:r w:rsidR="00C549D8" w:rsidRPr="00C549D8">
        <w:t xml:space="preserve"> </w:t>
      </w:r>
      <w:r w:rsidRPr="00C549D8">
        <w:t>числа</w:t>
      </w:r>
      <w:r w:rsidR="00C549D8" w:rsidRPr="00C549D8">
        <w:t xml:space="preserve"> </w:t>
      </w:r>
      <w:r w:rsidRPr="00C549D8">
        <w:t>активных</w:t>
      </w:r>
      <w:r w:rsidR="00C549D8" w:rsidRPr="00C549D8">
        <w:t xml:space="preserve"> </w:t>
      </w:r>
      <w:r w:rsidRPr="00C549D8">
        <w:t>инвесторов</w:t>
      </w:r>
      <w:r w:rsidR="00C549D8" w:rsidRPr="00C549D8">
        <w:t xml:space="preserve"> </w:t>
      </w:r>
      <w:r w:rsidRPr="00C549D8">
        <w:t>за</w:t>
      </w:r>
      <w:r w:rsidR="00C549D8" w:rsidRPr="00C549D8">
        <w:t xml:space="preserve"> </w:t>
      </w:r>
      <w:r w:rsidRPr="00C549D8">
        <w:t>данный</w:t>
      </w:r>
      <w:r w:rsidR="00C549D8" w:rsidRPr="00C549D8">
        <w:t xml:space="preserve"> </w:t>
      </w:r>
      <w:r w:rsidRPr="00C549D8">
        <w:t>период.</w:t>
      </w:r>
      <w:r w:rsidR="00C549D8" w:rsidRPr="00C549D8">
        <w:t xml:space="preserve"> </w:t>
      </w:r>
      <w:r w:rsidRPr="00C549D8">
        <w:t>Поэтому</w:t>
      </w:r>
      <w:r w:rsidR="00C549D8" w:rsidRPr="00C549D8">
        <w:t xml:space="preserve"> </w:t>
      </w:r>
      <w:r w:rsidRPr="00C549D8">
        <w:t>мы</w:t>
      </w:r>
      <w:r w:rsidR="00C549D8" w:rsidRPr="00C549D8">
        <w:t xml:space="preserve"> </w:t>
      </w:r>
      <w:r w:rsidRPr="00C549D8">
        <w:t>только</w:t>
      </w:r>
      <w:r w:rsidR="00C549D8" w:rsidRPr="00C549D8">
        <w:t xml:space="preserve"> </w:t>
      </w:r>
      <w:r w:rsidRPr="00C549D8">
        <w:t>в</w:t>
      </w:r>
      <w:r w:rsidR="00C549D8" w:rsidRPr="00C549D8">
        <w:t xml:space="preserve"> </w:t>
      </w:r>
      <w:r w:rsidRPr="00C549D8">
        <w:t>начале</w:t>
      </w:r>
      <w:r w:rsidR="00C549D8" w:rsidRPr="00C549D8">
        <w:t xml:space="preserve"> </w:t>
      </w:r>
      <w:r w:rsidRPr="00C549D8">
        <w:t>пути</w:t>
      </w:r>
      <w:r w:rsidR="00C549D8" w:rsidRPr="00C549D8">
        <w:t xml:space="preserve"> </w:t>
      </w:r>
      <w:r w:rsidRPr="00C549D8">
        <w:t>развития</w:t>
      </w:r>
      <w:r w:rsidR="00C549D8" w:rsidRPr="00C549D8">
        <w:t xml:space="preserve"> </w:t>
      </w:r>
      <w:r w:rsidRPr="00C549D8">
        <w:t>рынка</w:t>
      </w:r>
      <w:r w:rsidR="00C549D8" w:rsidRPr="00C549D8">
        <w:t xml:space="preserve"> </w:t>
      </w:r>
      <w:r w:rsidRPr="00C549D8">
        <w:t>корпоративного</w:t>
      </w:r>
      <w:r w:rsidR="00C549D8" w:rsidRPr="00C549D8">
        <w:t xml:space="preserve"> </w:t>
      </w:r>
      <w:r w:rsidRPr="00C549D8">
        <w:t>капитала</w:t>
      </w:r>
      <w:r w:rsidR="00C549D8" w:rsidRPr="00C549D8">
        <w:t>»</w:t>
      </w:r>
      <w:r w:rsidRPr="00C549D8">
        <w:t>.</w:t>
      </w:r>
      <w:r w:rsidR="00C549D8" w:rsidRPr="00C549D8">
        <w:t xml:space="preserve"> </w:t>
      </w:r>
      <w:r w:rsidRPr="00C549D8">
        <w:t>Стратегии,</w:t>
      </w:r>
      <w:r w:rsidR="00C549D8" w:rsidRPr="00C549D8">
        <w:t xml:space="preserve"> </w:t>
      </w:r>
      <w:r w:rsidRPr="00C549D8">
        <w:t>ориентированные</w:t>
      </w:r>
      <w:r w:rsidR="00C549D8" w:rsidRPr="00C549D8">
        <w:t xml:space="preserve"> </w:t>
      </w:r>
      <w:r w:rsidRPr="00C549D8">
        <w:t>на</w:t>
      </w:r>
      <w:r w:rsidR="00C549D8" w:rsidRPr="00C549D8">
        <w:t xml:space="preserve"> </w:t>
      </w:r>
      <w:r w:rsidRPr="00C549D8">
        <w:t>IPO,</w:t>
      </w:r>
      <w:r w:rsidR="00C549D8" w:rsidRPr="00C549D8">
        <w:t xml:space="preserve"> </w:t>
      </w:r>
      <w:r w:rsidRPr="00C549D8">
        <w:t>пользуются</w:t>
      </w:r>
      <w:r w:rsidR="00C549D8" w:rsidRPr="00C549D8">
        <w:t xml:space="preserve"> </w:t>
      </w:r>
      <w:r w:rsidRPr="00C549D8">
        <w:t>большой</w:t>
      </w:r>
      <w:r w:rsidR="00C549D8" w:rsidRPr="00C549D8">
        <w:t xml:space="preserve"> </w:t>
      </w:r>
      <w:r w:rsidRPr="00C549D8">
        <w:t>популярностью,</w:t>
      </w:r>
      <w:r w:rsidR="00C549D8" w:rsidRPr="00C549D8">
        <w:t xml:space="preserve"> </w:t>
      </w:r>
      <w:r w:rsidRPr="00C549D8">
        <w:t>подтверждает</w:t>
      </w:r>
      <w:r w:rsidR="00C549D8" w:rsidRPr="00C549D8">
        <w:t xml:space="preserve"> </w:t>
      </w:r>
      <w:r w:rsidRPr="00C549D8">
        <w:t>Eвгений</w:t>
      </w:r>
      <w:r w:rsidR="00C549D8" w:rsidRPr="00C549D8">
        <w:t xml:space="preserve"> </w:t>
      </w:r>
      <w:r w:rsidRPr="00C549D8">
        <w:t>Миронюк:</w:t>
      </w:r>
      <w:r w:rsidR="00C549D8" w:rsidRPr="00C549D8">
        <w:t xml:space="preserve"> «</w:t>
      </w:r>
      <w:r w:rsidRPr="00C549D8">
        <w:t>Важным</w:t>
      </w:r>
      <w:r w:rsidR="00C549D8" w:rsidRPr="00C549D8">
        <w:t xml:space="preserve"> </w:t>
      </w:r>
      <w:r w:rsidRPr="00C549D8">
        <w:t>признаком</w:t>
      </w:r>
      <w:r w:rsidR="00C549D8" w:rsidRPr="00C549D8">
        <w:t xml:space="preserve"> </w:t>
      </w:r>
      <w:r w:rsidRPr="00C549D8">
        <w:t>инвестиционной</w:t>
      </w:r>
      <w:r w:rsidR="00C549D8" w:rsidRPr="00C549D8">
        <w:t xml:space="preserve"> </w:t>
      </w:r>
      <w:r w:rsidRPr="00C549D8">
        <w:t>привлекательности</w:t>
      </w:r>
      <w:r w:rsidR="00C549D8" w:rsidRPr="00C549D8">
        <w:t xml:space="preserve"> </w:t>
      </w:r>
      <w:r w:rsidRPr="00C549D8">
        <w:t>рынка</w:t>
      </w:r>
      <w:r w:rsidR="00C549D8" w:rsidRPr="00C549D8">
        <w:t xml:space="preserve"> </w:t>
      </w:r>
      <w:r w:rsidRPr="00C549D8">
        <w:t>акций</w:t>
      </w:r>
      <w:r w:rsidR="00C549D8" w:rsidRPr="00C549D8">
        <w:t xml:space="preserve"> </w:t>
      </w:r>
      <w:r w:rsidRPr="00C549D8">
        <w:t>стало</w:t>
      </w:r>
      <w:r w:rsidR="00C549D8" w:rsidRPr="00C549D8">
        <w:t xml:space="preserve"> </w:t>
      </w:r>
      <w:r w:rsidRPr="00C549D8">
        <w:t>возвращение</w:t>
      </w:r>
      <w:r w:rsidR="00C549D8" w:rsidRPr="00C549D8">
        <w:t xml:space="preserve"> </w:t>
      </w:r>
      <w:r w:rsidRPr="00C549D8">
        <w:t>интереса</w:t>
      </w:r>
      <w:r w:rsidR="00C549D8" w:rsidRPr="00C549D8">
        <w:t xml:space="preserve"> </w:t>
      </w:r>
      <w:r w:rsidRPr="00C549D8">
        <w:t>компаний</w:t>
      </w:r>
      <w:r w:rsidR="00C549D8" w:rsidRPr="00C549D8">
        <w:t xml:space="preserve"> </w:t>
      </w:r>
      <w:r w:rsidRPr="00C549D8">
        <w:t>к</w:t>
      </w:r>
      <w:r w:rsidR="00C549D8" w:rsidRPr="00C549D8">
        <w:t xml:space="preserve"> </w:t>
      </w:r>
      <w:r w:rsidRPr="00C549D8">
        <w:t>проведению</w:t>
      </w:r>
      <w:r w:rsidR="00C549D8" w:rsidRPr="00C549D8">
        <w:t xml:space="preserve"> </w:t>
      </w:r>
      <w:r w:rsidRPr="00C549D8">
        <w:t>IPO.</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в</w:t>
      </w:r>
      <w:r w:rsidR="00C549D8" w:rsidRPr="00C549D8">
        <w:t xml:space="preserve"> </w:t>
      </w:r>
      <w:r w:rsidRPr="00C549D8">
        <w:t>общей</w:t>
      </w:r>
      <w:r w:rsidR="00C549D8" w:rsidRPr="00C549D8">
        <w:t xml:space="preserve"> </w:t>
      </w:r>
      <w:r w:rsidRPr="00C549D8">
        <w:t>сложности</w:t>
      </w:r>
      <w:r w:rsidR="00C549D8" w:rsidRPr="00C549D8">
        <w:t xml:space="preserve"> </w:t>
      </w:r>
      <w:r w:rsidRPr="00C549D8">
        <w:t>может</w:t>
      </w:r>
      <w:r w:rsidR="00C549D8" w:rsidRPr="00C549D8">
        <w:t xml:space="preserve"> </w:t>
      </w:r>
      <w:r w:rsidRPr="00C549D8">
        <w:t>состояться</w:t>
      </w:r>
      <w:r w:rsidR="00C549D8" w:rsidRPr="00C549D8">
        <w:t xml:space="preserve"> </w:t>
      </w:r>
      <w:r w:rsidRPr="00C549D8">
        <w:t>около</w:t>
      </w:r>
      <w:r w:rsidR="00C549D8" w:rsidRPr="00C549D8">
        <w:t xml:space="preserve"> </w:t>
      </w:r>
      <w:r w:rsidRPr="00C549D8">
        <w:t>20</w:t>
      </w:r>
      <w:r w:rsidR="00C549D8" w:rsidRPr="00C549D8">
        <w:t xml:space="preserve"> </w:t>
      </w:r>
      <w:r w:rsidRPr="00C549D8">
        <w:t>IPO</w:t>
      </w:r>
      <w:r w:rsidR="00C549D8" w:rsidRPr="00C549D8">
        <w:t xml:space="preserve"> </w:t>
      </w:r>
      <w:r w:rsidRPr="00C549D8">
        <w:t>и</w:t>
      </w:r>
      <w:r w:rsidR="00C549D8" w:rsidRPr="00C549D8">
        <w:t xml:space="preserve"> </w:t>
      </w:r>
      <w:r w:rsidRPr="00C549D8">
        <w:t>SPO.</w:t>
      </w:r>
      <w:r w:rsidR="00C549D8" w:rsidRPr="00C549D8">
        <w:t xml:space="preserve"> </w:t>
      </w:r>
      <w:r w:rsidRPr="00C549D8">
        <w:t>Наиболее</w:t>
      </w:r>
      <w:r w:rsidR="00C549D8" w:rsidRPr="00C549D8">
        <w:t xml:space="preserve"> </w:t>
      </w:r>
      <w:r w:rsidRPr="00C549D8">
        <w:t>ожидаемы</w:t>
      </w:r>
      <w:r w:rsidR="00C549D8" w:rsidRPr="00C549D8">
        <w:t xml:space="preserve"> </w:t>
      </w:r>
      <w:r w:rsidRPr="00C549D8">
        <w:t>первичные</w:t>
      </w:r>
      <w:r w:rsidR="00C549D8" w:rsidRPr="00C549D8">
        <w:t xml:space="preserve"> </w:t>
      </w:r>
      <w:r w:rsidRPr="00C549D8">
        <w:t>размещения</w:t>
      </w:r>
      <w:r w:rsidR="00C549D8" w:rsidRPr="00C549D8">
        <w:t xml:space="preserve"> </w:t>
      </w:r>
      <w:r w:rsidRPr="00C549D8">
        <w:t>SkyEng,</w:t>
      </w:r>
      <w:r w:rsidR="00C549D8" w:rsidRPr="00C549D8">
        <w:t xml:space="preserve"> </w:t>
      </w:r>
      <w:r w:rsidRPr="00C549D8">
        <w:t>Sokolov,</w:t>
      </w:r>
      <w:r w:rsidR="00C549D8" w:rsidRPr="00C549D8">
        <w:t xml:space="preserve"> «</w:t>
      </w:r>
      <w:r w:rsidRPr="00C549D8">
        <w:t>Медси</w:t>
      </w:r>
      <w:r w:rsidR="00C549D8" w:rsidRPr="00C549D8">
        <w:t>»</w:t>
      </w:r>
      <w:r w:rsidRPr="00C549D8">
        <w:t>,</w:t>
      </w:r>
      <w:r w:rsidR="00C549D8" w:rsidRPr="00C549D8">
        <w:t xml:space="preserve"> </w:t>
      </w:r>
      <w:r w:rsidRPr="00C549D8">
        <w:t>агрохолдинга</w:t>
      </w:r>
      <w:r w:rsidR="00C549D8" w:rsidRPr="00C549D8">
        <w:t xml:space="preserve"> «</w:t>
      </w:r>
      <w:r w:rsidRPr="00C549D8">
        <w:t>Степь</w:t>
      </w:r>
      <w:r w:rsidR="00C549D8" w:rsidRPr="00C549D8">
        <w:t>»</w:t>
      </w:r>
      <w:r w:rsidRPr="00C549D8">
        <w:t>,</w:t>
      </w:r>
      <w:r w:rsidR="00C549D8" w:rsidRPr="00C549D8">
        <w:t xml:space="preserve"> «</w:t>
      </w:r>
      <w:r w:rsidRPr="00C549D8">
        <w:t>Биннофарма</w:t>
      </w:r>
      <w:r w:rsidR="00C549D8" w:rsidRPr="00C549D8">
        <w:t>»</w:t>
      </w:r>
      <w:r w:rsidRPr="00C549D8">
        <w:t>,</w:t>
      </w:r>
      <w:r w:rsidR="00C549D8" w:rsidRPr="00C549D8">
        <w:t xml:space="preserve"> </w:t>
      </w:r>
      <w:r w:rsidRPr="00C549D8">
        <w:t>Arenadata</w:t>
      </w:r>
      <w:r w:rsidR="00C549D8" w:rsidRPr="00C549D8">
        <w:t>»</w:t>
      </w:r>
      <w:r w:rsidRPr="00C549D8">
        <w:t>.</w:t>
      </w:r>
      <w:r w:rsidR="00C549D8" w:rsidRPr="00C549D8">
        <w:t xml:space="preserve"> </w:t>
      </w:r>
      <w:r w:rsidRPr="00C549D8">
        <w:t>Благодаря</w:t>
      </w:r>
      <w:r w:rsidR="00C549D8" w:rsidRPr="00C549D8">
        <w:t xml:space="preserve"> </w:t>
      </w:r>
      <w:r w:rsidRPr="00C549D8">
        <w:t>выходу</w:t>
      </w:r>
      <w:r w:rsidR="00C549D8" w:rsidRPr="00C549D8">
        <w:t xml:space="preserve"> </w:t>
      </w:r>
      <w:r w:rsidRPr="00C549D8">
        <w:t>новых</w:t>
      </w:r>
      <w:r w:rsidR="00C549D8" w:rsidRPr="00C549D8">
        <w:t xml:space="preserve"> </w:t>
      </w:r>
      <w:r w:rsidRPr="00C549D8">
        <w:t>эмитентов</w:t>
      </w:r>
      <w:r w:rsidR="00C549D8" w:rsidRPr="00C549D8">
        <w:t xml:space="preserve"> </w:t>
      </w:r>
      <w:r w:rsidRPr="00C549D8">
        <w:t>на</w:t>
      </w:r>
      <w:r w:rsidR="00C549D8" w:rsidRPr="00C549D8">
        <w:t xml:space="preserve"> </w:t>
      </w:r>
      <w:r w:rsidRPr="00C549D8">
        <w:t>рынок</w:t>
      </w:r>
      <w:r w:rsidR="00C549D8" w:rsidRPr="00C549D8">
        <w:t xml:space="preserve"> </w:t>
      </w:r>
      <w:r w:rsidRPr="00C549D8">
        <w:t>появляется</w:t>
      </w:r>
      <w:r w:rsidR="00C549D8" w:rsidRPr="00C549D8">
        <w:t xml:space="preserve"> </w:t>
      </w:r>
      <w:r w:rsidRPr="00C549D8">
        <w:t>возможность</w:t>
      </w:r>
      <w:r w:rsidR="00C549D8" w:rsidRPr="00C549D8">
        <w:t xml:space="preserve"> </w:t>
      </w:r>
      <w:r w:rsidRPr="00C549D8">
        <w:t>инвестировать</w:t>
      </w:r>
      <w:r w:rsidR="00C549D8" w:rsidRPr="00C549D8">
        <w:t xml:space="preserve"> </w:t>
      </w:r>
      <w:r w:rsidRPr="00C549D8">
        <w:t>в</w:t>
      </w:r>
      <w:r w:rsidR="00C549D8" w:rsidRPr="00C549D8">
        <w:t xml:space="preserve"> </w:t>
      </w:r>
      <w:r w:rsidRPr="00C549D8">
        <w:t>новые</w:t>
      </w:r>
      <w:r w:rsidR="00C549D8" w:rsidRPr="00C549D8">
        <w:t xml:space="preserve"> </w:t>
      </w:r>
      <w:r w:rsidRPr="00C549D8">
        <w:t>секторы</w:t>
      </w:r>
      <w:r w:rsidR="00C549D8" w:rsidRPr="00C549D8">
        <w:t xml:space="preserve"> </w:t>
      </w:r>
      <w:r w:rsidRPr="00C549D8">
        <w:t>экономики,</w:t>
      </w:r>
      <w:r w:rsidR="00C549D8" w:rsidRPr="00C549D8">
        <w:t xml:space="preserve"> </w:t>
      </w:r>
      <w:r w:rsidRPr="00C549D8">
        <w:t>например</w:t>
      </w:r>
      <w:r w:rsidR="00C549D8" w:rsidRPr="00C549D8">
        <w:t xml:space="preserve"> </w:t>
      </w:r>
      <w:r w:rsidRPr="00C549D8">
        <w:t>в</w:t>
      </w:r>
      <w:r w:rsidR="00C549D8" w:rsidRPr="00C549D8">
        <w:t xml:space="preserve"> </w:t>
      </w:r>
      <w:r w:rsidRPr="00C549D8">
        <w:t>российских</w:t>
      </w:r>
      <w:r w:rsidR="00C549D8" w:rsidRPr="00C549D8">
        <w:t xml:space="preserve"> </w:t>
      </w:r>
      <w:r w:rsidRPr="00C549D8">
        <w:t>производителей</w:t>
      </w:r>
      <w:r w:rsidR="00C549D8" w:rsidRPr="00C549D8">
        <w:t xml:space="preserve"> </w:t>
      </w:r>
      <w:r w:rsidRPr="00C549D8">
        <w:t>микроэлектроники</w:t>
      </w:r>
      <w:r w:rsidR="00C549D8" w:rsidRPr="00C549D8">
        <w:t xml:space="preserve"> </w:t>
      </w:r>
      <w:r w:rsidRPr="00C549D8">
        <w:t>и</w:t>
      </w:r>
      <w:r w:rsidR="00C549D8" w:rsidRPr="00C549D8">
        <w:t xml:space="preserve"> </w:t>
      </w:r>
      <w:r w:rsidRPr="00C549D8">
        <w:t>технологические</w:t>
      </w:r>
      <w:r w:rsidR="00C549D8" w:rsidRPr="00C549D8">
        <w:t xml:space="preserve"> </w:t>
      </w:r>
      <w:r w:rsidRPr="00C549D8">
        <w:t>компании</w:t>
      </w:r>
      <w:r w:rsidR="00C549D8" w:rsidRPr="00C549D8">
        <w:t xml:space="preserve"> </w:t>
      </w:r>
      <w:r w:rsidRPr="00C549D8">
        <w:t>в</w:t>
      </w:r>
      <w:r w:rsidR="00C549D8" w:rsidRPr="00C549D8">
        <w:t xml:space="preserve"> </w:t>
      </w:r>
      <w:r w:rsidRPr="00C549D8">
        <w:t>целом,</w:t>
      </w:r>
      <w:r w:rsidR="00C549D8" w:rsidRPr="00C549D8">
        <w:t xml:space="preserve"> </w:t>
      </w:r>
      <w:r w:rsidRPr="00C549D8">
        <w:t>отмечает</w:t>
      </w:r>
      <w:r w:rsidR="00C549D8" w:rsidRPr="00C549D8">
        <w:t xml:space="preserve"> </w:t>
      </w:r>
      <w:r w:rsidRPr="00C549D8">
        <w:t>Андрей</w:t>
      </w:r>
      <w:r w:rsidR="00C549D8" w:rsidRPr="00C549D8">
        <w:t xml:space="preserve"> </w:t>
      </w:r>
      <w:r w:rsidRPr="00C549D8">
        <w:t>Яцков.</w:t>
      </w:r>
    </w:p>
    <w:p w:rsidR="00B4499B" w:rsidRPr="00C549D8" w:rsidRDefault="00B4499B" w:rsidP="00B4499B">
      <w:r w:rsidRPr="00C549D8">
        <w:t>В</w:t>
      </w:r>
      <w:r w:rsidR="00C549D8" w:rsidRPr="00C549D8">
        <w:t xml:space="preserve"> </w:t>
      </w:r>
      <w:r w:rsidRPr="00C549D8">
        <w:t>итоге,</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t>Михаила</w:t>
      </w:r>
      <w:r w:rsidR="00C549D8" w:rsidRPr="00C549D8">
        <w:t xml:space="preserve"> </w:t>
      </w:r>
      <w:r w:rsidRPr="00C549D8">
        <w:t>Сергейчика,</w:t>
      </w:r>
      <w:r w:rsidR="00C549D8" w:rsidRPr="00C549D8">
        <w:t xml:space="preserve"> </w:t>
      </w:r>
      <w:r w:rsidRPr="00C549D8">
        <w:t>инвестиционная</w:t>
      </w:r>
      <w:r w:rsidR="00C549D8" w:rsidRPr="00C549D8">
        <w:t xml:space="preserve"> </w:t>
      </w:r>
      <w:r w:rsidRPr="00C549D8">
        <w:t>стратегия</w:t>
      </w:r>
      <w:r w:rsidR="00C549D8" w:rsidRPr="00C549D8">
        <w:t xml:space="preserve"> </w:t>
      </w:r>
      <w:r w:rsidRPr="00C549D8">
        <w:t>человека</w:t>
      </w:r>
      <w:r w:rsidR="00C549D8" w:rsidRPr="00C549D8">
        <w:t xml:space="preserve"> </w:t>
      </w:r>
      <w:r w:rsidRPr="00C549D8">
        <w:t>должна</w:t>
      </w:r>
      <w:r w:rsidR="00C549D8" w:rsidRPr="00C549D8">
        <w:t xml:space="preserve"> </w:t>
      </w:r>
      <w:r w:rsidRPr="00C549D8">
        <w:t>в</w:t>
      </w:r>
      <w:r w:rsidR="00C549D8" w:rsidRPr="00C549D8">
        <w:t xml:space="preserve"> </w:t>
      </w:r>
      <w:r w:rsidRPr="00C549D8">
        <w:t>первую</w:t>
      </w:r>
      <w:r w:rsidR="00C549D8" w:rsidRPr="00C549D8">
        <w:t xml:space="preserve"> </w:t>
      </w:r>
      <w:r w:rsidRPr="00C549D8">
        <w:t>очередь</w:t>
      </w:r>
      <w:r w:rsidR="00C549D8" w:rsidRPr="00C549D8">
        <w:t xml:space="preserve"> </w:t>
      </w:r>
      <w:r w:rsidRPr="00C549D8">
        <w:t>соответствовать</w:t>
      </w:r>
      <w:r w:rsidR="00C549D8" w:rsidRPr="00C549D8">
        <w:t xml:space="preserve"> </w:t>
      </w:r>
      <w:r w:rsidRPr="00C549D8">
        <w:t>его</w:t>
      </w:r>
      <w:r w:rsidR="00C549D8" w:rsidRPr="00C549D8">
        <w:t xml:space="preserve"> </w:t>
      </w:r>
      <w:r w:rsidRPr="00C549D8">
        <w:t>личной</w:t>
      </w:r>
      <w:r w:rsidR="00C549D8" w:rsidRPr="00C549D8">
        <w:t xml:space="preserve"> </w:t>
      </w:r>
      <w:r w:rsidRPr="00C549D8">
        <w:t>финансовой</w:t>
      </w:r>
      <w:r w:rsidR="00C549D8" w:rsidRPr="00C549D8">
        <w:t xml:space="preserve"> </w:t>
      </w:r>
      <w:r w:rsidRPr="00C549D8">
        <w:t>ситуации,</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целям</w:t>
      </w:r>
      <w:r w:rsidR="00C549D8" w:rsidRPr="00C549D8">
        <w:t xml:space="preserve"> </w:t>
      </w:r>
      <w:r w:rsidRPr="00C549D8">
        <w:t>и</w:t>
      </w:r>
      <w:r w:rsidR="00C549D8" w:rsidRPr="00C549D8">
        <w:t xml:space="preserve"> </w:t>
      </w:r>
      <w:r w:rsidRPr="00C549D8">
        <w:t>задачам,</w:t>
      </w:r>
      <w:r w:rsidR="00C549D8" w:rsidRPr="00C549D8">
        <w:t xml:space="preserve"> </w:t>
      </w:r>
      <w:r w:rsidRPr="00C549D8">
        <w:t>которые</w:t>
      </w:r>
      <w:r w:rsidR="00C549D8" w:rsidRPr="00C549D8">
        <w:t xml:space="preserve"> </w:t>
      </w:r>
      <w:r w:rsidRPr="00C549D8">
        <w:t>он</w:t>
      </w:r>
      <w:r w:rsidR="00C549D8" w:rsidRPr="00C549D8">
        <w:t xml:space="preserve"> </w:t>
      </w:r>
      <w:r w:rsidRPr="00C549D8">
        <w:t>хочет</w:t>
      </w:r>
      <w:r w:rsidR="00C549D8" w:rsidRPr="00C549D8">
        <w:t xml:space="preserve"> </w:t>
      </w:r>
      <w:r w:rsidRPr="00C549D8">
        <w:t>решить.</w:t>
      </w:r>
      <w:r w:rsidR="00C549D8" w:rsidRPr="00C549D8">
        <w:t xml:space="preserve"> «</w:t>
      </w:r>
      <w:r w:rsidRPr="00C549D8">
        <w:t>Я</w:t>
      </w:r>
      <w:r w:rsidR="00C549D8" w:rsidRPr="00C549D8">
        <w:t xml:space="preserve"> </w:t>
      </w:r>
      <w:r w:rsidRPr="00C549D8">
        <w:t>бы</w:t>
      </w:r>
      <w:r w:rsidR="00C549D8" w:rsidRPr="00C549D8">
        <w:t xml:space="preserve"> </w:t>
      </w:r>
      <w:r w:rsidRPr="00C549D8">
        <w:t>сказал,</w:t>
      </w:r>
      <w:r w:rsidR="00C549D8" w:rsidRPr="00C549D8">
        <w:t xml:space="preserve"> </w:t>
      </w:r>
      <w:r w:rsidRPr="00C549D8">
        <w:t>что</w:t>
      </w:r>
      <w:r w:rsidR="00C549D8" w:rsidRPr="00C549D8">
        <w:t xml:space="preserve"> </w:t>
      </w:r>
      <w:r w:rsidRPr="00C549D8">
        <w:t>нет</w:t>
      </w:r>
      <w:r w:rsidR="00C549D8" w:rsidRPr="00C549D8">
        <w:t xml:space="preserve"> «</w:t>
      </w:r>
      <w:r w:rsidRPr="00C549D8">
        <w:t>российского</w:t>
      </w:r>
      <w:r w:rsidR="00C549D8" w:rsidRPr="00C549D8">
        <w:t xml:space="preserve"> </w:t>
      </w:r>
      <w:r w:rsidRPr="00C549D8">
        <w:t>частного</w:t>
      </w:r>
      <w:r w:rsidR="00C549D8" w:rsidRPr="00C549D8">
        <w:t xml:space="preserve"> </w:t>
      </w:r>
      <w:r w:rsidRPr="00C549D8">
        <w:t>инвестора</w:t>
      </w:r>
      <w:r w:rsidR="00C549D8" w:rsidRPr="00C549D8">
        <w:t xml:space="preserve">» </w:t>
      </w:r>
      <w:r w:rsidRPr="00C549D8">
        <w:t>в</w:t>
      </w:r>
      <w:r w:rsidR="00C549D8" w:rsidRPr="00C549D8">
        <w:t xml:space="preserve"> </w:t>
      </w:r>
      <w:r w:rsidRPr="00C549D8">
        <w:t>целом.</w:t>
      </w:r>
      <w:r w:rsidR="00C549D8" w:rsidRPr="00C549D8">
        <w:t xml:space="preserve"> </w:t>
      </w:r>
      <w:r w:rsidRPr="00C549D8">
        <w:t>Eсть</w:t>
      </w:r>
      <w:r w:rsidR="00C549D8" w:rsidRPr="00C549D8">
        <w:t xml:space="preserve"> </w:t>
      </w:r>
      <w:r w:rsidRPr="00C549D8">
        <w:t>очень</w:t>
      </w:r>
      <w:r w:rsidR="00C549D8" w:rsidRPr="00C549D8">
        <w:t xml:space="preserve"> </w:t>
      </w:r>
      <w:r w:rsidRPr="00C549D8">
        <w:t>много</w:t>
      </w:r>
      <w:r w:rsidR="00C549D8" w:rsidRPr="00C549D8">
        <w:t xml:space="preserve"> </w:t>
      </w:r>
      <w:r w:rsidRPr="00C549D8">
        <w:t>групп</w:t>
      </w:r>
      <w:r w:rsidR="00C549D8" w:rsidRPr="00C549D8">
        <w:t xml:space="preserve"> </w:t>
      </w:r>
      <w:r w:rsidRPr="00C549D8">
        <w:t>со</w:t>
      </w:r>
      <w:r w:rsidR="00C549D8" w:rsidRPr="00C549D8">
        <w:t xml:space="preserve"> </w:t>
      </w:r>
      <w:r w:rsidRPr="00C549D8">
        <w:t>своими</w:t>
      </w:r>
      <w:r w:rsidR="00C549D8" w:rsidRPr="00C549D8">
        <w:t xml:space="preserve"> </w:t>
      </w:r>
      <w:r w:rsidRPr="00C549D8">
        <w:t>интересами</w:t>
      </w:r>
      <w:r w:rsidR="00C549D8" w:rsidRPr="00C549D8">
        <w:t xml:space="preserve"> </w:t>
      </w:r>
      <w:r w:rsidRPr="00C549D8">
        <w:t>и</w:t>
      </w:r>
      <w:r w:rsidR="00C549D8" w:rsidRPr="00C549D8">
        <w:t xml:space="preserve"> </w:t>
      </w:r>
      <w:r w:rsidRPr="00C549D8">
        <w:t>рисками.</w:t>
      </w:r>
      <w:r w:rsidR="00C549D8" w:rsidRPr="00C549D8">
        <w:t xml:space="preserve"> </w:t>
      </w:r>
      <w:r w:rsidRPr="00C549D8">
        <w:t>Поэтому</w:t>
      </w:r>
      <w:r w:rsidR="00C549D8" w:rsidRPr="00C549D8">
        <w:t xml:space="preserve"> </w:t>
      </w:r>
      <w:r w:rsidRPr="00C549D8">
        <w:t>самое</w:t>
      </w:r>
      <w:r w:rsidR="00C549D8" w:rsidRPr="00C549D8">
        <w:t xml:space="preserve"> </w:t>
      </w:r>
      <w:r w:rsidRPr="00C549D8">
        <w:t>важное</w:t>
      </w:r>
      <w:r w:rsidR="00C549D8" w:rsidRPr="00C549D8">
        <w:t xml:space="preserve"> </w:t>
      </w:r>
      <w:r w:rsidRPr="00C549D8">
        <w:t>-</w:t>
      </w:r>
      <w:r w:rsidR="00C549D8" w:rsidRPr="00C549D8">
        <w:t xml:space="preserve"> </w:t>
      </w:r>
      <w:r w:rsidRPr="00C549D8">
        <w:t>адекватная</w:t>
      </w:r>
      <w:r w:rsidR="00C549D8" w:rsidRPr="00C549D8">
        <w:t xml:space="preserve"> </w:t>
      </w:r>
      <w:r w:rsidRPr="00C549D8">
        <w:t>оценка</w:t>
      </w:r>
      <w:r w:rsidR="00C549D8" w:rsidRPr="00C549D8">
        <w:t xml:space="preserve"> </w:t>
      </w:r>
      <w:r w:rsidRPr="00C549D8">
        <w:t>собственных</w:t>
      </w:r>
      <w:r w:rsidR="00C549D8" w:rsidRPr="00C549D8">
        <w:t xml:space="preserve"> </w:t>
      </w:r>
      <w:r w:rsidRPr="00C549D8">
        <w:t>ожиданий,</w:t>
      </w:r>
      <w:r w:rsidR="00C549D8" w:rsidRPr="00C549D8">
        <w:t xml:space="preserve"> </w:t>
      </w:r>
      <w:r w:rsidRPr="00C549D8">
        <w:t>рисков</w:t>
      </w:r>
      <w:r w:rsidR="00C549D8" w:rsidRPr="00C549D8">
        <w:t xml:space="preserve"> </w:t>
      </w:r>
      <w:r w:rsidRPr="00C549D8">
        <w:t>и</w:t>
      </w:r>
      <w:r w:rsidR="00C549D8" w:rsidRPr="00C549D8">
        <w:t xml:space="preserve"> </w:t>
      </w:r>
      <w:r w:rsidRPr="00C549D8">
        <w:t>соответствующий</w:t>
      </w:r>
      <w:r w:rsidR="00C549D8" w:rsidRPr="00C549D8">
        <w:t xml:space="preserve"> </w:t>
      </w:r>
      <w:r w:rsidRPr="00C549D8">
        <w:t>подбор</w:t>
      </w:r>
      <w:r w:rsidR="00C549D8" w:rsidRPr="00C549D8">
        <w:t xml:space="preserve"> </w:t>
      </w:r>
      <w:r w:rsidRPr="00C549D8">
        <w:t>портфеля</w:t>
      </w:r>
      <w:r w:rsidR="00C549D8" w:rsidRPr="00C549D8">
        <w:t>»</w:t>
      </w:r>
      <w:r w:rsidRPr="00C549D8">
        <w:t>,</w:t>
      </w:r>
      <w:r w:rsidR="00C549D8" w:rsidRPr="00C549D8">
        <w:t xml:space="preserve"> </w:t>
      </w:r>
      <w:r w:rsidRPr="00C549D8">
        <w:t>-</w:t>
      </w:r>
      <w:r w:rsidR="00C549D8" w:rsidRPr="00C549D8">
        <w:t xml:space="preserve"> </w:t>
      </w:r>
      <w:r w:rsidRPr="00C549D8">
        <w:t>говорит</w:t>
      </w:r>
      <w:r w:rsidR="00C549D8" w:rsidRPr="00C549D8">
        <w:t xml:space="preserve"> </w:t>
      </w:r>
      <w:r w:rsidRPr="00C549D8">
        <w:t>эксперт.</w:t>
      </w:r>
      <w:r w:rsidR="00C549D8" w:rsidRPr="00C549D8">
        <w:t xml:space="preserve"> </w:t>
      </w:r>
      <w:r w:rsidRPr="00C549D8">
        <w:t>Он</w:t>
      </w:r>
      <w:r w:rsidR="00C549D8" w:rsidRPr="00C549D8">
        <w:t xml:space="preserve"> </w:t>
      </w:r>
      <w:r w:rsidRPr="00C549D8">
        <w:t>советует</w:t>
      </w:r>
      <w:r w:rsidR="00C549D8" w:rsidRPr="00C549D8">
        <w:t xml:space="preserve"> </w:t>
      </w:r>
      <w:r w:rsidRPr="00C549D8">
        <w:t>принимать</w:t>
      </w:r>
      <w:r w:rsidR="00C549D8" w:rsidRPr="00C549D8">
        <w:t xml:space="preserve"> </w:t>
      </w:r>
      <w:r w:rsidRPr="00C549D8">
        <w:t>во</w:t>
      </w:r>
      <w:r w:rsidR="00C549D8" w:rsidRPr="00C549D8">
        <w:t xml:space="preserve"> </w:t>
      </w:r>
      <w:r w:rsidRPr="00C549D8">
        <w:t>внимание</w:t>
      </w:r>
      <w:r w:rsidR="00C549D8" w:rsidRPr="00C549D8">
        <w:t xml:space="preserve"> </w:t>
      </w:r>
      <w:r w:rsidRPr="00C549D8">
        <w:t>те</w:t>
      </w:r>
      <w:r w:rsidR="00C549D8" w:rsidRPr="00C549D8">
        <w:t xml:space="preserve"> </w:t>
      </w:r>
      <w:r w:rsidRPr="00C549D8">
        <w:t>возможности</w:t>
      </w:r>
      <w:r w:rsidR="00C549D8" w:rsidRPr="00C549D8">
        <w:t xml:space="preserve"> </w:t>
      </w:r>
      <w:r w:rsidRPr="00C549D8">
        <w:t>и</w:t>
      </w:r>
      <w:r w:rsidR="00C549D8" w:rsidRPr="00C549D8">
        <w:t xml:space="preserve"> </w:t>
      </w:r>
      <w:r w:rsidRPr="00C549D8">
        <w:t>льготы,</w:t>
      </w:r>
      <w:r w:rsidR="00C549D8" w:rsidRPr="00C549D8">
        <w:t xml:space="preserve"> </w:t>
      </w:r>
      <w:r w:rsidRPr="00C549D8">
        <w:t>которые</w:t>
      </w:r>
      <w:r w:rsidR="00C549D8" w:rsidRPr="00C549D8">
        <w:t xml:space="preserve"> </w:t>
      </w:r>
      <w:r w:rsidRPr="00C549D8">
        <w:t>предоставляет</w:t>
      </w:r>
      <w:r w:rsidR="00C549D8" w:rsidRPr="00C549D8">
        <w:t xml:space="preserve"> </w:t>
      </w:r>
      <w:r w:rsidRPr="00C549D8">
        <w:t>государство</w:t>
      </w:r>
      <w:r w:rsidR="00C549D8" w:rsidRPr="00C549D8">
        <w:t xml:space="preserve"> </w:t>
      </w:r>
      <w:r w:rsidRPr="00C549D8">
        <w:t>инвесторам:</w:t>
      </w:r>
      <w:r w:rsidR="00C549D8" w:rsidRPr="00C549D8">
        <w:t xml:space="preserve"> </w:t>
      </w:r>
      <w:r w:rsidRPr="00C549D8">
        <w:t>например,</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по</w:t>
      </w:r>
      <w:r w:rsidR="00C549D8" w:rsidRPr="00C549D8">
        <w:t xml:space="preserve"> </w:t>
      </w:r>
      <w:r w:rsidRPr="00C549D8">
        <w:t>индивидуальным</w:t>
      </w:r>
      <w:r w:rsidR="00C549D8" w:rsidRPr="00C549D8">
        <w:t xml:space="preserve"> </w:t>
      </w:r>
      <w:r w:rsidRPr="00C549D8">
        <w:t>инвестиционным</w:t>
      </w:r>
      <w:r w:rsidR="00C549D8" w:rsidRPr="00C549D8">
        <w:t xml:space="preserve"> </w:t>
      </w:r>
      <w:r w:rsidRPr="00C549D8">
        <w:t>счетам</w:t>
      </w:r>
      <w:r w:rsidR="00C549D8" w:rsidRPr="00C549D8">
        <w:t xml:space="preserve"> </w:t>
      </w:r>
      <w:r w:rsidRPr="00C549D8">
        <w:t>и</w:t>
      </w:r>
      <w:r w:rsidR="00C549D8" w:rsidRPr="00C549D8">
        <w:t xml:space="preserve"> </w:t>
      </w:r>
      <w:r w:rsidRPr="00C549D8">
        <w:t>софинансирование</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ПДС.</w:t>
      </w:r>
    </w:p>
    <w:p w:rsidR="00B4499B" w:rsidRPr="00C549D8" w:rsidRDefault="00B4499B" w:rsidP="00B4499B">
      <w:r w:rsidRPr="00C549D8">
        <w:t>***</w:t>
      </w:r>
    </w:p>
    <w:p w:rsidR="00B4499B" w:rsidRPr="00C549D8" w:rsidRDefault="00B4499B" w:rsidP="00B4499B">
      <w:r w:rsidRPr="00C549D8">
        <w:t>ЗОЛОТО</w:t>
      </w:r>
      <w:r w:rsidR="00C549D8" w:rsidRPr="00C549D8">
        <w:t xml:space="preserve"> </w:t>
      </w:r>
      <w:r w:rsidRPr="00C549D8">
        <w:t>СТАНОВИТСЯ</w:t>
      </w:r>
      <w:r w:rsidR="00C549D8" w:rsidRPr="00C549D8">
        <w:t xml:space="preserve"> </w:t>
      </w:r>
      <w:r w:rsidRPr="00C549D8">
        <w:t>ВАЛЮТНЫМ</w:t>
      </w:r>
      <w:r w:rsidR="00C549D8" w:rsidRPr="00C549D8">
        <w:t xml:space="preserve"> </w:t>
      </w:r>
      <w:r w:rsidRPr="00C549D8">
        <w:t>РАСЧЕТНЫМ</w:t>
      </w:r>
      <w:r w:rsidR="00C549D8" w:rsidRPr="00C549D8">
        <w:t xml:space="preserve"> </w:t>
      </w:r>
      <w:r w:rsidRPr="00C549D8">
        <w:t>ИНСТРУМЕНТОМ</w:t>
      </w:r>
    </w:p>
    <w:p w:rsidR="00B4499B" w:rsidRPr="00C549D8" w:rsidRDefault="00B4499B" w:rsidP="00B4499B">
      <w:r w:rsidRPr="00C549D8">
        <w:t>CEO</w:t>
      </w:r>
      <w:r w:rsidR="00C549D8" w:rsidRPr="00C549D8">
        <w:t xml:space="preserve"> </w:t>
      </w:r>
      <w:r w:rsidRPr="00C549D8">
        <w:t>и</w:t>
      </w:r>
      <w:r w:rsidR="00C549D8" w:rsidRPr="00C549D8">
        <w:t xml:space="preserve"> </w:t>
      </w:r>
      <w:r w:rsidRPr="00C549D8">
        <w:t>сооснователь</w:t>
      </w:r>
      <w:r w:rsidR="00C549D8" w:rsidRPr="00C549D8">
        <w:t xml:space="preserve"> </w:t>
      </w:r>
      <w:r w:rsidRPr="00C549D8">
        <w:t>Moneymatika</w:t>
      </w:r>
      <w:r w:rsidR="00C549D8" w:rsidRPr="00C549D8">
        <w:t xml:space="preserve"> </w:t>
      </w:r>
      <w:r w:rsidRPr="00C549D8">
        <w:t>Максим</w:t>
      </w:r>
      <w:r w:rsidR="00C549D8" w:rsidRPr="00C549D8">
        <w:t xml:space="preserve"> </w:t>
      </w:r>
      <w:r w:rsidRPr="00C549D8">
        <w:t>Мольдерф</w:t>
      </w:r>
      <w:r w:rsidR="00C549D8" w:rsidRPr="00C549D8">
        <w:t xml:space="preserve"> </w:t>
      </w:r>
      <w:r w:rsidRPr="00C549D8">
        <w:t>-</w:t>
      </w:r>
      <w:r w:rsidR="00C549D8" w:rsidRPr="00C549D8">
        <w:t xml:space="preserve"> </w:t>
      </w:r>
      <w:r w:rsidRPr="00C549D8">
        <w:t>о</w:t>
      </w:r>
      <w:r w:rsidR="00C549D8" w:rsidRPr="00C549D8">
        <w:t xml:space="preserve"> </w:t>
      </w:r>
      <w:r w:rsidRPr="00C549D8">
        <w:t>том,</w:t>
      </w:r>
      <w:r w:rsidR="00C549D8" w:rsidRPr="00C549D8">
        <w:t xml:space="preserve"> </w:t>
      </w:r>
      <w:r w:rsidRPr="00C549D8">
        <w:t>почему</w:t>
      </w:r>
      <w:r w:rsidR="00C549D8" w:rsidRPr="00C549D8">
        <w:t xml:space="preserve"> </w:t>
      </w:r>
      <w:r w:rsidRPr="00C549D8">
        <w:t>физическое</w:t>
      </w:r>
      <w:r w:rsidR="00C549D8" w:rsidRPr="00C549D8">
        <w:t xml:space="preserve"> </w:t>
      </w:r>
      <w:r w:rsidRPr="00C549D8">
        <w:t>золото</w:t>
      </w:r>
      <w:r w:rsidR="00C549D8" w:rsidRPr="00C549D8">
        <w:t xml:space="preserve"> </w:t>
      </w:r>
      <w:r w:rsidRPr="00C549D8">
        <w:t>сегодня</w:t>
      </w:r>
      <w:r w:rsidR="00C549D8" w:rsidRPr="00C549D8">
        <w:t xml:space="preserve"> </w:t>
      </w:r>
      <w:r w:rsidRPr="00C549D8">
        <w:t>надежнее</w:t>
      </w:r>
      <w:r w:rsidR="00C549D8" w:rsidRPr="00C549D8">
        <w:t xml:space="preserve"> </w:t>
      </w:r>
      <w:r w:rsidRPr="00C549D8">
        <w:t>других</w:t>
      </w:r>
      <w:r w:rsidR="00C549D8" w:rsidRPr="00C549D8">
        <w:t xml:space="preserve"> </w:t>
      </w:r>
      <w:r w:rsidRPr="00C549D8">
        <w:t>видов</w:t>
      </w:r>
      <w:r w:rsidR="00C549D8" w:rsidRPr="00C549D8">
        <w:t xml:space="preserve"> </w:t>
      </w:r>
      <w:r w:rsidRPr="00C549D8">
        <w:t>инвестиций.</w:t>
      </w:r>
    </w:p>
    <w:p w:rsidR="00B4499B" w:rsidRPr="00C549D8" w:rsidRDefault="00B4499B" w:rsidP="00B4499B">
      <w:r w:rsidRPr="00C549D8">
        <w:t>В</w:t>
      </w:r>
      <w:r w:rsidR="00C549D8" w:rsidRPr="00C549D8">
        <w:t xml:space="preserve"> </w:t>
      </w:r>
      <w:r w:rsidRPr="00C549D8">
        <w:t>условиях</w:t>
      </w:r>
      <w:r w:rsidR="00C549D8" w:rsidRPr="00C549D8">
        <w:t xml:space="preserve"> </w:t>
      </w:r>
      <w:r w:rsidRPr="00C549D8">
        <w:t>геополитической</w:t>
      </w:r>
      <w:r w:rsidR="00C549D8" w:rsidRPr="00C549D8">
        <w:t xml:space="preserve"> </w:t>
      </w:r>
      <w:r w:rsidRPr="00C549D8">
        <w:t>нестабильности</w:t>
      </w:r>
      <w:r w:rsidR="00C549D8" w:rsidRPr="00C549D8">
        <w:t xml:space="preserve"> </w:t>
      </w:r>
      <w:r w:rsidRPr="00C549D8">
        <w:t>золото</w:t>
      </w:r>
      <w:r w:rsidR="00C549D8" w:rsidRPr="00C549D8">
        <w:t xml:space="preserve"> </w:t>
      </w:r>
      <w:r w:rsidRPr="00C549D8">
        <w:t>привлекает</w:t>
      </w:r>
      <w:r w:rsidR="00C549D8" w:rsidRPr="00C549D8">
        <w:t xml:space="preserve"> </w:t>
      </w:r>
      <w:r w:rsidRPr="00C549D8">
        <w:t>повышенный</w:t>
      </w:r>
      <w:r w:rsidR="00C549D8" w:rsidRPr="00C549D8">
        <w:t xml:space="preserve"> </w:t>
      </w:r>
      <w:r w:rsidRPr="00C549D8">
        <w:t>интерес.</w:t>
      </w:r>
      <w:r w:rsidR="00C549D8" w:rsidRPr="00C549D8">
        <w:t xml:space="preserve"> </w:t>
      </w:r>
      <w:r w:rsidRPr="00C549D8">
        <w:t>Способов</w:t>
      </w:r>
      <w:r w:rsidR="00C549D8" w:rsidRPr="00C549D8">
        <w:t xml:space="preserve"> </w:t>
      </w:r>
      <w:r w:rsidRPr="00C549D8">
        <w:t>для</w:t>
      </w:r>
      <w:r w:rsidR="00C549D8" w:rsidRPr="00C549D8">
        <w:t xml:space="preserve"> </w:t>
      </w:r>
      <w:r w:rsidRPr="00C549D8">
        <w:t>инвестирования</w:t>
      </w:r>
      <w:r w:rsidR="00C549D8" w:rsidRPr="00C549D8">
        <w:t xml:space="preserve"> </w:t>
      </w:r>
      <w:r w:rsidRPr="00C549D8">
        <w:t>в</w:t>
      </w:r>
      <w:r w:rsidR="00C549D8" w:rsidRPr="00C549D8">
        <w:t xml:space="preserve"> </w:t>
      </w:r>
      <w:r w:rsidRPr="00C549D8">
        <w:t>этот</w:t>
      </w:r>
      <w:r w:rsidR="00C549D8" w:rsidRPr="00C549D8">
        <w:t xml:space="preserve"> </w:t>
      </w:r>
      <w:r w:rsidRPr="00C549D8">
        <w:t>металл</w:t>
      </w:r>
      <w:r w:rsidR="00C549D8" w:rsidRPr="00C549D8">
        <w:t xml:space="preserve"> </w:t>
      </w:r>
      <w:r w:rsidRPr="00C549D8">
        <w:t>сегодня</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достаточно.</w:t>
      </w:r>
      <w:r w:rsidR="00C549D8" w:rsidRPr="00C549D8">
        <w:t xml:space="preserve"> </w:t>
      </w:r>
      <w:r w:rsidRPr="00C549D8">
        <w:t>Во-первых,</w:t>
      </w:r>
      <w:r w:rsidR="00C549D8" w:rsidRPr="00C549D8">
        <w:t xml:space="preserve"> </w:t>
      </w:r>
      <w:r w:rsidRPr="00C549D8">
        <w:t>обезличенные</w:t>
      </w:r>
      <w:r w:rsidR="00C549D8" w:rsidRPr="00C549D8">
        <w:t xml:space="preserve"> </w:t>
      </w:r>
      <w:r w:rsidRPr="00C549D8">
        <w:t>металлические</w:t>
      </w:r>
      <w:r w:rsidR="00C549D8" w:rsidRPr="00C549D8">
        <w:t xml:space="preserve"> </w:t>
      </w:r>
      <w:r w:rsidRPr="00C549D8">
        <w:t>счета</w:t>
      </w:r>
      <w:r w:rsidR="00C549D8" w:rsidRPr="00C549D8">
        <w:t xml:space="preserve"> </w:t>
      </w:r>
      <w:r w:rsidRPr="00C549D8">
        <w:t>(ОМС),</w:t>
      </w:r>
      <w:r w:rsidR="00C549D8" w:rsidRPr="00C549D8">
        <w:t xml:space="preserve"> </w:t>
      </w:r>
      <w:r w:rsidRPr="00C549D8">
        <w:t>но</w:t>
      </w:r>
      <w:r w:rsidR="00C549D8" w:rsidRPr="00C549D8">
        <w:t xml:space="preserve"> </w:t>
      </w:r>
      <w:r w:rsidRPr="00C549D8">
        <w:t>они</w:t>
      </w:r>
      <w:r w:rsidR="00C549D8" w:rsidRPr="00C549D8">
        <w:t xml:space="preserve"> </w:t>
      </w:r>
      <w:r w:rsidRPr="00C549D8">
        <w:t>практически</w:t>
      </w:r>
      <w:r w:rsidR="00C549D8" w:rsidRPr="00C549D8">
        <w:t xml:space="preserve"> </w:t>
      </w:r>
      <w:r w:rsidRPr="00C549D8">
        <w:t>не</w:t>
      </w:r>
      <w:r w:rsidR="00C549D8" w:rsidRPr="00C549D8">
        <w:t xml:space="preserve"> </w:t>
      </w:r>
      <w:r w:rsidRPr="00C549D8">
        <w:t>обеспечены</w:t>
      </w:r>
      <w:r w:rsidR="00C549D8" w:rsidRPr="00C549D8">
        <w:t xml:space="preserve"> </w:t>
      </w:r>
      <w:r w:rsidRPr="00C549D8">
        <w:t>золотом.</w:t>
      </w:r>
      <w:r w:rsidR="00C549D8" w:rsidRPr="00C549D8">
        <w:t xml:space="preserve"> </w:t>
      </w:r>
      <w:r w:rsidRPr="00C549D8">
        <w:t>И</w:t>
      </w:r>
      <w:r w:rsidR="00C549D8" w:rsidRPr="00C549D8">
        <w:t xml:space="preserve"> </w:t>
      </w:r>
      <w:r w:rsidRPr="00C549D8">
        <w:t>в</w:t>
      </w:r>
      <w:r w:rsidR="00C549D8" w:rsidRPr="00C549D8">
        <w:t xml:space="preserve"> </w:t>
      </w:r>
      <w:r w:rsidRPr="00C549D8">
        <w:t>отличие</w:t>
      </w:r>
      <w:r w:rsidR="00C549D8" w:rsidRPr="00C549D8">
        <w:t xml:space="preserve"> </w:t>
      </w:r>
      <w:r w:rsidRPr="00C549D8">
        <w:t>от</w:t>
      </w:r>
      <w:r w:rsidR="00C549D8" w:rsidRPr="00C549D8">
        <w:t xml:space="preserve"> </w:t>
      </w:r>
      <w:r w:rsidRPr="00C549D8">
        <w:t>тех</w:t>
      </w:r>
      <w:r w:rsidR="00C549D8" w:rsidRPr="00C549D8">
        <w:t xml:space="preserve"> </w:t>
      </w:r>
      <w:r w:rsidRPr="00C549D8">
        <w:t>же</w:t>
      </w:r>
      <w:r w:rsidR="00C549D8" w:rsidRPr="00C549D8">
        <w:t xml:space="preserve"> </w:t>
      </w:r>
      <w:r w:rsidRPr="00C549D8">
        <w:t>вкладов</w:t>
      </w:r>
      <w:r w:rsidR="00C549D8" w:rsidRPr="00C549D8">
        <w:t xml:space="preserve"> </w:t>
      </w:r>
      <w:r w:rsidRPr="00C549D8">
        <w:t>не</w:t>
      </w:r>
      <w:r w:rsidR="00C549D8" w:rsidRPr="00C549D8">
        <w:t xml:space="preserve"> </w:t>
      </w:r>
      <w:r w:rsidRPr="00C549D8">
        <w:t>застрахованы</w:t>
      </w:r>
      <w:r w:rsidR="00C549D8" w:rsidRPr="00C549D8">
        <w:t xml:space="preserve"> </w:t>
      </w:r>
      <w:r w:rsidRPr="00C549D8">
        <w:t>государством.</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банки</w:t>
      </w:r>
      <w:r w:rsidR="00C549D8" w:rsidRPr="00C549D8">
        <w:t xml:space="preserve"> </w:t>
      </w:r>
      <w:r w:rsidRPr="00C549D8">
        <w:t>самостоятельно</w:t>
      </w:r>
      <w:r w:rsidR="00C549D8" w:rsidRPr="00C549D8">
        <w:t xml:space="preserve"> </w:t>
      </w:r>
      <w:r w:rsidRPr="00C549D8">
        <w:t>устанавливают</w:t>
      </w:r>
      <w:r w:rsidR="00C549D8" w:rsidRPr="00C549D8">
        <w:t xml:space="preserve"> </w:t>
      </w:r>
      <w:r w:rsidRPr="00C549D8">
        <w:t>курсы</w:t>
      </w:r>
      <w:r w:rsidR="00C549D8" w:rsidRPr="00C549D8">
        <w:t xml:space="preserve"> </w:t>
      </w:r>
      <w:r w:rsidRPr="00C549D8">
        <w:t>покупки</w:t>
      </w:r>
      <w:r w:rsidR="00C549D8" w:rsidRPr="00C549D8">
        <w:t xml:space="preserve"> </w:t>
      </w:r>
      <w:r w:rsidRPr="00C549D8">
        <w:t>и</w:t>
      </w:r>
      <w:r w:rsidR="00C549D8" w:rsidRPr="00C549D8">
        <w:t xml:space="preserve"> </w:t>
      </w:r>
      <w:r w:rsidRPr="00C549D8">
        <w:t>продажи</w:t>
      </w:r>
      <w:r w:rsidR="00C549D8" w:rsidRPr="00C549D8">
        <w:t xml:space="preserve"> </w:t>
      </w:r>
      <w:r w:rsidRPr="00C549D8">
        <w:t>металлов</w:t>
      </w:r>
      <w:r w:rsidR="00C549D8" w:rsidRPr="00C549D8">
        <w:t xml:space="preserve"> </w:t>
      </w:r>
      <w:r w:rsidRPr="00C549D8">
        <w:t>на</w:t>
      </w:r>
      <w:r w:rsidR="00C549D8" w:rsidRPr="00C549D8">
        <w:t xml:space="preserve"> </w:t>
      </w:r>
      <w:r w:rsidRPr="00C549D8">
        <w:t>ОМС.</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резкого</w:t>
      </w:r>
      <w:r w:rsidR="00C549D8" w:rsidRPr="00C549D8">
        <w:t xml:space="preserve"> </w:t>
      </w:r>
      <w:r w:rsidRPr="00C549D8">
        <w:t>увеличения</w:t>
      </w:r>
      <w:r w:rsidR="00C549D8" w:rsidRPr="00C549D8">
        <w:t xml:space="preserve"> </w:t>
      </w:r>
      <w:r w:rsidRPr="00C549D8">
        <w:t>спроса</w:t>
      </w:r>
      <w:r w:rsidR="00C549D8" w:rsidRPr="00C549D8">
        <w:t xml:space="preserve"> </w:t>
      </w:r>
      <w:r w:rsidRPr="00C549D8">
        <w:t>спреды</w:t>
      </w:r>
      <w:r w:rsidR="00C549D8" w:rsidRPr="00C549D8">
        <w:t xml:space="preserve"> </w:t>
      </w:r>
      <w:r w:rsidRPr="00C549D8">
        <w:t>могут</w:t>
      </w:r>
      <w:r w:rsidR="00C549D8" w:rsidRPr="00C549D8">
        <w:t xml:space="preserve"> </w:t>
      </w:r>
      <w:r w:rsidRPr="00C549D8">
        <w:t>кратно</w:t>
      </w:r>
      <w:r w:rsidR="00C549D8" w:rsidRPr="00C549D8">
        <w:t xml:space="preserve"> </w:t>
      </w:r>
      <w:r w:rsidRPr="00C549D8">
        <w:t>вырасти.</w:t>
      </w:r>
      <w:r w:rsidR="00C549D8" w:rsidRPr="00C549D8">
        <w:t xml:space="preserve"> </w:t>
      </w:r>
      <w:r w:rsidRPr="00C549D8">
        <w:t>Подобную</w:t>
      </w:r>
      <w:r w:rsidR="00C549D8" w:rsidRPr="00C549D8">
        <w:t xml:space="preserve"> </w:t>
      </w:r>
      <w:r w:rsidRPr="00C549D8">
        <w:t>ситуацию</w:t>
      </w:r>
      <w:r w:rsidR="00C549D8" w:rsidRPr="00C549D8">
        <w:t xml:space="preserve"> </w:t>
      </w:r>
      <w:r w:rsidRPr="00C549D8">
        <w:t>мы</w:t>
      </w:r>
      <w:r w:rsidR="00C549D8" w:rsidRPr="00C549D8">
        <w:t xml:space="preserve"> </w:t>
      </w:r>
      <w:r w:rsidRPr="00C549D8">
        <w:t>наблюдали</w:t>
      </w:r>
      <w:r w:rsidR="00C549D8" w:rsidRPr="00C549D8">
        <w:t xml:space="preserve"> </w:t>
      </w:r>
      <w:r w:rsidRPr="00C549D8">
        <w:t>в</w:t>
      </w:r>
      <w:r w:rsidR="00C549D8" w:rsidRPr="00C549D8">
        <w:t xml:space="preserve"> </w:t>
      </w:r>
      <w:r w:rsidRPr="00C549D8">
        <w:t>2022</w:t>
      </w:r>
      <w:r w:rsidR="00C549D8" w:rsidRPr="00C549D8">
        <w:t xml:space="preserve"> </w:t>
      </w:r>
      <w:r w:rsidRPr="00C549D8">
        <w:t>году.</w:t>
      </w:r>
    </w:p>
    <w:p w:rsidR="00B4499B" w:rsidRPr="00C549D8" w:rsidRDefault="00B4499B" w:rsidP="00B4499B">
      <w:r w:rsidRPr="00C549D8">
        <w:lastRenderedPageBreak/>
        <w:t>Другой</w:t>
      </w:r>
      <w:r w:rsidR="00C549D8" w:rsidRPr="00C549D8">
        <w:t xml:space="preserve"> </w:t>
      </w:r>
      <w:r w:rsidRPr="00C549D8">
        <w:t>способ</w:t>
      </w:r>
      <w:r w:rsidR="00C549D8" w:rsidRPr="00C549D8">
        <w:t xml:space="preserve"> </w:t>
      </w:r>
      <w:r w:rsidRPr="00C549D8">
        <w:t>инвестирования</w:t>
      </w:r>
      <w:r w:rsidR="00C549D8" w:rsidRPr="00C549D8">
        <w:t xml:space="preserve"> </w:t>
      </w:r>
      <w:r w:rsidRPr="00C549D8">
        <w:t>-</w:t>
      </w:r>
      <w:r w:rsidR="00C549D8" w:rsidRPr="00C549D8">
        <w:t xml:space="preserve"> </w:t>
      </w:r>
      <w:r w:rsidRPr="00C549D8">
        <w:t>паевые</w:t>
      </w:r>
      <w:r w:rsidR="00C549D8" w:rsidRPr="00C549D8">
        <w:t xml:space="preserve"> </w:t>
      </w:r>
      <w:r w:rsidRPr="00C549D8">
        <w:t>инвестиционные</w:t>
      </w:r>
      <w:r w:rsidR="00C549D8" w:rsidRPr="00C549D8">
        <w:t xml:space="preserve"> </w:t>
      </w:r>
      <w:r w:rsidRPr="00C549D8">
        <w:t>фонды</w:t>
      </w:r>
      <w:r w:rsidR="00C549D8" w:rsidRPr="00C549D8">
        <w:t xml:space="preserve"> </w:t>
      </w:r>
      <w:r w:rsidRPr="00C549D8">
        <w:t>(ПИФы).</w:t>
      </w:r>
      <w:r w:rsidR="00C549D8" w:rsidRPr="00C549D8">
        <w:t xml:space="preserve"> </w:t>
      </w:r>
      <w:r w:rsidRPr="00C549D8">
        <w:t>Но</w:t>
      </w:r>
      <w:r w:rsidR="00C549D8" w:rsidRPr="00C549D8">
        <w:t xml:space="preserve"> </w:t>
      </w:r>
      <w:r w:rsidRPr="00C549D8">
        <w:t>и</w:t>
      </w:r>
      <w:r w:rsidR="00C549D8" w:rsidRPr="00C549D8">
        <w:t xml:space="preserve"> </w:t>
      </w:r>
      <w:r w:rsidRPr="00C549D8">
        <w:t>они</w:t>
      </w:r>
      <w:r w:rsidR="00C549D8" w:rsidRPr="00C549D8">
        <w:t xml:space="preserve"> </w:t>
      </w:r>
      <w:r w:rsidRPr="00C549D8">
        <w:t>не</w:t>
      </w:r>
      <w:r w:rsidR="00C549D8" w:rsidRPr="00C549D8">
        <w:t xml:space="preserve"> </w:t>
      </w:r>
      <w:r w:rsidRPr="00C549D8">
        <w:t>всегда</w:t>
      </w:r>
      <w:r w:rsidR="00C549D8" w:rsidRPr="00C549D8">
        <w:t xml:space="preserve"> </w:t>
      </w:r>
      <w:r w:rsidRPr="00C549D8">
        <w:t>обеспечены</w:t>
      </w:r>
      <w:r w:rsidR="00C549D8" w:rsidRPr="00C549D8">
        <w:t xml:space="preserve"> </w:t>
      </w:r>
      <w:r w:rsidRPr="00C549D8">
        <w:t>золотом,</w:t>
      </w:r>
      <w:r w:rsidR="00C549D8" w:rsidRPr="00C549D8">
        <w:t xml:space="preserve"> </w:t>
      </w:r>
      <w:r w:rsidRPr="00C549D8">
        <w:t>большую</w:t>
      </w:r>
      <w:r w:rsidR="00C549D8" w:rsidRPr="00C549D8">
        <w:t xml:space="preserve"> </w:t>
      </w:r>
      <w:r w:rsidRPr="00C549D8">
        <w:t>долю</w:t>
      </w:r>
      <w:r w:rsidR="00C549D8" w:rsidRPr="00C549D8">
        <w:t xml:space="preserve"> </w:t>
      </w:r>
      <w:r w:rsidRPr="00C549D8">
        <w:t>могут</w:t>
      </w:r>
      <w:r w:rsidR="00C549D8" w:rsidRPr="00C549D8">
        <w:t xml:space="preserve"> </w:t>
      </w:r>
      <w:r w:rsidRPr="00C549D8">
        <w:t>занимать</w:t>
      </w:r>
      <w:r w:rsidR="00C549D8" w:rsidRPr="00C549D8">
        <w:t xml:space="preserve"> </w:t>
      </w:r>
      <w:r w:rsidRPr="00C549D8">
        <w:t>депозиты</w:t>
      </w:r>
      <w:r w:rsidR="00C549D8" w:rsidRPr="00C549D8">
        <w:t xml:space="preserve"> </w:t>
      </w:r>
      <w:r w:rsidRPr="00C549D8">
        <w:t>или</w:t>
      </w:r>
      <w:r w:rsidR="00C549D8" w:rsidRPr="00C549D8">
        <w:t xml:space="preserve"> </w:t>
      </w:r>
      <w:r w:rsidRPr="00C549D8">
        <w:t>облигации.</w:t>
      </w:r>
      <w:r w:rsidR="00C549D8" w:rsidRPr="00C549D8">
        <w:t xml:space="preserve"> </w:t>
      </w:r>
      <w:r w:rsidRPr="00C549D8">
        <w:t>А</w:t>
      </w:r>
      <w:r w:rsidR="00C549D8" w:rsidRPr="00C549D8">
        <w:t xml:space="preserve"> </w:t>
      </w:r>
      <w:r w:rsidRPr="00C549D8">
        <w:t>значит,</w:t>
      </w:r>
      <w:r w:rsidR="00C549D8" w:rsidRPr="00C549D8">
        <w:t xml:space="preserve"> </w:t>
      </w:r>
      <w:r w:rsidRPr="00C549D8">
        <w:t>существует</w:t>
      </w:r>
      <w:r w:rsidR="00C549D8" w:rsidRPr="00C549D8">
        <w:t xml:space="preserve"> </w:t>
      </w:r>
      <w:r w:rsidRPr="00C549D8">
        <w:t>риск</w:t>
      </w:r>
      <w:r w:rsidR="00C549D8" w:rsidRPr="00C549D8">
        <w:t xml:space="preserve"> </w:t>
      </w:r>
      <w:r w:rsidRPr="00C549D8">
        <w:t>потери</w:t>
      </w:r>
      <w:r w:rsidR="00C549D8" w:rsidRPr="00C549D8">
        <w:t xml:space="preserve"> </w:t>
      </w:r>
      <w:r w:rsidRPr="00C549D8">
        <w:t>денежных</w:t>
      </w:r>
      <w:r w:rsidR="00C549D8" w:rsidRPr="00C549D8">
        <w:t xml:space="preserve"> </w:t>
      </w:r>
      <w:r w:rsidRPr="00C549D8">
        <w:t>средств</w:t>
      </w:r>
      <w:r w:rsidR="00C549D8" w:rsidRPr="00C549D8">
        <w:t xml:space="preserve"> </w:t>
      </w:r>
      <w:r w:rsidRPr="00C549D8">
        <w:t>на</w:t>
      </w:r>
      <w:r w:rsidR="00C549D8" w:rsidRPr="00C549D8">
        <w:t xml:space="preserve"> </w:t>
      </w:r>
      <w:r w:rsidRPr="00C549D8">
        <w:t>management</w:t>
      </w:r>
      <w:r w:rsidR="00C549D8" w:rsidRPr="00C549D8">
        <w:t xml:space="preserve"> </w:t>
      </w:r>
      <w:r w:rsidRPr="00C549D8">
        <w:t>success</w:t>
      </w:r>
      <w:r w:rsidR="00C549D8" w:rsidRPr="00C549D8">
        <w:t xml:space="preserve"> </w:t>
      </w:r>
      <w:r w:rsidRPr="00C549D8">
        <w:t>fee</w:t>
      </w:r>
      <w:r w:rsidR="00C549D8" w:rsidRPr="00C549D8">
        <w:t xml:space="preserve"> </w:t>
      </w:r>
      <w:r w:rsidRPr="00C549D8">
        <w:t>(комиссии</w:t>
      </w:r>
      <w:r w:rsidR="00C549D8" w:rsidRPr="00C549D8">
        <w:t xml:space="preserve"> </w:t>
      </w:r>
      <w:r w:rsidRPr="00C549D8">
        <w:t>за</w:t>
      </w:r>
      <w:r w:rsidR="00C549D8" w:rsidRPr="00C549D8">
        <w:t xml:space="preserve"> </w:t>
      </w:r>
      <w:r w:rsidRPr="00C549D8">
        <w:t>управление),</w:t>
      </w:r>
      <w:r w:rsidR="00C549D8" w:rsidRPr="00C549D8">
        <w:t xml:space="preserve"> </w:t>
      </w:r>
      <w:r w:rsidRPr="00C549D8">
        <w:t>которые</w:t>
      </w:r>
      <w:r w:rsidR="00C549D8" w:rsidRPr="00C549D8">
        <w:t xml:space="preserve"> «</w:t>
      </w:r>
      <w:r w:rsidRPr="00C549D8">
        <w:t>вкручены</w:t>
      </w:r>
      <w:r w:rsidR="00C549D8" w:rsidRPr="00C549D8">
        <w:t xml:space="preserve">» </w:t>
      </w:r>
      <w:r w:rsidRPr="00C549D8">
        <w:t>в</w:t>
      </w:r>
      <w:r w:rsidR="00C549D8" w:rsidRPr="00C549D8">
        <w:t xml:space="preserve"> </w:t>
      </w:r>
      <w:r w:rsidRPr="00C549D8">
        <w:t>ПИФы.</w:t>
      </w:r>
    </w:p>
    <w:p w:rsidR="00B4499B" w:rsidRPr="00C549D8" w:rsidRDefault="00B4499B" w:rsidP="00B4499B">
      <w:r w:rsidRPr="00C549D8">
        <w:t>Инвестирование</w:t>
      </w:r>
      <w:r w:rsidR="00C549D8" w:rsidRPr="00C549D8">
        <w:t xml:space="preserve"> </w:t>
      </w:r>
      <w:r w:rsidRPr="00C549D8">
        <w:t>в</w:t>
      </w:r>
      <w:r w:rsidR="00C549D8" w:rsidRPr="00C549D8">
        <w:t xml:space="preserve"> </w:t>
      </w:r>
      <w:r w:rsidRPr="00C549D8">
        <w:t>акции</w:t>
      </w:r>
      <w:r w:rsidR="00C549D8" w:rsidRPr="00C549D8">
        <w:t xml:space="preserve"> </w:t>
      </w:r>
      <w:r w:rsidRPr="00C549D8">
        <w:t>золотодобывающих</w:t>
      </w:r>
      <w:r w:rsidR="00C549D8" w:rsidRPr="00C549D8">
        <w:t xml:space="preserve"> </w:t>
      </w:r>
      <w:r w:rsidRPr="00C549D8">
        <w:t>компаний</w:t>
      </w:r>
      <w:r w:rsidR="00C549D8" w:rsidRPr="00C549D8">
        <w:t xml:space="preserve"> </w:t>
      </w:r>
      <w:r w:rsidRPr="00C549D8">
        <w:t>-</w:t>
      </w:r>
      <w:r w:rsidR="00C549D8" w:rsidRPr="00C549D8">
        <w:t xml:space="preserve"> </w:t>
      </w:r>
      <w:r w:rsidRPr="00C549D8">
        <w:t>это</w:t>
      </w:r>
      <w:r w:rsidR="00C549D8" w:rsidRPr="00C549D8">
        <w:t xml:space="preserve"> </w:t>
      </w:r>
      <w:r w:rsidRPr="00C549D8">
        <w:t>история</w:t>
      </w:r>
      <w:r w:rsidR="00C549D8" w:rsidRPr="00C549D8">
        <w:t xml:space="preserve"> </w:t>
      </w:r>
      <w:r w:rsidRPr="00C549D8">
        <w:t>для</w:t>
      </w:r>
      <w:r w:rsidR="00C549D8" w:rsidRPr="00C549D8">
        <w:t xml:space="preserve"> </w:t>
      </w:r>
      <w:r w:rsidRPr="00C549D8">
        <w:t>профессионалов.</w:t>
      </w:r>
      <w:r w:rsidR="00C549D8" w:rsidRPr="00C549D8">
        <w:t xml:space="preserve"> </w:t>
      </w:r>
      <w:r w:rsidRPr="00C549D8">
        <w:t>Ведь</w:t>
      </w:r>
      <w:r w:rsidR="00C549D8" w:rsidRPr="00C549D8">
        <w:t xml:space="preserve"> </w:t>
      </w:r>
      <w:r w:rsidRPr="00C549D8">
        <w:t>вместе</w:t>
      </w:r>
      <w:r w:rsidR="00C549D8" w:rsidRPr="00C549D8">
        <w:t xml:space="preserve"> </w:t>
      </w:r>
      <w:r w:rsidRPr="00C549D8">
        <w:t>с</w:t>
      </w:r>
      <w:r w:rsidR="00C549D8" w:rsidRPr="00C549D8">
        <w:t xml:space="preserve"> </w:t>
      </w:r>
      <w:r w:rsidRPr="00C549D8">
        <w:t>акциями</w:t>
      </w:r>
      <w:r w:rsidR="00C549D8" w:rsidRPr="00C549D8">
        <w:t xml:space="preserve"> </w:t>
      </w:r>
      <w:r w:rsidRPr="00C549D8">
        <w:t>вы</w:t>
      </w:r>
      <w:r w:rsidR="00C549D8" w:rsidRPr="00C549D8">
        <w:t xml:space="preserve"> </w:t>
      </w:r>
      <w:r w:rsidRPr="00C549D8">
        <w:t>приобретаете</w:t>
      </w:r>
      <w:r w:rsidR="00C549D8" w:rsidRPr="00C549D8">
        <w:t xml:space="preserve"> </w:t>
      </w:r>
      <w:r w:rsidRPr="00C549D8">
        <w:t>операционные</w:t>
      </w:r>
      <w:r w:rsidR="00C549D8" w:rsidRPr="00C549D8">
        <w:t xml:space="preserve"> </w:t>
      </w:r>
      <w:r w:rsidRPr="00C549D8">
        <w:t>риски</w:t>
      </w:r>
      <w:r w:rsidR="00C549D8" w:rsidRPr="00C549D8">
        <w:t xml:space="preserve"> </w:t>
      </w:r>
      <w:r w:rsidRPr="00C549D8">
        <w:t>и</w:t>
      </w:r>
      <w:r w:rsidR="00C549D8" w:rsidRPr="00C549D8">
        <w:t xml:space="preserve"> </w:t>
      </w:r>
      <w:r w:rsidRPr="00C549D8">
        <w:t>повышенную</w:t>
      </w:r>
      <w:r w:rsidR="00C549D8" w:rsidRPr="00C549D8">
        <w:t xml:space="preserve"> </w:t>
      </w:r>
      <w:r w:rsidRPr="00C549D8">
        <w:t>волатильность</w:t>
      </w:r>
      <w:r w:rsidR="00C549D8" w:rsidRPr="00C549D8">
        <w:t xml:space="preserve"> </w:t>
      </w:r>
      <w:r w:rsidRPr="00C549D8">
        <w:t>в</w:t>
      </w:r>
      <w:r w:rsidR="00C549D8" w:rsidRPr="00C549D8">
        <w:t xml:space="preserve"> </w:t>
      </w:r>
      <w:r w:rsidRPr="00C549D8">
        <w:t>цене</w:t>
      </w:r>
      <w:r w:rsidR="00C549D8" w:rsidRPr="00C549D8">
        <w:t xml:space="preserve"> </w:t>
      </w:r>
      <w:r w:rsidRPr="00C549D8">
        <w:t>активов.</w:t>
      </w:r>
    </w:p>
    <w:p w:rsidR="00B4499B" w:rsidRPr="00C549D8" w:rsidRDefault="00B4499B" w:rsidP="00B4499B">
      <w:r w:rsidRPr="00C549D8">
        <w:t>Интересный</w:t>
      </w:r>
      <w:r w:rsidR="00C549D8" w:rsidRPr="00C549D8">
        <w:t xml:space="preserve"> </w:t>
      </w:r>
      <w:r w:rsidRPr="00C549D8">
        <w:t>инструмент</w:t>
      </w:r>
      <w:r w:rsidR="00C549D8" w:rsidRPr="00C549D8">
        <w:t xml:space="preserve"> </w:t>
      </w:r>
      <w:r w:rsidRPr="00C549D8">
        <w:t>для</w:t>
      </w:r>
      <w:r w:rsidR="00C549D8" w:rsidRPr="00C549D8">
        <w:t xml:space="preserve"> </w:t>
      </w:r>
      <w:r w:rsidRPr="00C549D8">
        <w:t>частного</w:t>
      </w:r>
      <w:r w:rsidR="00C549D8" w:rsidRPr="00C549D8">
        <w:t xml:space="preserve"> </w:t>
      </w:r>
      <w:r w:rsidRPr="00C549D8">
        <w:t>инвестора</w:t>
      </w:r>
      <w:r w:rsidR="00C549D8" w:rsidRPr="00C549D8">
        <w:t xml:space="preserve"> </w:t>
      </w:r>
      <w:r w:rsidRPr="00C549D8">
        <w:t>-</w:t>
      </w:r>
      <w:r w:rsidR="00C549D8" w:rsidRPr="00C549D8">
        <w:t xml:space="preserve"> </w:t>
      </w:r>
      <w:r w:rsidRPr="00C549D8">
        <w:t>после</w:t>
      </w:r>
      <w:r w:rsidR="00C549D8" w:rsidRPr="00C549D8">
        <w:t xml:space="preserve"> </w:t>
      </w:r>
      <w:r w:rsidRPr="00C549D8">
        <w:t>отмены</w:t>
      </w:r>
      <w:r w:rsidR="00C549D8" w:rsidRPr="00C549D8">
        <w:t xml:space="preserve"> </w:t>
      </w:r>
      <w:r w:rsidRPr="00C549D8">
        <w:t>НДС</w:t>
      </w:r>
      <w:r w:rsidR="00C549D8" w:rsidRPr="00C549D8">
        <w:t xml:space="preserve"> </w:t>
      </w:r>
      <w:r w:rsidRPr="00C549D8">
        <w:t>в</w:t>
      </w:r>
      <w:r w:rsidR="00C549D8" w:rsidRPr="00C549D8">
        <w:t xml:space="preserve"> </w:t>
      </w:r>
      <w:r w:rsidRPr="00C549D8">
        <w:t>2022</w:t>
      </w:r>
      <w:r w:rsidR="00C549D8" w:rsidRPr="00C549D8">
        <w:t xml:space="preserve"> </w:t>
      </w:r>
      <w:r w:rsidRPr="00C549D8">
        <w:t>году</w:t>
      </w:r>
      <w:r w:rsidR="00C549D8" w:rsidRPr="00C549D8">
        <w:t xml:space="preserve"> </w:t>
      </w:r>
      <w:r w:rsidRPr="00C549D8">
        <w:t>-</w:t>
      </w:r>
      <w:r w:rsidR="00C549D8" w:rsidRPr="00C549D8">
        <w:t xml:space="preserve"> </w:t>
      </w:r>
      <w:r w:rsidRPr="00C549D8">
        <w:t>мерное</w:t>
      </w:r>
      <w:r w:rsidR="00C549D8" w:rsidRPr="00C549D8">
        <w:t xml:space="preserve"> </w:t>
      </w:r>
      <w:r w:rsidRPr="00C549D8">
        <w:t>золото.</w:t>
      </w:r>
      <w:r w:rsidR="00C549D8" w:rsidRPr="00C549D8">
        <w:t xml:space="preserve"> </w:t>
      </w:r>
      <w:r w:rsidRPr="00C549D8">
        <w:t>Ключевые</w:t>
      </w:r>
      <w:r w:rsidR="00C549D8" w:rsidRPr="00C549D8">
        <w:t xml:space="preserve"> </w:t>
      </w:r>
      <w:r w:rsidRPr="00C549D8">
        <w:t>аспекты</w:t>
      </w:r>
      <w:r w:rsidR="00C549D8" w:rsidRPr="00C549D8">
        <w:t xml:space="preserve"> </w:t>
      </w:r>
      <w:r w:rsidRPr="00C549D8">
        <w:t>-</w:t>
      </w:r>
      <w:r w:rsidR="00C549D8" w:rsidRPr="00C549D8">
        <w:t xml:space="preserve"> </w:t>
      </w:r>
      <w:r w:rsidRPr="00C549D8">
        <w:t>ликвидность</w:t>
      </w:r>
      <w:r w:rsidR="00C549D8" w:rsidRPr="00C549D8">
        <w:t xml:space="preserve"> </w:t>
      </w:r>
      <w:r w:rsidRPr="00C549D8">
        <w:t>и</w:t>
      </w:r>
      <w:r w:rsidR="00C549D8" w:rsidRPr="00C549D8">
        <w:t xml:space="preserve"> </w:t>
      </w:r>
      <w:r w:rsidRPr="00C549D8">
        <w:t>надежность.</w:t>
      </w:r>
      <w:r w:rsidR="00C549D8" w:rsidRPr="00C549D8">
        <w:t xml:space="preserve"> </w:t>
      </w:r>
      <w:r w:rsidRPr="00C549D8">
        <w:t>Золото</w:t>
      </w:r>
      <w:r w:rsidR="00C549D8" w:rsidRPr="00C549D8">
        <w:t xml:space="preserve"> </w:t>
      </w:r>
      <w:r w:rsidRPr="00C549D8">
        <w:t>становится</w:t>
      </w:r>
      <w:r w:rsidR="00C549D8" w:rsidRPr="00C549D8">
        <w:t xml:space="preserve"> </w:t>
      </w:r>
      <w:r w:rsidRPr="00C549D8">
        <w:t>альтернативой</w:t>
      </w:r>
      <w:r w:rsidR="00C549D8" w:rsidRPr="00C549D8">
        <w:t xml:space="preserve"> </w:t>
      </w:r>
      <w:r w:rsidRPr="00C549D8">
        <w:t>валютным</w:t>
      </w:r>
      <w:r w:rsidR="00C549D8" w:rsidRPr="00C549D8">
        <w:t xml:space="preserve"> </w:t>
      </w:r>
      <w:r w:rsidRPr="00C549D8">
        <w:t>вложениям.</w:t>
      </w:r>
      <w:r w:rsidR="00C549D8" w:rsidRPr="00C549D8">
        <w:t xml:space="preserve"> </w:t>
      </w:r>
      <w:r w:rsidRPr="00C549D8">
        <w:t>Подтверждение</w:t>
      </w:r>
      <w:r w:rsidR="00C549D8" w:rsidRPr="00C549D8">
        <w:t xml:space="preserve"> </w:t>
      </w:r>
      <w:r w:rsidRPr="00C549D8">
        <w:t>тому</w:t>
      </w:r>
      <w:r w:rsidR="00C549D8" w:rsidRPr="00C549D8">
        <w:t xml:space="preserve"> </w:t>
      </w:r>
      <w:r w:rsidRPr="00C549D8">
        <w:t>-</w:t>
      </w:r>
      <w:r w:rsidR="00C549D8" w:rsidRPr="00C549D8">
        <w:t xml:space="preserve"> </w:t>
      </w:r>
      <w:r w:rsidRPr="00C549D8">
        <w:t>инвестиции</w:t>
      </w:r>
      <w:r w:rsidR="00C549D8" w:rsidRPr="00C549D8">
        <w:t xml:space="preserve"> </w:t>
      </w:r>
      <w:r w:rsidRPr="00C549D8">
        <w:t>физлиц</w:t>
      </w:r>
      <w:r w:rsidR="00C549D8" w:rsidRPr="00C549D8">
        <w:t xml:space="preserve"> </w:t>
      </w:r>
      <w:r w:rsidRPr="00C549D8">
        <w:t>в</w:t>
      </w:r>
      <w:r w:rsidR="00C549D8" w:rsidRPr="00C549D8">
        <w:t xml:space="preserve"> </w:t>
      </w:r>
      <w:r w:rsidRPr="00C549D8">
        <w:t>золото,</w:t>
      </w:r>
      <w:r w:rsidR="00C549D8" w:rsidRPr="00C549D8">
        <w:t xml:space="preserve"> </w:t>
      </w:r>
      <w:r w:rsidRPr="00C549D8">
        <w:t>выросшие</w:t>
      </w:r>
      <w:r w:rsidR="00C549D8" w:rsidRPr="00C549D8">
        <w:t xml:space="preserve"> </w:t>
      </w:r>
      <w:r w:rsidRPr="00C549D8">
        <w:t>в</w:t>
      </w:r>
      <w:r w:rsidR="00C549D8" w:rsidRPr="00C549D8">
        <w:t xml:space="preserve"> </w:t>
      </w:r>
      <w:r w:rsidRPr="00C549D8">
        <w:t>20</w:t>
      </w:r>
      <w:r w:rsidR="00C549D8" w:rsidRPr="00C549D8">
        <w:t xml:space="preserve"> </w:t>
      </w:r>
      <w:r w:rsidRPr="00C549D8">
        <w:t>раз</w:t>
      </w:r>
      <w:r w:rsidR="00C549D8" w:rsidRPr="00C549D8">
        <w:t xml:space="preserve"> </w:t>
      </w:r>
      <w:r w:rsidRPr="00C549D8">
        <w:t>за</w:t>
      </w:r>
      <w:r w:rsidR="00C549D8" w:rsidRPr="00C549D8">
        <w:t xml:space="preserve"> </w:t>
      </w:r>
      <w:r w:rsidRPr="00C549D8">
        <w:t>последние</w:t>
      </w:r>
      <w:r w:rsidR="00C549D8" w:rsidRPr="00C549D8">
        <w:t xml:space="preserve"> </w:t>
      </w:r>
      <w:r w:rsidRPr="00C549D8">
        <w:t>пару</w:t>
      </w:r>
      <w:r w:rsidR="00C549D8" w:rsidRPr="00C549D8">
        <w:t xml:space="preserve"> </w:t>
      </w:r>
      <w:r w:rsidRPr="00C549D8">
        <w:t>лет.</w:t>
      </w:r>
    </w:p>
    <w:p w:rsidR="00B4499B" w:rsidRPr="00C549D8" w:rsidRDefault="00B4499B" w:rsidP="00B4499B">
      <w:r w:rsidRPr="00C549D8">
        <w:t>Спросом</w:t>
      </w:r>
      <w:r w:rsidR="00C549D8" w:rsidRPr="00C549D8">
        <w:t xml:space="preserve"> </w:t>
      </w:r>
      <w:r w:rsidRPr="00C549D8">
        <w:t>пользуются</w:t>
      </w:r>
      <w:r w:rsidR="00C549D8" w:rsidRPr="00C549D8">
        <w:t xml:space="preserve"> </w:t>
      </w:r>
      <w:r w:rsidRPr="00C549D8">
        <w:t>инвестиционные</w:t>
      </w:r>
      <w:r w:rsidR="00C549D8" w:rsidRPr="00C549D8">
        <w:t xml:space="preserve"> </w:t>
      </w:r>
      <w:r w:rsidRPr="00C549D8">
        <w:t>золотые</w:t>
      </w:r>
      <w:r w:rsidR="00C549D8" w:rsidRPr="00C549D8">
        <w:t xml:space="preserve"> </w:t>
      </w:r>
      <w:r w:rsidRPr="00C549D8">
        <w:t>монеты:</w:t>
      </w:r>
      <w:r w:rsidR="00C549D8" w:rsidRPr="00C549D8">
        <w:t xml:space="preserve"> «</w:t>
      </w:r>
      <w:r w:rsidRPr="00C549D8">
        <w:t>Золотой</w:t>
      </w:r>
      <w:r w:rsidR="00C549D8" w:rsidRPr="00C549D8">
        <w:t xml:space="preserve"> </w:t>
      </w:r>
      <w:r w:rsidRPr="00C549D8">
        <w:t>червонец</w:t>
      </w:r>
      <w:r w:rsidR="00C549D8" w:rsidRPr="00C549D8">
        <w:t xml:space="preserve"> </w:t>
      </w:r>
      <w:r w:rsidRPr="00C549D8">
        <w:t>(Сеятель)</w:t>
      </w:r>
      <w:r w:rsidR="00C549D8" w:rsidRPr="00C549D8">
        <w:t xml:space="preserve">» </w:t>
      </w:r>
      <w:r w:rsidRPr="00C549D8">
        <w:t>и</w:t>
      </w:r>
      <w:r w:rsidR="00C549D8" w:rsidRPr="00C549D8">
        <w:t xml:space="preserve"> «</w:t>
      </w:r>
      <w:r w:rsidRPr="00C549D8">
        <w:t>Георгий</w:t>
      </w:r>
      <w:r w:rsidR="00C549D8" w:rsidRPr="00C549D8">
        <w:t xml:space="preserve"> </w:t>
      </w:r>
      <w:r w:rsidRPr="00C549D8">
        <w:t>Победоносец</w:t>
      </w:r>
      <w:r w:rsidR="00C549D8" w:rsidRPr="00C549D8">
        <w:t xml:space="preserve">» </w:t>
      </w:r>
      <w:r w:rsidRPr="00C549D8">
        <w:t>различных</w:t>
      </w:r>
      <w:r w:rsidR="00C549D8" w:rsidRPr="00C549D8">
        <w:t xml:space="preserve"> </w:t>
      </w:r>
      <w:r w:rsidRPr="00C549D8">
        <w:t>номиналов.</w:t>
      </w:r>
      <w:r w:rsidR="00C549D8" w:rsidRPr="00C549D8">
        <w:t xml:space="preserve"> </w:t>
      </w:r>
      <w:r w:rsidRPr="00C549D8">
        <w:t>Private-клиенты</w:t>
      </w:r>
      <w:r w:rsidR="00C549D8" w:rsidRPr="00C549D8">
        <w:t xml:space="preserve"> </w:t>
      </w:r>
      <w:r w:rsidRPr="00C549D8">
        <w:t>активно</w:t>
      </w:r>
      <w:r w:rsidR="00C549D8" w:rsidRPr="00C549D8">
        <w:t xml:space="preserve"> </w:t>
      </w:r>
      <w:r w:rsidRPr="00C549D8">
        <w:t>их</w:t>
      </w:r>
      <w:r w:rsidR="00C549D8" w:rsidRPr="00C549D8">
        <w:t xml:space="preserve"> </w:t>
      </w:r>
      <w:r w:rsidRPr="00C549D8">
        <w:t>приобретают.</w:t>
      </w:r>
      <w:r w:rsidR="00C549D8" w:rsidRPr="00C549D8">
        <w:t xml:space="preserve"> </w:t>
      </w:r>
      <w:r w:rsidRPr="00C549D8">
        <w:t>Это</w:t>
      </w:r>
      <w:r w:rsidR="00C549D8" w:rsidRPr="00C549D8">
        <w:t xml:space="preserve"> </w:t>
      </w:r>
      <w:r w:rsidRPr="00C549D8">
        <w:t>свободный</w:t>
      </w:r>
      <w:r w:rsidR="00C549D8" w:rsidRPr="00C549D8">
        <w:t xml:space="preserve"> </w:t>
      </w:r>
      <w:r w:rsidRPr="00C549D8">
        <w:t>капитал,</w:t>
      </w:r>
      <w:r w:rsidR="00C549D8" w:rsidRPr="00C549D8">
        <w:t xml:space="preserve"> </w:t>
      </w:r>
      <w:r w:rsidRPr="00C549D8">
        <w:t>номинированный</w:t>
      </w:r>
      <w:r w:rsidR="00C549D8" w:rsidRPr="00C549D8">
        <w:t xml:space="preserve"> </w:t>
      </w:r>
      <w:r w:rsidRPr="00C549D8">
        <w:t>в</w:t>
      </w:r>
      <w:r w:rsidR="00C549D8" w:rsidRPr="00C549D8">
        <w:t xml:space="preserve"> </w:t>
      </w:r>
      <w:r w:rsidRPr="00C549D8">
        <w:t>золоте.</w:t>
      </w:r>
      <w:r w:rsidR="00C549D8" w:rsidRPr="00C549D8">
        <w:t xml:space="preserve"> </w:t>
      </w:r>
      <w:r w:rsidRPr="00C549D8">
        <w:t>Но</w:t>
      </w:r>
      <w:r w:rsidR="00C549D8" w:rsidRPr="00C549D8">
        <w:t xml:space="preserve"> </w:t>
      </w:r>
      <w:r w:rsidRPr="00C549D8">
        <w:t>8-10%</w:t>
      </w:r>
      <w:r w:rsidR="00C549D8" w:rsidRPr="00C549D8">
        <w:t xml:space="preserve"> </w:t>
      </w:r>
      <w:r w:rsidRPr="00C549D8">
        <w:t>цены</w:t>
      </w:r>
      <w:r w:rsidR="00C549D8" w:rsidRPr="00C549D8">
        <w:t xml:space="preserve"> </w:t>
      </w:r>
      <w:r w:rsidRPr="00C549D8">
        <w:t>приходятся</w:t>
      </w:r>
      <w:r w:rsidR="00C549D8" w:rsidRPr="00C549D8">
        <w:t xml:space="preserve"> </w:t>
      </w:r>
      <w:r w:rsidRPr="00C549D8">
        <w:t>на</w:t>
      </w:r>
      <w:r w:rsidR="00C549D8" w:rsidRPr="00C549D8">
        <w:t xml:space="preserve"> </w:t>
      </w:r>
      <w:r w:rsidRPr="00C549D8">
        <w:t>стоимость</w:t>
      </w:r>
      <w:r w:rsidR="00C549D8" w:rsidRPr="00C549D8">
        <w:t xml:space="preserve"> </w:t>
      </w:r>
      <w:r w:rsidRPr="00C549D8">
        <w:t>их</w:t>
      </w:r>
      <w:r w:rsidR="00C549D8" w:rsidRPr="00C549D8">
        <w:t xml:space="preserve"> </w:t>
      </w:r>
      <w:r w:rsidRPr="00C549D8">
        <w:t>изготовления</w:t>
      </w:r>
      <w:r w:rsidR="00C549D8" w:rsidRPr="00C549D8">
        <w:t xml:space="preserve"> </w:t>
      </w:r>
      <w:r w:rsidRPr="00C549D8">
        <w:t>и</w:t>
      </w:r>
      <w:r w:rsidR="00C549D8" w:rsidRPr="00C549D8">
        <w:t xml:space="preserve"> </w:t>
      </w:r>
      <w:r w:rsidRPr="00C549D8">
        <w:t>аффинаж.</w:t>
      </w:r>
      <w:r w:rsidR="00C549D8" w:rsidRPr="00C549D8">
        <w:t xml:space="preserve"> </w:t>
      </w:r>
      <w:r w:rsidRPr="00C549D8">
        <w:t>Эти</w:t>
      </w:r>
      <w:r w:rsidR="00C549D8" w:rsidRPr="00C549D8">
        <w:t xml:space="preserve"> </w:t>
      </w:r>
      <w:r w:rsidRPr="00C549D8">
        <w:t>монеты</w:t>
      </w:r>
      <w:r w:rsidR="00C549D8" w:rsidRPr="00C549D8">
        <w:t xml:space="preserve"> </w:t>
      </w:r>
      <w:r w:rsidRPr="00C549D8">
        <w:t>ликвидны</w:t>
      </w:r>
      <w:r w:rsidR="00C549D8" w:rsidRPr="00C549D8">
        <w:t xml:space="preserve"> </w:t>
      </w:r>
      <w:r w:rsidRPr="00C549D8">
        <w:t>в</w:t>
      </w:r>
      <w:r w:rsidR="00C549D8" w:rsidRPr="00C549D8">
        <w:t xml:space="preserve"> </w:t>
      </w:r>
      <w:r w:rsidRPr="00C549D8">
        <w:t>России,</w:t>
      </w:r>
      <w:r w:rsidR="00C549D8" w:rsidRPr="00C549D8">
        <w:t xml:space="preserve"> </w:t>
      </w:r>
      <w:r w:rsidRPr="00C549D8">
        <w:t>но</w:t>
      </w:r>
      <w:r w:rsidR="00C549D8" w:rsidRPr="00C549D8">
        <w:t xml:space="preserve"> </w:t>
      </w:r>
      <w:r w:rsidRPr="00C549D8">
        <w:t>их</w:t>
      </w:r>
      <w:r w:rsidR="00C549D8" w:rsidRPr="00C549D8">
        <w:t xml:space="preserve"> </w:t>
      </w:r>
      <w:r w:rsidRPr="00C549D8">
        <w:t>нельзя</w:t>
      </w:r>
      <w:r w:rsidR="00C549D8" w:rsidRPr="00C549D8">
        <w:t xml:space="preserve"> </w:t>
      </w:r>
      <w:r w:rsidRPr="00C549D8">
        <w:t>всерьез</w:t>
      </w:r>
      <w:r w:rsidR="00C549D8" w:rsidRPr="00C549D8">
        <w:t xml:space="preserve"> </w:t>
      </w:r>
      <w:r w:rsidRPr="00C549D8">
        <w:t>рассматривать</w:t>
      </w:r>
      <w:r w:rsidR="00C549D8" w:rsidRPr="00C549D8">
        <w:t xml:space="preserve"> </w:t>
      </w:r>
      <w:r w:rsidRPr="00C549D8">
        <w:t>как</w:t>
      </w:r>
      <w:r w:rsidR="00C549D8" w:rsidRPr="00C549D8">
        <w:t xml:space="preserve"> </w:t>
      </w:r>
      <w:r w:rsidRPr="00C549D8">
        <w:t>инструмент</w:t>
      </w:r>
      <w:r w:rsidR="00C549D8" w:rsidRPr="00C549D8">
        <w:t xml:space="preserve"> </w:t>
      </w:r>
      <w:r w:rsidRPr="00C549D8">
        <w:t>экспорта</w:t>
      </w:r>
      <w:r w:rsidR="00C549D8" w:rsidRPr="00C549D8">
        <w:t xml:space="preserve"> </w:t>
      </w:r>
      <w:r w:rsidRPr="00C549D8">
        <w:t>капитала:</w:t>
      </w:r>
      <w:r w:rsidR="00C549D8" w:rsidRPr="00C549D8">
        <w:t xml:space="preserve"> </w:t>
      </w:r>
      <w:r w:rsidRPr="00C549D8">
        <w:t>в</w:t>
      </w:r>
      <w:r w:rsidR="00C549D8" w:rsidRPr="00C549D8">
        <w:t xml:space="preserve"> </w:t>
      </w:r>
      <w:r w:rsidRPr="00C549D8">
        <w:t>нашей</w:t>
      </w:r>
      <w:r w:rsidR="00C549D8" w:rsidRPr="00C549D8">
        <w:t xml:space="preserve"> </w:t>
      </w:r>
      <w:r w:rsidRPr="00C549D8">
        <w:t>стране</w:t>
      </w:r>
      <w:r w:rsidR="00C549D8" w:rsidRPr="00C549D8">
        <w:t xml:space="preserve"> </w:t>
      </w:r>
      <w:r w:rsidRPr="00C549D8">
        <w:t>они</w:t>
      </w:r>
      <w:r w:rsidR="00C549D8" w:rsidRPr="00C549D8">
        <w:t xml:space="preserve"> </w:t>
      </w:r>
      <w:r w:rsidRPr="00C549D8">
        <w:t>ценятся</w:t>
      </w:r>
      <w:r w:rsidR="00C549D8" w:rsidRPr="00C549D8">
        <w:t xml:space="preserve"> </w:t>
      </w:r>
      <w:r w:rsidRPr="00C549D8">
        <w:t>по</w:t>
      </w:r>
      <w:r w:rsidR="00C549D8" w:rsidRPr="00C549D8">
        <w:t xml:space="preserve"> </w:t>
      </w:r>
      <w:r w:rsidRPr="00C549D8">
        <w:t>себестоимости,</w:t>
      </w:r>
      <w:r w:rsidR="00C549D8" w:rsidRPr="00C549D8">
        <w:t xml:space="preserve"> </w:t>
      </w:r>
      <w:r w:rsidRPr="00C549D8">
        <w:t>а</w:t>
      </w:r>
      <w:r w:rsidR="00C549D8" w:rsidRPr="00C549D8">
        <w:t xml:space="preserve"> </w:t>
      </w:r>
      <w:r w:rsidRPr="00C549D8">
        <w:t>за</w:t>
      </w:r>
      <w:r w:rsidR="00C549D8" w:rsidRPr="00C549D8">
        <w:t xml:space="preserve"> </w:t>
      </w:r>
      <w:r w:rsidRPr="00C549D8">
        <w:t>рубежом</w:t>
      </w:r>
      <w:r w:rsidR="00C549D8" w:rsidRPr="00C549D8">
        <w:t xml:space="preserve"> </w:t>
      </w:r>
      <w:r w:rsidRPr="00C549D8">
        <w:t>уйдут</w:t>
      </w:r>
      <w:r w:rsidR="00C549D8" w:rsidRPr="00C549D8">
        <w:t xml:space="preserve"> </w:t>
      </w:r>
      <w:r w:rsidRPr="00C549D8">
        <w:t>по</w:t>
      </w:r>
      <w:r w:rsidR="00C549D8" w:rsidRPr="00C549D8">
        <w:t xml:space="preserve"> </w:t>
      </w:r>
      <w:r w:rsidRPr="00C549D8">
        <w:t>цене</w:t>
      </w:r>
      <w:r w:rsidR="00C549D8" w:rsidRPr="00C549D8">
        <w:t xml:space="preserve"> </w:t>
      </w:r>
      <w:r w:rsidRPr="00C549D8">
        <w:t>лома.</w:t>
      </w:r>
      <w:r w:rsidR="00C549D8" w:rsidRPr="00C549D8">
        <w:t xml:space="preserve"> </w:t>
      </w:r>
      <w:r w:rsidRPr="00C549D8">
        <w:t>Поэтому</w:t>
      </w:r>
      <w:r w:rsidR="00C549D8" w:rsidRPr="00C549D8">
        <w:t xml:space="preserve"> </w:t>
      </w:r>
      <w:r w:rsidRPr="00C549D8">
        <w:t>предпочтение</w:t>
      </w:r>
      <w:r w:rsidR="00C549D8" w:rsidRPr="00C549D8">
        <w:t xml:space="preserve"> </w:t>
      </w:r>
      <w:r w:rsidRPr="00C549D8">
        <w:t>отдается</w:t>
      </w:r>
      <w:r w:rsidR="00C549D8" w:rsidRPr="00C549D8">
        <w:t xml:space="preserve"> </w:t>
      </w:r>
      <w:r w:rsidRPr="00C549D8">
        <w:t>мерным</w:t>
      </w:r>
      <w:r w:rsidR="00C549D8" w:rsidRPr="00C549D8">
        <w:t xml:space="preserve"> </w:t>
      </w:r>
      <w:r w:rsidRPr="00C549D8">
        <w:t>слиткам</w:t>
      </w:r>
      <w:r w:rsidR="00C549D8" w:rsidRPr="00C549D8">
        <w:t xml:space="preserve"> </w:t>
      </w:r>
      <w:r w:rsidRPr="00C549D8">
        <w:t>-</w:t>
      </w:r>
      <w:r w:rsidR="00C549D8" w:rsidRPr="00C549D8">
        <w:t xml:space="preserve"> </w:t>
      </w:r>
      <w:r w:rsidRPr="00C549D8">
        <w:t>в</w:t>
      </w:r>
      <w:r w:rsidR="00C549D8" w:rsidRPr="00C549D8">
        <w:t xml:space="preserve"> </w:t>
      </w:r>
      <w:r w:rsidRPr="00C549D8">
        <w:t>первую</w:t>
      </w:r>
      <w:r w:rsidR="00C549D8" w:rsidRPr="00C549D8">
        <w:t xml:space="preserve"> </w:t>
      </w:r>
      <w:r w:rsidRPr="00C549D8">
        <w:t>очередь</w:t>
      </w:r>
      <w:r w:rsidR="00C549D8" w:rsidRPr="00C549D8">
        <w:t xml:space="preserve"> </w:t>
      </w:r>
      <w:r w:rsidRPr="00C549D8">
        <w:t>весом</w:t>
      </w:r>
      <w:r w:rsidR="00C549D8" w:rsidRPr="00C549D8">
        <w:t xml:space="preserve"> </w:t>
      </w:r>
      <w:r w:rsidRPr="00C549D8">
        <w:t>100</w:t>
      </w:r>
      <w:r w:rsidR="00C549D8" w:rsidRPr="00C549D8">
        <w:t xml:space="preserve"> </w:t>
      </w:r>
      <w:r w:rsidRPr="00C549D8">
        <w:t>г.</w:t>
      </w:r>
    </w:p>
    <w:p w:rsidR="00B4499B" w:rsidRPr="00C549D8" w:rsidRDefault="00B4499B" w:rsidP="00B4499B">
      <w:r w:rsidRPr="00C549D8">
        <w:t>В</w:t>
      </w:r>
      <w:r w:rsidR="00C549D8" w:rsidRPr="00C549D8">
        <w:t xml:space="preserve"> </w:t>
      </w:r>
      <w:r w:rsidRPr="00C549D8">
        <w:t>долгосрочной</w:t>
      </w:r>
      <w:r w:rsidR="00C549D8" w:rsidRPr="00C549D8">
        <w:t xml:space="preserve"> </w:t>
      </w:r>
      <w:r w:rsidRPr="00C549D8">
        <w:t>перспективе</w:t>
      </w:r>
      <w:r w:rsidR="00C549D8" w:rsidRPr="00C549D8">
        <w:t xml:space="preserve"> </w:t>
      </w:r>
      <w:r w:rsidRPr="00C549D8">
        <w:t>стоимость</w:t>
      </w:r>
      <w:r w:rsidR="00C549D8" w:rsidRPr="00C549D8">
        <w:t xml:space="preserve"> </w:t>
      </w:r>
      <w:r w:rsidRPr="00C549D8">
        <w:t>драгметалла</w:t>
      </w:r>
      <w:r w:rsidR="00C549D8" w:rsidRPr="00C549D8">
        <w:t xml:space="preserve"> </w:t>
      </w:r>
      <w:r w:rsidRPr="00C549D8">
        <w:t>будет</w:t>
      </w:r>
      <w:r w:rsidR="00C549D8" w:rsidRPr="00C549D8">
        <w:t xml:space="preserve"> </w:t>
      </w:r>
      <w:r w:rsidRPr="00C549D8">
        <w:t>расти,</w:t>
      </w:r>
      <w:r w:rsidR="00C549D8" w:rsidRPr="00C549D8">
        <w:t xml:space="preserve"> </w:t>
      </w:r>
      <w:r w:rsidRPr="00C549D8">
        <w:t>этому</w:t>
      </w:r>
      <w:r w:rsidR="00C549D8" w:rsidRPr="00C549D8">
        <w:t xml:space="preserve"> </w:t>
      </w:r>
      <w:r w:rsidRPr="00C549D8">
        <w:t>будут</w:t>
      </w:r>
      <w:r w:rsidR="00C549D8" w:rsidRPr="00C549D8">
        <w:t xml:space="preserve"> </w:t>
      </w:r>
      <w:r w:rsidRPr="00C549D8">
        <w:t>способствовать</w:t>
      </w:r>
      <w:r w:rsidR="00C549D8" w:rsidRPr="00C549D8">
        <w:t xml:space="preserve"> </w:t>
      </w:r>
      <w:r w:rsidRPr="00C549D8">
        <w:t>сохранение</w:t>
      </w:r>
      <w:r w:rsidR="00C549D8" w:rsidRPr="00C549D8">
        <w:t xml:space="preserve"> </w:t>
      </w:r>
      <w:r w:rsidRPr="00C549D8">
        <w:t>геополитической</w:t>
      </w:r>
      <w:r w:rsidR="00C549D8" w:rsidRPr="00C549D8">
        <w:t xml:space="preserve"> </w:t>
      </w:r>
      <w:r w:rsidRPr="00C549D8">
        <w:t>неопределенности,</w:t>
      </w:r>
      <w:r w:rsidR="00C549D8" w:rsidRPr="00C549D8">
        <w:t xml:space="preserve"> </w:t>
      </w:r>
      <w:r w:rsidRPr="00C549D8">
        <w:t>валютных</w:t>
      </w:r>
      <w:r w:rsidR="00C549D8" w:rsidRPr="00C549D8">
        <w:t xml:space="preserve"> </w:t>
      </w:r>
      <w:r w:rsidRPr="00C549D8">
        <w:t>и</w:t>
      </w:r>
      <w:r w:rsidR="00C549D8" w:rsidRPr="00C549D8">
        <w:t xml:space="preserve"> </w:t>
      </w:r>
      <w:r w:rsidRPr="00C549D8">
        <w:t>санкционных</w:t>
      </w:r>
      <w:r w:rsidR="00C549D8" w:rsidRPr="00C549D8">
        <w:t xml:space="preserve"> </w:t>
      </w:r>
      <w:r w:rsidRPr="00C549D8">
        <w:t>рисков.</w:t>
      </w:r>
      <w:r w:rsidR="00C549D8" w:rsidRPr="00C549D8">
        <w:t xml:space="preserve"> </w:t>
      </w:r>
      <w:r w:rsidRPr="00C549D8">
        <w:t>Дополнительный</w:t>
      </w:r>
      <w:r w:rsidR="00C549D8" w:rsidRPr="00C549D8">
        <w:t xml:space="preserve"> </w:t>
      </w:r>
      <w:r w:rsidRPr="00C549D8">
        <w:t>эффект</w:t>
      </w:r>
      <w:r w:rsidR="00C549D8" w:rsidRPr="00C549D8">
        <w:t xml:space="preserve"> </w:t>
      </w:r>
      <w:r w:rsidRPr="00C549D8">
        <w:t>оказывают</w:t>
      </w:r>
      <w:r w:rsidR="00C549D8" w:rsidRPr="00C549D8">
        <w:t xml:space="preserve"> </w:t>
      </w:r>
      <w:r w:rsidRPr="00C549D8">
        <w:t>растущие</w:t>
      </w:r>
      <w:r w:rsidR="00C549D8" w:rsidRPr="00C549D8">
        <w:t xml:space="preserve"> </w:t>
      </w:r>
      <w:r w:rsidRPr="00C549D8">
        <w:t>закупки</w:t>
      </w:r>
      <w:r w:rsidR="00C549D8" w:rsidRPr="00C549D8">
        <w:t xml:space="preserve"> </w:t>
      </w:r>
      <w:r w:rsidRPr="00C549D8">
        <w:t>со</w:t>
      </w:r>
      <w:r w:rsidR="00C549D8" w:rsidRPr="00C549D8">
        <w:t xml:space="preserve"> </w:t>
      </w:r>
      <w:r w:rsidRPr="00C549D8">
        <w:t>стороны</w:t>
      </w:r>
      <w:r w:rsidR="00C549D8" w:rsidRPr="00C549D8">
        <w:t xml:space="preserve"> </w:t>
      </w:r>
      <w:r w:rsidRPr="00C549D8">
        <w:t>центральных</w:t>
      </w:r>
      <w:r w:rsidR="00C549D8" w:rsidRPr="00C549D8">
        <w:t xml:space="preserve"> </w:t>
      </w:r>
      <w:r w:rsidRPr="00C549D8">
        <w:t>банков.</w:t>
      </w:r>
    </w:p>
    <w:p w:rsidR="00B4499B" w:rsidRPr="00C549D8" w:rsidRDefault="00B4499B" w:rsidP="00B4499B">
      <w:r w:rsidRPr="00C549D8">
        <w:t>&lt;...&gt;</w:t>
      </w:r>
    </w:p>
    <w:p w:rsidR="00FB182F" w:rsidRPr="00C549D8" w:rsidRDefault="00FB182F" w:rsidP="00FB182F">
      <w:pPr>
        <w:pStyle w:val="2"/>
      </w:pPr>
      <w:bookmarkStart w:id="124" w:name="_Toc168297652"/>
      <w:r w:rsidRPr="00C549D8">
        <w:t>Интерфакс,</w:t>
      </w:r>
      <w:r w:rsidR="00C549D8" w:rsidRPr="00C549D8">
        <w:t xml:space="preserve"> </w:t>
      </w:r>
      <w:r w:rsidRPr="00C549D8">
        <w:t>31.05.2024,</w:t>
      </w:r>
      <w:r w:rsidR="00C549D8" w:rsidRPr="00C549D8">
        <w:t xml:space="preserve"> </w:t>
      </w:r>
      <w:r w:rsidRPr="00C549D8">
        <w:t>Страховщики</w:t>
      </w:r>
      <w:r w:rsidR="00C549D8" w:rsidRPr="00C549D8">
        <w:t xml:space="preserve"> </w:t>
      </w:r>
      <w:r w:rsidRPr="00C549D8">
        <w:t>назвали</w:t>
      </w:r>
      <w:r w:rsidR="00C549D8" w:rsidRPr="00C549D8">
        <w:t xml:space="preserve"> </w:t>
      </w:r>
      <w:r w:rsidRPr="00C549D8">
        <w:t>последствия</w:t>
      </w:r>
      <w:r w:rsidR="00C549D8" w:rsidRPr="00C549D8">
        <w:t xml:space="preserve"> </w:t>
      </w:r>
      <w:r w:rsidRPr="00C549D8">
        <w:t>налоговой</w:t>
      </w:r>
      <w:r w:rsidR="00C549D8" w:rsidRPr="00C549D8">
        <w:t xml:space="preserve"> </w:t>
      </w:r>
      <w:r w:rsidRPr="00C549D8">
        <w:t>реформы</w:t>
      </w:r>
      <w:r w:rsidR="00C549D8" w:rsidRPr="00C549D8">
        <w:t xml:space="preserve"> </w:t>
      </w:r>
      <w:r w:rsidRPr="00C549D8">
        <w:t>для</w:t>
      </w:r>
      <w:r w:rsidR="00C549D8" w:rsidRPr="00C549D8">
        <w:t xml:space="preserve"> </w:t>
      </w:r>
      <w:r w:rsidRPr="00C549D8">
        <w:t>сферы</w:t>
      </w:r>
      <w:r w:rsidR="00C549D8" w:rsidRPr="00C549D8">
        <w:t xml:space="preserve"> </w:t>
      </w:r>
      <w:r w:rsidRPr="00C549D8">
        <w:t>страхования</w:t>
      </w:r>
      <w:r w:rsidR="00C549D8" w:rsidRPr="00C549D8">
        <w:t xml:space="preserve"> </w:t>
      </w:r>
      <w:r w:rsidRPr="00C549D8">
        <w:t>жизни</w:t>
      </w:r>
      <w:bookmarkEnd w:id="124"/>
    </w:p>
    <w:p w:rsidR="00FB182F" w:rsidRPr="00C549D8" w:rsidRDefault="00FB182F" w:rsidP="006A34BC">
      <w:pPr>
        <w:pStyle w:val="3"/>
      </w:pPr>
      <w:bookmarkStart w:id="125" w:name="_Toc168297653"/>
      <w:r w:rsidRPr="00C549D8">
        <w:t>Предлагаемая</w:t>
      </w:r>
      <w:r w:rsidR="00C549D8" w:rsidRPr="00C549D8">
        <w:t xml:space="preserve"> </w:t>
      </w:r>
      <w:r w:rsidRPr="00C549D8">
        <w:t>налоговая</w:t>
      </w:r>
      <w:r w:rsidR="00C549D8" w:rsidRPr="00C549D8">
        <w:t xml:space="preserve"> </w:t>
      </w:r>
      <w:r w:rsidRPr="00C549D8">
        <w:t>реформа</w:t>
      </w:r>
      <w:r w:rsidR="00C549D8" w:rsidRPr="00C549D8">
        <w:t xml:space="preserve"> </w:t>
      </w:r>
      <w:r w:rsidRPr="00C549D8">
        <w:t>затронет</w:t>
      </w:r>
      <w:r w:rsidR="00C549D8" w:rsidRPr="00C549D8">
        <w:t xml:space="preserve"> </w:t>
      </w:r>
      <w:r w:rsidRPr="00C549D8">
        <w:t>операции</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в</w:t>
      </w:r>
      <w:r w:rsidR="00C549D8" w:rsidRPr="00C549D8">
        <w:t xml:space="preserve"> </w:t>
      </w:r>
      <w:r w:rsidRPr="00C549D8">
        <w:t>ней</w:t>
      </w:r>
      <w:r w:rsidR="00C549D8" w:rsidRPr="00C549D8">
        <w:t xml:space="preserve"> </w:t>
      </w:r>
      <w:r w:rsidRPr="00C549D8">
        <w:t>есть</w:t>
      </w:r>
      <w:r w:rsidR="00C549D8" w:rsidRPr="00C549D8">
        <w:t xml:space="preserve"> </w:t>
      </w:r>
      <w:r w:rsidRPr="00C549D8">
        <w:t>положения,</w:t>
      </w:r>
      <w:r w:rsidR="00C549D8" w:rsidRPr="00C549D8">
        <w:t xml:space="preserve"> </w:t>
      </w:r>
      <w:r w:rsidRPr="00C549D8">
        <w:t>которые</w:t>
      </w:r>
      <w:r w:rsidR="00C549D8" w:rsidRPr="00C549D8">
        <w:t xml:space="preserve"> </w:t>
      </w:r>
      <w:r w:rsidRPr="00C549D8">
        <w:t>упраздняют</w:t>
      </w:r>
      <w:r w:rsidR="00C549D8" w:rsidRPr="00C549D8">
        <w:t xml:space="preserve"> </w:t>
      </w:r>
      <w:r w:rsidRPr="00C549D8">
        <w:t>уже</w:t>
      </w:r>
      <w:r w:rsidR="00C549D8" w:rsidRPr="00C549D8">
        <w:t xml:space="preserve"> </w:t>
      </w:r>
      <w:r w:rsidRPr="00C549D8">
        <w:t>действующий</w:t>
      </w:r>
      <w:r w:rsidR="00C549D8" w:rsidRPr="00C549D8">
        <w:t xml:space="preserve"> </w:t>
      </w:r>
      <w:r w:rsidRPr="00C549D8">
        <w:t>налоговый</w:t>
      </w:r>
      <w:r w:rsidR="00C549D8" w:rsidRPr="00C549D8">
        <w:t xml:space="preserve"> </w:t>
      </w:r>
      <w:r w:rsidRPr="00C549D8">
        <w:t>стимул</w:t>
      </w:r>
      <w:r w:rsidR="00C549D8" w:rsidRPr="00C549D8">
        <w:t xml:space="preserve"> </w:t>
      </w:r>
      <w:r w:rsidRPr="00C549D8">
        <w:t>для</w:t>
      </w:r>
      <w:r w:rsidR="00C549D8" w:rsidRPr="00C549D8">
        <w:t xml:space="preserve"> </w:t>
      </w:r>
      <w:r w:rsidRPr="00C549D8">
        <w:t>граждан</w:t>
      </w:r>
      <w:r w:rsidR="00C549D8" w:rsidRPr="00C549D8">
        <w:t xml:space="preserve"> </w:t>
      </w:r>
      <w:r w:rsidRPr="00C549D8">
        <w:t>по</w:t>
      </w:r>
      <w:r w:rsidR="00C549D8" w:rsidRPr="00C549D8">
        <w:t xml:space="preserve"> </w:t>
      </w:r>
      <w:r w:rsidRPr="00C549D8">
        <w:t>формированию</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по</w:t>
      </w:r>
      <w:r w:rsidR="00C549D8" w:rsidRPr="00C549D8">
        <w:t xml:space="preserve"> </w:t>
      </w:r>
      <w:r w:rsidRPr="00C549D8">
        <w:t>договорам</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сказал</w:t>
      </w:r>
      <w:r w:rsidR="00C549D8" w:rsidRPr="00C549D8">
        <w:t xml:space="preserve"> «</w:t>
      </w:r>
      <w:r w:rsidRPr="00C549D8">
        <w:t>Интерфаксу</w:t>
      </w:r>
      <w:r w:rsidR="00C549D8" w:rsidRPr="00C549D8">
        <w:t xml:space="preserve">» </w:t>
      </w:r>
      <w:r w:rsidRPr="00C549D8">
        <w:t>вице-президент</w:t>
      </w:r>
      <w:r w:rsidR="00C549D8" w:rsidRPr="00C549D8">
        <w:t xml:space="preserve"> </w:t>
      </w:r>
      <w:r w:rsidRPr="00C549D8">
        <w:t>Всероссийского</w:t>
      </w:r>
      <w:r w:rsidR="00C549D8" w:rsidRPr="00C549D8">
        <w:t xml:space="preserve"> </w:t>
      </w:r>
      <w:r w:rsidRPr="00C549D8">
        <w:t>союза</w:t>
      </w:r>
      <w:r w:rsidR="00C549D8" w:rsidRPr="00C549D8">
        <w:t xml:space="preserve"> </w:t>
      </w:r>
      <w:r w:rsidRPr="00C549D8">
        <w:t>страховщиков</w:t>
      </w:r>
      <w:r w:rsidR="00C549D8" w:rsidRPr="00C549D8">
        <w:t xml:space="preserve"> </w:t>
      </w:r>
      <w:r w:rsidRPr="00C549D8">
        <w:t>(ВСС)</w:t>
      </w:r>
      <w:r w:rsidR="00C549D8" w:rsidRPr="00C549D8">
        <w:t xml:space="preserve"> </w:t>
      </w:r>
      <w:r w:rsidRPr="00C549D8">
        <w:t>Глеб</w:t>
      </w:r>
      <w:r w:rsidR="00C549D8" w:rsidRPr="00C549D8">
        <w:t xml:space="preserve"> </w:t>
      </w:r>
      <w:r w:rsidRPr="00C549D8">
        <w:t>Яковлев.</w:t>
      </w:r>
      <w:bookmarkEnd w:id="125"/>
    </w:p>
    <w:p w:rsidR="00FB182F" w:rsidRPr="00C549D8" w:rsidRDefault="00FB182F" w:rsidP="00FB182F">
      <w:r w:rsidRPr="00C549D8">
        <w:t>Речь</w:t>
      </w:r>
      <w:r w:rsidR="00C549D8" w:rsidRPr="00C549D8">
        <w:t xml:space="preserve"> </w:t>
      </w:r>
      <w:r w:rsidRPr="00C549D8">
        <w:t>идет</w:t>
      </w:r>
      <w:r w:rsidR="00C549D8" w:rsidRPr="00C549D8">
        <w:t xml:space="preserve"> </w:t>
      </w:r>
      <w:r w:rsidRPr="00C549D8">
        <w:t>об</w:t>
      </w:r>
      <w:r w:rsidR="00C549D8" w:rsidRPr="00C549D8">
        <w:t xml:space="preserve"> </w:t>
      </w:r>
      <w:r w:rsidRPr="00C549D8">
        <w:t>изменении</w:t>
      </w:r>
      <w:r w:rsidR="00C549D8" w:rsidRPr="00C549D8">
        <w:t xml:space="preserve"> </w:t>
      </w:r>
      <w:r w:rsidRPr="00C549D8">
        <w:t>подходов</w:t>
      </w:r>
      <w:r w:rsidR="00C549D8" w:rsidRPr="00C549D8">
        <w:t xml:space="preserve"> </w:t>
      </w:r>
      <w:r w:rsidRPr="00C549D8">
        <w:t>к</w:t>
      </w:r>
      <w:r w:rsidR="00C549D8" w:rsidRPr="00C549D8">
        <w:t xml:space="preserve"> </w:t>
      </w:r>
      <w:r w:rsidRPr="00C549D8">
        <w:t>порядку</w:t>
      </w:r>
      <w:r w:rsidR="00C549D8" w:rsidRPr="00C549D8">
        <w:t xml:space="preserve"> </w:t>
      </w:r>
      <w:r w:rsidRPr="00C549D8">
        <w:t>налогообложения</w:t>
      </w:r>
      <w:r w:rsidR="00C549D8" w:rsidRPr="00C549D8">
        <w:t xml:space="preserve"> </w:t>
      </w:r>
      <w:r w:rsidRPr="00C549D8">
        <w:t>на</w:t>
      </w:r>
      <w:r w:rsidR="00C549D8" w:rsidRPr="00C549D8">
        <w:t xml:space="preserve"> </w:t>
      </w:r>
      <w:r w:rsidRPr="00C549D8">
        <w:t>этапе</w:t>
      </w:r>
      <w:r w:rsidR="00C549D8" w:rsidRPr="00C549D8">
        <w:t xml:space="preserve"> </w:t>
      </w:r>
      <w:r w:rsidRPr="00C549D8">
        <w:t>получения</w:t>
      </w:r>
      <w:r w:rsidR="00C549D8" w:rsidRPr="00C549D8">
        <w:t xml:space="preserve"> </w:t>
      </w:r>
      <w:r w:rsidRPr="00C549D8">
        <w:t>страховых</w:t>
      </w:r>
      <w:r w:rsidR="00C549D8" w:rsidRPr="00C549D8">
        <w:t xml:space="preserve"> </w:t>
      </w:r>
      <w:r w:rsidRPr="00C549D8">
        <w:t>выплат</w:t>
      </w:r>
      <w:r w:rsidR="00C549D8" w:rsidRPr="00C549D8">
        <w:t xml:space="preserve"> </w:t>
      </w:r>
      <w:r w:rsidRPr="00C549D8">
        <w:t>по</w:t>
      </w:r>
      <w:r w:rsidR="00C549D8" w:rsidRPr="00C549D8">
        <w:t xml:space="preserve"> </w:t>
      </w:r>
      <w:r w:rsidRPr="00C549D8">
        <w:t>договорам</w:t>
      </w:r>
      <w:r w:rsidR="00C549D8" w:rsidRPr="00C549D8">
        <w:t xml:space="preserve"> </w:t>
      </w:r>
      <w:r w:rsidRPr="00C549D8">
        <w:t>долгосрочных</w:t>
      </w:r>
      <w:r w:rsidR="00C549D8" w:rsidRPr="00C549D8">
        <w:t xml:space="preserve"> </w:t>
      </w:r>
      <w:r w:rsidRPr="00C549D8">
        <w:t>накоплений,</w:t>
      </w:r>
      <w:r w:rsidR="00C549D8" w:rsidRPr="00C549D8">
        <w:t xml:space="preserve"> </w:t>
      </w:r>
      <w:r w:rsidRPr="00C549D8">
        <w:t>куда</w:t>
      </w:r>
      <w:r w:rsidR="00C549D8" w:rsidRPr="00C549D8">
        <w:t xml:space="preserve"> </w:t>
      </w:r>
      <w:r w:rsidRPr="00C549D8">
        <w:t>относятся</w:t>
      </w:r>
      <w:r w:rsidR="00C549D8" w:rsidRPr="00C549D8">
        <w:t xml:space="preserve"> </w:t>
      </w:r>
      <w:r w:rsidRPr="00C549D8">
        <w:t>договоры</w:t>
      </w:r>
      <w:r w:rsidR="00C549D8" w:rsidRPr="00C549D8">
        <w:t xml:space="preserve"> </w:t>
      </w:r>
      <w:r w:rsidRPr="00C549D8">
        <w:t>сроком</w:t>
      </w:r>
      <w:r w:rsidR="00C549D8" w:rsidRPr="00C549D8">
        <w:t xml:space="preserve"> </w:t>
      </w:r>
      <w:r w:rsidRPr="00C549D8">
        <w:t>на</w:t>
      </w:r>
      <w:r w:rsidR="00C549D8" w:rsidRPr="00C549D8">
        <w:t xml:space="preserve"> </w:t>
      </w:r>
      <w:r w:rsidRPr="00C549D8">
        <w:t>5</w:t>
      </w:r>
      <w:r w:rsidR="00C549D8" w:rsidRPr="00C549D8">
        <w:t xml:space="preserve"> </w:t>
      </w:r>
      <w:r w:rsidRPr="00C549D8">
        <w:t>лет</w:t>
      </w:r>
      <w:r w:rsidR="00C549D8" w:rsidRPr="00C549D8">
        <w:t xml:space="preserve"> </w:t>
      </w:r>
      <w:r w:rsidRPr="00C549D8">
        <w:t>и</w:t>
      </w:r>
      <w:r w:rsidR="00C549D8" w:rsidRPr="00C549D8">
        <w:t xml:space="preserve"> </w:t>
      </w:r>
      <w:r w:rsidRPr="00C549D8">
        <w:t>более.</w:t>
      </w:r>
    </w:p>
    <w:p w:rsidR="00FB182F" w:rsidRPr="00C549D8" w:rsidRDefault="00C549D8" w:rsidP="00FB182F">
      <w:r w:rsidRPr="00C549D8">
        <w:t>«</w:t>
      </w:r>
      <w:r w:rsidR="00FB182F" w:rsidRPr="00C549D8">
        <w:t>Согласно</w:t>
      </w:r>
      <w:r w:rsidRPr="00C549D8">
        <w:t xml:space="preserve"> </w:t>
      </w:r>
      <w:r w:rsidR="00FB182F" w:rsidRPr="00C549D8">
        <w:t>действующей</w:t>
      </w:r>
      <w:r w:rsidRPr="00C549D8">
        <w:t xml:space="preserve"> </w:t>
      </w:r>
      <w:r w:rsidR="00FB182F" w:rsidRPr="00C549D8">
        <w:t>редакции</w:t>
      </w:r>
      <w:r w:rsidRPr="00C549D8">
        <w:t xml:space="preserve"> </w:t>
      </w:r>
      <w:r w:rsidR="00FB182F" w:rsidRPr="00C549D8">
        <w:t>Налогового</w:t>
      </w:r>
      <w:r w:rsidRPr="00C549D8">
        <w:t xml:space="preserve"> </w:t>
      </w:r>
      <w:r w:rsidR="00FB182F" w:rsidRPr="00C549D8">
        <w:t>Кодекса,</w:t>
      </w:r>
      <w:r w:rsidRPr="00C549D8">
        <w:t xml:space="preserve"> </w:t>
      </w:r>
      <w:r w:rsidR="00FB182F" w:rsidRPr="00C549D8">
        <w:t>налог</w:t>
      </w:r>
      <w:r w:rsidRPr="00C549D8">
        <w:t xml:space="preserve"> </w:t>
      </w:r>
      <w:r w:rsidR="00FB182F" w:rsidRPr="00C549D8">
        <w:t>на</w:t>
      </w:r>
      <w:r w:rsidRPr="00C549D8">
        <w:t xml:space="preserve"> </w:t>
      </w:r>
      <w:r w:rsidR="00FB182F" w:rsidRPr="00C549D8">
        <w:t>доходы</w:t>
      </w:r>
      <w:r w:rsidRPr="00C549D8">
        <w:t xml:space="preserve"> </w:t>
      </w:r>
      <w:r w:rsidR="00FB182F" w:rsidRPr="00C549D8">
        <w:t>физических</w:t>
      </w:r>
      <w:r w:rsidRPr="00C549D8">
        <w:t xml:space="preserve"> </w:t>
      </w:r>
      <w:r w:rsidR="00FB182F" w:rsidRPr="00C549D8">
        <w:t>лиц</w:t>
      </w:r>
      <w:r w:rsidRPr="00C549D8">
        <w:t xml:space="preserve"> </w:t>
      </w:r>
      <w:r w:rsidR="00FB182F" w:rsidRPr="00C549D8">
        <w:t>применяется</w:t>
      </w:r>
      <w:r w:rsidRPr="00C549D8">
        <w:t xml:space="preserve"> </w:t>
      </w:r>
      <w:r w:rsidR="00FB182F" w:rsidRPr="00C549D8">
        <w:t>следующим</w:t>
      </w:r>
      <w:r w:rsidRPr="00C549D8">
        <w:t xml:space="preserve"> </w:t>
      </w:r>
      <w:r w:rsidR="00FB182F" w:rsidRPr="00C549D8">
        <w:t>образом.</w:t>
      </w:r>
      <w:r w:rsidRPr="00C549D8">
        <w:t xml:space="preserve"> </w:t>
      </w:r>
      <w:r w:rsidR="00FB182F" w:rsidRPr="00C549D8">
        <w:t>Все</w:t>
      </w:r>
      <w:r w:rsidRPr="00C549D8">
        <w:t xml:space="preserve"> </w:t>
      </w:r>
      <w:r w:rsidR="00FB182F" w:rsidRPr="00C549D8">
        <w:t>осуществленные</w:t>
      </w:r>
      <w:r w:rsidRPr="00C549D8">
        <w:t xml:space="preserve"> </w:t>
      </w:r>
      <w:r w:rsidR="00FB182F" w:rsidRPr="00C549D8">
        <w:t>взносы</w:t>
      </w:r>
      <w:r w:rsidRPr="00C549D8">
        <w:t xml:space="preserve"> </w:t>
      </w:r>
      <w:r w:rsidR="00FB182F" w:rsidRPr="00C549D8">
        <w:t>страхователя</w:t>
      </w:r>
      <w:r w:rsidRPr="00C549D8">
        <w:t xml:space="preserve"> </w:t>
      </w:r>
      <w:r w:rsidR="00FB182F" w:rsidRPr="00C549D8">
        <w:t>по</w:t>
      </w:r>
      <w:r w:rsidRPr="00C549D8">
        <w:t xml:space="preserve"> </w:t>
      </w:r>
      <w:r w:rsidR="00FB182F" w:rsidRPr="00C549D8">
        <w:t>договору</w:t>
      </w:r>
      <w:r w:rsidRPr="00C549D8">
        <w:t xml:space="preserve"> </w:t>
      </w:r>
      <w:r w:rsidR="00FB182F" w:rsidRPr="00C549D8">
        <w:t>страхования</w:t>
      </w:r>
      <w:r w:rsidRPr="00C549D8">
        <w:t xml:space="preserve"> </w:t>
      </w:r>
      <w:r w:rsidR="00FB182F" w:rsidRPr="00C549D8">
        <w:t>жизни</w:t>
      </w:r>
      <w:r w:rsidRPr="00C549D8">
        <w:t xml:space="preserve"> </w:t>
      </w:r>
      <w:r w:rsidR="00FB182F" w:rsidRPr="00C549D8">
        <w:t>не</w:t>
      </w:r>
      <w:r w:rsidRPr="00C549D8">
        <w:t xml:space="preserve"> </w:t>
      </w:r>
      <w:r w:rsidR="00FB182F" w:rsidRPr="00C549D8">
        <w:t>облагаются</w:t>
      </w:r>
      <w:r w:rsidRPr="00C549D8">
        <w:t xml:space="preserve"> </w:t>
      </w:r>
      <w:r w:rsidR="00FB182F" w:rsidRPr="00C549D8">
        <w:t>налогом</w:t>
      </w:r>
      <w:r w:rsidRPr="00C549D8">
        <w:t xml:space="preserve"> </w:t>
      </w:r>
      <w:r w:rsidR="00FB182F" w:rsidRPr="00C549D8">
        <w:t>на</w:t>
      </w:r>
      <w:r w:rsidRPr="00C549D8">
        <w:t xml:space="preserve"> </w:t>
      </w:r>
      <w:r w:rsidR="00FB182F" w:rsidRPr="00C549D8">
        <w:t>доходы</w:t>
      </w:r>
      <w:r w:rsidRPr="00C549D8">
        <w:t xml:space="preserve"> </w:t>
      </w:r>
      <w:r w:rsidR="00FB182F" w:rsidRPr="00C549D8">
        <w:t>физических</w:t>
      </w:r>
      <w:r w:rsidRPr="00C549D8">
        <w:t xml:space="preserve"> </w:t>
      </w:r>
      <w:r w:rsidR="00FB182F" w:rsidRPr="00C549D8">
        <w:t>лиц</w:t>
      </w:r>
      <w:r w:rsidRPr="00C549D8">
        <w:t xml:space="preserve"> </w:t>
      </w:r>
      <w:r w:rsidR="00FB182F" w:rsidRPr="00C549D8">
        <w:t>(НФЛ).</w:t>
      </w:r>
      <w:r w:rsidRPr="00C549D8">
        <w:t xml:space="preserve"> </w:t>
      </w:r>
      <w:r w:rsidR="00FB182F" w:rsidRPr="00C549D8">
        <w:t>Также</w:t>
      </w:r>
      <w:r w:rsidRPr="00C549D8">
        <w:t xml:space="preserve"> </w:t>
      </w:r>
      <w:r w:rsidR="00FB182F" w:rsidRPr="00C549D8">
        <w:t>не</w:t>
      </w:r>
      <w:r w:rsidRPr="00C549D8">
        <w:t xml:space="preserve"> </w:t>
      </w:r>
      <w:r w:rsidR="00FB182F" w:rsidRPr="00C549D8">
        <w:t>облагается</w:t>
      </w:r>
      <w:r w:rsidRPr="00C549D8">
        <w:t xml:space="preserve"> </w:t>
      </w:r>
      <w:r w:rsidR="00FB182F" w:rsidRPr="00C549D8">
        <w:t>налогом</w:t>
      </w:r>
      <w:r w:rsidRPr="00C549D8">
        <w:t xml:space="preserve"> </w:t>
      </w:r>
      <w:r w:rsidR="00FB182F" w:rsidRPr="00C549D8">
        <w:t>доход,</w:t>
      </w:r>
      <w:r w:rsidRPr="00C549D8">
        <w:t xml:space="preserve"> </w:t>
      </w:r>
      <w:r w:rsidR="00FB182F" w:rsidRPr="00C549D8">
        <w:t>рассчитанный</w:t>
      </w:r>
      <w:r w:rsidRPr="00C549D8">
        <w:t xml:space="preserve"> </w:t>
      </w:r>
      <w:r w:rsidR="00FB182F" w:rsidRPr="00C549D8">
        <w:t>определенным</w:t>
      </w:r>
      <w:r w:rsidRPr="00C549D8">
        <w:t xml:space="preserve"> </w:t>
      </w:r>
      <w:r w:rsidR="00FB182F" w:rsidRPr="00C549D8">
        <w:t>образом</w:t>
      </w:r>
      <w:r w:rsidRPr="00C549D8">
        <w:t xml:space="preserve"> </w:t>
      </w:r>
      <w:r w:rsidR="00FB182F" w:rsidRPr="00C549D8">
        <w:t>с</w:t>
      </w:r>
      <w:r w:rsidRPr="00C549D8">
        <w:t xml:space="preserve"> </w:t>
      </w:r>
      <w:r w:rsidR="00FB182F" w:rsidRPr="00C549D8">
        <w:t>учетом</w:t>
      </w:r>
      <w:r w:rsidRPr="00C549D8">
        <w:t xml:space="preserve"> </w:t>
      </w:r>
      <w:r w:rsidR="00FB182F" w:rsidRPr="00C549D8">
        <w:t>действующих</w:t>
      </w:r>
      <w:r w:rsidRPr="00C549D8">
        <w:t xml:space="preserve"> </w:t>
      </w:r>
      <w:r w:rsidR="00FB182F" w:rsidRPr="00C549D8">
        <w:t>за</w:t>
      </w:r>
      <w:r w:rsidRPr="00C549D8">
        <w:t xml:space="preserve"> </w:t>
      </w:r>
      <w:r w:rsidR="00FB182F" w:rsidRPr="00C549D8">
        <w:t>период</w:t>
      </w:r>
      <w:r w:rsidRPr="00C549D8">
        <w:t xml:space="preserve"> </w:t>
      </w:r>
      <w:r w:rsidR="00FB182F" w:rsidRPr="00C549D8">
        <w:t>договора</w:t>
      </w:r>
      <w:r w:rsidRPr="00C549D8">
        <w:t xml:space="preserve"> </w:t>
      </w:r>
      <w:r w:rsidR="00FB182F" w:rsidRPr="00C549D8">
        <w:t>уровней</w:t>
      </w:r>
      <w:r w:rsidRPr="00C549D8">
        <w:t xml:space="preserve"> </w:t>
      </w:r>
      <w:r w:rsidR="00FB182F" w:rsidRPr="00C549D8">
        <w:t>ключевой</w:t>
      </w:r>
      <w:r w:rsidRPr="00C549D8">
        <w:t xml:space="preserve"> </w:t>
      </w:r>
      <w:r w:rsidR="00FB182F" w:rsidRPr="00C549D8">
        <w:t>ставки</w:t>
      </w:r>
      <w:r w:rsidRPr="00C549D8">
        <w:t xml:space="preserve"> </w:t>
      </w:r>
      <w:r w:rsidR="00FB182F" w:rsidRPr="00C549D8">
        <w:t>Банка</w:t>
      </w:r>
      <w:r w:rsidRPr="00C549D8">
        <w:t xml:space="preserve"> </w:t>
      </w:r>
      <w:r w:rsidR="00FB182F" w:rsidRPr="00C549D8">
        <w:t>России.</w:t>
      </w:r>
      <w:r w:rsidRPr="00C549D8">
        <w:t xml:space="preserve"> </w:t>
      </w:r>
      <w:r w:rsidR="00FB182F" w:rsidRPr="00C549D8">
        <w:t>Доходы</w:t>
      </w:r>
      <w:r w:rsidRPr="00C549D8">
        <w:t xml:space="preserve"> </w:t>
      </w:r>
      <w:r w:rsidR="00FB182F" w:rsidRPr="00C549D8">
        <w:t>сверх</w:t>
      </w:r>
      <w:r w:rsidRPr="00C549D8">
        <w:t xml:space="preserve"> </w:t>
      </w:r>
      <w:r w:rsidR="00FB182F" w:rsidRPr="00C549D8">
        <w:t>этого</w:t>
      </w:r>
      <w:r w:rsidRPr="00C549D8">
        <w:t xml:space="preserve"> </w:t>
      </w:r>
      <w:r w:rsidR="00FB182F" w:rsidRPr="00C549D8">
        <w:t>подлежат</w:t>
      </w:r>
      <w:r w:rsidRPr="00C549D8">
        <w:t xml:space="preserve"> </w:t>
      </w:r>
      <w:r w:rsidR="00FB182F" w:rsidRPr="00C549D8">
        <w:t>налогообложению</w:t>
      </w:r>
      <w:r w:rsidRPr="00C549D8">
        <w:t xml:space="preserve"> </w:t>
      </w:r>
      <w:r w:rsidR="00FB182F" w:rsidRPr="00C549D8">
        <w:t>по</w:t>
      </w:r>
      <w:r w:rsidRPr="00C549D8">
        <w:t xml:space="preserve"> </w:t>
      </w:r>
      <w:r w:rsidR="00FB182F" w:rsidRPr="00C549D8">
        <w:t>ставке</w:t>
      </w:r>
      <w:r w:rsidRPr="00C549D8">
        <w:t xml:space="preserve"> </w:t>
      </w:r>
      <w:r w:rsidR="00FB182F" w:rsidRPr="00C549D8">
        <w:t>НДФЛ.</w:t>
      </w:r>
      <w:r w:rsidRPr="00C549D8">
        <w:t xml:space="preserve"> </w:t>
      </w:r>
      <w:r w:rsidR="00FB182F" w:rsidRPr="00C549D8">
        <w:t>Предложенный</w:t>
      </w:r>
      <w:r w:rsidRPr="00C549D8">
        <w:t xml:space="preserve"> </w:t>
      </w:r>
      <w:r w:rsidR="00FB182F" w:rsidRPr="00C549D8">
        <w:t>законодателями</w:t>
      </w:r>
      <w:r w:rsidRPr="00C549D8">
        <w:t xml:space="preserve"> </w:t>
      </w:r>
      <w:r w:rsidR="00FB182F" w:rsidRPr="00C549D8">
        <w:t>обширный</w:t>
      </w:r>
      <w:r w:rsidRPr="00C549D8">
        <w:t xml:space="preserve"> </w:t>
      </w:r>
      <w:r w:rsidR="00FB182F" w:rsidRPr="00C549D8">
        <w:t>пакет</w:t>
      </w:r>
      <w:r w:rsidRPr="00C549D8">
        <w:t xml:space="preserve"> </w:t>
      </w:r>
      <w:r w:rsidR="00FB182F" w:rsidRPr="00C549D8">
        <w:t>изменений</w:t>
      </w:r>
      <w:r w:rsidRPr="00C549D8">
        <w:t xml:space="preserve"> </w:t>
      </w:r>
      <w:r w:rsidR="00FB182F" w:rsidRPr="00C549D8">
        <w:t>в</w:t>
      </w:r>
      <w:r w:rsidRPr="00C549D8">
        <w:t xml:space="preserve"> </w:t>
      </w:r>
      <w:r w:rsidR="00FB182F" w:rsidRPr="00C549D8">
        <w:t>Налоговый</w:t>
      </w:r>
      <w:r w:rsidRPr="00C549D8">
        <w:t xml:space="preserve"> </w:t>
      </w:r>
      <w:r w:rsidR="00FB182F" w:rsidRPr="00C549D8">
        <w:t>Кодекс</w:t>
      </w:r>
      <w:r w:rsidRPr="00C549D8">
        <w:t xml:space="preserve"> </w:t>
      </w:r>
      <w:r w:rsidR="00FB182F" w:rsidRPr="00C549D8">
        <w:t>включает</w:t>
      </w:r>
      <w:r w:rsidRPr="00C549D8">
        <w:t xml:space="preserve"> </w:t>
      </w:r>
      <w:r w:rsidR="00FB182F" w:rsidRPr="00C549D8">
        <w:t>иной</w:t>
      </w:r>
      <w:r w:rsidRPr="00C549D8">
        <w:t xml:space="preserve"> </w:t>
      </w:r>
      <w:r w:rsidR="00FB182F" w:rsidRPr="00C549D8">
        <w:t>подход,</w:t>
      </w:r>
      <w:r w:rsidRPr="00C549D8">
        <w:t xml:space="preserve"> </w:t>
      </w:r>
      <w:r w:rsidR="00FB182F" w:rsidRPr="00C549D8">
        <w:t>при</w:t>
      </w:r>
      <w:r w:rsidRPr="00C549D8">
        <w:t xml:space="preserve"> </w:t>
      </w:r>
      <w:r w:rsidR="00FB182F" w:rsidRPr="00C549D8">
        <w:t>котором</w:t>
      </w:r>
      <w:r w:rsidRPr="00C549D8">
        <w:t xml:space="preserve"> </w:t>
      </w:r>
      <w:r w:rsidR="00FB182F" w:rsidRPr="00C549D8">
        <w:t>изменяется</w:t>
      </w:r>
      <w:r w:rsidRPr="00C549D8">
        <w:t xml:space="preserve"> </w:t>
      </w:r>
      <w:r w:rsidR="00FB182F" w:rsidRPr="00C549D8">
        <w:t>порядок</w:t>
      </w:r>
      <w:r w:rsidRPr="00C549D8">
        <w:t xml:space="preserve"> </w:t>
      </w:r>
      <w:r w:rsidR="00FB182F" w:rsidRPr="00C549D8">
        <w:t>налогообложения</w:t>
      </w:r>
      <w:r w:rsidRPr="00C549D8">
        <w:t xml:space="preserve"> </w:t>
      </w:r>
      <w:r w:rsidR="00FB182F" w:rsidRPr="00C549D8">
        <w:t>дохода</w:t>
      </w:r>
      <w:r w:rsidRPr="00C549D8">
        <w:t xml:space="preserve"> </w:t>
      </w:r>
      <w:r w:rsidR="00FB182F" w:rsidRPr="00C549D8">
        <w:t>при</w:t>
      </w:r>
      <w:r w:rsidRPr="00C549D8">
        <w:t xml:space="preserve"> </w:t>
      </w:r>
      <w:r w:rsidR="00FB182F" w:rsidRPr="00C549D8">
        <w:t>получении</w:t>
      </w:r>
      <w:r w:rsidRPr="00C549D8">
        <w:t xml:space="preserve"> </w:t>
      </w:r>
      <w:r w:rsidR="00FB182F" w:rsidRPr="00C549D8">
        <w:t>страхователями</w:t>
      </w:r>
      <w:r w:rsidRPr="00C549D8">
        <w:t xml:space="preserve"> </w:t>
      </w:r>
      <w:r w:rsidR="00FB182F" w:rsidRPr="00C549D8">
        <w:t>выплат</w:t>
      </w:r>
      <w:r w:rsidRPr="00C549D8">
        <w:t xml:space="preserve"> </w:t>
      </w:r>
      <w:r w:rsidR="00FB182F" w:rsidRPr="00C549D8">
        <w:t>по</w:t>
      </w:r>
      <w:r w:rsidRPr="00C549D8">
        <w:t xml:space="preserve"> </w:t>
      </w:r>
      <w:r w:rsidR="00FB182F" w:rsidRPr="00C549D8">
        <w:t>договорам</w:t>
      </w:r>
      <w:r w:rsidRPr="00C549D8">
        <w:t xml:space="preserve"> </w:t>
      </w:r>
      <w:r w:rsidR="00FB182F" w:rsidRPr="00C549D8">
        <w:t>защиты</w:t>
      </w:r>
      <w:r w:rsidRPr="00C549D8">
        <w:t xml:space="preserve"> </w:t>
      </w:r>
      <w:r w:rsidR="00FB182F" w:rsidRPr="00C549D8">
        <w:t>жизни.</w:t>
      </w:r>
      <w:r w:rsidRPr="00C549D8">
        <w:t xml:space="preserve"> </w:t>
      </w:r>
      <w:r w:rsidR="00FB182F" w:rsidRPr="00C549D8">
        <w:t>Предполагается,</w:t>
      </w:r>
      <w:r w:rsidRPr="00C549D8">
        <w:t xml:space="preserve"> </w:t>
      </w:r>
      <w:r w:rsidR="00FB182F" w:rsidRPr="00C549D8">
        <w:t>что</w:t>
      </w:r>
      <w:r w:rsidRPr="00C549D8">
        <w:t xml:space="preserve"> </w:t>
      </w:r>
      <w:r w:rsidR="00FB182F" w:rsidRPr="00C549D8">
        <w:t>весь</w:t>
      </w:r>
      <w:r w:rsidRPr="00C549D8">
        <w:t xml:space="preserve"> </w:t>
      </w:r>
      <w:r w:rsidR="00FB182F" w:rsidRPr="00C549D8">
        <w:lastRenderedPageBreak/>
        <w:t>начисленный</w:t>
      </w:r>
      <w:r w:rsidRPr="00C549D8">
        <w:t xml:space="preserve"> </w:t>
      </w:r>
      <w:r w:rsidR="00FB182F" w:rsidRPr="00C549D8">
        <w:t>доход</w:t>
      </w:r>
      <w:r w:rsidRPr="00C549D8">
        <w:t xml:space="preserve"> </w:t>
      </w:r>
      <w:r w:rsidR="00FB182F" w:rsidRPr="00C549D8">
        <w:t>по</w:t>
      </w:r>
      <w:r w:rsidRPr="00C549D8">
        <w:t xml:space="preserve"> </w:t>
      </w:r>
      <w:r w:rsidR="00FB182F" w:rsidRPr="00C549D8">
        <w:t>договору</w:t>
      </w:r>
      <w:r w:rsidRPr="00C549D8">
        <w:t xml:space="preserve"> </w:t>
      </w:r>
      <w:r w:rsidR="00FB182F" w:rsidRPr="00C549D8">
        <w:t>становится</w:t>
      </w:r>
      <w:r w:rsidRPr="00C549D8">
        <w:t xml:space="preserve"> </w:t>
      </w:r>
      <w:r w:rsidR="00FB182F" w:rsidRPr="00C549D8">
        <w:t>базой</w:t>
      </w:r>
      <w:r w:rsidRPr="00C549D8">
        <w:t xml:space="preserve"> </w:t>
      </w:r>
      <w:r w:rsidR="00FB182F" w:rsidRPr="00C549D8">
        <w:t>для</w:t>
      </w:r>
      <w:r w:rsidRPr="00C549D8">
        <w:t xml:space="preserve"> </w:t>
      </w:r>
      <w:r w:rsidR="00FB182F" w:rsidRPr="00C549D8">
        <w:t>расчета</w:t>
      </w:r>
      <w:r w:rsidRPr="00C549D8">
        <w:t xml:space="preserve"> </w:t>
      </w:r>
      <w:r w:rsidR="00FB182F" w:rsidRPr="00C549D8">
        <w:t>НДФЛ,</w:t>
      </w:r>
      <w:r w:rsidRPr="00C549D8">
        <w:t xml:space="preserve"> </w:t>
      </w:r>
      <w:r w:rsidR="00FB182F" w:rsidRPr="00C549D8">
        <w:t>налог</w:t>
      </w:r>
      <w:r w:rsidRPr="00C549D8">
        <w:t xml:space="preserve"> </w:t>
      </w:r>
      <w:r w:rsidR="00FB182F" w:rsidRPr="00C549D8">
        <w:t>подлежит</w:t>
      </w:r>
      <w:r w:rsidRPr="00C549D8">
        <w:t xml:space="preserve"> </w:t>
      </w:r>
      <w:r w:rsidR="00FB182F" w:rsidRPr="00C549D8">
        <w:t>уплате</w:t>
      </w:r>
      <w:r w:rsidRPr="00C549D8">
        <w:t xml:space="preserve"> </w:t>
      </w:r>
      <w:r w:rsidR="00FB182F" w:rsidRPr="00C549D8">
        <w:t>по</w:t>
      </w:r>
      <w:r w:rsidRPr="00C549D8">
        <w:t xml:space="preserve"> </w:t>
      </w:r>
      <w:r w:rsidR="00FB182F" w:rsidRPr="00C549D8">
        <w:t>действующим</w:t>
      </w:r>
      <w:r w:rsidRPr="00C549D8">
        <w:t xml:space="preserve"> </w:t>
      </w:r>
      <w:r w:rsidR="00FB182F" w:rsidRPr="00C549D8">
        <w:t>уровням</w:t>
      </w:r>
      <w:r w:rsidRPr="00C549D8">
        <w:t xml:space="preserve"> </w:t>
      </w:r>
      <w:r w:rsidR="00FB182F" w:rsidRPr="00C549D8">
        <w:t>ставок</w:t>
      </w:r>
      <w:r w:rsidRPr="00C549D8">
        <w:t xml:space="preserve"> </w:t>
      </w:r>
      <w:r w:rsidR="00FB182F" w:rsidRPr="00C549D8">
        <w:t>НДФЛ</w:t>
      </w:r>
      <w:r w:rsidRPr="00C549D8">
        <w:t xml:space="preserve"> </w:t>
      </w:r>
      <w:r w:rsidR="00FB182F" w:rsidRPr="00C549D8">
        <w:t>(ставки</w:t>
      </w:r>
      <w:r w:rsidRPr="00C549D8">
        <w:t xml:space="preserve"> </w:t>
      </w:r>
      <w:r w:rsidR="00FB182F" w:rsidRPr="00C549D8">
        <w:t>этого</w:t>
      </w:r>
      <w:r w:rsidRPr="00C549D8">
        <w:t xml:space="preserve"> </w:t>
      </w:r>
      <w:r w:rsidR="00FB182F" w:rsidRPr="00C549D8">
        <w:t>налога,</w:t>
      </w:r>
      <w:r w:rsidRPr="00C549D8">
        <w:t xml:space="preserve"> </w:t>
      </w:r>
      <w:r w:rsidR="00FB182F" w:rsidRPr="00C549D8">
        <w:t>как</w:t>
      </w:r>
      <w:r w:rsidRPr="00C549D8">
        <w:t xml:space="preserve"> </w:t>
      </w:r>
      <w:r w:rsidR="00FB182F" w:rsidRPr="00C549D8">
        <w:t>ожидается,</w:t>
      </w:r>
      <w:r w:rsidRPr="00C549D8">
        <w:t xml:space="preserve"> </w:t>
      </w:r>
      <w:r w:rsidR="00FB182F" w:rsidRPr="00C549D8">
        <w:t>в</w:t>
      </w:r>
      <w:r w:rsidRPr="00C549D8">
        <w:t xml:space="preserve"> </w:t>
      </w:r>
      <w:r w:rsidR="00FB182F" w:rsidRPr="00C549D8">
        <w:t>ряде</w:t>
      </w:r>
      <w:r w:rsidRPr="00C549D8">
        <w:t xml:space="preserve"> </w:t>
      </w:r>
      <w:r w:rsidR="00FB182F" w:rsidRPr="00C549D8">
        <w:t>случаев</w:t>
      </w:r>
      <w:r w:rsidRPr="00C549D8">
        <w:t xml:space="preserve"> </w:t>
      </w:r>
      <w:r w:rsidR="00FB182F" w:rsidRPr="00C549D8">
        <w:t>будут</w:t>
      </w:r>
      <w:r w:rsidRPr="00C549D8">
        <w:t xml:space="preserve"> </w:t>
      </w:r>
      <w:r w:rsidR="00FB182F" w:rsidRPr="00C549D8">
        <w:t>меняться</w:t>
      </w:r>
      <w:r w:rsidRPr="00C549D8">
        <w:t xml:space="preserve"> </w:t>
      </w:r>
      <w:r w:rsidR="00FB182F" w:rsidRPr="00C549D8">
        <w:t>в</w:t>
      </w:r>
      <w:r w:rsidRPr="00C549D8">
        <w:t xml:space="preserve"> </w:t>
      </w:r>
      <w:r w:rsidR="00FB182F" w:rsidRPr="00C549D8">
        <w:t>сторону</w:t>
      </w:r>
      <w:r w:rsidRPr="00C549D8">
        <w:t xml:space="preserve"> </w:t>
      </w:r>
      <w:r w:rsidR="00FB182F" w:rsidRPr="00C549D8">
        <w:t>повышения)</w:t>
      </w:r>
      <w:r w:rsidRPr="00C549D8">
        <w:t>»</w:t>
      </w:r>
      <w:r w:rsidR="00FB182F" w:rsidRPr="00C549D8">
        <w:t>,</w:t>
      </w:r>
      <w:r w:rsidRPr="00C549D8">
        <w:t xml:space="preserve"> </w:t>
      </w:r>
      <w:r w:rsidR="00FB182F" w:rsidRPr="00C549D8">
        <w:t>-</w:t>
      </w:r>
      <w:r w:rsidRPr="00C549D8">
        <w:t xml:space="preserve"> </w:t>
      </w:r>
      <w:r w:rsidR="00FB182F" w:rsidRPr="00C549D8">
        <w:t>объяснил</w:t>
      </w:r>
      <w:r w:rsidRPr="00C549D8">
        <w:t xml:space="preserve"> </w:t>
      </w:r>
      <w:r w:rsidR="00FB182F" w:rsidRPr="00C549D8">
        <w:t>Яковлев.</w:t>
      </w:r>
    </w:p>
    <w:p w:rsidR="00FB182F" w:rsidRPr="00C549D8" w:rsidRDefault="00FB182F" w:rsidP="00FB182F">
      <w:r w:rsidRPr="00C549D8">
        <w:t>Существующий</w:t>
      </w:r>
      <w:r w:rsidR="00C549D8" w:rsidRPr="00C549D8">
        <w:t xml:space="preserve"> </w:t>
      </w:r>
      <w:r w:rsidRPr="00C549D8">
        <w:t>порядок</w:t>
      </w:r>
      <w:r w:rsidR="00C549D8" w:rsidRPr="00C549D8">
        <w:t xml:space="preserve"> </w:t>
      </w:r>
      <w:r w:rsidRPr="00C549D8">
        <w:t>налогообложения</w:t>
      </w:r>
      <w:r w:rsidR="00C549D8" w:rsidRPr="00C549D8">
        <w:t xml:space="preserve"> </w:t>
      </w:r>
      <w:r w:rsidRPr="00C549D8">
        <w:t>при</w:t>
      </w:r>
      <w:r w:rsidR="00C549D8" w:rsidRPr="00C549D8">
        <w:t xml:space="preserve"> </w:t>
      </w:r>
      <w:r w:rsidRPr="00C549D8">
        <w:t>получении</w:t>
      </w:r>
      <w:r w:rsidR="00C549D8" w:rsidRPr="00C549D8">
        <w:t xml:space="preserve"> </w:t>
      </w:r>
      <w:r w:rsidRPr="00C549D8">
        <w:t>потребителями</w:t>
      </w:r>
      <w:r w:rsidR="00C549D8" w:rsidRPr="00C549D8">
        <w:t xml:space="preserve"> </w:t>
      </w:r>
      <w:r w:rsidRPr="00C549D8">
        <w:t>страховых</w:t>
      </w:r>
      <w:r w:rsidR="00C549D8" w:rsidRPr="00C549D8">
        <w:t xml:space="preserve"> </w:t>
      </w:r>
      <w:r w:rsidRPr="00C549D8">
        <w:t>выплат</w:t>
      </w:r>
      <w:r w:rsidR="00C549D8" w:rsidRPr="00C549D8">
        <w:t xml:space="preserve"> </w:t>
      </w:r>
      <w:r w:rsidRPr="00C549D8">
        <w:t>по</w:t>
      </w:r>
      <w:r w:rsidR="00C549D8" w:rsidRPr="00C549D8">
        <w:t xml:space="preserve"> </w:t>
      </w:r>
      <w:r w:rsidRPr="00C549D8">
        <w:t>долгосрочным</w:t>
      </w:r>
      <w:r w:rsidR="00C549D8" w:rsidRPr="00C549D8">
        <w:t xml:space="preserve"> </w:t>
      </w:r>
      <w:r w:rsidRPr="00C549D8">
        <w:t>договорам</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до</w:t>
      </w:r>
      <w:r w:rsidR="00C549D8" w:rsidRPr="00C549D8">
        <w:t xml:space="preserve"> </w:t>
      </w:r>
      <w:r w:rsidRPr="00C549D8">
        <w:t>сих</w:t>
      </w:r>
      <w:r w:rsidR="00C549D8" w:rsidRPr="00C549D8">
        <w:t xml:space="preserve"> </w:t>
      </w:r>
      <w:r w:rsidRPr="00C549D8">
        <w:t>пор</w:t>
      </w:r>
      <w:r w:rsidR="00C549D8" w:rsidRPr="00C549D8">
        <w:t xml:space="preserve"> </w:t>
      </w:r>
      <w:r w:rsidRPr="00C549D8">
        <w:t>был</w:t>
      </w:r>
      <w:r w:rsidR="00C549D8" w:rsidRPr="00C549D8">
        <w:t xml:space="preserve"> </w:t>
      </w:r>
      <w:r w:rsidRPr="00C549D8">
        <w:t>единственной</w:t>
      </w:r>
      <w:r w:rsidR="00C549D8" w:rsidRPr="00C549D8">
        <w:t xml:space="preserve"> </w:t>
      </w:r>
      <w:r w:rsidRPr="00C549D8">
        <w:t>стимулирующей</w:t>
      </w:r>
      <w:r w:rsidR="00C549D8" w:rsidRPr="00C549D8">
        <w:t xml:space="preserve"> </w:t>
      </w:r>
      <w:r w:rsidRPr="00C549D8">
        <w:t>налоговой</w:t>
      </w:r>
      <w:r w:rsidR="00C549D8" w:rsidRPr="00C549D8">
        <w:t xml:space="preserve"> </w:t>
      </w:r>
      <w:r w:rsidRPr="00C549D8">
        <w:t>мерой</w:t>
      </w:r>
      <w:r w:rsidR="00C549D8" w:rsidRPr="00C549D8">
        <w:t xml:space="preserve"> </w:t>
      </w:r>
      <w:r w:rsidRPr="00C549D8">
        <w:t>при</w:t>
      </w:r>
      <w:r w:rsidR="00C549D8" w:rsidRPr="00C549D8">
        <w:t xml:space="preserve"> </w:t>
      </w:r>
      <w:r w:rsidRPr="00C549D8">
        <w:t>осуществлении</w:t>
      </w:r>
      <w:r w:rsidR="00C549D8" w:rsidRPr="00C549D8">
        <w:t xml:space="preserve"> </w:t>
      </w:r>
      <w:r w:rsidRPr="00C549D8">
        <w:t>выплат,</w:t>
      </w:r>
      <w:r w:rsidR="00C549D8" w:rsidRPr="00C549D8">
        <w:t xml:space="preserve"> </w:t>
      </w:r>
      <w:r w:rsidRPr="00C549D8">
        <w:t>примененной</w:t>
      </w:r>
      <w:r w:rsidR="00C549D8" w:rsidRPr="00C549D8">
        <w:t xml:space="preserve"> </w:t>
      </w:r>
      <w:r w:rsidRPr="00C549D8">
        <w:t>именно</w:t>
      </w:r>
      <w:r w:rsidR="00C549D8" w:rsidRPr="00C549D8">
        <w:t xml:space="preserve"> </w:t>
      </w:r>
      <w:r w:rsidRPr="00C549D8">
        <w:t>в</w:t>
      </w:r>
      <w:r w:rsidR="00C549D8" w:rsidRPr="00C549D8">
        <w:t xml:space="preserve"> </w:t>
      </w:r>
      <w:r w:rsidRPr="00C549D8">
        <w:t>сегменте</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добавил</w:t>
      </w:r>
      <w:r w:rsidR="00C549D8" w:rsidRPr="00C549D8">
        <w:t xml:space="preserve"> </w:t>
      </w:r>
      <w:r w:rsidRPr="00C549D8">
        <w:t>он.</w:t>
      </w:r>
    </w:p>
    <w:p w:rsidR="00FB182F" w:rsidRPr="00C549D8" w:rsidRDefault="00C549D8" w:rsidP="00FB182F">
      <w:r w:rsidRPr="00C549D8">
        <w:t>«</w:t>
      </w:r>
      <w:r w:rsidR="00FB182F" w:rsidRPr="00C549D8">
        <w:t>Упразднение</w:t>
      </w:r>
      <w:r w:rsidRPr="00C549D8">
        <w:t xml:space="preserve"> </w:t>
      </w:r>
      <w:r w:rsidR="00FB182F" w:rsidRPr="00C549D8">
        <w:t>этого</w:t>
      </w:r>
      <w:r w:rsidRPr="00C549D8">
        <w:t xml:space="preserve"> </w:t>
      </w:r>
      <w:r w:rsidR="00FB182F" w:rsidRPr="00C549D8">
        <w:t>стимула</w:t>
      </w:r>
      <w:r w:rsidRPr="00C549D8">
        <w:t xml:space="preserve"> </w:t>
      </w:r>
      <w:r w:rsidR="00FB182F" w:rsidRPr="00C549D8">
        <w:t>без</w:t>
      </w:r>
      <w:r w:rsidRPr="00C549D8">
        <w:t xml:space="preserve"> </w:t>
      </w:r>
      <w:r w:rsidR="00FB182F" w:rsidRPr="00C549D8">
        <w:t>адекватной</w:t>
      </w:r>
      <w:r w:rsidRPr="00C549D8">
        <w:t xml:space="preserve"> </w:t>
      </w:r>
      <w:r w:rsidR="00FB182F" w:rsidRPr="00C549D8">
        <w:t>замены</w:t>
      </w:r>
      <w:r w:rsidRPr="00C549D8">
        <w:t xml:space="preserve"> </w:t>
      </w:r>
      <w:r w:rsidR="00FB182F" w:rsidRPr="00C549D8">
        <w:t>приведет</w:t>
      </w:r>
      <w:r w:rsidRPr="00C549D8">
        <w:t xml:space="preserve"> </w:t>
      </w:r>
      <w:r w:rsidR="00FB182F" w:rsidRPr="00C549D8">
        <w:t>к</w:t>
      </w:r>
      <w:r w:rsidRPr="00C549D8">
        <w:t xml:space="preserve"> </w:t>
      </w:r>
      <w:r w:rsidR="00FB182F" w:rsidRPr="00C549D8">
        <w:t>потере</w:t>
      </w:r>
      <w:r w:rsidRPr="00C549D8">
        <w:t xml:space="preserve"> </w:t>
      </w:r>
      <w:r w:rsidR="00FB182F" w:rsidRPr="00C549D8">
        <w:t>интереса</w:t>
      </w:r>
      <w:r w:rsidRPr="00C549D8">
        <w:t xml:space="preserve"> </w:t>
      </w:r>
      <w:r w:rsidR="00FB182F" w:rsidRPr="00C549D8">
        <w:t>для</w:t>
      </w:r>
      <w:r w:rsidRPr="00C549D8">
        <w:t xml:space="preserve"> </w:t>
      </w:r>
      <w:r w:rsidR="00FB182F" w:rsidRPr="00C549D8">
        <w:t>страхователей</w:t>
      </w:r>
      <w:r w:rsidRPr="00C549D8">
        <w:t xml:space="preserve"> </w:t>
      </w:r>
      <w:r w:rsidR="00FB182F" w:rsidRPr="00C549D8">
        <w:t>заключать</w:t>
      </w:r>
      <w:r w:rsidRPr="00C549D8">
        <w:t xml:space="preserve"> </w:t>
      </w:r>
      <w:r w:rsidR="00FB182F" w:rsidRPr="00C549D8">
        <w:t>договоры</w:t>
      </w:r>
      <w:r w:rsidRPr="00C549D8">
        <w:t xml:space="preserve"> </w:t>
      </w:r>
      <w:r w:rsidR="00FB182F" w:rsidRPr="00C549D8">
        <w:t>страхования</w:t>
      </w:r>
      <w:r w:rsidRPr="00C549D8">
        <w:t xml:space="preserve"> </w:t>
      </w:r>
      <w:r w:rsidR="00FB182F" w:rsidRPr="00C549D8">
        <w:t>жизни</w:t>
      </w:r>
      <w:r w:rsidRPr="00C549D8">
        <w:t xml:space="preserve"> </w:t>
      </w:r>
      <w:r w:rsidR="00FB182F" w:rsidRPr="00C549D8">
        <w:t>на</w:t>
      </w:r>
      <w:r w:rsidRPr="00C549D8">
        <w:t xml:space="preserve"> </w:t>
      </w:r>
      <w:r w:rsidR="00FB182F" w:rsidRPr="00C549D8">
        <w:t>долгий</w:t>
      </w:r>
      <w:r w:rsidRPr="00C549D8">
        <w:t xml:space="preserve"> </w:t>
      </w:r>
      <w:r w:rsidR="00FB182F" w:rsidRPr="00C549D8">
        <w:t>срок,</w:t>
      </w:r>
      <w:r w:rsidRPr="00C549D8">
        <w:t xml:space="preserve"> </w:t>
      </w:r>
      <w:r w:rsidR="00FB182F" w:rsidRPr="00C549D8">
        <w:t>будет</w:t>
      </w:r>
      <w:r w:rsidRPr="00C549D8">
        <w:t xml:space="preserve"> </w:t>
      </w:r>
      <w:r w:rsidR="00FB182F" w:rsidRPr="00C549D8">
        <w:t>резко</w:t>
      </w:r>
      <w:r w:rsidRPr="00C549D8">
        <w:t xml:space="preserve"> </w:t>
      </w:r>
      <w:r w:rsidR="00FB182F" w:rsidRPr="00C549D8">
        <w:t>тормозить</w:t>
      </w:r>
      <w:r w:rsidRPr="00C549D8">
        <w:t xml:space="preserve"> </w:t>
      </w:r>
      <w:r w:rsidR="00FB182F" w:rsidRPr="00C549D8">
        <w:t>развитие</w:t>
      </w:r>
      <w:r w:rsidRPr="00C549D8">
        <w:t xml:space="preserve"> </w:t>
      </w:r>
      <w:r w:rsidR="00FB182F" w:rsidRPr="00C549D8">
        <w:t>сегмента</w:t>
      </w:r>
      <w:r w:rsidRPr="00C549D8">
        <w:t xml:space="preserve"> </w:t>
      </w:r>
      <w:r w:rsidR="00FB182F" w:rsidRPr="00C549D8">
        <w:t>страхования</w:t>
      </w:r>
      <w:r w:rsidRPr="00C549D8">
        <w:t xml:space="preserve"> </w:t>
      </w:r>
      <w:r w:rsidR="00FB182F" w:rsidRPr="00C549D8">
        <w:t>жизни.</w:t>
      </w:r>
      <w:r w:rsidRPr="00C549D8">
        <w:t xml:space="preserve"> </w:t>
      </w:r>
      <w:r w:rsidR="00FB182F" w:rsidRPr="00C549D8">
        <w:t>Такая</w:t>
      </w:r>
      <w:r w:rsidRPr="00C549D8">
        <w:t xml:space="preserve"> </w:t>
      </w:r>
      <w:r w:rsidR="00FB182F" w:rsidRPr="00C549D8">
        <w:t>перспектива</w:t>
      </w:r>
      <w:r w:rsidRPr="00C549D8">
        <w:t xml:space="preserve"> </w:t>
      </w:r>
      <w:r w:rsidR="00FB182F" w:rsidRPr="00C549D8">
        <w:t>вызывает</w:t>
      </w:r>
      <w:r w:rsidRPr="00C549D8">
        <w:t xml:space="preserve"> </w:t>
      </w:r>
      <w:r w:rsidR="00FB182F" w:rsidRPr="00C549D8">
        <w:t>тревогу</w:t>
      </w:r>
      <w:r w:rsidRPr="00C549D8">
        <w:t xml:space="preserve"> </w:t>
      </w:r>
      <w:r w:rsidR="00FB182F" w:rsidRPr="00C549D8">
        <w:t>сообщества.</w:t>
      </w:r>
      <w:r w:rsidRPr="00C549D8">
        <w:t xml:space="preserve"> </w:t>
      </w:r>
      <w:r w:rsidR="00FB182F" w:rsidRPr="00C549D8">
        <w:t>Кроме</w:t>
      </w:r>
      <w:r w:rsidRPr="00C549D8">
        <w:t xml:space="preserve"> </w:t>
      </w:r>
      <w:r w:rsidR="00FB182F" w:rsidRPr="00C549D8">
        <w:t>того,</w:t>
      </w:r>
      <w:r w:rsidRPr="00C549D8">
        <w:t xml:space="preserve"> </w:t>
      </w:r>
      <w:r w:rsidR="00FB182F" w:rsidRPr="00C549D8">
        <w:t>ухудшение</w:t>
      </w:r>
      <w:r w:rsidRPr="00C549D8">
        <w:t xml:space="preserve"> </w:t>
      </w:r>
      <w:r w:rsidR="00FB182F" w:rsidRPr="00C549D8">
        <w:t>условий</w:t>
      </w:r>
      <w:r w:rsidRPr="00C549D8">
        <w:t xml:space="preserve"> </w:t>
      </w:r>
      <w:r w:rsidR="00FB182F" w:rsidRPr="00C549D8">
        <w:t>для</w:t>
      </w:r>
      <w:r w:rsidRPr="00C549D8">
        <w:t xml:space="preserve"> </w:t>
      </w:r>
      <w:r w:rsidR="00FB182F" w:rsidRPr="00C549D8">
        <w:t>формирования</w:t>
      </w:r>
      <w:r w:rsidRPr="00C549D8">
        <w:t xml:space="preserve"> </w:t>
      </w:r>
      <w:r w:rsidR="00FB182F" w:rsidRPr="00C549D8">
        <w:t>долгосрочных</w:t>
      </w:r>
      <w:r w:rsidRPr="00C549D8">
        <w:t xml:space="preserve"> </w:t>
      </w:r>
      <w:r w:rsidR="00FB182F" w:rsidRPr="00C549D8">
        <w:t>накоплений</w:t>
      </w:r>
      <w:r w:rsidRPr="00C549D8">
        <w:t xml:space="preserve"> </w:t>
      </w:r>
      <w:r w:rsidR="00FB182F" w:rsidRPr="00C549D8">
        <w:t>в</w:t>
      </w:r>
      <w:r w:rsidRPr="00C549D8">
        <w:t xml:space="preserve"> </w:t>
      </w:r>
      <w:r w:rsidR="00FB182F" w:rsidRPr="00C549D8">
        <w:t>сегменте</w:t>
      </w:r>
      <w:r w:rsidRPr="00C549D8">
        <w:t xml:space="preserve"> </w:t>
      </w:r>
      <w:r w:rsidR="00FB182F" w:rsidRPr="00C549D8">
        <w:t>никак</w:t>
      </w:r>
      <w:r w:rsidRPr="00C549D8">
        <w:t xml:space="preserve"> </w:t>
      </w:r>
      <w:r w:rsidR="00FB182F" w:rsidRPr="00C549D8">
        <w:t>не</w:t>
      </w:r>
      <w:r w:rsidRPr="00C549D8">
        <w:t xml:space="preserve"> </w:t>
      </w:r>
      <w:r w:rsidR="00FB182F" w:rsidRPr="00C549D8">
        <w:t>послужит</w:t>
      </w:r>
      <w:r w:rsidRPr="00C549D8">
        <w:t xml:space="preserve"> </w:t>
      </w:r>
      <w:r w:rsidR="00FB182F" w:rsidRPr="00C549D8">
        <w:t>решению</w:t>
      </w:r>
      <w:r w:rsidRPr="00C549D8">
        <w:t xml:space="preserve"> </w:t>
      </w:r>
      <w:r w:rsidR="00FB182F" w:rsidRPr="00C549D8">
        <w:t>глобальной</w:t>
      </w:r>
      <w:r w:rsidRPr="00C549D8">
        <w:t xml:space="preserve"> </w:t>
      </w:r>
      <w:r w:rsidR="00FB182F" w:rsidRPr="00C549D8">
        <w:t>задачи</w:t>
      </w:r>
      <w:r w:rsidRPr="00C549D8">
        <w:t xml:space="preserve"> </w:t>
      </w:r>
      <w:r w:rsidR="00FB182F" w:rsidRPr="00C549D8">
        <w:t>государства</w:t>
      </w:r>
      <w:r w:rsidRPr="00C549D8">
        <w:t xml:space="preserve"> </w:t>
      </w:r>
      <w:r w:rsidR="00FB182F" w:rsidRPr="00C549D8">
        <w:t>расширять</w:t>
      </w:r>
      <w:r w:rsidRPr="00C549D8">
        <w:t xml:space="preserve"> </w:t>
      </w:r>
      <w:r w:rsidR="00FB182F" w:rsidRPr="00C549D8">
        <w:t>источники</w:t>
      </w:r>
      <w:r w:rsidRPr="00C549D8">
        <w:t xml:space="preserve"> </w:t>
      </w:r>
      <w:r w:rsidR="00FB182F" w:rsidRPr="00C549D8">
        <w:t>для</w:t>
      </w:r>
      <w:r w:rsidRPr="00C549D8">
        <w:t xml:space="preserve"> </w:t>
      </w:r>
      <w:r w:rsidR="00FB182F" w:rsidRPr="00C549D8">
        <w:t>формирования</w:t>
      </w:r>
      <w:r w:rsidRPr="00C549D8">
        <w:t xml:space="preserve"> </w:t>
      </w:r>
      <w:r w:rsidR="00FB182F" w:rsidRPr="00C549D8">
        <w:t>ресурса</w:t>
      </w:r>
      <w:r w:rsidRPr="00C549D8">
        <w:t xml:space="preserve"> «</w:t>
      </w:r>
      <w:r w:rsidR="00FB182F" w:rsidRPr="00C549D8">
        <w:t>длинных</w:t>
      </w:r>
      <w:r w:rsidRPr="00C549D8">
        <w:t xml:space="preserve"> </w:t>
      </w:r>
      <w:r w:rsidR="00FB182F" w:rsidRPr="00C549D8">
        <w:t>денег</w:t>
      </w:r>
      <w:r w:rsidRPr="00C549D8">
        <w:t xml:space="preserve">» </w:t>
      </w:r>
      <w:r w:rsidR="00FB182F" w:rsidRPr="00C549D8">
        <w:t>в</w:t>
      </w:r>
      <w:r w:rsidRPr="00C549D8">
        <w:t xml:space="preserve"> </w:t>
      </w:r>
      <w:r w:rsidR="00FB182F" w:rsidRPr="00C549D8">
        <w:t>российской</w:t>
      </w:r>
      <w:r w:rsidRPr="00C549D8">
        <w:t xml:space="preserve"> </w:t>
      </w:r>
      <w:r w:rsidR="00FB182F" w:rsidRPr="00C549D8">
        <w:t>экономике.</w:t>
      </w:r>
      <w:r w:rsidRPr="00C549D8">
        <w:t xml:space="preserve"> </w:t>
      </w:r>
      <w:r w:rsidR="00FB182F" w:rsidRPr="00C549D8">
        <w:t>Предложенный</w:t>
      </w:r>
      <w:r w:rsidRPr="00C549D8">
        <w:t xml:space="preserve"> </w:t>
      </w:r>
      <w:r w:rsidR="00FB182F" w:rsidRPr="00C549D8">
        <w:t>разработчиками</w:t>
      </w:r>
      <w:r w:rsidRPr="00C549D8">
        <w:t xml:space="preserve"> </w:t>
      </w:r>
      <w:r w:rsidR="00FB182F" w:rsidRPr="00C549D8">
        <w:t>налоговых</w:t>
      </w:r>
      <w:r w:rsidRPr="00C549D8">
        <w:t xml:space="preserve"> </w:t>
      </w:r>
      <w:r w:rsidR="00FB182F" w:rsidRPr="00C549D8">
        <w:t>новаций</w:t>
      </w:r>
      <w:r w:rsidRPr="00C549D8">
        <w:t xml:space="preserve"> </w:t>
      </w:r>
      <w:r w:rsidR="00FB182F" w:rsidRPr="00C549D8">
        <w:t>подход</w:t>
      </w:r>
      <w:r w:rsidRPr="00C549D8">
        <w:t xml:space="preserve"> </w:t>
      </w:r>
      <w:r w:rsidR="00FB182F" w:rsidRPr="00C549D8">
        <w:t>к</w:t>
      </w:r>
      <w:r w:rsidRPr="00C549D8">
        <w:t xml:space="preserve"> </w:t>
      </w:r>
      <w:r w:rsidR="00FB182F" w:rsidRPr="00C549D8">
        <w:t>налогообложению</w:t>
      </w:r>
      <w:r w:rsidRPr="00C549D8">
        <w:t xml:space="preserve"> </w:t>
      </w:r>
      <w:r w:rsidR="00FB182F" w:rsidRPr="00C549D8">
        <w:t>выплат</w:t>
      </w:r>
      <w:r w:rsidRPr="00C549D8">
        <w:t xml:space="preserve"> </w:t>
      </w:r>
      <w:r w:rsidR="00FB182F" w:rsidRPr="00C549D8">
        <w:t>в</w:t>
      </w:r>
      <w:r w:rsidRPr="00C549D8">
        <w:t xml:space="preserve"> </w:t>
      </w:r>
      <w:r w:rsidR="00FB182F" w:rsidRPr="00C549D8">
        <w:t>сегменте</w:t>
      </w:r>
      <w:r w:rsidRPr="00C549D8">
        <w:t xml:space="preserve"> </w:t>
      </w:r>
      <w:r w:rsidR="00FB182F" w:rsidRPr="00C549D8">
        <w:t>страхования</w:t>
      </w:r>
      <w:r w:rsidRPr="00C549D8">
        <w:t xml:space="preserve"> </w:t>
      </w:r>
      <w:r w:rsidR="00FB182F" w:rsidRPr="00C549D8">
        <w:t>жизни</w:t>
      </w:r>
      <w:r w:rsidRPr="00C549D8">
        <w:t xml:space="preserve"> </w:t>
      </w:r>
      <w:r w:rsidR="00FB182F" w:rsidRPr="00C549D8">
        <w:t>нуждается</w:t>
      </w:r>
      <w:r w:rsidRPr="00C549D8">
        <w:t xml:space="preserve"> </w:t>
      </w:r>
      <w:r w:rsidR="00FB182F" w:rsidRPr="00C549D8">
        <w:t>в</w:t>
      </w:r>
      <w:r w:rsidRPr="00C549D8">
        <w:t xml:space="preserve"> </w:t>
      </w:r>
      <w:r w:rsidR="00FB182F" w:rsidRPr="00C549D8">
        <w:t>корректировке</w:t>
      </w:r>
      <w:r w:rsidRPr="00C549D8">
        <w:t xml:space="preserve"> </w:t>
      </w:r>
      <w:r w:rsidR="00FB182F" w:rsidRPr="00C549D8">
        <w:t>в</w:t>
      </w:r>
      <w:r w:rsidRPr="00C549D8">
        <w:t xml:space="preserve"> </w:t>
      </w:r>
      <w:r w:rsidR="00FB182F" w:rsidRPr="00C549D8">
        <w:t>процессе</w:t>
      </w:r>
      <w:r w:rsidRPr="00C549D8">
        <w:t xml:space="preserve"> </w:t>
      </w:r>
      <w:r w:rsidR="00FB182F" w:rsidRPr="00C549D8">
        <w:t>обсуждения</w:t>
      </w:r>
      <w:r w:rsidRPr="00C549D8">
        <w:t>»</w:t>
      </w:r>
      <w:r w:rsidR="00FB182F" w:rsidRPr="00C549D8">
        <w:t>,</w:t>
      </w:r>
      <w:r w:rsidRPr="00C549D8">
        <w:t xml:space="preserve"> </w:t>
      </w:r>
      <w:r w:rsidR="00FB182F" w:rsidRPr="00C549D8">
        <w:t>-</w:t>
      </w:r>
      <w:r w:rsidRPr="00C549D8">
        <w:t xml:space="preserve"> </w:t>
      </w:r>
      <w:r w:rsidR="00FB182F" w:rsidRPr="00C549D8">
        <w:t>считает</w:t>
      </w:r>
      <w:r w:rsidRPr="00C549D8">
        <w:t xml:space="preserve"> </w:t>
      </w:r>
      <w:r w:rsidR="00FB182F" w:rsidRPr="00C549D8">
        <w:t>Яковлев.</w:t>
      </w:r>
    </w:p>
    <w:p w:rsidR="00FB182F" w:rsidRPr="00C549D8" w:rsidRDefault="00FB182F" w:rsidP="00FB182F">
      <w:r w:rsidRPr="00C549D8">
        <w:t>Вице-президент</w:t>
      </w:r>
      <w:r w:rsidR="00C549D8" w:rsidRPr="00C549D8">
        <w:t xml:space="preserve"> </w:t>
      </w:r>
      <w:r w:rsidRPr="00C549D8">
        <w:t>ВСС</w:t>
      </w:r>
      <w:r w:rsidR="00C549D8" w:rsidRPr="00C549D8">
        <w:t xml:space="preserve"> </w:t>
      </w:r>
      <w:r w:rsidRPr="00C549D8">
        <w:t>добавил,</w:t>
      </w:r>
      <w:r w:rsidR="00C549D8" w:rsidRPr="00C549D8">
        <w:t xml:space="preserve"> </w:t>
      </w:r>
      <w:r w:rsidRPr="00C549D8">
        <w:t>что</w:t>
      </w:r>
      <w:r w:rsidR="00C549D8" w:rsidRPr="00C549D8">
        <w:t xml:space="preserve"> </w:t>
      </w:r>
      <w:r w:rsidRPr="00C549D8">
        <w:t>предложенные</w:t>
      </w:r>
      <w:r w:rsidR="00C549D8" w:rsidRPr="00C549D8">
        <w:t xml:space="preserve"> «</w:t>
      </w:r>
      <w:r w:rsidRPr="00C549D8">
        <w:t>налоговые</w:t>
      </w:r>
      <w:r w:rsidR="00C549D8" w:rsidRPr="00C549D8">
        <w:t xml:space="preserve"> </w:t>
      </w:r>
      <w:r w:rsidRPr="00C549D8">
        <w:t>изменения</w:t>
      </w:r>
      <w:r w:rsidR="00C549D8" w:rsidRPr="00C549D8">
        <w:t xml:space="preserve"> </w:t>
      </w:r>
      <w:r w:rsidRPr="00C549D8">
        <w:t>не</w:t>
      </w:r>
      <w:r w:rsidR="00C549D8" w:rsidRPr="00C549D8">
        <w:t xml:space="preserve"> </w:t>
      </w:r>
      <w:r w:rsidRPr="00C549D8">
        <w:t>коснутся</w:t>
      </w:r>
      <w:r w:rsidR="00C549D8" w:rsidRPr="00C549D8">
        <w:t xml:space="preserve"> </w:t>
      </w:r>
      <w:r w:rsidRPr="00C549D8">
        <w:t>выплат</w:t>
      </w:r>
      <w:r w:rsidR="00C549D8" w:rsidRPr="00C549D8">
        <w:t xml:space="preserve"> </w:t>
      </w:r>
      <w:r w:rsidRPr="00C549D8">
        <w:t>по</w:t>
      </w:r>
      <w:r w:rsidR="00C549D8" w:rsidRPr="00C549D8">
        <w:t xml:space="preserve"> </w:t>
      </w:r>
      <w:r w:rsidRPr="00C549D8">
        <w:t>пенсионному</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где</w:t>
      </w:r>
      <w:r w:rsidR="00C549D8" w:rsidRPr="00C549D8">
        <w:t xml:space="preserve"> </w:t>
      </w:r>
      <w:r w:rsidRPr="00C549D8">
        <w:t>выплата</w:t>
      </w:r>
      <w:r w:rsidR="00C549D8" w:rsidRPr="00C549D8">
        <w:t xml:space="preserve"> </w:t>
      </w:r>
      <w:r w:rsidRPr="00C549D8">
        <w:t>совершается</w:t>
      </w:r>
      <w:r w:rsidR="00C549D8" w:rsidRPr="00C549D8">
        <w:t xml:space="preserve"> </w:t>
      </w:r>
      <w:r w:rsidRPr="00C549D8">
        <w:t>по</w:t>
      </w:r>
      <w:r w:rsidR="00C549D8" w:rsidRPr="00C549D8">
        <w:t xml:space="preserve"> </w:t>
      </w:r>
      <w:r w:rsidRPr="00C549D8">
        <w:t>достижении</w:t>
      </w:r>
      <w:r w:rsidR="00C549D8" w:rsidRPr="00C549D8">
        <w:t xml:space="preserve"> </w:t>
      </w:r>
      <w:r w:rsidRPr="00C549D8">
        <w:t>определенного</w:t>
      </w:r>
      <w:r w:rsidR="00C549D8" w:rsidRPr="00C549D8">
        <w:t xml:space="preserve"> </w:t>
      </w:r>
      <w:r w:rsidRPr="00C549D8">
        <w:t>возраста</w:t>
      </w:r>
      <w:r w:rsidR="00C549D8" w:rsidRPr="00C549D8">
        <w:t xml:space="preserve"> </w:t>
      </w:r>
      <w:r w:rsidRPr="00C549D8">
        <w:t>страхователем</w:t>
      </w:r>
      <w:r w:rsidR="00C549D8" w:rsidRPr="00C549D8">
        <w:t>»</w:t>
      </w:r>
      <w:r w:rsidRPr="00C549D8">
        <w:t>.</w:t>
      </w:r>
      <w:r w:rsidR="00C549D8" w:rsidRPr="00C549D8">
        <w:t xml:space="preserve"> </w:t>
      </w:r>
      <w:r w:rsidRPr="00C549D8">
        <w:t>Однако</w:t>
      </w:r>
      <w:r w:rsidR="00C549D8" w:rsidRPr="00C549D8">
        <w:t xml:space="preserve"> </w:t>
      </w:r>
      <w:r w:rsidRPr="00C549D8">
        <w:t>таких</w:t>
      </w:r>
      <w:r w:rsidR="00C549D8" w:rsidRPr="00C549D8">
        <w:t xml:space="preserve"> </w:t>
      </w:r>
      <w:r w:rsidRPr="00C549D8">
        <w:t>договоров</w:t>
      </w:r>
      <w:r w:rsidR="00C549D8" w:rsidRPr="00C549D8">
        <w:t xml:space="preserve"> </w:t>
      </w:r>
      <w:r w:rsidRPr="00C549D8">
        <w:t>в</w:t>
      </w:r>
      <w:r w:rsidR="00C549D8" w:rsidRPr="00C549D8">
        <w:t xml:space="preserve"> </w:t>
      </w:r>
      <w:r w:rsidRPr="00C549D8">
        <w:t>общем</w:t>
      </w:r>
      <w:r w:rsidR="00C549D8" w:rsidRPr="00C549D8">
        <w:t xml:space="preserve"> </w:t>
      </w:r>
      <w:r w:rsidRPr="00C549D8">
        <w:t>количестве</w:t>
      </w:r>
      <w:r w:rsidR="00C549D8" w:rsidRPr="00C549D8">
        <w:t xml:space="preserve"> </w:t>
      </w:r>
      <w:r w:rsidRPr="00C549D8">
        <w:t>-</w:t>
      </w:r>
      <w:r w:rsidR="00C549D8" w:rsidRPr="00C549D8">
        <w:t xml:space="preserve"> </w:t>
      </w:r>
      <w:r w:rsidRPr="00C549D8">
        <w:t>несколько</w:t>
      </w:r>
      <w:r w:rsidR="00C549D8" w:rsidRPr="00C549D8">
        <w:t xml:space="preserve"> </w:t>
      </w:r>
      <w:r w:rsidRPr="00C549D8">
        <w:t>процентов.</w:t>
      </w:r>
    </w:p>
    <w:p w:rsidR="00FB182F" w:rsidRPr="00C549D8" w:rsidRDefault="00FB182F" w:rsidP="00FB182F">
      <w:r w:rsidRPr="00C549D8">
        <w:t>Упомянутые</w:t>
      </w:r>
      <w:r w:rsidR="00C549D8" w:rsidRPr="00C549D8">
        <w:t xml:space="preserve"> </w:t>
      </w:r>
      <w:r w:rsidRPr="00C549D8">
        <w:t>изменения</w:t>
      </w:r>
      <w:r w:rsidR="00C549D8" w:rsidRPr="00C549D8">
        <w:t xml:space="preserve"> </w:t>
      </w:r>
      <w:r w:rsidRPr="00C549D8">
        <w:t>подхода</w:t>
      </w:r>
      <w:r w:rsidR="00C549D8" w:rsidRPr="00C549D8">
        <w:t xml:space="preserve"> </w:t>
      </w:r>
      <w:r w:rsidRPr="00C549D8">
        <w:t>в</w:t>
      </w:r>
      <w:r w:rsidR="00C549D8" w:rsidRPr="00C549D8">
        <w:t xml:space="preserve"> </w:t>
      </w:r>
      <w:r w:rsidRPr="00C549D8">
        <w:t>налогообложении</w:t>
      </w:r>
      <w:r w:rsidR="00C549D8" w:rsidRPr="00C549D8">
        <w:t xml:space="preserve"> </w:t>
      </w:r>
      <w:r w:rsidRPr="00C549D8">
        <w:t>на</w:t>
      </w:r>
      <w:r w:rsidR="00C549D8" w:rsidRPr="00C549D8">
        <w:t xml:space="preserve"> </w:t>
      </w:r>
      <w:r w:rsidRPr="00C549D8">
        <w:t>этапе</w:t>
      </w:r>
      <w:r w:rsidR="00C549D8" w:rsidRPr="00C549D8">
        <w:t xml:space="preserve"> </w:t>
      </w:r>
      <w:r w:rsidRPr="00C549D8">
        <w:t>выплат</w:t>
      </w:r>
      <w:r w:rsidR="00C549D8" w:rsidRPr="00C549D8">
        <w:t xml:space="preserve"> </w:t>
      </w:r>
      <w:r w:rsidRPr="00C549D8">
        <w:t>для</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в</w:t>
      </w:r>
      <w:r w:rsidR="00C549D8" w:rsidRPr="00C549D8">
        <w:t xml:space="preserve"> </w:t>
      </w:r>
      <w:r w:rsidRPr="00C549D8">
        <w:t>целом</w:t>
      </w:r>
      <w:r w:rsidR="00C549D8" w:rsidRPr="00C549D8">
        <w:t xml:space="preserve"> </w:t>
      </w:r>
      <w:r w:rsidRPr="00C549D8">
        <w:t>совпадают</w:t>
      </w:r>
      <w:r w:rsidR="00C549D8" w:rsidRPr="00C549D8">
        <w:t xml:space="preserve"> </w:t>
      </w:r>
      <w:r w:rsidRPr="00C549D8">
        <w:t>с</w:t>
      </w:r>
      <w:r w:rsidR="00C549D8" w:rsidRPr="00C549D8">
        <w:t xml:space="preserve"> </w:t>
      </w:r>
      <w:r w:rsidRPr="00C549D8">
        <w:t>подходом</w:t>
      </w:r>
      <w:r w:rsidR="00C549D8" w:rsidRPr="00C549D8">
        <w:t xml:space="preserve"> </w:t>
      </w:r>
      <w:r w:rsidRPr="00C549D8">
        <w:t>в</w:t>
      </w:r>
      <w:r w:rsidR="00C549D8" w:rsidRPr="00C549D8">
        <w:t xml:space="preserve"> </w:t>
      </w:r>
      <w:r w:rsidRPr="00C549D8">
        <w:t>банковском</w:t>
      </w:r>
      <w:r w:rsidR="00C549D8" w:rsidRPr="00C549D8">
        <w:t xml:space="preserve"> </w:t>
      </w:r>
      <w:r w:rsidRPr="00C549D8">
        <w:t>сегменте,</w:t>
      </w:r>
      <w:r w:rsidR="00C549D8" w:rsidRPr="00C549D8">
        <w:t xml:space="preserve"> </w:t>
      </w:r>
      <w:r w:rsidRPr="00C549D8">
        <w:t>когда</w:t>
      </w:r>
      <w:r w:rsidR="00C549D8" w:rsidRPr="00C549D8">
        <w:t xml:space="preserve"> </w:t>
      </w:r>
      <w:r w:rsidRPr="00C549D8">
        <w:t>налогом</w:t>
      </w:r>
      <w:r w:rsidR="00C549D8" w:rsidRPr="00C549D8">
        <w:t xml:space="preserve"> </w:t>
      </w:r>
      <w:r w:rsidRPr="00C549D8">
        <w:t>на</w:t>
      </w:r>
      <w:r w:rsidR="00C549D8" w:rsidRPr="00C549D8">
        <w:t xml:space="preserve"> </w:t>
      </w:r>
      <w:r w:rsidRPr="00C549D8">
        <w:t>доходы</w:t>
      </w:r>
      <w:r w:rsidR="00C549D8" w:rsidRPr="00C549D8">
        <w:t xml:space="preserve"> </w:t>
      </w:r>
      <w:r w:rsidRPr="00C549D8">
        <w:t>физлиц</w:t>
      </w:r>
      <w:r w:rsidR="00C549D8" w:rsidRPr="00C549D8">
        <w:t xml:space="preserve"> </w:t>
      </w:r>
      <w:r w:rsidRPr="00C549D8">
        <w:t>облагаются</w:t>
      </w:r>
      <w:r w:rsidR="00C549D8" w:rsidRPr="00C549D8">
        <w:t xml:space="preserve"> </w:t>
      </w:r>
      <w:r w:rsidRPr="00C549D8">
        <w:t>все</w:t>
      </w:r>
      <w:r w:rsidR="00C549D8" w:rsidRPr="00C549D8">
        <w:t xml:space="preserve"> </w:t>
      </w:r>
      <w:r w:rsidRPr="00C549D8">
        <w:t>начисленные</w:t>
      </w:r>
      <w:r w:rsidR="00C549D8" w:rsidRPr="00C549D8">
        <w:t xml:space="preserve"> </w:t>
      </w:r>
      <w:r w:rsidRPr="00C549D8">
        <w:t>по</w:t>
      </w:r>
      <w:r w:rsidR="00C549D8" w:rsidRPr="00C549D8">
        <w:t xml:space="preserve"> </w:t>
      </w:r>
      <w:r w:rsidRPr="00C549D8">
        <w:t>депозитам</w:t>
      </w:r>
      <w:r w:rsidR="00C549D8" w:rsidRPr="00C549D8">
        <w:t xml:space="preserve"> </w:t>
      </w:r>
      <w:r w:rsidRPr="00C549D8">
        <w:t>процентные</w:t>
      </w:r>
      <w:r w:rsidR="00C549D8" w:rsidRPr="00C549D8">
        <w:t xml:space="preserve"> </w:t>
      </w:r>
      <w:r w:rsidRPr="00C549D8">
        <w:t>выплаты</w:t>
      </w:r>
      <w:r w:rsidR="00C549D8" w:rsidRPr="00C549D8">
        <w:t xml:space="preserve"> </w:t>
      </w:r>
      <w:r w:rsidRPr="00C549D8">
        <w:t>(При</w:t>
      </w:r>
      <w:r w:rsidR="00C549D8" w:rsidRPr="00C549D8">
        <w:t xml:space="preserve"> </w:t>
      </w:r>
      <w:r w:rsidRPr="00C549D8">
        <w:t>этом</w:t>
      </w:r>
      <w:r w:rsidR="00C549D8" w:rsidRPr="00C549D8">
        <w:t xml:space="preserve"> </w:t>
      </w:r>
      <w:r w:rsidRPr="00C549D8">
        <w:t>порядок</w:t>
      </w:r>
      <w:r w:rsidR="00C549D8" w:rsidRPr="00C549D8">
        <w:t xml:space="preserve"> </w:t>
      </w:r>
      <w:r w:rsidRPr="00C549D8">
        <w:t>разнится</w:t>
      </w:r>
      <w:r w:rsidR="00C549D8" w:rsidRPr="00C549D8">
        <w:t xml:space="preserve"> </w:t>
      </w:r>
      <w:r w:rsidRPr="00C549D8">
        <w:t>для</w:t>
      </w:r>
      <w:r w:rsidR="00C549D8" w:rsidRPr="00C549D8">
        <w:t xml:space="preserve"> </w:t>
      </w:r>
      <w:r w:rsidRPr="00C549D8">
        <w:t>вкладов</w:t>
      </w:r>
      <w:r w:rsidR="00C549D8" w:rsidRPr="00C549D8">
        <w:t xml:space="preserve"> </w:t>
      </w:r>
      <w:r w:rsidRPr="00C549D8">
        <w:t>до</w:t>
      </w:r>
      <w:r w:rsidR="00C549D8" w:rsidRPr="00C549D8">
        <w:t xml:space="preserve"> </w:t>
      </w:r>
      <w:r w:rsidRPr="00C549D8">
        <w:t>1</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которых</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АВС</w:t>
      </w:r>
      <w:r w:rsidR="00C549D8" w:rsidRPr="00C549D8">
        <w:t xml:space="preserve"> </w:t>
      </w:r>
      <w:r w:rsidRPr="00C549D8">
        <w:t>за</w:t>
      </w:r>
      <w:r w:rsidR="00C549D8" w:rsidRPr="00C549D8">
        <w:t xml:space="preserve"> </w:t>
      </w:r>
      <w:r w:rsidRPr="00C549D8">
        <w:t>2023</w:t>
      </w:r>
      <w:r w:rsidR="00C549D8" w:rsidRPr="00C549D8">
        <w:t xml:space="preserve"> </w:t>
      </w:r>
      <w:r w:rsidRPr="00C549D8">
        <w:t>год</w:t>
      </w:r>
      <w:r w:rsidR="00C549D8" w:rsidRPr="00C549D8">
        <w:t xml:space="preserve"> </w:t>
      </w:r>
      <w:r w:rsidRPr="00C549D8">
        <w:t>почти</w:t>
      </w:r>
      <w:r w:rsidR="00C549D8" w:rsidRPr="00C549D8">
        <w:t xml:space="preserve"> </w:t>
      </w:r>
      <w:r w:rsidRPr="00C549D8">
        <w:t>30%</w:t>
      </w:r>
      <w:r w:rsidR="00C549D8" w:rsidRPr="00C549D8">
        <w:t xml:space="preserve"> </w:t>
      </w:r>
      <w:r w:rsidRPr="00C549D8">
        <w:t>в</w:t>
      </w:r>
      <w:r w:rsidR="00C549D8" w:rsidRPr="00C549D8">
        <w:t xml:space="preserve"> </w:t>
      </w:r>
      <w:r w:rsidRPr="00C549D8">
        <w:t>общей</w:t>
      </w:r>
      <w:r w:rsidR="00C549D8" w:rsidRPr="00C549D8">
        <w:t xml:space="preserve"> </w:t>
      </w:r>
      <w:r w:rsidRPr="00C549D8">
        <w:t>структуре,</w:t>
      </w:r>
      <w:r w:rsidR="00C549D8" w:rsidRPr="00C549D8">
        <w:t xml:space="preserve"> </w:t>
      </w:r>
      <w:r w:rsidRPr="00C549D8">
        <w:t>и</w:t>
      </w:r>
      <w:r w:rsidR="00C549D8" w:rsidRPr="00C549D8">
        <w:t xml:space="preserve"> </w:t>
      </w:r>
      <w:r w:rsidRPr="00C549D8">
        <w:t>вкладов</w:t>
      </w:r>
      <w:r w:rsidR="00C549D8" w:rsidRPr="00C549D8">
        <w:t xml:space="preserve"> </w:t>
      </w:r>
      <w:r w:rsidRPr="00C549D8">
        <w:t>большего</w:t>
      </w:r>
      <w:r w:rsidR="00C549D8" w:rsidRPr="00C549D8">
        <w:t xml:space="preserve"> </w:t>
      </w:r>
      <w:r w:rsidRPr="00C549D8">
        <w:t>размера</w:t>
      </w:r>
      <w:r w:rsidR="00C549D8" w:rsidRPr="00C549D8">
        <w:t xml:space="preserve"> </w:t>
      </w:r>
      <w:r w:rsidRPr="00C549D8">
        <w:t>-</w:t>
      </w:r>
      <w:r w:rsidR="00C549D8" w:rsidRPr="00C549D8">
        <w:t xml:space="preserve"> </w:t>
      </w:r>
      <w:r w:rsidRPr="00C549D8">
        <w:t>ИФ).</w:t>
      </w:r>
    </w:p>
    <w:p w:rsidR="00FB182F" w:rsidRPr="00C549D8" w:rsidRDefault="00C549D8" w:rsidP="00FB182F">
      <w:r w:rsidRPr="00C549D8">
        <w:t>«</w:t>
      </w:r>
      <w:r w:rsidR="00FB182F" w:rsidRPr="00C549D8">
        <w:t>Однако</w:t>
      </w:r>
      <w:r w:rsidRPr="00C549D8">
        <w:t xml:space="preserve"> </w:t>
      </w:r>
      <w:r w:rsidR="00FB182F" w:rsidRPr="00C549D8">
        <w:t>следует</w:t>
      </w:r>
      <w:r w:rsidRPr="00C549D8">
        <w:t xml:space="preserve"> </w:t>
      </w:r>
      <w:r w:rsidR="00FB182F" w:rsidRPr="00C549D8">
        <w:t>учитывать</w:t>
      </w:r>
      <w:r w:rsidRPr="00C549D8">
        <w:t xml:space="preserve"> </w:t>
      </w:r>
      <w:r w:rsidR="00FB182F" w:rsidRPr="00C549D8">
        <w:t>разницу:</w:t>
      </w:r>
      <w:r w:rsidRPr="00C549D8">
        <w:t xml:space="preserve"> </w:t>
      </w:r>
      <w:r w:rsidR="00FB182F" w:rsidRPr="00C549D8">
        <w:t>в</w:t>
      </w:r>
      <w:r w:rsidRPr="00C549D8">
        <w:t xml:space="preserve"> </w:t>
      </w:r>
      <w:r w:rsidR="00FB182F" w:rsidRPr="00C549D8">
        <w:t>общей</w:t>
      </w:r>
      <w:r w:rsidRPr="00C549D8">
        <w:t xml:space="preserve"> </w:t>
      </w:r>
      <w:r w:rsidR="00FB182F" w:rsidRPr="00C549D8">
        <w:t>структуре</w:t>
      </w:r>
      <w:r w:rsidRPr="00C549D8">
        <w:t xml:space="preserve"> </w:t>
      </w:r>
      <w:r w:rsidR="00FB182F" w:rsidRPr="00C549D8">
        <w:t>банковских</w:t>
      </w:r>
      <w:r w:rsidRPr="00C549D8">
        <w:t xml:space="preserve"> </w:t>
      </w:r>
      <w:r w:rsidR="00FB182F" w:rsidRPr="00C549D8">
        <w:t>вкладов</w:t>
      </w:r>
      <w:r w:rsidRPr="00C549D8">
        <w:t xml:space="preserve"> </w:t>
      </w:r>
      <w:r w:rsidR="00FB182F" w:rsidRPr="00C549D8">
        <w:t>практически</w:t>
      </w:r>
      <w:r w:rsidRPr="00C549D8">
        <w:t xml:space="preserve"> </w:t>
      </w:r>
      <w:r w:rsidR="00FB182F" w:rsidRPr="00C549D8">
        <w:t>отсутствуют</w:t>
      </w:r>
      <w:r w:rsidRPr="00C549D8">
        <w:t xml:space="preserve"> </w:t>
      </w:r>
      <w:r w:rsidR="00FB182F" w:rsidRPr="00C549D8">
        <w:t>договоры</w:t>
      </w:r>
      <w:r w:rsidRPr="00C549D8">
        <w:t xml:space="preserve"> </w:t>
      </w:r>
      <w:r w:rsidR="00FB182F" w:rsidRPr="00C549D8">
        <w:t>сроком</w:t>
      </w:r>
      <w:r w:rsidRPr="00C549D8">
        <w:t xml:space="preserve"> </w:t>
      </w:r>
      <w:r w:rsidR="00FB182F" w:rsidRPr="00C549D8">
        <w:t>более</w:t>
      </w:r>
      <w:r w:rsidRPr="00C549D8">
        <w:t xml:space="preserve"> </w:t>
      </w:r>
      <w:r w:rsidR="00FB182F" w:rsidRPr="00C549D8">
        <w:t>года,</w:t>
      </w:r>
      <w:r w:rsidRPr="00C549D8">
        <w:t xml:space="preserve"> </w:t>
      </w:r>
      <w:r w:rsidR="00FB182F" w:rsidRPr="00C549D8">
        <w:t>в</w:t>
      </w:r>
      <w:r w:rsidRPr="00C549D8">
        <w:t xml:space="preserve"> </w:t>
      </w:r>
      <w:r w:rsidR="00FB182F" w:rsidRPr="00C549D8">
        <w:t>основном</w:t>
      </w:r>
      <w:r w:rsidRPr="00C549D8">
        <w:t xml:space="preserve"> </w:t>
      </w:r>
      <w:r w:rsidR="00FB182F" w:rsidRPr="00C549D8">
        <w:t>здесь</w:t>
      </w:r>
      <w:r w:rsidRPr="00C549D8">
        <w:t xml:space="preserve"> </w:t>
      </w:r>
      <w:r w:rsidR="00FB182F" w:rsidRPr="00C549D8">
        <w:t>речь</w:t>
      </w:r>
      <w:r w:rsidRPr="00C549D8">
        <w:t xml:space="preserve"> </w:t>
      </w:r>
      <w:r w:rsidR="00FB182F" w:rsidRPr="00C549D8">
        <w:t>идет</w:t>
      </w:r>
      <w:r w:rsidRPr="00C549D8">
        <w:t xml:space="preserve"> </w:t>
      </w:r>
      <w:r w:rsidR="00FB182F" w:rsidRPr="00C549D8">
        <w:t>о</w:t>
      </w:r>
      <w:r w:rsidRPr="00C549D8">
        <w:t xml:space="preserve"> </w:t>
      </w:r>
      <w:r w:rsidR="00FB182F" w:rsidRPr="00C549D8">
        <w:t>краткосрочных</w:t>
      </w:r>
      <w:r w:rsidRPr="00C549D8">
        <w:t xml:space="preserve"> </w:t>
      </w:r>
      <w:r w:rsidR="00FB182F" w:rsidRPr="00C549D8">
        <w:t>сбережениях</w:t>
      </w:r>
      <w:r w:rsidRPr="00C549D8">
        <w:t xml:space="preserve"> </w:t>
      </w:r>
      <w:r w:rsidR="00FB182F" w:rsidRPr="00C549D8">
        <w:t>граждан</w:t>
      </w:r>
      <w:r w:rsidRPr="00C549D8">
        <w:t>»</w:t>
      </w:r>
      <w:r w:rsidR="00FB182F" w:rsidRPr="00C549D8">
        <w:t>,</w:t>
      </w:r>
      <w:r w:rsidRPr="00C549D8">
        <w:t xml:space="preserve"> </w:t>
      </w:r>
      <w:r w:rsidR="00FB182F" w:rsidRPr="00C549D8">
        <w:t>-</w:t>
      </w:r>
      <w:r w:rsidRPr="00C549D8">
        <w:t xml:space="preserve"> </w:t>
      </w:r>
      <w:r w:rsidR="00FB182F" w:rsidRPr="00C549D8">
        <w:t>подчеркнул</w:t>
      </w:r>
      <w:r w:rsidRPr="00C549D8">
        <w:t xml:space="preserve"> </w:t>
      </w:r>
      <w:r w:rsidR="00FB182F" w:rsidRPr="00C549D8">
        <w:t>Яковлев.</w:t>
      </w:r>
    </w:p>
    <w:p w:rsidR="00FB182F" w:rsidRPr="00C549D8" w:rsidRDefault="00FB182F" w:rsidP="00FB182F">
      <w:r w:rsidRPr="00C549D8">
        <w:t>По</w:t>
      </w:r>
      <w:r w:rsidR="00C549D8" w:rsidRPr="00C549D8">
        <w:t xml:space="preserve"> </w:t>
      </w:r>
      <w:r w:rsidRPr="00C549D8">
        <w:t>данным</w:t>
      </w:r>
      <w:r w:rsidR="00C549D8" w:rsidRPr="00C549D8">
        <w:t xml:space="preserve"> </w:t>
      </w:r>
      <w:r w:rsidRPr="00C549D8">
        <w:t>ВСС,</w:t>
      </w:r>
      <w:r w:rsidR="00C549D8" w:rsidRPr="00C549D8">
        <w:t xml:space="preserve"> </w:t>
      </w:r>
      <w:r w:rsidRPr="00C549D8">
        <w:t>накопленные</w:t>
      </w:r>
      <w:r w:rsidR="00C549D8" w:rsidRPr="00C549D8">
        <w:t xml:space="preserve"> </w:t>
      </w:r>
      <w:r w:rsidRPr="00C549D8">
        <w:t>резервы</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составляют</w:t>
      </w:r>
      <w:r w:rsidR="00C549D8" w:rsidRPr="00C549D8">
        <w:t xml:space="preserve"> </w:t>
      </w:r>
      <w:r w:rsidRPr="00C549D8">
        <w:t>по</w:t>
      </w:r>
      <w:r w:rsidR="00C549D8" w:rsidRPr="00C549D8">
        <w:t xml:space="preserve"> </w:t>
      </w:r>
      <w:r w:rsidRPr="00C549D8">
        <w:t>итогам</w:t>
      </w:r>
      <w:r w:rsidR="00C549D8" w:rsidRPr="00C549D8">
        <w:t xml:space="preserve"> </w:t>
      </w:r>
      <w:r w:rsidRPr="00C549D8">
        <w:t>I</w:t>
      </w:r>
      <w:r w:rsidR="00C549D8" w:rsidRPr="00C549D8">
        <w:t xml:space="preserve"> </w:t>
      </w:r>
      <w:r w:rsidRPr="00C549D8">
        <w:t>квартала</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порядка</w:t>
      </w:r>
      <w:r w:rsidR="00C549D8" w:rsidRPr="00C549D8">
        <w:t xml:space="preserve"> </w:t>
      </w:r>
      <w:r w:rsidRPr="00C549D8">
        <w:t>1,6</w:t>
      </w:r>
      <w:r w:rsidR="00C549D8" w:rsidRPr="00C549D8">
        <w:t xml:space="preserve"> </w:t>
      </w:r>
      <w:r w:rsidRPr="00C549D8">
        <w:t>трлн</w:t>
      </w:r>
      <w:r w:rsidR="00C549D8" w:rsidRPr="00C549D8">
        <w:t xml:space="preserve"> </w:t>
      </w:r>
      <w:r w:rsidRPr="00C549D8">
        <w:t>рублей.</w:t>
      </w:r>
      <w:r w:rsidR="00C549D8" w:rsidRPr="00C549D8">
        <w:t xml:space="preserve"> </w:t>
      </w:r>
      <w:r w:rsidRPr="00C549D8">
        <w:t>За</w:t>
      </w:r>
      <w:r w:rsidR="00C549D8" w:rsidRPr="00C549D8">
        <w:t xml:space="preserve"> </w:t>
      </w:r>
      <w:r w:rsidRPr="00C549D8">
        <w:t>2023</w:t>
      </w:r>
      <w:r w:rsidR="00C549D8" w:rsidRPr="00C549D8">
        <w:t xml:space="preserve"> </w:t>
      </w:r>
      <w:r w:rsidRPr="00C549D8">
        <w:t>год</w:t>
      </w:r>
      <w:r w:rsidR="00C549D8" w:rsidRPr="00C549D8">
        <w:t xml:space="preserve"> </w:t>
      </w:r>
      <w:r w:rsidRPr="00C549D8">
        <w:t>сборы</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выросли</w:t>
      </w:r>
      <w:r w:rsidR="00C549D8" w:rsidRPr="00C549D8">
        <w:t xml:space="preserve"> </w:t>
      </w:r>
      <w:r w:rsidRPr="00C549D8">
        <w:t>на</w:t>
      </w:r>
      <w:r w:rsidR="00C549D8" w:rsidRPr="00C549D8">
        <w:t xml:space="preserve"> </w:t>
      </w:r>
      <w:r w:rsidRPr="00C549D8">
        <w:t>52%</w:t>
      </w:r>
      <w:r w:rsidR="00C549D8" w:rsidRPr="00C549D8">
        <w:t xml:space="preserve"> </w:t>
      </w:r>
      <w:r w:rsidRPr="00C549D8">
        <w:t>к</w:t>
      </w:r>
      <w:r w:rsidR="00C549D8" w:rsidRPr="00C549D8">
        <w:t xml:space="preserve"> </w:t>
      </w:r>
      <w:r w:rsidRPr="00C549D8">
        <w:t>уровню</w:t>
      </w:r>
      <w:r w:rsidR="00C549D8" w:rsidRPr="00C549D8">
        <w:t xml:space="preserve"> </w:t>
      </w:r>
      <w:r w:rsidRPr="00C549D8">
        <w:t>2022</w:t>
      </w:r>
      <w:r w:rsidR="00C549D8" w:rsidRPr="00C549D8">
        <w:t xml:space="preserve"> </w:t>
      </w:r>
      <w:r w:rsidRPr="00C549D8">
        <w:t>года</w:t>
      </w:r>
      <w:r w:rsidR="00C549D8" w:rsidRPr="00C549D8">
        <w:t xml:space="preserve"> </w:t>
      </w:r>
      <w:r w:rsidRPr="00C549D8">
        <w:t>и</w:t>
      </w:r>
      <w:r w:rsidR="00C549D8" w:rsidRPr="00C549D8">
        <w:t xml:space="preserve"> </w:t>
      </w:r>
      <w:r w:rsidRPr="00C549D8">
        <w:t>составили</w:t>
      </w:r>
      <w:r w:rsidR="00C549D8" w:rsidRPr="00C549D8">
        <w:t xml:space="preserve"> </w:t>
      </w:r>
      <w:r w:rsidRPr="00C549D8">
        <w:t>814</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(для</w:t>
      </w:r>
      <w:r w:rsidR="00C549D8" w:rsidRPr="00C549D8">
        <w:t xml:space="preserve"> </w:t>
      </w:r>
      <w:r w:rsidRPr="00C549D8">
        <w:t>сравнения:</w:t>
      </w:r>
      <w:r w:rsidR="00C549D8" w:rsidRPr="00C549D8">
        <w:t xml:space="preserve"> </w:t>
      </w:r>
      <w:r w:rsidRPr="00C549D8">
        <w:t>рост</w:t>
      </w:r>
      <w:r w:rsidR="00C549D8" w:rsidRPr="00C549D8">
        <w:t xml:space="preserve"> </w:t>
      </w:r>
      <w:r w:rsidRPr="00C549D8">
        <w:t>сборов</w:t>
      </w:r>
      <w:r w:rsidR="00C549D8" w:rsidRPr="00C549D8">
        <w:t xml:space="preserve"> </w:t>
      </w:r>
      <w:r w:rsidRPr="00C549D8">
        <w:t>в</w:t>
      </w:r>
      <w:r w:rsidR="00C549D8" w:rsidRPr="00C549D8">
        <w:t xml:space="preserve"> </w:t>
      </w:r>
      <w:r w:rsidRPr="00C549D8">
        <w:t>популярных</w:t>
      </w:r>
      <w:r w:rsidR="00C549D8" w:rsidRPr="00C549D8">
        <w:t xml:space="preserve"> </w:t>
      </w:r>
      <w:r w:rsidRPr="00C549D8">
        <w:t>ДМС,</w:t>
      </w:r>
      <w:r w:rsidR="00C549D8" w:rsidRPr="00C549D8">
        <w:t xml:space="preserve"> </w:t>
      </w:r>
      <w:r w:rsidRPr="00C549D8">
        <w:t>автокаско</w:t>
      </w:r>
      <w:r w:rsidR="00C549D8" w:rsidRPr="00C549D8">
        <w:t xml:space="preserve"> </w:t>
      </w:r>
      <w:r w:rsidRPr="00C549D8">
        <w:t>и</w:t>
      </w:r>
      <w:r w:rsidR="00C549D8" w:rsidRPr="00C549D8">
        <w:t xml:space="preserve"> </w:t>
      </w:r>
      <w:r w:rsidRPr="00C549D8">
        <w:t>ОСАГО</w:t>
      </w:r>
      <w:r w:rsidR="00C549D8" w:rsidRPr="00C549D8">
        <w:t xml:space="preserve"> </w:t>
      </w:r>
      <w:r w:rsidRPr="00C549D8">
        <w:t>составлял</w:t>
      </w:r>
      <w:r w:rsidR="00C549D8" w:rsidRPr="00C549D8">
        <w:t xml:space="preserve"> </w:t>
      </w:r>
      <w:r w:rsidRPr="00C549D8">
        <w:t>18,5%</w:t>
      </w:r>
      <w:r w:rsidR="00C549D8" w:rsidRPr="00C549D8">
        <w:t xml:space="preserve"> </w:t>
      </w:r>
      <w:r w:rsidRPr="00C549D8">
        <w:t>-</w:t>
      </w:r>
      <w:r w:rsidR="00C549D8" w:rsidRPr="00C549D8">
        <w:t xml:space="preserve"> </w:t>
      </w:r>
      <w:r w:rsidRPr="00C549D8">
        <w:t>21,5%</w:t>
      </w:r>
      <w:r w:rsidR="00C549D8" w:rsidRPr="00C549D8">
        <w:t xml:space="preserve"> </w:t>
      </w:r>
      <w:r w:rsidRPr="00C549D8">
        <w:t>в</w:t>
      </w:r>
      <w:r w:rsidR="00C549D8" w:rsidRPr="00C549D8">
        <w:t xml:space="preserve"> </w:t>
      </w:r>
      <w:r w:rsidRPr="00C549D8">
        <w:t>2023</w:t>
      </w:r>
      <w:r w:rsidR="00C549D8" w:rsidRPr="00C549D8">
        <w:t xml:space="preserve"> </w:t>
      </w:r>
      <w:r w:rsidRPr="00C549D8">
        <w:t>году,</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ЦБ).</w:t>
      </w:r>
    </w:p>
    <w:p w:rsidR="00FB182F" w:rsidRPr="00C549D8" w:rsidRDefault="00FB182F" w:rsidP="00FB182F">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согласно</w:t>
      </w:r>
      <w:r w:rsidR="00C549D8" w:rsidRPr="00C549D8">
        <w:t xml:space="preserve"> </w:t>
      </w:r>
      <w:r w:rsidRPr="00C549D8">
        <w:t>статистике</w:t>
      </w:r>
      <w:r w:rsidR="00C549D8" w:rsidRPr="00C549D8">
        <w:t xml:space="preserve"> </w:t>
      </w:r>
      <w:r w:rsidRPr="00C549D8">
        <w:t>ВСС,</w:t>
      </w:r>
      <w:r w:rsidR="00C549D8" w:rsidRPr="00C549D8">
        <w:t xml:space="preserve"> </w:t>
      </w:r>
      <w:r w:rsidRPr="00C549D8">
        <w:t>сборы</w:t>
      </w:r>
      <w:r w:rsidR="00C549D8" w:rsidRPr="00C549D8">
        <w:t xml:space="preserve"> </w:t>
      </w:r>
      <w:r w:rsidRPr="00C549D8">
        <w:t>по</w:t>
      </w:r>
      <w:r w:rsidR="00C549D8" w:rsidRPr="00C549D8">
        <w:t xml:space="preserve"> </w:t>
      </w:r>
      <w:r w:rsidRPr="00C549D8">
        <w:t>всем</w:t>
      </w:r>
      <w:r w:rsidR="00C549D8" w:rsidRPr="00C549D8">
        <w:t xml:space="preserve"> </w:t>
      </w:r>
      <w:r w:rsidRPr="00C549D8">
        <w:t>линиям</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выросли</w:t>
      </w:r>
      <w:r w:rsidR="00C549D8" w:rsidRPr="00C549D8">
        <w:t xml:space="preserve"> </w:t>
      </w:r>
      <w:r w:rsidRPr="00C549D8">
        <w:t>на</w:t>
      </w:r>
      <w:r w:rsidR="00C549D8" w:rsidRPr="00C549D8">
        <w:t xml:space="preserve"> </w:t>
      </w:r>
      <w:r w:rsidRPr="00C549D8">
        <w:t>45%</w:t>
      </w:r>
      <w:r w:rsidR="00C549D8" w:rsidRPr="00C549D8">
        <w:t xml:space="preserve"> </w:t>
      </w:r>
      <w:r w:rsidRPr="00C549D8">
        <w:t>к</w:t>
      </w:r>
      <w:r w:rsidR="00C549D8" w:rsidRPr="00C549D8">
        <w:t xml:space="preserve"> </w:t>
      </w:r>
      <w:r w:rsidRPr="00C549D8">
        <w:t>уровню</w:t>
      </w:r>
      <w:r w:rsidR="00C549D8" w:rsidRPr="00C549D8">
        <w:t xml:space="preserve"> </w:t>
      </w:r>
      <w:r w:rsidRPr="00C549D8">
        <w:t>аналогичного</w:t>
      </w:r>
      <w:r w:rsidR="00C549D8" w:rsidRPr="00C549D8">
        <w:t xml:space="preserve"> </w:t>
      </w:r>
      <w:r w:rsidRPr="00C549D8">
        <w:t>периода</w:t>
      </w:r>
      <w:r w:rsidR="00C549D8" w:rsidRPr="00C549D8">
        <w:t xml:space="preserve"> </w:t>
      </w:r>
      <w:r w:rsidRPr="00C549D8">
        <w:t>прошлого</w:t>
      </w:r>
      <w:r w:rsidR="00C549D8" w:rsidRPr="00C549D8">
        <w:t xml:space="preserve"> </w:t>
      </w:r>
      <w:r w:rsidRPr="00C549D8">
        <w:t>года</w:t>
      </w:r>
      <w:r w:rsidR="00C549D8" w:rsidRPr="00C549D8">
        <w:t xml:space="preserve"> </w:t>
      </w:r>
      <w:r w:rsidRPr="00C549D8">
        <w:t>и</w:t>
      </w:r>
      <w:r w:rsidR="00C549D8" w:rsidRPr="00C549D8">
        <w:t xml:space="preserve"> </w:t>
      </w:r>
      <w:r w:rsidRPr="00C549D8">
        <w:t>составили</w:t>
      </w:r>
      <w:r w:rsidR="00C549D8" w:rsidRPr="00C549D8">
        <w:t xml:space="preserve"> </w:t>
      </w:r>
      <w:r w:rsidRPr="00C549D8">
        <w:t>226,1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том</w:t>
      </w:r>
      <w:r w:rsidR="00C549D8" w:rsidRPr="00C549D8">
        <w:t xml:space="preserve"> </w:t>
      </w:r>
      <w:r w:rsidRPr="00C549D8">
        <w:t>числе</w:t>
      </w:r>
      <w:r w:rsidR="00C549D8" w:rsidRPr="00C549D8">
        <w:t xml:space="preserve"> </w:t>
      </w:r>
      <w:r w:rsidRPr="00C549D8">
        <w:t>прирост</w:t>
      </w:r>
      <w:r w:rsidR="00C549D8" w:rsidRPr="00C549D8">
        <w:t xml:space="preserve"> </w:t>
      </w:r>
      <w:r w:rsidRPr="00C549D8">
        <w:t>в</w:t>
      </w:r>
      <w:r w:rsidR="00C549D8" w:rsidRPr="00C549D8">
        <w:t xml:space="preserve"> </w:t>
      </w:r>
      <w:r w:rsidRPr="00C549D8">
        <w:t>накопительном</w:t>
      </w:r>
      <w:r w:rsidR="00C549D8" w:rsidRPr="00C549D8">
        <w:t xml:space="preserve"> </w:t>
      </w:r>
      <w:r w:rsidRPr="00C549D8">
        <w:t>страховании</w:t>
      </w:r>
      <w:r w:rsidR="00C549D8" w:rsidRPr="00C549D8">
        <w:t xml:space="preserve"> </w:t>
      </w:r>
      <w:r w:rsidRPr="00C549D8">
        <w:t>жизни</w:t>
      </w:r>
      <w:r w:rsidR="00C549D8" w:rsidRPr="00C549D8">
        <w:t xml:space="preserve"> </w:t>
      </w:r>
      <w:r w:rsidRPr="00C549D8">
        <w:t>был</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84%,</w:t>
      </w:r>
      <w:r w:rsidR="00C549D8" w:rsidRPr="00C549D8">
        <w:t xml:space="preserve"> </w:t>
      </w:r>
      <w:r w:rsidRPr="00C549D8">
        <w:t>в</w:t>
      </w:r>
      <w:r w:rsidR="00C549D8" w:rsidRPr="00C549D8">
        <w:t xml:space="preserve"> </w:t>
      </w:r>
      <w:r w:rsidRPr="00C549D8">
        <w:t>инвестиционном</w:t>
      </w:r>
      <w:r w:rsidR="00C549D8" w:rsidRPr="00C549D8">
        <w:t xml:space="preserve"> </w:t>
      </w:r>
      <w:r w:rsidRPr="00C549D8">
        <w:t>страховании</w:t>
      </w:r>
      <w:r w:rsidR="00C549D8" w:rsidRPr="00C549D8">
        <w:t xml:space="preserve"> </w:t>
      </w:r>
      <w:r w:rsidRPr="00C549D8">
        <w:t>жизни</w:t>
      </w:r>
      <w:r w:rsidR="00C549D8" w:rsidRPr="00C549D8">
        <w:t xml:space="preserve"> </w:t>
      </w:r>
      <w:r w:rsidRPr="00C549D8">
        <w:t>более</w:t>
      </w:r>
      <w:r w:rsidR="00C549D8" w:rsidRPr="00C549D8">
        <w:t xml:space="preserve"> </w:t>
      </w:r>
      <w:r w:rsidRPr="00C549D8">
        <w:t>64,5%,</w:t>
      </w:r>
      <w:r w:rsidR="00C549D8" w:rsidRPr="00C549D8">
        <w:t xml:space="preserve"> </w:t>
      </w:r>
      <w:r w:rsidRPr="00C549D8">
        <w:t>сборы</w:t>
      </w:r>
      <w:r w:rsidR="00C549D8" w:rsidRPr="00C549D8">
        <w:t xml:space="preserve"> </w:t>
      </w:r>
      <w:r w:rsidRPr="00C549D8">
        <w:t>падали</w:t>
      </w:r>
      <w:r w:rsidR="00C549D8" w:rsidRPr="00C549D8">
        <w:t xml:space="preserve"> </w:t>
      </w:r>
      <w:r w:rsidRPr="00C549D8">
        <w:t>по</w:t>
      </w:r>
      <w:r w:rsidR="00C549D8" w:rsidRPr="00C549D8">
        <w:t xml:space="preserve"> </w:t>
      </w:r>
      <w:r w:rsidRPr="00C549D8">
        <w:t>линии</w:t>
      </w:r>
      <w:r w:rsidR="00C549D8" w:rsidRPr="00C549D8">
        <w:t xml:space="preserve"> </w:t>
      </w:r>
      <w:r w:rsidRPr="00C549D8">
        <w:t>кредитного</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заемщиков</w:t>
      </w:r>
      <w:r w:rsidR="00C549D8" w:rsidRPr="00C549D8">
        <w:t xml:space="preserve"> </w:t>
      </w:r>
      <w:r w:rsidRPr="00C549D8">
        <w:t>-</w:t>
      </w:r>
      <w:r w:rsidR="00C549D8" w:rsidRPr="00C549D8">
        <w:t xml:space="preserve"> </w:t>
      </w:r>
      <w:r w:rsidRPr="00C549D8">
        <w:t>минус</w:t>
      </w:r>
      <w:r w:rsidR="00C549D8" w:rsidRPr="00C549D8">
        <w:t xml:space="preserve"> </w:t>
      </w:r>
      <w:r w:rsidRPr="00C549D8">
        <w:t>53,8%</w:t>
      </w:r>
      <w:r w:rsidR="00C549D8" w:rsidRPr="00C549D8">
        <w:t xml:space="preserve"> </w:t>
      </w:r>
      <w:r w:rsidRPr="00C549D8">
        <w:t>-</w:t>
      </w:r>
      <w:r w:rsidR="00C549D8" w:rsidRPr="00C549D8">
        <w:t xml:space="preserve"> </w:t>
      </w:r>
      <w:r w:rsidRPr="00C549D8">
        <w:t>в</w:t>
      </w:r>
      <w:r w:rsidR="00C549D8" w:rsidRPr="00C549D8">
        <w:t xml:space="preserve"> </w:t>
      </w:r>
      <w:r w:rsidRPr="00C549D8">
        <w:t>связи</w:t>
      </w:r>
      <w:r w:rsidR="00C549D8" w:rsidRPr="00C549D8">
        <w:t xml:space="preserve"> </w:t>
      </w:r>
      <w:r w:rsidRPr="00C549D8">
        <w:t>с</w:t>
      </w:r>
      <w:r w:rsidR="00C549D8" w:rsidRPr="00C549D8">
        <w:t xml:space="preserve"> </w:t>
      </w:r>
      <w:r w:rsidRPr="00C549D8">
        <w:t>изменением</w:t>
      </w:r>
      <w:r w:rsidR="00C549D8" w:rsidRPr="00C549D8">
        <w:t xml:space="preserve"> </w:t>
      </w:r>
      <w:r w:rsidRPr="00C549D8">
        <w:t>общего</w:t>
      </w:r>
      <w:r w:rsidR="00C549D8" w:rsidRPr="00C549D8">
        <w:t xml:space="preserve"> </w:t>
      </w:r>
      <w:r w:rsidRPr="00C549D8">
        <w:t>ландшафта</w:t>
      </w:r>
      <w:r w:rsidR="00C549D8" w:rsidRPr="00C549D8">
        <w:t xml:space="preserve"> </w:t>
      </w:r>
      <w:r w:rsidRPr="00C549D8">
        <w:t>кредитования.</w:t>
      </w:r>
    </w:p>
    <w:p w:rsidR="00FB182F" w:rsidRPr="00C549D8" w:rsidRDefault="00FB182F" w:rsidP="00FB182F">
      <w:r w:rsidRPr="00C549D8">
        <w:t>ВСС</w:t>
      </w:r>
      <w:r w:rsidR="00C549D8" w:rsidRPr="00C549D8">
        <w:t xml:space="preserve"> </w:t>
      </w:r>
      <w:r w:rsidRPr="00C549D8">
        <w:t>ожидает</w:t>
      </w:r>
      <w:r w:rsidR="00C549D8" w:rsidRPr="00C549D8">
        <w:t xml:space="preserve"> </w:t>
      </w:r>
      <w:r w:rsidRPr="00C549D8">
        <w:t>по</w:t>
      </w:r>
      <w:r w:rsidR="00C549D8" w:rsidRPr="00C549D8">
        <w:t xml:space="preserve"> </w:t>
      </w:r>
      <w:r w:rsidRPr="00C549D8">
        <w:t>итогам</w:t>
      </w:r>
      <w:r w:rsidR="00C549D8" w:rsidRPr="00C549D8">
        <w:t xml:space="preserve"> </w:t>
      </w:r>
      <w:r w:rsidRPr="00C549D8">
        <w:t>всего</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поступления</w:t>
      </w:r>
      <w:r w:rsidR="00C549D8" w:rsidRPr="00C549D8">
        <w:t xml:space="preserve"> </w:t>
      </w:r>
      <w:r w:rsidRPr="00C549D8">
        <w:t>общих</w:t>
      </w:r>
      <w:r w:rsidR="00C549D8" w:rsidRPr="00C549D8">
        <w:t xml:space="preserve"> </w:t>
      </w:r>
      <w:r w:rsidRPr="00C549D8">
        <w:t>премий</w:t>
      </w:r>
      <w:r w:rsidR="00C549D8" w:rsidRPr="00C549D8">
        <w:t xml:space="preserve"> </w:t>
      </w:r>
      <w:r w:rsidRPr="00C549D8">
        <w:t>в</w:t>
      </w:r>
      <w:r w:rsidR="00C549D8" w:rsidRPr="00C549D8">
        <w:t xml:space="preserve"> </w:t>
      </w:r>
      <w:r w:rsidRPr="00C549D8">
        <w:t>сегменте</w:t>
      </w:r>
      <w:r w:rsidR="00C549D8" w:rsidRPr="00C549D8">
        <w:t xml:space="preserve"> </w:t>
      </w:r>
      <w:r w:rsidRPr="00C549D8">
        <w:t>свыше</w:t>
      </w:r>
      <w:r w:rsidR="00C549D8" w:rsidRPr="00C549D8">
        <w:t xml:space="preserve"> </w:t>
      </w:r>
      <w:r w:rsidRPr="00C549D8">
        <w:t>1</w:t>
      </w:r>
      <w:r w:rsidR="00C549D8" w:rsidRPr="00C549D8">
        <w:t xml:space="preserve"> </w:t>
      </w:r>
      <w:r w:rsidRPr="00C549D8">
        <w:t>трлн</w:t>
      </w:r>
      <w:r w:rsidR="00C549D8" w:rsidRPr="00C549D8">
        <w:t xml:space="preserve"> </w:t>
      </w:r>
      <w:r w:rsidRPr="00C549D8">
        <w:t>рублей.</w:t>
      </w:r>
      <w:r w:rsidR="00C549D8" w:rsidRPr="00C549D8">
        <w:t xml:space="preserve"> «</w:t>
      </w:r>
      <w:r w:rsidRPr="00C549D8">
        <w:t>Развитие</w:t>
      </w:r>
      <w:r w:rsidR="00C549D8" w:rsidRPr="00C549D8">
        <w:t xml:space="preserve"> </w:t>
      </w:r>
      <w:r w:rsidRPr="00C549D8">
        <w:t>сегмента</w:t>
      </w:r>
      <w:r w:rsidR="00C549D8" w:rsidRPr="00C549D8">
        <w:t xml:space="preserve"> </w:t>
      </w:r>
      <w:r w:rsidRPr="00C549D8">
        <w:t>страховщики</w:t>
      </w:r>
      <w:r w:rsidR="00C549D8" w:rsidRPr="00C549D8">
        <w:t xml:space="preserve"> </w:t>
      </w:r>
      <w:r w:rsidRPr="00C549D8">
        <w:t>жизни</w:t>
      </w:r>
      <w:r w:rsidR="00C549D8" w:rsidRPr="00C549D8">
        <w:t xml:space="preserve"> </w:t>
      </w:r>
      <w:r w:rsidRPr="00C549D8">
        <w:t>связывают</w:t>
      </w:r>
      <w:r w:rsidR="00C549D8" w:rsidRPr="00C549D8">
        <w:t xml:space="preserve"> </w:t>
      </w:r>
      <w:r w:rsidRPr="00C549D8">
        <w:t>с</w:t>
      </w:r>
      <w:r w:rsidR="00C549D8" w:rsidRPr="00C549D8">
        <w:t xml:space="preserve"> </w:t>
      </w:r>
      <w:r w:rsidRPr="00C549D8">
        <w:t>введением</w:t>
      </w:r>
      <w:r w:rsidR="00C549D8" w:rsidRPr="00C549D8">
        <w:t xml:space="preserve"> </w:t>
      </w:r>
      <w:r w:rsidRPr="00C549D8">
        <w:t>долевого</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(ДСЖ)</w:t>
      </w:r>
      <w:r w:rsidR="00C549D8" w:rsidRPr="00C549D8">
        <w:t xml:space="preserve"> </w:t>
      </w:r>
      <w:r w:rsidRPr="00C549D8">
        <w:t>с</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2025</w:t>
      </w:r>
      <w:r w:rsidR="00C549D8" w:rsidRPr="00C549D8">
        <w:t xml:space="preserve"> </w:t>
      </w:r>
      <w:r w:rsidRPr="00C549D8">
        <w:t>года,</w:t>
      </w:r>
      <w:r w:rsidR="00C549D8" w:rsidRPr="00C549D8">
        <w:t xml:space="preserve"> </w:t>
      </w:r>
      <w:r w:rsidRPr="00C549D8">
        <w:t>а</w:t>
      </w:r>
      <w:r w:rsidR="00C549D8" w:rsidRPr="00C549D8">
        <w:t xml:space="preserve"> </w:t>
      </w:r>
      <w:r w:rsidRPr="00C549D8">
        <w:t>также</w:t>
      </w:r>
      <w:r w:rsidR="00C549D8" w:rsidRPr="00C549D8">
        <w:t xml:space="preserve"> </w:t>
      </w:r>
      <w:r w:rsidRPr="00C549D8">
        <w:t>с</w:t>
      </w:r>
      <w:r w:rsidR="00C549D8" w:rsidRPr="00C549D8">
        <w:t xml:space="preserve"> </w:t>
      </w:r>
      <w:r w:rsidRPr="00C549D8">
        <w:t>принятием</w:t>
      </w:r>
      <w:r w:rsidR="00C549D8" w:rsidRPr="00C549D8">
        <w:t xml:space="preserve"> </w:t>
      </w:r>
      <w:r w:rsidRPr="00C549D8">
        <w:t>закона</w:t>
      </w:r>
      <w:r w:rsidR="00C549D8" w:rsidRPr="00C549D8">
        <w:t xml:space="preserve"> </w:t>
      </w:r>
      <w:r w:rsidRPr="00C549D8">
        <w:t>о</w:t>
      </w:r>
      <w:r w:rsidR="00C549D8" w:rsidRPr="00C549D8">
        <w:t xml:space="preserve"> </w:t>
      </w:r>
      <w:r w:rsidRPr="00C549D8">
        <w:t>гарантировании</w:t>
      </w:r>
      <w:r w:rsidR="00C549D8" w:rsidRPr="00C549D8">
        <w:t xml:space="preserve"> </w:t>
      </w:r>
      <w:r w:rsidRPr="00C549D8">
        <w:t>сбережений</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под</w:t>
      </w:r>
      <w:r w:rsidR="00C549D8" w:rsidRPr="00C549D8">
        <w:t xml:space="preserve"> </w:t>
      </w:r>
      <w:r w:rsidRPr="00C549D8">
        <w:t>эгидой</w:t>
      </w:r>
      <w:r w:rsidR="00C549D8" w:rsidRPr="00C549D8">
        <w:t xml:space="preserve"> </w:t>
      </w:r>
      <w:r w:rsidRPr="00C549D8">
        <w:t>АСВ</w:t>
      </w:r>
      <w:r w:rsidR="00C549D8" w:rsidRPr="00C549D8">
        <w:t xml:space="preserve"> </w:t>
      </w:r>
      <w:r w:rsidRPr="00C549D8">
        <w:t>(находится</w:t>
      </w:r>
      <w:r w:rsidR="00C549D8" w:rsidRPr="00C549D8">
        <w:t xml:space="preserve"> </w:t>
      </w:r>
      <w:r w:rsidRPr="00C549D8">
        <w:lastRenderedPageBreak/>
        <w:t>на</w:t>
      </w:r>
      <w:r w:rsidR="00C549D8" w:rsidRPr="00C549D8">
        <w:t xml:space="preserve"> </w:t>
      </w:r>
      <w:r w:rsidRPr="00C549D8">
        <w:t>рассмотрении</w:t>
      </w:r>
      <w:r w:rsidR="00C549D8" w:rsidRPr="00C549D8">
        <w:t xml:space="preserve"> </w:t>
      </w:r>
      <w:r w:rsidRPr="00C549D8">
        <w:t>Госдумы),</w:t>
      </w:r>
      <w:r w:rsidR="00C549D8" w:rsidRPr="00C549D8">
        <w:t xml:space="preserve"> </w:t>
      </w:r>
      <w:r w:rsidRPr="00C549D8">
        <w:t>что</w:t>
      </w:r>
      <w:r w:rsidR="00C549D8" w:rsidRPr="00C549D8">
        <w:t xml:space="preserve"> </w:t>
      </w:r>
      <w:r w:rsidRPr="00C549D8">
        <w:t>укрепит</w:t>
      </w:r>
      <w:r w:rsidR="00C549D8" w:rsidRPr="00C549D8">
        <w:t xml:space="preserve"> </w:t>
      </w:r>
      <w:r w:rsidRPr="00C549D8">
        <w:t>доверие</w:t>
      </w:r>
      <w:r w:rsidR="00C549D8" w:rsidRPr="00C549D8">
        <w:t xml:space="preserve"> </w:t>
      </w:r>
      <w:r w:rsidRPr="00C549D8">
        <w:t>страхователей</w:t>
      </w:r>
      <w:r w:rsidR="00C549D8" w:rsidRPr="00C549D8">
        <w:t xml:space="preserve"> </w:t>
      </w:r>
      <w:r w:rsidRPr="00C549D8">
        <w:t>к</w:t>
      </w:r>
      <w:r w:rsidR="00C549D8" w:rsidRPr="00C549D8">
        <w:t xml:space="preserve"> </w:t>
      </w:r>
      <w:r w:rsidRPr="00C549D8">
        <w:t>этому</w:t>
      </w:r>
      <w:r w:rsidR="00C549D8" w:rsidRPr="00C549D8">
        <w:t xml:space="preserve"> </w:t>
      </w:r>
      <w:r w:rsidRPr="00C549D8">
        <w:t>рынку</w:t>
      </w:r>
      <w:r w:rsidR="00C549D8" w:rsidRPr="00C549D8">
        <w:t xml:space="preserve"> </w:t>
      </w:r>
      <w:r w:rsidRPr="00C549D8">
        <w:t>(пока</w:t>
      </w:r>
      <w:r w:rsidR="00C549D8" w:rsidRPr="00C549D8">
        <w:t xml:space="preserve"> </w:t>
      </w:r>
      <w:r w:rsidRPr="00C549D8">
        <w:t>такой</w:t>
      </w:r>
      <w:r w:rsidR="00C549D8" w:rsidRPr="00C549D8">
        <w:t xml:space="preserve"> </w:t>
      </w:r>
      <w:r w:rsidRPr="00C549D8">
        <w:t>механизм</w:t>
      </w:r>
      <w:r w:rsidR="00C549D8" w:rsidRPr="00C549D8">
        <w:t xml:space="preserve"> </w:t>
      </w:r>
      <w:r w:rsidRPr="00C549D8">
        <w:t>гарантий</w:t>
      </w:r>
      <w:r w:rsidR="00C549D8" w:rsidRPr="00C549D8">
        <w:t xml:space="preserve"> </w:t>
      </w:r>
      <w:r w:rsidRPr="00C549D8">
        <w:t>работает</w:t>
      </w:r>
      <w:r w:rsidR="00C549D8" w:rsidRPr="00C549D8">
        <w:t xml:space="preserve"> </w:t>
      </w:r>
      <w:r w:rsidRPr="00C549D8">
        <w:t>в</w:t>
      </w:r>
      <w:r w:rsidR="00C549D8" w:rsidRPr="00C549D8">
        <w:t xml:space="preserve"> </w:t>
      </w:r>
      <w:r w:rsidRPr="00C549D8">
        <w:t>отношении</w:t>
      </w:r>
      <w:r w:rsidR="00C549D8" w:rsidRPr="00C549D8">
        <w:t xml:space="preserve"> </w:t>
      </w:r>
      <w:r w:rsidRPr="00C549D8">
        <w:t>банков</w:t>
      </w:r>
      <w:r w:rsidR="00C549D8" w:rsidRPr="00C549D8">
        <w:t xml:space="preserve"> </w:t>
      </w:r>
      <w:r w:rsidRPr="00C549D8">
        <w:t>и</w:t>
      </w:r>
      <w:r w:rsidR="00C549D8" w:rsidRPr="00C549D8">
        <w:t xml:space="preserve"> </w:t>
      </w:r>
      <w:r w:rsidRPr="00C549D8">
        <w:t>НПФов-</w:t>
      </w:r>
      <w:r w:rsidR="00C549D8" w:rsidRPr="00C549D8">
        <w:t xml:space="preserve"> </w:t>
      </w:r>
      <w:r w:rsidRPr="00C549D8">
        <w:t>ИФ).</w:t>
      </w:r>
    </w:p>
    <w:p w:rsidR="00FB182F" w:rsidRPr="00C549D8" w:rsidRDefault="00FB182F" w:rsidP="00FB182F">
      <w:r w:rsidRPr="00C549D8">
        <w:t>Кроме</w:t>
      </w:r>
      <w:r w:rsidR="00C549D8" w:rsidRPr="00C549D8">
        <w:t xml:space="preserve"> </w:t>
      </w:r>
      <w:r w:rsidRPr="00C549D8">
        <w:t>того,</w:t>
      </w:r>
      <w:r w:rsidR="00C549D8" w:rsidRPr="00C549D8">
        <w:t xml:space="preserve"> </w:t>
      </w:r>
      <w:r w:rsidRPr="00C549D8">
        <w:t>с</w:t>
      </w:r>
      <w:r w:rsidR="00C549D8" w:rsidRPr="00C549D8">
        <w:t xml:space="preserve"> </w:t>
      </w:r>
      <w:r w:rsidRPr="00C549D8">
        <w:t>2026</w:t>
      </w:r>
      <w:r w:rsidR="00C549D8" w:rsidRPr="00C549D8">
        <w:t xml:space="preserve"> </w:t>
      </w:r>
      <w:r w:rsidRPr="00C549D8">
        <w:t>года</w:t>
      </w:r>
      <w:r w:rsidR="00C549D8" w:rsidRPr="00C549D8">
        <w:t xml:space="preserve"> </w:t>
      </w:r>
      <w:r w:rsidRPr="00C549D8">
        <w:t>страховщики</w:t>
      </w:r>
      <w:r w:rsidR="00C549D8" w:rsidRPr="00C549D8">
        <w:t xml:space="preserve"> </w:t>
      </w:r>
      <w:r w:rsidRPr="00C549D8">
        <w:t>жизни</w:t>
      </w:r>
      <w:r w:rsidR="00C549D8" w:rsidRPr="00C549D8">
        <w:t xml:space="preserve"> </w:t>
      </w:r>
      <w:r w:rsidRPr="00C549D8">
        <w:t>ожидают</w:t>
      </w:r>
      <w:r w:rsidR="00C549D8" w:rsidRPr="00C549D8">
        <w:t xml:space="preserve"> </w:t>
      </w:r>
      <w:r w:rsidRPr="00C549D8">
        <w:t>включения</w:t>
      </w:r>
      <w:r w:rsidR="00C549D8" w:rsidRPr="00C549D8">
        <w:t xml:space="preserve"> </w:t>
      </w:r>
      <w:r w:rsidRPr="00C549D8">
        <w:t>их</w:t>
      </w:r>
      <w:r w:rsidR="00C549D8" w:rsidRPr="00C549D8">
        <w:t xml:space="preserve"> </w:t>
      </w:r>
      <w:r w:rsidRPr="00C549D8">
        <w:t>в</w:t>
      </w:r>
      <w:r w:rsidR="00C549D8" w:rsidRPr="00C549D8">
        <w:t xml:space="preserve"> </w:t>
      </w:r>
      <w:r w:rsidRPr="00C549D8">
        <w:t>программу</w:t>
      </w:r>
      <w:r w:rsidR="00C549D8" w:rsidRPr="00C549D8">
        <w:t xml:space="preserve"> </w:t>
      </w:r>
      <w:r w:rsidRPr="00C549D8">
        <w:t>долгосрочных</w:t>
      </w:r>
      <w:r w:rsidR="00C549D8" w:rsidRPr="00C549D8">
        <w:t xml:space="preserve"> </w:t>
      </w:r>
      <w:r w:rsidRPr="00C549D8">
        <w:t>сбережений</w:t>
      </w:r>
      <w:r w:rsidR="00C549D8" w:rsidRPr="00C549D8">
        <w:t xml:space="preserve"> </w:t>
      </w:r>
      <w:r w:rsidRPr="00C549D8">
        <w:t>граждан</w:t>
      </w:r>
      <w:r w:rsidR="00C549D8" w:rsidRPr="00C549D8">
        <w:t xml:space="preserve"> </w:t>
      </w:r>
      <w:r w:rsidRPr="00C549D8">
        <w:t>(ПДС).</w:t>
      </w:r>
      <w:r w:rsidR="00C549D8" w:rsidRPr="00C549D8">
        <w:t xml:space="preserve"> </w:t>
      </w:r>
      <w:r w:rsidRPr="00C549D8">
        <w:t>Это</w:t>
      </w:r>
      <w:r w:rsidR="00C549D8" w:rsidRPr="00C549D8">
        <w:t xml:space="preserve"> </w:t>
      </w:r>
      <w:r w:rsidRPr="00C549D8">
        <w:t>в</w:t>
      </w:r>
      <w:r w:rsidR="00C549D8" w:rsidRPr="00C549D8">
        <w:t xml:space="preserve"> </w:t>
      </w:r>
      <w:r w:rsidRPr="00C549D8">
        <w:t>свою</w:t>
      </w:r>
      <w:r w:rsidR="00C549D8" w:rsidRPr="00C549D8">
        <w:t xml:space="preserve"> </w:t>
      </w:r>
      <w:r w:rsidRPr="00C549D8">
        <w:t>очередь</w:t>
      </w:r>
      <w:r w:rsidR="00C549D8" w:rsidRPr="00C549D8">
        <w:t xml:space="preserve"> </w:t>
      </w:r>
      <w:r w:rsidRPr="00C549D8">
        <w:t>послужит</w:t>
      </w:r>
      <w:r w:rsidR="00C549D8" w:rsidRPr="00C549D8">
        <w:t xml:space="preserve"> </w:t>
      </w:r>
      <w:r w:rsidRPr="00C549D8">
        <w:t>расширению</w:t>
      </w:r>
      <w:r w:rsidR="00C549D8" w:rsidRPr="00C549D8">
        <w:t xml:space="preserve"> </w:t>
      </w:r>
      <w:r w:rsidRPr="00C549D8">
        <w:t>источников</w:t>
      </w:r>
      <w:r w:rsidR="00C549D8" w:rsidRPr="00C549D8">
        <w:t xml:space="preserve"> </w:t>
      </w:r>
      <w:r w:rsidRPr="00C549D8">
        <w:t>формирования</w:t>
      </w:r>
      <w:r w:rsidR="00C549D8" w:rsidRPr="00C549D8">
        <w:t xml:space="preserve"> «</w:t>
      </w:r>
      <w:r w:rsidRPr="00C549D8">
        <w:t>длинных</w:t>
      </w:r>
      <w:r w:rsidR="00C549D8" w:rsidRPr="00C549D8">
        <w:t xml:space="preserve"> </w:t>
      </w:r>
      <w:r w:rsidRPr="00C549D8">
        <w:t>денег</w:t>
      </w:r>
      <w:r w:rsidR="00C549D8" w:rsidRPr="00C549D8">
        <w:t xml:space="preserve">» </w:t>
      </w:r>
      <w:r w:rsidRPr="00C549D8">
        <w:t>в</w:t>
      </w:r>
      <w:r w:rsidR="00C549D8" w:rsidRPr="00C549D8">
        <w:t xml:space="preserve"> </w:t>
      </w:r>
      <w:r w:rsidRPr="00C549D8">
        <w:t>стране.</w:t>
      </w:r>
      <w:r w:rsidR="00C549D8" w:rsidRPr="00C549D8">
        <w:t xml:space="preserve"> «</w:t>
      </w:r>
      <w:r w:rsidRPr="00C549D8">
        <w:t>Для</w:t>
      </w:r>
      <w:r w:rsidR="00C549D8" w:rsidRPr="00C549D8">
        <w:t xml:space="preserve"> </w:t>
      </w:r>
      <w:r w:rsidRPr="00C549D8">
        <w:t>такого</w:t>
      </w:r>
      <w:r w:rsidR="00C549D8" w:rsidRPr="00C549D8">
        <w:t xml:space="preserve"> </w:t>
      </w:r>
      <w:r w:rsidRPr="00C549D8">
        <w:t>включения</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есть</w:t>
      </w:r>
      <w:r w:rsidR="00C549D8" w:rsidRPr="00C549D8">
        <w:t xml:space="preserve"> </w:t>
      </w:r>
      <w:r w:rsidRPr="00C549D8">
        <w:t>все</w:t>
      </w:r>
      <w:r w:rsidR="00C549D8" w:rsidRPr="00C549D8">
        <w:t xml:space="preserve"> </w:t>
      </w:r>
      <w:r w:rsidRPr="00C549D8">
        <w:t>основания,</w:t>
      </w:r>
      <w:r w:rsidR="00C549D8" w:rsidRPr="00C549D8">
        <w:t xml:space="preserve"> </w:t>
      </w:r>
      <w:r w:rsidRPr="00C549D8">
        <w:t>поскольку</w:t>
      </w:r>
      <w:r w:rsidR="00C549D8" w:rsidRPr="00C549D8">
        <w:t xml:space="preserve"> </w:t>
      </w:r>
      <w:r w:rsidRPr="00C549D8">
        <w:t>объем</w:t>
      </w:r>
      <w:r w:rsidR="00C549D8" w:rsidRPr="00C549D8">
        <w:t xml:space="preserve"> </w:t>
      </w:r>
      <w:r w:rsidRPr="00C549D8">
        <w:t>сборов</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почти</w:t>
      </w:r>
      <w:r w:rsidR="00C549D8" w:rsidRPr="00C549D8">
        <w:t xml:space="preserve"> </w:t>
      </w:r>
      <w:r w:rsidRPr="00C549D8">
        <w:t>на</w:t>
      </w:r>
      <w:r w:rsidR="00C549D8" w:rsidRPr="00C549D8">
        <w:t xml:space="preserve"> </w:t>
      </w:r>
      <w:r w:rsidRPr="00C549D8">
        <w:t>порядок</w:t>
      </w:r>
      <w:r w:rsidR="00C549D8" w:rsidRPr="00C549D8">
        <w:t xml:space="preserve"> </w:t>
      </w:r>
      <w:r w:rsidRPr="00C549D8">
        <w:t>больше</w:t>
      </w:r>
      <w:r w:rsidR="00C549D8" w:rsidRPr="00C549D8">
        <w:t xml:space="preserve"> </w:t>
      </w:r>
      <w:r w:rsidRPr="00C549D8">
        <w:t>поступлений</w:t>
      </w:r>
      <w:r w:rsidR="00C549D8" w:rsidRPr="00C549D8">
        <w:t xml:space="preserve"> </w:t>
      </w:r>
      <w:r w:rsidRPr="00C549D8">
        <w:t>за</w:t>
      </w:r>
      <w:r w:rsidR="00C549D8" w:rsidRPr="00C549D8">
        <w:t xml:space="preserve"> </w:t>
      </w:r>
      <w:r w:rsidRPr="00C549D8">
        <w:t>тот</w:t>
      </w:r>
      <w:r w:rsidR="00C549D8" w:rsidRPr="00C549D8">
        <w:t xml:space="preserve"> </w:t>
      </w:r>
      <w:r w:rsidRPr="00C549D8">
        <w:t>же</w:t>
      </w:r>
      <w:r w:rsidR="00C549D8" w:rsidRPr="00C549D8">
        <w:t xml:space="preserve"> </w:t>
      </w:r>
      <w:r w:rsidRPr="00C549D8">
        <w:t>период</w:t>
      </w:r>
      <w:r w:rsidR="00C549D8" w:rsidRPr="00C549D8">
        <w:t xml:space="preserve"> </w:t>
      </w:r>
      <w:r w:rsidRPr="00C549D8">
        <w:t>в</w:t>
      </w:r>
      <w:r w:rsidR="00C549D8" w:rsidRPr="00C549D8">
        <w:t xml:space="preserve"> </w:t>
      </w:r>
      <w:r w:rsidRPr="00C549D8">
        <w:t>систему</w:t>
      </w:r>
      <w:r w:rsidR="00C549D8" w:rsidRPr="00C549D8">
        <w:t xml:space="preserve"> </w:t>
      </w:r>
      <w:r w:rsidRPr="00C549D8">
        <w:t>ПДС,</w:t>
      </w:r>
      <w:r w:rsidR="00C549D8" w:rsidRPr="00C549D8">
        <w:t xml:space="preserve"> </w:t>
      </w:r>
      <w:r w:rsidRPr="00C549D8">
        <w:t>это</w:t>
      </w:r>
      <w:r w:rsidR="00C549D8" w:rsidRPr="00C549D8">
        <w:t xml:space="preserve"> </w:t>
      </w:r>
      <w:r w:rsidRPr="00C549D8">
        <w:t>уже</w:t>
      </w:r>
      <w:r w:rsidR="00C549D8" w:rsidRPr="00C549D8">
        <w:t xml:space="preserve"> </w:t>
      </w:r>
      <w:r w:rsidRPr="00C549D8">
        <w:t>сформированный</w:t>
      </w:r>
      <w:r w:rsidR="00C549D8" w:rsidRPr="00C549D8">
        <w:t xml:space="preserve"> </w:t>
      </w:r>
      <w:r w:rsidRPr="00C549D8">
        <w:t>рынок</w:t>
      </w:r>
      <w:r w:rsidR="00C549D8" w:rsidRPr="00C549D8">
        <w:t>»</w:t>
      </w:r>
      <w:r w:rsidRPr="00C549D8">
        <w:t>,</w:t>
      </w:r>
      <w:r w:rsidR="00C549D8" w:rsidRPr="00C549D8">
        <w:t xml:space="preserve"> </w:t>
      </w:r>
      <w:r w:rsidRPr="00C549D8">
        <w:t>-</w:t>
      </w:r>
      <w:r w:rsidR="00C549D8" w:rsidRPr="00C549D8">
        <w:t xml:space="preserve"> </w:t>
      </w:r>
      <w:r w:rsidRPr="00C549D8">
        <w:t>сказал</w:t>
      </w:r>
      <w:r w:rsidR="00C549D8" w:rsidRPr="00C549D8">
        <w:t xml:space="preserve"> </w:t>
      </w:r>
      <w:r w:rsidRPr="00C549D8">
        <w:t>агентству</w:t>
      </w:r>
      <w:r w:rsidR="00C549D8" w:rsidRPr="00C549D8">
        <w:t xml:space="preserve"> </w:t>
      </w:r>
      <w:r w:rsidRPr="00C549D8">
        <w:t>Яковлев.</w:t>
      </w:r>
    </w:p>
    <w:p w:rsidR="00FB182F" w:rsidRPr="00C549D8" w:rsidRDefault="00C549D8" w:rsidP="00FB182F">
      <w:r w:rsidRPr="00C549D8">
        <w:t>«</w:t>
      </w:r>
      <w:r w:rsidR="00FB182F" w:rsidRPr="00C549D8">
        <w:t>Мы</w:t>
      </w:r>
      <w:r w:rsidRPr="00C549D8">
        <w:t xml:space="preserve"> </w:t>
      </w:r>
      <w:r w:rsidR="00FB182F" w:rsidRPr="00C549D8">
        <w:t>как</w:t>
      </w:r>
      <w:r w:rsidRPr="00C549D8">
        <w:t xml:space="preserve"> </w:t>
      </w:r>
      <w:r w:rsidR="00FB182F" w:rsidRPr="00C549D8">
        <w:t>страховщики</w:t>
      </w:r>
      <w:r w:rsidRPr="00C549D8">
        <w:t xml:space="preserve"> </w:t>
      </w:r>
      <w:r w:rsidR="00FB182F" w:rsidRPr="00C549D8">
        <w:t>жизни</w:t>
      </w:r>
      <w:r w:rsidRPr="00C549D8">
        <w:t xml:space="preserve"> </w:t>
      </w:r>
      <w:r w:rsidR="00FB182F" w:rsidRPr="00C549D8">
        <w:t>конкурируем</w:t>
      </w:r>
      <w:r w:rsidRPr="00C549D8">
        <w:t xml:space="preserve"> </w:t>
      </w:r>
      <w:r w:rsidR="00FB182F" w:rsidRPr="00C549D8">
        <w:t>за</w:t>
      </w:r>
      <w:r w:rsidRPr="00C549D8">
        <w:t xml:space="preserve"> </w:t>
      </w:r>
      <w:r w:rsidR="00FB182F" w:rsidRPr="00C549D8">
        <w:t>клиентов</w:t>
      </w:r>
      <w:r w:rsidRPr="00C549D8">
        <w:t xml:space="preserve"> </w:t>
      </w:r>
      <w:r w:rsidR="00FB182F" w:rsidRPr="00C549D8">
        <w:t>не</w:t>
      </w:r>
      <w:r w:rsidRPr="00C549D8">
        <w:t xml:space="preserve"> </w:t>
      </w:r>
      <w:r w:rsidR="00FB182F" w:rsidRPr="00C549D8">
        <w:t>с</w:t>
      </w:r>
      <w:r w:rsidRPr="00C549D8">
        <w:t xml:space="preserve"> </w:t>
      </w:r>
      <w:r w:rsidR="00FB182F" w:rsidRPr="00C549D8">
        <w:t>другими</w:t>
      </w:r>
      <w:r w:rsidRPr="00C549D8">
        <w:t xml:space="preserve"> </w:t>
      </w:r>
      <w:r w:rsidR="00FB182F" w:rsidRPr="00C549D8">
        <w:t>участниками</w:t>
      </w:r>
      <w:r w:rsidRPr="00C549D8">
        <w:t xml:space="preserve"> </w:t>
      </w:r>
      <w:r w:rsidR="00FB182F" w:rsidRPr="00C549D8">
        <w:t>финансового</w:t>
      </w:r>
      <w:r w:rsidRPr="00C549D8">
        <w:t xml:space="preserve"> </w:t>
      </w:r>
      <w:r w:rsidR="00FB182F" w:rsidRPr="00C549D8">
        <w:t>рынка,</w:t>
      </w:r>
      <w:r w:rsidRPr="00C549D8">
        <w:t xml:space="preserve"> </w:t>
      </w:r>
      <w:r w:rsidR="00FB182F" w:rsidRPr="00C549D8">
        <w:t>а</w:t>
      </w:r>
      <w:r w:rsidRPr="00C549D8">
        <w:t xml:space="preserve"> </w:t>
      </w:r>
      <w:r w:rsidR="00FB182F" w:rsidRPr="00C549D8">
        <w:t>с</w:t>
      </w:r>
      <w:r w:rsidRPr="00C549D8">
        <w:t xml:space="preserve"> «</w:t>
      </w:r>
      <w:r w:rsidR="00FB182F" w:rsidRPr="00C549D8">
        <w:t>чулком</w:t>
      </w:r>
      <w:r w:rsidRPr="00C549D8">
        <w:t xml:space="preserve">» </w:t>
      </w:r>
      <w:r w:rsidR="00FB182F" w:rsidRPr="00C549D8">
        <w:t>-</w:t>
      </w:r>
      <w:r w:rsidRPr="00C549D8">
        <w:t xml:space="preserve"> </w:t>
      </w:r>
      <w:r w:rsidR="00FB182F" w:rsidRPr="00C549D8">
        <w:t>с</w:t>
      </w:r>
      <w:r w:rsidRPr="00C549D8">
        <w:t xml:space="preserve"> </w:t>
      </w:r>
      <w:r w:rsidR="00FB182F" w:rsidRPr="00C549D8">
        <w:t>теми</w:t>
      </w:r>
      <w:r w:rsidRPr="00C549D8">
        <w:t xml:space="preserve"> </w:t>
      </w:r>
      <w:r w:rsidR="00FB182F" w:rsidRPr="00C549D8">
        <w:t>накоплениями</w:t>
      </w:r>
      <w:r w:rsidRPr="00C549D8">
        <w:t xml:space="preserve"> </w:t>
      </w:r>
      <w:r w:rsidR="00FB182F" w:rsidRPr="00C549D8">
        <w:t>граждан,</w:t>
      </w:r>
      <w:r w:rsidRPr="00C549D8">
        <w:t xml:space="preserve"> </w:t>
      </w:r>
      <w:r w:rsidR="00FB182F" w:rsidRPr="00C549D8">
        <w:t>которые</w:t>
      </w:r>
      <w:r w:rsidRPr="00C549D8">
        <w:t xml:space="preserve"> </w:t>
      </w:r>
      <w:r w:rsidR="00FB182F" w:rsidRPr="00C549D8">
        <w:t>не</w:t>
      </w:r>
      <w:r w:rsidRPr="00C549D8">
        <w:t xml:space="preserve"> </w:t>
      </w:r>
      <w:r w:rsidR="00FB182F" w:rsidRPr="00C549D8">
        <w:t>хранятся</w:t>
      </w:r>
      <w:r w:rsidRPr="00C549D8">
        <w:t xml:space="preserve"> </w:t>
      </w:r>
      <w:r w:rsidR="00FB182F" w:rsidRPr="00C549D8">
        <w:t>в</w:t>
      </w:r>
      <w:r w:rsidRPr="00C549D8">
        <w:t xml:space="preserve"> </w:t>
      </w:r>
      <w:r w:rsidR="00FB182F" w:rsidRPr="00C549D8">
        <w:t>финансовых</w:t>
      </w:r>
      <w:r w:rsidRPr="00C549D8">
        <w:t xml:space="preserve"> </w:t>
      </w:r>
      <w:r w:rsidR="00FB182F" w:rsidRPr="00C549D8">
        <w:t>институтах.</w:t>
      </w:r>
      <w:r w:rsidRPr="00C549D8">
        <w:t xml:space="preserve"> </w:t>
      </w:r>
      <w:r w:rsidR="00FB182F" w:rsidRPr="00C549D8">
        <w:t>По</w:t>
      </w:r>
      <w:r w:rsidRPr="00C549D8">
        <w:t xml:space="preserve"> </w:t>
      </w:r>
      <w:r w:rsidR="00FB182F" w:rsidRPr="00C549D8">
        <w:t>нашим</w:t>
      </w:r>
      <w:r w:rsidRPr="00C549D8">
        <w:t xml:space="preserve"> </w:t>
      </w:r>
      <w:r w:rsidR="00FB182F" w:rsidRPr="00C549D8">
        <w:t>оценкам,</w:t>
      </w:r>
      <w:r w:rsidRPr="00C549D8">
        <w:t xml:space="preserve"> </w:t>
      </w:r>
      <w:r w:rsidR="00FB182F" w:rsidRPr="00C549D8">
        <w:t>объем</w:t>
      </w:r>
      <w:r w:rsidRPr="00C549D8">
        <w:t xml:space="preserve"> </w:t>
      </w:r>
      <w:r w:rsidR="00FB182F" w:rsidRPr="00C549D8">
        <w:t>наличных</w:t>
      </w:r>
      <w:r w:rsidRPr="00C549D8">
        <w:t xml:space="preserve"> </w:t>
      </w:r>
      <w:r w:rsidR="00FB182F" w:rsidRPr="00C549D8">
        <w:t>денег</w:t>
      </w:r>
      <w:r w:rsidRPr="00C549D8">
        <w:t xml:space="preserve"> </w:t>
      </w:r>
      <w:r w:rsidR="00FB182F" w:rsidRPr="00C549D8">
        <w:t>на</w:t>
      </w:r>
      <w:r w:rsidRPr="00C549D8">
        <w:t xml:space="preserve"> </w:t>
      </w:r>
      <w:r w:rsidR="00FB182F" w:rsidRPr="00C549D8">
        <w:t>руках</w:t>
      </w:r>
      <w:r w:rsidRPr="00C549D8">
        <w:t xml:space="preserve"> </w:t>
      </w:r>
      <w:r w:rsidR="00FB182F" w:rsidRPr="00C549D8">
        <w:t>у</w:t>
      </w:r>
      <w:r w:rsidRPr="00C549D8">
        <w:t xml:space="preserve"> </w:t>
      </w:r>
      <w:r w:rsidR="00FB182F" w:rsidRPr="00C549D8">
        <w:t>населения</w:t>
      </w:r>
      <w:r w:rsidRPr="00C549D8">
        <w:t xml:space="preserve"> </w:t>
      </w:r>
      <w:r w:rsidR="00FB182F" w:rsidRPr="00C549D8">
        <w:t>составляет</w:t>
      </w:r>
      <w:r w:rsidRPr="00C549D8">
        <w:t xml:space="preserve"> </w:t>
      </w:r>
      <w:r w:rsidR="00FB182F" w:rsidRPr="00C549D8">
        <w:t>25</w:t>
      </w:r>
      <w:r w:rsidRPr="00C549D8">
        <w:t xml:space="preserve"> </w:t>
      </w:r>
      <w:r w:rsidR="00FB182F" w:rsidRPr="00C549D8">
        <w:t>трлн</w:t>
      </w:r>
      <w:r w:rsidRPr="00C549D8">
        <w:t xml:space="preserve"> </w:t>
      </w:r>
      <w:r w:rsidR="00FB182F" w:rsidRPr="00C549D8">
        <w:t>рублей.</w:t>
      </w:r>
      <w:r w:rsidRPr="00C549D8">
        <w:t xml:space="preserve"> </w:t>
      </w:r>
      <w:r w:rsidR="00FB182F" w:rsidRPr="00C549D8">
        <w:t>Это</w:t>
      </w:r>
      <w:r w:rsidRPr="00C549D8">
        <w:t xml:space="preserve"> </w:t>
      </w:r>
      <w:r w:rsidR="00FB182F" w:rsidRPr="00C549D8">
        <w:t>средства,</w:t>
      </w:r>
      <w:r w:rsidRPr="00C549D8">
        <w:t xml:space="preserve"> </w:t>
      </w:r>
      <w:r w:rsidR="00FB182F" w:rsidRPr="00C549D8">
        <w:t>которые</w:t>
      </w:r>
      <w:r w:rsidRPr="00C549D8">
        <w:t xml:space="preserve"> </w:t>
      </w:r>
      <w:r w:rsidR="00FB182F" w:rsidRPr="00C549D8">
        <w:t>предстоит</w:t>
      </w:r>
      <w:r w:rsidRPr="00C549D8">
        <w:t xml:space="preserve"> </w:t>
      </w:r>
      <w:r w:rsidR="00FB182F" w:rsidRPr="00C549D8">
        <w:t>привлечь</w:t>
      </w:r>
      <w:r w:rsidRPr="00C549D8">
        <w:t xml:space="preserve"> </w:t>
      </w:r>
      <w:r w:rsidR="00FB182F" w:rsidRPr="00C549D8">
        <w:t>на</w:t>
      </w:r>
      <w:r w:rsidRPr="00C549D8">
        <w:t xml:space="preserve"> </w:t>
      </w:r>
      <w:r w:rsidR="00FB182F" w:rsidRPr="00C549D8">
        <w:t>финансовый</w:t>
      </w:r>
      <w:r w:rsidRPr="00C549D8">
        <w:t xml:space="preserve"> </w:t>
      </w:r>
      <w:r w:rsidR="00FB182F" w:rsidRPr="00C549D8">
        <w:t>рынок</w:t>
      </w:r>
      <w:r w:rsidRPr="00C549D8">
        <w:t xml:space="preserve"> </w:t>
      </w:r>
      <w:r w:rsidR="00FB182F" w:rsidRPr="00C549D8">
        <w:t>России</w:t>
      </w:r>
      <w:r w:rsidRPr="00C549D8">
        <w:t xml:space="preserve"> </w:t>
      </w:r>
      <w:r w:rsidR="00FB182F" w:rsidRPr="00C549D8">
        <w:t>в</w:t>
      </w:r>
      <w:r w:rsidRPr="00C549D8">
        <w:t xml:space="preserve"> </w:t>
      </w:r>
      <w:r w:rsidR="00FB182F" w:rsidRPr="00C549D8">
        <w:t>разные</w:t>
      </w:r>
      <w:r w:rsidRPr="00C549D8">
        <w:t xml:space="preserve"> </w:t>
      </w:r>
      <w:r w:rsidR="00FB182F" w:rsidRPr="00C549D8">
        <w:t>инструменты</w:t>
      </w:r>
      <w:r w:rsidRPr="00C549D8">
        <w:t>»</w:t>
      </w:r>
      <w:r w:rsidR="00FB182F" w:rsidRPr="00C549D8">
        <w:t>,</w:t>
      </w:r>
      <w:r w:rsidRPr="00C549D8">
        <w:t xml:space="preserve"> </w:t>
      </w:r>
      <w:r w:rsidR="00FB182F" w:rsidRPr="00C549D8">
        <w:t>-</w:t>
      </w:r>
      <w:r w:rsidRPr="00C549D8">
        <w:t xml:space="preserve"> </w:t>
      </w:r>
      <w:r w:rsidR="00FB182F" w:rsidRPr="00C549D8">
        <w:t>сообщил</w:t>
      </w:r>
      <w:r w:rsidRPr="00C549D8">
        <w:t xml:space="preserve"> </w:t>
      </w:r>
      <w:r w:rsidR="00FB182F" w:rsidRPr="00C549D8">
        <w:t>журналистам</w:t>
      </w:r>
      <w:r w:rsidRPr="00C549D8">
        <w:t xml:space="preserve"> </w:t>
      </w:r>
      <w:r w:rsidR="00FB182F" w:rsidRPr="00C549D8">
        <w:t>генеральный</w:t>
      </w:r>
      <w:r w:rsidRPr="00C549D8">
        <w:t xml:space="preserve"> </w:t>
      </w:r>
      <w:r w:rsidR="00FB182F" w:rsidRPr="00C549D8">
        <w:t>директор</w:t>
      </w:r>
      <w:r w:rsidRPr="00C549D8">
        <w:t xml:space="preserve"> </w:t>
      </w:r>
      <w:r w:rsidR="00FB182F" w:rsidRPr="00C549D8">
        <w:t>компании</w:t>
      </w:r>
      <w:r w:rsidRPr="00C549D8">
        <w:t xml:space="preserve"> «</w:t>
      </w:r>
      <w:r w:rsidR="00FB182F" w:rsidRPr="00C549D8">
        <w:t>Капитал</w:t>
      </w:r>
      <w:r w:rsidRPr="00C549D8">
        <w:t xml:space="preserve"> </w:t>
      </w:r>
      <w:r w:rsidR="00FB182F" w:rsidRPr="00C549D8">
        <w:t>Лайф</w:t>
      </w:r>
      <w:r w:rsidRPr="00C549D8">
        <w:t xml:space="preserve"> </w:t>
      </w:r>
      <w:r w:rsidR="00FB182F" w:rsidRPr="00C549D8">
        <w:t>Страхование</w:t>
      </w:r>
      <w:r w:rsidRPr="00C549D8">
        <w:t xml:space="preserve"> </w:t>
      </w:r>
      <w:r w:rsidR="00FB182F" w:rsidRPr="00C549D8">
        <w:t>Жизни</w:t>
      </w:r>
      <w:r w:rsidRPr="00C549D8">
        <w:t xml:space="preserve">» </w:t>
      </w:r>
      <w:r w:rsidR="00FB182F" w:rsidRPr="00C549D8">
        <w:t>Евгений</w:t>
      </w:r>
      <w:r w:rsidRPr="00C549D8">
        <w:t xml:space="preserve"> </w:t>
      </w:r>
      <w:r w:rsidR="00FB182F" w:rsidRPr="00C549D8">
        <w:t>Гуревич,</w:t>
      </w:r>
      <w:r w:rsidRPr="00C549D8">
        <w:t xml:space="preserve"> </w:t>
      </w:r>
      <w:r w:rsidR="00FB182F" w:rsidRPr="00C549D8">
        <w:t>комментируя</w:t>
      </w:r>
      <w:r w:rsidRPr="00C549D8">
        <w:t xml:space="preserve"> </w:t>
      </w:r>
      <w:r w:rsidR="00FB182F" w:rsidRPr="00C549D8">
        <w:t>итоги</w:t>
      </w:r>
      <w:r w:rsidRPr="00C549D8">
        <w:t xml:space="preserve"> </w:t>
      </w:r>
      <w:r w:rsidR="00FB182F" w:rsidRPr="00C549D8">
        <w:t>деятельности</w:t>
      </w:r>
      <w:r w:rsidRPr="00C549D8">
        <w:t xml:space="preserve"> </w:t>
      </w:r>
      <w:r w:rsidR="00FB182F" w:rsidRPr="00C549D8">
        <w:t>страховщиков</w:t>
      </w:r>
      <w:r w:rsidRPr="00C549D8">
        <w:t xml:space="preserve"> </w:t>
      </w:r>
      <w:r w:rsidR="00FB182F" w:rsidRPr="00C549D8">
        <w:t>жизни</w:t>
      </w:r>
      <w:r w:rsidRPr="00C549D8">
        <w:t xml:space="preserve"> </w:t>
      </w:r>
      <w:r w:rsidR="00FB182F" w:rsidRPr="00C549D8">
        <w:t>за</w:t>
      </w:r>
      <w:r w:rsidRPr="00C549D8">
        <w:t xml:space="preserve"> </w:t>
      </w:r>
      <w:r w:rsidR="00FB182F" w:rsidRPr="00C549D8">
        <w:t>I</w:t>
      </w:r>
      <w:r w:rsidRPr="00C549D8">
        <w:t xml:space="preserve"> </w:t>
      </w:r>
      <w:r w:rsidR="00FB182F" w:rsidRPr="00C549D8">
        <w:t>квартал</w:t>
      </w:r>
      <w:r w:rsidRPr="00C549D8">
        <w:t xml:space="preserve"> </w:t>
      </w:r>
      <w:r w:rsidR="00FB182F" w:rsidRPr="00C549D8">
        <w:t>этого</w:t>
      </w:r>
      <w:r w:rsidRPr="00C549D8">
        <w:t xml:space="preserve"> </w:t>
      </w:r>
      <w:r w:rsidR="00FB182F" w:rsidRPr="00C549D8">
        <w:t>года.</w:t>
      </w:r>
      <w:r w:rsidRPr="00C549D8">
        <w:t xml:space="preserve"> </w:t>
      </w:r>
      <w:r w:rsidR="00FB182F" w:rsidRPr="00C549D8">
        <w:t>По</w:t>
      </w:r>
      <w:r w:rsidRPr="00C549D8">
        <w:t xml:space="preserve"> </w:t>
      </w:r>
      <w:r w:rsidR="00FB182F" w:rsidRPr="00C549D8">
        <w:t>его</w:t>
      </w:r>
      <w:r w:rsidRPr="00C549D8">
        <w:t xml:space="preserve"> </w:t>
      </w:r>
      <w:r w:rsidR="00FB182F" w:rsidRPr="00C549D8">
        <w:t>данным,</w:t>
      </w:r>
      <w:r w:rsidRPr="00C549D8">
        <w:t xml:space="preserve"> </w:t>
      </w:r>
      <w:r w:rsidR="00FB182F" w:rsidRPr="00C549D8">
        <w:t>по</w:t>
      </w:r>
      <w:r w:rsidRPr="00C549D8">
        <w:t xml:space="preserve"> </w:t>
      </w:r>
      <w:r w:rsidR="00FB182F" w:rsidRPr="00C549D8">
        <w:t>итогам</w:t>
      </w:r>
      <w:r w:rsidRPr="00C549D8">
        <w:t xml:space="preserve"> </w:t>
      </w:r>
      <w:r w:rsidR="00FB182F" w:rsidRPr="00C549D8">
        <w:t>2023</w:t>
      </w:r>
      <w:r w:rsidRPr="00C549D8">
        <w:t xml:space="preserve"> </w:t>
      </w:r>
      <w:r w:rsidR="00FB182F" w:rsidRPr="00C549D8">
        <w:t>года</w:t>
      </w:r>
      <w:r w:rsidRPr="00C549D8">
        <w:t xml:space="preserve"> </w:t>
      </w:r>
      <w:r w:rsidR="00FB182F" w:rsidRPr="00C549D8">
        <w:t>доля</w:t>
      </w:r>
      <w:r w:rsidRPr="00C549D8">
        <w:t xml:space="preserve"> </w:t>
      </w:r>
      <w:r w:rsidR="00FB182F" w:rsidRPr="00C549D8">
        <w:t>накопительных</w:t>
      </w:r>
      <w:r w:rsidRPr="00C549D8">
        <w:t xml:space="preserve"> </w:t>
      </w:r>
      <w:r w:rsidR="00FB182F" w:rsidRPr="00C549D8">
        <w:t>договоров</w:t>
      </w:r>
      <w:r w:rsidRPr="00C549D8">
        <w:t xml:space="preserve"> </w:t>
      </w:r>
      <w:r w:rsidR="00FB182F" w:rsidRPr="00C549D8">
        <w:t>страхования</w:t>
      </w:r>
      <w:r w:rsidRPr="00C549D8">
        <w:t xml:space="preserve"> </w:t>
      </w:r>
      <w:r w:rsidR="00FB182F" w:rsidRPr="00C549D8">
        <w:t>жизни</w:t>
      </w:r>
      <w:r w:rsidRPr="00C549D8">
        <w:t xml:space="preserve"> </w:t>
      </w:r>
      <w:r w:rsidR="00FB182F" w:rsidRPr="00C549D8">
        <w:t>в</w:t>
      </w:r>
      <w:r w:rsidRPr="00C549D8">
        <w:t xml:space="preserve"> </w:t>
      </w:r>
      <w:r w:rsidR="00FB182F" w:rsidRPr="00C549D8">
        <w:t>портфеле</w:t>
      </w:r>
      <w:r w:rsidRPr="00C549D8">
        <w:t xml:space="preserve"> </w:t>
      </w:r>
      <w:r w:rsidR="00FB182F" w:rsidRPr="00C549D8">
        <w:t>компании</w:t>
      </w:r>
      <w:r w:rsidRPr="00C549D8">
        <w:t xml:space="preserve"> </w:t>
      </w:r>
      <w:r w:rsidR="00FB182F" w:rsidRPr="00C549D8">
        <w:t>составила</w:t>
      </w:r>
      <w:r w:rsidRPr="00C549D8">
        <w:t xml:space="preserve"> </w:t>
      </w:r>
      <w:r w:rsidR="00FB182F" w:rsidRPr="00C549D8">
        <w:t>80%.</w:t>
      </w:r>
      <w:r w:rsidRPr="00C549D8">
        <w:t xml:space="preserve"> </w:t>
      </w:r>
      <w:r w:rsidR="00FB182F" w:rsidRPr="00C549D8">
        <w:t>В</w:t>
      </w:r>
      <w:r w:rsidRPr="00C549D8">
        <w:t xml:space="preserve"> </w:t>
      </w:r>
      <w:r w:rsidR="00FB182F" w:rsidRPr="00C549D8">
        <w:t>целом</w:t>
      </w:r>
      <w:r w:rsidRPr="00C549D8">
        <w:t xml:space="preserve"> </w:t>
      </w:r>
      <w:r w:rsidR="00FB182F" w:rsidRPr="00C549D8">
        <w:t>по</w:t>
      </w:r>
      <w:r w:rsidRPr="00C549D8">
        <w:t xml:space="preserve"> </w:t>
      </w:r>
      <w:r w:rsidR="00FB182F" w:rsidRPr="00C549D8">
        <w:t>рынку</w:t>
      </w:r>
      <w:r w:rsidRPr="00C549D8">
        <w:t xml:space="preserve"> </w:t>
      </w:r>
      <w:r w:rsidR="00FB182F" w:rsidRPr="00C549D8">
        <w:t>страхования</w:t>
      </w:r>
      <w:r w:rsidRPr="00C549D8">
        <w:t xml:space="preserve"> </w:t>
      </w:r>
      <w:r w:rsidR="00FB182F" w:rsidRPr="00C549D8">
        <w:t>жизни</w:t>
      </w:r>
      <w:r w:rsidRPr="00C549D8">
        <w:t xml:space="preserve"> </w:t>
      </w:r>
      <w:r w:rsidR="00FB182F" w:rsidRPr="00C549D8">
        <w:t>за</w:t>
      </w:r>
      <w:r w:rsidRPr="00C549D8">
        <w:t xml:space="preserve"> </w:t>
      </w:r>
      <w:r w:rsidR="00FB182F" w:rsidRPr="00C549D8">
        <w:t>2023</w:t>
      </w:r>
      <w:r w:rsidRPr="00C549D8">
        <w:t xml:space="preserve"> </w:t>
      </w:r>
      <w:r w:rsidR="00FB182F" w:rsidRPr="00C549D8">
        <w:t>год</w:t>
      </w:r>
      <w:r w:rsidRPr="00C549D8">
        <w:t xml:space="preserve"> «</w:t>
      </w:r>
      <w:r w:rsidR="00FB182F" w:rsidRPr="00C549D8">
        <w:t>количество</w:t>
      </w:r>
      <w:r w:rsidRPr="00C549D8">
        <w:t xml:space="preserve"> </w:t>
      </w:r>
      <w:r w:rsidR="00FB182F" w:rsidRPr="00C549D8">
        <w:t>людей,</w:t>
      </w:r>
      <w:r w:rsidRPr="00C549D8">
        <w:t xml:space="preserve"> </w:t>
      </w:r>
      <w:r w:rsidR="00FB182F" w:rsidRPr="00C549D8">
        <w:t>застрахованных</w:t>
      </w:r>
      <w:r w:rsidRPr="00C549D8">
        <w:t xml:space="preserve"> </w:t>
      </w:r>
      <w:r w:rsidR="00FB182F" w:rsidRPr="00C549D8">
        <w:t>по</w:t>
      </w:r>
      <w:r w:rsidRPr="00C549D8">
        <w:t xml:space="preserve"> </w:t>
      </w:r>
      <w:r w:rsidR="00FB182F" w:rsidRPr="00C549D8">
        <w:t>договорам</w:t>
      </w:r>
      <w:r w:rsidRPr="00C549D8">
        <w:t xml:space="preserve"> </w:t>
      </w:r>
      <w:r w:rsidR="00FB182F" w:rsidRPr="00C549D8">
        <w:t>защиты</w:t>
      </w:r>
      <w:r w:rsidRPr="00C549D8">
        <w:t xml:space="preserve"> </w:t>
      </w:r>
      <w:r w:rsidR="00FB182F" w:rsidRPr="00C549D8">
        <w:t>жизни</w:t>
      </w:r>
      <w:r w:rsidRPr="00C549D8">
        <w:t xml:space="preserve"> </w:t>
      </w:r>
      <w:r w:rsidR="00FB182F" w:rsidRPr="00C549D8">
        <w:t>на</w:t>
      </w:r>
      <w:r w:rsidRPr="00C549D8">
        <w:t xml:space="preserve"> </w:t>
      </w:r>
      <w:r w:rsidR="00FB182F" w:rsidRPr="00C549D8">
        <w:t>срок</w:t>
      </w:r>
      <w:r w:rsidRPr="00C549D8">
        <w:t xml:space="preserve"> </w:t>
      </w:r>
      <w:r w:rsidR="00FB182F" w:rsidRPr="00C549D8">
        <w:t>свыше</w:t>
      </w:r>
      <w:r w:rsidRPr="00C549D8">
        <w:t xml:space="preserve"> </w:t>
      </w:r>
      <w:r w:rsidR="00FB182F" w:rsidRPr="00C549D8">
        <w:t>5</w:t>
      </w:r>
      <w:r w:rsidRPr="00C549D8">
        <w:t xml:space="preserve"> </w:t>
      </w:r>
      <w:r w:rsidR="00FB182F" w:rsidRPr="00C549D8">
        <w:t>лет,</w:t>
      </w:r>
      <w:r w:rsidRPr="00C549D8">
        <w:t xml:space="preserve"> </w:t>
      </w:r>
      <w:r w:rsidR="00FB182F" w:rsidRPr="00C549D8">
        <w:t>увеличилось</w:t>
      </w:r>
      <w:r w:rsidRPr="00C549D8">
        <w:t xml:space="preserve"> </w:t>
      </w:r>
      <w:r w:rsidR="00FB182F" w:rsidRPr="00C549D8">
        <w:t>с</w:t>
      </w:r>
      <w:r w:rsidRPr="00C549D8">
        <w:t xml:space="preserve"> </w:t>
      </w:r>
      <w:r w:rsidR="00FB182F" w:rsidRPr="00C549D8">
        <w:t>11,7</w:t>
      </w:r>
      <w:r w:rsidRPr="00C549D8">
        <w:t xml:space="preserve"> </w:t>
      </w:r>
      <w:r w:rsidR="00FB182F" w:rsidRPr="00C549D8">
        <w:t>до</w:t>
      </w:r>
      <w:r w:rsidRPr="00C549D8">
        <w:t xml:space="preserve"> </w:t>
      </w:r>
      <w:r w:rsidR="00FB182F" w:rsidRPr="00C549D8">
        <w:t>12,7</w:t>
      </w:r>
      <w:r w:rsidRPr="00C549D8">
        <w:t xml:space="preserve"> </w:t>
      </w:r>
      <w:r w:rsidR="00FB182F" w:rsidRPr="00C549D8">
        <w:t>млн</w:t>
      </w:r>
      <w:r w:rsidRPr="00C549D8">
        <w:t xml:space="preserve"> </w:t>
      </w:r>
      <w:r w:rsidR="00FB182F" w:rsidRPr="00C549D8">
        <w:t>человек.</w:t>
      </w:r>
      <w:r w:rsidRPr="00C549D8">
        <w:t xml:space="preserve"> </w:t>
      </w:r>
      <w:r w:rsidR="00FB182F" w:rsidRPr="00C549D8">
        <w:t>Всего</w:t>
      </w:r>
      <w:r w:rsidRPr="00C549D8">
        <w:t xml:space="preserve"> </w:t>
      </w:r>
      <w:r w:rsidR="00FB182F" w:rsidRPr="00C549D8">
        <w:t>же</w:t>
      </w:r>
      <w:r w:rsidRPr="00C549D8">
        <w:t xml:space="preserve"> </w:t>
      </w:r>
      <w:r w:rsidR="00FB182F" w:rsidRPr="00C549D8">
        <w:t>клиентами</w:t>
      </w:r>
      <w:r w:rsidRPr="00C549D8">
        <w:t xml:space="preserve"> </w:t>
      </w:r>
      <w:r w:rsidR="00FB182F" w:rsidRPr="00C549D8">
        <w:t>страховщиков</w:t>
      </w:r>
      <w:r w:rsidRPr="00C549D8">
        <w:t xml:space="preserve"> </w:t>
      </w:r>
      <w:r w:rsidR="00FB182F" w:rsidRPr="00C549D8">
        <w:t>жизни</w:t>
      </w:r>
      <w:r w:rsidRPr="00C549D8">
        <w:t xml:space="preserve"> </w:t>
      </w:r>
      <w:r w:rsidR="00FB182F" w:rsidRPr="00C549D8">
        <w:t>выступало</w:t>
      </w:r>
      <w:r w:rsidRPr="00C549D8">
        <w:t xml:space="preserve"> </w:t>
      </w:r>
      <w:r w:rsidR="00FB182F" w:rsidRPr="00C549D8">
        <w:t>37</w:t>
      </w:r>
      <w:r w:rsidRPr="00C549D8">
        <w:t xml:space="preserve"> </w:t>
      </w:r>
      <w:r w:rsidR="00FB182F" w:rsidRPr="00C549D8">
        <w:t>млн</w:t>
      </w:r>
      <w:r w:rsidRPr="00C549D8">
        <w:t xml:space="preserve"> </w:t>
      </w:r>
      <w:r w:rsidR="00FB182F" w:rsidRPr="00C549D8">
        <w:t>человек</w:t>
      </w:r>
      <w:r w:rsidRPr="00C549D8">
        <w:t>»</w:t>
      </w:r>
      <w:r w:rsidR="00FB182F" w:rsidRPr="00C549D8">
        <w:t>.</w:t>
      </w:r>
    </w:p>
    <w:p w:rsidR="00FB182F" w:rsidRPr="00C549D8" w:rsidRDefault="00FB182F" w:rsidP="00FB182F">
      <w:r w:rsidRPr="00C549D8">
        <w:t>Генеральный</w:t>
      </w:r>
      <w:r w:rsidR="00C549D8" w:rsidRPr="00C549D8">
        <w:t xml:space="preserve"> </w:t>
      </w:r>
      <w:r w:rsidRPr="00C549D8">
        <w:t>директор</w:t>
      </w:r>
      <w:r w:rsidR="00C549D8" w:rsidRPr="00C549D8">
        <w:t xml:space="preserve"> </w:t>
      </w:r>
      <w:r w:rsidRPr="00C549D8">
        <w:t>компании</w:t>
      </w:r>
      <w:r w:rsidR="00C549D8" w:rsidRPr="00C549D8">
        <w:t xml:space="preserve"> «</w:t>
      </w:r>
      <w:r w:rsidRPr="00C549D8">
        <w:t>Ингосстрах-Жизнь</w:t>
      </w:r>
      <w:r w:rsidR="00C549D8" w:rsidRPr="00C549D8">
        <w:t xml:space="preserve">» </w:t>
      </w:r>
      <w:r w:rsidRPr="00C549D8">
        <w:t>Владимир</w:t>
      </w:r>
      <w:r w:rsidR="00C549D8" w:rsidRPr="00C549D8">
        <w:t xml:space="preserve"> </w:t>
      </w:r>
      <w:r w:rsidRPr="00C549D8">
        <w:t>Черников</w:t>
      </w:r>
      <w:r w:rsidR="00C549D8" w:rsidRPr="00C549D8">
        <w:t xml:space="preserve"> </w:t>
      </w:r>
      <w:r w:rsidRPr="00C549D8">
        <w:t>сообщил</w:t>
      </w:r>
      <w:r w:rsidR="00C549D8" w:rsidRPr="00C549D8">
        <w:t xml:space="preserve"> </w:t>
      </w:r>
      <w:r w:rsidRPr="00C549D8">
        <w:t>журналистам,</w:t>
      </w:r>
      <w:r w:rsidR="00C549D8" w:rsidRPr="00C549D8">
        <w:t xml:space="preserve"> </w:t>
      </w:r>
      <w:r w:rsidRPr="00C549D8">
        <w:t>что</w:t>
      </w:r>
      <w:r w:rsidR="00C549D8" w:rsidRPr="00C549D8">
        <w:t xml:space="preserve"> </w:t>
      </w:r>
      <w:r w:rsidRPr="00C549D8">
        <w:t>доля</w:t>
      </w:r>
      <w:r w:rsidR="00C549D8" w:rsidRPr="00C549D8">
        <w:t xml:space="preserve"> </w:t>
      </w:r>
      <w:r w:rsidRPr="00C549D8">
        <w:t>договоров</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сроком</w:t>
      </w:r>
      <w:r w:rsidR="00C549D8" w:rsidRPr="00C549D8">
        <w:t xml:space="preserve"> </w:t>
      </w:r>
      <w:r w:rsidRPr="00C549D8">
        <w:t>более</w:t>
      </w:r>
      <w:r w:rsidR="00C549D8" w:rsidRPr="00C549D8">
        <w:t xml:space="preserve"> </w:t>
      </w:r>
      <w:r w:rsidRPr="00C549D8">
        <w:t>5</w:t>
      </w:r>
      <w:r w:rsidR="00C549D8" w:rsidRPr="00C549D8">
        <w:t xml:space="preserve"> </w:t>
      </w:r>
      <w:r w:rsidRPr="00C549D8">
        <w:t>лет</w:t>
      </w:r>
      <w:r w:rsidR="00C549D8" w:rsidRPr="00C549D8">
        <w:t xml:space="preserve"> </w:t>
      </w:r>
      <w:r w:rsidRPr="00C549D8">
        <w:t>в</w:t>
      </w:r>
      <w:r w:rsidR="00C549D8" w:rsidRPr="00C549D8">
        <w:t xml:space="preserve"> </w:t>
      </w:r>
      <w:r w:rsidRPr="00C549D8">
        <w:t>портфеле</w:t>
      </w:r>
      <w:r w:rsidR="00C549D8" w:rsidRPr="00C549D8">
        <w:t xml:space="preserve"> </w:t>
      </w:r>
      <w:r w:rsidRPr="00C549D8">
        <w:t>его</w:t>
      </w:r>
      <w:r w:rsidR="00C549D8" w:rsidRPr="00C549D8">
        <w:t xml:space="preserve"> </w:t>
      </w:r>
      <w:r w:rsidRPr="00C549D8">
        <w:t>компании</w:t>
      </w:r>
      <w:r w:rsidR="00C549D8" w:rsidRPr="00C549D8">
        <w:t xml:space="preserve"> </w:t>
      </w:r>
      <w:r w:rsidRPr="00C549D8">
        <w:t>составляет</w:t>
      </w:r>
      <w:r w:rsidR="00C549D8" w:rsidRPr="00C549D8">
        <w:t xml:space="preserve"> </w:t>
      </w:r>
      <w:r w:rsidRPr="00C549D8">
        <w:t>73%,</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доля</w:t>
      </w:r>
      <w:r w:rsidR="00C549D8" w:rsidRPr="00C549D8">
        <w:t xml:space="preserve"> </w:t>
      </w:r>
      <w:r w:rsidRPr="00C549D8">
        <w:t>договоров</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сроком</w:t>
      </w:r>
      <w:r w:rsidR="00C549D8" w:rsidRPr="00C549D8">
        <w:t xml:space="preserve"> </w:t>
      </w:r>
      <w:r w:rsidRPr="00C549D8">
        <w:t>более</w:t>
      </w:r>
      <w:r w:rsidR="00C549D8" w:rsidRPr="00C549D8">
        <w:t xml:space="preserve"> </w:t>
      </w:r>
      <w:r w:rsidRPr="00C549D8">
        <w:t>10</w:t>
      </w:r>
      <w:r w:rsidR="00C549D8" w:rsidRPr="00C549D8">
        <w:t xml:space="preserve"> </w:t>
      </w:r>
      <w:r w:rsidRPr="00C549D8">
        <w:t>лет</w:t>
      </w:r>
      <w:r w:rsidR="00C549D8" w:rsidRPr="00C549D8">
        <w:t xml:space="preserve"> </w:t>
      </w:r>
      <w:r w:rsidRPr="00C549D8">
        <w:t>увеличилась</w:t>
      </w:r>
      <w:r w:rsidR="00C549D8" w:rsidRPr="00C549D8">
        <w:t xml:space="preserve"> </w:t>
      </w:r>
      <w:r w:rsidRPr="00C549D8">
        <w:t>на</w:t>
      </w:r>
      <w:r w:rsidR="00C549D8" w:rsidRPr="00C549D8">
        <w:t xml:space="preserve"> </w:t>
      </w:r>
      <w:r w:rsidRPr="00C549D8">
        <w:t>14%.</w:t>
      </w:r>
    </w:p>
    <w:p w:rsidR="00FB182F" w:rsidRPr="00C549D8" w:rsidRDefault="00FB182F" w:rsidP="00FB182F">
      <w:r w:rsidRPr="00C549D8">
        <w:t>До</w:t>
      </w:r>
      <w:r w:rsidR="00C549D8" w:rsidRPr="00C549D8">
        <w:t xml:space="preserve"> </w:t>
      </w:r>
      <w:r w:rsidRPr="00C549D8">
        <w:t>сих</w:t>
      </w:r>
      <w:r w:rsidR="00C549D8" w:rsidRPr="00C549D8">
        <w:t xml:space="preserve"> </w:t>
      </w:r>
      <w:r w:rsidRPr="00C549D8">
        <w:t>пор</w:t>
      </w:r>
      <w:r w:rsidR="00C549D8" w:rsidRPr="00C549D8">
        <w:t xml:space="preserve"> </w:t>
      </w:r>
      <w:r w:rsidRPr="00C549D8">
        <w:t>все</w:t>
      </w:r>
      <w:r w:rsidR="00C549D8" w:rsidRPr="00C549D8">
        <w:t xml:space="preserve"> </w:t>
      </w:r>
      <w:r w:rsidRPr="00C549D8">
        <w:t>обсуждения,</w:t>
      </w:r>
      <w:r w:rsidR="00C549D8" w:rsidRPr="00C549D8">
        <w:t xml:space="preserve"> </w:t>
      </w:r>
      <w:r w:rsidRPr="00C549D8">
        <w:t>связанные</w:t>
      </w:r>
      <w:r w:rsidR="00C549D8" w:rsidRPr="00C549D8">
        <w:t xml:space="preserve"> </w:t>
      </w:r>
      <w:r w:rsidRPr="00C549D8">
        <w:t>с</w:t>
      </w:r>
      <w:r w:rsidR="00C549D8" w:rsidRPr="00C549D8">
        <w:t xml:space="preserve"> </w:t>
      </w:r>
      <w:r w:rsidRPr="00C549D8">
        <w:t>налоговыми</w:t>
      </w:r>
      <w:r w:rsidR="00C549D8" w:rsidRPr="00C549D8">
        <w:t xml:space="preserve"> </w:t>
      </w:r>
      <w:r w:rsidRPr="00C549D8">
        <w:t>подходами</w:t>
      </w:r>
      <w:r w:rsidR="00C549D8" w:rsidRPr="00C549D8">
        <w:t xml:space="preserve"> </w:t>
      </w:r>
      <w:r w:rsidRPr="00C549D8">
        <w:t>на</w:t>
      </w:r>
      <w:r w:rsidR="00C549D8" w:rsidRPr="00C549D8">
        <w:t xml:space="preserve"> </w:t>
      </w:r>
      <w:r w:rsidRPr="00C549D8">
        <w:t>рынке</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в</w:t>
      </w:r>
      <w:r w:rsidR="00C549D8" w:rsidRPr="00C549D8">
        <w:t xml:space="preserve"> </w:t>
      </w:r>
      <w:r w:rsidRPr="00C549D8">
        <w:t>основном</w:t>
      </w:r>
      <w:r w:rsidR="00C549D8" w:rsidRPr="00C549D8">
        <w:t xml:space="preserve"> </w:t>
      </w:r>
      <w:r w:rsidRPr="00C549D8">
        <w:t>были</w:t>
      </w:r>
      <w:r w:rsidR="00C549D8" w:rsidRPr="00C549D8">
        <w:t xml:space="preserve"> </w:t>
      </w:r>
      <w:r w:rsidRPr="00C549D8">
        <w:t>связаны</w:t>
      </w:r>
      <w:r w:rsidR="00C549D8" w:rsidRPr="00C549D8">
        <w:t xml:space="preserve"> </w:t>
      </w:r>
      <w:r w:rsidRPr="00C549D8">
        <w:t>с</w:t>
      </w:r>
      <w:r w:rsidR="00C549D8" w:rsidRPr="00C549D8">
        <w:t xml:space="preserve"> </w:t>
      </w:r>
      <w:r w:rsidRPr="00C549D8">
        <w:t>возможными</w:t>
      </w:r>
      <w:r w:rsidR="00C549D8" w:rsidRPr="00C549D8">
        <w:t xml:space="preserve"> </w:t>
      </w:r>
      <w:r w:rsidRPr="00C549D8">
        <w:t>преференциями</w:t>
      </w:r>
      <w:r w:rsidR="00C549D8" w:rsidRPr="00C549D8">
        <w:t xml:space="preserve"> </w:t>
      </w:r>
      <w:r w:rsidRPr="00C549D8">
        <w:t>для</w:t>
      </w:r>
      <w:r w:rsidR="00C549D8" w:rsidRPr="00C549D8">
        <w:t xml:space="preserve"> </w:t>
      </w:r>
      <w:r w:rsidRPr="00C549D8">
        <w:t>страхователей</w:t>
      </w:r>
      <w:r w:rsidR="00C549D8" w:rsidRPr="00C549D8">
        <w:t xml:space="preserve"> </w:t>
      </w:r>
      <w:r w:rsidRPr="00C549D8">
        <w:t>на</w:t>
      </w:r>
      <w:r w:rsidR="00C549D8" w:rsidRPr="00C549D8">
        <w:t xml:space="preserve"> </w:t>
      </w:r>
      <w:r w:rsidRPr="00C549D8">
        <w:t>входе</w:t>
      </w:r>
      <w:r w:rsidR="00C549D8" w:rsidRPr="00C549D8">
        <w:t xml:space="preserve"> </w:t>
      </w:r>
      <w:r w:rsidRPr="00C549D8">
        <w:t>в</w:t>
      </w:r>
      <w:r w:rsidR="00C549D8" w:rsidRPr="00C549D8">
        <w:t xml:space="preserve"> </w:t>
      </w:r>
      <w:r w:rsidRPr="00C549D8">
        <w:t>договоры,</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они</w:t>
      </w:r>
      <w:r w:rsidR="00C549D8" w:rsidRPr="00C549D8">
        <w:t xml:space="preserve"> </w:t>
      </w:r>
      <w:r w:rsidRPr="00C549D8">
        <w:t>касались</w:t>
      </w:r>
      <w:r w:rsidR="00C549D8" w:rsidRPr="00C549D8">
        <w:t xml:space="preserve"> </w:t>
      </w:r>
      <w:r w:rsidRPr="00C549D8">
        <w:t>возможных</w:t>
      </w:r>
      <w:r w:rsidR="00C549D8" w:rsidRPr="00C549D8">
        <w:t xml:space="preserve"> </w:t>
      </w:r>
      <w:r w:rsidRPr="00C549D8">
        <w:t>льгот</w:t>
      </w:r>
      <w:r w:rsidR="00C549D8" w:rsidRPr="00C549D8">
        <w:t xml:space="preserve"> </w:t>
      </w:r>
      <w:r w:rsidRPr="00C549D8">
        <w:t>при</w:t>
      </w:r>
      <w:r w:rsidR="00C549D8" w:rsidRPr="00C549D8">
        <w:t xml:space="preserve"> </w:t>
      </w:r>
      <w:r w:rsidRPr="00C549D8">
        <w:t>уплате</w:t>
      </w:r>
      <w:r w:rsidR="00C549D8" w:rsidRPr="00C549D8">
        <w:t xml:space="preserve"> </w:t>
      </w:r>
      <w:r w:rsidRPr="00C549D8">
        <w:t>страховых</w:t>
      </w:r>
      <w:r w:rsidR="00C549D8" w:rsidRPr="00C549D8">
        <w:t xml:space="preserve"> </w:t>
      </w:r>
      <w:r w:rsidRPr="00C549D8">
        <w:t>премий</w:t>
      </w:r>
      <w:r w:rsidR="00C549D8" w:rsidRPr="00C549D8">
        <w:t xml:space="preserve"> </w:t>
      </w:r>
      <w:r w:rsidRPr="00C549D8">
        <w:t>(например,</w:t>
      </w:r>
      <w:r w:rsidR="00C549D8" w:rsidRPr="00C549D8">
        <w:t xml:space="preserve"> </w:t>
      </w:r>
      <w:r w:rsidRPr="00C549D8">
        <w:t>налоговых</w:t>
      </w:r>
      <w:r w:rsidR="00C549D8" w:rsidRPr="00C549D8">
        <w:t xml:space="preserve"> </w:t>
      </w:r>
      <w:r w:rsidRPr="00C549D8">
        <w:t>вычетов).</w:t>
      </w:r>
      <w:r w:rsidR="00C549D8" w:rsidRPr="00C549D8">
        <w:t xml:space="preserve"> </w:t>
      </w:r>
      <w:r w:rsidRPr="00C549D8">
        <w:t>Порядок</w:t>
      </w:r>
      <w:r w:rsidR="00C549D8" w:rsidRPr="00C549D8">
        <w:t xml:space="preserve"> </w:t>
      </w:r>
      <w:r w:rsidRPr="00C549D8">
        <w:t>налогообложения</w:t>
      </w:r>
      <w:r w:rsidR="00C549D8" w:rsidRPr="00C549D8">
        <w:t xml:space="preserve"> </w:t>
      </w:r>
      <w:r w:rsidRPr="00C549D8">
        <w:t>по</w:t>
      </w:r>
      <w:r w:rsidR="00C549D8" w:rsidRPr="00C549D8">
        <w:t xml:space="preserve"> </w:t>
      </w:r>
      <w:r w:rsidRPr="00C549D8">
        <w:t>страховым</w:t>
      </w:r>
      <w:r w:rsidR="00C549D8" w:rsidRPr="00C549D8">
        <w:t xml:space="preserve"> </w:t>
      </w:r>
      <w:r w:rsidRPr="00C549D8">
        <w:t>выплатам</w:t>
      </w:r>
      <w:r w:rsidR="00C549D8" w:rsidRPr="00C549D8">
        <w:t xml:space="preserve"> </w:t>
      </w:r>
      <w:r w:rsidRPr="00C549D8">
        <w:t>действует</w:t>
      </w:r>
      <w:r w:rsidR="00C549D8" w:rsidRPr="00C549D8">
        <w:t xml:space="preserve"> </w:t>
      </w:r>
      <w:r w:rsidRPr="00C549D8">
        <w:t>много</w:t>
      </w:r>
      <w:r w:rsidR="00C549D8" w:rsidRPr="00C549D8">
        <w:t xml:space="preserve"> </w:t>
      </w:r>
      <w:r w:rsidRPr="00C549D8">
        <w:t>лет,</w:t>
      </w:r>
      <w:r w:rsidR="00C549D8" w:rsidRPr="00C549D8">
        <w:t xml:space="preserve"> </w:t>
      </w:r>
      <w:r w:rsidRPr="00C549D8">
        <w:t>изменения</w:t>
      </w:r>
      <w:r w:rsidR="00C549D8" w:rsidRPr="00C549D8">
        <w:t xml:space="preserve"> </w:t>
      </w:r>
      <w:r w:rsidRPr="00C549D8">
        <w:t>не</w:t>
      </w:r>
      <w:r w:rsidR="00C549D8" w:rsidRPr="00C549D8">
        <w:t xml:space="preserve"> </w:t>
      </w:r>
      <w:r w:rsidRPr="00C549D8">
        <w:t>предвиделись.</w:t>
      </w:r>
      <w:r w:rsidR="00C549D8" w:rsidRPr="00C549D8">
        <w:t xml:space="preserve"> </w:t>
      </w:r>
      <w:r w:rsidRPr="00C549D8">
        <w:t>В</w:t>
      </w:r>
      <w:r w:rsidR="00C549D8" w:rsidRPr="00C549D8">
        <w:t xml:space="preserve"> </w:t>
      </w:r>
      <w:r w:rsidRPr="00C549D8">
        <w:t>настоящее</w:t>
      </w:r>
      <w:r w:rsidR="00C549D8" w:rsidRPr="00C549D8">
        <w:t xml:space="preserve"> </w:t>
      </w:r>
      <w:r w:rsidRPr="00C549D8">
        <w:t>время</w:t>
      </w:r>
      <w:r w:rsidR="00C549D8" w:rsidRPr="00C549D8">
        <w:t xml:space="preserve"> </w:t>
      </w:r>
      <w:r w:rsidRPr="00C549D8">
        <w:t>действует</w:t>
      </w:r>
      <w:r w:rsidR="00C549D8" w:rsidRPr="00C549D8">
        <w:t xml:space="preserve"> </w:t>
      </w:r>
      <w:r w:rsidRPr="00C549D8">
        <w:t>для</w:t>
      </w:r>
      <w:r w:rsidR="00C549D8" w:rsidRPr="00C549D8">
        <w:t xml:space="preserve"> </w:t>
      </w:r>
      <w:r w:rsidRPr="00C549D8">
        <w:t>владельцев</w:t>
      </w:r>
      <w:r w:rsidR="00C549D8" w:rsidRPr="00C549D8">
        <w:t xml:space="preserve"> </w:t>
      </w:r>
      <w:r w:rsidRPr="00C549D8">
        <w:t>полисов</w:t>
      </w:r>
      <w:r w:rsidR="00C549D8" w:rsidRPr="00C549D8">
        <w:t xml:space="preserve"> </w:t>
      </w:r>
      <w:r w:rsidRPr="00C549D8">
        <w:t>страхования</w:t>
      </w:r>
      <w:r w:rsidR="00C549D8" w:rsidRPr="00C549D8">
        <w:t xml:space="preserve"> </w:t>
      </w:r>
      <w:r w:rsidRPr="00C549D8">
        <w:t>жизни</w:t>
      </w:r>
      <w:r w:rsidR="00C549D8" w:rsidRPr="00C549D8">
        <w:t xml:space="preserve"> </w:t>
      </w:r>
      <w:r w:rsidRPr="00C549D8">
        <w:t>налоговый</w:t>
      </w:r>
      <w:r w:rsidR="00C549D8" w:rsidRPr="00C549D8">
        <w:t xml:space="preserve"> </w:t>
      </w:r>
      <w:r w:rsidRPr="00C549D8">
        <w:t>вычет</w:t>
      </w:r>
      <w:r w:rsidR="00C549D8" w:rsidRPr="00C549D8">
        <w:t xml:space="preserve"> </w:t>
      </w:r>
      <w:r w:rsidRPr="00C549D8">
        <w:t>с</w:t>
      </w:r>
      <w:r w:rsidR="00C549D8" w:rsidRPr="00C549D8">
        <w:t xml:space="preserve"> </w:t>
      </w:r>
      <w:r w:rsidRPr="00C549D8">
        <w:t>суммы</w:t>
      </w:r>
      <w:r w:rsidR="00C549D8" w:rsidRPr="00C549D8">
        <w:t xml:space="preserve"> </w:t>
      </w:r>
      <w:r w:rsidRPr="00C549D8">
        <w:t>150</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Однако</w:t>
      </w:r>
      <w:r w:rsidR="00C549D8" w:rsidRPr="00C549D8">
        <w:t xml:space="preserve"> </w:t>
      </w:r>
      <w:r w:rsidRPr="00C549D8">
        <w:t>этот</w:t>
      </w:r>
      <w:r w:rsidR="00C549D8" w:rsidRPr="00C549D8">
        <w:t xml:space="preserve"> </w:t>
      </w:r>
      <w:r w:rsidRPr="00C549D8">
        <w:t>вычет</w:t>
      </w:r>
      <w:r w:rsidR="00C549D8" w:rsidRPr="00C549D8">
        <w:t xml:space="preserve"> </w:t>
      </w:r>
      <w:r w:rsidRPr="00C549D8">
        <w:t>находится</w:t>
      </w:r>
      <w:r w:rsidR="00C549D8" w:rsidRPr="00C549D8">
        <w:t xml:space="preserve"> </w:t>
      </w:r>
      <w:r w:rsidRPr="00C549D8">
        <w:t>в</w:t>
      </w:r>
      <w:r w:rsidR="00C549D8" w:rsidRPr="00C549D8">
        <w:t xml:space="preserve"> </w:t>
      </w:r>
      <w:r w:rsidRPr="00C549D8">
        <w:t>одной</w:t>
      </w:r>
      <w:r w:rsidR="00C549D8" w:rsidRPr="00C549D8">
        <w:t xml:space="preserve"> </w:t>
      </w:r>
      <w:r w:rsidRPr="00C549D8">
        <w:t>категории</w:t>
      </w:r>
      <w:r w:rsidR="00C549D8" w:rsidRPr="00C549D8">
        <w:t xml:space="preserve"> </w:t>
      </w:r>
      <w:r w:rsidRPr="00C549D8">
        <w:t>с</w:t>
      </w:r>
      <w:r w:rsidR="00C549D8" w:rsidRPr="00C549D8">
        <w:t xml:space="preserve"> </w:t>
      </w:r>
      <w:r w:rsidRPr="00C549D8">
        <w:t>другими,</w:t>
      </w:r>
      <w:r w:rsidR="00C549D8" w:rsidRPr="00C549D8">
        <w:t xml:space="preserve"> </w:t>
      </w:r>
      <w:r w:rsidRPr="00C549D8">
        <w:t>например,</w:t>
      </w:r>
      <w:r w:rsidR="00C549D8" w:rsidRPr="00C549D8">
        <w:t xml:space="preserve"> </w:t>
      </w:r>
      <w:r w:rsidRPr="00C549D8">
        <w:t>может</w:t>
      </w:r>
      <w:r w:rsidR="00C549D8" w:rsidRPr="00C549D8">
        <w:t xml:space="preserve"> </w:t>
      </w:r>
      <w:r w:rsidRPr="00C549D8">
        <w:t>использоваться</w:t>
      </w:r>
      <w:r w:rsidR="00C549D8" w:rsidRPr="00C549D8">
        <w:t xml:space="preserve"> </w:t>
      </w:r>
      <w:r w:rsidRPr="00C549D8">
        <w:t>гражданами</w:t>
      </w:r>
      <w:r w:rsidR="00C549D8" w:rsidRPr="00C549D8">
        <w:t xml:space="preserve"> </w:t>
      </w:r>
      <w:r w:rsidRPr="00C549D8">
        <w:t>при</w:t>
      </w:r>
      <w:r w:rsidR="00C549D8" w:rsidRPr="00C549D8">
        <w:t xml:space="preserve"> </w:t>
      </w:r>
      <w:r w:rsidRPr="00C549D8">
        <w:t>покупке</w:t>
      </w:r>
      <w:r w:rsidR="00C549D8" w:rsidRPr="00C549D8">
        <w:t xml:space="preserve"> </w:t>
      </w:r>
      <w:r w:rsidRPr="00C549D8">
        <w:t>полиса</w:t>
      </w:r>
      <w:r w:rsidR="00C549D8" w:rsidRPr="00C549D8">
        <w:t xml:space="preserve"> </w:t>
      </w:r>
      <w:r w:rsidRPr="00C549D8">
        <w:t>ДМС</w:t>
      </w:r>
      <w:r w:rsidR="00C549D8" w:rsidRPr="00C549D8">
        <w:t xml:space="preserve"> </w:t>
      </w:r>
      <w:r w:rsidRPr="00C549D8">
        <w:t>или</w:t>
      </w:r>
      <w:r w:rsidR="00C549D8" w:rsidRPr="00C549D8">
        <w:t xml:space="preserve"> </w:t>
      </w:r>
      <w:r w:rsidRPr="00C549D8">
        <w:t>использоваться</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оплаты</w:t>
      </w:r>
      <w:r w:rsidR="00C549D8" w:rsidRPr="00C549D8">
        <w:t xml:space="preserve"> </w:t>
      </w:r>
      <w:r w:rsidRPr="00C549D8">
        <w:t>напрямую</w:t>
      </w:r>
      <w:r w:rsidR="00C549D8" w:rsidRPr="00C549D8">
        <w:t xml:space="preserve"> </w:t>
      </w:r>
      <w:r w:rsidRPr="00C549D8">
        <w:t>физлицом</w:t>
      </w:r>
      <w:r w:rsidR="00C549D8" w:rsidRPr="00C549D8">
        <w:t xml:space="preserve"> </w:t>
      </w:r>
      <w:r w:rsidRPr="00C549D8">
        <w:t>медицинских</w:t>
      </w:r>
      <w:r w:rsidR="00C549D8" w:rsidRPr="00C549D8">
        <w:t xml:space="preserve"> </w:t>
      </w:r>
      <w:r w:rsidRPr="00C549D8">
        <w:t>расходов.</w:t>
      </w:r>
      <w:r w:rsidR="00C549D8" w:rsidRPr="00C549D8">
        <w:t xml:space="preserve"> </w:t>
      </w:r>
      <w:r w:rsidRPr="00C549D8">
        <w:t>Страховщики</w:t>
      </w:r>
      <w:r w:rsidR="00C549D8" w:rsidRPr="00C549D8">
        <w:t xml:space="preserve"> </w:t>
      </w:r>
      <w:r w:rsidRPr="00C549D8">
        <w:t>жизни</w:t>
      </w:r>
      <w:r w:rsidR="00C549D8" w:rsidRPr="00C549D8">
        <w:t xml:space="preserve"> </w:t>
      </w:r>
      <w:r w:rsidRPr="00C549D8">
        <w:t>неоднократно</w:t>
      </w:r>
      <w:r w:rsidR="00C549D8" w:rsidRPr="00C549D8">
        <w:t xml:space="preserve"> </w:t>
      </w:r>
      <w:r w:rsidRPr="00C549D8">
        <w:t>ставили</w:t>
      </w:r>
      <w:r w:rsidR="00C549D8" w:rsidRPr="00C549D8">
        <w:t xml:space="preserve"> </w:t>
      </w:r>
      <w:r w:rsidRPr="00C549D8">
        <w:t>вопрос</w:t>
      </w:r>
      <w:r w:rsidR="00C549D8" w:rsidRPr="00C549D8">
        <w:t xml:space="preserve"> </w:t>
      </w:r>
      <w:r w:rsidRPr="00C549D8">
        <w:t>о</w:t>
      </w:r>
      <w:r w:rsidR="00C549D8" w:rsidRPr="00C549D8">
        <w:t xml:space="preserve"> </w:t>
      </w:r>
      <w:r w:rsidRPr="00C549D8">
        <w:t>предоставлении</w:t>
      </w:r>
      <w:r w:rsidR="00C549D8" w:rsidRPr="00C549D8">
        <w:t xml:space="preserve"> </w:t>
      </w:r>
      <w:r w:rsidRPr="00C549D8">
        <w:t>страхователям</w:t>
      </w:r>
      <w:r w:rsidR="00C549D8" w:rsidRPr="00C549D8">
        <w:t xml:space="preserve"> </w:t>
      </w:r>
      <w:r w:rsidRPr="00C549D8">
        <w:t>по</w:t>
      </w:r>
      <w:r w:rsidR="00C549D8" w:rsidRPr="00C549D8">
        <w:t xml:space="preserve"> </w:t>
      </w:r>
      <w:r w:rsidRPr="00C549D8">
        <w:t>инвестиционным</w:t>
      </w:r>
      <w:r w:rsidR="00C549D8" w:rsidRPr="00C549D8">
        <w:t xml:space="preserve"> </w:t>
      </w:r>
      <w:r w:rsidRPr="00C549D8">
        <w:t>полисам</w:t>
      </w:r>
      <w:r w:rsidR="00C549D8" w:rsidRPr="00C549D8">
        <w:t xml:space="preserve"> </w:t>
      </w:r>
      <w:r w:rsidRPr="00C549D8">
        <w:t>зашиты</w:t>
      </w:r>
      <w:r w:rsidR="00C549D8" w:rsidRPr="00C549D8">
        <w:t xml:space="preserve"> </w:t>
      </w:r>
      <w:r w:rsidRPr="00C549D8">
        <w:t>жизни</w:t>
      </w:r>
      <w:r w:rsidR="00C549D8" w:rsidRPr="00C549D8">
        <w:t xml:space="preserve"> </w:t>
      </w:r>
      <w:r w:rsidRPr="00C549D8">
        <w:t>налогового</w:t>
      </w:r>
      <w:r w:rsidR="00C549D8" w:rsidRPr="00C549D8">
        <w:t xml:space="preserve"> </w:t>
      </w:r>
      <w:r w:rsidRPr="00C549D8">
        <w:t>вычета</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400</w:t>
      </w:r>
      <w:r w:rsidR="00C549D8" w:rsidRPr="00C549D8">
        <w:t xml:space="preserve"> </w:t>
      </w:r>
      <w:r w:rsidRPr="00C549D8">
        <w:t>тысяч</w:t>
      </w:r>
      <w:r w:rsidR="00C549D8" w:rsidRPr="00C549D8">
        <w:t xml:space="preserve"> </w:t>
      </w:r>
      <w:r w:rsidRPr="00C549D8">
        <w:t>рублей.</w:t>
      </w:r>
      <w:r w:rsidR="00C549D8" w:rsidRPr="00C549D8">
        <w:t xml:space="preserve"> </w:t>
      </w:r>
      <w:r w:rsidRPr="00C549D8">
        <w:t>Однако</w:t>
      </w:r>
      <w:r w:rsidR="00C549D8" w:rsidRPr="00C549D8">
        <w:t xml:space="preserve"> </w:t>
      </w:r>
      <w:r w:rsidRPr="00C549D8">
        <w:t>этот</w:t>
      </w:r>
      <w:r w:rsidR="00C549D8" w:rsidRPr="00C549D8">
        <w:t xml:space="preserve"> </w:t>
      </w:r>
      <w:r w:rsidRPr="00C549D8">
        <w:t>вопрос</w:t>
      </w:r>
      <w:r w:rsidR="00C549D8" w:rsidRPr="00C549D8">
        <w:t xml:space="preserve"> </w:t>
      </w:r>
      <w:r w:rsidRPr="00C549D8">
        <w:t>пока</w:t>
      </w:r>
      <w:r w:rsidR="00C549D8" w:rsidRPr="00C549D8">
        <w:t xml:space="preserve"> </w:t>
      </w:r>
      <w:r w:rsidRPr="00C549D8">
        <w:t>не</w:t>
      </w:r>
      <w:r w:rsidR="00C549D8" w:rsidRPr="00C549D8">
        <w:t xml:space="preserve"> </w:t>
      </w:r>
      <w:r w:rsidRPr="00C549D8">
        <w:t>решен.</w:t>
      </w:r>
    </w:p>
    <w:p w:rsidR="00FB182F" w:rsidRPr="00C549D8" w:rsidRDefault="00FB182F" w:rsidP="00FB182F">
      <w:r w:rsidRPr="00C549D8">
        <w:t>Одним</w:t>
      </w:r>
      <w:r w:rsidR="00C549D8" w:rsidRPr="00C549D8">
        <w:t xml:space="preserve"> </w:t>
      </w:r>
      <w:r w:rsidRPr="00C549D8">
        <w:t>из</w:t>
      </w:r>
      <w:r w:rsidR="00C549D8" w:rsidRPr="00C549D8">
        <w:t xml:space="preserve"> </w:t>
      </w:r>
      <w:r w:rsidRPr="00C549D8">
        <w:t>основных</w:t>
      </w:r>
      <w:r w:rsidR="00C549D8" w:rsidRPr="00C549D8">
        <w:t xml:space="preserve"> </w:t>
      </w:r>
      <w:r w:rsidRPr="00C549D8">
        <w:t>изменений</w:t>
      </w:r>
      <w:r w:rsidR="00C549D8" w:rsidRPr="00C549D8">
        <w:t xml:space="preserve"> </w:t>
      </w:r>
      <w:r w:rsidRPr="00C549D8">
        <w:t>обсуждаемого</w:t>
      </w:r>
      <w:r w:rsidR="00C549D8" w:rsidRPr="00C549D8">
        <w:t xml:space="preserve"> </w:t>
      </w:r>
      <w:r w:rsidRPr="00C549D8">
        <w:t>пакета</w:t>
      </w:r>
      <w:r w:rsidR="00C549D8" w:rsidRPr="00C549D8">
        <w:t xml:space="preserve"> </w:t>
      </w:r>
      <w:r w:rsidRPr="00C549D8">
        <w:t>налоговых</w:t>
      </w:r>
      <w:r w:rsidR="00C549D8" w:rsidRPr="00C549D8">
        <w:t xml:space="preserve"> </w:t>
      </w:r>
      <w:r w:rsidRPr="00C549D8">
        <w:t>нововведений</w:t>
      </w:r>
      <w:r w:rsidR="00C549D8" w:rsidRPr="00C549D8">
        <w:t xml:space="preserve"> </w:t>
      </w:r>
      <w:r w:rsidRPr="00C549D8">
        <w:t>считается</w:t>
      </w:r>
      <w:r w:rsidR="00C549D8" w:rsidRPr="00C549D8">
        <w:t xml:space="preserve"> </w:t>
      </w:r>
      <w:r w:rsidRPr="00C549D8">
        <w:t>предложение</w:t>
      </w:r>
      <w:r w:rsidR="00C549D8" w:rsidRPr="00C549D8">
        <w:t xml:space="preserve"> </w:t>
      </w:r>
      <w:r w:rsidRPr="00C549D8">
        <w:t>о</w:t>
      </w:r>
      <w:r w:rsidR="00C549D8" w:rsidRPr="00C549D8">
        <w:t xml:space="preserve"> </w:t>
      </w:r>
      <w:r w:rsidRPr="00C549D8">
        <w:t>введении</w:t>
      </w:r>
      <w:r w:rsidR="00C549D8" w:rsidRPr="00C549D8">
        <w:t xml:space="preserve"> </w:t>
      </w:r>
      <w:r w:rsidRPr="00C549D8">
        <w:t>прогрессивной</w:t>
      </w:r>
      <w:r w:rsidR="00C549D8" w:rsidRPr="00C549D8">
        <w:t xml:space="preserve"> </w:t>
      </w:r>
      <w:r w:rsidRPr="00C549D8">
        <w:t>шкалы</w:t>
      </w:r>
      <w:r w:rsidR="00C549D8" w:rsidRPr="00C549D8">
        <w:t xml:space="preserve"> </w:t>
      </w:r>
      <w:r w:rsidRPr="00C549D8">
        <w:t>налога</w:t>
      </w:r>
      <w:r w:rsidR="00C549D8" w:rsidRPr="00C549D8">
        <w:t xml:space="preserve"> </w:t>
      </w:r>
      <w:r w:rsidRPr="00C549D8">
        <w:t>на</w:t>
      </w:r>
      <w:r w:rsidR="00C549D8" w:rsidRPr="00C549D8">
        <w:t xml:space="preserve"> </w:t>
      </w:r>
      <w:r w:rsidRPr="00C549D8">
        <w:t>доходы</w:t>
      </w:r>
      <w:r w:rsidR="00C549D8" w:rsidRPr="00C549D8">
        <w:t xml:space="preserve"> </w:t>
      </w:r>
      <w:r w:rsidRPr="00C549D8">
        <w:t>физлиц</w:t>
      </w:r>
      <w:r w:rsidR="00C549D8" w:rsidRPr="00C549D8">
        <w:t xml:space="preserve"> </w:t>
      </w:r>
      <w:r w:rsidRPr="00C549D8">
        <w:t>(НДФЛ),</w:t>
      </w:r>
      <w:r w:rsidR="00C549D8" w:rsidRPr="00C549D8">
        <w:t xml:space="preserve"> </w:t>
      </w:r>
      <w:r w:rsidRPr="00C549D8">
        <w:t>которое</w:t>
      </w:r>
      <w:r w:rsidR="00C549D8" w:rsidRPr="00C549D8">
        <w:t xml:space="preserve"> </w:t>
      </w:r>
      <w:r w:rsidRPr="00C549D8">
        <w:t>коснется</w:t>
      </w:r>
      <w:r w:rsidR="00C549D8" w:rsidRPr="00C549D8">
        <w:t xml:space="preserve"> </w:t>
      </w:r>
      <w:r w:rsidRPr="00C549D8">
        <w:t>примерно</w:t>
      </w:r>
      <w:r w:rsidR="00C549D8" w:rsidRPr="00C549D8">
        <w:t xml:space="preserve"> </w:t>
      </w:r>
      <w:r w:rsidRPr="00C549D8">
        <w:t>2</w:t>
      </w:r>
      <w:r w:rsidR="00C549D8" w:rsidRPr="00C549D8">
        <w:t xml:space="preserve"> </w:t>
      </w:r>
      <w:r w:rsidRPr="00C549D8">
        <w:t>млн</w:t>
      </w:r>
      <w:r w:rsidR="00C549D8" w:rsidRPr="00C549D8">
        <w:t xml:space="preserve"> </w:t>
      </w:r>
      <w:r w:rsidRPr="00C549D8">
        <w:t>человек,</w:t>
      </w:r>
      <w:r w:rsidR="00C549D8" w:rsidRPr="00C549D8">
        <w:t xml:space="preserve"> </w:t>
      </w:r>
      <w:r w:rsidRPr="00C549D8">
        <w:t>по</w:t>
      </w:r>
      <w:r w:rsidR="00C549D8" w:rsidRPr="00C549D8">
        <w:t xml:space="preserve"> </w:t>
      </w:r>
      <w:r w:rsidRPr="00C549D8">
        <w:t>оценкам</w:t>
      </w:r>
      <w:r w:rsidR="00C549D8" w:rsidRPr="00C549D8">
        <w:t xml:space="preserve"> </w:t>
      </w:r>
      <w:r w:rsidRPr="00C549D8">
        <w:t>экспертов.</w:t>
      </w:r>
      <w:r w:rsidR="00C549D8" w:rsidRPr="00C549D8">
        <w:t xml:space="preserve"> </w:t>
      </w:r>
      <w:r w:rsidRPr="00C549D8">
        <w:t>Для</w:t>
      </w:r>
      <w:r w:rsidR="00C549D8" w:rsidRPr="00C549D8">
        <w:t xml:space="preserve"> </w:t>
      </w:r>
      <w:r w:rsidRPr="00C549D8">
        <w:t>людей</w:t>
      </w:r>
      <w:r w:rsidR="00C549D8" w:rsidRPr="00C549D8">
        <w:t xml:space="preserve"> </w:t>
      </w:r>
      <w:r w:rsidRPr="00C549D8">
        <w:t>с</w:t>
      </w:r>
      <w:r w:rsidR="00C549D8" w:rsidRPr="00C549D8">
        <w:t xml:space="preserve"> </w:t>
      </w:r>
      <w:r w:rsidRPr="00C549D8">
        <w:t>доходами</w:t>
      </w:r>
      <w:r w:rsidR="00C549D8" w:rsidRPr="00C549D8">
        <w:t xml:space="preserve"> </w:t>
      </w:r>
      <w:r w:rsidRPr="00C549D8">
        <w:t>менее</w:t>
      </w:r>
      <w:r w:rsidR="00C549D8" w:rsidRPr="00C549D8">
        <w:t xml:space="preserve"> </w:t>
      </w:r>
      <w:r w:rsidRPr="00C549D8">
        <w:t>2,4</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никаких</w:t>
      </w:r>
      <w:r w:rsidR="00C549D8" w:rsidRPr="00C549D8">
        <w:t xml:space="preserve"> </w:t>
      </w:r>
      <w:r w:rsidRPr="00C549D8">
        <w:t>изменений</w:t>
      </w:r>
      <w:r w:rsidR="00C549D8" w:rsidRPr="00C549D8">
        <w:t xml:space="preserve"> </w:t>
      </w:r>
      <w:r w:rsidRPr="00C549D8">
        <w:t>не</w:t>
      </w:r>
      <w:r w:rsidR="00C549D8" w:rsidRPr="00C549D8">
        <w:t xml:space="preserve"> </w:t>
      </w:r>
      <w:r w:rsidRPr="00C549D8">
        <w:t>будет.</w:t>
      </w:r>
      <w:r w:rsidR="00C549D8" w:rsidRPr="00C549D8">
        <w:t xml:space="preserve"> </w:t>
      </w:r>
      <w:r w:rsidRPr="00C549D8">
        <w:t>Люди</w:t>
      </w:r>
      <w:r w:rsidR="00C549D8" w:rsidRPr="00C549D8">
        <w:t xml:space="preserve"> </w:t>
      </w:r>
      <w:r w:rsidRPr="00C549D8">
        <w:t>с</w:t>
      </w:r>
      <w:r w:rsidR="00C549D8" w:rsidRPr="00C549D8">
        <w:t xml:space="preserve"> </w:t>
      </w:r>
      <w:r w:rsidRPr="00C549D8">
        <w:t>более</w:t>
      </w:r>
      <w:r w:rsidR="00C549D8" w:rsidRPr="00C549D8">
        <w:t xml:space="preserve"> </w:t>
      </w:r>
      <w:r w:rsidRPr="00C549D8">
        <w:t>высоким</w:t>
      </w:r>
      <w:r w:rsidR="00C549D8" w:rsidRPr="00C549D8">
        <w:t xml:space="preserve"> </w:t>
      </w:r>
      <w:r w:rsidRPr="00C549D8">
        <w:t>доходом,</w:t>
      </w:r>
      <w:r w:rsidR="00C549D8" w:rsidRPr="00C549D8">
        <w:t xml:space="preserve"> </w:t>
      </w:r>
      <w:r w:rsidRPr="00C549D8">
        <w:t>но</w:t>
      </w:r>
      <w:r w:rsidR="00C549D8" w:rsidRPr="00C549D8">
        <w:t xml:space="preserve"> </w:t>
      </w:r>
      <w:r w:rsidRPr="00C549D8">
        <w:t>менее</w:t>
      </w:r>
      <w:r w:rsidR="00C549D8" w:rsidRPr="00C549D8">
        <w:t xml:space="preserve"> </w:t>
      </w:r>
      <w:r w:rsidRPr="00C549D8">
        <w:t>5</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в</w:t>
      </w:r>
      <w:r w:rsidR="00C549D8" w:rsidRPr="00C549D8">
        <w:t xml:space="preserve"> </w:t>
      </w:r>
      <w:r w:rsidRPr="00C549D8">
        <w:t>год,</w:t>
      </w:r>
      <w:r w:rsidR="00C549D8" w:rsidRPr="00C549D8">
        <w:t xml:space="preserve"> </w:t>
      </w:r>
      <w:r w:rsidRPr="00C549D8">
        <w:t>должны</w:t>
      </w:r>
      <w:r w:rsidR="00C549D8" w:rsidRPr="00C549D8">
        <w:t xml:space="preserve"> </w:t>
      </w:r>
      <w:r w:rsidRPr="00C549D8">
        <w:t>будут</w:t>
      </w:r>
      <w:r w:rsidR="00C549D8" w:rsidRPr="00C549D8">
        <w:t xml:space="preserve"> </w:t>
      </w:r>
      <w:r w:rsidRPr="00C549D8">
        <w:t>платить</w:t>
      </w:r>
      <w:r w:rsidR="00C549D8" w:rsidRPr="00C549D8">
        <w:t xml:space="preserve"> </w:t>
      </w:r>
      <w:r w:rsidRPr="00C549D8">
        <w:t>налог</w:t>
      </w:r>
      <w:r w:rsidR="00C549D8" w:rsidRPr="00C549D8">
        <w:t xml:space="preserve"> </w:t>
      </w:r>
      <w:r w:rsidRPr="00C549D8">
        <w:t>по</w:t>
      </w:r>
      <w:r w:rsidR="00C549D8" w:rsidRPr="00C549D8">
        <w:t xml:space="preserve"> </w:t>
      </w:r>
      <w:r w:rsidRPr="00C549D8">
        <w:t>ставке</w:t>
      </w:r>
      <w:r w:rsidR="00C549D8" w:rsidRPr="00C549D8">
        <w:t xml:space="preserve"> </w:t>
      </w:r>
      <w:r w:rsidRPr="00C549D8">
        <w:t>15%.</w:t>
      </w:r>
      <w:r w:rsidR="00C549D8" w:rsidRPr="00C549D8">
        <w:t xml:space="preserve"> </w:t>
      </w:r>
      <w:r w:rsidRPr="00C549D8">
        <w:t>Для</w:t>
      </w:r>
      <w:r w:rsidR="00C549D8" w:rsidRPr="00C549D8">
        <w:t xml:space="preserve"> </w:t>
      </w:r>
      <w:r w:rsidRPr="00C549D8">
        <w:t>более</w:t>
      </w:r>
      <w:r w:rsidR="00C549D8" w:rsidRPr="00C549D8">
        <w:t xml:space="preserve"> </w:t>
      </w:r>
      <w:r w:rsidRPr="00C549D8">
        <w:t>высоких</w:t>
      </w:r>
      <w:r w:rsidR="00C549D8" w:rsidRPr="00C549D8">
        <w:t xml:space="preserve"> </w:t>
      </w:r>
      <w:r w:rsidRPr="00C549D8">
        <w:t>доходов</w:t>
      </w:r>
      <w:r w:rsidR="00C549D8" w:rsidRPr="00C549D8">
        <w:t xml:space="preserve"> </w:t>
      </w:r>
      <w:r w:rsidRPr="00C549D8">
        <w:t>ставки</w:t>
      </w:r>
      <w:r w:rsidR="00C549D8" w:rsidRPr="00C549D8">
        <w:t xml:space="preserve"> </w:t>
      </w:r>
      <w:r w:rsidRPr="00C549D8">
        <w:t>налога</w:t>
      </w:r>
      <w:r w:rsidR="00C549D8" w:rsidRPr="00C549D8">
        <w:t xml:space="preserve"> </w:t>
      </w:r>
      <w:r w:rsidRPr="00C549D8">
        <w:t>повышаются,</w:t>
      </w:r>
      <w:r w:rsidR="00C549D8" w:rsidRPr="00C549D8">
        <w:t xml:space="preserve"> </w:t>
      </w:r>
      <w:r w:rsidRPr="00C549D8">
        <w:t>для</w:t>
      </w:r>
      <w:r w:rsidR="00C549D8" w:rsidRPr="00C549D8">
        <w:t xml:space="preserve"> </w:t>
      </w:r>
      <w:r w:rsidRPr="00C549D8">
        <w:t>людей</w:t>
      </w:r>
      <w:r w:rsidR="00C549D8" w:rsidRPr="00C549D8">
        <w:t xml:space="preserve"> </w:t>
      </w:r>
      <w:r w:rsidRPr="00C549D8">
        <w:t>с</w:t>
      </w:r>
      <w:r w:rsidR="00C549D8" w:rsidRPr="00C549D8">
        <w:t xml:space="preserve"> </w:t>
      </w:r>
      <w:r w:rsidRPr="00C549D8">
        <w:t>доходом</w:t>
      </w:r>
      <w:r w:rsidR="00C549D8" w:rsidRPr="00C549D8">
        <w:t xml:space="preserve"> </w:t>
      </w:r>
      <w:r w:rsidRPr="00C549D8">
        <w:t>свыше</w:t>
      </w:r>
      <w:r w:rsidR="00C549D8" w:rsidRPr="00C549D8">
        <w:t xml:space="preserve"> </w:t>
      </w:r>
      <w:r w:rsidRPr="00C549D8">
        <w:t>50</w:t>
      </w:r>
      <w:r w:rsidR="00C549D8" w:rsidRPr="00C549D8">
        <w:t xml:space="preserve"> </w:t>
      </w:r>
      <w:r w:rsidRPr="00C549D8">
        <w:t>млн</w:t>
      </w:r>
      <w:r w:rsidR="00C549D8" w:rsidRPr="00C549D8">
        <w:t xml:space="preserve"> </w:t>
      </w:r>
      <w:r w:rsidRPr="00C549D8">
        <w:t>рублей</w:t>
      </w:r>
      <w:r w:rsidR="00C549D8" w:rsidRPr="00C549D8">
        <w:t xml:space="preserve"> </w:t>
      </w:r>
      <w:r w:rsidRPr="00C549D8">
        <w:t>предполагается</w:t>
      </w:r>
      <w:r w:rsidR="00C549D8" w:rsidRPr="00C549D8">
        <w:t xml:space="preserve"> </w:t>
      </w:r>
      <w:r w:rsidRPr="00C549D8">
        <w:t>ставка</w:t>
      </w:r>
      <w:r w:rsidR="00C549D8" w:rsidRPr="00C549D8">
        <w:t xml:space="preserve"> </w:t>
      </w:r>
      <w:r w:rsidRPr="00C549D8">
        <w:t>налога</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22%.</w:t>
      </w:r>
    </w:p>
    <w:p w:rsidR="00FB182F" w:rsidRPr="00C549D8" w:rsidRDefault="00153053" w:rsidP="00FB182F">
      <w:hyperlink r:id="rId53" w:history="1">
        <w:r w:rsidR="00FB182F" w:rsidRPr="00C549D8">
          <w:rPr>
            <w:rStyle w:val="a3"/>
          </w:rPr>
          <w:t>https://www.interfax.ru/russia/964308</w:t>
        </w:r>
      </w:hyperlink>
    </w:p>
    <w:p w:rsidR="0001038A" w:rsidRPr="00C549D8" w:rsidRDefault="0001038A" w:rsidP="0001038A">
      <w:pPr>
        <w:pStyle w:val="2"/>
      </w:pPr>
      <w:bookmarkStart w:id="126" w:name="_Toc168297654"/>
      <w:r w:rsidRPr="00C549D8">
        <w:lastRenderedPageBreak/>
        <w:t>Финмаркет,</w:t>
      </w:r>
      <w:r w:rsidR="00C549D8" w:rsidRPr="00C549D8">
        <w:t xml:space="preserve"> </w:t>
      </w:r>
      <w:r w:rsidRPr="00C549D8">
        <w:t>31.05.2024,</w:t>
      </w:r>
      <w:r w:rsidR="00C549D8" w:rsidRPr="00C549D8">
        <w:t xml:space="preserve"> </w:t>
      </w:r>
      <w:r w:rsidRPr="00C549D8">
        <w:t>За</w:t>
      </w:r>
      <w:r w:rsidR="00C549D8" w:rsidRPr="00C549D8">
        <w:t xml:space="preserve"> </w:t>
      </w:r>
      <w:r w:rsidRPr="00C549D8">
        <w:t>квартал</w:t>
      </w:r>
      <w:r w:rsidR="00C549D8" w:rsidRPr="00C549D8">
        <w:t xml:space="preserve"> </w:t>
      </w:r>
      <w:r w:rsidRPr="00C549D8">
        <w:t>концентрация</w:t>
      </w:r>
      <w:r w:rsidR="00C549D8" w:rsidRPr="00C549D8">
        <w:t xml:space="preserve"> </w:t>
      </w:r>
      <w:r w:rsidRPr="00C549D8">
        <w:t>премий</w:t>
      </w:r>
      <w:r w:rsidR="00C549D8" w:rsidRPr="00C549D8">
        <w:t xml:space="preserve"> </w:t>
      </w:r>
      <w:r w:rsidRPr="00C549D8">
        <w:t>в</w:t>
      </w:r>
      <w:r w:rsidR="00C549D8" w:rsidRPr="00C549D8">
        <w:t xml:space="preserve"> </w:t>
      </w:r>
      <w:r w:rsidRPr="00C549D8">
        <w:t>накопительном</w:t>
      </w:r>
      <w:r w:rsidR="00C549D8" w:rsidRPr="00C549D8">
        <w:t xml:space="preserve"> </w:t>
      </w:r>
      <w:r w:rsidRPr="00C549D8">
        <w:t>страховании</w:t>
      </w:r>
      <w:r w:rsidR="00C549D8" w:rsidRPr="00C549D8">
        <w:t xml:space="preserve"> </w:t>
      </w:r>
      <w:r w:rsidRPr="00C549D8">
        <w:t>жизни</w:t>
      </w:r>
      <w:r w:rsidR="00C549D8" w:rsidRPr="00C549D8">
        <w:t xml:space="preserve"> </w:t>
      </w:r>
      <w:r w:rsidRPr="00C549D8">
        <w:t>снизилась</w:t>
      </w:r>
      <w:r w:rsidR="00C549D8" w:rsidRPr="00C549D8">
        <w:t xml:space="preserve"> </w:t>
      </w:r>
      <w:r w:rsidRPr="00C549D8">
        <w:t>для</w:t>
      </w:r>
      <w:r w:rsidR="00C549D8" w:rsidRPr="00C549D8">
        <w:t xml:space="preserve"> </w:t>
      </w:r>
      <w:r w:rsidRPr="00C549D8">
        <w:t>трех</w:t>
      </w:r>
      <w:r w:rsidR="00C549D8" w:rsidRPr="00C549D8">
        <w:t xml:space="preserve"> </w:t>
      </w:r>
      <w:r w:rsidRPr="00C549D8">
        <w:t>лидеров</w:t>
      </w:r>
      <w:bookmarkEnd w:id="126"/>
    </w:p>
    <w:p w:rsidR="0001038A" w:rsidRPr="00C549D8" w:rsidRDefault="0001038A" w:rsidP="006A34BC">
      <w:pPr>
        <w:pStyle w:val="3"/>
      </w:pPr>
      <w:bookmarkStart w:id="127" w:name="_Toc168297655"/>
      <w:r w:rsidRPr="00C549D8">
        <w:t>Концентрация</w:t>
      </w:r>
      <w:r w:rsidR="00C549D8" w:rsidRPr="00C549D8">
        <w:t xml:space="preserve"> </w:t>
      </w:r>
      <w:r w:rsidRPr="00C549D8">
        <w:t>премий</w:t>
      </w:r>
      <w:r w:rsidR="00C549D8" w:rsidRPr="00C549D8">
        <w:t xml:space="preserve"> </w:t>
      </w:r>
      <w:r w:rsidRPr="00C549D8">
        <w:t>снизилась</w:t>
      </w:r>
      <w:r w:rsidR="00C549D8" w:rsidRPr="00C549D8">
        <w:t xml:space="preserve"> </w:t>
      </w:r>
      <w:r w:rsidRPr="00C549D8">
        <w:t>в</w:t>
      </w:r>
      <w:r w:rsidR="00C549D8" w:rsidRPr="00C549D8">
        <w:t xml:space="preserve"> </w:t>
      </w:r>
      <w:r w:rsidRPr="00C549D8">
        <w:t>тройке</w:t>
      </w:r>
      <w:r w:rsidR="00C549D8" w:rsidRPr="00C549D8">
        <w:t xml:space="preserve"> </w:t>
      </w:r>
      <w:r w:rsidRPr="00C549D8">
        <w:t>страховщиков</w:t>
      </w:r>
      <w:r w:rsidR="00C549D8" w:rsidRPr="00C549D8">
        <w:t xml:space="preserve"> </w:t>
      </w:r>
      <w:r w:rsidRPr="00C549D8">
        <w:t>-</w:t>
      </w:r>
      <w:r w:rsidR="00C549D8" w:rsidRPr="00C549D8">
        <w:t xml:space="preserve"> </w:t>
      </w:r>
      <w:r w:rsidRPr="00C549D8">
        <w:t>лидеров</w:t>
      </w:r>
      <w:r w:rsidR="00C549D8" w:rsidRPr="00C549D8">
        <w:t xml:space="preserve"> </w:t>
      </w:r>
      <w:r w:rsidRPr="00C549D8">
        <w:t>по</w:t>
      </w:r>
      <w:r w:rsidR="00C549D8" w:rsidRPr="00C549D8">
        <w:t xml:space="preserve"> </w:t>
      </w:r>
      <w:r w:rsidRPr="00C549D8">
        <w:t>сборам</w:t>
      </w:r>
      <w:r w:rsidR="00C549D8" w:rsidRPr="00C549D8">
        <w:t xml:space="preserve"> </w:t>
      </w:r>
      <w:r w:rsidRPr="00C549D8">
        <w:t>в</w:t>
      </w:r>
      <w:r w:rsidR="00C549D8" w:rsidRPr="00C549D8">
        <w:t xml:space="preserve"> </w:t>
      </w:r>
      <w:r w:rsidRPr="00C549D8">
        <w:t>накопительном</w:t>
      </w:r>
      <w:r w:rsidR="00C549D8" w:rsidRPr="00C549D8">
        <w:t xml:space="preserve"> </w:t>
      </w:r>
      <w:r w:rsidRPr="00C549D8">
        <w:t>страховании</w:t>
      </w:r>
      <w:r w:rsidR="00C549D8" w:rsidRPr="00C549D8">
        <w:t xml:space="preserve"> </w:t>
      </w:r>
      <w:r w:rsidRPr="00C549D8">
        <w:t>жизни</w:t>
      </w:r>
      <w:r w:rsidR="00C549D8" w:rsidRPr="00C549D8">
        <w:t xml:space="preserve"> </w:t>
      </w:r>
      <w:r w:rsidRPr="00C549D8">
        <w:t>(НСЖ)</w:t>
      </w:r>
      <w:r w:rsidR="00C549D8" w:rsidRPr="00C549D8">
        <w:t xml:space="preserve"> </w:t>
      </w:r>
      <w:r w:rsidRPr="00C549D8">
        <w:t>за</w:t>
      </w:r>
      <w:r w:rsidR="00C549D8" w:rsidRPr="00C549D8">
        <w:t xml:space="preserve"> </w:t>
      </w:r>
      <w:r w:rsidRPr="00C549D8">
        <w:t>1-й</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такие</w:t>
      </w:r>
      <w:r w:rsidR="00C549D8" w:rsidRPr="00C549D8">
        <w:t xml:space="preserve"> </w:t>
      </w:r>
      <w:r w:rsidRPr="00C549D8">
        <w:t>данные</w:t>
      </w:r>
      <w:r w:rsidR="00C549D8" w:rsidRPr="00C549D8">
        <w:t xml:space="preserve"> </w:t>
      </w:r>
      <w:r w:rsidRPr="00C549D8">
        <w:t>привел</w:t>
      </w:r>
      <w:r w:rsidR="00C549D8" w:rsidRPr="00C549D8">
        <w:t xml:space="preserve"> </w:t>
      </w:r>
      <w:r w:rsidRPr="00C549D8">
        <w:t>журналистам</w:t>
      </w:r>
      <w:r w:rsidR="00C549D8" w:rsidRPr="00C549D8">
        <w:t xml:space="preserve"> </w:t>
      </w:r>
      <w:r w:rsidRPr="00C549D8">
        <w:t>генеральный</w:t>
      </w:r>
      <w:r w:rsidR="00C549D8" w:rsidRPr="00C549D8">
        <w:t xml:space="preserve"> </w:t>
      </w:r>
      <w:r w:rsidRPr="00C549D8">
        <w:t>директор</w:t>
      </w:r>
      <w:r w:rsidR="00C549D8" w:rsidRPr="00C549D8">
        <w:t xml:space="preserve"> </w:t>
      </w:r>
      <w:r w:rsidRPr="00C549D8">
        <w:t>компании</w:t>
      </w:r>
      <w:r w:rsidR="00C549D8" w:rsidRPr="00C549D8">
        <w:t xml:space="preserve"> «</w:t>
      </w:r>
      <w:r w:rsidRPr="00C549D8">
        <w:t>Ингосстрах-жизнь</w:t>
      </w:r>
      <w:r w:rsidR="00C549D8" w:rsidRPr="00C549D8">
        <w:t xml:space="preserve">» </w:t>
      </w:r>
      <w:r w:rsidRPr="00C549D8">
        <w:t>Владимир</w:t>
      </w:r>
      <w:r w:rsidR="00C549D8" w:rsidRPr="00C549D8">
        <w:t xml:space="preserve"> </w:t>
      </w:r>
      <w:r w:rsidRPr="00C549D8">
        <w:t>Черников</w:t>
      </w:r>
      <w:r w:rsidR="00C549D8" w:rsidRPr="00C549D8">
        <w:t xml:space="preserve"> </w:t>
      </w:r>
      <w:r w:rsidRPr="00C549D8">
        <w:t>в</w:t>
      </w:r>
      <w:r w:rsidR="00C549D8" w:rsidRPr="00C549D8">
        <w:t xml:space="preserve"> </w:t>
      </w:r>
      <w:r w:rsidRPr="00C549D8">
        <w:t>четверг.</w:t>
      </w:r>
      <w:r w:rsidR="00C549D8" w:rsidRPr="00C549D8">
        <w:t xml:space="preserve"> </w:t>
      </w:r>
      <w:r w:rsidRPr="00C549D8">
        <w:t>Кроме</w:t>
      </w:r>
      <w:r w:rsidR="00C549D8" w:rsidRPr="00C549D8">
        <w:t xml:space="preserve"> </w:t>
      </w:r>
      <w:r w:rsidRPr="00C549D8">
        <w:t>того,</w:t>
      </w:r>
      <w:r w:rsidR="00C549D8" w:rsidRPr="00C549D8">
        <w:t xml:space="preserve"> </w:t>
      </w:r>
      <w:r w:rsidRPr="00C549D8">
        <w:t>за</w:t>
      </w:r>
      <w:r w:rsidR="00C549D8" w:rsidRPr="00C549D8">
        <w:t xml:space="preserve"> </w:t>
      </w:r>
      <w:r w:rsidRPr="00C549D8">
        <w:t>период</w:t>
      </w:r>
      <w:r w:rsidR="00C549D8" w:rsidRPr="00C549D8">
        <w:t xml:space="preserve"> </w:t>
      </w:r>
      <w:r w:rsidRPr="00C549D8">
        <w:t>произошла</w:t>
      </w:r>
      <w:r w:rsidR="00C549D8" w:rsidRPr="00C549D8">
        <w:t xml:space="preserve"> </w:t>
      </w:r>
      <w:r w:rsidRPr="00C549D8">
        <w:t>смена</w:t>
      </w:r>
      <w:r w:rsidR="00C549D8" w:rsidRPr="00C549D8">
        <w:t xml:space="preserve"> </w:t>
      </w:r>
      <w:r w:rsidRPr="00C549D8">
        <w:t>лидера</w:t>
      </w:r>
      <w:r w:rsidR="00C549D8" w:rsidRPr="00C549D8">
        <w:t xml:space="preserve"> </w:t>
      </w:r>
      <w:r w:rsidRPr="00C549D8">
        <w:t>по</w:t>
      </w:r>
      <w:r w:rsidR="00C549D8" w:rsidRPr="00C549D8">
        <w:t xml:space="preserve"> </w:t>
      </w:r>
      <w:r w:rsidRPr="00C549D8">
        <w:t>общим</w:t>
      </w:r>
      <w:r w:rsidR="00C549D8" w:rsidRPr="00C549D8">
        <w:t xml:space="preserve"> </w:t>
      </w:r>
      <w:r w:rsidRPr="00C549D8">
        <w:t>сборам</w:t>
      </w:r>
      <w:r w:rsidR="00C549D8" w:rsidRPr="00C549D8">
        <w:t xml:space="preserve"> </w:t>
      </w:r>
      <w:r w:rsidRPr="00C549D8">
        <w:t>в</w:t>
      </w:r>
      <w:r w:rsidR="00C549D8" w:rsidRPr="00C549D8">
        <w:t xml:space="preserve"> </w:t>
      </w:r>
      <w:r w:rsidRPr="00C549D8">
        <w:t>сегменте,</w:t>
      </w:r>
      <w:r w:rsidR="00C549D8" w:rsidRPr="00C549D8">
        <w:t xml:space="preserve"> </w:t>
      </w:r>
      <w:r w:rsidRPr="00C549D8">
        <w:t>свидетельствуют</w:t>
      </w:r>
      <w:r w:rsidR="00C549D8" w:rsidRPr="00C549D8">
        <w:t xml:space="preserve"> </w:t>
      </w:r>
      <w:r w:rsidRPr="00C549D8">
        <w:t>приведенные</w:t>
      </w:r>
      <w:r w:rsidR="00C549D8" w:rsidRPr="00C549D8">
        <w:t xml:space="preserve"> </w:t>
      </w:r>
      <w:r w:rsidRPr="00C549D8">
        <w:t>им</w:t>
      </w:r>
      <w:r w:rsidR="00C549D8" w:rsidRPr="00C549D8">
        <w:t xml:space="preserve"> </w:t>
      </w:r>
      <w:r w:rsidRPr="00C549D8">
        <w:t>данные.</w:t>
      </w:r>
      <w:bookmarkEnd w:id="127"/>
    </w:p>
    <w:p w:rsidR="0001038A" w:rsidRPr="00C549D8" w:rsidRDefault="0001038A" w:rsidP="0001038A">
      <w:r w:rsidRPr="00C549D8">
        <w:t>На</w:t>
      </w:r>
      <w:r w:rsidR="00C549D8" w:rsidRPr="00C549D8">
        <w:t xml:space="preserve"> </w:t>
      </w:r>
      <w:r w:rsidRPr="00C549D8">
        <w:t>топ-3</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по</w:t>
      </w:r>
      <w:r w:rsidR="00C549D8" w:rsidRPr="00C549D8">
        <w:t xml:space="preserve"> </w:t>
      </w:r>
      <w:r w:rsidRPr="00C549D8">
        <w:t>показателю</w:t>
      </w:r>
      <w:r w:rsidR="00C549D8" w:rsidRPr="00C549D8">
        <w:t xml:space="preserve"> </w:t>
      </w:r>
      <w:r w:rsidRPr="00C549D8">
        <w:t>сборов</w:t>
      </w:r>
      <w:r w:rsidR="00C549D8" w:rsidRPr="00C549D8">
        <w:t xml:space="preserve"> </w:t>
      </w:r>
      <w:r w:rsidRPr="00C549D8">
        <w:t>за</w:t>
      </w:r>
      <w:r w:rsidR="00C549D8" w:rsidRPr="00C549D8">
        <w:t xml:space="preserve"> </w:t>
      </w:r>
      <w:r w:rsidRPr="00C549D8">
        <w:t>1-й</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в</w:t>
      </w:r>
      <w:r w:rsidR="00C549D8" w:rsidRPr="00C549D8">
        <w:t xml:space="preserve"> </w:t>
      </w:r>
      <w:r w:rsidRPr="00C549D8">
        <w:t>накопительном</w:t>
      </w:r>
      <w:r w:rsidR="00C549D8" w:rsidRPr="00C549D8">
        <w:t xml:space="preserve"> </w:t>
      </w:r>
      <w:r w:rsidRPr="00C549D8">
        <w:t>страховании</w:t>
      </w:r>
      <w:r w:rsidR="00C549D8" w:rsidRPr="00C549D8">
        <w:t xml:space="preserve"> </w:t>
      </w:r>
      <w:r w:rsidRPr="00C549D8">
        <w:t>жизни</w:t>
      </w:r>
      <w:r w:rsidR="00C549D8" w:rsidRPr="00C549D8">
        <w:t xml:space="preserve"> </w:t>
      </w:r>
      <w:r w:rsidRPr="00C549D8">
        <w:t>(драйвер</w:t>
      </w:r>
      <w:r w:rsidR="00C549D8" w:rsidRPr="00C549D8">
        <w:t xml:space="preserve"> </w:t>
      </w:r>
      <w:r w:rsidRPr="00C549D8">
        <w:t>развития</w:t>
      </w:r>
      <w:r w:rsidR="00C549D8" w:rsidRPr="00C549D8">
        <w:t xml:space="preserve"> </w:t>
      </w:r>
      <w:r w:rsidRPr="00C549D8">
        <w:t>бизнеса</w:t>
      </w:r>
      <w:r w:rsidR="00C549D8" w:rsidRPr="00C549D8">
        <w:t xml:space="preserve"> </w:t>
      </w:r>
      <w:r w:rsidRPr="00C549D8">
        <w:t>в</w:t>
      </w:r>
      <w:r w:rsidR="00C549D8" w:rsidRPr="00C549D8">
        <w:t xml:space="preserve"> </w:t>
      </w:r>
      <w:r w:rsidRPr="00C549D8">
        <w:t>сегменте)</w:t>
      </w:r>
      <w:r w:rsidR="00C549D8" w:rsidRPr="00C549D8">
        <w:t xml:space="preserve"> </w:t>
      </w:r>
      <w:r w:rsidRPr="00C549D8">
        <w:t>приходилось</w:t>
      </w:r>
      <w:r w:rsidR="00C549D8" w:rsidRPr="00C549D8">
        <w:t xml:space="preserve"> </w:t>
      </w:r>
      <w:r w:rsidRPr="00C549D8">
        <w:t>58,1%</w:t>
      </w:r>
      <w:r w:rsidR="00C549D8" w:rsidRPr="00C549D8">
        <w:t xml:space="preserve"> </w:t>
      </w:r>
      <w:r w:rsidRPr="00C549D8">
        <w:t>премий</w:t>
      </w:r>
      <w:r w:rsidR="00C549D8" w:rsidRPr="00C549D8">
        <w:t xml:space="preserve"> </w:t>
      </w:r>
      <w:r w:rsidRPr="00C549D8">
        <w:t>против</w:t>
      </w:r>
      <w:r w:rsidR="00C549D8" w:rsidRPr="00C549D8">
        <w:t xml:space="preserve"> </w:t>
      </w:r>
      <w:r w:rsidRPr="00C549D8">
        <w:t>63,5%</w:t>
      </w:r>
      <w:r w:rsidR="00C549D8" w:rsidRPr="00C549D8">
        <w:t xml:space="preserve"> </w:t>
      </w:r>
      <w:r w:rsidRPr="00C549D8">
        <w:t>за</w:t>
      </w:r>
      <w:r w:rsidR="00C549D8" w:rsidRPr="00C549D8">
        <w:t xml:space="preserve"> </w:t>
      </w:r>
      <w:r w:rsidRPr="00C549D8">
        <w:t>1-й</w:t>
      </w:r>
      <w:r w:rsidR="00C549D8" w:rsidRPr="00C549D8">
        <w:t xml:space="preserve"> </w:t>
      </w:r>
      <w:r w:rsidRPr="00C549D8">
        <w:t>квартал</w:t>
      </w:r>
      <w:r w:rsidR="00C549D8" w:rsidRPr="00C549D8">
        <w:t xml:space="preserve"> </w:t>
      </w:r>
      <w:r w:rsidRPr="00C549D8">
        <w:t>2023</w:t>
      </w:r>
      <w:r w:rsidR="00C549D8" w:rsidRPr="00C549D8">
        <w:t xml:space="preserve"> </w:t>
      </w:r>
      <w:r w:rsidRPr="00C549D8">
        <w:t>года</w:t>
      </w:r>
      <w:r w:rsidR="00C549D8" w:rsidRPr="00C549D8">
        <w:t xml:space="preserve"> </w:t>
      </w:r>
      <w:r w:rsidRPr="00C549D8">
        <w:t>и</w:t>
      </w:r>
      <w:r w:rsidR="00C549D8" w:rsidRPr="00C549D8">
        <w:t xml:space="preserve"> </w:t>
      </w:r>
      <w:r w:rsidRPr="00C549D8">
        <w:t>65,6%</w:t>
      </w:r>
      <w:r w:rsidR="00C549D8" w:rsidRPr="00C549D8">
        <w:t xml:space="preserve"> </w:t>
      </w:r>
      <w:r w:rsidRPr="00C549D8">
        <w:t>за</w:t>
      </w:r>
      <w:r w:rsidR="00C549D8" w:rsidRPr="00C549D8">
        <w:t xml:space="preserve"> </w:t>
      </w:r>
      <w:r w:rsidRPr="00C549D8">
        <w:t>тот</w:t>
      </w:r>
      <w:r w:rsidR="00C549D8" w:rsidRPr="00C549D8">
        <w:t xml:space="preserve"> </w:t>
      </w:r>
      <w:r w:rsidRPr="00C549D8">
        <w:t>же</w:t>
      </w:r>
      <w:r w:rsidR="00C549D8" w:rsidRPr="00C549D8">
        <w:t xml:space="preserve"> </w:t>
      </w:r>
      <w:r w:rsidRPr="00C549D8">
        <w:t>период</w:t>
      </w:r>
      <w:r w:rsidR="00C549D8" w:rsidRPr="00C549D8">
        <w:t xml:space="preserve"> </w:t>
      </w:r>
      <w:r w:rsidRPr="00C549D8">
        <w:t>2022</w:t>
      </w:r>
      <w:r w:rsidR="00C549D8" w:rsidRPr="00C549D8">
        <w:t xml:space="preserve"> </w:t>
      </w:r>
      <w:r w:rsidRPr="00C549D8">
        <w:t>года.</w:t>
      </w:r>
    </w:p>
    <w:p w:rsidR="0001038A" w:rsidRPr="00C549D8" w:rsidRDefault="0001038A" w:rsidP="0001038A">
      <w:r w:rsidRPr="00C549D8">
        <w:t>На</w:t>
      </w:r>
      <w:r w:rsidR="00C549D8" w:rsidRPr="00C549D8">
        <w:t xml:space="preserve"> </w:t>
      </w:r>
      <w:r w:rsidRPr="00C549D8">
        <w:t>топ-5</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по</w:t>
      </w:r>
      <w:r w:rsidR="00C549D8" w:rsidRPr="00C549D8">
        <w:t xml:space="preserve"> </w:t>
      </w:r>
      <w:r w:rsidRPr="00C549D8">
        <w:t>объему</w:t>
      </w:r>
      <w:r w:rsidR="00C549D8" w:rsidRPr="00C549D8">
        <w:t xml:space="preserve"> </w:t>
      </w:r>
      <w:r w:rsidRPr="00C549D8">
        <w:t>премий</w:t>
      </w:r>
      <w:r w:rsidR="00C549D8" w:rsidRPr="00C549D8">
        <w:t xml:space="preserve"> </w:t>
      </w:r>
      <w:r w:rsidRPr="00C549D8">
        <w:t>в</w:t>
      </w:r>
      <w:r w:rsidR="00C549D8" w:rsidRPr="00C549D8">
        <w:t xml:space="preserve"> </w:t>
      </w:r>
      <w:r w:rsidRPr="00C549D8">
        <w:t>НСЖ</w:t>
      </w:r>
      <w:r w:rsidR="00C549D8" w:rsidRPr="00C549D8">
        <w:t xml:space="preserve"> </w:t>
      </w:r>
      <w:r w:rsidRPr="00C549D8">
        <w:t>за</w:t>
      </w:r>
      <w:r w:rsidR="00C549D8" w:rsidRPr="00C549D8">
        <w:t xml:space="preserve"> </w:t>
      </w:r>
      <w:r w:rsidRPr="00C549D8">
        <w:t>3</w:t>
      </w:r>
      <w:r w:rsidR="00C549D8" w:rsidRPr="00C549D8">
        <w:t xml:space="preserve"> </w:t>
      </w:r>
      <w:r w:rsidRPr="00C549D8">
        <w:t>месяца</w:t>
      </w:r>
      <w:r w:rsidR="00C549D8" w:rsidRPr="00C549D8">
        <w:t xml:space="preserve"> </w:t>
      </w:r>
      <w:r w:rsidRPr="00C549D8">
        <w:t>текущего</w:t>
      </w:r>
      <w:r w:rsidR="00C549D8" w:rsidRPr="00C549D8">
        <w:t xml:space="preserve"> </w:t>
      </w:r>
      <w:r w:rsidRPr="00C549D8">
        <w:t>года</w:t>
      </w:r>
      <w:r w:rsidR="00C549D8" w:rsidRPr="00C549D8">
        <w:t xml:space="preserve"> </w:t>
      </w:r>
      <w:r w:rsidRPr="00C549D8">
        <w:t>приходилось</w:t>
      </w:r>
      <w:r w:rsidR="00C549D8" w:rsidRPr="00C549D8">
        <w:t xml:space="preserve"> </w:t>
      </w:r>
      <w:r w:rsidRPr="00C549D8">
        <w:t>75,8%</w:t>
      </w:r>
      <w:r w:rsidR="00C549D8" w:rsidRPr="00C549D8">
        <w:t xml:space="preserve"> </w:t>
      </w:r>
      <w:r w:rsidRPr="00C549D8">
        <w:t>сборов</w:t>
      </w:r>
      <w:r w:rsidR="00C549D8" w:rsidRPr="00C549D8">
        <w:t xml:space="preserve"> </w:t>
      </w:r>
      <w:r w:rsidRPr="00C549D8">
        <w:t>в</w:t>
      </w:r>
      <w:r w:rsidR="00C549D8" w:rsidRPr="00C549D8">
        <w:t xml:space="preserve"> </w:t>
      </w:r>
      <w:r w:rsidRPr="00C549D8">
        <w:t>этой</w:t>
      </w:r>
      <w:r w:rsidR="00C549D8" w:rsidRPr="00C549D8">
        <w:t xml:space="preserve"> </w:t>
      </w:r>
      <w:r w:rsidRPr="00C549D8">
        <w:t>линии</w:t>
      </w:r>
      <w:r w:rsidR="00C549D8" w:rsidRPr="00C549D8">
        <w:t xml:space="preserve"> </w:t>
      </w:r>
      <w:r w:rsidRPr="00C549D8">
        <w:t>бизнеса</w:t>
      </w:r>
      <w:r w:rsidR="00C549D8" w:rsidRPr="00C549D8">
        <w:t xml:space="preserve"> </w:t>
      </w:r>
      <w:r w:rsidRPr="00C549D8">
        <w:t>против</w:t>
      </w:r>
      <w:r w:rsidR="00C549D8" w:rsidRPr="00C549D8">
        <w:t xml:space="preserve"> </w:t>
      </w:r>
      <w:r w:rsidRPr="00C549D8">
        <w:t>показателей</w:t>
      </w:r>
      <w:r w:rsidR="00C549D8" w:rsidRPr="00C549D8">
        <w:t xml:space="preserve"> </w:t>
      </w:r>
      <w:r w:rsidRPr="00C549D8">
        <w:t>74,1%</w:t>
      </w:r>
      <w:r w:rsidR="00C549D8" w:rsidRPr="00C549D8">
        <w:t xml:space="preserve"> </w:t>
      </w:r>
      <w:r w:rsidRPr="00C549D8">
        <w:t>в</w:t>
      </w:r>
      <w:r w:rsidR="00C549D8" w:rsidRPr="00C549D8">
        <w:t xml:space="preserve"> </w:t>
      </w:r>
      <w:r w:rsidRPr="00C549D8">
        <w:t>1-м</w:t>
      </w:r>
      <w:r w:rsidR="00C549D8" w:rsidRPr="00C549D8">
        <w:t xml:space="preserve"> </w:t>
      </w:r>
      <w:r w:rsidRPr="00C549D8">
        <w:t>квартале</w:t>
      </w:r>
      <w:r w:rsidR="00C549D8" w:rsidRPr="00C549D8">
        <w:t xml:space="preserve"> </w:t>
      </w:r>
      <w:r w:rsidRPr="00C549D8">
        <w:t>прошлого</w:t>
      </w:r>
      <w:r w:rsidR="00C549D8" w:rsidRPr="00C549D8">
        <w:t xml:space="preserve"> </w:t>
      </w:r>
      <w:r w:rsidRPr="00C549D8">
        <w:t>и</w:t>
      </w:r>
      <w:r w:rsidR="00C549D8" w:rsidRPr="00C549D8">
        <w:t xml:space="preserve"> </w:t>
      </w:r>
      <w:r w:rsidRPr="00C549D8">
        <w:t>81%</w:t>
      </w:r>
      <w:r w:rsidR="00C549D8" w:rsidRPr="00C549D8">
        <w:t xml:space="preserve"> </w:t>
      </w:r>
      <w:r w:rsidRPr="00C549D8">
        <w:t>-</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позапрошлого</w:t>
      </w:r>
      <w:r w:rsidR="00C549D8" w:rsidRPr="00C549D8">
        <w:t xml:space="preserve"> </w:t>
      </w:r>
      <w:r w:rsidRPr="00C549D8">
        <w:t>годов.</w:t>
      </w:r>
    </w:p>
    <w:p w:rsidR="0001038A" w:rsidRPr="00C549D8" w:rsidRDefault="0001038A" w:rsidP="0001038A">
      <w:r w:rsidRPr="00C549D8">
        <w:t>На</w:t>
      </w:r>
      <w:r w:rsidR="00C549D8" w:rsidRPr="00C549D8">
        <w:t xml:space="preserve"> </w:t>
      </w:r>
      <w:r w:rsidRPr="00C549D8">
        <w:t>топ-10</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в</w:t>
      </w:r>
      <w:r w:rsidR="00C549D8" w:rsidRPr="00C549D8">
        <w:t xml:space="preserve"> </w:t>
      </w:r>
      <w:r w:rsidRPr="00C549D8">
        <w:t>НСЖ</w:t>
      </w:r>
      <w:r w:rsidR="00C549D8" w:rsidRPr="00C549D8">
        <w:t xml:space="preserve"> </w:t>
      </w:r>
      <w:r w:rsidRPr="00C549D8">
        <w:t>по</w:t>
      </w:r>
      <w:r w:rsidR="00C549D8" w:rsidRPr="00C549D8">
        <w:t xml:space="preserve"> </w:t>
      </w:r>
      <w:r w:rsidRPr="00C549D8">
        <w:t>сборам</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пришлось</w:t>
      </w:r>
      <w:r w:rsidR="00C549D8" w:rsidRPr="00C549D8">
        <w:t xml:space="preserve"> </w:t>
      </w:r>
      <w:r w:rsidRPr="00C549D8">
        <w:t>95,5%,</w:t>
      </w:r>
      <w:r w:rsidR="00C549D8" w:rsidRPr="00C549D8">
        <w:t xml:space="preserve"> </w:t>
      </w:r>
      <w:r w:rsidRPr="00C549D8">
        <w:t>годом</w:t>
      </w:r>
      <w:r w:rsidR="00C549D8" w:rsidRPr="00C549D8">
        <w:t xml:space="preserve"> </w:t>
      </w:r>
      <w:r w:rsidRPr="00C549D8">
        <w:t>ранее</w:t>
      </w:r>
      <w:r w:rsidR="00C549D8" w:rsidRPr="00C549D8">
        <w:t xml:space="preserve"> </w:t>
      </w:r>
      <w:r w:rsidRPr="00C549D8">
        <w:t>было</w:t>
      </w:r>
      <w:r w:rsidR="00C549D8" w:rsidRPr="00C549D8">
        <w:t xml:space="preserve"> </w:t>
      </w:r>
      <w:r w:rsidRPr="00C549D8">
        <w:t>91,9%,</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2022</w:t>
      </w:r>
      <w:r w:rsidR="00C549D8" w:rsidRPr="00C549D8">
        <w:t xml:space="preserve"> </w:t>
      </w:r>
      <w:r w:rsidRPr="00C549D8">
        <w:t>года</w:t>
      </w:r>
      <w:r w:rsidR="00C549D8" w:rsidRPr="00C549D8">
        <w:t xml:space="preserve"> </w:t>
      </w:r>
      <w:r w:rsidRPr="00C549D8">
        <w:t>-</w:t>
      </w:r>
      <w:r w:rsidR="00C549D8" w:rsidRPr="00C549D8">
        <w:t xml:space="preserve"> </w:t>
      </w:r>
      <w:r w:rsidRPr="00C549D8">
        <w:t>93%.</w:t>
      </w:r>
      <w:r w:rsidR="00C549D8" w:rsidRPr="00C549D8">
        <w:t xml:space="preserve"> </w:t>
      </w:r>
      <w:r w:rsidRPr="00C549D8">
        <w:t>По</w:t>
      </w:r>
      <w:r w:rsidR="00C549D8" w:rsidRPr="00C549D8">
        <w:t xml:space="preserve"> </w:t>
      </w:r>
      <w:r w:rsidRPr="00C549D8">
        <w:t>группе</w:t>
      </w:r>
      <w:r w:rsidR="00C549D8" w:rsidRPr="00C549D8">
        <w:t xml:space="preserve"> </w:t>
      </w:r>
      <w:r w:rsidRPr="00C549D8">
        <w:t>в</w:t>
      </w:r>
      <w:r w:rsidR="00C549D8" w:rsidRPr="00C549D8">
        <w:t xml:space="preserve"> </w:t>
      </w:r>
      <w:r w:rsidRPr="00C549D8">
        <w:t>целом</w:t>
      </w:r>
      <w:r w:rsidR="00C549D8" w:rsidRPr="00C549D8">
        <w:t xml:space="preserve"> </w:t>
      </w:r>
      <w:r w:rsidRPr="00C549D8">
        <w:t>показатель</w:t>
      </w:r>
      <w:r w:rsidR="00C549D8" w:rsidRPr="00C549D8">
        <w:t xml:space="preserve"> </w:t>
      </w:r>
      <w:r w:rsidRPr="00C549D8">
        <w:t>концентрации</w:t>
      </w:r>
      <w:r w:rsidR="00C549D8" w:rsidRPr="00C549D8">
        <w:t xml:space="preserve"> </w:t>
      </w:r>
      <w:r w:rsidRPr="00C549D8">
        <w:t>более</w:t>
      </w:r>
      <w:r w:rsidR="00C549D8" w:rsidRPr="00C549D8">
        <w:t xml:space="preserve"> </w:t>
      </w:r>
      <w:r w:rsidRPr="00C549D8">
        <w:t>стабилен.</w:t>
      </w:r>
    </w:p>
    <w:p w:rsidR="0001038A" w:rsidRPr="00C549D8" w:rsidRDefault="0001038A" w:rsidP="0001038A">
      <w:r w:rsidRPr="00C549D8">
        <w:t>По</w:t>
      </w:r>
      <w:r w:rsidR="00C549D8" w:rsidRPr="00C549D8">
        <w:t xml:space="preserve"> </w:t>
      </w:r>
      <w:r w:rsidRPr="00C549D8">
        <w:t>данным,</w:t>
      </w:r>
      <w:r w:rsidR="00C549D8" w:rsidRPr="00C549D8">
        <w:t xml:space="preserve"> </w:t>
      </w:r>
      <w:r w:rsidRPr="00C549D8">
        <w:t>приведенным</w:t>
      </w:r>
      <w:r w:rsidR="00C549D8" w:rsidRPr="00C549D8">
        <w:t xml:space="preserve"> </w:t>
      </w:r>
      <w:r w:rsidRPr="00C549D8">
        <w:t>Черниковым,</w:t>
      </w:r>
      <w:r w:rsidR="00C549D8" w:rsidRPr="00C549D8">
        <w:t xml:space="preserve"> </w:t>
      </w:r>
      <w:r w:rsidRPr="00C549D8">
        <w:t>за</w:t>
      </w:r>
      <w:r w:rsidR="00C549D8" w:rsidRPr="00C549D8">
        <w:t xml:space="preserve"> </w:t>
      </w:r>
      <w:r w:rsidRPr="00C549D8">
        <w:t>1-й</w:t>
      </w:r>
      <w:r w:rsidR="00C549D8" w:rsidRPr="00C549D8">
        <w:t xml:space="preserve"> </w:t>
      </w:r>
      <w:r w:rsidRPr="00C549D8">
        <w:t>квартал</w:t>
      </w:r>
      <w:r w:rsidR="00C549D8" w:rsidRPr="00C549D8">
        <w:t xml:space="preserve"> </w:t>
      </w:r>
      <w:r w:rsidRPr="00C549D8">
        <w:t>текущего</w:t>
      </w:r>
      <w:r w:rsidR="00C549D8" w:rsidRPr="00C549D8">
        <w:t xml:space="preserve"> </w:t>
      </w:r>
      <w:r w:rsidRPr="00C549D8">
        <w:t>года</w:t>
      </w:r>
      <w:r w:rsidR="00C549D8" w:rsidRPr="00C549D8">
        <w:t xml:space="preserve"> </w:t>
      </w:r>
      <w:r w:rsidRPr="00C549D8">
        <w:t>лидером</w:t>
      </w:r>
      <w:r w:rsidR="00C549D8" w:rsidRPr="00C549D8">
        <w:t xml:space="preserve"> </w:t>
      </w:r>
      <w:r w:rsidRPr="00C549D8">
        <w:t>по</w:t>
      </w:r>
      <w:r w:rsidR="00C549D8" w:rsidRPr="00C549D8">
        <w:t xml:space="preserve"> </w:t>
      </w:r>
      <w:r w:rsidRPr="00C549D8">
        <w:t>сбору</w:t>
      </w:r>
      <w:r w:rsidR="00C549D8" w:rsidRPr="00C549D8">
        <w:t xml:space="preserve"> </w:t>
      </w:r>
      <w:r w:rsidRPr="00C549D8">
        <w:t>премий</w:t>
      </w:r>
      <w:r w:rsidR="00C549D8" w:rsidRPr="00C549D8">
        <w:t xml:space="preserve"> </w:t>
      </w:r>
      <w:r w:rsidRPr="00C549D8">
        <w:t>в</w:t>
      </w:r>
      <w:r w:rsidR="00C549D8" w:rsidRPr="00C549D8">
        <w:t xml:space="preserve"> </w:t>
      </w:r>
      <w:r w:rsidRPr="00C549D8">
        <w:t>НСЖ</w:t>
      </w:r>
      <w:r w:rsidR="00C549D8" w:rsidRPr="00C549D8">
        <w:t xml:space="preserve"> </w:t>
      </w:r>
      <w:r w:rsidRPr="00C549D8">
        <w:t>стала</w:t>
      </w:r>
      <w:r w:rsidR="00C549D8" w:rsidRPr="00C549D8">
        <w:t xml:space="preserve"> </w:t>
      </w:r>
      <w:r w:rsidRPr="00C549D8">
        <w:t>компания</w:t>
      </w:r>
      <w:r w:rsidR="00C549D8" w:rsidRPr="00C549D8">
        <w:t xml:space="preserve"> «</w:t>
      </w:r>
      <w:r w:rsidRPr="00C549D8">
        <w:t>АльфаСтрахование-жизнь</w:t>
      </w:r>
      <w:r w:rsidR="00C549D8" w:rsidRPr="00C549D8">
        <w:t xml:space="preserve">» </w:t>
      </w:r>
      <w:r w:rsidRPr="00C549D8">
        <w:t>c</w:t>
      </w:r>
      <w:r w:rsidR="00C549D8" w:rsidRPr="00C549D8">
        <w:t xml:space="preserve"> </w:t>
      </w:r>
      <w:r w:rsidRPr="00C549D8">
        <w:t>долей</w:t>
      </w:r>
      <w:r w:rsidR="00C549D8" w:rsidRPr="00C549D8">
        <w:t xml:space="preserve"> </w:t>
      </w:r>
      <w:r w:rsidRPr="00C549D8">
        <w:t>в</w:t>
      </w:r>
      <w:r w:rsidR="00C549D8" w:rsidRPr="00C549D8">
        <w:t xml:space="preserve"> </w:t>
      </w:r>
      <w:r w:rsidRPr="00C549D8">
        <w:t>общих</w:t>
      </w:r>
      <w:r w:rsidR="00C549D8" w:rsidRPr="00C549D8">
        <w:t xml:space="preserve"> </w:t>
      </w:r>
      <w:r w:rsidRPr="00C549D8">
        <w:t>премиях</w:t>
      </w:r>
      <w:r w:rsidR="00C549D8" w:rsidRPr="00C549D8">
        <w:t xml:space="preserve"> </w:t>
      </w:r>
      <w:r w:rsidRPr="00C549D8">
        <w:t>по</w:t>
      </w:r>
      <w:r w:rsidR="00C549D8" w:rsidRPr="00C549D8">
        <w:t xml:space="preserve"> </w:t>
      </w:r>
      <w:r w:rsidRPr="00C549D8">
        <w:t>НСЖ</w:t>
      </w:r>
      <w:r w:rsidR="00C549D8" w:rsidRPr="00C549D8">
        <w:t xml:space="preserve"> </w:t>
      </w:r>
      <w:r w:rsidRPr="00C549D8">
        <w:t>20,6%.</w:t>
      </w:r>
      <w:r w:rsidR="00C549D8" w:rsidRPr="00C549D8">
        <w:t xml:space="preserve"> </w:t>
      </w:r>
      <w:r w:rsidRPr="00C549D8">
        <w:t>Второе</w:t>
      </w:r>
      <w:r w:rsidR="00C549D8" w:rsidRPr="00C549D8">
        <w:t xml:space="preserve"> </w:t>
      </w:r>
      <w:r w:rsidRPr="00C549D8">
        <w:t>и</w:t>
      </w:r>
      <w:r w:rsidR="00C549D8" w:rsidRPr="00C549D8">
        <w:t xml:space="preserve"> </w:t>
      </w:r>
      <w:r w:rsidRPr="00C549D8">
        <w:t>третье</w:t>
      </w:r>
      <w:r w:rsidR="00C549D8" w:rsidRPr="00C549D8">
        <w:t xml:space="preserve"> </w:t>
      </w:r>
      <w:r w:rsidRPr="00C549D8">
        <w:t>места</w:t>
      </w:r>
      <w:r w:rsidR="00C549D8" w:rsidRPr="00C549D8">
        <w:t xml:space="preserve"> </w:t>
      </w:r>
      <w:r w:rsidRPr="00C549D8">
        <w:t>в</w:t>
      </w:r>
      <w:r w:rsidR="00C549D8" w:rsidRPr="00C549D8">
        <w:t xml:space="preserve"> </w:t>
      </w:r>
      <w:r w:rsidRPr="00C549D8">
        <w:t>группе</w:t>
      </w:r>
      <w:r w:rsidR="00C549D8" w:rsidRPr="00C549D8">
        <w:t xml:space="preserve"> </w:t>
      </w:r>
      <w:r w:rsidRPr="00C549D8">
        <w:t>10</w:t>
      </w:r>
      <w:r w:rsidR="00C549D8" w:rsidRPr="00C549D8">
        <w:t xml:space="preserve"> </w:t>
      </w:r>
      <w:r w:rsidRPr="00C549D8">
        <w:t>ведущих</w:t>
      </w:r>
      <w:r w:rsidR="00C549D8" w:rsidRPr="00C549D8">
        <w:t xml:space="preserve"> </w:t>
      </w:r>
      <w:r w:rsidRPr="00C549D8">
        <w:t>страховщиков</w:t>
      </w:r>
      <w:r w:rsidR="00C549D8" w:rsidRPr="00C549D8">
        <w:t xml:space="preserve"> </w:t>
      </w:r>
      <w:r w:rsidRPr="00C549D8">
        <w:t>по</w:t>
      </w:r>
      <w:r w:rsidR="00C549D8" w:rsidRPr="00C549D8">
        <w:t xml:space="preserve"> </w:t>
      </w:r>
      <w:r w:rsidRPr="00C549D8">
        <w:t>показателю</w:t>
      </w:r>
      <w:r w:rsidR="00C549D8" w:rsidRPr="00C549D8">
        <w:t xml:space="preserve"> </w:t>
      </w:r>
      <w:r w:rsidRPr="00C549D8">
        <w:t>сборов</w:t>
      </w:r>
      <w:r w:rsidR="00C549D8" w:rsidRPr="00C549D8">
        <w:t xml:space="preserve"> </w:t>
      </w:r>
      <w:r w:rsidRPr="00C549D8">
        <w:t>в</w:t>
      </w:r>
      <w:r w:rsidR="00C549D8" w:rsidRPr="00C549D8">
        <w:t xml:space="preserve"> </w:t>
      </w:r>
      <w:r w:rsidRPr="00C549D8">
        <w:t>НСЖ</w:t>
      </w:r>
      <w:r w:rsidR="00C549D8" w:rsidRPr="00C549D8">
        <w:t xml:space="preserve"> </w:t>
      </w:r>
      <w:r w:rsidRPr="00C549D8">
        <w:t>у</w:t>
      </w:r>
      <w:r w:rsidR="00C549D8" w:rsidRPr="00C549D8">
        <w:t xml:space="preserve"> </w:t>
      </w:r>
      <w:r w:rsidRPr="00C549D8">
        <w:t>компаний</w:t>
      </w:r>
      <w:r w:rsidR="00C549D8" w:rsidRPr="00C549D8">
        <w:t xml:space="preserve"> «</w:t>
      </w:r>
      <w:r w:rsidRPr="00C549D8">
        <w:t>СОГАЗ-жизнь</w:t>
      </w:r>
      <w:r w:rsidR="00C549D8" w:rsidRPr="00C549D8">
        <w:t xml:space="preserve">» </w:t>
      </w:r>
      <w:r w:rsidRPr="00C549D8">
        <w:t>и</w:t>
      </w:r>
      <w:r w:rsidR="00C549D8" w:rsidRPr="00C549D8">
        <w:t xml:space="preserve"> «</w:t>
      </w:r>
      <w:r w:rsidRPr="00C549D8">
        <w:t>Сбербанк</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с</w:t>
      </w:r>
      <w:r w:rsidR="00C549D8" w:rsidRPr="00C549D8">
        <w:t xml:space="preserve"> </w:t>
      </w:r>
      <w:r w:rsidRPr="00C549D8">
        <w:t>долями</w:t>
      </w:r>
      <w:r w:rsidR="00C549D8" w:rsidRPr="00C549D8">
        <w:t xml:space="preserve"> </w:t>
      </w:r>
      <w:r w:rsidRPr="00C549D8">
        <w:t>18,9%</w:t>
      </w:r>
      <w:r w:rsidR="00C549D8" w:rsidRPr="00C549D8">
        <w:t xml:space="preserve"> </w:t>
      </w:r>
      <w:r w:rsidRPr="00C549D8">
        <w:t>и</w:t>
      </w:r>
      <w:r w:rsidR="00C549D8" w:rsidRPr="00C549D8">
        <w:t xml:space="preserve"> </w:t>
      </w:r>
      <w:r w:rsidRPr="00C549D8">
        <w:t>18,7%</w:t>
      </w:r>
      <w:r w:rsidR="00C549D8" w:rsidRPr="00C549D8">
        <w:t xml:space="preserve"> </w:t>
      </w:r>
      <w:r w:rsidRPr="00C549D8">
        <w:t>соответственно.</w:t>
      </w:r>
      <w:r w:rsidR="00C549D8" w:rsidRPr="00C549D8">
        <w:t xml:space="preserve"> </w:t>
      </w:r>
      <w:r w:rsidRPr="00C549D8">
        <w:t>Доля</w:t>
      </w:r>
      <w:r w:rsidR="00C549D8" w:rsidRPr="00C549D8">
        <w:t xml:space="preserve"> «</w:t>
      </w:r>
      <w:r w:rsidRPr="00C549D8">
        <w:t>Росгосстрах</w:t>
      </w:r>
      <w:r w:rsidR="00C549D8" w:rsidRPr="00C549D8">
        <w:t xml:space="preserve"> </w:t>
      </w:r>
      <w:r w:rsidRPr="00C549D8">
        <w:t>жизнь</w:t>
      </w:r>
      <w:r w:rsidR="00C549D8" w:rsidRPr="00C549D8">
        <w:t xml:space="preserve">» </w:t>
      </w:r>
      <w:r w:rsidRPr="00C549D8">
        <w:t>в</w:t>
      </w:r>
      <w:r w:rsidR="00C549D8" w:rsidRPr="00C549D8">
        <w:t xml:space="preserve"> </w:t>
      </w:r>
      <w:r w:rsidRPr="00C549D8">
        <w:t>премиях</w:t>
      </w:r>
      <w:r w:rsidR="00C549D8" w:rsidRPr="00C549D8">
        <w:t xml:space="preserve"> </w:t>
      </w:r>
      <w:r w:rsidRPr="00C549D8">
        <w:t>по</w:t>
      </w:r>
      <w:r w:rsidR="00C549D8" w:rsidRPr="00C549D8">
        <w:t xml:space="preserve"> </w:t>
      </w:r>
      <w:r w:rsidRPr="00C549D8">
        <w:t>НСЖ</w:t>
      </w:r>
      <w:r w:rsidR="00C549D8" w:rsidRPr="00C549D8">
        <w:t xml:space="preserve"> </w:t>
      </w:r>
      <w:r w:rsidRPr="00C549D8">
        <w:t>составила</w:t>
      </w:r>
      <w:r w:rsidR="00C549D8" w:rsidRPr="00C549D8">
        <w:t xml:space="preserve"> </w:t>
      </w:r>
      <w:r w:rsidRPr="00C549D8">
        <w:t>9,1%,</w:t>
      </w:r>
      <w:r w:rsidR="00C549D8" w:rsidRPr="00C549D8">
        <w:t xml:space="preserve"> «</w:t>
      </w:r>
      <w:r w:rsidRPr="00C549D8">
        <w:t>Ренессанс</w:t>
      </w:r>
      <w:r w:rsidR="00C549D8" w:rsidRPr="00C549D8">
        <w:t xml:space="preserve"> </w:t>
      </w:r>
      <w:r w:rsidRPr="00C549D8">
        <w:t>жизнь</w:t>
      </w:r>
      <w:r w:rsidR="00C549D8" w:rsidRPr="00C549D8">
        <w:t xml:space="preserve">» </w:t>
      </w:r>
      <w:r w:rsidRPr="00C549D8">
        <w:t>-</w:t>
      </w:r>
      <w:r w:rsidR="00C549D8" w:rsidRPr="00C549D8">
        <w:t xml:space="preserve"> </w:t>
      </w:r>
      <w:r w:rsidRPr="00C549D8">
        <w:t>8,5%,</w:t>
      </w:r>
      <w:r w:rsidR="00C549D8" w:rsidRPr="00C549D8">
        <w:t xml:space="preserve"> «</w:t>
      </w:r>
      <w:r w:rsidRPr="00C549D8">
        <w:t>РБ</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w:t>
      </w:r>
      <w:r w:rsidR="00C549D8" w:rsidRPr="00C549D8">
        <w:t xml:space="preserve"> </w:t>
      </w:r>
      <w:r w:rsidRPr="00C549D8">
        <w:t>5,6%,</w:t>
      </w:r>
      <w:r w:rsidR="00C549D8" w:rsidRPr="00C549D8">
        <w:t xml:space="preserve"> «</w:t>
      </w:r>
      <w:r w:rsidRPr="00C549D8">
        <w:t>Ингосстрах-жизнь</w:t>
      </w:r>
      <w:r w:rsidR="00C549D8" w:rsidRPr="00C549D8">
        <w:t>»</w:t>
      </w:r>
      <w:r w:rsidRPr="00C549D8">
        <w:t>-</w:t>
      </w:r>
      <w:r w:rsidR="00C549D8" w:rsidRPr="00C549D8">
        <w:t xml:space="preserve"> </w:t>
      </w:r>
      <w:r w:rsidRPr="00C549D8">
        <w:t>4,3%,</w:t>
      </w:r>
      <w:r w:rsidR="00C549D8" w:rsidRPr="00C549D8">
        <w:t xml:space="preserve"> «</w:t>
      </w:r>
      <w:r w:rsidRPr="00C549D8">
        <w:t>Капитал</w:t>
      </w:r>
      <w:r w:rsidR="00C549D8" w:rsidRPr="00C549D8">
        <w:t xml:space="preserve"> </w:t>
      </w:r>
      <w:r w:rsidRPr="00C549D8">
        <w:t>лайф</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w:t>
      </w:r>
      <w:r w:rsidR="00C549D8" w:rsidRPr="00C549D8">
        <w:t xml:space="preserve"> </w:t>
      </w:r>
      <w:r w:rsidRPr="00C549D8">
        <w:t>3,5%</w:t>
      </w:r>
      <w:r w:rsidR="00C549D8" w:rsidRPr="00C549D8">
        <w:t>»</w:t>
      </w:r>
      <w:r w:rsidRPr="00C549D8">
        <w:t>,</w:t>
      </w:r>
      <w:r w:rsidR="00C549D8" w:rsidRPr="00C549D8">
        <w:t xml:space="preserve"> «</w:t>
      </w:r>
      <w:r w:rsidRPr="00C549D8">
        <w:t>Совкомбанк</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w:t>
      </w:r>
      <w:r w:rsidR="00C549D8" w:rsidRPr="00C549D8">
        <w:t xml:space="preserve"> </w:t>
      </w:r>
      <w:r w:rsidRPr="00C549D8">
        <w:t>3,2%,</w:t>
      </w:r>
      <w:r w:rsidR="00C549D8" w:rsidRPr="00C549D8">
        <w:t xml:space="preserve"> «</w:t>
      </w:r>
      <w:r w:rsidRPr="00C549D8">
        <w:t>РСХБ-страхование</w:t>
      </w:r>
      <w:r w:rsidR="00C549D8" w:rsidRPr="00C549D8">
        <w:t xml:space="preserve"> </w:t>
      </w:r>
      <w:r w:rsidRPr="00C549D8">
        <w:t>жизни</w:t>
      </w:r>
      <w:r w:rsidR="00C549D8" w:rsidRPr="00C549D8">
        <w:t xml:space="preserve">» </w:t>
      </w:r>
      <w:r w:rsidRPr="00C549D8">
        <w:t>-</w:t>
      </w:r>
      <w:r w:rsidR="00C549D8" w:rsidRPr="00C549D8">
        <w:t xml:space="preserve"> </w:t>
      </w:r>
      <w:r w:rsidRPr="00C549D8">
        <w:t>также</w:t>
      </w:r>
      <w:r w:rsidR="00C549D8" w:rsidRPr="00C549D8">
        <w:t xml:space="preserve"> </w:t>
      </w:r>
      <w:r w:rsidRPr="00C549D8">
        <w:t>3,2%.</w:t>
      </w:r>
    </w:p>
    <w:p w:rsidR="0001038A" w:rsidRPr="00C549D8" w:rsidRDefault="0001038A" w:rsidP="0001038A">
      <w:r w:rsidRPr="00C549D8">
        <w:t>Как</w:t>
      </w:r>
      <w:r w:rsidR="00C549D8" w:rsidRPr="00C549D8">
        <w:t xml:space="preserve"> </w:t>
      </w:r>
      <w:r w:rsidRPr="00C549D8">
        <w:t>сообщалось</w:t>
      </w:r>
      <w:r w:rsidR="00C549D8" w:rsidRPr="00C549D8">
        <w:t xml:space="preserve"> </w:t>
      </w:r>
      <w:r w:rsidRPr="00C549D8">
        <w:t>ранее</w:t>
      </w:r>
      <w:r w:rsidR="00C549D8" w:rsidRPr="00C549D8">
        <w:t xml:space="preserve"> </w:t>
      </w:r>
      <w:r w:rsidRPr="00C549D8">
        <w:t>со</w:t>
      </w:r>
      <w:r w:rsidR="00C549D8" w:rsidRPr="00C549D8">
        <w:t xml:space="preserve"> </w:t>
      </w:r>
      <w:r w:rsidRPr="00C549D8">
        <w:t>ссылкой</w:t>
      </w:r>
      <w:r w:rsidR="00C549D8" w:rsidRPr="00C549D8">
        <w:t xml:space="preserve"> </w:t>
      </w:r>
      <w:r w:rsidRPr="00C549D8">
        <w:t>на</w:t>
      </w:r>
      <w:r w:rsidR="00C549D8" w:rsidRPr="00C549D8">
        <w:t xml:space="preserve"> </w:t>
      </w:r>
      <w:r w:rsidRPr="00C549D8">
        <w:t>данные</w:t>
      </w:r>
      <w:r w:rsidR="00C549D8" w:rsidRPr="00C549D8">
        <w:t xml:space="preserve"> </w:t>
      </w:r>
      <w:r w:rsidRPr="00C549D8">
        <w:t>Всероссийского</w:t>
      </w:r>
      <w:r w:rsidR="00C549D8" w:rsidRPr="00C549D8">
        <w:t xml:space="preserve"> </w:t>
      </w:r>
      <w:r w:rsidRPr="00C549D8">
        <w:t>союза</w:t>
      </w:r>
      <w:r w:rsidR="00C549D8" w:rsidRPr="00C549D8">
        <w:t xml:space="preserve"> </w:t>
      </w:r>
      <w:r w:rsidRPr="00C549D8">
        <w:t>страховщиков</w:t>
      </w:r>
      <w:r w:rsidR="00C549D8" w:rsidRPr="00C549D8">
        <w:t xml:space="preserve"> </w:t>
      </w:r>
      <w:r w:rsidRPr="00C549D8">
        <w:t>(ВСС),</w:t>
      </w:r>
      <w:r w:rsidR="00C549D8" w:rsidRPr="00C549D8">
        <w:t xml:space="preserve"> </w:t>
      </w:r>
      <w:r w:rsidRPr="00C549D8">
        <w:t>общие</w:t>
      </w:r>
      <w:r w:rsidR="00C549D8" w:rsidRPr="00C549D8">
        <w:t xml:space="preserve"> </w:t>
      </w:r>
      <w:r w:rsidRPr="00C549D8">
        <w:t>премии</w:t>
      </w:r>
      <w:r w:rsidR="00C549D8" w:rsidRPr="00C549D8">
        <w:t xml:space="preserve"> </w:t>
      </w:r>
      <w:r w:rsidRPr="00C549D8">
        <w:t>российских</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по</w:t>
      </w:r>
      <w:r w:rsidR="00C549D8" w:rsidRPr="00C549D8">
        <w:t xml:space="preserve"> </w:t>
      </w:r>
      <w:r w:rsidRPr="00C549D8">
        <w:t>итогам</w:t>
      </w:r>
      <w:r w:rsidR="00C549D8" w:rsidRPr="00C549D8">
        <w:t xml:space="preserve"> </w:t>
      </w:r>
      <w:r w:rsidRPr="00C549D8">
        <w:t>1-го</w:t>
      </w:r>
      <w:r w:rsidR="00C549D8" w:rsidRPr="00C549D8">
        <w:t xml:space="preserve"> </w:t>
      </w:r>
      <w:r w:rsidRPr="00C549D8">
        <w:t>квартала</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увеличились</w:t>
      </w:r>
      <w:r w:rsidR="00C549D8" w:rsidRPr="00C549D8">
        <w:t xml:space="preserve"> </w:t>
      </w:r>
      <w:r w:rsidRPr="00C549D8">
        <w:t>на</w:t>
      </w:r>
      <w:r w:rsidR="00C549D8" w:rsidRPr="00C549D8">
        <w:t xml:space="preserve"> </w:t>
      </w:r>
      <w:r w:rsidRPr="00C549D8">
        <w:t>45%</w:t>
      </w:r>
      <w:r w:rsidR="00C549D8" w:rsidRPr="00C549D8">
        <w:t xml:space="preserve"> </w:t>
      </w:r>
      <w:r w:rsidRPr="00C549D8">
        <w:t>по</w:t>
      </w:r>
      <w:r w:rsidR="00C549D8" w:rsidRPr="00C549D8">
        <w:t xml:space="preserve"> </w:t>
      </w:r>
      <w:r w:rsidRPr="00C549D8">
        <w:t>сравнению1-м</w:t>
      </w:r>
      <w:r w:rsidR="00C549D8" w:rsidRPr="00C549D8">
        <w:t xml:space="preserve"> </w:t>
      </w:r>
      <w:r w:rsidRPr="00C549D8">
        <w:t>кварталом</w:t>
      </w:r>
      <w:r w:rsidR="00C549D8" w:rsidRPr="00C549D8">
        <w:t xml:space="preserve"> </w:t>
      </w:r>
      <w:r w:rsidRPr="00C549D8">
        <w:t>2023</w:t>
      </w:r>
      <w:r w:rsidR="00C549D8" w:rsidRPr="00C549D8">
        <w:t xml:space="preserve"> </w:t>
      </w:r>
      <w:r w:rsidRPr="00C549D8">
        <w:t>года</w:t>
      </w:r>
      <w:r w:rsidR="00C549D8" w:rsidRPr="00C549D8">
        <w:t xml:space="preserve"> </w:t>
      </w:r>
      <w:r w:rsidRPr="00C549D8">
        <w:t>и</w:t>
      </w:r>
      <w:r w:rsidR="00C549D8" w:rsidRPr="00C549D8">
        <w:t xml:space="preserve"> </w:t>
      </w:r>
      <w:r w:rsidRPr="00C549D8">
        <w:t>составили</w:t>
      </w:r>
      <w:r w:rsidR="00C549D8" w:rsidRPr="00C549D8">
        <w:t xml:space="preserve"> </w:t>
      </w:r>
      <w:r w:rsidRPr="00C549D8">
        <w:t>226,1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против</w:t>
      </w:r>
      <w:r w:rsidR="00C549D8" w:rsidRPr="00C549D8">
        <w:t xml:space="preserve"> </w:t>
      </w:r>
      <w:r w:rsidRPr="00C549D8">
        <w:t>155,9</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годом</w:t>
      </w:r>
      <w:r w:rsidR="00C549D8" w:rsidRPr="00C549D8">
        <w:t xml:space="preserve"> </w:t>
      </w:r>
      <w:r w:rsidRPr="00C549D8">
        <w:t>ранее.</w:t>
      </w:r>
    </w:p>
    <w:p w:rsidR="0001038A" w:rsidRPr="00C549D8" w:rsidRDefault="0001038A" w:rsidP="0001038A">
      <w:r w:rsidRPr="00C549D8">
        <w:t>По</w:t>
      </w:r>
      <w:r w:rsidR="00C549D8" w:rsidRPr="00C549D8">
        <w:t xml:space="preserve"> </w:t>
      </w:r>
      <w:r w:rsidRPr="00C549D8">
        <w:t>словам</w:t>
      </w:r>
      <w:r w:rsidR="00C549D8" w:rsidRPr="00C549D8">
        <w:t xml:space="preserve"> </w:t>
      </w:r>
      <w:r w:rsidRPr="00C549D8">
        <w:t>президента</w:t>
      </w:r>
      <w:r w:rsidR="00C549D8" w:rsidRPr="00C549D8">
        <w:t xml:space="preserve"> </w:t>
      </w:r>
      <w:r w:rsidRPr="00C549D8">
        <w:t>ВСС</w:t>
      </w:r>
      <w:r w:rsidR="00C549D8" w:rsidRPr="00C549D8">
        <w:t xml:space="preserve"> </w:t>
      </w:r>
      <w:r w:rsidRPr="00C549D8">
        <w:t>Евгения</w:t>
      </w:r>
      <w:r w:rsidR="00C549D8" w:rsidRPr="00C549D8">
        <w:t xml:space="preserve"> </w:t>
      </w:r>
      <w:r w:rsidRPr="00C549D8">
        <w:t>Уфимцева,</w:t>
      </w:r>
      <w:r w:rsidR="00C549D8" w:rsidRPr="00C549D8">
        <w:t xml:space="preserve"> «</w:t>
      </w:r>
      <w:r w:rsidRPr="00C549D8">
        <w:t>наиболее</w:t>
      </w:r>
      <w:r w:rsidR="00C549D8" w:rsidRPr="00C549D8">
        <w:t xml:space="preserve"> </w:t>
      </w:r>
      <w:r w:rsidRPr="00C549D8">
        <w:t>заметный</w:t>
      </w:r>
      <w:r w:rsidR="00C549D8" w:rsidRPr="00C549D8">
        <w:t xml:space="preserve"> </w:t>
      </w:r>
      <w:r w:rsidRPr="00C549D8">
        <w:t>рост</w:t>
      </w:r>
      <w:r w:rsidR="00C549D8" w:rsidRPr="00C549D8">
        <w:t xml:space="preserve"> </w:t>
      </w:r>
      <w:r w:rsidRPr="00C549D8">
        <w:t>сборов</w:t>
      </w:r>
      <w:r w:rsidR="00C549D8" w:rsidRPr="00C549D8">
        <w:t xml:space="preserve"> </w:t>
      </w:r>
      <w:r w:rsidRPr="00C549D8">
        <w:t>продемонстрировали</w:t>
      </w:r>
      <w:r w:rsidR="00C549D8" w:rsidRPr="00C549D8">
        <w:t xml:space="preserve"> </w:t>
      </w:r>
      <w:r w:rsidRPr="00C549D8">
        <w:t>премии</w:t>
      </w:r>
      <w:r w:rsidR="00C549D8" w:rsidRPr="00C549D8">
        <w:t xml:space="preserve"> </w:t>
      </w:r>
      <w:r w:rsidRPr="00C549D8">
        <w:t>по</w:t>
      </w:r>
      <w:r w:rsidR="00C549D8" w:rsidRPr="00C549D8">
        <w:t xml:space="preserve"> </w:t>
      </w:r>
      <w:r w:rsidRPr="00C549D8">
        <w:t>НСЖ:</w:t>
      </w:r>
      <w:r w:rsidR="00C549D8" w:rsidRPr="00C549D8">
        <w:t xml:space="preserve"> </w:t>
      </w:r>
      <w:r w:rsidRPr="00C549D8">
        <w:t>они</w:t>
      </w:r>
      <w:r w:rsidR="00C549D8" w:rsidRPr="00C549D8">
        <w:t xml:space="preserve"> </w:t>
      </w:r>
      <w:r w:rsidRPr="00C549D8">
        <w:t>увеличились</w:t>
      </w:r>
      <w:r w:rsidR="00C549D8" w:rsidRPr="00C549D8">
        <w:t xml:space="preserve"> </w:t>
      </w:r>
      <w:r w:rsidRPr="00C549D8">
        <w:t>сразу</w:t>
      </w:r>
      <w:r w:rsidR="00C549D8" w:rsidRPr="00C549D8">
        <w:t xml:space="preserve"> </w:t>
      </w:r>
      <w:r w:rsidRPr="00C549D8">
        <w:t>на</w:t>
      </w:r>
      <w:r w:rsidR="00C549D8" w:rsidRPr="00C549D8">
        <w:t xml:space="preserve"> </w:t>
      </w:r>
      <w:r w:rsidRPr="00C549D8">
        <w:t>84%</w:t>
      </w:r>
      <w:r w:rsidR="00C549D8" w:rsidRPr="00C549D8">
        <w:t xml:space="preserve"> </w:t>
      </w:r>
      <w:r w:rsidRPr="00C549D8">
        <w:t>за</w:t>
      </w:r>
      <w:r w:rsidR="00C549D8" w:rsidRPr="00C549D8">
        <w:t xml:space="preserve"> </w:t>
      </w:r>
      <w:r w:rsidRPr="00C549D8">
        <w:t>1-й</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аналогичным</w:t>
      </w:r>
      <w:r w:rsidR="00C549D8" w:rsidRPr="00C549D8">
        <w:t xml:space="preserve"> </w:t>
      </w:r>
      <w:r w:rsidRPr="00C549D8">
        <w:t>периодом</w:t>
      </w:r>
      <w:r w:rsidR="00C549D8" w:rsidRPr="00C549D8">
        <w:t xml:space="preserve"> </w:t>
      </w:r>
      <w:r w:rsidRPr="00C549D8">
        <w:t>прошлого</w:t>
      </w:r>
      <w:r w:rsidR="00C549D8" w:rsidRPr="00C549D8">
        <w:t xml:space="preserve"> </w:t>
      </w:r>
      <w:r w:rsidRPr="00C549D8">
        <w:t>года</w:t>
      </w:r>
      <w:r w:rsidR="00C549D8" w:rsidRPr="00C549D8">
        <w:t xml:space="preserve"> </w:t>
      </w:r>
      <w:r w:rsidRPr="00C549D8">
        <w:t>-</w:t>
      </w:r>
      <w:r w:rsidR="00C549D8" w:rsidRPr="00C549D8">
        <w:t xml:space="preserve"> </w:t>
      </w:r>
      <w:r w:rsidRPr="00C549D8">
        <w:t>с</w:t>
      </w:r>
      <w:r w:rsidR="00C549D8" w:rsidRPr="00C549D8">
        <w:t xml:space="preserve"> </w:t>
      </w:r>
      <w:r w:rsidRPr="00C549D8">
        <w:t>67,4</w:t>
      </w:r>
      <w:r w:rsidR="00C549D8" w:rsidRPr="00C549D8">
        <w:t xml:space="preserve"> </w:t>
      </w:r>
      <w:r w:rsidRPr="00C549D8">
        <w:t>млрд</w:t>
      </w:r>
      <w:r w:rsidR="00C549D8" w:rsidRPr="00C549D8">
        <w:t xml:space="preserve"> </w:t>
      </w:r>
      <w:r w:rsidRPr="00C549D8">
        <w:t>до</w:t>
      </w:r>
      <w:r w:rsidR="00C549D8" w:rsidRPr="00C549D8">
        <w:t xml:space="preserve"> </w:t>
      </w:r>
      <w:r w:rsidRPr="00C549D8">
        <w:t>124,1</w:t>
      </w:r>
      <w:r w:rsidR="00C549D8" w:rsidRPr="00C549D8">
        <w:t xml:space="preserve"> </w:t>
      </w:r>
      <w:r w:rsidRPr="00C549D8">
        <w:t>млрд</w:t>
      </w:r>
      <w:r w:rsidR="00C549D8" w:rsidRPr="00C549D8">
        <w:t xml:space="preserve"> </w:t>
      </w:r>
      <w:r w:rsidRPr="00C549D8">
        <w:t>рублей</w:t>
      </w:r>
      <w:r w:rsidR="00C549D8" w:rsidRPr="00C549D8">
        <w:t>»</w:t>
      </w:r>
      <w:r w:rsidRPr="00C549D8">
        <w:t>.</w:t>
      </w:r>
    </w:p>
    <w:p w:rsidR="0001038A" w:rsidRPr="00C549D8" w:rsidRDefault="0001038A" w:rsidP="0001038A">
      <w:r w:rsidRPr="00C549D8">
        <w:t>Обострение</w:t>
      </w:r>
      <w:r w:rsidR="00C549D8" w:rsidRPr="00C549D8">
        <w:t xml:space="preserve"> </w:t>
      </w:r>
      <w:r w:rsidRPr="00C549D8">
        <w:t>конкуренции</w:t>
      </w:r>
      <w:r w:rsidR="00C549D8" w:rsidRPr="00C549D8">
        <w:t xml:space="preserve"> </w:t>
      </w:r>
      <w:r w:rsidRPr="00C549D8">
        <w:t>между</w:t>
      </w:r>
      <w:r w:rsidR="00C549D8" w:rsidRPr="00C549D8">
        <w:t xml:space="preserve"> </w:t>
      </w:r>
      <w:r w:rsidRPr="00C549D8">
        <w:t>ведущими</w:t>
      </w:r>
      <w:r w:rsidR="00C549D8" w:rsidRPr="00C549D8">
        <w:t xml:space="preserve"> </w:t>
      </w:r>
      <w:r w:rsidRPr="00C549D8">
        <w:t>страховщиками</w:t>
      </w:r>
      <w:r w:rsidR="00C549D8" w:rsidRPr="00C549D8">
        <w:t xml:space="preserve"> </w:t>
      </w:r>
      <w:r w:rsidRPr="00C549D8">
        <w:t>жизни</w:t>
      </w:r>
      <w:r w:rsidR="00C549D8" w:rsidRPr="00C549D8">
        <w:t xml:space="preserve"> </w:t>
      </w:r>
      <w:r w:rsidRPr="00C549D8">
        <w:t>в</w:t>
      </w:r>
      <w:r w:rsidR="00C549D8" w:rsidRPr="00C549D8">
        <w:t xml:space="preserve"> </w:t>
      </w:r>
      <w:r w:rsidRPr="00C549D8">
        <w:t>1-м</w:t>
      </w:r>
      <w:r w:rsidR="00C549D8" w:rsidRPr="00C549D8">
        <w:t xml:space="preserve"> </w:t>
      </w:r>
      <w:r w:rsidRPr="00C549D8">
        <w:t>квартале</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заметно</w:t>
      </w:r>
      <w:r w:rsidR="00C549D8" w:rsidRPr="00C549D8">
        <w:t xml:space="preserve"> </w:t>
      </w:r>
      <w:r w:rsidRPr="00C549D8">
        <w:t>на</w:t>
      </w:r>
      <w:r w:rsidR="00C549D8" w:rsidRPr="00C549D8">
        <w:t xml:space="preserve"> </w:t>
      </w:r>
      <w:r w:rsidRPr="00C549D8">
        <w:t>данных</w:t>
      </w:r>
      <w:r w:rsidR="00C549D8" w:rsidRPr="00C549D8">
        <w:t xml:space="preserve"> </w:t>
      </w:r>
      <w:r w:rsidRPr="00C549D8">
        <w:t>статистики</w:t>
      </w:r>
      <w:r w:rsidR="00C549D8" w:rsidRPr="00C549D8">
        <w:t xml:space="preserve"> </w:t>
      </w:r>
      <w:r w:rsidRPr="00C549D8">
        <w:t>распределения</w:t>
      </w:r>
      <w:r w:rsidR="00C549D8" w:rsidRPr="00C549D8">
        <w:t xml:space="preserve"> </w:t>
      </w:r>
      <w:r w:rsidRPr="00C549D8">
        <w:t>премий</w:t>
      </w:r>
      <w:r w:rsidR="00C549D8" w:rsidRPr="00C549D8">
        <w:t xml:space="preserve"> </w:t>
      </w:r>
      <w:r w:rsidRPr="00C549D8">
        <w:t>между</w:t>
      </w:r>
      <w:r w:rsidR="00C549D8" w:rsidRPr="00C549D8">
        <w:t xml:space="preserve"> </w:t>
      </w:r>
      <w:r w:rsidRPr="00C549D8">
        <w:t>крупнейшими</w:t>
      </w:r>
      <w:r w:rsidR="00C549D8" w:rsidRPr="00C549D8">
        <w:t xml:space="preserve"> </w:t>
      </w:r>
      <w:r w:rsidRPr="00C549D8">
        <w:t>игроками</w:t>
      </w:r>
      <w:r w:rsidR="00C549D8" w:rsidRPr="00C549D8">
        <w:t xml:space="preserve"> </w:t>
      </w:r>
      <w:r w:rsidRPr="00C549D8">
        <w:t>сегмента,</w:t>
      </w:r>
      <w:r w:rsidR="00C549D8" w:rsidRPr="00C549D8">
        <w:t xml:space="preserve"> </w:t>
      </w:r>
      <w:r w:rsidRPr="00C549D8">
        <w:t>следует</w:t>
      </w:r>
      <w:r w:rsidR="00C549D8" w:rsidRPr="00C549D8">
        <w:t xml:space="preserve"> </w:t>
      </w:r>
      <w:r w:rsidRPr="00C549D8">
        <w:t>из</w:t>
      </w:r>
      <w:r w:rsidR="00C549D8" w:rsidRPr="00C549D8">
        <w:t xml:space="preserve"> </w:t>
      </w:r>
      <w:r w:rsidRPr="00C549D8">
        <w:t>статистики,</w:t>
      </w:r>
      <w:r w:rsidR="00C549D8" w:rsidRPr="00C549D8">
        <w:t xml:space="preserve"> </w:t>
      </w:r>
      <w:r w:rsidRPr="00C549D8">
        <w:t>представленной</w:t>
      </w:r>
      <w:r w:rsidR="00C549D8" w:rsidRPr="00C549D8">
        <w:t xml:space="preserve"> </w:t>
      </w:r>
      <w:r w:rsidRPr="00C549D8">
        <w:t>журналистам</w:t>
      </w:r>
      <w:r w:rsidR="00C549D8" w:rsidRPr="00C549D8">
        <w:t xml:space="preserve"> </w:t>
      </w:r>
      <w:r w:rsidRPr="00C549D8">
        <w:t>главой</w:t>
      </w:r>
      <w:r w:rsidR="00C549D8" w:rsidRPr="00C549D8">
        <w:t xml:space="preserve"> «</w:t>
      </w:r>
      <w:r w:rsidRPr="00C549D8">
        <w:t>Ингосстрах-жизни</w:t>
      </w:r>
      <w:r w:rsidR="00C549D8" w:rsidRPr="00C549D8">
        <w:t xml:space="preserve">» </w:t>
      </w:r>
      <w:r w:rsidRPr="00C549D8">
        <w:t>в</w:t>
      </w:r>
      <w:r w:rsidR="00C549D8" w:rsidRPr="00C549D8">
        <w:t xml:space="preserve"> </w:t>
      </w:r>
      <w:r w:rsidRPr="00C549D8">
        <w:t>ходе</w:t>
      </w:r>
      <w:r w:rsidR="00C549D8" w:rsidRPr="00C549D8">
        <w:t xml:space="preserve"> </w:t>
      </w:r>
      <w:r w:rsidRPr="00C549D8">
        <w:t>анализа</w:t>
      </w:r>
      <w:r w:rsidR="00C549D8" w:rsidRPr="00C549D8">
        <w:t xml:space="preserve"> </w:t>
      </w:r>
      <w:r w:rsidRPr="00C549D8">
        <w:t>статистики</w:t>
      </w:r>
      <w:r w:rsidR="00C549D8" w:rsidRPr="00C549D8">
        <w:t xml:space="preserve"> </w:t>
      </w:r>
      <w:r w:rsidRPr="00C549D8">
        <w:t>за</w:t>
      </w:r>
      <w:r w:rsidR="00C549D8" w:rsidRPr="00C549D8">
        <w:t xml:space="preserve"> </w:t>
      </w:r>
      <w:r w:rsidRPr="00C549D8">
        <w:t>1-й</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p>
    <w:p w:rsidR="0001038A" w:rsidRPr="00C549D8" w:rsidRDefault="0001038A" w:rsidP="0001038A">
      <w:r w:rsidRPr="00C549D8">
        <w:t>Так,</w:t>
      </w:r>
      <w:r w:rsidR="00C549D8" w:rsidRPr="00C549D8">
        <w:t xml:space="preserve"> </w:t>
      </w:r>
      <w:r w:rsidRPr="00C549D8">
        <w:t>компания</w:t>
      </w:r>
      <w:r w:rsidR="00C549D8" w:rsidRPr="00C549D8">
        <w:t xml:space="preserve"> «</w:t>
      </w:r>
      <w:r w:rsidRPr="00C549D8">
        <w:t>АльфаСтрахование-жизнь</w:t>
      </w:r>
      <w:r w:rsidR="00C549D8" w:rsidRPr="00C549D8">
        <w:t xml:space="preserve">» </w:t>
      </w:r>
      <w:r w:rsidRPr="00C549D8">
        <w:t>впервые</w:t>
      </w:r>
      <w:r w:rsidR="00C549D8" w:rsidRPr="00C549D8">
        <w:t xml:space="preserve"> </w:t>
      </w:r>
      <w:r w:rsidRPr="00C549D8">
        <w:t>стала</w:t>
      </w:r>
      <w:r w:rsidR="00C549D8" w:rsidRPr="00C549D8">
        <w:t xml:space="preserve"> </w:t>
      </w:r>
      <w:r w:rsidRPr="00C549D8">
        <w:t>лидером</w:t>
      </w:r>
      <w:r w:rsidR="00C549D8" w:rsidRPr="00C549D8">
        <w:t xml:space="preserve"> </w:t>
      </w:r>
      <w:r w:rsidRPr="00C549D8">
        <w:t>сегмента</w:t>
      </w:r>
      <w:r w:rsidR="00C549D8" w:rsidRPr="00C549D8">
        <w:t xml:space="preserve"> </w:t>
      </w:r>
      <w:r w:rsidRPr="00C549D8">
        <w:t>по</w:t>
      </w:r>
      <w:r w:rsidR="00C549D8" w:rsidRPr="00C549D8">
        <w:t xml:space="preserve"> </w:t>
      </w:r>
      <w:r w:rsidRPr="00C549D8">
        <w:t>показателю</w:t>
      </w:r>
      <w:r w:rsidR="00C549D8" w:rsidRPr="00C549D8">
        <w:t xml:space="preserve"> </w:t>
      </w:r>
      <w:r w:rsidRPr="00C549D8">
        <w:t>общих</w:t>
      </w:r>
      <w:r w:rsidR="00C549D8" w:rsidRPr="00C549D8">
        <w:t xml:space="preserve"> </w:t>
      </w:r>
      <w:r w:rsidRPr="00C549D8">
        <w:t>сборов,</w:t>
      </w:r>
      <w:r w:rsidR="00C549D8" w:rsidRPr="00C549D8">
        <w:t xml:space="preserve"> </w:t>
      </w:r>
      <w:r w:rsidRPr="00C549D8">
        <w:t>обогнав</w:t>
      </w:r>
      <w:r w:rsidR="00C549D8" w:rsidRPr="00C549D8">
        <w:t xml:space="preserve"> </w:t>
      </w:r>
      <w:r w:rsidRPr="00C549D8">
        <w:t>СК</w:t>
      </w:r>
      <w:r w:rsidR="00C549D8" w:rsidRPr="00C549D8">
        <w:t xml:space="preserve"> «</w:t>
      </w:r>
      <w:r w:rsidRPr="00C549D8">
        <w:t>Сбербанк</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(которая,</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ЦБ,</w:t>
      </w:r>
      <w:r w:rsidR="00C549D8" w:rsidRPr="00C549D8">
        <w:t xml:space="preserve"> </w:t>
      </w:r>
      <w:r w:rsidRPr="00C549D8">
        <w:t>сохраняла</w:t>
      </w:r>
      <w:r w:rsidR="00C549D8" w:rsidRPr="00C549D8">
        <w:t xml:space="preserve"> </w:t>
      </w:r>
      <w:r w:rsidRPr="00C549D8">
        <w:t>первенство</w:t>
      </w:r>
      <w:r w:rsidR="00C549D8" w:rsidRPr="00C549D8">
        <w:t xml:space="preserve"> </w:t>
      </w:r>
      <w:r w:rsidRPr="00C549D8">
        <w:t>по</w:t>
      </w:r>
      <w:r w:rsidR="00C549D8" w:rsidRPr="00C549D8">
        <w:t xml:space="preserve"> </w:t>
      </w:r>
      <w:r w:rsidRPr="00C549D8">
        <w:t>собранным</w:t>
      </w:r>
      <w:r w:rsidR="00C549D8" w:rsidRPr="00C549D8">
        <w:t xml:space="preserve"> </w:t>
      </w:r>
      <w:r w:rsidRPr="00C549D8">
        <w:t>премиям</w:t>
      </w:r>
      <w:r w:rsidR="00C549D8" w:rsidRPr="00C549D8">
        <w:t xml:space="preserve"> </w:t>
      </w:r>
      <w:r w:rsidRPr="00C549D8">
        <w:t>в</w:t>
      </w:r>
      <w:r w:rsidR="00C549D8" w:rsidRPr="00C549D8">
        <w:t xml:space="preserve"> </w:t>
      </w:r>
      <w:r w:rsidRPr="00C549D8">
        <w:t>страховании</w:t>
      </w:r>
      <w:r w:rsidR="00C549D8" w:rsidRPr="00C549D8">
        <w:t xml:space="preserve"> </w:t>
      </w:r>
      <w:r w:rsidRPr="00C549D8">
        <w:t>жизни</w:t>
      </w:r>
      <w:r w:rsidR="00C549D8" w:rsidRPr="00C549D8">
        <w:t xml:space="preserve"> </w:t>
      </w:r>
      <w:r w:rsidRPr="00C549D8">
        <w:t>за</w:t>
      </w:r>
      <w:r w:rsidR="00C549D8" w:rsidRPr="00C549D8">
        <w:t xml:space="preserve"> </w:t>
      </w:r>
      <w:r w:rsidRPr="00C549D8">
        <w:t>2021-2023</w:t>
      </w:r>
      <w:r w:rsidR="00C549D8" w:rsidRPr="00C549D8">
        <w:t xml:space="preserve"> </w:t>
      </w:r>
      <w:r w:rsidRPr="00C549D8">
        <w:t>годы).</w:t>
      </w:r>
      <w:r w:rsidR="00C549D8" w:rsidRPr="00C549D8">
        <w:t xml:space="preserve"> </w:t>
      </w:r>
      <w:r w:rsidRPr="00C549D8">
        <w:t>Сборы</w:t>
      </w:r>
      <w:r w:rsidR="00C549D8" w:rsidRPr="00C549D8">
        <w:t xml:space="preserve"> </w:t>
      </w:r>
      <w:r w:rsidRPr="00C549D8">
        <w:t>СК</w:t>
      </w:r>
      <w:r w:rsidR="00C549D8" w:rsidRPr="00C549D8">
        <w:t xml:space="preserve"> «</w:t>
      </w:r>
      <w:r w:rsidRPr="00C549D8">
        <w:t>АльфаСтрахование-жизнь</w:t>
      </w:r>
      <w:r w:rsidR="00C549D8" w:rsidRPr="00C549D8">
        <w:t xml:space="preserve">» </w:t>
      </w:r>
      <w:r w:rsidRPr="00C549D8">
        <w:t>за</w:t>
      </w:r>
      <w:r w:rsidR="00C549D8" w:rsidRPr="00C549D8">
        <w:t xml:space="preserve"> </w:t>
      </w:r>
      <w:r w:rsidRPr="00C549D8">
        <w:t>1-й</w:t>
      </w:r>
      <w:r w:rsidR="00C549D8" w:rsidRPr="00C549D8">
        <w:t xml:space="preserve"> </w:t>
      </w:r>
      <w:r w:rsidRPr="00C549D8">
        <w:t>квартал</w:t>
      </w:r>
      <w:r w:rsidR="00C549D8" w:rsidRPr="00C549D8">
        <w:t xml:space="preserve"> </w:t>
      </w:r>
      <w:r w:rsidRPr="00C549D8">
        <w:t>текущего</w:t>
      </w:r>
      <w:r w:rsidR="00C549D8" w:rsidRPr="00C549D8">
        <w:t xml:space="preserve"> </w:t>
      </w:r>
      <w:r w:rsidRPr="00C549D8">
        <w:t>года</w:t>
      </w:r>
      <w:r w:rsidR="00C549D8" w:rsidRPr="00C549D8">
        <w:t xml:space="preserve"> </w:t>
      </w:r>
      <w:r w:rsidRPr="00C549D8">
        <w:lastRenderedPageBreak/>
        <w:t>достигли</w:t>
      </w:r>
      <w:r w:rsidR="00C549D8" w:rsidRPr="00C549D8">
        <w:t xml:space="preserve"> </w:t>
      </w:r>
      <w:r w:rsidRPr="00C549D8">
        <w:t>62,7</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а</w:t>
      </w:r>
      <w:r w:rsidR="00C549D8" w:rsidRPr="00C549D8">
        <w:t xml:space="preserve"> </w:t>
      </w:r>
      <w:r w:rsidRPr="00C549D8">
        <w:t>доля</w:t>
      </w:r>
      <w:r w:rsidR="00C549D8" w:rsidRPr="00C549D8">
        <w:t xml:space="preserve"> </w:t>
      </w:r>
      <w:r w:rsidRPr="00C549D8">
        <w:t>компании</w:t>
      </w:r>
      <w:r w:rsidR="00C549D8" w:rsidRPr="00C549D8">
        <w:t xml:space="preserve"> </w:t>
      </w:r>
      <w:r w:rsidRPr="00C549D8">
        <w:t>в</w:t>
      </w:r>
      <w:r w:rsidR="00C549D8" w:rsidRPr="00C549D8">
        <w:t xml:space="preserve"> </w:t>
      </w:r>
      <w:r w:rsidRPr="00C549D8">
        <w:t>общих</w:t>
      </w:r>
      <w:r w:rsidR="00C549D8" w:rsidRPr="00C549D8">
        <w:t xml:space="preserve"> </w:t>
      </w:r>
      <w:r w:rsidRPr="00C549D8">
        <w:t>премиях</w:t>
      </w:r>
      <w:r w:rsidR="00C549D8" w:rsidRPr="00C549D8">
        <w:t xml:space="preserve"> </w:t>
      </w:r>
      <w:r w:rsidRPr="00C549D8">
        <w:t>сегмента</w:t>
      </w:r>
      <w:r w:rsidR="00C549D8" w:rsidRPr="00C549D8">
        <w:t xml:space="preserve"> </w:t>
      </w:r>
      <w:r w:rsidRPr="00C549D8">
        <w:t>была</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27,7%</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21,7%</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2023</w:t>
      </w:r>
      <w:r w:rsidR="00C549D8" w:rsidRPr="00C549D8">
        <w:t xml:space="preserve"> </w:t>
      </w:r>
      <w:r w:rsidRPr="00C549D8">
        <w:t>года).</w:t>
      </w:r>
    </w:p>
    <w:p w:rsidR="0001038A" w:rsidRPr="00C549D8" w:rsidRDefault="0001038A" w:rsidP="0001038A">
      <w:r w:rsidRPr="00C549D8">
        <w:t>Компания</w:t>
      </w:r>
      <w:r w:rsidR="00C549D8" w:rsidRPr="00C549D8">
        <w:t xml:space="preserve"> «</w:t>
      </w:r>
      <w:r w:rsidRPr="00C549D8">
        <w:t>Сбербанк</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собрала</w:t>
      </w:r>
      <w:r w:rsidR="00C549D8" w:rsidRPr="00C549D8">
        <w:t xml:space="preserve"> </w:t>
      </w:r>
      <w:r w:rsidRPr="00C549D8">
        <w:t>в</w:t>
      </w:r>
      <w:r w:rsidR="00C549D8" w:rsidRPr="00C549D8">
        <w:t xml:space="preserve"> </w:t>
      </w:r>
      <w:r w:rsidRPr="00C549D8">
        <w:t>1-м</w:t>
      </w:r>
      <w:r w:rsidR="00C549D8" w:rsidRPr="00C549D8">
        <w:t xml:space="preserve"> </w:t>
      </w:r>
      <w:r w:rsidRPr="00C549D8">
        <w:t>квартале</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премий</w:t>
      </w:r>
      <w:r w:rsidR="00C549D8" w:rsidRPr="00C549D8">
        <w:t xml:space="preserve"> </w:t>
      </w:r>
      <w:r w:rsidRPr="00C549D8">
        <w:t>на</w:t>
      </w:r>
      <w:r w:rsidR="00C549D8" w:rsidRPr="00C549D8">
        <w:t xml:space="preserve"> </w:t>
      </w:r>
      <w:r w:rsidRPr="00C549D8">
        <w:t>51,1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доля</w:t>
      </w:r>
      <w:r w:rsidR="00C549D8" w:rsidRPr="00C549D8">
        <w:t xml:space="preserve"> </w:t>
      </w:r>
      <w:r w:rsidRPr="00C549D8">
        <w:t>страховщика</w:t>
      </w:r>
      <w:r w:rsidR="00C549D8" w:rsidRPr="00C549D8">
        <w:t xml:space="preserve"> </w:t>
      </w:r>
      <w:r w:rsidRPr="00C549D8">
        <w:t>в</w:t>
      </w:r>
      <w:r w:rsidR="00C549D8" w:rsidRPr="00C549D8">
        <w:t xml:space="preserve"> </w:t>
      </w:r>
      <w:r w:rsidRPr="00C549D8">
        <w:t>общих</w:t>
      </w:r>
      <w:r w:rsidR="00C549D8" w:rsidRPr="00C549D8">
        <w:t xml:space="preserve"> </w:t>
      </w:r>
      <w:r w:rsidRPr="00C549D8">
        <w:t>премиях</w:t>
      </w:r>
      <w:r w:rsidR="00C549D8" w:rsidRPr="00C549D8">
        <w:t xml:space="preserve"> </w:t>
      </w:r>
      <w:r w:rsidRPr="00C549D8">
        <w:t>в</w:t>
      </w:r>
      <w:r w:rsidR="00C549D8" w:rsidRPr="00C549D8">
        <w:t xml:space="preserve"> </w:t>
      </w:r>
      <w:r w:rsidRPr="00C549D8">
        <w:t>сегменте</w:t>
      </w:r>
      <w:r w:rsidR="00C549D8" w:rsidRPr="00C549D8">
        <w:t xml:space="preserve"> </w:t>
      </w:r>
      <w:r w:rsidRPr="00C549D8">
        <w:t>защиты</w:t>
      </w:r>
      <w:r w:rsidR="00C549D8" w:rsidRPr="00C549D8">
        <w:t xml:space="preserve"> </w:t>
      </w:r>
      <w:r w:rsidRPr="00C549D8">
        <w:t>жизни</w:t>
      </w:r>
      <w:r w:rsidR="00C549D8" w:rsidRPr="00C549D8">
        <w:t xml:space="preserve"> </w:t>
      </w:r>
      <w:r w:rsidRPr="00C549D8">
        <w:t>оказалась</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22,6%</w:t>
      </w:r>
      <w:r w:rsidR="00C549D8" w:rsidRPr="00C549D8">
        <w:t xml:space="preserve"> </w:t>
      </w:r>
      <w:r w:rsidRPr="00C549D8">
        <w:t>за</w:t>
      </w:r>
      <w:r w:rsidR="00C549D8" w:rsidRPr="00C549D8">
        <w:t xml:space="preserve"> </w:t>
      </w:r>
      <w:r w:rsidRPr="00C549D8">
        <w:t>период,</w:t>
      </w:r>
      <w:r w:rsidR="00C549D8" w:rsidRPr="00C549D8">
        <w:t xml:space="preserve"> </w:t>
      </w:r>
      <w:r w:rsidRPr="00C549D8">
        <w:t>в</w:t>
      </w:r>
      <w:r w:rsidR="00C549D8" w:rsidRPr="00C549D8">
        <w:t xml:space="preserve"> </w:t>
      </w:r>
      <w:r w:rsidRPr="00C549D8">
        <w:t>то</w:t>
      </w:r>
      <w:r w:rsidR="00C549D8" w:rsidRPr="00C549D8">
        <w:t xml:space="preserve"> </w:t>
      </w:r>
      <w:r w:rsidRPr="00C549D8">
        <w:t>время</w:t>
      </w:r>
      <w:r w:rsidR="00C549D8" w:rsidRPr="00C549D8">
        <w:t xml:space="preserve"> </w:t>
      </w:r>
      <w:r w:rsidRPr="00C549D8">
        <w:t>как</w:t>
      </w:r>
      <w:r w:rsidR="00C549D8" w:rsidRPr="00C549D8">
        <w:t xml:space="preserve"> </w:t>
      </w:r>
      <w:r w:rsidRPr="00C549D8">
        <w:t>в</w:t>
      </w:r>
      <w:r w:rsidR="00C549D8" w:rsidRPr="00C549D8">
        <w:t xml:space="preserve"> </w:t>
      </w:r>
      <w:r w:rsidRPr="00C549D8">
        <w:t>1-м</w:t>
      </w:r>
      <w:r w:rsidR="00C549D8" w:rsidRPr="00C549D8">
        <w:t xml:space="preserve"> </w:t>
      </w:r>
      <w:r w:rsidRPr="00C549D8">
        <w:t>квартале</w:t>
      </w:r>
      <w:r w:rsidR="00C549D8" w:rsidRPr="00C549D8">
        <w:t xml:space="preserve"> </w:t>
      </w:r>
      <w:r w:rsidRPr="00C549D8">
        <w:t>2023</w:t>
      </w:r>
      <w:r w:rsidR="00C549D8" w:rsidRPr="00C549D8">
        <w:t xml:space="preserve"> </w:t>
      </w:r>
      <w:r w:rsidRPr="00C549D8">
        <w:t>года</w:t>
      </w:r>
      <w:r w:rsidR="00C549D8" w:rsidRPr="00C549D8">
        <w:t xml:space="preserve"> </w:t>
      </w:r>
      <w:r w:rsidRPr="00C549D8">
        <w:t>она</w:t>
      </w:r>
      <w:r w:rsidR="00C549D8" w:rsidRPr="00C549D8">
        <w:t xml:space="preserve"> </w:t>
      </w:r>
      <w:r w:rsidRPr="00C549D8">
        <w:t>была</w:t>
      </w:r>
      <w:r w:rsidR="00C549D8" w:rsidRPr="00C549D8">
        <w:t xml:space="preserve"> </w:t>
      </w:r>
      <w:r w:rsidRPr="00C549D8">
        <w:t>равна</w:t>
      </w:r>
      <w:r w:rsidR="00C549D8" w:rsidRPr="00C549D8">
        <w:t xml:space="preserve"> </w:t>
      </w:r>
      <w:r w:rsidRPr="00C549D8">
        <w:t>35,9%.</w:t>
      </w:r>
    </w:p>
    <w:p w:rsidR="0001038A" w:rsidRPr="00C549D8" w:rsidRDefault="0001038A" w:rsidP="0001038A">
      <w:r w:rsidRPr="00C549D8">
        <w:t>Общие</w:t>
      </w:r>
      <w:r w:rsidR="00C549D8" w:rsidRPr="00C549D8">
        <w:t xml:space="preserve"> </w:t>
      </w:r>
      <w:r w:rsidRPr="00C549D8">
        <w:t>сборы</w:t>
      </w:r>
      <w:r w:rsidR="00C549D8" w:rsidRPr="00C549D8">
        <w:t xml:space="preserve"> </w:t>
      </w:r>
      <w:r w:rsidRPr="00C549D8">
        <w:t>компании</w:t>
      </w:r>
      <w:r w:rsidR="00C549D8" w:rsidRPr="00C549D8">
        <w:t xml:space="preserve"> «</w:t>
      </w:r>
      <w:r w:rsidRPr="00C549D8">
        <w:t>СОГАЗ-жизнь</w:t>
      </w:r>
      <w:r w:rsidR="00C549D8" w:rsidRPr="00C549D8">
        <w:t xml:space="preserve">» </w:t>
      </w:r>
      <w:r w:rsidRPr="00C549D8">
        <w:t>-</w:t>
      </w:r>
      <w:r w:rsidR="00C549D8" w:rsidRPr="00C549D8">
        <w:t xml:space="preserve"> </w:t>
      </w:r>
      <w:r w:rsidRPr="00C549D8">
        <w:t>26,1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доля</w:t>
      </w:r>
      <w:r w:rsidR="00C549D8" w:rsidRPr="00C549D8">
        <w:t xml:space="preserve"> </w:t>
      </w:r>
      <w:r w:rsidRPr="00C549D8">
        <w:t>-</w:t>
      </w:r>
      <w:r w:rsidR="00C549D8" w:rsidRPr="00C549D8">
        <w:t xml:space="preserve"> </w:t>
      </w:r>
      <w:r w:rsidRPr="00C549D8">
        <w:t>11,6%</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8,9%</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2023</w:t>
      </w:r>
      <w:r w:rsidR="00C549D8" w:rsidRPr="00C549D8">
        <w:t xml:space="preserve"> </w:t>
      </w:r>
      <w:r w:rsidRPr="00C549D8">
        <w:t>года).</w:t>
      </w:r>
      <w:r w:rsidR="00C549D8" w:rsidRPr="00C549D8">
        <w:t xml:space="preserve"> </w:t>
      </w:r>
      <w:r w:rsidRPr="00C549D8">
        <w:t>СК</w:t>
      </w:r>
      <w:r w:rsidR="00C549D8" w:rsidRPr="00C549D8">
        <w:t xml:space="preserve"> «</w:t>
      </w:r>
      <w:r w:rsidRPr="00C549D8">
        <w:t>Ренессанс</w:t>
      </w:r>
      <w:r w:rsidR="00C549D8" w:rsidRPr="00C549D8">
        <w:t xml:space="preserve"> </w:t>
      </w:r>
      <w:r w:rsidRPr="00C549D8">
        <w:t>жизнь</w:t>
      </w:r>
      <w:r w:rsidR="00C549D8" w:rsidRPr="00C549D8">
        <w:t xml:space="preserve">» </w:t>
      </w:r>
      <w:r w:rsidRPr="00C549D8">
        <w:t>собрала</w:t>
      </w:r>
      <w:r w:rsidR="00C549D8" w:rsidRPr="00C549D8">
        <w:t xml:space="preserve"> </w:t>
      </w:r>
      <w:r w:rsidRPr="00C549D8">
        <w:t>17,5</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премий</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по</w:t>
      </w:r>
      <w:r w:rsidR="00C549D8" w:rsidRPr="00C549D8">
        <w:t xml:space="preserve"> </w:t>
      </w:r>
      <w:r w:rsidRPr="00C549D8">
        <w:t>всем</w:t>
      </w:r>
      <w:r w:rsidR="00C549D8" w:rsidRPr="00C549D8">
        <w:t xml:space="preserve"> </w:t>
      </w:r>
      <w:r w:rsidRPr="00C549D8">
        <w:t>линиям</w:t>
      </w:r>
      <w:r w:rsidR="00C549D8" w:rsidRPr="00C549D8">
        <w:t xml:space="preserve"> </w:t>
      </w:r>
      <w:r w:rsidRPr="00C549D8">
        <w:t>бизнеса.</w:t>
      </w:r>
      <w:r w:rsidR="00C549D8" w:rsidRPr="00C549D8">
        <w:t xml:space="preserve"> </w:t>
      </w:r>
      <w:r w:rsidRPr="00C549D8">
        <w:t>Доля</w:t>
      </w:r>
      <w:r w:rsidR="00C549D8" w:rsidRPr="00C549D8">
        <w:t xml:space="preserve"> </w:t>
      </w:r>
      <w:r w:rsidRPr="00C549D8">
        <w:t>компании</w:t>
      </w:r>
      <w:r w:rsidR="00C549D8" w:rsidRPr="00C549D8">
        <w:t xml:space="preserve"> </w:t>
      </w:r>
      <w:r w:rsidRPr="00C549D8">
        <w:t>в</w:t>
      </w:r>
      <w:r w:rsidR="00C549D8" w:rsidRPr="00C549D8">
        <w:t xml:space="preserve"> </w:t>
      </w:r>
      <w:r w:rsidRPr="00C549D8">
        <w:t>премиях</w:t>
      </w:r>
      <w:r w:rsidR="00C549D8" w:rsidRPr="00C549D8">
        <w:t xml:space="preserve"> </w:t>
      </w:r>
      <w:r w:rsidRPr="00C549D8">
        <w:t>сегмента</w:t>
      </w:r>
      <w:r w:rsidR="00C549D8" w:rsidRPr="00C549D8">
        <w:t xml:space="preserve"> </w:t>
      </w:r>
      <w:r w:rsidRPr="00C549D8">
        <w:t>составила</w:t>
      </w:r>
      <w:r w:rsidR="00C549D8" w:rsidRPr="00C549D8">
        <w:t xml:space="preserve"> </w:t>
      </w:r>
      <w:r w:rsidRPr="00C549D8">
        <w:t>7,8%</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6,5%</w:t>
      </w:r>
      <w:r w:rsidR="00C549D8" w:rsidRPr="00C549D8">
        <w:t xml:space="preserve"> </w:t>
      </w:r>
      <w:r w:rsidRPr="00C549D8">
        <w:t>годом</w:t>
      </w:r>
      <w:r w:rsidR="00C549D8" w:rsidRPr="00C549D8">
        <w:t xml:space="preserve"> </w:t>
      </w:r>
      <w:r w:rsidRPr="00C549D8">
        <w:t>ранее.</w:t>
      </w:r>
      <w:r w:rsidR="00C549D8" w:rsidRPr="00C549D8">
        <w:t xml:space="preserve"> </w:t>
      </w:r>
      <w:r w:rsidRPr="00C549D8">
        <w:t>Премии</w:t>
      </w:r>
      <w:r w:rsidR="00C549D8" w:rsidRPr="00C549D8">
        <w:t xml:space="preserve"> </w:t>
      </w:r>
      <w:r w:rsidRPr="00C549D8">
        <w:t>СК</w:t>
      </w:r>
      <w:r w:rsidR="00C549D8" w:rsidRPr="00C549D8">
        <w:t xml:space="preserve"> «</w:t>
      </w:r>
      <w:r w:rsidRPr="00C549D8">
        <w:t>Росгосстрах</w:t>
      </w:r>
      <w:r w:rsidR="00C549D8" w:rsidRPr="00C549D8">
        <w:t xml:space="preserve"> </w:t>
      </w:r>
      <w:r w:rsidRPr="00C549D8">
        <w:t>жизнь</w:t>
      </w:r>
      <w:r w:rsidR="00C549D8" w:rsidRPr="00C549D8">
        <w:t xml:space="preserve">» </w:t>
      </w:r>
      <w:r w:rsidRPr="00C549D8">
        <w:t>в</w:t>
      </w:r>
      <w:r w:rsidR="00C549D8" w:rsidRPr="00C549D8">
        <w:t xml:space="preserve"> </w:t>
      </w:r>
      <w:r w:rsidRPr="00C549D8">
        <w:t>I</w:t>
      </w:r>
      <w:r w:rsidR="00C549D8" w:rsidRPr="00C549D8">
        <w:t xml:space="preserve"> </w:t>
      </w:r>
      <w:r w:rsidRPr="00C549D8">
        <w:t>квартале</w:t>
      </w:r>
      <w:r w:rsidR="00C549D8" w:rsidRPr="00C549D8">
        <w:t xml:space="preserve"> </w:t>
      </w:r>
      <w:r w:rsidRPr="00C549D8">
        <w:t>достигли</w:t>
      </w:r>
      <w:r w:rsidR="00C549D8" w:rsidRPr="00C549D8">
        <w:t xml:space="preserve"> </w:t>
      </w:r>
      <w:r w:rsidRPr="00C549D8">
        <w:t>16,5</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(доля</w:t>
      </w:r>
      <w:r w:rsidR="00C549D8" w:rsidRPr="00C549D8">
        <w:t xml:space="preserve"> </w:t>
      </w:r>
      <w:r w:rsidRPr="00C549D8">
        <w:t>в</w:t>
      </w:r>
      <w:r w:rsidR="00C549D8" w:rsidRPr="00C549D8">
        <w:t xml:space="preserve"> </w:t>
      </w:r>
      <w:r w:rsidRPr="00C549D8">
        <w:t>премиях</w:t>
      </w:r>
      <w:r w:rsidR="00C549D8" w:rsidRPr="00C549D8">
        <w:t xml:space="preserve"> </w:t>
      </w:r>
      <w:r w:rsidRPr="00C549D8">
        <w:t>-</w:t>
      </w:r>
      <w:r w:rsidR="00C549D8" w:rsidRPr="00C549D8">
        <w:t xml:space="preserve"> </w:t>
      </w:r>
      <w:r w:rsidRPr="00C549D8">
        <w:t>7,3%</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5,9%</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предшествующего</w:t>
      </w:r>
      <w:r w:rsidR="00C549D8" w:rsidRPr="00C549D8">
        <w:t xml:space="preserve"> </w:t>
      </w:r>
      <w:r w:rsidRPr="00C549D8">
        <w:t>года).</w:t>
      </w:r>
    </w:p>
    <w:p w:rsidR="0001038A" w:rsidRPr="00C549D8" w:rsidRDefault="0001038A" w:rsidP="0001038A">
      <w:r w:rsidRPr="00C549D8">
        <w:t>СК</w:t>
      </w:r>
      <w:r w:rsidR="00C549D8" w:rsidRPr="00C549D8">
        <w:t xml:space="preserve"> «</w:t>
      </w:r>
      <w:r w:rsidRPr="00C549D8">
        <w:t>РБ</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собрала</w:t>
      </w:r>
      <w:r w:rsidR="00C549D8" w:rsidRPr="00C549D8">
        <w:t xml:space="preserve"> </w:t>
      </w:r>
      <w:r w:rsidRPr="00C549D8">
        <w:t>премий</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на</w:t>
      </w:r>
      <w:r w:rsidR="00C549D8" w:rsidRPr="00C549D8">
        <w:t xml:space="preserve"> </w:t>
      </w:r>
      <w:r w:rsidRPr="00C549D8">
        <w:t>сумму</w:t>
      </w:r>
      <w:r w:rsidR="00C549D8" w:rsidRPr="00C549D8">
        <w:t xml:space="preserve"> </w:t>
      </w:r>
      <w:r w:rsidRPr="00C549D8">
        <w:t>более</w:t>
      </w:r>
      <w:r w:rsidR="00C549D8" w:rsidRPr="00C549D8">
        <w:t xml:space="preserve"> </w:t>
      </w:r>
      <w:r w:rsidRPr="00C549D8">
        <w:t>8</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(доля</w:t>
      </w:r>
      <w:r w:rsidR="00C549D8" w:rsidRPr="00C549D8">
        <w:t xml:space="preserve"> </w:t>
      </w:r>
      <w:r w:rsidRPr="00C549D8">
        <w:t>в</w:t>
      </w:r>
      <w:r w:rsidR="00C549D8" w:rsidRPr="00C549D8">
        <w:t xml:space="preserve"> </w:t>
      </w:r>
      <w:r w:rsidRPr="00C549D8">
        <w:t>премиях</w:t>
      </w:r>
      <w:r w:rsidR="00C549D8" w:rsidRPr="00C549D8">
        <w:t xml:space="preserve"> </w:t>
      </w:r>
      <w:r w:rsidRPr="00C549D8">
        <w:t>по</w:t>
      </w:r>
      <w:r w:rsidR="00C549D8" w:rsidRPr="00C549D8">
        <w:t xml:space="preserve"> </w:t>
      </w:r>
      <w:r w:rsidRPr="00C549D8">
        <w:t>сегменту</w:t>
      </w:r>
      <w:r w:rsidR="00C549D8" w:rsidRPr="00C549D8">
        <w:t xml:space="preserve"> </w:t>
      </w:r>
      <w:r w:rsidRPr="00C549D8">
        <w:t>составила</w:t>
      </w:r>
      <w:r w:rsidR="00C549D8" w:rsidRPr="00C549D8">
        <w:t xml:space="preserve"> </w:t>
      </w:r>
      <w:r w:rsidRPr="00C549D8">
        <w:t>3,6%</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1,6%</w:t>
      </w:r>
      <w:r w:rsidR="00C549D8" w:rsidRPr="00C549D8">
        <w:t xml:space="preserve"> </w:t>
      </w:r>
      <w:r w:rsidRPr="00C549D8">
        <w:t>годом</w:t>
      </w:r>
      <w:r w:rsidR="00C549D8" w:rsidRPr="00C549D8">
        <w:t xml:space="preserve"> </w:t>
      </w:r>
      <w:r w:rsidRPr="00C549D8">
        <w:t>ранее).</w:t>
      </w:r>
      <w:r w:rsidR="00C549D8" w:rsidRPr="00C549D8">
        <w:t xml:space="preserve"> </w:t>
      </w:r>
      <w:r w:rsidRPr="00C549D8">
        <w:t>Сборы</w:t>
      </w:r>
      <w:r w:rsidR="00C549D8" w:rsidRPr="00C549D8">
        <w:t xml:space="preserve"> </w:t>
      </w:r>
      <w:r w:rsidRPr="00C549D8">
        <w:t>СК</w:t>
      </w:r>
      <w:r w:rsidR="00C549D8" w:rsidRPr="00C549D8">
        <w:t xml:space="preserve"> «</w:t>
      </w:r>
      <w:r w:rsidRPr="00C549D8">
        <w:t>Совкомбанк</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за</w:t>
      </w:r>
      <w:r w:rsidR="00C549D8" w:rsidRPr="00C549D8">
        <w:t xml:space="preserve"> </w:t>
      </w:r>
      <w:r w:rsidRPr="00C549D8">
        <w:t>тот</w:t>
      </w:r>
      <w:r w:rsidR="00C549D8" w:rsidRPr="00C549D8">
        <w:t xml:space="preserve"> </w:t>
      </w:r>
      <w:r w:rsidRPr="00C549D8">
        <w:t>же</w:t>
      </w:r>
      <w:r w:rsidR="00C549D8" w:rsidRPr="00C549D8">
        <w:t xml:space="preserve"> </w:t>
      </w:r>
      <w:r w:rsidRPr="00C549D8">
        <w:t>период</w:t>
      </w:r>
      <w:r w:rsidR="00C549D8" w:rsidRPr="00C549D8">
        <w:t xml:space="preserve"> </w:t>
      </w:r>
      <w:r w:rsidRPr="00C549D8">
        <w:t>были</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6,5</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и</w:t>
      </w:r>
      <w:r w:rsidR="00C549D8" w:rsidRPr="00C549D8">
        <w:t xml:space="preserve"> </w:t>
      </w:r>
      <w:r w:rsidRPr="00C549D8">
        <w:t>доля</w:t>
      </w:r>
      <w:r w:rsidR="00C549D8" w:rsidRPr="00C549D8">
        <w:t xml:space="preserve"> </w:t>
      </w:r>
      <w:r w:rsidRPr="00C549D8">
        <w:t>в</w:t>
      </w:r>
      <w:r w:rsidR="00C549D8" w:rsidRPr="00C549D8">
        <w:t xml:space="preserve"> </w:t>
      </w:r>
      <w:r w:rsidRPr="00C549D8">
        <w:t>премиях</w:t>
      </w:r>
      <w:r w:rsidR="00C549D8" w:rsidRPr="00C549D8">
        <w:t xml:space="preserve"> </w:t>
      </w:r>
      <w:r w:rsidRPr="00C549D8">
        <w:t>сегмента</w:t>
      </w:r>
      <w:r w:rsidR="00C549D8" w:rsidRPr="00C549D8">
        <w:t xml:space="preserve"> </w:t>
      </w:r>
      <w:r w:rsidRPr="00C549D8">
        <w:t>-</w:t>
      </w:r>
      <w:r w:rsidR="00C549D8" w:rsidRPr="00C549D8">
        <w:t xml:space="preserve"> </w:t>
      </w:r>
      <w:r w:rsidRPr="00C549D8">
        <w:t>2,9%</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2,1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годом</w:t>
      </w:r>
      <w:r w:rsidR="00C549D8" w:rsidRPr="00C549D8">
        <w:t xml:space="preserve"> </w:t>
      </w:r>
      <w:r w:rsidRPr="00C549D8">
        <w:t>ранее).</w:t>
      </w:r>
    </w:p>
    <w:p w:rsidR="0001038A" w:rsidRPr="00C549D8" w:rsidRDefault="0001038A" w:rsidP="0001038A">
      <w:r w:rsidRPr="00C549D8">
        <w:t>Показатели</w:t>
      </w:r>
      <w:r w:rsidR="00C549D8" w:rsidRPr="00C549D8">
        <w:t xml:space="preserve"> </w:t>
      </w:r>
      <w:r w:rsidRPr="00C549D8">
        <w:t>сборов</w:t>
      </w:r>
      <w:r w:rsidR="00C549D8" w:rsidRPr="00C549D8">
        <w:t xml:space="preserve"> </w:t>
      </w:r>
      <w:r w:rsidRPr="00C549D8">
        <w:t>и</w:t>
      </w:r>
      <w:r w:rsidR="00C549D8" w:rsidRPr="00C549D8">
        <w:t xml:space="preserve"> </w:t>
      </w:r>
      <w:r w:rsidRPr="00C549D8">
        <w:t>долей</w:t>
      </w:r>
      <w:r w:rsidR="00C549D8" w:rsidRPr="00C549D8">
        <w:t xml:space="preserve"> </w:t>
      </w:r>
      <w:r w:rsidRPr="00C549D8">
        <w:t>в</w:t>
      </w:r>
      <w:r w:rsidR="00C549D8" w:rsidRPr="00C549D8">
        <w:t xml:space="preserve"> </w:t>
      </w:r>
      <w:r w:rsidRPr="00C549D8">
        <w:t>совокупных</w:t>
      </w:r>
      <w:r w:rsidR="00C549D8" w:rsidRPr="00C549D8">
        <w:t xml:space="preserve"> </w:t>
      </w:r>
      <w:r w:rsidRPr="00C549D8">
        <w:t>премиях</w:t>
      </w:r>
      <w:r w:rsidR="00C549D8" w:rsidRPr="00C549D8">
        <w:t xml:space="preserve"> </w:t>
      </w:r>
      <w:r w:rsidRPr="00C549D8">
        <w:t>в</w:t>
      </w:r>
      <w:r w:rsidR="00C549D8" w:rsidRPr="00C549D8">
        <w:t xml:space="preserve"> </w:t>
      </w:r>
      <w:r w:rsidRPr="00C549D8">
        <w:t>сегменте</w:t>
      </w:r>
      <w:r w:rsidR="00C549D8" w:rsidRPr="00C549D8">
        <w:t xml:space="preserve"> </w:t>
      </w:r>
      <w:r w:rsidRPr="00C549D8">
        <w:t>оказались</w:t>
      </w:r>
      <w:r w:rsidR="00C549D8" w:rsidRPr="00C549D8">
        <w:t xml:space="preserve"> </w:t>
      </w:r>
      <w:r w:rsidRPr="00C549D8">
        <w:t>близкими</w:t>
      </w:r>
      <w:r w:rsidR="00C549D8" w:rsidRPr="00C549D8">
        <w:t xml:space="preserve"> </w:t>
      </w:r>
      <w:r w:rsidRPr="00C549D8">
        <w:t>у</w:t>
      </w:r>
      <w:r w:rsidR="00C549D8" w:rsidRPr="00C549D8">
        <w:t xml:space="preserve"> </w:t>
      </w:r>
      <w:r w:rsidRPr="00C549D8">
        <w:t>следующих</w:t>
      </w:r>
      <w:r w:rsidR="00C549D8" w:rsidRPr="00C549D8">
        <w:t xml:space="preserve"> </w:t>
      </w:r>
      <w:r w:rsidRPr="00C549D8">
        <w:t>трех</w:t>
      </w:r>
      <w:r w:rsidR="00C549D8" w:rsidRPr="00C549D8">
        <w:t xml:space="preserve"> </w:t>
      </w:r>
      <w:r w:rsidRPr="00C549D8">
        <w:t>компаний.</w:t>
      </w:r>
      <w:r w:rsidR="00C549D8" w:rsidRPr="00C549D8">
        <w:t xml:space="preserve"> </w:t>
      </w:r>
      <w:r w:rsidRPr="00C549D8">
        <w:t>СК</w:t>
      </w:r>
      <w:r w:rsidR="00C549D8" w:rsidRPr="00C549D8">
        <w:t xml:space="preserve"> «</w:t>
      </w:r>
      <w:r w:rsidRPr="00C549D8">
        <w:t>Капитал</w:t>
      </w:r>
      <w:r w:rsidR="00C549D8" w:rsidRPr="00C549D8">
        <w:t xml:space="preserve"> </w:t>
      </w:r>
      <w:r w:rsidRPr="00C549D8">
        <w:t>лайф</w:t>
      </w:r>
      <w:r w:rsidR="00C549D8" w:rsidRPr="00C549D8">
        <w:t xml:space="preserve"> </w:t>
      </w:r>
      <w:r w:rsidRPr="00C549D8">
        <w:t>страхование</w:t>
      </w:r>
      <w:r w:rsidR="00C549D8" w:rsidRPr="00C549D8">
        <w:t xml:space="preserve"> </w:t>
      </w:r>
      <w:r w:rsidRPr="00C549D8">
        <w:t>жизни</w:t>
      </w:r>
      <w:r w:rsidR="00C549D8" w:rsidRPr="00C549D8">
        <w:t xml:space="preserve">» </w:t>
      </w:r>
      <w:r w:rsidRPr="00C549D8">
        <w:t>собрала</w:t>
      </w:r>
      <w:r w:rsidR="00C549D8" w:rsidRPr="00C549D8">
        <w:t xml:space="preserve"> </w:t>
      </w:r>
      <w:r w:rsidRPr="00C549D8">
        <w:t>за</w:t>
      </w:r>
      <w:r w:rsidR="00C549D8" w:rsidRPr="00C549D8">
        <w:t xml:space="preserve"> </w:t>
      </w:r>
      <w:r w:rsidRPr="00C549D8">
        <w:t>I</w:t>
      </w:r>
      <w:r w:rsidR="00C549D8" w:rsidRPr="00C549D8">
        <w:t xml:space="preserve"> </w:t>
      </w:r>
      <w:r w:rsidRPr="00C549D8">
        <w:t>квартал</w:t>
      </w:r>
      <w:r w:rsidR="00C549D8" w:rsidRPr="00C549D8">
        <w:t xml:space="preserve"> </w:t>
      </w:r>
      <w:r w:rsidRPr="00C549D8">
        <w:t>2024</w:t>
      </w:r>
      <w:r w:rsidR="00C549D8" w:rsidRPr="00C549D8">
        <w:t xml:space="preserve"> </w:t>
      </w:r>
      <w:r w:rsidRPr="00C549D8">
        <w:t>года</w:t>
      </w:r>
      <w:r w:rsidR="00C549D8" w:rsidRPr="00C549D8">
        <w:t xml:space="preserve"> </w:t>
      </w:r>
      <w:r w:rsidRPr="00C549D8">
        <w:t>6,37</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(доля</w:t>
      </w:r>
      <w:r w:rsidR="00C549D8" w:rsidRPr="00C549D8">
        <w:t xml:space="preserve"> </w:t>
      </w:r>
      <w:r w:rsidRPr="00C549D8">
        <w:t>компании</w:t>
      </w:r>
      <w:r w:rsidR="00C549D8" w:rsidRPr="00C549D8">
        <w:t xml:space="preserve"> </w:t>
      </w:r>
      <w:r w:rsidRPr="00C549D8">
        <w:t>в</w:t>
      </w:r>
      <w:r w:rsidR="00C549D8" w:rsidRPr="00C549D8">
        <w:t xml:space="preserve"> </w:t>
      </w:r>
      <w:r w:rsidRPr="00C549D8">
        <w:t>совокупных</w:t>
      </w:r>
      <w:r w:rsidR="00C549D8" w:rsidRPr="00C549D8">
        <w:t xml:space="preserve"> </w:t>
      </w:r>
      <w:r w:rsidRPr="00C549D8">
        <w:t>премиях</w:t>
      </w:r>
      <w:r w:rsidR="00C549D8" w:rsidRPr="00C549D8">
        <w:t xml:space="preserve"> </w:t>
      </w:r>
      <w:r w:rsidRPr="00C549D8">
        <w:t>сегмента</w:t>
      </w:r>
      <w:r w:rsidR="00C549D8" w:rsidRPr="00C549D8">
        <w:t xml:space="preserve"> </w:t>
      </w:r>
      <w:r w:rsidRPr="00C549D8">
        <w:t>составила</w:t>
      </w:r>
      <w:r w:rsidR="00C549D8" w:rsidRPr="00C549D8">
        <w:t xml:space="preserve"> </w:t>
      </w:r>
      <w:r w:rsidRPr="00C549D8">
        <w:t>2,8%),</w:t>
      </w:r>
      <w:r w:rsidR="00C549D8" w:rsidRPr="00C549D8">
        <w:t xml:space="preserve"> «</w:t>
      </w:r>
      <w:r w:rsidRPr="00C549D8">
        <w:t>Ингосстрах-жизнь</w:t>
      </w:r>
      <w:r w:rsidR="00C549D8" w:rsidRPr="00C549D8">
        <w:t xml:space="preserve">» </w:t>
      </w:r>
      <w:r w:rsidRPr="00C549D8">
        <w:t>-</w:t>
      </w:r>
      <w:r w:rsidR="00C549D8" w:rsidRPr="00C549D8">
        <w:t xml:space="preserve"> </w:t>
      </w:r>
      <w:r w:rsidRPr="00C549D8">
        <w:t>6,1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(доля</w:t>
      </w:r>
      <w:r w:rsidR="00C549D8" w:rsidRPr="00C549D8">
        <w:t xml:space="preserve"> </w:t>
      </w:r>
      <w:r w:rsidRPr="00C549D8">
        <w:t>2,7%).</w:t>
      </w:r>
      <w:r w:rsidR="00C549D8" w:rsidRPr="00C549D8">
        <w:t xml:space="preserve"> </w:t>
      </w:r>
      <w:r w:rsidRPr="00C549D8">
        <w:t>Премии</w:t>
      </w:r>
      <w:r w:rsidR="00C549D8" w:rsidRPr="00C549D8">
        <w:t xml:space="preserve"> «</w:t>
      </w:r>
      <w:r w:rsidRPr="00C549D8">
        <w:t>РСХБ-страхование</w:t>
      </w:r>
      <w:r w:rsidR="00C549D8" w:rsidRPr="00C549D8">
        <w:t xml:space="preserve"> </w:t>
      </w:r>
      <w:r w:rsidRPr="00C549D8">
        <w:t>жизни</w:t>
      </w:r>
      <w:r w:rsidR="00C549D8" w:rsidRPr="00C549D8">
        <w:t xml:space="preserve">» </w:t>
      </w:r>
      <w:r w:rsidRPr="00C549D8">
        <w:t>были</w:t>
      </w:r>
      <w:r w:rsidR="00C549D8" w:rsidRPr="00C549D8">
        <w:t xml:space="preserve"> </w:t>
      </w:r>
      <w:r w:rsidRPr="00C549D8">
        <w:t>на</w:t>
      </w:r>
      <w:r w:rsidR="00C549D8" w:rsidRPr="00C549D8">
        <w:t xml:space="preserve"> </w:t>
      </w:r>
      <w:r w:rsidRPr="00C549D8">
        <w:t>уровне</w:t>
      </w:r>
      <w:r w:rsidR="00C549D8" w:rsidRPr="00C549D8">
        <w:t xml:space="preserve"> </w:t>
      </w:r>
      <w:r w:rsidRPr="00C549D8">
        <w:t>6</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(доля</w:t>
      </w:r>
      <w:r w:rsidR="00C549D8" w:rsidRPr="00C549D8">
        <w:t xml:space="preserve"> </w:t>
      </w:r>
      <w:r w:rsidRPr="00C549D8">
        <w:t>2,7%).</w:t>
      </w:r>
    </w:p>
    <w:p w:rsidR="0001038A" w:rsidRPr="00C549D8" w:rsidRDefault="0001038A" w:rsidP="0001038A">
      <w:r w:rsidRPr="00C549D8">
        <w:t>Согласно</w:t>
      </w:r>
      <w:r w:rsidR="00C549D8" w:rsidRPr="00C549D8">
        <w:t xml:space="preserve"> </w:t>
      </w:r>
      <w:r w:rsidRPr="00C549D8">
        <w:t>прогнозам</w:t>
      </w:r>
      <w:r w:rsidR="00C549D8" w:rsidRPr="00C549D8">
        <w:t xml:space="preserve"> </w:t>
      </w:r>
      <w:r w:rsidRPr="00C549D8">
        <w:t>Черникова,</w:t>
      </w:r>
      <w:r w:rsidR="00C549D8" w:rsidRPr="00C549D8">
        <w:t xml:space="preserve"> </w:t>
      </w:r>
      <w:r w:rsidRPr="00C549D8">
        <w:t>общие</w:t>
      </w:r>
      <w:r w:rsidR="00C549D8" w:rsidRPr="00C549D8">
        <w:t xml:space="preserve"> </w:t>
      </w:r>
      <w:r w:rsidRPr="00C549D8">
        <w:t>сборы</w:t>
      </w:r>
      <w:r w:rsidR="00C549D8" w:rsidRPr="00C549D8">
        <w:t xml:space="preserve"> </w:t>
      </w:r>
      <w:r w:rsidRPr="00C549D8">
        <w:t>российских</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за</w:t>
      </w:r>
      <w:r w:rsidR="00C549D8" w:rsidRPr="00C549D8">
        <w:t xml:space="preserve"> </w:t>
      </w:r>
      <w:r w:rsidRPr="00C549D8">
        <w:t>2024</w:t>
      </w:r>
      <w:r w:rsidR="00C549D8" w:rsidRPr="00C549D8">
        <w:t xml:space="preserve"> </w:t>
      </w:r>
      <w:r w:rsidRPr="00C549D8">
        <w:t>год</w:t>
      </w:r>
      <w:r w:rsidR="00C549D8" w:rsidRPr="00C549D8">
        <w:t xml:space="preserve"> </w:t>
      </w:r>
      <w:r w:rsidRPr="00C549D8">
        <w:t>могут</w:t>
      </w:r>
      <w:r w:rsidR="00C549D8" w:rsidRPr="00C549D8">
        <w:t xml:space="preserve"> </w:t>
      </w:r>
      <w:r w:rsidRPr="00C549D8">
        <w:t>увеличиться</w:t>
      </w:r>
      <w:r w:rsidR="00C549D8" w:rsidRPr="00C549D8">
        <w:t xml:space="preserve"> </w:t>
      </w:r>
      <w:r w:rsidRPr="00C549D8">
        <w:t>на</w:t>
      </w:r>
      <w:r w:rsidR="00C549D8" w:rsidRPr="00C549D8">
        <w:t xml:space="preserve"> </w:t>
      </w:r>
      <w:r w:rsidRPr="00C549D8">
        <w:t>35-45%</w:t>
      </w:r>
      <w:r w:rsidR="00C549D8" w:rsidRPr="00C549D8">
        <w:t xml:space="preserve"> </w:t>
      </w:r>
      <w:r w:rsidRPr="00C549D8">
        <w:t>к</w:t>
      </w:r>
      <w:r w:rsidR="00C549D8" w:rsidRPr="00C549D8">
        <w:t xml:space="preserve"> </w:t>
      </w:r>
      <w:r w:rsidRPr="00C549D8">
        <w:t>уровню</w:t>
      </w:r>
      <w:r w:rsidR="00C549D8" w:rsidRPr="00C549D8">
        <w:t xml:space="preserve"> </w:t>
      </w:r>
      <w:r w:rsidRPr="00C549D8">
        <w:t>прошлого</w:t>
      </w:r>
      <w:r w:rsidR="00C549D8" w:rsidRPr="00C549D8">
        <w:t xml:space="preserve"> </w:t>
      </w:r>
      <w:r w:rsidRPr="00C549D8">
        <w:t>года</w:t>
      </w:r>
      <w:r w:rsidR="00C549D8" w:rsidRPr="00C549D8">
        <w:t xml:space="preserve"> </w:t>
      </w:r>
      <w:r w:rsidRPr="00C549D8">
        <w:t>и</w:t>
      </w:r>
      <w:r w:rsidR="00C549D8" w:rsidRPr="00C549D8">
        <w:t xml:space="preserve"> </w:t>
      </w:r>
      <w:r w:rsidRPr="00C549D8">
        <w:t>превысить</w:t>
      </w:r>
      <w:r w:rsidR="00C549D8" w:rsidRPr="00C549D8">
        <w:t xml:space="preserve"> </w:t>
      </w:r>
      <w:r w:rsidRPr="00C549D8">
        <w:t>1-1,2</w:t>
      </w:r>
      <w:r w:rsidR="00C549D8" w:rsidRPr="00C549D8">
        <w:t xml:space="preserve"> </w:t>
      </w:r>
      <w:r w:rsidRPr="00C549D8">
        <w:t>трлн</w:t>
      </w:r>
      <w:r w:rsidR="00C549D8" w:rsidRPr="00C549D8">
        <w:t xml:space="preserve"> </w:t>
      </w:r>
      <w:r w:rsidRPr="00C549D8">
        <w:t>рублей.</w:t>
      </w:r>
    </w:p>
    <w:p w:rsidR="0001038A" w:rsidRPr="00C549D8" w:rsidRDefault="0001038A" w:rsidP="0001038A">
      <w:r w:rsidRPr="00C549D8">
        <w:t>По</w:t>
      </w:r>
      <w:r w:rsidR="00C549D8" w:rsidRPr="00C549D8">
        <w:t xml:space="preserve"> </w:t>
      </w:r>
      <w:r w:rsidRPr="00C549D8">
        <w:t>данным</w:t>
      </w:r>
      <w:r w:rsidR="00C549D8" w:rsidRPr="00C549D8">
        <w:t xml:space="preserve"> </w:t>
      </w:r>
      <w:r w:rsidRPr="00C549D8">
        <w:t>Банка</w:t>
      </w:r>
      <w:r w:rsidR="00C549D8" w:rsidRPr="00C549D8">
        <w:t xml:space="preserve"> </w:t>
      </w:r>
      <w:r w:rsidRPr="00C549D8">
        <w:t>России,</w:t>
      </w:r>
      <w:r w:rsidR="00C549D8" w:rsidRPr="00C549D8">
        <w:t xml:space="preserve"> </w:t>
      </w:r>
      <w:r w:rsidRPr="00C549D8">
        <w:t>общие</w:t>
      </w:r>
      <w:r w:rsidR="00C549D8" w:rsidRPr="00C549D8">
        <w:t xml:space="preserve"> </w:t>
      </w:r>
      <w:r w:rsidRPr="00C549D8">
        <w:t>премии</w:t>
      </w:r>
      <w:r w:rsidR="00C549D8" w:rsidRPr="00C549D8">
        <w:t xml:space="preserve"> </w:t>
      </w:r>
      <w:r w:rsidRPr="00C549D8">
        <w:t>российских</w:t>
      </w:r>
      <w:r w:rsidR="00C549D8" w:rsidRPr="00C549D8">
        <w:t xml:space="preserve"> </w:t>
      </w:r>
      <w:r w:rsidRPr="00C549D8">
        <w:t>страховщиков</w:t>
      </w:r>
      <w:r w:rsidR="00C549D8" w:rsidRPr="00C549D8">
        <w:t xml:space="preserve"> </w:t>
      </w:r>
      <w:r w:rsidRPr="00C549D8">
        <w:t>жизни</w:t>
      </w:r>
      <w:r w:rsidR="00C549D8" w:rsidRPr="00C549D8">
        <w:t xml:space="preserve"> </w:t>
      </w:r>
      <w:r w:rsidRPr="00C549D8">
        <w:t>в</w:t>
      </w:r>
      <w:r w:rsidR="00C549D8" w:rsidRPr="00C549D8">
        <w:t xml:space="preserve"> </w:t>
      </w:r>
      <w:r w:rsidRPr="00C549D8">
        <w:t>2023</w:t>
      </w:r>
      <w:r w:rsidR="00C549D8" w:rsidRPr="00C549D8">
        <w:t xml:space="preserve"> </w:t>
      </w:r>
      <w:r w:rsidRPr="00C549D8">
        <w:t>году</w:t>
      </w:r>
      <w:r w:rsidR="00C549D8" w:rsidRPr="00C549D8">
        <w:t xml:space="preserve"> </w:t>
      </w:r>
      <w:r w:rsidRPr="00C549D8">
        <w:t>составили</w:t>
      </w:r>
      <w:r w:rsidR="00C549D8" w:rsidRPr="00C549D8">
        <w:t xml:space="preserve"> </w:t>
      </w:r>
      <w:r w:rsidRPr="00C549D8">
        <w:t>775,1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Показатель</w:t>
      </w:r>
      <w:r w:rsidR="00C549D8" w:rsidRPr="00C549D8">
        <w:t xml:space="preserve"> </w:t>
      </w:r>
      <w:r w:rsidRPr="00C549D8">
        <w:t>вырос</w:t>
      </w:r>
      <w:r w:rsidR="00C549D8" w:rsidRPr="00C549D8">
        <w:t xml:space="preserve"> </w:t>
      </w:r>
      <w:r w:rsidRPr="00C549D8">
        <w:t>на</w:t>
      </w:r>
      <w:r w:rsidR="00C549D8" w:rsidRPr="00C549D8">
        <w:t xml:space="preserve"> </w:t>
      </w:r>
      <w:r w:rsidRPr="00C549D8">
        <w:t>51,6%</w:t>
      </w:r>
      <w:r w:rsidR="00C549D8" w:rsidRPr="00C549D8">
        <w:t xml:space="preserve"> </w:t>
      </w:r>
      <w:r w:rsidRPr="00C549D8">
        <w:t>к</w:t>
      </w:r>
      <w:r w:rsidR="00C549D8" w:rsidRPr="00C549D8">
        <w:t xml:space="preserve"> </w:t>
      </w:r>
      <w:r w:rsidRPr="00C549D8">
        <w:t>предыдущему</w:t>
      </w:r>
      <w:r w:rsidR="00C549D8" w:rsidRPr="00C549D8">
        <w:t xml:space="preserve"> </w:t>
      </w:r>
      <w:r w:rsidRPr="00C549D8">
        <w:t>году.</w:t>
      </w:r>
      <w:r w:rsidR="00C549D8" w:rsidRPr="00C549D8">
        <w:t xml:space="preserve"> </w:t>
      </w:r>
      <w:r w:rsidRPr="00C549D8">
        <w:t>Выплаты</w:t>
      </w:r>
      <w:r w:rsidR="00C549D8" w:rsidRPr="00C549D8">
        <w:t xml:space="preserve"> </w:t>
      </w:r>
      <w:r w:rsidRPr="00C549D8">
        <w:t>составили</w:t>
      </w:r>
      <w:r w:rsidR="00C549D8" w:rsidRPr="00C549D8">
        <w:t xml:space="preserve"> </w:t>
      </w:r>
      <w:r w:rsidRPr="00C549D8">
        <w:t>за</w:t>
      </w:r>
      <w:r w:rsidR="00C549D8" w:rsidRPr="00C549D8">
        <w:t xml:space="preserve"> </w:t>
      </w:r>
      <w:r w:rsidRPr="00C549D8">
        <w:t>прошлый</w:t>
      </w:r>
      <w:r w:rsidR="00C549D8" w:rsidRPr="00C549D8">
        <w:t xml:space="preserve"> </w:t>
      </w:r>
      <w:r w:rsidRPr="00C549D8">
        <w:t>год</w:t>
      </w:r>
      <w:r w:rsidR="00C549D8" w:rsidRPr="00C549D8">
        <w:t xml:space="preserve"> </w:t>
      </w:r>
      <w:r w:rsidRPr="00C549D8">
        <w:t>469,1</w:t>
      </w:r>
      <w:r w:rsidR="00C549D8" w:rsidRPr="00C549D8">
        <w:t xml:space="preserve"> </w:t>
      </w:r>
      <w:r w:rsidRPr="00C549D8">
        <w:t>млрд</w:t>
      </w:r>
      <w:r w:rsidR="00C549D8" w:rsidRPr="00C549D8">
        <w:t xml:space="preserve"> </w:t>
      </w:r>
      <w:r w:rsidRPr="00C549D8">
        <w:t>рублей,</w:t>
      </w:r>
      <w:r w:rsidR="00C549D8" w:rsidRPr="00C549D8">
        <w:t xml:space="preserve"> </w:t>
      </w:r>
      <w:r w:rsidRPr="00C549D8">
        <w:t>показатель</w:t>
      </w:r>
      <w:r w:rsidR="00C549D8" w:rsidRPr="00C549D8">
        <w:t xml:space="preserve"> </w:t>
      </w:r>
      <w:r w:rsidRPr="00C549D8">
        <w:t>увеличился</w:t>
      </w:r>
      <w:r w:rsidR="00C549D8" w:rsidRPr="00C549D8">
        <w:t xml:space="preserve"> </w:t>
      </w:r>
      <w:r w:rsidRPr="00C549D8">
        <w:t>на</w:t>
      </w:r>
      <w:r w:rsidR="00C549D8" w:rsidRPr="00C549D8">
        <w:t xml:space="preserve"> </w:t>
      </w:r>
      <w:r w:rsidRPr="00C549D8">
        <w:t>33,2%.</w:t>
      </w:r>
    </w:p>
    <w:p w:rsidR="0001038A" w:rsidRPr="00C549D8" w:rsidRDefault="00153053" w:rsidP="0001038A">
      <w:hyperlink r:id="rId54" w:history="1">
        <w:r w:rsidR="0001038A" w:rsidRPr="00C549D8">
          <w:rPr>
            <w:rStyle w:val="a3"/>
          </w:rPr>
          <w:t>http://www.finmarket.ru/news/6186545</w:t>
        </w:r>
      </w:hyperlink>
      <w:r w:rsidR="00C549D8" w:rsidRPr="00C549D8">
        <w:t xml:space="preserve"> </w:t>
      </w:r>
    </w:p>
    <w:p w:rsidR="00D85E52" w:rsidRPr="00C549D8" w:rsidRDefault="00D85E52" w:rsidP="00D85E52">
      <w:pPr>
        <w:pStyle w:val="2"/>
      </w:pPr>
      <w:bookmarkStart w:id="128" w:name="_Toc168297656"/>
      <w:r w:rsidRPr="00C549D8">
        <w:t>РИА Новости, 31.05.2024, Решетников прокомментировал вхождение РФ в четверку крупнейших экономик мира</w:t>
      </w:r>
      <w:bookmarkEnd w:id="128"/>
    </w:p>
    <w:p w:rsidR="00D85E52" w:rsidRPr="00C549D8" w:rsidRDefault="00D85E52" w:rsidP="00D85E52">
      <w:pPr>
        <w:pStyle w:val="3"/>
      </w:pPr>
      <w:bookmarkStart w:id="129" w:name="_Toc168297657"/>
      <w:r w:rsidRPr="00C549D8">
        <w:t>Экономика России за 2021-2023 годы выросла на 8,4%, этого удалось достичь благодаря оперативным мерам по поддержке бизнеса, регионов и граждан в период антиковидных ограничений и санкций Запада, прокомментировал обновленные данные Всемирного банка министр экономического развития России Максим Решетников.</w:t>
      </w:r>
      <w:bookmarkEnd w:id="129"/>
    </w:p>
    <w:p w:rsidR="00D85E52" w:rsidRPr="00C549D8" w:rsidRDefault="00D85E52" w:rsidP="00D85E52">
      <w:r w:rsidRPr="00C549D8">
        <w:t>В четверг Всемирный банк обновил данные по показателям паритета покупательной способности: из них следует, что Россия уже в 2021 году стала четвертой экономикой мира с долей в 3,8% от мирового ВВП, потеснив Японию (3,7%) и Германию (3,4%). В 2022-2023 годах ситуация сохранилась, подсчитало РИА Новости.</w:t>
      </w:r>
    </w:p>
    <w:p w:rsidR="00D85E52" w:rsidRPr="00C549D8" w:rsidRDefault="00D85E52" w:rsidP="00D85E52">
      <w:r w:rsidRPr="00C549D8">
        <w:lastRenderedPageBreak/>
        <w:t>«Такого экономического роста удалось достичь благодаря ряду оперативных и системных мер, принятых по поручению президента, для поддержки бизнеса, регионов и граждан в период антиковидных ограничений и санкций Запада», - цитирует Решетникова пресс-служба министерства.</w:t>
      </w:r>
    </w:p>
    <w:p w:rsidR="00D85E52" w:rsidRPr="00C549D8" w:rsidRDefault="00D85E52" w:rsidP="00D85E52">
      <w:r w:rsidRPr="00C549D8">
        <w:t>Он напомнил, что в рамках «антикризисного пакета» мер правительства в пандемию была оказана поддержка гражданам и бизнесу. «Меры поддержки были сфокусированы на наиболее пострадавших отраслях, а также МСП. Это позволило сохранить бизнес и рабочие места. В результате в 2020 году спад экономики России составил всего 2,7%, что ниже, чем в развитых странах», - отметил Решетников.</w:t>
      </w:r>
    </w:p>
    <w:p w:rsidR="00D85E52" w:rsidRPr="00C549D8" w:rsidRDefault="00D85E52" w:rsidP="00D85E52">
      <w:r w:rsidRPr="00C549D8">
        <w:t>«Во-вторых - план первоочередных действий для поддержки экономики в условиях внешнего санкционного давления, принятый в 2022 году. Тогда была снижена административная нагрузка. Расширен пакет мер финансовой поддержки МСП. Реализована программа поддержки крупных импортозамещающих инвестпроектов. Предоставлены дополнительные бюджетные кредиты на погашение долговых обязательств регионов. Все меры принимались с учетом мнения бизнеса деловых объединений, обратной связи от регионов», - добавил он.</w:t>
      </w:r>
    </w:p>
    <w:p w:rsidR="00D85E52" w:rsidRPr="00C549D8" w:rsidRDefault="00D85E52" w:rsidP="00D85E52">
      <w:r w:rsidRPr="00C549D8">
        <w:t>Решетников также напомнил, что несмотря на беспрецедентные санкции против России, в 2022 году спад экономики составил всего 1,2%, а в 2023 году экономика России выросла на 3,6%.</w:t>
      </w:r>
    </w:p>
    <w:p w:rsidR="00D85E52" w:rsidRPr="00C549D8" w:rsidRDefault="00D85E52" w:rsidP="00D85E52">
      <w:r w:rsidRPr="00C549D8">
        <w:t>«То есть не просто компенсировала падение, но и перешла в уверенный рост. В результате за период 2021-2023 годов экономика России выросла на 8,4%», - заключил он.</w:t>
      </w:r>
    </w:p>
    <w:p w:rsidR="00D85E52" w:rsidRPr="00C549D8" w:rsidRDefault="00D85E52" w:rsidP="00D85E52">
      <w:r w:rsidRPr="00C549D8">
        <w:t>Паритет покупательной способности (ППС) - это расчетный обменный курс, при конвертации по которому единица валюты одной страны позволяет купить идентичное количество товаров и услуг в другой стране.</w:t>
      </w:r>
    </w:p>
    <w:p w:rsidR="00D85E52" w:rsidRPr="00C549D8" w:rsidRDefault="00D85E52" w:rsidP="00EB73DC"/>
    <w:p w:rsidR="00111D7C" w:rsidRPr="00C549D8" w:rsidRDefault="00111D7C" w:rsidP="00111D7C">
      <w:pPr>
        <w:pStyle w:val="251"/>
      </w:pPr>
      <w:bookmarkStart w:id="130" w:name="_Toc99271712"/>
      <w:bookmarkStart w:id="131" w:name="_Toc99318658"/>
      <w:bookmarkStart w:id="132" w:name="_Toc165991078"/>
      <w:bookmarkStart w:id="133" w:name="_Toc168297658"/>
      <w:bookmarkEnd w:id="118"/>
      <w:bookmarkEnd w:id="119"/>
      <w:r w:rsidRPr="00C549D8">
        <w:lastRenderedPageBreak/>
        <w:t>НОВОСТИ</w:t>
      </w:r>
      <w:r w:rsidR="00C549D8" w:rsidRPr="00C549D8">
        <w:t xml:space="preserve"> </w:t>
      </w:r>
      <w:r w:rsidRPr="00C549D8">
        <w:t>ЗАРУБЕЖНЫХ</w:t>
      </w:r>
      <w:r w:rsidR="00C549D8" w:rsidRPr="00C549D8">
        <w:t xml:space="preserve"> </w:t>
      </w:r>
      <w:r w:rsidRPr="00C549D8">
        <w:t>ПЕНСИОННЫХ</w:t>
      </w:r>
      <w:r w:rsidR="00C549D8" w:rsidRPr="00C549D8">
        <w:t xml:space="preserve"> </w:t>
      </w:r>
      <w:r w:rsidRPr="00C549D8">
        <w:t>СИСТЕМ</w:t>
      </w:r>
      <w:bookmarkEnd w:id="130"/>
      <w:bookmarkEnd w:id="131"/>
      <w:bookmarkEnd w:id="132"/>
      <w:bookmarkEnd w:id="133"/>
    </w:p>
    <w:p w:rsidR="003F097C" w:rsidRPr="00C549D8" w:rsidRDefault="003F097C" w:rsidP="003F097C">
      <w:pPr>
        <w:pStyle w:val="10"/>
      </w:pPr>
      <w:bookmarkStart w:id="134" w:name="_Toc168297659"/>
      <w:r w:rsidRPr="00C549D8">
        <w:t>Новости</w:t>
      </w:r>
      <w:r w:rsidR="00C549D8" w:rsidRPr="00C549D8">
        <w:t xml:space="preserve"> </w:t>
      </w:r>
      <w:r w:rsidRPr="00C549D8">
        <w:t>пенсионной</w:t>
      </w:r>
      <w:r w:rsidR="00C549D8" w:rsidRPr="00C549D8">
        <w:t xml:space="preserve"> </w:t>
      </w:r>
      <w:r w:rsidRPr="00C549D8">
        <w:t>отрасли</w:t>
      </w:r>
      <w:r w:rsidR="00C549D8" w:rsidRPr="00C549D8">
        <w:t xml:space="preserve"> </w:t>
      </w:r>
      <w:r w:rsidRPr="00C549D8">
        <w:t>стран</w:t>
      </w:r>
      <w:r w:rsidR="00C549D8" w:rsidRPr="00C549D8">
        <w:t xml:space="preserve"> </w:t>
      </w:r>
      <w:r w:rsidRPr="00C549D8">
        <w:t>ближнего</w:t>
      </w:r>
      <w:r w:rsidR="00C549D8" w:rsidRPr="00C549D8">
        <w:t xml:space="preserve"> </w:t>
      </w:r>
      <w:r w:rsidRPr="00C549D8">
        <w:t>зарубежья</w:t>
      </w:r>
      <w:bookmarkEnd w:id="134"/>
    </w:p>
    <w:p w:rsidR="005E3063" w:rsidRPr="00C549D8" w:rsidRDefault="005E3063" w:rsidP="005E3063">
      <w:pPr>
        <w:pStyle w:val="2"/>
      </w:pPr>
      <w:bookmarkStart w:id="135" w:name="_Toc168297660"/>
      <w:r w:rsidRPr="00C549D8">
        <w:t>Деловой</w:t>
      </w:r>
      <w:r w:rsidR="00C549D8" w:rsidRPr="00C549D8">
        <w:t xml:space="preserve"> </w:t>
      </w:r>
      <w:r w:rsidRPr="00C549D8">
        <w:t>Казахстан,</w:t>
      </w:r>
      <w:r w:rsidR="00C549D8" w:rsidRPr="00C549D8">
        <w:t xml:space="preserve"> </w:t>
      </w:r>
      <w:r w:rsidRPr="00C549D8">
        <w:t>31.05.2024,</w:t>
      </w:r>
      <w:r w:rsidR="00C549D8" w:rsidRPr="00C549D8">
        <w:t xml:space="preserve"> </w:t>
      </w:r>
      <w:r w:rsidRPr="00C549D8">
        <w:t>Демографические</w:t>
      </w:r>
      <w:r w:rsidR="00C549D8" w:rsidRPr="00C549D8">
        <w:t xml:space="preserve"> </w:t>
      </w:r>
      <w:r w:rsidRPr="00C549D8">
        <w:t>тренды</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2023:</w:t>
      </w:r>
      <w:r w:rsidR="00C549D8" w:rsidRPr="00C549D8">
        <w:t xml:space="preserve"> </w:t>
      </w:r>
      <w:r w:rsidRPr="00C549D8">
        <w:t>Вызовы</w:t>
      </w:r>
      <w:r w:rsidR="00C549D8" w:rsidRPr="00C549D8">
        <w:t xml:space="preserve"> </w:t>
      </w:r>
      <w:r w:rsidRPr="00C549D8">
        <w:t>для</w:t>
      </w:r>
      <w:r w:rsidR="00C549D8" w:rsidRPr="00C549D8">
        <w:t xml:space="preserve"> </w:t>
      </w:r>
      <w:r w:rsidRPr="00C549D8">
        <w:t>пенсионной</w:t>
      </w:r>
      <w:r w:rsidR="00C549D8" w:rsidRPr="00C549D8">
        <w:t xml:space="preserve"> </w:t>
      </w:r>
      <w:r w:rsidRPr="00C549D8">
        <w:t>системы</w:t>
      </w:r>
      <w:bookmarkEnd w:id="135"/>
    </w:p>
    <w:p w:rsidR="005E3063" w:rsidRPr="00C549D8" w:rsidRDefault="005E3063" w:rsidP="006A34BC">
      <w:pPr>
        <w:pStyle w:val="3"/>
      </w:pPr>
      <w:bookmarkStart w:id="136" w:name="_Toc168297661"/>
      <w:r w:rsidRPr="00C549D8">
        <w:t>По</w:t>
      </w:r>
      <w:r w:rsidR="00C549D8" w:rsidRPr="00C549D8">
        <w:t xml:space="preserve"> </w:t>
      </w:r>
      <w:r w:rsidRPr="00C549D8">
        <w:t>данным</w:t>
      </w:r>
      <w:r w:rsidR="00C549D8" w:rsidRPr="00C549D8">
        <w:t xml:space="preserve"> </w:t>
      </w:r>
      <w:r w:rsidRPr="00C549D8">
        <w:t>Бюро</w:t>
      </w:r>
      <w:r w:rsidR="00C549D8" w:rsidRPr="00C549D8">
        <w:t xml:space="preserve"> </w:t>
      </w:r>
      <w:r w:rsidRPr="00C549D8">
        <w:t>Национальной</w:t>
      </w:r>
      <w:r w:rsidR="00C549D8" w:rsidRPr="00C549D8">
        <w:t xml:space="preserve"> </w:t>
      </w:r>
      <w:r w:rsidRPr="00C549D8">
        <w:t>статистики</w:t>
      </w:r>
      <w:r w:rsidR="00C549D8" w:rsidRPr="00C549D8">
        <w:t xml:space="preserve"> </w:t>
      </w:r>
      <w:r w:rsidRPr="00C549D8">
        <w:t>Агентства</w:t>
      </w:r>
      <w:r w:rsidR="00C549D8" w:rsidRPr="00C549D8">
        <w:t xml:space="preserve"> </w:t>
      </w:r>
      <w:r w:rsidRPr="00C549D8">
        <w:t>по</w:t>
      </w:r>
      <w:r w:rsidR="00C549D8" w:rsidRPr="00C549D8">
        <w:t xml:space="preserve"> </w:t>
      </w:r>
      <w:r w:rsidRPr="00C549D8">
        <w:t>стратегическому</w:t>
      </w:r>
      <w:r w:rsidR="00C549D8" w:rsidRPr="00C549D8">
        <w:t xml:space="preserve"> </w:t>
      </w:r>
      <w:r w:rsidRPr="00C549D8">
        <w:t>планированию</w:t>
      </w:r>
      <w:r w:rsidR="00C549D8" w:rsidRPr="00C549D8">
        <w:t xml:space="preserve"> </w:t>
      </w:r>
      <w:r w:rsidRPr="00C549D8">
        <w:t>и</w:t>
      </w:r>
      <w:r w:rsidR="00C549D8" w:rsidRPr="00C549D8">
        <w:t xml:space="preserve"> </w:t>
      </w:r>
      <w:r w:rsidRPr="00C549D8">
        <w:t>реформам</w:t>
      </w:r>
      <w:r w:rsidR="00C549D8" w:rsidRPr="00C549D8">
        <w:t xml:space="preserve"> </w:t>
      </w:r>
      <w:r w:rsidRPr="00C549D8">
        <w:t>Республики</w:t>
      </w:r>
      <w:r w:rsidR="00C549D8" w:rsidRPr="00C549D8">
        <w:t xml:space="preserve"> </w:t>
      </w:r>
      <w:r w:rsidRPr="00C549D8">
        <w:t>Казахстан</w:t>
      </w:r>
      <w:r w:rsidR="00C549D8" w:rsidRPr="00C549D8">
        <w:t xml:space="preserve"> </w:t>
      </w:r>
      <w:r w:rsidRPr="00C549D8">
        <w:t>население</w:t>
      </w:r>
      <w:r w:rsidR="00C549D8" w:rsidRPr="00C549D8">
        <w:t xml:space="preserve"> </w:t>
      </w:r>
      <w:r w:rsidRPr="00C549D8">
        <w:t>страны</w:t>
      </w:r>
      <w:r w:rsidR="00C549D8" w:rsidRPr="00C549D8">
        <w:t xml:space="preserve"> </w:t>
      </w:r>
      <w:r w:rsidRPr="00C549D8">
        <w:t>на</w:t>
      </w:r>
      <w:r w:rsidR="00C549D8" w:rsidRPr="00C549D8">
        <w:t xml:space="preserve"> </w:t>
      </w:r>
      <w:r w:rsidRPr="00C549D8">
        <w:t>1</w:t>
      </w:r>
      <w:r w:rsidR="00C549D8" w:rsidRPr="00C549D8">
        <w:t xml:space="preserve"> </w:t>
      </w:r>
      <w:r w:rsidRPr="00C549D8">
        <w:t>января</w:t>
      </w:r>
      <w:r w:rsidR="00C549D8" w:rsidRPr="00C549D8">
        <w:t xml:space="preserve"> </w:t>
      </w:r>
      <w:r w:rsidRPr="00C549D8">
        <w:t>2024</w:t>
      </w:r>
      <w:r w:rsidR="00C549D8" w:rsidRPr="00C549D8">
        <w:t xml:space="preserve"> </w:t>
      </w:r>
      <w:r w:rsidRPr="00C549D8">
        <w:t>года</w:t>
      </w:r>
      <w:r w:rsidR="00C549D8" w:rsidRPr="00C549D8">
        <w:t xml:space="preserve"> </w:t>
      </w:r>
      <w:r w:rsidRPr="00C549D8">
        <w:t>составило</w:t>
      </w:r>
      <w:r w:rsidR="00C549D8" w:rsidRPr="00C549D8">
        <w:t xml:space="preserve"> </w:t>
      </w:r>
      <w:r w:rsidRPr="00C549D8">
        <w:t>более</w:t>
      </w:r>
      <w:r w:rsidR="00C549D8" w:rsidRPr="00C549D8">
        <w:t xml:space="preserve"> </w:t>
      </w:r>
      <w:r w:rsidRPr="00C549D8">
        <w:t>20</w:t>
      </w:r>
      <w:r w:rsidR="00C549D8" w:rsidRPr="00C549D8">
        <w:t xml:space="preserve"> </w:t>
      </w:r>
      <w:r w:rsidRPr="00C549D8">
        <w:t>млн</w:t>
      </w:r>
      <w:r w:rsidR="00C549D8" w:rsidRPr="00C549D8">
        <w:t xml:space="preserve"> </w:t>
      </w:r>
      <w:r w:rsidRPr="00C549D8">
        <w:t>человек,</w:t>
      </w:r>
      <w:r w:rsidR="00C549D8" w:rsidRPr="00C549D8">
        <w:t xml:space="preserve"> </w:t>
      </w:r>
      <w:r w:rsidRPr="00C549D8">
        <w:t>передает</w:t>
      </w:r>
      <w:r w:rsidR="00C549D8" w:rsidRPr="00C549D8">
        <w:t xml:space="preserve"> </w:t>
      </w:r>
      <w:r w:rsidRPr="00C549D8">
        <w:t>DKNews.kz.</w:t>
      </w:r>
      <w:bookmarkEnd w:id="136"/>
    </w:p>
    <w:p w:rsidR="005E3063" w:rsidRPr="00C549D8" w:rsidRDefault="005E3063" w:rsidP="005E3063">
      <w:r w:rsidRPr="00C549D8">
        <w:t>При</w:t>
      </w:r>
      <w:r w:rsidR="00C549D8" w:rsidRPr="00C549D8">
        <w:t xml:space="preserve"> </w:t>
      </w:r>
      <w:r w:rsidRPr="00C549D8">
        <w:t>этом</w:t>
      </w:r>
      <w:r w:rsidR="00C549D8" w:rsidRPr="00C549D8">
        <w:t xml:space="preserve"> </w:t>
      </w:r>
      <w:r w:rsidRPr="00C549D8">
        <w:t>наблюдалась</w:t>
      </w:r>
      <w:r w:rsidR="00C549D8" w:rsidRPr="00C549D8">
        <w:t xml:space="preserve"> </w:t>
      </w:r>
      <w:r w:rsidRPr="00C549D8">
        <w:t>следующая</w:t>
      </w:r>
      <w:r w:rsidR="00C549D8" w:rsidRPr="00C549D8">
        <w:t xml:space="preserve"> </w:t>
      </w:r>
      <w:r w:rsidRPr="00C549D8">
        <w:t>разбивка</w:t>
      </w:r>
      <w:r w:rsidR="00C549D8" w:rsidRPr="00C549D8">
        <w:t xml:space="preserve"> </w:t>
      </w:r>
      <w:r w:rsidRPr="00C549D8">
        <w:t>по</w:t>
      </w:r>
      <w:r w:rsidR="00C549D8" w:rsidRPr="00C549D8">
        <w:t xml:space="preserve"> </w:t>
      </w:r>
      <w:r w:rsidRPr="00C549D8">
        <w:t>возрастным</w:t>
      </w:r>
      <w:r w:rsidR="00C549D8" w:rsidRPr="00C549D8">
        <w:t xml:space="preserve"> </w:t>
      </w:r>
      <w:r w:rsidRPr="00C549D8">
        <w:t>группам:</w:t>
      </w:r>
      <w:r w:rsidR="00C549D8" w:rsidRPr="00C549D8">
        <w:t xml:space="preserve"> </w:t>
      </w:r>
      <w:r w:rsidRPr="00C549D8">
        <w:t>до</w:t>
      </w:r>
      <w:r w:rsidR="00C549D8" w:rsidRPr="00C549D8">
        <w:t xml:space="preserve"> </w:t>
      </w:r>
      <w:r w:rsidRPr="00C549D8">
        <w:t>25</w:t>
      </w:r>
      <w:r w:rsidR="00C549D8" w:rsidRPr="00C549D8">
        <w:t xml:space="preserve"> </w:t>
      </w:r>
      <w:r w:rsidRPr="00C549D8">
        <w:t>лет</w:t>
      </w:r>
      <w:r w:rsidR="00C549D8" w:rsidRPr="00C549D8">
        <w:t xml:space="preserve"> </w:t>
      </w:r>
      <w:r w:rsidRPr="00C549D8">
        <w:t>-</w:t>
      </w:r>
      <w:r w:rsidR="00C549D8" w:rsidRPr="00C549D8">
        <w:t xml:space="preserve"> </w:t>
      </w:r>
      <w:r w:rsidRPr="00C549D8">
        <w:t>8,5</w:t>
      </w:r>
      <w:r w:rsidR="00C549D8" w:rsidRPr="00C549D8">
        <w:t xml:space="preserve"> </w:t>
      </w:r>
      <w:r w:rsidRPr="00C549D8">
        <w:t>млн</w:t>
      </w:r>
      <w:r w:rsidR="00C549D8" w:rsidRPr="00C549D8">
        <w:t xml:space="preserve"> </w:t>
      </w:r>
      <w:r w:rsidRPr="00C549D8">
        <w:t>чел.</w:t>
      </w:r>
      <w:r w:rsidR="00C549D8" w:rsidRPr="00C549D8">
        <w:t xml:space="preserve"> </w:t>
      </w:r>
      <w:r w:rsidRPr="00C549D8">
        <w:t>(42,6%),</w:t>
      </w:r>
      <w:r w:rsidR="00C549D8" w:rsidRPr="00C549D8">
        <w:t xml:space="preserve"> </w:t>
      </w:r>
      <w:r w:rsidRPr="00C549D8">
        <w:t>от</w:t>
      </w:r>
      <w:r w:rsidR="00C549D8" w:rsidRPr="00C549D8">
        <w:t xml:space="preserve"> </w:t>
      </w:r>
      <w:r w:rsidRPr="00C549D8">
        <w:t>25</w:t>
      </w:r>
      <w:r w:rsidR="00C549D8" w:rsidRPr="00C549D8">
        <w:t xml:space="preserve"> </w:t>
      </w:r>
      <w:r w:rsidRPr="00C549D8">
        <w:t>до</w:t>
      </w:r>
      <w:r w:rsidR="00C549D8" w:rsidRPr="00C549D8">
        <w:t xml:space="preserve"> </w:t>
      </w:r>
      <w:r w:rsidRPr="00C549D8">
        <w:t>65</w:t>
      </w:r>
      <w:r w:rsidR="00C549D8" w:rsidRPr="00C549D8">
        <w:t xml:space="preserve"> </w:t>
      </w:r>
      <w:r w:rsidRPr="00C549D8">
        <w:t>лет</w:t>
      </w:r>
      <w:r w:rsidR="00C549D8" w:rsidRPr="00C549D8">
        <w:t xml:space="preserve"> - </w:t>
      </w:r>
      <w:r w:rsidRPr="00C549D8">
        <w:t>9,7</w:t>
      </w:r>
      <w:r w:rsidR="00C549D8" w:rsidRPr="00C549D8">
        <w:t xml:space="preserve"> </w:t>
      </w:r>
      <w:r w:rsidRPr="00C549D8">
        <w:t>млн</w:t>
      </w:r>
      <w:r w:rsidR="00C549D8" w:rsidRPr="00C549D8">
        <w:t xml:space="preserve"> </w:t>
      </w:r>
      <w:r w:rsidRPr="00C549D8">
        <w:t>чел.</w:t>
      </w:r>
      <w:r w:rsidR="00C549D8" w:rsidRPr="00C549D8">
        <w:t xml:space="preserve"> </w:t>
      </w:r>
      <w:r w:rsidRPr="00C549D8">
        <w:t>(48,5%),</w:t>
      </w:r>
      <w:r w:rsidR="00C549D8" w:rsidRPr="00C549D8">
        <w:t xml:space="preserve"> </w:t>
      </w:r>
      <w:r w:rsidRPr="00C549D8">
        <w:t>старше</w:t>
      </w:r>
      <w:r w:rsidR="00C549D8" w:rsidRPr="00C549D8">
        <w:t xml:space="preserve"> </w:t>
      </w:r>
      <w:r w:rsidRPr="00C549D8">
        <w:t>65</w:t>
      </w:r>
      <w:r w:rsidR="00C549D8" w:rsidRPr="00C549D8">
        <w:t xml:space="preserve"> </w:t>
      </w:r>
      <w:r w:rsidRPr="00C549D8">
        <w:t>лет</w:t>
      </w:r>
      <w:r w:rsidR="00C549D8" w:rsidRPr="00C549D8">
        <w:t xml:space="preserve"> - </w:t>
      </w:r>
      <w:r w:rsidRPr="00C549D8">
        <w:t>1,8</w:t>
      </w:r>
      <w:r w:rsidR="00C549D8" w:rsidRPr="00C549D8">
        <w:t xml:space="preserve"> </w:t>
      </w:r>
      <w:r w:rsidRPr="00C549D8">
        <w:t>млн</w:t>
      </w:r>
      <w:r w:rsidR="00C549D8" w:rsidRPr="00C549D8">
        <w:t xml:space="preserve"> </w:t>
      </w:r>
      <w:r w:rsidRPr="00C549D8">
        <w:t>чел.</w:t>
      </w:r>
      <w:r w:rsidR="00C549D8" w:rsidRPr="00C549D8">
        <w:t xml:space="preserve"> </w:t>
      </w:r>
      <w:r w:rsidRPr="00C549D8">
        <w:t>(8,9%).</w:t>
      </w:r>
    </w:p>
    <w:p w:rsidR="005E3063" w:rsidRPr="00C549D8" w:rsidRDefault="005E3063" w:rsidP="005E3063">
      <w:r w:rsidRPr="00C549D8">
        <w:t>Прогнозируется,</w:t>
      </w:r>
      <w:r w:rsidR="00C549D8" w:rsidRPr="00C549D8">
        <w:t xml:space="preserve"> </w:t>
      </w:r>
      <w:r w:rsidRPr="00C549D8">
        <w:t>что</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численность</w:t>
      </w:r>
      <w:r w:rsidR="00C549D8" w:rsidRPr="00C549D8">
        <w:t xml:space="preserve"> </w:t>
      </w:r>
      <w:r w:rsidRPr="00C549D8">
        <w:t>населения</w:t>
      </w:r>
      <w:r w:rsidR="00C549D8" w:rsidRPr="00C549D8">
        <w:t xml:space="preserve"> </w:t>
      </w:r>
      <w:r w:rsidRPr="00C549D8">
        <w:t>к</w:t>
      </w:r>
      <w:r w:rsidR="00C549D8" w:rsidRPr="00C549D8">
        <w:t xml:space="preserve"> </w:t>
      </w:r>
      <w:r w:rsidRPr="00C549D8">
        <w:t>концу</w:t>
      </w:r>
      <w:r w:rsidR="00C549D8" w:rsidRPr="00C549D8">
        <w:t xml:space="preserve"> </w:t>
      </w:r>
      <w:r w:rsidRPr="00C549D8">
        <w:t>2050</w:t>
      </w:r>
      <w:r w:rsidR="00C549D8" w:rsidRPr="00C549D8">
        <w:t xml:space="preserve"> </w:t>
      </w:r>
      <w:r w:rsidRPr="00C549D8">
        <w:t>года</w:t>
      </w:r>
      <w:r w:rsidR="00C549D8" w:rsidRPr="00C549D8">
        <w:t xml:space="preserve"> </w:t>
      </w:r>
      <w:r w:rsidRPr="00C549D8">
        <w:t>достигнет</w:t>
      </w:r>
      <w:r w:rsidR="00C549D8" w:rsidRPr="00C549D8">
        <w:t xml:space="preserve"> </w:t>
      </w:r>
      <w:r w:rsidRPr="00C549D8">
        <w:t>26,3</w:t>
      </w:r>
      <w:r w:rsidR="00C549D8" w:rsidRPr="00C549D8">
        <w:t xml:space="preserve"> </w:t>
      </w:r>
      <w:r w:rsidRPr="00C549D8">
        <w:t>млн</w:t>
      </w:r>
      <w:r w:rsidR="00C549D8" w:rsidRPr="00C549D8">
        <w:t xml:space="preserve"> </w:t>
      </w:r>
      <w:r w:rsidRPr="00C549D8">
        <w:t>человек.</w:t>
      </w:r>
    </w:p>
    <w:p w:rsidR="005E3063" w:rsidRPr="00C549D8" w:rsidRDefault="00A94131" w:rsidP="005E3063">
      <w:r w:rsidRPr="00C549D8">
        <w:t>ПРОДОЛЖИТЕЛЬНОСТЬ</w:t>
      </w:r>
      <w:r w:rsidR="00C549D8" w:rsidRPr="00C549D8">
        <w:t xml:space="preserve"> </w:t>
      </w:r>
      <w:r w:rsidRPr="00C549D8">
        <w:t>ЖИЗНИ</w:t>
      </w:r>
      <w:r w:rsidR="00C549D8" w:rsidRPr="00C549D8">
        <w:t xml:space="preserve"> </w:t>
      </w:r>
      <w:r w:rsidRPr="00C549D8">
        <w:t>И</w:t>
      </w:r>
      <w:r w:rsidR="00C549D8" w:rsidRPr="00C549D8">
        <w:t xml:space="preserve"> </w:t>
      </w:r>
      <w:r w:rsidRPr="00C549D8">
        <w:t>ДОЛЯ</w:t>
      </w:r>
      <w:r w:rsidR="00C549D8" w:rsidRPr="00C549D8">
        <w:t xml:space="preserve"> </w:t>
      </w:r>
      <w:r w:rsidRPr="00C549D8">
        <w:t>ПОЖИЛЫХ</w:t>
      </w:r>
      <w:r w:rsidR="00C549D8" w:rsidRPr="00C549D8">
        <w:t xml:space="preserve"> </w:t>
      </w:r>
      <w:r w:rsidRPr="00C549D8">
        <w:t>ЛЮДЕЙ</w:t>
      </w:r>
    </w:p>
    <w:p w:rsidR="005E3063" w:rsidRPr="00C549D8" w:rsidRDefault="005E3063" w:rsidP="005E3063">
      <w:r w:rsidRPr="00C549D8">
        <w:t>Ожидаемая</w:t>
      </w:r>
      <w:r w:rsidR="00C549D8" w:rsidRPr="00C549D8">
        <w:t xml:space="preserve"> </w:t>
      </w:r>
      <w:r w:rsidRPr="00C549D8">
        <w:t>продолжительность</w:t>
      </w:r>
      <w:r w:rsidR="00C549D8" w:rsidRPr="00C549D8">
        <w:t xml:space="preserve"> </w:t>
      </w:r>
      <w:r w:rsidRPr="00C549D8">
        <w:t>жизни</w:t>
      </w:r>
      <w:r w:rsidR="00C549D8" w:rsidRPr="00C549D8">
        <w:t xml:space="preserve"> </w:t>
      </w:r>
      <w:r w:rsidRPr="00C549D8">
        <w:t>(значение</w:t>
      </w:r>
      <w:r w:rsidR="00C549D8" w:rsidRPr="00C549D8">
        <w:t xml:space="preserve"> </w:t>
      </w:r>
      <w:r w:rsidRPr="00C549D8">
        <w:t>средней</w:t>
      </w:r>
      <w:r w:rsidR="00C549D8" w:rsidRPr="00C549D8">
        <w:t xml:space="preserve"> </w:t>
      </w:r>
      <w:r w:rsidRPr="00C549D8">
        <w:t>продолжительности</w:t>
      </w:r>
      <w:r w:rsidR="00C549D8" w:rsidRPr="00C549D8">
        <w:t xml:space="preserve"> </w:t>
      </w:r>
      <w:r w:rsidRPr="00C549D8">
        <w:t>жизни,</w:t>
      </w:r>
      <w:r w:rsidR="00C549D8" w:rsidRPr="00C549D8">
        <w:t xml:space="preserve"> </w:t>
      </w:r>
      <w:r w:rsidRPr="00C549D8">
        <w:t>которую</w:t>
      </w:r>
      <w:r w:rsidR="00C549D8" w:rsidRPr="00C549D8">
        <w:t xml:space="preserve"> </w:t>
      </w:r>
      <w:r w:rsidRPr="00C549D8">
        <w:t>проживет</w:t>
      </w:r>
      <w:r w:rsidR="00C549D8" w:rsidRPr="00C549D8">
        <w:t xml:space="preserve"> </w:t>
      </w:r>
      <w:r w:rsidRPr="00C549D8">
        <w:t>человек</w:t>
      </w:r>
      <w:r w:rsidR="00C549D8" w:rsidRPr="00C549D8">
        <w:t xml:space="preserve"> </w:t>
      </w:r>
      <w:r w:rsidRPr="00C549D8">
        <w:t>при</w:t>
      </w:r>
      <w:r w:rsidR="00C549D8" w:rsidRPr="00C549D8">
        <w:t xml:space="preserve"> </w:t>
      </w:r>
      <w:r w:rsidRPr="00C549D8">
        <w:t>условии,</w:t>
      </w:r>
      <w:r w:rsidR="00C549D8" w:rsidRPr="00C549D8">
        <w:t xml:space="preserve"> </w:t>
      </w:r>
      <w:r w:rsidRPr="00C549D8">
        <w:t>что</w:t>
      </w:r>
      <w:r w:rsidR="00C549D8" w:rsidRPr="00C549D8">
        <w:t xml:space="preserve"> </w:t>
      </w:r>
      <w:r w:rsidRPr="00C549D8">
        <w:t>уровень</w:t>
      </w:r>
      <w:r w:rsidR="00C549D8" w:rsidRPr="00C549D8">
        <w:t xml:space="preserve"> </w:t>
      </w:r>
      <w:r w:rsidRPr="00C549D8">
        <w:t>смертности</w:t>
      </w:r>
      <w:r w:rsidR="00C549D8" w:rsidRPr="00C549D8">
        <w:t xml:space="preserve"> </w:t>
      </w:r>
      <w:r w:rsidRPr="00C549D8">
        <w:t>населения</w:t>
      </w:r>
      <w:r w:rsidR="00C549D8" w:rsidRPr="00C549D8">
        <w:t xml:space="preserve"> </w:t>
      </w:r>
      <w:r w:rsidRPr="00C549D8">
        <w:t>останется</w:t>
      </w:r>
      <w:r w:rsidR="00C549D8" w:rsidRPr="00C549D8">
        <w:t xml:space="preserve"> </w:t>
      </w:r>
      <w:r w:rsidRPr="00C549D8">
        <w:t>таким</w:t>
      </w:r>
      <w:r w:rsidR="00C549D8" w:rsidRPr="00C549D8">
        <w:t xml:space="preserve"> </w:t>
      </w:r>
      <w:r w:rsidRPr="00C549D8">
        <w:t>же,</w:t>
      </w:r>
      <w:r w:rsidR="00C549D8" w:rsidRPr="00C549D8">
        <w:t xml:space="preserve"> </w:t>
      </w:r>
      <w:r w:rsidRPr="00C549D8">
        <w:t>как</w:t>
      </w:r>
      <w:r w:rsidR="00C549D8" w:rsidRPr="00C549D8">
        <w:t xml:space="preserve"> </w:t>
      </w:r>
      <w:r w:rsidRPr="00C549D8">
        <w:t>в</w:t>
      </w:r>
      <w:r w:rsidR="00C549D8" w:rsidRPr="00C549D8">
        <w:t xml:space="preserve"> </w:t>
      </w:r>
      <w:r w:rsidRPr="00C549D8">
        <w:t>рассматриваемом</w:t>
      </w:r>
      <w:r w:rsidR="00C549D8" w:rsidRPr="00C549D8">
        <w:t xml:space="preserve"> </w:t>
      </w:r>
      <w:r w:rsidRPr="00C549D8">
        <w:t>году)</w:t>
      </w:r>
      <w:r w:rsidR="00C549D8" w:rsidRPr="00C549D8">
        <w:t xml:space="preserve"> </w:t>
      </w:r>
      <w:r w:rsidRPr="00C549D8">
        <w:t>после</w:t>
      </w:r>
      <w:r w:rsidR="00C549D8" w:rsidRPr="00C549D8">
        <w:t xml:space="preserve"> </w:t>
      </w:r>
      <w:r w:rsidRPr="00C549D8">
        <w:t>снижения</w:t>
      </w:r>
      <w:r w:rsidR="00C549D8" w:rsidRPr="00C549D8">
        <w:t xml:space="preserve"> </w:t>
      </w:r>
      <w:r w:rsidRPr="00C549D8">
        <w:t>на</w:t>
      </w:r>
      <w:r w:rsidR="00C549D8" w:rsidRPr="00C549D8">
        <w:t xml:space="preserve"> </w:t>
      </w:r>
      <w:r w:rsidRPr="00C549D8">
        <w:t>фоне</w:t>
      </w:r>
      <w:r w:rsidR="00C549D8" w:rsidRPr="00C549D8">
        <w:t xml:space="preserve"> </w:t>
      </w:r>
      <w:r w:rsidRPr="00C549D8">
        <w:t>пандемии</w:t>
      </w:r>
      <w:r w:rsidR="00C549D8" w:rsidRPr="00C549D8">
        <w:t xml:space="preserve"> </w:t>
      </w:r>
      <w:r w:rsidRPr="00C549D8">
        <w:t>(2020</w:t>
      </w:r>
      <w:r w:rsidR="00C549D8" w:rsidRPr="00C549D8">
        <w:t xml:space="preserve"> </w:t>
      </w:r>
      <w:r w:rsidRPr="00C549D8">
        <w:t>-</w:t>
      </w:r>
      <w:r w:rsidR="00C549D8" w:rsidRPr="00C549D8">
        <w:t xml:space="preserve"> </w:t>
      </w:r>
      <w:r w:rsidRPr="00C549D8">
        <w:t>2021</w:t>
      </w:r>
      <w:r w:rsidR="00C549D8" w:rsidRPr="00C549D8">
        <w:t xml:space="preserve"> </w:t>
      </w:r>
      <w:r w:rsidRPr="00C549D8">
        <w:t>гг.)</w:t>
      </w:r>
      <w:r w:rsidR="00C549D8" w:rsidRPr="00C549D8">
        <w:t xml:space="preserve"> </w:t>
      </w:r>
      <w:r w:rsidRPr="00C549D8">
        <w:t>повысилась</w:t>
      </w:r>
      <w:r w:rsidR="00C549D8" w:rsidRPr="00C549D8">
        <w:t xml:space="preserve"> </w:t>
      </w:r>
      <w:r w:rsidRPr="00C549D8">
        <w:t>с</w:t>
      </w:r>
      <w:r w:rsidR="00C549D8" w:rsidRPr="00C549D8">
        <w:t xml:space="preserve"> </w:t>
      </w:r>
      <w:r w:rsidRPr="00C549D8">
        <w:t>70,23</w:t>
      </w:r>
      <w:r w:rsidR="00C549D8" w:rsidRPr="00C549D8">
        <w:t xml:space="preserve"> </w:t>
      </w:r>
      <w:r w:rsidRPr="00C549D8">
        <w:t>в</w:t>
      </w:r>
      <w:r w:rsidR="00C549D8" w:rsidRPr="00C549D8">
        <w:t xml:space="preserve"> </w:t>
      </w:r>
      <w:r w:rsidRPr="00C549D8">
        <w:t>2021</w:t>
      </w:r>
      <w:r w:rsidR="00C549D8" w:rsidRPr="00C549D8">
        <w:t xml:space="preserve"> </w:t>
      </w:r>
      <w:r w:rsidRPr="00C549D8">
        <w:t>году</w:t>
      </w:r>
      <w:r w:rsidR="00C549D8" w:rsidRPr="00C549D8">
        <w:t xml:space="preserve"> </w:t>
      </w:r>
      <w:r w:rsidRPr="00C549D8">
        <w:t>до</w:t>
      </w:r>
      <w:r w:rsidR="00C549D8" w:rsidRPr="00C549D8">
        <w:t xml:space="preserve"> </w:t>
      </w:r>
      <w:r w:rsidRPr="00C549D8">
        <w:t>75,09</w:t>
      </w:r>
      <w:r w:rsidR="00C549D8" w:rsidRPr="00C549D8">
        <w:t xml:space="preserve"> </w:t>
      </w:r>
      <w:r w:rsidRPr="00C549D8">
        <w:t>лет</w:t>
      </w:r>
      <w:r w:rsidR="00C549D8" w:rsidRPr="00C549D8">
        <w:t xml:space="preserve"> </w:t>
      </w:r>
      <w:r w:rsidRPr="00C549D8">
        <w:t>в</w:t>
      </w:r>
      <w:r w:rsidR="00C549D8" w:rsidRPr="00C549D8">
        <w:t xml:space="preserve"> </w:t>
      </w:r>
      <w:r w:rsidRPr="00C549D8">
        <w:t>2023</w:t>
      </w:r>
      <w:r w:rsidR="00C549D8" w:rsidRPr="00C549D8">
        <w:t xml:space="preserve"> </w:t>
      </w:r>
      <w:r w:rsidRPr="00C549D8">
        <w:t>году.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684"/>
        <w:gridCol w:w="684"/>
        <w:gridCol w:w="684"/>
        <w:gridCol w:w="684"/>
        <w:gridCol w:w="684"/>
        <w:gridCol w:w="684"/>
        <w:gridCol w:w="684"/>
        <w:gridCol w:w="684"/>
        <w:gridCol w:w="684"/>
        <w:gridCol w:w="684"/>
        <w:gridCol w:w="684"/>
      </w:tblGrid>
      <w:tr w:rsidR="005E3063" w:rsidRPr="00C549D8" w:rsidTr="00A94131">
        <w:trPr>
          <w:tblCellSpacing w:w="0" w:type="dxa"/>
        </w:trPr>
        <w:tc>
          <w:tcPr>
            <w:tcW w:w="96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E3063" w:rsidRPr="00C549D8" w:rsidRDefault="005E3063" w:rsidP="00A94131"/>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2013</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2014</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2015</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2016</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2017</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2018</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2019</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2020</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2021</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2022</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2023</w:t>
            </w:r>
          </w:p>
        </w:tc>
      </w:tr>
      <w:tr w:rsidR="005E3063" w:rsidRPr="00C549D8" w:rsidTr="00A94131">
        <w:trPr>
          <w:tblCellSpacing w:w="0" w:type="dxa"/>
        </w:trPr>
        <w:tc>
          <w:tcPr>
            <w:tcW w:w="96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Все</w:t>
            </w:r>
            <w:r w:rsidR="00C549D8" w:rsidRPr="00C549D8">
              <w:rPr>
                <w:bCs/>
              </w:rPr>
              <w:t xml:space="preserve"> </w:t>
            </w:r>
            <w:r w:rsidRPr="00C549D8">
              <w:rPr>
                <w:bCs/>
              </w:rPr>
              <w:t>население</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70,62</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71,44</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71,97</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72,41</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72,95</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73,15</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73,18</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71,37</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70,23</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74,44</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75,09</w:t>
            </w:r>
          </w:p>
        </w:tc>
      </w:tr>
      <w:tr w:rsidR="005E3063" w:rsidRPr="00C549D8" w:rsidTr="00A94131">
        <w:trPr>
          <w:tblCellSpacing w:w="0" w:type="dxa"/>
        </w:trPr>
        <w:tc>
          <w:tcPr>
            <w:tcW w:w="96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Мужчины</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65,91</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66,90</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67,49</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67,99</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68,72</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68,84</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68,82</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67,09</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66,33</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70,26</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70,99</w:t>
            </w:r>
          </w:p>
        </w:tc>
      </w:tr>
      <w:tr w:rsidR="005E3063" w:rsidRPr="00C549D8" w:rsidTr="00A94131">
        <w:trPr>
          <w:tblCellSpacing w:w="0" w:type="dxa"/>
        </w:trPr>
        <w:tc>
          <w:tcPr>
            <w:tcW w:w="966"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rPr>
                <w:bCs/>
              </w:rPr>
              <w:t>Женщины</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75,23</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75,82</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76,26</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76,61</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76,92</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77,19</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77,30</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75,53</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74,03</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78,41</w:t>
            </w:r>
          </w:p>
        </w:tc>
        <w:tc>
          <w:tcPr>
            <w:tcW w:w="367"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A94131">
            <w:r w:rsidRPr="00C549D8">
              <w:t>79,0</w:t>
            </w:r>
          </w:p>
        </w:tc>
      </w:tr>
    </w:tbl>
    <w:p w:rsidR="005E3063" w:rsidRPr="00C549D8" w:rsidRDefault="005E3063" w:rsidP="005E3063">
      <w:r w:rsidRPr="00C549D8">
        <w:t>Прогнозы</w:t>
      </w:r>
      <w:r w:rsidR="00C549D8" w:rsidRPr="00C549D8">
        <w:t xml:space="preserve"> </w:t>
      </w:r>
      <w:r w:rsidRPr="00C549D8">
        <w:t>как</w:t>
      </w:r>
      <w:r w:rsidR="00C549D8" w:rsidRPr="00C549D8">
        <w:t xml:space="preserve"> </w:t>
      </w:r>
      <w:r w:rsidRPr="00C549D8">
        <w:t>ЕНПФ,</w:t>
      </w:r>
      <w:r w:rsidR="00C549D8" w:rsidRPr="00C549D8">
        <w:t xml:space="preserve"> </w:t>
      </w:r>
      <w:r w:rsidRPr="00C549D8">
        <w:t>так</w:t>
      </w:r>
      <w:r w:rsidR="00C549D8" w:rsidRPr="00C549D8">
        <w:t xml:space="preserve"> </w:t>
      </w:r>
      <w:r w:rsidRPr="00C549D8">
        <w:t>и</w:t>
      </w:r>
      <w:r w:rsidR="00C549D8" w:rsidRPr="00C549D8">
        <w:t xml:space="preserve"> </w:t>
      </w:r>
      <w:r w:rsidRPr="00C549D8">
        <w:t>ООН,</w:t>
      </w:r>
      <w:r w:rsidR="00C549D8" w:rsidRPr="00C549D8">
        <w:t xml:space="preserve"> </w:t>
      </w:r>
      <w:r w:rsidRPr="00C549D8">
        <w:t>показывают,</w:t>
      </w:r>
      <w:r w:rsidR="00C549D8" w:rsidRPr="00C549D8">
        <w:t xml:space="preserve"> </w:t>
      </w:r>
      <w:r w:rsidRPr="00C549D8">
        <w:t>что</w:t>
      </w:r>
      <w:r w:rsidR="00C549D8" w:rsidRPr="00C549D8">
        <w:t xml:space="preserve"> </w:t>
      </w:r>
      <w:r w:rsidRPr="00C549D8">
        <w:t>к</w:t>
      </w:r>
      <w:r w:rsidR="00C549D8" w:rsidRPr="00C549D8">
        <w:t xml:space="preserve"> </w:t>
      </w:r>
      <w:r w:rsidRPr="00C549D8">
        <w:t>2050</w:t>
      </w:r>
      <w:r w:rsidR="00C549D8" w:rsidRPr="00C549D8">
        <w:t xml:space="preserve"> </w:t>
      </w:r>
      <w:r w:rsidRPr="00C549D8">
        <w:t>году</w:t>
      </w:r>
      <w:r w:rsidR="00C549D8" w:rsidRPr="00C549D8">
        <w:t xml:space="preserve"> </w:t>
      </w:r>
      <w:r w:rsidRPr="00C549D8">
        <w:t>будет</w:t>
      </w:r>
      <w:r w:rsidR="00C549D8" w:rsidRPr="00C549D8">
        <w:t xml:space="preserve"> </w:t>
      </w:r>
      <w:r w:rsidRPr="00C549D8">
        <w:t>наблюдаться</w:t>
      </w:r>
      <w:r w:rsidR="00C549D8" w:rsidRPr="00C549D8">
        <w:t xml:space="preserve"> </w:t>
      </w:r>
      <w:r w:rsidRPr="00C549D8">
        <w:t>высокий</w:t>
      </w:r>
      <w:r w:rsidR="00C549D8" w:rsidRPr="00C549D8">
        <w:t xml:space="preserve"> </w:t>
      </w:r>
      <w:r w:rsidRPr="00C549D8">
        <w:t>уровень</w:t>
      </w:r>
      <w:r w:rsidR="00C549D8" w:rsidRPr="00C549D8">
        <w:t xml:space="preserve"> </w:t>
      </w:r>
      <w:r w:rsidRPr="00C549D8">
        <w:t>демографической</w:t>
      </w:r>
      <w:r w:rsidR="00C549D8" w:rsidRPr="00C549D8">
        <w:t xml:space="preserve"> </w:t>
      </w:r>
      <w:r w:rsidRPr="00C549D8">
        <w:t>старости</w:t>
      </w:r>
      <w:r w:rsidR="00C549D8" w:rsidRPr="00C549D8">
        <w:t xml:space="preserve"> </w:t>
      </w:r>
      <w:r w:rsidRPr="00C549D8">
        <w:t>ввиду</w:t>
      </w:r>
      <w:r w:rsidR="00C549D8" w:rsidRPr="00C549D8">
        <w:t xml:space="preserve"> </w:t>
      </w:r>
      <w:r w:rsidRPr="00C549D8">
        <w:t>увеличения</w:t>
      </w:r>
      <w:r w:rsidR="00C549D8" w:rsidRPr="00C549D8">
        <w:t xml:space="preserve"> </w:t>
      </w:r>
      <w:r w:rsidRPr="00C549D8">
        <w:t>продолжительности</w:t>
      </w:r>
      <w:r w:rsidR="00C549D8" w:rsidRPr="00C549D8">
        <w:t xml:space="preserve"> </w:t>
      </w:r>
      <w:r w:rsidRPr="00C549D8">
        <w:t>жизни</w:t>
      </w:r>
      <w:r w:rsidR="00C549D8" w:rsidRPr="00C549D8">
        <w:t xml:space="preserve"> </w:t>
      </w:r>
      <w:r w:rsidRPr="00C549D8">
        <w:t>(доля</w:t>
      </w:r>
      <w:r w:rsidR="00C549D8" w:rsidRPr="00C549D8">
        <w:t xml:space="preserve"> </w:t>
      </w:r>
      <w:r w:rsidRPr="00C549D8">
        <w:t>людей</w:t>
      </w:r>
      <w:r w:rsidR="00C549D8" w:rsidRPr="00C549D8">
        <w:t xml:space="preserve"> </w:t>
      </w:r>
      <w:r w:rsidRPr="00C549D8">
        <w:t>в</w:t>
      </w:r>
      <w:r w:rsidR="00C549D8" w:rsidRPr="00C549D8">
        <w:t xml:space="preserve"> </w:t>
      </w:r>
      <w:r w:rsidRPr="00C549D8">
        <w:t>возрасте</w:t>
      </w:r>
      <w:r w:rsidR="00C549D8" w:rsidRPr="00C549D8">
        <w:t xml:space="preserve"> </w:t>
      </w:r>
      <w:r w:rsidRPr="00C549D8">
        <w:t>60</w:t>
      </w:r>
      <w:r w:rsidR="00C549D8" w:rsidRPr="00C549D8">
        <w:t xml:space="preserve"> </w:t>
      </w:r>
      <w:r w:rsidRPr="00C549D8">
        <w:t>лет</w:t>
      </w:r>
      <w:r w:rsidR="00C549D8" w:rsidRPr="00C549D8">
        <w:t xml:space="preserve"> </w:t>
      </w:r>
      <w:r w:rsidRPr="00C549D8">
        <w:t>и</w:t>
      </w:r>
      <w:r w:rsidR="00C549D8" w:rsidRPr="00C549D8">
        <w:t xml:space="preserve"> </w:t>
      </w:r>
      <w:r w:rsidRPr="00C549D8">
        <w:t>старше</w:t>
      </w:r>
      <w:r w:rsidR="00C549D8" w:rsidRPr="00C549D8">
        <w:t xml:space="preserve"> </w:t>
      </w:r>
      <w:r w:rsidRPr="00C549D8">
        <w:t>выросла</w:t>
      </w:r>
      <w:r w:rsidR="00C549D8" w:rsidRPr="00C549D8">
        <w:t xml:space="preserve"> </w:t>
      </w:r>
      <w:r w:rsidRPr="00C549D8">
        <w:t>с</w:t>
      </w:r>
      <w:r w:rsidR="00C549D8" w:rsidRPr="00C549D8">
        <w:t xml:space="preserve"> </w:t>
      </w:r>
      <w:r w:rsidRPr="00C549D8">
        <w:t>9,7%</w:t>
      </w:r>
      <w:r w:rsidR="00C549D8" w:rsidRPr="00C549D8">
        <w:t xml:space="preserve"> </w:t>
      </w:r>
      <w:r w:rsidRPr="00C549D8">
        <w:t>в</w:t>
      </w:r>
      <w:r w:rsidR="00C549D8" w:rsidRPr="00C549D8">
        <w:t xml:space="preserve"> </w:t>
      </w:r>
      <w:r w:rsidRPr="00C549D8">
        <w:t>2008</w:t>
      </w:r>
      <w:r w:rsidR="00C549D8" w:rsidRPr="00C549D8">
        <w:t xml:space="preserve"> </w:t>
      </w:r>
      <w:r w:rsidRPr="00C549D8">
        <w:t>году</w:t>
      </w:r>
      <w:r w:rsidR="00C549D8" w:rsidRPr="00C549D8">
        <w:t xml:space="preserve"> </w:t>
      </w:r>
      <w:r w:rsidRPr="00C549D8">
        <w:t>до</w:t>
      </w:r>
      <w:r w:rsidR="00C549D8" w:rsidRPr="00C549D8">
        <w:t xml:space="preserve"> </w:t>
      </w:r>
      <w:r w:rsidRPr="00C549D8">
        <w:t>13,6%</w:t>
      </w:r>
      <w:r w:rsidR="00C549D8" w:rsidRPr="00C549D8">
        <w:t xml:space="preserve"> </w:t>
      </w:r>
      <w:r w:rsidRPr="00C549D8">
        <w:t>в</w:t>
      </w:r>
      <w:r w:rsidR="00C549D8" w:rsidRPr="00C549D8">
        <w:t xml:space="preserve"> </w:t>
      </w:r>
      <w:r w:rsidRPr="00C549D8">
        <w:t>2023</w:t>
      </w:r>
      <w:r w:rsidR="00C549D8" w:rsidRPr="00C549D8">
        <w:t xml:space="preserve"> </w:t>
      </w:r>
      <w:r w:rsidRPr="00C549D8">
        <w:t>г.</w:t>
      </w:r>
      <w:r w:rsidR="00C549D8" w:rsidRPr="00C549D8">
        <w:t xml:space="preserve"> </w:t>
      </w:r>
      <w:r w:rsidRPr="00C549D8">
        <w:t>и</w:t>
      </w:r>
      <w:r w:rsidR="00C549D8" w:rsidRPr="00C549D8">
        <w:t xml:space="preserve"> </w:t>
      </w:r>
      <w:r w:rsidRPr="00C549D8">
        <w:t>продолжит</w:t>
      </w:r>
      <w:r w:rsidR="00C549D8" w:rsidRPr="00C549D8">
        <w:t xml:space="preserve"> </w:t>
      </w:r>
      <w:r w:rsidRPr="00C549D8">
        <w:t>расти</w:t>
      </w:r>
      <w:r w:rsidR="00C549D8" w:rsidRPr="00C549D8">
        <w:t xml:space="preserve"> </w:t>
      </w:r>
      <w:r w:rsidRPr="00C549D8">
        <w:t>до</w:t>
      </w:r>
      <w:r w:rsidR="00C549D8" w:rsidRPr="00C549D8">
        <w:t xml:space="preserve"> </w:t>
      </w:r>
      <w:r w:rsidRPr="00C549D8">
        <w:t>16,7%</w:t>
      </w:r>
      <w:r w:rsidR="00C549D8" w:rsidRPr="00C549D8">
        <w:t xml:space="preserve"> </w:t>
      </w:r>
      <w:r w:rsidRPr="00C549D8">
        <w:t>к</w:t>
      </w:r>
      <w:r w:rsidR="00C549D8" w:rsidRPr="00C549D8">
        <w:t xml:space="preserve"> </w:t>
      </w:r>
      <w:r w:rsidRPr="00C549D8">
        <w:t>2050</w:t>
      </w:r>
      <w:r w:rsidR="00C549D8" w:rsidRPr="00C549D8">
        <w:t xml:space="preserve"> </w:t>
      </w:r>
      <w:r w:rsidRPr="00C549D8">
        <w:t>г.,</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к</w:t>
      </w:r>
      <w:r w:rsidR="00C549D8" w:rsidRPr="00C549D8">
        <w:t xml:space="preserve"> </w:t>
      </w:r>
      <w:r w:rsidRPr="00C549D8">
        <w:t>2050</w:t>
      </w:r>
      <w:r w:rsidR="00C549D8" w:rsidRPr="00C549D8">
        <w:t xml:space="preserve"> </w:t>
      </w:r>
      <w:r w:rsidRPr="00C549D8">
        <w:t>году</w:t>
      </w:r>
      <w:r w:rsidR="00C549D8" w:rsidRPr="00C549D8">
        <w:t xml:space="preserve"> </w:t>
      </w:r>
      <w:r w:rsidRPr="00C549D8">
        <w:t>в</w:t>
      </w:r>
      <w:r w:rsidR="00C549D8" w:rsidRPr="00C549D8">
        <w:t xml:space="preserve"> </w:t>
      </w:r>
      <w:r w:rsidRPr="00C549D8">
        <w:t>среднем</w:t>
      </w:r>
      <w:r w:rsidR="00C549D8" w:rsidRPr="00C549D8">
        <w:t xml:space="preserve"> </w:t>
      </w:r>
      <w:r w:rsidRPr="00C549D8">
        <w:t>каждый</w:t>
      </w:r>
      <w:r w:rsidR="00C549D8" w:rsidRPr="00C549D8">
        <w:t xml:space="preserve"> </w:t>
      </w:r>
      <w:r w:rsidRPr="00C549D8">
        <w:t>шестой</w:t>
      </w:r>
      <w:r w:rsidR="00C549D8" w:rsidRPr="00C549D8">
        <w:t xml:space="preserve"> </w:t>
      </w:r>
      <w:r w:rsidRPr="00C549D8">
        <w:t>казахстанец</w:t>
      </w:r>
      <w:r w:rsidR="00C549D8" w:rsidRPr="00C549D8">
        <w:t xml:space="preserve"> </w:t>
      </w:r>
      <w:r w:rsidRPr="00C549D8">
        <w:t>будет</w:t>
      </w:r>
      <w:r w:rsidR="00C549D8" w:rsidRPr="00C549D8">
        <w:t xml:space="preserve"> </w:t>
      </w:r>
      <w:r w:rsidRPr="00C549D8">
        <w:t>находиться</w:t>
      </w:r>
      <w:r w:rsidR="00C549D8" w:rsidRPr="00C549D8">
        <w:t xml:space="preserve"> </w:t>
      </w:r>
      <w:r w:rsidRPr="00C549D8">
        <w:t>в</w:t>
      </w:r>
      <w:r w:rsidR="00C549D8" w:rsidRPr="00C549D8">
        <w:t xml:space="preserve"> </w:t>
      </w:r>
      <w:r w:rsidRPr="00C549D8">
        <w:t>возрасте</w:t>
      </w:r>
      <w:r w:rsidR="00C549D8" w:rsidRPr="00C549D8">
        <w:t xml:space="preserve"> </w:t>
      </w:r>
      <w:r w:rsidRPr="00C549D8">
        <w:t>60</w:t>
      </w:r>
      <w:r w:rsidR="00C549D8" w:rsidRPr="00C549D8">
        <w:t xml:space="preserve"> </w:t>
      </w:r>
      <w:r w:rsidRPr="00C549D8">
        <w:t>лет</w:t>
      </w:r>
      <w:r w:rsidR="00C549D8" w:rsidRPr="00C549D8">
        <w:t xml:space="preserve"> </w:t>
      </w:r>
      <w:r w:rsidRPr="00C549D8">
        <w:t>и</w:t>
      </w:r>
      <w:r w:rsidR="00C549D8" w:rsidRPr="00C549D8">
        <w:t xml:space="preserve"> </w:t>
      </w:r>
      <w:r w:rsidRPr="00C549D8">
        <w:t>старше).</w:t>
      </w:r>
      <w:r w:rsidR="00C549D8" w:rsidRPr="00C549D8">
        <w:t xml:space="preserve"> </w:t>
      </w:r>
    </w:p>
    <w:p w:rsidR="00A94131" w:rsidRPr="00C549D8" w:rsidRDefault="00A94131" w:rsidP="005E3063">
      <w:r w:rsidRPr="00C549D8">
        <w:t>Факт</w:t>
      </w:r>
      <w:r w:rsidR="00C549D8" w:rsidRPr="00C549D8">
        <w:t xml:space="preserve"> </w:t>
      </w:r>
      <w:r w:rsidRPr="00C549D8">
        <w:t>и</w:t>
      </w:r>
      <w:r w:rsidR="00C549D8" w:rsidRPr="00C549D8">
        <w:t xml:space="preserve"> </w:t>
      </w:r>
      <w:r w:rsidRPr="00C549D8">
        <w:t>прогноз</w:t>
      </w:r>
      <w:r w:rsidR="00C549D8" w:rsidRPr="00C549D8">
        <w:t xml:space="preserve"> </w:t>
      </w:r>
      <w:r w:rsidRPr="00C549D8">
        <w:t>доли</w:t>
      </w:r>
      <w:r w:rsidR="00C549D8" w:rsidRPr="00C549D8">
        <w:t xml:space="preserve"> </w:t>
      </w:r>
      <w:r w:rsidRPr="00C549D8">
        <w:t>людей</w:t>
      </w:r>
      <w:r w:rsidR="00C549D8" w:rsidRPr="00C549D8">
        <w:t xml:space="preserve"> </w:t>
      </w:r>
      <w:r w:rsidRPr="00C549D8">
        <w:t>в</w:t>
      </w:r>
      <w:r w:rsidR="00C549D8" w:rsidRPr="00C549D8">
        <w:t xml:space="preserve"> </w:t>
      </w:r>
      <w:r w:rsidRPr="00C549D8">
        <w:t>возрасте</w:t>
      </w:r>
      <w:r w:rsidR="00C549D8" w:rsidRPr="00C549D8">
        <w:t xml:space="preserve"> </w:t>
      </w:r>
      <w:r w:rsidRPr="00C549D8">
        <w:t>60</w:t>
      </w:r>
      <w:r w:rsidR="00C549D8" w:rsidRPr="00C549D8">
        <w:t xml:space="preserve"> </w:t>
      </w:r>
      <w:r w:rsidRPr="00C549D8">
        <w:t>лет</w:t>
      </w:r>
      <w:r w:rsidR="00C549D8" w:rsidRPr="00C549D8">
        <w:t xml:space="preserve"> </w:t>
      </w:r>
      <w:r w:rsidRPr="00C549D8">
        <w:t>и</w:t>
      </w:r>
      <w:r w:rsidR="00C549D8" w:rsidRPr="00C549D8">
        <w:t xml:space="preserve"> </w:t>
      </w:r>
      <w:r w:rsidRPr="00C549D8">
        <w:t>старше:</w:t>
      </w:r>
    </w:p>
    <w:p w:rsidR="005E3063" w:rsidRPr="00C549D8" w:rsidRDefault="00153053" w:rsidP="005E3063">
      <w:r>
        <w:lastRenderedPageBreak/>
        <w:pict>
          <v:shape id="_x0000_i1029" type="#_x0000_t75" style="width:396.6pt;height:172.2pt">
            <v:imagedata r:id="rId55" o:title="Т1"/>
          </v:shape>
        </w:pict>
      </w:r>
    </w:p>
    <w:p w:rsidR="005E3063" w:rsidRPr="00C549D8" w:rsidRDefault="00A94131" w:rsidP="005E3063">
      <w:r w:rsidRPr="00C549D8">
        <w:t>СУММАРНЫЙ</w:t>
      </w:r>
      <w:r w:rsidR="00C549D8" w:rsidRPr="00C549D8">
        <w:t xml:space="preserve"> </w:t>
      </w:r>
      <w:r w:rsidRPr="00C549D8">
        <w:t>КОЭФФИЦИЕНТ</w:t>
      </w:r>
      <w:r w:rsidR="00C549D8" w:rsidRPr="00C549D8">
        <w:t xml:space="preserve"> </w:t>
      </w:r>
      <w:r w:rsidRPr="00C549D8">
        <w:t>РОЖДАЕМОСТИ</w:t>
      </w:r>
    </w:p>
    <w:p w:rsidR="005E3063" w:rsidRPr="00C549D8" w:rsidRDefault="005E3063" w:rsidP="005E3063">
      <w:r w:rsidRPr="00C549D8">
        <w:t>Одним</w:t>
      </w:r>
      <w:r w:rsidR="00C549D8" w:rsidRPr="00C549D8">
        <w:t xml:space="preserve"> </w:t>
      </w:r>
      <w:r w:rsidRPr="00C549D8">
        <w:t>из</w:t>
      </w:r>
      <w:r w:rsidR="00C549D8" w:rsidRPr="00C549D8">
        <w:t xml:space="preserve"> </w:t>
      </w:r>
      <w:r w:rsidRPr="00C549D8">
        <w:t>ключевых</w:t>
      </w:r>
      <w:r w:rsidR="00C549D8" w:rsidRPr="00C549D8">
        <w:t xml:space="preserve"> </w:t>
      </w:r>
      <w:r w:rsidRPr="00C549D8">
        <w:t>факторов,</w:t>
      </w:r>
      <w:r w:rsidR="00C549D8" w:rsidRPr="00C549D8">
        <w:t xml:space="preserve"> </w:t>
      </w:r>
      <w:r w:rsidRPr="00C549D8">
        <w:t>влияющих</w:t>
      </w:r>
      <w:r w:rsidR="00C549D8" w:rsidRPr="00C549D8">
        <w:t xml:space="preserve"> </w:t>
      </w:r>
      <w:r w:rsidRPr="00C549D8">
        <w:t>на</w:t>
      </w:r>
      <w:r w:rsidR="00C549D8" w:rsidRPr="00C549D8">
        <w:t xml:space="preserve"> </w:t>
      </w:r>
      <w:r w:rsidRPr="00C549D8">
        <w:t>структуру</w:t>
      </w:r>
      <w:r w:rsidR="00C549D8" w:rsidRPr="00C549D8">
        <w:t xml:space="preserve"> </w:t>
      </w:r>
      <w:r w:rsidRPr="00C549D8">
        <w:t>населения,</w:t>
      </w:r>
      <w:r w:rsidR="00C549D8" w:rsidRPr="00C549D8">
        <w:t xml:space="preserve"> </w:t>
      </w:r>
      <w:r w:rsidRPr="00C549D8">
        <w:t>является</w:t>
      </w:r>
      <w:r w:rsidR="00C549D8" w:rsidRPr="00C549D8">
        <w:t xml:space="preserve"> </w:t>
      </w:r>
      <w:r w:rsidRPr="00C549D8">
        <w:t>суммарный</w:t>
      </w:r>
      <w:r w:rsidR="00C549D8" w:rsidRPr="00C549D8">
        <w:t xml:space="preserve"> </w:t>
      </w:r>
      <w:r w:rsidRPr="00C549D8">
        <w:t>коэффициент</w:t>
      </w:r>
      <w:r w:rsidR="00C549D8" w:rsidRPr="00C549D8">
        <w:t xml:space="preserve"> </w:t>
      </w:r>
      <w:r w:rsidRPr="00C549D8">
        <w:t>рождаемости</w:t>
      </w:r>
      <w:r w:rsidR="00C549D8" w:rsidRPr="00C549D8">
        <w:t xml:space="preserve"> </w:t>
      </w:r>
      <w:r w:rsidRPr="00C549D8">
        <w:t>(СКР),</w:t>
      </w:r>
      <w:r w:rsidR="00C549D8" w:rsidRPr="00C549D8">
        <w:t xml:space="preserve"> </w:t>
      </w:r>
      <w:r w:rsidRPr="00C549D8">
        <w:t>который</w:t>
      </w:r>
      <w:r w:rsidR="00C549D8" w:rsidRPr="00C549D8">
        <w:t xml:space="preserve"> </w:t>
      </w:r>
      <w:r w:rsidRPr="00C549D8">
        <w:t>показывает</w:t>
      </w:r>
      <w:r w:rsidR="00C549D8" w:rsidRPr="00C549D8">
        <w:t xml:space="preserve"> </w:t>
      </w:r>
      <w:r w:rsidRPr="00C549D8">
        <w:t>сколько</w:t>
      </w:r>
      <w:r w:rsidR="00C549D8" w:rsidRPr="00C549D8">
        <w:t xml:space="preserve"> </w:t>
      </w:r>
      <w:r w:rsidRPr="00C549D8">
        <w:t>в</w:t>
      </w:r>
      <w:r w:rsidR="00C549D8" w:rsidRPr="00C549D8">
        <w:t xml:space="preserve"> </w:t>
      </w:r>
      <w:r w:rsidRPr="00C549D8">
        <w:t>среднем</w:t>
      </w:r>
      <w:r w:rsidR="00C549D8" w:rsidRPr="00C549D8">
        <w:t xml:space="preserve"> </w:t>
      </w:r>
      <w:r w:rsidRPr="00C549D8">
        <w:t>родила</w:t>
      </w:r>
      <w:r w:rsidR="00C549D8" w:rsidRPr="00C549D8">
        <w:t xml:space="preserve"> </w:t>
      </w:r>
      <w:r w:rsidRPr="00C549D8">
        <w:t>бы</w:t>
      </w:r>
      <w:r w:rsidR="00C549D8" w:rsidRPr="00C549D8">
        <w:t xml:space="preserve"> </w:t>
      </w:r>
      <w:r w:rsidRPr="00C549D8">
        <w:t>одна</w:t>
      </w:r>
      <w:r w:rsidR="00C549D8" w:rsidRPr="00C549D8">
        <w:t xml:space="preserve"> </w:t>
      </w:r>
      <w:r w:rsidRPr="00C549D8">
        <w:t>женщина</w:t>
      </w:r>
      <w:r w:rsidR="00C549D8" w:rsidRPr="00C549D8">
        <w:t xml:space="preserve"> </w:t>
      </w:r>
      <w:r w:rsidRPr="00C549D8">
        <w:t>на</w:t>
      </w:r>
      <w:r w:rsidR="00C549D8" w:rsidRPr="00C549D8">
        <w:t xml:space="preserve"> </w:t>
      </w:r>
      <w:r w:rsidRPr="00C549D8">
        <w:t>протяжении</w:t>
      </w:r>
      <w:r w:rsidR="00C549D8" w:rsidRPr="00C549D8">
        <w:t xml:space="preserve"> </w:t>
      </w:r>
      <w:r w:rsidRPr="00C549D8">
        <w:t>всего</w:t>
      </w:r>
      <w:r w:rsidR="00C549D8" w:rsidRPr="00C549D8">
        <w:t xml:space="preserve"> </w:t>
      </w:r>
      <w:r w:rsidRPr="00C549D8">
        <w:t>репродуктивного</w:t>
      </w:r>
      <w:r w:rsidR="00C549D8" w:rsidRPr="00C549D8">
        <w:t xml:space="preserve"> </w:t>
      </w:r>
      <w:r w:rsidRPr="00C549D8">
        <w:t>периода</w:t>
      </w:r>
      <w:r w:rsidR="00C549D8" w:rsidRPr="00C549D8">
        <w:t xml:space="preserve"> </w:t>
      </w:r>
      <w:r w:rsidRPr="00C549D8">
        <w:t>(т.</w:t>
      </w:r>
      <w:r w:rsidR="00C549D8" w:rsidRPr="00C549D8">
        <w:t xml:space="preserve"> </w:t>
      </w:r>
      <w:r w:rsidRPr="00C549D8">
        <w:t>е.</w:t>
      </w:r>
      <w:r w:rsidR="00C549D8" w:rsidRPr="00C549D8">
        <w:t xml:space="preserve"> </w:t>
      </w:r>
      <w:r w:rsidRPr="00C549D8">
        <w:t>от</w:t>
      </w:r>
      <w:r w:rsidR="00C549D8" w:rsidRPr="00C549D8">
        <w:t xml:space="preserve"> </w:t>
      </w:r>
      <w:r w:rsidRPr="00C549D8">
        <w:t>15</w:t>
      </w:r>
      <w:r w:rsidR="00C549D8" w:rsidRPr="00C549D8">
        <w:t xml:space="preserve"> </w:t>
      </w:r>
      <w:r w:rsidRPr="00C549D8">
        <w:t>до</w:t>
      </w:r>
      <w:r w:rsidR="00C549D8" w:rsidRPr="00C549D8">
        <w:t xml:space="preserve"> </w:t>
      </w:r>
      <w:r w:rsidRPr="00C549D8">
        <w:t>50</w:t>
      </w:r>
      <w:r w:rsidR="00C549D8" w:rsidRPr="00C549D8">
        <w:t xml:space="preserve"> </w:t>
      </w:r>
      <w:r w:rsidRPr="00C549D8">
        <w:t>лет).</w:t>
      </w:r>
    </w:p>
    <w:p w:rsidR="005E3063" w:rsidRPr="00C549D8" w:rsidRDefault="005E3063" w:rsidP="005E3063">
      <w:r w:rsidRPr="00C549D8">
        <w:t>С</w:t>
      </w:r>
      <w:r w:rsidR="00C549D8" w:rsidRPr="00C549D8">
        <w:t xml:space="preserve"> </w:t>
      </w:r>
      <w:r w:rsidRPr="00C549D8">
        <w:t>2022</w:t>
      </w:r>
      <w:r w:rsidR="00C549D8" w:rsidRPr="00C549D8">
        <w:t xml:space="preserve"> </w:t>
      </w:r>
      <w:r w:rsidRPr="00C549D8">
        <w:t>года</w:t>
      </w:r>
      <w:r w:rsidR="00C549D8" w:rsidRPr="00C549D8">
        <w:t xml:space="preserve"> </w:t>
      </w:r>
      <w:r w:rsidRPr="00C549D8">
        <w:t>наблюдалось</w:t>
      </w:r>
      <w:r w:rsidR="00C549D8" w:rsidRPr="00C549D8">
        <w:t xml:space="preserve"> </w:t>
      </w:r>
      <w:r w:rsidRPr="00C549D8">
        <w:t>снижение</w:t>
      </w:r>
      <w:r w:rsidR="00C549D8" w:rsidRPr="00C549D8">
        <w:t xml:space="preserve"> </w:t>
      </w:r>
      <w:r w:rsidRPr="00C549D8">
        <w:t>данного</w:t>
      </w:r>
      <w:r w:rsidR="00C549D8" w:rsidRPr="00C549D8">
        <w:t xml:space="preserve"> </w:t>
      </w:r>
      <w:r w:rsidRPr="00C549D8">
        <w:t>показателя</w:t>
      </w:r>
      <w:r w:rsidR="00C549D8" w:rsidRPr="00C549D8">
        <w:t xml:space="preserve"> </w:t>
      </w:r>
      <w:r w:rsidRPr="00C549D8">
        <w:t>с</w:t>
      </w:r>
      <w:r w:rsidR="00C549D8" w:rsidRPr="00C549D8">
        <w:t xml:space="preserve"> </w:t>
      </w:r>
      <w:r w:rsidRPr="00C549D8">
        <w:t>3,05</w:t>
      </w:r>
      <w:r w:rsidR="00C549D8" w:rsidRPr="00C549D8">
        <w:t xml:space="preserve"> </w:t>
      </w:r>
      <w:r w:rsidRPr="00C549D8">
        <w:t>до</w:t>
      </w:r>
      <w:r w:rsidR="00C549D8" w:rsidRPr="00C549D8">
        <w:t xml:space="preserve"> </w:t>
      </w:r>
      <w:r w:rsidRPr="00C549D8">
        <w:t>2,96</w:t>
      </w:r>
      <w:r w:rsidR="00C549D8" w:rsidRPr="00C549D8">
        <w:t xml:space="preserve"> </w:t>
      </w:r>
      <w:r w:rsidRPr="00C549D8">
        <w:t>в</w:t>
      </w:r>
      <w:r w:rsidR="00C549D8" w:rsidRPr="00C549D8">
        <w:t xml:space="preserve"> </w:t>
      </w:r>
      <w:r w:rsidRPr="00C549D8">
        <w:t>2023</w:t>
      </w:r>
      <w:r w:rsidR="00C549D8" w:rsidRPr="00C549D8">
        <w:t xml:space="preserve"> </w:t>
      </w:r>
      <w:r w:rsidRPr="00C549D8">
        <w:t>г.</w:t>
      </w:r>
      <w:r w:rsidR="00C549D8" w:rsidRPr="00C549D8">
        <w:t xml:space="preserve"> </w:t>
      </w:r>
      <w:r w:rsidRPr="00C549D8">
        <w:t>Согласно</w:t>
      </w:r>
      <w:r w:rsidR="00C549D8" w:rsidRPr="00C549D8">
        <w:t xml:space="preserve"> </w:t>
      </w:r>
      <w:r w:rsidRPr="00C549D8">
        <w:t>прогнозам</w:t>
      </w:r>
      <w:r w:rsidR="00C549D8" w:rsidRPr="00C549D8">
        <w:t xml:space="preserve"> </w:t>
      </w:r>
      <w:r w:rsidRPr="00C549D8">
        <w:t>ООН</w:t>
      </w:r>
      <w:r w:rsidR="00C549D8" w:rsidRPr="00C549D8">
        <w:t xml:space="preserve"> </w:t>
      </w:r>
      <w:r w:rsidRPr="00C549D8">
        <w:t>ожидается</w:t>
      </w:r>
      <w:r w:rsidR="00C549D8" w:rsidRPr="00C549D8">
        <w:t xml:space="preserve"> </w:t>
      </w:r>
      <w:r w:rsidRPr="00C549D8">
        <w:t>дальнейшее</w:t>
      </w:r>
      <w:r w:rsidR="00C549D8" w:rsidRPr="00C549D8">
        <w:t xml:space="preserve"> </w:t>
      </w:r>
      <w:r w:rsidRPr="00C549D8">
        <w:t>снижение</w:t>
      </w:r>
      <w:r w:rsidR="00C549D8" w:rsidRPr="00C549D8">
        <w:t xml:space="preserve"> </w:t>
      </w:r>
      <w:r w:rsidRPr="00C549D8">
        <w:t>коэффициента</w:t>
      </w:r>
      <w:r w:rsidR="00C549D8" w:rsidRPr="00C549D8">
        <w:t xml:space="preserve"> </w:t>
      </w:r>
      <w:r w:rsidRPr="00C549D8">
        <w:t>рождаемости</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до</w:t>
      </w:r>
      <w:r w:rsidR="00C549D8" w:rsidRPr="00C549D8">
        <w:t xml:space="preserve"> </w:t>
      </w:r>
      <w:r w:rsidRPr="00C549D8">
        <w:t>2,42</w:t>
      </w:r>
      <w:r w:rsidR="00C549D8" w:rsidRPr="00C549D8">
        <w:t xml:space="preserve"> </w:t>
      </w:r>
      <w:r w:rsidRPr="00C549D8">
        <w:t>ребенка</w:t>
      </w:r>
      <w:r w:rsidR="00C549D8" w:rsidRPr="00C549D8">
        <w:t xml:space="preserve"> </w:t>
      </w:r>
      <w:r w:rsidRPr="00C549D8">
        <w:t>на</w:t>
      </w:r>
      <w:r w:rsidR="00C549D8" w:rsidRPr="00C549D8">
        <w:t xml:space="preserve"> </w:t>
      </w:r>
      <w:r w:rsidRPr="00C549D8">
        <w:t>одну</w:t>
      </w:r>
      <w:r w:rsidR="00C549D8" w:rsidRPr="00C549D8">
        <w:t xml:space="preserve"> </w:t>
      </w:r>
      <w:r w:rsidRPr="00C549D8">
        <w:t>женщину</w:t>
      </w:r>
      <w:r w:rsidR="00C549D8" w:rsidRPr="00C549D8">
        <w:t xml:space="preserve"> </w:t>
      </w:r>
      <w:r w:rsidRPr="00C549D8">
        <w:t>к</w:t>
      </w:r>
      <w:r w:rsidR="00C549D8" w:rsidRPr="00C549D8">
        <w:t xml:space="preserve"> </w:t>
      </w:r>
      <w:r w:rsidRPr="00C549D8">
        <w:t>2050</w:t>
      </w:r>
      <w:r w:rsidR="00C549D8" w:rsidRPr="00C549D8">
        <w:t xml:space="preserve"> </w:t>
      </w:r>
      <w:r w:rsidRPr="00C549D8">
        <w:t>году.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2"/>
        <w:gridCol w:w="666"/>
        <w:gridCol w:w="666"/>
        <w:gridCol w:w="666"/>
        <w:gridCol w:w="665"/>
        <w:gridCol w:w="665"/>
        <w:gridCol w:w="665"/>
        <w:gridCol w:w="665"/>
        <w:gridCol w:w="665"/>
      </w:tblGrid>
      <w:tr w:rsidR="005E3063" w:rsidRPr="00C549D8" w:rsidTr="00A94131">
        <w:trPr>
          <w:tblCellSpacing w:w="0" w:type="dxa"/>
        </w:trPr>
        <w:tc>
          <w:tcPr>
            <w:tcW w:w="211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Год</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2016</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2017</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2018</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2019</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2020</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2021</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2022</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2023</w:t>
            </w:r>
          </w:p>
        </w:tc>
      </w:tr>
      <w:tr w:rsidR="005E3063" w:rsidRPr="00C549D8" w:rsidTr="00A94131">
        <w:trPr>
          <w:tblCellSpacing w:w="0" w:type="dxa"/>
        </w:trPr>
        <w:tc>
          <w:tcPr>
            <w:tcW w:w="211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СКР</w:t>
            </w:r>
            <w:r w:rsidR="00C549D8" w:rsidRPr="00C549D8">
              <w:rPr>
                <w:bCs/>
              </w:rPr>
              <w:t xml:space="preserve"> </w:t>
            </w:r>
            <w:r w:rsidRPr="00C549D8">
              <w:rPr>
                <w:bCs/>
              </w:rPr>
              <w:t>детей</w:t>
            </w:r>
            <w:r w:rsidR="00C549D8" w:rsidRPr="00C549D8">
              <w:rPr>
                <w:bCs/>
              </w:rPr>
              <w:t xml:space="preserve"> </w:t>
            </w:r>
            <w:r w:rsidRPr="00C549D8">
              <w:rPr>
                <w:bCs/>
              </w:rPr>
              <w:t>на</w:t>
            </w:r>
            <w:r w:rsidR="00C549D8" w:rsidRPr="00C549D8">
              <w:rPr>
                <w:bCs/>
              </w:rPr>
              <w:t xml:space="preserve"> </w:t>
            </w:r>
            <w:r w:rsidRPr="00C549D8">
              <w:rPr>
                <w:bCs/>
              </w:rPr>
              <w:t>одну</w:t>
            </w:r>
            <w:r w:rsidR="00C549D8" w:rsidRPr="00C549D8">
              <w:rPr>
                <w:bCs/>
              </w:rPr>
              <w:t xml:space="preserve"> </w:t>
            </w:r>
            <w:r w:rsidRPr="00C549D8">
              <w:rPr>
                <w:bCs/>
              </w:rPr>
              <w:t>женщину</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2,77</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2,73</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2,84</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2,90</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3,13</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3,32</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3,05</w:t>
            </w:r>
          </w:p>
        </w:tc>
        <w:tc>
          <w:tcPr>
            <w:tcW w:w="36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2,96</w:t>
            </w:r>
          </w:p>
        </w:tc>
      </w:tr>
    </w:tbl>
    <w:p w:rsidR="005E3063" w:rsidRPr="00C549D8" w:rsidRDefault="005E3063" w:rsidP="005E3063">
      <w:r w:rsidRPr="00C549D8">
        <w:t>Снижение</w:t>
      </w:r>
      <w:r w:rsidR="00C549D8" w:rsidRPr="00C549D8">
        <w:t xml:space="preserve"> </w:t>
      </w:r>
      <w:r w:rsidRPr="00C549D8">
        <w:t>рождаемости</w:t>
      </w:r>
      <w:r w:rsidR="00C549D8" w:rsidRPr="00C549D8">
        <w:t xml:space="preserve"> </w:t>
      </w:r>
      <w:r w:rsidRPr="00C549D8">
        <w:t>является</w:t>
      </w:r>
      <w:r w:rsidR="00C549D8" w:rsidRPr="00C549D8">
        <w:t xml:space="preserve"> </w:t>
      </w:r>
      <w:r w:rsidRPr="00C549D8">
        <w:t>глобальной</w:t>
      </w:r>
      <w:r w:rsidR="00C549D8" w:rsidRPr="00C549D8">
        <w:t xml:space="preserve"> </w:t>
      </w:r>
      <w:r w:rsidRPr="00C549D8">
        <w:t>тенденцией</w:t>
      </w:r>
      <w:r w:rsidR="00C549D8" w:rsidRPr="00C549D8">
        <w:t xml:space="preserve"> </w:t>
      </w:r>
      <w:r w:rsidRPr="00C549D8">
        <w:t>для</w:t>
      </w:r>
      <w:r w:rsidR="00C549D8" w:rsidRPr="00C549D8">
        <w:t xml:space="preserve"> </w:t>
      </w:r>
      <w:r w:rsidRPr="00C549D8">
        <w:t>всего</w:t>
      </w:r>
      <w:r w:rsidR="00C549D8" w:rsidRPr="00C549D8">
        <w:t xml:space="preserve"> </w:t>
      </w:r>
      <w:r w:rsidRPr="00C549D8">
        <w:t>мира.</w:t>
      </w:r>
      <w:r w:rsidR="00C549D8" w:rsidRPr="00C549D8">
        <w:t xml:space="preserve"> </w:t>
      </w:r>
      <w:r w:rsidRPr="00C549D8">
        <w:t>В</w:t>
      </w:r>
      <w:r w:rsidR="00C549D8" w:rsidRPr="00C549D8">
        <w:t xml:space="preserve"> </w:t>
      </w:r>
      <w:r w:rsidRPr="00C549D8">
        <w:t>условиях</w:t>
      </w:r>
      <w:r w:rsidR="00C549D8" w:rsidRPr="00C549D8">
        <w:t xml:space="preserve"> </w:t>
      </w:r>
      <w:r w:rsidRPr="00C549D8">
        <w:t>постепенного</w:t>
      </w:r>
      <w:r w:rsidR="00C549D8" w:rsidRPr="00C549D8">
        <w:t xml:space="preserve"> </w:t>
      </w:r>
      <w:r w:rsidRPr="00C549D8">
        <w:t>снижения</w:t>
      </w:r>
      <w:r w:rsidR="00C549D8" w:rsidRPr="00C549D8">
        <w:t xml:space="preserve"> </w:t>
      </w:r>
      <w:r w:rsidRPr="00C549D8">
        <w:t>показателей</w:t>
      </w:r>
      <w:r w:rsidR="00C549D8" w:rsidRPr="00C549D8">
        <w:t xml:space="preserve"> </w:t>
      </w:r>
      <w:r w:rsidRPr="00C549D8">
        <w:t>рождаемости</w:t>
      </w:r>
      <w:r w:rsidR="00C549D8" w:rsidRPr="00C549D8">
        <w:t xml:space="preserve"> </w:t>
      </w:r>
      <w:r w:rsidRPr="00C549D8">
        <w:t>и</w:t>
      </w:r>
      <w:r w:rsidR="00C549D8" w:rsidRPr="00C549D8">
        <w:t xml:space="preserve"> </w:t>
      </w:r>
      <w:r w:rsidRPr="00C549D8">
        <w:t>увеличения</w:t>
      </w:r>
      <w:r w:rsidR="00C549D8" w:rsidRPr="00C549D8">
        <w:t xml:space="preserve"> </w:t>
      </w:r>
      <w:r w:rsidRPr="00C549D8">
        <w:t>продолжительности</w:t>
      </w:r>
      <w:r w:rsidR="00C549D8" w:rsidRPr="00C549D8">
        <w:t xml:space="preserve"> </w:t>
      </w:r>
      <w:r w:rsidRPr="00C549D8">
        <w:t>жизни</w:t>
      </w:r>
      <w:r w:rsidR="00C549D8" w:rsidRPr="00C549D8">
        <w:t xml:space="preserve"> </w:t>
      </w:r>
      <w:r w:rsidRPr="00C549D8">
        <w:t>увеличивается</w:t>
      </w:r>
      <w:r w:rsidR="00C549D8" w:rsidRPr="00C549D8">
        <w:t xml:space="preserve"> </w:t>
      </w:r>
      <w:r w:rsidRPr="00C549D8">
        <w:t>демографическая</w:t>
      </w:r>
      <w:r w:rsidR="00C549D8" w:rsidRPr="00C549D8">
        <w:t xml:space="preserve"> </w:t>
      </w:r>
      <w:r w:rsidRPr="00C549D8">
        <w:t>нагрузка</w:t>
      </w:r>
      <w:r w:rsidR="00C549D8" w:rsidRPr="00C549D8">
        <w:t xml:space="preserve"> </w:t>
      </w:r>
      <w:r w:rsidRPr="00C549D8">
        <w:t>на</w:t>
      </w:r>
      <w:r w:rsidR="00C549D8" w:rsidRPr="00C549D8">
        <w:t xml:space="preserve"> </w:t>
      </w:r>
      <w:r w:rsidRPr="00C549D8">
        <w:t>1</w:t>
      </w:r>
      <w:r w:rsidR="00C549D8" w:rsidRPr="00C549D8">
        <w:t xml:space="preserve"> </w:t>
      </w:r>
      <w:r w:rsidRPr="00C549D8">
        <w:t>трудоспособного</w:t>
      </w:r>
      <w:r w:rsidR="00C549D8" w:rsidRPr="00C549D8">
        <w:t xml:space="preserve"> </w:t>
      </w:r>
      <w:r w:rsidRPr="00C549D8">
        <w:t>человека.</w:t>
      </w:r>
    </w:p>
    <w:p w:rsidR="005E3063" w:rsidRPr="00C549D8" w:rsidRDefault="00A94131" w:rsidP="005E3063">
      <w:r w:rsidRPr="00C549D8">
        <w:t>САЛЬДО</w:t>
      </w:r>
      <w:r w:rsidR="00C549D8" w:rsidRPr="00C549D8">
        <w:t xml:space="preserve"> </w:t>
      </w:r>
      <w:r w:rsidRPr="00C549D8">
        <w:t>МИГРАЦИИ</w:t>
      </w:r>
    </w:p>
    <w:p w:rsidR="005E3063" w:rsidRPr="00C549D8" w:rsidRDefault="005E3063" w:rsidP="005E3063">
      <w:r w:rsidRPr="00C549D8">
        <w:t>Представительство</w:t>
      </w:r>
      <w:r w:rsidR="00C549D8" w:rsidRPr="00C549D8">
        <w:t xml:space="preserve"> </w:t>
      </w:r>
      <w:r w:rsidRPr="00C549D8">
        <w:t>ЮНФПА</w:t>
      </w:r>
      <w:r w:rsidR="00C549D8" w:rsidRPr="00C549D8">
        <w:t xml:space="preserve"> </w:t>
      </w:r>
      <w:r w:rsidRPr="00C549D8">
        <w:t>(Фонд</w:t>
      </w:r>
      <w:r w:rsidR="00C549D8" w:rsidRPr="00C549D8">
        <w:t xml:space="preserve"> </w:t>
      </w:r>
      <w:r w:rsidRPr="00C549D8">
        <w:t>ООН</w:t>
      </w:r>
      <w:r w:rsidR="00C549D8" w:rsidRPr="00C549D8">
        <w:t xml:space="preserve"> </w:t>
      </w:r>
      <w:r w:rsidRPr="00C549D8">
        <w:t>в</w:t>
      </w:r>
      <w:r w:rsidR="00C549D8" w:rsidRPr="00C549D8">
        <w:t xml:space="preserve"> </w:t>
      </w:r>
      <w:r w:rsidRPr="00C549D8">
        <w:t>области</w:t>
      </w:r>
      <w:r w:rsidR="00C549D8" w:rsidRPr="00C549D8">
        <w:t xml:space="preserve"> </w:t>
      </w:r>
      <w:r w:rsidRPr="00C549D8">
        <w:t>народонаселения)</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в</w:t>
      </w:r>
      <w:r w:rsidR="00C549D8" w:rsidRPr="00C549D8">
        <w:t xml:space="preserve"> </w:t>
      </w:r>
      <w:r w:rsidRPr="00C549D8">
        <w:t>отчете</w:t>
      </w:r>
      <w:r w:rsidR="00C549D8" w:rsidRPr="00C549D8">
        <w:t xml:space="preserve"> </w:t>
      </w:r>
      <w:r w:rsidRPr="00C549D8">
        <w:t>Анализ</w:t>
      </w:r>
      <w:r w:rsidR="00C549D8" w:rsidRPr="00C549D8">
        <w:t xml:space="preserve"> </w:t>
      </w:r>
      <w:r w:rsidRPr="00C549D8">
        <w:t>положения</w:t>
      </w:r>
      <w:r w:rsidR="00C549D8" w:rsidRPr="00C549D8">
        <w:t xml:space="preserve"> </w:t>
      </w:r>
      <w:r w:rsidRPr="00C549D8">
        <w:t>в</w:t>
      </w:r>
      <w:r w:rsidR="00C549D8" w:rsidRPr="00C549D8">
        <w:t xml:space="preserve"> </w:t>
      </w:r>
      <w:r w:rsidRPr="00C549D8">
        <w:t>области</w:t>
      </w:r>
      <w:r w:rsidR="00C549D8" w:rsidRPr="00C549D8">
        <w:t xml:space="preserve"> </w:t>
      </w:r>
      <w:r w:rsidRPr="00C549D8">
        <w:t>народонаселения</w:t>
      </w:r>
      <w:r w:rsidR="00C549D8" w:rsidRPr="00C549D8">
        <w:t xml:space="preserve"> </w:t>
      </w:r>
      <w:r w:rsidRPr="00C549D8">
        <w:t>Республики</w:t>
      </w:r>
      <w:r w:rsidR="00C549D8" w:rsidRPr="00C549D8">
        <w:t xml:space="preserve"> </w:t>
      </w:r>
      <w:r w:rsidRPr="00C549D8">
        <w:t>Казахстан</w:t>
      </w:r>
      <w:r w:rsidR="00C549D8" w:rsidRPr="00C549D8">
        <w:t xml:space="preserve"> </w:t>
      </w:r>
      <w:r w:rsidRPr="00C549D8">
        <w:t>прогнозирует</w:t>
      </w:r>
      <w:r w:rsidR="00C549D8" w:rsidRPr="00C549D8">
        <w:t xml:space="preserve"> </w:t>
      </w:r>
      <w:r w:rsidRPr="00C549D8">
        <w:t>постепенное</w:t>
      </w:r>
      <w:r w:rsidR="00C549D8" w:rsidRPr="00C549D8">
        <w:t xml:space="preserve"> </w:t>
      </w:r>
      <w:r w:rsidRPr="00C549D8">
        <w:t>достижение</w:t>
      </w:r>
      <w:r w:rsidR="00C549D8" w:rsidRPr="00C549D8">
        <w:t xml:space="preserve"> </w:t>
      </w:r>
      <w:r w:rsidRPr="00C549D8">
        <w:t>сальдо</w:t>
      </w:r>
      <w:r w:rsidR="00C549D8" w:rsidRPr="00C549D8">
        <w:t xml:space="preserve"> </w:t>
      </w:r>
      <w:r w:rsidRPr="00C549D8">
        <w:t>миграции</w:t>
      </w:r>
      <w:r w:rsidR="00C549D8" w:rsidRPr="00C549D8">
        <w:t xml:space="preserve"> </w:t>
      </w:r>
      <w:r w:rsidRPr="00C549D8">
        <w:t>0</w:t>
      </w:r>
      <w:r w:rsidR="00C549D8" w:rsidRPr="00C549D8">
        <w:t xml:space="preserve"> </w:t>
      </w:r>
      <w:r w:rsidRPr="00C549D8">
        <w:t>на</w:t>
      </w:r>
      <w:r w:rsidR="00C549D8" w:rsidRPr="00C549D8">
        <w:t xml:space="preserve"> </w:t>
      </w:r>
      <w:r w:rsidRPr="00C549D8">
        <w:t>1000</w:t>
      </w:r>
      <w:r w:rsidR="00C549D8" w:rsidRPr="00C549D8">
        <w:t xml:space="preserve"> </w:t>
      </w:r>
      <w:r w:rsidRPr="00C549D8">
        <w:t>человек</w:t>
      </w:r>
      <w:r w:rsidR="00C549D8" w:rsidRPr="00C549D8">
        <w:t xml:space="preserve"> </w:t>
      </w:r>
      <w:r w:rsidRPr="00C549D8">
        <w:t>к</w:t>
      </w:r>
      <w:r w:rsidR="00C549D8" w:rsidRPr="00C549D8">
        <w:t xml:space="preserve"> </w:t>
      </w:r>
      <w:r w:rsidRPr="00C549D8">
        <w:t>2050</w:t>
      </w:r>
      <w:r w:rsidR="00C549D8" w:rsidRPr="00C549D8">
        <w:t xml:space="preserve"> </w:t>
      </w:r>
      <w:r w:rsidRPr="00C549D8">
        <w:t>году,</w:t>
      </w:r>
      <w:r w:rsidR="00C549D8" w:rsidRPr="00C549D8">
        <w:t xml:space="preserve"> </w:t>
      </w:r>
      <w:r w:rsidRPr="00C549D8">
        <w:t>что</w:t>
      </w:r>
      <w:r w:rsidR="00C549D8" w:rsidRPr="00C549D8">
        <w:t xml:space="preserve"> </w:t>
      </w:r>
      <w:r w:rsidRPr="00C549D8">
        <w:t>мотивируется</w:t>
      </w:r>
      <w:r w:rsidR="00C549D8" w:rsidRPr="00C549D8">
        <w:t xml:space="preserve"> «</w:t>
      </w:r>
      <w:r w:rsidRPr="00C549D8">
        <w:t>экономическим</w:t>
      </w:r>
      <w:r w:rsidR="00C549D8" w:rsidRPr="00C549D8">
        <w:t xml:space="preserve"> </w:t>
      </w:r>
      <w:r w:rsidRPr="00C549D8">
        <w:t>развитием</w:t>
      </w:r>
      <w:r w:rsidR="00C549D8" w:rsidRPr="00C549D8">
        <w:t xml:space="preserve"> </w:t>
      </w:r>
      <w:r w:rsidRPr="00C549D8">
        <w:t>республики,</w:t>
      </w:r>
      <w:r w:rsidR="00C549D8" w:rsidRPr="00C549D8">
        <w:t xml:space="preserve"> </w:t>
      </w:r>
      <w:r w:rsidRPr="00C549D8">
        <w:t>которое</w:t>
      </w:r>
      <w:r w:rsidR="00C549D8" w:rsidRPr="00C549D8">
        <w:t xml:space="preserve"> </w:t>
      </w:r>
      <w:r w:rsidRPr="00C549D8">
        <w:t>сопровождается</w:t>
      </w:r>
      <w:r w:rsidR="00C549D8" w:rsidRPr="00C549D8">
        <w:t xml:space="preserve"> </w:t>
      </w:r>
      <w:r w:rsidRPr="00C549D8">
        <w:t>высоким</w:t>
      </w:r>
      <w:r w:rsidR="00C549D8" w:rsidRPr="00C549D8">
        <w:t xml:space="preserve"> </w:t>
      </w:r>
      <w:r w:rsidRPr="00C549D8">
        <w:t>спросом</w:t>
      </w:r>
      <w:r w:rsidR="00C549D8" w:rsidRPr="00C549D8">
        <w:t xml:space="preserve"> </w:t>
      </w:r>
      <w:r w:rsidRPr="00C549D8">
        <w:t>на</w:t>
      </w:r>
      <w:r w:rsidR="00C549D8" w:rsidRPr="00C549D8">
        <w:t xml:space="preserve"> </w:t>
      </w:r>
      <w:r w:rsidRPr="00C549D8">
        <w:t>рабочую</w:t>
      </w:r>
      <w:r w:rsidR="00C549D8" w:rsidRPr="00C549D8">
        <w:t xml:space="preserve"> </w:t>
      </w:r>
      <w:r w:rsidRPr="00C549D8">
        <w:t>силу,</w:t>
      </w:r>
      <w:r w:rsidR="00C549D8" w:rsidRPr="00C549D8">
        <w:t xml:space="preserve"> </w:t>
      </w:r>
      <w:r w:rsidRPr="00C549D8">
        <w:t>постепенным</w:t>
      </w:r>
      <w:r w:rsidR="00C549D8" w:rsidRPr="00C549D8">
        <w:t xml:space="preserve"> </w:t>
      </w:r>
      <w:r w:rsidRPr="00C549D8">
        <w:t>исчерпанием</w:t>
      </w:r>
      <w:r w:rsidR="00C549D8" w:rsidRPr="00C549D8">
        <w:t xml:space="preserve"> </w:t>
      </w:r>
      <w:r w:rsidRPr="00C549D8">
        <w:t>потенциала</w:t>
      </w:r>
      <w:r w:rsidR="00C549D8" w:rsidRPr="00C549D8">
        <w:t xml:space="preserve"> </w:t>
      </w:r>
      <w:r w:rsidRPr="00C549D8">
        <w:t>значительной</w:t>
      </w:r>
      <w:r w:rsidR="00C549D8" w:rsidRPr="00C549D8">
        <w:t xml:space="preserve"> </w:t>
      </w:r>
      <w:r w:rsidRPr="00C549D8">
        <w:t>этнической</w:t>
      </w:r>
      <w:r w:rsidR="00C549D8" w:rsidRPr="00C549D8">
        <w:t xml:space="preserve"> </w:t>
      </w:r>
      <w:r w:rsidRPr="00C549D8">
        <w:t>эмиграции,</w:t>
      </w:r>
      <w:r w:rsidR="00C549D8" w:rsidRPr="00C549D8">
        <w:t xml:space="preserve"> </w:t>
      </w:r>
      <w:r w:rsidRPr="00C549D8">
        <w:t>быстрым</w:t>
      </w:r>
      <w:r w:rsidR="00C549D8" w:rsidRPr="00C549D8">
        <w:t xml:space="preserve"> </w:t>
      </w:r>
      <w:r w:rsidRPr="00C549D8">
        <w:t>ростом</w:t>
      </w:r>
      <w:r w:rsidR="00C549D8" w:rsidRPr="00C549D8">
        <w:t xml:space="preserve"> </w:t>
      </w:r>
      <w:r w:rsidRPr="00C549D8">
        <w:t>населения</w:t>
      </w:r>
      <w:r w:rsidR="00C549D8" w:rsidRPr="00C549D8">
        <w:t xml:space="preserve"> </w:t>
      </w:r>
      <w:r w:rsidRPr="00C549D8">
        <w:t>в</w:t>
      </w:r>
      <w:r w:rsidR="00C549D8" w:rsidRPr="00C549D8">
        <w:t xml:space="preserve"> </w:t>
      </w:r>
      <w:r w:rsidRPr="00C549D8">
        <w:t>странах</w:t>
      </w:r>
      <w:r w:rsidR="00C549D8" w:rsidRPr="00C549D8">
        <w:t xml:space="preserve"> </w:t>
      </w:r>
      <w:r w:rsidRPr="00C549D8">
        <w:t>к</w:t>
      </w:r>
      <w:r w:rsidR="00C549D8" w:rsidRPr="00C549D8">
        <w:t xml:space="preserve"> </w:t>
      </w:r>
      <w:r w:rsidRPr="00C549D8">
        <w:t>югу</w:t>
      </w:r>
      <w:r w:rsidR="00C549D8" w:rsidRPr="00C549D8">
        <w:t xml:space="preserve"> </w:t>
      </w:r>
      <w:r w:rsidRPr="00C549D8">
        <w:t>от</w:t>
      </w:r>
      <w:r w:rsidR="00C549D8" w:rsidRPr="00C549D8">
        <w:t xml:space="preserve"> </w:t>
      </w:r>
      <w:r w:rsidRPr="00C549D8">
        <w:t>Казахстана</w:t>
      </w:r>
      <w:r w:rsidR="00C549D8" w:rsidRPr="00C549D8">
        <w:t>»</w:t>
      </w:r>
      <w:r w:rsidRPr="00C549D8">
        <w:t>.</w:t>
      </w:r>
    </w:p>
    <w:p w:rsidR="005E3063" w:rsidRPr="00C549D8" w:rsidRDefault="005E3063" w:rsidP="005E3063">
      <w:r w:rsidRPr="00C549D8">
        <w:t>Ниже</w:t>
      </w:r>
      <w:r w:rsidR="00C549D8" w:rsidRPr="00C549D8">
        <w:t xml:space="preserve"> </w:t>
      </w:r>
      <w:r w:rsidRPr="00C549D8">
        <w:t>приведены</w:t>
      </w:r>
      <w:r w:rsidR="00C549D8" w:rsidRPr="00C549D8">
        <w:t xml:space="preserve"> </w:t>
      </w:r>
      <w:r w:rsidRPr="00C549D8">
        <w:t>количества</w:t>
      </w:r>
      <w:r w:rsidR="00C549D8" w:rsidRPr="00C549D8">
        <w:t xml:space="preserve"> </w:t>
      </w:r>
      <w:r w:rsidRPr="00C549D8">
        <w:t>иммигрантов</w:t>
      </w:r>
      <w:r w:rsidR="00C549D8" w:rsidRPr="00C549D8">
        <w:t xml:space="preserve"> </w:t>
      </w:r>
      <w:r w:rsidRPr="00C549D8">
        <w:t>и</w:t>
      </w:r>
      <w:r w:rsidR="00C549D8" w:rsidRPr="00C549D8">
        <w:t xml:space="preserve"> </w:t>
      </w:r>
      <w:r w:rsidRPr="00C549D8">
        <w:t>эмигрантов</w:t>
      </w:r>
      <w:r w:rsidR="00C549D8" w:rsidRPr="00C549D8">
        <w:t xml:space="preserve"> </w:t>
      </w:r>
      <w:r w:rsidRPr="00C549D8">
        <w:t>за</w:t>
      </w:r>
      <w:r w:rsidR="00C549D8" w:rsidRPr="00C549D8">
        <w:t xml:space="preserve"> </w:t>
      </w:r>
      <w:r w:rsidRPr="00C549D8">
        <w:t>2016</w:t>
      </w:r>
      <w:r w:rsidR="00C549D8" w:rsidRPr="00C549D8">
        <w:t>-</w:t>
      </w:r>
      <w:r w:rsidRPr="00C549D8">
        <w:t>2023</w:t>
      </w:r>
      <w:r w:rsidR="00C549D8" w:rsidRPr="00C549D8">
        <w:t xml:space="preserve"> </w:t>
      </w:r>
      <w:r w:rsidRPr="00C549D8">
        <w:t>годы: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979"/>
        <w:gridCol w:w="979"/>
        <w:gridCol w:w="979"/>
        <w:gridCol w:w="979"/>
        <w:gridCol w:w="979"/>
        <w:gridCol w:w="979"/>
        <w:gridCol w:w="979"/>
        <w:gridCol w:w="979"/>
      </w:tblGrid>
      <w:tr w:rsidR="005E3063" w:rsidRPr="00C549D8" w:rsidTr="00A94131">
        <w:trPr>
          <w:tblCellSpacing w:w="0" w:type="dxa"/>
        </w:trPr>
        <w:tc>
          <w:tcPr>
            <w:tcW w:w="75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Год</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2016</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2017</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2018</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2019</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2020</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2021</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2022</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2023</w:t>
            </w:r>
          </w:p>
        </w:tc>
      </w:tr>
      <w:tr w:rsidR="005E3063" w:rsidRPr="00C549D8" w:rsidTr="00A94131">
        <w:trPr>
          <w:tblCellSpacing w:w="0" w:type="dxa"/>
        </w:trPr>
        <w:tc>
          <w:tcPr>
            <w:tcW w:w="75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Прибыло</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13</w:t>
            </w:r>
            <w:r w:rsidR="00C549D8" w:rsidRPr="00C549D8">
              <w:t xml:space="preserve"> </w:t>
            </w:r>
            <w:r w:rsidRPr="00C549D8">
              <w:t>755</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15</w:t>
            </w:r>
            <w:r w:rsidR="00C549D8" w:rsidRPr="00C549D8">
              <w:t xml:space="preserve"> </w:t>
            </w:r>
            <w:r w:rsidRPr="00C549D8">
              <w:t>595</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12</w:t>
            </w:r>
            <w:r w:rsidR="00C549D8" w:rsidRPr="00C549D8">
              <w:t xml:space="preserve"> </w:t>
            </w:r>
            <w:r w:rsidRPr="00C549D8">
              <w:t>747</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12</w:t>
            </w:r>
            <w:r w:rsidR="00C549D8" w:rsidRPr="00C549D8">
              <w:t xml:space="preserve"> </w:t>
            </w:r>
            <w:r w:rsidRPr="00C549D8">
              <w:t>255</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11</w:t>
            </w:r>
            <w:r w:rsidR="00C549D8" w:rsidRPr="00C549D8">
              <w:t xml:space="preserve"> </w:t>
            </w:r>
            <w:r w:rsidRPr="00C549D8">
              <w:t>370</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11</w:t>
            </w:r>
            <w:r w:rsidR="00C549D8" w:rsidRPr="00C549D8">
              <w:t xml:space="preserve"> </w:t>
            </w:r>
            <w:r w:rsidRPr="00C549D8">
              <w:t>039</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17</w:t>
            </w:r>
            <w:r w:rsidR="00C549D8" w:rsidRPr="00C549D8">
              <w:t xml:space="preserve"> </w:t>
            </w:r>
            <w:r w:rsidRPr="00C549D8">
              <w:t>425</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25</w:t>
            </w:r>
            <w:r w:rsidR="00C549D8" w:rsidRPr="00C549D8">
              <w:t xml:space="preserve"> </w:t>
            </w:r>
            <w:r w:rsidRPr="00C549D8">
              <w:t>387</w:t>
            </w:r>
          </w:p>
        </w:tc>
      </w:tr>
      <w:tr w:rsidR="005E3063" w:rsidRPr="00C549D8" w:rsidTr="00A94131">
        <w:trPr>
          <w:tblCellSpacing w:w="0" w:type="dxa"/>
        </w:trPr>
        <w:tc>
          <w:tcPr>
            <w:tcW w:w="75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rPr>
                <w:bCs/>
              </w:rPr>
              <w:t>Выбыло</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34</w:t>
            </w:r>
            <w:r w:rsidR="00C549D8" w:rsidRPr="00C549D8">
              <w:t xml:space="preserve"> </w:t>
            </w:r>
            <w:r w:rsidRPr="00C549D8">
              <w:t>900</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37</w:t>
            </w:r>
            <w:r w:rsidR="00C549D8" w:rsidRPr="00C549D8">
              <w:t xml:space="preserve"> </w:t>
            </w:r>
            <w:r w:rsidRPr="00C549D8">
              <w:t>725</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41</w:t>
            </w:r>
            <w:r w:rsidR="00C549D8" w:rsidRPr="00C549D8">
              <w:t xml:space="preserve"> </w:t>
            </w:r>
            <w:r w:rsidRPr="00C549D8">
              <w:t>868</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45</w:t>
            </w:r>
            <w:r w:rsidR="00C549D8" w:rsidRPr="00C549D8">
              <w:t xml:space="preserve"> </w:t>
            </w:r>
            <w:r w:rsidRPr="00C549D8">
              <w:t>225</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29</w:t>
            </w:r>
            <w:r w:rsidR="00C549D8" w:rsidRPr="00C549D8">
              <w:t xml:space="preserve"> </w:t>
            </w:r>
            <w:r w:rsidRPr="00C549D8">
              <w:t>088</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32</w:t>
            </w:r>
            <w:r w:rsidR="00C549D8" w:rsidRPr="00C549D8">
              <w:t xml:space="preserve"> </w:t>
            </w:r>
            <w:r w:rsidRPr="00C549D8">
              <w:t>256</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24</w:t>
            </w:r>
            <w:r w:rsidR="00C549D8" w:rsidRPr="00C549D8">
              <w:t xml:space="preserve"> </w:t>
            </w:r>
            <w:r w:rsidRPr="00C549D8">
              <w:t>147</w:t>
            </w:r>
          </w:p>
        </w:tc>
        <w:tc>
          <w:tcPr>
            <w:tcW w:w="531" w:type="pct"/>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585002" w:rsidRPr="00C549D8" w:rsidRDefault="005E3063" w:rsidP="005E3063">
            <w:r w:rsidRPr="00C549D8">
              <w:t>16</w:t>
            </w:r>
            <w:r w:rsidR="00C549D8" w:rsidRPr="00C549D8">
              <w:t xml:space="preserve"> </w:t>
            </w:r>
            <w:r w:rsidRPr="00C549D8">
              <w:t>094</w:t>
            </w:r>
          </w:p>
        </w:tc>
      </w:tr>
    </w:tbl>
    <w:p w:rsidR="005E3063" w:rsidRPr="00C549D8" w:rsidRDefault="005E3063" w:rsidP="005E3063">
      <w:r w:rsidRPr="00C549D8">
        <w:lastRenderedPageBreak/>
        <w:t>Как</w:t>
      </w:r>
      <w:r w:rsidR="00C549D8" w:rsidRPr="00C549D8">
        <w:t xml:space="preserve"> </w:t>
      </w:r>
      <w:r w:rsidRPr="00C549D8">
        <w:t>видно,</w:t>
      </w:r>
      <w:r w:rsidR="00C549D8" w:rsidRPr="00C549D8">
        <w:t xml:space="preserve"> </w:t>
      </w:r>
      <w:r w:rsidRPr="00C549D8">
        <w:t>после</w:t>
      </w:r>
      <w:r w:rsidR="00C549D8" w:rsidRPr="00C549D8">
        <w:t xml:space="preserve"> </w:t>
      </w:r>
      <w:r w:rsidRPr="00C549D8">
        <w:t>пандемии</w:t>
      </w:r>
      <w:r w:rsidR="00C549D8" w:rsidRPr="00C549D8">
        <w:t xml:space="preserve"> </w:t>
      </w:r>
      <w:r w:rsidRPr="00C549D8">
        <w:t>ежегодная</w:t>
      </w:r>
      <w:r w:rsidR="00C549D8" w:rsidRPr="00C549D8">
        <w:t xml:space="preserve"> </w:t>
      </w:r>
      <w:r w:rsidRPr="00C549D8">
        <w:t>численность</w:t>
      </w:r>
      <w:r w:rsidR="00C549D8" w:rsidRPr="00C549D8">
        <w:t xml:space="preserve"> </w:t>
      </w:r>
      <w:r w:rsidRPr="00C549D8">
        <w:t>прибывающих</w:t>
      </w:r>
      <w:r w:rsidR="00C549D8" w:rsidRPr="00C549D8">
        <w:t xml:space="preserve"> </w:t>
      </w:r>
      <w:r w:rsidRPr="00C549D8">
        <w:t>в</w:t>
      </w:r>
      <w:r w:rsidR="00C549D8" w:rsidRPr="00C549D8">
        <w:t xml:space="preserve"> </w:t>
      </w:r>
      <w:r w:rsidRPr="00C549D8">
        <w:t>Казахстан</w:t>
      </w:r>
      <w:r w:rsidR="00C549D8" w:rsidRPr="00C549D8">
        <w:t xml:space="preserve"> </w:t>
      </w:r>
      <w:r w:rsidRPr="00C549D8">
        <w:t>за</w:t>
      </w:r>
      <w:r w:rsidR="00C549D8" w:rsidRPr="00C549D8">
        <w:t xml:space="preserve"> </w:t>
      </w:r>
      <w:r w:rsidRPr="00C549D8">
        <w:t>последние</w:t>
      </w:r>
      <w:r w:rsidR="00C549D8" w:rsidRPr="00C549D8">
        <w:t xml:space="preserve"> </w:t>
      </w:r>
      <w:r w:rsidRPr="00C549D8">
        <w:t>два</w:t>
      </w:r>
      <w:r w:rsidR="00C549D8" w:rsidRPr="00C549D8">
        <w:t xml:space="preserve"> </w:t>
      </w:r>
      <w:r w:rsidRPr="00C549D8">
        <w:t>года</w:t>
      </w:r>
      <w:r w:rsidR="00C549D8" w:rsidRPr="00C549D8">
        <w:t xml:space="preserve"> </w:t>
      </w:r>
      <w:r w:rsidRPr="00C549D8">
        <w:t>выросло</w:t>
      </w:r>
      <w:r w:rsidR="00C549D8" w:rsidRPr="00C549D8">
        <w:t xml:space="preserve"> </w:t>
      </w:r>
      <w:r w:rsidRPr="00C549D8">
        <w:t>более</w:t>
      </w:r>
      <w:r w:rsidR="00C549D8" w:rsidRPr="00C549D8">
        <w:t xml:space="preserve"> </w:t>
      </w:r>
      <w:r w:rsidRPr="00C549D8">
        <w:t>чем</w:t>
      </w:r>
      <w:r w:rsidR="00C549D8" w:rsidRPr="00C549D8">
        <w:t xml:space="preserve"> </w:t>
      </w:r>
      <w:r w:rsidRPr="00C549D8">
        <w:t>в</w:t>
      </w:r>
      <w:r w:rsidR="00C549D8" w:rsidRPr="00C549D8">
        <w:t xml:space="preserve"> </w:t>
      </w:r>
      <w:r w:rsidRPr="00C549D8">
        <w:t>2</w:t>
      </w:r>
      <w:r w:rsidR="00C549D8" w:rsidRPr="00C549D8">
        <w:t xml:space="preserve"> </w:t>
      </w:r>
      <w:r w:rsidRPr="00C549D8">
        <w:t>раза,</w:t>
      </w:r>
      <w:r w:rsidR="00C549D8" w:rsidRPr="00C549D8">
        <w:t xml:space="preserve"> </w:t>
      </w:r>
      <w:r w:rsidRPr="00C549D8">
        <w:t>тогда</w:t>
      </w:r>
      <w:r w:rsidR="00C549D8" w:rsidRPr="00C549D8">
        <w:t xml:space="preserve"> </w:t>
      </w:r>
      <w:r w:rsidRPr="00C549D8">
        <w:t>как</w:t>
      </w:r>
      <w:r w:rsidR="00C549D8" w:rsidRPr="00C549D8">
        <w:t xml:space="preserve"> </w:t>
      </w:r>
      <w:r w:rsidRPr="00C549D8">
        <w:t>число</w:t>
      </w:r>
      <w:r w:rsidR="00C549D8" w:rsidRPr="00C549D8">
        <w:t xml:space="preserve"> </w:t>
      </w:r>
      <w:r w:rsidRPr="00C549D8">
        <w:t>выбывших</w:t>
      </w:r>
      <w:r w:rsidR="00C549D8" w:rsidRPr="00C549D8">
        <w:t xml:space="preserve"> </w:t>
      </w:r>
      <w:r w:rsidRPr="00C549D8">
        <w:t>с</w:t>
      </w:r>
      <w:r w:rsidR="00C549D8" w:rsidRPr="00C549D8">
        <w:t xml:space="preserve"> </w:t>
      </w:r>
      <w:r w:rsidRPr="00C549D8">
        <w:t>2020</w:t>
      </w:r>
      <w:r w:rsidR="00C549D8" w:rsidRPr="00C549D8">
        <w:t xml:space="preserve"> </w:t>
      </w:r>
      <w:r w:rsidRPr="00C549D8">
        <w:t>года</w:t>
      </w:r>
      <w:r w:rsidR="00C549D8" w:rsidRPr="00C549D8">
        <w:t xml:space="preserve"> </w:t>
      </w:r>
      <w:r w:rsidRPr="00C549D8">
        <w:t>снизилось</w:t>
      </w:r>
      <w:r w:rsidR="00C549D8" w:rsidRPr="00C549D8">
        <w:t xml:space="preserve"> </w:t>
      </w:r>
      <w:r w:rsidRPr="00C549D8">
        <w:t>в</w:t>
      </w:r>
      <w:r w:rsidR="00C549D8" w:rsidRPr="00C549D8">
        <w:t xml:space="preserve"> </w:t>
      </w:r>
      <w:r w:rsidRPr="00C549D8">
        <w:t>2</w:t>
      </w:r>
      <w:r w:rsidR="00C549D8" w:rsidRPr="00C549D8">
        <w:t xml:space="preserve"> </w:t>
      </w:r>
      <w:r w:rsidRPr="00C549D8">
        <w:t>раза.</w:t>
      </w:r>
    </w:p>
    <w:p w:rsidR="005E3063" w:rsidRPr="00C549D8" w:rsidRDefault="00A94131" w:rsidP="005E3063">
      <w:r w:rsidRPr="00C549D8">
        <w:t>КОЭФФИЦИЕНТ</w:t>
      </w:r>
      <w:r w:rsidR="00C549D8" w:rsidRPr="00C549D8">
        <w:t xml:space="preserve"> </w:t>
      </w:r>
      <w:r w:rsidRPr="00C549D8">
        <w:t>ПОТЕНЦИАЛЬНОЙ</w:t>
      </w:r>
      <w:r w:rsidR="00C549D8" w:rsidRPr="00C549D8">
        <w:t xml:space="preserve"> </w:t>
      </w:r>
      <w:r w:rsidRPr="00C549D8">
        <w:t>ПОДДЕРЖКИ</w:t>
      </w:r>
    </w:p>
    <w:p w:rsidR="005E3063" w:rsidRPr="00C549D8" w:rsidRDefault="005E3063" w:rsidP="005E3063">
      <w:r w:rsidRPr="00C549D8">
        <w:t>Наблюдается</w:t>
      </w:r>
      <w:r w:rsidR="00C549D8" w:rsidRPr="00C549D8">
        <w:t xml:space="preserve"> </w:t>
      </w:r>
      <w:r w:rsidRPr="00C549D8">
        <w:t>снижение</w:t>
      </w:r>
      <w:r w:rsidR="00C549D8" w:rsidRPr="00C549D8">
        <w:t xml:space="preserve"> </w:t>
      </w:r>
      <w:r w:rsidRPr="00C549D8">
        <w:t>коэффициента</w:t>
      </w:r>
      <w:r w:rsidR="00C549D8" w:rsidRPr="00C549D8">
        <w:t xml:space="preserve"> </w:t>
      </w:r>
      <w:r w:rsidRPr="00C549D8">
        <w:t>потенциальной</w:t>
      </w:r>
      <w:r w:rsidR="00C549D8" w:rsidRPr="00C549D8">
        <w:t xml:space="preserve"> </w:t>
      </w:r>
      <w:r w:rsidRPr="00C549D8">
        <w:t>поддержки,</w:t>
      </w:r>
      <w:r w:rsidR="00C549D8" w:rsidRPr="00C549D8">
        <w:t xml:space="preserve"> </w:t>
      </w:r>
      <w:r w:rsidRPr="00C549D8">
        <w:t>рассчитываемое</w:t>
      </w:r>
      <w:r w:rsidR="00C549D8" w:rsidRPr="00C549D8">
        <w:t xml:space="preserve"> </w:t>
      </w:r>
      <w:r w:rsidRPr="00C549D8">
        <w:t>как</w:t>
      </w:r>
      <w:r w:rsidR="00C549D8" w:rsidRPr="00C549D8">
        <w:t xml:space="preserve"> </w:t>
      </w:r>
      <w:r w:rsidRPr="00C549D8">
        <w:t>количество</w:t>
      </w:r>
      <w:r w:rsidR="00C549D8" w:rsidRPr="00C549D8">
        <w:t xml:space="preserve"> </w:t>
      </w:r>
      <w:r w:rsidRPr="00C549D8">
        <w:t>людей</w:t>
      </w:r>
      <w:r w:rsidR="00C549D8" w:rsidRPr="00C549D8">
        <w:t xml:space="preserve"> </w:t>
      </w:r>
      <w:r w:rsidRPr="00C549D8">
        <w:t>трудоспособного</w:t>
      </w:r>
      <w:r w:rsidR="00C549D8" w:rsidRPr="00C549D8">
        <w:t xml:space="preserve"> </w:t>
      </w:r>
      <w:r w:rsidRPr="00C549D8">
        <w:t>возраста</w:t>
      </w:r>
      <w:r w:rsidR="00C549D8" w:rsidRPr="00C549D8">
        <w:t xml:space="preserve"> </w:t>
      </w:r>
      <w:r w:rsidRPr="00C549D8">
        <w:t>(от</w:t>
      </w:r>
      <w:r w:rsidR="00C549D8" w:rsidRPr="00C549D8">
        <w:t xml:space="preserve"> </w:t>
      </w:r>
      <w:r w:rsidRPr="00C549D8">
        <w:t>25</w:t>
      </w:r>
      <w:r w:rsidR="00C549D8" w:rsidRPr="00C549D8">
        <w:t xml:space="preserve"> </w:t>
      </w:r>
      <w:r w:rsidRPr="00C549D8">
        <w:t>до</w:t>
      </w:r>
      <w:r w:rsidR="00C549D8" w:rsidRPr="00C549D8">
        <w:t xml:space="preserve"> </w:t>
      </w:r>
      <w:r w:rsidRPr="00C549D8">
        <w:t>64</w:t>
      </w:r>
      <w:r w:rsidR="00C549D8" w:rsidRPr="00C549D8">
        <w:t xml:space="preserve"> </w:t>
      </w:r>
      <w:r w:rsidRPr="00C549D8">
        <w:t>лет),</w:t>
      </w:r>
      <w:r w:rsidR="00C549D8" w:rsidRPr="00C549D8">
        <w:t xml:space="preserve"> </w:t>
      </w:r>
      <w:r w:rsidRPr="00C549D8">
        <w:t>поделенное</w:t>
      </w:r>
      <w:r w:rsidR="00C549D8" w:rsidRPr="00C549D8">
        <w:t xml:space="preserve"> </w:t>
      </w:r>
      <w:r w:rsidRPr="00C549D8">
        <w:t>на</w:t>
      </w:r>
      <w:r w:rsidR="00C549D8" w:rsidRPr="00C549D8">
        <w:t xml:space="preserve"> </w:t>
      </w:r>
      <w:r w:rsidRPr="00C549D8">
        <w:t>количество</w:t>
      </w:r>
      <w:r w:rsidR="00C549D8" w:rsidRPr="00C549D8">
        <w:t xml:space="preserve"> </w:t>
      </w:r>
      <w:r w:rsidRPr="00C549D8">
        <w:t>людей</w:t>
      </w:r>
      <w:r w:rsidR="00C549D8" w:rsidRPr="00C549D8">
        <w:t xml:space="preserve"> </w:t>
      </w:r>
      <w:r w:rsidRPr="00C549D8">
        <w:t>в</w:t>
      </w:r>
      <w:r w:rsidR="00C549D8" w:rsidRPr="00C549D8">
        <w:t xml:space="preserve"> </w:t>
      </w:r>
      <w:r w:rsidRPr="00C549D8">
        <w:t>возрасте</w:t>
      </w:r>
      <w:r w:rsidR="00C549D8" w:rsidRPr="00C549D8">
        <w:t xml:space="preserve"> </w:t>
      </w:r>
      <w:r w:rsidRPr="00C549D8">
        <w:t>65</w:t>
      </w:r>
      <w:r w:rsidR="00C549D8" w:rsidRPr="00C549D8">
        <w:t xml:space="preserve"> </w:t>
      </w:r>
      <w:r w:rsidRPr="00C549D8">
        <w:t>лет</w:t>
      </w:r>
      <w:r w:rsidR="00C549D8" w:rsidRPr="00C549D8">
        <w:t xml:space="preserve"> </w:t>
      </w:r>
      <w:r w:rsidRPr="00C549D8">
        <w:t>и</w:t>
      </w:r>
      <w:r w:rsidR="00C549D8" w:rsidRPr="00C549D8">
        <w:t xml:space="preserve"> </w:t>
      </w:r>
      <w:r w:rsidRPr="00C549D8">
        <w:t>старше.</w:t>
      </w:r>
    </w:p>
    <w:p w:rsidR="005E3063" w:rsidRPr="00C549D8" w:rsidRDefault="005E3063" w:rsidP="005E3063">
      <w:r w:rsidRPr="00C549D8">
        <w:t>Соотношение</w:t>
      </w:r>
      <w:r w:rsidR="00C549D8" w:rsidRPr="00C549D8">
        <w:t xml:space="preserve"> </w:t>
      </w:r>
      <w:r w:rsidRPr="00C549D8">
        <w:t>людей</w:t>
      </w:r>
      <w:r w:rsidR="00C549D8" w:rsidRPr="00C549D8">
        <w:t xml:space="preserve"> </w:t>
      </w:r>
      <w:r w:rsidRPr="00C549D8">
        <w:t>трудоспособного</w:t>
      </w:r>
      <w:r w:rsidR="00C549D8" w:rsidRPr="00C549D8">
        <w:t xml:space="preserve"> </w:t>
      </w:r>
      <w:r w:rsidRPr="00C549D8">
        <w:t>возраста</w:t>
      </w:r>
      <w:r w:rsidR="00C549D8" w:rsidRPr="00C549D8">
        <w:t xml:space="preserve"> </w:t>
      </w:r>
      <w:r w:rsidRPr="00C549D8">
        <w:t>(25-64</w:t>
      </w:r>
      <w:r w:rsidR="00C549D8" w:rsidRPr="00C549D8">
        <w:t xml:space="preserve"> </w:t>
      </w:r>
      <w:r w:rsidRPr="00C549D8">
        <w:t>лет)</w:t>
      </w:r>
      <w:r w:rsidR="00C549D8" w:rsidRPr="00C549D8">
        <w:t xml:space="preserve"> </w:t>
      </w:r>
      <w:r w:rsidRPr="00C549D8">
        <w:t>к</w:t>
      </w:r>
      <w:r w:rsidR="00C549D8" w:rsidRPr="00C549D8">
        <w:t xml:space="preserve"> </w:t>
      </w:r>
      <w:r w:rsidRPr="00C549D8">
        <w:t>пенсионерам</w:t>
      </w:r>
      <w:r w:rsidR="00C549D8" w:rsidRPr="00C549D8">
        <w:t xml:space="preserve"> </w:t>
      </w:r>
      <w:r w:rsidRPr="00C549D8">
        <w:t>(65+</w:t>
      </w:r>
      <w:r w:rsidR="00C549D8" w:rsidRPr="00C549D8">
        <w:t xml:space="preserve"> </w:t>
      </w:r>
      <w:r w:rsidRPr="00C549D8">
        <w:t>лет)</w:t>
      </w:r>
      <w:r w:rsidR="00C549D8" w:rsidRPr="00C549D8">
        <w:t xml:space="preserve"> </w:t>
      </w:r>
      <w:r w:rsidRPr="00C549D8">
        <w:t>снизилось</w:t>
      </w:r>
      <w:r w:rsidR="00C549D8" w:rsidRPr="00C549D8">
        <w:t xml:space="preserve"> </w:t>
      </w:r>
      <w:r w:rsidRPr="00C549D8">
        <w:t>с</w:t>
      </w:r>
      <w:r w:rsidR="00C549D8" w:rsidRPr="00C549D8">
        <w:t xml:space="preserve"> </w:t>
      </w:r>
      <w:r w:rsidRPr="00C549D8">
        <w:t>7,7</w:t>
      </w:r>
      <w:r w:rsidR="00C549D8" w:rsidRPr="00C549D8">
        <w:t xml:space="preserve"> </w:t>
      </w:r>
      <w:r w:rsidRPr="00C549D8">
        <w:t>в</w:t>
      </w:r>
      <w:r w:rsidR="00C549D8" w:rsidRPr="00C549D8">
        <w:t xml:space="preserve"> </w:t>
      </w:r>
      <w:r w:rsidRPr="00C549D8">
        <w:t>2012</w:t>
      </w:r>
      <w:r w:rsidR="00C549D8" w:rsidRPr="00C549D8">
        <w:t xml:space="preserve"> </w:t>
      </w:r>
      <w:r w:rsidRPr="00C549D8">
        <w:t>году</w:t>
      </w:r>
      <w:r w:rsidR="00C549D8" w:rsidRPr="00C549D8">
        <w:t xml:space="preserve"> </w:t>
      </w:r>
      <w:r w:rsidRPr="00C549D8">
        <w:t>до</w:t>
      </w:r>
      <w:r w:rsidR="00C549D8" w:rsidRPr="00C549D8">
        <w:t xml:space="preserve"> </w:t>
      </w:r>
      <w:r w:rsidRPr="00C549D8">
        <w:t>5,49</w:t>
      </w:r>
      <w:r w:rsidR="00C549D8" w:rsidRPr="00C549D8">
        <w:t xml:space="preserve"> </w:t>
      </w:r>
      <w:r w:rsidRPr="00C549D8">
        <w:t>в</w:t>
      </w:r>
      <w:r w:rsidR="00C549D8" w:rsidRPr="00C549D8">
        <w:t xml:space="preserve"> </w:t>
      </w:r>
      <w:r w:rsidRPr="00C549D8">
        <w:t>2023</w:t>
      </w:r>
      <w:r w:rsidR="00C549D8" w:rsidRPr="00C549D8">
        <w:t xml:space="preserve"> </w:t>
      </w:r>
      <w:r w:rsidRPr="00C549D8">
        <w:t>г.</w:t>
      </w:r>
      <w:r w:rsidR="00C549D8" w:rsidRPr="00C549D8">
        <w:t xml:space="preserve"> </w:t>
      </w:r>
      <w:r w:rsidRPr="00C549D8">
        <w:t>Согласно</w:t>
      </w:r>
      <w:r w:rsidR="00C549D8" w:rsidRPr="00C549D8">
        <w:t xml:space="preserve"> </w:t>
      </w:r>
      <w:r w:rsidRPr="00C549D8">
        <w:t>прогнозам</w:t>
      </w:r>
      <w:r w:rsidR="00C549D8" w:rsidRPr="00C549D8">
        <w:t xml:space="preserve"> </w:t>
      </w:r>
      <w:r w:rsidRPr="00C549D8">
        <w:t>как</w:t>
      </w:r>
      <w:r w:rsidR="00C549D8" w:rsidRPr="00C549D8">
        <w:t xml:space="preserve"> </w:t>
      </w:r>
      <w:r w:rsidRPr="00C549D8">
        <w:t>ЕНПФ,</w:t>
      </w:r>
      <w:r w:rsidR="00C549D8" w:rsidRPr="00C549D8">
        <w:t xml:space="preserve"> </w:t>
      </w:r>
      <w:r w:rsidRPr="00C549D8">
        <w:t>так</w:t>
      </w:r>
      <w:r w:rsidR="00C549D8" w:rsidRPr="00C549D8">
        <w:t xml:space="preserve"> </w:t>
      </w:r>
      <w:r w:rsidRPr="00C549D8">
        <w:t>и</w:t>
      </w:r>
      <w:r w:rsidR="00C549D8" w:rsidRPr="00C549D8">
        <w:t xml:space="preserve"> </w:t>
      </w:r>
      <w:r w:rsidRPr="00C549D8">
        <w:t>ООН,</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продолжится</w:t>
      </w:r>
      <w:r w:rsidR="00C549D8" w:rsidRPr="00C549D8">
        <w:t xml:space="preserve"> </w:t>
      </w:r>
      <w:r w:rsidRPr="00C549D8">
        <w:t>снижение</w:t>
      </w:r>
      <w:r w:rsidR="00C549D8" w:rsidRPr="00C549D8">
        <w:t xml:space="preserve"> </w:t>
      </w:r>
      <w:r w:rsidRPr="00C549D8">
        <w:t>коэффициента</w:t>
      </w:r>
      <w:r w:rsidR="00C549D8" w:rsidRPr="00C549D8">
        <w:t xml:space="preserve"> </w:t>
      </w:r>
      <w:r w:rsidRPr="00C549D8">
        <w:t>потенциальной</w:t>
      </w:r>
      <w:r w:rsidR="00C549D8" w:rsidRPr="00C549D8">
        <w:t xml:space="preserve"> </w:t>
      </w:r>
      <w:r w:rsidRPr="00C549D8">
        <w:t>поддержки</w:t>
      </w:r>
      <w:r w:rsidR="00C549D8" w:rsidRPr="00C549D8">
        <w:t xml:space="preserve"> </w:t>
      </w:r>
      <w:r w:rsidRPr="00C549D8">
        <w:t>до</w:t>
      </w:r>
      <w:r w:rsidR="00C549D8" w:rsidRPr="00C549D8">
        <w:t xml:space="preserve"> </w:t>
      </w:r>
      <w:r w:rsidRPr="00C549D8">
        <w:t>порядка</w:t>
      </w:r>
      <w:r w:rsidR="00C549D8" w:rsidRPr="00C549D8">
        <w:t xml:space="preserve"> </w:t>
      </w:r>
      <w:r w:rsidRPr="00C549D8">
        <w:t>4,0</w:t>
      </w:r>
      <w:r w:rsidR="00C549D8" w:rsidRPr="00C549D8">
        <w:t xml:space="preserve"> </w:t>
      </w:r>
      <w:r w:rsidRPr="00C549D8">
        <w:t>к</w:t>
      </w:r>
      <w:r w:rsidR="00C549D8" w:rsidRPr="00C549D8">
        <w:t xml:space="preserve"> </w:t>
      </w:r>
      <w:r w:rsidRPr="00C549D8">
        <w:t>2050</w:t>
      </w:r>
      <w:r w:rsidR="00C549D8" w:rsidRPr="00C549D8">
        <w:t xml:space="preserve"> </w:t>
      </w:r>
      <w:r w:rsidRPr="00C549D8">
        <w:t>г.,</w:t>
      </w:r>
      <w:r w:rsidR="00C549D8" w:rsidRPr="00C549D8">
        <w:t xml:space="preserve"> </w:t>
      </w:r>
      <w:r w:rsidRPr="00C549D8">
        <w:t>что</w:t>
      </w:r>
      <w:r w:rsidR="00C549D8" w:rsidRPr="00C549D8">
        <w:t xml:space="preserve"> </w:t>
      </w:r>
      <w:r w:rsidRPr="00C549D8">
        <w:t>увеличит</w:t>
      </w:r>
      <w:r w:rsidR="00C549D8" w:rsidRPr="00C549D8">
        <w:t xml:space="preserve"> «</w:t>
      </w:r>
      <w:r w:rsidRPr="00C549D8">
        <w:t>нагрузку</w:t>
      </w:r>
      <w:r w:rsidR="00C549D8" w:rsidRPr="00C549D8">
        <w:t xml:space="preserve">» </w:t>
      </w:r>
      <w:r w:rsidRPr="00C549D8">
        <w:t>на</w:t>
      </w:r>
      <w:r w:rsidR="00C549D8" w:rsidRPr="00C549D8">
        <w:t xml:space="preserve"> </w:t>
      </w:r>
      <w:r w:rsidRPr="00C549D8">
        <w:t>трудоспособное</w:t>
      </w:r>
      <w:r w:rsidR="00C549D8" w:rsidRPr="00C549D8">
        <w:t xml:space="preserve"> </w:t>
      </w:r>
      <w:r w:rsidRPr="00C549D8">
        <w:t>население.</w:t>
      </w:r>
    </w:p>
    <w:p w:rsidR="005E3063" w:rsidRPr="00C549D8" w:rsidRDefault="005E3063" w:rsidP="005E3063">
      <w:r w:rsidRPr="00C549D8">
        <w:t>Факт</w:t>
      </w:r>
      <w:r w:rsidR="00C549D8" w:rsidRPr="00C549D8">
        <w:t xml:space="preserve"> </w:t>
      </w:r>
      <w:r w:rsidRPr="00C549D8">
        <w:t>и</w:t>
      </w:r>
      <w:r w:rsidR="00C549D8" w:rsidRPr="00C549D8">
        <w:t xml:space="preserve"> </w:t>
      </w:r>
      <w:r w:rsidRPr="00C549D8">
        <w:t>прогноз</w:t>
      </w:r>
      <w:r w:rsidR="00C549D8" w:rsidRPr="00C549D8">
        <w:t xml:space="preserve"> </w:t>
      </w:r>
      <w:r w:rsidRPr="00C549D8">
        <w:t>коэффициента</w:t>
      </w:r>
      <w:r w:rsidR="00C549D8" w:rsidRPr="00C549D8">
        <w:t xml:space="preserve"> </w:t>
      </w:r>
      <w:r w:rsidRPr="00C549D8">
        <w:t>потенциальной</w:t>
      </w:r>
      <w:r w:rsidR="00C549D8" w:rsidRPr="00C549D8">
        <w:t xml:space="preserve"> </w:t>
      </w:r>
      <w:r w:rsidRPr="00C549D8">
        <w:t>поддержки</w:t>
      </w:r>
      <w:r w:rsidR="00A94131" w:rsidRPr="00C549D8">
        <w:t>:</w:t>
      </w:r>
    </w:p>
    <w:p w:rsidR="005E3063" w:rsidRPr="00C549D8" w:rsidRDefault="00153053" w:rsidP="005E3063">
      <w:r>
        <w:pict>
          <v:shape id="_x0000_i1030" type="#_x0000_t75" style="width:396.6pt;height:162pt">
            <v:imagedata r:id="rId56" o:title="Т1"/>
          </v:shape>
        </w:pict>
      </w:r>
    </w:p>
    <w:p w:rsidR="005E3063" w:rsidRPr="00C549D8" w:rsidRDefault="005E3063" w:rsidP="005E3063">
      <w:r w:rsidRPr="00C549D8">
        <w:t>Текущие</w:t>
      </w:r>
      <w:r w:rsidR="00C549D8" w:rsidRPr="00C549D8">
        <w:t xml:space="preserve"> </w:t>
      </w:r>
      <w:r w:rsidRPr="00C549D8">
        <w:t>демографические</w:t>
      </w:r>
      <w:r w:rsidR="00C549D8" w:rsidRPr="00C549D8">
        <w:t xml:space="preserve"> </w:t>
      </w:r>
      <w:r w:rsidRPr="00C549D8">
        <w:t>тренды</w:t>
      </w:r>
      <w:r w:rsidR="00C549D8" w:rsidRPr="00C549D8">
        <w:t xml:space="preserve"> </w:t>
      </w:r>
      <w:r w:rsidRPr="00C549D8">
        <w:t>и</w:t>
      </w:r>
      <w:r w:rsidR="00C549D8" w:rsidRPr="00C549D8">
        <w:t xml:space="preserve"> </w:t>
      </w:r>
      <w:r w:rsidRPr="00C549D8">
        <w:t>долгосрочные</w:t>
      </w:r>
      <w:r w:rsidR="00C549D8" w:rsidRPr="00C549D8">
        <w:t xml:space="preserve"> </w:t>
      </w:r>
      <w:r w:rsidRPr="00C549D8">
        <w:t>вызовы</w:t>
      </w:r>
      <w:r w:rsidR="00C549D8" w:rsidRPr="00C549D8">
        <w:t xml:space="preserve"> </w:t>
      </w:r>
      <w:r w:rsidRPr="00C549D8">
        <w:t>ставят</w:t>
      </w:r>
      <w:r w:rsidR="00C549D8" w:rsidRPr="00C549D8">
        <w:t xml:space="preserve"> </w:t>
      </w:r>
      <w:r w:rsidRPr="00C549D8">
        <w:t>серьезную</w:t>
      </w:r>
      <w:r w:rsidR="00C549D8" w:rsidRPr="00C549D8">
        <w:t xml:space="preserve"> </w:t>
      </w:r>
      <w:r w:rsidRPr="00C549D8">
        <w:t>задачу</w:t>
      </w:r>
      <w:r w:rsidR="00C549D8" w:rsidRPr="00C549D8">
        <w:t xml:space="preserve"> </w:t>
      </w:r>
      <w:r w:rsidRPr="00C549D8">
        <w:t>перед</w:t>
      </w:r>
      <w:r w:rsidR="00C549D8" w:rsidRPr="00C549D8">
        <w:t xml:space="preserve"> </w:t>
      </w:r>
      <w:r w:rsidRPr="00C549D8">
        <w:t>обществом,</w:t>
      </w:r>
      <w:r w:rsidR="00C549D8" w:rsidRPr="00C549D8">
        <w:t xml:space="preserve"> </w:t>
      </w:r>
      <w:r w:rsidRPr="00C549D8">
        <w:t>связанную</w:t>
      </w:r>
      <w:r w:rsidR="00C549D8" w:rsidRPr="00C549D8">
        <w:t xml:space="preserve"> </w:t>
      </w:r>
      <w:r w:rsidRPr="00C549D8">
        <w:t>с</w:t>
      </w:r>
      <w:r w:rsidR="00C549D8" w:rsidRPr="00C549D8">
        <w:t xml:space="preserve"> </w:t>
      </w:r>
      <w:r w:rsidRPr="00C549D8">
        <w:t>его</w:t>
      </w:r>
      <w:r w:rsidR="00C549D8" w:rsidRPr="00C549D8">
        <w:t xml:space="preserve"> </w:t>
      </w:r>
      <w:r w:rsidRPr="00C549D8">
        <w:t>пенсионным</w:t>
      </w:r>
      <w:r w:rsidR="00C549D8" w:rsidRPr="00C549D8">
        <w:t xml:space="preserve"> </w:t>
      </w:r>
      <w:r w:rsidRPr="00C549D8">
        <w:t>обеспечением.</w:t>
      </w:r>
      <w:r w:rsidR="00C549D8" w:rsidRPr="00C549D8">
        <w:t xml:space="preserve"> </w:t>
      </w:r>
      <w:r w:rsidRPr="00C549D8">
        <w:t>Эту</w:t>
      </w:r>
      <w:r w:rsidR="00C549D8" w:rsidRPr="00C549D8">
        <w:t xml:space="preserve"> </w:t>
      </w:r>
      <w:r w:rsidRPr="00C549D8">
        <w:t>задачу</w:t>
      </w:r>
      <w:r w:rsidR="00C549D8" w:rsidRPr="00C549D8">
        <w:t xml:space="preserve"> </w:t>
      </w:r>
      <w:r w:rsidRPr="00C549D8">
        <w:t>решает</w:t>
      </w:r>
      <w:r w:rsidR="00C549D8" w:rsidRPr="00C549D8">
        <w:t xml:space="preserve"> </w:t>
      </w:r>
      <w:r w:rsidRPr="00C549D8">
        <w:t>накопительная</w:t>
      </w:r>
      <w:r w:rsidR="00C549D8" w:rsidRPr="00C549D8">
        <w:t xml:space="preserve"> </w:t>
      </w:r>
      <w:r w:rsidRPr="00C549D8">
        <w:t>пенсионная</w:t>
      </w:r>
      <w:r w:rsidR="00C549D8" w:rsidRPr="00C549D8">
        <w:t xml:space="preserve"> </w:t>
      </w:r>
      <w:r w:rsidRPr="00C549D8">
        <w:t>система,</w:t>
      </w:r>
      <w:r w:rsidR="00C549D8" w:rsidRPr="00C549D8">
        <w:t xml:space="preserve"> </w:t>
      </w:r>
      <w:r w:rsidRPr="00C549D8">
        <w:t>являющаяся</w:t>
      </w:r>
      <w:r w:rsidR="00C549D8" w:rsidRPr="00C549D8">
        <w:t xml:space="preserve"> </w:t>
      </w:r>
      <w:r w:rsidRPr="00C549D8">
        <w:t>более</w:t>
      </w:r>
      <w:r w:rsidR="00C549D8" w:rsidRPr="00C549D8">
        <w:t xml:space="preserve"> </w:t>
      </w:r>
      <w:r w:rsidRPr="00C549D8">
        <w:t>устойчивой</w:t>
      </w:r>
      <w:r w:rsidR="00C549D8" w:rsidRPr="00C549D8">
        <w:t xml:space="preserve"> </w:t>
      </w:r>
      <w:r w:rsidRPr="00C549D8">
        <w:t>к</w:t>
      </w:r>
      <w:r w:rsidR="00C549D8" w:rsidRPr="00C549D8">
        <w:t xml:space="preserve"> </w:t>
      </w:r>
      <w:r w:rsidRPr="00C549D8">
        <w:t>демографическим</w:t>
      </w:r>
      <w:r w:rsidR="00C549D8" w:rsidRPr="00C549D8">
        <w:t xml:space="preserve"> </w:t>
      </w:r>
      <w:r w:rsidRPr="00C549D8">
        <w:t>и</w:t>
      </w:r>
      <w:r w:rsidR="00C549D8" w:rsidRPr="00C549D8">
        <w:t xml:space="preserve"> </w:t>
      </w:r>
      <w:r w:rsidRPr="00C549D8">
        <w:t>экономическим</w:t>
      </w:r>
      <w:r w:rsidR="00C549D8" w:rsidRPr="00C549D8">
        <w:t xml:space="preserve"> </w:t>
      </w:r>
      <w:r w:rsidRPr="00C549D8">
        <w:t>процессам</w:t>
      </w:r>
      <w:r w:rsidR="00C549D8" w:rsidRPr="00C549D8">
        <w:t xml:space="preserve"> </w:t>
      </w:r>
      <w:r w:rsidRPr="00C549D8">
        <w:t>развития.</w:t>
      </w:r>
      <w:r w:rsidR="00C549D8" w:rsidRPr="00C549D8">
        <w:t xml:space="preserve"> </w:t>
      </w:r>
    </w:p>
    <w:p w:rsidR="005E3063" w:rsidRPr="00C549D8" w:rsidRDefault="005E3063" w:rsidP="005E3063">
      <w:r w:rsidRPr="00C549D8">
        <w:t>Накопительная</w:t>
      </w:r>
      <w:r w:rsidR="00C549D8" w:rsidRPr="00C549D8">
        <w:t xml:space="preserve"> </w:t>
      </w:r>
      <w:r w:rsidRPr="00C549D8">
        <w:t>пенсионная</w:t>
      </w:r>
      <w:r w:rsidR="00C549D8" w:rsidRPr="00C549D8">
        <w:t xml:space="preserve"> </w:t>
      </w:r>
      <w:r w:rsidRPr="00C549D8">
        <w:t>система</w:t>
      </w:r>
      <w:r w:rsidR="00C549D8" w:rsidRPr="00C549D8">
        <w:t xml:space="preserve"> </w:t>
      </w:r>
      <w:r w:rsidRPr="00C549D8">
        <w:t>позволяет</w:t>
      </w:r>
      <w:r w:rsidR="00C549D8" w:rsidRPr="00C549D8">
        <w:t xml:space="preserve"> </w:t>
      </w:r>
      <w:r w:rsidRPr="00C549D8">
        <w:t>гражданам</w:t>
      </w:r>
      <w:r w:rsidR="00C549D8" w:rsidRPr="00C549D8">
        <w:t xml:space="preserve"> </w:t>
      </w:r>
      <w:r w:rsidRPr="00C549D8">
        <w:t>формировать</w:t>
      </w:r>
      <w:r w:rsidR="00C549D8" w:rsidRPr="00C549D8">
        <w:t xml:space="preserve"> </w:t>
      </w:r>
      <w:r w:rsidRPr="00C549D8">
        <w:t>собственные</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в</w:t>
      </w:r>
      <w:r w:rsidR="00C549D8" w:rsidRPr="00C549D8">
        <w:t xml:space="preserve"> </w:t>
      </w:r>
      <w:r w:rsidRPr="00C549D8">
        <w:t>течение</w:t>
      </w:r>
      <w:r w:rsidR="00C549D8" w:rsidRPr="00C549D8">
        <w:t xml:space="preserve"> </w:t>
      </w:r>
      <w:r w:rsidRPr="00C549D8">
        <w:t>трудовой</w:t>
      </w:r>
      <w:r w:rsidR="00C549D8" w:rsidRPr="00C549D8">
        <w:t xml:space="preserve"> </w:t>
      </w:r>
      <w:r w:rsidRPr="00C549D8">
        <w:t>деятельности</w:t>
      </w:r>
      <w:r w:rsidR="00C549D8" w:rsidRPr="00C549D8">
        <w:t xml:space="preserve"> </w:t>
      </w:r>
      <w:r w:rsidRPr="00C549D8">
        <w:t>соразмерно</w:t>
      </w:r>
      <w:r w:rsidR="00C549D8" w:rsidRPr="00C549D8">
        <w:t xml:space="preserve"> </w:t>
      </w:r>
      <w:r w:rsidRPr="00C549D8">
        <w:t>их</w:t>
      </w:r>
      <w:r w:rsidR="00C549D8" w:rsidRPr="00C549D8">
        <w:t xml:space="preserve"> </w:t>
      </w:r>
      <w:r w:rsidRPr="00C549D8">
        <w:t>доходам.</w:t>
      </w:r>
      <w:r w:rsidR="00C549D8" w:rsidRPr="00C549D8">
        <w:t xml:space="preserve"> </w:t>
      </w:r>
      <w:r w:rsidRPr="00C549D8">
        <w:t>Это</w:t>
      </w:r>
      <w:r w:rsidR="00C549D8" w:rsidRPr="00C549D8">
        <w:t xml:space="preserve"> </w:t>
      </w:r>
      <w:r w:rsidRPr="00C549D8">
        <w:t>способствует</w:t>
      </w:r>
      <w:r w:rsidR="00C549D8" w:rsidRPr="00C549D8">
        <w:t xml:space="preserve"> </w:t>
      </w:r>
      <w:r w:rsidRPr="00C549D8">
        <w:t>уменьшению</w:t>
      </w:r>
      <w:r w:rsidR="00C549D8" w:rsidRPr="00C549D8">
        <w:t xml:space="preserve"> </w:t>
      </w:r>
      <w:r w:rsidRPr="00C549D8">
        <w:t>нагрузки</w:t>
      </w:r>
      <w:r w:rsidR="00C549D8" w:rsidRPr="00C549D8">
        <w:t xml:space="preserve"> </w:t>
      </w:r>
      <w:r w:rsidRPr="00C549D8">
        <w:t>на</w:t>
      </w:r>
      <w:r w:rsidR="00C549D8" w:rsidRPr="00C549D8">
        <w:t xml:space="preserve"> </w:t>
      </w:r>
      <w:r w:rsidRPr="00C549D8">
        <w:t>государственный</w:t>
      </w:r>
      <w:r w:rsidR="00C549D8" w:rsidRPr="00C549D8">
        <w:t xml:space="preserve"> </w:t>
      </w:r>
      <w:r w:rsidRPr="00C549D8">
        <w:t>бюджет</w:t>
      </w:r>
      <w:r w:rsidR="00C549D8" w:rsidRPr="00C549D8">
        <w:t xml:space="preserve"> </w:t>
      </w:r>
      <w:r w:rsidRPr="00C549D8">
        <w:t>и</w:t>
      </w:r>
      <w:r w:rsidR="00C549D8" w:rsidRPr="00C549D8">
        <w:t xml:space="preserve"> </w:t>
      </w:r>
      <w:r w:rsidRPr="00C549D8">
        <w:t>повышению</w:t>
      </w:r>
      <w:r w:rsidR="00C549D8" w:rsidRPr="00C549D8">
        <w:t xml:space="preserve"> </w:t>
      </w:r>
      <w:r w:rsidRPr="00C549D8">
        <w:t>пенсий</w:t>
      </w:r>
      <w:r w:rsidR="00C549D8" w:rsidRPr="00C549D8">
        <w:t xml:space="preserve"> </w:t>
      </w:r>
      <w:r w:rsidRPr="00C549D8">
        <w:t>в</w:t>
      </w:r>
      <w:r w:rsidR="00C549D8" w:rsidRPr="00C549D8">
        <w:t xml:space="preserve"> </w:t>
      </w:r>
      <w:r w:rsidRPr="00C549D8">
        <w:t>будущем</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перераспределения</w:t>
      </w:r>
      <w:r w:rsidR="00C549D8" w:rsidRPr="00C549D8">
        <w:t xml:space="preserve"> </w:t>
      </w:r>
      <w:r w:rsidRPr="00C549D8">
        <w:t>ответственности</w:t>
      </w:r>
      <w:r w:rsidR="00C549D8" w:rsidRPr="00C549D8">
        <w:t xml:space="preserve"> </w:t>
      </w:r>
      <w:r w:rsidRPr="00C549D8">
        <w:t>за</w:t>
      </w:r>
      <w:r w:rsidR="00C549D8" w:rsidRPr="00C549D8">
        <w:t xml:space="preserve"> </w:t>
      </w:r>
      <w:r w:rsidRPr="00C549D8">
        <w:t>пенсионное</w:t>
      </w:r>
      <w:r w:rsidR="00C549D8" w:rsidRPr="00C549D8">
        <w:t xml:space="preserve"> </w:t>
      </w:r>
      <w:r w:rsidRPr="00C549D8">
        <w:t>обеспечение</w:t>
      </w:r>
      <w:r w:rsidR="00C549D8" w:rsidRPr="00C549D8">
        <w:t xml:space="preserve"> </w:t>
      </w:r>
      <w:r w:rsidRPr="00C549D8">
        <w:t>между</w:t>
      </w:r>
      <w:r w:rsidR="00C549D8" w:rsidRPr="00C549D8">
        <w:t xml:space="preserve"> </w:t>
      </w:r>
      <w:r w:rsidRPr="00C549D8">
        <w:t>государством,</w:t>
      </w:r>
      <w:r w:rsidR="00C549D8" w:rsidRPr="00C549D8">
        <w:t xml:space="preserve"> </w:t>
      </w:r>
      <w:r w:rsidRPr="00C549D8">
        <w:t>гражданами</w:t>
      </w:r>
      <w:r w:rsidR="00C549D8" w:rsidRPr="00C549D8">
        <w:t xml:space="preserve"> </w:t>
      </w:r>
      <w:r w:rsidRPr="00C549D8">
        <w:t>и</w:t>
      </w:r>
      <w:r w:rsidR="00C549D8" w:rsidRPr="00C549D8">
        <w:t xml:space="preserve"> </w:t>
      </w:r>
      <w:r w:rsidRPr="00C549D8">
        <w:t>работодателями.</w:t>
      </w:r>
    </w:p>
    <w:p w:rsidR="005E3063" w:rsidRPr="00C549D8" w:rsidRDefault="005E3063" w:rsidP="005E3063">
      <w:r w:rsidRPr="00C549D8">
        <w:t>Таким</w:t>
      </w:r>
      <w:r w:rsidR="00C549D8" w:rsidRPr="00C549D8">
        <w:t xml:space="preserve"> </w:t>
      </w:r>
      <w:r w:rsidRPr="00C549D8">
        <w:t>образом,</w:t>
      </w:r>
      <w:r w:rsidR="00C549D8" w:rsidRPr="00C549D8">
        <w:t xml:space="preserve"> </w:t>
      </w:r>
      <w:r w:rsidRPr="00C549D8">
        <w:t>развитие</w:t>
      </w:r>
      <w:r w:rsidR="00C549D8" w:rsidRPr="00C549D8">
        <w:t xml:space="preserve"> </w:t>
      </w:r>
      <w:r w:rsidRPr="00C549D8">
        <w:t>и</w:t>
      </w:r>
      <w:r w:rsidR="00C549D8" w:rsidRPr="00C549D8">
        <w:t xml:space="preserve"> </w:t>
      </w:r>
      <w:r w:rsidRPr="00C549D8">
        <w:t>укрепление</w:t>
      </w:r>
      <w:r w:rsidR="00C549D8" w:rsidRPr="00C549D8">
        <w:t xml:space="preserve"> </w:t>
      </w:r>
      <w:r w:rsidRPr="00C549D8">
        <w:t>накопительного</w:t>
      </w:r>
      <w:r w:rsidR="00C549D8" w:rsidRPr="00C549D8">
        <w:t xml:space="preserve"> </w:t>
      </w:r>
      <w:r w:rsidRPr="00C549D8">
        <w:t>компонента</w:t>
      </w:r>
      <w:r w:rsidR="00C549D8" w:rsidRPr="00C549D8">
        <w:t xml:space="preserve"> </w:t>
      </w:r>
      <w:r w:rsidRPr="00C549D8">
        <w:t>в</w:t>
      </w:r>
      <w:r w:rsidR="00C549D8" w:rsidRPr="00C549D8">
        <w:t xml:space="preserve"> </w:t>
      </w:r>
      <w:r w:rsidRPr="00C549D8">
        <w:t>пенсионной</w:t>
      </w:r>
      <w:r w:rsidR="00C549D8" w:rsidRPr="00C549D8">
        <w:t xml:space="preserve"> </w:t>
      </w:r>
      <w:r w:rsidRPr="00C549D8">
        <w:t>системе</w:t>
      </w:r>
      <w:r w:rsidR="00C549D8" w:rsidRPr="00C549D8">
        <w:t xml:space="preserve"> </w:t>
      </w:r>
      <w:r w:rsidRPr="00C549D8">
        <w:t>является</w:t>
      </w:r>
      <w:r w:rsidR="00C549D8" w:rsidRPr="00C549D8">
        <w:t xml:space="preserve"> </w:t>
      </w:r>
      <w:r w:rsidRPr="00C549D8">
        <w:t>ключевым</w:t>
      </w:r>
      <w:r w:rsidR="00C549D8" w:rsidRPr="00C549D8">
        <w:t xml:space="preserve"> </w:t>
      </w:r>
      <w:r w:rsidRPr="00C549D8">
        <w:t>фактором</w:t>
      </w:r>
      <w:r w:rsidR="00C549D8" w:rsidRPr="00C549D8">
        <w:t xml:space="preserve"> </w:t>
      </w:r>
      <w:r w:rsidRPr="00C549D8">
        <w:t>для</w:t>
      </w:r>
      <w:r w:rsidR="00C549D8" w:rsidRPr="00C549D8">
        <w:t xml:space="preserve"> </w:t>
      </w:r>
      <w:r w:rsidRPr="00C549D8">
        <w:t>обеспечения</w:t>
      </w:r>
      <w:r w:rsidR="00C549D8" w:rsidRPr="00C549D8">
        <w:t xml:space="preserve"> </w:t>
      </w:r>
      <w:r w:rsidRPr="00C549D8">
        <w:t>ее</w:t>
      </w:r>
      <w:r w:rsidR="00C549D8" w:rsidRPr="00C549D8">
        <w:t xml:space="preserve"> </w:t>
      </w:r>
      <w:r w:rsidRPr="00C549D8">
        <w:t>устойчивости</w:t>
      </w:r>
      <w:r w:rsidR="00C549D8" w:rsidRPr="00C549D8">
        <w:t xml:space="preserve"> </w:t>
      </w:r>
      <w:r w:rsidRPr="00C549D8">
        <w:t>и</w:t>
      </w:r>
      <w:r w:rsidR="00C549D8" w:rsidRPr="00C549D8">
        <w:t xml:space="preserve"> </w:t>
      </w:r>
      <w:r w:rsidRPr="00C549D8">
        <w:t>адаптации</w:t>
      </w:r>
      <w:r w:rsidR="00C549D8" w:rsidRPr="00C549D8">
        <w:t xml:space="preserve"> </w:t>
      </w:r>
      <w:r w:rsidRPr="00C549D8">
        <w:t>к</w:t>
      </w:r>
      <w:r w:rsidR="00C549D8" w:rsidRPr="00C549D8">
        <w:t xml:space="preserve"> </w:t>
      </w:r>
      <w:r w:rsidRPr="00C549D8">
        <w:t>демографическим</w:t>
      </w:r>
      <w:r w:rsidR="00C549D8" w:rsidRPr="00C549D8">
        <w:t xml:space="preserve"> </w:t>
      </w:r>
      <w:r w:rsidRPr="00C549D8">
        <w:t>изменениям,</w:t>
      </w:r>
      <w:r w:rsidR="00C549D8" w:rsidRPr="00C549D8">
        <w:t xml:space="preserve"> </w:t>
      </w:r>
      <w:r w:rsidRPr="00C549D8">
        <w:t>комфортных</w:t>
      </w:r>
      <w:r w:rsidR="00C549D8" w:rsidRPr="00C549D8">
        <w:t xml:space="preserve"> </w:t>
      </w:r>
      <w:r w:rsidRPr="00C549D8">
        <w:t>условий</w:t>
      </w:r>
      <w:r w:rsidR="00C549D8" w:rsidRPr="00C549D8">
        <w:t xml:space="preserve"> </w:t>
      </w:r>
      <w:r w:rsidRPr="00C549D8">
        <w:t>жизни</w:t>
      </w:r>
      <w:r w:rsidR="00C549D8" w:rsidRPr="00C549D8">
        <w:t xml:space="preserve"> </w:t>
      </w:r>
      <w:r w:rsidRPr="00C549D8">
        <w:t>будущих</w:t>
      </w:r>
      <w:r w:rsidR="00C549D8" w:rsidRPr="00C549D8">
        <w:t xml:space="preserve"> </w:t>
      </w:r>
      <w:r w:rsidRPr="00C549D8">
        <w:t>поколений</w:t>
      </w:r>
      <w:r w:rsidR="00C549D8" w:rsidRPr="00C549D8">
        <w:t xml:space="preserve"> </w:t>
      </w:r>
      <w:r w:rsidRPr="00C549D8">
        <w:t>пенсионеров,</w:t>
      </w:r>
      <w:r w:rsidR="00C549D8" w:rsidRPr="00C549D8">
        <w:t xml:space="preserve"> </w:t>
      </w:r>
      <w:r w:rsidRPr="00C549D8">
        <w:t>нейтрализации</w:t>
      </w:r>
      <w:r w:rsidR="00C549D8" w:rsidRPr="00C549D8">
        <w:t xml:space="preserve"> </w:t>
      </w:r>
      <w:r w:rsidRPr="00C549D8">
        <w:t>финансовых</w:t>
      </w:r>
      <w:r w:rsidR="00C549D8" w:rsidRPr="00C549D8">
        <w:t xml:space="preserve"> </w:t>
      </w:r>
      <w:r w:rsidRPr="00C549D8">
        <w:t>рисков.</w:t>
      </w:r>
      <w:r w:rsidR="00C549D8" w:rsidRPr="00C549D8">
        <w:t xml:space="preserve"> </w:t>
      </w:r>
      <w:r w:rsidRPr="00C549D8">
        <w:t>Для</w:t>
      </w:r>
      <w:r w:rsidR="00C549D8" w:rsidRPr="00C549D8">
        <w:t xml:space="preserve"> </w:t>
      </w:r>
      <w:r w:rsidRPr="00C549D8">
        <w:t>достижения</w:t>
      </w:r>
      <w:r w:rsidR="00C549D8" w:rsidRPr="00C549D8">
        <w:t xml:space="preserve"> </w:t>
      </w:r>
      <w:r w:rsidRPr="00C549D8">
        <w:t>данных</w:t>
      </w:r>
      <w:r w:rsidR="00C549D8" w:rsidRPr="00C549D8">
        <w:t xml:space="preserve"> </w:t>
      </w:r>
      <w:r w:rsidRPr="00C549D8">
        <w:t>целей</w:t>
      </w:r>
      <w:r w:rsidR="00C549D8" w:rsidRPr="00C549D8">
        <w:t xml:space="preserve"> </w:t>
      </w:r>
      <w:r w:rsidRPr="00C549D8">
        <w:t>Социальным</w:t>
      </w:r>
      <w:r w:rsidR="00C549D8" w:rsidRPr="00C549D8">
        <w:t xml:space="preserve"> </w:t>
      </w:r>
      <w:r w:rsidRPr="00C549D8">
        <w:t>кодексом</w:t>
      </w:r>
      <w:r w:rsidR="00C549D8" w:rsidRPr="00C549D8">
        <w:t xml:space="preserve"> </w:t>
      </w:r>
      <w:r w:rsidRPr="00C549D8">
        <w:t>Республики</w:t>
      </w:r>
      <w:r w:rsidR="00C549D8" w:rsidRPr="00C549D8">
        <w:t xml:space="preserve"> </w:t>
      </w:r>
      <w:r w:rsidRPr="00C549D8">
        <w:t>Казахстан</w:t>
      </w:r>
      <w:r w:rsidR="00C549D8" w:rsidRPr="00C549D8">
        <w:t xml:space="preserve"> </w:t>
      </w:r>
      <w:r w:rsidRPr="00C549D8">
        <w:t>также</w:t>
      </w:r>
      <w:r w:rsidR="00C549D8" w:rsidRPr="00C549D8">
        <w:t xml:space="preserve"> </w:t>
      </w:r>
      <w:r w:rsidRPr="00C549D8">
        <w:t>предусмотрено</w:t>
      </w:r>
      <w:r w:rsidR="00C549D8" w:rsidRPr="00C549D8">
        <w:t xml:space="preserve"> </w:t>
      </w:r>
      <w:r w:rsidRPr="00C549D8">
        <w:t>поэтапное</w:t>
      </w:r>
      <w:r w:rsidR="00C549D8" w:rsidRPr="00C549D8">
        <w:t xml:space="preserve"> </w:t>
      </w:r>
      <w:r w:rsidRPr="00C549D8">
        <w:t>введение</w:t>
      </w:r>
      <w:r w:rsidR="00C549D8" w:rsidRPr="00C549D8">
        <w:t xml:space="preserve"> </w:t>
      </w:r>
      <w:r w:rsidRPr="00C549D8">
        <w:t>5%</w:t>
      </w:r>
      <w:r w:rsidR="00C549D8" w:rsidRPr="00C549D8">
        <w:t xml:space="preserve"> </w:t>
      </w:r>
      <w:r w:rsidRPr="00C549D8">
        <w:t>обязательных</w:t>
      </w:r>
      <w:r w:rsidR="00C549D8" w:rsidRPr="00C549D8">
        <w:t xml:space="preserve"> </w:t>
      </w:r>
      <w:r w:rsidRPr="00C549D8">
        <w:t>пенсионных</w:t>
      </w:r>
      <w:r w:rsidR="00C549D8" w:rsidRPr="00C549D8">
        <w:t xml:space="preserve"> </w:t>
      </w:r>
      <w:r w:rsidRPr="00C549D8">
        <w:t>взносов</w:t>
      </w:r>
      <w:r w:rsidR="00C549D8" w:rsidRPr="00C549D8">
        <w:t xml:space="preserve"> </w:t>
      </w:r>
      <w:r w:rsidRPr="00C549D8">
        <w:t>работодателя</w:t>
      </w:r>
      <w:r w:rsidR="00C549D8" w:rsidRPr="00C549D8">
        <w:t xml:space="preserve"> </w:t>
      </w:r>
      <w:r w:rsidRPr="00C549D8">
        <w:t>(ОПВР)</w:t>
      </w:r>
      <w:r w:rsidR="00C549D8" w:rsidRPr="00C549D8">
        <w:t xml:space="preserve"> </w:t>
      </w:r>
      <w:r w:rsidRPr="00C549D8">
        <w:t>с</w:t>
      </w:r>
      <w:r w:rsidR="00C549D8" w:rsidRPr="00C549D8">
        <w:t xml:space="preserve"> </w:t>
      </w:r>
      <w:r w:rsidRPr="00C549D8">
        <w:t>2024</w:t>
      </w:r>
      <w:r w:rsidR="00C549D8" w:rsidRPr="00C549D8">
        <w:t xml:space="preserve"> </w:t>
      </w:r>
      <w:r w:rsidRPr="00C549D8">
        <w:t>года.</w:t>
      </w:r>
    </w:p>
    <w:p w:rsidR="00111D7C" w:rsidRPr="00C549D8" w:rsidRDefault="00153053" w:rsidP="005E3063">
      <w:hyperlink r:id="rId57" w:history="1">
        <w:r w:rsidR="005E3063" w:rsidRPr="00C549D8">
          <w:rPr>
            <w:rStyle w:val="a3"/>
          </w:rPr>
          <w:t>https://dknews.kz/ru/v-strane/328493-demograficheskie-trendy-v-kazahstane-2023-vyzovy-dlya</w:t>
        </w:r>
      </w:hyperlink>
    </w:p>
    <w:p w:rsidR="00BC1F7E" w:rsidRPr="00C549D8" w:rsidRDefault="00BC1F7E" w:rsidP="00BC1F7E">
      <w:pPr>
        <w:pStyle w:val="2"/>
      </w:pPr>
      <w:bookmarkStart w:id="137" w:name="_Toc168297662"/>
      <w:r w:rsidRPr="00C549D8">
        <w:lastRenderedPageBreak/>
        <w:t>NUR.</w:t>
      </w:r>
      <w:r w:rsidR="00A94131" w:rsidRPr="00C549D8">
        <w:t>kz</w:t>
      </w:r>
      <w:r w:rsidRPr="00C549D8">
        <w:t>,</w:t>
      </w:r>
      <w:r w:rsidR="00C549D8" w:rsidRPr="00C549D8">
        <w:t xml:space="preserve"> </w:t>
      </w:r>
      <w:r w:rsidRPr="00C549D8">
        <w:t>31.05.2024,</w:t>
      </w:r>
      <w:r w:rsidR="00C549D8" w:rsidRPr="00C549D8">
        <w:t xml:space="preserve"> </w:t>
      </w:r>
      <w:r w:rsidRPr="00C549D8">
        <w:t>Сколько</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нужно</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ранней</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Казахстане</w:t>
      </w:r>
      <w:bookmarkEnd w:id="137"/>
    </w:p>
    <w:p w:rsidR="00BC1F7E" w:rsidRPr="00C549D8" w:rsidRDefault="00BC1F7E" w:rsidP="006A34BC">
      <w:pPr>
        <w:pStyle w:val="3"/>
      </w:pPr>
      <w:bookmarkStart w:id="138" w:name="_Toc168297663"/>
      <w:r w:rsidRPr="00C549D8">
        <w:t>Оформить</w:t>
      </w:r>
      <w:r w:rsidR="00C549D8" w:rsidRPr="00C549D8">
        <w:t xml:space="preserve"> </w:t>
      </w:r>
      <w:r w:rsidRPr="00C549D8">
        <w:t>пенсионный</w:t>
      </w:r>
      <w:r w:rsidR="00C549D8" w:rsidRPr="00C549D8">
        <w:t xml:space="preserve"> </w:t>
      </w:r>
      <w:r w:rsidRPr="00C549D8">
        <w:t>аннуитет</w:t>
      </w:r>
      <w:r w:rsidR="00C549D8" w:rsidRPr="00C549D8">
        <w:t xml:space="preserve"> </w:t>
      </w:r>
      <w:r w:rsidRPr="00C549D8">
        <w:t>казахстанцы</w:t>
      </w:r>
      <w:r w:rsidR="00C549D8" w:rsidRPr="00C549D8">
        <w:t xml:space="preserve"> </w:t>
      </w:r>
      <w:r w:rsidRPr="00C549D8">
        <w:t>могут</w:t>
      </w:r>
      <w:r w:rsidR="00C549D8" w:rsidRPr="00C549D8">
        <w:t xml:space="preserve"> </w:t>
      </w:r>
      <w:r w:rsidRPr="00C549D8">
        <w:t>с</w:t>
      </w:r>
      <w:r w:rsidR="00C549D8" w:rsidRPr="00C549D8">
        <w:t xml:space="preserve"> </w:t>
      </w:r>
      <w:r w:rsidRPr="00C549D8">
        <w:t>40</w:t>
      </w:r>
      <w:r w:rsidR="00C549D8" w:rsidRPr="00C549D8">
        <w:t xml:space="preserve"> </w:t>
      </w:r>
      <w:r w:rsidRPr="00C549D8">
        <w:t>лет.</w:t>
      </w:r>
      <w:r w:rsidR="00C549D8" w:rsidRPr="00C549D8">
        <w:t xml:space="preserve"> </w:t>
      </w:r>
      <w:r w:rsidRPr="00C549D8">
        <w:t>Но</w:t>
      </w:r>
      <w:r w:rsidR="00C549D8" w:rsidRPr="00C549D8">
        <w:t xml:space="preserve"> </w:t>
      </w:r>
      <w:r w:rsidRPr="00C549D8">
        <w:t>при</w:t>
      </w:r>
      <w:r w:rsidR="00C549D8" w:rsidRPr="00C549D8">
        <w:t xml:space="preserve"> </w:t>
      </w:r>
      <w:r w:rsidRPr="00C549D8">
        <w:t>определенных</w:t>
      </w:r>
      <w:r w:rsidR="00C549D8" w:rsidRPr="00C549D8">
        <w:t xml:space="preserve"> </w:t>
      </w:r>
      <w:r w:rsidRPr="00C549D8">
        <w:t>условиях</w:t>
      </w:r>
      <w:r w:rsidR="00C549D8" w:rsidRPr="00C549D8">
        <w:t xml:space="preserve"> </w:t>
      </w:r>
      <w:r w:rsidRPr="00C549D8">
        <w:t>и</w:t>
      </w:r>
      <w:r w:rsidR="00C549D8" w:rsidRPr="00C549D8">
        <w:t xml:space="preserve"> </w:t>
      </w:r>
      <w:r w:rsidRPr="00C549D8">
        <w:t>с</w:t>
      </w:r>
      <w:r w:rsidR="00C549D8" w:rsidRPr="00C549D8">
        <w:t xml:space="preserve"> </w:t>
      </w:r>
      <w:r w:rsidRPr="00C549D8">
        <w:t>отложенными</w:t>
      </w:r>
      <w:r w:rsidR="00C549D8" w:rsidRPr="00C549D8">
        <w:t xml:space="preserve"> </w:t>
      </w:r>
      <w:r w:rsidRPr="00C549D8">
        <w:t>выплатами.</w:t>
      </w:r>
      <w:r w:rsidR="00C549D8" w:rsidRPr="00C549D8">
        <w:t xml:space="preserve"> </w:t>
      </w:r>
      <w:r w:rsidRPr="00C549D8">
        <w:t>Для</w:t>
      </w:r>
      <w:r w:rsidR="00C549D8" w:rsidRPr="00C549D8">
        <w:t xml:space="preserve"> </w:t>
      </w:r>
      <w:r w:rsidRPr="00C549D8">
        <w:t>этого</w:t>
      </w:r>
      <w:r w:rsidR="00C549D8" w:rsidRPr="00C549D8">
        <w:t xml:space="preserve"> </w:t>
      </w:r>
      <w:r w:rsidRPr="00C549D8">
        <w:t>нужно</w:t>
      </w:r>
      <w:r w:rsidR="00C549D8" w:rsidRPr="00C549D8">
        <w:t xml:space="preserve"> </w:t>
      </w:r>
      <w:r w:rsidRPr="00C549D8">
        <w:t>достаточно</w:t>
      </w:r>
      <w:r w:rsidR="00C549D8" w:rsidRPr="00C549D8">
        <w:t xml:space="preserve"> </w:t>
      </w:r>
      <w:r w:rsidRPr="00C549D8">
        <w:t>накоплений</w:t>
      </w:r>
      <w:r w:rsidR="00C549D8" w:rsidRPr="00C549D8">
        <w:t xml:space="preserve"> </w:t>
      </w:r>
      <w:r w:rsidRPr="00C549D8">
        <w:t>в</w:t>
      </w:r>
      <w:r w:rsidR="00C549D8" w:rsidRPr="00C549D8">
        <w:t xml:space="preserve"> </w:t>
      </w:r>
      <w:r w:rsidRPr="00C549D8">
        <w:t>ЕНПФ.</w:t>
      </w:r>
      <w:r w:rsidR="00C549D8" w:rsidRPr="00C549D8">
        <w:t xml:space="preserve"> </w:t>
      </w:r>
      <w:r w:rsidRPr="00C549D8">
        <w:t>Точные</w:t>
      </w:r>
      <w:r w:rsidR="00C549D8" w:rsidRPr="00C549D8">
        <w:t xml:space="preserve"> </w:t>
      </w:r>
      <w:r w:rsidRPr="00C549D8">
        <w:t>цифры</w:t>
      </w:r>
      <w:r w:rsidR="00C549D8" w:rsidRPr="00C549D8">
        <w:t xml:space="preserve"> </w:t>
      </w:r>
      <w:r w:rsidRPr="00C549D8">
        <w:t>узнали</w:t>
      </w:r>
      <w:r w:rsidR="00C549D8" w:rsidRPr="00C549D8">
        <w:t xml:space="preserve"> </w:t>
      </w:r>
      <w:r w:rsidRPr="00C549D8">
        <w:t>журналисты</w:t>
      </w:r>
      <w:r w:rsidR="00C549D8" w:rsidRPr="00C549D8">
        <w:t xml:space="preserve"> </w:t>
      </w:r>
      <w:r w:rsidRPr="00C549D8">
        <w:t>NUR.KZ.</w:t>
      </w:r>
      <w:bookmarkEnd w:id="138"/>
    </w:p>
    <w:p w:rsidR="00BC1F7E" w:rsidRPr="00C549D8" w:rsidRDefault="00BC1F7E" w:rsidP="00BC1F7E">
      <w:r w:rsidRPr="00C549D8">
        <w:t>Помимо</w:t>
      </w:r>
      <w:r w:rsidR="00C549D8" w:rsidRPr="00C549D8">
        <w:t xml:space="preserve"> </w:t>
      </w:r>
      <w:r w:rsidRPr="00C549D8">
        <w:t>государственной</w:t>
      </w:r>
      <w:r w:rsidR="00C549D8" w:rsidRPr="00C549D8">
        <w:t xml:space="preserve"> </w:t>
      </w:r>
      <w:r w:rsidRPr="00C549D8">
        <w:t>пенсии,</w:t>
      </w:r>
      <w:r w:rsidR="00C549D8" w:rsidRPr="00C549D8">
        <w:t xml:space="preserve"> </w:t>
      </w:r>
      <w:r w:rsidRPr="00C549D8">
        <w:t>казахстанцы</w:t>
      </w:r>
      <w:r w:rsidR="00C549D8" w:rsidRPr="00C549D8">
        <w:t xml:space="preserve"> </w:t>
      </w:r>
      <w:r w:rsidRPr="00C549D8">
        <w:t>могут</w:t>
      </w:r>
      <w:r w:rsidR="00C549D8" w:rsidRPr="00C549D8">
        <w:t xml:space="preserve"> </w:t>
      </w:r>
      <w:r w:rsidRPr="00C549D8">
        <w:t>рассчитывать</w:t>
      </w:r>
      <w:r w:rsidR="00C549D8" w:rsidRPr="00C549D8">
        <w:t xml:space="preserve"> </w:t>
      </w:r>
      <w:r w:rsidRPr="00C549D8">
        <w:t>на</w:t>
      </w:r>
      <w:r w:rsidR="00C549D8" w:rsidRPr="00C549D8">
        <w:t xml:space="preserve"> </w:t>
      </w:r>
      <w:r w:rsidRPr="00C549D8">
        <w:t>пенсионные</w:t>
      </w:r>
      <w:r w:rsidR="00C549D8" w:rsidRPr="00C549D8">
        <w:t xml:space="preserve"> </w:t>
      </w:r>
      <w:r w:rsidRPr="00C549D8">
        <w:t>выплаты</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После</w:t>
      </w:r>
      <w:r w:rsidR="00C549D8" w:rsidRPr="00C549D8">
        <w:t xml:space="preserve"> </w:t>
      </w:r>
      <w:r w:rsidRPr="00C549D8">
        <w:t>наступления</w:t>
      </w:r>
      <w:r w:rsidR="00C549D8" w:rsidRPr="00C549D8">
        <w:t xml:space="preserve"> </w:t>
      </w:r>
      <w:r w:rsidRPr="00C549D8">
        <w:t>общеустановленного</w:t>
      </w:r>
      <w:r w:rsidR="00C549D8" w:rsidRPr="00C549D8">
        <w:t xml:space="preserve"> </w:t>
      </w:r>
      <w:r w:rsidRPr="00C549D8">
        <w:t>пенсионного</w:t>
      </w:r>
      <w:r w:rsidR="00C549D8" w:rsidRPr="00C549D8">
        <w:t xml:space="preserve"> </w:t>
      </w:r>
      <w:r w:rsidRPr="00C549D8">
        <w:t>возраста</w:t>
      </w:r>
      <w:r w:rsidR="00C549D8" w:rsidRPr="00C549D8">
        <w:t xml:space="preserve"> </w:t>
      </w:r>
      <w:r w:rsidRPr="00C549D8">
        <w:t>их</w:t>
      </w:r>
      <w:r w:rsidR="00C549D8" w:rsidRPr="00C549D8">
        <w:t xml:space="preserve"> </w:t>
      </w:r>
      <w:r w:rsidRPr="00C549D8">
        <w:t>производит</w:t>
      </w:r>
      <w:r w:rsidR="00C549D8" w:rsidRPr="00C549D8">
        <w:t xml:space="preserve"> </w:t>
      </w:r>
      <w:r w:rsidRPr="00C549D8">
        <w:t>Единый</w:t>
      </w:r>
      <w:r w:rsidR="00C549D8" w:rsidRPr="00C549D8">
        <w:t xml:space="preserve"> </w:t>
      </w:r>
      <w:r w:rsidRPr="00C549D8">
        <w:t>накопительный</w:t>
      </w:r>
      <w:r w:rsidR="00C549D8" w:rsidRPr="00C549D8">
        <w:t xml:space="preserve"> </w:t>
      </w:r>
      <w:r w:rsidRPr="00C549D8">
        <w:t>пенсионный</w:t>
      </w:r>
      <w:r w:rsidR="00C549D8" w:rsidRPr="00C549D8">
        <w:t xml:space="preserve"> </w:t>
      </w:r>
      <w:r w:rsidRPr="00C549D8">
        <w:t>фонд</w:t>
      </w:r>
      <w:r w:rsidR="00C549D8" w:rsidRPr="00C549D8">
        <w:t xml:space="preserve"> </w:t>
      </w:r>
      <w:r w:rsidRPr="00C549D8">
        <w:t>(ЕНПФ).</w:t>
      </w:r>
    </w:p>
    <w:p w:rsidR="00BC1F7E" w:rsidRPr="00C549D8" w:rsidRDefault="00BC1F7E" w:rsidP="00BC1F7E">
      <w:r w:rsidRPr="00C549D8">
        <w:t>Пенсионные</w:t>
      </w:r>
      <w:r w:rsidR="00C549D8" w:rsidRPr="00C549D8">
        <w:t xml:space="preserve"> </w:t>
      </w:r>
      <w:r w:rsidRPr="00C549D8">
        <w:t>накопления</w:t>
      </w:r>
      <w:r w:rsidR="00C549D8" w:rsidRPr="00C549D8">
        <w:t xml:space="preserve"> </w:t>
      </w:r>
      <w:r w:rsidRPr="00C549D8">
        <w:t>выплачиваются</w:t>
      </w:r>
      <w:r w:rsidR="00C549D8" w:rsidRPr="00C549D8">
        <w:t xml:space="preserve"> </w:t>
      </w:r>
      <w:r w:rsidRPr="00C549D8">
        <w:t>до</w:t>
      </w:r>
      <w:r w:rsidR="00C549D8" w:rsidRPr="00C549D8">
        <w:t xml:space="preserve"> </w:t>
      </w:r>
      <w:r w:rsidRPr="00C549D8">
        <w:t>их</w:t>
      </w:r>
      <w:r w:rsidR="00C549D8" w:rsidRPr="00C549D8">
        <w:t xml:space="preserve"> </w:t>
      </w:r>
      <w:r w:rsidRPr="00C549D8">
        <w:t>исчерпания.</w:t>
      </w:r>
      <w:r w:rsidR="00C549D8" w:rsidRPr="00C549D8">
        <w:t xml:space="preserve"> </w:t>
      </w:r>
      <w:r w:rsidRPr="00C549D8">
        <w:t>А</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смерти</w:t>
      </w:r>
      <w:r w:rsidR="00C549D8" w:rsidRPr="00C549D8">
        <w:t xml:space="preserve"> </w:t>
      </w:r>
      <w:r w:rsidRPr="00C549D8">
        <w:t>вкладчика</w:t>
      </w:r>
      <w:r w:rsidR="00C549D8" w:rsidRPr="00C549D8">
        <w:t xml:space="preserve"> </w:t>
      </w:r>
      <w:r w:rsidRPr="00C549D8">
        <w:t>их</w:t>
      </w:r>
      <w:r w:rsidR="00C549D8" w:rsidRPr="00C549D8">
        <w:t xml:space="preserve"> </w:t>
      </w:r>
      <w:r w:rsidRPr="00C549D8">
        <w:t>остатки</w:t>
      </w:r>
      <w:r w:rsidR="00C549D8" w:rsidRPr="00C549D8">
        <w:t xml:space="preserve"> </w:t>
      </w:r>
      <w:r w:rsidRPr="00C549D8">
        <w:t>наследуются</w:t>
      </w:r>
      <w:r w:rsidR="00C549D8" w:rsidRPr="00C549D8">
        <w:t xml:space="preserve"> </w:t>
      </w:r>
      <w:r w:rsidRPr="00C549D8">
        <w:t>в</w:t>
      </w:r>
      <w:r w:rsidR="00C549D8" w:rsidRPr="00C549D8">
        <w:t xml:space="preserve"> </w:t>
      </w:r>
      <w:r w:rsidRPr="00C549D8">
        <w:t>установленном</w:t>
      </w:r>
      <w:r w:rsidR="00C549D8" w:rsidRPr="00C549D8">
        <w:t xml:space="preserve"> </w:t>
      </w:r>
      <w:r w:rsidRPr="00C549D8">
        <w:t>законом</w:t>
      </w:r>
      <w:r w:rsidR="00C549D8" w:rsidRPr="00C549D8">
        <w:t xml:space="preserve"> </w:t>
      </w:r>
      <w:r w:rsidRPr="00C549D8">
        <w:t>порядке.</w:t>
      </w:r>
    </w:p>
    <w:p w:rsidR="00BC1F7E" w:rsidRPr="00C549D8" w:rsidRDefault="00A94131" w:rsidP="00BC1F7E">
      <w:r w:rsidRPr="00C549D8">
        <w:t>ЧТО</w:t>
      </w:r>
      <w:r w:rsidR="00C549D8" w:rsidRPr="00C549D8">
        <w:t xml:space="preserve"> </w:t>
      </w:r>
      <w:r w:rsidRPr="00C549D8">
        <w:t>ТАКОЕ</w:t>
      </w:r>
      <w:r w:rsidR="00C549D8" w:rsidRPr="00C549D8">
        <w:t xml:space="preserve"> </w:t>
      </w:r>
      <w:r w:rsidRPr="00C549D8">
        <w:t>ПЕНСИОННЫЙ</w:t>
      </w:r>
      <w:r w:rsidR="00C549D8" w:rsidRPr="00C549D8">
        <w:t xml:space="preserve"> </w:t>
      </w:r>
      <w:r w:rsidRPr="00C549D8">
        <w:t>АННУИТЕТ</w:t>
      </w:r>
    </w:p>
    <w:p w:rsidR="00BC1F7E" w:rsidRPr="00C549D8" w:rsidRDefault="00BC1F7E" w:rsidP="00BC1F7E">
      <w:r w:rsidRPr="00C549D8">
        <w:t>Пенсионные</w:t>
      </w:r>
      <w:r w:rsidR="00C549D8" w:rsidRPr="00C549D8">
        <w:t xml:space="preserve"> </w:t>
      </w:r>
      <w:r w:rsidRPr="00C549D8">
        <w:t>накопления</w:t>
      </w:r>
      <w:r w:rsidR="00C549D8" w:rsidRPr="00C549D8">
        <w:t xml:space="preserve"> </w:t>
      </w:r>
      <w:r w:rsidRPr="00C549D8">
        <w:t>также</w:t>
      </w:r>
      <w:r w:rsidR="00C549D8" w:rsidRPr="00C549D8">
        <w:t xml:space="preserve"> </w:t>
      </w:r>
      <w:r w:rsidRPr="00C549D8">
        <w:t>можно</w:t>
      </w:r>
      <w:r w:rsidR="00C549D8" w:rsidRPr="00C549D8">
        <w:t xml:space="preserve"> </w:t>
      </w:r>
      <w:r w:rsidRPr="00C549D8">
        <w:t>использовать</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пенсионного</w:t>
      </w:r>
      <w:r w:rsidR="00C549D8" w:rsidRPr="00C549D8">
        <w:t xml:space="preserve"> </w:t>
      </w:r>
      <w:r w:rsidRPr="00C549D8">
        <w:t>аннуитета.</w:t>
      </w:r>
    </w:p>
    <w:p w:rsidR="00BC1F7E" w:rsidRPr="00C549D8" w:rsidRDefault="00BC1F7E" w:rsidP="00BC1F7E">
      <w:r w:rsidRPr="00C549D8">
        <w:t>Это</w:t>
      </w:r>
      <w:r w:rsidR="00C549D8" w:rsidRPr="00C549D8">
        <w:t xml:space="preserve"> </w:t>
      </w:r>
      <w:r w:rsidRPr="00C549D8">
        <w:t>договор</w:t>
      </w:r>
      <w:r w:rsidR="00C549D8" w:rsidRPr="00C549D8">
        <w:t xml:space="preserve"> </w:t>
      </w:r>
      <w:r w:rsidRPr="00C549D8">
        <w:t>между</w:t>
      </w:r>
      <w:r w:rsidR="00C549D8" w:rsidRPr="00C549D8">
        <w:t xml:space="preserve"> </w:t>
      </w:r>
      <w:r w:rsidRPr="00C549D8">
        <w:t>вкладчиком</w:t>
      </w:r>
      <w:r w:rsidR="00C549D8" w:rsidRPr="00C549D8">
        <w:t xml:space="preserve"> </w:t>
      </w:r>
      <w:r w:rsidRPr="00C549D8">
        <w:t>ЕНПФ</w:t>
      </w:r>
      <w:r w:rsidR="00C549D8" w:rsidRPr="00C549D8">
        <w:t xml:space="preserve"> </w:t>
      </w:r>
      <w:r w:rsidRPr="00C549D8">
        <w:t>и</w:t>
      </w:r>
      <w:r w:rsidR="00C549D8" w:rsidRPr="00C549D8">
        <w:t xml:space="preserve"> </w:t>
      </w:r>
      <w:r w:rsidRPr="00C549D8">
        <w:t>компанией</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(КСЖ).</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него</w:t>
      </w:r>
      <w:r w:rsidR="00C549D8" w:rsidRPr="00C549D8">
        <w:t xml:space="preserve"> </w:t>
      </w:r>
      <w:r w:rsidRPr="00C549D8">
        <w:t>клиент</w:t>
      </w:r>
      <w:r w:rsidR="00C549D8" w:rsidRPr="00C549D8">
        <w:t xml:space="preserve"> </w:t>
      </w:r>
      <w:r w:rsidRPr="00C549D8">
        <w:t>передает</w:t>
      </w:r>
      <w:r w:rsidR="00C549D8" w:rsidRPr="00C549D8">
        <w:t xml:space="preserve"> </w:t>
      </w:r>
      <w:r w:rsidRPr="00C549D8">
        <w:t>свои</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страховщику,</w:t>
      </w:r>
      <w:r w:rsidR="00C549D8" w:rsidRPr="00C549D8">
        <w:t xml:space="preserve"> </w:t>
      </w:r>
      <w:r w:rsidRPr="00C549D8">
        <w:t>который</w:t>
      </w:r>
      <w:r w:rsidR="00C549D8" w:rsidRPr="00C549D8">
        <w:t xml:space="preserve"> </w:t>
      </w:r>
      <w:r w:rsidRPr="00C549D8">
        <w:t>обязуется</w:t>
      </w:r>
      <w:r w:rsidR="00C549D8" w:rsidRPr="00C549D8">
        <w:t xml:space="preserve"> </w:t>
      </w:r>
      <w:r w:rsidRPr="00C549D8">
        <w:t>пожизненно</w:t>
      </w:r>
      <w:r w:rsidR="00C549D8" w:rsidRPr="00C549D8">
        <w:t xml:space="preserve"> </w:t>
      </w:r>
      <w:r w:rsidRPr="00C549D8">
        <w:t>осуществлять</w:t>
      </w:r>
      <w:r w:rsidR="00C549D8" w:rsidRPr="00C549D8">
        <w:t xml:space="preserve"> </w:t>
      </w:r>
      <w:r w:rsidRPr="00C549D8">
        <w:t>страховые</w:t>
      </w:r>
      <w:r w:rsidR="00C549D8" w:rsidRPr="00C549D8">
        <w:t xml:space="preserve"> </w:t>
      </w:r>
      <w:r w:rsidRPr="00C549D8">
        <w:t>выплаты,</w:t>
      </w:r>
      <w:r w:rsidR="00C549D8" w:rsidRPr="00C549D8">
        <w:t xml:space="preserve"> </w:t>
      </w:r>
      <w:r w:rsidRPr="00C549D8">
        <w:t>даже</w:t>
      </w:r>
      <w:r w:rsidR="00C549D8" w:rsidRPr="00C549D8">
        <w:t xml:space="preserve"> </w:t>
      </w:r>
      <w:r w:rsidRPr="00C549D8">
        <w:t>если</w:t>
      </w:r>
      <w:r w:rsidR="00C549D8" w:rsidRPr="00C549D8">
        <w:t xml:space="preserve"> </w:t>
      </w:r>
      <w:r w:rsidRPr="00C549D8">
        <w:t>их</w:t>
      </w:r>
      <w:r w:rsidR="00C549D8" w:rsidRPr="00C549D8">
        <w:t xml:space="preserve"> </w:t>
      </w:r>
      <w:r w:rsidRPr="00C549D8">
        <w:t>объем</w:t>
      </w:r>
      <w:r w:rsidR="00C549D8" w:rsidRPr="00C549D8">
        <w:t xml:space="preserve"> </w:t>
      </w:r>
      <w:r w:rsidRPr="00C549D8">
        <w:t>превысит</w:t>
      </w:r>
      <w:r w:rsidR="00C549D8" w:rsidRPr="00C549D8">
        <w:t xml:space="preserve"> </w:t>
      </w:r>
      <w:r w:rsidRPr="00C549D8">
        <w:t>переданную</w:t>
      </w:r>
      <w:r w:rsidR="00C549D8" w:rsidRPr="00C549D8">
        <w:t xml:space="preserve"> </w:t>
      </w:r>
      <w:r w:rsidRPr="00C549D8">
        <w:t>сумму.</w:t>
      </w:r>
    </w:p>
    <w:p w:rsidR="00BC1F7E" w:rsidRPr="00C549D8" w:rsidRDefault="00BC1F7E" w:rsidP="00BC1F7E">
      <w:r w:rsidRPr="00C549D8">
        <w:t>А</w:t>
      </w:r>
      <w:r w:rsidR="00C549D8" w:rsidRPr="00C549D8">
        <w:t xml:space="preserve"> </w:t>
      </w:r>
      <w:r w:rsidRPr="00C549D8">
        <w:t>если</w:t>
      </w:r>
      <w:r w:rsidR="00C549D8" w:rsidRPr="00C549D8">
        <w:t xml:space="preserve"> </w:t>
      </w:r>
      <w:r w:rsidRPr="00C549D8">
        <w:t>получатель</w:t>
      </w:r>
      <w:r w:rsidR="00C549D8" w:rsidRPr="00C549D8">
        <w:t xml:space="preserve"> </w:t>
      </w:r>
      <w:r w:rsidRPr="00C549D8">
        <w:t>скончается,</w:t>
      </w:r>
      <w:r w:rsidR="00C549D8" w:rsidRPr="00C549D8">
        <w:t xml:space="preserve"> </w:t>
      </w:r>
      <w:r w:rsidRPr="00C549D8">
        <w:t>то</w:t>
      </w:r>
      <w:r w:rsidR="00C549D8" w:rsidRPr="00C549D8">
        <w:t xml:space="preserve"> </w:t>
      </w:r>
      <w:r w:rsidRPr="00C549D8">
        <w:t>при</w:t>
      </w:r>
      <w:r w:rsidR="00C549D8" w:rsidRPr="00C549D8">
        <w:t xml:space="preserve"> </w:t>
      </w:r>
      <w:r w:rsidRPr="00C549D8">
        <w:t>наличии</w:t>
      </w:r>
      <w:r w:rsidR="00C549D8" w:rsidRPr="00C549D8">
        <w:t xml:space="preserve"> </w:t>
      </w:r>
      <w:r w:rsidRPr="00C549D8">
        <w:t>в</w:t>
      </w:r>
      <w:r w:rsidR="00C549D8" w:rsidRPr="00C549D8">
        <w:t xml:space="preserve"> </w:t>
      </w:r>
      <w:r w:rsidRPr="00C549D8">
        <w:t>договоре</w:t>
      </w:r>
      <w:r w:rsidR="00C549D8" w:rsidRPr="00C549D8">
        <w:t xml:space="preserve"> </w:t>
      </w:r>
      <w:r w:rsidRPr="00C549D8">
        <w:t>пенсионного</w:t>
      </w:r>
      <w:r w:rsidR="00C549D8" w:rsidRPr="00C549D8">
        <w:t xml:space="preserve"> </w:t>
      </w:r>
      <w:r w:rsidRPr="00C549D8">
        <w:t>аннуитета</w:t>
      </w:r>
      <w:r w:rsidR="00C549D8" w:rsidRPr="00C549D8">
        <w:t xml:space="preserve"> </w:t>
      </w:r>
      <w:r w:rsidRPr="00C549D8">
        <w:t>гарантийного</w:t>
      </w:r>
      <w:r w:rsidR="00C549D8" w:rsidRPr="00C549D8">
        <w:t xml:space="preserve"> </w:t>
      </w:r>
      <w:r w:rsidRPr="00C549D8">
        <w:t>периода</w:t>
      </w:r>
      <w:r w:rsidR="00C549D8" w:rsidRPr="00C549D8">
        <w:t xml:space="preserve"> </w:t>
      </w:r>
      <w:r w:rsidRPr="00C549D8">
        <w:t>до</w:t>
      </w:r>
      <w:r w:rsidR="00C549D8" w:rsidRPr="00C549D8">
        <w:t xml:space="preserve"> </w:t>
      </w:r>
      <w:r w:rsidRPr="00C549D8">
        <w:t>его</w:t>
      </w:r>
      <w:r w:rsidR="00C549D8" w:rsidRPr="00C549D8">
        <w:t xml:space="preserve"> </w:t>
      </w:r>
      <w:r w:rsidRPr="00C549D8">
        <w:t>окончания</w:t>
      </w:r>
      <w:r w:rsidR="00C549D8" w:rsidRPr="00C549D8">
        <w:t xml:space="preserve"> </w:t>
      </w:r>
      <w:r w:rsidRPr="00C549D8">
        <w:t>страховые</w:t>
      </w:r>
      <w:r w:rsidR="00C549D8" w:rsidRPr="00C549D8">
        <w:t xml:space="preserve"> </w:t>
      </w:r>
      <w:r w:rsidRPr="00C549D8">
        <w:t>выплаты</w:t>
      </w:r>
      <w:r w:rsidR="00C549D8" w:rsidRPr="00C549D8">
        <w:t xml:space="preserve"> </w:t>
      </w:r>
      <w:r w:rsidRPr="00C549D8">
        <w:t>будет</w:t>
      </w:r>
      <w:r w:rsidR="00C549D8" w:rsidRPr="00C549D8">
        <w:t xml:space="preserve"> </w:t>
      </w:r>
      <w:r w:rsidRPr="00C549D8">
        <w:t>получать</w:t>
      </w:r>
      <w:r w:rsidR="00C549D8" w:rsidRPr="00C549D8">
        <w:t xml:space="preserve"> </w:t>
      </w:r>
      <w:r w:rsidRPr="00C549D8">
        <w:t>преемник</w:t>
      </w:r>
      <w:r w:rsidR="00C549D8" w:rsidRPr="00C549D8">
        <w:t xml:space="preserve"> </w:t>
      </w:r>
      <w:r w:rsidRPr="00C549D8">
        <w:t>скончавшегося.</w:t>
      </w:r>
    </w:p>
    <w:p w:rsidR="00BC1F7E" w:rsidRPr="00C549D8" w:rsidRDefault="00A94131" w:rsidP="00BC1F7E">
      <w:r w:rsidRPr="00C549D8">
        <w:t>КОГДА</w:t>
      </w:r>
      <w:r w:rsidR="00C549D8" w:rsidRPr="00C549D8">
        <w:t xml:space="preserve"> </w:t>
      </w:r>
      <w:r w:rsidRPr="00C549D8">
        <w:t>МОЖНО</w:t>
      </w:r>
      <w:r w:rsidR="00C549D8" w:rsidRPr="00C549D8">
        <w:t xml:space="preserve"> </w:t>
      </w:r>
      <w:r w:rsidRPr="00C549D8">
        <w:t>ОФОРМИТЬ</w:t>
      </w:r>
      <w:r w:rsidR="00C549D8" w:rsidRPr="00C549D8">
        <w:t xml:space="preserve"> </w:t>
      </w:r>
      <w:r w:rsidRPr="00C549D8">
        <w:t>ПЕНСИОННЫЙ</w:t>
      </w:r>
      <w:r w:rsidR="00C549D8" w:rsidRPr="00C549D8">
        <w:t xml:space="preserve"> </w:t>
      </w:r>
      <w:r w:rsidRPr="00C549D8">
        <w:t>АННУИТЕТ</w:t>
      </w:r>
    </w:p>
    <w:p w:rsidR="00BC1F7E" w:rsidRPr="00C549D8" w:rsidRDefault="00BC1F7E" w:rsidP="00BC1F7E">
      <w:r w:rsidRPr="00C549D8">
        <w:t>Согласно</w:t>
      </w:r>
      <w:r w:rsidR="00C549D8" w:rsidRPr="00C549D8">
        <w:t xml:space="preserve"> </w:t>
      </w:r>
      <w:r w:rsidRPr="00C549D8">
        <w:t>Социальному</w:t>
      </w:r>
      <w:r w:rsidR="00C549D8" w:rsidRPr="00C549D8">
        <w:t xml:space="preserve"> </w:t>
      </w:r>
      <w:r w:rsidRPr="00C549D8">
        <w:t>кодексу</w:t>
      </w:r>
      <w:r w:rsidR="00C549D8" w:rsidRPr="00C549D8">
        <w:t xml:space="preserve"> </w:t>
      </w:r>
      <w:r w:rsidRPr="00C549D8">
        <w:t>РК,</w:t>
      </w:r>
      <w:r w:rsidR="00C549D8" w:rsidRPr="00C549D8">
        <w:t xml:space="preserve"> </w:t>
      </w:r>
      <w:r w:rsidRPr="00C549D8">
        <w:t>выплаты</w:t>
      </w:r>
      <w:r w:rsidR="00C549D8" w:rsidRPr="00C549D8">
        <w:t xml:space="preserve"> </w:t>
      </w:r>
      <w:r w:rsidRPr="00C549D8">
        <w:t>из</w:t>
      </w:r>
      <w:r w:rsidR="00C549D8" w:rsidRPr="00C549D8">
        <w:t xml:space="preserve"> </w:t>
      </w:r>
      <w:r w:rsidRPr="00C549D8">
        <w:t>КСЖ</w:t>
      </w:r>
      <w:r w:rsidR="00C549D8" w:rsidRPr="00C549D8">
        <w:t xml:space="preserve"> </w:t>
      </w:r>
      <w:r w:rsidRPr="00C549D8">
        <w:t>оформившие</w:t>
      </w:r>
      <w:r w:rsidR="00C549D8" w:rsidRPr="00C549D8">
        <w:t xml:space="preserve"> </w:t>
      </w:r>
      <w:r w:rsidRPr="00C549D8">
        <w:t>пенсионный</w:t>
      </w:r>
      <w:r w:rsidR="00C549D8" w:rsidRPr="00C549D8">
        <w:t xml:space="preserve"> </w:t>
      </w:r>
      <w:r w:rsidRPr="00C549D8">
        <w:t>аннуитет</w:t>
      </w:r>
      <w:r w:rsidR="00C549D8" w:rsidRPr="00C549D8">
        <w:t xml:space="preserve"> </w:t>
      </w:r>
      <w:r w:rsidRPr="00C549D8">
        <w:t>казахстанцы</w:t>
      </w:r>
      <w:r w:rsidR="00C549D8" w:rsidRPr="00C549D8">
        <w:t xml:space="preserve"> </w:t>
      </w:r>
      <w:r w:rsidRPr="00C549D8">
        <w:t>могут</w:t>
      </w:r>
      <w:r w:rsidR="00C549D8" w:rsidRPr="00C549D8">
        <w:t xml:space="preserve"> </w:t>
      </w:r>
      <w:r w:rsidRPr="00C549D8">
        <w:t>начать</w:t>
      </w:r>
      <w:r w:rsidR="00C549D8" w:rsidRPr="00C549D8">
        <w:t xml:space="preserve"> </w:t>
      </w:r>
      <w:r w:rsidRPr="00C549D8">
        <w:t>получать</w:t>
      </w:r>
      <w:r w:rsidR="00C549D8" w:rsidRPr="00C549D8">
        <w:t xml:space="preserve"> </w:t>
      </w:r>
      <w:r w:rsidRPr="00C549D8">
        <w:t>на</w:t>
      </w:r>
      <w:r w:rsidR="00C549D8" w:rsidRPr="00C549D8">
        <w:t xml:space="preserve"> </w:t>
      </w:r>
      <w:r w:rsidRPr="00C549D8">
        <w:t>8</w:t>
      </w:r>
      <w:r w:rsidR="00C549D8" w:rsidRPr="00C549D8">
        <w:t xml:space="preserve"> </w:t>
      </w:r>
      <w:r w:rsidRPr="00C549D8">
        <w:t>лет</w:t>
      </w:r>
      <w:r w:rsidR="00C549D8" w:rsidRPr="00C549D8">
        <w:t xml:space="preserve"> </w:t>
      </w:r>
      <w:r w:rsidRPr="00C549D8">
        <w:t>раньше</w:t>
      </w:r>
      <w:r w:rsidR="00C549D8" w:rsidRPr="00C549D8">
        <w:t xml:space="preserve"> </w:t>
      </w:r>
      <w:r w:rsidRPr="00C549D8">
        <w:t>общеустановленного</w:t>
      </w:r>
      <w:r w:rsidR="00C549D8" w:rsidRPr="00C549D8">
        <w:t xml:space="preserve"> </w:t>
      </w:r>
      <w:r w:rsidRPr="00C549D8">
        <w:t>пенсионного</w:t>
      </w:r>
      <w:r w:rsidR="00C549D8" w:rsidRPr="00C549D8">
        <w:t xml:space="preserve"> </w:t>
      </w:r>
      <w:r w:rsidRPr="00C549D8">
        <w:t>возраста.</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мужчины</w:t>
      </w:r>
      <w:r w:rsidR="00C549D8" w:rsidRPr="00C549D8">
        <w:t xml:space="preserve"> - </w:t>
      </w:r>
      <w:r w:rsidRPr="00C549D8">
        <w:t>с</w:t>
      </w:r>
      <w:r w:rsidR="00C549D8" w:rsidRPr="00C549D8">
        <w:t xml:space="preserve"> </w:t>
      </w:r>
      <w:r w:rsidRPr="00C549D8">
        <w:t>55</w:t>
      </w:r>
      <w:r w:rsidR="00C549D8" w:rsidRPr="00C549D8">
        <w:t xml:space="preserve"> </w:t>
      </w:r>
      <w:r w:rsidRPr="00C549D8">
        <w:t>лет,</w:t>
      </w:r>
      <w:r w:rsidR="00C549D8" w:rsidRPr="00C549D8">
        <w:t xml:space="preserve"> </w:t>
      </w:r>
      <w:r w:rsidRPr="00C549D8">
        <w:t>а</w:t>
      </w:r>
      <w:r w:rsidR="00C549D8" w:rsidRPr="00C549D8">
        <w:t xml:space="preserve"> </w:t>
      </w:r>
      <w:r w:rsidRPr="00C549D8">
        <w:t>женщины</w:t>
      </w:r>
      <w:r w:rsidR="00C549D8" w:rsidRPr="00C549D8">
        <w:t xml:space="preserve"> - </w:t>
      </w:r>
      <w:r w:rsidRPr="00C549D8">
        <w:t>с</w:t>
      </w:r>
      <w:r w:rsidR="00C549D8" w:rsidRPr="00C549D8">
        <w:t xml:space="preserve"> </w:t>
      </w:r>
      <w:r w:rsidRPr="00C549D8">
        <w:t>53</w:t>
      </w:r>
      <w:r w:rsidR="00C549D8" w:rsidRPr="00C549D8">
        <w:t xml:space="preserve"> </w:t>
      </w:r>
      <w:r w:rsidRPr="00C549D8">
        <w:t>лет</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p>
    <w:p w:rsidR="00BC1F7E" w:rsidRPr="00C549D8" w:rsidRDefault="00BC1F7E" w:rsidP="00BC1F7E">
      <w:r w:rsidRPr="00C549D8">
        <w:t>А</w:t>
      </w:r>
      <w:r w:rsidR="00C549D8" w:rsidRPr="00C549D8">
        <w:t xml:space="preserve"> </w:t>
      </w:r>
      <w:r w:rsidRPr="00C549D8">
        <w:t>с</w:t>
      </w:r>
      <w:r w:rsidR="00C549D8" w:rsidRPr="00C549D8">
        <w:t xml:space="preserve"> </w:t>
      </w:r>
      <w:r w:rsidRPr="00C549D8">
        <w:t>50</w:t>
      </w:r>
      <w:r w:rsidR="00C549D8" w:rsidRPr="00C549D8">
        <w:t xml:space="preserve"> </w:t>
      </w:r>
      <w:r w:rsidRPr="00C549D8">
        <w:t>лет</w:t>
      </w:r>
      <w:r w:rsidR="00C549D8" w:rsidRPr="00C549D8">
        <w:t xml:space="preserve"> </w:t>
      </w:r>
      <w:r w:rsidRPr="00C549D8">
        <w:t>их</w:t>
      </w:r>
      <w:r w:rsidR="00C549D8" w:rsidRPr="00C549D8">
        <w:t xml:space="preserve"> </w:t>
      </w:r>
      <w:r w:rsidRPr="00C549D8">
        <w:t>могут</w:t>
      </w:r>
      <w:r w:rsidR="00C549D8" w:rsidRPr="00C549D8">
        <w:t xml:space="preserve"> </w:t>
      </w:r>
      <w:r w:rsidRPr="00C549D8">
        <w:t>получать</w:t>
      </w:r>
      <w:r w:rsidR="00C549D8" w:rsidRPr="00C549D8">
        <w:t xml:space="preserve"> </w:t>
      </w:r>
      <w:r w:rsidRPr="00C549D8">
        <w:t>казахстанцы</w:t>
      </w:r>
      <w:r w:rsidR="00C549D8" w:rsidRPr="00C549D8">
        <w:t xml:space="preserve"> </w:t>
      </w:r>
      <w:r w:rsidRPr="00C549D8">
        <w:t>обоих</w:t>
      </w:r>
      <w:r w:rsidR="00C549D8" w:rsidRPr="00C549D8">
        <w:t xml:space="preserve"> </w:t>
      </w:r>
      <w:r w:rsidRPr="00C549D8">
        <w:t>полов,</w:t>
      </w:r>
      <w:r w:rsidR="00C549D8" w:rsidRPr="00C549D8">
        <w:t xml:space="preserve"> </w:t>
      </w:r>
      <w:r w:rsidRPr="00C549D8">
        <w:t>за</w:t>
      </w:r>
      <w:r w:rsidR="00C549D8" w:rsidRPr="00C549D8">
        <w:t xml:space="preserve"> </w:t>
      </w:r>
      <w:r w:rsidRPr="00C549D8">
        <w:t>которых</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пяти</w:t>
      </w:r>
      <w:r w:rsidR="00C549D8" w:rsidRPr="00C549D8">
        <w:t xml:space="preserve"> </w:t>
      </w:r>
      <w:r w:rsidRPr="00C549D8">
        <w:t>лет</w:t>
      </w:r>
      <w:r w:rsidR="00C549D8" w:rsidRPr="00C549D8">
        <w:t xml:space="preserve"> </w:t>
      </w:r>
      <w:r w:rsidRPr="00C549D8">
        <w:t>были</w:t>
      </w:r>
      <w:r w:rsidR="00C549D8" w:rsidRPr="00C549D8">
        <w:t xml:space="preserve"> </w:t>
      </w:r>
      <w:r w:rsidRPr="00C549D8">
        <w:t>уплачены</w:t>
      </w:r>
      <w:r w:rsidR="00C549D8" w:rsidRPr="00C549D8">
        <w:t xml:space="preserve"> </w:t>
      </w:r>
      <w:r w:rsidRPr="00C549D8">
        <w:t>обязательные</w:t>
      </w:r>
      <w:r w:rsidR="00C549D8" w:rsidRPr="00C549D8">
        <w:t xml:space="preserve"> </w:t>
      </w:r>
      <w:r w:rsidRPr="00C549D8">
        <w:t>профессиональные</w:t>
      </w:r>
      <w:r w:rsidR="00C549D8" w:rsidRPr="00C549D8">
        <w:t xml:space="preserve"> </w:t>
      </w:r>
      <w:r w:rsidRPr="00C549D8">
        <w:t>пенсионные</w:t>
      </w:r>
      <w:r w:rsidR="00C549D8" w:rsidRPr="00C549D8">
        <w:t xml:space="preserve"> </w:t>
      </w:r>
      <w:r w:rsidRPr="00C549D8">
        <w:t>взносы</w:t>
      </w:r>
      <w:r w:rsidR="00C549D8" w:rsidRPr="00C549D8">
        <w:t xml:space="preserve"> </w:t>
      </w:r>
      <w:r w:rsidRPr="00C549D8">
        <w:t>(ОППВ).</w:t>
      </w:r>
      <w:r w:rsidR="00C549D8" w:rsidRPr="00C549D8">
        <w:t xml:space="preserve"> </w:t>
      </w:r>
      <w:r w:rsidRPr="00C549D8">
        <w:t>Их</w:t>
      </w:r>
      <w:r w:rsidR="00C549D8" w:rsidRPr="00C549D8">
        <w:t xml:space="preserve"> </w:t>
      </w:r>
      <w:r w:rsidRPr="00C549D8">
        <w:t>платят</w:t>
      </w:r>
      <w:r w:rsidR="00C549D8" w:rsidRPr="00C549D8">
        <w:t xml:space="preserve"> </w:t>
      </w:r>
      <w:r w:rsidRPr="00C549D8">
        <w:t>за</w:t>
      </w:r>
      <w:r w:rsidR="00C549D8" w:rsidRPr="00C549D8">
        <w:t xml:space="preserve"> </w:t>
      </w:r>
      <w:r w:rsidRPr="00C549D8">
        <w:t>работающих</w:t>
      </w:r>
      <w:r w:rsidR="00C549D8" w:rsidRPr="00C549D8">
        <w:t xml:space="preserve"> </w:t>
      </w:r>
      <w:r w:rsidRPr="00C549D8">
        <w:t>во</w:t>
      </w:r>
      <w:r w:rsidR="00C549D8" w:rsidRPr="00C549D8">
        <w:t xml:space="preserve"> </w:t>
      </w:r>
      <w:r w:rsidRPr="00C549D8">
        <w:t>вредных</w:t>
      </w:r>
      <w:r w:rsidR="00C549D8" w:rsidRPr="00C549D8">
        <w:t xml:space="preserve"> </w:t>
      </w:r>
      <w:r w:rsidRPr="00C549D8">
        <w:t>условиях</w:t>
      </w:r>
      <w:r w:rsidR="00C549D8" w:rsidRPr="00C549D8">
        <w:t xml:space="preserve"> </w:t>
      </w:r>
      <w:r w:rsidRPr="00C549D8">
        <w:t>труда.</w:t>
      </w:r>
    </w:p>
    <w:p w:rsidR="00BC1F7E" w:rsidRPr="00C549D8" w:rsidRDefault="00BC1F7E" w:rsidP="00BC1F7E">
      <w:r w:rsidRPr="00C549D8">
        <w:t>Также</w:t>
      </w:r>
      <w:r w:rsidR="00C549D8" w:rsidRPr="00C549D8">
        <w:t xml:space="preserve"> </w:t>
      </w:r>
      <w:r w:rsidRPr="00C549D8">
        <w:t>можно</w:t>
      </w:r>
      <w:r w:rsidR="00C549D8" w:rsidRPr="00C549D8">
        <w:t xml:space="preserve"> </w:t>
      </w:r>
      <w:r w:rsidRPr="00C549D8">
        <w:t>оформить</w:t>
      </w:r>
      <w:r w:rsidR="00C549D8" w:rsidRPr="00C549D8">
        <w:t xml:space="preserve"> </w:t>
      </w:r>
      <w:r w:rsidRPr="00C549D8">
        <w:t>отложенный</w:t>
      </w:r>
      <w:r w:rsidR="00C549D8" w:rsidRPr="00C549D8">
        <w:t xml:space="preserve"> </w:t>
      </w:r>
      <w:r w:rsidRPr="00C549D8">
        <w:t>пенсионный</w:t>
      </w:r>
      <w:r w:rsidR="00C549D8" w:rsidRPr="00C549D8">
        <w:t xml:space="preserve"> </w:t>
      </w:r>
      <w:r w:rsidRPr="00C549D8">
        <w:t>аннуитет,</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заключить</w:t>
      </w:r>
      <w:r w:rsidR="00C549D8" w:rsidRPr="00C549D8">
        <w:t xml:space="preserve"> </w:t>
      </w:r>
      <w:r w:rsidRPr="00C549D8">
        <w:t>договор</w:t>
      </w:r>
      <w:r w:rsidR="00C549D8" w:rsidRPr="00C549D8">
        <w:t xml:space="preserve"> </w:t>
      </w:r>
      <w:r w:rsidRPr="00C549D8">
        <w:t>с</w:t>
      </w:r>
      <w:r w:rsidR="00C549D8" w:rsidRPr="00C549D8">
        <w:t xml:space="preserve"> </w:t>
      </w:r>
      <w:r w:rsidRPr="00C549D8">
        <w:t>КСЖ</w:t>
      </w:r>
      <w:r w:rsidR="00C549D8" w:rsidRPr="00C549D8">
        <w:t xml:space="preserve"> </w:t>
      </w:r>
      <w:r w:rsidRPr="00C549D8">
        <w:t>за</w:t>
      </w:r>
      <w:r w:rsidR="00C549D8" w:rsidRPr="00C549D8">
        <w:t xml:space="preserve"> </w:t>
      </w:r>
      <w:r w:rsidRPr="00C549D8">
        <w:t>10</w:t>
      </w:r>
      <w:r w:rsidR="00C549D8" w:rsidRPr="00C549D8">
        <w:t xml:space="preserve"> </w:t>
      </w:r>
      <w:r w:rsidRPr="00C549D8">
        <w:t>лет</w:t>
      </w:r>
      <w:r w:rsidR="00C549D8" w:rsidRPr="00C549D8">
        <w:t xml:space="preserve"> </w:t>
      </w:r>
      <w:r w:rsidRPr="00C549D8">
        <w:t>до</w:t>
      </w:r>
      <w:r w:rsidR="00C549D8" w:rsidRPr="00C549D8">
        <w:t xml:space="preserve"> </w:t>
      </w:r>
      <w:r w:rsidRPr="00C549D8">
        <w:t>начала</w:t>
      </w:r>
      <w:r w:rsidR="00C549D8" w:rsidRPr="00C549D8">
        <w:t xml:space="preserve"> </w:t>
      </w:r>
      <w:r w:rsidRPr="00C549D8">
        <w:t>выплат</w:t>
      </w:r>
      <w:r w:rsidR="00C549D8" w:rsidRPr="00C549D8">
        <w:t xml:space="preserve"> - </w:t>
      </w:r>
      <w:r w:rsidRPr="00C549D8">
        <w:t>мужчинам</w:t>
      </w:r>
      <w:r w:rsidR="00C549D8" w:rsidRPr="00C549D8">
        <w:t xml:space="preserve"> </w:t>
      </w:r>
      <w:r w:rsidRPr="00C549D8">
        <w:t>и</w:t>
      </w:r>
      <w:r w:rsidR="00C549D8" w:rsidRPr="00C549D8">
        <w:t xml:space="preserve"> </w:t>
      </w:r>
      <w:r w:rsidRPr="00C549D8">
        <w:t>женщинам</w:t>
      </w:r>
      <w:r w:rsidR="00C549D8" w:rsidRPr="00C549D8">
        <w:t xml:space="preserve"> </w:t>
      </w:r>
      <w:r w:rsidRPr="00C549D8">
        <w:t>это</w:t>
      </w:r>
      <w:r w:rsidR="00C549D8" w:rsidRPr="00C549D8">
        <w:t xml:space="preserve"> </w:t>
      </w:r>
      <w:r w:rsidRPr="00C549D8">
        <w:t>можно</w:t>
      </w:r>
      <w:r w:rsidR="00C549D8" w:rsidRPr="00C549D8">
        <w:t xml:space="preserve"> </w:t>
      </w:r>
      <w:r w:rsidRPr="00C549D8">
        <w:t>сделать</w:t>
      </w:r>
      <w:r w:rsidR="00C549D8" w:rsidRPr="00C549D8">
        <w:t xml:space="preserve"> </w:t>
      </w:r>
      <w:r w:rsidRPr="00C549D8">
        <w:t>с</w:t>
      </w:r>
      <w:r w:rsidR="00C549D8" w:rsidRPr="00C549D8">
        <w:t xml:space="preserve"> </w:t>
      </w:r>
      <w:r w:rsidRPr="00C549D8">
        <w:t>45</w:t>
      </w:r>
      <w:r w:rsidR="00C549D8" w:rsidRPr="00C549D8">
        <w:t xml:space="preserve"> </w:t>
      </w:r>
      <w:r w:rsidRPr="00C549D8">
        <w:t>лет.</w:t>
      </w:r>
      <w:r w:rsidR="00C549D8" w:rsidRPr="00C549D8">
        <w:t xml:space="preserve"> </w:t>
      </w:r>
      <w:r w:rsidRPr="00C549D8">
        <w:t>А</w:t>
      </w:r>
      <w:r w:rsidR="00C549D8" w:rsidRPr="00C549D8">
        <w:t xml:space="preserve"> </w:t>
      </w:r>
      <w:r w:rsidRPr="00C549D8">
        <w:t>при</w:t>
      </w:r>
      <w:r w:rsidR="00C549D8" w:rsidRPr="00C549D8">
        <w:t xml:space="preserve"> </w:t>
      </w:r>
      <w:r w:rsidRPr="00C549D8">
        <w:t>наличии</w:t>
      </w:r>
      <w:r w:rsidR="00C549D8" w:rsidRPr="00C549D8">
        <w:t xml:space="preserve"> </w:t>
      </w:r>
      <w:r w:rsidRPr="00C549D8">
        <w:t>ОППВ</w:t>
      </w:r>
      <w:r w:rsidR="00C549D8" w:rsidRPr="00C549D8">
        <w:t xml:space="preserve"> - </w:t>
      </w:r>
      <w:r w:rsidRPr="00C549D8">
        <w:t>с</w:t>
      </w:r>
      <w:r w:rsidR="00C549D8" w:rsidRPr="00C549D8">
        <w:t xml:space="preserve"> </w:t>
      </w:r>
      <w:r w:rsidRPr="00C549D8">
        <w:t>40</w:t>
      </w:r>
      <w:r w:rsidR="00C549D8" w:rsidRPr="00C549D8">
        <w:t xml:space="preserve"> </w:t>
      </w:r>
      <w:r w:rsidRPr="00C549D8">
        <w:t>лет.</w:t>
      </w:r>
    </w:p>
    <w:p w:rsidR="00BC1F7E" w:rsidRPr="00C549D8" w:rsidRDefault="00A94131" w:rsidP="00BC1F7E">
      <w:r w:rsidRPr="00C549D8">
        <w:t>СКОЛЬКО</w:t>
      </w:r>
      <w:r w:rsidR="00C549D8" w:rsidRPr="00C549D8">
        <w:t xml:space="preserve"> </w:t>
      </w:r>
      <w:r w:rsidRPr="00C549D8">
        <w:t>ДЕНЕГ</w:t>
      </w:r>
      <w:r w:rsidR="00C549D8" w:rsidRPr="00C549D8">
        <w:t xml:space="preserve"> </w:t>
      </w:r>
      <w:r w:rsidRPr="00C549D8">
        <w:t>НУЖНО</w:t>
      </w:r>
      <w:r w:rsidR="00C549D8" w:rsidRPr="00C549D8">
        <w:t xml:space="preserve"> </w:t>
      </w:r>
      <w:r w:rsidRPr="00C549D8">
        <w:t>ДЛЯ</w:t>
      </w:r>
      <w:r w:rsidR="00C549D8" w:rsidRPr="00C549D8">
        <w:t xml:space="preserve"> </w:t>
      </w:r>
      <w:r w:rsidRPr="00C549D8">
        <w:t>ЭТОГО</w:t>
      </w:r>
      <w:r w:rsidR="00C549D8" w:rsidRPr="00C549D8">
        <w:t xml:space="preserve"> </w:t>
      </w:r>
      <w:r w:rsidRPr="00C549D8">
        <w:t>НАКОПИТЬ</w:t>
      </w:r>
    </w:p>
    <w:p w:rsidR="00BC1F7E" w:rsidRPr="00C549D8" w:rsidRDefault="00BC1F7E" w:rsidP="00BC1F7E">
      <w:r w:rsidRPr="00C549D8">
        <w:t>Но</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ранней</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компанию</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нужно</w:t>
      </w:r>
      <w:r w:rsidR="00C549D8" w:rsidRPr="00C549D8">
        <w:t xml:space="preserve"> </w:t>
      </w:r>
      <w:r w:rsidRPr="00C549D8">
        <w:t>передать</w:t>
      </w:r>
      <w:r w:rsidR="00C549D8" w:rsidRPr="00C549D8">
        <w:t xml:space="preserve"> </w:t>
      </w:r>
      <w:r w:rsidRPr="00C549D8">
        <w:t>определенную</w:t>
      </w:r>
      <w:r w:rsidR="00C549D8" w:rsidRPr="00C549D8">
        <w:t xml:space="preserve"> </w:t>
      </w:r>
      <w:r w:rsidRPr="00C549D8">
        <w:t>сумму,</w:t>
      </w:r>
      <w:r w:rsidR="00C549D8" w:rsidRPr="00C549D8">
        <w:t xml:space="preserve"> </w:t>
      </w:r>
      <w:r w:rsidRPr="00C549D8">
        <w:t>которая</w:t>
      </w:r>
      <w:r w:rsidR="00C549D8" w:rsidRPr="00C549D8">
        <w:t xml:space="preserve"> </w:t>
      </w:r>
      <w:r w:rsidRPr="00C549D8">
        <w:t>зависит</w:t>
      </w:r>
      <w:r w:rsidR="00C549D8" w:rsidRPr="00C549D8">
        <w:t xml:space="preserve"> </w:t>
      </w:r>
      <w:r w:rsidRPr="00C549D8">
        <w:t>от</w:t>
      </w:r>
      <w:r w:rsidR="00C549D8" w:rsidRPr="00C549D8">
        <w:t xml:space="preserve"> </w:t>
      </w:r>
      <w:r w:rsidRPr="00C549D8">
        <w:t>пола</w:t>
      </w:r>
      <w:r w:rsidR="00C549D8" w:rsidRPr="00C549D8">
        <w:t xml:space="preserve"> </w:t>
      </w:r>
      <w:r w:rsidRPr="00C549D8">
        <w:t>и</w:t>
      </w:r>
      <w:r w:rsidR="00C549D8" w:rsidRPr="00C549D8">
        <w:t xml:space="preserve"> </w:t>
      </w:r>
      <w:r w:rsidRPr="00C549D8">
        <w:t>возраста</w:t>
      </w:r>
      <w:r w:rsidR="00C549D8" w:rsidRPr="00C549D8">
        <w:t xml:space="preserve"> </w:t>
      </w:r>
      <w:r w:rsidRPr="00C549D8">
        <w:t>клиента,</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от</w:t>
      </w:r>
      <w:r w:rsidR="00C549D8" w:rsidRPr="00C549D8">
        <w:t xml:space="preserve"> </w:t>
      </w:r>
      <w:r w:rsidRPr="00C549D8">
        <w:t>вида</w:t>
      </w:r>
      <w:r w:rsidR="00C549D8" w:rsidRPr="00C549D8">
        <w:t xml:space="preserve"> </w:t>
      </w:r>
      <w:r w:rsidRPr="00C549D8">
        <w:t>аннуитета,</w:t>
      </w:r>
      <w:r w:rsidR="00C549D8" w:rsidRPr="00C549D8">
        <w:t xml:space="preserve"> </w:t>
      </w:r>
      <w:r w:rsidRPr="00C549D8">
        <w:t>года</w:t>
      </w:r>
      <w:r w:rsidR="00C549D8" w:rsidRPr="00C549D8">
        <w:t xml:space="preserve"> </w:t>
      </w:r>
      <w:r w:rsidRPr="00C549D8">
        <w:t>его</w:t>
      </w:r>
      <w:r w:rsidR="00C549D8" w:rsidRPr="00C549D8">
        <w:t xml:space="preserve"> </w:t>
      </w:r>
      <w:r w:rsidRPr="00C549D8">
        <w:t>оформления</w:t>
      </w:r>
      <w:r w:rsidR="00C549D8" w:rsidRPr="00C549D8">
        <w:t xml:space="preserve"> </w:t>
      </w:r>
      <w:r w:rsidRPr="00C549D8">
        <w:t>и</w:t>
      </w:r>
      <w:r w:rsidR="00C549D8" w:rsidRPr="00C549D8">
        <w:t xml:space="preserve"> </w:t>
      </w:r>
      <w:r w:rsidRPr="00C549D8">
        <w:t>других</w:t>
      </w:r>
      <w:r w:rsidR="00C549D8" w:rsidRPr="00C549D8">
        <w:t xml:space="preserve"> </w:t>
      </w:r>
      <w:r w:rsidRPr="00C549D8">
        <w:t>условий.</w:t>
      </w:r>
    </w:p>
    <w:p w:rsidR="00BC1F7E" w:rsidRPr="00C549D8" w:rsidRDefault="00BC1F7E" w:rsidP="00BC1F7E">
      <w:r w:rsidRPr="00C549D8">
        <w:t>С</w:t>
      </w:r>
      <w:r w:rsidR="00C549D8" w:rsidRPr="00C549D8">
        <w:t xml:space="preserve"> </w:t>
      </w:r>
      <w:r w:rsidRPr="00C549D8">
        <w:t>примерными</w:t>
      </w:r>
      <w:r w:rsidR="00C549D8" w:rsidRPr="00C549D8">
        <w:t xml:space="preserve"> </w:t>
      </w:r>
      <w:r w:rsidRPr="00C549D8">
        <w:t>суммами</w:t>
      </w:r>
      <w:r w:rsidR="00C549D8" w:rsidRPr="00C549D8">
        <w:t xml:space="preserve"> </w:t>
      </w:r>
      <w:r w:rsidRPr="00C549D8">
        <w:t>мы</w:t>
      </w:r>
      <w:r w:rsidR="00C549D8" w:rsidRPr="00C549D8">
        <w:t xml:space="preserve"> </w:t>
      </w:r>
      <w:r w:rsidRPr="00C549D8">
        <w:t>ознакомились</w:t>
      </w:r>
      <w:r w:rsidR="00C549D8" w:rsidRPr="00C549D8">
        <w:t xml:space="preserve"> </w:t>
      </w:r>
      <w:r w:rsidRPr="00C549D8">
        <w:t>на</w:t>
      </w:r>
      <w:r w:rsidR="00C549D8" w:rsidRPr="00C549D8">
        <w:t xml:space="preserve"> </w:t>
      </w:r>
      <w:r w:rsidRPr="00C549D8">
        <w:t>сайте</w:t>
      </w:r>
      <w:r w:rsidR="00C549D8" w:rsidRPr="00C549D8">
        <w:t xml:space="preserve"> </w:t>
      </w:r>
      <w:r w:rsidRPr="00C549D8">
        <w:t>КСЖ</w:t>
      </w:r>
      <w:r w:rsidR="00C549D8" w:rsidRPr="00C549D8">
        <w:t xml:space="preserve"> «</w:t>
      </w:r>
      <w:r w:rsidRPr="00C549D8">
        <w:t>Халык-Life</w:t>
      </w:r>
      <w:r w:rsidR="00C549D8" w:rsidRPr="00C549D8">
        <w:t>»</w:t>
      </w:r>
      <w:r w:rsidRPr="00C549D8">
        <w:t>.</w:t>
      </w:r>
    </w:p>
    <w:p w:rsidR="00BC1F7E" w:rsidRPr="00C549D8" w:rsidRDefault="00BC1F7E" w:rsidP="00BC1F7E">
      <w:r w:rsidRPr="00C549D8">
        <w:t>Например,</w:t>
      </w:r>
      <w:r w:rsidR="00C549D8" w:rsidRPr="00C549D8">
        <w:t xml:space="preserve"> </w:t>
      </w:r>
      <w:r w:rsidRPr="00C549D8">
        <w:t>женщине,</w:t>
      </w:r>
      <w:r w:rsidR="00C549D8" w:rsidRPr="00C549D8">
        <w:t xml:space="preserve"> </w:t>
      </w:r>
      <w:r w:rsidRPr="00C549D8">
        <w:t>за</w:t>
      </w:r>
      <w:r w:rsidR="00C549D8" w:rsidRPr="00C549D8">
        <w:t xml:space="preserve"> </w:t>
      </w:r>
      <w:r w:rsidRPr="00C549D8">
        <w:t>которою</w:t>
      </w:r>
      <w:r w:rsidR="00C549D8" w:rsidRPr="00C549D8">
        <w:t xml:space="preserve"> </w:t>
      </w:r>
      <w:r w:rsidRPr="00C549D8">
        <w:t>не</w:t>
      </w:r>
      <w:r w:rsidR="00C549D8" w:rsidRPr="00C549D8">
        <w:t xml:space="preserve"> </w:t>
      </w:r>
      <w:r w:rsidRPr="00C549D8">
        <w:t>были</w:t>
      </w:r>
      <w:r w:rsidR="00C549D8" w:rsidRPr="00C549D8">
        <w:t xml:space="preserve"> </w:t>
      </w:r>
      <w:r w:rsidRPr="00C549D8">
        <w:t>уплачены</w:t>
      </w:r>
      <w:r w:rsidR="00C549D8" w:rsidRPr="00C549D8">
        <w:t xml:space="preserve"> </w:t>
      </w:r>
      <w:r w:rsidRPr="00C549D8">
        <w:t>ОППВ,</w:t>
      </w:r>
      <w:r w:rsidR="00C549D8" w:rsidRPr="00C549D8">
        <w:t xml:space="preserve"> </w:t>
      </w:r>
      <w:r w:rsidRPr="00C549D8">
        <w:t>чтобы</w:t>
      </w:r>
      <w:r w:rsidR="00C549D8" w:rsidRPr="00C549D8">
        <w:t xml:space="preserve"> </w:t>
      </w:r>
      <w:r w:rsidRPr="00C549D8">
        <w:t>в</w:t>
      </w:r>
      <w:r w:rsidR="00C549D8" w:rsidRPr="00C549D8">
        <w:t xml:space="preserve"> </w:t>
      </w:r>
      <w:r w:rsidRPr="00C549D8">
        <w:t>53</w:t>
      </w:r>
      <w:r w:rsidR="00C549D8" w:rsidRPr="00C549D8">
        <w:t xml:space="preserve"> </w:t>
      </w:r>
      <w:r w:rsidRPr="00C549D8">
        <w:t>года</w:t>
      </w:r>
      <w:r w:rsidR="00C549D8" w:rsidRPr="00C549D8">
        <w:t xml:space="preserve"> </w:t>
      </w:r>
      <w:r w:rsidRPr="00C549D8">
        <w:t>оформить</w:t>
      </w:r>
      <w:r w:rsidR="00C549D8" w:rsidRPr="00C549D8">
        <w:t xml:space="preserve"> </w:t>
      </w:r>
      <w:r w:rsidRPr="00C549D8">
        <w:t>пенсионный</w:t>
      </w:r>
      <w:r w:rsidR="00C549D8" w:rsidRPr="00C549D8">
        <w:t xml:space="preserve"> </w:t>
      </w:r>
      <w:r w:rsidRPr="00C549D8">
        <w:t>аннуитет,</w:t>
      </w:r>
      <w:r w:rsidR="00C549D8" w:rsidRPr="00C549D8">
        <w:t xml:space="preserve"> </w:t>
      </w:r>
      <w:r w:rsidRPr="00C549D8">
        <w:t>нужно</w:t>
      </w:r>
      <w:r w:rsidR="00C549D8" w:rsidRPr="00C549D8">
        <w:t xml:space="preserve"> </w:t>
      </w:r>
      <w:r w:rsidRPr="00C549D8">
        <w:t>передать</w:t>
      </w:r>
      <w:r w:rsidR="00C549D8" w:rsidRPr="00C549D8">
        <w:t xml:space="preserve"> </w:t>
      </w:r>
      <w:r w:rsidRPr="00C549D8">
        <w:t>компании</w:t>
      </w:r>
      <w:r w:rsidR="00C549D8" w:rsidRPr="00C549D8">
        <w:t xml:space="preserve"> </w:t>
      </w:r>
      <w:r w:rsidRPr="00C549D8">
        <w:t>минимум</w:t>
      </w:r>
      <w:r w:rsidR="00C549D8" w:rsidRPr="00C549D8">
        <w:t xml:space="preserve"> </w:t>
      </w:r>
      <w:r w:rsidRPr="00C549D8">
        <w:t>11,2</w:t>
      </w:r>
      <w:r w:rsidR="00C549D8" w:rsidRPr="00C549D8">
        <w:t xml:space="preserve"> </w:t>
      </w:r>
      <w:r w:rsidRPr="00C549D8">
        <w:t>млн</w:t>
      </w:r>
      <w:r w:rsidR="00C549D8" w:rsidRPr="00C549D8">
        <w:t xml:space="preserve"> </w:t>
      </w:r>
      <w:r w:rsidRPr="00C549D8">
        <w:t>тенге</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r w:rsidR="00C549D8" w:rsidRPr="00C549D8">
        <w:t xml:space="preserve"> </w:t>
      </w:r>
      <w:r w:rsidRPr="00C549D8">
        <w:t>Далее</w:t>
      </w:r>
      <w:r w:rsidR="00C549D8" w:rsidRPr="00C549D8">
        <w:t xml:space="preserve"> </w:t>
      </w:r>
      <w:r w:rsidRPr="00C549D8">
        <w:t>с</w:t>
      </w:r>
      <w:r w:rsidR="00C549D8" w:rsidRPr="00C549D8">
        <w:t xml:space="preserve"> </w:t>
      </w:r>
      <w:r w:rsidRPr="00C549D8">
        <w:t>каждым</w:t>
      </w:r>
      <w:r w:rsidR="00C549D8" w:rsidRPr="00C549D8">
        <w:t xml:space="preserve"> </w:t>
      </w:r>
      <w:r w:rsidRPr="00C549D8">
        <w:t>годом</w:t>
      </w:r>
      <w:r w:rsidR="00C549D8" w:rsidRPr="00C549D8">
        <w:t xml:space="preserve"> </w:t>
      </w:r>
      <w:r w:rsidRPr="00C549D8">
        <w:t>сумма</w:t>
      </w:r>
      <w:r w:rsidR="00C549D8" w:rsidRPr="00C549D8">
        <w:t xml:space="preserve"> </w:t>
      </w:r>
      <w:r w:rsidRPr="00C549D8">
        <w:t>уменьшается</w:t>
      </w:r>
      <w:r w:rsidR="00C549D8" w:rsidRPr="00C549D8">
        <w:t xml:space="preserve"> </w:t>
      </w:r>
      <w:r w:rsidRPr="00C549D8">
        <w:t>примерно</w:t>
      </w:r>
      <w:r w:rsidR="00C549D8" w:rsidRPr="00C549D8">
        <w:t xml:space="preserve"> </w:t>
      </w:r>
      <w:r w:rsidRPr="00C549D8">
        <w:t>на</w:t>
      </w:r>
      <w:r w:rsidR="00C549D8" w:rsidRPr="00C549D8">
        <w:t xml:space="preserve"> </w:t>
      </w:r>
      <w:r w:rsidRPr="00C549D8">
        <w:t>250</w:t>
      </w:r>
      <w:r w:rsidR="00C549D8" w:rsidRPr="00C549D8">
        <w:t xml:space="preserve"> </w:t>
      </w:r>
      <w:r w:rsidRPr="00C549D8">
        <w:t>тыс.</w:t>
      </w:r>
      <w:r w:rsidR="00C549D8" w:rsidRPr="00C549D8">
        <w:t xml:space="preserve"> </w:t>
      </w:r>
      <w:r w:rsidRPr="00C549D8">
        <w:t>Таким</w:t>
      </w:r>
      <w:r w:rsidR="00C549D8" w:rsidRPr="00C549D8">
        <w:t xml:space="preserve"> </w:t>
      </w:r>
      <w:r w:rsidRPr="00C549D8">
        <w:t>образом,</w:t>
      </w:r>
      <w:r w:rsidR="00C549D8" w:rsidRPr="00C549D8">
        <w:t xml:space="preserve"> </w:t>
      </w:r>
      <w:r w:rsidRPr="00C549D8">
        <w:t>60-летней</w:t>
      </w:r>
      <w:r w:rsidR="00C549D8" w:rsidRPr="00C549D8">
        <w:t xml:space="preserve"> </w:t>
      </w:r>
      <w:r w:rsidRPr="00C549D8">
        <w:t>вкладчице</w:t>
      </w:r>
      <w:r w:rsidR="00C549D8" w:rsidRPr="00C549D8">
        <w:t xml:space="preserve"> </w:t>
      </w:r>
      <w:r w:rsidRPr="00C549D8">
        <w:t>понадобится</w:t>
      </w:r>
      <w:r w:rsidR="00C549D8" w:rsidRPr="00C549D8">
        <w:t xml:space="preserve"> </w:t>
      </w:r>
      <w:r w:rsidRPr="00C549D8">
        <w:t>около</w:t>
      </w:r>
      <w:r w:rsidR="00C549D8" w:rsidRPr="00C549D8">
        <w:t xml:space="preserve"> </w:t>
      </w:r>
      <w:r w:rsidRPr="00C549D8">
        <w:t>9,5</w:t>
      </w:r>
      <w:r w:rsidR="00C549D8" w:rsidRPr="00C549D8">
        <w:t xml:space="preserve"> </w:t>
      </w:r>
      <w:r w:rsidRPr="00C549D8">
        <w:t>млн</w:t>
      </w:r>
      <w:r w:rsidR="00C549D8" w:rsidRPr="00C549D8">
        <w:t xml:space="preserve"> </w:t>
      </w:r>
      <w:r w:rsidRPr="00C549D8">
        <w:t>тенге.</w:t>
      </w:r>
    </w:p>
    <w:p w:rsidR="00BC1F7E" w:rsidRPr="00C549D8" w:rsidRDefault="00BC1F7E" w:rsidP="00BC1F7E">
      <w:r w:rsidRPr="00C549D8">
        <w:lastRenderedPageBreak/>
        <w:t>То</w:t>
      </w:r>
      <w:r w:rsidR="00C549D8" w:rsidRPr="00C549D8">
        <w:t xml:space="preserve"> </w:t>
      </w:r>
      <w:r w:rsidRPr="00C549D8">
        <w:t>есть,</w:t>
      </w:r>
      <w:r w:rsidR="00C549D8" w:rsidRPr="00C549D8">
        <w:t xml:space="preserve"> </w:t>
      </w:r>
      <w:r w:rsidRPr="00C549D8">
        <w:t>чем</w:t>
      </w:r>
      <w:r w:rsidR="00C549D8" w:rsidRPr="00C549D8">
        <w:t xml:space="preserve"> </w:t>
      </w:r>
      <w:r w:rsidRPr="00C549D8">
        <w:t>старше</w:t>
      </w:r>
      <w:r w:rsidR="00C549D8" w:rsidRPr="00C549D8">
        <w:t xml:space="preserve"> </w:t>
      </w:r>
      <w:r w:rsidRPr="00C549D8">
        <w:t>вкладчик,</w:t>
      </w:r>
      <w:r w:rsidR="00C549D8" w:rsidRPr="00C549D8">
        <w:t xml:space="preserve"> </w:t>
      </w:r>
      <w:r w:rsidRPr="00C549D8">
        <w:t>тем</w:t>
      </w:r>
      <w:r w:rsidR="00C549D8" w:rsidRPr="00C549D8">
        <w:t xml:space="preserve"> </w:t>
      </w:r>
      <w:r w:rsidRPr="00C549D8">
        <w:t>меньше</w:t>
      </w:r>
      <w:r w:rsidR="00C549D8" w:rsidRPr="00C549D8">
        <w:t xml:space="preserve"> </w:t>
      </w:r>
      <w:r w:rsidRPr="00C549D8">
        <w:t>денег</w:t>
      </w:r>
      <w:r w:rsidR="00C549D8" w:rsidRPr="00C549D8">
        <w:t xml:space="preserve"> </w:t>
      </w:r>
      <w:r w:rsidRPr="00C549D8">
        <w:t>ему</w:t>
      </w:r>
      <w:r w:rsidR="00C549D8" w:rsidRPr="00C549D8">
        <w:t xml:space="preserve"> </w:t>
      </w:r>
      <w:r w:rsidRPr="00C549D8">
        <w:t>нужно</w:t>
      </w:r>
      <w:r w:rsidR="00C549D8" w:rsidRPr="00C549D8">
        <w:t xml:space="preserve"> </w:t>
      </w:r>
      <w:r w:rsidRPr="00C549D8">
        <w:t>для</w:t>
      </w:r>
      <w:r w:rsidR="00C549D8" w:rsidRPr="00C549D8">
        <w:t xml:space="preserve"> </w:t>
      </w:r>
      <w:r w:rsidRPr="00C549D8">
        <w:t>назначения</w:t>
      </w:r>
      <w:r w:rsidR="00C549D8" w:rsidRPr="00C549D8">
        <w:t xml:space="preserve"> «</w:t>
      </w:r>
      <w:r w:rsidRPr="00C549D8">
        <w:t>ранней</w:t>
      </w:r>
      <w:r w:rsidR="00C549D8" w:rsidRPr="00C549D8">
        <w:t xml:space="preserve">» </w:t>
      </w:r>
      <w:r w:rsidRPr="00C549D8">
        <w:t>пенсии.</w:t>
      </w:r>
      <w:r w:rsidR="00C549D8" w:rsidRPr="00C549D8">
        <w:t xml:space="preserve"> </w:t>
      </w:r>
      <w:r w:rsidRPr="00C549D8">
        <w:t>При</w:t>
      </w:r>
      <w:r w:rsidR="00C549D8" w:rsidRPr="00C549D8">
        <w:t xml:space="preserve"> </w:t>
      </w:r>
      <w:r w:rsidRPr="00C549D8">
        <w:t>данных</w:t>
      </w:r>
      <w:r w:rsidR="00C549D8" w:rsidRPr="00C549D8">
        <w:t xml:space="preserve"> </w:t>
      </w:r>
      <w:r w:rsidRPr="00C549D8">
        <w:t>порогах</w:t>
      </w:r>
      <w:r w:rsidR="00C549D8" w:rsidRPr="00C549D8">
        <w:t xml:space="preserve"> </w:t>
      </w:r>
      <w:r w:rsidRPr="00C549D8">
        <w:t>между</w:t>
      </w:r>
      <w:r w:rsidR="00C549D8" w:rsidRPr="00C549D8">
        <w:t xml:space="preserve"> </w:t>
      </w:r>
      <w:r w:rsidRPr="00C549D8">
        <w:t>тем</w:t>
      </w:r>
      <w:r w:rsidR="00C549D8" w:rsidRPr="00C549D8">
        <w:t xml:space="preserve"> </w:t>
      </w:r>
      <w:r w:rsidRPr="00C549D8">
        <w:t>можно</w:t>
      </w:r>
      <w:r w:rsidR="00C549D8" w:rsidRPr="00C549D8">
        <w:t xml:space="preserve"> </w:t>
      </w:r>
      <w:r w:rsidRPr="00C549D8">
        <w:t>оформить</w:t>
      </w:r>
      <w:r w:rsidR="00C549D8" w:rsidRPr="00C549D8">
        <w:t xml:space="preserve"> </w:t>
      </w:r>
      <w:r w:rsidRPr="00C549D8">
        <w:t>минимальную</w:t>
      </w:r>
      <w:r w:rsidR="00C549D8" w:rsidRPr="00C549D8">
        <w:t xml:space="preserve"> </w:t>
      </w:r>
      <w:r w:rsidRPr="00C549D8">
        <w:t>выплату,</w:t>
      </w:r>
      <w:r w:rsidR="00C549D8" w:rsidRPr="00C549D8">
        <w:t xml:space="preserve"> </w:t>
      </w:r>
      <w:r w:rsidRPr="00C549D8">
        <w:t>которая</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r w:rsidR="00C549D8" w:rsidRPr="00C549D8">
        <w:t xml:space="preserve"> </w:t>
      </w:r>
      <w:r w:rsidRPr="00C549D8">
        <w:t>составляет</w:t>
      </w:r>
      <w:r w:rsidR="00C549D8" w:rsidRPr="00C549D8">
        <w:t xml:space="preserve"> </w:t>
      </w:r>
      <w:r w:rsidRPr="00C549D8">
        <w:t>30</w:t>
      </w:r>
      <w:r w:rsidR="00C549D8" w:rsidRPr="00C549D8">
        <w:t xml:space="preserve"> </w:t>
      </w:r>
      <w:r w:rsidRPr="00C549D8">
        <w:t>385</w:t>
      </w:r>
      <w:r w:rsidR="00C549D8" w:rsidRPr="00C549D8">
        <w:t xml:space="preserve"> </w:t>
      </w:r>
      <w:r w:rsidRPr="00C549D8">
        <w:t>тенге.</w:t>
      </w:r>
    </w:p>
    <w:p w:rsidR="00BC1F7E" w:rsidRPr="00C549D8" w:rsidRDefault="00BC1F7E" w:rsidP="00BC1F7E">
      <w:r w:rsidRPr="00C549D8">
        <w:t>Мужчинам,</w:t>
      </w:r>
      <w:r w:rsidR="00C549D8" w:rsidRPr="00C549D8">
        <w:t xml:space="preserve"> </w:t>
      </w:r>
      <w:r w:rsidRPr="00C549D8">
        <w:t>не</w:t>
      </w:r>
      <w:r w:rsidR="00C549D8" w:rsidRPr="00C549D8">
        <w:t xml:space="preserve"> </w:t>
      </w:r>
      <w:r w:rsidRPr="00C549D8">
        <w:t>имеющим</w:t>
      </w:r>
      <w:r w:rsidR="00C549D8" w:rsidRPr="00C549D8">
        <w:t xml:space="preserve"> </w:t>
      </w:r>
      <w:r w:rsidRPr="00C549D8">
        <w:t>накопления</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ОППВ,</w:t>
      </w:r>
      <w:r w:rsidR="00C549D8" w:rsidRPr="00C549D8">
        <w:t xml:space="preserve"> </w:t>
      </w:r>
      <w:r w:rsidRPr="00C549D8">
        <w:t>для</w:t>
      </w:r>
      <w:r w:rsidR="00C549D8" w:rsidRPr="00C549D8">
        <w:t xml:space="preserve"> </w:t>
      </w:r>
      <w:r w:rsidRPr="00C549D8">
        <w:t>назначения</w:t>
      </w:r>
      <w:r w:rsidR="00C549D8" w:rsidRPr="00C549D8">
        <w:t xml:space="preserve"> </w:t>
      </w:r>
      <w:r w:rsidRPr="00C549D8">
        <w:t>выплаты</w:t>
      </w:r>
      <w:r w:rsidR="00C549D8" w:rsidRPr="00C549D8">
        <w:t xml:space="preserve"> </w:t>
      </w:r>
      <w:r w:rsidRPr="00C549D8">
        <w:t>такого</w:t>
      </w:r>
      <w:r w:rsidR="00C549D8" w:rsidRPr="00C549D8">
        <w:t xml:space="preserve"> </w:t>
      </w:r>
      <w:r w:rsidRPr="00C549D8">
        <w:t>же</w:t>
      </w:r>
      <w:r w:rsidR="00C549D8" w:rsidRPr="00C549D8">
        <w:t xml:space="preserve"> </w:t>
      </w:r>
      <w:r w:rsidRPr="00C549D8">
        <w:t>размера</w:t>
      </w:r>
      <w:r w:rsidR="00C549D8" w:rsidRPr="00C549D8">
        <w:t xml:space="preserve"> </w:t>
      </w:r>
      <w:r w:rsidRPr="00C549D8">
        <w:t>нужно</w:t>
      </w:r>
      <w:r w:rsidR="00C549D8" w:rsidRPr="00C549D8">
        <w:t xml:space="preserve"> </w:t>
      </w:r>
      <w:r w:rsidRPr="00C549D8">
        <w:t>передать</w:t>
      </w:r>
      <w:r w:rsidR="00C549D8" w:rsidRPr="00C549D8">
        <w:t xml:space="preserve"> </w:t>
      </w:r>
      <w:r w:rsidRPr="00C549D8">
        <w:t>КСЖ</w:t>
      </w:r>
      <w:r w:rsidR="00C549D8" w:rsidRPr="00C549D8">
        <w:t xml:space="preserve"> </w:t>
      </w:r>
      <w:r w:rsidRPr="00C549D8">
        <w:t>меньший</w:t>
      </w:r>
      <w:r w:rsidR="00C549D8" w:rsidRPr="00C549D8">
        <w:t xml:space="preserve"> </w:t>
      </w:r>
      <w:r w:rsidRPr="00C549D8">
        <w:t>объем</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от</w:t>
      </w:r>
      <w:r w:rsidR="00C549D8" w:rsidRPr="00C549D8">
        <w:t xml:space="preserve"> </w:t>
      </w:r>
      <w:r w:rsidRPr="00C549D8">
        <w:t>8,6</w:t>
      </w:r>
      <w:r w:rsidR="00C549D8" w:rsidRPr="00C549D8">
        <w:t xml:space="preserve"> </w:t>
      </w:r>
      <w:r w:rsidRPr="00C549D8">
        <w:t>млн</w:t>
      </w:r>
      <w:r w:rsidR="00C549D8" w:rsidRPr="00C549D8">
        <w:t xml:space="preserve"> </w:t>
      </w:r>
      <w:r w:rsidRPr="00C549D8">
        <w:t>тенге</w:t>
      </w:r>
      <w:r w:rsidR="00C549D8" w:rsidRPr="00C549D8">
        <w:t xml:space="preserve"> - </w:t>
      </w:r>
      <w:r w:rsidRPr="00C549D8">
        <w:t>в</w:t>
      </w:r>
      <w:r w:rsidR="00C549D8" w:rsidRPr="00C549D8">
        <w:t xml:space="preserve"> </w:t>
      </w:r>
      <w:r w:rsidRPr="00C549D8">
        <w:t>55</w:t>
      </w:r>
      <w:r w:rsidR="00C549D8" w:rsidRPr="00C549D8">
        <w:t xml:space="preserve"> </w:t>
      </w:r>
      <w:r w:rsidRPr="00C549D8">
        <w:t>лет</w:t>
      </w:r>
      <w:r w:rsidR="00C549D8" w:rsidRPr="00C549D8">
        <w:t xml:space="preserve"> </w:t>
      </w:r>
      <w:r w:rsidRPr="00C549D8">
        <w:t>до</w:t>
      </w:r>
      <w:r w:rsidR="00C549D8" w:rsidRPr="00C549D8">
        <w:t xml:space="preserve"> </w:t>
      </w:r>
      <w:r w:rsidRPr="00C549D8">
        <w:t>7,5</w:t>
      </w:r>
      <w:r w:rsidR="00C549D8" w:rsidRPr="00C549D8">
        <w:t xml:space="preserve"> </w:t>
      </w:r>
      <w:r w:rsidRPr="00C549D8">
        <w:t>млн</w:t>
      </w:r>
      <w:r w:rsidR="00C549D8" w:rsidRPr="00C549D8">
        <w:t xml:space="preserve"> </w:t>
      </w:r>
      <w:r w:rsidRPr="00C549D8">
        <w:t>тенге</w:t>
      </w:r>
      <w:r w:rsidR="00C549D8" w:rsidRPr="00C549D8">
        <w:t xml:space="preserve"> - </w:t>
      </w:r>
      <w:r w:rsidRPr="00C549D8">
        <w:t>в</w:t>
      </w:r>
      <w:r w:rsidR="00C549D8" w:rsidRPr="00C549D8">
        <w:t xml:space="preserve"> </w:t>
      </w:r>
      <w:r w:rsidRPr="00C549D8">
        <w:t>60</w:t>
      </w:r>
      <w:r w:rsidR="00C549D8" w:rsidRPr="00C549D8">
        <w:t xml:space="preserve"> </w:t>
      </w:r>
      <w:r w:rsidRPr="00C549D8">
        <w:t>лет.</w:t>
      </w:r>
    </w:p>
    <w:p w:rsidR="00BC1F7E" w:rsidRPr="00C549D8" w:rsidRDefault="00153053" w:rsidP="00BC1F7E">
      <w:r>
        <w:pict>
          <v:shape id="_x0000_i1031" type="#_x0000_t75" style="width:397.2pt;height:187.8pt">
            <v:imagedata r:id="rId58" o:title="ФедералПресс"/>
          </v:shape>
        </w:pict>
      </w:r>
    </w:p>
    <w:p w:rsidR="00BC1F7E" w:rsidRPr="00C549D8" w:rsidRDefault="00BC1F7E" w:rsidP="00BC1F7E">
      <w:r w:rsidRPr="00C549D8">
        <w:t>Размер</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пенсионного</w:t>
      </w:r>
      <w:r w:rsidR="00C549D8" w:rsidRPr="00C549D8">
        <w:t xml:space="preserve"> </w:t>
      </w:r>
      <w:r w:rsidRPr="00C549D8">
        <w:t>аннуитета.</w:t>
      </w:r>
      <w:r w:rsidR="00C549D8" w:rsidRPr="00C549D8">
        <w:t xml:space="preserve"> </w:t>
      </w:r>
      <w:r w:rsidRPr="00C549D8">
        <w:t>Источник</w:t>
      </w:r>
      <w:r w:rsidR="00C549D8" w:rsidRPr="00C549D8">
        <w:t xml:space="preserve"> </w:t>
      </w:r>
      <w:r w:rsidRPr="00C549D8">
        <w:t>данных:</w:t>
      </w:r>
      <w:r w:rsidR="00C549D8" w:rsidRPr="00C549D8">
        <w:t xml:space="preserve"> </w:t>
      </w:r>
      <w:r w:rsidRPr="00C549D8">
        <w:t>Халык-Life</w:t>
      </w:r>
      <w:r w:rsidR="00A94131" w:rsidRPr="00C549D8">
        <w:t>.</w:t>
      </w:r>
    </w:p>
    <w:p w:rsidR="00BC1F7E" w:rsidRPr="00C549D8" w:rsidRDefault="00A94131" w:rsidP="00BC1F7E">
      <w:r w:rsidRPr="00C549D8">
        <w:t>СКОЛЬКО</w:t>
      </w:r>
      <w:r w:rsidR="00C549D8" w:rsidRPr="00C549D8">
        <w:t xml:space="preserve"> </w:t>
      </w:r>
      <w:r w:rsidRPr="00C549D8">
        <w:t>НУЖНО</w:t>
      </w:r>
      <w:r w:rsidR="00C549D8" w:rsidRPr="00C549D8">
        <w:t xml:space="preserve"> </w:t>
      </w:r>
      <w:r w:rsidRPr="00C549D8">
        <w:t>ПРИ</w:t>
      </w:r>
      <w:r w:rsidR="00C549D8" w:rsidRPr="00C549D8">
        <w:t xml:space="preserve"> </w:t>
      </w:r>
      <w:r w:rsidRPr="00C549D8">
        <w:t>НАЛИЧИИ</w:t>
      </w:r>
      <w:r w:rsidR="00C549D8" w:rsidRPr="00C549D8">
        <w:t xml:space="preserve"> </w:t>
      </w:r>
      <w:r w:rsidRPr="00C549D8">
        <w:t>ОППВ</w:t>
      </w:r>
    </w:p>
    <w:p w:rsidR="00BC1F7E" w:rsidRPr="00C549D8" w:rsidRDefault="00BC1F7E" w:rsidP="00BC1F7E">
      <w:r w:rsidRPr="00C549D8">
        <w:t>Казахстанки,</w:t>
      </w:r>
      <w:r w:rsidR="00C549D8" w:rsidRPr="00C549D8">
        <w:t xml:space="preserve"> </w:t>
      </w:r>
      <w:r w:rsidRPr="00C549D8">
        <w:t>за</w:t>
      </w:r>
      <w:r w:rsidR="00C549D8" w:rsidRPr="00C549D8">
        <w:t xml:space="preserve"> </w:t>
      </w:r>
      <w:r w:rsidRPr="00C549D8">
        <w:t>которых</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пяти</w:t>
      </w:r>
      <w:r w:rsidR="00C549D8" w:rsidRPr="00C549D8">
        <w:t xml:space="preserve"> </w:t>
      </w:r>
      <w:r w:rsidRPr="00C549D8">
        <w:t>лет</w:t>
      </w:r>
      <w:r w:rsidR="00C549D8" w:rsidRPr="00C549D8">
        <w:t xml:space="preserve"> </w:t>
      </w:r>
      <w:r w:rsidRPr="00C549D8">
        <w:t>производились</w:t>
      </w:r>
      <w:r w:rsidR="00C549D8" w:rsidRPr="00C549D8">
        <w:t xml:space="preserve"> </w:t>
      </w:r>
      <w:r w:rsidRPr="00C549D8">
        <w:t>обязательные</w:t>
      </w:r>
      <w:r w:rsidR="00C549D8" w:rsidRPr="00C549D8">
        <w:t xml:space="preserve"> </w:t>
      </w:r>
      <w:r w:rsidRPr="00C549D8">
        <w:t>пенсионные</w:t>
      </w:r>
      <w:r w:rsidR="00C549D8" w:rsidRPr="00C549D8">
        <w:t xml:space="preserve"> </w:t>
      </w:r>
      <w:r w:rsidRPr="00C549D8">
        <w:t>взносы,</w:t>
      </w:r>
      <w:r w:rsidR="00C549D8" w:rsidRPr="00C549D8">
        <w:t xml:space="preserve"> </w:t>
      </w:r>
      <w:r w:rsidRPr="00C549D8">
        <w:t>в</w:t>
      </w:r>
      <w:r w:rsidR="00C549D8" w:rsidRPr="00C549D8">
        <w:t xml:space="preserve"> </w:t>
      </w:r>
      <w:r w:rsidRPr="00C549D8">
        <w:t>50</w:t>
      </w:r>
      <w:r w:rsidR="00C549D8" w:rsidRPr="00C549D8">
        <w:t xml:space="preserve"> </w:t>
      </w:r>
      <w:r w:rsidRPr="00C549D8">
        <w:t>лет</w:t>
      </w:r>
      <w:r w:rsidR="00C549D8" w:rsidRPr="00C549D8">
        <w:t xml:space="preserve"> </w:t>
      </w:r>
      <w:r w:rsidRPr="00C549D8">
        <w:t>могут</w:t>
      </w:r>
      <w:r w:rsidR="00C549D8" w:rsidRPr="00C549D8">
        <w:t xml:space="preserve"> </w:t>
      </w:r>
      <w:r w:rsidRPr="00C549D8">
        <w:t>оформить</w:t>
      </w:r>
      <w:r w:rsidR="00C549D8" w:rsidRPr="00C549D8">
        <w:t xml:space="preserve"> </w:t>
      </w:r>
      <w:r w:rsidRPr="00C549D8">
        <w:t>пенсионный</w:t>
      </w:r>
      <w:r w:rsidR="00C549D8" w:rsidRPr="00C549D8">
        <w:t xml:space="preserve"> </w:t>
      </w:r>
      <w:r w:rsidRPr="00C549D8">
        <w:t>аннуитет,</w:t>
      </w:r>
      <w:r w:rsidR="00C549D8" w:rsidRPr="00C549D8">
        <w:t xml:space="preserve"> </w:t>
      </w:r>
      <w:r w:rsidRPr="00C549D8">
        <w:t>передав</w:t>
      </w:r>
      <w:r w:rsidR="00C549D8" w:rsidRPr="00C549D8">
        <w:t xml:space="preserve"> </w:t>
      </w:r>
      <w:r w:rsidRPr="00C549D8">
        <w:t>компании</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минимум</w:t>
      </w:r>
      <w:r w:rsidR="00C549D8" w:rsidRPr="00C549D8">
        <w:t xml:space="preserve"> </w:t>
      </w:r>
      <w:r w:rsidRPr="00C549D8">
        <w:t>9,5</w:t>
      </w:r>
      <w:r w:rsidR="00C549D8" w:rsidRPr="00C549D8">
        <w:t xml:space="preserve"> </w:t>
      </w:r>
      <w:r w:rsidRPr="00C549D8">
        <w:t>млн</w:t>
      </w:r>
      <w:r w:rsidR="00C549D8" w:rsidRPr="00C549D8">
        <w:t xml:space="preserve"> </w:t>
      </w:r>
      <w:r w:rsidRPr="00C549D8">
        <w:t>тенге,</w:t>
      </w:r>
      <w:r w:rsidR="00C549D8" w:rsidRPr="00C549D8">
        <w:t xml:space="preserve"> </w:t>
      </w:r>
      <w:r w:rsidRPr="00C549D8">
        <w:t>в</w:t>
      </w:r>
      <w:r w:rsidR="00C549D8" w:rsidRPr="00C549D8">
        <w:t xml:space="preserve"> </w:t>
      </w:r>
      <w:r w:rsidRPr="00C549D8">
        <w:t>51</w:t>
      </w:r>
      <w:r w:rsidR="00C549D8" w:rsidRPr="00C549D8">
        <w:t xml:space="preserve"> </w:t>
      </w:r>
      <w:r w:rsidRPr="00C549D8">
        <w:t>год</w:t>
      </w:r>
      <w:r w:rsidR="00C549D8" w:rsidRPr="00C549D8">
        <w:t xml:space="preserve"> - </w:t>
      </w:r>
      <w:r w:rsidRPr="00C549D8">
        <w:t>9,3</w:t>
      </w:r>
      <w:r w:rsidR="00C549D8" w:rsidRPr="00C549D8">
        <w:t xml:space="preserve"> </w:t>
      </w:r>
      <w:r w:rsidRPr="00C549D8">
        <w:t>млн,</w:t>
      </w:r>
      <w:r w:rsidR="00C549D8" w:rsidRPr="00C549D8">
        <w:t xml:space="preserve"> </w:t>
      </w:r>
      <w:r w:rsidRPr="00C549D8">
        <w:t>а</w:t>
      </w:r>
      <w:r w:rsidR="00C549D8" w:rsidRPr="00C549D8">
        <w:t xml:space="preserve"> </w:t>
      </w:r>
      <w:r w:rsidRPr="00C549D8">
        <w:t>в</w:t>
      </w:r>
      <w:r w:rsidR="00C549D8" w:rsidRPr="00C549D8">
        <w:t xml:space="preserve"> </w:t>
      </w:r>
      <w:r w:rsidRPr="00C549D8">
        <w:t>52</w:t>
      </w:r>
      <w:r w:rsidR="00C549D8" w:rsidRPr="00C549D8">
        <w:t xml:space="preserve"> </w:t>
      </w:r>
      <w:r w:rsidRPr="00C549D8">
        <w:t>года</w:t>
      </w:r>
      <w:r w:rsidR="00C549D8" w:rsidRPr="00C549D8">
        <w:t xml:space="preserve"> - </w:t>
      </w:r>
      <w:r w:rsidRPr="00C549D8">
        <w:t>9</w:t>
      </w:r>
      <w:r w:rsidR="00C549D8" w:rsidRPr="00C549D8">
        <w:t xml:space="preserve"> </w:t>
      </w:r>
      <w:r w:rsidRPr="00C549D8">
        <w:t>млн</w:t>
      </w:r>
      <w:r w:rsidR="00C549D8" w:rsidRPr="00C549D8">
        <w:t xml:space="preserve"> </w:t>
      </w:r>
      <w:r w:rsidRPr="00C549D8">
        <w:t>тенге.</w:t>
      </w:r>
    </w:p>
    <w:p w:rsidR="00BC1F7E" w:rsidRPr="00C549D8" w:rsidRDefault="00BC1F7E" w:rsidP="00BC1F7E">
      <w:r w:rsidRPr="00C549D8">
        <w:t>При</w:t>
      </w:r>
      <w:r w:rsidR="00C549D8" w:rsidRPr="00C549D8">
        <w:t xml:space="preserve"> </w:t>
      </w:r>
      <w:r w:rsidRPr="00C549D8">
        <w:t>таких</w:t>
      </w:r>
      <w:r w:rsidR="00C549D8" w:rsidRPr="00C549D8">
        <w:t xml:space="preserve"> </w:t>
      </w:r>
      <w:r w:rsidRPr="00C549D8">
        <w:t>объемах</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размер</w:t>
      </w:r>
      <w:r w:rsidR="00C549D8" w:rsidRPr="00C549D8">
        <w:t xml:space="preserve"> </w:t>
      </w:r>
      <w:r w:rsidRPr="00C549D8">
        <w:t>страховой</w:t>
      </w:r>
      <w:r w:rsidR="00C549D8" w:rsidRPr="00C549D8">
        <w:t xml:space="preserve"> </w:t>
      </w:r>
      <w:r w:rsidRPr="00C549D8">
        <w:t>выплаты</w:t>
      </w:r>
      <w:r w:rsidR="00C549D8" w:rsidRPr="00C549D8">
        <w:t xml:space="preserve"> </w:t>
      </w:r>
      <w:r w:rsidRPr="00C549D8">
        <w:t>также</w:t>
      </w:r>
      <w:r w:rsidR="00C549D8" w:rsidRPr="00C549D8">
        <w:t xml:space="preserve"> </w:t>
      </w:r>
      <w:r w:rsidRPr="00C549D8">
        <w:t>будет</w:t>
      </w:r>
      <w:r w:rsidR="00C549D8" w:rsidRPr="00C549D8">
        <w:t xml:space="preserve"> </w:t>
      </w:r>
      <w:r w:rsidRPr="00C549D8">
        <w:t>минимальным</w:t>
      </w:r>
      <w:r w:rsidR="00C549D8" w:rsidRPr="00C549D8">
        <w:t xml:space="preserve"> - </w:t>
      </w:r>
      <w:r w:rsidRPr="00C549D8">
        <w:t>30</w:t>
      </w:r>
      <w:r w:rsidR="00C549D8" w:rsidRPr="00C549D8">
        <w:t xml:space="preserve"> </w:t>
      </w:r>
      <w:r w:rsidRPr="00C549D8">
        <w:t>385</w:t>
      </w:r>
      <w:r w:rsidR="00C549D8" w:rsidRPr="00C549D8">
        <w:t xml:space="preserve"> </w:t>
      </w:r>
      <w:r w:rsidRPr="00C549D8">
        <w:t>тенге</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p>
    <w:p w:rsidR="00BC1F7E" w:rsidRPr="00C549D8" w:rsidRDefault="00BC1F7E" w:rsidP="00BC1F7E">
      <w:r w:rsidRPr="00C549D8">
        <w:t>Мужчинам,</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пяти</w:t>
      </w:r>
      <w:r w:rsidR="00C549D8" w:rsidRPr="00C549D8">
        <w:t xml:space="preserve"> </w:t>
      </w:r>
      <w:r w:rsidRPr="00C549D8">
        <w:t>лет</w:t>
      </w:r>
      <w:r w:rsidR="00C549D8" w:rsidRPr="00C549D8">
        <w:t xml:space="preserve"> </w:t>
      </w:r>
      <w:r w:rsidRPr="00C549D8">
        <w:t>трудящимся</w:t>
      </w:r>
      <w:r w:rsidR="00C549D8" w:rsidRPr="00C549D8">
        <w:t xml:space="preserve"> </w:t>
      </w:r>
      <w:r w:rsidRPr="00C549D8">
        <w:t>на</w:t>
      </w:r>
      <w:r w:rsidR="00C549D8" w:rsidRPr="00C549D8">
        <w:t xml:space="preserve"> </w:t>
      </w:r>
      <w:r w:rsidRPr="00C549D8">
        <w:t>вредной</w:t>
      </w:r>
      <w:r w:rsidR="00C549D8" w:rsidRPr="00C549D8">
        <w:t xml:space="preserve"> </w:t>
      </w:r>
      <w:r w:rsidRPr="00C549D8">
        <w:t>работе,</w:t>
      </w:r>
      <w:r w:rsidR="00C549D8" w:rsidRPr="00C549D8">
        <w:t xml:space="preserve"> </w:t>
      </w:r>
      <w:r w:rsidRPr="00C549D8">
        <w:t>для</w:t>
      </w:r>
      <w:r w:rsidR="00C549D8" w:rsidRPr="00C549D8">
        <w:t xml:space="preserve"> </w:t>
      </w:r>
      <w:r w:rsidRPr="00C549D8">
        <w:t>назначения</w:t>
      </w:r>
      <w:r w:rsidR="00C549D8" w:rsidRPr="00C549D8">
        <w:t xml:space="preserve"> </w:t>
      </w:r>
      <w:r w:rsidRPr="00C549D8">
        <w:t>такой</w:t>
      </w:r>
      <w:r w:rsidR="00C549D8" w:rsidRPr="00C549D8">
        <w:t xml:space="preserve"> </w:t>
      </w:r>
      <w:r w:rsidRPr="00C549D8">
        <w:t>же</w:t>
      </w:r>
      <w:r w:rsidR="00C549D8" w:rsidRPr="00C549D8">
        <w:t xml:space="preserve"> </w:t>
      </w:r>
      <w:r w:rsidRPr="00C549D8">
        <w:t>выплаты</w:t>
      </w:r>
      <w:r w:rsidR="00C549D8" w:rsidRPr="00C549D8">
        <w:t xml:space="preserve"> </w:t>
      </w:r>
      <w:r w:rsidRPr="00C549D8">
        <w:t>нужно</w:t>
      </w:r>
      <w:r w:rsidR="00C549D8" w:rsidRPr="00C549D8">
        <w:t xml:space="preserve"> </w:t>
      </w:r>
      <w:r w:rsidRPr="00C549D8">
        <w:t>накопить</w:t>
      </w:r>
      <w:r w:rsidR="00C549D8" w:rsidRPr="00C549D8">
        <w:t xml:space="preserve"> </w:t>
      </w:r>
      <w:r w:rsidRPr="00C549D8">
        <w:t>от</w:t>
      </w:r>
      <w:r w:rsidR="00C549D8" w:rsidRPr="00C549D8">
        <w:t xml:space="preserve"> </w:t>
      </w:r>
      <w:r w:rsidRPr="00C549D8">
        <w:t>7,3</w:t>
      </w:r>
      <w:r w:rsidR="00C549D8" w:rsidRPr="00C549D8">
        <w:t xml:space="preserve"> </w:t>
      </w:r>
      <w:r w:rsidRPr="00C549D8">
        <w:t>млн</w:t>
      </w:r>
      <w:r w:rsidR="00C549D8" w:rsidRPr="00C549D8">
        <w:t xml:space="preserve"> </w:t>
      </w:r>
      <w:r w:rsidRPr="00C549D8">
        <w:t>тенге</w:t>
      </w:r>
      <w:r w:rsidR="00C549D8" w:rsidRPr="00C549D8">
        <w:t xml:space="preserve"> - </w:t>
      </w:r>
      <w:r w:rsidRPr="00C549D8">
        <w:t>к</w:t>
      </w:r>
      <w:r w:rsidR="00C549D8" w:rsidRPr="00C549D8">
        <w:t xml:space="preserve"> </w:t>
      </w:r>
      <w:r w:rsidRPr="00C549D8">
        <w:t>50</w:t>
      </w:r>
      <w:r w:rsidR="00C549D8" w:rsidRPr="00C549D8">
        <w:t xml:space="preserve"> </w:t>
      </w:r>
      <w:r w:rsidRPr="00C549D8">
        <w:t>годам</w:t>
      </w:r>
      <w:r w:rsidR="00C549D8" w:rsidRPr="00C549D8">
        <w:t xml:space="preserve"> </w:t>
      </w:r>
      <w:r w:rsidRPr="00C549D8">
        <w:t>до</w:t>
      </w:r>
      <w:r w:rsidR="00C549D8" w:rsidRPr="00C549D8">
        <w:t xml:space="preserve"> </w:t>
      </w:r>
      <w:r w:rsidRPr="00C549D8">
        <w:t>6,4</w:t>
      </w:r>
      <w:r w:rsidR="00C549D8" w:rsidRPr="00C549D8">
        <w:t xml:space="preserve"> </w:t>
      </w:r>
      <w:r w:rsidRPr="00C549D8">
        <w:t>млн</w:t>
      </w:r>
      <w:r w:rsidR="00C549D8" w:rsidRPr="00C549D8">
        <w:t xml:space="preserve"> - </w:t>
      </w:r>
      <w:r w:rsidRPr="00C549D8">
        <w:t>в</w:t>
      </w:r>
      <w:r w:rsidR="00C549D8" w:rsidRPr="00C549D8">
        <w:t xml:space="preserve"> </w:t>
      </w:r>
      <w:r w:rsidRPr="00C549D8">
        <w:t>54</w:t>
      </w:r>
      <w:r w:rsidR="00C549D8" w:rsidRPr="00C549D8">
        <w:t xml:space="preserve"> </w:t>
      </w:r>
      <w:r w:rsidRPr="00C549D8">
        <w:t>года.</w:t>
      </w:r>
    </w:p>
    <w:p w:rsidR="00BC1F7E" w:rsidRPr="00C549D8" w:rsidRDefault="00153053" w:rsidP="00BC1F7E">
      <w:r>
        <w:pict>
          <v:shape id="_x0000_i1032" type="#_x0000_t75" style="width:397.2pt;height:157.8pt">
            <v:imagedata r:id="rId59" o:title="ФедералПресс"/>
          </v:shape>
        </w:pict>
      </w:r>
    </w:p>
    <w:p w:rsidR="00BC1F7E" w:rsidRPr="00C549D8" w:rsidRDefault="00BC1F7E" w:rsidP="00BC1F7E">
      <w:r w:rsidRPr="00C549D8">
        <w:t>Размер</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пенсионного</w:t>
      </w:r>
      <w:r w:rsidR="00C549D8" w:rsidRPr="00C549D8">
        <w:t xml:space="preserve"> </w:t>
      </w:r>
      <w:r w:rsidRPr="00C549D8">
        <w:t>аннуитета</w:t>
      </w:r>
      <w:r w:rsidR="00C549D8" w:rsidRPr="00C549D8">
        <w:t xml:space="preserve"> </w:t>
      </w:r>
      <w:r w:rsidRPr="00C549D8">
        <w:t>при</w:t>
      </w:r>
      <w:r w:rsidR="00C549D8" w:rsidRPr="00C549D8">
        <w:t xml:space="preserve"> </w:t>
      </w:r>
      <w:r w:rsidRPr="00C549D8">
        <w:t>наличии</w:t>
      </w:r>
      <w:r w:rsidR="00C549D8" w:rsidRPr="00C549D8">
        <w:t xml:space="preserve"> </w:t>
      </w:r>
      <w:r w:rsidRPr="00C549D8">
        <w:t>ОППВ.</w:t>
      </w:r>
      <w:r w:rsidR="00C549D8" w:rsidRPr="00C549D8">
        <w:t xml:space="preserve"> </w:t>
      </w:r>
      <w:r w:rsidRPr="00C549D8">
        <w:t>Источник</w:t>
      </w:r>
      <w:r w:rsidR="00C549D8" w:rsidRPr="00C549D8">
        <w:t xml:space="preserve"> </w:t>
      </w:r>
      <w:r w:rsidRPr="00C549D8">
        <w:t>данных:</w:t>
      </w:r>
      <w:r w:rsidR="00C549D8" w:rsidRPr="00C549D8">
        <w:t xml:space="preserve"> </w:t>
      </w:r>
      <w:r w:rsidRPr="00C549D8">
        <w:t>Халык-Life</w:t>
      </w:r>
      <w:r w:rsidR="00A94131" w:rsidRPr="00C549D8">
        <w:t>.</w:t>
      </w:r>
    </w:p>
    <w:p w:rsidR="00BC1F7E" w:rsidRPr="00C549D8" w:rsidRDefault="00A94131" w:rsidP="00BC1F7E">
      <w:r w:rsidRPr="00C549D8">
        <w:lastRenderedPageBreak/>
        <w:t>СКОЛЬКО</w:t>
      </w:r>
      <w:r w:rsidR="00C549D8" w:rsidRPr="00C549D8">
        <w:t xml:space="preserve"> </w:t>
      </w:r>
      <w:r w:rsidRPr="00C549D8">
        <w:t>НУЖНО</w:t>
      </w:r>
      <w:r w:rsidR="00C549D8" w:rsidRPr="00C549D8">
        <w:t xml:space="preserve"> </w:t>
      </w:r>
      <w:r w:rsidRPr="00C549D8">
        <w:t>НАКОПИТЬ</w:t>
      </w:r>
      <w:r w:rsidR="00C549D8" w:rsidRPr="00C549D8">
        <w:t xml:space="preserve"> </w:t>
      </w:r>
      <w:r w:rsidRPr="00C549D8">
        <w:t>ДЛЯ</w:t>
      </w:r>
      <w:r w:rsidR="00C549D8" w:rsidRPr="00C549D8">
        <w:t xml:space="preserve"> </w:t>
      </w:r>
      <w:r w:rsidRPr="00C549D8">
        <w:t>ОТЛОЖЕННОГО</w:t>
      </w:r>
      <w:r w:rsidR="00C549D8" w:rsidRPr="00C549D8">
        <w:t xml:space="preserve"> </w:t>
      </w:r>
      <w:r w:rsidRPr="00C549D8">
        <w:t>АННУИТЕТА</w:t>
      </w:r>
    </w:p>
    <w:p w:rsidR="00BC1F7E" w:rsidRPr="00C549D8" w:rsidRDefault="00BC1F7E" w:rsidP="00BC1F7E">
      <w:r w:rsidRPr="00C549D8">
        <w:t>Чтобы</w:t>
      </w:r>
      <w:r w:rsidR="00C549D8" w:rsidRPr="00C549D8">
        <w:t xml:space="preserve"> </w:t>
      </w:r>
      <w:r w:rsidRPr="00C549D8">
        <w:t>оформить</w:t>
      </w:r>
      <w:r w:rsidR="00C549D8" w:rsidRPr="00C549D8">
        <w:t xml:space="preserve"> </w:t>
      </w:r>
      <w:r w:rsidRPr="00C549D8">
        <w:t>отложенный</w:t>
      </w:r>
      <w:r w:rsidR="00C549D8" w:rsidRPr="00C549D8">
        <w:t xml:space="preserve"> </w:t>
      </w:r>
      <w:r w:rsidRPr="00C549D8">
        <w:t>пенсионный</w:t>
      </w:r>
      <w:r w:rsidR="00C549D8" w:rsidRPr="00C549D8">
        <w:t xml:space="preserve"> </w:t>
      </w:r>
      <w:r w:rsidRPr="00C549D8">
        <w:t>аннуитет,</w:t>
      </w:r>
      <w:r w:rsidR="00C549D8" w:rsidRPr="00C549D8">
        <w:t xml:space="preserve"> </w:t>
      </w:r>
      <w:r w:rsidRPr="00C549D8">
        <w:t>женщинам,</w:t>
      </w:r>
      <w:r w:rsidR="00C549D8" w:rsidRPr="00C549D8">
        <w:t xml:space="preserve"> </w:t>
      </w:r>
      <w:r w:rsidRPr="00C549D8">
        <w:t>не</w:t>
      </w:r>
      <w:r w:rsidR="00C549D8" w:rsidRPr="00C549D8">
        <w:t xml:space="preserve"> </w:t>
      </w:r>
      <w:r w:rsidRPr="00C549D8">
        <w:t>имеющим</w:t>
      </w:r>
      <w:r w:rsidR="00C549D8" w:rsidRPr="00C549D8">
        <w:t xml:space="preserve"> </w:t>
      </w:r>
      <w:r w:rsidRPr="00C549D8">
        <w:t>накопления</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ОППВ,</w:t>
      </w:r>
      <w:r w:rsidR="00C549D8" w:rsidRPr="00C549D8">
        <w:t xml:space="preserve"> </w:t>
      </w:r>
      <w:r w:rsidRPr="00C549D8">
        <w:t>в</w:t>
      </w:r>
      <w:r w:rsidR="00C549D8" w:rsidRPr="00C549D8">
        <w:t xml:space="preserve"> </w:t>
      </w:r>
      <w:r w:rsidRPr="00C549D8">
        <w:t>45</w:t>
      </w:r>
      <w:r w:rsidR="00C549D8" w:rsidRPr="00C549D8">
        <w:t xml:space="preserve"> </w:t>
      </w:r>
      <w:r w:rsidRPr="00C549D8">
        <w:t>лет</w:t>
      </w:r>
      <w:r w:rsidR="00C549D8" w:rsidRPr="00C549D8">
        <w:t xml:space="preserve"> </w:t>
      </w:r>
      <w:r w:rsidRPr="00C549D8">
        <w:t>нужно</w:t>
      </w:r>
      <w:r w:rsidR="00C549D8" w:rsidRPr="00C549D8">
        <w:t xml:space="preserve"> </w:t>
      </w:r>
      <w:r w:rsidRPr="00C549D8">
        <w:t>передать</w:t>
      </w:r>
      <w:r w:rsidR="00C549D8" w:rsidRPr="00C549D8">
        <w:t xml:space="preserve"> </w:t>
      </w:r>
      <w:r w:rsidRPr="00C549D8">
        <w:t>КСЖ</w:t>
      </w:r>
      <w:r w:rsidR="00C549D8" w:rsidRPr="00C549D8">
        <w:t xml:space="preserve"> </w:t>
      </w:r>
      <w:r w:rsidRPr="00C549D8">
        <w:t>минимум</w:t>
      </w:r>
      <w:r w:rsidR="00C549D8" w:rsidRPr="00C549D8">
        <w:t xml:space="preserve"> </w:t>
      </w:r>
      <w:r w:rsidRPr="00C549D8">
        <w:t>9,8</w:t>
      </w:r>
      <w:r w:rsidR="00C549D8" w:rsidRPr="00C549D8">
        <w:t xml:space="preserve"> </w:t>
      </w:r>
      <w:r w:rsidRPr="00C549D8">
        <w:t>млн</w:t>
      </w:r>
      <w:r w:rsidR="00C549D8" w:rsidRPr="00C549D8">
        <w:t xml:space="preserve"> </w:t>
      </w:r>
      <w:r w:rsidRPr="00C549D8">
        <w:t>тенге,</w:t>
      </w:r>
      <w:r w:rsidR="00C549D8" w:rsidRPr="00C549D8">
        <w:t xml:space="preserve"> </w:t>
      </w:r>
      <w:r w:rsidRPr="00C549D8">
        <w:t>накопленные</w:t>
      </w:r>
      <w:r w:rsidR="00C549D8" w:rsidRPr="00C549D8">
        <w:t xml:space="preserve"> </w:t>
      </w:r>
      <w:r w:rsidRPr="00C549D8">
        <w:t>в</w:t>
      </w:r>
      <w:r w:rsidR="00C549D8" w:rsidRPr="00C549D8">
        <w:t xml:space="preserve"> </w:t>
      </w:r>
      <w:r w:rsidRPr="00C549D8">
        <w:t>ЕНПФ</w:t>
      </w:r>
      <w:r w:rsidR="00C549D8" w:rsidRPr="00C549D8">
        <w:t xml:space="preserve"> </w:t>
      </w:r>
      <w:r w:rsidRPr="00C549D8">
        <w:t>по</w:t>
      </w:r>
      <w:r w:rsidR="00C549D8" w:rsidRPr="00C549D8">
        <w:t xml:space="preserve"> </w:t>
      </w:r>
      <w:r w:rsidRPr="00C549D8">
        <w:t>данным</w:t>
      </w:r>
      <w:r w:rsidR="00C549D8" w:rsidRPr="00C549D8">
        <w:t xml:space="preserve"> </w:t>
      </w:r>
      <w:r w:rsidRPr="00C549D8">
        <w:t>на</w:t>
      </w:r>
      <w:r w:rsidR="00C549D8" w:rsidRPr="00C549D8">
        <w:t xml:space="preserve"> </w:t>
      </w:r>
      <w:r w:rsidRPr="00C549D8">
        <w:t>2024</w:t>
      </w:r>
      <w:r w:rsidR="00C549D8" w:rsidRPr="00C549D8">
        <w:t xml:space="preserve"> </w:t>
      </w:r>
      <w:r w:rsidRPr="00C549D8">
        <w:t>год.</w:t>
      </w:r>
      <w:r w:rsidR="00C549D8" w:rsidRPr="00C549D8">
        <w:t xml:space="preserve"> </w:t>
      </w:r>
      <w:r w:rsidRPr="00C549D8">
        <w:t>А</w:t>
      </w:r>
      <w:r w:rsidR="00C549D8" w:rsidRPr="00C549D8">
        <w:t xml:space="preserve"> </w:t>
      </w:r>
      <w:r w:rsidRPr="00C549D8">
        <w:t>мужчинам</w:t>
      </w:r>
      <w:r w:rsidR="00C549D8" w:rsidRPr="00C549D8">
        <w:t xml:space="preserve"> </w:t>
      </w:r>
      <w:r w:rsidRPr="00C549D8">
        <w:t>этого</w:t>
      </w:r>
      <w:r w:rsidR="00C549D8" w:rsidRPr="00C549D8">
        <w:t xml:space="preserve"> </w:t>
      </w:r>
      <w:r w:rsidRPr="00C549D8">
        <w:t>же</w:t>
      </w:r>
      <w:r w:rsidR="00C549D8" w:rsidRPr="00C549D8">
        <w:t xml:space="preserve"> </w:t>
      </w:r>
      <w:r w:rsidRPr="00C549D8">
        <w:t>возраста</w:t>
      </w:r>
      <w:r w:rsidR="00C549D8" w:rsidRPr="00C549D8">
        <w:t xml:space="preserve"> - </w:t>
      </w:r>
      <w:r w:rsidRPr="00C549D8">
        <w:t>7,8</w:t>
      </w:r>
      <w:r w:rsidR="00C549D8" w:rsidRPr="00C549D8">
        <w:t xml:space="preserve"> </w:t>
      </w:r>
      <w:r w:rsidRPr="00C549D8">
        <w:t>млн.</w:t>
      </w:r>
    </w:p>
    <w:p w:rsidR="00BC1F7E" w:rsidRPr="00C549D8" w:rsidRDefault="00BC1F7E" w:rsidP="00BC1F7E">
      <w:r w:rsidRPr="00C549D8">
        <w:t>При</w:t>
      </w:r>
      <w:r w:rsidR="00C549D8" w:rsidRPr="00C549D8">
        <w:t xml:space="preserve"> </w:t>
      </w:r>
      <w:r w:rsidRPr="00C549D8">
        <w:t>таких</w:t>
      </w:r>
      <w:r w:rsidR="00C549D8" w:rsidRPr="00C549D8">
        <w:t xml:space="preserve"> </w:t>
      </w:r>
      <w:r w:rsidRPr="00C549D8">
        <w:t>условиях</w:t>
      </w:r>
      <w:r w:rsidR="00C549D8" w:rsidRPr="00C549D8">
        <w:t xml:space="preserve"> </w:t>
      </w:r>
      <w:r w:rsidRPr="00C549D8">
        <w:t>через</w:t>
      </w:r>
      <w:r w:rsidR="00C549D8" w:rsidRPr="00C549D8">
        <w:t xml:space="preserve"> </w:t>
      </w:r>
      <w:r w:rsidRPr="00C549D8">
        <w:t>10</w:t>
      </w:r>
      <w:r w:rsidR="00C549D8" w:rsidRPr="00C549D8">
        <w:t xml:space="preserve"> </w:t>
      </w:r>
      <w:r w:rsidRPr="00C549D8">
        <w:t>лет</w:t>
      </w:r>
      <w:r w:rsidR="00C549D8" w:rsidRPr="00C549D8">
        <w:t xml:space="preserve"> </w:t>
      </w:r>
      <w:r w:rsidRPr="00C549D8">
        <w:t>клиенты</w:t>
      </w:r>
      <w:r w:rsidR="00C549D8" w:rsidRPr="00C549D8">
        <w:t xml:space="preserve"> </w:t>
      </w:r>
      <w:r w:rsidRPr="00C549D8">
        <w:t>обоих</w:t>
      </w:r>
      <w:r w:rsidR="00C549D8" w:rsidRPr="00C549D8">
        <w:t xml:space="preserve"> </w:t>
      </w:r>
      <w:r w:rsidRPr="00C549D8">
        <w:t>полов</w:t>
      </w:r>
      <w:r w:rsidR="00C549D8" w:rsidRPr="00C549D8">
        <w:t xml:space="preserve"> </w:t>
      </w:r>
      <w:r w:rsidRPr="00C549D8">
        <w:t>начнут</w:t>
      </w:r>
      <w:r w:rsidR="00C549D8" w:rsidRPr="00C549D8">
        <w:t xml:space="preserve"> </w:t>
      </w:r>
      <w:r w:rsidRPr="00C549D8">
        <w:t>получать</w:t>
      </w:r>
      <w:r w:rsidR="00C549D8" w:rsidRPr="00C549D8">
        <w:t xml:space="preserve"> </w:t>
      </w:r>
      <w:r w:rsidRPr="00C549D8">
        <w:t>выплаты</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59</w:t>
      </w:r>
      <w:r w:rsidR="00C549D8" w:rsidRPr="00C549D8">
        <w:t xml:space="preserve"> </w:t>
      </w:r>
      <w:r w:rsidRPr="00C549D8">
        <w:t>772</w:t>
      </w:r>
      <w:r w:rsidR="00C549D8" w:rsidRPr="00C549D8">
        <w:t xml:space="preserve"> </w:t>
      </w:r>
      <w:r w:rsidRPr="00C549D8">
        <w:t>тенге.</w:t>
      </w:r>
    </w:p>
    <w:p w:rsidR="00BC1F7E" w:rsidRPr="00C549D8" w:rsidRDefault="00BC1F7E" w:rsidP="00BC1F7E">
      <w:r w:rsidRPr="00C549D8">
        <w:t>Чем</w:t>
      </w:r>
      <w:r w:rsidR="00C549D8" w:rsidRPr="00C549D8">
        <w:t xml:space="preserve"> </w:t>
      </w:r>
      <w:r w:rsidRPr="00C549D8">
        <w:t>выше</w:t>
      </w:r>
      <w:r w:rsidR="00C549D8" w:rsidRPr="00C549D8">
        <w:t xml:space="preserve"> </w:t>
      </w:r>
      <w:r w:rsidRPr="00C549D8">
        <w:t>возраст</w:t>
      </w:r>
      <w:r w:rsidR="00C549D8" w:rsidRPr="00C549D8">
        <w:t xml:space="preserve"> </w:t>
      </w:r>
      <w:r w:rsidRPr="00C549D8">
        <w:t>и</w:t>
      </w:r>
      <w:r w:rsidR="00C549D8" w:rsidRPr="00C549D8">
        <w:t xml:space="preserve"> </w:t>
      </w:r>
      <w:r w:rsidRPr="00C549D8">
        <w:t>меньше</w:t>
      </w:r>
      <w:r w:rsidR="00C549D8" w:rsidRPr="00C549D8">
        <w:t xml:space="preserve"> </w:t>
      </w:r>
      <w:r w:rsidRPr="00C549D8">
        <w:t>времени</w:t>
      </w:r>
      <w:r w:rsidR="00C549D8" w:rsidRPr="00C549D8">
        <w:t xml:space="preserve"> </w:t>
      </w:r>
      <w:r w:rsidRPr="00C549D8">
        <w:t>остается</w:t>
      </w:r>
      <w:r w:rsidR="00C549D8" w:rsidRPr="00C549D8">
        <w:t xml:space="preserve"> </w:t>
      </w:r>
      <w:r w:rsidRPr="00C549D8">
        <w:t>до</w:t>
      </w:r>
      <w:r w:rsidR="00C549D8" w:rsidRPr="00C549D8">
        <w:t xml:space="preserve"> </w:t>
      </w:r>
      <w:r w:rsidRPr="00C549D8">
        <w:t>начала</w:t>
      </w:r>
      <w:r w:rsidR="00C549D8" w:rsidRPr="00C549D8">
        <w:t xml:space="preserve"> </w:t>
      </w:r>
      <w:r w:rsidRPr="00C549D8">
        <w:t>получения</w:t>
      </w:r>
      <w:r w:rsidR="00C549D8" w:rsidRPr="00C549D8">
        <w:t xml:space="preserve"> </w:t>
      </w:r>
      <w:r w:rsidRPr="00C549D8">
        <w:t>выплат,</w:t>
      </w:r>
      <w:r w:rsidR="00C549D8" w:rsidRPr="00C549D8">
        <w:t xml:space="preserve"> </w:t>
      </w:r>
      <w:r w:rsidRPr="00C549D8">
        <w:t>тем</w:t>
      </w:r>
      <w:r w:rsidR="00C549D8" w:rsidRPr="00C549D8">
        <w:t xml:space="preserve"> </w:t>
      </w:r>
      <w:r w:rsidRPr="00C549D8">
        <w:t>больше</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нужно</w:t>
      </w:r>
      <w:r w:rsidR="00C549D8" w:rsidRPr="00C549D8">
        <w:t xml:space="preserve"> </w:t>
      </w:r>
      <w:r w:rsidRPr="00C549D8">
        <w:t>передать</w:t>
      </w:r>
      <w:r w:rsidR="00C549D8" w:rsidRPr="00C549D8">
        <w:t xml:space="preserve"> </w:t>
      </w:r>
      <w:r w:rsidRPr="00C549D8">
        <w:t>компании</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отложенного</w:t>
      </w:r>
      <w:r w:rsidR="00C549D8" w:rsidRPr="00C549D8">
        <w:t xml:space="preserve"> </w:t>
      </w:r>
      <w:r w:rsidRPr="00C549D8">
        <w:t>пенсионного</w:t>
      </w:r>
      <w:r w:rsidR="00C549D8" w:rsidRPr="00C549D8">
        <w:t xml:space="preserve"> </w:t>
      </w:r>
      <w:r w:rsidRPr="00C549D8">
        <w:t>аннуитета</w:t>
      </w:r>
      <w:r w:rsidR="00C549D8" w:rsidRPr="00C549D8">
        <w:t xml:space="preserve"> </w:t>
      </w:r>
      <w:r w:rsidRPr="00C549D8">
        <w:t>и</w:t>
      </w:r>
      <w:r w:rsidR="00C549D8" w:rsidRPr="00C549D8">
        <w:t xml:space="preserve"> </w:t>
      </w:r>
      <w:r w:rsidRPr="00C549D8">
        <w:t>меньшие</w:t>
      </w:r>
      <w:r w:rsidR="00C549D8" w:rsidRPr="00C549D8">
        <w:t xml:space="preserve"> </w:t>
      </w:r>
      <w:r w:rsidRPr="00C549D8">
        <w:t>выплаты</w:t>
      </w:r>
      <w:r w:rsidR="00C549D8" w:rsidRPr="00C549D8">
        <w:t xml:space="preserve"> </w:t>
      </w:r>
      <w:r w:rsidRPr="00C549D8">
        <w:t>будут</w:t>
      </w:r>
      <w:r w:rsidR="00C549D8" w:rsidRPr="00C549D8">
        <w:t xml:space="preserve"> </w:t>
      </w:r>
      <w:r w:rsidRPr="00C549D8">
        <w:t>назначены.</w:t>
      </w:r>
    </w:p>
    <w:p w:rsidR="00BC1F7E" w:rsidRPr="00C549D8" w:rsidRDefault="00153053" w:rsidP="00BC1F7E">
      <w:r>
        <w:pict>
          <v:shape id="_x0000_i1033" type="#_x0000_t75" style="width:396.6pt;height:334.2pt">
            <v:imagedata r:id="rId60" o:title="ФедералПресс"/>
          </v:shape>
        </w:pict>
      </w:r>
    </w:p>
    <w:p w:rsidR="00BC1F7E" w:rsidRPr="00C549D8" w:rsidRDefault="00BC1F7E" w:rsidP="00BC1F7E">
      <w:r w:rsidRPr="00C549D8">
        <w:t>Размер</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отложенного</w:t>
      </w:r>
      <w:r w:rsidR="00C549D8" w:rsidRPr="00C549D8">
        <w:t xml:space="preserve"> </w:t>
      </w:r>
      <w:r w:rsidRPr="00C549D8">
        <w:t>пенсионного</w:t>
      </w:r>
      <w:r w:rsidR="00C549D8" w:rsidRPr="00C549D8">
        <w:t xml:space="preserve"> </w:t>
      </w:r>
      <w:r w:rsidRPr="00C549D8">
        <w:t>аннуитета.</w:t>
      </w:r>
      <w:r w:rsidR="00C549D8" w:rsidRPr="00C549D8">
        <w:t xml:space="preserve"> </w:t>
      </w:r>
      <w:r w:rsidRPr="00C549D8">
        <w:t>Источник</w:t>
      </w:r>
      <w:r w:rsidR="00C549D8" w:rsidRPr="00C549D8">
        <w:t xml:space="preserve"> </w:t>
      </w:r>
      <w:r w:rsidRPr="00C549D8">
        <w:t>данных:</w:t>
      </w:r>
      <w:r w:rsidR="00C549D8" w:rsidRPr="00C549D8">
        <w:t xml:space="preserve"> </w:t>
      </w:r>
      <w:r w:rsidRPr="00C549D8">
        <w:t>Халык-Life</w:t>
      </w:r>
      <w:r w:rsidR="00A94131" w:rsidRPr="00C549D8">
        <w:t>.</w:t>
      </w:r>
    </w:p>
    <w:p w:rsidR="00BC1F7E" w:rsidRPr="00C549D8" w:rsidRDefault="00BC1F7E" w:rsidP="00BC1F7E">
      <w:r w:rsidRPr="00C549D8">
        <w:t>При</w:t>
      </w:r>
      <w:r w:rsidR="00C549D8" w:rsidRPr="00C549D8">
        <w:t xml:space="preserve"> </w:t>
      </w:r>
      <w:r w:rsidRPr="00C549D8">
        <w:t>наличии</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обязательных</w:t>
      </w:r>
      <w:r w:rsidR="00C549D8" w:rsidRPr="00C549D8">
        <w:t xml:space="preserve"> </w:t>
      </w:r>
      <w:r w:rsidRPr="00C549D8">
        <w:t>профессиональных</w:t>
      </w:r>
      <w:r w:rsidR="00C549D8" w:rsidRPr="00C549D8">
        <w:t xml:space="preserve"> </w:t>
      </w:r>
      <w:r w:rsidRPr="00C549D8">
        <w:t>пенсионных</w:t>
      </w:r>
      <w:r w:rsidR="00C549D8" w:rsidRPr="00C549D8">
        <w:t xml:space="preserve"> </w:t>
      </w:r>
      <w:r w:rsidRPr="00C549D8">
        <w:t>взносов,</w:t>
      </w:r>
      <w:r w:rsidR="00C549D8" w:rsidRPr="00C549D8">
        <w:t xml:space="preserve"> </w:t>
      </w:r>
      <w:r w:rsidRPr="00C549D8">
        <w:t>уплаченных</w:t>
      </w:r>
      <w:r w:rsidR="00C549D8" w:rsidRPr="00C549D8">
        <w:t xml:space="preserve"> </w:t>
      </w:r>
      <w:r w:rsidRPr="00C549D8">
        <w:t>не</w:t>
      </w:r>
      <w:r w:rsidR="00C549D8" w:rsidRPr="00C549D8">
        <w:t xml:space="preserve"> </w:t>
      </w:r>
      <w:r w:rsidRPr="00C549D8">
        <w:t>менее</w:t>
      </w:r>
      <w:r w:rsidR="00C549D8" w:rsidRPr="00C549D8">
        <w:t xml:space="preserve"> </w:t>
      </w:r>
      <w:r w:rsidRPr="00C549D8">
        <w:t>пяти</w:t>
      </w:r>
      <w:r w:rsidR="00C549D8" w:rsidRPr="00C549D8">
        <w:t xml:space="preserve"> </w:t>
      </w:r>
      <w:r w:rsidRPr="00C549D8">
        <w:t>лет,</w:t>
      </w:r>
      <w:r w:rsidR="00C549D8" w:rsidRPr="00C549D8">
        <w:t xml:space="preserve"> </w:t>
      </w:r>
      <w:r w:rsidRPr="00C549D8">
        <w:t>чтобы</w:t>
      </w:r>
      <w:r w:rsidR="00C549D8" w:rsidRPr="00C549D8">
        <w:t xml:space="preserve"> </w:t>
      </w:r>
      <w:r w:rsidRPr="00C549D8">
        <w:t>оформить</w:t>
      </w:r>
      <w:r w:rsidR="00C549D8" w:rsidRPr="00C549D8">
        <w:t xml:space="preserve"> </w:t>
      </w:r>
      <w:r w:rsidRPr="00C549D8">
        <w:t>отложенный</w:t>
      </w:r>
      <w:r w:rsidR="00C549D8" w:rsidRPr="00C549D8">
        <w:t xml:space="preserve"> </w:t>
      </w:r>
      <w:r w:rsidRPr="00C549D8">
        <w:t>пенсионный</w:t>
      </w:r>
      <w:r w:rsidR="00C549D8" w:rsidRPr="00C549D8">
        <w:t xml:space="preserve"> </w:t>
      </w:r>
      <w:r w:rsidRPr="00C549D8">
        <w:t>аннуитет</w:t>
      </w:r>
      <w:r w:rsidR="00C549D8" w:rsidRPr="00C549D8">
        <w:t xml:space="preserve"> </w:t>
      </w:r>
      <w:r w:rsidRPr="00C549D8">
        <w:t>в</w:t>
      </w:r>
      <w:r w:rsidR="00C549D8" w:rsidRPr="00C549D8">
        <w:t xml:space="preserve"> </w:t>
      </w:r>
      <w:r w:rsidRPr="00C549D8">
        <w:t>40</w:t>
      </w:r>
      <w:r w:rsidR="00C549D8" w:rsidRPr="00C549D8">
        <w:t xml:space="preserve"> </w:t>
      </w:r>
      <w:r w:rsidRPr="00C549D8">
        <w:t>лет,</w:t>
      </w:r>
      <w:r w:rsidR="00C549D8" w:rsidRPr="00C549D8">
        <w:t xml:space="preserve"> </w:t>
      </w:r>
      <w:r w:rsidRPr="00C549D8">
        <w:t>женщинам</w:t>
      </w:r>
      <w:r w:rsidR="00C549D8" w:rsidRPr="00C549D8">
        <w:t xml:space="preserve"> </w:t>
      </w:r>
      <w:r w:rsidRPr="00C549D8">
        <w:t>нужно</w:t>
      </w:r>
      <w:r w:rsidR="00C549D8" w:rsidRPr="00C549D8">
        <w:t xml:space="preserve"> </w:t>
      </w:r>
      <w:r w:rsidRPr="00C549D8">
        <w:t>накопить</w:t>
      </w:r>
      <w:r w:rsidR="00C549D8" w:rsidRPr="00C549D8">
        <w:t xml:space="preserve"> </w:t>
      </w:r>
      <w:r w:rsidRPr="00C549D8">
        <w:t>8,6</w:t>
      </w:r>
      <w:r w:rsidR="00C549D8" w:rsidRPr="00C549D8">
        <w:t xml:space="preserve"> </w:t>
      </w:r>
      <w:r w:rsidRPr="00C549D8">
        <w:t>млн</w:t>
      </w:r>
      <w:r w:rsidR="00C549D8" w:rsidRPr="00C549D8">
        <w:t xml:space="preserve"> </w:t>
      </w:r>
      <w:r w:rsidRPr="00C549D8">
        <w:t>тенге,</w:t>
      </w:r>
      <w:r w:rsidR="00C549D8" w:rsidRPr="00C549D8">
        <w:t xml:space="preserve"> </w:t>
      </w:r>
      <w:r w:rsidRPr="00C549D8">
        <w:t>а</w:t>
      </w:r>
      <w:r w:rsidR="00C549D8" w:rsidRPr="00C549D8">
        <w:t xml:space="preserve"> </w:t>
      </w:r>
      <w:r w:rsidRPr="00C549D8">
        <w:t>мужчинам</w:t>
      </w:r>
      <w:r w:rsidR="00C549D8" w:rsidRPr="00C549D8">
        <w:t xml:space="preserve"> - </w:t>
      </w:r>
      <w:r w:rsidRPr="00C549D8">
        <w:t>6,6</w:t>
      </w:r>
      <w:r w:rsidR="00C549D8" w:rsidRPr="00C549D8">
        <w:t xml:space="preserve"> </w:t>
      </w:r>
      <w:r w:rsidRPr="00C549D8">
        <w:t>млн</w:t>
      </w:r>
      <w:r w:rsidR="00C549D8" w:rsidRPr="00C549D8">
        <w:t xml:space="preserve"> </w:t>
      </w:r>
      <w:r w:rsidRPr="00C549D8">
        <w:t>тенге</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p>
    <w:p w:rsidR="00BC1F7E" w:rsidRPr="00C549D8" w:rsidRDefault="00BC1F7E" w:rsidP="00BC1F7E">
      <w:r w:rsidRPr="00C549D8">
        <w:t>В</w:t>
      </w:r>
      <w:r w:rsidR="00C549D8" w:rsidRPr="00C549D8">
        <w:t xml:space="preserve"> </w:t>
      </w:r>
      <w:r w:rsidRPr="00C549D8">
        <w:t>50</w:t>
      </w:r>
      <w:r w:rsidR="00C549D8" w:rsidRPr="00C549D8">
        <w:t xml:space="preserve"> </w:t>
      </w:r>
      <w:r w:rsidRPr="00C549D8">
        <w:t>лет</w:t>
      </w:r>
      <w:r w:rsidR="00C549D8" w:rsidRPr="00C549D8">
        <w:t xml:space="preserve"> </w:t>
      </w:r>
      <w:r w:rsidRPr="00C549D8">
        <w:t>они</w:t>
      </w:r>
      <w:r w:rsidR="00C549D8" w:rsidRPr="00C549D8">
        <w:t xml:space="preserve"> </w:t>
      </w:r>
      <w:r w:rsidRPr="00C549D8">
        <w:t>также</w:t>
      </w:r>
      <w:r w:rsidR="00C549D8" w:rsidRPr="00C549D8">
        <w:t xml:space="preserve"> </w:t>
      </w:r>
      <w:r w:rsidRPr="00C549D8">
        <w:t>начнут</w:t>
      </w:r>
      <w:r w:rsidR="00C549D8" w:rsidRPr="00C549D8">
        <w:t xml:space="preserve"> </w:t>
      </w:r>
      <w:r w:rsidRPr="00C549D8">
        <w:t>получать</w:t>
      </w:r>
      <w:r w:rsidR="00C549D8" w:rsidRPr="00C549D8">
        <w:t xml:space="preserve"> </w:t>
      </w:r>
      <w:r w:rsidRPr="00C549D8">
        <w:t>выплаты</w:t>
      </w:r>
      <w:r w:rsidR="00C549D8" w:rsidRPr="00C549D8">
        <w:t xml:space="preserve"> </w:t>
      </w:r>
      <w:r w:rsidRPr="00C549D8">
        <w:t>в</w:t>
      </w:r>
      <w:r w:rsidR="00C549D8" w:rsidRPr="00C549D8">
        <w:t xml:space="preserve"> </w:t>
      </w:r>
      <w:r w:rsidRPr="00C549D8">
        <w:t>размере</w:t>
      </w:r>
      <w:r w:rsidR="00C549D8" w:rsidRPr="00C549D8">
        <w:t xml:space="preserve"> </w:t>
      </w:r>
      <w:r w:rsidRPr="00C549D8">
        <w:t>59</w:t>
      </w:r>
      <w:r w:rsidR="00C549D8" w:rsidRPr="00C549D8">
        <w:t xml:space="preserve"> </w:t>
      </w:r>
      <w:r w:rsidRPr="00C549D8">
        <w:t>772</w:t>
      </w:r>
      <w:r w:rsidR="00C549D8" w:rsidRPr="00C549D8">
        <w:t xml:space="preserve"> </w:t>
      </w:r>
      <w:r w:rsidRPr="00C549D8">
        <w:t>тенге.</w:t>
      </w:r>
    </w:p>
    <w:p w:rsidR="00BC1F7E" w:rsidRPr="00C549D8" w:rsidRDefault="00153053" w:rsidP="00BC1F7E">
      <w:r>
        <w:lastRenderedPageBreak/>
        <w:pict>
          <v:shape id="_x0000_i1034" type="#_x0000_t75" style="width:396.6pt;height:259.8pt">
            <v:imagedata r:id="rId61" o:title="ФедералПресс"/>
          </v:shape>
        </w:pict>
      </w:r>
    </w:p>
    <w:p w:rsidR="00BC1F7E" w:rsidRPr="00C549D8" w:rsidRDefault="00BC1F7E" w:rsidP="00BC1F7E">
      <w:r w:rsidRPr="00C549D8">
        <w:t>Размер</w:t>
      </w:r>
      <w:r w:rsidR="00C549D8" w:rsidRPr="00C549D8">
        <w:t xml:space="preserve"> </w:t>
      </w:r>
      <w:r w:rsidRPr="00C549D8">
        <w:t>пенсионных</w:t>
      </w:r>
      <w:r w:rsidR="00C549D8" w:rsidRPr="00C549D8">
        <w:t xml:space="preserve"> </w:t>
      </w:r>
      <w:r w:rsidRPr="00C549D8">
        <w:t>накоплений</w:t>
      </w:r>
      <w:r w:rsidR="00C549D8" w:rsidRPr="00C549D8">
        <w:t xml:space="preserve"> </w:t>
      </w:r>
      <w:r w:rsidRPr="00C549D8">
        <w:t>для</w:t>
      </w:r>
      <w:r w:rsidR="00C549D8" w:rsidRPr="00C549D8">
        <w:t xml:space="preserve"> </w:t>
      </w:r>
      <w:r w:rsidRPr="00C549D8">
        <w:t>оформления</w:t>
      </w:r>
      <w:r w:rsidR="00C549D8" w:rsidRPr="00C549D8">
        <w:t xml:space="preserve"> </w:t>
      </w:r>
      <w:r w:rsidRPr="00C549D8">
        <w:t>отложенного</w:t>
      </w:r>
      <w:r w:rsidR="00C549D8" w:rsidRPr="00C549D8">
        <w:t xml:space="preserve"> </w:t>
      </w:r>
      <w:r w:rsidRPr="00C549D8">
        <w:t>аннуитета</w:t>
      </w:r>
      <w:r w:rsidR="00C549D8" w:rsidRPr="00C549D8">
        <w:t xml:space="preserve"> </w:t>
      </w:r>
      <w:r w:rsidRPr="00C549D8">
        <w:t>при</w:t>
      </w:r>
      <w:r w:rsidR="00C549D8" w:rsidRPr="00C549D8">
        <w:t xml:space="preserve"> </w:t>
      </w:r>
      <w:r w:rsidRPr="00C549D8">
        <w:t>наличии</w:t>
      </w:r>
      <w:r w:rsidR="00C549D8" w:rsidRPr="00C549D8">
        <w:t xml:space="preserve"> </w:t>
      </w:r>
      <w:r w:rsidRPr="00C549D8">
        <w:t>ОППВ.</w:t>
      </w:r>
      <w:r w:rsidR="00C549D8" w:rsidRPr="00C549D8">
        <w:t xml:space="preserve"> </w:t>
      </w:r>
      <w:r w:rsidRPr="00C549D8">
        <w:t>Источник</w:t>
      </w:r>
      <w:r w:rsidR="00C549D8" w:rsidRPr="00C549D8">
        <w:t xml:space="preserve"> </w:t>
      </w:r>
      <w:r w:rsidRPr="00C549D8">
        <w:t>данных:</w:t>
      </w:r>
      <w:r w:rsidR="00C549D8" w:rsidRPr="00C549D8">
        <w:t xml:space="preserve"> </w:t>
      </w:r>
      <w:r w:rsidRPr="00C549D8">
        <w:t>Халык-Life</w:t>
      </w:r>
      <w:r w:rsidR="00A94131" w:rsidRPr="00C549D8">
        <w:t>.</w:t>
      </w:r>
    </w:p>
    <w:p w:rsidR="00BC1F7E" w:rsidRPr="00C549D8" w:rsidRDefault="00BC1F7E" w:rsidP="00BC1F7E">
      <w:r w:rsidRPr="00C549D8">
        <w:t>При</w:t>
      </w:r>
      <w:r w:rsidR="00C549D8" w:rsidRPr="00C549D8">
        <w:t xml:space="preserve"> </w:t>
      </w:r>
      <w:r w:rsidRPr="00C549D8">
        <w:t>этом</w:t>
      </w:r>
      <w:r w:rsidR="00C549D8" w:rsidRPr="00C549D8">
        <w:t xml:space="preserve"> </w:t>
      </w:r>
      <w:r w:rsidRPr="00C549D8">
        <w:t>отметим,</w:t>
      </w:r>
      <w:r w:rsidR="00C549D8" w:rsidRPr="00C549D8">
        <w:t xml:space="preserve"> </w:t>
      </w:r>
      <w:r w:rsidRPr="00C549D8">
        <w:t>что</w:t>
      </w:r>
      <w:r w:rsidR="00C549D8" w:rsidRPr="00C549D8">
        <w:t xml:space="preserve"> </w:t>
      </w:r>
      <w:r w:rsidRPr="00C549D8">
        <w:t>оформление</w:t>
      </w:r>
      <w:r w:rsidR="00C549D8" w:rsidRPr="00C549D8">
        <w:t xml:space="preserve"> «</w:t>
      </w:r>
      <w:r w:rsidRPr="00C549D8">
        <w:t>ранней</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виде</w:t>
      </w:r>
      <w:r w:rsidR="00C549D8" w:rsidRPr="00C549D8">
        <w:t xml:space="preserve"> </w:t>
      </w:r>
      <w:r w:rsidRPr="00C549D8">
        <w:t>выплат</w:t>
      </w:r>
      <w:r w:rsidR="00C549D8" w:rsidRPr="00C549D8">
        <w:t xml:space="preserve"> </w:t>
      </w:r>
      <w:r w:rsidRPr="00C549D8">
        <w:t>из</w:t>
      </w:r>
      <w:r w:rsidR="00C549D8" w:rsidRPr="00C549D8">
        <w:t xml:space="preserve"> </w:t>
      </w:r>
      <w:r w:rsidRPr="00C549D8">
        <w:t>компании</w:t>
      </w:r>
      <w:r w:rsidR="00C549D8" w:rsidRPr="00C549D8">
        <w:t xml:space="preserve"> </w:t>
      </w:r>
      <w:r w:rsidRPr="00C549D8">
        <w:t>по</w:t>
      </w:r>
      <w:r w:rsidR="00C549D8" w:rsidRPr="00C549D8">
        <w:t xml:space="preserve"> </w:t>
      </w:r>
      <w:r w:rsidRPr="00C549D8">
        <w:t>страхованию</w:t>
      </w:r>
      <w:r w:rsidR="00C549D8" w:rsidRPr="00C549D8">
        <w:t xml:space="preserve"> </w:t>
      </w:r>
      <w:r w:rsidRPr="00C549D8">
        <w:t>жизни</w:t>
      </w:r>
      <w:r w:rsidR="00C549D8" w:rsidRPr="00C549D8">
        <w:t xml:space="preserve"> </w:t>
      </w:r>
      <w:r w:rsidRPr="00C549D8">
        <w:t>не</w:t>
      </w:r>
      <w:r w:rsidR="00C549D8" w:rsidRPr="00C549D8">
        <w:t xml:space="preserve"> </w:t>
      </w:r>
      <w:r w:rsidRPr="00C549D8">
        <w:t>отменят</w:t>
      </w:r>
      <w:r w:rsidR="00C549D8" w:rsidRPr="00C549D8">
        <w:t xml:space="preserve"> </w:t>
      </w:r>
      <w:r w:rsidRPr="00C549D8">
        <w:t>право</w:t>
      </w:r>
      <w:r w:rsidR="00C549D8" w:rsidRPr="00C549D8">
        <w:t xml:space="preserve"> </w:t>
      </w:r>
      <w:r w:rsidRPr="00C549D8">
        <w:t>казахстанцев</w:t>
      </w:r>
      <w:r w:rsidR="00C549D8" w:rsidRPr="00C549D8">
        <w:t xml:space="preserve"> </w:t>
      </w:r>
      <w:r w:rsidRPr="00C549D8">
        <w:t>на</w:t>
      </w:r>
      <w:r w:rsidR="00C549D8" w:rsidRPr="00C549D8">
        <w:t xml:space="preserve"> </w:t>
      </w:r>
      <w:r w:rsidRPr="00C549D8">
        <w:t>государственную</w:t>
      </w:r>
      <w:r w:rsidR="00C549D8" w:rsidRPr="00C549D8">
        <w:t xml:space="preserve"> </w:t>
      </w:r>
      <w:r w:rsidRPr="00C549D8">
        <w:t>пенсию,</w:t>
      </w:r>
      <w:r w:rsidR="00C549D8" w:rsidRPr="00C549D8">
        <w:t xml:space="preserve"> </w:t>
      </w:r>
      <w:r w:rsidRPr="00C549D8">
        <w:t>а</w:t>
      </w:r>
      <w:r w:rsidR="00C549D8" w:rsidRPr="00C549D8">
        <w:t xml:space="preserve"> </w:t>
      </w:r>
      <w:r w:rsidRPr="00C549D8">
        <w:t>также</w:t>
      </w:r>
      <w:r w:rsidR="00C549D8" w:rsidRPr="00C549D8">
        <w:t xml:space="preserve"> </w:t>
      </w:r>
      <w:r w:rsidRPr="00C549D8">
        <w:t>на</w:t>
      </w:r>
      <w:r w:rsidR="00C549D8" w:rsidRPr="00C549D8">
        <w:t xml:space="preserve"> </w:t>
      </w:r>
      <w:r w:rsidRPr="00C549D8">
        <w:t>выплаты</w:t>
      </w:r>
      <w:r w:rsidR="00C549D8" w:rsidRPr="00C549D8">
        <w:t xml:space="preserve"> </w:t>
      </w:r>
      <w:r w:rsidRPr="00C549D8">
        <w:t>из</w:t>
      </w:r>
      <w:r w:rsidR="00C549D8" w:rsidRPr="00C549D8">
        <w:t xml:space="preserve"> </w:t>
      </w:r>
      <w:r w:rsidRPr="00C549D8">
        <w:t>ЕНПФ,</w:t>
      </w:r>
      <w:r w:rsidR="00C549D8" w:rsidRPr="00C549D8">
        <w:t xml:space="preserve"> </w:t>
      </w:r>
      <w:r w:rsidRPr="00C549D8">
        <w:t>если</w:t>
      </w:r>
      <w:r w:rsidR="00C549D8" w:rsidRPr="00C549D8">
        <w:t xml:space="preserve"> </w:t>
      </w:r>
      <w:r w:rsidRPr="00C549D8">
        <w:t>они</w:t>
      </w:r>
      <w:r w:rsidR="00C549D8" w:rsidRPr="00C549D8">
        <w:t xml:space="preserve"> </w:t>
      </w:r>
      <w:r w:rsidRPr="00C549D8">
        <w:t>продолжат</w:t>
      </w:r>
      <w:r w:rsidR="00C549D8" w:rsidRPr="00C549D8">
        <w:t xml:space="preserve"> </w:t>
      </w:r>
      <w:r w:rsidRPr="00C549D8">
        <w:t>копить</w:t>
      </w:r>
      <w:r w:rsidR="00C549D8" w:rsidRPr="00C549D8">
        <w:t xml:space="preserve"> </w:t>
      </w:r>
      <w:r w:rsidRPr="00C549D8">
        <w:t>там</w:t>
      </w:r>
      <w:r w:rsidR="00C549D8" w:rsidRPr="00C549D8">
        <w:t xml:space="preserve"> </w:t>
      </w:r>
      <w:r w:rsidRPr="00C549D8">
        <w:t>деньги.</w:t>
      </w:r>
    </w:p>
    <w:p w:rsidR="005E3063" w:rsidRPr="00C549D8" w:rsidRDefault="00153053" w:rsidP="00BC1F7E">
      <w:hyperlink r:id="rId62" w:history="1">
        <w:r w:rsidR="00BC1F7E" w:rsidRPr="00C549D8">
          <w:rPr>
            <w:rStyle w:val="a3"/>
          </w:rPr>
          <w:t>https://www.nur.kz/nurfin/pension/2109918-skolko-pensionnyh-nakopleniy-nuzhno-dlya-oformleniya-ranney-pensii-v-kazahstane</w:t>
        </w:r>
      </w:hyperlink>
    </w:p>
    <w:p w:rsidR="000D653D" w:rsidRPr="00C549D8" w:rsidRDefault="000D653D" w:rsidP="000D653D">
      <w:pPr>
        <w:pStyle w:val="2"/>
      </w:pPr>
      <w:bookmarkStart w:id="139" w:name="_Toc168297664"/>
      <w:r w:rsidRPr="00C549D8">
        <w:t>NUR.</w:t>
      </w:r>
      <w:r w:rsidR="00A94131" w:rsidRPr="00C549D8">
        <w:t>kz</w:t>
      </w:r>
      <w:r w:rsidRPr="00C549D8">
        <w:t>,</w:t>
      </w:r>
      <w:r w:rsidR="00C549D8" w:rsidRPr="00C549D8">
        <w:t xml:space="preserve"> </w:t>
      </w:r>
      <w:r w:rsidRPr="00C549D8">
        <w:t>31.05.2024,</w:t>
      </w:r>
      <w:r w:rsidR="00C549D8" w:rsidRPr="00C549D8">
        <w:t xml:space="preserve"> </w:t>
      </w:r>
      <w:r w:rsidRPr="00C549D8">
        <w:t>Государство</w:t>
      </w:r>
      <w:r w:rsidR="00C549D8" w:rsidRPr="00C549D8">
        <w:t xml:space="preserve"> </w:t>
      </w:r>
      <w:r w:rsidRPr="00C549D8">
        <w:t>отберет</w:t>
      </w:r>
      <w:r w:rsidR="00C549D8" w:rsidRPr="00C549D8">
        <w:t xml:space="preserve"> </w:t>
      </w:r>
      <w:r w:rsidRPr="00C549D8">
        <w:t>деньги:</w:t>
      </w:r>
      <w:r w:rsidR="00C549D8" w:rsidRPr="00C549D8">
        <w:t xml:space="preserve"> </w:t>
      </w:r>
      <w:r w:rsidRPr="00C549D8">
        <w:t>какие</w:t>
      </w:r>
      <w:r w:rsidR="00C549D8" w:rsidRPr="00C549D8">
        <w:t xml:space="preserve"> </w:t>
      </w:r>
      <w:r w:rsidRPr="00C549D8">
        <w:t>мифы</w:t>
      </w:r>
      <w:r w:rsidR="00C549D8" w:rsidRPr="00C549D8">
        <w:t xml:space="preserve"> </w:t>
      </w:r>
      <w:r w:rsidRPr="00C549D8">
        <w:t>о</w:t>
      </w:r>
      <w:r w:rsidR="00C549D8" w:rsidRPr="00C549D8">
        <w:t xml:space="preserve"> </w:t>
      </w:r>
      <w:r w:rsidRPr="00C549D8">
        <w:t>пенсионной</w:t>
      </w:r>
      <w:r w:rsidR="00C549D8" w:rsidRPr="00C549D8">
        <w:t xml:space="preserve"> </w:t>
      </w:r>
      <w:r w:rsidRPr="00C549D8">
        <w:t>системе</w:t>
      </w:r>
      <w:r w:rsidR="00C549D8" w:rsidRPr="00C549D8">
        <w:t xml:space="preserve"> </w:t>
      </w:r>
      <w:r w:rsidRPr="00C549D8">
        <w:t>популярны</w:t>
      </w:r>
      <w:r w:rsidR="00C549D8" w:rsidRPr="00C549D8">
        <w:t xml:space="preserve"> </w:t>
      </w:r>
      <w:r w:rsidRPr="00C549D8">
        <w:t>в</w:t>
      </w:r>
      <w:r w:rsidR="00C549D8" w:rsidRPr="00C549D8">
        <w:t xml:space="preserve"> </w:t>
      </w:r>
      <w:r w:rsidRPr="00C549D8">
        <w:t>Казахстане</w:t>
      </w:r>
      <w:bookmarkEnd w:id="139"/>
    </w:p>
    <w:p w:rsidR="000D653D" w:rsidRPr="00C549D8" w:rsidRDefault="000D653D" w:rsidP="006A34BC">
      <w:pPr>
        <w:pStyle w:val="3"/>
      </w:pPr>
      <w:bookmarkStart w:id="140" w:name="_Toc168297665"/>
      <w:r w:rsidRPr="00C549D8">
        <w:t>Пенсионная</w:t>
      </w:r>
      <w:r w:rsidR="00C549D8" w:rsidRPr="00C549D8">
        <w:t xml:space="preserve"> </w:t>
      </w:r>
      <w:r w:rsidRPr="00C549D8">
        <w:t>система</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предусматривает</w:t>
      </w:r>
      <w:r w:rsidR="00C549D8" w:rsidRPr="00C549D8">
        <w:t xml:space="preserve"> </w:t>
      </w:r>
      <w:r w:rsidRPr="00C549D8">
        <w:t>наличие</w:t>
      </w:r>
      <w:r w:rsidR="00C549D8" w:rsidRPr="00C549D8">
        <w:t xml:space="preserve"> </w:t>
      </w:r>
      <w:r w:rsidRPr="00C549D8">
        <w:t>Единого</w:t>
      </w:r>
      <w:r w:rsidR="00C549D8" w:rsidRPr="00C549D8">
        <w:t xml:space="preserve"> </w:t>
      </w:r>
      <w:r w:rsidRPr="00C549D8">
        <w:t>накопительного</w:t>
      </w:r>
      <w:r w:rsidR="00C549D8" w:rsidRPr="00C549D8">
        <w:t xml:space="preserve"> </w:t>
      </w:r>
      <w:r w:rsidRPr="00C549D8">
        <w:t>пенсионного</w:t>
      </w:r>
      <w:r w:rsidR="00C549D8" w:rsidRPr="00C549D8">
        <w:t xml:space="preserve"> </w:t>
      </w:r>
      <w:r w:rsidRPr="00C549D8">
        <w:t>фонда</w:t>
      </w:r>
      <w:r w:rsidR="00C549D8" w:rsidRPr="00C549D8">
        <w:t xml:space="preserve"> </w:t>
      </w:r>
      <w:r w:rsidRPr="00C549D8">
        <w:t>(ЕНПФ),</w:t>
      </w:r>
      <w:r w:rsidR="00C549D8" w:rsidRPr="00C549D8">
        <w:t xml:space="preserve"> </w:t>
      </w:r>
      <w:r w:rsidRPr="00C549D8">
        <w:t>в</w:t>
      </w:r>
      <w:r w:rsidR="00C549D8" w:rsidRPr="00C549D8">
        <w:t xml:space="preserve"> </w:t>
      </w:r>
      <w:r w:rsidRPr="00C549D8">
        <w:t>котором</w:t>
      </w:r>
      <w:r w:rsidR="00C549D8" w:rsidRPr="00C549D8">
        <w:t xml:space="preserve"> </w:t>
      </w:r>
      <w:r w:rsidRPr="00C549D8">
        <w:t>хранятся</w:t>
      </w:r>
      <w:r w:rsidR="00C549D8" w:rsidRPr="00C549D8">
        <w:t xml:space="preserve"> </w:t>
      </w:r>
      <w:r w:rsidRPr="00C549D8">
        <w:t>деньги</w:t>
      </w:r>
      <w:r w:rsidR="00C549D8" w:rsidRPr="00C549D8">
        <w:t xml:space="preserve"> </w:t>
      </w:r>
      <w:r w:rsidRPr="00C549D8">
        <w:t>вкладчиков,</w:t>
      </w:r>
      <w:r w:rsidR="00C549D8" w:rsidRPr="00C549D8">
        <w:t xml:space="preserve"> </w:t>
      </w:r>
      <w:r w:rsidRPr="00C549D8">
        <w:t>и</w:t>
      </w:r>
      <w:r w:rsidR="00C549D8" w:rsidRPr="00C549D8">
        <w:t xml:space="preserve"> </w:t>
      </w:r>
      <w:r w:rsidRPr="00C549D8">
        <w:t>частных</w:t>
      </w:r>
      <w:r w:rsidR="00C549D8" w:rsidRPr="00C549D8">
        <w:t xml:space="preserve"> </w:t>
      </w:r>
      <w:r w:rsidRPr="00C549D8">
        <w:t>управляющих</w:t>
      </w:r>
      <w:r w:rsidR="00C549D8" w:rsidRPr="00C549D8">
        <w:t xml:space="preserve"> </w:t>
      </w:r>
      <w:r w:rsidRPr="00C549D8">
        <w:t>инвестиционным</w:t>
      </w:r>
      <w:r w:rsidR="00C549D8" w:rsidRPr="00C549D8">
        <w:t xml:space="preserve"> </w:t>
      </w:r>
      <w:r w:rsidRPr="00C549D8">
        <w:t>портфелем</w:t>
      </w:r>
      <w:r w:rsidR="00C549D8" w:rsidRPr="00C549D8">
        <w:t xml:space="preserve"> </w:t>
      </w:r>
      <w:r w:rsidRPr="00C549D8">
        <w:t>(УИП),</w:t>
      </w:r>
      <w:r w:rsidR="00C549D8" w:rsidRPr="00C549D8">
        <w:t xml:space="preserve"> </w:t>
      </w:r>
      <w:r w:rsidRPr="00C549D8">
        <w:t>которым</w:t>
      </w:r>
      <w:r w:rsidR="00C549D8" w:rsidRPr="00C549D8">
        <w:t xml:space="preserve"> </w:t>
      </w:r>
      <w:r w:rsidRPr="00C549D8">
        <w:t>казахстанцы</w:t>
      </w:r>
      <w:r w:rsidR="00C549D8" w:rsidRPr="00C549D8">
        <w:t xml:space="preserve"> </w:t>
      </w:r>
      <w:r w:rsidRPr="00C549D8">
        <w:t>могут</w:t>
      </w:r>
      <w:r w:rsidR="00C549D8" w:rsidRPr="00C549D8">
        <w:t xml:space="preserve"> </w:t>
      </w:r>
      <w:r w:rsidRPr="00C549D8">
        <w:t>передать</w:t>
      </w:r>
      <w:r w:rsidR="00C549D8" w:rsidRPr="00C549D8">
        <w:t xml:space="preserve"> </w:t>
      </w:r>
      <w:r w:rsidRPr="00C549D8">
        <w:t>часть</w:t>
      </w:r>
      <w:r w:rsidR="00C549D8" w:rsidRPr="00C549D8">
        <w:t xml:space="preserve"> </w:t>
      </w:r>
      <w:r w:rsidRPr="00C549D8">
        <w:t>накоплений.</w:t>
      </w:r>
      <w:bookmarkEnd w:id="140"/>
    </w:p>
    <w:p w:rsidR="000D653D" w:rsidRPr="00C549D8" w:rsidRDefault="000D653D" w:rsidP="000D653D">
      <w:r w:rsidRPr="00C549D8">
        <w:t>При</w:t>
      </w:r>
      <w:r w:rsidR="00C549D8" w:rsidRPr="00C549D8">
        <w:t xml:space="preserve"> </w:t>
      </w:r>
      <w:r w:rsidRPr="00C549D8">
        <w:t>этом</w:t>
      </w:r>
      <w:r w:rsidR="00C549D8" w:rsidRPr="00C549D8">
        <w:t xml:space="preserve"> </w:t>
      </w:r>
      <w:r w:rsidRPr="00C549D8">
        <w:t>в</w:t>
      </w:r>
      <w:r w:rsidR="00C549D8" w:rsidRPr="00C549D8">
        <w:t xml:space="preserve"> </w:t>
      </w:r>
      <w:r w:rsidRPr="00C549D8">
        <w:t>социальных</w:t>
      </w:r>
      <w:r w:rsidR="00C549D8" w:rsidRPr="00C549D8">
        <w:t xml:space="preserve"> </w:t>
      </w:r>
      <w:r w:rsidRPr="00C549D8">
        <w:t>сетях</w:t>
      </w:r>
      <w:r w:rsidR="00C549D8" w:rsidRPr="00C549D8">
        <w:t xml:space="preserve"> </w:t>
      </w:r>
      <w:r w:rsidRPr="00C549D8">
        <w:t>и</w:t>
      </w:r>
      <w:r w:rsidR="00C549D8" w:rsidRPr="00C549D8">
        <w:t xml:space="preserve"> </w:t>
      </w:r>
      <w:r w:rsidRPr="00C549D8">
        <w:t>в</w:t>
      </w:r>
      <w:r w:rsidR="00C549D8" w:rsidRPr="00C549D8">
        <w:t xml:space="preserve"> </w:t>
      </w:r>
      <w:r w:rsidRPr="00C549D8">
        <w:t>Интернете</w:t>
      </w:r>
      <w:r w:rsidR="00C549D8" w:rsidRPr="00C549D8">
        <w:t xml:space="preserve"> </w:t>
      </w:r>
      <w:r w:rsidRPr="00C549D8">
        <w:t>можно</w:t>
      </w:r>
      <w:r w:rsidR="00C549D8" w:rsidRPr="00C549D8">
        <w:t xml:space="preserve"> </w:t>
      </w:r>
      <w:r w:rsidRPr="00C549D8">
        <w:t>встретить</w:t>
      </w:r>
      <w:r w:rsidR="00C549D8" w:rsidRPr="00C549D8">
        <w:t xml:space="preserve"> </w:t>
      </w:r>
      <w:r w:rsidRPr="00C549D8">
        <w:t>различные</w:t>
      </w:r>
      <w:r w:rsidR="00C549D8" w:rsidRPr="00C549D8">
        <w:t xml:space="preserve"> </w:t>
      </w:r>
      <w:r w:rsidRPr="00C549D8">
        <w:t>мифы</w:t>
      </w:r>
      <w:r w:rsidR="00C549D8" w:rsidRPr="00C549D8">
        <w:t xml:space="preserve"> </w:t>
      </w:r>
      <w:r w:rsidRPr="00C549D8">
        <w:t>о</w:t>
      </w:r>
      <w:r w:rsidR="00C549D8" w:rsidRPr="00C549D8">
        <w:t xml:space="preserve"> </w:t>
      </w:r>
      <w:r w:rsidRPr="00C549D8">
        <w:t>том,</w:t>
      </w:r>
      <w:r w:rsidR="00C549D8" w:rsidRPr="00C549D8">
        <w:t xml:space="preserve"> </w:t>
      </w:r>
      <w:r w:rsidRPr="00C549D8">
        <w:t>как</w:t>
      </w:r>
      <w:r w:rsidR="00C549D8" w:rsidRPr="00C549D8">
        <w:t xml:space="preserve"> </w:t>
      </w:r>
      <w:r w:rsidRPr="00C549D8">
        <w:t>формируются</w:t>
      </w:r>
      <w:r w:rsidR="00C549D8" w:rsidRPr="00C549D8">
        <w:t xml:space="preserve"> </w:t>
      </w:r>
      <w:r w:rsidRPr="00C549D8">
        <w:t>пенсионные</w:t>
      </w:r>
      <w:r w:rsidR="00C549D8" w:rsidRPr="00C549D8">
        <w:t xml:space="preserve"> </w:t>
      </w:r>
      <w:r w:rsidRPr="00C549D8">
        <w:t>выплаты</w:t>
      </w:r>
      <w:r w:rsidR="00C549D8" w:rsidRPr="00C549D8">
        <w:t xml:space="preserve"> </w:t>
      </w:r>
      <w:r w:rsidRPr="00C549D8">
        <w:t>и</w:t>
      </w:r>
      <w:r w:rsidR="00C549D8" w:rsidRPr="00C549D8">
        <w:t xml:space="preserve"> </w:t>
      </w:r>
      <w:r w:rsidRPr="00C549D8">
        <w:t>что</w:t>
      </w:r>
      <w:r w:rsidR="00C549D8" w:rsidRPr="00C549D8">
        <w:t xml:space="preserve"> </w:t>
      </w:r>
      <w:r w:rsidRPr="00C549D8">
        <w:t>происходит</w:t>
      </w:r>
      <w:r w:rsidR="00C549D8" w:rsidRPr="00C549D8">
        <w:t xml:space="preserve"> </w:t>
      </w:r>
      <w:r w:rsidRPr="00C549D8">
        <w:t>с</w:t>
      </w:r>
      <w:r w:rsidR="00C549D8" w:rsidRPr="00C549D8">
        <w:t xml:space="preserve"> </w:t>
      </w:r>
      <w:r w:rsidRPr="00C549D8">
        <w:t>накоплениями</w:t>
      </w:r>
      <w:r w:rsidR="00C549D8" w:rsidRPr="00C549D8">
        <w:t xml:space="preserve"> </w:t>
      </w:r>
      <w:r w:rsidRPr="00C549D8">
        <w:t>граждан.</w:t>
      </w:r>
    </w:p>
    <w:p w:rsidR="000D653D" w:rsidRPr="00C549D8" w:rsidRDefault="000D653D" w:rsidP="000D653D">
      <w:r w:rsidRPr="00C549D8">
        <w:t>Рассмотрим</w:t>
      </w:r>
      <w:r w:rsidR="00C549D8" w:rsidRPr="00C549D8">
        <w:t xml:space="preserve"> </w:t>
      </w:r>
      <w:r w:rsidRPr="00C549D8">
        <w:t>самые</w:t>
      </w:r>
      <w:r w:rsidR="00C549D8" w:rsidRPr="00C549D8">
        <w:t xml:space="preserve"> </w:t>
      </w:r>
      <w:r w:rsidRPr="00C549D8">
        <w:t>распространенные</w:t>
      </w:r>
      <w:r w:rsidR="00C549D8" w:rsidRPr="00C549D8">
        <w:t xml:space="preserve"> </w:t>
      </w:r>
      <w:r w:rsidRPr="00C549D8">
        <w:t>заблуждения</w:t>
      </w:r>
      <w:r w:rsidR="00C549D8" w:rsidRPr="00C549D8">
        <w:t xml:space="preserve"> </w:t>
      </w:r>
      <w:r w:rsidRPr="00C549D8">
        <w:t>о</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которые</w:t>
      </w:r>
      <w:r w:rsidR="00C549D8" w:rsidRPr="00C549D8">
        <w:t xml:space="preserve"> </w:t>
      </w:r>
      <w:r w:rsidRPr="00C549D8">
        <w:t>даже</w:t>
      </w:r>
      <w:r w:rsidR="00C549D8" w:rsidRPr="00C549D8">
        <w:t xml:space="preserve"> </w:t>
      </w:r>
      <w:r w:rsidRPr="00C549D8">
        <w:t>могут</w:t>
      </w:r>
      <w:r w:rsidR="00C549D8" w:rsidRPr="00C549D8">
        <w:t xml:space="preserve"> </w:t>
      </w:r>
      <w:r w:rsidRPr="00C549D8">
        <w:t>лишить</w:t>
      </w:r>
      <w:r w:rsidR="00C549D8" w:rsidRPr="00C549D8">
        <w:t xml:space="preserve"> </w:t>
      </w:r>
      <w:r w:rsidRPr="00C549D8">
        <w:t>граждан</w:t>
      </w:r>
      <w:r w:rsidR="00C549D8" w:rsidRPr="00C549D8">
        <w:t xml:space="preserve"> </w:t>
      </w:r>
      <w:r w:rsidRPr="00C549D8">
        <w:t>хороших</w:t>
      </w:r>
      <w:r w:rsidR="00C549D8" w:rsidRPr="00C549D8">
        <w:t xml:space="preserve"> </w:t>
      </w:r>
      <w:r w:rsidRPr="00C549D8">
        <w:t>выплат</w:t>
      </w:r>
      <w:r w:rsidR="00C549D8" w:rsidRPr="00C549D8">
        <w:t xml:space="preserve"> </w:t>
      </w:r>
      <w:r w:rsidRPr="00C549D8">
        <w:t>в</w:t>
      </w:r>
      <w:r w:rsidR="00C549D8" w:rsidRPr="00C549D8">
        <w:t xml:space="preserve"> </w:t>
      </w:r>
      <w:r w:rsidRPr="00C549D8">
        <w:t>будущем.</w:t>
      </w:r>
    </w:p>
    <w:p w:rsidR="000D653D" w:rsidRPr="00C549D8" w:rsidRDefault="00A94131" w:rsidP="000D653D">
      <w:r w:rsidRPr="00C549D8">
        <w:t>МОЛОДЫМ</w:t>
      </w:r>
      <w:r w:rsidR="00C549D8" w:rsidRPr="00C549D8">
        <w:t xml:space="preserve"> </w:t>
      </w:r>
      <w:r w:rsidRPr="00C549D8">
        <w:t>НЕ</w:t>
      </w:r>
      <w:r w:rsidR="00C549D8" w:rsidRPr="00C549D8">
        <w:t xml:space="preserve"> </w:t>
      </w:r>
      <w:r w:rsidRPr="00C549D8">
        <w:t>НУЖНО</w:t>
      </w:r>
      <w:r w:rsidR="00C549D8" w:rsidRPr="00C549D8">
        <w:t xml:space="preserve"> </w:t>
      </w:r>
      <w:r w:rsidRPr="00C549D8">
        <w:t>БЕСПОКОИТЬСЯ</w:t>
      </w:r>
      <w:r w:rsidR="00C549D8" w:rsidRPr="00C549D8">
        <w:t xml:space="preserve"> </w:t>
      </w:r>
      <w:r w:rsidRPr="00C549D8">
        <w:t>О</w:t>
      </w:r>
      <w:r w:rsidR="00C549D8" w:rsidRPr="00C549D8">
        <w:t xml:space="preserve"> </w:t>
      </w:r>
      <w:r w:rsidRPr="00C549D8">
        <w:t>ПЕНСИИ</w:t>
      </w:r>
    </w:p>
    <w:p w:rsidR="000D653D" w:rsidRPr="00C549D8" w:rsidRDefault="000D653D" w:rsidP="000D653D">
      <w:r w:rsidRPr="00C549D8">
        <w:t>Часто</w:t>
      </w:r>
      <w:r w:rsidR="00C549D8" w:rsidRPr="00C549D8">
        <w:t xml:space="preserve"> </w:t>
      </w:r>
      <w:r w:rsidRPr="00C549D8">
        <w:t>молодежь</w:t>
      </w:r>
      <w:r w:rsidR="00C549D8" w:rsidRPr="00C549D8">
        <w:t xml:space="preserve"> </w:t>
      </w:r>
      <w:r w:rsidRPr="00C549D8">
        <w:t>думает,</w:t>
      </w:r>
      <w:r w:rsidR="00C549D8" w:rsidRPr="00C549D8">
        <w:t xml:space="preserve"> </w:t>
      </w:r>
      <w:r w:rsidRPr="00C549D8">
        <w:t>что</w:t>
      </w:r>
      <w:r w:rsidR="00C549D8" w:rsidRPr="00C549D8">
        <w:t xml:space="preserve"> </w:t>
      </w:r>
      <w:r w:rsidRPr="00C549D8">
        <w:t>планировать</w:t>
      </w:r>
      <w:r w:rsidR="00C549D8" w:rsidRPr="00C549D8">
        <w:t xml:space="preserve"> </w:t>
      </w:r>
      <w:r w:rsidRPr="00C549D8">
        <w:t>будущую</w:t>
      </w:r>
      <w:r w:rsidR="00C549D8" w:rsidRPr="00C549D8">
        <w:t xml:space="preserve"> </w:t>
      </w:r>
      <w:r w:rsidRPr="00C549D8">
        <w:t>пенсию</w:t>
      </w:r>
      <w:r w:rsidR="00C549D8" w:rsidRPr="00C549D8">
        <w:t xml:space="preserve"> </w:t>
      </w:r>
      <w:r w:rsidRPr="00C549D8">
        <w:t>следует</w:t>
      </w:r>
      <w:r w:rsidR="00C549D8" w:rsidRPr="00C549D8">
        <w:t xml:space="preserve"> </w:t>
      </w:r>
      <w:r w:rsidRPr="00C549D8">
        <w:t>только</w:t>
      </w:r>
      <w:r w:rsidR="00C549D8" w:rsidRPr="00C549D8">
        <w:t xml:space="preserve"> </w:t>
      </w:r>
      <w:r w:rsidRPr="00C549D8">
        <w:t>ближе</w:t>
      </w:r>
      <w:r w:rsidR="00C549D8" w:rsidRPr="00C549D8">
        <w:t xml:space="preserve"> </w:t>
      </w:r>
      <w:r w:rsidRPr="00C549D8">
        <w:t>к</w:t>
      </w:r>
      <w:r w:rsidR="00C549D8" w:rsidRPr="00C549D8">
        <w:t xml:space="preserve"> </w:t>
      </w:r>
      <w:r w:rsidRPr="00C549D8">
        <w:t>пенсионному</w:t>
      </w:r>
      <w:r w:rsidR="00C549D8" w:rsidRPr="00C549D8">
        <w:t xml:space="preserve"> </w:t>
      </w:r>
      <w:r w:rsidRPr="00C549D8">
        <w:t>возрасту.</w:t>
      </w:r>
    </w:p>
    <w:p w:rsidR="000D653D" w:rsidRPr="00C549D8" w:rsidRDefault="000D653D" w:rsidP="000D653D">
      <w:r w:rsidRPr="00C549D8">
        <w:t>На</w:t>
      </w:r>
      <w:r w:rsidR="00C549D8" w:rsidRPr="00C549D8">
        <w:t xml:space="preserve"> </w:t>
      </w:r>
      <w:r w:rsidRPr="00C549D8">
        <w:t>самом</w:t>
      </w:r>
      <w:r w:rsidR="00C549D8" w:rsidRPr="00C549D8">
        <w:t xml:space="preserve"> </w:t>
      </w:r>
      <w:r w:rsidRPr="00C549D8">
        <w:t>деле,</w:t>
      </w:r>
      <w:r w:rsidR="00C549D8" w:rsidRPr="00C549D8">
        <w:t xml:space="preserve"> </w:t>
      </w:r>
      <w:r w:rsidRPr="00C549D8">
        <w:t>чем</w:t>
      </w:r>
      <w:r w:rsidR="00C549D8" w:rsidRPr="00C549D8">
        <w:t xml:space="preserve"> </w:t>
      </w:r>
      <w:r w:rsidRPr="00C549D8">
        <w:t>раньше</w:t>
      </w:r>
      <w:r w:rsidR="00C549D8" w:rsidRPr="00C549D8">
        <w:t xml:space="preserve"> </w:t>
      </w:r>
      <w:r w:rsidRPr="00C549D8">
        <w:t>человек</w:t>
      </w:r>
      <w:r w:rsidR="00C549D8" w:rsidRPr="00C549D8">
        <w:t xml:space="preserve"> </w:t>
      </w:r>
      <w:r w:rsidRPr="00C549D8">
        <w:t>начнет</w:t>
      </w:r>
      <w:r w:rsidR="00C549D8" w:rsidRPr="00C549D8">
        <w:t xml:space="preserve"> </w:t>
      </w:r>
      <w:r w:rsidRPr="00C549D8">
        <w:t>заботиться</w:t>
      </w:r>
      <w:r w:rsidR="00C549D8" w:rsidRPr="00C549D8">
        <w:t xml:space="preserve"> </w:t>
      </w:r>
      <w:r w:rsidRPr="00C549D8">
        <w:t>о</w:t>
      </w:r>
      <w:r w:rsidR="00C549D8" w:rsidRPr="00C549D8">
        <w:t xml:space="preserve"> </w:t>
      </w:r>
      <w:r w:rsidRPr="00C549D8">
        <w:t>своих</w:t>
      </w:r>
      <w:r w:rsidR="00C549D8" w:rsidRPr="00C549D8">
        <w:t xml:space="preserve"> </w:t>
      </w:r>
      <w:r w:rsidRPr="00C549D8">
        <w:t>пенсионных</w:t>
      </w:r>
      <w:r w:rsidR="00C549D8" w:rsidRPr="00C549D8">
        <w:t xml:space="preserve"> </w:t>
      </w:r>
      <w:r w:rsidRPr="00C549D8">
        <w:t>накоплениях,</w:t>
      </w:r>
      <w:r w:rsidR="00C549D8" w:rsidRPr="00C549D8">
        <w:t xml:space="preserve"> </w:t>
      </w:r>
      <w:r w:rsidRPr="00C549D8">
        <w:t>тем</w:t>
      </w:r>
      <w:r w:rsidR="00C549D8" w:rsidRPr="00C549D8">
        <w:t xml:space="preserve"> </w:t>
      </w:r>
      <w:r w:rsidRPr="00C549D8">
        <w:t>больше</w:t>
      </w:r>
      <w:r w:rsidR="00C549D8" w:rsidRPr="00C549D8">
        <w:t xml:space="preserve"> </w:t>
      </w:r>
      <w:r w:rsidRPr="00C549D8">
        <w:t>он</w:t>
      </w:r>
      <w:r w:rsidR="00C549D8" w:rsidRPr="00C549D8">
        <w:t xml:space="preserve"> </w:t>
      </w:r>
      <w:r w:rsidRPr="00C549D8">
        <w:t>сможет</w:t>
      </w:r>
      <w:r w:rsidR="00C549D8" w:rsidRPr="00C549D8">
        <w:t xml:space="preserve"> </w:t>
      </w:r>
      <w:r w:rsidRPr="00C549D8">
        <w:t>накопить.</w:t>
      </w:r>
      <w:r w:rsidR="00C549D8" w:rsidRPr="00C549D8">
        <w:t xml:space="preserve"> </w:t>
      </w:r>
      <w:r w:rsidRPr="00C549D8">
        <w:t>Соответственно,</w:t>
      </w:r>
      <w:r w:rsidR="00C549D8" w:rsidRPr="00C549D8">
        <w:t xml:space="preserve"> </w:t>
      </w:r>
      <w:r w:rsidRPr="00C549D8">
        <w:t>в</w:t>
      </w:r>
      <w:r w:rsidR="00C549D8" w:rsidRPr="00C549D8">
        <w:t xml:space="preserve"> </w:t>
      </w:r>
      <w:r w:rsidRPr="00C549D8">
        <w:t>этом</w:t>
      </w:r>
      <w:r w:rsidR="00C549D8" w:rsidRPr="00C549D8">
        <w:t xml:space="preserve"> </w:t>
      </w:r>
      <w:r w:rsidRPr="00C549D8">
        <w:t>случае</w:t>
      </w:r>
      <w:r w:rsidR="00C549D8" w:rsidRPr="00C549D8">
        <w:t xml:space="preserve"> </w:t>
      </w:r>
      <w:r w:rsidRPr="00C549D8">
        <w:t>будет</w:t>
      </w:r>
      <w:r w:rsidR="00C549D8" w:rsidRPr="00C549D8">
        <w:t xml:space="preserve"> </w:t>
      </w:r>
      <w:r w:rsidRPr="00C549D8">
        <w:lastRenderedPageBreak/>
        <w:t>обеспечена</w:t>
      </w:r>
      <w:r w:rsidR="00C549D8" w:rsidRPr="00C549D8">
        <w:t xml:space="preserve"> </w:t>
      </w:r>
      <w:r w:rsidRPr="00C549D8">
        <w:t>хорошая</w:t>
      </w:r>
      <w:r w:rsidR="00C549D8" w:rsidRPr="00C549D8">
        <w:t xml:space="preserve"> </w:t>
      </w:r>
      <w:r w:rsidRPr="00C549D8">
        <w:t>сумма</w:t>
      </w:r>
      <w:r w:rsidR="00C549D8" w:rsidRPr="00C549D8">
        <w:t xml:space="preserve"> </w:t>
      </w:r>
      <w:r w:rsidRPr="00C549D8">
        <w:t>выплат.</w:t>
      </w:r>
      <w:r w:rsidR="00C549D8" w:rsidRPr="00C549D8">
        <w:t xml:space="preserve"> </w:t>
      </w:r>
      <w:r w:rsidRPr="00C549D8">
        <w:t>Дело</w:t>
      </w:r>
      <w:r w:rsidR="00C549D8" w:rsidRPr="00C549D8">
        <w:t xml:space="preserve"> </w:t>
      </w:r>
      <w:r w:rsidRPr="00C549D8">
        <w:t>в</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пенсионная</w:t>
      </w:r>
      <w:r w:rsidR="00C549D8" w:rsidRPr="00C549D8">
        <w:t xml:space="preserve"> </w:t>
      </w:r>
      <w:r w:rsidRPr="00C549D8">
        <w:t>система</w:t>
      </w:r>
      <w:r w:rsidR="00C549D8" w:rsidRPr="00C549D8">
        <w:t xml:space="preserve"> </w:t>
      </w:r>
      <w:r w:rsidRPr="00C549D8">
        <w:t>Казахстана</w:t>
      </w:r>
      <w:r w:rsidR="00C549D8" w:rsidRPr="00C549D8">
        <w:t xml:space="preserve"> </w:t>
      </w:r>
      <w:r w:rsidRPr="00C549D8">
        <w:t>состоит</w:t>
      </w:r>
      <w:r w:rsidR="00C549D8" w:rsidRPr="00C549D8">
        <w:t xml:space="preserve"> </w:t>
      </w:r>
      <w:r w:rsidRPr="00C549D8">
        <w:t>из</w:t>
      </w:r>
      <w:r w:rsidR="00C549D8" w:rsidRPr="00C549D8">
        <w:t xml:space="preserve"> </w:t>
      </w:r>
      <w:r w:rsidRPr="00C549D8">
        <w:t>нескольких</w:t>
      </w:r>
      <w:r w:rsidR="00C549D8" w:rsidRPr="00C549D8">
        <w:t xml:space="preserve"> </w:t>
      </w:r>
      <w:r w:rsidRPr="00C549D8">
        <w:t>элементов:</w:t>
      </w:r>
    </w:p>
    <w:p w:rsidR="000D653D" w:rsidRPr="00C549D8" w:rsidRDefault="00A94131" w:rsidP="000D653D">
      <w:r w:rsidRPr="00C549D8">
        <w:t>-</w:t>
      </w:r>
      <w:r w:rsidR="00C549D8" w:rsidRPr="00C549D8">
        <w:t xml:space="preserve"> </w:t>
      </w:r>
      <w:r w:rsidR="000D653D" w:rsidRPr="00C549D8">
        <w:t>государственные</w:t>
      </w:r>
      <w:r w:rsidR="00C549D8" w:rsidRPr="00C549D8">
        <w:t xml:space="preserve"> </w:t>
      </w:r>
      <w:r w:rsidR="000D653D" w:rsidRPr="00C549D8">
        <w:t>выплаты</w:t>
      </w:r>
      <w:r w:rsidR="00C549D8" w:rsidRPr="00C549D8">
        <w:t xml:space="preserve"> </w:t>
      </w:r>
      <w:r w:rsidR="000D653D" w:rsidRPr="00C549D8">
        <w:t>из</w:t>
      </w:r>
      <w:r w:rsidR="00C549D8" w:rsidRPr="00C549D8">
        <w:t xml:space="preserve"> </w:t>
      </w:r>
      <w:r w:rsidR="000D653D" w:rsidRPr="00C549D8">
        <w:t>госбюджета</w:t>
      </w:r>
      <w:r w:rsidR="00C549D8" w:rsidRPr="00C549D8">
        <w:t xml:space="preserve"> - </w:t>
      </w:r>
      <w:r w:rsidR="000D653D" w:rsidRPr="00C549D8">
        <w:t>к</w:t>
      </w:r>
      <w:r w:rsidR="00C549D8" w:rsidRPr="00C549D8">
        <w:t xml:space="preserve"> </w:t>
      </w:r>
      <w:r w:rsidR="000D653D" w:rsidRPr="00C549D8">
        <w:t>ним</w:t>
      </w:r>
      <w:r w:rsidR="00C549D8" w:rsidRPr="00C549D8">
        <w:t xml:space="preserve"> </w:t>
      </w:r>
      <w:r w:rsidR="000D653D" w:rsidRPr="00C549D8">
        <w:t>относятся</w:t>
      </w:r>
      <w:r w:rsidR="00C549D8" w:rsidRPr="00C549D8">
        <w:t xml:space="preserve"> </w:t>
      </w:r>
      <w:r w:rsidR="000D653D" w:rsidRPr="00C549D8">
        <w:t>базовая</w:t>
      </w:r>
      <w:r w:rsidR="00C549D8" w:rsidRPr="00C549D8">
        <w:t xml:space="preserve"> </w:t>
      </w:r>
      <w:r w:rsidR="000D653D" w:rsidRPr="00C549D8">
        <w:t>(зависит</w:t>
      </w:r>
      <w:r w:rsidR="00C549D8" w:rsidRPr="00C549D8">
        <w:t xml:space="preserve"> </w:t>
      </w:r>
      <w:r w:rsidR="000D653D" w:rsidRPr="00C549D8">
        <w:t>от</w:t>
      </w:r>
      <w:r w:rsidR="00C549D8" w:rsidRPr="00C549D8">
        <w:t xml:space="preserve"> </w:t>
      </w:r>
      <w:r w:rsidR="000D653D" w:rsidRPr="00C549D8">
        <w:t>стажа)</w:t>
      </w:r>
      <w:r w:rsidR="00C549D8" w:rsidRPr="00C549D8">
        <w:t xml:space="preserve"> </w:t>
      </w:r>
      <w:r w:rsidR="000D653D" w:rsidRPr="00C549D8">
        <w:t>и</w:t>
      </w:r>
      <w:r w:rsidR="00C549D8" w:rsidRPr="00C549D8">
        <w:t xml:space="preserve"> </w:t>
      </w:r>
      <w:r w:rsidR="000D653D" w:rsidRPr="00C549D8">
        <w:t>солидарная</w:t>
      </w:r>
      <w:r w:rsidR="00C549D8" w:rsidRPr="00C549D8">
        <w:t xml:space="preserve"> </w:t>
      </w:r>
      <w:r w:rsidR="000D653D" w:rsidRPr="00C549D8">
        <w:t>(для</w:t>
      </w:r>
      <w:r w:rsidR="00C549D8" w:rsidRPr="00C549D8">
        <w:t xml:space="preserve"> </w:t>
      </w:r>
      <w:r w:rsidR="000D653D" w:rsidRPr="00C549D8">
        <w:t>имеющих</w:t>
      </w:r>
      <w:r w:rsidR="00C549D8" w:rsidRPr="00C549D8">
        <w:t xml:space="preserve"> </w:t>
      </w:r>
      <w:r w:rsidR="000D653D" w:rsidRPr="00C549D8">
        <w:t>стаж</w:t>
      </w:r>
      <w:r w:rsidR="00C549D8" w:rsidRPr="00C549D8">
        <w:t xml:space="preserve"> </w:t>
      </w:r>
      <w:r w:rsidR="000D653D" w:rsidRPr="00C549D8">
        <w:t>до</w:t>
      </w:r>
      <w:r w:rsidR="00C549D8" w:rsidRPr="00C549D8">
        <w:t xml:space="preserve"> </w:t>
      </w:r>
      <w:r w:rsidR="000D653D" w:rsidRPr="00C549D8">
        <w:t>1998</w:t>
      </w:r>
      <w:r w:rsidR="00C549D8" w:rsidRPr="00C549D8">
        <w:t xml:space="preserve"> </w:t>
      </w:r>
      <w:r w:rsidR="000D653D" w:rsidRPr="00C549D8">
        <w:t>года)</w:t>
      </w:r>
      <w:r w:rsidR="00C549D8" w:rsidRPr="00C549D8">
        <w:t xml:space="preserve"> </w:t>
      </w:r>
      <w:r w:rsidR="000D653D" w:rsidRPr="00C549D8">
        <w:t>пенсии;</w:t>
      </w:r>
    </w:p>
    <w:p w:rsidR="000D653D" w:rsidRPr="00C549D8" w:rsidRDefault="00A94131" w:rsidP="000D653D">
      <w:r w:rsidRPr="00C549D8">
        <w:t>-</w:t>
      </w:r>
      <w:r w:rsidR="00C549D8" w:rsidRPr="00C549D8">
        <w:t xml:space="preserve"> </w:t>
      </w:r>
      <w:r w:rsidR="000D653D" w:rsidRPr="00C549D8">
        <w:t>обязательные</w:t>
      </w:r>
      <w:r w:rsidR="00C549D8" w:rsidRPr="00C549D8">
        <w:t xml:space="preserve"> - </w:t>
      </w:r>
      <w:r w:rsidR="000D653D" w:rsidRPr="00C549D8">
        <w:t>состоят</w:t>
      </w:r>
      <w:r w:rsidR="00C549D8" w:rsidRPr="00C549D8">
        <w:t xml:space="preserve"> </w:t>
      </w:r>
      <w:r w:rsidR="000D653D" w:rsidRPr="00C549D8">
        <w:t>из</w:t>
      </w:r>
      <w:r w:rsidR="00C549D8" w:rsidRPr="00C549D8">
        <w:t xml:space="preserve"> </w:t>
      </w:r>
      <w:r w:rsidR="000D653D" w:rsidRPr="00C549D8">
        <w:t>различных</w:t>
      </w:r>
      <w:r w:rsidR="00C549D8" w:rsidRPr="00C549D8">
        <w:t xml:space="preserve"> </w:t>
      </w:r>
      <w:r w:rsidR="000D653D" w:rsidRPr="00C549D8">
        <w:t>взносов</w:t>
      </w:r>
      <w:r w:rsidR="00C549D8" w:rsidRPr="00C549D8">
        <w:t xml:space="preserve"> </w:t>
      </w:r>
      <w:r w:rsidR="000D653D" w:rsidRPr="00C549D8">
        <w:t>в</w:t>
      </w:r>
      <w:r w:rsidR="00C549D8" w:rsidRPr="00C549D8">
        <w:t xml:space="preserve"> </w:t>
      </w:r>
      <w:r w:rsidR="000D653D" w:rsidRPr="00C549D8">
        <w:t>ЕНПФ</w:t>
      </w:r>
      <w:r w:rsidR="00C549D8" w:rsidRPr="00C549D8">
        <w:t xml:space="preserve"> </w:t>
      </w:r>
      <w:r w:rsidR="000D653D" w:rsidRPr="00C549D8">
        <w:t>(обязательные,</w:t>
      </w:r>
      <w:r w:rsidR="00C549D8" w:rsidRPr="00C549D8">
        <w:t xml:space="preserve"> </w:t>
      </w:r>
      <w:r w:rsidR="000D653D" w:rsidRPr="00C549D8">
        <w:t>профессиональные</w:t>
      </w:r>
      <w:r w:rsidR="00C549D8" w:rsidRPr="00C549D8">
        <w:t xml:space="preserve"> </w:t>
      </w:r>
      <w:r w:rsidR="000D653D" w:rsidRPr="00C549D8">
        <w:t>взносы</w:t>
      </w:r>
      <w:r w:rsidR="00C549D8" w:rsidRPr="00C549D8">
        <w:t xml:space="preserve"> </w:t>
      </w:r>
      <w:r w:rsidR="000D653D" w:rsidRPr="00C549D8">
        <w:t>и</w:t>
      </w:r>
      <w:r w:rsidR="00C549D8" w:rsidRPr="00C549D8">
        <w:t xml:space="preserve"> </w:t>
      </w:r>
      <w:r w:rsidR="000D653D" w:rsidRPr="00C549D8">
        <w:t>взносы</w:t>
      </w:r>
      <w:r w:rsidR="00C549D8" w:rsidRPr="00C549D8">
        <w:t xml:space="preserve"> </w:t>
      </w:r>
      <w:r w:rsidR="000D653D" w:rsidRPr="00C549D8">
        <w:t>работодателя</w:t>
      </w:r>
      <w:r w:rsidR="00C549D8" w:rsidRPr="00C549D8">
        <w:t xml:space="preserve"> </w:t>
      </w:r>
      <w:r w:rsidR="000D653D" w:rsidRPr="00C549D8">
        <w:t>в</w:t>
      </w:r>
      <w:r w:rsidR="00C549D8" w:rsidRPr="00C549D8">
        <w:t xml:space="preserve"> </w:t>
      </w:r>
      <w:r w:rsidR="000D653D" w:rsidRPr="00C549D8">
        <w:t>пользу</w:t>
      </w:r>
      <w:r w:rsidR="00C549D8" w:rsidRPr="00C549D8">
        <w:t xml:space="preserve"> </w:t>
      </w:r>
      <w:r w:rsidR="000D653D" w:rsidRPr="00C549D8">
        <w:t>работника);</w:t>
      </w:r>
    </w:p>
    <w:p w:rsidR="000D653D" w:rsidRPr="00C549D8" w:rsidRDefault="00A94131" w:rsidP="000D653D">
      <w:r w:rsidRPr="00C549D8">
        <w:t>-</w:t>
      </w:r>
      <w:r w:rsidR="00C549D8" w:rsidRPr="00C549D8">
        <w:t xml:space="preserve"> </w:t>
      </w:r>
      <w:r w:rsidR="000D653D" w:rsidRPr="00C549D8">
        <w:t>добровольные</w:t>
      </w:r>
      <w:r w:rsidR="00C549D8" w:rsidRPr="00C549D8">
        <w:t xml:space="preserve"> - </w:t>
      </w:r>
      <w:r w:rsidR="000D653D" w:rsidRPr="00C549D8">
        <w:t>за</w:t>
      </w:r>
      <w:r w:rsidR="00C549D8" w:rsidRPr="00C549D8">
        <w:t xml:space="preserve"> </w:t>
      </w:r>
      <w:r w:rsidR="000D653D" w:rsidRPr="00C549D8">
        <w:t>счет</w:t>
      </w:r>
      <w:r w:rsidR="00C549D8" w:rsidRPr="00C549D8">
        <w:t xml:space="preserve"> </w:t>
      </w:r>
      <w:r w:rsidR="000D653D" w:rsidRPr="00C549D8">
        <w:t>личных</w:t>
      </w:r>
      <w:r w:rsidR="00C549D8" w:rsidRPr="00C549D8">
        <w:t xml:space="preserve"> </w:t>
      </w:r>
      <w:r w:rsidR="000D653D" w:rsidRPr="00C549D8">
        <w:t>накоплений</w:t>
      </w:r>
      <w:r w:rsidR="00C549D8" w:rsidRPr="00C549D8">
        <w:t xml:space="preserve"> </w:t>
      </w:r>
      <w:r w:rsidR="000D653D" w:rsidRPr="00C549D8">
        <w:t>по</w:t>
      </w:r>
      <w:r w:rsidR="00C549D8" w:rsidRPr="00C549D8">
        <w:t xml:space="preserve"> </w:t>
      </w:r>
      <w:r w:rsidR="000D653D" w:rsidRPr="00C549D8">
        <w:t>добровольным</w:t>
      </w:r>
      <w:r w:rsidR="00C549D8" w:rsidRPr="00C549D8">
        <w:t xml:space="preserve"> </w:t>
      </w:r>
      <w:r w:rsidR="000D653D" w:rsidRPr="00C549D8">
        <w:t>пенсионным</w:t>
      </w:r>
      <w:r w:rsidR="00C549D8" w:rsidRPr="00C549D8">
        <w:t xml:space="preserve"> </w:t>
      </w:r>
      <w:r w:rsidR="000D653D" w:rsidRPr="00C549D8">
        <w:t>взносам</w:t>
      </w:r>
      <w:r w:rsidR="00C549D8" w:rsidRPr="00C549D8">
        <w:t xml:space="preserve"> </w:t>
      </w:r>
      <w:r w:rsidR="000D653D" w:rsidRPr="00C549D8">
        <w:t>(ДПВ).</w:t>
      </w:r>
    </w:p>
    <w:p w:rsidR="000D653D" w:rsidRPr="00C549D8" w:rsidRDefault="000D653D" w:rsidP="000D653D">
      <w:r w:rsidRPr="00C549D8">
        <w:t>При</w:t>
      </w:r>
      <w:r w:rsidR="00C549D8" w:rsidRPr="00C549D8">
        <w:t xml:space="preserve"> </w:t>
      </w:r>
      <w:r w:rsidRPr="00C549D8">
        <w:t>этом</w:t>
      </w:r>
      <w:r w:rsidR="00C549D8" w:rsidRPr="00C549D8">
        <w:t xml:space="preserve"> </w:t>
      </w:r>
      <w:r w:rsidRPr="00C549D8">
        <w:t>большая</w:t>
      </w:r>
      <w:r w:rsidR="00C549D8" w:rsidRPr="00C549D8">
        <w:t xml:space="preserve"> </w:t>
      </w:r>
      <w:r w:rsidRPr="00C549D8">
        <w:t>часть</w:t>
      </w:r>
      <w:r w:rsidR="00C549D8" w:rsidRPr="00C549D8">
        <w:t xml:space="preserve"> </w:t>
      </w:r>
      <w:r w:rsidRPr="00C549D8">
        <w:t>от</w:t>
      </w:r>
      <w:r w:rsidR="00C549D8" w:rsidRPr="00C549D8">
        <w:t xml:space="preserve"> </w:t>
      </w:r>
      <w:r w:rsidRPr="00C549D8">
        <w:t>итогового</w:t>
      </w:r>
      <w:r w:rsidR="00C549D8" w:rsidRPr="00C549D8">
        <w:t xml:space="preserve"> </w:t>
      </w:r>
      <w:r w:rsidRPr="00C549D8">
        <w:t>размера</w:t>
      </w:r>
      <w:r w:rsidR="00C549D8" w:rsidRPr="00C549D8">
        <w:t xml:space="preserve"> </w:t>
      </w:r>
      <w:r w:rsidRPr="00C549D8">
        <w:t>будущей</w:t>
      </w:r>
      <w:r w:rsidR="00C549D8" w:rsidRPr="00C549D8">
        <w:t xml:space="preserve"> </w:t>
      </w:r>
      <w:r w:rsidRPr="00C549D8">
        <w:t>пенсионной</w:t>
      </w:r>
      <w:r w:rsidR="00C549D8" w:rsidRPr="00C549D8">
        <w:t xml:space="preserve"> </w:t>
      </w:r>
      <w:r w:rsidRPr="00C549D8">
        <w:t>выплаты</w:t>
      </w:r>
      <w:r w:rsidR="00C549D8" w:rsidRPr="00C549D8">
        <w:t xml:space="preserve"> </w:t>
      </w:r>
      <w:r w:rsidRPr="00C549D8">
        <w:t>будет</w:t>
      </w:r>
      <w:r w:rsidR="00C549D8" w:rsidRPr="00C549D8">
        <w:t xml:space="preserve"> </w:t>
      </w:r>
      <w:r w:rsidRPr="00C549D8">
        <w:t>зависеть</w:t>
      </w:r>
      <w:r w:rsidR="00C549D8" w:rsidRPr="00C549D8">
        <w:t xml:space="preserve"> </w:t>
      </w:r>
      <w:r w:rsidRPr="00C549D8">
        <w:t>именно</w:t>
      </w:r>
      <w:r w:rsidR="00C549D8" w:rsidRPr="00C549D8">
        <w:t xml:space="preserve"> </w:t>
      </w:r>
      <w:r w:rsidRPr="00C549D8">
        <w:t>от</w:t>
      </w:r>
      <w:r w:rsidR="00C549D8" w:rsidRPr="00C549D8">
        <w:t xml:space="preserve"> </w:t>
      </w:r>
      <w:r w:rsidRPr="00C549D8">
        <w:t>накопленной</w:t>
      </w:r>
      <w:r w:rsidR="00C549D8" w:rsidRPr="00C549D8">
        <w:t xml:space="preserve"> </w:t>
      </w:r>
      <w:r w:rsidRPr="00C549D8">
        <w:t>вкладчиком</w:t>
      </w:r>
      <w:r w:rsidR="00C549D8" w:rsidRPr="00C549D8">
        <w:t xml:space="preserve"> </w:t>
      </w:r>
      <w:r w:rsidRPr="00C549D8">
        <w:t>суммы.</w:t>
      </w:r>
      <w:r w:rsidR="00C549D8" w:rsidRPr="00C549D8">
        <w:t xml:space="preserve"> </w:t>
      </w:r>
      <w:r w:rsidRPr="00C549D8">
        <w:t>А</w:t>
      </w:r>
      <w:r w:rsidR="00C549D8" w:rsidRPr="00C549D8">
        <w:t xml:space="preserve"> </w:t>
      </w:r>
      <w:r w:rsidRPr="00C549D8">
        <w:t>она</w:t>
      </w:r>
      <w:r w:rsidR="00C549D8" w:rsidRPr="00C549D8">
        <w:t xml:space="preserve"> </w:t>
      </w:r>
      <w:r w:rsidRPr="00C549D8">
        <w:t>формируется</w:t>
      </w:r>
      <w:r w:rsidR="00C549D8" w:rsidRPr="00C549D8">
        <w:t xml:space="preserve"> </w:t>
      </w:r>
      <w:r w:rsidRPr="00C549D8">
        <w:t>за</w:t>
      </w:r>
      <w:r w:rsidR="00C549D8" w:rsidRPr="00C549D8">
        <w:t xml:space="preserve"> </w:t>
      </w:r>
      <w:r w:rsidRPr="00C549D8">
        <w:t>счет</w:t>
      </w:r>
      <w:r w:rsidR="00C549D8" w:rsidRPr="00C549D8">
        <w:t xml:space="preserve"> </w:t>
      </w:r>
      <w:r w:rsidRPr="00C549D8">
        <w:t>удержаний</w:t>
      </w:r>
      <w:r w:rsidR="00C549D8" w:rsidRPr="00C549D8">
        <w:t xml:space="preserve"> </w:t>
      </w:r>
      <w:r w:rsidRPr="00C549D8">
        <w:t>из</w:t>
      </w:r>
      <w:r w:rsidR="00C549D8" w:rsidRPr="00C549D8">
        <w:t xml:space="preserve"> </w:t>
      </w:r>
      <w:r w:rsidRPr="00C549D8">
        <w:t>официальных</w:t>
      </w:r>
      <w:r w:rsidR="00C549D8" w:rsidRPr="00C549D8">
        <w:t xml:space="preserve"> </w:t>
      </w:r>
      <w:r w:rsidRPr="00C549D8">
        <w:t>доходов</w:t>
      </w:r>
      <w:r w:rsidR="00C549D8" w:rsidRPr="00C549D8">
        <w:t xml:space="preserve"> </w:t>
      </w:r>
      <w:r w:rsidRPr="00C549D8">
        <w:t>работника.</w:t>
      </w:r>
    </w:p>
    <w:p w:rsidR="000D653D" w:rsidRPr="00C549D8" w:rsidRDefault="000D653D" w:rsidP="000D653D">
      <w:r w:rsidRPr="00C549D8">
        <w:t>Соответственно,</w:t>
      </w:r>
      <w:r w:rsidR="00C549D8" w:rsidRPr="00C549D8">
        <w:t xml:space="preserve"> </w:t>
      </w:r>
      <w:r w:rsidRPr="00C549D8">
        <w:t>чем</w:t>
      </w:r>
      <w:r w:rsidR="00C549D8" w:rsidRPr="00C549D8">
        <w:t xml:space="preserve"> </w:t>
      </w:r>
      <w:r w:rsidRPr="00C549D8">
        <w:t>раньше</w:t>
      </w:r>
      <w:r w:rsidR="00C549D8" w:rsidRPr="00C549D8">
        <w:t xml:space="preserve"> </w:t>
      </w:r>
      <w:r w:rsidRPr="00C549D8">
        <w:t>человек</w:t>
      </w:r>
      <w:r w:rsidR="00C549D8" w:rsidRPr="00C549D8">
        <w:t xml:space="preserve"> </w:t>
      </w:r>
      <w:r w:rsidRPr="00C549D8">
        <w:t>начнет</w:t>
      </w:r>
      <w:r w:rsidR="00C549D8" w:rsidRPr="00C549D8">
        <w:t xml:space="preserve"> </w:t>
      </w:r>
      <w:r w:rsidRPr="00C549D8">
        <w:t>работать</w:t>
      </w:r>
      <w:r w:rsidR="00C549D8" w:rsidRPr="00C549D8">
        <w:t xml:space="preserve"> </w:t>
      </w:r>
      <w:r w:rsidRPr="00C549D8">
        <w:t>законно,</w:t>
      </w:r>
      <w:r w:rsidR="00C549D8" w:rsidRPr="00C549D8">
        <w:t xml:space="preserve"> </w:t>
      </w:r>
      <w:r w:rsidRPr="00C549D8">
        <w:t>тем</w:t>
      </w:r>
      <w:r w:rsidR="00C549D8" w:rsidRPr="00C549D8">
        <w:t xml:space="preserve"> </w:t>
      </w:r>
      <w:r w:rsidRPr="00C549D8">
        <w:t>больше</w:t>
      </w:r>
      <w:r w:rsidR="00C549D8" w:rsidRPr="00C549D8">
        <w:t xml:space="preserve"> </w:t>
      </w:r>
      <w:r w:rsidRPr="00C549D8">
        <w:t>денег</w:t>
      </w:r>
      <w:r w:rsidR="00C549D8" w:rsidRPr="00C549D8">
        <w:t xml:space="preserve"> </w:t>
      </w:r>
      <w:r w:rsidRPr="00C549D8">
        <w:t>у</w:t>
      </w:r>
      <w:r w:rsidR="00C549D8" w:rsidRPr="00C549D8">
        <w:t xml:space="preserve"> </w:t>
      </w:r>
      <w:r w:rsidRPr="00C549D8">
        <w:t>него</w:t>
      </w:r>
      <w:r w:rsidR="00C549D8" w:rsidRPr="00C549D8">
        <w:t xml:space="preserve"> </w:t>
      </w:r>
      <w:r w:rsidRPr="00C549D8">
        <w:t>накопится</w:t>
      </w:r>
      <w:r w:rsidR="00C549D8" w:rsidRPr="00C549D8">
        <w:t xml:space="preserve"> </w:t>
      </w:r>
      <w:r w:rsidRPr="00C549D8">
        <w:t>в</w:t>
      </w:r>
      <w:r w:rsidR="00C549D8" w:rsidRPr="00C549D8">
        <w:t xml:space="preserve"> </w:t>
      </w:r>
      <w:r w:rsidRPr="00C549D8">
        <w:t>итоге.</w:t>
      </w:r>
      <w:r w:rsidR="00C549D8" w:rsidRPr="00C549D8">
        <w:t xml:space="preserve"> </w:t>
      </w:r>
      <w:r w:rsidRPr="00C549D8">
        <w:t>Поэтому</w:t>
      </w:r>
      <w:r w:rsidR="00C549D8" w:rsidRPr="00C549D8">
        <w:t xml:space="preserve"> </w:t>
      </w:r>
      <w:r w:rsidRPr="00C549D8">
        <w:t>следует</w:t>
      </w:r>
      <w:r w:rsidR="00C549D8" w:rsidRPr="00C549D8">
        <w:t xml:space="preserve"> </w:t>
      </w:r>
      <w:r w:rsidRPr="00C549D8">
        <w:t>позаботиться</w:t>
      </w:r>
      <w:r w:rsidR="00C549D8" w:rsidRPr="00C549D8">
        <w:t xml:space="preserve"> </w:t>
      </w:r>
      <w:r w:rsidRPr="00C549D8">
        <w:t>о</w:t>
      </w:r>
      <w:r w:rsidR="00C549D8" w:rsidRPr="00C549D8">
        <w:t xml:space="preserve"> </w:t>
      </w:r>
      <w:r w:rsidRPr="00C549D8">
        <w:t>будущей</w:t>
      </w:r>
      <w:r w:rsidR="00C549D8" w:rsidRPr="00C549D8">
        <w:t xml:space="preserve"> </w:t>
      </w:r>
      <w:r w:rsidRPr="00C549D8">
        <w:t>пенсии</w:t>
      </w:r>
      <w:r w:rsidR="00C549D8" w:rsidRPr="00C549D8">
        <w:t xml:space="preserve"> </w:t>
      </w:r>
      <w:r w:rsidRPr="00C549D8">
        <w:t>с</w:t>
      </w:r>
      <w:r w:rsidR="00C549D8" w:rsidRPr="00C549D8">
        <w:t xml:space="preserve"> </w:t>
      </w:r>
      <w:r w:rsidRPr="00C549D8">
        <w:t>первых</w:t>
      </w:r>
      <w:r w:rsidR="00C549D8" w:rsidRPr="00C549D8">
        <w:t xml:space="preserve"> </w:t>
      </w:r>
      <w:r w:rsidRPr="00C549D8">
        <w:t>дней</w:t>
      </w:r>
      <w:r w:rsidR="00C549D8" w:rsidRPr="00C549D8">
        <w:t xml:space="preserve"> </w:t>
      </w:r>
      <w:r w:rsidRPr="00C549D8">
        <w:t>трудоустройства.</w:t>
      </w:r>
    </w:p>
    <w:p w:rsidR="000D653D" w:rsidRPr="00C549D8" w:rsidRDefault="00A94131" w:rsidP="000D653D">
      <w:r w:rsidRPr="00C549D8">
        <w:t>ПЕНСИОННЫЕ</w:t>
      </w:r>
      <w:r w:rsidR="00C549D8" w:rsidRPr="00C549D8">
        <w:t xml:space="preserve"> </w:t>
      </w:r>
      <w:r w:rsidRPr="00C549D8">
        <w:t>НАКОПЛЕНИЯ</w:t>
      </w:r>
      <w:r w:rsidR="00C549D8" w:rsidRPr="00C549D8">
        <w:t xml:space="preserve"> </w:t>
      </w:r>
      <w:r w:rsidRPr="00C549D8">
        <w:t>НЕ</w:t>
      </w:r>
      <w:r w:rsidR="00C549D8" w:rsidRPr="00C549D8">
        <w:t xml:space="preserve"> </w:t>
      </w:r>
      <w:r w:rsidRPr="00C549D8">
        <w:t>ЗАЩИЩЕНЫ</w:t>
      </w:r>
      <w:r w:rsidR="00C549D8" w:rsidRPr="00C549D8">
        <w:t xml:space="preserve"> </w:t>
      </w:r>
      <w:r w:rsidRPr="00C549D8">
        <w:t>ОТ</w:t>
      </w:r>
      <w:r w:rsidR="00C549D8" w:rsidRPr="00C549D8">
        <w:t xml:space="preserve"> </w:t>
      </w:r>
      <w:r w:rsidRPr="00C549D8">
        <w:t>ИНФЛЯЦИИ</w:t>
      </w:r>
    </w:p>
    <w:p w:rsidR="000D653D" w:rsidRPr="00C549D8" w:rsidRDefault="000D653D" w:rsidP="000D653D">
      <w:r w:rsidRPr="00C549D8">
        <w:t>Есть</w:t>
      </w:r>
      <w:r w:rsidR="00C549D8" w:rsidRPr="00C549D8">
        <w:t xml:space="preserve"> </w:t>
      </w:r>
      <w:r w:rsidRPr="00C549D8">
        <w:t>мнение,</w:t>
      </w:r>
      <w:r w:rsidR="00C549D8" w:rsidRPr="00C549D8">
        <w:t xml:space="preserve"> </w:t>
      </w:r>
      <w:r w:rsidRPr="00C549D8">
        <w:t>что</w:t>
      </w:r>
      <w:r w:rsidR="00C549D8" w:rsidRPr="00C549D8">
        <w:t xml:space="preserve"> </w:t>
      </w:r>
      <w:r w:rsidRPr="00C549D8">
        <w:t>деньги</w:t>
      </w:r>
      <w:r w:rsidR="00C549D8" w:rsidRPr="00C549D8">
        <w:t xml:space="preserve"> </w:t>
      </w:r>
      <w:r w:rsidRPr="00C549D8">
        <w:t>вкладчиков</w:t>
      </w:r>
      <w:r w:rsidR="00C549D8" w:rsidRPr="00C549D8">
        <w:t xml:space="preserve"> </w:t>
      </w:r>
      <w:r w:rsidRPr="00C549D8">
        <w:t>ЕНПФ</w:t>
      </w:r>
      <w:r w:rsidR="00C549D8" w:rsidRPr="00C549D8">
        <w:t xml:space="preserve"> </w:t>
      </w:r>
      <w:r w:rsidRPr="00C549D8">
        <w:t>не</w:t>
      </w:r>
      <w:r w:rsidR="00C549D8" w:rsidRPr="00C549D8">
        <w:t xml:space="preserve"> </w:t>
      </w:r>
      <w:r w:rsidRPr="00C549D8">
        <w:t>защищены</w:t>
      </w:r>
      <w:r w:rsidR="00C549D8" w:rsidRPr="00C549D8">
        <w:t xml:space="preserve"> </w:t>
      </w:r>
      <w:r w:rsidRPr="00C549D8">
        <w:t>от</w:t>
      </w:r>
      <w:r w:rsidR="00C549D8" w:rsidRPr="00C549D8">
        <w:t xml:space="preserve"> </w:t>
      </w:r>
      <w:r w:rsidRPr="00C549D8">
        <w:t>инфляции.</w:t>
      </w:r>
      <w:r w:rsidR="00C549D8" w:rsidRPr="00C549D8">
        <w:t xml:space="preserve"> </w:t>
      </w:r>
      <w:r w:rsidRPr="00C549D8">
        <w:t>Однако</w:t>
      </w:r>
      <w:r w:rsidR="00C549D8" w:rsidRPr="00C549D8">
        <w:t xml:space="preserve"> </w:t>
      </w:r>
      <w:r w:rsidRPr="00C549D8">
        <w:t>в</w:t>
      </w:r>
      <w:r w:rsidR="00C549D8" w:rsidRPr="00C549D8">
        <w:t xml:space="preserve"> </w:t>
      </w:r>
      <w:r w:rsidRPr="00C549D8">
        <w:t>Казахстане</w:t>
      </w:r>
      <w:r w:rsidR="00C549D8" w:rsidRPr="00C549D8">
        <w:t xml:space="preserve"> </w:t>
      </w:r>
      <w:r w:rsidRPr="00C549D8">
        <w:t>действует</w:t>
      </w:r>
      <w:r w:rsidR="00C549D8" w:rsidRPr="00C549D8">
        <w:t xml:space="preserve"> </w:t>
      </w:r>
      <w:r w:rsidRPr="00C549D8">
        <w:t>гарантия</w:t>
      </w:r>
      <w:r w:rsidR="00C549D8" w:rsidRPr="00C549D8">
        <w:t xml:space="preserve"> </w:t>
      </w:r>
      <w:r w:rsidRPr="00C549D8">
        <w:t>сохранности</w:t>
      </w:r>
      <w:r w:rsidR="00C549D8" w:rsidRPr="00C549D8">
        <w:t xml:space="preserve"> </w:t>
      </w:r>
      <w:r w:rsidRPr="00C549D8">
        <w:t>пенсионных</w:t>
      </w:r>
      <w:r w:rsidR="00C549D8" w:rsidRPr="00C549D8">
        <w:t xml:space="preserve"> </w:t>
      </w:r>
      <w:r w:rsidRPr="00C549D8">
        <w:t>накоплений.</w:t>
      </w:r>
    </w:p>
    <w:p w:rsidR="000D653D" w:rsidRPr="00C549D8" w:rsidRDefault="000D653D" w:rsidP="000D653D">
      <w:r w:rsidRPr="00C549D8">
        <w:t>Например,</w:t>
      </w:r>
      <w:r w:rsidR="00C549D8" w:rsidRPr="00C549D8">
        <w:t xml:space="preserve"> </w:t>
      </w:r>
      <w:r w:rsidRPr="00C549D8">
        <w:t>когда</w:t>
      </w:r>
      <w:r w:rsidR="00C549D8" w:rsidRPr="00C549D8">
        <w:t xml:space="preserve"> </w:t>
      </w:r>
      <w:r w:rsidRPr="00C549D8">
        <w:t>человек</w:t>
      </w:r>
      <w:r w:rsidR="00C549D8" w:rsidRPr="00C549D8">
        <w:t xml:space="preserve"> </w:t>
      </w:r>
      <w:r w:rsidRPr="00C549D8">
        <w:t>выходит</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или</w:t>
      </w:r>
      <w:r w:rsidR="00C549D8" w:rsidRPr="00C549D8">
        <w:t xml:space="preserve"> </w:t>
      </w:r>
      <w:r w:rsidRPr="00C549D8">
        <w:t>собирается</w:t>
      </w:r>
      <w:r w:rsidR="00C549D8" w:rsidRPr="00C549D8">
        <w:t xml:space="preserve"> </w:t>
      </w:r>
      <w:r w:rsidRPr="00C549D8">
        <w:t>забрать</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производится</w:t>
      </w:r>
      <w:r w:rsidR="00C549D8" w:rsidRPr="00C549D8">
        <w:t xml:space="preserve"> </w:t>
      </w:r>
      <w:r w:rsidRPr="00C549D8">
        <w:t>расчет</w:t>
      </w:r>
      <w:r w:rsidR="00C549D8" w:rsidRPr="00C549D8">
        <w:t xml:space="preserve"> </w:t>
      </w:r>
      <w:r w:rsidRPr="00C549D8">
        <w:t>для</w:t>
      </w:r>
      <w:r w:rsidR="00C549D8" w:rsidRPr="00C549D8">
        <w:t xml:space="preserve"> </w:t>
      </w:r>
      <w:r w:rsidRPr="00C549D8">
        <w:t>выдачи</w:t>
      </w:r>
      <w:r w:rsidR="00C549D8" w:rsidRPr="00C549D8">
        <w:t xml:space="preserve"> </w:t>
      </w:r>
      <w:r w:rsidRPr="00C549D8">
        <w:t>компенсации</w:t>
      </w:r>
      <w:r w:rsidR="00C549D8" w:rsidRPr="00C549D8">
        <w:t xml:space="preserve"> </w:t>
      </w:r>
      <w:r w:rsidRPr="00C549D8">
        <w:t>по</w:t>
      </w:r>
      <w:r w:rsidR="00C549D8" w:rsidRPr="00C549D8">
        <w:t xml:space="preserve"> </w:t>
      </w:r>
      <w:r w:rsidRPr="00C549D8">
        <w:t>инфляционным</w:t>
      </w:r>
      <w:r w:rsidR="00C549D8" w:rsidRPr="00C549D8">
        <w:t xml:space="preserve"> </w:t>
      </w:r>
      <w:r w:rsidRPr="00C549D8">
        <w:t>потерям.</w:t>
      </w:r>
    </w:p>
    <w:p w:rsidR="000D653D" w:rsidRPr="00C549D8" w:rsidRDefault="000D653D" w:rsidP="000D653D">
      <w:r w:rsidRPr="00C549D8">
        <w:t>То</w:t>
      </w:r>
      <w:r w:rsidR="00C549D8" w:rsidRPr="00C549D8">
        <w:t xml:space="preserve"> </w:t>
      </w:r>
      <w:r w:rsidRPr="00C549D8">
        <w:t>есть</w:t>
      </w:r>
      <w:r w:rsidR="00C549D8" w:rsidRPr="00C549D8">
        <w:t xml:space="preserve"> </w:t>
      </w:r>
      <w:r w:rsidRPr="00C549D8">
        <w:t>сравнивается</w:t>
      </w:r>
      <w:r w:rsidR="00C549D8" w:rsidRPr="00C549D8">
        <w:t xml:space="preserve"> </w:t>
      </w:r>
      <w:r w:rsidRPr="00C549D8">
        <w:t>доходность</w:t>
      </w:r>
      <w:r w:rsidR="00C549D8" w:rsidRPr="00C549D8">
        <w:t xml:space="preserve"> </w:t>
      </w:r>
      <w:r w:rsidRPr="00C549D8">
        <w:t>индивидуального</w:t>
      </w:r>
      <w:r w:rsidR="00C549D8" w:rsidRPr="00C549D8">
        <w:t xml:space="preserve"> </w:t>
      </w:r>
      <w:r w:rsidRPr="00C549D8">
        <w:t>пенсионного</w:t>
      </w:r>
      <w:r w:rsidR="00C549D8" w:rsidRPr="00C549D8">
        <w:t xml:space="preserve"> </w:t>
      </w:r>
      <w:r w:rsidRPr="00C549D8">
        <w:t>счета</w:t>
      </w:r>
      <w:r w:rsidR="00C549D8" w:rsidRPr="00C549D8">
        <w:t xml:space="preserve"> </w:t>
      </w:r>
      <w:r w:rsidRPr="00C549D8">
        <w:t>с</w:t>
      </w:r>
      <w:r w:rsidR="00C549D8" w:rsidRPr="00C549D8">
        <w:t xml:space="preserve"> </w:t>
      </w:r>
      <w:r w:rsidRPr="00C549D8">
        <w:t>уровнем</w:t>
      </w:r>
      <w:r w:rsidR="00C549D8" w:rsidRPr="00C549D8">
        <w:t xml:space="preserve"> </w:t>
      </w:r>
      <w:r w:rsidRPr="00C549D8">
        <w:t>инфляции,</w:t>
      </w:r>
      <w:r w:rsidR="00C549D8" w:rsidRPr="00C549D8">
        <w:t xml:space="preserve"> </w:t>
      </w:r>
      <w:r w:rsidRPr="00C549D8">
        <w:t>который</w:t>
      </w:r>
      <w:r w:rsidR="00C549D8" w:rsidRPr="00C549D8">
        <w:t xml:space="preserve"> </w:t>
      </w:r>
      <w:r w:rsidRPr="00C549D8">
        <w:t>был</w:t>
      </w:r>
      <w:r w:rsidR="00C549D8" w:rsidRPr="00C549D8">
        <w:t xml:space="preserve"> </w:t>
      </w:r>
      <w:r w:rsidRPr="00C549D8">
        <w:t>отмечен</w:t>
      </w:r>
      <w:r w:rsidR="00C549D8" w:rsidRPr="00C549D8">
        <w:t xml:space="preserve"> </w:t>
      </w:r>
      <w:r w:rsidRPr="00C549D8">
        <w:t>за</w:t>
      </w:r>
      <w:r w:rsidR="00C549D8" w:rsidRPr="00C549D8">
        <w:t xml:space="preserve"> </w:t>
      </w:r>
      <w:r w:rsidRPr="00C549D8">
        <w:t>весь</w:t>
      </w:r>
      <w:r w:rsidR="00C549D8" w:rsidRPr="00C549D8">
        <w:t xml:space="preserve"> </w:t>
      </w:r>
      <w:r w:rsidRPr="00C549D8">
        <w:t>срок</w:t>
      </w:r>
      <w:r w:rsidR="00C549D8" w:rsidRPr="00C549D8">
        <w:t xml:space="preserve"> </w:t>
      </w:r>
      <w:r w:rsidRPr="00C549D8">
        <w:t>участия</w:t>
      </w:r>
      <w:r w:rsidR="00C549D8" w:rsidRPr="00C549D8">
        <w:t xml:space="preserve"> </w:t>
      </w:r>
      <w:r w:rsidRPr="00C549D8">
        <w:t>вкладчика</w:t>
      </w:r>
      <w:r w:rsidR="00C549D8" w:rsidRPr="00C549D8">
        <w:t xml:space="preserve"> </w:t>
      </w:r>
      <w:r w:rsidRPr="00C549D8">
        <w:t>в</w:t>
      </w:r>
      <w:r w:rsidR="00C549D8" w:rsidRPr="00C549D8">
        <w:t xml:space="preserve"> </w:t>
      </w:r>
      <w:r w:rsidRPr="00C549D8">
        <w:t>накопительной</w:t>
      </w:r>
      <w:r w:rsidR="00C549D8" w:rsidRPr="00C549D8">
        <w:t xml:space="preserve"> </w:t>
      </w:r>
      <w:r w:rsidRPr="00C549D8">
        <w:t>пенсионной</w:t>
      </w:r>
      <w:r w:rsidR="00C549D8" w:rsidRPr="00C549D8">
        <w:t xml:space="preserve"> </w:t>
      </w:r>
      <w:r w:rsidRPr="00C549D8">
        <w:t>системе.</w:t>
      </w:r>
      <w:r w:rsidR="00C549D8" w:rsidRPr="00C549D8">
        <w:t xml:space="preserve"> </w:t>
      </w:r>
      <w:r w:rsidRPr="00C549D8">
        <w:t>И</w:t>
      </w:r>
      <w:r w:rsidR="00C549D8" w:rsidRPr="00C549D8">
        <w:t xml:space="preserve"> </w:t>
      </w:r>
      <w:r w:rsidRPr="00C549D8">
        <w:t>если</w:t>
      </w:r>
      <w:r w:rsidR="00C549D8" w:rsidRPr="00C549D8">
        <w:t xml:space="preserve"> </w:t>
      </w:r>
      <w:r w:rsidRPr="00C549D8">
        <w:t>доходность</w:t>
      </w:r>
      <w:r w:rsidR="00C549D8" w:rsidRPr="00C549D8">
        <w:t xml:space="preserve"> </w:t>
      </w:r>
      <w:r w:rsidRPr="00C549D8">
        <w:t>окажется</w:t>
      </w:r>
      <w:r w:rsidR="00C549D8" w:rsidRPr="00C549D8">
        <w:t xml:space="preserve"> </w:t>
      </w:r>
      <w:r w:rsidRPr="00C549D8">
        <w:t>меньше</w:t>
      </w:r>
      <w:r w:rsidR="00C549D8" w:rsidRPr="00C549D8">
        <w:t xml:space="preserve"> </w:t>
      </w:r>
      <w:r w:rsidRPr="00C549D8">
        <w:t>инфляции,</w:t>
      </w:r>
      <w:r w:rsidR="00C549D8" w:rsidRPr="00C549D8">
        <w:t xml:space="preserve"> </w:t>
      </w:r>
      <w:r w:rsidRPr="00C549D8">
        <w:t>то</w:t>
      </w:r>
      <w:r w:rsidR="00C549D8" w:rsidRPr="00C549D8">
        <w:t xml:space="preserve"> </w:t>
      </w:r>
      <w:r w:rsidRPr="00C549D8">
        <w:t>разница</w:t>
      </w:r>
      <w:r w:rsidR="00C549D8" w:rsidRPr="00C549D8">
        <w:t xml:space="preserve"> </w:t>
      </w:r>
      <w:r w:rsidRPr="00C549D8">
        <w:t>возмещается</w:t>
      </w:r>
      <w:r w:rsidR="00C549D8" w:rsidRPr="00C549D8">
        <w:t xml:space="preserve"> </w:t>
      </w:r>
      <w:r w:rsidRPr="00C549D8">
        <w:t>за</w:t>
      </w:r>
      <w:r w:rsidR="00C549D8" w:rsidRPr="00C549D8">
        <w:t xml:space="preserve"> </w:t>
      </w:r>
      <w:r w:rsidRPr="00C549D8">
        <w:t>счет</w:t>
      </w:r>
      <w:r w:rsidR="00C549D8" w:rsidRPr="00C549D8">
        <w:t xml:space="preserve"> </w:t>
      </w:r>
      <w:r w:rsidRPr="00C549D8">
        <w:t>государственной</w:t>
      </w:r>
      <w:r w:rsidR="00C549D8" w:rsidRPr="00C549D8">
        <w:t xml:space="preserve"> </w:t>
      </w:r>
      <w:r w:rsidRPr="00C549D8">
        <w:t>гарантии.</w:t>
      </w:r>
    </w:p>
    <w:p w:rsidR="000D653D" w:rsidRPr="00C549D8" w:rsidRDefault="000D653D" w:rsidP="000D653D">
      <w:r w:rsidRPr="00C549D8">
        <w:t>Даже</w:t>
      </w:r>
      <w:r w:rsidR="00C549D8" w:rsidRPr="00C549D8">
        <w:t xml:space="preserve"> </w:t>
      </w:r>
      <w:r w:rsidRPr="00C549D8">
        <w:t>УИП,</w:t>
      </w:r>
      <w:r w:rsidR="00C549D8" w:rsidRPr="00C549D8">
        <w:t xml:space="preserve"> </w:t>
      </w:r>
      <w:r w:rsidRPr="00C549D8">
        <w:t>которым</w:t>
      </w:r>
      <w:r w:rsidR="00C549D8" w:rsidRPr="00C549D8">
        <w:t xml:space="preserve"> </w:t>
      </w:r>
      <w:r w:rsidRPr="00C549D8">
        <w:t>были</w:t>
      </w:r>
      <w:r w:rsidR="00C549D8" w:rsidRPr="00C549D8">
        <w:t xml:space="preserve"> </w:t>
      </w:r>
      <w:r w:rsidRPr="00C549D8">
        <w:t>переданы</w:t>
      </w:r>
      <w:r w:rsidR="00C549D8" w:rsidRPr="00C549D8">
        <w:t xml:space="preserve"> </w:t>
      </w:r>
      <w:r w:rsidRPr="00C549D8">
        <w:t>накопления,</w:t>
      </w:r>
      <w:r w:rsidR="00C549D8" w:rsidRPr="00C549D8">
        <w:t xml:space="preserve"> </w:t>
      </w:r>
      <w:r w:rsidRPr="00C549D8">
        <w:t>должны</w:t>
      </w:r>
      <w:r w:rsidR="00C549D8" w:rsidRPr="00C549D8">
        <w:t xml:space="preserve"> </w:t>
      </w:r>
      <w:r w:rsidRPr="00C549D8">
        <w:t>обеспечить</w:t>
      </w:r>
      <w:r w:rsidR="00C549D8" w:rsidRPr="00C549D8">
        <w:t xml:space="preserve"> </w:t>
      </w:r>
      <w:r w:rsidRPr="00C549D8">
        <w:t>доходность</w:t>
      </w:r>
      <w:r w:rsidR="00C549D8" w:rsidRPr="00C549D8">
        <w:t xml:space="preserve"> </w:t>
      </w:r>
      <w:r w:rsidRPr="00C549D8">
        <w:t>не</w:t>
      </w:r>
      <w:r w:rsidR="00C549D8" w:rsidRPr="00C549D8">
        <w:t xml:space="preserve"> </w:t>
      </w:r>
      <w:r w:rsidRPr="00C549D8">
        <w:t>ниже</w:t>
      </w:r>
      <w:r w:rsidR="00C549D8" w:rsidRPr="00C549D8">
        <w:t xml:space="preserve"> </w:t>
      </w:r>
      <w:r w:rsidRPr="00C549D8">
        <w:t>минимального</w:t>
      </w:r>
      <w:r w:rsidR="00C549D8" w:rsidRPr="00C549D8">
        <w:t xml:space="preserve"> </w:t>
      </w:r>
      <w:r w:rsidRPr="00C549D8">
        <w:t>уровня</w:t>
      </w:r>
      <w:r w:rsidR="00C549D8" w:rsidRPr="00C549D8">
        <w:t xml:space="preserve"> </w:t>
      </w:r>
      <w:r w:rsidRPr="00C549D8">
        <w:t>доходности</w:t>
      </w:r>
      <w:r w:rsidR="00C549D8" w:rsidRPr="00C549D8">
        <w:t xml:space="preserve"> </w:t>
      </w:r>
      <w:r w:rsidRPr="00C549D8">
        <w:t>активов</w:t>
      </w:r>
      <w:r w:rsidR="00C549D8" w:rsidRPr="00C549D8">
        <w:t xml:space="preserve"> </w:t>
      </w:r>
      <w:r w:rsidRPr="00C549D8">
        <w:t>(рассчитывается</w:t>
      </w:r>
      <w:r w:rsidR="00C549D8" w:rsidRPr="00C549D8">
        <w:t xml:space="preserve"> </w:t>
      </w:r>
      <w:r w:rsidRPr="00C549D8">
        <w:t>из</w:t>
      </w:r>
      <w:r w:rsidR="00C549D8" w:rsidRPr="00C549D8">
        <w:t xml:space="preserve"> </w:t>
      </w:r>
      <w:r w:rsidRPr="00C549D8">
        <w:t>уровня</w:t>
      </w:r>
      <w:r w:rsidR="00C549D8" w:rsidRPr="00C549D8">
        <w:t xml:space="preserve"> </w:t>
      </w:r>
      <w:r w:rsidRPr="00C549D8">
        <w:t>средневзвешенной</w:t>
      </w:r>
      <w:r w:rsidR="00C549D8" w:rsidRPr="00C549D8">
        <w:t xml:space="preserve"> </w:t>
      </w:r>
      <w:r w:rsidRPr="00C549D8">
        <w:t>доходности</w:t>
      </w:r>
      <w:r w:rsidR="00C549D8" w:rsidRPr="00C549D8">
        <w:t xml:space="preserve"> </w:t>
      </w:r>
      <w:r w:rsidRPr="00C549D8">
        <w:t>пенсионных</w:t>
      </w:r>
      <w:r w:rsidR="00C549D8" w:rsidRPr="00C549D8">
        <w:t xml:space="preserve"> </w:t>
      </w:r>
      <w:r w:rsidRPr="00C549D8">
        <w:t>активов,</w:t>
      </w:r>
      <w:r w:rsidR="00C549D8" w:rsidRPr="00C549D8">
        <w:t xml:space="preserve"> </w:t>
      </w:r>
      <w:r w:rsidRPr="00C549D8">
        <w:t>переданных</w:t>
      </w:r>
      <w:r w:rsidR="00C549D8" w:rsidRPr="00C549D8">
        <w:t xml:space="preserve"> </w:t>
      </w:r>
      <w:r w:rsidRPr="00C549D8">
        <w:t>в</w:t>
      </w:r>
      <w:r w:rsidR="00C549D8" w:rsidRPr="00C549D8">
        <w:t xml:space="preserve"> </w:t>
      </w:r>
      <w:r w:rsidRPr="00C549D8">
        <w:t>управление</w:t>
      </w:r>
      <w:r w:rsidR="00C549D8" w:rsidRPr="00C549D8">
        <w:t xml:space="preserve"> </w:t>
      </w:r>
      <w:r w:rsidRPr="00C549D8">
        <w:t>всем</w:t>
      </w:r>
      <w:r w:rsidR="00C549D8" w:rsidRPr="00C549D8">
        <w:t xml:space="preserve"> </w:t>
      </w:r>
      <w:r w:rsidRPr="00C549D8">
        <w:t>УИП).</w:t>
      </w:r>
    </w:p>
    <w:p w:rsidR="000D653D" w:rsidRPr="00C549D8" w:rsidRDefault="000D653D" w:rsidP="000D653D">
      <w:r w:rsidRPr="00C549D8">
        <w:t>Таким</w:t>
      </w:r>
      <w:r w:rsidR="00C549D8" w:rsidRPr="00C549D8">
        <w:t xml:space="preserve"> </w:t>
      </w:r>
      <w:r w:rsidRPr="00C549D8">
        <w:t>образом,</w:t>
      </w:r>
      <w:r w:rsidR="00C549D8" w:rsidRPr="00C549D8">
        <w:t xml:space="preserve"> </w:t>
      </w:r>
      <w:r w:rsidRPr="00C549D8">
        <w:t>эти</w:t>
      </w:r>
      <w:r w:rsidR="00C549D8" w:rsidRPr="00C549D8">
        <w:t xml:space="preserve"> </w:t>
      </w:r>
      <w:r w:rsidRPr="00C549D8">
        <w:t>деньги</w:t>
      </w:r>
      <w:r w:rsidR="00C549D8" w:rsidRPr="00C549D8">
        <w:t xml:space="preserve"> </w:t>
      </w:r>
      <w:r w:rsidRPr="00C549D8">
        <w:t>не</w:t>
      </w:r>
      <w:r w:rsidR="00C549D8" w:rsidRPr="00C549D8">
        <w:t xml:space="preserve"> </w:t>
      </w:r>
      <w:r w:rsidRPr="00C549D8">
        <w:t>обесцениваются.</w:t>
      </w:r>
    </w:p>
    <w:p w:rsidR="000D653D" w:rsidRPr="00C549D8" w:rsidRDefault="00A94131" w:rsidP="000D653D">
      <w:r w:rsidRPr="00C549D8">
        <w:t>ГОСУДАРСТВО</w:t>
      </w:r>
      <w:r w:rsidR="00C549D8" w:rsidRPr="00C549D8">
        <w:t xml:space="preserve"> </w:t>
      </w:r>
      <w:r w:rsidRPr="00C549D8">
        <w:t>МОЖЕТ</w:t>
      </w:r>
      <w:r w:rsidR="00C549D8" w:rsidRPr="00C549D8">
        <w:t xml:space="preserve"> </w:t>
      </w:r>
      <w:r w:rsidRPr="00C549D8">
        <w:t>ЗАБРАТЬ</w:t>
      </w:r>
      <w:r w:rsidR="00C549D8" w:rsidRPr="00C549D8">
        <w:t xml:space="preserve"> </w:t>
      </w:r>
      <w:r w:rsidRPr="00C549D8">
        <w:t>НАКОПЛЕНИЯ</w:t>
      </w:r>
      <w:r w:rsidR="00C549D8" w:rsidRPr="00C549D8">
        <w:t xml:space="preserve"> </w:t>
      </w:r>
      <w:r w:rsidRPr="00C549D8">
        <w:t>ВКЛАДЧИКА</w:t>
      </w:r>
    </w:p>
    <w:p w:rsidR="000D653D" w:rsidRPr="00C549D8" w:rsidRDefault="000D653D" w:rsidP="000D653D">
      <w:r w:rsidRPr="00C549D8">
        <w:t>Многие</w:t>
      </w:r>
      <w:r w:rsidR="00C549D8" w:rsidRPr="00C549D8">
        <w:t xml:space="preserve"> </w:t>
      </w:r>
      <w:r w:rsidRPr="00C549D8">
        <w:t>уверены,</w:t>
      </w:r>
      <w:r w:rsidR="00C549D8" w:rsidRPr="00C549D8">
        <w:t xml:space="preserve"> </w:t>
      </w:r>
      <w:r w:rsidRPr="00C549D8">
        <w:t>что</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не</w:t>
      </w:r>
      <w:r w:rsidR="00C549D8" w:rsidRPr="00C549D8">
        <w:t xml:space="preserve"> </w:t>
      </w:r>
      <w:r w:rsidRPr="00C549D8">
        <w:t>могут</w:t>
      </w:r>
      <w:r w:rsidR="00C549D8" w:rsidRPr="00C549D8">
        <w:t xml:space="preserve"> </w:t>
      </w:r>
      <w:r w:rsidRPr="00C549D8">
        <w:t>быть</w:t>
      </w:r>
      <w:r w:rsidR="00C549D8" w:rsidRPr="00C549D8">
        <w:t xml:space="preserve"> </w:t>
      </w:r>
      <w:r w:rsidRPr="00C549D8">
        <w:t>переданы</w:t>
      </w:r>
      <w:r w:rsidR="00C549D8" w:rsidRPr="00C549D8">
        <w:t xml:space="preserve"> </w:t>
      </w:r>
      <w:r w:rsidRPr="00C549D8">
        <w:t>по</w:t>
      </w:r>
      <w:r w:rsidR="00C549D8" w:rsidRPr="00C549D8">
        <w:t xml:space="preserve"> </w:t>
      </w:r>
      <w:r w:rsidRPr="00C549D8">
        <w:t>наследству.</w:t>
      </w:r>
      <w:r w:rsidR="00C549D8" w:rsidRPr="00C549D8">
        <w:t xml:space="preserve"> </w:t>
      </w:r>
      <w:r w:rsidRPr="00C549D8">
        <w:t>На</w:t>
      </w:r>
      <w:r w:rsidR="00C549D8" w:rsidRPr="00C549D8">
        <w:t xml:space="preserve"> </w:t>
      </w:r>
      <w:r w:rsidRPr="00C549D8">
        <w:t>самом</w:t>
      </w:r>
      <w:r w:rsidR="00C549D8" w:rsidRPr="00C549D8">
        <w:t xml:space="preserve"> </w:t>
      </w:r>
      <w:r w:rsidRPr="00C549D8">
        <w:t>деле,</w:t>
      </w:r>
      <w:r w:rsidR="00C549D8" w:rsidRPr="00C549D8">
        <w:t xml:space="preserve"> </w:t>
      </w:r>
      <w:r w:rsidRPr="00C549D8">
        <w:t>если</w:t>
      </w:r>
      <w:r w:rsidR="00C549D8" w:rsidRPr="00C549D8">
        <w:t xml:space="preserve"> </w:t>
      </w:r>
      <w:r w:rsidRPr="00C549D8">
        <w:t>вкладчик</w:t>
      </w:r>
      <w:r w:rsidR="00C549D8" w:rsidRPr="00C549D8">
        <w:t xml:space="preserve"> </w:t>
      </w:r>
      <w:r w:rsidRPr="00C549D8">
        <w:t>ЕНПФ</w:t>
      </w:r>
      <w:r w:rsidR="00C549D8" w:rsidRPr="00C549D8">
        <w:t xml:space="preserve"> </w:t>
      </w:r>
      <w:r w:rsidRPr="00C549D8">
        <w:t>умирает,</w:t>
      </w:r>
      <w:r w:rsidR="00C549D8" w:rsidRPr="00C549D8">
        <w:t xml:space="preserve"> </w:t>
      </w:r>
      <w:r w:rsidRPr="00C549D8">
        <w:t>его</w:t>
      </w:r>
      <w:r w:rsidR="00C549D8" w:rsidRPr="00C549D8">
        <w:t xml:space="preserve"> </w:t>
      </w:r>
      <w:r w:rsidRPr="00C549D8">
        <w:t>накопления</w:t>
      </w:r>
      <w:r w:rsidR="00C549D8" w:rsidRPr="00C549D8">
        <w:t xml:space="preserve"> </w:t>
      </w:r>
      <w:r w:rsidRPr="00C549D8">
        <w:t>могут</w:t>
      </w:r>
      <w:r w:rsidR="00C549D8" w:rsidRPr="00C549D8">
        <w:t xml:space="preserve"> </w:t>
      </w:r>
      <w:r w:rsidRPr="00C549D8">
        <w:t>унаследовать</w:t>
      </w:r>
      <w:r w:rsidR="00C549D8" w:rsidRPr="00C549D8">
        <w:t xml:space="preserve"> </w:t>
      </w:r>
      <w:r w:rsidRPr="00C549D8">
        <w:t>дети</w:t>
      </w:r>
      <w:r w:rsidR="00C549D8" w:rsidRPr="00C549D8">
        <w:t xml:space="preserve"> </w:t>
      </w:r>
      <w:r w:rsidRPr="00C549D8">
        <w:t>и</w:t>
      </w:r>
      <w:r w:rsidR="00C549D8" w:rsidRPr="00C549D8">
        <w:t xml:space="preserve"> </w:t>
      </w:r>
      <w:r w:rsidRPr="00C549D8">
        <w:t>прочие</w:t>
      </w:r>
      <w:r w:rsidR="00C549D8" w:rsidRPr="00C549D8">
        <w:t xml:space="preserve"> </w:t>
      </w:r>
      <w:r w:rsidRPr="00C549D8">
        <w:t>наследники</w:t>
      </w:r>
      <w:r w:rsidR="00C549D8" w:rsidRPr="00C549D8">
        <w:t xml:space="preserve"> </w:t>
      </w:r>
      <w:r w:rsidRPr="00C549D8">
        <w:t>в</w:t>
      </w:r>
      <w:r w:rsidR="00C549D8" w:rsidRPr="00C549D8">
        <w:t xml:space="preserve"> </w:t>
      </w:r>
      <w:r w:rsidRPr="00C549D8">
        <w:t>соответствии</w:t>
      </w:r>
      <w:r w:rsidR="00C549D8" w:rsidRPr="00C549D8">
        <w:t xml:space="preserve"> </w:t>
      </w:r>
      <w:r w:rsidRPr="00C549D8">
        <w:t>с</w:t>
      </w:r>
      <w:r w:rsidR="00C549D8" w:rsidRPr="00C549D8">
        <w:t xml:space="preserve"> </w:t>
      </w:r>
      <w:r w:rsidRPr="00C549D8">
        <w:t>законодательством.</w:t>
      </w:r>
    </w:p>
    <w:p w:rsidR="000D653D" w:rsidRPr="00C549D8" w:rsidRDefault="000D653D" w:rsidP="000D653D">
      <w:r w:rsidRPr="00C549D8">
        <w:t>И</w:t>
      </w:r>
      <w:r w:rsidR="00C549D8" w:rsidRPr="00C549D8">
        <w:t xml:space="preserve"> </w:t>
      </w:r>
      <w:r w:rsidRPr="00C549D8">
        <w:t>только</w:t>
      </w:r>
      <w:r w:rsidR="00C549D8" w:rsidRPr="00C549D8">
        <w:t xml:space="preserve"> </w:t>
      </w:r>
      <w:r w:rsidRPr="00C549D8">
        <w:t>в</w:t>
      </w:r>
      <w:r w:rsidR="00C549D8" w:rsidRPr="00C549D8">
        <w:t xml:space="preserve"> </w:t>
      </w:r>
      <w:r w:rsidRPr="00C549D8">
        <w:t>случае</w:t>
      </w:r>
      <w:r w:rsidR="00C549D8" w:rsidRPr="00C549D8">
        <w:t xml:space="preserve"> </w:t>
      </w:r>
      <w:r w:rsidRPr="00C549D8">
        <w:t>полного</w:t>
      </w:r>
      <w:r w:rsidR="00C549D8" w:rsidRPr="00C549D8">
        <w:t xml:space="preserve"> </w:t>
      </w:r>
      <w:r w:rsidRPr="00C549D8">
        <w:t>отсутствия</w:t>
      </w:r>
      <w:r w:rsidR="00C549D8" w:rsidRPr="00C549D8">
        <w:t xml:space="preserve"> </w:t>
      </w:r>
      <w:r w:rsidRPr="00C549D8">
        <w:t>наследников</w:t>
      </w:r>
      <w:r w:rsidR="00C549D8" w:rsidRPr="00C549D8">
        <w:t xml:space="preserve"> </w:t>
      </w:r>
      <w:r w:rsidRPr="00C549D8">
        <w:t>эти</w:t>
      </w:r>
      <w:r w:rsidR="00C549D8" w:rsidRPr="00C549D8">
        <w:t xml:space="preserve"> </w:t>
      </w:r>
      <w:r w:rsidRPr="00C549D8">
        <w:t>средства</w:t>
      </w:r>
      <w:r w:rsidR="00C549D8" w:rsidRPr="00C549D8">
        <w:t xml:space="preserve"> </w:t>
      </w:r>
      <w:r w:rsidRPr="00C549D8">
        <w:t>могут</w:t>
      </w:r>
      <w:r w:rsidR="00C549D8" w:rsidRPr="00C549D8">
        <w:t xml:space="preserve"> </w:t>
      </w:r>
      <w:r w:rsidRPr="00C549D8">
        <w:t>признать</w:t>
      </w:r>
      <w:r w:rsidR="00C549D8" w:rsidRPr="00C549D8">
        <w:t xml:space="preserve"> </w:t>
      </w:r>
      <w:r w:rsidRPr="00C549D8">
        <w:t>выморочным</w:t>
      </w:r>
      <w:r w:rsidR="00C549D8" w:rsidRPr="00C549D8">
        <w:t xml:space="preserve"> </w:t>
      </w:r>
      <w:r w:rsidRPr="00C549D8">
        <w:t>имуществом</w:t>
      </w:r>
      <w:r w:rsidR="00C549D8" w:rsidRPr="00C549D8">
        <w:t xml:space="preserve"> - </w:t>
      </w:r>
      <w:r w:rsidRPr="00C549D8">
        <w:t>то</w:t>
      </w:r>
      <w:r w:rsidR="00C549D8" w:rsidRPr="00C549D8">
        <w:t xml:space="preserve"> </w:t>
      </w:r>
      <w:r w:rsidRPr="00C549D8">
        <w:t>есть</w:t>
      </w:r>
      <w:r w:rsidR="00C549D8" w:rsidRPr="00C549D8">
        <w:t xml:space="preserve"> </w:t>
      </w:r>
      <w:r w:rsidRPr="00C549D8">
        <w:t>отдать</w:t>
      </w:r>
      <w:r w:rsidR="00C549D8" w:rsidRPr="00C549D8">
        <w:t xml:space="preserve"> </w:t>
      </w:r>
      <w:r w:rsidRPr="00C549D8">
        <w:t>пенсионные</w:t>
      </w:r>
      <w:r w:rsidR="00C549D8" w:rsidRPr="00C549D8">
        <w:t xml:space="preserve"> </w:t>
      </w:r>
      <w:r w:rsidRPr="00C549D8">
        <w:t>деньги</w:t>
      </w:r>
      <w:r w:rsidR="00C549D8" w:rsidRPr="00C549D8">
        <w:t xml:space="preserve"> </w:t>
      </w:r>
      <w:r w:rsidRPr="00C549D8">
        <w:t>в</w:t>
      </w:r>
      <w:r w:rsidR="00C549D8" w:rsidRPr="00C549D8">
        <w:t xml:space="preserve"> </w:t>
      </w:r>
      <w:r w:rsidRPr="00C549D8">
        <w:t>местную</w:t>
      </w:r>
      <w:r w:rsidR="00C549D8" w:rsidRPr="00C549D8">
        <w:t xml:space="preserve"> </w:t>
      </w:r>
      <w:r w:rsidRPr="00C549D8">
        <w:t>казну.</w:t>
      </w:r>
    </w:p>
    <w:p w:rsidR="000D653D" w:rsidRPr="00C549D8" w:rsidRDefault="000D653D" w:rsidP="000D653D">
      <w:r w:rsidRPr="00C549D8">
        <w:t>Важно</w:t>
      </w:r>
      <w:r w:rsidR="00C549D8" w:rsidRPr="00C549D8">
        <w:t xml:space="preserve"> </w:t>
      </w:r>
      <w:r w:rsidRPr="00C549D8">
        <w:t>помнить</w:t>
      </w:r>
      <w:r w:rsidR="00C549D8" w:rsidRPr="00C549D8">
        <w:t xml:space="preserve"> </w:t>
      </w:r>
      <w:r w:rsidRPr="00C549D8">
        <w:t>о</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каждый</w:t>
      </w:r>
      <w:r w:rsidR="00C549D8" w:rsidRPr="00C549D8">
        <w:t xml:space="preserve"> </w:t>
      </w:r>
      <w:r w:rsidRPr="00C549D8">
        <w:t>казахстанец</w:t>
      </w:r>
      <w:r w:rsidR="00C549D8" w:rsidRPr="00C549D8">
        <w:t xml:space="preserve"> </w:t>
      </w:r>
      <w:r w:rsidRPr="00C549D8">
        <w:t>несет</w:t>
      </w:r>
      <w:r w:rsidR="00C549D8" w:rsidRPr="00C549D8">
        <w:t xml:space="preserve"> </w:t>
      </w:r>
      <w:r w:rsidRPr="00C549D8">
        <w:t>личную</w:t>
      </w:r>
      <w:r w:rsidR="00C549D8" w:rsidRPr="00C549D8">
        <w:t xml:space="preserve"> </w:t>
      </w:r>
      <w:r w:rsidRPr="00C549D8">
        <w:t>ответственность</w:t>
      </w:r>
      <w:r w:rsidR="00C549D8" w:rsidRPr="00C549D8">
        <w:t xml:space="preserve"> </w:t>
      </w:r>
      <w:r w:rsidRPr="00C549D8">
        <w:t>за</w:t>
      </w:r>
      <w:r w:rsidR="00C549D8" w:rsidRPr="00C549D8">
        <w:t xml:space="preserve"> </w:t>
      </w:r>
      <w:r w:rsidRPr="00C549D8">
        <w:t>обеспечение</w:t>
      </w:r>
      <w:r w:rsidR="00C549D8" w:rsidRPr="00C549D8">
        <w:t xml:space="preserve"> </w:t>
      </w:r>
      <w:r w:rsidRPr="00C549D8">
        <w:t>своего</w:t>
      </w:r>
      <w:r w:rsidR="00C549D8" w:rsidRPr="00C549D8">
        <w:t xml:space="preserve"> </w:t>
      </w:r>
      <w:r w:rsidRPr="00C549D8">
        <w:t>благополучия</w:t>
      </w:r>
      <w:r w:rsidR="00C549D8" w:rsidRPr="00C549D8">
        <w:t xml:space="preserve"> </w:t>
      </w:r>
      <w:r w:rsidRPr="00C549D8">
        <w:t>в</w:t>
      </w:r>
      <w:r w:rsidR="00C549D8" w:rsidRPr="00C549D8">
        <w:t xml:space="preserve"> </w:t>
      </w:r>
      <w:r w:rsidRPr="00C549D8">
        <w:t>старости.</w:t>
      </w:r>
      <w:r w:rsidR="00C549D8" w:rsidRPr="00C549D8">
        <w:t xml:space="preserve"> </w:t>
      </w:r>
      <w:r w:rsidRPr="00C549D8">
        <w:t>Поэтому</w:t>
      </w:r>
      <w:r w:rsidR="00C549D8" w:rsidRPr="00C549D8">
        <w:t xml:space="preserve"> </w:t>
      </w:r>
      <w:r w:rsidRPr="00C549D8">
        <w:t>важно</w:t>
      </w:r>
      <w:r w:rsidR="00C549D8" w:rsidRPr="00C549D8">
        <w:t xml:space="preserve"> </w:t>
      </w:r>
      <w:r w:rsidRPr="00C549D8">
        <w:t>добиваться</w:t>
      </w:r>
      <w:r w:rsidR="00C549D8" w:rsidRPr="00C549D8">
        <w:t xml:space="preserve"> </w:t>
      </w:r>
      <w:r w:rsidRPr="00C549D8">
        <w:t>прозрачного</w:t>
      </w:r>
      <w:r w:rsidR="00C549D8" w:rsidRPr="00C549D8">
        <w:t xml:space="preserve"> </w:t>
      </w:r>
      <w:r w:rsidRPr="00C549D8">
        <w:t>начисления</w:t>
      </w:r>
      <w:r w:rsidR="00C549D8" w:rsidRPr="00C549D8">
        <w:t xml:space="preserve"> </w:t>
      </w:r>
      <w:r w:rsidRPr="00C549D8">
        <w:t>доходов</w:t>
      </w:r>
      <w:r w:rsidR="00C549D8" w:rsidRPr="00C549D8">
        <w:t xml:space="preserve"> </w:t>
      </w:r>
      <w:r w:rsidRPr="00C549D8">
        <w:t>и</w:t>
      </w:r>
      <w:r w:rsidR="00C549D8" w:rsidRPr="00C549D8">
        <w:t xml:space="preserve"> </w:t>
      </w:r>
      <w:r w:rsidRPr="00C549D8">
        <w:t>соответствующих</w:t>
      </w:r>
      <w:r w:rsidR="00C549D8" w:rsidRPr="00C549D8">
        <w:t xml:space="preserve"> </w:t>
      </w:r>
      <w:r w:rsidRPr="00C549D8">
        <w:t>удержаний</w:t>
      </w:r>
      <w:r w:rsidR="00C549D8" w:rsidRPr="00C549D8">
        <w:t xml:space="preserve"> </w:t>
      </w:r>
      <w:r w:rsidRPr="00C549D8">
        <w:t>и</w:t>
      </w:r>
      <w:r w:rsidR="00C549D8" w:rsidRPr="00C549D8">
        <w:t xml:space="preserve"> </w:t>
      </w:r>
      <w:r w:rsidRPr="00C549D8">
        <w:t>отчислений</w:t>
      </w:r>
      <w:r w:rsidR="00C549D8" w:rsidRPr="00C549D8">
        <w:t xml:space="preserve"> </w:t>
      </w:r>
      <w:r w:rsidRPr="00C549D8">
        <w:t>от</w:t>
      </w:r>
      <w:r w:rsidR="00C549D8" w:rsidRPr="00C549D8">
        <w:t xml:space="preserve"> </w:t>
      </w:r>
      <w:r w:rsidRPr="00C549D8">
        <w:t>работодателя</w:t>
      </w:r>
      <w:r w:rsidR="00C549D8" w:rsidRPr="00C549D8">
        <w:t xml:space="preserve"> </w:t>
      </w:r>
      <w:r w:rsidRPr="00C549D8">
        <w:t>в</w:t>
      </w:r>
      <w:r w:rsidR="00C549D8" w:rsidRPr="00C549D8">
        <w:t xml:space="preserve"> </w:t>
      </w:r>
      <w:r w:rsidRPr="00C549D8">
        <w:t>свою</w:t>
      </w:r>
      <w:r w:rsidR="00C549D8" w:rsidRPr="00C549D8">
        <w:t xml:space="preserve"> </w:t>
      </w:r>
      <w:r w:rsidRPr="00C549D8">
        <w:t>пользу.</w:t>
      </w:r>
    </w:p>
    <w:p w:rsidR="00BC1F7E" w:rsidRPr="00C549D8" w:rsidRDefault="00153053" w:rsidP="000D653D">
      <w:hyperlink r:id="rId63" w:history="1">
        <w:r w:rsidR="000D653D" w:rsidRPr="00C549D8">
          <w:rPr>
            <w:rStyle w:val="a3"/>
          </w:rPr>
          <w:t>https://www.nur.kz/nurfin/pension/2109549-gosudarstvo-otberet-dengi-kakie-mify-o-pensionnoy-sisteme-populyarny-v-kazahstane</w:t>
        </w:r>
      </w:hyperlink>
    </w:p>
    <w:p w:rsidR="00AB04A0" w:rsidRPr="00C549D8" w:rsidRDefault="00AB04A0" w:rsidP="00AB04A0">
      <w:pPr>
        <w:pStyle w:val="2"/>
      </w:pPr>
      <w:bookmarkStart w:id="141" w:name="_Toc168297666"/>
      <w:r w:rsidRPr="00C549D8">
        <w:lastRenderedPageBreak/>
        <w:t>NUR.</w:t>
      </w:r>
      <w:r w:rsidR="00A94131" w:rsidRPr="00C549D8">
        <w:t>kz</w:t>
      </w:r>
      <w:r w:rsidRPr="00C549D8">
        <w:t>,</w:t>
      </w:r>
      <w:r w:rsidR="00C549D8" w:rsidRPr="00C549D8">
        <w:t xml:space="preserve"> </w:t>
      </w:r>
      <w:r w:rsidRPr="00C549D8">
        <w:t>31.05.2024,</w:t>
      </w:r>
      <w:r w:rsidR="00C549D8" w:rsidRPr="00C549D8">
        <w:t xml:space="preserve"> </w:t>
      </w:r>
      <w:r w:rsidRPr="00C549D8">
        <w:t>Пенсионные</w:t>
      </w:r>
      <w:r w:rsidR="00C549D8" w:rsidRPr="00C549D8">
        <w:t xml:space="preserve"> </w:t>
      </w:r>
      <w:r w:rsidRPr="00C549D8">
        <w:t>казахстанцев</w:t>
      </w:r>
      <w:r w:rsidR="00C549D8" w:rsidRPr="00C549D8">
        <w:t xml:space="preserve"> </w:t>
      </w:r>
      <w:r w:rsidRPr="00C549D8">
        <w:t>хотят</w:t>
      </w:r>
      <w:r w:rsidR="00C549D8" w:rsidRPr="00C549D8">
        <w:t xml:space="preserve"> </w:t>
      </w:r>
      <w:r w:rsidRPr="00C549D8">
        <w:t>вложить</w:t>
      </w:r>
      <w:r w:rsidR="00C549D8" w:rsidRPr="00C549D8">
        <w:t xml:space="preserve"> </w:t>
      </w:r>
      <w:r w:rsidRPr="00C549D8">
        <w:t>в</w:t>
      </w:r>
      <w:r w:rsidR="00C549D8" w:rsidRPr="00C549D8">
        <w:t xml:space="preserve"> </w:t>
      </w:r>
      <w:r w:rsidRPr="00C549D8">
        <w:t>облигации</w:t>
      </w:r>
      <w:r w:rsidR="00C549D8" w:rsidRPr="00C549D8">
        <w:t xml:space="preserve"> </w:t>
      </w:r>
      <w:r w:rsidRPr="00C549D8">
        <w:t>отечественных</w:t>
      </w:r>
      <w:r w:rsidR="00C549D8" w:rsidRPr="00C549D8">
        <w:t xml:space="preserve"> </w:t>
      </w:r>
      <w:r w:rsidRPr="00C549D8">
        <w:t>банков</w:t>
      </w:r>
      <w:bookmarkEnd w:id="141"/>
    </w:p>
    <w:p w:rsidR="00AB04A0" w:rsidRPr="00C549D8" w:rsidRDefault="00AB04A0" w:rsidP="006A34BC">
      <w:pPr>
        <w:pStyle w:val="3"/>
      </w:pPr>
      <w:bookmarkStart w:id="142" w:name="_Toc168297667"/>
      <w:r w:rsidRPr="00C549D8">
        <w:t>Глава</w:t>
      </w:r>
      <w:r w:rsidR="00C549D8" w:rsidRPr="00C549D8">
        <w:t xml:space="preserve"> </w:t>
      </w:r>
      <w:r w:rsidRPr="00C549D8">
        <w:t>Нацбанка</w:t>
      </w:r>
      <w:r w:rsidR="00C549D8" w:rsidRPr="00C549D8">
        <w:t xml:space="preserve"> </w:t>
      </w:r>
      <w:r w:rsidRPr="00C549D8">
        <w:t>Тимур</w:t>
      </w:r>
      <w:r w:rsidR="00C549D8" w:rsidRPr="00C549D8">
        <w:t xml:space="preserve"> </w:t>
      </w:r>
      <w:r w:rsidRPr="00C549D8">
        <w:t>Сулейменов</w:t>
      </w:r>
      <w:r w:rsidR="00C549D8" w:rsidRPr="00C549D8">
        <w:t xml:space="preserve"> </w:t>
      </w:r>
      <w:r w:rsidRPr="00C549D8">
        <w:t>во</w:t>
      </w:r>
      <w:r w:rsidR="00C549D8" w:rsidRPr="00C549D8">
        <w:t xml:space="preserve"> </w:t>
      </w:r>
      <w:r w:rsidRPr="00C549D8">
        <w:t>время</w:t>
      </w:r>
      <w:r w:rsidR="00C549D8" w:rsidRPr="00C549D8">
        <w:t xml:space="preserve"> </w:t>
      </w:r>
      <w:r w:rsidRPr="00C549D8">
        <w:t>брифинга</w:t>
      </w:r>
      <w:r w:rsidR="00C549D8" w:rsidRPr="00C549D8">
        <w:t xml:space="preserve"> </w:t>
      </w:r>
      <w:r w:rsidRPr="00C549D8">
        <w:t>прокомментировал</w:t>
      </w:r>
      <w:r w:rsidR="00C549D8" w:rsidRPr="00C549D8">
        <w:t xml:space="preserve"> </w:t>
      </w:r>
      <w:r w:rsidRPr="00C549D8">
        <w:t>возможность</w:t>
      </w:r>
      <w:r w:rsidR="00C549D8" w:rsidRPr="00C549D8">
        <w:t xml:space="preserve"> </w:t>
      </w:r>
      <w:r w:rsidRPr="00C549D8">
        <w:t>покупки</w:t>
      </w:r>
      <w:r w:rsidR="00C549D8" w:rsidRPr="00C549D8">
        <w:t xml:space="preserve"> </w:t>
      </w:r>
      <w:r w:rsidRPr="00C549D8">
        <w:t>облигаций</w:t>
      </w:r>
      <w:r w:rsidR="00C549D8" w:rsidRPr="00C549D8">
        <w:t xml:space="preserve"> </w:t>
      </w:r>
      <w:r w:rsidRPr="00C549D8">
        <w:t>банков</w:t>
      </w:r>
      <w:r w:rsidR="00C549D8" w:rsidRPr="00C549D8">
        <w:t xml:space="preserve"> </w:t>
      </w:r>
      <w:r w:rsidRPr="00C549D8">
        <w:t>на</w:t>
      </w:r>
      <w:r w:rsidR="00C549D8" w:rsidRPr="00C549D8">
        <w:t xml:space="preserve"> </w:t>
      </w:r>
      <w:r w:rsidRPr="00C549D8">
        <w:t>деньги</w:t>
      </w:r>
      <w:r w:rsidR="00C549D8" w:rsidRPr="00C549D8">
        <w:t xml:space="preserve"> </w:t>
      </w:r>
      <w:r w:rsidRPr="00C549D8">
        <w:t>ЕНПФ,</w:t>
      </w:r>
      <w:r w:rsidR="00C549D8" w:rsidRPr="00C549D8">
        <w:t xml:space="preserve"> </w:t>
      </w:r>
      <w:r w:rsidRPr="00C549D8">
        <w:t>передает</w:t>
      </w:r>
      <w:r w:rsidR="00C549D8" w:rsidRPr="00C549D8">
        <w:t xml:space="preserve"> </w:t>
      </w:r>
      <w:r w:rsidRPr="00C549D8">
        <w:t>корреспондент</w:t>
      </w:r>
      <w:r w:rsidR="00C549D8" w:rsidRPr="00C549D8">
        <w:t xml:space="preserve"> </w:t>
      </w:r>
      <w:r w:rsidRPr="00C549D8">
        <w:t>NUR.KZ.</w:t>
      </w:r>
      <w:bookmarkEnd w:id="142"/>
    </w:p>
    <w:p w:rsidR="00AB04A0" w:rsidRPr="00C549D8" w:rsidRDefault="00AB04A0" w:rsidP="00AB04A0">
      <w:r w:rsidRPr="00C549D8">
        <w:t>Тимур</w:t>
      </w:r>
      <w:r w:rsidR="00C549D8" w:rsidRPr="00C549D8">
        <w:t xml:space="preserve"> </w:t>
      </w:r>
      <w:r w:rsidRPr="00C549D8">
        <w:t>Сулейменов</w:t>
      </w:r>
      <w:r w:rsidR="00C549D8" w:rsidRPr="00C549D8">
        <w:t xml:space="preserve"> </w:t>
      </w:r>
      <w:r w:rsidRPr="00C549D8">
        <w:t>сообщил,</w:t>
      </w:r>
      <w:r w:rsidR="00C549D8" w:rsidRPr="00C549D8">
        <w:t xml:space="preserve"> </w:t>
      </w:r>
      <w:r w:rsidRPr="00C549D8">
        <w:t>что</w:t>
      </w:r>
      <w:r w:rsidR="00C549D8" w:rsidRPr="00C549D8">
        <w:t xml:space="preserve"> </w:t>
      </w:r>
      <w:r w:rsidRPr="00C549D8">
        <w:t>в</w:t>
      </w:r>
      <w:r w:rsidR="00C549D8" w:rsidRPr="00C549D8">
        <w:t xml:space="preserve"> </w:t>
      </w:r>
      <w:r w:rsidRPr="00C549D8">
        <w:t>рамках</w:t>
      </w:r>
      <w:r w:rsidR="00C549D8" w:rsidRPr="00C549D8">
        <w:t xml:space="preserve"> </w:t>
      </w:r>
      <w:r w:rsidRPr="00C549D8">
        <w:t>реализации</w:t>
      </w:r>
      <w:r w:rsidR="00C549D8" w:rsidRPr="00C549D8">
        <w:t xml:space="preserve"> </w:t>
      </w:r>
      <w:r w:rsidRPr="00C549D8">
        <w:t>указа</w:t>
      </w:r>
      <w:r w:rsidR="00C549D8" w:rsidRPr="00C549D8">
        <w:t xml:space="preserve"> </w:t>
      </w:r>
      <w:r w:rsidRPr="00C549D8">
        <w:t>президента</w:t>
      </w:r>
      <w:r w:rsidR="00C549D8" w:rsidRPr="00C549D8">
        <w:t xml:space="preserve"> </w:t>
      </w:r>
      <w:r w:rsidRPr="00C549D8">
        <w:t>сейчас</w:t>
      </w:r>
      <w:r w:rsidR="00C549D8" w:rsidRPr="00C549D8">
        <w:t xml:space="preserve"> </w:t>
      </w:r>
      <w:r w:rsidRPr="00C549D8">
        <w:t>совместно</w:t>
      </w:r>
      <w:r w:rsidR="00C549D8" w:rsidRPr="00C549D8">
        <w:t xml:space="preserve"> </w:t>
      </w:r>
      <w:r w:rsidRPr="00C549D8">
        <w:t>с</w:t>
      </w:r>
      <w:r w:rsidR="00C549D8" w:rsidRPr="00C549D8">
        <w:t xml:space="preserve"> </w:t>
      </w:r>
      <w:r w:rsidRPr="00C549D8">
        <w:t>АРРФР,</w:t>
      </w:r>
      <w:r w:rsidR="00C549D8" w:rsidRPr="00C549D8">
        <w:t xml:space="preserve"> </w:t>
      </w:r>
      <w:r w:rsidRPr="00C549D8">
        <w:t>правительством</w:t>
      </w:r>
      <w:r w:rsidR="00C549D8" w:rsidRPr="00C549D8">
        <w:t xml:space="preserve"> </w:t>
      </w:r>
      <w:r w:rsidRPr="00C549D8">
        <w:t>и</w:t>
      </w:r>
      <w:r w:rsidR="00C549D8" w:rsidRPr="00C549D8">
        <w:t xml:space="preserve"> </w:t>
      </w:r>
      <w:r w:rsidRPr="00C549D8">
        <w:t>холдингом</w:t>
      </w:r>
      <w:r w:rsidR="00C549D8" w:rsidRPr="00C549D8">
        <w:t xml:space="preserve"> «</w:t>
      </w:r>
      <w:r w:rsidRPr="00C549D8">
        <w:t>Байтерек</w:t>
      </w:r>
      <w:r w:rsidR="00C549D8" w:rsidRPr="00C549D8">
        <w:t xml:space="preserve">» </w:t>
      </w:r>
      <w:r w:rsidRPr="00C549D8">
        <w:t>рассматриваются</w:t>
      </w:r>
      <w:r w:rsidR="00C549D8" w:rsidRPr="00C549D8">
        <w:t xml:space="preserve"> </w:t>
      </w:r>
      <w:r w:rsidRPr="00C549D8">
        <w:t>варианты</w:t>
      </w:r>
      <w:r w:rsidR="00C549D8" w:rsidRPr="00C549D8">
        <w:t xml:space="preserve"> </w:t>
      </w:r>
      <w:r w:rsidRPr="00C549D8">
        <w:t>расширения</w:t>
      </w:r>
      <w:r w:rsidR="00C549D8" w:rsidRPr="00C549D8">
        <w:t xml:space="preserve"> </w:t>
      </w:r>
      <w:r w:rsidRPr="00C549D8">
        <w:t>кредитования.</w:t>
      </w:r>
    </w:p>
    <w:p w:rsidR="00AB04A0" w:rsidRPr="00C549D8" w:rsidRDefault="00C549D8" w:rsidP="00AB04A0">
      <w:r w:rsidRPr="00C549D8">
        <w:t>«</w:t>
      </w:r>
      <w:r w:rsidR="00AB04A0" w:rsidRPr="00C549D8">
        <w:t>Как</w:t>
      </w:r>
      <w:r w:rsidRPr="00C549D8">
        <w:t xml:space="preserve"> </w:t>
      </w:r>
      <w:r w:rsidR="00AB04A0" w:rsidRPr="00C549D8">
        <w:t>вы</w:t>
      </w:r>
      <w:r w:rsidRPr="00C549D8">
        <w:t xml:space="preserve"> </w:t>
      </w:r>
      <w:r w:rsidR="00AB04A0" w:rsidRPr="00C549D8">
        <w:t>знаете,</w:t>
      </w:r>
      <w:r w:rsidRPr="00C549D8">
        <w:t xml:space="preserve"> </w:t>
      </w:r>
      <w:r w:rsidR="00AB04A0" w:rsidRPr="00C549D8">
        <w:t>корпоративное</w:t>
      </w:r>
      <w:r w:rsidRPr="00C549D8">
        <w:t xml:space="preserve"> </w:t>
      </w:r>
      <w:r w:rsidR="00AB04A0" w:rsidRPr="00C549D8">
        <w:t>кредитование</w:t>
      </w:r>
      <w:r w:rsidRPr="00C549D8">
        <w:t xml:space="preserve"> </w:t>
      </w:r>
      <w:r w:rsidR="00AB04A0" w:rsidRPr="00C549D8">
        <w:t>у</w:t>
      </w:r>
      <w:r w:rsidRPr="00C549D8">
        <w:t xml:space="preserve"> </w:t>
      </w:r>
      <w:r w:rsidR="00AB04A0" w:rsidRPr="00C549D8">
        <w:t>нас</w:t>
      </w:r>
      <w:r w:rsidRPr="00C549D8">
        <w:t xml:space="preserve"> </w:t>
      </w:r>
      <w:r w:rsidR="00AB04A0" w:rsidRPr="00C549D8">
        <w:t>растет.</w:t>
      </w:r>
      <w:r w:rsidRPr="00C549D8">
        <w:t xml:space="preserve"> </w:t>
      </w:r>
      <w:r w:rsidR="00AB04A0" w:rsidRPr="00C549D8">
        <w:t>Но</w:t>
      </w:r>
      <w:r w:rsidRPr="00C549D8">
        <w:t xml:space="preserve"> </w:t>
      </w:r>
      <w:r w:rsidR="00AB04A0" w:rsidRPr="00C549D8">
        <w:t>нам</w:t>
      </w:r>
      <w:r w:rsidRPr="00C549D8">
        <w:t xml:space="preserve"> </w:t>
      </w:r>
      <w:r w:rsidR="00AB04A0" w:rsidRPr="00C549D8">
        <w:t>хочется,</w:t>
      </w:r>
      <w:r w:rsidRPr="00C549D8">
        <w:t xml:space="preserve"> </w:t>
      </w:r>
      <w:r w:rsidR="00AB04A0" w:rsidRPr="00C549D8">
        <w:t>чтобы</w:t>
      </w:r>
      <w:r w:rsidRPr="00C549D8">
        <w:t xml:space="preserve"> </w:t>
      </w:r>
      <w:r w:rsidR="00AB04A0" w:rsidRPr="00C549D8">
        <w:t>оно</w:t>
      </w:r>
      <w:r w:rsidRPr="00C549D8">
        <w:t xml:space="preserve"> </w:t>
      </w:r>
      <w:r w:rsidR="00AB04A0" w:rsidRPr="00C549D8">
        <w:t>росло</w:t>
      </w:r>
      <w:r w:rsidRPr="00C549D8">
        <w:t xml:space="preserve"> </w:t>
      </w:r>
      <w:r w:rsidR="00AB04A0" w:rsidRPr="00C549D8">
        <w:t>более</w:t>
      </w:r>
      <w:r w:rsidRPr="00C549D8">
        <w:t xml:space="preserve"> </w:t>
      </w:r>
      <w:r w:rsidR="00AB04A0" w:rsidRPr="00C549D8">
        <w:t>быстрыми</w:t>
      </w:r>
      <w:r w:rsidRPr="00C549D8">
        <w:t xml:space="preserve"> </w:t>
      </w:r>
      <w:r w:rsidR="00AB04A0" w:rsidRPr="00C549D8">
        <w:t>темпами,</w:t>
      </w:r>
      <w:r w:rsidRPr="00C549D8">
        <w:t xml:space="preserve"> </w:t>
      </w:r>
      <w:r w:rsidR="00AB04A0" w:rsidRPr="00C549D8">
        <w:t>соответствующими</w:t>
      </w:r>
      <w:r w:rsidRPr="00C549D8">
        <w:t xml:space="preserve"> </w:t>
      </w:r>
      <w:r w:rsidR="00AB04A0" w:rsidRPr="00C549D8">
        <w:t>нашему</w:t>
      </w:r>
      <w:r w:rsidRPr="00C549D8">
        <w:t xml:space="preserve"> </w:t>
      </w:r>
      <w:r w:rsidR="00AB04A0" w:rsidRPr="00C549D8">
        <w:t>экономическому</w:t>
      </w:r>
      <w:r w:rsidRPr="00C549D8">
        <w:t xml:space="preserve"> </w:t>
      </w:r>
      <w:r w:rsidR="00AB04A0" w:rsidRPr="00C549D8">
        <w:t>потенциалу.</w:t>
      </w:r>
      <w:r w:rsidRPr="00C549D8">
        <w:t xml:space="preserve"> </w:t>
      </w:r>
      <w:r w:rsidR="00AB04A0" w:rsidRPr="00C549D8">
        <w:t>В</w:t>
      </w:r>
      <w:r w:rsidRPr="00C549D8">
        <w:t xml:space="preserve"> </w:t>
      </w:r>
      <w:r w:rsidR="00AB04A0" w:rsidRPr="00C549D8">
        <w:t>общем,</w:t>
      </w:r>
      <w:r w:rsidRPr="00C549D8">
        <w:t xml:space="preserve"> </w:t>
      </w:r>
      <w:r w:rsidR="00AB04A0" w:rsidRPr="00C549D8">
        <w:t>наверное,</w:t>
      </w:r>
      <w:r w:rsidRPr="00C549D8">
        <w:t xml:space="preserve"> </w:t>
      </w:r>
      <w:r w:rsidR="00AB04A0" w:rsidRPr="00C549D8">
        <w:t>вот</w:t>
      </w:r>
      <w:r w:rsidRPr="00C549D8">
        <w:t xml:space="preserve"> </w:t>
      </w:r>
      <w:r w:rsidR="00AB04A0" w:rsidRPr="00C549D8">
        <w:t>так</w:t>
      </w:r>
      <w:r w:rsidRPr="00C549D8">
        <w:t xml:space="preserve"> </w:t>
      </w:r>
      <w:r w:rsidR="00AB04A0" w:rsidRPr="00C549D8">
        <w:t>будет</w:t>
      </w:r>
      <w:r w:rsidRPr="00C549D8">
        <w:t xml:space="preserve"> </w:t>
      </w:r>
      <w:r w:rsidR="00AB04A0" w:rsidRPr="00C549D8">
        <w:t>более</w:t>
      </w:r>
      <w:r w:rsidRPr="00C549D8">
        <w:t xml:space="preserve"> </w:t>
      </w:r>
      <w:r w:rsidR="00AB04A0" w:rsidRPr="00C549D8">
        <w:t>правильно</w:t>
      </w:r>
      <w:r w:rsidRPr="00C549D8">
        <w:t xml:space="preserve"> </w:t>
      </w:r>
      <w:r w:rsidR="00AB04A0" w:rsidRPr="00C549D8">
        <w:t>сказано.</w:t>
      </w:r>
    </w:p>
    <w:p w:rsidR="00AB04A0" w:rsidRPr="00C549D8" w:rsidRDefault="00AB04A0" w:rsidP="00AB04A0">
      <w:r w:rsidRPr="00C549D8">
        <w:t>Соответственно,</w:t>
      </w:r>
      <w:r w:rsidR="00C549D8" w:rsidRPr="00C549D8">
        <w:t xml:space="preserve"> </w:t>
      </w:r>
      <w:r w:rsidRPr="00C549D8">
        <w:t>мы</w:t>
      </w:r>
      <w:r w:rsidR="00C549D8" w:rsidRPr="00C549D8">
        <w:t xml:space="preserve"> </w:t>
      </w:r>
      <w:r w:rsidRPr="00C549D8">
        <w:t>смотрим,</w:t>
      </w:r>
      <w:r w:rsidR="00C549D8" w:rsidRPr="00C549D8">
        <w:t xml:space="preserve"> </w:t>
      </w:r>
      <w:r w:rsidRPr="00C549D8">
        <w:t>какие</w:t>
      </w:r>
      <w:r w:rsidR="00C549D8" w:rsidRPr="00C549D8">
        <w:t xml:space="preserve"> </w:t>
      </w:r>
      <w:r w:rsidRPr="00C549D8">
        <w:t>есть</w:t>
      </w:r>
      <w:r w:rsidR="00C549D8" w:rsidRPr="00C549D8">
        <w:t xml:space="preserve"> </w:t>
      </w:r>
      <w:r w:rsidRPr="00C549D8">
        <w:t>проблемы.</w:t>
      </w:r>
      <w:r w:rsidR="00C549D8" w:rsidRPr="00C549D8">
        <w:t xml:space="preserve"> </w:t>
      </w:r>
      <w:r w:rsidRPr="00C549D8">
        <w:t>Самая</w:t>
      </w:r>
      <w:r w:rsidR="00C549D8" w:rsidRPr="00C549D8">
        <w:t xml:space="preserve"> </w:t>
      </w:r>
      <w:r w:rsidRPr="00C549D8">
        <w:t>главная</w:t>
      </w:r>
      <w:r w:rsidR="00C549D8" w:rsidRPr="00C549D8">
        <w:t xml:space="preserve"> </w:t>
      </w:r>
      <w:r w:rsidRPr="00C549D8">
        <w:t>проблема,</w:t>
      </w:r>
      <w:r w:rsidR="00C549D8" w:rsidRPr="00C549D8">
        <w:t xml:space="preserve"> </w:t>
      </w:r>
      <w:r w:rsidRPr="00C549D8">
        <w:t>которую</w:t>
      </w:r>
      <w:r w:rsidR="00C549D8" w:rsidRPr="00C549D8">
        <w:t xml:space="preserve"> </w:t>
      </w:r>
      <w:r w:rsidRPr="00C549D8">
        <w:t>поднимали</w:t>
      </w:r>
      <w:r w:rsidR="00C549D8" w:rsidRPr="00C549D8">
        <w:t xml:space="preserve"> </w:t>
      </w:r>
      <w:r w:rsidRPr="00C549D8">
        <w:t>банки</w:t>
      </w:r>
      <w:r w:rsidR="00C549D8" w:rsidRPr="00C549D8">
        <w:t xml:space="preserve"> </w:t>
      </w:r>
      <w:r w:rsidRPr="00C549D8">
        <w:t>второго</w:t>
      </w:r>
      <w:r w:rsidR="00C549D8" w:rsidRPr="00C549D8">
        <w:t xml:space="preserve"> </w:t>
      </w:r>
      <w:r w:rsidRPr="00C549D8">
        <w:t>уровня</w:t>
      </w:r>
      <w:r w:rsidR="00C549D8" w:rsidRPr="00C549D8">
        <w:t xml:space="preserve"> - </w:t>
      </w:r>
      <w:r w:rsidRPr="00C549D8">
        <w:t>это</w:t>
      </w:r>
      <w:r w:rsidR="00C549D8" w:rsidRPr="00C549D8">
        <w:t xml:space="preserve"> </w:t>
      </w:r>
      <w:r w:rsidRPr="00C549D8">
        <w:t>доступность</w:t>
      </w:r>
      <w:r w:rsidR="00C549D8" w:rsidRPr="00C549D8">
        <w:t xml:space="preserve"> </w:t>
      </w:r>
      <w:r w:rsidRPr="00C549D8">
        <w:t>длинных</w:t>
      </w:r>
      <w:r w:rsidR="00C549D8" w:rsidRPr="00C549D8">
        <w:t xml:space="preserve"> </w:t>
      </w:r>
      <w:r w:rsidRPr="00C549D8">
        <w:t>тенговых</w:t>
      </w:r>
      <w:r w:rsidR="00C549D8" w:rsidRPr="00C549D8">
        <w:t xml:space="preserve"> </w:t>
      </w:r>
      <w:r w:rsidRPr="00C549D8">
        <w:t>ресурсов.</w:t>
      </w:r>
      <w:r w:rsidR="00C549D8" w:rsidRPr="00C549D8">
        <w:t xml:space="preserve"> </w:t>
      </w:r>
      <w:r w:rsidRPr="00C549D8">
        <w:t>Те</w:t>
      </w:r>
      <w:r w:rsidR="00C549D8" w:rsidRPr="00C549D8">
        <w:t xml:space="preserve"> </w:t>
      </w:r>
      <w:r w:rsidRPr="00C549D8">
        <w:t>ресурсы,</w:t>
      </w:r>
      <w:r w:rsidR="00C549D8" w:rsidRPr="00C549D8">
        <w:t xml:space="preserve"> </w:t>
      </w:r>
      <w:r w:rsidRPr="00C549D8">
        <w:t>которые</w:t>
      </w:r>
      <w:r w:rsidR="00C549D8" w:rsidRPr="00C549D8">
        <w:t xml:space="preserve"> </w:t>
      </w:r>
      <w:r w:rsidRPr="00C549D8">
        <w:t>у</w:t>
      </w:r>
      <w:r w:rsidR="00C549D8" w:rsidRPr="00C549D8">
        <w:t xml:space="preserve"> </w:t>
      </w:r>
      <w:r w:rsidRPr="00C549D8">
        <w:t>них</w:t>
      </w:r>
      <w:r w:rsidR="00C549D8" w:rsidRPr="00C549D8">
        <w:t xml:space="preserve"> </w:t>
      </w:r>
      <w:r w:rsidRPr="00C549D8">
        <w:t>есть</w:t>
      </w:r>
      <w:r w:rsidR="00C549D8" w:rsidRPr="00C549D8">
        <w:t xml:space="preserve"> </w:t>
      </w:r>
      <w:r w:rsidRPr="00C549D8">
        <w:t>сейчас</w:t>
      </w:r>
      <w:r w:rsidR="00C549D8" w:rsidRPr="00C549D8">
        <w:t xml:space="preserve"> - </w:t>
      </w:r>
      <w:r w:rsidRPr="00C549D8">
        <w:t>это</w:t>
      </w:r>
      <w:r w:rsidR="00C549D8" w:rsidRPr="00C549D8">
        <w:t xml:space="preserve"> </w:t>
      </w:r>
      <w:r w:rsidRPr="00C549D8">
        <w:t>депозиты,</w:t>
      </w:r>
      <w:r w:rsidR="00C549D8" w:rsidRPr="00C549D8">
        <w:t xml:space="preserve"> </w:t>
      </w:r>
      <w:r w:rsidRPr="00C549D8">
        <w:t>они</w:t>
      </w:r>
      <w:r w:rsidR="00C549D8" w:rsidRPr="00C549D8">
        <w:t xml:space="preserve"> - </w:t>
      </w:r>
      <w:r w:rsidRPr="00C549D8">
        <w:t>не</w:t>
      </w:r>
      <w:r w:rsidR="00C549D8" w:rsidRPr="00C549D8">
        <w:t xml:space="preserve"> </w:t>
      </w:r>
      <w:r w:rsidRPr="00C549D8">
        <w:t>длинные.</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депозит</w:t>
      </w:r>
      <w:r w:rsidR="00C549D8" w:rsidRPr="00C549D8">
        <w:t xml:space="preserve"> </w:t>
      </w:r>
      <w:r w:rsidRPr="00C549D8">
        <w:t>всегда</w:t>
      </w:r>
      <w:r w:rsidR="00C549D8" w:rsidRPr="00C549D8">
        <w:t xml:space="preserve"> </w:t>
      </w:r>
      <w:r w:rsidRPr="00C549D8">
        <w:t>можно</w:t>
      </w:r>
      <w:r w:rsidR="00C549D8" w:rsidRPr="00C549D8">
        <w:t xml:space="preserve"> </w:t>
      </w:r>
      <w:r w:rsidRPr="00C549D8">
        <w:t>отозвать.</w:t>
      </w:r>
      <w:r w:rsidR="00C549D8" w:rsidRPr="00C549D8">
        <w:t xml:space="preserve"> </w:t>
      </w:r>
      <w:r w:rsidRPr="00C549D8">
        <w:t>И,</w:t>
      </w:r>
      <w:r w:rsidR="00C549D8" w:rsidRPr="00C549D8">
        <w:t xml:space="preserve"> </w:t>
      </w:r>
      <w:r w:rsidRPr="00C549D8">
        <w:t>соответственно,</w:t>
      </w:r>
      <w:r w:rsidR="00C549D8" w:rsidRPr="00C549D8">
        <w:t xml:space="preserve"> </w:t>
      </w:r>
      <w:r w:rsidRPr="00C549D8">
        <w:t>структурировать</w:t>
      </w:r>
      <w:r w:rsidR="00C549D8" w:rsidRPr="00C549D8">
        <w:t xml:space="preserve"> </w:t>
      </w:r>
      <w:r w:rsidRPr="00C549D8">
        <w:t>долгосрочные</w:t>
      </w:r>
      <w:r w:rsidR="00C549D8" w:rsidRPr="00C549D8">
        <w:t xml:space="preserve"> </w:t>
      </w:r>
      <w:r w:rsidRPr="00C549D8">
        <w:t>кредиты</w:t>
      </w:r>
      <w:r w:rsidR="00C549D8" w:rsidRPr="00C549D8">
        <w:t xml:space="preserve"> </w:t>
      </w:r>
      <w:r w:rsidRPr="00C549D8">
        <w:t>банкам</w:t>
      </w:r>
      <w:r w:rsidR="00C549D8" w:rsidRPr="00C549D8">
        <w:t xml:space="preserve"> </w:t>
      </w:r>
      <w:r w:rsidRPr="00C549D8">
        <w:t>непросто.</w:t>
      </w:r>
    </w:p>
    <w:p w:rsidR="00AB04A0" w:rsidRPr="00C549D8" w:rsidRDefault="00AB04A0" w:rsidP="00AB04A0">
      <w:r w:rsidRPr="00C549D8">
        <w:t>Вместе</w:t>
      </w:r>
      <w:r w:rsidR="00C549D8" w:rsidRPr="00C549D8">
        <w:t xml:space="preserve"> </w:t>
      </w:r>
      <w:r w:rsidRPr="00C549D8">
        <w:t>с</w:t>
      </w:r>
      <w:r w:rsidR="00C549D8" w:rsidRPr="00C549D8">
        <w:t xml:space="preserve"> </w:t>
      </w:r>
      <w:r w:rsidRPr="00C549D8">
        <w:t>тем,</w:t>
      </w:r>
      <w:r w:rsidR="00C549D8" w:rsidRPr="00C549D8">
        <w:t xml:space="preserve"> </w:t>
      </w:r>
      <w:r w:rsidRPr="00C549D8">
        <w:t>активы</w:t>
      </w:r>
      <w:r w:rsidR="00C549D8" w:rsidRPr="00C549D8">
        <w:t xml:space="preserve"> </w:t>
      </w:r>
      <w:r w:rsidRPr="00C549D8">
        <w:t>ЕНПФ</w:t>
      </w:r>
      <w:r w:rsidR="00C549D8" w:rsidRPr="00C549D8">
        <w:t xml:space="preserve"> - </w:t>
      </w:r>
      <w:r w:rsidRPr="00C549D8">
        <w:t>это</w:t>
      </w:r>
      <w:r w:rsidR="00C549D8" w:rsidRPr="00C549D8">
        <w:t xml:space="preserve"> </w:t>
      </w:r>
      <w:r w:rsidRPr="00C549D8">
        <w:t>длительные</w:t>
      </w:r>
      <w:r w:rsidR="00C549D8" w:rsidRPr="00C549D8">
        <w:t xml:space="preserve"> </w:t>
      </w:r>
      <w:r w:rsidRPr="00C549D8">
        <w:t>деньги,</w:t>
      </w:r>
      <w:r w:rsidR="00C549D8" w:rsidRPr="00C549D8">
        <w:t xml:space="preserve"> </w:t>
      </w:r>
      <w:r w:rsidRPr="00C549D8">
        <w:t>которые</w:t>
      </w:r>
      <w:r w:rsidR="00C549D8" w:rsidRPr="00C549D8">
        <w:t xml:space="preserve"> </w:t>
      </w:r>
      <w:r w:rsidRPr="00C549D8">
        <w:t>должны</w:t>
      </w:r>
      <w:r w:rsidR="00C549D8" w:rsidRPr="00C549D8">
        <w:t xml:space="preserve"> </w:t>
      </w:r>
      <w:r w:rsidRPr="00C549D8">
        <w:t>работать</w:t>
      </w:r>
      <w:r w:rsidR="00C549D8" w:rsidRPr="00C549D8">
        <w:t xml:space="preserve"> </w:t>
      </w:r>
      <w:r w:rsidRPr="00C549D8">
        <w:t>на</w:t>
      </w:r>
      <w:r w:rsidR="00C549D8" w:rsidRPr="00C549D8">
        <w:t xml:space="preserve"> </w:t>
      </w:r>
      <w:r w:rsidRPr="00C549D8">
        <w:t>экономику</w:t>
      </w:r>
      <w:r w:rsidR="00C549D8" w:rsidRPr="00C549D8">
        <w:t xml:space="preserve"> </w:t>
      </w:r>
      <w:r w:rsidRPr="00C549D8">
        <w:t>нашей</w:t>
      </w:r>
      <w:r w:rsidR="00C549D8" w:rsidRPr="00C549D8">
        <w:t xml:space="preserve"> </w:t>
      </w:r>
      <w:r w:rsidRPr="00C549D8">
        <w:t>страны.</w:t>
      </w:r>
      <w:r w:rsidR="00C549D8" w:rsidRPr="00C549D8">
        <w:t xml:space="preserve"> </w:t>
      </w:r>
      <w:r w:rsidRPr="00C549D8">
        <w:t>Таким</w:t>
      </w:r>
      <w:r w:rsidR="00C549D8" w:rsidRPr="00C549D8">
        <w:t xml:space="preserve"> </w:t>
      </w:r>
      <w:r w:rsidRPr="00C549D8">
        <w:t>образом,</w:t>
      </w:r>
      <w:r w:rsidR="00C549D8" w:rsidRPr="00C549D8">
        <w:t xml:space="preserve"> </w:t>
      </w:r>
      <w:r w:rsidRPr="00C549D8">
        <w:t>АРРФР,</w:t>
      </w:r>
      <w:r w:rsidR="00C549D8" w:rsidRPr="00C549D8">
        <w:t xml:space="preserve"> </w:t>
      </w:r>
      <w:r w:rsidRPr="00C549D8">
        <w:t>Национальный</w:t>
      </w:r>
      <w:r w:rsidR="00C549D8" w:rsidRPr="00C549D8">
        <w:t xml:space="preserve"> </w:t>
      </w:r>
      <w:r w:rsidRPr="00C549D8">
        <w:t>банк</w:t>
      </w:r>
      <w:r w:rsidR="00C549D8" w:rsidRPr="00C549D8">
        <w:t xml:space="preserve"> </w:t>
      </w:r>
      <w:r w:rsidRPr="00C549D8">
        <w:t>и</w:t>
      </w:r>
      <w:r w:rsidR="00C549D8" w:rsidRPr="00C549D8">
        <w:t xml:space="preserve"> </w:t>
      </w:r>
      <w:r w:rsidRPr="00C549D8">
        <w:t>холдинг</w:t>
      </w:r>
      <w:r w:rsidR="00C549D8" w:rsidRPr="00C549D8">
        <w:t xml:space="preserve"> «</w:t>
      </w:r>
      <w:r w:rsidRPr="00C549D8">
        <w:t>Байтерек</w:t>
      </w:r>
      <w:r w:rsidR="00C549D8" w:rsidRPr="00C549D8">
        <w:t xml:space="preserve">» </w:t>
      </w:r>
      <w:r w:rsidRPr="00C549D8">
        <w:t>проработали</w:t>
      </w:r>
      <w:r w:rsidR="00C549D8" w:rsidRPr="00C549D8">
        <w:t xml:space="preserve"> </w:t>
      </w:r>
      <w:r w:rsidRPr="00C549D8">
        <w:t>возможность</w:t>
      </w:r>
      <w:r w:rsidR="00C549D8" w:rsidRPr="00C549D8">
        <w:t xml:space="preserve"> </w:t>
      </w:r>
      <w:r w:rsidRPr="00C549D8">
        <w:t>инвестирования</w:t>
      </w:r>
      <w:r w:rsidR="00C549D8" w:rsidRPr="00C549D8">
        <w:t xml:space="preserve"> </w:t>
      </w:r>
      <w:r w:rsidRPr="00C549D8">
        <w:t>части</w:t>
      </w:r>
      <w:r w:rsidR="00C549D8" w:rsidRPr="00C549D8">
        <w:t xml:space="preserve"> </w:t>
      </w:r>
      <w:r w:rsidRPr="00C549D8">
        <w:t>портфеля</w:t>
      </w:r>
      <w:r w:rsidR="00C549D8" w:rsidRPr="00C549D8">
        <w:t xml:space="preserve"> </w:t>
      </w:r>
      <w:r w:rsidRPr="00C549D8">
        <w:t>ЕНПФ</w:t>
      </w:r>
      <w:r w:rsidR="00C549D8" w:rsidRPr="00C549D8">
        <w:t xml:space="preserve"> </w:t>
      </w:r>
      <w:r w:rsidRPr="00C549D8">
        <w:t>в</w:t>
      </w:r>
      <w:r w:rsidR="00C549D8" w:rsidRPr="00C549D8">
        <w:t xml:space="preserve"> </w:t>
      </w:r>
      <w:r w:rsidRPr="00C549D8">
        <w:t>облигации</w:t>
      </w:r>
      <w:r w:rsidR="00C549D8" w:rsidRPr="00C549D8">
        <w:t xml:space="preserve"> </w:t>
      </w:r>
      <w:r w:rsidRPr="00C549D8">
        <w:t>соответствующих</w:t>
      </w:r>
      <w:r w:rsidR="00C549D8" w:rsidRPr="00C549D8">
        <w:t xml:space="preserve"> </w:t>
      </w:r>
      <w:r w:rsidRPr="00C549D8">
        <w:t>банков</w:t>
      </w:r>
      <w:r w:rsidR="00C549D8" w:rsidRPr="00C549D8">
        <w:t xml:space="preserve"> </w:t>
      </w:r>
      <w:r w:rsidRPr="00C549D8">
        <w:t>второго</w:t>
      </w:r>
      <w:r w:rsidR="00C549D8" w:rsidRPr="00C549D8">
        <w:t xml:space="preserve"> </w:t>
      </w:r>
      <w:r w:rsidRPr="00C549D8">
        <w:t>уровня</w:t>
      </w:r>
      <w:r w:rsidR="00C549D8" w:rsidRPr="00C549D8">
        <w:t xml:space="preserve"> </w:t>
      </w:r>
      <w:r w:rsidRPr="00C549D8">
        <w:t>с</w:t>
      </w:r>
      <w:r w:rsidR="00C549D8" w:rsidRPr="00C549D8">
        <w:t xml:space="preserve"> </w:t>
      </w:r>
      <w:r w:rsidRPr="00C549D8">
        <w:t>учетом</w:t>
      </w:r>
      <w:r w:rsidR="00C549D8" w:rsidRPr="00C549D8">
        <w:t xml:space="preserve"> </w:t>
      </w:r>
      <w:r w:rsidRPr="00C549D8">
        <w:t>того,</w:t>
      </w:r>
      <w:r w:rsidR="00C549D8" w:rsidRPr="00C549D8">
        <w:t xml:space="preserve"> </w:t>
      </w:r>
      <w:r w:rsidRPr="00C549D8">
        <w:t>что</w:t>
      </w:r>
      <w:r w:rsidR="00C549D8" w:rsidRPr="00C549D8">
        <w:t xml:space="preserve"> </w:t>
      </w:r>
      <w:r w:rsidRPr="00C549D8">
        <w:t>эти</w:t>
      </w:r>
      <w:r w:rsidR="00C549D8" w:rsidRPr="00C549D8">
        <w:t xml:space="preserve"> </w:t>
      </w:r>
      <w:r w:rsidRPr="00C549D8">
        <w:t>деньги</w:t>
      </w:r>
      <w:r w:rsidR="00C549D8" w:rsidRPr="00C549D8">
        <w:t xml:space="preserve"> </w:t>
      </w:r>
      <w:r w:rsidRPr="00C549D8">
        <w:t>будут</w:t>
      </w:r>
      <w:r w:rsidR="00C549D8" w:rsidRPr="00C549D8">
        <w:t xml:space="preserve"> </w:t>
      </w:r>
      <w:r w:rsidRPr="00C549D8">
        <w:t>идти</w:t>
      </w:r>
      <w:r w:rsidR="00C549D8" w:rsidRPr="00C549D8">
        <w:t xml:space="preserve"> </w:t>
      </w:r>
      <w:r w:rsidRPr="00C549D8">
        <w:t>исключительно</w:t>
      </w:r>
      <w:r w:rsidR="00C549D8" w:rsidRPr="00C549D8">
        <w:t xml:space="preserve"> </w:t>
      </w:r>
      <w:r w:rsidRPr="00C549D8">
        <w:t>на</w:t>
      </w:r>
      <w:r w:rsidR="00C549D8" w:rsidRPr="00C549D8">
        <w:t xml:space="preserve"> </w:t>
      </w:r>
      <w:r w:rsidRPr="00C549D8">
        <w:t>корпоративное</w:t>
      </w:r>
      <w:r w:rsidR="00C549D8" w:rsidRPr="00C549D8">
        <w:t xml:space="preserve"> </w:t>
      </w:r>
      <w:r w:rsidRPr="00C549D8">
        <w:t>кредитование</w:t>
      </w:r>
      <w:r w:rsidR="00C549D8" w:rsidRPr="00C549D8">
        <w:t>»</w:t>
      </w:r>
      <w:r w:rsidRPr="00C549D8">
        <w:t>,</w:t>
      </w:r>
      <w:r w:rsidR="00C549D8" w:rsidRPr="00C549D8">
        <w:t xml:space="preserve"> - </w:t>
      </w:r>
      <w:r w:rsidRPr="00C549D8">
        <w:t>заявил</w:t>
      </w:r>
      <w:r w:rsidR="00C549D8" w:rsidRPr="00C549D8">
        <w:t xml:space="preserve"> </w:t>
      </w:r>
      <w:r w:rsidRPr="00C549D8">
        <w:t>он.</w:t>
      </w:r>
    </w:p>
    <w:p w:rsidR="00AB04A0" w:rsidRPr="00C549D8" w:rsidRDefault="00AB04A0" w:rsidP="00AB04A0">
      <w:r w:rsidRPr="00C549D8">
        <w:t>По</w:t>
      </w:r>
      <w:r w:rsidR="00C549D8" w:rsidRPr="00C549D8">
        <w:t xml:space="preserve"> </w:t>
      </w:r>
      <w:r w:rsidRPr="00C549D8">
        <w:t>словам</w:t>
      </w:r>
      <w:r w:rsidR="00C549D8" w:rsidRPr="00C549D8">
        <w:t xml:space="preserve"> </w:t>
      </w:r>
      <w:r w:rsidRPr="00C549D8">
        <w:t>Сулейменова,</w:t>
      </w:r>
      <w:r w:rsidR="00C549D8" w:rsidRPr="00C549D8">
        <w:t xml:space="preserve"> </w:t>
      </w:r>
      <w:r w:rsidRPr="00C549D8">
        <w:t>предлагается,</w:t>
      </w:r>
      <w:r w:rsidR="00C549D8" w:rsidRPr="00C549D8">
        <w:t xml:space="preserve"> </w:t>
      </w:r>
      <w:r w:rsidRPr="00C549D8">
        <w:t>в</w:t>
      </w:r>
      <w:r w:rsidR="00C549D8" w:rsidRPr="00C549D8">
        <w:t xml:space="preserve"> </w:t>
      </w:r>
      <w:r w:rsidRPr="00C549D8">
        <w:t>частности,</w:t>
      </w:r>
      <w:r w:rsidR="00C549D8" w:rsidRPr="00C549D8">
        <w:t xml:space="preserve"> </w:t>
      </w:r>
      <w:r w:rsidRPr="00C549D8">
        <w:t>сфокусироваться</w:t>
      </w:r>
      <w:r w:rsidR="00C549D8" w:rsidRPr="00C549D8">
        <w:t xml:space="preserve"> </w:t>
      </w:r>
      <w:r w:rsidRPr="00C549D8">
        <w:t>на</w:t>
      </w:r>
      <w:r w:rsidR="00C549D8" w:rsidRPr="00C549D8">
        <w:t xml:space="preserve"> </w:t>
      </w:r>
      <w:r w:rsidRPr="00C549D8">
        <w:t>обрабатывающей</w:t>
      </w:r>
      <w:r w:rsidR="00C549D8" w:rsidRPr="00C549D8">
        <w:t xml:space="preserve"> </w:t>
      </w:r>
      <w:r w:rsidRPr="00C549D8">
        <w:t>промышленности,</w:t>
      </w:r>
      <w:r w:rsidR="00C549D8" w:rsidRPr="00C549D8">
        <w:t xml:space="preserve"> </w:t>
      </w:r>
      <w:r w:rsidRPr="00C549D8">
        <w:t>сельском</w:t>
      </w:r>
      <w:r w:rsidR="00C549D8" w:rsidRPr="00C549D8">
        <w:t xml:space="preserve"> </w:t>
      </w:r>
      <w:r w:rsidRPr="00C549D8">
        <w:t>хозяйстве,</w:t>
      </w:r>
      <w:r w:rsidR="00C549D8" w:rsidRPr="00C549D8">
        <w:t xml:space="preserve"> </w:t>
      </w:r>
      <w:r w:rsidRPr="00C549D8">
        <w:t>переработке</w:t>
      </w:r>
      <w:r w:rsidR="00C549D8" w:rsidRPr="00C549D8">
        <w:t xml:space="preserve"> </w:t>
      </w:r>
      <w:r w:rsidRPr="00C549D8">
        <w:t>сельхозпродукции.</w:t>
      </w:r>
    </w:p>
    <w:p w:rsidR="00AB04A0" w:rsidRPr="00C549D8" w:rsidRDefault="00C549D8" w:rsidP="00AB04A0">
      <w:r w:rsidRPr="00C549D8">
        <w:t>«</w:t>
      </w:r>
      <w:r w:rsidR="00AB04A0" w:rsidRPr="00C549D8">
        <w:t>Да,</w:t>
      </w:r>
      <w:r w:rsidRPr="00C549D8">
        <w:t xml:space="preserve"> </w:t>
      </w:r>
      <w:r w:rsidR="00AB04A0" w:rsidRPr="00C549D8">
        <w:t>такая</w:t>
      </w:r>
      <w:r w:rsidRPr="00C549D8">
        <w:t xml:space="preserve"> </w:t>
      </w:r>
      <w:r w:rsidR="00AB04A0" w:rsidRPr="00C549D8">
        <w:t>программа</w:t>
      </w:r>
      <w:r w:rsidRPr="00C549D8">
        <w:t xml:space="preserve"> </w:t>
      </w:r>
      <w:r w:rsidR="00AB04A0" w:rsidRPr="00C549D8">
        <w:t>подготовлена.</w:t>
      </w:r>
      <w:r w:rsidRPr="00C549D8">
        <w:t xml:space="preserve"> </w:t>
      </w:r>
      <w:r w:rsidR="00AB04A0" w:rsidRPr="00C549D8">
        <w:t>Общий</w:t>
      </w:r>
      <w:r w:rsidRPr="00C549D8">
        <w:t xml:space="preserve"> </w:t>
      </w:r>
      <w:r w:rsidR="00AB04A0" w:rsidRPr="00C549D8">
        <w:t>объем</w:t>
      </w:r>
      <w:r w:rsidRPr="00C549D8">
        <w:t xml:space="preserve"> </w:t>
      </w:r>
      <w:r w:rsidR="00AB04A0" w:rsidRPr="00C549D8">
        <w:t>инвестирования,</w:t>
      </w:r>
      <w:r w:rsidRPr="00C549D8">
        <w:t xml:space="preserve"> </w:t>
      </w:r>
      <w:r w:rsidR="00AB04A0" w:rsidRPr="00C549D8">
        <w:t>предполагаю,</w:t>
      </w:r>
      <w:r w:rsidRPr="00C549D8">
        <w:t xml:space="preserve"> </w:t>
      </w:r>
      <w:r w:rsidR="00AB04A0" w:rsidRPr="00C549D8">
        <w:t>будет</w:t>
      </w:r>
      <w:r w:rsidRPr="00C549D8">
        <w:t xml:space="preserve"> </w:t>
      </w:r>
      <w:r w:rsidR="00AB04A0" w:rsidRPr="00C549D8">
        <w:t>около</w:t>
      </w:r>
      <w:r w:rsidRPr="00C549D8">
        <w:t xml:space="preserve"> </w:t>
      </w:r>
      <w:r w:rsidR="00AB04A0" w:rsidRPr="00C549D8">
        <w:t>500</w:t>
      </w:r>
      <w:r w:rsidRPr="00C549D8">
        <w:t xml:space="preserve"> </w:t>
      </w:r>
      <w:r w:rsidR="00AB04A0" w:rsidRPr="00C549D8">
        <w:t>миллиардов</w:t>
      </w:r>
      <w:r w:rsidRPr="00C549D8">
        <w:t xml:space="preserve"> </w:t>
      </w:r>
      <w:r w:rsidR="00AB04A0" w:rsidRPr="00C549D8">
        <w:t>(тенге</w:t>
      </w:r>
      <w:r w:rsidRPr="00C549D8">
        <w:t xml:space="preserve"> - </w:t>
      </w:r>
      <w:r w:rsidR="00AB04A0" w:rsidRPr="00C549D8">
        <w:t>прим.ред.).</w:t>
      </w:r>
      <w:r w:rsidRPr="00C549D8">
        <w:t xml:space="preserve"> </w:t>
      </w:r>
      <w:r w:rsidR="00AB04A0" w:rsidRPr="00C549D8">
        <w:t>Я</w:t>
      </w:r>
      <w:r w:rsidRPr="00C549D8">
        <w:t xml:space="preserve"> </w:t>
      </w:r>
      <w:r w:rsidR="00AB04A0" w:rsidRPr="00C549D8">
        <w:t>не</w:t>
      </w:r>
      <w:r w:rsidRPr="00C549D8">
        <w:t xml:space="preserve"> </w:t>
      </w:r>
      <w:r w:rsidR="00AB04A0" w:rsidRPr="00C549D8">
        <w:t>знаю,</w:t>
      </w:r>
      <w:r w:rsidRPr="00C549D8">
        <w:t xml:space="preserve"> </w:t>
      </w:r>
      <w:r w:rsidR="00AB04A0" w:rsidRPr="00C549D8">
        <w:t>насколько</w:t>
      </w:r>
      <w:r w:rsidRPr="00C549D8">
        <w:t xml:space="preserve"> </w:t>
      </w:r>
      <w:r w:rsidR="00AB04A0" w:rsidRPr="00C549D8">
        <w:t>будет</w:t>
      </w:r>
      <w:r w:rsidRPr="00C549D8">
        <w:t xml:space="preserve"> </w:t>
      </w:r>
      <w:r w:rsidR="00AB04A0" w:rsidRPr="00C549D8">
        <w:t>правильно</w:t>
      </w:r>
      <w:r w:rsidRPr="00C549D8">
        <w:t xml:space="preserve"> </w:t>
      </w:r>
      <w:r w:rsidR="00AB04A0" w:rsidRPr="00C549D8">
        <w:t>мне</w:t>
      </w:r>
      <w:r w:rsidRPr="00C549D8">
        <w:t xml:space="preserve"> </w:t>
      </w:r>
      <w:r w:rsidR="00AB04A0" w:rsidRPr="00C549D8">
        <w:t>озвучивать</w:t>
      </w:r>
      <w:r w:rsidRPr="00C549D8">
        <w:t xml:space="preserve"> </w:t>
      </w:r>
      <w:r w:rsidR="00AB04A0" w:rsidRPr="00C549D8">
        <w:t>это</w:t>
      </w:r>
      <w:r w:rsidRPr="00C549D8">
        <w:t xml:space="preserve"> - </w:t>
      </w:r>
      <w:r w:rsidR="00AB04A0" w:rsidRPr="00C549D8">
        <w:t>у</w:t>
      </w:r>
      <w:r w:rsidRPr="00C549D8">
        <w:t xml:space="preserve"> </w:t>
      </w:r>
      <w:r w:rsidR="00AB04A0" w:rsidRPr="00C549D8">
        <w:t>нас</w:t>
      </w:r>
      <w:r w:rsidRPr="00C549D8">
        <w:t xml:space="preserve"> </w:t>
      </w:r>
      <w:r w:rsidR="00AB04A0" w:rsidRPr="00C549D8">
        <w:t>потому</w:t>
      </w:r>
      <w:r w:rsidRPr="00C549D8">
        <w:t xml:space="preserve"> </w:t>
      </w:r>
      <w:r w:rsidR="00AB04A0" w:rsidRPr="00C549D8">
        <w:t>что</w:t>
      </w:r>
      <w:r w:rsidRPr="00C549D8">
        <w:t xml:space="preserve"> </w:t>
      </w:r>
      <w:r w:rsidR="00AB04A0" w:rsidRPr="00C549D8">
        <w:t>эта</w:t>
      </w:r>
      <w:r w:rsidRPr="00C549D8">
        <w:t xml:space="preserve"> </w:t>
      </w:r>
      <w:r w:rsidR="00AB04A0" w:rsidRPr="00C549D8">
        <w:t>работа</w:t>
      </w:r>
      <w:r w:rsidRPr="00C549D8">
        <w:t xml:space="preserve"> </w:t>
      </w:r>
      <w:r w:rsidR="00AB04A0" w:rsidRPr="00C549D8">
        <w:t>не</w:t>
      </w:r>
      <w:r w:rsidRPr="00C549D8">
        <w:t xml:space="preserve"> </w:t>
      </w:r>
      <w:r w:rsidR="00AB04A0" w:rsidRPr="00C549D8">
        <w:t>окончена.</w:t>
      </w:r>
      <w:r w:rsidRPr="00C549D8">
        <w:t xml:space="preserve"> </w:t>
      </w:r>
      <w:r w:rsidR="00AB04A0" w:rsidRPr="00C549D8">
        <w:t>Я</w:t>
      </w:r>
      <w:r w:rsidRPr="00C549D8">
        <w:t xml:space="preserve"> </w:t>
      </w:r>
      <w:r w:rsidR="00AB04A0" w:rsidRPr="00C549D8">
        <w:t>не</w:t>
      </w:r>
      <w:r w:rsidRPr="00C549D8">
        <w:t xml:space="preserve"> </w:t>
      </w:r>
      <w:r w:rsidR="00AB04A0" w:rsidRPr="00C549D8">
        <w:t>знаю</w:t>
      </w:r>
      <w:r w:rsidRPr="00C549D8">
        <w:t xml:space="preserve"> </w:t>
      </w:r>
      <w:r w:rsidR="00AB04A0" w:rsidRPr="00C549D8">
        <w:t>позицию</w:t>
      </w:r>
      <w:r w:rsidRPr="00C549D8">
        <w:t xml:space="preserve"> </w:t>
      </w:r>
      <w:r w:rsidR="00AB04A0" w:rsidRPr="00C549D8">
        <w:t>банков:</w:t>
      </w:r>
      <w:r w:rsidRPr="00C549D8">
        <w:t xml:space="preserve"> </w:t>
      </w:r>
      <w:r w:rsidR="00AB04A0" w:rsidRPr="00C549D8">
        <w:t>хотят</w:t>
      </w:r>
      <w:r w:rsidRPr="00C549D8">
        <w:t xml:space="preserve"> </w:t>
      </w:r>
      <w:r w:rsidR="00AB04A0" w:rsidRPr="00C549D8">
        <w:t>ли</w:t>
      </w:r>
      <w:r w:rsidRPr="00C549D8">
        <w:t xml:space="preserve"> </w:t>
      </w:r>
      <w:r w:rsidR="00AB04A0" w:rsidRPr="00C549D8">
        <w:t>они,</w:t>
      </w:r>
      <w:r w:rsidRPr="00C549D8">
        <w:t xml:space="preserve"> </w:t>
      </w:r>
      <w:r w:rsidR="00AB04A0" w:rsidRPr="00C549D8">
        <w:t>чтобы</w:t>
      </w:r>
      <w:r w:rsidRPr="00C549D8">
        <w:t xml:space="preserve"> </w:t>
      </w:r>
      <w:r w:rsidR="00AB04A0" w:rsidRPr="00C549D8">
        <w:t>эта</w:t>
      </w:r>
      <w:r w:rsidRPr="00C549D8">
        <w:t xml:space="preserve"> </w:t>
      </w:r>
      <w:r w:rsidR="00AB04A0" w:rsidRPr="00C549D8">
        <w:t>информация</w:t>
      </w:r>
      <w:r w:rsidRPr="00C549D8">
        <w:t xml:space="preserve"> </w:t>
      </w:r>
      <w:r w:rsidR="00AB04A0" w:rsidRPr="00C549D8">
        <w:t>прозвучала</w:t>
      </w:r>
      <w:r w:rsidRPr="00C549D8">
        <w:t xml:space="preserve"> </w:t>
      </w:r>
      <w:r w:rsidR="00AB04A0" w:rsidRPr="00C549D8">
        <w:t>в</w:t>
      </w:r>
      <w:r w:rsidRPr="00C549D8">
        <w:t xml:space="preserve"> </w:t>
      </w:r>
      <w:r w:rsidR="00AB04A0" w:rsidRPr="00C549D8">
        <w:t>прессе.</w:t>
      </w:r>
    </w:p>
    <w:p w:rsidR="00AB04A0" w:rsidRPr="00C549D8" w:rsidRDefault="00AB04A0" w:rsidP="00AB04A0">
      <w:r w:rsidRPr="00C549D8">
        <w:t>Поэтому,</w:t>
      </w:r>
      <w:r w:rsidR="00C549D8" w:rsidRPr="00C549D8">
        <w:t xml:space="preserve"> </w:t>
      </w:r>
      <w:r w:rsidRPr="00C549D8">
        <w:t>если</w:t>
      </w:r>
      <w:r w:rsidR="00C549D8" w:rsidRPr="00C549D8">
        <w:t xml:space="preserve"> </w:t>
      </w:r>
      <w:r w:rsidRPr="00C549D8">
        <w:t>можно,</w:t>
      </w:r>
      <w:r w:rsidR="00C549D8" w:rsidRPr="00C549D8">
        <w:t xml:space="preserve"> </w:t>
      </w:r>
      <w:r w:rsidRPr="00C549D8">
        <w:t>я</w:t>
      </w:r>
      <w:r w:rsidR="00C549D8" w:rsidRPr="00C549D8">
        <w:t xml:space="preserve"> </w:t>
      </w:r>
      <w:r w:rsidRPr="00C549D8">
        <w:t>на</w:t>
      </w:r>
      <w:r w:rsidR="00C549D8" w:rsidRPr="00C549D8">
        <w:t xml:space="preserve"> </w:t>
      </w:r>
      <w:r w:rsidRPr="00C549D8">
        <w:t>этот</w:t>
      </w:r>
      <w:r w:rsidR="00C549D8" w:rsidRPr="00C549D8">
        <w:t xml:space="preserve"> </w:t>
      </w:r>
      <w:r w:rsidRPr="00C549D8">
        <w:t>вопрос</w:t>
      </w:r>
      <w:r w:rsidR="00C549D8" w:rsidRPr="00C549D8">
        <w:t xml:space="preserve"> </w:t>
      </w:r>
      <w:r w:rsidRPr="00C549D8">
        <w:t>не</w:t>
      </w:r>
      <w:r w:rsidR="00C549D8" w:rsidRPr="00C549D8">
        <w:t xml:space="preserve"> </w:t>
      </w:r>
      <w:r w:rsidRPr="00C549D8">
        <w:t>буду</w:t>
      </w:r>
      <w:r w:rsidR="00C549D8" w:rsidRPr="00C549D8">
        <w:t xml:space="preserve"> </w:t>
      </w:r>
      <w:r w:rsidRPr="00C549D8">
        <w:t>отвечать,</w:t>
      </w:r>
      <w:r w:rsidR="00C549D8" w:rsidRPr="00C549D8">
        <w:t xml:space="preserve"> </w:t>
      </w:r>
      <w:r w:rsidRPr="00C549D8">
        <w:t>пока</w:t>
      </w:r>
      <w:r w:rsidR="00C549D8" w:rsidRPr="00C549D8">
        <w:t xml:space="preserve"> </w:t>
      </w:r>
      <w:r w:rsidRPr="00C549D8">
        <w:t>не</w:t>
      </w:r>
      <w:r w:rsidR="00C549D8" w:rsidRPr="00C549D8">
        <w:t xml:space="preserve"> </w:t>
      </w:r>
      <w:r w:rsidRPr="00C549D8">
        <w:t>пойму</w:t>
      </w:r>
      <w:r w:rsidR="00C549D8" w:rsidRPr="00C549D8">
        <w:t xml:space="preserve"> </w:t>
      </w:r>
      <w:r w:rsidRPr="00C549D8">
        <w:t>позицию</w:t>
      </w:r>
      <w:r w:rsidR="00C549D8" w:rsidRPr="00C549D8">
        <w:t xml:space="preserve"> </w:t>
      </w:r>
      <w:r w:rsidRPr="00C549D8">
        <w:t>банков.</w:t>
      </w:r>
      <w:r w:rsidR="00C549D8" w:rsidRPr="00C549D8">
        <w:t xml:space="preserve"> </w:t>
      </w:r>
      <w:r w:rsidRPr="00C549D8">
        <w:t>Но</w:t>
      </w:r>
      <w:r w:rsidR="00C549D8" w:rsidRPr="00C549D8">
        <w:t xml:space="preserve"> </w:t>
      </w:r>
      <w:r w:rsidRPr="00C549D8">
        <w:t>в</w:t>
      </w:r>
      <w:r w:rsidR="00C549D8" w:rsidRPr="00C549D8">
        <w:t xml:space="preserve"> </w:t>
      </w:r>
      <w:r w:rsidRPr="00C549D8">
        <w:t>целом</w:t>
      </w:r>
      <w:r w:rsidR="00C549D8" w:rsidRPr="00C549D8">
        <w:t xml:space="preserve"> </w:t>
      </w:r>
      <w:r w:rsidRPr="00C549D8">
        <w:t>скажу:</w:t>
      </w:r>
      <w:r w:rsidR="00C549D8" w:rsidRPr="00C549D8">
        <w:t xml:space="preserve"> </w:t>
      </w:r>
      <w:r w:rsidRPr="00C549D8">
        <w:t>да,</w:t>
      </w:r>
      <w:r w:rsidR="00C549D8" w:rsidRPr="00C549D8">
        <w:t xml:space="preserve"> </w:t>
      </w:r>
      <w:r w:rsidRPr="00C549D8">
        <w:t>программа</w:t>
      </w:r>
      <w:r w:rsidR="00C549D8" w:rsidRPr="00C549D8">
        <w:t xml:space="preserve"> </w:t>
      </w:r>
      <w:r w:rsidRPr="00C549D8">
        <w:t>есть,</w:t>
      </w:r>
      <w:r w:rsidR="00C549D8" w:rsidRPr="00C549D8">
        <w:t xml:space="preserve"> </w:t>
      </w:r>
      <w:r w:rsidRPr="00C549D8">
        <w:t>определен</w:t>
      </w:r>
      <w:r w:rsidR="00C549D8" w:rsidRPr="00C549D8">
        <w:t xml:space="preserve"> </w:t>
      </w:r>
      <w:r w:rsidRPr="00C549D8">
        <w:t>перечень</w:t>
      </w:r>
      <w:r w:rsidR="00C549D8" w:rsidRPr="00C549D8">
        <w:t xml:space="preserve"> </w:t>
      </w:r>
      <w:r w:rsidRPr="00C549D8">
        <w:t>банков,</w:t>
      </w:r>
      <w:r w:rsidR="00C549D8" w:rsidRPr="00C549D8">
        <w:t xml:space="preserve"> </w:t>
      </w:r>
      <w:r w:rsidRPr="00C549D8">
        <w:t>которые</w:t>
      </w:r>
      <w:r w:rsidR="00C549D8" w:rsidRPr="00C549D8">
        <w:t xml:space="preserve"> </w:t>
      </w:r>
      <w:r w:rsidRPr="00C549D8">
        <w:t>соответствуют</w:t>
      </w:r>
      <w:r w:rsidR="00C549D8" w:rsidRPr="00C549D8">
        <w:t xml:space="preserve"> </w:t>
      </w:r>
      <w:r w:rsidRPr="00C549D8">
        <w:t>по</w:t>
      </w:r>
      <w:r w:rsidR="00C549D8" w:rsidRPr="00C549D8">
        <w:t xml:space="preserve"> </w:t>
      </w:r>
      <w:r w:rsidRPr="00C549D8">
        <w:t>капиталу,</w:t>
      </w:r>
      <w:r w:rsidR="00C549D8" w:rsidRPr="00C549D8">
        <w:t xml:space="preserve"> </w:t>
      </w:r>
      <w:r w:rsidRPr="00C549D8">
        <w:t>по</w:t>
      </w:r>
      <w:r w:rsidR="00C549D8" w:rsidRPr="00C549D8">
        <w:t xml:space="preserve"> </w:t>
      </w:r>
      <w:r w:rsidRPr="00C549D8">
        <w:t>рейтингу,</w:t>
      </w:r>
      <w:r w:rsidR="00C549D8" w:rsidRPr="00C549D8">
        <w:t xml:space="preserve"> </w:t>
      </w:r>
      <w:r w:rsidRPr="00C549D8">
        <w:t>по</w:t>
      </w:r>
      <w:r w:rsidR="00C549D8" w:rsidRPr="00C549D8">
        <w:t xml:space="preserve"> </w:t>
      </w:r>
      <w:r w:rsidRPr="00C549D8">
        <w:t>своей,</w:t>
      </w:r>
      <w:r w:rsidR="00C549D8" w:rsidRPr="00C549D8">
        <w:t xml:space="preserve"> </w:t>
      </w:r>
      <w:r w:rsidRPr="00C549D8">
        <w:t>скажем</w:t>
      </w:r>
      <w:r w:rsidR="00C549D8" w:rsidRPr="00C549D8">
        <w:t xml:space="preserve"> </w:t>
      </w:r>
      <w:r w:rsidRPr="00C549D8">
        <w:t>так,</w:t>
      </w:r>
      <w:r w:rsidR="00C549D8" w:rsidRPr="00C549D8">
        <w:t xml:space="preserve"> </w:t>
      </w:r>
      <w:r w:rsidRPr="00C549D8">
        <w:t>кредитной</w:t>
      </w:r>
      <w:r w:rsidR="00C549D8" w:rsidRPr="00C549D8">
        <w:t xml:space="preserve"> </w:t>
      </w:r>
      <w:r w:rsidRPr="00C549D8">
        <w:t>истории,</w:t>
      </w:r>
      <w:r w:rsidR="00C549D8" w:rsidRPr="00C549D8">
        <w:t xml:space="preserve"> </w:t>
      </w:r>
      <w:r w:rsidRPr="00C549D8">
        <w:t>соответствуют</w:t>
      </w:r>
      <w:r w:rsidR="00C549D8" w:rsidRPr="00C549D8">
        <w:t xml:space="preserve"> </w:t>
      </w:r>
      <w:r w:rsidRPr="00C549D8">
        <w:t>нашим</w:t>
      </w:r>
      <w:r w:rsidR="00C549D8" w:rsidRPr="00C549D8">
        <w:t xml:space="preserve"> </w:t>
      </w:r>
      <w:r w:rsidRPr="00C549D8">
        <w:t>требованиям</w:t>
      </w:r>
      <w:r w:rsidR="00C549D8" w:rsidRPr="00C549D8">
        <w:t>»</w:t>
      </w:r>
      <w:r w:rsidRPr="00C549D8">
        <w:t>,</w:t>
      </w:r>
      <w:r w:rsidR="00C549D8" w:rsidRPr="00C549D8">
        <w:t xml:space="preserve"> - </w:t>
      </w:r>
      <w:r w:rsidRPr="00C549D8">
        <w:t>заявил</w:t>
      </w:r>
      <w:r w:rsidR="00C549D8" w:rsidRPr="00C549D8">
        <w:t xml:space="preserve"> </w:t>
      </w:r>
      <w:r w:rsidRPr="00C549D8">
        <w:t>он.</w:t>
      </w:r>
    </w:p>
    <w:p w:rsidR="00AB04A0" w:rsidRPr="00C549D8" w:rsidRDefault="00AB04A0" w:rsidP="00AB04A0">
      <w:r w:rsidRPr="00C549D8">
        <w:t>Кроме</w:t>
      </w:r>
      <w:r w:rsidR="00C549D8" w:rsidRPr="00C549D8">
        <w:t xml:space="preserve"> </w:t>
      </w:r>
      <w:r w:rsidRPr="00C549D8">
        <w:t>этого,</w:t>
      </w:r>
      <w:r w:rsidR="00C549D8" w:rsidRPr="00C549D8">
        <w:t xml:space="preserve"> </w:t>
      </w:r>
      <w:r w:rsidRPr="00C549D8">
        <w:t>по</w:t>
      </w:r>
      <w:r w:rsidR="00C549D8" w:rsidRPr="00C549D8">
        <w:t xml:space="preserve"> </w:t>
      </w:r>
      <w:r w:rsidRPr="00C549D8">
        <w:t>словам</w:t>
      </w:r>
      <w:r w:rsidR="00C549D8" w:rsidRPr="00C549D8">
        <w:t xml:space="preserve"> </w:t>
      </w:r>
      <w:r w:rsidRPr="00C549D8">
        <w:t>главы</w:t>
      </w:r>
      <w:r w:rsidR="00C549D8" w:rsidRPr="00C549D8">
        <w:t xml:space="preserve"> </w:t>
      </w:r>
      <w:r w:rsidRPr="00C549D8">
        <w:t>Нацбанка,</w:t>
      </w:r>
      <w:r w:rsidR="00C549D8" w:rsidRPr="00C549D8">
        <w:t xml:space="preserve"> </w:t>
      </w:r>
      <w:r w:rsidRPr="00C549D8">
        <w:t>определена</w:t>
      </w:r>
      <w:r w:rsidR="00C549D8" w:rsidRPr="00C549D8">
        <w:t xml:space="preserve"> </w:t>
      </w:r>
      <w:r w:rsidRPr="00C549D8">
        <w:t>сумма</w:t>
      </w:r>
      <w:r w:rsidR="00C549D8" w:rsidRPr="00C549D8">
        <w:t xml:space="preserve"> </w:t>
      </w:r>
      <w:r w:rsidRPr="00C549D8">
        <w:t>и</w:t>
      </w:r>
      <w:r w:rsidR="00C549D8" w:rsidRPr="00C549D8">
        <w:t xml:space="preserve"> </w:t>
      </w:r>
      <w:r w:rsidRPr="00C549D8">
        <w:t>отрасли,</w:t>
      </w:r>
      <w:r w:rsidR="00C549D8" w:rsidRPr="00C549D8">
        <w:t xml:space="preserve"> </w:t>
      </w:r>
      <w:r w:rsidRPr="00C549D8">
        <w:t>в</w:t>
      </w:r>
      <w:r w:rsidR="00C549D8" w:rsidRPr="00C549D8">
        <w:t xml:space="preserve"> </w:t>
      </w:r>
      <w:r w:rsidRPr="00C549D8">
        <w:t>которые</w:t>
      </w:r>
      <w:r w:rsidR="00C549D8" w:rsidRPr="00C549D8">
        <w:t xml:space="preserve"> </w:t>
      </w:r>
      <w:r w:rsidRPr="00C549D8">
        <w:t>можно</w:t>
      </w:r>
      <w:r w:rsidR="00C549D8" w:rsidRPr="00C549D8">
        <w:t xml:space="preserve"> </w:t>
      </w:r>
      <w:r w:rsidRPr="00C549D8">
        <w:t>инвестировать.</w:t>
      </w:r>
    </w:p>
    <w:p w:rsidR="00AB04A0" w:rsidRPr="00C549D8" w:rsidRDefault="00C549D8" w:rsidP="00AB04A0">
      <w:r w:rsidRPr="00C549D8">
        <w:t>«</w:t>
      </w:r>
      <w:r w:rsidR="00AB04A0" w:rsidRPr="00C549D8">
        <w:t>В</w:t>
      </w:r>
      <w:r w:rsidRPr="00C549D8">
        <w:t xml:space="preserve"> </w:t>
      </w:r>
      <w:r w:rsidR="00AB04A0" w:rsidRPr="00C549D8">
        <w:t>принципе</w:t>
      </w:r>
      <w:r w:rsidRPr="00C549D8">
        <w:t xml:space="preserve"> </w:t>
      </w:r>
      <w:r w:rsidR="00AB04A0" w:rsidRPr="00C549D8">
        <w:t>все</w:t>
      </w:r>
      <w:r w:rsidRPr="00C549D8">
        <w:t xml:space="preserve"> </w:t>
      </w:r>
      <w:r w:rsidR="00AB04A0" w:rsidRPr="00C549D8">
        <w:t>готово.</w:t>
      </w:r>
      <w:r w:rsidRPr="00C549D8">
        <w:t xml:space="preserve"> </w:t>
      </w:r>
      <w:r w:rsidR="00AB04A0" w:rsidRPr="00C549D8">
        <w:t>Но</w:t>
      </w:r>
      <w:r w:rsidRPr="00C549D8">
        <w:t xml:space="preserve"> </w:t>
      </w:r>
      <w:r w:rsidR="00AB04A0" w:rsidRPr="00C549D8">
        <w:t>сама</w:t>
      </w:r>
      <w:r w:rsidRPr="00C549D8">
        <w:t xml:space="preserve"> </w:t>
      </w:r>
      <w:r w:rsidR="00AB04A0" w:rsidRPr="00C549D8">
        <w:t>программа</w:t>
      </w:r>
      <w:r w:rsidRPr="00C549D8">
        <w:t xml:space="preserve"> </w:t>
      </w:r>
      <w:r w:rsidR="00AB04A0" w:rsidRPr="00C549D8">
        <w:t>еще</w:t>
      </w:r>
      <w:r w:rsidRPr="00C549D8">
        <w:t xml:space="preserve"> </w:t>
      </w:r>
      <w:r w:rsidR="00AB04A0" w:rsidRPr="00C549D8">
        <w:t>не</w:t>
      </w:r>
      <w:r w:rsidRPr="00C549D8">
        <w:t xml:space="preserve"> </w:t>
      </w:r>
      <w:r w:rsidR="00AB04A0" w:rsidRPr="00C549D8">
        <w:t>запущена.</w:t>
      </w:r>
      <w:r w:rsidRPr="00C549D8">
        <w:t xml:space="preserve"> </w:t>
      </w:r>
      <w:r w:rsidR="00AB04A0" w:rsidRPr="00C549D8">
        <w:t>Думаем,</w:t>
      </w:r>
      <w:r w:rsidRPr="00C549D8">
        <w:t xml:space="preserve"> </w:t>
      </w:r>
      <w:r w:rsidR="00AB04A0" w:rsidRPr="00C549D8">
        <w:t>что</w:t>
      </w:r>
      <w:r w:rsidRPr="00C549D8">
        <w:t xml:space="preserve"> </w:t>
      </w:r>
      <w:r w:rsidR="00AB04A0" w:rsidRPr="00C549D8">
        <w:t>запустим</w:t>
      </w:r>
      <w:r w:rsidRPr="00C549D8">
        <w:t xml:space="preserve"> </w:t>
      </w:r>
      <w:r w:rsidR="00AB04A0" w:rsidRPr="00C549D8">
        <w:t>ее</w:t>
      </w:r>
      <w:r w:rsidRPr="00C549D8">
        <w:t xml:space="preserve"> </w:t>
      </w:r>
      <w:r w:rsidR="00AB04A0" w:rsidRPr="00C549D8">
        <w:t>в</w:t>
      </w:r>
      <w:r w:rsidRPr="00C549D8">
        <w:t xml:space="preserve"> </w:t>
      </w:r>
      <w:r w:rsidR="00AB04A0" w:rsidRPr="00C549D8">
        <w:t>ближайшее</w:t>
      </w:r>
      <w:r w:rsidRPr="00C549D8">
        <w:t xml:space="preserve"> </w:t>
      </w:r>
      <w:r w:rsidR="00AB04A0" w:rsidRPr="00C549D8">
        <w:t>время.</w:t>
      </w:r>
      <w:r w:rsidRPr="00C549D8">
        <w:t xml:space="preserve"> </w:t>
      </w:r>
      <w:r w:rsidR="00AB04A0" w:rsidRPr="00C549D8">
        <w:t>Думаю,</w:t>
      </w:r>
      <w:r w:rsidRPr="00C549D8">
        <w:t xml:space="preserve"> </w:t>
      </w:r>
      <w:r w:rsidR="00AB04A0" w:rsidRPr="00C549D8">
        <w:t>размещение</w:t>
      </w:r>
      <w:r w:rsidRPr="00C549D8">
        <w:t xml:space="preserve"> </w:t>
      </w:r>
      <w:r w:rsidR="00AB04A0" w:rsidRPr="00C549D8">
        <w:t>начнется</w:t>
      </w:r>
      <w:r w:rsidRPr="00C549D8">
        <w:t xml:space="preserve"> </w:t>
      </w:r>
      <w:r w:rsidR="00AB04A0" w:rsidRPr="00C549D8">
        <w:t>в</w:t>
      </w:r>
      <w:r w:rsidRPr="00C549D8">
        <w:t xml:space="preserve"> </w:t>
      </w:r>
      <w:r w:rsidR="00AB04A0" w:rsidRPr="00C549D8">
        <w:t>третьем</w:t>
      </w:r>
      <w:r w:rsidRPr="00C549D8">
        <w:t xml:space="preserve"> </w:t>
      </w:r>
      <w:r w:rsidR="00AB04A0" w:rsidRPr="00C549D8">
        <w:t>квартале</w:t>
      </w:r>
      <w:r w:rsidRPr="00C549D8">
        <w:t>»</w:t>
      </w:r>
      <w:r w:rsidR="00AB04A0" w:rsidRPr="00C549D8">
        <w:t>,</w:t>
      </w:r>
      <w:r w:rsidRPr="00C549D8">
        <w:t xml:space="preserve"> - </w:t>
      </w:r>
      <w:r w:rsidR="00AB04A0" w:rsidRPr="00C549D8">
        <w:t>резюмировал</w:t>
      </w:r>
      <w:r w:rsidRPr="00C549D8">
        <w:t xml:space="preserve"> </w:t>
      </w:r>
      <w:r w:rsidR="00AB04A0" w:rsidRPr="00C549D8">
        <w:t>Тимур</w:t>
      </w:r>
      <w:r w:rsidRPr="00C549D8">
        <w:t xml:space="preserve"> </w:t>
      </w:r>
      <w:r w:rsidR="00AB04A0" w:rsidRPr="00C549D8">
        <w:t>Сулейменов.</w:t>
      </w:r>
    </w:p>
    <w:p w:rsidR="00AB04A0" w:rsidRPr="00C549D8" w:rsidRDefault="00AB04A0" w:rsidP="00AB04A0">
      <w:r w:rsidRPr="00C549D8">
        <w:t>Напомним,</w:t>
      </w:r>
      <w:r w:rsidR="00C549D8" w:rsidRPr="00C549D8">
        <w:t xml:space="preserve"> </w:t>
      </w:r>
      <w:r w:rsidRPr="00C549D8">
        <w:t>летом</w:t>
      </w:r>
      <w:r w:rsidR="00C549D8" w:rsidRPr="00C549D8">
        <w:t xml:space="preserve"> </w:t>
      </w:r>
      <w:r w:rsidRPr="00C549D8">
        <w:t>прошлого</w:t>
      </w:r>
      <w:r w:rsidR="00C549D8" w:rsidRPr="00C549D8">
        <w:t xml:space="preserve"> </w:t>
      </w:r>
      <w:r w:rsidRPr="00C549D8">
        <w:t>года</w:t>
      </w:r>
      <w:r w:rsidR="00C549D8" w:rsidRPr="00C549D8">
        <w:t xml:space="preserve"> </w:t>
      </w:r>
      <w:r w:rsidRPr="00C549D8">
        <w:t>стало</w:t>
      </w:r>
      <w:r w:rsidR="00C549D8" w:rsidRPr="00C549D8">
        <w:t xml:space="preserve"> </w:t>
      </w:r>
      <w:r w:rsidRPr="00C549D8">
        <w:t>известно,</w:t>
      </w:r>
      <w:r w:rsidR="00C549D8" w:rsidRPr="00C549D8">
        <w:t xml:space="preserve"> </w:t>
      </w:r>
      <w:r w:rsidRPr="00C549D8">
        <w:t>что</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казахстанцев</w:t>
      </w:r>
      <w:r w:rsidR="00C549D8" w:rsidRPr="00C549D8">
        <w:t xml:space="preserve"> </w:t>
      </w:r>
      <w:r w:rsidRPr="00C549D8">
        <w:t>вложили</w:t>
      </w:r>
      <w:r w:rsidR="00C549D8" w:rsidRPr="00C549D8">
        <w:t xml:space="preserve"> </w:t>
      </w:r>
      <w:r w:rsidRPr="00C549D8">
        <w:t>в</w:t>
      </w:r>
      <w:r w:rsidR="00C549D8" w:rsidRPr="00C549D8">
        <w:t xml:space="preserve"> </w:t>
      </w:r>
      <w:r w:rsidRPr="00C549D8">
        <w:t>ценные</w:t>
      </w:r>
      <w:r w:rsidR="00C549D8" w:rsidRPr="00C549D8">
        <w:t xml:space="preserve"> </w:t>
      </w:r>
      <w:r w:rsidRPr="00C549D8">
        <w:t>бумаги</w:t>
      </w:r>
      <w:r w:rsidR="00C549D8" w:rsidRPr="00C549D8">
        <w:t xml:space="preserve"> </w:t>
      </w:r>
      <w:r w:rsidRPr="00C549D8">
        <w:t>Панамы,</w:t>
      </w:r>
      <w:r w:rsidR="00C549D8" w:rsidRPr="00C549D8">
        <w:t xml:space="preserve"> </w:t>
      </w:r>
      <w:r w:rsidRPr="00C549D8">
        <w:t>Марокко</w:t>
      </w:r>
      <w:r w:rsidR="00C549D8" w:rsidRPr="00C549D8">
        <w:t xml:space="preserve"> </w:t>
      </w:r>
      <w:r w:rsidRPr="00C549D8">
        <w:t>и</w:t>
      </w:r>
      <w:r w:rsidR="00C549D8" w:rsidRPr="00C549D8">
        <w:t xml:space="preserve"> </w:t>
      </w:r>
      <w:r w:rsidRPr="00C549D8">
        <w:t>Катара.</w:t>
      </w:r>
      <w:r w:rsidR="00C549D8" w:rsidRPr="00C549D8">
        <w:t xml:space="preserve"> </w:t>
      </w:r>
      <w:r w:rsidRPr="00C549D8">
        <w:t>В</w:t>
      </w:r>
      <w:r w:rsidR="00C549D8" w:rsidRPr="00C549D8">
        <w:t xml:space="preserve"> </w:t>
      </w:r>
      <w:r w:rsidRPr="00C549D8">
        <w:t>какие</w:t>
      </w:r>
      <w:r w:rsidR="00C549D8" w:rsidRPr="00C549D8">
        <w:t xml:space="preserve"> </w:t>
      </w:r>
      <w:r w:rsidRPr="00C549D8">
        <w:t>еще</w:t>
      </w:r>
      <w:r w:rsidR="00C549D8" w:rsidRPr="00C549D8">
        <w:t xml:space="preserve"> </w:t>
      </w:r>
      <w:r w:rsidRPr="00C549D8">
        <w:t>страны</w:t>
      </w:r>
      <w:r w:rsidR="00C549D8" w:rsidRPr="00C549D8">
        <w:t xml:space="preserve"> </w:t>
      </w:r>
      <w:r w:rsidRPr="00C549D8">
        <w:t>вложили</w:t>
      </w:r>
      <w:r w:rsidR="00C549D8" w:rsidRPr="00C549D8">
        <w:t xml:space="preserve"> </w:t>
      </w:r>
      <w:r w:rsidRPr="00C549D8">
        <w:t>деньги</w:t>
      </w:r>
      <w:r w:rsidR="00C549D8" w:rsidRPr="00C549D8">
        <w:t xml:space="preserve"> - </w:t>
      </w:r>
      <w:r w:rsidRPr="00C549D8">
        <w:t>можно</w:t>
      </w:r>
      <w:r w:rsidR="00C549D8" w:rsidRPr="00C549D8">
        <w:t xml:space="preserve"> </w:t>
      </w:r>
      <w:r w:rsidRPr="00C549D8">
        <w:t>ознакомиться</w:t>
      </w:r>
      <w:r w:rsidR="00C549D8" w:rsidRPr="00C549D8">
        <w:t xml:space="preserve"> </w:t>
      </w:r>
      <w:r w:rsidRPr="00C549D8">
        <w:t>здесь.</w:t>
      </w:r>
    </w:p>
    <w:p w:rsidR="00AB04A0" w:rsidRPr="00C549D8" w:rsidRDefault="00AB04A0" w:rsidP="00AB04A0">
      <w:r w:rsidRPr="00C549D8">
        <w:t>В</w:t>
      </w:r>
      <w:r w:rsidR="00C549D8" w:rsidRPr="00C549D8">
        <w:t xml:space="preserve"> </w:t>
      </w:r>
      <w:r w:rsidRPr="00C549D8">
        <w:t>январе</w:t>
      </w:r>
      <w:r w:rsidR="00C549D8" w:rsidRPr="00C549D8">
        <w:t xml:space="preserve"> </w:t>
      </w:r>
      <w:r w:rsidRPr="00C549D8">
        <w:t>этого</w:t>
      </w:r>
      <w:r w:rsidR="00C549D8" w:rsidRPr="00C549D8">
        <w:t xml:space="preserve"> </w:t>
      </w:r>
      <w:r w:rsidRPr="00C549D8">
        <w:t>года</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были</w:t>
      </w:r>
      <w:r w:rsidR="00C549D8" w:rsidRPr="00C549D8">
        <w:t xml:space="preserve"> </w:t>
      </w:r>
      <w:r w:rsidRPr="00C549D8">
        <w:t>вложены</w:t>
      </w:r>
      <w:r w:rsidR="00C549D8" w:rsidRPr="00C549D8">
        <w:t xml:space="preserve"> </w:t>
      </w:r>
      <w:r w:rsidRPr="00C549D8">
        <w:t>в</w:t>
      </w:r>
      <w:r w:rsidR="00C549D8" w:rsidRPr="00C549D8">
        <w:t xml:space="preserve"> </w:t>
      </w:r>
      <w:r w:rsidRPr="00C549D8">
        <w:t>холдинг</w:t>
      </w:r>
      <w:r w:rsidR="00C549D8" w:rsidRPr="00C549D8">
        <w:t xml:space="preserve"> «</w:t>
      </w:r>
      <w:r w:rsidRPr="00C549D8">
        <w:t>Байтерек</w:t>
      </w:r>
      <w:r w:rsidR="00C549D8" w:rsidRPr="00C549D8">
        <w:t xml:space="preserve">» - </w:t>
      </w:r>
      <w:r w:rsidRPr="00C549D8">
        <w:t>это</w:t>
      </w:r>
      <w:r w:rsidR="00C549D8" w:rsidRPr="00C549D8">
        <w:t xml:space="preserve"> </w:t>
      </w:r>
      <w:r w:rsidRPr="00C549D8">
        <w:t>173</w:t>
      </w:r>
      <w:r w:rsidR="00C549D8" w:rsidRPr="00C549D8">
        <w:t xml:space="preserve"> </w:t>
      </w:r>
      <w:r w:rsidRPr="00C549D8">
        <w:t>млрд</w:t>
      </w:r>
      <w:r w:rsidR="00C549D8" w:rsidRPr="00C549D8">
        <w:t xml:space="preserve"> </w:t>
      </w:r>
      <w:r w:rsidRPr="00C549D8">
        <w:t>тенге.</w:t>
      </w:r>
    </w:p>
    <w:p w:rsidR="00AB04A0" w:rsidRPr="00C549D8" w:rsidRDefault="00AB04A0" w:rsidP="00AB04A0">
      <w:r w:rsidRPr="00C549D8">
        <w:lastRenderedPageBreak/>
        <w:t>Сообщалось</w:t>
      </w:r>
      <w:r w:rsidR="00C549D8" w:rsidRPr="00C549D8">
        <w:t xml:space="preserve"> </w:t>
      </w:r>
      <w:r w:rsidRPr="00C549D8">
        <w:t>также,</w:t>
      </w:r>
      <w:r w:rsidR="00C549D8" w:rsidRPr="00C549D8">
        <w:t xml:space="preserve"> </w:t>
      </w:r>
      <w:r w:rsidRPr="00C549D8">
        <w:t>что</w:t>
      </w:r>
      <w:r w:rsidR="00C549D8" w:rsidRPr="00C549D8">
        <w:t xml:space="preserve"> </w:t>
      </w:r>
      <w:r w:rsidRPr="00C549D8">
        <w:t>Национальный</w:t>
      </w:r>
      <w:r w:rsidR="00C549D8" w:rsidRPr="00C549D8">
        <w:t xml:space="preserve"> </w:t>
      </w:r>
      <w:r w:rsidRPr="00C549D8">
        <w:t>банк</w:t>
      </w:r>
      <w:r w:rsidR="00C549D8" w:rsidRPr="00C549D8">
        <w:t xml:space="preserve"> </w:t>
      </w:r>
      <w:r w:rsidRPr="00C549D8">
        <w:t>РК</w:t>
      </w:r>
      <w:r w:rsidR="00C549D8" w:rsidRPr="00C549D8">
        <w:t xml:space="preserve"> </w:t>
      </w:r>
      <w:r w:rsidRPr="00C549D8">
        <w:t>принял</w:t>
      </w:r>
      <w:r w:rsidR="00C549D8" w:rsidRPr="00C549D8">
        <w:t xml:space="preserve"> </w:t>
      </w:r>
      <w:r w:rsidRPr="00C549D8">
        <w:t>участие</w:t>
      </w:r>
      <w:r w:rsidR="00C549D8" w:rsidRPr="00C549D8">
        <w:t xml:space="preserve"> </w:t>
      </w:r>
      <w:r w:rsidRPr="00C549D8">
        <w:t>в</w:t>
      </w:r>
      <w:r w:rsidR="00C549D8" w:rsidRPr="00C549D8">
        <w:t xml:space="preserve"> </w:t>
      </w:r>
      <w:r w:rsidRPr="00C549D8">
        <w:t>IPO</w:t>
      </w:r>
      <w:r w:rsidR="00C549D8" w:rsidRPr="00C549D8">
        <w:t xml:space="preserve"> </w:t>
      </w:r>
      <w:r w:rsidRPr="00C549D8">
        <w:t>АО</w:t>
      </w:r>
      <w:r w:rsidR="00C549D8" w:rsidRPr="00C549D8">
        <w:t xml:space="preserve"> «</w:t>
      </w:r>
      <w:r w:rsidRPr="00C549D8">
        <w:t>Эйр</w:t>
      </w:r>
      <w:r w:rsidR="00C549D8" w:rsidRPr="00C549D8">
        <w:t xml:space="preserve"> </w:t>
      </w:r>
      <w:r w:rsidRPr="00C549D8">
        <w:t>Астана</w:t>
      </w:r>
      <w:r w:rsidR="00C549D8" w:rsidRPr="00C549D8">
        <w:t xml:space="preserve">» </w:t>
      </w:r>
      <w:r w:rsidRPr="00C549D8">
        <w:t>и</w:t>
      </w:r>
      <w:r w:rsidR="00C549D8" w:rsidRPr="00C549D8">
        <w:t xml:space="preserve"> </w:t>
      </w:r>
      <w:r w:rsidRPr="00C549D8">
        <w:t>приобрел</w:t>
      </w:r>
      <w:r w:rsidR="00C549D8" w:rsidRPr="00C549D8">
        <w:t xml:space="preserve"> </w:t>
      </w:r>
      <w:r w:rsidRPr="00C549D8">
        <w:t>на</w:t>
      </w:r>
      <w:r w:rsidR="00C549D8" w:rsidRPr="00C549D8">
        <w:t xml:space="preserve"> </w:t>
      </w:r>
      <w:r w:rsidRPr="00C549D8">
        <w:t>пенсионные</w:t>
      </w:r>
      <w:r w:rsidR="00C549D8" w:rsidRPr="00C549D8">
        <w:t xml:space="preserve"> </w:t>
      </w:r>
      <w:r w:rsidRPr="00C549D8">
        <w:t>накопления</w:t>
      </w:r>
      <w:r w:rsidR="00C549D8" w:rsidRPr="00C549D8">
        <w:t xml:space="preserve"> </w:t>
      </w:r>
      <w:r w:rsidRPr="00C549D8">
        <w:t>казахстанцев</w:t>
      </w:r>
      <w:r w:rsidR="00C549D8" w:rsidRPr="00C549D8">
        <w:t xml:space="preserve"> </w:t>
      </w:r>
      <w:r w:rsidRPr="00C549D8">
        <w:t>простые</w:t>
      </w:r>
      <w:r w:rsidR="00C549D8" w:rsidRPr="00C549D8">
        <w:t xml:space="preserve"> </w:t>
      </w:r>
      <w:r w:rsidRPr="00C549D8">
        <w:t>акции</w:t>
      </w:r>
      <w:r w:rsidR="00C549D8" w:rsidRPr="00C549D8">
        <w:t xml:space="preserve"> </w:t>
      </w:r>
      <w:r w:rsidRPr="00C549D8">
        <w:t>на</w:t>
      </w:r>
      <w:r w:rsidR="00C549D8" w:rsidRPr="00C549D8">
        <w:t xml:space="preserve"> </w:t>
      </w:r>
      <w:r w:rsidRPr="00C549D8">
        <w:t>сумму</w:t>
      </w:r>
      <w:r w:rsidR="00C549D8" w:rsidRPr="00C549D8">
        <w:t xml:space="preserve"> </w:t>
      </w:r>
      <w:r w:rsidRPr="00C549D8">
        <w:t>24,9</w:t>
      </w:r>
      <w:r w:rsidR="00C549D8" w:rsidRPr="00C549D8">
        <w:t xml:space="preserve"> </w:t>
      </w:r>
      <w:r w:rsidRPr="00C549D8">
        <w:t>млрд</w:t>
      </w:r>
      <w:r w:rsidR="00C549D8" w:rsidRPr="00C549D8">
        <w:t xml:space="preserve"> </w:t>
      </w:r>
      <w:r w:rsidRPr="00C549D8">
        <w:t>тенге.</w:t>
      </w:r>
    </w:p>
    <w:p w:rsidR="00AB04A0" w:rsidRPr="00C549D8" w:rsidRDefault="00AB04A0" w:rsidP="00AB04A0">
      <w:r w:rsidRPr="00C549D8">
        <w:t>Сегодня</w:t>
      </w:r>
      <w:r w:rsidR="00C549D8" w:rsidRPr="00C549D8">
        <w:t xml:space="preserve"> </w:t>
      </w:r>
      <w:r w:rsidRPr="00C549D8">
        <w:t>Тимур</w:t>
      </w:r>
      <w:r w:rsidR="00C549D8" w:rsidRPr="00C549D8">
        <w:t xml:space="preserve"> </w:t>
      </w:r>
      <w:r w:rsidRPr="00C549D8">
        <w:t>Сулейменов</w:t>
      </w:r>
      <w:r w:rsidR="00C549D8" w:rsidRPr="00C549D8">
        <w:t xml:space="preserve"> </w:t>
      </w:r>
      <w:r w:rsidRPr="00C549D8">
        <w:t>на</w:t>
      </w:r>
      <w:r w:rsidR="00C549D8" w:rsidRPr="00C549D8">
        <w:t xml:space="preserve"> </w:t>
      </w:r>
      <w:r w:rsidRPr="00C549D8">
        <w:t>брифинге</w:t>
      </w:r>
      <w:r w:rsidR="00C549D8" w:rsidRPr="00C549D8">
        <w:t xml:space="preserve"> </w:t>
      </w:r>
      <w:r w:rsidRPr="00C549D8">
        <w:t>прокомментировал</w:t>
      </w:r>
      <w:r w:rsidR="00C549D8" w:rsidRPr="00C549D8">
        <w:t xml:space="preserve"> </w:t>
      </w:r>
      <w:r w:rsidRPr="00C549D8">
        <w:t>ситуацию</w:t>
      </w:r>
      <w:r w:rsidR="00C549D8" w:rsidRPr="00C549D8">
        <w:t xml:space="preserve"> </w:t>
      </w:r>
      <w:r w:rsidRPr="00C549D8">
        <w:t>с</w:t>
      </w:r>
      <w:r w:rsidR="00C549D8" w:rsidRPr="00C549D8">
        <w:t xml:space="preserve"> </w:t>
      </w:r>
      <w:r w:rsidRPr="00C549D8">
        <w:t>выкупленными</w:t>
      </w:r>
      <w:r w:rsidR="00C549D8" w:rsidRPr="00C549D8">
        <w:t xml:space="preserve"> </w:t>
      </w:r>
      <w:r w:rsidRPr="00C549D8">
        <w:t>ЕНПФ</w:t>
      </w:r>
      <w:r w:rsidR="00C549D8" w:rsidRPr="00C549D8">
        <w:t xml:space="preserve"> </w:t>
      </w:r>
      <w:r w:rsidRPr="00C549D8">
        <w:t>акциями</w:t>
      </w:r>
      <w:r w:rsidR="00C549D8" w:rsidRPr="00C549D8">
        <w:t xml:space="preserve"> </w:t>
      </w:r>
      <w:r w:rsidRPr="00C549D8">
        <w:t>Air</w:t>
      </w:r>
      <w:r w:rsidR="00C549D8" w:rsidRPr="00C549D8">
        <w:t xml:space="preserve"> </w:t>
      </w:r>
      <w:r w:rsidRPr="00C549D8">
        <w:t>Astana.</w:t>
      </w:r>
      <w:r w:rsidR="00C549D8" w:rsidRPr="00C549D8">
        <w:t xml:space="preserve"> </w:t>
      </w:r>
      <w:r w:rsidRPr="00C549D8">
        <w:t>Цены</w:t>
      </w:r>
      <w:r w:rsidR="00C549D8" w:rsidRPr="00C549D8">
        <w:t xml:space="preserve"> </w:t>
      </w:r>
      <w:r w:rsidRPr="00C549D8">
        <w:t>на</w:t>
      </w:r>
      <w:r w:rsidR="00C549D8" w:rsidRPr="00C549D8">
        <w:t xml:space="preserve"> </w:t>
      </w:r>
      <w:r w:rsidRPr="00C549D8">
        <w:t>акции</w:t>
      </w:r>
      <w:r w:rsidR="00C549D8" w:rsidRPr="00C549D8">
        <w:t xml:space="preserve"> </w:t>
      </w:r>
      <w:r w:rsidRPr="00C549D8">
        <w:t>авиакомпании</w:t>
      </w:r>
      <w:r w:rsidR="00C549D8" w:rsidRPr="00C549D8">
        <w:t xml:space="preserve"> </w:t>
      </w:r>
      <w:r w:rsidRPr="00C549D8">
        <w:t>сильно</w:t>
      </w:r>
      <w:r w:rsidR="00C549D8" w:rsidRPr="00C549D8">
        <w:t xml:space="preserve"> </w:t>
      </w:r>
      <w:r w:rsidRPr="00C549D8">
        <w:t>снизились.</w:t>
      </w:r>
      <w:r w:rsidR="00C549D8" w:rsidRPr="00C549D8">
        <w:t xml:space="preserve"> </w:t>
      </w:r>
      <w:r w:rsidRPr="00C549D8">
        <w:t>Сообщалось,</w:t>
      </w:r>
      <w:r w:rsidR="00C549D8" w:rsidRPr="00C549D8">
        <w:t xml:space="preserve"> </w:t>
      </w:r>
      <w:r w:rsidRPr="00C549D8">
        <w:t>что</w:t>
      </w:r>
      <w:r w:rsidR="00C549D8" w:rsidRPr="00C549D8">
        <w:t xml:space="preserve"> </w:t>
      </w:r>
      <w:r w:rsidRPr="00C549D8">
        <w:t>ЕНПФ</w:t>
      </w:r>
      <w:r w:rsidR="00C549D8" w:rsidRPr="00C549D8">
        <w:t xml:space="preserve"> </w:t>
      </w:r>
      <w:r w:rsidRPr="00C549D8">
        <w:t>инвестировал</w:t>
      </w:r>
      <w:r w:rsidR="00C549D8" w:rsidRPr="00C549D8">
        <w:t xml:space="preserve"> </w:t>
      </w:r>
      <w:r w:rsidRPr="00C549D8">
        <w:t>чуть</w:t>
      </w:r>
      <w:r w:rsidR="00C549D8" w:rsidRPr="00C549D8">
        <w:t xml:space="preserve"> </w:t>
      </w:r>
      <w:r w:rsidRPr="00C549D8">
        <w:t>более</w:t>
      </w:r>
      <w:r w:rsidR="00C549D8" w:rsidRPr="00C549D8">
        <w:t xml:space="preserve"> </w:t>
      </w:r>
      <w:r w:rsidRPr="00C549D8">
        <w:t>20</w:t>
      </w:r>
      <w:r w:rsidR="00C549D8" w:rsidRPr="00C549D8">
        <w:t xml:space="preserve"> </w:t>
      </w:r>
      <w:r w:rsidRPr="00C549D8">
        <w:t>млрд</w:t>
      </w:r>
      <w:r w:rsidR="00C549D8" w:rsidRPr="00C549D8">
        <w:t xml:space="preserve"> </w:t>
      </w:r>
      <w:r w:rsidRPr="00C549D8">
        <w:t>в</w:t>
      </w:r>
      <w:r w:rsidR="00C549D8" w:rsidRPr="00C549D8">
        <w:t xml:space="preserve"> </w:t>
      </w:r>
      <w:r w:rsidRPr="00C549D8">
        <w:t>IPO</w:t>
      </w:r>
      <w:r w:rsidR="00C549D8" w:rsidRPr="00C549D8">
        <w:t xml:space="preserve"> </w:t>
      </w:r>
      <w:r w:rsidRPr="00C549D8">
        <w:t>Air</w:t>
      </w:r>
      <w:r w:rsidR="00C549D8" w:rsidRPr="00C549D8">
        <w:t xml:space="preserve"> </w:t>
      </w:r>
      <w:r w:rsidRPr="00C549D8">
        <w:t>Astana.</w:t>
      </w:r>
      <w:r w:rsidR="00C549D8" w:rsidRPr="00C549D8">
        <w:t xml:space="preserve"> </w:t>
      </w:r>
    </w:p>
    <w:p w:rsidR="00AB04A0" w:rsidRPr="00C549D8" w:rsidRDefault="00153053" w:rsidP="00AB04A0">
      <w:hyperlink r:id="rId64" w:history="1">
        <w:r w:rsidR="00AB04A0" w:rsidRPr="00C549D8">
          <w:rPr>
            <w:rStyle w:val="a3"/>
          </w:rPr>
          <w:t>https://www.nur.kz/politics/kazakhstan-economy/2110299-pensionnye-kazahstancev-hotyat-vlozhit-v-obligacii-otechestvennyh-bankov</w:t>
        </w:r>
      </w:hyperlink>
      <w:r w:rsidR="00C549D8" w:rsidRPr="00C549D8">
        <w:t xml:space="preserve"> </w:t>
      </w:r>
    </w:p>
    <w:p w:rsidR="0049655C" w:rsidRPr="00C549D8" w:rsidRDefault="0049655C" w:rsidP="0049655C">
      <w:pPr>
        <w:pStyle w:val="2"/>
      </w:pPr>
      <w:bookmarkStart w:id="143" w:name="_Toc168297668"/>
      <w:r w:rsidRPr="00C549D8">
        <w:t>Orda.kz,</w:t>
      </w:r>
      <w:r w:rsidR="00C549D8" w:rsidRPr="00C549D8">
        <w:t xml:space="preserve"> </w:t>
      </w:r>
      <w:r w:rsidRPr="00C549D8">
        <w:t>31.05.2024,</w:t>
      </w:r>
      <w:r w:rsidR="00C549D8" w:rsidRPr="00C549D8">
        <w:t xml:space="preserve"> </w:t>
      </w:r>
      <w:r w:rsidRPr="00C549D8">
        <w:t>Мы</w:t>
      </w:r>
      <w:r w:rsidR="00C549D8" w:rsidRPr="00C549D8">
        <w:t xml:space="preserve"> </w:t>
      </w:r>
      <w:r w:rsidRPr="00C549D8">
        <w:t>верим</w:t>
      </w:r>
      <w:r w:rsidR="00C549D8" w:rsidRPr="00C549D8">
        <w:t xml:space="preserve"> </w:t>
      </w:r>
      <w:r w:rsidRPr="00C549D8">
        <w:t>в</w:t>
      </w:r>
      <w:r w:rsidR="00C549D8" w:rsidRPr="00C549D8">
        <w:t xml:space="preserve"> </w:t>
      </w:r>
      <w:r w:rsidRPr="00C549D8">
        <w:t>Air</w:t>
      </w:r>
      <w:r w:rsidR="00C549D8" w:rsidRPr="00C549D8">
        <w:t xml:space="preserve"> </w:t>
      </w:r>
      <w:r w:rsidRPr="00C549D8">
        <w:t>Astana</w:t>
      </w:r>
      <w:r w:rsidR="00C549D8" w:rsidRPr="00C549D8">
        <w:t xml:space="preserve"> </w:t>
      </w:r>
      <w:r w:rsidRPr="00C549D8">
        <w:t>-</w:t>
      </w:r>
      <w:r w:rsidR="00C549D8" w:rsidRPr="00C549D8">
        <w:t xml:space="preserve"> </w:t>
      </w:r>
      <w:r w:rsidRPr="00C549D8">
        <w:t>Сулейменов</w:t>
      </w:r>
      <w:r w:rsidR="00C549D8" w:rsidRPr="00C549D8">
        <w:t xml:space="preserve"> </w:t>
      </w:r>
      <w:r w:rsidRPr="00C549D8">
        <w:t>о</w:t>
      </w:r>
      <w:r w:rsidR="00C549D8" w:rsidRPr="00C549D8">
        <w:t xml:space="preserve"> </w:t>
      </w:r>
      <w:r w:rsidRPr="00C549D8">
        <w:t>падении</w:t>
      </w:r>
      <w:r w:rsidR="00C549D8" w:rsidRPr="00C549D8">
        <w:t xml:space="preserve"> </w:t>
      </w:r>
      <w:r w:rsidRPr="00C549D8">
        <w:t>акций</w:t>
      </w:r>
      <w:r w:rsidR="00C549D8" w:rsidRPr="00C549D8">
        <w:t xml:space="preserve"> </w:t>
      </w:r>
      <w:r w:rsidRPr="00C549D8">
        <w:t>компании</w:t>
      </w:r>
      <w:bookmarkEnd w:id="143"/>
    </w:p>
    <w:p w:rsidR="0049655C" w:rsidRPr="00C549D8" w:rsidRDefault="0049655C" w:rsidP="006A34BC">
      <w:pPr>
        <w:pStyle w:val="3"/>
      </w:pPr>
      <w:bookmarkStart w:id="144" w:name="_Toc168297669"/>
      <w:r w:rsidRPr="00C549D8">
        <w:t>Акции</w:t>
      </w:r>
      <w:r w:rsidR="00C549D8" w:rsidRPr="00C549D8">
        <w:t xml:space="preserve"> </w:t>
      </w:r>
      <w:r w:rsidRPr="00C549D8">
        <w:t>компании</w:t>
      </w:r>
      <w:r w:rsidR="00C549D8" w:rsidRPr="00C549D8">
        <w:t xml:space="preserve"> </w:t>
      </w:r>
      <w:r w:rsidRPr="00C549D8">
        <w:t>Air</w:t>
      </w:r>
      <w:r w:rsidR="00C549D8" w:rsidRPr="00C549D8">
        <w:t xml:space="preserve"> </w:t>
      </w:r>
      <w:r w:rsidRPr="00C549D8">
        <w:t>Astana</w:t>
      </w:r>
      <w:r w:rsidR="00C549D8" w:rsidRPr="00C549D8">
        <w:t xml:space="preserve"> </w:t>
      </w:r>
      <w:r w:rsidRPr="00C549D8">
        <w:t>стоимостью</w:t>
      </w:r>
      <w:r w:rsidR="00C549D8" w:rsidRPr="00C549D8">
        <w:t xml:space="preserve"> </w:t>
      </w:r>
      <w:r w:rsidRPr="00C549D8">
        <w:t>20</w:t>
      </w:r>
      <w:r w:rsidR="00C549D8" w:rsidRPr="00C549D8">
        <w:t xml:space="preserve"> </w:t>
      </w:r>
      <w:r w:rsidRPr="00C549D8">
        <w:t>млрд</w:t>
      </w:r>
      <w:r w:rsidR="00C549D8" w:rsidRPr="00C549D8">
        <w:t xml:space="preserve"> </w:t>
      </w:r>
      <w:r w:rsidRPr="00C549D8">
        <w:t>тенге</w:t>
      </w:r>
      <w:r w:rsidR="00C549D8" w:rsidRPr="00C549D8">
        <w:t xml:space="preserve"> </w:t>
      </w:r>
      <w:r w:rsidRPr="00C549D8">
        <w:t>на</w:t>
      </w:r>
      <w:r w:rsidR="00C549D8" w:rsidRPr="00C549D8">
        <w:t xml:space="preserve"> </w:t>
      </w:r>
      <w:r w:rsidRPr="00C549D8">
        <w:t>IPO</w:t>
      </w:r>
      <w:r w:rsidR="00C549D8" w:rsidRPr="00C549D8">
        <w:t xml:space="preserve"> </w:t>
      </w:r>
      <w:r w:rsidRPr="00C549D8">
        <w:t>выкупили</w:t>
      </w:r>
      <w:r w:rsidR="00C549D8" w:rsidRPr="00C549D8">
        <w:t xml:space="preserve"> </w:t>
      </w:r>
      <w:r w:rsidRPr="00C549D8">
        <w:t>за</w:t>
      </w:r>
      <w:r w:rsidR="00C549D8" w:rsidRPr="00C549D8">
        <w:t xml:space="preserve"> </w:t>
      </w:r>
      <w:r w:rsidRPr="00C549D8">
        <w:t>сч</w:t>
      </w:r>
      <w:r w:rsidR="00C549D8" w:rsidRPr="00C549D8">
        <w:t>е</w:t>
      </w:r>
      <w:r w:rsidRPr="00C549D8">
        <w:t>т</w:t>
      </w:r>
      <w:r w:rsidR="00C549D8" w:rsidRPr="00C549D8">
        <w:t xml:space="preserve"> </w:t>
      </w:r>
      <w:r w:rsidRPr="00C549D8">
        <w:t>средств</w:t>
      </w:r>
      <w:r w:rsidR="00C549D8" w:rsidRPr="00C549D8">
        <w:t xml:space="preserve"> </w:t>
      </w:r>
      <w:r w:rsidRPr="00C549D8">
        <w:t>Единого</w:t>
      </w:r>
      <w:r w:rsidR="00C549D8" w:rsidRPr="00C549D8">
        <w:t xml:space="preserve"> </w:t>
      </w:r>
      <w:r w:rsidRPr="00C549D8">
        <w:t>национального</w:t>
      </w:r>
      <w:r w:rsidR="00C549D8" w:rsidRPr="00C549D8">
        <w:t xml:space="preserve"> </w:t>
      </w:r>
      <w:r w:rsidRPr="00C549D8">
        <w:t>пенсионного</w:t>
      </w:r>
      <w:r w:rsidR="00C549D8" w:rsidRPr="00C549D8">
        <w:t xml:space="preserve"> </w:t>
      </w:r>
      <w:r w:rsidRPr="00C549D8">
        <w:t>фонда</w:t>
      </w:r>
      <w:r w:rsidR="00C549D8" w:rsidRPr="00C549D8">
        <w:t xml:space="preserve"> </w:t>
      </w:r>
      <w:r w:rsidRPr="00C549D8">
        <w:t>(ЕНПФ),</w:t>
      </w:r>
      <w:r w:rsidR="00C549D8" w:rsidRPr="00C549D8">
        <w:t xml:space="preserve"> </w:t>
      </w:r>
      <w:r w:rsidRPr="00C549D8">
        <w:t>но</w:t>
      </w:r>
      <w:r w:rsidR="00C549D8" w:rsidRPr="00C549D8">
        <w:t xml:space="preserve"> </w:t>
      </w:r>
      <w:r w:rsidRPr="00C549D8">
        <w:t>недавно</w:t>
      </w:r>
      <w:r w:rsidR="00C549D8" w:rsidRPr="00C549D8">
        <w:t xml:space="preserve"> </w:t>
      </w:r>
      <w:r w:rsidRPr="00C549D8">
        <w:t>их</w:t>
      </w:r>
      <w:r w:rsidR="00C549D8" w:rsidRPr="00C549D8">
        <w:t xml:space="preserve"> </w:t>
      </w:r>
      <w:r w:rsidRPr="00C549D8">
        <w:t>стоимость</w:t>
      </w:r>
      <w:r w:rsidR="00C549D8" w:rsidRPr="00C549D8">
        <w:t xml:space="preserve"> </w:t>
      </w:r>
      <w:r w:rsidRPr="00C549D8">
        <w:t>снизилась.</w:t>
      </w:r>
      <w:r w:rsidR="00C549D8" w:rsidRPr="00C549D8">
        <w:t xml:space="preserve"> </w:t>
      </w:r>
      <w:r w:rsidRPr="00C549D8">
        <w:t>Качество</w:t>
      </w:r>
      <w:r w:rsidR="00C549D8" w:rsidRPr="00C549D8">
        <w:t xml:space="preserve"> </w:t>
      </w:r>
      <w:r w:rsidRPr="00C549D8">
        <w:t>такой</w:t>
      </w:r>
      <w:r w:rsidR="00C549D8" w:rsidRPr="00C549D8">
        <w:t xml:space="preserve"> </w:t>
      </w:r>
      <w:r w:rsidRPr="00C549D8">
        <w:t>инвестиции</w:t>
      </w:r>
      <w:r w:rsidR="00C549D8" w:rsidRPr="00C549D8">
        <w:t xml:space="preserve"> </w:t>
      </w:r>
      <w:r w:rsidRPr="00C549D8">
        <w:t>оценил</w:t>
      </w:r>
      <w:r w:rsidR="00C549D8" w:rsidRPr="00C549D8">
        <w:t xml:space="preserve"> </w:t>
      </w:r>
      <w:r w:rsidRPr="00C549D8">
        <w:t>глава</w:t>
      </w:r>
      <w:r w:rsidR="00C549D8" w:rsidRPr="00C549D8">
        <w:t xml:space="preserve"> </w:t>
      </w:r>
      <w:r w:rsidRPr="00C549D8">
        <w:t>Нацбанка</w:t>
      </w:r>
      <w:r w:rsidR="00C549D8" w:rsidRPr="00C549D8">
        <w:t xml:space="preserve"> </w:t>
      </w:r>
      <w:r w:rsidRPr="00C549D8">
        <w:t>Тимур</w:t>
      </w:r>
      <w:r w:rsidR="00C549D8" w:rsidRPr="00C549D8">
        <w:t xml:space="preserve"> </w:t>
      </w:r>
      <w:r w:rsidRPr="00C549D8">
        <w:t>Сулейменов,</w:t>
      </w:r>
      <w:r w:rsidR="00C549D8" w:rsidRPr="00C549D8">
        <w:t xml:space="preserve"> </w:t>
      </w:r>
      <w:r w:rsidRPr="00C549D8">
        <w:t>сообщает</w:t>
      </w:r>
      <w:r w:rsidR="00C549D8" w:rsidRPr="00C549D8">
        <w:t xml:space="preserve"> </w:t>
      </w:r>
      <w:r w:rsidRPr="00C549D8">
        <w:t>Orda.kz.</w:t>
      </w:r>
      <w:bookmarkEnd w:id="144"/>
      <w:r w:rsidR="00C549D8" w:rsidRPr="00C549D8">
        <w:t xml:space="preserve"> </w:t>
      </w:r>
    </w:p>
    <w:p w:rsidR="0049655C" w:rsidRPr="00C549D8" w:rsidRDefault="0049655C" w:rsidP="0049655C">
      <w:r w:rsidRPr="00C549D8">
        <w:t>Он</w:t>
      </w:r>
      <w:r w:rsidR="00C549D8" w:rsidRPr="00C549D8">
        <w:t xml:space="preserve"> </w:t>
      </w:r>
      <w:r w:rsidRPr="00C549D8">
        <w:t>сразу</w:t>
      </w:r>
      <w:r w:rsidR="00C549D8" w:rsidRPr="00C549D8">
        <w:t xml:space="preserve"> </w:t>
      </w:r>
      <w:r w:rsidRPr="00C549D8">
        <w:t>отметил,</w:t>
      </w:r>
      <w:r w:rsidR="00C549D8" w:rsidRPr="00C549D8">
        <w:t xml:space="preserve"> </w:t>
      </w:r>
      <w:r w:rsidRPr="00C549D8">
        <w:t>что</w:t>
      </w:r>
      <w:r w:rsidR="00C549D8" w:rsidRPr="00C549D8">
        <w:t xml:space="preserve"> </w:t>
      </w:r>
      <w:r w:rsidRPr="00C549D8">
        <w:t>у</w:t>
      </w:r>
      <w:r w:rsidR="00C549D8" w:rsidRPr="00C549D8">
        <w:t xml:space="preserve"> </w:t>
      </w:r>
      <w:r w:rsidRPr="00C549D8">
        <w:t>ЕНПФ</w:t>
      </w:r>
      <w:r w:rsidR="00C549D8" w:rsidRPr="00C549D8">
        <w:t xml:space="preserve"> </w:t>
      </w:r>
      <w:r w:rsidRPr="00C549D8">
        <w:t>нет</w:t>
      </w:r>
      <w:r w:rsidR="00C549D8" w:rsidRPr="00C549D8">
        <w:t xml:space="preserve"> </w:t>
      </w:r>
      <w:r w:rsidRPr="00C549D8">
        <w:t>цели</w:t>
      </w:r>
      <w:r w:rsidR="00C549D8" w:rsidRPr="00C549D8">
        <w:t xml:space="preserve"> </w:t>
      </w:r>
      <w:r w:rsidRPr="00C549D8">
        <w:t>заниматься</w:t>
      </w:r>
      <w:r w:rsidR="00C549D8" w:rsidRPr="00C549D8">
        <w:t xml:space="preserve"> </w:t>
      </w:r>
      <w:r w:rsidRPr="00C549D8">
        <w:t>трейдерством,</w:t>
      </w:r>
      <w:r w:rsidR="00C549D8" w:rsidRPr="00C549D8">
        <w:t xml:space="preserve"> </w:t>
      </w:r>
      <w:r w:rsidRPr="00C549D8">
        <w:t>то</w:t>
      </w:r>
      <w:r w:rsidR="00C549D8" w:rsidRPr="00C549D8">
        <w:t xml:space="preserve"> </w:t>
      </w:r>
      <w:r w:rsidRPr="00C549D8">
        <w:t>есть</w:t>
      </w:r>
      <w:r w:rsidR="00C549D8" w:rsidRPr="00C549D8">
        <w:t xml:space="preserve"> </w:t>
      </w:r>
      <w:r w:rsidRPr="00C549D8">
        <w:t>быстро</w:t>
      </w:r>
      <w:r w:rsidR="00C549D8" w:rsidRPr="00C549D8">
        <w:t xml:space="preserve"> </w:t>
      </w:r>
      <w:r w:rsidRPr="00C549D8">
        <w:t>купить</w:t>
      </w:r>
      <w:r w:rsidR="00C549D8" w:rsidRPr="00C549D8">
        <w:t xml:space="preserve"> </w:t>
      </w:r>
      <w:r w:rsidRPr="00C549D8">
        <w:t>деш</w:t>
      </w:r>
      <w:r w:rsidR="00C549D8" w:rsidRPr="00C549D8">
        <w:t>е</w:t>
      </w:r>
      <w:r w:rsidRPr="00C549D8">
        <w:t>вые</w:t>
      </w:r>
      <w:r w:rsidR="00C549D8" w:rsidRPr="00C549D8">
        <w:t xml:space="preserve"> </w:t>
      </w:r>
      <w:r w:rsidRPr="00C549D8">
        <w:t>акции</w:t>
      </w:r>
      <w:r w:rsidR="00C549D8" w:rsidRPr="00C549D8">
        <w:t xml:space="preserve"> </w:t>
      </w:r>
      <w:r w:rsidRPr="00C549D8">
        <w:t>и</w:t>
      </w:r>
      <w:r w:rsidR="00C549D8" w:rsidRPr="00C549D8">
        <w:t xml:space="preserve"> </w:t>
      </w:r>
      <w:r w:rsidRPr="00C549D8">
        <w:t>продать</w:t>
      </w:r>
      <w:r w:rsidR="00C549D8" w:rsidRPr="00C549D8">
        <w:t xml:space="preserve"> </w:t>
      </w:r>
      <w:r w:rsidRPr="00C549D8">
        <w:t>их</w:t>
      </w:r>
      <w:r w:rsidR="00C549D8" w:rsidRPr="00C549D8">
        <w:t xml:space="preserve"> </w:t>
      </w:r>
      <w:r w:rsidRPr="00C549D8">
        <w:t>когда</w:t>
      </w:r>
      <w:r w:rsidR="00C549D8" w:rsidRPr="00C549D8">
        <w:t xml:space="preserve"> </w:t>
      </w:r>
      <w:r w:rsidRPr="00C549D8">
        <w:t>цена</w:t>
      </w:r>
      <w:r w:rsidR="00C549D8" w:rsidRPr="00C549D8">
        <w:t xml:space="preserve"> </w:t>
      </w:r>
      <w:r w:rsidRPr="00C549D8">
        <w:t>вырастет.</w:t>
      </w:r>
      <w:r w:rsidR="00C549D8" w:rsidRPr="00C549D8">
        <w:t xml:space="preserve"> </w:t>
      </w:r>
      <w:r w:rsidRPr="00C549D8">
        <w:t>Это</w:t>
      </w:r>
      <w:r w:rsidR="00C549D8" w:rsidRPr="00C549D8">
        <w:t xml:space="preserve"> </w:t>
      </w:r>
      <w:r w:rsidRPr="00C549D8">
        <w:t>долгосрочная</w:t>
      </w:r>
      <w:r w:rsidR="00C549D8" w:rsidRPr="00C549D8">
        <w:t xml:space="preserve"> </w:t>
      </w:r>
      <w:r w:rsidRPr="00C549D8">
        <w:t>инвестиция.</w:t>
      </w:r>
      <w:r w:rsidR="00C549D8" w:rsidRPr="00C549D8">
        <w:t xml:space="preserve"> </w:t>
      </w:r>
      <w:r w:rsidRPr="00C549D8">
        <w:t>К</w:t>
      </w:r>
      <w:r w:rsidR="00C549D8" w:rsidRPr="00C549D8">
        <w:t xml:space="preserve"> </w:t>
      </w:r>
      <w:r w:rsidRPr="00C549D8">
        <w:t>тому</w:t>
      </w:r>
      <w:r w:rsidR="00C549D8" w:rsidRPr="00C549D8">
        <w:t xml:space="preserve"> </w:t>
      </w:r>
      <w:r w:rsidRPr="00C549D8">
        <w:t>же</w:t>
      </w:r>
      <w:r w:rsidR="00C549D8" w:rsidRPr="00C549D8">
        <w:t xml:space="preserve"> </w:t>
      </w:r>
      <w:r w:rsidRPr="00C549D8">
        <w:t>убытка</w:t>
      </w:r>
      <w:r w:rsidR="00C549D8" w:rsidRPr="00C549D8">
        <w:t xml:space="preserve"> </w:t>
      </w:r>
      <w:r w:rsidRPr="00C549D8">
        <w:t>от</w:t>
      </w:r>
      <w:r w:rsidR="00C549D8" w:rsidRPr="00C549D8">
        <w:t xml:space="preserve"> </w:t>
      </w:r>
      <w:r w:rsidRPr="00C549D8">
        <w:t>этого</w:t>
      </w:r>
      <w:r w:rsidR="00C549D8" w:rsidRPr="00C549D8">
        <w:t xml:space="preserve"> </w:t>
      </w:r>
      <w:r w:rsidRPr="00C549D8">
        <w:t>падения</w:t>
      </w:r>
      <w:r w:rsidR="00C549D8" w:rsidRPr="00C549D8">
        <w:t xml:space="preserve">, </w:t>
      </w:r>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не</w:t>
      </w:r>
      <w:r w:rsidR="00C549D8" w:rsidRPr="00C549D8">
        <w:t xml:space="preserve"> </w:t>
      </w:r>
      <w:r w:rsidRPr="00C549D8">
        <w:t>было.</w:t>
      </w:r>
    </w:p>
    <w:p w:rsidR="0049655C" w:rsidRPr="00C549D8" w:rsidRDefault="00C549D8" w:rsidP="0049655C">
      <w:r w:rsidRPr="00C549D8">
        <w:t>«</w:t>
      </w:r>
      <w:r w:rsidR="0049655C" w:rsidRPr="00C549D8">
        <w:t>На</w:t>
      </w:r>
      <w:r w:rsidRPr="00C549D8">
        <w:t xml:space="preserve"> </w:t>
      </w:r>
      <w:r w:rsidR="0049655C" w:rsidRPr="00C549D8">
        <w:t>данный</w:t>
      </w:r>
      <w:r w:rsidRPr="00C549D8">
        <w:t xml:space="preserve"> </w:t>
      </w:r>
      <w:r w:rsidR="0049655C" w:rsidRPr="00C549D8">
        <w:t>момент,</w:t>
      </w:r>
      <w:r w:rsidRPr="00C549D8">
        <w:t xml:space="preserve"> </w:t>
      </w:r>
      <w:r w:rsidR="0049655C" w:rsidRPr="00C549D8">
        <w:t>если</w:t>
      </w:r>
      <w:r w:rsidRPr="00C549D8">
        <w:t xml:space="preserve"> </w:t>
      </w:r>
      <w:r w:rsidR="0049655C" w:rsidRPr="00C549D8">
        <w:t>смотреть</w:t>
      </w:r>
      <w:r w:rsidRPr="00C549D8">
        <w:t xml:space="preserve"> </w:t>
      </w:r>
      <w:r w:rsidR="0049655C" w:rsidRPr="00C549D8">
        <w:t>в</w:t>
      </w:r>
      <w:r w:rsidRPr="00C549D8">
        <w:t xml:space="preserve"> </w:t>
      </w:r>
      <w:r w:rsidR="0049655C" w:rsidRPr="00C549D8">
        <w:t>моменте</w:t>
      </w:r>
      <w:r w:rsidRPr="00C549D8">
        <w:t xml:space="preserve"> - </w:t>
      </w:r>
      <w:r w:rsidR="0049655C" w:rsidRPr="00C549D8">
        <w:t>цена</w:t>
      </w:r>
      <w:r w:rsidRPr="00C549D8">
        <w:t xml:space="preserve"> </w:t>
      </w:r>
      <w:r w:rsidR="0049655C" w:rsidRPr="00C549D8">
        <w:t>снизилась.</w:t>
      </w:r>
      <w:r w:rsidRPr="00C549D8">
        <w:t xml:space="preserve"> </w:t>
      </w:r>
      <w:r w:rsidR="0049655C" w:rsidRPr="00C549D8">
        <w:t>Вместе</w:t>
      </w:r>
      <w:r w:rsidRPr="00C549D8">
        <w:t xml:space="preserve"> </w:t>
      </w:r>
      <w:r w:rsidR="0049655C" w:rsidRPr="00C549D8">
        <w:t>с</w:t>
      </w:r>
      <w:r w:rsidRPr="00C549D8">
        <w:t xml:space="preserve"> </w:t>
      </w:r>
      <w:r w:rsidR="0049655C" w:rsidRPr="00C549D8">
        <w:t>тем</w:t>
      </w:r>
      <w:r w:rsidRPr="00C549D8">
        <w:t xml:space="preserve"> </w:t>
      </w:r>
      <w:r w:rsidR="0049655C" w:rsidRPr="00C549D8">
        <w:t>вы</w:t>
      </w:r>
      <w:r w:rsidRPr="00C549D8">
        <w:t xml:space="preserve"> </w:t>
      </w:r>
      <w:r w:rsidR="0049655C" w:rsidRPr="00C549D8">
        <w:t>знаете,</w:t>
      </w:r>
      <w:r w:rsidRPr="00C549D8">
        <w:t xml:space="preserve"> </w:t>
      </w:r>
      <w:r w:rsidR="0049655C" w:rsidRPr="00C549D8">
        <w:t>ЕНПФ</w:t>
      </w:r>
      <w:r w:rsidRPr="00C549D8">
        <w:t xml:space="preserve"> </w:t>
      </w:r>
      <w:r w:rsidR="0049655C" w:rsidRPr="00C549D8">
        <w:t>не</w:t>
      </w:r>
      <w:r w:rsidRPr="00C549D8">
        <w:t xml:space="preserve"> </w:t>
      </w:r>
      <w:r w:rsidR="0049655C" w:rsidRPr="00C549D8">
        <w:t>является</w:t>
      </w:r>
      <w:r w:rsidRPr="00C549D8">
        <w:t xml:space="preserve"> </w:t>
      </w:r>
      <w:r w:rsidR="0049655C" w:rsidRPr="00C549D8">
        <w:t>спекулятивным</w:t>
      </w:r>
      <w:r w:rsidRPr="00C549D8">
        <w:t xml:space="preserve"> </w:t>
      </w:r>
      <w:r w:rsidR="0049655C" w:rsidRPr="00C549D8">
        <w:t>инвестором</w:t>
      </w:r>
      <w:r w:rsidRPr="00C549D8">
        <w:t xml:space="preserve"> - </w:t>
      </w:r>
      <w:r w:rsidR="0049655C" w:rsidRPr="00C549D8">
        <w:t>мы</w:t>
      </w:r>
      <w:r w:rsidRPr="00C549D8">
        <w:t xml:space="preserve"> </w:t>
      </w:r>
      <w:r w:rsidR="0049655C" w:rsidRPr="00C549D8">
        <w:t>не</w:t>
      </w:r>
      <w:r w:rsidRPr="00C549D8">
        <w:t xml:space="preserve"> </w:t>
      </w:r>
      <w:r w:rsidR="0049655C" w:rsidRPr="00C549D8">
        <w:t>заходим</w:t>
      </w:r>
      <w:r w:rsidRPr="00C549D8">
        <w:t xml:space="preserve"> </w:t>
      </w:r>
      <w:r w:rsidR="0049655C" w:rsidRPr="00C549D8">
        <w:t>чтобы</w:t>
      </w:r>
      <w:r w:rsidRPr="00C549D8">
        <w:t xml:space="preserve"> </w:t>
      </w:r>
      <w:r w:rsidR="0049655C" w:rsidRPr="00C549D8">
        <w:t>купить</w:t>
      </w:r>
      <w:r w:rsidRPr="00C549D8">
        <w:t xml:space="preserve"> </w:t>
      </w:r>
      <w:r w:rsidR="0049655C" w:rsidRPr="00C549D8">
        <w:t>и</w:t>
      </w:r>
      <w:r w:rsidRPr="00C549D8">
        <w:t xml:space="preserve"> </w:t>
      </w:r>
      <w:r w:rsidR="0049655C" w:rsidRPr="00C549D8">
        <w:t>быстро</w:t>
      </w:r>
      <w:r w:rsidRPr="00C549D8">
        <w:t xml:space="preserve"> </w:t>
      </w:r>
      <w:r w:rsidR="0049655C" w:rsidRPr="00C549D8">
        <w:t>продать</w:t>
      </w:r>
      <w:r w:rsidRPr="00C549D8">
        <w:t xml:space="preserve"> - </w:t>
      </w:r>
      <w:r w:rsidR="0049655C" w:rsidRPr="00C549D8">
        <w:t>за</w:t>
      </w:r>
      <w:r w:rsidRPr="00C549D8">
        <w:t xml:space="preserve"> </w:t>
      </w:r>
      <w:r w:rsidR="0049655C" w:rsidRPr="00C549D8">
        <w:t>д</w:t>
      </w:r>
      <w:r w:rsidRPr="00C549D8">
        <w:t>е</w:t>
      </w:r>
      <w:r w:rsidR="0049655C" w:rsidRPr="00C549D8">
        <w:t>шево</w:t>
      </w:r>
      <w:r w:rsidRPr="00C549D8">
        <w:t xml:space="preserve"> </w:t>
      </w:r>
      <w:r w:rsidR="0049655C" w:rsidRPr="00C549D8">
        <w:t>купить</w:t>
      </w:r>
      <w:r w:rsidRPr="00C549D8">
        <w:t xml:space="preserve"> </w:t>
      </w:r>
      <w:r w:rsidR="0049655C" w:rsidRPr="00C549D8">
        <w:t>и</w:t>
      </w:r>
      <w:r w:rsidRPr="00C549D8">
        <w:t xml:space="preserve"> </w:t>
      </w:r>
      <w:r w:rsidR="0049655C" w:rsidRPr="00C549D8">
        <w:t>дорого</w:t>
      </w:r>
      <w:r w:rsidRPr="00C549D8">
        <w:t xml:space="preserve"> </w:t>
      </w:r>
      <w:r w:rsidR="0049655C" w:rsidRPr="00C549D8">
        <w:t>продать.</w:t>
      </w:r>
      <w:r w:rsidRPr="00C549D8">
        <w:t xml:space="preserve"> </w:t>
      </w:r>
      <w:r w:rsidR="0049655C" w:rsidRPr="00C549D8">
        <w:t>Это</w:t>
      </w:r>
      <w:r w:rsidRPr="00C549D8">
        <w:t xml:space="preserve"> </w:t>
      </w:r>
      <w:r w:rsidR="0049655C" w:rsidRPr="00C549D8">
        <w:t>не</w:t>
      </w:r>
      <w:r w:rsidRPr="00C549D8">
        <w:t xml:space="preserve"> </w:t>
      </w:r>
      <w:r w:rsidR="0049655C" w:rsidRPr="00C549D8">
        <w:t>наша</w:t>
      </w:r>
      <w:r w:rsidRPr="00C549D8">
        <w:t xml:space="preserve"> </w:t>
      </w:r>
      <w:r w:rsidR="0049655C" w:rsidRPr="00C549D8">
        <w:t>инвестиционная</w:t>
      </w:r>
      <w:r w:rsidRPr="00C549D8">
        <w:t xml:space="preserve"> </w:t>
      </w:r>
      <w:r w:rsidR="0049655C" w:rsidRPr="00C549D8">
        <w:t>стратегия.</w:t>
      </w:r>
      <w:r w:rsidRPr="00C549D8">
        <w:t xml:space="preserve"> </w:t>
      </w:r>
      <w:r w:rsidR="0049655C" w:rsidRPr="00C549D8">
        <w:t>Она</w:t>
      </w:r>
      <w:r w:rsidRPr="00C549D8">
        <w:t xml:space="preserve"> </w:t>
      </w:r>
      <w:r w:rsidR="0049655C" w:rsidRPr="00C549D8">
        <w:t>может</w:t>
      </w:r>
      <w:r w:rsidRPr="00C549D8">
        <w:t xml:space="preserve"> </w:t>
      </w:r>
      <w:r w:rsidR="0049655C" w:rsidRPr="00C549D8">
        <w:t>быть</w:t>
      </w:r>
      <w:r w:rsidRPr="00C549D8">
        <w:t xml:space="preserve"> </w:t>
      </w:r>
      <w:r w:rsidR="0049655C" w:rsidRPr="00C549D8">
        <w:t>у</w:t>
      </w:r>
      <w:r w:rsidRPr="00C549D8">
        <w:t xml:space="preserve"> </w:t>
      </w:r>
      <w:r w:rsidR="0049655C" w:rsidRPr="00C549D8">
        <w:t>отдельных</w:t>
      </w:r>
      <w:r w:rsidRPr="00C549D8">
        <w:t xml:space="preserve"> </w:t>
      </w:r>
      <w:r w:rsidR="0049655C" w:rsidRPr="00C549D8">
        <w:t>инвестиционных</w:t>
      </w:r>
      <w:r w:rsidRPr="00C549D8">
        <w:t xml:space="preserve"> </w:t>
      </w:r>
      <w:r w:rsidR="0049655C" w:rsidRPr="00C549D8">
        <w:t>управляющих,</w:t>
      </w:r>
      <w:r w:rsidRPr="00C549D8">
        <w:t xml:space="preserve"> </w:t>
      </w:r>
      <w:r w:rsidR="0049655C" w:rsidRPr="00C549D8">
        <w:t>у</w:t>
      </w:r>
      <w:r w:rsidRPr="00C549D8">
        <w:t xml:space="preserve"> </w:t>
      </w:r>
      <w:r w:rsidR="0049655C" w:rsidRPr="00C549D8">
        <w:t>нас</w:t>
      </w:r>
      <w:r w:rsidRPr="00C549D8">
        <w:t xml:space="preserve"> </w:t>
      </w:r>
      <w:r w:rsidR="0049655C" w:rsidRPr="00C549D8">
        <w:t>в</w:t>
      </w:r>
      <w:r w:rsidRPr="00C549D8">
        <w:t xml:space="preserve"> </w:t>
      </w:r>
      <w:r w:rsidR="0049655C" w:rsidRPr="00C549D8">
        <w:t>силу</w:t>
      </w:r>
      <w:r w:rsidRPr="00C549D8">
        <w:t xml:space="preserve"> </w:t>
      </w:r>
      <w:r w:rsidR="0049655C" w:rsidRPr="00C549D8">
        <w:t>того,</w:t>
      </w:r>
      <w:r w:rsidRPr="00C549D8">
        <w:t xml:space="preserve"> </w:t>
      </w:r>
      <w:r w:rsidR="0049655C" w:rsidRPr="00C549D8">
        <w:t>что</w:t>
      </w:r>
      <w:r w:rsidRPr="00C549D8">
        <w:t xml:space="preserve"> </w:t>
      </w:r>
      <w:r w:rsidR="0049655C" w:rsidRPr="00C549D8">
        <w:t>это</w:t>
      </w:r>
      <w:r w:rsidRPr="00C549D8">
        <w:t xml:space="preserve"> </w:t>
      </w:r>
      <w:r w:rsidR="0049655C" w:rsidRPr="00C549D8">
        <w:t>долгосрочный,</w:t>
      </w:r>
      <w:r w:rsidRPr="00C549D8">
        <w:t xml:space="preserve"> </w:t>
      </w:r>
      <w:r w:rsidR="0049655C" w:rsidRPr="00C549D8">
        <w:t>большой</w:t>
      </w:r>
      <w:r w:rsidRPr="00C549D8">
        <w:t xml:space="preserve"> </w:t>
      </w:r>
      <w:r w:rsidR="0049655C" w:rsidRPr="00C549D8">
        <w:t>фонд,</w:t>
      </w:r>
      <w:r w:rsidRPr="00C549D8">
        <w:t xml:space="preserve"> </w:t>
      </w:r>
      <w:r w:rsidR="0049655C" w:rsidRPr="00C549D8">
        <w:t>мы</w:t>
      </w:r>
      <w:r w:rsidRPr="00C549D8">
        <w:t xml:space="preserve"> </w:t>
      </w:r>
      <w:r w:rsidR="0049655C" w:rsidRPr="00C549D8">
        <w:t>управляем</w:t>
      </w:r>
      <w:r w:rsidRPr="00C549D8">
        <w:t xml:space="preserve"> </w:t>
      </w:r>
      <w:r w:rsidR="0049655C" w:rsidRPr="00C549D8">
        <w:t>в</w:t>
      </w:r>
      <w:r w:rsidRPr="00C549D8">
        <w:t xml:space="preserve"> </w:t>
      </w:r>
      <w:r w:rsidR="0049655C" w:rsidRPr="00C549D8">
        <w:t>длинную.</w:t>
      </w:r>
      <w:r w:rsidRPr="00C549D8">
        <w:t xml:space="preserve"> </w:t>
      </w:r>
      <w:r w:rsidR="0049655C" w:rsidRPr="00C549D8">
        <w:t>Соответственно</w:t>
      </w:r>
      <w:r w:rsidRPr="00C549D8">
        <w:t xml:space="preserve"> </w:t>
      </w:r>
      <w:r w:rsidR="0049655C" w:rsidRPr="00C549D8">
        <w:t>и</w:t>
      </w:r>
      <w:r w:rsidRPr="00C549D8">
        <w:t xml:space="preserve"> </w:t>
      </w:r>
      <w:r w:rsidR="0049655C" w:rsidRPr="00C549D8">
        <w:t>по</w:t>
      </w:r>
      <w:r w:rsidRPr="00C549D8">
        <w:t xml:space="preserve"> </w:t>
      </w:r>
      <w:r w:rsidR="0049655C" w:rsidRPr="00C549D8">
        <w:t>нашим</w:t>
      </w:r>
      <w:r w:rsidRPr="00C549D8">
        <w:t xml:space="preserve"> </w:t>
      </w:r>
      <w:r w:rsidR="0049655C" w:rsidRPr="00C549D8">
        <w:t>оценкам</w:t>
      </w:r>
      <w:r w:rsidRPr="00C549D8">
        <w:t xml:space="preserve"> </w:t>
      </w:r>
      <w:r w:rsidR="0049655C" w:rsidRPr="00C549D8">
        <w:t>и</w:t>
      </w:r>
      <w:r w:rsidRPr="00C549D8">
        <w:t xml:space="preserve"> </w:t>
      </w:r>
      <w:r w:rsidR="0049655C" w:rsidRPr="00C549D8">
        <w:t>оценкам</w:t>
      </w:r>
      <w:r w:rsidRPr="00C549D8">
        <w:t xml:space="preserve"> </w:t>
      </w:r>
      <w:r w:rsidR="0049655C" w:rsidRPr="00C549D8">
        <w:t>ведущих</w:t>
      </w:r>
      <w:r w:rsidRPr="00C549D8">
        <w:t xml:space="preserve"> </w:t>
      </w:r>
      <w:r w:rsidR="0049655C" w:rsidRPr="00C549D8">
        <w:t>казахстанских</w:t>
      </w:r>
      <w:r w:rsidRPr="00C549D8">
        <w:t xml:space="preserve"> </w:t>
      </w:r>
      <w:r w:rsidR="0049655C" w:rsidRPr="00C549D8">
        <w:t>инвестиционных</w:t>
      </w:r>
      <w:r w:rsidRPr="00C549D8">
        <w:t xml:space="preserve"> </w:t>
      </w:r>
      <w:r w:rsidR="0049655C" w:rsidRPr="00C549D8">
        <w:t>домов,</w:t>
      </w:r>
      <w:r w:rsidRPr="00C549D8">
        <w:t xml:space="preserve"> </w:t>
      </w:r>
      <w:r w:rsidR="0049655C" w:rsidRPr="00C549D8">
        <w:t>инвестиционных</w:t>
      </w:r>
      <w:r w:rsidRPr="00C549D8">
        <w:t xml:space="preserve"> </w:t>
      </w:r>
      <w:r w:rsidR="0049655C" w:rsidRPr="00C549D8">
        <w:t>управляющих</w:t>
      </w:r>
      <w:r w:rsidRPr="00C549D8">
        <w:t xml:space="preserve"> - </w:t>
      </w:r>
      <w:r w:rsidR="0049655C" w:rsidRPr="00C549D8">
        <w:t>потенциал</w:t>
      </w:r>
      <w:r w:rsidRPr="00C549D8">
        <w:t xml:space="preserve"> </w:t>
      </w:r>
      <w:r w:rsidR="0049655C" w:rsidRPr="00C549D8">
        <w:t>цены</w:t>
      </w:r>
      <w:r w:rsidRPr="00C549D8">
        <w:t xml:space="preserve"> </w:t>
      </w:r>
      <w:r w:rsidR="0049655C" w:rsidRPr="00C549D8">
        <w:t>роста</w:t>
      </w:r>
      <w:r w:rsidRPr="00C549D8">
        <w:t xml:space="preserve"> </w:t>
      </w:r>
      <w:r w:rsidR="0049655C" w:rsidRPr="00C549D8">
        <w:t>у</w:t>
      </w:r>
      <w:r w:rsidRPr="00C549D8">
        <w:t xml:space="preserve"> </w:t>
      </w:r>
      <w:r w:rsidR="0049655C" w:rsidRPr="00C549D8">
        <w:t>Air</w:t>
      </w:r>
      <w:r w:rsidRPr="00C549D8">
        <w:t xml:space="preserve"> </w:t>
      </w:r>
      <w:r w:rsidR="0049655C" w:rsidRPr="00C549D8">
        <w:t>Astana</w:t>
      </w:r>
      <w:r w:rsidRPr="00C549D8">
        <w:t xml:space="preserve"> </w:t>
      </w:r>
      <w:r w:rsidR="0049655C" w:rsidRPr="00C549D8">
        <w:t>высокий,</w:t>
      </w:r>
      <w:r w:rsidRPr="00C549D8">
        <w:t xml:space="preserve"> </w:t>
      </w:r>
      <w:r w:rsidR="0049655C" w:rsidRPr="00C549D8">
        <w:t>соответственно,</w:t>
      </w:r>
      <w:r w:rsidRPr="00C549D8">
        <w:t xml:space="preserve"> </w:t>
      </w:r>
      <w:r w:rsidR="0049655C" w:rsidRPr="00C549D8">
        <w:t>мы</w:t>
      </w:r>
      <w:r w:rsidRPr="00C549D8">
        <w:t xml:space="preserve"> </w:t>
      </w:r>
      <w:r w:rsidR="0049655C" w:rsidRPr="00C549D8">
        <w:t>продолжаем</w:t>
      </w:r>
      <w:r w:rsidRPr="00C549D8">
        <w:t xml:space="preserve"> </w:t>
      </w:r>
      <w:r w:rsidR="0049655C" w:rsidRPr="00C549D8">
        <w:t>верить</w:t>
      </w:r>
      <w:r w:rsidRPr="00C549D8">
        <w:t xml:space="preserve"> </w:t>
      </w:r>
      <w:r w:rsidR="0049655C" w:rsidRPr="00C549D8">
        <w:t>в</w:t>
      </w:r>
      <w:r w:rsidRPr="00C549D8">
        <w:t xml:space="preserve"> </w:t>
      </w:r>
      <w:r w:rsidR="0049655C" w:rsidRPr="00C549D8">
        <w:t>Air</w:t>
      </w:r>
      <w:r w:rsidRPr="00C549D8">
        <w:t xml:space="preserve"> </w:t>
      </w:r>
      <w:r w:rsidR="0049655C" w:rsidRPr="00C549D8">
        <w:t>Astana</w:t>
      </w:r>
      <w:r w:rsidRPr="00C549D8">
        <w:t xml:space="preserve"> - </w:t>
      </w:r>
      <w:r w:rsidR="0049655C" w:rsidRPr="00C549D8">
        <w:t>убытки</w:t>
      </w:r>
      <w:r w:rsidRPr="00C549D8">
        <w:t xml:space="preserve"> </w:t>
      </w:r>
      <w:r w:rsidR="0049655C" w:rsidRPr="00C549D8">
        <w:t>у</w:t>
      </w:r>
      <w:r w:rsidRPr="00C549D8">
        <w:t xml:space="preserve"> </w:t>
      </w:r>
      <w:r w:rsidR="0049655C" w:rsidRPr="00C549D8">
        <w:t>нас</w:t>
      </w:r>
      <w:r w:rsidRPr="00C549D8">
        <w:t xml:space="preserve"> </w:t>
      </w:r>
      <w:r w:rsidR="0049655C" w:rsidRPr="00C549D8">
        <w:t>не</w:t>
      </w:r>
      <w:r w:rsidRPr="00C549D8">
        <w:t xml:space="preserve"> </w:t>
      </w:r>
      <w:r w:rsidR="0049655C" w:rsidRPr="00C549D8">
        <w:t>зафиксированы,</w:t>
      </w:r>
      <w:r w:rsidRPr="00C549D8">
        <w:t xml:space="preserve"> </w:t>
      </w:r>
      <w:r w:rsidR="0049655C" w:rsidRPr="00C549D8">
        <w:t>потому</w:t>
      </w:r>
      <w:r w:rsidRPr="00C549D8">
        <w:t xml:space="preserve"> </w:t>
      </w:r>
      <w:r w:rsidR="0049655C" w:rsidRPr="00C549D8">
        <w:t>что</w:t>
      </w:r>
      <w:r w:rsidRPr="00C549D8">
        <w:t xml:space="preserve"> </w:t>
      </w:r>
      <w:r w:rsidR="0049655C" w:rsidRPr="00C549D8">
        <w:t>убытки</w:t>
      </w:r>
      <w:r w:rsidRPr="00C549D8">
        <w:t xml:space="preserve"> </w:t>
      </w:r>
      <w:r w:rsidR="0049655C" w:rsidRPr="00C549D8">
        <w:t>фиксируются</w:t>
      </w:r>
      <w:r w:rsidRPr="00C549D8">
        <w:t xml:space="preserve"> </w:t>
      </w:r>
      <w:r w:rsidR="0049655C" w:rsidRPr="00C549D8">
        <w:t>на</w:t>
      </w:r>
      <w:r w:rsidRPr="00C549D8">
        <w:t xml:space="preserve"> </w:t>
      </w:r>
      <w:r w:rsidR="0049655C" w:rsidRPr="00C549D8">
        <w:t>отч</w:t>
      </w:r>
      <w:r w:rsidRPr="00C549D8">
        <w:t>е</w:t>
      </w:r>
      <w:r w:rsidR="0049655C" w:rsidRPr="00C549D8">
        <w:t>тную</w:t>
      </w:r>
      <w:r w:rsidRPr="00C549D8">
        <w:t xml:space="preserve"> </w:t>
      </w:r>
      <w:r w:rsidR="0049655C" w:rsidRPr="00C549D8">
        <w:t>дату,</w:t>
      </w:r>
      <w:r w:rsidRPr="00C549D8">
        <w:t xml:space="preserve"> </w:t>
      </w:r>
      <w:r w:rsidR="0049655C" w:rsidRPr="00C549D8">
        <w:t>то</w:t>
      </w:r>
      <w:r w:rsidRPr="00C549D8">
        <w:t xml:space="preserve"> </w:t>
      </w:r>
      <w:r w:rsidR="0049655C" w:rsidRPr="00C549D8">
        <w:t>есть</w:t>
      </w:r>
      <w:r w:rsidRPr="00C549D8">
        <w:t xml:space="preserve"> </w:t>
      </w:r>
      <w:r w:rsidR="0049655C" w:rsidRPr="00C549D8">
        <w:t>чтобы</w:t>
      </w:r>
      <w:r w:rsidRPr="00C549D8">
        <w:t xml:space="preserve"> </w:t>
      </w:r>
      <w:r w:rsidR="0049655C" w:rsidRPr="00C549D8">
        <w:t>зафиксировать</w:t>
      </w:r>
      <w:r w:rsidRPr="00C549D8">
        <w:t xml:space="preserve"> </w:t>
      </w:r>
      <w:r w:rsidR="0049655C" w:rsidRPr="00C549D8">
        <w:t>убыток,</w:t>
      </w:r>
      <w:r w:rsidRPr="00C549D8">
        <w:t xml:space="preserve"> </w:t>
      </w:r>
      <w:r w:rsidR="0049655C" w:rsidRPr="00C549D8">
        <w:t>надо</w:t>
      </w:r>
      <w:r w:rsidRPr="00C549D8">
        <w:t xml:space="preserve"> </w:t>
      </w:r>
      <w:r w:rsidR="0049655C" w:rsidRPr="00C549D8">
        <w:t>сначала</w:t>
      </w:r>
      <w:r w:rsidRPr="00C549D8">
        <w:t xml:space="preserve"> </w:t>
      </w:r>
      <w:r w:rsidR="0049655C" w:rsidRPr="00C549D8">
        <w:t>сделать</w:t>
      </w:r>
      <w:r w:rsidRPr="00C549D8">
        <w:t xml:space="preserve"> </w:t>
      </w:r>
      <w:r w:rsidR="0049655C" w:rsidRPr="00C549D8">
        <w:t>баланс,</w:t>
      </w:r>
      <w:r w:rsidRPr="00C549D8">
        <w:t xml:space="preserve"> </w:t>
      </w:r>
      <w:r w:rsidR="0049655C" w:rsidRPr="00C549D8">
        <w:t>отч</w:t>
      </w:r>
      <w:r w:rsidRPr="00C549D8">
        <w:t>е</w:t>
      </w:r>
      <w:r w:rsidR="0049655C" w:rsidRPr="00C549D8">
        <w:t>т</w:t>
      </w:r>
      <w:r w:rsidRPr="00C549D8">
        <w:t xml:space="preserve"> </w:t>
      </w:r>
      <w:r w:rsidR="0049655C" w:rsidRPr="00C549D8">
        <w:t>о</w:t>
      </w:r>
      <w:r w:rsidRPr="00C549D8">
        <w:t xml:space="preserve"> </w:t>
      </w:r>
      <w:r w:rsidR="0049655C" w:rsidRPr="00C549D8">
        <w:t>прибыли</w:t>
      </w:r>
      <w:r w:rsidRPr="00C549D8">
        <w:t xml:space="preserve"> </w:t>
      </w:r>
      <w:r w:rsidR="0049655C" w:rsidRPr="00C549D8">
        <w:t>и</w:t>
      </w:r>
      <w:r w:rsidRPr="00C549D8">
        <w:t xml:space="preserve"> </w:t>
      </w:r>
      <w:r w:rsidR="0049655C" w:rsidRPr="00C549D8">
        <w:t>убытках,</w:t>
      </w:r>
      <w:r w:rsidRPr="00C549D8">
        <w:t xml:space="preserve"> </w:t>
      </w:r>
      <w:r w:rsidR="0049655C" w:rsidRPr="00C549D8">
        <w:t>зачем</w:t>
      </w:r>
      <w:r w:rsidRPr="00C549D8">
        <w:t xml:space="preserve"> </w:t>
      </w:r>
      <w:r w:rsidR="0049655C" w:rsidRPr="00C549D8">
        <w:t>провести</w:t>
      </w:r>
      <w:r w:rsidRPr="00C549D8">
        <w:t xml:space="preserve"> </w:t>
      </w:r>
      <w:r w:rsidR="0049655C" w:rsidRPr="00C549D8">
        <w:t>аудит,</w:t>
      </w:r>
      <w:r w:rsidRPr="00C549D8">
        <w:t xml:space="preserve"> </w:t>
      </w:r>
      <w:r w:rsidR="0049655C" w:rsidRPr="00C549D8">
        <w:t>и</w:t>
      </w:r>
      <w:r w:rsidRPr="00C549D8">
        <w:t xml:space="preserve"> </w:t>
      </w:r>
      <w:r w:rsidR="0049655C" w:rsidRPr="00C549D8">
        <w:t>только</w:t>
      </w:r>
      <w:r w:rsidRPr="00C549D8">
        <w:t xml:space="preserve"> </w:t>
      </w:r>
      <w:r w:rsidR="0049655C" w:rsidRPr="00C549D8">
        <w:t>затем</w:t>
      </w:r>
      <w:r w:rsidRPr="00C549D8">
        <w:t xml:space="preserve"> </w:t>
      </w:r>
      <w:r w:rsidR="0049655C" w:rsidRPr="00C549D8">
        <w:t>констатировать,</w:t>
      </w:r>
      <w:r w:rsidRPr="00C549D8">
        <w:t xml:space="preserve"> </w:t>
      </w:r>
      <w:r w:rsidR="0049655C" w:rsidRPr="00C549D8">
        <w:t>были</w:t>
      </w:r>
      <w:r w:rsidRPr="00C549D8">
        <w:t xml:space="preserve"> </w:t>
      </w:r>
      <w:r w:rsidR="0049655C" w:rsidRPr="00C549D8">
        <w:t>ли</w:t>
      </w:r>
      <w:r w:rsidRPr="00C549D8">
        <w:t xml:space="preserve"> </w:t>
      </w:r>
      <w:r w:rsidR="0049655C" w:rsidRPr="00C549D8">
        <w:t>у</w:t>
      </w:r>
      <w:r w:rsidRPr="00C549D8">
        <w:t xml:space="preserve"> </w:t>
      </w:r>
      <w:r w:rsidR="0049655C" w:rsidRPr="00C549D8">
        <w:t>тебя</w:t>
      </w:r>
      <w:r w:rsidRPr="00C549D8">
        <w:t xml:space="preserve"> </w:t>
      </w:r>
      <w:r w:rsidR="0049655C" w:rsidRPr="00C549D8">
        <w:t>убытки,</w:t>
      </w:r>
      <w:r w:rsidRPr="00C549D8">
        <w:t xml:space="preserve"> </w:t>
      </w:r>
      <w:r w:rsidR="0049655C" w:rsidRPr="00C549D8">
        <w:t>или</w:t>
      </w:r>
      <w:r w:rsidRPr="00C549D8">
        <w:t xml:space="preserve"> </w:t>
      </w:r>
      <w:r w:rsidR="0049655C" w:rsidRPr="00C549D8">
        <w:t>у</w:t>
      </w:r>
      <w:r w:rsidRPr="00C549D8">
        <w:t xml:space="preserve"> </w:t>
      </w:r>
      <w:r w:rsidR="0049655C" w:rsidRPr="00C549D8">
        <w:t>тебя</w:t>
      </w:r>
      <w:r w:rsidRPr="00C549D8">
        <w:t xml:space="preserve"> </w:t>
      </w:r>
      <w:r w:rsidR="0049655C" w:rsidRPr="00C549D8">
        <w:t>была</w:t>
      </w:r>
      <w:r w:rsidRPr="00C549D8">
        <w:t xml:space="preserve"> </w:t>
      </w:r>
      <w:r w:rsidR="0049655C" w:rsidRPr="00C549D8">
        <w:t>прибыль</w:t>
      </w:r>
      <w:r w:rsidRPr="00C549D8">
        <w:t xml:space="preserve">» </w:t>
      </w:r>
      <w:r w:rsidR="0049655C" w:rsidRPr="00C549D8">
        <w:t>сказал</w:t>
      </w:r>
      <w:r w:rsidRPr="00C549D8">
        <w:t xml:space="preserve"> </w:t>
      </w:r>
      <w:r w:rsidR="0049655C" w:rsidRPr="00C549D8">
        <w:t>Сулейменов</w:t>
      </w:r>
      <w:r w:rsidRPr="00C549D8">
        <w:t xml:space="preserve"> </w:t>
      </w:r>
      <w:r w:rsidR="0049655C" w:rsidRPr="00C549D8">
        <w:t>на</w:t>
      </w:r>
      <w:r w:rsidRPr="00C549D8">
        <w:t xml:space="preserve"> </w:t>
      </w:r>
      <w:r w:rsidR="0049655C" w:rsidRPr="00C549D8">
        <w:t>брифинге</w:t>
      </w:r>
      <w:r w:rsidRPr="00C549D8">
        <w:t xml:space="preserve"> </w:t>
      </w:r>
      <w:r w:rsidR="0049655C" w:rsidRPr="00C549D8">
        <w:t>в</w:t>
      </w:r>
      <w:r w:rsidRPr="00C549D8">
        <w:t xml:space="preserve"> </w:t>
      </w:r>
      <w:r w:rsidR="0049655C" w:rsidRPr="00C549D8">
        <w:t>Нацбанке.</w:t>
      </w:r>
      <w:r w:rsidRPr="00C549D8">
        <w:t xml:space="preserve"> </w:t>
      </w:r>
    </w:p>
    <w:p w:rsidR="0049655C" w:rsidRPr="00C549D8" w:rsidRDefault="0049655C" w:rsidP="0049655C">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у</w:t>
      </w:r>
      <w:r w:rsidR="00C549D8" w:rsidRPr="00C549D8">
        <w:t xml:space="preserve"> </w:t>
      </w:r>
      <w:r w:rsidRPr="00C549D8">
        <w:t>компании</w:t>
      </w:r>
      <w:r w:rsidR="00C549D8" w:rsidRPr="00C549D8">
        <w:t xml:space="preserve"> </w:t>
      </w:r>
      <w:r w:rsidRPr="00C549D8">
        <w:t>есть</w:t>
      </w:r>
      <w:r w:rsidR="00C549D8" w:rsidRPr="00C549D8">
        <w:t xml:space="preserve"> </w:t>
      </w:r>
      <w:r w:rsidRPr="00C549D8">
        <w:t>потенциал</w:t>
      </w:r>
      <w:r w:rsidR="00C549D8" w:rsidRPr="00C549D8">
        <w:t xml:space="preserve"> </w:t>
      </w:r>
      <w:r w:rsidRPr="00C549D8">
        <w:t>к</w:t>
      </w:r>
      <w:r w:rsidR="00C549D8" w:rsidRPr="00C549D8">
        <w:t xml:space="preserve"> </w:t>
      </w:r>
      <w:r w:rsidRPr="00C549D8">
        <w:t>росту</w:t>
      </w:r>
      <w:r w:rsidR="00C549D8" w:rsidRPr="00C549D8">
        <w:t xml:space="preserve"> </w:t>
      </w:r>
      <w:r w:rsidRPr="00C549D8">
        <w:t>своей</w:t>
      </w:r>
      <w:r w:rsidR="00C549D8" w:rsidRPr="00C549D8">
        <w:t xml:space="preserve"> </w:t>
      </w:r>
      <w:r w:rsidRPr="00C549D8">
        <w:t>стоимости.</w:t>
      </w:r>
      <w:r w:rsidR="00C549D8" w:rsidRPr="00C549D8">
        <w:t xml:space="preserve"> </w:t>
      </w:r>
      <w:r w:rsidRPr="00C549D8">
        <w:t>А</w:t>
      </w:r>
      <w:r w:rsidR="00C549D8" w:rsidRPr="00C549D8">
        <w:t xml:space="preserve"> </w:t>
      </w:r>
      <w:r w:rsidRPr="00C549D8">
        <w:t>те</w:t>
      </w:r>
      <w:r w:rsidR="00C549D8" w:rsidRPr="00C549D8">
        <w:t xml:space="preserve"> </w:t>
      </w:r>
      <w:r w:rsidRPr="00C549D8">
        <w:t>20</w:t>
      </w:r>
      <w:r w:rsidR="00C549D8" w:rsidRPr="00C549D8">
        <w:t xml:space="preserve"> </w:t>
      </w:r>
      <w:r w:rsidRPr="00C549D8">
        <w:t>млрд</w:t>
      </w:r>
      <w:r w:rsidR="00C549D8" w:rsidRPr="00C549D8">
        <w:t xml:space="preserve"> </w:t>
      </w:r>
      <w:r w:rsidRPr="00C549D8">
        <w:t>тенге,</w:t>
      </w:r>
      <w:r w:rsidR="00C549D8" w:rsidRPr="00C549D8">
        <w:t xml:space="preserve"> </w:t>
      </w:r>
      <w:r w:rsidRPr="00C549D8">
        <w:t>что</w:t>
      </w:r>
      <w:r w:rsidR="00C549D8" w:rsidRPr="00C549D8">
        <w:t xml:space="preserve"> </w:t>
      </w:r>
      <w:r w:rsidRPr="00C549D8">
        <w:t>потратили</w:t>
      </w:r>
      <w:r w:rsidR="00C549D8" w:rsidRPr="00C549D8">
        <w:t xml:space="preserve"> </w:t>
      </w:r>
      <w:r w:rsidRPr="00C549D8">
        <w:t>на</w:t>
      </w:r>
      <w:r w:rsidR="00C549D8" w:rsidRPr="00C549D8">
        <w:t xml:space="preserve"> </w:t>
      </w:r>
      <w:r w:rsidRPr="00C549D8">
        <w:t>акции</w:t>
      </w:r>
      <w:r w:rsidR="00C549D8" w:rsidRPr="00C549D8">
        <w:t xml:space="preserve"> </w:t>
      </w:r>
      <w:r w:rsidRPr="00C549D8">
        <w:t>из</w:t>
      </w:r>
      <w:r w:rsidR="00C549D8" w:rsidRPr="00C549D8">
        <w:t xml:space="preserve"> </w:t>
      </w:r>
      <w:r w:rsidRPr="00C549D8">
        <w:t>фонда</w:t>
      </w:r>
      <w:r w:rsidR="00C549D8" w:rsidRPr="00C549D8">
        <w:t xml:space="preserve"> </w:t>
      </w:r>
      <w:r w:rsidRPr="00C549D8">
        <w:t>ЕНПФ</w:t>
      </w:r>
      <w:r w:rsidR="00C549D8" w:rsidRPr="00C549D8">
        <w:t xml:space="preserve"> - </w:t>
      </w:r>
      <w:r w:rsidRPr="00C549D8">
        <w:t>незначительная</w:t>
      </w:r>
      <w:r w:rsidR="00C549D8" w:rsidRPr="00C549D8">
        <w:t xml:space="preserve"> </w:t>
      </w:r>
      <w:r w:rsidRPr="00C549D8">
        <w:t>сумма</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общим</w:t>
      </w:r>
      <w:r w:rsidR="00C549D8" w:rsidRPr="00C549D8">
        <w:t xml:space="preserve"> </w:t>
      </w:r>
      <w:r w:rsidRPr="00C549D8">
        <w:t>портфелем</w:t>
      </w:r>
      <w:r w:rsidR="00C549D8" w:rsidRPr="00C549D8">
        <w:t xml:space="preserve"> </w:t>
      </w:r>
      <w:r w:rsidRPr="00C549D8">
        <w:t>пенсионного</w:t>
      </w:r>
      <w:r w:rsidR="00C549D8" w:rsidRPr="00C549D8">
        <w:t xml:space="preserve"> </w:t>
      </w:r>
      <w:r w:rsidRPr="00C549D8">
        <w:t>фонда,</w:t>
      </w:r>
      <w:r w:rsidR="00C549D8" w:rsidRPr="00C549D8">
        <w:t xml:space="preserve"> </w:t>
      </w:r>
      <w:r w:rsidRPr="00C549D8">
        <w:t>который</w:t>
      </w:r>
      <w:r w:rsidR="00C549D8" w:rsidRPr="00C549D8">
        <w:t xml:space="preserve"> </w:t>
      </w:r>
      <w:r w:rsidRPr="00C549D8">
        <w:t>составляет</w:t>
      </w:r>
      <w:r w:rsidR="00C549D8" w:rsidRPr="00C549D8">
        <w:t xml:space="preserve"> </w:t>
      </w:r>
      <w:r w:rsidRPr="00C549D8">
        <w:t>18,8</w:t>
      </w:r>
      <w:r w:rsidR="00C549D8" w:rsidRPr="00C549D8">
        <w:t xml:space="preserve"> </w:t>
      </w:r>
      <w:r w:rsidRPr="00C549D8">
        <w:t>трлн</w:t>
      </w:r>
      <w:r w:rsidR="00C549D8" w:rsidRPr="00C549D8">
        <w:t xml:space="preserve"> </w:t>
      </w:r>
      <w:r w:rsidRPr="00C549D8">
        <w:t>тенге.</w:t>
      </w:r>
      <w:r w:rsidR="00C549D8" w:rsidRPr="00C549D8">
        <w:t xml:space="preserve"> </w:t>
      </w:r>
    </w:p>
    <w:p w:rsidR="0049655C" w:rsidRPr="00C549D8" w:rsidRDefault="00C549D8" w:rsidP="0049655C">
      <w:r w:rsidRPr="00C549D8">
        <w:t>«</w:t>
      </w:r>
      <w:r w:rsidR="0049655C" w:rsidRPr="00C549D8">
        <w:t>В</w:t>
      </w:r>
      <w:r w:rsidRPr="00C549D8">
        <w:t xml:space="preserve"> </w:t>
      </w:r>
      <w:r w:rsidR="0049655C" w:rsidRPr="00C549D8">
        <w:t>Air</w:t>
      </w:r>
      <w:r w:rsidRPr="00C549D8">
        <w:t xml:space="preserve"> </w:t>
      </w:r>
      <w:r w:rsidR="0049655C" w:rsidRPr="00C549D8">
        <w:t>Astana</w:t>
      </w:r>
      <w:r w:rsidRPr="00C549D8">
        <w:t xml:space="preserve">» </w:t>
      </w:r>
      <w:r w:rsidR="0049655C" w:rsidRPr="00C549D8">
        <w:t>вложено</w:t>
      </w:r>
      <w:r w:rsidRPr="00C549D8">
        <w:t xml:space="preserve"> </w:t>
      </w:r>
      <w:r w:rsidR="0049655C" w:rsidRPr="00C549D8">
        <w:t>чуть</w:t>
      </w:r>
      <w:r w:rsidRPr="00C549D8">
        <w:t xml:space="preserve"> </w:t>
      </w:r>
      <w:r w:rsidR="0049655C" w:rsidRPr="00C549D8">
        <w:t>более</w:t>
      </w:r>
      <w:r w:rsidRPr="00C549D8">
        <w:t xml:space="preserve"> </w:t>
      </w:r>
      <w:r w:rsidR="0049655C" w:rsidRPr="00C549D8">
        <w:t>20</w:t>
      </w:r>
      <w:r w:rsidRPr="00C549D8">
        <w:t xml:space="preserve"> </w:t>
      </w:r>
      <w:r w:rsidR="0049655C" w:rsidRPr="00C549D8">
        <w:t>млрд</w:t>
      </w:r>
      <w:r w:rsidRPr="00C549D8">
        <w:t xml:space="preserve"> - </w:t>
      </w:r>
      <w:r w:rsidR="0049655C" w:rsidRPr="00C549D8">
        <w:t>это</w:t>
      </w:r>
      <w:r w:rsidRPr="00C549D8">
        <w:t xml:space="preserve"> </w:t>
      </w:r>
      <w:r w:rsidR="0049655C" w:rsidRPr="00C549D8">
        <w:t>менее</w:t>
      </w:r>
      <w:r w:rsidRPr="00C549D8">
        <w:t xml:space="preserve"> </w:t>
      </w:r>
      <w:r w:rsidR="0049655C" w:rsidRPr="00C549D8">
        <w:t>0,1</w:t>
      </w:r>
      <w:r w:rsidRPr="00C549D8">
        <w:t>%</w:t>
      </w:r>
      <w:r w:rsidR="0049655C" w:rsidRPr="00C549D8">
        <w:t>,</w:t>
      </w:r>
      <w:r w:rsidRPr="00C549D8">
        <w:t xml:space="preserve"> </w:t>
      </w:r>
      <w:r w:rsidR="0049655C" w:rsidRPr="00C549D8">
        <w:t>так</w:t>
      </w:r>
      <w:r w:rsidRPr="00C549D8">
        <w:t xml:space="preserve"> </w:t>
      </w:r>
      <w:r w:rsidR="0049655C" w:rsidRPr="00C549D8">
        <w:t>что</w:t>
      </w:r>
      <w:r w:rsidRPr="00C549D8">
        <w:t xml:space="preserve"> </w:t>
      </w:r>
      <w:r w:rsidR="0049655C" w:rsidRPr="00C549D8">
        <w:t>можно</w:t>
      </w:r>
      <w:r w:rsidRPr="00C549D8">
        <w:t xml:space="preserve"> </w:t>
      </w:r>
      <w:r w:rsidR="0049655C" w:rsidRPr="00C549D8">
        <w:t>быть</w:t>
      </w:r>
      <w:r w:rsidRPr="00C549D8">
        <w:t xml:space="preserve"> </w:t>
      </w:r>
      <w:r w:rsidR="0049655C" w:rsidRPr="00C549D8">
        <w:t>спокойным,</w:t>
      </w:r>
      <w:r w:rsidRPr="00C549D8">
        <w:t xml:space="preserve"> </w:t>
      </w:r>
      <w:r w:rsidR="0049655C" w:rsidRPr="00C549D8">
        <w:t>что</w:t>
      </w:r>
      <w:r w:rsidRPr="00C549D8">
        <w:t xml:space="preserve"> </w:t>
      </w:r>
      <w:r w:rsidR="0049655C" w:rsidRPr="00C549D8">
        <w:t>у</w:t>
      </w:r>
      <w:r w:rsidRPr="00C549D8">
        <w:t xml:space="preserve"> </w:t>
      </w:r>
      <w:r w:rsidR="0049655C" w:rsidRPr="00C549D8">
        <w:t>ЕНПФ</w:t>
      </w:r>
      <w:r w:rsidRPr="00C549D8">
        <w:t xml:space="preserve"> </w:t>
      </w:r>
      <w:r w:rsidR="0049655C" w:rsidRPr="00C549D8">
        <w:t>по</w:t>
      </w:r>
      <w:r w:rsidRPr="00C549D8">
        <w:t xml:space="preserve"> </w:t>
      </w:r>
      <w:r w:rsidR="0049655C" w:rsidRPr="00C549D8">
        <w:t>итогам</w:t>
      </w:r>
      <w:r w:rsidRPr="00C549D8">
        <w:t xml:space="preserve"> </w:t>
      </w:r>
      <w:r w:rsidR="0049655C" w:rsidRPr="00C549D8">
        <w:t>года</w:t>
      </w:r>
      <w:r w:rsidRPr="00C549D8">
        <w:t xml:space="preserve"> </w:t>
      </w:r>
      <w:r w:rsidR="0049655C" w:rsidRPr="00C549D8">
        <w:t>будет</w:t>
      </w:r>
      <w:r w:rsidRPr="00C549D8">
        <w:t xml:space="preserve"> </w:t>
      </w:r>
      <w:r w:rsidR="0049655C" w:rsidRPr="00C549D8">
        <w:t>хороший</w:t>
      </w:r>
      <w:r w:rsidRPr="00C549D8">
        <w:t xml:space="preserve"> </w:t>
      </w:r>
      <w:r w:rsidR="0049655C" w:rsidRPr="00C549D8">
        <w:t>доход,</w:t>
      </w:r>
      <w:r w:rsidRPr="00C549D8">
        <w:t xml:space="preserve"> </w:t>
      </w:r>
      <w:r w:rsidR="0049655C" w:rsidRPr="00C549D8">
        <w:t>хорошая</w:t>
      </w:r>
      <w:r w:rsidRPr="00C549D8">
        <w:t xml:space="preserve"> </w:t>
      </w:r>
      <w:r w:rsidR="0049655C" w:rsidRPr="00C549D8">
        <w:t>прибыль</w:t>
      </w:r>
      <w:r w:rsidRPr="00C549D8">
        <w:t xml:space="preserve">» </w:t>
      </w:r>
      <w:r w:rsidR="0049655C" w:rsidRPr="00C549D8">
        <w:t>резюмировал</w:t>
      </w:r>
      <w:r w:rsidRPr="00C549D8">
        <w:t xml:space="preserve"> </w:t>
      </w:r>
      <w:r w:rsidR="0049655C" w:rsidRPr="00C549D8">
        <w:t>Сулейменов.</w:t>
      </w:r>
    </w:p>
    <w:p w:rsidR="0049655C" w:rsidRDefault="00153053" w:rsidP="0049655C">
      <w:pPr>
        <w:rPr>
          <w:rStyle w:val="a3"/>
        </w:rPr>
      </w:pPr>
      <w:hyperlink r:id="rId65" w:history="1">
        <w:r w:rsidR="0049655C" w:rsidRPr="00C549D8">
          <w:rPr>
            <w:rStyle w:val="a3"/>
          </w:rPr>
          <w:t>https://orda.kz/my-verim-v-air-astana-sulejmenov-o-padenii-akcij-kompanii-387088</w:t>
        </w:r>
      </w:hyperlink>
    </w:p>
    <w:p w:rsidR="00D85E52" w:rsidRPr="00C549D8" w:rsidRDefault="00D85E52" w:rsidP="00D85E52">
      <w:pPr>
        <w:pStyle w:val="2"/>
      </w:pPr>
      <w:bookmarkStart w:id="145" w:name="_Toc168297670"/>
      <w:r w:rsidRPr="00C549D8">
        <w:lastRenderedPageBreak/>
        <w:t>ТАСС, 01.06.2024, На Украине рекомендуют гражданам самим копить на пенсии и работать до глубокой старости</w:t>
      </w:r>
      <w:bookmarkEnd w:id="145"/>
    </w:p>
    <w:p w:rsidR="00D85E52" w:rsidRPr="00C549D8" w:rsidRDefault="00D85E52" w:rsidP="00D85E52">
      <w:pPr>
        <w:pStyle w:val="3"/>
      </w:pPr>
      <w:bookmarkStart w:id="146" w:name="_Toc168297671"/>
      <w:r w:rsidRPr="00C549D8">
        <w:t>Граждане Украины должны быть готовы самостоятельно накапливать пенсию и работать до глубокой старости на фоне критической демографической ситуации. Об этом заявила заместитель министра социальной политики Украины Дарья Марчак.</w:t>
      </w:r>
      <w:bookmarkEnd w:id="146"/>
    </w:p>
    <w:p w:rsidR="00D85E52" w:rsidRPr="00C549D8" w:rsidRDefault="00D85E52" w:rsidP="00D85E52">
      <w:r w:rsidRPr="00C549D8">
        <w:t>«Демографическая ситуация у нас уже сейчас очень критическая. У нас сегодня один плательщик налогов обеспечивает пенсию для одного пенсионера. Далее ситуация, скорее всего, будет ухудшаться. Поэтому первое - [нужно] осуществлять накопления для самого себя, даже пока еще нет накопительной обязательной системы, нужно накапливать на свой собственный счет. Второе - обязательное - мы должны понимать, что должны быть страной «активного долголетия». То есть мы должны быть заинтересованы и должны быть способны работать так долго, как можем», - сказала она в телеэфире, фрагмент которого приводит издание «Страна».</w:t>
      </w:r>
    </w:p>
    <w:p w:rsidR="00D85E52" w:rsidRPr="00C549D8" w:rsidRDefault="00D85E52" w:rsidP="00D85E52">
      <w:r w:rsidRPr="00C549D8">
        <w:t>По ее словам, украинцы должны работать до тех пор, пока они не утратят возможность «физически себя обеспечивать». «Общий пенсионный возраст сегодня на Украине колеблется от 60 до 65 лет, часто происходят ситуации, когда люди досрочно выходят на пенсию. Но как общество мы должны готовиться к тому, что каждый из нас зарабатывает себе на жизнь, является активным экономически и социально так долго, как может быть, и выходит на пенсию уже тогда, когда действительно физически не может себя обеспечивать», - заявила замминистра.</w:t>
      </w:r>
    </w:p>
    <w:p w:rsidR="00D85E52" w:rsidRPr="00C549D8" w:rsidRDefault="00D85E52" w:rsidP="00D85E52">
      <w:r w:rsidRPr="00C549D8">
        <w:t>Марчак добавила, что, «если человек хочет себе высокую пенсию, то он производит накопление в течение жизни», и привела в пример европейские страны и США. Однако при этом замминистра не сопоставила уровень зарплат на Украине со странами Запада.</w:t>
      </w:r>
    </w:p>
    <w:p w:rsidR="00D85E52" w:rsidRPr="00C549D8" w:rsidRDefault="00D85E52" w:rsidP="00D85E52">
      <w:r w:rsidRPr="00C549D8">
        <w:t>О демографическом кризисе на Украине давно уже говорят многие политики и эксперты. Ранее ректор Киевской школы экономики Тимофей Брик сообщил, что население Украины за последнее время сократилось с 36 млн до 25 млн человек. Уже сейчас местные аналитики отмечают нехватку рабочих рук в различных отраслях экономики. При этом украинский эксперт, доктор экономических наук, заведующая отделом исследований уровня жизни населения Института демографии и социальных исследований Людмила Черенько заявила в январе о возвращении уровня бедности в стране к показателям 2002 года.</w:t>
      </w:r>
    </w:p>
    <w:p w:rsidR="00D85E52" w:rsidRPr="00C549D8" w:rsidRDefault="00D85E52" w:rsidP="00D85E52">
      <w:hyperlink r:id="rId66" w:history="1">
        <w:r w:rsidRPr="00C549D8">
          <w:rPr>
            <w:rStyle w:val="a3"/>
          </w:rPr>
          <w:t>https://tass.ru/obschestvo/20968609</w:t>
        </w:r>
      </w:hyperlink>
    </w:p>
    <w:p w:rsidR="00D85E52" w:rsidRPr="00C549D8" w:rsidRDefault="00D85E52" w:rsidP="0049655C"/>
    <w:p w:rsidR="00111D7C" w:rsidRPr="00C549D8" w:rsidRDefault="00111D7C" w:rsidP="00111D7C">
      <w:pPr>
        <w:pStyle w:val="10"/>
      </w:pPr>
      <w:bookmarkStart w:id="147" w:name="_Toc99271715"/>
      <w:bookmarkStart w:id="148" w:name="_Toc99318660"/>
      <w:bookmarkStart w:id="149" w:name="_Toc165991080"/>
      <w:bookmarkStart w:id="150" w:name="_Toc168297672"/>
      <w:r w:rsidRPr="00C549D8">
        <w:lastRenderedPageBreak/>
        <w:t>Новости</w:t>
      </w:r>
      <w:r w:rsidR="00C549D8" w:rsidRPr="00C549D8">
        <w:t xml:space="preserve"> </w:t>
      </w:r>
      <w:r w:rsidRPr="00C549D8">
        <w:t>пенсионной</w:t>
      </w:r>
      <w:r w:rsidR="00C549D8" w:rsidRPr="00C549D8">
        <w:t xml:space="preserve"> </w:t>
      </w:r>
      <w:r w:rsidRPr="00C549D8">
        <w:t>отрасли</w:t>
      </w:r>
      <w:r w:rsidR="00C549D8" w:rsidRPr="00C549D8">
        <w:t xml:space="preserve"> </w:t>
      </w:r>
      <w:r w:rsidRPr="00C549D8">
        <w:t>стран</w:t>
      </w:r>
      <w:r w:rsidR="00C549D8" w:rsidRPr="00C549D8">
        <w:t xml:space="preserve"> </w:t>
      </w:r>
      <w:r w:rsidRPr="00C549D8">
        <w:t>дальнего</w:t>
      </w:r>
      <w:r w:rsidR="00C549D8" w:rsidRPr="00C549D8">
        <w:t xml:space="preserve"> </w:t>
      </w:r>
      <w:r w:rsidRPr="00C549D8">
        <w:t>зарубежья</w:t>
      </w:r>
      <w:bookmarkEnd w:id="147"/>
      <w:bookmarkEnd w:id="148"/>
      <w:bookmarkEnd w:id="149"/>
      <w:bookmarkEnd w:id="150"/>
    </w:p>
    <w:p w:rsidR="00FE219D" w:rsidRPr="00C549D8" w:rsidRDefault="00A94131" w:rsidP="00FE219D">
      <w:pPr>
        <w:pStyle w:val="2"/>
      </w:pPr>
      <w:bookmarkStart w:id="151" w:name="_Toc168297673"/>
      <w:r w:rsidRPr="00C549D8">
        <w:t>Красная</w:t>
      </w:r>
      <w:r w:rsidR="00C549D8" w:rsidRPr="00C549D8">
        <w:t xml:space="preserve"> </w:t>
      </w:r>
      <w:r w:rsidRPr="00C549D8">
        <w:t>в</w:t>
      </w:r>
      <w:r w:rsidR="00FE219D" w:rsidRPr="00C549D8">
        <w:t>есна,</w:t>
      </w:r>
      <w:r w:rsidR="00C549D8" w:rsidRPr="00C549D8">
        <w:t xml:space="preserve"> </w:t>
      </w:r>
      <w:r w:rsidR="00FE219D" w:rsidRPr="00C549D8">
        <w:t>31.05.2024,</w:t>
      </w:r>
      <w:r w:rsidR="00C549D8" w:rsidRPr="00C549D8">
        <w:t xml:space="preserve"> </w:t>
      </w:r>
      <w:r w:rsidR="00FE219D" w:rsidRPr="00C549D8">
        <w:t>В</w:t>
      </w:r>
      <w:r w:rsidR="00C549D8" w:rsidRPr="00C549D8">
        <w:t xml:space="preserve"> </w:t>
      </w:r>
      <w:r w:rsidR="00FE219D" w:rsidRPr="00C549D8">
        <w:t>Google</w:t>
      </w:r>
      <w:r w:rsidR="00C549D8" w:rsidRPr="00C549D8">
        <w:t xml:space="preserve"> </w:t>
      </w:r>
      <w:r w:rsidR="00FE219D" w:rsidRPr="00C549D8">
        <w:t>рассказали</w:t>
      </w:r>
      <w:r w:rsidR="00C549D8" w:rsidRPr="00C549D8">
        <w:t xml:space="preserve"> </w:t>
      </w:r>
      <w:r w:rsidR="00FE219D" w:rsidRPr="00C549D8">
        <w:t>об</w:t>
      </w:r>
      <w:r w:rsidR="00C549D8" w:rsidRPr="00C549D8">
        <w:t xml:space="preserve"> </w:t>
      </w:r>
      <w:r w:rsidR="00FE219D" w:rsidRPr="00C549D8">
        <w:t>ошибке</w:t>
      </w:r>
      <w:r w:rsidR="00C549D8" w:rsidRPr="00C549D8">
        <w:t xml:space="preserve"> </w:t>
      </w:r>
      <w:r w:rsidR="00FE219D" w:rsidRPr="00C549D8">
        <w:t>на</w:t>
      </w:r>
      <w:r w:rsidR="00C549D8" w:rsidRPr="00C549D8">
        <w:t xml:space="preserve"> </w:t>
      </w:r>
      <w:r w:rsidR="00FE219D" w:rsidRPr="00C549D8">
        <w:t>сумму</w:t>
      </w:r>
      <w:r w:rsidR="00C549D8" w:rsidRPr="00C549D8">
        <w:t xml:space="preserve"> </w:t>
      </w:r>
      <w:r w:rsidR="00FE219D" w:rsidRPr="00C549D8">
        <w:t>135</w:t>
      </w:r>
      <w:r w:rsidR="00C549D8" w:rsidRPr="00C549D8">
        <w:t xml:space="preserve"> </w:t>
      </w:r>
      <w:r w:rsidR="00FE219D" w:rsidRPr="00C549D8">
        <w:t>миллиардов</w:t>
      </w:r>
      <w:r w:rsidR="00C549D8" w:rsidRPr="00C549D8">
        <w:t xml:space="preserve"> </w:t>
      </w:r>
      <w:r w:rsidR="00FE219D" w:rsidRPr="00C549D8">
        <w:t>долларов</w:t>
      </w:r>
      <w:bookmarkEnd w:id="151"/>
    </w:p>
    <w:p w:rsidR="00FE219D" w:rsidRPr="00C549D8" w:rsidRDefault="00FE219D" w:rsidP="006A34BC">
      <w:pPr>
        <w:pStyle w:val="3"/>
      </w:pPr>
      <w:bookmarkStart w:id="152" w:name="_Toc168297674"/>
      <w:r w:rsidRPr="00C549D8">
        <w:t>Один</w:t>
      </w:r>
      <w:r w:rsidR="00C549D8" w:rsidRPr="00C549D8">
        <w:t xml:space="preserve"> </w:t>
      </w:r>
      <w:r w:rsidRPr="00C549D8">
        <w:t>из</w:t>
      </w:r>
      <w:r w:rsidR="00C549D8" w:rsidRPr="00C549D8">
        <w:t xml:space="preserve"> </w:t>
      </w:r>
      <w:r w:rsidRPr="00C549D8">
        <w:t>худших</w:t>
      </w:r>
      <w:r w:rsidR="00C549D8" w:rsidRPr="00C549D8">
        <w:t xml:space="preserve"> </w:t>
      </w:r>
      <w:r w:rsidRPr="00C549D8">
        <w:t>кошмаров</w:t>
      </w:r>
      <w:r w:rsidR="00C549D8" w:rsidRPr="00C549D8">
        <w:t xml:space="preserve"> </w:t>
      </w:r>
      <w:r w:rsidRPr="00C549D8">
        <w:t>Google</w:t>
      </w:r>
      <w:r w:rsidR="00C549D8" w:rsidRPr="00C549D8">
        <w:t xml:space="preserve"> </w:t>
      </w:r>
      <w:r w:rsidRPr="00C549D8">
        <w:t>Cloud</w:t>
      </w:r>
      <w:r w:rsidR="00C549D8" w:rsidRPr="00C549D8">
        <w:t xml:space="preserve"> </w:t>
      </w:r>
      <w:r w:rsidRPr="00C549D8">
        <w:t>стал</w:t>
      </w:r>
      <w:r w:rsidR="00C549D8" w:rsidRPr="00C549D8">
        <w:t xml:space="preserve"> </w:t>
      </w:r>
      <w:r w:rsidRPr="00C549D8">
        <w:t>явью</w:t>
      </w:r>
      <w:r w:rsidR="00C549D8" w:rsidRPr="00C549D8">
        <w:t xml:space="preserve"> </w:t>
      </w:r>
      <w:r w:rsidRPr="00C549D8">
        <w:t>в</w:t>
      </w:r>
      <w:r w:rsidR="00C549D8" w:rsidRPr="00C549D8">
        <w:t xml:space="preserve"> </w:t>
      </w:r>
      <w:r w:rsidRPr="00C549D8">
        <w:t>начале</w:t>
      </w:r>
      <w:r w:rsidR="00C549D8" w:rsidRPr="00C549D8">
        <w:t xml:space="preserve"> </w:t>
      </w:r>
      <w:r w:rsidRPr="00C549D8">
        <w:t>мая,</w:t>
      </w:r>
      <w:r w:rsidR="00C549D8" w:rsidRPr="00C549D8">
        <w:t xml:space="preserve"> </w:t>
      </w:r>
      <w:r w:rsidRPr="00C549D8">
        <w:t>когда</w:t>
      </w:r>
      <w:r w:rsidR="00C549D8" w:rsidRPr="00C549D8">
        <w:t xml:space="preserve"> </w:t>
      </w:r>
      <w:r w:rsidRPr="00C549D8">
        <w:t>неловкая</w:t>
      </w:r>
      <w:r w:rsidR="00C549D8" w:rsidRPr="00C549D8">
        <w:t xml:space="preserve"> </w:t>
      </w:r>
      <w:r w:rsidRPr="00C549D8">
        <w:t>путаница</w:t>
      </w:r>
      <w:r w:rsidR="00C549D8" w:rsidRPr="00C549D8">
        <w:t xml:space="preserve"> </w:t>
      </w:r>
      <w:r w:rsidRPr="00C549D8">
        <w:t>полностью</w:t>
      </w:r>
      <w:r w:rsidR="00C549D8" w:rsidRPr="00C549D8">
        <w:t xml:space="preserve"> </w:t>
      </w:r>
      <w:r w:rsidRPr="00C549D8">
        <w:t>стерла</w:t>
      </w:r>
      <w:r w:rsidR="00C549D8" w:rsidRPr="00C549D8">
        <w:t xml:space="preserve"> </w:t>
      </w:r>
      <w:r w:rsidRPr="00C549D8">
        <w:t>учетную</w:t>
      </w:r>
      <w:r w:rsidR="00C549D8" w:rsidRPr="00C549D8">
        <w:t xml:space="preserve"> </w:t>
      </w:r>
      <w:r w:rsidRPr="00C549D8">
        <w:t>запись</w:t>
      </w:r>
      <w:r w:rsidR="00C549D8" w:rsidRPr="00C549D8">
        <w:t xml:space="preserve"> </w:t>
      </w:r>
      <w:r w:rsidRPr="00C549D8">
        <w:t>и</w:t>
      </w:r>
      <w:r w:rsidR="00C549D8" w:rsidRPr="00C549D8">
        <w:t xml:space="preserve"> </w:t>
      </w:r>
      <w:r w:rsidRPr="00C549D8">
        <w:t>резервные</w:t>
      </w:r>
      <w:r w:rsidR="00C549D8" w:rsidRPr="00C549D8">
        <w:t xml:space="preserve"> </w:t>
      </w:r>
      <w:r w:rsidRPr="00C549D8">
        <w:t>копии</w:t>
      </w:r>
      <w:r w:rsidR="00C549D8" w:rsidRPr="00C549D8">
        <w:t xml:space="preserve"> </w:t>
      </w:r>
      <w:r w:rsidRPr="00C549D8">
        <w:t>данных</w:t>
      </w:r>
      <w:r w:rsidR="00C549D8" w:rsidRPr="00C549D8">
        <w:t xml:space="preserve"> </w:t>
      </w:r>
      <w:r w:rsidRPr="00C549D8">
        <w:t>австралийского</w:t>
      </w:r>
      <w:r w:rsidR="00C549D8" w:rsidRPr="00C549D8">
        <w:t xml:space="preserve"> </w:t>
      </w:r>
      <w:r w:rsidRPr="00C549D8">
        <w:t>пенсионного</w:t>
      </w:r>
      <w:r w:rsidR="00C549D8" w:rsidRPr="00C549D8">
        <w:t xml:space="preserve"> </w:t>
      </w:r>
      <w:r w:rsidRPr="00C549D8">
        <w:t>фонда</w:t>
      </w:r>
      <w:r w:rsidR="00C549D8" w:rsidRPr="00C549D8">
        <w:t xml:space="preserve"> </w:t>
      </w:r>
      <w:r w:rsidRPr="00C549D8">
        <w:t>UniSuper,</w:t>
      </w:r>
      <w:r w:rsidR="00C549D8" w:rsidRPr="00C549D8">
        <w:t xml:space="preserve"> </w:t>
      </w:r>
      <w:r w:rsidRPr="00C549D8">
        <w:t>который</w:t>
      </w:r>
      <w:r w:rsidR="00C549D8" w:rsidRPr="00C549D8">
        <w:t xml:space="preserve"> </w:t>
      </w:r>
      <w:r w:rsidRPr="00C549D8">
        <w:t>управляет</w:t>
      </w:r>
      <w:r w:rsidR="00C549D8" w:rsidRPr="00C549D8">
        <w:t xml:space="preserve"> </w:t>
      </w:r>
      <w:r w:rsidRPr="00C549D8">
        <w:t>активами</w:t>
      </w:r>
      <w:r w:rsidR="00C549D8" w:rsidRPr="00C549D8">
        <w:t xml:space="preserve"> </w:t>
      </w:r>
      <w:r w:rsidRPr="00C549D8">
        <w:t>на</w:t>
      </w:r>
      <w:r w:rsidR="00C549D8" w:rsidRPr="00C549D8">
        <w:t xml:space="preserve"> </w:t>
      </w:r>
      <w:r w:rsidRPr="00C549D8">
        <w:t>сумму</w:t>
      </w:r>
      <w:r w:rsidR="00C549D8" w:rsidRPr="00C549D8">
        <w:t xml:space="preserve"> </w:t>
      </w:r>
      <w:r w:rsidRPr="00C549D8">
        <w:t>$135</w:t>
      </w:r>
      <w:r w:rsidR="00C549D8" w:rsidRPr="00C549D8">
        <w:t xml:space="preserve"> </w:t>
      </w:r>
      <w:r w:rsidRPr="00C549D8">
        <w:t>млрд</w:t>
      </w:r>
      <w:r w:rsidR="00C549D8" w:rsidRPr="00C549D8">
        <w:t xml:space="preserve"> </w:t>
      </w:r>
      <w:r w:rsidRPr="00C549D8">
        <w:t>(12</w:t>
      </w:r>
      <w:r w:rsidR="00C549D8" w:rsidRPr="00C549D8">
        <w:t xml:space="preserve"> </w:t>
      </w:r>
      <w:r w:rsidRPr="00C549D8">
        <w:t>трлн</w:t>
      </w:r>
      <w:r w:rsidR="00C549D8" w:rsidRPr="00C549D8">
        <w:t xml:space="preserve"> </w:t>
      </w:r>
      <w:r w:rsidRPr="00C549D8">
        <w:t>руб.),</w:t>
      </w:r>
      <w:r w:rsidR="00C549D8" w:rsidRPr="00C549D8">
        <w:t xml:space="preserve"> </w:t>
      </w:r>
      <w:r w:rsidRPr="00C549D8">
        <w:t>сообщил</w:t>
      </w:r>
      <w:r w:rsidR="00C549D8" w:rsidRPr="00C549D8">
        <w:t xml:space="preserve"> </w:t>
      </w:r>
      <w:r w:rsidRPr="00C549D8">
        <w:t>31</w:t>
      </w:r>
      <w:r w:rsidR="00C549D8" w:rsidRPr="00C549D8">
        <w:t xml:space="preserve"> </w:t>
      </w:r>
      <w:r w:rsidRPr="00C549D8">
        <w:t>мая</w:t>
      </w:r>
      <w:r w:rsidR="00C549D8" w:rsidRPr="00C549D8">
        <w:t xml:space="preserve"> </w:t>
      </w:r>
      <w:r w:rsidRPr="00C549D8">
        <w:t>портал</w:t>
      </w:r>
      <w:r w:rsidR="00C549D8" w:rsidRPr="00C549D8">
        <w:t xml:space="preserve"> </w:t>
      </w:r>
      <w:r w:rsidRPr="00C549D8">
        <w:t>TechSpot.</w:t>
      </w:r>
      <w:bookmarkEnd w:id="152"/>
    </w:p>
    <w:p w:rsidR="00FE219D" w:rsidRPr="00C549D8" w:rsidRDefault="00FE219D" w:rsidP="00FE219D">
      <w:r w:rsidRPr="00C549D8">
        <w:t>Отмечается,</w:t>
      </w:r>
      <w:r w:rsidR="00C549D8" w:rsidRPr="00C549D8">
        <w:t xml:space="preserve"> </w:t>
      </w:r>
      <w:r w:rsidRPr="00C549D8">
        <w:t>что</w:t>
      </w:r>
      <w:r w:rsidR="00C549D8" w:rsidRPr="00C549D8">
        <w:t xml:space="preserve"> </w:t>
      </w:r>
      <w:r w:rsidRPr="00C549D8">
        <w:t>пенсионный</w:t>
      </w:r>
      <w:r w:rsidR="00C549D8" w:rsidRPr="00C549D8">
        <w:t xml:space="preserve"> </w:t>
      </w:r>
      <w:r w:rsidRPr="00C549D8">
        <w:t>фонд,</w:t>
      </w:r>
      <w:r w:rsidR="00C549D8" w:rsidRPr="00C549D8">
        <w:t xml:space="preserve"> </w:t>
      </w:r>
      <w:r w:rsidRPr="00C549D8">
        <w:t>обслуживающий</w:t>
      </w:r>
      <w:r w:rsidR="00C549D8" w:rsidRPr="00C549D8">
        <w:t xml:space="preserve"> </w:t>
      </w:r>
      <w:r w:rsidRPr="00C549D8">
        <w:t>более</w:t>
      </w:r>
      <w:r w:rsidR="00C549D8" w:rsidRPr="00C549D8">
        <w:t xml:space="preserve"> </w:t>
      </w:r>
      <w:r w:rsidRPr="00C549D8">
        <w:t>600</w:t>
      </w:r>
      <w:r w:rsidR="00C549D8" w:rsidRPr="00C549D8">
        <w:t xml:space="preserve"> </w:t>
      </w:r>
      <w:r w:rsidRPr="00C549D8">
        <w:t>тыс.</w:t>
      </w:r>
      <w:r w:rsidR="00C549D8" w:rsidRPr="00C549D8">
        <w:t xml:space="preserve"> </w:t>
      </w:r>
      <w:r w:rsidRPr="00C549D8">
        <w:t>клиентов,</w:t>
      </w:r>
      <w:r w:rsidR="00C549D8" w:rsidRPr="00C549D8">
        <w:t xml:space="preserve"> </w:t>
      </w:r>
      <w:r w:rsidRPr="00C549D8">
        <w:t>был</w:t>
      </w:r>
      <w:r w:rsidR="00C549D8" w:rsidRPr="00C549D8">
        <w:t xml:space="preserve"> </w:t>
      </w:r>
      <w:r w:rsidRPr="00C549D8">
        <w:t>фактически</w:t>
      </w:r>
      <w:r w:rsidR="00C549D8" w:rsidRPr="00C549D8">
        <w:t xml:space="preserve"> </w:t>
      </w:r>
      <w:r w:rsidRPr="00C549D8">
        <w:t>заморожен</w:t>
      </w:r>
      <w:r w:rsidR="00C549D8" w:rsidRPr="00C549D8">
        <w:t xml:space="preserve"> </w:t>
      </w:r>
      <w:r w:rsidRPr="00C549D8">
        <w:t>на</w:t>
      </w:r>
      <w:r w:rsidR="00C549D8" w:rsidRPr="00C549D8">
        <w:t xml:space="preserve"> </w:t>
      </w:r>
      <w:r w:rsidRPr="00C549D8">
        <w:t>две</w:t>
      </w:r>
      <w:r w:rsidR="00C549D8" w:rsidRPr="00C549D8">
        <w:t xml:space="preserve"> </w:t>
      </w:r>
      <w:r w:rsidRPr="00C549D8">
        <w:t>недели,</w:t>
      </w:r>
      <w:r w:rsidR="00C549D8" w:rsidRPr="00C549D8">
        <w:t xml:space="preserve"> </w:t>
      </w:r>
      <w:r w:rsidRPr="00C549D8">
        <w:t>не</w:t>
      </w:r>
      <w:r w:rsidR="00C549D8" w:rsidRPr="00C549D8">
        <w:t xml:space="preserve"> </w:t>
      </w:r>
      <w:r w:rsidRPr="00C549D8">
        <w:t>имея</w:t>
      </w:r>
      <w:r w:rsidR="00C549D8" w:rsidRPr="00C549D8">
        <w:t xml:space="preserve"> </w:t>
      </w:r>
      <w:r w:rsidRPr="00C549D8">
        <w:t>возможности</w:t>
      </w:r>
      <w:r w:rsidR="00C549D8" w:rsidRPr="00C549D8">
        <w:t xml:space="preserve"> </w:t>
      </w:r>
      <w:r w:rsidRPr="00C549D8">
        <w:t>полноценно</w:t>
      </w:r>
      <w:r w:rsidR="00C549D8" w:rsidRPr="00C549D8">
        <w:t xml:space="preserve"> </w:t>
      </w:r>
      <w:r w:rsidRPr="00C549D8">
        <w:t>работать,</w:t>
      </w:r>
      <w:r w:rsidR="00C549D8" w:rsidRPr="00C549D8">
        <w:t xml:space="preserve"> </w:t>
      </w:r>
      <w:r w:rsidRPr="00C549D8">
        <w:t>пока</w:t>
      </w:r>
      <w:r w:rsidR="00C549D8" w:rsidRPr="00C549D8">
        <w:t xml:space="preserve"> </w:t>
      </w:r>
      <w:r w:rsidRPr="00C549D8">
        <w:t>он</w:t>
      </w:r>
      <w:r w:rsidR="00C549D8" w:rsidRPr="00C549D8">
        <w:t xml:space="preserve"> </w:t>
      </w:r>
      <w:r w:rsidRPr="00C549D8">
        <w:t>пытался</w:t>
      </w:r>
      <w:r w:rsidR="00C549D8" w:rsidRPr="00C549D8">
        <w:t xml:space="preserve"> </w:t>
      </w:r>
      <w:r w:rsidRPr="00C549D8">
        <w:t>восстановиться</w:t>
      </w:r>
      <w:r w:rsidR="00C549D8" w:rsidRPr="00C549D8">
        <w:t xml:space="preserve"> </w:t>
      </w:r>
      <w:r w:rsidRPr="00C549D8">
        <w:t>благодаря</w:t>
      </w:r>
      <w:r w:rsidR="00C549D8" w:rsidRPr="00C549D8">
        <w:t xml:space="preserve"> </w:t>
      </w:r>
      <w:r w:rsidRPr="00C549D8">
        <w:t>сторонним</w:t>
      </w:r>
      <w:r w:rsidR="00C549D8" w:rsidRPr="00C549D8">
        <w:t xml:space="preserve"> </w:t>
      </w:r>
      <w:r w:rsidRPr="00C549D8">
        <w:t>резервным</w:t>
      </w:r>
      <w:r w:rsidR="00C549D8" w:rsidRPr="00C549D8">
        <w:t xml:space="preserve"> </w:t>
      </w:r>
      <w:r w:rsidRPr="00C549D8">
        <w:t>копиям.</w:t>
      </w:r>
    </w:p>
    <w:p w:rsidR="00FE219D" w:rsidRPr="00C549D8" w:rsidRDefault="00FE219D" w:rsidP="00FE219D">
      <w:r w:rsidRPr="00C549D8">
        <w:t>Инцидент</w:t>
      </w:r>
      <w:r w:rsidR="00C549D8" w:rsidRPr="00C549D8">
        <w:t xml:space="preserve"> </w:t>
      </w:r>
      <w:r w:rsidRPr="00C549D8">
        <w:t>произошел</w:t>
      </w:r>
      <w:r w:rsidR="00C549D8" w:rsidRPr="00C549D8">
        <w:t xml:space="preserve"> </w:t>
      </w:r>
      <w:r w:rsidRPr="00C549D8">
        <w:t>2</w:t>
      </w:r>
      <w:r w:rsidR="00C549D8" w:rsidRPr="00C549D8">
        <w:t xml:space="preserve"> </w:t>
      </w:r>
      <w:r w:rsidRPr="00C549D8">
        <w:t>мая,</w:t>
      </w:r>
      <w:r w:rsidR="00C549D8" w:rsidRPr="00C549D8">
        <w:t xml:space="preserve"> </w:t>
      </w:r>
      <w:r w:rsidRPr="00C549D8">
        <w:t>когда</w:t>
      </w:r>
      <w:r w:rsidR="00C549D8" w:rsidRPr="00C549D8">
        <w:t xml:space="preserve"> </w:t>
      </w:r>
      <w:r w:rsidRPr="00C549D8">
        <w:t>UniSuper</w:t>
      </w:r>
      <w:r w:rsidR="00C549D8" w:rsidRPr="00C549D8">
        <w:t xml:space="preserve"> </w:t>
      </w:r>
      <w:r w:rsidRPr="00C549D8">
        <w:t>внезапно</w:t>
      </w:r>
      <w:r w:rsidR="00C549D8" w:rsidRPr="00C549D8">
        <w:t xml:space="preserve"> </w:t>
      </w:r>
      <w:r w:rsidRPr="00C549D8">
        <w:t>потерял</w:t>
      </w:r>
      <w:r w:rsidR="00C549D8" w:rsidRPr="00C549D8">
        <w:t xml:space="preserve"> </w:t>
      </w:r>
      <w:r w:rsidRPr="00C549D8">
        <w:t>доступ</w:t>
      </w:r>
      <w:r w:rsidR="00C549D8" w:rsidRPr="00C549D8">
        <w:t xml:space="preserve"> </w:t>
      </w:r>
      <w:r w:rsidRPr="00C549D8">
        <w:t>к</w:t>
      </w:r>
      <w:r w:rsidR="00C549D8" w:rsidRPr="00C549D8">
        <w:t xml:space="preserve"> </w:t>
      </w:r>
      <w:r w:rsidRPr="00C549D8">
        <w:t>своим</w:t>
      </w:r>
      <w:r w:rsidR="00C549D8" w:rsidRPr="00C549D8">
        <w:t xml:space="preserve"> </w:t>
      </w:r>
      <w:r w:rsidRPr="00C549D8">
        <w:t>данным</w:t>
      </w:r>
      <w:r w:rsidR="00C549D8" w:rsidRPr="00C549D8">
        <w:t xml:space="preserve"> </w:t>
      </w:r>
      <w:r w:rsidRPr="00C549D8">
        <w:t>и</w:t>
      </w:r>
      <w:r w:rsidR="00C549D8" w:rsidRPr="00C549D8">
        <w:t xml:space="preserve"> </w:t>
      </w:r>
      <w:r w:rsidRPr="00C549D8">
        <w:t>сервисам,</w:t>
      </w:r>
      <w:r w:rsidR="00C549D8" w:rsidRPr="00C549D8">
        <w:t xml:space="preserve"> </w:t>
      </w:r>
      <w:r w:rsidRPr="00C549D8">
        <w:t>размещенным</w:t>
      </w:r>
      <w:r w:rsidR="00C549D8" w:rsidRPr="00C549D8">
        <w:t xml:space="preserve"> </w:t>
      </w:r>
      <w:r w:rsidRPr="00C549D8">
        <w:t>в</w:t>
      </w:r>
      <w:r w:rsidR="00C549D8" w:rsidRPr="00C549D8">
        <w:t xml:space="preserve"> </w:t>
      </w:r>
      <w:r w:rsidRPr="00C549D8">
        <w:t>Google</w:t>
      </w:r>
      <w:r w:rsidR="00C549D8" w:rsidRPr="00C549D8">
        <w:t xml:space="preserve"> </w:t>
      </w:r>
      <w:r w:rsidRPr="00C549D8">
        <w:t>Cloud,</w:t>
      </w:r>
      <w:r w:rsidR="00C549D8" w:rsidRPr="00C549D8">
        <w:t xml:space="preserve"> </w:t>
      </w:r>
      <w:r w:rsidRPr="00C549D8">
        <w:t>включая</w:t>
      </w:r>
      <w:r w:rsidR="00C549D8" w:rsidRPr="00C549D8">
        <w:t xml:space="preserve"> </w:t>
      </w:r>
      <w:r w:rsidRPr="00C549D8">
        <w:t>резервные</w:t>
      </w:r>
      <w:r w:rsidR="00C549D8" w:rsidRPr="00C549D8">
        <w:t xml:space="preserve"> </w:t>
      </w:r>
      <w:r w:rsidRPr="00C549D8">
        <w:t>копии.</w:t>
      </w:r>
      <w:r w:rsidR="00C549D8" w:rsidRPr="00C549D8">
        <w:t xml:space="preserve"> </w:t>
      </w:r>
      <w:r w:rsidRPr="00C549D8">
        <w:t>В</w:t>
      </w:r>
      <w:r w:rsidR="00C549D8" w:rsidRPr="00C549D8">
        <w:t xml:space="preserve"> </w:t>
      </w:r>
      <w:r w:rsidRPr="00C549D8">
        <w:t>совместном</w:t>
      </w:r>
      <w:r w:rsidR="00C549D8" w:rsidRPr="00C549D8">
        <w:t xml:space="preserve"> </w:t>
      </w:r>
      <w:r w:rsidRPr="00C549D8">
        <w:t>заявлении</w:t>
      </w:r>
      <w:r w:rsidR="00C549D8" w:rsidRPr="00C549D8">
        <w:t xml:space="preserve"> </w:t>
      </w:r>
      <w:r w:rsidRPr="00C549D8">
        <w:t>обе</w:t>
      </w:r>
      <w:r w:rsidR="00C549D8" w:rsidRPr="00C549D8">
        <w:t xml:space="preserve"> </w:t>
      </w:r>
      <w:r w:rsidRPr="00C549D8">
        <w:t>компании</w:t>
      </w:r>
      <w:r w:rsidR="00C549D8" w:rsidRPr="00C549D8">
        <w:t xml:space="preserve"> </w:t>
      </w:r>
      <w:r w:rsidRPr="00C549D8">
        <w:t>признали,</w:t>
      </w:r>
      <w:r w:rsidR="00C549D8" w:rsidRPr="00C549D8">
        <w:t xml:space="preserve"> </w:t>
      </w:r>
      <w:r w:rsidRPr="00C549D8">
        <w:t>что</w:t>
      </w:r>
      <w:r w:rsidR="00C549D8" w:rsidRPr="00C549D8">
        <w:t xml:space="preserve"> </w:t>
      </w:r>
      <w:r w:rsidRPr="00C549D8">
        <w:t>причиной</w:t>
      </w:r>
      <w:r w:rsidR="00C549D8" w:rsidRPr="00C549D8">
        <w:t xml:space="preserve"> </w:t>
      </w:r>
      <w:r w:rsidRPr="00C549D8">
        <w:t>стала</w:t>
      </w:r>
      <w:r w:rsidR="00C549D8" w:rsidRPr="00C549D8">
        <w:t xml:space="preserve"> «</w:t>
      </w:r>
      <w:r w:rsidRPr="00C549D8">
        <w:t>непреднамеренная</w:t>
      </w:r>
      <w:r w:rsidR="00C549D8" w:rsidRPr="00C549D8">
        <w:t xml:space="preserve"> </w:t>
      </w:r>
      <w:r w:rsidRPr="00C549D8">
        <w:t>неправильная</w:t>
      </w:r>
      <w:r w:rsidR="00C549D8" w:rsidRPr="00C549D8">
        <w:t xml:space="preserve"> </w:t>
      </w:r>
      <w:r w:rsidRPr="00C549D8">
        <w:t>конфигурация</w:t>
      </w:r>
      <w:r w:rsidR="00C549D8" w:rsidRPr="00C549D8">
        <w:t>»</w:t>
      </w:r>
      <w:r w:rsidRPr="00C549D8">
        <w:t>,</w:t>
      </w:r>
      <w:r w:rsidR="00C549D8" w:rsidRPr="00C549D8">
        <w:t xml:space="preserve"> </w:t>
      </w:r>
      <w:r w:rsidRPr="00C549D8">
        <w:t>но</w:t>
      </w:r>
      <w:r w:rsidR="00C549D8" w:rsidRPr="00C549D8">
        <w:t xml:space="preserve"> </w:t>
      </w:r>
      <w:r w:rsidRPr="00C549D8">
        <w:t>детали</w:t>
      </w:r>
      <w:r w:rsidR="00C549D8" w:rsidRPr="00C549D8">
        <w:t xml:space="preserve"> </w:t>
      </w:r>
      <w:r w:rsidRPr="00C549D8">
        <w:t>остались</w:t>
      </w:r>
      <w:r w:rsidR="00C549D8" w:rsidRPr="00C549D8">
        <w:t xml:space="preserve"> </w:t>
      </w:r>
      <w:r w:rsidRPr="00C549D8">
        <w:t>неясными.</w:t>
      </w:r>
      <w:r w:rsidR="00C549D8" w:rsidRPr="00C549D8">
        <w:t xml:space="preserve"> </w:t>
      </w:r>
      <w:r w:rsidRPr="00C549D8">
        <w:t>UniSuper</w:t>
      </w:r>
      <w:r w:rsidR="00C549D8" w:rsidRPr="00C549D8">
        <w:t xml:space="preserve"> </w:t>
      </w:r>
      <w:r w:rsidRPr="00C549D8">
        <w:t>смог</w:t>
      </w:r>
      <w:r w:rsidR="00C549D8" w:rsidRPr="00C549D8">
        <w:t xml:space="preserve"> </w:t>
      </w:r>
      <w:r w:rsidRPr="00C549D8">
        <w:t>вернуться</w:t>
      </w:r>
      <w:r w:rsidR="00C549D8" w:rsidRPr="00C549D8">
        <w:t xml:space="preserve"> </w:t>
      </w:r>
      <w:r w:rsidRPr="00C549D8">
        <w:t>в</w:t>
      </w:r>
      <w:r w:rsidR="00C549D8" w:rsidRPr="00C549D8">
        <w:t xml:space="preserve"> </w:t>
      </w:r>
      <w:r w:rsidRPr="00C549D8">
        <w:t>сеть</w:t>
      </w:r>
      <w:r w:rsidR="00C549D8" w:rsidRPr="00C549D8">
        <w:t xml:space="preserve"> </w:t>
      </w:r>
      <w:r w:rsidRPr="00C549D8">
        <w:t>только</w:t>
      </w:r>
      <w:r w:rsidR="00C549D8" w:rsidRPr="00C549D8">
        <w:t xml:space="preserve"> </w:t>
      </w:r>
      <w:r w:rsidRPr="00C549D8">
        <w:t>15</w:t>
      </w:r>
      <w:r w:rsidR="00C549D8" w:rsidRPr="00C549D8">
        <w:t xml:space="preserve"> </w:t>
      </w:r>
      <w:r w:rsidRPr="00C549D8">
        <w:t>мая</w:t>
      </w:r>
      <w:r w:rsidR="00C549D8" w:rsidRPr="00C549D8">
        <w:t xml:space="preserve"> </w:t>
      </w:r>
      <w:r w:rsidRPr="00C549D8">
        <w:t>после</w:t>
      </w:r>
      <w:r w:rsidR="00C549D8" w:rsidRPr="00C549D8">
        <w:t xml:space="preserve"> </w:t>
      </w:r>
      <w:r w:rsidRPr="00C549D8">
        <w:t>полного</w:t>
      </w:r>
      <w:r w:rsidR="00C549D8" w:rsidRPr="00C549D8">
        <w:t xml:space="preserve"> </w:t>
      </w:r>
      <w:r w:rsidRPr="00C549D8">
        <w:t>восстановления.</w:t>
      </w:r>
    </w:p>
    <w:p w:rsidR="00FE219D" w:rsidRPr="00C549D8" w:rsidRDefault="00FE219D" w:rsidP="00FE219D">
      <w:r w:rsidRPr="00C549D8">
        <w:t>Теперь</w:t>
      </w:r>
      <w:r w:rsidR="00C549D8" w:rsidRPr="00C549D8">
        <w:t xml:space="preserve"> </w:t>
      </w:r>
      <w:r w:rsidRPr="00C549D8">
        <w:t>Google</w:t>
      </w:r>
      <w:r w:rsidR="00C549D8" w:rsidRPr="00C549D8">
        <w:t xml:space="preserve"> </w:t>
      </w:r>
      <w:r w:rsidRPr="00C549D8">
        <w:t>подробно</w:t>
      </w:r>
      <w:r w:rsidR="00C549D8" w:rsidRPr="00C549D8">
        <w:t xml:space="preserve"> </w:t>
      </w:r>
      <w:r w:rsidRPr="00C549D8">
        <w:t>рассказал,</w:t>
      </w:r>
      <w:r w:rsidR="00C549D8" w:rsidRPr="00C549D8">
        <w:t xml:space="preserve"> </w:t>
      </w:r>
      <w:r w:rsidRPr="00C549D8">
        <w:t>что</w:t>
      </w:r>
      <w:r w:rsidR="00C549D8" w:rsidRPr="00C549D8">
        <w:t xml:space="preserve"> </w:t>
      </w:r>
      <w:r w:rsidRPr="00C549D8">
        <w:t>пошло</w:t>
      </w:r>
      <w:r w:rsidR="00C549D8" w:rsidRPr="00C549D8">
        <w:t xml:space="preserve"> </w:t>
      </w:r>
      <w:r w:rsidRPr="00C549D8">
        <w:t>не</w:t>
      </w:r>
      <w:r w:rsidR="00C549D8" w:rsidRPr="00C549D8">
        <w:t xml:space="preserve"> </w:t>
      </w:r>
      <w:r w:rsidRPr="00C549D8">
        <w:t>так.</w:t>
      </w:r>
      <w:r w:rsidR="00C549D8" w:rsidRPr="00C549D8">
        <w:t xml:space="preserve"> </w:t>
      </w:r>
      <w:r w:rsidRPr="00C549D8">
        <w:t>Оказалось,</w:t>
      </w:r>
      <w:r w:rsidR="00C549D8" w:rsidRPr="00C549D8">
        <w:t xml:space="preserve"> </w:t>
      </w:r>
      <w:r w:rsidRPr="00C549D8">
        <w:t>что</w:t>
      </w:r>
      <w:r w:rsidR="00C549D8" w:rsidRPr="00C549D8">
        <w:t xml:space="preserve"> </w:t>
      </w:r>
      <w:r w:rsidRPr="00C549D8">
        <w:t>кто-то</w:t>
      </w:r>
      <w:r w:rsidR="00C549D8" w:rsidRPr="00C549D8">
        <w:t xml:space="preserve"> </w:t>
      </w:r>
      <w:r w:rsidRPr="00C549D8">
        <w:t>из</w:t>
      </w:r>
      <w:r w:rsidR="00C549D8" w:rsidRPr="00C549D8">
        <w:t xml:space="preserve"> </w:t>
      </w:r>
      <w:r w:rsidRPr="00C549D8">
        <w:t>сотрудников</w:t>
      </w:r>
      <w:r w:rsidR="00C549D8" w:rsidRPr="00C549D8">
        <w:t xml:space="preserve"> </w:t>
      </w:r>
      <w:r w:rsidRPr="00C549D8">
        <w:t>случайно</w:t>
      </w:r>
      <w:r w:rsidR="00C549D8" w:rsidRPr="00C549D8">
        <w:t xml:space="preserve"> </w:t>
      </w:r>
      <w:r w:rsidRPr="00C549D8">
        <w:t>оставил</w:t>
      </w:r>
      <w:r w:rsidR="00C549D8" w:rsidRPr="00C549D8">
        <w:t xml:space="preserve"> </w:t>
      </w:r>
      <w:r w:rsidRPr="00C549D8">
        <w:t>параметр</w:t>
      </w:r>
      <w:r w:rsidR="00C549D8" w:rsidRPr="00C549D8">
        <w:t xml:space="preserve"> </w:t>
      </w:r>
      <w:r w:rsidRPr="00C549D8">
        <w:t>пустым</w:t>
      </w:r>
      <w:r w:rsidR="00C549D8" w:rsidRPr="00C549D8">
        <w:t xml:space="preserve"> </w:t>
      </w:r>
      <w:r w:rsidRPr="00C549D8">
        <w:t>при</w:t>
      </w:r>
      <w:r w:rsidR="00C549D8" w:rsidRPr="00C549D8">
        <w:t xml:space="preserve"> </w:t>
      </w:r>
      <w:r w:rsidRPr="00C549D8">
        <w:t>предоставлении</w:t>
      </w:r>
      <w:r w:rsidR="00C549D8" w:rsidRPr="00C549D8">
        <w:t xml:space="preserve"> </w:t>
      </w:r>
      <w:r w:rsidRPr="00C549D8">
        <w:t>услуг</w:t>
      </w:r>
      <w:r w:rsidR="00C549D8" w:rsidRPr="00C549D8">
        <w:t xml:space="preserve"> </w:t>
      </w:r>
      <w:r w:rsidRPr="00C549D8">
        <w:t>UniSuper</w:t>
      </w:r>
      <w:r w:rsidR="00C549D8" w:rsidRPr="00C549D8">
        <w:t xml:space="preserve"> </w:t>
      </w:r>
      <w:r w:rsidRPr="00C549D8">
        <w:t>через</w:t>
      </w:r>
      <w:r w:rsidR="00C549D8" w:rsidRPr="00C549D8">
        <w:t xml:space="preserve"> </w:t>
      </w:r>
      <w:r w:rsidRPr="00C549D8">
        <w:t>внутренний</w:t>
      </w:r>
      <w:r w:rsidR="00C549D8" w:rsidRPr="00C549D8">
        <w:t xml:space="preserve"> </w:t>
      </w:r>
      <w:r w:rsidRPr="00C549D8">
        <w:t>инструмент</w:t>
      </w:r>
      <w:r w:rsidR="00C549D8" w:rsidRPr="00C549D8">
        <w:t xml:space="preserve"> </w:t>
      </w:r>
      <w:r w:rsidRPr="00C549D8">
        <w:t>Google</w:t>
      </w:r>
      <w:r w:rsidR="00C549D8" w:rsidRPr="00C549D8">
        <w:t xml:space="preserve"> </w:t>
      </w:r>
      <w:r w:rsidRPr="00C549D8">
        <w:t>Cloud.</w:t>
      </w:r>
      <w:r w:rsidR="00C549D8" w:rsidRPr="00C549D8">
        <w:t xml:space="preserve"> </w:t>
      </w:r>
      <w:r w:rsidRPr="00C549D8">
        <w:t>Эта</w:t>
      </w:r>
      <w:r w:rsidR="00C549D8" w:rsidRPr="00C549D8">
        <w:t xml:space="preserve"> </w:t>
      </w:r>
      <w:r w:rsidRPr="00C549D8">
        <w:t>небольшая</w:t>
      </w:r>
      <w:r w:rsidR="00C549D8" w:rsidRPr="00C549D8">
        <w:t xml:space="preserve"> </w:t>
      </w:r>
      <w:r w:rsidRPr="00C549D8">
        <w:t>ошибка</w:t>
      </w:r>
      <w:r w:rsidR="00C549D8" w:rsidRPr="00C549D8">
        <w:t xml:space="preserve"> </w:t>
      </w:r>
      <w:r w:rsidRPr="00C549D8">
        <w:t>имела</w:t>
      </w:r>
      <w:r w:rsidR="00C549D8" w:rsidRPr="00C549D8">
        <w:t xml:space="preserve"> </w:t>
      </w:r>
      <w:r w:rsidRPr="00C549D8">
        <w:t>катастрофические</w:t>
      </w:r>
      <w:r w:rsidR="00C549D8" w:rsidRPr="00C549D8">
        <w:t xml:space="preserve"> </w:t>
      </w:r>
      <w:r w:rsidRPr="00C549D8">
        <w:t>последствия:</w:t>
      </w:r>
      <w:r w:rsidR="00C549D8" w:rsidRPr="00C549D8">
        <w:t xml:space="preserve"> </w:t>
      </w:r>
      <w:r w:rsidRPr="00C549D8">
        <w:t>учетная</w:t>
      </w:r>
      <w:r w:rsidR="00C549D8" w:rsidRPr="00C549D8">
        <w:t xml:space="preserve"> </w:t>
      </w:r>
      <w:r w:rsidRPr="00C549D8">
        <w:t>запись</w:t>
      </w:r>
      <w:r w:rsidR="00C549D8" w:rsidRPr="00C549D8">
        <w:t xml:space="preserve"> </w:t>
      </w:r>
      <w:r w:rsidRPr="00C549D8">
        <w:t>UniSuper</w:t>
      </w:r>
      <w:r w:rsidR="00C549D8" w:rsidRPr="00C549D8">
        <w:t xml:space="preserve"> </w:t>
      </w:r>
      <w:r w:rsidRPr="00C549D8">
        <w:t>была</w:t>
      </w:r>
      <w:r w:rsidR="00C549D8" w:rsidRPr="00C549D8">
        <w:t xml:space="preserve"> </w:t>
      </w:r>
      <w:r w:rsidRPr="00C549D8">
        <w:t>помечена</w:t>
      </w:r>
      <w:r w:rsidR="00C549D8" w:rsidRPr="00C549D8">
        <w:t xml:space="preserve"> </w:t>
      </w:r>
      <w:r w:rsidRPr="00C549D8">
        <w:t>для</w:t>
      </w:r>
      <w:r w:rsidR="00C549D8" w:rsidRPr="00C549D8">
        <w:t xml:space="preserve"> </w:t>
      </w:r>
      <w:r w:rsidRPr="00C549D8">
        <w:t>автоматического</w:t>
      </w:r>
      <w:r w:rsidR="00C549D8" w:rsidRPr="00C549D8">
        <w:t xml:space="preserve"> </w:t>
      </w:r>
      <w:r w:rsidRPr="00C549D8">
        <w:t>удаления</w:t>
      </w:r>
      <w:r w:rsidR="00C549D8" w:rsidRPr="00C549D8">
        <w:t xml:space="preserve"> </w:t>
      </w:r>
      <w:r w:rsidRPr="00C549D8">
        <w:t>по</w:t>
      </w:r>
      <w:r w:rsidR="00C549D8" w:rsidRPr="00C549D8">
        <w:t xml:space="preserve"> </w:t>
      </w:r>
      <w:r w:rsidRPr="00C549D8">
        <w:t>истечении</w:t>
      </w:r>
      <w:r w:rsidR="00C549D8" w:rsidRPr="00C549D8">
        <w:t xml:space="preserve"> </w:t>
      </w:r>
      <w:r w:rsidRPr="00C549D8">
        <w:t>определенного</w:t>
      </w:r>
      <w:r w:rsidR="00C549D8" w:rsidRPr="00C549D8">
        <w:t xml:space="preserve"> </w:t>
      </w:r>
      <w:r w:rsidRPr="00C549D8">
        <w:t>срока.</w:t>
      </w:r>
    </w:p>
    <w:p w:rsidR="00FE219D" w:rsidRPr="00C549D8" w:rsidRDefault="00FE219D" w:rsidP="00FE219D">
      <w:r w:rsidRPr="00C549D8">
        <w:t>После</w:t>
      </w:r>
      <w:r w:rsidR="00C549D8" w:rsidRPr="00C549D8">
        <w:t xml:space="preserve"> </w:t>
      </w:r>
      <w:r w:rsidRPr="00C549D8">
        <w:t>этой</w:t>
      </w:r>
      <w:r w:rsidR="00C549D8" w:rsidRPr="00C549D8">
        <w:t xml:space="preserve"> </w:t>
      </w:r>
      <w:r w:rsidRPr="00C549D8">
        <w:t>ошибки</w:t>
      </w:r>
      <w:r w:rsidR="00C549D8" w:rsidRPr="00C549D8">
        <w:t xml:space="preserve"> </w:t>
      </w:r>
      <w:r w:rsidRPr="00C549D8">
        <w:t>Google</w:t>
      </w:r>
      <w:r w:rsidR="00C549D8" w:rsidRPr="00C549D8">
        <w:t xml:space="preserve"> </w:t>
      </w:r>
      <w:r w:rsidRPr="00C549D8">
        <w:t>отмечает,</w:t>
      </w:r>
      <w:r w:rsidR="00C549D8" w:rsidRPr="00C549D8">
        <w:t xml:space="preserve"> </w:t>
      </w:r>
      <w:r w:rsidRPr="00C549D8">
        <w:t>что</w:t>
      </w:r>
      <w:r w:rsidR="00C549D8" w:rsidRPr="00C549D8">
        <w:t xml:space="preserve"> «</w:t>
      </w:r>
      <w:r w:rsidRPr="00C549D8">
        <w:t>команды</w:t>
      </w:r>
      <w:r w:rsidR="00C549D8" w:rsidRPr="00C549D8">
        <w:t xml:space="preserve"> </w:t>
      </w:r>
      <w:r w:rsidRPr="00C549D8">
        <w:t>клиента</w:t>
      </w:r>
      <w:r w:rsidR="00C549D8" w:rsidRPr="00C549D8">
        <w:t xml:space="preserve">» </w:t>
      </w:r>
      <w:r w:rsidRPr="00C549D8">
        <w:t>и</w:t>
      </w:r>
      <w:r w:rsidR="00C549D8" w:rsidRPr="00C549D8">
        <w:t xml:space="preserve"> </w:t>
      </w:r>
      <w:r w:rsidRPr="00C549D8">
        <w:t>Google</w:t>
      </w:r>
      <w:r w:rsidR="00C549D8" w:rsidRPr="00C549D8">
        <w:t xml:space="preserve"> </w:t>
      </w:r>
      <w:r w:rsidRPr="00C549D8">
        <w:t>работали</w:t>
      </w:r>
      <w:r w:rsidR="00C549D8" w:rsidRPr="00C549D8">
        <w:t xml:space="preserve"> </w:t>
      </w:r>
      <w:r w:rsidRPr="00C549D8">
        <w:t>24</w:t>
      </w:r>
      <w:r w:rsidR="00C549D8" w:rsidRPr="00C549D8">
        <w:t xml:space="preserve"> </w:t>
      </w:r>
      <w:r w:rsidRPr="00C549D8">
        <w:t>часа</w:t>
      </w:r>
      <w:r w:rsidR="00C549D8" w:rsidRPr="00C549D8">
        <w:t xml:space="preserve"> </w:t>
      </w:r>
      <w:r w:rsidRPr="00C549D8">
        <w:t>в</w:t>
      </w:r>
      <w:r w:rsidR="00C549D8" w:rsidRPr="00C549D8">
        <w:t xml:space="preserve"> </w:t>
      </w:r>
      <w:r w:rsidRPr="00C549D8">
        <w:t>сутки,</w:t>
      </w:r>
      <w:r w:rsidR="00C549D8" w:rsidRPr="00C549D8">
        <w:t xml:space="preserve"> </w:t>
      </w:r>
      <w:r w:rsidRPr="00C549D8">
        <w:t>7</w:t>
      </w:r>
      <w:r w:rsidR="00C549D8" w:rsidRPr="00C549D8">
        <w:t xml:space="preserve"> </w:t>
      </w:r>
      <w:r w:rsidRPr="00C549D8">
        <w:t>дней</w:t>
      </w:r>
      <w:r w:rsidR="00C549D8" w:rsidRPr="00C549D8">
        <w:t xml:space="preserve"> </w:t>
      </w:r>
      <w:r w:rsidRPr="00C549D8">
        <w:t>в</w:t>
      </w:r>
      <w:r w:rsidR="00C549D8" w:rsidRPr="00C549D8">
        <w:t xml:space="preserve"> </w:t>
      </w:r>
      <w:r w:rsidRPr="00C549D8">
        <w:t>неделю,</w:t>
      </w:r>
      <w:r w:rsidR="00C549D8" w:rsidRPr="00C549D8">
        <w:t xml:space="preserve"> </w:t>
      </w:r>
      <w:r w:rsidRPr="00C549D8">
        <w:t>чтобы</w:t>
      </w:r>
      <w:r w:rsidR="00C549D8" w:rsidRPr="00C549D8">
        <w:t xml:space="preserve"> </w:t>
      </w:r>
      <w:r w:rsidRPr="00C549D8">
        <w:t>восстановить</w:t>
      </w:r>
      <w:r w:rsidR="00C549D8" w:rsidRPr="00C549D8">
        <w:t xml:space="preserve"> </w:t>
      </w:r>
      <w:r w:rsidRPr="00C549D8">
        <w:t>частное</w:t>
      </w:r>
      <w:r w:rsidR="00C549D8" w:rsidRPr="00C549D8">
        <w:t xml:space="preserve"> </w:t>
      </w:r>
      <w:r w:rsidRPr="00C549D8">
        <w:t>облако</w:t>
      </w:r>
      <w:r w:rsidR="00C549D8" w:rsidRPr="00C549D8">
        <w:t xml:space="preserve"> </w:t>
      </w:r>
      <w:r w:rsidRPr="00C549D8">
        <w:t>клиента,</w:t>
      </w:r>
      <w:r w:rsidR="00C549D8" w:rsidRPr="00C549D8">
        <w:t xml:space="preserve"> </w:t>
      </w:r>
      <w:r w:rsidRPr="00C549D8">
        <w:t>восстановить</w:t>
      </w:r>
      <w:r w:rsidR="00C549D8" w:rsidRPr="00C549D8">
        <w:t xml:space="preserve"> </w:t>
      </w:r>
      <w:r w:rsidRPr="00C549D8">
        <w:t>его</w:t>
      </w:r>
      <w:r w:rsidR="00C549D8" w:rsidRPr="00C549D8">
        <w:t xml:space="preserve"> </w:t>
      </w:r>
      <w:r w:rsidRPr="00C549D8">
        <w:t>конфигурации</w:t>
      </w:r>
      <w:r w:rsidR="00C549D8" w:rsidRPr="00C549D8">
        <w:t xml:space="preserve"> </w:t>
      </w:r>
      <w:r w:rsidRPr="00C549D8">
        <w:t>сети</w:t>
      </w:r>
      <w:r w:rsidR="00C549D8" w:rsidRPr="00C549D8">
        <w:t xml:space="preserve"> </w:t>
      </w:r>
      <w:r w:rsidRPr="00C549D8">
        <w:t>и</w:t>
      </w:r>
      <w:r w:rsidR="00C549D8" w:rsidRPr="00C549D8">
        <w:t xml:space="preserve"> </w:t>
      </w:r>
      <w:r w:rsidRPr="00C549D8">
        <w:t>безопасности,</w:t>
      </w:r>
      <w:r w:rsidR="00C549D8" w:rsidRPr="00C549D8">
        <w:t xml:space="preserve"> </w:t>
      </w:r>
      <w:r w:rsidRPr="00C549D8">
        <w:t>восстановить</w:t>
      </w:r>
      <w:r w:rsidR="00C549D8" w:rsidRPr="00C549D8">
        <w:t xml:space="preserve"> </w:t>
      </w:r>
      <w:r w:rsidRPr="00C549D8">
        <w:t>его</w:t>
      </w:r>
      <w:r w:rsidR="00C549D8" w:rsidRPr="00C549D8">
        <w:t xml:space="preserve"> </w:t>
      </w:r>
      <w:r w:rsidRPr="00C549D8">
        <w:t>приложения</w:t>
      </w:r>
      <w:r w:rsidR="00C549D8" w:rsidRPr="00C549D8">
        <w:t xml:space="preserve"> </w:t>
      </w:r>
      <w:r w:rsidRPr="00C549D8">
        <w:t>и</w:t>
      </w:r>
      <w:r w:rsidR="00C549D8" w:rsidRPr="00C549D8">
        <w:t xml:space="preserve"> </w:t>
      </w:r>
      <w:r w:rsidRPr="00C549D8">
        <w:t>восстановить</w:t>
      </w:r>
      <w:r w:rsidR="00C549D8" w:rsidRPr="00C549D8">
        <w:t xml:space="preserve"> </w:t>
      </w:r>
      <w:r w:rsidRPr="00C549D8">
        <w:t>данные</w:t>
      </w:r>
      <w:r w:rsidR="00C549D8" w:rsidRPr="00C549D8">
        <w:t xml:space="preserve"> </w:t>
      </w:r>
      <w:r w:rsidRPr="00C549D8">
        <w:t>для</w:t>
      </w:r>
      <w:r w:rsidR="00C549D8" w:rsidRPr="00C549D8">
        <w:t xml:space="preserve"> </w:t>
      </w:r>
      <w:r w:rsidRPr="00C549D8">
        <w:t>восстановления</w:t>
      </w:r>
      <w:r w:rsidR="00C549D8" w:rsidRPr="00C549D8">
        <w:t xml:space="preserve"> </w:t>
      </w:r>
      <w:r w:rsidRPr="00C549D8">
        <w:t>полной</w:t>
      </w:r>
      <w:r w:rsidR="00C549D8" w:rsidRPr="00C549D8">
        <w:t xml:space="preserve"> </w:t>
      </w:r>
      <w:r w:rsidRPr="00C549D8">
        <w:t>работоспособности.</w:t>
      </w:r>
    </w:p>
    <w:p w:rsidR="00FE219D" w:rsidRPr="00C549D8" w:rsidRDefault="00153053" w:rsidP="00FE219D">
      <w:hyperlink r:id="rId67" w:history="1">
        <w:r w:rsidR="00FE219D" w:rsidRPr="00C549D8">
          <w:rPr>
            <w:rStyle w:val="a3"/>
          </w:rPr>
          <w:t>https://rossaprimavera.ru/news/01a24afd</w:t>
        </w:r>
      </w:hyperlink>
      <w:r w:rsidR="00C549D8" w:rsidRPr="00C549D8">
        <w:t xml:space="preserve"> </w:t>
      </w:r>
    </w:p>
    <w:p w:rsidR="004B2E2D" w:rsidRPr="00C549D8" w:rsidRDefault="004B2E2D" w:rsidP="004B2E2D">
      <w:pPr>
        <w:pStyle w:val="2"/>
      </w:pPr>
      <w:bookmarkStart w:id="153" w:name="_Toc168297675"/>
      <w:r w:rsidRPr="00C549D8">
        <w:t>Sputnik</w:t>
      </w:r>
      <w:r w:rsidR="00C549D8" w:rsidRPr="00C549D8">
        <w:t xml:space="preserve"> </w:t>
      </w:r>
      <w:r w:rsidR="00A94131" w:rsidRPr="00C549D8">
        <w:t>-</w:t>
      </w:r>
      <w:r w:rsidR="00C549D8" w:rsidRPr="00C549D8">
        <w:t xml:space="preserve"> </w:t>
      </w:r>
      <w:r w:rsidRPr="00C549D8">
        <w:t>Литва</w:t>
      </w:r>
      <w:r w:rsidR="00A94131" w:rsidRPr="00C549D8">
        <w:t>,</w:t>
      </w:r>
      <w:r w:rsidR="00C549D8" w:rsidRPr="00C549D8">
        <w:t xml:space="preserve"> </w:t>
      </w:r>
      <w:r w:rsidR="00A94131" w:rsidRPr="00C549D8">
        <w:t>31.05.2024,</w:t>
      </w:r>
      <w:r w:rsidR="00C549D8" w:rsidRPr="00C549D8">
        <w:t xml:space="preserve"> </w:t>
      </w:r>
      <w:r w:rsidR="00A94131" w:rsidRPr="00C549D8">
        <w:t>Население</w:t>
      </w:r>
      <w:r w:rsidR="00C549D8" w:rsidRPr="00C549D8">
        <w:t xml:space="preserve"> </w:t>
      </w:r>
      <w:r w:rsidR="00A94131" w:rsidRPr="00C549D8">
        <w:t>стареет.</w:t>
      </w:r>
      <w:r w:rsidR="00C549D8" w:rsidRPr="00C549D8">
        <w:t xml:space="preserve"> </w:t>
      </w:r>
      <w:r w:rsidR="00A94131" w:rsidRPr="00C549D8">
        <w:t>В</w:t>
      </w:r>
      <w:r w:rsidR="00C549D8" w:rsidRPr="00C549D8">
        <w:t xml:space="preserve"> </w:t>
      </w:r>
      <w:r w:rsidRPr="00C549D8">
        <w:t>МВФ</w:t>
      </w:r>
      <w:r w:rsidR="00C549D8" w:rsidRPr="00C549D8">
        <w:t xml:space="preserve"> </w:t>
      </w:r>
      <w:r w:rsidRPr="00C549D8">
        <w:t>призвали</w:t>
      </w:r>
      <w:r w:rsidR="00C549D8" w:rsidRPr="00C549D8">
        <w:t xml:space="preserve"> </w:t>
      </w:r>
      <w:r w:rsidRPr="00C549D8">
        <w:t>Литву</w:t>
      </w:r>
      <w:r w:rsidR="00C549D8" w:rsidRPr="00C549D8">
        <w:t xml:space="preserve"> </w:t>
      </w:r>
      <w:r w:rsidRPr="00C549D8">
        <w:t>реформировать</w:t>
      </w:r>
      <w:r w:rsidR="00C549D8" w:rsidRPr="00C549D8">
        <w:t xml:space="preserve"> </w:t>
      </w:r>
      <w:r w:rsidRPr="00C549D8">
        <w:t>пенсионную</w:t>
      </w:r>
      <w:r w:rsidR="00C549D8" w:rsidRPr="00C549D8">
        <w:t xml:space="preserve"> </w:t>
      </w:r>
      <w:r w:rsidRPr="00C549D8">
        <w:t>систему</w:t>
      </w:r>
      <w:bookmarkEnd w:id="153"/>
    </w:p>
    <w:p w:rsidR="004B2E2D" w:rsidRPr="00C549D8" w:rsidRDefault="004B2E2D" w:rsidP="006A34BC">
      <w:pPr>
        <w:pStyle w:val="3"/>
      </w:pPr>
      <w:bookmarkStart w:id="154" w:name="_Toc168297676"/>
      <w:r w:rsidRPr="00C549D8">
        <w:t>В</w:t>
      </w:r>
      <w:r w:rsidR="00C549D8" w:rsidRPr="00C549D8">
        <w:t xml:space="preserve"> </w:t>
      </w:r>
      <w:r w:rsidRPr="00C549D8">
        <w:t>Литве</w:t>
      </w:r>
      <w:r w:rsidR="00C549D8" w:rsidRPr="00C549D8">
        <w:t xml:space="preserve"> </w:t>
      </w:r>
      <w:r w:rsidRPr="00C549D8">
        <w:t>на</w:t>
      </w:r>
      <w:r w:rsidR="00C549D8" w:rsidRPr="00C549D8">
        <w:t xml:space="preserve"> </w:t>
      </w:r>
      <w:r w:rsidRPr="00C549D8">
        <w:t>фоне</w:t>
      </w:r>
      <w:r w:rsidR="00C549D8" w:rsidRPr="00C549D8">
        <w:t xml:space="preserve"> </w:t>
      </w:r>
      <w:r w:rsidRPr="00C549D8">
        <w:t>старения</w:t>
      </w:r>
      <w:r w:rsidR="00C549D8" w:rsidRPr="00C549D8">
        <w:t xml:space="preserve"> </w:t>
      </w:r>
      <w:r w:rsidRPr="00C549D8">
        <w:t>населения</w:t>
      </w:r>
      <w:r w:rsidR="00C549D8" w:rsidRPr="00C549D8">
        <w:t xml:space="preserve"> </w:t>
      </w:r>
      <w:r w:rsidRPr="00C549D8">
        <w:t>необходимо</w:t>
      </w:r>
      <w:r w:rsidR="00C549D8" w:rsidRPr="00C549D8">
        <w:t xml:space="preserve"> </w:t>
      </w:r>
      <w:r w:rsidRPr="00C549D8">
        <w:t>провести</w:t>
      </w:r>
      <w:r w:rsidR="00C549D8" w:rsidRPr="00C549D8">
        <w:t xml:space="preserve"> </w:t>
      </w:r>
      <w:r w:rsidRPr="00C549D8">
        <w:t>структурную</w:t>
      </w:r>
      <w:r w:rsidR="00C549D8" w:rsidRPr="00C549D8">
        <w:t xml:space="preserve"> </w:t>
      </w:r>
      <w:r w:rsidRPr="00C549D8">
        <w:t>реформу</w:t>
      </w:r>
      <w:r w:rsidR="00C549D8" w:rsidRPr="00C549D8">
        <w:t xml:space="preserve"> </w:t>
      </w:r>
      <w:r w:rsidRPr="00C549D8">
        <w:t>пенсионной</w:t>
      </w:r>
      <w:r w:rsidR="00C549D8" w:rsidRPr="00C549D8">
        <w:t xml:space="preserve"> </w:t>
      </w:r>
      <w:r w:rsidRPr="00C549D8">
        <w:t>системы,</w:t>
      </w:r>
      <w:r w:rsidR="00C549D8" w:rsidRPr="00C549D8">
        <w:t xml:space="preserve"> </w:t>
      </w:r>
      <w:r w:rsidRPr="00C549D8">
        <w:t>заявил</w:t>
      </w:r>
      <w:r w:rsidR="00C549D8" w:rsidRPr="00C549D8">
        <w:t xml:space="preserve"> </w:t>
      </w:r>
      <w:r w:rsidRPr="00C549D8">
        <w:t>глава</w:t>
      </w:r>
      <w:r w:rsidR="00C549D8" w:rsidRPr="00C549D8">
        <w:t xml:space="preserve"> </w:t>
      </w:r>
      <w:r w:rsidRPr="00C549D8">
        <w:t>миссии</w:t>
      </w:r>
      <w:r w:rsidR="00C549D8" w:rsidRPr="00C549D8">
        <w:t xml:space="preserve"> </w:t>
      </w:r>
      <w:r w:rsidRPr="00C549D8">
        <w:t>Международного</w:t>
      </w:r>
      <w:r w:rsidR="00C549D8" w:rsidRPr="00C549D8">
        <w:t xml:space="preserve"> </w:t>
      </w:r>
      <w:r w:rsidRPr="00C549D8">
        <w:t>валютного</w:t>
      </w:r>
      <w:r w:rsidR="00C549D8" w:rsidRPr="00C549D8">
        <w:t xml:space="preserve"> </w:t>
      </w:r>
      <w:r w:rsidRPr="00C549D8">
        <w:t>фонда</w:t>
      </w:r>
      <w:r w:rsidR="00C549D8" w:rsidRPr="00C549D8">
        <w:t xml:space="preserve"> </w:t>
      </w:r>
      <w:r w:rsidRPr="00C549D8">
        <w:t>(МВФ)</w:t>
      </w:r>
      <w:r w:rsidR="00C549D8" w:rsidRPr="00C549D8">
        <w:t xml:space="preserve"> </w:t>
      </w:r>
      <w:r w:rsidRPr="00C549D8">
        <w:t>Борха</w:t>
      </w:r>
      <w:r w:rsidR="00C549D8" w:rsidRPr="00C549D8">
        <w:t xml:space="preserve"> </w:t>
      </w:r>
      <w:r w:rsidRPr="00C549D8">
        <w:t>Грация.</w:t>
      </w:r>
      <w:bookmarkEnd w:id="154"/>
    </w:p>
    <w:p w:rsidR="004B2E2D" w:rsidRPr="00C549D8" w:rsidRDefault="00C549D8" w:rsidP="004B2E2D">
      <w:r w:rsidRPr="00C549D8">
        <w:t>«</w:t>
      </w:r>
      <w:r w:rsidR="004B2E2D" w:rsidRPr="00C549D8">
        <w:t>Должна</w:t>
      </w:r>
      <w:r w:rsidRPr="00C549D8">
        <w:t xml:space="preserve"> </w:t>
      </w:r>
      <w:r w:rsidR="004B2E2D" w:rsidRPr="00C549D8">
        <w:t>быть</w:t>
      </w:r>
      <w:r w:rsidRPr="00C549D8">
        <w:t xml:space="preserve"> </w:t>
      </w:r>
      <w:r w:rsidR="004B2E2D" w:rsidRPr="00C549D8">
        <w:t>проведена</w:t>
      </w:r>
      <w:r w:rsidRPr="00C549D8">
        <w:t xml:space="preserve"> </w:t>
      </w:r>
      <w:r w:rsidR="004B2E2D" w:rsidRPr="00C549D8">
        <w:t>пенсионная</w:t>
      </w:r>
      <w:r w:rsidRPr="00C549D8">
        <w:t xml:space="preserve"> </w:t>
      </w:r>
      <w:r w:rsidR="004B2E2D" w:rsidRPr="00C549D8">
        <w:t>реформа,</w:t>
      </w:r>
      <w:r w:rsidRPr="00C549D8">
        <w:t xml:space="preserve"> </w:t>
      </w:r>
      <w:r w:rsidR="004B2E2D" w:rsidRPr="00C549D8">
        <w:t>параметрическая</w:t>
      </w:r>
      <w:r w:rsidRPr="00C549D8">
        <w:t xml:space="preserve"> </w:t>
      </w:r>
      <w:r w:rsidR="004B2E2D" w:rsidRPr="00C549D8">
        <w:t>пенсионная</w:t>
      </w:r>
      <w:r w:rsidRPr="00C549D8">
        <w:t xml:space="preserve"> </w:t>
      </w:r>
      <w:r w:rsidR="004B2E2D" w:rsidRPr="00C549D8">
        <w:t>реформа.</w:t>
      </w:r>
      <w:r w:rsidRPr="00C549D8">
        <w:t xml:space="preserve"> </w:t>
      </w:r>
      <w:r w:rsidR="004B2E2D" w:rsidRPr="00C549D8">
        <w:t>Ваша</w:t>
      </w:r>
      <w:r w:rsidRPr="00C549D8">
        <w:t xml:space="preserve"> </w:t>
      </w:r>
      <w:r w:rsidR="004B2E2D" w:rsidRPr="00C549D8">
        <w:t>пенсионная</w:t>
      </w:r>
      <w:r w:rsidRPr="00C549D8">
        <w:t xml:space="preserve"> </w:t>
      </w:r>
      <w:r w:rsidR="004B2E2D" w:rsidRPr="00C549D8">
        <w:t>система</w:t>
      </w:r>
      <w:r w:rsidRPr="00C549D8">
        <w:t xml:space="preserve"> </w:t>
      </w:r>
      <w:r w:rsidR="004B2E2D" w:rsidRPr="00C549D8">
        <w:t>преуспевает</w:t>
      </w:r>
      <w:r w:rsidRPr="00C549D8">
        <w:t xml:space="preserve"> </w:t>
      </w:r>
      <w:r w:rsidR="004B2E2D" w:rsidRPr="00C549D8">
        <w:t>благодаря</w:t>
      </w:r>
      <w:r w:rsidRPr="00C549D8">
        <w:t xml:space="preserve"> </w:t>
      </w:r>
      <w:r w:rsidR="004B2E2D" w:rsidRPr="00C549D8">
        <w:t>лучшей,</w:t>
      </w:r>
      <w:r w:rsidRPr="00C549D8">
        <w:t xml:space="preserve"> </w:t>
      </w:r>
      <w:r w:rsidR="004B2E2D" w:rsidRPr="00C549D8">
        <w:t>чем</w:t>
      </w:r>
      <w:r w:rsidRPr="00C549D8">
        <w:t xml:space="preserve"> </w:t>
      </w:r>
      <w:r w:rsidR="004B2E2D" w:rsidRPr="00C549D8">
        <w:t>ожидалось,</w:t>
      </w:r>
      <w:r w:rsidRPr="00C549D8">
        <w:t xml:space="preserve"> </w:t>
      </w:r>
      <w:r w:rsidR="004B2E2D" w:rsidRPr="00C549D8">
        <w:t>динамике</w:t>
      </w:r>
      <w:r w:rsidRPr="00C549D8">
        <w:t xml:space="preserve"> </w:t>
      </w:r>
      <w:r w:rsidR="004B2E2D" w:rsidRPr="00C549D8">
        <w:t>на</w:t>
      </w:r>
      <w:r w:rsidRPr="00C549D8">
        <w:t xml:space="preserve"> </w:t>
      </w:r>
      <w:r w:rsidR="004B2E2D" w:rsidRPr="00C549D8">
        <w:t>рынке</w:t>
      </w:r>
      <w:r w:rsidRPr="00C549D8">
        <w:t xml:space="preserve"> </w:t>
      </w:r>
      <w:r w:rsidR="004B2E2D" w:rsidRPr="00C549D8">
        <w:t>труда,</w:t>
      </w:r>
      <w:r w:rsidRPr="00C549D8">
        <w:t xml:space="preserve"> </w:t>
      </w:r>
      <w:r w:rsidR="004B2E2D" w:rsidRPr="00C549D8">
        <w:t>более</w:t>
      </w:r>
      <w:r w:rsidRPr="00C549D8">
        <w:t xml:space="preserve"> </w:t>
      </w:r>
      <w:r w:rsidR="004B2E2D" w:rsidRPr="00C549D8">
        <w:t>высокой</w:t>
      </w:r>
      <w:r w:rsidRPr="00C549D8">
        <w:t xml:space="preserve"> </w:t>
      </w:r>
      <w:r w:rsidR="004B2E2D" w:rsidRPr="00C549D8">
        <w:t>занятости</w:t>
      </w:r>
      <w:r w:rsidRPr="00C549D8">
        <w:t xml:space="preserve"> </w:t>
      </w:r>
      <w:r w:rsidR="004B2E2D" w:rsidRPr="00C549D8">
        <w:t>в</w:t>
      </w:r>
      <w:r w:rsidRPr="00C549D8">
        <w:t xml:space="preserve"> </w:t>
      </w:r>
      <w:r w:rsidR="004B2E2D" w:rsidRPr="00C549D8">
        <w:t>краткосрочной</w:t>
      </w:r>
      <w:r w:rsidRPr="00C549D8">
        <w:t xml:space="preserve"> </w:t>
      </w:r>
      <w:r w:rsidR="004B2E2D" w:rsidRPr="00C549D8">
        <w:t>перспективе,</w:t>
      </w:r>
      <w:r w:rsidRPr="00C549D8">
        <w:t xml:space="preserve"> </w:t>
      </w:r>
      <w:r w:rsidR="004B2E2D" w:rsidRPr="00C549D8">
        <w:t>высокому</w:t>
      </w:r>
      <w:r w:rsidRPr="00C549D8">
        <w:t xml:space="preserve"> </w:t>
      </w:r>
      <w:r w:rsidR="004B2E2D" w:rsidRPr="00C549D8">
        <w:t>росту</w:t>
      </w:r>
      <w:r w:rsidRPr="00C549D8">
        <w:t xml:space="preserve"> </w:t>
      </w:r>
      <w:r w:rsidR="004B2E2D" w:rsidRPr="00C549D8">
        <w:t>заработной</w:t>
      </w:r>
      <w:r w:rsidRPr="00C549D8">
        <w:t xml:space="preserve"> </w:t>
      </w:r>
      <w:r w:rsidR="004B2E2D" w:rsidRPr="00C549D8">
        <w:t>платы</w:t>
      </w:r>
      <w:r w:rsidRPr="00C549D8">
        <w:t>»</w:t>
      </w:r>
      <w:r w:rsidR="004B2E2D" w:rsidRPr="00C549D8">
        <w:t>,</w:t>
      </w:r>
      <w:r w:rsidRPr="00C549D8">
        <w:t xml:space="preserve"> - </w:t>
      </w:r>
      <w:r w:rsidR="004B2E2D" w:rsidRPr="00C549D8">
        <w:t>заявил</w:t>
      </w:r>
      <w:r w:rsidRPr="00C549D8">
        <w:t xml:space="preserve"> </w:t>
      </w:r>
      <w:r w:rsidR="004B2E2D" w:rsidRPr="00C549D8">
        <w:t>Грация</w:t>
      </w:r>
      <w:r w:rsidRPr="00C549D8">
        <w:t xml:space="preserve"> </w:t>
      </w:r>
      <w:r w:rsidR="004B2E2D" w:rsidRPr="00C549D8">
        <w:t>на</w:t>
      </w:r>
      <w:r w:rsidRPr="00C549D8">
        <w:t xml:space="preserve"> </w:t>
      </w:r>
      <w:r w:rsidR="004B2E2D" w:rsidRPr="00C549D8">
        <w:t>семинаре</w:t>
      </w:r>
      <w:r w:rsidRPr="00C549D8">
        <w:t xml:space="preserve"> </w:t>
      </w:r>
      <w:r w:rsidR="004B2E2D" w:rsidRPr="00C549D8">
        <w:t>Банка</w:t>
      </w:r>
      <w:r w:rsidRPr="00C549D8">
        <w:t xml:space="preserve"> </w:t>
      </w:r>
      <w:r w:rsidR="004B2E2D" w:rsidRPr="00C549D8">
        <w:t>Литвы</w:t>
      </w:r>
      <w:r w:rsidRPr="00C549D8">
        <w:t xml:space="preserve"> </w:t>
      </w:r>
      <w:r w:rsidR="004B2E2D" w:rsidRPr="00C549D8">
        <w:t>и</w:t>
      </w:r>
      <w:r w:rsidRPr="00C549D8">
        <w:t xml:space="preserve"> </w:t>
      </w:r>
      <w:r w:rsidR="004B2E2D" w:rsidRPr="00C549D8">
        <w:t>работающей</w:t>
      </w:r>
      <w:r w:rsidRPr="00C549D8">
        <w:t xml:space="preserve"> </w:t>
      </w:r>
      <w:r w:rsidR="004B2E2D" w:rsidRPr="00C549D8">
        <w:t>в</w:t>
      </w:r>
      <w:r w:rsidRPr="00C549D8">
        <w:t xml:space="preserve"> </w:t>
      </w:r>
      <w:r w:rsidR="004B2E2D" w:rsidRPr="00C549D8">
        <w:t>республике</w:t>
      </w:r>
      <w:r w:rsidRPr="00C549D8">
        <w:t xml:space="preserve"> </w:t>
      </w:r>
      <w:r w:rsidR="004B2E2D" w:rsidRPr="00C549D8">
        <w:t>миссии</w:t>
      </w:r>
      <w:r w:rsidRPr="00C549D8">
        <w:t xml:space="preserve"> </w:t>
      </w:r>
      <w:r w:rsidR="004B2E2D" w:rsidRPr="00C549D8">
        <w:t>МВФ.</w:t>
      </w:r>
    </w:p>
    <w:p w:rsidR="004B2E2D" w:rsidRPr="00C549D8" w:rsidRDefault="00C549D8" w:rsidP="004B2E2D">
      <w:r w:rsidRPr="00C549D8">
        <w:t>«</w:t>
      </w:r>
      <w:r w:rsidR="004B2E2D" w:rsidRPr="00C549D8">
        <w:t>Однако</w:t>
      </w:r>
      <w:r w:rsidRPr="00C549D8">
        <w:t xml:space="preserve"> </w:t>
      </w:r>
      <w:r w:rsidR="004B2E2D" w:rsidRPr="00C549D8">
        <w:t>старение</w:t>
      </w:r>
      <w:r w:rsidRPr="00C549D8">
        <w:t xml:space="preserve"> </w:t>
      </w:r>
      <w:r w:rsidR="004B2E2D" w:rsidRPr="00C549D8">
        <w:t>населения</w:t>
      </w:r>
      <w:r w:rsidRPr="00C549D8">
        <w:t xml:space="preserve"> </w:t>
      </w:r>
      <w:r w:rsidR="004B2E2D" w:rsidRPr="00C549D8">
        <w:t>наносит</w:t>
      </w:r>
      <w:r w:rsidRPr="00C549D8">
        <w:t xml:space="preserve"> </w:t>
      </w:r>
      <w:r w:rsidR="004B2E2D" w:rsidRPr="00C549D8">
        <w:t>удар,</w:t>
      </w:r>
      <w:r w:rsidRPr="00C549D8">
        <w:t xml:space="preserve"> </w:t>
      </w:r>
      <w:r w:rsidR="004B2E2D" w:rsidRPr="00C549D8">
        <w:t>и</w:t>
      </w:r>
      <w:r w:rsidRPr="00C549D8">
        <w:t xml:space="preserve"> </w:t>
      </w:r>
      <w:r w:rsidR="004B2E2D" w:rsidRPr="00C549D8">
        <w:t>очень</w:t>
      </w:r>
      <w:r w:rsidRPr="00C549D8">
        <w:t xml:space="preserve"> </w:t>
      </w:r>
      <w:r w:rsidR="004B2E2D" w:rsidRPr="00C549D8">
        <w:t>сильный</w:t>
      </w:r>
      <w:r w:rsidRPr="00C549D8">
        <w:t>»</w:t>
      </w:r>
      <w:r w:rsidR="004B2E2D" w:rsidRPr="00C549D8">
        <w:t>,</w:t>
      </w:r>
      <w:r w:rsidRPr="00C549D8">
        <w:t xml:space="preserve"> - </w:t>
      </w:r>
      <w:r w:rsidR="004B2E2D" w:rsidRPr="00C549D8">
        <w:t>отметил</w:t>
      </w:r>
      <w:r w:rsidRPr="00C549D8">
        <w:t xml:space="preserve"> </w:t>
      </w:r>
      <w:r w:rsidR="004B2E2D" w:rsidRPr="00C549D8">
        <w:t>он.</w:t>
      </w:r>
    </w:p>
    <w:p w:rsidR="004B2E2D" w:rsidRPr="00C549D8" w:rsidRDefault="004B2E2D" w:rsidP="004B2E2D">
      <w:r w:rsidRPr="00C549D8">
        <w:t>Грация</w:t>
      </w:r>
      <w:r w:rsidR="00C549D8" w:rsidRPr="00C549D8">
        <w:t xml:space="preserve"> </w:t>
      </w:r>
      <w:r w:rsidRPr="00C549D8">
        <w:t>обратил</w:t>
      </w:r>
      <w:r w:rsidR="00C549D8" w:rsidRPr="00C549D8">
        <w:t xml:space="preserve"> </w:t>
      </w:r>
      <w:r w:rsidRPr="00C549D8">
        <w:t>внимание</w:t>
      </w:r>
      <w:r w:rsidR="00C549D8" w:rsidRPr="00C549D8">
        <w:t xml:space="preserve"> </w:t>
      </w:r>
      <w:r w:rsidRPr="00C549D8">
        <w:t>на</w:t>
      </w:r>
      <w:r w:rsidR="00C549D8" w:rsidRPr="00C549D8">
        <w:t xml:space="preserve"> </w:t>
      </w:r>
      <w:r w:rsidRPr="00C549D8">
        <w:t>то,</w:t>
      </w:r>
      <w:r w:rsidR="00C549D8" w:rsidRPr="00C549D8">
        <w:t xml:space="preserve"> </w:t>
      </w:r>
      <w:r w:rsidRPr="00C549D8">
        <w:t>что</w:t>
      </w:r>
      <w:r w:rsidR="00C549D8" w:rsidRPr="00C549D8">
        <w:t xml:space="preserve"> </w:t>
      </w:r>
      <w:r w:rsidRPr="00C549D8">
        <w:t>в</w:t>
      </w:r>
      <w:r w:rsidR="00C549D8" w:rsidRPr="00C549D8">
        <w:t xml:space="preserve"> </w:t>
      </w:r>
      <w:r w:rsidRPr="00C549D8">
        <w:t>2024</w:t>
      </w:r>
      <w:r w:rsidR="00C549D8" w:rsidRPr="00C549D8">
        <w:t xml:space="preserve"> </w:t>
      </w:r>
      <w:r w:rsidRPr="00C549D8">
        <w:t>году</w:t>
      </w:r>
      <w:r w:rsidR="00C549D8" w:rsidRPr="00C549D8">
        <w:t xml:space="preserve"> </w:t>
      </w:r>
      <w:r w:rsidRPr="00C549D8">
        <w:t>впервые</w:t>
      </w:r>
      <w:r w:rsidR="00C549D8" w:rsidRPr="00C549D8">
        <w:t xml:space="preserve"> </w:t>
      </w:r>
      <w:r w:rsidRPr="00C549D8">
        <w:t>в</w:t>
      </w:r>
      <w:r w:rsidR="00C549D8" w:rsidRPr="00C549D8">
        <w:t xml:space="preserve"> </w:t>
      </w:r>
      <w:r w:rsidRPr="00C549D8">
        <w:t>Литве</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выйдет</w:t>
      </w:r>
      <w:r w:rsidR="00C549D8" w:rsidRPr="00C549D8">
        <w:t xml:space="preserve"> </w:t>
      </w:r>
      <w:r w:rsidRPr="00C549D8">
        <w:t>большее</w:t>
      </w:r>
      <w:r w:rsidR="00C549D8" w:rsidRPr="00C549D8">
        <w:t xml:space="preserve"> </w:t>
      </w:r>
      <w:r w:rsidRPr="00C549D8">
        <w:t>количество</w:t>
      </w:r>
      <w:r w:rsidR="00C549D8" w:rsidRPr="00C549D8">
        <w:t xml:space="preserve"> </w:t>
      </w:r>
      <w:r w:rsidRPr="00C549D8">
        <w:t>людей,</w:t>
      </w:r>
      <w:r w:rsidR="00C549D8" w:rsidRPr="00C549D8">
        <w:t xml:space="preserve"> </w:t>
      </w:r>
      <w:r w:rsidRPr="00C549D8">
        <w:t>нежели</w:t>
      </w:r>
      <w:r w:rsidR="00C549D8" w:rsidRPr="00C549D8">
        <w:t xml:space="preserve"> </w:t>
      </w:r>
      <w:r w:rsidRPr="00C549D8">
        <w:t>новых</w:t>
      </w:r>
      <w:r w:rsidR="00C549D8" w:rsidRPr="00C549D8">
        <w:t xml:space="preserve"> </w:t>
      </w:r>
      <w:r w:rsidRPr="00C549D8">
        <w:t>работников</w:t>
      </w:r>
      <w:r w:rsidR="00C549D8" w:rsidRPr="00C549D8">
        <w:t xml:space="preserve"> </w:t>
      </w:r>
      <w:r w:rsidRPr="00C549D8">
        <w:t>выйдет</w:t>
      </w:r>
      <w:r w:rsidR="00C549D8" w:rsidRPr="00C549D8">
        <w:t xml:space="preserve"> </w:t>
      </w:r>
      <w:r w:rsidRPr="00C549D8">
        <w:t>на</w:t>
      </w:r>
      <w:r w:rsidR="00C549D8" w:rsidRPr="00C549D8">
        <w:t xml:space="preserve"> </w:t>
      </w:r>
      <w:r w:rsidRPr="00C549D8">
        <w:t>рынок</w:t>
      </w:r>
      <w:r w:rsidR="00C549D8" w:rsidRPr="00C549D8">
        <w:t xml:space="preserve"> </w:t>
      </w:r>
      <w:r w:rsidRPr="00C549D8">
        <w:t>труда.</w:t>
      </w:r>
    </w:p>
    <w:p w:rsidR="004B2E2D" w:rsidRPr="00C549D8" w:rsidRDefault="004B2E2D" w:rsidP="004B2E2D">
      <w:r w:rsidRPr="00C549D8">
        <w:lastRenderedPageBreak/>
        <w:t>Также,</w:t>
      </w:r>
      <w:r w:rsidR="00C549D8" w:rsidRPr="00C549D8">
        <w:t xml:space="preserve"> </w:t>
      </w:r>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в</w:t>
      </w:r>
      <w:r w:rsidR="00C549D8" w:rsidRPr="00C549D8">
        <w:t xml:space="preserve"> </w:t>
      </w:r>
      <w:r w:rsidRPr="00C549D8">
        <w:t>2026</w:t>
      </w:r>
      <w:r w:rsidR="00C549D8" w:rsidRPr="00C549D8">
        <w:t xml:space="preserve"> </w:t>
      </w:r>
      <w:r w:rsidRPr="00C549D8">
        <w:t>году</w:t>
      </w:r>
      <w:r w:rsidR="00C549D8" w:rsidRPr="00C549D8">
        <w:t xml:space="preserve"> </w:t>
      </w:r>
      <w:r w:rsidRPr="00C549D8">
        <w:t>завершится</w:t>
      </w:r>
      <w:r w:rsidR="00C549D8" w:rsidRPr="00C549D8">
        <w:t xml:space="preserve"> </w:t>
      </w:r>
      <w:r w:rsidRPr="00C549D8">
        <w:t>повышение</w:t>
      </w:r>
      <w:r w:rsidR="00C549D8" w:rsidRPr="00C549D8">
        <w:t xml:space="preserve"> </w:t>
      </w:r>
      <w:r w:rsidRPr="00C549D8">
        <w:t>пенсионного</w:t>
      </w:r>
      <w:r w:rsidR="00C549D8" w:rsidRPr="00C549D8">
        <w:t xml:space="preserve"> </w:t>
      </w:r>
      <w:r w:rsidRPr="00C549D8">
        <w:t>возраста,</w:t>
      </w:r>
      <w:r w:rsidR="00C549D8" w:rsidRPr="00C549D8">
        <w:t xml:space="preserve"> </w:t>
      </w:r>
      <w:r w:rsidRPr="00C549D8">
        <w:t>что</w:t>
      </w:r>
      <w:r w:rsidR="00C549D8" w:rsidRPr="00C549D8">
        <w:t xml:space="preserve"> </w:t>
      </w:r>
      <w:r w:rsidRPr="00C549D8">
        <w:t>усилит</w:t>
      </w:r>
      <w:r w:rsidR="00C549D8" w:rsidRPr="00C549D8">
        <w:t xml:space="preserve"> </w:t>
      </w:r>
      <w:r w:rsidRPr="00C549D8">
        <w:t>давление</w:t>
      </w:r>
      <w:r w:rsidR="00C549D8" w:rsidRPr="00C549D8">
        <w:t xml:space="preserve"> </w:t>
      </w:r>
      <w:r w:rsidRPr="00C549D8">
        <w:t>на</w:t>
      </w:r>
      <w:r w:rsidR="00C549D8" w:rsidRPr="00C549D8">
        <w:t xml:space="preserve"> </w:t>
      </w:r>
      <w:r w:rsidRPr="00C549D8">
        <w:t>Фонд</w:t>
      </w:r>
      <w:r w:rsidR="00C549D8" w:rsidRPr="00C549D8">
        <w:t xml:space="preserve"> </w:t>
      </w:r>
      <w:r w:rsidRPr="00C549D8">
        <w:t>социального</w:t>
      </w:r>
      <w:r w:rsidR="00C549D8" w:rsidRPr="00C549D8">
        <w:t xml:space="preserve"> </w:t>
      </w:r>
      <w:r w:rsidRPr="00C549D8">
        <w:t>страхования</w:t>
      </w:r>
      <w:r w:rsidR="00C549D8" w:rsidRPr="00C549D8">
        <w:t xml:space="preserve"> </w:t>
      </w:r>
      <w:r w:rsidRPr="00C549D8">
        <w:t>Sodra.</w:t>
      </w:r>
    </w:p>
    <w:p w:rsidR="004B2E2D" w:rsidRPr="00C549D8" w:rsidRDefault="004B2E2D" w:rsidP="004B2E2D">
      <w:r w:rsidRPr="00C549D8">
        <w:t>Грация</w:t>
      </w:r>
      <w:r w:rsidR="00C549D8" w:rsidRPr="00C549D8">
        <w:t xml:space="preserve"> </w:t>
      </w:r>
      <w:r w:rsidRPr="00C549D8">
        <w:t>подчеркнул,</w:t>
      </w:r>
      <w:r w:rsidR="00C549D8" w:rsidRPr="00C549D8">
        <w:t xml:space="preserve"> </w:t>
      </w:r>
      <w:r w:rsidRPr="00C549D8">
        <w:t>что</w:t>
      </w:r>
      <w:r w:rsidR="00C549D8" w:rsidRPr="00C549D8">
        <w:t xml:space="preserve"> </w:t>
      </w:r>
      <w:r w:rsidRPr="00C549D8">
        <w:t>к</w:t>
      </w:r>
      <w:r w:rsidR="00C549D8" w:rsidRPr="00C549D8">
        <w:t xml:space="preserve"> </w:t>
      </w:r>
      <w:r w:rsidRPr="00C549D8">
        <w:t>2030</w:t>
      </w:r>
      <w:r w:rsidR="00C549D8" w:rsidRPr="00C549D8">
        <w:t xml:space="preserve"> </w:t>
      </w:r>
      <w:r w:rsidRPr="00C549D8">
        <w:t>году</w:t>
      </w:r>
      <w:r w:rsidR="00C549D8" w:rsidRPr="00C549D8">
        <w:t xml:space="preserve"> </w:t>
      </w:r>
      <w:r w:rsidRPr="00C549D8">
        <w:t>количество</w:t>
      </w:r>
      <w:r w:rsidR="00C549D8" w:rsidRPr="00C549D8">
        <w:t xml:space="preserve"> </w:t>
      </w:r>
      <w:r w:rsidRPr="00C549D8">
        <w:t>работников</w:t>
      </w:r>
      <w:r w:rsidR="00C549D8" w:rsidRPr="00C549D8">
        <w:t xml:space="preserve"> </w:t>
      </w:r>
      <w:r w:rsidRPr="00C549D8">
        <w:t>в</w:t>
      </w:r>
      <w:r w:rsidR="00C549D8" w:rsidRPr="00C549D8">
        <w:t xml:space="preserve"> </w:t>
      </w:r>
      <w:r w:rsidRPr="00C549D8">
        <w:t>балтийской</w:t>
      </w:r>
      <w:r w:rsidR="00C549D8" w:rsidRPr="00C549D8">
        <w:t xml:space="preserve"> </w:t>
      </w:r>
      <w:r w:rsidRPr="00C549D8">
        <w:t>республике</w:t>
      </w:r>
      <w:r w:rsidR="00C549D8" w:rsidRPr="00C549D8">
        <w:t xml:space="preserve"> </w:t>
      </w:r>
      <w:r w:rsidRPr="00C549D8">
        <w:t>уменьшится</w:t>
      </w:r>
      <w:r w:rsidR="00C549D8" w:rsidRPr="00C549D8">
        <w:t xml:space="preserve"> </w:t>
      </w:r>
      <w:r w:rsidRPr="00C549D8">
        <w:t>с</w:t>
      </w:r>
      <w:r w:rsidR="00C549D8" w:rsidRPr="00C549D8">
        <w:t xml:space="preserve"> </w:t>
      </w:r>
      <w:r w:rsidRPr="00C549D8">
        <w:t>1,8</w:t>
      </w:r>
      <w:r w:rsidR="00C549D8" w:rsidRPr="00C549D8">
        <w:t xml:space="preserve"> </w:t>
      </w:r>
      <w:r w:rsidRPr="00C549D8">
        <w:t>до</w:t>
      </w:r>
      <w:r w:rsidR="00C549D8" w:rsidRPr="00C549D8">
        <w:t xml:space="preserve"> </w:t>
      </w:r>
      <w:r w:rsidRPr="00C549D8">
        <w:t>1,3</w:t>
      </w:r>
      <w:r w:rsidR="00C549D8" w:rsidRPr="00C549D8">
        <w:t xml:space="preserve"> </w:t>
      </w:r>
      <w:r w:rsidRPr="00C549D8">
        <w:t>миллиона,</w:t>
      </w:r>
      <w:r w:rsidR="00C549D8" w:rsidRPr="00C549D8">
        <w:t xml:space="preserve"> </w:t>
      </w:r>
      <w:r w:rsidRPr="00C549D8">
        <w:t>на</w:t>
      </w:r>
      <w:r w:rsidR="00C549D8" w:rsidRPr="00C549D8">
        <w:t xml:space="preserve"> </w:t>
      </w:r>
      <w:r w:rsidRPr="00C549D8">
        <w:t>них</w:t>
      </w:r>
      <w:r w:rsidR="00C549D8" w:rsidRPr="00C549D8">
        <w:t xml:space="preserve"> </w:t>
      </w:r>
      <w:r w:rsidRPr="00C549D8">
        <w:t>ляжет</w:t>
      </w:r>
      <w:r w:rsidR="00C549D8" w:rsidRPr="00C549D8">
        <w:t xml:space="preserve"> </w:t>
      </w:r>
      <w:r w:rsidRPr="00C549D8">
        <w:t>бремя</w:t>
      </w:r>
      <w:r w:rsidR="00C549D8" w:rsidRPr="00C549D8">
        <w:t xml:space="preserve"> </w:t>
      </w:r>
      <w:r w:rsidRPr="00C549D8">
        <w:t>оплаты</w:t>
      </w:r>
      <w:r w:rsidR="00C549D8" w:rsidRPr="00C549D8">
        <w:t xml:space="preserve"> </w:t>
      </w:r>
      <w:r w:rsidRPr="00C549D8">
        <w:t>большей</w:t>
      </w:r>
      <w:r w:rsidR="00C549D8" w:rsidRPr="00C549D8">
        <w:t xml:space="preserve"> </w:t>
      </w:r>
      <w:r w:rsidRPr="00C549D8">
        <w:t>части</w:t>
      </w:r>
      <w:r w:rsidR="00C549D8" w:rsidRPr="00C549D8">
        <w:t xml:space="preserve"> </w:t>
      </w:r>
      <w:r w:rsidRPr="00C549D8">
        <w:t>пенсий,</w:t>
      </w:r>
      <w:r w:rsidR="00C549D8" w:rsidRPr="00C549D8">
        <w:t xml:space="preserve"> </w:t>
      </w:r>
      <w:r w:rsidRPr="00C549D8">
        <w:t>что</w:t>
      </w:r>
      <w:r w:rsidR="00C549D8" w:rsidRPr="00C549D8">
        <w:t xml:space="preserve"> </w:t>
      </w:r>
      <w:r w:rsidRPr="00C549D8">
        <w:t>потребует</w:t>
      </w:r>
      <w:r w:rsidR="00C549D8" w:rsidRPr="00C549D8">
        <w:t xml:space="preserve"> </w:t>
      </w:r>
      <w:r w:rsidRPr="00C549D8">
        <w:t>перераспределения</w:t>
      </w:r>
      <w:r w:rsidR="00C549D8" w:rsidRPr="00C549D8">
        <w:t xml:space="preserve"> </w:t>
      </w:r>
      <w:r w:rsidRPr="00C549D8">
        <w:t>средств</w:t>
      </w:r>
      <w:r w:rsidR="00C549D8" w:rsidRPr="00C549D8">
        <w:t xml:space="preserve"> </w:t>
      </w:r>
      <w:r w:rsidRPr="00C549D8">
        <w:t>государственного</w:t>
      </w:r>
      <w:r w:rsidR="00C549D8" w:rsidRPr="00C549D8">
        <w:t xml:space="preserve"> </w:t>
      </w:r>
      <w:r w:rsidRPr="00C549D8">
        <w:t>бюджета.</w:t>
      </w:r>
    </w:p>
    <w:p w:rsidR="004B2E2D" w:rsidRPr="00C549D8" w:rsidRDefault="004B2E2D" w:rsidP="004B2E2D">
      <w:r w:rsidRPr="00C549D8">
        <w:t>По</w:t>
      </w:r>
      <w:r w:rsidR="00C549D8" w:rsidRPr="00C549D8">
        <w:t xml:space="preserve"> </w:t>
      </w:r>
      <w:r w:rsidRPr="00C549D8">
        <w:t>его</w:t>
      </w:r>
      <w:r w:rsidR="00C549D8" w:rsidRPr="00C549D8">
        <w:t xml:space="preserve"> </w:t>
      </w:r>
      <w:r w:rsidRPr="00C549D8">
        <w:t>словам,</w:t>
      </w:r>
      <w:r w:rsidR="00C549D8" w:rsidRPr="00C549D8">
        <w:t xml:space="preserve"> </w:t>
      </w:r>
      <w:r w:rsidRPr="00C549D8">
        <w:t>Литве</w:t>
      </w:r>
      <w:r w:rsidR="00C549D8" w:rsidRPr="00C549D8">
        <w:t xml:space="preserve"> </w:t>
      </w:r>
      <w:r w:rsidRPr="00C549D8">
        <w:t>также</w:t>
      </w:r>
      <w:r w:rsidR="00C549D8" w:rsidRPr="00C549D8">
        <w:t xml:space="preserve"> </w:t>
      </w:r>
      <w:r w:rsidRPr="00C549D8">
        <w:t>необходимо</w:t>
      </w:r>
      <w:r w:rsidR="00C549D8" w:rsidRPr="00C549D8">
        <w:t xml:space="preserve"> </w:t>
      </w:r>
      <w:r w:rsidRPr="00C549D8">
        <w:t>посредством</w:t>
      </w:r>
      <w:r w:rsidR="00C549D8" w:rsidRPr="00C549D8">
        <w:t xml:space="preserve"> </w:t>
      </w:r>
      <w:r w:rsidRPr="00C549D8">
        <w:t>реформ</w:t>
      </w:r>
      <w:r w:rsidR="00C549D8" w:rsidRPr="00C549D8">
        <w:t xml:space="preserve"> </w:t>
      </w:r>
      <w:r w:rsidRPr="00C549D8">
        <w:t>повысить</w:t>
      </w:r>
      <w:r w:rsidR="00C549D8" w:rsidRPr="00C549D8">
        <w:t xml:space="preserve"> </w:t>
      </w:r>
      <w:r w:rsidRPr="00C549D8">
        <w:t>собираемость</w:t>
      </w:r>
      <w:r w:rsidR="00C549D8" w:rsidRPr="00C549D8">
        <w:t xml:space="preserve"> </w:t>
      </w:r>
      <w:r w:rsidRPr="00C549D8">
        <w:t>доходов</w:t>
      </w:r>
      <w:r w:rsidR="00C549D8" w:rsidRPr="00C549D8">
        <w:t xml:space="preserve"> </w:t>
      </w:r>
      <w:r w:rsidRPr="00C549D8">
        <w:t>в</w:t>
      </w:r>
      <w:r w:rsidR="00C549D8" w:rsidRPr="00C549D8">
        <w:t xml:space="preserve"> </w:t>
      </w:r>
      <w:r w:rsidRPr="00C549D8">
        <w:t>бюджет</w:t>
      </w:r>
      <w:r w:rsidR="00C549D8" w:rsidRPr="00C549D8">
        <w:t xml:space="preserve"> </w:t>
      </w:r>
      <w:r w:rsidRPr="00C549D8">
        <w:t>и</w:t>
      </w:r>
      <w:r w:rsidR="00C549D8" w:rsidRPr="00C549D8">
        <w:t xml:space="preserve"> </w:t>
      </w:r>
      <w:r w:rsidRPr="00C549D8">
        <w:t>эффективность</w:t>
      </w:r>
      <w:r w:rsidR="00C549D8" w:rsidRPr="00C549D8">
        <w:t xml:space="preserve"> </w:t>
      </w:r>
      <w:r w:rsidRPr="00C549D8">
        <w:t>систем</w:t>
      </w:r>
      <w:r w:rsidR="00C549D8" w:rsidRPr="00C549D8">
        <w:t xml:space="preserve"> </w:t>
      </w:r>
      <w:r w:rsidRPr="00C549D8">
        <w:t>здравоохранения</w:t>
      </w:r>
      <w:r w:rsidR="00C549D8" w:rsidRPr="00C549D8">
        <w:t xml:space="preserve"> </w:t>
      </w:r>
      <w:r w:rsidRPr="00C549D8">
        <w:t>и</w:t>
      </w:r>
      <w:r w:rsidR="00C549D8" w:rsidRPr="00C549D8">
        <w:t xml:space="preserve"> </w:t>
      </w:r>
      <w:r w:rsidRPr="00C549D8">
        <w:t>образования.</w:t>
      </w:r>
    </w:p>
    <w:p w:rsidR="004B2E2D" w:rsidRPr="00C549D8" w:rsidRDefault="004B2E2D" w:rsidP="004B2E2D">
      <w:r w:rsidRPr="00C549D8">
        <w:t>Литовская</w:t>
      </w:r>
      <w:r w:rsidR="00C549D8" w:rsidRPr="00C549D8">
        <w:t xml:space="preserve"> </w:t>
      </w:r>
      <w:r w:rsidRPr="00C549D8">
        <w:t>экономика</w:t>
      </w:r>
      <w:r w:rsidR="00C549D8" w:rsidRPr="00C549D8">
        <w:t xml:space="preserve"> </w:t>
      </w:r>
      <w:r w:rsidRPr="00C549D8">
        <w:t>столкнулась</w:t>
      </w:r>
      <w:r w:rsidR="00C549D8" w:rsidRPr="00C549D8">
        <w:t xml:space="preserve"> </w:t>
      </w:r>
      <w:r w:rsidRPr="00C549D8">
        <w:t>с</w:t>
      </w:r>
      <w:r w:rsidR="00C549D8" w:rsidRPr="00C549D8">
        <w:t xml:space="preserve"> </w:t>
      </w:r>
      <w:r w:rsidRPr="00C549D8">
        <w:t>серьезными</w:t>
      </w:r>
      <w:r w:rsidR="00C549D8" w:rsidRPr="00C549D8">
        <w:t xml:space="preserve"> </w:t>
      </w:r>
      <w:r w:rsidRPr="00C549D8">
        <w:t>трудностями</w:t>
      </w:r>
      <w:r w:rsidR="00C549D8" w:rsidRPr="00C549D8">
        <w:t xml:space="preserve"> </w:t>
      </w:r>
      <w:r w:rsidRPr="00C549D8">
        <w:t>из-за</w:t>
      </w:r>
      <w:r w:rsidR="00C549D8" w:rsidRPr="00C549D8">
        <w:t xml:space="preserve"> </w:t>
      </w:r>
      <w:r w:rsidRPr="00C549D8">
        <w:t>конфликта</w:t>
      </w:r>
      <w:r w:rsidR="00C549D8" w:rsidRPr="00C549D8">
        <w:t xml:space="preserve"> </w:t>
      </w:r>
      <w:r w:rsidRPr="00C549D8">
        <w:t>на</w:t>
      </w:r>
      <w:r w:rsidR="00C549D8" w:rsidRPr="00C549D8">
        <w:t xml:space="preserve"> </w:t>
      </w:r>
      <w:r w:rsidRPr="00C549D8">
        <w:t>Украине</w:t>
      </w:r>
      <w:r w:rsidR="00C549D8" w:rsidRPr="00C549D8">
        <w:t xml:space="preserve"> </w:t>
      </w:r>
      <w:r w:rsidRPr="00C549D8">
        <w:t>и</w:t>
      </w:r>
      <w:r w:rsidR="00C549D8" w:rsidRPr="00C549D8">
        <w:t xml:space="preserve"> </w:t>
      </w:r>
      <w:r w:rsidRPr="00C549D8">
        <w:t>санкций</w:t>
      </w:r>
      <w:r w:rsidR="00C549D8" w:rsidRPr="00C549D8">
        <w:t xml:space="preserve"> </w:t>
      </w:r>
      <w:r w:rsidRPr="00C549D8">
        <w:t>ЕС</w:t>
      </w:r>
      <w:r w:rsidR="00C549D8" w:rsidRPr="00C549D8">
        <w:t xml:space="preserve"> </w:t>
      </w:r>
      <w:r w:rsidRPr="00C549D8">
        <w:t>против</w:t>
      </w:r>
      <w:r w:rsidR="00C549D8" w:rsidRPr="00C549D8">
        <w:t xml:space="preserve"> </w:t>
      </w:r>
      <w:r w:rsidRPr="00C549D8">
        <w:t>РФ,</w:t>
      </w:r>
      <w:r w:rsidR="00C549D8" w:rsidRPr="00C549D8">
        <w:t xml:space="preserve"> </w:t>
      </w:r>
      <w:r w:rsidRPr="00C549D8">
        <w:t>которые</w:t>
      </w:r>
      <w:r w:rsidR="00C549D8" w:rsidRPr="00C549D8">
        <w:t xml:space="preserve"> </w:t>
      </w:r>
      <w:r w:rsidRPr="00C549D8">
        <w:t>вызвали</w:t>
      </w:r>
      <w:r w:rsidR="00C549D8" w:rsidRPr="00C549D8">
        <w:t xml:space="preserve"> </w:t>
      </w:r>
      <w:r w:rsidRPr="00C549D8">
        <w:t>резкий</w:t>
      </w:r>
      <w:r w:rsidR="00C549D8" w:rsidRPr="00C549D8">
        <w:t xml:space="preserve"> </w:t>
      </w:r>
      <w:r w:rsidRPr="00C549D8">
        <w:t>скачок</w:t>
      </w:r>
      <w:r w:rsidR="00C549D8" w:rsidRPr="00C549D8">
        <w:t xml:space="preserve"> </w:t>
      </w:r>
      <w:r w:rsidRPr="00C549D8">
        <w:t>цен</w:t>
      </w:r>
      <w:r w:rsidR="00C549D8" w:rsidRPr="00C549D8">
        <w:t xml:space="preserve"> </w:t>
      </w:r>
      <w:r w:rsidRPr="00C549D8">
        <w:t>на</w:t>
      </w:r>
      <w:r w:rsidR="00C549D8" w:rsidRPr="00C549D8">
        <w:t xml:space="preserve"> </w:t>
      </w:r>
      <w:r w:rsidRPr="00C549D8">
        <w:t>электроэнергию,</w:t>
      </w:r>
      <w:r w:rsidR="00C549D8" w:rsidRPr="00C549D8">
        <w:t xml:space="preserve"> </w:t>
      </w:r>
      <w:r w:rsidRPr="00C549D8">
        <w:t>топливо</w:t>
      </w:r>
      <w:r w:rsidR="00C549D8" w:rsidRPr="00C549D8">
        <w:t xml:space="preserve"> </w:t>
      </w:r>
      <w:r w:rsidRPr="00C549D8">
        <w:t>и</w:t>
      </w:r>
      <w:r w:rsidR="00C549D8" w:rsidRPr="00C549D8">
        <w:t xml:space="preserve"> </w:t>
      </w:r>
      <w:r w:rsidRPr="00C549D8">
        <w:t>продукты</w:t>
      </w:r>
      <w:r w:rsidR="00C549D8" w:rsidRPr="00C549D8">
        <w:t xml:space="preserve"> </w:t>
      </w:r>
      <w:r w:rsidRPr="00C549D8">
        <w:t>питания</w:t>
      </w:r>
      <w:r w:rsidR="00C549D8" w:rsidRPr="00C549D8">
        <w:t xml:space="preserve"> </w:t>
      </w:r>
      <w:r w:rsidRPr="00C549D8">
        <w:t>в</w:t>
      </w:r>
      <w:r w:rsidR="00C549D8" w:rsidRPr="00C549D8">
        <w:t xml:space="preserve"> </w:t>
      </w:r>
      <w:r w:rsidRPr="00C549D8">
        <w:t>Европе</w:t>
      </w:r>
      <w:r w:rsidR="00C549D8" w:rsidRPr="00C549D8">
        <w:t xml:space="preserve"> </w:t>
      </w:r>
      <w:r w:rsidRPr="00C549D8">
        <w:t>и</w:t>
      </w:r>
      <w:r w:rsidR="00C549D8" w:rsidRPr="00C549D8">
        <w:t xml:space="preserve"> </w:t>
      </w:r>
      <w:r w:rsidRPr="00C549D8">
        <w:t>США.</w:t>
      </w:r>
    </w:p>
    <w:p w:rsidR="004B2E2D" w:rsidRPr="00C549D8" w:rsidRDefault="004B2E2D" w:rsidP="004B2E2D">
      <w:r w:rsidRPr="00C549D8">
        <w:t>Однако</w:t>
      </w:r>
      <w:r w:rsidR="00C549D8" w:rsidRPr="00C549D8">
        <w:t xml:space="preserve"> </w:t>
      </w:r>
      <w:r w:rsidRPr="00C549D8">
        <w:t>власти</w:t>
      </w:r>
      <w:r w:rsidR="00C549D8" w:rsidRPr="00C549D8">
        <w:t xml:space="preserve"> </w:t>
      </w:r>
      <w:r w:rsidRPr="00C549D8">
        <w:t>Литвы</w:t>
      </w:r>
      <w:r w:rsidR="00C549D8" w:rsidRPr="00C549D8">
        <w:t xml:space="preserve"> </w:t>
      </w:r>
      <w:r w:rsidRPr="00C549D8">
        <w:t>продолжают</w:t>
      </w:r>
      <w:r w:rsidR="00C549D8" w:rsidRPr="00C549D8">
        <w:t xml:space="preserve"> </w:t>
      </w:r>
      <w:r w:rsidRPr="00C549D8">
        <w:t>активно</w:t>
      </w:r>
      <w:r w:rsidR="00C549D8" w:rsidRPr="00C549D8">
        <w:t xml:space="preserve"> </w:t>
      </w:r>
      <w:r w:rsidRPr="00C549D8">
        <w:t>поддерживать</w:t>
      </w:r>
      <w:r w:rsidR="00C549D8" w:rsidRPr="00C549D8">
        <w:t xml:space="preserve"> </w:t>
      </w:r>
      <w:r w:rsidRPr="00C549D8">
        <w:t>санкции,</w:t>
      </w:r>
      <w:r w:rsidR="00C549D8" w:rsidRPr="00C549D8">
        <w:t xml:space="preserve"> </w:t>
      </w:r>
      <w:r w:rsidRPr="00C549D8">
        <w:t>даже</w:t>
      </w:r>
      <w:r w:rsidR="00C549D8" w:rsidRPr="00C549D8">
        <w:t xml:space="preserve"> </w:t>
      </w:r>
      <w:r w:rsidRPr="00C549D8">
        <w:t>призывают</w:t>
      </w:r>
      <w:r w:rsidR="00C549D8" w:rsidRPr="00C549D8">
        <w:t xml:space="preserve"> </w:t>
      </w:r>
      <w:r w:rsidRPr="00C549D8">
        <w:t>к</w:t>
      </w:r>
      <w:r w:rsidR="00C549D8" w:rsidRPr="00C549D8">
        <w:t xml:space="preserve"> </w:t>
      </w:r>
      <w:r w:rsidRPr="00C549D8">
        <w:t>ужесточению</w:t>
      </w:r>
      <w:r w:rsidR="00C549D8" w:rsidRPr="00C549D8">
        <w:t xml:space="preserve"> </w:t>
      </w:r>
      <w:r w:rsidRPr="00C549D8">
        <w:t>ограничений</w:t>
      </w:r>
      <w:r w:rsidR="00C549D8" w:rsidRPr="00C549D8">
        <w:t xml:space="preserve"> </w:t>
      </w:r>
      <w:r w:rsidRPr="00C549D8">
        <w:t>против</w:t>
      </w:r>
      <w:r w:rsidR="00C549D8" w:rsidRPr="00C549D8">
        <w:t xml:space="preserve"> </w:t>
      </w:r>
      <w:r w:rsidRPr="00C549D8">
        <w:t>России.</w:t>
      </w:r>
    </w:p>
    <w:p w:rsidR="004B2E2D" w:rsidRPr="00C549D8" w:rsidRDefault="004B2E2D" w:rsidP="004B2E2D">
      <w:r w:rsidRPr="00C549D8">
        <w:t>Так,</w:t>
      </w:r>
      <w:r w:rsidR="00C549D8" w:rsidRPr="00C549D8">
        <w:t xml:space="preserve"> </w:t>
      </w:r>
      <w:r w:rsidRPr="00C549D8">
        <w:t>жители</w:t>
      </w:r>
      <w:r w:rsidR="00C549D8" w:rsidRPr="00C549D8">
        <w:t xml:space="preserve"> </w:t>
      </w:r>
      <w:r w:rsidRPr="00C549D8">
        <w:t>республики</w:t>
      </w:r>
      <w:r w:rsidR="00C549D8" w:rsidRPr="00C549D8">
        <w:t xml:space="preserve"> </w:t>
      </w:r>
      <w:r w:rsidRPr="00C549D8">
        <w:t>вынуждены</w:t>
      </w:r>
      <w:r w:rsidR="00C549D8" w:rsidRPr="00C549D8">
        <w:t xml:space="preserve"> </w:t>
      </w:r>
      <w:r w:rsidRPr="00C549D8">
        <w:t>экономить</w:t>
      </w:r>
      <w:r w:rsidR="00C549D8" w:rsidRPr="00C549D8">
        <w:t xml:space="preserve"> </w:t>
      </w:r>
      <w:r w:rsidRPr="00C549D8">
        <w:t>и</w:t>
      </w:r>
      <w:r w:rsidR="00C549D8" w:rsidRPr="00C549D8">
        <w:t xml:space="preserve"> </w:t>
      </w:r>
      <w:r w:rsidRPr="00C549D8">
        <w:t>сокращать</w:t>
      </w:r>
      <w:r w:rsidR="00C549D8" w:rsidRPr="00C549D8">
        <w:t xml:space="preserve"> </w:t>
      </w:r>
      <w:r w:rsidRPr="00C549D8">
        <w:t>потребление,</w:t>
      </w:r>
      <w:r w:rsidR="00C549D8" w:rsidRPr="00C549D8">
        <w:t xml:space="preserve"> </w:t>
      </w:r>
      <w:r w:rsidRPr="00C549D8">
        <w:t>многие</w:t>
      </w:r>
      <w:r w:rsidR="00C549D8" w:rsidRPr="00C549D8">
        <w:t xml:space="preserve"> </w:t>
      </w:r>
      <w:r w:rsidRPr="00C549D8">
        <w:t>компании</w:t>
      </w:r>
      <w:r w:rsidR="00C549D8" w:rsidRPr="00C549D8">
        <w:t xml:space="preserve"> </w:t>
      </w:r>
      <w:r w:rsidRPr="00C549D8">
        <w:t>страны</w:t>
      </w:r>
      <w:r w:rsidR="00C549D8" w:rsidRPr="00C549D8">
        <w:t xml:space="preserve"> </w:t>
      </w:r>
      <w:r w:rsidRPr="00C549D8">
        <w:t>увольняют</w:t>
      </w:r>
      <w:r w:rsidR="00C549D8" w:rsidRPr="00C549D8">
        <w:t xml:space="preserve"> </w:t>
      </w:r>
      <w:r w:rsidRPr="00C549D8">
        <w:t>сотрудников,</w:t>
      </w:r>
      <w:r w:rsidR="00C549D8" w:rsidRPr="00C549D8">
        <w:t xml:space="preserve"> </w:t>
      </w:r>
      <w:r w:rsidRPr="00C549D8">
        <w:t>приостанавливают</w:t>
      </w:r>
      <w:r w:rsidR="00C549D8" w:rsidRPr="00C549D8">
        <w:t xml:space="preserve"> </w:t>
      </w:r>
      <w:r w:rsidRPr="00C549D8">
        <w:t>работу</w:t>
      </w:r>
      <w:r w:rsidR="00C549D8" w:rsidRPr="00C549D8">
        <w:t xml:space="preserve"> </w:t>
      </w:r>
      <w:r w:rsidRPr="00C549D8">
        <w:t>и</w:t>
      </w:r>
      <w:r w:rsidR="00C549D8" w:rsidRPr="00C549D8">
        <w:t xml:space="preserve"> </w:t>
      </w:r>
      <w:r w:rsidRPr="00C549D8">
        <w:t>фиксируют</w:t>
      </w:r>
      <w:r w:rsidR="00C549D8" w:rsidRPr="00C549D8">
        <w:t xml:space="preserve"> </w:t>
      </w:r>
      <w:r w:rsidRPr="00C549D8">
        <w:t>спад</w:t>
      </w:r>
      <w:r w:rsidR="00C549D8" w:rsidRPr="00C549D8">
        <w:t xml:space="preserve"> </w:t>
      </w:r>
      <w:r w:rsidRPr="00C549D8">
        <w:t>производства.</w:t>
      </w:r>
    </w:p>
    <w:p w:rsidR="004B2E2D" w:rsidRPr="00C549D8" w:rsidRDefault="00153053" w:rsidP="004B2E2D">
      <w:hyperlink r:id="rId68" w:history="1">
        <w:r w:rsidR="004B2E2D" w:rsidRPr="00C549D8">
          <w:rPr>
            <w:rStyle w:val="a3"/>
          </w:rPr>
          <w:t>https://lt.sputniknews.ru/20240531/naselenie-stareet-v-mvf-prizvali-litvu-reformirovat-pensionnuyu-sistemu-33098110.html</w:t>
        </w:r>
      </w:hyperlink>
      <w:r w:rsidR="00C549D8" w:rsidRPr="00C549D8">
        <w:t xml:space="preserve"> </w:t>
      </w:r>
    </w:p>
    <w:p w:rsidR="0007277B" w:rsidRPr="00C549D8" w:rsidRDefault="0007277B" w:rsidP="0007277B">
      <w:pPr>
        <w:pStyle w:val="2"/>
      </w:pPr>
      <w:bookmarkStart w:id="155" w:name="_Toc168297677"/>
      <w:r w:rsidRPr="00C549D8">
        <w:t>Знамя</w:t>
      </w:r>
      <w:r w:rsidR="00C549D8" w:rsidRPr="00C549D8">
        <w:t xml:space="preserve"> </w:t>
      </w:r>
      <w:r w:rsidRPr="00C549D8">
        <w:t>тр</w:t>
      </w:r>
      <w:r w:rsidR="00A94131" w:rsidRPr="00C549D8">
        <w:t>уда,</w:t>
      </w:r>
      <w:r w:rsidR="00C549D8" w:rsidRPr="00C549D8">
        <w:t xml:space="preserve"> </w:t>
      </w:r>
      <w:r w:rsidR="00A94131" w:rsidRPr="00C549D8">
        <w:t>02.06.2024,</w:t>
      </w:r>
      <w:r w:rsidR="00C549D8" w:rsidRPr="00C549D8">
        <w:t xml:space="preserve"> </w:t>
      </w:r>
      <w:r w:rsidR="00A94131" w:rsidRPr="00C549D8">
        <w:t>Нестабильное</w:t>
      </w:r>
      <w:r w:rsidR="00C549D8" w:rsidRPr="00C549D8">
        <w:t xml:space="preserve"> </w:t>
      </w:r>
      <w:r w:rsidR="00A94131" w:rsidRPr="00C549D8">
        <w:t>будущее.</w:t>
      </w:r>
      <w:r w:rsidR="00C549D8" w:rsidRPr="00C549D8">
        <w:t xml:space="preserve"> </w:t>
      </w:r>
      <w:r w:rsidR="00A94131" w:rsidRPr="00C549D8">
        <w:t>Ж</w:t>
      </w:r>
      <w:r w:rsidRPr="00C549D8">
        <w:t>ители</w:t>
      </w:r>
      <w:r w:rsidR="00C549D8" w:rsidRPr="00C549D8">
        <w:t xml:space="preserve"> </w:t>
      </w:r>
      <w:r w:rsidRPr="00C549D8">
        <w:t>Риги,</w:t>
      </w:r>
      <w:r w:rsidR="00C549D8" w:rsidRPr="00C549D8">
        <w:t xml:space="preserve"> </w:t>
      </w:r>
      <w:r w:rsidRPr="00C549D8">
        <w:t>Вильнюса</w:t>
      </w:r>
      <w:r w:rsidR="00C549D8" w:rsidRPr="00C549D8">
        <w:t xml:space="preserve"> </w:t>
      </w:r>
      <w:r w:rsidRPr="00C549D8">
        <w:t>и</w:t>
      </w:r>
      <w:r w:rsidR="00C549D8" w:rsidRPr="00C549D8">
        <w:t xml:space="preserve"> </w:t>
      </w:r>
      <w:r w:rsidRPr="00C549D8">
        <w:t>Таллинна</w:t>
      </w:r>
      <w:r w:rsidR="00C549D8" w:rsidRPr="00C549D8">
        <w:t xml:space="preserve"> </w:t>
      </w:r>
      <w:r w:rsidRPr="00C549D8">
        <w:t>теряют</w:t>
      </w:r>
      <w:r w:rsidR="00C549D8" w:rsidRPr="00C549D8">
        <w:t xml:space="preserve"> </w:t>
      </w:r>
      <w:r w:rsidRPr="00C549D8">
        <w:t>веру</w:t>
      </w:r>
      <w:r w:rsidR="00C549D8" w:rsidRPr="00C549D8">
        <w:t xml:space="preserve"> </w:t>
      </w:r>
      <w:r w:rsidRPr="00C549D8">
        <w:t>в</w:t>
      </w:r>
      <w:r w:rsidR="00C549D8" w:rsidRPr="00C549D8">
        <w:t xml:space="preserve"> </w:t>
      </w:r>
      <w:r w:rsidRPr="00C549D8">
        <w:t>государственные</w:t>
      </w:r>
      <w:r w:rsidR="00C549D8" w:rsidRPr="00C549D8">
        <w:t xml:space="preserve"> </w:t>
      </w:r>
      <w:r w:rsidRPr="00C549D8">
        <w:t>пенсии</w:t>
      </w:r>
      <w:bookmarkEnd w:id="155"/>
    </w:p>
    <w:p w:rsidR="0007277B" w:rsidRPr="00C549D8" w:rsidRDefault="0007277B" w:rsidP="006A34BC">
      <w:pPr>
        <w:pStyle w:val="3"/>
      </w:pPr>
      <w:bookmarkStart w:id="156" w:name="_Toc168297678"/>
      <w:r w:rsidRPr="00C549D8">
        <w:t>В</w:t>
      </w:r>
      <w:r w:rsidR="00C549D8" w:rsidRPr="00C549D8">
        <w:t xml:space="preserve"> </w:t>
      </w:r>
      <w:r w:rsidRPr="00C549D8">
        <w:t>Балтийских</w:t>
      </w:r>
      <w:r w:rsidR="00C549D8" w:rsidRPr="00C549D8">
        <w:t xml:space="preserve"> </w:t>
      </w:r>
      <w:r w:rsidRPr="00C549D8">
        <w:t>странах</w:t>
      </w:r>
      <w:r w:rsidR="00C549D8" w:rsidRPr="00C549D8">
        <w:t xml:space="preserve"> </w:t>
      </w:r>
      <w:r w:rsidRPr="00C549D8">
        <w:t>растет</w:t>
      </w:r>
      <w:r w:rsidR="00C549D8" w:rsidRPr="00C549D8">
        <w:t xml:space="preserve"> </w:t>
      </w:r>
      <w:r w:rsidRPr="00C549D8">
        <w:t>недоверие</w:t>
      </w:r>
      <w:r w:rsidR="00C549D8" w:rsidRPr="00C549D8">
        <w:t xml:space="preserve"> </w:t>
      </w:r>
      <w:r w:rsidRPr="00C549D8">
        <w:t>к</w:t>
      </w:r>
      <w:r w:rsidR="00C549D8" w:rsidRPr="00C549D8">
        <w:t xml:space="preserve"> </w:t>
      </w:r>
      <w:r w:rsidRPr="00C549D8">
        <w:t>государственным</w:t>
      </w:r>
      <w:r w:rsidR="00C549D8" w:rsidRPr="00C549D8">
        <w:t xml:space="preserve"> </w:t>
      </w:r>
      <w:r w:rsidRPr="00C549D8">
        <w:t>пенсионным</w:t>
      </w:r>
      <w:r w:rsidR="00C549D8" w:rsidRPr="00C549D8">
        <w:t xml:space="preserve"> </w:t>
      </w:r>
      <w:r w:rsidRPr="00C549D8">
        <w:t>системам.</w:t>
      </w:r>
      <w:r w:rsidR="00C549D8" w:rsidRPr="00C549D8">
        <w:t xml:space="preserve"> </w:t>
      </w:r>
      <w:r w:rsidRPr="00C549D8">
        <w:t>Более</w:t>
      </w:r>
      <w:r w:rsidR="00C549D8" w:rsidRPr="00C549D8">
        <w:t xml:space="preserve"> </w:t>
      </w:r>
      <w:r w:rsidRPr="00C549D8">
        <w:t>50%</w:t>
      </w:r>
      <w:r w:rsidR="00C549D8" w:rsidRPr="00C549D8">
        <w:t xml:space="preserve"> </w:t>
      </w:r>
      <w:r w:rsidRPr="00C549D8">
        <w:t>жителей</w:t>
      </w:r>
      <w:r w:rsidR="00C549D8" w:rsidRPr="00C549D8">
        <w:t xml:space="preserve"> </w:t>
      </w:r>
      <w:r w:rsidRPr="00C549D8">
        <w:t>Латвии,</w:t>
      </w:r>
      <w:r w:rsidR="00C549D8" w:rsidRPr="00C549D8">
        <w:t xml:space="preserve"> </w:t>
      </w:r>
      <w:r w:rsidRPr="00C549D8">
        <w:t>Литвы</w:t>
      </w:r>
      <w:r w:rsidR="00C549D8" w:rsidRPr="00C549D8">
        <w:t xml:space="preserve"> </w:t>
      </w:r>
      <w:r w:rsidRPr="00C549D8">
        <w:t>и</w:t>
      </w:r>
      <w:r w:rsidR="00C549D8" w:rsidRPr="00C549D8">
        <w:t xml:space="preserve"> </w:t>
      </w:r>
      <w:r w:rsidRPr="00C549D8">
        <w:t>Эстонии</w:t>
      </w:r>
      <w:r w:rsidR="00C549D8" w:rsidRPr="00C549D8">
        <w:t xml:space="preserve"> </w:t>
      </w:r>
      <w:r w:rsidRPr="00C549D8">
        <w:t>не</w:t>
      </w:r>
      <w:r w:rsidR="00C549D8" w:rsidRPr="00C549D8">
        <w:t xml:space="preserve"> </w:t>
      </w:r>
      <w:r w:rsidRPr="00C549D8">
        <w:t>верят,</w:t>
      </w:r>
      <w:r w:rsidR="00C549D8" w:rsidRPr="00C549D8">
        <w:t xml:space="preserve"> </w:t>
      </w:r>
      <w:r w:rsidRPr="00C549D8">
        <w:t>что</w:t>
      </w:r>
      <w:r w:rsidR="00C549D8" w:rsidRPr="00C549D8">
        <w:t xml:space="preserve"> </w:t>
      </w:r>
      <w:r w:rsidRPr="00C549D8">
        <w:t>получат</w:t>
      </w:r>
      <w:r w:rsidR="00C549D8" w:rsidRPr="00C549D8">
        <w:t xml:space="preserve"> </w:t>
      </w:r>
      <w:r w:rsidRPr="00C549D8">
        <w:t>достойную</w:t>
      </w:r>
      <w:r w:rsidR="00C549D8" w:rsidRPr="00C549D8">
        <w:t xml:space="preserve"> </w:t>
      </w:r>
      <w:r w:rsidRPr="00C549D8">
        <w:t>пенсию,</w:t>
      </w:r>
      <w:r w:rsidR="00C549D8" w:rsidRPr="00C549D8">
        <w:t xml:space="preserve"> </w:t>
      </w:r>
      <w:r w:rsidRPr="00C549D8">
        <w:t>что</w:t>
      </w:r>
      <w:r w:rsidR="00C549D8" w:rsidRPr="00C549D8">
        <w:t xml:space="preserve"> </w:t>
      </w:r>
      <w:r w:rsidRPr="00C549D8">
        <w:t>вынуждает</w:t>
      </w:r>
      <w:r w:rsidR="00C549D8" w:rsidRPr="00C549D8">
        <w:t xml:space="preserve"> </w:t>
      </w:r>
      <w:r w:rsidRPr="00C549D8">
        <w:t>их</w:t>
      </w:r>
      <w:r w:rsidR="00C549D8" w:rsidRPr="00C549D8">
        <w:t xml:space="preserve"> </w:t>
      </w:r>
      <w:r w:rsidRPr="00C549D8">
        <w:t>копить</w:t>
      </w:r>
      <w:r w:rsidR="00C549D8" w:rsidRPr="00C549D8">
        <w:t xml:space="preserve"> </w:t>
      </w:r>
      <w:r w:rsidRPr="00C549D8">
        <w:t>самостоятельно.</w:t>
      </w:r>
      <w:r w:rsidR="00C549D8" w:rsidRPr="00C549D8">
        <w:t xml:space="preserve"> </w:t>
      </w:r>
      <w:r w:rsidRPr="00C549D8">
        <w:t>Особенно</w:t>
      </w:r>
      <w:r w:rsidR="00C549D8" w:rsidRPr="00C549D8">
        <w:t xml:space="preserve"> </w:t>
      </w:r>
      <w:r w:rsidRPr="00C549D8">
        <w:t>это</w:t>
      </w:r>
      <w:r w:rsidR="00C549D8" w:rsidRPr="00C549D8">
        <w:t xml:space="preserve"> </w:t>
      </w:r>
      <w:r w:rsidRPr="00C549D8">
        <w:t>актуально</w:t>
      </w:r>
      <w:r w:rsidR="00C549D8" w:rsidRPr="00C549D8">
        <w:t xml:space="preserve"> </w:t>
      </w:r>
      <w:r w:rsidRPr="00C549D8">
        <w:t>для</w:t>
      </w:r>
      <w:r w:rsidR="00C549D8" w:rsidRPr="00C549D8">
        <w:t xml:space="preserve"> </w:t>
      </w:r>
      <w:r w:rsidRPr="00C549D8">
        <w:t>молодежи,</w:t>
      </w:r>
      <w:r w:rsidR="00C549D8" w:rsidRPr="00C549D8">
        <w:t xml:space="preserve"> </w:t>
      </w:r>
      <w:r w:rsidRPr="00C549D8">
        <w:t>которая</w:t>
      </w:r>
      <w:r w:rsidR="00C549D8" w:rsidRPr="00C549D8">
        <w:t xml:space="preserve"> </w:t>
      </w:r>
      <w:r w:rsidRPr="00C549D8">
        <w:t>опасается,</w:t>
      </w:r>
      <w:r w:rsidR="00C549D8" w:rsidRPr="00C549D8">
        <w:t xml:space="preserve"> </w:t>
      </w:r>
      <w:r w:rsidRPr="00C549D8">
        <w:t>что</w:t>
      </w:r>
      <w:r w:rsidR="00C549D8" w:rsidRPr="00C549D8">
        <w:t xml:space="preserve"> </w:t>
      </w:r>
      <w:r w:rsidRPr="00C549D8">
        <w:t>инфляция</w:t>
      </w:r>
      <w:r w:rsidR="00C549D8" w:rsidRPr="00C549D8">
        <w:t xml:space="preserve"> </w:t>
      </w:r>
      <w:r w:rsidRPr="00C549D8">
        <w:t>обесценит</w:t>
      </w:r>
      <w:r w:rsidR="00C549D8" w:rsidRPr="00C549D8">
        <w:t xml:space="preserve"> </w:t>
      </w:r>
      <w:r w:rsidRPr="00C549D8">
        <w:t>их</w:t>
      </w:r>
      <w:r w:rsidR="00C549D8" w:rsidRPr="00C549D8">
        <w:t xml:space="preserve"> </w:t>
      </w:r>
      <w:r w:rsidRPr="00C549D8">
        <w:t>накопления</w:t>
      </w:r>
      <w:r w:rsidR="00C549D8" w:rsidRPr="00C549D8">
        <w:t xml:space="preserve"> </w:t>
      </w:r>
      <w:r w:rsidRPr="00C549D8">
        <w:t>к</w:t>
      </w:r>
      <w:r w:rsidR="00C549D8" w:rsidRPr="00C549D8">
        <w:t xml:space="preserve"> </w:t>
      </w:r>
      <w:r w:rsidRPr="00C549D8">
        <w:t>моменту</w:t>
      </w:r>
      <w:r w:rsidR="00C549D8" w:rsidRPr="00C549D8">
        <w:t xml:space="preserve"> </w:t>
      </w:r>
      <w:r w:rsidRPr="00C549D8">
        <w:t>выхода</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В</w:t>
      </w:r>
      <w:r w:rsidR="00C549D8" w:rsidRPr="00C549D8">
        <w:t xml:space="preserve"> </w:t>
      </w:r>
      <w:r w:rsidRPr="00C549D8">
        <w:t>то</w:t>
      </w:r>
      <w:r w:rsidR="00C549D8" w:rsidRPr="00C549D8">
        <w:t xml:space="preserve"> </w:t>
      </w:r>
      <w:r w:rsidRPr="00C549D8">
        <w:t>время</w:t>
      </w:r>
      <w:r w:rsidR="00C549D8" w:rsidRPr="00C549D8">
        <w:t xml:space="preserve"> </w:t>
      </w:r>
      <w:r w:rsidRPr="00C549D8">
        <w:t>как</w:t>
      </w:r>
      <w:r w:rsidR="00C549D8" w:rsidRPr="00C549D8">
        <w:t xml:space="preserve"> </w:t>
      </w:r>
      <w:r w:rsidRPr="00C549D8">
        <w:t>пенсии</w:t>
      </w:r>
      <w:r w:rsidR="00C549D8" w:rsidRPr="00C549D8">
        <w:t xml:space="preserve"> </w:t>
      </w:r>
      <w:r w:rsidRPr="00C549D8">
        <w:t>в</w:t>
      </w:r>
      <w:r w:rsidR="00C549D8" w:rsidRPr="00C549D8">
        <w:t xml:space="preserve"> </w:t>
      </w:r>
      <w:r w:rsidRPr="00C549D8">
        <w:t>странах</w:t>
      </w:r>
      <w:r w:rsidR="00C549D8" w:rsidRPr="00C549D8">
        <w:t xml:space="preserve"> </w:t>
      </w:r>
      <w:r w:rsidRPr="00C549D8">
        <w:t>невысоки,</w:t>
      </w:r>
      <w:r w:rsidR="00C549D8" w:rsidRPr="00C549D8">
        <w:t xml:space="preserve"> </w:t>
      </w:r>
      <w:r w:rsidRPr="00C549D8">
        <w:t>ситуация</w:t>
      </w:r>
      <w:r w:rsidR="00C549D8" w:rsidRPr="00C549D8">
        <w:t xml:space="preserve"> </w:t>
      </w:r>
      <w:r w:rsidRPr="00C549D8">
        <w:t>с</w:t>
      </w:r>
      <w:r w:rsidR="00C549D8" w:rsidRPr="00C549D8">
        <w:t xml:space="preserve"> </w:t>
      </w:r>
      <w:r w:rsidRPr="00C549D8">
        <w:t>благосостоянием</w:t>
      </w:r>
      <w:r w:rsidR="00C549D8" w:rsidRPr="00C549D8">
        <w:t xml:space="preserve"> </w:t>
      </w:r>
      <w:r w:rsidRPr="00C549D8">
        <w:t>пенсионеров</w:t>
      </w:r>
      <w:r w:rsidR="00C549D8" w:rsidRPr="00C549D8">
        <w:t xml:space="preserve"> </w:t>
      </w:r>
      <w:r w:rsidRPr="00C549D8">
        <w:t>остается</w:t>
      </w:r>
      <w:r w:rsidR="00C549D8" w:rsidRPr="00C549D8">
        <w:t xml:space="preserve"> </w:t>
      </w:r>
      <w:r w:rsidRPr="00C549D8">
        <w:t>напряженной.</w:t>
      </w:r>
      <w:bookmarkEnd w:id="156"/>
    </w:p>
    <w:p w:rsidR="0007277B" w:rsidRPr="00C549D8" w:rsidRDefault="0007277B" w:rsidP="0007277B">
      <w:r w:rsidRPr="00C549D8">
        <w:t>В</w:t>
      </w:r>
      <w:r w:rsidR="00C549D8" w:rsidRPr="00C549D8">
        <w:t xml:space="preserve"> </w:t>
      </w:r>
      <w:r w:rsidRPr="00C549D8">
        <w:t>последние</w:t>
      </w:r>
      <w:r w:rsidR="00C549D8" w:rsidRPr="00C549D8">
        <w:t xml:space="preserve"> </w:t>
      </w:r>
      <w:r w:rsidRPr="00C549D8">
        <w:t>годы</w:t>
      </w:r>
      <w:r w:rsidR="00C549D8" w:rsidRPr="00C549D8">
        <w:t xml:space="preserve"> </w:t>
      </w:r>
      <w:r w:rsidRPr="00C549D8">
        <w:t>общественное</w:t>
      </w:r>
      <w:r w:rsidR="00C549D8" w:rsidRPr="00C549D8">
        <w:t xml:space="preserve"> </w:t>
      </w:r>
      <w:r w:rsidRPr="00C549D8">
        <w:t>доверие</w:t>
      </w:r>
      <w:r w:rsidR="00C549D8" w:rsidRPr="00C549D8">
        <w:t xml:space="preserve"> </w:t>
      </w:r>
      <w:r w:rsidRPr="00C549D8">
        <w:t>к</w:t>
      </w:r>
      <w:r w:rsidR="00C549D8" w:rsidRPr="00C549D8">
        <w:t xml:space="preserve"> </w:t>
      </w:r>
      <w:r w:rsidRPr="00C549D8">
        <w:t>пенсионной</w:t>
      </w:r>
      <w:r w:rsidR="00C549D8" w:rsidRPr="00C549D8">
        <w:t xml:space="preserve"> </w:t>
      </w:r>
      <w:r w:rsidRPr="00C549D8">
        <w:t>системе</w:t>
      </w:r>
      <w:r w:rsidR="00C549D8" w:rsidRPr="00C549D8">
        <w:t xml:space="preserve"> </w:t>
      </w:r>
      <w:r w:rsidRPr="00C549D8">
        <w:t>в</w:t>
      </w:r>
      <w:r w:rsidR="00C549D8" w:rsidRPr="00C549D8">
        <w:t xml:space="preserve"> </w:t>
      </w:r>
      <w:r w:rsidRPr="00C549D8">
        <w:t>странах</w:t>
      </w:r>
      <w:r w:rsidR="00C549D8" w:rsidRPr="00C549D8">
        <w:t xml:space="preserve"> </w:t>
      </w:r>
      <w:r w:rsidRPr="00C549D8">
        <w:t>Балтии</w:t>
      </w:r>
      <w:r w:rsidR="00C549D8" w:rsidRPr="00C549D8">
        <w:t xml:space="preserve"> </w:t>
      </w:r>
      <w:r w:rsidRPr="00C549D8">
        <w:t>значительно</w:t>
      </w:r>
      <w:r w:rsidR="00C549D8" w:rsidRPr="00C549D8">
        <w:t xml:space="preserve"> </w:t>
      </w:r>
      <w:r w:rsidRPr="00C549D8">
        <w:t>упало.</w:t>
      </w:r>
      <w:r w:rsidR="00C549D8" w:rsidRPr="00C549D8">
        <w:t xml:space="preserve"> </w:t>
      </w:r>
      <w:r w:rsidRPr="00C549D8">
        <w:t>Более</w:t>
      </w:r>
      <w:r w:rsidR="00C549D8" w:rsidRPr="00C549D8">
        <w:t xml:space="preserve"> </w:t>
      </w:r>
      <w:r w:rsidRPr="00C549D8">
        <w:t>половины</w:t>
      </w:r>
      <w:r w:rsidR="00C549D8" w:rsidRPr="00C549D8">
        <w:t xml:space="preserve"> </w:t>
      </w:r>
      <w:r w:rsidRPr="00C549D8">
        <w:t>населения</w:t>
      </w:r>
      <w:r w:rsidR="00C549D8" w:rsidRPr="00C549D8">
        <w:t xml:space="preserve"> </w:t>
      </w:r>
      <w:r w:rsidRPr="00C549D8">
        <w:t>Латвии,</w:t>
      </w:r>
      <w:r w:rsidR="00C549D8" w:rsidRPr="00C549D8">
        <w:t xml:space="preserve"> </w:t>
      </w:r>
      <w:r w:rsidRPr="00C549D8">
        <w:t>Литвы</w:t>
      </w:r>
      <w:r w:rsidR="00C549D8" w:rsidRPr="00C549D8">
        <w:t xml:space="preserve"> </w:t>
      </w:r>
      <w:r w:rsidRPr="00C549D8">
        <w:t>и</w:t>
      </w:r>
      <w:r w:rsidR="00C549D8" w:rsidRPr="00C549D8">
        <w:t xml:space="preserve"> </w:t>
      </w:r>
      <w:r w:rsidRPr="00C549D8">
        <w:t>Эстонии</w:t>
      </w:r>
      <w:r w:rsidR="00C549D8" w:rsidRPr="00C549D8">
        <w:t xml:space="preserve"> </w:t>
      </w:r>
      <w:r w:rsidRPr="00C549D8">
        <w:t>выражают</w:t>
      </w:r>
      <w:r w:rsidR="00C549D8" w:rsidRPr="00C549D8">
        <w:t xml:space="preserve"> </w:t>
      </w:r>
      <w:r w:rsidRPr="00C549D8">
        <w:t>сомнения</w:t>
      </w:r>
      <w:r w:rsidR="00C549D8" w:rsidRPr="00C549D8">
        <w:t xml:space="preserve"> </w:t>
      </w:r>
      <w:r w:rsidRPr="00C549D8">
        <w:t>в</w:t>
      </w:r>
      <w:r w:rsidR="00C549D8" w:rsidRPr="00C549D8">
        <w:t xml:space="preserve"> </w:t>
      </w:r>
      <w:r w:rsidRPr="00C549D8">
        <w:t>том,</w:t>
      </w:r>
      <w:r w:rsidR="00C549D8" w:rsidRPr="00C549D8">
        <w:t xml:space="preserve"> </w:t>
      </w:r>
      <w:r w:rsidRPr="00C549D8">
        <w:t>что</w:t>
      </w:r>
      <w:r w:rsidR="00C549D8" w:rsidRPr="00C549D8">
        <w:t xml:space="preserve"> </w:t>
      </w:r>
      <w:r w:rsidRPr="00C549D8">
        <w:t>государство</w:t>
      </w:r>
      <w:r w:rsidR="00C549D8" w:rsidRPr="00C549D8">
        <w:t xml:space="preserve"> </w:t>
      </w:r>
      <w:r w:rsidRPr="00C549D8">
        <w:t>сможет</w:t>
      </w:r>
      <w:r w:rsidR="00C549D8" w:rsidRPr="00C549D8">
        <w:t xml:space="preserve"> </w:t>
      </w:r>
      <w:r w:rsidRPr="00C549D8">
        <w:t>обеспечить</w:t>
      </w:r>
      <w:r w:rsidR="00C549D8" w:rsidRPr="00C549D8">
        <w:t xml:space="preserve"> </w:t>
      </w:r>
      <w:r w:rsidRPr="00C549D8">
        <w:t>им</w:t>
      </w:r>
      <w:r w:rsidR="00C549D8" w:rsidRPr="00C549D8">
        <w:t xml:space="preserve"> </w:t>
      </w:r>
      <w:r w:rsidRPr="00C549D8">
        <w:t>достойную</w:t>
      </w:r>
      <w:r w:rsidR="00C549D8" w:rsidRPr="00C549D8">
        <w:t xml:space="preserve"> </w:t>
      </w:r>
      <w:r w:rsidRPr="00C549D8">
        <w:t>старость.</w:t>
      </w:r>
      <w:r w:rsidR="00C549D8" w:rsidRPr="00C549D8">
        <w:t xml:space="preserve"> </w:t>
      </w:r>
      <w:r w:rsidRPr="00C549D8">
        <w:t>Согласно</w:t>
      </w:r>
      <w:r w:rsidR="00C549D8" w:rsidRPr="00C549D8">
        <w:t xml:space="preserve"> </w:t>
      </w:r>
      <w:r w:rsidRPr="00C549D8">
        <w:t>опросам,</w:t>
      </w:r>
      <w:r w:rsidR="00C549D8" w:rsidRPr="00C549D8">
        <w:t xml:space="preserve"> </w:t>
      </w:r>
      <w:r w:rsidRPr="00C549D8">
        <w:t>около</w:t>
      </w:r>
      <w:r w:rsidR="00C549D8" w:rsidRPr="00C549D8">
        <w:t xml:space="preserve"> </w:t>
      </w:r>
      <w:r w:rsidRPr="00C549D8">
        <w:t>58%</w:t>
      </w:r>
      <w:r w:rsidR="00C549D8" w:rsidRPr="00C549D8">
        <w:t xml:space="preserve"> </w:t>
      </w:r>
      <w:r w:rsidRPr="00C549D8">
        <w:t>жителей</w:t>
      </w:r>
      <w:r w:rsidR="00C549D8" w:rsidRPr="00C549D8">
        <w:t xml:space="preserve"> </w:t>
      </w:r>
      <w:r w:rsidRPr="00C549D8">
        <w:t>Латвии</w:t>
      </w:r>
      <w:r w:rsidR="00C549D8" w:rsidRPr="00C549D8">
        <w:t xml:space="preserve"> </w:t>
      </w:r>
      <w:r w:rsidRPr="00C549D8">
        <w:t>и</w:t>
      </w:r>
      <w:r w:rsidR="00C549D8" w:rsidRPr="00C549D8">
        <w:t xml:space="preserve"> </w:t>
      </w:r>
      <w:r w:rsidRPr="00C549D8">
        <w:t>64%</w:t>
      </w:r>
      <w:r w:rsidR="00C549D8" w:rsidRPr="00C549D8">
        <w:t xml:space="preserve"> </w:t>
      </w:r>
      <w:r w:rsidRPr="00C549D8">
        <w:t>населения</w:t>
      </w:r>
      <w:r w:rsidR="00C549D8" w:rsidRPr="00C549D8">
        <w:t xml:space="preserve"> </w:t>
      </w:r>
      <w:r w:rsidRPr="00C549D8">
        <w:t>Литвы</w:t>
      </w:r>
      <w:r w:rsidR="00C549D8" w:rsidRPr="00C549D8">
        <w:t xml:space="preserve"> </w:t>
      </w:r>
      <w:r w:rsidRPr="00C549D8">
        <w:t>и</w:t>
      </w:r>
      <w:r w:rsidR="00C549D8" w:rsidRPr="00C549D8">
        <w:t xml:space="preserve"> </w:t>
      </w:r>
      <w:r w:rsidRPr="00C549D8">
        <w:t>Эстонии</w:t>
      </w:r>
      <w:r w:rsidR="00C549D8" w:rsidRPr="00C549D8">
        <w:t xml:space="preserve"> </w:t>
      </w:r>
      <w:r w:rsidRPr="00C549D8">
        <w:t>чувствуют</w:t>
      </w:r>
      <w:r w:rsidR="00C549D8" w:rsidRPr="00C549D8">
        <w:t xml:space="preserve"> </w:t>
      </w:r>
      <w:r w:rsidRPr="00C549D8">
        <w:t>необходимость</w:t>
      </w:r>
      <w:r w:rsidR="00C549D8" w:rsidRPr="00C549D8">
        <w:t xml:space="preserve"> </w:t>
      </w:r>
      <w:r w:rsidRPr="00C549D8">
        <w:t>самостоятельно</w:t>
      </w:r>
      <w:r w:rsidR="00C549D8" w:rsidRPr="00C549D8">
        <w:t xml:space="preserve"> </w:t>
      </w:r>
      <w:r w:rsidRPr="00C549D8">
        <w:t>копить</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что</w:t>
      </w:r>
      <w:r w:rsidR="00C549D8" w:rsidRPr="00C549D8">
        <w:t xml:space="preserve"> </w:t>
      </w:r>
      <w:r w:rsidRPr="00C549D8">
        <w:t>подчеркивает</w:t>
      </w:r>
      <w:r w:rsidR="00C549D8" w:rsidRPr="00C549D8">
        <w:t xml:space="preserve"> </w:t>
      </w:r>
      <w:r w:rsidRPr="00C549D8">
        <w:t>недоверие</w:t>
      </w:r>
      <w:r w:rsidR="00C549D8" w:rsidRPr="00C549D8">
        <w:t xml:space="preserve"> </w:t>
      </w:r>
      <w:r w:rsidRPr="00C549D8">
        <w:t>к</w:t>
      </w:r>
      <w:r w:rsidR="00C549D8" w:rsidRPr="00C549D8">
        <w:t xml:space="preserve"> </w:t>
      </w:r>
      <w:r w:rsidRPr="00C549D8">
        <w:t>стабильности</w:t>
      </w:r>
      <w:r w:rsidR="00C549D8" w:rsidRPr="00C549D8">
        <w:t xml:space="preserve"> </w:t>
      </w:r>
      <w:r w:rsidRPr="00C549D8">
        <w:t>и</w:t>
      </w:r>
      <w:r w:rsidR="00C549D8" w:rsidRPr="00C549D8">
        <w:t xml:space="preserve"> </w:t>
      </w:r>
      <w:r w:rsidRPr="00C549D8">
        <w:t>надежности</w:t>
      </w:r>
      <w:r w:rsidR="00C549D8" w:rsidRPr="00C549D8">
        <w:t xml:space="preserve"> </w:t>
      </w:r>
      <w:r w:rsidRPr="00C549D8">
        <w:t>государственной</w:t>
      </w:r>
      <w:r w:rsidR="00C549D8" w:rsidRPr="00C549D8">
        <w:t xml:space="preserve"> </w:t>
      </w:r>
      <w:r w:rsidRPr="00C549D8">
        <w:t>пенсионной</w:t>
      </w:r>
      <w:r w:rsidR="00C549D8" w:rsidRPr="00C549D8">
        <w:t xml:space="preserve"> </w:t>
      </w:r>
      <w:r w:rsidRPr="00C549D8">
        <w:t>системы.</w:t>
      </w:r>
    </w:p>
    <w:p w:rsidR="0007277B" w:rsidRPr="00C549D8" w:rsidRDefault="0007277B" w:rsidP="0007277B">
      <w:r w:rsidRPr="00C549D8">
        <w:t>Средняя</w:t>
      </w:r>
      <w:r w:rsidR="00C549D8" w:rsidRPr="00C549D8">
        <w:t xml:space="preserve"> </w:t>
      </w:r>
      <w:r w:rsidRPr="00C549D8">
        <w:t>пенсия</w:t>
      </w:r>
      <w:r w:rsidR="00C549D8" w:rsidRPr="00C549D8">
        <w:t xml:space="preserve"> </w:t>
      </w:r>
      <w:r w:rsidRPr="00C549D8">
        <w:t>в</w:t>
      </w:r>
      <w:r w:rsidR="00C549D8" w:rsidRPr="00C549D8">
        <w:t xml:space="preserve"> </w:t>
      </w:r>
      <w:r w:rsidRPr="00C549D8">
        <w:t>странах</w:t>
      </w:r>
      <w:r w:rsidR="00C549D8" w:rsidRPr="00C549D8">
        <w:t xml:space="preserve"> </w:t>
      </w:r>
      <w:r w:rsidRPr="00C549D8">
        <w:t>Балтии</w:t>
      </w:r>
      <w:r w:rsidR="00C549D8" w:rsidRPr="00C549D8">
        <w:t xml:space="preserve"> </w:t>
      </w:r>
      <w:r w:rsidRPr="00C549D8">
        <w:t>находится</w:t>
      </w:r>
      <w:r w:rsidR="00C549D8" w:rsidRPr="00C549D8">
        <w:t xml:space="preserve"> </w:t>
      </w:r>
      <w:r w:rsidRPr="00C549D8">
        <w:t>на</w:t>
      </w:r>
      <w:r w:rsidR="00C549D8" w:rsidRPr="00C549D8">
        <w:t xml:space="preserve"> </w:t>
      </w:r>
      <w:r w:rsidRPr="00C549D8">
        <w:t>довольно</w:t>
      </w:r>
      <w:r w:rsidR="00C549D8" w:rsidRPr="00C549D8">
        <w:t xml:space="preserve"> </w:t>
      </w:r>
      <w:r w:rsidRPr="00C549D8">
        <w:t>низком</w:t>
      </w:r>
      <w:r w:rsidR="00C549D8" w:rsidRPr="00C549D8">
        <w:t xml:space="preserve"> </w:t>
      </w:r>
      <w:r w:rsidRPr="00C549D8">
        <w:t>уровне</w:t>
      </w:r>
      <w:r w:rsidR="00C549D8" w:rsidRPr="00C549D8">
        <w:t xml:space="preserve"> </w:t>
      </w:r>
      <w:r w:rsidRPr="00C549D8">
        <w:t>по</w:t>
      </w:r>
      <w:r w:rsidR="00C549D8" w:rsidRPr="00C549D8">
        <w:t xml:space="preserve"> </w:t>
      </w:r>
      <w:r w:rsidRPr="00C549D8">
        <w:t>сравнению</w:t>
      </w:r>
      <w:r w:rsidR="00C549D8" w:rsidRPr="00C549D8">
        <w:t xml:space="preserve"> </w:t>
      </w:r>
      <w:r w:rsidRPr="00C549D8">
        <w:t>с</w:t>
      </w:r>
      <w:r w:rsidR="00C549D8" w:rsidRPr="00C549D8">
        <w:t xml:space="preserve"> </w:t>
      </w:r>
      <w:r w:rsidRPr="00C549D8">
        <w:t>затратами</w:t>
      </w:r>
      <w:r w:rsidR="00C549D8" w:rsidRPr="00C549D8">
        <w:t xml:space="preserve"> </w:t>
      </w:r>
      <w:r w:rsidRPr="00C549D8">
        <w:t>на</w:t>
      </w:r>
      <w:r w:rsidR="00C549D8" w:rsidRPr="00C549D8">
        <w:t xml:space="preserve"> </w:t>
      </w:r>
      <w:r w:rsidRPr="00C549D8">
        <w:t>жизнь.</w:t>
      </w:r>
      <w:r w:rsidR="00C549D8" w:rsidRPr="00C549D8">
        <w:t xml:space="preserve"> </w:t>
      </w:r>
      <w:r w:rsidRPr="00C549D8">
        <w:t>В</w:t>
      </w:r>
      <w:r w:rsidR="00C549D8" w:rsidRPr="00C549D8">
        <w:t xml:space="preserve"> </w:t>
      </w:r>
      <w:r w:rsidRPr="00C549D8">
        <w:t>январе</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Министерство</w:t>
      </w:r>
      <w:r w:rsidR="00C549D8" w:rsidRPr="00C549D8">
        <w:t xml:space="preserve"> </w:t>
      </w:r>
      <w:r w:rsidRPr="00C549D8">
        <w:t>благосостояния</w:t>
      </w:r>
      <w:r w:rsidR="00C549D8" w:rsidRPr="00C549D8">
        <w:t xml:space="preserve"> </w:t>
      </w:r>
      <w:r w:rsidRPr="00C549D8">
        <w:t>Латвии</w:t>
      </w:r>
      <w:r w:rsidR="00C549D8" w:rsidRPr="00C549D8">
        <w:t xml:space="preserve"> </w:t>
      </w:r>
      <w:r w:rsidRPr="00C549D8">
        <w:t>сообщило,</w:t>
      </w:r>
      <w:r w:rsidR="00C549D8" w:rsidRPr="00C549D8">
        <w:t xml:space="preserve"> </w:t>
      </w:r>
      <w:r w:rsidRPr="00C549D8">
        <w:t>что</w:t>
      </w:r>
      <w:r w:rsidR="00C549D8" w:rsidRPr="00C549D8">
        <w:t xml:space="preserve"> </w:t>
      </w:r>
      <w:r w:rsidRPr="00C549D8">
        <w:t>с</w:t>
      </w:r>
      <w:r w:rsidR="00C549D8" w:rsidRPr="00C549D8">
        <w:t xml:space="preserve"> </w:t>
      </w:r>
      <w:r w:rsidRPr="00C549D8">
        <w:t>учетом</w:t>
      </w:r>
      <w:r w:rsidR="00C549D8" w:rsidRPr="00C549D8">
        <w:t xml:space="preserve"> </w:t>
      </w:r>
      <w:r w:rsidRPr="00C549D8">
        <w:t>доплат</w:t>
      </w:r>
      <w:r w:rsidR="00C549D8" w:rsidRPr="00C549D8">
        <w:t xml:space="preserve"> </w:t>
      </w:r>
      <w:r w:rsidRPr="00C549D8">
        <w:t>средняя</w:t>
      </w:r>
      <w:r w:rsidR="00C549D8" w:rsidRPr="00C549D8">
        <w:t xml:space="preserve"> </w:t>
      </w:r>
      <w:r w:rsidRPr="00C549D8">
        <w:t>пенсия</w:t>
      </w:r>
      <w:r w:rsidR="00C549D8" w:rsidRPr="00C549D8">
        <w:t xml:space="preserve"> </w:t>
      </w:r>
      <w:r w:rsidRPr="00C549D8">
        <w:t>составила</w:t>
      </w:r>
      <w:r w:rsidR="00C549D8" w:rsidRPr="00C549D8">
        <w:t xml:space="preserve"> </w:t>
      </w:r>
      <w:r w:rsidRPr="00C549D8">
        <w:t>563</w:t>
      </w:r>
      <w:r w:rsidR="00C549D8" w:rsidRPr="00C549D8">
        <w:t xml:space="preserve"> </w:t>
      </w:r>
      <w:r w:rsidRPr="00C549D8">
        <w:t>евро,</w:t>
      </w:r>
      <w:r w:rsidR="00C549D8" w:rsidRPr="00C549D8">
        <w:t xml:space="preserve"> </w:t>
      </w:r>
      <w:r w:rsidRPr="00C549D8">
        <w:t>в</w:t>
      </w:r>
      <w:r w:rsidR="00C549D8" w:rsidRPr="00C549D8">
        <w:t xml:space="preserve"> </w:t>
      </w:r>
      <w:r w:rsidRPr="00C549D8">
        <w:t>Эстонии</w:t>
      </w:r>
      <w:r w:rsidR="00C549D8" w:rsidRPr="00C549D8">
        <w:t xml:space="preserve"> </w:t>
      </w:r>
      <w:r w:rsidRPr="00C549D8">
        <w:t>этот</w:t>
      </w:r>
      <w:r w:rsidR="00C549D8" w:rsidRPr="00C549D8">
        <w:t xml:space="preserve"> </w:t>
      </w:r>
      <w:r w:rsidRPr="00C549D8">
        <w:t>показатель</w:t>
      </w:r>
      <w:r w:rsidR="00C549D8" w:rsidRPr="00C549D8">
        <w:t xml:space="preserve"> </w:t>
      </w:r>
      <w:r w:rsidRPr="00C549D8">
        <w:t>несколько</w:t>
      </w:r>
      <w:r w:rsidR="00C549D8" w:rsidRPr="00C549D8">
        <w:t xml:space="preserve"> </w:t>
      </w:r>
      <w:r w:rsidRPr="00C549D8">
        <w:t>выше</w:t>
      </w:r>
      <w:r w:rsidR="00C549D8" w:rsidRPr="00C549D8">
        <w:t xml:space="preserve"> - </w:t>
      </w:r>
      <w:r w:rsidRPr="00C549D8">
        <w:t>680</w:t>
      </w:r>
      <w:r w:rsidR="00C549D8" w:rsidRPr="00C549D8">
        <w:t xml:space="preserve"> </w:t>
      </w:r>
      <w:r w:rsidRPr="00C549D8">
        <w:t>евро,</w:t>
      </w:r>
      <w:r w:rsidR="00C549D8" w:rsidRPr="00C549D8">
        <w:t xml:space="preserve"> </w:t>
      </w:r>
      <w:r w:rsidRPr="00C549D8">
        <w:t>а</w:t>
      </w:r>
      <w:r w:rsidR="00C549D8" w:rsidRPr="00C549D8">
        <w:t xml:space="preserve"> </w:t>
      </w:r>
      <w:r w:rsidRPr="00C549D8">
        <w:t>в</w:t>
      </w:r>
      <w:r w:rsidR="00C549D8" w:rsidRPr="00C549D8">
        <w:t xml:space="preserve"> </w:t>
      </w:r>
      <w:r w:rsidRPr="00C549D8">
        <w:t>Литве</w:t>
      </w:r>
      <w:r w:rsidR="00C549D8" w:rsidRPr="00C549D8">
        <w:t xml:space="preserve"> </w:t>
      </w:r>
      <w:r w:rsidRPr="00C549D8">
        <w:t>в</w:t>
      </w:r>
      <w:r w:rsidR="00C549D8" w:rsidRPr="00C549D8">
        <w:t xml:space="preserve"> </w:t>
      </w:r>
      <w:r w:rsidRPr="00C549D8">
        <w:t>марте</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достиг</w:t>
      </w:r>
      <w:r w:rsidR="00C549D8" w:rsidRPr="00C549D8">
        <w:t xml:space="preserve"> </w:t>
      </w:r>
      <w:r w:rsidRPr="00C549D8">
        <w:t>596,19</w:t>
      </w:r>
      <w:r w:rsidR="00C549D8" w:rsidRPr="00C549D8">
        <w:t xml:space="preserve"> </w:t>
      </w:r>
      <w:r w:rsidRPr="00C549D8">
        <w:t>евро.</w:t>
      </w:r>
      <w:r w:rsidR="00C549D8" w:rsidRPr="00C549D8">
        <w:t xml:space="preserve"> </w:t>
      </w:r>
      <w:r w:rsidRPr="00C549D8">
        <w:t>Эти</w:t>
      </w:r>
      <w:r w:rsidR="00C549D8" w:rsidRPr="00C549D8">
        <w:t xml:space="preserve"> </w:t>
      </w:r>
      <w:r w:rsidRPr="00C549D8">
        <w:t>данные</w:t>
      </w:r>
      <w:r w:rsidR="00C549D8" w:rsidRPr="00C549D8">
        <w:t xml:space="preserve"> </w:t>
      </w:r>
      <w:r w:rsidRPr="00C549D8">
        <w:t>не</w:t>
      </w:r>
      <w:r w:rsidR="00C549D8" w:rsidRPr="00C549D8">
        <w:t xml:space="preserve"> </w:t>
      </w:r>
      <w:r w:rsidRPr="00C549D8">
        <w:t>только</w:t>
      </w:r>
      <w:r w:rsidR="00C549D8" w:rsidRPr="00C549D8">
        <w:t xml:space="preserve"> </w:t>
      </w:r>
      <w:r w:rsidRPr="00C549D8">
        <w:t>подчеркивают</w:t>
      </w:r>
      <w:r w:rsidR="00C549D8" w:rsidRPr="00C549D8">
        <w:t xml:space="preserve"> </w:t>
      </w:r>
      <w:r w:rsidRPr="00C549D8">
        <w:t>различия</w:t>
      </w:r>
      <w:r w:rsidR="00C549D8" w:rsidRPr="00C549D8">
        <w:t xml:space="preserve"> </w:t>
      </w:r>
      <w:r w:rsidRPr="00C549D8">
        <w:t>между</w:t>
      </w:r>
      <w:r w:rsidR="00C549D8" w:rsidRPr="00C549D8">
        <w:t xml:space="preserve"> </w:t>
      </w:r>
      <w:r w:rsidRPr="00C549D8">
        <w:t>странами,</w:t>
      </w:r>
      <w:r w:rsidR="00C549D8" w:rsidRPr="00C549D8">
        <w:t xml:space="preserve"> </w:t>
      </w:r>
      <w:r w:rsidRPr="00C549D8">
        <w:t>но</w:t>
      </w:r>
      <w:r w:rsidR="00C549D8" w:rsidRPr="00C549D8">
        <w:t xml:space="preserve"> </w:t>
      </w:r>
      <w:r w:rsidRPr="00C549D8">
        <w:t>и</w:t>
      </w:r>
      <w:r w:rsidR="00C549D8" w:rsidRPr="00C549D8">
        <w:t xml:space="preserve"> </w:t>
      </w:r>
      <w:r w:rsidRPr="00C549D8">
        <w:t>акцентируют</w:t>
      </w:r>
      <w:r w:rsidR="00C549D8" w:rsidRPr="00C549D8">
        <w:t xml:space="preserve"> </w:t>
      </w:r>
      <w:r w:rsidRPr="00C549D8">
        <w:t>внимание</w:t>
      </w:r>
      <w:r w:rsidR="00C549D8" w:rsidRPr="00C549D8">
        <w:t xml:space="preserve"> </w:t>
      </w:r>
      <w:r w:rsidRPr="00C549D8">
        <w:t>на</w:t>
      </w:r>
      <w:r w:rsidR="00C549D8" w:rsidRPr="00C549D8">
        <w:t xml:space="preserve"> </w:t>
      </w:r>
      <w:r w:rsidRPr="00C549D8">
        <w:t>неадекватности</w:t>
      </w:r>
      <w:r w:rsidR="00C549D8" w:rsidRPr="00C549D8">
        <w:t xml:space="preserve"> </w:t>
      </w:r>
      <w:r w:rsidRPr="00C549D8">
        <w:t>пенсионных</w:t>
      </w:r>
      <w:r w:rsidR="00C549D8" w:rsidRPr="00C549D8">
        <w:t xml:space="preserve"> </w:t>
      </w:r>
      <w:r w:rsidRPr="00C549D8">
        <w:t>выплат</w:t>
      </w:r>
      <w:r w:rsidR="00C549D8" w:rsidRPr="00C549D8">
        <w:t xml:space="preserve"> </w:t>
      </w:r>
      <w:r w:rsidRPr="00C549D8">
        <w:t>для</w:t>
      </w:r>
      <w:r w:rsidR="00C549D8" w:rsidRPr="00C549D8">
        <w:t xml:space="preserve"> </w:t>
      </w:r>
      <w:r w:rsidRPr="00C549D8">
        <w:t>поддержания</w:t>
      </w:r>
      <w:r w:rsidR="00C549D8" w:rsidRPr="00C549D8">
        <w:t xml:space="preserve"> </w:t>
      </w:r>
      <w:r w:rsidRPr="00C549D8">
        <w:t>приемлемого</w:t>
      </w:r>
      <w:r w:rsidR="00C549D8" w:rsidRPr="00C549D8">
        <w:t xml:space="preserve"> </w:t>
      </w:r>
      <w:r w:rsidRPr="00C549D8">
        <w:t>уровня</w:t>
      </w:r>
      <w:r w:rsidR="00C549D8" w:rsidRPr="00C549D8">
        <w:t xml:space="preserve"> </w:t>
      </w:r>
      <w:r w:rsidRPr="00C549D8">
        <w:t>жизни.</w:t>
      </w:r>
    </w:p>
    <w:p w:rsidR="0007277B" w:rsidRPr="00C549D8" w:rsidRDefault="0007277B" w:rsidP="0007277B">
      <w:r w:rsidRPr="00C549D8">
        <w:lastRenderedPageBreak/>
        <w:t>На</w:t>
      </w:r>
      <w:r w:rsidR="00C549D8" w:rsidRPr="00C549D8">
        <w:t xml:space="preserve"> </w:t>
      </w:r>
      <w:r w:rsidRPr="00C549D8">
        <w:t>начало</w:t>
      </w:r>
      <w:r w:rsidR="00C549D8" w:rsidRPr="00C549D8">
        <w:t xml:space="preserve"> </w:t>
      </w:r>
      <w:r w:rsidRPr="00C549D8">
        <w:t>2024</w:t>
      </w:r>
      <w:r w:rsidR="00C549D8" w:rsidRPr="00C549D8">
        <w:t xml:space="preserve"> </w:t>
      </w:r>
      <w:r w:rsidRPr="00C549D8">
        <w:t>года</w:t>
      </w:r>
      <w:r w:rsidR="00C549D8" w:rsidRPr="00C549D8">
        <w:t xml:space="preserve"> </w:t>
      </w:r>
      <w:r w:rsidRPr="00C549D8">
        <w:t>в</w:t>
      </w:r>
      <w:r w:rsidR="00C549D8" w:rsidRPr="00C549D8">
        <w:t xml:space="preserve"> </w:t>
      </w:r>
      <w:r w:rsidRPr="00C549D8">
        <w:t>Эстонии</w:t>
      </w:r>
      <w:r w:rsidR="00C549D8" w:rsidRPr="00C549D8">
        <w:t xml:space="preserve"> </w:t>
      </w:r>
      <w:r w:rsidRPr="00C549D8">
        <w:t>было</w:t>
      </w:r>
      <w:r w:rsidR="00C549D8" w:rsidRPr="00C549D8">
        <w:t xml:space="preserve"> </w:t>
      </w:r>
      <w:r w:rsidRPr="00C549D8">
        <w:t>зарегистрировано</w:t>
      </w:r>
      <w:r w:rsidR="00C549D8" w:rsidRPr="00C549D8">
        <w:t xml:space="preserve"> </w:t>
      </w:r>
      <w:r w:rsidRPr="00C549D8">
        <w:t>325</w:t>
      </w:r>
      <w:r w:rsidR="00C549D8" w:rsidRPr="00C549D8">
        <w:t xml:space="preserve"> </w:t>
      </w:r>
      <w:r w:rsidRPr="00C549D8">
        <w:t>681</w:t>
      </w:r>
      <w:r w:rsidR="00C549D8" w:rsidRPr="00C549D8">
        <w:t xml:space="preserve"> </w:t>
      </w:r>
      <w:r w:rsidRPr="00C549D8">
        <w:t>пенсионера,</w:t>
      </w:r>
      <w:r w:rsidR="00C549D8" w:rsidRPr="00C549D8">
        <w:t xml:space="preserve"> </w:t>
      </w:r>
      <w:r w:rsidRPr="00C549D8">
        <w:t>большинство</w:t>
      </w:r>
      <w:r w:rsidR="00C549D8" w:rsidRPr="00C549D8">
        <w:t xml:space="preserve"> </w:t>
      </w:r>
      <w:r w:rsidRPr="00C549D8">
        <w:t>из</w:t>
      </w:r>
      <w:r w:rsidR="00C549D8" w:rsidRPr="00C549D8">
        <w:t xml:space="preserve"> </w:t>
      </w:r>
      <w:r w:rsidRPr="00C549D8">
        <w:t>которых,</w:t>
      </w:r>
      <w:r w:rsidR="00C549D8" w:rsidRPr="00C549D8">
        <w:t xml:space="preserve"> </w:t>
      </w:r>
      <w:r w:rsidRPr="00C549D8">
        <w:t>а</w:t>
      </w:r>
      <w:r w:rsidR="00C549D8" w:rsidRPr="00C549D8">
        <w:t xml:space="preserve"> </w:t>
      </w:r>
      <w:r w:rsidRPr="00C549D8">
        <w:t>именно</w:t>
      </w:r>
      <w:r w:rsidR="00C549D8" w:rsidRPr="00C549D8">
        <w:t xml:space="preserve"> </w:t>
      </w:r>
      <w:r w:rsidRPr="00C549D8">
        <w:t>310</w:t>
      </w:r>
      <w:r w:rsidR="00C549D8" w:rsidRPr="00C549D8">
        <w:t xml:space="preserve"> </w:t>
      </w:r>
      <w:r w:rsidRPr="00C549D8">
        <w:t>202</w:t>
      </w:r>
      <w:r w:rsidR="00C549D8" w:rsidRPr="00C549D8">
        <w:t xml:space="preserve"> </w:t>
      </w:r>
      <w:r w:rsidRPr="00C549D8">
        <w:t>человека,</w:t>
      </w:r>
      <w:r w:rsidR="00C549D8" w:rsidRPr="00C549D8">
        <w:t xml:space="preserve"> </w:t>
      </w:r>
      <w:r w:rsidRPr="00C549D8">
        <w:t>являются</w:t>
      </w:r>
      <w:r w:rsidR="00C549D8" w:rsidRPr="00C549D8">
        <w:t xml:space="preserve"> </w:t>
      </w:r>
      <w:r w:rsidRPr="00C549D8">
        <w:t>пенсионерами</w:t>
      </w:r>
      <w:r w:rsidR="00C549D8" w:rsidRPr="00C549D8">
        <w:t xml:space="preserve"> </w:t>
      </w:r>
      <w:r w:rsidRPr="00C549D8">
        <w:t>по</w:t>
      </w:r>
      <w:r w:rsidR="00C549D8" w:rsidRPr="00C549D8">
        <w:t xml:space="preserve"> </w:t>
      </w:r>
      <w:r w:rsidRPr="00C549D8">
        <w:t>старости.</w:t>
      </w:r>
      <w:r w:rsidR="00C549D8" w:rsidRPr="00C549D8">
        <w:t xml:space="preserve"> </w:t>
      </w:r>
      <w:r w:rsidRPr="00C549D8">
        <w:t>Эти</w:t>
      </w:r>
      <w:r w:rsidR="00C549D8" w:rsidRPr="00C549D8">
        <w:t xml:space="preserve"> </w:t>
      </w:r>
      <w:r w:rsidRPr="00C549D8">
        <w:t>цифры</w:t>
      </w:r>
      <w:r w:rsidR="00C549D8" w:rsidRPr="00C549D8">
        <w:t xml:space="preserve"> </w:t>
      </w:r>
      <w:r w:rsidRPr="00C549D8">
        <w:t>отражают</w:t>
      </w:r>
      <w:r w:rsidR="00C549D8" w:rsidRPr="00C549D8">
        <w:t xml:space="preserve"> </w:t>
      </w:r>
      <w:r w:rsidRPr="00C549D8">
        <w:t>высокую</w:t>
      </w:r>
      <w:r w:rsidR="00C549D8" w:rsidRPr="00C549D8">
        <w:t xml:space="preserve"> </w:t>
      </w:r>
      <w:r w:rsidRPr="00C549D8">
        <w:t>зависимость</w:t>
      </w:r>
      <w:r w:rsidR="00C549D8" w:rsidRPr="00C549D8">
        <w:t xml:space="preserve"> </w:t>
      </w:r>
      <w:r w:rsidRPr="00C549D8">
        <w:t>старшего</w:t>
      </w:r>
      <w:r w:rsidR="00C549D8" w:rsidRPr="00C549D8">
        <w:t xml:space="preserve"> </w:t>
      </w:r>
      <w:r w:rsidRPr="00C549D8">
        <w:t>поколения</w:t>
      </w:r>
      <w:r w:rsidR="00C549D8" w:rsidRPr="00C549D8">
        <w:t xml:space="preserve"> </w:t>
      </w:r>
      <w:r w:rsidRPr="00C549D8">
        <w:t>от</w:t>
      </w:r>
      <w:r w:rsidR="00C549D8" w:rsidRPr="00C549D8">
        <w:t xml:space="preserve"> </w:t>
      </w:r>
      <w:r w:rsidRPr="00C549D8">
        <w:t>государственных</w:t>
      </w:r>
      <w:r w:rsidR="00C549D8" w:rsidRPr="00C549D8">
        <w:t xml:space="preserve"> </w:t>
      </w:r>
      <w:r w:rsidRPr="00C549D8">
        <w:t>пенсионных</w:t>
      </w:r>
      <w:r w:rsidR="00C549D8" w:rsidRPr="00C549D8">
        <w:t xml:space="preserve"> </w:t>
      </w:r>
      <w:r w:rsidRPr="00C549D8">
        <w:t>программ</w:t>
      </w:r>
      <w:r w:rsidR="00C549D8" w:rsidRPr="00C549D8">
        <w:t xml:space="preserve"> </w:t>
      </w:r>
      <w:r w:rsidRPr="00C549D8">
        <w:t>и</w:t>
      </w:r>
      <w:r w:rsidR="00C549D8" w:rsidRPr="00C549D8">
        <w:t xml:space="preserve"> </w:t>
      </w:r>
      <w:r w:rsidRPr="00C549D8">
        <w:t>усиливают</w:t>
      </w:r>
      <w:r w:rsidR="00C549D8" w:rsidRPr="00C549D8">
        <w:t xml:space="preserve"> </w:t>
      </w:r>
      <w:r w:rsidRPr="00C549D8">
        <w:t>необходимость</w:t>
      </w:r>
      <w:r w:rsidR="00C549D8" w:rsidRPr="00C549D8">
        <w:t xml:space="preserve"> </w:t>
      </w:r>
      <w:r w:rsidRPr="00C549D8">
        <w:t>реформ</w:t>
      </w:r>
      <w:r w:rsidR="00C549D8" w:rsidRPr="00C549D8">
        <w:t xml:space="preserve"> </w:t>
      </w:r>
      <w:r w:rsidRPr="00C549D8">
        <w:t>в</w:t>
      </w:r>
      <w:r w:rsidR="00C549D8" w:rsidRPr="00C549D8">
        <w:t xml:space="preserve"> </w:t>
      </w:r>
      <w:r w:rsidRPr="00C549D8">
        <w:t>пенсионной</w:t>
      </w:r>
      <w:r w:rsidR="00C549D8" w:rsidRPr="00C549D8">
        <w:t xml:space="preserve"> </w:t>
      </w:r>
      <w:r w:rsidRPr="00C549D8">
        <w:t>системе.</w:t>
      </w:r>
    </w:p>
    <w:p w:rsidR="0007277B" w:rsidRPr="00C549D8" w:rsidRDefault="0007277B" w:rsidP="0007277B">
      <w:r w:rsidRPr="00C549D8">
        <w:t>Особенно</w:t>
      </w:r>
      <w:r w:rsidR="00C549D8" w:rsidRPr="00C549D8">
        <w:t xml:space="preserve"> </w:t>
      </w:r>
      <w:r w:rsidRPr="00C549D8">
        <w:t>тревожным</w:t>
      </w:r>
      <w:r w:rsidR="00C549D8" w:rsidRPr="00C549D8">
        <w:t xml:space="preserve"> </w:t>
      </w:r>
      <w:r w:rsidRPr="00C549D8">
        <w:t>является</w:t>
      </w:r>
      <w:r w:rsidR="00C549D8" w:rsidRPr="00C549D8">
        <w:t xml:space="preserve"> </w:t>
      </w:r>
      <w:r w:rsidRPr="00C549D8">
        <w:t>то,</w:t>
      </w:r>
      <w:r w:rsidR="00C549D8" w:rsidRPr="00C549D8">
        <w:t xml:space="preserve"> </w:t>
      </w:r>
      <w:r w:rsidRPr="00C549D8">
        <w:t>что</w:t>
      </w:r>
      <w:r w:rsidR="00C549D8" w:rsidRPr="00C549D8">
        <w:t xml:space="preserve"> </w:t>
      </w:r>
      <w:r w:rsidRPr="00C549D8">
        <w:t>значительная</w:t>
      </w:r>
      <w:r w:rsidR="00C549D8" w:rsidRPr="00C549D8">
        <w:t xml:space="preserve"> </w:t>
      </w:r>
      <w:r w:rsidRPr="00C549D8">
        <w:t>часть</w:t>
      </w:r>
      <w:r w:rsidR="00C549D8" w:rsidRPr="00C549D8">
        <w:t xml:space="preserve"> </w:t>
      </w:r>
      <w:r w:rsidRPr="00C549D8">
        <w:t>населения</w:t>
      </w:r>
      <w:r w:rsidR="00C549D8" w:rsidRPr="00C549D8">
        <w:t xml:space="preserve"> </w:t>
      </w:r>
      <w:r w:rsidRPr="00C549D8">
        <w:t>не</w:t>
      </w:r>
      <w:r w:rsidR="00C549D8" w:rsidRPr="00C549D8">
        <w:t xml:space="preserve"> </w:t>
      </w:r>
      <w:r w:rsidRPr="00C549D8">
        <w:t>занимается</w:t>
      </w:r>
      <w:r w:rsidR="00C549D8" w:rsidRPr="00C549D8">
        <w:t xml:space="preserve"> </w:t>
      </w:r>
      <w:r w:rsidRPr="00C549D8">
        <w:t>накоплениями</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особенно</w:t>
      </w:r>
      <w:r w:rsidR="00C549D8" w:rsidRPr="00C549D8">
        <w:t xml:space="preserve"> </w:t>
      </w:r>
      <w:r w:rsidRPr="00C549D8">
        <w:t>это</w:t>
      </w:r>
      <w:r w:rsidR="00C549D8" w:rsidRPr="00C549D8">
        <w:t xml:space="preserve"> </w:t>
      </w:r>
      <w:r w:rsidRPr="00C549D8">
        <w:t>касается</w:t>
      </w:r>
      <w:r w:rsidR="00C549D8" w:rsidRPr="00C549D8">
        <w:t xml:space="preserve"> </w:t>
      </w:r>
      <w:r w:rsidRPr="00C549D8">
        <w:t>молодежи</w:t>
      </w:r>
      <w:r w:rsidR="00C549D8" w:rsidRPr="00C549D8">
        <w:t xml:space="preserve"> </w:t>
      </w:r>
      <w:r w:rsidRPr="00C549D8">
        <w:t>в</w:t>
      </w:r>
      <w:r w:rsidR="00C549D8" w:rsidRPr="00C549D8">
        <w:t xml:space="preserve"> </w:t>
      </w:r>
      <w:r w:rsidRPr="00C549D8">
        <w:t>возрасте</w:t>
      </w:r>
      <w:r w:rsidR="00C549D8" w:rsidRPr="00C549D8">
        <w:t xml:space="preserve"> </w:t>
      </w:r>
      <w:r w:rsidRPr="00C549D8">
        <w:t>от</w:t>
      </w:r>
      <w:r w:rsidR="00C549D8" w:rsidRPr="00C549D8">
        <w:t xml:space="preserve"> </w:t>
      </w:r>
      <w:r w:rsidRPr="00C549D8">
        <w:t>18</w:t>
      </w:r>
      <w:r w:rsidR="00C549D8" w:rsidRPr="00C549D8">
        <w:t xml:space="preserve"> </w:t>
      </w:r>
      <w:r w:rsidRPr="00C549D8">
        <w:t>до</w:t>
      </w:r>
      <w:r w:rsidR="00C549D8" w:rsidRPr="00C549D8">
        <w:t xml:space="preserve"> </w:t>
      </w:r>
      <w:r w:rsidRPr="00C549D8">
        <w:t>39</w:t>
      </w:r>
      <w:r w:rsidR="00C549D8" w:rsidRPr="00C549D8">
        <w:t xml:space="preserve"> </w:t>
      </w:r>
      <w:r w:rsidRPr="00C549D8">
        <w:t>лет.</w:t>
      </w:r>
      <w:r w:rsidR="00C549D8" w:rsidRPr="00C549D8">
        <w:t xml:space="preserve"> </w:t>
      </w:r>
      <w:r w:rsidRPr="00C549D8">
        <w:t>Многие</w:t>
      </w:r>
      <w:r w:rsidR="00C549D8" w:rsidRPr="00C549D8">
        <w:t xml:space="preserve"> </w:t>
      </w:r>
      <w:r w:rsidRPr="00C549D8">
        <w:t>из</w:t>
      </w:r>
      <w:r w:rsidR="00C549D8" w:rsidRPr="00C549D8">
        <w:t xml:space="preserve"> </w:t>
      </w:r>
      <w:r w:rsidRPr="00C549D8">
        <w:t>них</w:t>
      </w:r>
      <w:r w:rsidR="00C549D8" w:rsidRPr="00C549D8">
        <w:t xml:space="preserve"> </w:t>
      </w:r>
      <w:r w:rsidRPr="00C549D8">
        <w:t>либо</w:t>
      </w:r>
      <w:r w:rsidR="00C549D8" w:rsidRPr="00C549D8">
        <w:t xml:space="preserve"> </w:t>
      </w:r>
      <w:r w:rsidRPr="00C549D8">
        <w:t>не</w:t>
      </w:r>
      <w:r w:rsidR="00C549D8" w:rsidRPr="00C549D8">
        <w:t xml:space="preserve"> </w:t>
      </w:r>
      <w:r w:rsidRPr="00C549D8">
        <w:t>задумывались</w:t>
      </w:r>
      <w:r w:rsidR="00C549D8" w:rsidRPr="00C549D8">
        <w:t xml:space="preserve"> </w:t>
      </w:r>
      <w:r w:rsidRPr="00C549D8">
        <w:t>о</w:t>
      </w:r>
      <w:r w:rsidR="00C549D8" w:rsidRPr="00C549D8">
        <w:t xml:space="preserve"> </w:t>
      </w:r>
      <w:r w:rsidRPr="00C549D8">
        <w:t>необходимости</w:t>
      </w:r>
      <w:r w:rsidR="00C549D8" w:rsidRPr="00C549D8">
        <w:t xml:space="preserve"> </w:t>
      </w:r>
      <w:r w:rsidRPr="00C549D8">
        <w:t>накоплений,</w:t>
      </w:r>
      <w:r w:rsidR="00C549D8" w:rsidRPr="00C549D8">
        <w:t xml:space="preserve"> </w:t>
      </w:r>
      <w:r w:rsidRPr="00C549D8">
        <w:t>либо</w:t>
      </w:r>
      <w:r w:rsidR="00C549D8" w:rsidRPr="00C549D8">
        <w:t xml:space="preserve"> </w:t>
      </w:r>
      <w:r w:rsidRPr="00C549D8">
        <w:t>считают,</w:t>
      </w:r>
      <w:r w:rsidR="00C549D8" w:rsidRPr="00C549D8">
        <w:t xml:space="preserve"> </w:t>
      </w:r>
      <w:r w:rsidRPr="00C549D8">
        <w:t>что</w:t>
      </w:r>
      <w:r w:rsidR="00C549D8" w:rsidRPr="00C549D8">
        <w:t xml:space="preserve"> </w:t>
      </w:r>
      <w:r w:rsidRPr="00C549D8">
        <w:t>к</w:t>
      </w:r>
      <w:r w:rsidR="00C549D8" w:rsidRPr="00C549D8">
        <w:t xml:space="preserve"> </w:t>
      </w:r>
      <w:r w:rsidRPr="00C549D8">
        <w:t>моменту</w:t>
      </w:r>
      <w:r w:rsidR="00C549D8" w:rsidRPr="00C549D8">
        <w:t xml:space="preserve"> </w:t>
      </w:r>
      <w:r w:rsidRPr="00C549D8">
        <w:t>выхода</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инфляция</w:t>
      </w:r>
      <w:r w:rsidR="00C549D8" w:rsidRPr="00C549D8">
        <w:t xml:space="preserve"> </w:t>
      </w:r>
      <w:r w:rsidRPr="00C549D8">
        <w:t>значительно</w:t>
      </w:r>
      <w:r w:rsidR="00C549D8" w:rsidRPr="00C549D8">
        <w:t xml:space="preserve"> </w:t>
      </w:r>
      <w:r w:rsidRPr="00C549D8">
        <w:t>снизит</w:t>
      </w:r>
      <w:r w:rsidR="00C549D8" w:rsidRPr="00C549D8">
        <w:t xml:space="preserve"> </w:t>
      </w:r>
      <w:r w:rsidRPr="00C549D8">
        <w:t>стоимость</w:t>
      </w:r>
      <w:r w:rsidR="00C549D8" w:rsidRPr="00C549D8">
        <w:t xml:space="preserve"> </w:t>
      </w:r>
      <w:r w:rsidRPr="00C549D8">
        <w:t>их</w:t>
      </w:r>
      <w:r w:rsidR="00C549D8" w:rsidRPr="00C549D8">
        <w:t xml:space="preserve"> </w:t>
      </w:r>
      <w:r w:rsidRPr="00C549D8">
        <w:t>сбережений.</w:t>
      </w:r>
      <w:r w:rsidR="00C549D8" w:rsidRPr="00C549D8">
        <w:t xml:space="preserve"> </w:t>
      </w:r>
      <w:r w:rsidRPr="00C549D8">
        <w:t>Согласно</w:t>
      </w:r>
      <w:r w:rsidR="00C549D8" w:rsidRPr="00C549D8">
        <w:t xml:space="preserve"> </w:t>
      </w:r>
      <w:r w:rsidRPr="00C549D8">
        <w:t>исследованиям,</w:t>
      </w:r>
      <w:r w:rsidR="00C549D8" w:rsidRPr="00C549D8">
        <w:t xml:space="preserve"> </w:t>
      </w:r>
      <w:r w:rsidRPr="00C549D8">
        <w:t>такой</w:t>
      </w:r>
      <w:r w:rsidR="00C549D8" w:rsidRPr="00C549D8">
        <w:t xml:space="preserve"> </w:t>
      </w:r>
      <w:r w:rsidRPr="00C549D8">
        <w:t>взгляд</w:t>
      </w:r>
      <w:r w:rsidR="00C549D8" w:rsidRPr="00C549D8">
        <w:t xml:space="preserve"> </w:t>
      </w:r>
      <w:r w:rsidRPr="00C549D8">
        <w:t>на</w:t>
      </w:r>
      <w:r w:rsidR="00C549D8" w:rsidRPr="00C549D8">
        <w:t xml:space="preserve"> </w:t>
      </w:r>
      <w:r w:rsidRPr="00C549D8">
        <w:t>пенсионное</w:t>
      </w:r>
      <w:r w:rsidR="00C549D8" w:rsidRPr="00C549D8">
        <w:t xml:space="preserve"> </w:t>
      </w:r>
      <w:r w:rsidRPr="00C549D8">
        <w:t>будущее</w:t>
      </w:r>
      <w:r w:rsidR="00C549D8" w:rsidRPr="00C549D8">
        <w:t xml:space="preserve"> </w:t>
      </w:r>
      <w:r w:rsidRPr="00C549D8">
        <w:t>поддерживают</w:t>
      </w:r>
      <w:r w:rsidR="00C549D8" w:rsidRPr="00C549D8">
        <w:t xml:space="preserve"> </w:t>
      </w:r>
      <w:r w:rsidRPr="00C549D8">
        <w:t>29%</w:t>
      </w:r>
      <w:r w:rsidR="00C549D8" w:rsidRPr="00C549D8">
        <w:t xml:space="preserve"> </w:t>
      </w:r>
      <w:r w:rsidRPr="00C549D8">
        <w:t>латышей,</w:t>
      </w:r>
      <w:r w:rsidR="00C549D8" w:rsidRPr="00C549D8">
        <w:t xml:space="preserve"> </w:t>
      </w:r>
      <w:r w:rsidRPr="00C549D8">
        <w:t>35%</w:t>
      </w:r>
      <w:r w:rsidR="00C549D8" w:rsidRPr="00C549D8">
        <w:t xml:space="preserve"> </w:t>
      </w:r>
      <w:r w:rsidRPr="00C549D8">
        <w:t>литовцев</w:t>
      </w:r>
      <w:r w:rsidR="00C549D8" w:rsidRPr="00C549D8">
        <w:t xml:space="preserve"> </w:t>
      </w:r>
      <w:r w:rsidRPr="00C549D8">
        <w:t>и</w:t>
      </w:r>
      <w:r w:rsidR="00C549D8" w:rsidRPr="00C549D8">
        <w:t xml:space="preserve"> </w:t>
      </w:r>
      <w:r w:rsidRPr="00C549D8">
        <w:t>39%</w:t>
      </w:r>
      <w:r w:rsidR="00C549D8" w:rsidRPr="00C549D8">
        <w:t xml:space="preserve"> </w:t>
      </w:r>
      <w:r w:rsidRPr="00C549D8">
        <w:t>эстонцев.</w:t>
      </w:r>
    </w:p>
    <w:p w:rsidR="0007277B" w:rsidRPr="00C549D8" w:rsidRDefault="00153053" w:rsidP="0007277B">
      <w:hyperlink r:id="rId69" w:history="1">
        <w:r w:rsidR="0007277B" w:rsidRPr="00C549D8">
          <w:rPr>
            <w:rStyle w:val="a3"/>
          </w:rPr>
          <w:t>https://z-truda.ru/articles/sotsialnoe/narvanews_com_nestabilnoe_budushchee_zhiteli_rigi_vilnyusa_i_tallinna_teryayut_veru_v_gosudarstvenny</w:t>
        </w:r>
      </w:hyperlink>
      <w:r w:rsidR="00C549D8" w:rsidRPr="00C549D8">
        <w:t xml:space="preserve"> </w:t>
      </w:r>
    </w:p>
    <w:p w:rsidR="00EB73DC" w:rsidRPr="00C549D8" w:rsidRDefault="00EB73DC" w:rsidP="00EB73DC">
      <w:pPr>
        <w:pStyle w:val="2"/>
      </w:pPr>
      <w:bookmarkStart w:id="157" w:name="_Toc168297679"/>
      <w:r w:rsidRPr="00C549D8">
        <w:t>Российские</w:t>
      </w:r>
      <w:r w:rsidR="00C549D8" w:rsidRPr="00C549D8">
        <w:t xml:space="preserve"> </w:t>
      </w:r>
      <w:r w:rsidRPr="00C549D8">
        <w:t>корейцы,</w:t>
      </w:r>
      <w:r w:rsidR="00C549D8" w:rsidRPr="00C549D8">
        <w:t xml:space="preserve"> </w:t>
      </w:r>
      <w:r w:rsidRPr="00C549D8">
        <w:t>31.05.2024,</w:t>
      </w:r>
      <w:r w:rsidR="00C549D8" w:rsidRPr="00C549D8">
        <w:t xml:space="preserve"> </w:t>
      </w:r>
      <w:r w:rsidRPr="00C549D8">
        <w:t>Почему</w:t>
      </w:r>
      <w:r w:rsidR="00C549D8" w:rsidRPr="00C549D8">
        <w:t xml:space="preserve"> </w:t>
      </w:r>
      <w:r w:rsidRPr="00C549D8">
        <w:t>лучше</w:t>
      </w:r>
      <w:r w:rsidR="00C549D8" w:rsidRPr="00C549D8">
        <w:t xml:space="preserve"> </w:t>
      </w:r>
      <w:r w:rsidRPr="00C549D8">
        <w:t>воздержаться</w:t>
      </w:r>
      <w:r w:rsidR="00C549D8" w:rsidRPr="00C549D8">
        <w:t xml:space="preserve"> </w:t>
      </w:r>
      <w:r w:rsidRPr="00C549D8">
        <w:t>от</w:t>
      </w:r>
      <w:r w:rsidR="00C549D8" w:rsidRPr="00C549D8">
        <w:t xml:space="preserve"> </w:t>
      </w:r>
      <w:r w:rsidRPr="00C549D8">
        <w:t>досрочного</w:t>
      </w:r>
      <w:r w:rsidR="00C549D8" w:rsidRPr="00C549D8">
        <w:t xml:space="preserve"> </w:t>
      </w:r>
      <w:r w:rsidRPr="00C549D8">
        <w:t>выхода</w:t>
      </w:r>
      <w:r w:rsidR="00C549D8" w:rsidRPr="00C549D8">
        <w:t xml:space="preserve"> </w:t>
      </w:r>
      <w:r w:rsidRPr="00C549D8">
        <w:t>на</w:t>
      </w:r>
      <w:r w:rsidR="00C549D8" w:rsidRPr="00C549D8">
        <w:t xml:space="preserve"> </w:t>
      </w:r>
      <w:r w:rsidRPr="00C549D8">
        <w:t>пенсию</w:t>
      </w:r>
      <w:bookmarkEnd w:id="157"/>
    </w:p>
    <w:p w:rsidR="00EB73DC" w:rsidRPr="00C549D8" w:rsidRDefault="00EB73DC" w:rsidP="006A34BC">
      <w:pPr>
        <w:pStyle w:val="3"/>
      </w:pPr>
      <w:bookmarkStart w:id="158" w:name="_Toc168297680"/>
      <w:r w:rsidRPr="00C549D8">
        <w:t>Все</w:t>
      </w:r>
      <w:r w:rsidR="00C549D8" w:rsidRPr="00C549D8">
        <w:t xml:space="preserve"> </w:t>
      </w:r>
      <w:r w:rsidRPr="00C549D8">
        <w:t>больше</w:t>
      </w:r>
      <w:r w:rsidR="00C549D8" w:rsidRPr="00C549D8">
        <w:t xml:space="preserve"> </w:t>
      </w:r>
      <w:r w:rsidRPr="00C549D8">
        <w:t>южнокорейцев</w:t>
      </w:r>
      <w:r w:rsidR="00C549D8" w:rsidRPr="00C549D8">
        <w:t xml:space="preserve"> </w:t>
      </w:r>
      <w:r w:rsidRPr="00C549D8">
        <w:t>подают</w:t>
      </w:r>
      <w:r w:rsidR="00C549D8" w:rsidRPr="00C549D8">
        <w:t xml:space="preserve"> </w:t>
      </w:r>
      <w:r w:rsidRPr="00C549D8">
        <w:t>заявления</w:t>
      </w:r>
      <w:r w:rsidR="00C549D8" w:rsidRPr="00C549D8">
        <w:t xml:space="preserve"> </w:t>
      </w:r>
      <w:r w:rsidRPr="00C549D8">
        <w:t>на</w:t>
      </w:r>
      <w:r w:rsidR="00C549D8" w:rsidRPr="00C549D8">
        <w:t xml:space="preserve"> </w:t>
      </w:r>
      <w:r w:rsidRPr="00C549D8">
        <w:t>получение</w:t>
      </w:r>
      <w:r w:rsidR="00C549D8" w:rsidRPr="00C549D8">
        <w:t xml:space="preserve"> </w:t>
      </w:r>
      <w:r w:rsidRPr="00C549D8">
        <w:t>государственных</w:t>
      </w:r>
      <w:r w:rsidR="00C549D8" w:rsidRPr="00C549D8">
        <w:t xml:space="preserve"> </w:t>
      </w:r>
      <w:r w:rsidRPr="00C549D8">
        <w:t>пенсий</w:t>
      </w:r>
      <w:r w:rsidR="00C549D8" w:rsidRPr="00C549D8">
        <w:t xml:space="preserve"> </w:t>
      </w:r>
      <w:r w:rsidRPr="00C549D8">
        <w:t>до</w:t>
      </w:r>
      <w:r w:rsidR="00C549D8" w:rsidRPr="00C549D8">
        <w:t xml:space="preserve"> </w:t>
      </w:r>
      <w:r w:rsidRPr="00C549D8">
        <w:t>достижения</w:t>
      </w:r>
      <w:r w:rsidR="00C549D8" w:rsidRPr="00C549D8">
        <w:t xml:space="preserve"> </w:t>
      </w:r>
      <w:r w:rsidRPr="00C549D8">
        <w:t>официального</w:t>
      </w:r>
      <w:r w:rsidR="00C549D8" w:rsidRPr="00C549D8">
        <w:t xml:space="preserve"> </w:t>
      </w:r>
      <w:r w:rsidRPr="00C549D8">
        <w:t>возраста,</w:t>
      </w:r>
      <w:r w:rsidR="00C549D8" w:rsidRPr="00C549D8">
        <w:t xml:space="preserve"> </w:t>
      </w:r>
      <w:r w:rsidRPr="00C549D8">
        <w:t>дающего</w:t>
      </w:r>
      <w:r w:rsidR="00C549D8" w:rsidRPr="00C549D8">
        <w:t xml:space="preserve"> </w:t>
      </w:r>
      <w:r w:rsidRPr="00C549D8">
        <w:t>право</w:t>
      </w:r>
      <w:r w:rsidR="00C549D8" w:rsidRPr="00C549D8">
        <w:t xml:space="preserve"> </w:t>
      </w:r>
      <w:r w:rsidRPr="00C549D8">
        <w:t>на</w:t>
      </w:r>
      <w:r w:rsidR="00C549D8" w:rsidRPr="00C549D8">
        <w:t xml:space="preserve"> </w:t>
      </w:r>
      <w:r w:rsidRPr="00C549D8">
        <w:t>пенсионные</w:t>
      </w:r>
      <w:r w:rsidR="00C549D8" w:rsidRPr="00C549D8">
        <w:t xml:space="preserve"> </w:t>
      </w:r>
      <w:r w:rsidRPr="00C549D8">
        <w:t>выплаты.</w:t>
      </w:r>
      <w:bookmarkEnd w:id="158"/>
    </w:p>
    <w:p w:rsidR="00EB73DC" w:rsidRPr="00C549D8" w:rsidRDefault="00EB73DC" w:rsidP="00EB73DC">
      <w:r w:rsidRPr="00C549D8">
        <w:t>Хотя</w:t>
      </w:r>
      <w:r w:rsidR="00C549D8" w:rsidRPr="00C549D8">
        <w:t xml:space="preserve"> </w:t>
      </w:r>
      <w:r w:rsidRPr="00C549D8">
        <w:t>возраст</w:t>
      </w:r>
      <w:r w:rsidR="00C549D8" w:rsidRPr="00C549D8">
        <w:t xml:space="preserve"> </w:t>
      </w:r>
      <w:r w:rsidRPr="00C549D8">
        <w:t>начала</w:t>
      </w:r>
      <w:r w:rsidR="00C549D8" w:rsidRPr="00C549D8">
        <w:t xml:space="preserve"> </w:t>
      </w:r>
      <w:r w:rsidRPr="00C549D8">
        <w:t>получения</w:t>
      </w:r>
      <w:r w:rsidR="00C549D8" w:rsidRPr="00C549D8">
        <w:t xml:space="preserve"> </w:t>
      </w:r>
      <w:r w:rsidRPr="00C549D8">
        <w:t>пенсии</w:t>
      </w:r>
      <w:r w:rsidR="00C549D8" w:rsidRPr="00C549D8">
        <w:t xml:space="preserve"> </w:t>
      </w:r>
      <w:r w:rsidRPr="00C549D8">
        <w:t>был</w:t>
      </w:r>
      <w:r w:rsidR="00C549D8" w:rsidRPr="00C549D8">
        <w:t xml:space="preserve"> </w:t>
      </w:r>
      <w:r w:rsidRPr="00C549D8">
        <w:t>изменен</w:t>
      </w:r>
      <w:r w:rsidR="00C549D8" w:rsidRPr="00C549D8">
        <w:t xml:space="preserve"> </w:t>
      </w:r>
      <w:r w:rsidRPr="00C549D8">
        <w:t>с</w:t>
      </w:r>
      <w:r w:rsidR="00C549D8" w:rsidRPr="00C549D8">
        <w:t xml:space="preserve"> </w:t>
      </w:r>
      <w:r w:rsidRPr="00C549D8">
        <w:t>62</w:t>
      </w:r>
      <w:r w:rsidR="00C549D8" w:rsidRPr="00C549D8">
        <w:t xml:space="preserve"> </w:t>
      </w:r>
      <w:r w:rsidRPr="00C549D8">
        <w:t>до</w:t>
      </w:r>
      <w:r w:rsidR="00C549D8" w:rsidRPr="00C549D8">
        <w:t xml:space="preserve"> </w:t>
      </w:r>
      <w:r w:rsidRPr="00C549D8">
        <w:t>63</w:t>
      </w:r>
      <w:r w:rsidR="00C549D8" w:rsidRPr="00C549D8">
        <w:t xml:space="preserve"> </w:t>
      </w:r>
      <w:r w:rsidRPr="00C549D8">
        <w:t>лет</w:t>
      </w:r>
      <w:r w:rsidR="00C549D8" w:rsidRPr="00C549D8">
        <w:t xml:space="preserve"> </w:t>
      </w:r>
      <w:r w:rsidRPr="00C549D8">
        <w:t>на</w:t>
      </w:r>
      <w:r w:rsidR="00C549D8" w:rsidRPr="00C549D8">
        <w:t xml:space="preserve"> </w:t>
      </w:r>
      <w:r w:rsidRPr="00C549D8">
        <w:t>фоне</w:t>
      </w:r>
      <w:r w:rsidR="00C549D8" w:rsidRPr="00C549D8">
        <w:t xml:space="preserve"> </w:t>
      </w:r>
      <w:r w:rsidRPr="00C549D8">
        <w:t>опасений</w:t>
      </w:r>
      <w:r w:rsidR="00C549D8" w:rsidRPr="00C549D8">
        <w:t xml:space="preserve"> </w:t>
      </w:r>
      <w:r w:rsidRPr="00C549D8">
        <w:t>по</w:t>
      </w:r>
      <w:r w:rsidR="00C549D8" w:rsidRPr="00C549D8">
        <w:t xml:space="preserve"> </w:t>
      </w:r>
      <w:r w:rsidRPr="00C549D8">
        <w:t>поводу</w:t>
      </w:r>
      <w:r w:rsidR="00C549D8" w:rsidRPr="00C549D8">
        <w:t xml:space="preserve"> </w:t>
      </w:r>
      <w:r w:rsidRPr="00C549D8">
        <w:t>потенциального</w:t>
      </w:r>
      <w:r w:rsidR="00C549D8" w:rsidRPr="00C549D8">
        <w:t xml:space="preserve"> </w:t>
      </w:r>
      <w:r w:rsidRPr="00C549D8">
        <w:t>истощения</w:t>
      </w:r>
      <w:r w:rsidR="00C549D8" w:rsidRPr="00C549D8">
        <w:t xml:space="preserve"> </w:t>
      </w:r>
      <w:r w:rsidRPr="00C549D8">
        <w:t>пенсионного</w:t>
      </w:r>
      <w:r w:rsidR="00C549D8" w:rsidRPr="00C549D8">
        <w:t xml:space="preserve"> </w:t>
      </w:r>
      <w:r w:rsidRPr="00C549D8">
        <w:t>фонда,</w:t>
      </w:r>
      <w:r w:rsidR="00C549D8" w:rsidRPr="00C549D8">
        <w:t xml:space="preserve"> </w:t>
      </w:r>
      <w:r w:rsidRPr="00C549D8">
        <w:t>все</w:t>
      </w:r>
      <w:r w:rsidR="00C549D8" w:rsidRPr="00C549D8">
        <w:t xml:space="preserve"> </w:t>
      </w:r>
      <w:r w:rsidRPr="00C549D8">
        <w:t>более</w:t>
      </w:r>
      <w:r w:rsidR="00C549D8" w:rsidRPr="00C549D8">
        <w:t xml:space="preserve"> </w:t>
      </w:r>
      <w:r w:rsidRPr="00C549D8">
        <w:t>высокая</w:t>
      </w:r>
      <w:r w:rsidR="00C549D8" w:rsidRPr="00C549D8">
        <w:t xml:space="preserve"> </w:t>
      </w:r>
      <w:r w:rsidRPr="00C549D8">
        <w:t>стоимость</w:t>
      </w:r>
      <w:r w:rsidR="00C549D8" w:rsidRPr="00C549D8">
        <w:t xml:space="preserve"> </w:t>
      </w:r>
      <w:r w:rsidRPr="00C549D8">
        <w:t>жизни</w:t>
      </w:r>
      <w:r w:rsidR="00C549D8" w:rsidRPr="00C549D8">
        <w:t xml:space="preserve"> </w:t>
      </w:r>
      <w:r w:rsidRPr="00C549D8">
        <w:t>заставляет</w:t>
      </w:r>
      <w:r w:rsidR="00C549D8" w:rsidRPr="00C549D8">
        <w:t xml:space="preserve"> </w:t>
      </w:r>
      <w:r w:rsidRPr="00C549D8">
        <w:t>многих</w:t>
      </w:r>
      <w:r w:rsidR="00C549D8" w:rsidRPr="00C549D8">
        <w:t xml:space="preserve"> </w:t>
      </w:r>
      <w:r w:rsidRPr="00C549D8">
        <w:t>южнокорейцев</w:t>
      </w:r>
      <w:r w:rsidR="00C549D8" w:rsidRPr="00C549D8">
        <w:t xml:space="preserve"> </w:t>
      </w:r>
      <w:r w:rsidRPr="00C549D8">
        <w:t>начинать</w:t>
      </w:r>
      <w:r w:rsidR="00C549D8" w:rsidRPr="00C549D8">
        <w:t xml:space="preserve"> </w:t>
      </w:r>
      <w:r w:rsidRPr="00C549D8">
        <w:t>получать</w:t>
      </w:r>
      <w:r w:rsidR="00C549D8" w:rsidRPr="00C549D8">
        <w:t xml:space="preserve"> </w:t>
      </w:r>
      <w:r w:rsidRPr="00C549D8">
        <w:t>пенсию</w:t>
      </w:r>
      <w:r w:rsidR="00C549D8" w:rsidRPr="00C549D8">
        <w:t xml:space="preserve"> </w:t>
      </w:r>
      <w:r w:rsidRPr="00C549D8">
        <w:t>раньше.</w:t>
      </w:r>
      <w:r w:rsidR="00C549D8" w:rsidRPr="00C549D8">
        <w:t xml:space="preserve"> </w:t>
      </w:r>
      <w:r w:rsidRPr="00C549D8">
        <w:t>Согласно</w:t>
      </w:r>
      <w:r w:rsidR="00C549D8" w:rsidRPr="00C549D8">
        <w:t xml:space="preserve"> </w:t>
      </w:r>
      <w:r w:rsidRPr="00C549D8">
        <w:t>данным,</w:t>
      </w:r>
      <w:r w:rsidR="00C549D8" w:rsidRPr="00C549D8">
        <w:t xml:space="preserve"> </w:t>
      </w:r>
      <w:r w:rsidRPr="00C549D8">
        <w:t>опубликованным</w:t>
      </w:r>
      <w:r w:rsidR="00C549D8" w:rsidRPr="00C549D8">
        <w:t xml:space="preserve"> </w:t>
      </w:r>
      <w:r w:rsidRPr="00C549D8">
        <w:t>Национальной</w:t>
      </w:r>
      <w:r w:rsidR="00C549D8" w:rsidRPr="00C549D8">
        <w:t xml:space="preserve"> </w:t>
      </w:r>
      <w:r w:rsidRPr="00C549D8">
        <w:t>пенсионной</w:t>
      </w:r>
      <w:r w:rsidR="00C549D8" w:rsidRPr="00C549D8">
        <w:t xml:space="preserve"> </w:t>
      </w:r>
      <w:r w:rsidRPr="00C549D8">
        <w:t>службой</w:t>
      </w:r>
      <w:r w:rsidR="00C549D8" w:rsidRPr="00C549D8">
        <w:t xml:space="preserve"> </w:t>
      </w:r>
      <w:r w:rsidRPr="00C549D8">
        <w:t>(NPS),</w:t>
      </w:r>
      <w:r w:rsidR="00C549D8" w:rsidRPr="00C549D8">
        <w:t xml:space="preserve"> </w:t>
      </w:r>
      <w:r w:rsidRPr="00C549D8">
        <w:t>в</w:t>
      </w:r>
      <w:r w:rsidR="00C549D8" w:rsidRPr="00C549D8">
        <w:t xml:space="preserve"> </w:t>
      </w:r>
      <w:r w:rsidRPr="00C549D8">
        <w:t>2023</w:t>
      </w:r>
      <w:r w:rsidR="00C549D8" w:rsidRPr="00C549D8">
        <w:t xml:space="preserve"> </w:t>
      </w:r>
      <w:r w:rsidRPr="00C549D8">
        <w:t>году</w:t>
      </w:r>
      <w:r w:rsidR="00C549D8" w:rsidRPr="00C549D8">
        <w:t xml:space="preserve"> </w:t>
      </w:r>
      <w:r w:rsidRPr="00C549D8">
        <w:t>в</w:t>
      </w:r>
      <w:r w:rsidR="00C549D8" w:rsidRPr="00C549D8">
        <w:t xml:space="preserve"> </w:t>
      </w:r>
      <w:r w:rsidRPr="00C549D8">
        <w:t>общей</w:t>
      </w:r>
      <w:r w:rsidR="00C549D8" w:rsidRPr="00C549D8">
        <w:t xml:space="preserve"> </w:t>
      </w:r>
      <w:r w:rsidRPr="00C549D8">
        <w:t>сложности</w:t>
      </w:r>
      <w:r w:rsidR="00C549D8" w:rsidRPr="00C549D8">
        <w:t xml:space="preserve"> </w:t>
      </w:r>
      <w:r w:rsidRPr="00C549D8">
        <w:t>849,744</w:t>
      </w:r>
      <w:r w:rsidR="00C549D8" w:rsidRPr="00C549D8">
        <w:t xml:space="preserve"> </w:t>
      </w:r>
      <w:r w:rsidRPr="00C549D8">
        <w:t>человека</w:t>
      </w:r>
      <w:r w:rsidR="00C549D8" w:rsidRPr="00C549D8">
        <w:t xml:space="preserve"> </w:t>
      </w:r>
      <w:r w:rsidRPr="00C549D8">
        <w:t>получили</w:t>
      </w:r>
      <w:r w:rsidR="00C549D8" w:rsidRPr="00C549D8">
        <w:t xml:space="preserve"> </w:t>
      </w:r>
      <w:r w:rsidRPr="00C549D8">
        <w:t>пенсии</w:t>
      </w:r>
      <w:r w:rsidR="00C549D8" w:rsidRPr="00C549D8">
        <w:t xml:space="preserve"> </w:t>
      </w:r>
      <w:r w:rsidRPr="00C549D8">
        <w:t>до</w:t>
      </w:r>
      <w:r w:rsidR="00C549D8" w:rsidRPr="00C549D8">
        <w:t xml:space="preserve"> </w:t>
      </w:r>
      <w:r w:rsidRPr="00C549D8">
        <w:t>достижения</w:t>
      </w:r>
      <w:r w:rsidR="00C549D8" w:rsidRPr="00C549D8">
        <w:t xml:space="preserve"> </w:t>
      </w:r>
      <w:r w:rsidRPr="00C549D8">
        <w:t>полного</w:t>
      </w:r>
      <w:r w:rsidR="00C549D8" w:rsidRPr="00C549D8">
        <w:t xml:space="preserve"> </w:t>
      </w:r>
      <w:r w:rsidRPr="00C549D8">
        <w:t>пенсионного</w:t>
      </w:r>
      <w:r w:rsidR="00C549D8" w:rsidRPr="00C549D8">
        <w:t xml:space="preserve"> </w:t>
      </w:r>
      <w:r w:rsidRPr="00C549D8">
        <w:t>возраста.</w:t>
      </w:r>
      <w:r w:rsidR="00C549D8" w:rsidRPr="00C549D8">
        <w:t xml:space="preserve"> </w:t>
      </w:r>
      <w:r w:rsidRPr="00C549D8">
        <w:t>Этот</w:t>
      </w:r>
      <w:r w:rsidR="00C549D8" w:rsidRPr="00C549D8">
        <w:t xml:space="preserve"> </w:t>
      </w:r>
      <w:r w:rsidRPr="00C549D8">
        <w:t>показатель</w:t>
      </w:r>
      <w:r w:rsidR="00C549D8" w:rsidRPr="00C549D8">
        <w:t xml:space="preserve"> </w:t>
      </w:r>
      <w:r w:rsidRPr="00C549D8">
        <w:t>стал</w:t>
      </w:r>
      <w:r w:rsidR="00C549D8" w:rsidRPr="00C549D8">
        <w:t xml:space="preserve"> </w:t>
      </w:r>
      <w:r w:rsidRPr="00C549D8">
        <w:t>самым</w:t>
      </w:r>
      <w:r w:rsidR="00C549D8" w:rsidRPr="00C549D8">
        <w:t xml:space="preserve"> </w:t>
      </w:r>
      <w:r w:rsidRPr="00C549D8">
        <w:t>высоким</w:t>
      </w:r>
      <w:r w:rsidR="00C549D8" w:rsidRPr="00C549D8">
        <w:t xml:space="preserve"> </w:t>
      </w:r>
      <w:r w:rsidRPr="00C549D8">
        <w:t>с</w:t>
      </w:r>
      <w:r w:rsidR="00C549D8" w:rsidRPr="00C549D8">
        <w:t xml:space="preserve"> </w:t>
      </w:r>
      <w:r w:rsidRPr="00C549D8">
        <w:t>1999</w:t>
      </w:r>
      <w:r w:rsidR="00C549D8" w:rsidRPr="00C549D8">
        <w:t xml:space="preserve"> </w:t>
      </w:r>
      <w:r w:rsidRPr="00C549D8">
        <w:t>года,</w:t>
      </w:r>
      <w:r w:rsidR="00C549D8" w:rsidRPr="00C549D8">
        <w:t xml:space="preserve"> </w:t>
      </w:r>
      <w:r w:rsidRPr="00C549D8">
        <w:t>когда</w:t>
      </w:r>
      <w:r w:rsidR="00C549D8" w:rsidRPr="00C549D8">
        <w:t xml:space="preserve"> </w:t>
      </w:r>
      <w:r w:rsidRPr="00C549D8">
        <w:t>NPS</w:t>
      </w:r>
      <w:r w:rsidR="00C549D8" w:rsidRPr="00C549D8">
        <w:t xml:space="preserve"> </w:t>
      </w:r>
      <w:r w:rsidRPr="00C549D8">
        <w:t>начала</w:t>
      </w:r>
      <w:r w:rsidR="00C549D8" w:rsidRPr="00C549D8">
        <w:t xml:space="preserve"> </w:t>
      </w:r>
      <w:r w:rsidRPr="00C549D8">
        <w:t>разрешать</w:t>
      </w:r>
      <w:r w:rsidR="00C549D8" w:rsidRPr="00C549D8">
        <w:t xml:space="preserve"> </w:t>
      </w:r>
      <w:r w:rsidRPr="00C549D8">
        <w:t>досрочный</w:t>
      </w:r>
      <w:r w:rsidR="00C549D8" w:rsidRPr="00C549D8">
        <w:t xml:space="preserve"> </w:t>
      </w:r>
      <w:r w:rsidRPr="00C549D8">
        <w:t>выход</w:t>
      </w:r>
      <w:r w:rsidR="00C549D8" w:rsidRPr="00C549D8">
        <w:t xml:space="preserve"> </w:t>
      </w:r>
      <w:r w:rsidRPr="00C549D8">
        <w:t>на</w:t>
      </w:r>
      <w:r w:rsidR="00C549D8" w:rsidRPr="00C549D8">
        <w:t xml:space="preserve"> </w:t>
      </w:r>
      <w:r w:rsidRPr="00C549D8">
        <w:t>пенсию.</w:t>
      </w:r>
      <w:r w:rsidR="00C549D8" w:rsidRPr="00C549D8">
        <w:t xml:space="preserve"> </w:t>
      </w:r>
      <w:r w:rsidRPr="00C549D8">
        <w:t>После</w:t>
      </w:r>
      <w:r w:rsidR="00C549D8" w:rsidRPr="00C549D8">
        <w:t xml:space="preserve"> </w:t>
      </w:r>
      <w:r w:rsidRPr="00C549D8">
        <w:t>этого</w:t>
      </w:r>
      <w:r w:rsidR="00C549D8" w:rsidRPr="00C549D8">
        <w:t xml:space="preserve"> </w:t>
      </w:r>
      <w:r w:rsidRPr="00C549D8">
        <w:t>их</w:t>
      </w:r>
      <w:r w:rsidR="00C549D8" w:rsidRPr="00C549D8">
        <w:t xml:space="preserve"> </w:t>
      </w:r>
      <w:r w:rsidRPr="00C549D8">
        <w:t>число</w:t>
      </w:r>
      <w:r w:rsidR="00C549D8" w:rsidRPr="00C549D8">
        <w:t xml:space="preserve"> </w:t>
      </w:r>
      <w:r w:rsidRPr="00C549D8">
        <w:t>продолжало</w:t>
      </w:r>
      <w:r w:rsidR="00C549D8" w:rsidRPr="00C549D8">
        <w:t xml:space="preserve"> </w:t>
      </w:r>
      <w:r w:rsidRPr="00C549D8">
        <w:t>расти,</w:t>
      </w:r>
      <w:r w:rsidR="00C549D8" w:rsidRPr="00C549D8">
        <w:t xml:space="preserve"> </w:t>
      </w:r>
      <w:r w:rsidRPr="00C549D8">
        <w:t>достигнув</w:t>
      </w:r>
      <w:r w:rsidR="00C549D8" w:rsidRPr="00C549D8">
        <w:t xml:space="preserve"> </w:t>
      </w:r>
      <w:r w:rsidRPr="00C549D8">
        <w:t>323</w:t>
      </w:r>
      <w:r w:rsidR="00C549D8" w:rsidRPr="00C549D8">
        <w:t xml:space="preserve"> </w:t>
      </w:r>
      <w:r w:rsidRPr="00C549D8">
        <w:t>238</w:t>
      </w:r>
      <w:r w:rsidR="00C549D8" w:rsidRPr="00C549D8">
        <w:t xml:space="preserve"> </w:t>
      </w:r>
      <w:r w:rsidRPr="00C549D8">
        <w:t>в</w:t>
      </w:r>
      <w:r w:rsidR="00C549D8" w:rsidRPr="00C549D8">
        <w:t xml:space="preserve"> </w:t>
      </w:r>
      <w:r w:rsidRPr="00C549D8">
        <w:t>2012</w:t>
      </w:r>
      <w:r w:rsidR="00C549D8" w:rsidRPr="00C549D8">
        <w:t xml:space="preserve"> </w:t>
      </w:r>
      <w:r w:rsidRPr="00C549D8">
        <w:t>году,</w:t>
      </w:r>
      <w:r w:rsidR="00C549D8" w:rsidRPr="00C549D8">
        <w:t xml:space="preserve"> </w:t>
      </w:r>
      <w:r w:rsidRPr="00C549D8">
        <w:t>а</w:t>
      </w:r>
      <w:r w:rsidR="00C549D8" w:rsidRPr="00C549D8">
        <w:t xml:space="preserve"> </w:t>
      </w:r>
      <w:r w:rsidRPr="00C549D8">
        <w:t>затем</w:t>
      </w:r>
      <w:r w:rsidR="00C549D8" w:rsidRPr="00C549D8">
        <w:t xml:space="preserve"> </w:t>
      </w:r>
      <w:r w:rsidRPr="00C549D8">
        <w:t>выросло</w:t>
      </w:r>
      <w:r w:rsidR="00C549D8" w:rsidRPr="00C549D8">
        <w:t xml:space="preserve"> </w:t>
      </w:r>
      <w:r w:rsidRPr="00C549D8">
        <w:t>до</w:t>
      </w:r>
      <w:r w:rsidR="00C549D8" w:rsidRPr="00C549D8">
        <w:t xml:space="preserve"> </w:t>
      </w:r>
      <w:r w:rsidRPr="00C549D8">
        <w:t>765</w:t>
      </w:r>
      <w:r w:rsidR="00C549D8" w:rsidRPr="00C549D8">
        <w:t xml:space="preserve"> </w:t>
      </w:r>
      <w:r w:rsidRPr="00C549D8">
        <w:t>342</w:t>
      </w:r>
      <w:r w:rsidR="00C549D8" w:rsidRPr="00C549D8">
        <w:t xml:space="preserve"> </w:t>
      </w:r>
      <w:r w:rsidRPr="00C549D8">
        <w:t>в</w:t>
      </w:r>
      <w:r w:rsidR="00C549D8" w:rsidRPr="00C549D8">
        <w:t xml:space="preserve"> </w:t>
      </w:r>
      <w:r w:rsidRPr="00C549D8">
        <w:t>2022</w:t>
      </w:r>
      <w:r w:rsidR="00C549D8" w:rsidRPr="00C549D8">
        <w:t xml:space="preserve"> </w:t>
      </w:r>
      <w:r w:rsidRPr="00C549D8">
        <w:t>году.</w:t>
      </w:r>
      <w:r w:rsidR="00C549D8" w:rsidRPr="00C549D8">
        <w:t xml:space="preserve"> </w:t>
      </w:r>
    </w:p>
    <w:p w:rsidR="00EB73DC" w:rsidRPr="00C549D8" w:rsidRDefault="00EB73DC" w:rsidP="00EB73DC">
      <w:r w:rsidRPr="00C549D8">
        <w:t>Среди</w:t>
      </w:r>
      <w:r w:rsidR="00C549D8" w:rsidRPr="00C549D8">
        <w:t xml:space="preserve"> </w:t>
      </w:r>
      <w:r w:rsidRPr="00C549D8">
        <w:t>тех,</w:t>
      </w:r>
      <w:r w:rsidR="00C549D8" w:rsidRPr="00C549D8">
        <w:t xml:space="preserve"> </w:t>
      </w:r>
      <w:r w:rsidRPr="00C549D8">
        <w:t>кто</w:t>
      </w:r>
      <w:r w:rsidR="00C549D8" w:rsidRPr="00C549D8">
        <w:t xml:space="preserve"> </w:t>
      </w:r>
      <w:r w:rsidRPr="00C549D8">
        <w:t>оформил</w:t>
      </w:r>
      <w:r w:rsidR="00C549D8" w:rsidRPr="00C549D8">
        <w:t xml:space="preserve"> </w:t>
      </w:r>
      <w:r w:rsidRPr="00C549D8">
        <w:t>пенсии</w:t>
      </w:r>
      <w:r w:rsidR="00C549D8" w:rsidRPr="00C549D8">
        <w:t xml:space="preserve"> </w:t>
      </w:r>
      <w:r w:rsidRPr="00C549D8">
        <w:t>раньше</w:t>
      </w:r>
      <w:r w:rsidR="00C549D8" w:rsidRPr="00C549D8">
        <w:t xml:space="preserve"> </w:t>
      </w:r>
      <w:r w:rsidRPr="00C549D8">
        <w:t>официального</w:t>
      </w:r>
      <w:r w:rsidR="00C549D8" w:rsidRPr="00C549D8">
        <w:t xml:space="preserve"> </w:t>
      </w:r>
      <w:r w:rsidRPr="00C549D8">
        <w:t>возраста</w:t>
      </w:r>
      <w:r w:rsidR="00C549D8" w:rsidRPr="00C549D8">
        <w:t xml:space="preserve"> </w:t>
      </w:r>
      <w:r w:rsidRPr="00C549D8">
        <w:t>в</w:t>
      </w:r>
      <w:r w:rsidR="00C549D8" w:rsidRPr="00C549D8">
        <w:t xml:space="preserve"> </w:t>
      </w:r>
      <w:r w:rsidRPr="00C549D8">
        <w:t>прошлом</w:t>
      </w:r>
      <w:r w:rsidR="00C549D8" w:rsidRPr="00C549D8">
        <w:t xml:space="preserve"> </w:t>
      </w:r>
      <w:r w:rsidRPr="00C549D8">
        <w:t>году,</w:t>
      </w:r>
      <w:r w:rsidR="00C549D8" w:rsidRPr="00C549D8">
        <w:t xml:space="preserve"> </w:t>
      </w:r>
      <w:r w:rsidRPr="00C549D8">
        <w:t>были</w:t>
      </w:r>
      <w:r w:rsidR="00C549D8" w:rsidRPr="00C549D8">
        <w:t xml:space="preserve"> </w:t>
      </w:r>
      <w:r w:rsidRPr="00C549D8">
        <w:t>те,</w:t>
      </w:r>
      <w:r w:rsidR="00C549D8" w:rsidRPr="00C549D8">
        <w:t xml:space="preserve"> </w:t>
      </w:r>
      <w:r w:rsidRPr="00C549D8">
        <w:t>кто</w:t>
      </w:r>
      <w:r w:rsidR="00C549D8" w:rsidRPr="00C549D8">
        <w:t xml:space="preserve"> </w:t>
      </w:r>
      <w:r w:rsidRPr="00C549D8">
        <w:t>родился</w:t>
      </w:r>
      <w:r w:rsidR="00C549D8" w:rsidRPr="00C549D8">
        <w:t xml:space="preserve"> </w:t>
      </w:r>
      <w:r w:rsidRPr="00C549D8">
        <w:t>в</w:t>
      </w:r>
      <w:r w:rsidR="00C549D8" w:rsidRPr="00C549D8">
        <w:t xml:space="preserve"> </w:t>
      </w:r>
      <w:r w:rsidRPr="00C549D8">
        <w:t>1961</w:t>
      </w:r>
      <w:r w:rsidR="00C549D8" w:rsidRPr="00C549D8">
        <w:t xml:space="preserve"> </w:t>
      </w:r>
      <w:r w:rsidRPr="00C549D8">
        <w:t>году.</w:t>
      </w:r>
      <w:r w:rsidR="00C549D8" w:rsidRPr="00C549D8">
        <w:t xml:space="preserve"> «</w:t>
      </w:r>
      <w:r w:rsidRPr="00C549D8">
        <w:t>В</w:t>
      </w:r>
      <w:r w:rsidR="00C549D8" w:rsidRPr="00C549D8">
        <w:t xml:space="preserve"> </w:t>
      </w:r>
      <w:r w:rsidRPr="00C549D8">
        <w:t>возрасте</w:t>
      </w:r>
      <w:r w:rsidR="00C549D8" w:rsidRPr="00C549D8">
        <w:t xml:space="preserve"> </w:t>
      </w:r>
      <w:r w:rsidRPr="00C549D8">
        <w:t>62</w:t>
      </w:r>
      <w:r w:rsidR="00C549D8" w:rsidRPr="00C549D8">
        <w:t xml:space="preserve"> </w:t>
      </w:r>
      <w:r w:rsidRPr="00C549D8">
        <w:t>лет</w:t>
      </w:r>
      <w:r w:rsidR="00C549D8" w:rsidRPr="00C549D8">
        <w:t xml:space="preserve"> </w:t>
      </w:r>
      <w:r w:rsidRPr="00C549D8">
        <w:t>им</w:t>
      </w:r>
      <w:r w:rsidR="00C549D8" w:rsidRPr="00C549D8">
        <w:t xml:space="preserve"> </w:t>
      </w:r>
      <w:r w:rsidRPr="00C549D8">
        <w:t>срочно</w:t>
      </w:r>
      <w:r w:rsidR="00C549D8" w:rsidRPr="00C549D8">
        <w:t xml:space="preserve"> </w:t>
      </w:r>
      <w:r w:rsidRPr="00C549D8">
        <w:t>понадобились</w:t>
      </w:r>
      <w:r w:rsidR="00C549D8" w:rsidRPr="00C549D8">
        <w:t xml:space="preserve"> </w:t>
      </w:r>
      <w:r w:rsidRPr="00C549D8">
        <w:t>наличные,</w:t>
      </w:r>
      <w:r w:rsidR="00C549D8" w:rsidRPr="00C549D8">
        <w:t xml:space="preserve"> </w:t>
      </w:r>
      <w:r w:rsidRPr="00C549D8">
        <w:t>но</w:t>
      </w:r>
      <w:r w:rsidR="00C549D8" w:rsidRPr="00C549D8">
        <w:t xml:space="preserve"> </w:t>
      </w:r>
      <w:r w:rsidRPr="00C549D8">
        <w:t>им</w:t>
      </w:r>
      <w:r w:rsidR="00C549D8" w:rsidRPr="00C549D8">
        <w:t xml:space="preserve"> </w:t>
      </w:r>
      <w:r w:rsidRPr="00C549D8">
        <w:t>пришлось</w:t>
      </w:r>
      <w:r w:rsidR="00C549D8" w:rsidRPr="00C549D8">
        <w:t xml:space="preserve"> </w:t>
      </w:r>
      <w:r w:rsidRPr="00C549D8">
        <w:t>ждать</w:t>
      </w:r>
      <w:r w:rsidR="00C549D8" w:rsidRPr="00C549D8">
        <w:t xml:space="preserve"> </w:t>
      </w:r>
      <w:r w:rsidRPr="00C549D8">
        <w:t>еще</w:t>
      </w:r>
      <w:r w:rsidR="00C549D8" w:rsidRPr="00C549D8">
        <w:t xml:space="preserve"> </w:t>
      </w:r>
      <w:r w:rsidRPr="00C549D8">
        <w:t>год,</w:t>
      </w:r>
      <w:r w:rsidR="00C549D8" w:rsidRPr="00C549D8">
        <w:t xml:space="preserve"> </w:t>
      </w:r>
      <w:r w:rsidRPr="00C549D8">
        <w:t>чтобы</w:t>
      </w:r>
      <w:r w:rsidR="00C549D8" w:rsidRPr="00C549D8">
        <w:t xml:space="preserve"> </w:t>
      </w:r>
      <w:r w:rsidRPr="00C549D8">
        <w:t>получить</w:t>
      </w:r>
      <w:r w:rsidR="00C549D8" w:rsidRPr="00C549D8">
        <w:t xml:space="preserve"> </w:t>
      </w:r>
      <w:r w:rsidRPr="00C549D8">
        <w:t>пенсию,</w:t>
      </w:r>
      <w:r w:rsidR="00C549D8" w:rsidRPr="00C549D8">
        <w:t xml:space="preserve"> </w:t>
      </w:r>
      <w:r w:rsidRPr="00C549D8">
        <w:t>поскольку</w:t>
      </w:r>
      <w:r w:rsidR="00C549D8" w:rsidRPr="00C549D8">
        <w:t xml:space="preserve"> </w:t>
      </w:r>
      <w:r w:rsidRPr="00C549D8">
        <w:t>начальный</w:t>
      </w:r>
      <w:r w:rsidR="00C549D8" w:rsidRPr="00C549D8">
        <w:t xml:space="preserve"> </w:t>
      </w:r>
      <w:r w:rsidRPr="00C549D8">
        <w:t>возраст</w:t>
      </w:r>
      <w:r w:rsidR="00C549D8" w:rsidRPr="00C549D8">
        <w:t xml:space="preserve"> </w:t>
      </w:r>
      <w:r w:rsidRPr="00C549D8">
        <w:t>был</w:t>
      </w:r>
      <w:r w:rsidR="00C549D8" w:rsidRPr="00C549D8">
        <w:t xml:space="preserve"> </w:t>
      </w:r>
      <w:r w:rsidRPr="00C549D8">
        <w:t>отложен</w:t>
      </w:r>
      <w:r w:rsidR="00C549D8" w:rsidRPr="00C549D8">
        <w:t xml:space="preserve"> </w:t>
      </w:r>
      <w:r w:rsidRPr="00C549D8">
        <w:t>до</w:t>
      </w:r>
      <w:r w:rsidR="00C549D8" w:rsidRPr="00C549D8">
        <w:t xml:space="preserve"> </w:t>
      </w:r>
      <w:r w:rsidRPr="00C549D8">
        <w:t>63</w:t>
      </w:r>
      <w:r w:rsidR="00C549D8" w:rsidRPr="00C549D8">
        <w:t xml:space="preserve"> </w:t>
      </w:r>
      <w:r w:rsidRPr="00C549D8">
        <w:t>лет</w:t>
      </w:r>
      <w:r w:rsidR="00C549D8" w:rsidRPr="00C549D8">
        <w:t>»</w:t>
      </w:r>
      <w:r w:rsidRPr="00C549D8">
        <w:t>,</w:t>
      </w:r>
      <w:r w:rsidR="00C549D8" w:rsidRPr="00C549D8">
        <w:t xml:space="preserve"> - </w:t>
      </w:r>
      <w:r w:rsidRPr="00C549D8">
        <w:t>сказали</w:t>
      </w:r>
      <w:r w:rsidR="00C549D8" w:rsidRPr="00C549D8">
        <w:t xml:space="preserve"> </w:t>
      </w:r>
      <w:r w:rsidRPr="00C549D8">
        <w:t>в</w:t>
      </w:r>
      <w:r w:rsidR="00C549D8" w:rsidRPr="00C549D8">
        <w:t xml:space="preserve"> </w:t>
      </w:r>
      <w:r w:rsidRPr="00C549D8">
        <w:t>NPS,</w:t>
      </w:r>
      <w:r w:rsidR="00C549D8" w:rsidRPr="00C549D8">
        <w:t xml:space="preserve"> </w:t>
      </w:r>
      <w:r w:rsidRPr="00C549D8">
        <w:t>объяснив,</w:t>
      </w:r>
      <w:r w:rsidR="00C549D8" w:rsidRPr="00C549D8">
        <w:t xml:space="preserve"> </w:t>
      </w:r>
      <w:r w:rsidRPr="00C549D8">
        <w:t>почему</w:t>
      </w:r>
      <w:r w:rsidR="00C549D8" w:rsidRPr="00C549D8">
        <w:t xml:space="preserve"> </w:t>
      </w:r>
      <w:r w:rsidRPr="00C549D8">
        <w:t>они</w:t>
      </w:r>
      <w:r w:rsidR="00C549D8" w:rsidRPr="00C549D8">
        <w:t xml:space="preserve"> </w:t>
      </w:r>
      <w:r w:rsidRPr="00C549D8">
        <w:t>сделали</w:t>
      </w:r>
      <w:r w:rsidR="00C549D8" w:rsidRPr="00C549D8">
        <w:t xml:space="preserve"> </w:t>
      </w:r>
      <w:r w:rsidRPr="00C549D8">
        <w:t>такой</w:t>
      </w:r>
      <w:r w:rsidR="00C549D8" w:rsidRPr="00C549D8">
        <w:t xml:space="preserve"> </w:t>
      </w:r>
      <w:r w:rsidRPr="00C549D8">
        <w:t>выбор.</w:t>
      </w:r>
      <w:r w:rsidR="00C549D8" w:rsidRPr="00C549D8">
        <w:t xml:space="preserve"> «</w:t>
      </w:r>
      <w:r w:rsidRPr="00C549D8">
        <w:t>Некоторые</w:t>
      </w:r>
      <w:r w:rsidR="00C549D8" w:rsidRPr="00C549D8">
        <w:t xml:space="preserve"> </w:t>
      </w:r>
      <w:r w:rsidRPr="00C549D8">
        <w:t>другие</w:t>
      </w:r>
      <w:r w:rsidR="00C549D8" w:rsidRPr="00C549D8">
        <w:t xml:space="preserve"> </w:t>
      </w:r>
      <w:r w:rsidRPr="00C549D8">
        <w:t>были</w:t>
      </w:r>
      <w:r w:rsidR="00C549D8" w:rsidRPr="00C549D8">
        <w:t xml:space="preserve"> </w:t>
      </w:r>
      <w:r w:rsidRPr="00C549D8">
        <w:t>обеспокоены</w:t>
      </w:r>
      <w:r w:rsidR="00C549D8" w:rsidRPr="00C549D8">
        <w:t xml:space="preserve"> </w:t>
      </w:r>
      <w:r w:rsidRPr="00C549D8">
        <w:t>тем,</w:t>
      </w:r>
      <w:r w:rsidR="00C549D8" w:rsidRPr="00C549D8">
        <w:t xml:space="preserve"> </w:t>
      </w:r>
      <w:r w:rsidRPr="00C549D8">
        <w:t>что</w:t>
      </w:r>
      <w:r w:rsidR="00C549D8" w:rsidRPr="00C549D8">
        <w:t xml:space="preserve"> </w:t>
      </w:r>
      <w:r w:rsidRPr="00C549D8">
        <w:t>они</w:t>
      </w:r>
      <w:r w:rsidR="00C549D8" w:rsidRPr="00C549D8">
        <w:t xml:space="preserve"> </w:t>
      </w:r>
      <w:r w:rsidRPr="00C549D8">
        <w:t>могут</w:t>
      </w:r>
      <w:r w:rsidR="00C549D8" w:rsidRPr="00C549D8">
        <w:t xml:space="preserve"> </w:t>
      </w:r>
      <w:r w:rsidRPr="00C549D8">
        <w:t>долго</w:t>
      </w:r>
      <w:r w:rsidR="00C549D8" w:rsidRPr="00C549D8">
        <w:t xml:space="preserve"> </w:t>
      </w:r>
      <w:r w:rsidRPr="00C549D8">
        <w:t>не</w:t>
      </w:r>
      <w:r w:rsidR="00C549D8" w:rsidRPr="00C549D8">
        <w:t xml:space="preserve"> </w:t>
      </w:r>
      <w:r w:rsidRPr="00C549D8">
        <w:t>прожить,</w:t>
      </w:r>
      <w:r w:rsidR="00C549D8" w:rsidRPr="00C549D8">
        <w:t xml:space="preserve"> </w:t>
      </w:r>
      <w:r w:rsidRPr="00C549D8">
        <w:t>и</w:t>
      </w:r>
      <w:r w:rsidR="00C549D8" w:rsidRPr="00C549D8">
        <w:t xml:space="preserve"> </w:t>
      </w:r>
      <w:r w:rsidRPr="00C549D8">
        <w:t>решили,</w:t>
      </w:r>
      <w:r w:rsidR="00C549D8" w:rsidRPr="00C549D8">
        <w:t xml:space="preserve"> </w:t>
      </w:r>
      <w:r w:rsidRPr="00C549D8">
        <w:t>что,</w:t>
      </w:r>
      <w:r w:rsidR="00C549D8" w:rsidRPr="00C549D8">
        <w:t xml:space="preserve"> </w:t>
      </w:r>
      <w:r w:rsidRPr="00C549D8">
        <w:t>возможно,</w:t>
      </w:r>
      <w:r w:rsidR="00C549D8" w:rsidRPr="00C549D8">
        <w:t xml:space="preserve"> </w:t>
      </w:r>
      <w:r w:rsidRPr="00C549D8">
        <w:t>было</w:t>
      </w:r>
      <w:r w:rsidR="00C549D8" w:rsidRPr="00C549D8">
        <w:t xml:space="preserve"> </w:t>
      </w:r>
      <w:r w:rsidRPr="00C549D8">
        <w:t>бы</w:t>
      </w:r>
      <w:r w:rsidR="00C549D8" w:rsidRPr="00C549D8">
        <w:t xml:space="preserve"> </w:t>
      </w:r>
      <w:r w:rsidRPr="00C549D8">
        <w:t>лучше</w:t>
      </w:r>
      <w:r w:rsidR="00C549D8" w:rsidRPr="00C549D8">
        <w:t xml:space="preserve"> </w:t>
      </w:r>
      <w:r w:rsidRPr="00C549D8">
        <w:t>получать</w:t>
      </w:r>
      <w:r w:rsidR="00C549D8" w:rsidRPr="00C549D8">
        <w:t xml:space="preserve"> </w:t>
      </w:r>
      <w:r w:rsidRPr="00C549D8">
        <w:t>пенсии</w:t>
      </w:r>
      <w:r w:rsidR="00C549D8" w:rsidRPr="00C549D8">
        <w:t xml:space="preserve"> </w:t>
      </w:r>
      <w:r w:rsidRPr="00C549D8">
        <w:t>сразу,</w:t>
      </w:r>
      <w:r w:rsidR="00C549D8" w:rsidRPr="00C549D8">
        <w:t xml:space="preserve"> </w:t>
      </w:r>
      <w:r w:rsidRPr="00C549D8">
        <w:t>в</w:t>
      </w:r>
      <w:r w:rsidR="00C549D8" w:rsidRPr="00C549D8">
        <w:t xml:space="preserve"> </w:t>
      </w:r>
      <w:r w:rsidRPr="00C549D8">
        <w:t>то</w:t>
      </w:r>
      <w:r w:rsidR="00C549D8" w:rsidRPr="00C549D8">
        <w:t xml:space="preserve"> </w:t>
      </w:r>
      <w:r w:rsidRPr="00C549D8">
        <w:t>время</w:t>
      </w:r>
      <w:r w:rsidR="00C549D8" w:rsidRPr="00C549D8">
        <w:t xml:space="preserve"> </w:t>
      </w:r>
      <w:r w:rsidRPr="00C549D8">
        <w:t>как</w:t>
      </w:r>
      <w:r w:rsidR="00C549D8" w:rsidRPr="00C549D8">
        <w:t xml:space="preserve"> </w:t>
      </w:r>
      <w:r w:rsidRPr="00C549D8">
        <w:t>у</w:t>
      </w:r>
      <w:r w:rsidR="00C549D8" w:rsidRPr="00C549D8">
        <w:t xml:space="preserve"> </w:t>
      </w:r>
      <w:r w:rsidRPr="00C549D8">
        <w:t>других</w:t>
      </w:r>
      <w:r w:rsidR="00C549D8" w:rsidRPr="00C549D8">
        <w:t xml:space="preserve"> </w:t>
      </w:r>
      <w:r w:rsidRPr="00C549D8">
        <w:t>были</w:t>
      </w:r>
      <w:r w:rsidR="00C549D8" w:rsidRPr="00C549D8">
        <w:t xml:space="preserve"> </w:t>
      </w:r>
      <w:r w:rsidRPr="00C549D8">
        <w:t>проблемы</w:t>
      </w:r>
      <w:r w:rsidR="00C549D8" w:rsidRPr="00C549D8">
        <w:t xml:space="preserve"> </w:t>
      </w:r>
      <w:r w:rsidRPr="00C549D8">
        <w:t>с</w:t>
      </w:r>
      <w:r w:rsidR="00C549D8" w:rsidRPr="00C549D8">
        <w:t xml:space="preserve"> </w:t>
      </w:r>
      <w:r w:rsidRPr="00C549D8">
        <w:t>ежедневными</w:t>
      </w:r>
      <w:r w:rsidR="00C549D8" w:rsidRPr="00C549D8">
        <w:t xml:space="preserve"> </w:t>
      </w:r>
      <w:r w:rsidRPr="00C549D8">
        <w:t>расходами</w:t>
      </w:r>
      <w:r w:rsidR="00C549D8" w:rsidRPr="00C549D8">
        <w:t>»</w:t>
      </w:r>
      <w:r w:rsidRPr="00C549D8">
        <w:t>.</w:t>
      </w:r>
    </w:p>
    <w:p w:rsidR="00EB73DC" w:rsidRPr="00C549D8" w:rsidRDefault="00EB73DC" w:rsidP="00EB73DC">
      <w:r w:rsidRPr="00C549D8">
        <w:t>Однако,</w:t>
      </w:r>
      <w:r w:rsidR="00C549D8" w:rsidRPr="00C549D8">
        <w:t xml:space="preserve"> </w:t>
      </w:r>
      <w:r w:rsidRPr="00C549D8">
        <w:t>когда</w:t>
      </w:r>
      <w:r w:rsidR="00C549D8" w:rsidRPr="00C549D8">
        <w:t xml:space="preserve"> </w:t>
      </w:r>
      <w:r w:rsidRPr="00C549D8">
        <w:t>они</w:t>
      </w:r>
      <w:r w:rsidR="00C549D8" w:rsidRPr="00C549D8">
        <w:t xml:space="preserve"> </w:t>
      </w:r>
      <w:r w:rsidRPr="00C549D8">
        <w:t>снимают</w:t>
      </w:r>
      <w:r w:rsidR="00C549D8" w:rsidRPr="00C549D8">
        <w:t xml:space="preserve"> </w:t>
      </w:r>
      <w:r w:rsidRPr="00C549D8">
        <w:t>деньги</w:t>
      </w:r>
      <w:r w:rsidR="00C549D8" w:rsidRPr="00C549D8">
        <w:t xml:space="preserve"> </w:t>
      </w:r>
      <w:r w:rsidRPr="00C549D8">
        <w:t>до</w:t>
      </w:r>
      <w:r w:rsidR="00C549D8" w:rsidRPr="00C549D8">
        <w:t xml:space="preserve"> </w:t>
      </w:r>
      <w:r w:rsidRPr="00C549D8">
        <w:t>достижения</w:t>
      </w:r>
      <w:r w:rsidR="00C549D8" w:rsidRPr="00C549D8">
        <w:t xml:space="preserve"> </w:t>
      </w:r>
      <w:r w:rsidRPr="00C549D8">
        <w:t>официального</w:t>
      </w:r>
      <w:r w:rsidR="00C549D8" w:rsidRPr="00C549D8">
        <w:t xml:space="preserve"> </w:t>
      </w:r>
      <w:r w:rsidRPr="00C549D8">
        <w:t>стартового</w:t>
      </w:r>
      <w:r w:rsidR="00C549D8" w:rsidRPr="00C549D8">
        <w:t xml:space="preserve"> </w:t>
      </w:r>
      <w:r w:rsidRPr="00C549D8">
        <w:t>возраста,</w:t>
      </w:r>
      <w:r w:rsidR="00C549D8" w:rsidRPr="00C549D8">
        <w:t xml:space="preserve"> </w:t>
      </w:r>
      <w:r w:rsidRPr="00C549D8">
        <w:t>они</w:t>
      </w:r>
      <w:r w:rsidR="00C549D8" w:rsidRPr="00C549D8">
        <w:t xml:space="preserve"> </w:t>
      </w:r>
      <w:r w:rsidRPr="00C549D8">
        <w:t>получают</w:t>
      </w:r>
      <w:r w:rsidR="00C549D8" w:rsidRPr="00C549D8">
        <w:t xml:space="preserve"> </w:t>
      </w:r>
      <w:r w:rsidRPr="00C549D8">
        <w:t>меньше,</w:t>
      </w:r>
      <w:r w:rsidR="00C549D8" w:rsidRPr="00C549D8">
        <w:t xml:space="preserve"> </w:t>
      </w:r>
      <w:r w:rsidRPr="00C549D8">
        <w:t>чем</w:t>
      </w:r>
      <w:r w:rsidR="00C549D8" w:rsidRPr="00C549D8">
        <w:t xml:space="preserve"> </w:t>
      </w:r>
      <w:r w:rsidRPr="00C549D8">
        <w:t>должны</w:t>
      </w:r>
      <w:r w:rsidR="00C549D8" w:rsidRPr="00C549D8">
        <w:t xml:space="preserve"> </w:t>
      </w:r>
      <w:r w:rsidRPr="00C549D8">
        <w:t>были</w:t>
      </w:r>
      <w:r w:rsidR="00C549D8" w:rsidRPr="00C549D8">
        <w:t xml:space="preserve"> </w:t>
      </w:r>
      <w:r w:rsidRPr="00C549D8">
        <w:t>получать.</w:t>
      </w:r>
      <w:r w:rsidR="00C549D8" w:rsidRPr="00C549D8">
        <w:t xml:space="preserve"> </w:t>
      </w:r>
      <w:r w:rsidRPr="00C549D8">
        <w:t>Например,</w:t>
      </w:r>
      <w:r w:rsidR="00C549D8" w:rsidRPr="00C549D8">
        <w:t xml:space="preserve"> </w:t>
      </w:r>
      <w:r w:rsidRPr="00C549D8">
        <w:t>если</w:t>
      </w:r>
      <w:r w:rsidR="00C549D8" w:rsidRPr="00C549D8">
        <w:t xml:space="preserve"> </w:t>
      </w:r>
      <w:r w:rsidRPr="00C549D8">
        <w:t>человек</w:t>
      </w:r>
      <w:r w:rsidR="00C549D8" w:rsidRPr="00C549D8">
        <w:t xml:space="preserve"> </w:t>
      </w:r>
      <w:r w:rsidRPr="00C549D8">
        <w:t>получает</w:t>
      </w:r>
      <w:r w:rsidR="00C549D8" w:rsidRPr="00C549D8">
        <w:t xml:space="preserve"> </w:t>
      </w:r>
      <w:r w:rsidRPr="00C549D8">
        <w:t>пенсию</w:t>
      </w:r>
      <w:r w:rsidR="00C549D8" w:rsidRPr="00C549D8">
        <w:t xml:space="preserve"> </w:t>
      </w:r>
      <w:r w:rsidRPr="00C549D8">
        <w:t>на</w:t>
      </w:r>
      <w:r w:rsidR="00C549D8" w:rsidRPr="00C549D8">
        <w:t xml:space="preserve"> </w:t>
      </w:r>
      <w:r w:rsidRPr="00C549D8">
        <w:t>год</w:t>
      </w:r>
      <w:r w:rsidR="00C549D8" w:rsidRPr="00C549D8">
        <w:t xml:space="preserve"> </w:t>
      </w:r>
      <w:r w:rsidRPr="00C549D8">
        <w:t>раньше</w:t>
      </w:r>
      <w:r w:rsidR="00C549D8" w:rsidRPr="00C549D8">
        <w:t xml:space="preserve"> </w:t>
      </w:r>
      <w:r w:rsidRPr="00C549D8">
        <w:t>официального</w:t>
      </w:r>
      <w:r w:rsidR="00C549D8" w:rsidRPr="00C549D8">
        <w:t xml:space="preserve"> </w:t>
      </w:r>
      <w:r w:rsidRPr="00C549D8">
        <w:t>возраста,</w:t>
      </w:r>
      <w:r w:rsidR="00C549D8" w:rsidRPr="00C549D8">
        <w:t xml:space="preserve"> </w:t>
      </w:r>
      <w:r w:rsidRPr="00C549D8">
        <w:t>она</w:t>
      </w:r>
      <w:r w:rsidR="00C549D8" w:rsidRPr="00C549D8">
        <w:t xml:space="preserve"> </w:t>
      </w:r>
      <w:r w:rsidRPr="00C549D8">
        <w:t>сокращается</w:t>
      </w:r>
      <w:r w:rsidR="00C549D8" w:rsidRPr="00C549D8">
        <w:t xml:space="preserve"> </w:t>
      </w:r>
      <w:r w:rsidRPr="00C549D8">
        <w:t>на</w:t>
      </w:r>
      <w:r w:rsidR="00C549D8" w:rsidRPr="00C549D8">
        <w:t xml:space="preserve"> </w:t>
      </w:r>
      <w:r w:rsidRPr="00C549D8">
        <w:t>6</w:t>
      </w:r>
      <w:r w:rsidR="00C549D8" w:rsidRPr="00C549D8">
        <w:t xml:space="preserve"> </w:t>
      </w:r>
      <w:r w:rsidRPr="00C549D8">
        <w:t>процентов.</w:t>
      </w:r>
      <w:r w:rsidR="00C549D8" w:rsidRPr="00C549D8">
        <w:t xml:space="preserve"> </w:t>
      </w:r>
      <w:r w:rsidRPr="00C549D8">
        <w:t>Снятие</w:t>
      </w:r>
      <w:r w:rsidR="00C549D8" w:rsidRPr="00C549D8">
        <w:t xml:space="preserve"> </w:t>
      </w:r>
      <w:r w:rsidRPr="00C549D8">
        <w:t>средств</w:t>
      </w:r>
      <w:r w:rsidR="00C549D8" w:rsidRPr="00C549D8">
        <w:t xml:space="preserve"> </w:t>
      </w:r>
      <w:r w:rsidRPr="00C549D8">
        <w:t>на</w:t>
      </w:r>
      <w:r w:rsidR="00C549D8" w:rsidRPr="00C549D8">
        <w:t xml:space="preserve"> </w:t>
      </w:r>
      <w:r w:rsidRPr="00C549D8">
        <w:t>пять</w:t>
      </w:r>
      <w:r w:rsidR="00C549D8" w:rsidRPr="00C549D8">
        <w:t xml:space="preserve"> </w:t>
      </w:r>
      <w:r w:rsidRPr="00C549D8">
        <w:t>лет</w:t>
      </w:r>
      <w:r w:rsidR="00C549D8" w:rsidRPr="00C549D8">
        <w:t xml:space="preserve"> </w:t>
      </w:r>
      <w:r w:rsidRPr="00C549D8">
        <w:t>раньше</w:t>
      </w:r>
      <w:r w:rsidR="00C549D8" w:rsidRPr="00C549D8">
        <w:t xml:space="preserve"> </w:t>
      </w:r>
      <w:r w:rsidRPr="00C549D8">
        <w:t>официального</w:t>
      </w:r>
      <w:r w:rsidR="00C549D8" w:rsidRPr="00C549D8">
        <w:t xml:space="preserve"> </w:t>
      </w:r>
      <w:r w:rsidRPr="00C549D8">
        <w:t>возраста</w:t>
      </w:r>
      <w:r w:rsidR="00C549D8" w:rsidRPr="00C549D8">
        <w:t xml:space="preserve"> </w:t>
      </w:r>
      <w:r w:rsidRPr="00C549D8">
        <w:t>означает,</w:t>
      </w:r>
      <w:r w:rsidR="00C549D8" w:rsidRPr="00C549D8">
        <w:t xml:space="preserve"> </w:t>
      </w:r>
      <w:r w:rsidRPr="00C549D8">
        <w:t>что</w:t>
      </w:r>
      <w:r w:rsidR="00C549D8" w:rsidRPr="00C549D8">
        <w:t xml:space="preserve"> </w:t>
      </w:r>
      <w:r w:rsidRPr="00C549D8">
        <w:t>получатель</w:t>
      </w:r>
      <w:r w:rsidR="00C549D8" w:rsidRPr="00C549D8">
        <w:t xml:space="preserve"> </w:t>
      </w:r>
      <w:r w:rsidRPr="00C549D8">
        <w:t>получит</w:t>
      </w:r>
      <w:r w:rsidR="00C549D8" w:rsidRPr="00C549D8">
        <w:t xml:space="preserve"> </w:t>
      </w:r>
      <w:r w:rsidRPr="00C549D8">
        <w:t>только</w:t>
      </w:r>
      <w:r w:rsidR="00C549D8" w:rsidRPr="00C549D8">
        <w:t xml:space="preserve"> </w:t>
      </w:r>
      <w:r w:rsidRPr="00C549D8">
        <w:t>70</w:t>
      </w:r>
      <w:r w:rsidR="00C549D8" w:rsidRPr="00C549D8">
        <w:t xml:space="preserve"> </w:t>
      </w:r>
      <w:r w:rsidRPr="00C549D8">
        <w:t>процентов</w:t>
      </w:r>
      <w:r w:rsidR="00C549D8" w:rsidRPr="00C549D8">
        <w:t xml:space="preserve"> </w:t>
      </w:r>
      <w:r w:rsidRPr="00C549D8">
        <w:t>от</w:t>
      </w:r>
      <w:r w:rsidR="00C549D8" w:rsidRPr="00C549D8">
        <w:t xml:space="preserve"> </w:t>
      </w:r>
      <w:r w:rsidRPr="00C549D8">
        <w:t>того,</w:t>
      </w:r>
      <w:r w:rsidR="00C549D8" w:rsidRPr="00C549D8">
        <w:t xml:space="preserve"> </w:t>
      </w:r>
      <w:r w:rsidRPr="00C549D8">
        <w:t>что</w:t>
      </w:r>
      <w:r w:rsidR="00C549D8" w:rsidRPr="00C549D8">
        <w:t xml:space="preserve"> </w:t>
      </w:r>
      <w:r w:rsidRPr="00C549D8">
        <w:t>он</w:t>
      </w:r>
      <w:r w:rsidR="00C549D8" w:rsidRPr="00C549D8">
        <w:t xml:space="preserve"> </w:t>
      </w:r>
      <w:r w:rsidRPr="00C549D8">
        <w:t>должен</w:t>
      </w:r>
      <w:r w:rsidR="00C549D8" w:rsidRPr="00C549D8">
        <w:t xml:space="preserve"> </w:t>
      </w:r>
      <w:r w:rsidRPr="00C549D8">
        <w:t>был</w:t>
      </w:r>
      <w:r w:rsidR="00C549D8" w:rsidRPr="00C549D8">
        <w:t xml:space="preserve"> </w:t>
      </w:r>
      <w:r w:rsidRPr="00C549D8">
        <w:t>получать.</w:t>
      </w:r>
      <w:r w:rsidR="00C549D8" w:rsidRPr="00C549D8">
        <w:t xml:space="preserve"> </w:t>
      </w:r>
      <w:r w:rsidRPr="00C549D8">
        <w:t>Более</w:t>
      </w:r>
      <w:r w:rsidR="00C549D8" w:rsidRPr="00C549D8">
        <w:t xml:space="preserve"> </w:t>
      </w:r>
      <w:r w:rsidRPr="00C549D8">
        <w:t>того,</w:t>
      </w:r>
      <w:r w:rsidR="00C549D8" w:rsidRPr="00C549D8">
        <w:t xml:space="preserve"> </w:t>
      </w:r>
      <w:r w:rsidRPr="00C549D8">
        <w:t>поскольку</w:t>
      </w:r>
      <w:r w:rsidR="00C549D8" w:rsidRPr="00C549D8">
        <w:t xml:space="preserve"> </w:t>
      </w:r>
      <w:r w:rsidRPr="00C549D8">
        <w:t>ожидаемая</w:t>
      </w:r>
      <w:r w:rsidR="00C549D8" w:rsidRPr="00C549D8">
        <w:t xml:space="preserve"> </w:t>
      </w:r>
      <w:r w:rsidRPr="00C549D8">
        <w:t>продолжительность</w:t>
      </w:r>
      <w:r w:rsidR="00C549D8" w:rsidRPr="00C549D8">
        <w:t xml:space="preserve"> </w:t>
      </w:r>
      <w:r w:rsidRPr="00C549D8">
        <w:t>жизни</w:t>
      </w:r>
      <w:r w:rsidR="00C549D8" w:rsidRPr="00C549D8">
        <w:t xml:space="preserve"> </w:t>
      </w:r>
      <w:r w:rsidRPr="00C549D8">
        <w:t>среднестатистического</w:t>
      </w:r>
      <w:r w:rsidR="00C549D8" w:rsidRPr="00C549D8">
        <w:t xml:space="preserve"> </w:t>
      </w:r>
      <w:r w:rsidRPr="00C549D8">
        <w:t>южнокорейца</w:t>
      </w:r>
      <w:r w:rsidR="00C549D8" w:rsidRPr="00C549D8">
        <w:t xml:space="preserve"> </w:t>
      </w:r>
      <w:r w:rsidRPr="00C549D8">
        <w:t>увеличивается,</w:t>
      </w:r>
      <w:r w:rsidR="00C549D8" w:rsidRPr="00C549D8">
        <w:t xml:space="preserve"> </w:t>
      </w:r>
      <w:r w:rsidRPr="00C549D8">
        <w:t>эксперты</w:t>
      </w:r>
      <w:r w:rsidR="00C549D8" w:rsidRPr="00C549D8">
        <w:t xml:space="preserve"> </w:t>
      </w:r>
      <w:r w:rsidRPr="00C549D8">
        <w:t>советуют</w:t>
      </w:r>
      <w:r w:rsidR="00C549D8" w:rsidRPr="00C549D8">
        <w:t xml:space="preserve"> </w:t>
      </w:r>
      <w:r w:rsidRPr="00C549D8">
        <w:t>воздержаться</w:t>
      </w:r>
      <w:r w:rsidR="00C549D8" w:rsidRPr="00C549D8">
        <w:t xml:space="preserve"> </w:t>
      </w:r>
      <w:r w:rsidRPr="00C549D8">
        <w:t>от</w:t>
      </w:r>
      <w:r w:rsidR="00C549D8" w:rsidRPr="00C549D8">
        <w:t xml:space="preserve"> </w:t>
      </w:r>
      <w:r w:rsidRPr="00C549D8">
        <w:t>возможного</w:t>
      </w:r>
      <w:r w:rsidR="00C549D8" w:rsidRPr="00C549D8">
        <w:t xml:space="preserve"> </w:t>
      </w:r>
      <w:r w:rsidRPr="00C549D8">
        <w:t>досрочного</w:t>
      </w:r>
      <w:r w:rsidR="00C549D8" w:rsidRPr="00C549D8">
        <w:t xml:space="preserve"> </w:t>
      </w:r>
      <w:r w:rsidRPr="00C549D8">
        <w:t>выхода</w:t>
      </w:r>
      <w:r w:rsidR="00C549D8" w:rsidRPr="00C549D8">
        <w:t xml:space="preserve"> </w:t>
      </w:r>
      <w:r w:rsidRPr="00C549D8">
        <w:t>на</w:t>
      </w:r>
      <w:r w:rsidR="00C549D8" w:rsidRPr="00C549D8">
        <w:t xml:space="preserve"> </w:t>
      </w:r>
      <w:r w:rsidRPr="00C549D8">
        <w:t>пенсию.</w:t>
      </w:r>
    </w:p>
    <w:p w:rsidR="005E3063" w:rsidRPr="00C549D8" w:rsidRDefault="00153053" w:rsidP="005E3063">
      <w:hyperlink r:id="rId70" w:history="1">
        <w:r w:rsidR="00EB73DC" w:rsidRPr="00C549D8">
          <w:rPr>
            <w:rStyle w:val="a3"/>
          </w:rPr>
          <w:t>https://gazeta-rk.ru/pochemu-luchshe-vozderzhatsya-ot-dosrochnogo-vyhoda-na-pensiyu/</w:t>
        </w:r>
      </w:hyperlink>
      <w:r w:rsidR="00C549D8" w:rsidRPr="00C549D8">
        <w:t xml:space="preserve"> </w:t>
      </w:r>
      <w:bookmarkEnd w:id="114"/>
    </w:p>
    <w:p w:rsidR="00EB73DC" w:rsidRPr="001E1CEF" w:rsidRDefault="00EB73DC" w:rsidP="00EB73DC"/>
    <w:sectPr w:rsidR="00EB73DC" w:rsidRPr="001E1CEF" w:rsidSect="00B01BEA">
      <w:headerReference w:type="default" r:id="rId71"/>
      <w:footerReference w:type="default" r:id="rId7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6F" w:rsidRDefault="00DC456F">
      <w:r>
        <w:separator/>
      </w:r>
    </w:p>
  </w:endnote>
  <w:endnote w:type="continuationSeparator" w:id="0">
    <w:p w:rsidR="00DC456F" w:rsidRDefault="00DC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53" w:rsidRPr="00D64E5C" w:rsidRDefault="0015305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E23D9" w:rsidRPr="001E23D9">
      <w:rPr>
        <w:rFonts w:ascii="Cambria" w:hAnsi="Cambria"/>
        <w:b/>
        <w:noProof/>
      </w:rPr>
      <w:t>3</w:t>
    </w:r>
    <w:r w:rsidRPr="00CB47BF">
      <w:rPr>
        <w:b/>
      </w:rPr>
      <w:fldChar w:fldCharType="end"/>
    </w:r>
  </w:p>
  <w:p w:rsidR="00153053" w:rsidRPr="00D15988" w:rsidRDefault="00153053"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6F" w:rsidRDefault="00DC456F">
      <w:r>
        <w:separator/>
      </w:r>
    </w:p>
  </w:footnote>
  <w:footnote w:type="continuationSeparator" w:id="0">
    <w:p w:rsidR="00DC456F" w:rsidRDefault="00DC4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53" w:rsidRDefault="0015305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53053" w:rsidRPr="000C041B" w:rsidRDefault="00153053" w:rsidP="00122493">
                <w:pPr>
                  <w:ind w:right="423"/>
                  <w:jc w:val="center"/>
                  <w:rPr>
                    <w:rFonts w:cs="Arial"/>
                    <w:b/>
                    <w:color w:val="EEECE1"/>
                    <w:sz w:val="6"/>
                    <w:szCs w:val="6"/>
                  </w:rPr>
                </w:pPr>
                <w:r>
                  <w:rPr>
                    <w:rFonts w:cs="Arial"/>
                    <w:b/>
                    <w:color w:val="EEECE1"/>
                    <w:sz w:val="6"/>
                    <w:szCs w:val="6"/>
                  </w:rPr>
                  <w:t xml:space="preserve">  </w:t>
                </w:r>
              </w:p>
              <w:p w:rsidR="00153053" w:rsidRPr="00D15988" w:rsidRDefault="00153053"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153053" w:rsidRPr="007336C7" w:rsidRDefault="00153053" w:rsidP="00122493">
                <w:pPr>
                  <w:ind w:right="423"/>
                  <w:rPr>
                    <w:rFonts w:cs="Arial"/>
                  </w:rPr>
                </w:pPr>
              </w:p>
              <w:p w:rsidR="00153053" w:rsidRPr="00267F53" w:rsidRDefault="00153053"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32.4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36" type="#_x0000_t75" style="width:2in;height:51.6pt">
          <v:imagedata r:id="rId3" r:href="rId2"/>
        </v:shape>
      </w:pict>
    </w:r>
    <w:r>
      <w:fldChar w:fldCharType="end"/>
    </w:r>
    <w:r>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038A"/>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37844"/>
    <w:rsid w:val="00037EAB"/>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0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77B"/>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4BA7"/>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7BF"/>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3D"/>
    <w:rsid w:val="000D65C5"/>
    <w:rsid w:val="000D668F"/>
    <w:rsid w:val="000D6FBC"/>
    <w:rsid w:val="000D73FB"/>
    <w:rsid w:val="000E091C"/>
    <w:rsid w:val="000E0AE6"/>
    <w:rsid w:val="000E13FC"/>
    <w:rsid w:val="000E2044"/>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07CA8"/>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3053"/>
    <w:rsid w:val="00154F48"/>
    <w:rsid w:val="00155F90"/>
    <w:rsid w:val="001560FF"/>
    <w:rsid w:val="00156C94"/>
    <w:rsid w:val="001601E6"/>
    <w:rsid w:val="001609F5"/>
    <w:rsid w:val="00160B82"/>
    <w:rsid w:val="00161663"/>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04"/>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0C2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D11"/>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3D9"/>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573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0A3C"/>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2C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4E9"/>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579C5"/>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D13"/>
    <w:rsid w:val="003C3E40"/>
    <w:rsid w:val="003C486C"/>
    <w:rsid w:val="003C56A7"/>
    <w:rsid w:val="003C5D17"/>
    <w:rsid w:val="003C6237"/>
    <w:rsid w:val="003C6B4E"/>
    <w:rsid w:val="003D0599"/>
    <w:rsid w:val="003D191B"/>
    <w:rsid w:val="003D1D02"/>
    <w:rsid w:val="003D1D4C"/>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97C"/>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5181"/>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1D4"/>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55C"/>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2E2D"/>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A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4F75A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17D3"/>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5BA3"/>
    <w:rsid w:val="00576033"/>
    <w:rsid w:val="00576C31"/>
    <w:rsid w:val="005775A9"/>
    <w:rsid w:val="005777C2"/>
    <w:rsid w:val="00581532"/>
    <w:rsid w:val="005815A0"/>
    <w:rsid w:val="00581B73"/>
    <w:rsid w:val="00582BD0"/>
    <w:rsid w:val="0058305A"/>
    <w:rsid w:val="0058313C"/>
    <w:rsid w:val="00583E15"/>
    <w:rsid w:val="00584104"/>
    <w:rsid w:val="005844E2"/>
    <w:rsid w:val="0058500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9CF"/>
    <w:rsid w:val="005A0F2F"/>
    <w:rsid w:val="005A0F44"/>
    <w:rsid w:val="005A109F"/>
    <w:rsid w:val="005A12E6"/>
    <w:rsid w:val="005A29CC"/>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063"/>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06D35"/>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5F2C"/>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7D9"/>
    <w:rsid w:val="00697BFE"/>
    <w:rsid w:val="00697FA1"/>
    <w:rsid w:val="006A044A"/>
    <w:rsid w:val="006A094F"/>
    <w:rsid w:val="006A0990"/>
    <w:rsid w:val="006A0EBC"/>
    <w:rsid w:val="006A34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06F"/>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6B17"/>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0A3E"/>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458"/>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7BC"/>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7B0"/>
    <w:rsid w:val="008A2DB1"/>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678B9"/>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309A"/>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153B"/>
    <w:rsid w:val="00A92A3D"/>
    <w:rsid w:val="00A92F03"/>
    <w:rsid w:val="00A93033"/>
    <w:rsid w:val="00A93776"/>
    <w:rsid w:val="00A938C8"/>
    <w:rsid w:val="00A93A6F"/>
    <w:rsid w:val="00A94131"/>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04A0"/>
    <w:rsid w:val="00AB19E1"/>
    <w:rsid w:val="00AB276D"/>
    <w:rsid w:val="00AB2DAE"/>
    <w:rsid w:val="00AB2F27"/>
    <w:rsid w:val="00AB3B14"/>
    <w:rsid w:val="00AB3C75"/>
    <w:rsid w:val="00AB437D"/>
    <w:rsid w:val="00AB50BA"/>
    <w:rsid w:val="00AB5234"/>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0ED5"/>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99B"/>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45E"/>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1F7E"/>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D32"/>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49D8"/>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8BD"/>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E5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FD4"/>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56F"/>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5DE"/>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21"/>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66B"/>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1BD7"/>
    <w:rsid w:val="00E93784"/>
    <w:rsid w:val="00E949BF"/>
    <w:rsid w:val="00E94C86"/>
    <w:rsid w:val="00E94F3F"/>
    <w:rsid w:val="00E95434"/>
    <w:rsid w:val="00E95A06"/>
    <w:rsid w:val="00E9620B"/>
    <w:rsid w:val="00E97E04"/>
    <w:rsid w:val="00EA1002"/>
    <w:rsid w:val="00EA126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3DC"/>
    <w:rsid w:val="00EB7DAC"/>
    <w:rsid w:val="00EC009E"/>
    <w:rsid w:val="00EC0F26"/>
    <w:rsid w:val="00EC18C8"/>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DDB"/>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6AFC"/>
    <w:rsid w:val="00F30DE2"/>
    <w:rsid w:val="00F311ED"/>
    <w:rsid w:val="00F31323"/>
    <w:rsid w:val="00F3232C"/>
    <w:rsid w:val="00F3256C"/>
    <w:rsid w:val="00F33731"/>
    <w:rsid w:val="00F346BE"/>
    <w:rsid w:val="00F34D72"/>
    <w:rsid w:val="00F35505"/>
    <w:rsid w:val="00F35831"/>
    <w:rsid w:val="00F403D7"/>
    <w:rsid w:val="00F404D2"/>
    <w:rsid w:val="00F40722"/>
    <w:rsid w:val="00F4087B"/>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82F"/>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19D"/>
    <w:rsid w:val="00FE2537"/>
    <w:rsid w:val="00FE295A"/>
    <w:rsid w:val="00FE3172"/>
    <w:rsid w:val="00FE4297"/>
    <w:rsid w:val="00FE4D31"/>
    <w:rsid w:val="00FE5C09"/>
    <w:rsid w:val="00FE5C24"/>
    <w:rsid w:val="00FE5D75"/>
    <w:rsid w:val="00FE6202"/>
    <w:rsid w:val="00FE65A6"/>
    <w:rsid w:val="00FE68D9"/>
    <w:rsid w:val="00FE7432"/>
    <w:rsid w:val="00FE7E42"/>
    <w:rsid w:val="00FF03D2"/>
    <w:rsid w:val="00FF0ACB"/>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2BBA89F9"/>
  <w15:docId w15:val="{4C1EC6B6-E7AF-4ADE-99B0-E279CAD5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3000">
      <w:bodyDiv w:val="1"/>
      <w:marLeft w:val="0"/>
      <w:marRight w:val="0"/>
      <w:marTop w:val="0"/>
      <w:marBottom w:val="0"/>
      <w:divBdr>
        <w:top w:val="none" w:sz="0" w:space="0" w:color="auto"/>
        <w:left w:val="none" w:sz="0" w:space="0" w:color="auto"/>
        <w:bottom w:val="none" w:sz="0" w:space="0" w:color="auto"/>
        <w:right w:val="none" w:sz="0" w:space="0" w:color="auto"/>
      </w:divBdr>
    </w:div>
    <w:div w:id="87040027">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4635798">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3094194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40718452">
      <w:bodyDiv w:val="1"/>
      <w:marLeft w:val="0"/>
      <w:marRight w:val="0"/>
      <w:marTop w:val="0"/>
      <w:marBottom w:val="0"/>
      <w:divBdr>
        <w:top w:val="none" w:sz="0" w:space="0" w:color="auto"/>
        <w:left w:val="none" w:sz="0" w:space="0" w:color="auto"/>
        <w:bottom w:val="none" w:sz="0" w:space="0" w:color="auto"/>
        <w:right w:val="none" w:sz="0" w:space="0" w:color="auto"/>
      </w:divBdr>
    </w:div>
    <w:div w:id="81749775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31242572">
      <w:bodyDiv w:val="1"/>
      <w:marLeft w:val="0"/>
      <w:marRight w:val="0"/>
      <w:marTop w:val="0"/>
      <w:marBottom w:val="0"/>
      <w:divBdr>
        <w:top w:val="none" w:sz="0" w:space="0" w:color="auto"/>
        <w:left w:val="none" w:sz="0" w:space="0" w:color="auto"/>
        <w:bottom w:val="none" w:sz="0" w:space="0" w:color="auto"/>
        <w:right w:val="none" w:sz="0" w:space="0" w:color="auto"/>
      </w:divBdr>
    </w:div>
    <w:div w:id="1142114564">
      <w:bodyDiv w:val="1"/>
      <w:marLeft w:val="0"/>
      <w:marRight w:val="0"/>
      <w:marTop w:val="0"/>
      <w:marBottom w:val="0"/>
      <w:divBdr>
        <w:top w:val="none" w:sz="0" w:space="0" w:color="auto"/>
        <w:left w:val="none" w:sz="0" w:space="0" w:color="auto"/>
        <w:bottom w:val="none" w:sz="0" w:space="0" w:color="auto"/>
        <w:right w:val="none" w:sz="0" w:space="0" w:color="auto"/>
      </w:divBdr>
    </w:div>
    <w:div w:id="142792449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46727802">
      <w:bodyDiv w:val="1"/>
      <w:marLeft w:val="0"/>
      <w:marRight w:val="0"/>
      <w:marTop w:val="0"/>
      <w:marBottom w:val="0"/>
      <w:divBdr>
        <w:top w:val="none" w:sz="0" w:space="0" w:color="auto"/>
        <w:left w:val="none" w:sz="0" w:space="0" w:color="auto"/>
        <w:bottom w:val="none" w:sz="0" w:space="0" w:color="auto"/>
        <w:right w:val="none" w:sz="0" w:space="0" w:color="auto"/>
      </w:divBdr>
    </w:div>
    <w:div w:id="1452632618">
      <w:bodyDiv w:val="1"/>
      <w:marLeft w:val="0"/>
      <w:marRight w:val="0"/>
      <w:marTop w:val="0"/>
      <w:marBottom w:val="0"/>
      <w:divBdr>
        <w:top w:val="none" w:sz="0" w:space="0" w:color="auto"/>
        <w:left w:val="none" w:sz="0" w:space="0" w:color="auto"/>
        <w:bottom w:val="none" w:sz="0" w:space="0" w:color="auto"/>
        <w:right w:val="none" w:sz="0" w:space="0" w:color="auto"/>
      </w:divBdr>
    </w:div>
    <w:div w:id="1468815072">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60619332">
      <w:bodyDiv w:val="1"/>
      <w:marLeft w:val="0"/>
      <w:marRight w:val="0"/>
      <w:marTop w:val="0"/>
      <w:marBottom w:val="0"/>
      <w:divBdr>
        <w:top w:val="none" w:sz="0" w:space="0" w:color="auto"/>
        <w:left w:val="none" w:sz="0" w:space="0" w:color="auto"/>
        <w:bottom w:val="none" w:sz="0" w:space="0" w:color="auto"/>
        <w:right w:val="none" w:sz="0" w:space="0" w:color="auto"/>
      </w:divBdr>
    </w:div>
    <w:div w:id="1671524071">
      <w:bodyDiv w:val="1"/>
      <w:marLeft w:val="0"/>
      <w:marRight w:val="0"/>
      <w:marTop w:val="0"/>
      <w:marBottom w:val="0"/>
      <w:divBdr>
        <w:top w:val="none" w:sz="0" w:space="0" w:color="auto"/>
        <w:left w:val="none" w:sz="0" w:space="0" w:color="auto"/>
        <w:bottom w:val="none" w:sz="0" w:space="0" w:color="auto"/>
        <w:right w:val="none" w:sz="0" w:space="0" w:color="auto"/>
      </w:divBdr>
    </w:div>
    <w:div w:id="1680544007">
      <w:bodyDiv w:val="1"/>
      <w:marLeft w:val="0"/>
      <w:marRight w:val="0"/>
      <w:marTop w:val="0"/>
      <w:marBottom w:val="0"/>
      <w:divBdr>
        <w:top w:val="none" w:sz="0" w:space="0" w:color="auto"/>
        <w:left w:val="none" w:sz="0" w:space="0" w:color="auto"/>
        <w:bottom w:val="none" w:sz="0" w:space="0" w:color="auto"/>
        <w:right w:val="none" w:sz="0" w:space="0" w:color="auto"/>
      </w:divBdr>
    </w:div>
    <w:div w:id="1904678629">
      <w:bodyDiv w:val="1"/>
      <w:marLeft w:val="0"/>
      <w:marRight w:val="0"/>
      <w:marTop w:val="0"/>
      <w:marBottom w:val="0"/>
      <w:divBdr>
        <w:top w:val="none" w:sz="0" w:space="0" w:color="auto"/>
        <w:left w:val="none" w:sz="0" w:space="0" w:color="auto"/>
        <w:bottom w:val="none" w:sz="0" w:space="0" w:color="auto"/>
        <w:right w:val="none" w:sz="0" w:space="0" w:color="auto"/>
      </w:divBdr>
      <w:divsChild>
        <w:div w:id="783772769">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04910257">
      <w:bodyDiv w:val="1"/>
      <w:marLeft w:val="0"/>
      <w:marRight w:val="0"/>
      <w:marTop w:val="0"/>
      <w:marBottom w:val="0"/>
      <w:divBdr>
        <w:top w:val="none" w:sz="0" w:space="0" w:color="auto"/>
        <w:left w:val="none" w:sz="0" w:space="0" w:color="auto"/>
        <w:bottom w:val="none" w:sz="0" w:space="0" w:color="auto"/>
        <w:right w:val="none" w:sz="0" w:space="0" w:color="auto"/>
      </w:divBdr>
    </w:div>
    <w:div w:id="2133010176">
      <w:bodyDiv w:val="1"/>
      <w:marLeft w:val="0"/>
      <w:marRight w:val="0"/>
      <w:marTop w:val="0"/>
      <w:marBottom w:val="0"/>
      <w:divBdr>
        <w:top w:val="none" w:sz="0" w:space="0" w:color="auto"/>
        <w:left w:val="none" w:sz="0" w:space="0" w:color="auto"/>
        <w:bottom w:val="none" w:sz="0" w:space="0" w:color="auto"/>
        <w:right w:val="none" w:sz="0" w:space="0" w:color="auto"/>
      </w:divBdr>
      <w:divsChild>
        <w:div w:id="118039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runen.ru/news/society/107034-zhiteli-buryatii-mogut-sformirovat-dolgosrochnyy-investitsionnyy-portfel" TargetMode="External"/><Relationship Id="rId21" Type="http://schemas.openxmlformats.org/officeDocument/2006/relationships/image" Target="media/image4.jpeg"/><Relationship Id="rId42" Type="http://schemas.openxmlformats.org/officeDocument/2006/relationships/hyperlink" Target="https://www.mk.ru/economics/2024/06/01/nazvana-kategoriya-pensionerov-kotoruyu-zhdet-povyshennaya-indeksaciya-etoy-osenyu.html" TargetMode="External"/><Relationship Id="rId47" Type="http://schemas.openxmlformats.org/officeDocument/2006/relationships/hyperlink" Target="https://konkurent.ru/article/68532" TargetMode="External"/><Relationship Id="rId63" Type="http://schemas.openxmlformats.org/officeDocument/2006/relationships/hyperlink" Target="https://www.nur.kz/nurfin/pension/2109549-gosudarstvo-otberet-dengi-kakie-mify-o-pensionnoy-sisteme-populyarny-v-kazahstane" TargetMode="External"/><Relationship Id="rId68" Type="http://schemas.openxmlformats.org/officeDocument/2006/relationships/hyperlink" Target="https://lt.sputniknews.ru/20240531/naselenie-stareet-v-mvf-prizvali-litvu-reformirovat-pensionnuyu-sistemu-33098110.html" TargetMode="External"/><Relationship Id="rId2" Type="http://schemas.openxmlformats.org/officeDocument/2006/relationships/numbering" Target="numbering.xml"/><Relationship Id="rId16" Type="http://schemas.openxmlformats.org/officeDocument/2006/relationships/hyperlink" Target="https://deita.ru/article/553278" TargetMode="External"/><Relationship Id="rId29" Type="http://schemas.openxmlformats.org/officeDocument/2006/relationships/hyperlink" Target="https://gtn-pravda.ru/2024/06/01/dolgosrochnie-sberezhenija--nadezhniy-vibor.html"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12-kanal.ru/news/210488" TargetMode="External"/><Relationship Id="rId32" Type="http://schemas.openxmlformats.org/officeDocument/2006/relationships/hyperlink" Target="https://www.chuvsu.ru/news/v-trende-novyh-finansovyh-produktov-ekonomfak-chuvgu-prinyal-professionalov-finansovogo-rynka/" TargetMode="External"/><Relationship Id="rId37" Type="http://schemas.openxmlformats.org/officeDocument/2006/relationships/hyperlink" Target="https://z-truda.ru/articles/raznoe/finansovaya_gramotnost_dolgosrochnye_sberezheniya_nadyezhnyy_vybor" TargetMode="External"/><Relationship Id="rId40" Type="http://schemas.openxmlformats.org/officeDocument/2006/relationships/hyperlink" Target="https://www.pnp.ru/politics/volodin-rasskazal-o-zakonakh-vstupayushhikh-v-silu-v-iyune.html" TargetMode="External"/><Relationship Id="rId45" Type="http://schemas.openxmlformats.org/officeDocument/2006/relationships/hyperlink" Target="https://argumenti.ru/society/2024/05/901969" TargetMode="External"/><Relationship Id="rId53" Type="http://schemas.openxmlformats.org/officeDocument/2006/relationships/hyperlink" Target="https://www.interfax.ru/russia/964308" TargetMode="External"/><Relationship Id="rId58" Type="http://schemas.openxmlformats.org/officeDocument/2006/relationships/image" Target="media/image7.jpeg"/><Relationship Id="rId66" Type="http://schemas.openxmlformats.org/officeDocument/2006/relationships/hyperlink" Target="https://tass.ru/obschestvo/20968609"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0.jpeg"/><Relationship Id="rId19" Type="http://schemas.openxmlformats.org/officeDocument/2006/relationships/hyperlink" Target="https://asros.ru/news/asros/v-assotsiatsii-bankov-rossii-obsudili-programmu-dolgosrochnykh-sberezheniy/" TargetMode="External"/><Relationship Id="rId14" Type="http://schemas.openxmlformats.org/officeDocument/2006/relationships/hyperlink" Target="https://www.akm.ru/news/pensionnye_rezervy_npf_v_pervom_kvartale_vyrosli_na_1_6" TargetMode="External"/><Relationship Id="rId22" Type="http://schemas.openxmlformats.org/officeDocument/2006/relationships/hyperlink" Target="https://superjob.ru/research/articles/114697/o-gosprogramme-dolgosrochnyh-sberezhenij-podrobno-osvedomlen-tolko-1-iz-10-ekonomicheski-aktivnyh-rossiyan/" TargetMode="External"/><Relationship Id="rId27" Type="http://schemas.openxmlformats.org/officeDocument/2006/relationships/hyperlink" Target="https://tikhvin.spb.ru/28640/49008/" TargetMode="External"/><Relationship Id="rId30" Type="http://schemas.openxmlformats.org/officeDocument/2006/relationships/hyperlink" Target="http://pbroker.ru/?p=77876" TargetMode="External"/><Relationship Id="rId35" Type="http://schemas.openxmlformats.org/officeDocument/2006/relationships/hyperlink" Target="https://riakalm.ru/news2/43783-zhiteli-kalmykii-mogut-stat-uchastnikami-programmy-dolgosrochnykh-sberezhenij" TargetMode="External"/><Relationship Id="rId43" Type="http://schemas.openxmlformats.org/officeDocument/2006/relationships/hyperlink" Target="https://aif.ru/society/bolshaya-pribavka-kto-posle-1-iyunya-2024-goda-poluchit-dvoynuyu-pensiyu" TargetMode="External"/><Relationship Id="rId48" Type="http://schemas.openxmlformats.org/officeDocument/2006/relationships/hyperlink" Target="https://deita.ru/article/553192" TargetMode="External"/><Relationship Id="rId56" Type="http://schemas.openxmlformats.org/officeDocument/2006/relationships/image" Target="media/image6.png"/><Relationship Id="rId64" Type="http://schemas.openxmlformats.org/officeDocument/2006/relationships/hyperlink" Target="https://www.nur.kz/politics/kazakhstan-economy/2110299-pensionnye-kazahstancev-hotyat-vlozhit-v-obligacii-otechestvennyh-bankov" TargetMode="External"/><Relationship Id="rId69" Type="http://schemas.openxmlformats.org/officeDocument/2006/relationships/hyperlink" Target="https://z-truda.ru/articles/sotsialnoe/narvanews_com_nestabilnoe_budushchee_zhiteli_rigi_vilnyusa_i_tallinna_teryayut_veru_v_gosudarstvenny" TargetMode="External"/><Relationship Id="rId8" Type="http://schemas.openxmlformats.org/officeDocument/2006/relationships/image" Target="media/image1.png"/><Relationship Id="rId51" Type="http://schemas.openxmlformats.org/officeDocument/2006/relationships/hyperlink" Target="https://primpress.ru/article/112535"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irnov.ru/lenta-novostej/u-rossijan-mogut-pojavitsja-kvazidobrovolnye-korporativnye-pensii.html" TargetMode="External"/><Relationship Id="rId17" Type="http://schemas.openxmlformats.org/officeDocument/2006/relationships/hyperlink" Target="https://ura.news/news/1052775406" TargetMode="External"/><Relationship Id="rId25" Type="http://schemas.openxmlformats.org/officeDocument/2006/relationships/hyperlink" Target="http://www.napf.ru/PDS" TargetMode="External"/><Relationship Id="rId33" Type="http://schemas.openxmlformats.org/officeDocument/2006/relationships/hyperlink" Target="https://pds.napf.ru/" TargetMode="External"/><Relationship Id="rId38" Type="http://schemas.openxmlformats.org/officeDocument/2006/relationships/hyperlink" Target="https://pds.napf.ru/" TargetMode="External"/><Relationship Id="rId46" Type="http://schemas.openxmlformats.org/officeDocument/2006/relationships/hyperlink" Target="https://deita.ru/article/553185" TargetMode="External"/><Relationship Id="rId59" Type="http://schemas.openxmlformats.org/officeDocument/2006/relationships/image" Target="media/image8.jpeg"/><Relationship Id="rId67" Type="http://schemas.openxmlformats.org/officeDocument/2006/relationships/hyperlink" Target="https://rossaprimavera.ru/news/01a24afd" TargetMode="External"/><Relationship Id="rId20" Type="http://schemas.openxmlformats.org/officeDocument/2006/relationships/image" Target="media/image3.jpeg"/><Relationship Id="rId41" Type="http://schemas.openxmlformats.org/officeDocument/2006/relationships/hyperlink" Target="https://www.pnp.ru/politics/v-gosdume-rasskazali-kogda-povysyat-vyplaty-voennym-pensioneram.html" TargetMode="External"/><Relationship Id="rId54" Type="http://schemas.openxmlformats.org/officeDocument/2006/relationships/hyperlink" Target="http://www.finmarket.ru/news/6186545" TargetMode="External"/><Relationship Id="rId62" Type="http://schemas.openxmlformats.org/officeDocument/2006/relationships/hyperlink" Target="https://www.nur.kz/nurfin/pension/2109918-skolko-pensionnyh-nakopleniy-nuzhno-dlya-oformleniya-ranney-pensii-v-kazahstane" TargetMode="External"/><Relationship Id="rId70" Type="http://schemas.openxmlformats.org/officeDocument/2006/relationships/hyperlink" Target="https://gazeta-rk.ru/pochemu-luchshe-vozderzhatsya-ot-dosrochnogo-vyhoda-na-pensiy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osfera.ru/press-release/za-i-kvartal-2024-goda-grazhdane-vnesli-v-npf-24-mlrd-rubley" TargetMode="External"/><Relationship Id="rId23" Type="http://schemas.openxmlformats.org/officeDocument/2006/relationships/hyperlink" Target="https://expert.ru/finance/pensionnye-fondy-poluchili-zamorozhennye-dengi/" TargetMode="External"/><Relationship Id="rId28" Type="http://schemas.openxmlformats.org/officeDocument/2006/relationships/hyperlink" Target="https://pds.napf.ru/" TargetMode="External"/><Relationship Id="rId36" Type="http://schemas.openxmlformats.org/officeDocument/2006/relationships/hyperlink" Target="https://pds.napf.ru/" TargetMode="External"/><Relationship Id="rId49" Type="http://schemas.openxmlformats.org/officeDocument/2006/relationships/hyperlink" Target="https://deita.ru/article/553285" TargetMode="External"/><Relationship Id="rId57" Type="http://schemas.openxmlformats.org/officeDocument/2006/relationships/hyperlink" Target="https://dknews.kz/ru/v-strane/328493-demograficheskie-trendy-v-kazahstane-2023-vyzovy-dlya" TargetMode="External"/><Relationship Id="rId10" Type="http://schemas.openxmlformats.org/officeDocument/2006/relationships/image" Target="media/image2.png"/><Relationship Id="rId31" Type="http://schemas.openxmlformats.org/officeDocument/2006/relationships/hyperlink" Target="http://nashazhizn21.ru/glavnoe/14547-sberezheniya-i-investitsii-chto-poluchat-zhiteli-chuvashii-ot-programmy-dolgosrochnykh-sberezhenij" TargetMode="External"/><Relationship Id="rId44" Type="http://schemas.openxmlformats.org/officeDocument/2006/relationships/hyperlink" Target="https://www.pnp.ru/politics/v-rossii-gotovyat-zakon-o-platformennoy-zanyatosti.html" TargetMode="External"/><Relationship Id="rId52" Type="http://schemas.openxmlformats.org/officeDocument/2006/relationships/hyperlink" Target="https://primpress.ru/article/112488" TargetMode="External"/><Relationship Id="rId60" Type="http://schemas.openxmlformats.org/officeDocument/2006/relationships/image" Target="media/image9.jpeg"/><Relationship Id="rId65" Type="http://schemas.openxmlformats.org/officeDocument/2006/relationships/hyperlink" Target="https://orda.kz/my-verim-v-air-astana-sulejmenov-o-padenii-akcij-kompanii-38708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www.eg-online.ru/news/484130/" TargetMode="External"/><Relationship Id="rId18" Type="http://schemas.openxmlformats.org/officeDocument/2006/relationships/hyperlink" Target="https://www.pnp.ru/politics/glavnye-temy-pmef-2024-mnogopolyarnyy-mir-i-transformaciya-rossiyskoy-ekonomiki.html" TargetMode="External"/><Relationship Id="rId39" Type="http://schemas.openxmlformats.org/officeDocument/2006/relationships/hyperlink" Target="https://vlg.aif.ru/dontknows/society/v-chem-sut-novoy-programmy-dolgosrochnyh-sberezheniy" TargetMode="External"/><Relationship Id="rId34" Type="http://schemas.openxmlformats.org/officeDocument/2006/relationships/hyperlink" Target="https://ivgazeta.ru/article/2024/05/31/dolgosrochnye_sberezheniya_eshche_odin_sposob_nakopit_na_pensiyu" TargetMode="External"/><Relationship Id="rId50" Type="http://schemas.openxmlformats.org/officeDocument/2006/relationships/hyperlink" Target="https://primpress.ru/article/112487" TargetMode="External"/><Relationship Id="rId55"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9AB6-04E1-4472-9ECE-09C593D7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31524</Words>
  <Characters>179687</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210790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40</cp:revision>
  <cp:lastPrinted>2009-04-02T10:14:00Z</cp:lastPrinted>
  <dcterms:created xsi:type="dcterms:W3CDTF">2024-05-29T10:23:00Z</dcterms:created>
  <dcterms:modified xsi:type="dcterms:W3CDTF">2024-06-03T06:00:00Z</dcterms:modified>
  <cp:category>И-Консалтинг</cp:category>
  <cp:contentStatus>И-Консалтинг</cp:contentStatus>
</cp:coreProperties>
</file>