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C87B" w14:textId="77777777" w:rsidR="00561476" w:rsidRPr="00AD1106" w:rsidRDefault="00AA27FA" w:rsidP="00561476">
      <w:pPr>
        <w:jc w:val="center"/>
        <w:rPr>
          <w:b/>
          <w:sz w:val="36"/>
          <w:szCs w:val="36"/>
        </w:rPr>
      </w:pPr>
      <w:r>
        <w:rPr>
          <w:b/>
          <w:sz w:val="36"/>
          <w:szCs w:val="36"/>
        </w:rPr>
        <w:pict w14:anchorId="0D376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4F4CC2D1" w14:textId="77777777" w:rsidR="00561476" w:rsidRPr="00AD1106" w:rsidRDefault="00561476" w:rsidP="00561476">
      <w:pPr>
        <w:jc w:val="center"/>
        <w:rPr>
          <w:b/>
          <w:sz w:val="36"/>
          <w:szCs w:val="36"/>
          <w:lang w:val="en-US"/>
        </w:rPr>
      </w:pPr>
    </w:p>
    <w:p w14:paraId="4EDAA53E" w14:textId="77777777" w:rsidR="000A4DD6" w:rsidRPr="00AD1106" w:rsidRDefault="000A4DD6" w:rsidP="00561476">
      <w:pPr>
        <w:jc w:val="center"/>
        <w:rPr>
          <w:b/>
          <w:sz w:val="36"/>
          <w:szCs w:val="36"/>
          <w:lang w:val="en-US"/>
        </w:rPr>
      </w:pPr>
    </w:p>
    <w:p w14:paraId="350219C9" w14:textId="77777777" w:rsidR="000A4DD6" w:rsidRPr="00AD1106" w:rsidRDefault="000A4DD6" w:rsidP="00561476">
      <w:pPr>
        <w:jc w:val="center"/>
        <w:rPr>
          <w:b/>
          <w:sz w:val="36"/>
          <w:szCs w:val="36"/>
          <w:lang w:val="en-US"/>
        </w:rPr>
      </w:pPr>
    </w:p>
    <w:p w14:paraId="2CA3FAD4" w14:textId="77777777" w:rsidR="000A4DD6" w:rsidRPr="00AD1106" w:rsidRDefault="000A4DD6" w:rsidP="00561476">
      <w:pPr>
        <w:jc w:val="center"/>
        <w:rPr>
          <w:b/>
          <w:sz w:val="36"/>
          <w:szCs w:val="36"/>
          <w:lang w:val="en-US"/>
        </w:rPr>
      </w:pPr>
    </w:p>
    <w:p w14:paraId="29DA6372" w14:textId="77777777" w:rsidR="00561476" w:rsidRPr="00AD1106" w:rsidRDefault="00561476" w:rsidP="00B00367">
      <w:pPr>
        <w:jc w:val="center"/>
        <w:rPr>
          <w:b/>
          <w:sz w:val="36"/>
          <w:szCs w:val="36"/>
          <w:lang w:val="en-US"/>
        </w:rPr>
      </w:pPr>
    </w:p>
    <w:p w14:paraId="3A25CA61" w14:textId="77777777" w:rsidR="00561476" w:rsidRPr="00AD1106" w:rsidRDefault="00561476" w:rsidP="00561476">
      <w:pPr>
        <w:jc w:val="center"/>
        <w:rPr>
          <w:b/>
          <w:sz w:val="36"/>
          <w:szCs w:val="36"/>
        </w:rPr>
      </w:pPr>
    </w:p>
    <w:p w14:paraId="56D1CD65" w14:textId="77777777" w:rsidR="00561476" w:rsidRPr="00AD1106" w:rsidRDefault="00561476" w:rsidP="00561476">
      <w:pPr>
        <w:jc w:val="center"/>
        <w:rPr>
          <w:b/>
          <w:sz w:val="48"/>
          <w:szCs w:val="48"/>
        </w:rPr>
      </w:pPr>
      <w:bookmarkStart w:id="0" w:name="_Toc226196784"/>
      <w:bookmarkStart w:id="1" w:name="_Toc226197203"/>
      <w:r w:rsidRPr="00AD1106">
        <w:rPr>
          <w:b/>
          <w:color w:val="FF0000"/>
          <w:sz w:val="48"/>
          <w:szCs w:val="48"/>
        </w:rPr>
        <w:t>М</w:t>
      </w:r>
      <w:r w:rsidR="00B32C3F" w:rsidRPr="00AD1106">
        <w:rPr>
          <w:b/>
          <w:sz w:val="48"/>
          <w:szCs w:val="48"/>
        </w:rPr>
        <w:t xml:space="preserve">ониторинг </w:t>
      </w:r>
      <w:r w:rsidRPr="00AD1106">
        <w:rPr>
          <w:b/>
          <w:sz w:val="48"/>
          <w:szCs w:val="48"/>
        </w:rPr>
        <w:t>СМИ</w:t>
      </w:r>
      <w:bookmarkEnd w:id="0"/>
      <w:bookmarkEnd w:id="1"/>
      <w:r w:rsidR="00B32C3F" w:rsidRPr="00AD1106">
        <w:rPr>
          <w:b/>
          <w:sz w:val="48"/>
          <w:szCs w:val="48"/>
        </w:rPr>
        <w:t xml:space="preserve"> </w:t>
      </w:r>
      <w:r w:rsidRPr="00AD1106">
        <w:rPr>
          <w:b/>
          <w:sz w:val="48"/>
          <w:szCs w:val="48"/>
        </w:rPr>
        <w:t>РФ</w:t>
      </w:r>
    </w:p>
    <w:p w14:paraId="49C17395" w14:textId="77777777" w:rsidR="00561476" w:rsidRPr="00AD1106" w:rsidRDefault="00561476" w:rsidP="00561476">
      <w:pPr>
        <w:jc w:val="center"/>
        <w:rPr>
          <w:b/>
          <w:sz w:val="48"/>
          <w:szCs w:val="48"/>
        </w:rPr>
      </w:pPr>
      <w:bookmarkStart w:id="2" w:name="_Toc226196785"/>
      <w:bookmarkStart w:id="3" w:name="_Toc226197204"/>
      <w:r w:rsidRPr="00AD1106">
        <w:rPr>
          <w:b/>
          <w:sz w:val="48"/>
          <w:szCs w:val="48"/>
        </w:rPr>
        <w:t>по</w:t>
      </w:r>
      <w:r w:rsidR="00B32C3F" w:rsidRPr="00AD1106">
        <w:rPr>
          <w:b/>
          <w:sz w:val="48"/>
          <w:szCs w:val="48"/>
        </w:rPr>
        <w:t xml:space="preserve"> </w:t>
      </w:r>
      <w:r w:rsidRPr="00AD1106">
        <w:rPr>
          <w:b/>
          <w:sz w:val="48"/>
          <w:szCs w:val="48"/>
        </w:rPr>
        <w:t>пенсионной</w:t>
      </w:r>
      <w:r w:rsidR="00B32C3F" w:rsidRPr="00AD1106">
        <w:rPr>
          <w:b/>
          <w:sz w:val="48"/>
          <w:szCs w:val="48"/>
        </w:rPr>
        <w:t xml:space="preserve"> </w:t>
      </w:r>
      <w:r w:rsidRPr="00AD1106">
        <w:rPr>
          <w:b/>
          <w:sz w:val="48"/>
          <w:szCs w:val="48"/>
        </w:rPr>
        <w:t>тематике</w:t>
      </w:r>
      <w:bookmarkEnd w:id="2"/>
      <w:bookmarkEnd w:id="3"/>
    </w:p>
    <w:p w14:paraId="1D7BF771" w14:textId="77777777" w:rsidR="008B6D1B" w:rsidRPr="00AD1106" w:rsidRDefault="00000000" w:rsidP="00C70A20">
      <w:pPr>
        <w:jc w:val="center"/>
        <w:rPr>
          <w:b/>
          <w:sz w:val="48"/>
          <w:szCs w:val="48"/>
        </w:rPr>
      </w:pPr>
      <w:r>
        <w:rPr>
          <w:b/>
          <w:noProof/>
          <w:sz w:val="36"/>
          <w:szCs w:val="36"/>
        </w:rPr>
        <w:pict w14:anchorId="21A2D9F6">
          <v:oval id="_x0000_s2063" style="position:absolute;left:0;text-align:left;margin-left:212.7pt;margin-top:13.1pt;width:28.5pt;height:25.5pt;z-index:1" fillcolor="#c0504d" strokecolor="#f2f2f2" strokeweight="3pt">
            <v:shadow on="t" type="perspective" color="#622423" opacity=".5" offset="1pt" offset2="-1pt"/>
          </v:oval>
        </w:pict>
      </w:r>
    </w:p>
    <w:p w14:paraId="37D07B80" w14:textId="77777777" w:rsidR="007D6FE5" w:rsidRPr="00AD1106" w:rsidRDefault="00B32C3F" w:rsidP="00C70A20">
      <w:pPr>
        <w:jc w:val="center"/>
        <w:rPr>
          <w:b/>
          <w:sz w:val="36"/>
          <w:szCs w:val="36"/>
        </w:rPr>
      </w:pPr>
      <w:r w:rsidRPr="00AD1106">
        <w:rPr>
          <w:b/>
          <w:sz w:val="36"/>
          <w:szCs w:val="36"/>
        </w:rPr>
        <w:t xml:space="preserve"> </w:t>
      </w:r>
    </w:p>
    <w:p w14:paraId="541EA1FC" w14:textId="77777777" w:rsidR="00C70A20" w:rsidRPr="00AD1106" w:rsidRDefault="00C202D7" w:rsidP="00C70A20">
      <w:pPr>
        <w:jc w:val="center"/>
        <w:rPr>
          <w:b/>
          <w:sz w:val="40"/>
          <w:szCs w:val="40"/>
        </w:rPr>
      </w:pPr>
      <w:r w:rsidRPr="00AD1106">
        <w:rPr>
          <w:b/>
          <w:sz w:val="40"/>
          <w:szCs w:val="40"/>
        </w:rPr>
        <w:t>0</w:t>
      </w:r>
      <w:r w:rsidR="008E6728" w:rsidRPr="00AD1106">
        <w:rPr>
          <w:b/>
          <w:sz w:val="40"/>
          <w:szCs w:val="40"/>
        </w:rPr>
        <w:t>6</w:t>
      </w:r>
      <w:r w:rsidR="00CB6B64" w:rsidRPr="00AD1106">
        <w:rPr>
          <w:b/>
          <w:sz w:val="40"/>
          <w:szCs w:val="40"/>
        </w:rPr>
        <w:t>.</w:t>
      </w:r>
      <w:r w:rsidR="005E66F0" w:rsidRPr="00AD1106">
        <w:rPr>
          <w:b/>
          <w:sz w:val="40"/>
          <w:szCs w:val="40"/>
        </w:rPr>
        <w:t>0</w:t>
      </w:r>
      <w:r w:rsidRPr="00AD1106">
        <w:rPr>
          <w:b/>
          <w:sz w:val="40"/>
          <w:szCs w:val="40"/>
        </w:rPr>
        <w:t>6</w:t>
      </w:r>
      <w:r w:rsidR="000214CF" w:rsidRPr="00AD1106">
        <w:rPr>
          <w:b/>
          <w:sz w:val="40"/>
          <w:szCs w:val="40"/>
        </w:rPr>
        <w:t>.</w:t>
      </w:r>
      <w:r w:rsidR="007D6FE5" w:rsidRPr="00AD1106">
        <w:rPr>
          <w:b/>
          <w:sz w:val="40"/>
          <w:szCs w:val="40"/>
        </w:rPr>
        <w:t>20</w:t>
      </w:r>
      <w:r w:rsidR="00EB57E7" w:rsidRPr="00AD1106">
        <w:rPr>
          <w:b/>
          <w:sz w:val="40"/>
          <w:szCs w:val="40"/>
        </w:rPr>
        <w:t>2</w:t>
      </w:r>
      <w:r w:rsidR="005E66F0" w:rsidRPr="00AD1106">
        <w:rPr>
          <w:b/>
          <w:sz w:val="40"/>
          <w:szCs w:val="40"/>
        </w:rPr>
        <w:t>4</w:t>
      </w:r>
      <w:r w:rsidR="00B32C3F" w:rsidRPr="00AD1106">
        <w:rPr>
          <w:b/>
          <w:sz w:val="40"/>
          <w:szCs w:val="40"/>
        </w:rPr>
        <w:t xml:space="preserve"> </w:t>
      </w:r>
      <w:r w:rsidR="00C70A20" w:rsidRPr="00AD1106">
        <w:rPr>
          <w:b/>
          <w:sz w:val="40"/>
          <w:szCs w:val="40"/>
        </w:rPr>
        <w:t>г</w:t>
      </w:r>
      <w:r w:rsidR="007D6FE5" w:rsidRPr="00AD1106">
        <w:rPr>
          <w:b/>
          <w:sz w:val="40"/>
          <w:szCs w:val="40"/>
        </w:rPr>
        <w:t>.</w:t>
      </w:r>
    </w:p>
    <w:p w14:paraId="36391B23" w14:textId="77777777" w:rsidR="007D6FE5" w:rsidRPr="00AD1106" w:rsidRDefault="007D6FE5" w:rsidP="000C1A46">
      <w:pPr>
        <w:jc w:val="center"/>
        <w:rPr>
          <w:b/>
          <w:sz w:val="40"/>
          <w:szCs w:val="40"/>
        </w:rPr>
      </w:pPr>
    </w:p>
    <w:p w14:paraId="47D2D858" w14:textId="77777777" w:rsidR="00C16C6D" w:rsidRPr="00AD1106" w:rsidRDefault="00C16C6D" w:rsidP="000C1A46">
      <w:pPr>
        <w:jc w:val="center"/>
        <w:rPr>
          <w:b/>
          <w:sz w:val="40"/>
          <w:szCs w:val="40"/>
        </w:rPr>
      </w:pPr>
    </w:p>
    <w:p w14:paraId="7EC27E82" w14:textId="77777777" w:rsidR="00C70A20" w:rsidRPr="00AD1106" w:rsidRDefault="00C70A20" w:rsidP="000C1A46">
      <w:pPr>
        <w:jc w:val="center"/>
        <w:rPr>
          <w:b/>
          <w:sz w:val="40"/>
          <w:szCs w:val="40"/>
        </w:rPr>
      </w:pPr>
    </w:p>
    <w:p w14:paraId="067C3991" w14:textId="77777777" w:rsidR="00C70A20" w:rsidRPr="00AD1106" w:rsidRDefault="00000000" w:rsidP="000C1A46">
      <w:pPr>
        <w:jc w:val="center"/>
        <w:rPr>
          <w:b/>
          <w:sz w:val="40"/>
          <w:szCs w:val="40"/>
        </w:rPr>
      </w:pPr>
      <w:hyperlink r:id="rId9" w:history="1">
        <w:r w:rsidR="002632CC" w:rsidRPr="00AD1106">
          <w:fldChar w:fldCharType="begin"/>
        </w:r>
        <w:r w:rsidR="002632CC" w:rsidRPr="00AD110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32CC" w:rsidRPr="00AD1106">
          <w:fldChar w:fldCharType="separate"/>
        </w:r>
        <w:r w:rsidR="00F64BCF" w:rsidRPr="00AD1106">
          <w:fldChar w:fldCharType="begin"/>
        </w:r>
        <w:r w:rsidR="00F64BCF" w:rsidRPr="00AD110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64BCF" w:rsidRPr="00AD1106">
          <w:fldChar w:fldCharType="separate"/>
        </w:r>
        <w:r w:rsidR="0071334E" w:rsidRPr="00AD1106">
          <w:fldChar w:fldCharType="begin"/>
        </w:r>
        <w:r w:rsidR="0071334E" w:rsidRPr="00AD110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334E" w:rsidRPr="00AD1106">
          <w:fldChar w:fldCharType="separate"/>
        </w:r>
        <w:r w:rsidR="00352CEA" w:rsidRPr="00AD1106">
          <w:fldChar w:fldCharType="begin"/>
        </w:r>
        <w:r w:rsidR="00352CEA" w:rsidRPr="00AD110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52CEA" w:rsidRPr="00AD1106">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AA27FA">
          <w:pict w14:anchorId="7F9084A3">
            <v:shape id="_x0000_i1026" type="#_x0000_t75" style="width:129pt;height:57pt">
              <v:imagedata r:id="rId10" r:href="rId11"/>
            </v:shape>
          </w:pict>
        </w:r>
        <w:r>
          <w:fldChar w:fldCharType="end"/>
        </w:r>
        <w:r w:rsidR="00352CEA" w:rsidRPr="00AD1106">
          <w:fldChar w:fldCharType="end"/>
        </w:r>
        <w:r w:rsidR="0071334E" w:rsidRPr="00AD1106">
          <w:fldChar w:fldCharType="end"/>
        </w:r>
        <w:r w:rsidR="00F64BCF" w:rsidRPr="00AD1106">
          <w:fldChar w:fldCharType="end"/>
        </w:r>
        <w:r w:rsidR="002632CC" w:rsidRPr="00AD1106">
          <w:fldChar w:fldCharType="end"/>
        </w:r>
      </w:hyperlink>
    </w:p>
    <w:p w14:paraId="66B9185C" w14:textId="77777777" w:rsidR="009D66A1" w:rsidRPr="00AD1106" w:rsidRDefault="009B23FE" w:rsidP="009B23FE">
      <w:pPr>
        <w:pStyle w:val="10"/>
        <w:jc w:val="center"/>
      </w:pPr>
      <w:r w:rsidRPr="00AD1106">
        <w:br w:type="page"/>
      </w:r>
      <w:bookmarkStart w:id="4" w:name="_Toc396864626"/>
      <w:bookmarkStart w:id="5" w:name="_Toc168554756"/>
      <w:r w:rsidR="00676D5F" w:rsidRPr="00AD1106">
        <w:rPr>
          <w:color w:val="984806"/>
        </w:rPr>
        <w:lastRenderedPageBreak/>
        <w:t>Т</w:t>
      </w:r>
      <w:r w:rsidR="009D66A1" w:rsidRPr="00AD1106">
        <w:t>емы</w:t>
      </w:r>
      <w:r w:rsidR="00B32C3F" w:rsidRPr="00AD1106">
        <w:rPr>
          <w:rFonts w:ascii="Arial Rounded MT Bold" w:hAnsi="Arial Rounded MT Bold"/>
        </w:rPr>
        <w:t xml:space="preserve"> </w:t>
      </w:r>
      <w:r w:rsidR="009D66A1" w:rsidRPr="00AD1106">
        <w:t>дня</w:t>
      </w:r>
      <w:bookmarkEnd w:id="4"/>
      <w:bookmarkEnd w:id="5"/>
    </w:p>
    <w:p w14:paraId="65E87376" w14:textId="77777777" w:rsidR="00A1463C" w:rsidRPr="00AD1106" w:rsidRDefault="008E7493" w:rsidP="00676D5F">
      <w:pPr>
        <w:numPr>
          <w:ilvl w:val="0"/>
          <w:numId w:val="25"/>
        </w:numPr>
        <w:rPr>
          <w:i/>
        </w:rPr>
      </w:pPr>
      <w:r w:rsidRPr="00AD1106">
        <w:rPr>
          <w:i/>
        </w:rPr>
        <w:t>С</w:t>
      </w:r>
      <w:r w:rsidR="00B32C3F" w:rsidRPr="00AD1106">
        <w:rPr>
          <w:i/>
        </w:rPr>
        <w:t xml:space="preserve"> </w:t>
      </w:r>
      <w:r w:rsidRPr="00AD1106">
        <w:rPr>
          <w:i/>
        </w:rPr>
        <w:t>1</w:t>
      </w:r>
      <w:r w:rsidR="00B32C3F" w:rsidRPr="00AD1106">
        <w:rPr>
          <w:i/>
        </w:rPr>
        <w:t xml:space="preserve"> </w:t>
      </w:r>
      <w:r w:rsidRPr="00AD1106">
        <w:rPr>
          <w:i/>
        </w:rPr>
        <w:t>июня</w:t>
      </w:r>
      <w:r w:rsidR="00B32C3F" w:rsidRPr="00AD1106">
        <w:rPr>
          <w:i/>
        </w:rPr>
        <w:t xml:space="preserve"> </w:t>
      </w:r>
      <w:r w:rsidRPr="00AD1106">
        <w:rPr>
          <w:i/>
        </w:rPr>
        <w:t>по</w:t>
      </w:r>
      <w:r w:rsidR="00B32C3F" w:rsidRPr="00AD1106">
        <w:rPr>
          <w:i/>
        </w:rPr>
        <w:t xml:space="preserve"> </w:t>
      </w:r>
      <w:r w:rsidRPr="00AD1106">
        <w:rPr>
          <w:i/>
        </w:rPr>
        <w:t>30</w:t>
      </w:r>
      <w:r w:rsidR="00B32C3F" w:rsidRPr="00AD1106">
        <w:rPr>
          <w:i/>
        </w:rPr>
        <w:t xml:space="preserve"> </w:t>
      </w:r>
      <w:r w:rsidRPr="00AD1106">
        <w:rPr>
          <w:i/>
        </w:rPr>
        <w:t>сентября</w:t>
      </w:r>
      <w:r w:rsidR="00B32C3F" w:rsidRPr="00AD1106">
        <w:rPr>
          <w:i/>
        </w:rPr>
        <w:t xml:space="preserve"> </w:t>
      </w:r>
      <w:r w:rsidRPr="00AD1106">
        <w:rPr>
          <w:i/>
        </w:rPr>
        <w:t>на</w:t>
      </w:r>
      <w:r w:rsidR="00B32C3F" w:rsidRPr="00AD1106">
        <w:rPr>
          <w:i/>
        </w:rPr>
        <w:t xml:space="preserve"> </w:t>
      </w:r>
      <w:r w:rsidRPr="00AD1106">
        <w:rPr>
          <w:i/>
        </w:rPr>
        <w:t>всех</w:t>
      </w:r>
      <w:r w:rsidR="00B32C3F" w:rsidRPr="00AD1106">
        <w:rPr>
          <w:i/>
        </w:rPr>
        <w:t xml:space="preserve"> </w:t>
      </w:r>
      <w:r w:rsidRPr="00AD1106">
        <w:rPr>
          <w:i/>
        </w:rPr>
        <w:t>полигонах</w:t>
      </w:r>
      <w:r w:rsidR="00B32C3F" w:rsidRPr="00AD1106">
        <w:rPr>
          <w:i/>
        </w:rPr>
        <w:t xml:space="preserve"> </w:t>
      </w:r>
      <w:r w:rsidRPr="00AD1106">
        <w:rPr>
          <w:i/>
        </w:rPr>
        <w:t>российских</w:t>
      </w:r>
      <w:r w:rsidR="00B32C3F" w:rsidRPr="00AD1106">
        <w:rPr>
          <w:i/>
        </w:rPr>
        <w:t xml:space="preserve"> </w:t>
      </w:r>
      <w:r w:rsidRPr="00AD1106">
        <w:rPr>
          <w:i/>
        </w:rPr>
        <w:t>железных</w:t>
      </w:r>
      <w:r w:rsidR="00B32C3F" w:rsidRPr="00AD1106">
        <w:rPr>
          <w:i/>
        </w:rPr>
        <w:t xml:space="preserve"> </w:t>
      </w:r>
      <w:r w:rsidRPr="00AD1106">
        <w:rPr>
          <w:i/>
        </w:rPr>
        <w:t>дорог</w:t>
      </w:r>
      <w:r w:rsidR="00B32C3F" w:rsidRPr="00AD1106">
        <w:rPr>
          <w:i/>
        </w:rPr>
        <w:t xml:space="preserve"> </w:t>
      </w:r>
      <w:r w:rsidRPr="00AD1106">
        <w:rPr>
          <w:i/>
        </w:rPr>
        <w:t>проходят</w:t>
      </w:r>
      <w:r w:rsidR="00B32C3F" w:rsidRPr="00AD1106">
        <w:rPr>
          <w:i/>
        </w:rPr>
        <w:t xml:space="preserve"> </w:t>
      </w:r>
      <w:r w:rsidRPr="00AD1106">
        <w:rPr>
          <w:i/>
        </w:rPr>
        <w:t>Дни</w:t>
      </w:r>
      <w:r w:rsidR="00B32C3F" w:rsidRPr="00AD1106">
        <w:rPr>
          <w:i/>
        </w:rPr>
        <w:t xml:space="preserve"> </w:t>
      </w:r>
      <w:r w:rsidRPr="00AD1106">
        <w:rPr>
          <w:i/>
        </w:rPr>
        <w:t>Благосостояния</w:t>
      </w:r>
      <w:r w:rsidR="00B32C3F" w:rsidRPr="00AD1106">
        <w:rPr>
          <w:i/>
        </w:rPr>
        <w:t xml:space="preserve"> </w:t>
      </w:r>
      <w:r w:rsidRPr="00AD1106">
        <w:rPr>
          <w:i/>
        </w:rPr>
        <w:t>работников.</w:t>
      </w:r>
      <w:r w:rsidR="00B32C3F" w:rsidRPr="00AD1106">
        <w:rPr>
          <w:i/>
        </w:rPr>
        <w:t xml:space="preserve"> </w:t>
      </w:r>
      <w:r w:rsidRPr="00AD1106">
        <w:rPr>
          <w:i/>
        </w:rPr>
        <w:t>Ежегодно</w:t>
      </w:r>
      <w:r w:rsidR="00B32C3F" w:rsidRPr="00AD1106">
        <w:rPr>
          <w:i/>
        </w:rPr>
        <w:t xml:space="preserve"> </w:t>
      </w:r>
      <w:r w:rsidRPr="00AD1106">
        <w:rPr>
          <w:i/>
        </w:rPr>
        <w:t>их</w:t>
      </w:r>
      <w:r w:rsidR="00B32C3F" w:rsidRPr="00AD1106">
        <w:rPr>
          <w:i/>
        </w:rPr>
        <w:t xml:space="preserve"> </w:t>
      </w:r>
      <w:r w:rsidRPr="00AD1106">
        <w:rPr>
          <w:i/>
        </w:rPr>
        <w:t>организует</w:t>
      </w:r>
      <w:r w:rsidR="00B32C3F" w:rsidRPr="00AD1106">
        <w:rPr>
          <w:i/>
        </w:rPr>
        <w:t xml:space="preserve"> </w:t>
      </w:r>
      <w:r w:rsidRPr="00AD1106">
        <w:rPr>
          <w:i/>
        </w:rPr>
        <w:t>социально-кадровый</w:t>
      </w:r>
      <w:r w:rsidR="00B32C3F" w:rsidRPr="00AD1106">
        <w:rPr>
          <w:i/>
        </w:rPr>
        <w:t xml:space="preserve"> </w:t>
      </w:r>
      <w:r w:rsidRPr="00AD1106">
        <w:rPr>
          <w:i/>
        </w:rPr>
        <w:t>блок</w:t>
      </w:r>
      <w:r w:rsidR="00B32C3F" w:rsidRPr="00AD1106">
        <w:rPr>
          <w:i/>
        </w:rPr>
        <w:t xml:space="preserve"> </w:t>
      </w:r>
      <w:r w:rsidRPr="00AD1106">
        <w:rPr>
          <w:i/>
        </w:rPr>
        <w:t>ОАО</w:t>
      </w:r>
      <w:r w:rsidR="00B32C3F" w:rsidRPr="00AD1106">
        <w:rPr>
          <w:i/>
        </w:rPr>
        <w:t xml:space="preserve"> </w:t>
      </w:r>
      <w:r w:rsidR="00A13ED0" w:rsidRPr="00AD1106">
        <w:rPr>
          <w:i/>
        </w:rPr>
        <w:t>«</w:t>
      </w:r>
      <w:r w:rsidRPr="00AD1106">
        <w:rPr>
          <w:i/>
        </w:rPr>
        <w:t>РЖД</w:t>
      </w:r>
      <w:r w:rsidR="00A13ED0" w:rsidRPr="00AD1106">
        <w:rPr>
          <w:i/>
        </w:rPr>
        <w:t>»</w:t>
      </w:r>
      <w:r w:rsidR="00B32C3F" w:rsidRPr="00AD1106">
        <w:rPr>
          <w:i/>
        </w:rPr>
        <w:t xml:space="preserve"> </w:t>
      </w:r>
      <w:r w:rsidRPr="00AD1106">
        <w:rPr>
          <w:i/>
        </w:rPr>
        <w:t>совместно</w:t>
      </w:r>
      <w:r w:rsidR="00B32C3F" w:rsidRPr="00AD1106">
        <w:rPr>
          <w:i/>
        </w:rPr>
        <w:t xml:space="preserve"> </w:t>
      </w:r>
      <w:r w:rsidRPr="00AD1106">
        <w:rPr>
          <w:i/>
        </w:rPr>
        <w:t>с</w:t>
      </w:r>
      <w:r w:rsidR="00B32C3F" w:rsidRPr="00AD1106">
        <w:rPr>
          <w:i/>
        </w:rPr>
        <w:t xml:space="preserve"> </w:t>
      </w:r>
      <w:r w:rsidRPr="00AD1106">
        <w:rPr>
          <w:i/>
        </w:rPr>
        <w:t>НПФ</w:t>
      </w:r>
      <w:r w:rsidR="00B32C3F" w:rsidRPr="00AD1106">
        <w:rPr>
          <w:i/>
        </w:rPr>
        <w:t xml:space="preserve"> </w:t>
      </w:r>
      <w:r w:rsidR="00A13ED0" w:rsidRPr="00AD1106">
        <w:rPr>
          <w:i/>
        </w:rPr>
        <w:t>«</w:t>
      </w:r>
      <w:r w:rsidRPr="00AD1106">
        <w:rPr>
          <w:i/>
        </w:rPr>
        <w:t>БЛАГОСОСТОЯНИЕ</w:t>
      </w:r>
      <w:r w:rsidR="00A13ED0" w:rsidRPr="00AD1106">
        <w:rPr>
          <w:i/>
        </w:rPr>
        <w:t>»</w:t>
      </w:r>
      <w:r w:rsidRPr="00AD1106">
        <w:rPr>
          <w:i/>
        </w:rPr>
        <w:t>.</w:t>
      </w:r>
      <w:r w:rsidR="00B32C3F" w:rsidRPr="00AD1106">
        <w:rPr>
          <w:i/>
        </w:rPr>
        <w:t xml:space="preserve"> </w:t>
      </w:r>
      <w:r w:rsidRPr="00AD1106">
        <w:rPr>
          <w:i/>
        </w:rPr>
        <w:t>В</w:t>
      </w:r>
      <w:r w:rsidR="00B32C3F" w:rsidRPr="00AD1106">
        <w:rPr>
          <w:i/>
        </w:rPr>
        <w:t xml:space="preserve"> </w:t>
      </w:r>
      <w:r w:rsidRPr="00AD1106">
        <w:rPr>
          <w:i/>
        </w:rPr>
        <w:t>течение</w:t>
      </w:r>
      <w:r w:rsidR="00B32C3F" w:rsidRPr="00AD1106">
        <w:rPr>
          <w:i/>
        </w:rPr>
        <w:t xml:space="preserve"> </w:t>
      </w:r>
      <w:r w:rsidRPr="00AD1106">
        <w:rPr>
          <w:i/>
        </w:rPr>
        <w:t>четырех</w:t>
      </w:r>
      <w:r w:rsidR="00B32C3F" w:rsidRPr="00AD1106">
        <w:rPr>
          <w:i/>
        </w:rPr>
        <w:t xml:space="preserve"> </w:t>
      </w:r>
      <w:r w:rsidRPr="00AD1106">
        <w:rPr>
          <w:i/>
        </w:rPr>
        <w:t>месяцев</w:t>
      </w:r>
      <w:r w:rsidR="00B32C3F" w:rsidRPr="00AD1106">
        <w:rPr>
          <w:i/>
        </w:rPr>
        <w:t xml:space="preserve"> </w:t>
      </w:r>
      <w:r w:rsidRPr="00AD1106">
        <w:rPr>
          <w:i/>
        </w:rPr>
        <w:t>специалисты</w:t>
      </w:r>
      <w:r w:rsidR="00B32C3F" w:rsidRPr="00AD1106">
        <w:rPr>
          <w:i/>
        </w:rPr>
        <w:t xml:space="preserve"> </w:t>
      </w:r>
      <w:r w:rsidRPr="00AD1106">
        <w:rPr>
          <w:i/>
        </w:rPr>
        <w:t>фонда</w:t>
      </w:r>
      <w:r w:rsidR="00B32C3F" w:rsidRPr="00AD1106">
        <w:rPr>
          <w:i/>
        </w:rPr>
        <w:t xml:space="preserve"> </w:t>
      </w:r>
      <w:r w:rsidRPr="00AD1106">
        <w:rPr>
          <w:i/>
        </w:rPr>
        <w:t>будут</w:t>
      </w:r>
      <w:r w:rsidR="00B32C3F" w:rsidRPr="00AD1106">
        <w:rPr>
          <w:i/>
        </w:rPr>
        <w:t xml:space="preserve"> </w:t>
      </w:r>
      <w:r w:rsidRPr="00AD1106">
        <w:rPr>
          <w:i/>
        </w:rPr>
        <w:t>выезжать</w:t>
      </w:r>
      <w:r w:rsidR="00B32C3F" w:rsidRPr="00AD1106">
        <w:rPr>
          <w:i/>
        </w:rPr>
        <w:t xml:space="preserve"> </w:t>
      </w:r>
      <w:r w:rsidRPr="00AD1106">
        <w:rPr>
          <w:i/>
        </w:rPr>
        <w:t>на</w:t>
      </w:r>
      <w:r w:rsidR="00B32C3F" w:rsidRPr="00AD1106">
        <w:rPr>
          <w:i/>
        </w:rPr>
        <w:t xml:space="preserve"> </w:t>
      </w:r>
      <w:r w:rsidRPr="00AD1106">
        <w:rPr>
          <w:i/>
        </w:rPr>
        <w:t>железнодорожные</w:t>
      </w:r>
      <w:r w:rsidR="00B32C3F" w:rsidRPr="00AD1106">
        <w:rPr>
          <w:i/>
        </w:rPr>
        <w:t xml:space="preserve"> </w:t>
      </w:r>
      <w:r w:rsidRPr="00AD1106">
        <w:rPr>
          <w:i/>
        </w:rPr>
        <w:t>предприятия,</w:t>
      </w:r>
      <w:r w:rsidR="00B32C3F" w:rsidRPr="00AD1106">
        <w:rPr>
          <w:i/>
        </w:rPr>
        <w:t xml:space="preserve"> </w:t>
      </w:r>
      <w:r w:rsidRPr="00AD1106">
        <w:rPr>
          <w:i/>
        </w:rPr>
        <w:t>чтобы</w:t>
      </w:r>
      <w:r w:rsidR="00B32C3F" w:rsidRPr="00AD1106">
        <w:rPr>
          <w:i/>
        </w:rPr>
        <w:t xml:space="preserve"> </w:t>
      </w:r>
      <w:r w:rsidRPr="00AD1106">
        <w:rPr>
          <w:i/>
        </w:rPr>
        <w:t>проводить</w:t>
      </w:r>
      <w:r w:rsidR="00B32C3F" w:rsidRPr="00AD1106">
        <w:rPr>
          <w:i/>
        </w:rPr>
        <w:t xml:space="preserve"> </w:t>
      </w:r>
      <w:r w:rsidRPr="00AD1106">
        <w:rPr>
          <w:i/>
        </w:rPr>
        <w:t>встречи</w:t>
      </w:r>
      <w:r w:rsidR="00B32C3F" w:rsidRPr="00AD1106">
        <w:rPr>
          <w:i/>
        </w:rPr>
        <w:t xml:space="preserve"> </w:t>
      </w:r>
      <w:r w:rsidRPr="00AD1106">
        <w:rPr>
          <w:i/>
        </w:rPr>
        <w:t>с</w:t>
      </w:r>
      <w:r w:rsidR="00B32C3F" w:rsidRPr="00AD1106">
        <w:rPr>
          <w:i/>
        </w:rPr>
        <w:t xml:space="preserve"> </w:t>
      </w:r>
      <w:r w:rsidRPr="00AD1106">
        <w:rPr>
          <w:i/>
        </w:rPr>
        <w:t>трудовыми</w:t>
      </w:r>
      <w:r w:rsidR="00B32C3F" w:rsidRPr="00AD1106">
        <w:rPr>
          <w:i/>
        </w:rPr>
        <w:t xml:space="preserve"> </w:t>
      </w:r>
      <w:r w:rsidRPr="00AD1106">
        <w:rPr>
          <w:i/>
        </w:rPr>
        <w:t>коллективами</w:t>
      </w:r>
      <w:r w:rsidR="00B32C3F" w:rsidRPr="00AD1106">
        <w:rPr>
          <w:i/>
        </w:rPr>
        <w:t xml:space="preserve"> </w:t>
      </w:r>
      <w:r w:rsidRPr="00AD1106">
        <w:rPr>
          <w:i/>
        </w:rPr>
        <w:t>и</w:t>
      </w:r>
      <w:r w:rsidR="00B32C3F" w:rsidRPr="00AD1106">
        <w:rPr>
          <w:i/>
        </w:rPr>
        <w:t xml:space="preserve"> </w:t>
      </w:r>
      <w:r w:rsidRPr="00AD1106">
        <w:rPr>
          <w:i/>
        </w:rPr>
        <w:t>отвечать</w:t>
      </w:r>
      <w:r w:rsidR="00B32C3F" w:rsidRPr="00AD1106">
        <w:rPr>
          <w:i/>
        </w:rPr>
        <w:t xml:space="preserve"> </w:t>
      </w:r>
      <w:r w:rsidRPr="00AD1106">
        <w:rPr>
          <w:i/>
        </w:rPr>
        <w:t>на</w:t>
      </w:r>
      <w:r w:rsidR="00B32C3F" w:rsidRPr="00AD1106">
        <w:rPr>
          <w:i/>
        </w:rPr>
        <w:t xml:space="preserve"> </w:t>
      </w:r>
      <w:r w:rsidRPr="00AD1106">
        <w:rPr>
          <w:i/>
        </w:rPr>
        <w:t>вопросы</w:t>
      </w:r>
      <w:r w:rsidR="00B32C3F" w:rsidRPr="00AD1106">
        <w:rPr>
          <w:i/>
        </w:rPr>
        <w:t xml:space="preserve"> </w:t>
      </w:r>
      <w:r w:rsidRPr="00AD1106">
        <w:rPr>
          <w:i/>
        </w:rPr>
        <w:t>о</w:t>
      </w:r>
      <w:r w:rsidR="00B32C3F" w:rsidRPr="00AD1106">
        <w:rPr>
          <w:i/>
        </w:rPr>
        <w:t xml:space="preserve"> </w:t>
      </w:r>
      <w:r w:rsidRPr="00AD1106">
        <w:rPr>
          <w:i/>
        </w:rPr>
        <w:t>корпоративной</w:t>
      </w:r>
      <w:r w:rsidR="00B32C3F" w:rsidRPr="00AD1106">
        <w:rPr>
          <w:i/>
        </w:rPr>
        <w:t xml:space="preserve"> </w:t>
      </w:r>
      <w:r w:rsidRPr="00AD1106">
        <w:rPr>
          <w:i/>
        </w:rPr>
        <w:t>пенсионной</w:t>
      </w:r>
      <w:r w:rsidR="00B32C3F" w:rsidRPr="00AD1106">
        <w:rPr>
          <w:i/>
        </w:rPr>
        <w:t xml:space="preserve"> </w:t>
      </w:r>
      <w:r w:rsidRPr="00AD1106">
        <w:rPr>
          <w:i/>
        </w:rPr>
        <w:t>системе,</w:t>
      </w:r>
      <w:r w:rsidR="00B32C3F" w:rsidRPr="00AD1106">
        <w:rPr>
          <w:i/>
        </w:rPr>
        <w:t xml:space="preserve"> </w:t>
      </w:r>
      <w:hyperlink w:anchor="А101" w:history="1">
        <w:r w:rsidRPr="00AD1106">
          <w:rPr>
            <w:rStyle w:val="a3"/>
            <w:i/>
          </w:rPr>
          <w:t>сообщает</w:t>
        </w:r>
        <w:r w:rsidR="00B32C3F" w:rsidRPr="00AD1106">
          <w:rPr>
            <w:rStyle w:val="a3"/>
            <w:i/>
          </w:rPr>
          <w:t xml:space="preserve"> </w:t>
        </w:r>
        <w:r w:rsidR="00A13ED0" w:rsidRPr="00AD1106">
          <w:rPr>
            <w:rStyle w:val="a3"/>
            <w:i/>
          </w:rPr>
          <w:t>«</w:t>
        </w:r>
        <w:r w:rsidRPr="00AD1106">
          <w:rPr>
            <w:rStyle w:val="a3"/>
            <w:i/>
          </w:rPr>
          <w:t>Ваш</w:t>
        </w:r>
        <w:r w:rsidR="00B32C3F" w:rsidRPr="00AD1106">
          <w:rPr>
            <w:rStyle w:val="a3"/>
            <w:i/>
          </w:rPr>
          <w:t xml:space="preserve"> </w:t>
        </w:r>
        <w:r w:rsidR="00B00367" w:rsidRPr="00AD1106">
          <w:rPr>
            <w:rStyle w:val="a3"/>
            <w:i/>
          </w:rPr>
          <w:t>пенсионный</w:t>
        </w:r>
        <w:r w:rsidR="00B32C3F" w:rsidRPr="00AD1106">
          <w:rPr>
            <w:rStyle w:val="a3"/>
            <w:i/>
          </w:rPr>
          <w:t xml:space="preserve"> </w:t>
        </w:r>
        <w:r w:rsidR="00B00367" w:rsidRPr="00AD1106">
          <w:rPr>
            <w:rStyle w:val="a3"/>
            <w:i/>
          </w:rPr>
          <w:t>брокер</w:t>
        </w:r>
        <w:r w:rsidR="00A13ED0" w:rsidRPr="00AD1106">
          <w:rPr>
            <w:rStyle w:val="a3"/>
            <w:i/>
          </w:rPr>
          <w:t>»</w:t>
        </w:r>
      </w:hyperlink>
    </w:p>
    <w:p w14:paraId="21A2613E" w14:textId="77777777" w:rsidR="008E7493" w:rsidRPr="00AD1106" w:rsidRDefault="008E7493" w:rsidP="00676D5F">
      <w:pPr>
        <w:numPr>
          <w:ilvl w:val="0"/>
          <w:numId w:val="25"/>
        </w:numPr>
        <w:rPr>
          <w:i/>
        </w:rPr>
      </w:pPr>
      <w:r w:rsidRPr="00AD1106">
        <w:rPr>
          <w:i/>
        </w:rPr>
        <w:t>Ханты-Мансийский</w:t>
      </w:r>
      <w:r w:rsidR="00B32C3F" w:rsidRPr="00AD1106">
        <w:rPr>
          <w:i/>
        </w:rPr>
        <w:t xml:space="preserve"> </w:t>
      </w:r>
      <w:r w:rsidRPr="00AD1106">
        <w:rPr>
          <w:i/>
        </w:rPr>
        <w:t>НПФ</w:t>
      </w:r>
      <w:r w:rsidR="00B32C3F" w:rsidRPr="00AD1106">
        <w:rPr>
          <w:i/>
        </w:rPr>
        <w:t xml:space="preserve"> </w:t>
      </w:r>
      <w:r w:rsidRPr="00AD1106">
        <w:rPr>
          <w:i/>
        </w:rPr>
        <w:t>для</w:t>
      </w:r>
      <w:r w:rsidR="00B32C3F" w:rsidRPr="00AD1106">
        <w:rPr>
          <w:i/>
        </w:rPr>
        <w:t xml:space="preserve"> </w:t>
      </w:r>
      <w:r w:rsidRPr="00AD1106">
        <w:rPr>
          <w:i/>
        </w:rPr>
        <w:t>снижения</w:t>
      </w:r>
      <w:r w:rsidR="00B32C3F" w:rsidRPr="00AD1106">
        <w:rPr>
          <w:i/>
        </w:rPr>
        <w:t xml:space="preserve"> </w:t>
      </w:r>
      <w:r w:rsidRPr="00AD1106">
        <w:rPr>
          <w:i/>
        </w:rPr>
        <w:t>воздействия</w:t>
      </w:r>
      <w:r w:rsidR="00B32C3F" w:rsidRPr="00AD1106">
        <w:rPr>
          <w:i/>
        </w:rPr>
        <w:t xml:space="preserve"> </w:t>
      </w:r>
      <w:r w:rsidRPr="00AD1106">
        <w:rPr>
          <w:i/>
        </w:rPr>
        <w:t>на</w:t>
      </w:r>
      <w:r w:rsidR="00B32C3F" w:rsidRPr="00AD1106">
        <w:rPr>
          <w:i/>
        </w:rPr>
        <w:t xml:space="preserve"> </w:t>
      </w:r>
      <w:r w:rsidRPr="00AD1106">
        <w:rPr>
          <w:i/>
        </w:rPr>
        <w:t>окружающую</w:t>
      </w:r>
      <w:r w:rsidR="00B32C3F" w:rsidRPr="00AD1106">
        <w:rPr>
          <w:i/>
        </w:rPr>
        <w:t xml:space="preserve"> </w:t>
      </w:r>
      <w:r w:rsidRPr="00AD1106">
        <w:rPr>
          <w:i/>
        </w:rPr>
        <w:t>среду</w:t>
      </w:r>
      <w:r w:rsidR="00B32C3F" w:rsidRPr="00AD1106">
        <w:rPr>
          <w:i/>
        </w:rPr>
        <w:t xml:space="preserve"> </w:t>
      </w:r>
      <w:r w:rsidRPr="00AD1106">
        <w:rPr>
          <w:i/>
        </w:rPr>
        <w:t>сокращает</w:t>
      </w:r>
      <w:r w:rsidR="00B32C3F" w:rsidRPr="00AD1106">
        <w:rPr>
          <w:i/>
        </w:rPr>
        <w:t xml:space="preserve"> </w:t>
      </w:r>
      <w:r w:rsidRPr="00AD1106">
        <w:rPr>
          <w:i/>
        </w:rPr>
        <w:t>объ</w:t>
      </w:r>
      <w:r w:rsidR="00B32C3F" w:rsidRPr="00AD1106">
        <w:rPr>
          <w:i/>
        </w:rPr>
        <w:t>е</w:t>
      </w:r>
      <w:r w:rsidRPr="00AD1106">
        <w:rPr>
          <w:i/>
        </w:rPr>
        <w:t>м</w:t>
      </w:r>
      <w:r w:rsidR="00B32C3F" w:rsidRPr="00AD1106">
        <w:rPr>
          <w:i/>
        </w:rPr>
        <w:t xml:space="preserve"> </w:t>
      </w:r>
      <w:r w:rsidRPr="00AD1106">
        <w:rPr>
          <w:i/>
        </w:rPr>
        <w:t>использования</w:t>
      </w:r>
      <w:r w:rsidR="00B32C3F" w:rsidRPr="00AD1106">
        <w:rPr>
          <w:i/>
        </w:rPr>
        <w:t xml:space="preserve"> </w:t>
      </w:r>
      <w:r w:rsidRPr="00AD1106">
        <w:rPr>
          <w:i/>
        </w:rPr>
        <w:t>бумаги,</w:t>
      </w:r>
      <w:r w:rsidR="00B32C3F" w:rsidRPr="00AD1106">
        <w:rPr>
          <w:i/>
        </w:rPr>
        <w:t xml:space="preserve"> </w:t>
      </w:r>
      <w:r w:rsidRPr="00AD1106">
        <w:rPr>
          <w:i/>
        </w:rPr>
        <w:t>организовал</w:t>
      </w:r>
      <w:r w:rsidR="00B32C3F" w:rsidRPr="00AD1106">
        <w:rPr>
          <w:i/>
        </w:rPr>
        <w:t xml:space="preserve"> </w:t>
      </w:r>
      <w:r w:rsidRPr="00AD1106">
        <w:rPr>
          <w:i/>
        </w:rPr>
        <w:t>велостоянку</w:t>
      </w:r>
      <w:r w:rsidR="00B32C3F" w:rsidRPr="00AD1106">
        <w:rPr>
          <w:i/>
        </w:rPr>
        <w:t xml:space="preserve"> </w:t>
      </w:r>
      <w:r w:rsidRPr="00AD1106">
        <w:rPr>
          <w:i/>
        </w:rPr>
        <w:t>и</w:t>
      </w:r>
      <w:r w:rsidR="00B32C3F" w:rsidRPr="00AD1106">
        <w:rPr>
          <w:i/>
        </w:rPr>
        <w:t xml:space="preserve"> </w:t>
      </w:r>
      <w:r w:rsidRPr="00AD1106">
        <w:rPr>
          <w:i/>
        </w:rPr>
        <w:t>отказался</w:t>
      </w:r>
      <w:r w:rsidR="00B32C3F" w:rsidRPr="00AD1106">
        <w:rPr>
          <w:i/>
        </w:rPr>
        <w:t xml:space="preserve"> </w:t>
      </w:r>
      <w:r w:rsidRPr="00AD1106">
        <w:rPr>
          <w:i/>
        </w:rPr>
        <w:t>от</w:t>
      </w:r>
      <w:r w:rsidR="00B32C3F" w:rsidRPr="00AD1106">
        <w:rPr>
          <w:i/>
        </w:rPr>
        <w:t xml:space="preserve"> </w:t>
      </w:r>
      <w:r w:rsidRPr="00AD1106">
        <w:rPr>
          <w:i/>
        </w:rPr>
        <w:t>использования</w:t>
      </w:r>
      <w:r w:rsidR="00B32C3F" w:rsidRPr="00AD1106">
        <w:rPr>
          <w:i/>
        </w:rPr>
        <w:t xml:space="preserve"> </w:t>
      </w:r>
      <w:r w:rsidRPr="00AD1106">
        <w:rPr>
          <w:i/>
        </w:rPr>
        <w:t>служебного</w:t>
      </w:r>
      <w:r w:rsidR="00B32C3F" w:rsidRPr="00AD1106">
        <w:rPr>
          <w:i/>
        </w:rPr>
        <w:t xml:space="preserve"> </w:t>
      </w:r>
      <w:r w:rsidRPr="00AD1106">
        <w:rPr>
          <w:i/>
        </w:rPr>
        <w:t>транспорта.</w:t>
      </w:r>
      <w:r w:rsidR="00B32C3F" w:rsidRPr="00AD1106">
        <w:rPr>
          <w:i/>
        </w:rPr>
        <w:t xml:space="preserve"> </w:t>
      </w:r>
      <w:r w:rsidRPr="00AD1106">
        <w:rPr>
          <w:i/>
        </w:rPr>
        <w:t>Фонд</w:t>
      </w:r>
      <w:r w:rsidR="00B32C3F" w:rsidRPr="00AD1106">
        <w:rPr>
          <w:i/>
        </w:rPr>
        <w:t xml:space="preserve"> </w:t>
      </w:r>
      <w:r w:rsidRPr="00AD1106">
        <w:rPr>
          <w:i/>
        </w:rPr>
        <w:t>использует</w:t>
      </w:r>
      <w:r w:rsidR="00B32C3F" w:rsidRPr="00AD1106">
        <w:rPr>
          <w:i/>
        </w:rPr>
        <w:t xml:space="preserve"> </w:t>
      </w:r>
      <w:r w:rsidRPr="00AD1106">
        <w:rPr>
          <w:i/>
        </w:rPr>
        <w:t>современные</w:t>
      </w:r>
      <w:r w:rsidR="00B32C3F" w:rsidRPr="00AD1106">
        <w:rPr>
          <w:i/>
        </w:rPr>
        <w:t xml:space="preserve"> </w:t>
      </w:r>
      <w:r w:rsidRPr="00AD1106">
        <w:rPr>
          <w:i/>
        </w:rPr>
        <w:t>энергосберегающие</w:t>
      </w:r>
      <w:r w:rsidR="00B32C3F" w:rsidRPr="00AD1106">
        <w:rPr>
          <w:i/>
        </w:rPr>
        <w:t xml:space="preserve"> </w:t>
      </w:r>
      <w:r w:rsidRPr="00AD1106">
        <w:rPr>
          <w:i/>
        </w:rPr>
        <w:t>технологии</w:t>
      </w:r>
      <w:r w:rsidR="00B32C3F" w:rsidRPr="00AD1106">
        <w:rPr>
          <w:i/>
        </w:rPr>
        <w:t xml:space="preserve"> </w:t>
      </w:r>
      <w:r w:rsidRPr="00AD1106">
        <w:rPr>
          <w:i/>
        </w:rPr>
        <w:t>для</w:t>
      </w:r>
      <w:r w:rsidR="00B32C3F" w:rsidRPr="00AD1106">
        <w:rPr>
          <w:i/>
        </w:rPr>
        <w:t xml:space="preserve"> </w:t>
      </w:r>
      <w:r w:rsidRPr="00AD1106">
        <w:rPr>
          <w:i/>
        </w:rPr>
        <w:t>обслуживания</w:t>
      </w:r>
      <w:r w:rsidR="00B32C3F" w:rsidRPr="00AD1106">
        <w:rPr>
          <w:i/>
        </w:rPr>
        <w:t xml:space="preserve"> </w:t>
      </w:r>
      <w:r w:rsidRPr="00AD1106">
        <w:rPr>
          <w:i/>
        </w:rPr>
        <w:t>офисов.</w:t>
      </w:r>
      <w:r w:rsidR="00B32C3F" w:rsidRPr="00AD1106">
        <w:rPr>
          <w:i/>
        </w:rPr>
        <w:t xml:space="preserve"> </w:t>
      </w:r>
      <w:r w:rsidRPr="00AD1106">
        <w:rPr>
          <w:i/>
        </w:rPr>
        <w:t>Сотрудники</w:t>
      </w:r>
      <w:r w:rsidR="00B32C3F" w:rsidRPr="00AD1106">
        <w:rPr>
          <w:i/>
        </w:rPr>
        <w:t xml:space="preserve"> </w:t>
      </w:r>
      <w:r w:rsidRPr="00AD1106">
        <w:rPr>
          <w:i/>
        </w:rPr>
        <w:t>фонда</w:t>
      </w:r>
      <w:r w:rsidR="00B32C3F" w:rsidRPr="00AD1106">
        <w:rPr>
          <w:i/>
        </w:rPr>
        <w:t xml:space="preserve"> </w:t>
      </w:r>
      <w:r w:rsidRPr="00AD1106">
        <w:rPr>
          <w:i/>
        </w:rPr>
        <w:t>принимают</w:t>
      </w:r>
      <w:r w:rsidR="00B32C3F" w:rsidRPr="00AD1106">
        <w:rPr>
          <w:i/>
        </w:rPr>
        <w:t xml:space="preserve"> </w:t>
      </w:r>
      <w:r w:rsidRPr="00AD1106">
        <w:rPr>
          <w:i/>
        </w:rPr>
        <w:t>активное</w:t>
      </w:r>
      <w:r w:rsidR="00B32C3F" w:rsidRPr="00AD1106">
        <w:rPr>
          <w:i/>
        </w:rPr>
        <w:t xml:space="preserve"> </w:t>
      </w:r>
      <w:r w:rsidRPr="00AD1106">
        <w:rPr>
          <w:i/>
        </w:rPr>
        <w:t>участие</w:t>
      </w:r>
      <w:r w:rsidR="00B32C3F" w:rsidRPr="00AD1106">
        <w:rPr>
          <w:i/>
        </w:rPr>
        <w:t xml:space="preserve"> </w:t>
      </w:r>
      <w:r w:rsidRPr="00AD1106">
        <w:rPr>
          <w:i/>
        </w:rPr>
        <w:t>в</w:t>
      </w:r>
      <w:r w:rsidR="00B32C3F" w:rsidRPr="00AD1106">
        <w:rPr>
          <w:i/>
        </w:rPr>
        <w:t xml:space="preserve"> </w:t>
      </w:r>
      <w:r w:rsidRPr="00AD1106">
        <w:rPr>
          <w:i/>
        </w:rPr>
        <w:t>городских</w:t>
      </w:r>
      <w:r w:rsidR="00B32C3F" w:rsidRPr="00AD1106">
        <w:rPr>
          <w:i/>
        </w:rPr>
        <w:t xml:space="preserve"> </w:t>
      </w:r>
      <w:r w:rsidRPr="00AD1106">
        <w:rPr>
          <w:i/>
        </w:rPr>
        <w:t>субботниках</w:t>
      </w:r>
      <w:r w:rsidR="00B32C3F" w:rsidRPr="00AD1106">
        <w:rPr>
          <w:i/>
        </w:rPr>
        <w:t xml:space="preserve"> </w:t>
      </w:r>
      <w:r w:rsidRPr="00AD1106">
        <w:rPr>
          <w:i/>
        </w:rPr>
        <w:t>и</w:t>
      </w:r>
      <w:r w:rsidR="00B32C3F" w:rsidRPr="00AD1106">
        <w:rPr>
          <w:i/>
        </w:rPr>
        <w:t xml:space="preserve"> </w:t>
      </w:r>
      <w:r w:rsidRPr="00AD1106">
        <w:rPr>
          <w:i/>
        </w:rPr>
        <w:t>высадке</w:t>
      </w:r>
      <w:r w:rsidR="00B32C3F" w:rsidRPr="00AD1106">
        <w:rPr>
          <w:i/>
        </w:rPr>
        <w:t xml:space="preserve"> </w:t>
      </w:r>
      <w:r w:rsidRPr="00AD1106">
        <w:rPr>
          <w:i/>
        </w:rPr>
        <w:t>деревьев.</w:t>
      </w:r>
      <w:r w:rsidR="00B32C3F" w:rsidRPr="00AD1106">
        <w:rPr>
          <w:i/>
        </w:rPr>
        <w:t xml:space="preserve"> </w:t>
      </w:r>
      <w:r w:rsidRPr="00AD1106">
        <w:rPr>
          <w:i/>
        </w:rPr>
        <w:t>В</w:t>
      </w:r>
      <w:r w:rsidR="00B32C3F" w:rsidRPr="00AD1106">
        <w:rPr>
          <w:i/>
        </w:rPr>
        <w:t xml:space="preserve"> </w:t>
      </w:r>
      <w:r w:rsidRPr="00AD1106">
        <w:rPr>
          <w:i/>
        </w:rPr>
        <w:t>этом</w:t>
      </w:r>
      <w:r w:rsidR="00B32C3F" w:rsidRPr="00AD1106">
        <w:rPr>
          <w:i/>
        </w:rPr>
        <w:t xml:space="preserve"> </w:t>
      </w:r>
      <w:r w:rsidRPr="00AD1106">
        <w:rPr>
          <w:i/>
        </w:rPr>
        <w:t>году</w:t>
      </w:r>
      <w:r w:rsidR="00B32C3F" w:rsidRPr="00AD1106">
        <w:rPr>
          <w:i/>
        </w:rPr>
        <w:t xml:space="preserve"> </w:t>
      </w:r>
      <w:r w:rsidRPr="00AD1106">
        <w:rPr>
          <w:i/>
        </w:rPr>
        <w:t>у</w:t>
      </w:r>
      <w:r w:rsidR="00B32C3F" w:rsidRPr="00AD1106">
        <w:rPr>
          <w:i/>
        </w:rPr>
        <w:t xml:space="preserve"> </w:t>
      </w:r>
      <w:r w:rsidRPr="00AD1106">
        <w:rPr>
          <w:i/>
        </w:rPr>
        <w:t>Ханты-Мансийского</w:t>
      </w:r>
      <w:r w:rsidR="00B32C3F" w:rsidRPr="00AD1106">
        <w:rPr>
          <w:i/>
        </w:rPr>
        <w:t xml:space="preserve"> </w:t>
      </w:r>
      <w:r w:rsidRPr="00AD1106">
        <w:rPr>
          <w:i/>
        </w:rPr>
        <w:t>НПФ</w:t>
      </w:r>
      <w:r w:rsidR="00B32C3F" w:rsidRPr="00AD1106">
        <w:rPr>
          <w:i/>
        </w:rPr>
        <w:t xml:space="preserve"> </w:t>
      </w:r>
      <w:r w:rsidRPr="00AD1106">
        <w:rPr>
          <w:i/>
        </w:rPr>
        <w:t>появился</w:t>
      </w:r>
      <w:r w:rsidR="00B32C3F" w:rsidRPr="00AD1106">
        <w:rPr>
          <w:i/>
        </w:rPr>
        <w:t xml:space="preserve"> </w:t>
      </w:r>
      <w:r w:rsidRPr="00AD1106">
        <w:rPr>
          <w:i/>
        </w:rPr>
        <w:t>улей</w:t>
      </w:r>
      <w:r w:rsidR="00B32C3F" w:rsidRPr="00AD1106">
        <w:rPr>
          <w:i/>
        </w:rPr>
        <w:t xml:space="preserve"> </w:t>
      </w:r>
      <w:proofErr w:type="gramStart"/>
      <w:r w:rsidR="00A33768" w:rsidRPr="00AD1106">
        <w:rPr>
          <w:i/>
        </w:rPr>
        <w:t>-</w:t>
      </w:r>
      <w:r w:rsidR="00B32C3F" w:rsidRPr="00AD1106">
        <w:rPr>
          <w:i/>
        </w:rPr>
        <w:t xml:space="preserve"> </w:t>
      </w:r>
      <w:r w:rsidRPr="00AD1106">
        <w:rPr>
          <w:i/>
        </w:rPr>
        <w:t>это</w:t>
      </w:r>
      <w:proofErr w:type="gramEnd"/>
      <w:r w:rsidR="00B32C3F" w:rsidRPr="00AD1106">
        <w:rPr>
          <w:i/>
        </w:rPr>
        <w:t xml:space="preserve"> </w:t>
      </w:r>
      <w:r w:rsidRPr="00AD1106">
        <w:rPr>
          <w:i/>
        </w:rPr>
        <w:t>еще</w:t>
      </w:r>
      <w:r w:rsidR="00B32C3F" w:rsidRPr="00AD1106">
        <w:rPr>
          <w:i/>
        </w:rPr>
        <w:t xml:space="preserve"> </w:t>
      </w:r>
      <w:r w:rsidRPr="00AD1106">
        <w:rPr>
          <w:i/>
        </w:rPr>
        <w:t>один</w:t>
      </w:r>
      <w:r w:rsidR="00B32C3F" w:rsidRPr="00AD1106">
        <w:rPr>
          <w:i/>
        </w:rPr>
        <w:t xml:space="preserve"> </w:t>
      </w:r>
      <w:r w:rsidRPr="00AD1106">
        <w:rPr>
          <w:i/>
        </w:rPr>
        <w:t>шаг</w:t>
      </w:r>
      <w:r w:rsidR="00B32C3F" w:rsidRPr="00AD1106">
        <w:rPr>
          <w:i/>
        </w:rPr>
        <w:t xml:space="preserve"> </w:t>
      </w:r>
      <w:r w:rsidRPr="00AD1106">
        <w:rPr>
          <w:i/>
        </w:rPr>
        <w:t>к</w:t>
      </w:r>
      <w:r w:rsidR="00B32C3F" w:rsidRPr="00AD1106">
        <w:rPr>
          <w:i/>
        </w:rPr>
        <w:t xml:space="preserve"> </w:t>
      </w:r>
      <w:r w:rsidRPr="00AD1106">
        <w:rPr>
          <w:i/>
        </w:rPr>
        <w:t>заботе</w:t>
      </w:r>
      <w:r w:rsidR="00B32C3F" w:rsidRPr="00AD1106">
        <w:rPr>
          <w:i/>
        </w:rPr>
        <w:t xml:space="preserve"> </w:t>
      </w:r>
      <w:r w:rsidRPr="00AD1106">
        <w:rPr>
          <w:i/>
        </w:rPr>
        <w:t>о</w:t>
      </w:r>
      <w:r w:rsidR="00B32C3F" w:rsidRPr="00AD1106">
        <w:rPr>
          <w:i/>
        </w:rPr>
        <w:t xml:space="preserve"> </w:t>
      </w:r>
      <w:r w:rsidRPr="00AD1106">
        <w:rPr>
          <w:i/>
        </w:rPr>
        <w:t>природе,</w:t>
      </w:r>
      <w:r w:rsidR="00B32C3F" w:rsidRPr="00AD1106">
        <w:rPr>
          <w:i/>
        </w:rPr>
        <w:t xml:space="preserve"> </w:t>
      </w:r>
      <w:hyperlink w:anchor="А102" w:history="1">
        <w:r w:rsidRPr="00AD1106">
          <w:rPr>
            <w:rStyle w:val="a3"/>
            <w:i/>
          </w:rPr>
          <w:t>пишет</w:t>
        </w:r>
        <w:r w:rsidR="00B32C3F" w:rsidRPr="00AD1106">
          <w:rPr>
            <w:rStyle w:val="a3"/>
            <w:i/>
          </w:rPr>
          <w:t xml:space="preserve"> </w:t>
        </w:r>
        <w:r w:rsidR="00A13ED0" w:rsidRPr="00AD1106">
          <w:rPr>
            <w:rStyle w:val="a3"/>
            <w:i/>
          </w:rPr>
          <w:t>«</w:t>
        </w:r>
        <w:r w:rsidR="00B00367" w:rsidRPr="00AD1106">
          <w:rPr>
            <w:rStyle w:val="a3"/>
            <w:i/>
          </w:rPr>
          <w:t>НВ</w:t>
        </w:r>
        <w:r w:rsidRPr="00AD1106">
          <w:rPr>
            <w:rStyle w:val="a3"/>
            <w:i/>
          </w:rPr>
          <w:t>86.ru</w:t>
        </w:r>
        <w:r w:rsidR="00A13ED0" w:rsidRPr="00AD1106">
          <w:rPr>
            <w:rStyle w:val="a3"/>
            <w:i/>
          </w:rPr>
          <w:t>»</w:t>
        </w:r>
      </w:hyperlink>
    </w:p>
    <w:p w14:paraId="6D794629" w14:textId="77777777" w:rsidR="008E7493" w:rsidRPr="00AD1106" w:rsidRDefault="008E7493" w:rsidP="00676D5F">
      <w:pPr>
        <w:numPr>
          <w:ilvl w:val="0"/>
          <w:numId w:val="25"/>
        </w:numPr>
        <w:rPr>
          <w:i/>
        </w:rPr>
      </w:pPr>
      <w:r w:rsidRPr="00AD1106">
        <w:rPr>
          <w:i/>
        </w:rPr>
        <w:t>Присоединиться</w:t>
      </w:r>
      <w:r w:rsidR="00B32C3F" w:rsidRPr="00AD1106">
        <w:rPr>
          <w:i/>
        </w:rPr>
        <w:t xml:space="preserve"> </w:t>
      </w:r>
      <w:r w:rsidRPr="00AD1106">
        <w:rPr>
          <w:i/>
        </w:rPr>
        <w:t>к</w:t>
      </w:r>
      <w:r w:rsidR="00B32C3F" w:rsidRPr="00AD1106">
        <w:rPr>
          <w:i/>
        </w:rPr>
        <w:t xml:space="preserve"> </w:t>
      </w:r>
      <w:r w:rsidRPr="00AD1106">
        <w:rPr>
          <w:i/>
        </w:rPr>
        <w:t>программе</w:t>
      </w:r>
      <w:r w:rsidR="00B32C3F" w:rsidRPr="00AD1106">
        <w:rPr>
          <w:i/>
        </w:rPr>
        <w:t xml:space="preserve"> </w:t>
      </w:r>
      <w:r w:rsidRPr="00AD1106">
        <w:rPr>
          <w:i/>
        </w:rPr>
        <w:t>долгосрочных</w:t>
      </w:r>
      <w:r w:rsidR="00B32C3F" w:rsidRPr="00AD1106">
        <w:rPr>
          <w:i/>
        </w:rPr>
        <w:t xml:space="preserve"> </w:t>
      </w:r>
      <w:r w:rsidRPr="00AD1106">
        <w:rPr>
          <w:i/>
        </w:rPr>
        <w:t>сбережений</w:t>
      </w:r>
      <w:r w:rsidR="00B32C3F" w:rsidRPr="00AD1106">
        <w:rPr>
          <w:i/>
        </w:rPr>
        <w:t xml:space="preserve"> </w:t>
      </w:r>
      <w:r w:rsidRPr="00AD1106">
        <w:rPr>
          <w:i/>
        </w:rPr>
        <w:t>можно,</w:t>
      </w:r>
      <w:r w:rsidR="00B32C3F" w:rsidRPr="00AD1106">
        <w:rPr>
          <w:i/>
        </w:rPr>
        <w:t xml:space="preserve"> </w:t>
      </w:r>
      <w:r w:rsidRPr="00AD1106">
        <w:rPr>
          <w:i/>
        </w:rPr>
        <w:t>заключив</w:t>
      </w:r>
      <w:r w:rsidR="00B32C3F" w:rsidRPr="00AD1106">
        <w:rPr>
          <w:i/>
        </w:rPr>
        <w:t xml:space="preserve"> </w:t>
      </w:r>
      <w:r w:rsidRPr="00AD1106">
        <w:rPr>
          <w:i/>
        </w:rPr>
        <w:t>договор</w:t>
      </w:r>
      <w:r w:rsidR="00B32C3F" w:rsidRPr="00AD1106">
        <w:rPr>
          <w:i/>
        </w:rPr>
        <w:t xml:space="preserve"> </w:t>
      </w:r>
      <w:r w:rsidRPr="00AD1106">
        <w:rPr>
          <w:i/>
        </w:rPr>
        <w:t>с</w:t>
      </w:r>
      <w:r w:rsidR="00B32C3F" w:rsidRPr="00AD1106">
        <w:rPr>
          <w:i/>
        </w:rPr>
        <w:t xml:space="preserve"> </w:t>
      </w:r>
      <w:r w:rsidRPr="00AD1106">
        <w:rPr>
          <w:i/>
        </w:rPr>
        <w:t>любым</w:t>
      </w:r>
      <w:r w:rsidR="00B32C3F" w:rsidRPr="00AD1106">
        <w:rPr>
          <w:i/>
        </w:rPr>
        <w:t xml:space="preserve"> </w:t>
      </w:r>
      <w:r w:rsidRPr="00AD1106">
        <w:rPr>
          <w:i/>
        </w:rPr>
        <w:t>негосударственным</w:t>
      </w:r>
      <w:r w:rsidR="00B32C3F" w:rsidRPr="00AD1106">
        <w:rPr>
          <w:i/>
        </w:rPr>
        <w:t xml:space="preserve"> </w:t>
      </w:r>
      <w:r w:rsidRPr="00AD1106">
        <w:rPr>
          <w:i/>
        </w:rPr>
        <w:t>пенсионным</w:t>
      </w:r>
      <w:r w:rsidR="00B32C3F" w:rsidRPr="00AD1106">
        <w:rPr>
          <w:i/>
        </w:rPr>
        <w:t xml:space="preserve"> </w:t>
      </w:r>
      <w:r w:rsidRPr="00AD1106">
        <w:rPr>
          <w:i/>
        </w:rPr>
        <w:t>фондом,</w:t>
      </w:r>
      <w:r w:rsidR="00B32C3F" w:rsidRPr="00AD1106">
        <w:rPr>
          <w:i/>
        </w:rPr>
        <w:t xml:space="preserve"> </w:t>
      </w:r>
      <w:r w:rsidRPr="00AD1106">
        <w:rPr>
          <w:i/>
        </w:rPr>
        <w:t>рассказали</w:t>
      </w:r>
      <w:r w:rsidR="00B32C3F" w:rsidRPr="00AD1106">
        <w:rPr>
          <w:i/>
        </w:rPr>
        <w:t xml:space="preserve"> </w:t>
      </w:r>
      <w:r w:rsidRPr="00AD1106">
        <w:rPr>
          <w:i/>
        </w:rPr>
        <w:t>эксперты</w:t>
      </w:r>
      <w:r w:rsidR="00B32C3F" w:rsidRPr="00AD1106">
        <w:rPr>
          <w:i/>
        </w:rPr>
        <w:t xml:space="preserve"> </w:t>
      </w:r>
      <w:r w:rsidRPr="00AD1106">
        <w:rPr>
          <w:i/>
        </w:rPr>
        <w:t>РИА</w:t>
      </w:r>
      <w:r w:rsidR="00B32C3F" w:rsidRPr="00AD1106">
        <w:rPr>
          <w:i/>
        </w:rPr>
        <w:t xml:space="preserve"> </w:t>
      </w:r>
      <w:r w:rsidRPr="00AD1106">
        <w:rPr>
          <w:i/>
        </w:rPr>
        <w:t>Новости.</w:t>
      </w:r>
      <w:r w:rsidR="00B32C3F" w:rsidRPr="00AD1106">
        <w:rPr>
          <w:i/>
        </w:rPr>
        <w:t xml:space="preserve"> </w:t>
      </w:r>
      <w:r w:rsidRPr="00AD1106">
        <w:rPr>
          <w:i/>
        </w:rPr>
        <w:t>Они</w:t>
      </w:r>
      <w:r w:rsidR="00B32C3F" w:rsidRPr="00AD1106">
        <w:rPr>
          <w:i/>
        </w:rPr>
        <w:t xml:space="preserve"> </w:t>
      </w:r>
      <w:r w:rsidRPr="00AD1106">
        <w:rPr>
          <w:i/>
        </w:rPr>
        <w:t>напомнили,</w:t>
      </w:r>
      <w:r w:rsidR="00B32C3F" w:rsidRPr="00AD1106">
        <w:rPr>
          <w:i/>
        </w:rPr>
        <w:t xml:space="preserve"> </w:t>
      </w:r>
      <w:r w:rsidRPr="00AD1106">
        <w:rPr>
          <w:i/>
        </w:rPr>
        <w:t>что</w:t>
      </w:r>
      <w:r w:rsidR="00B32C3F" w:rsidRPr="00AD1106">
        <w:rPr>
          <w:i/>
        </w:rPr>
        <w:t xml:space="preserve"> </w:t>
      </w:r>
      <w:r w:rsidRPr="00AD1106">
        <w:rPr>
          <w:i/>
        </w:rPr>
        <w:t>ПДС</w:t>
      </w:r>
      <w:r w:rsidR="00B32C3F" w:rsidRPr="00AD1106">
        <w:rPr>
          <w:i/>
        </w:rPr>
        <w:t xml:space="preserve"> </w:t>
      </w:r>
      <w:r w:rsidRPr="00AD1106">
        <w:rPr>
          <w:i/>
        </w:rPr>
        <w:t>действует</w:t>
      </w:r>
      <w:r w:rsidR="00B32C3F" w:rsidRPr="00AD1106">
        <w:rPr>
          <w:i/>
        </w:rPr>
        <w:t xml:space="preserve"> </w:t>
      </w:r>
      <w:r w:rsidRPr="00AD1106">
        <w:rPr>
          <w:i/>
        </w:rPr>
        <w:t>в</w:t>
      </w:r>
      <w:r w:rsidR="00B32C3F" w:rsidRPr="00AD1106">
        <w:rPr>
          <w:i/>
        </w:rPr>
        <w:t xml:space="preserve"> </w:t>
      </w:r>
      <w:r w:rsidRPr="00AD1106">
        <w:rPr>
          <w:i/>
        </w:rPr>
        <w:t>России</w:t>
      </w:r>
      <w:r w:rsidR="00B32C3F" w:rsidRPr="00AD1106">
        <w:rPr>
          <w:i/>
        </w:rPr>
        <w:t xml:space="preserve"> </w:t>
      </w:r>
      <w:r w:rsidRPr="00AD1106">
        <w:rPr>
          <w:i/>
        </w:rPr>
        <w:t>с</w:t>
      </w:r>
      <w:r w:rsidR="00B32C3F" w:rsidRPr="00AD1106">
        <w:rPr>
          <w:i/>
        </w:rPr>
        <w:t xml:space="preserve"> </w:t>
      </w:r>
      <w:r w:rsidRPr="00AD1106">
        <w:rPr>
          <w:i/>
        </w:rPr>
        <w:t>1</w:t>
      </w:r>
      <w:r w:rsidR="00B32C3F" w:rsidRPr="00AD1106">
        <w:rPr>
          <w:i/>
        </w:rPr>
        <w:t xml:space="preserve"> </w:t>
      </w:r>
      <w:r w:rsidRPr="00AD1106">
        <w:rPr>
          <w:i/>
        </w:rPr>
        <w:t>января.</w:t>
      </w:r>
      <w:r w:rsidR="00B32C3F" w:rsidRPr="00AD1106">
        <w:rPr>
          <w:i/>
        </w:rPr>
        <w:t xml:space="preserve"> </w:t>
      </w:r>
      <w:r w:rsidRPr="00AD1106">
        <w:rPr>
          <w:i/>
        </w:rPr>
        <w:t>Программа</w:t>
      </w:r>
      <w:r w:rsidR="00B32C3F" w:rsidRPr="00AD1106">
        <w:rPr>
          <w:i/>
        </w:rPr>
        <w:t xml:space="preserve"> </w:t>
      </w:r>
      <w:r w:rsidRPr="00AD1106">
        <w:rPr>
          <w:i/>
        </w:rPr>
        <w:t>позволяет</w:t>
      </w:r>
      <w:r w:rsidR="00B32C3F" w:rsidRPr="00AD1106">
        <w:rPr>
          <w:i/>
        </w:rPr>
        <w:t xml:space="preserve"> </w:t>
      </w:r>
      <w:r w:rsidRPr="00AD1106">
        <w:rPr>
          <w:i/>
        </w:rPr>
        <w:t>копить</w:t>
      </w:r>
      <w:r w:rsidR="00B32C3F" w:rsidRPr="00AD1106">
        <w:rPr>
          <w:i/>
        </w:rPr>
        <w:t xml:space="preserve"> </w:t>
      </w:r>
      <w:r w:rsidRPr="00AD1106">
        <w:rPr>
          <w:i/>
        </w:rPr>
        <w:t>вдолгую,</w:t>
      </w:r>
      <w:r w:rsidR="00B32C3F" w:rsidRPr="00AD1106">
        <w:rPr>
          <w:i/>
        </w:rPr>
        <w:t xml:space="preserve"> </w:t>
      </w:r>
      <w:r w:rsidRPr="00AD1106">
        <w:rPr>
          <w:i/>
        </w:rPr>
        <w:t>получать</w:t>
      </w:r>
      <w:r w:rsidR="00B32C3F" w:rsidRPr="00AD1106">
        <w:rPr>
          <w:i/>
        </w:rPr>
        <w:t xml:space="preserve"> </w:t>
      </w:r>
      <w:r w:rsidRPr="00AD1106">
        <w:rPr>
          <w:i/>
        </w:rPr>
        <w:t>в</w:t>
      </w:r>
      <w:r w:rsidR="00B32C3F" w:rsidRPr="00AD1106">
        <w:rPr>
          <w:i/>
        </w:rPr>
        <w:t xml:space="preserve"> </w:t>
      </w:r>
      <w:r w:rsidRPr="00AD1106">
        <w:rPr>
          <w:i/>
        </w:rPr>
        <w:t>будущем</w:t>
      </w:r>
      <w:r w:rsidR="00B32C3F" w:rsidRPr="00AD1106">
        <w:rPr>
          <w:i/>
        </w:rPr>
        <w:t xml:space="preserve"> </w:t>
      </w:r>
      <w:r w:rsidRPr="00AD1106">
        <w:rPr>
          <w:i/>
        </w:rPr>
        <w:t>дополнительный</w:t>
      </w:r>
      <w:r w:rsidR="00B32C3F" w:rsidRPr="00AD1106">
        <w:rPr>
          <w:i/>
        </w:rPr>
        <w:t xml:space="preserve"> </w:t>
      </w:r>
      <w:r w:rsidRPr="00AD1106">
        <w:rPr>
          <w:i/>
        </w:rPr>
        <w:t>доход</w:t>
      </w:r>
      <w:r w:rsidR="00B32C3F" w:rsidRPr="00AD1106">
        <w:rPr>
          <w:i/>
        </w:rPr>
        <w:t xml:space="preserve"> </w:t>
      </w:r>
      <w:r w:rsidRPr="00AD1106">
        <w:rPr>
          <w:i/>
        </w:rPr>
        <w:t>или</w:t>
      </w:r>
      <w:r w:rsidR="00B32C3F" w:rsidRPr="00AD1106">
        <w:rPr>
          <w:i/>
        </w:rPr>
        <w:t xml:space="preserve"> </w:t>
      </w:r>
      <w:r w:rsidRPr="00AD1106">
        <w:rPr>
          <w:i/>
        </w:rPr>
        <w:t>создать</w:t>
      </w:r>
      <w:r w:rsidR="00B32C3F" w:rsidRPr="00AD1106">
        <w:rPr>
          <w:i/>
        </w:rPr>
        <w:t xml:space="preserve"> </w:t>
      </w:r>
      <w:r w:rsidRPr="00AD1106">
        <w:rPr>
          <w:i/>
        </w:rPr>
        <w:t>подушку</w:t>
      </w:r>
      <w:r w:rsidR="00B32C3F" w:rsidRPr="00AD1106">
        <w:rPr>
          <w:i/>
        </w:rPr>
        <w:t xml:space="preserve"> </w:t>
      </w:r>
      <w:r w:rsidRPr="00AD1106">
        <w:rPr>
          <w:i/>
        </w:rPr>
        <w:t>безопасности</w:t>
      </w:r>
      <w:r w:rsidR="00B32C3F" w:rsidRPr="00AD1106">
        <w:rPr>
          <w:i/>
        </w:rPr>
        <w:t xml:space="preserve"> </w:t>
      </w:r>
      <w:r w:rsidRPr="00AD1106">
        <w:rPr>
          <w:i/>
        </w:rPr>
        <w:t>на</w:t>
      </w:r>
      <w:r w:rsidR="00B32C3F" w:rsidRPr="00AD1106">
        <w:rPr>
          <w:i/>
        </w:rPr>
        <w:t xml:space="preserve"> </w:t>
      </w:r>
      <w:r w:rsidRPr="00AD1106">
        <w:rPr>
          <w:i/>
        </w:rPr>
        <w:t>случай</w:t>
      </w:r>
      <w:r w:rsidR="00B32C3F" w:rsidRPr="00AD1106">
        <w:rPr>
          <w:i/>
        </w:rPr>
        <w:t xml:space="preserve"> </w:t>
      </w:r>
      <w:r w:rsidRPr="00AD1106">
        <w:rPr>
          <w:i/>
        </w:rPr>
        <w:t>особых</w:t>
      </w:r>
      <w:r w:rsidR="00B32C3F" w:rsidRPr="00AD1106">
        <w:rPr>
          <w:i/>
        </w:rPr>
        <w:t xml:space="preserve"> </w:t>
      </w:r>
      <w:r w:rsidRPr="00AD1106">
        <w:rPr>
          <w:i/>
        </w:rPr>
        <w:t>жизненных</w:t>
      </w:r>
      <w:r w:rsidR="00B32C3F" w:rsidRPr="00AD1106">
        <w:rPr>
          <w:i/>
        </w:rPr>
        <w:t xml:space="preserve"> </w:t>
      </w:r>
      <w:r w:rsidRPr="00AD1106">
        <w:rPr>
          <w:i/>
        </w:rPr>
        <w:t>ситуаций.</w:t>
      </w:r>
      <w:r w:rsidR="00B32C3F" w:rsidRPr="00AD1106">
        <w:rPr>
          <w:i/>
        </w:rPr>
        <w:t xml:space="preserve"> </w:t>
      </w:r>
      <w:r w:rsidRPr="00AD1106">
        <w:rPr>
          <w:i/>
        </w:rPr>
        <w:t>Цель</w:t>
      </w:r>
      <w:r w:rsidR="00B32C3F" w:rsidRPr="00AD1106">
        <w:rPr>
          <w:i/>
        </w:rPr>
        <w:t xml:space="preserve"> </w:t>
      </w:r>
      <w:r w:rsidRPr="00AD1106">
        <w:rPr>
          <w:i/>
        </w:rPr>
        <w:t>программы</w:t>
      </w:r>
      <w:r w:rsidR="00B32C3F" w:rsidRPr="00AD1106">
        <w:rPr>
          <w:i/>
        </w:rPr>
        <w:t xml:space="preserve"> </w:t>
      </w:r>
      <w:r w:rsidR="00A33768" w:rsidRPr="00AD1106">
        <w:rPr>
          <w:i/>
        </w:rPr>
        <w:t>-</w:t>
      </w:r>
      <w:r w:rsidR="00B32C3F" w:rsidRPr="00AD1106">
        <w:rPr>
          <w:i/>
        </w:rPr>
        <w:t xml:space="preserve"> </w:t>
      </w:r>
      <w:r w:rsidRPr="00AD1106">
        <w:rPr>
          <w:i/>
        </w:rPr>
        <w:t>обеспечить</w:t>
      </w:r>
      <w:r w:rsidR="00B32C3F" w:rsidRPr="00AD1106">
        <w:rPr>
          <w:i/>
        </w:rPr>
        <w:t xml:space="preserve"> </w:t>
      </w:r>
      <w:r w:rsidRPr="00AD1106">
        <w:rPr>
          <w:i/>
        </w:rPr>
        <w:t>приток</w:t>
      </w:r>
      <w:r w:rsidR="00B32C3F" w:rsidRPr="00AD1106">
        <w:rPr>
          <w:i/>
        </w:rPr>
        <w:t xml:space="preserve"> </w:t>
      </w:r>
      <w:r w:rsidRPr="00AD1106">
        <w:rPr>
          <w:i/>
        </w:rPr>
        <w:t>инвестиций</w:t>
      </w:r>
      <w:r w:rsidR="00B32C3F" w:rsidRPr="00AD1106">
        <w:rPr>
          <w:i/>
        </w:rPr>
        <w:t xml:space="preserve"> </w:t>
      </w:r>
      <w:r w:rsidRPr="00AD1106">
        <w:rPr>
          <w:i/>
        </w:rPr>
        <w:t>в</w:t>
      </w:r>
      <w:r w:rsidR="00B32C3F" w:rsidRPr="00AD1106">
        <w:rPr>
          <w:i/>
        </w:rPr>
        <w:t xml:space="preserve"> </w:t>
      </w:r>
      <w:r w:rsidRPr="00AD1106">
        <w:rPr>
          <w:i/>
        </w:rPr>
        <w:t>экономику.</w:t>
      </w:r>
      <w:r w:rsidR="00B32C3F" w:rsidRPr="00AD1106">
        <w:rPr>
          <w:i/>
        </w:rPr>
        <w:t xml:space="preserve"> </w:t>
      </w:r>
      <w:r w:rsidRPr="00AD1106">
        <w:rPr>
          <w:i/>
        </w:rPr>
        <w:t>Кроме</w:t>
      </w:r>
      <w:r w:rsidR="00B32C3F" w:rsidRPr="00AD1106">
        <w:rPr>
          <w:i/>
        </w:rPr>
        <w:t xml:space="preserve"> </w:t>
      </w:r>
      <w:r w:rsidRPr="00AD1106">
        <w:rPr>
          <w:i/>
        </w:rPr>
        <w:t>того,</w:t>
      </w:r>
      <w:r w:rsidR="00B32C3F" w:rsidRPr="00AD1106">
        <w:rPr>
          <w:i/>
        </w:rPr>
        <w:t xml:space="preserve"> </w:t>
      </w:r>
      <w:r w:rsidRPr="00AD1106">
        <w:rPr>
          <w:i/>
        </w:rPr>
        <w:t>таким</w:t>
      </w:r>
      <w:r w:rsidR="00B32C3F" w:rsidRPr="00AD1106">
        <w:rPr>
          <w:i/>
        </w:rPr>
        <w:t xml:space="preserve"> </w:t>
      </w:r>
      <w:r w:rsidRPr="00AD1106">
        <w:rPr>
          <w:i/>
        </w:rPr>
        <w:t>образом</w:t>
      </w:r>
      <w:r w:rsidR="00B32C3F" w:rsidRPr="00AD1106">
        <w:rPr>
          <w:i/>
        </w:rPr>
        <w:t xml:space="preserve"> </w:t>
      </w:r>
      <w:r w:rsidRPr="00AD1106">
        <w:rPr>
          <w:i/>
        </w:rPr>
        <w:t>государство</w:t>
      </w:r>
      <w:r w:rsidR="00B32C3F" w:rsidRPr="00AD1106">
        <w:rPr>
          <w:i/>
        </w:rPr>
        <w:t xml:space="preserve"> </w:t>
      </w:r>
      <w:r w:rsidRPr="00AD1106">
        <w:rPr>
          <w:i/>
        </w:rPr>
        <w:t>стимулирует</w:t>
      </w:r>
      <w:r w:rsidR="00B32C3F" w:rsidRPr="00AD1106">
        <w:rPr>
          <w:i/>
        </w:rPr>
        <w:t xml:space="preserve"> </w:t>
      </w:r>
      <w:r w:rsidRPr="00AD1106">
        <w:rPr>
          <w:i/>
        </w:rPr>
        <w:t>граждан</w:t>
      </w:r>
      <w:r w:rsidR="00B32C3F" w:rsidRPr="00AD1106">
        <w:rPr>
          <w:i/>
        </w:rPr>
        <w:t xml:space="preserve"> </w:t>
      </w:r>
      <w:r w:rsidRPr="00AD1106">
        <w:rPr>
          <w:i/>
        </w:rPr>
        <w:t>самостоятельно</w:t>
      </w:r>
      <w:r w:rsidR="00B32C3F" w:rsidRPr="00AD1106">
        <w:rPr>
          <w:i/>
        </w:rPr>
        <w:t xml:space="preserve"> </w:t>
      </w:r>
      <w:r w:rsidRPr="00AD1106">
        <w:rPr>
          <w:i/>
        </w:rPr>
        <w:t>формировать</w:t>
      </w:r>
      <w:r w:rsidR="00B32C3F" w:rsidRPr="00AD1106">
        <w:rPr>
          <w:i/>
        </w:rPr>
        <w:t xml:space="preserve"> </w:t>
      </w:r>
      <w:r w:rsidRPr="00AD1106">
        <w:rPr>
          <w:i/>
        </w:rPr>
        <w:t>себе</w:t>
      </w:r>
      <w:r w:rsidR="00B32C3F" w:rsidRPr="00AD1106">
        <w:rPr>
          <w:i/>
        </w:rPr>
        <w:t xml:space="preserve"> </w:t>
      </w:r>
      <w:r w:rsidRPr="00AD1106">
        <w:rPr>
          <w:i/>
        </w:rPr>
        <w:t>пенсию,</w:t>
      </w:r>
      <w:r w:rsidR="00B32C3F" w:rsidRPr="00AD1106">
        <w:rPr>
          <w:i/>
        </w:rPr>
        <w:t xml:space="preserve"> </w:t>
      </w:r>
      <w:hyperlink w:anchor="А103" w:history="1">
        <w:r w:rsidRPr="00AD1106">
          <w:rPr>
            <w:rStyle w:val="a3"/>
            <w:i/>
          </w:rPr>
          <w:t>передает</w:t>
        </w:r>
        <w:r w:rsidR="00B32C3F" w:rsidRPr="00AD1106">
          <w:rPr>
            <w:rStyle w:val="a3"/>
            <w:i/>
          </w:rPr>
          <w:t xml:space="preserve"> </w:t>
        </w:r>
        <w:r w:rsidR="00A13ED0" w:rsidRPr="00AD1106">
          <w:rPr>
            <w:rStyle w:val="a3"/>
            <w:i/>
          </w:rPr>
          <w:t>«</w:t>
        </w:r>
        <w:r w:rsidRPr="00AD1106">
          <w:rPr>
            <w:rStyle w:val="a3"/>
            <w:i/>
          </w:rPr>
          <w:t>Радио</w:t>
        </w:r>
        <w:r w:rsidR="00B32C3F" w:rsidRPr="00AD1106">
          <w:rPr>
            <w:rStyle w:val="a3"/>
            <w:i/>
          </w:rPr>
          <w:t xml:space="preserve"> </w:t>
        </w:r>
        <w:r w:rsidRPr="00AD1106">
          <w:rPr>
            <w:rStyle w:val="a3"/>
            <w:i/>
          </w:rPr>
          <w:t>1</w:t>
        </w:r>
        <w:r w:rsidR="00A13ED0" w:rsidRPr="00AD1106">
          <w:rPr>
            <w:rStyle w:val="a3"/>
            <w:i/>
          </w:rPr>
          <w:t>»</w:t>
        </w:r>
      </w:hyperlink>
    </w:p>
    <w:p w14:paraId="60858D67" w14:textId="77777777" w:rsidR="008E7493" w:rsidRPr="00AD1106" w:rsidRDefault="00CB204B" w:rsidP="00676D5F">
      <w:pPr>
        <w:numPr>
          <w:ilvl w:val="0"/>
          <w:numId w:val="25"/>
        </w:numPr>
        <w:rPr>
          <w:i/>
        </w:rPr>
      </w:pPr>
      <w:r w:rsidRPr="00AD1106">
        <w:rPr>
          <w:i/>
        </w:rPr>
        <w:t>С</w:t>
      </w:r>
      <w:r w:rsidR="00B32C3F" w:rsidRPr="00AD1106">
        <w:rPr>
          <w:i/>
        </w:rPr>
        <w:t xml:space="preserve"> </w:t>
      </w:r>
      <w:r w:rsidRPr="00AD1106">
        <w:rPr>
          <w:i/>
        </w:rPr>
        <w:t>2024</w:t>
      </w:r>
      <w:r w:rsidR="00B32C3F" w:rsidRPr="00AD1106">
        <w:rPr>
          <w:i/>
        </w:rPr>
        <w:t xml:space="preserve"> </w:t>
      </w:r>
      <w:r w:rsidRPr="00AD1106">
        <w:rPr>
          <w:i/>
        </w:rPr>
        <w:t>года</w:t>
      </w:r>
      <w:r w:rsidR="00B32C3F" w:rsidRPr="00AD1106">
        <w:rPr>
          <w:i/>
        </w:rPr>
        <w:t xml:space="preserve"> </w:t>
      </w:r>
      <w:r w:rsidRPr="00AD1106">
        <w:rPr>
          <w:i/>
        </w:rPr>
        <w:t>физлица</w:t>
      </w:r>
      <w:r w:rsidR="00B32C3F" w:rsidRPr="00AD1106">
        <w:rPr>
          <w:i/>
        </w:rPr>
        <w:t xml:space="preserve"> </w:t>
      </w:r>
      <w:r w:rsidRPr="00AD1106">
        <w:rPr>
          <w:i/>
        </w:rPr>
        <w:t>могут</w:t>
      </w:r>
      <w:r w:rsidR="00B32C3F" w:rsidRPr="00AD1106">
        <w:rPr>
          <w:i/>
        </w:rPr>
        <w:t xml:space="preserve"> </w:t>
      </w:r>
      <w:r w:rsidRPr="00AD1106">
        <w:rPr>
          <w:i/>
        </w:rPr>
        <w:t>получать</w:t>
      </w:r>
      <w:r w:rsidR="00B32C3F" w:rsidRPr="00AD1106">
        <w:rPr>
          <w:i/>
        </w:rPr>
        <w:t xml:space="preserve"> </w:t>
      </w:r>
      <w:r w:rsidRPr="00AD1106">
        <w:rPr>
          <w:i/>
        </w:rPr>
        <w:t>налоговые</w:t>
      </w:r>
      <w:r w:rsidR="00B32C3F" w:rsidRPr="00AD1106">
        <w:rPr>
          <w:i/>
        </w:rPr>
        <w:t xml:space="preserve"> </w:t>
      </w:r>
      <w:r w:rsidRPr="00AD1106">
        <w:rPr>
          <w:i/>
        </w:rPr>
        <w:t>вычеты</w:t>
      </w:r>
      <w:r w:rsidR="00B32C3F" w:rsidRPr="00AD1106">
        <w:rPr>
          <w:i/>
        </w:rPr>
        <w:t xml:space="preserve"> </w:t>
      </w:r>
      <w:r w:rsidRPr="00AD1106">
        <w:rPr>
          <w:i/>
        </w:rPr>
        <w:t>по</w:t>
      </w:r>
      <w:r w:rsidR="00B32C3F" w:rsidRPr="00AD1106">
        <w:rPr>
          <w:i/>
        </w:rPr>
        <w:t xml:space="preserve"> </w:t>
      </w:r>
      <w:r w:rsidRPr="00AD1106">
        <w:rPr>
          <w:i/>
        </w:rPr>
        <w:t>НДФЛ</w:t>
      </w:r>
      <w:r w:rsidR="00B32C3F" w:rsidRPr="00AD1106">
        <w:rPr>
          <w:i/>
        </w:rPr>
        <w:t xml:space="preserve"> </w:t>
      </w:r>
      <w:r w:rsidRPr="00AD1106">
        <w:rPr>
          <w:i/>
        </w:rPr>
        <w:t>в</w:t>
      </w:r>
      <w:r w:rsidR="00B32C3F" w:rsidRPr="00AD1106">
        <w:rPr>
          <w:i/>
        </w:rPr>
        <w:t xml:space="preserve"> </w:t>
      </w:r>
      <w:r w:rsidRPr="00AD1106">
        <w:rPr>
          <w:i/>
        </w:rPr>
        <w:t>отношении</w:t>
      </w:r>
      <w:r w:rsidR="00B32C3F" w:rsidRPr="00AD1106">
        <w:rPr>
          <w:i/>
        </w:rPr>
        <w:t xml:space="preserve"> </w:t>
      </w:r>
      <w:r w:rsidRPr="00AD1106">
        <w:rPr>
          <w:i/>
        </w:rPr>
        <w:t>долгосрочных</w:t>
      </w:r>
      <w:r w:rsidR="00B32C3F" w:rsidRPr="00AD1106">
        <w:rPr>
          <w:i/>
        </w:rPr>
        <w:t xml:space="preserve"> </w:t>
      </w:r>
      <w:r w:rsidRPr="00AD1106">
        <w:rPr>
          <w:i/>
        </w:rPr>
        <w:t>сбережений.</w:t>
      </w:r>
      <w:r w:rsidR="00B32C3F" w:rsidRPr="00AD1106">
        <w:rPr>
          <w:i/>
        </w:rPr>
        <w:t xml:space="preserve"> </w:t>
      </w:r>
      <w:r w:rsidRPr="00AD1106">
        <w:rPr>
          <w:i/>
        </w:rPr>
        <w:t>Это</w:t>
      </w:r>
      <w:r w:rsidR="00B32C3F" w:rsidRPr="00AD1106">
        <w:rPr>
          <w:i/>
        </w:rPr>
        <w:t xml:space="preserve"> </w:t>
      </w:r>
      <w:r w:rsidRPr="00AD1106">
        <w:rPr>
          <w:i/>
        </w:rPr>
        <w:t>еще</w:t>
      </w:r>
      <w:r w:rsidR="00B32C3F" w:rsidRPr="00AD1106">
        <w:rPr>
          <w:i/>
        </w:rPr>
        <w:t xml:space="preserve"> </w:t>
      </w:r>
      <w:r w:rsidRPr="00AD1106">
        <w:rPr>
          <w:i/>
        </w:rPr>
        <w:t>один</w:t>
      </w:r>
      <w:r w:rsidR="00B32C3F" w:rsidRPr="00AD1106">
        <w:rPr>
          <w:i/>
        </w:rPr>
        <w:t xml:space="preserve"> </w:t>
      </w:r>
      <w:r w:rsidRPr="00AD1106">
        <w:rPr>
          <w:i/>
        </w:rPr>
        <w:t>вид</w:t>
      </w:r>
      <w:r w:rsidR="00B32C3F" w:rsidRPr="00AD1106">
        <w:rPr>
          <w:i/>
        </w:rPr>
        <w:t xml:space="preserve"> </w:t>
      </w:r>
      <w:r w:rsidRPr="00AD1106">
        <w:rPr>
          <w:i/>
        </w:rPr>
        <w:t>инвестиционного</w:t>
      </w:r>
      <w:r w:rsidR="00B32C3F" w:rsidRPr="00AD1106">
        <w:rPr>
          <w:i/>
        </w:rPr>
        <w:t xml:space="preserve"> </w:t>
      </w:r>
      <w:r w:rsidRPr="00AD1106">
        <w:rPr>
          <w:i/>
        </w:rPr>
        <w:t>вычета,</w:t>
      </w:r>
      <w:r w:rsidR="00B32C3F" w:rsidRPr="00AD1106">
        <w:rPr>
          <w:i/>
        </w:rPr>
        <w:t xml:space="preserve"> </w:t>
      </w:r>
      <w:r w:rsidRPr="00AD1106">
        <w:rPr>
          <w:i/>
        </w:rPr>
        <w:t>который</w:t>
      </w:r>
      <w:r w:rsidR="00B32C3F" w:rsidRPr="00AD1106">
        <w:rPr>
          <w:i/>
        </w:rPr>
        <w:t xml:space="preserve"> </w:t>
      </w:r>
      <w:r w:rsidRPr="00AD1106">
        <w:rPr>
          <w:i/>
        </w:rPr>
        <w:t>можно</w:t>
      </w:r>
      <w:r w:rsidR="00B32C3F" w:rsidRPr="00AD1106">
        <w:rPr>
          <w:i/>
        </w:rPr>
        <w:t xml:space="preserve"> </w:t>
      </w:r>
      <w:r w:rsidRPr="00AD1106">
        <w:rPr>
          <w:i/>
        </w:rPr>
        <w:t>получить</w:t>
      </w:r>
      <w:r w:rsidR="00B32C3F" w:rsidRPr="00AD1106">
        <w:rPr>
          <w:i/>
        </w:rPr>
        <w:t xml:space="preserve"> </w:t>
      </w:r>
      <w:r w:rsidRPr="00AD1106">
        <w:rPr>
          <w:i/>
        </w:rPr>
        <w:t>уже</w:t>
      </w:r>
      <w:r w:rsidR="00B32C3F" w:rsidRPr="00AD1106">
        <w:rPr>
          <w:i/>
        </w:rPr>
        <w:t xml:space="preserve"> </w:t>
      </w:r>
      <w:r w:rsidRPr="00AD1106">
        <w:rPr>
          <w:i/>
        </w:rPr>
        <w:t>в</w:t>
      </w:r>
      <w:r w:rsidR="00B32C3F" w:rsidRPr="00AD1106">
        <w:rPr>
          <w:i/>
        </w:rPr>
        <w:t xml:space="preserve"> </w:t>
      </w:r>
      <w:r w:rsidRPr="00AD1106">
        <w:rPr>
          <w:i/>
        </w:rPr>
        <w:t>2024</w:t>
      </w:r>
      <w:r w:rsidR="00B32C3F" w:rsidRPr="00AD1106">
        <w:rPr>
          <w:i/>
        </w:rPr>
        <w:t xml:space="preserve"> </w:t>
      </w:r>
      <w:r w:rsidRPr="00AD1106">
        <w:rPr>
          <w:i/>
        </w:rPr>
        <w:t>году.</w:t>
      </w:r>
      <w:r w:rsidR="00B32C3F" w:rsidRPr="00AD1106">
        <w:rPr>
          <w:i/>
        </w:rPr>
        <w:t xml:space="preserve"> </w:t>
      </w:r>
      <w:r w:rsidRPr="00AD1106">
        <w:rPr>
          <w:i/>
        </w:rPr>
        <w:t>Так,</w:t>
      </w:r>
      <w:r w:rsidR="00B32C3F" w:rsidRPr="00AD1106">
        <w:rPr>
          <w:i/>
        </w:rPr>
        <w:t xml:space="preserve"> </w:t>
      </w:r>
      <w:r w:rsidRPr="00AD1106">
        <w:rPr>
          <w:i/>
        </w:rPr>
        <w:t>если</w:t>
      </w:r>
      <w:r w:rsidR="00B32C3F" w:rsidRPr="00AD1106">
        <w:rPr>
          <w:i/>
        </w:rPr>
        <w:t xml:space="preserve"> </w:t>
      </w:r>
      <w:r w:rsidRPr="00AD1106">
        <w:rPr>
          <w:i/>
        </w:rPr>
        <w:t>гражданин</w:t>
      </w:r>
      <w:r w:rsidR="00B32C3F" w:rsidRPr="00AD1106">
        <w:rPr>
          <w:i/>
        </w:rPr>
        <w:t xml:space="preserve"> </w:t>
      </w:r>
      <w:r w:rsidRPr="00AD1106">
        <w:rPr>
          <w:i/>
        </w:rPr>
        <w:t>заключает</w:t>
      </w:r>
      <w:r w:rsidR="00B32C3F" w:rsidRPr="00AD1106">
        <w:rPr>
          <w:i/>
        </w:rPr>
        <w:t xml:space="preserve"> </w:t>
      </w:r>
      <w:r w:rsidRPr="00AD1106">
        <w:rPr>
          <w:i/>
        </w:rPr>
        <w:t>договор</w:t>
      </w:r>
      <w:r w:rsidR="00B32C3F" w:rsidRPr="00AD1106">
        <w:rPr>
          <w:i/>
        </w:rPr>
        <w:t xml:space="preserve"> </w:t>
      </w:r>
      <w:r w:rsidRPr="00AD1106">
        <w:rPr>
          <w:i/>
        </w:rPr>
        <w:t>долгосрочных</w:t>
      </w:r>
      <w:r w:rsidR="00B32C3F" w:rsidRPr="00AD1106">
        <w:rPr>
          <w:i/>
        </w:rPr>
        <w:t xml:space="preserve"> </w:t>
      </w:r>
      <w:r w:rsidRPr="00AD1106">
        <w:rPr>
          <w:i/>
        </w:rPr>
        <w:t>сбережений</w:t>
      </w:r>
      <w:r w:rsidR="00B32C3F" w:rsidRPr="00AD1106">
        <w:rPr>
          <w:i/>
        </w:rPr>
        <w:t xml:space="preserve"> </w:t>
      </w:r>
      <w:r w:rsidRPr="00AD1106">
        <w:rPr>
          <w:i/>
        </w:rPr>
        <w:t>с</w:t>
      </w:r>
      <w:r w:rsidR="00B32C3F" w:rsidRPr="00AD1106">
        <w:rPr>
          <w:i/>
        </w:rPr>
        <w:t xml:space="preserve"> </w:t>
      </w:r>
      <w:r w:rsidRPr="00AD1106">
        <w:rPr>
          <w:i/>
        </w:rPr>
        <w:t>негосударственным</w:t>
      </w:r>
      <w:r w:rsidR="00B32C3F" w:rsidRPr="00AD1106">
        <w:rPr>
          <w:i/>
        </w:rPr>
        <w:t xml:space="preserve"> </w:t>
      </w:r>
      <w:r w:rsidRPr="00AD1106">
        <w:rPr>
          <w:i/>
        </w:rPr>
        <w:t>пенсионным</w:t>
      </w:r>
      <w:r w:rsidR="00B32C3F" w:rsidRPr="00AD1106">
        <w:rPr>
          <w:i/>
        </w:rPr>
        <w:t xml:space="preserve"> </w:t>
      </w:r>
      <w:r w:rsidRPr="00AD1106">
        <w:rPr>
          <w:i/>
        </w:rPr>
        <w:t>фондом</w:t>
      </w:r>
      <w:r w:rsidR="00B32C3F" w:rsidRPr="00AD1106">
        <w:rPr>
          <w:i/>
        </w:rPr>
        <w:t xml:space="preserve"> </w:t>
      </w:r>
      <w:r w:rsidRPr="00AD1106">
        <w:rPr>
          <w:i/>
        </w:rPr>
        <w:t>(НПФ),</w:t>
      </w:r>
      <w:r w:rsidR="00B32C3F" w:rsidRPr="00AD1106">
        <w:rPr>
          <w:i/>
        </w:rPr>
        <w:t xml:space="preserve"> </w:t>
      </w:r>
      <w:r w:rsidRPr="00AD1106">
        <w:rPr>
          <w:i/>
        </w:rPr>
        <w:t>то</w:t>
      </w:r>
      <w:r w:rsidR="00B32C3F" w:rsidRPr="00AD1106">
        <w:rPr>
          <w:i/>
        </w:rPr>
        <w:t xml:space="preserve"> </w:t>
      </w:r>
      <w:r w:rsidRPr="00AD1106">
        <w:rPr>
          <w:i/>
        </w:rPr>
        <w:t>вправе</w:t>
      </w:r>
      <w:r w:rsidR="00B32C3F" w:rsidRPr="00AD1106">
        <w:rPr>
          <w:i/>
        </w:rPr>
        <w:t xml:space="preserve"> </w:t>
      </w:r>
      <w:r w:rsidRPr="00AD1106">
        <w:rPr>
          <w:i/>
        </w:rPr>
        <w:t>получить</w:t>
      </w:r>
      <w:r w:rsidR="00B32C3F" w:rsidRPr="00AD1106">
        <w:rPr>
          <w:i/>
        </w:rPr>
        <w:t xml:space="preserve"> </w:t>
      </w:r>
      <w:r w:rsidRPr="00AD1106">
        <w:rPr>
          <w:i/>
        </w:rPr>
        <w:t>налоговый</w:t>
      </w:r>
      <w:r w:rsidR="00B32C3F" w:rsidRPr="00AD1106">
        <w:rPr>
          <w:i/>
        </w:rPr>
        <w:t xml:space="preserve"> </w:t>
      </w:r>
      <w:r w:rsidRPr="00AD1106">
        <w:rPr>
          <w:i/>
        </w:rPr>
        <w:t>вычет</w:t>
      </w:r>
      <w:r w:rsidR="00B32C3F" w:rsidRPr="00AD1106">
        <w:rPr>
          <w:i/>
        </w:rPr>
        <w:t xml:space="preserve"> </w:t>
      </w:r>
      <w:r w:rsidRPr="00AD1106">
        <w:rPr>
          <w:i/>
        </w:rPr>
        <w:t>по</w:t>
      </w:r>
      <w:r w:rsidR="00B32C3F" w:rsidRPr="00AD1106">
        <w:rPr>
          <w:i/>
        </w:rPr>
        <w:t xml:space="preserve"> </w:t>
      </w:r>
      <w:r w:rsidRPr="00AD1106">
        <w:rPr>
          <w:i/>
        </w:rPr>
        <w:t>НДФЛ,</w:t>
      </w:r>
      <w:r w:rsidR="00B32C3F" w:rsidRPr="00AD1106">
        <w:rPr>
          <w:i/>
        </w:rPr>
        <w:t xml:space="preserve"> </w:t>
      </w:r>
      <w:hyperlink w:anchor="А104" w:history="1">
        <w:r w:rsidRPr="00AD1106">
          <w:rPr>
            <w:rStyle w:val="a3"/>
            <w:i/>
          </w:rPr>
          <w:t>сообщает</w:t>
        </w:r>
        <w:r w:rsidR="00B32C3F" w:rsidRPr="00AD1106">
          <w:rPr>
            <w:rStyle w:val="a3"/>
            <w:i/>
          </w:rPr>
          <w:t xml:space="preserve"> </w:t>
        </w:r>
        <w:r w:rsidR="00A13ED0" w:rsidRPr="00AD1106">
          <w:rPr>
            <w:rStyle w:val="a3"/>
            <w:i/>
          </w:rPr>
          <w:t>«</w:t>
        </w:r>
        <w:r w:rsidRPr="00AD1106">
          <w:rPr>
            <w:rStyle w:val="a3"/>
            <w:i/>
          </w:rPr>
          <w:t>Бухгалтерия.ru</w:t>
        </w:r>
        <w:r w:rsidR="00A13ED0" w:rsidRPr="00AD1106">
          <w:rPr>
            <w:rStyle w:val="a3"/>
            <w:i/>
          </w:rPr>
          <w:t>»</w:t>
        </w:r>
      </w:hyperlink>
    </w:p>
    <w:p w14:paraId="7E8E81A7" w14:textId="77777777" w:rsidR="00CB204B" w:rsidRPr="00AD1106" w:rsidRDefault="00CB204B" w:rsidP="00676D5F">
      <w:pPr>
        <w:numPr>
          <w:ilvl w:val="0"/>
          <w:numId w:val="25"/>
        </w:numPr>
        <w:rPr>
          <w:i/>
        </w:rPr>
      </w:pPr>
      <w:r w:rsidRPr="00AD1106">
        <w:rPr>
          <w:i/>
        </w:rPr>
        <w:t>Группа</w:t>
      </w:r>
      <w:r w:rsidR="00B32C3F" w:rsidRPr="00AD1106">
        <w:rPr>
          <w:i/>
        </w:rPr>
        <w:t xml:space="preserve"> </w:t>
      </w:r>
      <w:r w:rsidRPr="00AD1106">
        <w:rPr>
          <w:i/>
        </w:rPr>
        <w:t>депутатов</w:t>
      </w:r>
      <w:r w:rsidR="00B32C3F" w:rsidRPr="00AD1106">
        <w:rPr>
          <w:i/>
        </w:rPr>
        <w:t xml:space="preserve"> </w:t>
      </w:r>
      <w:r w:rsidRPr="00AD1106">
        <w:rPr>
          <w:i/>
        </w:rPr>
        <w:t>КПРФ</w:t>
      </w:r>
      <w:r w:rsidR="00B32C3F" w:rsidRPr="00AD1106">
        <w:rPr>
          <w:i/>
        </w:rPr>
        <w:t xml:space="preserve"> </w:t>
      </w:r>
      <w:r w:rsidRPr="00AD1106">
        <w:rPr>
          <w:i/>
        </w:rPr>
        <w:t>внесла</w:t>
      </w:r>
      <w:r w:rsidR="00B32C3F" w:rsidRPr="00AD1106">
        <w:rPr>
          <w:i/>
        </w:rPr>
        <w:t xml:space="preserve"> </w:t>
      </w:r>
      <w:r w:rsidRPr="00AD1106">
        <w:rPr>
          <w:i/>
        </w:rPr>
        <w:t>в</w:t>
      </w:r>
      <w:r w:rsidR="00B32C3F" w:rsidRPr="00AD1106">
        <w:rPr>
          <w:i/>
        </w:rPr>
        <w:t xml:space="preserve"> </w:t>
      </w:r>
      <w:r w:rsidRPr="00AD1106">
        <w:rPr>
          <w:i/>
        </w:rPr>
        <w:t>Госдуму</w:t>
      </w:r>
      <w:r w:rsidR="00B32C3F" w:rsidRPr="00AD1106">
        <w:rPr>
          <w:i/>
        </w:rPr>
        <w:t xml:space="preserve"> </w:t>
      </w:r>
      <w:r w:rsidRPr="00AD1106">
        <w:rPr>
          <w:i/>
        </w:rPr>
        <w:t>законопроект</w:t>
      </w:r>
      <w:r w:rsidR="00B32C3F" w:rsidRPr="00AD1106">
        <w:rPr>
          <w:i/>
        </w:rPr>
        <w:t xml:space="preserve"> </w:t>
      </w:r>
      <w:r w:rsidRPr="00AD1106">
        <w:rPr>
          <w:i/>
        </w:rPr>
        <w:t>о</w:t>
      </w:r>
      <w:r w:rsidR="00B32C3F" w:rsidRPr="00AD1106">
        <w:rPr>
          <w:i/>
        </w:rPr>
        <w:t xml:space="preserve"> </w:t>
      </w:r>
      <w:r w:rsidRPr="00AD1106">
        <w:rPr>
          <w:i/>
        </w:rPr>
        <w:t>льготах</w:t>
      </w:r>
      <w:r w:rsidR="00B32C3F" w:rsidRPr="00AD1106">
        <w:rPr>
          <w:i/>
        </w:rPr>
        <w:t xml:space="preserve"> </w:t>
      </w:r>
      <w:r w:rsidRPr="00AD1106">
        <w:rPr>
          <w:i/>
        </w:rPr>
        <w:t>для</w:t>
      </w:r>
      <w:r w:rsidR="00B32C3F" w:rsidRPr="00AD1106">
        <w:rPr>
          <w:i/>
        </w:rPr>
        <w:t xml:space="preserve"> </w:t>
      </w:r>
      <w:r w:rsidRPr="00AD1106">
        <w:rPr>
          <w:i/>
        </w:rPr>
        <w:t>детей</w:t>
      </w:r>
      <w:r w:rsidR="00B32C3F" w:rsidRPr="00AD1106">
        <w:rPr>
          <w:i/>
        </w:rPr>
        <w:t xml:space="preserve"> </w:t>
      </w:r>
      <w:r w:rsidRPr="00AD1106">
        <w:rPr>
          <w:i/>
        </w:rPr>
        <w:t>войны</w:t>
      </w:r>
      <w:r w:rsidR="00B32C3F" w:rsidRPr="00AD1106">
        <w:rPr>
          <w:i/>
        </w:rPr>
        <w:t xml:space="preserve"> </w:t>
      </w:r>
      <w:r w:rsidR="00A33768" w:rsidRPr="00AD1106">
        <w:rPr>
          <w:i/>
        </w:rPr>
        <w:t>-</w:t>
      </w:r>
      <w:r w:rsidR="00B32C3F" w:rsidRPr="00AD1106">
        <w:rPr>
          <w:i/>
        </w:rPr>
        <w:t xml:space="preserve"> </w:t>
      </w:r>
      <w:r w:rsidRPr="00AD1106">
        <w:rPr>
          <w:i/>
        </w:rPr>
        <w:t>граждан,</w:t>
      </w:r>
      <w:r w:rsidR="00B32C3F" w:rsidRPr="00AD1106">
        <w:rPr>
          <w:i/>
        </w:rPr>
        <w:t xml:space="preserve"> </w:t>
      </w:r>
      <w:r w:rsidRPr="00AD1106">
        <w:rPr>
          <w:i/>
        </w:rPr>
        <w:t>родившихся</w:t>
      </w:r>
      <w:r w:rsidR="00B32C3F" w:rsidRPr="00AD1106">
        <w:rPr>
          <w:i/>
        </w:rPr>
        <w:t xml:space="preserve"> </w:t>
      </w:r>
      <w:r w:rsidRPr="00AD1106">
        <w:rPr>
          <w:i/>
        </w:rPr>
        <w:t>в</w:t>
      </w:r>
      <w:r w:rsidR="00B32C3F" w:rsidRPr="00AD1106">
        <w:rPr>
          <w:i/>
        </w:rPr>
        <w:t xml:space="preserve"> </w:t>
      </w:r>
      <w:r w:rsidRPr="00AD1106">
        <w:rPr>
          <w:i/>
        </w:rPr>
        <w:t>период</w:t>
      </w:r>
      <w:r w:rsidR="00B32C3F" w:rsidRPr="00AD1106">
        <w:rPr>
          <w:i/>
        </w:rPr>
        <w:t xml:space="preserve"> </w:t>
      </w:r>
      <w:r w:rsidRPr="00AD1106">
        <w:rPr>
          <w:i/>
        </w:rPr>
        <w:t>с</w:t>
      </w:r>
      <w:r w:rsidR="00B32C3F" w:rsidRPr="00AD1106">
        <w:rPr>
          <w:i/>
        </w:rPr>
        <w:t xml:space="preserve"> </w:t>
      </w:r>
      <w:r w:rsidRPr="00AD1106">
        <w:rPr>
          <w:i/>
        </w:rPr>
        <w:t>22</w:t>
      </w:r>
      <w:r w:rsidR="00B32C3F" w:rsidRPr="00AD1106">
        <w:rPr>
          <w:i/>
        </w:rPr>
        <w:t xml:space="preserve"> </w:t>
      </w:r>
      <w:r w:rsidRPr="00AD1106">
        <w:rPr>
          <w:i/>
        </w:rPr>
        <w:t>июня</w:t>
      </w:r>
      <w:r w:rsidR="00B32C3F" w:rsidRPr="00AD1106">
        <w:rPr>
          <w:i/>
        </w:rPr>
        <w:t xml:space="preserve"> </w:t>
      </w:r>
      <w:r w:rsidRPr="00AD1106">
        <w:rPr>
          <w:i/>
        </w:rPr>
        <w:t>1928</w:t>
      </w:r>
      <w:r w:rsidR="00B32C3F" w:rsidRPr="00AD1106">
        <w:rPr>
          <w:i/>
        </w:rPr>
        <w:t xml:space="preserve"> </w:t>
      </w:r>
      <w:r w:rsidRPr="00AD1106">
        <w:rPr>
          <w:i/>
        </w:rPr>
        <w:t>года</w:t>
      </w:r>
      <w:r w:rsidR="00B32C3F" w:rsidRPr="00AD1106">
        <w:rPr>
          <w:i/>
        </w:rPr>
        <w:t xml:space="preserve"> </w:t>
      </w:r>
      <w:r w:rsidRPr="00AD1106">
        <w:rPr>
          <w:i/>
        </w:rPr>
        <w:t>по</w:t>
      </w:r>
      <w:r w:rsidR="00B32C3F" w:rsidRPr="00AD1106">
        <w:rPr>
          <w:i/>
        </w:rPr>
        <w:t xml:space="preserve"> </w:t>
      </w:r>
      <w:r w:rsidRPr="00AD1106">
        <w:rPr>
          <w:i/>
        </w:rPr>
        <w:t>3</w:t>
      </w:r>
      <w:r w:rsidR="00B32C3F" w:rsidRPr="00AD1106">
        <w:rPr>
          <w:i/>
        </w:rPr>
        <w:t xml:space="preserve"> </w:t>
      </w:r>
      <w:r w:rsidRPr="00AD1106">
        <w:rPr>
          <w:i/>
        </w:rPr>
        <w:t>сентября</w:t>
      </w:r>
      <w:r w:rsidR="00B32C3F" w:rsidRPr="00AD1106">
        <w:rPr>
          <w:i/>
        </w:rPr>
        <w:t xml:space="preserve"> </w:t>
      </w:r>
      <w:r w:rsidRPr="00AD1106">
        <w:rPr>
          <w:i/>
        </w:rPr>
        <w:t>1945</w:t>
      </w:r>
      <w:r w:rsidR="00B32C3F" w:rsidRPr="00AD1106">
        <w:rPr>
          <w:i/>
        </w:rPr>
        <w:t xml:space="preserve"> </w:t>
      </w:r>
      <w:r w:rsidRPr="00AD1106">
        <w:rPr>
          <w:i/>
        </w:rPr>
        <w:t>года.</w:t>
      </w:r>
      <w:r w:rsidR="00B32C3F" w:rsidRPr="00AD1106">
        <w:rPr>
          <w:i/>
        </w:rPr>
        <w:t xml:space="preserve"> </w:t>
      </w:r>
      <w:r w:rsidRPr="00AD1106">
        <w:rPr>
          <w:i/>
        </w:rPr>
        <w:t>Документ</w:t>
      </w:r>
      <w:r w:rsidR="00B32C3F" w:rsidRPr="00AD1106">
        <w:rPr>
          <w:i/>
        </w:rPr>
        <w:t xml:space="preserve"> </w:t>
      </w:r>
      <w:r w:rsidRPr="00AD1106">
        <w:rPr>
          <w:i/>
        </w:rPr>
        <w:t>опубликован</w:t>
      </w:r>
      <w:r w:rsidR="00B32C3F" w:rsidRPr="00AD1106">
        <w:rPr>
          <w:i/>
        </w:rPr>
        <w:t xml:space="preserve"> </w:t>
      </w:r>
      <w:r w:rsidRPr="00AD1106">
        <w:rPr>
          <w:i/>
        </w:rPr>
        <w:t>4</w:t>
      </w:r>
      <w:r w:rsidR="00B32C3F" w:rsidRPr="00AD1106">
        <w:rPr>
          <w:i/>
        </w:rPr>
        <w:t xml:space="preserve"> </w:t>
      </w:r>
      <w:r w:rsidRPr="00AD1106">
        <w:rPr>
          <w:i/>
        </w:rPr>
        <w:t>июня</w:t>
      </w:r>
      <w:r w:rsidR="00B32C3F" w:rsidRPr="00AD1106">
        <w:rPr>
          <w:i/>
        </w:rPr>
        <w:t xml:space="preserve"> </w:t>
      </w:r>
      <w:r w:rsidRPr="00AD1106">
        <w:rPr>
          <w:i/>
        </w:rPr>
        <w:t>в</w:t>
      </w:r>
      <w:r w:rsidR="00B32C3F" w:rsidRPr="00AD1106">
        <w:rPr>
          <w:i/>
        </w:rPr>
        <w:t xml:space="preserve"> </w:t>
      </w:r>
      <w:r w:rsidRPr="00AD1106">
        <w:rPr>
          <w:i/>
        </w:rPr>
        <w:t>электронной</w:t>
      </w:r>
      <w:r w:rsidR="00B32C3F" w:rsidRPr="00AD1106">
        <w:rPr>
          <w:i/>
        </w:rPr>
        <w:t xml:space="preserve"> </w:t>
      </w:r>
      <w:r w:rsidRPr="00AD1106">
        <w:rPr>
          <w:i/>
        </w:rPr>
        <w:t>базе</w:t>
      </w:r>
      <w:r w:rsidR="00B32C3F" w:rsidRPr="00AD1106">
        <w:rPr>
          <w:i/>
        </w:rPr>
        <w:t xml:space="preserve"> </w:t>
      </w:r>
      <w:r w:rsidRPr="00AD1106">
        <w:rPr>
          <w:i/>
        </w:rPr>
        <w:t>палаты.</w:t>
      </w:r>
      <w:r w:rsidR="00B32C3F" w:rsidRPr="00AD1106">
        <w:rPr>
          <w:i/>
        </w:rPr>
        <w:t xml:space="preserve"> </w:t>
      </w:r>
      <w:r w:rsidRPr="00AD1106">
        <w:rPr>
          <w:i/>
        </w:rPr>
        <w:t>Как</w:t>
      </w:r>
      <w:r w:rsidR="00B32C3F" w:rsidRPr="00AD1106">
        <w:rPr>
          <w:i/>
        </w:rPr>
        <w:t xml:space="preserve"> </w:t>
      </w:r>
      <w:r w:rsidRPr="00AD1106">
        <w:rPr>
          <w:i/>
        </w:rPr>
        <w:t>отмечают</w:t>
      </w:r>
      <w:r w:rsidR="00B32C3F" w:rsidRPr="00AD1106">
        <w:rPr>
          <w:i/>
        </w:rPr>
        <w:t xml:space="preserve"> </w:t>
      </w:r>
      <w:r w:rsidRPr="00AD1106">
        <w:rPr>
          <w:i/>
        </w:rPr>
        <w:t>авторы</w:t>
      </w:r>
      <w:r w:rsidR="00B32C3F" w:rsidRPr="00AD1106">
        <w:rPr>
          <w:i/>
        </w:rPr>
        <w:t xml:space="preserve"> </w:t>
      </w:r>
      <w:r w:rsidRPr="00AD1106">
        <w:rPr>
          <w:i/>
        </w:rPr>
        <w:t>инициативы,</w:t>
      </w:r>
      <w:r w:rsidR="00B32C3F" w:rsidRPr="00AD1106">
        <w:rPr>
          <w:i/>
        </w:rPr>
        <w:t xml:space="preserve"> </w:t>
      </w:r>
      <w:r w:rsidRPr="00AD1106">
        <w:rPr>
          <w:i/>
        </w:rPr>
        <w:t>сегодня</w:t>
      </w:r>
      <w:r w:rsidR="00B32C3F" w:rsidRPr="00AD1106">
        <w:rPr>
          <w:i/>
        </w:rPr>
        <w:t xml:space="preserve"> </w:t>
      </w:r>
      <w:r w:rsidRPr="00AD1106">
        <w:rPr>
          <w:i/>
        </w:rPr>
        <w:t>эти</w:t>
      </w:r>
      <w:r w:rsidR="00B32C3F" w:rsidRPr="00AD1106">
        <w:rPr>
          <w:i/>
        </w:rPr>
        <w:t xml:space="preserve"> </w:t>
      </w:r>
      <w:r w:rsidRPr="00AD1106">
        <w:rPr>
          <w:i/>
        </w:rPr>
        <w:t>люди</w:t>
      </w:r>
      <w:r w:rsidR="00B32C3F" w:rsidRPr="00AD1106">
        <w:rPr>
          <w:i/>
        </w:rPr>
        <w:t xml:space="preserve"> </w:t>
      </w:r>
      <w:r w:rsidRPr="00AD1106">
        <w:rPr>
          <w:i/>
        </w:rPr>
        <w:t>достигли</w:t>
      </w:r>
      <w:r w:rsidR="00B32C3F" w:rsidRPr="00AD1106">
        <w:rPr>
          <w:i/>
        </w:rPr>
        <w:t xml:space="preserve"> </w:t>
      </w:r>
      <w:r w:rsidRPr="00AD1106">
        <w:rPr>
          <w:i/>
        </w:rPr>
        <w:t>нетрудоспособного</w:t>
      </w:r>
      <w:r w:rsidR="00B32C3F" w:rsidRPr="00AD1106">
        <w:rPr>
          <w:i/>
        </w:rPr>
        <w:t xml:space="preserve"> </w:t>
      </w:r>
      <w:r w:rsidRPr="00AD1106">
        <w:rPr>
          <w:i/>
        </w:rPr>
        <w:t>возраста,</w:t>
      </w:r>
      <w:r w:rsidR="00B32C3F" w:rsidRPr="00AD1106">
        <w:rPr>
          <w:i/>
        </w:rPr>
        <w:t xml:space="preserve"> </w:t>
      </w:r>
      <w:r w:rsidRPr="00AD1106">
        <w:rPr>
          <w:i/>
        </w:rPr>
        <w:t>однако</w:t>
      </w:r>
      <w:r w:rsidR="00B32C3F" w:rsidRPr="00AD1106">
        <w:rPr>
          <w:i/>
        </w:rPr>
        <w:t xml:space="preserve"> </w:t>
      </w:r>
      <w:r w:rsidRPr="00AD1106">
        <w:rPr>
          <w:i/>
        </w:rPr>
        <w:t>у</w:t>
      </w:r>
      <w:r w:rsidR="00B32C3F" w:rsidRPr="00AD1106">
        <w:rPr>
          <w:i/>
        </w:rPr>
        <w:t xml:space="preserve"> </w:t>
      </w:r>
      <w:r w:rsidRPr="00AD1106">
        <w:rPr>
          <w:i/>
        </w:rPr>
        <w:t>них</w:t>
      </w:r>
      <w:r w:rsidR="00B32C3F" w:rsidRPr="00AD1106">
        <w:rPr>
          <w:i/>
        </w:rPr>
        <w:t xml:space="preserve"> </w:t>
      </w:r>
      <w:r w:rsidRPr="00AD1106">
        <w:rPr>
          <w:i/>
        </w:rPr>
        <w:t>нет</w:t>
      </w:r>
      <w:r w:rsidR="00B32C3F" w:rsidRPr="00AD1106">
        <w:rPr>
          <w:i/>
        </w:rPr>
        <w:t xml:space="preserve"> </w:t>
      </w:r>
      <w:r w:rsidRPr="00AD1106">
        <w:rPr>
          <w:i/>
        </w:rPr>
        <w:t>льгот</w:t>
      </w:r>
      <w:r w:rsidR="00B32C3F" w:rsidRPr="00AD1106">
        <w:rPr>
          <w:i/>
        </w:rPr>
        <w:t xml:space="preserve"> </w:t>
      </w:r>
      <w:r w:rsidRPr="00AD1106">
        <w:rPr>
          <w:i/>
        </w:rPr>
        <w:t>и</w:t>
      </w:r>
      <w:r w:rsidR="00B32C3F" w:rsidRPr="00AD1106">
        <w:rPr>
          <w:i/>
        </w:rPr>
        <w:t xml:space="preserve"> </w:t>
      </w:r>
      <w:r w:rsidRPr="00AD1106">
        <w:rPr>
          <w:i/>
        </w:rPr>
        <w:t>небольшая</w:t>
      </w:r>
      <w:r w:rsidR="00B32C3F" w:rsidRPr="00AD1106">
        <w:rPr>
          <w:i/>
        </w:rPr>
        <w:t xml:space="preserve"> </w:t>
      </w:r>
      <w:r w:rsidRPr="00AD1106">
        <w:rPr>
          <w:i/>
        </w:rPr>
        <w:t>по</w:t>
      </w:r>
      <w:r w:rsidR="00B32C3F" w:rsidRPr="00AD1106">
        <w:rPr>
          <w:i/>
        </w:rPr>
        <w:t xml:space="preserve"> </w:t>
      </w:r>
      <w:r w:rsidRPr="00AD1106">
        <w:rPr>
          <w:i/>
        </w:rPr>
        <w:t>размеру</w:t>
      </w:r>
      <w:r w:rsidR="00B32C3F" w:rsidRPr="00AD1106">
        <w:rPr>
          <w:i/>
        </w:rPr>
        <w:t xml:space="preserve"> </w:t>
      </w:r>
      <w:r w:rsidRPr="00AD1106">
        <w:rPr>
          <w:i/>
        </w:rPr>
        <w:t>пенсия.</w:t>
      </w:r>
      <w:r w:rsidR="00B32C3F" w:rsidRPr="00AD1106">
        <w:rPr>
          <w:i/>
        </w:rPr>
        <w:t xml:space="preserve"> </w:t>
      </w:r>
      <w:r w:rsidRPr="00AD1106">
        <w:rPr>
          <w:i/>
        </w:rPr>
        <w:t>В</w:t>
      </w:r>
      <w:r w:rsidR="00B32C3F" w:rsidRPr="00AD1106">
        <w:rPr>
          <w:i/>
        </w:rPr>
        <w:t xml:space="preserve"> </w:t>
      </w:r>
      <w:r w:rsidRPr="00AD1106">
        <w:rPr>
          <w:i/>
        </w:rPr>
        <w:t>пояснительной</w:t>
      </w:r>
      <w:r w:rsidR="00B32C3F" w:rsidRPr="00AD1106">
        <w:rPr>
          <w:i/>
        </w:rPr>
        <w:t xml:space="preserve"> </w:t>
      </w:r>
      <w:r w:rsidRPr="00AD1106">
        <w:rPr>
          <w:i/>
        </w:rPr>
        <w:t>записке</w:t>
      </w:r>
      <w:r w:rsidR="00B32C3F" w:rsidRPr="00AD1106">
        <w:rPr>
          <w:i/>
        </w:rPr>
        <w:t xml:space="preserve"> </w:t>
      </w:r>
      <w:r w:rsidRPr="00AD1106">
        <w:rPr>
          <w:i/>
        </w:rPr>
        <w:t>к</w:t>
      </w:r>
      <w:r w:rsidR="00B32C3F" w:rsidRPr="00AD1106">
        <w:rPr>
          <w:i/>
        </w:rPr>
        <w:t xml:space="preserve"> </w:t>
      </w:r>
      <w:r w:rsidRPr="00AD1106">
        <w:rPr>
          <w:i/>
        </w:rPr>
        <w:t>законопроекту</w:t>
      </w:r>
      <w:r w:rsidR="00B32C3F" w:rsidRPr="00AD1106">
        <w:rPr>
          <w:i/>
        </w:rPr>
        <w:t xml:space="preserve"> </w:t>
      </w:r>
      <w:r w:rsidRPr="00AD1106">
        <w:rPr>
          <w:i/>
        </w:rPr>
        <w:t>приводятся</w:t>
      </w:r>
      <w:r w:rsidR="00B32C3F" w:rsidRPr="00AD1106">
        <w:rPr>
          <w:i/>
        </w:rPr>
        <w:t xml:space="preserve"> </w:t>
      </w:r>
      <w:r w:rsidRPr="00AD1106">
        <w:rPr>
          <w:i/>
        </w:rPr>
        <w:t>данные</w:t>
      </w:r>
      <w:r w:rsidR="00B32C3F" w:rsidRPr="00AD1106">
        <w:rPr>
          <w:i/>
        </w:rPr>
        <w:t xml:space="preserve"> </w:t>
      </w:r>
      <w:r w:rsidRPr="00AD1106">
        <w:rPr>
          <w:i/>
        </w:rPr>
        <w:t>Росстата,</w:t>
      </w:r>
      <w:r w:rsidR="00B32C3F" w:rsidRPr="00AD1106">
        <w:rPr>
          <w:i/>
        </w:rPr>
        <w:t xml:space="preserve"> </w:t>
      </w:r>
      <w:r w:rsidRPr="00AD1106">
        <w:rPr>
          <w:i/>
        </w:rPr>
        <w:t>согласно</w:t>
      </w:r>
      <w:r w:rsidR="00B32C3F" w:rsidRPr="00AD1106">
        <w:rPr>
          <w:i/>
        </w:rPr>
        <w:t xml:space="preserve"> </w:t>
      </w:r>
      <w:r w:rsidRPr="00AD1106">
        <w:rPr>
          <w:i/>
        </w:rPr>
        <w:t>которым</w:t>
      </w:r>
      <w:r w:rsidR="00B32C3F" w:rsidRPr="00AD1106">
        <w:rPr>
          <w:i/>
        </w:rPr>
        <w:t xml:space="preserve"> </w:t>
      </w:r>
      <w:r w:rsidRPr="00AD1106">
        <w:rPr>
          <w:i/>
        </w:rPr>
        <w:t>сегодня</w:t>
      </w:r>
      <w:r w:rsidR="00B32C3F" w:rsidRPr="00AD1106">
        <w:rPr>
          <w:i/>
        </w:rPr>
        <w:t xml:space="preserve"> </w:t>
      </w:r>
      <w:r w:rsidRPr="00AD1106">
        <w:rPr>
          <w:i/>
        </w:rPr>
        <w:t>в</w:t>
      </w:r>
      <w:r w:rsidR="00B32C3F" w:rsidRPr="00AD1106">
        <w:rPr>
          <w:i/>
        </w:rPr>
        <w:t xml:space="preserve"> </w:t>
      </w:r>
      <w:r w:rsidRPr="00AD1106">
        <w:rPr>
          <w:i/>
        </w:rPr>
        <w:t>России</w:t>
      </w:r>
      <w:r w:rsidR="00B32C3F" w:rsidRPr="00AD1106">
        <w:rPr>
          <w:i/>
        </w:rPr>
        <w:t xml:space="preserve"> </w:t>
      </w:r>
      <w:r w:rsidRPr="00AD1106">
        <w:rPr>
          <w:i/>
        </w:rPr>
        <w:t>проживают</w:t>
      </w:r>
      <w:r w:rsidR="00B32C3F" w:rsidRPr="00AD1106">
        <w:rPr>
          <w:i/>
        </w:rPr>
        <w:t xml:space="preserve"> </w:t>
      </w:r>
      <w:r w:rsidRPr="00AD1106">
        <w:rPr>
          <w:i/>
        </w:rPr>
        <w:t>9,24</w:t>
      </w:r>
      <w:r w:rsidR="00B32C3F" w:rsidRPr="00AD1106">
        <w:rPr>
          <w:i/>
        </w:rPr>
        <w:t xml:space="preserve"> </w:t>
      </w:r>
      <w:r w:rsidRPr="00AD1106">
        <w:rPr>
          <w:i/>
        </w:rPr>
        <w:t>миллиона</w:t>
      </w:r>
      <w:r w:rsidR="00B32C3F" w:rsidRPr="00AD1106">
        <w:rPr>
          <w:i/>
        </w:rPr>
        <w:t xml:space="preserve"> </w:t>
      </w:r>
      <w:r w:rsidRPr="00AD1106">
        <w:rPr>
          <w:i/>
        </w:rPr>
        <w:t>граждан</w:t>
      </w:r>
      <w:r w:rsidR="00B32C3F" w:rsidRPr="00AD1106">
        <w:rPr>
          <w:i/>
        </w:rPr>
        <w:t xml:space="preserve"> </w:t>
      </w:r>
      <w:r w:rsidRPr="00AD1106">
        <w:rPr>
          <w:i/>
        </w:rPr>
        <w:t>этой</w:t>
      </w:r>
      <w:r w:rsidR="00B32C3F" w:rsidRPr="00AD1106">
        <w:rPr>
          <w:i/>
        </w:rPr>
        <w:t xml:space="preserve"> </w:t>
      </w:r>
      <w:r w:rsidRPr="00AD1106">
        <w:rPr>
          <w:i/>
        </w:rPr>
        <w:t>категории,</w:t>
      </w:r>
      <w:r w:rsidR="00B32C3F" w:rsidRPr="00AD1106">
        <w:rPr>
          <w:i/>
        </w:rPr>
        <w:t xml:space="preserve"> </w:t>
      </w:r>
      <w:r w:rsidRPr="00AD1106">
        <w:rPr>
          <w:i/>
        </w:rPr>
        <w:t>и</w:t>
      </w:r>
      <w:r w:rsidR="00B32C3F" w:rsidRPr="00AD1106">
        <w:rPr>
          <w:i/>
        </w:rPr>
        <w:t xml:space="preserve"> </w:t>
      </w:r>
      <w:r w:rsidRPr="00AD1106">
        <w:rPr>
          <w:i/>
        </w:rPr>
        <w:t>только</w:t>
      </w:r>
      <w:r w:rsidR="00B32C3F" w:rsidRPr="00AD1106">
        <w:rPr>
          <w:i/>
        </w:rPr>
        <w:t xml:space="preserve"> </w:t>
      </w:r>
      <w:r w:rsidRPr="00AD1106">
        <w:rPr>
          <w:i/>
        </w:rPr>
        <w:t>в</w:t>
      </w:r>
      <w:r w:rsidR="00B32C3F" w:rsidRPr="00AD1106">
        <w:rPr>
          <w:i/>
        </w:rPr>
        <w:t xml:space="preserve"> </w:t>
      </w:r>
      <w:r w:rsidRPr="00AD1106">
        <w:rPr>
          <w:i/>
        </w:rPr>
        <w:t>23</w:t>
      </w:r>
      <w:r w:rsidR="00B32C3F" w:rsidRPr="00AD1106">
        <w:rPr>
          <w:i/>
        </w:rPr>
        <w:t xml:space="preserve"> </w:t>
      </w:r>
      <w:r w:rsidRPr="00AD1106">
        <w:rPr>
          <w:i/>
        </w:rPr>
        <w:t>регионах</w:t>
      </w:r>
      <w:r w:rsidR="00B32C3F" w:rsidRPr="00AD1106">
        <w:rPr>
          <w:i/>
        </w:rPr>
        <w:t xml:space="preserve"> </w:t>
      </w:r>
      <w:r w:rsidRPr="00AD1106">
        <w:rPr>
          <w:i/>
        </w:rPr>
        <w:t>все</w:t>
      </w:r>
      <w:r w:rsidR="00B32C3F" w:rsidRPr="00AD1106">
        <w:rPr>
          <w:i/>
        </w:rPr>
        <w:t xml:space="preserve"> </w:t>
      </w:r>
      <w:r w:rsidRPr="00AD1106">
        <w:rPr>
          <w:i/>
        </w:rPr>
        <w:t>дети</w:t>
      </w:r>
      <w:r w:rsidR="00B32C3F" w:rsidRPr="00AD1106">
        <w:rPr>
          <w:i/>
        </w:rPr>
        <w:t xml:space="preserve"> </w:t>
      </w:r>
      <w:r w:rsidRPr="00AD1106">
        <w:rPr>
          <w:i/>
        </w:rPr>
        <w:t>войны,</w:t>
      </w:r>
      <w:r w:rsidR="00B32C3F" w:rsidRPr="00AD1106">
        <w:rPr>
          <w:i/>
        </w:rPr>
        <w:t xml:space="preserve"> </w:t>
      </w:r>
      <w:r w:rsidRPr="00AD1106">
        <w:rPr>
          <w:i/>
        </w:rPr>
        <w:t>отнесенные</w:t>
      </w:r>
      <w:r w:rsidR="00B32C3F" w:rsidRPr="00AD1106">
        <w:rPr>
          <w:i/>
        </w:rPr>
        <w:t xml:space="preserve"> </w:t>
      </w:r>
      <w:r w:rsidRPr="00AD1106">
        <w:rPr>
          <w:i/>
        </w:rPr>
        <w:t>к</w:t>
      </w:r>
      <w:r w:rsidR="00B32C3F" w:rsidRPr="00AD1106">
        <w:rPr>
          <w:i/>
        </w:rPr>
        <w:t xml:space="preserve"> </w:t>
      </w:r>
      <w:r w:rsidRPr="00AD1106">
        <w:rPr>
          <w:i/>
        </w:rPr>
        <w:t>данной</w:t>
      </w:r>
      <w:r w:rsidR="00B32C3F" w:rsidRPr="00AD1106">
        <w:rPr>
          <w:i/>
        </w:rPr>
        <w:t xml:space="preserve"> </w:t>
      </w:r>
      <w:r w:rsidRPr="00AD1106">
        <w:rPr>
          <w:i/>
        </w:rPr>
        <w:t>категории,</w:t>
      </w:r>
      <w:r w:rsidR="00B32C3F" w:rsidRPr="00AD1106">
        <w:rPr>
          <w:i/>
        </w:rPr>
        <w:t xml:space="preserve"> </w:t>
      </w:r>
      <w:r w:rsidRPr="00AD1106">
        <w:rPr>
          <w:i/>
        </w:rPr>
        <w:t>получают</w:t>
      </w:r>
      <w:r w:rsidR="00B32C3F" w:rsidRPr="00AD1106">
        <w:rPr>
          <w:i/>
        </w:rPr>
        <w:t xml:space="preserve"> </w:t>
      </w:r>
      <w:r w:rsidRPr="00AD1106">
        <w:rPr>
          <w:i/>
        </w:rPr>
        <w:t>льготы,</w:t>
      </w:r>
      <w:r w:rsidR="00B32C3F" w:rsidRPr="00AD1106">
        <w:rPr>
          <w:i/>
        </w:rPr>
        <w:t xml:space="preserve"> </w:t>
      </w:r>
      <w:hyperlink w:anchor="А105" w:history="1">
        <w:r w:rsidRPr="00AD1106">
          <w:rPr>
            <w:rStyle w:val="a3"/>
            <w:i/>
          </w:rPr>
          <w:t>пишет</w:t>
        </w:r>
        <w:r w:rsidR="00B32C3F" w:rsidRPr="00AD1106">
          <w:rPr>
            <w:rStyle w:val="a3"/>
            <w:i/>
          </w:rPr>
          <w:t xml:space="preserve"> </w:t>
        </w:r>
        <w:r w:rsidR="00A13ED0" w:rsidRPr="00AD1106">
          <w:rPr>
            <w:rStyle w:val="a3"/>
            <w:i/>
          </w:rPr>
          <w:t>«</w:t>
        </w:r>
        <w:r w:rsidRPr="00AD1106">
          <w:rPr>
            <w:rStyle w:val="a3"/>
            <w:i/>
          </w:rPr>
          <w:t>Парламентская</w:t>
        </w:r>
        <w:r w:rsidR="00B32C3F" w:rsidRPr="00AD1106">
          <w:rPr>
            <w:rStyle w:val="a3"/>
            <w:i/>
          </w:rPr>
          <w:t xml:space="preserve"> </w:t>
        </w:r>
        <w:r w:rsidRPr="00AD1106">
          <w:rPr>
            <w:rStyle w:val="a3"/>
            <w:i/>
          </w:rPr>
          <w:t>газета</w:t>
        </w:r>
        <w:r w:rsidR="00A13ED0" w:rsidRPr="00AD1106">
          <w:rPr>
            <w:rStyle w:val="a3"/>
            <w:i/>
          </w:rPr>
          <w:t>»</w:t>
        </w:r>
      </w:hyperlink>
    </w:p>
    <w:p w14:paraId="7EC29501" w14:textId="77777777" w:rsidR="00660B65" w:rsidRPr="00AD1106" w:rsidRDefault="00660B65" w:rsidP="00B00367">
      <w:pPr>
        <w:pStyle w:val="10"/>
        <w:jc w:val="center"/>
        <w:rPr>
          <w:color w:val="984806"/>
        </w:rPr>
      </w:pPr>
      <w:bookmarkStart w:id="6" w:name="_Toc168554757"/>
      <w:r w:rsidRPr="00AD1106">
        <w:rPr>
          <w:color w:val="984806"/>
        </w:rPr>
        <w:lastRenderedPageBreak/>
        <w:t>Ц</w:t>
      </w:r>
      <w:r w:rsidRPr="00AD1106">
        <w:t>итаты</w:t>
      </w:r>
      <w:r w:rsidR="00B32C3F" w:rsidRPr="00AD1106">
        <w:t xml:space="preserve"> </w:t>
      </w:r>
      <w:r w:rsidRPr="00AD1106">
        <w:t>дня</w:t>
      </w:r>
      <w:bookmarkEnd w:id="6"/>
    </w:p>
    <w:p w14:paraId="09DB4D90" w14:textId="77777777" w:rsidR="00676D5F" w:rsidRPr="00AD1106" w:rsidRDefault="00CB204B" w:rsidP="003B3BAA">
      <w:pPr>
        <w:numPr>
          <w:ilvl w:val="0"/>
          <w:numId w:val="27"/>
        </w:numPr>
        <w:rPr>
          <w:i/>
        </w:rPr>
      </w:pPr>
      <w:r w:rsidRPr="00AD1106">
        <w:rPr>
          <w:i/>
        </w:rPr>
        <w:t>Маргарита</w:t>
      </w:r>
      <w:r w:rsidR="00B32C3F" w:rsidRPr="00AD1106">
        <w:rPr>
          <w:i/>
        </w:rPr>
        <w:t xml:space="preserve"> </w:t>
      </w:r>
      <w:r w:rsidRPr="00AD1106">
        <w:rPr>
          <w:i/>
        </w:rPr>
        <w:t>Васюнина,</w:t>
      </w:r>
      <w:r w:rsidR="00B32C3F" w:rsidRPr="00AD1106">
        <w:rPr>
          <w:i/>
        </w:rPr>
        <w:t xml:space="preserve"> </w:t>
      </w:r>
      <w:r w:rsidRPr="00AD1106">
        <w:rPr>
          <w:i/>
        </w:rPr>
        <w:t>завкафедрой</w:t>
      </w:r>
      <w:r w:rsidR="00B32C3F" w:rsidRPr="00AD1106">
        <w:rPr>
          <w:i/>
        </w:rPr>
        <w:t xml:space="preserve"> </w:t>
      </w:r>
      <w:r w:rsidRPr="00AD1106">
        <w:rPr>
          <w:i/>
        </w:rPr>
        <w:t>общественных</w:t>
      </w:r>
      <w:r w:rsidR="00B32C3F" w:rsidRPr="00AD1106">
        <w:rPr>
          <w:i/>
        </w:rPr>
        <w:t xml:space="preserve"> </w:t>
      </w:r>
      <w:r w:rsidRPr="00AD1106">
        <w:rPr>
          <w:i/>
        </w:rPr>
        <w:t>финансов</w:t>
      </w:r>
      <w:r w:rsidR="00B32C3F" w:rsidRPr="00AD1106">
        <w:rPr>
          <w:i/>
        </w:rPr>
        <w:t xml:space="preserve"> </w:t>
      </w:r>
      <w:r w:rsidRPr="00AD1106">
        <w:rPr>
          <w:i/>
        </w:rPr>
        <w:t>Финансового</w:t>
      </w:r>
      <w:r w:rsidR="00B32C3F" w:rsidRPr="00AD1106">
        <w:rPr>
          <w:i/>
        </w:rPr>
        <w:t xml:space="preserve"> </w:t>
      </w:r>
      <w:r w:rsidRPr="00AD1106">
        <w:rPr>
          <w:i/>
        </w:rPr>
        <w:t>университета</w:t>
      </w:r>
      <w:r w:rsidR="00B32C3F" w:rsidRPr="00AD1106">
        <w:rPr>
          <w:i/>
        </w:rPr>
        <w:t xml:space="preserve"> </w:t>
      </w:r>
      <w:r w:rsidRPr="00AD1106">
        <w:rPr>
          <w:i/>
        </w:rPr>
        <w:t>при</w:t>
      </w:r>
      <w:r w:rsidR="00B32C3F" w:rsidRPr="00AD1106">
        <w:rPr>
          <w:i/>
        </w:rPr>
        <w:t xml:space="preserve"> </w:t>
      </w:r>
      <w:r w:rsidRPr="00AD1106">
        <w:rPr>
          <w:i/>
        </w:rPr>
        <w:t>правительстве</w:t>
      </w:r>
      <w:r w:rsidR="00B32C3F" w:rsidRPr="00AD1106">
        <w:rPr>
          <w:i/>
        </w:rPr>
        <w:t xml:space="preserve"> </w:t>
      </w:r>
      <w:r w:rsidRPr="00AD1106">
        <w:rPr>
          <w:i/>
        </w:rPr>
        <w:t>России:</w:t>
      </w:r>
      <w:r w:rsidR="00B32C3F" w:rsidRPr="00AD1106">
        <w:rPr>
          <w:i/>
        </w:rPr>
        <w:t xml:space="preserve"> </w:t>
      </w:r>
      <w:r w:rsidR="00A13ED0" w:rsidRPr="00AD1106">
        <w:rPr>
          <w:i/>
        </w:rPr>
        <w:t>«</w:t>
      </w:r>
      <w:r w:rsidRPr="00AD1106">
        <w:rPr>
          <w:i/>
        </w:rPr>
        <w:t>Чем</w:t>
      </w:r>
      <w:r w:rsidR="00B32C3F" w:rsidRPr="00AD1106">
        <w:rPr>
          <w:i/>
        </w:rPr>
        <w:t xml:space="preserve"> </w:t>
      </w:r>
      <w:r w:rsidRPr="00AD1106">
        <w:rPr>
          <w:i/>
        </w:rPr>
        <w:t>ниже</w:t>
      </w:r>
      <w:r w:rsidR="00B32C3F" w:rsidRPr="00AD1106">
        <w:rPr>
          <w:i/>
        </w:rPr>
        <w:t xml:space="preserve"> </w:t>
      </w:r>
      <w:r w:rsidRPr="00AD1106">
        <w:rPr>
          <w:i/>
        </w:rPr>
        <w:t>личный</w:t>
      </w:r>
      <w:r w:rsidR="00B32C3F" w:rsidRPr="00AD1106">
        <w:rPr>
          <w:i/>
        </w:rPr>
        <w:t xml:space="preserve"> </w:t>
      </w:r>
      <w:r w:rsidRPr="00AD1106">
        <w:rPr>
          <w:i/>
        </w:rPr>
        <w:t>доход,</w:t>
      </w:r>
      <w:r w:rsidR="00B32C3F" w:rsidRPr="00AD1106">
        <w:rPr>
          <w:i/>
        </w:rPr>
        <w:t xml:space="preserve"> </w:t>
      </w:r>
      <w:r w:rsidRPr="00AD1106">
        <w:rPr>
          <w:i/>
        </w:rPr>
        <w:t>тем</w:t>
      </w:r>
      <w:r w:rsidR="00B32C3F" w:rsidRPr="00AD1106">
        <w:rPr>
          <w:i/>
        </w:rPr>
        <w:t xml:space="preserve"> </w:t>
      </w:r>
      <w:r w:rsidRPr="00AD1106">
        <w:rPr>
          <w:i/>
        </w:rPr>
        <w:t>выше</w:t>
      </w:r>
      <w:r w:rsidR="00B32C3F" w:rsidRPr="00AD1106">
        <w:rPr>
          <w:i/>
        </w:rPr>
        <w:t xml:space="preserve"> </w:t>
      </w:r>
      <w:r w:rsidRPr="00AD1106">
        <w:rPr>
          <w:i/>
        </w:rPr>
        <w:t>софинансирование</w:t>
      </w:r>
      <w:r w:rsidR="00B32C3F" w:rsidRPr="00AD1106">
        <w:rPr>
          <w:i/>
        </w:rPr>
        <w:t xml:space="preserve"> </w:t>
      </w:r>
      <w:r w:rsidRPr="00AD1106">
        <w:rPr>
          <w:i/>
        </w:rPr>
        <w:t>на</w:t>
      </w:r>
      <w:r w:rsidR="00B32C3F" w:rsidRPr="00AD1106">
        <w:rPr>
          <w:i/>
        </w:rPr>
        <w:t xml:space="preserve"> </w:t>
      </w:r>
      <w:r w:rsidRPr="00AD1106">
        <w:rPr>
          <w:i/>
        </w:rPr>
        <w:t>рубль</w:t>
      </w:r>
      <w:r w:rsidR="00B32C3F" w:rsidRPr="00AD1106">
        <w:rPr>
          <w:i/>
        </w:rPr>
        <w:t xml:space="preserve"> </w:t>
      </w:r>
      <w:r w:rsidRPr="00AD1106">
        <w:rPr>
          <w:i/>
        </w:rPr>
        <w:t>взносов.</w:t>
      </w:r>
      <w:r w:rsidR="00B32C3F" w:rsidRPr="00AD1106">
        <w:rPr>
          <w:i/>
        </w:rPr>
        <w:t xml:space="preserve"> </w:t>
      </w:r>
      <w:r w:rsidRPr="00AD1106">
        <w:rPr>
          <w:i/>
        </w:rPr>
        <w:t>Это</w:t>
      </w:r>
      <w:r w:rsidR="00B32C3F" w:rsidRPr="00AD1106">
        <w:rPr>
          <w:i/>
        </w:rPr>
        <w:t xml:space="preserve"> </w:t>
      </w:r>
      <w:r w:rsidRPr="00AD1106">
        <w:rPr>
          <w:i/>
        </w:rPr>
        <w:t>делает</w:t>
      </w:r>
      <w:r w:rsidR="00B32C3F" w:rsidRPr="00AD1106">
        <w:rPr>
          <w:i/>
        </w:rPr>
        <w:t xml:space="preserve"> </w:t>
      </w:r>
      <w:r w:rsidRPr="00AD1106">
        <w:rPr>
          <w:i/>
        </w:rPr>
        <w:t>такой</w:t>
      </w:r>
      <w:r w:rsidR="00B32C3F" w:rsidRPr="00AD1106">
        <w:rPr>
          <w:i/>
        </w:rPr>
        <w:t xml:space="preserve"> </w:t>
      </w:r>
      <w:r w:rsidRPr="00AD1106">
        <w:rPr>
          <w:i/>
        </w:rPr>
        <w:t>сберегательный</w:t>
      </w:r>
      <w:r w:rsidR="00B32C3F" w:rsidRPr="00AD1106">
        <w:rPr>
          <w:i/>
        </w:rPr>
        <w:t xml:space="preserve"> </w:t>
      </w:r>
      <w:r w:rsidRPr="00AD1106">
        <w:rPr>
          <w:i/>
        </w:rPr>
        <w:t>инструмент</w:t>
      </w:r>
      <w:r w:rsidR="00B32C3F" w:rsidRPr="00AD1106">
        <w:rPr>
          <w:i/>
        </w:rPr>
        <w:t xml:space="preserve"> </w:t>
      </w:r>
      <w:r w:rsidR="00F070B5" w:rsidRPr="00AD1106">
        <w:rPr>
          <w:i/>
        </w:rPr>
        <w:t>(программу</w:t>
      </w:r>
      <w:r w:rsidR="00B32C3F" w:rsidRPr="00AD1106">
        <w:rPr>
          <w:i/>
        </w:rPr>
        <w:t xml:space="preserve"> </w:t>
      </w:r>
      <w:r w:rsidR="00F070B5" w:rsidRPr="00AD1106">
        <w:rPr>
          <w:i/>
        </w:rPr>
        <w:t>долгосрочных</w:t>
      </w:r>
      <w:r w:rsidR="00B32C3F" w:rsidRPr="00AD1106">
        <w:rPr>
          <w:i/>
        </w:rPr>
        <w:t xml:space="preserve"> </w:t>
      </w:r>
      <w:r w:rsidR="00F070B5" w:rsidRPr="00AD1106">
        <w:rPr>
          <w:i/>
        </w:rPr>
        <w:t>сбережений</w:t>
      </w:r>
      <w:r w:rsidR="00B32C3F" w:rsidRPr="00AD1106">
        <w:rPr>
          <w:i/>
        </w:rPr>
        <w:t xml:space="preserve"> </w:t>
      </w:r>
      <w:r w:rsidR="00A33768" w:rsidRPr="00AD1106">
        <w:rPr>
          <w:i/>
        </w:rPr>
        <w:t>-</w:t>
      </w:r>
      <w:r w:rsidR="00B32C3F" w:rsidRPr="00AD1106">
        <w:rPr>
          <w:i/>
        </w:rPr>
        <w:t xml:space="preserve"> </w:t>
      </w:r>
      <w:r w:rsidR="00F070B5" w:rsidRPr="00AD1106">
        <w:rPr>
          <w:i/>
        </w:rPr>
        <w:t>ред.)</w:t>
      </w:r>
      <w:r w:rsidR="00B32C3F" w:rsidRPr="00AD1106">
        <w:rPr>
          <w:i/>
        </w:rPr>
        <w:t xml:space="preserve"> </w:t>
      </w:r>
      <w:r w:rsidRPr="00AD1106">
        <w:rPr>
          <w:i/>
        </w:rPr>
        <w:t>более</w:t>
      </w:r>
      <w:r w:rsidR="00B32C3F" w:rsidRPr="00AD1106">
        <w:rPr>
          <w:i/>
        </w:rPr>
        <w:t xml:space="preserve"> </w:t>
      </w:r>
      <w:r w:rsidRPr="00AD1106">
        <w:rPr>
          <w:i/>
        </w:rPr>
        <w:t>привлекательным</w:t>
      </w:r>
      <w:r w:rsidR="00B32C3F" w:rsidRPr="00AD1106">
        <w:rPr>
          <w:i/>
        </w:rPr>
        <w:t xml:space="preserve"> </w:t>
      </w:r>
      <w:r w:rsidRPr="00AD1106">
        <w:rPr>
          <w:i/>
        </w:rPr>
        <w:t>для</w:t>
      </w:r>
      <w:r w:rsidR="00B32C3F" w:rsidRPr="00AD1106">
        <w:rPr>
          <w:i/>
        </w:rPr>
        <w:t xml:space="preserve"> </w:t>
      </w:r>
      <w:r w:rsidRPr="00AD1106">
        <w:rPr>
          <w:i/>
        </w:rPr>
        <w:t>тех,</w:t>
      </w:r>
      <w:r w:rsidR="00B32C3F" w:rsidRPr="00AD1106">
        <w:rPr>
          <w:i/>
        </w:rPr>
        <w:t xml:space="preserve"> </w:t>
      </w:r>
      <w:r w:rsidRPr="00AD1106">
        <w:rPr>
          <w:i/>
        </w:rPr>
        <w:t>кто</w:t>
      </w:r>
      <w:r w:rsidR="00B32C3F" w:rsidRPr="00AD1106">
        <w:rPr>
          <w:i/>
        </w:rPr>
        <w:t xml:space="preserve"> </w:t>
      </w:r>
      <w:r w:rsidRPr="00AD1106">
        <w:rPr>
          <w:i/>
        </w:rPr>
        <w:t>получает</w:t>
      </w:r>
      <w:r w:rsidR="00B32C3F" w:rsidRPr="00AD1106">
        <w:rPr>
          <w:i/>
        </w:rPr>
        <w:t xml:space="preserve"> </w:t>
      </w:r>
      <w:r w:rsidRPr="00AD1106">
        <w:rPr>
          <w:i/>
        </w:rPr>
        <w:t>до</w:t>
      </w:r>
      <w:r w:rsidR="00B32C3F" w:rsidRPr="00AD1106">
        <w:rPr>
          <w:i/>
        </w:rPr>
        <w:t xml:space="preserve"> </w:t>
      </w:r>
      <w:r w:rsidRPr="00AD1106">
        <w:rPr>
          <w:i/>
        </w:rPr>
        <w:t>80</w:t>
      </w:r>
      <w:r w:rsidR="00B32C3F" w:rsidRPr="00AD1106">
        <w:rPr>
          <w:i/>
        </w:rPr>
        <w:t xml:space="preserve"> </w:t>
      </w:r>
      <w:r w:rsidRPr="00AD1106">
        <w:rPr>
          <w:i/>
        </w:rPr>
        <w:t>тыс.</w:t>
      </w:r>
      <w:r w:rsidR="00B32C3F" w:rsidRPr="00AD1106">
        <w:rPr>
          <w:i/>
        </w:rPr>
        <w:t xml:space="preserve"> </w:t>
      </w:r>
      <w:r w:rsidRPr="00AD1106">
        <w:rPr>
          <w:i/>
        </w:rPr>
        <w:t>рублей</w:t>
      </w:r>
      <w:r w:rsidR="00B32C3F" w:rsidRPr="00AD1106">
        <w:rPr>
          <w:i/>
        </w:rPr>
        <w:t xml:space="preserve"> </w:t>
      </w:r>
      <w:r w:rsidRPr="00AD1106">
        <w:rPr>
          <w:i/>
        </w:rPr>
        <w:t>в</w:t>
      </w:r>
      <w:r w:rsidR="00B32C3F" w:rsidRPr="00AD1106">
        <w:rPr>
          <w:i/>
        </w:rPr>
        <w:t xml:space="preserve"> </w:t>
      </w:r>
      <w:r w:rsidRPr="00AD1106">
        <w:rPr>
          <w:i/>
        </w:rPr>
        <w:t>месяц.</w:t>
      </w:r>
      <w:r w:rsidR="00B32C3F" w:rsidRPr="00AD1106">
        <w:rPr>
          <w:i/>
        </w:rPr>
        <w:t xml:space="preserve"> </w:t>
      </w:r>
      <w:r w:rsidRPr="00AD1106">
        <w:rPr>
          <w:i/>
        </w:rPr>
        <w:t>При</w:t>
      </w:r>
      <w:r w:rsidR="00B32C3F" w:rsidRPr="00AD1106">
        <w:rPr>
          <w:i/>
        </w:rPr>
        <w:t xml:space="preserve"> </w:t>
      </w:r>
      <w:r w:rsidRPr="00AD1106">
        <w:rPr>
          <w:i/>
        </w:rPr>
        <w:t>150</w:t>
      </w:r>
      <w:r w:rsidR="00B32C3F" w:rsidRPr="00AD1106">
        <w:rPr>
          <w:i/>
        </w:rPr>
        <w:t xml:space="preserve"> </w:t>
      </w:r>
      <w:r w:rsidRPr="00AD1106">
        <w:rPr>
          <w:i/>
        </w:rPr>
        <w:t>интереснее</w:t>
      </w:r>
      <w:r w:rsidR="00B32C3F" w:rsidRPr="00AD1106">
        <w:rPr>
          <w:i/>
        </w:rPr>
        <w:t xml:space="preserve"> </w:t>
      </w:r>
      <w:r w:rsidRPr="00AD1106">
        <w:rPr>
          <w:i/>
        </w:rPr>
        <w:t>уже</w:t>
      </w:r>
      <w:r w:rsidR="00B32C3F" w:rsidRPr="00AD1106">
        <w:rPr>
          <w:i/>
        </w:rPr>
        <w:t xml:space="preserve"> </w:t>
      </w:r>
      <w:r w:rsidRPr="00AD1106">
        <w:rPr>
          <w:i/>
        </w:rPr>
        <w:t>налоговый</w:t>
      </w:r>
      <w:r w:rsidR="00B32C3F" w:rsidRPr="00AD1106">
        <w:rPr>
          <w:i/>
        </w:rPr>
        <w:t xml:space="preserve"> </w:t>
      </w:r>
      <w:r w:rsidRPr="00AD1106">
        <w:rPr>
          <w:i/>
        </w:rPr>
        <w:t>вычет</w:t>
      </w:r>
      <w:r w:rsidR="00B32C3F" w:rsidRPr="00AD1106">
        <w:rPr>
          <w:i/>
        </w:rPr>
        <w:t xml:space="preserve"> </w:t>
      </w:r>
      <w:r w:rsidRPr="00AD1106">
        <w:rPr>
          <w:i/>
        </w:rPr>
        <w:t>(13%</w:t>
      </w:r>
      <w:r w:rsidR="00B32C3F" w:rsidRPr="00AD1106">
        <w:rPr>
          <w:i/>
        </w:rPr>
        <w:t xml:space="preserve"> </w:t>
      </w:r>
      <w:r w:rsidRPr="00AD1106">
        <w:rPr>
          <w:i/>
        </w:rPr>
        <w:t>от</w:t>
      </w:r>
      <w:r w:rsidR="00B32C3F" w:rsidRPr="00AD1106">
        <w:rPr>
          <w:i/>
        </w:rPr>
        <w:t xml:space="preserve"> </w:t>
      </w:r>
      <w:r w:rsidRPr="00AD1106">
        <w:rPr>
          <w:i/>
        </w:rPr>
        <w:t>вложений,</w:t>
      </w:r>
      <w:r w:rsidR="00B32C3F" w:rsidRPr="00AD1106">
        <w:rPr>
          <w:i/>
        </w:rPr>
        <w:t xml:space="preserve"> </w:t>
      </w:r>
      <w:r w:rsidRPr="00AD1106">
        <w:rPr>
          <w:i/>
        </w:rPr>
        <w:t>но</w:t>
      </w:r>
      <w:r w:rsidR="00B32C3F" w:rsidRPr="00AD1106">
        <w:rPr>
          <w:i/>
        </w:rPr>
        <w:t xml:space="preserve"> </w:t>
      </w:r>
      <w:r w:rsidRPr="00AD1106">
        <w:rPr>
          <w:i/>
        </w:rPr>
        <w:t>максимум</w:t>
      </w:r>
      <w:r w:rsidR="00B32C3F" w:rsidRPr="00AD1106">
        <w:rPr>
          <w:i/>
        </w:rPr>
        <w:t xml:space="preserve"> </w:t>
      </w:r>
      <w:r w:rsidR="00A33768" w:rsidRPr="00AD1106">
        <w:rPr>
          <w:i/>
        </w:rPr>
        <w:t>-</w:t>
      </w:r>
      <w:r w:rsidR="00B32C3F" w:rsidRPr="00AD1106">
        <w:rPr>
          <w:i/>
        </w:rPr>
        <w:t xml:space="preserve"> </w:t>
      </w:r>
      <w:r w:rsidRPr="00AD1106">
        <w:rPr>
          <w:i/>
        </w:rPr>
        <w:t>52</w:t>
      </w:r>
      <w:r w:rsidR="00B32C3F" w:rsidRPr="00AD1106">
        <w:rPr>
          <w:i/>
        </w:rPr>
        <w:t xml:space="preserve"> </w:t>
      </w:r>
      <w:r w:rsidRPr="00AD1106">
        <w:rPr>
          <w:i/>
        </w:rPr>
        <w:t>тыс.</w:t>
      </w:r>
      <w:r w:rsidR="00B32C3F" w:rsidRPr="00AD1106">
        <w:rPr>
          <w:i/>
        </w:rPr>
        <w:t xml:space="preserve"> </w:t>
      </w:r>
      <w:r w:rsidRPr="00AD1106">
        <w:rPr>
          <w:i/>
        </w:rPr>
        <w:t>рублей),</w:t>
      </w:r>
      <w:r w:rsidR="00B32C3F" w:rsidRPr="00AD1106">
        <w:rPr>
          <w:i/>
        </w:rPr>
        <w:t xml:space="preserve"> </w:t>
      </w:r>
      <w:r w:rsidRPr="00AD1106">
        <w:rPr>
          <w:i/>
        </w:rPr>
        <w:t>а</w:t>
      </w:r>
      <w:r w:rsidR="00B32C3F" w:rsidRPr="00AD1106">
        <w:rPr>
          <w:i/>
        </w:rPr>
        <w:t xml:space="preserve"> </w:t>
      </w:r>
      <w:r w:rsidRPr="00AD1106">
        <w:rPr>
          <w:i/>
        </w:rPr>
        <w:t>также</w:t>
      </w:r>
      <w:r w:rsidR="00B32C3F" w:rsidRPr="00AD1106">
        <w:rPr>
          <w:i/>
        </w:rPr>
        <w:t xml:space="preserve"> </w:t>
      </w:r>
      <w:r w:rsidRPr="00AD1106">
        <w:rPr>
          <w:i/>
        </w:rPr>
        <w:t>доходность</w:t>
      </w:r>
      <w:r w:rsidR="00B32C3F" w:rsidRPr="00AD1106">
        <w:rPr>
          <w:i/>
        </w:rPr>
        <w:t xml:space="preserve"> </w:t>
      </w:r>
      <w:r w:rsidRPr="00AD1106">
        <w:rPr>
          <w:i/>
        </w:rPr>
        <w:t>НПФ.</w:t>
      </w:r>
      <w:r w:rsidR="00B32C3F" w:rsidRPr="00AD1106">
        <w:rPr>
          <w:i/>
        </w:rPr>
        <w:t xml:space="preserve"> </w:t>
      </w:r>
      <w:r w:rsidRPr="00AD1106">
        <w:rPr>
          <w:i/>
        </w:rPr>
        <w:t>Стимулирующий</w:t>
      </w:r>
      <w:r w:rsidR="00B32C3F" w:rsidRPr="00AD1106">
        <w:rPr>
          <w:i/>
        </w:rPr>
        <w:t xml:space="preserve"> </w:t>
      </w:r>
      <w:r w:rsidRPr="00AD1106">
        <w:rPr>
          <w:i/>
        </w:rPr>
        <w:t>взнос</w:t>
      </w:r>
      <w:r w:rsidR="00B32C3F" w:rsidRPr="00AD1106">
        <w:rPr>
          <w:i/>
        </w:rPr>
        <w:t xml:space="preserve"> </w:t>
      </w:r>
      <w:r w:rsidRPr="00AD1106">
        <w:rPr>
          <w:i/>
        </w:rPr>
        <w:t>государства</w:t>
      </w:r>
      <w:r w:rsidR="00B32C3F" w:rsidRPr="00AD1106">
        <w:rPr>
          <w:i/>
        </w:rPr>
        <w:t xml:space="preserve"> </w:t>
      </w:r>
      <w:r w:rsidR="00A33768" w:rsidRPr="00AD1106">
        <w:rPr>
          <w:i/>
        </w:rPr>
        <w:t>-</w:t>
      </w:r>
      <w:r w:rsidR="00B32C3F" w:rsidRPr="00AD1106">
        <w:rPr>
          <w:i/>
        </w:rPr>
        <w:t xml:space="preserve"> </w:t>
      </w:r>
      <w:r w:rsidRPr="00AD1106">
        <w:rPr>
          <w:i/>
        </w:rPr>
        <w:t>25</w:t>
      </w:r>
      <w:r w:rsidR="00B32C3F" w:rsidRPr="00AD1106">
        <w:rPr>
          <w:i/>
        </w:rPr>
        <w:t xml:space="preserve"> </w:t>
      </w:r>
      <w:r w:rsidRPr="00AD1106">
        <w:rPr>
          <w:i/>
        </w:rPr>
        <w:t>копеек</w:t>
      </w:r>
      <w:r w:rsidR="00B32C3F" w:rsidRPr="00AD1106">
        <w:rPr>
          <w:i/>
        </w:rPr>
        <w:t xml:space="preserve"> </w:t>
      </w:r>
      <w:r w:rsidRPr="00AD1106">
        <w:rPr>
          <w:i/>
        </w:rPr>
        <w:t>на</w:t>
      </w:r>
      <w:r w:rsidR="00B32C3F" w:rsidRPr="00AD1106">
        <w:rPr>
          <w:i/>
        </w:rPr>
        <w:t xml:space="preserve"> </w:t>
      </w:r>
      <w:r w:rsidRPr="00AD1106">
        <w:rPr>
          <w:i/>
        </w:rPr>
        <w:t>рубль</w:t>
      </w:r>
      <w:r w:rsidR="00A13ED0" w:rsidRPr="00AD1106">
        <w:rPr>
          <w:i/>
        </w:rPr>
        <w:t>»</w:t>
      </w:r>
    </w:p>
    <w:p w14:paraId="3D3B4D14" w14:textId="77777777" w:rsidR="001138CB" w:rsidRPr="00AD1106" w:rsidRDefault="001138CB" w:rsidP="003B3BAA">
      <w:pPr>
        <w:numPr>
          <w:ilvl w:val="0"/>
          <w:numId w:val="27"/>
        </w:numPr>
        <w:rPr>
          <w:i/>
        </w:rPr>
      </w:pPr>
      <w:r w:rsidRPr="00AD1106">
        <w:rPr>
          <w:i/>
        </w:rPr>
        <w:t>Георгий</w:t>
      </w:r>
      <w:r w:rsidR="00B32C3F" w:rsidRPr="00AD1106">
        <w:rPr>
          <w:i/>
        </w:rPr>
        <w:t xml:space="preserve"> </w:t>
      </w:r>
      <w:proofErr w:type="spellStart"/>
      <w:r w:rsidRPr="00AD1106">
        <w:rPr>
          <w:i/>
        </w:rPr>
        <w:t>Тикунов</w:t>
      </w:r>
      <w:proofErr w:type="spellEnd"/>
      <w:r w:rsidRPr="00AD1106">
        <w:rPr>
          <w:i/>
        </w:rPr>
        <w:t>,</w:t>
      </w:r>
      <w:r w:rsidR="00B32C3F" w:rsidRPr="00AD1106">
        <w:rPr>
          <w:i/>
        </w:rPr>
        <w:t xml:space="preserve"> </w:t>
      </w:r>
      <w:r w:rsidRPr="00AD1106">
        <w:rPr>
          <w:i/>
        </w:rPr>
        <w:t>управляющий</w:t>
      </w:r>
      <w:r w:rsidR="00B32C3F" w:rsidRPr="00AD1106">
        <w:rPr>
          <w:i/>
        </w:rPr>
        <w:t xml:space="preserve"> </w:t>
      </w:r>
      <w:r w:rsidRPr="00AD1106">
        <w:rPr>
          <w:i/>
        </w:rPr>
        <w:t>Отделением</w:t>
      </w:r>
      <w:r w:rsidR="00B32C3F" w:rsidRPr="00AD1106">
        <w:rPr>
          <w:i/>
        </w:rPr>
        <w:t xml:space="preserve"> </w:t>
      </w:r>
      <w:r w:rsidRPr="00AD1106">
        <w:rPr>
          <w:i/>
        </w:rPr>
        <w:t>Ставрополь</w:t>
      </w:r>
      <w:r w:rsidR="00B32C3F" w:rsidRPr="00AD1106">
        <w:rPr>
          <w:i/>
        </w:rPr>
        <w:t xml:space="preserve"> </w:t>
      </w:r>
      <w:r w:rsidRPr="00AD1106">
        <w:rPr>
          <w:i/>
        </w:rPr>
        <w:t>Южного</w:t>
      </w:r>
      <w:r w:rsidR="00B32C3F" w:rsidRPr="00AD1106">
        <w:rPr>
          <w:i/>
        </w:rPr>
        <w:t xml:space="preserve"> </w:t>
      </w:r>
      <w:r w:rsidRPr="00AD1106">
        <w:rPr>
          <w:i/>
        </w:rPr>
        <w:t>ГУ</w:t>
      </w:r>
      <w:r w:rsidR="00B32C3F" w:rsidRPr="00AD1106">
        <w:rPr>
          <w:i/>
        </w:rPr>
        <w:t xml:space="preserve"> </w:t>
      </w:r>
      <w:r w:rsidRPr="00AD1106">
        <w:rPr>
          <w:i/>
        </w:rPr>
        <w:t>Банка</w:t>
      </w:r>
      <w:r w:rsidR="00B32C3F" w:rsidRPr="00AD1106">
        <w:rPr>
          <w:i/>
        </w:rPr>
        <w:t xml:space="preserve"> </w:t>
      </w:r>
      <w:r w:rsidRPr="00AD1106">
        <w:rPr>
          <w:i/>
        </w:rPr>
        <w:t>России:</w:t>
      </w:r>
      <w:r w:rsidR="00B32C3F" w:rsidRPr="00AD1106">
        <w:rPr>
          <w:i/>
        </w:rPr>
        <w:t xml:space="preserve"> </w:t>
      </w:r>
      <w:r w:rsidR="00A13ED0" w:rsidRPr="00AD1106">
        <w:rPr>
          <w:i/>
        </w:rPr>
        <w:t>«</w:t>
      </w:r>
      <w:r w:rsidRPr="00AD1106">
        <w:rPr>
          <w:i/>
        </w:rPr>
        <w:t>Приняв</w:t>
      </w:r>
      <w:r w:rsidR="00B32C3F" w:rsidRPr="00AD1106">
        <w:rPr>
          <w:i/>
        </w:rPr>
        <w:t xml:space="preserve"> </w:t>
      </w:r>
      <w:r w:rsidRPr="00AD1106">
        <w:rPr>
          <w:i/>
        </w:rPr>
        <w:t>решение</w:t>
      </w:r>
      <w:r w:rsidR="00B32C3F" w:rsidRPr="00AD1106">
        <w:rPr>
          <w:i/>
        </w:rPr>
        <w:t xml:space="preserve"> </w:t>
      </w:r>
      <w:r w:rsidRPr="00AD1106">
        <w:rPr>
          <w:i/>
        </w:rPr>
        <w:t>об</w:t>
      </w:r>
      <w:r w:rsidR="00B32C3F" w:rsidRPr="00AD1106">
        <w:rPr>
          <w:i/>
        </w:rPr>
        <w:t xml:space="preserve"> </w:t>
      </w:r>
      <w:r w:rsidRPr="00AD1106">
        <w:rPr>
          <w:i/>
        </w:rPr>
        <w:t>участии</w:t>
      </w:r>
      <w:r w:rsidR="00B32C3F" w:rsidRPr="00AD1106">
        <w:rPr>
          <w:i/>
        </w:rPr>
        <w:t xml:space="preserve"> </w:t>
      </w:r>
      <w:r w:rsidRPr="00AD1106">
        <w:rPr>
          <w:i/>
        </w:rPr>
        <w:t>в</w:t>
      </w:r>
      <w:r w:rsidR="00B32C3F" w:rsidRPr="00AD1106">
        <w:rPr>
          <w:i/>
        </w:rPr>
        <w:t xml:space="preserve"> </w:t>
      </w:r>
      <w:r w:rsidRPr="00AD1106">
        <w:rPr>
          <w:i/>
        </w:rPr>
        <w:t>программе</w:t>
      </w:r>
      <w:r w:rsidR="00B32C3F" w:rsidRPr="00AD1106">
        <w:rPr>
          <w:i/>
        </w:rPr>
        <w:t xml:space="preserve"> </w:t>
      </w:r>
      <w:r w:rsidRPr="00AD1106">
        <w:rPr>
          <w:i/>
        </w:rPr>
        <w:t>долгосрочных</w:t>
      </w:r>
      <w:r w:rsidR="00B32C3F" w:rsidRPr="00AD1106">
        <w:rPr>
          <w:i/>
        </w:rPr>
        <w:t xml:space="preserve"> </w:t>
      </w:r>
      <w:r w:rsidRPr="00AD1106">
        <w:rPr>
          <w:i/>
        </w:rPr>
        <w:t>сбережений,</w:t>
      </w:r>
      <w:r w:rsidR="00B32C3F" w:rsidRPr="00AD1106">
        <w:rPr>
          <w:i/>
        </w:rPr>
        <w:t xml:space="preserve"> </w:t>
      </w:r>
      <w:r w:rsidRPr="00AD1106">
        <w:rPr>
          <w:i/>
        </w:rPr>
        <w:t>стоит</w:t>
      </w:r>
      <w:r w:rsidR="00B32C3F" w:rsidRPr="00AD1106">
        <w:rPr>
          <w:i/>
        </w:rPr>
        <w:t xml:space="preserve"> </w:t>
      </w:r>
      <w:r w:rsidRPr="00AD1106">
        <w:rPr>
          <w:i/>
        </w:rPr>
        <w:t>все</w:t>
      </w:r>
      <w:r w:rsidR="00B32C3F" w:rsidRPr="00AD1106">
        <w:rPr>
          <w:i/>
        </w:rPr>
        <w:t xml:space="preserve"> </w:t>
      </w:r>
      <w:r w:rsidRPr="00AD1106">
        <w:rPr>
          <w:i/>
        </w:rPr>
        <w:t>же</w:t>
      </w:r>
      <w:r w:rsidR="00B32C3F" w:rsidRPr="00AD1106">
        <w:rPr>
          <w:i/>
        </w:rPr>
        <w:t xml:space="preserve"> </w:t>
      </w:r>
      <w:r w:rsidRPr="00AD1106">
        <w:rPr>
          <w:i/>
        </w:rPr>
        <w:t>оценить</w:t>
      </w:r>
      <w:r w:rsidR="00B32C3F" w:rsidRPr="00AD1106">
        <w:rPr>
          <w:i/>
        </w:rPr>
        <w:t xml:space="preserve"> </w:t>
      </w:r>
      <w:r w:rsidRPr="00AD1106">
        <w:rPr>
          <w:i/>
        </w:rPr>
        <w:t>основные</w:t>
      </w:r>
      <w:r w:rsidR="00B32C3F" w:rsidRPr="00AD1106">
        <w:rPr>
          <w:i/>
        </w:rPr>
        <w:t xml:space="preserve"> </w:t>
      </w:r>
      <w:r w:rsidRPr="00AD1106">
        <w:rPr>
          <w:i/>
        </w:rPr>
        <w:t>параметры</w:t>
      </w:r>
      <w:r w:rsidR="00B32C3F" w:rsidRPr="00AD1106">
        <w:rPr>
          <w:i/>
        </w:rPr>
        <w:t xml:space="preserve"> </w:t>
      </w:r>
      <w:r w:rsidRPr="00AD1106">
        <w:rPr>
          <w:i/>
        </w:rPr>
        <w:t>работы</w:t>
      </w:r>
      <w:r w:rsidR="00B32C3F" w:rsidRPr="00AD1106">
        <w:rPr>
          <w:i/>
        </w:rPr>
        <w:t xml:space="preserve"> </w:t>
      </w:r>
      <w:r w:rsidRPr="00AD1106">
        <w:rPr>
          <w:i/>
        </w:rPr>
        <w:t>фондов</w:t>
      </w:r>
      <w:r w:rsidR="00B32C3F" w:rsidRPr="00AD1106">
        <w:rPr>
          <w:i/>
        </w:rPr>
        <w:t xml:space="preserve"> </w:t>
      </w:r>
      <w:r w:rsidRPr="00AD1106">
        <w:rPr>
          <w:i/>
        </w:rPr>
        <w:t>и</w:t>
      </w:r>
      <w:r w:rsidR="00B32C3F" w:rsidRPr="00AD1106">
        <w:rPr>
          <w:i/>
        </w:rPr>
        <w:t xml:space="preserve"> </w:t>
      </w:r>
      <w:r w:rsidRPr="00AD1106">
        <w:rPr>
          <w:i/>
        </w:rPr>
        <w:t>понять,</w:t>
      </w:r>
      <w:r w:rsidR="00B32C3F" w:rsidRPr="00AD1106">
        <w:rPr>
          <w:i/>
        </w:rPr>
        <w:t xml:space="preserve"> </w:t>
      </w:r>
      <w:r w:rsidRPr="00AD1106">
        <w:rPr>
          <w:i/>
        </w:rPr>
        <w:t>какие</w:t>
      </w:r>
      <w:r w:rsidR="00B32C3F" w:rsidRPr="00AD1106">
        <w:rPr>
          <w:i/>
        </w:rPr>
        <w:t xml:space="preserve"> </w:t>
      </w:r>
      <w:r w:rsidRPr="00AD1106">
        <w:rPr>
          <w:i/>
        </w:rPr>
        <w:t>из</w:t>
      </w:r>
      <w:r w:rsidR="00B32C3F" w:rsidRPr="00AD1106">
        <w:rPr>
          <w:i/>
        </w:rPr>
        <w:t xml:space="preserve"> </w:t>
      </w:r>
      <w:r w:rsidRPr="00AD1106">
        <w:rPr>
          <w:i/>
        </w:rPr>
        <w:t>них</w:t>
      </w:r>
      <w:r w:rsidR="00B32C3F" w:rsidRPr="00AD1106">
        <w:rPr>
          <w:i/>
        </w:rPr>
        <w:t xml:space="preserve"> </w:t>
      </w:r>
      <w:r w:rsidRPr="00AD1106">
        <w:rPr>
          <w:i/>
        </w:rPr>
        <w:t>в</w:t>
      </w:r>
      <w:r w:rsidR="00B32C3F" w:rsidRPr="00AD1106">
        <w:rPr>
          <w:i/>
        </w:rPr>
        <w:t xml:space="preserve"> </w:t>
      </w:r>
      <w:r w:rsidRPr="00AD1106">
        <w:rPr>
          <w:i/>
        </w:rPr>
        <w:t>вашей</w:t>
      </w:r>
      <w:r w:rsidR="00B32C3F" w:rsidRPr="00AD1106">
        <w:rPr>
          <w:i/>
        </w:rPr>
        <w:t xml:space="preserve"> </w:t>
      </w:r>
      <w:r w:rsidRPr="00AD1106">
        <w:rPr>
          <w:i/>
        </w:rPr>
        <w:t>ситуации</w:t>
      </w:r>
      <w:r w:rsidR="00B32C3F" w:rsidRPr="00AD1106">
        <w:rPr>
          <w:i/>
        </w:rPr>
        <w:t xml:space="preserve"> </w:t>
      </w:r>
      <w:r w:rsidRPr="00AD1106">
        <w:rPr>
          <w:i/>
        </w:rPr>
        <w:t>являются</w:t>
      </w:r>
      <w:r w:rsidR="00B32C3F" w:rsidRPr="00AD1106">
        <w:rPr>
          <w:i/>
        </w:rPr>
        <w:t xml:space="preserve"> </w:t>
      </w:r>
      <w:r w:rsidRPr="00AD1106">
        <w:rPr>
          <w:i/>
        </w:rPr>
        <w:t>ключевыми.</w:t>
      </w:r>
      <w:r w:rsidR="00B32C3F" w:rsidRPr="00AD1106">
        <w:rPr>
          <w:i/>
        </w:rPr>
        <w:t xml:space="preserve"> </w:t>
      </w:r>
      <w:r w:rsidRPr="00AD1106">
        <w:rPr>
          <w:i/>
        </w:rPr>
        <w:t>Соответственно,</w:t>
      </w:r>
      <w:r w:rsidR="00B32C3F" w:rsidRPr="00AD1106">
        <w:rPr>
          <w:i/>
        </w:rPr>
        <w:t xml:space="preserve"> </w:t>
      </w:r>
      <w:r w:rsidRPr="00AD1106">
        <w:rPr>
          <w:i/>
        </w:rPr>
        <w:t>лучше</w:t>
      </w:r>
      <w:r w:rsidR="00B32C3F" w:rsidRPr="00AD1106">
        <w:rPr>
          <w:i/>
        </w:rPr>
        <w:t xml:space="preserve"> </w:t>
      </w:r>
      <w:r w:rsidRPr="00AD1106">
        <w:rPr>
          <w:i/>
        </w:rPr>
        <w:t>узнать</w:t>
      </w:r>
      <w:r w:rsidR="00B32C3F" w:rsidRPr="00AD1106">
        <w:rPr>
          <w:i/>
        </w:rPr>
        <w:t xml:space="preserve"> </w:t>
      </w:r>
      <w:r w:rsidRPr="00AD1106">
        <w:rPr>
          <w:i/>
        </w:rPr>
        <w:t>не</w:t>
      </w:r>
      <w:r w:rsidR="00B32C3F" w:rsidRPr="00AD1106">
        <w:rPr>
          <w:i/>
        </w:rPr>
        <w:t xml:space="preserve"> </w:t>
      </w:r>
      <w:r w:rsidRPr="00AD1106">
        <w:rPr>
          <w:i/>
        </w:rPr>
        <w:t>только</w:t>
      </w:r>
      <w:r w:rsidR="00B32C3F" w:rsidRPr="00AD1106">
        <w:rPr>
          <w:i/>
        </w:rPr>
        <w:t xml:space="preserve"> </w:t>
      </w:r>
      <w:r w:rsidRPr="00AD1106">
        <w:rPr>
          <w:i/>
        </w:rPr>
        <w:t>набор</w:t>
      </w:r>
      <w:r w:rsidR="00B32C3F" w:rsidRPr="00AD1106">
        <w:rPr>
          <w:i/>
        </w:rPr>
        <w:t xml:space="preserve"> </w:t>
      </w:r>
      <w:r w:rsidRPr="00AD1106">
        <w:rPr>
          <w:i/>
        </w:rPr>
        <w:t>используемых</w:t>
      </w:r>
      <w:r w:rsidR="00B32C3F" w:rsidRPr="00AD1106">
        <w:rPr>
          <w:i/>
        </w:rPr>
        <w:t xml:space="preserve"> </w:t>
      </w:r>
      <w:r w:rsidRPr="00AD1106">
        <w:rPr>
          <w:i/>
        </w:rPr>
        <w:t>инвестиционных</w:t>
      </w:r>
      <w:r w:rsidR="00B32C3F" w:rsidRPr="00AD1106">
        <w:rPr>
          <w:i/>
        </w:rPr>
        <w:t xml:space="preserve"> </w:t>
      </w:r>
      <w:r w:rsidRPr="00AD1106">
        <w:rPr>
          <w:i/>
        </w:rPr>
        <w:t>инструментов,</w:t>
      </w:r>
      <w:r w:rsidR="00B32C3F" w:rsidRPr="00AD1106">
        <w:rPr>
          <w:i/>
        </w:rPr>
        <w:t xml:space="preserve"> </w:t>
      </w:r>
      <w:r w:rsidRPr="00AD1106">
        <w:rPr>
          <w:i/>
        </w:rPr>
        <w:t>но</w:t>
      </w:r>
      <w:r w:rsidR="00B32C3F" w:rsidRPr="00AD1106">
        <w:rPr>
          <w:i/>
        </w:rPr>
        <w:t xml:space="preserve"> </w:t>
      </w:r>
      <w:r w:rsidRPr="00AD1106">
        <w:rPr>
          <w:i/>
        </w:rPr>
        <w:t>и</w:t>
      </w:r>
      <w:r w:rsidR="00B32C3F" w:rsidRPr="00AD1106">
        <w:rPr>
          <w:i/>
        </w:rPr>
        <w:t xml:space="preserve"> </w:t>
      </w:r>
      <w:r w:rsidRPr="00AD1106">
        <w:rPr>
          <w:i/>
        </w:rPr>
        <w:t>то,</w:t>
      </w:r>
      <w:r w:rsidR="00B32C3F" w:rsidRPr="00AD1106">
        <w:rPr>
          <w:i/>
        </w:rPr>
        <w:t xml:space="preserve"> </w:t>
      </w:r>
      <w:r w:rsidRPr="00AD1106">
        <w:rPr>
          <w:i/>
        </w:rPr>
        <w:t>насколько</w:t>
      </w:r>
      <w:r w:rsidR="00B32C3F" w:rsidRPr="00AD1106">
        <w:rPr>
          <w:i/>
        </w:rPr>
        <w:t xml:space="preserve"> </w:t>
      </w:r>
      <w:r w:rsidRPr="00AD1106">
        <w:rPr>
          <w:i/>
        </w:rPr>
        <w:t>успешно</w:t>
      </w:r>
      <w:r w:rsidR="00B32C3F" w:rsidRPr="00AD1106">
        <w:rPr>
          <w:i/>
        </w:rPr>
        <w:t xml:space="preserve"> </w:t>
      </w:r>
      <w:r w:rsidRPr="00AD1106">
        <w:rPr>
          <w:i/>
        </w:rPr>
        <w:t>фонд</w:t>
      </w:r>
      <w:r w:rsidR="00B32C3F" w:rsidRPr="00AD1106">
        <w:rPr>
          <w:i/>
        </w:rPr>
        <w:t xml:space="preserve"> </w:t>
      </w:r>
      <w:r w:rsidRPr="00AD1106">
        <w:rPr>
          <w:i/>
        </w:rPr>
        <w:t>ими</w:t>
      </w:r>
      <w:r w:rsidR="00B32C3F" w:rsidRPr="00AD1106">
        <w:rPr>
          <w:i/>
        </w:rPr>
        <w:t xml:space="preserve"> </w:t>
      </w:r>
      <w:r w:rsidRPr="00AD1106">
        <w:rPr>
          <w:i/>
        </w:rPr>
        <w:t>управлял</w:t>
      </w:r>
      <w:r w:rsidR="00B32C3F" w:rsidRPr="00AD1106">
        <w:rPr>
          <w:i/>
        </w:rPr>
        <w:t xml:space="preserve"> </w:t>
      </w:r>
      <w:r w:rsidRPr="00AD1106">
        <w:rPr>
          <w:i/>
        </w:rPr>
        <w:t>до</w:t>
      </w:r>
      <w:r w:rsidR="00B32C3F" w:rsidRPr="00AD1106">
        <w:rPr>
          <w:i/>
        </w:rPr>
        <w:t xml:space="preserve"> </w:t>
      </w:r>
      <w:r w:rsidRPr="00AD1106">
        <w:rPr>
          <w:i/>
        </w:rPr>
        <w:t>этого.</w:t>
      </w:r>
      <w:r w:rsidR="00B32C3F" w:rsidRPr="00AD1106">
        <w:rPr>
          <w:i/>
        </w:rPr>
        <w:t xml:space="preserve"> </w:t>
      </w:r>
      <w:r w:rsidRPr="00AD1106">
        <w:rPr>
          <w:i/>
        </w:rPr>
        <w:t>Сводные</w:t>
      </w:r>
      <w:r w:rsidR="00B32C3F" w:rsidRPr="00AD1106">
        <w:rPr>
          <w:i/>
        </w:rPr>
        <w:t xml:space="preserve"> </w:t>
      </w:r>
      <w:r w:rsidRPr="00AD1106">
        <w:rPr>
          <w:i/>
        </w:rPr>
        <w:t>таблицы</w:t>
      </w:r>
      <w:r w:rsidR="00B32C3F" w:rsidRPr="00AD1106">
        <w:rPr>
          <w:i/>
        </w:rPr>
        <w:t xml:space="preserve"> </w:t>
      </w:r>
      <w:r w:rsidRPr="00AD1106">
        <w:rPr>
          <w:i/>
        </w:rPr>
        <w:t>на</w:t>
      </w:r>
      <w:r w:rsidR="00B32C3F" w:rsidRPr="00AD1106">
        <w:rPr>
          <w:i/>
        </w:rPr>
        <w:t xml:space="preserve"> </w:t>
      </w:r>
      <w:r w:rsidRPr="00AD1106">
        <w:rPr>
          <w:i/>
        </w:rPr>
        <w:t>сайте</w:t>
      </w:r>
      <w:r w:rsidR="00B32C3F" w:rsidRPr="00AD1106">
        <w:rPr>
          <w:i/>
        </w:rPr>
        <w:t xml:space="preserve"> </w:t>
      </w:r>
      <w:r w:rsidRPr="00AD1106">
        <w:rPr>
          <w:i/>
        </w:rPr>
        <w:t>Банка</w:t>
      </w:r>
      <w:r w:rsidR="00B32C3F" w:rsidRPr="00AD1106">
        <w:rPr>
          <w:i/>
        </w:rPr>
        <w:t xml:space="preserve"> </w:t>
      </w:r>
      <w:r w:rsidRPr="00AD1106">
        <w:rPr>
          <w:i/>
        </w:rPr>
        <w:t>России</w:t>
      </w:r>
      <w:r w:rsidR="00B32C3F" w:rsidRPr="00AD1106">
        <w:rPr>
          <w:i/>
        </w:rPr>
        <w:t xml:space="preserve"> </w:t>
      </w:r>
      <w:r w:rsidRPr="00AD1106">
        <w:rPr>
          <w:i/>
        </w:rPr>
        <w:t>позволяют</w:t>
      </w:r>
      <w:r w:rsidR="00B32C3F" w:rsidRPr="00AD1106">
        <w:rPr>
          <w:i/>
        </w:rPr>
        <w:t xml:space="preserve"> </w:t>
      </w:r>
      <w:r w:rsidRPr="00AD1106">
        <w:rPr>
          <w:i/>
        </w:rPr>
        <w:t>сравнить</w:t>
      </w:r>
      <w:r w:rsidR="00B32C3F" w:rsidRPr="00AD1106">
        <w:rPr>
          <w:i/>
        </w:rPr>
        <w:t xml:space="preserve"> </w:t>
      </w:r>
      <w:r w:rsidRPr="00AD1106">
        <w:rPr>
          <w:i/>
        </w:rPr>
        <w:t>результаты</w:t>
      </w:r>
      <w:r w:rsidR="00B32C3F" w:rsidRPr="00AD1106">
        <w:rPr>
          <w:i/>
        </w:rPr>
        <w:t xml:space="preserve"> </w:t>
      </w:r>
      <w:r w:rsidRPr="00AD1106">
        <w:rPr>
          <w:i/>
        </w:rPr>
        <w:t>по</w:t>
      </w:r>
      <w:r w:rsidR="00B32C3F" w:rsidRPr="00AD1106">
        <w:rPr>
          <w:i/>
        </w:rPr>
        <w:t xml:space="preserve"> </w:t>
      </w:r>
      <w:r w:rsidRPr="00AD1106">
        <w:rPr>
          <w:i/>
        </w:rPr>
        <w:t>доходности</w:t>
      </w:r>
      <w:r w:rsidR="00B32C3F" w:rsidRPr="00AD1106">
        <w:rPr>
          <w:i/>
        </w:rPr>
        <w:t xml:space="preserve"> </w:t>
      </w:r>
      <w:r w:rsidRPr="00AD1106">
        <w:rPr>
          <w:i/>
        </w:rPr>
        <w:t>разных</w:t>
      </w:r>
      <w:r w:rsidR="00B32C3F" w:rsidRPr="00AD1106">
        <w:rPr>
          <w:i/>
        </w:rPr>
        <w:t xml:space="preserve"> </w:t>
      </w:r>
      <w:r w:rsidRPr="00AD1106">
        <w:rPr>
          <w:i/>
        </w:rPr>
        <w:t>фондов.</w:t>
      </w:r>
      <w:r w:rsidR="00B32C3F" w:rsidRPr="00AD1106">
        <w:rPr>
          <w:i/>
        </w:rPr>
        <w:t xml:space="preserve"> </w:t>
      </w:r>
      <w:r w:rsidRPr="00AD1106">
        <w:rPr>
          <w:i/>
        </w:rPr>
        <w:t>Если</w:t>
      </w:r>
      <w:r w:rsidR="00B32C3F" w:rsidRPr="00AD1106">
        <w:rPr>
          <w:i/>
        </w:rPr>
        <w:t xml:space="preserve"> </w:t>
      </w:r>
      <w:r w:rsidRPr="00AD1106">
        <w:rPr>
          <w:i/>
        </w:rPr>
        <w:t>фонд</w:t>
      </w:r>
      <w:r w:rsidR="00B32C3F" w:rsidRPr="00AD1106">
        <w:rPr>
          <w:i/>
        </w:rPr>
        <w:t xml:space="preserve"> </w:t>
      </w:r>
      <w:r w:rsidRPr="00AD1106">
        <w:rPr>
          <w:i/>
        </w:rPr>
        <w:t>стабильно</w:t>
      </w:r>
      <w:r w:rsidR="00B32C3F" w:rsidRPr="00AD1106">
        <w:rPr>
          <w:i/>
        </w:rPr>
        <w:t xml:space="preserve"> </w:t>
      </w:r>
      <w:r w:rsidRPr="00AD1106">
        <w:rPr>
          <w:i/>
        </w:rPr>
        <w:t>показывает</w:t>
      </w:r>
      <w:r w:rsidR="00B32C3F" w:rsidRPr="00AD1106">
        <w:rPr>
          <w:i/>
        </w:rPr>
        <w:t xml:space="preserve"> </w:t>
      </w:r>
      <w:r w:rsidRPr="00AD1106">
        <w:rPr>
          <w:i/>
        </w:rPr>
        <w:t>хорошие</w:t>
      </w:r>
      <w:r w:rsidR="00B32C3F" w:rsidRPr="00AD1106">
        <w:rPr>
          <w:i/>
        </w:rPr>
        <w:t xml:space="preserve"> </w:t>
      </w:r>
      <w:r w:rsidRPr="00AD1106">
        <w:rPr>
          <w:i/>
        </w:rPr>
        <w:t>показатели,</w:t>
      </w:r>
      <w:r w:rsidR="00B32C3F" w:rsidRPr="00AD1106">
        <w:rPr>
          <w:i/>
        </w:rPr>
        <w:t xml:space="preserve"> </w:t>
      </w:r>
      <w:r w:rsidRPr="00AD1106">
        <w:rPr>
          <w:i/>
        </w:rPr>
        <w:t>скорее</w:t>
      </w:r>
      <w:r w:rsidR="00B32C3F" w:rsidRPr="00AD1106">
        <w:rPr>
          <w:i/>
        </w:rPr>
        <w:t xml:space="preserve"> </w:t>
      </w:r>
      <w:r w:rsidRPr="00AD1106">
        <w:rPr>
          <w:i/>
        </w:rPr>
        <w:t>всего,</w:t>
      </w:r>
      <w:r w:rsidR="00B32C3F" w:rsidRPr="00AD1106">
        <w:rPr>
          <w:i/>
        </w:rPr>
        <w:t xml:space="preserve"> </w:t>
      </w:r>
      <w:r w:rsidRPr="00AD1106">
        <w:rPr>
          <w:i/>
        </w:rPr>
        <w:t>у</w:t>
      </w:r>
      <w:r w:rsidR="00B32C3F" w:rsidRPr="00AD1106">
        <w:rPr>
          <w:i/>
        </w:rPr>
        <w:t xml:space="preserve"> </w:t>
      </w:r>
      <w:r w:rsidRPr="00AD1106">
        <w:rPr>
          <w:i/>
        </w:rPr>
        <w:t>него</w:t>
      </w:r>
      <w:r w:rsidR="00B32C3F" w:rsidRPr="00AD1106">
        <w:rPr>
          <w:i/>
        </w:rPr>
        <w:t xml:space="preserve"> </w:t>
      </w:r>
      <w:r w:rsidRPr="00AD1106">
        <w:rPr>
          <w:i/>
        </w:rPr>
        <w:t>сильные</w:t>
      </w:r>
      <w:r w:rsidR="00B32C3F" w:rsidRPr="00AD1106">
        <w:rPr>
          <w:i/>
        </w:rPr>
        <w:t xml:space="preserve"> </w:t>
      </w:r>
      <w:r w:rsidRPr="00AD1106">
        <w:rPr>
          <w:i/>
        </w:rPr>
        <w:t>управляющие</w:t>
      </w:r>
      <w:r w:rsidR="00B32C3F" w:rsidRPr="00AD1106">
        <w:rPr>
          <w:i/>
        </w:rPr>
        <w:t xml:space="preserve"> </w:t>
      </w:r>
      <w:r w:rsidRPr="00AD1106">
        <w:rPr>
          <w:i/>
        </w:rPr>
        <w:t>активами.</w:t>
      </w:r>
      <w:r w:rsidR="00B32C3F" w:rsidRPr="00AD1106">
        <w:rPr>
          <w:i/>
        </w:rPr>
        <w:t xml:space="preserve"> </w:t>
      </w:r>
      <w:r w:rsidRPr="00AD1106">
        <w:rPr>
          <w:i/>
        </w:rPr>
        <w:t>Хотя,</w:t>
      </w:r>
      <w:r w:rsidR="00B32C3F" w:rsidRPr="00AD1106">
        <w:rPr>
          <w:i/>
        </w:rPr>
        <w:t xml:space="preserve"> </w:t>
      </w:r>
      <w:r w:rsidRPr="00AD1106">
        <w:rPr>
          <w:i/>
        </w:rPr>
        <w:t>конечно,</w:t>
      </w:r>
      <w:r w:rsidR="00B32C3F" w:rsidRPr="00AD1106">
        <w:rPr>
          <w:i/>
        </w:rPr>
        <w:t xml:space="preserve"> </w:t>
      </w:r>
      <w:r w:rsidRPr="00AD1106">
        <w:rPr>
          <w:i/>
        </w:rPr>
        <w:t>прежние</w:t>
      </w:r>
      <w:r w:rsidR="00B32C3F" w:rsidRPr="00AD1106">
        <w:rPr>
          <w:i/>
        </w:rPr>
        <w:t xml:space="preserve"> </w:t>
      </w:r>
      <w:r w:rsidRPr="00AD1106">
        <w:rPr>
          <w:i/>
        </w:rPr>
        <w:t>успехи</w:t>
      </w:r>
      <w:r w:rsidR="00B32C3F" w:rsidRPr="00AD1106">
        <w:rPr>
          <w:i/>
        </w:rPr>
        <w:t xml:space="preserve"> </w:t>
      </w:r>
      <w:r w:rsidRPr="00AD1106">
        <w:rPr>
          <w:i/>
        </w:rPr>
        <w:t>НПФ</w:t>
      </w:r>
      <w:r w:rsidR="00B32C3F" w:rsidRPr="00AD1106">
        <w:rPr>
          <w:i/>
        </w:rPr>
        <w:t xml:space="preserve"> </w:t>
      </w:r>
      <w:r w:rsidRPr="00AD1106">
        <w:rPr>
          <w:i/>
        </w:rPr>
        <w:t>не</w:t>
      </w:r>
      <w:r w:rsidR="00B32C3F" w:rsidRPr="00AD1106">
        <w:rPr>
          <w:i/>
        </w:rPr>
        <w:t xml:space="preserve"> </w:t>
      </w:r>
      <w:r w:rsidRPr="00AD1106">
        <w:rPr>
          <w:i/>
        </w:rPr>
        <w:t>гарантируют</w:t>
      </w:r>
      <w:r w:rsidR="00B32C3F" w:rsidRPr="00AD1106">
        <w:rPr>
          <w:i/>
        </w:rPr>
        <w:t xml:space="preserve"> </w:t>
      </w:r>
      <w:r w:rsidRPr="00AD1106">
        <w:rPr>
          <w:i/>
        </w:rPr>
        <w:t>такой</w:t>
      </w:r>
      <w:r w:rsidR="00B32C3F" w:rsidRPr="00AD1106">
        <w:rPr>
          <w:i/>
        </w:rPr>
        <w:t xml:space="preserve"> </w:t>
      </w:r>
      <w:r w:rsidRPr="00AD1106">
        <w:rPr>
          <w:i/>
        </w:rPr>
        <w:t>же</w:t>
      </w:r>
      <w:r w:rsidR="00B32C3F" w:rsidRPr="00AD1106">
        <w:rPr>
          <w:i/>
        </w:rPr>
        <w:t xml:space="preserve"> </w:t>
      </w:r>
      <w:r w:rsidRPr="00AD1106">
        <w:rPr>
          <w:i/>
        </w:rPr>
        <w:t>доходности</w:t>
      </w:r>
      <w:r w:rsidR="00B32C3F" w:rsidRPr="00AD1106">
        <w:rPr>
          <w:i/>
        </w:rPr>
        <w:t xml:space="preserve"> </w:t>
      </w:r>
      <w:r w:rsidRPr="00AD1106">
        <w:rPr>
          <w:i/>
        </w:rPr>
        <w:t>в</w:t>
      </w:r>
      <w:r w:rsidR="00B32C3F" w:rsidRPr="00AD1106">
        <w:rPr>
          <w:i/>
        </w:rPr>
        <w:t xml:space="preserve"> </w:t>
      </w:r>
      <w:r w:rsidRPr="00AD1106">
        <w:rPr>
          <w:i/>
        </w:rPr>
        <w:t>будущем</w:t>
      </w:r>
      <w:r w:rsidR="00A13ED0" w:rsidRPr="00AD1106">
        <w:rPr>
          <w:i/>
        </w:rPr>
        <w:t>»</w:t>
      </w:r>
    </w:p>
    <w:p w14:paraId="2708C1D9" w14:textId="77777777" w:rsidR="00A0290C" w:rsidRPr="00AD1106" w:rsidRDefault="00A0290C" w:rsidP="000547BF">
      <w:pPr>
        <w:pStyle w:val="a9"/>
        <w:outlineLvl w:val="0"/>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AD1106">
        <w:rPr>
          <w:u w:val="single"/>
        </w:rPr>
        <w:lastRenderedPageBreak/>
        <w:t>ОГЛАВЛЕНИЕ</w:t>
      </w:r>
    </w:p>
    <w:p w14:paraId="435A0EFA" w14:textId="7F241E7A" w:rsidR="000547BF" w:rsidRDefault="0005086D">
      <w:pPr>
        <w:pStyle w:val="12"/>
        <w:tabs>
          <w:tab w:val="right" w:leader="dot" w:pos="9061"/>
        </w:tabs>
        <w:rPr>
          <w:rFonts w:ascii="Calibri" w:hAnsi="Calibri"/>
          <w:b w:val="0"/>
          <w:noProof/>
          <w:kern w:val="2"/>
          <w:sz w:val="24"/>
        </w:rPr>
      </w:pPr>
      <w:r w:rsidRPr="00AD1106">
        <w:rPr>
          <w:caps/>
        </w:rPr>
        <w:fldChar w:fldCharType="begin"/>
      </w:r>
      <w:r w:rsidR="00310633" w:rsidRPr="00AD1106">
        <w:rPr>
          <w:caps/>
        </w:rPr>
        <w:instrText xml:space="preserve"> TOC \o "1-5" \h \z \u </w:instrText>
      </w:r>
      <w:r w:rsidRPr="00AD1106">
        <w:rPr>
          <w:caps/>
        </w:rPr>
        <w:fldChar w:fldCharType="separate"/>
      </w:r>
      <w:hyperlink w:anchor="_Toc168554756" w:history="1">
        <w:r w:rsidR="000547BF" w:rsidRPr="00803AB5">
          <w:rPr>
            <w:rStyle w:val="a3"/>
            <w:noProof/>
          </w:rPr>
          <w:t>Темы</w:t>
        </w:r>
        <w:r w:rsidR="000547BF" w:rsidRPr="00803AB5">
          <w:rPr>
            <w:rStyle w:val="a3"/>
            <w:rFonts w:ascii="Arial Rounded MT Bold" w:hAnsi="Arial Rounded MT Bold"/>
            <w:noProof/>
          </w:rPr>
          <w:t xml:space="preserve"> </w:t>
        </w:r>
        <w:r w:rsidR="000547BF" w:rsidRPr="00803AB5">
          <w:rPr>
            <w:rStyle w:val="a3"/>
            <w:noProof/>
          </w:rPr>
          <w:t>дня</w:t>
        </w:r>
        <w:r w:rsidR="000547BF">
          <w:rPr>
            <w:noProof/>
            <w:webHidden/>
          </w:rPr>
          <w:tab/>
        </w:r>
        <w:r w:rsidR="000547BF">
          <w:rPr>
            <w:noProof/>
            <w:webHidden/>
          </w:rPr>
          <w:fldChar w:fldCharType="begin"/>
        </w:r>
        <w:r w:rsidR="000547BF">
          <w:rPr>
            <w:noProof/>
            <w:webHidden/>
          </w:rPr>
          <w:instrText xml:space="preserve"> PAGEREF _Toc168554756 \h </w:instrText>
        </w:r>
        <w:r w:rsidR="000547BF">
          <w:rPr>
            <w:noProof/>
            <w:webHidden/>
          </w:rPr>
        </w:r>
        <w:r w:rsidR="000547BF">
          <w:rPr>
            <w:noProof/>
            <w:webHidden/>
          </w:rPr>
          <w:fldChar w:fldCharType="separate"/>
        </w:r>
        <w:r w:rsidR="000547BF">
          <w:rPr>
            <w:noProof/>
            <w:webHidden/>
          </w:rPr>
          <w:t>2</w:t>
        </w:r>
        <w:r w:rsidR="000547BF">
          <w:rPr>
            <w:noProof/>
            <w:webHidden/>
          </w:rPr>
          <w:fldChar w:fldCharType="end"/>
        </w:r>
      </w:hyperlink>
    </w:p>
    <w:p w14:paraId="70FD6588" w14:textId="0AB52ECC" w:rsidR="000547BF" w:rsidRDefault="000547BF">
      <w:pPr>
        <w:pStyle w:val="12"/>
        <w:tabs>
          <w:tab w:val="right" w:leader="dot" w:pos="9061"/>
        </w:tabs>
        <w:rPr>
          <w:rFonts w:ascii="Calibri" w:hAnsi="Calibri"/>
          <w:b w:val="0"/>
          <w:noProof/>
          <w:kern w:val="2"/>
          <w:sz w:val="24"/>
        </w:rPr>
      </w:pPr>
      <w:hyperlink w:anchor="_Toc168554757" w:history="1">
        <w:r w:rsidRPr="00803AB5">
          <w:rPr>
            <w:rStyle w:val="a3"/>
            <w:noProof/>
          </w:rPr>
          <w:t>Цитаты дня</w:t>
        </w:r>
        <w:r>
          <w:rPr>
            <w:noProof/>
            <w:webHidden/>
          </w:rPr>
          <w:tab/>
        </w:r>
        <w:r>
          <w:rPr>
            <w:noProof/>
            <w:webHidden/>
          </w:rPr>
          <w:fldChar w:fldCharType="begin"/>
        </w:r>
        <w:r>
          <w:rPr>
            <w:noProof/>
            <w:webHidden/>
          </w:rPr>
          <w:instrText xml:space="preserve"> PAGEREF _Toc168554757 \h </w:instrText>
        </w:r>
        <w:r>
          <w:rPr>
            <w:noProof/>
            <w:webHidden/>
          </w:rPr>
        </w:r>
        <w:r>
          <w:rPr>
            <w:noProof/>
            <w:webHidden/>
          </w:rPr>
          <w:fldChar w:fldCharType="separate"/>
        </w:r>
        <w:r>
          <w:rPr>
            <w:noProof/>
            <w:webHidden/>
          </w:rPr>
          <w:t>3</w:t>
        </w:r>
        <w:r>
          <w:rPr>
            <w:noProof/>
            <w:webHidden/>
          </w:rPr>
          <w:fldChar w:fldCharType="end"/>
        </w:r>
      </w:hyperlink>
    </w:p>
    <w:p w14:paraId="442D1502" w14:textId="15AC06D7" w:rsidR="000547BF" w:rsidRDefault="000547BF">
      <w:pPr>
        <w:pStyle w:val="12"/>
        <w:tabs>
          <w:tab w:val="right" w:leader="dot" w:pos="9061"/>
        </w:tabs>
        <w:rPr>
          <w:rFonts w:ascii="Calibri" w:hAnsi="Calibri"/>
          <w:b w:val="0"/>
          <w:noProof/>
          <w:kern w:val="2"/>
          <w:sz w:val="24"/>
        </w:rPr>
      </w:pPr>
      <w:hyperlink w:anchor="_Toc168554758" w:history="1">
        <w:r w:rsidRPr="00803AB5">
          <w:rPr>
            <w:rStyle w:val="a3"/>
            <w:noProof/>
          </w:rPr>
          <w:t>НОВОСТИ ПЕНСИОННОЙ ОТРАСЛИ</w:t>
        </w:r>
        <w:r>
          <w:rPr>
            <w:noProof/>
            <w:webHidden/>
          </w:rPr>
          <w:tab/>
        </w:r>
        <w:r>
          <w:rPr>
            <w:noProof/>
            <w:webHidden/>
          </w:rPr>
          <w:fldChar w:fldCharType="begin"/>
        </w:r>
        <w:r>
          <w:rPr>
            <w:noProof/>
            <w:webHidden/>
          </w:rPr>
          <w:instrText xml:space="preserve"> PAGEREF _Toc168554758 \h </w:instrText>
        </w:r>
        <w:r>
          <w:rPr>
            <w:noProof/>
            <w:webHidden/>
          </w:rPr>
        </w:r>
        <w:r>
          <w:rPr>
            <w:noProof/>
            <w:webHidden/>
          </w:rPr>
          <w:fldChar w:fldCharType="separate"/>
        </w:r>
        <w:r>
          <w:rPr>
            <w:noProof/>
            <w:webHidden/>
          </w:rPr>
          <w:t>10</w:t>
        </w:r>
        <w:r>
          <w:rPr>
            <w:noProof/>
            <w:webHidden/>
          </w:rPr>
          <w:fldChar w:fldCharType="end"/>
        </w:r>
      </w:hyperlink>
    </w:p>
    <w:p w14:paraId="108BB849" w14:textId="461E86C1" w:rsidR="000547BF" w:rsidRDefault="000547BF">
      <w:pPr>
        <w:pStyle w:val="12"/>
        <w:tabs>
          <w:tab w:val="right" w:leader="dot" w:pos="9061"/>
        </w:tabs>
        <w:rPr>
          <w:rFonts w:ascii="Calibri" w:hAnsi="Calibri"/>
          <w:b w:val="0"/>
          <w:noProof/>
          <w:kern w:val="2"/>
          <w:sz w:val="24"/>
        </w:rPr>
      </w:pPr>
      <w:hyperlink w:anchor="_Toc168554759" w:history="1">
        <w:r w:rsidRPr="00803AB5">
          <w:rPr>
            <w:rStyle w:val="a3"/>
            <w:noProof/>
          </w:rPr>
          <w:t>Новости отрасли НПФ</w:t>
        </w:r>
        <w:r>
          <w:rPr>
            <w:noProof/>
            <w:webHidden/>
          </w:rPr>
          <w:tab/>
        </w:r>
        <w:r>
          <w:rPr>
            <w:noProof/>
            <w:webHidden/>
          </w:rPr>
          <w:fldChar w:fldCharType="begin"/>
        </w:r>
        <w:r>
          <w:rPr>
            <w:noProof/>
            <w:webHidden/>
          </w:rPr>
          <w:instrText xml:space="preserve"> PAGEREF _Toc168554759 \h </w:instrText>
        </w:r>
        <w:r>
          <w:rPr>
            <w:noProof/>
            <w:webHidden/>
          </w:rPr>
        </w:r>
        <w:r>
          <w:rPr>
            <w:noProof/>
            <w:webHidden/>
          </w:rPr>
          <w:fldChar w:fldCharType="separate"/>
        </w:r>
        <w:r>
          <w:rPr>
            <w:noProof/>
            <w:webHidden/>
          </w:rPr>
          <w:t>10</w:t>
        </w:r>
        <w:r>
          <w:rPr>
            <w:noProof/>
            <w:webHidden/>
          </w:rPr>
          <w:fldChar w:fldCharType="end"/>
        </w:r>
      </w:hyperlink>
    </w:p>
    <w:p w14:paraId="5B2971BB" w14:textId="59DD0CDD" w:rsidR="000547BF" w:rsidRDefault="000547BF">
      <w:pPr>
        <w:pStyle w:val="21"/>
        <w:tabs>
          <w:tab w:val="right" w:leader="dot" w:pos="9061"/>
        </w:tabs>
        <w:rPr>
          <w:rFonts w:ascii="Calibri" w:hAnsi="Calibri"/>
          <w:noProof/>
          <w:kern w:val="2"/>
        </w:rPr>
      </w:pPr>
      <w:hyperlink w:anchor="_Toc168554760" w:history="1">
        <w:r w:rsidRPr="00803AB5">
          <w:rPr>
            <w:rStyle w:val="a3"/>
            <w:noProof/>
          </w:rPr>
          <w:t>Ваш пенсионный брокер, 05.06.2024, Стартовали Дни благосостояния работника - 2024</w:t>
        </w:r>
        <w:r>
          <w:rPr>
            <w:noProof/>
            <w:webHidden/>
          </w:rPr>
          <w:tab/>
        </w:r>
        <w:r>
          <w:rPr>
            <w:noProof/>
            <w:webHidden/>
          </w:rPr>
          <w:fldChar w:fldCharType="begin"/>
        </w:r>
        <w:r>
          <w:rPr>
            <w:noProof/>
            <w:webHidden/>
          </w:rPr>
          <w:instrText xml:space="preserve"> PAGEREF _Toc168554760 \h </w:instrText>
        </w:r>
        <w:r>
          <w:rPr>
            <w:noProof/>
            <w:webHidden/>
          </w:rPr>
        </w:r>
        <w:r>
          <w:rPr>
            <w:noProof/>
            <w:webHidden/>
          </w:rPr>
          <w:fldChar w:fldCharType="separate"/>
        </w:r>
        <w:r>
          <w:rPr>
            <w:noProof/>
            <w:webHidden/>
          </w:rPr>
          <w:t>10</w:t>
        </w:r>
        <w:r>
          <w:rPr>
            <w:noProof/>
            <w:webHidden/>
          </w:rPr>
          <w:fldChar w:fldCharType="end"/>
        </w:r>
      </w:hyperlink>
    </w:p>
    <w:p w14:paraId="5FFCE906" w14:textId="0802EBFE" w:rsidR="000547BF" w:rsidRDefault="000547BF">
      <w:pPr>
        <w:pStyle w:val="31"/>
        <w:rPr>
          <w:rFonts w:ascii="Calibri" w:hAnsi="Calibri"/>
          <w:kern w:val="2"/>
        </w:rPr>
      </w:pPr>
      <w:hyperlink w:anchor="_Toc168554761" w:history="1">
        <w:r w:rsidRPr="00803AB5">
          <w:rPr>
            <w:rStyle w:val="a3"/>
          </w:rPr>
          <w:t>С 1 июня по 30 сентября на всех полигонах российских железных дорог проходят Дни Благосостояния работников. Ежегодно их организует социально-кадровый блок ОАО «РЖД» совместно с НПФ «БЛАГОСОСТОЯНИЕ».</w:t>
        </w:r>
        <w:r>
          <w:rPr>
            <w:webHidden/>
          </w:rPr>
          <w:tab/>
        </w:r>
        <w:r>
          <w:rPr>
            <w:webHidden/>
          </w:rPr>
          <w:fldChar w:fldCharType="begin"/>
        </w:r>
        <w:r>
          <w:rPr>
            <w:webHidden/>
          </w:rPr>
          <w:instrText xml:space="preserve"> PAGEREF _Toc168554761 \h </w:instrText>
        </w:r>
        <w:r>
          <w:rPr>
            <w:webHidden/>
          </w:rPr>
        </w:r>
        <w:r>
          <w:rPr>
            <w:webHidden/>
          </w:rPr>
          <w:fldChar w:fldCharType="separate"/>
        </w:r>
        <w:r>
          <w:rPr>
            <w:webHidden/>
          </w:rPr>
          <w:t>10</w:t>
        </w:r>
        <w:r>
          <w:rPr>
            <w:webHidden/>
          </w:rPr>
          <w:fldChar w:fldCharType="end"/>
        </w:r>
      </w:hyperlink>
    </w:p>
    <w:p w14:paraId="04848012" w14:textId="6C522AA8" w:rsidR="000547BF" w:rsidRDefault="000547BF">
      <w:pPr>
        <w:pStyle w:val="21"/>
        <w:tabs>
          <w:tab w:val="right" w:leader="dot" w:pos="9061"/>
        </w:tabs>
        <w:rPr>
          <w:rFonts w:ascii="Calibri" w:hAnsi="Calibri"/>
          <w:noProof/>
          <w:kern w:val="2"/>
        </w:rPr>
      </w:pPr>
      <w:hyperlink w:anchor="_Toc168554762" w:history="1">
        <w:r w:rsidRPr="00803AB5">
          <w:rPr>
            <w:rStyle w:val="a3"/>
            <w:noProof/>
          </w:rPr>
          <w:t>Ваш пенсионный брокер, 06.06.2024, Состоялось заседание Попечительского совета ВТБ Пенсионный фонд</w:t>
        </w:r>
        <w:r>
          <w:rPr>
            <w:noProof/>
            <w:webHidden/>
          </w:rPr>
          <w:tab/>
        </w:r>
        <w:r>
          <w:rPr>
            <w:noProof/>
            <w:webHidden/>
          </w:rPr>
          <w:fldChar w:fldCharType="begin"/>
        </w:r>
        <w:r>
          <w:rPr>
            <w:noProof/>
            <w:webHidden/>
          </w:rPr>
          <w:instrText xml:space="preserve"> PAGEREF _Toc168554762 \h </w:instrText>
        </w:r>
        <w:r>
          <w:rPr>
            <w:noProof/>
            <w:webHidden/>
          </w:rPr>
        </w:r>
        <w:r>
          <w:rPr>
            <w:noProof/>
            <w:webHidden/>
          </w:rPr>
          <w:fldChar w:fldCharType="separate"/>
        </w:r>
        <w:r>
          <w:rPr>
            <w:noProof/>
            <w:webHidden/>
          </w:rPr>
          <w:t>11</w:t>
        </w:r>
        <w:r>
          <w:rPr>
            <w:noProof/>
            <w:webHidden/>
          </w:rPr>
          <w:fldChar w:fldCharType="end"/>
        </w:r>
      </w:hyperlink>
    </w:p>
    <w:p w14:paraId="6A31F3CD" w14:textId="078451B4" w:rsidR="000547BF" w:rsidRDefault="000547BF">
      <w:pPr>
        <w:pStyle w:val="31"/>
        <w:rPr>
          <w:rFonts w:ascii="Calibri" w:hAnsi="Calibri"/>
          <w:kern w:val="2"/>
        </w:rPr>
      </w:pPr>
      <w:hyperlink w:anchor="_Toc168554763" w:history="1">
        <w:r w:rsidRPr="00803AB5">
          <w:rPr>
            <w:rStyle w:val="a3"/>
          </w:rPr>
          <w:t>В заседании приняли участие руководство фонда, представители крупнейших предприятий - вкладчиков ВТБ Пенсионный фонд, а также руководители профсоюзных организаций. В рамках заседания члены Попечительского совета высказали ряд пожеланий и предложений по работе объединенного фонда, которые были внесены в протокол.</w:t>
        </w:r>
        <w:r>
          <w:rPr>
            <w:webHidden/>
          </w:rPr>
          <w:tab/>
        </w:r>
        <w:r>
          <w:rPr>
            <w:webHidden/>
          </w:rPr>
          <w:fldChar w:fldCharType="begin"/>
        </w:r>
        <w:r>
          <w:rPr>
            <w:webHidden/>
          </w:rPr>
          <w:instrText xml:space="preserve"> PAGEREF _Toc168554763 \h </w:instrText>
        </w:r>
        <w:r>
          <w:rPr>
            <w:webHidden/>
          </w:rPr>
        </w:r>
        <w:r>
          <w:rPr>
            <w:webHidden/>
          </w:rPr>
          <w:fldChar w:fldCharType="separate"/>
        </w:r>
        <w:r>
          <w:rPr>
            <w:webHidden/>
          </w:rPr>
          <w:t>11</w:t>
        </w:r>
        <w:r>
          <w:rPr>
            <w:webHidden/>
          </w:rPr>
          <w:fldChar w:fldCharType="end"/>
        </w:r>
      </w:hyperlink>
    </w:p>
    <w:p w14:paraId="1962E155" w14:textId="47406C15" w:rsidR="000547BF" w:rsidRDefault="000547BF">
      <w:pPr>
        <w:pStyle w:val="21"/>
        <w:tabs>
          <w:tab w:val="right" w:leader="dot" w:pos="9061"/>
        </w:tabs>
        <w:rPr>
          <w:rFonts w:ascii="Calibri" w:hAnsi="Calibri"/>
          <w:noProof/>
          <w:kern w:val="2"/>
        </w:rPr>
      </w:pPr>
      <w:hyperlink w:anchor="_Toc168554764" w:history="1">
        <w:r w:rsidRPr="00803AB5">
          <w:rPr>
            <w:rStyle w:val="a3"/>
            <w:noProof/>
          </w:rPr>
          <w:t>РБК, 05.06.2024, В НПФ «Достойное БУДУЩЕЕ» изменились правила</w:t>
        </w:r>
        <w:r>
          <w:rPr>
            <w:noProof/>
            <w:webHidden/>
          </w:rPr>
          <w:tab/>
        </w:r>
        <w:r>
          <w:rPr>
            <w:noProof/>
            <w:webHidden/>
          </w:rPr>
          <w:fldChar w:fldCharType="begin"/>
        </w:r>
        <w:r>
          <w:rPr>
            <w:noProof/>
            <w:webHidden/>
          </w:rPr>
          <w:instrText xml:space="preserve"> PAGEREF _Toc168554764 \h </w:instrText>
        </w:r>
        <w:r>
          <w:rPr>
            <w:noProof/>
            <w:webHidden/>
          </w:rPr>
        </w:r>
        <w:r>
          <w:rPr>
            <w:noProof/>
            <w:webHidden/>
          </w:rPr>
          <w:fldChar w:fldCharType="separate"/>
        </w:r>
        <w:r>
          <w:rPr>
            <w:noProof/>
            <w:webHidden/>
          </w:rPr>
          <w:t>11</w:t>
        </w:r>
        <w:r>
          <w:rPr>
            <w:noProof/>
            <w:webHidden/>
          </w:rPr>
          <w:fldChar w:fldCharType="end"/>
        </w:r>
      </w:hyperlink>
    </w:p>
    <w:p w14:paraId="016B35E7" w14:textId="0E17D295" w:rsidR="000547BF" w:rsidRDefault="000547BF">
      <w:pPr>
        <w:pStyle w:val="31"/>
        <w:rPr>
          <w:rFonts w:ascii="Calibri" w:hAnsi="Calibri"/>
          <w:kern w:val="2"/>
        </w:rPr>
      </w:pPr>
      <w:hyperlink w:anchor="_Toc168554765" w:history="1">
        <w:r w:rsidRPr="00803AB5">
          <w:rPr>
            <w:rStyle w:val="a3"/>
          </w:rPr>
          <w:t>АО «НПФ «Достойное БУДУЩЕЕ» информирует о том, что Банк России 16.01.2024 г. зарегистрировал изменения в пенсионные правила утвержденные Советом директоров фонда (протокол №16 от 11.12.2023 г.), 23.01.2024 г. зарегистрировал изменения в страховые правила утвержденные Советом директоров фонда (протокол №16 от 11.12.2023 г.) и 15.01.2024 г. утвердил правила формирования долгосрочных сбережений, утвержденные Советом директоров фонда (протокол №17 от 25.12.2023 г.) Акционерного общества «Негосударственный пенсионный фонд «Достойное БУДУЩЕЕ» (лицензия Банка России №67/2 от 16.04.2004 г.).</w:t>
        </w:r>
        <w:r>
          <w:rPr>
            <w:webHidden/>
          </w:rPr>
          <w:tab/>
        </w:r>
        <w:r>
          <w:rPr>
            <w:webHidden/>
          </w:rPr>
          <w:fldChar w:fldCharType="begin"/>
        </w:r>
        <w:r>
          <w:rPr>
            <w:webHidden/>
          </w:rPr>
          <w:instrText xml:space="preserve"> PAGEREF _Toc168554765 \h </w:instrText>
        </w:r>
        <w:r>
          <w:rPr>
            <w:webHidden/>
          </w:rPr>
        </w:r>
        <w:r>
          <w:rPr>
            <w:webHidden/>
          </w:rPr>
          <w:fldChar w:fldCharType="separate"/>
        </w:r>
        <w:r>
          <w:rPr>
            <w:webHidden/>
          </w:rPr>
          <w:t>11</w:t>
        </w:r>
        <w:r>
          <w:rPr>
            <w:webHidden/>
          </w:rPr>
          <w:fldChar w:fldCharType="end"/>
        </w:r>
      </w:hyperlink>
    </w:p>
    <w:p w14:paraId="08FF7EFE" w14:textId="4A22DFF5" w:rsidR="000547BF" w:rsidRDefault="000547BF">
      <w:pPr>
        <w:pStyle w:val="21"/>
        <w:tabs>
          <w:tab w:val="right" w:leader="dot" w:pos="9061"/>
        </w:tabs>
        <w:rPr>
          <w:rFonts w:ascii="Calibri" w:hAnsi="Calibri"/>
          <w:noProof/>
          <w:kern w:val="2"/>
        </w:rPr>
      </w:pPr>
      <w:hyperlink w:anchor="_Toc168554766" w:history="1">
        <w:r w:rsidRPr="00803AB5">
          <w:rPr>
            <w:rStyle w:val="a3"/>
            <w:noProof/>
          </w:rPr>
          <w:t>Банковское обозрение, 05.06.2024, Группа компаний Б1 создала решение для расчета денежных потоков страховых компаний и НПФ</w:t>
        </w:r>
        <w:r>
          <w:rPr>
            <w:noProof/>
            <w:webHidden/>
          </w:rPr>
          <w:tab/>
        </w:r>
        <w:r>
          <w:rPr>
            <w:noProof/>
            <w:webHidden/>
          </w:rPr>
          <w:fldChar w:fldCharType="begin"/>
        </w:r>
        <w:r>
          <w:rPr>
            <w:noProof/>
            <w:webHidden/>
          </w:rPr>
          <w:instrText xml:space="preserve"> PAGEREF _Toc168554766 \h </w:instrText>
        </w:r>
        <w:r>
          <w:rPr>
            <w:noProof/>
            <w:webHidden/>
          </w:rPr>
        </w:r>
        <w:r>
          <w:rPr>
            <w:noProof/>
            <w:webHidden/>
          </w:rPr>
          <w:fldChar w:fldCharType="separate"/>
        </w:r>
        <w:r>
          <w:rPr>
            <w:noProof/>
            <w:webHidden/>
          </w:rPr>
          <w:t>12</w:t>
        </w:r>
        <w:r>
          <w:rPr>
            <w:noProof/>
            <w:webHidden/>
          </w:rPr>
          <w:fldChar w:fldCharType="end"/>
        </w:r>
      </w:hyperlink>
    </w:p>
    <w:p w14:paraId="4CB77FDC" w14:textId="44F8FB9A" w:rsidR="000547BF" w:rsidRDefault="000547BF">
      <w:pPr>
        <w:pStyle w:val="31"/>
        <w:rPr>
          <w:rFonts w:ascii="Calibri" w:hAnsi="Calibri"/>
          <w:kern w:val="2"/>
        </w:rPr>
      </w:pPr>
      <w:hyperlink w:anchor="_Toc168554767" w:history="1">
        <w:r w:rsidRPr="00803AB5">
          <w:rPr>
            <w:rStyle w:val="a3"/>
          </w:rPr>
          <w:t>Группа компаний Б1 разработала автоматизированное решение «Б1 ГРАФ: Актуарные расчеты» для оценки будущих денежных потоков страховых компаний и негосударственных пенсионных фондов (НПФ), включая оценку резерва убытков.</w:t>
        </w:r>
        <w:r>
          <w:rPr>
            <w:webHidden/>
          </w:rPr>
          <w:tab/>
        </w:r>
        <w:r>
          <w:rPr>
            <w:webHidden/>
          </w:rPr>
          <w:fldChar w:fldCharType="begin"/>
        </w:r>
        <w:r>
          <w:rPr>
            <w:webHidden/>
          </w:rPr>
          <w:instrText xml:space="preserve"> PAGEREF _Toc168554767 \h </w:instrText>
        </w:r>
        <w:r>
          <w:rPr>
            <w:webHidden/>
          </w:rPr>
        </w:r>
        <w:r>
          <w:rPr>
            <w:webHidden/>
          </w:rPr>
          <w:fldChar w:fldCharType="separate"/>
        </w:r>
        <w:r>
          <w:rPr>
            <w:webHidden/>
          </w:rPr>
          <w:t>12</w:t>
        </w:r>
        <w:r>
          <w:rPr>
            <w:webHidden/>
          </w:rPr>
          <w:fldChar w:fldCharType="end"/>
        </w:r>
      </w:hyperlink>
    </w:p>
    <w:p w14:paraId="36B0F8FF" w14:textId="1C2F7C95" w:rsidR="000547BF" w:rsidRDefault="000547BF">
      <w:pPr>
        <w:pStyle w:val="21"/>
        <w:tabs>
          <w:tab w:val="right" w:leader="dot" w:pos="9061"/>
        </w:tabs>
        <w:rPr>
          <w:rFonts w:ascii="Calibri" w:hAnsi="Calibri"/>
          <w:noProof/>
          <w:kern w:val="2"/>
        </w:rPr>
      </w:pPr>
      <w:hyperlink w:anchor="_Toc168554768" w:history="1">
        <w:r w:rsidRPr="00803AB5">
          <w:rPr>
            <w:rStyle w:val="a3"/>
            <w:noProof/>
          </w:rPr>
          <w:t>НВ86.ru, 05.06.2024, Ханты-Мансийский НПФ взял шефство над ульем в Краснодарском крае</w:t>
        </w:r>
        <w:r>
          <w:rPr>
            <w:noProof/>
            <w:webHidden/>
          </w:rPr>
          <w:tab/>
        </w:r>
        <w:r>
          <w:rPr>
            <w:noProof/>
            <w:webHidden/>
          </w:rPr>
          <w:fldChar w:fldCharType="begin"/>
        </w:r>
        <w:r>
          <w:rPr>
            <w:noProof/>
            <w:webHidden/>
          </w:rPr>
          <w:instrText xml:space="preserve"> PAGEREF _Toc168554768 \h </w:instrText>
        </w:r>
        <w:r>
          <w:rPr>
            <w:noProof/>
            <w:webHidden/>
          </w:rPr>
        </w:r>
        <w:r>
          <w:rPr>
            <w:noProof/>
            <w:webHidden/>
          </w:rPr>
          <w:fldChar w:fldCharType="separate"/>
        </w:r>
        <w:r>
          <w:rPr>
            <w:noProof/>
            <w:webHidden/>
          </w:rPr>
          <w:t>14</w:t>
        </w:r>
        <w:r>
          <w:rPr>
            <w:noProof/>
            <w:webHidden/>
          </w:rPr>
          <w:fldChar w:fldCharType="end"/>
        </w:r>
      </w:hyperlink>
    </w:p>
    <w:p w14:paraId="3E4D172B" w14:textId="25F2BFFC" w:rsidR="000547BF" w:rsidRDefault="000547BF">
      <w:pPr>
        <w:pStyle w:val="31"/>
        <w:rPr>
          <w:rFonts w:ascii="Calibri" w:hAnsi="Calibri"/>
          <w:kern w:val="2"/>
        </w:rPr>
      </w:pPr>
      <w:hyperlink w:anchor="_Toc168554769" w:history="1">
        <w:r w:rsidRPr="00803AB5">
          <w:rPr>
            <w:rStyle w:val="a3"/>
          </w:rPr>
          <w:t>Ханты-Мансийский НПФ для снижения воздействия на окружающую среду сокращает объем использования бумаги, организовал велостоянку и отказался от использования служебного транспорта. Фонд использует современные энергосберегающие технологии для обслуживания офисов. Сотрудники фонда принимают активное участие в городских субботниках и высадке деревьев. В этом году у Ханты-Мансийского НПФ появился улей - это еще один шаг к заботе о природе.</w:t>
        </w:r>
        <w:r>
          <w:rPr>
            <w:webHidden/>
          </w:rPr>
          <w:tab/>
        </w:r>
        <w:r>
          <w:rPr>
            <w:webHidden/>
          </w:rPr>
          <w:fldChar w:fldCharType="begin"/>
        </w:r>
        <w:r>
          <w:rPr>
            <w:webHidden/>
          </w:rPr>
          <w:instrText xml:space="preserve"> PAGEREF _Toc168554769 \h </w:instrText>
        </w:r>
        <w:r>
          <w:rPr>
            <w:webHidden/>
          </w:rPr>
        </w:r>
        <w:r>
          <w:rPr>
            <w:webHidden/>
          </w:rPr>
          <w:fldChar w:fldCharType="separate"/>
        </w:r>
        <w:r>
          <w:rPr>
            <w:webHidden/>
          </w:rPr>
          <w:t>14</w:t>
        </w:r>
        <w:r>
          <w:rPr>
            <w:webHidden/>
          </w:rPr>
          <w:fldChar w:fldCharType="end"/>
        </w:r>
      </w:hyperlink>
    </w:p>
    <w:p w14:paraId="2E7E9FDE" w14:textId="5EE3E9A5" w:rsidR="000547BF" w:rsidRDefault="000547BF">
      <w:pPr>
        <w:pStyle w:val="12"/>
        <w:tabs>
          <w:tab w:val="right" w:leader="dot" w:pos="9061"/>
        </w:tabs>
        <w:rPr>
          <w:rFonts w:ascii="Calibri" w:hAnsi="Calibri"/>
          <w:b w:val="0"/>
          <w:noProof/>
          <w:kern w:val="2"/>
          <w:sz w:val="24"/>
        </w:rPr>
      </w:pPr>
      <w:hyperlink w:anchor="_Toc168554770" w:history="1">
        <w:r w:rsidRPr="00803AB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_Toc168554770 \h </w:instrText>
        </w:r>
        <w:r>
          <w:rPr>
            <w:noProof/>
            <w:webHidden/>
          </w:rPr>
        </w:r>
        <w:r>
          <w:rPr>
            <w:noProof/>
            <w:webHidden/>
          </w:rPr>
          <w:fldChar w:fldCharType="separate"/>
        </w:r>
        <w:r>
          <w:rPr>
            <w:noProof/>
            <w:webHidden/>
          </w:rPr>
          <w:t>15</w:t>
        </w:r>
        <w:r>
          <w:rPr>
            <w:noProof/>
            <w:webHidden/>
          </w:rPr>
          <w:fldChar w:fldCharType="end"/>
        </w:r>
      </w:hyperlink>
    </w:p>
    <w:p w14:paraId="4AC7D9EB" w14:textId="31004E82" w:rsidR="000547BF" w:rsidRDefault="000547BF">
      <w:pPr>
        <w:pStyle w:val="21"/>
        <w:tabs>
          <w:tab w:val="right" w:leader="dot" w:pos="9061"/>
        </w:tabs>
        <w:rPr>
          <w:rFonts w:ascii="Calibri" w:hAnsi="Calibri"/>
          <w:noProof/>
          <w:kern w:val="2"/>
        </w:rPr>
      </w:pPr>
      <w:hyperlink w:anchor="_Toc168554771" w:history="1">
        <w:r w:rsidRPr="00803AB5">
          <w:rPr>
            <w:rStyle w:val="a3"/>
            <w:noProof/>
          </w:rPr>
          <w:t>Радио 1, 05.06.2024, Россиянам разъяснили преимущества программы долгосрочных сбережений</w:t>
        </w:r>
        <w:r>
          <w:rPr>
            <w:noProof/>
            <w:webHidden/>
          </w:rPr>
          <w:tab/>
        </w:r>
        <w:r>
          <w:rPr>
            <w:noProof/>
            <w:webHidden/>
          </w:rPr>
          <w:fldChar w:fldCharType="begin"/>
        </w:r>
        <w:r>
          <w:rPr>
            <w:noProof/>
            <w:webHidden/>
          </w:rPr>
          <w:instrText xml:space="preserve"> PAGEREF _Toc168554771 \h </w:instrText>
        </w:r>
        <w:r>
          <w:rPr>
            <w:noProof/>
            <w:webHidden/>
          </w:rPr>
        </w:r>
        <w:r>
          <w:rPr>
            <w:noProof/>
            <w:webHidden/>
          </w:rPr>
          <w:fldChar w:fldCharType="separate"/>
        </w:r>
        <w:r>
          <w:rPr>
            <w:noProof/>
            <w:webHidden/>
          </w:rPr>
          <w:t>15</w:t>
        </w:r>
        <w:r>
          <w:rPr>
            <w:noProof/>
            <w:webHidden/>
          </w:rPr>
          <w:fldChar w:fldCharType="end"/>
        </w:r>
      </w:hyperlink>
    </w:p>
    <w:p w14:paraId="6FFFF724" w14:textId="55AA5437" w:rsidR="000547BF" w:rsidRDefault="000547BF">
      <w:pPr>
        <w:pStyle w:val="31"/>
        <w:rPr>
          <w:rFonts w:ascii="Calibri" w:hAnsi="Calibri"/>
          <w:kern w:val="2"/>
        </w:rPr>
      </w:pPr>
      <w:hyperlink w:anchor="_Toc168554772" w:history="1">
        <w:r w:rsidRPr="00803AB5">
          <w:rPr>
            <w:rStyle w:val="a3"/>
          </w:rPr>
          <w:t>Присоединиться к программе долгосрочных сбережений можно, заключив договор с любым негосударственным пенсионным фондом, рассказали эксперты РИА Новости. Они напомнили, что ПДС действует в России с 1 января. Программа позволяет копить вдолгую, получать в будущем дополнительный доход или создать подушку безопасности на случай особых жизненных ситуаций.</w:t>
        </w:r>
        <w:r>
          <w:rPr>
            <w:webHidden/>
          </w:rPr>
          <w:tab/>
        </w:r>
        <w:r>
          <w:rPr>
            <w:webHidden/>
          </w:rPr>
          <w:fldChar w:fldCharType="begin"/>
        </w:r>
        <w:r>
          <w:rPr>
            <w:webHidden/>
          </w:rPr>
          <w:instrText xml:space="preserve"> PAGEREF _Toc168554772 \h </w:instrText>
        </w:r>
        <w:r>
          <w:rPr>
            <w:webHidden/>
          </w:rPr>
        </w:r>
        <w:r>
          <w:rPr>
            <w:webHidden/>
          </w:rPr>
          <w:fldChar w:fldCharType="separate"/>
        </w:r>
        <w:r>
          <w:rPr>
            <w:webHidden/>
          </w:rPr>
          <w:t>15</w:t>
        </w:r>
        <w:r>
          <w:rPr>
            <w:webHidden/>
          </w:rPr>
          <w:fldChar w:fldCharType="end"/>
        </w:r>
      </w:hyperlink>
    </w:p>
    <w:p w14:paraId="49B91A10" w14:textId="197AA326" w:rsidR="000547BF" w:rsidRDefault="000547BF">
      <w:pPr>
        <w:pStyle w:val="21"/>
        <w:tabs>
          <w:tab w:val="right" w:leader="dot" w:pos="9061"/>
        </w:tabs>
        <w:rPr>
          <w:rFonts w:ascii="Calibri" w:hAnsi="Calibri"/>
          <w:noProof/>
          <w:kern w:val="2"/>
        </w:rPr>
      </w:pPr>
      <w:hyperlink w:anchor="_Toc168554773" w:history="1">
        <w:r w:rsidRPr="00803AB5">
          <w:rPr>
            <w:rStyle w:val="a3"/>
            <w:noProof/>
          </w:rPr>
          <w:t>Бухгалтерия.ru, 05.06.2024, Как и когда можно получить налоговый вычет по НДФЛ на долгосрочные сбережения</w:t>
        </w:r>
        <w:r>
          <w:rPr>
            <w:noProof/>
            <w:webHidden/>
          </w:rPr>
          <w:tab/>
        </w:r>
        <w:r>
          <w:rPr>
            <w:noProof/>
            <w:webHidden/>
          </w:rPr>
          <w:fldChar w:fldCharType="begin"/>
        </w:r>
        <w:r>
          <w:rPr>
            <w:noProof/>
            <w:webHidden/>
          </w:rPr>
          <w:instrText xml:space="preserve"> PAGEREF _Toc168554773 \h </w:instrText>
        </w:r>
        <w:r>
          <w:rPr>
            <w:noProof/>
            <w:webHidden/>
          </w:rPr>
        </w:r>
        <w:r>
          <w:rPr>
            <w:noProof/>
            <w:webHidden/>
          </w:rPr>
          <w:fldChar w:fldCharType="separate"/>
        </w:r>
        <w:r>
          <w:rPr>
            <w:noProof/>
            <w:webHidden/>
          </w:rPr>
          <w:t>16</w:t>
        </w:r>
        <w:r>
          <w:rPr>
            <w:noProof/>
            <w:webHidden/>
          </w:rPr>
          <w:fldChar w:fldCharType="end"/>
        </w:r>
      </w:hyperlink>
    </w:p>
    <w:p w14:paraId="5D29A690" w14:textId="367D96BE" w:rsidR="000547BF" w:rsidRDefault="000547BF">
      <w:pPr>
        <w:pStyle w:val="31"/>
        <w:rPr>
          <w:rFonts w:ascii="Calibri" w:hAnsi="Calibri"/>
          <w:kern w:val="2"/>
        </w:rPr>
      </w:pPr>
      <w:hyperlink w:anchor="_Toc168554774" w:history="1">
        <w:r w:rsidRPr="00803AB5">
          <w:rPr>
            <w:rStyle w:val="a3"/>
          </w:rPr>
          <w:t>С 2024 года физлица могут получать налоговые вычеты по НДФЛ в отношении долгосрочных сбережений. Это еще один вид инвестиционного вычета, который можно получить уже в 2024 году.</w:t>
        </w:r>
        <w:r>
          <w:rPr>
            <w:webHidden/>
          </w:rPr>
          <w:tab/>
        </w:r>
        <w:r>
          <w:rPr>
            <w:webHidden/>
          </w:rPr>
          <w:fldChar w:fldCharType="begin"/>
        </w:r>
        <w:r>
          <w:rPr>
            <w:webHidden/>
          </w:rPr>
          <w:instrText xml:space="preserve"> PAGEREF _Toc168554774 \h </w:instrText>
        </w:r>
        <w:r>
          <w:rPr>
            <w:webHidden/>
          </w:rPr>
        </w:r>
        <w:r>
          <w:rPr>
            <w:webHidden/>
          </w:rPr>
          <w:fldChar w:fldCharType="separate"/>
        </w:r>
        <w:r>
          <w:rPr>
            <w:webHidden/>
          </w:rPr>
          <w:t>16</w:t>
        </w:r>
        <w:r>
          <w:rPr>
            <w:webHidden/>
          </w:rPr>
          <w:fldChar w:fldCharType="end"/>
        </w:r>
      </w:hyperlink>
    </w:p>
    <w:p w14:paraId="21E7B87B" w14:textId="529DE8FA" w:rsidR="000547BF" w:rsidRDefault="000547BF">
      <w:pPr>
        <w:pStyle w:val="21"/>
        <w:tabs>
          <w:tab w:val="right" w:leader="dot" w:pos="9061"/>
        </w:tabs>
        <w:rPr>
          <w:rFonts w:ascii="Calibri" w:hAnsi="Calibri"/>
          <w:noProof/>
          <w:kern w:val="2"/>
        </w:rPr>
      </w:pPr>
      <w:hyperlink w:anchor="_Toc168554775" w:history="1">
        <w:r w:rsidRPr="00803AB5">
          <w:rPr>
            <w:rStyle w:val="a3"/>
            <w:noProof/>
          </w:rPr>
          <w:t>Ставропольская правда, 05.06.2024, Ставропольцам рассказали, как обеспечивается безопасность средств в программе долгосрочных сбережений</w:t>
        </w:r>
        <w:r>
          <w:rPr>
            <w:noProof/>
            <w:webHidden/>
          </w:rPr>
          <w:tab/>
        </w:r>
        <w:r>
          <w:rPr>
            <w:noProof/>
            <w:webHidden/>
          </w:rPr>
          <w:fldChar w:fldCharType="begin"/>
        </w:r>
        <w:r>
          <w:rPr>
            <w:noProof/>
            <w:webHidden/>
          </w:rPr>
          <w:instrText xml:space="preserve"> PAGEREF _Toc168554775 \h </w:instrText>
        </w:r>
        <w:r>
          <w:rPr>
            <w:noProof/>
            <w:webHidden/>
          </w:rPr>
        </w:r>
        <w:r>
          <w:rPr>
            <w:noProof/>
            <w:webHidden/>
          </w:rPr>
          <w:fldChar w:fldCharType="separate"/>
        </w:r>
        <w:r>
          <w:rPr>
            <w:noProof/>
            <w:webHidden/>
          </w:rPr>
          <w:t>18</w:t>
        </w:r>
        <w:r>
          <w:rPr>
            <w:noProof/>
            <w:webHidden/>
          </w:rPr>
          <w:fldChar w:fldCharType="end"/>
        </w:r>
      </w:hyperlink>
    </w:p>
    <w:p w14:paraId="519D1C2D" w14:textId="6ACAEDCA" w:rsidR="000547BF" w:rsidRDefault="000547BF">
      <w:pPr>
        <w:pStyle w:val="31"/>
        <w:rPr>
          <w:rFonts w:ascii="Calibri" w:hAnsi="Calibri"/>
          <w:kern w:val="2"/>
        </w:rPr>
      </w:pPr>
      <w:hyperlink w:anchor="_Toc168554776" w:history="1">
        <w:r w:rsidRPr="00803AB5">
          <w:rPr>
            <w:rStyle w:val="a3"/>
          </w:rPr>
          <w:t>В этом году запущена программа долгосрочных сбережений (ПДС). Она позволяет каждому копить средства - в том числе на будущую пенсию, получая при этом софинансирование и гарантии от государства.</w:t>
        </w:r>
        <w:r>
          <w:rPr>
            <w:webHidden/>
          </w:rPr>
          <w:tab/>
        </w:r>
        <w:r>
          <w:rPr>
            <w:webHidden/>
          </w:rPr>
          <w:fldChar w:fldCharType="begin"/>
        </w:r>
        <w:r>
          <w:rPr>
            <w:webHidden/>
          </w:rPr>
          <w:instrText xml:space="preserve"> PAGEREF _Toc168554776 \h </w:instrText>
        </w:r>
        <w:r>
          <w:rPr>
            <w:webHidden/>
          </w:rPr>
        </w:r>
        <w:r>
          <w:rPr>
            <w:webHidden/>
          </w:rPr>
          <w:fldChar w:fldCharType="separate"/>
        </w:r>
        <w:r>
          <w:rPr>
            <w:webHidden/>
          </w:rPr>
          <w:t>18</w:t>
        </w:r>
        <w:r>
          <w:rPr>
            <w:webHidden/>
          </w:rPr>
          <w:fldChar w:fldCharType="end"/>
        </w:r>
      </w:hyperlink>
    </w:p>
    <w:p w14:paraId="134ECDDB" w14:textId="40DC7D16" w:rsidR="000547BF" w:rsidRDefault="000547BF">
      <w:pPr>
        <w:pStyle w:val="21"/>
        <w:tabs>
          <w:tab w:val="right" w:leader="dot" w:pos="9061"/>
        </w:tabs>
        <w:rPr>
          <w:rFonts w:ascii="Calibri" w:hAnsi="Calibri"/>
          <w:noProof/>
          <w:kern w:val="2"/>
        </w:rPr>
      </w:pPr>
      <w:hyperlink w:anchor="_Toc168554777" w:history="1">
        <w:r w:rsidRPr="00803AB5">
          <w:rPr>
            <w:rStyle w:val="a3"/>
            <w:noProof/>
          </w:rPr>
          <w:t>Вечерняя Уфа, 05.06.2024, Как устроена программа долгосрочных сбережений?</w:t>
        </w:r>
        <w:r>
          <w:rPr>
            <w:noProof/>
            <w:webHidden/>
          </w:rPr>
          <w:tab/>
        </w:r>
        <w:r>
          <w:rPr>
            <w:noProof/>
            <w:webHidden/>
          </w:rPr>
          <w:fldChar w:fldCharType="begin"/>
        </w:r>
        <w:r>
          <w:rPr>
            <w:noProof/>
            <w:webHidden/>
          </w:rPr>
          <w:instrText xml:space="preserve"> PAGEREF _Toc168554777 \h </w:instrText>
        </w:r>
        <w:r>
          <w:rPr>
            <w:noProof/>
            <w:webHidden/>
          </w:rPr>
        </w:r>
        <w:r>
          <w:rPr>
            <w:noProof/>
            <w:webHidden/>
          </w:rPr>
          <w:fldChar w:fldCharType="separate"/>
        </w:r>
        <w:r>
          <w:rPr>
            <w:noProof/>
            <w:webHidden/>
          </w:rPr>
          <w:t>20</w:t>
        </w:r>
        <w:r>
          <w:rPr>
            <w:noProof/>
            <w:webHidden/>
          </w:rPr>
          <w:fldChar w:fldCharType="end"/>
        </w:r>
      </w:hyperlink>
    </w:p>
    <w:p w14:paraId="513C066D" w14:textId="2478B445" w:rsidR="000547BF" w:rsidRDefault="000547BF">
      <w:pPr>
        <w:pStyle w:val="31"/>
        <w:rPr>
          <w:rFonts w:ascii="Calibri" w:hAnsi="Calibri"/>
          <w:kern w:val="2"/>
        </w:rPr>
      </w:pPr>
      <w:hyperlink w:anchor="_Toc168554778" w:history="1">
        <w:r w:rsidRPr="00803AB5">
          <w:rPr>
            <w:rStyle w:val="a3"/>
          </w:rPr>
          <w:t>Программа долгосрочных сбережений (ПДС) начала свою работу с января 2024 года. ПДС - это сберегательный продукт, который позволит получать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_Toc168554778 \h </w:instrText>
        </w:r>
        <w:r>
          <w:rPr>
            <w:webHidden/>
          </w:rPr>
        </w:r>
        <w:r>
          <w:rPr>
            <w:webHidden/>
          </w:rPr>
          <w:fldChar w:fldCharType="separate"/>
        </w:r>
        <w:r>
          <w:rPr>
            <w:webHidden/>
          </w:rPr>
          <w:t>20</w:t>
        </w:r>
        <w:r>
          <w:rPr>
            <w:webHidden/>
          </w:rPr>
          <w:fldChar w:fldCharType="end"/>
        </w:r>
      </w:hyperlink>
    </w:p>
    <w:p w14:paraId="06CF6276" w14:textId="595867C3" w:rsidR="000547BF" w:rsidRDefault="000547BF">
      <w:pPr>
        <w:pStyle w:val="21"/>
        <w:tabs>
          <w:tab w:val="right" w:leader="dot" w:pos="9061"/>
        </w:tabs>
        <w:rPr>
          <w:rFonts w:ascii="Calibri" w:hAnsi="Calibri"/>
          <w:noProof/>
          <w:kern w:val="2"/>
        </w:rPr>
      </w:pPr>
      <w:hyperlink w:anchor="_Toc168554779" w:history="1">
        <w:r w:rsidRPr="00803AB5">
          <w:rPr>
            <w:rStyle w:val="a3"/>
            <w:noProof/>
          </w:rPr>
          <w:t>Новый мир, 05.06.2024, Курганцев приглашают поучаствовать в программе долгосрочных сбережений</w:t>
        </w:r>
        <w:r>
          <w:rPr>
            <w:noProof/>
            <w:webHidden/>
          </w:rPr>
          <w:tab/>
        </w:r>
        <w:r>
          <w:rPr>
            <w:noProof/>
            <w:webHidden/>
          </w:rPr>
          <w:fldChar w:fldCharType="begin"/>
        </w:r>
        <w:r>
          <w:rPr>
            <w:noProof/>
            <w:webHidden/>
          </w:rPr>
          <w:instrText xml:space="preserve"> PAGEREF _Toc168554779 \h </w:instrText>
        </w:r>
        <w:r>
          <w:rPr>
            <w:noProof/>
            <w:webHidden/>
          </w:rPr>
        </w:r>
        <w:r>
          <w:rPr>
            <w:noProof/>
            <w:webHidden/>
          </w:rPr>
          <w:fldChar w:fldCharType="separate"/>
        </w:r>
        <w:r>
          <w:rPr>
            <w:noProof/>
            <w:webHidden/>
          </w:rPr>
          <w:t>21</w:t>
        </w:r>
        <w:r>
          <w:rPr>
            <w:noProof/>
            <w:webHidden/>
          </w:rPr>
          <w:fldChar w:fldCharType="end"/>
        </w:r>
      </w:hyperlink>
    </w:p>
    <w:p w14:paraId="5D00FAB1" w14:textId="337BA720" w:rsidR="000547BF" w:rsidRDefault="000547BF">
      <w:pPr>
        <w:pStyle w:val="31"/>
        <w:rPr>
          <w:rFonts w:ascii="Calibri" w:hAnsi="Calibri"/>
          <w:kern w:val="2"/>
        </w:rPr>
      </w:pPr>
      <w:hyperlink w:anchor="_Toc168554780" w:history="1">
        <w:r w:rsidRPr="00803AB5">
          <w:rPr>
            <w:rStyle w:val="a3"/>
          </w:rPr>
          <w:t>Курганцев приглашают присоединиться к программе долгосрочных сбережений. Об этом сообщает Национальная ассоциация негосударственных пенсионных фондов России.</w:t>
        </w:r>
        <w:r>
          <w:rPr>
            <w:webHidden/>
          </w:rPr>
          <w:tab/>
        </w:r>
        <w:r>
          <w:rPr>
            <w:webHidden/>
          </w:rPr>
          <w:fldChar w:fldCharType="begin"/>
        </w:r>
        <w:r>
          <w:rPr>
            <w:webHidden/>
          </w:rPr>
          <w:instrText xml:space="preserve"> PAGEREF _Toc168554780 \h </w:instrText>
        </w:r>
        <w:r>
          <w:rPr>
            <w:webHidden/>
          </w:rPr>
        </w:r>
        <w:r>
          <w:rPr>
            <w:webHidden/>
          </w:rPr>
          <w:fldChar w:fldCharType="separate"/>
        </w:r>
        <w:r>
          <w:rPr>
            <w:webHidden/>
          </w:rPr>
          <w:t>21</w:t>
        </w:r>
        <w:r>
          <w:rPr>
            <w:webHidden/>
          </w:rPr>
          <w:fldChar w:fldCharType="end"/>
        </w:r>
      </w:hyperlink>
    </w:p>
    <w:p w14:paraId="099E507D" w14:textId="64902346" w:rsidR="000547BF" w:rsidRDefault="000547BF">
      <w:pPr>
        <w:pStyle w:val="12"/>
        <w:tabs>
          <w:tab w:val="right" w:leader="dot" w:pos="9061"/>
        </w:tabs>
        <w:rPr>
          <w:rFonts w:ascii="Calibri" w:hAnsi="Calibri"/>
          <w:b w:val="0"/>
          <w:noProof/>
          <w:kern w:val="2"/>
          <w:sz w:val="24"/>
        </w:rPr>
      </w:pPr>
      <w:hyperlink w:anchor="_Toc168554781" w:history="1">
        <w:r w:rsidRPr="00803AB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_Toc168554781 \h </w:instrText>
        </w:r>
        <w:r>
          <w:rPr>
            <w:noProof/>
            <w:webHidden/>
          </w:rPr>
        </w:r>
        <w:r>
          <w:rPr>
            <w:noProof/>
            <w:webHidden/>
          </w:rPr>
          <w:fldChar w:fldCharType="separate"/>
        </w:r>
        <w:r>
          <w:rPr>
            <w:noProof/>
            <w:webHidden/>
          </w:rPr>
          <w:t>21</w:t>
        </w:r>
        <w:r>
          <w:rPr>
            <w:noProof/>
            <w:webHidden/>
          </w:rPr>
          <w:fldChar w:fldCharType="end"/>
        </w:r>
      </w:hyperlink>
    </w:p>
    <w:p w14:paraId="19828C60" w14:textId="3AAA22DB" w:rsidR="000547BF" w:rsidRDefault="000547BF">
      <w:pPr>
        <w:pStyle w:val="21"/>
        <w:tabs>
          <w:tab w:val="right" w:leader="dot" w:pos="9061"/>
        </w:tabs>
        <w:rPr>
          <w:rFonts w:ascii="Calibri" w:hAnsi="Calibri"/>
          <w:noProof/>
          <w:kern w:val="2"/>
        </w:rPr>
      </w:pPr>
      <w:hyperlink w:anchor="_Toc168554782" w:history="1">
        <w:r w:rsidRPr="00803AB5">
          <w:rPr>
            <w:rStyle w:val="a3"/>
            <w:noProof/>
          </w:rPr>
          <w:t>Парламентская газета, 04.06.2024, Екатерина ЛОГАЧЕВА, В КПРФ снова предложили назначить льготы и дополнительные выплаты детям войны</w:t>
        </w:r>
        <w:r>
          <w:rPr>
            <w:noProof/>
            <w:webHidden/>
          </w:rPr>
          <w:tab/>
        </w:r>
        <w:r>
          <w:rPr>
            <w:noProof/>
            <w:webHidden/>
          </w:rPr>
          <w:fldChar w:fldCharType="begin"/>
        </w:r>
        <w:r>
          <w:rPr>
            <w:noProof/>
            <w:webHidden/>
          </w:rPr>
          <w:instrText xml:space="preserve"> PAGEREF _Toc168554782 \h </w:instrText>
        </w:r>
        <w:r>
          <w:rPr>
            <w:noProof/>
            <w:webHidden/>
          </w:rPr>
        </w:r>
        <w:r>
          <w:rPr>
            <w:noProof/>
            <w:webHidden/>
          </w:rPr>
          <w:fldChar w:fldCharType="separate"/>
        </w:r>
        <w:r>
          <w:rPr>
            <w:noProof/>
            <w:webHidden/>
          </w:rPr>
          <w:t>21</w:t>
        </w:r>
        <w:r>
          <w:rPr>
            <w:noProof/>
            <w:webHidden/>
          </w:rPr>
          <w:fldChar w:fldCharType="end"/>
        </w:r>
      </w:hyperlink>
    </w:p>
    <w:p w14:paraId="405004DC" w14:textId="0C1F9EE8" w:rsidR="000547BF" w:rsidRDefault="000547BF">
      <w:pPr>
        <w:pStyle w:val="31"/>
        <w:rPr>
          <w:rFonts w:ascii="Calibri" w:hAnsi="Calibri"/>
          <w:kern w:val="2"/>
        </w:rPr>
      </w:pPr>
      <w:hyperlink w:anchor="_Toc168554783" w:history="1">
        <w:r w:rsidRPr="00803AB5">
          <w:rPr>
            <w:rStyle w:val="a3"/>
          </w:rPr>
          <w:t>Группа депутатов КПРФ внесла в Госдуму законопроект о льготах для детей войны - граждан, родившихся в период с 22 июня 1928 года по 3 сентября 1945 года. Документ опубликован 4 июня в электронной базе палаты.</w:t>
        </w:r>
        <w:r>
          <w:rPr>
            <w:webHidden/>
          </w:rPr>
          <w:tab/>
        </w:r>
        <w:r>
          <w:rPr>
            <w:webHidden/>
          </w:rPr>
          <w:fldChar w:fldCharType="begin"/>
        </w:r>
        <w:r>
          <w:rPr>
            <w:webHidden/>
          </w:rPr>
          <w:instrText xml:space="preserve"> PAGEREF _Toc168554783 \h </w:instrText>
        </w:r>
        <w:r>
          <w:rPr>
            <w:webHidden/>
          </w:rPr>
        </w:r>
        <w:r>
          <w:rPr>
            <w:webHidden/>
          </w:rPr>
          <w:fldChar w:fldCharType="separate"/>
        </w:r>
        <w:r>
          <w:rPr>
            <w:webHidden/>
          </w:rPr>
          <w:t>21</w:t>
        </w:r>
        <w:r>
          <w:rPr>
            <w:webHidden/>
          </w:rPr>
          <w:fldChar w:fldCharType="end"/>
        </w:r>
      </w:hyperlink>
    </w:p>
    <w:p w14:paraId="58D7386C" w14:textId="3464A1D7" w:rsidR="000547BF" w:rsidRDefault="000547BF">
      <w:pPr>
        <w:pStyle w:val="21"/>
        <w:tabs>
          <w:tab w:val="right" w:leader="dot" w:pos="9061"/>
        </w:tabs>
        <w:rPr>
          <w:rFonts w:ascii="Calibri" w:hAnsi="Calibri"/>
          <w:noProof/>
          <w:kern w:val="2"/>
        </w:rPr>
      </w:pPr>
      <w:hyperlink w:anchor="_Toc168554784" w:history="1">
        <w:r w:rsidRPr="00803AB5">
          <w:rPr>
            <w:rStyle w:val="a3"/>
            <w:noProof/>
          </w:rPr>
          <w:t>Газета.ru, 05.06.2024, Россиянам назвали справедливую частоту индексации пенсий</w:t>
        </w:r>
        <w:r>
          <w:rPr>
            <w:noProof/>
            <w:webHidden/>
          </w:rPr>
          <w:tab/>
        </w:r>
        <w:r>
          <w:rPr>
            <w:noProof/>
            <w:webHidden/>
          </w:rPr>
          <w:fldChar w:fldCharType="begin"/>
        </w:r>
        <w:r>
          <w:rPr>
            <w:noProof/>
            <w:webHidden/>
          </w:rPr>
          <w:instrText xml:space="preserve"> PAGEREF _Toc168554784 \h </w:instrText>
        </w:r>
        <w:r>
          <w:rPr>
            <w:noProof/>
            <w:webHidden/>
          </w:rPr>
        </w:r>
        <w:r>
          <w:rPr>
            <w:noProof/>
            <w:webHidden/>
          </w:rPr>
          <w:fldChar w:fldCharType="separate"/>
        </w:r>
        <w:r>
          <w:rPr>
            <w:noProof/>
            <w:webHidden/>
          </w:rPr>
          <w:t>22</w:t>
        </w:r>
        <w:r>
          <w:rPr>
            <w:noProof/>
            <w:webHidden/>
          </w:rPr>
          <w:fldChar w:fldCharType="end"/>
        </w:r>
      </w:hyperlink>
    </w:p>
    <w:p w14:paraId="539C7288" w14:textId="76B64208" w:rsidR="000547BF" w:rsidRDefault="000547BF">
      <w:pPr>
        <w:pStyle w:val="31"/>
        <w:rPr>
          <w:rFonts w:ascii="Calibri" w:hAnsi="Calibri"/>
          <w:kern w:val="2"/>
        </w:rPr>
      </w:pPr>
      <w:hyperlink w:anchor="_Toc168554785" w:history="1">
        <w:r w:rsidRPr="00803AB5">
          <w:rPr>
            <w:rStyle w:val="a3"/>
          </w:rPr>
          <w:t>В России справедливо было бы проводить индексацию пенсий четыре раза в год, то есть ежеквартально. Такое мнение в беседе с «Газетой.Ru» высказала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_Toc168554785 \h </w:instrText>
        </w:r>
        <w:r>
          <w:rPr>
            <w:webHidden/>
          </w:rPr>
        </w:r>
        <w:r>
          <w:rPr>
            <w:webHidden/>
          </w:rPr>
          <w:fldChar w:fldCharType="separate"/>
        </w:r>
        <w:r>
          <w:rPr>
            <w:webHidden/>
          </w:rPr>
          <w:t>22</w:t>
        </w:r>
        <w:r>
          <w:rPr>
            <w:webHidden/>
          </w:rPr>
          <w:fldChar w:fldCharType="end"/>
        </w:r>
      </w:hyperlink>
    </w:p>
    <w:p w14:paraId="33E2A971" w14:textId="70AA1A53" w:rsidR="000547BF" w:rsidRDefault="000547BF">
      <w:pPr>
        <w:pStyle w:val="21"/>
        <w:tabs>
          <w:tab w:val="right" w:leader="dot" w:pos="9061"/>
        </w:tabs>
        <w:rPr>
          <w:rFonts w:ascii="Calibri" w:hAnsi="Calibri"/>
          <w:noProof/>
          <w:kern w:val="2"/>
        </w:rPr>
      </w:pPr>
      <w:hyperlink w:anchor="_Toc168554786" w:history="1">
        <w:r w:rsidRPr="00803AB5">
          <w:rPr>
            <w:rStyle w:val="a3"/>
            <w:noProof/>
          </w:rPr>
          <w:t>Общественная электронная газета, 05.06.2024, Эксперты сообщили интересные новости про пенсию</w:t>
        </w:r>
        <w:r>
          <w:rPr>
            <w:noProof/>
            <w:webHidden/>
          </w:rPr>
          <w:tab/>
        </w:r>
        <w:r>
          <w:rPr>
            <w:noProof/>
            <w:webHidden/>
          </w:rPr>
          <w:fldChar w:fldCharType="begin"/>
        </w:r>
        <w:r>
          <w:rPr>
            <w:noProof/>
            <w:webHidden/>
          </w:rPr>
          <w:instrText xml:space="preserve"> PAGEREF _Toc168554786 \h </w:instrText>
        </w:r>
        <w:r>
          <w:rPr>
            <w:noProof/>
            <w:webHidden/>
          </w:rPr>
        </w:r>
        <w:r>
          <w:rPr>
            <w:noProof/>
            <w:webHidden/>
          </w:rPr>
          <w:fldChar w:fldCharType="separate"/>
        </w:r>
        <w:r>
          <w:rPr>
            <w:noProof/>
            <w:webHidden/>
          </w:rPr>
          <w:t>23</w:t>
        </w:r>
        <w:r>
          <w:rPr>
            <w:noProof/>
            <w:webHidden/>
          </w:rPr>
          <w:fldChar w:fldCharType="end"/>
        </w:r>
      </w:hyperlink>
    </w:p>
    <w:p w14:paraId="198B2C52" w14:textId="6FA4D9D9" w:rsidR="000547BF" w:rsidRDefault="000547BF">
      <w:pPr>
        <w:pStyle w:val="31"/>
        <w:rPr>
          <w:rFonts w:ascii="Calibri" w:hAnsi="Calibri"/>
          <w:kern w:val="2"/>
        </w:rPr>
      </w:pPr>
      <w:hyperlink w:anchor="_Toc168554787" w:history="1">
        <w:r w:rsidRPr="00803AB5">
          <w:rPr>
            <w:rStyle w:val="a3"/>
          </w:rPr>
          <w:t>В пенсионном законодательстве России нет норм, гарантирующих начисление доплат к пенсии за непрерывный стаж работы. Непрерывность трудового стажа не влияет и на время выхода граждан на пенсию. Об этом сообщила доцент кафедры трудового и социального права СПбГУ Фатима Ногайлиева.</w:t>
        </w:r>
        <w:r>
          <w:rPr>
            <w:webHidden/>
          </w:rPr>
          <w:tab/>
        </w:r>
        <w:r>
          <w:rPr>
            <w:webHidden/>
          </w:rPr>
          <w:fldChar w:fldCharType="begin"/>
        </w:r>
        <w:r>
          <w:rPr>
            <w:webHidden/>
          </w:rPr>
          <w:instrText xml:space="preserve"> PAGEREF _Toc168554787 \h </w:instrText>
        </w:r>
        <w:r>
          <w:rPr>
            <w:webHidden/>
          </w:rPr>
        </w:r>
        <w:r>
          <w:rPr>
            <w:webHidden/>
          </w:rPr>
          <w:fldChar w:fldCharType="separate"/>
        </w:r>
        <w:r>
          <w:rPr>
            <w:webHidden/>
          </w:rPr>
          <w:t>23</w:t>
        </w:r>
        <w:r>
          <w:rPr>
            <w:webHidden/>
          </w:rPr>
          <w:fldChar w:fldCharType="end"/>
        </w:r>
      </w:hyperlink>
    </w:p>
    <w:p w14:paraId="0B2FF838" w14:textId="27407D0E" w:rsidR="000547BF" w:rsidRDefault="000547BF">
      <w:pPr>
        <w:pStyle w:val="21"/>
        <w:tabs>
          <w:tab w:val="right" w:leader="dot" w:pos="9061"/>
        </w:tabs>
        <w:rPr>
          <w:rFonts w:ascii="Calibri" w:hAnsi="Calibri"/>
          <w:noProof/>
          <w:kern w:val="2"/>
        </w:rPr>
      </w:pPr>
      <w:hyperlink w:anchor="_Toc168554788" w:history="1">
        <w:r w:rsidRPr="00803AB5">
          <w:rPr>
            <w:rStyle w:val="a3"/>
            <w:noProof/>
          </w:rPr>
          <w:t>Конкурент, 05.06.2024, Пенсионный возраст понизят до 50 лет. Кому повезет?</w:t>
        </w:r>
        <w:r>
          <w:rPr>
            <w:noProof/>
            <w:webHidden/>
          </w:rPr>
          <w:tab/>
        </w:r>
        <w:r>
          <w:rPr>
            <w:noProof/>
            <w:webHidden/>
          </w:rPr>
          <w:fldChar w:fldCharType="begin"/>
        </w:r>
        <w:r>
          <w:rPr>
            <w:noProof/>
            <w:webHidden/>
          </w:rPr>
          <w:instrText xml:space="preserve"> PAGEREF _Toc168554788 \h </w:instrText>
        </w:r>
        <w:r>
          <w:rPr>
            <w:noProof/>
            <w:webHidden/>
          </w:rPr>
        </w:r>
        <w:r>
          <w:rPr>
            <w:noProof/>
            <w:webHidden/>
          </w:rPr>
          <w:fldChar w:fldCharType="separate"/>
        </w:r>
        <w:r>
          <w:rPr>
            <w:noProof/>
            <w:webHidden/>
          </w:rPr>
          <w:t>23</w:t>
        </w:r>
        <w:r>
          <w:rPr>
            <w:noProof/>
            <w:webHidden/>
          </w:rPr>
          <w:fldChar w:fldCharType="end"/>
        </w:r>
      </w:hyperlink>
    </w:p>
    <w:p w14:paraId="4A52392F" w14:textId="4108DD17" w:rsidR="000547BF" w:rsidRDefault="000547BF">
      <w:pPr>
        <w:pStyle w:val="31"/>
        <w:rPr>
          <w:rFonts w:ascii="Calibri" w:hAnsi="Calibri"/>
          <w:kern w:val="2"/>
        </w:rPr>
      </w:pPr>
      <w:hyperlink w:anchor="_Toc168554789" w:history="1">
        <w:r w:rsidRPr="00803AB5">
          <w:rPr>
            <w:rStyle w:val="a3"/>
          </w:rPr>
          <w:t>В Госдуме обсуждают возможность понизить до 50 лет возраст выхода на пенсию для работников пожарной охраны ВС РФ и преподавателей среднего профессионального образования, рассказала агентству «Прайм» директор Института экономики и финансов ГУУ, профессор Галина Сорокина.</w:t>
        </w:r>
        <w:r>
          <w:rPr>
            <w:webHidden/>
          </w:rPr>
          <w:tab/>
        </w:r>
        <w:r>
          <w:rPr>
            <w:webHidden/>
          </w:rPr>
          <w:fldChar w:fldCharType="begin"/>
        </w:r>
        <w:r>
          <w:rPr>
            <w:webHidden/>
          </w:rPr>
          <w:instrText xml:space="preserve"> PAGEREF _Toc168554789 \h </w:instrText>
        </w:r>
        <w:r>
          <w:rPr>
            <w:webHidden/>
          </w:rPr>
        </w:r>
        <w:r>
          <w:rPr>
            <w:webHidden/>
          </w:rPr>
          <w:fldChar w:fldCharType="separate"/>
        </w:r>
        <w:r>
          <w:rPr>
            <w:webHidden/>
          </w:rPr>
          <w:t>23</w:t>
        </w:r>
        <w:r>
          <w:rPr>
            <w:webHidden/>
          </w:rPr>
          <w:fldChar w:fldCharType="end"/>
        </w:r>
      </w:hyperlink>
    </w:p>
    <w:p w14:paraId="4F68ACCB" w14:textId="47BF5FBF" w:rsidR="000547BF" w:rsidRDefault="000547BF">
      <w:pPr>
        <w:pStyle w:val="21"/>
        <w:tabs>
          <w:tab w:val="right" w:leader="dot" w:pos="9061"/>
        </w:tabs>
        <w:rPr>
          <w:rFonts w:ascii="Calibri" w:hAnsi="Calibri"/>
          <w:noProof/>
          <w:kern w:val="2"/>
        </w:rPr>
      </w:pPr>
      <w:hyperlink w:anchor="_Toc168554790" w:history="1">
        <w:r w:rsidRPr="00803AB5">
          <w:rPr>
            <w:rStyle w:val="a3"/>
            <w:noProof/>
          </w:rPr>
          <w:t>DEITA.ru, 05.06.2024, Можно получить надбавку: озвучено, что стоит сделать всем пенсионерам</w:t>
        </w:r>
        <w:r>
          <w:rPr>
            <w:noProof/>
            <w:webHidden/>
          </w:rPr>
          <w:tab/>
        </w:r>
        <w:r>
          <w:rPr>
            <w:noProof/>
            <w:webHidden/>
          </w:rPr>
          <w:fldChar w:fldCharType="begin"/>
        </w:r>
        <w:r>
          <w:rPr>
            <w:noProof/>
            <w:webHidden/>
          </w:rPr>
          <w:instrText xml:space="preserve"> PAGEREF _Toc168554790 \h </w:instrText>
        </w:r>
        <w:r>
          <w:rPr>
            <w:noProof/>
            <w:webHidden/>
          </w:rPr>
        </w:r>
        <w:r>
          <w:rPr>
            <w:noProof/>
            <w:webHidden/>
          </w:rPr>
          <w:fldChar w:fldCharType="separate"/>
        </w:r>
        <w:r>
          <w:rPr>
            <w:noProof/>
            <w:webHidden/>
          </w:rPr>
          <w:t>24</w:t>
        </w:r>
        <w:r>
          <w:rPr>
            <w:noProof/>
            <w:webHidden/>
          </w:rPr>
          <w:fldChar w:fldCharType="end"/>
        </w:r>
      </w:hyperlink>
    </w:p>
    <w:p w14:paraId="7DB9D716" w14:textId="35545A6B" w:rsidR="000547BF" w:rsidRDefault="000547BF">
      <w:pPr>
        <w:pStyle w:val="31"/>
        <w:rPr>
          <w:rFonts w:ascii="Calibri" w:hAnsi="Calibri"/>
          <w:kern w:val="2"/>
        </w:rPr>
      </w:pPr>
      <w:hyperlink w:anchor="_Toc168554791" w:history="1">
        <w:r w:rsidRPr="00803AB5">
          <w:rPr>
            <w:rStyle w:val="a3"/>
          </w:rPr>
          <w:t>Всем российским пенсионерам будет не лишним и даже весьма желательным как можно скорее проверить наличие у них оснований для повышения их нынешней пенсии. Об этом граждан предупредили эксперты в сфере финансовой грамотности, сообщает ИА DEITA.RU.</w:t>
        </w:r>
        <w:r>
          <w:rPr>
            <w:webHidden/>
          </w:rPr>
          <w:tab/>
        </w:r>
        <w:r>
          <w:rPr>
            <w:webHidden/>
          </w:rPr>
          <w:fldChar w:fldCharType="begin"/>
        </w:r>
        <w:r>
          <w:rPr>
            <w:webHidden/>
          </w:rPr>
          <w:instrText xml:space="preserve"> PAGEREF _Toc168554791 \h </w:instrText>
        </w:r>
        <w:r>
          <w:rPr>
            <w:webHidden/>
          </w:rPr>
        </w:r>
        <w:r>
          <w:rPr>
            <w:webHidden/>
          </w:rPr>
          <w:fldChar w:fldCharType="separate"/>
        </w:r>
        <w:r>
          <w:rPr>
            <w:webHidden/>
          </w:rPr>
          <w:t>24</w:t>
        </w:r>
        <w:r>
          <w:rPr>
            <w:webHidden/>
          </w:rPr>
          <w:fldChar w:fldCharType="end"/>
        </w:r>
      </w:hyperlink>
    </w:p>
    <w:p w14:paraId="5D7D640C" w14:textId="243582BA" w:rsidR="000547BF" w:rsidRDefault="000547BF">
      <w:pPr>
        <w:pStyle w:val="21"/>
        <w:tabs>
          <w:tab w:val="right" w:leader="dot" w:pos="9061"/>
        </w:tabs>
        <w:rPr>
          <w:rFonts w:ascii="Calibri" w:hAnsi="Calibri"/>
          <w:noProof/>
          <w:kern w:val="2"/>
        </w:rPr>
      </w:pPr>
      <w:hyperlink w:anchor="_Toc168554792" w:history="1">
        <w:r w:rsidRPr="00803AB5">
          <w:rPr>
            <w:rStyle w:val="a3"/>
            <w:noProof/>
          </w:rPr>
          <w:t>Наша газета, 05.06.2024, Наверху все уже решили: Мишустин поменял решение по пенсиям</w:t>
        </w:r>
        <w:r>
          <w:rPr>
            <w:noProof/>
            <w:webHidden/>
          </w:rPr>
          <w:tab/>
        </w:r>
        <w:r>
          <w:rPr>
            <w:noProof/>
            <w:webHidden/>
          </w:rPr>
          <w:fldChar w:fldCharType="begin"/>
        </w:r>
        <w:r>
          <w:rPr>
            <w:noProof/>
            <w:webHidden/>
          </w:rPr>
          <w:instrText xml:space="preserve"> PAGEREF _Toc168554792 \h </w:instrText>
        </w:r>
        <w:r>
          <w:rPr>
            <w:noProof/>
            <w:webHidden/>
          </w:rPr>
        </w:r>
        <w:r>
          <w:rPr>
            <w:noProof/>
            <w:webHidden/>
          </w:rPr>
          <w:fldChar w:fldCharType="separate"/>
        </w:r>
        <w:r>
          <w:rPr>
            <w:noProof/>
            <w:webHidden/>
          </w:rPr>
          <w:t>25</w:t>
        </w:r>
        <w:r>
          <w:rPr>
            <w:noProof/>
            <w:webHidden/>
          </w:rPr>
          <w:fldChar w:fldCharType="end"/>
        </w:r>
      </w:hyperlink>
    </w:p>
    <w:p w14:paraId="2E740058" w14:textId="7FE634C6" w:rsidR="000547BF" w:rsidRDefault="000547BF">
      <w:pPr>
        <w:pStyle w:val="31"/>
        <w:rPr>
          <w:rFonts w:ascii="Calibri" w:hAnsi="Calibri"/>
          <w:kern w:val="2"/>
        </w:rPr>
      </w:pPr>
      <w:hyperlink w:anchor="_Toc168554793" w:history="1">
        <w:r w:rsidRPr="00803AB5">
          <w:rPr>
            <w:rStyle w:val="a3"/>
          </w:rPr>
          <w:t>В 2024 году власти планируют ввести ряд изменений, направленных на улучшение качества жизни пожилых людей. Среди них: увеличение размера пенсионных выплат, дополнительные льготы для ветеранов и новые возможности для планирования будущей пенсии. Эти меры направлены на обеспечение достойной старости каждому гражданину России.</w:t>
        </w:r>
        <w:r>
          <w:rPr>
            <w:webHidden/>
          </w:rPr>
          <w:tab/>
        </w:r>
        <w:r>
          <w:rPr>
            <w:webHidden/>
          </w:rPr>
          <w:fldChar w:fldCharType="begin"/>
        </w:r>
        <w:r>
          <w:rPr>
            <w:webHidden/>
          </w:rPr>
          <w:instrText xml:space="preserve"> PAGEREF _Toc168554793 \h </w:instrText>
        </w:r>
        <w:r>
          <w:rPr>
            <w:webHidden/>
          </w:rPr>
        </w:r>
        <w:r>
          <w:rPr>
            <w:webHidden/>
          </w:rPr>
          <w:fldChar w:fldCharType="separate"/>
        </w:r>
        <w:r>
          <w:rPr>
            <w:webHidden/>
          </w:rPr>
          <w:t>25</w:t>
        </w:r>
        <w:r>
          <w:rPr>
            <w:webHidden/>
          </w:rPr>
          <w:fldChar w:fldCharType="end"/>
        </w:r>
      </w:hyperlink>
    </w:p>
    <w:p w14:paraId="333DFD98" w14:textId="5D3833C1" w:rsidR="000547BF" w:rsidRDefault="000547BF">
      <w:pPr>
        <w:pStyle w:val="12"/>
        <w:tabs>
          <w:tab w:val="right" w:leader="dot" w:pos="9061"/>
        </w:tabs>
        <w:rPr>
          <w:rFonts w:ascii="Calibri" w:hAnsi="Calibri"/>
          <w:b w:val="0"/>
          <w:noProof/>
          <w:kern w:val="2"/>
          <w:sz w:val="24"/>
        </w:rPr>
      </w:pPr>
      <w:hyperlink w:anchor="_Toc168554794" w:history="1">
        <w:r w:rsidRPr="00803AB5">
          <w:rPr>
            <w:rStyle w:val="a3"/>
            <w:noProof/>
          </w:rPr>
          <w:t>Региональные СМИ</w:t>
        </w:r>
        <w:r>
          <w:rPr>
            <w:noProof/>
            <w:webHidden/>
          </w:rPr>
          <w:tab/>
        </w:r>
        <w:r>
          <w:rPr>
            <w:noProof/>
            <w:webHidden/>
          </w:rPr>
          <w:fldChar w:fldCharType="begin"/>
        </w:r>
        <w:r>
          <w:rPr>
            <w:noProof/>
            <w:webHidden/>
          </w:rPr>
          <w:instrText xml:space="preserve"> PAGEREF _Toc168554794 \h </w:instrText>
        </w:r>
        <w:r>
          <w:rPr>
            <w:noProof/>
            <w:webHidden/>
          </w:rPr>
        </w:r>
        <w:r>
          <w:rPr>
            <w:noProof/>
            <w:webHidden/>
          </w:rPr>
          <w:fldChar w:fldCharType="separate"/>
        </w:r>
        <w:r>
          <w:rPr>
            <w:noProof/>
            <w:webHidden/>
          </w:rPr>
          <w:t>25</w:t>
        </w:r>
        <w:r>
          <w:rPr>
            <w:noProof/>
            <w:webHidden/>
          </w:rPr>
          <w:fldChar w:fldCharType="end"/>
        </w:r>
      </w:hyperlink>
    </w:p>
    <w:p w14:paraId="6C3690F3" w14:textId="1F109EC5" w:rsidR="000547BF" w:rsidRDefault="000547BF">
      <w:pPr>
        <w:pStyle w:val="21"/>
        <w:tabs>
          <w:tab w:val="right" w:leader="dot" w:pos="9061"/>
        </w:tabs>
        <w:rPr>
          <w:rFonts w:ascii="Calibri" w:hAnsi="Calibri"/>
          <w:noProof/>
          <w:kern w:val="2"/>
        </w:rPr>
      </w:pPr>
      <w:hyperlink w:anchor="_Toc168554795" w:history="1">
        <w:r w:rsidRPr="00803AB5">
          <w:rPr>
            <w:rStyle w:val="a3"/>
            <w:noProof/>
          </w:rPr>
          <w:t>ИркутскМедиа.</w:t>
        </w:r>
        <w:r w:rsidRPr="00803AB5">
          <w:rPr>
            <w:rStyle w:val="a3"/>
            <w:noProof/>
            <w:lang w:val="en-US"/>
          </w:rPr>
          <w:t>ru</w:t>
        </w:r>
        <w:r w:rsidRPr="00803AB5">
          <w:rPr>
            <w:rStyle w:val="a3"/>
            <w:noProof/>
          </w:rPr>
          <w:t>, 05.06.2024, Вырастет в разы: россиянам назвали 3 способа увеличить будущую пенсию</w:t>
        </w:r>
        <w:r>
          <w:rPr>
            <w:noProof/>
            <w:webHidden/>
          </w:rPr>
          <w:tab/>
        </w:r>
        <w:r>
          <w:rPr>
            <w:noProof/>
            <w:webHidden/>
          </w:rPr>
          <w:fldChar w:fldCharType="begin"/>
        </w:r>
        <w:r>
          <w:rPr>
            <w:noProof/>
            <w:webHidden/>
          </w:rPr>
          <w:instrText xml:space="preserve"> PAGEREF _Toc168554795 \h </w:instrText>
        </w:r>
        <w:r>
          <w:rPr>
            <w:noProof/>
            <w:webHidden/>
          </w:rPr>
        </w:r>
        <w:r>
          <w:rPr>
            <w:noProof/>
            <w:webHidden/>
          </w:rPr>
          <w:fldChar w:fldCharType="separate"/>
        </w:r>
        <w:r>
          <w:rPr>
            <w:noProof/>
            <w:webHidden/>
          </w:rPr>
          <w:t>25</w:t>
        </w:r>
        <w:r>
          <w:rPr>
            <w:noProof/>
            <w:webHidden/>
          </w:rPr>
          <w:fldChar w:fldCharType="end"/>
        </w:r>
      </w:hyperlink>
    </w:p>
    <w:p w14:paraId="0463A73A" w14:textId="27F1FA08" w:rsidR="000547BF" w:rsidRDefault="000547BF">
      <w:pPr>
        <w:pStyle w:val="31"/>
        <w:rPr>
          <w:rFonts w:ascii="Calibri" w:hAnsi="Calibri"/>
          <w:kern w:val="2"/>
        </w:rPr>
      </w:pPr>
      <w:hyperlink w:anchor="_Toc168554796" w:history="1">
        <w:r w:rsidRPr="00803AB5">
          <w:rPr>
            <w:rStyle w:val="a3"/>
          </w:rPr>
          <w:t>Каждый человек хочет в будущем получать достойную пенсию. Однако над решением этой задачи стоит задуматься задолго до наступления пенсионного возраста. Важно осознавать, что размер страховой пенсии напрямую зависит от накопленных пенсионных коэффициентов и возможных доплат. Эксперты дали несколько рекомендаций, которые могут помочь вам увеличить будущие пенсионные накопления. Об этом пишет ИА IrkutskMedia.</w:t>
        </w:r>
        <w:r>
          <w:rPr>
            <w:webHidden/>
          </w:rPr>
          <w:tab/>
        </w:r>
        <w:r>
          <w:rPr>
            <w:webHidden/>
          </w:rPr>
          <w:fldChar w:fldCharType="begin"/>
        </w:r>
        <w:r>
          <w:rPr>
            <w:webHidden/>
          </w:rPr>
          <w:instrText xml:space="preserve"> PAGEREF _Toc168554796 \h </w:instrText>
        </w:r>
        <w:r>
          <w:rPr>
            <w:webHidden/>
          </w:rPr>
        </w:r>
        <w:r>
          <w:rPr>
            <w:webHidden/>
          </w:rPr>
          <w:fldChar w:fldCharType="separate"/>
        </w:r>
        <w:r>
          <w:rPr>
            <w:webHidden/>
          </w:rPr>
          <w:t>25</w:t>
        </w:r>
        <w:r>
          <w:rPr>
            <w:webHidden/>
          </w:rPr>
          <w:fldChar w:fldCharType="end"/>
        </w:r>
      </w:hyperlink>
    </w:p>
    <w:p w14:paraId="7E1313BD" w14:textId="66C1B75D" w:rsidR="000547BF" w:rsidRDefault="000547BF">
      <w:pPr>
        <w:pStyle w:val="12"/>
        <w:tabs>
          <w:tab w:val="right" w:leader="dot" w:pos="9061"/>
        </w:tabs>
        <w:rPr>
          <w:rFonts w:ascii="Calibri" w:hAnsi="Calibri"/>
          <w:b w:val="0"/>
          <w:noProof/>
          <w:kern w:val="2"/>
          <w:sz w:val="24"/>
        </w:rPr>
      </w:pPr>
      <w:hyperlink w:anchor="_Toc168554797" w:history="1">
        <w:r w:rsidRPr="00803AB5">
          <w:rPr>
            <w:rStyle w:val="a3"/>
            <w:noProof/>
          </w:rPr>
          <w:t>НОВОСТИ МАКРОЭКОНОМИКИ</w:t>
        </w:r>
        <w:r>
          <w:rPr>
            <w:noProof/>
            <w:webHidden/>
          </w:rPr>
          <w:tab/>
        </w:r>
        <w:r>
          <w:rPr>
            <w:noProof/>
            <w:webHidden/>
          </w:rPr>
          <w:fldChar w:fldCharType="begin"/>
        </w:r>
        <w:r>
          <w:rPr>
            <w:noProof/>
            <w:webHidden/>
          </w:rPr>
          <w:instrText xml:space="preserve"> PAGEREF _Toc168554797 \h </w:instrText>
        </w:r>
        <w:r>
          <w:rPr>
            <w:noProof/>
            <w:webHidden/>
          </w:rPr>
        </w:r>
        <w:r>
          <w:rPr>
            <w:noProof/>
            <w:webHidden/>
          </w:rPr>
          <w:fldChar w:fldCharType="separate"/>
        </w:r>
        <w:r>
          <w:rPr>
            <w:noProof/>
            <w:webHidden/>
          </w:rPr>
          <w:t>27</w:t>
        </w:r>
        <w:r>
          <w:rPr>
            <w:noProof/>
            <w:webHidden/>
          </w:rPr>
          <w:fldChar w:fldCharType="end"/>
        </w:r>
      </w:hyperlink>
    </w:p>
    <w:p w14:paraId="3CE9384A" w14:textId="1E94531E" w:rsidR="000547BF" w:rsidRDefault="000547BF">
      <w:pPr>
        <w:pStyle w:val="21"/>
        <w:tabs>
          <w:tab w:val="right" w:leader="dot" w:pos="9061"/>
        </w:tabs>
        <w:rPr>
          <w:rFonts w:ascii="Calibri" w:hAnsi="Calibri"/>
          <w:noProof/>
          <w:kern w:val="2"/>
        </w:rPr>
      </w:pPr>
      <w:hyperlink w:anchor="_Toc168554798" w:history="1">
        <w:r w:rsidRPr="00803AB5">
          <w:rPr>
            <w:rStyle w:val="a3"/>
            <w:noProof/>
          </w:rPr>
          <w:t>Коммерсантъ - Review: Финансы, 05.06.2024, Мария СЕРЕБРЯКОВА, Страхователи входят в долю</w:t>
        </w:r>
        <w:r>
          <w:rPr>
            <w:noProof/>
            <w:webHidden/>
          </w:rPr>
          <w:tab/>
        </w:r>
        <w:r>
          <w:rPr>
            <w:noProof/>
            <w:webHidden/>
          </w:rPr>
          <w:fldChar w:fldCharType="begin"/>
        </w:r>
        <w:r>
          <w:rPr>
            <w:noProof/>
            <w:webHidden/>
          </w:rPr>
          <w:instrText xml:space="preserve"> PAGEREF _Toc168554798 \h </w:instrText>
        </w:r>
        <w:r>
          <w:rPr>
            <w:noProof/>
            <w:webHidden/>
          </w:rPr>
        </w:r>
        <w:r>
          <w:rPr>
            <w:noProof/>
            <w:webHidden/>
          </w:rPr>
          <w:fldChar w:fldCharType="separate"/>
        </w:r>
        <w:r>
          <w:rPr>
            <w:noProof/>
            <w:webHidden/>
          </w:rPr>
          <w:t>27</w:t>
        </w:r>
        <w:r>
          <w:rPr>
            <w:noProof/>
            <w:webHidden/>
          </w:rPr>
          <w:fldChar w:fldCharType="end"/>
        </w:r>
      </w:hyperlink>
    </w:p>
    <w:p w14:paraId="5A2147D2" w14:textId="44188B41" w:rsidR="000547BF" w:rsidRDefault="000547BF">
      <w:pPr>
        <w:pStyle w:val="31"/>
        <w:rPr>
          <w:rFonts w:ascii="Calibri" w:hAnsi="Calibri"/>
          <w:kern w:val="2"/>
        </w:rPr>
      </w:pPr>
      <w:hyperlink w:anchor="_Toc168554799" w:history="1">
        <w:r w:rsidRPr="00803AB5">
          <w:rPr>
            <w:rStyle w:val="a3"/>
          </w:rPr>
          <w:t>С 1 января 2025 года в России начнутся продажи полисов долевого страхования жизни (ДСЖ), которые придут на смену инвестиционному страхованию. Оптимистично настроенные участники рынка полагают, что ДСЖ может совершить революцию в российском страховании и занять не менее половины рынка страхования жизни, вытеснив классические инвестиционные страховые продукты. «Ъ-Review» разобрался, что такое ДСЖ и стоит ли возлагать на него большие надежды.</w:t>
        </w:r>
        <w:r>
          <w:rPr>
            <w:webHidden/>
          </w:rPr>
          <w:tab/>
        </w:r>
        <w:r>
          <w:rPr>
            <w:webHidden/>
          </w:rPr>
          <w:fldChar w:fldCharType="begin"/>
        </w:r>
        <w:r>
          <w:rPr>
            <w:webHidden/>
          </w:rPr>
          <w:instrText xml:space="preserve"> PAGEREF _Toc168554799 \h </w:instrText>
        </w:r>
        <w:r>
          <w:rPr>
            <w:webHidden/>
          </w:rPr>
        </w:r>
        <w:r>
          <w:rPr>
            <w:webHidden/>
          </w:rPr>
          <w:fldChar w:fldCharType="separate"/>
        </w:r>
        <w:r>
          <w:rPr>
            <w:webHidden/>
          </w:rPr>
          <w:t>27</w:t>
        </w:r>
        <w:r>
          <w:rPr>
            <w:webHidden/>
          </w:rPr>
          <w:fldChar w:fldCharType="end"/>
        </w:r>
      </w:hyperlink>
    </w:p>
    <w:p w14:paraId="49CD346E" w14:textId="6ADA10CB" w:rsidR="000547BF" w:rsidRDefault="000547BF">
      <w:pPr>
        <w:pStyle w:val="21"/>
        <w:tabs>
          <w:tab w:val="right" w:leader="dot" w:pos="9061"/>
        </w:tabs>
        <w:rPr>
          <w:rFonts w:ascii="Calibri" w:hAnsi="Calibri"/>
          <w:noProof/>
          <w:kern w:val="2"/>
        </w:rPr>
      </w:pPr>
      <w:hyperlink w:anchor="_Toc168554800" w:history="1">
        <w:r w:rsidRPr="00803AB5">
          <w:rPr>
            <w:rStyle w:val="a3"/>
            <w:noProof/>
          </w:rPr>
          <w:t>ТАСС, 06.06.2024, В СРЗП просят Силуанова упростить получение налогового вычета с договора страхования жизни</w:t>
        </w:r>
        <w:r>
          <w:rPr>
            <w:noProof/>
            <w:webHidden/>
          </w:rPr>
          <w:tab/>
        </w:r>
        <w:r>
          <w:rPr>
            <w:noProof/>
            <w:webHidden/>
          </w:rPr>
          <w:fldChar w:fldCharType="begin"/>
        </w:r>
        <w:r>
          <w:rPr>
            <w:noProof/>
            <w:webHidden/>
          </w:rPr>
          <w:instrText xml:space="preserve"> PAGEREF _Toc168554800 \h </w:instrText>
        </w:r>
        <w:r>
          <w:rPr>
            <w:noProof/>
            <w:webHidden/>
          </w:rPr>
        </w:r>
        <w:r>
          <w:rPr>
            <w:noProof/>
            <w:webHidden/>
          </w:rPr>
          <w:fldChar w:fldCharType="separate"/>
        </w:r>
        <w:r>
          <w:rPr>
            <w:noProof/>
            <w:webHidden/>
          </w:rPr>
          <w:t>31</w:t>
        </w:r>
        <w:r>
          <w:rPr>
            <w:noProof/>
            <w:webHidden/>
          </w:rPr>
          <w:fldChar w:fldCharType="end"/>
        </w:r>
      </w:hyperlink>
    </w:p>
    <w:p w14:paraId="60614470" w14:textId="614FE291" w:rsidR="000547BF" w:rsidRDefault="000547BF">
      <w:pPr>
        <w:pStyle w:val="31"/>
        <w:rPr>
          <w:rFonts w:ascii="Calibri" w:hAnsi="Calibri"/>
          <w:kern w:val="2"/>
        </w:rPr>
      </w:pPr>
      <w:hyperlink w:anchor="_Toc168554801" w:history="1">
        <w:r w:rsidRPr="00803AB5">
          <w:rPr>
            <w:rStyle w:val="a3"/>
          </w:rPr>
          <w:t>Председатель партии «Справедливая Россия - За правду» Сергей Миронов направил письмо на имя министра финансов РФ Антона Силуанова с предложением отменить существующее пятилетнее ограничение на получение налогового вычета по договору страхования жизни. Текст письма есть в распоряжении ТАСС.</w:t>
        </w:r>
        <w:r>
          <w:rPr>
            <w:webHidden/>
          </w:rPr>
          <w:tab/>
        </w:r>
        <w:r>
          <w:rPr>
            <w:webHidden/>
          </w:rPr>
          <w:fldChar w:fldCharType="begin"/>
        </w:r>
        <w:r>
          <w:rPr>
            <w:webHidden/>
          </w:rPr>
          <w:instrText xml:space="preserve"> PAGEREF _Toc168554801 \h </w:instrText>
        </w:r>
        <w:r>
          <w:rPr>
            <w:webHidden/>
          </w:rPr>
        </w:r>
        <w:r>
          <w:rPr>
            <w:webHidden/>
          </w:rPr>
          <w:fldChar w:fldCharType="separate"/>
        </w:r>
        <w:r>
          <w:rPr>
            <w:webHidden/>
          </w:rPr>
          <w:t>31</w:t>
        </w:r>
        <w:r>
          <w:rPr>
            <w:webHidden/>
          </w:rPr>
          <w:fldChar w:fldCharType="end"/>
        </w:r>
      </w:hyperlink>
    </w:p>
    <w:p w14:paraId="0E8B6CC9" w14:textId="59B41B5F" w:rsidR="000547BF" w:rsidRDefault="000547BF">
      <w:pPr>
        <w:pStyle w:val="21"/>
        <w:tabs>
          <w:tab w:val="right" w:leader="dot" w:pos="9061"/>
        </w:tabs>
        <w:rPr>
          <w:rFonts w:ascii="Calibri" w:hAnsi="Calibri"/>
          <w:noProof/>
          <w:kern w:val="2"/>
        </w:rPr>
      </w:pPr>
      <w:hyperlink w:anchor="_Toc168554802" w:history="1">
        <w:r w:rsidRPr="00803AB5">
          <w:rPr>
            <w:rStyle w:val="a3"/>
            <w:noProof/>
          </w:rPr>
          <w:t>РИА Новости, 05.06.2024, Объем ФНБ за май снизился на 48 млрд руб, до 12,704 трлн руб - Минфин РФ</w:t>
        </w:r>
        <w:r>
          <w:rPr>
            <w:noProof/>
            <w:webHidden/>
          </w:rPr>
          <w:tab/>
        </w:r>
        <w:r>
          <w:rPr>
            <w:noProof/>
            <w:webHidden/>
          </w:rPr>
          <w:fldChar w:fldCharType="begin"/>
        </w:r>
        <w:r>
          <w:rPr>
            <w:noProof/>
            <w:webHidden/>
          </w:rPr>
          <w:instrText xml:space="preserve"> PAGEREF _Toc168554802 \h </w:instrText>
        </w:r>
        <w:r>
          <w:rPr>
            <w:noProof/>
            <w:webHidden/>
          </w:rPr>
        </w:r>
        <w:r>
          <w:rPr>
            <w:noProof/>
            <w:webHidden/>
          </w:rPr>
          <w:fldChar w:fldCharType="separate"/>
        </w:r>
        <w:r>
          <w:rPr>
            <w:noProof/>
            <w:webHidden/>
          </w:rPr>
          <w:t>31</w:t>
        </w:r>
        <w:r>
          <w:rPr>
            <w:noProof/>
            <w:webHidden/>
          </w:rPr>
          <w:fldChar w:fldCharType="end"/>
        </w:r>
      </w:hyperlink>
    </w:p>
    <w:p w14:paraId="15D9044F" w14:textId="689705C9" w:rsidR="000547BF" w:rsidRDefault="000547BF">
      <w:pPr>
        <w:pStyle w:val="31"/>
        <w:rPr>
          <w:rFonts w:ascii="Calibri" w:hAnsi="Calibri"/>
          <w:kern w:val="2"/>
        </w:rPr>
      </w:pPr>
      <w:hyperlink w:anchor="_Toc168554803" w:history="1">
        <w:r w:rsidRPr="00803AB5">
          <w:rPr>
            <w:rStyle w:val="a3"/>
          </w:rPr>
          <w:t>Объем Фонда национального благосостояния (ФНБ) за май 2024 года снизился на 48 миллиардов рублей - до 12,704 триллиона рублей, а в долларах - увеличился на 2,558 миллиарда, до 141,488 миллиарда, говорится в материалах на сайте Минфина России.</w:t>
        </w:r>
        <w:r>
          <w:rPr>
            <w:webHidden/>
          </w:rPr>
          <w:tab/>
        </w:r>
        <w:r>
          <w:rPr>
            <w:webHidden/>
          </w:rPr>
          <w:fldChar w:fldCharType="begin"/>
        </w:r>
        <w:r>
          <w:rPr>
            <w:webHidden/>
          </w:rPr>
          <w:instrText xml:space="preserve"> PAGEREF _Toc168554803 \h </w:instrText>
        </w:r>
        <w:r>
          <w:rPr>
            <w:webHidden/>
          </w:rPr>
        </w:r>
        <w:r>
          <w:rPr>
            <w:webHidden/>
          </w:rPr>
          <w:fldChar w:fldCharType="separate"/>
        </w:r>
        <w:r>
          <w:rPr>
            <w:webHidden/>
          </w:rPr>
          <w:t>31</w:t>
        </w:r>
        <w:r>
          <w:rPr>
            <w:webHidden/>
          </w:rPr>
          <w:fldChar w:fldCharType="end"/>
        </w:r>
      </w:hyperlink>
    </w:p>
    <w:p w14:paraId="41870166" w14:textId="07649145" w:rsidR="000547BF" w:rsidRDefault="000547BF">
      <w:pPr>
        <w:pStyle w:val="21"/>
        <w:tabs>
          <w:tab w:val="right" w:leader="dot" w:pos="9061"/>
        </w:tabs>
        <w:rPr>
          <w:rFonts w:ascii="Calibri" w:hAnsi="Calibri"/>
          <w:noProof/>
          <w:kern w:val="2"/>
        </w:rPr>
      </w:pPr>
      <w:hyperlink w:anchor="_Toc168554804" w:history="1">
        <w:r w:rsidRPr="00803AB5">
          <w:rPr>
            <w:rStyle w:val="a3"/>
            <w:noProof/>
          </w:rPr>
          <w:t>Коммерсантъ - Деньги, 06.06.2024, Татьяна ПАЛАЕВА, Рубль набирает вес. В отсутствие достаточного спроса на валюту</w:t>
        </w:r>
        <w:r>
          <w:rPr>
            <w:noProof/>
            <w:webHidden/>
          </w:rPr>
          <w:tab/>
        </w:r>
        <w:r>
          <w:rPr>
            <w:noProof/>
            <w:webHidden/>
          </w:rPr>
          <w:fldChar w:fldCharType="begin"/>
        </w:r>
        <w:r>
          <w:rPr>
            <w:noProof/>
            <w:webHidden/>
          </w:rPr>
          <w:instrText xml:space="preserve"> PAGEREF _Toc168554804 \h </w:instrText>
        </w:r>
        <w:r>
          <w:rPr>
            <w:noProof/>
            <w:webHidden/>
          </w:rPr>
        </w:r>
        <w:r>
          <w:rPr>
            <w:noProof/>
            <w:webHidden/>
          </w:rPr>
          <w:fldChar w:fldCharType="separate"/>
        </w:r>
        <w:r>
          <w:rPr>
            <w:noProof/>
            <w:webHidden/>
          </w:rPr>
          <w:t>32</w:t>
        </w:r>
        <w:r>
          <w:rPr>
            <w:noProof/>
            <w:webHidden/>
          </w:rPr>
          <w:fldChar w:fldCharType="end"/>
        </w:r>
      </w:hyperlink>
    </w:p>
    <w:p w14:paraId="734D7075" w14:textId="0D34902B" w:rsidR="000547BF" w:rsidRDefault="000547BF">
      <w:pPr>
        <w:pStyle w:val="31"/>
        <w:rPr>
          <w:rFonts w:ascii="Calibri" w:hAnsi="Calibri"/>
          <w:kern w:val="2"/>
        </w:rPr>
      </w:pPr>
      <w:hyperlink w:anchor="_Toc168554805" w:history="1">
        <w:r w:rsidRPr="00803AB5">
          <w:rPr>
            <w:rStyle w:val="a3"/>
          </w:rPr>
          <w:t>В мае биржевой курс доллара впервые за четыре месяца опустился ниже 90 руб./$, потеряв с середины апреля почти 4,5 руб. Снижение происходит на фоне обязательной продажи экспортерами валютной выручки, объемы которой выросли на фоне высоких цен на нефть, а также низкого спроса на валюту со стороны импортеров и населения. Аналитики не исключают снижения курса до 88 руб./$, затем ждут его подъема до 98 руб./$.</w:t>
        </w:r>
        <w:r>
          <w:rPr>
            <w:webHidden/>
          </w:rPr>
          <w:tab/>
        </w:r>
        <w:r>
          <w:rPr>
            <w:webHidden/>
          </w:rPr>
          <w:fldChar w:fldCharType="begin"/>
        </w:r>
        <w:r>
          <w:rPr>
            <w:webHidden/>
          </w:rPr>
          <w:instrText xml:space="preserve"> PAGEREF _Toc168554805 \h </w:instrText>
        </w:r>
        <w:r>
          <w:rPr>
            <w:webHidden/>
          </w:rPr>
        </w:r>
        <w:r>
          <w:rPr>
            <w:webHidden/>
          </w:rPr>
          <w:fldChar w:fldCharType="separate"/>
        </w:r>
        <w:r>
          <w:rPr>
            <w:webHidden/>
          </w:rPr>
          <w:t>32</w:t>
        </w:r>
        <w:r>
          <w:rPr>
            <w:webHidden/>
          </w:rPr>
          <w:fldChar w:fldCharType="end"/>
        </w:r>
      </w:hyperlink>
    </w:p>
    <w:p w14:paraId="7CE02080" w14:textId="575D063E" w:rsidR="000547BF" w:rsidRDefault="000547BF">
      <w:pPr>
        <w:pStyle w:val="21"/>
        <w:tabs>
          <w:tab w:val="right" w:leader="dot" w:pos="9061"/>
        </w:tabs>
        <w:rPr>
          <w:rFonts w:ascii="Calibri" w:hAnsi="Calibri"/>
          <w:noProof/>
          <w:kern w:val="2"/>
        </w:rPr>
      </w:pPr>
      <w:hyperlink w:anchor="_Toc168554806" w:history="1">
        <w:r w:rsidRPr="00803AB5">
          <w:rPr>
            <w:rStyle w:val="a3"/>
            <w:noProof/>
          </w:rPr>
          <w:t>Коммерсантъ - Business Guide: Экономический форум, 06.06.2024, Александра ТЕН, Демографическая процедура</w:t>
        </w:r>
        <w:r>
          <w:rPr>
            <w:noProof/>
            <w:webHidden/>
          </w:rPr>
          <w:tab/>
        </w:r>
        <w:r>
          <w:rPr>
            <w:noProof/>
            <w:webHidden/>
          </w:rPr>
          <w:fldChar w:fldCharType="begin"/>
        </w:r>
        <w:r>
          <w:rPr>
            <w:noProof/>
            <w:webHidden/>
          </w:rPr>
          <w:instrText xml:space="preserve"> PAGEREF _Toc168554806 \h </w:instrText>
        </w:r>
        <w:r>
          <w:rPr>
            <w:noProof/>
            <w:webHidden/>
          </w:rPr>
        </w:r>
        <w:r>
          <w:rPr>
            <w:noProof/>
            <w:webHidden/>
          </w:rPr>
          <w:fldChar w:fldCharType="separate"/>
        </w:r>
        <w:r>
          <w:rPr>
            <w:noProof/>
            <w:webHidden/>
          </w:rPr>
          <w:t>34</w:t>
        </w:r>
        <w:r>
          <w:rPr>
            <w:noProof/>
            <w:webHidden/>
          </w:rPr>
          <w:fldChar w:fldCharType="end"/>
        </w:r>
      </w:hyperlink>
    </w:p>
    <w:p w14:paraId="3D4BD333" w14:textId="17295E87" w:rsidR="000547BF" w:rsidRDefault="000547BF">
      <w:pPr>
        <w:pStyle w:val="31"/>
        <w:rPr>
          <w:rFonts w:ascii="Calibri" w:hAnsi="Calibri"/>
          <w:kern w:val="2"/>
        </w:rPr>
      </w:pPr>
      <w:hyperlink w:anchor="_Toc168554807" w:history="1">
        <w:r w:rsidRPr="00803AB5">
          <w:rPr>
            <w:rStyle w:val="a3"/>
          </w:rPr>
          <w:t>Согласно демографическому прогнозу Росстата, к началу 2046 года в России будет жить 138,7 млн человек. Это меньше показателя 2023 года, когда Росстат фиксировал численность населения в 146,2 млн человек. Эксперты видят выход в поддержке села и малых городов, лиц пожилого возраста и повышении престижа родительства.</w:t>
        </w:r>
        <w:r>
          <w:rPr>
            <w:webHidden/>
          </w:rPr>
          <w:tab/>
        </w:r>
        <w:r>
          <w:rPr>
            <w:webHidden/>
          </w:rPr>
          <w:fldChar w:fldCharType="begin"/>
        </w:r>
        <w:r>
          <w:rPr>
            <w:webHidden/>
          </w:rPr>
          <w:instrText xml:space="preserve"> PAGEREF _Toc168554807 \h </w:instrText>
        </w:r>
        <w:r>
          <w:rPr>
            <w:webHidden/>
          </w:rPr>
        </w:r>
        <w:r>
          <w:rPr>
            <w:webHidden/>
          </w:rPr>
          <w:fldChar w:fldCharType="separate"/>
        </w:r>
        <w:r>
          <w:rPr>
            <w:webHidden/>
          </w:rPr>
          <w:t>34</w:t>
        </w:r>
        <w:r>
          <w:rPr>
            <w:webHidden/>
          </w:rPr>
          <w:fldChar w:fldCharType="end"/>
        </w:r>
      </w:hyperlink>
    </w:p>
    <w:p w14:paraId="20F21961" w14:textId="341DD347" w:rsidR="000547BF" w:rsidRDefault="000547BF">
      <w:pPr>
        <w:pStyle w:val="12"/>
        <w:tabs>
          <w:tab w:val="right" w:leader="dot" w:pos="9061"/>
        </w:tabs>
        <w:rPr>
          <w:rFonts w:ascii="Calibri" w:hAnsi="Calibri"/>
          <w:b w:val="0"/>
          <w:noProof/>
          <w:kern w:val="2"/>
          <w:sz w:val="24"/>
        </w:rPr>
      </w:pPr>
      <w:hyperlink w:anchor="_Toc168554808" w:history="1">
        <w:r w:rsidRPr="00803AB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_Toc168554808 \h </w:instrText>
        </w:r>
        <w:r>
          <w:rPr>
            <w:noProof/>
            <w:webHidden/>
          </w:rPr>
        </w:r>
        <w:r>
          <w:rPr>
            <w:noProof/>
            <w:webHidden/>
          </w:rPr>
          <w:fldChar w:fldCharType="separate"/>
        </w:r>
        <w:r>
          <w:rPr>
            <w:noProof/>
            <w:webHidden/>
          </w:rPr>
          <w:t>38</w:t>
        </w:r>
        <w:r>
          <w:rPr>
            <w:noProof/>
            <w:webHidden/>
          </w:rPr>
          <w:fldChar w:fldCharType="end"/>
        </w:r>
      </w:hyperlink>
    </w:p>
    <w:p w14:paraId="02C46D84" w14:textId="785419ED" w:rsidR="000547BF" w:rsidRDefault="000547BF">
      <w:pPr>
        <w:pStyle w:val="12"/>
        <w:tabs>
          <w:tab w:val="right" w:leader="dot" w:pos="9061"/>
        </w:tabs>
        <w:rPr>
          <w:rFonts w:ascii="Calibri" w:hAnsi="Calibri"/>
          <w:b w:val="0"/>
          <w:noProof/>
          <w:kern w:val="2"/>
          <w:sz w:val="24"/>
        </w:rPr>
      </w:pPr>
      <w:hyperlink w:anchor="_Toc168554809" w:history="1">
        <w:r w:rsidRPr="00803AB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_Toc168554809 \h </w:instrText>
        </w:r>
        <w:r>
          <w:rPr>
            <w:noProof/>
            <w:webHidden/>
          </w:rPr>
        </w:r>
        <w:r>
          <w:rPr>
            <w:noProof/>
            <w:webHidden/>
          </w:rPr>
          <w:fldChar w:fldCharType="separate"/>
        </w:r>
        <w:r>
          <w:rPr>
            <w:noProof/>
            <w:webHidden/>
          </w:rPr>
          <w:t>38</w:t>
        </w:r>
        <w:r>
          <w:rPr>
            <w:noProof/>
            <w:webHidden/>
          </w:rPr>
          <w:fldChar w:fldCharType="end"/>
        </w:r>
      </w:hyperlink>
    </w:p>
    <w:p w14:paraId="44AA1B2C" w14:textId="49B16518" w:rsidR="000547BF" w:rsidRDefault="000547BF">
      <w:pPr>
        <w:pStyle w:val="21"/>
        <w:tabs>
          <w:tab w:val="right" w:leader="dot" w:pos="9061"/>
        </w:tabs>
        <w:rPr>
          <w:rFonts w:ascii="Calibri" w:hAnsi="Calibri"/>
          <w:noProof/>
          <w:kern w:val="2"/>
        </w:rPr>
      </w:pPr>
      <w:hyperlink w:anchor="_Toc168554810" w:history="1">
        <w:r w:rsidRPr="00803AB5">
          <w:rPr>
            <w:rStyle w:val="a3"/>
            <w:noProof/>
          </w:rPr>
          <w:t>Sputnik - Азербайджан, 05.06.2024, В Азербайджане повышается пенсионный возраст для женщин</w:t>
        </w:r>
        <w:r>
          <w:rPr>
            <w:noProof/>
            <w:webHidden/>
          </w:rPr>
          <w:tab/>
        </w:r>
        <w:r>
          <w:rPr>
            <w:noProof/>
            <w:webHidden/>
          </w:rPr>
          <w:fldChar w:fldCharType="begin"/>
        </w:r>
        <w:r>
          <w:rPr>
            <w:noProof/>
            <w:webHidden/>
          </w:rPr>
          <w:instrText xml:space="preserve"> PAGEREF _Toc168554810 \h </w:instrText>
        </w:r>
        <w:r>
          <w:rPr>
            <w:noProof/>
            <w:webHidden/>
          </w:rPr>
        </w:r>
        <w:r>
          <w:rPr>
            <w:noProof/>
            <w:webHidden/>
          </w:rPr>
          <w:fldChar w:fldCharType="separate"/>
        </w:r>
        <w:r>
          <w:rPr>
            <w:noProof/>
            <w:webHidden/>
          </w:rPr>
          <w:t>38</w:t>
        </w:r>
        <w:r>
          <w:rPr>
            <w:noProof/>
            <w:webHidden/>
          </w:rPr>
          <w:fldChar w:fldCharType="end"/>
        </w:r>
      </w:hyperlink>
    </w:p>
    <w:p w14:paraId="4CE145FF" w14:textId="20EEDEEF" w:rsidR="000547BF" w:rsidRDefault="000547BF">
      <w:pPr>
        <w:pStyle w:val="31"/>
        <w:rPr>
          <w:rFonts w:ascii="Calibri" w:hAnsi="Calibri"/>
          <w:kern w:val="2"/>
        </w:rPr>
      </w:pPr>
      <w:hyperlink w:anchor="_Toc168554811" w:history="1">
        <w:r w:rsidRPr="00803AB5">
          <w:rPr>
            <w:rStyle w:val="a3"/>
          </w:rPr>
          <w:t>Пенсионный возраст в Азербайджане вновь изменится. Как сообщает Sputnik Азербайджан, с 1 июля 2024 года женщины смогут выходить на пенсию на полгода позже, то есть в 64 года. Для мужчин возраст выхода на пенсию останется прежним - 65 лет.</w:t>
        </w:r>
        <w:r>
          <w:rPr>
            <w:webHidden/>
          </w:rPr>
          <w:tab/>
        </w:r>
        <w:r>
          <w:rPr>
            <w:webHidden/>
          </w:rPr>
          <w:fldChar w:fldCharType="begin"/>
        </w:r>
        <w:r>
          <w:rPr>
            <w:webHidden/>
          </w:rPr>
          <w:instrText xml:space="preserve"> PAGEREF _Toc168554811 \h </w:instrText>
        </w:r>
        <w:r>
          <w:rPr>
            <w:webHidden/>
          </w:rPr>
        </w:r>
        <w:r>
          <w:rPr>
            <w:webHidden/>
          </w:rPr>
          <w:fldChar w:fldCharType="separate"/>
        </w:r>
        <w:r>
          <w:rPr>
            <w:webHidden/>
          </w:rPr>
          <w:t>38</w:t>
        </w:r>
        <w:r>
          <w:rPr>
            <w:webHidden/>
          </w:rPr>
          <w:fldChar w:fldCharType="end"/>
        </w:r>
      </w:hyperlink>
    </w:p>
    <w:p w14:paraId="79471E67" w14:textId="0A186A35" w:rsidR="000547BF" w:rsidRDefault="000547BF">
      <w:pPr>
        <w:pStyle w:val="21"/>
        <w:tabs>
          <w:tab w:val="right" w:leader="dot" w:pos="9061"/>
        </w:tabs>
        <w:rPr>
          <w:rFonts w:ascii="Calibri" w:hAnsi="Calibri"/>
          <w:noProof/>
          <w:kern w:val="2"/>
        </w:rPr>
      </w:pPr>
      <w:hyperlink w:anchor="_Toc168554812" w:history="1">
        <w:r w:rsidRPr="00803AB5">
          <w:rPr>
            <w:rStyle w:val="a3"/>
            <w:noProof/>
          </w:rPr>
          <w:t>Тренд.</w:t>
        </w:r>
        <w:r w:rsidRPr="00803AB5">
          <w:rPr>
            <w:rStyle w:val="a3"/>
            <w:noProof/>
            <w:lang w:val="en-US"/>
          </w:rPr>
          <w:t>az</w:t>
        </w:r>
        <w:r w:rsidRPr="00803AB5">
          <w:rPr>
            <w:rStyle w:val="a3"/>
            <w:noProof/>
          </w:rPr>
          <w:t>, 05.06.2024, Названо число получателей пенсии на особых условиях в Азербайджане</w:t>
        </w:r>
        <w:r>
          <w:rPr>
            <w:noProof/>
            <w:webHidden/>
          </w:rPr>
          <w:tab/>
        </w:r>
        <w:r>
          <w:rPr>
            <w:noProof/>
            <w:webHidden/>
          </w:rPr>
          <w:fldChar w:fldCharType="begin"/>
        </w:r>
        <w:r>
          <w:rPr>
            <w:noProof/>
            <w:webHidden/>
          </w:rPr>
          <w:instrText xml:space="preserve"> PAGEREF _Toc168554812 \h </w:instrText>
        </w:r>
        <w:r>
          <w:rPr>
            <w:noProof/>
            <w:webHidden/>
          </w:rPr>
        </w:r>
        <w:r>
          <w:rPr>
            <w:noProof/>
            <w:webHidden/>
          </w:rPr>
          <w:fldChar w:fldCharType="separate"/>
        </w:r>
        <w:r>
          <w:rPr>
            <w:noProof/>
            <w:webHidden/>
          </w:rPr>
          <w:t>39</w:t>
        </w:r>
        <w:r>
          <w:rPr>
            <w:noProof/>
            <w:webHidden/>
          </w:rPr>
          <w:fldChar w:fldCharType="end"/>
        </w:r>
      </w:hyperlink>
    </w:p>
    <w:p w14:paraId="38663C4C" w14:textId="101294F5" w:rsidR="000547BF" w:rsidRDefault="000547BF">
      <w:pPr>
        <w:pStyle w:val="31"/>
        <w:rPr>
          <w:rFonts w:ascii="Calibri" w:hAnsi="Calibri"/>
          <w:kern w:val="2"/>
        </w:rPr>
      </w:pPr>
      <w:hyperlink w:anchor="_Toc168554813" w:history="1">
        <w:r w:rsidRPr="00803AB5">
          <w:rPr>
            <w:rStyle w:val="a3"/>
          </w:rPr>
          <w:t>В мае 2024 года число получателей трудовой пенсии на особых условиях превысило 143 500 человек. Об этом в среду Trend сообщили в Государственном фонде социальной защиты Азербайджана.</w:t>
        </w:r>
        <w:r>
          <w:rPr>
            <w:webHidden/>
          </w:rPr>
          <w:tab/>
        </w:r>
        <w:r>
          <w:rPr>
            <w:webHidden/>
          </w:rPr>
          <w:fldChar w:fldCharType="begin"/>
        </w:r>
        <w:r>
          <w:rPr>
            <w:webHidden/>
          </w:rPr>
          <w:instrText xml:space="preserve"> PAGEREF _Toc168554813 \h </w:instrText>
        </w:r>
        <w:r>
          <w:rPr>
            <w:webHidden/>
          </w:rPr>
        </w:r>
        <w:r>
          <w:rPr>
            <w:webHidden/>
          </w:rPr>
          <w:fldChar w:fldCharType="separate"/>
        </w:r>
        <w:r>
          <w:rPr>
            <w:webHidden/>
          </w:rPr>
          <w:t>39</w:t>
        </w:r>
        <w:r>
          <w:rPr>
            <w:webHidden/>
          </w:rPr>
          <w:fldChar w:fldCharType="end"/>
        </w:r>
      </w:hyperlink>
    </w:p>
    <w:p w14:paraId="4523F238" w14:textId="2893C6A8" w:rsidR="000547BF" w:rsidRDefault="000547BF">
      <w:pPr>
        <w:pStyle w:val="21"/>
        <w:tabs>
          <w:tab w:val="right" w:leader="dot" w:pos="9061"/>
        </w:tabs>
        <w:rPr>
          <w:rFonts w:ascii="Calibri" w:hAnsi="Calibri"/>
          <w:noProof/>
          <w:kern w:val="2"/>
        </w:rPr>
      </w:pPr>
      <w:hyperlink w:anchor="_Toc168554814" w:history="1">
        <w:r w:rsidRPr="00803AB5">
          <w:rPr>
            <w:rStyle w:val="a3"/>
            <w:noProof/>
          </w:rPr>
          <w:t>Тренд.</w:t>
        </w:r>
        <w:r w:rsidRPr="00803AB5">
          <w:rPr>
            <w:rStyle w:val="a3"/>
            <w:noProof/>
            <w:lang w:val="en-US"/>
          </w:rPr>
          <w:t>az</w:t>
        </w:r>
        <w:r w:rsidRPr="00803AB5">
          <w:rPr>
            <w:rStyle w:val="a3"/>
            <w:noProof/>
          </w:rPr>
          <w:t>, 05.06.2024, Внесение изменений в закон приведет к увеличению пенсий ряда бывших военнослужащих - Вугар Байрамов</w:t>
        </w:r>
        <w:r>
          <w:rPr>
            <w:noProof/>
            <w:webHidden/>
          </w:rPr>
          <w:tab/>
        </w:r>
        <w:r>
          <w:rPr>
            <w:noProof/>
            <w:webHidden/>
          </w:rPr>
          <w:fldChar w:fldCharType="begin"/>
        </w:r>
        <w:r>
          <w:rPr>
            <w:noProof/>
            <w:webHidden/>
          </w:rPr>
          <w:instrText xml:space="preserve"> PAGEREF _Toc168554814 \h </w:instrText>
        </w:r>
        <w:r>
          <w:rPr>
            <w:noProof/>
            <w:webHidden/>
          </w:rPr>
        </w:r>
        <w:r>
          <w:rPr>
            <w:noProof/>
            <w:webHidden/>
          </w:rPr>
          <w:fldChar w:fldCharType="separate"/>
        </w:r>
        <w:r>
          <w:rPr>
            <w:noProof/>
            <w:webHidden/>
          </w:rPr>
          <w:t>39</w:t>
        </w:r>
        <w:r>
          <w:rPr>
            <w:noProof/>
            <w:webHidden/>
          </w:rPr>
          <w:fldChar w:fldCharType="end"/>
        </w:r>
      </w:hyperlink>
    </w:p>
    <w:p w14:paraId="0F103A8B" w14:textId="7A242AEA" w:rsidR="000547BF" w:rsidRDefault="000547BF">
      <w:pPr>
        <w:pStyle w:val="31"/>
        <w:rPr>
          <w:rFonts w:ascii="Calibri" w:hAnsi="Calibri"/>
          <w:kern w:val="2"/>
        </w:rPr>
      </w:pPr>
      <w:hyperlink w:anchor="_Toc168554815" w:history="1">
        <w:r w:rsidRPr="00803AB5">
          <w:rPr>
            <w:rStyle w:val="a3"/>
          </w:rPr>
          <w:t>Внесение изменений в закон Азербайджанской Республики «О трудовых пенсиях» приведет к увеличению пенсий ряда бывших военнослужащих.</w:t>
        </w:r>
        <w:r>
          <w:rPr>
            <w:webHidden/>
          </w:rPr>
          <w:tab/>
        </w:r>
        <w:r>
          <w:rPr>
            <w:webHidden/>
          </w:rPr>
          <w:fldChar w:fldCharType="begin"/>
        </w:r>
        <w:r>
          <w:rPr>
            <w:webHidden/>
          </w:rPr>
          <w:instrText xml:space="preserve"> PAGEREF _Toc168554815 \h </w:instrText>
        </w:r>
        <w:r>
          <w:rPr>
            <w:webHidden/>
          </w:rPr>
        </w:r>
        <w:r>
          <w:rPr>
            <w:webHidden/>
          </w:rPr>
          <w:fldChar w:fldCharType="separate"/>
        </w:r>
        <w:r>
          <w:rPr>
            <w:webHidden/>
          </w:rPr>
          <w:t>39</w:t>
        </w:r>
        <w:r>
          <w:rPr>
            <w:webHidden/>
          </w:rPr>
          <w:fldChar w:fldCharType="end"/>
        </w:r>
      </w:hyperlink>
    </w:p>
    <w:p w14:paraId="7CA2A50F" w14:textId="6BED1ACE" w:rsidR="000547BF" w:rsidRDefault="000547BF">
      <w:pPr>
        <w:pStyle w:val="21"/>
        <w:tabs>
          <w:tab w:val="right" w:leader="dot" w:pos="9061"/>
        </w:tabs>
        <w:rPr>
          <w:rFonts w:ascii="Calibri" w:hAnsi="Calibri"/>
          <w:noProof/>
          <w:kern w:val="2"/>
        </w:rPr>
      </w:pPr>
      <w:hyperlink w:anchor="_Toc168554816" w:history="1">
        <w:r w:rsidRPr="00803AB5">
          <w:rPr>
            <w:rStyle w:val="a3"/>
            <w:noProof/>
          </w:rPr>
          <w:t>InformBuro.kz, 05.06.2024, «Пошли навстречу». Казахстанцы могут начать получать пенсию без вычета ИПН с 2025 года</w:t>
        </w:r>
        <w:r>
          <w:rPr>
            <w:noProof/>
            <w:webHidden/>
          </w:rPr>
          <w:tab/>
        </w:r>
        <w:r>
          <w:rPr>
            <w:noProof/>
            <w:webHidden/>
          </w:rPr>
          <w:fldChar w:fldCharType="begin"/>
        </w:r>
        <w:r>
          <w:rPr>
            <w:noProof/>
            <w:webHidden/>
          </w:rPr>
          <w:instrText xml:space="preserve"> PAGEREF _Toc168554816 \h </w:instrText>
        </w:r>
        <w:r>
          <w:rPr>
            <w:noProof/>
            <w:webHidden/>
          </w:rPr>
        </w:r>
        <w:r>
          <w:rPr>
            <w:noProof/>
            <w:webHidden/>
          </w:rPr>
          <w:fldChar w:fldCharType="separate"/>
        </w:r>
        <w:r>
          <w:rPr>
            <w:noProof/>
            <w:webHidden/>
          </w:rPr>
          <w:t>39</w:t>
        </w:r>
        <w:r>
          <w:rPr>
            <w:noProof/>
            <w:webHidden/>
          </w:rPr>
          <w:fldChar w:fldCharType="end"/>
        </w:r>
      </w:hyperlink>
    </w:p>
    <w:p w14:paraId="06A323FE" w14:textId="5663A08E" w:rsidR="000547BF" w:rsidRDefault="000547BF">
      <w:pPr>
        <w:pStyle w:val="31"/>
        <w:rPr>
          <w:rFonts w:ascii="Calibri" w:hAnsi="Calibri"/>
          <w:kern w:val="2"/>
        </w:rPr>
      </w:pPr>
      <w:hyperlink w:anchor="_Toc168554817" w:history="1">
        <w:r w:rsidRPr="00803AB5">
          <w:rPr>
            <w:rStyle w:val="a3"/>
          </w:rPr>
          <w:t>Министр национальной экономики Нурлан Байбазаров рассказал о работе по отмене налогообложения пенсионных выплат из ЕНПФ.</w:t>
        </w:r>
        <w:r>
          <w:rPr>
            <w:webHidden/>
          </w:rPr>
          <w:tab/>
        </w:r>
        <w:r>
          <w:rPr>
            <w:webHidden/>
          </w:rPr>
          <w:fldChar w:fldCharType="begin"/>
        </w:r>
        <w:r>
          <w:rPr>
            <w:webHidden/>
          </w:rPr>
          <w:instrText xml:space="preserve"> PAGEREF _Toc168554817 \h </w:instrText>
        </w:r>
        <w:r>
          <w:rPr>
            <w:webHidden/>
          </w:rPr>
        </w:r>
        <w:r>
          <w:rPr>
            <w:webHidden/>
          </w:rPr>
          <w:fldChar w:fldCharType="separate"/>
        </w:r>
        <w:r>
          <w:rPr>
            <w:webHidden/>
          </w:rPr>
          <w:t>39</w:t>
        </w:r>
        <w:r>
          <w:rPr>
            <w:webHidden/>
          </w:rPr>
          <w:fldChar w:fldCharType="end"/>
        </w:r>
      </w:hyperlink>
    </w:p>
    <w:p w14:paraId="3BA87E59" w14:textId="3EE5D0B0" w:rsidR="000547BF" w:rsidRDefault="000547BF">
      <w:pPr>
        <w:pStyle w:val="21"/>
        <w:tabs>
          <w:tab w:val="right" w:leader="dot" w:pos="9061"/>
        </w:tabs>
        <w:rPr>
          <w:rFonts w:ascii="Calibri" w:hAnsi="Calibri"/>
          <w:noProof/>
          <w:kern w:val="2"/>
        </w:rPr>
      </w:pPr>
      <w:hyperlink w:anchor="_Toc168554818" w:history="1">
        <w:r w:rsidRPr="00803AB5">
          <w:rPr>
            <w:rStyle w:val="a3"/>
            <w:noProof/>
          </w:rPr>
          <w:t>InBusiness.kz, 05.06.2024, Пенсии казахстанцев могут перестать облагать подоходным налогом с 2025 года</w:t>
        </w:r>
        <w:r>
          <w:rPr>
            <w:noProof/>
            <w:webHidden/>
          </w:rPr>
          <w:tab/>
        </w:r>
        <w:r>
          <w:rPr>
            <w:noProof/>
            <w:webHidden/>
          </w:rPr>
          <w:fldChar w:fldCharType="begin"/>
        </w:r>
        <w:r>
          <w:rPr>
            <w:noProof/>
            <w:webHidden/>
          </w:rPr>
          <w:instrText xml:space="preserve"> PAGEREF _Toc168554818 \h </w:instrText>
        </w:r>
        <w:r>
          <w:rPr>
            <w:noProof/>
            <w:webHidden/>
          </w:rPr>
        </w:r>
        <w:r>
          <w:rPr>
            <w:noProof/>
            <w:webHidden/>
          </w:rPr>
          <w:fldChar w:fldCharType="separate"/>
        </w:r>
        <w:r>
          <w:rPr>
            <w:noProof/>
            <w:webHidden/>
          </w:rPr>
          <w:t>40</w:t>
        </w:r>
        <w:r>
          <w:rPr>
            <w:noProof/>
            <w:webHidden/>
          </w:rPr>
          <w:fldChar w:fldCharType="end"/>
        </w:r>
      </w:hyperlink>
    </w:p>
    <w:p w14:paraId="4A03E337" w14:textId="548CAD3F" w:rsidR="000547BF" w:rsidRDefault="000547BF">
      <w:pPr>
        <w:pStyle w:val="31"/>
        <w:rPr>
          <w:rFonts w:ascii="Calibri" w:hAnsi="Calibri"/>
          <w:kern w:val="2"/>
        </w:rPr>
      </w:pPr>
      <w:hyperlink w:anchor="_Toc168554819" w:history="1">
        <w:r w:rsidRPr="00803AB5">
          <w:rPr>
            <w:rStyle w:val="a3"/>
          </w:rPr>
          <w:t>Министр национальной экономики Нурлан Байбазаров рассказал о работе по отмене налогообложения пенсионных выплат из ЕНПФ, передает inbusiness.kz со ссылкой на пресс-службу МНЭ РК.</w:t>
        </w:r>
        <w:r>
          <w:rPr>
            <w:webHidden/>
          </w:rPr>
          <w:tab/>
        </w:r>
        <w:r>
          <w:rPr>
            <w:webHidden/>
          </w:rPr>
          <w:fldChar w:fldCharType="begin"/>
        </w:r>
        <w:r>
          <w:rPr>
            <w:webHidden/>
          </w:rPr>
          <w:instrText xml:space="preserve"> PAGEREF _Toc168554819 \h </w:instrText>
        </w:r>
        <w:r>
          <w:rPr>
            <w:webHidden/>
          </w:rPr>
        </w:r>
        <w:r>
          <w:rPr>
            <w:webHidden/>
          </w:rPr>
          <w:fldChar w:fldCharType="separate"/>
        </w:r>
        <w:r>
          <w:rPr>
            <w:webHidden/>
          </w:rPr>
          <w:t>40</w:t>
        </w:r>
        <w:r>
          <w:rPr>
            <w:webHidden/>
          </w:rPr>
          <w:fldChar w:fldCharType="end"/>
        </w:r>
      </w:hyperlink>
    </w:p>
    <w:p w14:paraId="12308861" w14:textId="6590B77F" w:rsidR="000547BF" w:rsidRDefault="000547BF">
      <w:pPr>
        <w:pStyle w:val="21"/>
        <w:tabs>
          <w:tab w:val="right" w:leader="dot" w:pos="9061"/>
        </w:tabs>
        <w:rPr>
          <w:rFonts w:ascii="Calibri" w:hAnsi="Calibri"/>
          <w:noProof/>
          <w:kern w:val="2"/>
        </w:rPr>
      </w:pPr>
      <w:hyperlink w:anchor="_Toc168554820" w:history="1">
        <w:r w:rsidRPr="00803AB5">
          <w:rPr>
            <w:rStyle w:val="a3"/>
            <w:noProof/>
          </w:rPr>
          <w:t>Российская газета, 05.06.2024, Базу уравняют</w:t>
        </w:r>
        <w:r>
          <w:rPr>
            <w:noProof/>
            <w:webHidden/>
          </w:rPr>
          <w:tab/>
        </w:r>
        <w:r>
          <w:rPr>
            <w:noProof/>
            <w:webHidden/>
          </w:rPr>
          <w:fldChar w:fldCharType="begin"/>
        </w:r>
        <w:r>
          <w:rPr>
            <w:noProof/>
            <w:webHidden/>
          </w:rPr>
          <w:instrText xml:space="preserve"> PAGEREF _Toc168554820 \h </w:instrText>
        </w:r>
        <w:r>
          <w:rPr>
            <w:noProof/>
            <w:webHidden/>
          </w:rPr>
        </w:r>
        <w:r>
          <w:rPr>
            <w:noProof/>
            <w:webHidden/>
          </w:rPr>
          <w:fldChar w:fldCharType="separate"/>
        </w:r>
        <w:r>
          <w:rPr>
            <w:noProof/>
            <w:webHidden/>
          </w:rPr>
          <w:t>40</w:t>
        </w:r>
        <w:r>
          <w:rPr>
            <w:noProof/>
            <w:webHidden/>
          </w:rPr>
          <w:fldChar w:fldCharType="end"/>
        </w:r>
      </w:hyperlink>
    </w:p>
    <w:p w14:paraId="6AECAB15" w14:textId="3D7C3405" w:rsidR="000547BF" w:rsidRDefault="000547BF">
      <w:pPr>
        <w:pStyle w:val="31"/>
        <w:rPr>
          <w:rFonts w:ascii="Calibri" w:hAnsi="Calibri"/>
          <w:kern w:val="2"/>
        </w:rPr>
      </w:pPr>
      <w:hyperlink w:anchor="_Toc168554821" w:history="1">
        <w:r w:rsidRPr="00803AB5">
          <w:rPr>
            <w:rStyle w:val="a3"/>
          </w:rPr>
          <w:t>В Кыргызстане будут повышены базовая и страховая части пенсий. Это, по словам главы Социального фонда Бактияра Алиева, произойдет в два этапа. С первого июля 2024-го увеличится базовая.</w:t>
        </w:r>
        <w:r>
          <w:rPr>
            <w:webHidden/>
          </w:rPr>
          <w:tab/>
        </w:r>
        <w:r>
          <w:rPr>
            <w:webHidden/>
          </w:rPr>
          <w:fldChar w:fldCharType="begin"/>
        </w:r>
        <w:r>
          <w:rPr>
            <w:webHidden/>
          </w:rPr>
          <w:instrText xml:space="preserve"> PAGEREF _Toc168554821 \h </w:instrText>
        </w:r>
        <w:r>
          <w:rPr>
            <w:webHidden/>
          </w:rPr>
        </w:r>
        <w:r>
          <w:rPr>
            <w:webHidden/>
          </w:rPr>
          <w:fldChar w:fldCharType="separate"/>
        </w:r>
        <w:r>
          <w:rPr>
            <w:webHidden/>
          </w:rPr>
          <w:t>40</w:t>
        </w:r>
        <w:r>
          <w:rPr>
            <w:webHidden/>
          </w:rPr>
          <w:fldChar w:fldCharType="end"/>
        </w:r>
      </w:hyperlink>
    </w:p>
    <w:p w14:paraId="146C272A" w14:textId="479330F5" w:rsidR="000547BF" w:rsidRDefault="000547BF">
      <w:pPr>
        <w:pStyle w:val="12"/>
        <w:tabs>
          <w:tab w:val="right" w:leader="dot" w:pos="9061"/>
        </w:tabs>
        <w:rPr>
          <w:rFonts w:ascii="Calibri" w:hAnsi="Calibri"/>
          <w:b w:val="0"/>
          <w:noProof/>
          <w:kern w:val="2"/>
          <w:sz w:val="24"/>
        </w:rPr>
      </w:pPr>
      <w:hyperlink w:anchor="_Toc168554822" w:history="1">
        <w:r w:rsidRPr="00803AB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_Toc168554822 \h </w:instrText>
        </w:r>
        <w:r>
          <w:rPr>
            <w:noProof/>
            <w:webHidden/>
          </w:rPr>
        </w:r>
        <w:r>
          <w:rPr>
            <w:noProof/>
            <w:webHidden/>
          </w:rPr>
          <w:fldChar w:fldCharType="separate"/>
        </w:r>
        <w:r>
          <w:rPr>
            <w:noProof/>
            <w:webHidden/>
          </w:rPr>
          <w:t>41</w:t>
        </w:r>
        <w:r>
          <w:rPr>
            <w:noProof/>
            <w:webHidden/>
          </w:rPr>
          <w:fldChar w:fldCharType="end"/>
        </w:r>
      </w:hyperlink>
    </w:p>
    <w:p w14:paraId="14272457" w14:textId="6CE7896C" w:rsidR="000547BF" w:rsidRDefault="000547BF">
      <w:pPr>
        <w:pStyle w:val="21"/>
        <w:tabs>
          <w:tab w:val="right" w:leader="dot" w:pos="9061"/>
        </w:tabs>
        <w:rPr>
          <w:rFonts w:ascii="Calibri" w:hAnsi="Calibri"/>
          <w:noProof/>
          <w:kern w:val="2"/>
        </w:rPr>
      </w:pPr>
      <w:hyperlink w:anchor="_Toc168554823" w:history="1">
        <w:r w:rsidRPr="00803AB5">
          <w:rPr>
            <w:rStyle w:val="a3"/>
            <w:noProof/>
          </w:rPr>
          <w:t>ИноСМИ.</w:t>
        </w:r>
        <w:r w:rsidRPr="00803AB5">
          <w:rPr>
            <w:rStyle w:val="a3"/>
            <w:noProof/>
            <w:lang w:val="en-US"/>
          </w:rPr>
          <w:t>ru</w:t>
        </w:r>
        <w:r w:rsidRPr="00803AB5">
          <w:rPr>
            <w:rStyle w:val="a3"/>
            <w:noProof/>
          </w:rPr>
          <w:t>, 05.06.2024, В Финляндии резко возросла популярность досрочных пенсионных выплат, которые могут составлять до 800 евро в месяц</w:t>
        </w:r>
        <w:r>
          <w:rPr>
            <w:noProof/>
            <w:webHidden/>
          </w:rPr>
          <w:tab/>
        </w:r>
        <w:r>
          <w:rPr>
            <w:noProof/>
            <w:webHidden/>
          </w:rPr>
          <w:fldChar w:fldCharType="begin"/>
        </w:r>
        <w:r>
          <w:rPr>
            <w:noProof/>
            <w:webHidden/>
          </w:rPr>
          <w:instrText xml:space="preserve"> PAGEREF _Toc168554823 \h </w:instrText>
        </w:r>
        <w:r>
          <w:rPr>
            <w:noProof/>
            <w:webHidden/>
          </w:rPr>
        </w:r>
        <w:r>
          <w:rPr>
            <w:noProof/>
            <w:webHidden/>
          </w:rPr>
          <w:fldChar w:fldCharType="separate"/>
        </w:r>
        <w:r>
          <w:rPr>
            <w:noProof/>
            <w:webHidden/>
          </w:rPr>
          <w:t>41</w:t>
        </w:r>
        <w:r>
          <w:rPr>
            <w:noProof/>
            <w:webHidden/>
          </w:rPr>
          <w:fldChar w:fldCharType="end"/>
        </w:r>
      </w:hyperlink>
    </w:p>
    <w:p w14:paraId="3CA9EC48" w14:textId="252661A4" w:rsidR="000547BF" w:rsidRDefault="000547BF">
      <w:pPr>
        <w:pStyle w:val="31"/>
        <w:rPr>
          <w:rFonts w:ascii="Calibri" w:hAnsi="Calibri"/>
          <w:kern w:val="2"/>
        </w:rPr>
      </w:pPr>
      <w:hyperlink w:anchor="_Toc168554824" w:history="1">
        <w:r w:rsidRPr="00803AB5">
          <w:rPr>
            <w:rStyle w:val="a3"/>
          </w:rPr>
          <w:t>С начала года досрочные пенсионные выплаты запросило рекордное количество финнов, пишет Iltalehti. Люди боятся потерять свои деньги - экономика из-за санкций все глубже погружается в рецессию, и многие хотят зафиксировать пенсию на нынешнем уровне, считая, что дальше будет только хуже.</w:t>
        </w:r>
        <w:r>
          <w:rPr>
            <w:webHidden/>
          </w:rPr>
          <w:tab/>
        </w:r>
        <w:r>
          <w:rPr>
            <w:webHidden/>
          </w:rPr>
          <w:fldChar w:fldCharType="begin"/>
        </w:r>
        <w:r>
          <w:rPr>
            <w:webHidden/>
          </w:rPr>
          <w:instrText xml:space="preserve"> PAGEREF _Toc168554824 \h </w:instrText>
        </w:r>
        <w:r>
          <w:rPr>
            <w:webHidden/>
          </w:rPr>
        </w:r>
        <w:r>
          <w:rPr>
            <w:webHidden/>
          </w:rPr>
          <w:fldChar w:fldCharType="separate"/>
        </w:r>
        <w:r>
          <w:rPr>
            <w:webHidden/>
          </w:rPr>
          <w:t>41</w:t>
        </w:r>
        <w:r>
          <w:rPr>
            <w:webHidden/>
          </w:rPr>
          <w:fldChar w:fldCharType="end"/>
        </w:r>
      </w:hyperlink>
    </w:p>
    <w:p w14:paraId="4ED8036D" w14:textId="5DDA555B" w:rsidR="00A0290C" w:rsidRPr="00AD1106" w:rsidRDefault="0005086D" w:rsidP="00310633">
      <w:pPr>
        <w:rPr>
          <w:b/>
          <w:caps/>
          <w:sz w:val="32"/>
        </w:rPr>
      </w:pPr>
      <w:r w:rsidRPr="00AD1106">
        <w:rPr>
          <w:caps/>
          <w:sz w:val="28"/>
        </w:rPr>
        <w:fldChar w:fldCharType="end"/>
      </w:r>
    </w:p>
    <w:p w14:paraId="500846D0" w14:textId="77777777" w:rsidR="00D1642B" w:rsidRPr="00AD1106" w:rsidRDefault="00D1642B" w:rsidP="00D1642B">
      <w:pPr>
        <w:pStyle w:val="251"/>
      </w:pPr>
      <w:bookmarkStart w:id="15" w:name="_Toc396864664"/>
      <w:bookmarkStart w:id="16" w:name="_Toc99318652"/>
      <w:bookmarkStart w:id="17" w:name="_Toc246216291"/>
      <w:bookmarkStart w:id="18" w:name="_Toc246297418"/>
      <w:bookmarkStart w:id="19" w:name="_Toc168554758"/>
      <w:bookmarkEnd w:id="7"/>
      <w:bookmarkEnd w:id="8"/>
      <w:bookmarkEnd w:id="9"/>
      <w:bookmarkEnd w:id="10"/>
      <w:bookmarkEnd w:id="11"/>
      <w:bookmarkEnd w:id="12"/>
      <w:bookmarkEnd w:id="13"/>
      <w:bookmarkEnd w:id="14"/>
      <w:r w:rsidRPr="00AD1106">
        <w:lastRenderedPageBreak/>
        <w:t>НОВОСТИ</w:t>
      </w:r>
      <w:r w:rsidR="00B32C3F" w:rsidRPr="00AD1106">
        <w:t xml:space="preserve"> </w:t>
      </w:r>
      <w:r w:rsidRPr="00AD1106">
        <w:t>ПЕНСИОННОЙ</w:t>
      </w:r>
      <w:r w:rsidR="00B32C3F" w:rsidRPr="00AD1106">
        <w:t xml:space="preserve"> </w:t>
      </w:r>
      <w:r w:rsidRPr="00AD1106">
        <w:t>ОТРАСЛИ</w:t>
      </w:r>
      <w:bookmarkEnd w:id="15"/>
      <w:bookmarkEnd w:id="16"/>
      <w:bookmarkEnd w:id="19"/>
    </w:p>
    <w:p w14:paraId="689167B6" w14:textId="77777777" w:rsidR="00111D7C" w:rsidRPr="00AD1106"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8554759"/>
      <w:bookmarkEnd w:id="17"/>
      <w:bookmarkEnd w:id="18"/>
      <w:r w:rsidRPr="00AD1106">
        <w:t>Новости</w:t>
      </w:r>
      <w:r w:rsidR="00B32C3F" w:rsidRPr="00AD1106">
        <w:t xml:space="preserve"> </w:t>
      </w:r>
      <w:r w:rsidRPr="00AD1106">
        <w:t>отрасли</w:t>
      </w:r>
      <w:r w:rsidR="00B32C3F" w:rsidRPr="00AD1106">
        <w:t xml:space="preserve"> </w:t>
      </w:r>
      <w:r w:rsidRPr="00AD1106">
        <w:t>НПФ</w:t>
      </w:r>
      <w:bookmarkEnd w:id="20"/>
      <w:bookmarkEnd w:id="21"/>
      <w:bookmarkEnd w:id="22"/>
      <w:bookmarkEnd w:id="26"/>
    </w:p>
    <w:p w14:paraId="67E1F518" w14:textId="77777777" w:rsidR="00DF2317" w:rsidRPr="00AD1106" w:rsidRDefault="00DF2317" w:rsidP="00DF2317">
      <w:pPr>
        <w:pStyle w:val="2"/>
      </w:pPr>
      <w:bookmarkStart w:id="27" w:name="А101"/>
      <w:bookmarkStart w:id="28" w:name="_Toc168554760"/>
      <w:r w:rsidRPr="00AD1106">
        <w:t>Ваш</w:t>
      </w:r>
      <w:r w:rsidR="00B32C3F" w:rsidRPr="00AD1106">
        <w:t xml:space="preserve"> </w:t>
      </w:r>
      <w:r w:rsidR="00B00367" w:rsidRPr="00AD1106">
        <w:t>пенсионный</w:t>
      </w:r>
      <w:r w:rsidR="00B32C3F" w:rsidRPr="00AD1106">
        <w:t xml:space="preserve"> </w:t>
      </w:r>
      <w:r w:rsidR="00B00367" w:rsidRPr="00AD1106">
        <w:t>брокер</w:t>
      </w:r>
      <w:r w:rsidRPr="00AD1106">
        <w:t>,</w:t>
      </w:r>
      <w:r w:rsidR="00B32C3F" w:rsidRPr="00AD1106">
        <w:t xml:space="preserve"> </w:t>
      </w:r>
      <w:r w:rsidRPr="00AD1106">
        <w:t>05.06.2024,</w:t>
      </w:r>
      <w:r w:rsidR="00B32C3F" w:rsidRPr="00AD1106">
        <w:t xml:space="preserve"> </w:t>
      </w:r>
      <w:r w:rsidRPr="00AD1106">
        <w:t>Стартовали</w:t>
      </w:r>
      <w:r w:rsidR="00B32C3F" w:rsidRPr="00AD1106">
        <w:t xml:space="preserve"> </w:t>
      </w:r>
      <w:r w:rsidRPr="00AD1106">
        <w:t>Дни</w:t>
      </w:r>
      <w:r w:rsidR="00B32C3F" w:rsidRPr="00AD1106">
        <w:t xml:space="preserve"> </w:t>
      </w:r>
      <w:r w:rsidRPr="00AD1106">
        <w:t>благосостояния</w:t>
      </w:r>
      <w:r w:rsidR="00B32C3F" w:rsidRPr="00AD1106">
        <w:t xml:space="preserve"> </w:t>
      </w:r>
      <w:r w:rsidRPr="00AD1106">
        <w:t>работника</w:t>
      </w:r>
      <w:r w:rsidR="00B32C3F" w:rsidRPr="00AD1106">
        <w:t xml:space="preserve"> </w:t>
      </w:r>
      <w:r w:rsidR="00A33768" w:rsidRPr="00AD1106">
        <w:t>-</w:t>
      </w:r>
      <w:r w:rsidR="00B32C3F" w:rsidRPr="00AD1106">
        <w:t xml:space="preserve"> </w:t>
      </w:r>
      <w:r w:rsidRPr="00AD1106">
        <w:t>2024</w:t>
      </w:r>
      <w:bookmarkEnd w:id="27"/>
      <w:bookmarkEnd w:id="28"/>
    </w:p>
    <w:p w14:paraId="62847A86" w14:textId="77777777" w:rsidR="00DF2317" w:rsidRPr="00AD1106" w:rsidRDefault="00DF2317" w:rsidP="00EA45E7">
      <w:pPr>
        <w:pStyle w:val="3"/>
      </w:pPr>
      <w:bookmarkStart w:id="29" w:name="_Toc168554761"/>
      <w:r w:rsidRPr="00AD1106">
        <w:t>С</w:t>
      </w:r>
      <w:r w:rsidR="00B32C3F" w:rsidRPr="00AD1106">
        <w:t xml:space="preserve"> </w:t>
      </w:r>
      <w:r w:rsidRPr="00AD1106">
        <w:t>1</w:t>
      </w:r>
      <w:r w:rsidR="00B32C3F" w:rsidRPr="00AD1106">
        <w:t xml:space="preserve"> </w:t>
      </w:r>
      <w:r w:rsidRPr="00AD1106">
        <w:t>июня</w:t>
      </w:r>
      <w:r w:rsidR="00B32C3F" w:rsidRPr="00AD1106">
        <w:t xml:space="preserve"> </w:t>
      </w:r>
      <w:r w:rsidRPr="00AD1106">
        <w:t>по</w:t>
      </w:r>
      <w:r w:rsidR="00B32C3F" w:rsidRPr="00AD1106">
        <w:t xml:space="preserve"> </w:t>
      </w:r>
      <w:r w:rsidRPr="00AD1106">
        <w:t>30</w:t>
      </w:r>
      <w:r w:rsidR="00B32C3F" w:rsidRPr="00AD1106">
        <w:t xml:space="preserve"> </w:t>
      </w:r>
      <w:r w:rsidRPr="00AD1106">
        <w:t>сентября</w:t>
      </w:r>
      <w:r w:rsidR="00B32C3F" w:rsidRPr="00AD1106">
        <w:t xml:space="preserve"> </w:t>
      </w:r>
      <w:r w:rsidRPr="00AD1106">
        <w:t>на</w:t>
      </w:r>
      <w:r w:rsidR="00B32C3F" w:rsidRPr="00AD1106">
        <w:t xml:space="preserve"> </w:t>
      </w:r>
      <w:r w:rsidRPr="00AD1106">
        <w:t>всех</w:t>
      </w:r>
      <w:r w:rsidR="00B32C3F" w:rsidRPr="00AD1106">
        <w:t xml:space="preserve"> </w:t>
      </w:r>
      <w:r w:rsidRPr="00AD1106">
        <w:t>полигонах</w:t>
      </w:r>
      <w:r w:rsidR="00B32C3F" w:rsidRPr="00AD1106">
        <w:t xml:space="preserve"> </w:t>
      </w:r>
      <w:r w:rsidRPr="00AD1106">
        <w:t>российских</w:t>
      </w:r>
      <w:r w:rsidR="00B32C3F" w:rsidRPr="00AD1106">
        <w:t xml:space="preserve"> </w:t>
      </w:r>
      <w:r w:rsidRPr="00AD1106">
        <w:t>железных</w:t>
      </w:r>
      <w:r w:rsidR="00B32C3F" w:rsidRPr="00AD1106">
        <w:t xml:space="preserve"> </w:t>
      </w:r>
      <w:r w:rsidRPr="00AD1106">
        <w:t>дорог</w:t>
      </w:r>
      <w:r w:rsidR="00B32C3F" w:rsidRPr="00AD1106">
        <w:t xml:space="preserve"> </w:t>
      </w:r>
      <w:r w:rsidRPr="00AD1106">
        <w:t>проходят</w:t>
      </w:r>
      <w:r w:rsidR="00B32C3F" w:rsidRPr="00AD1106">
        <w:t xml:space="preserve"> </w:t>
      </w:r>
      <w:r w:rsidRPr="00AD1106">
        <w:t>Дни</w:t>
      </w:r>
      <w:r w:rsidR="00B32C3F" w:rsidRPr="00AD1106">
        <w:t xml:space="preserve"> </w:t>
      </w:r>
      <w:r w:rsidRPr="00AD1106">
        <w:t>Благосостояния</w:t>
      </w:r>
      <w:r w:rsidR="00B32C3F" w:rsidRPr="00AD1106">
        <w:t xml:space="preserve"> </w:t>
      </w:r>
      <w:r w:rsidRPr="00AD1106">
        <w:t>работников.</w:t>
      </w:r>
      <w:r w:rsidR="00B32C3F" w:rsidRPr="00AD1106">
        <w:t xml:space="preserve"> </w:t>
      </w:r>
      <w:r w:rsidRPr="00AD1106">
        <w:t>Ежегодно</w:t>
      </w:r>
      <w:r w:rsidR="00B32C3F" w:rsidRPr="00AD1106">
        <w:t xml:space="preserve"> </w:t>
      </w:r>
      <w:r w:rsidRPr="00AD1106">
        <w:t>их</w:t>
      </w:r>
      <w:r w:rsidR="00B32C3F" w:rsidRPr="00AD1106">
        <w:t xml:space="preserve"> </w:t>
      </w:r>
      <w:r w:rsidRPr="00AD1106">
        <w:t>организует</w:t>
      </w:r>
      <w:r w:rsidR="00B32C3F" w:rsidRPr="00AD1106">
        <w:t xml:space="preserve"> </w:t>
      </w:r>
      <w:r w:rsidRPr="00AD1106">
        <w:t>социально-кадровый</w:t>
      </w:r>
      <w:r w:rsidR="00B32C3F" w:rsidRPr="00AD1106">
        <w:t xml:space="preserve"> </w:t>
      </w:r>
      <w:r w:rsidRPr="00AD1106">
        <w:t>блок</w:t>
      </w:r>
      <w:r w:rsidR="00B32C3F" w:rsidRPr="00AD1106">
        <w:t xml:space="preserve"> </w:t>
      </w:r>
      <w:r w:rsidRPr="00AD1106">
        <w:t>ОАО</w:t>
      </w:r>
      <w:r w:rsidR="00B32C3F" w:rsidRPr="00AD1106">
        <w:t xml:space="preserve"> </w:t>
      </w:r>
      <w:r w:rsidR="00A13ED0" w:rsidRPr="00AD1106">
        <w:t>«</w:t>
      </w:r>
      <w:r w:rsidRPr="00AD1106">
        <w:t>РЖД</w:t>
      </w:r>
      <w:r w:rsidR="00A13ED0" w:rsidRPr="00AD1106">
        <w:t>»</w:t>
      </w:r>
      <w:r w:rsidR="00B32C3F" w:rsidRPr="00AD1106">
        <w:t xml:space="preserve"> </w:t>
      </w:r>
      <w:r w:rsidRPr="00AD1106">
        <w:t>совместно</w:t>
      </w:r>
      <w:r w:rsidR="00B32C3F" w:rsidRPr="00AD1106">
        <w:t xml:space="preserve"> </w:t>
      </w:r>
      <w:r w:rsidRPr="00AD1106">
        <w:t>с</w:t>
      </w:r>
      <w:r w:rsidR="00B32C3F" w:rsidRPr="00AD1106">
        <w:t xml:space="preserve"> </w:t>
      </w:r>
      <w:r w:rsidRPr="00AD1106">
        <w:t>НПФ</w:t>
      </w:r>
      <w:r w:rsidR="00B32C3F" w:rsidRPr="00AD1106">
        <w:t xml:space="preserve"> </w:t>
      </w:r>
      <w:r w:rsidR="00A13ED0" w:rsidRPr="00AD1106">
        <w:t>«</w:t>
      </w:r>
      <w:r w:rsidRPr="00AD1106">
        <w:t>БЛАГОСОСТОЯНИЕ</w:t>
      </w:r>
      <w:r w:rsidR="00A13ED0" w:rsidRPr="00AD1106">
        <w:t>»</w:t>
      </w:r>
      <w:r w:rsidRPr="00AD1106">
        <w:t>.</w:t>
      </w:r>
      <w:bookmarkEnd w:id="29"/>
    </w:p>
    <w:p w14:paraId="0F5D5A99" w14:textId="77777777" w:rsidR="00DF2317" w:rsidRPr="00AD1106" w:rsidRDefault="00DF2317" w:rsidP="00DF2317">
      <w:r w:rsidRPr="00AD1106">
        <w:t>В</w:t>
      </w:r>
      <w:r w:rsidR="00B32C3F" w:rsidRPr="00AD1106">
        <w:t xml:space="preserve"> </w:t>
      </w:r>
      <w:r w:rsidRPr="00AD1106">
        <w:t>течение</w:t>
      </w:r>
      <w:r w:rsidR="00B32C3F" w:rsidRPr="00AD1106">
        <w:t xml:space="preserve"> </w:t>
      </w:r>
      <w:r w:rsidRPr="00AD1106">
        <w:t>четырех</w:t>
      </w:r>
      <w:r w:rsidR="00B32C3F" w:rsidRPr="00AD1106">
        <w:t xml:space="preserve"> </w:t>
      </w:r>
      <w:r w:rsidRPr="00AD1106">
        <w:t>месяцев</w:t>
      </w:r>
      <w:r w:rsidR="00B32C3F" w:rsidRPr="00AD1106">
        <w:t xml:space="preserve"> </w:t>
      </w:r>
      <w:r w:rsidRPr="00AD1106">
        <w:t>специалисты</w:t>
      </w:r>
      <w:r w:rsidR="00B32C3F" w:rsidRPr="00AD1106">
        <w:t xml:space="preserve"> </w:t>
      </w:r>
      <w:r w:rsidRPr="00AD1106">
        <w:t>фонда</w:t>
      </w:r>
      <w:r w:rsidR="00B32C3F" w:rsidRPr="00AD1106">
        <w:t xml:space="preserve"> </w:t>
      </w:r>
      <w:r w:rsidRPr="00AD1106">
        <w:t>будут</w:t>
      </w:r>
      <w:r w:rsidR="00B32C3F" w:rsidRPr="00AD1106">
        <w:t xml:space="preserve"> </w:t>
      </w:r>
      <w:r w:rsidRPr="00AD1106">
        <w:t>выезжать</w:t>
      </w:r>
      <w:r w:rsidR="00B32C3F" w:rsidRPr="00AD1106">
        <w:t xml:space="preserve"> </w:t>
      </w:r>
      <w:r w:rsidRPr="00AD1106">
        <w:t>на</w:t>
      </w:r>
      <w:r w:rsidR="00B32C3F" w:rsidRPr="00AD1106">
        <w:t xml:space="preserve"> </w:t>
      </w:r>
      <w:r w:rsidRPr="00AD1106">
        <w:t>железнодорожные</w:t>
      </w:r>
      <w:r w:rsidR="00B32C3F" w:rsidRPr="00AD1106">
        <w:t xml:space="preserve"> </w:t>
      </w:r>
      <w:r w:rsidRPr="00AD1106">
        <w:t>предприятия,</w:t>
      </w:r>
      <w:r w:rsidR="00B32C3F" w:rsidRPr="00AD1106">
        <w:t xml:space="preserve"> </w:t>
      </w:r>
      <w:r w:rsidRPr="00AD1106">
        <w:t>чтобы</w:t>
      </w:r>
      <w:r w:rsidR="00B32C3F" w:rsidRPr="00AD1106">
        <w:t xml:space="preserve"> </w:t>
      </w:r>
      <w:r w:rsidRPr="00AD1106">
        <w:t>проводить</w:t>
      </w:r>
      <w:r w:rsidR="00B32C3F" w:rsidRPr="00AD1106">
        <w:t xml:space="preserve"> </w:t>
      </w:r>
      <w:r w:rsidRPr="00AD1106">
        <w:t>встречи</w:t>
      </w:r>
      <w:r w:rsidR="00B32C3F" w:rsidRPr="00AD1106">
        <w:t xml:space="preserve"> </w:t>
      </w:r>
      <w:r w:rsidRPr="00AD1106">
        <w:t>с</w:t>
      </w:r>
      <w:r w:rsidR="00B32C3F" w:rsidRPr="00AD1106">
        <w:t xml:space="preserve"> </w:t>
      </w:r>
      <w:r w:rsidRPr="00AD1106">
        <w:t>трудовыми</w:t>
      </w:r>
      <w:r w:rsidR="00B32C3F" w:rsidRPr="00AD1106">
        <w:t xml:space="preserve"> </w:t>
      </w:r>
      <w:r w:rsidRPr="00AD1106">
        <w:t>коллективами</w:t>
      </w:r>
      <w:r w:rsidR="00B32C3F" w:rsidRPr="00AD1106">
        <w:t xml:space="preserve"> </w:t>
      </w:r>
      <w:r w:rsidRPr="00AD1106">
        <w:t>и</w:t>
      </w:r>
      <w:r w:rsidR="00B32C3F" w:rsidRPr="00AD1106">
        <w:t xml:space="preserve"> </w:t>
      </w:r>
      <w:r w:rsidRPr="00AD1106">
        <w:t>отвечать</w:t>
      </w:r>
      <w:r w:rsidR="00B32C3F" w:rsidRPr="00AD1106">
        <w:t xml:space="preserve"> </w:t>
      </w:r>
      <w:r w:rsidRPr="00AD1106">
        <w:t>на</w:t>
      </w:r>
      <w:r w:rsidR="00B32C3F" w:rsidRPr="00AD1106">
        <w:t xml:space="preserve"> </w:t>
      </w:r>
      <w:r w:rsidRPr="00AD1106">
        <w:t>вопросы</w:t>
      </w:r>
      <w:r w:rsidR="00B32C3F" w:rsidRPr="00AD1106">
        <w:t xml:space="preserve"> </w:t>
      </w:r>
      <w:r w:rsidRPr="00AD1106">
        <w:t>о</w:t>
      </w:r>
      <w:r w:rsidR="00B32C3F" w:rsidRPr="00AD1106">
        <w:t xml:space="preserve"> </w:t>
      </w:r>
      <w:r w:rsidRPr="00AD1106">
        <w:t>корпоративной</w:t>
      </w:r>
      <w:r w:rsidR="00B32C3F" w:rsidRPr="00AD1106">
        <w:t xml:space="preserve"> </w:t>
      </w:r>
      <w:r w:rsidRPr="00AD1106">
        <w:t>пенсионной</w:t>
      </w:r>
      <w:r w:rsidR="00B32C3F" w:rsidRPr="00AD1106">
        <w:t xml:space="preserve"> </w:t>
      </w:r>
      <w:r w:rsidRPr="00AD1106">
        <w:t>системе.</w:t>
      </w:r>
      <w:r w:rsidR="00B32C3F" w:rsidRPr="00AD1106">
        <w:t xml:space="preserve"> </w:t>
      </w:r>
      <w:r w:rsidRPr="00AD1106">
        <w:t>В</w:t>
      </w:r>
      <w:r w:rsidR="00B32C3F" w:rsidRPr="00AD1106">
        <w:t xml:space="preserve"> </w:t>
      </w:r>
      <w:r w:rsidRPr="00AD1106">
        <w:t>мероприятиях</w:t>
      </w:r>
      <w:r w:rsidR="00B32C3F" w:rsidRPr="00AD1106">
        <w:t xml:space="preserve"> </w:t>
      </w:r>
      <w:r w:rsidRPr="00AD1106">
        <w:t>также</w:t>
      </w:r>
      <w:r w:rsidR="00B32C3F" w:rsidRPr="00AD1106">
        <w:t xml:space="preserve"> </w:t>
      </w:r>
      <w:r w:rsidRPr="00AD1106">
        <w:t>примут</w:t>
      </w:r>
      <w:r w:rsidR="00B32C3F" w:rsidRPr="00AD1106">
        <w:t xml:space="preserve"> </w:t>
      </w:r>
      <w:r w:rsidRPr="00AD1106">
        <w:t>участие</w:t>
      </w:r>
      <w:r w:rsidR="00B32C3F" w:rsidRPr="00AD1106">
        <w:t xml:space="preserve"> </w:t>
      </w:r>
      <w:r w:rsidRPr="00AD1106">
        <w:t>представители</w:t>
      </w:r>
      <w:r w:rsidR="00B32C3F" w:rsidRPr="00AD1106">
        <w:t xml:space="preserve"> </w:t>
      </w:r>
      <w:r w:rsidRPr="00AD1106">
        <w:t>региональных</w:t>
      </w:r>
      <w:r w:rsidR="00B32C3F" w:rsidRPr="00AD1106">
        <w:t xml:space="preserve"> </w:t>
      </w:r>
      <w:r w:rsidRPr="00AD1106">
        <w:t>железнодорожных</w:t>
      </w:r>
      <w:r w:rsidR="00B32C3F" w:rsidRPr="00AD1106">
        <w:t xml:space="preserve"> </w:t>
      </w:r>
      <w:r w:rsidRPr="00AD1106">
        <w:t>профсоюзов</w:t>
      </w:r>
      <w:r w:rsidR="00B32C3F" w:rsidRPr="00AD1106">
        <w:t xml:space="preserve"> </w:t>
      </w:r>
      <w:r w:rsidRPr="00AD1106">
        <w:t>и</w:t>
      </w:r>
      <w:r w:rsidR="00B32C3F" w:rsidRPr="00AD1106">
        <w:t xml:space="preserve"> </w:t>
      </w:r>
      <w:r w:rsidRPr="00AD1106">
        <w:t>советов</w:t>
      </w:r>
      <w:r w:rsidR="00B32C3F" w:rsidRPr="00AD1106">
        <w:t xml:space="preserve"> </w:t>
      </w:r>
      <w:r w:rsidRPr="00AD1106">
        <w:t>молодежи,</w:t>
      </w:r>
      <w:r w:rsidR="00B32C3F" w:rsidRPr="00AD1106">
        <w:t xml:space="preserve"> </w:t>
      </w:r>
      <w:r w:rsidRPr="00AD1106">
        <w:t>ветераны</w:t>
      </w:r>
      <w:r w:rsidR="00B32C3F" w:rsidRPr="00AD1106">
        <w:t xml:space="preserve"> </w:t>
      </w:r>
      <w:r w:rsidRPr="00AD1106">
        <w:t>отрасли,</w:t>
      </w:r>
      <w:r w:rsidR="00B32C3F" w:rsidRPr="00AD1106">
        <w:t xml:space="preserve"> </w:t>
      </w:r>
      <w:r w:rsidRPr="00AD1106">
        <w:t>которые</w:t>
      </w:r>
      <w:r w:rsidR="00B32C3F" w:rsidRPr="00AD1106">
        <w:t xml:space="preserve"> </w:t>
      </w:r>
      <w:r w:rsidRPr="00AD1106">
        <w:t>уже</w:t>
      </w:r>
      <w:r w:rsidR="00B32C3F" w:rsidRPr="00AD1106">
        <w:t xml:space="preserve"> </w:t>
      </w:r>
      <w:r w:rsidRPr="00AD1106">
        <w:t>получают</w:t>
      </w:r>
      <w:r w:rsidR="00B32C3F" w:rsidRPr="00AD1106">
        <w:t xml:space="preserve"> </w:t>
      </w:r>
      <w:r w:rsidRPr="00AD1106">
        <w:t>отраслевую</w:t>
      </w:r>
      <w:r w:rsidR="00B32C3F" w:rsidRPr="00AD1106">
        <w:t xml:space="preserve"> </w:t>
      </w:r>
      <w:r w:rsidRPr="00AD1106">
        <w:t>пенсию.</w:t>
      </w:r>
    </w:p>
    <w:p w14:paraId="0B6952FD" w14:textId="77777777" w:rsidR="00DF2317" w:rsidRPr="00AD1106" w:rsidRDefault="00DF2317" w:rsidP="00DF2317">
      <w:r w:rsidRPr="00AD1106">
        <w:t>На</w:t>
      </w:r>
      <w:r w:rsidR="00B32C3F" w:rsidRPr="00AD1106">
        <w:t xml:space="preserve"> </w:t>
      </w:r>
      <w:r w:rsidRPr="00AD1106">
        <w:t>Днях</w:t>
      </w:r>
      <w:r w:rsidR="00B32C3F" w:rsidRPr="00AD1106">
        <w:t xml:space="preserve"> </w:t>
      </w:r>
      <w:r w:rsidRPr="00AD1106">
        <w:t>благосостояния</w:t>
      </w:r>
      <w:r w:rsidR="00B32C3F" w:rsidRPr="00AD1106">
        <w:t xml:space="preserve"> </w:t>
      </w:r>
      <w:r w:rsidRPr="00AD1106">
        <w:t>работника</w:t>
      </w:r>
      <w:r w:rsidR="00B32C3F" w:rsidRPr="00AD1106">
        <w:t xml:space="preserve"> </w:t>
      </w:r>
      <w:r w:rsidRPr="00AD1106">
        <w:t>специалисты</w:t>
      </w:r>
      <w:r w:rsidR="00B32C3F" w:rsidRPr="00AD1106">
        <w:t xml:space="preserve"> </w:t>
      </w:r>
      <w:r w:rsidRPr="00AD1106">
        <w:t>фонда</w:t>
      </w:r>
      <w:r w:rsidR="00B32C3F" w:rsidRPr="00AD1106">
        <w:t xml:space="preserve"> </w:t>
      </w:r>
      <w:r w:rsidRPr="00AD1106">
        <w:t>и</w:t>
      </w:r>
      <w:r w:rsidR="00B32C3F" w:rsidRPr="00AD1106">
        <w:t xml:space="preserve"> </w:t>
      </w:r>
      <w:r w:rsidRPr="00AD1106">
        <w:t>кадровых</w:t>
      </w:r>
      <w:r w:rsidR="00B32C3F" w:rsidRPr="00AD1106">
        <w:t xml:space="preserve"> </w:t>
      </w:r>
      <w:r w:rsidRPr="00AD1106">
        <w:t>служб</w:t>
      </w:r>
      <w:r w:rsidR="00B32C3F" w:rsidRPr="00AD1106">
        <w:t xml:space="preserve"> </w:t>
      </w:r>
      <w:r w:rsidRPr="00AD1106">
        <w:t>ОАО</w:t>
      </w:r>
      <w:r w:rsidR="00B32C3F" w:rsidRPr="00AD1106">
        <w:t xml:space="preserve"> </w:t>
      </w:r>
      <w:r w:rsidR="00A13ED0" w:rsidRPr="00AD1106">
        <w:t>«</w:t>
      </w:r>
      <w:r w:rsidRPr="00AD1106">
        <w:t>РЖД</w:t>
      </w:r>
      <w:r w:rsidR="00A13ED0" w:rsidRPr="00AD1106">
        <w:t>»</w:t>
      </w:r>
      <w:r w:rsidR="00B32C3F" w:rsidRPr="00AD1106">
        <w:t xml:space="preserve"> </w:t>
      </w:r>
      <w:r w:rsidRPr="00AD1106">
        <w:t>рассказывают</w:t>
      </w:r>
      <w:r w:rsidR="00B32C3F" w:rsidRPr="00AD1106">
        <w:t xml:space="preserve"> </w:t>
      </w:r>
      <w:r w:rsidRPr="00AD1106">
        <w:t>об</w:t>
      </w:r>
      <w:r w:rsidR="00B32C3F" w:rsidRPr="00AD1106">
        <w:t xml:space="preserve"> </w:t>
      </w:r>
      <w:r w:rsidRPr="00AD1106">
        <w:t>изменениях</w:t>
      </w:r>
      <w:r w:rsidR="00B32C3F" w:rsidRPr="00AD1106">
        <w:t xml:space="preserve"> </w:t>
      </w:r>
      <w:r w:rsidRPr="00AD1106">
        <w:t>и</w:t>
      </w:r>
      <w:r w:rsidR="00B32C3F" w:rsidRPr="00AD1106">
        <w:t xml:space="preserve"> </w:t>
      </w:r>
      <w:r w:rsidRPr="00AD1106">
        <w:t>нововведениях</w:t>
      </w:r>
      <w:r w:rsidR="00B32C3F" w:rsidRPr="00AD1106">
        <w:t xml:space="preserve"> </w:t>
      </w:r>
      <w:r w:rsidRPr="00AD1106">
        <w:t>в</w:t>
      </w:r>
      <w:r w:rsidR="00B32C3F" w:rsidRPr="00AD1106">
        <w:t xml:space="preserve"> </w:t>
      </w:r>
      <w:r w:rsidRPr="00AD1106">
        <w:t>корпоративной</w:t>
      </w:r>
      <w:r w:rsidR="00B32C3F" w:rsidRPr="00AD1106">
        <w:t xml:space="preserve"> </w:t>
      </w:r>
      <w:r w:rsidRPr="00AD1106">
        <w:t>пенсионной</w:t>
      </w:r>
      <w:r w:rsidR="00B32C3F" w:rsidRPr="00AD1106">
        <w:t xml:space="preserve"> </w:t>
      </w:r>
      <w:r w:rsidRPr="00AD1106">
        <w:t>системе.</w:t>
      </w:r>
      <w:r w:rsidR="00B32C3F" w:rsidRPr="00AD1106">
        <w:t xml:space="preserve"> </w:t>
      </w:r>
      <w:r w:rsidRPr="00AD1106">
        <w:t>Чаще</w:t>
      </w:r>
      <w:r w:rsidR="00B32C3F" w:rsidRPr="00AD1106">
        <w:t xml:space="preserve"> </w:t>
      </w:r>
      <w:r w:rsidRPr="00AD1106">
        <w:t>всего</w:t>
      </w:r>
      <w:r w:rsidR="00B32C3F" w:rsidRPr="00AD1106">
        <w:t xml:space="preserve"> </w:t>
      </w:r>
      <w:r w:rsidRPr="00AD1106">
        <w:t>железнодорожники</w:t>
      </w:r>
      <w:r w:rsidR="00B32C3F" w:rsidRPr="00AD1106">
        <w:t xml:space="preserve"> </w:t>
      </w:r>
      <w:r w:rsidRPr="00AD1106">
        <w:t>на</w:t>
      </w:r>
      <w:r w:rsidR="00B32C3F" w:rsidRPr="00AD1106">
        <w:t xml:space="preserve"> </w:t>
      </w:r>
      <w:r w:rsidRPr="00AD1106">
        <w:t>встречах</w:t>
      </w:r>
      <w:r w:rsidR="00B32C3F" w:rsidRPr="00AD1106">
        <w:t xml:space="preserve"> </w:t>
      </w:r>
      <w:r w:rsidRPr="00AD1106">
        <w:t>интересуются</w:t>
      </w:r>
      <w:r w:rsidR="00B32C3F" w:rsidRPr="00AD1106">
        <w:t xml:space="preserve"> </w:t>
      </w:r>
      <w:r w:rsidRPr="00AD1106">
        <w:t>процессом</w:t>
      </w:r>
      <w:r w:rsidR="00B32C3F" w:rsidRPr="00AD1106">
        <w:t xml:space="preserve"> </w:t>
      </w:r>
      <w:r w:rsidRPr="00AD1106">
        <w:t>формирования</w:t>
      </w:r>
      <w:r w:rsidR="00B32C3F" w:rsidRPr="00AD1106">
        <w:t xml:space="preserve"> </w:t>
      </w:r>
      <w:r w:rsidRPr="00AD1106">
        <w:t>отраслевой</w:t>
      </w:r>
      <w:r w:rsidR="00B32C3F" w:rsidRPr="00AD1106">
        <w:t xml:space="preserve"> </w:t>
      </w:r>
      <w:r w:rsidRPr="00AD1106">
        <w:t>пенсии</w:t>
      </w:r>
      <w:r w:rsidR="00B32C3F" w:rsidRPr="00AD1106">
        <w:t xml:space="preserve"> </w:t>
      </w:r>
      <w:r w:rsidRPr="00AD1106">
        <w:t>и</w:t>
      </w:r>
      <w:r w:rsidR="00B32C3F" w:rsidRPr="00AD1106">
        <w:t xml:space="preserve"> </w:t>
      </w:r>
      <w:r w:rsidRPr="00AD1106">
        <w:t>способами</w:t>
      </w:r>
      <w:r w:rsidR="00B32C3F" w:rsidRPr="00AD1106">
        <w:t xml:space="preserve"> </w:t>
      </w:r>
      <w:r w:rsidRPr="00AD1106">
        <w:t>увеличить</w:t>
      </w:r>
      <w:r w:rsidR="00B32C3F" w:rsidRPr="00AD1106">
        <w:t xml:space="preserve"> </w:t>
      </w:r>
      <w:r w:rsidRPr="00AD1106">
        <w:t>ее</w:t>
      </w:r>
      <w:r w:rsidR="00B32C3F" w:rsidRPr="00AD1106">
        <w:t xml:space="preserve"> </w:t>
      </w:r>
      <w:r w:rsidRPr="00AD1106">
        <w:t>будущий</w:t>
      </w:r>
      <w:r w:rsidR="00B32C3F" w:rsidRPr="00AD1106">
        <w:t xml:space="preserve"> </w:t>
      </w:r>
      <w:r w:rsidRPr="00AD1106">
        <w:t>размер.</w:t>
      </w:r>
      <w:r w:rsidR="00B32C3F" w:rsidRPr="00AD1106">
        <w:t xml:space="preserve"> </w:t>
      </w:r>
      <w:r w:rsidRPr="00AD1106">
        <w:t>Также</w:t>
      </w:r>
      <w:r w:rsidR="00B32C3F" w:rsidRPr="00AD1106">
        <w:t xml:space="preserve"> </w:t>
      </w:r>
      <w:r w:rsidRPr="00AD1106">
        <w:t>среди</w:t>
      </w:r>
      <w:r w:rsidR="00B32C3F" w:rsidRPr="00AD1106">
        <w:t xml:space="preserve"> </w:t>
      </w:r>
      <w:r w:rsidRPr="00AD1106">
        <w:t>популярных</w:t>
      </w:r>
      <w:r w:rsidR="00B32C3F" w:rsidRPr="00AD1106">
        <w:t xml:space="preserve"> </w:t>
      </w:r>
      <w:r w:rsidRPr="00AD1106">
        <w:t>тем</w:t>
      </w:r>
      <w:r w:rsidR="00B32C3F" w:rsidRPr="00AD1106">
        <w:t xml:space="preserve"> </w:t>
      </w:r>
      <w:r w:rsidRPr="00AD1106">
        <w:t>обсуждения</w:t>
      </w:r>
      <w:r w:rsidR="00B32C3F" w:rsidRPr="00AD1106">
        <w:t xml:space="preserve"> </w:t>
      </w:r>
      <w:r w:rsidR="00A33768" w:rsidRPr="00AD1106">
        <w:t>-</w:t>
      </w:r>
      <w:r w:rsidR="00B32C3F" w:rsidRPr="00AD1106">
        <w:t xml:space="preserve"> </w:t>
      </w:r>
      <w:r w:rsidRPr="00AD1106">
        <w:t>вопросы</w:t>
      </w:r>
      <w:r w:rsidR="00B32C3F" w:rsidRPr="00AD1106">
        <w:t xml:space="preserve"> </w:t>
      </w:r>
      <w:r w:rsidRPr="00AD1106">
        <w:t>сохранности</w:t>
      </w:r>
      <w:r w:rsidR="00B32C3F" w:rsidRPr="00AD1106">
        <w:t xml:space="preserve"> </w:t>
      </w:r>
      <w:r w:rsidRPr="00AD1106">
        <w:t>сбережений</w:t>
      </w:r>
      <w:r w:rsidR="00B32C3F" w:rsidRPr="00AD1106">
        <w:t xml:space="preserve"> </w:t>
      </w:r>
      <w:r w:rsidRPr="00AD1106">
        <w:t>и</w:t>
      </w:r>
      <w:r w:rsidR="00B32C3F" w:rsidRPr="00AD1106">
        <w:t xml:space="preserve"> </w:t>
      </w:r>
      <w:r w:rsidRPr="00AD1106">
        <w:t>государственные</w:t>
      </w:r>
      <w:r w:rsidR="00B32C3F" w:rsidRPr="00AD1106">
        <w:t xml:space="preserve"> </w:t>
      </w:r>
      <w:r w:rsidRPr="00AD1106">
        <w:t>гарантии.</w:t>
      </w:r>
    </w:p>
    <w:p w14:paraId="62A15840" w14:textId="77777777" w:rsidR="00DF2317" w:rsidRPr="00AD1106" w:rsidRDefault="00DF2317" w:rsidP="00DF2317">
      <w:r w:rsidRPr="00AD1106">
        <w:t>Кроме</w:t>
      </w:r>
      <w:r w:rsidR="00B32C3F" w:rsidRPr="00AD1106">
        <w:t xml:space="preserve"> </w:t>
      </w:r>
      <w:r w:rsidRPr="00AD1106">
        <w:t>того,</w:t>
      </w:r>
      <w:r w:rsidR="00B32C3F" w:rsidRPr="00AD1106">
        <w:t xml:space="preserve"> </w:t>
      </w:r>
      <w:r w:rsidRPr="00AD1106">
        <w:t>с</w:t>
      </w:r>
      <w:r w:rsidR="00B32C3F" w:rsidRPr="00AD1106">
        <w:t xml:space="preserve"> </w:t>
      </w:r>
      <w:r w:rsidRPr="00AD1106">
        <w:t>началом</w:t>
      </w:r>
      <w:r w:rsidR="00B32C3F" w:rsidRPr="00AD1106">
        <w:t xml:space="preserve"> </w:t>
      </w:r>
      <w:r w:rsidRPr="00AD1106">
        <w:t>деятельности</w:t>
      </w:r>
      <w:r w:rsidR="00B32C3F" w:rsidRPr="00AD1106">
        <w:t xml:space="preserve"> </w:t>
      </w:r>
      <w:r w:rsidRPr="00AD1106">
        <w:t>по</w:t>
      </w:r>
      <w:r w:rsidR="00B32C3F" w:rsidRPr="00AD1106">
        <w:t xml:space="preserve"> </w:t>
      </w:r>
      <w:r w:rsidRPr="00AD1106">
        <w:t>обязательному</w:t>
      </w:r>
      <w:r w:rsidR="00B32C3F" w:rsidRPr="00AD1106">
        <w:t xml:space="preserve"> </w:t>
      </w:r>
      <w:r w:rsidRPr="00AD1106">
        <w:t>пенсионному</w:t>
      </w:r>
      <w:r w:rsidR="00B32C3F" w:rsidRPr="00AD1106">
        <w:t xml:space="preserve"> </w:t>
      </w:r>
      <w:r w:rsidRPr="00AD1106">
        <w:t>страхованию</w:t>
      </w:r>
      <w:r w:rsidR="00B32C3F" w:rsidRPr="00AD1106">
        <w:t xml:space="preserve"> </w:t>
      </w:r>
      <w:r w:rsidRPr="00AD1106">
        <w:t>(ОПС)</w:t>
      </w:r>
      <w:r w:rsidR="00B32C3F" w:rsidRPr="00AD1106">
        <w:t xml:space="preserve"> </w:t>
      </w:r>
      <w:r w:rsidRPr="00AD1106">
        <w:t>в</w:t>
      </w:r>
      <w:r w:rsidR="00B32C3F" w:rsidRPr="00AD1106">
        <w:t xml:space="preserve"> </w:t>
      </w:r>
      <w:r w:rsidRPr="00AD1106">
        <w:t>НПФ</w:t>
      </w:r>
      <w:r w:rsidR="00B32C3F" w:rsidRPr="00AD1106">
        <w:t xml:space="preserve"> </w:t>
      </w:r>
      <w:r w:rsidR="00A13ED0" w:rsidRPr="00AD1106">
        <w:t>«</w:t>
      </w:r>
      <w:r w:rsidRPr="00AD1106">
        <w:t>БЛАГОСОСТОЯНИЕ</w:t>
      </w:r>
      <w:r w:rsidR="00A13ED0" w:rsidRPr="00AD1106">
        <w:t>»</w:t>
      </w:r>
      <w:r w:rsidR="00B32C3F" w:rsidRPr="00AD1106">
        <w:t xml:space="preserve"> </w:t>
      </w:r>
      <w:r w:rsidRPr="00AD1106">
        <w:t>увеличилось</w:t>
      </w:r>
      <w:r w:rsidR="00B32C3F" w:rsidRPr="00AD1106">
        <w:t xml:space="preserve"> </w:t>
      </w:r>
      <w:r w:rsidRPr="00AD1106">
        <w:t>количество</w:t>
      </w:r>
      <w:r w:rsidR="00B32C3F" w:rsidRPr="00AD1106">
        <w:t xml:space="preserve"> </w:t>
      </w:r>
      <w:r w:rsidRPr="00AD1106">
        <w:t>запросов</w:t>
      </w:r>
      <w:r w:rsidR="00B32C3F" w:rsidRPr="00AD1106">
        <w:t xml:space="preserve"> </w:t>
      </w:r>
      <w:r w:rsidRPr="00AD1106">
        <w:t>от</w:t>
      </w:r>
      <w:r w:rsidR="00B32C3F" w:rsidRPr="00AD1106">
        <w:t xml:space="preserve"> </w:t>
      </w:r>
      <w:r w:rsidRPr="00AD1106">
        <w:t>железнодорожников</w:t>
      </w:r>
      <w:r w:rsidR="00B32C3F" w:rsidRPr="00AD1106">
        <w:t xml:space="preserve"> </w:t>
      </w:r>
      <w:r w:rsidRPr="00AD1106">
        <w:t>о</w:t>
      </w:r>
      <w:r w:rsidR="00B32C3F" w:rsidRPr="00AD1106">
        <w:t xml:space="preserve"> </w:t>
      </w:r>
      <w:r w:rsidRPr="00AD1106">
        <w:t>переводе</w:t>
      </w:r>
      <w:r w:rsidR="00B32C3F" w:rsidRPr="00AD1106">
        <w:t xml:space="preserve"> </w:t>
      </w:r>
      <w:r w:rsidRPr="00AD1106">
        <w:t>пенсионных</w:t>
      </w:r>
      <w:r w:rsidR="00B32C3F" w:rsidRPr="00AD1106">
        <w:t xml:space="preserve"> </w:t>
      </w:r>
      <w:r w:rsidRPr="00AD1106">
        <w:t>накоплений</w:t>
      </w:r>
      <w:r w:rsidR="00B32C3F" w:rsidRPr="00AD1106">
        <w:t xml:space="preserve"> </w:t>
      </w:r>
      <w:r w:rsidRPr="00AD1106">
        <w:t>в</w:t>
      </w:r>
      <w:r w:rsidR="00B32C3F" w:rsidRPr="00AD1106">
        <w:t xml:space="preserve"> </w:t>
      </w:r>
      <w:r w:rsidRPr="00AD1106">
        <w:t>фонд.</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Дней</w:t>
      </w:r>
      <w:r w:rsidR="00B32C3F" w:rsidRPr="00AD1106">
        <w:t xml:space="preserve"> </w:t>
      </w:r>
      <w:r w:rsidRPr="00AD1106">
        <w:t>благосостояния</w:t>
      </w:r>
      <w:r w:rsidR="00B32C3F" w:rsidRPr="00AD1106">
        <w:t xml:space="preserve"> </w:t>
      </w:r>
      <w:r w:rsidRPr="00AD1106">
        <w:t>работника</w:t>
      </w:r>
      <w:r w:rsidR="00B32C3F" w:rsidRPr="00AD1106">
        <w:t xml:space="preserve"> </w:t>
      </w:r>
      <w:r w:rsidRPr="00AD1106">
        <w:t>они</w:t>
      </w:r>
      <w:r w:rsidR="00B32C3F" w:rsidRPr="00AD1106">
        <w:t xml:space="preserve"> </w:t>
      </w:r>
      <w:r w:rsidRPr="00AD1106">
        <w:t>также</w:t>
      </w:r>
      <w:r w:rsidR="00B32C3F" w:rsidRPr="00AD1106">
        <w:t xml:space="preserve"> </w:t>
      </w:r>
      <w:r w:rsidRPr="00AD1106">
        <w:t>смогут</w:t>
      </w:r>
      <w:r w:rsidR="00B32C3F" w:rsidRPr="00AD1106">
        <w:t xml:space="preserve"> </w:t>
      </w:r>
      <w:r w:rsidRPr="00AD1106">
        <w:t>подписать</w:t>
      </w:r>
      <w:r w:rsidR="00B32C3F" w:rsidRPr="00AD1106">
        <w:t xml:space="preserve"> </w:t>
      </w:r>
      <w:r w:rsidRPr="00AD1106">
        <w:t>договор</w:t>
      </w:r>
      <w:r w:rsidR="00B32C3F" w:rsidRPr="00AD1106">
        <w:t xml:space="preserve"> </w:t>
      </w:r>
      <w:r w:rsidRPr="00AD1106">
        <w:t>ОПС.</w:t>
      </w:r>
    </w:p>
    <w:p w14:paraId="62C36CC2" w14:textId="77777777" w:rsidR="00DF2317" w:rsidRPr="00AD1106" w:rsidRDefault="00DF2317" w:rsidP="00DF2317">
      <w:r w:rsidRPr="00AD1106">
        <w:t>НПФ</w:t>
      </w:r>
      <w:r w:rsidR="00B32C3F" w:rsidRPr="00AD1106">
        <w:t xml:space="preserve"> </w:t>
      </w:r>
      <w:r w:rsidR="00A13ED0" w:rsidRPr="00AD1106">
        <w:t>«</w:t>
      </w:r>
      <w:r w:rsidRPr="00AD1106">
        <w:t>БЛАГОСОСТОЯНИЕ</w:t>
      </w:r>
      <w:r w:rsidR="00A13ED0" w:rsidRPr="00AD1106">
        <w:t>»</w:t>
      </w:r>
      <w:r w:rsidR="00B32C3F" w:rsidRPr="00AD1106">
        <w:t xml:space="preserve"> </w:t>
      </w:r>
      <w:r w:rsidRPr="00AD1106">
        <w:t>является</w:t>
      </w:r>
      <w:r w:rsidR="00B32C3F" w:rsidRPr="00AD1106">
        <w:t xml:space="preserve"> </w:t>
      </w:r>
      <w:r w:rsidRPr="00AD1106">
        <w:t>крупнейшим</w:t>
      </w:r>
      <w:r w:rsidR="00B32C3F" w:rsidRPr="00AD1106">
        <w:t xml:space="preserve"> </w:t>
      </w:r>
      <w:r w:rsidRPr="00AD1106">
        <w:t>НПФ</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по</w:t>
      </w:r>
      <w:r w:rsidR="00B32C3F" w:rsidRPr="00AD1106">
        <w:t xml:space="preserve"> </w:t>
      </w:r>
      <w:r w:rsidRPr="00AD1106">
        <w:t>числу</w:t>
      </w:r>
      <w:r w:rsidR="00B32C3F" w:rsidRPr="00AD1106">
        <w:t xml:space="preserve"> </w:t>
      </w:r>
      <w:r w:rsidRPr="00AD1106">
        <w:t>выплачиваемых</w:t>
      </w:r>
      <w:r w:rsidR="00B32C3F" w:rsidRPr="00AD1106">
        <w:t xml:space="preserve"> </w:t>
      </w:r>
      <w:r w:rsidRPr="00AD1106">
        <w:t>пенсий,</w:t>
      </w:r>
      <w:r w:rsidR="00B32C3F" w:rsidRPr="00AD1106">
        <w:t xml:space="preserve"> </w:t>
      </w:r>
      <w:r w:rsidRPr="00AD1106">
        <w:t>на</w:t>
      </w:r>
      <w:r w:rsidR="00B32C3F" w:rsidRPr="00AD1106">
        <w:t xml:space="preserve"> </w:t>
      </w:r>
      <w:r w:rsidRPr="00AD1106">
        <w:t>01.01.2024</w:t>
      </w:r>
      <w:r w:rsidR="00B32C3F" w:rsidRPr="00AD1106">
        <w:t xml:space="preserve"> </w:t>
      </w:r>
      <w:r w:rsidRPr="00AD1106">
        <w:t>ежемесячные</w:t>
      </w:r>
      <w:r w:rsidR="00B32C3F" w:rsidRPr="00AD1106">
        <w:t xml:space="preserve"> </w:t>
      </w:r>
      <w:r w:rsidRPr="00AD1106">
        <w:t>выплаты</w:t>
      </w:r>
      <w:r w:rsidR="00B32C3F" w:rsidRPr="00AD1106">
        <w:t xml:space="preserve"> </w:t>
      </w:r>
      <w:r w:rsidRPr="00AD1106">
        <w:t>в</w:t>
      </w:r>
      <w:r w:rsidR="00B32C3F" w:rsidRPr="00AD1106">
        <w:t xml:space="preserve"> </w:t>
      </w:r>
      <w:r w:rsidRPr="00AD1106">
        <w:t>фонде</w:t>
      </w:r>
      <w:r w:rsidR="00B32C3F" w:rsidRPr="00AD1106">
        <w:t xml:space="preserve"> </w:t>
      </w:r>
      <w:r w:rsidRPr="00AD1106">
        <w:t>получают</w:t>
      </w:r>
      <w:r w:rsidR="00B32C3F" w:rsidRPr="00AD1106">
        <w:t xml:space="preserve"> </w:t>
      </w:r>
      <w:r w:rsidRPr="00AD1106">
        <w:t>376,5</w:t>
      </w:r>
      <w:r w:rsidR="00B32C3F" w:rsidRPr="00AD1106">
        <w:t xml:space="preserve"> </w:t>
      </w:r>
      <w:r w:rsidRPr="00AD1106">
        <w:t>тыс.</w:t>
      </w:r>
      <w:r w:rsidR="00B32C3F" w:rsidRPr="00AD1106">
        <w:t xml:space="preserve"> </w:t>
      </w:r>
      <w:r w:rsidRPr="00AD1106">
        <w:t>человек.</w:t>
      </w:r>
      <w:r w:rsidR="00B32C3F" w:rsidRPr="00AD1106">
        <w:t xml:space="preserve"> </w:t>
      </w:r>
      <w:r w:rsidRPr="00AD1106">
        <w:t>Общее</w:t>
      </w:r>
      <w:r w:rsidR="00B32C3F" w:rsidRPr="00AD1106">
        <w:t xml:space="preserve"> </w:t>
      </w:r>
      <w:r w:rsidRPr="00AD1106">
        <w:t>количество</w:t>
      </w:r>
      <w:r w:rsidR="00B32C3F" w:rsidRPr="00AD1106">
        <w:t xml:space="preserve"> </w:t>
      </w:r>
      <w:r w:rsidRPr="00AD1106">
        <w:t>клиентов</w:t>
      </w:r>
      <w:r w:rsidR="00B32C3F" w:rsidRPr="00AD1106">
        <w:t xml:space="preserve"> </w:t>
      </w:r>
      <w:r w:rsidRPr="00AD1106">
        <w:t>фонда</w:t>
      </w:r>
      <w:r w:rsidR="00B32C3F" w:rsidRPr="00AD1106">
        <w:t xml:space="preserve"> </w:t>
      </w:r>
      <w:r w:rsidRPr="00AD1106">
        <w:t>составляет</w:t>
      </w:r>
      <w:r w:rsidR="00B32C3F" w:rsidRPr="00AD1106">
        <w:t xml:space="preserve"> </w:t>
      </w:r>
      <w:r w:rsidRPr="00AD1106">
        <w:t>1,3</w:t>
      </w:r>
      <w:r w:rsidR="00B32C3F" w:rsidRPr="00AD1106">
        <w:t xml:space="preserve"> </w:t>
      </w:r>
      <w:r w:rsidRPr="00AD1106">
        <w:t>млн</w:t>
      </w:r>
      <w:r w:rsidR="00B32C3F" w:rsidRPr="00AD1106">
        <w:t xml:space="preserve"> </w:t>
      </w:r>
      <w:r w:rsidRPr="00AD1106">
        <w:t>человек.</w:t>
      </w:r>
      <w:r w:rsidR="00B32C3F" w:rsidRPr="00AD1106">
        <w:t xml:space="preserve"> </w:t>
      </w:r>
      <w:r w:rsidRPr="00AD1106">
        <w:t>Фонд</w:t>
      </w:r>
      <w:r w:rsidR="00B32C3F" w:rsidRPr="00AD1106">
        <w:t xml:space="preserve"> </w:t>
      </w:r>
      <w:r w:rsidRPr="00AD1106">
        <w:t>реализует</w:t>
      </w:r>
      <w:r w:rsidR="00B32C3F" w:rsidRPr="00AD1106">
        <w:t xml:space="preserve"> </w:t>
      </w:r>
      <w:r w:rsidRPr="00AD1106">
        <w:t>корпоративные</w:t>
      </w:r>
      <w:r w:rsidR="00B32C3F" w:rsidRPr="00AD1106">
        <w:t xml:space="preserve"> </w:t>
      </w:r>
      <w:r w:rsidRPr="00AD1106">
        <w:t>и</w:t>
      </w:r>
      <w:r w:rsidR="00B32C3F" w:rsidRPr="00AD1106">
        <w:t xml:space="preserve"> </w:t>
      </w:r>
      <w:r w:rsidRPr="00AD1106">
        <w:t>индивидуальные</w:t>
      </w:r>
      <w:r w:rsidR="00B32C3F" w:rsidRPr="00AD1106">
        <w:t xml:space="preserve"> </w:t>
      </w:r>
      <w:r w:rsidRPr="00AD1106">
        <w:t>программы</w:t>
      </w:r>
      <w:r w:rsidR="00B32C3F" w:rsidRPr="00AD1106">
        <w:t xml:space="preserve"> </w:t>
      </w:r>
      <w:r w:rsidRPr="00AD1106">
        <w:t>негосударственного</w:t>
      </w:r>
      <w:r w:rsidR="00B32C3F" w:rsidRPr="00AD1106">
        <w:t xml:space="preserve"> </w:t>
      </w:r>
      <w:r w:rsidRPr="00AD1106">
        <w:t>пенсионного</w:t>
      </w:r>
      <w:r w:rsidR="00B32C3F" w:rsidRPr="00AD1106">
        <w:t xml:space="preserve"> </w:t>
      </w:r>
      <w:r w:rsidRPr="00AD1106">
        <w:t>обеспечения</w:t>
      </w:r>
      <w:r w:rsidR="00B32C3F" w:rsidRPr="00AD1106">
        <w:t xml:space="preserve"> </w:t>
      </w:r>
      <w:r w:rsidRPr="00AD1106">
        <w:t>и</w:t>
      </w:r>
      <w:r w:rsidR="00B32C3F" w:rsidRPr="00AD1106">
        <w:t xml:space="preserve"> </w:t>
      </w:r>
      <w:r w:rsidRPr="00AD1106">
        <w:t>осуществляет</w:t>
      </w:r>
      <w:r w:rsidR="00B32C3F" w:rsidRPr="00AD1106">
        <w:t xml:space="preserve"> </w:t>
      </w:r>
      <w:r w:rsidRPr="00AD1106">
        <w:t>деятельность</w:t>
      </w:r>
      <w:r w:rsidR="00B32C3F" w:rsidRPr="00AD1106">
        <w:t xml:space="preserve"> </w:t>
      </w:r>
      <w:r w:rsidRPr="00AD1106">
        <w:t>по</w:t>
      </w:r>
      <w:r w:rsidR="00B32C3F" w:rsidRPr="00AD1106">
        <w:t xml:space="preserve"> </w:t>
      </w:r>
      <w:r w:rsidRPr="00AD1106">
        <w:t>обязательному</w:t>
      </w:r>
      <w:r w:rsidR="00B32C3F" w:rsidRPr="00AD1106">
        <w:t xml:space="preserve"> </w:t>
      </w:r>
      <w:r w:rsidRPr="00AD1106">
        <w:t>пенсионному</w:t>
      </w:r>
      <w:r w:rsidR="00B32C3F" w:rsidRPr="00AD1106">
        <w:t xml:space="preserve"> </w:t>
      </w:r>
      <w:r w:rsidRPr="00AD1106">
        <w:t>страхованию.</w:t>
      </w:r>
      <w:r w:rsidR="00B32C3F" w:rsidRPr="00AD1106">
        <w:t xml:space="preserve"> </w:t>
      </w:r>
      <w:r w:rsidRPr="00AD1106">
        <w:t>НПФ</w:t>
      </w:r>
      <w:r w:rsidR="00B32C3F" w:rsidRPr="00AD1106">
        <w:t xml:space="preserve"> </w:t>
      </w:r>
      <w:r w:rsidR="00A13ED0" w:rsidRPr="00AD1106">
        <w:t>«</w:t>
      </w:r>
      <w:r w:rsidRPr="00AD1106">
        <w:t>БЛАГОСОСТОЯНИЕ</w:t>
      </w:r>
      <w:r w:rsidR="00A13ED0" w:rsidRPr="00AD1106">
        <w:t>»</w:t>
      </w:r>
      <w:r w:rsidR="00B32C3F" w:rsidRPr="00AD1106">
        <w:t xml:space="preserve"> </w:t>
      </w:r>
      <w:r w:rsidRPr="00AD1106">
        <w:t>является</w:t>
      </w:r>
      <w:r w:rsidR="00B32C3F" w:rsidRPr="00AD1106">
        <w:t xml:space="preserve"> </w:t>
      </w:r>
      <w:r w:rsidRPr="00AD1106">
        <w:t>участником</w:t>
      </w:r>
      <w:r w:rsidR="00B32C3F" w:rsidRPr="00AD1106">
        <w:t xml:space="preserve"> </w:t>
      </w:r>
      <w:r w:rsidRPr="00AD1106">
        <w:t>систем</w:t>
      </w:r>
      <w:r w:rsidR="00B32C3F" w:rsidRPr="00AD1106">
        <w:t xml:space="preserve"> </w:t>
      </w:r>
      <w:r w:rsidRPr="00AD1106">
        <w:t>гарантирования</w:t>
      </w:r>
      <w:r w:rsidR="00B32C3F" w:rsidRPr="00AD1106">
        <w:t xml:space="preserve"> </w:t>
      </w:r>
      <w:r w:rsidRPr="00AD1106">
        <w:t>прав</w:t>
      </w:r>
      <w:r w:rsidR="00B32C3F" w:rsidRPr="00AD1106">
        <w:t xml:space="preserve"> </w:t>
      </w:r>
      <w:r w:rsidRPr="00AD1106">
        <w:t>участников</w:t>
      </w:r>
      <w:r w:rsidR="00B32C3F" w:rsidRPr="00AD1106">
        <w:t xml:space="preserve"> </w:t>
      </w:r>
      <w:r w:rsidRPr="00AD1106">
        <w:t>по</w:t>
      </w:r>
      <w:r w:rsidR="00B32C3F" w:rsidRPr="00AD1106">
        <w:t xml:space="preserve"> </w:t>
      </w:r>
      <w:r w:rsidRPr="00AD1106">
        <w:t>НПО</w:t>
      </w:r>
      <w:r w:rsidR="00B32C3F" w:rsidRPr="00AD1106">
        <w:t xml:space="preserve"> </w:t>
      </w:r>
      <w:r w:rsidRPr="00AD1106">
        <w:t>и</w:t>
      </w:r>
      <w:r w:rsidR="00B32C3F" w:rsidRPr="00AD1106">
        <w:t xml:space="preserve"> </w:t>
      </w:r>
      <w:r w:rsidRPr="00AD1106">
        <w:t>застрахованных</w:t>
      </w:r>
      <w:r w:rsidR="00B32C3F" w:rsidRPr="00AD1106">
        <w:t xml:space="preserve"> </w:t>
      </w:r>
      <w:r w:rsidRPr="00AD1106">
        <w:t>лиц</w:t>
      </w:r>
      <w:r w:rsidR="00B32C3F" w:rsidRPr="00AD1106">
        <w:t xml:space="preserve"> </w:t>
      </w:r>
      <w:r w:rsidRPr="00AD1106">
        <w:t>по</w:t>
      </w:r>
      <w:r w:rsidR="00B32C3F" w:rsidRPr="00AD1106">
        <w:t xml:space="preserve"> </w:t>
      </w:r>
      <w:r w:rsidRPr="00AD1106">
        <w:t>ОПС.</w:t>
      </w:r>
    </w:p>
    <w:p w14:paraId="7E3042B0" w14:textId="77777777" w:rsidR="00DF2317" w:rsidRPr="00AD1106" w:rsidRDefault="00000000" w:rsidP="00DF2317">
      <w:hyperlink r:id="rId12" w:history="1">
        <w:r w:rsidR="00DF2317" w:rsidRPr="00AD1106">
          <w:rPr>
            <w:rStyle w:val="a3"/>
          </w:rPr>
          <w:t>http://pbroker.ru/?p=77902</w:t>
        </w:r>
      </w:hyperlink>
      <w:r w:rsidR="00B32C3F" w:rsidRPr="00AD1106">
        <w:t xml:space="preserve"> </w:t>
      </w:r>
    </w:p>
    <w:p w14:paraId="1C7B4F94" w14:textId="77777777" w:rsidR="00215DB4" w:rsidRPr="00AD1106" w:rsidRDefault="00215DB4" w:rsidP="00215DB4">
      <w:pPr>
        <w:pStyle w:val="2"/>
      </w:pPr>
      <w:bookmarkStart w:id="30" w:name="_Toc168554762"/>
      <w:r w:rsidRPr="00AD1106">
        <w:lastRenderedPageBreak/>
        <w:t>Ваш</w:t>
      </w:r>
      <w:r w:rsidR="00B32C3F" w:rsidRPr="00AD1106">
        <w:t xml:space="preserve"> </w:t>
      </w:r>
      <w:r w:rsidRPr="00AD1106">
        <w:t>пенсионный</w:t>
      </w:r>
      <w:r w:rsidR="00B32C3F" w:rsidRPr="00AD1106">
        <w:t xml:space="preserve"> </w:t>
      </w:r>
      <w:r w:rsidRPr="00AD1106">
        <w:t>брокер,</w:t>
      </w:r>
      <w:r w:rsidR="00B32C3F" w:rsidRPr="00AD1106">
        <w:t xml:space="preserve"> </w:t>
      </w:r>
      <w:r w:rsidRPr="00AD1106">
        <w:t>06.06.2024</w:t>
      </w:r>
      <w:proofErr w:type="gramStart"/>
      <w:r w:rsidRPr="00AD1106">
        <w:t>,</w:t>
      </w:r>
      <w:r w:rsidR="00B32C3F" w:rsidRPr="00AD1106">
        <w:t xml:space="preserve"> </w:t>
      </w:r>
      <w:r w:rsidRPr="00AD1106">
        <w:t>Состоялось</w:t>
      </w:r>
      <w:proofErr w:type="gramEnd"/>
      <w:r w:rsidR="00B32C3F" w:rsidRPr="00AD1106">
        <w:t xml:space="preserve"> </w:t>
      </w:r>
      <w:r w:rsidRPr="00AD1106">
        <w:t>заседание</w:t>
      </w:r>
      <w:r w:rsidR="00B32C3F" w:rsidRPr="00AD1106">
        <w:t xml:space="preserve"> </w:t>
      </w:r>
      <w:r w:rsidRPr="00AD1106">
        <w:t>Попечительского</w:t>
      </w:r>
      <w:r w:rsidR="00B32C3F" w:rsidRPr="00AD1106">
        <w:t xml:space="preserve"> </w:t>
      </w:r>
      <w:r w:rsidRPr="00AD1106">
        <w:t>совета</w:t>
      </w:r>
      <w:r w:rsidR="00B32C3F" w:rsidRPr="00AD1106">
        <w:t xml:space="preserve"> </w:t>
      </w:r>
      <w:r w:rsidRPr="00AD1106">
        <w:t>ВТБ</w:t>
      </w:r>
      <w:r w:rsidR="00B32C3F" w:rsidRPr="00AD1106">
        <w:t xml:space="preserve"> </w:t>
      </w:r>
      <w:r w:rsidRPr="00AD1106">
        <w:t>Пенсионный</w:t>
      </w:r>
      <w:r w:rsidR="00B32C3F" w:rsidRPr="00AD1106">
        <w:t xml:space="preserve"> </w:t>
      </w:r>
      <w:r w:rsidRPr="00AD1106">
        <w:t>фонд</w:t>
      </w:r>
      <w:bookmarkEnd w:id="30"/>
    </w:p>
    <w:p w14:paraId="41A89B23" w14:textId="77777777" w:rsidR="00215DB4" w:rsidRPr="00AD1106" w:rsidRDefault="00215DB4" w:rsidP="00EA45E7">
      <w:pPr>
        <w:pStyle w:val="3"/>
      </w:pPr>
      <w:bookmarkStart w:id="31" w:name="_Toc168554763"/>
      <w:r w:rsidRPr="00AD1106">
        <w:t>В</w:t>
      </w:r>
      <w:r w:rsidR="00B32C3F" w:rsidRPr="00AD1106">
        <w:t xml:space="preserve"> </w:t>
      </w:r>
      <w:r w:rsidRPr="00AD1106">
        <w:t>заседании</w:t>
      </w:r>
      <w:r w:rsidR="00B32C3F" w:rsidRPr="00AD1106">
        <w:t xml:space="preserve"> </w:t>
      </w:r>
      <w:r w:rsidRPr="00AD1106">
        <w:t>приняли</w:t>
      </w:r>
      <w:r w:rsidR="00B32C3F" w:rsidRPr="00AD1106">
        <w:t xml:space="preserve"> </w:t>
      </w:r>
      <w:r w:rsidRPr="00AD1106">
        <w:t>участие</w:t>
      </w:r>
      <w:r w:rsidR="00B32C3F" w:rsidRPr="00AD1106">
        <w:t xml:space="preserve"> </w:t>
      </w:r>
      <w:r w:rsidRPr="00AD1106">
        <w:t>руководство</w:t>
      </w:r>
      <w:r w:rsidR="00B32C3F" w:rsidRPr="00AD1106">
        <w:t xml:space="preserve"> </w:t>
      </w:r>
      <w:r w:rsidRPr="00AD1106">
        <w:t>фонда,</w:t>
      </w:r>
      <w:r w:rsidR="00B32C3F" w:rsidRPr="00AD1106">
        <w:t xml:space="preserve"> </w:t>
      </w:r>
      <w:r w:rsidRPr="00AD1106">
        <w:t>представители</w:t>
      </w:r>
      <w:r w:rsidR="00B32C3F" w:rsidRPr="00AD1106">
        <w:t xml:space="preserve"> </w:t>
      </w:r>
      <w:proofErr w:type="gramStart"/>
      <w:r w:rsidRPr="00AD1106">
        <w:t>крупнейших</w:t>
      </w:r>
      <w:r w:rsidR="00B32C3F" w:rsidRPr="00AD1106">
        <w:t xml:space="preserve"> </w:t>
      </w:r>
      <w:r w:rsidRPr="00AD1106">
        <w:t>предприятий</w:t>
      </w:r>
      <w:r w:rsidR="00B32C3F" w:rsidRPr="00AD1106">
        <w:t xml:space="preserve"> </w:t>
      </w:r>
      <w:r w:rsidR="00A33768" w:rsidRPr="00AD1106">
        <w:t>-</w:t>
      </w:r>
      <w:r w:rsidR="00B32C3F" w:rsidRPr="00AD1106">
        <w:t xml:space="preserve"> </w:t>
      </w:r>
      <w:r w:rsidRPr="00AD1106">
        <w:t>вкладчиков</w:t>
      </w:r>
      <w:proofErr w:type="gramEnd"/>
      <w:r w:rsidR="00B32C3F" w:rsidRPr="00AD1106">
        <w:t xml:space="preserve"> </w:t>
      </w:r>
      <w:r w:rsidRPr="00AD1106">
        <w:t>ВТБ</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а</w:t>
      </w:r>
      <w:r w:rsidR="00B32C3F" w:rsidRPr="00AD1106">
        <w:t xml:space="preserve"> </w:t>
      </w:r>
      <w:r w:rsidRPr="00AD1106">
        <w:t>также</w:t>
      </w:r>
      <w:r w:rsidR="00B32C3F" w:rsidRPr="00AD1106">
        <w:t xml:space="preserve"> </w:t>
      </w:r>
      <w:r w:rsidRPr="00AD1106">
        <w:t>руководители</w:t>
      </w:r>
      <w:r w:rsidR="00B32C3F" w:rsidRPr="00AD1106">
        <w:t xml:space="preserve"> </w:t>
      </w:r>
      <w:r w:rsidRPr="00AD1106">
        <w:t>профсоюзных</w:t>
      </w:r>
      <w:r w:rsidR="00B32C3F" w:rsidRPr="00AD1106">
        <w:t xml:space="preserve"> </w:t>
      </w:r>
      <w:r w:rsidRPr="00AD1106">
        <w:t>организаций.</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заседания</w:t>
      </w:r>
      <w:r w:rsidR="00B32C3F" w:rsidRPr="00AD1106">
        <w:t xml:space="preserve"> </w:t>
      </w:r>
      <w:r w:rsidRPr="00AD1106">
        <w:t>члены</w:t>
      </w:r>
      <w:r w:rsidR="00B32C3F" w:rsidRPr="00AD1106">
        <w:t xml:space="preserve"> </w:t>
      </w:r>
      <w:r w:rsidRPr="00AD1106">
        <w:t>Попечительского</w:t>
      </w:r>
      <w:r w:rsidR="00B32C3F" w:rsidRPr="00AD1106">
        <w:t xml:space="preserve"> </w:t>
      </w:r>
      <w:r w:rsidRPr="00AD1106">
        <w:t>совета</w:t>
      </w:r>
      <w:r w:rsidR="00B32C3F" w:rsidRPr="00AD1106">
        <w:t xml:space="preserve"> </w:t>
      </w:r>
      <w:r w:rsidRPr="00AD1106">
        <w:t>высказали</w:t>
      </w:r>
      <w:r w:rsidR="00B32C3F" w:rsidRPr="00AD1106">
        <w:t xml:space="preserve"> </w:t>
      </w:r>
      <w:r w:rsidRPr="00AD1106">
        <w:t>ряд</w:t>
      </w:r>
      <w:r w:rsidR="00B32C3F" w:rsidRPr="00AD1106">
        <w:t xml:space="preserve"> </w:t>
      </w:r>
      <w:r w:rsidRPr="00AD1106">
        <w:t>пожеланий</w:t>
      </w:r>
      <w:r w:rsidR="00B32C3F" w:rsidRPr="00AD1106">
        <w:t xml:space="preserve"> </w:t>
      </w:r>
      <w:r w:rsidRPr="00AD1106">
        <w:t>и</w:t>
      </w:r>
      <w:r w:rsidR="00B32C3F" w:rsidRPr="00AD1106">
        <w:t xml:space="preserve"> </w:t>
      </w:r>
      <w:r w:rsidRPr="00AD1106">
        <w:t>предложений</w:t>
      </w:r>
      <w:r w:rsidR="00B32C3F" w:rsidRPr="00AD1106">
        <w:t xml:space="preserve"> </w:t>
      </w:r>
      <w:r w:rsidRPr="00AD1106">
        <w:t>по</w:t>
      </w:r>
      <w:r w:rsidR="00B32C3F" w:rsidRPr="00AD1106">
        <w:t xml:space="preserve"> </w:t>
      </w:r>
      <w:r w:rsidRPr="00AD1106">
        <w:t>работе</w:t>
      </w:r>
      <w:r w:rsidR="00B32C3F" w:rsidRPr="00AD1106">
        <w:t xml:space="preserve"> </w:t>
      </w:r>
      <w:r w:rsidRPr="00AD1106">
        <w:t>объединенного</w:t>
      </w:r>
      <w:r w:rsidR="00B32C3F" w:rsidRPr="00AD1106">
        <w:t xml:space="preserve"> </w:t>
      </w:r>
      <w:r w:rsidRPr="00AD1106">
        <w:t>фонда,</w:t>
      </w:r>
      <w:r w:rsidR="00B32C3F" w:rsidRPr="00AD1106">
        <w:t xml:space="preserve"> </w:t>
      </w:r>
      <w:r w:rsidRPr="00AD1106">
        <w:t>которые</w:t>
      </w:r>
      <w:r w:rsidR="00B32C3F" w:rsidRPr="00AD1106">
        <w:t xml:space="preserve"> </w:t>
      </w:r>
      <w:r w:rsidRPr="00AD1106">
        <w:t>были</w:t>
      </w:r>
      <w:r w:rsidR="00B32C3F" w:rsidRPr="00AD1106">
        <w:t xml:space="preserve"> </w:t>
      </w:r>
      <w:r w:rsidRPr="00AD1106">
        <w:t>внесены</w:t>
      </w:r>
      <w:r w:rsidR="00B32C3F" w:rsidRPr="00AD1106">
        <w:t xml:space="preserve"> </w:t>
      </w:r>
      <w:r w:rsidRPr="00AD1106">
        <w:t>в</w:t>
      </w:r>
      <w:r w:rsidR="00B32C3F" w:rsidRPr="00AD1106">
        <w:t xml:space="preserve"> </w:t>
      </w:r>
      <w:r w:rsidRPr="00AD1106">
        <w:t>протокол.</w:t>
      </w:r>
      <w:bookmarkEnd w:id="31"/>
    </w:p>
    <w:p w14:paraId="7C54544B" w14:textId="77777777" w:rsidR="00215DB4" w:rsidRPr="00AD1106" w:rsidRDefault="00215DB4" w:rsidP="00215DB4">
      <w:r w:rsidRPr="00AD1106">
        <w:t>На</w:t>
      </w:r>
      <w:r w:rsidR="00B32C3F" w:rsidRPr="00AD1106">
        <w:t xml:space="preserve"> </w:t>
      </w:r>
      <w:r w:rsidRPr="00AD1106">
        <w:t>встрече</w:t>
      </w:r>
      <w:r w:rsidR="00B32C3F" w:rsidRPr="00AD1106">
        <w:t xml:space="preserve"> </w:t>
      </w:r>
      <w:r w:rsidRPr="00AD1106">
        <w:t>участники</w:t>
      </w:r>
      <w:r w:rsidR="00B32C3F" w:rsidRPr="00AD1106">
        <w:t xml:space="preserve"> </w:t>
      </w:r>
      <w:r w:rsidRPr="00AD1106">
        <w:t>обсудили</w:t>
      </w:r>
      <w:r w:rsidR="00B32C3F" w:rsidRPr="00AD1106">
        <w:t xml:space="preserve"> </w:t>
      </w:r>
      <w:r w:rsidRPr="00AD1106">
        <w:t>промежуточные</w:t>
      </w:r>
      <w:r w:rsidR="00B32C3F" w:rsidRPr="00AD1106">
        <w:t xml:space="preserve"> </w:t>
      </w:r>
      <w:r w:rsidRPr="00AD1106">
        <w:t>результаты</w:t>
      </w:r>
      <w:r w:rsidR="00B32C3F" w:rsidRPr="00AD1106">
        <w:t xml:space="preserve"> </w:t>
      </w:r>
      <w:r w:rsidRPr="00AD1106">
        <w:t>деятельности</w:t>
      </w:r>
      <w:r w:rsidR="00B32C3F" w:rsidRPr="00AD1106">
        <w:t xml:space="preserve"> </w:t>
      </w:r>
      <w:r w:rsidRPr="00AD1106">
        <w:t>фонда,</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итоги</w:t>
      </w:r>
      <w:r w:rsidR="00B32C3F" w:rsidRPr="00AD1106">
        <w:t xml:space="preserve"> </w:t>
      </w:r>
      <w:r w:rsidRPr="00AD1106">
        <w:t>присоединения</w:t>
      </w:r>
      <w:r w:rsidR="00B32C3F" w:rsidRPr="00AD1106">
        <w:t xml:space="preserve"> </w:t>
      </w:r>
      <w:r w:rsidRPr="00AD1106">
        <w:t>НПФ</w:t>
      </w:r>
      <w:r w:rsidR="00B32C3F" w:rsidRPr="00AD1106">
        <w:t xml:space="preserve"> </w:t>
      </w:r>
      <w:r w:rsidR="00A13ED0" w:rsidRPr="00AD1106">
        <w:t>«</w:t>
      </w:r>
      <w:r w:rsidRPr="00AD1106">
        <w:t>Открытие</w:t>
      </w:r>
      <w:r w:rsidR="00A13ED0" w:rsidRPr="00AD1106">
        <w:t>»</w:t>
      </w:r>
      <w:r w:rsidR="00B32C3F" w:rsidRPr="00AD1106">
        <w:t xml:space="preserve"> </w:t>
      </w:r>
      <w:r w:rsidRPr="00AD1106">
        <w:t>к</w:t>
      </w:r>
      <w:r w:rsidR="00B32C3F" w:rsidRPr="00AD1106">
        <w:t xml:space="preserve"> </w:t>
      </w:r>
      <w:r w:rsidRPr="00AD1106">
        <w:t>ВТБ</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в</w:t>
      </w:r>
      <w:r w:rsidR="00B32C3F" w:rsidRPr="00AD1106">
        <w:t xml:space="preserve"> </w:t>
      </w:r>
      <w:r w:rsidRPr="00AD1106">
        <w:t>результате</w:t>
      </w:r>
      <w:r w:rsidR="00B32C3F" w:rsidRPr="00AD1106">
        <w:t xml:space="preserve"> </w:t>
      </w:r>
      <w:r w:rsidRPr="00AD1106">
        <w:t>которого</w:t>
      </w:r>
      <w:r w:rsidR="00B32C3F" w:rsidRPr="00AD1106">
        <w:t xml:space="preserve"> </w:t>
      </w:r>
      <w:r w:rsidRPr="00AD1106">
        <w:t>в</w:t>
      </w:r>
      <w:r w:rsidR="00B32C3F" w:rsidRPr="00AD1106">
        <w:t xml:space="preserve"> </w:t>
      </w:r>
      <w:r w:rsidRPr="00AD1106">
        <w:t>мае</w:t>
      </w:r>
      <w:r w:rsidR="00B32C3F" w:rsidRPr="00AD1106">
        <w:t xml:space="preserve"> </w:t>
      </w:r>
      <w:r w:rsidRPr="00AD1106">
        <w:t>текущего</w:t>
      </w:r>
      <w:r w:rsidR="00B32C3F" w:rsidRPr="00AD1106">
        <w:t xml:space="preserve"> </w:t>
      </w:r>
      <w:r w:rsidRPr="00AD1106">
        <w:t>года</w:t>
      </w:r>
      <w:r w:rsidR="00B32C3F" w:rsidRPr="00AD1106">
        <w:t xml:space="preserve"> </w:t>
      </w:r>
      <w:r w:rsidRPr="00AD1106">
        <w:t>объединенный</w:t>
      </w:r>
      <w:r w:rsidR="00B32C3F" w:rsidRPr="00AD1106">
        <w:t xml:space="preserve"> </w:t>
      </w:r>
      <w:r w:rsidRPr="00AD1106">
        <w:t>фонд</w:t>
      </w:r>
      <w:r w:rsidR="00B32C3F" w:rsidRPr="00AD1106">
        <w:t xml:space="preserve"> </w:t>
      </w:r>
      <w:r w:rsidRPr="00AD1106">
        <w:t>группы</w:t>
      </w:r>
      <w:r w:rsidR="00B32C3F" w:rsidRPr="00AD1106">
        <w:t xml:space="preserve"> </w:t>
      </w:r>
      <w:r w:rsidRPr="00AD1106">
        <w:t>ВТБ</w:t>
      </w:r>
      <w:r w:rsidR="00B32C3F" w:rsidRPr="00AD1106">
        <w:t xml:space="preserve"> </w:t>
      </w:r>
      <w:r w:rsidRPr="00AD1106">
        <w:t>стал</w:t>
      </w:r>
      <w:r w:rsidR="00B32C3F" w:rsidRPr="00AD1106">
        <w:t xml:space="preserve"> </w:t>
      </w:r>
      <w:r w:rsidRPr="00AD1106">
        <w:t>крупнейшим</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с</w:t>
      </w:r>
      <w:r w:rsidR="00B32C3F" w:rsidRPr="00AD1106">
        <w:t xml:space="preserve"> </w:t>
      </w:r>
      <w:r w:rsidRPr="00AD1106">
        <w:t>активами,</w:t>
      </w:r>
      <w:r w:rsidR="00B32C3F" w:rsidRPr="00AD1106">
        <w:t xml:space="preserve"> </w:t>
      </w:r>
      <w:r w:rsidRPr="00AD1106">
        <w:t>превышающими</w:t>
      </w:r>
      <w:r w:rsidR="00B32C3F" w:rsidRPr="00AD1106">
        <w:t xml:space="preserve"> </w:t>
      </w:r>
      <w:r w:rsidRPr="00AD1106">
        <w:t>1,035</w:t>
      </w:r>
      <w:r w:rsidR="00B32C3F" w:rsidRPr="00AD1106">
        <w:t xml:space="preserve"> </w:t>
      </w:r>
      <w:r w:rsidRPr="00AD1106">
        <w:t>трлн</w:t>
      </w:r>
      <w:r w:rsidR="00B32C3F" w:rsidRPr="00AD1106">
        <w:t xml:space="preserve"> </w:t>
      </w:r>
      <w:r w:rsidRPr="00AD1106">
        <w:t>руб.</w:t>
      </w:r>
    </w:p>
    <w:p w14:paraId="4A32C57F" w14:textId="77777777" w:rsidR="00215DB4" w:rsidRPr="00AD1106" w:rsidRDefault="00215DB4" w:rsidP="00215DB4">
      <w:r w:rsidRPr="00AD1106">
        <w:t>Одной</w:t>
      </w:r>
      <w:r w:rsidR="00B32C3F" w:rsidRPr="00AD1106">
        <w:t xml:space="preserve"> </w:t>
      </w:r>
      <w:r w:rsidRPr="00AD1106">
        <w:t>из</w:t>
      </w:r>
      <w:r w:rsidR="00B32C3F" w:rsidRPr="00AD1106">
        <w:t xml:space="preserve"> </w:t>
      </w:r>
      <w:r w:rsidRPr="00AD1106">
        <w:t>основных</w:t>
      </w:r>
      <w:r w:rsidR="00B32C3F" w:rsidRPr="00AD1106">
        <w:t xml:space="preserve"> </w:t>
      </w:r>
      <w:r w:rsidRPr="00AD1106">
        <w:t>тем</w:t>
      </w:r>
      <w:r w:rsidR="00B32C3F" w:rsidRPr="00AD1106">
        <w:t xml:space="preserve"> </w:t>
      </w:r>
      <w:r w:rsidRPr="00AD1106">
        <w:t>стала</w:t>
      </w:r>
      <w:r w:rsidR="00B32C3F" w:rsidRPr="00AD1106">
        <w:t xml:space="preserve"> </w:t>
      </w:r>
      <w:r w:rsidRPr="00AD1106">
        <w:t>программа</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Как</w:t>
      </w:r>
      <w:r w:rsidR="00B32C3F" w:rsidRPr="00AD1106">
        <w:t xml:space="preserve"> </w:t>
      </w:r>
      <w:r w:rsidRPr="00AD1106">
        <w:t>отметила</w:t>
      </w:r>
      <w:r w:rsidR="00B32C3F" w:rsidRPr="00AD1106">
        <w:t xml:space="preserve"> </w:t>
      </w:r>
      <w:r w:rsidRPr="00AD1106">
        <w:t>заместитель</w:t>
      </w:r>
      <w:r w:rsidR="00B32C3F" w:rsidRPr="00AD1106">
        <w:t xml:space="preserve"> </w:t>
      </w:r>
      <w:r w:rsidRPr="00AD1106">
        <w:t>генерального</w:t>
      </w:r>
      <w:r w:rsidR="00B32C3F" w:rsidRPr="00AD1106">
        <w:t xml:space="preserve"> </w:t>
      </w:r>
      <w:r w:rsidRPr="00AD1106">
        <w:t>директора</w:t>
      </w:r>
      <w:r w:rsidR="00B32C3F" w:rsidRPr="00AD1106">
        <w:t xml:space="preserve"> </w:t>
      </w:r>
      <w:r w:rsidRPr="00AD1106">
        <w:t>ВТБ</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Лариса</w:t>
      </w:r>
      <w:r w:rsidR="00B32C3F" w:rsidRPr="00AD1106">
        <w:t xml:space="preserve"> </w:t>
      </w:r>
      <w:proofErr w:type="spellStart"/>
      <w:r w:rsidRPr="00AD1106">
        <w:t>Горчаковская</w:t>
      </w:r>
      <w:proofErr w:type="spellEnd"/>
      <w:r w:rsidRPr="00AD1106">
        <w:t>,</w:t>
      </w:r>
      <w:r w:rsidR="00B32C3F" w:rsidRPr="00AD1106">
        <w:t xml:space="preserve"> </w:t>
      </w:r>
      <w:r w:rsidRPr="00AD1106">
        <w:t>фонд</w:t>
      </w:r>
      <w:r w:rsidR="00B32C3F" w:rsidRPr="00AD1106">
        <w:t xml:space="preserve"> </w:t>
      </w:r>
      <w:r w:rsidRPr="00AD1106">
        <w:t>проводит</w:t>
      </w:r>
      <w:r w:rsidR="00B32C3F" w:rsidRPr="00AD1106">
        <w:t xml:space="preserve"> </w:t>
      </w:r>
      <w:r w:rsidRPr="00AD1106">
        <w:t>большую</w:t>
      </w:r>
      <w:r w:rsidR="00B32C3F" w:rsidRPr="00AD1106">
        <w:t xml:space="preserve"> </w:t>
      </w:r>
      <w:r w:rsidRPr="00AD1106">
        <w:t>просветительскую</w:t>
      </w:r>
      <w:r w:rsidR="00B32C3F" w:rsidRPr="00AD1106">
        <w:t xml:space="preserve"> </w:t>
      </w:r>
      <w:r w:rsidRPr="00AD1106">
        <w:t>работу</w:t>
      </w:r>
      <w:r w:rsidR="00B32C3F" w:rsidRPr="00AD1106">
        <w:t xml:space="preserve"> </w:t>
      </w:r>
      <w:r w:rsidRPr="00AD1106">
        <w:t>и</w:t>
      </w:r>
      <w:r w:rsidR="00B32C3F" w:rsidRPr="00AD1106">
        <w:t xml:space="preserve"> </w:t>
      </w:r>
      <w:r w:rsidRPr="00AD1106">
        <w:t>организует</w:t>
      </w:r>
      <w:r w:rsidR="00B32C3F" w:rsidRPr="00AD1106">
        <w:t xml:space="preserve"> </w:t>
      </w:r>
      <w:r w:rsidRPr="00AD1106">
        <w:t>информационные</w:t>
      </w:r>
      <w:r w:rsidR="00B32C3F" w:rsidRPr="00AD1106">
        <w:t xml:space="preserve"> </w:t>
      </w:r>
      <w:r w:rsidRPr="00AD1106">
        <w:t>мероприятия</w:t>
      </w:r>
      <w:r w:rsidR="00B32C3F" w:rsidRPr="00AD1106">
        <w:t xml:space="preserve"> </w:t>
      </w:r>
      <w:r w:rsidRPr="00AD1106">
        <w:t>для</w:t>
      </w:r>
      <w:r w:rsidR="00B32C3F" w:rsidRPr="00AD1106">
        <w:t xml:space="preserve"> </w:t>
      </w:r>
      <w:r w:rsidRPr="00AD1106">
        <w:t>работников</w:t>
      </w:r>
      <w:r w:rsidR="00B32C3F" w:rsidRPr="00AD1106">
        <w:t xml:space="preserve"> </w:t>
      </w:r>
      <w:r w:rsidRPr="00AD1106">
        <w:t>предприятий-вкладчиков</w:t>
      </w:r>
      <w:r w:rsidR="00B32C3F" w:rsidRPr="00AD1106">
        <w:t xml:space="preserve"> </w:t>
      </w:r>
      <w:r w:rsidRPr="00AD1106">
        <w:t>по</w:t>
      </w:r>
      <w:r w:rsidR="00B32C3F" w:rsidRPr="00AD1106">
        <w:t xml:space="preserve"> </w:t>
      </w:r>
      <w:r w:rsidRPr="00AD1106">
        <w:t>повышению</w:t>
      </w:r>
      <w:r w:rsidR="00B32C3F" w:rsidRPr="00AD1106">
        <w:t xml:space="preserve"> </w:t>
      </w:r>
      <w:r w:rsidRPr="00AD1106">
        <w:t>знаний</w:t>
      </w:r>
      <w:r w:rsidR="00B32C3F" w:rsidRPr="00AD1106">
        <w:t xml:space="preserve"> </w:t>
      </w:r>
      <w:r w:rsidRPr="00AD1106">
        <w:t>о</w:t>
      </w:r>
      <w:r w:rsidR="00B32C3F" w:rsidRPr="00AD1106">
        <w:t xml:space="preserve"> </w:t>
      </w:r>
      <w:r w:rsidRPr="00AD1106">
        <w:t>новом</w:t>
      </w:r>
      <w:r w:rsidR="00B32C3F" w:rsidRPr="00AD1106">
        <w:t xml:space="preserve"> </w:t>
      </w:r>
      <w:r w:rsidRPr="00AD1106">
        <w:t>сберегательном</w:t>
      </w:r>
      <w:r w:rsidR="00B32C3F" w:rsidRPr="00AD1106">
        <w:t xml:space="preserve"> </w:t>
      </w:r>
      <w:r w:rsidRPr="00AD1106">
        <w:t>продукте</w:t>
      </w:r>
      <w:r w:rsidR="00B32C3F" w:rsidRPr="00AD1106">
        <w:t xml:space="preserve"> </w:t>
      </w:r>
      <w:r w:rsidRPr="00AD1106">
        <w:t>с</w:t>
      </w:r>
      <w:r w:rsidR="00B32C3F" w:rsidRPr="00AD1106">
        <w:t xml:space="preserve"> </w:t>
      </w:r>
      <w:r w:rsidRPr="00AD1106">
        <w:t>государственной</w:t>
      </w:r>
      <w:r w:rsidR="00B32C3F" w:rsidRPr="00AD1106">
        <w:t xml:space="preserve"> </w:t>
      </w:r>
      <w:r w:rsidRPr="00AD1106">
        <w:t>поддержкой</w:t>
      </w:r>
      <w:r w:rsidR="00B32C3F" w:rsidRPr="00AD1106">
        <w:t xml:space="preserve"> </w:t>
      </w:r>
      <w:r w:rsidRPr="00AD1106">
        <w:t>участников.</w:t>
      </w:r>
      <w:r w:rsidR="00B32C3F" w:rsidRPr="00AD1106">
        <w:t xml:space="preserve"> </w:t>
      </w:r>
      <w:r w:rsidR="00A13ED0" w:rsidRPr="00AD1106">
        <w:t>«</w:t>
      </w:r>
      <w:r w:rsidRPr="00AD1106">
        <w:t>Клиенты</w:t>
      </w:r>
      <w:r w:rsidR="00B32C3F" w:rsidRPr="00AD1106">
        <w:t xml:space="preserve"> </w:t>
      </w:r>
      <w:r w:rsidRPr="00AD1106">
        <w:t>фонда,</w:t>
      </w:r>
      <w:r w:rsidR="00B32C3F" w:rsidRPr="00AD1106">
        <w:t xml:space="preserve"> </w:t>
      </w:r>
      <w:r w:rsidRPr="00AD1106">
        <w:t>заключившие</w:t>
      </w:r>
      <w:r w:rsidR="00B32C3F" w:rsidRPr="00AD1106">
        <w:t xml:space="preserve"> </w:t>
      </w:r>
      <w:r w:rsidRPr="00AD1106">
        <w:t>с</w:t>
      </w:r>
      <w:r w:rsidR="00B32C3F" w:rsidRPr="00AD1106">
        <w:t xml:space="preserve"> </w:t>
      </w:r>
      <w:r w:rsidRPr="00AD1106">
        <w:t>нами</w:t>
      </w:r>
      <w:r w:rsidR="00B32C3F" w:rsidRPr="00AD1106">
        <w:t xml:space="preserve"> </w:t>
      </w:r>
      <w:r w:rsidRPr="00AD1106">
        <w:t>договор</w:t>
      </w:r>
      <w:r w:rsidR="00B32C3F" w:rsidRPr="00AD1106">
        <w:t xml:space="preserve"> </w:t>
      </w:r>
      <w:r w:rsidRPr="00AD1106">
        <w:t>ПДС,</w:t>
      </w:r>
      <w:r w:rsidR="00B32C3F" w:rsidRPr="00AD1106">
        <w:t xml:space="preserve"> </w:t>
      </w:r>
      <w:r w:rsidRPr="00AD1106">
        <w:t>могут</w:t>
      </w:r>
      <w:r w:rsidR="00B32C3F" w:rsidRPr="00AD1106">
        <w:t xml:space="preserve"> </w:t>
      </w:r>
      <w:r w:rsidRPr="00AD1106">
        <w:t>в</w:t>
      </w:r>
      <w:r w:rsidR="00B32C3F" w:rsidRPr="00AD1106">
        <w:t xml:space="preserve"> </w:t>
      </w:r>
      <w:r w:rsidRPr="00AD1106">
        <w:t>любое</w:t>
      </w:r>
      <w:r w:rsidR="00B32C3F" w:rsidRPr="00AD1106">
        <w:t xml:space="preserve"> </w:t>
      </w:r>
      <w:r w:rsidRPr="00AD1106">
        <w:t>время</w:t>
      </w:r>
      <w:r w:rsidR="00B32C3F" w:rsidRPr="00AD1106">
        <w:t xml:space="preserve"> </w:t>
      </w:r>
      <w:r w:rsidRPr="00AD1106">
        <w:t>контролировать</w:t>
      </w:r>
      <w:r w:rsidR="00B32C3F" w:rsidRPr="00AD1106">
        <w:t xml:space="preserve"> </w:t>
      </w:r>
      <w:r w:rsidRPr="00AD1106">
        <w:t>баланс</w:t>
      </w:r>
      <w:r w:rsidR="00B32C3F" w:rsidRPr="00AD1106">
        <w:t xml:space="preserve"> </w:t>
      </w:r>
      <w:r w:rsidRPr="00AD1106">
        <w:t>своего</w:t>
      </w:r>
      <w:r w:rsidR="00B32C3F" w:rsidRPr="00AD1106">
        <w:t xml:space="preserve"> </w:t>
      </w:r>
      <w:r w:rsidRPr="00AD1106">
        <w:t>счета</w:t>
      </w:r>
      <w:r w:rsidR="00B32C3F" w:rsidRPr="00AD1106">
        <w:t xml:space="preserve"> </w:t>
      </w:r>
      <w:r w:rsidRPr="00AD1106">
        <w:t>в</w:t>
      </w:r>
      <w:r w:rsidR="00B32C3F" w:rsidRPr="00AD1106">
        <w:t xml:space="preserve"> </w:t>
      </w:r>
      <w:r w:rsidRPr="00AD1106">
        <w:t>обновленном</w:t>
      </w:r>
      <w:r w:rsidR="00B32C3F" w:rsidRPr="00AD1106">
        <w:t xml:space="preserve"> </w:t>
      </w:r>
      <w:r w:rsidRPr="00AD1106">
        <w:t>личном</w:t>
      </w:r>
      <w:r w:rsidR="00B32C3F" w:rsidRPr="00AD1106">
        <w:t xml:space="preserve"> </w:t>
      </w:r>
      <w:r w:rsidRPr="00AD1106">
        <w:t>кабинете</w:t>
      </w:r>
      <w:r w:rsidR="00B32C3F" w:rsidRPr="00AD1106">
        <w:t xml:space="preserve"> </w:t>
      </w:r>
      <w:r w:rsidRPr="00AD1106">
        <w:t>ВТБ</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там</w:t>
      </w:r>
      <w:r w:rsidR="00B32C3F" w:rsidRPr="00AD1106">
        <w:t xml:space="preserve"> </w:t>
      </w:r>
      <w:r w:rsidRPr="00AD1106">
        <w:t>же</w:t>
      </w:r>
      <w:r w:rsidR="00B32C3F" w:rsidRPr="00AD1106">
        <w:t xml:space="preserve"> </w:t>
      </w:r>
      <w:r w:rsidRPr="00AD1106">
        <w:t>они</w:t>
      </w:r>
      <w:r w:rsidR="00B32C3F" w:rsidRPr="00AD1106">
        <w:t xml:space="preserve"> </w:t>
      </w:r>
      <w:r w:rsidRPr="00AD1106">
        <w:t>могут</w:t>
      </w:r>
      <w:r w:rsidR="00B32C3F" w:rsidRPr="00AD1106">
        <w:t xml:space="preserve"> </w:t>
      </w:r>
      <w:r w:rsidRPr="00AD1106">
        <w:t>перейти</w:t>
      </w:r>
      <w:r w:rsidR="00B32C3F" w:rsidRPr="00AD1106">
        <w:t xml:space="preserve"> </w:t>
      </w:r>
      <w:r w:rsidRPr="00AD1106">
        <w:t>к</w:t>
      </w:r>
      <w:r w:rsidR="00B32C3F" w:rsidRPr="00AD1106">
        <w:t xml:space="preserve"> </w:t>
      </w:r>
      <w:r w:rsidRPr="00AD1106">
        <w:t>пополнению</w:t>
      </w:r>
      <w:r w:rsidR="00B32C3F" w:rsidRPr="00AD1106">
        <w:t xml:space="preserve"> </w:t>
      </w:r>
      <w:r w:rsidRPr="00AD1106">
        <w:t>счета</w:t>
      </w:r>
      <w:r w:rsidR="00B32C3F" w:rsidRPr="00AD1106">
        <w:t xml:space="preserve"> </w:t>
      </w:r>
      <w:r w:rsidRPr="00AD1106">
        <w:t>онлайн</w:t>
      </w:r>
      <w:r w:rsidR="00B32C3F" w:rsidRPr="00AD1106">
        <w:t xml:space="preserve"> </w:t>
      </w:r>
      <w:r w:rsidRPr="00AD1106">
        <w:t>с</w:t>
      </w:r>
      <w:r w:rsidR="00B32C3F" w:rsidRPr="00AD1106">
        <w:t xml:space="preserve"> </w:t>
      </w:r>
      <w:r w:rsidRPr="00AD1106">
        <w:t>возможностью</w:t>
      </w:r>
      <w:r w:rsidR="00B32C3F" w:rsidRPr="00AD1106">
        <w:t xml:space="preserve"> </w:t>
      </w:r>
      <w:r w:rsidRPr="00AD1106">
        <w:t>настройки</w:t>
      </w:r>
      <w:r w:rsidR="00B32C3F" w:rsidRPr="00AD1106">
        <w:t xml:space="preserve"> </w:t>
      </w:r>
      <w:r w:rsidRPr="00AD1106">
        <w:t>комфортного</w:t>
      </w:r>
      <w:r w:rsidR="00B32C3F" w:rsidRPr="00AD1106">
        <w:t xml:space="preserve"> </w:t>
      </w:r>
      <w:r w:rsidRPr="00AD1106">
        <w:t>размера</w:t>
      </w:r>
      <w:r w:rsidR="00B32C3F" w:rsidRPr="00AD1106">
        <w:t xml:space="preserve"> </w:t>
      </w:r>
      <w:proofErr w:type="spellStart"/>
      <w:r w:rsidRPr="00AD1106">
        <w:t>автоплатежа</w:t>
      </w:r>
      <w:proofErr w:type="spellEnd"/>
      <w:r w:rsidR="00B32C3F" w:rsidRPr="00AD1106">
        <w:t xml:space="preserve"> </w:t>
      </w:r>
      <w:r w:rsidRPr="00AD1106">
        <w:t>и</w:t>
      </w:r>
      <w:r w:rsidR="00B32C3F" w:rsidRPr="00AD1106">
        <w:t xml:space="preserve"> </w:t>
      </w:r>
      <w:r w:rsidRPr="00AD1106">
        <w:t>периодичности</w:t>
      </w:r>
      <w:r w:rsidR="00B32C3F" w:rsidRPr="00AD1106">
        <w:t xml:space="preserve"> </w:t>
      </w:r>
      <w:r w:rsidRPr="00AD1106">
        <w:t>взносов</w:t>
      </w:r>
      <w:r w:rsidR="00A13ED0" w:rsidRPr="00AD1106">
        <w:t>»</w:t>
      </w:r>
      <w:r w:rsidRPr="00AD1106">
        <w:t>,</w:t>
      </w:r>
      <w:r w:rsidR="00B32C3F" w:rsidRPr="00AD1106">
        <w:t xml:space="preserve"> </w:t>
      </w:r>
      <w:r w:rsidR="00A33768" w:rsidRPr="00AD1106">
        <w:t>-</w:t>
      </w:r>
      <w:r w:rsidR="00B32C3F" w:rsidRPr="00AD1106">
        <w:t xml:space="preserve"> </w:t>
      </w:r>
      <w:r w:rsidRPr="00AD1106">
        <w:t>подчеркнула</w:t>
      </w:r>
      <w:r w:rsidR="00B32C3F" w:rsidRPr="00AD1106">
        <w:t xml:space="preserve"> </w:t>
      </w:r>
      <w:r w:rsidRPr="00AD1106">
        <w:t>она.</w:t>
      </w:r>
    </w:p>
    <w:p w14:paraId="18CF638B" w14:textId="77777777" w:rsidR="00215DB4" w:rsidRPr="00AD1106" w:rsidRDefault="00215DB4" w:rsidP="00215DB4">
      <w:proofErr w:type="gramStart"/>
      <w:r w:rsidRPr="00AD1106">
        <w:t>На</w:t>
      </w:r>
      <w:r w:rsidR="00B32C3F" w:rsidRPr="00AD1106">
        <w:t xml:space="preserve"> </w:t>
      </w:r>
      <w:r w:rsidRPr="00AD1106">
        <w:t>текущий</w:t>
      </w:r>
      <w:r w:rsidR="00B32C3F" w:rsidRPr="00AD1106">
        <w:t xml:space="preserve"> </w:t>
      </w:r>
      <w:r w:rsidRPr="00AD1106">
        <w:t>момент</w:t>
      </w:r>
      <w:proofErr w:type="gramEnd"/>
      <w:r w:rsidR="00B32C3F" w:rsidRPr="00AD1106">
        <w:t xml:space="preserve"> </w:t>
      </w:r>
      <w:r w:rsidRPr="00AD1106">
        <w:t>фонд</w:t>
      </w:r>
      <w:r w:rsidR="00B32C3F" w:rsidRPr="00AD1106">
        <w:t xml:space="preserve"> </w:t>
      </w:r>
      <w:r w:rsidRPr="00AD1106">
        <w:t>занимается</w:t>
      </w:r>
      <w:r w:rsidR="00B32C3F" w:rsidRPr="00AD1106">
        <w:t xml:space="preserve"> </w:t>
      </w:r>
      <w:r w:rsidRPr="00AD1106">
        <w:t>модернизацией</w:t>
      </w:r>
      <w:r w:rsidR="00B32C3F" w:rsidRPr="00AD1106">
        <w:t xml:space="preserve"> </w:t>
      </w:r>
      <w:r w:rsidRPr="00AD1106">
        <w:t>корпоративных</w:t>
      </w:r>
      <w:r w:rsidR="00B32C3F" w:rsidRPr="00AD1106">
        <w:t xml:space="preserve"> </w:t>
      </w:r>
      <w:r w:rsidRPr="00AD1106">
        <w:t>пенсионных</w:t>
      </w:r>
      <w:r w:rsidR="00B32C3F" w:rsidRPr="00AD1106">
        <w:t xml:space="preserve"> </w:t>
      </w:r>
      <w:r w:rsidRPr="00AD1106">
        <w:t>программ</w:t>
      </w:r>
      <w:r w:rsidR="00B32C3F" w:rsidRPr="00AD1106">
        <w:t xml:space="preserve"> </w:t>
      </w:r>
      <w:r w:rsidRPr="00AD1106">
        <w:t>с</w:t>
      </w:r>
      <w:r w:rsidR="00B32C3F" w:rsidRPr="00AD1106">
        <w:t xml:space="preserve"> </w:t>
      </w:r>
      <w:r w:rsidRPr="00AD1106">
        <w:t>включением</w:t>
      </w:r>
      <w:r w:rsidR="00B32C3F" w:rsidRPr="00AD1106">
        <w:t xml:space="preserve"> </w:t>
      </w:r>
      <w:r w:rsidRPr="00AD1106">
        <w:t>в</w:t>
      </w:r>
      <w:r w:rsidR="00B32C3F" w:rsidRPr="00AD1106">
        <w:t xml:space="preserve"> </w:t>
      </w:r>
      <w:r w:rsidRPr="00AD1106">
        <w:t>их</w:t>
      </w:r>
      <w:r w:rsidR="00B32C3F" w:rsidRPr="00AD1106">
        <w:t xml:space="preserve"> </w:t>
      </w:r>
      <w:r w:rsidRPr="00AD1106">
        <w:t>состав</w:t>
      </w:r>
      <w:r w:rsidR="00B32C3F" w:rsidRPr="00AD1106">
        <w:t xml:space="preserve"> </w:t>
      </w:r>
      <w:r w:rsidRPr="00AD1106">
        <w:t>ПДС</w:t>
      </w:r>
      <w:r w:rsidR="00B32C3F" w:rsidRPr="00AD1106">
        <w:t xml:space="preserve"> </w:t>
      </w:r>
      <w:r w:rsidRPr="00AD1106">
        <w:t>и</w:t>
      </w:r>
      <w:r w:rsidR="00B32C3F" w:rsidRPr="00AD1106">
        <w:t xml:space="preserve"> </w:t>
      </w:r>
      <w:r w:rsidRPr="00AD1106">
        <w:t>их</w:t>
      </w:r>
      <w:r w:rsidR="00B32C3F" w:rsidRPr="00AD1106">
        <w:t xml:space="preserve"> </w:t>
      </w:r>
      <w:r w:rsidRPr="00AD1106">
        <w:t>настройкой</w:t>
      </w:r>
      <w:r w:rsidR="00B32C3F" w:rsidRPr="00AD1106">
        <w:t xml:space="preserve"> </w:t>
      </w:r>
      <w:r w:rsidRPr="00AD1106">
        <w:t>под</w:t>
      </w:r>
      <w:r w:rsidR="00B32C3F" w:rsidRPr="00AD1106">
        <w:t xml:space="preserve"> </w:t>
      </w:r>
      <w:r w:rsidRPr="00AD1106">
        <w:t>целевые</w:t>
      </w:r>
      <w:r w:rsidR="00B32C3F" w:rsidRPr="00AD1106">
        <w:t xml:space="preserve"> </w:t>
      </w:r>
      <w:r w:rsidRPr="00AD1106">
        <w:t>задачи</w:t>
      </w:r>
      <w:r w:rsidR="00B32C3F" w:rsidRPr="00AD1106">
        <w:t xml:space="preserve"> </w:t>
      </w:r>
      <w:r w:rsidRPr="00AD1106">
        <w:t>компаний-клиентов,</w:t>
      </w:r>
      <w:r w:rsidR="00B32C3F" w:rsidRPr="00AD1106">
        <w:t xml:space="preserve"> </w:t>
      </w:r>
      <w:r w:rsidRPr="00AD1106">
        <w:t>например,</w:t>
      </w:r>
      <w:r w:rsidR="00B32C3F" w:rsidRPr="00AD1106">
        <w:t xml:space="preserve"> </w:t>
      </w:r>
      <w:r w:rsidRPr="00AD1106">
        <w:t>для</w:t>
      </w:r>
      <w:r w:rsidR="00B32C3F" w:rsidRPr="00AD1106">
        <w:t xml:space="preserve"> </w:t>
      </w:r>
      <w:r w:rsidRPr="00AD1106">
        <w:t>удержания</w:t>
      </w:r>
      <w:r w:rsidR="00B32C3F" w:rsidRPr="00AD1106">
        <w:t xml:space="preserve"> </w:t>
      </w:r>
      <w:r w:rsidRPr="00AD1106">
        <w:t>молодых</w:t>
      </w:r>
      <w:r w:rsidR="00B32C3F" w:rsidRPr="00AD1106">
        <w:t xml:space="preserve"> </w:t>
      </w:r>
      <w:r w:rsidRPr="00AD1106">
        <w:t>специалистов</w:t>
      </w:r>
      <w:r w:rsidR="00B32C3F" w:rsidRPr="00AD1106">
        <w:t xml:space="preserve"> </w:t>
      </w:r>
      <w:r w:rsidRPr="00AD1106">
        <w:t>или</w:t>
      </w:r>
      <w:r w:rsidR="00B32C3F" w:rsidRPr="00AD1106">
        <w:t xml:space="preserve"> </w:t>
      </w:r>
      <w:r w:rsidRPr="00AD1106">
        <w:t>формирования</w:t>
      </w:r>
      <w:r w:rsidR="00B32C3F" w:rsidRPr="00AD1106">
        <w:t xml:space="preserve"> </w:t>
      </w:r>
      <w:r w:rsidRPr="00AD1106">
        <w:t>кадрового</w:t>
      </w:r>
      <w:r w:rsidR="00B32C3F" w:rsidRPr="00AD1106">
        <w:t xml:space="preserve"> </w:t>
      </w:r>
      <w:r w:rsidRPr="00AD1106">
        <w:t>резерва.</w:t>
      </w:r>
    </w:p>
    <w:p w14:paraId="672A8D22" w14:textId="77777777" w:rsidR="00215DB4" w:rsidRPr="00AD1106" w:rsidRDefault="00215DB4" w:rsidP="00215DB4">
      <w:r w:rsidRPr="00AD1106">
        <w:t>Новый</w:t>
      </w:r>
      <w:r w:rsidR="00B32C3F" w:rsidRPr="00AD1106">
        <w:t xml:space="preserve"> </w:t>
      </w:r>
      <w:r w:rsidRPr="00AD1106">
        <w:t>состав</w:t>
      </w:r>
      <w:r w:rsidR="00B32C3F" w:rsidRPr="00AD1106">
        <w:t xml:space="preserve"> </w:t>
      </w:r>
      <w:r w:rsidRPr="00AD1106">
        <w:t>Попечительского</w:t>
      </w:r>
      <w:r w:rsidR="00B32C3F" w:rsidRPr="00AD1106">
        <w:t xml:space="preserve"> </w:t>
      </w:r>
      <w:r w:rsidRPr="00AD1106">
        <w:t>совета</w:t>
      </w:r>
      <w:r w:rsidR="00B32C3F" w:rsidRPr="00AD1106">
        <w:t xml:space="preserve"> </w:t>
      </w:r>
      <w:r w:rsidRPr="00AD1106">
        <w:t>был</w:t>
      </w:r>
      <w:r w:rsidR="00B32C3F" w:rsidRPr="00AD1106">
        <w:t xml:space="preserve"> </w:t>
      </w:r>
      <w:r w:rsidRPr="00AD1106">
        <w:t>утвержден</w:t>
      </w:r>
      <w:r w:rsidR="00B32C3F" w:rsidRPr="00AD1106">
        <w:t xml:space="preserve"> </w:t>
      </w:r>
      <w:r w:rsidRPr="00AD1106">
        <w:t>Советом</w:t>
      </w:r>
      <w:r w:rsidR="00B32C3F" w:rsidRPr="00AD1106">
        <w:t xml:space="preserve"> </w:t>
      </w:r>
      <w:r w:rsidRPr="00AD1106">
        <w:t>директоров</w:t>
      </w:r>
      <w:r w:rsidR="00B32C3F" w:rsidRPr="00AD1106">
        <w:t xml:space="preserve"> </w:t>
      </w:r>
      <w:r w:rsidRPr="00AD1106">
        <w:t>ВТБ</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24</w:t>
      </w:r>
      <w:r w:rsidR="00B32C3F" w:rsidRPr="00AD1106">
        <w:t xml:space="preserve"> </w:t>
      </w:r>
      <w:r w:rsidRPr="00AD1106">
        <w:t>мая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В</w:t>
      </w:r>
      <w:r w:rsidR="00B32C3F" w:rsidRPr="00AD1106">
        <w:t xml:space="preserve"> </w:t>
      </w:r>
      <w:r w:rsidRPr="00AD1106">
        <w:t>него</w:t>
      </w:r>
      <w:r w:rsidR="00B32C3F" w:rsidRPr="00AD1106">
        <w:t xml:space="preserve"> </w:t>
      </w:r>
      <w:r w:rsidRPr="00AD1106">
        <w:t>традиционно</w:t>
      </w:r>
      <w:r w:rsidR="00B32C3F" w:rsidRPr="00AD1106">
        <w:t xml:space="preserve"> </w:t>
      </w:r>
      <w:r w:rsidRPr="00AD1106">
        <w:t>вошли</w:t>
      </w:r>
      <w:r w:rsidR="00B32C3F" w:rsidRPr="00AD1106">
        <w:t xml:space="preserve"> </w:t>
      </w:r>
      <w:r w:rsidRPr="00AD1106">
        <w:t>представители</w:t>
      </w:r>
      <w:r w:rsidR="00B32C3F" w:rsidRPr="00AD1106">
        <w:t xml:space="preserve"> </w:t>
      </w:r>
      <w:r w:rsidRPr="00AD1106">
        <w:t>крупных</w:t>
      </w:r>
      <w:r w:rsidR="00B32C3F" w:rsidRPr="00AD1106">
        <w:t xml:space="preserve"> </w:t>
      </w:r>
      <w:r w:rsidRPr="00AD1106">
        <w:t>предприятий-вкладчиков,</w:t>
      </w:r>
      <w:r w:rsidR="00B32C3F" w:rsidRPr="00AD1106">
        <w:t xml:space="preserve"> </w:t>
      </w:r>
      <w:r w:rsidRPr="00AD1106">
        <w:t>реализующих</w:t>
      </w:r>
      <w:r w:rsidR="00B32C3F" w:rsidRPr="00AD1106">
        <w:t xml:space="preserve"> </w:t>
      </w:r>
      <w:r w:rsidRPr="00AD1106">
        <w:t>корпоративные</w:t>
      </w:r>
      <w:r w:rsidR="00B32C3F" w:rsidRPr="00AD1106">
        <w:t xml:space="preserve"> </w:t>
      </w:r>
      <w:r w:rsidRPr="00AD1106">
        <w:t>пенсионные</w:t>
      </w:r>
      <w:r w:rsidR="00B32C3F" w:rsidRPr="00AD1106">
        <w:t xml:space="preserve"> </w:t>
      </w:r>
      <w:r w:rsidRPr="00AD1106">
        <w:t>программы</w:t>
      </w:r>
      <w:r w:rsidR="00B32C3F" w:rsidRPr="00AD1106">
        <w:t xml:space="preserve"> </w:t>
      </w:r>
      <w:r w:rsidRPr="00AD1106">
        <w:t>для</w:t>
      </w:r>
      <w:r w:rsidR="00B32C3F" w:rsidRPr="00AD1106">
        <w:t xml:space="preserve"> </w:t>
      </w:r>
      <w:r w:rsidRPr="00AD1106">
        <w:t>своих</w:t>
      </w:r>
      <w:r w:rsidR="00B32C3F" w:rsidRPr="00AD1106">
        <w:t xml:space="preserve"> </w:t>
      </w:r>
      <w:r w:rsidRPr="00AD1106">
        <w:t>работников,</w:t>
      </w:r>
      <w:r w:rsidR="00B32C3F" w:rsidRPr="00AD1106">
        <w:t xml:space="preserve"> </w:t>
      </w:r>
      <w:r w:rsidRPr="00AD1106">
        <w:t>руководители</w:t>
      </w:r>
      <w:r w:rsidR="00B32C3F" w:rsidRPr="00AD1106">
        <w:t xml:space="preserve"> </w:t>
      </w:r>
      <w:r w:rsidRPr="00AD1106">
        <w:t>профсоюзов</w:t>
      </w:r>
      <w:r w:rsidR="00B32C3F" w:rsidRPr="00AD1106">
        <w:t xml:space="preserve"> </w:t>
      </w:r>
      <w:r w:rsidRPr="00AD1106">
        <w:t>и</w:t>
      </w:r>
      <w:r w:rsidR="00B32C3F" w:rsidRPr="00AD1106">
        <w:t xml:space="preserve"> </w:t>
      </w:r>
      <w:r w:rsidRPr="00AD1106">
        <w:t>других</w:t>
      </w:r>
      <w:r w:rsidR="00B32C3F" w:rsidRPr="00AD1106">
        <w:t xml:space="preserve"> </w:t>
      </w:r>
      <w:r w:rsidRPr="00AD1106">
        <w:t>организаций.</w:t>
      </w:r>
    </w:p>
    <w:p w14:paraId="66752FAF" w14:textId="77777777" w:rsidR="00215DB4" w:rsidRPr="00AD1106" w:rsidRDefault="00000000" w:rsidP="00215DB4">
      <w:hyperlink r:id="rId13" w:history="1">
        <w:r w:rsidR="00215DB4" w:rsidRPr="00AD1106">
          <w:rPr>
            <w:rStyle w:val="a3"/>
          </w:rPr>
          <w:t>http://pbroker.ru/?p=77912</w:t>
        </w:r>
      </w:hyperlink>
    </w:p>
    <w:p w14:paraId="38B340B7" w14:textId="77777777" w:rsidR="00C926DE" w:rsidRPr="00AD1106" w:rsidRDefault="00C926DE" w:rsidP="00C926DE">
      <w:pPr>
        <w:pStyle w:val="2"/>
      </w:pPr>
      <w:bookmarkStart w:id="32" w:name="_Toc168554764"/>
      <w:r w:rsidRPr="00AD1106">
        <w:t>РБК,</w:t>
      </w:r>
      <w:r w:rsidR="00B32C3F" w:rsidRPr="00AD1106">
        <w:t xml:space="preserve"> </w:t>
      </w:r>
      <w:r w:rsidRPr="00AD1106">
        <w:t>05.06.2024,</w:t>
      </w:r>
      <w:r w:rsidR="00B32C3F" w:rsidRPr="00AD1106">
        <w:t xml:space="preserve"> </w:t>
      </w:r>
      <w:r w:rsidRPr="00AD1106">
        <w:t>В</w:t>
      </w:r>
      <w:r w:rsidR="00B32C3F" w:rsidRPr="00AD1106">
        <w:t xml:space="preserve"> </w:t>
      </w:r>
      <w:r w:rsidRPr="00AD1106">
        <w:t>НПФ</w:t>
      </w:r>
      <w:r w:rsidR="00B32C3F" w:rsidRPr="00AD1106">
        <w:t xml:space="preserve"> </w:t>
      </w:r>
      <w:r w:rsidR="00A13ED0" w:rsidRPr="00AD1106">
        <w:t>«</w:t>
      </w:r>
      <w:r w:rsidRPr="00AD1106">
        <w:t>Достойное</w:t>
      </w:r>
      <w:r w:rsidR="00B32C3F" w:rsidRPr="00AD1106">
        <w:t xml:space="preserve"> </w:t>
      </w:r>
      <w:r w:rsidRPr="00AD1106">
        <w:t>БУДУЩЕЕ</w:t>
      </w:r>
      <w:r w:rsidR="00A13ED0" w:rsidRPr="00AD1106">
        <w:t>»</w:t>
      </w:r>
      <w:r w:rsidR="00B32C3F" w:rsidRPr="00AD1106">
        <w:t xml:space="preserve"> </w:t>
      </w:r>
      <w:r w:rsidRPr="00AD1106">
        <w:t>изменились</w:t>
      </w:r>
      <w:r w:rsidR="00B32C3F" w:rsidRPr="00AD1106">
        <w:t xml:space="preserve"> </w:t>
      </w:r>
      <w:r w:rsidRPr="00AD1106">
        <w:t>правила</w:t>
      </w:r>
      <w:bookmarkEnd w:id="32"/>
    </w:p>
    <w:p w14:paraId="4FC674C9" w14:textId="77777777" w:rsidR="00C926DE" w:rsidRPr="00AD1106" w:rsidRDefault="00C926DE" w:rsidP="00EA45E7">
      <w:pPr>
        <w:pStyle w:val="3"/>
      </w:pPr>
      <w:bookmarkStart w:id="33" w:name="_Toc168554765"/>
      <w:r w:rsidRPr="00AD1106">
        <w:t>АО</w:t>
      </w:r>
      <w:r w:rsidR="00B32C3F" w:rsidRPr="00AD1106">
        <w:t xml:space="preserve"> </w:t>
      </w:r>
      <w:r w:rsidR="00A13ED0" w:rsidRPr="00AD1106">
        <w:t>«</w:t>
      </w:r>
      <w:r w:rsidRPr="00AD1106">
        <w:t>НПФ</w:t>
      </w:r>
      <w:r w:rsidR="00B32C3F" w:rsidRPr="00AD1106">
        <w:t xml:space="preserve"> </w:t>
      </w:r>
      <w:r w:rsidR="00A13ED0" w:rsidRPr="00AD1106">
        <w:t>«</w:t>
      </w:r>
      <w:r w:rsidRPr="00AD1106">
        <w:t>Достойное</w:t>
      </w:r>
      <w:r w:rsidR="00B32C3F" w:rsidRPr="00AD1106">
        <w:t xml:space="preserve"> </w:t>
      </w:r>
      <w:r w:rsidRPr="00AD1106">
        <w:t>БУДУЩЕЕ</w:t>
      </w:r>
      <w:r w:rsidR="00A13ED0" w:rsidRPr="00AD1106">
        <w:t>»</w:t>
      </w:r>
      <w:r w:rsidR="00B32C3F" w:rsidRPr="00AD1106">
        <w:t xml:space="preserve"> </w:t>
      </w:r>
      <w:r w:rsidRPr="00AD1106">
        <w:t>информирует</w:t>
      </w:r>
      <w:r w:rsidR="00B32C3F" w:rsidRPr="00AD1106">
        <w:t xml:space="preserve"> </w:t>
      </w:r>
      <w:r w:rsidRPr="00AD1106">
        <w:t>о</w:t>
      </w:r>
      <w:r w:rsidR="00B32C3F" w:rsidRPr="00AD1106">
        <w:t xml:space="preserve"> </w:t>
      </w:r>
      <w:r w:rsidRPr="00AD1106">
        <w:t>том,</w:t>
      </w:r>
      <w:r w:rsidR="00B32C3F" w:rsidRPr="00AD1106">
        <w:t xml:space="preserve"> </w:t>
      </w:r>
      <w:r w:rsidRPr="00AD1106">
        <w:t>что</w:t>
      </w:r>
      <w:r w:rsidR="00B32C3F" w:rsidRPr="00AD1106">
        <w:t xml:space="preserve"> </w:t>
      </w:r>
      <w:r w:rsidRPr="00AD1106">
        <w:t>Банк</w:t>
      </w:r>
      <w:r w:rsidR="00B32C3F" w:rsidRPr="00AD1106">
        <w:t xml:space="preserve"> </w:t>
      </w:r>
      <w:r w:rsidRPr="00AD1106">
        <w:t>России</w:t>
      </w:r>
      <w:r w:rsidR="00B32C3F" w:rsidRPr="00AD1106">
        <w:t xml:space="preserve"> </w:t>
      </w:r>
      <w:r w:rsidRPr="00AD1106">
        <w:t>16.01.2024</w:t>
      </w:r>
      <w:r w:rsidR="00B32C3F" w:rsidRPr="00AD1106">
        <w:t xml:space="preserve"> </w:t>
      </w:r>
      <w:r w:rsidRPr="00AD1106">
        <w:t>г.</w:t>
      </w:r>
      <w:r w:rsidR="00B32C3F" w:rsidRPr="00AD1106">
        <w:t xml:space="preserve"> </w:t>
      </w:r>
      <w:r w:rsidRPr="00AD1106">
        <w:t>зарегистрировал</w:t>
      </w:r>
      <w:r w:rsidR="00B32C3F" w:rsidRPr="00AD1106">
        <w:t xml:space="preserve"> </w:t>
      </w:r>
      <w:r w:rsidRPr="00AD1106">
        <w:t>изменения</w:t>
      </w:r>
      <w:r w:rsidR="00B32C3F" w:rsidRPr="00AD1106">
        <w:t xml:space="preserve"> </w:t>
      </w:r>
      <w:r w:rsidRPr="00AD1106">
        <w:t>в</w:t>
      </w:r>
      <w:r w:rsidR="00B32C3F" w:rsidRPr="00AD1106">
        <w:t xml:space="preserve"> </w:t>
      </w:r>
      <w:r w:rsidRPr="00AD1106">
        <w:t>пенсионные</w:t>
      </w:r>
      <w:r w:rsidR="00B32C3F" w:rsidRPr="00AD1106">
        <w:t xml:space="preserve"> </w:t>
      </w:r>
      <w:r w:rsidRPr="00AD1106">
        <w:t>правила</w:t>
      </w:r>
      <w:r w:rsidR="00B32C3F" w:rsidRPr="00AD1106">
        <w:t xml:space="preserve"> </w:t>
      </w:r>
      <w:r w:rsidRPr="00AD1106">
        <w:t>утвержденные</w:t>
      </w:r>
      <w:r w:rsidR="00B32C3F" w:rsidRPr="00AD1106">
        <w:t xml:space="preserve"> </w:t>
      </w:r>
      <w:r w:rsidRPr="00AD1106">
        <w:t>Советом</w:t>
      </w:r>
      <w:r w:rsidR="00B32C3F" w:rsidRPr="00AD1106">
        <w:t xml:space="preserve"> </w:t>
      </w:r>
      <w:r w:rsidRPr="00AD1106">
        <w:t>директоров</w:t>
      </w:r>
      <w:r w:rsidR="00B32C3F" w:rsidRPr="00AD1106">
        <w:t xml:space="preserve"> </w:t>
      </w:r>
      <w:r w:rsidRPr="00AD1106">
        <w:t>фонда</w:t>
      </w:r>
      <w:r w:rsidR="00B32C3F" w:rsidRPr="00AD1106">
        <w:t xml:space="preserve"> </w:t>
      </w:r>
      <w:r w:rsidRPr="00AD1106">
        <w:t>(протокол</w:t>
      </w:r>
      <w:r w:rsidR="00B32C3F" w:rsidRPr="00AD1106">
        <w:t xml:space="preserve"> №</w:t>
      </w:r>
      <w:r w:rsidRPr="00AD1106">
        <w:t>16</w:t>
      </w:r>
      <w:r w:rsidR="00B32C3F" w:rsidRPr="00AD1106">
        <w:t xml:space="preserve"> </w:t>
      </w:r>
      <w:r w:rsidRPr="00AD1106">
        <w:t>от</w:t>
      </w:r>
      <w:r w:rsidR="00B32C3F" w:rsidRPr="00AD1106">
        <w:t xml:space="preserve"> </w:t>
      </w:r>
      <w:r w:rsidRPr="00AD1106">
        <w:t>11.12.2023</w:t>
      </w:r>
      <w:r w:rsidR="00B32C3F" w:rsidRPr="00AD1106">
        <w:t xml:space="preserve"> </w:t>
      </w:r>
      <w:r w:rsidRPr="00AD1106">
        <w:t>г.),</w:t>
      </w:r>
      <w:r w:rsidR="00B32C3F" w:rsidRPr="00AD1106">
        <w:t xml:space="preserve"> </w:t>
      </w:r>
      <w:r w:rsidRPr="00AD1106">
        <w:t>23.01.2024</w:t>
      </w:r>
      <w:r w:rsidR="00B32C3F" w:rsidRPr="00AD1106">
        <w:t xml:space="preserve"> </w:t>
      </w:r>
      <w:r w:rsidRPr="00AD1106">
        <w:t>г.</w:t>
      </w:r>
      <w:r w:rsidR="00B32C3F" w:rsidRPr="00AD1106">
        <w:t xml:space="preserve"> </w:t>
      </w:r>
      <w:r w:rsidRPr="00AD1106">
        <w:t>зарегистрировал</w:t>
      </w:r>
      <w:r w:rsidR="00B32C3F" w:rsidRPr="00AD1106">
        <w:t xml:space="preserve"> </w:t>
      </w:r>
      <w:r w:rsidRPr="00AD1106">
        <w:t>изменения</w:t>
      </w:r>
      <w:r w:rsidR="00B32C3F" w:rsidRPr="00AD1106">
        <w:t xml:space="preserve"> </w:t>
      </w:r>
      <w:r w:rsidRPr="00AD1106">
        <w:t>в</w:t>
      </w:r>
      <w:r w:rsidR="00B32C3F" w:rsidRPr="00AD1106">
        <w:t xml:space="preserve"> </w:t>
      </w:r>
      <w:r w:rsidRPr="00AD1106">
        <w:t>страховые</w:t>
      </w:r>
      <w:r w:rsidR="00B32C3F" w:rsidRPr="00AD1106">
        <w:t xml:space="preserve"> </w:t>
      </w:r>
      <w:r w:rsidRPr="00AD1106">
        <w:t>правила</w:t>
      </w:r>
      <w:r w:rsidR="00B32C3F" w:rsidRPr="00AD1106">
        <w:t xml:space="preserve"> </w:t>
      </w:r>
      <w:r w:rsidRPr="00AD1106">
        <w:t>утвержденные</w:t>
      </w:r>
      <w:r w:rsidR="00B32C3F" w:rsidRPr="00AD1106">
        <w:t xml:space="preserve"> </w:t>
      </w:r>
      <w:r w:rsidRPr="00AD1106">
        <w:t>Советом</w:t>
      </w:r>
      <w:r w:rsidR="00B32C3F" w:rsidRPr="00AD1106">
        <w:t xml:space="preserve"> </w:t>
      </w:r>
      <w:r w:rsidRPr="00AD1106">
        <w:t>директоров</w:t>
      </w:r>
      <w:r w:rsidR="00B32C3F" w:rsidRPr="00AD1106">
        <w:t xml:space="preserve"> </w:t>
      </w:r>
      <w:r w:rsidRPr="00AD1106">
        <w:t>фонда</w:t>
      </w:r>
      <w:r w:rsidR="00B32C3F" w:rsidRPr="00AD1106">
        <w:t xml:space="preserve"> </w:t>
      </w:r>
      <w:r w:rsidRPr="00AD1106">
        <w:t>(протокол</w:t>
      </w:r>
      <w:r w:rsidR="00B32C3F" w:rsidRPr="00AD1106">
        <w:t xml:space="preserve"> №</w:t>
      </w:r>
      <w:r w:rsidRPr="00AD1106">
        <w:t>16</w:t>
      </w:r>
      <w:r w:rsidR="00B32C3F" w:rsidRPr="00AD1106">
        <w:t xml:space="preserve"> </w:t>
      </w:r>
      <w:r w:rsidRPr="00AD1106">
        <w:t>от</w:t>
      </w:r>
      <w:r w:rsidR="00B32C3F" w:rsidRPr="00AD1106">
        <w:t xml:space="preserve"> </w:t>
      </w:r>
      <w:r w:rsidRPr="00AD1106">
        <w:t>11.12.2023</w:t>
      </w:r>
      <w:r w:rsidR="00B32C3F" w:rsidRPr="00AD1106">
        <w:t xml:space="preserve"> </w:t>
      </w:r>
      <w:r w:rsidRPr="00AD1106">
        <w:t>г.)</w:t>
      </w:r>
      <w:r w:rsidR="00B32C3F" w:rsidRPr="00AD1106">
        <w:t xml:space="preserve"> </w:t>
      </w:r>
      <w:r w:rsidRPr="00AD1106">
        <w:t>и</w:t>
      </w:r>
      <w:r w:rsidR="00B32C3F" w:rsidRPr="00AD1106">
        <w:t xml:space="preserve"> </w:t>
      </w:r>
      <w:r w:rsidRPr="00AD1106">
        <w:t>15.01.2024</w:t>
      </w:r>
      <w:r w:rsidR="00B32C3F" w:rsidRPr="00AD1106">
        <w:t xml:space="preserve"> </w:t>
      </w:r>
      <w:r w:rsidRPr="00AD1106">
        <w:t>г.</w:t>
      </w:r>
      <w:r w:rsidR="00B32C3F" w:rsidRPr="00AD1106">
        <w:t xml:space="preserve"> </w:t>
      </w:r>
      <w:r w:rsidRPr="00AD1106">
        <w:t>утвердил</w:t>
      </w:r>
      <w:r w:rsidR="00B32C3F" w:rsidRPr="00AD1106">
        <w:t xml:space="preserve"> </w:t>
      </w:r>
      <w:r w:rsidRPr="00AD1106">
        <w:t>правила</w:t>
      </w:r>
      <w:r w:rsidR="00B32C3F" w:rsidRPr="00AD1106">
        <w:t xml:space="preserve"> </w:t>
      </w:r>
      <w:r w:rsidRPr="00AD1106">
        <w:t>формирования</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утвержденные</w:t>
      </w:r>
      <w:r w:rsidR="00B32C3F" w:rsidRPr="00AD1106">
        <w:t xml:space="preserve"> </w:t>
      </w:r>
      <w:r w:rsidRPr="00AD1106">
        <w:t>Советом</w:t>
      </w:r>
      <w:r w:rsidR="00B32C3F" w:rsidRPr="00AD1106">
        <w:t xml:space="preserve"> </w:t>
      </w:r>
      <w:r w:rsidRPr="00AD1106">
        <w:t>директоров</w:t>
      </w:r>
      <w:r w:rsidR="00B32C3F" w:rsidRPr="00AD1106">
        <w:t xml:space="preserve"> </w:t>
      </w:r>
      <w:r w:rsidRPr="00AD1106">
        <w:t>фонда</w:t>
      </w:r>
      <w:r w:rsidR="00B32C3F" w:rsidRPr="00AD1106">
        <w:t xml:space="preserve"> </w:t>
      </w:r>
      <w:r w:rsidRPr="00AD1106">
        <w:t>(протокол</w:t>
      </w:r>
      <w:r w:rsidR="00B32C3F" w:rsidRPr="00AD1106">
        <w:t xml:space="preserve"> №</w:t>
      </w:r>
      <w:r w:rsidRPr="00AD1106">
        <w:t>17</w:t>
      </w:r>
      <w:r w:rsidR="00B32C3F" w:rsidRPr="00AD1106">
        <w:t xml:space="preserve"> </w:t>
      </w:r>
      <w:r w:rsidRPr="00AD1106">
        <w:t>от</w:t>
      </w:r>
      <w:r w:rsidR="00B32C3F" w:rsidRPr="00AD1106">
        <w:t xml:space="preserve"> </w:t>
      </w:r>
      <w:r w:rsidRPr="00AD1106">
        <w:t>25.12.2023</w:t>
      </w:r>
      <w:r w:rsidR="00B32C3F" w:rsidRPr="00AD1106">
        <w:t xml:space="preserve"> </w:t>
      </w:r>
      <w:r w:rsidRPr="00AD1106">
        <w:t>г.)</w:t>
      </w:r>
      <w:r w:rsidR="00B32C3F" w:rsidRPr="00AD1106">
        <w:t xml:space="preserve"> </w:t>
      </w:r>
      <w:r w:rsidRPr="00AD1106">
        <w:t>Акционерного</w:t>
      </w:r>
      <w:r w:rsidR="00B32C3F" w:rsidRPr="00AD1106">
        <w:t xml:space="preserve"> </w:t>
      </w:r>
      <w:r w:rsidRPr="00AD1106">
        <w:t>общества</w:t>
      </w:r>
      <w:r w:rsidR="00B32C3F" w:rsidRPr="00AD1106">
        <w:t xml:space="preserve"> </w:t>
      </w:r>
      <w:r w:rsidR="00A13ED0" w:rsidRPr="00AD1106">
        <w:t>«</w:t>
      </w:r>
      <w:r w:rsidRPr="00AD1106">
        <w:t>Негосударственный</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00A13ED0" w:rsidRPr="00AD1106">
        <w:t>«</w:t>
      </w:r>
      <w:r w:rsidRPr="00AD1106">
        <w:t>Достойное</w:t>
      </w:r>
      <w:r w:rsidR="00B32C3F" w:rsidRPr="00AD1106">
        <w:t xml:space="preserve"> </w:t>
      </w:r>
      <w:r w:rsidRPr="00AD1106">
        <w:t>БУДУЩЕЕ</w:t>
      </w:r>
      <w:r w:rsidR="00A13ED0" w:rsidRPr="00AD1106">
        <w:t>»</w:t>
      </w:r>
      <w:r w:rsidR="00B32C3F" w:rsidRPr="00AD1106">
        <w:t xml:space="preserve"> </w:t>
      </w:r>
      <w:r w:rsidRPr="00AD1106">
        <w:t>(лицензия</w:t>
      </w:r>
      <w:r w:rsidR="00B32C3F" w:rsidRPr="00AD1106">
        <w:t xml:space="preserve"> </w:t>
      </w:r>
      <w:r w:rsidRPr="00AD1106">
        <w:t>Банка</w:t>
      </w:r>
      <w:r w:rsidR="00B32C3F" w:rsidRPr="00AD1106">
        <w:t xml:space="preserve"> </w:t>
      </w:r>
      <w:r w:rsidRPr="00AD1106">
        <w:t>России</w:t>
      </w:r>
      <w:r w:rsidR="00B32C3F" w:rsidRPr="00AD1106">
        <w:t xml:space="preserve"> №</w:t>
      </w:r>
      <w:r w:rsidRPr="00AD1106">
        <w:t>67/2</w:t>
      </w:r>
      <w:r w:rsidR="00B32C3F" w:rsidRPr="00AD1106">
        <w:t xml:space="preserve"> </w:t>
      </w:r>
      <w:r w:rsidRPr="00AD1106">
        <w:t>от</w:t>
      </w:r>
      <w:r w:rsidR="00B32C3F" w:rsidRPr="00AD1106">
        <w:t xml:space="preserve"> </w:t>
      </w:r>
      <w:r w:rsidRPr="00AD1106">
        <w:t>16.04.2004</w:t>
      </w:r>
      <w:r w:rsidR="00B32C3F" w:rsidRPr="00AD1106">
        <w:t xml:space="preserve"> </w:t>
      </w:r>
      <w:r w:rsidRPr="00AD1106">
        <w:t>г.).</w:t>
      </w:r>
      <w:bookmarkEnd w:id="33"/>
    </w:p>
    <w:p w14:paraId="0B7B27BA" w14:textId="77777777" w:rsidR="00C926DE" w:rsidRPr="00AD1106" w:rsidRDefault="00C926DE" w:rsidP="00C926DE">
      <w:r w:rsidRPr="00AD1106">
        <w:t>С</w:t>
      </w:r>
      <w:r w:rsidR="00B32C3F" w:rsidRPr="00AD1106">
        <w:t xml:space="preserve"> </w:t>
      </w:r>
      <w:r w:rsidRPr="00AD1106">
        <w:t>новыми</w:t>
      </w:r>
      <w:r w:rsidR="00B32C3F" w:rsidRPr="00AD1106">
        <w:t xml:space="preserve"> </w:t>
      </w:r>
      <w:r w:rsidRPr="00AD1106">
        <w:t>правилами</w:t>
      </w:r>
      <w:r w:rsidR="00B32C3F" w:rsidRPr="00AD1106">
        <w:t xml:space="preserve"> </w:t>
      </w:r>
      <w:r w:rsidRPr="00AD1106">
        <w:t>Фонда</w:t>
      </w:r>
      <w:r w:rsidR="00B32C3F" w:rsidRPr="00AD1106">
        <w:t xml:space="preserve"> </w:t>
      </w:r>
      <w:r w:rsidRPr="00AD1106">
        <w:t>можно</w:t>
      </w:r>
      <w:r w:rsidR="00B32C3F" w:rsidRPr="00AD1106">
        <w:t xml:space="preserve"> </w:t>
      </w:r>
      <w:r w:rsidRPr="00AD1106">
        <w:t>ознакомиться</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t>dfnpf.ru</w:t>
      </w:r>
      <w:r w:rsidR="00B32C3F" w:rsidRPr="00AD1106">
        <w:t xml:space="preserve"> </w:t>
      </w:r>
      <w:r w:rsidRPr="00AD1106">
        <w:t>в</w:t>
      </w:r>
      <w:r w:rsidR="00B32C3F" w:rsidRPr="00AD1106">
        <w:t xml:space="preserve"> </w:t>
      </w:r>
      <w:r w:rsidRPr="00AD1106">
        <w:t>разделе</w:t>
      </w:r>
      <w:r w:rsidR="00B32C3F" w:rsidRPr="00AD1106">
        <w:t xml:space="preserve"> </w:t>
      </w:r>
      <w:r w:rsidR="00A13ED0" w:rsidRPr="00AD1106">
        <w:t>«</w:t>
      </w:r>
      <w:r w:rsidRPr="00AD1106">
        <w:t>Раскрытие</w:t>
      </w:r>
      <w:r w:rsidR="00B32C3F" w:rsidRPr="00AD1106">
        <w:t xml:space="preserve"> </w:t>
      </w:r>
      <w:r w:rsidRPr="00AD1106">
        <w:t>информации</w:t>
      </w:r>
      <w:r w:rsidR="00A13ED0" w:rsidRPr="00AD1106">
        <w:t>»</w:t>
      </w:r>
      <w:r w:rsidRPr="00AD1106">
        <w:t>.</w:t>
      </w:r>
    </w:p>
    <w:p w14:paraId="0EAFC2D8" w14:textId="77777777" w:rsidR="00C926DE" w:rsidRPr="00AD1106" w:rsidRDefault="00C926DE" w:rsidP="00C926DE">
      <w:r w:rsidRPr="00AD1106">
        <w:lastRenderedPageBreak/>
        <w:t>АО</w:t>
      </w:r>
      <w:r w:rsidR="00B32C3F" w:rsidRPr="00AD1106">
        <w:t xml:space="preserve"> </w:t>
      </w:r>
      <w:r w:rsidR="00A13ED0" w:rsidRPr="00AD1106">
        <w:t>«</w:t>
      </w:r>
      <w:r w:rsidRPr="00AD1106">
        <w:t>НПФ</w:t>
      </w:r>
      <w:r w:rsidR="00B32C3F" w:rsidRPr="00AD1106">
        <w:t xml:space="preserve"> </w:t>
      </w:r>
      <w:r w:rsidR="00A13ED0" w:rsidRPr="00AD1106">
        <w:t>«</w:t>
      </w:r>
      <w:r w:rsidRPr="00AD1106">
        <w:t>Достойное</w:t>
      </w:r>
      <w:r w:rsidR="00B32C3F" w:rsidRPr="00AD1106">
        <w:t xml:space="preserve"> </w:t>
      </w:r>
      <w:r w:rsidRPr="00AD1106">
        <w:t>БУДУЩЕЕ</w:t>
      </w:r>
      <w:r w:rsidR="00A13ED0" w:rsidRPr="00AD1106">
        <w:t>»</w:t>
      </w:r>
      <w:r w:rsidR="00B32C3F" w:rsidRPr="00AD1106">
        <w:t xml:space="preserve"> </w:t>
      </w:r>
      <w:r w:rsidRPr="00AD1106">
        <w:t>предоставляет</w:t>
      </w:r>
      <w:r w:rsidR="00B32C3F" w:rsidRPr="00AD1106">
        <w:t xml:space="preserve"> </w:t>
      </w:r>
      <w:r w:rsidRPr="00AD1106">
        <w:t>услуги</w:t>
      </w:r>
      <w:r w:rsidR="00B32C3F" w:rsidRPr="00AD1106">
        <w:t xml:space="preserve"> </w:t>
      </w:r>
      <w:r w:rsidRPr="00AD1106">
        <w:t>по</w:t>
      </w:r>
      <w:r w:rsidR="00B32C3F" w:rsidRPr="00AD1106">
        <w:t xml:space="preserve"> </w:t>
      </w:r>
      <w:r w:rsidRPr="00AD1106">
        <w:t>обязательному</w:t>
      </w:r>
      <w:r w:rsidR="00B32C3F" w:rsidRPr="00AD1106">
        <w:t xml:space="preserve"> </w:t>
      </w:r>
      <w:r w:rsidRPr="00AD1106">
        <w:t>пенсионному</w:t>
      </w:r>
      <w:r w:rsidR="00B32C3F" w:rsidRPr="00AD1106">
        <w:t xml:space="preserve"> </w:t>
      </w:r>
      <w:r w:rsidRPr="00AD1106">
        <w:t>страхованию,</w:t>
      </w:r>
      <w:r w:rsidR="00B32C3F" w:rsidRPr="00AD1106">
        <w:t xml:space="preserve"> </w:t>
      </w:r>
      <w:r w:rsidRPr="00AD1106">
        <w:t>формированию</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а</w:t>
      </w:r>
      <w:r w:rsidR="00B32C3F" w:rsidRPr="00AD1106">
        <w:t xml:space="preserve"> </w:t>
      </w:r>
      <w:r w:rsidRPr="00AD1106">
        <w:t>также</w:t>
      </w:r>
      <w:r w:rsidR="00B32C3F" w:rsidRPr="00AD1106">
        <w:t xml:space="preserve"> </w:t>
      </w:r>
      <w:r w:rsidRPr="00AD1106">
        <w:t>реализует</w:t>
      </w:r>
      <w:r w:rsidR="00B32C3F" w:rsidRPr="00AD1106">
        <w:t xml:space="preserve"> </w:t>
      </w:r>
      <w:r w:rsidRPr="00AD1106">
        <w:t>корпоративные</w:t>
      </w:r>
      <w:r w:rsidR="00B32C3F" w:rsidRPr="00AD1106">
        <w:t xml:space="preserve"> </w:t>
      </w:r>
      <w:r w:rsidRPr="00AD1106">
        <w:t>и</w:t>
      </w:r>
      <w:r w:rsidR="00B32C3F" w:rsidRPr="00AD1106">
        <w:t xml:space="preserve"> </w:t>
      </w:r>
      <w:r w:rsidRPr="00AD1106">
        <w:t>индивидуальные</w:t>
      </w:r>
      <w:r w:rsidR="00B32C3F" w:rsidRPr="00AD1106">
        <w:t xml:space="preserve"> </w:t>
      </w:r>
      <w:r w:rsidRPr="00AD1106">
        <w:t>программы</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негосударственного</w:t>
      </w:r>
      <w:r w:rsidR="00B32C3F" w:rsidRPr="00AD1106">
        <w:t xml:space="preserve"> </w:t>
      </w:r>
      <w:r w:rsidRPr="00AD1106">
        <w:t>пенсионного</w:t>
      </w:r>
      <w:r w:rsidR="00B32C3F" w:rsidRPr="00AD1106">
        <w:t xml:space="preserve"> </w:t>
      </w:r>
      <w:r w:rsidRPr="00AD1106">
        <w:t>обеспечения.</w:t>
      </w:r>
      <w:r w:rsidR="00B32C3F" w:rsidRPr="00AD1106">
        <w:t xml:space="preserve"> </w:t>
      </w:r>
      <w:r w:rsidRPr="00AD1106">
        <w:t>Фонду</w:t>
      </w:r>
      <w:r w:rsidR="00B32C3F" w:rsidRPr="00AD1106">
        <w:t xml:space="preserve"> </w:t>
      </w:r>
      <w:r w:rsidRPr="00AD1106">
        <w:t>присвоены</w:t>
      </w:r>
      <w:r w:rsidR="00B32C3F" w:rsidRPr="00AD1106">
        <w:t xml:space="preserve"> </w:t>
      </w:r>
      <w:r w:rsidRPr="00AD1106">
        <w:t>рейтинги</w:t>
      </w:r>
      <w:r w:rsidR="00B32C3F" w:rsidRPr="00AD1106">
        <w:t xml:space="preserve"> </w:t>
      </w:r>
      <w:r w:rsidRPr="00AD1106">
        <w:t>высокого</w:t>
      </w:r>
      <w:r w:rsidR="00B32C3F" w:rsidRPr="00AD1106">
        <w:t xml:space="preserve"> </w:t>
      </w:r>
      <w:r w:rsidRPr="00AD1106">
        <w:t>уровня</w:t>
      </w:r>
      <w:r w:rsidR="00B32C3F" w:rsidRPr="00AD1106">
        <w:t xml:space="preserve"> </w:t>
      </w:r>
      <w:r w:rsidRPr="00AD1106">
        <w:t>финансовой</w:t>
      </w:r>
      <w:r w:rsidR="00B32C3F" w:rsidRPr="00AD1106">
        <w:t xml:space="preserve"> </w:t>
      </w:r>
      <w:r w:rsidRPr="00AD1106">
        <w:t>надежности</w:t>
      </w:r>
      <w:r w:rsidR="00B32C3F" w:rsidRPr="00AD1106">
        <w:t xml:space="preserve"> </w:t>
      </w:r>
      <w:r w:rsidRPr="00AD1106">
        <w:t>на</w:t>
      </w:r>
      <w:r w:rsidR="00B32C3F" w:rsidRPr="00AD1106">
        <w:t xml:space="preserve"> </w:t>
      </w:r>
      <w:r w:rsidRPr="00AD1106">
        <w:t>уровне</w:t>
      </w:r>
      <w:r w:rsidR="00B32C3F" w:rsidRPr="00AD1106">
        <w:t xml:space="preserve"> </w:t>
      </w:r>
      <w:proofErr w:type="spellStart"/>
      <w:r w:rsidRPr="00AD1106">
        <w:t>ruAA</w:t>
      </w:r>
      <w:proofErr w:type="spellEnd"/>
      <w:r w:rsidRPr="00AD1106">
        <w:t>+</w:t>
      </w:r>
      <w:r w:rsidR="00B32C3F" w:rsidRPr="00AD1106">
        <w:t xml:space="preserve"> </w:t>
      </w:r>
      <w:r w:rsidRPr="00AD1106">
        <w:t>от</w:t>
      </w:r>
      <w:r w:rsidR="00B32C3F" w:rsidRPr="00AD1106">
        <w:t xml:space="preserve"> </w:t>
      </w:r>
      <w:r w:rsidR="00A13ED0" w:rsidRPr="00AD1106">
        <w:t>«</w:t>
      </w:r>
      <w:r w:rsidRPr="00AD1106">
        <w:t>Эксперт</w:t>
      </w:r>
      <w:r w:rsidR="00B32C3F" w:rsidRPr="00AD1106">
        <w:t xml:space="preserve"> </w:t>
      </w:r>
      <w:r w:rsidRPr="00AD1106">
        <w:t>РА</w:t>
      </w:r>
      <w:r w:rsidR="00A13ED0" w:rsidRPr="00AD1106">
        <w:t>»</w:t>
      </w:r>
      <w:r w:rsidR="00B32C3F" w:rsidRPr="00AD1106">
        <w:t xml:space="preserve"> </w:t>
      </w:r>
      <w:r w:rsidRPr="00AD1106">
        <w:t>и</w:t>
      </w:r>
      <w:r w:rsidR="00B32C3F" w:rsidRPr="00AD1106">
        <w:t xml:space="preserve"> </w:t>
      </w:r>
      <w:r w:rsidRPr="00AD1106">
        <w:t>высокой</w:t>
      </w:r>
      <w:r w:rsidR="00B32C3F" w:rsidRPr="00AD1106">
        <w:t xml:space="preserve"> </w:t>
      </w:r>
      <w:r w:rsidRPr="00AD1106">
        <w:t>степени</w:t>
      </w:r>
      <w:r w:rsidR="00B32C3F" w:rsidRPr="00AD1106">
        <w:t xml:space="preserve"> </w:t>
      </w:r>
      <w:r w:rsidRPr="00AD1106">
        <w:t>надежности</w:t>
      </w:r>
      <w:r w:rsidR="00B32C3F" w:rsidRPr="00AD1106">
        <w:t xml:space="preserve"> </w:t>
      </w:r>
      <w:r w:rsidRPr="00AD1106">
        <w:t>и</w:t>
      </w:r>
      <w:r w:rsidR="00B32C3F" w:rsidRPr="00AD1106">
        <w:t xml:space="preserve"> </w:t>
      </w:r>
      <w:r w:rsidRPr="00AD1106">
        <w:t>качества</w:t>
      </w:r>
      <w:r w:rsidR="00B32C3F" w:rsidRPr="00AD1106">
        <w:t xml:space="preserve"> </w:t>
      </w:r>
      <w:r w:rsidRPr="00AD1106">
        <w:t>услуг</w:t>
      </w:r>
      <w:r w:rsidR="00B32C3F" w:rsidRPr="00AD1106">
        <w:t xml:space="preserve"> </w:t>
      </w:r>
      <w:r w:rsidRPr="00AD1106">
        <w:t>на</w:t>
      </w:r>
      <w:r w:rsidR="00B32C3F" w:rsidRPr="00AD1106">
        <w:t xml:space="preserve"> </w:t>
      </w:r>
      <w:r w:rsidRPr="00AD1106">
        <w:t>уровне</w:t>
      </w:r>
      <w:r w:rsidR="00B32C3F" w:rsidRPr="00AD1106">
        <w:t xml:space="preserve"> </w:t>
      </w:r>
      <w:r w:rsidRPr="00AD1106">
        <w:t>АA+</w:t>
      </w:r>
      <w:r w:rsidR="00B32C3F" w:rsidRPr="00AD1106">
        <w:t xml:space="preserve"> </w:t>
      </w:r>
      <w:r w:rsidRPr="00AD1106">
        <w:t>ru.pf</w:t>
      </w:r>
      <w:r w:rsidR="00B32C3F" w:rsidRPr="00AD1106">
        <w:t xml:space="preserve"> </w:t>
      </w:r>
      <w:r w:rsidRPr="00AD1106">
        <w:t>от</w:t>
      </w:r>
      <w:r w:rsidR="00B32C3F" w:rsidRPr="00AD1106">
        <w:t xml:space="preserve"> </w:t>
      </w:r>
      <w:r w:rsidR="00A13ED0" w:rsidRPr="00AD1106">
        <w:t>«</w:t>
      </w:r>
      <w:r w:rsidRPr="00AD1106">
        <w:t>Национального</w:t>
      </w:r>
      <w:r w:rsidR="00B32C3F" w:rsidRPr="00AD1106">
        <w:t xml:space="preserve"> </w:t>
      </w:r>
      <w:r w:rsidRPr="00AD1106">
        <w:t>рейтингового</w:t>
      </w:r>
      <w:r w:rsidR="00B32C3F" w:rsidRPr="00AD1106">
        <w:t xml:space="preserve"> </w:t>
      </w:r>
      <w:r w:rsidRPr="00AD1106">
        <w:t>агентства</w:t>
      </w:r>
      <w:r w:rsidR="00A13ED0" w:rsidRPr="00AD1106">
        <w:t>»</w:t>
      </w:r>
      <w:r w:rsidRPr="00AD1106">
        <w:t>.</w:t>
      </w:r>
    </w:p>
    <w:p w14:paraId="07D29BC2" w14:textId="77777777" w:rsidR="00C926DE" w:rsidRPr="00AD1106" w:rsidRDefault="00C926DE" w:rsidP="00C926DE">
      <w:r w:rsidRPr="00AD1106">
        <w:t>Фонд</w:t>
      </w:r>
      <w:r w:rsidR="00B32C3F" w:rsidRPr="00AD1106">
        <w:t xml:space="preserve"> </w:t>
      </w:r>
      <w:r w:rsidRPr="00AD1106">
        <w:t>является</w:t>
      </w:r>
      <w:r w:rsidR="00B32C3F" w:rsidRPr="00AD1106">
        <w:t xml:space="preserve"> </w:t>
      </w:r>
      <w:r w:rsidRPr="00AD1106">
        <w:t>участником</w:t>
      </w:r>
      <w:r w:rsidR="00B32C3F" w:rsidRPr="00AD1106">
        <w:t xml:space="preserve"> </w:t>
      </w:r>
      <w:r w:rsidRPr="00AD1106">
        <w:t>системы</w:t>
      </w:r>
      <w:r w:rsidR="00B32C3F" w:rsidRPr="00AD1106">
        <w:t xml:space="preserve"> </w:t>
      </w:r>
      <w:r w:rsidRPr="00AD1106">
        <w:t>гарантирования</w:t>
      </w:r>
      <w:r w:rsidR="00B32C3F" w:rsidRPr="00AD1106">
        <w:t xml:space="preserve"> </w:t>
      </w:r>
      <w:r w:rsidRPr="00AD1106">
        <w:t>прав</w:t>
      </w:r>
      <w:r w:rsidR="00B32C3F" w:rsidRPr="00AD1106">
        <w:t xml:space="preserve"> </w:t>
      </w:r>
      <w:r w:rsidRPr="00AD1106">
        <w:t>застрахованных</w:t>
      </w:r>
      <w:r w:rsidR="00B32C3F" w:rsidRPr="00AD1106">
        <w:t xml:space="preserve"> </w:t>
      </w:r>
      <w:r w:rsidRPr="00AD1106">
        <w:t>лиц</w:t>
      </w:r>
      <w:r w:rsidR="00B32C3F" w:rsidRPr="00AD1106">
        <w:t xml:space="preserve"> </w:t>
      </w:r>
      <w:r w:rsidRPr="00AD1106">
        <w:t>и</w:t>
      </w:r>
      <w:r w:rsidR="00B32C3F" w:rsidRPr="00AD1106">
        <w:t xml:space="preserve"> </w:t>
      </w:r>
      <w:r w:rsidRPr="00AD1106">
        <w:t>участников</w:t>
      </w:r>
      <w:r w:rsidR="00B32C3F" w:rsidRPr="00AD1106">
        <w:t xml:space="preserve"> </w:t>
      </w:r>
      <w:r w:rsidRPr="00AD1106">
        <w:t>негосударственных</w:t>
      </w:r>
      <w:r w:rsidR="00B32C3F" w:rsidRPr="00AD1106">
        <w:t xml:space="preserve"> </w:t>
      </w:r>
      <w:r w:rsidRPr="00AD1106">
        <w:t>пенсионных</w:t>
      </w:r>
      <w:r w:rsidR="00B32C3F" w:rsidRPr="00AD1106">
        <w:t xml:space="preserve"> </w:t>
      </w:r>
      <w:r w:rsidRPr="00AD1106">
        <w:t>фондов.</w:t>
      </w:r>
      <w:r w:rsidR="00B32C3F" w:rsidRPr="00AD1106">
        <w:t xml:space="preserve"> </w:t>
      </w:r>
      <w:r w:rsidRPr="00AD1106">
        <w:t>Входит</w:t>
      </w:r>
      <w:r w:rsidR="00B32C3F" w:rsidRPr="00AD1106">
        <w:t xml:space="preserve"> </w:t>
      </w:r>
      <w:r w:rsidRPr="00AD1106">
        <w:t>в</w:t>
      </w:r>
      <w:r w:rsidR="00B32C3F" w:rsidRPr="00AD1106">
        <w:t xml:space="preserve"> </w:t>
      </w:r>
      <w:r w:rsidRPr="00AD1106">
        <w:rPr>
          <w:b/>
        </w:rPr>
        <w:t>Национальную</w:t>
      </w:r>
      <w:r w:rsidR="00B32C3F" w:rsidRPr="00AD1106">
        <w:rPr>
          <w:b/>
        </w:rPr>
        <w:t xml:space="preserve"> </w:t>
      </w:r>
      <w:r w:rsidRPr="00AD1106">
        <w:rPr>
          <w:b/>
        </w:rPr>
        <w:t>ассоциацию</w:t>
      </w:r>
      <w:r w:rsidR="00B32C3F" w:rsidRPr="00AD1106">
        <w:rPr>
          <w:b/>
        </w:rPr>
        <w:t xml:space="preserve"> </w:t>
      </w:r>
      <w:r w:rsidRPr="00AD1106">
        <w:rPr>
          <w:b/>
        </w:rPr>
        <w:t>негосударственных</w:t>
      </w:r>
      <w:r w:rsidR="00B32C3F" w:rsidRPr="00AD1106">
        <w:rPr>
          <w:b/>
        </w:rPr>
        <w:t xml:space="preserve"> </w:t>
      </w:r>
      <w:r w:rsidRPr="00AD1106">
        <w:rPr>
          <w:b/>
        </w:rPr>
        <w:t>пенсионных</w:t>
      </w:r>
      <w:r w:rsidR="00B32C3F" w:rsidRPr="00AD1106">
        <w:rPr>
          <w:b/>
        </w:rPr>
        <w:t xml:space="preserve"> </w:t>
      </w:r>
      <w:r w:rsidRPr="00AD1106">
        <w:rPr>
          <w:b/>
        </w:rPr>
        <w:t>фондов</w:t>
      </w:r>
      <w:r w:rsidR="00B32C3F" w:rsidRPr="00AD1106">
        <w:t xml:space="preserve"> </w:t>
      </w:r>
      <w:r w:rsidRPr="00AD1106">
        <w:t>(</w:t>
      </w:r>
      <w:r w:rsidRPr="00AD1106">
        <w:rPr>
          <w:b/>
        </w:rPr>
        <w:t>НАПФ</w:t>
      </w:r>
      <w:r w:rsidRPr="00AD1106">
        <w:t>).</w:t>
      </w:r>
    </w:p>
    <w:p w14:paraId="35AE194D" w14:textId="77777777" w:rsidR="00C926DE" w:rsidRPr="00AD1106" w:rsidRDefault="00C926DE" w:rsidP="00C926DE">
      <w:r w:rsidRPr="00AD1106">
        <w:t>Получить</w:t>
      </w:r>
      <w:r w:rsidR="00B32C3F" w:rsidRPr="00AD1106">
        <w:t xml:space="preserve"> </w:t>
      </w:r>
      <w:r w:rsidRPr="00AD1106">
        <w:t>консультации</w:t>
      </w:r>
      <w:r w:rsidR="00B32C3F" w:rsidRPr="00AD1106">
        <w:t xml:space="preserve"> </w:t>
      </w:r>
      <w:r w:rsidRPr="00AD1106">
        <w:t>и</w:t>
      </w:r>
      <w:r w:rsidR="00B32C3F" w:rsidRPr="00AD1106">
        <w:t xml:space="preserve"> </w:t>
      </w:r>
      <w:r w:rsidRPr="00AD1106">
        <w:t>подробную</w:t>
      </w:r>
      <w:r w:rsidR="00B32C3F" w:rsidRPr="00AD1106">
        <w:t xml:space="preserve"> </w:t>
      </w:r>
      <w:r w:rsidRPr="00AD1106">
        <w:t>информацию</w:t>
      </w:r>
      <w:r w:rsidR="00B32C3F" w:rsidRPr="00AD1106">
        <w:t xml:space="preserve"> </w:t>
      </w:r>
      <w:r w:rsidRPr="00AD1106">
        <w:t>о</w:t>
      </w:r>
      <w:r w:rsidR="00B32C3F" w:rsidRPr="00AD1106">
        <w:t xml:space="preserve"> </w:t>
      </w:r>
      <w:r w:rsidRPr="00AD1106">
        <w:t>фонде,</w:t>
      </w:r>
      <w:r w:rsidR="00B32C3F" w:rsidRPr="00AD1106">
        <w:t xml:space="preserve"> </w:t>
      </w:r>
      <w:r w:rsidRPr="00AD1106">
        <w:t>ознакомиться</w:t>
      </w:r>
      <w:r w:rsidR="00B32C3F" w:rsidRPr="00AD1106">
        <w:t xml:space="preserve"> </w:t>
      </w:r>
      <w:r w:rsidRPr="00AD1106">
        <w:t>с</w:t>
      </w:r>
      <w:r w:rsidR="00B32C3F" w:rsidRPr="00AD1106">
        <w:t xml:space="preserve"> </w:t>
      </w:r>
      <w:r w:rsidRPr="00AD1106">
        <w:t>уставом,</w:t>
      </w:r>
      <w:r w:rsidR="00B32C3F" w:rsidRPr="00AD1106">
        <w:t xml:space="preserve"> </w:t>
      </w:r>
      <w:r w:rsidRPr="00AD1106">
        <w:t>пенсионными</w:t>
      </w:r>
      <w:r w:rsidR="00B32C3F" w:rsidRPr="00AD1106">
        <w:t xml:space="preserve"> </w:t>
      </w:r>
      <w:r w:rsidRPr="00AD1106">
        <w:t>и</w:t>
      </w:r>
      <w:r w:rsidR="00B32C3F" w:rsidRPr="00AD1106">
        <w:t xml:space="preserve"> </w:t>
      </w:r>
      <w:r w:rsidRPr="00AD1106">
        <w:t>страховыми</w:t>
      </w:r>
      <w:r w:rsidR="00B32C3F" w:rsidRPr="00AD1106">
        <w:t xml:space="preserve"> </w:t>
      </w:r>
      <w:r w:rsidRPr="00AD1106">
        <w:t>правилами</w:t>
      </w:r>
      <w:r w:rsidR="00B32C3F" w:rsidRPr="00AD1106">
        <w:t xml:space="preserve"> </w:t>
      </w:r>
      <w:r w:rsidRPr="00AD1106">
        <w:t>фонда,</w:t>
      </w:r>
      <w:r w:rsidR="00B32C3F" w:rsidRPr="00AD1106">
        <w:t xml:space="preserve"> </w:t>
      </w:r>
      <w:r w:rsidRPr="00AD1106">
        <w:t>а</w:t>
      </w:r>
      <w:r w:rsidR="00B32C3F" w:rsidRPr="00AD1106">
        <w:t xml:space="preserve"> </w:t>
      </w:r>
      <w:r w:rsidRPr="00AD1106">
        <w:t>также</w:t>
      </w:r>
      <w:r w:rsidR="00B32C3F" w:rsidRPr="00AD1106">
        <w:t xml:space="preserve"> </w:t>
      </w:r>
      <w:r w:rsidRPr="00AD1106">
        <w:t>с</w:t>
      </w:r>
      <w:r w:rsidR="00B32C3F" w:rsidRPr="00AD1106">
        <w:t xml:space="preserve"> </w:t>
      </w:r>
      <w:r w:rsidRPr="00AD1106">
        <w:t>иными</w:t>
      </w:r>
      <w:r w:rsidR="00B32C3F" w:rsidRPr="00AD1106">
        <w:t xml:space="preserve"> </w:t>
      </w:r>
      <w:r w:rsidRPr="00AD1106">
        <w:t>документами,</w:t>
      </w:r>
      <w:r w:rsidR="00B32C3F" w:rsidRPr="00AD1106">
        <w:t xml:space="preserve"> </w:t>
      </w:r>
      <w:r w:rsidRPr="00AD1106">
        <w:t>раскрытие</w:t>
      </w:r>
      <w:r w:rsidR="00B32C3F" w:rsidRPr="00AD1106">
        <w:t xml:space="preserve"> </w:t>
      </w:r>
      <w:r w:rsidRPr="00AD1106">
        <w:t>которых</w:t>
      </w:r>
      <w:r w:rsidR="00B32C3F" w:rsidRPr="00AD1106">
        <w:t xml:space="preserve"> </w:t>
      </w:r>
      <w:r w:rsidRPr="00AD1106">
        <w:t>предусмотрено</w:t>
      </w:r>
      <w:r w:rsidR="00B32C3F" w:rsidRPr="00AD1106">
        <w:t xml:space="preserve"> </w:t>
      </w:r>
      <w:r w:rsidRPr="00AD1106">
        <w:t>Федеральным</w:t>
      </w:r>
      <w:r w:rsidR="00B32C3F" w:rsidRPr="00AD1106">
        <w:t xml:space="preserve"> </w:t>
      </w:r>
      <w:r w:rsidRPr="00AD1106">
        <w:t>законом</w:t>
      </w:r>
      <w:r w:rsidR="00B32C3F" w:rsidRPr="00AD1106">
        <w:t xml:space="preserve"> </w:t>
      </w:r>
      <w:r w:rsidRPr="00AD1106">
        <w:t>от</w:t>
      </w:r>
      <w:r w:rsidR="00B32C3F" w:rsidRPr="00AD1106">
        <w:t xml:space="preserve"> </w:t>
      </w:r>
      <w:r w:rsidRPr="00AD1106">
        <w:t>07.05.1998</w:t>
      </w:r>
      <w:r w:rsidR="00B32C3F" w:rsidRPr="00AD1106">
        <w:t xml:space="preserve"> №</w:t>
      </w:r>
      <w:r w:rsidRPr="00AD1106">
        <w:t>75-ФЗ</w:t>
      </w:r>
      <w:r w:rsidR="00B32C3F" w:rsidRPr="00AD1106">
        <w:t xml:space="preserve"> </w:t>
      </w:r>
      <w:r w:rsidR="00A13ED0" w:rsidRPr="00AD1106">
        <w:t>«</w:t>
      </w:r>
      <w:r w:rsidRPr="00AD1106">
        <w:t>О</w:t>
      </w:r>
      <w:r w:rsidR="00B32C3F" w:rsidRPr="00AD1106">
        <w:t xml:space="preserve"> </w:t>
      </w:r>
      <w:r w:rsidRPr="00AD1106">
        <w:t>негосударственных</w:t>
      </w:r>
      <w:r w:rsidR="00B32C3F" w:rsidRPr="00AD1106">
        <w:t xml:space="preserve"> </w:t>
      </w:r>
      <w:r w:rsidRPr="00AD1106">
        <w:t>пенсионных</w:t>
      </w:r>
      <w:r w:rsidR="00B32C3F" w:rsidRPr="00AD1106">
        <w:t xml:space="preserve"> </w:t>
      </w:r>
      <w:r w:rsidRPr="00AD1106">
        <w:t>фондах</w:t>
      </w:r>
      <w:r w:rsidR="00A13ED0" w:rsidRPr="00AD1106">
        <w:t>»</w:t>
      </w:r>
      <w:r w:rsidR="00B32C3F" w:rsidRPr="00AD1106">
        <w:t xml:space="preserve"> </w:t>
      </w:r>
      <w:r w:rsidRPr="00AD1106">
        <w:t>и</w:t>
      </w:r>
      <w:r w:rsidR="00B32C3F" w:rsidRPr="00AD1106">
        <w:t xml:space="preserve"> </w:t>
      </w:r>
      <w:r w:rsidRPr="00AD1106">
        <w:t>нормативными</w:t>
      </w:r>
      <w:r w:rsidR="00B32C3F" w:rsidRPr="00AD1106">
        <w:t xml:space="preserve"> </w:t>
      </w:r>
      <w:r w:rsidRPr="00AD1106">
        <w:t>правовыми</w:t>
      </w:r>
      <w:r w:rsidR="00B32C3F" w:rsidRPr="00AD1106">
        <w:t xml:space="preserve"> </w:t>
      </w:r>
      <w:r w:rsidRPr="00AD1106">
        <w:t>актами</w:t>
      </w:r>
      <w:r w:rsidR="00B32C3F" w:rsidRPr="00AD1106">
        <w:t xml:space="preserve"> </w:t>
      </w:r>
      <w:r w:rsidRPr="00AD1106">
        <w:t>Банка</w:t>
      </w:r>
      <w:r w:rsidR="00B32C3F" w:rsidRPr="00AD1106">
        <w:t xml:space="preserve"> </w:t>
      </w:r>
      <w:r w:rsidRPr="00AD1106">
        <w:t>России,</w:t>
      </w:r>
      <w:r w:rsidR="00B32C3F" w:rsidRPr="00AD1106">
        <w:t xml:space="preserve"> </w:t>
      </w:r>
      <w:r w:rsidRPr="00AD1106">
        <w:t>можно</w:t>
      </w:r>
      <w:r w:rsidR="00B32C3F" w:rsidRPr="00AD1106">
        <w:t xml:space="preserve"> </w:t>
      </w:r>
      <w:r w:rsidRPr="00AD1106">
        <w:t>по</w:t>
      </w:r>
      <w:r w:rsidR="00B32C3F" w:rsidRPr="00AD1106">
        <w:t xml:space="preserve"> </w:t>
      </w:r>
      <w:r w:rsidRPr="00AD1106">
        <w:t>телефону:</w:t>
      </w:r>
      <w:r w:rsidR="00B32C3F" w:rsidRPr="00AD1106">
        <w:t xml:space="preserve"> </w:t>
      </w:r>
      <w:r w:rsidRPr="00AD1106">
        <w:t>8</w:t>
      </w:r>
      <w:r w:rsidR="00B32C3F" w:rsidRPr="00AD1106">
        <w:t xml:space="preserve"> </w:t>
      </w:r>
      <w:r w:rsidRPr="00AD1106">
        <w:t>(800)</w:t>
      </w:r>
      <w:r w:rsidR="00B32C3F" w:rsidRPr="00AD1106">
        <w:t xml:space="preserve"> </w:t>
      </w:r>
      <w:r w:rsidRPr="00AD1106">
        <w:t>700-8</w:t>
      </w:r>
      <w:r w:rsidR="00B00367" w:rsidRPr="00AD1106">
        <w:t>0-20</w:t>
      </w:r>
      <w:r w:rsidR="00B32C3F" w:rsidRPr="00AD1106">
        <w:t xml:space="preserve"> </w:t>
      </w:r>
      <w:r w:rsidR="00B00367" w:rsidRPr="00AD1106">
        <w:t>и</w:t>
      </w:r>
      <w:r w:rsidR="00B32C3F" w:rsidRPr="00AD1106">
        <w:t xml:space="preserve"> </w:t>
      </w:r>
      <w:r w:rsidR="00B00367" w:rsidRPr="00AD1106">
        <w:t>на</w:t>
      </w:r>
      <w:r w:rsidR="00B32C3F" w:rsidRPr="00AD1106">
        <w:t xml:space="preserve"> </w:t>
      </w:r>
      <w:r w:rsidR="00B00367" w:rsidRPr="00AD1106">
        <w:t>сайте</w:t>
      </w:r>
      <w:r w:rsidR="00B32C3F" w:rsidRPr="00AD1106">
        <w:t xml:space="preserve"> </w:t>
      </w:r>
      <w:r w:rsidR="00B00367" w:rsidRPr="00AD1106">
        <w:t>фонда:</w:t>
      </w:r>
      <w:r w:rsidR="00B32C3F" w:rsidRPr="00AD1106">
        <w:t xml:space="preserve"> </w:t>
      </w:r>
      <w:r w:rsidR="00B00367" w:rsidRPr="00AD1106">
        <w:t>dfnpf.ru</w:t>
      </w:r>
    </w:p>
    <w:p w14:paraId="730D5ECF" w14:textId="77777777" w:rsidR="00C926DE" w:rsidRPr="00AD1106" w:rsidRDefault="00000000" w:rsidP="00C926DE">
      <w:hyperlink r:id="rId14" w:history="1">
        <w:r w:rsidR="00C926DE" w:rsidRPr="00AD1106">
          <w:rPr>
            <w:rStyle w:val="a3"/>
          </w:rPr>
          <w:t>https://nsk.plus.rbc.ru/pressrelease/665d3c777a8aa98cc5f577a4?from=regional_newsfeed</w:t>
        </w:r>
      </w:hyperlink>
      <w:r w:rsidR="00B32C3F" w:rsidRPr="00AD1106">
        <w:t xml:space="preserve"> </w:t>
      </w:r>
    </w:p>
    <w:p w14:paraId="62FB221C" w14:textId="77777777" w:rsidR="003D4DEB" w:rsidRPr="00AD1106" w:rsidRDefault="003D4DEB" w:rsidP="003D4DEB">
      <w:pPr>
        <w:pStyle w:val="2"/>
      </w:pPr>
      <w:bookmarkStart w:id="34" w:name="_Toc168554766"/>
      <w:r w:rsidRPr="00AD1106">
        <w:t>Банковское</w:t>
      </w:r>
      <w:r w:rsidR="00B32C3F" w:rsidRPr="00AD1106">
        <w:t xml:space="preserve"> </w:t>
      </w:r>
      <w:r w:rsidRPr="00AD1106">
        <w:t>обозрение,</w:t>
      </w:r>
      <w:r w:rsidR="00B32C3F" w:rsidRPr="00AD1106">
        <w:t xml:space="preserve"> </w:t>
      </w:r>
      <w:r w:rsidRPr="00AD1106">
        <w:t>05.06.2024,</w:t>
      </w:r>
      <w:r w:rsidR="00B32C3F" w:rsidRPr="00AD1106">
        <w:t xml:space="preserve"> </w:t>
      </w:r>
      <w:r w:rsidRPr="00AD1106">
        <w:t>Группа</w:t>
      </w:r>
      <w:r w:rsidR="00B32C3F" w:rsidRPr="00AD1106">
        <w:t xml:space="preserve"> </w:t>
      </w:r>
      <w:r w:rsidRPr="00AD1106">
        <w:t>компаний</w:t>
      </w:r>
      <w:r w:rsidR="00B32C3F" w:rsidRPr="00AD1106">
        <w:t xml:space="preserve"> </w:t>
      </w:r>
      <w:r w:rsidRPr="00AD1106">
        <w:t>Б1</w:t>
      </w:r>
      <w:r w:rsidR="00B32C3F" w:rsidRPr="00AD1106">
        <w:t xml:space="preserve"> </w:t>
      </w:r>
      <w:r w:rsidRPr="00AD1106">
        <w:t>создала</w:t>
      </w:r>
      <w:r w:rsidR="00B32C3F" w:rsidRPr="00AD1106">
        <w:t xml:space="preserve"> </w:t>
      </w:r>
      <w:r w:rsidRPr="00AD1106">
        <w:t>решение</w:t>
      </w:r>
      <w:r w:rsidR="00B32C3F" w:rsidRPr="00AD1106">
        <w:t xml:space="preserve"> </w:t>
      </w:r>
      <w:r w:rsidRPr="00AD1106">
        <w:t>для</w:t>
      </w:r>
      <w:r w:rsidR="00B32C3F" w:rsidRPr="00AD1106">
        <w:t xml:space="preserve"> </w:t>
      </w:r>
      <w:r w:rsidRPr="00AD1106">
        <w:t>расчета</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страховых</w:t>
      </w:r>
      <w:r w:rsidR="00B32C3F" w:rsidRPr="00AD1106">
        <w:t xml:space="preserve"> </w:t>
      </w:r>
      <w:r w:rsidRPr="00AD1106">
        <w:t>компаний</w:t>
      </w:r>
      <w:r w:rsidR="00B32C3F" w:rsidRPr="00AD1106">
        <w:t xml:space="preserve"> </w:t>
      </w:r>
      <w:r w:rsidRPr="00AD1106">
        <w:t>и</w:t>
      </w:r>
      <w:r w:rsidR="00B32C3F" w:rsidRPr="00AD1106">
        <w:t xml:space="preserve"> </w:t>
      </w:r>
      <w:r w:rsidRPr="00AD1106">
        <w:t>НПФ</w:t>
      </w:r>
      <w:bookmarkEnd w:id="34"/>
    </w:p>
    <w:p w14:paraId="57587033" w14:textId="77777777" w:rsidR="003D4DEB" w:rsidRPr="00AD1106" w:rsidRDefault="003D4DEB" w:rsidP="00EA45E7">
      <w:pPr>
        <w:pStyle w:val="3"/>
      </w:pPr>
      <w:bookmarkStart w:id="35" w:name="_Toc168554767"/>
      <w:r w:rsidRPr="00AD1106">
        <w:t>Группа</w:t>
      </w:r>
      <w:r w:rsidR="00B32C3F" w:rsidRPr="00AD1106">
        <w:t xml:space="preserve"> </w:t>
      </w:r>
      <w:r w:rsidRPr="00AD1106">
        <w:t>компаний</w:t>
      </w:r>
      <w:r w:rsidR="00B32C3F" w:rsidRPr="00AD1106">
        <w:t xml:space="preserve"> </w:t>
      </w:r>
      <w:r w:rsidRPr="00AD1106">
        <w:t>Б1</w:t>
      </w:r>
      <w:r w:rsidR="00B32C3F" w:rsidRPr="00AD1106">
        <w:t xml:space="preserve"> </w:t>
      </w:r>
      <w:r w:rsidRPr="00AD1106">
        <w:t>разработала</w:t>
      </w:r>
      <w:r w:rsidR="00B32C3F" w:rsidRPr="00AD1106">
        <w:t xml:space="preserve"> </w:t>
      </w:r>
      <w:r w:rsidRPr="00AD1106">
        <w:t>автоматизированное</w:t>
      </w:r>
      <w:r w:rsidR="00B32C3F" w:rsidRPr="00AD1106">
        <w:t xml:space="preserve"> </w:t>
      </w:r>
      <w:r w:rsidRPr="00AD1106">
        <w:t>решение</w:t>
      </w:r>
      <w:r w:rsidR="00B32C3F" w:rsidRPr="00AD1106">
        <w:t xml:space="preserve"> </w:t>
      </w:r>
      <w:r w:rsidR="00A13ED0" w:rsidRPr="00AD1106">
        <w:t>«</w:t>
      </w:r>
      <w:r w:rsidRPr="00AD1106">
        <w:t>Б1</w:t>
      </w:r>
      <w:r w:rsidR="00B32C3F" w:rsidRPr="00AD1106">
        <w:t xml:space="preserve"> </w:t>
      </w:r>
      <w:r w:rsidRPr="00AD1106">
        <w:t>ГРАФ:</w:t>
      </w:r>
      <w:r w:rsidR="00B32C3F" w:rsidRPr="00AD1106">
        <w:t xml:space="preserve"> </w:t>
      </w:r>
      <w:r w:rsidRPr="00AD1106">
        <w:t>Актуарные</w:t>
      </w:r>
      <w:r w:rsidR="00B32C3F" w:rsidRPr="00AD1106">
        <w:t xml:space="preserve"> </w:t>
      </w:r>
      <w:r w:rsidRPr="00AD1106">
        <w:t>расчеты</w:t>
      </w:r>
      <w:r w:rsidR="00A13ED0" w:rsidRPr="00AD1106">
        <w:t>»</w:t>
      </w:r>
      <w:r w:rsidR="00B32C3F" w:rsidRPr="00AD1106">
        <w:t xml:space="preserve"> </w:t>
      </w:r>
      <w:r w:rsidRPr="00AD1106">
        <w:t>для</w:t>
      </w:r>
      <w:r w:rsidR="00B32C3F" w:rsidRPr="00AD1106">
        <w:t xml:space="preserve"> </w:t>
      </w:r>
      <w:r w:rsidRPr="00AD1106">
        <w:t>оценки</w:t>
      </w:r>
      <w:r w:rsidR="00B32C3F" w:rsidRPr="00AD1106">
        <w:t xml:space="preserve"> </w:t>
      </w:r>
      <w:r w:rsidRPr="00AD1106">
        <w:t>будущих</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страховых</w:t>
      </w:r>
      <w:r w:rsidR="00B32C3F" w:rsidRPr="00AD1106">
        <w:t xml:space="preserve"> </w:t>
      </w:r>
      <w:r w:rsidRPr="00AD1106">
        <w:t>компаний</w:t>
      </w:r>
      <w:r w:rsidR="00B32C3F" w:rsidRPr="00AD1106">
        <w:t xml:space="preserve"> </w:t>
      </w:r>
      <w:r w:rsidRPr="00AD1106">
        <w:t>и</w:t>
      </w:r>
      <w:r w:rsidR="00B32C3F" w:rsidRPr="00AD1106">
        <w:t xml:space="preserve"> </w:t>
      </w:r>
      <w:r w:rsidRPr="00AD1106">
        <w:t>негосударственных</w:t>
      </w:r>
      <w:r w:rsidR="00B32C3F" w:rsidRPr="00AD1106">
        <w:t xml:space="preserve"> </w:t>
      </w:r>
      <w:r w:rsidRPr="00AD1106">
        <w:t>пенсионных</w:t>
      </w:r>
      <w:r w:rsidR="00B32C3F" w:rsidRPr="00AD1106">
        <w:t xml:space="preserve"> </w:t>
      </w:r>
      <w:r w:rsidRPr="00AD1106">
        <w:t>фондов</w:t>
      </w:r>
      <w:r w:rsidR="00B32C3F" w:rsidRPr="00AD1106">
        <w:t xml:space="preserve"> </w:t>
      </w:r>
      <w:r w:rsidRPr="00AD1106">
        <w:t>(НПФ),</w:t>
      </w:r>
      <w:r w:rsidR="00B32C3F" w:rsidRPr="00AD1106">
        <w:t xml:space="preserve"> </w:t>
      </w:r>
      <w:r w:rsidRPr="00AD1106">
        <w:t>включая</w:t>
      </w:r>
      <w:r w:rsidR="00B32C3F" w:rsidRPr="00AD1106">
        <w:t xml:space="preserve"> </w:t>
      </w:r>
      <w:r w:rsidRPr="00AD1106">
        <w:t>оценку</w:t>
      </w:r>
      <w:r w:rsidR="00B32C3F" w:rsidRPr="00AD1106">
        <w:t xml:space="preserve"> </w:t>
      </w:r>
      <w:r w:rsidRPr="00AD1106">
        <w:t>резерва</w:t>
      </w:r>
      <w:r w:rsidR="00B32C3F" w:rsidRPr="00AD1106">
        <w:t xml:space="preserve"> </w:t>
      </w:r>
      <w:r w:rsidRPr="00AD1106">
        <w:t>убытков.</w:t>
      </w:r>
      <w:bookmarkEnd w:id="35"/>
    </w:p>
    <w:p w14:paraId="76D5412C" w14:textId="77777777" w:rsidR="003D4DEB" w:rsidRPr="00AD1106" w:rsidRDefault="003D4DEB" w:rsidP="003D4DEB">
      <w:r w:rsidRPr="00AD1106">
        <w:t>Отраслевое</w:t>
      </w:r>
      <w:r w:rsidR="00B32C3F" w:rsidRPr="00AD1106">
        <w:t xml:space="preserve"> </w:t>
      </w:r>
      <w:r w:rsidRPr="00AD1106">
        <w:t>решение</w:t>
      </w:r>
      <w:r w:rsidR="00B32C3F" w:rsidRPr="00AD1106">
        <w:t xml:space="preserve"> </w:t>
      </w:r>
      <w:r w:rsidRPr="00AD1106">
        <w:t>реализовано</w:t>
      </w:r>
      <w:r w:rsidR="00B32C3F" w:rsidRPr="00AD1106">
        <w:t xml:space="preserve"> </w:t>
      </w:r>
      <w:r w:rsidRPr="00AD1106">
        <w:t>на</w:t>
      </w:r>
      <w:r w:rsidR="00B32C3F" w:rsidRPr="00AD1106">
        <w:t xml:space="preserve"> </w:t>
      </w:r>
      <w:r w:rsidRPr="00AD1106">
        <w:t>базе</w:t>
      </w:r>
      <w:r w:rsidR="00B32C3F" w:rsidRPr="00AD1106">
        <w:t xml:space="preserve"> </w:t>
      </w:r>
      <w:r w:rsidRPr="00AD1106">
        <w:t>платформы</w:t>
      </w:r>
      <w:r w:rsidR="00B32C3F" w:rsidRPr="00AD1106">
        <w:t xml:space="preserve"> </w:t>
      </w:r>
      <w:r w:rsidR="00A13ED0" w:rsidRPr="00AD1106">
        <w:t>«</w:t>
      </w:r>
      <w:r w:rsidRPr="00AD1106">
        <w:t>Б1</w:t>
      </w:r>
      <w:r w:rsidR="00B32C3F" w:rsidRPr="00AD1106">
        <w:t xml:space="preserve"> </w:t>
      </w:r>
      <w:r w:rsidRPr="00AD1106">
        <w:t>ГРАФ</w:t>
      </w:r>
      <w:r w:rsidR="00A13ED0" w:rsidRPr="00AD1106">
        <w:t>»</w:t>
      </w:r>
      <w:r w:rsidR="00B32C3F" w:rsidRPr="00AD1106">
        <w:t xml:space="preserve"> </w:t>
      </w:r>
      <w:r w:rsidRPr="00AD1106">
        <w:t>(</w:t>
      </w:r>
      <w:r w:rsidR="00A13ED0" w:rsidRPr="00AD1106">
        <w:t>«</w:t>
      </w:r>
      <w:r w:rsidRPr="00AD1106">
        <w:t>Б1</w:t>
      </w:r>
      <w:r w:rsidR="00B32C3F" w:rsidRPr="00AD1106">
        <w:t xml:space="preserve"> </w:t>
      </w:r>
      <w:proofErr w:type="spellStart"/>
      <w:r w:rsidRPr="00AD1106">
        <w:t>Графовый</w:t>
      </w:r>
      <w:proofErr w:type="spellEnd"/>
      <w:r w:rsidR="00B32C3F" w:rsidRPr="00AD1106">
        <w:t xml:space="preserve"> </w:t>
      </w:r>
      <w:r w:rsidRPr="00AD1106">
        <w:t>конструктор</w:t>
      </w:r>
      <w:r w:rsidR="00B32C3F" w:rsidRPr="00AD1106">
        <w:t xml:space="preserve"> </w:t>
      </w:r>
      <w:r w:rsidRPr="00AD1106">
        <w:t>математических</w:t>
      </w:r>
      <w:r w:rsidR="00B32C3F" w:rsidRPr="00AD1106">
        <w:t xml:space="preserve"> </w:t>
      </w:r>
      <w:r w:rsidRPr="00AD1106">
        <w:t>вычислений</w:t>
      </w:r>
      <w:r w:rsidR="00A13ED0" w:rsidRPr="00AD1106">
        <w:t>»</w:t>
      </w:r>
      <w:r w:rsidRPr="00AD1106">
        <w:t>)</w:t>
      </w:r>
      <w:r w:rsidR="00B32C3F" w:rsidRPr="00AD1106">
        <w:t xml:space="preserve"> </w:t>
      </w:r>
      <w:r w:rsidRPr="00AD1106">
        <w:t>и</w:t>
      </w:r>
      <w:r w:rsidR="00B32C3F" w:rsidRPr="00AD1106">
        <w:t xml:space="preserve"> </w:t>
      </w:r>
      <w:r w:rsidRPr="00AD1106">
        <w:t>сочетает</w:t>
      </w:r>
      <w:r w:rsidR="00B32C3F" w:rsidRPr="00AD1106">
        <w:t xml:space="preserve"> </w:t>
      </w:r>
      <w:r w:rsidRPr="00AD1106">
        <w:t>обширную</w:t>
      </w:r>
      <w:r w:rsidR="00B32C3F" w:rsidRPr="00AD1106">
        <w:t xml:space="preserve"> </w:t>
      </w:r>
      <w:r w:rsidRPr="00AD1106">
        <w:t>методологическую</w:t>
      </w:r>
      <w:r w:rsidR="00B32C3F" w:rsidRPr="00AD1106">
        <w:t xml:space="preserve"> </w:t>
      </w:r>
      <w:r w:rsidRPr="00AD1106">
        <w:t>базу</w:t>
      </w:r>
      <w:r w:rsidR="00B32C3F" w:rsidRPr="00AD1106">
        <w:t xml:space="preserve"> </w:t>
      </w:r>
      <w:r w:rsidRPr="00AD1106">
        <w:t>актуарных</w:t>
      </w:r>
      <w:r w:rsidR="00B32C3F" w:rsidRPr="00AD1106">
        <w:t xml:space="preserve"> </w:t>
      </w:r>
      <w:r w:rsidRPr="00AD1106">
        <w:t>расчетов</w:t>
      </w:r>
      <w:r w:rsidR="00B32C3F" w:rsidRPr="00AD1106">
        <w:t xml:space="preserve"> </w:t>
      </w:r>
      <w:r w:rsidRPr="00AD1106">
        <w:t>с</w:t>
      </w:r>
      <w:r w:rsidR="00B32C3F" w:rsidRPr="00AD1106">
        <w:t xml:space="preserve"> </w:t>
      </w:r>
      <w:r w:rsidRPr="00AD1106">
        <w:t>высокой</w:t>
      </w:r>
      <w:r w:rsidR="00B32C3F" w:rsidRPr="00AD1106">
        <w:t xml:space="preserve"> </w:t>
      </w:r>
      <w:r w:rsidRPr="00AD1106">
        <w:t>производительностью</w:t>
      </w:r>
      <w:r w:rsidR="00B32C3F" w:rsidRPr="00AD1106">
        <w:t xml:space="preserve"> </w:t>
      </w:r>
      <w:r w:rsidRPr="00AD1106">
        <w:t>вычислений.</w:t>
      </w:r>
    </w:p>
    <w:p w14:paraId="6E321D5B" w14:textId="77777777" w:rsidR="003D4DEB" w:rsidRPr="00AD1106" w:rsidRDefault="003D4DEB" w:rsidP="003D4DEB">
      <w:r w:rsidRPr="00AD1106">
        <w:t>В</w:t>
      </w:r>
      <w:r w:rsidR="00B32C3F" w:rsidRPr="00AD1106">
        <w:t xml:space="preserve"> </w:t>
      </w:r>
      <w:r w:rsidRPr="00AD1106">
        <w:t>соответствии</w:t>
      </w:r>
      <w:r w:rsidR="00B32C3F" w:rsidRPr="00AD1106">
        <w:t xml:space="preserve"> </w:t>
      </w:r>
      <w:r w:rsidRPr="00AD1106">
        <w:t>с</w:t>
      </w:r>
      <w:r w:rsidR="00B32C3F" w:rsidRPr="00AD1106">
        <w:t xml:space="preserve"> </w:t>
      </w:r>
      <w:r w:rsidRPr="00AD1106">
        <w:t>требованиями</w:t>
      </w:r>
      <w:r w:rsidR="00B32C3F" w:rsidRPr="00AD1106">
        <w:t xml:space="preserve"> </w:t>
      </w:r>
      <w:r w:rsidRPr="00AD1106">
        <w:t>МСФО</w:t>
      </w:r>
      <w:r w:rsidR="00B32C3F" w:rsidRPr="00AD1106">
        <w:t xml:space="preserve"> </w:t>
      </w:r>
      <w:r w:rsidRPr="00AD1106">
        <w:t>17,</w:t>
      </w:r>
      <w:r w:rsidR="00B32C3F" w:rsidRPr="00AD1106">
        <w:t xml:space="preserve"> </w:t>
      </w:r>
      <w:r w:rsidRPr="00AD1106">
        <w:t>локальных</w:t>
      </w:r>
      <w:r w:rsidR="00B32C3F" w:rsidRPr="00AD1106">
        <w:t xml:space="preserve"> </w:t>
      </w:r>
      <w:r w:rsidRPr="00AD1106">
        <w:t>требований</w:t>
      </w:r>
      <w:r w:rsidR="00B32C3F" w:rsidRPr="00AD1106">
        <w:t xml:space="preserve"> </w:t>
      </w:r>
      <w:r w:rsidRPr="00AD1106">
        <w:t>ОСБУ,</w:t>
      </w:r>
      <w:r w:rsidR="00B32C3F" w:rsidRPr="00AD1106">
        <w:t xml:space="preserve"> </w:t>
      </w:r>
      <w:r w:rsidRPr="00AD1106">
        <w:t>781-П</w:t>
      </w:r>
      <w:r w:rsidR="00B32C3F" w:rsidRPr="00AD1106">
        <w:t xml:space="preserve"> </w:t>
      </w:r>
      <w:r w:rsidRPr="00AD1106">
        <w:t>и</w:t>
      </w:r>
      <w:r w:rsidR="00B32C3F" w:rsidRPr="00AD1106">
        <w:t xml:space="preserve"> </w:t>
      </w:r>
      <w:r w:rsidRPr="00AD1106">
        <w:t>806-П</w:t>
      </w:r>
      <w:r w:rsidR="00B32C3F" w:rsidRPr="00AD1106">
        <w:t xml:space="preserve"> </w:t>
      </w:r>
      <w:r w:rsidRPr="00AD1106">
        <w:t>страховые</w:t>
      </w:r>
      <w:r w:rsidR="00B32C3F" w:rsidRPr="00AD1106">
        <w:t xml:space="preserve"> </w:t>
      </w:r>
      <w:r w:rsidRPr="00AD1106">
        <w:t>компании</w:t>
      </w:r>
      <w:r w:rsidR="00B32C3F" w:rsidRPr="00AD1106">
        <w:t xml:space="preserve"> </w:t>
      </w:r>
      <w:r w:rsidRPr="00AD1106">
        <w:t>и</w:t>
      </w:r>
      <w:r w:rsidR="00B32C3F" w:rsidRPr="00AD1106">
        <w:t xml:space="preserve"> </w:t>
      </w:r>
      <w:r w:rsidRPr="00AD1106">
        <w:t>НПФ</w:t>
      </w:r>
      <w:r w:rsidR="00B32C3F" w:rsidRPr="00AD1106">
        <w:t xml:space="preserve"> </w:t>
      </w:r>
      <w:r w:rsidRPr="00AD1106">
        <w:t>меняют</w:t>
      </w:r>
      <w:r w:rsidR="00B32C3F" w:rsidRPr="00AD1106">
        <w:t xml:space="preserve"> </w:t>
      </w:r>
      <w:r w:rsidRPr="00AD1106">
        <w:t>модель</w:t>
      </w:r>
      <w:r w:rsidR="00B32C3F" w:rsidRPr="00AD1106">
        <w:t xml:space="preserve"> </w:t>
      </w:r>
      <w:r w:rsidRPr="00AD1106">
        <w:t>расчетов</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в</w:t>
      </w:r>
      <w:r w:rsidR="00B32C3F" w:rsidRPr="00AD1106">
        <w:t xml:space="preserve"> </w:t>
      </w:r>
      <w:r w:rsidRPr="00AD1106">
        <w:t>довольно</w:t>
      </w:r>
      <w:r w:rsidR="00B32C3F" w:rsidRPr="00AD1106">
        <w:t xml:space="preserve"> </w:t>
      </w:r>
      <w:r w:rsidRPr="00AD1106">
        <w:t>сжатые</w:t>
      </w:r>
      <w:r w:rsidR="00B32C3F" w:rsidRPr="00AD1106">
        <w:t xml:space="preserve"> </w:t>
      </w:r>
      <w:r w:rsidRPr="00AD1106">
        <w:t>сроки.</w:t>
      </w:r>
      <w:r w:rsidR="00B32C3F" w:rsidRPr="00AD1106">
        <w:t xml:space="preserve"> </w:t>
      </w:r>
      <w:r w:rsidRPr="00AD1106">
        <w:t>В</w:t>
      </w:r>
      <w:r w:rsidR="00B32C3F" w:rsidRPr="00AD1106">
        <w:t xml:space="preserve"> </w:t>
      </w:r>
      <w:r w:rsidRPr="00AD1106">
        <w:t>новых</w:t>
      </w:r>
      <w:r w:rsidR="00B32C3F" w:rsidRPr="00AD1106">
        <w:t xml:space="preserve"> </w:t>
      </w:r>
      <w:r w:rsidRPr="00AD1106">
        <w:t>условиях</w:t>
      </w:r>
      <w:r w:rsidR="00B32C3F" w:rsidRPr="00AD1106">
        <w:t xml:space="preserve"> </w:t>
      </w:r>
      <w:r w:rsidRPr="00AD1106">
        <w:t>многие</w:t>
      </w:r>
      <w:r w:rsidR="00B32C3F" w:rsidRPr="00AD1106">
        <w:t xml:space="preserve"> </w:t>
      </w:r>
      <w:r w:rsidRPr="00AD1106">
        <w:t>сталкиваются</w:t>
      </w:r>
      <w:r w:rsidR="00B32C3F" w:rsidRPr="00AD1106">
        <w:t xml:space="preserve"> </w:t>
      </w:r>
      <w:r w:rsidRPr="00AD1106">
        <w:t>с</w:t>
      </w:r>
      <w:r w:rsidR="00B32C3F" w:rsidRPr="00AD1106">
        <w:t xml:space="preserve"> </w:t>
      </w:r>
      <w:r w:rsidRPr="00AD1106">
        <w:t>серьезной</w:t>
      </w:r>
      <w:r w:rsidR="00B32C3F" w:rsidRPr="00AD1106">
        <w:t xml:space="preserve"> </w:t>
      </w:r>
      <w:r w:rsidRPr="00AD1106">
        <w:t>проблемой:</w:t>
      </w:r>
      <w:r w:rsidR="00B32C3F" w:rsidRPr="00AD1106">
        <w:t xml:space="preserve"> </w:t>
      </w:r>
      <w:r w:rsidRPr="00AD1106">
        <w:t>используемые</w:t>
      </w:r>
      <w:r w:rsidR="00B32C3F" w:rsidRPr="00AD1106">
        <w:t xml:space="preserve"> </w:t>
      </w:r>
      <w:r w:rsidRPr="00AD1106">
        <w:t>IТ-инструменты</w:t>
      </w:r>
      <w:r w:rsidR="00B32C3F" w:rsidRPr="00AD1106">
        <w:t xml:space="preserve"> </w:t>
      </w:r>
      <w:r w:rsidRPr="00AD1106">
        <w:t>не</w:t>
      </w:r>
      <w:r w:rsidR="00B32C3F" w:rsidRPr="00AD1106">
        <w:t xml:space="preserve"> </w:t>
      </w:r>
      <w:r w:rsidRPr="00AD1106">
        <w:t>справляется</w:t>
      </w:r>
      <w:r w:rsidR="00B32C3F" w:rsidRPr="00AD1106">
        <w:t xml:space="preserve"> </w:t>
      </w:r>
      <w:r w:rsidRPr="00AD1106">
        <w:t>с</w:t>
      </w:r>
      <w:r w:rsidR="00B32C3F" w:rsidRPr="00AD1106">
        <w:t xml:space="preserve"> </w:t>
      </w:r>
      <w:r w:rsidRPr="00AD1106">
        <w:t>возросшей</w:t>
      </w:r>
      <w:r w:rsidR="00B32C3F" w:rsidRPr="00AD1106">
        <w:t xml:space="preserve"> </w:t>
      </w:r>
      <w:r w:rsidRPr="00AD1106">
        <w:t>нагрузкой</w:t>
      </w:r>
      <w:r w:rsidR="00B32C3F" w:rsidRPr="00AD1106">
        <w:t xml:space="preserve"> </w:t>
      </w:r>
      <w:r w:rsidRPr="00AD1106">
        <w:t>на</w:t>
      </w:r>
      <w:r w:rsidR="00B32C3F" w:rsidRPr="00AD1106">
        <w:t xml:space="preserve"> </w:t>
      </w:r>
      <w:r w:rsidRPr="00AD1106">
        <w:t>требуемом</w:t>
      </w:r>
      <w:r w:rsidR="00B32C3F" w:rsidRPr="00AD1106">
        <w:t xml:space="preserve"> </w:t>
      </w:r>
      <w:r w:rsidRPr="00AD1106">
        <w:t>уровне,</w:t>
      </w:r>
      <w:r w:rsidR="00B32C3F" w:rsidRPr="00AD1106">
        <w:t xml:space="preserve"> </w:t>
      </w:r>
      <w:r w:rsidRPr="00AD1106">
        <w:t>поскольку</w:t>
      </w:r>
      <w:r w:rsidR="00B32C3F" w:rsidRPr="00AD1106">
        <w:t xml:space="preserve"> </w:t>
      </w:r>
      <w:r w:rsidRPr="00AD1106">
        <w:t>речь</w:t>
      </w:r>
      <w:r w:rsidR="00B32C3F" w:rsidRPr="00AD1106">
        <w:t xml:space="preserve"> </w:t>
      </w:r>
      <w:r w:rsidRPr="00AD1106">
        <w:t>может</w:t>
      </w:r>
      <w:r w:rsidR="00B32C3F" w:rsidRPr="00AD1106">
        <w:t xml:space="preserve"> </w:t>
      </w:r>
      <w:r w:rsidRPr="00AD1106">
        <w:t>идти</w:t>
      </w:r>
      <w:r w:rsidR="00B32C3F" w:rsidRPr="00AD1106">
        <w:t xml:space="preserve"> </w:t>
      </w:r>
      <w:r w:rsidRPr="00AD1106">
        <w:t>о</w:t>
      </w:r>
      <w:r w:rsidR="00B32C3F" w:rsidRPr="00AD1106">
        <w:t xml:space="preserve"> </w:t>
      </w:r>
      <w:r w:rsidRPr="00AD1106">
        <w:t>миллионах</w:t>
      </w:r>
      <w:r w:rsidR="00B32C3F" w:rsidRPr="00AD1106">
        <w:t xml:space="preserve"> </w:t>
      </w:r>
      <w:r w:rsidRPr="00AD1106">
        <w:t>договоров,</w:t>
      </w:r>
      <w:r w:rsidR="00B32C3F" w:rsidRPr="00AD1106">
        <w:t xml:space="preserve"> </w:t>
      </w:r>
      <w:r w:rsidRPr="00AD1106">
        <w:t>сотнях</w:t>
      </w:r>
      <w:r w:rsidR="00B32C3F" w:rsidRPr="00AD1106">
        <w:t xml:space="preserve"> </w:t>
      </w:r>
      <w:r w:rsidRPr="00AD1106">
        <w:t>параметров,</w:t>
      </w:r>
      <w:r w:rsidR="00B32C3F" w:rsidRPr="00AD1106">
        <w:t xml:space="preserve"> </w:t>
      </w:r>
      <w:r w:rsidRPr="00AD1106">
        <w:t>тысячах</w:t>
      </w:r>
      <w:r w:rsidR="00B32C3F" w:rsidRPr="00AD1106">
        <w:t xml:space="preserve"> </w:t>
      </w:r>
      <w:r w:rsidRPr="00AD1106">
        <w:t>периодов</w:t>
      </w:r>
      <w:r w:rsidR="00B32C3F" w:rsidRPr="00AD1106">
        <w:t xml:space="preserve"> </w:t>
      </w:r>
      <w:r w:rsidRPr="00AD1106">
        <w:t>и</w:t>
      </w:r>
      <w:r w:rsidR="00B32C3F" w:rsidRPr="00AD1106">
        <w:t xml:space="preserve"> </w:t>
      </w:r>
      <w:r w:rsidRPr="00AD1106">
        <w:t>сразу</w:t>
      </w:r>
      <w:r w:rsidR="00B32C3F" w:rsidRPr="00AD1106">
        <w:t xml:space="preserve"> </w:t>
      </w:r>
      <w:r w:rsidRPr="00AD1106">
        <w:t>нескольких</w:t>
      </w:r>
      <w:r w:rsidR="00B32C3F" w:rsidRPr="00AD1106">
        <w:t xml:space="preserve"> </w:t>
      </w:r>
      <w:r w:rsidRPr="00AD1106">
        <w:t>сложных</w:t>
      </w:r>
      <w:r w:rsidR="00B32C3F" w:rsidRPr="00AD1106">
        <w:t xml:space="preserve"> </w:t>
      </w:r>
      <w:r w:rsidRPr="00AD1106">
        <w:t>расчетных</w:t>
      </w:r>
      <w:r w:rsidR="00B32C3F" w:rsidRPr="00AD1106">
        <w:t xml:space="preserve"> </w:t>
      </w:r>
      <w:r w:rsidRPr="00AD1106">
        <w:t>моделях.</w:t>
      </w:r>
      <w:r w:rsidR="00B32C3F" w:rsidRPr="00AD1106">
        <w:t xml:space="preserve"> </w:t>
      </w:r>
      <w:r w:rsidRPr="00AD1106">
        <w:t>Уход</w:t>
      </w:r>
      <w:r w:rsidR="00B32C3F" w:rsidRPr="00AD1106">
        <w:t xml:space="preserve"> </w:t>
      </w:r>
      <w:r w:rsidRPr="00AD1106">
        <w:t>западных</w:t>
      </w:r>
      <w:r w:rsidR="00B32C3F" w:rsidRPr="00AD1106">
        <w:t xml:space="preserve"> </w:t>
      </w:r>
      <w:r w:rsidRPr="00AD1106">
        <w:t>вендоров</w:t>
      </w:r>
      <w:r w:rsidR="00B32C3F" w:rsidRPr="00AD1106">
        <w:t xml:space="preserve"> </w:t>
      </w:r>
      <w:r w:rsidRPr="00AD1106">
        <w:t>и</w:t>
      </w:r>
      <w:r w:rsidR="00B32C3F" w:rsidRPr="00AD1106">
        <w:t xml:space="preserve"> </w:t>
      </w:r>
      <w:r w:rsidRPr="00AD1106">
        <w:t>отсутствие</w:t>
      </w:r>
      <w:r w:rsidR="00B32C3F" w:rsidRPr="00AD1106">
        <w:t xml:space="preserve"> </w:t>
      </w:r>
      <w:r w:rsidRPr="00AD1106">
        <w:t>готовых</w:t>
      </w:r>
      <w:r w:rsidR="00B32C3F" w:rsidRPr="00AD1106">
        <w:t xml:space="preserve"> </w:t>
      </w:r>
      <w:r w:rsidRPr="00AD1106">
        <w:t>специализированных</w:t>
      </w:r>
      <w:r w:rsidR="00B32C3F" w:rsidRPr="00AD1106">
        <w:t xml:space="preserve"> </w:t>
      </w:r>
      <w:r w:rsidRPr="00AD1106">
        <w:t>решений</w:t>
      </w:r>
      <w:r w:rsidR="00B32C3F" w:rsidRPr="00AD1106">
        <w:t xml:space="preserve"> </w:t>
      </w:r>
      <w:r w:rsidRPr="00AD1106">
        <w:t>на</w:t>
      </w:r>
      <w:r w:rsidR="00B32C3F" w:rsidRPr="00AD1106">
        <w:t xml:space="preserve"> </w:t>
      </w:r>
      <w:r w:rsidRPr="00AD1106">
        <w:t>российском</w:t>
      </w:r>
      <w:r w:rsidR="00B32C3F" w:rsidRPr="00AD1106">
        <w:t xml:space="preserve"> </w:t>
      </w:r>
      <w:r w:rsidRPr="00AD1106">
        <w:t>рынке</w:t>
      </w:r>
      <w:r w:rsidR="00B32C3F" w:rsidRPr="00AD1106">
        <w:t xml:space="preserve"> </w:t>
      </w:r>
      <w:r w:rsidRPr="00AD1106">
        <w:t>еще</w:t>
      </w:r>
      <w:r w:rsidR="00B32C3F" w:rsidRPr="00AD1106">
        <w:t xml:space="preserve"> </w:t>
      </w:r>
      <w:r w:rsidRPr="00AD1106">
        <w:t>больше</w:t>
      </w:r>
      <w:r w:rsidR="00B32C3F" w:rsidRPr="00AD1106">
        <w:t xml:space="preserve"> </w:t>
      </w:r>
      <w:r w:rsidRPr="00AD1106">
        <w:t>осложняет</w:t>
      </w:r>
      <w:r w:rsidR="00B32C3F" w:rsidRPr="00AD1106">
        <w:t xml:space="preserve"> </w:t>
      </w:r>
      <w:r w:rsidRPr="00AD1106">
        <w:t>ситуацию.</w:t>
      </w:r>
    </w:p>
    <w:p w14:paraId="139D2D50" w14:textId="77777777" w:rsidR="003D4DEB" w:rsidRPr="00AD1106" w:rsidRDefault="00A13ED0" w:rsidP="003D4DEB">
      <w:r w:rsidRPr="00AD1106">
        <w:t>«</w:t>
      </w:r>
      <w:r w:rsidR="003D4DEB" w:rsidRPr="00AD1106">
        <w:t>Б1</w:t>
      </w:r>
      <w:r w:rsidR="00B32C3F" w:rsidRPr="00AD1106">
        <w:t xml:space="preserve"> </w:t>
      </w:r>
      <w:r w:rsidR="003D4DEB" w:rsidRPr="00AD1106">
        <w:t>ГРАФ:</w:t>
      </w:r>
      <w:r w:rsidR="00B32C3F" w:rsidRPr="00AD1106">
        <w:t xml:space="preserve"> </w:t>
      </w:r>
      <w:r w:rsidR="003D4DEB" w:rsidRPr="00AD1106">
        <w:t>Актуарные</w:t>
      </w:r>
      <w:r w:rsidR="00B32C3F" w:rsidRPr="00AD1106">
        <w:t xml:space="preserve"> </w:t>
      </w:r>
      <w:r w:rsidR="003D4DEB" w:rsidRPr="00AD1106">
        <w:t>расчеты</w:t>
      </w:r>
      <w:r w:rsidRPr="00AD1106">
        <w:t>»</w:t>
      </w:r>
      <w:r w:rsidR="00B32C3F" w:rsidRPr="00AD1106">
        <w:t xml:space="preserve"> </w:t>
      </w:r>
      <w:r w:rsidR="003D4DEB" w:rsidRPr="00AD1106">
        <w:t>обеспечивает</w:t>
      </w:r>
      <w:r w:rsidR="00B32C3F" w:rsidRPr="00AD1106">
        <w:t xml:space="preserve"> </w:t>
      </w:r>
      <w:r w:rsidR="003D4DEB" w:rsidRPr="00AD1106">
        <w:t>исполнение</w:t>
      </w:r>
      <w:r w:rsidR="00B32C3F" w:rsidRPr="00AD1106">
        <w:t xml:space="preserve"> </w:t>
      </w:r>
      <w:r w:rsidR="003D4DEB" w:rsidRPr="00AD1106">
        <w:t>требований</w:t>
      </w:r>
      <w:r w:rsidR="00B32C3F" w:rsidRPr="00AD1106">
        <w:t xml:space="preserve"> </w:t>
      </w:r>
      <w:r w:rsidR="003D4DEB" w:rsidRPr="00AD1106">
        <w:t>Банка</w:t>
      </w:r>
      <w:r w:rsidR="00B32C3F" w:rsidRPr="00AD1106">
        <w:t xml:space="preserve"> </w:t>
      </w:r>
      <w:r w:rsidR="003D4DEB" w:rsidRPr="00AD1106">
        <w:t>России</w:t>
      </w:r>
      <w:r w:rsidR="00B32C3F" w:rsidRPr="00AD1106">
        <w:t xml:space="preserve"> </w:t>
      </w:r>
      <w:r w:rsidR="003D4DEB" w:rsidRPr="00AD1106">
        <w:t>и</w:t>
      </w:r>
      <w:r w:rsidR="00B32C3F" w:rsidRPr="00AD1106">
        <w:t xml:space="preserve"> </w:t>
      </w:r>
      <w:r w:rsidR="003D4DEB" w:rsidRPr="00AD1106">
        <w:t>закрывает</w:t>
      </w:r>
      <w:r w:rsidR="00B32C3F" w:rsidRPr="00AD1106">
        <w:t xml:space="preserve"> </w:t>
      </w:r>
      <w:r w:rsidR="003D4DEB" w:rsidRPr="00AD1106">
        <w:t>потребности</w:t>
      </w:r>
      <w:r w:rsidR="00B32C3F" w:rsidRPr="00AD1106">
        <w:t xml:space="preserve"> </w:t>
      </w:r>
      <w:r w:rsidR="003D4DEB" w:rsidRPr="00AD1106">
        <w:t>бизнеса</w:t>
      </w:r>
      <w:r w:rsidR="00B32C3F" w:rsidRPr="00AD1106">
        <w:t xml:space="preserve"> </w:t>
      </w:r>
      <w:r w:rsidR="003D4DEB" w:rsidRPr="00AD1106">
        <w:t>по</w:t>
      </w:r>
      <w:r w:rsidR="00B32C3F" w:rsidRPr="00AD1106">
        <w:t xml:space="preserve"> </w:t>
      </w:r>
      <w:r w:rsidR="003D4DEB" w:rsidRPr="00AD1106">
        <w:t>следующим</w:t>
      </w:r>
      <w:r w:rsidR="00B32C3F" w:rsidRPr="00AD1106">
        <w:t xml:space="preserve"> </w:t>
      </w:r>
      <w:r w:rsidR="003D4DEB" w:rsidRPr="00AD1106">
        <w:t>направлениям:</w:t>
      </w:r>
      <w:r w:rsidR="00B32C3F" w:rsidRPr="00AD1106">
        <w:t xml:space="preserve"> </w:t>
      </w:r>
      <w:r w:rsidR="003D4DEB" w:rsidRPr="00AD1106">
        <w:t>страхование</w:t>
      </w:r>
      <w:r w:rsidR="00B32C3F" w:rsidRPr="00AD1106">
        <w:t xml:space="preserve"> </w:t>
      </w:r>
      <w:r w:rsidR="003D4DEB" w:rsidRPr="00AD1106">
        <w:t>жизни,</w:t>
      </w:r>
      <w:r w:rsidR="00B32C3F" w:rsidRPr="00AD1106">
        <w:t xml:space="preserve"> </w:t>
      </w:r>
      <w:r w:rsidR="003D4DEB" w:rsidRPr="00AD1106">
        <w:t>общее</w:t>
      </w:r>
      <w:r w:rsidR="00B32C3F" w:rsidRPr="00AD1106">
        <w:t xml:space="preserve"> </w:t>
      </w:r>
      <w:r w:rsidR="003D4DEB" w:rsidRPr="00AD1106">
        <w:t>страхование,</w:t>
      </w:r>
      <w:r w:rsidR="00B32C3F" w:rsidRPr="00AD1106">
        <w:t xml:space="preserve"> </w:t>
      </w:r>
      <w:r w:rsidR="003D4DEB" w:rsidRPr="00AD1106">
        <w:t>обязательное</w:t>
      </w:r>
      <w:r w:rsidR="00B32C3F" w:rsidRPr="00AD1106">
        <w:t xml:space="preserve"> </w:t>
      </w:r>
      <w:r w:rsidR="003D4DEB" w:rsidRPr="00AD1106">
        <w:t>пенсионное</w:t>
      </w:r>
      <w:r w:rsidR="00B32C3F" w:rsidRPr="00AD1106">
        <w:t xml:space="preserve"> </w:t>
      </w:r>
      <w:r w:rsidR="003D4DEB" w:rsidRPr="00AD1106">
        <w:t>страхование</w:t>
      </w:r>
      <w:r w:rsidR="00B32C3F" w:rsidRPr="00AD1106">
        <w:t xml:space="preserve"> </w:t>
      </w:r>
      <w:r w:rsidR="003D4DEB" w:rsidRPr="00AD1106">
        <w:t>и</w:t>
      </w:r>
      <w:r w:rsidR="00B32C3F" w:rsidRPr="00AD1106">
        <w:t xml:space="preserve"> </w:t>
      </w:r>
      <w:r w:rsidR="003D4DEB" w:rsidRPr="00AD1106">
        <w:t>негосударственное</w:t>
      </w:r>
      <w:r w:rsidR="00B32C3F" w:rsidRPr="00AD1106">
        <w:t xml:space="preserve"> </w:t>
      </w:r>
      <w:r w:rsidR="003D4DEB" w:rsidRPr="00AD1106">
        <w:t>пенсионное</w:t>
      </w:r>
      <w:r w:rsidR="00B32C3F" w:rsidRPr="00AD1106">
        <w:t xml:space="preserve"> </w:t>
      </w:r>
      <w:r w:rsidR="003D4DEB" w:rsidRPr="00AD1106">
        <w:t>обеспечение.</w:t>
      </w:r>
    </w:p>
    <w:p w14:paraId="0FE01648" w14:textId="77777777" w:rsidR="003D4DEB" w:rsidRPr="00AD1106" w:rsidRDefault="003D4DEB" w:rsidP="003D4DEB">
      <w:r w:rsidRPr="00AD1106">
        <w:t>Решение</w:t>
      </w:r>
      <w:r w:rsidR="00B32C3F" w:rsidRPr="00AD1106">
        <w:t xml:space="preserve"> </w:t>
      </w:r>
      <w:r w:rsidRPr="00AD1106">
        <w:t>позволяет</w:t>
      </w:r>
      <w:r w:rsidR="00B32C3F" w:rsidRPr="00AD1106">
        <w:t xml:space="preserve"> </w:t>
      </w:r>
      <w:r w:rsidRPr="00AD1106">
        <w:t>проводить</w:t>
      </w:r>
      <w:r w:rsidR="00B32C3F" w:rsidRPr="00AD1106">
        <w:t xml:space="preserve"> </w:t>
      </w:r>
      <w:r w:rsidRPr="00AD1106">
        <w:t>оценку</w:t>
      </w:r>
      <w:r w:rsidR="00B32C3F" w:rsidRPr="00AD1106">
        <w:t xml:space="preserve"> </w:t>
      </w:r>
      <w:r w:rsidRPr="00AD1106">
        <w:t>будущих</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по</w:t>
      </w:r>
      <w:r w:rsidR="00B32C3F" w:rsidRPr="00AD1106">
        <w:t xml:space="preserve"> </w:t>
      </w:r>
      <w:r w:rsidRPr="00AD1106">
        <w:t>произошедшим</w:t>
      </w:r>
      <w:r w:rsidR="00B32C3F" w:rsidRPr="00AD1106">
        <w:t xml:space="preserve"> </w:t>
      </w:r>
      <w:r w:rsidRPr="00AD1106">
        <w:t>убыткам</w:t>
      </w:r>
      <w:r w:rsidR="00B32C3F" w:rsidRPr="00AD1106">
        <w:t xml:space="preserve"> </w:t>
      </w:r>
      <w:r w:rsidRPr="00AD1106">
        <w:t>при</w:t>
      </w:r>
      <w:r w:rsidR="00B32C3F" w:rsidRPr="00AD1106">
        <w:t xml:space="preserve"> </w:t>
      </w:r>
      <w:r w:rsidRPr="00AD1106">
        <w:t>помощи</w:t>
      </w:r>
      <w:r w:rsidR="00B32C3F" w:rsidRPr="00AD1106">
        <w:t xml:space="preserve"> </w:t>
      </w:r>
      <w:r w:rsidRPr="00AD1106">
        <w:t>детерминистических</w:t>
      </w:r>
      <w:r w:rsidR="00B32C3F" w:rsidRPr="00AD1106">
        <w:t xml:space="preserve"> </w:t>
      </w:r>
      <w:r w:rsidRPr="00AD1106">
        <w:t>и</w:t>
      </w:r>
      <w:r w:rsidR="00B32C3F" w:rsidRPr="00AD1106">
        <w:t xml:space="preserve"> </w:t>
      </w:r>
      <w:r w:rsidRPr="00AD1106">
        <w:t>стохастических</w:t>
      </w:r>
      <w:r w:rsidR="00B32C3F" w:rsidRPr="00AD1106">
        <w:t xml:space="preserve"> </w:t>
      </w:r>
      <w:r w:rsidRPr="00AD1106">
        <w:t>методов.</w:t>
      </w:r>
      <w:r w:rsidR="00B32C3F" w:rsidRPr="00AD1106">
        <w:t xml:space="preserve"> </w:t>
      </w:r>
      <w:proofErr w:type="spellStart"/>
      <w:r w:rsidRPr="00AD1106">
        <w:t>Преднастроенный</w:t>
      </w:r>
      <w:proofErr w:type="spellEnd"/>
      <w:r w:rsidR="00B32C3F" w:rsidRPr="00AD1106">
        <w:t xml:space="preserve"> </w:t>
      </w:r>
      <w:r w:rsidRPr="00AD1106">
        <w:t>функционал</w:t>
      </w:r>
      <w:r w:rsidR="00B32C3F" w:rsidRPr="00AD1106">
        <w:t xml:space="preserve"> </w:t>
      </w:r>
      <w:r w:rsidRPr="00AD1106">
        <w:t>включает</w:t>
      </w:r>
      <w:r w:rsidR="00B32C3F" w:rsidRPr="00AD1106">
        <w:t xml:space="preserve"> </w:t>
      </w:r>
      <w:r w:rsidRPr="00AD1106">
        <w:t>метод</w:t>
      </w:r>
      <w:r w:rsidR="00B32C3F" w:rsidRPr="00AD1106">
        <w:t xml:space="preserve"> </w:t>
      </w:r>
      <w:proofErr w:type="spellStart"/>
      <w:r w:rsidRPr="00AD1106">
        <w:t>бутстрапа</w:t>
      </w:r>
      <w:proofErr w:type="spellEnd"/>
      <w:r w:rsidRPr="00AD1106">
        <w:t>,</w:t>
      </w:r>
      <w:r w:rsidR="00B32C3F" w:rsidRPr="00AD1106">
        <w:t xml:space="preserve"> </w:t>
      </w:r>
      <w:r w:rsidRPr="00AD1106">
        <w:t>независимых</w:t>
      </w:r>
      <w:r w:rsidR="00B32C3F" w:rsidRPr="00AD1106">
        <w:t xml:space="preserve"> </w:t>
      </w:r>
      <w:r w:rsidRPr="00AD1106">
        <w:t>приращений,</w:t>
      </w:r>
      <w:r w:rsidR="00B32C3F" w:rsidRPr="00AD1106">
        <w:t xml:space="preserve"> </w:t>
      </w:r>
      <w:r w:rsidRPr="00AD1106">
        <w:t>цепной</w:t>
      </w:r>
      <w:r w:rsidR="00B32C3F" w:rsidRPr="00AD1106">
        <w:t xml:space="preserve"> </w:t>
      </w:r>
      <w:r w:rsidRPr="00AD1106">
        <w:t>лестницы,</w:t>
      </w:r>
      <w:r w:rsidR="00B32C3F" w:rsidRPr="00AD1106">
        <w:t xml:space="preserve"> </w:t>
      </w:r>
      <w:proofErr w:type="spellStart"/>
      <w:r w:rsidRPr="00AD1106">
        <w:t>Борнхюэттера</w:t>
      </w:r>
      <w:proofErr w:type="spellEnd"/>
      <w:r w:rsidRPr="00AD1106">
        <w:t>-Фергюссона,</w:t>
      </w:r>
      <w:r w:rsidR="00B32C3F" w:rsidRPr="00AD1106">
        <w:t xml:space="preserve"> </w:t>
      </w:r>
      <w:r w:rsidRPr="00AD1106">
        <w:t>разделения</w:t>
      </w:r>
      <w:r w:rsidR="00B32C3F" w:rsidRPr="00AD1106">
        <w:t xml:space="preserve"> </w:t>
      </w:r>
      <w:r w:rsidRPr="00AD1106">
        <w:t>(количества</w:t>
      </w:r>
      <w:r w:rsidR="00B32C3F" w:rsidRPr="00AD1106">
        <w:t xml:space="preserve"> </w:t>
      </w:r>
      <w:r w:rsidRPr="00AD1106">
        <w:t>и</w:t>
      </w:r>
      <w:r w:rsidR="00B32C3F" w:rsidRPr="00AD1106">
        <w:t xml:space="preserve"> </w:t>
      </w:r>
      <w:r w:rsidRPr="00AD1106">
        <w:t>среднего),</w:t>
      </w:r>
      <w:r w:rsidR="00B32C3F" w:rsidRPr="00AD1106">
        <w:t xml:space="preserve"> </w:t>
      </w:r>
      <w:r w:rsidRPr="00AD1106">
        <w:t>метод</w:t>
      </w:r>
      <w:r w:rsidR="00B32C3F" w:rsidRPr="00AD1106">
        <w:t xml:space="preserve"> </w:t>
      </w:r>
      <w:r w:rsidRPr="00AD1106">
        <w:t>простой</w:t>
      </w:r>
      <w:r w:rsidR="00B32C3F" w:rsidRPr="00AD1106">
        <w:t xml:space="preserve"> </w:t>
      </w:r>
      <w:r w:rsidRPr="00AD1106">
        <w:t>убыточности</w:t>
      </w:r>
      <w:r w:rsidR="00B32C3F" w:rsidRPr="00AD1106">
        <w:t xml:space="preserve"> </w:t>
      </w:r>
      <w:r w:rsidRPr="00AD1106">
        <w:t>и</w:t>
      </w:r>
      <w:r w:rsidR="00B32C3F" w:rsidRPr="00AD1106">
        <w:t xml:space="preserve"> </w:t>
      </w:r>
      <w:r w:rsidRPr="00AD1106">
        <w:t>Кейп-Код.</w:t>
      </w:r>
    </w:p>
    <w:p w14:paraId="22C36ED2" w14:textId="77777777" w:rsidR="003D4DEB" w:rsidRPr="00AD1106" w:rsidRDefault="003D4DEB" w:rsidP="003D4DEB">
      <w:r w:rsidRPr="00AD1106">
        <w:lastRenderedPageBreak/>
        <w:t>В</w:t>
      </w:r>
      <w:r w:rsidR="00B32C3F" w:rsidRPr="00AD1106">
        <w:t xml:space="preserve"> </w:t>
      </w:r>
      <w:r w:rsidRPr="00AD1106">
        <w:t>части</w:t>
      </w:r>
      <w:r w:rsidR="00B32C3F" w:rsidRPr="00AD1106">
        <w:t xml:space="preserve"> </w:t>
      </w:r>
      <w:r w:rsidRPr="00AD1106">
        <w:t>резерва</w:t>
      </w:r>
      <w:r w:rsidR="00B32C3F" w:rsidRPr="00AD1106">
        <w:t xml:space="preserve"> </w:t>
      </w:r>
      <w:r w:rsidRPr="00AD1106">
        <w:t>по</w:t>
      </w:r>
      <w:r w:rsidR="00B32C3F" w:rsidRPr="00AD1106">
        <w:t xml:space="preserve"> </w:t>
      </w:r>
      <w:r w:rsidRPr="00AD1106">
        <w:t>будущим</w:t>
      </w:r>
      <w:r w:rsidR="00B32C3F" w:rsidRPr="00AD1106">
        <w:t xml:space="preserve"> </w:t>
      </w:r>
      <w:r w:rsidRPr="00AD1106">
        <w:t>убыткам</w:t>
      </w:r>
      <w:r w:rsidR="00B32C3F" w:rsidRPr="00AD1106">
        <w:t xml:space="preserve"> </w:t>
      </w:r>
      <w:r w:rsidRPr="00AD1106">
        <w:t>(резерва</w:t>
      </w:r>
      <w:r w:rsidR="00B32C3F" w:rsidRPr="00AD1106">
        <w:t xml:space="preserve"> </w:t>
      </w:r>
      <w:r w:rsidRPr="00AD1106">
        <w:t>премий)</w:t>
      </w:r>
      <w:r w:rsidR="00B32C3F" w:rsidRPr="00AD1106">
        <w:t xml:space="preserve"> </w:t>
      </w:r>
      <w:r w:rsidRPr="00AD1106">
        <w:t>в</w:t>
      </w:r>
      <w:r w:rsidR="00B32C3F" w:rsidRPr="00AD1106">
        <w:t xml:space="preserve"> </w:t>
      </w:r>
      <w:r w:rsidRPr="00AD1106">
        <w:t>решении</w:t>
      </w:r>
      <w:r w:rsidR="00B32C3F" w:rsidRPr="00AD1106">
        <w:t xml:space="preserve"> </w:t>
      </w:r>
      <w:r w:rsidRPr="00AD1106">
        <w:t>используется</w:t>
      </w:r>
      <w:r w:rsidR="00B32C3F" w:rsidRPr="00AD1106">
        <w:t xml:space="preserve"> </w:t>
      </w:r>
      <w:r w:rsidRPr="00AD1106">
        <w:t>метод</w:t>
      </w:r>
      <w:r w:rsidR="00B32C3F" w:rsidRPr="00AD1106">
        <w:t xml:space="preserve"> </w:t>
      </w:r>
      <w:r w:rsidRPr="00AD1106">
        <w:t>построения</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на</w:t>
      </w:r>
      <w:r w:rsidR="00B32C3F" w:rsidRPr="00AD1106">
        <w:t xml:space="preserve"> </w:t>
      </w:r>
      <w:r w:rsidRPr="00AD1106">
        <w:t>основе</w:t>
      </w:r>
      <w:r w:rsidR="00B32C3F" w:rsidRPr="00AD1106">
        <w:t xml:space="preserve"> </w:t>
      </w:r>
      <w:r w:rsidRPr="00AD1106">
        <w:t>ожидаемых</w:t>
      </w:r>
      <w:r w:rsidR="00B32C3F" w:rsidRPr="00AD1106">
        <w:t xml:space="preserve"> </w:t>
      </w:r>
      <w:r w:rsidRPr="00AD1106">
        <w:t>убыточности</w:t>
      </w:r>
      <w:r w:rsidR="00B32C3F" w:rsidRPr="00AD1106">
        <w:t xml:space="preserve"> </w:t>
      </w:r>
      <w:r w:rsidRPr="00AD1106">
        <w:t>и</w:t>
      </w:r>
      <w:r w:rsidR="00B32C3F" w:rsidRPr="00AD1106">
        <w:t xml:space="preserve"> </w:t>
      </w:r>
      <w:r w:rsidRPr="00AD1106">
        <w:t>уровня</w:t>
      </w:r>
      <w:r w:rsidR="00B32C3F" w:rsidRPr="00AD1106">
        <w:t xml:space="preserve"> </w:t>
      </w:r>
      <w:r w:rsidRPr="00AD1106">
        <w:t>расходов</w:t>
      </w:r>
      <w:r w:rsidR="00B32C3F" w:rsidRPr="00AD1106">
        <w:t xml:space="preserve"> </w:t>
      </w:r>
      <w:r w:rsidRPr="00AD1106">
        <w:t>по</w:t>
      </w:r>
      <w:r w:rsidR="00B32C3F" w:rsidRPr="00AD1106">
        <w:t xml:space="preserve"> </w:t>
      </w:r>
      <w:r w:rsidRPr="00AD1106">
        <w:t>отношению</w:t>
      </w:r>
      <w:r w:rsidR="00B32C3F" w:rsidRPr="00AD1106">
        <w:t xml:space="preserve"> </w:t>
      </w:r>
      <w:r w:rsidRPr="00AD1106">
        <w:t>к</w:t>
      </w:r>
      <w:r w:rsidR="00B32C3F" w:rsidRPr="00AD1106">
        <w:t xml:space="preserve"> </w:t>
      </w:r>
      <w:r w:rsidRPr="00AD1106">
        <w:t>будущей</w:t>
      </w:r>
      <w:r w:rsidR="00B32C3F" w:rsidRPr="00AD1106">
        <w:t xml:space="preserve"> </w:t>
      </w:r>
      <w:r w:rsidRPr="00AD1106">
        <w:t>заработанной</w:t>
      </w:r>
      <w:r w:rsidR="00B32C3F" w:rsidRPr="00AD1106">
        <w:t xml:space="preserve"> </w:t>
      </w:r>
      <w:r w:rsidRPr="00AD1106">
        <w:t>премии.</w:t>
      </w:r>
    </w:p>
    <w:p w14:paraId="3E7F3DA3" w14:textId="77777777" w:rsidR="003D4DEB" w:rsidRPr="00AD1106" w:rsidRDefault="003D4DEB" w:rsidP="003D4DEB">
      <w:r w:rsidRPr="00AD1106">
        <w:t>Для</w:t>
      </w:r>
      <w:r w:rsidR="00B32C3F" w:rsidRPr="00AD1106">
        <w:t xml:space="preserve"> </w:t>
      </w:r>
      <w:r w:rsidRPr="00AD1106">
        <w:t>НПФ</w:t>
      </w:r>
      <w:r w:rsidR="00B32C3F" w:rsidRPr="00AD1106">
        <w:t xml:space="preserve"> </w:t>
      </w:r>
      <w:r w:rsidRPr="00AD1106">
        <w:t>в</w:t>
      </w:r>
      <w:r w:rsidR="00B32C3F" w:rsidRPr="00AD1106">
        <w:t xml:space="preserve"> </w:t>
      </w:r>
      <w:r w:rsidRPr="00AD1106">
        <w:t>системе</w:t>
      </w:r>
      <w:r w:rsidR="00B32C3F" w:rsidRPr="00AD1106">
        <w:t xml:space="preserve"> </w:t>
      </w:r>
      <w:r w:rsidRPr="00AD1106">
        <w:t>реализован</w:t>
      </w:r>
      <w:r w:rsidR="00B32C3F" w:rsidRPr="00AD1106">
        <w:t xml:space="preserve"> </w:t>
      </w:r>
      <w:r w:rsidRPr="00AD1106">
        <w:t>расчет</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для</w:t>
      </w:r>
      <w:r w:rsidR="00B32C3F" w:rsidRPr="00AD1106">
        <w:t xml:space="preserve"> </w:t>
      </w:r>
      <w:r w:rsidRPr="00AD1106">
        <w:t>учета</w:t>
      </w:r>
      <w:r w:rsidR="00B32C3F" w:rsidRPr="00AD1106">
        <w:t xml:space="preserve"> </w:t>
      </w:r>
      <w:r w:rsidRPr="00AD1106">
        <w:t>пенсионных</w:t>
      </w:r>
      <w:r w:rsidR="00B32C3F" w:rsidRPr="00AD1106">
        <w:t xml:space="preserve"> </w:t>
      </w:r>
      <w:r w:rsidRPr="00AD1106">
        <w:t>взносов,</w:t>
      </w:r>
      <w:r w:rsidR="00B32C3F" w:rsidRPr="00AD1106">
        <w:t xml:space="preserve"> </w:t>
      </w:r>
      <w:r w:rsidRPr="00AD1106">
        <w:t>целевых</w:t>
      </w:r>
      <w:r w:rsidR="00B32C3F" w:rsidRPr="00AD1106">
        <w:t xml:space="preserve"> </w:t>
      </w:r>
      <w:r w:rsidRPr="00AD1106">
        <w:t>взносов</w:t>
      </w:r>
      <w:r w:rsidR="00B32C3F" w:rsidRPr="00AD1106">
        <w:t xml:space="preserve"> </w:t>
      </w:r>
      <w:r w:rsidRPr="00AD1106">
        <w:t>юридических</w:t>
      </w:r>
      <w:r w:rsidR="00B32C3F" w:rsidRPr="00AD1106">
        <w:t xml:space="preserve"> </w:t>
      </w:r>
      <w:r w:rsidRPr="00AD1106">
        <w:t>лиц,</w:t>
      </w:r>
      <w:r w:rsidR="00B32C3F" w:rsidRPr="00AD1106">
        <w:t xml:space="preserve"> </w:t>
      </w:r>
      <w:r w:rsidRPr="00AD1106">
        <w:t>выкупных</w:t>
      </w:r>
      <w:r w:rsidR="00B32C3F" w:rsidRPr="00AD1106">
        <w:t xml:space="preserve"> </w:t>
      </w:r>
      <w:r w:rsidRPr="00AD1106">
        <w:t>сумм</w:t>
      </w:r>
      <w:r w:rsidR="00B32C3F" w:rsidRPr="00AD1106">
        <w:t xml:space="preserve"> </w:t>
      </w:r>
      <w:r w:rsidRPr="00AD1106">
        <w:t>/</w:t>
      </w:r>
      <w:r w:rsidR="00B32C3F" w:rsidRPr="00AD1106">
        <w:t xml:space="preserve"> </w:t>
      </w:r>
      <w:r w:rsidRPr="00AD1106">
        <w:t>переводов</w:t>
      </w:r>
      <w:r w:rsidR="00B32C3F" w:rsidRPr="00AD1106">
        <w:t xml:space="preserve"> </w:t>
      </w:r>
      <w:r w:rsidRPr="00AD1106">
        <w:t>в</w:t>
      </w:r>
      <w:r w:rsidR="00B32C3F" w:rsidRPr="00AD1106">
        <w:t xml:space="preserve"> </w:t>
      </w:r>
      <w:r w:rsidRPr="00AD1106">
        <w:t>другой</w:t>
      </w:r>
      <w:r w:rsidR="00B32C3F" w:rsidRPr="00AD1106">
        <w:t xml:space="preserve"> </w:t>
      </w:r>
      <w:r w:rsidRPr="00AD1106">
        <w:t>НПФ</w:t>
      </w:r>
      <w:r w:rsidR="00B32C3F" w:rsidRPr="00AD1106">
        <w:t xml:space="preserve"> </w:t>
      </w:r>
      <w:r w:rsidRPr="00AD1106">
        <w:t>при</w:t>
      </w:r>
      <w:r w:rsidR="00B32C3F" w:rsidRPr="00AD1106">
        <w:t xml:space="preserve"> </w:t>
      </w:r>
      <w:r w:rsidRPr="00AD1106">
        <w:t>расторжении</w:t>
      </w:r>
      <w:r w:rsidR="00B32C3F" w:rsidRPr="00AD1106">
        <w:t xml:space="preserve"> </w:t>
      </w:r>
      <w:r w:rsidRPr="00AD1106">
        <w:t>договора</w:t>
      </w:r>
      <w:r w:rsidR="00B32C3F" w:rsidRPr="00AD1106">
        <w:t xml:space="preserve"> </w:t>
      </w:r>
      <w:r w:rsidRPr="00AD1106">
        <w:t>участником/</w:t>
      </w:r>
      <w:r w:rsidR="00B32C3F" w:rsidRPr="00AD1106">
        <w:t xml:space="preserve"> </w:t>
      </w:r>
      <w:r w:rsidRPr="00AD1106">
        <w:t>застрахованным</w:t>
      </w:r>
      <w:r w:rsidR="00B32C3F" w:rsidRPr="00AD1106">
        <w:t xml:space="preserve"> </w:t>
      </w:r>
      <w:r w:rsidRPr="00AD1106">
        <w:t>лицом,</w:t>
      </w:r>
      <w:r w:rsidR="00B32C3F" w:rsidRPr="00AD1106">
        <w:t xml:space="preserve"> </w:t>
      </w:r>
      <w:r w:rsidRPr="00AD1106">
        <w:t>выплат</w:t>
      </w:r>
      <w:r w:rsidR="00B32C3F" w:rsidRPr="00AD1106">
        <w:t xml:space="preserve"> </w:t>
      </w:r>
      <w:r w:rsidRPr="00AD1106">
        <w:t>по</w:t>
      </w:r>
      <w:r w:rsidR="00B32C3F" w:rsidRPr="00AD1106">
        <w:t xml:space="preserve"> </w:t>
      </w:r>
      <w:r w:rsidRPr="00AD1106">
        <w:t>смерти,</w:t>
      </w:r>
      <w:r w:rsidR="00B32C3F" w:rsidRPr="00AD1106">
        <w:t xml:space="preserve"> </w:t>
      </w:r>
      <w:r w:rsidRPr="00AD1106">
        <w:t>выплат</w:t>
      </w:r>
      <w:r w:rsidR="00B32C3F" w:rsidRPr="00AD1106">
        <w:t xml:space="preserve"> </w:t>
      </w:r>
      <w:r w:rsidRPr="00AD1106">
        <w:t>назначенных</w:t>
      </w:r>
      <w:r w:rsidR="00B32C3F" w:rsidRPr="00AD1106">
        <w:t xml:space="preserve"> </w:t>
      </w:r>
      <w:r w:rsidRPr="00AD1106">
        <w:t>пенсий</w:t>
      </w:r>
      <w:r w:rsidR="00B32C3F" w:rsidRPr="00AD1106">
        <w:t xml:space="preserve"> </w:t>
      </w:r>
      <w:r w:rsidRPr="00AD1106">
        <w:t>или</w:t>
      </w:r>
      <w:r w:rsidR="00B32C3F" w:rsidRPr="00AD1106">
        <w:t xml:space="preserve"> </w:t>
      </w:r>
      <w:r w:rsidRPr="00AD1106">
        <w:t>единовременных</w:t>
      </w:r>
      <w:r w:rsidR="00B32C3F" w:rsidRPr="00AD1106">
        <w:t xml:space="preserve"> </w:t>
      </w:r>
      <w:r w:rsidRPr="00AD1106">
        <w:t>выплат,</w:t>
      </w:r>
      <w:r w:rsidR="00B32C3F" w:rsidRPr="00AD1106">
        <w:t xml:space="preserve"> </w:t>
      </w:r>
      <w:r w:rsidRPr="00AD1106">
        <w:t>а</w:t>
      </w:r>
      <w:r w:rsidR="00B32C3F" w:rsidRPr="00AD1106">
        <w:t xml:space="preserve"> </w:t>
      </w:r>
      <w:r w:rsidRPr="00AD1106">
        <w:t>также</w:t>
      </w:r>
      <w:r w:rsidR="00B32C3F" w:rsidRPr="00AD1106">
        <w:t xml:space="preserve"> </w:t>
      </w:r>
      <w:r w:rsidRPr="00AD1106">
        <w:t>расчет</w:t>
      </w:r>
      <w:r w:rsidR="00B32C3F" w:rsidRPr="00AD1106">
        <w:t xml:space="preserve"> </w:t>
      </w:r>
      <w:r w:rsidRPr="00AD1106">
        <w:t>расходов</w:t>
      </w:r>
      <w:r w:rsidR="00B32C3F" w:rsidRPr="00AD1106">
        <w:t xml:space="preserve"> </w:t>
      </w:r>
      <w:r w:rsidRPr="00AD1106">
        <w:t>по</w:t>
      </w:r>
      <w:r w:rsidR="00B32C3F" w:rsidRPr="00AD1106">
        <w:t xml:space="preserve"> </w:t>
      </w:r>
      <w:r w:rsidRPr="00AD1106">
        <w:t>обслуживанию</w:t>
      </w:r>
      <w:r w:rsidR="00B32C3F" w:rsidRPr="00AD1106">
        <w:t xml:space="preserve"> </w:t>
      </w:r>
      <w:r w:rsidRPr="00AD1106">
        <w:t>договоров</w:t>
      </w:r>
      <w:r w:rsidR="00B32C3F" w:rsidRPr="00AD1106">
        <w:t xml:space="preserve"> </w:t>
      </w:r>
      <w:r w:rsidRPr="00AD1106">
        <w:t>и</w:t>
      </w:r>
      <w:r w:rsidR="00B32C3F" w:rsidRPr="00AD1106">
        <w:t xml:space="preserve"> </w:t>
      </w:r>
      <w:r w:rsidRPr="00AD1106">
        <w:t>расходов</w:t>
      </w:r>
      <w:r w:rsidR="00B32C3F" w:rsidRPr="00AD1106">
        <w:t xml:space="preserve"> </w:t>
      </w:r>
      <w:r w:rsidRPr="00AD1106">
        <w:t>в</w:t>
      </w:r>
      <w:r w:rsidR="00B32C3F" w:rsidRPr="00AD1106">
        <w:t xml:space="preserve"> </w:t>
      </w:r>
      <w:r w:rsidRPr="00AD1106">
        <w:t>части</w:t>
      </w:r>
      <w:r w:rsidR="00B32C3F" w:rsidRPr="00AD1106">
        <w:t xml:space="preserve"> </w:t>
      </w:r>
      <w:r w:rsidRPr="00AD1106">
        <w:t>выплат</w:t>
      </w:r>
      <w:r w:rsidR="00B32C3F" w:rsidRPr="00AD1106">
        <w:t xml:space="preserve"> </w:t>
      </w:r>
      <w:r w:rsidRPr="00AD1106">
        <w:t>управляющим</w:t>
      </w:r>
      <w:r w:rsidR="00B32C3F" w:rsidRPr="00AD1106">
        <w:t xml:space="preserve"> </w:t>
      </w:r>
      <w:r w:rsidRPr="00AD1106">
        <w:t>компаниям,</w:t>
      </w:r>
      <w:r w:rsidR="00B32C3F" w:rsidRPr="00AD1106">
        <w:t xml:space="preserve"> </w:t>
      </w:r>
      <w:r w:rsidRPr="00AD1106">
        <w:t>специализированному</w:t>
      </w:r>
      <w:r w:rsidR="00B32C3F" w:rsidRPr="00AD1106">
        <w:t xml:space="preserve"> </w:t>
      </w:r>
      <w:r w:rsidRPr="00AD1106">
        <w:t>депозитарию,</w:t>
      </w:r>
      <w:r w:rsidR="00B32C3F" w:rsidRPr="00AD1106">
        <w:t xml:space="preserve"> </w:t>
      </w:r>
      <w:r w:rsidRPr="00AD1106">
        <w:t>АСВ.</w:t>
      </w:r>
    </w:p>
    <w:p w14:paraId="326C7DC4" w14:textId="77777777" w:rsidR="003D4DEB" w:rsidRPr="00AD1106" w:rsidRDefault="003D4DEB" w:rsidP="003D4DEB">
      <w:r w:rsidRPr="00AD1106">
        <w:t>Важная</w:t>
      </w:r>
      <w:r w:rsidR="00B32C3F" w:rsidRPr="00AD1106">
        <w:t xml:space="preserve"> </w:t>
      </w:r>
      <w:r w:rsidRPr="00AD1106">
        <w:t>особенность</w:t>
      </w:r>
      <w:r w:rsidR="00B32C3F" w:rsidRPr="00AD1106">
        <w:t xml:space="preserve"> </w:t>
      </w:r>
      <w:r w:rsidR="00A13ED0" w:rsidRPr="00AD1106">
        <w:t>«</w:t>
      </w:r>
      <w:r w:rsidRPr="00AD1106">
        <w:t>Б1</w:t>
      </w:r>
      <w:r w:rsidR="00B32C3F" w:rsidRPr="00AD1106">
        <w:t xml:space="preserve"> </w:t>
      </w:r>
      <w:r w:rsidRPr="00AD1106">
        <w:t>ГРАФ:</w:t>
      </w:r>
      <w:r w:rsidR="00B32C3F" w:rsidRPr="00AD1106">
        <w:t xml:space="preserve"> </w:t>
      </w:r>
      <w:r w:rsidRPr="00AD1106">
        <w:t>Актуарные</w:t>
      </w:r>
      <w:r w:rsidR="00B32C3F" w:rsidRPr="00AD1106">
        <w:t xml:space="preserve"> </w:t>
      </w:r>
      <w:r w:rsidRPr="00AD1106">
        <w:t>расчеты</w:t>
      </w:r>
      <w:r w:rsidR="00A13ED0" w:rsidRPr="00AD1106">
        <w:t>»</w:t>
      </w:r>
      <w:r w:rsidR="00B32C3F" w:rsidRPr="00AD1106">
        <w:t xml:space="preserve"> </w:t>
      </w:r>
      <w:r w:rsidR="00A33768" w:rsidRPr="00AD1106">
        <w:t>-</w:t>
      </w:r>
      <w:r w:rsidR="00B32C3F" w:rsidRPr="00AD1106">
        <w:t xml:space="preserve"> </w:t>
      </w:r>
      <w:r w:rsidRPr="00AD1106">
        <w:t>гибкая</w:t>
      </w:r>
      <w:r w:rsidR="00B32C3F" w:rsidRPr="00AD1106">
        <w:t xml:space="preserve"> </w:t>
      </w:r>
      <w:r w:rsidRPr="00AD1106">
        <w:t>и</w:t>
      </w:r>
      <w:r w:rsidR="00B32C3F" w:rsidRPr="00AD1106">
        <w:t xml:space="preserve"> </w:t>
      </w:r>
      <w:r w:rsidRPr="00AD1106">
        <w:t>быстрая</w:t>
      </w:r>
      <w:r w:rsidR="00B32C3F" w:rsidRPr="00AD1106">
        <w:t xml:space="preserve"> </w:t>
      </w:r>
      <w:r w:rsidRPr="00AD1106">
        <w:t>настройка</w:t>
      </w:r>
      <w:r w:rsidR="00B32C3F" w:rsidRPr="00AD1106">
        <w:t xml:space="preserve"> </w:t>
      </w:r>
      <w:r w:rsidRPr="00AD1106">
        <w:t>расчетных</w:t>
      </w:r>
      <w:r w:rsidR="00B32C3F" w:rsidRPr="00AD1106">
        <w:t xml:space="preserve"> </w:t>
      </w:r>
      <w:r w:rsidRPr="00AD1106">
        <w:t>моделей</w:t>
      </w:r>
      <w:r w:rsidR="00B32C3F" w:rsidRPr="00AD1106">
        <w:t xml:space="preserve"> </w:t>
      </w:r>
      <w:r w:rsidRPr="00AD1106">
        <w:t>без</w:t>
      </w:r>
      <w:r w:rsidR="00B32C3F" w:rsidRPr="00AD1106">
        <w:t xml:space="preserve"> </w:t>
      </w:r>
      <w:r w:rsidRPr="00AD1106">
        <w:t>знания</w:t>
      </w:r>
      <w:r w:rsidR="00B32C3F" w:rsidRPr="00AD1106">
        <w:t xml:space="preserve"> </w:t>
      </w:r>
      <w:r w:rsidRPr="00AD1106">
        <w:t>языков</w:t>
      </w:r>
      <w:r w:rsidR="00B32C3F" w:rsidRPr="00AD1106">
        <w:t xml:space="preserve"> </w:t>
      </w:r>
      <w:r w:rsidRPr="00AD1106">
        <w:t>программирования.</w:t>
      </w:r>
      <w:r w:rsidR="00B32C3F" w:rsidRPr="00AD1106">
        <w:t xml:space="preserve"> </w:t>
      </w:r>
      <w:r w:rsidRPr="00AD1106">
        <w:t>Благодаря</w:t>
      </w:r>
      <w:r w:rsidR="00B32C3F" w:rsidRPr="00AD1106">
        <w:t xml:space="preserve"> </w:t>
      </w:r>
      <w:r w:rsidRPr="00AD1106">
        <w:t>встроенным</w:t>
      </w:r>
      <w:r w:rsidR="00B32C3F" w:rsidRPr="00AD1106">
        <w:t xml:space="preserve"> </w:t>
      </w:r>
      <w:r w:rsidRPr="00AD1106">
        <w:t>библиотекам</w:t>
      </w:r>
      <w:r w:rsidR="00B32C3F" w:rsidRPr="00AD1106">
        <w:t xml:space="preserve"> </w:t>
      </w:r>
      <w:r w:rsidRPr="00AD1106">
        <w:t>математических</w:t>
      </w:r>
      <w:r w:rsidR="00B32C3F" w:rsidRPr="00AD1106">
        <w:t xml:space="preserve"> </w:t>
      </w:r>
      <w:r w:rsidRPr="00AD1106">
        <w:t>функций</w:t>
      </w:r>
      <w:r w:rsidR="00B32C3F" w:rsidRPr="00AD1106">
        <w:t xml:space="preserve"> </w:t>
      </w:r>
      <w:r w:rsidRPr="00AD1106">
        <w:t>и</w:t>
      </w:r>
      <w:r w:rsidR="00B32C3F" w:rsidRPr="00AD1106">
        <w:t xml:space="preserve"> </w:t>
      </w:r>
      <w:r w:rsidRPr="00AD1106">
        <w:t>возможности</w:t>
      </w:r>
      <w:r w:rsidR="00B32C3F" w:rsidRPr="00AD1106">
        <w:t xml:space="preserve"> </w:t>
      </w:r>
      <w:r w:rsidRPr="00AD1106">
        <w:t>визуальной</w:t>
      </w:r>
      <w:r w:rsidR="00B32C3F" w:rsidRPr="00AD1106">
        <w:t xml:space="preserve"> </w:t>
      </w:r>
      <w:r w:rsidRPr="00AD1106">
        <w:t>настройки</w:t>
      </w:r>
      <w:r w:rsidR="00B32C3F" w:rsidRPr="00AD1106">
        <w:t xml:space="preserve"> </w:t>
      </w:r>
      <w:r w:rsidRPr="00AD1106">
        <w:t>расчетного</w:t>
      </w:r>
      <w:r w:rsidR="00B32C3F" w:rsidRPr="00AD1106">
        <w:t xml:space="preserve"> </w:t>
      </w:r>
      <w:r w:rsidRPr="00AD1106">
        <w:t>потока</w:t>
      </w:r>
      <w:r w:rsidR="00B32C3F" w:rsidRPr="00AD1106">
        <w:t xml:space="preserve"> </w:t>
      </w:r>
      <w:r w:rsidRPr="00AD1106">
        <w:t>актуарий</w:t>
      </w:r>
      <w:r w:rsidR="00B32C3F" w:rsidRPr="00AD1106">
        <w:t xml:space="preserve"> </w:t>
      </w:r>
      <w:r w:rsidRPr="00AD1106">
        <w:t>может</w:t>
      </w:r>
      <w:r w:rsidR="00B32C3F" w:rsidRPr="00AD1106">
        <w:t xml:space="preserve"> </w:t>
      </w:r>
      <w:r w:rsidRPr="00AD1106">
        <w:t>самостоятельно</w:t>
      </w:r>
      <w:r w:rsidR="00B32C3F" w:rsidRPr="00AD1106">
        <w:t xml:space="preserve"> </w:t>
      </w:r>
      <w:r w:rsidRPr="00AD1106">
        <w:t>вносить</w:t>
      </w:r>
      <w:r w:rsidR="00B32C3F" w:rsidRPr="00AD1106">
        <w:t xml:space="preserve"> </w:t>
      </w:r>
      <w:r w:rsidRPr="00AD1106">
        <w:t>все</w:t>
      </w:r>
      <w:r w:rsidR="00B32C3F" w:rsidRPr="00AD1106">
        <w:t xml:space="preserve"> </w:t>
      </w:r>
      <w:r w:rsidRPr="00AD1106">
        <w:t>необходимые</w:t>
      </w:r>
      <w:r w:rsidR="00B32C3F" w:rsidRPr="00AD1106">
        <w:t xml:space="preserve"> </w:t>
      </w:r>
      <w:r w:rsidRPr="00AD1106">
        <w:t>модификации</w:t>
      </w:r>
      <w:r w:rsidR="00B32C3F" w:rsidRPr="00AD1106">
        <w:t xml:space="preserve"> </w:t>
      </w:r>
      <w:r w:rsidRPr="00AD1106">
        <w:t>в</w:t>
      </w:r>
      <w:r w:rsidR="00B32C3F" w:rsidRPr="00AD1106">
        <w:t xml:space="preserve"> </w:t>
      </w:r>
      <w:r w:rsidRPr="00AD1106">
        <w:t>самые</w:t>
      </w:r>
      <w:r w:rsidR="00B32C3F" w:rsidRPr="00AD1106">
        <w:t xml:space="preserve"> </w:t>
      </w:r>
      <w:r w:rsidRPr="00AD1106">
        <w:t>короткие</w:t>
      </w:r>
      <w:r w:rsidR="00B32C3F" w:rsidRPr="00AD1106">
        <w:t xml:space="preserve"> </w:t>
      </w:r>
      <w:r w:rsidRPr="00AD1106">
        <w:t>сроки.</w:t>
      </w:r>
    </w:p>
    <w:p w14:paraId="0721A318" w14:textId="77777777" w:rsidR="003D4DEB" w:rsidRPr="00AD1106" w:rsidRDefault="003D4DEB" w:rsidP="003D4DEB">
      <w:r w:rsidRPr="00AD1106">
        <w:t>При</w:t>
      </w:r>
      <w:r w:rsidR="00B32C3F" w:rsidRPr="00AD1106">
        <w:t xml:space="preserve"> </w:t>
      </w:r>
      <w:r w:rsidRPr="00AD1106">
        <w:t>этом</w:t>
      </w:r>
      <w:r w:rsidR="00B32C3F" w:rsidRPr="00AD1106">
        <w:t xml:space="preserve"> </w:t>
      </w:r>
      <w:r w:rsidRPr="00AD1106">
        <w:t>в</w:t>
      </w:r>
      <w:r w:rsidR="00B32C3F" w:rsidRPr="00AD1106">
        <w:t xml:space="preserve"> </w:t>
      </w:r>
      <w:r w:rsidRPr="00AD1106">
        <w:t>системе</w:t>
      </w:r>
      <w:r w:rsidR="00B32C3F" w:rsidRPr="00AD1106">
        <w:t xml:space="preserve"> </w:t>
      </w:r>
      <w:r w:rsidRPr="00AD1106">
        <w:t>фиксируются</w:t>
      </w:r>
      <w:r w:rsidR="00B32C3F" w:rsidRPr="00AD1106">
        <w:t xml:space="preserve"> </w:t>
      </w:r>
      <w:r w:rsidRPr="00AD1106">
        <w:t>и</w:t>
      </w:r>
      <w:r w:rsidR="00B32C3F" w:rsidRPr="00AD1106">
        <w:t xml:space="preserve"> </w:t>
      </w:r>
      <w:r w:rsidRPr="00AD1106">
        <w:t>отслеживаются</w:t>
      </w:r>
      <w:r w:rsidR="00B32C3F" w:rsidRPr="00AD1106">
        <w:t xml:space="preserve"> </w:t>
      </w:r>
      <w:r w:rsidRPr="00AD1106">
        <w:t>изменения,</w:t>
      </w:r>
      <w:r w:rsidR="00B32C3F" w:rsidRPr="00AD1106">
        <w:t xml:space="preserve"> </w:t>
      </w:r>
      <w:r w:rsidRPr="00AD1106">
        <w:t>реализовано</w:t>
      </w:r>
      <w:r w:rsidR="00B32C3F" w:rsidRPr="00AD1106">
        <w:t xml:space="preserve"> </w:t>
      </w:r>
      <w:r w:rsidRPr="00AD1106">
        <w:t>управление</w:t>
      </w:r>
      <w:r w:rsidR="00B32C3F" w:rsidRPr="00AD1106">
        <w:t xml:space="preserve"> </w:t>
      </w:r>
      <w:r w:rsidRPr="00AD1106">
        <w:t>правами</w:t>
      </w:r>
      <w:r w:rsidR="00B32C3F" w:rsidRPr="00AD1106">
        <w:t xml:space="preserve"> </w:t>
      </w:r>
      <w:r w:rsidRPr="00AD1106">
        <w:t>доступа</w:t>
      </w:r>
      <w:r w:rsidR="00B32C3F" w:rsidRPr="00AD1106">
        <w:t xml:space="preserve"> </w:t>
      </w:r>
      <w:r w:rsidRPr="00AD1106">
        <w:t>и</w:t>
      </w:r>
      <w:r w:rsidR="00B32C3F" w:rsidRPr="00AD1106">
        <w:t xml:space="preserve"> </w:t>
      </w:r>
      <w:r w:rsidRPr="00AD1106">
        <w:t>мастер-версиями</w:t>
      </w:r>
      <w:r w:rsidR="00B32C3F" w:rsidRPr="00AD1106">
        <w:t xml:space="preserve"> </w:t>
      </w:r>
      <w:r w:rsidRPr="00AD1106">
        <w:t>расчетов</w:t>
      </w:r>
      <w:r w:rsidR="00B32C3F" w:rsidRPr="00AD1106">
        <w:t xml:space="preserve"> </w:t>
      </w:r>
      <w:proofErr w:type="gramStart"/>
      <w:r w:rsidR="00A33768" w:rsidRPr="00AD1106">
        <w:t>-</w:t>
      </w:r>
      <w:r w:rsidR="00B32C3F" w:rsidRPr="00AD1106">
        <w:t xml:space="preserve"> </w:t>
      </w:r>
      <w:r w:rsidRPr="00AD1106">
        <w:t>это</w:t>
      </w:r>
      <w:proofErr w:type="gramEnd"/>
      <w:r w:rsidR="00B32C3F" w:rsidRPr="00AD1106">
        <w:t xml:space="preserve"> </w:t>
      </w:r>
      <w:r w:rsidRPr="00AD1106">
        <w:t>обеспечивает</w:t>
      </w:r>
      <w:r w:rsidR="00B32C3F" w:rsidRPr="00AD1106">
        <w:t xml:space="preserve"> </w:t>
      </w:r>
      <w:r w:rsidRPr="00AD1106">
        <w:t>прозрачность</w:t>
      </w:r>
      <w:r w:rsidR="00B32C3F" w:rsidRPr="00AD1106">
        <w:t xml:space="preserve"> </w:t>
      </w:r>
      <w:r w:rsidRPr="00AD1106">
        <w:t>методологии,</w:t>
      </w:r>
      <w:r w:rsidR="00B32C3F" w:rsidRPr="00AD1106">
        <w:t xml:space="preserve"> </w:t>
      </w:r>
      <w:r w:rsidRPr="00AD1106">
        <w:t>настройки</w:t>
      </w:r>
      <w:r w:rsidR="00B32C3F" w:rsidRPr="00AD1106">
        <w:t xml:space="preserve"> </w:t>
      </w:r>
      <w:r w:rsidRPr="00AD1106">
        <w:t>моделей,</w:t>
      </w:r>
      <w:r w:rsidR="00B32C3F" w:rsidRPr="00AD1106">
        <w:t xml:space="preserve"> </w:t>
      </w:r>
      <w:r w:rsidRPr="00AD1106">
        <w:t>логики</w:t>
      </w:r>
      <w:r w:rsidR="00B32C3F" w:rsidRPr="00AD1106">
        <w:t xml:space="preserve"> </w:t>
      </w:r>
      <w:r w:rsidRPr="00AD1106">
        <w:t>и</w:t>
      </w:r>
      <w:r w:rsidR="00B32C3F" w:rsidRPr="00AD1106">
        <w:t xml:space="preserve"> </w:t>
      </w:r>
      <w:r w:rsidRPr="00AD1106">
        <w:t>последовательности</w:t>
      </w:r>
      <w:r w:rsidR="00B32C3F" w:rsidRPr="00AD1106">
        <w:t xml:space="preserve"> </w:t>
      </w:r>
      <w:r w:rsidRPr="00AD1106">
        <w:t>расчетов</w:t>
      </w:r>
      <w:r w:rsidR="00B32C3F" w:rsidRPr="00AD1106">
        <w:t xml:space="preserve"> </w:t>
      </w:r>
      <w:r w:rsidRPr="00AD1106">
        <w:t>как</w:t>
      </w:r>
      <w:r w:rsidR="00B32C3F" w:rsidRPr="00AD1106">
        <w:t xml:space="preserve"> </w:t>
      </w:r>
      <w:r w:rsidRPr="00AD1106">
        <w:t>для</w:t>
      </w:r>
      <w:r w:rsidR="00B32C3F" w:rsidRPr="00AD1106">
        <w:t xml:space="preserve"> </w:t>
      </w:r>
      <w:r w:rsidRPr="00AD1106">
        <w:t>пользователей,</w:t>
      </w:r>
      <w:r w:rsidR="00B32C3F" w:rsidRPr="00AD1106">
        <w:t xml:space="preserve"> </w:t>
      </w:r>
      <w:r w:rsidRPr="00AD1106">
        <w:t>так</w:t>
      </w:r>
      <w:r w:rsidR="00B32C3F" w:rsidRPr="00AD1106">
        <w:t xml:space="preserve"> </w:t>
      </w:r>
      <w:r w:rsidRPr="00AD1106">
        <w:t>и</w:t>
      </w:r>
      <w:r w:rsidR="00B32C3F" w:rsidRPr="00AD1106">
        <w:t xml:space="preserve"> </w:t>
      </w:r>
      <w:r w:rsidRPr="00AD1106">
        <w:t>для</w:t>
      </w:r>
      <w:r w:rsidR="00B32C3F" w:rsidRPr="00AD1106">
        <w:t xml:space="preserve"> </w:t>
      </w:r>
      <w:r w:rsidRPr="00AD1106">
        <w:t>аудиторов.</w:t>
      </w:r>
    </w:p>
    <w:p w14:paraId="307A8FDC" w14:textId="77777777" w:rsidR="003D4DEB" w:rsidRPr="00AD1106" w:rsidRDefault="003D4DEB" w:rsidP="003D4DEB">
      <w:r w:rsidRPr="00AD1106">
        <w:t>Встроенный</w:t>
      </w:r>
      <w:r w:rsidR="00B32C3F" w:rsidRPr="00AD1106">
        <w:t xml:space="preserve"> </w:t>
      </w:r>
      <w:r w:rsidRPr="00AD1106">
        <w:t>ETL-модуль</w:t>
      </w:r>
      <w:r w:rsidR="00B32C3F" w:rsidRPr="00AD1106">
        <w:t xml:space="preserve"> </w:t>
      </w:r>
      <w:r w:rsidRPr="00AD1106">
        <w:t>поддерживает</w:t>
      </w:r>
      <w:r w:rsidR="00B32C3F" w:rsidRPr="00AD1106">
        <w:t xml:space="preserve"> </w:t>
      </w:r>
      <w:r w:rsidRPr="00AD1106">
        <w:t>прямую</w:t>
      </w:r>
      <w:r w:rsidR="00B32C3F" w:rsidRPr="00AD1106">
        <w:t xml:space="preserve"> </w:t>
      </w:r>
      <w:r w:rsidRPr="00AD1106">
        <w:t>интеграцию</w:t>
      </w:r>
      <w:r w:rsidR="00B32C3F" w:rsidRPr="00AD1106">
        <w:t xml:space="preserve"> </w:t>
      </w:r>
      <w:r w:rsidRPr="00AD1106">
        <w:t>с</w:t>
      </w:r>
      <w:r w:rsidR="00B32C3F" w:rsidRPr="00AD1106">
        <w:t xml:space="preserve"> </w:t>
      </w:r>
      <w:r w:rsidRPr="00AD1106">
        <w:t>системами-источниками,</w:t>
      </w:r>
      <w:r w:rsidR="00B32C3F" w:rsidRPr="00AD1106">
        <w:t xml:space="preserve"> </w:t>
      </w:r>
      <w:r w:rsidRPr="00AD1106">
        <w:t>валидацию</w:t>
      </w:r>
      <w:r w:rsidR="00B32C3F" w:rsidRPr="00AD1106">
        <w:t xml:space="preserve"> </w:t>
      </w:r>
      <w:r w:rsidRPr="00AD1106">
        <w:t>и</w:t>
      </w:r>
      <w:r w:rsidR="00B32C3F" w:rsidRPr="00AD1106">
        <w:t xml:space="preserve"> </w:t>
      </w:r>
      <w:r w:rsidRPr="00AD1106">
        <w:t>мониторинг</w:t>
      </w:r>
      <w:r w:rsidR="00B32C3F" w:rsidRPr="00AD1106">
        <w:t xml:space="preserve"> </w:t>
      </w:r>
      <w:r w:rsidRPr="00AD1106">
        <w:t>загружаемых</w:t>
      </w:r>
      <w:r w:rsidR="00B32C3F" w:rsidRPr="00AD1106">
        <w:t xml:space="preserve"> </w:t>
      </w:r>
      <w:r w:rsidRPr="00AD1106">
        <w:t>данных.</w:t>
      </w:r>
      <w:r w:rsidR="00B32C3F" w:rsidRPr="00AD1106">
        <w:t xml:space="preserve"> </w:t>
      </w:r>
      <w:r w:rsidRPr="00AD1106">
        <w:t>Таким</w:t>
      </w:r>
      <w:r w:rsidR="00B32C3F" w:rsidRPr="00AD1106">
        <w:t xml:space="preserve"> </w:t>
      </w:r>
      <w:r w:rsidRPr="00AD1106">
        <w:t>образом</w:t>
      </w:r>
      <w:r w:rsidR="00B32C3F" w:rsidRPr="00AD1106">
        <w:t xml:space="preserve"> </w:t>
      </w:r>
      <w:r w:rsidRPr="00AD1106">
        <w:t>достигается</w:t>
      </w:r>
      <w:r w:rsidR="00B32C3F" w:rsidRPr="00AD1106">
        <w:t xml:space="preserve"> </w:t>
      </w:r>
      <w:r w:rsidRPr="00AD1106">
        <w:t>надежность</w:t>
      </w:r>
      <w:r w:rsidR="00B32C3F" w:rsidRPr="00AD1106">
        <w:t xml:space="preserve"> </w:t>
      </w:r>
      <w:r w:rsidRPr="00AD1106">
        <w:t>результатов</w:t>
      </w:r>
      <w:r w:rsidR="00B32C3F" w:rsidRPr="00AD1106">
        <w:t xml:space="preserve"> </w:t>
      </w:r>
      <w:r w:rsidRPr="00AD1106">
        <w:t>и</w:t>
      </w:r>
      <w:r w:rsidR="00B32C3F" w:rsidRPr="00AD1106">
        <w:t xml:space="preserve"> </w:t>
      </w:r>
      <w:r w:rsidRPr="00AD1106">
        <w:t>минимизация</w:t>
      </w:r>
      <w:r w:rsidR="00B32C3F" w:rsidRPr="00AD1106">
        <w:t xml:space="preserve"> </w:t>
      </w:r>
      <w:r w:rsidRPr="00AD1106">
        <w:t>ошибок</w:t>
      </w:r>
      <w:r w:rsidR="00B32C3F" w:rsidRPr="00AD1106">
        <w:t xml:space="preserve"> </w:t>
      </w:r>
      <w:r w:rsidRPr="00AD1106">
        <w:t>из-за</w:t>
      </w:r>
      <w:r w:rsidR="00B32C3F" w:rsidRPr="00AD1106">
        <w:t xml:space="preserve"> </w:t>
      </w:r>
      <w:r w:rsidRPr="00AD1106">
        <w:t>человеческого</w:t>
      </w:r>
      <w:r w:rsidR="00B32C3F" w:rsidRPr="00AD1106">
        <w:t xml:space="preserve"> </w:t>
      </w:r>
      <w:r w:rsidRPr="00AD1106">
        <w:t>фактора.</w:t>
      </w:r>
    </w:p>
    <w:p w14:paraId="68EDB0FA" w14:textId="77777777" w:rsidR="003D4DEB" w:rsidRPr="00AD1106" w:rsidRDefault="00A13ED0" w:rsidP="003D4DEB">
      <w:r w:rsidRPr="00AD1106">
        <w:t>«</w:t>
      </w:r>
      <w:r w:rsidR="003D4DEB" w:rsidRPr="00AD1106">
        <w:t>Решение</w:t>
      </w:r>
      <w:r w:rsidR="00B32C3F" w:rsidRPr="00AD1106">
        <w:t xml:space="preserve"> </w:t>
      </w:r>
      <w:r w:rsidRPr="00AD1106">
        <w:t>«</w:t>
      </w:r>
      <w:r w:rsidR="003D4DEB" w:rsidRPr="00AD1106">
        <w:t>Б1</w:t>
      </w:r>
      <w:r w:rsidR="00B32C3F" w:rsidRPr="00AD1106">
        <w:t xml:space="preserve"> </w:t>
      </w:r>
      <w:r w:rsidR="003D4DEB" w:rsidRPr="00AD1106">
        <w:t>ГРАФ:</w:t>
      </w:r>
      <w:r w:rsidR="00B32C3F" w:rsidRPr="00AD1106">
        <w:t xml:space="preserve"> </w:t>
      </w:r>
      <w:r w:rsidR="003D4DEB" w:rsidRPr="00AD1106">
        <w:t>Актуарные</w:t>
      </w:r>
      <w:r w:rsidR="00B32C3F" w:rsidRPr="00AD1106">
        <w:t xml:space="preserve"> </w:t>
      </w:r>
      <w:r w:rsidR="003D4DEB" w:rsidRPr="00AD1106">
        <w:t>расчеты</w:t>
      </w:r>
      <w:r w:rsidRPr="00AD1106">
        <w:t>»</w:t>
      </w:r>
      <w:r w:rsidR="00B32C3F" w:rsidRPr="00AD1106">
        <w:t xml:space="preserve"> </w:t>
      </w:r>
      <w:proofErr w:type="gramStart"/>
      <w:r w:rsidR="00A33768" w:rsidRPr="00AD1106">
        <w:t>-</w:t>
      </w:r>
      <w:r w:rsidR="00B32C3F" w:rsidRPr="00AD1106">
        <w:t xml:space="preserve"> </w:t>
      </w:r>
      <w:r w:rsidR="003D4DEB" w:rsidRPr="00AD1106">
        <w:t>это</w:t>
      </w:r>
      <w:proofErr w:type="gramEnd"/>
      <w:r w:rsidR="00B32C3F" w:rsidRPr="00AD1106">
        <w:t xml:space="preserve"> </w:t>
      </w:r>
      <w:r w:rsidR="003D4DEB" w:rsidRPr="00AD1106">
        <w:t>результат</w:t>
      </w:r>
      <w:r w:rsidR="00B32C3F" w:rsidRPr="00AD1106">
        <w:t xml:space="preserve"> </w:t>
      </w:r>
      <w:r w:rsidR="003D4DEB" w:rsidRPr="00AD1106">
        <w:t>синергии</w:t>
      </w:r>
      <w:r w:rsidR="00B32C3F" w:rsidRPr="00AD1106">
        <w:t xml:space="preserve"> </w:t>
      </w:r>
      <w:r w:rsidR="003D4DEB" w:rsidRPr="00AD1106">
        <w:t>бизнес-</w:t>
      </w:r>
      <w:r w:rsidR="00B32C3F" w:rsidRPr="00AD1106">
        <w:t xml:space="preserve"> </w:t>
      </w:r>
      <w:r w:rsidR="003D4DEB" w:rsidRPr="00AD1106">
        <w:t>и</w:t>
      </w:r>
      <w:r w:rsidR="00B32C3F" w:rsidRPr="00AD1106">
        <w:t xml:space="preserve"> </w:t>
      </w:r>
      <w:r w:rsidR="003D4DEB" w:rsidRPr="00AD1106">
        <w:t>технологического</w:t>
      </w:r>
      <w:r w:rsidR="00B32C3F" w:rsidRPr="00AD1106">
        <w:t xml:space="preserve"> </w:t>
      </w:r>
      <w:r w:rsidR="003D4DEB" w:rsidRPr="00AD1106">
        <w:t>консалтинга</w:t>
      </w:r>
      <w:r w:rsidR="00B32C3F" w:rsidRPr="00AD1106">
        <w:t xml:space="preserve"> </w:t>
      </w:r>
      <w:r w:rsidR="003D4DEB" w:rsidRPr="00AD1106">
        <w:t>Б1.</w:t>
      </w:r>
      <w:r w:rsidR="00B32C3F" w:rsidRPr="00AD1106">
        <w:t xml:space="preserve"> </w:t>
      </w:r>
      <w:r w:rsidR="003D4DEB" w:rsidRPr="00AD1106">
        <w:t>Эксперты</w:t>
      </w:r>
      <w:r w:rsidR="00B32C3F" w:rsidRPr="00AD1106">
        <w:t xml:space="preserve"> </w:t>
      </w:r>
      <w:r w:rsidR="003D4DEB" w:rsidRPr="00AD1106">
        <w:t>группы</w:t>
      </w:r>
      <w:r w:rsidR="00B32C3F" w:rsidRPr="00AD1106">
        <w:t xml:space="preserve"> </w:t>
      </w:r>
      <w:r w:rsidR="003D4DEB" w:rsidRPr="00AD1106">
        <w:t>страховых</w:t>
      </w:r>
      <w:r w:rsidR="00B32C3F" w:rsidRPr="00AD1106">
        <w:t xml:space="preserve"> </w:t>
      </w:r>
      <w:r w:rsidR="003D4DEB" w:rsidRPr="00AD1106">
        <w:t>и</w:t>
      </w:r>
      <w:r w:rsidR="00B32C3F" w:rsidRPr="00AD1106">
        <w:t xml:space="preserve"> </w:t>
      </w:r>
      <w:r w:rsidR="003D4DEB" w:rsidRPr="00AD1106">
        <w:t>актуарных</w:t>
      </w:r>
      <w:r w:rsidR="00B32C3F" w:rsidRPr="00AD1106">
        <w:t xml:space="preserve"> </w:t>
      </w:r>
      <w:r w:rsidR="003D4DEB" w:rsidRPr="00AD1106">
        <w:t>решений</w:t>
      </w:r>
      <w:r w:rsidR="00B32C3F" w:rsidRPr="00AD1106">
        <w:t xml:space="preserve"> </w:t>
      </w:r>
      <w:r w:rsidR="003D4DEB" w:rsidRPr="00AD1106">
        <w:t>вложили</w:t>
      </w:r>
      <w:r w:rsidR="00B32C3F" w:rsidRPr="00AD1106">
        <w:t xml:space="preserve"> </w:t>
      </w:r>
      <w:r w:rsidR="003D4DEB" w:rsidRPr="00AD1106">
        <w:t>в</w:t>
      </w:r>
      <w:r w:rsidR="00B32C3F" w:rsidRPr="00AD1106">
        <w:t xml:space="preserve"> </w:t>
      </w:r>
      <w:r w:rsidR="003D4DEB" w:rsidRPr="00AD1106">
        <w:t>продукт</w:t>
      </w:r>
      <w:r w:rsidR="00B32C3F" w:rsidRPr="00AD1106">
        <w:t xml:space="preserve"> </w:t>
      </w:r>
      <w:r w:rsidR="003D4DEB" w:rsidRPr="00AD1106">
        <w:t>мощный</w:t>
      </w:r>
      <w:r w:rsidR="00B32C3F" w:rsidRPr="00AD1106">
        <w:t xml:space="preserve"> </w:t>
      </w:r>
      <w:r w:rsidR="003D4DEB" w:rsidRPr="00AD1106">
        <w:t>методологический</w:t>
      </w:r>
      <w:r w:rsidR="00B32C3F" w:rsidRPr="00AD1106">
        <w:t xml:space="preserve"> </w:t>
      </w:r>
      <w:r w:rsidR="003D4DEB" w:rsidRPr="00AD1106">
        <w:t>функционал</w:t>
      </w:r>
      <w:r w:rsidR="00B32C3F" w:rsidRPr="00AD1106">
        <w:t xml:space="preserve"> </w:t>
      </w:r>
      <w:r w:rsidR="003D4DEB" w:rsidRPr="00AD1106">
        <w:t>и</w:t>
      </w:r>
      <w:r w:rsidR="00B32C3F" w:rsidRPr="00AD1106">
        <w:t xml:space="preserve"> </w:t>
      </w:r>
      <w:r w:rsidR="003D4DEB" w:rsidRPr="00AD1106">
        <w:t>свою</w:t>
      </w:r>
      <w:r w:rsidR="00B32C3F" w:rsidRPr="00AD1106">
        <w:t xml:space="preserve"> </w:t>
      </w:r>
      <w:r w:rsidR="003D4DEB" w:rsidRPr="00AD1106">
        <w:t>глубокую</w:t>
      </w:r>
      <w:r w:rsidR="00B32C3F" w:rsidRPr="00AD1106">
        <w:t xml:space="preserve"> </w:t>
      </w:r>
      <w:r w:rsidR="003D4DEB" w:rsidRPr="00AD1106">
        <w:t>отраслевую</w:t>
      </w:r>
      <w:r w:rsidR="00B32C3F" w:rsidRPr="00AD1106">
        <w:t xml:space="preserve"> </w:t>
      </w:r>
      <w:r w:rsidR="003D4DEB" w:rsidRPr="00AD1106">
        <w:t>экспертизу,</w:t>
      </w:r>
      <w:r w:rsidR="00B32C3F" w:rsidRPr="00AD1106">
        <w:t xml:space="preserve"> </w:t>
      </w:r>
      <w:r w:rsidR="003D4DEB" w:rsidRPr="00AD1106">
        <w:t>а</w:t>
      </w:r>
      <w:r w:rsidR="00B32C3F" w:rsidRPr="00AD1106">
        <w:t xml:space="preserve"> </w:t>
      </w:r>
      <w:r w:rsidR="003D4DEB" w:rsidRPr="00AD1106">
        <w:t>практика</w:t>
      </w:r>
      <w:r w:rsidR="00B32C3F" w:rsidRPr="00AD1106">
        <w:t xml:space="preserve"> </w:t>
      </w:r>
      <w:r w:rsidR="003D4DEB" w:rsidRPr="00AD1106">
        <w:t>технологического</w:t>
      </w:r>
      <w:r w:rsidR="00B32C3F" w:rsidRPr="00AD1106">
        <w:t xml:space="preserve"> </w:t>
      </w:r>
      <w:r w:rsidR="003D4DEB" w:rsidRPr="00AD1106">
        <w:t>консалтинга</w:t>
      </w:r>
      <w:r w:rsidR="00B32C3F" w:rsidRPr="00AD1106">
        <w:t xml:space="preserve"> </w:t>
      </w:r>
      <w:r w:rsidR="003D4DEB" w:rsidRPr="00AD1106">
        <w:t>разработала</w:t>
      </w:r>
      <w:r w:rsidR="00B32C3F" w:rsidRPr="00AD1106">
        <w:t xml:space="preserve"> </w:t>
      </w:r>
      <w:r w:rsidR="003D4DEB" w:rsidRPr="00AD1106">
        <w:t>высокопроизводительную</w:t>
      </w:r>
      <w:r w:rsidR="00B32C3F" w:rsidRPr="00AD1106">
        <w:t xml:space="preserve"> </w:t>
      </w:r>
      <w:r w:rsidR="003D4DEB" w:rsidRPr="00AD1106">
        <w:t>платформу.</w:t>
      </w:r>
      <w:r w:rsidR="00B32C3F" w:rsidRPr="00AD1106">
        <w:t xml:space="preserve"> </w:t>
      </w:r>
      <w:r w:rsidR="003D4DEB" w:rsidRPr="00AD1106">
        <w:t>Например,</w:t>
      </w:r>
      <w:r w:rsidR="00B32C3F" w:rsidRPr="00AD1106">
        <w:t xml:space="preserve"> </w:t>
      </w:r>
      <w:r w:rsidR="003D4DEB" w:rsidRPr="00AD1106">
        <w:t>расчет</w:t>
      </w:r>
      <w:r w:rsidR="00B32C3F" w:rsidRPr="00AD1106">
        <w:t xml:space="preserve"> </w:t>
      </w:r>
      <w:r w:rsidR="003D4DEB" w:rsidRPr="00AD1106">
        <w:t>2,2</w:t>
      </w:r>
      <w:r w:rsidR="00B32C3F" w:rsidRPr="00AD1106">
        <w:t xml:space="preserve"> </w:t>
      </w:r>
      <w:r w:rsidR="003D4DEB" w:rsidRPr="00AD1106">
        <w:t>трлн</w:t>
      </w:r>
      <w:r w:rsidR="00B32C3F" w:rsidRPr="00AD1106">
        <w:t xml:space="preserve"> </w:t>
      </w:r>
      <w:r w:rsidR="003D4DEB" w:rsidRPr="00AD1106">
        <w:t>показателей</w:t>
      </w:r>
      <w:r w:rsidR="00B32C3F" w:rsidRPr="00AD1106">
        <w:t xml:space="preserve"> </w:t>
      </w:r>
      <w:r w:rsidR="003D4DEB" w:rsidRPr="00AD1106">
        <w:t>в</w:t>
      </w:r>
      <w:r w:rsidR="00B32C3F" w:rsidRPr="00AD1106">
        <w:t xml:space="preserve"> </w:t>
      </w:r>
      <w:r w:rsidR="003D4DEB" w:rsidRPr="00AD1106">
        <w:t>Б1</w:t>
      </w:r>
      <w:r w:rsidR="00B32C3F" w:rsidRPr="00AD1106">
        <w:t xml:space="preserve"> </w:t>
      </w:r>
      <w:r w:rsidR="003D4DEB" w:rsidRPr="00AD1106">
        <w:t>ГРАФ</w:t>
      </w:r>
      <w:r w:rsidR="00B32C3F" w:rsidRPr="00AD1106">
        <w:t xml:space="preserve"> </w:t>
      </w:r>
      <w:r w:rsidR="003D4DEB" w:rsidRPr="00AD1106">
        <w:t>составит</w:t>
      </w:r>
      <w:r w:rsidR="00B32C3F" w:rsidRPr="00AD1106">
        <w:t xml:space="preserve"> </w:t>
      </w:r>
      <w:r w:rsidR="003D4DEB" w:rsidRPr="00AD1106">
        <w:t>всего</w:t>
      </w:r>
      <w:r w:rsidR="00B32C3F" w:rsidRPr="00AD1106">
        <w:t xml:space="preserve"> </w:t>
      </w:r>
      <w:r w:rsidR="003D4DEB" w:rsidRPr="00AD1106">
        <w:t>3,5</w:t>
      </w:r>
      <w:r w:rsidR="00B32C3F" w:rsidRPr="00AD1106">
        <w:t xml:space="preserve"> </w:t>
      </w:r>
      <w:r w:rsidR="003D4DEB" w:rsidRPr="00AD1106">
        <w:t>часа</w:t>
      </w:r>
      <w:r w:rsidR="00B32C3F" w:rsidRPr="00AD1106">
        <w:t xml:space="preserve"> </w:t>
      </w:r>
      <w:proofErr w:type="gramStart"/>
      <w:r w:rsidR="00A33768" w:rsidRPr="00AD1106">
        <w:t>-</w:t>
      </w:r>
      <w:r w:rsidR="00B32C3F" w:rsidRPr="00AD1106">
        <w:t xml:space="preserve"> </w:t>
      </w:r>
      <w:r w:rsidR="003D4DEB" w:rsidRPr="00AD1106">
        <w:t>это</w:t>
      </w:r>
      <w:proofErr w:type="gramEnd"/>
      <w:r w:rsidR="00B32C3F" w:rsidRPr="00AD1106">
        <w:t xml:space="preserve"> </w:t>
      </w:r>
      <w:r w:rsidR="003D4DEB" w:rsidRPr="00AD1106">
        <w:t>в</w:t>
      </w:r>
      <w:r w:rsidR="00B32C3F" w:rsidRPr="00AD1106">
        <w:t xml:space="preserve"> </w:t>
      </w:r>
      <w:r w:rsidR="003D4DEB" w:rsidRPr="00AD1106">
        <w:t>2</w:t>
      </w:r>
      <w:r w:rsidR="00B32C3F" w:rsidRPr="00AD1106">
        <w:t xml:space="preserve"> </w:t>
      </w:r>
      <w:r w:rsidR="003D4DEB" w:rsidRPr="00AD1106">
        <w:t>раза</w:t>
      </w:r>
      <w:r w:rsidR="00B32C3F" w:rsidRPr="00AD1106">
        <w:t xml:space="preserve"> </w:t>
      </w:r>
      <w:r w:rsidR="003D4DEB" w:rsidRPr="00AD1106">
        <w:t>быстрее</w:t>
      </w:r>
      <w:r w:rsidR="00B32C3F" w:rsidRPr="00AD1106">
        <w:t xml:space="preserve"> </w:t>
      </w:r>
      <w:r w:rsidR="003D4DEB" w:rsidRPr="00AD1106">
        <w:t>по</w:t>
      </w:r>
      <w:r w:rsidR="00B32C3F" w:rsidRPr="00AD1106">
        <w:t xml:space="preserve"> </w:t>
      </w:r>
      <w:r w:rsidR="003D4DEB" w:rsidRPr="00AD1106">
        <w:t>сравнению</w:t>
      </w:r>
      <w:r w:rsidR="00B32C3F" w:rsidRPr="00AD1106">
        <w:t xml:space="preserve"> </w:t>
      </w:r>
      <w:r w:rsidR="003D4DEB" w:rsidRPr="00AD1106">
        <w:t>с</w:t>
      </w:r>
      <w:r w:rsidR="00B32C3F" w:rsidRPr="00AD1106">
        <w:t xml:space="preserve"> </w:t>
      </w:r>
      <w:r w:rsidR="003D4DEB" w:rsidRPr="00AD1106">
        <w:t>бенчмарками</w:t>
      </w:r>
      <w:r w:rsidR="00B32C3F" w:rsidRPr="00AD1106">
        <w:t xml:space="preserve"> </w:t>
      </w:r>
      <w:r w:rsidR="003D4DEB" w:rsidRPr="00AD1106">
        <w:t>западных</w:t>
      </w:r>
      <w:r w:rsidR="00B32C3F" w:rsidRPr="00AD1106">
        <w:t xml:space="preserve"> </w:t>
      </w:r>
      <w:r w:rsidR="003D4DEB" w:rsidRPr="00AD1106">
        <w:t>специализированных</w:t>
      </w:r>
      <w:r w:rsidR="00B32C3F" w:rsidRPr="00AD1106">
        <w:t xml:space="preserve"> </w:t>
      </w:r>
      <w:r w:rsidR="003D4DEB" w:rsidRPr="00AD1106">
        <w:t>систем.</w:t>
      </w:r>
      <w:r w:rsidR="00B32C3F" w:rsidRPr="00AD1106">
        <w:t xml:space="preserve"> </w:t>
      </w:r>
      <w:r w:rsidR="003D4DEB" w:rsidRPr="00AD1106">
        <w:t>А</w:t>
      </w:r>
      <w:r w:rsidR="00B32C3F" w:rsidRPr="00AD1106">
        <w:t xml:space="preserve"> </w:t>
      </w:r>
      <w:r w:rsidR="003D4DEB" w:rsidRPr="00AD1106">
        <w:t>в</w:t>
      </w:r>
      <w:r w:rsidR="00B32C3F" w:rsidRPr="00AD1106">
        <w:t xml:space="preserve"> </w:t>
      </w:r>
      <w:r w:rsidR="003D4DEB" w:rsidRPr="00AD1106">
        <w:t>таких</w:t>
      </w:r>
      <w:r w:rsidR="00B32C3F" w:rsidRPr="00AD1106">
        <w:t xml:space="preserve"> </w:t>
      </w:r>
      <w:r w:rsidR="003D4DEB" w:rsidRPr="00AD1106">
        <w:t>инструментах,</w:t>
      </w:r>
      <w:r w:rsidR="00B32C3F" w:rsidRPr="00AD1106">
        <w:t xml:space="preserve"> </w:t>
      </w:r>
      <w:r w:rsidR="003D4DEB" w:rsidRPr="00AD1106">
        <w:t>как</w:t>
      </w:r>
      <w:r w:rsidR="00B32C3F" w:rsidRPr="00AD1106">
        <w:t xml:space="preserve"> </w:t>
      </w:r>
      <w:r w:rsidR="003D4DEB" w:rsidRPr="00AD1106">
        <w:t>Excel,</w:t>
      </w:r>
      <w:r w:rsidR="00B32C3F" w:rsidRPr="00AD1106">
        <w:t xml:space="preserve"> </w:t>
      </w:r>
      <w:r w:rsidR="003D4DEB" w:rsidRPr="00AD1106">
        <w:t>Access,</w:t>
      </w:r>
      <w:r w:rsidR="00B32C3F" w:rsidRPr="00AD1106">
        <w:t xml:space="preserve"> </w:t>
      </w:r>
      <w:r w:rsidR="003D4DEB" w:rsidRPr="00AD1106">
        <w:t>аналогичный</w:t>
      </w:r>
      <w:r w:rsidR="00B32C3F" w:rsidRPr="00AD1106">
        <w:t xml:space="preserve"> </w:t>
      </w:r>
      <w:r w:rsidR="003D4DEB" w:rsidRPr="00AD1106">
        <w:t>расчет</w:t>
      </w:r>
      <w:r w:rsidR="00B32C3F" w:rsidRPr="00AD1106">
        <w:t xml:space="preserve"> </w:t>
      </w:r>
      <w:r w:rsidR="003D4DEB" w:rsidRPr="00AD1106">
        <w:t>может</w:t>
      </w:r>
      <w:r w:rsidR="00B32C3F" w:rsidRPr="00AD1106">
        <w:t xml:space="preserve"> </w:t>
      </w:r>
      <w:r w:rsidR="003D4DEB" w:rsidRPr="00AD1106">
        <w:t>занимать</w:t>
      </w:r>
      <w:r w:rsidR="00B32C3F" w:rsidRPr="00AD1106">
        <w:t xml:space="preserve"> </w:t>
      </w:r>
      <w:r w:rsidR="003D4DEB" w:rsidRPr="00AD1106">
        <w:t>до</w:t>
      </w:r>
      <w:r w:rsidR="00B32C3F" w:rsidRPr="00AD1106">
        <w:t xml:space="preserve"> </w:t>
      </w:r>
      <w:r w:rsidR="003D4DEB" w:rsidRPr="00AD1106">
        <w:t>нескольких</w:t>
      </w:r>
      <w:r w:rsidR="00B32C3F" w:rsidRPr="00AD1106">
        <w:t xml:space="preserve"> </w:t>
      </w:r>
      <w:r w:rsidR="003D4DEB" w:rsidRPr="00AD1106">
        <w:t>дней</w:t>
      </w:r>
      <w:r w:rsidRPr="00AD1106">
        <w:t>»</w:t>
      </w:r>
      <w:r w:rsidR="003D4DEB" w:rsidRPr="00AD1106">
        <w:t>,</w:t>
      </w:r>
      <w:r w:rsidR="00B32C3F" w:rsidRPr="00AD1106">
        <w:t xml:space="preserve"> </w:t>
      </w:r>
      <w:r w:rsidR="00A33768" w:rsidRPr="00AD1106">
        <w:t>-</w:t>
      </w:r>
      <w:r w:rsidR="00B32C3F" w:rsidRPr="00AD1106">
        <w:t xml:space="preserve"> </w:t>
      </w:r>
      <w:r w:rsidR="003D4DEB" w:rsidRPr="00AD1106">
        <w:t>отметил</w:t>
      </w:r>
      <w:r w:rsidR="00B32C3F" w:rsidRPr="00AD1106">
        <w:t xml:space="preserve"> </w:t>
      </w:r>
      <w:r w:rsidR="003D4DEB" w:rsidRPr="00AD1106">
        <w:t>Андрей</w:t>
      </w:r>
      <w:r w:rsidR="00B32C3F" w:rsidRPr="00AD1106">
        <w:t xml:space="preserve"> </w:t>
      </w:r>
      <w:r w:rsidR="003D4DEB" w:rsidRPr="00AD1106">
        <w:t>Кузьмин,</w:t>
      </w:r>
      <w:r w:rsidR="00B32C3F" w:rsidRPr="00AD1106">
        <w:t xml:space="preserve"> </w:t>
      </w:r>
      <w:r w:rsidR="003D4DEB" w:rsidRPr="00AD1106">
        <w:t>партнер</w:t>
      </w:r>
      <w:r w:rsidR="00B32C3F" w:rsidRPr="00AD1106">
        <w:t xml:space="preserve"> </w:t>
      </w:r>
      <w:r w:rsidR="003D4DEB" w:rsidRPr="00AD1106">
        <w:t>Б1,</w:t>
      </w:r>
      <w:r w:rsidR="00B32C3F" w:rsidRPr="00AD1106">
        <w:t xml:space="preserve"> </w:t>
      </w:r>
      <w:r w:rsidR="003D4DEB" w:rsidRPr="00AD1106">
        <w:t>руководитель</w:t>
      </w:r>
      <w:r w:rsidR="00B32C3F" w:rsidRPr="00AD1106">
        <w:t xml:space="preserve"> </w:t>
      </w:r>
      <w:r w:rsidR="003D4DEB" w:rsidRPr="00AD1106">
        <w:t>департамента</w:t>
      </w:r>
      <w:r w:rsidR="00B32C3F" w:rsidRPr="00AD1106">
        <w:t xml:space="preserve"> </w:t>
      </w:r>
      <w:r w:rsidR="003D4DEB" w:rsidRPr="00AD1106">
        <w:t>консалтинга,</w:t>
      </w:r>
      <w:r w:rsidR="00B32C3F" w:rsidRPr="00AD1106">
        <w:t xml:space="preserve"> </w:t>
      </w:r>
      <w:r w:rsidR="003D4DEB" w:rsidRPr="00AD1106">
        <w:t>технологий</w:t>
      </w:r>
      <w:r w:rsidR="00B32C3F" w:rsidRPr="00AD1106">
        <w:t xml:space="preserve"> </w:t>
      </w:r>
      <w:r w:rsidR="003D4DEB" w:rsidRPr="00AD1106">
        <w:t>и</w:t>
      </w:r>
      <w:r w:rsidR="00B32C3F" w:rsidRPr="00AD1106">
        <w:t xml:space="preserve"> </w:t>
      </w:r>
      <w:r w:rsidR="003D4DEB" w:rsidRPr="00AD1106">
        <w:t>транзакций.</w:t>
      </w:r>
    </w:p>
    <w:p w14:paraId="01AB60A8" w14:textId="77777777" w:rsidR="003D4DEB" w:rsidRPr="00AD1106" w:rsidRDefault="00A13ED0" w:rsidP="003D4DEB">
      <w:r w:rsidRPr="00AD1106">
        <w:t>«</w:t>
      </w:r>
      <w:r w:rsidR="003D4DEB" w:rsidRPr="00AD1106">
        <w:t>Б1</w:t>
      </w:r>
      <w:r w:rsidR="00B32C3F" w:rsidRPr="00AD1106">
        <w:t xml:space="preserve"> </w:t>
      </w:r>
      <w:r w:rsidR="003D4DEB" w:rsidRPr="00AD1106">
        <w:t>ГРАФ:</w:t>
      </w:r>
      <w:r w:rsidR="00B32C3F" w:rsidRPr="00AD1106">
        <w:t xml:space="preserve"> </w:t>
      </w:r>
      <w:r w:rsidR="003D4DEB" w:rsidRPr="00AD1106">
        <w:t>Актуарные</w:t>
      </w:r>
      <w:r w:rsidR="00B32C3F" w:rsidRPr="00AD1106">
        <w:t xml:space="preserve"> </w:t>
      </w:r>
      <w:r w:rsidR="003D4DEB" w:rsidRPr="00AD1106">
        <w:t>расчеты</w:t>
      </w:r>
      <w:r w:rsidRPr="00AD1106">
        <w:t>»</w:t>
      </w:r>
      <w:r w:rsidR="00B32C3F" w:rsidRPr="00AD1106">
        <w:t xml:space="preserve"> </w:t>
      </w:r>
      <w:r w:rsidR="003D4DEB" w:rsidRPr="00AD1106">
        <w:t>для</w:t>
      </w:r>
      <w:r w:rsidR="00B32C3F" w:rsidRPr="00AD1106">
        <w:t xml:space="preserve"> </w:t>
      </w:r>
      <w:r w:rsidR="003D4DEB" w:rsidRPr="00AD1106">
        <w:t>страховых</w:t>
      </w:r>
      <w:r w:rsidR="00B32C3F" w:rsidRPr="00AD1106">
        <w:t xml:space="preserve"> </w:t>
      </w:r>
      <w:r w:rsidR="003D4DEB" w:rsidRPr="00AD1106">
        <w:t>компаний</w:t>
      </w:r>
      <w:r w:rsidR="00B32C3F" w:rsidRPr="00AD1106">
        <w:t xml:space="preserve"> </w:t>
      </w:r>
      <w:r w:rsidR="003D4DEB" w:rsidRPr="00AD1106">
        <w:t>и</w:t>
      </w:r>
      <w:r w:rsidR="00B32C3F" w:rsidRPr="00AD1106">
        <w:t xml:space="preserve"> </w:t>
      </w:r>
      <w:r w:rsidR="003D4DEB" w:rsidRPr="00AD1106">
        <w:t>НПФ</w:t>
      </w:r>
      <w:r w:rsidR="00B32C3F" w:rsidRPr="00AD1106">
        <w:t xml:space="preserve"> </w:t>
      </w:r>
      <w:proofErr w:type="gramStart"/>
      <w:r w:rsidR="00A33768" w:rsidRPr="00AD1106">
        <w:t>-</w:t>
      </w:r>
      <w:r w:rsidR="00B32C3F" w:rsidRPr="00AD1106">
        <w:t xml:space="preserve"> </w:t>
      </w:r>
      <w:r w:rsidR="003D4DEB" w:rsidRPr="00AD1106">
        <w:t>это</w:t>
      </w:r>
      <w:proofErr w:type="gramEnd"/>
      <w:r w:rsidR="00B32C3F" w:rsidRPr="00AD1106">
        <w:t xml:space="preserve"> </w:t>
      </w:r>
      <w:r w:rsidR="003D4DEB" w:rsidRPr="00AD1106">
        <w:t>уникальный</w:t>
      </w:r>
      <w:r w:rsidR="00B32C3F" w:rsidRPr="00AD1106">
        <w:t xml:space="preserve"> </w:t>
      </w:r>
      <w:r w:rsidR="003D4DEB" w:rsidRPr="00AD1106">
        <w:t>для</w:t>
      </w:r>
      <w:r w:rsidR="00B32C3F" w:rsidRPr="00AD1106">
        <w:t xml:space="preserve"> </w:t>
      </w:r>
      <w:r w:rsidR="003D4DEB" w:rsidRPr="00AD1106">
        <w:t>российского</w:t>
      </w:r>
      <w:r w:rsidR="00B32C3F" w:rsidRPr="00AD1106">
        <w:t xml:space="preserve"> </w:t>
      </w:r>
      <w:r w:rsidR="003D4DEB" w:rsidRPr="00AD1106">
        <w:t>рынка</w:t>
      </w:r>
      <w:r w:rsidR="00B32C3F" w:rsidRPr="00AD1106">
        <w:t xml:space="preserve"> </w:t>
      </w:r>
      <w:r w:rsidR="003D4DEB" w:rsidRPr="00AD1106">
        <w:t>инструмент,</w:t>
      </w:r>
      <w:r w:rsidR="00B32C3F" w:rsidRPr="00AD1106">
        <w:t xml:space="preserve"> </w:t>
      </w:r>
      <w:r w:rsidR="003D4DEB" w:rsidRPr="00AD1106">
        <w:t>позволяющий</w:t>
      </w:r>
      <w:r w:rsidR="00B32C3F" w:rsidRPr="00AD1106">
        <w:t xml:space="preserve"> </w:t>
      </w:r>
      <w:r w:rsidR="003D4DEB" w:rsidRPr="00AD1106">
        <w:t>в</w:t>
      </w:r>
      <w:r w:rsidR="00B32C3F" w:rsidRPr="00AD1106">
        <w:t xml:space="preserve"> </w:t>
      </w:r>
      <w:r w:rsidR="003D4DEB" w:rsidRPr="00AD1106">
        <w:t>сжатые</w:t>
      </w:r>
      <w:r w:rsidR="00B32C3F" w:rsidRPr="00AD1106">
        <w:t xml:space="preserve"> </w:t>
      </w:r>
      <w:r w:rsidR="003D4DEB" w:rsidRPr="00AD1106">
        <w:t>сроки</w:t>
      </w:r>
      <w:r w:rsidR="00B32C3F" w:rsidRPr="00AD1106">
        <w:t xml:space="preserve"> </w:t>
      </w:r>
      <w:r w:rsidR="003D4DEB" w:rsidRPr="00AD1106">
        <w:t>производить</w:t>
      </w:r>
      <w:r w:rsidR="00B32C3F" w:rsidRPr="00AD1106">
        <w:t xml:space="preserve"> </w:t>
      </w:r>
      <w:r w:rsidR="003D4DEB" w:rsidRPr="00AD1106">
        <w:t>расчет</w:t>
      </w:r>
      <w:r w:rsidR="00B32C3F" w:rsidRPr="00AD1106">
        <w:t xml:space="preserve"> </w:t>
      </w:r>
      <w:r w:rsidR="003D4DEB" w:rsidRPr="00AD1106">
        <w:t>денежных</w:t>
      </w:r>
      <w:r w:rsidR="00B32C3F" w:rsidRPr="00AD1106">
        <w:t xml:space="preserve"> </w:t>
      </w:r>
      <w:r w:rsidR="003D4DEB" w:rsidRPr="00AD1106">
        <w:t>потоков</w:t>
      </w:r>
      <w:r w:rsidR="00B32C3F" w:rsidRPr="00AD1106">
        <w:t xml:space="preserve"> </w:t>
      </w:r>
      <w:r w:rsidR="003D4DEB" w:rsidRPr="00AD1106">
        <w:t>в</w:t>
      </w:r>
      <w:r w:rsidR="00B32C3F" w:rsidRPr="00AD1106">
        <w:t xml:space="preserve"> </w:t>
      </w:r>
      <w:r w:rsidR="003D4DEB" w:rsidRPr="00AD1106">
        <w:t>соответствии</w:t>
      </w:r>
      <w:r w:rsidR="00B32C3F" w:rsidRPr="00AD1106">
        <w:t xml:space="preserve"> </w:t>
      </w:r>
      <w:r w:rsidR="003D4DEB" w:rsidRPr="00AD1106">
        <w:t>с</w:t>
      </w:r>
      <w:r w:rsidR="00B32C3F" w:rsidRPr="00AD1106">
        <w:t xml:space="preserve"> </w:t>
      </w:r>
      <w:r w:rsidR="003D4DEB" w:rsidRPr="00AD1106">
        <w:t>требованиями</w:t>
      </w:r>
      <w:r w:rsidR="00B32C3F" w:rsidRPr="00AD1106">
        <w:t xml:space="preserve"> </w:t>
      </w:r>
      <w:r w:rsidR="003D4DEB" w:rsidRPr="00AD1106">
        <w:t>Банка</w:t>
      </w:r>
      <w:r w:rsidR="00B32C3F" w:rsidRPr="00AD1106">
        <w:t xml:space="preserve"> </w:t>
      </w:r>
      <w:r w:rsidR="003D4DEB" w:rsidRPr="00AD1106">
        <w:t>России,</w:t>
      </w:r>
      <w:r w:rsidR="00B32C3F" w:rsidRPr="00AD1106">
        <w:t xml:space="preserve"> </w:t>
      </w:r>
      <w:r w:rsidR="003D4DEB" w:rsidRPr="00AD1106">
        <w:t>обеспечивая</w:t>
      </w:r>
      <w:r w:rsidR="00B32C3F" w:rsidRPr="00AD1106">
        <w:t xml:space="preserve"> </w:t>
      </w:r>
      <w:r w:rsidR="003D4DEB" w:rsidRPr="00AD1106">
        <w:t>гибкость</w:t>
      </w:r>
      <w:r w:rsidR="00B32C3F" w:rsidRPr="00AD1106">
        <w:t xml:space="preserve"> </w:t>
      </w:r>
      <w:r w:rsidR="003D4DEB" w:rsidRPr="00AD1106">
        <w:t>и</w:t>
      </w:r>
      <w:r w:rsidR="00B32C3F" w:rsidRPr="00AD1106">
        <w:t xml:space="preserve"> </w:t>
      </w:r>
      <w:r w:rsidR="003D4DEB" w:rsidRPr="00AD1106">
        <w:t>прозрачность</w:t>
      </w:r>
      <w:r w:rsidR="00B32C3F" w:rsidRPr="00AD1106">
        <w:t xml:space="preserve"> </w:t>
      </w:r>
      <w:r w:rsidR="003D4DEB" w:rsidRPr="00AD1106">
        <w:t>процесса.</w:t>
      </w:r>
      <w:r w:rsidR="00B32C3F" w:rsidRPr="00AD1106">
        <w:t xml:space="preserve"> </w:t>
      </w:r>
      <w:r w:rsidR="003D4DEB" w:rsidRPr="00AD1106">
        <w:t>Результаты</w:t>
      </w:r>
      <w:r w:rsidR="00B32C3F" w:rsidRPr="00AD1106">
        <w:t xml:space="preserve"> </w:t>
      </w:r>
      <w:r w:rsidR="003D4DEB" w:rsidRPr="00AD1106">
        <w:t>расчетов</w:t>
      </w:r>
      <w:r w:rsidR="00B32C3F" w:rsidRPr="00AD1106">
        <w:t xml:space="preserve"> </w:t>
      </w:r>
      <w:r w:rsidR="003D4DEB" w:rsidRPr="00AD1106">
        <w:t>могут</w:t>
      </w:r>
      <w:r w:rsidR="00B32C3F" w:rsidRPr="00AD1106">
        <w:t xml:space="preserve"> </w:t>
      </w:r>
      <w:r w:rsidR="003D4DEB" w:rsidRPr="00AD1106">
        <w:t>использоваться</w:t>
      </w:r>
      <w:r w:rsidR="00B32C3F" w:rsidRPr="00AD1106">
        <w:t xml:space="preserve"> </w:t>
      </w:r>
      <w:r w:rsidR="003D4DEB" w:rsidRPr="00AD1106">
        <w:t>для</w:t>
      </w:r>
      <w:r w:rsidR="00B32C3F" w:rsidRPr="00AD1106">
        <w:t xml:space="preserve"> </w:t>
      </w:r>
      <w:r w:rsidR="003D4DEB" w:rsidRPr="00AD1106">
        <w:t>подготовки</w:t>
      </w:r>
      <w:r w:rsidR="00B32C3F" w:rsidRPr="00AD1106">
        <w:t xml:space="preserve"> </w:t>
      </w:r>
      <w:r w:rsidR="003D4DEB" w:rsidRPr="00AD1106">
        <w:t>финансовой,</w:t>
      </w:r>
      <w:r w:rsidR="00B32C3F" w:rsidRPr="00AD1106">
        <w:t xml:space="preserve"> </w:t>
      </w:r>
      <w:r w:rsidR="003D4DEB" w:rsidRPr="00AD1106">
        <w:t>регуляторной</w:t>
      </w:r>
      <w:r w:rsidR="00B32C3F" w:rsidRPr="00AD1106">
        <w:t xml:space="preserve"> </w:t>
      </w:r>
      <w:r w:rsidR="003D4DEB" w:rsidRPr="00AD1106">
        <w:t>и</w:t>
      </w:r>
      <w:r w:rsidR="00B32C3F" w:rsidRPr="00AD1106">
        <w:t xml:space="preserve"> </w:t>
      </w:r>
      <w:r w:rsidR="003D4DEB" w:rsidRPr="00AD1106">
        <w:t>управленческой</w:t>
      </w:r>
      <w:r w:rsidR="00B32C3F" w:rsidRPr="00AD1106">
        <w:t xml:space="preserve"> </w:t>
      </w:r>
      <w:r w:rsidR="003D4DEB" w:rsidRPr="00AD1106">
        <w:t>отчетности,</w:t>
      </w:r>
      <w:r w:rsidR="00B32C3F" w:rsidRPr="00AD1106">
        <w:t xml:space="preserve"> </w:t>
      </w:r>
      <w:r w:rsidR="003D4DEB" w:rsidRPr="00AD1106">
        <w:t>в</w:t>
      </w:r>
      <w:r w:rsidR="00B32C3F" w:rsidRPr="00AD1106">
        <w:t xml:space="preserve"> </w:t>
      </w:r>
      <w:r w:rsidR="003D4DEB" w:rsidRPr="00AD1106">
        <w:t>бюджетировании,</w:t>
      </w:r>
      <w:r w:rsidR="00B32C3F" w:rsidRPr="00AD1106">
        <w:t xml:space="preserve"> </w:t>
      </w:r>
      <w:r w:rsidR="003D4DEB" w:rsidRPr="00AD1106">
        <w:t>профит-</w:t>
      </w:r>
      <w:proofErr w:type="spellStart"/>
      <w:r w:rsidR="003D4DEB" w:rsidRPr="00AD1106">
        <w:t>тестинге</w:t>
      </w:r>
      <w:proofErr w:type="spellEnd"/>
      <w:r w:rsidR="00B32C3F" w:rsidRPr="00AD1106">
        <w:t xml:space="preserve"> </w:t>
      </w:r>
      <w:r w:rsidR="003D4DEB" w:rsidRPr="00AD1106">
        <w:t>и</w:t>
      </w:r>
      <w:r w:rsidR="00B32C3F" w:rsidRPr="00AD1106">
        <w:t xml:space="preserve"> </w:t>
      </w:r>
      <w:r w:rsidR="003D4DEB" w:rsidRPr="00AD1106">
        <w:t>тарификации</w:t>
      </w:r>
      <w:r w:rsidR="00B32C3F" w:rsidRPr="00AD1106">
        <w:t xml:space="preserve"> </w:t>
      </w:r>
      <w:r w:rsidR="003D4DEB" w:rsidRPr="00AD1106">
        <w:t>страховых</w:t>
      </w:r>
      <w:r w:rsidR="00B32C3F" w:rsidRPr="00AD1106">
        <w:t xml:space="preserve"> </w:t>
      </w:r>
      <w:r w:rsidR="003D4DEB" w:rsidRPr="00AD1106">
        <w:t>и</w:t>
      </w:r>
      <w:r w:rsidR="00B32C3F" w:rsidRPr="00AD1106">
        <w:t xml:space="preserve"> </w:t>
      </w:r>
      <w:r w:rsidR="003D4DEB" w:rsidRPr="00AD1106">
        <w:t>пенсионных</w:t>
      </w:r>
      <w:r w:rsidR="00B32C3F" w:rsidRPr="00AD1106">
        <w:t xml:space="preserve"> </w:t>
      </w:r>
      <w:r w:rsidR="003D4DEB" w:rsidRPr="00AD1106">
        <w:t>продуктов</w:t>
      </w:r>
      <w:r w:rsidR="00B32C3F" w:rsidRPr="00AD1106">
        <w:t xml:space="preserve"> </w:t>
      </w:r>
      <w:r w:rsidR="003D4DEB" w:rsidRPr="00AD1106">
        <w:t>и</w:t>
      </w:r>
      <w:r w:rsidR="00B32C3F" w:rsidRPr="00AD1106">
        <w:t xml:space="preserve"> </w:t>
      </w:r>
      <w:r w:rsidR="003D4DEB" w:rsidRPr="00AD1106">
        <w:t>решении</w:t>
      </w:r>
      <w:r w:rsidR="00B32C3F" w:rsidRPr="00AD1106">
        <w:t xml:space="preserve"> </w:t>
      </w:r>
      <w:r w:rsidR="003D4DEB" w:rsidRPr="00AD1106">
        <w:t>прочих</w:t>
      </w:r>
      <w:r w:rsidR="00B32C3F" w:rsidRPr="00AD1106">
        <w:t xml:space="preserve"> </w:t>
      </w:r>
      <w:r w:rsidR="003D4DEB" w:rsidRPr="00AD1106">
        <w:t>задачах,</w:t>
      </w:r>
      <w:r w:rsidR="00B32C3F" w:rsidRPr="00AD1106">
        <w:t xml:space="preserve"> </w:t>
      </w:r>
      <w:r w:rsidR="003D4DEB" w:rsidRPr="00AD1106">
        <w:t>связанных</w:t>
      </w:r>
      <w:r w:rsidR="00B32C3F" w:rsidRPr="00AD1106">
        <w:t xml:space="preserve"> </w:t>
      </w:r>
      <w:r w:rsidR="003D4DEB" w:rsidRPr="00AD1106">
        <w:t>с</w:t>
      </w:r>
      <w:r w:rsidR="00B32C3F" w:rsidRPr="00AD1106">
        <w:t xml:space="preserve"> </w:t>
      </w:r>
      <w:r w:rsidR="003D4DEB" w:rsidRPr="00AD1106">
        <w:t>большим</w:t>
      </w:r>
      <w:r w:rsidR="00B32C3F" w:rsidRPr="00AD1106">
        <w:t xml:space="preserve"> </w:t>
      </w:r>
      <w:r w:rsidR="003D4DEB" w:rsidRPr="00AD1106">
        <w:t>объемом</w:t>
      </w:r>
      <w:r w:rsidR="00B32C3F" w:rsidRPr="00AD1106">
        <w:t xml:space="preserve"> </w:t>
      </w:r>
      <w:r w:rsidR="003D4DEB" w:rsidRPr="00AD1106">
        <w:t>вычислений.</w:t>
      </w:r>
    </w:p>
    <w:p w14:paraId="26A7CDD9" w14:textId="77777777" w:rsidR="00B00367" w:rsidRPr="00AD1106" w:rsidRDefault="00B00367" w:rsidP="003D4DEB">
      <w:r w:rsidRPr="00AD1106">
        <w:t>***</w:t>
      </w:r>
    </w:p>
    <w:p w14:paraId="0E90B5E2" w14:textId="77777777" w:rsidR="003D4DEB" w:rsidRPr="00AD1106" w:rsidRDefault="00B00367" w:rsidP="003D4DEB">
      <w:r w:rsidRPr="00AD1106">
        <w:t>О</w:t>
      </w:r>
      <w:r w:rsidR="00B32C3F" w:rsidRPr="00AD1106">
        <w:t xml:space="preserve"> </w:t>
      </w:r>
      <w:r w:rsidRPr="00AD1106">
        <w:t>ПЛАТФОРМЕ</w:t>
      </w:r>
      <w:r w:rsidR="00B32C3F" w:rsidRPr="00AD1106">
        <w:t xml:space="preserve"> </w:t>
      </w:r>
      <w:r w:rsidRPr="00AD1106">
        <w:t>Б1</w:t>
      </w:r>
      <w:r w:rsidR="00B32C3F" w:rsidRPr="00AD1106">
        <w:t xml:space="preserve"> </w:t>
      </w:r>
      <w:r w:rsidRPr="00AD1106">
        <w:t>ГРАФ</w:t>
      </w:r>
    </w:p>
    <w:p w14:paraId="609E647C" w14:textId="77777777" w:rsidR="003D4DEB" w:rsidRPr="00AD1106" w:rsidRDefault="003D4DEB" w:rsidP="003D4DEB">
      <w:r w:rsidRPr="00AD1106">
        <w:t>Б1</w:t>
      </w:r>
      <w:r w:rsidR="00B32C3F" w:rsidRPr="00AD1106">
        <w:t xml:space="preserve"> </w:t>
      </w:r>
      <w:r w:rsidRPr="00AD1106">
        <w:t>ГРАФ</w:t>
      </w:r>
      <w:r w:rsidR="00B32C3F" w:rsidRPr="00AD1106">
        <w:t xml:space="preserve"> </w:t>
      </w:r>
      <w:r w:rsidRPr="00AD1106">
        <w:t>(</w:t>
      </w:r>
      <w:r w:rsidR="00A13ED0" w:rsidRPr="00AD1106">
        <w:t>«</w:t>
      </w:r>
      <w:r w:rsidRPr="00AD1106">
        <w:t>Б1</w:t>
      </w:r>
      <w:r w:rsidR="00B32C3F" w:rsidRPr="00AD1106">
        <w:t xml:space="preserve"> </w:t>
      </w:r>
      <w:proofErr w:type="spellStart"/>
      <w:r w:rsidRPr="00AD1106">
        <w:t>Графовый</w:t>
      </w:r>
      <w:proofErr w:type="spellEnd"/>
      <w:r w:rsidR="00B32C3F" w:rsidRPr="00AD1106">
        <w:t xml:space="preserve"> </w:t>
      </w:r>
      <w:r w:rsidRPr="00AD1106">
        <w:t>конструктор</w:t>
      </w:r>
      <w:r w:rsidR="00B32C3F" w:rsidRPr="00AD1106">
        <w:t xml:space="preserve"> </w:t>
      </w:r>
      <w:r w:rsidRPr="00AD1106">
        <w:t>математических</w:t>
      </w:r>
      <w:r w:rsidR="00B32C3F" w:rsidRPr="00AD1106">
        <w:t xml:space="preserve"> </w:t>
      </w:r>
      <w:r w:rsidRPr="00AD1106">
        <w:t>вычислений</w:t>
      </w:r>
      <w:r w:rsidR="00A13ED0" w:rsidRPr="00AD1106">
        <w:t>»</w:t>
      </w:r>
      <w:r w:rsidRPr="00AD1106">
        <w:t>)</w:t>
      </w:r>
      <w:r w:rsidR="00B32C3F" w:rsidRPr="00AD1106">
        <w:t xml:space="preserve"> </w:t>
      </w:r>
      <w:r w:rsidR="00A33768" w:rsidRPr="00AD1106">
        <w:t>-</w:t>
      </w:r>
      <w:r w:rsidR="00B32C3F" w:rsidRPr="00AD1106">
        <w:t xml:space="preserve"> </w:t>
      </w:r>
      <w:r w:rsidRPr="00AD1106">
        <w:t>мощная</w:t>
      </w:r>
      <w:r w:rsidR="00B32C3F" w:rsidRPr="00AD1106">
        <w:t xml:space="preserve"> </w:t>
      </w:r>
      <w:r w:rsidRPr="00AD1106">
        <w:t>кросс-индустриальная</w:t>
      </w:r>
      <w:r w:rsidR="00B32C3F" w:rsidRPr="00AD1106">
        <w:t xml:space="preserve"> </w:t>
      </w:r>
      <w:r w:rsidRPr="00AD1106">
        <w:t>платформа</w:t>
      </w:r>
      <w:r w:rsidR="00B32C3F" w:rsidRPr="00AD1106">
        <w:t xml:space="preserve"> </w:t>
      </w:r>
      <w:r w:rsidRPr="00AD1106">
        <w:t>для</w:t>
      </w:r>
      <w:r w:rsidR="00B32C3F" w:rsidRPr="00AD1106">
        <w:t xml:space="preserve"> </w:t>
      </w:r>
      <w:r w:rsidRPr="00AD1106">
        <w:t>проведения</w:t>
      </w:r>
      <w:r w:rsidR="00B32C3F" w:rsidRPr="00AD1106">
        <w:t xml:space="preserve"> </w:t>
      </w:r>
      <w:r w:rsidRPr="00AD1106">
        <w:t>объемных</w:t>
      </w:r>
      <w:r w:rsidR="00B32C3F" w:rsidRPr="00AD1106">
        <w:t xml:space="preserve"> </w:t>
      </w:r>
      <w:r w:rsidRPr="00AD1106">
        <w:t>вычислений</w:t>
      </w:r>
      <w:r w:rsidR="00B32C3F" w:rsidRPr="00AD1106">
        <w:t xml:space="preserve"> </w:t>
      </w:r>
      <w:r w:rsidRPr="00AD1106">
        <w:t>за</w:t>
      </w:r>
      <w:r w:rsidR="00B32C3F" w:rsidRPr="00AD1106">
        <w:t xml:space="preserve"> </w:t>
      </w:r>
      <w:r w:rsidRPr="00AD1106">
        <w:t>минимальное</w:t>
      </w:r>
      <w:r w:rsidR="00B32C3F" w:rsidRPr="00AD1106">
        <w:t xml:space="preserve"> </w:t>
      </w:r>
      <w:r w:rsidRPr="00AD1106">
        <w:t>время.</w:t>
      </w:r>
      <w:r w:rsidR="00B32C3F" w:rsidRPr="00AD1106">
        <w:t xml:space="preserve"> </w:t>
      </w:r>
      <w:r w:rsidRPr="00AD1106">
        <w:t>Функционал</w:t>
      </w:r>
      <w:r w:rsidR="00B32C3F" w:rsidRPr="00AD1106">
        <w:t xml:space="preserve"> </w:t>
      </w:r>
      <w:r w:rsidRPr="00AD1106">
        <w:t>позволяет</w:t>
      </w:r>
      <w:r w:rsidR="00B32C3F" w:rsidRPr="00AD1106">
        <w:t xml:space="preserve"> </w:t>
      </w:r>
      <w:r w:rsidRPr="00AD1106">
        <w:t>гибко</w:t>
      </w:r>
      <w:r w:rsidR="00B32C3F" w:rsidRPr="00AD1106">
        <w:t xml:space="preserve"> </w:t>
      </w:r>
      <w:r w:rsidRPr="00AD1106">
        <w:t>и</w:t>
      </w:r>
      <w:r w:rsidR="00B32C3F" w:rsidRPr="00AD1106">
        <w:t xml:space="preserve"> </w:t>
      </w:r>
      <w:r w:rsidRPr="00AD1106">
        <w:t>быстро</w:t>
      </w:r>
      <w:r w:rsidR="00B32C3F" w:rsidRPr="00AD1106">
        <w:t xml:space="preserve"> </w:t>
      </w:r>
      <w:r w:rsidRPr="00AD1106">
        <w:t>настраивать</w:t>
      </w:r>
      <w:r w:rsidR="00B32C3F" w:rsidRPr="00AD1106">
        <w:t xml:space="preserve"> </w:t>
      </w:r>
      <w:r w:rsidRPr="00AD1106">
        <w:t>расчетные</w:t>
      </w:r>
      <w:r w:rsidR="00B32C3F" w:rsidRPr="00AD1106">
        <w:t xml:space="preserve"> </w:t>
      </w:r>
      <w:r w:rsidRPr="00AD1106">
        <w:t>модели</w:t>
      </w:r>
      <w:r w:rsidR="00B32C3F" w:rsidRPr="00AD1106">
        <w:t xml:space="preserve"> </w:t>
      </w:r>
      <w:r w:rsidRPr="00AD1106">
        <w:t>с</w:t>
      </w:r>
      <w:r w:rsidR="00B32C3F" w:rsidRPr="00AD1106">
        <w:t xml:space="preserve"> </w:t>
      </w:r>
      <w:r w:rsidRPr="00AD1106">
        <w:t>учетом</w:t>
      </w:r>
      <w:r w:rsidR="00B32C3F" w:rsidRPr="00AD1106">
        <w:t xml:space="preserve"> </w:t>
      </w:r>
      <w:r w:rsidRPr="00AD1106">
        <w:t>отраслевой</w:t>
      </w:r>
      <w:r w:rsidR="00B32C3F" w:rsidRPr="00AD1106">
        <w:t xml:space="preserve"> </w:t>
      </w:r>
      <w:r w:rsidRPr="00AD1106">
        <w:t>специфики</w:t>
      </w:r>
      <w:r w:rsidR="00B32C3F" w:rsidRPr="00AD1106">
        <w:t xml:space="preserve"> </w:t>
      </w:r>
      <w:r w:rsidRPr="00AD1106">
        <w:t>компании</w:t>
      </w:r>
      <w:r w:rsidR="00B32C3F" w:rsidRPr="00AD1106">
        <w:t xml:space="preserve"> </w:t>
      </w:r>
      <w:r w:rsidRPr="00AD1106">
        <w:t>без</w:t>
      </w:r>
      <w:r w:rsidR="00B32C3F" w:rsidRPr="00AD1106">
        <w:t xml:space="preserve"> </w:t>
      </w:r>
      <w:r w:rsidRPr="00AD1106">
        <w:t>знания</w:t>
      </w:r>
      <w:r w:rsidR="00B32C3F" w:rsidRPr="00AD1106">
        <w:t xml:space="preserve"> </w:t>
      </w:r>
      <w:r w:rsidRPr="00AD1106">
        <w:t>языков</w:t>
      </w:r>
      <w:r w:rsidR="00B32C3F" w:rsidRPr="00AD1106">
        <w:t xml:space="preserve"> </w:t>
      </w:r>
      <w:r w:rsidRPr="00AD1106">
        <w:t>программирования.</w:t>
      </w:r>
      <w:r w:rsidR="00B32C3F" w:rsidRPr="00AD1106">
        <w:t xml:space="preserve"> </w:t>
      </w:r>
      <w:r w:rsidRPr="00AD1106">
        <w:t>Решение</w:t>
      </w:r>
      <w:r w:rsidR="00B32C3F" w:rsidRPr="00AD1106">
        <w:t xml:space="preserve"> </w:t>
      </w:r>
      <w:r w:rsidRPr="00AD1106">
        <w:t>может</w:t>
      </w:r>
      <w:r w:rsidR="00B32C3F" w:rsidRPr="00AD1106">
        <w:t xml:space="preserve"> </w:t>
      </w:r>
      <w:r w:rsidRPr="00AD1106">
        <w:t>быть</w:t>
      </w:r>
      <w:r w:rsidR="00B32C3F" w:rsidRPr="00AD1106">
        <w:t xml:space="preserve"> </w:t>
      </w:r>
      <w:r w:rsidRPr="00AD1106">
        <w:t>развернуто</w:t>
      </w:r>
      <w:r w:rsidR="00B32C3F" w:rsidRPr="00AD1106">
        <w:t xml:space="preserve"> </w:t>
      </w:r>
      <w:r w:rsidRPr="00AD1106">
        <w:t>в</w:t>
      </w:r>
      <w:r w:rsidR="00B32C3F" w:rsidRPr="00AD1106">
        <w:t xml:space="preserve"> </w:t>
      </w:r>
      <w:r w:rsidRPr="00AD1106">
        <w:t>контуре</w:t>
      </w:r>
      <w:r w:rsidR="00B32C3F" w:rsidRPr="00AD1106">
        <w:t xml:space="preserve"> </w:t>
      </w:r>
      <w:r w:rsidRPr="00AD1106">
        <w:t>Заказчика,</w:t>
      </w:r>
      <w:r w:rsidR="00B32C3F" w:rsidRPr="00AD1106">
        <w:t xml:space="preserve"> </w:t>
      </w:r>
      <w:r w:rsidRPr="00AD1106">
        <w:t>в</w:t>
      </w:r>
      <w:r w:rsidR="00B32C3F" w:rsidRPr="00AD1106">
        <w:t xml:space="preserve"> </w:t>
      </w:r>
      <w:r w:rsidRPr="00AD1106">
        <w:t>облаке</w:t>
      </w:r>
      <w:r w:rsidR="00B32C3F" w:rsidRPr="00AD1106">
        <w:t xml:space="preserve"> </w:t>
      </w:r>
      <w:r w:rsidRPr="00AD1106">
        <w:t>и</w:t>
      </w:r>
      <w:r w:rsidR="00B32C3F" w:rsidRPr="00AD1106">
        <w:t xml:space="preserve"> </w:t>
      </w:r>
      <w:r w:rsidRPr="00AD1106">
        <w:t>в</w:t>
      </w:r>
      <w:r w:rsidR="00B32C3F" w:rsidRPr="00AD1106">
        <w:t xml:space="preserve"> </w:t>
      </w:r>
      <w:r w:rsidRPr="00AD1106">
        <w:t>гибридном</w:t>
      </w:r>
      <w:r w:rsidR="00B32C3F" w:rsidRPr="00AD1106">
        <w:t xml:space="preserve"> </w:t>
      </w:r>
      <w:r w:rsidRPr="00AD1106">
        <w:t>режиме,</w:t>
      </w:r>
      <w:r w:rsidR="00B32C3F" w:rsidRPr="00AD1106">
        <w:t xml:space="preserve"> </w:t>
      </w:r>
      <w:r w:rsidRPr="00AD1106">
        <w:t>в</w:t>
      </w:r>
      <w:r w:rsidR="00B32C3F" w:rsidRPr="00AD1106">
        <w:t xml:space="preserve"> </w:t>
      </w:r>
      <w:r w:rsidRPr="00AD1106">
        <w:t>котором</w:t>
      </w:r>
      <w:r w:rsidR="00B32C3F" w:rsidRPr="00AD1106">
        <w:t xml:space="preserve"> </w:t>
      </w:r>
      <w:r w:rsidRPr="00AD1106">
        <w:t>есть</w:t>
      </w:r>
      <w:r w:rsidR="00B32C3F" w:rsidRPr="00AD1106">
        <w:t xml:space="preserve"> </w:t>
      </w:r>
      <w:r w:rsidRPr="00AD1106">
        <w:lastRenderedPageBreak/>
        <w:t>возможность</w:t>
      </w:r>
      <w:r w:rsidR="00B32C3F" w:rsidRPr="00AD1106">
        <w:t xml:space="preserve"> </w:t>
      </w:r>
      <w:r w:rsidRPr="00AD1106">
        <w:t>сочетать</w:t>
      </w:r>
      <w:r w:rsidR="00B32C3F" w:rsidRPr="00AD1106">
        <w:t xml:space="preserve"> </w:t>
      </w:r>
      <w:r w:rsidRPr="00AD1106">
        <w:t>требования</w:t>
      </w:r>
      <w:r w:rsidR="00B32C3F" w:rsidRPr="00AD1106">
        <w:t xml:space="preserve"> </w:t>
      </w:r>
      <w:r w:rsidRPr="00AD1106">
        <w:t>к</w:t>
      </w:r>
      <w:r w:rsidR="00B32C3F" w:rsidRPr="00AD1106">
        <w:t xml:space="preserve"> </w:t>
      </w:r>
      <w:r w:rsidRPr="00AD1106">
        <w:t>информационной</w:t>
      </w:r>
      <w:r w:rsidR="00B32C3F" w:rsidRPr="00AD1106">
        <w:t xml:space="preserve"> </w:t>
      </w:r>
      <w:r w:rsidRPr="00AD1106">
        <w:t>безопасности</w:t>
      </w:r>
      <w:r w:rsidR="00B32C3F" w:rsidRPr="00AD1106">
        <w:t xml:space="preserve"> </w:t>
      </w:r>
      <w:r w:rsidRPr="00AD1106">
        <w:t>с</w:t>
      </w:r>
      <w:r w:rsidR="00B32C3F" w:rsidRPr="00AD1106">
        <w:t xml:space="preserve"> </w:t>
      </w:r>
      <w:r w:rsidRPr="00AD1106">
        <w:t>максимальной</w:t>
      </w:r>
      <w:r w:rsidR="00B32C3F" w:rsidRPr="00AD1106">
        <w:t xml:space="preserve"> </w:t>
      </w:r>
      <w:r w:rsidRPr="00AD1106">
        <w:t>скоростью</w:t>
      </w:r>
      <w:r w:rsidR="00B32C3F" w:rsidRPr="00AD1106">
        <w:t xml:space="preserve"> </w:t>
      </w:r>
      <w:r w:rsidRPr="00AD1106">
        <w:t>и</w:t>
      </w:r>
      <w:r w:rsidR="00B32C3F" w:rsidRPr="00AD1106">
        <w:t xml:space="preserve"> </w:t>
      </w:r>
      <w:r w:rsidRPr="00AD1106">
        <w:t>эффективностью</w:t>
      </w:r>
      <w:r w:rsidR="00B32C3F" w:rsidRPr="00AD1106">
        <w:t xml:space="preserve"> </w:t>
      </w:r>
      <w:r w:rsidRPr="00AD1106">
        <w:t>облачных</w:t>
      </w:r>
      <w:r w:rsidR="00B32C3F" w:rsidRPr="00AD1106">
        <w:t xml:space="preserve"> </w:t>
      </w:r>
      <w:r w:rsidRPr="00AD1106">
        <w:t>вычислений.</w:t>
      </w:r>
    </w:p>
    <w:p w14:paraId="3781CA88" w14:textId="77777777" w:rsidR="003D4DEB" w:rsidRPr="00AD1106" w:rsidRDefault="003D4DEB" w:rsidP="003D4DEB">
      <w:r w:rsidRPr="00AD1106">
        <w:t>Б1</w:t>
      </w:r>
      <w:r w:rsidR="00B32C3F" w:rsidRPr="00AD1106">
        <w:t xml:space="preserve"> </w:t>
      </w:r>
      <w:r w:rsidRPr="00AD1106">
        <w:t>ГРАФ</w:t>
      </w:r>
      <w:r w:rsidR="00B32C3F" w:rsidRPr="00AD1106">
        <w:t xml:space="preserve"> </w:t>
      </w:r>
      <w:r w:rsidRPr="00AD1106">
        <w:t>используется</w:t>
      </w:r>
      <w:r w:rsidR="00B32C3F" w:rsidRPr="00AD1106">
        <w:t xml:space="preserve"> </w:t>
      </w:r>
      <w:r w:rsidRPr="00AD1106">
        <w:t>для</w:t>
      </w:r>
      <w:r w:rsidR="00B32C3F" w:rsidRPr="00AD1106">
        <w:t xml:space="preserve"> </w:t>
      </w:r>
      <w:r w:rsidRPr="00AD1106">
        <w:t>создания</w:t>
      </w:r>
      <w:r w:rsidR="00B32C3F" w:rsidRPr="00AD1106">
        <w:t xml:space="preserve"> </w:t>
      </w:r>
      <w:r w:rsidRPr="00AD1106">
        <w:t>автоматизированных</w:t>
      </w:r>
      <w:r w:rsidR="00B32C3F" w:rsidRPr="00AD1106">
        <w:t xml:space="preserve"> </w:t>
      </w:r>
      <w:r w:rsidRPr="00AD1106">
        <w:t>индустриальных</w:t>
      </w:r>
      <w:r w:rsidR="00B32C3F" w:rsidRPr="00AD1106">
        <w:t xml:space="preserve"> </w:t>
      </w:r>
      <w:r w:rsidRPr="00AD1106">
        <w:t>решений</w:t>
      </w:r>
      <w:r w:rsidR="00B32C3F" w:rsidRPr="00AD1106">
        <w:t xml:space="preserve"> </w:t>
      </w:r>
      <w:r w:rsidRPr="00AD1106">
        <w:t>финансового</w:t>
      </w:r>
      <w:r w:rsidR="00B32C3F" w:rsidRPr="00AD1106">
        <w:t xml:space="preserve"> </w:t>
      </w:r>
      <w:r w:rsidRPr="00AD1106">
        <w:t>планирования,</w:t>
      </w:r>
      <w:r w:rsidR="00B32C3F" w:rsidRPr="00AD1106">
        <w:t xml:space="preserve"> </w:t>
      </w:r>
      <w:r w:rsidRPr="00AD1106">
        <w:t>прогнозирования</w:t>
      </w:r>
      <w:r w:rsidR="00B32C3F" w:rsidRPr="00AD1106">
        <w:t xml:space="preserve"> </w:t>
      </w:r>
      <w:r w:rsidRPr="00AD1106">
        <w:t>денежных</w:t>
      </w:r>
      <w:r w:rsidR="00B32C3F" w:rsidRPr="00AD1106">
        <w:t xml:space="preserve"> </w:t>
      </w:r>
      <w:r w:rsidRPr="00AD1106">
        <w:t>потоков,</w:t>
      </w:r>
      <w:r w:rsidR="00B32C3F" w:rsidRPr="00AD1106">
        <w:t xml:space="preserve"> </w:t>
      </w:r>
      <w:r w:rsidRPr="00AD1106">
        <w:t>бюджетирования,</w:t>
      </w:r>
      <w:r w:rsidR="00B32C3F" w:rsidRPr="00AD1106">
        <w:t xml:space="preserve"> </w:t>
      </w:r>
      <w:r w:rsidRPr="00AD1106">
        <w:t>тарификации,</w:t>
      </w:r>
      <w:r w:rsidR="00B32C3F" w:rsidRPr="00AD1106">
        <w:t xml:space="preserve"> </w:t>
      </w:r>
      <w:r w:rsidRPr="00AD1106">
        <w:t>внутренней</w:t>
      </w:r>
      <w:r w:rsidR="00B32C3F" w:rsidRPr="00AD1106">
        <w:t xml:space="preserve"> </w:t>
      </w:r>
      <w:r w:rsidRPr="00AD1106">
        <w:t>отчетности</w:t>
      </w:r>
      <w:r w:rsidR="00B32C3F" w:rsidRPr="00AD1106">
        <w:t xml:space="preserve"> </w:t>
      </w:r>
      <w:r w:rsidRPr="00AD1106">
        <w:t>и</w:t>
      </w:r>
      <w:r w:rsidR="00B32C3F" w:rsidRPr="00AD1106">
        <w:t xml:space="preserve"> </w:t>
      </w:r>
      <w:r w:rsidRPr="00AD1106">
        <w:t>прочих</w:t>
      </w:r>
      <w:r w:rsidR="00B32C3F" w:rsidRPr="00AD1106">
        <w:t xml:space="preserve"> </w:t>
      </w:r>
      <w:r w:rsidRPr="00AD1106">
        <w:t>задач,</w:t>
      </w:r>
      <w:r w:rsidR="00B32C3F" w:rsidRPr="00AD1106">
        <w:t xml:space="preserve"> </w:t>
      </w:r>
      <w:r w:rsidRPr="00AD1106">
        <w:t>где</w:t>
      </w:r>
      <w:r w:rsidR="00B32C3F" w:rsidRPr="00AD1106">
        <w:t xml:space="preserve"> </w:t>
      </w:r>
      <w:r w:rsidRPr="00AD1106">
        <w:t>требуется</w:t>
      </w:r>
      <w:r w:rsidR="00B32C3F" w:rsidRPr="00AD1106">
        <w:t xml:space="preserve"> </w:t>
      </w:r>
      <w:r w:rsidRPr="00AD1106">
        <w:t>проведение</w:t>
      </w:r>
      <w:r w:rsidR="00B32C3F" w:rsidRPr="00AD1106">
        <w:t xml:space="preserve"> </w:t>
      </w:r>
      <w:r w:rsidRPr="00AD1106">
        <w:t>множественных</w:t>
      </w:r>
      <w:r w:rsidR="00B32C3F" w:rsidRPr="00AD1106">
        <w:t xml:space="preserve"> </w:t>
      </w:r>
      <w:r w:rsidRPr="00AD1106">
        <w:t>математических</w:t>
      </w:r>
      <w:r w:rsidR="00B32C3F" w:rsidRPr="00AD1106">
        <w:t xml:space="preserve"> </w:t>
      </w:r>
      <w:r w:rsidRPr="00AD1106">
        <w:t>вычислений</w:t>
      </w:r>
      <w:r w:rsidR="00B32C3F" w:rsidRPr="00AD1106">
        <w:t xml:space="preserve"> </w:t>
      </w:r>
      <w:r w:rsidRPr="00AD1106">
        <w:t>с</w:t>
      </w:r>
      <w:r w:rsidR="00B32C3F" w:rsidRPr="00AD1106">
        <w:t xml:space="preserve"> </w:t>
      </w:r>
      <w:r w:rsidRPr="00AD1106">
        <w:t>привлечением</w:t>
      </w:r>
      <w:r w:rsidR="00B32C3F" w:rsidRPr="00AD1106">
        <w:t xml:space="preserve"> </w:t>
      </w:r>
      <w:r w:rsidRPr="00AD1106">
        <w:t>большого</w:t>
      </w:r>
      <w:r w:rsidR="00B32C3F" w:rsidRPr="00AD1106">
        <w:t xml:space="preserve"> </w:t>
      </w:r>
      <w:r w:rsidRPr="00AD1106">
        <w:t>объема</w:t>
      </w:r>
      <w:r w:rsidR="00B32C3F" w:rsidRPr="00AD1106">
        <w:t xml:space="preserve"> </w:t>
      </w:r>
      <w:r w:rsidRPr="00AD1106">
        <w:t>данных.</w:t>
      </w:r>
      <w:r w:rsidR="00B32C3F" w:rsidRPr="00AD1106">
        <w:t xml:space="preserve"> </w:t>
      </w:r>
      <w:r w:rsidRPr="00AD1106">
        <w:t>Запись</w:t>
      </w:r>
      <w:r w:rsidR="00B32C3F" w:rsidRPr="00AD1106">
        <w:t xml:space="preserve"> </w:t>
      </w:r>
      <w:r w:rsidRPr="00AD1106">
        <w:t>в</w:t>
      </w:r>
      <w:r w:rsidR="00B32C3F" w:rsidRPr="00AD1106">
        <w:t xml:space="preserve"> </w:t>
      </w:r>
      <w:r w:rsidRPr="00AD1106">
        <w:t>едином</w:t>
      </w:r>
      <w:r w:rsidR="00B32C3F" w:rsidRPr="00AD1106">
        <w:t xml:space="preserve"> </w:t>
      </w:r>
      <w:r w:rsidRPr="00AD1106">
        <w:t>реестре</w:t>
      </w:r>
      <w:r w:rsidR="00B32C3F" w:rsidRPr="00AD1106">
        <w:t xml:space="preserve"> </w:t>
      </w:r>
      <w:r w:rsidRPr="00AD1106">
        <w:t>российских</w:t>
      </w:r>
      <w:r w:rsidR="00B32C3F" w:rsidRPr="00AD1106">
        <w:t xml:space="preserve"> </w:t>
      </w:r>
      <w:r w:rsidRPr="00AD1106">
        <w:t>программ</w:t>
      </w:r>
      <w:r w:rsidR="00B32C3F" w:rsidRPr="00AD1106">
        <w:t xml:space="preserve"> </w:t>
      </w:r>
      <w:r w:rsidRPr="00AD1106">
        <w:t>№20267</w:t>
      </w:r>
      <w:r w:rsidR="00B32C3F" w:rsidRPr="00AD1106">
        <w:t xml:space="preserve"> </w:t>
      </w:r>
      <w:r w:rsidRPr="00AD1106">
        <w:t>от</w:t>
      </w:r>
      <w:r w:rsidR="00B32C3F" w:rsidRPr="00AD1106">
        <w:t xml:space="preserve"> </w:t>
      </w:r>
      <w:r w:rsidRPr="00AD1106">
        <w:t>27.11.2023.</w:t>
      </w:r>
    </w:p>
    <w:p w14:paraId="094382F3" w14:textId="77777777" w:rsidR="003D4DEB" w:rsidRPr="00AD1106" w:rsidRDefault="00000000" w:rsidP="003D4DEB">
      <w:hyperlink r:id="rId15" w:history="1">
        <w:r w:rsidR="003D4DEB" w:rsidRPr="00AD1106">
          <w:rPr>
            <w:rStyle w:val="a3"/>
          </w:rPr>
          <w:t>https://bosfera.ru/press-release/gruppa-kompaniy-b1-sozdala-reshenie-dlya-rascheta-denezhnyh-potokov-strahovy</w:t>
        </w:r>
        <w:r w:rsidR="003D4DEB" w:rsidRPr="00AD1106">
          <w:rPr>
            <w:rStyle w:val="a3"/>
          </w:rPr>
          <w:t>h</w:t>
        </w:r>
        <w:r w:rsidR="003D4DEB" w:rsidRPr="00AD1106">
          <w:rPr>
            <w:rStyle w:val="a3"/>
          </w:rPr>
          <w:t>-kompaniy</w:t>
        </w:r>
      </w:hyperlink>
      <w:r w:rsidR="00B32C3F" w:rsidRPr="00AD1106">
        <w:t xml:space="preserve"> </w:t>
      </w:r>
    </w:p>
    <w:p w14:paraId="7E0358F3" w14:textId="77777777" w:rsidR="00427EDB" w:rsidRPr="00AD1106" w:rsidRDefault="00B00367" w:rsidP="00427EDB">
      <w:pPr>
        <w:pStyle w:val="2"/>
      </w:pPr>
      <w:bookmarkStart w:id="36" w:name="А102"/>
      <w:bookmarkStart w:id="37" w:name="_Toc168554768"/>
      <w:r w:rsidRPr="00AD1106">
        <w:t>НВ</w:t>
      </w:r>
      <w:r w:rsidR="00427EDB" w:rsidRPr="00AD1106">
        <w:t>86.ru,</w:t>
      </w:r>
      <w:r w:rsidR="00B32C3F" w:rsidRPr="00AD1106">
        <w:t xml:space="preserve"> </w:t>
      </w:r>
      <w:r w:rsidR="00427EDB" w:rsidRPr="00AD1106">
        <w:t>05.06.2024,</w:t>
      </w:r>
      <w:r w:rsidR="00B32C3F" w:rsidRPr="00AD1106">
        <w:t xml:space="preserve"> </w:t>
      </w:r>
      <w:r w:rsidR="00427EDB" w:rsidRPr="00AD1106">
        <w:t>Ханты-Мансийский</w:t>
      </w:r>
      <w:r w:rsidR="00B32C3F" w:rsidRPr="00AD1106">
        <w:t xml:space="preserve"> </w:t>
      </w:r>
      <w:r w:rsidR="00427EDB" w:rsidRPr="00AD1106">
        <w:t>НПФ</w:t>
      </w:r>
      <w:r w:rsidR="00B32C3F" w:rsidRPr="00AD1106">
        <w:t xml:space="preserve"> </w:t>
      </w:r>
      <w:r w:rsidR="00427EDB" w:rsidRPr="00AD1106">
        <w:t>взял</w:t>
      </w:r>
      <w:r w:rsidR="00B32C3F" w:rsidRPr="00AD1106">
        <w:t xml:space="preserve"> </w:t>
      </w:r>
      <w:r w:rsidR="00427EDB" w:rsidRPr="00AD1106">
        <w:t>шефство</w:t>
      </w:r>
      <w:r w:rsidR="00B32C3F" w:rsidRPr="00AD1106">
        <w:t xml:space="preserve"> </w:t>
      </w:r>
      <w:r w:rsidR="00427EDB" w:rsidRPr="00AD1106">
        <w:t>над</w:t>
      </w:r>
      <w:r w:rsidR="00B32C3F" w:rsidRPr="00AD1106">
        <w:t xml:space="preserve"> </w:t>
      </w:r>
      <w:r w:rsidR="00427EDB" w:rsidRPr="00AD1106">
        <w:t>ульем</w:t>
      </w:r>
      <w:r w:rsidR="00B32C3F" w:rsidRPr="00AD1106">
        <w:t xml:space="preserve"> </w:t>
      </w:r>
      <w:r w:rsidR="00427EDB" w:rsidRPr="00AD1106">
        <w:t>в</w:t>
      </w:r>
      <w:r w:rsidR="00B32C3F" w:rsidRPr="00AD1106">
        <w:t xml:space="preserve"> </w:t>
      </w:r>
      <w:r w:rsidR="00427EDB" w:rsidRPr="00AD1106">
        <w:t>Краснодарском</w:t>
      </w:r>
      <w:r w:rsidR="00B32C3F" w:rsidRPr="00AD1106">
        <w:t xml:space="preserve"> </w:t>
      </w:r>
      <w:r w:rsidR="00427EDB" w:rsidRPr="00AD1106">
        <w:t>крае</w:t>
      </w:r>
      <w:bookmarkEnd w:id="36"/>
      <w:bookmarkEnd w:id="37"/>
    </w:p>
    <w:p w14:paraId="617856B7" w14:textId="77777777" w:rsidR="00DF2A02" w:rsidRPr="00AD1106" w:rsidRDefault="00427EDB" w:rsidP="00EA45E7">
      <w:pPr>
        <w:pStyle w:val="3"/>
      </w:pPr>
      <w:bookmarkStart w:id="38" w:name="_Toc168554769"/>
      <w:r w:rsidRPr="00AD1106">
        <w:t>Ханты-Мансийский</w:t>
      </w:r>
      <w:r w:rsidR="00B32C3F" w:rsidRPr="00AD1106">
        <w:t xml:space="preserve"> </w:t>
      </w:r>
      <w:r w:rsidRPr="00AD1106">
        <w:t>НПФ</w:t>
      </w:r>
      <w:r w:rsidR="00B32C3F" w:rsidRPr="00AD1106">
        <w:t xml:space="preserve"> </w:t>
      </w:r>
      <w:r w:rsidRPr="00AD1106">
        <w:t>для</w:t>
      </w:r>
      <w:r w:rsidR="00B32C3F" w:rsidRPr="00AD1106">
        <w:t xml:space="preserve"> </w:t>
      </w:r>
      <w:r w:rsidRPr="00AD1106">
        <w:t>снижения</w:t>
      </w:r>
      <w:r w:rsidR="00B32C3F" w:rsidRPr="00AD1106">
        <w:t xml:space="preserve"> </w:t>
      </w:r>
      <w:r w:rsidRPr="00AD1106">
        <w:t>воздействия</w:t>
      </w:r>
      <w:r w:rsidR="00B32C3F" w:rsidRPr="00AD1106">
        <w:t xml:space="preserve"> </w:t>
      </w:r>
      <w:r w:rsidRPr="00AD1106">
        <w:t>на</w:t>
      </w:r>
      <w:r w:rsidR="00B32C3F" w:rsidRPr="00AD1106">
        <w:t xml:space="preserve"> </w:t>
      </w:r>
      <w:r w:rsidRPr="00AD1106">
        <w:t>окружающую</w:t>
      </w:r>
      <w:r w:rsidR="00B32C3F" w:rsidRPr="00AD1106">
        <w:t xml:space="preserve"> </w:t>
      </w:r>
      <w:r w:rsidRPr="00AD1106">
        <w:t>среду</w:t>
      </w:r>
      <w:r w:rsidR="00B32C3F" w:rsidRPr="00AD1106">
        <w:t xml:space="preserve"> </w:t>
      </w:r>
      <w:r w:rsidRPr="00AD1106">
        <w:t>сокращает</w:t>
      </w:r>
      <w:r w:rsidR="00B32C3F" w:rsidRPr="00AD1106">
        <w:t xml:space="preserve"> </w:t>
      </w:r>
      <w:r w:rsidRPr="00AD1106">
        <w:t>объ</w:t>
      </w:r>
      <w:r w:rsidR="00B32C3F" w:rsidRPr="00AD1106">
        <w:t>е</w:t>
      </w:r>
      <w:r w:rsidRPr="00AD1106">
        <w:t>м</w:t>
      </w:r>
      <w:r w:rsidR="00B32C3F" w:rsidRPr="00AD1106">
        <w:t xml:space="preserve"> </w:t>
      </w:r>
      <w:r w:rsidRPr="00AD1106">
        <w:t>использования</w:t>
      </w:r>
      <w:r w:rsidR="00B32C3F" w:rsidRPr="00AD1106">
        <w:t xml:space="preserve"> </w:t>
      </w:r>
      <w:r w:rsidRPr="00AD1106">
        <w:t>бумаги,</w:t>
      </w:r>
      <w:r w:rsidR="00B32C3F" w:rsidRPr="00AD1106">
        <w:t xml:space="preserve"> </w:t>
      </w:r>
      <w:r w:rsidRPr="00AD1106">
        <w:t>организовал</w:t>
      </w:r>
      <w:r w:rsidR="00B32C3F" w:rsidRPr="00AD1106">
        <w:t xml:space="preserve"> </w:t>
      </w:r>
      <w:r w:rsidRPr="00AD1106">
        <w:t>велостоянку</w:t>
      </w:r>
      <w:r w:rsidR="00B32C3F" w:rsidRPr="00AD1106">
        <w:t xml:space="preserve"> </w:t>
      </w:r>
      <w:r w:rsidRPr="00AD1106">
        <w:t>и</w:t>
      </w:r>
      <w:r w:rsidR="00B32C3F" w:rsidRPr="00AD1106">
        <w:t xml:space="preserve"> </w:t>
      </w:r>
      <w:r w:rsidRPr="00AD1106">
        <w:t>отказался</w:t>
      </w:r>
      <w:r w:rsidR="00B32C3F" w:rsidRPr="00AD1106">
        <w:t xml:space="preserve"> </w:t>
      </w:r>
      <w:r w:rsidRPr="00AD1106">
        <w:t>от</w:t>
      </w:r>
      <w:r w:rsidR="00B32C3F" w:rsidRPr="00AD1106">
        <w:t xml:space="preserve"> </w:t>
      </w:r>
      <w:r w:rsidRPr="00AD1106">
        <w:t>использования</w:t>
      </w:r>
      <w:r w:rsidR="00B32C3F" w:rsidRPr="00AD1106">
        <w:t xml:space="preserve"> </w:t>
      </w:r>
      <w:r w:rsidRPr="00AD1106">
        <w:t>служебного</w:t>
      </w:r>
      <w:r w:rsidR="00B32C3F" w:rsidRPr="00AD1106">
        <w:t xml:space="preserve"> </w:t>
      </w:r>
      <w:r w:rsidRPr="00AD1106">
        <w:t>транспорта.</w:t>
      </w:r>
      <w:r w:rsidR="00B32C3F" w:rsidRPr="00AD1106">
        <w:t xml:space="preserve"> </w:t>
      </w:r>
      <w:r w:rsidRPr="00AD1106">
        <w:t>Фонд</w:t>
      </w:r>
      <w:r w:rsidR="00B32C3F" w:rsidRPr="00AD1106">
        <w:t xml:space="preserve"> </w:t>
      </w:r>
      <w:r w:rsidRPr="00AD1106">
        <w:t>использует</w:t>
      </w:r>
      <w:r w:rsidR="00B32C3F" w:rsidRPr="00AD1106">
        <w:t xml:space="preserve"> </w:t>
      </w:r>
      <w:r w:rsidRPr="00AD1106">
        <w:t>современные</w:t>
      </w:r>
      <w:r w:rsidR="00B32C3F" w:rsidRPr="00AD1106">
        <w:t xml:space="preserve"> </w:t>
      </w:r>
      <w:r w:rsidRPr="00AD1106">
        <w:t>энергосберегающие</w:t>
      </w:r>
      <w:r w:rsidR="00B32C3F" w:rsidRPr="00AD1106">
        <w:t xml:space="preserve"> </w:t>
      </w:r>
      <w:r w:rsidRPr="00AD1106">
        <w:t>технологии</w:t>
      </w:r>
      <w:r w:rsidR="00B32C3F" w:rsidRPr="00AD1106">
        <w:t xml:space="preserve"> </w:t>
      </w:r>
      <w:r w:rsidRPr="00AD1106">
        <w:t>для</w:t>
      </w:r>
      <w:r w:rsidR="00B32C3F" w:rsidRPr="00AD1106">
        <w:t xml:space="preserve"> </w:t>
      </w:r>
      <w:r w:rsidRPr="00AD1106">
        <w:t>обслуживания</w:t>
      </w:r>
      <w:r w:rsidR="00B32C3F" w:rsidRPr="00AD1106">
        <w:t xml:space="preserve"> </w:t>
      </w:r>
      <w:r w:rsidRPr="00AD1106">
        <w:t>офисов.</w:t>
      </w:r>
      <w:r w:rsidR="00B32C3F" w:rsidRPr="00AD1106">
        <w:t xml:space="preserve"> </w:t>
      </w:r>
      <w:r w:rsidRPr="00AD1106">
        <w:t>Сотрудники</w:t>
      </w:r>
      <w:r w:rsidR="00B32C3F" w:rsidRPr="00AD1106">
        <w:t xml:space="preserve"> </w:t>
      </w:r>
      <w:r w:rsidRPr="00AD1106">
        <w:t>фонда</w:t>
      </w:r>
      <w:r w:rsidR="00B32C3F" w:rsidRPr="00AD1106">
        <w:t xml:space="preserve"> </w:t>
      </w:r>
      <w:r w:rsidRPr="00AD1106">
        <w:t>принимают</w:t>
      </w:r>
      <w:r w:rsidR="00B32C3F" w:rsidRPr="00AD1106">
        <w:t xml:space="preserve"> </w:t>
      </w:r>
      <w:r w:rsidRPr="00AD1106">
        <w:t>активное</w:t>
      </w:r>
      <w:r w:rsidR="00B32C3F" w:rsidRPr="00AD1106">
        <w:t xml:space="preserve"> </w:t>
      </w:r>
      <w:r w:rsidRPr="00AD1106">
        <w:t>участие</w:t>
      </w:r>
      <w:r w:rsidR="00B32C3F" w:rsidRPr="00AD1106">
        <w:t xml:space="preserve"> </w:t>
      </w:r>
      <w:r w:rsidRPr="00AD1106">
        <w:t>в</w:t>
      </w:r>
      <w:r w:rsidR="00B32C3F" w:rsidRPr="00AD1106">
        <w:t xml:space="preserve"> </w:t>
      </w:r>
      <w:r w:rsidRPr="00AD1106">
        <w:t>городских</w:t>
      </w:r>
      <w:r w:rsidR="00B32C3F" w:rsidRPr="00AD1106">
        <w:t xml:space="preserve"> </w:t>
      </w:r>
      <w:r w:rsidRPr="00AD1106">
        <w:t>субботниках</w:t>
      </w:r>
      <w:r w:rsidR="00B32C3F" w:rsidRPr="00AD1106">
        <w:t xml:space="preserve"> </w:t>
      </w:r>
      <w:r w:rsidRPr="00AD1106">
        <w:t>и</w:t>
      </w:r>
      <w:r w:rsidR="00B32C3F" w:rsidRPr="00AD1106">
        <w:t xml:space="preserve"> </w:t>
      </w:r>
      <w:r w:rsidRPr="00AD1106">
        <w:t>высадке</w:t>
      </w:r>
      <w:r w:rsidR="00B32C3F" w:rsidRPr="00AD1106">
        <w:t xml:space="preserve"> </w:t>
      </w:r>
      <w:r w:rsidRPr="00AD1106">
        <w:t>деревьев.</w:t>
      </w:r>
      <w:r w:rsidR="00B32C3F" w:rsidRPr="00AD1106">
        <w:t xml:space="preserve"> </w:t>
      </w:r>
      <w:r w:rsidRPr="00AD1106">
        <w:t>В</w:t>
      </w:r>
      <w:r w:rsidR="00B32C3F" w:rsidRPr="00AD1106">
        <w:t xml:space="preserve"> </w:t>
      </w:r>
      <w:r w:rsidRPr="00AD1106">
        <w:t>этом</w:t>
      </w:r>
      <w:r w:rsidR="00B32C3F" w:rsidRPr="00AD1106">
        <w:t xml:space="preserve"> </w:t>
      </w:r>
      <w:r w:rsidRPr="00AD1106">
        <w:t>году</w:t>
      </w:r>
      <w:r w:rsidR="00B32C3F" w:rsidRPr="00AD1106">
        <w:t xml:space="preserve"> </w:t>
      </w:r>
      <w:r w:rsidRPr="00AD1106">
        <w:t>у</w:t>
      </w:r>
      <w:r w:rsidR="00B32C3F" w:rsidRPr="00AD1106">
        <w:t xml:space="preserve"> </w:t>
      </w:r>
      <w:r w:rsidRPr="00AD1106">
        <w:t>Ханты-Мансийского</w:t>
      </w:r>
      <w:r w:rsidR="00B32C3F" w:rsidRPr="00AD1106">
        <w:t xml:space="preserve"> </w:t>
      </w:r>
      <w:r w:rsidRPr="00AD1106">
        <w:t>НПФ</w:t>
      </w:r>
      <w:r w:rsidR="00B32C3F" w:rsidRPr="00AD1106">
        <w:t xml:space="preserve"> </w:t>
      </w:r>
      <w:r w:rsidRPr="00AD1106">
        <w:t>появился</w:t>
      </w:r>
      <w:r w:rsidR="00B32C3F" w:rsidRPr="00AD1106">
        <w:t xml:space="preserve"> </w:t>
      </w:r>
      <w:r w:rsidRPr="00AD1106">
        <w:t>улей</w:t>
      </w:r>
      <w:r w:rsidR="00B32C3F" w:rsidRPr="00AD1106">
        <w:t xml:space="preserve"> </w:t>
      </w:r>
      <w:proofErr w:type="gramStart"/>
      <w:r w:rsidR="00A33768" w:rsidRPr="00AD1106">
        <w:t>-</w:t>
      </w:r>
      <w:r w:rsidR="00B32C3F" w:rsidRPr="00AD1106">
        <w:t xml:space="preserve"> </w:t>
      </w:r>
      <w:r w:rsidRPr="00AD1106">
        <w:t>это</w:t>
      </w:r>
      <w:proofErr w:type="gramEnd"/>
      <w:r w:rsidR="00B32C3F" w:rsidRPr="00AD1106">
        <w:t xml:space="preserve"> </w:t>
      </w:r>
      <w:r w:rsidRPr="00AD1106">
        <w:t>еще</w:t>
      </w:r>
      <w:r w:rsidR="00B32C3F" w:rsidRPr="00AD1106">
        <w:t xml:space="preserve"> </w:t>
      </w:r>
      <w:r w:rsidRPr="00AD1106">
        <w:t>один</w:t>
      </w:r>
      <w:r w:rsidR="00B32C3F" w:rsidRPr="00AD1106">
        <w:t xml:space="preserve"> </w:t>
      </w:r>
      <w:r w:rsidRPr="00AD1106">
        <w:t>шаг</w:t>
      </w:r>
      <w:r w:rsidR="00B32C3F" w:rsidRPr="00AD1106">
        <w:t xml:space="preserve"> </w:t>
      </w:r>
      <w:r w:rsidRPr="00AD1106">
        <w:t>к</w:t>
      </w:r>
      <w:r w:rsidR="00B32C3F" w:rsidRPr="00AD1106">
        <w:t xml:space="preserve"> </w:t>
      </w:r>
      <w:r w:rsidRPr="00AD1106">
        <w:t>заботе</w:t>
      </w:r>
      <w:r w:rsidR="00B32C3F" w:rsidRPr="00AD1106">
        <w:t xml:space="preserve"> </w:t>
      </w:r>
      <w:r w:rsidRPr="00AD1106">
        <w:t>о</w:t>
      </w:r>
      <w:r w:rsidR="00B32C3F" w:rsidRPr="00AD1106">
        <w:t xml:space="preserve"> </w:t>
      </w:r>
      <w:r w:rsidRPr="00AD1106">
        <w:t>природе.</w:t>
      </w:r>
      <w:bookmarkEnd w:id="38"/>
      <w:r w:rsidR="00B32C3F" w:rsidRPr="00AD1106">
        <w:t xml:space="preserve"> </w:t>
      </w:r>
    </w:p>
    <w:p w14:paraId="60A38ECF" w14:textId="77777777" w:rsidR="00427EDB" w:rsidRPr="00AD1106" w:rsidRDefault="00427EDB" w:rsidP="00427EDB">
      <w:r w:rsidRPr="00AD1106">
        <w:t>Пч</w:t>
      </w:r>
      <w:r w:rsidR="00B32C3F" w:rsidRPr="00AD1106">
        <w:t>е</w:t>
      </w:r>
      <w:r w:rsidRPr="00AD1106">
        <w:t>лы</w:t>
      </w:r>
      <w:r w:rsidR="00B32C3F" w:rsidRPr="00AD1106">
        <w:t xml:space="preserve"> </w:t>
      </w:r>
      <w:r w:rsidR="00A33768" w:rsidRPr="00AD1106">
        <w:t>-</w:t>
      </w:r>
      <w:r w:rsidR="00B32C3F" w:rsidRPr="00AD1106">
        <w:t xml:space="preserve"> </w:t>
      </w:r>
      <w:r w:rsidRPr="00AD1106">
        <w:t>элемент</w:t>
      </w:r>
      <w:r w:rsidR="00B32C3F" w:rsidRPr="00AD1106">
        <w:t xml:space="preserve"> </w:t>
      </w:r>
      <w:r w:rsidRPr="00AD1106">
        <w:t>экосистемы.</w:t>
      </w:r>
      <w:r w:rsidR="00B32C3F" w:rsidRPr="00AD1106">
        <w:t xml:space="preserve"> </w:t>
      </w:r>
      <w:r w:rsidRPr="00AD1106">
        <w:t>До</w:t>
      </w:r>
      <w:r w:rsidR="00B32C3F" w:rsidRPr="00AD1106">
        <w:t xml:space="preserve"> </w:t>
      </w:r>
      <w:r w:rsidRPr="00AD1106">
        <w:t>75%</w:t>
      </w:r>
      <w:r w:rsidR="00B32C3F" w:rsidRPr="00AD1106">
        <w:t xml:space="preserve"> </w:t>
      </w:r>
      <w:r w:rsidRPr="00AD1106">
        <w:t>мирового</w:t>
      </w:r>
      <w:r w:rsidR="00B32C3F" w:rsidRPr="00AD1106">
        <w:t xml:space="preserve"> </w:t>
      </w:r>
      <w:r w:rsidRPr="00AD1106">
        <w:t>продовольствия</w:t>
      </w:r>
      <w:r w:rsidR="00B32C3F" w:rsidRPr="00AD1106">
        <w:t xml:space="preserve"> </w:t>
      </w:r>
      <w:r w:rsidRPr="00AD1106">
        <w:t>производится</w:t>
      </w:r>
      <w:r w:rsidR="00B32C3F" w:rsidRPr="00AD1106">
        <w:t xml:space="preserve"> </w:t>
      </w:r>
      <w:r w:rsidRPr="00AD1106">
        <w:t>сегодня</w:t>
      </w:r>
      <w:r w:rsidR="00B32C3F" w:rsidRPr="00AD1106">
        <w:t xml:space="preserve"> </w:t>
      </w:r>
      <w:r w:rsidRPr="00AD1106">
        <w:t>благодаря</w:t>
      </w:r>
      <w:r w:rsidR="00B32C3F" w:rsidRPr="00AD1106">
        <w:t xml:space="preserve"> </w:t>
      </w:r>
      <w:r w:rsidRPr="00AD1106">
        <w:t>пч</w:t>
      </w:r>
      <w:r w:rsidR="00B32C3F" w:rsidRPr="00AD1106">
        <w:t>е</w:t>
      </w:r>
      <w:r w:rsidRPr="00AD1106">
        <w:t>лам.</w:t>
      </w:r>
      <w:r w:rsidR="00B32C3F" w:rsidRPr="00AD1106">
        <w:t xml:space="preserve"> </w:t>
      </w:r>
      <w:r w:rsidRPr="00AD1106">
        <w:t>По</w:t>
      </w:r>
      <w:r w:rsidR="00B32C3F" w:rsidRPr="00AD1106">
        <w:t xml:space="preserve"> </w:t>
      </w:r>
      <w:r w:rsidRPr="00AD1106">
        <w:t>данным</w:t>
      </w:r>
      <w:r w:rsidR="00B32C3F" w:rsidRPr="00AD1106">
        <w:t xml:space="preserve"> </w:t>
      </w:r>
      <w:r w:rsidRPr="00AD1106">
        <w:t>ООН,</w:t>
      </w:r>
      <w:r w:rsidR="00B32C3F" w:rsidRPr="00AD1106">
        <w:t xml:space="preserve"> </w:t>
      </w:r>
      <w:r w:rsidRPr="00AD1106">
        <w:t>в</w:t>
      </w:r>
      <w:r w:rsidR="00B32C3F" w:rsidRPr="00AD1106">
        <w:t xml:space="preserve"> </w:t>
      </w:r>
      <w:r w:rsidRPr="00AD1106">
        <w:t>опылении</w:t>
      </w:r>
      <w:r w:rsidR="00B32C3F" w:rsidRPr="00AD1106">
        <w:t xml:space="preserve"> </w:t>
      </w:r>
      <w:r w:rsidRPr="00AD1106">
        <w:t>нуждаются</w:t>
      </w:r>
      <w:r w:rsidR="00B32C3F" w:rsidRPr="00AD1106">
        <w:t xml:space="preserve"> </w:t>
      </w:r>
      <w:r w:rsidRPr="00AD1106">
        <w:t>85%</w:t>
      </w:r>
      <w:r w:rsidR="00B32C3F" w:rsidRPr="00AD1106">
        <w:t xml:space="preserve"> </w:t>
      </w:r>
      <w:r w:rsidRPr="00AD1106">
        <w:t>растений,</w:t>
      </w:r>
      <w:r w:rsidR="00B32C3F" w:rsidRPr="00AD1106">
        <w:t xml:space="preserve"> </w:t>
      </w:r>
      <w:r w:rsidRPr="00AD1106">
        <w:t>которые</w:t>
      </w:r>
      <w:r w:rsidR="00B32C3F" w:rsidRPr="00AD1106">
        <w:t xml:space="preserve"> </w:t>
      </w:r>
      <w:r w:rsidRPr="00AD1106">
        <w:t>выращивают</w:t>
      </w:r>
      <w:r w:rsidR="00B32C3F" w:rsidRPr="00AD1106">
        <w:t xml:space="preserve"> </w:t>
      </w:r>
      <w:r w:rsidRPr="00AD1106">
        <w:t>люди,</w:t>
      </w:r>
      <w:r w:rsidR="00B32C3F" w:rsidRPr="00AD1106">
        <w:t xml:space="preserve"> </w:t>
      </w:r>
      <w:r w:rsidRPr="00AD1106">
        <w:t>и</w:t>
      </w:r>
      <w:r w:rsidR="00B32C3F" w:rsidRPr="00AD1106">
        <w:t xml:space="preserve"> </w:t>
      </w:r>
      <w:r w:rsidRPr="00AD1106">
        <w:t>до</w:t>
      </w:r>
      <w:r w:rsidR="00B32C3F" w:rsidRPr="00AD1106">
        <w:t xml:space="preserve"> </w:t>
      </w:r>
      <w:r w:rsidRPr="00AD1106">
        <w:t>90%</w:t>
      </w:r>
      <w:r w:rsidR="00B32C3F" w:rsidRPr="00AD1106">
        <w:t xml:space="preserve"> </w:t>
      </w:r>
      <w:r w:rsidRPr="00AD1106">
        <w:t>диких</w:t>
      </w:r>
      <w:r w:rsidR="00B32C3F" w:rsidRPr="00AD1106">
        <w:t xml:space="preserve"> </w:t>
      </w:r>
      <w:r w:rsidRPr="00AD1106">
        <w:t>цветковых</w:t>
      </w:r>
      <w:r w:rsidR="00B32C3F" w:rsidRPr="00AD1106">
        <w:t xml:space="preserve"> </w:t>
      </w:r>
      <w:r w:rsidRPr="00AD1106">
        <w:t>растений.</w:t>
      </w:r>
      <w:r w:rsidR="00B32C3F" w:rsidRPr="00AD1106">
        <w:t xml:space="preserve"> </w:t>
      </w:r>
      <w:r w:rsidRPr="00AD1106">
        <w:t>Активное</w:t>
      </w:r>
      <w:r w:rsidR="00B32C3F" w:rsidRPr="00AD1106">
        <w:t xml:space="preserve"> </w:t>
      </w:r>
      <w:r w:rsidRPr="00AD1106">
        <w:t>применение</w:t>
      </w:r>
      <w:r w:rsidR="00B32C3F" w:rsidRPr="00AD1106">
        <w:t xml:space="preserve"> </w:t>
      </w:r>
      <w:r w:rsidRPr="00AD1106">
        <w:t>пестицидов</w:t>
      </w:r>
      <w:r w:rsidR="00B32C3F" w:rsidRPr="00AD1106">
        <w:t xml:space="preserve"> </w:t>
      </w:r>
      <w:r w:rsidRPr="00AD1106">
        <w:t>в</w:t>
      </w:r>
      <w:r w:rsidR="00B32C3F" w:rsidRPr="00AD1106">
        <w:t xml:space="preserve"> </w:t>
      </w:r>
      <w:r w:rsidRPr="00AD1106">
        <w:t>сельском</w:t>
      </w:r>
      <w:r w:rsidR="00B32C3F" w:rsidRPr="00AD1106">
        <w:t xml:space="preserve"> </w:t>
      </w:r>
      <w:r w:rsidRPr="00AD1106">
        <w:t>хозяйстве,</w:t>
      </w:r>
      <w:r w:rsidR="00B32C3F" w:rsidRPr="00AD1106">
        <w:t xml:space="preserve"> </w:t>
      </w:r>
      <w:r w:rsidRPr="00AD1106">
        <w:t>сокращение</w:t>
      </w:r>
      <w:r w:rsidR="00B32C3F" w:rsidRPr="00AD1106">
        <w:t xml:space="preserve"> </w:t>
      </w:r>
      <w:r w:rsidRPr="00AD1106">
        <w:t>среды</w:t>
      </w:r>
      <w:r w:rsidR="00B32C3F" w:rsidRPr="00AD1106">
        <w:t xml:space="preserve"> </w:t>
      </w:r>
      <w:r w:rsidRPr="00AD1106">
        <w:t>обитания,</w:t>
      </w:r>
      <w:r w:rsidR="00B32C3F" w:rsidRPr="00AD1106">
        <w:t xml:space="preserve"> </w:t>
      </w:r>
      <w:r w:rsidRPr="00AD1106">
        <w:t>глобальное</w:t>
      </w:r>
      <w:r w:rsidR="00B32C3F" w:rsidRPr="00AD1106">
        <w:t xml:space="preserve"> </w:t>
      </w:r>
      <w:r w:rsidRPr="00AD1106">
        <w:t>потепление</w:t>
      </w:r>
      <w:r w:rsidR="00B32C3F" w:rsidRPr="00AD1106">
        <w:t xml:space="preserve"> </w:t>
      </w:r>
      <w:r w:rsidRPr="00AD1106">
        <w:t>приводят</w:t>
      </w:r>
      <w:r w:rsidR="00B32C3F" w:rsidRPr="00AD1106">
        <w:t xml:space="preserve"> </w:t>
      </w:r>
      <w:r w:rsidRPr="00AD1106">
        <w:t>к</w:t>
      </w:r>
      <w:r w:rsidR="00B32C3F" w:rsidRPr="00AD1106">
        <w:t xml:space="preserve"> </w:t>
      </w:r>
      <w:r w:rsidRPr="00AD1106">
        <w:t>сокращению</w:t>
      </w:r>
      <w:r w:rsidR="00B32C3F" w:rsidRPr="00AD1106">
        <w:t xml:space="preserve"> </w:t>
      </w:r>
      <w:r w:rsidRPr="00AD1106">
        <w:t>пчелиной</w:t>
      </w:r>
      <w:r w:rsidR="00B32C3F" w:rsidRPr="00AD1106">
        <w:t xml:space="preserve"> </w:t>
      </w:r>
      <w:r w:rsidRPr="00AD1106">
        <w:t>популяции.</w:t>
      </w:r>
      <w:r w:rsidR="00B32C3F" w:rsidRPr="00AD1106">
        <w:t xml:space="preserve"> </w:t>
      </w:r>
      <w:r w:rsidRPr="00AD1106">
        <w:t>Федеральный</w:t>
      </w:r>
      <w:r w:rsidR="00B32C3F" w:rsidRPr="00AD1106">
        <w:t xml:space="preserve"> </w:t>
      </w:r>
      <w:r w:rsidRPr="00AD1106">
        <w:t>научный</w:t>
      </w:r>
      <w:r w:rsidR="00B32C3F" w:rsidRPr="00AD1106">
        <w:t xml:space="preserve"> </w:t>
      </w:r>
      <w:r w:rsidRPr="00AD1106">
        <w:t>центр</w:t>
      </w:r>
      <w:r w:rsidR="00B32C3F" w:rsidRPr="00AD1106">
        <w:t xml:space="preserve"> </w:t>
      </w:r>
      <w:r w:rsidRPr="00AD1106">
        <w:t>пчеловодства</w:t>
      </w:r>
      <w:r w:rsidR="00B32C3F" w:rsidRPr="00AD1106">
        <w:t xml:space="preserve"> </w:t>
      </w:r>
      <w:r w:rsidRPr="00AD1106">
        <w:t>напоминает</w:t>
      </w:r>
      <w:r w:rsidR="00B32C3F" w:rsidRPr="00AD1106">
        <w:t xml:space="preserve"> </w:t>
      </w:r>
      <w:r w:rsidRPr="00AD1106">
        <w:t>также</w:t>
      </w:r>
      <w:r w:rsidR="00B32C3F" w:rsidRPr="00AD1106">
        <w:t xml:space="preserve"> </w:t>
      </w:r>
      <w:r w:rsidRPr="00AD1106">
        <w:t>о</w:t>
      </w:r>
      <w:r w:rsidR="00B32C3F" w:rsidRPr="00AD1106">
        <w:t xml:space="preserve"> </w:t>
      </w:r>
      <w:r w:rsidRPr="00AD1106">
        <w:t>том,</w:t>
      </w:r>
      <w:r w:rsidR="00B32C3F" w:rsidRPr="00AD1106">
        <w:t xml:space="preserve"> </w:t>
      </w:r>
      <w:r w:rsidRPr="00AD1106">
        <w:t>что</w:t>
      </w:r>
      <w:r w:rsidR="00B32C3F" w:rsidRPr="00AD1106">
        <w:t xml:space="preserve"> </w:t>
      </w:r>
      <w:r w:rsidRPr="00AD1106">
        <w:t>ухудшается</w:t>
      </w:r>
      <w:r w:rsidR="00B32C3F" w:rsidRPr="00AD1106">
        <w:t xml:space="preserve"> </w:t>
      </w:r>
      <w:r w:rsidRPr="00AD1106">
        <w:t>ситуация</w:t>
      </w:r>
      <w:r w:rsidR="00B32C3F" w:rsidRPr="00AD1106">
        <w:t xml:space="preserve"> </w:t>
      </w:r>
      <w:r w:rsidRPr="00AD1106">
        <w:t>с</w:t>
      </w:r>
      <w:r w:rsidR="00B32C3F" w:rsidRPr="00AD1106">
        <w:t xml:space="preserve"> </w:t>
      </w:r>
      <w:r w:rsidRPr="00AD1106">
        <w:t>вредителями,</w:t>
      </w:r>
      <w:r w:rsidR="00B32C3F" w:rsidRPr="00AD1106">
        <w:t xml:space="preserve"> </w:t>
      </w:r>
      <w:r w:rsidRPr="00AD1106">
        <w:t>которые</w:t>
      </w:r>
      <w:r w:rsidR="00B32C3F" w:rsidRPr="00AD1106">
        <w:t xml:space="preserve"> </w:t>
      </w:r>
      <w:r w:rsidRPr="00AD1106">
        <w:t>не</w:t>
      </w:r>
      <w:r w:rsidR="00B32C3F" w:rsidRPr="00AD1106">
        <w:t xml:space="preserve"> </w:t>
      </w:r>
      <w:r w:rsidRPr="00AD1106">
        <w:t>только</w:t>
      </w:r>
      <w:r w:rsidR="00B32C3F" w:rsidRPr="00AD1106">
        <w:t xml:space="preserve"> </w:t>
      </w:r>
      <w:r w:rsidRPr="00AD1106">
        <w:t>сами</w:t>
      </w:r>
      <w:r w:rsidR="00B32C3F" w:rsidRPr="00AD1106">
        <w:t xml:space="preserve"> </w:t>
      </w:r>
      <w:r w:rsidRPr="00AD1106">
        <w:t>по</w:t>
      </w:r>
      <w:r w:rsidR="00B32C3F" w:rsidRPr="00AD1106">
        <w:t xml:space="preserve"> </w:t>
      </w:r>
      <w:r w:rsidRPr="00AD1106">
        <w:t>себе</w:t>
      </w:r>
      <w:r w:rsidR="00B32C3F" w:rsidRPr="00AD1106">
        <w:t xml:space="preserve"> </w:t>
      </w:r>
      <w:r w:rsidRPr="00AD1106">
        <w:t>ослабляют</w:t>
      </w:r>
      <w:r w:rsidR="00B32C3F" w:rsidRPr="00AD1106">
        <w:t xml:space="preserve"> </w:t>
      </w:r>
      <w:r w:rsidRPr="00AD1106">
        <w:t>колонии</w:t>
      </w:r>
      <w:r w:rsidR="00B32C3F" w:rsidRPr="00AD1106">
        <w:t xml:space="preserve"> </w:t>
      </w:r>
      <w:r w:rsidRPr="00AD1106">
        <w:t>пч</w:t>
      </w:r>
      <w:r w:rsidR="00B32C3F" w:rsidRPr="00AD1106">
        <w:t>е</w:t>
      </w:r>
      <w:r w:rsidRPr="00AD1106">
        <w:t>л,</w:t>
      </w:r>
      <w:r w:rsidR="00B32C3F" w:rsidRPr="00AD1106">
        <w:t xml:space="preserve"> </w:t>
      </w:r>
      <w:r w:rsidRPr="00AD1106">
        <w:t>влияя</w:t>
      </w:r>
      <w:r w:rsidR="00B32C3F" w:rsidRPr="00AD1106">
        <w:t xml:space="preserve"> </w:t>
      </w:r>
      <w:r w:rsidRPr="00AD1106">
        <w:t>на</w:t>
      </w:r>
      <w:r w:rsidR="00B32C3F" w:rsidRPr="00AD1106">
        <w:t xml:space="preserve"> </w:t>
      </w:r>
      <w:r w:rsidRPr="00AD1106">
        <w:t>иммунитет,</w:t>
      </w:r>
      <w:r w:rsidR="00B32C3F" w:rsidRPr="00AD1106">
        <w:t xml:space="preserve"> </w:t>
      </w:r>
      <w:r w:rsidRPr="00AD1106">
        <w:t>но</w:t>
      </w:r>
      <w:r w:rsidR="00B32C3F" w:rsidRPr="00AD1106">
        <w:t xml:space="preserve"> </w:t>
      </w:r>
      <w:r w:rsidRPr="00AD1106">
        <w:t>и</w:t>
      </w:r>
      <w:r w:rsidR="00B32C3F" w:rsidRPr="00AD1106">
        <w:t xml:space="preserve"> </w:t>
      </w:r>
      <w:r w:rsidRPr="00AD1106">
        <w:t>распространяют</w:t>
      </w:r>
      <w:r w:rsidR="00B32C3F" w:rsidRPr="00AD1106">
        <w:t xml:space="preserve"> </w:t>
      </w:r>
      <w:r w:rsidRPr="00AD1106">
        <w:t>смертельные</w:t>
      </w:r>
      <w:r w:rsidR="00B32C3F" w:rsidRPr="00AD1106">
        <w:t xml:space="preserve"> </w:t>
      </w:r>
      <w:r w:rsidRPr="00AD1106">
        <w:t>болезни.</w:t>
      </w:r>
      <w:r w:rsidR="00B32C3F" w:rsidRPr="00AD1106">
        <w:t xml:space="preserve"> </w:t>
      </w:r>
      <w:r w:rsidRPr="00AD1106">
        <w:t>Без</w:t>
      </w:r>
      <w:r w:rsidR="00B32C3F" w:rsidRPr="00AD1106">
        <w:t xml:space="preserve"> </w:t>
      </w:r>
      <w:r w:rsidRPr="00AD1106">
        <w:t>пч</w:t>
      </w:r>
      <w:r w:rsidR="00B32C3F" w:rsidRPr="00AD1106">
        <w:t>е</w:t>
      </w:r>
      <w:r w:rsidRPr="00AD1106">
        <w:t>л</w:t>
      </w:r>
      <w:r w:rsidR="00B32C3F" w:rsidRPr="00AD1106">
        <w:t xml:space="preserve"> </w:t>
      </w:r>
      <w:r w:rsidRPr="00AD1106">
        <w:t>многие</w:t>
      </w:r>
      <w:r w:rsidR="00B32C3F" w:rsidRPr="00AD1106">
        <w:t xml:space="preserve"> </w:t>
      </w:r>
      <w:r w:rsidRPr="00AD1106">
        <w:t>растения</w:t>
      </w:r>
      <w:r w:rsidR="00B32C3F" w:rsidRPr="00AD1106">
        <w:t xml:space="preserve"> </w:t>
      </w:r>
      <w:r w:rsidRPr="00AD1106">
        <w:t>исчезнут</w:t>
      </w:r>
      <w:r w:rsidR="00B32C3F" w:rsidRPr="00AD1106">
        <w:t xml:space="preserve"> </w:t>
      </w:r>
      <w:r w:rsidRPr="00AD1106">
        <w:t>и</w:t>
      </w:r>
      <w:r w:rsidR="00B32C3F" w:rsidRPr="00AD1106">
        <w:t xml:space="preserve"> </w:t>
      </w:r>
      <w:r w:rsidRPr="00AD1106">
        <w:t>человечество</w:t>
      </w:r>
      <w:r w:rsidR="00B32C3F" w:rsidRPr="00AD1106">
        <w:t xml:space="preserve"> </w:t>
      </w:r>
      <w:r w:rsidRPr="00AD1106">
        <w:t>потеряет</w:t>
      </w:r>
      <w:r w:rsidR="00B32C3F" w:rsidRPr="00AD1106">
        <w:t xml:space="preserve"> </w:t>
      </w:r>
      <w:r w:rsidRPr="00AD1106">
        <w:t>часть</w:t>
      </w:r>
      <w:r w:rsidR="00B32C3F" w:rsidRPr="00AD1106">
        <w:t xml:space="preserve"> </w:t>
      </w:r>
      <w:r w:rsidRPr="00AD1106">
        <w:t>продуктов.</w:t>
      </w:r>
      <w:r w:rsidR="00B32C3F" w:rsidRPr="00AD1106">
        <w:t xml:space="preserve"> </w:t>
      </w:r>
      <w:r w:rsidRPr="00AD1106">
        <w:t>Поэтому</w:t>
      </w:r>
      <w:r w:rsidR="00B32C3F" w:rsidRPr="00AD1106">
        <w:t xml:space="preserve"> </w:t>
      </w:r>
      <w:r w:rsidRPr="00AD1106">
        <w:t>так</w:t>
      </w:r>
      <w:r w:rsidR="00B32C3F" w:rsidRPr="00AD1106">
        <w:t xml:space="preserve"> </w:t>
      </w:r>
      <w:r w:rsidRPr="00AD1106">
        <w:t>важно</w:t>
      </w:r>
      <w:r w:rsidR="00B32C3F" w:rsidRPr="00AD1106">
        <w:t xml:space="preserve"> </w:t>
      </w:r>
      <w:r w:rsidRPr="00AD1106">
        <w:t>заботиться</w:t>
      </w:r>
      <w:r w:rsidR="00B32C3F" w:rsidRPr="00AD1106">
        <w:t xml:space="preserve"> </w:t>
      </w:r>
      <w:r w:rsidRPr="00AD1106">
        <w:t>о</w:t>
      </w:r>
      <w:r w:rsidR="00B32C3F" w:rsidRPr="00AD1106">
        <w:t xml:space="preserve"> </w:t>
      </w:r>
      <w:r w:rsidRPr="00AD1106">
        <w:t>пч</w:t>
      </w:r>
      <w:r w:rsidR="00B32C3F" w:rsidRPr="00AD1106">
        <w:t>е</w:t>
      </w:r>
      <w:r w:rsidRPr="00AD1106">
        <w:t>лах.</w:t>
      </w:r>
    </w:p>
    <w:p w14:paraId="7DAA7D5A" w14:textId="77777777" w:rsidR="00427EDB" w:rsidRPr="00AD1106" w:rsidRDefault="00427EDB" w:rsidP="00427EDB">
      <w:r w:rsidRPr="00AD1106">
        <w:t>Сотрудничество</w:t>
      </w:r>
      <w:r w:rsidR="00B32C3F" w:rsidRPr="00AD1106">
        <w:t xml:space="preserve"> </w:t>
      </w:r>
      <w:r w:rsidRPr="00AD1106">
        <w:t>Ханты-Мансийского</w:t>
      </w:r>
      <w:r w:rsidR="00B32C3F" w:rsidRPr="00AD1106">
        <w:t xml:space="preserve"> </w:t>
      </w:r>
      <w:r w:rsidRPr="00AD1106">
        <w:t>НПФ</w:t>
      </w:r>
      <w:r w:rsidR="00B32C3F" w:rsidRPr="00AD1106">
        <w:t xml:space="preserve"> </w:t>
      </w:r>
      <w:r w:rsidRPr="00AD1106">
        <w:t>с</w:t>
      </w:r>
      <w:r w:rsidR="00B32C3F" w:rsidRPr="00AD1106">
        <w:t xml:space="preserve"> </w:t>
      </w:r>
      <w:proofErr w:type="spellStart"/>
      <w:r w:rsidRPr="00AD1106">
        <w:t>экопасекой</w:t>
      </w:r>
      <w:proofErr w:type="spellEnd"/>
      <w:r w:rsidR="00B32C3F" w:rsidRPr="00AD1106">
        <w:t xml:space="preserve"> </w:t>
      </w:r>
      <w:proofErr w:type="spellStart"/>
      <w:r w:rsidRPr="00AD1106">
        <w:t>Пчелошеринга</w:t>
      </w:r>
      <w:proofErr w:type="spellEnd"/>
      <w:r w:rsidR="00B32C3F" w:rsidRPr="00AD1106">
        <w:t xml:space="preserve"> </w:t>
      </w:r>
      <w:r w:rsidR="00A33768" w:rsidRPr="00AD1106">
        <w:t>-</w:t>
      </w:r>
      <w:r w:rsidR="00B32C3F" w:rsidRPr="00AD1106">
        <w:t xml:space="preserve"> </w:t>
      </w:r>
      <w:r w:rsidRPr="00AD1106">
        <w:t>новый</w:t>
      </w:r>
      <w:r w:rsidR="00B32C3F" w:rsidRPr="00AD1106">
        <w:t xml:space="preserve"> </w:t>
      </w:r>
      <w:r w:rsidRPr="00AD1106">
        <w:t>этап</w:t>
      </w:r>
      <w:r w:rsidR="00B32C3F" w:rsidRPr="00AD1106">
        <w:t xml:space="preserve"> </w:t>
      </w:r>
      <w:r w:rsidRPr="00AD1106">
        <w:t>в</w:t>
      </w:r>
      <w:r w:rsidR="00B32C3F" w:rsidRPr="00AD1106">
        <w:t xml:space="preserve"> </w:t>
      </w:r>
      <w:r w:rsidRPr="00AD1106">
        <w:t>реализации</w:t>
      </w:r>
      <w:r w:rsidR="00B32C3F" w:rsidRPr="00AD1106">
        <w:t xml:space="preserve"> </w:t>
      </w:r>
      <w:r w:rsidRPr="00AD1106">
        <w:t>социально</w:t>
      </w:r>
      <w:r w:rsidR="00B32C3F" w:rsidRPr="00AD1106">
        <w:t xml:space="preserve"> </w:t>
      </w:r>
      <w:r w:rsidRPr="00AD1106">
        <w:t>значимых</w:t>
      </w:r>
      <w:r w:rsidR="00B32C3F" w:rsidRPr="00AD1106">
        <w:t xml:space="preserve"> </w:t>
      </w:r>
      <w:r w:rsidRPr="00AD1106">
        <w:t>инициатив.</w:t>
      </w:r>
      <w:r w:rsidR="00B32C3F" w:rsidRPr="00AD1106">
        <w:t xml:space="preserve"> </w:t>
      </w:r>
      <w:r w:rsidRPr="00AD1106">
        <w:t>Улей</w:t>
      </w:r>
      <w:r w:rsidR="00B32C3F" w:rsidRPr="00AD1106">
        <w:t xml:space="preserve"> </w:t>
      </w:r>
      <w:r w:rsidRPr="00AD1106">
        <w:t>Ханты-Мансийского</w:t>
      </w:r>
      <w:r w:rsidR="00B32C3F" w:rsidRPr="00AD1106">
        <w:t xml:space="preserve"> </w:t>
      </w:r>
      <w:r w:rsidRPr="00AD1106">
        <w:t>НПФ</w:t>
      </w:r>
      <w:r w:rsidR="00B32C3F" w:rsidRPr="00AD1106">
        <w:t xml:space="preserve"> </w:t>
      </w:r>
      <w:r w:rsidRPr="00AD1106">
        <w:t>находится</w:t>
      </w:r>
      <w:r w:rsidR="00B32C3F" w:rsidRPr="00AD1106">
        <w:t xml:space="preserve"> </w:t>
      </w:r>
      <w:r w:rsidRPr="00AD1106">
        <w:t>вдали</w:t>
      </w:r>
      <w:r w:rsidR="00B32C3F" w:rsidRPr="00AD1106">
        <w:t xml:space="preserve"> </w:t>
      </w:r>
      <w:r w:rsidRPr="00AD1106">
        <w:t>от</w:t>
      </w:r>
      <w:r w:rsidR="00B32C3F" w:rsidRPr="00AD1106">
        <w:t xml:space="preserve"> </w:t>
      </w:r>
      <w:r w:rsidRPr="00AD1106">
        <w:t>трасс</w:t>
      </w:r>
      <w:r w:rsidR="00B32C3F" w:rsidRPr="00AD1106">
        <w:t xml:space="preserve"> </w:t>
      </w:r>
      <w:r w:rsidRPr="00AD1106">
        <w:t>и</w:t>
      </w:r>
      <w:r w:rsidR="00B32C3F" w:rsidRPr="00AD1106">
        <w:t xml:space="preserve"> </w:t>
      </w:r>
      <w:r w:rsidRPr="00AD1106">
        <w:t>городов</w:t>
      </w:r>
      <w:r w:rsidR="00B32C3F" w:rsidRPr="00AD1106">
        <w:t xml:space="preserve"> </w:t>
      </w:r>
      <w:r w:rsidR="00A33768" w:rsidRPr="00AD1106">
        <w:t>-</w:t>
      </w:r>
      <w:r w:rsidR="00B32C3F" w:rsidRPr="00AD1106">
        <w:t xml:space="preserve"> </w:t>
      </w:r>
      <w:r w:rsidRPr="00AD1106">
        <w:t>на</w:t>
      </w:r>
      <w:r w:rsidR="00B32C3F" w:rsidRPr="00AD1106">
        <w:t xml:space="preserve"> </w:t>
      </w:r>
      <w:r w:rsidRPr="00AD1106">
        <w:t>холме</w:t>
      </w:r>
      <w:r w:rsidR="00B32C3F" w:rsidRPr="00AD1106">
        <w:t xml:space="preserve"> </w:t>
      </w:r>
      <w:r w:rsidRPr="00AD1106">
        <w:t>Кавказского</w:t>
      </w:r>
      <w:r w:rsidR="00B32C3F" w:rsidRPr="00AD1106">
        <w:t xml:space="preserve"> </w:t>
      </w:r>
      <w:r w:rsidRPr="00AD1106">
        <w:t>предгорья</w:t>
      </w:r>
      <w:r w:rsidR="00B32C3F" w:rsidRPr="00AD1106">
        <w:t xml:space="preserve"> </w:t>
      </w:r>
      <w:r w:rsidR="00A33768" w:rsidRPr="00AD1106">
        <w:t>-</w:t>
      </w:r>
      <w:r w:rsidR="00B32C3F" w:rsidRPr="00AD1106">
        <w:t xml:space="preserve"> </w:t>
      </w:r>
      <w:r w:rsidRPr="00AD1106">
        <w:t>под</w:t>
      </w:r>
      <w:r w:rsidR="00B32C3F" w:rsidRPr="00AD1106">
        <w:t xml:space="preserve"> </w:t>
      </w:r>
      <w:r w:rsidRPr="00AD1106">
        <w:t>заботливым</w:t>
      </w:r>
      <w:r w:rsidR="00B32C3F" w:rsidRPr="00AD1106">
        <w:t xml:space="preserve"> </w:t>
      </w:r>
      <w:r w:rsidRPr="00AD1106">
        <w:t>наблюдением</w:t>
      </w:r>
      <w:r w:rsidR="00B32C3F" w:rsidRPr="00AD1106">
        <w:t xml:space="preserve"> </w:t>
      </w:r>
      <w:r w:rsidRPr="00AD1106">
        <w:t>опытных</w:t>
      </w:r>
      <w:r w:rsidR="00B32C3F" w:rsidRPr="00AD1106">
        <w:t xml:space="preserve"> </w:t>
      </w:r>
      <w:r w:rsidRPr="00AD1106">
        <w:t>пчеловодов.</w:t>
      </w:r>
      <w:r w:rsidR="00B32C3F" w:rsidRPr="00AD1106">
        <w:t xml:space="preserve"> </w:t>
      </w:r>
      <w:r w:rsidRPr="00AD1106">
        <w:t>Улей</w:t>
      </w:r>
      <w:r w:rsidR="00B32C3F" w:rsidRPr="00AD1106">
        <w:t xml:space="preserve"> </w:t>
      </w:r>
      <w:r w:rsidRPr="00AD1106">
        <w:t>оборудован</w:t>
      </w:r>
      <w:r w:rsidR="00B32C3F" w:rsidRPr="00AD1106">
        <w:t xml:space="preserve"> </w:t>
      </w:r>
      <w:r w:rsidRPr="00AD1106">
        <w:t>камерами,</w:t>
      </w:r>
      <w:r w:rsidR="00B32C3F" w:rsidRPr="00AD1106">
        <w:t xml:space="preserve"> </w:t>
      </w:r>
      <w:r w:rsidRPr="00AD1106">
        <w:t>которые</w:t>
      </w:r>
      <w:r w:rsidR="00B32C3F" w:rsidRPr="00AD1106">
        <w:t xml:space="preserve"> </w:t>
      </w:r>
      <w:r w:rsidRPr="00AD1106">
        <w:t>транслируют,</w:t>
      </w:r>
      <w:r w:rsidR="00B32C3F" w:rsidRPr="00AD1106">
        <w:t xml:space="preserve"> </w:t>
      </w:r>
      <w:r w:rsidRPr="00AD1106">
        <w:t>что</w:t>
      </w:r>
      <w:r w:rsidR="00B32C3F" w:rsidRPr="00AD1106">
        <w:t xml:space="preserve"> </w:t>
      </w:r>
      <w:r w:rsidRPr="00AD1106">
        <w:t>происходит</w:t>
      </w:r>
      <w:r w:rsidR="00B32C3F" w:rsidRPr="00AD1106">
        <w:t xml:space="preserve"> </w:t>
      </w:r>
      <w:r w:rsidRPr="00AD1106">
        <w:t>с</w:t>
      </w:r>
      <w:r w:rsidR="00B32C3F" w:rsidRPr="00AD1106">
        <w:t xml:space="preserve"> </w:t>
      </w:r>
      <w:r w:rsidRPr="00AD1106">
        <w:t>пч</w:t>
      </w:r>
      <w:r w:rsidR="00B32C3F" w:rsidRPr="00AD1106">
        <w:t>е</w:t>
      </w:r>
      <w:r w:rsidRPr="00AD1106">
        <w:t>лами</w:t>
      </w:r>
      <w:r w:rsidR="00B32C3F" w:rsidRPr="00AD1106">
        <w:t xml:space="preserve"> </w:t>
      </w:r>
      <w:r w:rsidRPr="00AD1106">
        <w:t>и</w:t>
      </w:r>
      <w:r w:rsidR="00B32C3F" w:rsidRPr="00AD1106">
        <w:t xml:space="preserve"> </w:t>
      </w:r>
      <w:r w:rsidRPr="00AD1106">
        <w:t>с</w:t>
      </w:r>
      <w:r w:rsidR="00B32C3F" w:rsidRPr="00AD1106">
        <w:t xml:space="preserve"> </w:t>
      </w:r>
      <w:r w:rsidRPr="00AD1106">
        <w:t>природой</w:t>
      </w:r>
      <w:r w:rsidR="00B32C3F" w:rsidRPr="00AD1106">
        <w:t xml:space="preserve"> </w:t>
      </w:r>
      <w:r w:rsidRPr="00AD1106">
        <w:t>вокруг</w:t>
      </w:r>
      <w:r w:rsidR="00B32C3F" w:rsidRPr="00AD1106">
        <w:t xml:space="preserve"> </w:t>
      </w:r>
      <w:r w:rsidRPr="00AD1106">
        <w:t>пасеки.</w:t>
      </w:r>
      <w:r w:rsidR="00B32C3F" w:rsidRPr="00AD1106">
        <w:t xml:space="preserve"> </w:t>
      </w:r>
      <w:r w:rsidRPr="00AD1106">
        <w:t>Ролики</w:t>
      </w:r>
      <w:r w:rsidR="00B32C3F" w:rsidRPr="00AD1106">
        <w:t xml:space="preserve"> </w:t>
      </w:r>
      <w:r w:rsidRPr="00AD1106">
        <w:t>о</w:t>
      </w:r>
      <w:r w:rsidR="00B32C3F" w:rsidRPr="00AD1106">
        <w:t xml:space="preserve"> </w:t>
      </w:r>
      <w:r w:rsidRPr="00AD1106">
        <w:t>жизни</w:t>
      </w:r>
      <w:r w:rsidR="00B32C3F" w:rsidRPr="00AD1106">
        <w:t xml:space="preserve"> </w:t>
      </w:r>
      <w:r w:rsidRPr="00AD1106">
        <w:t>пч</w:t>
      </w:r>
      <w:r w:rsidR="00B32C3F" w:rsidRPr="00AD1106">
        <w:t>е</w:t>
      </w:r>
      <w:r w:rsidRPr="00AD1106">
        <w:t>л</w:t>
      </w:r>
      <w:r w:rsidR="00B32C3F" w:rsidRPr="00AD1106">
        <w:t xml:space="preserve"> </w:t>
      </w:r>
      <w:r w:rsidRPr="00AD1106">
        <w:t>познавательны,</w:t>
      </w:r>
      <w:r w:rsidR="00B32C3F" w:rsidRPr="00AD1106">
        <w:t xml:space="preserve"> </w:t>
      </w:r>
      <w:r w:rsidRPr="00AD1106">
        <w:t>а</w:t>
      </w:r>
      <w:r w:rsidR="00B32C3F" w:rsidRPr="00AD1106">
        <w:t xml:space="preserve"> </w:t>
      </w:r>
      <w:r w:rsidRPr="00AD1106">
        <w:t>их</w:t>
      </w:r>
      <w:r w:rsidR="00B32C3F" w:rsidRPr="00AD1106">
        <w:t xml:space="preserve"> </w:t>
      </w:r>
      <w:r w:rsidRPr="00AD1106">
        <w:t>просмотр</w:t>
      </w:r>
      <w:r w:rsidR="00B32C3F" w:rsidRPr="00AD1106">
        <w:t xml:space="preserve"> </w:t>
      </w:r>
      <w:r w:rsidRPr="00AD1106">
        <w:t>помогает</w:t>
      </w:r>
      <w:r w:rsidR="00B32C3F" w:rsidRPr="00AD1106">
        <w:t xml:space="preserve"> </w:t>
      </w:r>
      <w:r w:rsidRPr="00AD1106">
        <w:t>отдохнуть.</w:t>
      </w:r>
      <w:r w:rsidR="00B32C3F" w:rsidRPr="00AD1106">
        <w:t xml:space="preserve"> </w:t>
      </w:r>
      <w:r w:rsidRPr="00AD1106">
        <w:t>Понаблюдать</w:t>
      </w:r>
      <w:r w:rsidR="00B32C3F" w:rsidRPr="00AD1106">
        <w:t xml:space="preserve"> </w:t>
      </w:r>
      <w:r w:rsidRPr="00AD1106">
        <w:t>за</w:t>
      </w:r>
      <w:r w:rsidR="00B32C3F" w:rsidRPr="00AD1106">
        <w:t xml:space="preserve"> </w:t>
      </w:r>
      <w:r w:rsidRPr="00AD1106">
        <w:t>ульем</w:t>
      </w:r>
      <w:r w:rsidR="00B32C3F" w:rsidRPr="00AD1106">
        <w:t xml:space="preserve"> </w:t>
      </w:r>
      <w:r w:rsidRPr="00AD1106">
        <w:t>Ханты-Мансийского</w:t>
      </w:r>
      <w:r w:rsidR="00B32C3F" w:rsidRPr="00AD1106">
        <w:t xml:space="preserve"> </w:t>
      </w:r>
      <w:r w:rsidRPr="00AD1106">
        <w:t>НПФ</w:t>
      </w:r>
      <w:r w:rsidR="00B32C3F" w:rsidRPr="00AD1106">
        <w:t xml:space="preserve"> </w:t>
      </w:r>
      <w:r w:rsidRPr="00AD1106">
        <w:t>можно</w:t>
      </w:r>
      <w:r w:rsidR="00B32C3F" w:rsidRPr="00AD1106">
        <w:t xml:space="preserve"> </w:t>
      </w:r>
      <w:r w:rsidRPr="00AD1106">
        <w:t>по</w:t>
      </w:r>
      <w:r w:rsidR="00B32C3F" w:rsidRPr="00AD1106">
        <w:t xml:space="preserve"> </w:t>
      </w:r>
      <w:r w:rsidRPr="00AD1106">
        <w:t>ссылке.</w:t>
      </w:r>
    </w:p>
    <w:p w14:paraId="1097E3F4" w14:textId="77777777" w:rsidR="00427EDB" w:rsidRPr="00AD1106" w:rsidRDefault="00427EDB" w:rsidP="00427EDB">
      <w:r w:rsidRPr="00AD1106">
        <w:t>5</w:t>
      </w:r>
      <w:r w:rsidR="00B32C3F" w:rsidRPr="00AD1106">
        <w:t xml:space="preserve"> </w:t>
      </w:r>
      <w:r w:rsidRPr="00AD1106">
        <w:t>июня</w:t>
      </w:r>
      <w:r w:rsidR="00B32C3F" w:rsidRPr="00AD1106">
        <w:t xml:space="preserve"> </w:t>
      </w:r>
      <w:r w:rsidR="00A33768" w:rsidRPr="00AD1106">
        <w:t>-</w:t>
      </w:r>
      <w:r w:rsidR="00B32C3F" w:rsidRPr="00AD1106">
        <w:t xml:space="preserve"> </w:t>
      </w:r>
      <w:r w:rsidRPr="00AD1106">
        <w:t>Всемирный</w:t>
      </w:r>
      <w:r w:rsidR="00B32C3F" w:rsidRPr="00AD1106">
        <w:t xml:space="preserve"> </w:t>
      </w:r>
      <w:r w:rsidRPr="00AD1106">
        <w:t>день</w:t>
      </w:r>
      <w:r w:rsidR="00B32C3F" w:rsidRPr="00AD1106">
        <w:t xml:space="preserve"> </w:t>
      </w:r>
      <w:r w:rsidRPr="00AD1106">
        <w:t>окружающей</w:t>
      </w:r>
      <w:r w:rsidR="00B32C3F" w:rsidRPr="00AD1106">
        <w:t xml:space="preserve"> </w:t>
      </w:r>
      <w:r w:rsidRPr="00AD1106">
        <w:t>среды.</w:t>
      </w:r>
      <w:r w:rsidR="00B32C3F" w:rsidRPr="00AD1106">
        <w:t xml:space="preserve"> </w:t>
      </w:r>
      <w:r w:rsidRPr="00AD1106">
        <w:t>Главная</w:t>
      </w:r>
      <w:r w:rsidR="00B32C3F" w:rsidRPr="00AD1106">
        <w:t xml:space="preserve"> </w:t>
      </w:r>
      <w:r w:rsidRPr="00AD1106">
        <w:t>цель</w:t>
      </w:r>
      <w:r w:rsidR="00B32C3F" w:rsidRPr="00AD1106">
        <w:t xml:space="preserve"> </w:t>
      </w:r>
      <w:r w:rsidRPr="00AD1106">
        <w:t>праздника</w:t>
      </w:r>
      <w:r w:rsidR="00B32C3F" w:rsidRPr="00AD1106">
        <w:t xml:space="preserve"> </w:t>
      </w:r>
      <w:r w:rsidR="00A33768" w:rsidRPr="00AD1106">
        <w:t>-</w:t>
      </w:r>
      <w:r w:rsidR="00B32C3F" w:rsidRPr="00AD1106">
        <w:t xml:space="preserve"> </w:t>
      </w:r>
      <w:r w:rsidRPr="00AD1106">
        <w:t>привлечь</w:t>
      </w:r>
      <w:r w:rsidR="00B32C3F" w:rsidRPr="00AD1106">
        <w:t xml:space="preserve"> </w:t>
      </w:r>
      <w:r w:rsidRPr="00AD1106">
        <w:t>внимание</w:t>
      </w:r>
      <w:r w:rsidR="00B32C3F" w:rsidRPr="00AD1106">
        <w:t xml:space="preserve"> </w:t>
      </w:r>
      <w:r w:rsidRPr="00AD1106">
        <w:t>к</w:t>
      </w:r>
      <w:r w:rsidR="00B32C3F" w:rsidRPr="00AD1106">
        <w:t xml:space="preserve"> </w:t>
      </w:r>
      <w:r w:rsidRPr="00AD1106">
        <w:t>проблемам</w:t>
      </w:r>
      <w:r w:rsidR="00B32C3F" w:rsidRPr="00AD1106">
        <w:t xml:space="preserve"> </w:t>
      </w:r>
      <w:r w:rsidRPr="00AD1106">
        <w:t>охраны</w:t>
      </w:r>
      <w:r w:rsidR="00B32C3F" w:rsidRPr="00AD1106">
        <w:t xml:space="preserve"> </w:t>
      </w:r>
      <w:r w:rsidRPr="00AD1106">
        <w:t>окружающей</w:t>
      </w:r>
      <w:r w:rsidR="00B32C3F" w:rsidRPr="00AD1106">
        <w:t xml:space="preserve"> </w:t>
      </w:r>
      <w:r w:rsidRPr="00AD1106">
        <w:t>среды.</w:t>
      </w:r>
      <w:r w:rsidR="00B32C3F" w:rsidRPr="00AD1106">
        <w:t xml:space="preserve"> </w:t>
      </w:r>
      <w:r w:rsidRPr="00AD1106">
        <w:t>В</w:t>
      </w:r>
      <w:r w:rsidR="00B32C3F" w:rsidRPr="00AD1106">
        <w:t xml:space="preserve"> </w:t>
      </w:r>
      <w:r w:rsidRPr="00AD1106">
        <w:t>этот</w:t>
      </w:r>
      <w:r w:rsidR="00B32C3F" w:rsidRPr="00AD1106">
        <w:t xml:space="preserve"> </w:t>
      </w:r>
      <w:r w:rsidRPr="00AD1106">
        <w:t>день</w:t>
      </w:r>
      <w:r w:rsidR="00B32C3F" w:rsidRPr="00AD1106">
        <w:t xml:space="preserve"> </w:t>
      </w:r>
      <w:r w:rsidRPr="00AD1106">
        <w:t>каждый</w:t>
      </w:r>
      <w:r w:rsidR="00B32C3F" w:rsidRPr="00AD1106">
        <w:t xml:space="preserve"> </w:t>
      </w:r>
      <w:r w:rsidRPr="00AD1106">
        <w:t>может</w:t>
      </w:r>
      <w:r w:rsidR="00B32C3F" w:rsidRPr="00AD1106">
        <w:t xml:space="preserve"> </w:t>
      </w:r>
      <w:r w:rsidRPr="00AD1106">
        <w:t>присоединиться</w:t>
      </w:r>
      <w:r w:rsidR="00B32C3F" w:rsidRPr="00AD1106">
        <w:t xml:space="preserve"> </w:t>
      </w:r>
      <w:r w:rsidRPr="00AD1106">
        <w:t>к</w:t>
      </w:r>
      <w:r w:rsidR="00B32C3F" w:rsidRPr="00AD1106">
        <w:t xml:space="preserve"> </w:t>
      </w:r>
      <w:r w:rsidRPr="00AD1106">
        <w:t>мировому</w:t>
      </w:r>
      <w:r w:rsidR="00B32C3F" w:rsidRPr="00AD1106">
        <w:t xml:space="preserve"> </w:t>
      </w:r>
      <w:r w:rsidRPr="00AD1106">
        <w:t>экологическому</w:t>
      </w:r>
      <w:r w:rsidR="00B32C3F" w:rsidRPr="00AD1106">
        <w:t xml:space="preserve"> </w:t>
      </w:r>
      <w:r w:rsidRPr="00AD1106">
        <w:t>движению</w:t>
      </w:r>
      <w:r w:rsidR="00B32C3F" w:rsidRPr="00AD1106">
        <w:t xml:space="preserve"> </w:t>
      </w:r>
      <w:r w:rsidRPr="00AD1106">
        <w:t>и</w:t>
      </w:r>
      <w:r w:rsidR="00B32C3F" w:rsidRPr="00AD1106">
        <w:t xml:space="preserve"> </w:t>
      </w:r>
      <w:r w:rsidRPr="00AD1106">
        <w:t>внести</w:t>
      </w:r>
      <w:r w:rsidR="00B32C3F" w:rsidRPr="00AD1106">
        <w:t xml:space="preserve"> </w:t>
      </w:r>
      <w:r w:rsidRPr="00AD1106">
        <w:t>личный</w:t>
      </w:r>
      <w:r w:rsidR="00B32C3F" w:rsidRPr="00AD1106">
        <w:t xml:space="preserve"> </w:t>
      </w:r>
      <w:r w:rsidRPr="00AD1106">
        <w:t>вклад</w:t>
      </w:r>
      <w:r w:rsidR="00B32C3F" w:rsidRPr="00AD1106">
        <w:t xml:space="preserve"> </w:t>
      </w:r>
      <w:r w:rsidRPr="00AD1106">
        <w:t>в</w:t>
      </w:r>
      <w:r w:rsidR="00B32C3F" w:rsidRPr="00AD1106">
        <w:t xml:space="preserve"> </w:t>
      </w:r>
      <w:r w:rsidRPr="00AD1106">
        <w:t>сохранение</w:t>
      </w:r>
      <w:r w:rsidR="00B32C3F" w:rsidRPr="00AD1106">
        <w:t xml:space="preserve"> </w:t>
      </w:r>
      <w:r w:rsidRPr="00AD1106">
        <w:t>и</w:t>
      </w:r>
      <w:r w:rsidR="00B32C3F" w:rsidRPr="00AD1106">
        <w:t xml:space="preserve"> </w:t>
      </w:r>
      <w:r w:rsidRPr="00AD1106">
        <w:t>восстановление</w:t>
      </w:r>
      <w:r w:rsidR="00B32C3F" w:rsidRPr="00AD1106">
        <w:t xml:space="preserve"> </w:t>
      </w:r>
      <w:r w:rsidRPr="00AD1106">
        <w:t>окружающей</w:t>
      </w:r>
      <w:r w:rsidR="00B32C3F" w:rsidRPr="00AD1106">
        <w:t xml:space="preserve"> </w:t>
      </w:r>
      <w:r w:rsidRPr="00AD1106">
        <w:t>среды.</w:t>
      </w:r>
    </w:p>
    <w:p w14:paraId="2E10BDAA" w14:textId="02A31619" w:rsidR="00427EDB" w:rsidRDefault="00000000" w:rsidP="00427EDB">
      <w:pPr>
        <w:rPr>
          <w:rStyle w:val="a3"/>
        </w:rPr>
      </w:pPr>
      <w:hyperlink r:id="rId16" w:history="1">
        <w:r w:rsidR="007066D1">
          <w:rPr>
            <w:rStyle w:val="a3"/>
          </w:rPr>
          <w:t>https://nv86.ru/news/ugra</w:t>
        </w:r>
        <w:r w:rsidR="007066D1">
          <w:rPr>
            <w:rStyle w:val="a3"/>
          </w:rPr>
          <w:t>/</w:t>
        </w:r>
        <w:r w:rsidR="007066D1">
          <w:rPr>
            <w:rStyle w:val="a3"/>
          </w:rPr>
          <w:t>1683839/</w:t>
        </w:r>
      </w:hyperlink>
    </w:p>
    <w:p w14:paraId="231CB334" w14:textId="77777777" w:rsidR="007066D1" w:rsidRPr="00AD1106" w:rsidRDefault="007066D1" w:rsidP="00427EDB"/>
    <w:p w14:paraId="5348FB2C" w14:textId="77777777" w:rsidR="00111D7C" w:rsidRPr="00AD1106"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68554770"/>
      <w:r w:rsidRPr="00AD1106">
        <w:lastRenderedPageBreak/>
        <w:t>Программа</w:t>
      </w:r>
      <w:r w:rsidR="00B32C3F" w:rsidRPr="00AD1106">
        <w:t xml:space="preserve"> </w:t>
      </w:r>
      <w:r w:rsidRPr="00AD1106">
        <w:t>долгосрочных</w:t>
      </w:r>
      <w:r w:rsidR="00B32C3F" w:rsidRPr="00AD1106">
        <w:t xml:space="preserve"> </w:t>
      </w:r>
      <w:r w:rsidRPr="00AD1106">
        <w:t>сбережений</w:t>
      </w:r>
      <w:bookmarkEnd w:id="39"/>
      <w:bookmarkEnd w:id="44"/>
    </w:p>
    <w:p w14:paraId="31D8ADB6" w14:textId="77777777" w:rsidR="003D4DEB" w:rsidRPr="00AD1106" w:rsidRDefault="003D4DEB" w:rsidP="003D4DEB">
      <w:pPr>
        <w:pStyle w:val="2"/>
      </w:pPr>
      <w:bookmarkStart w:id="45" w:name="А103"/>
      <w:bookmarkStart w:id="46" w:name="_Toc168554771"/>
      <w:r w:rsidRPr="00AD1106">
        <w:t>Радио</w:t>
      </w:r>
      <w:r w:rsidR="00B32C3F" w:rsidRPr="00AD1106">
        <w:t xml:space="preserve"> </w:t>
      </w:r>
      <w:r w:rsidRPr="00AD1106">
        <w:t>1,</w:t>
      </w:r>
      <w:r w:rsidR="00B32C3F" w:rsidRPr="00AD1106">
        <w:t xml:space="preserve"> </w:t>
      </w:r>
      <w:r w:rsidRPr="00AD1106">
        <w:t>05.06.2024,</w:t>
      </w:r>
      <w:r w:rsidR="00B32C3F" w:rsidRPr="00AD1106">
        <w:t xml:space="preserve"> </w:t>
      </w:r>
      <w:r w:rsidRPr="00AD1106">
        <w:t>Россиянам</w:t>
      </w:r>
      <w:r w:rsidR="00B32C3F" w:rsidRPr="00AD1106">
        <w:t xml:space="preserve"> </w:t>
      </w:r>
      <w:r w:rsidRPr="00AD1106">
        <w:t>разъяснили</w:t>
      </w:r>
      <w:r w:rsidR="00B32C3F" w:rsidRPr="00AD1106">
        <w:t xml:space="preserve"> </w:t>
      </w:r>
      <w:r w:rsidRPr="00AD1106">
        <w:t>преимущества</w:t>
      </w:r>
      <w:r w:rsidR="00B32C3F" w:rsidRPr="00AD1106">
        <w:t xml:space="preserve"> </w:t>
      </w:r>
      <w:r w:rsidRPr="00AD1106">
        <w:t>программы</w:t>
      </w:r>
      <w:r w:rsidR="00B32C3F" w:rsidRPr="00AD1106">
        <w:t xml:space="preserve"> </w:t>
      </w:r>
      <w:r w:rsidRPr="00AD1106">
        <w:t>долгосрочных</w:t>
      </w:r>
      <w:r w:rsidR="00B32C3F" w:rsidRPr="00AD1106">
        <w:t xml:space="preserve"> </w:t>
      </w:r>
      <w:r w:rsidRPr="00AD1106">
        <w:t>сбережений</w:t>
      </w:r>
      <w:bookmarkEnd w:id="45"/>
      <w:bookmarkEnd w:id="46"/>
    </w:p>
    <w:p w14:paraId="608CFA14" w14:textId="77777777" w:rsidR="003D4DEB" w:rsidRPr="00AD1106" w:rsidRDefault="003D4DEB" w:rsidP="00EA45E7">
      <w:pPr>
        <w:pStyle w:val="3"/>
      </w:pPr>
      <w:bookmarkStart w:id="47" w:name="_Toc168554772"/>
      <w:r w:rsidRPr="00AD1106">
        <w:t>Присоединиться</w:t>
      </w:r>
      <w:r w:rsidR="00B32C3F" w:rsidRPr="00AD1106">
        <w:t xml:space="preserve"> </w:t>
      </w:r>
      <w:r w:rsidRPr="00AD1106">
        <w:t>к</w:t>
      </w:r>
      <w:r w:rsidR="00B32C3F" w:rsidRPr="00AD1106">
        <w:t xml:space="preserve"> </w:t>
      </w:r>
      <w:r w:rsidRPr="00AD1106">
        <w:t>программе</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можно,</w:t>
      </w:r>
      <w:r w:rsidR="00B32C3F" w:rsidRPr="00AD1106">
        <w:t xml:space="preserve"> </w:t>
      </w:r>
      <w:r w:rsidRPr="00AD1106">
        <w:t>заключив</w:t>
      </w:r>
      <w:r w:rsidR="00B32C3F" w:rsidRPr="00AD1106">
        <w:t xml:space="preserve"> </w:t>
      </w:r>
      <w:r w:rsidRPr="00AD1106">
        <w:t>договор</w:t>
      </w:r>
      <w:r w:rsidR="00B32C3F" w:rsidRPr="00AD1106">
        <w:t xml:space="preserve"> </w:t>
      </w:r>
      <w:r w:rsidRPr="00AD1106">
        <w:t>с</w:t>
      </w:r>
      <w:r w:rsidR="00B32C3F" w:rsidRPr="00AD1106">
        <w:t xml:space="preserve"> </w:t>
      </w:r>
      <w:r w:rsidRPr="00AD1106">
        <w:t>любым</w:t>
      </w:r>
      <w:r w:rsidR="00B32C3F" w:rsidRPr="00AD1106">
        <w:t xml:space="preserve"> </w:t>
      </w:r>
      <w:r w:rsidRPr="00AD1106">
        <w:t>негосударственным</w:t>
      </w:r>
      <w:r w:rsidR="00B32C3F" w:rsidRPr="00AD1106">
        <w:t xml:space="preserve"> </w:t>
      </w:r>
      <w:r w:rsidRPr="00AD1106">
        <w:t>пенсионным</w:t>
      </w:r>
      <w:r w:rsidR="00B32C3F" w:rsidRPr="00AD1106">
        <w:t xml:space="preserve"> </w:t>
      </w:r>
      <w:r w:rsidRPr="00AD1106">
        <w:t>фондом,</w:t>
      </w:r>
      <w:r w:rsidR="00B32C3F" w:rsidRPr="00AD1106">
        <w:t xml:space="preserve"> </w:t>
      </w:r>
      <w:r w:rsidRPr="00AD1106">
        <w:t>рассказали</w:t>
      </w:r>
      <w:r w:rsidR="00B32C3F" w:rsidRPr="00AD1106">
        <w:t xml:space="preserve"> </w:t>
      </w:r>
      <w:r w:rsidRPr="00AD1106">
        <w:t>эксперты</w:t>
      </w:r>
      <w:r w:rsidR="00B32C3F" w:rsidRPr="00AD1106">
        <w:t xml:space="preserve"> </w:t>
      </w:r>
      <w:r w:rsidRPr="00AD1106">
        <w:t>РИА</w:t>
      </w:r>
      <w:r w:rsidR="00B32C3F" w:rsidRPr="00AD1106">
        <w:t xml:space="preserve"> </w:t>
      </w:r>
      <w:r w:rsidRPr="00AD1106">
        <w:t>Новости.</w:t>
      </w:r>
      <w:r w:rsidR="00B32C3F" w:rsidRPr="00AD1106">
        <w:t xml:space="preserve"> </w:t>
      </w:r>
      <w:r w:rsidRPr="00AD1106">
        <w:t>Они</w:t>
      </w:r>
      <w:r w:rsidR="00B32C3F" w:rsidRPr="00AD1106">
        <w:t xml:space="preserve"> </w:t>
      </w:r>
      <w:r w:rsidRPr="00AD1106">
        <w:t>напомнили,</w:t>
      </w:r>
      <w:r w:rsidR="00B32C3F" w:rsidRPr="00AD1106">
        <w:t xml:space="preserve"> </w:t>
      </w:r>
      <w:r w:rsidRPr="00AD1106">
        <w:t>что</w:t>
      </w:r>
      <w:r w:rsidR="00B32C3F" w:rsidRPr="00AD1106">
        <w:t xml:space="preserve"> </w:t>
      </w:r>
      <w:r w:rsidRPr="00AD1106">
        <w:t>ПДС</w:t>
      </w:r>
      <w:r w:rsidR="00B32C3F" w:rsidRPr="00AD1106">
        <w:t xml:space="preserve"> </w:t>
      </w:r>
      <w:r w:rsidRPr="00AD1106">
        <w:t>действует</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Программа</w:t>
      </w:r>
      <w:r w:rsidR="00B32C3F" w:rsidRPr="00AD1106">
        <w:t xml:space="preserve"> </w:t>
      </w:r>
      <w:r w:rsidRPr="00AD1106">
        <w:t>позволяет</w:t>
      </w:r>
      <w:r w:rsidR="00B32C3F" w:rsidRPr="00AD1106">
        <w:t xml:space="preserve"> </w:t>
      </w:r>
      <w:r w:rsidRPr="00AD1106">
        <w:t>копить</w:t>
      </w:r>
      <w:r w:rsidR="00B32C3F" w:rsidRPr="00AD1106">
        <w:t xml:space="preserve"> </w:t>
      </w:r>
      <w:r w:rsidRPr="00AD1106">
        <w:t>вдолгую,</w:t>
      </w:r>
      <w:r w:rsidR="00B32C3F" w:rsidRPr="00AD1106">
        <w:t xml:space="preserve"> </w:t>
      </w:r>
      <w:r w:rsidRPr="00AD1106">
        <w:t>получать</w:t>
      </w:r>
      <w:r w:rsidR="00B32C3F" w:rsidRPr="00AD1106">
        <w:t xml:space="preserve"> </w:t>
      </w:r>
      <w:r w:rsidRPr="00AD1106">
        <w:t>в</w:t>
      </w:r>
      <w:r w:rsidR="00B32C3F" w:rsidRPr="00AD1106">
        <w:t xml:space="preserve"> </w:t>
      </w:r>
      <w:r w:rsidRPr="00AD1106">
        <w:t>будущем</w:t>
      </w:r>
      <w:r w:rsidR="00B32C3F" w:rsidRPr="00AD1106">
        <w:t xml:space="preserve"> </w:t>
      </w:r>
      <w:r w:rsidRPr="00AD1106">
        <w:t>дополнительный</w:t>
      </w:r>
      <w:r w:rsidR="00B32C3F" w:rsidRPr="00AD1106">
        <w:t xml:space="preserve"> </w:t>
      </w:r>
      <w:r w:rsidRPr="00AD1106">
        <w:t>доход</w:t>
      </w:r>
      <w:r w:rsidR="00B32C3F" w:rsidRPr="00AD1106">
        <w:t xml:space="preserve"> </w:t>
      </w:r>
      <w:r w:rsidRPr="00AD1106">
        <w:t>или</w:t>
      </w:r>
      <w:r w:rsidR="00B32C3F" w:rsidRPr="00AD1106">
        <w:t xml:space="preserve"> </w:t>
      </w:r>
      <w:r w:rsidRPr="00AD1106">
        <w:t>создать</w:t>
      </w:r>
      <w:r w:rsidR="00B32C3F" w:rsidRPr="00AD1106">
        <w:t xml:space="preserve"> </w:t>
      </w:r>
      <w:r w:rsidRPr="00AD1106">
        <w:t>подушку</w:t>
      </w:r>
      <w:r w:rsidR="00B32C3F" w:rsidRPr="00AD1106">
        <w:t xml:space="preserve"> </w:t>
      </w:r>
      <w:r w:rsidRPr="00AD1106">
        <w:t>безопасности</w:t>
      </w:r>
      <w:r w:rsidR="00B32C3F" w:rsidRPr="00AD1106">
        <w:t xml:space="preserve"> </w:t>
      </w:r>
      <w:r w:rsidRPr="00AD1106">
        <w:t>на</w:t>
      </w:r>
      <w:r w:rsidR="00B32C3F" w:rsidRPr="00AD1106">
        <w:t xml:space="preserve"> </w:t>
      </w:r>
      <w:r w:rsidRPr="00AD1106">
        <w:t>случай</w:t>
      </w:r>
      <w:r w:rsidR="00B32C3F" w:rsidRPr="00AD1106">
        <w:t xml:space="preserve"> </w:t>
      </w:r>
      <w:r w:rsidRPr="00AD1106">
        <w:t>особых</w:t>
      </w:r>
      <w:r w:rsidR="00B32C3F" w:rsidRPr="00AD1106">
        <w:t xml:space="preserve"> </w:t>
      </w:r>
      <w:r w:rsidRPr="00AD1106">
        <w:t>жизненных</w:t>
      </w:r>
      <w:r w:rsidR="00B32C3F" w:rsidRPr="00AD1106">
        <w:t xml:space="preserve"> </w:t>
      </w:r>
      <w:r w:rsidRPr="00AD1106">
        <w:t>ситуаций.</w:t>
      </w:r>
      <w:bookmarkEnd w:id="47"/>
    </w:p>
    <w:p w14:paraId="1B62BEBD" w14:textId="77777777" w:rsidR="003D4DEB" w:rsidRPr="00AD1106" w:rsidRDefault="003D4DEB" w:rsidP="003D4DEB">
      <w:r w:rsidRPr="00AD1106">
        <w:t>Цель</w:t>
      </w:r>
      <w:r w:rsidR="00B32C3F" w:rsidRPr="00AD1106">
        <w:t xml:space="preserve"> </w:t>
      </w:r>
      <w:r w:rsidRPr="00AD1106">
        <w:t>программы</w:t>
      </w:r>
      <w:r w:rsidR="00B32C3F" w:rsidRPr="00AD1106">
        <w:t xml:space="preserve"> </w:t>
      </w:r>
      <w:r w:rsidR="00A33768" w:rsidRPr="00AD1106">
        <w:t>-</w:t>
      </w:r>
      <w:r w:rsidR="00B32C3F" w:rsidRPr="00AD1106">
        <w:t xml:space="preserve"> </w:t>
      </w:r>
      <w:r w:rsidRPr="00AD1106">
        <w:t>обеспечить</w:t>
      </w:r>
      <w:r w:rsidR="00B32C3F" w:rsidRPr="00AD1106">
        <w:t xml:space="preserve"> </w:t>
      </w:r>
      <w:r w:rsidRPr="00AD1106">
        <w:t>приток</w:t>
      </w:r>
      <w:r w:rsidR="00B32C3F" w:rsidRPr="00AD1106">
        <w:t xml:space="preserve"> </w:t>
      </w:r>
      <w:r w:rsidRPr="00AD1106">
        <w:t>инвестиций</w:t>
      </w:r>
      <w:r w:rsidR="00B32C3F" w:rsidRPr="00AD1106">
        <w:t xml:space="preserve"> </w:t>
      </w:r>
      <w:r w:rsidRPr="00AD1106">
        <w:t>в</w:t>
      </w:r>
      <w:r w:rsidR="00B32C3F" w:rsidRPr="00AD1106">
        <w:t xml:space="preserve"> </w:t>
      </w:r>
      <w:r w:rsidRPr="00AD1106">
        <w:t>экономику.</w:t>
      </w:r>
      <w:r w:rsidR="00B32C3F" w:rsidRPr="00AD1106">
        <w:t xml:space="preserve"> </w:t>
      </w:r>
      <w:r w:rsidRPr="00AD1106">
        <w:t>Кроме</w:t>
      </w:r>
      <w:r w:rsidR="00B32C3F" w:rsidRPr="00AD1106">
        <w:t xml:space="preserve"> </w:t>
      </w:r>
      <w:r w:rsidRPr="00AD1106">
        <w:t>того,</w:t>
      </w:r>
      <w:r w:rsidR="00B32C3F" w:rsidRPr="00AD1106">
        <w:t xml:space="preserve"> </w:t>
      </w:r>
      <w:r w:rsidRPr="00AD1106">
        <w:t>таким</w:t>
      </w:r>
      <w:r w:rsidR="00B32C3F" w:rsidRPr="00AD1106">
        <w:t xml:space="preserve"> </w:t>
      </w:r>
      <w:r w:rsidRPr="00AD1106">
        <w:t>образом</w:t>
      </w:r>
      <w:r w:rsidR="00B32C3F" w:rsidRPr="00AD1106">
        <w:t xml:space="preserve"> </w:t>
      </w:r>
      <w:r w:rsidRPr="00AD1106">
        <w:t>государство</w:t>
      </w:r>
      <w:r w:rsidR="00B32C3F" w:rsidRPr="00AD1106">
        <w:t xml:space="preserve"> </w:t>
      </w:r>
      <w:r w:rsidRPr="00AD1106">
        <w:t>стимулирует</w:t>
      </w:r>
      <w:r w:rsidR="00B32C3F" w:rsidRPr="00AD1106">
        <w:t xml:space="preserve"> </w:t>
      </w:r>
      <w:r w:rsidRPr="00AD1106">
        <w:t>граждан</w:t>
      </w:r>
      <w:r w:rsidR="00B32C3F" w:rsidRPr="00AD1106">
        <w:t xml:space="preserve"> </w:t>
      </w:r>
      <w:r w:rsidRPr="00AD1106">
        <w:t>самостоятельно</w:t>
      </w:r>
      <w:r w:rsidR="00B32C3F" w:rsidRPr="00AD1106">
        <w:t xml:space="preserve"> </w:t>
      </w:r>
      <w:r w:rsidRPr="00AD1106">
        <w:t>формировать</w:t>
      </w:r>
      <w:r w:rsidR="00B32C3F" w:rsidRPr="00AD1106">
        <w:t xml:space="preserve"> </w:t>
      </w:r>
      <w:r w:rsidRPr="00AD1106">
        <w:t>себе</w:t>
      </w:r>
      <w:r w:rsidR="00B32C3F" w:rsidRPr="00AD1106">
        <w:t xml:space="preserve"> </w:t>
      </w:r>
      <w:r w:rsidRPr="00AD1106">
        <w:t>пенсию.</w:t>
      </w:r>
    </w:p>
    <w:p w14:paraId="363C1A99" w14:textId="77777777" w:rsidR="003D4DEB" w:rsidRPr="00AD1106" w:rsidRDefault="003D4DEB" w:rsidP="003D4DEB">
      <w:r w:rsidRPr="00AD1106">
        <w:t>Сбережения</w:t>
      </w:r>
      <w:r w:rsidR="00B32C3F" w:rsidRPr="00AD1106">
        <w:t xml:space="preserve"> </w:t>
      </w:r>
      <w:r w:rsidRPr="00AD1106">
        <w:t>пополняют</w:t>
      </w:r>
      <w:r w:rsidR="00B32C3F" w:rsidRPr="00AD1106">
        <w:t xml:space="preserve"> </w:t>
      </w:r>
      <w:r w:rsidRPr="00AD1106">
        <w:t>за</w:t>
      </w:r>
      <w:r w:rsidR="00B32C3F" w:rsidRPr="00AD1106">
        <w:t xml:space="preserve"> </w:t>
      </w:r>
      <w:r w:rsidRPr="00AD1106">
        <w:t>сч</w:t>
      </w:r>
      <w:r w:rsidR="00B32C3F" w:rsidRPr="00AD1106">
        <w:t>е</w:t>
      </w:r>
      <w:r w:rsidRPr="00AD1106">
        <w:t>т</w:t>
      </w:r>
      <w:r w:rsidR="00B32C3F" w:rsidRPr="00AD1106">
        <w:t xml:space="preserve"> </w:t>
      </w:r>
      <w:r w:rsidRPr="00AD1106">
        <w:t>собственных</w:t>
      </w:r>
      <w:r w:rsidR="00B32C3F" w:rsidRPr="00AD1106">
        <w:t xml:space="preserve"> </w:t>
      </w:r>
      <w:r w:rsidRPr="00AD1106">
        <w:t>добровольных</w:t>
      </w:r>
      <w:r w:rsidR="00B32C3F" w:rsidRPr="00AD1106">
        <w:t xml:space="preserve"> </w:t>
      </w:r>
      <w:r w:rsidRPr="00AD1106">
        <w:t>взносов.</w:t>
      </w:r>
      <w:r w:rsidR="00B32C3F" w:rsidRPr="00AD1106">
        <w:t xml:space="preserve"> </w:t>
      </w:r>
      <w:r w:rsidRPr="00AD1106">
        <w:t>Помимо</w:t>
      </w:r>
      <w:r w:rsidR="00B32C3F" w:rsidRPr="00AD1106">
        <w:t xml:space="preserve"> </w:t>
      </w:r>
      <w:r w:rsidRPr="00AD1106">
        <w:t>этого,</w:t>
      </w:r>
      <w:r w:rsidR="00B32C3F" w:rsidRPr="00AD1106">
        <w:t xml:space="preserve"> </w:t>
      </w:r>
      <w:r w:rsidRPr="00AD1106">
        <w:t>можно</w:t>
      </w:r>
      <w:r w:rsidR="00B32C3F" w:rsidRPr="00AD1106">
        <w:t xml:space="preserve"> </w:t>
      </w:r>
      <w:r w:rsidRPr="00AD1106">
        <w:t>перевести</w:t>
      </w:r>
      <w:r w:rsidR="00B32C3F" w:rsidRPr="00AD1106">
        <w:t xml:space="preserve"> </w:t>
      </w:r>
      <w:r w:rsidRPr="00AD1106">
        <w:t>в</w:t>
      </w:r>
      <w:r w:rsidR="00B32C3F" w:rsidRPr="00AD1106">
        <w:t xml:space="preserve"> </w:t>
      </w:r>
      <w:r w:rsidRPr="00AD1106">
        <w:t>НПФ</w:t>
      </w:r>
      <w:r w:rsidR="00B32C3F" w:rsidRPr="00AD1106">
        <w:t xml:space="preserve"> </w:t>
      </w:r>
      <w:r w:rsidRPr="00AD1106">
        <w:t>ранее</w:t>
      </w:r>
      <w:r w:rsidR="00B32C3F" w:rsidRPr="00AD1106">
        <w:t xml:space="preserve"> </w:t>
      </w:r>
      <w:r w:rsidRPr="00AD1106">
        <w:t>сформированные</w:t>
      </w:r>
      <w:r w:rsidR="00B32C3F" w:rsidRPr="00AD1106">
        <w:t xml:space="preserve"> </w:t>
      </w:r>
      <w:r w:rsidRPr="00AD1106">
        <w:t>пенсионные</w:t>
      </w:r>
      <w:r w:rsidR="00B32C3F" w:rsidRPr="00AD1106">
        <w:t xml:space="preserve"> </w:t>
      </w:r>
      <w:r w:rsidRPr="00AD1106">
        <w:t>накопления.</w:t>
      </w:r>
      <w:r w:rsidR="00B32C3F" w:rsidRPr="00AD1106">
        <w:t xml:space="preserve"> </w:t>
      </w:r>
      <w:r w:rsidRPr="00AD1106">
        <w:t>Фонд</w:t>
      </w:r>
      <w:r w:rsidR="00B32C3F" w:rsidRPr="00AD1106">
        <w:t xml:space="preserve"> </w:t>
      </w:r>
      <w:r w:rsidRPr="00AD1106">
        <w:t>инвестирует</w:t>
      </w:r>
      <w:r w:rsidR="00B32C3F" w:rsidRPr="00AD1106">
        <w:t xml:space="preserve"> </w:t>
      </w:r>
      <w:r w:rsidRPr="00AD1106">
        <w:t>эти</w:t>
      </w:r>
      <w:r w:rsidR="00B32C3F" w:rsidRPr="00AD1106">
        <w:t xml:space="preserve"> </w:t>
      </w:r>
      <w:r w:rsidRPr="00AD1106">
        <w:t>средства</w:t>
      </w:r>
      <w:r w:rsidR="00B32C3F" w:rsidRPr="00AD1106">
        <w:t xml:space="preserve"> </w:t>
      </w:r>
      <w:r w:rsidRPr="00AD1106">
        <w:t>в</w:t>
      </w:r>
      <w:r w:rsidR="00B32C3F" w:rsidRPr="00AD1106">
        <w:t xml:space="preserve"> </w:t>
      </w:r>
      <w:r w:rsidRPr="00AD1106">
        <w:t>интересах</w:t>
      </w:r>
      <w:r w:rsidR="00B32C3F" w:rsidRPr="00AD1106">
        <w:t xml:space="preserve"> </w:t>
      </w:r>
      <w:r w:rsidRPr="00AD1106">
        <w:t>клиента.</w:t>
      </w:r>
    </w:p>
    <w:p w14:paraId="3AD5336D" w14:textId="77777777" w:rsidR="003D4DEB" w:rsidRPr="00AD1106" w:rsidRDefault="003D4DEB" w:rsidP="003D4DEB">
      <w:r w:rsidRPr="00AD1106">
        <w:t>Важно,</w:t>
      </w:r>
      <w:r w:rsidR="00B32C3F" w:rsidRPr="00AD1106">
        <w:t xml:space="preserve"> </w:t>
      </w:r>
      <w:r w:rsidRPr="00AD1106">
        <w:t>что</w:t>
      </w:r>
      <w:r w:rsidR="00B32C3F" w:rsidRPr="00AD1106">
        <w:t xml:space="preserve"> </w:t>
      </w:r>
      <w:r w:rsidRPr="00AD1106">
        <w:t>ПДС</w:t>
      </w:r>
      <w:r w:rsidR="00B32C3F" w:rsidRPr="00AD1106">
        <w:t xml:space="preserve"> </w:t>
      </w:r>
      <w:r w:rsidRPr="00AD1106">
        <w:t>предусматривает</w:t>
      </w:r>
      <w:r w:rsidR="00B32C3F" w:rsidRPr="00AD1106">
        <w:t xml:space="preserve"> </w:t>
      </w:r>
      <w:r w:rsidRPr="00AD1106">
        <w:t>государственное</w:t>
      </w:r>
      <w:r w:rsidR="00B32C3F" w:rsidRPr="00AD1106">
        <w:t xml:space="preserve"> </w:t>
      </w:r>
      <w:r w:rsidRPr="00AD1106">
        <w:t>софинансирование</w:t>
      </w:r>
      <w:r w:rsidR="00B32C3F" w:rsidRPr="00AD1106">
        <w:t xml:space="preserve"> </w:t>
      </w:r>
      <w:r w:rsidRPr="00AD1106">
        <w:t>до</w:t>
      </w:r>
      <w:r w:rsidR="00B32C3F" w:rsidRPr="00AD1106">
        <w:t xml:space="preserve"> </w:t>
      </w:r>
      <w:r w:rsidRPr="00AD1106">
        <w:t>36</w:t>
      </w:r>
      <w:r w:rsidR="00B32C3F" w:rsidRPr="00AD1106">
        <w:t xml:space="preserve"> </w:t>
      </w:r>
      <w:r w:rsidRPr="00AD1106">
        <w:t>тыс.</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год</w:t>
      </w:r>
      <w:r w:rsidR="00B32C3F" w:rsidRPr="00AD1106">
        <w:t xml:space="preserve"> </w:t>
      </w:r>
      <w:r w:rsidRPr="00AD1106">
        <w:t>в</w:t>
      </w:r>
      <w:r w:rsidR="00B32C3F" w:rsidRPr="00AD1106">
        <w:t xml:space="preserve"> </w:t>
      </w:r>
      <w:r w:rsidRPr="00AD1106">
        <w:t>течение</w:t>
      </w:r>
      <w:r w:rsidR="00B32C3F" w:rsidRPr="00AD1106">
        <w:t xml:space="preserve"> </w:t>
      </w:r>
      <w:r w:rsidRPr="00AD1106">
        <w:t>тр</w:t>
      </w:r>
      <w:r w:rsidR="00B32C3F" w:rsidRPr="00AD1106">
        <w:t>е</w:t>
      </w:r>
      <w:r w:rsidRPr="00AD1106">
        <w:t>х</w:t>
      </w:r>
      <w:r w:rsidR="00B32C3F" w:rsidRPr="00AD1106">
        <w:t xml:space="preserve"> </w:t>
      </w:r>
      <w:r w:rsidRPr="00AD1106">
        <w:t>лет,</w:t>
      </w:r>
      <w:r w:rsidR="00B32C3F" w:rsidRPr="00AD1106">
        <w:t xml:space="preserve"> </w:t>
      </w:r>
      <w:r w:rsidRPr="00AD1106">
        <w:t>а</w:t>
      </w:r>
      <w:r w:rsidR="00B32C3F" w:rsidRPr="00AD1106">
        <w:t xml:space="preserve"> </w:t>
      </w:r>
      <w:r w:rsidRPr="00AD1106">
        <w:t>также</w:t>
      </w:r>
      <w:r w:rsidR="00B32C3F" w:rsidRPr="00AD1106">
        <w:t xml:space="preserve"> </w:t>
      </w:r>
      <w:r w:rsidRPr="00AD1106">
        <w:t>специальный</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до</w:t>
      </w:r>
      <w:r w:rsidR="00B32C3F" w:rsidRPr="00AD1106">
        <w:t xml:space="preserve"> </w:t>
      </w:r>
      <w:r w:rsidRPr="00AD1106">
        <w:t>52</w:t>
      </w:r>
      <w:r w:rsidR="00B32C3F" w:rsidRPr="00AD1106">
        <w:t xml:space="preserve"> </w:t>
      </w:r>
      <w:r w:rsidRPr="00AD1106">
        <w:t>тыс.</w:t>
      </w:r>
      <w:r w:rsidR="00B32C3F" w:rsidRPr="00AD1106">
        <w:t xml:space="preserve"> </w:t>
      </w:r>
      <w:r w:rsidRPr="00AD1106">
        <w:t>при</w:t>
      </w:r>
      <w:r w:rsidR="00B32C3F" w:rsidRPr="00AD1106">
        <w:t xml:space="preserve"> </w:t>
      </w:r>
      <w:r w:rsidRPr="00AD1106">
        <w:t>взносах</w:t>
      </w:r>
      <w:r w:rsidR="00B32C3F" w:rsidRPr="00AD1106">
        <w:t xml:space="preserve"> </w:t>
      </w:r>
      <w:r w:rsidRPr="00AD1106">
        <w:t>до</w:t>
      </w:r>
      <w:r w:rsidR="00B32C3F" w:rsidRPr="00AD1106">
        <w:t xml:space="preserve"> </w:t>
      </w:r>
      <w:r w:rsidRPr="00AD1106">
        <w:t>400</w:t>
      </w:r>
      <w:r w:rsidR="00B32C3F" w:rsidRPr="00AD1106">
        <w:t xml:space="preserve"> </w:t>
      </w:r>
      <w:r w:rsidRPr="00AD1106">
        <w:t>тыс.</w:t>
      </w:r>
      <w:r w:rsidR="00B32C3F" w:rsidRPr="00AD1106">
        <w:t xml:space="preserve"> </w:t>
      </w:r>
      <w:r w:rsidRPr="00AD1106">
        <w:t>рублей.</w:t>
      </w:r>
    </w:p>
    <w:p w14:paraId="2022C041" w14:textId="77777777" w:rsidR="003D4DEB" w:rsidRPr="00AD1106" w:rsidRDefault="003D4DEB" w:rsidP="003D4DEB">
      <w:r w:rsidRPr="00AD1106">
        <w:t>Накопленное</w:t>
      </w:r>
      <w:r w:rsidR="00B32C3F" w:rsidRPr="00AD1106">
        <w:t xml:space="preserve"> </w:t>
      </w:r>
      <w:r w:rsidRPr="00AD1106">
        <w:t>можно</w:t>
      </w:r>
      <w:r w:rsidR="00B32C3F" w:rsidRPr="00AD1106">
        <w:t xml:space="preserve"> </w:t>
      </w:r>
      <w:r w:rsidRPr="00AD1106">
        <w:t>направить</w:t>
      </w:r>
      <w:r w:rsidR="00B32C3F" w:rsidRPr="00AD1106">
        <w:t xml:space="preserve"> </w:t>
      </w:r>
      <w:r w:rsidRPr="00AD1106">
        <w:t>на</w:t>
      </w:r>
      <w:r w:rsidR="00B32C3F" w:rsidRPr="00AD1106">
        <w:t xml:space="preserve"> </w:t>
      </w:r>
      <w:r w:rsidRPr="00AD1106">
        <w:t>периодические</w:t>
      </w:r>
      <w:r w:rsidR="00B32C3F" w:rsidRPr="00AD1106">
        <w:t xml:space="preserve"> </w:t>
      </w:r>
      <w:r w:rsidRPr="00AD1106">
        <w:t>выплаты</w:t>
      </w:r>
      <w:r w:rsidR="00B32C3F" w:rsidRPr="00AD1106">
        <w:t xml:space="preserve"> </w:t>
      </w:r>
      <w:r w:rsidRPr="00AD1106">
        <w:t>через</w:t>
      </w:r>
      <w:r w:rsidR="00B32C3F" w:rsidRPr="00AD1106">
        <w:t xml:space="preserve"> </w:t>
      </w:r>
      <w:r w:rsidRPr="00AD1106">
        <w:t>15</w:t>
      </w:r>
      <w:r w:rsidR="00B32C3F" w:rsidRPr="00AD1106">
        <w:t xml:space="preserve"> </w:t>
      </w:r>
      <w:r w:rsidRPr="00AD1106">
        <w:t>лет</w:t>
      </w:r>
      <w:r w:rsidR="00B32C3F" w:rsidRPr="00AD1106">
        <w:t xml:space="preserve"> </w:t>
      </w:r>
      <w:r w:rsidRPr="00AD1106">
        <w:t>или</w:t>
      </w:r>
      <w:r w:rsidR="00B32C3F" w:rsidRPr="00AD1106">
        <w:t xml:space="preserve"> </w:t>
      </w:r>
      <w:r w:rsidRPr="00AD1106">
        <w:t>при</w:t>
      </w:r>
      <w:r w:rsidR="00B32C3F" w:rsidRPr="00AD1106">
        <w:t xml:space="preserve"> </w:t>
      </w:r>
      <w:r w:rsidRPr="00AD1106">
        <w:t>достижении</w:t>
      </w:r>
      <w:r w:rsidR="00B32C3F" w:rsidRPr="00AD1106">
        <w:t xml:space="preserve"> </w:t>
      </w:r>
      <w:r w:rsidRPr="00AD1106">
        <w:t>возраста</w:t>
      </w:r>
      <w:r w:rsidR="00B32C3F" w:rsidRPr="00AD1106">
        <w:t xml:space="preserve"> </w:t>
      </w:r>
      <w:r w:rsidRPr="00AD1106">
        <w:t>55</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женщин</w:t>
      </w:r>
      <w:r w:rsidR="00B32C3F" w:rsidRPr="00AD1106">
        <w:t xml:space="preserve"> </w:t>
      </w:r>
      <w:r w:rsidRPr="00AD1106">
        <w:t>и</w:t>
      </w:r>
      <w:r w:rsidR="00B32C3F" w:rsidRPr="00AD1106">
        <w:t xml:space="preserve"> </w:t>
      </w:r>
      <w:r w:rsidRPr="00AD1106">
        <w:t>60</w:t>
      </w:r>
      <w:r w:rsidR="00B32C3F" w:rsidRPr="00AD1106">
        <w:t xml:space="preserve"> </w:t>
      </w:r>
      <w:r w:rsidRPr="00AD1106">
        <w:t>лет</w:t>
      </w:r>
      <w:r w:rsidR="00B32C3F" w:rsidRPr="00AD1106">
        <w:t xml:space="preserve"> </w:t>
      </w:r>
      <w:r w:rsidR="00A33768" w:rsidRPr="00AD1106">
        <w:t>-</w:t>
      </w:r>
      <w:r w:rsidR="00B32C3F" w:rsidRPr="00AD1106">
        <w:t xml:space="preserve"> </w:t>
      </w:r>
      <w:r w:rsidRPr="00AD1106">
        <w:t>для</w:t>
      </w:r>
      <w:r w:rsidR="00B32C3F" w:rsidRPr="00AD1106">
        <w:t xml:space="preserve"> </w:t>
      </w:r>
      <w:r w:rsidRPr="00AD1106">
        <w:t>мужчин.</w:t>
      </w:r>
    </w:p>
    <w:p w14:paraId="7036476A" w14:textId="77777777" w:rsidR="003D4DEB" w:rsidRPr="00AD1106" w:rsidRDefault="003D4DEB" w:rsidP="003D4DEB">
      <w:r w:rsidRPr="00AD1106">
        <w:t>На</w:t>
      </w:r>
      <w:r w:rsidR="00B32C3F" w:rsidRPr="00AD1106">
        <w:t xml:space="preserve"> </w:t>
      </w:r>
      <w:r w:rsidRPr="00AD1106">
        <w:t>ПДС</w:t>
      </w:r>
      <w:r w:rsidR="00B32C3F" w:rsidRPr="00AD1106">
        <w:t xml:space="preserve"> </w:t>
      </w:r>
      <w:r w:rsidRPr="00AD1106">
        <w:t>распространяется</w:t>
      </w:r>
      <w:r w:rsidR="00B32C3F" w:rsidRPr="00AD1106">
        <w:t xml:space="preserve"> </w:t>
      </w:r>
      <w:r w:rsidRPr="00AD1106">
        <w:t>гарантия</w:t>
      </w:r>
      <w:r w:rsidR="00B32C3F" w:rsidRPr="00AD1106">
        <w:t xml:space="preserve"> </w:t>
      </w:r>
      <w:r w:rsidRPr="00AD1106">
        <w:t>сохранности</w:t>
      </w:r>
      <w:r w:rsidR="00B32C3F" w:rsidRPr="00AD1106">
        <w:t xml:space="preserve"> </w:t>
      </w:r>
      <w:r w:rsidRPr="00AD1106">
        <w:t>взносов</w:t>
      </w:r>
      <w:r w:rsidR="00B32C3F" w:rsidRPr="00AD1106">
        <w:t xml:space="preserve"> </w:t>
      </w:r>
      <w:r w:rsidRPr="00AD1106">
        <w:t>и</w:t>
      </w:r>
      <w:r w:rsidR="00B32C3F" w:rsidRPr="00AD1106">
        <w:t xml:space="preserve"> </w:t>
      </w:r>
      <w:r w:rsidRPr="00AD1106">
        <w:t>инвестиционного</w:t>
      </w:r>
      <w:r w:rsidR="00B32C3F" w:rsidRPr="00AD1106">
        <w:t xml:space="preserve"> </w:t>
      </w:r>
      <w:r w:rsidRPr="00AD1106">
        <w:t>дохода,</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гарантия</w:t>
      </w:r>
      <w:r w:rsidR="00B32C3F" w:rsidRPr="00AD1106">
        <w:t xml:space="preserve"> </w:t>
      </w:r>
      <w:r w:rsidRPr="00AD1106">
        <w:t>Агентства</w:t>
      </w:r>
      <w:r w:rsidR="00B32C3F" w:rsidRPr="00AD1106">
        <w:t xml:space="preserve"> </w:t>
      </w:r>
      <w:r w:rsidRPr="00AD1106">
        <w:t>по</w:t>
      </w:r>
      <w:r w:rsidR="00B32C3F" w:rsidRPr="00AD1106">
        <w:t xml:space="preserve"> </w:t>
      </w:r>
      <w:r w:rsidRPr="00AD1106">
        <w:t>страхованию</w:t>
      </w:r>
      <w:r w:rsidR="00B32C3F" w:rsidRPr="00AD1106">
        <w:t xml:space="preserve"> </w:t>
      </w:r>
      <w:r w:rsidRPr="00AD1106">
        <w:t>вкладов,</w:t>
      </w:r>
      <w:r w:rsidR="00B32C3F" w:rsidRPr="00AD1106">
        <w:t xml:space="preserve"> </w:t>
      </w:r>
      <w:r w:rsidRPr="00AD1106">
        <w:t>причем</w:t>
      </w:r>
      <w:r w:rsidR="00B32C3F" w:rsidRPr="00AD1106">
        <w:t xml:space="preserve"> </w:t>
      </w:r>
      <w:r w:rsidRPr="00AD1106">
        <w:t>на</w:t>
      </w:r>
      <w:r w:rsidR="00B32C3F" w:rsidRPr="00AD1106">
        <w:t xml:space="preserve"> </w:t>
      </w:r>
      <w:r w:rsidRPr="00AD1106">
        <w:t>2,8</w:t>
      </w:r>
      <w:r w:rsidR="00B32C3F" w:rsidRPr="00AD1106">
        <w:t xml:space="preserve"> </w:t>
      </w:r>
      <w:proofErr w:type="gramStart"/>
      <w:r w:rsidRPr="00AD1106">
        <w:t>млн.</w:t>
      </w:r>
      <w:proofErr w:type="gramEnd"/>
      <w:r w:rsidR="00B32C3F" w:rsidRPr="00AD1106">
        <w:t xml:space="preserve"> </w:t>
      </w:r>
      <w:r w:rsidRPr="00AD1106">
        <w:t>рублей.</w:t>
      </w:r>
      <w:r w:rsidR="00B32C3F" w:rsidRPr="00AD1106">
        <w:t xml:space="preserve"> </w:t>
      </w:r>
      <w:r w:rsidRPr="00AD1106">
        <w:t>Это</w:t>
      </w:r>
      <w:r w:rsidR="00B32C3F" w:rsidRPr="00AD1106">
        <w:t xml:space="preserve"> </w:t>
      </w:r>
      <w:r w:rsidRPr="00AD1106">
        <w:t>вдвое</w:t>
      </w:r>
      <w:r w:rsidR="00B32C3F" w:rsidRPr="00AD1106">
        <w:t xml:space="preserve"> </w:t>
      </w:r>
      <w:r w:rsidRPr="00AD1106">
        <w:t>больше,</w:t>
      </w:r>
      <w:r w:rsidR="00B32C3F" w:rsidRPr="00AD1106">
        <w:t xml:space="preserve"> </w:t>
      </w:r>
      <w:r w:rsidRPr="00AD1106">
        <w:t>чем</w:t>
      </w:r>
      <w:r w:rsidR="00B32C3F" w:rsidRPr="00AD1106">
        <w:t xml:space="preserve"> </w:t>
      </w:r>
      <w:r w:rsidRPr="00AD1106">
        <w:t>по</w:t>
      </w:r>
      <w:r w:rsidR="00B32C3F" w:rsidRPr="00AD1106">
        <w:t xml:space="preserve"> </w:t>
      </w:r>
      <w:r w:rsidRPr="00AD1106">
        <w:t>банковским</w:t>
      </w:r>
      <w:r w:rsidR="00B32C3F" w:rsidRPr="00AD1106">
        <w:t xml:space="preserve"> </w:t>
      </w:r>
      <w:r w:rsidRPr="00AD1106">
        <w:t>вкладам.</w:t>
      </w:r>
    </w:p>
    <w:p w14:paraId="6D5EAA7C" w14:textId="77777777" w:rsidR="003D4DEB" w:rsidRPr="00AD1106" w:rsidRDefault="003D4DEB" w:rsidP="003D4DEB">
      <w:r w:rsidRPr="00AD1106">
        <w:t>Сч</w:t>
      </w:r>
      <w:r w:rsidR="00B32C3F" w:rsidRPr="00AD1106">
        <w:t>е</w:t>
      </w:r>
      <w:r w:rsidRPr="00AD1106">
        <w:t>т</w:t>
      </w:r>
      <w:r w:rsidR="00B32C3F" w:rsidRPr="00AD1106">
        <w:t xml:space="preserve"> </w:t>
      </w:r>
      <w:r w:rsidRPr="00AD1106">
        <w:t>можно</w:t>
      </w:r>
      <w:r w:rsidR="00B32C3F" w:rsidRPr="00AD1106">
        <w:t xml:space="preserve"> </w:t>
      </w:r>
      <w:r w:rsidRPr="00AD1106">
        <w:t>пополнять,</w:t>
      </w:r>
      <w:r w:rsidR="00B32C3F" w:rsidRPr="00AD1106">
        <w:t xml:space="preserve"> </w:t>
      </w:r>
      <w:r w:rsidRPr="00AD1106">
        <w:t>когда</w:t>
      </w:r>
      <w:r w:rsidR="00B32C3F" w:rsidRPr="00AD1106">
        <w:t xml:space="preserve"> </w:t>
      </w:r>
      <w:r w:rsidRPr="00AD1106">
        <w:t>и</w:t>
      </w:r>
      <w:r w:rsidR="00B32C3F" w:rsidRPr="00AD1106">
        <w:t xml:space="preserve"> </w:t>
      </w:r>
      <w:r w:rsidRPr="00AD1106">
        <w:t>как</w:t>
      </w:r>
      <w:r w:rsidR="00B32C3F" w:rsidRPr="00AD1106">
        <w:t xml:space="preserve"> </w:t>
      </w:r>
      <w:r w:rsidRPr="00AD1106">
        <w:t>удобно.</w:t>
      </w:r>
      <w:r w:rsidR="00B32C3F" w:rsidRPr="00AD1106">
        <w:t xml:space="preserve"> </w:t>
      </w:r>
      <w:r w:rsidRPr="00AD1106">
        <w:t>Никаких</w:t>
      </w:r>
      <w:r w:rsidR="00B32C3F" w:rsidRPr="00AD1106">
        <w:t xml:space="preserve"> </w:t>
      </w:r>
      <w:r w:rsidRPr="00AD1106">
        <w:t>требований</w:t>
      </w:r>
      <w:r w:rsidR="00B32C3F" w:rsidRPr="00AD1106">
        <w:t xml:space="preserve"> </w:t>
      </w:r>
      <w:r w:rsidRPr="00AD1106">
        <w:t>к</w:t>
      </w:r>
      <w:r w:rsidR="00B32C3F" w:rsidRPr="00AD1106">
        <w:t xml:space="preserve"> </w:t>
      </w:r>
      <w:r w:rsidRPr="00AD1106">
        <w:t>регулярности</w:t>
      </w:r>
      <w:r w:rsidR="00B32C3F" w:rsidRPr="00AD1106">
        <w:t xml:space="preserve"> </w:t>
      </w:r>
      <w:r w:rsidRPr="00AD1106">
        <w:t>или</w:t>
      </w:r>
      <w:r w:rsidR="00B32C3F" w:rsidRPr="00AD1106">
        <w:t xml:space="preserve"> </w:t>
      </w:r>
      <w:r w:rsidRPr="00AD1106">
        <w:t>суммам</w:t>
      </w:r>
      <w:r w:rsidR="00B32C3F" w:rsidRPr="00AD1106">
        <w:t xml:space="preserve"> </w:t>
      </w:r>
      <w:r w:rsidRPr="00AD1106">
        <w:t>нет.</w:t>
      </w:r>
    </w:p>
    <w:p w14:paraId="63BF5659" w14:textId="77777777" w:rsidR="003D4DEB" w:rsidRPr="00AD1106" w:rsidRDefault="00A13ED0" w:rsidP="003D4DEB">
      <w:r w:rsidRPr="00AD1106">
        <w:t>«</w:t>
      </w:r>
      <w:r w:rsidR="003D4DEB" w:rsidRPr="00AD1106">
        <w:t>Женщины</w:t>
      </w:r>
      <w:r w:rsidR="00B32C3F" w:rsidRPr="00AD1106">
        <w:t xml:space="preserve"> </w:t>
      </w:r>
      <w:r w:rsidR="003D4DEB" w:rsidRPr="00AD1106">
        <w:t>в</w:t>
      </w:r>
      <w:r w:rsidR="00B32C3F" w:rsidRPr="00AD1106">
        <w:t xml:space="preserve"> </w:t>
      </w:r>
      <w:r w:rsidR="003D4DEB" w:rsidRPr="00AD1106">
        <w:t>55,</w:t>
      </w:r>
      <w:r w:rsidR="00B32C3F" w:rsidRPr="00AD1106">
        <w:t xml:space="preserve"> </w:t>
      </w:r>
      <w:r w:rsidR="003D4DEB" w:rsidRPr="00AD1106">
        <w:t>а</w:t>
      </w:r>
      <w:r w:rsidR="00B32C3F" w:rsidRPr="00AD1106">
        <w:t xml:space="preserve"> </w:t>
      </w:r>
      <w:r w:rsidR="003D4DEB" w:rsidRPr="00AD1106">
        <w:t>мужчины</w:t>
      </w:r>
      <w:r w:rsidR="00B32C3F" w:rsidRPr="00AD1106">
        <w:t xml:space="preserve"> </w:t>
      </w:r>
      <w:r w:rsidR="003D4DEB" w:rsidRPr="00AD1106">
        <w:t>в</w:t>
      </w:r>
      <w:r w:rsidR="00B32C3F" w:rsidRPr="00AD1106">
        <w:t xml:space="preserve"> </w:t>
      </w:r>
      <w:r w:rsidR="003D4DEB" w:rsidRPr="00AD1106">
        <w:t>60</w:t>
      </w:r>
      <w:r w:rsidR="00B32C3F" w:rsidRPr="00AD1106">
        <w:t xml:space="preserve"> </w:t>
      </w:r>
      <w:r w:rsidR="003D4DEB" w:rsidRPr="00AD1106">
        <w:t>лет</w:t>
      </w:r>
      <w:r w:rsidR="00B32C3F" w:rsidRPr="00AD1106">
        <w:t xml:space="preserve"> </w:t>
      </w:r>
      <w:r w:rsidR="003D4DEB" w:rsidRPr="00AD1106">
        <w:t>назначают</w:t>
      </w:r>
      <w:r w:rsidR="00B32C3F" w:rsidRPr="00AD1106">
        <w:t xml:space="preserve"> </w:t>
      </w:r>
      <w:r w:rsidR="003D4DEB" w:rsidRPr="00AD1106">
        <w:t>себе</w:t>
      </w:r>
      <w:r w:rsidR="00B32C3F" w:rsidRPr="00AD1106">
        <w:t xml:space="preserve"> </w:t>
      </w:r>
      <w:r w:rsidR="003D4DEB" w:rsidRPr="00AD1106">
        <w:t>выплаты</w:t>
      </w:r>
      <w:r w:rsidR="00B32C3F" w:rsidRPr="00AD1106">
        <w:t xml:space="preserve"> </w:t>
      </w:r>
      <w:r w:rsidR="003D4DEB" w:rsidRPr="00AD1106">
        <w:t>на</w:t>
      </w:r>
      <w:r w:rsidR="00B32C3F" w:rsidRPr="00AD1106">
        <w:t xml:space="preserve"> </w:t>
      </w:r>
      <w:r w:rsidR="003D4DEB" w:rsidRPr="00AD1106">
        <w:t>срок</w:t>
      </w:r>
      <w:r w:rsidR="00B32C3F" w:rsidRPr="00AD1106">
        <w:t xml:space="preserve"> </w:t>
      </w:r>
      <w:r w:rsidR="003D4DEB" w:rsidRPr="00AD1106">
        <w:t>от</w:t>
      </w:r>
      <w:r w:rsidR="00B32C3F" w:rsidRPr="00AD1106">
        <w:t xml:space="preserve"> </w:t>
      </w:r>
      <w:r w:rsidR="003D4DEB" w:rsidRPr="00AD1106">
        <w:t>пяти</w:t>
      </w:r>
      <w:r w:rsidR="00B32C3F" w:rsidRPr="00AD1106">
        <w:t xml:space="preserve"> </w:t>
      </w:r>
      <w:r w:rsidR="003D4DEB" w:rsidRPr="00AD1106">
        <w:t>лет</w:t>
      </w:r>
      <w:r w:rsidR="00B32C3F" w:rsidRPr="00AD1106">
        <w:t xml:space="preserve"> </w:t>
      </w:r>
      <w:r w:rsidR="003D4DEB" w:rsidRPr="00AD1106">
        <w:t>или</w:t>
      </w:r>
      <w:r w:rsidR="00B32C3F" w:rsidRPr="00AD1106">
        <w:t xml:space="preserve"> </w:t>
      </w:r>
      <w:r w:rsidR="003D4DEB" w:rsidRPr="00AD1106">
        <w:t>пожизненно.</w:t>
      </w:r>
      <w:r w:rsidR="00B32C3F" w:rsidRPr="00AD1106">
        <w:t xml:space="preserve"> </w:t>
      </w:r>
      <w:r w:rsidR="003D4DEB" w:rsidRPr="00AD1106">
        <w:t>После</w:t>
      </w:r>
      <w:r w:rsidR="00B32C3F" w:rsidRPr="00AD1106">
        <w:t xml:space="preserve"> </w:t>
      </w:r>
      <w:r w:rsidR="003D4DEB" w:rsidRPr="00AD1106">
        <w:t>15</w:t>
      </w:r>
      <w:r w:rsidR="00B32C3F" w:rsidRPr="00AD1106">
        <w:t xml:space="preserve"> </w:t>
      </w:r>
      <w:r w:rsidR="003D4DEB" w:rsidRPr="00AD1106">
        <w:t>лет</w:t>
      </w:r>
      <w:r w:rsidR="00B32C3F" w:rsidRPr="00AD1106">
        <w:t xml:space="preserve"> </w:t>
      </w:r>
      <w:r w:rsidR="003D4DEB" w:rsidRPr="00AD1106">
        <w:t>действия</w:t>
      </w:r>
      <w:r w:rsidR="00B32C3F" w:rsidRPr="00AD1106">
        <w:t xml:space="preserve"> </w:t>
      </w:r>
      <w:r w:rsidR="003D4DEB" w:rsidRPr="00AD1106">
        <w:t>договора</w:t>
      </w:r>
      <w:r w:rsidR="00B32C3F" w:rsidRPr="00AD1106">
        <w:t xml:space="preserve"> </w:t>
      </w:r>
      <w:r w:rsidR="003D4DEB" w:rsidRPr="00AD1106">
        <w:t>все</w:t>
      </w:r>
      <w:r w:rsidR="00B32C3F" w:rsidRPr="00AD1106">
        <w:t xml:space="preserve"> </w:t>
      </w:r>
      <w:r w:rsidR="003D4DEB" w:rsidRPr="00AD1106">
        <w:t>средства</w:t>
      </w:r>
      <w:r w:rsidR="00B32C3F" w:rsidRPr="00AD1106">
        <w:t xml:space="preserve"> </w:t>
      </w:r>
      <w:r w:rsidR="003D4DEB" w:rsidRPr="00AD1106">
        <w:t>доступны</w:t>
      </w:r>
      <w:r w:rsidR="00B32C3F" w:rsidRPr="00AD1106">
        <w:t xml:space="preserve"> </w:t>
      </w:r>
      <w:r w:rsidR="003D4DEB" w:rsidRPr="00AD1106">
        <w:t>без</w:t>
      </w:r>
      <w:r w:rsidR="00B32C3F" w:rsidRPr="00AD1106">
        <w:t xml:space="preserve"> </w:t>
      </w:r>
      <w:r w:rsidR="003D4DEB" w:rsidRPr="00AD1106">
        <w:t>возрастных</w:t>
      </w:r>
      <w:r w:rsidR="00B32C3F" w:rsidRPr="00AD1106">
        <w:t xml:space="preserve"> </w:t>
      </w:r>
      <w:r w:rsidR="003D4DEB" w:rsidRPr="00AD1106">
        <w:t>ограничений.</w:t>
      </w:r>
      <w:r w:rsidR="00B32C3F" w:rsidRPr="00AD1106">
        <w:t xml:space="preserve"> </w:t>
      </w:r>
      <w:r w:rsidR="003D4DEB" w:rsidRPr="00AD1106">
        <w:t>Если</w:t>
      </w:r>
      <w:r w:rsidR="00B32C3F" w:rsidRPr="00AD1106">
        <w:t xml:space="preserve"> </w:t>
      </w:r>
      <w:r w:rsidR="003D4DEB" w:rsidRPr="00AD1106">
        <w:t>оставить</w:t>
      </w:r>
      <w:r w:rsidR="00B32C3F" w:rsidRPr="00AD1106">
        <w:t xml:space="preserve"> </w:t>
      </w:r>
      <w:r w:rsidR="003D4DEB" w:rsidRPr="00AD1106">
        <w:t>пенсионные</w:t>
      </w:r>
      <w:r w:rsidR="00B32C3F" w:rsidRPr="00AD1106">
        <w:t xml:space="preserve"> </w:t>
      </w:r>
      <w:r w:rsidR="003D4DEB" w:rsidRPr="00AD1106">
        <w:t>накопления</w:t>
      </w:r>
      <w:r w:rsidR="00B32C3F" w:rsidRPr="00AD1106">
        <w:t xml:space="preserve"> </w:t>
      </w:r>
      <w:r w:rsidR="003D4DEB" w:rsidRPr="00AD1106">
        <w:t>в</w:t>
      </w:r>
      <w:r w:rsidR="00B32C3F" w:rsidRPr="00AD1106">
        <w:t xml:space="preserve"> </w:t>
      </w:r>
      <w:r w:rsidR="003D4DEB" w:rsidRPr="00AD1106">
        <w:t>Социальном</w:t>
      </w:r>
      <w:r w:rsidR="00B32C3F" w:rsidRPr="00AD1106">
        <w:t xml:space="preserve"> </w:t>
      </w:r>
      <w:r w:rsidR="003D4DEB" w:rsidRPr="00AD1106">
        <w:t>фонде</w:t>
      </w:r>
      <w:r w:rsidR="00B32C3F" w:rsidRPr="00AD1106">
        <w:t xml:space="preserve"> </w:t>
      </w:r>
      <w:r w:rsidR="003D4DEB" w:rsidRPr="00AD1106">
        <w:t>России,</w:t>
      </w:r>
      <w:r w:rsidR="00B32C3F" w:rsidRPr="00AD1106">
        <w:t xml:space="preserve"> </w:t>
      </w:r>
      <w:r w:rsidR="003D4DEB" w:rsidRPr="00AD1106">
        <w:t>эти</w:t>
      </w:r>
      <w:r w:rsidR="00B32C3F" w:rsidRPr="00AD1106">
        <w:t xml:space="preserve"> </w:t>
      </w:r>
      <w:r w:rsidR="003D4DEB" w:rsidRPr="00AD1106">
        <w:t>опции</w:t>
      </w:r>
      <w:r w:rsidR="00B32C3F" w:rsidRPr="00AD1106">
        <w:t xml:space="preserve"> </w:t>
      </w:r>
      <w:r w:rsidR="003D4DEB" w:rsidRPr="00AD1106">
        <w:t>недействительны</w:t>
      </w:r>
      <w:r w:rsidRPr="00AD1106">
        <w:t>»</w:t>
      </w:r>
      <w:r w:rsidR="003D4DEB" w:rsidRPr="00AD1106">
        <w:t>,</w:t>
      </w:r>
      <w:r w:rsidR="00B32C3F" w:rsidRPr="00AD1106">
        <w:t xml:space="preserve"> </w:t>
      </w:r>
      <w:r w:rsidR="00A33768" w:rsidRPr="00AD1106">
        <w:t>-</w:t>
      </w:r>
      <w:r w:rsidR="00B32C3F" w:rsidRPr="00AD1106">
        <w:t xml:space="preserve"> </w:t>
      </w:r>
      <w:r w:rsidR="003D4DEB" w:rsidRPr="00AD1106">
        <w:t>уточнил</w:t>
      </w:r>
      <w:r w:rsidR="00B32C3F" w:rsidRPr="00AD1106">
        <w:t xml:space="preserve"> </w:t>
      </w:r>
      <w:r w:rsidR="003D4DEB" w:rsidRPr="00AD1106">
        <w:t>старший</w:t>
      </w:r>
      <w:r w:rsidR="00B32C3F" w:rsidRPr="00AD1106">
        <w:t xml:space="preserve"> </w:t>
      </w:r>
      <w:r w:rsidR="003D4DEB" w:rsidRPr="00AD1106">
        <w:t>вице-президент,</w:t>
      </w:r>
      <w:r w:rsidR="00B32C3F" w:rsidRPr="00AD1106">
        <w:t xml:space="preserve"> </w:t>
      </w:r>
      <w:r w:rsidR="003D4DEB" w:rsidRPr="00AD1106">
        <w:t>руководитель</w:t>
      </w:r>
      <w:r w:rsidR="00B32C3F" w:rsidRPr="00AD1106">
        <w:t xml:space="preserve"> </w:t>
      </w:r>
      <w:r w:rsidR="003D4DEB" w:rsidRPr="00AD1106">
        <w:t>блока</w:t>
      </w:r>
      <w:r w:rsidR="00B32C3F" w:rsidRPr="00AD1106">
        <w:t xml:space="preserve"> </w:t>
      </w:r>
      <w:r w:rsidRPr="00AD1106">
        <w:t>«</w:t>
      </w:r>
      <w:r w:rsidR="003D4DEB" w:rsidRPr="00AD1106">
        <w:t>Управление</w:t>
      </w:r>
      <w:r w:rsidR="00B32C3F" w:rsidRPr="00AD1106">
        <w:t xml:space="preserve"> </w:t>
      </w:r>
      <w:r w:rsidR="003D4DEB" w:rsidRPr="00AD1106">
        <w:t>благосостоянием</w:t>
      </w:r>
      <w:r w:rsidRPr="00AD1106">
        <w:t>»</w:t>
      </w:r>
      <w:r w:rsidR="00B32C3F" w:rsidRPr="00AD1106">
        <w:t xml:space="preserve"> </w:t>
      </w:r>
      <w:r w:rsidR="003D4DEB" w:rsidRPr="00AD1106">
        <w:t>Сбербанка</w:t>
      </w:r>
      <w:r w:rsidR="00B32C3F" w:rsidRPr="00AD1106">
        <w:t xml:space="preserve"> </w:t>
      </w:r>
      <w:r w:rsidR="003D4DEB" w:rsidRPr="00AD1106">
        <w:t>Руслан</w:t>
      </w:r>
      <w:r w:rsidR="00B32C3F" w:rsidRPr="00AD1106">
        <w:t xml:space="preserve"> </w:t>
      </w:r>
      <w:proofErr w:type="spellStart"/>
      <w:r w:rsidR="003D4DEB" w:rsidRPr="00AD1106">
        <w:t>Вестеровский</w:t>
      </w:r>
      <w:proofErr w:type="spellEnd"/>
      <w:r w:rsidR="003D4DEB" w:rsidRPr="00AD1106">
        <w:t>.</w:t>
      </w:r>
    </w:p>
    <w:p w14:paraId="3E60858D" w14:textId="77777777" w:rsidR="003D4DEB" w:rsidRPr="00AD1106" w:rsidRDefault="003D4DEB" w:rsidP="003D4DEB">
      <w:r w:rsidRPr="00AD1106">
        <w:t>Существенный</w:t>
      </w:r>
      <w:r w:rsidR="00B32C3F" w:rsidRPr="00AD1106">
        <w:t xml:space="preserve"> </w:t>
      </w:r>
      <w:r w:rsidRPr="00AD1106">
        <w:t>фактор</w:t>
      </w:r>
      <w:r w:rsidR="00B32C3F" w:rsidRPr="00AD1106">
        <w:t xml:space="preserve"> </w:t>
      </w:r>
      <w:r w:rsidR="00A33768" w:rsidRPr="00AD1106">
        <w:t>-</w:t>
      </w:r>
      <w:r w:rsidR="00B32C3F" w:rsidRPr="00AD1106">
        <w:t xml:space="preserve"> </w:t>
      </w:r>
      <w:r w:rsidRPr="00AD1106">
        <w:t>софинансирование</w:t>
      </w:r>
      <w:r w:rsidR="00B32C3F" w:rsidRPr="00AD1106">
        <w:t xml:space="preserve"> </w:t>
      </w:r>
      <w:r w:rsidRPr="00AD1106">
        <w:t>со</w:t>
      </w:r>
      <w:r w:rsidR="00B32C3F" w:rsidRPr="00AD1106">
        <w:t xml:space="preserve"> </w:t>
      </w:r>
      <w:r w:rsidRPr="00AD1106">
        <w:t>стороны</w:t>
      </w:r>
      <w:r w:rsidR="00B32C3F" w:rsidRPr="00AD1106">
        <w:t xml:space="preserve"> </w:t>
      </w:r>
      <w:r w:rsidRPr="00AD1106">
        <w:t>государства</w:t>
      </w:r>
      <w:r w:rsidR="00B32C3F" w:rsidRPr="00AD1106">
        <w:t xml:space="preserve"> </w:t>
      </w:r>
      <w:r w:rsidRPr="00AD1106">
        <w:t>в</w:t>
      </w:r>
      <w:r w:rsidR="00B32C3F" w:rsidRPr="00AD1106">
        <w:t xml:space="preserve"> </w:t>
      </w:r>
      <w:r w:rsidRPr="00AD1106">
        <w:t>первые</w:t>
      </w:r>
      <w:r w:rsidR="00B32C3F" w:rsidRPr="00AD1106">
        <w:t xml:space="preserve"> </w:t>
      </w:r>
      <w:r w:rsidRPr="00AD1106">
        <w:t>три</w:t>
      </w:r>
      <w:r w:rsidR="00B32C3F" w:rsidRPr="00AD1106">
        <w:t xml:space="preserve"> </w:t>
      </w:r>
      <w:r w:rsidRPr="00AD1106">
        <w:t>года.</w:t>
      </w:r>
    </w:p>
    <w:p w14:paraId="17F0374F" w14:textId="77777777" w:rsidR="003D4DEB" w:rsidRPr="00AD1106" w:rsidRDefault="00A13ED0" w:rsidP="003D4DEB">
      <w:r w:rsidRPr="00AD1106">
        <w:t>«</w:t>
      </w:r>
      <w:r w:rsidR="003D4DEB" w:rsidRPr="00AD1106">
        <w:t>Чем</w:t>
      </w:r>
      <w:r w:rsidR="00B32C3F" w:rsidRPr="00AD1106">
        <w:t xml:space="preserve"> </w:t>
      </w:r>
      <w:r w:rsidR="003D4DEB" w:rsidRPr="00AD1106">
        <w:t>ниже</w:t>
      </w:r>
      <w:r w:rsidR="00B32C3F" w:rsidRPr="00AD1106">
        <w:t xml:space="preserve"> </w:t>
      </w:r>
      <w:r w:rsidR="003D4DEB" w:rsidRPr="00AD1106">
        <w:t>личный</w:t>
      </w:r>
      <w:r w:rsidR="00B32C3F" w:rsidRPr="00AD1106">
        <w:t xml:space="preserve"> </w:t>
      </w:r>
      <w:r w:rsidR="003D4DEB" w:rsidRPr="00AD1106">
        <w:t>доход,</w:t>
      </w:r>
      <w:r w:rsidR="00B32C3F" w:rsidRPr="00AD1106">
        <w:t xml:space="preserve"> </w:t>
      </w:r>
      <w:r w:rsidR="003D4DEB" w:rsidRPr="00AD1106">
        <w:t>тем</w:t>
      </w:r>
      <w:r w:rsidR="00B32C3F" w:rsidRPr="00AD1106">
        <w:t xml:space="preserve"> </w:t>
      </w:r>
      <w:r w:rsidR="003D4DEB" w:rsidRPr="00AD1106">
        <w:t>выше</w:t>
      </w:r>
      <w:r w:rsidR="00B32C3F" w:rsidRPr="00AD1106">
        <w:t xml:space="preserve"> </w:t>
      </w:r>
      <w:r w:rsidR="003D4DEB" w:rsidRPr="00AD1106">
        <w:t>софинансирование</w:t>
      </w:r>
      <w:r w:rsidR="00B32C3F" w:rsidRPr="00AD1106">
        <w:t xml:space="preserve"> </w:t>
      </w:r>
      <w:r w:rsidR="003D4DEB" w:rsidRPr="00AD1106">
        <w:t>на</w:t>
      </w:r>
      <w:r w:rsidR="00B32C3F" w:rsidRPr="00AD1106">
        <w:t xml:space="preserve"> </w:t>
      </w:r>
      <w:r w:rsidR="003D4DEB" w:rsidRPr="00AD1106">
        <w:t>рубль</w:t>
      </w:r>
      <w:r w:rsidR="00B32C3F" w:rsidRPr="00AD1106">
        <w:t xml:space="preserve"> </w:t>
      </w:r>
      <w:r w:rsidR="003D4DEB" w:rsidRPr="00AD1106">
        <w:t>взносов.</w:t>
      </w:r>
      <w:r w:rsidR="00B32C3F" w:rsidRPr="00AD1106">
        <w:t xml:space="preserve"> </w:t>
      </w:r>
      <w:r w:rsidR="003D4DEB" w:rsidRPr="00AD1106">
        <w:t>Это</w:t>
      </w:r>
      <w:r w:rsidR="00B32C3F" w:rsidRPr="00AD1106">
        <w:t xml:space="preserve"> </w:t>
      </w:r>
      <w:r w:rsidR="003D4DEB" w:rsidRPr="00AD1106">
        <w:t>делает</w:t>
      </w:r>
      <w:r w:rsidR="00B32C3F" w:rsidRPr="00AD1106">
        <w:t xml:space="preserve"> </w:t>
      </w:r>
      <w:r w:rsidR="003D4DEB" w:rsidRPr="00AD1106">
        <w:t>такой</w:t>
      </w:r>
      <w:r w:rsidR="00B32C3F" w:rsidRPr="00AD1106">
        <w:t xml:space="preserve"> </w:t>
      </w:r>
      <w:r w:rsidR="003D4DEB" w:rsidRPr="00AD1106">
        <w:t>сберегательный</w:t>
      </w:r>
      <w:r w:rsidR="00B32C3F" w:rsidRPr="00AD1106">
        <w:t xml:space="preserve"> </w:t>
      </w:r>
      <w:r w:rsidR="003D4DEB" w:rsidRPr="00AD1106">
        <w:t>инструмент</w:t>
      </w:r>
      <w:r w:rsidR="00B32C3F" w:rsidRPr="00AD1106">
        <w:t xml:space="preserve"> </w:t>
      </w:r>
      <w:r w:rsidR="003D4DEB" w:rsidRPr="00AD1106">
        <w:t>более</w:t>
      </w:r>
      <w:r w:rsidR="00B32C3F" w:rsidRPr="00AD1106">
        <w:t xml:space="preserve"> </w:t>
      </w:r>
      <w:r w:rsidR="003D4DEB" w:rsidRPr="00AD1106">
        <w:t>привлекательным</w:t>
      </w:r>
      <w:r w:rsidR="00B32C3F" w:rsidRPr="00AD1106">
        <w:t xml:space="preserve"> </w:t>
      </w:r>
      <w:r w:rsidR="003D4DEB" w:rsidRPr="00AD1106">
        <w:t>для</w:t>
      </w:r>
      <w:r w:rsidR="00B32C3F" w:rsidRPr="00AD1106">
        <w:t xml:space="preserve"> </w:t>
      </w:r>
      <w:r w:rsidR="003D4DEB" w:rsidRPr="00AD1106">
        <w:t>тех,</w:t>
      </w:r>
      <w:r w:rsidR="00B32C3F" w:rsidRPr="00AD1106">
        <w:t xml:space="preserve"> </w:t>
      </w:r>
      <w:r w:rsidR="003D4DEB" w:rsidRPr="00AD1106">
        <w:t>кто</w:t>
      </w:r>
      <w:r w:rsidR="00B32C3F" w:rsidRPr="00AD1106">
        <w:t xml:space="preserve"> </w:t>
      </w:r>
      <w:r w:rsidR="003D4DEB" w:rsidRPr="00AD1106">
        <w:t>получает</w:t>
      </w:r>
      <w:r w:rsidR="00B32C3F" w:rsidRPr="00AD1106">
        <w:t xml:space="preserve"> </w:t>
      </w:r>
      <w:r w:rsidR="003D4DEB" w:rsidRPr="00AD1106">
        <w:t>до</w:t>
      </w:r>
      <w:r w:rsidR="00B32C3F" w:rsidRPr="00AD1106">
        <w:t xml:space="preserve"> </w:t>
      </w:r>
      <w:r w:rsidR="003D4DEB" w:rsidRPr="00AD1106">
        <w:t>80</w:t>
      </w:r>
      <w:r w:rsidR="00B32C3F" w:rsidRPr="00AD1106">
        <w:t xml:space="preserve"> </w:t>
      </w:r>
      <w:r w:rsidR="003D4DEB" w:rsidRPr="00AD1106">
        <w:t>тыс.</w:t>
      </w:r>
      <w:r w:rsidR="00B32C3F" w:rsidRPr="00AD1106">
        <w:t xml:space="preserve"> </w:t>
      </w:r>
      <w:r w:rsidR="003D4DEB" w:rsidRPr="00AD1106">
        <w:t>рублей</w:t>
      </w:r>
      <w:r w:rsidR="00B32C3F" w:rsidRPr="00AD1106">
        <w:t xml:space="preserve"> </w:t>
      </w:r>
      <w:r w:rsidR="003D4DEB" w:rsidRPr="00AD1106">
        <w:t>в</w:t>
      </w:r>
      <w:r w:rsidR="00B32C3F" w:rsidRPr="00AD1106">
        <w:t xml:space="preserve"> </w:t>
      </w:r>
      <w:r w:rsidR="003D4DEB" w:rsidRPr="00AD1106">
        <w:t>месяц.</w:t>
      </w:r>
      <w:r w:rsidR="00B32C3F" w:rsidRPr="00AD1106">
        <w:t xml:space="preserve"> </w:t>
      </w:r>
      <w:r w:rsidR="003D4DEB" w:rsidRPr="00AD1106">
        <w:t>При</w:t>
      </w:r>
      <w:r w:rsidR="00B32C3F" w:rsidRPr="00AD1106">
        <w:t xml:space="preserve"> </w:t>
      </w:r>
      <w:r w:rsidR="003D4DEB" w:rsidRPr="00AD1106">
        <w:t>150</w:t>
      </w:r>
      <w:r w:rsidR="00B32C3F" w:rsidRPr="00AD1106">
        <w:t xml:space="preserve"> </w:t>
      </w:r>
      <w:r w:rsidR="003D4DEB" w:rsidRPr="00AD1106">
        <w:t>интереснее</w:t>
      </w:r>
      <w:r w:rsidR="00B32C3F" w:rsidRPr="00AD1106">
        <w:t xml:space="preserve"> </w:t>
      </w:r>
      <w:r w:rsidR="003D4DEB" w:rsidRPr="00AD1106">
        <w:t>уже</w:t>
      </w:r>
      <w:r w:rsidR="00B32C3F" w:rsidRPr="00AD1106">
        <w:t xml:space="preserve"> </w:t>
      </w:r>
      <w:r w:rsidR="003D4DEB" w:rsidRPr="00AD1106">
        <w:t>налоговый</w:t>
      </w:r>
      <w:r w:rsidR="00B32C3F" w:rsidRPr="00AD1106">
        <w:t xml:space="preserve"> </w:t>
      </w:r>
      <w:r w:rsidR="003D4DEB" w:rsidRPr="00AD1106">
        <w:t>вычет</w:t>
      </w:r>
      <w:r w:rsidR="00B32C3F" w:rsidRPr="00AD1106">
        <w:t xml:space="preserve"> </w:t>
      </w:r>
      <w:r w:rsidR="003D4DEB" w:rsidRPr="00AD1106">
        <w:t>(13%</w:t>
      </w:r>
      <w:r w:rsidR="00B32C3F" w:rsidRPr="00AD1106">
        <w:t xml:space="preserve"> </w:t>
      </w:r>
      <w:r w:rsidR="003D4DEB" w:rsidRPr="00AD1106">
        <w:t>от</w:t>
      </w:r>
      <w:r w:rsidR="00B32C3F" w:rsidRPr="00AD1106">
        <w:t xml:space="preserve"> </w:t>
      </w:r>
      <w:r w:rsidR="003D4DEB" w:rsidRPr="00AD1106">
        <w:t>вложений,</w:t>
      </w:r>
      <w:r w:rsidR="00B32C3F" w:rsidRPr="00AD1106">
        <w:t xml:space="preserve"> </w:t>
      </w:r>
      <w:r w:rsidR="003D4DEB" w:rsidRPr="00AD1106">
        <w:t>но</w:t>
      </w:r>
      <w:r w:rsidR="00B32C3F" w:rsidRPr="00AD1106">
        <w:t xml:space="preserve"> </w:t>
      </w:r>
      <w:r w:rsidR="003D4DEB" w:rsidRPr="00AD1106">
        <w:t>максимум</w:t>
      </w:r>
      <w:r w:rsidR="00B32C3F" w:rsidRPr="00AD1106">
        <w:t xml:space="preserve"> </w:t>
      </w:r>
      <w:r w:rsidR="00A33768" w:rsidRPr="00AD1106">
        <w:t>-</w:t>
      </w:r>
      <w:r w:rsidR="00B32C3F" w:rsidRPr="00AD1106">
        <w:t xml:space="preserve"> </w:t>
      </w:r>
      <w:r w:rsidR="003D4DEB" w:rsidRPr="00AD1106">
        <w:t>52</w:t>
      </w:r>
      <w:r w:rsidR="00B32C3F" w:rsidRPr="00AD1106">
        <w:t xml:space="preserve"> </w:t>
      </w:r>
      <w:r w:rsidR="003D4DEB" w:rsidRPr="00AD1106">
        <w:t>тыс.</w:t>
      </w:r>
      <w:r w:rsidR="00B32C3F" w:rsidRPr="00AD1106">
        <w:t xml:space="preserve"> </w:t>
      </w:r>
      <w:r w:rsidR="003D4DEB" w:rsidRPr="00AD1106">
        <w:t>рублей),</w:t>
      </w:r>
      <w:r w:rsidR="00B32C3F" w:rsidRPr="00AD1106">
        <w:t xml:space="preserve"> </w:t>
      </w:r>
      <w:r w:rsidR="003D4DEB" w:rsidRPr="00AD1106">
        <w:t>а</w:t>
      </w:r>
      <w:r w:rsidR="00B32C3F" w:rsidRPr="00AD1106">
        <w:t xml:space="preserve"> </w:t>
      </w:r>
      <w:r w:rsidR="003D4DEB" w:rsidRPr="00AD1106">
        <w:t>также</w:t>
      </w:r>
      <w:r w:rsidR="00B32C3F" w:rsidRPr="00AD1106">
        <w:t xml:space="preserve"> </w:t>
      </w:r>
      <w:r w:rsidR="003D4DEB" w:rsidRPr="00AD1106">
        <w:t>доходность</w:t>
      </w:r>
      <w:r w:rsidR="00B32C3F" w:rsidRPr="00AD1106">
        <w:t xml:space="preserve"> </w:t>
      </w:r>
      <w:r w:rsidR="003D4DEB" w:rsidRPr="00AD1106">
        <w:t>НПФ.</w:t>
      </w:r>
      <w:r w:rsidR="00B32C3F" w:rsidRPr="00AD1106">
        <w:t xml:space="preserve"> </w:t>
      </w:r>
      <w:r w:rsidR="003D4DEB" w:rsidRPr="00AD1106">
        <w:t>Стимулирующий</w:t>
      </w:r>
      <w:r w:rsidR="00B32C3F" w:rsidRPr="00AD1106">
        <w:t xml:space="preserve"> </w:t>
      </w:r>
      <w:r w:rsidR="003D4DEB" w:rsidRPr="00AD1106">
        <w:t>взнос</w:t>
      </w:r>
      <w:r w:rsidR="00B32C3F" w:rsidRPr="00AD1106">
        <w:t xml:space="preserve"> </w:t>
      </w:r>
      <w:r w:rsidR="003D4DEB" w:rsidRPr="00AD1106">
        <w:t>государства</w:t>
      </w:r>
      <w:r w:rsidR="00B32C3F" w:rsidRPr="00AD1106">
        <w:t xml:space="preserve"> </w:t>
      </w:r>
      <w:r w:rsidR="00A33768" w:rsidRPr="00AD1106">
        <w:t>-</w:t>
      </w:r>
      <w:r w:rsidR="00B32C3F" w:rsidRPr="00AD1106">
        <w:t xml:space="preserve"> </w:t>
      </w:r>
      <w:r w:rsidR="003D4DEB" w:rsidRPr="00AD1106">
        <w:t>25</w:t>
      </w:r>
      <w:r w:rsidR="00B32C3F" w:rsidRPr="00AD1106">
        <w:t xml:space="preserve"> </w:t>
      </w:r>
      <w:r w:rsidR="003D4DEB" w:rsidRPr="00AD1106">
        <w:t>копеек</w:t>
      </w:r>
      <w:r w:rsidR="00B32C3F" w:rsidRPr="00AD1106">
        <w:t xml:space="preserve"> </w:t>
      </w:r>
      <w:r w:rsidR="003D4DEB" w:rsidRPr="00AD1106">
        <w:t>на</w:t>
      </w:r>
      <w:r w:rsidR="00B32C3F" w:rsidRPr="00AD1106">
        <w:t xml:space="preserve"> </w:t>
      </w:r>
      <w:r w:rsidR="003D4DEB" w:rsidRPr="00AD1106">
        <w:t>рубль</w:t>
      </w:r>
      <w:r w:rsidRPr="00AD1106">
        <w:t>»</w:t>
      </w:r>
      <w:r w:rsidR="003D4DEB" w:rsidRPr="00AD1106">
        <w:t>,</w:t>
      </w:r>
      <w:r w:rsidR="00B32C3F" w:rsidRPr="00AD1106">
        <w:t xml:space="preserve"> </w:t>
      </w:r>
      <w:r w:rsidR="00A33768" w:rsidRPr="00AD1106">
        <w:t>-</w:t>
      </w:r>
      <w:r w:rsidR="00B32C3F" w:rsidRPr="00AD1106">
        <w:t xml:space="preserve"> </w:t>
      </w:r>
      <w:r w:rsidR="003D4DEB" w:rsidRPr="00AD1106">
        <w:t>пояснила</w:t>
      </w:r>
      <w:r w:rsidR="00B32C3F" w:rsidRPr="00AD1106">
        <w:t xml:space="preserve"> </w:t>
      </w:r>
      <w:r w:rsidR="003D4DEB" w:rsidRPr="00AD1106">
        <w:t>завкафедрой</w:t>
      </w:r>
      <w:r w:rsidR="00B32C3F" w:rsidRPr="00AD1106">
        <w:t xml:space="preserve"> </w:t>
      </w:r>
      <w:r w:rsidR="003D4DEB" w:rsidRPr="00AD1106">
        <w:t>общественных</w:t>
      </w:r>
      <w:r w:rsidR="00B32C3F" w:rsidRPr="00AD1106">
        <w:t xml:space="preserve"> </w:t>
      </w:r>
      <w:r w:rsidR="003D4DEB" w:rsidRPr="00AD1106">
        <w:t>финансов</w:t>
      </w:r>
      <w:r w:rsidR="00B32C3F" w:rsidRPr="00AD1106">
        <w:t xml:space="preserve"> </w:t>
      </w:r>
      <w:r w:rsidR="003D4DEB" w:rsidRPr="00AD1106">
        <w:t>Финансового</w:t>
      </w:r>
      <w:r w:rsidR="00B32C3F" w:rsidRPr="00AD1106">
        <w:t xml:space="preserve"> </w:t>
      </w:r>
      <w:r w:rsidR="003D4DEB" w:rsidRPr="00AD1106">
        <w:t>университета</w:t>
      </w:r>
      <w:r w:rsidR="00B32C3F" w:rsidRPr="00AD1106">
        <w:t xml:space="preserve"> </w:t>
      </w:r>
      <w:r w:rsidR="003D4DEB" w:rsidRPr="00AD1106">
        <w:t>при</w:t>
      </w:r>
      <w:r w:rsidR="00B32C3F" w:rsidRPr="00AD1106">
        <w:t xml:space="preserve"> </w:t>
      </w:r>
      <w:r w:rsidR="003D4DEB" w:rsidRPr="00AD1106">
        <w:t>правительстве</w:t>
      </w:r>
      <w:r w:rsidR="00B32C3F" w:rsidRPr="00AD1106">
        <w:t xml:space="preserve"> </w:t>
      </w:r>
      <w:r w:rsidR="003D4DEB" w:rsidRPr="00AD1106">
        <w:t>России</w:t>
      </w:r>
      <w:r w:rsidR="00B32C3F" w:rsidRPr="00AD1106">
        <w:t xml:space="preserve"> </w:t>
      </w:r>
      <w:r w:rsidR="003D4DEB" w:rsidRPr="00AD1106">
        <w:t>Маргарита</w:t>
      </w:r>
      <w:r w:rsidR="00B32C3F" w:rsidRPr="00AD1106">
        <w:t xml:space="preserve"> </w:t>
      </w:r>
      <w:r w:rsidR="003D4DEB" w:rsidRPr="00AD1106">
        <w:t>Васюнина.</w:t>
      </w:r>
      <w:r w:rsidR="00B32C3F" w:rsidRPr="00AD1106">
        <w:t xml:space="preserve"> </w:t>
      </w:r>
    </w:p>
    <w:p w14:paraId="7586974E" w14:textId="77777777" w:rsidR="003D4DEB" w:rsidRPr="00AD1106" w:rsidRDefault="003D4DEB" w:rsidP="003D4DEB">
      <w:r w:rsidRPr="00AD1106">
        <w:t>Вместе</w:t>
      </w:r>
      <w:r w:rsidR="00B32C3F" w:rsidRPr="00AD1106">
        <w:t xml:space="preserve"> </w:t>
      </w:r>
      <w:r w:rsidRPr="00AD1106">
        <w:t>с</w:t>
      </w:r>
      <w:r w:rsidR="00B32C3F" w:rsidRPr="00AD1106">
        <w:t xml:space="preserve"> </w:t>
      </w:r>
      <w:r w:rsidRPr="00AD1106">
        <w:t>тем</w:t>
      </w:r>
      <w:r w:rsidR="00B32C3F" w:rsidRPr="00AD1106">
        <w:t xml:space="preserve"> </w:t>
      </w:r>
      <w:r w:rsidRPr="00AD1106">
        <w:t>софинансирование</w:t>
      </w:r>
      <w:r w:rsidR="00B32C3F" w:rsidRPr="00AD1106">
        <w:t xml:space="preserve"> </w:t>
      </w:r>
      <w:r w:rsidRPr="00AD1106">
        <w:t>ограничено</w:t>
      </w:r>
      <w:r w:rsidR="00B32C3F" w:rsidRPr="00AD1106">
        <w:t xml:space="preserve"> </w:t>
      </w:r>
      <w:r w:rsidRPr="00AD1106">
        <w:t>тремя</w:t>
      </w:r>
      <w:r w:rsidR="00B32C3F" w:rsidRPr="00AD1106">
        <w:t xml:space="preserve"> </w:t>
      </w:r>
      <w:r w:rsidRPr="00AD1106">
        <w:t>годами,</w:t>
      </w:r>
      <w:r w:rsidR="00B32C3F" w:rsidRPr="00AD1106">
        <w:t xml:space="preserve"> </w:t>
      </w:r>
      <w:r w:rsidRPr="00AD1106">
        <w:t>и</w:t>
      </w:r>
      <w:r w:rsidR="00B32C3F" w:rsidRPr="00AD1106">
        <w:t xml:space="preserve"> </w:t>
      </w:r>
      <w:r w:rsidRPr="00AD1106">
        <w:t>максимальный</w:t>
      </w:r>
      <w:r w:rsidR="00B32C3F" w:rsidRPr="00AD1106">
        <w:t xml:space="preserve"> </w:t>
      </w:r>
      <w:r w:rsidRPr="00AD1106">
        <w:t>доход</w:t>
      </w:r>
      <w:r w:rsidR="00B32C3F" w:rsidRPr="00AD1106">
        <w:t xml:space="preserve"> </w:t>
      </w:r>
      <w:r w:rsidRPr="00AD1106">
        <w:t>за</w:t>
      </w:r>
      <w:r w:rsidR="00B32C3F" w:rsidRPr="00AD1106">
        <w:t xml:space="preserve"> </w:t>
      </w:r>
      <w:r w:rsidRPr="00AD1106">
        <w:t>сч</w:t>
      </w:r>
      <w:r w:rsidR="00B32C3F" w:rsidRPr="00AD1106">
        <w:t>е</w:t>
      </w:r>
      <w:r w:rsidRPr="00AD1106">
        <w:t>т</w:t>
      </w:r>
      <w:r w:rsidR="00B32C3F" w:rsidRPr="00AD1106">
        <w:t xml:space="preserve"> </w:t>
      </w:r>
      <w:r w:rsidRPr="00AD1106">
        <w:t>государства</w:t>
      </w:r>
      <w:r w:rsidR="00B32C3F" w:rsidRPr="00AD1106">
        <w:t xml:space="preserve"> </w:t>
      </w:r>
      <w:r w:rsidRPr="00AD1106">
        <w:t>составит</w:t>
      </w:r>
      <w:r w:rsidR="00B32C3F" w:rsidRPr="00AD1106">
        <w:t xml:space="preserve"> </w:t>
      </w:r>
      <w:r w:rsidRPr="00AD1106">
        <w:t>108</w:t>
      </w:r>
      <w:r w:rsidR="00B32C3F" w:rsidRPr="00AD1106">
        <w:t xml:space="preserve"> </w:t>
      </w:r>
      <w:r w:rsidRPr="00AD1106">
        <w:t>тыс.</w:t>
      </w:r>
      <w:r w:rsidR="00B32C3F" w:rsidRPr="00AD1106">
        <w:t xml:space="preserve"> </w:t>
      </w:r>
      <w:r w:rsidRPr="00AD1106">
        <w:t>рублей.</w:t>
      </w:r>
    </w:p>
    <w:p w14:paraId="476781B9" w14:textId="77777777" w:rsidR="003D4DEB" w:rsidRPr="00AD1106" w:rsidRDefault="003D4DEB" w:rsidP="003D4DEB">
      <w:r w:rsidRPr="00AD1106">
        <w:lastRenderedPageBreak/>
        <w:t>Кроме</w:t>
      </w:r>
      <w:r w:rsidR="00B32C3F" w:rsidRPr="00AD1106">
        <w:t xml:space="preserve"> </w:t>
      </w:r>
      <w:r w:rsidRPr="00AD1106">
        <w:t>того,</w:t>
      </w:r>
      <w:r w:rsidR="00B32C3F" w:rsidRPr="00AD1106">
        <w:t xml:space="preserve"> </w:t>
      </w:r>
      <w:r w:rsidRPr="00AD1106">
        <w:t>воспользоваться</w:t>
      </w:r>
      <w:r w:rsidR="00B32C3F" w:rsidRPr="00AD1106">
        <w:t xml:space="preserve"> </w:t>
      </w:r>
      <w:r w:rsidRPr="00AD1106">
        <w:t>накоплениями</w:t>
      </w:r>
      <w:r w:rsidR="00B32C3F" w:rsidRPr="00AD1106">
        <w:t xml:space="preserve"> </w:t>
      </w:r>
      <w:r w:rsidRPr="00AD1106">
        <w:t>можно</w:t>
      </w:r>
      <w:r w:rsidR="00B32C3F" w:rsidRPr="00AD1106">
        <w:t xml:space="preserve"> </w:t>
      </w:r>
      <w:r w:rsidRPr="00AD1106">
        <w:t>только</w:t>
      </w:r>
      <w:r w:rsidR="00B32C3F" w:rsidRPr="00AD1106">
        <w:t xml:space="preserve"> </w:t>
      </w:r>
      <w:r w:rsidRPr="00AD1106">
        <w:t>через</w:t>
      </w:r>
      <w:r w:rsidR="00B32C3F" w:rsidRPr="00AD1106">
        <w:t xml:space="preserve"> </w:t>
      </w:r>
      <w:r w:rsidRPr="00AD1106">
        <w:t>15</w:t>
      </w:r>
      <w:r w:rsidR="00B32C3F" w:rsidRPr="00AD1106">
        <w:t xml:space="preserve"> </w:t>
      </w:r>
      <w:r w:rsidRPr="00AD1106">
        <w:t>лет.</w:t>
      </w:r>
      <w:r w:rsidR="00B32C3F" w:rsidRPr="00AD1106">
        <w:t xml:space="preserve"> </w:t>
      </w:r>
      <w:r w:rsidRPr="00AD1106">
        <w:t>Досрочно</w:t>
      </w:r>
      <w:r w:rsidR="00B32C3F" w:rsidRPr="00AD1106">
        <w:t xml:space="preserve"> </w:t>
      </w:r>
      <w:r w:rsidRPr="00AD1106">
        <w:t>использовать</w:t>
      </w:r>
      <w:r w:rsidR="00B32C3F" w:rsidRPr="00AD1106">
        <w:t xml:space="preserve"> </w:t>
      </w:r>
      <w:r w:rsidRPr="00AD1106">
        <w:t>сбережения</w:t>
      </w:r>
      <w:r w:rsidR="00B32C3F" w:rsidRPr="00AD1106">
        <w:t xml:space="preserve"> </w:t>
      </w:r>
      <w:r w:rsidRPr="00AD1106">
        <w:t>разрешено</w:t>
      </w:r>
      <w:r w:rsidR="00B32C3F" w:rsidRPr="00AD1106">
        <w:t xml:space="preserve"> </w:t>
      </w:r>
      <w:r w:rsidRPr="00AD1106">
        <w:t>лишь</w:t>
      </w:r>
      <w:r w:rsidR="00B32C3F" w:rsidRPr="00AD1106">
        <w:t xml:space="preserve"> </w:t>
      </w:r>
      <w:r w:rsidRPr="00AD1106">
        <w:t>в</w:t>
      </w:r>
      <w:r w:rsidR="00B32C3F" w:rsidRPr="00AD1106">
        <w:t xml:space="preserve"> </w:t>
      </w:r>
      <w:r w:rsidRPr="00AD1106">
        <w:t>экстренных</w:t>
      </w:r>
      <w:r w:rsidR="00B32C3F" w:rsidRPr="00AD1106">
        <w:t xml:space="preserve"> </w:t>
      </w:r>
      <w:r w:rsidRPr="00AD1106">
        <w:t>ситуациях</w:t>
      </w:r>
      <w:r w:rsidR="00B32C3F" w:rsidRPr="00AD1106">
        <w:t xml:space="preserve"> </w:t>
      </w:r>
      <w:r w:rsidR="00A33768" w:rsidRPr="00AD1106">
        <w:t>-</w:t>
      </w:r>
      <w:r w:rsidR="00B32C3F" w:rsidRPr="00AD1106">
        <w:t xml:space="preserve"> </w:t>
      </w:r>
      <w:r w:rsidRPr="00AD1106">
        <w:t>например,</w:t>
      </w:r>
      <w:r w:rsidR="00B32C3F" w:rsidRPr="00AD1106">
        <w:t xml:space="preserve"> </w:t>
      </w:r>
      <w:r w:rsidRPr="00AD1106">
        <w:t>для</w:t>
      </w:r>
      <w:r w:rsidR="00B32C3F" w:rsidRPr="00AD1106">
        <w:t xml:space="preserve"> </w:t>
      </w:r>
      <w:r w:rsidRPr="00AD1106">
        <w:t>дорогостоящего</w:t>
      </w:r>
      <w:r w:rsidR="00B32C3F" w:rsidRPr="00AD1106">
        <w:t xml:space="preserve"> </w:t>
      </w:r>
      <w:r w:rsidRPr="00AD1106">
        <w:t>лечения</w:t>
      </w:r>
      <w:r w:rsidR="00B32C3F" w:rsidRPr="00AD1106">
        <w:t xml:space="preserve"> </w:t>
      </w:r>
      <w:r w:rsidRPr="00AD1106">
        <w:t>или</w:t>
      </w:r>
      <w:r w:rsidR="00B32C3F" w:rsidRPr="00AD1106">
        <w:t xml:space="preserve"> </w:t>
      </w:r>
      <w:r w:rsidRPr="00AD1106">
        <w:t>при</w:t>
      </w:r>
      <w:r w:rsidR="00B32C3F" w:rsidRPr="00AD1106">
        <w:t xml:space="preserve"> </w:t>
      </w:r>
      <w:r w:rsidRPr="00AD1106">
        <w:t>потере</w:t>
      </w:r>
      <w:r w:rsidR="00B32C3F" w:rsidRPr="00AD1106">
        <w:t xml:space="preserve"> </w:t>
      </w:r>
      <w:r w:rsidRPr="00AD1106">
        <w:t>кормильца.</w:t>
      </w:r>
      <w:r w:rsidR="00B32C3F" w:rsidRPr="00AD1106">
        <w:t xml:space="preserve"> </w:t>
      </w:r>
    </w:p>
    <w:p w14:paraId="68E86FBF" w14:textId="77777777" w:rsidR="003D4DEB" w:rsidRPr="00AD1106" w:rsidRDefault="00000000" w:rsidP="003D4DEB">
      <w:hyperlink r:id="rId17" w:history="1">
        <w:r w:rsidR="003D4DEB" w:rsidRPr="00AD1106">
          <w:rPr>
            <w:rStyle w:val="a3"/>
          </w:rPr>
          <w:t>https://radio1.ru/news/potrebite</w:t>
        </w:r>
        <w:r w:rsidR="003D4DEB" w:rsidRPr="00AD1106">
          <w:rPr>
            <w:rStyle w:val="a3"/>
          </w:rPr>
          <w:t>l</w:t>
        </w:r>
        <w:r w:rsidR="003D4DEB" w:rsidRPr="00AD1106">
          <w:rPr>
            <w:rStyle w:val="a3"/>
          </w:rPr>
          <w:t>skaya-korzina/rossiyanam-razyasnili-preimuschestva-programmi-dolgosrochnih-sberezhenii</w:t>
        </w:r>
      </w:hyperlink>
      <w:r w:rsidR="00B32C3F" w:rsidRPr="00AD1106">
        <w:t xml:space="preserve"> </w:t>
      </w:r>
    </w:p>
    <w:p w14:paraId="3813CE8D" w14:textId="77777777" w:rsidR="00DF2A02" w:rsidRPr="00AD1106" w:rsidRDefault="00DF2A02" w:rsidP="00DF2A02">
      <w:pPr>
        <w:pStyle w:val="2"/>
      </w:pPr>
      <w:bookmarkStart w:id="48" w:name="А104"/>
      <w:bookmarkStart w:id="49" w:name="_Toc168554773"/>
      <w:r w:rsidRPr="00AD1106">
        <w:t>Бухгалтерия.ru,</w:t>
      </w:r>
      <w:r w:rsidR="00B32C3F" w:rsidRPr="00AD1106">
        <w:t xml:space="preserve"> </w:t>
      </w:r>
      <w:r w:rsidRPr="00AD1106">
        <w:t>05.06.2024,</w:t>
      </w:r>
      <w:r w:rsidR="00B32C3F" w:rsidRPr="00AD1106">
        <w:t xml:space="preserve"> </w:t>
      </w:r>
      <w:r w:rsidRPr="00AD1106">
        <w:t>Как</w:t>
      </w:r>
      <w:r w:rsidR="00B32C3F" w:rsidRPr="00AD1106">
        <w:t xml:space="preserve"> </w:t>
      </w:r>
      <w:r w:rsidRPr="00AD1106">
        <w:t>и</w:t>
      </w:r>
      <w:r w:rsidR="00B32C3F" w:rsidRPr="00AD1106">
        <w:t xml:space="preserve"> </w:t>
      </w:r>
      <w:r w:rsidRPr="00AD1106">
        <w:t>когда</w:t>
      </w:r>
      <w:r w:rsidR="00B32C3F" w:rsidRPr="00AD1106">
        <w:t xml:space="preserve"> </w:t>
      </w:r>
      <w:r w:rsidRPr="00AD1106">
        <w:t>можно</w:t>
      </w:r>
      <w:r w:rsidR="00B32C3F" w:rsidRPr="00AD1106">
        <w:t xml:space="preserve"> </w:t>
      </w:r>
      <w:r w:rsidRPr="00AD1106">
        <w:t>получить</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по</w:t>
      </w:r>
      <w:r w:rsidR="00B32C3F" w:rsidRPr="00AD1106">
        <w:t xml:space="preserve"> </w:t>
      </w:r>
      <w:r w:rsidRPr="00AD1106">
        <w:t>НДФЛ</w:t>
      </w:r>
      <w:r w:rsidR="00B32C3F" w:rsidRPr="00AD1106">
        <w:t xml:space="preserve"> </w:t>
      </w:r>
      <w:r w:rsidRPr="00AD1106">
        <w:t>на</w:t>
      </w:r>
      <w:r w:rsidR="00B32C3F" w:rsidRPr="00AD1106">
        <w:t xml:space="preserve"> </w:t>
      </w:r>
      <w:r w:rsidRPr="00AD1106">
        <w:t>долгосрочные</w:t>
      </w:r>
      <w:r w:rsidR="00B32C3F" w:rsidRPr="00AD1106">
        <w:t xml:space="preserve"> </w:t>
      </w:r>
      <w:r w:rsidRPr="00AD1106">
        <w:t>сбережения</w:t>
      </w:r>
      <w:bookmarkEnd w:id="48"/>
      <w:bookmarkEnd w:id="49"/>
    </w:p>
    <w:p w14:paraId="6AE7BABB" w14:textId="77777777" w:rsidR="00DF2A02" w:rsidRPr="00AD1106" w:rsidRDefault="00DF2A02" w:rsidP="00EA45E7">
      <w:pPr>
        <w:pStyle w:val="3"/>
      </w:pPr>
      <w:bookmarkStart w:id="50" w:name="_Toc168554774"/>
      <w:r w:rsidRPr="00AD1106">
        <w:t>С</w:t>
      </w:r>
      <w:r w:rsidR="00B32C3F" w:rsidRPr="00AD1106">
        <w:t xml:space="preserve"> </w:t>
      </w:r>
      <w:r w:rsidRPr="00AD1106">
        <w:t>2024</w:t>
      </w:r>
      <w:r w:rsidR="00B32C3F" w:rsidRPr="00AD1106">
        <w:t xml:space="preserve"> </w:t>
      </w:r>
      <w:r w:rsidRPr="00AD1106">
        <w:t>года</w:t>
      </w:r>
      <w:r w:rsidR="00B32C3F" w:rsidRPr="00AD1106">
        <w:t xml:space="preserve"> </w:t>
      </w:r>
      <w:r w:rsidRPr="00AD1106">
        <w:t>физлица</w:t>
      </w:r>
      <w:r w:rsidR="00B32C3F" w:rsidRPr="00AD1106">
        <w:t xml:space="preserve"> </w:t>
      </w:r>
      <w:r w:rsidRPr="00AD1106">
        <w:t>могут</w:t>
      </w:r>
      <w:r w:rsidR="00B32C3F" w:rsidRPr="00AD1106">
        <w:t xml:space="preserve"> </w:t>
      </w:r>
      <w:r w:rsidRPr="00AD1106">
        <w:t>получать</w:t>
      </w:r>
      <w:r w:rsidR="00B32C3F" w:rsidRPr="00AD1106">
        <w:t xml:space="preserve"> </w:t>
      </w:r>
      <w:r w:rsidRPr="00AD1106">
        <w:t>налоговые</w:t>
      </w:r>
      <w:r w:rsidR="00B32C3F" w:rsidRPr="00AD1106">
        <w:t xml:space="preserve"> </w:t>
      </w:r>
      <w:r w:rsidRPr="00AD1106">
        <w:t>вычеты</w:t>
      </w:r>
      <w:r w:rsidR="00B32C3F" w:rsidRPr="00AD1106">
        <w:t xml:space="preserve"> </w:t>
      </w:r>
      <w:r w:rsidRPr="00AD1106">
        <w:t>по</w:t>
      </w:r>
      <w:r w:rsidR="00B32C3F" w:rsidRPr="00AD1106">
        <w:t xml:space="preserve"> </w:t>
      </w:r>
      <w:r w:rsidRPr="00AD1106">
        <w:t>НДФЛ</w:t>
      </w:r>
      <w:r w:rsidR="00B32C3F" w:rsidRPr="00AD1106">
        <w:t xml:space="preserve"> </w:t>
      </w:r>
      <w:r w:rsidRPr="00AD1106">
        <w:t>в</w:t>
      </w:r>
      <w:r w:rsidR="00B32C3F" w:rsidRPr="00AD1106">
        <w:t xml:space="preserve"> </w:t>
      </w:r>
      <w:r w:rsidRPr="00AD1106">
        <w:t>отношении</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Это</w:t>
      </w:r>
      <w:r w:rsidR="00B32C3F" w:rsidRPr="00AD1106">
        <w:t xml:space="preserve"> </w:t>
      </w:r>
      <w:r w:rsidRPr="00AD1106">
        <w:t>еще</w:t>
      </w:r>
      <w:r w:rsidR="00B32C3F" w:rsidRPr="00AD1106">
        <w:t xml:space="preserve"> </w:t>
      </w:r>
      <w:r w:rsidRPr="00AD1106">
        <w:t>один</w:t>
      </w:r>
      <w:r w:rsidR="00B32C3F" w:rsidRPr="00AD1106">
        <w:t xml:space="preserve"> </w:t>
      </w:r>
      <w:r w:rsidRPr="00AD1106">
        <w:t>вид</w:t>
      </w:r>
      <w:r w:rsidR="00B32C3F" w:rsidRPr="00AD1106">
        <w:t xml:space="preserve"> </w:t>
      </w:r>
      <w:r w:rsidRPr="00AD1106">
        <w:t>инвестиционного</w:t>
      </w:r>
      <w:r w:rsidR="00B32C3F" w:rsidRPr="00AD1106">
        <w:t xml:space="preserve"> </w:t>
      </w:r>
      <w:r w:rsidRPr="00AD1106">
        <w:t>вычета,</w:t>
      </w:r>
      <w:r w:rsidR="00B32C3F" w:rsidRPr="00AD1106">
        <w:t xml:space="preserve"> </w:t>
      </w:r>
      <w:r w:rsidRPr="00AD1106">
        <w:t>который</w:t>
      </w:r>
      <w:r w:rsidR="00B32C3F" w:rsidRPr="00AD1106">
        <w:t xml:space="preserve"> </w:t>
      </w:r>
      <w:r w:rsidRPr="00AD1106">
        <w:t>можно</w:t>
      </w:r>
      <w:r w:rsidR="00B32C3F" w:rsidRPr="00AD1106">
        <w:t xml:space="preserve"> </w:t>
      </w:r>
      <w:r w:rsidRPr="00AD1106">
        <w:t>получить</w:t>
      </w:r>
      <w:r w:rsidR="00B32C3F" w:rsidRPr="00AD1106">
        <w:t xml:space="preserve"> </w:t>
      </w:r>
      <w:r w:rsidRPr="00AD1106">
        <w:t>уже</w:t>
      </w:r>
      <w:r w:rsidR="00B32C3F" w:rsidRPr="00AD1106">
        <w:t xml:space="preserve"> </w:t>
      </w:r>
      <w:r w:rsidRPr="00AD1106">
        <w:t>в</w:t>
      </w:r>
      <w:r w:rsidR="00B32C3F" w:rsidRPr="00AD1106">
        <w:t xml:space="preserve"> </w:t>
      </w:r>
      <w:r w:rsidRPr="00AD1106">
        <w:t>2024</w:t>
      </w:r>
      <w:r w:rsidR="00B32C3F" w:rsidRPr="00AD1106">
        <w:t xml:space="preserve"> </w:t>
      </w:r>
      <w:r w:rsidRPr="00AD1106">
        <w:t>году.</w:t>
      </w:r>
      <w:bookmarkEnd w:id="50"/>
    </w:p>
    <w:p w14:paraId="56F38B06" w14:textId="77777777" w:rsidR="00DF2A02" w:rsidRPr="00AD1106" w:rsidRDefault="00DF2A02" w:rsidP="00DF2A02">
      <w:r w:rsidRPr="00AD1106">
        <w:t>Программа</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граждан</w:t>
      </w:r>
      <w:r w:rsidR="00B32C3F" w:rsidRPr="00AD1106">
        <w:t xml:space="preserve"> </w:t>
      </w:r>
      <w:r w:rsidRPr="00AD1106">
        <w:t>(ПДС)</w:t>
      </w:r>
      <w:r w:rsidR="00B32C3F" w:rsidRPr="00AD1106">
        <w:t xml:space="preserve"> </w:t>
      </w:r>
      <w:proofErr w:type="gramStart"/>
      <w:r w:rsidR="00A33768" w:rsidRPr="00AD1106">
        <w:t>-</w:t>
      </w:r>
      <w:r w:rsidR="00B32C3F" w:rsidRPr="00AD1106">
        <w:t xml:space="preserve"> </w:t>
      </w:r>
      <w:r w:rsidRPr="00AD1106">
        <w:t>это</w:t>
      </w:r>
      <w:proofErr w:type="gramEnd"/>
      <w:r w:rsidR="00B32C3F" w:rsidRPr="00AD1106">
        <w:t xml:space="preserve"> </w:t>
      </w:r>
      <w:r w:rsidRPr="00AD1106">
        <w:t>добровольный</w:t>
      </w:r>
      <w:r w:rsidR="00B32C3F" w:rsidRPr="00AD1106">
        <w:t xml:space="preserve"> </w:t>
      </w:r>
      <w:r w:rsidRPr="00AD1106">
        <w:t>накопительно-сберегательный</w:t>
      </w:r>
      <w:r w:rsidR="00B32C3F" w:rsidRPr="00AD1106">
        <w:t xml:space="preserve"> </w:t>
      </w:r>
      <w:r w:rsidRPr="00AD1106">
        <w:t>продукт</w:t>
      </w:r>
      <w:r w:rsidR="00B32C3F" w:rsidRPr="00AD1106">
        <w:t xml:space="preserve"> </w:t>
      </w:r>
      <w:r w:rsidRPr="00AD1106">
        <w:t>с</w:t>
      </w:r>
      <w:r w:rsidR="00B32C3F" w:rsidRPr="00AD1106">
        <w:t xml:space="preserve"> </w:t>
      </w:r>
      <w:r w:rsidRPr="00AD1106">
        <w:t>участием</w:t>
      </w:r>
      <w:r w:rsidR="00B32C3F" w:rsidRPr="00AD1106">
        <w:t xml:space="preserve"> </w:t>
      </w:r>
      <w:r w:rsidRPr="00AD1106">
        <w:t>государства.</w:t>
      </w:r>
      <w:r w:rsidR="00B32C3F" w:rsidRPr="00AD1106">
        <w:t xml:space="preserve"> </w:t>
      </w:r>
      <w:r w:rsidRPr="00AD1106">
        <w:t>Данная</w:t>
      </w:r>
      <w:r w:rsidR="00B32C3F" w:rsidRPr="00AD1106">
        <w:t xml:space="preserve"> </w:t>
      </w:r>
      <w:r w:rsidRPr="00AD1106">
        <w:t>программа</w:t>
      </w:r>
      <w:r w:rsidR="00B32C3F" w:rsidRPr="00AD1106">
        <w:t xml:space="preserve"> </w:t>
      </w:r>
      <w:r w:rsidRPr="00AD1106">
        <w:t>действует</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и</w:t>
      </w:r>
      <w:r w:rsidR="00B32C3F" w:rsidRPr="00AD1106">
        <w:t xml:space="preserve"> </w:t>
      </w:r>
      <w:r w:rsidRPr="00AD1106">
        <w:t>предусматривает</w:t>
      </w:r>
      <w:r w:rsidR="00B32C3F" w:rsidRPr="00AD1106">
        <w:t xml:space="preserve"> </w:t>
      </w:r>
      <w:r w:rsidRPr="00AD1106">
        <w:t>государственное</w:t>
      </w:r>
      <w:r w:rsidR="00B32C3F" w:rsidRPr="00AD1106">
        <w:t xml:space="preserve"> </w:t>
      </w:r>
      <w:r w:rsidRPr="00AD1106">
        <w:t>софинансирование</w:t>
      </w:r>
      <w:r w:rsidR="00B32C3F" w:rsidRPr="00AD1106">
        <w:t xml:space="preserve"> </w:t>
      </w:r>
      <w:r w:rsidRPr="00AD1106">
        <w:t>собственных</w:t>
      </w:r>
      <w:r w:rsidR="00B32C3F" w:rsidRPr="00AD1106">
        <w:t xml:space="preserve"> </w:t>
      </w:r>
      <w:r w:rsidRPr="00AD1106">
        <w:t>взносов</w:t>
      </w:r>
      <w:r w:rsidR="00B32C3F" w:rsidRPr="00AD1106">
        <w:t xml:space="preserve"> </w:t>
      </w:r>
      <w:r w:rsidRPr="00AD1106">
        <w:t>граждан</w:t>
      </w:r>
      <w:r w:rsidR="00B32C3F" w:rsidRPr="00AD1106">
        <w:t xml:space="preserve"> </w:t>
      </w:r>
      <w:r w:rsidR="00A33768" w:rsidRPr="00AD1106">
        <w:t>-</w:t>
      </w:r>
      <w:r w:rsidR="00B32C3F" w:rsidRPr="00AD1106">
        <w:t xml:space="preserve"> </w:t>
      </w:r>
      <w:r w:rsidRPr="00AD1106">
        <w:t>до</w:t>
      </w:r>
      <w:r w:rsidR="00B32C3F" w:rsidRPr="00AD1106">
        <w:t xml:space="preserve"> </w:t>
      </w:r>
      <w:r w:rsidRPr="00AD1106">
        <w:t>36</w:t>
      </w:r>
      <w:r w:rsidR="00B32C3F" w:rsidRPr="00AD1106">
        <w:t xml:space="preserve"> </w:t>
      </w:r>
      <w:r w:rsidRPr="00AD1106">
        <w:t>000</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год</w:t>
      </w:r>
      <w:r w:rsidR="00B32C3F" w:rsidRPr="00AD1106">
        <w:t xml:space="preserve"> </w:t>
      </w:r>
      <w:r w:rsidRPr="00AD1106">
        <w:t>в</w:t>
      </w:r>
      <w:r w:rsidR="00B32C3F" w:rsidRPr="00AD1106">
        <w:t xml:space="preserve"> </w:t>
      </w:r>
      <w:r w:rsidRPr="00AD1106">
        <w:t>течение</w:t>
      </w:r>
      <w:r w:rsidR="00B32C3F" w:rsidRPr="00AD1106">
        <w:t xml:space="preserve"> </w:t>
      </w:r>
      <w:r w:rsidRPr="00AD1106">
        <w:t>трех</w:t>
      </w:r>
      <w:r w:rsidR="00B32C3F" w:rsidRPr="00AD1106">
        <w:t xml:space="preserve"> </w:t>
      </w:r>
      <w:r w:rsidRPr="00AD1106">
        <w:t>лет</w:t>
      </w:r>
      <w:r w:rsidR="00B32C3F" w:rsidRPr="00AD1106">
        <w:t xml:space="preserve"> </w:t>
      </w:r>
      <w:r w:rsidRPr="00AD1106">
        <w:t>после</w:t>
      </w:r>
      <w:r w:rsidR="00B32C3F" w:rsidRPr="00AD1106">
        <w:t xml:space="preserve"> </w:t>
      </w:r>
      <w:r w:rsidRPr="00AD1106">
        <w:t>вступления</w:t>
      </w:r>
      <w:r w:rsidR="00B32C3F" w:rsidRPr="00AD1106">
        <w:t xml:space="preserve"> </w:t>
      </w:r>
      <w:r w:rsidRPr="00AD1106">
        <w:t>в</w:t>
      </w:r>
      <w:r w:rsidR="00B32C3F" w:rsidRPr="00AD1106">
        <w:t xml:space="preserve"> </w:t>
      </w:r>
      <w:r w:rsidRPr="00AD1106">
        <w:t>программу.</w:t>
      </w:r>
    </w:p>
    <w:p w14:paraId="58293F04" w14:textId="77777777" w:rsidR="00DF2A02" w:rsidRPr="00AD1106" w:rsidRDefault="00DF2A02" w:rsidP="00DF2A02">
      <w:r w:rsidRPr="00AD1106">
        <w:t>Так,</w:t>
      </w:r>
      <w:r w:rsidR="00B32C3F" w:rsidRPr="00AD1106">
        <w:t xml:space="preserve"> </w:t>
      </w:r>
      <w:r w:rsidRPr="00AD1106">
        <w:t>если</w:t>
      </w:r>
      <w:r w:rsidR="00B32C3F" w:rsidRPr="00AD1106">
        <w:t xml:space="preserve"> </w:t>
      </w:r>
      <w:r w:rsidRPr="00AD1106">
        <w:t>гражданин</w:t>
      </w:r>
      <w:r w:rsidR="00B32C3F" w:rsidRPr="00AD1106">
        <w:t xml:space="preserve"> </w:t>
      </w:r>
      <w:r w:rsidRPr="00AD1106">
        <w:t>заключает</w:t>
      </w:r>
      <w:r w:rsidR="00B32C3F" w:rsidRPr="00AD1106">
        <w:t xml:space="preserve"> </w:t>
      </w:r>
      <w:r w:rsidRPr="00AD1106">
        <w:t>договор</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с</w:t>
      </w:r>
      <w:r w:rsidR="00B32C3F" w:rsidRPr="00AD1106">
        <w:t xml:space="preserve"> </w:t>
      </w:r>
      <w:r w:rsidRPr="00AD1106">
        <w:t>негосударственным</w:t>
      </w:r>
      <w:r w:rsidR="00B32C3F" w:rsidRPr="00AD1106">
        <w:t xml:space="preserve"> </w:t>
      </w:r>
      <w:r w:rsidRPr="00AD1106">
        <w:t>пенсионным</w:t>
      </w:r>
      <w:r w:rsidR="00B32C3F" w:rsidRPr="00AD1106">
        <w:t xml:space="preserve"> </w:t>
      </w:r>
      <w:r w:rsidRPr="00AD1106">
        <w:t>фондом</w:t>
      </w:r>
      <w:r w:rsidR="00B32C3F" w:rsidRPr="00AD1106">
        <w:t xml:space="preserve"> </w:t>
      </w:r>
      <w:r w:rsidRPr="00AD1106">
        <w:t>(НПФ),</w:t>
      </w:r>
      <w:r w:rsidR="00B32C3F" w:rsidRPr="00AD1106">
        <w:t xml:space="preserve"> </w:t>
      </w:r>
      <w:r w:rsidRPr="00AD1106">
        <w:t>то</w:t>
      </w:r>
      <w:r w:rsidR="00B32C3F" w:rsidRPr="00AD1106">
        <w:t xml:space="preserve"> </w:t>
      </w:r>
      <w:r w:rsidRPr="00AD1106">
        <w:t>вправе</w:t>
      </w:r>
      <w:r w:rsidR="00B32C3F" w:rsidRPr="00AD1106">
        <w:t xml:space="preserve"> </w:t>
      </w:r>
      <w:r w:rsidRPr="00AD1106">
        <w:t>получить</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по</w:t>
      </w:r>
      <w:r w:rsidR="00B32C3F" w:rsidRPr="00AD1106">
        <w:t xml:space="preserve"> </w:t>
      </w:r>
      <w:r w:rsidRPr="00AD1106">
        <w:t>НДФЛ.</w:t>
      </w:r>
    </w:p>
    <w:p w14:paraId="4163747D" w14:textId="77777777" w:rsidR="00DF2A02" w:rsidRPr="00AD1106" w:rsidRDefault="00B00367" w:rsidP="00DF2A02">
      <w:r w:rsidRPr="00AD1106">
        <w:t>НАЛОГОВЫЙ</w:t>
      </w:r>
      <w:r w:rsidR="00B32C3F" w:rsidRPr="00AD1106">
        <w:t xml:space="preserve"> </w:t>
      </w:r>
      <w:r w:rsidRPr="00AD1106">
        <w:t>ВЫЧЕТ</w:t>
      </w:r>
      <w:r w:rsidR="00B32C3F" w:rsidRPr="00AD1106">
        <w:t xml:space="preserve"> </w:t>
      </w:r>
      <w:r w:rsidRPr="00AD1106">
        <w:t>НА</w:t>
      </w:r>
      <w:r w:rsidR="00B32C3F" w:rsidRPr="00AD1106">
        <w:t xml:space="preserve"> </w:t>
      </w:r>
      <w:r w:rsidRPr="00AD1106">
        <w:t>ДОЛГОСРОЧНЫЕ</w:t>
      </w:r>
      <w:r w:rsidR="00B32C3F" w:rsidRPr="00AD1106">
        <w:t xml:space="preserve"> </w:t>
      </w:r>
      <w:r w:rsidRPr="00AD1106">
        <w:t>СБЕРЕЖЕНИЯ</w:t>
      </w:r>
      <w:r w:rsidR="00B32C3F" w:rsidRPr="00AD1106">
        <w:t xml:space="preserve"> </w:t>
      </w:r>
      <w:r w:rsidRPr="00AD1106">
        <w:t>ГРАЖДАН</w:t>
      </w:r>
      <w:r w:rsidR="00B32C3F" w:rsidRPr="00AD1106">
        <w:t xml:space="preserve"> </w:t>
      </w:r>
      <w:r w:rsidR="00A33768" w:rsidRPr="00AD1106">
        <w:t>-</w:t>
      </w:r>
      <w:r w:rsidR="00B32C3F" w:rsidRPr="00AD1106">
        <w:t xml:space="preserve"> </w:t>
      </w:r>
      <w:r w:rsidRPr="00AD1106">
        <w:t>ЧТО</w:t>
      </w:r>
      <w:r w:rsidR="00B32C3F" w:rsidRPr="00AD1106">
        <w:t xml:space="preserve"> </w:t>
      </w:r>
      <w:r w:rsidRPr="00AD1106">
        <w:t>ЭТО?</w:t>
      </w:r>
    </w:p>
    <w:p w14:paraId="1F78B8CD" w14:textId="77777777" w:rsidR="00DF2A02" w:rsidRPr="00AD1106" w:rsidRDefault="00DF2A02" w:rsidP="00DF2A02">
      <w:r w:rsidRPr="00AD1106">
        <w:t>Федеральным</w:t>
      </w:r>
      <w:r w:rsidR="00B32C3F" w:rsidRPr="00AD1106">
        <w:t xml:space="preserve"> </w:t>
      </w:r>
      <w:r w:rsidRPr="00AD1106">
        <w:t>законом</w:t>
      </w:r>
      <w:r w:rsidR="00B32C3F" w:rsidRPr="00AD1106">
        <w:t xml:space="preserve"> </w:t>
      </w:r>
      <w:r w:rsidRPr="00AD1106">
        <w:t>от</w:t>
      </w:r>
      <w:r w:rsidR="00B32C3F" w:rsidRPr="00AD1106">
        <w:t xml:space="preserve"> </w:t>
      </w:r>
      <w:r w:rsidRPr="00AD1106">
        <w:t>23</w:t>
      </w:r>
      <w:r w:rsidR="00B32C3F" w:rsidRPr="00AD1106">
        <w:t xml:space="preserve"> </w:t>
      </w:r>
      <w:r w:rsidRPr="00AD1106">
        <w:t>марта</w:t>
      </w:r>
      <w:r w:rsidR="00B32C3F" w:rsidRPr="00AD1106">
        <w:t xml:space="preserve"> </w:t>
      </w:r>
      <w:r w:rsidRPr="00AD1106">
        <w:t>2024</w:t>
      </w:r>
      <w:r w:rsidR="00B32C3F" w:rsidRPr="00AD1106">
        <w:t xml:space="preserve"> </w:t>
      </w:r>
      <w:r w:rsidRPr="00AD1106">
        <w:t>года</w:t>
      </w:r>
      <w:r w:rsidR="00B32C3F" w:rsidRPr="00AD1106">
        <w:t xml:space="preserve"> №</w:t>
      </w:r>
      <w:r w:rsidRPr="00AD1106">
        <w:t>58-ФЗ</w:t>
      </w:r>
      <w:r w:rsidR="00B32C3F" w:rsidRPr="00AD1106">
        <w:t xml:space="preserve"> </w:t>
      </w:r>
      <w:r w:rsidRPr="00AD1106">
        <w:t>Налоговый</w:t>
      </w:r>
      <w:r w:rsidR="00B32C3F" w:rsidRPr="00AD1106">
        <w:t xml:space="preserve"> </w:t>
      </w:r>
      <w:r w:rsidRPr="00AD1106">
        <w:t>кодекс</w:t>
      </w:r>
      <w:r w:rsidR="00B32C3F" w:rsidRPr="00AD1106">
        <w:t xml:space="preserve"> </w:t>
      </w:r>
      <w:r w:rsidRPr="00AD1106">
        <w:t>дополнен</w:t>
      </w:r>
      <w:r w:rsidR="00B32C3F" w:rsidRPr="00AD1106">
        <w:t xml:space="preserve"> </w:t>
      </w:r>
      <w:r w:rsidRPr="00AD1106">
        <w:t>новой</w:t>
      </w:r>
      <w:r w:rsidR="00B32C3F" w:rsidRPr="00AD1106">
        <w:t xml:space="preserve"> </w:t>
      </w:r>
      <w:r w:rsidRPr="00AD1106">
        <w:t>статье</w:t>
      </w:r>
      <w:r w:rsidR="00B32C3F" w:rsidRPr="00AD1106">
        <w:t xml:space="preserve"> </w:t>
      </w:r>
      <w:r w:rsidRPr="00AD1106">
        <w:t>219.2</w:t>
      </w:r>
      <w:r w:rsidR="00B32C3F" w:rsidRPr="00AD1106">
        <w:t xml:space="preserve"> </w:t>
      </w:r>
      <w:r w:rsidR="00A13ED0" w:rsidRPr="00AD1106">
        <w:t>«</w:t>
      </w:r>
      <w:r w:rsidRPr="00AD1106">
        <w:t>Налоговые</w:t>
      </w:r>
      <w:r w:rsidR="00B32C3F" w:rsidRPr="00AD1106">
        <w:t xml:space="preserve"> </w:t>
      </w:r>
      <w:r w:rsidRPr="00AD1106">
        <w:t>вычеты</w:t>
      </w:r>
      <w:r w:rsidR="00B32C3F" w:rsidRPr="00AD1106">
        <w:t xml:space="preserve"> </w:t>
      </w:r>
      <w:r w:rsidRPr="00AD1106">
        <w:t>на</w:t>
      </w:r>
      <w:r w:rsidR="00B32C3F" w:rsidRPr="00AD1106">
        <w:t xml:space="preserve"> </w:t>
      </w:r>
      <w:r w:rsidRPr="00AD1106">
        <w:t>долгосрочные</w:t>
      </w:r>
      <w:r w:rsidR="00B32C3F" w:rsidRPr="00AD1106">
        <w:t xml:space="preserve"> </w:t>
      </w:r>
      <w:r w:rsidRPr="00AD1106">
        <w:t>сбережения</w:t>
      </w:r>
      <w:r w:rsidR="00B32C3F" w:rsidRPr="00AD1106">
        <w:t xml:space="preserve"> </w:t>
      </w:r>
      <w:r w:rsidRPr="00AD1106">
        <w:t>граждан</w:t>
      </w:r>
      <w:r w:rsidR="00A13ED0" w:rsidRPr="00AD1106">
        <w:t>»</w:t>
      </w:r>
      <w:r w:rsidRPr="00AD1106">
        <w:t>.</w:t>
      </w:r>
    </w:p>
    <w:p w14:paraId="75565EB2" w14:textId="77777777" w:rsidR="00DF2A02" w:rsidRPr="00AD1106" w:rsidRDefault="00DF2A02" w:rsidP="00DF2A02">
      <w:r w:rsidRPr="00AD1106">
        <w:t>Данный</w:t>
      </w:r>
      <w:r w:rsidR="00B32C3F" w:rsidRPr="00AD1106">
        <w:t xml:space="preserve"> </w:t>
      </w:r>
      <w:r w:rsidRPr="00AD1106">
        <w:t>вид</w:t>
      </w:r>
      <w:r w:rsidR="00B32C3F" w:rsidRPr="00AD1106">
        <w:t xml:space="preserve"> </w:t>
      </w:r>
      <w:r w:rsidRPr="00AD1106">
        <w:t>налоговых</w:t>
      </w:r>
      <w:r w:rsidR="00B32C3F" w:rsidRPr="00AD1106">
        <w:t xml:space="preserve"> </w:t>
      </w:r>
      <w:r w:rsidRPr="00AD1106">
        <w:t>вычетов</w:t>
      </w:r>
      <w:r w:rsidR="00B32C3F" w:rsidRPr="00AD1106">
        <w:t xml:space="preserve"> </w:t>
      </w:r>
      <w:r w:rsidRPr="00AD1106">
        <w:t>по</w:t>
      </w:r>
      <w:r w:rsidR="00B32C3F" w:rsidRPr="00AD1106">
        <w:t xml:space="preserve"> </w:t>
      </w:r>
      <w:r w:rsidRPr="00AD1106">
        <w:t>НДФЛ</w:t>
      </w:r>
      <w:r w:rsidR="00B32C3F" w:rsidRPr="00AD1106">
        <w:t xml:space="preserve"> </w:t>
      </w:r>
      <w:r w:rsidRPr="00AD1106">
        <w:t>можно</w:t>
      </w:r>
      <w:r w:rsidR="00B32C3F" w:rsidRPr="00AD1106">
        <w:t xml:space="preserve"> </w:t>
      </w:r>
      <w:r w:rsidRPr="00AD1106">
        <w:t>получить</w:t>
      </w:r>
      <w:r w:rsidR="00B32C3F" w:rsidRPr="00AD1106">
        <w:t xml:space="preserve"> </w:t>
      </w:r>
      <w:r w:rsidRPr="00AD1106">
        <w:t>в</w:t>
      </w:r>
      <w:r w:rsidR="00B32C3F" w:rsidRPr="00AD1106">
        <w:t xml:space="preserve"> </w:t>
      </w:r>
      <w:r w:rsidRPr="00AD1106">
        <w:t>сумме:</w:t>
      </w:r>
    </w:p>
    <w:p w14:paraId="0D7BC4C9" w14:textId="77777777" w:rsidR="00DF2A02" w:rsidRPr="00AD1106" w:rsidRDefault="00B00367" w:rsidP="00DF2A02">
      <w:r w:rsidRPr="00AD1106">
        <w:t>-</w:t>
      </w:r>
      <w:r w:rsidR="00B32C3F" w:rsidRPr="00AD1106">
        <w:t xml:space="preserve"> </w:t>
      </w:r>
      <w:r w:rsidR="00DF2A02" w:rsidRPr="00AD1106">
        <w:t>уплаченных</w:t>
      </w:r>
      <w:r w:rsidR="00B32C3F" w:rsidRPr="00AD1106">
        <w:t xml:space="preserve"> </w:t>
      </w:r>
      <w:r w:rsidR="00DF2A02" w:rsidRPr="00AD1106">
        <w:t>в</w:t>
      </w:r>
      <w:r w:rsidR="00B32C3F" w:rsidRPr="00AD1106">
        <w:t xml:space="preserve"> </w:t>
      </w:r>
      <w:r w:rsidR="00DF2A02" w:rsidRPr="00AD1106">
        <w:t>налоговом</w:t>
      </w:r>
      <w:r w:rsidR="00B32C3F" w:rsidRPr="00AD1106">
        <w:t xml:space="preserve"> </w:t>
      </w:r>
      <w:r w:rsidR="00DF2A02" w:rsidRPr="00AD1106">
        <w:t>периоде</w:t>
      </w:r>
      <w:r w:rsidR="00B32C3F" w:rsidRPr="00AD1106">
        <w:t xml:space="preserve"> </w:t>
      </w:r>
      <w:r w:rsidR="00DF2A02" w:rsidRPr="00AD1106">
        <w:t>пенсионных</w:t>
      </w:r>
      <w:r w:rsidR="00B32C3F" w:rsidRPr="00AD1106">
        <w:t xml:space="preserve"> </w:t>
      </w:r>
      <w:r w:rsidR="00DF2A02" w:rsidRPr="00AD1106">
        <w:t>взносов</w:t>
      </w:r>
      <w:r w:rsidR="00B32C3F" w:rsidRPr="00AD1106">
        <w:t xml:space="preserve"> </w:t>
      </w:r>
      <w:r w:rsidR="00DF2A02" w:rsidRPr="00AD1106">
        <w:t>по</w:t>
      </w:r>
      <w:r w:rsidR="00B32C3F" w:rsidRPr="00AD1106">
        <w:t xml:space="preserve"> </w:t>
      </w:r>
      <w:r w:rsidR="00DF2A02" w:rsidRPr="00AD1106">
        <w:t>договорам</w:t>
      </w:r>
      <w:r w:rsidR="00B32C3F" w:rsidRPr="00AD1106">
        <w:t xml:space="preserve"> </w:t>
      </w:r>
      <w:r w:rsidR="00DF2A02" w:rsidRPr="00AD1106">
        <w:t>негосударственного</w:t>
      </w:r>
      <w:r w:rsidR="00B32C3F" w:rsidRPr="00AD1106">
        <w:t xml:space="preserve"> </w:t>
      </w:r>
      <w:r w:rsidR="00DF2A02" w:rsidRPr="00AD1106">
        <w:t>пенсионного</w:t>
      </w:r>
      <w:r w:rsidR="00B32C3F" w:rsidRPr="00AD1106">
        <w:t xml:space="preserve"> </w:t>
      </w:r>
      <w:r w:rsidR="00DF2A02" w:rsidRPr="00AD1106">
        <w:t>обеспечения;</w:t>
      </w:r>
    </w:p>
    <w:p w14:paraId="6038F8B5" w14:textId="77777777" w:rsidR="00DF2A02" w:rsidRPr="00AD1106" w:rsidRDefault="00B00367" w:rsidP="00DF2A02">
      <w:r w:rsidRPr="00AD1106">
        <w:t>-</w:t>
      </w:r>
      <w:r w:rsidR="00B32C3F" w:rsidRPr="00AD1106">
        <w:t xml:space="preserve"> </w:t>
      </w:r>
      <w:r w:rsidR="00DF2A02" w:rsidRPr="00AD1106">
        <w:t>уплаченных</w:t>
      </w:r>
      <w:r w:rsidR="00B32C3F" w:rsidRPr="00AD1106">
        <w:t xml:space="preserve"> </w:t>
      </w:r>
      <w:r w:rsidR="00DF2A02" w:rsidRPr="00AD1106">
        <w:t>в</w:t>
      </w:r>
      <w:r w:rsidR="00B32C3F" w:rsidRPr="00AD1106">
        <w:t xml:space="preserve"> </w:t>
      </w:r>
      <w:r w:rsidR="00DF2A02" w:rsidRPr="00AD1106">
        <w:t>налоговом</w:t>
      </w:r>
      <w:r w:rsidR="00B32C3F" w:rsidRPr="00AD1106">
        <w:t xml:space="preserve"> </w:t>
      </w:r>
      <w:r w:rsidR="00DF2A02" w:rsidRPr="00AD1106">
        <w:t>периоде</w:t>
      </w:r>
      <w:r w:rsidR="00B32C3F" w:rsidRPr="00AD1106">
        <w:t xml:space="preserve"> </w:t>
      </w:r>
      <w:r w:rsidR="00DF2A02" w:rsidRPr="00AD1106">
        <w:t>сберегательных</w:t>
      </w:r>
      <w:r w:rsidR="00B32C3F" w:rsidRPr="00AD1106">
        <w:t xml:space="preserve"> </w:t>
      </w:r>
      <w:r w:rsidR="00DF2A02" w:rsidRPr="00AD1106">
        <w:t>взносов</w:t>
      </w:r>
      <w:r w:rsidR="00B32C3F" w:rsidRPr="00AD1106">
        <w:t xml:space="preserve"> </w:t>
      </w:r>
      <w:r w:rsidR="00DF2A02" w:rsidRPr="00AD1106">
        <w:t>по</w:t>
      </w:r>
      <w:r w:rsidR="00B32C3F" w:rsidRPr="00AD1106">
        <w:t xml:space="preserve"> </w:t>
      </w:r>
      <w:r w:rsidR="00DF2A02" w:rsidRPr="00AD1106">
        <w:t>договорам</w:t>
      </w:r>
      <w:r w:rsidR="00B32C3F" w:rsidRPr="00AD1106">
        <w:t xml:space="preserve"> </w:t>
      </w:r>
      <w:r w:rsidR="00DF2A02" w:rsidRPr="00AD1106">
        <w:t>долгосрочных</w:t>
      </w:r>
      <w:r w:rsidR="00B32C3F" w:rsidRPr="00AD1106">
        <w:t xml:space="preserve"> </w:t>
      </w:r>
      <w:r w:rsidR="00DF2A02" w:rsidRPr="00AD1106">
        <w:t>сбережений,</w:t>
      </w:r>
      <w:r w:rsidR="00B32C3F" w:rsidRPr="00AD1106">
        <w:t xml:space="preserve"> </w:t>
      </w:r>
      <w:r w:rsidR="00DF2A02" w:rsidRPr="00AD1106">
        <w:t>заключенным</w:t>
      </w:r>
      <w:r w:rsidR="00B32C3F" w:rsidRPr="00AD1106">
        <w:t xml:space="preserve"> </w:t>
      </w:r>
      <w:r w:rsidR="00DF2A02" w:rsidRPr="00AD1106">
        <w:t>налогоплательщиком</w:t>
      </w:r>
      <w:r w:rsidR="00B32C3F" w:rsidRPr="00AD1106">
        <w:t xml:space="preserve"> </w:t>
      </w:r>
      <w:r w:rsidR="00DF2A02" w:rsidRPr="00AD1106">
        <w:t>с</w:t>
      </w:r>
      <w:r w:rsidR="00B32C3F" w:rsidRPr="00AD1106">
        <w:t xml:space="preserve"> </w:t>
      </w:r>
      <w:r w:rsidR="00DF2A02" w:rsidRPr="00AD1106">
        <w:t>негосударственным</w:t>
      </w:r>
      <w:r w:rsidR="00B32C3F" w:rsidRPr="00AD1106">
        <w:t xml:space="preserve"> </w:t>
      </w:r>
      <w:r w:rsidR="00DF2A02" w:rsidRPr="00AD1106">
        <w:t>пенсионным</w:t>
      </w:r>
      <w:r w:rsidR="00B32C3F" w:rsidRPr="00AD1106">
        <w:t xml:space="preserve"> </w:t>
      </w:r>
      <w:r w:rsidR="00DF2A02" w:rsidRPr="00AD1106">
        <w:t>фондом</w:t>
      </w:r>
      <w:r w:rsidR="00B32C3F" w:rsidRPr="00AD1106">
        <w:t xml:space="preserve"> </w:t>
      </w:r>
      <w:r w:rsidR="00DF2A02" w:rsidRPr="00AD1106">
        <w:t>(НПФ);</w:t>
      </w:r>
    </w:p>
    <w:p w14:paraId="04AA1F9C" w14:textId="77777777" w:rsidR="00DF2A02" w:rsidRPr="00AD1106" w:rsidRDefault="00B00367" w:rsidP="00DF2A02">
      <w:r w:rsidRPr="00AD1106">
        <w:t>-</w:t>
      </w:r>
      <w:r w:rsidR="00B32C3F" w:rsidRPr="00AD1106">
        <w:t xml:space="preserve"> </w:t>
      </w:r>
      <w:r w:rsidR="00DF2A02" w:rsidRPr="00AD1106">
        <w:t>денежных</w:t>
      </w:r>
      <w:r w:rsidR="00B32C3F" w:rsidRPr="00AD1106">
        <w:t xml:space="preserve"> </w:t>
      </w:r>
      <w:r w:rsidR="00DF2A02" w:rsidRPr="00AD1106">
        <w:t>средств,</w:t>
      </w:r>
      <w:r w:rsidR="00B32C3F" w:rsidRPr="00AD1106">
        <w:t xml:space="preserve"> </w:t>
      </w:r>
      <w:r w:rsidR="00DF2A02" w:rsidRPr="00AD1106">
        <w:t>внесенных</w:t>
      </w:r>
      <w:r w:rsidR="00B32C3F" w:rsidRPr="00AD1106">
        <w:t xml:space="preserve"> </w:t>
      </w:r>
      <w:r w:rsidR="00DF2A02" w:rsidRPr="00AD1106">
        <w:t>физлицом</w:t>
      </w:r>
      <w:r w:rsidR="00B32C3F" w:rsidRPr="00AD1106">
        <w:t xml:space="preserve"> </w:t>
      </w:r>
      <w:r w:rsidR="00DF2A02" w:rsidRPr="00AD1106">
        <w:t>в</w:t>
      </w:r>
      <w:r w:rsidR="00B32C3F" w:rsidRPr="00AD1106">
        <w:t xml:space="preserve"> </w:t>
      </w:r>
      <w:r w:rsidR="00DF2A02" w:rsidRPr="00AD1106">
        <w:t>налоговом</w:t>
      </w:r>
      <w:r w:rsidR="00B32C3F" w:rsidRPr="00AD1106">
        <w:t xml:space="preserve"> </w:t>
      </w:r>
      <w:r w:rsidR="00DF2A02" w:rsidRPr="00AD1106">
        <w:t>периоде</w:t>
      </w:r>
      <w:r w:rsidR="00B32C3F" w:rsidRPr="00AD1106">
        <w:t xml:space="preserve"> </w:t>
      </w:r>
      <w:r w:rsidR="00DF2A02" w:rsidRPr="00AD1106">
        <w:t>на</w:t>
      </w:r>
      <w:r w:rsidR="00B32C3F" w:rsidRPr="00AD1106">
        <w:t xml:space="preserve"> </w:t>
      </w:r>
      <w:r w:rsidR="00DF2A02" w:rsidRPr="00AD1106">
        <w:t>его</w:t>
      </w:r>
      <w:r w:rsidR="00B32C3F" w:rsidRPr="00AD1106">
        <w:t xml:space="preserve"> </w:t>
      </w:r>
      <w:r w:rsidR="00DF2A02" w:rsidRPr="00AD1106">
        <w:t>индивидуальный</w:t>
      </w:r>
      <w:r w:rsidR="00B32C3F" w:rsidRPr="00AD1106">
        <w:t xml:space="preserve"> </w:t>
      </w:r>
      <w:r w:rsidR="00DF2A02" w:rsidRPr="00AD1106">
        <w:t>инвестиционный</w:t>
      </w:r>
      <w:r w:rsidR="00B32C3F" w:rsidRPr="00AD1106">
        <w:t xml:space="preserve"> </w:t>
      </w:r>
      <w:r w:rsidR="00DF2A02" w:rsidRPr="00AD1106">
        <w:t>счет</w:t>
      </w:r>
      <w:r w:rsidR="00B32C3F" w:rsidRPr="00AD1106">
        <w:t xml:space="preserve"> </w:t>
      </w:r>
      <w:r w:rsidR="00DF2A02" w:rsidRPr="00AD1106">
        <w:t>(ИИС),</w:t>
      </w:r>
      <w:r w:rsidR="00B32C3F" w:rsidRPr="00AD1106">
        <w:t xml:space="preserve"> </w:t>
      </w:r>
      <w:r w:rsidR="00DF2A02" w:rsidRPr="00AD1106">
        <w:t>открытый</w:t>
      </w:r>
      <w:r w:rsidR="00B32C3F" w:rsidRPr="00AD1106">
        <w:t xml:space="preserve"> </w:t>
      </w:r>
      <w:r w:rsidR="00DF2A02" w:rsidRPr="00AD1106">
        <w:t>с</w:t>
      </w:r>
      <w:r w:rsidR="00B32C3F" w:rsidRPr="00AD1106">
        <w:t xml:space="preserve"> </w:t>
      </w:r>
      <w:r w:rsidR="00DF2A02" w:rsidRPr="00AD1106">
        <w:t>01.01.2024;</w:t>
      </w:r>
    </w:p>
    <w:p w14:paraId="0D8B4DB6" w14:textId="77777777" w:rsidR="00DF2A02" w:rsidRPr="00AD1106" w:rsidRDefault="00B00367" w:rsidP="00DF2A02">
      <w:r w:rsidRPr="00AD1106">
        <w:t>-</w:t>
      </w:r>
      <w:r w:rsidR="00B32C3F" w:rsidRPr="00AD1106">
        <w:t xml:space="preserve"> </w:t>
      </w:r>
      <w:r w:rsidR="00DF2A02" w:rsidRPr="00AD1106">
        <w:t>положительного</w:t>
      </w:r>
      <w:r w:rsidR="00B32C3F" w:rsidRPr="00AD1106">
        <w:t xml:space="preserve"> </w:t>
      </w:r>
      <w:r w:rsidR="00DF2A02" w:rsidRPr="00AD1106">
        <w:t>финансового</w:t>
      </w:r>
      <w:r w:rsidR="00B32C3F" w:rsidRPr="00AD1106">
        <w:t xml:space="preserve"> </w:t>
      </w:r>
      <w:r w:rsidR="00DF2A02" w:rsidRPr="00AD1106">
        <w:t>результата,</w:t>
      </w:r>
      <w:r w:rsidR="00B32C3F" w:rsidRPr="00AD1106">
        <w:t xml:space="preserve"> </w:t>
      </w:r>
      <w:r w:rsidR="00DF2A02" w:rsidRPr="00AD1106">
        <w:t>полученного</w:t>
      </w:r>
      <w:r w:rsidR="00B32C3F" w:rsidRPr="00AD1106">
        <w:t xml:space="preserve"> </w:t>
      </w:r>
      <w:r w:rsidR="00DF2A02" w:rsidRPr="00AD1106">
        <w:t>по</w:t>
      </w:r>
      <w:r w:rsidR="00B32C3F" w:rsidRPr="00AD1106">
        <w:t xml:space="preserve"> </w:t>
      </w:r>
      <w:r w:rsidR="00DF2A02" w:rsidRPr="00AD1106">
        <w:t>операциям,</w:t>
      </w:r>
      <w:r w:rsidR="00B32C3F" w:rsidRPr="00AD1106">
        <w:t xml:space="preserve"> </w:t>
      </w:r>
      <w:r w:rsidR="00DF2A02" w:rsidRPr="00AD1106">
        <w:t>учитываемым</w:t>
      </w:r>
      <w:r w:rsidR="00B32C3F" w:rsidRPr="00AD1106">
        <w:t xml:space="preserve"> </w:t>
      </w:r>
      <w:r w:rsidR="00DF2A02" w:rsidRPr="00AD1106">
        <w:t>на</w:t>
      </w:r>
      <w:r w:rsidR="00B32C3F" w:rsidRPr="00AD1106">
        <w:t xml:space="preserve"> </w:t>
      </w:r>
      <w:r w:rsidR="00DF2A02" w:rsidRPr="00AD1106">
        <w:t>ИИС,</w:t>
      </w:r>
      <w:r w:rsidR="00B32C3F" w:rsidRPr="00AD1106">
        <w:t xml:space="preserve"> </w:t>
      </w:r>
      <w:r w:rsidR="00DF2A02" w:rsidRPr="00AD1106">
        <w:t>открытом</w:t>
      </w:r>
      <w:r w:rsidR="00B32C3F" w:rsidRPr="00AD1106">
        <w:t xml:space="preserve"> </w:t>
      </w:r>
      <w:r w:rsidR="00DF2A02" w:rsidRPr="00AD1106">
        <w:t>с</w:t>
      </w:r>
      <w:r w:rsidR="00B32C3F" w:rsidRPr="00AD1106">
        <w:t xml:space="preserve"> </w:t>
      </w:r>
      <w:r w:rsidR="00DF2A02" w:rsidRPr="00AD1106">
        <w:t>01.01.2024,</w:t>
      </w:r>
      <w:r w:rsidR="00B32C3F" w:rsidRPr="00AD1106">
        <w:t xml:space="preserve"> </w:t>
      </w:r>
      <w:r w:rsidR="00DF2A02" w:rsidRPr="00AD1106">
        <w:t>определяемого</w:t>
      </w:r>
      <w:r w:rsidR="00B32C3F" w:rsidRPr="00AD1106">
        <w:t xml:space="preserve"> </w:t>
      </w:r>
      <w:r w:rsidR="00DF2A02" w:rsidRPr="00AD1106">
        <w:t>в</w:t>
      </w:r>
      <w:r w:rsidR="00B32C3F" w:rsidRPr="00AD1106">
        <w:t xml:space="preserve"> </w:t>
      </w:r>
      <w:r w:rsidR="00DF2A02" w:rsidRPr="00AD1106">
        <w:t>отношении</w:t>
      </w:r>
      <w:r w:rsidR="00B32C3F" w:rsidRPr="00AD1106">
        <w:t xml:space="preserve"> </w:t>
      </w:r>
      <w:r w:rsidR="00DF2A02" w:rsidRPr="00AD1106">
        <w:t>доходов</w:t>
      </w:r>
      <w:r w:rsidR="00B32C3F" w:rsidRPr="00AD1106">
        <w:t xml:space="preserve"> </w:t>
      </w:r>
      <w:r w:rsidR="00DF2A02" w:rsidRPr="00AD1106">
        <w:t>по</w:t>
      </w:r>
      <w:r w:rsidR="00B32C3F" w:rsidRPr="00AD1106">
        <w:t xml:space="preserve"> </w:t>
      </w:r>
      <w:r w:rsidR="00DF2A02" w:rsidRPr="00AD1106">
        <w:t>таким</w:t>
      </w:r>
      <w:r w:rsidR="00B32C3F" w:rsidRPr="00AD1106">
        <w:t xml:space="preserve"> </w:t>
      </w:r>
      <w:r w:rsidR="00DF2A02" w:rsidRPr="00AD1106">
        <w:t>операциям,</w:t>
      </w:r>
      <w:r w:rsidR="00B32C3F" w:rsidRPr="00AD1106">
        <w:t xml:space="preserve"> </w:t>
      </w:r>
      <w:r w:rsidR="00DF2A02" w:rsidRPr="00AD1106">
        <w:t>перечисляемых</w:t>
      </w:r>
      <w:r w:rsidR="00B32C3F" w:rsidRPr="00AD1106">
        <w:t xml:space="preserve"> </w:t>
      </w:r>
      <w:r w:rsidR="00DF2A02" w:rsidRPr="00AD1106">
        <w:t>непосредственно</w:t>
      </w:r>
      <w:r w:rsidR="00B32C3F" w:rsidRPr="00AD1106">
        <w:t xml:space="preserve"> </w:t>
      </w:r>
      <w:r w:rsidR="00DF2A02" w:rsidRPr="00AD1106">
        <w:t>на</w:t>
      </w:r>
      <w:r w:rsidR="00B32C3F" w:rsidRPr="00AD1106">
        <w:t xml:space="preserve"> </w:t>
      </w:r>
      <w:r w:rsidR="00DF2A02" w:rsidRPr="00AD1106">
        <w:t>такой</w:t>
      </w:r>
      <w:r w:rsidR="00B32C3F" w:rsidRPr="00AD1106">
        <w:t xml:space="preserve"> </w:t>
      </w:r>
      <w:r w:rsidR="00DF2A02" w:rsidRPr="00AD1106">
        <w:t>ИИС.</w:t>
      </w:r>
      <w:r w:rsidR="00B32C3F" w:rsidRPr="00AD1106">
        <w:t xml:space="preserve"> </w:t>
      </w:r>
    </w:p>
    <w:p w14:paraId="3430EEC6" w14:textId="77777777" w:rsidR="00DF2A02" w:rsidRPr="00AD1106" w:rsidRDefault="00DF2A02" w:rsidP="00DF2A02">
      <w:r w:rsidRPr="00AD1106">
        <w:t>На</w:t>
      </w:r>
      <w:r w:rsidR="00B32C3F" w:rsidRPr="00AD1106">
        <w:t xml:space="preserve"> </w:t>
      </w:r>
      <w:r w:rsidRPr="00AD1106">
        <w:t>сберегательные</w:t>
      </w:r>
      <w:r w:rsidR="00B32C3F" w:rsidRPr="00AD1106">
        <w:t xml:space="preserve"> </w:t>
      </w:r>
      <w:r w:rsidRPr="00AD1106">
        <w:t>взносы</w:t>
      </w:r>
      <w:r w:rsidR="00B32C3F" w:rsidRPr="00AD1106">
        <w:t xml:space="preserve"> </w:t>
      </w:r>
      <w:r w:rsidRPr="00AD1106">
        <w:t>в</w:t>
      </w:r>
      <w:r w:rsidR="00B32C3F" w:rsidRPr="00AD1106">
        <w:t xml:space="preserve"> </w:t>
      </w:r>
      <w:r w:rsidRPr="00AD1106">
        <w:t>негосударственные</w:t>
      </w:r>
      <w:r w:rsidR="00B32C3F" w:rsidRPr="00AD1106">
        <w:t xml:space="preserve"> </w:t>
      </w:r>
      <w:r w:rsidRPr="00AD1106">
        <w:t>пенсионные</w:t>
      </w:r>
      <w:r w:rsidR="00B32C3F" w:rsidRPr="00AD1106">
        <w:t xml:space="preserve"> </w:t>
      </w:r>
      <w:r w:rsidRPr="00AD1106">
        <w:t>фонды</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распространяется</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2024</w:t>
      </w:r>
      <w:r w:rsidR="00B32C3F" w:rsidRPr="00AD1106">
        <w:t xml:space="preserve"> </w:t>
      </w:r>
      <w:r w:rsidRPr="00AD1106">
        <w:t>года.</w:t>
      </w:r>
    </w:p>
    <w:p w14:paraId="5444E97C" w14:textId="77777777" w:rsidR="00DF2A02" w:rsidRPr="00AD1106" w:rsidRDefault="00DF2A02" w:rsidP="00DF2A02">
      <w:r w:rsidRPr="00AD1106">
        <w:t>Кто</w:t>
      </w:r>
      <w:r w:rsidR="00B32C3F" w:rsidRPr="00AD1106">
        <w:t xml:space="preserve"> </w:t>
      </w:r>
      <w:r w:rsidRPr="00AD1106">
        <w:t>вправе</w:t>
      </w:r>
      <w:r w:rsidR="00B32C3F" w:rsidRPr="00AD1106">
        <w:t xml:space="preserve"> </w:t>
      </w:r>
      <w:r w:rsidRPr="00AD1106">
        <w:t>получить</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на</w:t>
      </w:r>
      <w:r w:rsidR="00B32C3F" w:rsidRPr="00AD1106">
        <w:t xml:space="preserve"> </w:t>
      </w:r>
      <w:r w:rsidRPr="00AD1106">
        <w:t>долгосрочные</w:t>
      </w:r>
      <w:r w:rsidR="00B32C3F" w:rsidRPr="00AD1106">
        <w:t xml:space="preserve"> </w:t>
      </w:r>
      <w:r w:rsidRPr="00AD1106">
        <w:t>сбережения</w:t>
      </w:r>
    </w:p>
    <w:p w14:paraId="72BE25CA" w14:textId="77777777" w:rsidR="00DF2A02" w:rsidRPr="00AD1106" w:rsidRDefault="00DF2A02" w:rsidP="00DF2A02">
      <w:r w:rsidRPr="00AD1106">
        <w:t>Вычет</w:t>
      </w:r>
      <w:r w:rsidR="00B32C3F" w:rsidRPr="00AD1106">
        <w:t xml:space="preserve"> </w:t>
      </w:r>
      <w:r w:rsidRPr="00AD1106">
        <w:t>могут</w:t>
      </w:r>
      <w:r w:rsidR="00B32C3F" w:rsidRPr="00AD1106">
        <w:t xml:space="preserve"> </w:t>
      </w:r>
      <w:r w:rsidRPr="00AD1106">
        <w:t>получить</w:t>
      </w:r>
      <w:r w:rsidR="00B32C3F" w:rsidRPr="00AD1106">
        <w:t xml:space="preserve"> </w:t>
      </w:r>
      <w:r w:rsidRPr="00AD1106">
        <w:t>официально</w:t>
      </w:r>
      <w:r w:rsidR="00B32C3F" w:rsidRPr="00AD1106">
        <w:t xml:space="preserve"> </w:t>
      </w:r>
      <w:r w:rsidRPr="00AD1106">
        <w:t>работающие</w:t>
      </w:r>
      <w:r w:rsidR="00B32C3F" w:rsidRPr="00AD1106">
        <w:t xml:space="preserve"> </w:t>
      </w:r>
      <w:r w:rsidRPr="00AD1106">
        <w:t>граждане</w:t>
      </w:r>
      <w:r w:rsidR="00B32C3F" w:rsidRPr="00AD1106">
        <w:t xml:space="preserve"> </w:t>
      </w:r>
      <w:r w:rsidRPr="00AD1106">
        <w:t>Российской</w:t>
      </w:r>
      <w:r w:rsidR="00B32C3F" w:rsidRPr="00AD1106">
        <w:t xml:space="preserve"> </w:t>
      </w:r>
      <w:r w:rsidRPr="00AD1106">
        <w:t>Федерации,</w:t>
      </w:r>
      <w:r w:rsidR="00B32C3F" w:rsidRPr="00AD1106">
        <w:t xml:space="preserve"> </w:t>
      </w:r>
      <w:r w:rsidRPr="00AD1106">
        <w:t>участвующие</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долгосрочных</w:t>
      </w:r>
      <w:r w:rsidR="00B32C3F" w:rsidRPr="00AD1106">
        <w:t xml:space="preserve"> </w:t>
      </w:r>
      <w:r w:rsidRPr="00AD1106">
        <w:t>сбережений.</w:t>
      </w:r>
    </w:p>
    <w:p w14:paraId="03BCBE3B" w14:textId="77777777" w:rsidR="00DF2A02" w:rsidRPr="00AD1106" w:rsidRDefault="00DF2A02" w:rsidP="00DF2A02">
      <w:r w:rsidRPr="00AD1106">
        <w:t>Право</w:t>
      </w:r>
      <w:r w:rsidR="00B32C3F" w:rsidRPr="00AD1106">
        <w:t xml:space="preserve"> </w:t>
      </w:r>
      <w:r w:rsidRPr="00AD1106">
        <w:t>получения</w:t>
      </w:r>
      <w:r w:rsidR="00B32C3F" w:rsidRPr="00AD1106">
        <w:t xml:space="preserve"> </w:t>
      </w:r>
      <w:r w:rsidRPr="00AD1106">
        <w:t>вычета</w:t>
      </w:r>
      <w:r w:rsidR="00B32C3F" w:rsidRPr="00AD1106">
        <w:t xml:space="preserve"> </w:t>
      </w:r>
      <w:r w:rsidRPr="00AD1106">
        <w:t>распространяется</w:t>
      </w:r>
      <w:r w:rsidR="00B32C3F" w:rsidRPr="00AD1106">
        <w:t xml:space="preserve"> </w:t>
      </w:r>
      <w:r w:rsidRPr="00AD1106">
        <w:t>на</w:t>
      </w:r>
      <w:r w:rsidR="00B32C3F" w:rsidRPr="00AD1106">
        <w:t xml:space="preserve"> </w:t>
      </w:r>
      <w:r w:rsidRPr="00AD1106">
        <w:t>договоры,</w:t>
      </w:r>
      <w:r w:rsidR="00B32C3F" w:rsidRPr="00AD1106">
        <w:t xml:space="preserve"> </w:t>
      </w:r>
      <w:r w:rsidRPr="00AD1106">
        <w:t>заключенные</w:t>
      </w:r>
      <w:r w:rsidR="00B32C3F" w:rsidRPr="00AD1106">
        <w:t xml:space="preserve"> </w:t>
      </w:r>
      <w:r w:rsidRPr="00AD1106">
        <w:t>в</w:t>
      </w:r>
      <w:r w:rsidR="00B32C3F" w:rsidRPr="00AD1106">
        <w:t xml:space="preserve"> </w:t>
      </w:r>
      <w:r w:rsidRPr="00AD1106">
        <w:t>свою</w:t>
      </w:r>
      <w:r w:rsidR="00B32C3F" w:rsidRPr="00AD1106">
        <w:t xml:space="preserve"> </w:t>
      </w:r>
      <w:r w:rsidRPr="00AD1106">
        <w:t>пользу,</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в</w:t>
      </w:r>
      <w:r w:rsidR="00B32C3F" w:rsidRPr="00AD1106">
        <w:t xml:space="preserve"> </w:t>
      </w:r>
      <w:r w:rsidRPr="00AD1106">
        <w:t>пользу</w:t>
      </w:r>
      <w:r w:rsidR="00B32C3F" w:rsidRPr="00AD1106">
        <w:t xml:space="preserve"> </w:t>
      </w:r>
      <w:r w:rsidRPr="00AD1106">
        <w:t>близких</w:t>
      </w:r>
      <w:r w:rsidR="00B32C3F" w:rsidRPr="00AD1106">
        <w:t xml:space="preserve"> </w:t>
      </w:r>
      <w:r w:rsidRPr="00AD1106">
        <w:t>родственников,</w:t>
      </w:r>
      <w:r w:rsidR="00B32C3F" w:rsidRPr="00AD1106">
        <w:t xml:space="preserve"> </w:t>
      </w:r>
      <w:r w:rsidRPr="00AD1106">
        <w:t>установленных</w:t>
      </w:r>
      <w:r w:rsidR="00B32C3F" w:rsidRPr="00AD1106">
        <w:t xml:space="preserve"> </w:t>
      </w:r>
      <w:r w:rsidRPr="00AD1106">
        <w:t>в</w:t>
      </w:r>
      <w:r w:rsidR="00B32C3F" w:rsidRPr="00AD1106">
        <w:t xml:space="preserve"> </w:t>
      </w:r>
      <w:proofErr w:type="spellStart"/>
      <w:r w:rsidRPr="00AD1106">
        <w:t>п</w:t>
      </w:r>
      <w:r w:rsidR="00B00367" w:rsidRPr="00AD1106">
        <w:t>.</w:t>
      </w:r>
      <w:r w:rsidRPr="00AD1106">
        <w:t>п</w:t>
      </w:r>
      <w:proofErr w:type="spellEnd"/>
      <w:r w:rsidRPr="00AD1106">
        <w:t>.</w:t>
      </w:r>
      <w:r w:rsidR="00B32C3F" w:rsidRPr="00AD1106">
        <w:t xml:space="preserve"> </w:t>
      </w:r>
      <w:r w:rsidRPr="00AD1106">
        <w:t>1</w:t>
      </w:r>
      <w:r w:rsidR="00B32C3F" w:rsidRPr="00AD1106">
        <w:t xml:space="preserve"> </w:t>
      </w:r>
      <w:r w:rsidRPr="00AD1106">
        <w:t>п.1</w:t>
      </w:r>
      <w:r w:rsidR="00B32C3F" w:rsidRPr="00AD1106">
        <w:t xml:space="preserve"> </w:t>
      </w:r>
      <w:r w:rsidRPr="00AD1106">
        <w:t>статьи</w:t>
      </w:r>
      <w:r w:rsidR="00B32C3F" w:rsidRPr="00AD1106">
        <w:t xml:space="preserve"> </w:t>
      </w:r>
      <w:r w:rsidRPr="00AD1106">
        <w:t>219.2</w:t>
      </w:r>
      <w:r w:rsidR="00B32C3F" w:rsidRPr="00AD1106">
        <w:t xml:space="preserve"> </w:t>
      </w:r>
      <w:r w:rsidRPr="00AD1106">
        <w:t>НК</w:t>
      </w:r>
      <w:r w:rsidR="00B32C3F" w:rsidRPr="00AD1106">
        <w:t xml:space="preserve"> </w:t>
      </w:r>
      <w:r w:rsidRPr="00AD1106">
        <w:t>РФ.</w:t>
      </w:r>
    </w:p>
    <w:p w14:paraId="7ADA9D0B" w14:textId="77777777" w:rsidR="00DF2A02" w:rsidRPr="00AD1106" w:rsidRDefault="00DF2A02" w:rsidP="00DF2A02">
      <w:r w:rsidRPr="00AD1106">
        <w:lastRenderedPageBreak/>
        <w:t>А</w:t>
      </w:r>
      <w:r w:rsidR="00B32C3F" w:rsidRPr="00AD1106">
        <w:t xml:space="preserve"> </w:t>
      </w:r>
      <w:r w:rsidRPr="00AD1106">
        <w:t>именно</w:t>
      </w:r>
      <w:r w:rsidR="00B32C3F" w:rsidRPr="00AD1106">
        <w:t xml:space="preserve"> </w:t>
      </w:r>
      <w:r w:rsidR="00A33768" w:rsidRPr="00AD1106">
        <w:t>-</w:t>
      </w:r>
      <w:r w:rsidR="00B32C3F" w:rsidRPr="00AD1106">
        <w:t xml:space="preserve"> </w:t>
      </w:r>
      <w:r w:rsidRPr="00AD1106">
        <w:t>супруг</w:t>
      </w:r>
      <w:r w:rsidR="00B32C3F" w:rsidRPr="00AD1106">
        <w:t xml:space="preserve"> </w:t>
      </w:r>
      <w:r w:rsidRPr="00AD1106">
        <w:t>(супруга),</w:t>
      </w:r>
      <w:r w:rsidR="00B32C3F" w:rsidRPr="00AD1106">
        <w:t xml:space="preserve"> </w:t>
      </w:r>
      <w:r w:rsidRPr="00AD1106">
        <w:t>родители</w:t>
      </w:r>
      <w:r w:rsidR="00B32C3F" w:rsidRPr="00AD1106">
        <w:t xml:space="preserve"> </w:t>
      </w:r>
      <w:r w:rsidRPr="00AD1106">
        <w:t>и</w:t>
      </w:r>
      <w:r w:rsidR="00B32C3F" w:rsidRPr="00AD1106">
        <w:t xml:space="preserve"> </w:t>
      </w:r>
      <w:r w:rsidRPr="00AD1106">
        <w:t>дети,</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усыновленные,</w:t>
      </w:r>
      <w:r w:rsidR="00B32C3F" w:rsidRPr="00AD1106">
        <w:t xml:space="preserve"> </w:t>
      </w:r>
      <w:r w:rsidRPr="00AD1106">
        <w:t>дедушки,</w:t>
      </w:r>
      <w:r w:rsidR="00B32C3F" w:rsidRPr="00AD1106">
        <w:t xml:space="preserve"> </w:t>
      </w:r>
      <w:r w:rsidRPr="00AD1106">
        <w:t>бабушки</w:t>
      </w:r>
      <w:r w:rsidR="00B32C3F" w:rsidRPr="00AD1106">
        <w:t xml:space="preserve"> </w:t>
      </w:r>
      <w:r w:rsidRPr="00AD1106">
        <w:t>и</w:t>
      </w:r>
      <w:r w:rsidR="00B32C3F" w:rsidRPr="00AD1106">
        <w:t xml:space="preserve"> </w:t>
      </w:r>
      <w:r w:rsidRPr="00AD1106">
        <w:t>внуки,</w:t>
      </w:r>
      <w:r w:rsidR="00B32C3F" w:rsidRPr="00AD1106">
        <w:t xml:space="preserve"> </w:t>
      </w:r>
      <w:r w:rsidRPr="00AD1106">
        <w:t>полнородные</w:t>
      </w:r>
      <w:r w:rsidR="00B32C3F" w:rsidRPr="00AD1106">
        <w:t xml:space="preserve"> </w:t>
      </w:r>
      <w:r w:rsidRPr="00AD1106">
        <w:t>и</w:t>
      </w:r>
      <w:r w:rsidR="00B32C3F" w:rsidRPr="00AD1106">
        <w:t xml:space="preserve"> </w:t>
      </w:r>
      <w:r w:rsidRPr="00AD1106">
        <w:t>неполнородные</w:t>
      </w:r>
      <w:r w:rsidR="00B32C3F" w:rsidRPr="00AD1106">
        <w:t xml:space="preserve"> </w:t>
      </w:r>
      <w:r w:rsidRPr="00AD1106">
        <w:t>(имеющие</w:t>
      </w:r>
      <w:r w:rsidR="00B32C3F" w:rsidRPr="00AD1106">
        <w:t xml:space="preserve"> </w:t>
      </w:r>
      <w:r w:rsidRPr="00AD1106">
        <w:t>общих</w:t>
      </w:r>
      <w:r w:rsidR="00B32C3F" w:rsidRPr="00AD1106">
        <w:t xml:space="preserve"> </w:t>
      </w:r>
      <w:r w:rsidRPr="00AD1106">
        <w:t>отца</w:t>
      </w:r>
      <w:r w:rsidR="00B32C3F" w:rsidRPr="00AD1106">
        <w:t xml:space="preserve"> </w:t>
      </w:r>
      <w:r w:rsidRPr="00AD1106">
        <w:t>или</w:t>
      </w:r>
      <w:r w:rsidR="00B32C3F" w:rsidRPr="00AD1106">
        <w:t xml:space="preserve"> </w:t>
      </w:r>
      <w:r w:rsidRPr="00AD1106">
        <w:t>мать)</w:t>
      </w:r>
      <w:r w:rsidR="00B32C3F" w:rsidRPr="00AD1106">
        <w:t xml:space="preserve"> </w:t>
      </w:r>
      <w:r w:rsidRPr="00AD1106">
        <w:t>братья</w:t>
      </w:r>
      <w:r w:rsidR="00B32C3F" w:rsidRPr="00AD1106">
        <w:t xml:space="preserve"> </w:t>
      </w:r>
      <w:r w:rsidRPr="00AD1106">
        <w:t>и</w:t>
      </w:r>
      <w:r w:rsidR="00B32C3F" w:rsidRPr="00AD1106">
        <w:t xml:space="preserve"> </w:t>
      </w:r>
      <w:r w:rsidRPr="00AD1106">
        <w:t>сестры),</w:t>
      </w:r>
      <w:r w:rsidR="00B32C3F" w:rsidRPr="00AD1106">
        <w:t xml:space="preserve"> </w:t>
      </w:r>
      <w:r w:rsidRPr="00AD1106">
        <w:t>дети-инвалиды,</w:t>
      </w:r>
      <w:r w:rsidR="00B32C3F" w:rsidRPr="00AD1106">
        <w:t xml:space="preserve"> </w:t>
      </w:r>
      <w:r w:rsidRPr="00AD1106">
        <w:t>находящиеся</w:t>
      </w:r>
      <w:r w:rsidR="00B32C3F" w:rsidRPr="00AD1106">
        <w:t xml:space="preserve"> </w:t>
      </w:r>
      <w:r w:rsidRPr="00AD1106">
        <w:t>под</w:t>
      </w:r>
      <w:r w:rsidR="00B32C3F" w:rsidRPr="00AD1106">
        <w:t xml:space="preserve"> </w:t>
      </w:r>
      <w:r w:rsidRPr="00AD1106">
        <w:t>опекой</w:t>
      </w:r>
      <w:r w:rsidR="00B32C3F" w:rsidRPr="00AD1106">
        <w:t xml:space="preserve"> </w:t>
      </w:r>
      <w:r w:rsidRPr="00AD1106">
        <w:t>(попечительством)</w:t>
      </w:r>
    </w:p>
    <w:p w14:paraId="2FC7B75E" w14:textId="77777777" w:rsidR="00DF2A02" w:rsidRPr="00AD1106" w:rsidRDefault="00B00367" w:rsidP="00DF2A02">
      <w:r w:rsidRPr="00AD1106">
        <w:t>УСЛОВИЯ</w:t>
      </w:r>
      <w:r w:rsidR="00B32C3F" w:rsidRPr="00AD1106">
        <w:t xml:space="preserve"> </w:t>
      </w:r>
      <w:r w:rsidRPr="00AD1106">
        <w:t>ДЛЯ</w:t>
      </w:r>
      <w:r w:rsidR="00B32C3F" w:rsidRPr="00AD1106">
        <w:t xml:space="preserve"> </w:t>
      </w:r>
      <w:r w:rsidRPr="00AD1106">
        <w:t>ПОЛУЧЕНИЯ</w:t>
      </w:r>
      <w:r w:rsidR="00B32C3F" w:rsidRPr="00AD1106">
        <w:t xml:space="preserve"> </w:t>
      </w:r>
      <w:r w:rsidRPr="00AD1106">
        <w:t>ВЫЧЕТА</w:t>
      </w:r>
      <w:r w:rsidR="00B32C3F" w:rsidRPr="00AD1106">
        <w:t xml:space="preserve"> </w:t>
      </w:r>
      <w:r w:rsidRPr="00AD1106">
        <w:t>НА</w:t>
      </w:r>
      <w:r w:rsidR="00B32C3F" w:rsidRPr="00AD1106">
        <w:t xml:space="preserve"> </w:t>
      </w:r>
      <w:r w:rsidRPr="00AD1106">
        <w:t>ДОЛГОСРОЧНЫЕ</w:t>
      </w:r>
      <w:r w:rsidR="00B32C3F" w:rsidRPr="00AD1106">
        <w:t xml:space="preserve"> </w:t>
      </w:r>
      <w:r w:rsidRPr="00AD1106">
        <w:t>СБЕРЕЖЕНИЯ</w:t>
      </w:r>
    </w:p>
    <w:p w14:paraId="1BD25B1B" w14:textId="77777777" w:rsidR="00DF2A02" w:rsidRPr="00AD1106" w:rsidRDefault="00DF2A02" w:rsidP="00DF2A02">
      <w:r w:rsidRPr="00AD1106">
        <w:t>Главное</w:t>
      </w:r>
      <w:r w:rsidR="00B32C3F" w:rsidRPr="00AD1106">
        <w:t xml:space="preserve"> </w:t>
      </w:r>
      <w:r w:rsidRPr="00AD1106">
        <w:t>условие</w:t>
      </w:r>
      <w:r w:rsidR="00B32C3F" w:rsidRPr="00AD1106">
        <w:t xml:space="preserve"> </w:t>
      </w:r>
      <w:r w:rsidRPr="00AD1106">
        <w:t>предоставления</w:t>
      </w:r>
      <w:r w:rsidR="00B32C3F" w:rsidRPr="00AD1106">
        <w:t xml:space="preserve"> </w:t>
      </w:r>
      <w:r w:rsidRPr="00AD1106">
        <w:t>вычета</w:t>
      </w:r>
      <w:r w:rsidR="00B32C3F" w:rsidRPr="00AD1106">
        <w:t xml:space="preserve"> </w:t>
      </w:r>
      <w:r w:rsidR="00A33768" w:rsidRPr="00AD1106">
        <w:t>-</w:t>
      </w:r>
      <w:r w:rsidR="00B32C3F" w:rsidRPr="00AD1106">
        <w:t xml:space="preserve"> </w:t>
      </w:r>
      <w:r w:rsidRPr="00AD1106">
        <w:t>основание</w:t>
      </w:r>
      <w:r w:rsidR="00B32C3F" w:rsidRPr="00AD1106">
        <w:t xml:space="preserve"> </w:t>
      </w:r>
      <w:r w:rsidRPr="00AD1106">
        <w:t>для</w:t>
      </w:r>
      <w:r w:rsidR="00B32C3F" w:rsidRPr="00AD1106">
        <w:t xml:space="preserve"> </w:t>
      </w:r>
      <w:r w:rsidRPr="00AD1106">
        <w:t>выплат</w:t>
      </w:r>
      <w:r w:rsidR="00B32C3F" w:rsidRPr="00AD1106">
        <w:t xml:space="preserve"> </w:t>
      </w:r>
      <w:r w:rsidRPr="00AD1106">
        <w:t>по</w:t>
      </w:r>
      <w:r w:rsidR="00B32C3F" w:rsidRPr="00AD1106">
        <w:t xml:space="preserve"> </w:t>
      </w:r>
      <w:r w:rsidRPr="00AD1106">
        <w:t>договору</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наступает</w:t>
      </w:r>
      <w:r w:rsidR="00B32C3F" w:rsidRPr="00AD1106">
        <w:t xml:space="preserve"> </w:t>
      </w:r>
      <w:r w:rsidRPr="00AD1106">
        <w:t>не</w:t>
      </w:r>
      <w:r w:rsidR="00B32C3F" w:rsidRPr="00AD1106">
        <w:t xml:space="preserve"> </w:t>
      </w:r>
      <w:r w:rsidRPr="00AD1106">
        <w:t>ранее,</w:t>
      </w:r>
      <w:r w:rsidR="00B32C3F" w:rsidRPr="00AD1106">
        <w:t xml:space="preserve"> </w:t>
      </w:r>
      <w:r w:rsidRPr="00AD1106">
        <w:t>чем</w:t>
      </w:r>
      <w:r w:rsidR="00B32C3F" w:rsidRPr="00AD1106">
        <w:t xml:space="preserve"> </w:t>
      </w:r>
      <w:r w:rsidRPr="00AD1106">
        <w:t>через</w:t>
      </w:r>
      <w:r w:rsidR="00B32C3F" w:rsidRPr="00AD1106">
        <w:t xml:space="preserve"> </w:t>
      </w:r>
      <w:r w:rsidRPr="00AD1106">
        <w:t>10</w:t>
      </w:r>
      <w:r w:rsidR="00B32C3F" w:rsidRPr="00AD1106">
        <w:t xml:space="preserve"> </w:t>
      </w:r>
      <w:r w:rsidRPr="00AD1106">
        <w:t>лет.</w:t>
      </w:r>
    </w:p>
    <w:p w14:paraId="6FFDD8FF" w14:textId="77777777" w:rsidR="00DF2A02" w:rsidRPr="00AD1106" w:rsidRDefault="00DF2A02" w:rsidP="00DF2A02">
      <w:r w:rsidRPr="00AD1106">
        <w:t>Два</w:t>
      </w:r>
      <w:r w:rsidR="00B32C3F" w:rsidRPr="00AD1106">
        <w:t xml:space="preserve"> </w:t>
      </w:r>
      <w:r w:rsidRPr="00AD1106">
        <w:t>важных</w:t>
      </w:r>
      <w:r w:rsidR="00B32C3F" w:rsidRPr="00AD1106">
        <w:t xml:space="preserve"> </w:t>
      </w:r>
      <w:r w:rsidRPr="00AD1106">
        <w:t>правила:</w:t>
      </w:r>
    </w:p>
    <w:p w14:paraId="787AA5B2" w14:textId="77777777" w:rsidR="00DF2A02" w:rsidRPr="00AD1106" w:rsidRDefault="00B00367" w:rsidP="00DF2A02">
      <w:r w:rsidRPr="00AD1106">
        <w:t>-</w:t>
      </w:r>
      <w:r w:rsidR="00B32C3F" w:rsidRPr="00AD1106">
        <w:t xml:space="preserve"> </w:t>
      </w:r>
      <w:r w:rsidR="00DF2A02" w:rsidRPr="00AD1106">
        <w:t>выплаты</w:t>
      </w:r>
      <w:r w:rsidR="00B32C3F" w:rsidRPr="00AD1106">
        <w:t xml:space="preserve"> </w:t>
      </w:r>
      <w:r w:rsidR="00DF2A02" w:rsidRPr="00AD1106">
        <w:t>по</w:t>
      </w:r>
      <w:r w:rsidR="00B32C3F" w:rsidRPr="00AD1106">
        <w:t xml:space="preserve"> </w:t>
      </w:r>
      <w:r w:rsidR="00DF2A02" w:rsidRPr="00AD1106">
        <w:t>договору</w:t>
      </w:r>
      <w:r w:rsidR="00B32C3F" w:rsidRPr="00AD1106">
        <w:t xml:space="preserve"> </w:t>
      </w:r>
      <w:r w:rsidR="00DF2A02" w:rsidRPr="00AD1106">
        <w:t>долгосрочных</w:t>
      </w:r>
      <w:r w:rsidR="00B32C3F" w:rsidRPr="00AD1106">
        <w:t xml:space="preserve"> </w:t>
      </w:r>
      <w:r w:rsidR="00DF2A02" w:rsidRPr="00AD1106">
        <w:t>сбережений</w:t>
      </w:r>
      <w:r w:rsidR="00B32C3F" w:rsidRPr="00AD1106">
        <w:t xml:space="preserve"> </w:t>
      </w:r>
      <w:r w:rsidR="00DF2A02" w:rsidRPr="00AD1106">
        <w:t>должны</w:t>
      </w:r>
      <w:r w:rsidR="00B32C3F" w:rsidRPr="00AD1106">
        <w:t xml:space="preserve"> </w:t>
      </w:r>
      <w:r w:rsidR="00DF2A02" w:rsidRPr="00AD1106">
        <w:t>начинаться</w:t>
      </w:r>
      <w:r w:rsidR="00B32C3F" w:rsidRPr="00AD1106">
        <w:t xml:space="preserve"> </w:t>
      </w:r>
      <w:r w:rsidR="00DF2A02" w:rsidRPr="00AD1106">
        <w:t>не</w:t>
      </w:r>
      <w:r w:rsidR="00B32C3F" w:rsidRPr="00AD1106">
        <w:t xml:space="preserve"> </w:t>
      </w:r>
      <w:r w:rsidR="00DF2A02" w:rsidRPr="00AD1106">
        <w:t>ранее</w:t>
      </w:r>
      <w:r w:rsidR="00B32C3F" w:rsidRPr="00AD1106">
        <w:t xml:space="preserve"> </w:t>
      </w:r>
      <w:r w:rsidR="00DF2A02" w:rsidRPr="00AD1106">
        <w:t>чем</w:t>
      </w:r>
      <w:r w:rsidR="00B32C3F" w:rsidRPr="00AD1106">
        <w:t xml:space="preserve"> </w:t>
      </w:r>
      <w:r w:rsidR="00DF2A02" w:rsidRPr="00AD1106">
        <w:t>через</w:t>
      </w:r>
      <w:r w:rsidR="00B32C3F" w:rsidRPr="00AD1106">
        <w:t xml:space="preserve"> </w:t>
      </w:r>
      <w:r w:rsidR="00DF2A02" w:rsidRPr="00AD1106">
        <w:t>10</w:t>
      </w:r>
      <w:r w:rsidR="00B32C3F" w:rsidRPr="00AD1106">
        <w:t xml:space="preserve"> </w:t>
      </w:r>
      <w:r w:rsidR="00DF2A02" w:rsidRPr="00AD1106">
        <w:t>лет</w:t>
      </w:r>
      <w:r w:rsidR="00B32C3F" w:rsidRPr="00AD1106">
        <w:t xml:space="preserve"> </w:t>
      </w:r>
      <w:r w:rsidR="00DF2A02" w:rsidRPr="00AD1106">
        <w:t>после</w:t>
      </w:r>
      <w:r w:rsidR="00B32C3F" w:rsidRPr="00AD1106">
        <w:t xml:space="preserve"> </w:t>
      </w:r>
      <w:r w:rsidR="00DF2A02" w:rsidRPr="00AD1106">
        <w:t>даты</w:t>
      </w:r>
      <w:r w:rsidR="00B32C3F" w:rsidRPr="00AD1106">
        <w:t xml:space="preserve"> </w:t>
      </w:r>
      <w:r w:rsidR="00DF2A02" w:rsidRPr="00AD1106">
        <w:t>его</w:t>
      </w:r>
      <w:r w:rsidR="00B32C3F" w:rsidRPr="00AD1106">
        <w:t xml:space="preserve"> </w:t>
      </w:r>
      <w:r w:rsidR="00DF2A02" w:rsidRPr="00AD1106">
        <w:t>заключения;</w:t>
      </w:r>
    </w:p>
    <w:p w14:paraId="14338FA2" w14:textId="77777777" w:rsidR="00DF2A02" w:rsidRPr="00AD1106" w:rsidRDefault="00B00367" w:rsidP="00DF2A02">
      <w:r w:rsidRPr="00AD1106">
        <w:t>-</w:t>
      </w:r>
      <w:r w:rsidR="00B32C3F" w:rsidRPr="00AD1106">
        <w:t xml:space="preserve"> </w:t>
      </w:r>
      <w:r w:rsidR="00DF2A02" w:rsidRPr="00AD1106">
        <w:t>срок</w:t>
      </w:r>
      <w:r w:rsidR="00B32C3F" w:rsidRPr="00AD1106">
        <w:t xml:space="preserve"> </w:t>
      </w:r>
      <w:r w:rsidR="00DF2A02" w:rsidRPr="00AD1106">
        <w:t>действия</w:t>
      </w:r>
      <w:r w:rsidR="00B32C3F" w:rsidRPr="00AD1106">
        <w:t xml:space="preserve"> </w:t>
      </w:r>
      <w:r w:rsidR="00DF2A02" w:rsidRPr="00AD1106">
        <w:t>договора</w:t>
      </w:r>
      <w:r w:rsidR="00B32C3F" w:rsidRPr="00AD1106">
        <w:t xml:space="preserve"> </w:t>
      </w:r>
      <w:r w:rsidR="00DF2A02" w:rsidRPr="00AD1106">
        <w:t>на</w:t>
      </w:r>
      <w:r w:rsidR="00B32C3F" w:rsidRPr="00AD1106">
        <w:t xml:space="preserve"> </w:t>
      </w:r>
      <w:r w:rsidR="00DF2A02" w:rsidRPr="00AD1106">
        <w:t>ведение</w:t>
      </w:r>
      <w:r w:rsidR="00B32C3F" w:rsidRPr="00AD1106">
        <w:t xml:space="preserve"> </w:t>
      </w:r>
      <w:r w:rsidR="00DF2A02" w:rsidRPr="00AD1106">
        <w:t>ИИС</w:t>
      </w:r>
      <w:r w:rsidR="00B32C3F" w:rsidRPr="00AD1106">
        <w:t xml:space="preserve"> </w:t>
      </w:r>
      <w:r w:rsidR="00DF2A02" w:rsidRPr="00AD1106">
        <w:t>должен</w:t>
      </w:r>
      <w:r w:rsidR="00B32C3F" w:rsidRPr="00AD1106">
        <w:t xml:space="preserve"> </w:t>
      </w:r>
      <w:r w:rsidR="00DF2A02" w:rsidRPr="00AD1106">
        <w:t>составлять</w:t>
      </w:r>
      <w:r w:rsidR="00B32C3F" w:rsidRPr="00AD1106">
        <w:t xml:space="preserve"> </w:t>
      </w:r>
      <w:r w:rsidR="00DF2A02" w:rsidRPr="00AD1106">
        <w:t>не</w:t>
      </w:r>
      <w:r w:rsidR="00B32C3F" w:rsidRPr="00AD1106">
        <w:t xml:space="preserve"> </w:t>
      </w:r>
      <w:r w:rsidR="00DF2A02" w:rsidRPr="00AD1106">
        <w:t>менее</w:t>
      </w:r>
      <w:r w:rsidR="00B32C3F" w:rsidRPr="00AD1106">
        <w:t xml:space="preserve"> </w:t>
      </w:r>
      <w:r w:rsidR="00DF2A02" w:rsidRPr="00AD1106">
        <w:t>10</w:t>
      </w:r>
      <w:r w:rsidR="00B32C3F" w:rsidRPr="00AD1106">
        <w:t xml:space="preserve"> </w:t>
      </w:r>
      <w:r w:rsidR="00DF2A02" w:rsidRPr="00AD1106">
        <w:t>лет.</w:t>
      </w:r>
      <w:r w:rsidR="00B32C3F" w:rsidRPr="00AD1106">
        <w:t xml:space="preserve"> </w:t>
      </w:r>
    </w:p>
    <w:p w14:paraId="1919F7F8" w14:textId="77777777" w:rsidR="00DF2A02" w:rsidRPr="00AD1106" w:rsidRDefault="00B00367" w:rsidP="00DF2A02">
      <w:r w:rsidRPr="00AD1106">
        <w:t>ПЕРЕХОДНЫЙ</w:t>
      </w:r>
      <w:r w:rsidR="00B32C3F" w:rsidRPr="00AD1106">
        <w:t xml:space="preserve"> </w:t>
      </w:r>
      <w:r w:rsidRPr="00AD1106">
        <w:t>ПЕРИОД</w:t>
      </w:r>
    </w:p>
    <w:p w14:paraId="144AAED4" w14:textId="77777777" w:rsidR="00DF2A02" w:rsidRPr="00AD1106" w:rsidRDefault="00DF2A02" w:rsidP="00DF2A02">
      <w:r w:rsidRPr="00AD1106">
        <w:t>Пунктом</w:t>
      </w:r>
      <w:r w:rsidR="00B32C3F" w:rsidRPr="00AD1106">
        <w:t xml:space="preserve"> </w:t>
      </w:r>
      <w:r w:rsidRPr="00AD1106">
        <w:t>4</w:t>
      </w:r>
      <w:r w:rsidR="00B32C3F" w:rsidRPr="00AD1106">
        <w:t xml:space="preserve"> </w:t>
      </w:r>
      <w:r w:rsidRPr="00AD1106">
        <w:t>статьи</w:t>
      </w:r>
      <w:r w:rsidR="00B32C3F" w:rsidRPr="00AD1106">
        <w:t xml:space="preserve"> </w:t>
      </w:r>
      <w:r w:rsidRPr="00AD1106">
        <w:t>219.2</w:t>
      </w:r>
      <w:r w:rsidR="00B32C3F" w:rsidRPr="00AD1106">
        <w:t xml:space="preserve"> </w:t>
      </w:r>
      <w:r w:rsidRPr="00AD1106">
        <w:t>НК</w:t>
      </w:r>
      <w:r w:rsidR="00B32C3F" w:rsidRPr="00AD1106">
        <w:t xml:space="preserve"> </w:t>
      </w:r>
      <w:r w:rsidRPr="00AD1106">
        <w:t>РФ</w:t>
      </w:r>
      <w:r w:rsidR="00B32C3F" w:rsidRPr="00AD1106">
        <w:t xml:space="preserve"> </w:t>
      </w:r>
      <w:r w:rsidRPr="00AD1106">
        <w:t>предусмотрен</w:t>
      </w:r>
      <w:r w:rsidR="00B32C3F" w:rsidRPr="00AD1106">
        <w:t xml:space="preserve"> </w:t>
      </w:r>
      <w:r w:rsidRPr="00AD1106">
        <w:t>переходный</w:t>
      </w:r>
      <w:r w:rsidR="00B32C3F" w:rsidRPr="00AD1106">
        <w:t xml:space="preserve"> </w:t>
      </w:r>
      <w:r w:rsidRPr="00AD1106">
        <w:t>период,</w:t>
      </w:r>
      <w:r w:rsidR="00B32C3F" w:rsidRPr="00AD1106">
        <w:t xml:space="preserve"> </w:t>
      </w:r>
      <w:r w:rsidRPr="00AD1106">
        <w:t>по</w:t>
      </w:r>
      <w:r w:rsidR="00B32C3F" w:rsidRPr="00AD1106">
        <w:t xml:space="preserve"> </w:t>
      </w:r>
      <w:r w:rsidRPr="00AD1106">
        <w:t>которому</w:t>
      </w:r>
      <w:r w:rsidR="00B32C3F" w:rsidRPr="00AD1106">
        <w:t xml:space="preserve"> </w:t>
      </w:r>
      <w:r w:rsidRPr="00AD1106">
        <w:t>в</w:t>
      </w:r>
      <w:r w:rsidR="00B32C3F" w:rsidRPr="00AD1106">
        <w:t xml:space="preserve"> </w:t>
      </w:r>
      <w:proofErr w:type="gramStart"/>
      <w:r w:rsidRPr="00AD1106">
        <w:t>2024-2026</w:t>
      </w:r>
      <w:proofErr w:type="gramEnd"/>
      <w:r w:rsidR="00B32C3F" w:rsidRPr="00AD1106">
        <w:t xml:space="preserve"> </w:t>
      </w:r>
      <w:r w:rsidRPr="00AD1106">
        <w:t>гг.</w:t>
      </w:r>
      <w:r w:rsidR="00B32C3F" w:rsidRPr="00AD1106">
        <w:t xml:space="preserve"> </w:t>
      </w:r>
      <w:r w:rsidRPr="00AD1106">
        <w:t>минимальный</w:t>
      </w:r>
      <w:r w:rsidR="00B32C3F" w:rsidRPr="00AD1106">
        <w:t xml:space="preserve"> </w:t>
      </w:r>
      <w:r w:rsidRPr="00AD1106">
        <w:t>срок</w:t>
      </w:r>
      <w:r w:rsidR="00B32C3F" w:rsidRPr="00AD1106">
        <w:t xml:space="preserve"> </w:t>
      </w:r>
      <w:r w:rsidRPr="00AD1106">
        <w:t>для</w:t>
      </w:r>
      <w:r w:rsidR="00B32C3F" w:rsidRPr="00AD1106">
        <w:t xml:space="preserve"> </w:t>
      </w:r>
      <w:r w:rsidRPr="00AD1106">
        <w:t>получения</w:t>
      </w:r>
      <w:r w:rsidR="00B32C3F" w:rsidRPr="00AD1106">
        <w:t xml:space="preserve"> </w:t>
      </w:r>
      <w:r w:rsidRPr="00AD1106">
        <w:t>вычета</w:t>
      </w:r>
      <w:r w:rsidR="00B32C3F" w:rsidRPr="00AD1106">
        <w:t xml:space="preserve"> </w:t>
      </w:r>
      <w:r w:rsidRPr="00AD1106">
        <w:t>составит</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5</w:t>
      </w:r>
      <w:r w:rsidR="00B32C3F" w:rsidRPr="00AD1106">
        <w:t xml:space="preserve"> </w:t>
      </w:r>
      <w:r w:rsidRPr="00AD1106">
        <w:t>лет.</w:t>
      </w:r>
    </w:p>
    <w:p w14:paraId="1021A44E" w14:textId="77777777" w:rsidR="00DF2A02" w:rsidRPr="00AD1106" w:rsidRDefault="00DF2A02" w:rsidP="00DF2A02">
      <w:r w:rsidRPr="00AD1106">
        <w:t>То</w:t>
      </w:r>
      <w:r w:rsidR="00B32C3F" w:rsidRPr="00AD1106">
        <w:t xml:space="preserve"> </w:t>
      </w:r>
      <w:r w:rsidRPr="00AD1106">
        <w:t>есть</w:t>
      </w:r>
      <w:r w:rsidR="00B32C3F" w:rsidRPr="00AD1106">
        <w:t xml:space="preserve"> </w:t>
      </w:r>
      <w:r w:rsidRPr="00AD1106">
        <w:t>в</w:t>
      </w:r>
      <w:r w:rsidR="00B32C3F" w:rsidRPr="00AD1106">
        <w:t xml:space="preserve"> </w:t>
      </w:r>
      <w:proofErr w:type="gramStart"/>
      <w:r w:rsidRPr="00AD1106">
        <w:t>2024-2026</w:t>
      </w:r>
      <w:proofErr w:type="gramEnd"/>
      <w:r w:rsidR="00B32C3F" w:rsidRPr="00AD1106">
        <w:t xml:space="preserve"> </w:t>
      </w:r>
      <w:r w:rsidRPr="00AD1106">
        <w:t>годах</w:t>
      </w:r>
      <w:r w:rsidR="00B32C3F" w:rsidRPr="00AD1106">
        <w:t xml:space="preserve"> </w:t>
      </w:r>
      <w:r w:rsidRPr="00AD1106">
        <w:t>граждане</w:t>
      </w:r>
      <w:r w:rsidR="00B32C3F" w:rsidRPr="00AD1106">
        <w:t xml:space="preserve"> </w:t>
      </w:r>
      <w:r w:rsidRPr="00AD1106">
        <w:t>могут</w:t>
      </w:r>
      <w:r w:rsidR="00B32C3F" w:rsidRPr="00AD1106">
        <w:t xml:space="preserve"> </w:t>
      </w:r>
      <w:r w:rsidRPr="00AD1106">
        <w:t>открыть</w:t>
      </w:r>
      <w:r w:rsidR="00B32C3F" w:rsidRPr="00AD1106">
        <w:t xml:space="preserve"> </w:t>
      </w:r>
      <w:r w:rsidRPr="00AD1106">
        <w:t>ИИС</w:t>
      </w:r>
      <w:r w:rsidR="00B32C3F" w:rsidRPr="00AD1106">
        <w:t xml:space="preserve"> </w:t>
      </w:r>
      <w:r w:rsidRPr="00AD1106">
        <w:t>с</w:t>
      </w:r>
      <w:r w:rsidR="00B32C3F" w:rsidRPr="00AD1106">
        <w:t xml:space="preserve"> </w:t>
      </w:r>
      <w:r w:rsidRPr="00AD1106">
        <w:t>минимальным</w:t>
      </w:r>
      <w:r w:rsidR="00B32C3F" w:rsidRPr="00AD1106">
        <w:t xml:space="preserve"> </w:t>
      </w:r>
      <w:r w:rsidRPr="00AD1106">
        <w:t>сроком</w:t>
      </w:r>
      <w:r w:rsidR="00B32C3F" w:rsidRPr="00AD1106">
        <w:t xml:space="preserve"> </w:t>
      </w:r>
      <w:r w:rsidRPr="00AD1106">
        <w:t>действия</w:t>
      </w:r>
      <w:r w:rsidR="00B32C3F" w:rsidRPr="00AD1106">
        <w:t xml:space="preserve"> </w:t>
      </w:r>
      <w:r w:rsidRPr="00AD1106">
        <w:t>5</w:t>
      </w:r>
      <w:r w:rsidR="00B32C3F" w:rsidRPr="00AD1106">
        <w:t xml:space="preserve"> </w:t>
      </w:r>
      <w:r w:rsidRPr="00AD1106">
        <w:t>лет,</w:t>
      </w:r>
      <w:r w:rsidR="00B32C3F" w:rsidRPr="00AD1106">
        <w:t xml:space="preserve"> </w:t>
      </w:r>
      <w:r w:rsidRPr="00AD1106">
        <w:t>а</w:t>
      </w:r>
      <w:r w:rsidR="00B32C3F" w:rsidRPr="00AD1106">
        <w:t xml:space="preserve"> </w:t>
      </w:r>
      <w:r w:rsidRPr="00AD1106">
        <w:t>в</w:t>
      </w:r>
      <w:r w:rsidR="00B32C3F" w:rsidRPr="00AD1106">
        <w:t xml:space="preserve"> </w:t>
      </w:r>
      <w:r w:rsidRPr="00AD1106">
        <w:t>последующем</w:t>
      </w:r>
      <w:r w:rsidR="00B32C3F" w:rsidRPr="00AD1106">
        <w:t xml:space="preserve"> </w:t>
      </w:r>
      <w:r w:rsidRPr="00AD1106">
        <w:t>он</w:t>
      </w:r>
      <w:r w:rsidR="00B32C3F" w:rsidRPr="00AD1106">
        <w:t xml:space="preserve"> </w:t>
      </w:r>
      <w:r w:rsidRPr="00AD1106">
        <w:t>будет</w:t>
      </w:r>
      <w:r w:rsidR="00B32C3F" w:rsidRPr="00AD1106">
        <w:t xml:space="preserve"> </w:t>
      </w:r>
      <w:r w:rsidRPr="00AD1106">
        <w:t>увеличиваться</w:t>
      </w:r>
      <w:r w:rsidR="00B32C3F" w:rsidRPr="00AD1106">
        <w:t xml:space="preserve"> </w:t>
      </w:r>
      <w:r w:rsidRPr="00AD1106">
        <w:t>на</w:t>
      </w:r>
      <w:r w:rsidR="00B32C3F" w:rsidRPr="00AD1106">
        <w:t xml:space="preserve"> </w:t>
      </w:r>
      <w:r w:rsidRPr="00AD1106">
        <w:t>год</w:t>
      </w:r>
      <w:r w:rsidR="00B32C3F" w:rsidRPr="00AD1106">
        <w:t xml:space="preserve"> </w:t>
      </w:r>
      <w:r w:rsidRPr="00AD1106">
        <w:t>до</w:t>
      </w:r>
      <w:r w:rsidR="00B32C3F" w:rsidRPr="00AD1106">
        <w:t xml:space="preserve"> </w:t>
      </w:r>
      <w:r w:rsidRPr="00AD1106">
        <w:t>достижения</w:t>
      </w:r>
      <w:r w:rsidR="00B32C3F" w:rsidRPr="00AD1106">
        <w:t xml:space="preserve"> </w:t>
      </w:r>
      <w:r w:rsidRPr="00AD1106">
        <w:t>10</w:t>
      </w:r>
      <w:r w:rsidR="00B32C3F" w:rsidRPr="00AD1106">
        <w:t xml:space="preserve"> </w:t>
      </w:r>
      <w:r w:rsidRPr="00AD1106">
        <w:t>лет.</w:t>
      </w:r>
    </w:p>
    <w:p w14:paraId="75A8FB08" w14:textId="77777777" w:rsidR="00DF2A02" w:rsidRPr="00AD1106" w:rsidRDefault="00DF2A02" w:rsidP="00DF2A02">
      <w:r w:rsidRPr="00AD1106">
        <w:t>Если</w:t>
      </w:r>
      <w:r w:rsidR="00B32C3F" w:rsidRPr="00AD1106">
        <w:t xml:space="preserve"> </w:t>
      </w:r>
      <w:r w:rsidRPr="00AD1106">
        <w:t>гражданин</w:t>
      </w:r>
      <w:r w:rsidR="00B32C3F" w:rsidRPr="00AD1106">
        <w:t xml:space="preserve"> </w:t>
      </w:r>
      <w:r w:rsidRPr="00AD1106">
        <w:t>досрочно</w:t>
      </w:r>
      <w:r w:rsidR="00B32C3F" w:rsidRPr="00AD1106">
        <w:t xml:space="preserve"> </w:t>
      </w:r>
      <w:r w:rsidRPr="00AD1106">
        <w:t>расторг</w:t>
      </w:r>
      <w:r w:rsidR="00B32C3F" w:rsidRPr="00AD1106">
        <w:t xml:space="preserve"> </w:t>
      </w:r>
      <w:r w:rsidRPr="00AD1106">
        <w:t>договор</w:t>
      </w:r>
      <w:r w:rsidR="00B32C3F" w:rsidRPr="00AD1106">
        <w:t xml:space="preserve"> </w:t>
      </w:r>
      <w:r w:rsidRPr="00AD1106">
        <w:t>с</w:t>
      </w:r>
      <w:r w:rsidR="00B32C3F" w:rsidRPr="00AD1106">
        <w:t xml:space="preserve"> </w:t>
      </w:r>
      <w:r w:rsidRPr="00AD1106">
        <w:t>негосударственным</w:t>
      </w:r>
      <w:r w:rsidR="00B32C3F" w:rsidRPr="00AD1106">
        <w:t xml:space="preserve"> </w:t>
      </w:r>
      <w:r w:rsidRPr="00AD1106">
        <w:t>пенсионным</w:t>
      </w:r>
      <w:r w:rsidR="00B32C3F" w:rsidRPr="00AD1106">
        <w:t xml:space="preserve"> </w:t>
      </w:r>
      <w:r w:rsidRPr="00AD1106">
        <w:t>фондом,</w:t>
      </w:r>
      <w:r w:rsidR="00B32C3F" w:rsidRPr="00AD1106">
        <w:t xml:space="preserve"> </w:t>
      </w:r>
      <w:r w:rsidRPr="00AD1106">
        <w:t>то</w:t>
      </w:r>
      <w:r w:rsidR="00B32C3F" w:rsidRPr="00AD1106">
        <w:t xml:space="preserve"> </w:t>
      </w:r>
      <w:r w:rsidRPr="00AD1106">
        <w:t>полученный</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нужно</w:t>
      </w:r>
      <w:r w:rsidR="00B32C3F" w:rsidRPr="00AD1106">
        <w:t xml:space="preserve"> </w:t>
      </w:r>
      <w:r w:rsidRPr="00AD1106">
        <w:t>будет</w:t>
      </w:r>
      <w:r w:rsidR="00B32C3F" w:rsidRPr="00AD1106">
        <w:t xml:space="preserve"> </w:t>
      </w:r>
      <w:r w:rsidRPr="00AD1106">
        <w:t>вернуть</w:t>
      </w:r>
      <w:r w:rsidR="00B32C3F" w:rsidRPr="00AD1106">
        <w:t xml:space="preserve"> </w:t>
      </w:r>
      <w:r w:rsidRPr="00AD1106">
        <w:t>в</w:t>
      </w:r>
      <w:r w:rsidR="00B32C3F" w:rsidRPr="00AD1106">
        <w:t xml:space="preserve"> </w:t>
      </w:r>
      <w:r w:rsidRPr="00AD1106">
        <w:t>бюджет.</w:t>
      </w:r>
    </w:p>
    <w:p w14:paraId="6EB352AC" w14:textId="77777777" w:rsidR="00DF2A02" w:rsidRPr="00AD1106" w:rsidRDefault="00B00367" w:rsidP="00DF2A02">
      <w:r w:rsidRPr="00AD1106">
        <w:t>РАЗМЕР</w:t>
      </w:r>
      <w:r w:rsidR="00B32C3F" w:rsidRPr="00AD1106">
        <w:t xml:space="preserve"> </w:t>
      </w:r>
      <w:r w:rsidRPr="00AD1106">
        <w:t>НАЛОГОВОГО</w:t>
      </w:r>
      <w:r w:rsidR="00B32C3F" w:rsidRPr="00AD1106">
        <w:t xml:space="preserve"> </w:t>
      </w:r>
      <w:r w:rsidRPr="00AD1106">
        <w:t>ВЫЧЕТ</w:t>
      </w:r>
      <w:r w:rsidR="00B32C3F" w:rsidRPr="00AD1106">
        <w:t xml:space="preserve"> </w:t>
      </w:r>
      <w:r w:rsidRPr="00AD1106">
        <w:t>НА</w:t>
      </w:r>
      <w:r w:rsidR="00B32C3F" w:rsidRPr="00AD1106">
        <w:t xml:space="preserve"> </w:t>
      </w:r>
      <w:r w:rsidRPr="00AD1106">
        <w:t>ДОЛГОСРОЧНЫЕ</w:t>
      </w:r>
      <w:r w:rsidR="00B32C3F" w:rsidRPr="00AD1106">
        <w:t xml:space="preserve"> </w:t>
      </w:r>
      <w:r w:rsidRPr="00AD1106">
        <w:t>СБЕРЕЖЕНИЯ</w:t>
      </w:r>
    </w:p>
    <w:p w14:paraId="7077788F" w14:textId="77777777" w:rsidR="00DF2A02" w:rsidRPr="00AD1106" w:rsidRDefault="00DF2A02" w:rsidP="00DF2A02">
      <w:r w:rsidRPr="00AD1106">
        <w:t>Общий</w:t>
      </w:r>
      <w:r w:rsidR="00B32C3F" w:rsidRPr="00AD1106">
        <w:t xml:space="preserve"> </w:t>
      </w:r>
      <w:r w:rsidRPr="00AD1106">
        <w:t>лимит</w:t>
      </w:r>
      <w:r w:rsidR="00B32C3F" w:rsidRPr="00AD1106">
        <w:t xml:space="preserve"> </w:t>
      </w:r>
      <w:r w:rsidRPr="00AD1106">
        <w:t>по</w:t>
      </w:r>
      <w:r w:rsidR="00B32C3F" w:rsidRPr="00AD1106">
        <w:t xml:space="preserve"> </w:t>
      </w:r>
      <w:r w:rsidRPr="00AD1106">
        <w:t>данному</w:t>
      </w:r>
      <w:r w:rsidR="00B32C3F" w:rsidRPr="00AD1106">
        <w:t xml:space="preserve"> </w:t>
      </w:r>
      <w:r w:rsidRPr="00AD1106">
        <w:t>виду</w:t>
      </w:r>
      <w:r w:rsidR="00B32C3F" w:rsidRPr="00AD1106">
        <w:t xml:space="preserve"> </w:t>
      </w:r>
      <w:r w:rsidRPr="00AD1106">
        <w:t>вычета</w:t>
      </w:r>
      <w:r w:rsidR="00B32C3F" w:rsidRPr="00AD1106">
        <w:t xml:space="preserve"> </w:t>
      </w:r>
      <w:r w:rsidRPr="00AD1106">
        <w:t>составит</w:t>
      </w:r>
      <w:r w:rsidR="00B32C3F" w:rsidRPr="00AD1106">
        <w:t xml:space="preserve"> </w:t>
      </w:r>
      <w:r w:rsidRPr="00AD1106">
        <w:t>400</w:t>
      </w:r>
      <w:r w:rsidR="00B32C3F" w:rsidRPr="00AD1106">
        <w:t xml:space="preserve"> </w:t>
      </w:r>
      <w:r w:rsidRPr="00AD1106">
        <w:t>000</w:t>
      </w:r>
      <w:r w:rsidR="00B32C3F" w:rsidRPr="00AD1106">
        <w:t xml:space="preserve"> </w:t>
      </w:r>
      <w:r w:rsidRPr="00AD1106">
        <w:t>руб.</w:t>
      </w:r>
      <w:r w:rsidR="00B32C3F" w:rsidRPr="00AD1106">
        <w:t xml:space="preserve"> </w:t>
      </w:r>
      <w:r w:rsidRPr="00AD1106">
        <w:t>в</w:t>
      </w:r>
      <w:r w:rsidR="00B32C3F" w:rsidRPr="00AD1106">
        <w:t xml:space="preserve"> </w:t>
      </w:r>
      <w:r w:rsidRPr="00AD1106">
        <w:t>год.</w:t>
      </w:r>
    </w:p>
    <w:p w14:paraId="3258EB54" w14:textId="77777777" w:rsidR="00DF2A02" w:rsidRPr="00AD1106" w:rsidRDefault="00DF2A02" w:rsidP="00DF2A02">
      <w:r w:rsidRPr="00AD1106">
        <w:t>Таким</w:t>
      </w:r>
      <w:r w:rsidR="00B32C3F" w:rsidRPr="00AD1106">
        <w:t xml:space="preserve"> </w:t>
      </w:r>
      <w:r w:rsidRPr="00AD1106">
        <w:t>образом,</w:t>
      </w:r>
      <w:r w:rsidR="00B32C3F" w:rsidRPr="00AD1106">
        <w:t xml:space="preserve"> </w:t>
      </w:r>
      <w:r w:rsidRPr="00AD1106">
        <w:t>максимальный</w:t>
      </w:r>
      <w:r w:rsidR="00B32C3F" w:rsidRPr="00AD1106">
        <w:t xml:space="preserve"> </w:t>
      </w:r>
      <w:r w:rsidRPr="00AD1106">
        <w:t>размер</w:t>
      </w:r>
      <w:r w:rsidR="00B32C3F" w:rsidRPr="00AD1106">
        <w:t xml:space="preserve"> </w:t>
      </w:r>
      <w:r w:rsidRPr="00AD1106">
        <w:t>возврата</w:t>
      </w:r>
      <w:r w:rsidR="00B32C3F" w:rsidRPr="00AD1106">
        <w:t xml:space="preserve"> </w:t>
      </w:r>
      <w:r w:rsidRPr="00AD1106">
        <w:t>налога</w:t>
      </w:r>
      <w:r w:rsidR="00B32C3F" w:rsidRPr="00AD1106">
        <w:t xml:space="preserve"> </w:t>
      </w:r>
      <w:r w:rsidRPr="00AD1106">
        <w:t>может</w:t>
      </w:r>
      <w:r w:rsidR="00B32C3F" w:rsidRPr="00AD1106">
        <w:t xml:space="preserve"> </w:t>
      </w:r>
      <w:r w:rsidRPr="00AD1106">
        <w:t>составить</w:t>
      </w:r>
      <w:r w:rsidR="00B32C3F" w:rsidRPr="00AD1106">
        <w:t xml:space="preserve"> </w:t>
      </w:r>
      <w:r w:rsidRPr="00AD1106">
        <w:t>от</w:t>
      </w:r>
      <w:r w:rsidR="00B32C3F" w:rsidRPr="00AD1106">
        <w:t xml:space="preserve"> </w:t>
      </w:r>
      <w:r w:rsidRPr="00AD1106">
        <w:t>52</w:t>
      </w:r>
      <w:r w:rsidR="00B32C3F" w:rsidRPr="00AD1106">
        <w:t xml:space="preserve"> </w:t>
      </w:r>
      <w:r w:rsidRPr="00AD1106">
        <w:t>000</w:t>
      </w:r>
      <w:r w:rsidR="00B32C3F" w:rsidRPr="00AD1106">
        <w:t xml:space="preserve"> </w:t>
      </w:r>
      <w:r w:rsidRPr="00AD1106">
        <w:t>до</w:t>
      </w:r>
      <w:r w:rsidR="00B32C3F" w:rsidRPr="00AD1106">
        <w:t xml:space="preserve"> </w:t>
      </w:r>
      <w:r w:rsidRPr="00AD1106">
        <w:t>60</w:t>
      </w:r>
      <w:r w:rsidR="00B32C3F" w:rsidRPr="00AD1106">
        <w:t xml:space="preserve"> </w:t>
      </w:r>
      <w:r w:rsidRPr="00AD1106">
        <w:t>000</w:t>
      </w:r>
      <w:r w:rsidR="00B32C3F" w:rsidRPr="00AD1106">
        <w:t xml:space="preserve"> </w:t>
      </w:r>
      <w:r w:rsidRPr="00AD1106">
        <w:t>тыс.</w:t>
      </w:r>
      <w:r w:rsidR="00B32C3F" w:rsidRPr="00AD1106">
        <w:t xml:space="preserve"> </w:t>
      </w:r>
      <w:r w:rsidRPr="00AD1106">
        <w:t>рублей</w:t>
      </w:r>
      <w:r w:rsidR="00B32C3F" w:rsidRPr="00AD1106">
        <w:t xml:space="preserve"> </w:t>
      </w:r>
      <w:r w:rsidRPr="00AD1106">
        <w:t>ежегодно</w:t>
      </w:r>
      <w:r w:rsidR="00B32C3F" w:rsidRPr="00AD1106">
        <w:t xml:space="preserve"> </w:t>
      </w:r>
      <w:r w:rsidRPr="00AD1106">
        <w:t>в</w:t>
      </w:r>
      <w:r w:rsidR="00B32C3F" w:rsidRPr="00AD1106">
        <w:t xml:space="preserve"> </w:t>
      </w:r>
      <w:r w:rsidRPr="00AD1106">
        <w:t>зависимости</w:t>
      </w:r>
      <w:r w:rsidR="00B32C3F" w:rsidRPr="00AD1106">
        <w:t xml:space="preserve"> </w:t>
      </w:r>
      <w:r w:rsidRPr="00AD1106">
        <w:t>от</w:t>
      </w:r>
      <w:r w:rsidR="00B32C3F" w:rsidRPr="00AD1106">
        <w:t xml:space="preserve"> </w:t>
      </w:r>
      <w:r w:rsidRPr="00AD1106">
        <w:t>размера</w:t>
      </w:r>
      <w:r w:rsidR="00B32C3F" w:rsidRPr="00AD1106">
        <w:t xml:space="preserve"> </w:t>
      </w:r>
      <w:r w:rsidRPr="00AD1106">
        <w:t>доходов</w:t>
      </w:r>
      <w:r w:rsidR="00B32C3F" w:rsidRPr="00AD1106">
        <w:t xml:space="preserve"> </w:t>
      </w:r>
      <w:r w:rsidRPr="00AD1106">
        <w:t>инвестора</w:t>
      </w:r>
      <w:r w:rsidR="00B32C3F" w:rsidRPr="00AD1106">
        <w:t xml:space="preserve"> </w:t>
      </w:r>
      <w:r w:rsidRPr="00AD1106">
        <w:t>и</w:t>
      </w:r>
      <w:r w:rsidR="00B32C3F" w:rsidRPr="00AD1106">
        <w:t xml:space="preserve"> </w:t>
      </w:r>
      <w:r w:rsidRPr="00AD1106">
        <w:t>его</w:t>
      </w:r>
      <w:r w:rsidR="00B32C3F" w:rsidRPr="00AD1106">
        <w:t xml:space="preserve"> </w:t>
      </w:r>
      <w:r w:rsidRPr="00AD1106">
        <w:t>ставки</w:t>
      </w:r>
      <w:r w:rsidR="00B32C3F" w:rsidRPr="00AD1106">
        <w:t xml:space="preserve"> </w:t>
      </w:r>
      <w:r w:rsidRPr="00AD1106">
        <w:t>НДФЛ</w:t>
      </w:r>
      <w:r w:rsidR="00B32C3F" w:rsidRPr="00AD1106">
        <w:t xml:space="preserve"> </w:t>
      </w:r>
      <w:r w:rsidRPr="00AD1106">
        <w:t>(13</w:t>
      </w:r>
      <w:r w:rsidR="00B32C3F" w:rsidRPr="00AD1106">
        <w:t xml:space="preserve"> </w:t>
      </w:r>
      <w:r w:rsidRPr="00AD1106">
        <w:t>или</w:t>
      </w:r>
      <w:r w:rsidR="00B32C3F" w:rsidRPr="00AD1106">
        <w:t xml:space="preserve"> </w:t>
      </w:r>
      <w:r w:rsidRPr="00AD1106">
        <w:t>15%).</w:t>
      </w:r>
    </w:p>
    <w:p w14:paraId="1848C637" w14:textId="77777777" w:rsidR="00DF2A02" w:rsidRPr="00AD1106" w:rsidRDefault="00B00367" w:rsidP="00DF2A02">
      <w:r w:rsidRPr="00AD1106">
        <w:t>ГДЕ</w:t>
      </w:r>
      <w:r w:rsidR="00B32C3F" w:rsidRPr="00AD1106">
        <w:t xml:space="preserve"> </w:t>
      </w:r>
      <w:r w:rsidRPr="00AD1106">
        <w:t>МОЖНО</w:t>
      </w:r>
      <w:r w:rsidR="00B32C3F" w:rsidRPr="00AD1106">
        <w:t xml:space="preserve"> </w:t>
      </w:r>
      <w:r w:rsidRPr="00AD1106">
        <w:t>ПОЛУЧИТЬ</w:t>
      </w:r>
      <w:r w:rsidR="00B32C3F" w:rsidRPr="00AD1106">
        <w:t xml:space="preserve"> </w:t>
      </w:r>
      <w:r w:rsidRPr="00AD1106">
        <w:t>ВЫЧЕТ</w:t>
      </w:r>
    </w:p>
    <w:p w14:paraId="3AE8F782" w14:textId="77777777" w:rsidR="00DF2A02" w:rsidRPr="00AD1106" w:rsidRDefault="00DF2A02" w:rsidP="00DF2A02">
      <w:r w:rsidRPr="00AD1106">
        <w:t>Как</w:t>
      </w:r>
      <w:r w:rsidR="00B32C3F" w:rsidRPr="00AD1106">
        <w:t xml:space="preserve"> </w:t>
      </w:r>
      <w:r w:rsidRPr="00AD1106">
        <w:t>и</w:t>
      </w:r>
      <w:r w:rsidR="00B32C3F" w:rsidRPr="00AD1106">
        <w:t xml:space="preserve"> </w:t>
      </w:r>
      <w:r w:rsidRPr="00AD1106">
        <w:t>большинство</w:t>
      </w:r>
      <w:r w:rsidR="00B32C3F" w:rsidRPr="00AD1106">
        <w:t xml:space="preserve"> </w:t>
      </w:r>
      <w:r w:rsidRPr="00AD1106">
        <w:t>вычетов</w:t>
      </w:r>
      <w:r w:rsidR="00B32C3F" w:rsidRPr="00AD1106">
        <w:t xml:space="preserve"> </w:t>
      </w:r>
      <w:r w:rsidRPr="00AD1106">
        <w:t>по</w:t>
      </w:r>
      <w:r w:rsidR="00B32C3F" w:rsidRPr="00AD1106">
        <w:t xml:space="preserve"> </w:t>
      </w:r>
      <w:r w:rsidRPr="00AD1106">
        <w:t>НДФЛ,</w:t>
      </w:r>
      <w:r w:rsidR="00B32C3F" w:rsidRPr="00AD1106">
        <w:t xml:space="preserve"> </w:t>
      </w:r>
      <w:r w:rsidRPr="00AD1106">
        <w:t>получить</w:t>
      </w:r>
      <w:r w:rsidR="00B32C3F" w:rsidRPr="00AD1106">
        <w:t xml:space="preserve"> </w:t>
      </w:r>
      <w:r w:rsidRPr="00AD1106">
        <w:t>вычет</w:t>
      </w:r>
      <w:r w:rsidR="00B32C3F" w:rsidRPr="00AD1106">
        <w:t xml:space="preserve"> </w:t>
      </w:r>
      <w:r w:rsidRPr="00AD1106">
        <w:t>можно</w:t>
      </w:r>
      <w:r w:rsidR="00B32C3F" w:rsidRPr="00AD1106">
        <w:t xml:space="preserve"> </w:t>
      </w:r>
      <w:r w:rsidRPr="00AD1106">
        <w:t>через</w:t>
      </w:r>
      <w:r w:rsidR="00B32C3F" w:rsidRPr="00AD1106">
        <w:t xml:space="preserve"> </w:t>
      </w:r>
      <w:r w:rsidRPr="00AD1106">
        <w:t>работодателя</w:t>
      </w:r>
      <w:r w:rsidR="00B32C3F" w:rsidRPr="00AD1106">
        <w:t xml:space="preserve"> </w:t>
      </w:r>
      <w:r w:rsidRPr="00AD1106">
        <w:t>или</w:t>
      </w:r>
      <w:r w:rsidR="00B32C3F" w:rsidRPr="00AD1106">
        <w:t xml:space="preserve"> </w:t>
      </w:r>
      <w:r w:rsidRPr="00AD1106">
        <w:t>по</w:t>
      </w:r>
      <w:r w:rsidR="00B32C3F" w:rsidRPr="00AD1106">
        <w:t xml:space="preserve"> </w:t>
      </w:r>
      <w:r w:rsidRPr="00AD1106">
        <w:t>окончании</w:t>
      </w:r>
      <w:r w:rsidR="00B32C3F" w:rsidRPr="00AD1106">
        <w:t xml:space="preserve"> </w:t>
      </w:r>
      <w:r w:rsidRPr="00AD1106">
        <w:t>налогового</w:t>
      </w:r>
      <w:r w:rsidR="00B32C3F" w:rsidRPr="00AD1106">
        <w:t xml:space="preserve"> </w:t>
      </w:r>
      <w:r w:rsidRPr="00AD1106">
        <w:t>периода</w:t>
      </w:r>
      <w:r w:rsidR="00B32C3F" w:rsidRPr="00AD1106">
        <w:t xml:space="preserve"> </w:t>
      </w:r>
      <w:r w:rsidRPr="00AD1106">
        <w:t>(календарного</w:t>
      </w:r>
      <w:r w:rsidR="00B32C3F" w:rsidRPr="00AD1106">
        <w:t xml:space="preserve"> </w:t>
      </w:r>
      <w:r w:rsidRPr="00AD1106">
        <w:t>года)</w:t>
      </w:r>
      <w:r w:rsidR="00B32C3F" w:rsidRPr="00AD1106">
        <w:t xml:space="preserve"> </w:t>
      </w:r>
      <w:r w:rsidRPr="00AD1106">
        <w:t>в</w:t>
      </w:r>
      <w:r w:rsidR="00B32C3F" w:rsidRPr="00AD1106">
        <w:t xml:space="preserve"> </w:t>
      </w:r>
      <w:r w:rsidRPr="00AD1106">
        <w:t>ИФНС.</w:t>
      </w:r>
    </w:p>
    <w:p w14:paraId="166C13AA" w14:textId="77777777" w:rsidR="00DF2A02" w:rsidRPr="00AD1106" w:rsidRDefault="00DF2A02" w:rsidP="00DF2A02">
      <w:r w:rsidRPr="00AD1106">
        <w:t>Новые</w:t>
      </w:r>
      <w:r w:rsidR="00B32C3F" w:rsidRPr="00AD1106">
        <w:t xml:space="preserve"> </w:t>
      </w:r>
      <w:r w:rsidRPr="00AD1106">
        <w:t>правила</w:t>
      </w:r>
      <w:r w:rsidR="00B32C3F" w:rsidRPr="00AD1106">
        <w:t xml:space="preserve"> </w:t>
      </w:r>
      <w:r w:rsidRPr="00AD1106">
        <w:t>о</w:t>
      </w:r>
      <w:r w:rsidR="00B32C3F" w:rsidRPr="00AD1106">
        <w:t xml:space="preserve"> </w:t>
      </w:r>
      <w:r w:rsidRPr="00AD1106">
        <w:t>вычетах</w:t>
      </w:r>
      <w:r w:rsidR="00B32C3F" w:rsidRPr="00AD1106">
        <w:t xml:space="preserve"> </w:t>
      </w:r>
      <w:r w:rsidRPr="00AD1106">
        <w:t>по</w:t>
      </w:r>
      <w:r w:rsidR="00B32C3F" w:rsidRPr="00AD1106">
        <w:t xml:space="preserve"> </w:t>
      </w:r>
      <w:r w:rsidRPr="00AD1106">
        <w:t>НДФЛ</w:t>
      </w:r>
      <w:r w:rsidR="00B32C3F" w:rsidRPr="00AD1106">
        <w:t xml:space="preserve"> </w:t>
      </w:r>
      <w:r w:rsidRPr="00AD1106">
        <w:t>вступают</w:t>
      </w:r>
      <w:r w:rsidR="00B32C3F" w:rsidRPr="00AD1106">
        <w:t xml:space="preserve"> </w:t>
      </w:r>
      <w:r w:rsidRPr="00AD1106">
        <w:t>в</w:t>
      </w:r>
      <w:r w:rsidR="00B32C3F" w:rsidRPr="00AD1106">
        <w:t xml:space="preserve"> </w:t>
      </w:r>
      <w:r w:rsidRPr="00AD1106">
        <w:t>силу</w:t>
      </w:r>
      <w:r w:rsidR="00B32C3F" w:rsidRPr="00AD1106">
        <w:t xml:space="preserve"> </w:t>
      </w:r>
      <w:r w:rsidRPr="00AD1106">
        <w:t>поэтапно.</w:t>
      </w:r>
      <w:r w:rsidR="00B32C3F" w:rsidRPr="00AD1106">
        <w:t xml:space="preserve"> </w:t>
      </w:r>
      <w:r w:rsidRPr="00AD1106">
        <w:t>К</w:t>
      </w:r>
      <w:r w:rsidR="00B32C3F" w:rsidRPr="00AD1106">
        <w:t xml:space="preserve"> </w:t>
      </w:r>
      <w:r w:rsidRPr="00AD1106">
        <w:t>некоторым</w:t>
      </w:r>
      <w:r w:rsidR="00B32C3F" w:rsidRPr="00AD1106">
        <w:t xml:space="preserve"> </w:t>
      </w:r>
      <w:r w:rsidRPr="00AD1106">
        <w:t>видам</w:t>
      </w:r>
      <w:r w:rsidR="00B32C3F" w:rsidRPr="00AD1106">
        <w:t xml:space="preserve"> </w:t>
      </w:r>
      <w:r w:rsidRPr="00AD1106">
        <w:t>сбережений</w:t>
      </w:r>
      <w:r w:rsidR="00B32C3F" w:rsidRPr="00AD1106">
        <w:t xml:space="preserve"> </w:t>
      </w:r>
      <w:r w:rsidRPr="00AD1106">
        <w:t>вычет</w:t>
      </w:r>
      <w:r w:rsidR="00B32C3F" w:rsidRPr="00AD1106">
        <w:t xml:space="preserve"> </w:t>
      </w:r>
      <w:r w:rsidRPr="00AD1106">
        <w:t>можно</w:t>
      </w:r>
      <w:r w:rsidR="00B32C3F" w:rsidRPr="00AD1106">
        <w:t xml:space="preserve"> </w:t>
      </w:r>
      <w:r w:rsidRPr="00AD1106">
        <w:t>применять</w:t>
      </w:r>
      <w:r w:rsidR="00B32C3F" w:rsidRPr="00AD1106">
        <w:t xml:space="preserve"> </w:t>
      </w:r>
      <w:r w:rsidRPr="00AD1106">
        <w:t>с</w:t>
      </w:r>
      <w:r w:rsidR="00B32C3F" w:rsidRPr="00AD1106">
        <w:t xml:space="preserve"> </w:t>
      </w:r>
      <w:r w:rsidRPr="00AD1106">
        <w:t>01.01.2024.</w:t>
      </w:r>
      <w:r w:rsidR="00B32C3F" w:rsidRPr="00AD1106">
        <w:t xml:space="preserve"> </w:t>
      </w:r>
      <w:r w:rsidRPr="00AD1106">
        <w:t>Вычет</w:t>
      </w:r>
      <w:r w:rsidR="00B32C3F" w:rsidRPr="00AD1106">
        <w:t xml:space="preserve"> </w:t>
      </w:r>
      <w:r w:rsidRPr="00AD1106">
        <w:t>по</w:t>
      </w:r>
      <w:r w:rsidR="00B32C3F" w:rsidRPr="00AD1106">
        <w:t xml:space="preserve"> </w:t>
      </w:r>
      <w:r w:rsidRPr="00AD1106">
        <w:t>пенсионным</w:t>
      </w:r>
      <w:r w:rsidR="00B32C3F" w:rsidRPr="00AD1106">
        <w:t xml:space="preserve"> </w:t>
      </w:r>
      <w:r w:rsidRPr="00AD1106">
        <w:t>взносам</w:t>
      </w:r>
      <w:r w:rsidR="00B32C3F" w:rsidRPr="00AD1106">
        <w:t xml:space="preserve"> </w:t>
      </w:r>
      <w:r w:rsidRPr="00AD1106">
        <w:t>можно</w:t>
      </w:r>
      <w:r w:rsidR="00B32C3F" w:rsidRPr="00AD1106">
        <w:t xml:space="preserve"> </w:t>
      </w:r>
      <w:r w:rsidRPr="00AD1106">
        <w:t>использовать</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2025</w:t>
      </w:r>
      <w:r w:rsidR="00B32C3F" w:rsidRPr="00AD1106">
        <w:t xml:space="preserve"> </w:t>
      </w:r>
      <w:r w:rsidRPr="00AD1106">
        <w:t>года.</w:t>
      </w:r>
    </w:p>
    <w:p w14:paraId="4B3B27A4" w14:textId="77777777" w:rsidR="00DF2A02" w:rsidRPr="00AD1106" w:rsidRDefault="00DF2A02" w:rsidP="00DF2A02">
      <w:r w:rsidRPr="00AD1106">
        <w:t>Отметим,</w:t>
      </w:r>
      <w:r w:rsidR="00B32C3F" w:rsidRPr="00AD1106">
        <w:t xml:space="preserve"> </w:t>
      </w:r>
      <w:r w:rsidRPr="00AD1106">
        <w:t>если</w:t>
      </w:r>
      <w:r w:rsidR="00B32C3F" w:rsidRPr="00AD1106">
        <w:t xml:space="preserve"> </w:t>
      </w:r>
      <w:r w:rsidRPr="00AD1106">
        <w:t>договор</w:t>
      </w:r>
      <w:r w:rsidR="00B32C3F" w:rsidRPr="00AD1106">
        <w:t xml:space="preserve"> </w:t>
      </w:r>
      <w:r w:rsidRPr="00AD1106">
        <w:t>на</w:t>
      </w:r>
      <w:r w:rsidR="00B32C3F" w:rsidRPr="00AD1106">
        <w:t xml:space="preserve"> </w:t>
      </w:r>
      <w:r w:rsidRPr="00AD1106">
        <w:t>ИИС</w:t>
      </w:r>
      <w:r w:rsidR="00B32C3F" w:rsidRPr="00AD1106">
        <w:t xml:space="preserve"> </w:t>
      </w:r>
      <w:r w:rsidRPr="00AD1106">
        <w:t>уже</w:t>
      </w:r>
      <w:r w:rsidR="00B32C3F" w:rsidRPr="00AD1106">
        <w:t xml:space="preserve"> </w:t>
      </w:r>
      <w:r w:rsidRPr="00AD1106">
        <w:t>открыт</w:t>
      </w:r>
      <w:r w:rsidR="00B32C3F" w:rsidRPr="00AD1106">
        <w:t xml:space="preserve"> </w:t>
      </w:r>
      <w:r w:rsidRPr="00AD1106">
        <w:t>ранее,</w:t>
      </w:r>
      <w:r w:rsidR="00B32C3F" w:rsidRPr="00AD1106">
        <w:t xml:space="preserve"> </w:t>
      </w:r>
      <w:proofErr w:type="gramStart"/>
      <w:r w:rsidRPr="00AD1106">
        <w:t>т.е.</w:t>
      </w:r>
      <w:proofErr w:type="gramEnd"/>
      <w:r w:rsidR="00B32C3F" w:rsidRPr="00AD1106">
        <w:t xml:space="preserve"> </w:t>
      </w:r>
      <w:r w:rsidRPr="00AD1106">
        <w:t>до</w:t>
      </w:r>
      <w:r w:rsidR="00B32C3F" w:rsidRPr="00AD1106">
        <w:t xml:space="preserve"> </w:t>
      </w:r>
      <w:r w:rsidRPr="00AD1106">
        <w:t>31.12.2023,</w:t>
      </w:r>
      <w:r w:rsidR="00B32C3F" w:rsidRPr="00AD1106">
        <w:t xml:space="preserve"> </w:t>
      </w:r>
      <w:r w:rsidRPr="00AD1106">
        <w:t>сохраняются</w:t>
      </w:r>
      <w:r w:rsidR="00B32C3F" w:rsidRPr="00AD1106">
        <w:t xml:space="preserve"> </w:t>
      </w:r>
      <w:r w:rsidRPr="00AD1106">
        <w:t>права</w:t>
      </w:r>
      <w:r w:rsidR="00B32C3F" w:rsidRPr="00AD1106">
        <w:t xml:space="preserve"> </w:t>
      </w:r>
      <w:r w:rsidRPr="00AD1106">
        <w:t>на</w:t>
      </w:r>
      <w:r w:rsidR="00B32C3F" w:rsidRPr="00AD1106">
        <w:t xml:space="preserve"> </w:t>
      </w:r>
      <w:r w:rsidRPr="00AD1106">
        <w:t>инвестиционные</w:t>
      </w:r>
      <w:r w:rsidR="00B32C3F" w:rsidRPr="00AD1106">
        <w:t xml:space="preserve"> </w:t>
      </w:r>
      <w:r w:rsidRPr="00AD1106">
        <w:t>налоговые</w:t>
      </w:r>
      <w:r w:rsidR="00B32C3F" w:rsidRPr="00AD1106">
        <w:t xml:space="preserve"> </w:t>
      </w:r>
      <w:r w:rsidRPr="00AD1106">
        <w:t>вычеты</w:t>
      </w:r>
      <w:r w:rsidR="00B32C3F" w:rsidRPr="00AD1106">
        <w:t xml:space="preserve"> </w:t>
      </w:r>
      <w:r w:rsidRPr="00AD1106">
        <w:t>по</w:t>
      </w:r>
      <w:r w:rsidR="00B32C3F" w:rsidRPr="00AD1106">
        <w:t xml:space="preserve"> </w:t>
      </w:r>
      <w:r w:rsidRPr="00AD1106">
        <w:t>НДФЛ.</w:t>
      </w:r>
    </w:p>
    <w:p w14:paraId="376C91F9" w14:textId="77777777" w:rsidR="00DF2A02" w:rsidRPr="00AD1106" w:rsidRDefault="00000000" w:rsidP="00DF2A02">
      <w:hyperlink r:id="rId18" w:history="1">
        <w:r w:rsidR="00DF2A02" w:rsidRPr="00AD1106">
          <w:rPr>
            <w:rStyle w:val="a3"/>
          </w:rPr>
          <w:t>https://www.buhgalteria.ru</w:t>
        </w:r>
        <w:r w:rsidR="00DF2A02" w:rsidRPr="00AD1106">
          <w:rPr>
            <w:rStyle w:val="a3"/>
          </w:rPr>
          <w:t>/</w:t>
        </w:r>
        <w:r w:rsidR="00DF2A02" w:rsidRPr="00AD1106">
          <w:rPr>
            <w:rStyle w:val="a3"/>
          </w:rPr>
          <w:t>article/kak-i-kogda-mozhno-poluchit-nalogovyy-vychet-na-dolgosrochnye-sberezheniya-</w:t>
        </w:r>
      </w:hyperlink>
      <w:r w:rsidR="00B32C3F" w:rsidRPr="00AD1106">
        <w:t xml:space="preserve"> </w:t>
      </w:r>
    </w:p>
    <w:p w14:paraId="5B28DDAA" w14:textId="77777777" w:rsidR="00BC74F2" w:rsidRPr="00AD1106" w:rsidRDefault="00BC74F2" w:rsidP="00BC74F2">
      <w:pPr>
        <w:pStyle w:val="2"/>
      </w:pPr>
      <w:bookmarkStart w:id="51" w:name="_Toc168554775"/>
      <w:r w:rsidRPr="00AD1106">
        <w:lastRenderedPageBreak/>
        <w:t>Ставропольская</w:t>
      </w:r>
      <w:r w:rsidR="00B32C3F" w:rsidRPr="00AD1106">
        <w:t xml:space="preserve"> </w:t>
      </w:r>
      <w:r w:rsidRPr="00AD1106">
        <w:t>правда,</w:t>
      </w:r>
      <w:r w:rsidR="00B32C3F" w:rsidRPr="00AD1106">
        <w:t xml:space="preserve"> </w:t>
      </w:r>
      <w:r w:rsidRPr="00AD1106">
        <w:t>05.06.2024,</w:t>
      </w:r>
      <w:r w:rsidR="00B32C3F" w:rsidRPr="00AD1106">
        <w:t xml:space="preserve"> </w:t>
      </w:r>
      <w:r w:rsidRPr="00AD1106">
        <w:t>Ставропольцам</w:t>
      </w:r>
      <w:r w:rsidR="00B32C3F" w:rsidRPr="00AD1106">
        <w:t xml:space="preserve"> </w:t>
      </w:r>
      <w:r w:rsidRPr="00AD1106">
        <w:t>рассказали,</w:t>
      </w:r>
      <w:r w:rsidR="00B32C3F" w:rsidRPr="00AD1106">
        <w:t xml:space="preserve"> </w:t>
      </w:r>
      <w:r w:rsidRPr="00AD1106">
        <w:t>как</w:t>
      </w:r>
      <w:r w:rsidR="00B32C3F" w:rsidRPr="00AD1106">
        <w:t xml:space="preserve"> </w:t>
      </w:r>
      <w:r w:rsidRPr="00AD1106">
        <w:t>обеспечивается</w:t>
      </w:r>
      <w:r w:rsidR="00B32C3F" w:rsidRPr="00AD1106">
        <w:t xml:space="preserve"> </w:t>
      </w:r>
      <w:r w:rsidRPr="00AD1106">
        <w:t>безопасность</w:t>
      </w:r>
      <w:r w:rsidR="00B32C3F" w:rsidRPr="00AD1106">
        <w:t xml:space="preserve"> </w:t>
      </w:r>
      <w:r w:rsidRPr="00AD1106">
        <w:t>средств</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долгосрочных</w:t>
      </w:r>
      <w:r w:rsidR="00B32C3F" w:rsidRPr="00AD1106">
        <w:t xml:space="preserve"> </w:t>
      </w:r>
      <w:r w:rsidRPr="00AD1106">
        <w:t>сбережений</w:t>
      </w:r>
      <w:bookmarkEnd w:id="51"/>
    </w:p>
    <w:p w14:paraId="49CCA54A" w14:textId="77777777" w:rsidR="00BC74F2" w:rsidRPr="00AD1106" w:rsidRDefault="00BC74F2" w:rsidP="00EA45E7">
      <w:pPr>
        <w:pStyle w:val="3"/>
      </w:pPr>
      <w:bookmarkStart w:id="52" w:name="_Toc168554776"/>
      <w:r w:rsidRPr="00AD1106">
        <w:t>В</w:t>
      </w:r>
      <w:r w:rsidR="00B32C3F" w:rsidRPr="00AD1106">
        <w:t xml:space="preserve"> </w:t>
      </w:r>
      <w:r w:rsidRPr="00AD1106">
        <w:t>этом</w:t>
      </w:r>
      <w:r w:rsidR="00B32C3F" w:rsidRPr="00AD1106">
        <w:t xml:space="preserve"> </w:t>
      </w:r>
      <w:r w:rsidRPr="00AD1106">
        <w:t>году</w:t>
      </w:r>
      <w:r w:rsidR="00B32C3F" w:rsidRPr="00AD1106">
        <w:t xml:space="preserve"> </w:t>
      </w:r>
      <w:r w:rsidRPr="00AD1106">
        <w:t>запущена</w:t>
      </w:r>
      <w:r w:rsidR="00B32C3F" w:rsidRPr="00AD1106">
        <w:t xml:space="preserve"> </w:t>
      </w:r>
      <w:r w:rsidRPr="00AD1106">
        <w:t>программа</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(ПДС).</w:t>
      </w:r>
      <w:r w:rsidR="00B32C3F" w:rsidRPr="00AD1106">
        <w:t xml:space="preserve"> </w:t>
      </w:r>
      <w:r w:rsidRPr="00AD1106">
        <w:t>Она</w:t>
      </w:r>
      <w:r w:rsidR="00B32C3F" w:rsidRPr="00AD1106">
        <w:t xml:space="preserve"> </w:t>
      </w:r>
      <w:r w:rsidRPr="00AD1106">
        <w:t>позволяет</w:t>
      </w:r>
      <w:r w:rsidR="00B32C3F" w:rsidRPr="00AD1106">
        <w:t xml:space="preserve"> </w:t>
      </w:r>
      <w:r w:rsidRPr="00AD1106">
        <w:t>каждому</w:t>
      </w:r>
      <w:r w:rsidR="00B32C3F" w:rsidRPr="00AD1106">
        <w:t xml:space="preserve"> </w:t>
      </w:r>
      <w:r w:rsidRPr="00AD1106">
        <w:t>копить</w:t>
      </w:r>
      <w:r w:rsidR="00B32C3F" w:rsidRPr="00AD1106">
        <w:t xml:space="preserve"> </w:t>
      </w:r>
      <w:r w:rsidRPr="00AD1106">
        <w:t>средства</w:t>
      </w:r>
      <w:r w:rsidR="00B32C3F" w:rsidRPr="00AD1106">
        <w:t xml:space="preserve"> </w:t>
      </w:r>
      <w:r w:rsidR="00A33768" w:rsidRPr="00AD1106">
        <w:t>-</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на</w:t>
      </w:r>
      <w:r w:rsidR="00B32C3F" w:rsidRPr="00AD1106">
        <w:t xml:space="preserve"> </w:t>
      </w:r>
      <w:r w:rsidRPr="00AD1106">
        <w:t>будущую</w:t>
      </w:r>
      <w:r w:rsidR="00B32C3F" w:rsidRPr="00AD1106">
        <w:t xml:space="preserve"> </w:t>
      </w:r>
      <w:r w:rsidRPr="00AD1106">
        <w:t>пенсию,</w:t>
      </w:r>
      <w:r w:rsidR="00B32C3F" w:rsidRPr="00AD1106">
        <w:t xml:space="preserve"> </w:t>
      </w:r>
      <w:r w:rsidRPr="00AD1106">
        <w:t>получая</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софинансирование</w:t>
      </w:r>
      <w:r w:rsidR="00B32C3F" w:rsidRPr="00AD1106">
        <w:t xml:space="preserve"> </w:t>
      </w:r>
      <w:r w:rsidRPr="00AD1106">
        <w:t>и</w:t>
      </w:r>
      <w:r w:rsidR="00B32C3F" w:rsidRPr="00AD1106">
        <w:t xml:space="preserve"> </w:t>
      </w:r>
      <w:r w:rsidRPr="00AD1106">
        <w:t>гарантии</w:t>
      </w:r>
      <w:r w:rsidR="00B32C3F" w:rsidRPr="00AD1106">
        <w:t xml:space="preserve"> </w:t>
      </w:r>
      <w:r w:rsidRPr="00AD1106">
        <w:t>от</w:t>
      </w:r>
      <w:r w:rsidR="00B32C3F" w:rsidRPr="00AD1106">
        <w:t xml:space="preserve"> </w:t>
      </w:r>
      <w:r w:rsidRPr="00AD1106">
        <w:t>государства.</w:t>
      </w:r>
      <w:bookmarkEnd w:id="52"/>
    </w:p>
    <w:p w14:paraId="4AEDDC40" w14:textId="77777777" w:rsidR="00BC74F2" w:rsidRPr="00AD1106" w:rsidRDefault="00BC74F2" w:rsidP="00BC74F2">
      <w:r w:rsidRPr="00AD1106">
        <w:t>Для</w:t>
      </w:r>
      <w:r w:rsidR="00B32C3F" w:rsidRPr="00AD1106">
        <w:t xml:space="preserve"> </w:t>
      </w:r>
      <w:r w:rsidRPr="00AD1106">
        <w:t>участия</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нужно</w:t>
      </w:r>
      <w:r w:rsidR="00B32C3F" w:rsidRPr="00AD1106">
        <w:t xml:space="preserve"> </w:t>
      </w:r>
      <w:r w:rsidRPr="00AD1106">
        <w:t>заключить</w:t>
      </w:r>
      <w:r w:rsidR="00B32C3F" w:rsidRPr="00AD1106">
        <w:t xml:space="preserve"> </w:t>
      </w:r>
      <w:r w:rsidRPr="00AD1106">
        <w:t>договор</w:t>
      </w:r>
      <w:r w:rsidR="00B32C3F" w:rsidRPr="00AD1106">
        <w:t xml:space="preserve"> </w:t>
      </w:r>
      <w:r w:rsidRPr="00AD1106">
        <w:t>с</w:t>
      </w:r>
      <w:r w:rsidR="00B32C3F" w:rsidRPr="00AD1106">
        <w:t xml:space="preserve"> </w:t>
      </w:r>
      <w:r w:rsidRPr="00AD1106">
        <w:t>одним</w:t>
      </w:r>
      <w:r w:rsidR="00B32C3F" w:rsidRPr="00AD1106">
        <w:t xml:space="preserve"> </w:t>
      </w:r>
      <w:r w:rsidRPr="00AD1106">
        <w:t>из</w:t>
      </w:r>
      <w:r w:rsidR="00B32C3F" w:rsidRPr="00AD1106">
        <w:t xml:space="preserve"> </w:t>
      </w:r>
      <w:r w:rsidRPr="00AD1106">
        <w:t>негосударственных</w:t>
      </w:r>
      <w:r w:rsidR="00B32C3F" w:rsidRPr="00AD1106">
        <w:t xml:space="preserve"> </w:t>
      </w:r>
      <w:r w:rsidRPr="00AD1106">
        <w:t>пенсионных</w:t>
      </w:r>
      <w:r w:rsidR="00B32C3F" w:rsidRPr="00AD1106">
        <w:t xml:space="preserve"> </w:t>
      </w:r>
      <w:r w:rsidRPr="00AD1106">
        <w:t>фондов,</w:t>
      </w:r>
      <w:r w:rsidR="00B32C3F" w:rsidRPr="00AD1106">
        <w:t xml:space="preserve"> </w:t>
      </w:r>
      <w:r w:rsidRPr="00AD1106">
        <w:t>куда</w:t>
      </w:r>
      <w:r w:rsidR="00B32C3F" w:rsidRPr="00AD1106">
        <w:t xml:space="preserve"> </w:t>
      </w:r>
      <w:r w:rsidRPr="00AD1106">
        <w:t>будут</w:t>
      </w:r>
      <w:r w:rsidR="00B32C3F" w:rsidRPr="00AD1106">
        <w:t xml:space="preserve"> </w:t>
      </w:r>
      <w:r w:rsidRPr="00AD1106">
        <w:t>делаться</w:t>
      </w:r>
      <w:r w:rsidR="00B32C3F" w:rsidRPr="00AD1106">
        <w:t xml:space="preserve"> </w:t>
      </w:r>
      <w:r w:rsidRPr="00AD1106">
        <w:t>регулярные</w:t>
      </w:r>
      <w:r w:rsidR="00B32C3F" w:rsidRPr="00AD1106">
        <w:t xml:space="preserve"> </w:t>
      </w:r>
      <w:r w:rsidRPr="00AD1106">
        <w:t>взносы</w:t>
      </w:r>
      <w:r w:rsidR="00B32C3F" w:rsidRPr="00AD1106">
        <w:t xml:space="preserve"> </w:t>
      </w:r>
      <w:r w:rsidRPr="00AD1106">
        <w:t>в</w:t>
      </w:r>
      <w:r w:rsidR="00B32C3F" w:rsidRPr="00AD1106">
        <w:t xml:space="preserve"> </w:t>
      </w:r>
      <w:r w:rsidR="00A13ED0" w:rsidRPr="00AD1106">
        <w:t>«</w:t>
      </w:r>
      <w:r w:rsidRPr="00AD1106">
        <w:t>копилку</w:t>
      </w:r>
      <w:r w:rsidR="00A13ED0" w:rsidRPr="00AD1106">
        <w:t>»</w:t>
      </w:r>
      <w:r w:rsidRPr="00AD1106">
        <w:t>.</w:t>
      </w:r>
      <w:r w:rsidR="00B32C3F" w:rsidRPr="00AD1106">
        <w:t xml:space="preserve"> </w:t>
      </w:r>
      <w:r w:rsidRPr="00AD1106">
        <w:t>Собственно,</w:t>
      </w:r>
      <w:r w:rsidR="00B32C3F" w:rsidRPr="00AD1106">
        <w:t xml:space="preserve"> </w:t>
      </w:r>
      <w:r w:rsidRPr="00AD1106">
        <w:t>он</w:t>
      </w:r>
      <w:r w:rsidR="00B32C3F" w:rsidRPr="00AD1106">
        <w:t xml:space="preserve"> </w:t>
      </w:r>
      <w:r w:rsidRPr="00AD1106">
        <w:t>и</w:t>
      </w:r>
      <w:r w:rsidR="00B32C3F" w:rsidRPr="00AD1106">
        <w:t xml:space="preserve"> </w:t>
      </w:r>
      <w:r w:rsidRPr="00AD1106">
        <w:t>осуществляет</w:t>
      </w:r>
      <w:r w:rsidR="00B32C3F" w:rsidRPr="00AD1106">
        <w:t xml:space="preserve"> </w:t>
      </w:r>
      <w:r w:rsidRPr="00AD1106">
        <w:t>управление</w:t>
      </w:r>
      <w:r w:rsidR="00B32C3F" w:rsidRPr="00AD1106">
        <w:t xml:space="preserve"> </w:t>
      </w:r>
      <w:r w:rsidRPr="00AD1106">
        <w:t>сбережениями,</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средствами</w:t>
      </w:r>
      <w:r w:rsidR="00B32C3F" w:rsidRPr="00AD1106">
        <w:t xml:space="preserve"> </w:t>
      </w:r>
      <w:r w:rsidRPr="00AD1106">
        <w:t>из</w:t>
      </w:r>
      <w:r w:rsidR="00B32C3F" w:rsidRPr="00AD1106">
        <w:t xml:space="preserve"> </w:t>
      </w:r>
      <w:r w:rsidRPr="00AD1106">
        <w:t>системы</w:t>
      </w:r>
      <w:r w:rsidR="00B32C3F" w:rsidRPr="00AD1106">
        <w:t xml:space="preserve"> </w:t>
      </w:r>
      <w:r w:rsidRPr="00AD1106">
        <w:t>обязательного</w:t>
      </w:r>
      <w:r w:rsidR="00B32C3F" w:rsidRPr="00AD1106">
        <w:t xml:space="preserve"> </w:t>
      </w:r>
      <w:r w:rsidRPr="00AD1106">
        <w:t>пенсионного</w:t>
      </w:r>
      <w:r w:rsidR="00B32C3F" w:rsidRPr="00AD1106">
        <w:t xml:space="preserve"> </w:t>
      </w:r>
      <w:r w:rsidRPr="00AD1106">
        <w:t>страхования,</w:t>
      </w:r>
      <w:r w:rsidR="00B32C3F" w:rsidRPr="00AD1106">
        <w:t xml:space="preserve"> </w:t>
      </w:r>
      <w:r w:rsidRPr="00AD1106">
        <w:t>которые</w:t>
      </w:r>
      <w:r w:rsidR="00B32C3F" w:rsidRPr="00AD1106">
        <w:t xml:space="preserve"> </w:t>
      </w:r>
      <w:r w:rsidRPr="00AD1106">
        <w:t>также</w:t>
      </w:r>
      <w:r w:rsidR="00B32C3F" w:rsidRPr="00AD1106">
        <w:t xml:space="preserve"> </w:t>
      </w:r>
      <w:r w:rsidRPr="00AD1106">
        <w:t>можно</w:t>
      </w:r>
      <w:r w:rsidR="00B32C3F" w:rsidRPr="00AD1106">
        <w:t xml:space="preserve"> </w:t>
      </w:r>
      <w:r w:rsidRPr="00AD1106">
        <w:t>перевести</w:t>
      </w:r>
      <w:r w:rsidR="00B32C3F" w:rsidRPr="00AD1106">
        <w:t xml:space="preserve"> </w:t>
      </w:r>
      <w:r w:rsidRPr="00AD1106">
        <w:t>в</w:t>
      </w:r>
      <w:r w:rsidR="00B32C3F" w:rsidRPr="00AD1106">
        <w:t xml:space="preserve"> </w:t>
      </w:r>
      <w:r w:rsidRPr="00AD1106">
        <w:t>ПДС.</w:t>
      </w:r>
      <w:r w:rsidR="00B32C3F" w:rsidRPr="00AD1106">
        <w:t xml:space="preserve"> </w:t>
      </w:r>
      <w:r w:rsidRPr="00AD1106">
        <w:t>Ставропольцы,</w:t>
      </w:r>
      <w:r w:rsidR="00B32C3F" w:rsidRPr="00AD1106">
        <w:t xml:space="preserve"> </w:t>
      </w:r>
      <w:r w:rsidRPr="00AD1106">
        <w:t>проявляя</w:t>
      </w:r>
      <w:r w:rsidR="00B32C3F" w:rsidRPr="00AD1106">
        <w:t xml:space="preserve"> </w:t>
      </w:r>
      <w:r w:rsidRPr="00AD1106">
        <w:t>интерес</w:t>
      </w:r>
      <w:r w:rsidR="00B32C3F" w:rsidRPr="00AD1106">
        <w:t xml:space="preserve"> </w:t>
      </w:r>
      <w:r w:rsidRPr="00AD1106">
        <w:t>к</w:t>
      </w:r>
      <w:r w:rsidR="00B32C3F" w:rsidRPr="00AD1106">
        <w:t xml:space="preserve"> </w:t>
      </w:r>
      <w:r w:rsidRPr="00AD1106">
        <w:t>программе,</w:t>
      </w:r>
      <w:r w:rsidR="00B32C3F" w:rsidRPr="00AD1106">
        <w:t xml:space="preserve"> </w:t>
      </w:r>
      <w:r w:rsidRPr="00AD1106">
        <w:t>закономерно</w:t>
      </w:r>
      <w:r w:rsidR="00B32C3F" w:rsidRPr="00AD1106">
        <w:t xml:space="preserve"> </w:t>
      </w:r>
      <w:r w:rsidRPr="00AD1106">
        <w:t>интересуется</w:t>
      </w:r>
      <w:r w:rsidR="00B32C3F" w:rsidRPr="00AD1106">
        <w:t xml:space="preserve"> </w:t>
      </w:r>
      <w:r w:rsidRPr="00AD1106">
        <w:t>вопросами</w:t>
      </w:r>
      <w:r w:rsidR="00B32C3F" w:rsidRPr="00AD1106">
        <w:t xml:space="preserve"> </w:t>
      </w:r>
      <w:r w:rsidRPr="00AD1106">
        <w:t>сохранения</w:t>
      </w:r>
      <w:r w:rsidR="00B32C3F" w:rsidRPr="00AD1106">
        <w:t xml:space="preserve"> </w:t>
      </w:r>
      <w:r w:rsidRPr="00AD1106">
        <w:t>накоплений.</w:t>
      </w:r>
      <w:r w:rsidR="00B32C3F" w:rsidRPr="00AD1106">
        <w:t xml:space="preserve"> </w:t>
      </w:r>
      <w:r w:rsidRPr="00AD1106">
        <w:t>На</w:t>
      </w:r>
      <w:r w:rsidR="00B32C3F" w:rsidRPr="00AD1106">
        <w:t xml:space="preserve"> </w:t>
      </w:r>
      <w:r w:rsidRPr="00AD1106">
        <w:t>актуальные</w:t>
      </w:r>
      <w:r w:rsidR="00B32C3F" w:rsidRPr="00AD1106">
        <w:t xml:space="preserve"> </w:t>
      </w:r>
      <w:r w:rsidRPr="00AD1106">
        <w:t>вопросы</w:t>
      </w:r>
      <w:r w:rsidR="00B32C3F" w:rsidRPr="00AD1106">
        <w:t xml:space="preserve"> </w:t>
      </w:r>
      <w:r w:rsidRPr="00AD1106">
        <w:t>ответил</w:t>
      </w:r>
      <w:r w:rsidR="00B32C3F" w:rsidRPr="00AD1106">
        <w:t xml:space="preserve"> </w:t>
      </w:r>
      <w:r w:rsidRPr="00AD1106">
        <w:t>Георгий</w:t>
      </w:r>
      <w:r w:rsidR="00B32C3F" w:rsidRPr="00AD1106">
        <w:t xml:space="preserve"> </w:t>
      </w:r>
      <w:proofErr w:type="spellStart"/>
      <w:r w:rsidRPr="00AD1106">
        <w:t>Тикунов</w:t>
      </w:r>
      <w:proofErr w:type="spellEnd"/>
      <w:r w:rsidRPr="00AD1106">
        <w:t>,</w:t>
      </w:r>
      <w:r w:rsidR="00B32C3F" w:rsidRPr="00AD1106">
        <w:t xml:space="preserve"> </w:t>
      </w:r>
      <w:r w:rsidRPr="00AD1106">
        <w:t>управляющий</w:t>
      </w:r>
      <w:r w:rsidR="00B32C3F" w:rsidRPr="00AD1106">
        <w:t xml:space="preserve"> </w:t>
      </w:r>
      <w:r w:rsidRPr="00AD1106">
        <w:t>Отделением</w:t>
      </w:r>
      <w:r w:rsidR="00B32C3F" w:rsidRPr="00AD1106">
        <w:t xml:space="preserve"> </w:t>
      </w:r>
      <w:r w:rsidRPr="00AD1106">
        <w:t>Ставрополь</w:t>
      </w:r>
      <w:r w:rsidR="00B32C3F" w:rsidRPr="00AD1106">
        <w:t xml:space="preserve"> </w:t>
      </w:r>
      <w:r w:rsidRPr="00AD1106">
        <w:t>Южного</w:t>
      </w:r>
      <w:r w:rsidR="00B32C3F" w:rsidRPr="00AD1106">
        <w:t xml:space="preserve"> </w:t>
      </w:r>
      <w:r w:rsidRPr="00AD1106">
        <w:t>ГУ</w:t>
      </w:r>
      <w:r w:rsidR="00B32C3F" w:rsidRPr="00AD1106">
        <w:t xml:space="preserve"> </w:t>
      </w:r>
      <w:r w:rsidRPr="00AD1106">
        <w:t>Банка</w:t>
      </w:r>
      <w:r w:rsidR="00B32C3F" w:rsidRPr="00AD1106">
        <w:t xml:space="preserve"> </w:t>
      </w:r>
      <w:r w:rsidRPr="00AD1106">
        <w:t>России.</w:t>
      </w:r>
    </w:p>
    <w:p w14:paraId="22277152" w14:textId="77777777" w:rsidR="00BC74F2" w:rsidRPr="00AD1106" w:rsidRDefault="00BC74F2" w:rsidP="00BC74F2">
      <w:r w:rsidRPr="00AD1106">
        <w:t>-</w:t>
      </w:r>
      <w:r w:rsidR="00B32C3F" w:rsidRPr="00AD1106">
        <w:t xml:space="preserve"> </w:t>
      </w:r>
      <w:r w:rsidRPr="00AD1106">
        <w:t>Средства</w:t>
      </w:r>
      <w:r w:rsidR="00B32C3F" w:rsidRPr="00AD1106">
        <w:t xml:space="preserve"> </w:t>
      </w:r>
      <w:r w:rsidRPr="00AD1106">
        <w:t>участников</w:t>
      </w:r>
      <w:r w:rsidR="00B32C3F" w:rsidRPr="00AD1106">
        <w:t xml:space="preserve"> </w:t>
      </w:r>
      <w:r w:rsidRPr="00AD1106">
        <w:t>программы</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инвестируются</w:t>
      </w:r>
      <w:r w:rsidR="00B32C3F" w:rsidRPr="00AD1106">
        <w:t xml:space="preserve"> </w:t>
      </w:r>
      <w:r w:rsidRPr="00AD1106">
        <w:t>НПФ.</w:t>
      </w:r>
      <w:r w:rsidR="00B32C3F" w:rsidRPr="00AD1106">
        <w:t xml:space="preserve"> </w:t>
      </w:r>
      <w:r w:rsidRPr="00AD1106">
        <w:t>Как</w:t>
      </w:r>
      <w:r w:rsidR="00B32C3F" w:rsidRPr="00AD1106">
        <w:t xml:space="preserve"> </w:t>
      </w:r>
      <w:r w:rsidRPr="00AD1106">
        <w:t>можно</w:t>
      </w:r>
      <w:r w:rsidR="00B32C3F" w:rsidRPr="00AD1106">
        <w:t xml:space="preserve"> </w:t>
      </w:r>
      <w:r w:rsidRPr="00AD1106">
        <w:t>быть</w:t>
      </w:r>
      <w:r w:rsidR="00B32C3F" w:rsidRPr="00AD1106">
        <w:t xml:space="preserve"> </w:t>
      </w:r>
      <w:r w:rsidRPr="00AD1106">
        <w:t>уверенным,</w:t>
      </w:r>
      <w:r w:rsidR="00B32C3F" w:rsidRPr="00AD1106">
        <w:t xml:space="preserve"> </w:t>
      </w:r>
      <w:r w:rsidRPr="00AD1106">
        <w:t>что</w:t>
      </w:r>
      <w:r w:rsidR="00B32C3F" w:rsidRPr="00AD1106">
        <w:t xml:space="preserve"> </w:t>
      </w:r>
      <w:r w:rsidRPr="00AD1106">
        <w:t>они</w:t>
      </w:r>
      <w:r w:rsidR="00B32C3F" w:rsidRPr="00AD1106">
        <w:t xml:space="preserve"> </w:t>
      </w:r>
      <w:r w:rsidRPr="00AD1106">
        <w:t>будут</w:t>
      </w:r>
      <w:r w:rsidR="00B32C3F" w:rsidRPr="00AD1106">
        <w:t xml:space="preserve"> </w:t>
      </w:r>
      <w:r w:rsidRPr="00AD1106">
        <w:t>вести</w:t>
      </w:r>
      <w:r w:rsidR="00B32C3F" w:rsidRPr="00AD1106">
        <w:t xml:space="preserve"> </w:t>
      </w:r>
      <w:r w:rsidRPr="00AD1106">
        <w:t>себя</w:t>
      </w:r>
      <w:r w:rsidR="00B32C3F" w:rsidRPr="00AD1106">
        <w:t xml:space="preserve"> </w:t>
      </w:r>
      <w:r w:rsidRPr="00AD1106">
        <w:t>консервативно?</w:t>
      </w:r>
      <w:r w:rsidR="00B32C3F" w:rsidRPr="00AD1106">
        <w:t xml:space="preserve"> </w:t>
      </w:r>
      <w:r w:rsidRPr="00AD1106">
        <w:t>Есть</w:t>
      </w:r>
      <w:r w:rsidR="00B32C3F" w:rsidRPr="00AD1106">
        <w:t xml:space="preserve"> </w:t>
      </w:r>
      <w:r w:rsidRPr="00AD1106">
        <w:t>ли</w:t>
      </w:r>
      <w:r w:rsidR="00B32C3F" w:rsidRPr="00AD1106">
        <w:t xml:space="preserve"> </w:t>
      </w:r>
      <w:r w:rsidRPr="00AD1106">
        <w:t>ограничения</w:t>
      </w:r>
      <w:r w:rsidR="00B32C3F" w:rsidRPr="00AD1106">
        <w:t xml:space="preserve"> </w:t>
      </w:r>
      <w:r w:rsidRPr="00AD1106">
        <w:t>по</w:t>
      </w:r>
      <w:r w:rsidR="00B32C3F" w:rsidRPr="00AD1106">
        <w:t xml:space="preserve"> </w:t>
      </w:r>
      <w:r w:rsidRPr="00AD1106">
        <w:t>инструментам,</w:t>
      </w:r>
      <w:r w:rsidR="00B32C3F" w:rsidRPr="00AD1106">
        <w:t xml:space="preserve"> </w:t>
      </w:r>
      <w:r w:rsidRPr="00AD1106">
        <w:t>куда</w:t>
      </w:r>
      <w:r w:rsidR="00B32C3F" w:rsidRPr="00AD1106">
        <w:t xml:space="preserve"> </w:t>
      </w:r>
      <w:r w:rsidRPr="00AD1106">
        <w:t>могут</w:t>
      </w:r>
      <w:r w:rsidR="00B32C3F" w:rsidRPr="00AD1106">
        <w:t xml:space="preserve"> </w:t>
      </w:r>
      <w:r w:rsidRPr="00AD1106">
        <w:t>вкладываться</w:t>
      </w:r>
      <w:r w:rsidR="00B32C3F" w:rsidRPr="00AD1106">
        <w:t xml:space="preserve"> </w:t>
      </w:r>
      <w:r w:rsidRPr="00AD1106">
        <w:t>средства?</w:t>
      </w:r>
    </w:p>
    <w:p w14:paraId="5E332A1C" w14:textId="77777777" w:rsidR="00BC74F2" w:rsidRPr="00AD1106" w:rsidRDefault="00BC74F2" w:rsidP="00BC74F2">
      <w:r w:rsidRPr="00AD1106">
        <w:t>-</w:t>
      </w:r>
      <w:r w:rsidR="00B32C3F" w:rsidRPr="00AD1106">
        <w:t xml:space="preserve"> </w:t>
      </w:r>
      <w:r w:rsidRPr="00AD1106">
        <w:t>Перечень</w:t>
      </w:r>
      <w:r w:rsidR="00B32C3F" w:rsidRPr="00AD1106">
        <w:t xml:space="preserve"> </w:t>
      </w:r>
      <w:r w:rsidRPr="00AD1106">
        <w:t>инструментов</w:t>
      </w:r>
      <w:r w:rsidR="00B32C3F" w:rsidRPr="00AD1106">
        <w:t xml:space="preserve"> </w:t>
      </w:r>
      <w:r w:rsidRPr="00AD1106">
        <w:t>для</w:t>
      </w:r>
      <w:r w:rsidR="00B32C3F" w:rsidRPr="00AD1106">
        <w:t xml:space="preserve"> </w:t>
      </w:r>
      <w:r w:rsidRPr="00AD1106">
        <w:t>инвестиций</w:t>
      </w:r>
      <w:r w:rsidR="00B32C3F" w:rsidRPr="00AD1106">
        <w:t xml:space="preserve"> </w:t>
      </w:r>
      <w:r w:rsidRPr="00AD1106">
        <w:t>довольно</w:t>
      </w:r>
      <w:r w:rsidR="00B32C3F" w:rsidRPr="00AD1106">
        <w:t xml:space="preserve"> </w:t>
      </w:r>
      <w:r w:rsidRPr="00AD1106">
        <w:t>широк:</w:t>
      </w:r>
      <w:r w:rsidR="00B32C3F" w:rsidRPr="00AD1106">
        <w:t xml:space="preserve"> </w:t>
      </w:r>
      <w:r w:rsidRPr="00AD1106">
        <w:t>государственные</w:t>
      </w:r>
      <w:r w:rsidR="00B32C3F" w:rsidRPr="00AD1106">
        <w:t xml:space="preserve"> </w:t>
      </w:r>
      <w:r w:rsidRPr="00AD1106">
        <w:t>ценные</w:t>
      </w:r>
      <w:r w:rsidR="00B32C3F" w:rsidRPr="00AD1106">
        <w:t xml:space="preserve"> </w:t>
      </w:r>
      <w:r w:rsidRPr="00AD1106">
        <w:t>бумаги,</w:t>
      </w:r>
      <w:r w:rsidR="00B32C3F" w:rsidRPr="00AD1106">
        <w:t xml:space="preserve"> </w:t>
      </w:r>
      <w:r w:rsidRPr="00AD1106">
        <w:t>корпоративные</w:t>
      </w:r>
      <w:r w:rsidR="00B32C3F" w:rsidRPr="00AD1106">
        <w:t xml:space="preserve"> </w:t>
      </w:r>
      <w:r w:rsidRPr="00AD1106">
        <w:t>облигации,</w:t>
      </w:r>
      <w:r w:rsidR="00B32C3F" w:rsidRPr="00AD1106">
        <w:t xml:space="preserve"> </w:t>
      </w:r>
      <w:r w:rsidRPr="00AD1106">
        <w:t>акции,</w:t>
      </w:r>
      <w:r w:rsidR="00B32C3F" w:rsidRPr="00AD1106">
        <w:t xml:space="preserve"> </w:t>
      </w:r>
      <w:r w:rsidRPr="00AD1106">
        <w:t>паи</w:t>
      </w:r>
      <w:r w:rsidR="00B32C3F" w:rsidRPr="00AD1106">
        <w:t xml:space="preserve"> </w:t>
      </w:r>
      <w:r w:rsidRPr="00AD1106">
        <w:t>инвестиционных</w:t>
      </w:r>
      <w:r w:rsidR="00B32C3F" w:rsidRPr="00AD1106">
        <w:t xml:space="preserve"> </w:t>
      </w:r>
      <w:r w:rsidRPr="00AD1106">
        <w:t>фондов,</w:t>
      </w:r>
      <w:r w:rsidR="00B32C3F" w:rsidRPr="00AD1106">
        <w:t xml:space="preserve"> </w:t>
      </w:r>
      <w:r w:rsidRPr="00AD1106">
        <w:t>недвижимость</w:t>
      </w:r>
      <w:r w:rsidR="00B32C3F" w:rsidRPr="00AD1106">
        <w:t xml:space="preserve"> </w:t>
      </w:r>
      <w:r w:rsidRPr="00AD1106">
        <w:t>и</w:t>
      </w:r>
      <w:r w:rsidR="00B32C3F" w:rsidRPr="00AD1106">
        <w:t xml:space="preserve"> </w:t>
      </w:r>
      <w:r w:rsidRPr="00AD1106">
        <w:t>другие</w:t>
      </w:r>
      <w:r w:rsidR="00B32C3F" w:rsidRPr="00AD1106">
        <w:t xml:space="preserve"> </w:t>
      </w:r>
      <w:r w:rsidRPr="00AD1106">
        <w:t>активы.</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в</w:t>
      </w:r>
      <w:r w:rsidR="00B32C3F" w:rsidRPr="00AD1106">
        <w:t xml:space="preserve"> </w:t>
      </w:r>
      <w:r w:rsidRPr="00AD1106">
        <w:t>высокорискованные</w:t>
      </w:r>
      <w:r w:rsidR="00B32C3F" w:rsidRPr="00AD1106">
        <w:t xml:space="preserve"> </w:t>
      </w:r>
      <w:r w:rsidRPr="00AD1106">
        <w:t>инструменты</w:t>
      </w:r>
      <w:r w:rsidR="00B32C3F" w:rsidRPr="00AD1106">
        <w:t xml:space="preserve"> </w:t>
      </w:r>
      <w:r w:rsidRPr="00AD1106">
        <w:t>фонд</w:t>
      </w:r>
      <w:r w:rsidR="00B32C3F" w:rsidRPr="00AD1106">
        <w:t xml:space="preserve"> </w:t>
      </w:r>
      <w:r w:rsidRPr="00AD1106">
        <w:t>не</w:t>
      </w:r>
      <w:r w:rsidR="00B32C3F" w:rsidRPr="00AD1106">
        <w:t xml:space="preserve"> </w:t>
      </w:r>
      <w:r w:rsidRPr="00AD1106">
        <w:t>может</w:t>
      </w:r>
      <w:r w:rsidR="00B32C3F" w:rsidRPr="00AD1106">
        <w:t xml:space="preserve"> </w:t>
      </w:r>
      <w:r w:rsidRPr="00AD1106">
        <w:t>вкладывать</w:t>
      </w:r>
      <w:r w:rsidR="00B32C3F" w:rsidRPr="00AD1106">
        <w:t xml:space="preserve"> </w:t>
      </w:r>
      <w:r w:rsidRPr="00AD1106">
        <w:t>больше</w:t>
      </w:r>
      <w:r w:rsidR="00B32C3F" w:rsidRPr="00AD1106">
        <w:t xml:space="preserve"> </w:t>
      </w:r>
      <w:r w:rsidRPr="00AD1106">
        <w:t>10%</w:t>
      </w:r>
      <w:r w:rsidR="00B32C3F" w:rsidRPr="00AD1106">
        <w:t xml:space="preserve"> </w:t>
      </w:r>
      <w:r w:rsidRPr="00AD1106">
        <w:t>от</w:t>
      </w:r>
      <w:r w:rsidR="00B32C3F" w:rsidRPr="00AD1106">
        <w:t xml:space="preserve"> </w:t>
      </w:r>
      <w:r w:rsidRPr="00AD1106">
        <w:t>суммы</w:t>
      </w:r>
      <w:r w:rsidR="00B32C3F" w:rsidRPr="00AD1106">
        <w:t xml:space="preserve"> </w:t>
      </w:r>
      <w:r w:rsidRPr="00AD1106">
        <w:t>ваших</w:t>
      </w:r>
      <w:r w:rsidR="00B32C3F" w:rsidRPr="00AD1106">
        <w:t xml:space="preserve"> </w:t>
      </w:r>
      <w:r w:rsidRPr="00AD1106">
        <w:t>денег.</w:t>
      </w:r>
    </w:p>
    <w:p w14:paraId="6BE34D69" w14:textId="77777777" w:rsidR="00BC74F2" w:rsidRPr="00AD1106" w:rsidRDefault="00BC74F2" w:rsidP="00BC74F2">
      <w:r w:rsidRPr="00AD1106">
        <w:t>Возможно,</w:t>
      </w:r>
      <w:r w:rsidR="00B32C3F" w:rsidRPr="00AD1106">
        <w:t xml:space="preserve"> </w:t>
      </w:r>
      <w:r w:rsidRPr="00AD1106">
        <w:t>у</w:t>
      </w:r>
      <w:r w:rsidR="00B32C3F" w:rsidRPr="00AD1106">
        <w:t xml:space="preserve"> </w:t>
      </w:r>
      <w:r w:rsidRPr="00AD1106">
        <w:t>вас</w:t>
      </w:r>
      <w:r w:rsidR="00B32C3F" w:rsidRPr="00AD1106">
        <w:t xml:space="preserve"> </w:t>
      </w:r>
      <w:r w:rsidRPr="00AD1106">
        <w:t>даже</w:t>
      </w:r>
      <w:r w:rsidR="00B32C3F" w:rsidRPr="00AD1106">
        <w:t xml:space="preserve"> </w:t>
      </w:r>
      <w:r w:rsidRPr="00AD1106">
        <w:t>будет</w:t>
      </w:r>
      <w:r w:rsidR="00B32C3F" w:rsidRPr="00AD1106">
        <w:t xml:space="preserve"> </w:t>
      </w:r>
      <w:r w:rsidRPr="00AD1106">
        <w:t>выбор</w:t>
      </w:r>
      <w:r w:rsidR="00B32C3F" w:rsidRPr="00AD1106">
        <w:t xml:space="preserve"> </w:t>
      </w:r>
      <w:r w:rsidRPr="00AD1106">
        <w:t>из</w:t>
      </w:r>
      <w:r w:rsidR="00B32C3F" w:rsidRPr="00AD1106">
        <w:t xml:space="preserve"> </w:t>
      </w:r>
      <w:r w:rsidRPr="00AD1106">
        <w:t>нескольких</w:t>
      </w:r>
      <w:r w:rsidR="00B32C3F" w:rsidRPr="00AD1106">
        <w:t xml:space="preserve"> </w:t>
      </w:r>
      <w:r w:rsidRPr="00AD1106">
        <w:t>инвестиционных</w:t>
      </w:r>
      <w:r w:rsidR="00B32C3F" w:rsidRPr="00AD1106">
        <w:t xml:space="preserve"> </w:t>
      </w:r>
      <w:r w:rsidRPr="00AD1106">
        <w:t>портфелей,</w:t>
      </w:r>
      <w:r w:rsidR="00B32C3F" w:rsidRPr="00AD1106">
        <w:t xml:space="preserve"> </w:t>
      </w:r>
      <w:r w:rsidRPr="00AD1106">
        <w:t>которые</w:t>
      </w:r>
      <w:r w:rsidR="00B32C3F" w:rsidRPr="00AD1106">
        <w:t xml:space="preserve"> </w:t>
      </w:r>
      <w:r w:rsidRPr="00AD1106">
        <w:t>будут</w:t>
      </w:r>
      <w:r w:rsidR="00B32C3F" w:rsidRPr="00AD1106">
        <w:t xml:space="preserve"> </w:t>
      </w:r>
      <w:r w:rsidRPr="00AD1106">
        <w:t>различаться</w:t>
      </w:r>
      <w:r w:rsidR="00B32C3F" w:rsidRPr="00AD1106">
        <w:t xml:space="preserve"> </w:t>
      </w:r>
      <w:r w:rsidRPr="00AD1106">
        <w:t>по</w:t>
      </w:r>
      <w:r w:rsidR="00B32C3F" w:rsidRPr="00AD1106">
        <w:t xml:space="preserve"> </w:t>
      </w:r>
      <w:r w:rsidRPr="00AD1106">
        <w:t>структуре</w:t>
      </w:r>
      <w:r w:rsidR="00B32C3F" w:rsidRPr="00AD1106">
        <w:t xml:space="preserve"> </w:t>
      </w:r>
      <w:r w:rsidRPr="00AD1106">
        <w:t>активов,</w:t>
      </w:r>
      <w:r w:rsidR="00B32C3F" w:rsidRPr="00AD1106">
        <w:t xml:space="preserve"> </w:t>
      </w:r>
      <w:r w:rsidRPr="00AD1106">
        <w:t>уровню</w:t>
      </w:r>
      <w:r w:rsidR="00B32C3F" w:rsidRPr="00AD1106">
        <w:t xml:space="preserve"> </w:t>
      </w:r>
      <w:r w:rsidRPr="00AD1106">
        <w:t>риска</w:t>
      </w:r>
      <w:r w:rsidR="00B32C3F" w:rsidRPr="00AD1106">
        <w:t xml:space="preserve"> </w:t>
      </w:r>
      <w:r w:rsidRPr="00AD1106">
        <w:t>и</w:t>
      </w:r>
      <w:r w:rsidR="00B32C3F" w:rsidRPr="00AD1106">
        <w:t xml:space="preserve"> </w:t>
      </w:r>
      <w:r w:rsidRPr="00AD1106">
        <w:t>потенциальной</w:t>
      </w:r>
      <w:r w:rsidR="00B32C3F" w:rsidRPr="00AD1106">
        <w:t xml:space="preserve"> </w:t>
      </w:r>
      <w:r w:rsidRPr="00AD1106">
        <w:t>доходности.</w:t>
      </w:r>
    </w:p>
    <w:p w14:paraId="0A1D9BCD" w14:textId="77777777" w:rsidR="00BC74F2" w:rsidRPr="00AD1106" w:rsidRDefault="00BC74F2" w:rsidP="00BC74F2">
      <w:r w:rsidRPr="00AD1106">
        <w:t>-</w:t>
      </w:r>
      <w:r w:rsidR="00B32C3F" w:rsidRPr="00AD1106">
        <w:t xml:space="preserve"> </w:t>
      </w:r>
      <w:r w:rsidRPr="00AD1106">
        <w:t>На</w:t>
      </w:r>
      <w:r w:rsidR="00B32C3F" w:rsidRPr="00AD1106">
        <w:t xml:space="preserve"> </w:t>
      </w:r>
      <w:r w:rsidRPr="00AD1106">
        <w:t>что</w:t>
      </w:r>
      <w:r w:rsidR="00B32C3F" w:rsidRPr="00AD1106">
        <w:t xml:space="preserve"> </w:t>
      </w:r>
      <w:r w:rsidRPr="00AD1106">
        <w:t>нужно</w:t>
      </w:r>
      <w:r w:rsidR="00B32C3F" w:rsidRPr="00AD1106">
        <w:t xml:space="preserve"> </w:t>
      </w:r>
      <w:r w:rsidRPr="00AD1106">
        <w:t>ориентироваться</w:t>
      </w:r>
      <w:r w:rsidR="00B32C3F" w:rsidRPr="00AD1106">
        <w:t xml:space="preserve"> </w:t>
      </w:r>
      <w:r w:rsidRPr="00AD1106">
        <w:t>при</w:t>
      </w:r>
      <w:r w:rsidR="00B32C3F" w:rsidRPr="00AD1106">
        <w:t xml:space="preserve"> </w:t>
      </w:r>
      <w:r w:rsidRPr="00AD1106">
        <w:t>выборе</w:t>
      </w:r>
      <w:r w:rsidR="00B32C3F" w:rsidRPr="00AD1106">
        <w:t xml:space="preserve"> </w:t>
      </w:r>
      <w:r w:rsidRPr="00AD1106">
        <w:t>НПФ</w:t>
      </w:r>
      <w:r w:rsidR="00B32C3F" w:rsidRPr="00AD1106">
        <w:t xml:space="preserve"> </w:t>
      </w:r>
      <w:r w:rsidRPr="00AD1106">
        <w:t>или</w:t>
      </w:r>
      <w:r w:rsidR="00B32C3F" w:rsidRPr="00AD1106">
        <w:t xml:space="preserve"> </w:t>
      </w:r>
      <w:r w:rsidRPr="00AD1106">
        <w:t>же</w:t>
      </w:r>
      <w:r w:rsidR="00B32C3F" w:rsidRPr="00AD1106">
        <w:t xml:space="preserve"> </w:t>
      </w:r>
      <w:r w:rsidRPr="00AD1106">
        <w:t>они</w:t>
      </w:r>
      <w:r w:rsidR="00B32C3F" w:rsidRPr="00AD1106">
        <w:t xml:space="preserve"> </w:t>
      </w:r>
      <w:r w:rsidRPr="00AD1106">
        <w:t>почти</w:t>
      </w:r>
      <w:r w:rsidR="00B32C3F" w:rsidRPr="00AD1106">
        <w:t xml:space="preserve"> </w:t>
      </w:r>
      <w:r w:rsidRPr="00AD1106">
        <w:t>одинаковые?</w:t>
      </w:r>
    </w:p>
    <w:p w14:paraId="2CEEB541" w14:textId="77777777" w:rsidR="00BC74F2" w:rsidRPr="00AD1106" w:rsidRDefault="00BC74F2" w:rsidP="00BC74F2">
      <w:proofErr w:type="gramStart"/>
      <w:r w:rsidRPr="00AD1106">
        <w:t>-</w:t>
      </w:r>
      <w:r w:rsidR="00B32C3F" w:rsidRPr="00AD1106">
        <w:t xml:space="preserve"> </w:t>
      </w:r>
      <w:r w:rsidRPr="00AD1106">
        <w:t>Это</w:t>
      </w:r>
      <w:r w:rsidR="00B32C3F" w:rsidRPr="00AD1106">
        <w:t xml:space="preserve"> </w:t>
      </w:r>
      <w:r w:rsidRPr="00AD1106">
        <w:t>обманчивое</w:t>
      </w:r>
      <w:r w:rsidR="00B32C3F" w:rsidRPr="00AD1106">
        <w:t xml:space="preserve"> </w:t>
      </w:r>
      <w:r w:rsidRPr="00AD1106">
        <w:t>впечатление</w:t>
      </w:r>
      <w:proofErr w:type="gramEnd"/>
      <w:r w:rsidRPr="00AD1106">
        <w:t>.</w:t>
      </w:r>
      <w:r w:rsidR="00B32C3F" w:rsidRPr="00AD1106">
        <w:t xml:space="preserve"> </w:t>
      </w:r>
      <w:r w:rsidRPr="00AD1106">
        <w:t>Приняв</w:t>
      </w:r>
      <w:r w:rsidR="00B32C3F" w:rsidRPr="00AD1106">
        <w:t xml:space="preserve"> </w:t>
      </w:r>
      <w:r w:rsidRPr="00AD1106">
        <w:t>решение</w:t>
      </w:r>
      <w:r w:rsidR="00B32C3F" w:rsidRPr="00AD1106">
        <w:t xml:space="preserve"> </w:t>
      </w:r>
      <w:r w:rsidRPr="00AD1106">
        <w:t>об</w:t>
      </w:r>
      <w:r w:rsidR="00B32C3F" w:rsidRPr="00AD1106">
        <w:t xml:space="preserve"> </w:t>
      </w:r>
      <w:r w:rsidRPr="00AD1106">
        <w:t>участии</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стоит</w:t>
      </w:r>
      <w:r w:rsidR="00B32C3F" w:rsidRPr="00AD1106">
        <w:t xml:space="preserve"> </w:t>
      </w:r>
      <w:r w:rsidRPr="00AD1106">
        <w:t>все</w:t>
      </w:r>
      <w:r w:rsidR="00B32C3F" w:rsidRPr="00AD1106">
        <w:t xml:space="preserve"> </w:t>
      </w:r>
      <w:r w:rsidRPr="00AD1106">
        <w:t>же</w:t>
      </w:r>
      <w:r w:rsidR="00B32C3F" w:rsidRPr="00AD1106">
        <w:t xml:space="preserve"> </w:t>
      </w:r>
      <w:r w:rsidRPr="00AD1106">
        <w:t>оценить</w:t>
      </w:r>
      <w:r w:rsidR="00B32C3F" w:rsidRPr="00AD1106">
        <w:t xml:space="preserve"> </w:t>
      </w:r>
      <w:r w:rsidRPr="00AD1106">
        <w:t>основные</w:t>
      </w:r>
      <w:r w:rsidR="00B32C3F" w:rsidRPr="00AD1106">
        <w:t xml:space="preserve"> </w:t>
      </w:r>
      <w:r w:rsidRPr="00AD1106">
        <w:t>параметры</w:t>
      </w:r>
      <w:r w:rsidR="00B32C3F" w:rsidRPr="00AD1106">
        <w:t xml:space="preserve"> </w:t>
      </w:r>
      <w:r w:rsidRPr="00AD1106">
        <w:t>работы</w:t>
      </w:r>
      <w:r w:rsidR="00B32C3F" w:rsidRPr="00AD1106">
        <w:t xml:space="preserve"> </w:t>
      </w:r>
      <w:r w:rsidRPr="00AD1106">
        <w:t>фондов</w:t>
      </w:r>
      <w:r w:rsidR="00B32C3F" w:rsidRPr="00AD1106">
        <w:t xml:space="preserve"> </w:t>
      </w:r>
      <w:r w:rsidRPr="00AD1106">
        <w:t>и</w:t>
      </w:r>
      <w:r w:rsidR="00B32C3F" w:rsidRPr="00AD1106">
        <w:t xml:space="preserve"> </w:t>
      </w:r>
      <w:r w:rsidRPr="00AD1106">
        <w:t>понять,</w:t>
      </w:r>
      <w:r w:rsidR="00B32C3F" w:rsidRPr="00AD1106">
        <w:t xml:space="preserve"> </w:t>
      </w:r>
      <w:r w:rsidRPr="00AD1106">
        <w:t>какие</w:t>
      </w:r>
      <w:r w:rsidR="00B32C3F" w:rsidRPr="00AD1106">
        <w:t xml:space="preserve"> </w:t>
      </w:r>
      <w:r w:rsidRPr="00AD1106">
        <w:t>из</w:t>
      </w:r>
      <w:r w:rsidR="00B32C3F" w:rsidRPr="00AD1106">
        <w:t xml:space="preserve"> </w:t>
      </w:r>
      <w:r w:rsidRPr="00AD1106">
        <w:t>них</w:t>
      </w:r>
      <w:r w:rsidR="00B32C3F" w:rsidRPr="00AD1106">
        <w:t xml:space="preserve"> </w:t>
      </w:r>
      <w:r w:rsidRPr="00AD1106">
        <w:t>в</w:t>
      </w:r>
      <w:r w:rsidR="00B32C3F" w:rsidRPr="00AD1106">
        <w:t xml:space="preserve"> </w:t>
      </w:r>
      <w:r w:rsidRPr="00AD1106">
        <w:t>вашей</w:t>
      </w:r>
      <w:r w:rsidR="00B32C3F" w:rsidRPr="00AD1106">
        <w:t xml:space="preserve"> </w:t>
      </w:r>
      <w:r w:rsidRPr="00AD1106">
        <w:t>ситуации</w:t>
      </w:r>
      <w:r w:rsidR="00B32C3F" w:rsidRPr="00AD1106">
        <w:t xml:space="preserve"> </w:t>
      </w:r>
      <w:r w:rsidRPr="00AD1106">
        <w:t>являются</w:t>
      </w:r>
      <w:r w:rsidR="00B32C3F" w:rsidRPr="00AD1106">
        <w:t xml:space="preserve"> </w:t>
      </w:r>
      <w:r w:rsidRPr="00AD1106">
        <w:t>ключевыми.</w:t>
      </w:r>
    </w:p>
    <w:p w14:paraId="5CAC57C7" w14:textId="77777777" w:rsidR="00BC74F2" w:rsidRPr="00AD1106" w:rsidRDefault="00BC74F2" w:rsidP="00BC74F2">
      <w:r w:rsidRPr="00AD1106">
        <w:t>Соответственно,</w:t>
      </w:r>
      <w:r w:rsidR="00B32C3F" w:rsidRPr="00AD1106">
        <w:t xml:space="preserve"> </w:t>
      </w:r>
      <w:r w:rsidRPr="00AD1106">
        <w:t>лучше</w:t>
      </w:r>
      <w:r w:rsidR="00B32C3F" w:rsidRPr="00AD1106">
        <w:t xml:space="preserve"> </w:t>
      </w:r>
      <w:r w:rsidRPr="00AD1106">
        <w:t>узнать</w:t>
      </w:r>
      <w:r w:rsidR="00B32C3F" w:rsidRPr="00AD1106">
        <w:t xml:space="preserve"> </w:t>
      </w:r>
      <w:r w:rsidRPr="00AD1106">
        <w:t>не</w:t>
      </w:r>
      <w:r w:rsidR="00B32C3F" w:rsidRPr="00AD1106">
        <w:t xml:space="preserve"> </w:t>
      </w:r>
      <w:r w:rsidRPr="00AD1106">
        <w:t>только</w:t>
      </w:r>
      <w:r w:rsidR="00B32C3F" w:rsidRPr="00AD1106">
        <w:t xml:space="preserve"> </w:t>
      </w:r>
      <w:r w:rsidRPr="00AD1106">
        <w:t>набор</w:t>
      </w:r>
      <w:r w:rsidR="00B32C3F" w:rsidRPr="00AD1106">
        <w:t xml:space="preserve"> </w:t>
      </w:r>
      <w:r w:rsidRPr="00AD1106">
        <w:t>используемых</w:t>
      </w:r>
      <w:r w:rsidR="00B32C3F" w:rsidRPr="00AD1106">
        <w:t xml:space="preserve"> </w:t>
      </w:r>
      <w:r w:rsidRPr="00AD1106">
        <w:t>инвестиционных</w:t>
      </w:r>
      <w:r w:rsidR="00B32C3F" w:rsidRPr="00AD1106">
        <w:t xml:space="preserve"> </w:t>
      </w:r>
      <w:r w:rsidRPr="00AD1106">
        <w:t>инструментов,</w:t>
      </w:r>
      <w:r w:rsidR="00B32C3F" w:rsidRPr="00AD1106">
        <w:t xml:space="preserve"> </w:t>
      </w:r>
      <w:r w:rsidRPr="00AD1106">
        <w:t>но</w:t>
      </w:r>
      <w:r w:rsidR="00B32C3F" w:rsidRPr="00AD1106">
        <w:t xml:space="preserve"> </w:t>
      </w:r>
      <w:r w:rsidRPr="00AD1106">
        <w:t>и</w:t>
      </w:r>
      <w:r w:rsidR="00B32C3F" w:rsidRPr="00AD1106">
        <w:t xml:space="preserve"> </w:t>
      </w:r>
      <w:r w:rsidRPr="00AD1106">
        <w:t>то,</w:t>
      </w:r>
      <w:r w:rsidR="00B32C3F" w:rsidRPr="00AD1106">
        <w:t xml:space="preserve"> </w:t>
      </w:r>
      <w:r w:rsidRPr="00AD1106">
        <w:t>насколько</w:t>
      </w:r>
      <w:r w:rsidR="00B32C3F" w:rsidRPr="00AD1106">
        <w:t xml:space="preserve"> </w:t>
      </w:r>
      <w:r w:rsidRPr="00AD1106">
        <w:t>успешно</w:t>
      </w:r>
      <w:r w:rsidR="00B32C3F" w:rsidRPr="00AD1106">
        <w:t xml:space="preserve"> </w:t>
      </w:r>
      <w:r w:rsidRPr="00AD1106">
        <w:t>фонд</w:t>
      </w:r>
      <w:r w:rsidR="00B32C3F" w:rsidRPr="00AD1106">
        <w:t xml:space="preserve"> </w:t>
      </w:r>
      <w:r w:rsidRPr="00AD1106">
        <w:t>ими</w:t>
      </w:r>
      <w:r w:rsidR="00B32C3F" w:rsidRPr="00AD1106">
        <w:t xml:space="preserve"> </w:t>
      </w:r>
      <w:r w:rsidRPr="00AD1106">
        <w:t>управлял</w:t>
      </w:r>
      <w:r w:rsidR="00B32C3F" w:rsidRPr="00AD1106">
        <w:t xml:space="preserve"> </w:t>
      </w:r>
      <w:r w:rsidRPr="00AD1106">
        <w:t>до</w:t>
      </w:r>
      <w:r w:rsidR="00B32C3F" w:rsidRPr="00AD1106">
        <w:t xml:space="preserve"> </w:t>
      </w:r>
      <w:r w:rsidRPr="00AD1106">
        <w:t>этого.</w:t>
      </w:r>
      <w:r w:rsidR="00B32C3F" w:rsidRPr="00AD1106">
        <w:t xml:space="preserve"> </w:t>
      </w:r>
      <w:r w:rsidRPr="00AD1106">
        <w:t>Сводные</w:t>
      </w:r>
      <w:r w:rsidR="00B32C3F" w:rsidRPr="00AD1106">
        <w:t xml:space="preserve"> </w:t>
      </w:r>
      <w:r w:rsidRPr="00AD1106">
        <w:t>таблицы</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t>Банка</w:t>
      </w:r>
      <w:r w:rsidR="00B32C3F" w:rsidRPr="00AD1106">
        <w:t xml:space="preserve"> </w:t>
      </w:r>
      <w:r w:rsidRPr="00AD1106">
        <w:t>России</w:t>
      </w:r>
      <w:r w:rsidR="00B32C3F" w:rsidRPr="00AD1106">
        <w:t xml:space="preserve"> </w:t>
      </w:r>
      <w:r w:rsidRPr="00AD1106">
        <w:t>позволяют</w:t>
      </w:r>
      <w:r w:rsidR="00B32C3F" w:rsidRPr="00AD1106">
        <w:t xml:space="preserve"> </w:t>
      </w:r>
      <w:r w:rsidRPr="00AD1106">
        <w:t>сравнить</w:t>
      </w:r>
      <w:r w:rsidR="00B32C3F" w:rsidRPr="00AD1106">
        <w:t xml:space="preserve"> </w:t>
      </w:r>
      <w:r w:rsidRPr="00AD1106">
        <w:t>результаты</w:t>
      </w:r>
      <w:r w:rsidR="00B32C3F" w:rsidRPr="00AD1106">
        <w:t xml:space="preserve"> </w:t>
      </w:r>
      <w:r w:rsidRPr="00AD1106">
        <w:t>по</w:t>
      </w:r>
      <w:r w:rsidR="00B32C3F" w:rsidRPr="00AD1106">
        <w:t xml:space="preserve"> </w:t>
      </w:r>
      <w:r w:rsidRPr="00AD1106">
        <w:t>доходности</w:t>
      </w:r>
      <w:r w:rsidR="00B32C3F" w:rsidRPr="00AD1106">
        <w:t xml:space="preserve"> </w:t>
      </w:r>
      <w:r w:rsidRPr="00AD1106">
        <w:t>разных</w:t>
      </w:r>
      <w:r w:rsidR="00B32C3F" w:rsidRPr="00AD1106">
        <w:t xml:space="preserve"> </w:t>
      </w:r>
      <w:r w:rsidRPr="00AD1106">
        <w:t>фондов.</w:t>
      </w:r>
      <w:r w:rsidR="00B32C3F" w:rsidRPr="00AD1106">
        <w:t xml:space="preserve"> </w:t>
      </w:r>
      <w:r w:rsidRPr="00AD1106">
        <w:t>Если</w:t>
      </w:r>
      <w:r w:rsidR="00B32C3F" w:rsidRPr="00AD1106">
        <w:t xml:space="preserve"> </w:t>
      </w:r>
      <w:r w:rsidRPr="00AD1106">
        <w:t>фонд</w:t>
      </w:r>
      <w:r w:rsidR="00B32C3F" w:rsidRPr="00AD1106">
        <w:t xml:space="preserve"> </w:t>
      </w:r>
      <w:r w:rsidRPr="00AD1106">
        <w:t>стабильно</w:t>
      </w:r>
      <w:r w:rsidR="00B32C3F" w:rsidRPr="00AD1106">
        <w:t xml:space="preserve"> </w:t>
      </w:r>
      <w:r w:rsidRPr="00AD1106">
        <w:t>показывает</w:t>
      </w:r>
      <w:r w:rsidR="00B32C3F" w:rsidRPr="00AD1106">
        <w:t xml:space="preserve"> </w:t>
      </w:r>
      <w:r w:rsidRPr="00AD1106">
        <w:t>хорошие</w:t>
      </w:r>
      <w:r w:rsidR="00B32C3F" w:rsidRPr="00AD1106">
        <w:t xml:space="preserve"> </w:t>
      </w:r>
      <w:r w:rsidRPr="00AD1106">
        <w:t>показатели,</w:t>
      </w:r>
      <w:r w:rsidR="00B32C3F" w:rsidRPr="00AD1106">
        <w:t xml:space="preserve"> </w:t>
      </w:r>
      <w:r w:rsidRPr="00AD1106">
        <w:t>скорее</w:t>
      </w:r>
      <w:r w:rsidR="00B32C3F" w:rsidRPr="00AD1106">
        <w:t xml:space="preserve"> </w:t>
      </w:r>
      <w:r w:rsidRPr="00AD1106">
        <w:t>всего,</w:t>
      </w:r>
      <w:r w:rsidR="00B32C3F" w:rsidRPr="00AD1106">
        <w:t xml:space="preserve"> </w:t>
      </w:r>
      <w:r w:rsidRPr="00AD1106">
        <w:t>у</w:t>
      </w:r>
      <w:r w:rsidR="00B32C3F" w:rsidRPr="00AD1106">
        <w:t xml:space="preserve"> </w:t>
      </w:r>
      <w:r w:rsidRPr="00AD1106">
        <w:t>него</w:t>
      </w:r>
      <w:r w:rsidR="00B32C3F" w:rsidRPr="00AD1106">
        <w:t xml:space="preserve"> </w:t>
      </w:r>
      <w:r w:rsidRPr="00AD1106">
        <w:t>сильные</w:t>
      </w:r>
      <w:r w:rsidR="00B32C3F" w:rsidRPr="00AD1106">
        <w:t xml:space="preserve"> </w:t>
      </w:r>
      <w:r w:rsidRPr="00AD1106">
        <w:t>управляющие</w:t>
      </w:r>
      <w:r w:rsidR="00B32C3F" w:rsidRPr="00AD1106">
        <w:t xml:space="preserve"> </w:t>
      </w:r>
      <w:r w:rsidRPr="00AD1106">
        <w:t>активами.</w:t>
      </w:r>
      <w:r w:rsidR="00B32C3F" w:rsidRPr="00AD1106">
        <w:t xml:space="preserve"> </w:t>
      </w:r>
      <w:r w:rsidRPr="00AD1106">
        <w:t>Хотя,</w:t>
      </w:r>
      <w:r w:rsidR="00B32C3F" w:rsidRPr="00AD1106">
        <w:t xml:space="preserve"> </w:t>
      </w:r>
      <w:r w:rsidRPr="00AD1106">
        <w:t>конечно,</w:t>
      </w:r>
      <w:r w:rsidR="00B32C3F" w:rsidRPr="00AD1106">
        <w:t xml:space="preserve"> </w:t>
      </w:r>
      <w:r w:rsidRPr="00AD1106">
        <w:t>прежние</w:t>
      </w:r>
      <w:r w:rsidR="00B32C3F" w:rsidRPr="00AD1106">
        <w:t xml:space="preserve"> </w:t>
      </w:r>
      <w:r w:rsidRPr="00AD1106">
        <w:t>успехи</w:t>
      </w:r>
      <w:r w:rsidR="00B32C3F" w:rsidRPr="00AD1106">
        <w:t xml:space="preserve"> </w:t>
      </w:r>
      <w:r w:rsidRPr="00AD1106">
        <w:t>НПФ</w:t>
      </w:r>
      <w:r w:rsidR="00B32C3F" w:rsidRPr="00AD1106">
        <w:t xml:space="preserve"> </w:t>
      </w:r>
      <w:r w:rsidRPr="00AD1106">
        <w:t>не</w:t>
      </w:r>
      <w:r w:rsidR="00B32C3F" w:rsidRPr="00AD1106">
        <w:t xml:space="preserve"> </w:t>
      </w:r>
      <w:r w:rsidRPr="00AD1106">
        <w:t>гарантируют</w:t>
      </w:r>
      <w:r w:rsidR="00B32C3F" w:rsidRPr="00AD1106">
        <w:t xml:space="preserve"> </w:t>
      </w:r>
      <w:r w:rsidRPr="00AD1106">
        <w:t>такой</w:t>
      </w:r>
      <w:r w:rsidR="00B32C3F" w:rsidRPr="00AD1106">
        <w:t xml:space="preserve"> </w:t>
      </w:r>
      <w:r w:rsidRPr="00AD1106">
        <w:t>же</w:t>
      </w:r>
      <w:r w:rsidR="00B32C3F" w:rsidRPr="00AD1106">
        <w:t xml:space="preserve"> </w:t>
      </w:r>
      <w:r w:rsidRPr="00AD1106">
        <w:t>доходности</w:t>
      </w:r>
      <w:r w:rsidR="00B32C3F" w:rsidRPr="00AD1106">
        <w:t xml:space="preserve"> </w:t>
      </w:r>
      <w:r w:rsidRPr="00AD1106">
        <w:t>в</w:t>
      </w:r>
      <w:r w:rsidR="00B32C3F" w:rsidRPr="00AD1106">
        <w:t xml:space="preserve"> </w:t>
      </w:r>
      <w:r w:rsidRPr="00AD1106">
        <w:t>будущем.</w:t>
      </w:r>
    </w:p>
    <w:p w14:paraId="5AB04CFA" w14:textId="77777777" w:rsidR="00BC74F2" w:rsidRPr="00AD1106" w:rsidRDefault="00BC74F2" w:rsidP="00BC74F2">
      <w:r w:rsidRPr="00AD1106">
        <w:t>-</w:t>
      </w:r>
      <w:r w:rsidR="00B32C3F" w:rsidRPr="00AD1106">
        <w:t xml:space="preserve"> </w:t>
      </w:r>
      <w:r w:rsidRPr="00AD1106">
        <w:t>Существует</w:t>
      </w:r>
      <w:r w:rsidR="00B32C3F" w:rsidRPr="00AD1106">
        <w:t xml:space="preserve"> </w:t>
      </w:r>
      <w:r w:rsidRPr="00AD1106">
        <w:t>ли</w:t>
      </w:r>
      <w:r w:rsidR="00B32C3F" w:rsidRPr="00AD1106">
        <w:t xml:space="preserve"> </w:t>
      </w:r>
      <w:r w:rsidRPr="00AD1106">
        <w:t>вероятность,</w:t>
      </w:r>
      <w:r w:rsidR="00B32C3F" w:rsidRPr="00AD1106">
        <w:t xml:space="preserve"> </w:t>
      </w:r>
      <w:r w:rsidRPr="00AD1106">
        <w:t>что</w:t>
      </w:r>
      <w:r w:rsidR="00B32C3F" w:rsidRPr="00AD1106">
        <w:t xml:space="preserve"> </w:t>
      </w:r>
      <w:r w:rsidRPr="00AD1106">
        <w:t>последствия</w:t>
      </w:r>
      <w:r w:rsidR="00B32C3F" w:rsidRPr="00AD1106">
        <w:t xml:space="preserve"> </w:t>
      </w:r>
      <w:r w:rsidRPr="00AD1106">
        <w:t>длительных</w:t>
      </w:r>
      <w:r w:rsidR="00B32C3F" w:rsidRPr="00AD1106">
        <w:t xml:space="preserve"> </w:t>
      </w:r>
      <w:r w:rsidRPr="00AD1106">
        <w:t>инвестиций</w:t>
      </w:r>
      <w:r w:rsidR="00B32C3F" w:rsidRPr="00AD1106">
        <w:t xml:space="preserve"> </w:t>
      </w:r>
      <w:r w:rsidRPr="00AD1106">
        <w:t>неприятно</w:t>
      </w:r>
      <w:r w:rsidR="00B32C3F" w:rsidRPr="00AD1106">
        <w:t xml:space="preserve"> </w:t>
      </w:r>
      <w:r w:rsidRPr="00AD1106">
        <w:t>удивят?</w:t>
      </w:r>
      <w:r w:rsidR="00B32C3F" w:rsidRPr="00AD1106">
        <w:t xml:space="preserve"> </w:t>
      </w:r>
      <w:r w:rsidRPr="00AD1106">
        <w:t>А</w:t>
      </w:r>
      <w:r w:rsidR="00B32C3F" w:rsidRPr="00AD1106">
        <w:t xml:space="preserve"> </w:t>
      </w:r>
      <w:r w:rsidRPr="00AD1106">
        <w:t>именно</w:t>
      </w:r>
      <w:r w:rsidR="00B32C3F" w:rsidRPr="00AD1106">
        <w:t xml:space="preserve"> </w:t>
      </w:r>
      <w:r w:rsidR="00A33768" w:rsidRPr="00AD1106">
        <w:t>-</w:t>
      </w:r>
      <w:r w:rsidR="00B32C3F" w:rsidRPr="00AD1106">
        <w:t xml:space="preserve"> </w:t>
      </w:r>
      <w:r w:rsidRPr="00AD1106">
        <w:t>могут</w:t>
      </w:r>
      <w:r w:rsidR="00B32C3F" w:rsidRPr="00AD1106">
        <w:t xml:space="preserve"> </w:t>
      </w:r>
      <w:r w:rsidRPr="00AD1106">
        <w:t>ли</w:t>
      </w:r>
      <w:r w:rsidR="00B32C3F" w:rsidRPr="00AD1106">
        <w:t xml:space="preserve"> </w:t>
      </w:r>
      <w:r w:rsidRPr="00AD1106">
        <w:t>сбережения</w:t>
      </w:r>
      <w:r w:rsidR="00B32C3F" w:rsidRPr="00AD1106">
        <w:t xml:space="preserve"> </w:t>
      </w:r>
      <w:r w:rsidRPr="00AD1106">
        <w:t>в</w:t>
      </w:r>
      <w:r w:rsidR="00B32C3F" w:rsidRPr="00AD1106">
        <w:t xml:space="preserve"> </w:t>
      </w:r>
      <w:r w:rsidRPr="00AD1106">
        <w:t>результате</w:t>
      </w:r>
      <w:r w:rsidR="00B32C3F" w:rsidRPr="00AD1106">
        <w:t xml:space="preserve"> </w:t>
      </w:r>
      <w:r w:rsidRPr="00AD1106">
        <w:t>инвестирования</w:t>
      </w:r>
      <w:r w:rsidR="00B32C3F" w:rsidRPr="00AD1106">
        <w:t xml:space="preserve"> </w:t>
      </w:r>
      <w:r w:rsidRPr="00AD1106">
        <w:t>уйти</w:t>
      </w:r>
      <w:r w:rsidR="00B32C3F" w:rsidRPr="00AD1106">
        <w:t xml:space="preserve"> </w:t>
      </w:r>
      <w:r w:rsidRPr="00AD1106">
        <w:t>в</w:t>
      </w:r>
      <w:r w:rsidR="00B32C3F" w:rsidRPr="00AD1106">
        <w:t xml:space="preserve"> </w:t>
      </w:r>
      <w:r w:rsidRPr="00AD1106">
        <w:t>минус?</w:t>
      </w:r>
    </w:p>
    <w:p w14:paraId="3885EAF0" w14:textId="77777777" w:rsidR="00BC74F2" w:rsidRPr="00AD1106" w:rsidRDefault="00BC74F2" w:rsidP="00BC74F2">
      <w:r w:rsidRPr="00AD1106">
        <w:t>-</w:t>
      </w:r>
      <w:r w:rsidR="00B32C3F" w:rsidRPr="00AD1106">
        <w:t xml:space="preserve"> </w:t>
      </w:r>
      <w:r w:rsidRPr="00AD1106">
        <w:t>С</w:t>
      </w:r>
      <w:r w:rsidR="00B32C3F" w:rsidRPr="00AD1106">
        <w:t xml:space="preserve"> </w:t>
      </w:r>
      <w:r w:rsidRPr="00AD1106">
        <w:t>одной</w:t>
      </w:r>
      <w:r w:rsidR="00B32C3F" w:rsidRPr="00AD1106">
        <w:t xml:space="preserve"> </w:t>
      </w:r>
      <w:r w:rsidRPr="00AD1106">
        <w:t>стороны,</w:t>
      </w:r>
      <w:r w:rsidR="00B32C3F" w:rsidRPr="00AD1106">
        <w:t xml:space="preserve"> </w:t>
      </w:r>
      <w:r w:rsidRPr="00AD1106">
        <w:t>НПФ</w:t>
      </w:r>
      <w:r w:rsidR="00B32C3F" w:rsidRPr="00AD1106">
        <w:t xml:space="preserve"> </w:t>
      </w:r>
      <w:r w:rsidRPr="00AD1106">
        <w:t>не</w:t>
      </w:r>
      <w:r w:rsidR="00B32C3F" w:rsidRPr="00AD1106">
        <w:t xml:space="preserve"> </w:t>
      </w:r>
      <w:r w:rsidRPr="00AD1106">
        <w:t>обязаны</w:t>
      </w:r>
      <w:r w:rsidR="00B32C3F" w:rsidRPr="00AD1106">
        <w:t xml:space="preserve"> </w:t>
      </w:r>
      <w:r w:rsidRPr="00AD1106">
        <w:t>начислять</w:t>
      </w:r>
      <w:r w:rsidR="00B32C3F" w:rsidRPr="00AD1106">
        <w:t xml:space="preserve"> </w:t>
      </w:r>
      <w:r w:rsidRPr="00AD1106">
        <w:t>какой-то</w:t>
      </w:r>
      <w:r w:rsidR="00B32C3F" w:rsidRPr="00AD1106">
        <w:t xml:space="preserve"> </w:t>
      </w:r>
      <w:r w:rsidRPr="00AD1106">
        <w:t>фиксированный</w:t>
      </w:r>
      <w:r w:rsidR="00B32C3F" w:rsidRPr="00AD1106">
        <w:t xml:space="preserve"> </w:t>
      </w:r>
      <w:r w:rsidRPr="00AD1106">
        <w:t>процент</w:t>
      </w:r>
      <w:r w:rsidR="00B32C3F" w:rsidRPr="00AD1106">
        <w:t xml:space="preserve"> </w:t>
      </w:r>
      <w:r w:rsidRPr="00AD1106">
        <w:t>на</w:t>
      </w:r>
      <w:r w:rsidR="00B32C3F" w:rsidRPr="00AD1106">
        <w:t xml:space="preserve"> </w:t>
      </w:r>
      <w:r w:rsidRPr="00AD1106">
        <w:t>ваши</w:t>
      </w:r>
      <w:r w:rsidR="00B32C3F" w:rsidRPr="00AD1106">
        <w:t xml:space="preserve"> </w:t>
      </w:r>
      <w:r w:rsidRPr="00AD1106">
        <w:t>сбережения.</w:t>
      </w:r>
      <w:r w:rsidR="00B32C3F" w:rsidRPr="00AD1106">
        <w:t xml:space="preserve"> </w:t>
      </w:r>
      <w:r w:rsidRPr="00AD1106">
        <w:t>Хотя</w:t>
      </w:r>
      <w:r w:rsidR="00B32C3F" w:rsidRPr="00AD1106">
        <w:t xml:space="preserve"> </w:t>
      </w:r>
      <w:r w:rsidRPr="00AD1106">
        <w:t>вполне</w:t>
      </w:r>
      <w:r w:rsidR="00B32C3F" w:rsidRPr="00AD1106">
        <w:t xml:space="preserve"> </w:t>
      </w:r>
      <w:r w:rsidRPr="00AD1106">
        <w:t>могут</w:t>
      </w:r>
      <w:r w:rsidR="00B32C3F" w:rsidRPr="00AD1106">
        <w:t xml:space="preserve"> </w:t>
      </w:r>
      <w:r w:rsidRPr="00AD1106">
        <w:t>установить</w:t>
      </w:r>
      <w:r w:rsidR="00B32C3F" w:rsidRPr="00AD1106">
        <w:t xml:space="preserve"> </w:t>
      </w:r>
      <w:r w:rsidRPr="00AD1106">
        <w:t>какую-то</w:t>
      </w:r>
      <w:r w:rsidR="00B32C3F" w:rsidRPr="00AD1106">
        <w:t xml:space="preserve"> </w:t>
      </w:r>
      <w:r w:rsidRPr="00AD1106">
        <w:t>ставку</w:t>
      </w:r>
      <w:r w:rsidR="00B32C3F" w:rsidRPr="00AD1106">
        <w:t xml:space="preserve"> </w:t>
      </w:r>
      <w:r w:rsidRPr="00AD1106">
        <w:t>по</w:t>
      </w:r>
      <w:r w:rsidR="00B32C3F" w:rsidRPr="00AD1106">
        <w:t xml:space="preserve"> </w:t>
      </w:r>
      <w:r w:rsidRPr="00AD1106">
        <w:t>собственной</w:t>
      </w:r>
      <w:r w:rsidR="00B32C3F" w:rsidRPr="00AD1106">
        <w:t xml:space="preserve"> </w:t>
      </w:r>
      <w:r w:rsidRPr="00AD1106">
        <w:t>инициативе</w:t>
      </w:r>
      <w:r w:rsidR="00B32C3F" w:rsidRPr="00AD1106">
        <w:t xml:space="preserve"> </w:t>
      </w:r>
      <w:r w:rsidRPr="00AD1106">
        <w:t>и</w:t>
      </w:r>
      <w:r w:rsidR="00B32C3F" w:rsidRPr="00AD1106">
        <w:t xml:space="preserve"> </w:t>
      </w:r>
      <w:r w:rsidRPr="00AD1106">
        <w:t>прописать</w:t>
      </w:r>
      <w:r w:rsidR="00B32C3F" w:rsidRPr="00AD1106">
        <w:t xml:space="preserve"> </w:t>
      </w:r>
      <w:r w:rsidRPr="00AD1106">
        <w:t>эти</w:t>
      </w:r>
      <w:r w:rsidR="00B32C3F" w:rsidRPr="00AD1106">
        <w:t xml:space="preserve"> </w:t>
      </w:r>
      <w:r w:rsidRPr="00AD1106">
        <w:t>условия</w:t>
      </w:r>
      <w:r w:rsidR="00B32C3F" w:rsidRPr="00AD1106">
        <w:t xml:space="preserve"> </w:t>
      </w:r>
      <w:r w:rsidRPr="00AD1106">
        <w:t>в</w:t>
      </w:r>
      <w:r w:rsidR="00B32C3F" w:rsidRPr="00AD1106">
        <w:t xml:space="preserve"> </w:t>
      </w:r>
      <w:r w:rsidRPr="00AD1106">
        <w:t>договоре.</w:t>
      </w:r>
    </w:p>
    <w:p w14:paraId="0492C40B" w14:textId="77777777" w:rsidR="00BC74F2" w:rsidRPr="00AD1106" w:rsidRDefault="00BC74F2" w:rsidP="00BC74F2">
      <w:r w:rsidRPr="00AD1106">
        <w:t>Но</w:t>
      </w:r>
      <w:r w:rsidR="00B32C3F" w:rsidRPr="00AD1106">
        <w:t xml:space="preserve"> </w:t>
      </w:r>
      <w:r w:rsidRPr="00AD1106">
        <w:t>с</w:t>
      </w:r>
      <w:r w:rsidR="00B32C3F" w:rsidRPr="00AD1106">
        <w:t xml:space="preserve"> </w:t>
      </w:r>
      <w:r w:rsidRPr="00AD1106">
        <w:t>другой</w:t>
      </w:r>
      <w:r w:rsidR="00B32C3F" w:rsidRPr="00AD1106">
        <w:t xml:space="preserve"> </w:t>
      </w:r>
      <w:r w:rsidR="00A33768" w:rsidRPr="00AD1106">
        <w:t>-</w:t>
      </w:r>
      <w:r w:rsidR="00B32C3F" w:rsidRPr="00AD1106">
        <w:t xml:space="preserve"> </w:t>
      </w:r>
      <w:r w:rsidRPr="00AD1106">
        <w:t>если</w:t>
      </w:r>
      <w:r w:rsidR="00B32C3F" w:rsidRPr="00AD1106">
        <w:t xml:space="preserve"> </w:t>
      </w:r>
      <w:r w:rsidRPr="00AD1106">
        <w:t>фонд</w:t>
      </w:r>
      <w:r w:rsidR="00B32C3F" w:rsidRPr="00AD1106">
        <w:t xml:space="preserve"> </w:t>
      </w:r>
      <w:r w:rsidRPr="00AD1106">
        <w:t>на</w:t>
      </w:r>
      <w:r w:rsidR="00B32C3F" w:rsidRPr="00AD1106">
        <w:t xml:space="preserve"> </w:t>
      </w:r>
      <w:r w:rsidRPr="00AD1106">
        <w:t>каком-то</w:t>
      </w:r>
      <w:r w:rsidR="00B32C3F" w:rsidRPr="00AD1106">
        <w:t xml:space="preserve"> </w:t>
      </w:r>
      <w:r w:rsidRPr="00AD1106">
        <w:t>этапе</w:t>
      </w:r>
      <w:r w:rsidR="00B32C3F" w:rsidRPr="00AD1106">
        <w:t xml:space="preserve"> </w:t>
      </w:r>
      <w:r w:rsidRPr="00AD1106">
        <w:t>получит</w:t>
      </w:r>
      <w:r w:rsidR="00B32C3F" w:rsidRPr="00AD1106">
        <w:t xml:space="preserve"> </w:t>
      </w:r>
      <w:r w:rsidRPr="00AD1106">
        <w:t>убыток,</w:t>
      </w:r>
      <w:r w:rsidR="00B32C3F" w:rsidRPr="00AD1106">
        <w:t xml:space="preserve"> </w:t>
      </w:r>
      <w:r w:rsidRPr="00AD1106">
        <w:t>он</w:t>
      </w:r>
      <w:r w:rsidR="00B32C3F" w:rsidRPr="00AD1106">
        <w:t xml:space="preserve"> </w:t>
      </w:r>
      <w:r w:rsidRPr="00AD1106">
        <w:t>обязан</w:t>
      </w:r>
      <w:r w:rsidR="00B32C3F" w:rsidRPr="00AD1106">
        <w:t xml:space="preserve"> </w:t>
      </w:r>
      <w:r w:rsidRPr="00AD1106">
        <w:t>покрыть</w:t>
      </w:r>
      <w:r w:rsidR="00B32C3F" w:rsidRPr="00AD1106">
        <w:t xml:space="preserve"> </w:t>
      </w:r>
      <w:r w:rsidRPr="00AD1106">
        <w:t>потери</w:t>
      </w:r>
      <w:r w:rsidR="00B32C3F" w:rsidRPr="00AD1106">
        <w:t xml:space="preserve"> </w:t>
      </w:r>
      <w:r w:rsidRPr="00AD1106">
        <w:t>за</w:t>
      </w:r>
      <w:r w:rsidR="00B32C3F" w:rsidRPr="00AD1106">
        <w:t xml:space="preserve"> </w:t>
      </w:r>
      <w:r w:rsidRPr="00AD1106">
        <w:t>счет</w:t>
      </w:r>
      <w:r w:rsidR="00B32C3F" w:rsidRPr="00AD1106">
        <w:t xml:space="preserve"> </w:t>
      </w:r>
      <w:r w:rsidRPr="00AD1106">
        <w:t>собственных</w:t>
      </w:r>
      <w:r w:rsidR="00B32C3F" w:rsidRPr="00AD1106">
        <w:t xml:space="preserve"> </w:t>
      </w:r>
      <w:r w:rsidRPr="00AD1106">
        <w:t>средств.</w:t>
      </w:r>
      <w:r w:rsidR="00B32C3F" w:rsidRPr="00AD1106">
        <w:t xml:space="preserve"> </w:t>
      </w:r>
      <w:r w:rsidRPr="00AD1106">
        <w:t>Для</w:t>
      </w:r>
      <w:r w:rsidR="00B32C3F" w:rsidRPr="00AD1106">
        <w:t xml:space="preserve"> </w:t>
      </w:r>
      <w:r w:rsidRPr="00AD1106">
        <w:t>спокойствия</w:t>
      </w:r>
      <w:r w:rsidR="00B32C3F" w:rsidRPr="00AD1106">
        <w:t xml:space="preserve"> </w:t>
      </w:r>
      <w:r w:rsidRPr="00AD1106">
        <w:t>раз</w:t>
      </w:r>
      <w:r w:rsidR="00B32C3F" w:rsidRPr="00AD1106">
        <w:t xml:space="preserve"> </w:t>
      </w:r>
      <w:r w:rsidRPr="00AD1106">
        <w:t>в</w:t>
      </w:r>
      <w:r w:rsidR="00B32C3F" w:rsidRPr="00AD1106">
        <w:t xml:space="preserve"> </w:t>
      </w:r>
      <w:r w:rsidRPr="00AD1106">
        <w:t>год</w:t>
      </w:r>
      <w:r w:rsidR="00B32C3F" w:rsidRPr="00AD1106">
        <w:t xml:space="preserve"> </w:t>
      </w:r>
      <w:r w:rsidRPr="00AD1106">
        <w:t>вы</w:t>
      </w:r>
      <w:r w:rsidR="00B32C3F" w:rsidRPr="00AD1106">
        <w:t xml:space="preserve"> </w:t>
      </w:r>
      <w:r w:rsidRPr="00AD1106">
        <w:t>можете</w:t>
      </w:r>
      <w:r w:rsidR="00B32C3F" w:rsidRPr="00AD1106">
        <w:t xml:space="preserve"> </w:t>
      </w:r>
      <w:r w:rsidRPr="00AD1106">
        <w:t>бесплатно</w:t>
      </w:r>
      <w:r w:rsidR="00B32C3F" w:rsidRPr="00AD1106">
        <w:t xml:space="preserve"> </w:t>
      </w:r>
      <w:r w:rsidRPr="00AD1106">
        <w:t>запросить</w:t>
      </w:r>
      <w:r w:rsidR="00B32C3F" w:rsidRPr="00AD1106">
        <w:t xml:space="preserve"> </w:t>
      </w:r>
      <w:r w:rsidRPr="00AD1106">
        <w:t>в</w:t>
      </w:r>
      <w:r w:rsidR="00B32C3F" w:rsidRPr="00AD1106">
        <w:t xml:space="preserve"> </w:t>
      </w:r>
      <w:r w:rsidRPr="00AD1106">
        <w:t>фонде</w:t>
      </w:r>
      <w:r w:rsidR="00B32C3F" w:rsidRPr="00AD1106">
        <w:t xml:space="preserve"> </w:t>
      </w:r>
      <w:r w:rsidRPr="00AD1106">
        <w:t>отчет,</w:t>
      </w:r>
      <w:r w:rsidR="00B32C3F" w:rsidRPr="00AD1106">
        <w:t xml:space="preserve"> </w:t>
      </w:r>
      <w:r w:rsidRPr="00AD1106">
        <w:t>сколько</w:t>
      </w:r>
      <w:r w:rsidR="00B32C3F" w:rsidRPr="00AD1106">
        <w:t xml:space="preserve"> </w:t>
      </w:r>
      <w:r w:rsidRPr="00AD1106">
        <w:t>денег</w:t>
      </w:r>
      <w:r w:rsidR="00B32C3F" w:rsidRPr="00AD1106">
        <w:t xml:space="preserve"> </w:t>
      </w:r>
      <w:r w:rsidRPr="00AD1106">
        <w:t>он</w:t>
      </w:r>
      <w:r w:rsidR="00B32C3F" w:rsidRPr="00AD1106">
        <w:t xml:space="preserve"> </w:t>
      </w:r>
      <w:r w:rsidRPr="00AD1106">
        <w:t>для</w:t>
      </w:r>
      <w:r w:rsidR="00B32C3F" w:rsidRPr="00AD1106">
        <w:t xml:space="preserve"> </w:t>
      </w:r>
      <w:r w:rsidRPr="00AD1106">
        <w:t>вас</w:t>
      </w:r>
      <w:r w:rsidR="00B32C3F" w:rsidRPr="00AD1106">
        <w:t xml:space="preserve"> </w:t>
      </w:r>
      <w:r w:rsidRPr="00AD1106">
        <w:t>заработал</w:t>
      </w:r>
      <w:r w:rsidR="00B32C3F" w:rsidRPr="00AD1106">
        <w:t xml:space="preserve"> </w:t>
      </w:r>
      <w:r w:rsidRPr="00AD1106">
        <w:t>и</w:t>
      </w:r>
      <w:r w:rsidR="00B32C3F" w:rsidRPr="00AD1106">
        <w:t xml:space="preserve"> </w:t>
      </w:r>
      <w:r w:rsidRPr="00AD1106">
        <w:t>какая</w:t>
      </w:r>
      <w:r w:rsidR="00B32C3F" w:rsidRPr="00AD1106">
        <w:t xml:space="preserve"> </w:t>
      </w:r>
      <w:r w:rsidRPr="00AD1106">
        <w:t>в</w:t>
      </w:r>
      <w:r w:rsidR="00B32C3F" w:rsidRPr="00AD1106">
        <w:t xml:space="preserve"> </w:t>
      </w:r>
      <w:r w:rsidRPr="00AD1106">
        <w:t>итоге</w:t>
      </w:r>
      <w:r w:rsidR="00B32C3F" w:rsidRPr="00AD1106">
        <w:t xml:space="preserve"> </w:t>
      </w:r>
      <w:r w:rsidRPr="00AD1106">
        <w:t>сумма</w:t>
      </w:r>
      <w:r w:rsidR="00B32C3F" w:rsidRPr="00AD1106">
        <w:t xml:space="preserve"> </w:t>
      </w:r>
      <w:r w:rsidRPr="00AD1106">
        <w:t>на</w:t>
      </w:r>
      <w:r w:rsidR="00B32C3F" w:rsidRPr="00AD1106">
        <w:t xml:space="preserve"> </w:t>
      </w:r>
      <w:r w:rsidRPr="00AD1106">
        <w:t>счете.</w:t>
      </w:r>
    </w:p>
    <w:p w14:paraId="0D779F15" w14:textId="77777777" w:rsidR="00BC74F2" w:rsidRPr="00AD1106" w:rsidRDefault="00BC74F2" w:rsidP="00BC74F2">
      <w:r w:rsidRPr="00AD1106">
        <w:t>-</w:t>
      </w:r>
      <w:r w:rsidR="00B32C3F" w:rsidRPr="00AD1106">
        <w:t xml:space="preserve"> </w:t>
      </w:r>
      <w:r w:rsidRPr="00AD1106">
        <w:t>Никто</w:t>
      </w:r>
      <w:r w:rsidR="00B32C3F" w:rsidRPr="00AD1106">
        <w:t xml:space="preserve"> </w:t>
      </w:r>
      <w:r w:rsidRPr="00AD1106">
        <w:t>не</w:t>
      </w:r>
      <w:r w:rsidR="00B32C3F" w:rsidRPr="00AD1106">
        <w:t xml:space="preserve"> </w:t>
      </w:r>
      <w:r w:rsidRPr="00AD1106">
        <w:t>застрахован</w:t>
      </w:r>
      <w:r w:rsidR="00B32C3F" w:rsidRPr="00AD1106">
        <w:t xml:space="preserve"> </w:t>
      </w:r>
      <w:r w:rsidRPr="00AD1106">
        <w:t>от</w:t>
      </w:r>
      <w:r w:rsidR="00B32C3F" w:rsidRPr="00AD1106">
        <w:t xml:space="preserve"> </w:t>
      </w:r>
      <w:r w:rsidRPr="00AD1106">
        <w:t>форс-мажоров.</w:t>
      </w:r>
      <w:r w:rsidR="00B32C3F" w:rsidRPr="00AD1106">
        <w:t xml:space="preserve"> </w:t>
      </w:r>
      <w:r w:rsidRPr="00AD1106">
        <w:t>В</w:t>
      </w:r>
      <w:r w:rsidR="00B32C3F" w:rsidRPr="00AD1106">
        <w:t xml:space="preserve"> </w:t>
      </w:r>
      <w:r w:rsidRPr="00AD1106">
        <w:t>случае</w:t>
      </w:r>
      <w:r w:rsidR="00B32C3F" w:rsidRPr="00AD1106">
        <w:t xml:space="preserve"> </w:t>
      </w:r>
      <w:r w:rsidRPr="00AD1106">
        <w:t>острой</w:t>
      </w:r>
      <w:r w:rsidR="00B32C3F" w:rsidRPr="00AD1106">
        <w:t xml:space="preserve"> </w:t>
      </w:r>
      <w:r w:rsidRPr="00AD1106">
        <w:t>необходимости</w:t>
      </w:r>
      <w:r w:rsidR="00B32C3F" w:rsidRPr="00AD1106">
        <w:t xml:space="preserve"> </w:t>
      </w:r>
      <w:r w:rsidRPr="00AD1106">
        <w:t>можно</w:t>
      </w:r>
      <w:r w:rsidR="00B32C3F" w:rsidRPr="00AD1106">
        <w:t xml:space="preserve"> </w:t>
      </w:r>
      <w:r w:rsidRPr="00AD1106">
        <w:t>ли</w:t>
      </w:r>
      <w:r w:rsidR="00B32C3F" w:rsidRPr="00AD1106">
        <w:t xml:space="preserve"> </w:t>
      </w:r>
      <w:r w:rsidRPr="00AD1106">
        <w:t>забрать</w:t>
      </w:r>
      <w:r w:rsidR="00B32C3F" w:rsidRPr="00AD1106">
        <w:t xml:space="preserve"> </w:t>
      </w:r>
      <w:r w:rsidRPr="00AD1106">
        <w:t>деньги,</w:t>
      </w:r>
      <w:r w:rsidR="00B32C3F" w:rsidRPr="00AD1106">
        <w:t xml:space="preserve"> </w:t>
      </w:r>
      <w:r w:rsidRPr="00AD1106">
        <w:t>вложенные</w:t>
      </w:r>
      <w:r w:rsidR="00B32C3F" w:rsidRPr="00AD1106">
        <w:t xml:space="preserve"> </w:t>
      </w:r>
      <w:r w:rsidRPr="00AD1106">
        <w:t>в</w:t>
      </w:r>
      <w:r w:rsidR="00B32C3F" w:rsidRPr="00AD1106">
        <w:t xml:space="preserve"> </w:t>
      </w:r>
      <w:r w:rsidRPr="00AD1106">
        <w:t>программу</w:t>
      </w:r>
      <w:r w:rsidR="00B32C3F" w:rsidRPr="00AD1106">
        <w:t xml:space="preserve"> </w:t>
      </w:r>
      <w:r w:rsidRPr="00AD1106">
        <w:t>долгосрочных</w:t>
      </w:r>
      <w:r w:rsidR="00B32C3F" w:rsidRPr="00AD1106">
        <w:t xml:space="preserve"> </w:t>
      </w:r>
      <w:r w:rsidRPr="00AD1106">
        <w:t>сбережений?</w:t>
      </w:r>
    </w:p>
    <w:p w14:paraId="411EAE3D" w14:textId="77777777" w:rsidR="00BC74F2" w:rsidRPr="00AD1106" w:rsidRDefault="00BC74F2" w:rsidP="00BC74F2">
      <w:r w:rsidRPr="00AD1106">
        <w:lastRenderedPageBreak/>
        <w:t>-</w:t>
      </w:r>
      <w:r w:rsidR="00B32C3F" w:rsidRPr="00AD1106">
        <w:t xml:space="preserve"> </w:t>
      </w:r>
      <w:r w:rsidRPr="00AD1106">
        <w:t>Да,</w:t>
      </w:r>
      <w:r w:rsidR="00B32C3F" w:rsidRPr="00AD1106">
        <w:t xml:space="preserve"> </w:t>
      </w:r>
      <w:r w:rsidRPr="00AD1106">
        <w:t>это</w:t>
      </w:r>
      <w:r w:rsidR="00B32C3F" w:rsidRPr="00AD1106">
        <w:t xml:space="preserve"> </w:t>
      </w:r>
      <w:r w:rsidRPr="00AD1106">
        <w:t>тоже</w:t>
      </w:r>
      <w:r w:rsidR="00B32C3F" w:rsidRPr="00AD1106">
        <w:t xml:space="preserve"> </w:t>
      </w:r>
      <w:r w:rsidRPr="00AD1106">
        <w:t>один</w:t>
      </w:r>
      <w:r w:rsidR="00B32C3F" w:rsidRPr="00AD1106">
        <w:t xml:space="preserve"> </w:t>
      </w:r>
      <w:r w:rsidRPr="00AD1106">
        <w:t>из</w:t>
      </w:r>
      <w:r w:rsidR="00B32C3F" w:rsidRPr="00AD1106">
        <w:t xml:space="preserve"> </w:t>
      </w:r>
      <w:r w:rsidRPr="00AD1106">
        <w:t>ее</w:t>
      </w:r>
      <w:r w:rsidR="00B32C3F" w:rsidRPr="00AD1106">
        <w:t xml:space="preserve"> </w:t>
      </w:r>
      <w:r w:rsidRPr="00AD1106">
        <w:t>больших</w:t>
      </w:r>
      <w:r w:rsidR="00B32C3F" w:rsidRPr="00AD1106">
        <w:t xml:space="preserve"> </w:t>
      </w:r>
      <w:r w:rsidRPr="00AD1106">
        <w:t>плюсов.</w:t>
      </w:r>
      <w:r w:rsidR="00B32C3F" w:rsidRPr="00AD1106">
        <w:t xml:space="preserve"> </w:t>
      </w:r>
      <w:r w:rsidRPr="00AD1106">
        <w:t>Программа</w:t>
      </w:r>
      <w:r w:rsidR="00B32C3F" w:rsidRPr="00AD1106">
        <w:t xml:space="preserve"> </w:t>
      </w:r>
      <w:r w:rsidRPr="00AD1106">
        <w:t>предусматривает</w:t>
      </w:r>
      <w:r w:rsidR="00B32C3F" w:rsidRPr="00AD1106">
        <w:t xml:space="preserve"> </w:t>
      </w:r>
      <w:r w:rsidR="00A13ED0" w:rsidRPr="00AD1106">
        <w:t>«</w:t>
      </w:r>
      <w:r w:rsidRPr="00AD1106">
        <w:t>трудные</w:t>
      </w:r>
      <w:r w:rsidR="00B32C3F" w:rsidRPr="00AD1106">
        <w:t xml:space="preserve"> </w:t>
      </w:r>
      <w:r w:rsidRPr="00AD1106">
        <w:t>ситуации</w:t>
      </w:r>
      <w:r w:rsidR="00A13ED0" w:rsidRPr="00AD1106">
        <w:t>»</w:t>
      </w:r>
      <w:r w:rsidRPr="00AD1106">
        <w:t>,</w:t>
      </w:r>
      <w:r w:rsidR="00B32C3F" w:rsidRPr="00AD1106">
        <w:t xml:space="preserve"> </w:t>
      </w:r>
      <w:r w:rsidRPr="00AD1106">
        <w:t>которые</w:t>
      </w:r>
      <w:r w:rsidR="00B32C3F" w:rsidRPr="00AD1106">
        <w:t xml:space="preserve"> </w:t>
      </w:r>
      <w:r w:rsidRPr="00AD1106">
        <w:t>позволят</w:t>
      </w:r>
      <w:r w:rsidR="00B32C3F" w:rsidRPr="00AD1106">
        <w:t xml:space="preserve"> </w:t>
      </w:r>
      <w:r w:rsidRPr="00AD1106">
        <w:t>оперативно</w:t>
      </w:r>
      <w:r w:rsidR="00B32C3F" w:rsidRPr="00AD1106">
        <w:t xml:space="preserve"> </w:t>
      </w:r>
      <w:r w:rsidRPr="00AD1106">
        <w:t>воспользоваться</w:t>
      </w:r>
      <w:r w:rsidR="00B32C3F" w:rsidRPr="00AD1106">
        <w:t xml:space="preserve"> </w:t>
      </w:r>
      <w:r w:rsidRPr="00AD1106">
        <w:t>сбережениями.</w:t>
      </w:r>
      <w:r w:rsidR="00B32C3F" w:rsidRPr="00AD1106">
        <w:t xml:space="preserve"> </w:t>
      </w:r>
      <w:r w:rsidRPr="00AD1106">
        <w:t>Это,</w:t>
      </w:r>
      <w:r w:rsidR="00B32C3F" w:rsidRPr="00AD1106">
        <w:t xml:space="preserve"> </w:t>
      </w:r>
      <w:r w:rsidRPr="00AD1106">
        <w:t>например,</w:t>
      </w:r>
      <w:r w:rsidR="00B32C3F" w:rsidRPr="00AD1106">
        <w:t xml:space="preserve"> </w:t>
      </w:r>
      <w:r w:rsidRPr="00AD1106">
        <w:t>потеря</w:t>
      </w:r>
      <w:r w:rsidR="00B32C3F" w:rsidRPr="00AD1106">
        <w:t xml:space="preserve"> </w:t>
      </w:r>
      <w:r w:rsidRPr="00AD1106">
        <w:t>кормильца</w:t>
      </w:r>
      <w:r w:rsidR="00B32C3F" w:rsidRPr="00AD1106">
        <w:t xml:space="preserve"> </w:t>
      </w:r>
      <w:r w:rsidRPr="00AD1106">
        <w:t>и</w:t>
      </w:r>
      <w:r w:rsidR="00B32C3F" w:rsidRPr="00AD1106">
        <w:t xml:space="preserve"> </w:t>
      </w:r>
      <w:r w:rsidRPr="00AD1106">
        <w:t>необходимость</w:t>
      </w:r>
      <w:r w:rsidR="00B32C3F" w:rsidRPr="00AD1106">
        <w:t xml:space="preserve"> </w:t>
      </w:r>
      <w:r w:rsidRPr="00AD1106">
        <w:t>оплаты</w:t>
      </w:r>
      <w:r w:rsidR="00B32C3F" w:rsidRPr="00AD1106">
        <w:t xml:space="preserve"> </w:t>
      </w:r>
      <w:r w:rsidRPr="00AD1106">
        <w:t>дорогостоящего</w:t>
      </w:r>
      <w:r w:rsidR="00B32C3F" w:rsidRPr="00AD1106">
        <w:t xml:space="preserve"> </w:t>
      </w:r>
      <w:r w:rsidRPr="00AD1106">
        <w:t>лечения.</w:t>
      </w:r>
    </w:p>
    <w:p w14:paraId="510F2A2F" w14:textId="77777777" w:rsidR="00BC74F2" w:rsidRPr="00AD1106" w:rsidRDefault="00BC74F2" w:rsidP="00BC74F2">
      <w:r w:rsidRPr="00AD1106">
        <w:t>В</w:t>
      </w:r>
      <w:r w:rsidR="00B32C3F" w:rsidRPr="00AD1106">
        <w:t xml:space="preserve"> </w:t>
      </w:r>
      <w:r w:rsidRPr="00AD1106">
        <w:t>таких</w:t>
      </w:r>
      <w:r w:rsidR="00B32C3F" w:rsidRPr="00AD1106">
        <w:t xml:space="preserve"> </w:t>
      </w:r>
      <w:r w:rsidRPr="00AD1106">
        <w:t>случаях</w:t>
      </w:r>
      <w:r w:rsidR="00B32C3F" w:rsidRPr="00AD1106">
        <w:t xml:space="preserve"> </w:t>
      </w:r>
      <w:r w:rsidRPr="00AD1106">
        <w:t>разрешается</w:t>
      </w:r>
      <w:r w:rsidR="00B32C3F" w:rsidRPr="00AD1106">
        <w:t xml:space="preserve"> </w:t>
      </w:r>
      <w:r w:rsidRPr="00AD1106">
        <w:t>частично</w:t>
      </w:r>
      <w:r w:rsidR="00B32C3F" w:rsidRPr="00AD1106">
        <w:t xml:space="preserve"> </w:t>
      </w:r>
      <w:r w:rsidRPr="00AD1106">
        <w:t>или</w:t>
      </w:r>
      <w:r w:rsidR="00B32C3F" w:rsidRPr="00AD1106">
        <w:t xml:space="preserve"> </w:t>
      </w:r>
      <w:r w:rsidRPr="00AD1106">
        <w:t>полностью</w:t>
      </w:r>
      <w:r w:rsidR="00B32C3F" w:rsidRPr="00AD1106">
        <w:t xml:space="preserve"> </w:t>
      </w:r>
      <w:r w:rsidRPr="00AD1106">
        <w:t>забрать</w:t>
      </w:r>
      <w:r w:rsidR="00B32C3F" w:rsidRPr="00AD1106">
        <w:t xml:space="preserve"> </w:t>
      </w:r>
      <w:r w:rsidRPr="00AD1106">
        <w:t>деньги</w:t>
      </w:r>
      <w:r w:rsidR="00B32C3F" w:rsidRPr="00AD1106">
        <w:t xml:space="preserve"> </w:t>
      </w:r>
      <w:r w:rsidRPr="00AD1106">
        <w:t>со</w:t>
      </w:r>
      <w:r w:rsidR="00B32C3F" w:rsidRPr="00AD1106">
        <w:t xml:space="preserve"> </w:t>
      </w:r>
      <w:r w:rsidRPr="00AD1106">
        <w:t>счета</w:t>
      </w:r>
      <w:r w:rsidR="00B32C3F" w:rsidRPr="00AD1106">
        <w:t xml:space="preserve"> </w:t>
      </w:r>
      <w:r w:rsidRPr="00AD1106">
        <w:t>в</w:t>
      </w:r>
      <w:r w:rsidR="00B32C3F" w:rsidRPr="00AD1106">
        <w:t xml:space="preserve"> </w:t>
      </w:r>
      <w:r w:rsidRPr="00AD1106">
        <w:t>ПДС.</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доплаты</w:t>
      </w:r>
      <w:r w:rsidR="00B32C3F" w:rsidRPr="00AD1106">
        <w:t xml:space="preserve"> </w:t>
      </w:r>
      <w:r w:rsidRPr="00AD1106">
        <w:t>от</w:t>
      </w:r>
      <w:r w:rsidR="00B32C3F" w:rsidRPr="00AD1106">
        <w:t xml:space="preserve"> </w:t>
      </w:r>
      <w:r w:rsidRPr="00AD1106">
        <w:t>государства</w:t>
      </w:r>
      <w:r w:rsidR="00B32C3F" w:rsidRPr="00AD1106">
        <w:t xml:space="preserve"> </w:t>
      </w:r>
      <w:r w:rsidRPr="00AD1106">
        <w:t>и</w:t>
      </w:r>
      <w:r w:rsidR="00B32C3F" w:rsidRPr="00AD1106">
        <w:t xml:space="preserve"> </w:t>
      </w:r>
      <w:r w:rsidRPr="00AD1106">
        <w:t>пенсионные</w:t>
      </w:r>
      <w:r w:rsidR="00B32C3F" w:rsidRPr="00AD1106">
        <w:t xml:space="preserve"> </w:t>
      </w:r>
      <w:r w:rsidRPr="00AD1106">
        <w:t>накопления</w:t>
      </w:r>
      <w:r w:rsidR="00B32C3F" w:rsidRPr="00AD1106">
        <w:t xml:space="preserve"> </w:t>
      </w:r>
      <w:r w:rsidRPr="00AD1106">
        <w:t>(если</w:t>
      </w:r>
      <w:r w:rsidR="00B32C3F" w:rsidRPr="00AD1106">
        <w:t xml:space="preserve"> </w:t>
      </w:r>
      <w:r w:rsidRPr="00AD1106">
        <w:t>вы</w:t>
      </w:r>
      <w:r w:rsidR="00B32C3F" w:rsidRPr="00AD1106">
        <w:t xml:space="preserve"> </w:t>
      </w:r>
      <w:r w:rsidRPr="00AD1106">
        <w:t>их</w:t>
      </w:r>
      <w:r w:rsidR="00B32C3F" w:rsidRPr="00AD1106">
        <w:t xml:space="preserve"> </w:t>
      </w:r>
      <w:r w:rsidRPr="00AD1106">
        <w:t>перевели</w:t>
      </w:r>
      <w:r w:rsidR="00B32C3F" w:rsidRPr="00AD1106">
        <w:t xml:space="preserve"> </w:t>
      </w:r>
      <w:r w:rsidRPr="00AD1106">
        <w:t>в</w:t>
      </w:r>
      <w:r w:rsidR="00B32C3F" w:rsidRPr="00AD1106">
        <w:t xml:space="preserve"> </w:t>
      </w:r>
      <w:r w:rsidRPr="00AD1106">
        <w:t>программу),</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инвестиционный</w:t>
      </w:r>
      <w:r w:rsidR="00B32C3F" w:rsidRPr="00AD1106">
        <w:t xml:space="preserve"> </w:t>
      </w:r>
      <w:r w:rsidRPr="00AD1106">
        <w:t>доход.</w:t>
      </w:r>
    </w:p>
    <w:p w14:paraId="4DD2269D" w14:textId="77777777" w:rsidR="00BC74F2" w:rsidRPr="00AD1106" w:rsidRDefault="00BC74F2" w:rsidP="00BC74F2">
      <w:r w:rsidRPr="00AD1106">
        <w:t>-</w:t>
      </w:r>
      <w:r w:rsidR="00B32C3F" w:rsidRPr="00AD1106">
        <w:t xml:space="preserve"> </w:t>
      </w:r>
      <w:r w:rsidRPr="00AD1106">
        <w:t>А</w:t>
      </w:r>
      <w:r w:rsidR="00B32C3F" w:rsidRPr="00AD1106">
        <w:t xml:space="preserve"> </w:t>
      </w:r>
      <w:r w:rsidRPr="00AD1106">
        <w:t>если</w:t>
      </w:r>
      <w:r w:rsidR="00B32C3F" w:rsidRPr="00AD1106">
        <w:t xml:space="preserve"> </w:t>
      </w:r>
      <w:r w:rsidRPr="00AD1106">
        <w:t>что-то</w:t>
      </w:r>
      <w:r w:rsidR="00B32C3F" w:rsidRPr="00AD1106">
        <w:t xml:space="preserve"> </w:t>
      </w:r>
      <w:r w:rsidRPr="00AD1106">
        <w:t>случится</w:t>
      </w:r>
      <w:r w:rsidR="00B32C3F" w:rsidRPr="00AD1106">
        <w:t xml:space="preserve"> </w:t>
      </w:r>
      <w:r w:rsidRPr="00AD1106">
        <w:t>с</w:t>
      </w:r>
      <w:r w:rsidR="00B32C3F" w:rsidRPr="00AD1106">
        <w:t xml:space="preserve"> </w:t>
      </w:r>
      <w:r w:rsidRPr="00AD1106">
        <w:t>НПФ,</w:t>
      </w:r>
      <w:r w:rsidR="00B32C3F" w:rsidRPr="00AD1106">
        <w:t xml:space="preserve"> </w:t>
      </w:r>
      <w:r w:rsidRPr="00AD1106">
        <w:t>есть</w:t>
      </w:r>
      <w:r w:rsidR="00B32C3F" w:rsidRPr="00AD1106">
        <w:t xml:space="preserve"> </w:t>
      </w:r>
      <w:r w:rsidRPr="00AD1106">
        <w:t>ли</w:t>
      </w:r>
      <w:r w:rsidR="00B32C3F" w:rsidRPr="00AD1106">
        <w:t xml:space="preserve"> </w:t>
      </w:r>
      <w:r w:rsidRPr="00AD1106">
        <w:t>система</w:t>
      </w:r>
      <w:r w:rsidR="00B32C3F" w:rsidRPr="00AD1106">
        <w:t xml:space="preserve"> </w:t>
      </w:r>
      <w:r w:rsidRPr="00AD1106">
        <w:t>гарантий</w:t>
      </w:r>
      <w:r w:rsidR="00B32C3F" w:rsidRPr="00AD1106">
        <w:t xml:space="preserve"> </w:t>
      </w:r>
      <w:r w:rsidRPr="00AD1106">
        <w:t>по</w:t>
      </w:r>
      <w:r w:rsidR="00B32C3F" w:rsidRPr="00AD1106">
        <w:t xml:space="preserve"> </w:t>
      </w:r>
      <w:r w:rsidRPr="00AD1106">
        <w:t>аналогии</w:t>
      </w:r>
      <w:r w:rsidR="00B32C3F" w:rsidRPr="00AD1106">
        <w:t xml:space="preserve"> </w:t>
      </w:r>
      <w:r w:rsidRPr="00AD1106">
        <w:t>с</w:t>
      </w:r>
      <w:r w:rsidR="00B32C3F" w:rsidRPr="00AD1106">
        <w:t xml:space="preserve"> </w:t>
      </w:r>
      <w:r w:rsidRPr="00AD1106">
        <w:t>банковскими</w:t>
      </w:r>
      <w:r w:rsidR="00B32C3F" w:rsidRPr="00AD1106">
        <w:t xml:space="preserve"> </w:t>
      </w:r>
      <w:r w:rsidRPr="00AD1106">
        <w:t>вкладами?</w:t>
      </w:r>
    </w:p>
    <w:p w14:paraId="12203133" w14:textId="77777777" w:rsidR="00BC74F2" w:rsidRPr="00AD1106" w:rsidRDefault="00BC74F2" w:rsidP="00BC74F2">
      <w:r w:rsidRPr="00AD1106">
        <w:t>-</w:t>
      </w:r>
      <w:r w:rsidR="00B32C3F" w:rsidRPr="00AD1106">
        <w:t xml:space="preserve"> </w:t>
      </w:r>
      <w:r w:rsidRPr="00AD1106">
        <w:t>Действительно,</w:t>
      </w:r>
      <w:r w:rsidR="00B32C3F" w:rsidRPr="00AD1106">
        <w:t xml:space="preserve"> </w:t>
      </w:r>
      <w:r w:rsidRPr="00AD1106">
        <w:t>как</w:t>
      </w:r>
      <w:r w:rsidR="00B32C3F" w:rsidRPr="00AD1106">
        <w:t xml:space="preserve"> </w:t>
      </w:r>
      <w:r w:rsidRPr="00AD1106">
        <w:t>и</w:t>
      </w:r>
      <w:r w:rsidR="00B32C3F" w:rsidRPr="00AD1106">
        <w:t xml:space="preserve"> </w:t>
      </w:r>
      <w:r w:rsidRPr="00AD1106">
        <w:t>в</w:t>
      </w:r>
      <w:r w:rsidR="00B32C3F" w:rsidRPr="00AD1106">
        <w:t xml:space="preserve"> </w:t>
      </w:r>
      <w:r w:rsidRPr="00AD1106">
        <w:t>случае</w:t>
      </w:r>
      <w:r w:rsidR="00B32C3F" w:rsidRPr="00AD1106">
        <w:t xml:space="preserve"> </w:t>
      </w:r>
      <w:r w:rsidRPr="00AD1106">
        <w:t>с</w:t>
      </w:r>
      <w:r w:rsidR="00B32C3F" w:rsidRPr="00AD1106">
        <w:t xml:space="preserve"> </w:t>
      </w:r>
      <w:r w:rsidRPr="00AD1106">
        <w:t>банками,</w:t>
      </w:r>
      <w:r w:rsidR="00B32C3F" w:rsidRPr="00AD1106">
        <w:t xml:space="preserve"> </w:t>
      </w:r>
      <w:r w:rsidRPr="00AD1106">
        <w:t>это</w:t>
      </w:r>
      <w:r w:rsidR="00B32C3F" w:rsidRPr="00AD1106">
        <w:t xml:space="preserve"> </w:t>
      </w:r>
      <w:r w:rsidRPr="00AD1106">
        <w:t>не</w:t>
      </w:r>
      <w:r w:rsidR="00B32C3F" w:rsidRPr="00AD1106">
        <w:t xml:space="preserve"> </w:t>
      </w:r>
      <w:r w:rsidRPr="00AD1106">
        <w:t>должно</w:t>
      </w:r>
      <w:r w:rsidR="00B32C3F" w:rsidRPr="00AD1106">
        <w:t xml:space="preserve"> </w:t>
      </w:r>
      <w:r w:rsidRPr="00AD1106">
        <w:t>вызывать</w:t>
      </w:r>
      <w:r w:rsidR="00B32C3F" w:rsidRPr="00AD1106">
        <w:t xml:space="preserve"> </w:t>
      </w:r>
      <w:r w:rsidRPr="00AD1106">
        <w:t>опасений.</w:t>
      </w:r>
      <w:r w:rsidR="00B32C3F" w:rsidRPr="00AD1106">
        <w:t xml:space="preserve"> </w:t>
      </w:r>
      <w:r w:rsidRPr="00AD1106">
        <w:t>Если</w:t>
      </w:r>
      <w:r w:rsidR="00B32C3F" w:rsidRPr="00AD1106">
        <w:t xml:space="preserve"> </w:t>
      </w:r>
      <w:r w:rsidRPr="00AD1106">
        <w:t>фонд</w:t>
      </w:r>
      <w:r w:rsidR="00B32C3F" w:rsidRPr="00AD1106">
        <w:t xml:space="preserve"> </w:t>
      </w:r>
      <w:r w:rsidRPr="00AD1106">
        <w:t>обанкротится,</w:t>
      </w:r>
      <w:r w:rsidR="00B32C3F" w:rsidRPr="00AD1106">
        <w:t xml:space="preserve"> </w:t>
      </w:r>
      <w:r w:rsidRPr="00AD1106">
        <w:t>пока</w:t>
      </w:r>
      <w:r w:rsidR="00B32C3F" w:rsidRPr="00AD1106">
        <w:t xml:space="preserve"> </w:t>
      </w:r>
      <w:r w:rsidRPr="00AD1106">
        <w:t>вы</w:t>
      </w:r>
      <w:r w:rsidR="00B32C3F" w:rsidRPr="00AD1106">
        <w:t xml:space="preserve"> </w:t>
      </w:r>
      <w:r w:rsidRPr="00AD1106">
        <w:t>делаете</w:t>
      </w:r>
      <w:r w:rsidR="00B32C3F" w:rsidRPr="00AD1106">
        <w:t xml:space="preserve"> </w:t>
      </w:r>
      <w:r w:rsidRPr="00AD1106">
        <w:t>отчисления</w:t>
      </w:r>
      <w:r w:rsidR="00B32C3F" w:rsidRPr="00AD1106">
        <w:t xml:space="preserve"> </w:t>
      </w:r>
      <w:r w:rsidRPr="00AD1106">
        <w:t>в</w:t>
      </w:r>
      <w:r w:rsidR="00B32C3F" w:rsidRPr="00AD1106">
        <w:t xml:space="preserve"> </w:t>
      </w:r>
      <w:r w:rsidRPr="00AD1106">
        <w:t>программу,</w:t>
      </w:r>
      <w:r w:rsidR="00B32C3F" w:rsidRPr="00AD1106">
        <w:t xml:space="preserve"> </w:t>
      </w:r>
      <w:r w:rsidRPr="00AD1106">
        <w:t>государственное</w:t>
      </w:r>
      <w:r w:rsidR="00B32C3F" w:rsidRPr="00AD1106">
        <w:t xml:space="preserve"> </w:t>
      </w:r>
      <w:r w:rsidRPr="00AD1106">
        <w:t>Агентство</w:t>
      </w:r>
      <w:r w:rsidR="00B32C3F" w:rsidRPr="00AD1106">
        <w:t xml:space="preserve"> </w:t>
      </w:r>
      <w:r w:rsidRPr="00AD1106">
        <w:t>по</w:t>
      </w:r>
      <w:r w:rsidR="00B32C3F" w:rsidRPr="00AD1106">
        <w:t xml:space="preserve"> </w:t>
      </w:r>
      <w:r w:rsidRPr="00AD1106">
        <w:t>страхованию</w:t>
      </w:r>
      <w:r w:rsidR="00B32C3F" w:rsidRPr="00AD1106">
        <w:t xml:space="preserve"> </w:t>
      </w:r>
      <w:r w:rsidRPr="00AD1106">
        <w:t>вкладов</w:t>
      </w:r>
      <w:r w:rsidR="00B32C3F" w:rsidRPr="00AD1106">
        <w:t xml:space="preserve"> </w:t>
      </w:r>
      <w:r w:rsidRPr="00AD1106">
        <w:t>переведет</w:t>
      </w:r>
      <w:r w:rsidR="00B32C3F" w:rsidRPr="00AD1106">
        <w:t xml:space="preserve"> </w:t>
      </w:r>
      <w:r w:rsidRPr="00AD1106">
        <w:t>вам</w:t>
      </w:r>
      <w:r w:rsidR="00B32C3F" w:rsidRPr="00AD1106">
        <w:t xml:space="preserve"> </w:t>
      </w:r>
      <w:r w:rsidRPr="00AD1106">
        <w:t>компенсацию.</w:t>
      </w:r>
      <w:r w:rsidR="00B32C3F" w:rsidRPr="00AD1106">
        <w:t xml:space="preserve"> </w:t>
      </w:r>
      <w:r w:rsidRPr="00AD1106">
        <w:t>Государство</w:t>
      </w:r>
      <w:r w:rsidR="00B32C3F" w:rsidRPr="00AD1106">
        <w:t xml:space="preserve"> </w:t>
      </w:r>
      <w:r w:rsidRPr="00AD1106">
        <w:t>гарантирует</w:t>
      </w:r>
      <w:r w:rsidR="00B32C3F" w:rsidRPr="00AD1106">
        <w:t xml:space="preserve"> </w:t>
      </w:r>
      <w:r w:rsidRPr="00AD1106">
        <w:t>сохранность</w:t>
      </w:r>
      <w:r w:rsidR="00B32C3F" w:rsidRPr="00AD1106">
        <w:t xml:space="preserve"> </w:t>
      </w:r>
      <w:r w:rsidRPr="00AD1106">
        <w:t>ваших</w:t>
      </w:r>
      <w:r w:rsidR="00B32C3F" w:rsidRPr="00AD1106">
        <w:t xml:space="preserve"> </w:t>
      </w:r>
      <w:r w:rsidRPr="00AD1106">
        <w:t>взносов</w:t>
      </w:r>
      <w:r w:rsidR="00B32C3F" w:rsidRPr="00AD1106">
        <w:t xml:space="preserve"> </w:t>
      </w:r>
      <w:r w:rsidRPr="00AD1106">
        <w:t>и</w:t>
      </w:r>
      <w:r w:rsidR="00B32C3F" w:rsidRPr="00AD1106">
        <w:t xml:space="preserve"> </w:t>
      </w:r>
      <w:r w:rsidRPr="00AD1106">
        <w:t>дохода</w:t>
      </w:r>
      <w:r w:rsidR="00B32C3F" w:rsidRPr="00AD1106">
        <w:t xml:space="preserve"> </w:t>
      </w:r>
      <w:r w:rsidRPr="00AD1106">
        <w:t>от</w:t>
      </w:r>
      <w:r w:rsidR="00B32C3F" w:rsidRPr="00AD1106">
        <w:t xml:space="preserve"> </w:t>
      </w:r>
      <w:r w:rsidRPr="00AD1106">
        <w:t>их</w:t>
      </w:r>
      <w:r w:rsidR="00B32C3F" w:rsidRPr="00AD1106">
        <w:t xml:space="preserve"> </w:t>
      </w:r>
      <w:r w:rsidRPr="00AD1106">
        <w:t>инвестирования</w:t>
      </w:r>
      <w:r w:rsidR="00B32C3F" w:rsidRPr="00AD1106">
        <w:t xml:space="preserve"> </w:t>
      </w:r>
      <w:r w:rsidRPr="00AD1106">
        <w:t>в</w:t>
      </w:r>
      <w:r w:rsidR="00B32C3F" w:rsidRPr="00AD1106">
        <w:t xml:space="preserve"> </w:t>
      </w:r>
      <w:r w:rsidRPr="00AD1106">
        <w:t>пределах</w:t>
      </w:r>
      <w:r w:rsidR="00B32C3F" w:rsidRPr="00AD1106">
        <w:t xml:space="preserve"> </w:t>
      </w:r>
      <w:r w:rsidRPr="00AD1106">
        <w:t>2,8</w:t>
      </w:r>
      <w:r w:rsidR="00B32C3F" w:rsidRPr="00AD1106">
        <w:t xml:space="preserve"> </w:t>
      </w:r>
      <w:r w:rsidRPr="00AD1106">
        <w:t>миллиона</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любом</w:t>
      </w:r>
      <w:r w:rsidR="00B32C3F" w:rsidRPr="00AD1106">
        <w:t xml:space="preserve"> </w:t>
      </w:r>
      <w:r w:rsidRPr="00AD1106">
        <w:t>негосударственном</w:t>
      </w:r>
      <w:r w:rsidR="00B32C3F" w:rsidRPr="00AD1106">
        <w:t xml:space="preserve"> </w:t>
      </w:r>
      <w:r w:rsidRPr="00AD1106">
        <w:t>пенсионном</w:t>
      </w:r>
      <w:r w:rsidR="00B32C3F" w:rsidRPr="00AD1106">
        <w:t xml:space="preserve"> </w:t>
      </w:r>
      <w:r w:rsidRPr="00AD1106">
        <w:t>фонде.</w:t>
      </w:r>
      <w:r w:rsidR="00B32C3F" w:rsidRPr="00AD1106">
        <w:t xml:space="preserve"> </w:t>
      </w:r>
      <w:r w:rsidRPr="00AD1106">
        <w:t>В</w:t>
      </w:r>
      <w:r w:rsidR="00B32C3F" w:rsidRPr="00AD1106">
        <w:t xml:space="preserve"> </w:t>
      </w:r>
      <w:r w:rsidRPr="00AD1106">
        <w:t>этот</w:t>
      </w:r>
      <w:r w:rsidR="00B32C3F" w:rsidRPr="00AD1106">
        <w:t xml:space="preserve"> </w:t>
      </w:r>
      <w:r w:rsidRPr="00AD1106">
        <w:t>лимит</w:t>
      </w:r>
      <w:r w:rsidR="00B32C3F" w:rsidRPr="00AD1106">
        <w:t xml:space="preserve"> </w:t>
      </w:r>
      <w:r w:rsidRPr="00AD1106">
        <w:t>попадают</w:t>
      </w:r>
      <w:r w:rsidR="00B32C3F" w:rsidRPr="00AD1106">
        <w:t xml:space="preserve"> </w:t>
      </w:r>
      <w:r w:rsidRPr="00AD1106">
        <w:t>все</w:t>
      </w:r>
      <w:r w:rsidR="00B32C3F" w:rsidRPr="00AD1106">
        <w:t xml:space="preserve"> </w:t>
      </w:r>
      <w:r w:rsidRPr="00AD1106">
        <w:t>ваши</w:t>
      </w:r>
      <w:r w:rsidR="00B32C3F" w:rsidRPr="00AD1106">
        <w:t xml:space="preserve"> </w:t>
      </w:r>
      <w:r w:rsidRPr="00AD1106">
        <w:t>счета</w:t>
      </w:r>
      <w:r w:rsidR="00B32C3F" w:rsidRPr="00AD1106">
        <w:t xml:space="preserve"> </w:t>
      </w:r>
      <w:r w:rsidRPr="00AD1106">
        <w:t>ПДС,</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отчисления</w:t>
      </w:r>
      <w:r w:rsidR="00B32C3F" w:rsidRPr="00AD1106">
        <w:t xml:space="preserve"> </w:t>
      </w:r>
      <w:r w:rsidRPr="00AD1106">
        <w:t>на</w:t>
      </w:r>
      <w:r w:rsidR="00B32C3F" w:rsidRPr="00AD1106">
        <w:t xml:space="preserve"> </w:t>
      </w:r>
      <w:r w:rsidRPr="00AD1106">
        <w:t>дополнительную</w:t>
      </w:r>
      <w:r w:rsidR="00B32C3F" w:rsidRPr="00AD1106">
        <w:t xml:space="preserve"> </w:t>
      </w:r>
      <w:r w:rsidRPr="00AD1106">
        <w:t>пенсию,</w:t>
      </w:r>
      <w:r w:rsidR="00B32C3F" w:rsidRPr="00AD1106">
        <w:t xml:space="preserve"> </w:t>
      </w:r>
      <w:r w:rsidRPr="00AD1106">
        <w:t>сделанные</w:t>
      </w:r>
      <w:r w:rsidR="00B32C3F" w:rsidRPr="00AD1106">
        <w:t xml:space="preserve"> </w:t>
      </w:r>
      <w:r w:rsidRPr="00AD1106">
        <w:t>в</w:t>
      </w:r>
      <w:r w:rsidR="00B32C3F" w:rsidRPr="00AD1106">
        <w:t xml:space="preserve"> </w:t>
      </w:r>
      <w:r w:rsidRPr="00AD1106">
        <w:t>одном</w:t>
      </w:r>
      <w:r w:rsidR="00B32C3F" w:rsidRPr="00AD1106">
        <w:t xml:space="preserve"> </w:t>
      </w:r>
      <w:r w:rsidRPr="00AD1106">
        <w:t>фонде.</w:t>
      </w:r>
    </w:p>
    <w:p w14:paraId="780C3509" w14:textId="77777777" w:rsidR="00BC74F2" w:rsidRPr="00AD1106" w:rsidRDefault="00BC74F2" w:rsidP="00BC74F2">
      <w:r w:rsidRPr="00AD1106">
        <w:t>Если</w:t>
      </w:r>
      <w:r w:rsidR="00B32C3F" w:rsidRPr="00AD1106">
        <w:t xml:space="preserve"> </w:t>
      </w:r>
      <w:r w:rsidRPr="00AD1106">
        <w:t>на</w:t>
      </w:r>
      <w:r w:rsidR="00B32C3F" w:rsidRPr="00AD1106">
        <w:t xml:space="preserve"> </w:t>
      </w:r>
      <w:r w:rsidRPr="00AD1106">
        <w:t>счете</w:t>
      </w:r>
      <w:r w:rsidR="00B32C3F" w:rsidRPr="00AD1106">
        <w:t xml:space="preserve"> </w:t>
      </w:r>
      <w:r w:rsidRPr="00AD1106">
        <w:t>скопилось</w:t>
      </w:r>
      <w:r w:rsidR="00B32C3F" w:rsidRPr="00AD1106">
        <w:t xml:space="preserve"> </w:t>
      </w:r>
      <w:r w:rsidRPr="00AD1106">
        <w:t>больше</w:t>
      </w:r>
      <w:r w:rsidR="00B32C3F" w:rsidRPr="00AD1106">
        <w:t xml:space="preserve"> </w:t>
      </w:r>
      <w:r w:rsidRPr="00AD1106">
        <w:t>защищенной</w:t>
      </w:r>
      <w:r w:rsidR="00B32C3F" w:rsidRPr="00AD1106">
        <w:t xml:space="preserve"> </w:t>
      </w:r>
      <w:r w:rsidRPr="00AD1106">
        <w:t>государством</w:t>
      </w:r>
      <w:r w:rsidR="00B32C3F" w:rsidRPr="00AD1106">
        <w:t xml:space="preserve"> </w:t>
      </w:r>
      <w:r w:rsidRPr="00AD1106">
        <w:t>суммы,</w:t>
      </w:r>
      <w:r w:rsidR="00B32C3F" w:rsidRPr="00AD1106">
        <w:t xml:space="preserve"> </w:t>
      </w:r>
      <w:r w:rsidRPr="00AD1106">
        <w:t>придется</w:t>
      </w:r>
      <w:r w:rsidR="00B32C3F" w:rsidRPr="00AD1106">
        <w:t xml:space="preserve"> </w:t>
      </w:r>
      <w:r w:rsidRPr="00AD1106">
        <w:t>дождаться</w:t>
      </w:r>
      <w:r w:rsidR="00B32C3F" w:rsidRPr="00AD1106">
        <w:t xml:space="preserve"> </w:t>
      </w:r>
      <w:r w:rsidRPr="00AD1106">
        <w:t>окончания</w:t>
      </w:r>
      <w:r w:rsidR="00B32C3F" w:rsidRPr="00AD1106">
        <w:t xml:space="preserve"> </w:t>
      </w:r>
      <w:r w:rsidRPr="00AD1106">
        <w:t>ликвидации</w:t>
      </w:r>
      <w:r w:rsidR="00B32C3F" w:rsidRPr="00AD1106">
        <w:t xml:space="preserve"> </w:t>
      </w:r>
      <w:r w:rsidRPr="00AD1106">
        <w:t>фонда.</w:t>
      </w:r>
      <w:r w:rsidR="00B32C3F" w:rsidRPr="00AD1106">
        <w:t xml:space="preserve"> </w:t>
      </w:r>
      <w:r w:rsidRPr="00AD1106">
        <w:t>Процедура</w:t>
      </w:r>
      <w:r w:rsidR="00B32C3F" w:rsidRPr="00AD1106">
        <w:t xml:space="preserve"> </w:t>
      </w:r>
      <w:r w:rsidRPr="00AD1106">
        <w:t>предполагает</w:t>
      </w:r>
      <w:r w:rsidR="00B32C3F" w:rsidRPr="00AD1106">
        <w:t xml:space="preserve"> </w:t>
      </w:r>
      <w:r w:rsidRPr="00AD1106">
        <w:t>продажу</w:t>
      </w:r>
      <w:r w:rsidR="00B32C3F" w:rsidRPr="00AD1106">
        <w:t xml:space="preserve"> </w:t>
      </w:r>
      <w:r w:rsidRPr="00AD1106">
        <w:t>активов</w:t>
      </w:r>
      <w:r w:rsidR="00B32C3F" w:rsidRPr="00AD1106">
        <w:t xml:space="preserve"> </w:t>
      </w:r>
      <w:r w:rsidRPr="00AD1106">
        <w:t>и</w:t>
      </w:r>
      <w:r w:rsidR="00B32C3F" w:rsidRPr="00AD1106">
        <w:t xml:space="preserve"> </w:t>
      </w:r>
      <w:r w:rsidRPr="00AD1106">
        <w:t>дальнейшие</w:t>
      </w:r>
      <w:r w:rsidR="00B32C3F" w:rsidRPr="00AD1106">
        <w:t xml:space="preserve"> </w:t>
      </w:r>
      <w:r w:rsidRPr="00AD1106">
        <w:t>расчеты</w:t>
      </w:r>
      <w:r w:rsidR="00B32C3F" w:rsidRPr="00AD1106">
        <w:t xml:space="preserve"> </w:t>
      </w:r>
      <w:r w:rsidRPr="00AD1106">
        <w:t>с</w:t>
      </w:r>
      <w:r w:rsidR="00B32C3F" w:rsidRPr="00AD1106">
        <w:t xml:space="preserve"> </w:t>
      </w:r>
      <w:r w:rsidRPr="00AD1106">
        <w:t>клиентами.</w:t>
      </w:r>
      <w:r w:rsidR="00B32C3F" w:rsidRPr="00AD1106">
        <w:t xml:space="preserve"> </w:t>
      </w:r>
      <w:r w:rsidRPr="00AD1106">
        <w:t>Соответственно,</w:t>
      </w:r>
      <w:r w:rsidR="00B32C3F" w:rsidRPr="00AD1106">
        <w:t xml:space="preserve"> </w:t>
      </w:r>
      <w:r w:rsidRPr="00AD1106">
        <w:t>если</w:t>
      </w:r>
      <w:r w:rsidR="00B32C3F" w:rsidRPr="00AD1106">
        <w:t xml:space="preserve"> </w:t>
      </w:r>
      <w:r w:rsidRPr="00AD1106">
        <w:t>вы</w:t>
      </w:r>
      <w:r w:rsidR="00B32C3F" w:rsidRPr="00AD1106">
        <w:t xml:space="preserve"> </w:t>
      </w:r>
      <w:r w:rsidRPr="00AD1106">
        <w:t>планируете</w:t>
      </w:r>
      <w:r w:rsidR="00B32C3F" w:rsidRPr="00AD1106">
        <w:t xml:space="preserve"> </w:t>
      </w:r>
      <w:r w:rsidRPr="00AD1106">
        <w:t>накопить</w:t>
      </w:r>
      <w:r w:rsidR="00B32C3F" w:rsidRPr="00AD1106">
        <w:t xml:space="preserve"> </w:t>
      </w:r>
      <w:r w:rsidRPr="00AD1106">
        <w:t>больше</w:t>
      </w:r>
      <w:r w:rsidR="00B32C3F" w:rsidRPr="00AD1106">
        <w:t xml:space="preserve"> </w:t>
      </w:r>
      <w:r w:rsidRPr="00AD1106">
        <w:t>2,8</w:t>
      </w:r>
      <w:r w:rsidR="00B32C3F" w:rsidRPr="00AD1106">
        <w:t xml:space="preserve"> </w:t>
      </w:r>
      <w:r w:rsidRPr="00AD1106">
        <w:t>млн</w:t>
      </w:r>
      <w:r w:rsidR="00B32C3F" w:rsidRPr="00AD1106">
        <w:t xml:space="preserve"> </w:t>
      </w:r>
      <w:r w:rsidRPr="00AD1106">
        <w:t>рублей,</w:t>
      </w:r>
      <w:r w:rsidR="00B32C3F" w:rsidRPr="00AD1106">
        <w:t xml:space="preserve"> </w:t>
      </w:r>
      <w:r w:rsidRPr="00AD1106">
        <w:t>то</w:t>
      </w:r>
      <w:r w:rsidR="00B32C3F" w:rsidRPr="00AD1106">
        <w:t xml:space="preserve"> </w:t>
      </w:r>
      <w:r w:rsidRPr="00AD1106">
        <w:t>для</w:t>
      </w:r>
      <w:r w:rsidR="00B32C3F" w:rsidRPr="00AD1106">
        <w:t xml:space="preserve"> </w:t>
      </w:r>
      <w:r w:rsidRPr="00AD1106">
        <w:t>спокойствия</w:t>
      </w:r>
      <w:r w:rsidR="00B32C3F" w:rsidRPr="00AD1106">
        <w:t xml:space="preserve"> </w:t>
      </w:r>
      <w:r w:rsidRPr="00AD1106">
        <w:t>имеет</w:t>
      </w:r>
      <w:r w:rsidR="00B32C3F" w:rsidRPr="00AD1106">
        <w:t xml:space="preserve"> </w:t>
      </w:r>
      <w:r w:rsidRPr="00AD1106">
        <w:t>смысл</w:t>
      </w:r>
      <w:r w:rsidR="00B32C3F" w:rsidRPr="00AD1106">
        <w:t xml:space="preserve"> </w:t>
      </w:r>
      <w:r w:rsidRPr="00AD1106">
        <w:t>заключить</w:t>
      </w:r>
      <w:r w:rsidR="00B32C3F" w:rsidRPr="00AD1106">
        <w:t xml:space="preserve"> </w:t>
      </w:r>
      <w:r w:rsidRPr="00AD1106">
        <w:t>договоры</w:t>
      </w:r>
      <w:r w:rsidR="00B32C3F" w:rsidRPr="00AD1106">
        <w:t xml:space="preserve"> </w:t>
      </w:r>
      <w:r w:rsidRPr="00AD1106">
        <w:t>с</w:t>
      </w:r>
      <w:r w:rsidR="00B32C3F" w:rsidRPr="00AD1106">
        <w:t xml:space="preserve"> </w:t>
      </w:r>
      <w:r w:rsidRPr="00AD1106">
        <w:t>несколькими</w:t>
      </w:r>
      <w:r w:rsidR="00B32C3F" w:rsidRPr="00AD1106">
        <w:t xml:space="preserve"> </w:t>
      </w:r>
      <w:r w:rsidRPr="00AD1106">
        <w:t>фондами.</w:t>
      </w:r>
    </w:p>
    <w:p w14:paraId="075B8D5D" w14:textId="77777777" w:rsidR="00BC74F2" w:rsidRPr="00AD1106" w:rsidRDefault="00BC74F2" w:rsidP="00BC74F2">
      <w:r w:rsidRPr="00AD1106">
        <w:t>-</w:t>
      </w:r>
      <w:r w:rsidR="00B32C3F" w:rsidRPr="00AD1106">
        <w:t xml:space="preserve"> </w:t>
      </w:r>
      <w:r w:rsidRPr="00AD1106">
        <w:t>Многих</w:t>
      </w:r>
      <w:r w:rsidR="00B32C3F" w:rsidRPr="00AD1106">
        <w:t xml:space="preserve"> </w:t>
      </w:r>
      <w:r w:rsidRPr="00AD1106">
        <w:t>заинтересовала</w:t>
      </w:r>
      <w:r w:rsidR="00B32C3F" w:rsidRPr="00AD1106">
        <w:t xml:space="preserve"> </w:t>
      </w:r>
      <w:r w:rsidRPr="00AD1106">
        <w:t>возможность</w:t>
      </w:r>
      <w:r w:rsidR="00B32C3F" w:rsidRPr="00AD1106">
        <w:t xml:space="preserve"> </w:t>
      </w:r>
      <w:r w:rsidRPr="00AD1106">
        <w:t>перевести</w:t>
      </w:r>
      <w:r w:rsidR="00B32C3F" w:rsidRPr="00AD1106">
        <w:t xml:space="preserve"> </w:t>
      </w:r>
      <w:r w:rsidRPr="00AD1106">
        <w:t>свои</w:t>
      </w:r>
      <w:r w:rsidR="00B32C3F" w:rsidRPr="00AD1106">
        <w:t xml:space="preserve"> </w:t>
      </w:r>
      <w:r w:rsidRPr="00AD1106">
        <w:t>пенсионные</w:t>
      </w:r>
      <w:r w:rsidR="00B32C3F" w:rsidRPr="00AD1106">
        <w:t xml:space="preserve"> </w:t>
      </w:r>
      <w:r w:rsidRPr="00AD1106">
        <w:t>накопления</w:t>
      </w:r>
      <w:r w:rsidR="00B32C3F" w:rsidRPr="00AD1106">
        <w:t xml:space="preserve"> </w:t>
      </w:r>
      <w:r w:rsidRPr="00AD1106">
        <w:t>в</w:t>
      </w:r>
      <w:r w:rsidR="00B32C3F" w:rsidRPr="00AD1106">
        <w:t xml:space="preserve"> </w:t>
      </w:r>
      <w:r w:rsidRPr="00AD1106">
        <w:t>ПДС</w:t>
      </w:r>
      <w:r w:rsidR="00B32C3F" w:rsidRPr="00AD1106">
        <w:t xml:space="preserve"> </w:t>
      </w:r>
      <w:r w:rsidRPr="00AD1106">
        <w:t>и</w:t>
      </w:r>
      <w:r w:rsidR="00B32C3F" w:rsidRPr="00AD1106">
        <w:t xml:space="preserve"> </w:t>
      </w:r>
      <w:r w:rsidRPr="00AD1106">
        <w:t>таким</w:t>
      </w:r>
      <w:r w:rsidR="00B32C3F" w:rsidRPr="00AD1106">
        <w:t xml:space="preserve"> </w:t>
      </w:r>
      <w:r w:rsidRPr="00AD1106">
        <w:t>образом</w:t>
      </w:r>
      <w:r w:rsidR="00B32C3F" w:rsidRPr="00AD1106">
        <w:t xml:space="preserve"> </w:t>
      </w:r>
      <w:r w:rsidRPr="00AD1106">
        <w:t>как</w:t>
      </w:r>
      <w:r w:rsidR="00B32C3F" w:rsidRPr="00AD1106">
        <w:t xml:space="preserve"> </w:t>
      </w:r>
      <w:r w:rsidRPr="00AD1106">
        <w:t>бы</w:t>
      </w:r>
      <w:r w:rsidR="00B32C3F" w:rsidRPr="00AD1106">
        <w:t xml:space="preserve"> </w:t>
      </w:r>
      <w:r w:rsidRPr="00AD1106">
        <w:t>их</w:t>
      </w:r>
      <w:r w:rsidR="00B32C3F" w:rsidRPr="00AD1106">
        <w:t xml:space="preserve"> </w:t>
      </w:r>
      <w:r w:rsidRPr="00AD1106">
        <w:t>разморозить,</w:t>
      </w:r>
      <w:r w:rsidR="00B32C3F" w:rsidRPr="00AD1106">
        <w:t xml:space="preserve"> </w:t>
      </w:r>
      <w:r w:rsidRPr="00AD1106">
        <w:t>правильно?</w:t>
      </w:r>
      <w:r w:rsidR="00B32C3F" w:rsidRPr="00AD1106">
        <w:t xml:space="preserve"> </w:t>
      </w:r>
      <w:r w:rsidRPr="00AD1106">
        <w:t>Расскажите</w:t>
      </w:r>
      <w:r w:rsidR="00B32C3F" w:rsidRPr="00AD1106">
        <w:t xml:space="preserve"> </w:t>
      </w:r>
      <w:r w:rsidRPr="00AD1106">
        <w:t>об</w:t>
      </w:r>
      <w:r w:rsidR="00B32C3F" w:rsidRPr="00AD1106">
        <w:t xml:space="preserve"> </w:t>
      </w:r>
      <w:r w:rsidRPr="00AD1106">
        <w:t>этом.</w:t>
      </w:r>
    </w:p>
    <w:p w14:paraId="5E4ADC42" w14:textId="77777777" w:rsidR="00BC74F2" w:rsidRPr="00AD1106" w:rsidRDefault="00BC74F2" w:rsidP="00BC74F2">
      <w:r w:rsidRPr="00AD1106">
        <w:t>-</w:t>
      </w:r>
      <w:r w:rsidR="00B32C3F" w:rsidRPr="00AD1106">
        <w:t xml:space="preserve"> </w:t>
      </w:r>
      <w:r w:rsidRPr="00AD1106">
        <w:t>Если</w:t>
      </w:r>
      <w:r w:rsidR="00B32C3F" w:rsidRPr="00AD1106">
        <w:t xml:space="preserve"> </w:t>
      </w:r>
      <w:r w:rsidRPr="00AD1106">
        <w:t>ваши</w:t>
      </w:r>
      <w:r w:rsidR="00B32C3F" w:rsidRPr="00AD1106">
        <w:t xml:space="preserve"> </w:t>
      </w:r>
      <w:r w:rsidRPr="00AD1106">
        <w:t>накопления</w:t>
      </w:r>
      <w:r w:rsidR="00B32C3F" w:rsidRPr="00AD1106">
        <w:t xml:space="preserve"> </w:t>
      </w:r>
      <w:r w:rsidRPr="00AD1106">
        <w:t>содержатся</w:t>
      </w:r>
      <w:r w:rsidR="00B32C3F" w:rsidRPr="00AD1106">
        <w:t xml:space="preserve"> </w:t>
      </w:r>
      <w:r w:rsidRPr="00AD1106">
        <w:t>в</w:t>
      </w:r>
      <w:r w:rsidR="00B32C3F" w:rsidRPr="00AD1106">
        <w:t xml:space="preserve"> </w:t>
      </w:r>
      <w:r w:rsidRPr="00AD1106">
        <w:t>том</w:t>
      </w:r>
      <w:r w:rsidR="00B32C3F" w:rsidRPr="00AD1106">
        <w:t xml:space="preserve"> </w:t>
      </w:r>
      <w:r w:rsidRPr="00AD1106">
        <w:t>же</w:t>
      </w:r>
      <w:r w:rsidR="00B32C3F" w:rsidRPr="00AD1106">
        <w:t xml:space="preserve"> </w:t>
      </w:r>
      <w:r w:rsidRPr="00AD1106">
        <w:t>негосударственном</w:t>
      </w:r>
      <w:r w:rsidR="00B32C3F" w:rsidRPr="00AD1106">
        <w:t xml:space="preserve"> </w:t>
      </w:r>
      <w:r w:rsidRPr="00AD1106">
        <w:t>пенсионном</w:t>
      </w:r>
      <w:r w:rsidR="00B32C3F" w:rsidRPr="00AD1106">
        <w:t xml:space="preserve"> </w:t>
      </w:r>
      <w:r w:rsidRPr="00AD1106">
        <w:t>фонде,</w:t>
      </w:r>
      <w:r w:rsidR="00B32C3F" w:rsidRPr="00AD1106">
        <w:t xml:space="preserve"> </w:t>
      </w:r>
      <w:r w:rsidRPr="00AD1106">
        <w:t>который</w:t>
      </w:r>
      <w:r w:rsidR="00B32C3F" w:rsidRPr="00AD1106">
        <w:t xml:space="preserve"> </w:t>
      </w:r>
      <w:r w:rsidRPr="00AD1106">
        <w:t>вы</w:t>
      </w:r>
      <w:r w:rsidR="00B32C3F" w:rsidRPr="00AD1106">
        <w:t xml:space="preserve"> </w:t>
      </w:r>
      <w:r w:rsidRPr="00AD1106">
        <w:t>выбрали</w:t>
      </w:r>
      <w:r w:rsidR="00B32C3F" w:rsidRPr="00AD1106">
        <w:t xml:space="preserve"> </w:t>
      </w:r>
      <w:r w:rsidRPr="00AD1106">
        <w:t>для</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достаточно</w:t>
      </w:r>
      <w:r w:rsidR="00B32C3F" w:rsidRPr="00AD1106">
        <w:t xml:space="preserve"> </w:t>
      </w:r>
      <w:r w:rsidRPr="00AD1106">
        <w:t>просто</w:t>
      </w:r>
      <w:r w:rsidR="00B32C3F" w:rsidRPr="00AD1106">
        <w:t xml:space="preserve"> </w:t>
      </w:r>
      <w:r w:rsidRPr="00AD1106">
        <w:t>подать</w:t>
      </w:r>
      <w:r w:rsidR="00B32C3F" w:rsidRPr="00AD1106">
        <w:t xml:space="preserve"> </w:t>
      </w:r>
      <w:r w:rsidRPr="00AD1106">
        <w:t>заявление</w:t>
      </w:r>
      <w:r w:rsidR="00B32C3F" w:rsidRPr="00AD1106">
        <w:t xml:space="preserve"> </w:t>
      </w:r>
      <w:r w:rsidRPr="00AD1106">
        <w:t>о</w:t>
      </w:r>
      <w:r w:rsidR="00B32C3F" w:rsidRPr="00AD1106">
        <w:t xml:space="preserve"> </w:t>
      </w:r>
      <w:r w:rsidRPr="00AD1106">
        <w:t>переводе</w:t>
      </w:r>
      <w:r w:rsidR="00B32C3F" w:rsidRPr="00AD1106">
        <w:t xml:space="preserve"> </w:t>
      </w:r>
      <w:r w:rsidRPr="00AD1106">
        <w:t>денег</w:t>
      </w:r>
      <w:r w:rsidR="00B32C3F" w:rsidRPr="00AD1106">
        <w:t xml:space="preserve"> </w:t>
      </w:r>
      <w:r w:rsidRPr="00AD1106">
        <w:t>с</w:t>
      </w:r>
      <w:r w:rsidR="00B32C3F" w:rsidRPr="00AD1106">
        <w:t xml:space="preserve"> </w:t>
      </w:r>
      <w:r w:rsidRPr="00AD1106">
        <w:t>вашего</w:t>
      </w:r>
      <w:r w:rsidR="00B32C3F" w:rsidRPr="00AD1106">
        <w:t xml:space="preserve"> </w:t>
      </w:r>
      <w:r w:rsidRPr="00AD1106">
        <w:t>пенсионного</w:t>
      </w:r>
      <w:r w:rsidR="00B32C3F" w:rsidRPr="00AD1106">
        <w:t xml:space="preserve"> </w:t>
      </w:r>
      <w:r w:rsidRPr="00AD1106">
        <w:t>счета</w:t>
      </w:r>
      <w:r w:rsidR="00B32C3F" w:rsidRPr="00AD1106">
        <w:t xml:space="preserve"> </w:t>
      </w:r>
      <w:r w:rsidRPr="00AD1106">
        <w:t>в</w:t>
      </w:r>
      <w:r w:rsidR="00B32C3F" w:rsidRPr="00AD1106">
        <w:t xml:space="preserve"> </w:t>
      </w:r>
      <w:r w:rsidRPr="00AD1106">
        <w:t>ПДС.</w:t>
      </w:r>
      <w:r w:rsidR="00B32C3F" w:rsidRPr="00AD1106">
        <w:t xml:space="preserve"> </w:t>
      </w:r>
      <w:r w:rsidRPr="00AD1106">
        <w:t>Это</w:t>
      </w:r>
      <w:r w:rsidR="00B32C3F" w:rsidRPr="00AD1106">
        <w:t xml:space="preserve"> </w:t>
      </w:r>
      <w:r w:rsidRPr="00AD1106">
        <w:t>можно</w:t>
      </w:r>
      <w:r w:rsidR="00B32C3F" w:rsidRPr="00AD1106">
        <w:t xml:space="preserve"> </w:t>
      </w:r>
      <w:r w:rsidRPr="00AD1106">
        <w:t>сделать</w:t>
      </w:r>
      <w:r w:rsidR="00B32C3F" w:rsidRPr="00AD1106">
        <w:t xml:space="preserve"> </w:t>
      </w:r>
      <w:r w:rsidRPr="00AD1106">
        <w:t>до</w:t>
      </w:r>
      <w:r w:rsidR="00B32C3F" w:rsidRPr="00AD1106">
        <w:t xml:space="preserve"> </w:t>
      </w:r>
      <w:r w:rsidRPr="00AD1106">
        <w:t>1</w:t>
      </w:r>
      <w:r w:rsidR="00B32C3F" w:rsidRPr="00AD1106">
        <w:t xml:space="preserve"> </w:t>
      </w:r>
      <w:r w:rsidRPr="00AD1106">
        <w:t>декабря</w:t>
      </w:r>
      <w:r w:rsidR="00B32C3F" w:rsidRPr="00AD1106">
        <w:t xml:space="preserve"> </w:t>
      </w:r>
      <w:r w:rsidRPr="00AD1106">
        <w:t>каждого</w:t>
      </w:r>
      <w:r w:rsidR="00B32C3F" w:rsidRPr="00AD1106">
        <w:t xml:space="preserve"> </w:t>
      </w:r>
      <w:r w:rsidRPr="00AD1106">
        <w:t>года</w:t>
      </w:r>
      <w:r w:rsidR="00B32C3F" w:rsidRPr="00AD1106">
        <w:t xml:space="preserve"> </w:t>
      </w:r>
      <w:r w:rsidR="00A33768" w:rsidRPr="00AD1106">
        <w:t>-</w:t>
      </w:r>
      <w:r w:rsidR="00B32C3F" w:rsidRPr="00AD1106">
        <w:t xml:space="preserve"> </w:t>
      </w:r>
      <w:r w:rsidRPr="00AD1106">
        <w:t>через</w:t>
      </w:r>
      <w:r w:rsidR="00B32C3F" w:rsidRPr="00AD1106">
        <w:t xml:space="preserve"> </w:t>
      </w:r>
      <w:r w:rsidRPr="00AD1106">
        <w:t>личный</w:t>
      </w:r>
      <w:r w:rsidR="00B32C3F" w:rsidRPr="00AD1106">
        <w:t xml:space="preserve"> </w:t>
      </w:r>
      <w:r w:rsidRPr="00AD1106">
        <w:t>кабинет</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t>негосударственного</w:t>
      </w:r>
      <w:r w:rsidR="00B32C3F" w:rsidRPr="00AD1106">
        <w:t xml:space="preserve"> </w:t>
      </w:r>
      <w:r w:rsidRPr="00AD1106">
        <w:t>пенсионного</w:t>
      </w:r>
      <w:r w:rsidR="00B32C3F" w:rsidRPr="00AD1106">
        <w:t xml:space="preserve"> </w:t>
      </w:r>
      <w:r w:rsidRPr="00AD1106">
        <w:t>фонда</w:t>
      </w:r>
      <w:r w:rsidR="00B32C3F" w:rsidRPr="00AD1106">
        <w:t xml:space="preserve"> </w:t>
      </w:r>
      <w:r w:rsidRPr="00AD1106">
        <w:t>или</w:t>
      </w:r>
      <w:r w:rsidR="00B32C3F" w:rsidRPr="00AD1106">
        <w:t xml:space="preserve"> </w:t>
      </w:r>
      <w:r w:rsidRPr="00AD1106">
        <w:t>в</w:t>
      </w:r>
      <w:r w:rsidR="00B32C3F" w:rsidRPr="00AD1106">
        <w:t xml:space="preserve"> </w:t>
      </w:r>
      <w:r w:rsidRPr="00AD1106">
        <w:t>его</w:t>
      </w:r>
      <w:r w:rsidR="00B32C3F" w:rsidRPr="00AD1106">
        <w:t xml:space="preserve"> </w:t>
      </w:r>
      <w:r w:rsidRPr="00AD1106">
        <w:t>отделении,</w:t>
      </w:r>
      <w:r w:rsidR="00B32C3F" w:rsidRPr="00AD1106">
        <w:t xml:space="preserve"> </w:t>
      </w:r>
      <w:r w:rsidRPr="00AD1106">
        <w:t>а</w:t>
      </w:r>
      <w:r w:rsidR="00B32C3F" w:rsidRPr="00AD1106">
        <w:t xml:space="preserve"> </w:t>
      </w:r>
      <w:r w:rsidRPr="00AD1106">
        <w:t>также</w:t>
      </w:r>
      <w:r w:rsidR="00B32C3F" w:rsidRPr="00AD1106">
        <w:t xml:space="preserve"> </w:t>
      </w:r>
      <w:r w:rsidRPr="00AD1106">
        <w:t>через</w:t>
      </w:r>
      <w:r w:rsidR="00B32C3F" w:rsidRPr="00AD1106">
        <w:t xml:space="preserve"> </w:t>
      </w:r>
      <w:r w:rsidRPr="00AD1106">
        <w:t>портал</w:t>
      </w:r>
      <w:r w:rsidR="00B32C3F" w:rsidRPr="00AD1106">
        <w:t xml:space="preserve"> </w:t>
      </w:r>
      <w:r w:rsidRPr="00AD1106">
        <w:t>госуслуг.</w:t>
      </w:r>
      <w:r w:rsidR="00B32C3F" w:rsidRPr="00AD1106">
        <w:t xml:space="preserve"> </w:t>
      </w:r>
      <w:r w:rsidRPr="00AD1106">
        <w:t>Деньги</w:t>
      </w:r>
      <w:r w:rsidR="00B32C3F" w:rsidRPr="00AD1106">
        <w:t xml:space="preserve"> </w:t>
      </w:r>
      <w:r w:rsidRPr="00AD1106">
        <w:t>попадут</w:t>
      </w:r>
      <w:r w:rsidR="00B32C3F" w:rsidRPr="00AD1106">
        <w:t xml:space="preserve"> </w:t>
      </w:r>
      <w:r w:rsidRPr="00AD1106">
        <w:t>в</w:t>
      </w:r>
      <w:r w:rsidR="00B32C3F" w:rsidRPr="00AD1106">
        <w:t xml:space="preserve"> </w:t>
      </w:r>
      <w:r w:rsidRPr="00AD1106">
        <w:t>программу</w:t>
      </w:r>
      <w:r w:rsidR="00B32C3F" w:rsidRPr="00AD1106">
        <w:t xml:space="preserve"> </w:t>
      </w:r>
      <w:r w:rsidRPr="00AD1106">
        <w:t>на</w:t>
      </w:r>
      <w:r w:rsidR="00B32C3F" w:rsidRPr="00AD1106">
        <w:t xml:space="preserve"> </w:t>
      </w:r>
      <w:r w:rsidRPr="00AD1106">
        <w:t>следующий</w:t>
      </w:r>
      <w:r w:rsidR="00B32C3F" w:rsidRPr="00AD1106">
        <w:t xml:space="preserve"> </w:t>
      </w:r>
      <w:r w:rsidRPr="00AD1106">
        <w:t>год</w:t>
      </w:r>
      <w:r w:rsidR="00B32C3F" w:rsidRPr="00AD1106">
        <w:t xml:space="preserve"> </w:t>
      </w:r>
      <w:r w:rsidRPr="00AD1106">
        <w:t>после</w:t>
      </w:r>
      <w:r w:rsidR="00B32C3F" w:rsidRPr="00AD1106">
        <w:t xml:space="preserve"> </w:t>
      </w:r>
      <w:r w:rsidRPr="00AD1106">
        <w:t>отправки</w:t>
      </w:r>
      <w:r w:rsidR="00B32C3F" w:rsidRPr="00AD1106">
        <w:t xml:space="preserve"> </w:t>
      </w:r>
      <w:r w:rsidRPr="00AD1106">
        <w:t>заявления.</w:t>
      </w:r>
    </w:p>
    <w:p w14:paraId="78F0C802" w14:textId="77777777" w:rsidR="00BC74F2" w:rsidRPr="00AD1106" w:rsidRDefault="00BC74F2" w:rsidP="00BC74F2">
      <w:r w:rsidRPr="00AD1106">
        <w:t>Если</w:t>
      </w:r>
      <w:r w:rsidR="00B32C3F" w:rsidRPr="00AD1106">
        <w:t xml:space="preserve"> </w:t>
      </w:r>
      <w:r w:rsidRPr="00AD1106">
        <w:t>пенсионные</w:t>
      </w:r>
      <w:r w:rsidR="00B32C3F" w:rsidRPr="00AD1106">
        <w:t xml:space="preserve"> </w:t>
      </w:r>
      <w:r w:rsidRPr="00AD1106">
        <w:t>накопления</w:t>
      </w:r>
      <w:r w:rsidR="00B32C3F" w:rsidRPr="00AD1106">
        <w:t xml:space="preserve"> </w:t>
      </w:r>
      <w:r w:rsidRPr="00AD1106">
        <w:t>находятся</w:t>
      </w:r>
      <w:r w:rsidR="00B32C3F" w:rsidRPr="00AD1106">
        <w:t xml:space="preserve"> </w:t>
      </w:r>
      <w:r w:rsidRPr="00AD1106">
        <w:t>в</w:t>
      </w:r>
      <w:r w:rsidR="00B32C3F" w:rsidRPr="00AD1106">
        <w:t xml:space="preserve"> </w:t>
      </w:r>
      <w:r w:rsidRPr="00AD1106">
        <w:t>другом</w:t>
      </w:r>
      <w:r w:rsidR="00B32C3F" w:rsidRPr="00AD1106">
        <w:t xml:space="preserve"> </w:t>
      </w:r>
      <w:r w:rsidRPr="00AD1106">
        <w:t>НПФ</w:t>
      </w:r>
      <w:r w:rsidR="00B32C3F" w:rsidRPr="00AD1106">
        <w:t xml:space="preserve"> </w:t>
      </w:r>
      <w:r w:rsidRPr="00AD1106">
        <w:t>или</w:t>
      </w:r>
      <w:r w:rsidR="00B32C3F" w:rsidRPr="00AD1106">
        <w:t xml:space="preserve"> </w:t>
      </w:r>
      <w:r w:rsidRPr="00AD1106">
        <w:t>в</w:t>
      </w:r>
      <w:r w:rsidR="00B32C3F" w:rsidRPr="00AD1106">
        <w:t xml:space="preserve"> </w:t>
      </w:r>
      <w:proofErr w:type="spellStart"/>
      <w:r w:rsidRPr="00AD1106">
        <w:t>Соцфонде</w:t>
      </w:r>
      <w:proofErr w:type="spellEnd"/>
      <w:r w:rsidR="00B32C3F" w:rsidRPr="00AD1106">
        <w:t xml:space="preserve"> </w:t>
      </w:r>
      <w:r w:rsidRPr="00AD1106">
        <w:t>России,</w:t>
      </w:r>
      <w:r w:rsidR="00B32C3F" w:rsidRPr="00AD1106">
        <w:t xml:space="preserve"> </w:t>
      </w:r>
      <w:r w:rsidRPr="00AD1106">
        <w:t>сначала</w:t>
      </w:r>
      <w:r w:rsidR="00B32C3F" w:rsidRPr="00AD1106">
        <w:t xml:space="preserve"> </w:t>
      </w:r>
      <w:r w:rsidRPr="00AD1106">
        <w:t>придется</w:t>
      </w:r>
      <w:r w:rsidR="00B32C3F" w:rsidRPr="00AD1106">
        <w:t xml:space="preserve"> </w:t>
      </w:r>
      <w:r w:rsidRPr="00AD1106">
        <w:t>перевести</w:t>
      </w:r>
      <w:r w:rsidR="00B32C3F" w:rsidRPr="00AD1106">
        <w:t xml:space="preserve"> </w:t>
      </w:r>
      <w:r w:rsidRPr="00AD1106">
        <w:t>их</w:t>
      </w:r>
      <w:r w:rsidR="00B32C3F" w:rsidRPr="00AD1106">
        <w:t xml:space="preserve"> </w:t>
      </w:r>
      <w:r w:rsidRPr="00AD1106">
        <w:t>в</w:t>
      </w:r>
      <w:r w:rsidR="00B32C3F" w:rsidRPr="00AD1106">
        <w:t xml:space="preserve"> </w:t>
      </w:r>
      <w:r w:rsidRPr="00AD1106">
        <w:t>фонд,</w:t>
      </w:r>
      <w:r w:rsidR="00B32C3F" w:rsidRPr="00AD1106">
        <w:t xml:space="preserve"> </w:t>
      </w:r>
      <w:r w:rsidRPr="00AD1106">
        <w:t>с</w:t>
      </w:r>
      <w:r w:rsidR="00B32C3F" w:rsidRPr="00AD1106">
        <w:t xml:space="preserve"> </w:t>
      </w:r>
      <w:r w:rsidRPr="00AD1106">
        <w:t>которым</w:t>
      </w:r>
      <w:r w:rsidR="00B32C3F" w:rsidRPr="00AD1106">
        <w:t xml:space="preserve"> </w:t>
      </w:r>
      <w:r w:rsidRPr="00AD1106">
        <w:t>вы</w:t>
      </w:r>
      <w:r w:rsidR="00B32C3F" w:rsidRPr="00AD1106">
        <w:t xml:space="preserve"> </w:t>
      </w:r>
      <w:r w:rsidRPr="00AD1106">
        <w:t>заключили</w:t>
      </w:r>
      <w:r w:rsidR="00B32C3F" w:rsidRPr="00AD1106">
        <w:t xml:space="preserve"> </w:t>
      </w:r>
      <w:r w:rsidRPr="00AD1106">
        <w:t>договор</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А</w:t>
      </w:r>
      <w:r w:rsidR="00B32C3F" w:rsidRPr="00AD1106">
        <w:t xml:space="preserve"> </w:t>
      </w:r>
      <w:r w:rsidRPr="00AD1106">
        <w:t>потом</w:t>
      </w:r>
      <w:r w:rsidR="00B32C3F" w:rsidRPr="00AD1106">
        <w:t xml:space="preserve"> </w:t>
      </w:r>
      <w:r w:rsidRPr="00AD1106">
        <w:t>уже</w:t>
      </w:r>
      <w:r w:rsidR="00B32C3F" w:rsidRPr="00AD1106">
        <w:t xml:space="preserve"> </w:t>
      </w:r>
      <w:r w:rsidRPr="00AD1106">
        <w:t>направить</w:t>
      </w:r>
      <w:r w:rsidR="00B32C3F" w:rsidRPr="00AD1106">
        <w:t xml:space="preserve"> </w:t>
      </w:r>
      <w:r w:rsidRPr="00AD1106">
        <w:t>накопления</w:t>
      </w:r>
      <w:r w:rsidR="00B32C3F" w:rsidRPr="00AD1106">
        <w:t xml:space="preserve"> </w:t>
      </w:r>
      <w:r w:rsidRPr="00AD1106">
        <w:t>на</w:t>
      </w:r>
      <w:r w:rsidR="00B32C3F" w:rsidRPr="00AD1106">
        <w:t xml:space="preserve"> </w:t>
      </w:r>
      <w:r w:rsidRPr="00AD1106">
        <w:t>счет</w:t>
      </w:r>
      <w:r w:rsidR="00B32C3F" w:rsidRPr="00AD1106">
        <w:t xml:space="preserve"> </w:t>
      </w:r>
      <w:r w:rsidRPr="00AD1106">
        <w:t>ПДС.</w:t>
      </w:r>
    </w:p>
    <w:p w14:paraId="4835F47B" w14:textId="77777777" w:rsidR="00BC74F2" w:rsidRPr="00AD1106" w:rsidRDefault="00BC74F2" w:rsidP="00BC74F2">
      <w:r w:rsidRPr="00AD1106">
        <w:t>Обратите</w:t>
      </w:r>
      <w:r w:rsidR="00B32C3F" w:rsidRPr="00AD1106">
        <w:t xml:space="preserve"> </w:t>
      </w:r>
      <w:r w:rsidRPr="00AD1106">
        <w:t>внимание,</w:t>
      </w:r>
      <w:r w:rsidR="00B32C3F" w:rsidRPr="00AD1106">
        <w:t xml:space="preserve"> </w:t>
      </w:r>
      <w:r w:rsidRPr="00AD1106">
        <w:t>что</w:t>
      </w:r>
      <w:r w:rsidR="00B32C3F" w:rsidRPr="00AD1106">
        <w:t xml:space="preserve"> </w:t>
      </w:r>
      <w:r w:rsidRPr="00AD1106">
        <w:t>после</w:t>
      </w:r>
      <w:r w:rsidR="00B32C3F" w:rsidRPr="00AD1106">
        <w:t xml:space="preserve"> </w:t>
      </w:r>
      <w:r w:rsidRPr="00AD1106">
        <w:t>перевода</w:t>
      </w:r>
      <w:r w:rsidR="00B32C3F" w:rsidRPr="00AD1106">
        <w:t xml:space="preserve"> </w:t>
      </w:r>
      <w:r w:rsidRPr="00AD1106">
        <w:t>пенсионных</w:t>
      </w:r>
      <w:r w:rsidR="00B32C3F" w:rsidRPr="00AD1106">
        <w:t xml:space="preserve"> </w:t>
      </w:r>
      <w:r w:rsidRPr="00AD1106">
        <w:t>накоплений</w:t>
      </w:r>
      <w:r w:rsidR="00B32C3F" w:rsidRPr="00AD1106">
        <w:t xml:space="preserve"> </w:t>
      </w:r>
      <w:r w:rsidRPr="00AD1106">
        <w:t>в</w:t>
      </w:r>
      <w:r w:rsidR="00B32C3F" w:rsidRPr="00AD1106">
        <w:t xml:space="preserve"> </w:t>
      </w:r>
      <w:r w:rsidRPr="00AD1106">
        <w:t>ПДС</w:t>
      </w:r>
      <w:r w:rsidR="00B32C3F" w:rsidRPr="00AD1106">
        <w:t xml:space="preserve"> </w:t>
      </w:r>
      <w:r w:rsidRPr="00AD1106">
        <w:t>их</w:t>
      </w:r>
      <w:r w:rsidR="00B32C3F" w:rsidRPr="00AD1106">
        <w:t xml:space="preserve"> </w:t>
      </w:r>
      <w:r w:rsidRPr="00AD1106">
        <w:t>нельзя</w:t>
      </w:r>
      <w:r w:rsidR="00B32C3F" w:rsidRPr="00AD1106">
        <w:t xml:space="preserve"> </w:t>
      </w:r>
      <w:r w:rsidRPr="00AD1106">
        <w:t>будет</w:t>
      </w:r>
      <w:r w:rsidR="00B32C3F" w:rsidRPr="00AD1106">
        <w:t xml:space="preserve"> </w:t>
      </w:r>
      <w:r w:rsidRPr="00AD1106">
        <w:t>вернуть</w:t>
      </w:r>
      <w:r w:rsidR="00B32C3F" w:rsidRPr="00AD1106">
        <w:t xml:space="preserve"> </w:t>
      </w:r>
      <w:r w:rsidRPr="00AD1106">
        <w:t>обратно</w:t>
      </w:r>
      <w:r w:rsidR="00B32C3F" w:rsidRPr="00AD1106">
        <w:t xml:space="preserve"> </w:t>
      </w:r>
      <w:r w:rsidRPr="00AD1106">
        <w:t>на</w:t>
      </w:r>
      <w:r w:rsidR="00B32C3F" w:rsidRPr="00AD1106">
        <w:t xml:space="preserve"> </w:t>
      </w:r>
      <w:r w:rsidRPr="00AD1106">
        <w:t>обычный</w:t>
      </w:r>
      <w:r w:rsidR="00B32C3F" w:rsidRPr="00AD1106">
        <w:t xml:space="preserve"> </w:t>
      </w:r>
      <w:r w:rsidRPr="00AD1106">
        <w:t>пенсионный</w:t>
      </w:r>
      <w:r w:rsidR="00B32C3F" w:rsidRPr="00AD1106">
        <w:t xml:space="preserve"> </w:t>
      </w:r>
      <w:r w:rsidRPr="00AD1106">
        <w:t>счет</w:t>
      </w:r>
      <w:r w:rsidR="00B32C3F" w:rsidRPr="00AD1106">
        <w:t xml:space="preserve"> </w:t>
      </w:r>
      <w:r w:rsidRPr="00AD1106">
        <w:t>в</w:t>
      </w:r>
      <w:r w:rsidR="00B32C3F" w:rsidRPr="00AD1106">
        <w:t xml:space="preserve"> </w:t>
      </w:r>
      <w:r w:rsidRPr="00AD1106">
        <w:t>негосударственном</w:t>
      </w:r>
      <w:r w:rsidR="00B32C3F" w:rsidRPr="00AD1106">
        <w:t xml:space="preserve"> </w:t>
      </w:r>
      <w:r w:rsidRPr="00AD1106">
        <w:t>пенсионном</w:t>
      </w:r>
      <w:r w:rsidR="00B32C3F" w:rsidRPr="00AD1106">
        <w:t xml:space="preserve"> </w:t>
      </w:r>
      <w:r w:rsidRPr="00AD1106">
        <w:t>фонде</w:t>
      </w:r>
      <w:r w:rsidR="00B32C3F" w:rsidRPr="00AD1106">
        <w:t xml:space="preserve"> </w:t>
      </w:r>
      <w:r w:rsidRPr="00AD1106">
        <w:t>или</w:t>
      </w:r>
      <w:r w:rsidR="00B32C3F" w:rsidRPr="00AD1106">
        <w:t xml:space="preserve"> </w:t>
      </w:r>
      <w:r w:rsidRPr="00AD1106">
        <w:t>Социальном</w:t>
      </w:r>
      <w:r w:rsidR="00B32C3F" w:rsidRPr="00AD1106">
        <w:t xml:space="preserve"> </w:t>
      </w:r>
      <w:r w:rsidRPr="00AD1106">
        <w:t>фонде</w:t>
      </w:r>
      <w:r w:rsidR="00B32C3F" w:rsidRPr="00AD1106">
        <w:t xml:space="preserve"> </w:t>
      </w:r>
      <w:r w:rsidRPr="00AD1106">
        <w:t>России.</w:t>
      </w:r>
      <w:r w:rsidR="00B32C3F" w:rsidRPr="00AD1106">
        <w:t xml:space="preserve"> </w:t>
      </w:r>
      <w:r w:rsidRPr="00AD1106">
        <w:t>А</w:t>
      </w:r>
      <w:r w:rsidR="00B32C3F" w:rsidRPr="00AD1106">
        <w:t xml:space="preserve"> </w:t>
      </w:r>
      <w:r w:rsidRPr="00AD1106">
        <w:t>если</w:t>
      </w:r>
      <w:r w:rsidR="00B32C3F" w:rsidRPr="00AD1106">
        <w:t xml:space="preserve"> </w:t>
      </w:r>
      <w:r w:rsidRPr="00AD1106">
        <w:t>понадобится</w:t>
      </w:r>
      <w:r w:rsidR="00B32C3F" w:rsidRPr="00AD1106">
        <w:t xml:space="preserve"> </w:t>
      </w:r>
      <w:r w:rsidRPr="00AD1106">
        <w:t>снять</w:t>
      </w:r>
      <w:r w:rsidR="00B32C3F" w:rsidRPr="00AD1106">
        <w:t xml:space="preserve"> </w:t>
      </w:r>
      <w:r w:rsidRPr="00AD1106">
        <w:t>деньги</w:t>
      </w:r>
      <w:r w:rsidR="00B32C3F" w:rsidRPr="00AD1106">
        <w:t xml:space="preserve"> </w:t>
      </w:r>
      <w:r w:rsidRPr="00AD1106">
        <w:t>с</w:t>
      </w:r>
      <w:r w:rsidR="00B32C3F" w:rsidRPr="00AD1106">
        <w:t xml:space="preserve"> </w:t>
      </w:r>
      <w:r w:rsidRPr="00AD1106">
        <w:t>ПДС</w:t>
      </w:r>
      <w:r w:rsidR="00B32C3F" w:rsidRPr="00AD1106">
        <w:t xml:space="preserve"> </w:t>
      </w:r>
      <w:r w:rsidRPr="00AD1106">
        <w:t>раньше</w:t>
      </w:r>
      <w:r w:rsidR="00B32C3F" w:rsidRPr="00AD1106">
        <w:t xml:space="preserve"> </w:t>
      </w:r>
      <w:r w:rsidRPr="00AD1106">
        <w:t>срока</w:t>
      </w:r>
      <w:r w:rsidR="00B32C3F" w:rsidRPr="00AD1106">
        <w:t xml:space="preserve"> </w:t>
      </w:r>
      <w:r w:rsidRPr="00AD1106">
        <w:t>(без</w:t>
      </w:r>
      <w:r w:rsidR="00B32C3F" w:rsidRPr="00AD1106">
        <w:t xml:space="preserve"> </w:t>
      </w:r>
      <w:r w:rsidRPr="00AD1106">
        <w:t>тяжелой</w:t>
      </w:r>
      <w:r w:rsidR="00B32C3F" w:rsidRPr="00AD1106">
        <w:t xml:space="preserve"> </w:t>
      </w:r>
      <w:r w:rsidRPr="00AD1106">
        <w:t>жизненной</w:t>
      </w:r>
      <w:r w:rsidR="00B32C3F" w:rsidRPr="00AD1106">
        <w:t xml:space="preserve"> </w:t>
      </w:r>
      <w:r w:rsidRPr="00AD1106">
        <w:t>ситуации),</w:t>
      </w:r>
      <w:r w:rsidR="00B32C3F" w:rsidRPr="00AD1106">
        <w:t xml:space="preserve"> </w:t>
      </w:r>
      <w:r w:rsidRPr="00AD1106">
        <w:t>то</w:t>
      </w:r>
      <w:r w:rsidR="00B32C3F" w:rsidRPr="00AD1106">
        <w:t xml:space="preserve"> </w:t>
      </w:r>
      <w:r w:rsidRPr="00AD1106">
        <w:t>пенсионные</w:t>
      </w:r>
      <w:r w:rsidR="00B32C3F" w:rsidRPr="00AD1106">
        <w:t xml:space="preserve"> </w:t>
      </w:r>
      <w:r w:rsidRPr="00AD1106">
        <w:t>накопления</w:t>
      </w:r>
      <w:r w:rsidR="00B32C3F" w:rsidRPr="00AD1106">
        <w:t xml:space="preserve"> </w:t>
      </w:r>
      <w:r w:rsidRPr="00AD1106">
        <w:t>получить</w:t>
      </w:r>
      <w:r w:rsidR="00B32C3F" w:rsidRPr="00AD1106">
        <w:t xml:space="preserve"> </w:t>
      </w:r>
      <w:r w:rsidRPr="00AD1106">
        <w:t>не</w:t>
      </w:r>
      <w:r w:rsidR="00B32C3F" w:rsidRPr="00AD1106">
        <w:t xml:space="preserve"> </w:t>
      </w:r>
      <w:r w:rsidRPr="00AD1106">
        <w:t>удастся</w:t>
      </w:r>
      <w:r w:rsidR="00B32C3F" w:rsidRPr="00AD1106">
        <w:t xml:space="preserve"> </w:t>
      </w:r>
      <w:r w:rsidR="00A33768" w:rsidRPr="00AD1106">
        <w:t>-</w:t>
      </w:r>
      <w:r w:rsidR="00B32C3F" w:rsidRPr="00AD1106">
        <w:t xml:space="preserve"> </w:t>
      </w:r>
      <w:r w:rsidRPr="00AD1106">
        <w:t>они</w:t>
      </w:r>
      <w:r w:rsidR="00B32C3F" w:rsidRPr="00AD1106">
        <w:t xml:space="preserve"> </w:t>
      </w:r>
      <w:r w:rsidRPr="00AD1106">
        <w:t>останутся</w:t>
      </w:r>
      <w:r w:rsidR="00B32C3F" w:rsidRPr="00AD1106">
        <w:t xml:space="preserve"> </w:t>
      </w:r>
      <w:r w:rsidRPr="00AD1106">
        <w:t>на</w:t>
      </w:r>
      <w:r w:rsidR="00B32C3F" w:rsidRPr="00AD1106">
        <w:t xml:space="preserve"> </w:t>
      </w:r>
      <w:r w:rsidRPr="00AD1106">
        <w:t>вашем</w:t>
      </w:r>
      <w:r w:rsidR="00B32C3F" w:rsidRPr="00AD1106">
        <w:t xml:space="preserve"> </w:t>
      </w:r>
      <w:r w:rsidRPr="00AD1106">
        <w:t>счете</w:t>
      </w:r>
      <w:r w:rsidR="00B32C3F" w:rsidRPr="00AD1106">
        <w:t xml:space="preserve"> </w:t>
      </w:r>
      <w:r w:rsidRPr="00AD1106">
        <w:t>в</w:t>
      </w:r>
      <w:r w:rsidR="00B32C3F" w:rsidRPr="00AD1106">
        <w:t xml:space="preserve"> </w:t>
      </w:r>
      <w:r w:rsidRPr="00AD1106">
        <w:t>программе.</w:t>
      </w:r>
      <w:r w:rsidR="00B32C3F" w:rsidRPr="00AD1106">
        <w:t xml:space="preserve"> </w:t>
      </w:r>
    </w:p>
    <w:p w14:paraId="58F0E0FC" w14:textId="77777777" w:rsidR="00BC74F2" w:rsidRPr="00AD1106" w:rsidRDefault="00000000" w:rsidP="00BC74F2">
      <w:hyperlink r:id="rId19" w:history="1">
        <w:r w:rsidR="00BC74F2" w:rsidRPr="00AD1106">
          <w:rPr>
            <w:rStyle w:val="a3"/>
          </w:rPr>
          <w:t>https://stapravda.ru/20240605/stavropoltsam_rasskazali_kak_obespechivaetsya_bezopasnost_sredst_217871.html</w:t>
        </w:r>
      </w:hyperlink>
      <w:r w:rsidR="00B32C3F" w:rsidRPr="00AD1106">
        <w:t xml:space="preserve"> </w:t>
      </w:r>
    </w:p>
    <w:p w14:paraId="2BF3F645" w14:textId="77777777" w:rsidR="00E23AD5" w:rsidRPr="00AD1106" w:rsidRDefault="00E23AD5" w:rsidP="00E23AD5">
      <w:pPr>
        <w:pStyle w:val="2"/>
      </w:pPr>
      <w:bookmarkStart w:id="53" w:name="_Toc168554777"/>
      <w:r w:rsidRPr="00AD1106">
        <w:lastRenderedPageBreak/>
        <w:t>Вечерняя</w:t>
      </w:r>
      <w:r w:rsidR="00B32C3F" w:rsidRPr="00AD1106">
        <w:t xml:space="preserve"> </w:t>
      </w:r>
      <w:r w:rsidRPr="00AD1106">
        <w:t>Уфа,</w:t>
      </w:r>
      <w:r w:rsidR="00B32C3F" w:rsidRPr="00AD1106">
        <w:t xml:space="preserve"> </w:t>
      </w:r>
      <w:r w:rsidRPr="00AD1106">
        <w:t>05.06.2024</w:t>
      </w:r>
      <w:proofErr w:type="gramStart"/>
      <w:r w:rsidRPr="00AD1106">
        <w:t>,</w:t>
      </w:r>
      <w:r w:rsidR="00B32C3F" w:rsidRPr="00AD1106">
        <w:t xml:space="preserve"> </w:t>
      </w:r>
      <w:r w:rsidRPr="00AD1106">
        <w:t>Как</w:t>
      </w:r>
      <w:proofErr w:type="gramEnd"/>
      <w:r w:rsidR="00B32C3F" w:rsidRPr="00AD1106">
        <w:t xml:space="preserve"> </w:t>
      </w:r>
      <w:r w:rsidRPr="00AD1106">
        <w:t>устроена</w:t>
      </w:r>
      <w:r w:rsidR="00B32C3F" w:rsidRPr="00AD1106">
        <w:t xml:space="preserve"> </w:t>
      </w:r>
      <w:r w:rsidRPr="00AD1106">
        <w:t>программа</w:t>
      </w:r>
      <w:r w:rsidR="00B32C3F" w:rsidRPr="00AD1106">
        <w:t xml:space="preserve"> </w:t>
      </w:r>
      <w:r w:rsidRPr="00AD1106">
        <w:t>долгосрочных</w:t>
      </w:r>
      <w:r w:rsidR="00B32C3F" w:rsidRPr="00AD1106">
        <w:t xml:space="preserve"> </w:t>
      </w:r>
      <w:r w:rsidRPr="00AD1106">
        <w:t>сбережений?</w:t>
      </w:r>
      <w:bookmarkEnd w:id="53"/>
    </w:p>
    <w:p w14:paraId="493B7CEC" w14:textId="77777777" w:rsidR="00E23AD5" w:rsidRPr="00AD1106" w:rsidRDefault="00E23AD5" w:rsidP="00EA45E7">
      <w:pPr>
        <w:pStyle w:val="3"/>
      </w:pPr>
      <w:bookmarkStart w:id="54" w:name="_Toc168554778"/>
      <w:r w:rsidRPr="00AD1106">
        <w:t>Программа</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(ПДС)</w:t>
      </w:r>
      <w:r w:rsidR="00B32C3F" w:rsidRPr="00AD1106">
        <w:t xml:space="preserve"> </w:t>
      </w:r>
      <w:r w:rsidRPr="00AD1106">
        <w:t>начала</w:t>
      </w:r>
      <w:r w:rsidR="00B32C3F" w:rsidRPr="00AD1106">
        <w:t xml:space="preserve"> </w:t>
      </w:r>
      <w:r w:rsidRPr="00AD1106">
        <w:t>свою</w:t>
      </w:r>
      <w:r w:rsidR="00B32C3F" w:rsidRPr="00AD1106">
        <w:t xml:space="preserve"> </w:t>
      </w:r>
      <w:r w:rsidRPr="00AD1106">
        <w:t>работу</w:t>
      </w:r>
      <w:r w:rsidR="00B32C3F" w:rsidRPr="00AD1106">
        <w:t xml:space="preserve"> </w:t>
      </w:r>
      <w:r w:rsidRPr="00AD1106">
        <w:t>с</w:t>
      </w:r>
      <w:r w:rsidR="00B32C3F" w:rsidRPr="00AD1106">
        <w:t xml:space="preserve"> </w:t>
      </w:r>
      <w:r w:rsidRPr="00AD1106">
        <w:t>января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ПДС</w:t>
      </w:r>
      <w:r w:rsidR="00B32C3F" w:rsidRPr="00AD1106">
        <w:t xml:space="preserve"> </w:t>
      </w:r>
      <w:proofErr w:type="gramStart"/>
      <w:r w:rsidR="00A33768" w:rsidRPr="00AD1106">
        <w:t>-</w:t>
      </w:r>
      <w:r w:rsidR="00B32C3F" w:rsidRPr="00AD1106">
        <w:t xml:space="preserve"> </w:t>
      </w:r>
      <w:r w:rsidRPr="00AD1106">
        <w:t>это</w:t>
      </w:r>
      <w:proofErr w:type="gramEnd"/>
      <w:r w:rsidR="00B32C3F" w:rsidRPr="00AD1106">
        <w:t xml:space="preserve"> </w:t>
      </w:r>
      <w:r w:rsidRPr="00AD1106">
        <w:t>сберегательный</w:t>
      </w:r>
      <w:r w:rsidR="00B32C3F" w:rsidRPr="00AD1106">
        <w:t xml:space="preserve"> </w:t>
      </w:r>
      <w:r w:rsidRPr="00AD1106">
        <w:t>продукт,</w:t>
      </w:r>
      <w:r w:rsidR="00B32C3F" w:rsidRPr="00AD1106">
        <w:t xml:space="preserve"> </w:t>
      </w:r>
      <w:r w:rsidRPr="00AD1106">
        <w:t>который</w:t>
      </w:r>
      <w:r w:rsidR="00B32C3F" w:rsidRPr="00AD1106">
        <w:t xml:space="preserve"> </w:t>
      </w:r>
      <w:r w:rsidRPr="00AD1106">
        <w:t>позволит</w:t>
      </w:r>
      <w:r w:rsidR="00B32C3F" w:rsidRPr="00AD1106">
        <w:t xml:space="preserve"> </w:t>
      </w:r>
      <w:r w:rsidRPr="00AD1106">
        <w:t>получать</w:t>
      </w:r>
      <w:r w:rsidR="00B32C3F" w:rsidRPr="00AD1106">
        <w:t xml:space="preserve"> </w:t>
      </w:r>
      <w:r w:rsidRPr="00AD1106">
        <w:t>дополнительный</w:t>
      </w:r>
      <w:r w:rsidR="00B32C3F" w:rsidRPr="00AD1106">
        <w:t xml:space="preserve"> </w:t>
      </w:r>
      <w:r w:rsidRPr="00AD1106">
        <w:t>доход</w:t>
      </w:r>
      <w:r w:rsidR="00B32C3F" w:rsidRPr="00AD1106">
        <w:t xml:space="preserve"> </w:t>
      </w:r>
      <w:r w:rsidRPr="00AD1106">
        <w:t>в</w:t>
      </w:r>
      <w:r w:rsidR="00B32C3F" w:rsidRPr="00AD1106">
        <w:t xml:space="preserve"> </w:t>
      </w:r>
      <w:r w:rsidRPr="00AD1106">
        <w:t>будущем</w:t>
      </w:r>
      <w:r w:rsidR="00B32C3F" w:rsidRPr="00AD1106">
        <w:t xml:space="preserve"> </w:t>
      </w:r>
      <w:r w:rsidRPr="00AD1106">
        <w:t>или</w:t>
      </w:r>
      <w:r w:rsidR="00B32C3F" w:rsidRPr="00AD1106">
        <w:t xml:space="preserve"> </w:t>
      </w:r>
      <w:r w:rsidRPr="00AD1106">
        <w:t>создать</w:t>
      </w:r>
      <w:r w:rsidR="00B32C3F" w:rsidRPr="00AD1106">
        <w:t xml:space="preserve"> </w:t>
      </w:r>
      <w:r w:rsidR="00A13ED0" w:rsidRPr="00AD1106">
        <w:t>«</w:t>
      </w:r>
      <w:r w:rsidRPr="00AD1106">
        <w:t>подушку</w:t>
      </w:r>
      <w:r w:rsidR="00B32C3F" w:rsidRPr="00AD1106">
        <w:t xml:space="preserve"> </w:t>
      </w:r>
      <w:r w:rsidRPr="00AD1106">
        <w:t>безопасности</w:t>
      </w:r>
      <w:r w:rsidR="00A13ED0" w:rsidRPr="00AD1106">
        <w:t>»</w:t>
      </w:r>
      <w:r w:rsidR="00B32C3F" w:rsidRPr="00AD1106">
        <w:t xml:space="preserve"> </w:t>
      </w:r>
      <w:r w:rsidRPr="00AD1106">
        <w:t>на</w:t>
      </w:r>
      <w:r w:rsidR="00B32C3F" w:rsidRPr="00AD1106">
        <w:t xml:space="preserve"> </w:t>
      </w:r>
      <w:r w:rsidRPr="00AD1106">
        <w:t>любые</w:t>
      </w:r>
      <w:r w:rsidR="00B32C3F" w:rsidRPr="00AD1106">
        <w:t xml:space="preserve"> </w:t>
      </w:r>
      <w:r w:rsidRPr="00AD1106">
        <w:t>цели.</w:t>
      </w:r>
      <w:r w:rsidR="00B32C3F" w:rsidRPr="00AD1106">
        <w:t xml:space="preserve"> </w:t>
      </w:r>
      <w:r w:rsidRPr="00AD1106">
        <w:t>Участие</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добровольное.</w:t>
      </w:r>
      <w:bookmarkEnd w:id="54"/>
    </w:p>
    <w:p w14:paraId="0A344AFF" w14:textId="77777777" w:rsidR="00E23AD5" w:rsidRPr="00AD1106" w:rsidRDefault="00E23AD5" w:rsidP="00E23AD5">
      <w:r w:rsidRPr="00AD1106">
        <w:t>Программой</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могут</w:t>
      </w:r>
      <w:r w:rsidR="00B32C3F" w:rsidRPr="00AD1106">
        <w:t xml:space="preserve"> </w:t>
      </w:r>
      <w:r w:rsidRPr="00AD1106">
        <w:t>воспользоваться</w:t>
      </w:r>
      <w:r w:rsidR="00B32C3F" w:rsidRPr="00AD1106">
        <w:t xml:space="preserve"> </w:t>
      </w:r>
      <w:r w:rsidRPr="00AD1106">
        <w:t>граждане</w:t>
      </w:r>
      <w:r w:rsidR="00B32C3F" w:rsidRPr="00AD1106">
        <w:t xml:space="preserve"> </w:t>
      </w:r>
      <w:r w:rsidRPr="00AD1106">
        <w:t>любого</w:t>
      </w:r>
      <w:r w:rsidR="00B32C3F" w:rsidRPr="00AD1106">
        <w:t xml:space="preserve"> </w:t>
      </w:r>
      <w:r w:rsidRPr="00AD1106">
        <w:t>возраста</w:t>
      </w:r>
      <w:r w:rsidR="00B32C3F" w:rsidRPr="00AD1106">
        <w:t xml:space="preserve"> </w:t>
      </w:r>
      <w:r w:rsidRPr="00AD1106">
        <w:t>с</w:t>
      </w:r>
      <w:r w:rsidR="00B32C3F" w:rsidRPr="00AD1106">
        <w:t xml:space="preserve"> </w:t>
      </w:r>
      <w:r w:rsidRPr="00AD1106">
        <w:t>момента</w:t>
      </w:r>
      <w:r w:rsidR="00B32C3F" w:rsidRPr="00AD1106">
        <w:t xml:space="preserve"> </w:t>
      </w:r>
      <w:r w:rsidRPr="00AD1106">
        <w:t>наступления</w:t>
      </w:r>
      <w:r w:rsidR="00B32C3F" w:rsidRPr="00AD1106">
        <w:t xml:space="preserve"> </w:t>
      </w:r>
      <w:r w:rsidRPr="00AD1106">
        <w:t>совершеннолетия.</w:t>
      </w:r>
      <w:r w:rsidR="00B32C3F" w:rsidRPr="00AD1106">
        <w:t xml:space="preserve"> </w:t>
      </w:r>
      <w:r w:rsidRPr="00AD1106">
        <w:t>Кроме</w:t>
      </w:r>
      <w:r w:rsidR="00B32C3F" w:rsidRPr="00AD1106">
        <w:t xml:space="preserve"> </w:t>
      </w:r>
      <w:r w:rsidRPr="00AD1106">
        <w:t>того,</w:t>
      </w:r>
      <w:r w:rsidR="00B32C3F" w:rsidRPr="00AD1106">
        <w:t xml:space="preserve"> </w:t>
      </w:r>
      <w:r w:rsidRPr="00AD1106">
        <w:t>договор</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можно</w:t>
      </w:r>
      <w:r w:rsidR="00B32C3F" w:rsidRPr="00AD1106">
        <w:t xml:space="preserve"> </w:t>
      </w:r>
      <w:r w:rsidRPr="00AD1106">
        <w:t>заключить</w:t>
      </w:r>
      <w:r w:rsidR="00B32C3F" w:rsidRPr="00AD1106">
        <w:t xml:space="preserve"> </w:t>
      </w:r>
      <w:r w:rsidRPr="00AD1106">
        <w:t>в</w:t>
      </w:r>
      <w:r w:rsidR="00B32C3F" w:rsidRPr="00AD1106">
        <w:t xml:space="preserve"> </w:t>
      </w:r>
      <w:r w:rsidRPr="00AD1106">
        <w:t>пользу</w:t>
      </w:r>
      <w:r w:rsidR="00B32C3F" w:rsidRPr="00AD1106">
        <w:t xml:space="preserve"> </w:t>
      </w:r>
      <w:r w:rsidRPr="00AD1106">
        <w:t>своего</w:t>
      </w:r>
      <w:r w:rsidR="00B32C3F" w:rsidRPr="00AD1106">
        <w:t xml:space="preserve"> </w:t>
      </w:r>
      <w:r w:rsidRPr="00AD1106">
        <w:t>ребенка</w:t>
      </w:r>
      <w:r w:rsidR="00B32C3F" w:rsidRPr="00AD1106">
        <w:t xml:space="preserve"> </w:t>
      </w:r>
      <w:r w:rsidRPr="00AD1106">
        <w:t>или</w:t>
      </w:r>
      <w:r w:rsidR="00B32C3F" w:rsidRPr="00AD1106">
        <w:t xml:space="preserve"> </w:t>
      </w:r>
      <w:r w:rsidRPr="00AD1106">
        <w:t>любого</w:t>
      </w:r>
      <w:r w:rsidR="00B32C3F" w:rsidRPr="00AD1106">
        <w:t xml:space="preserve"> </w:t>
      </w:r>
      <w:r w:rsidRPr="00AD1106">
        <w:t>другого</w:t>
      </w:r>
      <w:r w:rsidR="00B32C3F" w:rsidRPr="00AD1106">
        <w:t xml:space="preserve"> </w:t>
      </w:r>
      <w:r w:rsidRPr="00AD1106">
        <w:t>лица,</w:t>
      </w:r>
      <w:r w:rsidR="00B32C3F" w:rsidRPr="00AD1106">
        <w:t xml:space="preserve"> </w:t>
      </w:r>
      <w:r w:rsidRPr="00AD1106">
        <w:t>независимо</w:t>
      </w:r>
      <w:r w:rsidR="00B32C3F" w:rsidRPr="00AD1106">
        <w:t xml:space="preserve"> </w:t>
      </w:r>
      <w:r w:rsidRPr="00AD1106">
        <w:t>от</w:t>
      </w:r>
      <w:r w:rsidR="00B32C3F" w:rsidRPr="00AD1106">
        <w:t xml:space="preserve"> </w:t>
      </w:r>
      <w:r w:rsidRPr="00AD1106">
        <w:t>его</w:t>
      </w:r>
      <w:r w:rsidR="00B32C3F" w:rsidRPr="00AD1106">
        <w:t xml:space="preserve"> </w:t>
      </w:r>
      <w:r w:rsidRPr="00AD1106">
        <w:t>возраста.</w:t>
      </w:r>
    </w:p>
    <w:p w14:paraId="132DC346" w14:textId="77777777" w:rsidR="00E23AD5" w:rsidRPr="00AD1106" w:rsidRDefault="00E23AD5" w:rsidP="00E23AD5">
      <w:r w:rsidRPr="00AD1106">
        <w:t>Операторами</w:t>
      </w:r>
      <w:r w:rsidR="00B32C3F" w:rsidRPr="00AD1106">
        <w:t xml:space="preserve"> </w:t>
      </w:r>
      <w:r w:rsidRPr="00AD1106">
        <w:t>программы,</w:t>
      </w:r>
      <w:r w:rsidR="00B32C3F" w:rsidRPr="00AD1106">
        <w:t xml:space="preserve"> </w:t>
      </w:r>
      <w:r w:rsidRPr="00AD1106">
        <w:t>которые</w:t>
      </w:r>
      <w:r w:rsidR="00B32C3F" w:rsidRPr="00AD1106">
        <w:t xml:space="preserve"> </w:t>
      </w:r>
      <w:r w:rsidRPr="00AD1106">
        <w:t>обеспечивают</w:t>
      </w:r>
      <w:r w:rsidR="00B32C3F" w:rsidRPr="00AD1106">
        <w:t xml:space="preserve"> </w:t>
      </w:r>
      <w:r w:rsidRPr="00AD1106">
        <w:t>сохранность</w:t>
      </w:r>
      <w:r w:rsidR="00B32C3F" w:rsidRPr="00AD1106">
        <w:t xml:space="preserve"> </w:t>
      </w:r>
      <w:r w:rsidRPr="00AD1106">
        <w:t>и</w:t>
      </w:r>
      <w:r w:rsidR="00B32C3F" w:rsidRPr="00AD1106">
        <w:t xml:space="preserve"> </w:t>
      </w:r>
      <w:r w:rsidRPr="00AD1106">
        <w:t>доходность</w:t>
      </w:r>
      <w:r w:rsidR="00B32C3F" w:rsidRPr="00AD1106">
        <w:t xml:space="preserve"> </w:t>
      </w:r>
      <w:r w:rsidRPr="00AD1106">
        <w:t>сбережений</w:t>
      </w:r>
      <w:r w:rsidR="00B32C3F" w:rsidRPr="00AD1106">
        <w:t xml:space="preserve"> </w:t>
      </w:r>
      <w:r w:rsidRPr="00AD1106">
        <w:t>и</w:t>
      </w:r>
      <w:r w:rsidR="00B32C3F" w:rsidRPr="00AD1106">
        <w:t xml:space="preserve"> </w:t>
      </w:r>
      <w:r w:rsidRPr="00AD1106">
        <w:t>осуществляют</w:t>
      </w:r>
      <w:r w:rsidR="00B32C3F" w:rsidRPr="00AD1106">
        <w:t xml:space="preserve"> </w:t>
      </w:r>
      <w:r w:rsidRPr="00AD1106">
        <w:t>выплаты</w:t>
      </w:r>
      <w:r w:rsidR="00B32C3F" w:rsidRPr="00AD1106">
        <w:t xml:space="preserve"> </w:t>
      </w:r>
      <w:r w:rsidRPr="00AD1106">
        <w:t>этих</w:t>
      </w:r>
      <w:r w:rsidR="00B32C3F" w:rsidRPr="00AD1106">
        <w:t xml:space="preserve"> </w:t>
      </w:r>
      <w:r w:rsidRPr="00AD1106">
        <w:t>сбережений,</w:t>
      </w:r>
      <w:r w:rsidR="00B32C3F" w:rsidRPr="00AD1106">
        <w:t xml:space="preserve"> </w:t>
      </w:r>
      <w:r w:rsidRPr="00AD1106">
        <w:t>являются</w:t>
      </w:r>
      <w:r w:rsidR="00B32C3F" w:rsidRPr="00AD1106">
        <w:t xml:space="preserve"> </w:t>
      </w:r>
      <w:r w:rsidRPr="00AD1106">
        <w:t>негосударственные</w:t>
      </w:r>
      <w:r w:rsidR="00B32C3F" w:rsidRPr="00AD1106">
        <w:t xml:space="preserve"> </w:t>
      </w:r>
      <w:r w:rsidRPr="00AD1106">
        <w:t>пенсионные</w:t>
      </w:r>
      <w:r w:rsidR="00B32C3F" w:rsidRPr="00AD1106">
        <w:t xml:space="preserve"> </w:t>
      </w:r>
      <w:r w:rsidRPr="00AD1106">
        <w:t>фонды.</w:t>
      </w:r>
    </w:p>
    <w:p w14:paraId="5DA91577" w14:textId="77777777" w:rsidR="00E23AD5" w:rsidRPr="00AD1106" w:rsidRDefault="00E23AD5" w:rsidP="00E23AD5">
      <w:r w:rsidRPr="00AD1106">
        <w:t>Формировать</w:t>
      </w:r>
      <w:r w:rsidR="00B32C3F" w:rsidRPr="00AD1106">
        <w:t xml:space="preserve"> </w:t>
      </w:r>
      <w:r w:rsidRPr="00AD1106">
        <w:t>сбережения</w:t>
      </w:r>
      <w:r w:rsidR="00B32C3F" w:rsidRPr="00AD1106">
        <w:t xml:space="preserve"> </w:t>
      </w:r>
      <w:r w:rsidRPr="00AD1106">
        <w:t>человек</w:t>
      </w:r>
      <w:r w:rsidR="00B32C3F" w:rsidRPr="00AD1106">
        <w:t xml:space="preserve"> </w:t>
      </w:r>
      <w:r w:rsidRPr="00AD1106">
        <w:t>может</w:t>
      </w:r>
      <w:r w:rsidR="00B32C3F" w:rsidRPr="00AD1106">
        <w:t xml:space="preserve"> </w:t>
      </w:r>
      <w:r w:rsidRPr="00AD1106">
        <w:t>самостоятельно</w:t>
      </w:r>
      <w:r w:rsidR="00B32C3F" w:rsidRPr="00AD1106">
        <w:t xml:space="preserve"> </w:t>
      </w:r>
      <w:r w:rsidRPr="00AD1106">
        <w:t>за</w:t>
      </w:r>
      <w:r w:rsidR="00B32C3F" w:rsidRPr="00AD1106">
        <w:t xml:space="preserve"> </w:t>
      </w:r>
      <w:r w:rsidRPr="00AD1106">
        <w:t>счет</w:t>
      </w:r>
      <w:r w:rsidR="00B32C3F" w:rsidRPr="00AD1106">
        <w:t xml:space="preserve"> </w:t>
      </w:r>
      <w:r w:rsidRPr="00AD1106">
        <w:t>взносов</w:t>
      </w:r>
      <w:r w:rsidR="00B32C3F" w:rsidRPr="00AD1106">
        <w:t xml:space="preserve"> </w:t>
      </w:r>
      <w:r w:rsidRPr="00AD1106">
        <w:t>из</w:t>
      </w:r>
      <w:r w:rsidR="00B32C3F" w:rsidRPr="00AD1106">
        <w:t xml:space="preserve"> </w:t>
      </w:r>
      <w:r w:rsidRPr="00AD1106">
        <w:t>личных</w:t>
      </w:r>
      <w:r w:rsidR="00B32C3F" w:rsidRPr="00AD1106">
        <w:t xml:space="preserve"> </w:t>
      </w:r>
      <w:r w:rsidRPr="00AD1106">
        <w:t>средств,</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за</w:t>
      </w:r>
      <w:r w:rsidR="00B32C3F" w:rsidRPr="00AD1106">
        <w:t xml:space="preserve"> </w:t>
      </w:r>
      <w:r w:rsidRPr="00AD1106">
        <w:t>счет</w:t>
      </w:r>
      <w:r w:rsidR="00B32C3F" w:rsidRPr="00AD1106">
        <w:t xml:space="preserve"> </w:t>
      </w:r>
      <w:r w:rsidRPr="00AD1106">
        <w:t>ранее</w:t>
      </w:r>
      <w:r w:rsidR="00B32C3F" w:rsidRPr="00AD1106">
        <w:t xml:space="preserve"> </w:t>
      </w:r>
      <w:r w:rsidRPr="00AD1106">
        <w:t>созданных</w:t>
      </w:r>
      <w:r w:rsidR="00B32C3F" w:rsidRPr="00AD1106">
        <w:t xml:space="preserve"> </w:t>
      </w:r>
      <w:r w:rsidRPr="00AD1106">
        <w:t>пенсионных</w:t>
      </w:r>
      <w:r w:rsidR="00B32C3F" w:rsidRPr="00AD1106">
        <w:t xml:space="preserve"> </w:t>
      </w:r>
      <w:r w:rsidRPr="00AD1106">
        <w:t>накоплений.</w:t>
      </w:r>
      <w:r w:rsidR="00B32C3F" w:rsidRPr="00AD1106">
        <w:t xml:space="preserve"> </w:t>
      </w:r>
      <w:r w:rsidRPr="00AD1106">
        <w:t>Направить</w:t>
      </w:r>
      <w:r w:rsidR="00B32C3F" w:rsidRPr="00AD1106">
        <w:t xml:space="preserve"> </w:t>
      </w:r>
      <w:r w:rsidRPr="00AD1106">
        <w:t>свои</w:t>
      </w:r>
      <w:r w:rsidR="00B32C3F" w:rsidRPr="00AD1106">
        <w:t xml:space="preserve"> </w:t>
      </w:r>
      <w:r w:rsidRPr="00AD1106">
        <w:t>средства</w:t>
      </w:r>
      <w:r w:rsidR="00B32C3F" w:rsidRPr="00AD1106">
        <w:t xml:space="preserve"> </w:t>
      </w:r>
      <w:r w:rsidRPr="00AD1106">
        <w:t>с</w:t>
      </w:r>
      <w:r w:rsidR="00B32C3F" w:rsidRPr="00AD1106">
        <w:t xml:space="preserve"> </w:t>
      </w:r>
      <w:r w:rsidRPr="00AD1106">
        <w:t>пенсионного</w:t>
      </w:r>
      <w:r w:rsidR="00B32C3F" w:rsidRPr="00AD1106">
        <w:t xml:space="preserve"> </w:t>
      </w:r>
      <w:r w:rsidRPr="00AD1106">
        <w:t>счета</w:t>
      </w:r>
      <w:r w:rsidR="00B32C3F" w:rsidRPr="00AD1106">
        <w:t xml:space="preserve"> </w:t>
      </w:r>
      <w:r w:rsidRPr="00AD1106">
        <w:t>на</w:t>
      </w:r>
      <w:r w:rsidR="00B32C3F" w:rsidRPr="00AD1106">
        <w:t xml:space="preserve"> </w:t>
      </w:r>
      <w:r w:rsidRPr="00AD1106">
        <w:t>счет</w:t>
      </w:r>
      <w:r w:rsidR="00B32C3F" w:rsidRPr="00AD1106">
        <w:t xml:space="preserve"> </w:t>
      </w:r>
      <w:r w:rsidRPr="00AD1106">
        <w:t>по</w:t>
      </w:r>
      <w:r w:rsidR="00B32C3F" w:rsidRPr="00AD1106">
        <w:t xml:space="preserve"> </w:t>
      </w:r>
      <w:r w:rsidRPr="00AD1106">
        <w:t>договору</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возможно</w:t>
      </w:r>
      <w:r w:rsidR="00B32C3F" w:rsidRPr="00AD1106">
        <w:t xml:space="preserve"> </w:t>
      </w:r>
      <w:r w:rsidRPr="00AD1106">
        <w:t>через</w:t>
      </w:r>
      <w:r w:rsidR="00B32C3F" w:rsidRPr="00AD1106">
        <w:t xml:space="preserve"> </w:t>
      </w:r>
      <w:r w:rsidRPr="00AD1106">
        <w:t>подачу</w:t>
      </w:r>
      <w:r w:rsidR="00B32C3F" w:rsidRPr="00AD1106">
        <w:t xml:space="preserve"> </w:t>
      </w:r>
      <w:r w:rsidRPr="00AD1106">
        <w:t>заявления</w:t>
      </w:r>
      <w:r w:rsidR="00B32C3F" w:rsidRPr="00AD1106">
        <w:t xml:space="preserve"> </w:t>
      </w:r>
      <w:r w:rsidRPr="00AD1106">
        <w:t>в</w:t>
      </w:r>
      <w:r w:rsidR="00B32C3F" w:rsidRPr="00AD1106">
        <w:t xml:space="preserve"> </w:t>
      </w:r>
      <w:r w:rsidRPr="00AD1106">
        <w:t>НПФ.</w:t>
      </w:r>
      <w:r w:rsidR="00B32C3F" w:rsidRPr="00AD1106">
        <w:t xml:space="preserve"> </w:t>
      </w:r>
      <w:r w:rsidRPr="00AD1106">
        <w:t>Список</w:t>
      </w:r>
      <w:r w:rsidR="00B32C3F" w:rsidRPr="00AD1106">
        <w:t xml:space="preserve"> </w:t>
      </w:r>
      <w:r w:rsidRPr="00AD1106">
        <w:t>НПФ,</w:t>
      </w:r>
      <w:r w:rsidR="00B32C3F" w:rsidRPr="00AD1106">
        <w:t xml:space="preserve"> </w:t>
      </w:r>
      <w:r w:rsidRPr="00AD1106">
        <w:t>которые</w:t>
      </w:r>
      <w:r w:rsidR="00B32C3F" w:rsidRPr="00AD1106">
        <w:t xml:space="preserve"> </w:t>
      </w:r>
      <w:r w:rsidRPr="00AD1106">
        <w:t>подключились</w:t>
      </w:r>
      <w:r w:rsidR="00B32C3F" w:rsidRPr="00AD1106">
        <w:t xml:space="preserve"> </w:t>
      </w:r>
      <w:r w:rsidRPr="00AD1106">
        <w:t>к</w:t>
      </w:r>
      <w:r w:rsidR="00B32C3F" w:rsidRPr="00AD1106">
        <w:t xml:space="preserve"> </w:t>
      </w:r>
      <w:r w:rsidRPr="00AD1106">
        <w:t>программе,</w:t>
      </w:r>
      <w:r w:rsidR="00B32C3F" w:rsidRPr="00AD1106">
        <w:t xml:space="preserve"> </w:t>
      </w:r>
      <w:r w:rsidRPr="00AD1106">
        <w:t>можно</w:t>
      </w:r>
      <w:r w:rsidR="00B32C3F" w:rsidRPr="00AD1106">
        <w:t xml:space="preserve"> </w:t>
      </w:r>
      <w:r w:rsidRPr="00AD1106">
        <w:t>найти</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t>Ассоциации</w:t>
      </w:r>
      <w:r w:rsidR="00B32C3F" w:rsidRPr="00AD1106">
        <w:t xml:space="preserve"> </w:t>
      </w:r>
      <w:r w:rsidRPr="00AD1106">
        <w:t>негосударственных</w:t>
      </w:r>
      <w:r w:rsidR="00B32C3F" w:rsidRPr="00AD1106">
        <w:t xml:space="preserve"> </w:t>
      </w:r>
      <w:r w:rsidRPr="00AD1106">
        <w:t>пенсионных</w:t>
      </w:r>
      <w:r w:rsidR="00B32C3F" w:rsidRPr="00AD1106">
        <w:t xml:space="preserve"> </w:t>
      </w:r>
      <w:r w:rsidRPr="00AD1106">
        <w:t>фондов.</w:t>
      </w:r>
    </w:p>
    <w:p w14:paraId="3AA9698C" w14:textId="77777777" w:rsidR="00E23AD5" w:rsidRPr="00AD1106" w:rsidRDefault="00E23AD5" w:rsidP="00E23AD5">
      <w:r w:rsidRPr="00AD1106">
        <w:t>Программа</w:t>
      </w:r>
      <w:r w:rsidR="00B32C3F" w:rsidRPr="00AD1106">
        <w:t xml:space="preserve"> </w:t>
      </w:r>
      <w:r w:rsidRPr="00AD1106">
        <w:t>не</w:t>
      </w:r>
      <w:r w:rsidR="00B32C3F" w:rsidRPr="00AD1106">
        <w:t xml:space="preserve"> </w:t>
      </w:r>
      <w:r w:rsidRPr="00AD1106">
        <w:t>предусматривает</w:t>
      </w:r>
      <w:r w:rsidR="00B32C3F" w:rsidRPr="00AD1106">
        <w:t xml:space="preserve"> </w:t>
      </w:r>
      <w:r w:rsidRPr="00AD1106">
        <w:t>каких-либо</w:t>
      </w:r>
      <w:r w:rsidR="00B32C3F" w:rsidRPr="00AD1106">
        <w:t xml:space="preserve"> </w:t>
      </w:r>
      <w:r w:rsidRPr="00AD1106">
        <w:t>требований</w:t>
      </w:r>
      <w:r w:rsidR="00B32C3F" w:rsidRPr="00AD1106">
        <w:t xml:space="preserve"> </w:t>
      </w:r>
      <w:r w:rsidRPr="00AD1106">
        <w:t>к</w:t>
      </w:r>
      <w:r w:rsidR="00B32C3F" w:rsidRPr="00AD1106">
        <w:t xml:space="preserve"> </w:t>
      </w:r>
      <w:r w:rsidRPr="00AD1106">
        <w:t>размеру</w:t>
      </w:r>
      <w:r w:rsidR="00B32C3F" w:rsidRPr="00AD1106">
        <w:t xml:space="preserve"> </w:t>
      </w:r>
      <w:r w:rsidRPr="00AD1106">
        <w:t>и</w:t>
      </w:r>
      <w:r w:rsidR="00B32C3F" w:rsidRPr="00AD1106">
        <w:t xml:space="preserve"> </w:t>
      </w:r>
      <w:r w:rsidRPr="00AD1106">
        <w:t>периодичности</w:t>
      </w:r>
      <w:r w:rsidR="00B32C3F" w:rsidRPr="00AD1106">
        <w:t xml:space="preserve"> </w:t>
      </w:r>
      <w:r w:rsidRPr="00AD1106">
        <w:t>взносов.</w:t>
      </w:r>
      <w:r w:rsidR="00B32C3F" w:rsidRPr="00AD1106">
        <w:t xml:space="preserve"> </w:t>
      </w:r>
      <w:r w:rsidRPr="00AD1106">
        <w:t>Размер</w:t>
      </w:r>
      <w:r w:rsidR="00B32C3F" w:rsidRPr="00AD1106">
        <w:t xml:space="preserve"> </w:t>
      </w:r>
      <w:r w:rsidRPr="00AD1106">
        <w:t>как</w:t>
      </w:r>
      <w:r w:rsidR="00B32C3F" w:rsidRPr="00AD1106">
        <w:t xml:space="preserve"> </w:t>
      </w:r>
      <w:r w:rsidRPr="00AD1106">
        <w:t>первого,</w:t>
      </w:r>
      <w:r w:rsidR="00B32C3F" w:rsidRPr="00AD1106">
        <w:t xml:space="preserve"> </w:t>
      </w:r>
      <w:r w:rsidRPr="00AD1106">
        <w:t>так</w:t>
      </w:r>
      <w:r w:rsidR="00B32C3F" w:rsidRPr="00AD1106">
        <w:t xml:space="preserve"> </w:t>
      </w:r>
      <w:r w:rsidRPr="00AD1106">
        <w:t>и</w:t>
      </w:r>
      <w:r w:rsidR="00B32C3F" w:rsidRPr="00AD1106">
        <w:t xml:space="preserve"> </w:t>
      </w:r>
      <w:r w:rsidRPr="00AD1106">
        <w:t>последующих</w:t>
      </w:r>
      <w:r w:rsidR="00B32C3F" w:rsidRPr="00AD1106">
        <w:t xml:space="preserve"> </w:t>
      </w:r>
      <w:r w:rsidRPr="00AD1106">
        <w:t>взносов</w:t>
      </w:r>
      <w:r w:rsidR="00B32C3F" w:rsidRPr="00AD1106">
        <w:t xml:space="preserve"> </w:t>
      </w:r>
      <w:r w:rsidRPr="00AD1106">
        <w:t>определяется</w:t>
      </w:r>
      <w:r w:rsidR="00B32C3F" w:rsidRPr="00AD1106">
        <w:t xml:space="preserve"> </w:t>
      </w:r>
      <w:r w:rsidRPr="00AD1106">
        <w:t>самостоятельно.</w:t>
      </w:r>
    </w:p>
    <w:p w14:paraId="1042E83E" w14:textId="77777777" w:rsidR="00E23AD5" w:rsidRPr="00AD1106" w:rsidRDefault="00E23AD5" w:rsidP="00E23AD5">
      <w:r w:rsidRPr="00AD1106">
        <w:t>Кроме</w:t>
      </w:r>
      <w:r w:rsidR="00B32C3F" w:rsidRPr="00AD1106">
        <w:t xml:space="preserve"> </w:t>
      </w:r>
      <w:r w:rsidRPr="00AD1106">
        <w:t>того,</w:t>
      </w:r>
      <w:r w:rsidR="00B32C3F" w:rsidRPr="00AD1106">
        <w:t xml:space="preserve"> </w:t>
      </w:r>
      <w:r w:rsidRPr="00AD1106">
        <w:t>производить</w:t>
      </w:r>
      <w:r w:rsidR="00B32C3F" w:rsidRPr="00AD1106">
        <w:t xml:space="preserve"> </w:t>
      </w:r>
      <w:r w:rsidRPr="00AD1106">
        <w:t>взносы</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программы</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сможет</w:t>
      </w:r>
      <w:r w:rsidR="00B32C3F" w:rsidRPr="00AD1106">
        <w:t xml:space="preserve"> </w:t>
      </w:r>
      <w:r w:rsidRPr="00AD1106">
        <w:t>и</w:t>
      </w:r>
      <w:r w:rsidR="00B32C3F" w:rsidRPr="00AD1106">
        <w:t xml:space="preserve"> </w:t>
      </w:r>
      <w:r w:rsidRPr="00AD1106">
        <w:t>работодатель.</w:t>
      </w:r>
      <w:r w:rsidR="00B32C3F" w:rsidRPr="00AD1106">
        <w:t xml:space="preserve"> </w:t>
      </w:r>
      <w:r w:rsidRPr="00AD1106">
        <w:t>Внесенные</w:t>
      </w:r>
      <w:r w:rsidR="00B32C3F" w:rsidRPr="00AD1106">
        <w:t xml:space="preserve"> </w:t>
      </w:r>
      <w:r w:rsidRPr="00AD1106">
        <w:t>на</w:t>
      </w:r>
      <w:r w:rsidR="00B32C3F" w:rsidRPr="00AD1106">
        <w:t xml:space="preserve"> </w:t>
      </w:r>
      <w:r w:rsidRPr="00AD1106">
        <w:t>счет</w:t>
      </w:r>
      <w:r w:rsidR="00B32C3F" w:rsidRPr="00AD1106">
        <w:t xml:space="preserve"> </w:t>
      </w:r>
      <w:r w:rsidRPr="00AD1106">
        <w:t>средства</w:t>
      </w:r>
      <w:r w:rsidR="00B32C3F" w:rsidRPr="00AD1106">
        <w:t xml:space="preserve"> </w:t>
      </w:r>
      <w:r w:rsidRPr="00AD1106">
        <w:t>будут</w:t>
      </w:r>
      <w:r w:rsidR="00B32C3F" w:rsidRPr="00AD1106">
        <w:t xml:space="preserve"> </w:t>
      </w:r>
      <w:r w:rsidRPr="00AD1106">
        <w:t>застрахованы</w:t>
      </w:r>
      <w:r w:rsidR="00B32C3F" w:rsidRPr="00AD1106">
        <w:t xml:space="preserve"> </w:t>
      </w:r>
      <w:r w:rsidRPr="00AD1106">
        <w:t>на</w:t>
      </w:r>
      <w:r w:rsidR="00B32C3F" w:rsidRPr="00AD1106">
        <w:t xml:space="preserve"> </w:t>
      </w:r>
      <w:r w:rsidRPr="00AD1106">
        <w:t>2,8</w:t>
      </w:r>
      <w:r w:rsidR="00B32C3F" w:rsidRPr="00AD1106">
        <w:t xml:space="preserve"> </w:t>
      </w:r>
      <w:r w:rsidRPr="00AD1106">
        <w:t>млн</w:t>
      </w:r>
      <w:r w:rsidR="00B32C3F" w:rsidRPr="00AD1106">
        <w:t xml:space="preserve"> </w:t>
      </w:r>
      <w:r w:rsidRPr="00AD1106">
        <w:t>рублей.</w:t>
      </w:r>
    </w:p>
    <w:p w14:paraId="71D457D4" w14:textId="77777777" w:rsidR="00E23AD5" w:rsidRPr="00AD1106" w:rsidRDefault="00E23AD5" w:rsidP="00E23AD5">
      <w:r w:rsidRPr="00AD1106">
        <w:t>Новый</w:t>
      </w:r>
      <w:r w:rsidR="00B32C3F" w:rsidRPr="00AD1106">
        <w:t xml:space="preserve"> </w:t>
      </w:r>
      <w:r w:rsidRPr="00AD1106">
        <w:t>механизм</w:t>
      </w:r>
      <w:r w:rsidR="00B32C3F" w:rsidRPr="00AD1106">
        <w:t xml:space="preserve"> </w:t>
      </w:r>
      <w:r w:rsidRPr="00AD1106">
        <w:t>предусматривает</w:t>
      </w:r>
      <w:r w:rsidR="00B32C3F" w:rsidRPr="00AD1106">
        <w:t xml:space="preserve"> </w:t>
      </w:r>
      <w:r w:rsidRPr="00AD1106">
        <w:t>различные</w:t>
      </w:r>
      <w:r w:rsidR="00B32C3F" w:rsidRPr="00AD1106">
        <w:t xml:space="preserve"> </w:t>
      </w:r>
      <w:r w:rsidRPr="00AD1106">
        <w:t>стимулирующие</w:t>
      </w:r>
      <w:r w:rsidR="00B32C3F" w:rsidRPr="00AD1106">
        <w:t xml:space="preserve"> </w:t>
      </w:r>
      <w:r w:rsidRPr="00AD1106">
        <w:t>меры</w:t>
      </w:r>
      <w:r w:rsidR="00B32C3F" w:rsidRPr="00AD1106">
        <w:t xml:space="preserve"> </w:t>
      </w:r>
      <w:r w:rsidRPr="00AD1106">
        <w:t>для</w:t>
      </w:r>
      <w:r w:rsidR="00B32C3F" w:rsidRPr="00AD1106">
        <w:t xml:space="preserve"> </w:t>
      </w:r>
      <w:r w:rsidRPr="00AD1106">
        <w:t>участников</w:t>
      </w:r>
      <w:r w:rsidR="00B32C3F" w:rsidRPr="00AD1106">
        <w:t xml:space="preserve"> </w:t>
      </w:r>
      <w:r w:rsidRPr="00AD1106">
        <w:t>программы,</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дополнительное</w:t>
      </w:r>
      <w:r w:rsidR="00B32C3F" w:rsidRPr="00AD1106">
        <w:t xml:space="preserve"> </w:t>
      </w:r>
      <w:r w:rsidRPr="00AD1106">
        <w:t>софинансирование</w:t>
      </w:r>
      <w:r w:rsidR="00B32C3F" w:rsidRPr="00AD1106">
        <w:t xml:space="preserve"> </w:t>
      </w:r>
      <w:r w:rsidRPr="00AD1106">
        <w:t>со</w:t>
      </w:r>
      <w:r w:rsidR="00B32C3F" w:rsidRPr="00AD1106">
        <w:t xml:space="preserve"> </w:t>
      </w:r>
      <w:r w:rsidRPr="00AD1106">
        <w:t>стороны</w:t>
      </w:r>
      <w:r w:rsidR="00B32C3F" w:rsidRPr="00AD1106">
        <w:t xml:space="preserve"> </w:t>
      </w:r>
      <w:r w:rsidRPr="00AD1106">
        <w:t>государства</w:t>
      </w:r>
      <w:r w:rsidR="00B32C3F" w:rsidRPr="00AD1106">
        <w:t xml:space="preserve"> </w:t>
      </w:r>
      <w:r w:rsidRPr="00AD1106">
        <w:t>до</w:t>
      </w:r>
      <w:r w:rsidR="00B32C3F" w:rsidRPr="00AD1106">
        <w:t xml:space="preserve"> </w:t>
      </w:r>
      <w:r w:rsidRPr="00AD1106">
        <w:t>36</w:t>
      </w:r>
      <w:r w:rsidR="00B32C3F" w:rsidRPr="00AD1106">
        <w:t xml:space="preserve"> </w:t>
      </w:r>
      <w:r w:rsidRPr="00AD1106">
        <w:t>тысяч</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год.</w:t>
      </w:r>
      <w:r w:rsidR="00B32C3F" w:rsidRPr="00AD1106">
        <w:t xml:space="preserve"> </w:t>
      </w:r>
      <w:r w:rsidRPr="00AD1106">
        <w:t>Кроме</w:t>
      </w:r>
      <w:r w:rsidR="00B32C3F" w:rsidRPr="00AD1106">
        <w:t xml:space="preserve"> </w:t>
      </w:r>
      <w:r w:rsidRPr="00AD1106">
        <w:t>того,</w:t>
      </w:r>
      <w:r w:rsidR="00B32C3F" w:rsidRPr="00AD1106">
        <w:t xml:space="preserve"> </w:t>
      </w:r>
      <w:r w:rsidRPr="00AD1106">
        <w:t>участники</w:t>
      </w:r>
      <w:r w:rsidR="00B32C3F" w:rsidRPr="00AD1106">
        <w:t xml:space="preserve"> </w:t>
      </w:r>
      <w:r w:rsidRPr="00AD1106">
        <w:t>системы</w:t>
      </w:r>
      <w:r w:rsidR="00B32C3F" w:rsidRPr="00AD1106">
        <w:t xml:space="preserve"> </w:t>
      </w:r>
      <w:r w:rsidRPr="00AD1106">
        <w:t>смогут</w:t>
      </w:r>
      <w:r w:rsidR="00B32C3F" w:rsidRPr="00AD1106">
        <w:t xml:space="preserve"> </w:t>
      </w:r>
      <w:r w:rsidRPr="00AD1106">
        <w:t>оформить</w:t>
      </w:r>
      <w:r w:rsidR="00B32C3F" w:rsidRPr="00AD1106">
        <w:t xml:space="preserve"> </w:t>
      </w:r>
      <w:r w:rsidRPr="00AD1106">
        <w:t>ежегодный</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до</w:t>
      </w:r>
      <w:r w:rsidR="00B32C3F" w:rsidRPr="00AD1106">
        <w:t xml:space="preserve"> </w:t>
      </w:r>
      <w:r w:rsidRPr="00AD1106">
        <w:t>52</w:t>
      </w:r>
      <w:r w:rsidR="00B32C3F" w:rsidRPr="00AD1106">
        <w:t xml:space="preserve"> </w:t>
      </w:r>
      <w:r w:rsidRPr="00AD1106">
        <w:t>тысяч</w:t>
      </w:r>
      <w:r w:rsidR="00B32C3F" w:rsidRPr="00AD1106">
        <w:t xml:space="preserve"> </w:t>
      </w:r>
      <w:r w:rsidRPr="00AD1106">
        <w:t>рублей</w:t>
      </w:r>
      <w:r w:rsidR="00B32C3F" w:rsidRPr="00AD1106">
        <w:t xml:space="preserve"> </w:t>
      </w:r>
      <w:r w:rsidRPr="00AD1106">
        <w:t>при</w:t>
      </w:r>
      <w:r w:rsidR="00B32C3F" w:rsidRPr="00AD1106">
        <w:t xml:space="preserve"> </w:t>
      </w:r>
      <w:r w:rsidRPr="00AD1106">
        <w:t>уплате</w:t>
      </w:r>
      <w:r w:rsidR="00B32C3F" w:rsidRPr="00AD1106">
        <w:t xml:space="preserve"> </w:t>
      </w:r>
      <w:r w:rsidRPr="00AD1106">
        <w:t>взносов</w:t>
      </w:r>
      <w:r w:rsidR="00B32C3F" w:rsidRPr="00AD1106">
        <w:t xml:space="preserve"> </w:t>
      </w:r>
      <w:r w:rsidRPr="00AD1106">
        <w:t>до</w:t>
      </w:r>
      <w:r w:rsidR="00B32C3F" w:rsidRPr="00AD1106">
        <w:t xml:space="preserve"> </w:t>
      </w:r>
      <w:r w:rsidRPr="00AD1106">
        <w:t>400</w:t>
      </w:r>
      <w:r w:rsidR="00B32C3F" w:rsidRPr="00AD1106">
        <w:t xml:space="preserve"> </w:t>
      </w:r>
      <w:r w:rsidRPr="00AD1106">
        <w:t>тысяч</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год.</w:t>
      </w:r>
    </w:p>
    <w:p w14:paraId="7A3A60E4" w14:textId="77777777" w:rsidR="00E23AD5" w:rsidRPr="00AD1106" w:rsidRDefault="00E23AD5" w:rsidP="00E23AD5">
      <w:r w:rsidRPr="00AD1106">
        <w:t>Сформированные</w:t>
      </w:r>
      <w:r w:rsidR="00B32C3F" w:rsidRPr="00AD1106">
        <w:t xml:space="preserve"> </w:t>
      </w:r>
      <w:r w:rsidRPr="00AD1106">
        <w:t>средства</w:t>
      </w:r>
      <w:r w:rsidR="00B32C3F" w:rsidRPr="00AD1106">
        <w:t xml:space="preserve"> </w:t>
      </w:r>
      <w:r w:rsidRPr="00AD1106">
        <w:t>будут</w:t>
      </w:r>
      <w:r w:rsidR="00B32C3F" w:rsidRPr="00AD1106">
        <w:t xml:space="preserve"> </w:t>
      </w:r>
      <w:r w:rsidRPr="00AD1106">
        <w:t>вкладываться</w:t>
      </w:r>
      <w:r w:rsidR="00B32C3F" w:rsidRPr="00AD1106">
        <w:t xml:space="preserve"> </w:t>
      </w:r>
      <w:r w:rsidRPr="00AD1106">
        <w:t>в</w:t>
      </w:r>
      <w:r w:rsidR="00B32C3F" w:rsidRPr="00AD1106">
        <w:t xml:space="preserve"> </w:t>
      </w:r>
      <w:r w:rsidRPr="00AD1106">
        <w:t>ОФЗ,</w:t>
      </w:r>
      <w:r w:rsidR="00B32C3F" w:rsidRPr="00AD1106">
        <w:t xml:space="preserve"> </w:t>
      </w:r>
      <w:r w:rsidRPr="00AD1106">
        <w:t>инфраструктурные</w:t>
      </w:r>
      <w:r w:rsidR="00B32C3F" w:rsidRPr="00AD1106">
        <w:t xml:space="preserve"> </w:t>
      </w:r>
      <w:r w:rsidRPr="00AD1106">
        <w:t>облигации,</w:t>
      </w:r>
      <w:r w:rsidR="00B32C3F" w:rsidRPr="00AD1106">
        <w:t xml:space="preserve"> </w:t>
      </w:r>
      <w:r w:rsidRPr="00AD1106">
        <w:t>корпоративные</w:t>
      </w:r>
      <w:r w:rsidR="00B32C3F" w:rsidRPr="00AD1106">
        <w:t xml:space="preserve"> </w:t>
      </w:r>
      <w:r w:rsidRPr="00AD1106">
        <w:t>облигации</w:t>
      </w:r>
      <w:r w:rsidR="00B32C3F" w:rsidRPr="00AD1106">
        <w:t xml:space="preserve"> </w:t>
      </w:r>
      <w:r w:rsidRPr="00AD1106">
        <w:t>и</w:t>
      </w:r>
      <w:r w:rsidR="00B32C3F" w:rsidRPr="00AD1106">
        <w:t xml:space="preserve"> </w:t>
      </w:r>
      <w:r w:rsidRPr="00AD1106">
        <w:t>прочие</w:t>
      </w:r>
      <w:r w:rsidR="00B32C3F" w:rsidRPr="00AD1106">
        <w:t xml:space="preserve"> </w:t>
      </w:r>
      <w:r w:rsidRPr="00AD1106">
        <w:t>надежные</w:t>
      </w:r>
      <w:r w:rsidR="00B32C3F" w:rsidRPr="00AD1106">
        <w:t xml:space="preserve"> </w:t>
      </w:r>
      <w:r w:rsidRPr="00AD1106">
        <w:t>ценные</w:t>
      </w:r>
      <w:r w:rsidR="00B32C3F" w:rsidRPr="00AD1106">
        <w:t xml:space="preserve"> </w:t>
      </w:r>
      <w:r w:rsidRPr="00AD1106">
        <w:t>бумаги.</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гражданин</w:t>
      </w:r>
      <w:r w:rsidR="00B32C3F" w:rsidRPr="00AD1106">
        <w:t xml:space="preserve"> </w:t>
      </w:r>
      <w:r w:rsidRPr="00AD1106">
        <w:t>может</w:t>
      </w:r>
      <w:r w:rsidR="00B32C3F" w:rsidRPr="00AD1106">
        <w:t xml:space="preserve"> </w:t>
      </w:r>
      <w:r w:rsidRPr="00AD1106">
        <w:t>заключить</w:t>
      </w:r>
      <w:r w:rsidR="00B32C3F" w:rsidRPr="00AD1106">
        <w:t xml:space="preserve"> </w:t>
      </w:r>
      <w:r w:rsidRPr="00AD1106">
        <w:t>договоры</w:t>
      </w:r>
      <w:r w:rsidR="00B32C3F" w:rsidRPr="00AD1106">
        <w:t xml:space="preserve"> </w:t>
      </w:r>
      <w:r w:rsidRPr="00AD1106">
        <w:t>с</w:t>
      </w:r>
      <w:r w:rsidR="00B32C3F" w:rsidRPr="00AD1106">
        <w:t xml:space="preserve"> </w:t>
      </w:r>
      <w:r w:rsidRPr="00AD1106">
        <w:t>несколькими</w:t>
      </w:r>
      <w:r w:rsidR="00B32C3F" w:rsidRPr="00AD1106">
        <w:t xml:space="preserve"> </w:t>
      </w:r>
      <w:r w:rsidRPr="00AD1106">
        <w:t>операторами.</w:t>
      </w:r>
    </w:p>
    <w:p w14:paraId="2CA3F4DA" w14:textId="77777777" w:rsidR="00E23AD5" w:rsidRPr="00AD1106" w:rsidRDefault="00E23AD5" w:rsidP="00E23AD5">
      <w:r w:rsidRPr="00AD1106">
        <w:t>Сбережения</w:t>
      </w:r>
      <w:r w:rsidR="00B32C3F" w:rsidRPr="00AD1106">
        <w:t xml:space="preserve"> </w:t>
      </w:r>
      <w:r w:rsidRPr="00AD1106">
        <w:t>могут</w:t>
      </w:r>
      <w:r w:rsidR="00B32C3F" w:rsidRPr="00AD1106">
        <w:t xml:space="preserve"> </w:t>
      </w:r>
      <w:r w:rsidRPr="00AD1106">
        <w:t>быть</w:t>
      </w:r>
      <w:r w:rsidR="00B32C3F" w:rsidRPr="00AD1106">
        <w:t xml:space="preserve"> </w:t>
      </w:r>
      <w:r w:rsidRPr="00AD1106">
        <w:t>использованы</w:t>
      </w:r>
      <w:r w:rsidR="00B32C3F" w:rsidRPr="00AD1106">
        <w:t xml:space="preserve"> </w:t>
      </w:r>
      <w:r w:rsidRPr="00AD1106">
        <w:t>как</w:t>
      </w:r>
      <w:r w:rsidR="00B32C3F" w:rsidRPr="00AD1106">
        <w:t xml:space="preserve"> </w:t>
      </w:r>
      <w:r w:rsidRPr="00AD1106">
        <w:t>дополнительный</w:t>
      </w:r>
      <w:r w:rsidR="00B32C3F" w:rsidRPr="00AD1106">
        <w:t xml:space="preserve"> </w:t>
      </w:r>
      <w:r w:rsidRPr="00AD1106">
        <w:t>доход</w:t>
      </w:r>
      <w:r w:rsidR="00B32C3F" w:rsidRPr="00AD1106">
        <w:t xml:space="preserve"> </w:t>
      </w:r>
      <w:r w:rsidRPr="00AD1106">
        <w:t>после</w:t>
      </w:r>
      <w:r w:rsidR="00B32C3F" w:rsidRPr="00AD1106">
        <w:t xml:space="preserve"> </w:t>
      </w:r>
      <w:r w:rsidRPr="00AD1106">
        <w:t>15</w:t>
      </w:r>
      <w:r w:rsidR="00B32C3F" w:rsidRPr="00AD1106">
        <w:t xml:space="preserve"> </w:t>
      </w:r>
      <w:r w:rsidRPr="00AD1106">
        <w:t>лет</w:t>
      </w:r>
      <w:r w:rsidR="00B32C3F" w:rsidRPr="00AD1106">
        <w:t xml:space="preserve"> </w:t>
      </w:r>
      <w:r w:rsidRPr="00AD1106">
        <w:t>участия</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или</w:t>
      </w:r>
      <w:r w:rsidR="00B32C3F" w:rsidRPr="00AD1106">
        <w:t xml:space="preserve"> </w:t>
      </w:r>
      <w:r w:rsidRPr="00AD1106">
        <w:t>при</w:t>
      </w:r>
      <w:r w:rsidR="00B32C3F" w:rsidRPr="00AD1106">
        <w:t xml:space="preserve"> </w:t>
      </w:r>
      <w:r w:rsidRPr="00AD1106">
        <w:t>достижении</w:t>
      </w:r>
      <w:r w:rsidR="00B32C3F" w:rsidRPr="00AD1106">
        <w:t xml:space="preserve"> </w:t>
      </w:r>
      <w:r w:rsidRPr="00AD1106">
        <w:t>возраста</w:t>
      </w:r>
      <w:r w:rsidR="00B32C3F" w:rsidRPr="00AD1106">
        <w:t xml:space="preserve"> </w:t>
      </w:r>
      <w:r w:rsidRPr="00AD1106">
        <w:t>55</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женщин</w:t>
      </w:r>
      <w:r w:rsidR="00B32C3F" w:rsidRPr="00AD1106">
        <w:t xml:space="preserve"> </w:t>
      </w:r>
      <w:r w:rsidRPr="00AD1106">
        <w:t>и</w:t>
      </w:r>
      <w:r w:rsidR="00B32C3F" w:rsidRPr="00AD1106">
        <w:t xml:space="preserve"> </w:t>
      </w:r>
      <w:r w:rsidRPr="00AD1106">
        <w:t>60</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мужчин.</w:t>
      </w:r>
      <w:r w:rsidR="00B32C3F" w:rsidRPr="00AD1106">
        <w:t xml:space="preserve"> </w:t>
      </w:r>
      <w:r w:rsidRPr="00AD1106">
        <w:t>Средства</w:t>
      </w:r>
      <w:r w:rsidR="00B32C3F" w:rsidRPr="00AD1106">
        <w:t xml:space="preserve"> </w:t>
      </w:r>
      <w:r w:rsidRPr="00AD1106">
        <w:t>можно</w:t>
      </w:r>
      <w:r w:rsidR="00B32C3F" w:rsidRPr="00AD1106">
        <w:t xml:space="preserve"> </w:t>
      </w:r>
      <w:r w:rsidRPr="00AD1106">
        <w:t>забрать</w:t>
      </w:r>
      <w:r w:rsidR="00B32C3F" w:rsidRPr="00AD1106">
        <w:t xml:space="preserve"> </w:t>
      </w:r>
      <w:r w:rsidRPr="00AD1106">
        <w:t>в</w:t>
      </w:r>
      <w:r w:rsidR="00B32C3F" w:rsidRPr="00AD1106">
        <w:t xml:space="preserve"> </w:t>
      </w:r>
      <w:r w:rsidRPr="00AD1106">
        <w:t>любой</w:t>
      </w:r>
      <w:r w:rsidR="00B32C3F" w:rsidRPr="00AD1106">
        <w:t xml:space="preserve"> </w:t>
      </w:r>
      <w:r w:rsidRPr="00AD1106">
        <w:t>момент,</w:t>
      </w:r>
      <w:r w:rsidR="00B32C3F" w:rsidRPr="00AD1106">
        <w:t xml:space="preserve"> </w:t>
      </w:r>
      <w:r w:rsidRPr="00AD1106">
        <w:t>но</w:t>
      </w:r>
      <w:r w:rsidR="00B32C3F" w:rsidRPr="00AD1106">
        <w:t xml:space="preserve"> </w:t>
      </w:r>
      <w:r w:rsidRPr="00AD1106">
        <w:t>досрочно</w:t>
      </w:r>
      <w:r w:rsidR="00B32C3F" w:rsidRPr="00AD1106">
        <w:t xml:space="preserve"> </w:t>
      </w:r>
      <w:r w:rsidRPr="00AD1106">
        <w:t>без</w:t>
      </w:r>
      <w:r w:rsidR="00B32C3F" w:rsidRPr="00AD1106">
        <w:t xml:space="preserve"> </w:t>
      </w:r>
      <w:r w:rsidRPr="00AD1106">
        <w:t>потери</w:t>
      </w:r>
      <w:r w:rsidR="00B32C3F" w:rsidRPr="00AD1106">
        <w:t xml:space="preserve"> </w:t>
      </w:r>
      <w:r w:rsidRPr="00AD1106">
        <w:t>дохода</w:t>
      </w:r>
      <w:r w:rsidR="00B32C3F" w:rsidRPr="00AD1106">
        <w:t xml:space="preserve"> </w:t>
      </w:r>
      <w:r w:rsidRPr="00AD1106">
        <w:t>вывести</w:t>
      </w:r>
      <w:r w:rsidR="00B32C3F" w:rsidRPr="00AD1106">
        <w:t xml:space="preserve"> </w:t>
      </w:r>
      <w:r w:rsidRPr="00AD1106">
        <w:t>деньги</w:t>
      </w:r>
      <w:r w:rsidR="00B32C3F" w:rsidRPr="00AD1106">
        <w:t xml:space="preserve"> </w:t>
      </w:r>
      <w:r w:rsidRPr="00AD1106">
        <w:t>возможно</w:t>
      </w:r>
      <w:r w:rsidR="00B32C3F" w:rsidRPr="00AD1106">
        <w:t xml:space="preserve"> </w:t>
      </w:r>
      <w:r w:rsidRPr="00AD1106">
        <w:t>в</w:t>
      </w:r>
      <w:r w:rsidR="00B32C3F" w:rsidRPr="00AD1106">
        <w:t xml:space="preserve"> </w:t>
      </w:r>
      <w:r w:rsidRPr="00AD1106">
        <w:t>случае</w:t>
      </w:r>
      <w:r w:rsidR="00B32C3F" w:rsidRPr="00AD1106">
        <w:t xml:space="preserve"> </w:t>
      </w:r>
      <w:r w:rsidRPr="00AD1106">
        <w:t>наступления</w:t>
      </w:r>
      <w:r w:rsidR="00B32C3F" w:rsidRPr="00AD1106">
        <w:t xml:space="preserve"> </w:t>
      </w:r>
      <w:r w:rsidRPr="00AD1106">
        <w:t>особых</w:t>
      </w:r>
      <w:r w:rsidR="00B32C3F" w:rsidRPr="00AD1106">
        <w:t xml:space="preserve"> </w:t>
      </w:r>
      <w:r w:rsidRPr="00AD1106">
        <w:t>жизненных</w:t>
      </w:r>
      <w:r w:rsidR="00B32C3F" w:rsidRPr="00AD1106">
        <w:t xml:space="preserve"> </w:t>
      </w:r>
      <w:r w:rsidRPr="00AD1106">
        <w:t>ситуаций</w:t>
      </w:r>
      <w:r w:rsidR="00B32C3F" w:rsidRPr="00AD1106">
        <w:t xml:space="preserve"> </w:t>
      </w:r>
      <w:r w:rsidR="00A33768" w:rsidRPr="00AD1106">
        <w:t>-</w:t>
      </w:r>
      <w:r w:rsidR="00B32C3F" w:rsidRPr="00AD1106">
        <w:t xml:space="preserve"> </w:t>
      </w:r>
      <w:r w:rsidRPr="00AD1106">
        <w:t>для</w:t>
      </w:r>
      <w:r w:rsidR="00B32C3F" w:rsidRPr="00AD1106">
        <w:t xml:space="preserve"> </w:t>
      </w:r>
      <w:r w:rsidRPr="00AD1106">
        <w:t>дорогостоящего</w:t>
      </w:r>
      <w:r w:rsidR="00B32C3F" w:rsidRPr="00AD1106">
        <w:t xml:space="preserve"> </w:t>
      </w:r>
      <w:r w:rsidRPr="00AD1106">
        <w:t>лечения</w:t>
      </w:r>
      <w:r w:rsidR="00B32C3F" w:rsidRPr="00AD1106">
        <w:t xml:space="preserve"> </w:t>
      </w:r>
      <w:r w:rsidRPr="00AD1106">
        <w:t>или</w:t>
      </w:r>
      <w:r w:rsidR="00B32C3F" w:rsidRPr="00AD1106">
        <w:t xml:space="preserve"> </w:t>
      </w:r>
      <w:r w:rsidRPr="00AD1106">
        <w:t>на</w:t>
      </w:r>
      <w:r w:rsidR="00B32C3F" w:rsidRPr="00AD1106">
        <w:t xml:space="preserve"> </w:t>
      </w:r>
      <w:r w:rsidRPr="00AD1106">
        <w:t>образование</w:t>
      </w:r>
      <w:r w:rsidR="00B32C3F" w:rsidRPr="00AD1106">
        <w:t xml:space="preserve"> </w:t>
      </w:r>
      <w:r w:rsidRPr="00AD1106">
        <w:t>детей.</w:t>
      </w:r>
    </w:p>
    <w:p w14:paraId="28F529EF" w14:textId="77777777" w:rsidR="00E23AD5" w:rsidRPr="00AD1106" w:rsidRDefault="00E23AD5" w:rsidP="00E23AD5">
      <w:r w:rsidRPr="00AD1106">
        <w:t>Средства</w:t>
      </w:r>
      <w:r w:rsidR="00B32C3F" w:rsidRPr="00AD1106">
        <w:t xml:space="preserve"> </w:t>
      </w:r>
      <w:r w:rsidRPr="00AD1106">
        <w:t>граждан</w:t>
      </w:r>
      <w:r w:rsidR="00B32C3F" w:rsidRPr="00AD1106">
        <w:t xml:space="preserve"> </w:t>
      </w:r>
      <w:r w:rsidRPr="00AD1106">
        <w:t>по</w:t>
      </w:r>
      <w:r w:rsidR="00B32C3F" w:rsidRPr="00AD1106">
        <w:t xml:space="preserve"> </w:t>
      </w:r>
      <w:r w:rsidRPr="00AD1106">
        <w:t>программе</w:t>
      </w:r>
      <w:r w:rsidR="00B32C3F" w:rsidRPr="00AD1106">
        <w:t xml:space="preserve"> </w:t>
      </w:r>
      <w:r w:rsidRPr="00AD1106">
        <w:t>наследуются</w:t>
      </w:r>
      <w:r w:rsidR="00B32C3F" w:rsidRPr="00AD1106">
        <w:t xml:space="preserve"> </w:t>
      </w:r>
      <w:r w:rsidRPr="00AD1106">
        <w:t>в</w:t>
      </w:r>
      <w:r w:rsidR="00B32C3F" w:rsidRPr="00AD1106">
        <w:t xml:space="preserve"> </w:t>
      </w:r>
      <w:r w:rsidRPr="00AD1106">
        <w:t>полном</w:t>
      </w:r>
      <w:r w:rsidR="00B32C3F" w:rsidRPr="00AD1106">
        <w:t xml:space="preserve"> </w:t>
      </w:r>
      <w:r w:rsidRPr="00AD1106">
        <w:t>объеме</w:t>
      </w:r>
      <w:r w:rsidR="00B32C3F" w:rsidRPr="00AD1106">
        <w:t xml:space="preserve"> </w:t>
      </w:r>
      <w:r w:rsidRPr="00AD1106">
        <w:t>за</w:t>
      </w:r>
      <w:r w:rsidR="00B32C3F" w:rsidRPr="00AD1106">
        <w:t xml:space="preserve"> </w:t>
      </w:r>
      <w:r w:rsidRPr="00AD1106">
        <w:t>вычетом</w:t>
      </w:r>
      <w:r w:rsidR="00B32C3F" w:rsidRPr="00AD1106">
        <w:t xml:space="preserve"> </w:t>
      </w:r>
      <w:r w:rsidRPr="00AD1106">
        <w:t>выплаченных</w:t>
      </w:r>
      <w:r w:rsidR="00B32C3F" w:rsidRPr="00AD1106">
        <w:t xml:space="preserve"> </w:t>
      </w:r>
      <w:r w:rsidRPr="00AD1106">
        <w:t>средств</w:t>
      </w:r>
      <w:r w:rsidR="00B32C3F" w:rsidRPr="00AD1106">
        <w:t xml:space="preserve"> </w:t>
      </w:r>
      <w:r w:rsidRPr="00AD1106">
        <w:t>(за</w:t>
      </w:r>
      <w:r w:rsidR="00B32C3F" w:rsidRPr="00AD1106">
        <w:t xml:space="preserve"> </w:t>
      </w:r>
      <w:r w:rsidRPr="00AD1106">
        <w:t>исключением</w:t>
      </w:r>
      <w:r w:rsidR="00B32C3F" w:rsidRPr="00AD1106">
        <w:t xml:space="preserve"> </w:t>
      </w:r>
      <w:r w:rsidRPr="00AD1106">
        <w:t>случая,</w:t>
      </w:r>
      <w:r w:rsidR="00B32C3F" w:rsidRPr="00AD1106">
        <w:t xml:space="preserve"> </w:t>
      </w:r>
      <w:r w:rsidRPr="00AD1106">
        <w:t>если</w:t>
      </w:r>
      <w:r w:rsidR="00B32C3F" w:rsidRPr="00AD1106">
        <w:t xml:space="preserve"> </w:t>
      </w:r>
      <w:r w:rsidRPr="00AD1106">
        <w:t>участнику</w:t>
      </w:r>
      <w:r w:rsidR="00B32C3F" w:rsidRPr="00AD1106">
        <w:t xml:space="preserve"> </w:t>
      </w:r>
      <w:r w:rsidRPr="00AD1106">
        <w:t>программы</w:t>
      </w:r>
      <w:r w:rsidR="00B32C3F" w:rsidRPr="00AD1106">
        <w:t xml:space="preserve"> </w:t>
      </w:r>
      <w:r w:rsidRPr="00AD1106">
        <w:t>назначена</w:t>
      </w:r>
      <w:r w:rsidR="00B32C3F" w:rsidRPr="00AD1106">
        <w:t xml:space="preserve"> </w:t>
      </w:r>
      <w:r w:rsidRPr="00AD1106">
        <w:t>пожизненная</w:t>
      </w:r>
      <w:r w:rsidR="00B32C3F" w:rsidRPr="00AD1106">
        <w:t xml:space="preserve"> </w:t>
      </w:r>
      <w:r w:rsidRPr="00AD1106">
        <w:t>периодическая</w:t>
      </w:r>
      <w:r w:rsidR="00B32C3F" w:rsidRPr="00AD1106">
        <w:t xml:space="preserve"> </w:t>
      </w:r>
      <w:r w:rsidRPr="00AD1106">
        <w:t>выплата).</w:t>
      </w:r>
    </w:p>
    <w:p w14:paraId="60568E63" w14:textId="77777777" w:rsidR="00E23AD5" w:rsidRPr="00AD1106" w:rsidRDefault="00E23AD5" w:rsidP="00E23AD5">
      <w:r w:rsidRPr="00AD1106">
        <w:t>Подробнее</w:t>
      </w:r>
      <w:r w:rsidR="00B32C3F" w:rsidRPr="00AD1106">
        <w:t xml:space="preserve"> </w:t>
      </w:r>
      <w:r w:rsidRPr="00AD1106">
        <w:t>с</w:t>
      </w:r>
      <w:r w:rsidR="00B32C3F" w:rsidRPr="00AD1106">
        <w:t xml:space="preserve"> </w:t>
      </w:r>
      <w:r w:rsidRPr="00AD1106">
        <w:t>условиями</w:t>
      </w:r>
      <w:r w:rsidR="00B32C3F" w:rsidRPr="00AD1106">
        <w:t xml:space="preserve"> </w:t>
      </w:r>
      <w:r w:rsidRPr="00AD1106">
        <w:t>программы</w:t>
      </w:r>
      <w:r w:rsidR="00B32C3F" w:rsidRPr="00AD1106">
        <w:t xml:space="preserve"> </w:t>
      </w:r>
      <w:r w:rsidRPr="00AD1106">
        <w:t>можно</w:t>
      </w:r>
      <w:r w:rsidR="00B32C3F" w:rsidRPr="00AD1106">
        <w:t xml:space="preserve"> </w:t>
      </w:r>
      <w:r w:rsidRPr="00AD1106">
        <w:t>познакомиться</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t>Мои</w:t>
      </w:r>
      <w:r w:rsidR="00B32C3F" w:rsidRPr="00AD1106">
        <w:t xml:space="preserve"> </w:t>
      </w:r>
      <w:r w:rsidRPr="00AD1106">
        <w:t>финансы.</w:t>
      </w:r>
    </w:p>
    <w:p w14:paraId="73A160A0" w14:textId="77777777" w:rsidR="00111D7C" w:rsidRPr="00AD1106" w:rsidRDefault="00000000" w:rsidP="00E23AD5">
      <w:hyperlink r:id="rId20" w:history="1">
        <w:r w:rsidR="00E23AD5" w:rsidRPr="00AD1106">
          <w:rPr>
            <w:rStyle w:val="a3"/>
          </w:rPr>
          <w:t>http://pressaufa.ru/2024/06/05/kak-ustroena-programma-dolgosrochnyh-sberezhenij</w:t>
        </w:r>
      </w:hyperlink>
    </w:p>
    <w:p w14:paraId="1104D336" w14:textId="77777777" w:rsidR="00F16B0A" w:rsidRPr="00AD1106" w:rsidRDefault="00F16B0A" w:rsidP="00F16B0A">
      <w:pPr>
        <w:pStyle w:val="2"/>
      </w:pPr>
      <w:bookmarkStart w:id="55" w:name="_Toc168554779"/>
      <w:r w:rsidRPr="00AD1106">
        <w:lastRenderedPageBreak/>
        <w:t>Новый</w:t>
      </w:r>
      <w:r w:rsidR="00B32C3F" w:rsidRPr="00AD1106">
        <w:t xml:space="preserve"> </w:t>
      </w:r>
      <w:r w:rsidRPr="00AD1106">
        <w:t>мир,</w:t>
      </w:r>
      <w:r w:rsidR="00B32C3F" w:rsidRPr="00AD1106">
        <w:t xml:space="preserve"> </w:t>
      </w:r>
      <w:r w:rsidRPr="00AD1106">
        <w:t>05.06.2024,</w:t>
      </w:r>
      <w:r w:rsidR="00B32C3F" w:rsidRPr="00AD1106">
        <w:t xml:space="preserve"> </w:t>
      </w:r>
      <w:r w:rsidRPr="00AD1106">
        <w:t>Курганцев</w:t>
      </w:r>
      <w:r w:rsidR="00B32C3F" w:rsidRPr="00AD1106">
        <w:t xml:space="preserve"> </w:t>
      </w:r>
      <w:r w:rsidRPr="00AD1106">
        <w:t>приглашают</w:t>
      </w:r>
      <w:r w:rsidR="00B32C3F" w:rsidRPr="00AD1106">
        <w:t xml:space="preserve"> </w:t>
      </w:r>
      <w:r w:rsidRPr="00AD1106">
        <w:t>поучаствовать</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долгосрочных</w:t>
      </w:r>
      <w:r w:rsidR="00B32C3F" w:rsidRPr="00AD1106">
        <w:t xml:space="preserve"> </w:t>
      </w:r>
      <w:r w:rsidRPr="00AD1106">
        <w:t>сбережений</w:t>
      </w:r>
      <w:bookmarkEnd w:id="55"/>
    </w:p>
    <w:p w14:paraId="0127867A" w14:textId="77777777" w:rsidR="00F16B0A" w:rsidRPr="00AD1106" w:rsidRDefault="00F16B0A" w:rsidP="00EA45E7">
      <w:pPr>
        <w:pStyle w:val="3"/>
      </w:pPr>
      <w:bookmarkStart w:id="56" w:name="_Toc168554780"/>
      <w:r w:rsidRPr="00AD1106">
        <w:t>Курганцев</w:t>
      </w:r>
      <w:r w:rsidR="00B32C3F" w:rsidRPr="00AD1106">
        <w:t xml:space="preserve"> </w:t>
      </w:r>
      <w:r w:rsidRPr="00AD1106">
        <w:t>приглашают</w:t>
      </w:r>
      <w:r w:rsidR="00B32C3F" w:rsidRPr="00AD1106">
        <w:t xml:space="preserve"> </w:t>
      </w:r>
      <w:r w:rsidRPr="00AD1106">
        <w:t>присоединиться</w:t>
      </w:r>
      <w:r w:rsidR="00B32C3F" w:rsidRPr="00AD1106">
        <w:t xml:space="preserve"> </w:t>
      </w:r>
      <w:r w:rsidRPr="00AD1106">
        <w:t>к</w:t>
      </w:r>
      <w:r w:rsidR="00B32C3F" w:rsidRPr="00AD1106">
        <w:t xml:space="preserve"> </w:t>
      </w:r>
      <w:r w:rsidRPr="00AD1106">
        <w:t>программе</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Об</w:t>
      </w:r>
      <w:r w:rsidR="00B32C3F" w:rsidRPr="00AD1106">
        <w:t xml:space="preserve"> </w:t>
      </w:r>
      <w:r w:rsidRPr="00AD1106">
        <w:t>этом</w:t>
      </w:r>
      <w:r w:rsidR="00B32C3F" w:rsidRPr="00AD1106">
        <w:t xml:space="preserve"> </w:t>
      </w:r>
      <w:r w:rsidRPr="00AD1106">
        <w:t>сообщает</w:t>
      </w:r>
      <w:r w:rsidR="00B32C3F" w:rsidRPr="00AD1106">
        <w:t xml:space="preserve"> </w:t>
      </w:r>
      <w:r w:rsidRPr="00AD1106">
        <w:t>Национальная</w:t>
      </w:r>
      <w:r w:rsidR="00B32C3F" w:rsidRPr="00AD1106">
        <w:t xml:space="preserve"> </w:t>
      </w:r>
      <w:r w:rsidRPr="00AD1106">
        <w:t>ассоциация</w:t>
      </w:r>
      <w:r w:rsidR="00B32C3F" w:rsidRPr="00AD1106">
        <w:t xml:space="preserve"> </w:t>
      </w:r>
      <w:r w:rsidRPr="00AD1106">
        <w:t>негосударственных</w:t>
      </w:r>
      <w:r w:rsidR="00B32C3F" w:rsidRPr="00AD1106">
        <w:t xml:space="preserve"> </w:t>
      </w:r>
      <w:r w:rsidRPr="00AD1106">
        <w:t>пенсионных</w:t>
      </w:r>
      <w:r w:rsidR="00B32C3F" w:rsidRPr="00AD1106">
        <w:t xml:space="preserve"> </w:t>
      </w:r>
      <w:r w:rsidRPr="00AD1106">
        <w:t>фондов</w:t>
      </w:r>
      <w:r w:rsidR="00B32C3F" w:rsidRPr="00AD1106">
        <w:t xml:space="preserve"> </w:t>
      </w:r>
      <w:r w:rsidRPr="00AD1106">
        <w:t>России.</w:t>
      </w:r>
      <w:bookmarkEnd w:id="56"/>
    </w:p>
    <w:p w14:paraId="645EB136" w14:textId="77777777" w:rsidR="00F16B0A" w:rsidRPr="00AD1106" w:rsidRDefault="00F16B0A" w:rsidP="00F16B0A">
      <w:r w:rsidRPr="00AD1106">
        <w:t>Формировать</w:t>
      </w:r>
      <w:r w:rsidR="00B32C3F" w:rsidRPr="00AD1106">
        <w:t xml:space="preserve"> </w:t>
      </w:r>
      <w:r w:rsidRPr="00AD1106">
        <w:t>сбережения</w:t>
      </w:r>
      <w:r w:rsidR="00B32C3F" w:rsidRPr="00AD1106">
        <w:t xml:space="preserve"> </w:t>
      </w:r>
      <w:r w:rsidRPr="00AD1106">
        <w:t>каждый</w:t>
      </w:r>
      <w:r w:rsidR="00B32C3F" w:rsidRPr="00AD1106">
        <w:t xml:space="preserve"> </w:t>
      </w:r>
      <w:r w:rsidRPr="00AD1106">
        <w:t>человек</w:t>
      </w:r>
      <w:r w:rsidR="00B32C3F" w:rsidRPr="00AD1106">
        <w:t xml:space="preserve"> </w:t>
      </w:r>
      <w:r w:rsidRPr="00AD1106">
        <w:t>может</w:t>
      </w:r>
      <w:r w:rsidR="00B32C3F" w:rsidRPr="00AD1106">
        <w:t xml:space="preserve"> </w:t>
      </w:r>
      <w:r w:rsidRPr="00AD1106">
        <w:t>самостоятельно,</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за</w:t>
      </w:r>
      <w:r w:rsidR="00B32C3F" w:rsidRPr="00AD1106">
        <w:t xml:space="preserve"> </w:t>
      </w:r>
      <w:r w:rsidRPr="00AD1106">
        <w:t>сч</w:t>
      </w:r>
      <w:r w:rsidR="00B32C3F" w:rsidRPr="00AD1106">
        <w:t>е</w:t>
      </w:r>
      <w:r w:rsidRPr="00AD1106">
        <w:t>т</w:t>
      </w:r>
      <w:r w:rsidR="00B32C3F" w:rsidRPr="00AD1106">
        <w:t xml:space="preserve"> </w:t>
      </w:r>
      <w:r w:rsidRPr="00AD1106">
        <w:t>созданных</w:t>
      </w:r>
      <w:r w:rsidR="00B32C3F" w:rsidRPr="00AD1106">
        <w:t xml:space="preserve"> </w:t>
      </w:r>
      <w:r w:rsidRPr="00AD1106">
        <w:t>ранее</w:t>
      </w:r>
      <w:r w:rsidR="00B32C3F" w:rsidRPr="00AD1106">
        <w:t xml:space="preserve"> </w:t>
      </w:r>
      <w:r w:rsidRPr="00AD1106">
        <w:t>пенсионных</w:t>
      </w:r>
      <w:r w:rsidR="00B32C3F" w:rsidRPr="00AD1106">
        <w:t xml:space="preserve"> </w:t>
      </w:r>
      <w:r w:rsidRPr="00AD1106">
        <w:t>накоплений.</w:t>
      </w:r>
      <w:r w:rsidR="00B32C3F" w:rsidRPr="00AD1106">
        <w:t xml:space="preserve"> </w:t>
      </w:r>
      <w:r w:rsidRPr="00AD1106">
        <w:t>Направить</w:t>
      </w:r>
      <w:r w:rsidR="00B32C3F" w:rsidRPr="00AD1106">
        <w:t xml:space="preserve"> </w:t>
      </w:r>
      <w:r w:rsidRPr="00AD1106">
        <w:t>средства</w:t>
      </w:r>
      <w:r w:rsidR="00B32C3F" w:rsidRPr="00AD1106">
        <w:t xml:space="preserve"> </w:t>
      </w:r>
      <w:r w:rsidRPr="00AD1106">
        <w:t>с</w:t>
      </w:r>
      <w:r w:rsidR="00B32C3F" w:rsidRPr="00AD1106">
        <w:t xml:space="preserve"> </w:t>
      </w:r>
      <w:r w:rsidRPr="00AD1106">
        <w:t>пенсионного</w:t>
      </w:r>
      <w:r w:rsidR="00B32C3F" w:rsidRPr="00AD1106">
        <w:t xml:space="preserve"> </w:t>
      </w:r>
      <w:r w:rsidRPr="00AD1106">
        <w:t>сч</w:t>
      </w:r>
      <w:r w:rsidR="00B32C3F" w:rsidRPr="00AD1106">
        <w:t>е</w:t>
      </w:r>
      <w:r w:rsidRPr="00AD1106">
        <w:t>та</w:t>
      </w:r>
      <w:r w:rsidR="00B32C3F" w:rsidRPr="00AD1106">
        <w:t xml:space="preserve"> </w:t>
      </w:r>
      <w:r w:rsidRPr="00AD1106">
        <w:t>на</w:t>
      </w:r>
      <w:r w:rsidR="00B32C3F" w:rsidRPr="00AD1106">
        <w:t xml:space="preserve"> </w:t>
      </w:r>
      <w:r w:rsidRPr="00AD1106">
        <w:t>сч</w:t>
      </w:r>
      <w:r w:rsidR="00B32C3F" w:rsidRPr="00AD1106">
        <w:t>е</w:t>
      </w:r>
      <w:r w:rsidRPr="00AD1106">
        <w:t>т</w:t>
      </w:r>
      <w:r w:rsidR="00B32C3F" w:rsidRPr="00AD1106">
        <w:t xml:space="preserve"> </w:t>
      </w:r>
      <w:r w:rsidRPr="00AD1106">
        <w:t>по</w:t>
      </w:r>
      <w:r w:rsidR="00B32C3F" w:rsidRPr="00AD1106">
        <w:t xml:space="preserve"> </w:t>
      </w:r>
      <w:r w:rsidRPr="00AD1106">
        <w:t>договору</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можно</w:t>
      </w:r>
      <w:r w:rsidR="00B32C3F" w:rsidRPr="00AD1106">
        <w:t xml:space="preserve"> </w:t>
      </w:r>
      <w:r w:rsidRPr="00AD1106">
        <w:t>через</w:t>
      </w:r>
      <w:r w:rsidR="00B32C3F" w:rsidRPr="00AD1106">
        <w:t xml:space="preserve"> </w:t>
      </w:r>
      <w:r w:rsidRPr="00AD1106">
        <w:t>НПФ.</w:t>
      </w:r>
      <w:r w:rsidR="00B32C3F" w:rsidRPr="00AD1106">
        <w:t xml:space="preserve"> </w:t>
      </w:r>
      <w:r w:rsidRPr="00AD1106">
        <w:t>Эти</w:t>
      </w:r>
      <w:r w:rsidR="00B32C3F" w:rsidRPr="00AD1106">
        <w:t xml:space="preserve"> </w:t>
      </w:r>
      <w:r w:rsidRPr="00AD1106">
        <w:t>средства</w:t>
      </w:r>
      <w:r w:rsidR="00B32C3F" w:rsidRPr="00AD1106">
        <w:t xml:space="preserve"> </w:t>
      </w:r>
      <w:r w:rsidRPr="00AD1106">
        <w:t>будут</w:t>
      </w:r>
      <w:r w:rsidR="00B32C3F" w:rsidRPr="00AD1106">
        <w:t xml:space="preserve"> </w:t>
      </w:r>
      <w:r w:rsidRPr="00AD1106">
        <w:t>застрахованы</w:t>
      </w:r>
      <w:r w:rsidR="00B32C3F" w:rsidRPr="00AD1106">
        <w:t xml:space="preserve"> </w:t>
      </w:r>
      <w:r w:rsidRPr="00AD1106">
        <w:t>на</w:t>
      </w:r>
      <w:r w:rsidR="00B32C3F" w:rsidRPr="00AD1106">
        <w:t xml:space="preserve"> </w:t>
      </w:r>
      <w:r w:rsidRPr="00AD1106">
        <w:t>2,8</w:t>
      </w:r>
      <w:r w:rsidR="00B32C3F" w:rsidRPr="00AD1106">
        <w:t xml:space="preserve"> </w:t>
      </w:r>
      <w:r w:rsidRPr="00AD1106">
        <w:t>млн</w:t>
      </w:r>
      <w:r w:rsidR="00B32C3F" w:rsidRPr="00AD1106">
        <w:t xml:space="preserve"> </w:t>
      </w:r>
      <w:r w:rsidRPr="00AD1106">
        <w:t>рублей.</w:t>
      </w:r>
    </w:p>
    <w:p w14:paraId="1FC15BFB" w14:textId="77777777" w:rsidR="00F16B0A" w:rsidRPr="00AD1106" w:rsidRDefault="00F16B0A" w:rsidP="00F16B0A">
      <w:r w:rsidRPr="00AD1106">
        <w:t>Сбережения</w:t>
      </w:r>
      <w:r w:rsidR="00B32C3F" w:rsidRPr="00AD1106">
        <w:t xml:space="preserve"> </w:t>
      </w:r>
      <w:r w:rsidRPr="00AD1106">
        <w:t>могут</w:t>
      </w:r>
      <w:r w:rsidR="00B32C3F" w:rsidRPr="00AD1106">
        <w:t xml:space="preserve"> </w:t>
      </w:r>
      <w:r w:rsidRPr="00AD1106">
        <w:t>быть</w:t>
      </w:r>
      <w:r w:rsidR="00B32C3F" w:rsidRPr="00AD1106">
        <w:t xml:space="preserve"> </w:t>
      </w:r>
      <w:r w:rsidRPr="00AD1106">
        <w:t>использованы</w:t>
      </w:r>
      <w:r w:rsidR="00B32C3F" w:rsidRPr="00AD1106">
        <w:t xml:space="preserve"> </w:t>
      </w:r>
      <w:r w:rsidRPr="00AD1106">
        <w:t>как</w:t>
      </w:r>
      <w:r w:rsidR="00B32C3F" w:rsidRPr="00AD1106">
        <w:t xml:space="preserve"> </w:t>
      </w:r>
      <w:r w:rsidRPr="00AD1106">
        <w:t>дополнительный</w:t>
      </w:r>
      <w:r w:rsidR="00B32C3F" w:rsidRPr="00AD1106">
        <w:t xml:space="preserve"> </w:t>
      </w:r>
      <w:r w:rsidRPr="00AD1106">
        <w:t>доход</w:t>
      </w:r>
      <w:r w:rsidR="00B32C3F" w:rsidRPr="00AD1106">
        <w:t xml:space="preserve"> </w:t>
      </w:r>
      <w:r w:rsidRPr="00AD1106">
        <w:t>после</w:t>
      </w:r>
      <w:r w:rsidR="00B32C3F" w:rsidRPr="00AD1106">
        <w:t xml:space="preserve"> </w:t>
      </w:r>
      <w:r w:rsidRPr="00AD1106">
        <w:t>15</w:t>
      </w:r>
      <w:r w:rsidR="00B32C3F" w:rsidRPr="00AD1106">
        <w:t xml:space="preserve"> </w:t>
      </w:r>
      <w:r w:rsidRPr="00AD1106">
        <w:t>лет</w:t>
      </w:r>
      <w:r w:rsidR="00B32C3F" w:rsidRPr="00AD1106">
        <w:t xml:space="preserve"> </w:t>
      </w:r>
      <w:r w:rsidRPr="00AD1106">
        <w:t>участия</w:t>
      </w:r>
      <w:r w:rsidR="00B32C3F" w:rsidRPr="00AD1106">
        <w:t xml:space="preserve"> </w:t>
      </w:r>
      <w:r w:rsidRPr="00AD1106">
        <w:t>в</w:t>
      </w:r>
      <w:r w:rsidR="00B32C3F" w:rsidRPr="00AD1106">
        <w:t xml:space="preserve"> </w:t>
      </w:r>
      <w:r w:rsidRPr="00AD1106">
        <w:t>программе</w:t>
      </w:r>
      <w:r w:rsidR="00B32C3F" w:rsidRPr="00AD1106">
        <w:t xml:space="preserve"> </w:t>
      </w:r>
      <w:r w:rsidRPr="00AD1106">
        <w:t>или</w:t>
      </w:r>
      <w:r w:rsidR="00B32C3F" w:rsidRPr="00AD1106">
        <w:t xml:space="preserve"> </w:t>
      </w:r>
      <w:r w:rsidRPr="00AD1106">
        <w:t>при</w:t>
      </w:r>
      <w:r w:rsidR="00B32C3F" w:rsidRPr="00AD1106">
        <w:t xml:space="preserve"> </w:t>
      </w:r>
      <w:r w:rsidRPr="00AD1106">
        <w:t>достижении</w:t>
      </w:r>
      <w:r w:rsidR="00B32C3F" w:rsidRPr="00AD1106">
        <w:t xml:space="preserve"> </w:t>
      </w:r>
      <w:r w:rsidRPr="00AD1106">
        <w:t>возраста</w:t>
      </w:r>
      <w:r w:rsidR="00B32C3F" w:rsidRPr="00AD1106">
        <w:t xml:space="preserve"> </w:t>
      </w:r>
      <w:r w:rsidRPr="00AD1106">
        <w:t>55</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женщин</w:t>
      </w:r>
      <w:r w:rsidR="00B32C3F" w:rsidRPr="00AD1106">
        <w:t xml:space="preserve"> </w:t>
      </w:r>
      <w:r w:rsidRPr="00AD1106">
        <w:t>и</w:t>
      </w:r>
      <w:r w:rsidR="00B32C3F" w:rsidRPr="00AD1106">
        <w:t xml:space="preserve"> </w:t>
      </w:r>
      <w:r w:rsidRPr="00AD1106">
        <w:t>60</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мужчин.</w:t>
      </w:r>
      <w:r w:rsidR="00B32C3F" w:rsidRPr="00AD1106">
        <w:t xml:space="preserve"> </w:t>
      </w:r>
      <w:r w:rsidRPr="00AD1106">
        <w:t>Забрать</w:t>
      </w:r>
      <w:r w:rsidR="00B32C3F" w:rsidRPr="00AD1106">
        <w:t xml:space="preserve"> </w:t>
      </w:r>
      <w:r w:rsidRPr="00AD1106">
        <w:t>и</w:t>
      </w:r>
      <w:r w:rsidR="00B32C3F" w:rsidRPr="00AD1106">
        <w:t xml:space="preserve"> </w:t>
      </w:r>
      <w:r w:rsidRPr="00AD1106">
        <w:t>вывести</w:t>
      </w:r>
      <w:r w:rsidR="00B32C3F" w:rsidRPr="00AD1106">
        <w:t xml:space="preserve"> </w:t>
      </w:r>
      <w:r w:rsidRPr="00AD1106">
        <w:t>деньги</w:t>
      </w:r>
      <w:r w:rsidR="00B32C3F" w:rsidRPr="00AD1106">
        <w:t xml:space="preserve"> </w:t>
      </w:r>
      <w:r w:rsidRPr="00AD1106">
        <w:t>можно</w:t>
      </w:r>
      <w:r w:rsidR="00B32C3F" w:rsidRPr="00AD1106">
        <w:t xml:space="preserve"> </w:t>
      </w:r>
      <w:r w:rsidRPr="00AD1106">
        <w:t>в</w:t>
      </w:r>
      <w:r w:rsidR="00B32C3F" w:rsidRPr="00AD1106">
        <w:t xml:space="preserve"> </w:t>
      </w:r>
      <w:r w:rsidRPr="00AD1106">
        <w:t>любой</w:t>
      </w:r>
      <w:r w:rsidR="00B32C3F" w:rsidRPr="00AD1106">
        <w:t xml:space="preserve"> </w:t>
      </w:r>
      <w:r w:rsidRPr="00AD1106">
        <w:t>момент.</w:t>
      </w:r>
    </w:p>
    <w:p w14:paraId="57F278AF" w14:textId="77777777" w:rsidR="00B00367" w:rsidRPr="00AD1106" w:rsidRDefault="00F16B0A" w:rsidP="00F16B0A">
      <w:r w:rsidRPr="00AD1106">
        <w:t>С</w:t>
      </w:r>
      <w:r w:rsidR="00B32C3F" w:rsidRPr="00AD1106">
        <w:t xml:space="preserve"> </w:t>
      </w:r>
      <w:r w:rsidRPr="00AD1106">
        <w:t>более</w:t>
      </w:r>
      <w:r w:rsidR="00B32C3F" w:rsidRPr="00AD1106">
        <w:t xml:space="preserve"> </w:t>
      </w:r>
      <w:r w:rsidRPr="00AD1106">
        <w:t>подробной</w:t>
      </w:r>
      <w:r w:rsidR="00B32C3F" w:rsidRPr="00AD1106">
        <w:t xml:space="preserve"> </w:t>
      </w:r>
      <w:r w:rsidRPr="00AD1106">
        <w:t>информацией</w:t>
      </w:r>
      <w:r w:rsidR="00B32C3F" w:rsidRPr="00AD1106">
        <w:t xml:space="preserve"> </w:t>
      </w:r>
      <w:r w:rsidRPr="00AD1106">
        <w:t>можно</w:t>
      </w:r>
      <w:r w:rsidR="00B32C3F" w:rsidRPr="00AD1106">
        <w:t xml:space="preserve"> </w:t>
      </w:r>
      <w:r w:rsidRPr="00AD1106">
        <w:t>ознакомиться</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rPr>
          <w:b/>
        </w:rPr>
        <w:t>Национальной</w:t>
      </w:r>
      <w:r w:rsidR="00B32C3F" w:rsidRPr="00AD1106">
        <w:rPr>
          <w:b/>
        </w:rPr>
        <w:t xml:space="preserve"> </w:t>
      </w:r>
      <w:r w:rsidRPr="00AD1106">
        <w:rPr>
          <w:b/>
        </w:rPr>
        <w:t>ассоциации</w:t>
      </w:r>
      <w:r w:rsidR="00B32C3F" w:rsidRPr="00AD1106">
        <w:rPr>
          <w:b/>
        </w:rPr>
        <w:t xml:space="preserve"> </w:t>
      </w:r>
      <w:r w:rsidRPr="00AD1106">
        <w:rPr>
          <w:b/>
        </w:rPr>
        <w:t>негосударственных</w:t>
      </w:r>
      <w:r w:rsidR="00B32C3F" w:rsidRPr="00AD1106">
        <w:rPr>
          <w:b/>
        </w:rPr>
        <w:t xml:space="preserve"> </w:t>
      </w:r>
      <w:r w:rsidRPr="00AD1106">
        <w:rPr>
          <w:b/>
        </w:rPr>
        <w:t>пенсионных</w:t>
      </w:r>
      <w:r w:rsidR="00B32C3F" w:rsidRPr="00AD1106">
        <w:rPr>
          <w:b/>
        </w:rPr>
        <w:t xml:space="preserve"> </w:t>
      </w:r>
      <w:r w:rsidRPr="00AD1106">
        <w:rPr>
          <w:b/>
        </w:rPr>
        <w:t>фондов</w:t>
      </w:r>
      <w:r w:rsidR="00B32C3F" w:rsidRPr="00AD1106">
        <w:rPr>
          <w:b/>
        </w:rPr>
        <w:t xml:space="preserve"> </w:t>
      </w:r>
      <w:r w:rsidRPr="00AD1106">
        <w:rPr>
          <w:b/>
        </w:rPr>
        <w:t>России</w:t>
      </w:r>
      <w:r w:rsidR="00B00367" w:rsidRPr="00AD1106">
        <w:t>.</w:t>
      </w:r>
    </w:p>
    <w:p w14:paraId="0C0CBCE0" w14:textId="77777777" w:rsidR="00F16B0A" w:rsidRPr="00AD1106" w:rsidRDefault="00F16B0A" w:rsidP="00F16B0A">
      <w:r w:rsidRPr="00AD1106">
        <w:t>ПРОГРАММА</w:t>
      </w:r>
      <w:r w:rsidR="00B32C3F" w:rsidRPr="00AD1106">
        <w:t xml:space="preserve"> </w:t>
      </w:r>
      <w:r w:rsidRPr="00AD1106">
        <w:t>ДОЛГОСРОЧНЫХ</w:t>
      </w:r>
      <w:r w:rsidR="00B32C3F" w:rsidRPr="00AD1106">
        <w:t xml:space="preserve"> </w:t>
      </w:r>
      <w:r w:rsidRPr="00AD1106">
        <w:t>СБЕРЕЖЕНИЙ</w:t>
      </w:r>
      <w:r w:rsidR="00B32C3F" w:rsidRPr="00AD1106">
        <w:t xml:space="preserve"> </w:t>
      </w:r>
      <w:r w:rsidRPr="00AD1106">
        <w:t>(napf.ru)</w:t>
      </w:r>
      <w:r w:rsidR="00B00367" w:rsidRPr="00AD1106">
        <w:t>.</w:t>
      </w:r>
    </w:p>
    <w:p w14:paraId="5FB6950C" w14:textId="77777777" w:rsidR="00F16B0A" w:rsidRPr="00AD1106" w:rsidRDefault="00000000" w:rsidP="00F16B0A">
      <w:hyperlink r:id="rId21" w:history="1">
        <w:r w:rsidR="00F16B0A" w:rsidRPr="00AD1106">
          <w:rPr>
            <w:rStyle w:val="a3"/>
          </w:rPr>
          <w:t>https://nm45.ru/kurgantsev-priglashayut-pouchastvovat-v-programme-dolgosrochnyh-sberezhenij/</w:t>
        </w:r>
      </w:hyperlink>
    </w:p>
    <w:p w14:paraId="7A80C59F" w14:textId="77777777" w:rsidR="00111D7C" w:rsidRPr="00AD1106" w:rsidRDefault="00111D7C" w:rsidP="00111D7C">
      <w:pPr>
        <w:pStyle w:val="10"/>
      </w:pPr>
      <w:bookmarkStart w:id="57" w:name="_Toc165991074"/>
      <w:bookmarkStart w:id="58" w:name="_Toc168554781"/>
      <w:r w:rsidRPr="00AD1106">
        <w:t>Новости</w:t>
      </w:r>
      <w:r w:rsidR="00B32C3F" w:rsidRPr="00AD1106">
        <w:t xml:space="preserve"> </w:t>
      </w:r>
      <w:r w:rsidRPr="00AD1106">
        <w:t>развития</w:t>
      </w:r>
      <w:r w:rsidR="00B32C3F" w:rsidRPr="00AD1106">
        <w:t xml:space="preserve"> </w:t>
      </w:r>
      <w:r w:rsidRPr="00AD1106">
        <w:t>системы</w:t>
      </w:r>
      <w:r w:rsidR="00B32C3F" w:rsidRPr="00AD1106">
        <w:t xml:space="preserve"> </w:t>
      </w:r>
      <w:r w:rsidRPr="00AD1106">
        <w:t>обязательного</w:t>
      </w:r>
      <w:r w:rsidR="00B32C3F" w:rsidRPr="00AD1106">
        <w:t xml:space="preserve"> </w:t>
      </w:r>
      <w:r w:rsidRPr="00AD1106">
        <w:t>пенсионного</w:t>
      </w:r>
      <w:r w:rsidR="00B32C3F" w:rsidRPr="00AD1106">
        <w:t xml:space="preserve"> </w:t>
      </w:r>
      <w:r w:rsidRPr="00AD1106">
        <w:t>страхования</w:t>
      </w:r>
      <w:r w:rsidR="00B32C3F" w:rsidRPr="00AD1106">
        <w:t xml:space="preserve"> </w:t>
      </w:r>
      <w:r w:rsidRPr="00AD1106">
        <w:t>и</w:t>
      </w:r>
      <w:r w:rsidR="00B32C3F" w:rsidRPr="00AD1106">
        <w:t xml:space="preserve"> </w:t>
      </w:r>
      <w:r w:rsidRPr="00AD1106">
        <w:t>страховой</w:t>
      </w:r>
      <w:r w:rsidR="00B32C3F" w:rsidRPr="00AD1106">
        <w:t xml:space="preserve"> </w:t>
      </w:r>
      <w:r w:rsidRPr="00AD1106">
        <w:t>пенсии</w:t>
      </w:r>
      <w:bookmarkEnd w:id="40"/>
      <w:bookmarkEnd w:id="41"/>
      <w:bookmarkEnd w:id="42"/>
      <w:bookmarkEnd w:id="57"/>
      <w:bookmarkEnd w:id="58"/>
    </w:p>
    <w:p w14:paraId="392A63EA" w14:textId="77777777" w:rsidR="007A4C9C" w:rsidRPr="00AD1106" w:rsidRDefault="007A4C9C" w:rsidP="007A4C9C">
      <w:pPr>
        <w:pStyle w:val="2"/>
      </w:pPr>
      <w:bookmarkStart w:id="59" w:name="А105"/>
      <w:bookmarkStart w:id="60" w:name="_Toc168554782"/>
      <w:r w:rsidRPr="00AD1106">
        <w:t>Парламентская</w:t>
      </w:r>
      <w:r w:rsidR="00B32C3F" w:rsidRPr="00AD1106">
        <w:t xml:space="preserve"> </w:t>
      </w:r>
      <w:r w:rsidRPr="00AD1106">
        <w:t>газета,</w:t>
      </w:r>
      <w:r w:rsidR="00B32C3F" w:rsidRPr="00AD1106">
        <w:t xml:space="preserve"> </w:t>
      </w:r>
      <w:r w:rsidRPr="00AD1106">
        <w:t>04.06.2024,</w:t>
      </w:r>
      <w:r w:rsidR="00B32C3F" w:rsidRPr="00AD1106">
        <w:t xml:space="preserve"> </w:t>
      </w:r>
      <w:r w:rsidR="00B00367" w:rsidRPr="00AD1106">
        <w:t>Екатерина</w:t>
      </w:r>
      <w:r w:rsidR="00B32C3F" w:rsidRPr="00AD1106">
        <w:t xml:space="preserve"> </w:t>
      </w:r>
      <w:r w:rsidR="00B00367" w:rsidRPr="00AD1106">
        <w:t>ЛОГАЧЕВА,</w:t>
      </w:r>
      <w:r w:rsidR="00B32C3F" w:rsidRPr="00AD1106">
        <w:t xml:space="preserve"> </w:t>
      </w:r>
      <w:r w:rsidRPr="00AD1106">
        <w:t>В</w:t>
      </w:r>
      <w:r w:rsidR="00B32C3F" w:rsidRPr="00AD1106">
        <w:t xml:space="preserve"> </w:t>
      </w:r>
      <w:r w:rsidRPr="00AD1106">
        <w:t>КПРФ</w:t>
      </w:r>
      <w:r w:rsidR="00B32C3F" w:rsidRPr="00AD1106">
        <w:t xml:space="preserve"> </w:t>
      </w:r>
      <w:r w:rsidRPr="00AD1106">
        <w:t>снова</w:t>
      </w:r>
      <w:r w:rsidR="00B32C3F" w:rsidRPr="00AD1106">
        <w:t xml:space="preserve"> </w:t>
      </w:r>
      <w:r w:rsidRPr="00AD1106">
        <w:t>предложили</w:t>
      </w:r>
      <w:r w:rsidR="00B32C3F" w:rsidRPr="00AD1106">
        <w:t xml:space="preserve"> </w:t>
      </w:r>
      <w:r w:rsidRPr="00AD1106">
        <w:t>назначить</w:t>
      </w:r>
      <w:r w:rsidR="00B32C3F" w:rsidRPr="00AD1106">
        <w:t xml:space="preserve"> </w:t>
      </w:r>
      <w:r w:rsidRPr="00AD1106">
        <w:t>льготы</w:t>
      </w:r>
      <w:r w:rsidR="00B32C3F" w:rsidRPr="00AD1106">
        <w:t xml:space="preserve"> </w:t>
      </w:r>
      <w:r w:rsidRPr="00AD1106">
        <w:t>и</w:t>
      </w:r>
      <w:r w:rsidR="00B32C3F" w:rsidRPr="00AD1106">
        <w:t xml:space="preserve"> </w:t>
      </w:r>
      <w:r w:rsidRPr="00AD1106">
        <w:t>дополнительные</w:t>
      </w:r>
      <w:r w:rsidR="00B32C3F" w:rsidRPr="00AD1106">
        <w:t xml:space="preserve"> </w:t>
      </w:r>
      <w:r w:rsidRPr="00AD1106">
        <w:t>выплаты</w:t>
      </w:r>
      <w:r w:rsidR="00B32C3F" w:rsidRPr="00AD1106">
        <w:t xml:space="preserve"> </w:t>
      </w:r>
      <w:r w:rsidRPr="00AD1106">
        <w:t>детям</w:t>
      </w:r>
      <w:r w:rsidR="00B32C3F" w:rsidRPr="00AD1106">
        <w:t xml:space="preserve"> </w:t>
      </w:r>
      <w:r w:rsidRPr="00AD1106">
        <w:t>войны</w:t>
      </w:r>
      <w:bookmarkEnd w:id="59"/>
      <w:bookmarkEnd w:id="60"/>
    </w:p>
    <w:p w14:paraId="2A47EB4A" w14:textId="77777777" w:rsidR="007A4C9C" w:rsidRPr="00AD1106" w:rsidRDefault="007A4C9C" w:rsidP="00EA45E7">
      <w:pPr>
        <w:pStyle w:val="3"/>
      </w:pPr>
      <w:bookmarkStart w:id="61" w:name="_Toc168554783"/>
      <w:r w:rsidRPr="00AD1106">
        <w:t>Группа</w:t>
      </w:r>
      <w:r w:rsidR="00B32C3F" w:rsidRPr="00AD1106">
        <w:t xml:space="preserve"> </w:t>
      </w:r>
      <w:r w:rsidRPr="00AD1106">
        <w:t>депутатов</w:t>
      </w:r>
      <w:r w:rsidR="00B32C3F" w:rsidRPr="00AD1106">
        <w:t xml:space="preserve"> </w:t>
      </w:r>
      <w:r w:rsidRPr="00AD1106">
        <w:t>КПРФ</w:t>
      </w:r>
      <w:r w:rsidR="00B32C3F" w:rsidRPr="00AD1106">
        <w:t xml:space="preserve"> </w:t>
      </w:r>
      <w:r w:rsidRPr="00AD1106">
        <w:t>внесла</w:t>
      </w:r>
      <w:r w:rsidR="00B32C3F" w:rsidRPr="00AD1106">
        <w:t xml:space="preserve"> </w:t>
      </w:r>
      <w:r w:rsidRPr="00AD1106">
        <w:t>в</w:t>
      </w:r>
      <w:r w:rsidR="00B32C3F" w:rsidRPr="00AD1106">
        <w:t xml:space="preserve"> </w:t>
      </w:r>
      <w:r w:rsidRPr="00AD1106">
        <w:t>Госдуму</w:t>
      </w:r>
      <w:r w:rsidR="00B32C3F" w:rsidRPr="00AD1106">
        <w:t xml:space="preserve"> </w:t>
      </w:r>
      <w:r w:rsidRPr="00AD1106">
        <w:t>законопроект</w:t>
      </w:r>
      <w:r w:rsidR="00B32C3F" w:rsidRPr="00AD1106">
        <w:t xml:space="preserve"> </w:t>
      </w:r>
      <w:r w:rsidRPr="00AD1106">
        <w:t>о</w:t>
      </w:r>
      <w:r w:rsidR="00B32C3F" w:rsidRPr="00AD1106">
        <w:t xml:space="preserve"> </w:t>
      </w:r>
      <w:r w:rsidRPr="00AD1106">
        <w:t>льготах</w:t>
      </w:r>
      <w:r w:rsidR="00B32C3F" w:rsidRPr="00AD1106">
        <w:t xml:space="preserve"> </w:t>
      </w:r>
      <w:r w:rsidRPr="00AD1106">
        <w:t>для</w:t>
      </w:r>
      <w:r w:rsidR="00B32C3F" w:rsidRPr="00AD1106">
        <w:t xml:space="preserve"> </w:t>
      </w:r>
      <w:r w:rsidRPr="00AD1106">
        <w:t>детей</w:t>
      </w:r>
      <w:r w:rsidR="00B32C3F" w:rsidRPr="00AD1106">
        <w:t xml:space="preserve"> </w:t>
      </w:r>
      <w:r w:rsidRPr="00AD1106">
        <w:t>войны</w:t>
      </w:r>
      <w:r w:rsidR="00B32C3F" w:rsidRPr="00AD1106">
        <w:t xml:space="preserve"> </w:t>
      </w:r>
      <w:r w:rsidR="00A33768" w:rsidRPr="00AD1106">
        <w:t>-</w:t>
      </w:r>
      <w:r w:rsidR="00B32C3F" w:rsidRPr="00AD1106">
        <w:t xml:space="preserve"> </w:t>
      </w:r>
      <w:r w:rsidRPr="00AD1106">
        <w:t>граждан,</w:t>
      </w:r>
      <w:r w:rsidR="00B32C3F" w:rsidRPr="00AD1106">
        <w:t xml:space="preserve"> </w:t>
      </w:r>
      <w:r w:rsidRPr="00AD1106">
        <w:t>родившихся</w:t>
      </w:r>
      <w:r w:rsidR="00B32C3F" w:rsidRPr="00AD1106">
        <w:t xml:space="preserve"> </w:t>
      </w:r>
      <w:r w:rsidRPr="00AD1106">
        <w:t>в</w:t>
      </w:r>
      <w:r w:rsidR="00B32C3F" w:rsidRPr="00AD1106">
        <w:t xml:space="preserve"> </w:t>
      </w:r>
      <w:r w:rsidRPr="00AD1106">
        <w:t>период</w:t>
      </w:r>
      <w:r w:rsidR="00B32C3F" w:rsidRPr="00AD1106">
        <w:t xml:space="preserve"> </w:t>
      </w:r>
      <w:r w:rsidRPr="00AD1106">
        <w:t>с</w:t>
      </w:r>
      <w:r w:rsidR="00B32C3F" w:rsidRPr="00AD1106">
        <w:t xml:space="preserve"> </w:t>
      </w:r>
      <w:r w:rsidRPr="00AD1106">
        <w:t>22</w:t>
      </w:r>
      <w:r w:rsidR="00B32C3F" w:rsidRPr="00AD1106">
        <w:t xml:space="preserve"> </w:t>
      </w:r>
      <w:r w:rsidRPr="00AD1106">
        <w:t>июня</w:t>
      </w:r>
      <w:r w:rsidR="00B32C3F" w:rsidRPr="00AD1106">
        <w:t xml:space="preserve"> </w:t>
      </w:r>
      <w:r w:rsidRPr="00AD1106">
        <w:t>1928</w:t>
      </w:r>
      <w:r w:rsidR="00B32C3F" w:rsidRPr="00AD1106">
        <w:t xml:space="preserve"> </w:t>
      </w:r>
      <w:r w:rsidRPr="00AD1106">
        <w:t>года</w:t>
      </w:r>
      <w:r w:rsidR="00B32C3F" w:rsidRPr="00AD1106">
        <w:t xml:space="preserve"> </w:t>
      </w:r>
      <w:r w:rsidRPr="00AD1106">
        <w:t>по</w:t>
      </w:r>
      <w:r w:rsidR="00B32C3F" w:rsidRPr="00AD1106">
        <w:t xml:space="preserve"> </w:t>
      </w:r>
      <w:r w:rsidRPr="00AD1106">
        <w:t>3</w:t>
      </w:r>
      <w:r w:rsidR="00B32C3F" w:rsidRPr="00AD1106">
        <w:t xml:space="preserve"> </w:t>
      </w:r>
      <w:r w:rsidRPr="00AD1106">
        <w:t>сентября</w:t>
      </w:r>
      <w:r w:rsidR="00B32C3F" w:rsidRPr="00AD1106">
        <w:t xml:space="preserve"> </w:t>
      </w:r>
      <w:r w:rsidRPr="00AD1106">
        <w:t>1945</w:t>
      </w:r>
      <w:r w:rsidR="00B32C3F" w:rsidRPr="00AD1106">
        <w:t xml:space="preserve"> </w:t>
      </w:r>
      <w:r w:rsidRPr="00AD1106">
        <w:t>года.</w:t>
      </w:r>
      <w:r w:rsidR="00B32C3F" w:rsidRPr="00AD1106">
        <w:t xml:space="preserve"> </w:t>
      </w:r>
      <w:r w:rsidRPr="00AD1106">
        <w:t>Документ</w:t>
      </w:r>
      <w:r w:rsidR="00B32C3F" w:rsidRPr="00AD1106">
        <w:t xml:space="preserve"> </w:t>
      </w:r>
      <w:r w:rsidRPr="00AD1106">
        <w:t>опубликован</w:t>
      </w:r>
      <w:r w:rsidR="00B32C3F" w:rsidRPr="00AD1106">
        <w:t xml:space="preserve"> </w:t>
      </w:r>
      <w:r w:rsidRPr="00AD1106">
        <w:t>4</w:t>
      </w:r>
      <w:r w:rsidR="00B32C3F" w:rsidRPr="00AD1106">
        <w:t xml:space="preserve"> </w:t>
      </w:r>
      <w:r w:rsidRPr="00AD1106">
        <w:t>июня</w:t>
      </w:r>
      <w:r w:rsidR="00B32C3F" w:rsidRPr="00AD1106">
        <w:t xml:space="preserve"> </w:t>
      </w:r>
      <w:r w:rsidRPr="00AD1106">
        <w:t>в</w:t>
      </w:r>
      <w:r w:rsidR="00B32C3F" w:rsidRPr="00AD1106">
        <w:t xml:space="preserve"> </w:t>
      </w:r>
      <w:r w:rsidRPr="00AD1106">
        <w:t>электронной</w:t>
      </w:r>
      <w:r w:rsidR="00B32C3F" w:rsidRPr="00AD1106">
        <w:t xml:space="preserve"> </w:t>
      </w:r>
      <w:r w:rsidRPr="00AD1106">
        <w:t>базе</w:t>
      </w:r>
      <w:r w:rsidR="00B32C3F" w:rsidRPr="00AD1106">
        <w:t xml:space="preserve"> </w:t>
      </w:r>
      <w:r w:rsidRPr="00AD1106">
        <w:t>палаты.</w:t>
      </w:r>
      <w:bookmarkEnd w:id="61"/>
    </w:p>
    <w:p w14:paraId="241A4336" w14:textId="77777777" w:rsidR="007A4C9C" w:rsidRPr="00AD1106" w:rsidRDefault="007A4C9C" w:rsidP="007A4C9C">
      <w:r w:rsidRPr="00AD1106">
        <w:t>Как</w:t>
      </w:r>
      <w:r w:rsidR="00B32C3F" w:rsidRPr="00AD1106">
        <w:t xml:space="preserve"> </w:t>
      </w:r>
      <w:r w:rsidRPr="00AD1106">
        <w:t>отмечают</w:t>
      </w:r>
      <w:r w:rsidR="00B32C3F" w:rsidRPr="00AD1106">
        <w:t xml:space="preserve"> </w:t>
      </w:r>
      <w:r w:rsidRPr="00AD1106">
        <w:t>авторы</w:t>
      </w:r>
      <w:r w:rsidR="00B32C3F" w:rsidRPr="00AD1106">
        <w:t xml:space="preserve"> </w:t>
      </w:r>
      <w:r w:rsidRPr="00AD1106">
        <w:t>инициативы,</w:t>
      </w:r>
      <w:r w:rsidR="00B32C3F" w:rsidRPr="00AD1106">
        <w:t xml:space="preserve"> </w:t>
      </w:r>
      <w:r w:rsidRPr="00AD1106">
        <w:t>сегодня</w:t>
      </w:r>
      <w:r w:rsidR="00B32C3F" w:rsidRPr="00AD1106">
        <w:t xml:space="preserve"> </w:t>
      </w:r>
      <w:r w:rsidRPr="00AD1106">
        <w:t>эти</w:t>
      </w:r>
      <w:r w:rsidR="00B32C3F" w:rsidRPr="00AD1106">
        <w:t xml:space="preserve"> </w:t>
      </w:r>
      <w:r w:rsidRPr="00AD1106">
        <w:t>люди</w:t>
      </w:r>
      <w:r w:rsidR="00B32C3F" w:rsidRPr="00AD1106">
        <w:t xml:space="preserve"> </w:t>
      </w:r>
      <w:r w:rsidRPr="00AD1106">
        <w:t>достигли</w:t>
      </w:r>
      <w:r w:rsidR="00B32C3F" w:rsidRPr="00AD1106">
        <w:t xml:space="preserve"> </w:t>
      </w:r>
      <w:r w:rsidRPr="00AD1106">
        <w:t>нетрудоспособного</w:t>
      </w:r>
      <w:r w:rsidR="00B32C3F" w:rsidRPr="00AD1106">
        <w:t xml:space="preserve"> </w:t>
      </w:r>
      <w:r w:rsidRPr="00AD1106">
        <w:t>возраста,</w:t>
      </w:r>
      <w:r w:rsidR="00B32C3F" w:rsidRPr="00AD1106">
        <w:t xml:space="preserve"> </w:t>
      </w:r>
      <w:r w:rsidRPr="00AD1106">
        <w:t>однако</w:t>
      </w:r>
      <w:r w:rsidR="00B32C3F" w:rsidRPr="00AD1106">
        <w:t xml:space="preserve"> </w:t>
      </w:r>
      <w:r w:rsidRPr="00AD1106">
        <w:t>у</w:t>
      </w:r>
      <w:r w:rsidR="00B32C3F" w:rsidRPr="00AD1106">
        <w:t xml:space="preserve"> </w:t>
      </w:r>
      <w:r w:rsidRPr="00AD1106">
        <w:t>них</w:t>
      </w:r>
      <w:r w:rsidR="00B32C3F" w:rsidRPr="00AD1106">
        <w:t xml:space="preserve"> </w:t>
      </w:r>
      <w:r w:rsidRPr="00AD1106">
        <w:t>нет</w:t>
      </w:r>
      <w:r w:rsidR="00B32C3F" w:rsidRPr="00AD1106">
        <w:t xml:space="preserve"> </w:t>
      </w:r>
      <w:r w:rsidRPr="00AD1106">
        <w:t>льгот</w:t>
      </w:r>
      <w:r w:rsidR="00B32C3F" w:rsidRPr="00AD1106">
        <w:t xml:space="preserve"> </w:t>
      </w:r>
      <w:r w:rsidRPr="00AD1106">
        <w:t>и</w:t>
      </w:r>
      <w:r w:rsidR="00B32C3F" w:rsidRPr="00AD1106">
        <w:t xml:space="preserve"> </w:t>
      </w:r>
      <w:r w:rsidRPr="00AD1106">
        <w:t>небольшая</w:t>
      </w:r>
      <w:r w:rsidR="00B32C3F" w:rsidRPr="00AD1106">
        <w:t xml:space="preserve"> </w:t>
      </w:r>
      <w:r w:rsidRPr="00AD1106">
        <w:t>по</w:t>
      </w:r>
      <w:r w:rsidR="00B32C3F" w:rsidRPr="00AD1106">
        <w:t xml:space="preserve"> </w:t>
      </w:r>
      <w:r w:rsidRPr="00AD1106">
        <w:t>размеру</w:t>
      </w:r>
      <w:r w:rsidR="00B32C3F" w:rsidRPr="00AD1106">
        <w:t xml:space="preserve"> </w:t>
      </w:r>
      <w:r w:rsidRPr="00AD1106">
        <w:t>пенсия.</w:t>
      </w:r>
    </w:p>
    <w:p w14:paraId="1E91337B" w14:textId="77777777" w:rsidR="007A4C9C" w:rsidRPr="00AD1106" w:rsidRDefault="00A13ED0" w:rsidP="007A4C9C">
      <w:r w:rsidRPr="00AD1106">
        <w:t>«</w:t>
      </w:r>
      <w:r w:rsidR="007A4C9C" w:rsidRPr="00AD1106">
        <w:t>Среди</w:t>
      </w:r>
      <w:r w:rsidR="00B32C3F" w:rsidRPr="00AD1106">
        <w:t xml:space="preserve"> </w:t>
      </w:r>
      <w:r w:rsidR="007A4C9C" w:rsidRPr="00AD1106">
        <w:t>них</w:t>
      </w:r>
      <w:r w:rsidR="00B32C3F" w:rsidRPr="00AD1106">
        <w:t xml:space="preserve"> </w:t>
      </w:r>
      <w:r w:rsidR="007A4C9C" w:rsidRPr="00AD1106">
        <w:t>сыны</w:t>
      </w:r>
      <w:r w:rsidR="00B32C3F" w:rsidRPr="00AD1106">
        <w:t xml:space="preserve"> </w:t>
      </w:r>
      <w:r w:rsidR="007A4C9C" w:rsidRPr="00AD1106">
        <w:t>полков,</w:t>
      </w:r>
      <w:r w:rsidR="00B32C3F" w:rsidRPr="00AD1106">
        <w:t xml:space="preserve"> </w:t>
      </w:r>
      <w:r w:rsidR="007A4C9C" w:rsidRPr="00AD1106">
        <w:t>корабельные</w:t>
      </w:r>
      <w:r w:rsidR="00B32C3F" w:rsidRPr="00AD1106">
        <w:t xml:space="preserve"> </w:t>
      </w:r>
      <w:r w:rsidR="007A4C9C" w:rsidRPr="00AD1106">
        <w:t>юнги,</w:t>
      </w:r>
      <w:r w:rsidR="00B32C3F" w:rsidRPr="00AD1106">
        <w:t xml:space="preserve"> </w:t>
      </w:r>
      <w:r w:rsidR="007A4C9C" w:rsidRPr="00AD1106">
        <w:t>кавалеры</w:t>
      </w:r>
      <w:r w:rsidR="00B32C3F" w:rsidRPr="00AD1106">
        <w:t xml:space="preserve"> </w:t>
      </w:r>
      <w:r w:rsidR="007A4C9C" w:rsidRPr="00AD1106">
        <w:t>орденов</w:t>
      </w:r>
      <w:r w:rsidR="00B32C3F" w:rsidRPr="00AD1106">
        <w:t xml:space="preserve"> </w:t>
      </w:r>
      <w:r w:rsidR="007A4C9C" w:rsidRPr="00AD1106">
        <w:t>за</w:t>
      </w:r>
      <w:r w:rsidR="00B32C3F" w:rsidRPr="00AD1106">
        <w:t xml:space="preserve"> </w:t>
      </w:r>
      <w:r w:rsidR="007A4C9C" w:rsidRPr="00AD1106">
        <w:t>воинскую</w:t>
      </w:r>
      <w:r w:rsidR="00B32C3F" w:rsidRPr="00AD1106">
        <w:t xml:space="preserve"> </w:t>
      </w:r>
      <w:r w:rsidR="007A4C9C" w:rsidRPr="00AD1106">
        <w:t>и</w:t>
      </w:r>
      <w:r w:rsidR="00B32C3F" w:rsidRPr="00AD1106">
        <w:t xml:space="preserve"> </w:t>
      </w:r>
      <w:r w:rsidR="007A4C9C" w:rsidRPr="00AD1106">
        <w:t>трудовую</w:t>
      </w:r>
      <w:r w:rsidR="00B32C3F" w:rsidRPr="00AD1106">
        <w:t xml:space="preserve"> </w:t>
      </w:r>
      <w:r w:rsidR="007A4C9C" w:rsidRPr="00AD1106">
        <w:t>доблесть</w:t>
      </w:r>
      <w:r w:rsidRPr="00AD1106">
        <w:t>»</w:t>
      </w:r>
      <w:r w:rsidR="007A4C9C" w:rsidRPr="00AD1106">
        <w:t>,</w:t>
      </w:r>
      <w:r w:rsidR="00B32C3F" w:rsidRPr="00AD1106">
        <w:t xml:space="preserve"> </w:t>
      </w:r>
      <w:r w:rsidR="00A33768" w:rsidRPr="00AD1106">
        <w:t>-</w:t>
      </w:r>
      <w:r w:rsidR="00B32C3F" w:rsidRPr="00AD1106">
        <w:t xml:space="preserve"> </w:t>
      </w:r>
      <w:r w:rsidR="007A4C9C" w:rsidRPr="00AD1106">
        <w:t>отмечают</w:t>
      </w:r>
      <w:r w:rsidR="00B32C3F" w:rsidRPr="00AD1106">
        <w:t xml:space="preserve"> </w:t>
      </w:r>
      <w:r w:rsidR="007A4C9C" w:rsidRPr="00AD1106">
        <w:t>авторы</w:t>
      </w:r>
      <w:r w:rsidR="00B32C3F" w:rsidRPr="00AD1106">
        <w:t xml:space="preserve"> </w:t>
      </w:r>
      <w:r w:rsidR="007A4C9C" w:rsidRPr="00AD1106">
        <w:t>законопроекта.</w:t>
      </w:r>
      <w:r w:rsidR="00B32C3F" w:rsidRPr="00AD1106">
        <w:t xml:space="preserve"> </w:t>
      </w:r>
      <w:r w:rsidR="007A4C9C" w:rsidRPr="00AD1106">
        <w:t>Будучи</w:t>
      </w:r>
      <w:r w:rsidR="00B32C3F" w:rsidRPr="00AD1106">
        <w:t xml:space="preserve"> </w:t>
      </w:r>
      <w:r w:rsidR="007A4C9C" w:rsidRPr="00AD1106">
        <w:t>совсем</w:t>
      </w:r>
      <w:r w:rsidR="00B32C3F" w:rsidRPr="00AD1106">
        <w:t xml:space="preserve"> </w:t>
      </w:r>
      <w:r w:rsidR="007A4C9C" w:rsidRPr="00AD1106">
        <w:t>юными,</w:t>
      </w:r>
      <w:r w:rsidR="00B32C3F" w:rsidRPr="00AD1106">
        <w:t xml:space="preserve"> </w:t>
      </w:r>
      <w:r w:rsidRPr="00AD1106">
        <w:t>«</w:t>
      </w:r>
      <w:r w:rsidR="007A4C9C" w:rsidRPr="00AD1106">
        <w:t>наравне</w:t>
      </w:r>
      <w:r w:rsidR="00B32C3F" w:rsidRPr="00AD1106">
        <w:t xml:space="preserve"> </w:t>
      </w:r>
      <w:r w:rsidR="007A4C9C" w:rsidRPr="00AD1106">
        <w:t>со</w:t>
      </w:r>
      <w:r w:rsidR="00B32C3F" w:rsidRPr="00AD1106">
        <w:t xml:space="preserve"> </w:t>
      </w:r>
      <w:r w:rsidR="007A4C9C" w:rsidRPr="00AD1106">
        <w:t>взрослыми</w:t>
      </w:r>
      <w:r w:rsidR="00B32C3F" w:rsidRPr="00AD1106">
        <w:t xml:space="preserve"> </w:t>
      </w:r>
      <w:r w:rsidR="007A4C9C" w:rsidRPr="00AD1106">
        <w:t>на</w:t>
      </w:r>
      <w:r w:rsidR="00B32C3F" w:rsidRPr="00AD1106">
        <w:t xml:space="preserve"> </w:t>
      </w:r>
      <w:r w:rsidR="007A4C9C" w:rsidRPr="00AD1106">
        <w:t>заводах</w:t>
      </w:r>
      <w:r w:rsidR="00B32C3F" w:rsidRPr="00AD1106">
        <w:t xml:space="preserve"> </w:t>
      </w:r>
      <w:r w:rsidR="007A4C9C" w:rsidRPr="00AD1106">
        <w:t>и</w:t>
      </w:r>
      <w:r w:rsidR="00B32C3F" w:rsidRPr="00AD1106">
        <w:t xml:space="preserve"> </w:t>
      </w:r>
      <w:r w:rsidR="007A4C9C" w:rsidRPr="00AD1106">
        <w:t>фабриках,</w:t>
      </w:r>
      <w:r w:rsidR="00B32C3F" w:rsidRPr="00AD1106">
        <w:t xml:space="preserve"> </w:t>
      </w:r>
      <w:r w:rsidR="007A4C9C" w:rsidRPr="00AD1106">
        <w:t>в</w:t>
      </w:r>
      <w:r w:rsidR="00B32C3F" w:rsidRPr="00AD1106">
        <w:t xml:space="preserve"> </w:t>
      </w:r>
      <w:r w:rsidR="007A4C9C" w:rsidRPr="00AD1106">
        <w:t>колхозах</w:t>
      </w:r>
      <w:r w:rsidR="00B32C3F" w:rsidRPr="00AD1106">
        <w:t xml:space="preserve"> </w:t>
      </w:r>
      <w:r w:rsidR="007A4C9C" w:rsidRPr="00AD1106">
        <w:t>и</w:t>
      </w:r>
      <w:r w:rsidR="00B32C3F" w:rsidRPr="00AD1106">
        <w:t xml:space="preserve"> </w:t>
      </w:r>
      <w:r w:rsidR="007A4C9C" w:rsidRPr="00AD1106">
        <w:t>артелях,</w:t>
      </w:r>
      <w:r w:rsidR="00B32C3F" w:rsidRPr="00AD1106">
        <w:t xml:space="preserve"> </w:t>
      </w:r>
      <w:r w:rsidR="007A4C9C" w:rsidRPr="00AD1106">
        <w:t>они</w:t>
      </w:r>
      <w:r w:rsidR="00B32C3F" w:rsidRPr="00AD1106">
        <w:t xml:space="preserve"> </w:t>
      </w:r>
      <w:r w:rsidR="007A4C9C" w:rsidRPr="00AD1106">
        <w:t>работали</w:t>
      </w:r>
      <w:r w:rsidR="00B32C3F" w:rsidRPr="00AD1106">
        <w:t xml:space="preserve"> </w:t>
      </w:r>
      <w:r w:rsidR="007A4C9C" w:rsidRPr="00AD1106">
        <w:t>с</w:t>
      </w:r>
      <w:r w:rsidR="00B32C3F" w:rsidRPr="00AD1106">
        <w:t xml:space="preserve"> </w:t>
      </w:r>
      <w:r w:rsidR="007A4C9C" w:rsidRPr="00AD1106">
        <w:t>утра</w:t>
      </w:r>
      <w:r w:rsidR="00B32C3F" w:rsidRPr="00AD1106">
        <w:t xml:space="preserve"> </w:t>
      </w:r>
      <w:r w:rsidR="007A4C9C" w:rsidRPr="00AD1106">
        <w:t>до</w:t>
      </w:r>
      <w:r w:rsidR="00B32C3F" w:rsidRPr="00AD1106">
        <w:t xml:space="preserve"> </w:t>
      </w:r>
      <w:r w:rsidR="007A4C9C" w:rsidRPr="00AD1106">
        <w:t>ночи,</w:t>
      </w:r>
      <w:r w:rsidR="00B32C3F" w:rsidRPr="00AD1106">
        <w:t xml:space="preserve"> </w:t>
      </w:r>
      <w:r w:rsidR="007A4C9C" w:rsidRPr="00AD1106">
        <w:t>внося</w:t>
      </w:r>
      <w:r w:rsidR="00B32C3F" w:rsidRPr="00AD1106">
        <w:t xml:space="preserve"> </w:t>
      </w:r>
      <w:r w:rsidR="007A4C9C" w:rsidRPr="00AD1106">
        <w:t>свой</w:t>
      </w:r>
      <w:r w:rsidR="00B32C3F" w:rsidRPr="00AD1106">
        <w:t xml:space="preserve"> </w:t>
      </w:r>
      <w:r w:rsidR="007A4C9C" w:rsidRPr="00AD1106">
        <w:t>вклад</w:t>
      </w:r>
      <w:r w:rsidR="00B32C3F" w:rsidRPr="00AD1106">
        <w:t xml:space="preserve"> </w:t>
      </w:r>
      <w:r w:rsidR="007A4C9C" w:rsidRPr="00AD1106">
        <w:t>в</w:t>
      </w:r>
      <w:r w:rsidR="00B32C3F" w:rsidRPr="00AD1106">
        <w:t xml:space="preserve"> </w:t>
      </w:r>
      <w:r w:rsidR="007A4C9C" w:rsidRPr="00AD1106">
        <w:t>историческую</w:t>
      </w:r>
      <w:r w:rsidR="00B32C3F" w:rsidRPr="00AD1106">
        <w:t xml:space="preserve"> </w:t>
      </w:r>
      <w:r w:rsidR="007A4C9C" w:rsidRPr="00AD1106">
        <w:t>победу</w:t>
      </w:r>
      <w:r w:rsidR="00B32C3F" w:rsidRPr="00AD1106">
        <w:t xml:space="preserve"> </w:t>
      </w:r>
      <w:r w:rsidR="007A4C9C" w:rsidRPr="00AD1106">
        <w:t>над</w:t>
      </w:r>
      <w:r w:rsidR="00B32C3F" w:rsidRPr="00AD1106">
        <w:t xml:space="preserve"> </w:t>
      </w:r>
      <w:r w:rsidR="007A4C9C" w:rsidRPr="00AD1106">
        <w:t>фашизмом</w:t>
      </w:r>
      <w:r w:rsidRPr="00AD1106">
        <w:t>»</w:t>
      </w:r>
      <w:r w:rsidR="007A4C9C" w:rsidRPr="00AD1106">
        <w:t>.</w:t>
      </w:r>
    </w:p>
    <w:p w14:paraId="4370A663" w14:textId="77777777" w:rsidR="007A4C9C" w:rsidRPr="00AD1106" w:rsidRDefault="007A4C9C" w:rsidP="007A4C9C">
      <w:r w:rsidRPr="00AD1106">
        <w:t>В</w:t>
      </w:r>
      <w:r w:rsidR="00B32C3F" w:rsidRPr="00AD1106">
        <w:t xml:space="preserve"> </w:t>
      </w:r>
      <w:r w:rsidRPr="00AD1106">
        <w:t>пояснительной</w:t>
      </w:r>
      <w:r w:rsidR="00B32C3F" w:rsidRPr="00AD1106">
        <w:t xml:space="preserve"> </w:t>
      </w:r>
      <w:r w:rsidRPr="00AD1106">
        <w:t>записке</w:t>
      </w:r>
      <w:r w:rsidR="00B32C3F" w:rsidRPr="00AD1106">
        <w:t xml:space="preserve"> </w:t>
      </w:r>
      <w:r w:rsidRPr="00AD1106">
        <w:t>к</w:t>
      </w:r>
      <w:r w:rsidR="00B32C3F" w:rsidRPr="00AD1106">
        <w:t xml:space="preserve"> </w:t>
      </w:r>
      <w:r w:rsidRPr="00AD1106">
        <w:t>законопроекту</w:t>
      </w:r>
      <w:r w:rsidR="00B32C3F" w:rsidRPr="00AD1106">
        <w:t xml:space="preserve"> </w:t>
      </w:r>
      <w:r w:rsidRPr="00AD1106">
        <w:t>приводятся</w:t>
      </w:r>
      <w:r w:rsidR="00B32C3F" w:rsidRPr="00AD1106">
        <w:t xml:space="preserve"> </w:t>
      </w:r>
      <w:r w:rsidRPr="00AD1106">
        <w:t>данные</w:t>
      </w:r>
      <w:r w:rsidR="00B32C3F" w:rsidRPr="00AD1106">
        <w:t xml:space="preserve"> </w:t>
      </w:r>
      <w:r w:rsidRPr="00AD1106">
        <w:t>Росстата,</w:t>
      </w:r>
      <w:r w:rsidR="00B32C3F" w:rsidRPr="00AD1106">
        <w:t xml:space="preserve"> </w:t>
      </w:r>
      <w:r w:rsidRPr="00AD1106">
        <w:t>согласно</w:t>
      </w:r>
      <w:r w:rsidR="00B32C3F" w:rsidRPr="00AD1106">
        <w:t xml:space="preserve"> </w:t>
      </w:r>
      <w:r w:rsidRPr="00AD1106">
        <w:t>которым</w:t>
      </w:r>
      <w:r w:rsidR="00B32C3F" w:rsidRPr="00AD1106">
        <w:t xml:space="preserve"> </w:t>
      </w:r>
      <w:r w:rsidRPr="00AD1106">
        <w:t>сегодня</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проживают</w:t>
      </w:r>
      <w:r w:rsidR="00B32C3F" w:rsidRPr="00AD1106">
        <w:t xml:space="preserve"> </w:t>
      </w:r>
      <w:r w:rsidRPr="00AD1106">
        <w:t>9,24</w:t>
      </w:r>
      <w:r w:rsidR="00B32C3F" w:rsidRPr="00AD1106">
        <w:t xml:space="preserve"> </w:t>
      </w:r>
      <w:r w:rsidRPr="00AD1106">
        <w:t>миллиона</w:t>
      </w:r>
      <w:r w:rsidR="00B32C3F" w:rsidRPr="00AD1106">
        <w:t xml:space="preserve"> </w:t>
      </w:r>
      <w:r w:rsidRPr="00AD1106">
        <w:t>граждан</w:t>
      </w:r>
      <w:r w:rsidR="00B32C3F" w:rsidRPr="00AD1106">
        <w:t xml:space="preserve"> </w:t>
      </w:r>
      <w:r w:rsidRPr="00AD1106">
        <w:t>этой</w:t>
      </w:r>
      <w:r w:rsidR="00B32C3F" w:rsidRPr="00AD1106">
        <w:t xml:space="preserve"> </w:t>
      </w:r>
      <w:r w:rsidRPr="00AD1106">
        <w:t>категории,</w:t>
      </w:r>
      <w:r w:rsidR="00B32C3F" w:rsidRPr="00AD1106">
        <w:t xml:space="preserve"> </w:t>
      </w:r>
      <w:r w:rsidRPr="00AD1106">
        <w:t>и</w:t>
      </w:r>
      <w:r w:rsidR="00B32C3F" w:rsidRPr="00AD1106">
        <w:t xml:space="preserve"> </w:t>
      </w:r>
      <w:r w:rsidRPr="00AD1106">
        <w:t>только</w:t>
      </w:r>
      <w:r w:rsidR="00B32C3F" w:rsidRPr="00AD1106">
        <w:t xml:space="preserve"> </w:t>
      </w:r>
      <w:r w:rsidRPr="00AD1106">
        <w:t>в</w:t>
      </w:r>
      <w:r w:rsidR="00B32C3F" w:rsidRPr="00AD1106">
        <w:t xml:space="preserve"> </w:t>
      </w:r>
      <w:r w:rsidRPr="00AD1106">
        <w:t>23</w:t>
      </w:r>
      <w:r w:rsidR="00B32C3F" w:rsidRPr="00AD1106">
        <w:t xml:space="preserve"> </w:t>
      </w:r>
      <w:r w:rsidRPr="00AD1106">
        <w:t>регионах</w:t>
      </w:r>
      <w:r w:rsidR="00B32C3F" w:rsidRPr="00AD1106">
        <w:t xml:space="preserve"> </w:t>
      </w:r>
      <w:r w:rsidRPr="00AD1106">
        <w:t>все</w:t>
      </w:r>
      <w:r w:rsidR="00B32C3F" w:rsidRPr="00AD1106">
        <w:t xml:space="preserve"> </w:t>
      </w:r>
      <w:r w:rsidRPr="00AD1106">
        <w:t>дети</w:t>
      </w:r>
      <w:r w:rsidR="00B32C3F" w:rsidRPr="00AD1106">
        <w:t xml:space="preserve"> </w:t>
      </w:r>
      <w:r w:rsidRPr="00AD1106">
        <w:t>войны,</w:t>
      </w:r>
      <w:r w:rsidR="00B32C3F" w:rsidRPr="00AD1106">
        <w:t xml:space="preserve"> </w:t>
      </w:r>
      <w:r w:rsidRPr="00AD1106">
        <w:t>отнесенные</w:t>
      </w:r>
      <w:r w:rsidR="00B32C3F" w:rsidRPr="00AD1106">
        <w:t xml:space="preserve"> </w:t>
      </w:r>
      <w:r w:rsidRPr="00AD1106">
        <w:t>к</w:t>
      </w:r>
      <w:r w:rsidR="00B32C3F" w:rsidRPr="00AD1106">
        <w:t xml:space="preserve"> </w:t>
      </w:r>
      <w:r w:rsidRPr="00AD1106">
        <w:t>данной</w:t>
      </w:r>
      <w:r w:rsidR="00B32C3F" w:rsidRPr="00AD1106">
        <w:t xml:space="preserve"> </w:t>
      </w:r>
      <w:r w:rsidRPr="00AD1106">
        <w:t>категории,</w:t>
      </w:r>
      <w:r w:rsidR="00B32C3F" w:rsidRPr="00AD1106">
        <w:t xml:space="preserve"> </w:t>
      </w:r>
      <w:r w:rsidRPr="00AD1106">
        <w:t>получают</w:t>
      </w:r>
      <w:r w:rsidR="00B32C3F" w:rsidRPr="00AD1106">
        <w:t xml:space="preserve"> </w:t>
      </w:r>
      <w:r w:rsidRPr="00AD1106">
        <w:t>льготы.</w:t>
      </w:r>
    </w:p>
    <w:p w14:paraId="53AC005A" w14:textId="77777777" w:rsidR="007A4C9C" w:rsidRPr="00AD1106" w:rsidRDefault="007A4C9C" w:rsidP="007A4C9C">
      <w:r w:rsidRPr="00AD1106">
        <w:t>Депутаты</w:t>
      </w:r>
      <w:r w:rsidR="00B32C3F" w:rsidRPr="00AD1106">
        <w:t xml:space="preserve"> </w:t>
      </w:r>
      <w:r w:rsidRPr="00AD1106">
        <w:t>предлагают</w:t>
      </w:r>
      <w:r w:rsidR="00B32C3F" w:rsidRPr="00AD1106">
        <w:t xml:space="preserve"> </w:t>
      </w:r>
      <w:r w:rsidRPr="00AD1106">
        <w:t>ежемесячно</w:t>
      </w:r>
      <w:r w:rsidR="00B32C3F" w:rsidRPr="00AD1106">
        <w:t xml:space="preserve"> </w:t>
      </w:r>
      <w:r w:rsidRPr="00AD1106">
        <w:t>выплачивать</w:t>
      </w:r>
      <w:r w:rsidR="00B32C3F" w:rsidRPr="00AD1106">
        <w:t xml:space="preserve"> </w:t>
      </w:r>
      <w:r w:rsidRPr="00AD1106">
        <w:t>детям</w:t>
      </w:r>
      <w:r w:rsidR="00B32C3F" w:rsidRPr="00AD1106">
        <w:t xml:space="preserve"> </w:t>
      </w:r>
      <w:r w:rsidRPr="00AD1106">
        <w:t>войны</w:t>
      </w:r>
      <w:r w:rsidR="00B32C3F" w:rsidRPr="00AD1106">
        <w:t xml:space="preserve"> </w:t>
      </w:r>
      <w:r w:rsidRPr="00AD1106">
        <w:t>по</w:t>
      </w:r>
      <w:r w:rsidR="00B32C3F" w:rsidRPr="00AD1106">
        <w:t xml:space="preserve"> </w:t>
      </w:r>
      <w:r w:rsidRPr="00AD1106">
        <w:t>5</w:t>
      </w:r>
      <w:r w:rsidR="00B32C3F" w:rsidRPr="00AD1106">
        <w:t xml:space="preserve"> </w:t>
      </w:r>
      <w:r w:rsidRPr="00AD1106">
        <w:t>тысяч</w:t>
      </w:r>
      <w:r w:rsidR="00B32C3F" w:rsidRPr="00AD1106">
        <w:t xml:space="preserve"> </w:t>
      </w:r>
      <w:r w:rsidRPr="00AD1106">
        <w:t>рублей.</w:t>
      </w:r>
      <w:r w:rsidR="00B32C3F" w:rsidRPr="00AD1106">
        <w:t xml:space="preserve"> </w:t>
      </w:r>
      <w:r w:rsidRPr="00AD1106">
        <w:t>Также</w:t>
      </w:r>
      <w:r w:rsidR="00B32C3F" w:rsidRPr="00AD1106">
        <w:t xml:space="preserve"> </w:t>
      </w:r>
      <w:r w:rsidRPr="00AD1106">
        <w:t>законопроект</w:t>
      </w:r>
      <w:r w:rsidR="00B32C3F" w:rsidRPr="00AD1106">
        <w:t xml:space="preserve"> </w:t>
      </w:r>
      <w:r w:rsidRPr="00AD1106">
        <w:t>предполагает</w:t>
      </w:r>
      <w:r w:rsidR="00B32C3F" w:rsidRPr="00AD1106">
        <w:t xml:space="preserve"> </w:t>
      </w:r>
      <w:r w:rsidRPr="00AD1106">
        <w:t>оказание</w:t>
      </w:r>
      <w:r w:rsidR="00B32C3F" w:rsidRPr="00AD1106">
        <w:t xml:space="preserve"> </w:t>
      </w:r>
      <w:r w:rsidRPr="00AD1106">
        <w:t>гражданам</w:t>
      </w:r>
      <w:r w:rsidR="00B32C3F" w:rsidRPr="00AD1106">
        <w:t xml:space="preserve"> </w:t>
      </w:r>
      <w:r w:rsidRPr="00AD1106">
        <w:t>этой</w:t>
      </w:r>
      <w:r w:rsidR="00B32C3F" w:rsidRPr="00AD1106">
        <w:t xml:space="preserve"> </w:t>
      </w:r>
      <w:r w:rsidRPr="00AD1106">
        <w:t>категории</w:t>
      </w:r>
      <w:r w:rsidR="00B32C3F" w:rsidRPr="00AD1106">
        <w:t xml:space="preserve"> </w:t>
      </w:r>
      <w:r w:rsidRPr="00AD1106">
        <w:t>бесплатный</w:t>
      </w:r>
      <w:r w:rsidR="00B32C3F" w:rsidRPr="00AD1106">
        <w:t xml:space="preserve"> </w:t>
      </w:r>
      <w:r w:rsidRPr="00AD1106">
        <w:t>и</w:t>
      </w:r>
      <w:r w:rsidR="00B32C3F" w:rsidRPr="00AD1106">
        <w:t xml:space="preserve"> </w:t>
      </w:r>
      <w:r w:rsidRPr="00AD1106">
        <w:t>внеочередной</w:t>
      </w:r>
      <w:r w:rsidR="00B32C3F" w:rsidRPr="00AD1106">
        <w:t xml:space="preserve"> </w:t>
      </w:r>
      <w:r w:rsidRPr="00AD1106">
        <w:t>прием</w:t>
      </w:r>
      <w:r w:rsidR="00B32C3F" w:rsidRPr="00AD1106">
        <w:t xml:space="preserve"> </w:t>
      </w:r>
      <w:r w:rsidRPr="00AD1106">
        <w:t>в</w:t>
      </w:r>
      <w:r w:rsidR="00B32C3F" w:rsidRPr="00AD1106">
        <w:t xml:space="preserve"> </w:t>
      </w:r>
      <w:r w:rsidRPr="00AD1106">
        <w:t>дома-интернаты</w:t>
      </w:r>
      <w:r w:rsidR="00B32C3F" w:rsidRPr="00AD1106">
        <w:t xml:space="preserve"> </w:t>
      </w:r>
      <w:r w:rsidRPr="00AD1106">
        <w:t>для</w:t>
      </w:r>
      <w:r w:rsidR="00B32C3F" w:rsidRPr="00AD1106">
        <w:t xml:space="preserve"> </w:t>
      </w:r>
      <w:r w:rsidRPr="00AD1106">
        <w:t>пенсионеров</w:t>
      </w:r>
      <w:r w:rsidR="00B32C3F" w:rsidRPr="00AD1106">
        <w:t xml:space="preserve"> </w:t>
      </w:r>
      <w:r w:rsidRPr="00AD1106">
        <w:t>и</w:t>
      </w:r>
      <w:r w:rsidR="00B32C3F" w:rsidRPr="00AD1106">
        <w:t xml:space="preserve"> </w:t>
      </w:r>
      <w:r w:rsidRPr="00AD1106">
        <w:t>инвалидов,</w:t>
      </w:r>
      <w:r w:rsidR="00B32C3F" w:rsidRPr="00AD1106">
        <w:t xml:space="preserve"> </w:t>
      </w:r>
      <w:r w:rsidRPr="00AD1106">
        <w:t>в</w:t>
      </w:r>
      <w:r w:rsidR="00B32C3F" w:rsidRPr="00AD1106">
        <w:t xml:space="preserve"> </w:t>
      </w:r>
      <w:r w:rsidRPr="00AD1106">
        <w:t>центры</w:t>
      </w:r>
      <w:r w:rsidR="00B32C3F" w:rsidRPr="00AD1106">
        <w:t xml:space="preserve"> </w:t>
      </w:r>
      <w:r w:rsidRPr="00AD1106">
        <w:lastRenderedPageBreak/>
        <w:t>соцобслуживания.</w:t>
      </w:r>
      <w:r w:rsidR="00B32C3F" w:rsidRPr="00AD1106">
        <w:t xml:space="preserve"> </w:t>
      </w:r>
      <w:r w:rsidRPr="00AD1106">
        <w:t>Помимо</w:t>
      </w:r>
      <w:r w:rsidR="00B32C3F" w:rsidRPr="00AD1106">
        <w:t xml:space="preserve"> </w:t>
      </w:r>
      <w:r w:rsidRPr="00AD1106">
        <w:t>этого,</w:t>
      </w:r>
      <w:r w:rsidR="00B32C3F" w:rsidRPr="00AD1106">
        <w:t xml:space="preserve"> </w:t>
      </w:r>
      <w:r w:rsidRPr="00AD1106">
        <w:t>предусматривается</w:t>
      </w:r>
      <w:r w:rsidR="00B32C3F" w:rsidRPr="00AD1106">
        <w:t xml:space="preserve"> </w:t>
      </w:r>
      <w:r w:rsidRPr="00AD1106">
        <w:t>ряд</w:t>
      </w:r>
      <w:r w:rsidR="00B32C3F" w:rsidRPr="00AD1106">
        <w:t xml:space="preserve"> </w:t>
      </w:r>
      <w:r w:rsidRPr="00AD1106">
        <w:t>преимуществ</w:t>
      </w:r>
      <w:r w:rsidR="00B32C3F" w:rsidRPr="00AD1106">
        <w:t xml:space="preserve"> </w:t>
      </w:r>
      <w:r w:rsidRPr="00AD1106">
        <w:t>при</w:t>
      </w:r>
      <w:r w:rsidR="00B32C3F" w:rsidRPr="00AD1106">
        <w:t xml:space="preserve"> </w:t>
      </w:r>
      <w:r w:rsidRPr="00AD1106">
        <w:t>предоставлении</w:t>
      </w:r>
      <w:r w:rsidR="00B32C3F" w:rsidRPr="00AD1106">
        <w:t xml:space="preserve"> </w:t>
      </w:r>
      <w:r w:rsidRPr="00AD1106">
        <w:t>участков</w:t>
      </w:r>
      <w:r w:rsidR="00B32C3F" w:rsidRPr="00AD1106">
        <w:t xml:space="preserve"> </w:t>
      </w:r>
      <w:r w:rsidRPr="00AD1106">
        <w:t>для</w:t>
      </w:r>
      <w:r w:rsidR="00B32C3F" w:rsidRPr="00AD1106">
        <w:t xml:space="preserve"> </w:t>
      </w:r>
      <w:r w:rsidRPr="00AD1106">
        <w:t>строительства</w:t>
      </w:r>
      <w:r w:rsidR="00B32C3F" w:rsidRPr="00AD1106">
        <w:t xml:space="preserve"> </w:t>
      </w:r>
      <w:r w:rsidRPr="00AD1106">
        <w:t>и</w:t>
      </w:r>
      <w:r w:rsidR="00B32C3F" w:rsidRPr="00AD1106">
        <w:t xml:space="preserve"> </w:t>
      </w:r>
      <w:r w:rsidRPr="00AD1106">
        <w:t>при</w:t>
      </w:r>
      <w:r w:rsidR="00B32C3F" w:rsidRPr="00AD1106">
        <w:t xml:space="preserve"> </w:t>
      </w:r>
      <w:r w:rsidRPr="00AD1106">
        <w:t>вступлении</w:t>
      </w:r>
      <w:r w:rsidR="00B32C3F" w:rsidRPr="00AD1106">
        <w:t xml:space="preserve"> </w:t>
      </w:r>
      <w:r w:rsidRPr="00AD1106">
        <w:t>в</w:t>
      </w:r>
      <w:r w:rsidR="00B32C3F" w:rsidRPr="00AD1106">
        <w:t xml:space="preserve"> </w:t>
      </w:r>
      <w:r w:rsidRPr="00AD1106">
        <w:t>различные</w:t>
      </w:r>
      <w:r w:rsidR="00B32C3F" w:rsidRPr="00AD1106">
        <w:t xml:space="preserve"> </w:t>
      </w:r>
      <w:r w:rsidRPr="00AD1106">
        <w:t>объединения</w:t>
      </w:r>
      <w:r w:rsidR="00B32C3F" w:rsidRPr="00AD1106">
        <w:t xml:space="preserve"> </w:t>
      </w:r>
      <w:r w:rsidRPr="00AD1106">
        <w:t>(СНТ,</w:t>
      </w:r>
      <w:r w:rsidR="00B32C3F" w:rsidRPr="00AD1106">
        <w:t xml:space="preserve"> </w:t>
      </w:r>
      <w:r w:rsidRPr="00AD1106">
        <w:t>жилищные</w:t>
      </w:r>
      <w:r w:rsidR="00B32C3F" w:rsidRPr="00AD1106">
        <w:t xml:space="preserve"> </w:t>
      </w:r>
      <w:r w:rsidRPr="00AD1106">
        <w:t>кооперативы</w:t>
      </w:r>
      <w:r w:rsidR="00B32C3F" w:rsidRPr="00AD1106">
        <w:t xml:space="preserve"> </w:t>
      </w:r>
      <w:r w:rsidRPr="00AD1106">
        <w:t>и</w:t>
      </w:r>
      <w:r w:rsidR="00B32C3F" w:rsidRPr="00AD1106">
        <w:t xml:space="preserve"> </w:t>
      </w:r>
      <w:r w:rsidRPr="00AD1106">
        <w:t>другие).</w:t>
      </w:r>
    </w:p>
    <w:p w14:paraId="0896551D" w14:textId="77777777" w:rsidR="007A4C9C" w:rsidRPr="00AD1106" w:rsidRDefault="00A13ED0" w:rsidP="007A4C9C">
      <w:r w:rsidRPr="00AD1106">
        <w:t>«</w:t>
      </w:r>
      <w:r w:rsidR="007A4C9C" w:rsidRPr="00AD1106">
        <w:t>Единовременная</w:t>
      </w:r>
      <w:r w:rsidR="00B32C3F" w:rsidRPr="00AD1106">
        <w:t xml:space="preserve"> </w:t>
      </w:r>
      <w:r w:rsidR="007A4C9C" w:rsidRPr="00AD1106">
        <w:t>денежная</w:t>
      </w:r>
      <w:r w:rsidR="00B32C3F" w:rsidRPr="00AD1106">
        <w:t xml:space="preserve"> </w:t>
      </w:r>
      <w:r w:rsidR="007A4C9C" w:rsidRPr="00AD1106">
        <w:t>выплата</w:t>
      </w:r>
      <w:r w:rsidR="00B32C3F" w:rsidRPr="00AD1106">
        <w:t xml:space="preserve"> </w:t>
      </w:r>
      <w:r w:rsidR="007A4C9C" w:rsidRPr="00AD1106">
        <w:t>осуществляется</w:t>
      </w:r>
      <w:r w:rsidR="00B32C3F" w:rsidRPr="00AD1106">
        <w:t xml:space="preserve"> </w:t>
      </w:r>
      <w:r w:rsidR="007A4C9C" w:rsidRPr="00AD1106">
        <w:t>из</w:t>
      </w:r>
      <w:r w:rsidR="00B32C3F" w:rsidRPr="00AD1106">
        <w:t xml:space="preserve"> </w:t>
      </w:r>
      <w:r w:rsidR="007A4C9C" w:rsidRPr="00AD1106">
        <w:t>федерального</w:t>
      </w:r>
      <w:r w:rsidR="00B32C3F" w:rsidRPr="00AD1106">
        <w:t xml:space="preserve"> </w:t>
      </w:r>
      <w:r w:rsidR="007A4C9C" w:rsidRPr="00AD1106">
        <w:t>бюджета.</w:t>
      </w:r>
      <w:r w:rsidR="00B32C3F" w:rsidRPr="00AD1106">
        <w:t xml:space="preserve"> </w:t>
      </w:r>
      <w:r w:rsidR="007A4C9C" w:rsidRPr="00AD1106">
        <w:t>Остальные</w:t>
      </w:r>
      <w:r w:rsidR="00B32C3F" w:rsidRPr="00AD1106">
        <w:t xml:space="preserve"> </w:t>
      </w:r>
      <w:r w:rsidR="007A4C9C" w:rsidRPr="00AD1106">
        <w:t>льготы</w:t>
      </w:r>
      <w:r w:rsidR="00B32C3F" w:rsidRPr="00AD1106">
        <w:t xml:space="preserve"> </w:t>
      </w:r>
      <w:r w:rsidR="007A4C9C" w:rsidRPr="00AD1106">
        <w:t>предоставляются</w:t>
      </w:r>
      <w:r w:rsidR="00B32C3F" w:rsidRPr="00AD1106">
        <w:t xml:space="preserve"> </w:t>
      </w:r>
      <w:r w:rsidR="007A4C9C" w:rsidRPr="00AD1106">
        <w:t>субъектами</w:t>
      </w:r>
      <w:r w:rsidR="00B32C3F" w:rsidRPr="00AD1106">
        <w:t xml:space="preserve"> </w:t>
      </w:r>
      <w:r w:rsidR="007A4C9C" w:rsidRPr="00AD1106">
        <w:t>РФ</w:t>
      </w:r>
      <w:r w:rsidRPr="00AD1106">
        <w:t>»</w:t>
      </w:r>
      <w:r w:rsidR="007A4C9C" w:rsidRPr="00AD1106">
        <w:t>,</w:t>
      </w:r>
      <w:r w:rsidR="00B32C3F" w:rsidRPr="00AD1106">
        <w:t xml:space="preserve"> </w:t>
      </w:r>
      <w:r w:rsidR="00A33768" w:rsidRPr="00AD1106">
        <w:t>-</w:t>
      </w:r>
      <w:r w:rsidR="00B32C3F" w:rsidRPr="00AD1106">
        <w:t xml:space="preserve"> </w:t>
      </w:r>
      <w:r w:rsidR="007A4C9C" w:rsidRPr="00AD1106">
        <w:t>указывают</w:t>
      </w:r>
      <w:r w:rsidR="00B32C3F" w:rsidRPr="00AD1106">
        <w:t xml:space="preserve"> </w:t>
      </w:r>
      <w:r w:rsidR="007A4C9C" w:rsidRPr="00AD1106">
        <w:t>авторы</w:t>
      </w:r>
      <w:r w:rsidR="00B32C3F" w:rsidRPr="00AD1106">
        <w:t xml:space="preserve"> </w:t>
      </w:r>
      <w:r w:rsidR="007A4C9C" w:rsidRPr="00AD1106">
        <w:t>инициативы,</w:t>
      </w:r>
      <w:r w:rsidR="00B32C3F" w:rsidRPr="00AD1106">
        <w:t xml:space="preserve"> </w:t>
      </w:r>
      <w:r w:rsidR="007A4C9C" w:rsidRPr="00AD1106">
        <w:t>уточняя,</w:t>
      </w:r>
      <w:r w:rsidR="00B32C3F" w:rsidRPr="00AD1106">
        <w:t xml:space="preserve"> </w:t>
      </w:r>
      <w:r w:rsidR="007A4C9C" w:rsidRPr="00AD1106">
        <w:t>что</w:t>
      </w:r>
      <w:r w:rsidR="00B32C3F" w:rsidRPr="00AD1106">
        <w:t xml:space="preserve"> </w:t>
      </w:r>
      <w:r w:rsidR="007A4C9C" w:rsidRPr="00AD1106">
        <w:t>на</w:t>
      </w:r>
      <w:r w:rsidR="00B32C3F" w:rsidRPr="00AD1106">
        <w:t xml:space="preserve"> </w:t>
      </w:r>
      <w:r w:rsidR="007A4C9C" w:rsidRPr="00AD1106">
        <w:t>это</w:t>
      </w:r>
      <w:r w:rsidR="00B32C3F" w:rsidRPr="00AD1106">
        <w:t xml:space="preserve"> </w:t>
      </w:r>
      <w:r w:rsidR="007A4C9C" w:rsidRPr="00AD1106">
        <w:t>потребуется</w:t>
      </w:r>
      <w:r w:rsidR="00B32C3F" w:rsidRPr="00AD1106">
        <w:t xml:space="preserve"> </w:t>
      </w:r>
      <w:r w:rsidR="007A4C9C" w:rsidRPr="00AD1106">
        <w:t>около</w:t>
      </w:r>
      <w:r w:rsidR="00B32C3F" w:rsidRPr="00AD1106">
        <w:t xml:space="preserve"> </w:t>
      </w:r>
      <w:r w:rsidR="007A4C9C" w:rsidRPr="00AD1106">
        <w:t>600</w:t>
      </w:r>
      <w:r w:rsidR="00B32C3F" w:rsidRPr="00AD1106">
        <w:t xml:space="preserve"> </w:t>
      </w:r>
      <w:r w:rsidR="007A4C9C" w:rsidRPr="00AD1106">
        <w:t>миллиардов</w:t>
      </w:r>
      <w:r w:rsidR="00B32C3F" w:rsidRPr="00AD1106">
        <w:t xml:space="preserve"> </w:t>
      </w:r>
      <w:r w:rsidR="007A4C9C" w:rsidRPr="00AD1106">
        <w:t>рублей</w:t>
      </w:r>
      <w:r w:rsidR="00B32C3F" w:rsidRPr="00AD1106">
        <w:t xml:space="preserve"> </w:t>
      </w:r>
      <w:r w:rsidR="007A4C9C" w:rsidRPr="00AD1106">
        <w:t>в</w:t>
      </w:r>
      <w:r w:rsidR="00B32C3F" w:rsidRPr="00AD1106">
        <w:t xml:space="preserve"> </w:t>
      </w:r>
      <w:r w:rsidR="007A4C9C" w:rsidRPr="00AD1106">
        <w:t>год</w:t>
      </w:r>
      <w:r w:rsidR="00B32C3F" w:rsidRPr="00AD1106">
        <w:t xml:space="preserve"> </w:t>
      </w:r>
      <w:r w:rsidR="007A4C9C" w:rsidRPr="00AD1106">
        <w:t>из</w:t>
      </w:r>
      <w:r w:rsidR="00B32C3F" w:rsidRPr="00AD1106">
        <w:t xml:space="preserve"> </w:t>
      </w:r>
      <w:r w:rsidR="007A4C9C" w:rsidRPr="00AD1106">
        <w:t>федерального</w:t>
      </w:r>
      <w:r w:rsidR="00B32C3F" w:rsidRPr="00AD1106">
        <w:t xml:space="preserve"> </w:t>
      </w:r>
      <w:r w:rsidR="007A4C9C" w:rsidRPr="00AD1106">
        <w:t>бюджета.</w:t>
      </w:r>
    </w:p>
    <w:p w14:paraId="0A4BF9E7" w14:textId="77777777" w:rsidR="007A4C9C" w:rsidRPr="00AD1106" w:rsidRDefault="007A4C9C" w:rsidP="007A4C9C">
      <w:r w:rsidRPr="00AD1106">
        <w:t>В</w:t>
      </w:r>
      <w:r w:rsidR="00B32C3F" w:rsidRPr="00AD1106">
        <w:t xml:space="preserve"> </w:t>
      </w:r>
      <w:r w:rsidRPr="00AD1106">
        <w:t>заключении</w:t>
      </w:r>
      <w:r w:rsidR="00B32C3F" w:rsidRPr="00AD1106">
        <w:t xml:space="preserve"> </w:t>
      </w:r>
      <w:r w:rsidRPr="00AD1106">
        <w:t>Правительства</w:t>
      </w:r>
      <w:r w:rsidR="00B32C3F" w:rsidRPr="00AD1106">
        <w:t xml:space="preserve"> </w:t>
      </w:r>
      <w:r w:rsidRPr="00AD1106">
        <w:t>указано,</w:t>
      </w:r>
      <w:r w:rsidR="00B32C3F" w:rsidRPr="00AD1106">
        <w:t xml:space="preserve"> </w:t>
      </w:r>
      <w:r w:rsidRPr="00AD1106">
        <w:t>что</w:t>
      </w:r>
      <w:r w:rsidR="00B32C3F" w:rsidRPr="00AD1106">
        <w:t xml:space="preserve"> </w:t>
      </w:r>
      <w:r w:rsidRPr="00AD1106">
        <w:t>данный</w:t>
      </w:r>
      <w:r w:rsidR="00B32C3F" w:rsidRPr="00AD1106">
        <w:t xml:space="preserve"> </w:t>
      </w:r>
      <w:r w:rsidRPr="00AD1106">
        <w:t>законопроект</w:t>
      </w:r>
      <w:r w:rsidR="00B32C3F" w:rsidRPr="00AD1106">
        <w:t xml:space="preserve"> </w:t>
      </w:r>
      <w:r w:rsidRPr="00AD1106">
        <w:t>требует</w:t>
      </w:r>
      <w:r w:rsidR="00B32C3F" w:rsidRPr="00AD1106">
        <w:t xml:space="preserve"> </w:t>
      </w:r>
      <w:r w:rsidRPr="00AD1106">
        <w:t>существенной</w:t>
      </w:r>
      <w:r w:rsidR="00B32C3F" w:rsidRPr="00AD1106">
        <w:t xml:space="preserve"> </w:t>
      </w:r>
      <w:r w:rsidRPr="00AD1106">
        <w:t>доработки.</w:t>
      </w:r>
      <w:r w:rsidR="00B32C3F" w:rsidRPr="00AD1106">
        <w:t xml:space="preserve"> </w:t>
      </w:r>
      <w:r w:rsidRPr="00AD1106">
        <w:t>В</w:t>
      </w:r>
      <w:r w:rsidR="00B32C3F" w:rsidRPr="00AD1106">
        <w:t xml:space="preserve"> </w:t>
      </w:r>
      <w:r w:rsidRPr="00AD1106">
        <w:t>кабмине</w:t>
      </w:r>
      <w:r w:rsidR="00B32C3F" w:rsidRPr="00AD1106">
        <w:t xml:space="preserve"> </w:t>
      </w:r>
      <w:r w:rsidRPr="00AD1106">
        <w:t>также</w:t>
      </w:r>
      <w:r w:rsidR="00B32C3F" w:rsidRPr="00AD1106">
        <w:t xml:space="preserve"> </w:t>
      </w:r>
      <w:r w:rsidRPr="00AD1106">
        <w:t>отметили,</w:t>
      </w:r>
      <w:r w:rsidR="00B32C3F" w:rsidRPr="00AD1106">
        <w:t xml:space="preserve"> </w:t>
      </w:r>
      <w:r w:rsidRPr="00AD1106">
        <w:t>что</w:t>
      </w:r>
      <w:r w:rsidR="00B32C3F" w:rsidRPr="00AD1106">
        <w:t xml:space="preserve"> </w:t>
      </w:r>
      <w:r w:rsidRPr="00AD1106">
        <w:t>данной</w:t>
      </w:r>
      <w:r w:rsidR="00B32C3F" w:rsidRPr="00AD1106">
        <w:t xml:space="preserve"> </w:t>
      </w:r>
      <w:r w:rsidRPr="00AD1106">
        <w:t>категории</w:t>
      </w:r>
      <w:r w:rsidR="00B32C3F" w:rsidRPr="00AD1106">
        <w:t xml:space="preserve"> </w:t>
      </w:r>
      <w:r w:rsidRPr="00AD1106">
        <w:t>граждан</w:t>
      </w:r>
      <w:r w:rsidR="00B32C3F" w:rsidRPr="00AD1106">
        <w:t xml:space="preserve"> </w:t>
      </w:r>
      <w:r w:rsidRPr="00AD1106">
        <w:t>сейчас</w:t>
      </w:r>
      <w:r w:rsidR="00B32C3F" w:rsidRPr="00AD1106">
        <w:t xml:space="preserve"> </w:t>
      </w:r>
      <w:r w:rsidRPr="00AD1106">
        <w:t>предоставляются</w:t>
      </w:r>
      <w:r w:rsidR="00B32C3F" w:rsidRPr="00AD1106">
        <w:t xml:space="preserve"> </w:t>
      </w:r>
      <w:r w:rsidRPr="00AD1106">
        <w:t>меры</w:t>
      </w:r>
      <w:r w:rsidR="00B32C3F" w:rsidRPr="00AD1106">
        <w:t xml:space="preserve"> </w:t>
      </w:r>
      <w:r w:rsidRPr="00AD1106">
        <w:t>соцподдержки,</w:t>
      </w:r>
      <w:r w:rsidR="00B32C3F" w:rsidRPr="00AD1106">
        <w:t xml:space="preserve"> </w:t>
      </w:r>
      <w:r w:rsidRPr="00AD1106">
        <w:t>предусмотренные</w:t>
      </w:r>
      <w:r w:rsidR="00B32C3F" w:rsidRPr="00AD1106">
        <w:t xml:space="preserve"> </w:t>
      </w:r>
      <w:r w:rsidRPr="00AD1106">
        <w:t>рядом</w:t>
      </w:r>
      <w:r w:rsidR="00B32C3F" w:rsidRPr="00AD1106">
        <w:t xml:space="preserve"> </w:t>
      </w:r>
      <w:r w:rsidRPr="00AD1106">
        <w:t>действующих</w:t>
      </w:r>
      <w:r w:rsidR="00B32C3F" w:rsidRPr="00AD1106">
        <w:t xml:space="preserve"> </w:t>
      </w:r>
      <w:r w:rsidRPr="00AD1106">
        <w:t>законов,</w:t>
      </w:r>
      <w:r w:rsidR="00B32C3F" w:rsidRPr="00AD1106">
        <w:t xml:space="preserve"> </w:t>
      </w:r>
      <w:r w:rsidR="00A33768" w:rsidRPr="00AD1106">
        <w:t>-</w:t>
      </w:r>
      <w:r w:rsidR="00B32C3F" w:rsidRPr="00AD1106">
        <w:t xml:space="preserve"> </w:t>
      </w:r>
      <w:r w:rsidRPr="00AD1106">
        <w:t>как</w:t>
      </w:r>
      <w:r w:rsidR="00B32C3F" w:rsidRPr="00AD1106">
        <w:t xml:space="preserve"> </w:t>
      </w:r>
      <w:r w:rsidRPr="00AD1106">
        <w:t>на</w:t>
      </w:r>
      <w:r w:rsidR="00B32C3F" w:rsidRPr="00AD1106">
        <w:t xml:space="preserve"> </w:t>
      </w:r>
      <w:r w:rsidRPr="00AD1106">
        <w:t>федеральном,</w:t>
      </w:r>
      <w:r w:rsidR="00B32C3F" w:rsidRPr="00AD1106">
        <w:t xml:space="preserve"> </w:t>
      </w:r>
      <w:r w:rsidRPr="00AD1106">
        <w:t>так</w:t>
      </w:r>
      <w:r w:rsidR="00B32C3F" w:rsidRPr="00AD1106">
        <w:t xml:space="preserve"> </w:t>
      </w:r>
      <w:r w:rsidRPr="00AD1106">
        <w:t>и</w:t>
      </w:r>
      <w:r w:rsidR="00B32C3F" w:rsidRPr="00AD1106">
        <w:t xml:space="preserve"> </w:t>
      </w:r>
      <w:r w:rsidRPr="00AD1106">
        <w:t>на</w:t>
      </w:r>
      <w:r w:rsidR="00B32C3F" w:rsidRPr="00AD1106">
        <w:t xml:space="preserve"> </w:t>
      </w:r>
      <w:r w:rsidRPr="00AD1106">
        <w:t>региональном</w:t>
      </w:r>
      <w:r w:rsidR="00B32C3F" w:rsidRPr="00AD1106">
        <w:t xml:space="preserve"> </w:t>
      </w:r>
      <w:r w:rsidRPr="00AD1106">
        <w:t>уровнях.</w:t>
      </w:r>
    </w:p>
    <w:p w14:paraId="1FBEC785" w14:textId="77777777" w:rsidR="007A4C9C" w:rsidRPr="00AD1106" w:rsidRDefault="007A4C9C" w:rsidP="007A4C9C">
      <w:r w:rsidRPr="00AD1106">
        <w:t>Подобные</w:t>
      </w:r>
      <w:r w:rsidR="00B32C3F" w:rsidRPr="00AD1106">
        <w:t xml:space="preserve"> </w:t>
      </w:r>
      <w:r w:rsidRPr="00AD1106">
        <w:t>законопроекты</w:t>
      </w:r>
      <w:r w:rsidR="00B32C3F" w:rsidRPr="00AD1106">
        <w:t xml:space="preserve"> </w:t>
      </w:r>
      <w:r w:rsidRPr="00AD1106">
        <w:t>уже</w:t>
      </w:r>
      <w:r w:rsidR="00B32C3F" w:rsidRPr="00AD1106">
        <w:t xml:space="preserve"> </w:t>
      </w:r>
      <w:r w:rsidRPr="00AD1106">
        <w:t>не</w:t>
      </w:r>
      <w:r w:rsidR="00B32C3F" w:rsidRPr="00AD1106">
        <w:t xml:space="preserve"> </w:t>
      </w:r>
      <w:r w:rsidRPr="00AD1106">
        <w:t>раз</w:t>
      </w:r>
      <w:r w:rsidR="00B32C3F" w:rsidRPr="00AD1106">
        <w:t xml:space="preserve"> </w:t>
      </w:r>
      <w:r w:rsidRPr="00AD1106">
        <w:t>вносились</w:t>
      </w:r>
      <w:r w:rsidR="00B32C3F" w:rsidRPr="00AD1106">
        <w:t xml:space="preserve"> </w:t>
      </w:r>
      <w:r w:rsidRPr="00AD1106">
        <w:t>в</w:t>
      </w:r>
      <w:r w:rsidR="00B32C3F" w:rsidRPr="00AD1106">
        <w:t xml:space="preserve"> </w:t>
      </w:r>
      <w:r w:rsidRPr="00AD1106">
        <w:t>Госдуму,</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и</w:t>
      </w:r>
      <w:r w:rsidR="00B32C3F" w:rsidRPr="00AD1106">
        <w:t xml:space="preserve"> </w:t>
      </w:r>
      <w:r w:rsidRPr="00AD1106">
        <w:t>представителями</w:t>
      </w:r>
      <w:r w:rsidR="00B32C3F" w:rsidRPr="00AD1106">
        <w:t xml:space="preserve"> </w:t>
      </w:r>
      <w:r w:rsidRPr="00AD1106">
        <w:t>КПРФ,</w:t>
      </w:r>
      <w:r w:rsidR="00B32C3F" w:rsidRPr="00AD1106">
        <w:t xml:space="preserve"> </w:t>
      </w:r>
      <w:r w:rsidRPr="00AD1106">
        <w:t>однако</w:t>
      </w:r>
      <w:r w:rsidR="00B32C3F" w:rsidRPr="00AD1106">
        <w:t xml:space="preserve"> </w:t>
      </w:r>
      <w:r w:rsidRPr="00AD1106">
        <w:t>такие</w:t>
      </w:r>
      <w:r w:rsidR="00B32C3F" w:rsidRPr="00AD1106">
        <w:t xml:space="preserve"> </w:t>
      </w:r>
      <w:r w:rsidRPr="00AD1106">
        <w:t>инициативы</w:t>
      </w:r>
      <w:r w:rsidR="00B32C3F" w:rsidRPr="00AD1106">
        <w:t xml:space="preserve"> </w:t>
      </w:r>
      <w:r w:rsidRPr="00AD1106">
        <w:t>не</w:t>
      </w:r>
      <w:r w:rsidR="00B32C3F" w:rsidRPr="00AD1106">
        <w:t xml:space="preserve"> </w:t>
      </w:r>
      <w:r w:rsidRPr="00AD1106">
        <w:t>принимались.</w:t>
      </w:r>
      <w:r w:rsidR="00B32C3F" w:rsidRPr="00AD1106">
        <w:t xml:space="preserve"> </w:t>
      </w:r>
      <w:r w:rsidRPr="00AD1106">
        <w:t>Чаще</w:t>
      </w:r>
      <w:r w:rsidR="00B32C3F" w:rsidRPr="00AD1106">
        <w:t xml:space="preserve"> </w:t>
      </w:r>
      <w:r w:rsidRPr="00AD1106">
        <w:t>всего</w:t>
      </w:r>
      <w:r w:rsidR="00B32C3F" w:rsidRPr="00AD1106">
        <w:t xml:space="preserve"> </w:t>
      </w:r>
      <w:r w:rsidRPr="00AD1106">
        <w:t>причиной</w:t>
      </w:r>
      <w:r w:rsidR="00B32C3F" w:rsidRPr="00AD1106">
        <w:t xml:space="preserve"> </w:t>
      </w:r>
      <w:r w:rsidRPr="00AD1106">
        <w:t>становилось</w:t>
      </w:r>
      <w:r w:rsidR="00B32C3F" w:rsidRPr="00AD1106">
        <w:t xml:space="preserve"> </w:t>
      </w:r>
      <w:r w:rsidRPr="00AD1106">
        <w:t>то,</w:t>
      </w:r>
      <w:r w:rsidR="00B32C3F" w:rsidRPr="00AD1106">
        <w:t xml:space="preserve"> </w:t>
      </w:r>
      <w:r w:rsidRPr="00AD1106">
        <w:t>что</w:t>
      </w:r>
      <w:r w:rsidR="00B32C3F" w:rsidRPr="00AD1106">
        <w:t xml:space="preserve"> </w:t>
      </w:r>
      <w:r w:rsidRPr="00AD1106">
        <w:t>в</w:t>
      </w:r>
      <w:r w:rsidR="00B32C3F" w:rsidRPr="00AD1106">
        <w:t xml:space="preserve"> </w:t>
      </w:r>
      <w:r w:rsidRPr="00AD1106">
        <w:t>них</w:t>
      </w:r>
      <w:r w:rsidR="00B32C3F" w:rsidRPr="00AD1106">
        <w:t xml:space="preserve"> </w:t>
      </w:r>
      <w:r w:rsidRPr="00AD1106">
        <w:t>не</w:t>
      </w:r>
      <w:r w:rsidR="00B32C3F" w:rsidRPr="00AD1106">
        <w:t xml:space="preserve"> </w:t>
      </w:r>
      <w:r w:rsidRPr="00AD1106">
        <w:t>были</w:t>
      </w:r>
      <w:r w:rsidR="00B32C3F" w:rsidRPr="00AD1106">
        <w:t xml:space="preserve"> </w:t>
      </w:r>
      <w:r w:rsidRPr="00AD1106">
        <w:t>указаны</w:t>
      </w:r>
      <w:r w:rsidR="00B32C3F" w:rsidRPr="00AD1106">
        <w:t xml:space="preserve"> </w:t>
      </w:r>
      <w:r w:rsidRPr="00AD1106">
        <w:t>источники</w:t>
      </w:r>
      <w:r w:rsidR="00B32C3F" w:rsidRPr="00AD1106">
        <w:t xml:space="preserve"> </w:t>
      </w:r>
      <w:r w:rsidRPr="00AD1106">
        <w:t>финансирования,</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дублировались</w:t>
      </w:r>
      <w:r w:rsidR="00B32C3F" w:rsidRPr="00AD1106">
        <w:t xml:space="preserve"> </w:t>
      </w:r>
      <w:r w:rsidRPr="00AD1106">
        <w:t>нормы.</w:t>
      </w:r>
    </w:p>
    <w:p w14:paraId="74F9006C" w14:textId="77777777" w:rsidR="007A4C9C" w:rsidRPr="00AD1106" w:rsidRDefault="007A4C9C" w:rsidP="007A4C9C">
      <w:r w:rsidRPr="00AD1106">
        <w:t>Как</w:t>
      </w:r>
      <w:r w:rsidR="00B32C3F" w:rsidRPr="00AD1106">
        <w:t xml:space="preserve"> </w:t>
      </w:r>
      <w:r w:rsidRPr="00AD1106">
        <w:t>писала</w:t>
      </w:r>
      <w:r w:rsidR="00B32C3F" w:rsidRPr="00AD1106">
        <w:t xml:space="preserve"> </w:t>
      </w:r>
      <w:r w:rsidRPr="00AD1106">
        <w:t>ранее</w:t>
      </w:r>
      <w:r w:rsidR="00B32C3F" w:rsidRPr="00AD1106">
        <w:t xml:space="preserve"> </w:t>
      </w:r>
      <w:r w:rsidR="00A13ED0" w:rsidRPr="00AD1106">
        <w:t>«</w:t>
      </w:r>
      <w:r w:rsidRPr="00AD1106">
        <w:t>Парламентская</w:t>
      </w:r>
      <w:r w:rsidR="00B32C3F" w:rsidRPr="00AD1106">
        <w:t xml:space="preserve"> </w:t>
      </w:r>
      <w:r w:rsidRPr="00AD1106">
        <w:t>газета</w:t>
      </w:r>
      <w:r w:rsidR="00A13ED0" w:rsidRPr="00AD1106">
        <w:t>»</w:t>
      </w:r>
      <w:r w:rsidRPr="00AD1106">
        <w:t>,</w:t>
      </w:r>
      <w:r w:rsidR="00B32C3F" w:rsidRPr="00AD1106">
        <w:t xml:space="preserve"> </w:t>
      </w:r>
      <w:r w:rsidRPr="00AD1106">
        <w:t>председатель</w:t>
      </w:r>
      <w:r w:rsidR="00B32C3F" w:rsidRPr="00AD1106">
        <w:t xml:space="preserve"> </w:t>
      </w:r>
      <w:r w:rsidRPr="00AD1106">
        <w:t>партии</w:t>
      </w:r>
      <w:r w:rsidR="00B32C3F" w:rsidRPr="00AD1106">
        <w:t xml:space="preserve"> </w:t>
      </w:r>
      <w:r w:rsidR="00A13ED0" w:rsidRPr="00AD1106">
        <w:t>«</w:t>
      </w:r>
      <w:r w:rsidRPr="00AD1106">
        <w:t>Справедливая</w:t>
      </w:r>
      <w:r w:rsidR="00B32C3F" w:rsidRPr="00AD1106">
        <w:t xml:space="preserve"> </w:t>
      </w:r>
      <w:r w:rsidRPr="00AD1106">
        <w:t>Россия</w:t>
      </w:r>
      <w:r w:rsidR="00B32C3F" w:rsidRPr="00AD1106">
        <w:t xml:space="preserve"> </w:t>
      </w:r>
      <w:r w:rsidR="00A33768" w:rsidRPr="00AD1106">
        <w:t>-</w:t>
      </w:r>
      <w:r w:rsidR="00B32C3F" w:rsidRPr="00AD1106">
        <w:t xml:space="preserve"> </w:t>
      </w:r>
      <w:r w:rsidRPr="00AD1106">
        <w:t>За</w:t>
      </w:r>
      <w:r w:rsidR="00B32C3F" w:rsidRPr="00AD1106">
        <w:t xml:space="preserve"> </w:t>
      </w:r>
      <w:r w:rsidRPr="00AD1106">
        <w:t>правду</w:t>
      </w:r>
      <w:r w:rsidR="00A13ED0" w:rsidRPr="00AD1106">
        <w:t>»</w:t>
      </w:r>
      <w:r w:rsidR="00B32C3F" w:rsidRPr="00AD1106">
        <w:t xml:space="preserve"> </w:t>
      </w:r>
      <w:r w:rsidRPr="00AD1106">
        <w:t>Сергей</w:t>
      </w:r>
      <w:r w:rsidR="00B32C3F" w:rsidRPr="00AD1106">
        <w:t xml:space="preserve"> </w:t>
      </w:r>
      <w:r w:rsidRPr="00AD1106">
        <w:t>Миронов</w:t>
      </w:r>
      <w:r w:rsidR="00B32C3F" w:rsidRPr="00AD1106">
        <w:t xml:space="preserve"> </w:t>
      </w:r>
      <w:r w:rsidRPr="00AD1106">
        <w:t>и</w:t>
      </w:r>
      <w:r w:rsidR="00B32C3F" w:rsidRPr="00AD1106">
        <w:t xml:space="preserve"> </w:t>
      </w:r>
      <w:r w:rsidRPr="00AD1106">
        <w:t>первый</w:t>
      </w:r>
      <w:r w:rsidR="00B32C3F" w:rsidRPr="00AD1106">
        <w:t xml:space="preserve"> </w:t>
      </w:r>
      <w:r w:rsidRPr="00AD1106">
        <w:t>зампред</w:t>
      </w:r>
      <w:r w:rsidR="00B32C3F" w:rsidRPr="00AD1106">
        <w:t xml:space="preserve"> </w:t>
      </w:r>
      <w:r w:rsidRPr="00AD1106">
        <w:t>Комитета</w:t>
      </w:r>
      <w:r w:rsidR="00B32C3F" w:rsidRPr="00AD1106">
        <w:t xml:space="preserve"> </w:t>
      </w:r>
      <w:r w:rsidRPr="00AD1106">
        <w:t>Госдумы</w:t>
      </w:r>
      <w:r w:rsidR="00B32C3F" w:rsidRPr="00AD1106">
        <w:t xml:space="preserve"> </w:t>
      </w:r>
      <w:r w:rsidRPr="00AD1106">
        <w:t>по</w:t>
      </w:r>
      <w:r w:rsidR="00B32C3F" w:rsidRPr="00AD1106">
        <w:t xml:space="preserve"> </w:t>
      </w:r>
      <w:r w:rsidRPr="00AD1106">
        <w:t>просвещению</w:t>
      </w:r>
      <w:r w:rsidR="00B32C3F" w:rsidRPr="00AD1106">
        <w:t xml:space="preserve"> </w:t>
      </w:r>
      <w:r w:rsidRPr="00AD1106">
        <w:t>Яна</w:t>
      </w:r>
      <w:r w:rsidR="00B32C3F" w:rsidRPr="00AD1106">
        <w:t xml:space="preserve"> </w:t>
      </w:r>
      <w:r w:rsidRPr="00AD1106">
        <w:t>Лантратова</w:t>
      </w:r>
      <w:r w:rsidR="00B32C3F" w:rsidRPr="00AD1106">
        <w:t xml:space="preserve"> </w:t>
      </w:r>
      <w:r w:rsidRPr="00AD1106">
        <w:t>направили</w:t>
      </w:r>
      <w:r w:rsidR="00B32C3F" w:rsidRPr="00AD1106">
        <w:t xml:space="preserve"> </w:t>
      </w:r>
      <w:r w:rsidRPr="00AD1106">
        <w:t>письмо</w:t>
      </w:r>
      <w:r w:rsidR="00B32C3F" w:rsidRPr="00AD1106">
        <w:t xml:space="preserve"> </w:t>
      </w:r>
      <w:r w:rsidRPr="00AD1106">
        <w:t>в</w:t>
      </w:r>
      <w:r w:rsidR="00B32C3F" w:rsidRPr="00AD1106">
        <w:t xml:space="preserve"> </w:t>
      </w:r>
      <w:r w:rsidRPr="00AD1106">
        <w:t>Правительство</w:t>
      </w:r>
      <w:r w:rsidR="00B32C3F" w:rsidRPr="00AD1106">
        <w:t xml:space="preserve"> </w:t>
      </w:r>
      <w:r w:rsidRPr="00AD1106">
        <w:t>РФ</w:t>
      </w:r>
      <w:r w:rsidR="00B32C3F" w:rsidRPr="00AD1106">
        <w:t xml:space="preserve"> </w:t>
      </w:r>
      <w:r w:rsidRPr="00AD1106">
        <w:t>с</w:t>
      </w:r>
      <w:r w:rsidR="00B32C3F" w:rsidRPr="00AD1106">
        <w:t xml:space="preserve"> </w:t>
      </w:r>
      <w:r w:rsidRPr="00AD1106">
        <w:t>просьбой</w:t>
      </w:r>
      <w:r w:rsidR="00B32C3F" w:rsidRPr="00AD1106">
        <w:t xml:space="preserve"> </w:t>
      </w:r>
      <w:r w:rsidRPr="00AD1106">
        <w:t>установить</w:t>
      </w:r>
      <w:r w:rsidR="00B32C3F" w:rsidRPr="00AD1106">
        <w:t xml:space="preserve"> </w:t>
      </w:r>
      <w:r w:rsidRPr="00AD1106">
        <w:t>единый</w:t>
      </w:r>
      <w:r w:rsidR="00B32C3F" w:rsidRPr="00AD1106">
        <w:t xml:space="preserve"> </w:t>
      </w:r>
      <w:r w:rsidRPr="00AD1106">
        <w:t>статус</w:t>
      </w:r>
      <w:r w:rsidR="00B32C3F" w:rsidRPr="00AD1106">
        <w:t xml:space="preserve"> </w:t>
      </w:r>
      <w:r w:rsidRPr="00AD1106">
        <w:t>детей</w:t>
      </w:r>
      <w:r w:rsidR="00B32C3F" w:rsidRPr="00AD1106">
        <w:t xml:space="preserve"> </w:t>
      </w:r>
      <w:r w:rsidRPr="00AD1106">
        <w:t>Великой</w:t>
      </w:r>
      <w:r w:rsidR="00B32C3F" w:rsidRPr="00AD1106">
        <w:t xml:space="preserve"> </w:t>
      </w:r>
      <w:r w:rsidRPr="00AD1106">
        <w:t>Отечественной</w:t>
      </w:r>
      <w:r w:rsidR="00B32C3F" w:rsidRPr="00AD1106">
        <w:t xml:space="preserve"> </w:t>
      </w:r>
      <w:r w:rsidRPr="00AD1106">
        <w:t>войны.</w:t>
      </w:r>
      <w:r w:rsidR="00B32C3F" w:rsidRPr="00AD1106">
        <w:t xml:space="preserve"> </w:t>
      </w:r>
      <w:r w:rsidRPr="00AD1106">
        <w:t>К</w:t>
      </w:r>
      <w:r w:rsidR="00B32C3F" w:rsidRPr="00AD1106">
        <w:t xml:space="preserve"> </w:t>
      </w:r>
      <w:r w:rsidRPr="00AD1106">
        <w:t>данной</w:t>
      </w:r>
      <w:r w:rsidR="00B32C3F" w:rsidRPr="00AD1106">
        <w:t xml:space="preserve"> </w:t>
      </w:r>
      <w:r w:rsidRPr="00AD1106">
        <w:t>категории</w:t>
      </w:r>
      <w:r w:rsidR="00B32C3F" w:rsidRPr="00AD1106">
        <w:t xml:space="preserve"> </w:t>
      </w:r>
      <w:r w:rsidRPr="00AD1106">
        <w:t>предлагается</w:t>
      </w:r>
      <w:r w:rsidR="00B32C3F" w:rsidRPr="00AD1106">
        <w:t xml:space="preserve"> </w:t>
      </w:r>
      <w:r w:rsidRPr="00AD1106">
        <w:t>относить</w:t>
      </w:r>
      <w:r w:rsidR="00B32C3F" w:rsidRPr="00AD1106">
        <w:t xml:space="preserve"> </w:t>
      </w:r>
      <w:r w:rsidRPr="00AD1106">
        <w:t>лиц,</w:t>
      </w:r>
      <w:r w:rsidR="00B32C3F" w:rsidRPr="00AD1106">
        <w:t xml:space="preserve"> </w:t>
      </w:r>
      <w:r w:rsidRPr="00AD1106">
        <w:t>которым</w:t>
      </w:r>
      <w:r w:rsidR="00B32C3F" w:rsidRPr="00AD1106">
        <w:t xml:space="preserve"> </w:t>
      </w:r>
      <w:r w:rsidRPr="00AD1106">
        <w:t>на</w:t>
      </w:r>
      <w:r w:rsidR="00B32C3F" w:rsidRPr="00AD1106">
        <w:t xml:space="preserve"> </w:t>
      </w:r>
      <w:r w:rsidRPr="00AD1106">
        <w:t>момент</w:t>
      </w:r>
      <w:r w:rsidR="00B32C3F" w:rsidRPr="00AD1106">
        <w:t xml:space="preserve"> </w:t>
      </w:r>
      <w:r w:rsidRPr="00AD1106">
        <w:t>окончания</w:t>
      </w:r>
      <w:r w:rsidR="00B32C3F" w:rsidRPr="00AD1106">
        <w:t xml:space="preserve"> </w:t>
      </w:r>
      <w:r w:rsidRPr="00AD1106">
        <w:t>ВОВ</w:t>
      </w:r>
      <w:r w:rsidR="00B32C3F" w:rsidRPr="00AD1106">
        <w:t xml:space="preserve"> </w:t>
      </w:r>
      <w:r w:rsidRPr="00AD1106">
        <w:t>было</w:t>
      </w:r>
      <w:r w:rsidR="00B32C3F" w:rsidRPr="00AD1106">
        <w:t xml:space="preserve"> </w:t>
      </w:r>
      <w:r w:rsidRPr="00AD1106">
        <w:t>меньше</w:t>
      </w:r>
      <w:r w:rsidR="00B32C3F" w:rsidRPr="00AD1106">
        <w:t xml:space="preserve"> </w:t>
      </w:r>
      <w:r w:rsidRPr="00AD1106">
        <w:t>18</w:t>
      </w:r>
      <w:r w:rsidR="00B32C3F" w:rsidRPr="00AD1106">
        <w:t xml:space="preserve"> </w:t>
      </w:r>
      <w:r w:rsidRPr="00AD1106">
        <w:t>лет.</w:t>
      </w:r>
    </w:p>
    <w:p w14:paraId="0F92178A" w14:textId="77777777" w:rsidR="007A4C9C" w:rsidRPr="00AD1106" w:rsidRDefault="00000000" w:rsidP="007A4C9C">
      <w:hyperlink r:id="rId22" w:history="1">
        <w:r w:rsidR="007A4C9C" w:rsidRPr="00AD1106">
          <w:rPr>
            <w:rStyle w:val="a3"/>
          </w:rPr>
          <w:t>https://www.pnp.ru/social/v-kprf-snova-predlozhili-naznachit-lgoty-i-dopolnitelnye-vyplaty-detyam-voyny.html</w:t>
        </w:r>
      </w:hyperlink>
      <w:r w:rsidR="00B32C3F" w:rsidRPr="00AD1106">
        <w:t xml:space="preserve"> </w:t>
      </w:r>
    </w:p>
    <w:p w14:paraId="729DB69D" w14:textId="77777777" w:rsidR="00E76FAD" w:rsidRPr="00AD1106" w:rsidRDefault="00E76FAD" w:rsidP="00E76FAD">
      <w:pPr>
        <w:pStyle w:val="2"/>
      </w:pPr>
      <w:bookmarkStart w:id="62" w:name="А106"/>
      <w:bookmarkStart w:id="63" w:name="_Toc168554784"/>
      <w:r w:rsidRPr="00AD1106">
        <w:t>Газета.ru,</w:t>
      </w:r>
      <w:r w:rsidR="00B32C3F" w:rsidRPr="00AD1106">
        <w:t xml:space="preserve"> </w:t>
      </w:r>
      <w:r w:rsidRPr="00AD1106">
        <w:t>05.06.2024,</w:t>
      </w:r>
      <w:r w:rsidR="00B32C3F" w:rsidRPr="00AD1106">
        <w:t xml:space="preserve"> </w:t>
      </w:r>
      <w:r w:rsidRPr="00AD1106">
        <w:t>Россиянам</w:t>
      </w:r>
      <w:r w:rsidR="00B32C3F" w:rsidRPr="00AD1106">
        <w:t xml:space="preserve"> </w:t>
      </w:r>
      <w:r w:rsidRPr="00AD1106">
        <w:t>назвали</w:t>
      </w:r>
      <w:r w:rsidR="00B32C3F" w:rsidRPr="00AD1106">
        <w:t xml:space="preserve"> </w:t>
      </w:r>
      <w:r w:rsidRPr="00AD1106">
        <w:t>справедливую</w:t>
      </w:r>
      <w:r w:rsidR="00B32C3F" w:rsidRPr="00AD1106">
        <w:t xml:space="preserve"> </w:t>
      </w:r>
      <w:r w:rsidRPr="00AD1106">
        <w:t>частоту</w:t>
      </w:r>
      <w:r w:rsidR="00B32C3F" w:rsidRPr="00AD1106">
        <w:t xml:space="preserve"> </w:t>
      </w:r>
      <w:r w:rsidRPr="00AD1106">
        <w:t>индексации</w:t>
      </w:r>
      <w:r w:rsidR="00B32C3F" w:rsidRPr="00AD1106">
        <w:t xml:space="preserve"> </w:t>
      </w:r>
      <w:r w:rsidRPr="00AD1106">
        <w:t>пенсий</w:t>
      </w:r>
      <w:bookmarkEnd w:id="62"/>
      <w:bookmarkEnd w:id="63"/>
    </w:p>
    <w:p w14:paraId="277388B1" w14:textId="77777777" w:rsidR="00E76FAD" w:rsidRPr="00AD1106" w:rsidRDefault="00E76FAD" w:rsidP="00EA45E7">
      <w:pPr>
        <w:pStyle w:val="3"/>
      </w:pPr>
      <w:bookmarkStart w:id="64" w:name="_Toc168554785"/>
      <w:r w:rsidRPr="00AD1106">
        <w:t>В</w:t>
      </w:r>
      <w:r w:rsidR="00B32C3F" w:rsidRPr="00AD1106">
        <w:t xml:space="preserve"> </w:t>
      </w:r>
      <w:r w:rsidRPr="00AD1106">
        <w:t>России</w:t>
      </w:r>
      <w:r w:rsidR="00B32C3F" w:rsidRPr="00AD1106">
        <w:t xml:space="preserve"> </w:t>
      </w:r>
      <w:r w:rsidRPr="00AD1106">
        <w:t>справедливо</w:t>
      </w:r>
      <w:r w:rsidR="00B32C3F" w:rsidRPr="00AD1106">
        <w:t xml:space="preserve"> </w:t>
      </w:r>
      <w:r w:rsidRPr="00AD1106">
        <w:t>было</w:t>
      </w:r>
      <w:r w:rsidR="00B32C3F" w:rsidRPr="00AD1106">
        <w:t xml:space="preserve"> </w:t>
      </w:r>
      <w:r w:rsidRPr="00AD1106">
        <w:t>бы</w:t>
      </w:r>
      <w:r w:rsidR="00B32C3F" w:rsidRPr="00AD1106">
        <w:t xml:space="preserve"> </w:t>
      </w:r>
      <w:r w:rsidRPr="00AD1106">
        <w:t>проводить</w:t>
      </w:r>
      <w:r w:rsidR="00B32C3F" w:rsidRPr="00AD1106">
        <w:t xml:space="preserve"> </w:t>
      </w:r>
      <w:r w:rsidRPr="00AD1106">
        <w:t>индексацию</w:t>
      </w:r>
      <w:r w:rsidR="00B32C3F" w:rsidRPr="00AD1106">
        <w:t xml:space="preserve"> </w:t>
      </w:r>
      <w:r w:rsidRPr="00AD1106">
        <w:t>пенсий</w:t>
      </w:r>
      <w:r w:rsidR="00B32C3F" w:rsidRPr="00AD1106">
        <w:t xml:space="preserve"> </w:t>
      </w:r>
      <w:r w:rsidRPr="00AD1106">
        <w:t>четыре</w:t>
      </w:r>
      <w:r w:rsidR="00B32C3F" w:rsidRPr="00AD1106">
        <w:t xml:space="preserve"> </w:t>
      </w:r>
      <w:r w:rsidRPr="00AD1106">
        <w:t>раза</w:t>
      </w:r>
      <w:r w:rsidR="00B32C3F" w:rsidRPr="00AD1106">
        <w:t xml:space="preserve"> </w:t>
      </w:r>
      <w:r w:rsidRPr="00AD1106">
        <w:t>в</w:t>
      </w:r>
      <w:r w:rsidR="00B32C3F" w:rsidRPr="00AD1106">
        <w:t xml:space="preserve"> </w:t>
      </w:r>
      <w:r w:rsidRPr="00AD1106">
        <w:t>год,</w:t>
      </w:r>
      <w:r w:rsidR="00B32C3F" w:rsidRPr="00AD1106">
        <w:t xml:space="preserve"> </w:t>
      </w:r>
      <w:r w:rsidRPr="00AD1106">
        <w:t>то</w:t>
      </w:r>
      <w:r w:rsidR="00B32C3F" w:rsidRPr="00AD1106">
        <w:t xml:space="preserve"> </w:t>
      </w:r>
      <w:r w:rsidRPr="00AD1106">
        <w:t>есть</w:t>
      </w:r>
      <w:r w:rsidR="00B32C3F" w:rsidRPr="00AD1106">
        <w:t xml:space="preserve"> </w:t>
      </w:r>
      <w:r w:rsidRPr="00AD1106">
        <w:t>ежеквартально.</w:t>
      </w:r>
      <w:r w:rsidR="00B32C3F" w:rsidRPr="00AD1106">
        <w:t xml:space="preserve"> </w:t>
      </w:r>
      <w:r w:rsidRPr="00AD1106">
        <w:t>Такое</w:t>
      </w:r>
      <w:r w:rsidR="00B32C3F" w:rsidRPr="00AD1106">
        <w:t xml:space="preserve"> </w:t>
      </w:r>
      <w:r w:rsidRPr="00AD1106">
        <w:t>мнение</w:t>
      </w:r>
      <w:r w:rsidR="00B32C3F" w:rsidRPr="00AD1106">
        <w:t xml:space="preserve"> </w:t>
      </w:r>
      <w:r w:rsidRPr="00AD1106">
        <w:t>в</w:t>
      </w:r>
      <w:r w:rsidR="00B32C3F" w:rsidRPr="00AD1106">
        <w:t xml:space="preserve"> </w:t>
      </w:r>
      <w:r w:rsidRPr="00AD1106">
        <w:t>беседе</w:t>
      </w:r>
      <w:r w:rsidR="00B32C3F" w:rsidRPr="00AD1106">
        <w:t xml:space="preserve"> </w:t>
      </w:r>
      <w:r w:rsidRPr="00AD1106">
        <w:t>с</w:t>
      </w:r>
      <w:r w:rsidR="00B32C3F" w:rsidRPr="00AD1106">
        <w:t xml:space="preserve"> </w:t>
      </w:r>
      <w:r w:rsidR="00A13ED0" w:rsidRPr="00AD1106">
        <w:t>«</w:t>
      </w:r>
      <w:r w:rsidRPr="00AD1106">
        <w:t>Газетой.Ru</w:t>
      </w:r>
      <w:r w:rsidR="00A13ED0" w:rsidRPr="00AD1106">
        <w:t>»</w:t>
      </w:r>
      <w:r w:rsidR="00B32C3F" w:rsidRPr="00AD1106">
        <w:t xml:space="preserve"> </w:t>
      </w:r>
      <w:r w:rsidRPr="00AD1106">
        <w:t>высказала</w:t>
      </w:r>
      <w:r w:rsidR="00B32C3F" w:rsidRPr="00AD1106">
        <w:t xml:space="preserve"> </w:t>
      </w:r>
      <w:r w:rsidRPr="00AD1106">
        <w:t>доцент</w:t>
      </w:r>
      <w:r w:rsidR="00B32C3F" w:rsidRPr="00AD1106">
        <w:t xml:space="preserve"> </w:t>
      </w:r>
      <w:r w:rsidRPr="00AD1106">
        <w:t>кафедры</w:t>
      </w:r>
      <w:r w:rsidR="00B32C3F" w:rsidRPr="00AD1106">
        <w:t xml:space="preserve"> </w:t>
      </w:r>
      <w:r w:rsidRPr="00AD1106">
        <w:t>оценочной</w:t>
      </w:r>
      <w:r w:rsidR="00B32C3F" w:rsidRPr="00AD1106">
        <w:t xml:space="preserve"> </w:t>
      </w:r>
      <w:r w:rsidRPr="00AD1106">
        <w:t>деятельности</w:t>
      </w:r>
      <w:r w:rsidR="00B32C3F" w:rsidRPr="00AD1106">
        <w:t xml:space="preserve"> </w:t>
      </w:r>
      <w:r w:rsidRPr="00AD1106">
        <w:t>и</w:t>
      </w:r>
      <w:r w:rsidR="00B32C3F" w:rsidRPr="00AD1106">
        <w:t xml:space="preserve"> </w:t>
      </w:r>
      <w:r w:rsidRPr="00AD1106">
        <w:t>корпоративных</w:t>
      </w:r>
      <w:r w:rsidR="00B32C3F" w:rsidRPr="00AD1106">
        <w:t xml:space="preserve"> </w:t>
      </w:r>
      <w:r w:rsidRPr="00AD1106">
        <w:t>финансов</w:t>
      </w:r>
      <w:r w:rsidR="00B32C3F" w:rsidRPr="00AD1106">
        <w:t xml:space="preserve"> </w:t>
      </w:r>
      <w:r w:rsidRPr="00AD1106">
        <w:t>университета</w:t>
      </w:r>
      <w:r w:rsidR="00B32C3F" w:rsidRPr="00AD1106">
        <w:t xml:space="preserve"> </w:t>
      </w:r>
      <w:r w:rsidR="00A13ED0" w:rsidRPr="00AD1106">
        <w:t>«</w:t>
      </w:r>
      <w:r w:rsidRPr="00AD1106">
        <w:t>Синергия</w:t>
      </w:r>
      <w:r w:rsidR="00A13ED0" w:rsidRPr="00AD1106">
        <w:t>»</w:t>
      </w:r>
      <w:r w:rsidR="00B32C3F" w:rsidRPr="00AD1106">
        <w:t xml:space="preserve"> </w:t>
      </w:r>
      <w:r w:rsidRPr="00AD1106">
        <w:t>Лидия</w:t>
      </w:r>
      <w:r w:rsidR="00B32C3F" w:rsidRPr="00AD1106">
        <w:t xml:space="preserve"> </w:t>
      </w:r>
      <w:r w:rsidRPr="00AD1106">
        <w:t>Мазур.</w:t>
      </w:r>
      <w:bookmarkEnd w:id="64"/>
    </w:p>
    <w:p w14:paraId="164FB842" w14:textId="77777777" w:rsidR="00E76FAD" w:rsidRPr="00AD1106" w:rsidRDefault="00A13ED0" w:rsidP="00E76FAD">
      <w:r w:rsidRPr="00AD1106">
        <w:t>«</w:t>
      </w:r>
      <w:r w:rsidR="00E76FAD" w:rsidRPr="00AD1106">
        <w:t>Именно</w:t>
      </w:r>
      <w:r w:rsidR="00B32C3F" w:rsidRPr="00AD1106">
        <w:t xml:space="preserve"> </w:t>
      </w:r>
      <w:r w:rsidR="00E76FAD" w:rsidRPr="00AD1106">
        <w:t>ежеквартальная</w:t>
      </w:r>
      <w:r w:rsidR="00B32C3F" w:rsidRPr="00AD1106">
        <w:t xml:space="preserve"> </w:t>
      </w:r>
      <w:r w:rsidR="00E76FAD" w:rsidRPr="00AD1106">
        <w:t>индексация</w:t>
      </w:r>
      <w:r w:rsidR="00B32C3F" w:rsidRPr="00AD1106">
        <w:t xml:space="preserve"> </w:t>
      </w:r>
      <w:r w:rsidR="00E76FAD" w:rsidRPr="00AD1106">
        <w:t>пенсии</w:t>
      </w:r>
      <w:r w:rsidR="00B32C3F" w:rsidRPr="00AD1106">
        <w:t xml:space="preserve"> </w:t>
      </w:r>
      <w:r w:rsidR="00E76FAD" w:rsidRPr="00AD1106">
        <w:t>позволит</w:t>
      </w:r>
      <w:r w:rsidR="00B32C3F" w:rsidRPr="00AD1106">
        <w:t xml:space="preserve"> </w:t>
      </w:r>
      <w:r w:rsidR="00E76FAD" w:rsidRPr="00AD1106">
        <w:t>соблюсти</w:t>
      </w:r>
      <w:r w:rsidR="00B32C3F" w:rsidRPr="00AD1106">
        <w:t xml:space="preserve"> </w:t>
      </w:r>
      <w:r w:rsidR="00E76FAD" w:rsidRPr="00AD1106">
        <w:t>принцип</w:t>
      </w:r>
      <w:r w:rsidR="00B32C3F" w:rsidRPr="00AD1106">
        <w:t xml:space="preserve"> </w:t>
      </w:r>
      <w:r w:rsidR="00E76FAD" w:rsidRPr="00AD1106">
        <w:t>справедливости</w:t>
      </w:r>
      <w:r w:rsidR="00B32C3F" w:rsidRPr="00AD1106">
        <w:t xml:space="preserve"> </w:t>
      </w:r>
      <w:r w:rsidR="00E76FAD" w:rsidRPr="00AD1106">
        <w:t>и</w:t>
      </w:r>
      <w:r w:rsidR="00B32C3F" w:rsidRPr="00AD1106">
        <w:t xml:space="preserve"> </w:t>
      </w:r>
      <w:r w:rsidR="00E76FAD" w:rsidRPr="00AD1106">
        <w:t>поддерживать</w:t>
      </w:r>
      <w:r w:rsidR="00B32C3F" w:rsidRPr="00AD1106">
        <w:t xml:space="preserve"> </w:t>
      </w:r>
      <w:r w:rsidR="00E76FAD" w:rsidRPr="00AD1106">
        <w:t>уровень</w:t>
      </w:r>
      <w:r w:rsidR="00B32C3F" w:rsidRPr="00AD1106">
        <w:t xml:space="preserve"> </w:t>
      </w:r>
      <w:r w:rsidR="00E76FAD" w:rsidRPr="00AD1106">
        <w:t>доходов</w:t>
      </w:r>
      <w:r w:rsidR="00B32C3F" w:rsidRPr="00AD1106">
        <w:t xml:space="preserve"> </w:t>
      </w:r>
      <w:r w:rsidR="00E76FAD" w:rsidRPr="00AD1106">
        <w:t>пенсионеров</w:t>
      </w:r>
      <w:r w:rsidR="00B32C3F" w:rsidRPr="00AD1106">
        <w:t xml:space="preserve"> </w:t>
      </w:r>
      <w:r w:rsidR="00E76FAD" w:rsidRPr="00AD1106">
        <w:t>на</w:t>
      </w:r>
      <w:r w:rsidR="00B32C3F" w:rsidRPr="00AD1106">
        <w:t xml:space="preserve"> </w:t>
      </w:r>
      <w:r w:rsidR="00E76FAD" w:rsidRPr="00AD1106">
        <w:t>минимальном</w:t>
      </w:r>
      <w:r w:rsidR="00B32C3F" w:rsidRPr="00AD1106">
        <w:t xml:space="preserve"> </w:t>
      </w:r>
      <w:r w:rsidR="00E76FAD" w:rsidRPr="00AD1106">
        <w:t>уровне,</w:t>
      </w:r>
      <w:r w:rsidR="00B32C3F" w:rsidRPr="00AD1106">
        <w:t xml:space="preserve"> </w:t>
      </w:r>
      <w:r w:rsidR="00E76FAD" w:rsidRPr="00AD1106">
        <w:t>а</w:t>
      </w:r>
      <w:r w:rsidR="00B32C3F" w:rsidRPr="00AD1106">
        <w:t xml:space="preserve"> </w:t>
      </w:r>
      <w:r w:rsidR="00E76FAD" w:rsidRPr="00AD1106">
        <w:t>не</w:t>
      </w:r>
      <w:r w:rsidR="00B32C3F" w:rsidRPr="00AD1106">
        <w:t xml:space="preserve"> </w:t>
      </w:r>
      <w:r w:rsidR="00E76FAD" w:rsidRPr="00AD1106">
        <w:t>за</w:t>
      </w:r>
      <w:r w:rsidR="00B32C3F" w:rsidRPr="00AD1106">
        <w:t xml:space="preserve"> </w:t>
      </w:r>
      <w:r w:rsidR="00E76FAD" w:rsidRPr="00AD1106">
        <w:t>его</w:t>
      </w:r>
      <w:r w:rsidR="00B32C3F" w:rsidRPr="00AD1106">
        <w:t xml:space="preserve"> </w:t>
      </w:r>
      <w:r w:rsidR="00E76FAD" w:rsidRPr="00AD1106">
        <w:t>нижней</w:t>
      </w:r>
      <w:r w:rsidR="00B32C3F" w:rsidRPr="00AD1106">
        <w:t xml:space="preserve"> </w:t>
      </w:r>
      <w:r w:rsidR="00E76FAD" w:rsidRPr="00AD1106">
        <w:t>чертой.</w:t>
      </w:r>
      <w:r w:rsidR="00B32C3F" w:rsidRPr="00AD1106">
        <w:t xml:space="preserve"> </w:t>
      </w:r>
      <w:r w:rsidR="00E76FAD" w:rsidRPr="00AD1106">
        <w:t>Речь</w:t>
      </w:r>
      <w:r w:rsidR="00B32C3F" w:rsidRPr="00AD1106">
        <w:t xml:space="preserve"> </w:t>
      </w:r>
      <w:r w:rsidR="00E76FAD" w:rsidRPr="00AD1106">
        <w:t>в</w:t>
      </w:r>
      <w:r w:rsidR="00B32C3F" w:rsidRPr="00AD1106">
        <w:t xml:space="preserve"> </w:t>
      </w:r>
      <w:r w:rsidR="00E76FAD" w:rsidRPr="00AD1106">
        <w:t>первую</w:t>
      </w:r>
      <w:r w:rsidR="00B32C3F" w:rsidRPr="00AD1106">
        <w:t xml:space="preserve"> </w:t>
      </w:r>
      <w:r w:rsidR="00E76FAD" w:rsidRPr="00AD1106">
        <w:t>очередь</w:t>
      </w:r>
      <w:r w:rsidR="00B32C3F" w:rsidRPr="00AD1106">
        <w:t xml:space="preserve"> </w:t>
      </w:r>
      <w:r w:rsidR="00E76FAD" w:rsidRPr="00AD1106">
        <w:t>о</w:t>
      </w:r>
      <w:r w:rsidR="00B32C3F" w:rsidRPr="00AD1106">
        <w:t xml:space="preserve"> </w:t>
      </w:r>
      <w:r w:rsidR="00E76FAD" w:rsidRPr="00AD1106">
        <w:t>пенсионерах,</w:t>
      </w:r>
      <w:r w:rsidR="00B32C3F" w:rsidRPr="00AD1106">
        <w:t xml:space="preserve"> </w:t>
      </w:r>
      <w:r w:rsidR="00E76FAD" w:rsidRPr="00AD1106">
        <w:t>которые</w:t>
      </w:r>
      <w:r w:rsidR="00B32C3F" w:rsidRPr="00AD1106">
        <w:t xml:space="preserve"> </w:t>
      </w:r>
      <w:r w:rsidR="00E76FAD" w:rsidRPr="00AD1106">
        <w:t>проживают</w:t>
      </w:r>
      <w:r w:rsidR="00B32C3F" w:rsidRPr="00AD1106">
        <w:t xml:space="preserve"> </w:t>
      </w:r>
      <w:r w:rsidR="00E76FAD" w:rsidRPr="00AD1106">
        <w:t>в</w:t>
      </w:r>
      <w:r w:rsidR="00B32C3F" w:rsidRPr="00AD1106">
        <w:t xml:space="preserve"> </w:t>
      </w:r>
      <w:r w:rsidR="00E76FAD" w:rsidRPr="00AD1106">
        <w:t>регионах,</w:t>
      </w:r>
      <w:r w:rsidR="00B32C3F" w:rsidRPr="00AD1106">
        <w:t xml:space="preserve"> </w:t>
      </w:r>
      <w:r w:rsidR="00E76FAD" w:rsidRPr="00AD1106">
        <w:t>где</w:t>
      </w:r>
      <w:r w:rsidR="00B32C3F" w:rsidRPr="00AD1106">
        <w:t xml:space="preserve"> </w:t>
      </w:r>
      <w:r w:rsidR="00E76FAD" w:rsidRPr="00AD1106">
        <w:t>размер</w:t>
      </w:r>
      <w:r w:rsidR="00B32C3F" w:rsidRPr="00AD1106">
        <w:t xml:space="preserve"> </w:t>
      </w:r>
      <w:r w:rsidR="00E76FAD" w:rsidRPr="00AD1106">
        <w:t>пенсий</w:t>
      </w:r>
      <w:r w:rsidR="00B32C3F" w:rsidRPr="00AD1106">
        <w:t xml:space="preserve"> </w:t>
      </w:r>
      <w:r w:rsidR="00E76FAD" w:rsidRPr="00AD1106">
        <w:t>очень</w:t>
      </w:r>
      <w:r w:rsidR="00B32C3F" w:rsidRPr="00AD1106">
        <w:t xml:space="preserve"> </w:t>
      </w:r>
      <w:r w:rsidR="00E76FAD" w:rsidRPr="00AD1106">
        <w:t>маленький</w:t>
      </w:r>
      <w:r w:rsidRPr="00AD1106">
        <w:t>»</w:t>
      </w:r>
      <w:r w:rsidR="00E76FAD" w:rsidRPr="00AD1106">
        <w:t>,</w:t>
      </w:r>
      <w:r w:rsidR="00B32C3F" w:rsidRPr="00AD1106">
        <w:t xml:space="preserve"> </w:t>
      </w:r>
      <w:r w:rsidR="00E76FAD" w:rsidRPr="00AD1106">
        <w:t>-</w:t>
      </w:r>
      <w:r w:rsidR="00B32C3F" w:rsidRPr="00AD1106">
        <w:t xml:space="preserve"> </w:t>
      </w:r>
      <w:r w:rsidR="00E76FAD" w:rsidRPr="00AD1106">
        <w:t>сказала</w:t>
      </w:r>
      <w:r w:rsidR="00B32C3F" w:rsidRPr="00AD1106">
        <w:t xml:space="preserve"> </w:t>
      </w:r>
      <w:r w:rsidR="00E76FAD" w:rsidRPr="00AD1106">
        <w:t>Мазур.</w:t>
      </w:r>
    </w:p>
    <w:p w14:paraId="0B5C7A2C" w14:textId="77777777" w:rsidR="00E76FAD" w:rsidRPr="00AD1106" w:rsidRDefault="00E76FAD" w:rsidP="00E76FAD">
      <w:r w:rsidRPr="00AD1106">
        <w:t>Прожиточный</w:t>
      </w:r>
      <w:r w:rsidR="00B32C3F" w:rsidRPr="00AD1106">
        <w:t xml:space="preserve"> </w:t>
      </w:r>
      <w:r w:rsidRPr="00AD1106">
        <w:t>минимум</w:t>
      </w:r>
      <w:r w:rsidR="00B32C3F" w:rsidRPr="00AD1106">
        <w:t xml:space="preserve"> </w:t>
      </w:r>
      <w:r w:rsidRPr="00AD1106">
        <w:t>пенсионера</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в</w:t>
      </w:r>
      <w:r w:rsidR="00B32C3F" w:rsidRPr="00AD1106">
        <w:t xml:space="preserve"> </w:t>
      </w:r>
      <w:r w:rsidRPr="00AD1106">
        <w:t>2024</w:t>
      </w:r>
      <w:r w:rsidR="00B32C3F" w:rsidRPr="00AD1106">
        <w:t xml:space="preserve"> </w:t>
      </w:r>
      <w:r w:rsidRPr="00AD1106">
        <w:t>году</w:t>
      </w:r>
      <w:r w:rsidR="00B32C3F" w:rsidRPr="00AD1106">
        <w:t xml:space="preserve"> </w:t>
      </w:r>
      <w:r w:rsidRPr="00AD1106">
        <w:t>-</w:t>
      </w:r>
      <w:r w:rsidR="00B32C3F" w:rsidRPr="00AD1106">
        <w:t xml:space="preserve"> </w:t>
      </w:r>
      <w:r w:rsidRPr="00AD1106">
        <w:t>13</w:t>
      </w:r>
      <w:r w:rsidR="00B32C3F" w:rsidRPr="00AD1106">
        <w:t xml:space="preserve"> </w:t>
      </w:r>
      <w:r w:rsidRPr="00AD1106">
        <w:t>290</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2024</w:t>
      </w:r>
      <w:r w:rsidR="00B32C3F" w:rsidRPr="00AD1106">
        <w:t xml:space="preserve"> </w:t>
      </w:r>
      <w:r w:rsidRPr="00AD1106">
        <w:t>году</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могут</w:t>
      </w:r>
      <w:r w:rsidR="00B32C3F" w:rsidRPr="00AD1106">
        <w:t xml:space="preserve"> </w:t>
      </w:r>
      <w:r w:rsidRPr="00AD1106">
        <w:t>выйти</w:t>
      </w:r>
      <w:r w:rsidR="00B32C3F" w:rsidRPr="00AD1106">
        <w:t xml:space="preserve"> </w:t>
      </w:r>
      <w:r w:rsidRPr="00AD1106">
        <w:t>женщины</w:t>
      </w:r>
      <w:r w:rsidR="00B32C3F" w:rsidRPr="00AD1106">
        <w:t xml:space="preserve"> </w:t>
      </w:r>
      <w:r w:rsidRPr="00AD1106">
        <w:t>в</w:t>
      </w:r>
      <w:r w:rsidR="00B32C3F" w:rsidRPr="00AD1106">
        <w:t xml:space="preserve"> </w:t>
      </w:r>
      <w:r w:rsidRPr="00AD1106">
        <w:t>возрасте</w:t>
      </w:r>
      <w:r w:rsidR="00B32C3F" w:rsidRPr="00AD1106">
        <w:t xml:space="preserve"> </w:t>
      </w:r>
      <w:r w:rsidRPr="00AD1106">
        <w:t>от</w:t>
      </w:r>
      <w:r w:rsidR="00B32C3F" w:rsidRPr="00AD1106">
        <w:t xml:space="preserve"> </w:t>
      </w:r>
      <w:r w:rsidRPr="00AD1106">
        <w:t>58</w:t>
      </w:r>
      <w:r w:rsidR="00B32C3F" w:rsidRPr="00AD1106">
        <w:t xml:space="preserve"> </w:t>
      </w:r>
      <w:r w:rsidRPr="00AD1106">
        <w:t>лет</w:t>
      </w:r>
      <w:r w:rsidR="00B32C3F" w:rsidRPr="00AD1106">
        <w:t xml:space="preserve"> </w:t>
      </w:r>
      <w:r w:rsidRPr="00AD1106">
        <w:t>и</w:t>
      </w:r>
      <w:r w:rsidR="00B32C3F" w:rsidRPr="00AD1106">
        <w:t xml:space="preserve"> </w:t>
      </w:r>
      <w:r w:rsidRPr="00AD1106">
        <w:t>мужчины</w:t>
      </w:r>
      <w:r w:rsidR="00B32C3F" w:rsidRPr="00AD1106">
        <w:t xml:space="preserve"> </w:t>
      </w:r>
      <w:r w:rsidRPr="00AD1106">
        <w:t>от</w:t>
      </w:r>
      <w:r w:rsidR="00B32C3F" w:rsidRPr="00AD1106">
        <w:t xml:space="preserve"> </w:t>
      </w:r>
      <w:r w:rsidRPr="00AD1106">
        <w:t>63</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получения</w:t>
      </w:r>
      <w:r w:rsidR="00B32C3F" w:rsidRPr="00AD1106">
        <w:t xml:space="preserve"> </w:t>
      </w:r>
      <w:r w:rsidRPr="00AD1106">
        <w:t>страховой</w:t>
      </w:r>
      <w:r w:rsidR="00B32C3F" w:rsidRPr="00AD1106">
        <w:t xml:space="preserve"> </w:t>
      </w:r>
      <w:r w:rsidRPr="00AD1106">
        <w:t>пенсии</w:t>
      </w:r>
      <w:r w:rsidR="00B32C3F" w:rsidRPr="00AD1106">
        <w:t xml:space="preserve"> </w:t>
      </w:r>
      <w:r w:rsidRPr="00AD1106">
        <w:t>им</w:t>
      </w:r>
      <w:r w:rsidR="00B32C3F" w:rsidRPr="00AD1106">
        <w:t xml:space="preserve"> </w:t>
      </w:r>
      <w:r w:rsidRPr="00AD1106">
        <w:t>нужно</w:t>
      </w:r>
      <w:r w:rsidR="00B32C3F" w:rsidRPr="00AD1106">
        <w:t xml:space="preserve"> </w:t>
      </w:r>
      <w:r w:rsidRPr="00AD1106">
        <w:t>от</w:t>
      </w:r>
      <w:r w:rsidR="00B32C3F" w:rsidRPr="00AD1106">
        <w:t xml:space="preserve"> </w:t>
      </w:r>
      <w:r w:rsidRPr="00AD1106">
        <w:t>15</w:t>
      </w:r>
      <w:r w:rsidR="00B32C3F" w:rsidRPr="00AD1106">
        <w:t xml:space="preserve"> </w:t>
      </w:r>
      <w:r w:rsidRPr="00AD1106">
        <w:t>лет</w:t>
      </w:r>
      <w:r w:rsidR="00B32C3F" w:rsidRPr="00AD1106">
        <w:t xml:space="preserve"> </w:t>
      </w:r>
      <w:r w:rsidRPr="00AD1106">
        <w:t>трудового</w:t>
      </w:r>
      <w:r w:rsidR="00B32C3F" w:rsidRPr="00AD1106">
        <w:t xml:space="preserve"> </w:t>
      </w:r>
      <w:r w:rsidRPr="00AD1106">
        <w:t>стажа</w:t>
      </w:r>
      <w:r w:rsidR="00B32C3F" w:rsidRPr="00AD1106">
        <w:t xml:space="preserve"> </w:t>
      </w:r>
      <w:r w:rsidRPr="00AD1106">
        <w:t>и</w:t>
      </w:r>
      <w:r w:rsidR="00B32C3F" w:rsidRPr="00AD1106">
        <w:t xml:space="preserve"> </w:t>
      </w:r>
      <w:r w:rsidRPr="00AD1106">
        <w:t>28,2</w:t>
      </w:r>
      <w:r w:rsidR="00B32C3F" w:rsidRPr="00AD1106">
        <w:t xml:space="preserve"> </w:t>
      </w:r>
      <w:r w:rsidRPr="00AD1106">
        <w:t>пенсионного</w:t>
      </w:r>
      <w:r w:rsidR="00B32C3F" w:rsidRPr="00AD1106">
        <w:t xml:space="preserve"> </w:t>
      </w:r>
      <w:r w:rsidRPr="00AD1106">
        <w:t>балла.</w:t>
      </w:r>
      <w:r w:rsidR="00B32C3F" w:rsidRPr="00AD1106">
        <w:t xml:space="preserve"> </w:t>
      </w:r>
      <w:r w:rsidRPr="00AD1106">
        <w:t>Экономист,</w:t>
      </w:r>
      <w:r w:rsidR="00B32C3F" w:rsidRPr="00AD1106">
        <w:t xml:space="preserve"> </w:t>
      </w:r>
      <w:r w:rsidRPr="00AD1106">
        <w:t>директор</w:t>
      </w:r>
      <w:r w:rsidR="00B32C3F" w:rsidRPr="00AD1106">
        <w:t xml:space="preserve"> </w:t>
      </w:r>
      <w:r w:rsidRPr="00AD1106">
        <w:t>по</w:t>
      </w:r>
      <w:r w:rsidR="00B32C3F" w:rsidRPr="00AD1106">
        <w:t xml:space="preserve"> </w:t>
      </w:r>
      <w:r w:rsidRPr="00AD1106">
        <w:t>коммуникациям</w:t>
      </w:r>
      <w:r w:rsidR="00B32C3F" w:rsidRPr="00AD1106">
        <w:t xml:space="preserve"> </w:t>
      </w:r>
      <w:proofErr w:type="spellStart"/>
      <w:r w:rsidRPr="00AD1106">
        <w:t>BitRiver</w:t>
      </w:r>
      <w:proofErr w:type="spellEnd"/>
      <w:r w:rsidR="00B32C3F" w:rsidRPr="00AD1106">
        <w:t xml:space="preserve"> </w:t>
      </w:r>
      <w:r w:rsidRPr="00AD1106">
        <w:t>Андрей</w:t>
      </w:r>
      <w:r w:rsidR="00B32C3F" w:rsidRPr="00AD1106">
        <w:t xml:space="preserve"> </w:t>
      </w:r>
      <w:r w:rsidRPr="00AD1106">
        <w:t>Лобода</w:t>
      </w:r>
      <w:r w:rsidR="00B32C3F" w:rsidRPr="00AD1106">
        <w:t xml:space="preserve"> </w:t>
      </w:r>
      <w:r w:rsidRPr="00AD1106">
        <w:t>сказал,</w:t>
      </w:r>
      <w:r w:rsidR="00B32C3F" w:rsidRPr="00AD1106">
        <w:t xml:space="preserve"> </w:t>
      </w:r>
      <w:r w:rsidRPr="00AD1106">
        <w:t>что</w:t>
      </w:r>
      <w:r w:rsidR="00B32C3F" w:rsidRPr="00AD1106">
        <w:t xml:space="preserve"> </w:t>
      </w:r>
      <w:r w:rsidRPr="00AD1106">
        <w:t>можно</w:t>
      </w:r>
      <w:r w:rsidR="00B32C3F" w:rsidRPr="00AD1106">
        <w:t xml:space="preserve"> </w:t>
      </w:r>
      <w:r w:rsidRPr="00AD1106">
        <w:t>не</w:t>
      </w:r>
      <w:r w:rsidR="00B32C3F" w:rsidRPr="00AD1106">
        <w:t xml:space="preserve"> </w:t>
      </w:r>
      <w:r w:rsidRPr="00AD1106">
        <w:t>вырабатывать</w:t>
      </w:r>
      <w:r w:rsidR="00B32C3F" w:rsidRPr="00AD1106">
        <w:t xml:space="preserve"> </w:t>
      </w:r>
      <w:r w:rsidRPr="00AD1106">
        <w:t>огромный</w:t>
      </w:r>
      <w:r w:rsidR="00B32C3F" w:rsidRPr="00AD1106">
        <w:t xml:space="preserve"> </w:t>
      </w:r>
      <w:r w:rsidRPr="00AD1106">
        <w:t>стаж</w:t>
      </w:r>
      <w:r w:rsidR="00B32C3F" w:rsidRPr="00AD1106">
        <w:t xml:space="preserve"> </w:t>
      </w:r>
      <w:r w:rsidRPr="00AD1106">
        <w:t>в</w:t>
      </w:r>
      <w:r w:rsidR="00B32C3F" w:rsidRPr="00AD1106">
        <w:t xml:space="preserve"> </w:t>
      </w:r>
      <w:r w:rsidRPr="00AD1106">
        <w:t>30-35-40</w:t>
      </w:r>
      <w:r w:rsidR="00B32C3F" w:rsidRPr="00AD1106">
        <w:t xml:space="preserve"> </w:t>
      </w:r>
      <w:r w:rsidRPr="00AD1106">
        <w:t>лет,</w:t>
      </w:r>
      <w:r w:rsidR="00B32C3F" w:rsidRPr="00AD1106">
        <w:t xml:space="preserve"> </w:t>
      </w:r>
      <w:r w:rsidRPr="00AD1106">
        <w:t>ограничившись</w:t>
      </w:r>
      <w:r w:rsidR="00B32C3F" w:rsidRPr="00AD1106">
        <w:t xml:space="preserve"> </w:t>
      </w:r>
      <w:r w:rsidRPr="00AD1106">
        <w:t>минимальным</w:t>
      </w:r>
      <w:r w:rsidR="00B32C3F" w:rsidRPr="00AD1106">
        <w:t xml:space="preserve"> </w:t>
      </w:r>
      <w:r w:rsidRPr="00AD1106">
        <w:t>для</w:t>
      </w:r>
      <w:r w:rsidR="00B32C3F" w:rsidRPr="00AD1106">
        <w:t xml:space="preserve"> </w:t>
      </w:r>
      <w:r w:rsidRPr="00AD1106">
        <w:t>пенсии</w:t>
      </w:r>
      <w:r w:rsidR="00B32C3F" w:rsidRPr="00AD1106">
        <w:t xml:space="preserve"> </w:t>
      </w:r>
      <w:r w:rsidRPr="00AD1106">
        <w:t>стажем</w:t>
      </w:r>
      <w:r w:rsidR="00B32C3F" w:rsidRPr="00AD1106">
        <w:t xml:space="preserve"> </w:t>
      </w:r>
      <w:r w:rsidRPr="00AD1106">
        <w:t>в</w:t>
      </w:r>
      <w:r w:rsidR="00B32C3F" w:rsidRPr="00AD1106">
        <w:t xml:space="preserve"> </w:t>
      </w:r>
      <w:r w:rsidRPr="00AD1106">
        <w:t>15</w:t>
      </w:r>
      <w:r w:rsidR="00B32C3F" w:rsidRPr="00AD1106">
        <w:t xml:space="preserve"> </w:t>
      </w:r>
      <w:r w:rsidRPr="00AD1106">
        <w:t>лет,</w:t>
      </w:r>
      <w:r w:rsidR="00B32C3F" w:rsidRPr="00AD1106">
        <w:t xml:space="preserve"> </w:t>
      </w:r>
      <w:r w:rsidRPr="00AD1106">
        <w:t>но</w:t>
      </w:r>
      <w:r w:rsidR="00B32C3F" w:rsidRPr="00AD1106">
        <w:t xml:space="preserve"> </w:t>
      </w:r>
      <w:r w:rsidRPr="00AD1106">
        <w:t>тогда</w:t>
      </w:r>
      <w:r w:rsidR="00B32C3F" w:rsidRPr="00AD1106">
        <w:t xml:space="preserve"> </w:t>
      </w:r>
      <w:r w:rsidRPr="00AD1106">
        <w:t>у</w:t>
      </w:r>
      <w:r w:rsidR="00B32C3F" w:rsidRPr="00AD1106">
        <w:t xml:space="preserve"> </w:t>
      </w:r>
      <w:r w:rsidRPr="00AD1106">
        <w:t>человека</w:t>
      </w:r>
      <w:r w:rsidR="00B32C3F" w:rsidRPr="00AD1106">
        <w:t xml:space="preserve"> </w:t>
      </w:r>
      <w:r w:rsidRPr="00AD1106">
        <w:t>должен</w:t>
      </w:r>
      <w:r w:rsidR="00B32C3F" w:rsidRPr="00AD1106">
        <w:t xml:space="preserve"> </w:t>
      </w:r>
      <w:r w:rsidRPr="00AD1106">
        <w:t>быть</w:t>
      </w:r>
      <w:r w:rsidR="00B32C3F" w:rsidRPr="00AD1106">
        <w:t xml:space="preserve"> </w:t>
      </w:r>
      <w:r w:rsidRPr="00AD1106">
        <w:t>пассивный</w:t>
      </w:r>
      <w:r w:rsidR="00B32C3F" w:rsidRPr="00AD1106">
        <w:t xml:space="preserve"> </w:t>
      </w:r>
      <w:r w:rsidRPr="00AD1106">
        <w:t>доход,</w:t>
      </w:r>
      <w:r w:rsidR="00B32C3F" w:rsidRPr="00AD1106">
        <w:t xml:space="preserve"> </w:t>
      </w:r>
      <w:r w:rsidRPr="00AD1106">
        <w:t>иначе</w:t>
      </w:r>
      <w:r w:rsidR="00B32C3F" w:rsidRPr="00AD1106">
        <w:t xml:space="preserve"> </w:t>
      </w:r>
      <w:r w:rsidRPr="00AD1106">
        <w:t>его</w:t>
      </w:r>
      <w:r w:rsidR="00B32C3F" w:rsidRPr="00AD1106">
        <w:t xml:space="preserve"> </w:t>
      </w:r>
      <w:r w:rsidRPr="00AD1106">
        <w:t>пенсия</w:t>
      </w:r>
      <w:r w:rsidR="00B32C3F" w:rsidRPr="00AD1106">
        <w:t xml:space="preserve"> </w:t>
      </w:r>
      <w:r w:rsidRPr="00AD1106">
        <w:t>при</w:t>
      </w:r>
      <w:r w:rsidR="00B32C3F" w:rsidRPr="00AD1106">
        <w:t xml:space="preserve"> </w:t>
      </w:r>
      <w:r w:rsidRPr="00AD1106">
        <w:t>зарплате</w:t>
      </w:r>
      <w:r w:rsidR="00B32C3F" w:rsidRPr="00AD1106">
        <w:t xml:space="preserve"> </w:t>
      </w:r>
      <w:r w:rsidRPr="00AD1106">
        <w:t>в</w:t>
      </w:r>
      <w:r w:rsidR="00B32C3F" w:rsidRPr="00AD1106">
        <w:t xml:space="preserve"> </w:t>
      </w:r>
      <w:r w:rsidRPr="00AD1106">
        <w:t>30</w:t>
      </w:r>
      <w:r w:rsidR="00B32C3F" w:rsidRPr="00AD1106">
        <w:t xml:space="preserve"> </w:t>
      </w:r>
      <w:r w:rsidRPr="00AD1106">
        <w:t>тыс.</w:t>
      </w:r>
      <w:r w:rsidR="00B32C3F" w:rsidRPr="00AD1106">
        <w:t xml:space="preserve"> </w:t>
      </w:r>
      <w:r w:rsidRPr="00AD1106">
        <w:t>рублей</w:t>
      </w:r>
      <w:r w:rsidR="00B32C3F" w:rsidRPr="00AD1106">
        <w:t xml:space="preserve"> </w:t>
      </w:r>
      <w:r w:rsidRPr="00AD1106">
        <w:t>будет</w:t>
      </w:r>
      <w:r w:rsidR="00B32C3F" w:rsidRPr="00AD1106">
        <w:t xml:space="preserve"> </w:t>
      </w:r>
      <w:r w:rsidRPr="00AD1106">
        <w:t>ниже</w:t>
      </w:r>
      <w:r w:rsidR="00B32C3F" w:rsidRPr="00AD1106">
        <w:t xml:space="preserve"> </w:t>
      </w:r>
      <w:r w:rsidRPr="00AD1106">
        <w:t>прожиточного</w:t>
      </w:r>
      <w:r w:rsidR="00B32C3F" w:rsidRPr="00AD1106">
        <w:t xml:space="preserve"> </w:t>
      </w:r>
      <w:r w:rsidRPr="00AD1106">
        <w:t>минимума.</w:t>
      </w:r>
      <w:r w:rsidR="00B32C3F" w:rsidRPr="00AD1106">
        <w:t xml:space="preserve"> </w:t>
      </w:r>
      <w:r w:rsidRPr="00AD1106">
        <w:t>Россиянам</w:t>
      </w:r>
      <w:r w:rsidR="00B32C3F" w:rsidRPr="00AD1106">
        <w:t xml:space="preserve"> </w:t>
      </w:r>
      <w:r w:rsidRPr="00AD1106">
        <w:t>рекомендовали</w:t>
      </w:r>
      <w:r w:rsidR="00B32C3F" w:rsidRPr="00AD1106">
        <w:t xml:space="preserve"> </w:t>
      </w:r>
      <w:r w:rsidRPr="00AD1106">
        <w:t>обращаться</w:t>
      </w:r>
      <w:r w:rsidR="00B32C3F" w:rsidRPr="00AD1106">
        <w:t xml:space="preserve"> </w:t>
      </w:r>
      <w:r w:rsidRPr="00AD1106">
        <w:t>за</w:t>
      </w:r>
      <w:r w:rsidR="00B32C3F" w:rsidRPr="00AD1106">
        <w:t xml:space="preserve"> </w:t>
      </w:r>
      <w:r w:rsidRPr="00AD1106">
        <w:t>назначением</w:t>
      </w:r>
      <w:r w:rsidR="00B32C3F" w:rsidRPr="00AD1106">
        <w:t xml:space="preserve"> </w:t>
      </w:r>
      <w:r w:rsidRPr="00AD1106">
        <w:t>пенсии</w:t>
      </w:r>
      <w:r w:rsidR="00B32C3F" w:rsidRPr="00AD1106">
        <w:t xml:space="preserve"> </w:t>
      </w:r>
      <w:r w:rsidRPr="00AD1106">
        <w:t>заранее.</w:t>
      </w:r>
    </w:p>
    <w:p w14:paraId="75C79451" w14:textId="77777777" w:rsidR="00E76FAD" w:rsidRPr="00AD1106" w:rsidRDefault="00000000" w:rsidP="00E76FAD">
      <w:hyperlink r:id="rId23" w:history="1">
        <w:r w:rsidR="00E76FAD" w:rsidRPr="00AD1106">
          <w:rPr>
            <w:rStyle w:val="a3"/>
          </w:rPr>
          <w:t>https://www.gazeta.ru/business/news/2024/06/05/23170165.shtml</w:t>
        </w:r>
      </w:hyperlink>
      <w:r w:rsidR="00B32C3F" w:rsidRPr="00AD1106">
        <w:t xml:space="preserve"> </w:t>
      </w:r>
    </w:p>
    <w:p w14:paraId="0491D952" w14:textId="77777777" w:rsidR="00E23AD5" w:rsidRPr="00AD1106" w:rsidRDefault="00E23AD5" w:rsidP="00E23AD5">
      <w:pPr>
        <w:pStyle w:val="2"/>
      </w:pPr>
      <w:bookmarkStart w:id="65" w:name="_Toc168554786"/>
      <w:r w:rsidRPr="00AD1106">
        <w:lastRenderedPageBreak/>
        <w:t>Общественная</w:t>
      </w:r>
      <w:r w:rsidR="00B32C3F" w:rsidRPr="00AD1106">
        <w:t xml:space="preserve"> </w:t>
      </w:r>
      <w:r w:rsidRPr="00AD1106">
        <w:t>электронная</w:t>
      </w:r>
      <w:r w:rsidR="00B32C3F" w:rsidRPr="00AD1106">
        <w:t xml:space="preserve"> </w:t>
      </w:r>
      <w:r w:rsidRPr="00AD1106">
        <w:t>газета,</w:t>
      </w:r>
      <w:r w:rsidR="00B32C3F" w:rsidRPr="00AD1106">
        <w:t xml:space="preserve"> </w:t>
      </w:r>
      <w:r w:rsidRPr="00AD1106">
        <w:t>05.06.2024,</w:t>
      </w:r>
      <w:r w:rsidR="00B32C3F" w:rsidRPr="00AD1106">
        <w:t xml:space="preserve"> </w:t>
      </w:r>
      <w:r w:rsidRPr="00AD1106">
        <w:t>Эксперты</w:t>
      </w:r>
      <w:r w:rsidR="00B32C3F" w:rsidRPr="00AD1106">
        <w:t xml:space="preserve"> </w:t>
      </w:r>
      <w:r w:rsidRPr="00AD1106">
        <w:t>сообщили</w:t>
      </w:r>
      <w:r w:rsidR="00B32C3F" w:rsidRPr="00AD1106">
        <w:t xml:space="preserve"> </w:t>
      </w:r>
      <w:r w:rsidRPr="00AD1106">
        <w:t>интересные</w:t>
      </w:r>
      <w:r w:rsidR="00B32C3F" w:rsidRPr="00AD1106">
        <w:t xml:space="preserve"> </w:t>
      </w:r>
      <w:r w:rsidRPr="00AD1106">
        <w:t>новости</w:t>
      </w:r>
      <w:r w:rsidR="00B32C3F" w:rsidRPr="00AD1106">
        <w:t xml:space="preserve"> </w:t>
      </w:r>
      <w:r w:rsidRPr="00AD1106">
        <w:t>про</w:t>
      </w:r>
      <w:r w:rsidR="00B32C3F" w:rsidRPr="00AD1106">
        <w:t xml:space="preserve"> </w:t>
      </w:r>
      <w:r w:rsidRPr="00AD1106">
        <w:t>пенсию</w:t>
      </w:r>
      <w:bookmarkEnd w:id="65"/>
    </w:p>
    <w:p w14:paraId="6A4AD5DC" w14:textId="77777777" w:rsidR="00E23AD5" w:rsidRPr="00AD1106" w:rsidRDefault="00E23AD5" w:rsidP="00EA45E7">
      <w:pPr>
        <w:pStyle w:val="3"/>
      </w:pPr>
      <w:bookmarkStart w:id="66" w:name="_Toc168554787"/>
      <w:r w:rsidRPr="00AD1106">
        <w:t>В</w:t>
      </w:r>
      <w:r w:rsidR="00B32C3F" w:rsidRPr="00AD1106">
        <w:t xml:space="preserve"> </w:t>
      </w:r>
      <w:r w:rsidRPr="00AD1106">
        <w:t>пенсионном</w:t>
      </w:r>
      <w:r w:rsidR="00B32C3F" w:rsidRPr="00AD1106">
        <w:t xml:space="preserve"> </w:t>
      </w:r>
      <w:r w:rsidRPr="00AD1106">
        <w:t>законодательстве</w:t>
      </w:r>
      <w:r w:rsidR="00B32C3F" w:rsidRPr="00AD1106">
        <w:t xml:space="preserve"> </w:t>
      </w:r>
      <w:r w:rsidRPr="00AD1106">
        <w:t>России</w:t>
      </w:r>
      <w:r w:rsidR="00B32C3F" w:rsidRPr="00AD1106">
        <w:t xml:space="preserve"> </w:t>
      </w:r>
      <w:r w:rsidRPr="00AD1106">
        <w:t>нет</w:t>
      </w:r>
      <w:r w:rsidR="00B32C3F" w:rsidRPr="00AD1106">
        <w:t xml:space="preserve"> </w:t>
      </w:r>
      <w:r w:rsidRPr="00AD1106">
        <w:t>норм,</w:t>
      </w:r>
      <w:r w:rsidR="00B32C3F" w:rsidRPr="00AD1106">
        <w:t xml:space="preserve"> </w:t>
      </w:r>
      <w:r w:rsidRPr="00AD1106">
        <w:t>гарантирующих</w:t>
      </w:r>
      <w:r w:rsidR="00B32C3F" w:rsidRPr="00AD1106">
        <w:t xml:space="preserve"> </w:t>
      </w:r>
      <w:r w:rsidRPr="00AD1106">
        <w:t>начисление</w:t>
      </w:r>
      <w:r w:rsidR="00B32C3F" w:rsidRPr="00AD1106">
        <w:t xml:space="preserve"> </w:t>
      </w:r>
      <w:r w:rsidRPr="00AD1106">
        <w:t>доплат</w:t>
      </w:r>
      <w:r w:rsidR="00B32C3F" w:rsidRPr="00AD1106">
        <w:t xml:space="preserve"> </w:t>
      </w:r>
      <w:r w:rsidRPr="00AD1106">
        <w:t>к</w:t>
      </w:r>
      <w:r w:rsidR="00B32C3F" w:rsidRPr="00AD1106">
        <w:t xml:space="preserve"> </w:t>
      </w:r>
      <w:r w:rsidRPr="00AD1106">
        <w:t>пенсии</w:t>
      </w:r>
      <w:r w:rsidR="00B32C3F" w:rsidRPr="00AD1106">
        <w:t xml:space="preserve"> </w:t>
      </w:r>
      <w:r w:rsidRPr="00AD1106">
        <w:t>за</w:t>
      </w:r>
      <w:r w:rsidR="00B32C3F" w:rsidRPr="00AD1106">
        <w:t xml:space="preserve"> </w:t>
      </w:r>
      <w:r w:rsidRPr="00AD1106">
        <w:t>непрерывный</w:t>
      </w:r>
      <w:r w:rsidR="00B32C3F" w:rsidRPr="00AD1106">
        <w:t xml:space="preserve"> </w:t>
      </w:r>
      <w:r w:rsidRPr="00AD1106">
        <w:t>стаж</w:t>
      </w:r>
      <w:r w:rsidR="00B32C3F" w:rsidRPr="00AD1106">
        <w:t xml:space="preserve"> </w:t>
      </w:r>
      <w:r w:rsidRPr="00AD1106">
        <w:t>работы.</w:t>
      </w:r>
      <w:r w:rsidR="00B32C3F" w:rsidRPr="00AD1106">
        <w:t xml:space="preserve"> </w:t>
      </w:r>
      <w:r w:rsidRPr="00AD1106">
        <w:t>Непрерывность</w:t>
      </w:r>
      <w:r w:rsidR="00B32C3F" w:rsidRPr="00AD1106">
        <w:t xml:space="preserve"> </w:t>
      </w:r>
      <w:r w:rsidRPr="00AD1106">
        <w:t>трудового</w:t>
      </w:r>
      <w:r w:rsidR="00B32C3F" w:rsidRPr="00AD1106">
        <w:t xml:space="preserve"> </w:t>
      </w:r>
      <w:r w:rsidRPr="00AD1106">
        <w:t>стажа</w:t>
      </w:r>
      <w:r w:rsidR="00B32C3F" w:rsidRPr="00AD1106">
        <w:t xml:space="preserve"> </w:t>
      </w:r>
      <w:r w:rsidRPr="00AD1106">
        <w:t>не</w:t>
      </w:r>
      <w:r w:rsidR="00B32C3F" w:rsidRPr="00AD1106">
        <w:t xml:space="preserve"> </w:t>
      </w:r>
      <w:r w:rsidRPr="00AD1106">
        <w:t>влияет</w:t>
      </w:r>
      <w:r w:rsidR="00B32C3F" w:rsidRPr="00AD1106">
        <w:t xml:space="preserve"> </w:t>
      </w:r>
      <w:r w:rsidRPr="00AD1106">
        <w:t>и</w:t>
      </w:r>
      <w:r w:rsidR="00B32C3F" w:rsidRPr="00AD1106">
        <w:t xml:space="preserve"> </w:t>
      </w:r>
      <w:r w:rsidRPr="00AD1106">
        <w:t>на</w:t>
      </w:r>
      <w:r w:rsidR="00B32C3F" w:rsidRPr="00AD1106">
        <w:t xml:space="preserve"> </w:t>
      </w:r>
      <w:r w:rsidRPr="00AD1106">
        <w:t>время</w:t>
      </w:r>
      <w:r w:rsidR="00B32C3F" w:rsidRPr="00AD1106">
        <w:t xml:space="preserve"> </w:t>
      </w:r>
      <w:r w:rsidRPr="00AD1106">
        <w:t>выхода</w:t>
      </w:r>
      <w:r w:rsidR="00B32C3F" w:rsidRPr="00AD1106">
        <w:t xml:space="preserve"> </w:t>
      </w:r>
      <w:r w:rsidRPr="00AD1106">
        <w:t>граждан</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Об</w:t>
      </w:r>
      <w:r w:rsidR="00B32C3F" w:rsidRPr="00AD1106">
        <w:t xml:space="preserve"> </w:t>
      </w:r>
      <w:r w:rsidRPr="00AD1106">
        <w:t>этом</w:t>
      </w:r>
      <w:r w:rsidR="00B32C3F" w:rsidRPr="00AD1106">
        <w:t xml:space="preserve"> </w:t>
      </w:r>
      <w:r w:rsidRPr="00AD1106">
        <w:t>сообщила</w:t>
      </w:r>
      <w:r w:rsidR="00B32C3F" w:rsidRPr="00AD1106">
        <w:t xml:space="preserve"> </w:t>
      </w:r>
      <w:r w:rsidRPr="00AD1106">
        <w:t>доцент</w:t>
      </w:r>
      <w:r w:rsidR="00B32C3F" w:rsidRPr="00AD1106">
        <w:t xml:space="preserve"> </w:t>
      </w:r>
      <w:r w:rsidRPr="00AD1106">
        <w:t>кафедры</w:t>
      </w:r>
      <w:r w:rsidR="00B32C3F" w:rsidRPr="00AD1106">
        <w:t xml:space="preserve"> </w:t>
      </w:r>
      <w:r w:rsidRPr="00AD1106">
        <w:t>трудового</w:t>
      </w:r>
      <w:r w:rsidR="00B32C3F" w:rsidRPr="00AD1106">
        <w:t xml:space="preserve"> </w:t>
      </w:r>
      <w:r w:rsidRPr="00AD1106">
        <w:t>и</w:t>
      </w:r>
      <w:r w:rsidR="00B32C3F" w:rsidRPr="00AD1106">
        <w:t xml:space="preserve"> </w:t>
      </w:r>
      <w:r w:rsidRPr="00AD1106">
        <w:t>социального</w:t>
      </w:r>
      <w:r w:rsidR="00B32C3F" w:rsidRPr="00AD1106">
        <w:t xml:space="preserve"> </w:t>
      </w:r>
      <w:r w:rsidRPr="00AD1106">
        <w:t>права</w:t>
      </w:r>
      <w:r w:rsidR="00B32C3F" w:rsidRPr="00AD1106">
        <w:t xml:space="preserve"> </w:t>
      </w:r>
      <w:r w:rsidRPr="00AD1106">
        <w:t>СПбГУ</w:t>
      </w:r>
      <w:r w:rsidR="00B32C3F" w:rsidRPr="00AD1106">
        <w:t xml:space="preserve"> </w:t>
      </w:r>
      <w:r w:rsidRPr="00AD1106">
        <w:t>Фатима</w:t>
      </w:r>
      <w:r w:rsidR="00B32C3F" w:rsidRPr="00AD1106">
        <w:t xml:space="preserve"> </w:t>
      </w:r>
      <w:proofErr w:type="spellStart"/>
      <w:r w:rsidRPr="00AD1106">
        <w:t>Ногайлиева</w:t>
      </w:r>
      <w:proofErr w:type="spellEnd"/>
      <w:r w:rsidRPr="00AD1106">
        <w:t>.</w:t>
      </w:r>
      <w:bookmarkEnd w:id="66"/>
    </w:p>
    <w:p w14:paraId="53FB462B" w14:textId="77777777" w:rsidR="00E23AD5" w:rsidRPr="00AD1106" w:rsidRDefault="00E23AD5" w:rsidP="00E23AD5">
      <w:r w:rsidRPr="00AD1106">
        <w:t>Она</w:t>
      </w:r>
      <w:r w:rsidR="00B32C3F" w:rsidRPr="00AD1106">
        <w:t xml:space="preserve"> </w:t>
      </w:r>
      <w:r w:rsidRPr="00AD1106">
        <w:t>напомнила,</w:t>
      </w:r>
      <w:r w:rsidR="00B32C3F" w:rsidRPr="00AD1106">
        <w:t xml:space="preserve"> </w:t>
      </w:r>
      <w:r w:rsidRPr="00AD1106">
        <w:t>что</w:t>
      </w:r>
      <w:r w:rsidR="00B32C3F" w:rsidRPr="00AD1106">
        <w:t xml:space="preserve"> </w:t>
      </w:r>
      <w:r w:rsidRPr="00AD1106">
        <w:t>в</w:t>
      </w:r>
      <w:r w:rsidR="00B32C3F" w:rsidRPr="00AD1106">
        <w:t xml:space="preserve"> </w:t>
      </w:r>
      <w:r w:rsidRPr="00AD1106">
        <w:t>1973</w:t>
      </w:r>
      <w:r w:rsidR="00B32C3F" w:rsidRPr="00AD1106">
        <w:t xml:space="preserve"> </w:t>
      </w:r>
      <w:r w:rsidRPr="00AD1106">
        <w:t>году</w:t>
      </w:r>
      <w:r w:rsidR="00B32C3F" w:rsidRPr="00AD1106">
        <w:t xml:space="preserve"> </w:t>
      </w:r>
      <w:r w:rsidRPr="00AD1106">
        <w:t>Совет</w:t>
      </w:r>
      <w:r w:rsidR="00B32C3F" w:rsidRPr="00AD1106">
        <w:t xml:space="preserve"> </w:t>
      </w:r>
      <w:r w:rsidRPr="00AD1106">
        <w:t>Министров</w:t>
      </w:r>
      <w:r w:rsidR="00B32C3F" w:rsidRPr="00AD1106">
        <w:t xml:space="preserve"> </w:t>
      </w:r>
      <w:r w:rsidRPr="00AD1106">
        <w:t>СССР</w:t>
      </w:r>
      <w:r w:rsidR="00B32C3F" w:rsidRPr="00AD1106">
        <w:t xml:space="preserve"> </w:t>
      </w:r>
      <w:r w:rsidRPr="00AD1106">
        <w:t>вв</w:t>
      </w:r>
      <w:r w:rsidR="00B32C3F" w:rsidRPr="00AD1106">
        <w:t>е</w:t>
      </w:r>
      <w:r w:rsidRPr="00AD1106">
        <w:t>л</w:t>
      </w:r>
      <w:r w:rsidR="00B32C3F" w:rsidRPr="00AD1106">
        <w:t xml:space="preserve"> </w:t>
      </w:r>
      <w:r w:rsidRPr="00AD1106">
        <w:t>понятие</w:t>
      </w:r>
      <w:r w:rsidR="00B32C3F" w:rsidRPr="00AD1106">
        <w:t xml:space="preserve"> </w:t>
      </w:r>
      <w:r w:rsidRPr="00AD1106">
        <w:t>непрерывного</w:t>
      </w:r>
      <w:r w:rsidR="00B32C3F" w:rsidRPr="00AD1106">
        <w:t xml:space="preserve"> </w:t>
      </w:r>
      <w:r w:rsidRPr="00AD1106">
        <w:t>трудового</w:t>
      </w:r>
      <w:r w:rsidR="00B32C3F" w:rsidRPr="00AD1106">
        <w:t xml:space="preserve"> </w:t>
      </w:r>
      <w:r w:rsidRPr="00AD1106">
        <w:t>стажа.</w:t>
      </w:r>
      <w:r w:rsidR="00B32C3F" w:rsidRPr="00AD1106">
        <w:t xml:space="preserve"> </w:t>
      </w:r>
      <w:r w:rsidRPr="00AD1106">
        <w:t>Тогда</w:t>
      </w:r>
      <w:r w:rsidR="00B32C3F" w:rsidRPr="00AD1106">
        <w:t xml:space="preserve"> </w:t>
      </w:r>
      <w:r w:rsidRPr="00AD1106">
        <w:t>временной</w:t>
      </w:r>
      <w:r w:rsidR="00B32C3F" w:rsidRPr="00AD1106">
        <w:t xml:space="preserve"> </w:t>
      </w:r>
      <w:r w:rsidRPr="00AD1106">
        <w:t>промежуток</w:t>
      </w:r>
      <w:r w:rsidR="00B32C3F" w:rsidRPr="00AD1106">
        <w:t xml:space="preserve"> </w:t>
      </w:r>
      <w:r w:rsidRPr="00AD1106">
        <w:t>между</w:t>
      </w:r>
      <w:r w:rsidR="00B32C3F" w:rsidRPr="00AD1106">
        <w:t xml:space="preserve"> </w:t>
      </w:r>
      <w:r w:rsidRPr="00AD1106">
        <w:t>местами</w:t>
      </w:r>
      <w:r w:rsidR="00B32C3F" w:rsidRPr="00AD1106">
        <w:t xml:space="preserve"> </w:t>
      </w:r>
      <w:r w:rsidRPr="00AD1106">
        <w:t>работы</w:t>
      </w:r>
      <w:r w:rsidR="00B32C3F" w:rsidRPr="00AD1106">
        <w:t xml:space="preserve"> </w:t>
      </w:r>
      <w:r w:rsidRPr="00AD1106">
        <w:t>не</w:t>
      </w:r>
      <w:r w:rsidR="00B32C3F" w:rsidRPr="00AD1106">
        <w:t xml:space="preserve"> </w:t>
      </w:r>
      <w:r w:rsidRPr="00AD1106">
        <w:t>должен</w:t>
      </w:r>
      <w:r w:rsidR="00B32C3F" w:rsidRPr="00AD1106">
        <w:t xml:space="preserve"> </w:t>
      </w:r>
      <w:r w:rsidRPr="00AD1106">
        <w:t>был</w:t>
      </w:r>
      <w:r w:rsidR="00B32C3F" w:rsidRPr="00AD1106">
        <w:t xml:space="preserve"> </w:t>
      </w:r>
      <w:r w:rsidRPr="00AD1106">
        <w:t>превышать</w:t>
      </w:r>
      <w:r w:rsidR="00B32C3F" w:rsidRPr="00AD1106">
        <w:t xml:space="preserve"> </w:t>
      </w:r>
      <w:r w:rsidRPr="00AD1106">
        <w:t>одного</w:t>
      </w:r>
      <w:r w:rsidR="00B32C3F" w:rsidRPr="00AD1106">
        <w:t xml:space="preserve"> </w:t>
      </w:r>
      <w:r w:rsidRPr="00AD1106">
        <w:t>месяца,</w:t>
      </w:r>
      <w:r w:rsidR="00B32C3F" w:rsidRPr="00AD1106">
        <w:t xml:space="preserve"> </w:t>
      </w:r>
      <w:r w:rsidRPr="00AD1106">
        <w:t>а</w:t>
      </w:r>
      <w:r w:rsidR="00B32C3F" w:rsidRPr="00AD1106">
        <w:t xml:space="preserve"> </w:t>
      </w:r>
      <w:r w:rsidRPr="00AD1106">
        <w:t>непрерывный</w:t>
      </w:r>
      <w:r w:rsidR="00B32C3F" w:rsidRPr="00AD1106">
        <w:t xml:space="preserve"> </w:t>
      </w:r>
      <w:r w:rsidRPr="00AD1106">
        <w:t>трудовой</w:t>
      </w:r>
      <w:r w:rsidR="00B32C3F" w:rsidRPr="00AD1106">
        <w:t xml:space="preserve"> </w:t>
      </w:r>
      <w:r w:rsidRPr="00AD1106">
        <w:t>стаж</w:t>
      </w:r>
      <w:r w:rsidR="00B32C3F" w:rsidRPr="00AD1106">
        <w:t xml:space="preserve"> </w:t>
      </w:r>
      <w:r w:rsidRPr="00AD1106">
        <w:t>определялся</w:t>
      </w:r>
      <w:r w:rsidR="00B32C3F" w:rsidRPr="00AD1106">
        <w:t xml:space="preserve"> </w:t>
      </w:r>
      <w:r w:rsidRPr="00AD1106">
        <w:t>по</w:t>
      </w:r>
      <w:r w:rsidR="00B32C3F" w:rsidRPr="00AD1106">
        <w:t xml:space="preserve"> </w:t>
      </w:r>
      <w:r w:rsidRPr="00AD1106">
        <w:t>продолжительности</w:t>
      </w:r>
      <w:r w:rsidR="00B32C3F" w:rsidRPr="00AD1106">
        <w:t xml:space="preserve"> </w:t>
      </w:r>
      <w:r w:rsidRPr="00AD1106">
        <w:t>последней</w:t>
      </w:r>
      <w:r w:rsidR="00B32C3F" w:rsidRPr="00AD1106">
        <w:t xml:space="preserve"> </w:t>
      </w:r>
      <w:r w:rsidRPr="00AD1106">
        <w:t>непрерывной</w:t>
      </w:r>
      <w:r w:rsidR="00B32C3F" w:rsidRPr="00AD1106">
        <w:t xml:space="preserve"> </w:t>
      </w:r>
      <w:r w:rsidRPr="00AD1106">
        <w:t>работы</w:t>
      </w:r>
      <w:r w:rsidR="00B32C3F" w:rsidRPr="00AD1106">
        <w:t xml:space="preserve"> </w:t>
      </w:r>
      <w:r w:rsidRPr="00AD1106">
        <w:t>на</w:t>
      </w:r>
      <w:r w:rsidR="00B32C3F" w:rsidRPr="00AD1106">
        <w:t xml:space="preserve"> </w:t>
      </w:r>
      <w:r w:rsidRPr="00AD1106">
        <w:t>данном</w:t>
      </w:r>
      <w:r w:rsidR="00B32C3F" w:rsidRPr="00AD1106">
        <w:t xml:space="preserve"> </w:t>
      </w:r>
      <w:r w:rsidRPr="00AD1106">
        <w:t>предприятии,</w:t>
      </w:r>
      <w:r w:rsidR="00B32C3F" w:rsidRPr="00AD1106">
        <w:t xml:space="preserve"> </w:t>
      </w:r>
      <w:r w:rsidRPr="00AD1106">
        <w:t>в</w:t>
      </w:r>
      <w:r w:rsidR="00B32C3F" w:rsidRPr="00AD1106">
        <w:t xml:space="preserve"> </w:t>
      </w:r>
      <w:r w:rsidRPr="00AD1106">
        <w:t>учреждении,</w:t>
      </w:r>
      <w:r w:rsidR="00B32C3F" w:rsidRPr="00AD1106">
        <w:t xml:space="preserve"> </w:t>
      </w:r>
      <w:r w:rsidRPr="00AD1106">
        <w:t>организации.</w:t>
      </w:r>
    </w:p>
    <w:p w14:paraId="69BFB304" w14:textId="77777777" w:rsidR="00E23AD5" w:rsidRPr="00AD1106" w:rsidRDefault="00E23AD5" w:rsidP="00E23AD5">
      <w:r w:rsidRPr="00AD1106">
        <w:t>За</w:t>
      </w:r>
      <w:r w:rsidR="00B32C3F" w:rsidRPr="00AD1106">
        <w:t xml:space="preserve"> </w:t>
      </w:r>
      <w:r w:rsidRPr="00AD1106">
        <w:t>вс</w:t>
      </w:r>
      <w:r w:rsidR="00B32C3F" w:rsidRPr="00AD1106">
        <w:t xml:space="preserve">е </w:t>
      </w:r>
      <w:r w:rsidRPr="00AD1106">
        <w:t>вышеперечисленное</w:t>
      </w:r>
      <w:r w:rsidR="00B32C3F" w:rsidRPr="00AD1106">
        <w:t xml:space="preserve"> </w:t>
      </w:r>
      <w:r w:rsidRPr="00AD1106">
        <w:t>можно</w:t>
      </w:r>
      <w:r w:rsidR="00B32C3F" w:rsidRPr="00AD1106">
        <w:t xml:space="preserve"> </w:t>
      </w:r>
      <w:r w:rsidRPr="00AD1106">
        <w:t>было</w:t>
      </w:r>
      <w:r w:rsidR="00B32C3F" w:rsidRPr="00AD1106">
        <w:t xml:space="preserve"> </w:t>
      </w:r>
      <w:r w:rsidRPr="00AD1106">
        <w:t>получить</w:t>
      </w:r>
      <w:r w:rsidR="00B32C3F" w:rsidRPr="00AD1106">
        <w:t xml:space="preserve"> </w:t>
      </w:r>
      <w:r w:rsidRPr="00AD1106">
        <w:t>повышенные</w:t>
      </w:r>
      <w:r w:rsidR="00B32C3F" w:rsidRPr="00AD1106">
        <w:t xml:space="preserve"> </w:t>
      </w:r>
      <w:r w:rsidRPr="00AD1106">
        <w:t>социальные</w:t>
      </w:r>
      <w:r w:rsidR="00B32C3F" w:rsidRPr="00AD1106">
        <w:t xml:space="preserve"> </w:t>
      </w:r>
      <w:r w:rsidRPr="00AD1106">
        <w:t>гарантии</w:t>
      </w:r>
      <w:r w:rsidR="00B32C3F" w:rsidRPr="00AD1106">
        <w:t xml:space="preserve"> </w:t>
      </w:r>
      <w:r w:rsidR="00A33768" w:rsidRPr="00AD1106">
        <w:t>-</w:t>
      </w:r>
      <w:r w:rsidR="00B32C3F" w:rsidRPr="00AD1106">
        <w:t xml:space="preserve"> </w:t>
      </w:r>
      <w:r w:rsidRPr="00AD1106">
        <w:t>надбавку</w:t>
      </w:r>
      <w:r w:rsidR="00B32C3F" w:rsidRPr="00AD1106">
        <w:t xml:space="preserve"> </w:t>
      </w:r>
      <w:r w:rsidRPr="00AD1106">
        <w:t>к</w:t>
      </w:r>
      <w:r w:rsidR="00B32C3F" w:rsidRPr="00AD1106">
        <w:t xml:space="preserve"> </w:t>
      </w:r>
      <w:r w:rsidRPr="00AD1106">
        <w:t>пенсии</w:t>
      </w:r>
      <w:r w:rsidR="00B32C3F" w:rsidRPr="00AD1106">
        <w:t xml:space="preserve"> </w:t>
      </w:r>
      <w:r w:rsidRPr="00AD1106">
        <w:t>за</w:t>
      </w:r>
      <w:r w:rsidR="00B32C3F" w:rsidRPr="00AD1106">
        <w:t xml:space="preserve"> </w:t>
      </w:r>
      <w:r w:rsidRPr="00AD1106">
        <w:t>выслугу</w:t>
      </w:r>
      <w:r w:rsidR="00B32C3F" w:rsidRPr="00AD1106">
        <w:t xml:space="preserve"> </w:t>
      </w:r>
      <w:r w:rsidRPr="00AD1106">
        <w:t>лет,</w:t>
      </w:r>
      <w:r w:rsidR="00B32C3F" w:rsidRPr="00AD1106">
        <w:t xml:space="preserve"> </w:t>
      </w:r>
      <w:r w:rsidRPr="00AD1106">
        <w:t>увеличенные</w:t>
      </w:r>
      <w:r w:rsidR="00B32C3F" w:rsidRPr="00AD1106">
        <w:t xml:space="preserve"> </w:t>
      </w:r>
      <w:r w:rsidRPr="00AD1106">
        <w:t>пособия</w:t>
      </w:r>
      <w:r w:rsidR="00B32C3F" w:rsidRPr="00AD1106">
        <w:t xml:space="preserve"> </w:t>
      </w:r>
      <w:r w:rsidRPr="00AD1106">
        <w:t>по</w:t>
      </w:r>
      <w:r w:rsidR="00B32C3F" w:rsidRPr="00AD1106">
        <w:t xml:space="preserve"> </w:t>
      </w:r>
      <w:r w:rsidRPr="00AD1106">
        <w:t>болезни,</w:t>
      </w:r>
      <w:r w:rsidR="00B32C3F" w:rsidRPr="00AD1106">
        <w:t xml:space="preserve"> </w:t>
      </w:r>
      <w:r w:rsidRPr="00AD1106">
        <w:t>повышенный</w:t>
      </w:r>
      <w:r w:rsidR="00B32C3F" w:rsidRPr="00AD1106">
        <w:t xml:space="preserve"> </w:t>
      </w:r>
      <w:r w:rsidRPr="00AD1106">
        <w:t>размер</w:t>
      </w:r>
      <w:r w:rsidR="00B32C3F" w:rsidRPr="00AD1106">
        <w:t xml:space="preserve"> </w:t>
      </w:r>
      <w:r w:rsidRPr="00AD1106">
        <w:t>пенсии.</w:t>
      </w:r>
    </w:p>
    <w:p w14:paraId="7A4380A8" w14:textId="77777777" w:rsidR="00E23AD5" w:rsidRPr="00AD1106" w:rsidRDefault="00E23AD5" w:rsidP="00E23AD5">
      <w:r w:rsidRPr="00AD1106">
        <w:t>Но</w:t>
      </w:r>
      <w:r w:rsidR="00B32C3F" w:rsidRPr="00AD1106">
        <w:t xml:space="preserve"> </w:t>
      </w:r>
      <w:r w:rsidRPr="00AD1106">
        <w:t>вс</w:t>
      </w:r>
      <w:r w:rsidR="00B32C3F" w:rsidRPr="00AD1106">
        <w:t xml:space="preserve">е </w:t>
      </w:r>
      <w:r w:rsidRPr="00AD1106">
        <w:t>теч</w:t>
      </w:r>
      <w:r w:rsidR="00B32C3F" w:rsidRPr="00AD1106">
        <w:t>е</w:t>
      </w:r>
      <w:r w:rsidRPr="00AD1106">
        <w:t>т,</w:t>
      </w:r>
      <w:r w:rsidR="00B32C3F" w:rsidRPr="00AD1106">
        <w:t xml:space="preserve"> </w:t>
      </w:r>
      <w:r w:rsidRPr="00AD1106">
        <w:t>вс</w:t>
      </w:r>
      <w:r w:rsidR="00B32C3F" w:rsidRPr="00AD1106">
        <w:t xml:space="preserve">е </w:t>
      </w:r>
      <w:r w:rsidRPr="00AD1106">
        <w:t>изменяется.</w:t>
      </w:r>
      <w:r w:rsidR="00B32C3F" w:rsidRPr="00AD1106">
        <w:t xml:space="preserve"> </w:t>
      </w:r>
      <w:r w:rsidRPr="00AD1106">
        <w:t>И</w:t>
      </w:r>
      <w:r w:rsidR="00B32C3F" w:rsidRPr="00AD1106">
        <w:t xml:space="preserve"> </w:t>
      </w:r>
      <w:r w:rsidRPr="00AD1106">
        <w:t>в</w:t>
      </w:r>
      <w:r w:rsidR="00B32C3F" w:rsidRPr="00AD1106">
        <w:t xml:space="preserve"> </w:t>
      </w:r>
      <w:r w:rsidRPr="00AD1106">
        <w:t>2006</w:t>
      </w:r>
      <w:r w:rsidR="00B32C3F" w:rsidRPr="00AD1106">
        <w:t xml:space="preserve"> </w:t>
      </w:r>
      <w:r w:rsidRPr="00AD1106">
        <w:t>году</w:t>
      </w:r>
      <w:r w:rsidR="00B32C3F" w:rsidRPr="00AD1106">
        <w:t xml:space="preserve"> </w:t>
      </w:r>
      <w:r w:rsidRPr="00AD1106">
        <w:t>в</w:t>
      </w:r>
      <w:r w:rsidR="00B32C3F" w:rsidRPr="00AD1106">
        <w:t xml:space="preserve"> </w:t>
      </w:r>
      <w:r w:rsidRPr="00AD1106">
        <w:t>нашей</w:t>
      </w:r>
      <w:r w:rsidR="00B32C3F" w:rsidRPr="00AD1106">
        <w:t xml:space="preserve"> </w:t>
      </w:r>
      <w:r w:rsidRPr="00AD1106">
        <w:t>стране</w:t>
      </w:r>
      <w:r w:rsidR="00B32C3F" w:rsidRPr="00AD1106">
        <w:t xml:space="preserve"> </w:t>
      </w:r>
      <w:r w:rsidRPr="00AD1106">
        <w:t>изменился</w:t>
      </w:r>
      <w:r w:rsidR="00B32C3F" w:rsidRPr="00AD1106">
        <w:t xml:space="preserve"> </w:t>
      </w:r>
      <w:r w:rsidRPr="00AD1106">
        <w:t>подход</w:t>
      </w:r>
      <w:r w:rsidR="00B32C3F" w:rsidRPr="00AD1106">
        <w:t xml:space="preserve"> </w:t>
      </w:r>
      <w:r w:rsidRPr="00AD1106">
        <w:t>к</w:t>
      </w:r>
      <w:r w:rsidR="00B32C3F" w:rsidRPr="00AD1106">
        <w:t xml:space="preserve"> </w:t>
      </w:r>
      <w:r w:rsidRPr="00AD1106">
        <w:t>регулированию</w:t>
      </w:r>
      <w:r w:rsidR="00B32C3F" w:rsidRPr="00AD1106">
        <w:t xml:space="preserve"> </w:t>
      </w:r>
      <w:r w:rsidRPr="00AD1106">
        <w:t>труда</w:t>
      </w:r>
      <w:r w:rsidR="00B32C3F" w:rsidRPr="00AD1106">
        <w:t xml:space="preserve"> </w:t>
      </w:r>
      <w:r w:rsidRPr="00AD1106">
        <w:t>и</w:t>
      </w:r>
      <w:r w:rsidR="00B32C3F" w:rsidRPr="00AD1106">
        <w:t xml:space="preserve"> </w:t>
      </w:r>
      <w:r w:rsidRPr="00AD1106">
        <w:t>социальных</w:t>
      </w:r>
      <w:r w:rsidR="00B32C3F" w:rsidRPr="00AD1106">
        <w:t xml:space="preserve"> </w:t>
      </w:r>
      <w:r w:rsidRPr="00AD1106">
        <w:t>гарантий.</w:t>
      </w:r>
      <w:r w:rsidR="00B32C3F" w:rsidRPr="00AD1106">
        <w:t xml:space="preserve"> </w:t>
      </w:r>
      <w:r w:rsidRPr="00AD1106">
        <w:t>Понятие</w:t>
      </w:r>
      <w:r w:rsidR="00B32C3F" w:rsidRPr="00AD1106">
        <w:t xml:space="preserve"> </w:t>
      </w:r>
      <w:r w:rsidRPr="00AD1106">
        <w:t>непрерывного</w:t>
      </w:r>
      <w:r w:rsidR="00B32C3F" w:rsidRPr="00AD1106">
        <w:t xml:space="preserve"> </w:t>
      </w:r>
      <w:r w:rsidRPr="00AD1106">
        <w:t>стажа</w:t>
      </w:r>
      <w:r w:rsidR="00B32C3F" w:rsidRPr="00AD1106">
        <w:t xml:space="preserve"> </w:t>
      </w:r>
      <w:r w:rsidRPr="00AD1106">
        <w:t>утратило</w:t>
      </w:r>
      <w:r w:rsidR="00B32C3F" w:rsidRPr="00AD1106">
        <w:t xml:space="preserve"> </w:t>
      </w:r>
      <w:r w:rsidRPr="00AD1106">
        <w:t>правовое</w:t>
      </w:r>
      <w:r w:rsidR="00B32C3F" w:rsidRPr="00AD1106">
        <w:t xml:space="preserve"> </w:t>
      </w:r>
      <w:r w:rsidRPr="00AD1106">
        <w:t>значение.</w:t>
      </w:r>
    </w:p>
    <w:p w14:paraId="0AABB5EE" w14:textId="77777777" w:rsidR="00E23AD5" w:rsidRPr="00AD1106" w:rsidRDefault="00E23AD5" w:rsidP="00E23AD5">
      <w:proofErr w:type="spellStart"/>
      <w:r w:rsidRPr="00AD1106">
        <w:t>Ногайлиева</w:t>
      </w:r>
      <w:proofErr w:type="spellEnd"/>
      <w:r w:rsidR="00B32C3F" w:rsidRPr="00AD1106">
        <w:t xml:space="preserve"> </w:t>
      </w:r>
      <w:r w:rsidRPr="00AD1106">
        <w:t>отмечает,</w:t>
      </w:r>
      <w:r w:rsidR="00B32C3F" w:rsidRPr="00AD1106">
        <w:t xml:space="preserve"> </w:t>
      </w:r>
      <w:r w:rsidRPr="00AD1106">
        <w:t>что</w:t>
      </w:r>
      <w:r w:rsidR="00B32C3F" w:rsidRPr="00AD1106">
        <w:t xml:space="preserve"> </w:t>
      </w:r>
      <w:r w:rsidRPr="00AD1106">
        <w:t>сейчас</w:t>
      </w:r>
      <w:r w:rsidR="00B32C3F" w:rsidRPr="00AD1106">
        <w:t xml:space="preserve"> </w:t>
      </w:r>
      <w:r w:rsidRPr="00AD1106">
        <w:t>при</w:t>
      </w:r>
      <w:r w:rsidR="00B32C3F" w:rsidRPr="00AD1106">
        <w:t xml:space="preserve"> </w:t>
      </w:r>
      <w:r w:rsidRPr="00AD1106">
        <w:t>подсчете</w:t>
      </w:r>
      <w:r w:rsidR="00B32C3F" w:rsidRPr="00AD1106">
        <w:t xml:space="preserve"> </w:t>
      </w:r>
      <w:r w:rsidRPr="00AD1106">
        <w:t>размера</w:t>
      </w:r>
      <w:r w:rsidR="00B32C3F" w:rsidRPr="00AD1106">
        <w:t xml:space="preserve"> </w:t>
      </w:r>
      <w:r w:rsidRPr="00AD1106">
        <w:t>пенсии</w:t>
      </w:r>
      <w:r w:rsidR="00B32C3F" w:rsidRPr="00AD1106">
        <w:t xml:space="preserve"> </w:t>
      </w:r>
      <w:r w:rsidRPr="00AD1106">
        <w:t>учитывается</w:t>
      </w:r>
      <w:r w:rsidR="00B32C3F" w:rsidRPr="00AD1106">
        <w:t xml:space="preserve"> </w:t>
      </w:r>
      <w:r w:rsidRPr="00AD1106">
        <w:t>общая</w:t>
      </w:r>
      <w:r w:rsidR="00B32C3F" w:rsidRPr="00AD1106">
        <w:t xml:space="preserve"> </w:t>
      </w:r>
      <w:r w:rsidRPr="00AD1106">
        <w:t>продолжительность</w:t>
      </w:r>
      <w:r w:rsidR="00B32C3F" w:rsidRPr="00AD1106">
        <w:t xml:space="preserve"> </w:t>
      </w:r>
      <w:r w:rsidRPr="00AD1106">
        <w:t>страхового</w:t>
      </w:r>
      <w:r w:rsidR="00B32C3F" w:rsidRPr="00AD1106">
        <w:t xml:space="preserve"> </w:t>
      </w:r>
      <w:r w:rsidRPr="00AD1106">
        <w:t>стажа</w:t>
      </w:r>
      <w:r w:rsidR="00B32C3F" w:rsidRPr="00AD1106">
        <w:t xml:space="preserve"> </w:t>
      </w:r>
      <w:r w:rsidRPr="00AD1106">
        <w:t>и</w:t>
      </w:r>
      <w:r w:rsidR="00B32C3F" w:rsidRPr="00AD1106">
        <w:t xml:space="preserve"> </w:t>
      </w:r>
      <w:r w:rsidRPr="00AD1106">
        <w:t>продолжительность</w:t>
      </w:r>
      <w:r w:rsidR="00B32C3F" w:rsidRPr="00AD1106">
        <w:t xml:space="preserve"> </w:t>
      </w:r>
      <w:r w:rsidRPr="00AD1106">
        <w:t>нестраховых</w:t>
      </w:r>
      <w:r w:rsidR="00B32C3F" w:rsidRPr="00AD1106">
        <w:t xml:space="preserve"> </w:t>
      </w:r>
      <w:r w:rsidRPr="00AD1106">
        <w:t>периодов</w:t>
      </w:r>
      <w:r w:rsidR="00B32C3F" w:rsidRPr="00AD1106">
        <w:t xml:space="preserve"> </w:t>
      </w:r>
      <w:r w:rsidRPr="00AD1106">
        <w:t>(уход</w:t>
      </w:r>
      <w:r w:rsidR="00B32C3F" w:rsidRPr="00AD1106">
        <w:t xml:space="preserve"> </w:t>
      </w:r>
      <w:r w:rsidRPr="00AD1106">
        <w:t>за</w:t>
      </w:r>
      <w:r w:rsidR="00B32C3F" w:rsidRPr="00AD1106">
        <w:t xml:space="preserve"> </w:t>
      </w:r>
      <w:r w:rsidRPr="00AD1106">
        <w:t>пенсионером</w:t>
      </w:r>
      <w:r w:rsidR="00B32C3F" w:rsidRPr="00AD1106">
        <w:t xml:space="preserve"> </w:t>
      </w:r>
      <w:r w:rsidRPr="00AD1106">
        <w:t>от</w:t>
      </w:r>
      <w:r w:rsidR="00B32C3F" w:rsidRPr="00AD1106">
        <w:t xml:space="preserve"> </w:t>
      </w:r>
      <w:r w:rsidRPr="00AD1106">
        <w:t>80</w:t>
      </w:r>
      <w:r w:rsidR="00B32C3F" w:rsidRPr="00AD1106">
        <w:t xml:space="preserve"> </w:t>
      </w:r>
      <w:r w:rsidRPr="00AD1106">
        <w:t>лет,</w:t>
      </w:r>
      <w:r w:rsidR="00B32C3F" w:rsidRPr="00AD1106">
        <w:t xml:space="preserve"> </w:t>
      </w:r>
      <w:r w:rsidRPr="00AD1106">
        <w:t>уход</w:t>
      </w:r>
      <w:r w:rsidR="00B32C3F" w:rsidRPr="00AD1106">
        <w:t xml:space="preserve"> </w:t>
      </w:r>
      <w:r w:rsidRPr="00AD1106">
        <w:t>за</w:t>
      </w:r>
      <w:r w:rsidR="00B32C3F" w:rsidRPr="00AD1106">
        <w:t xml:space="preserve"> </w:t>
      </w:r>
      <w:r w:rsidRPr="00AD1106">
        <w:t>реб</w:t>
      </w:r>
      <w:r w:rsidR="00B32C3F" w:rsidRPr="00AD1106">
        <w:t>е</w:t>
      </w:r>
      <w:r w:rsidRPr="00AD1106">
        <w:t>нком</w:t>
      </w:r>
      <w:r w:rsidR="00B32C3F" w:rsidRPr="00AD1106">
        <w:t xml:space="preserve"> </w:t>
      </w:r>
      <w:r w:rsidRPr="00AD1106">
        <w:t>до</w:t>
      </w:r>
      <w:r w:rsidR="00B32C3F" w:rsidRPr="00AD1106">
        <w:t xml:space="preserve"> </w:t>
      </w:r>
      <w:r w:rsidRPr="00AD1106">
        <w:t>1,5</w:t>
      </w:r>
      <w:r w:rsidR="00B32C3F" w:rsidRPr="00AD1106">
        <w:t xml:space="preserve"> </w:t>
      </w:r>
      <w:r w:rsidRPr="00AD1106">
        <w:t>лет,</w:t>
      </w:r>
      <w:r w:rsidR="00B32C3F" w:rsidRPr="00AD1106">
        <w:t xml:space="preserve"> </w:t>
      </w:r>
      <w:r w:rsidRPr="00AD1106">
        <w:t>срочная</w:t>
      </w:r>
      <w:r w:rsidR="00B32C3F" w:rsidRPr="00AD1106">
        <w:t xml:space="preserve"> </w:t>
      </w:r>
      <w:r w:rsidRPr="00AD1106">
        <w:t>служба</w:t>
      </w:r>
      <w:r w:rsidR="00B32C3F" w:rsidRPr="00AD1106">
        <w:t xml:space="preserve"> </w:t>
      </w:r>
      <w:r w:rsidRPr="00AD1106">
        <w:t>в</w:t>
      </w:r>
      <w:r w:rsidR="00B32C3F" w:rsidRPr="00AD1106">
        <w:t xml:space="preserve"> </w:t>
      </w:r>
      <w:r w:rsidRPr="00AD1106">
        <w:t>армии</w:t>
      </w:r>
      <w:r w:rsidR="00B32C3F" w:rsidRPr="00AD1106">
        <w:t xml:space="preserve"> </w:t>
      </w:r>
      <w:r w:rsidRPr="00AD1106">
        <w:t>и</w:t>
      </w:r>
      <w:r w:rsidR="00B32C3F" w:rsidRPr="00AD1106">
        <w:t xml:space="preserve"> </w:t>
      </w:r>
      <w:r w:rsidRPr="00AD1106">
        <w:t>т.</w:t>
      </w:r>
      <w:r w:rsidR="00B32C3F" w:rsidRPr="00AD1106">
        <w:t xml:space="preserve"> </w:t>
      </w:r>
      <w:r w:rsidRPr="00AD1106">
        <w:t>д.),</w:t>
      </w:r>
      <w:r w:rsidR="00B32C3F" w:rsidRPr="00AD1106">
        <w:t xml:space="preserve"> </w:t>
      </w:r>
      <w:r w:rsidRPr="00AD1106">
        <w:t>а</w:t>
      </w:r>
      <w:r w:rsidR="00B32C3F" w:rsidRPr="00AD1106">
        <w:t xml:space="preserve"> </w:t>
      </w:r>
      <w:r w:rsidRPr="00AD1106">
        <w:t>не</w:t>
      </w:r>
      <w:r w:rsidR="00B32C3F" w:rsidRPr="00AD1106">
        <w:t xml:space="preserve"> </w:t>
      </w:r>
      <w:r w:rsidRPr="00AD1106">
        <w:t>непрерывность</w:t>
      </w:r>
      <w:r w:rsidR="00B32C3F" w:rsidRPr="00AD1106">
        <w:t xml:space="preserve"> </w:t>
      </w:r>
      <w:r w:rsidRPr="00AD1106">
        <w:t>работы</w:t>
      </w:r>
      <w:r w:rsidR="00B32C3F" w:rsidRPr="00AD1106">
        <w:t xml:space="preserve"> </w:t>
      </w:r>
      <w:r w:rsidRPr="00AD1106">
        <w:t>в</w:t>
      </w:r>
      <w:r w:rsidR="00B32C3F" w:rsidRPr="00AD1106">
        <w:t xml:space="preserve"> </w:t>
      </w:r>
      <w:r w:rsidRPr="00AD1106">
        <w:t>одном</w:t>
      </w:r>
      <w:r w:rsidR="00B32C3F" w:rsidRPr="00AD1106">
        <w:t xml:space="preserve"> </w:t>
      </w:r>
      <w:r w:rsidRPr="00AD1106">
        <w:t>и</w:t>
      </w:r>
      <w:r w:rsidR="00B32C3F" w:rsidRPr="00AD1106">
        <w:t xml:space="preserve"> </w:t>
      </w:r>
      <w:r w:rsidRPr="00AD1106">
        <w:t>том</w:t>
      </w:r>
      <w:r w:rsidR="00B32C3F" w:rsidRPr="00AD1106">
        <w:t xml:space="preserve"> </w:t>
      </w:r>
      <w:r w:rsidRPr="00AD1106">
        <w:t>же</w:t>
      </w:r>
      <w:r w:rsidR="00B32C3F" w:rsidRPr="00AD1106">
        <w:t xml:space="preserve"> </w:t>
      </w:r>
      <w:r w:rsidRPr="00AD1106">
        <w:t>месте.</w:t>
      </w:r>
    </w:p>
    <w:p w14:paraId="786F198A" w14:textId="77777777" w:rsidR="00E23AD5" w:rsidRPr="00AD1106" w:rsidRDefault="00E23AD5" w:rsidP="00E23AD5">
      <w:r w:rsidRPr="00AD1106">
        <w:t>Для</w:t>
      </w:r>
      <w:r w:rsidR="00B32C3F" w:rsidRPr="00AD1106">
        <w:t xml:space="preserve"> </w:t>
      </w:r>
      <w:r w:rsidRPr="00AD1106">
        <w:t>получения</w:t>
      </w:r>
      <w:r w:rsidR="00B32C3F" w:rsidRPr="00AD1106">
        <w:t xml:space="preserve"> </w:t>
      </w:r>
      <w:r w:rsidRPr="00AD1106">
        <w:t>минимальной</w:t>
      </w:r>
      <w:r w:rsidR="00B32C3F" w:rsidRPr="00AD1106">
        <w:t xml:space="preserve"> </w:t>
      </w:r>
      <w:r w:rsidRPr="00AD1106">
        <w:t>пенсии</w:t>
      </w:r>
      <w:r w:rsidR="00B32C3F" w:rsidRPr="00AD1106">
        <w:t xml:space="preserve"> </w:t>
      </w:r>
      <w:r w:rsidRPr="00AD1106">
        <w:t>достаточно</w:t>
      </w:r>
      <w:r w:rsidR="00B32C3F" w:rsidRPr="00AD1106">
        <w:t xml:space="preserve"> </w:t>
      </w:r>
      <w:r w:rsidRPr="00AD1106">
        <w:t>официально</w:t>
      </w:r>
      <w:r w:rsidR="00B32C3F" w:rsidRPr="00AD1106">
        <w:t xml:space="preserve"> </w:t>
      </w:r>
      <w:r w:rsidRPr="00AD1106">
        <w:t>отработать</w:t>
      </w:r>
      <w:r w:rsidR="00B32C3F" w:rsidRPr="00AD1106">
        <w:t xml:space="preserve"> </w:t>
      </w:r>
      <w:r w:rsidRPr="00AD1106">
        <w:t>15</w:t>
      </w:r>
      <w:r w:rsidR="00B32C3F" w:rsidRPr="00AD1106">
        <w:t xml:space="preserve"> </w:t>
      </w:r>
      <w:r w:rsidRPr="00AD1106">
        <w:t>лет</w:t>
      </w:r>
      <w:r w:rsidR="00B32C3F" w:rsidRPr="00AD1106">
        <w:t xml:space="preserve"> </w:t>
      </w:r>
      <w:r w:rsidRPr="00AD1106">
        <w:t>(для</w:t>
      </w:r>
      <w:r w:rsidR="00B32C3F" w:rsidRPr="00AD1106">
        <w:t xml:space="preserve"> </w:t>
      </w:r>
      <w:r w:rsidRPr="00AD1106">
        <w:t>тех,</w:t>
      </w:r>
      <w:r w:rsidR="00B32C3F" w:rsidRPr="00AD1106">
        <w:t xml:space="preserve"> </w:t>
      </w:r>
      <w:r w:rsidRPr="00AD1106">
        <w:t>кто</w:t>
      </w:r>
      <w:r w:rsidR="00B32C3F" w:rsidRPr="00AD1106">
        <w:t xml:space="preserve"> </w:t>
      </w:r>
      <w:r w:rsidRPr="00AD1106">
        <w:t>уходит</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в</w:t>
      </w:r>
      <w:r w:rsidR="00B32C3F" w:rsidRPr="00AD1106">
        <w:t xml:space="preserve"> </w:t>
      </w:r>
      <w:r w:rsidRPr="00AD1106">
        <w:t>2024</w:t>
      </w:r>
      <w:r w:rsidR="00B32C3F" w:rsidRPr="00AD1106">
        <w:t xml:space="preserve"> </w:t>
      </w:r>
      <w:r w:rsidRPr="00AD1106">
        <w:t>году).</w:t>
      </w:r>
    </w:p>
    <w:p w14:paraId="5933B82B" w14:textId="77777777" w:rsidR="00E23AD5" w:rsidRPr="00AD1106" w:rsidRDefault="00E23AD5" w:rsidP="00E23AD5">
      <w:r w:rsidRPr="00AD1106">
        <w:t>И</w:t>
      </w:r>
      <w:r w:rsidR="00B32C3F" w:rsidRPr="00AD1106">
        <w:t xml:space="preserve"> </w:t>
      </w:r>
      <w:r w:rsidRPr="00AD1106">
        <w:t>совершенно</w:t>
      </w:r>
      <w:r w:rsidR="00B32C3F" w:rsidRPr="00AD1106">
        <w:t xml:space="preserve"> </w:t>
      </w:r>
      <w:r w:rsidRPr="00AD1106">
        <w:t>не</w:t>
      </w:r>
      <w:r w:rsidR="00B32C3F" w:rsidRPr="00AD1106">
        <w:t xml:space="preserve"> </w:t>
      </w:r>
      <w:r w:rsidRPr="00AD1106">
        <w:t>обязательно</w:t>
      </w:r>
      <w:r w:rsidR="00B32C3F" w:rsidRPr="00AD1106">
        <w:t xml:space="preserve"> </w:t>
      </w:r>
      <w:r w:rsidRPr="00AD1106">
        <w:t>постоянно</w:t>
      </w:r>
      <w:r w:rsidR="00B32C3F" w:rsidRPr="00AD1106">
        <w:t xml:space="preserve"> </w:t>
      </w:r>
      <w:r w:rsidRPr="00AD1106">
        <w:t>и</w:t>
      </w:r>
      <w:r w:rsidR="00B32C3F" w:rsidRPr="00AD1106">
        <w:t xml:space="preserve"> </w:t>
      </w:r>
      <w:r w:rsidRPr="00AD1106">
        <w:t>непрерывно</w:t>
      </w:r>
      <w:r w:rsidR="00B32C3F" w:rsidRPr="00AD1106">
        <w:t xml:space="preserve"> </w:t>
      </w:r>
      <w:r w:rsidRPr="00AD1106">
        <w:t>работать</w:t>
      </w:r>
      <w:r w:rsidR="00B32C3F" w:rsidRPr="00AD1106">
        <w:t xml:space="preserve"> </w:t>
      </w:r>
      <w:r w:rsidRPr="00AD1106">
        <w:t>на</w:t>
      </w:r>
      <w:r w:rsidR="00B32C3F" w:rsidRPr="00AD1106">
        <w:t xml:space="preserve"> </w:t>
      </w:r>
      <w:r w:rsidRPr="00AD1106">
        <w:t>одном</w:t>
      </w:r>
      <w:r w:rsidR="00B32C3F" w:rsidRPr="00AD1106">
        <w:t xml:space="preserve"> </w:t>
      </w:r>
      <w:r w:rsidRPr="00AD1106">
        <w:t>и</w:t>
      </w:r>
      <w:r w:rsidR="00B32C3F" w:rsidRPr="00AD1106">
        <w:t xml:space="preserve"> </w:t>
      </w:r>
      <w:r w:rsidRPr="00AD1106">
        <w:t>том</w:t>
      </w:r>
      <w:r w:rsidR="00B32C3F" w:rsidRPr="00AD1106">
        <w:t xml:space="preserve"> </w:t>
      </w:r>
      <w:r w:rsidRPr="00AD1106">
        <w:t>же</w:t>
      </w:r>
      <w:r w:rsidR="00B32C3F" w:rsidRPr="00AD1106">
        <w:t xml:space="preserve"> </w:t>
      </w:r>
      <w:proofErr w:type="spellStart"/>
      <w:r w:rsidRPr="00AD1106">
        <w:t>местеили</w:t>
      </w:r>
      <w:proofErr w:type="spellEnd"/>
      <w:r w:rsidR="00B32C3F" w:rsidRPr="00AD1106">
        <w:t xml:space="preserve"> </w:t>
      </w:r>
      <w:r w:rsidRPr="00AD1106">
        <w:t>по</w:t>
      </w:r>
      <w:r w:rsidR="00B32C3F" w:rsidRPr="00AD1106">
        <w:t xml:space="preserve"> </w:t>
      </w:r>
      <w:r w:rsidRPr="00AD1106">
        <w:t>одной</w:t>
      </w:r>
      <w:r w:rsidR="00B32C3F" w:rsidRPr="00AD1106">
        <w:t xml:space="preserve"> </w:t>
      </w:r>
      <w:r w:rsidRPr="00AD1106">
        <w:t>специальности.</w:t>
      </w:r>
    </w:p>
    <w:p w14:paraId="302D3F56" w14:textId="77777777" w:rsidR="00E23AD5" w:rsidRPr="00AD1106" w:rsidRDefault="00E23AD5" w:rsidP="00E23AD5">
      <w:r w:rsidRPr="00AD1106">
        <w:t>Однако,</w:t>
      </w:r>
      <w:r w:rsidR="00B32C3F" w:rsidRPr="00AD1106">
        <w:t xml:space="preserve"> </w:t>
      </w:r>
      <w:r w:rsidRPr="00AD1106">
        <w:t>человек</w:t>
      </w:r>
      <w:r w:rsidR="00B32C3F" w:rsidRPr="00AD1106">
        <w:t xml:space="preserve"> </w:t>
      </w:r>
      <w:r w:rsidRPr="00AD1106">
        <w:t>с</w:t>
      </w:r>
      <w:r w:rsidR="00B32C3F" w:rsidRPr="00AD1106">
        <w:t xml:space="preserve"> </w:t>
      </w:r>
      <w:r w:rsidRPr="00AD1106">
        <w:t>длительным</w:t>
      </w:r>
      <w:r w:rsidR="00B32C3F" w:rsidRPr="00AD1106">
        <w:t xml:space="preserve"> </w:t>
      </w:r>
      <w:r w:rsidRPr="00AD1106">
        <w:t>стажем</w:t>
      </w:r>
      <w:r w:rsidR="00B32C3F" w:rsidRPr="00AD1106">
        <w:t xml:space="preserve"> </w:t>
      </w:r>
      <w:r w:rsidRPr="00AD1106">
        <w:t>работы</w:t>
      </w:r>
      <w:r w:rsidR="00B32C3F" w:rsidRPr="00AD1106">
        <w:t xml:space="preserve"> </w:t>
      </w:r>
      <w:r w:rsidRPr="00AD1106">
        <w:t>может</w:t>
      </w:r>
      <w:r w:rsidR="00B32C3F" w:rsidRPr="00AD1106">
        <w:t xml:space="preserve"> </w:t>
      </w:r>
      <w:r w:rsidRPr="00AD1106">
        <w:t>претендовать</w:t>
      </w:r>
      <w:r w:rsidR="00B32C3F" w:rsidRPr="00AD1106">
        <w:t xml:space="preserve"> </w:t>
      </w:r>
      <w:r w:rsidRPr="00AD1106">
        <w:t>на</w:t>
      </w:r>
      <w:r w:rsidR="00B32C3F" w:rsidRPr="00AD1106">
        <w:t xml:space="preserve"> </w:t>
      </w:r>
      <w:r w:rsidRPr="00AD1106">
        <w:t>звание</w:t>
      </w:r>
      <w:r w:rsidR="00B32C3F" w:rsidRPr="00AD1106">
        <w:t xml:space="preserve"> </w:t>
      </w:r>
      <w:r w:rsidRPr="00AD1106">
        <w:t>ветерана</w:t>
      </w:r>
      <w:r w:rsidR="00B32C3F" w:rsidRPr="00AD1106">
        <w:t xml:space="preserve"> </w:t>
      </w:r>
      <w:r w:rsidRPr="00AD1106">
        <w:t>труда</w:t>
      </w:r>
      <w:r w:rsidR="00B32C3F" w:rsidRPr="00AD1106">
        <w:t xml:space="preserve"> </w:t>
      </w:r>
      <w:r w:rsidRPr="00AD1106">
        <w:t>в</w:t>
      </w:r>
      <w:r w:rsidR="00B32C3F" w:rsidRPr="00AD1106">
        <w:t xml:space="preserve"> </w:t>
      </w:r>
      <w:r w:rsidRPr="00AD1106">
        <w:t>своем</w:t>
      </w:r>
      <w:r w:rsidR="00B32C3F" w:rsidRPr="00AD1106">
        <w:t xml:space="preserve"> </w:t>
      </w:r>
      <w:r w:rsidRPr="00AD1106">
        <w:t>регионе,</w:t>
      </w:r>
      <w:r w:rsidR="00B32C3F" w:rsidRPr="00AD1106">
        <w:t xml:space="preserve"> </w:t>
      </w:r>
      <w:r w:rsidRPr="00AD1106">
        <w:t>а</w:t>
      </w:r>
      <w:r w:rsidR="00B32C3F" w:rsidRPr="00AD1106">
        <w:t xml:space="preserve"> </w:t>
      </w:r>
      <w:r w:rsidRPr="00AD1106">
        <w:t>также</w:t>
      </w:r>
      <w:r w:rsidR="00B32C3F" w:rsidRPr="00AD1106">
        <w:t xml:space="preserve"> </w:t>
      </w:r>
      <w:r w:rsidRPr="00AD1106">
        <w:t>получать</w:t>
      </w:r>
      <w:r w:rsidR="00B32C3F" w:rsidRPr="00AD1106">
        <w:t xml:space="preserve"> </w:t>
      </w:r>
      <w:r w:rsidRPr="00AD1106">
        <w:t>надбавки</w:t>
      </w:r>
      <w:r w:rsidR="00B32C3F" w:rsidRPr="00AD1106">
        <w:t xml:space="preserve"> </w:t>
      </w:r>
      <w:r w:rsidRPr="00AD1106">
        <w:t>за</w:t>
      </w:r>
      <w:r w:rsidR="00B32C3F" w:rsidRPr="00AD1106">
        <w:t xml:space="preserve"> </w:t>
      </w:r>
      <w:r w:rsidRPr="00AD1106">
        <w:t>определенные</w:t>
      </w:r>
      <w:r w:rsidR="00B32C3F" w:rsidRPr="00AD1106">
        <w:t xml:space="preserve"> </w:t>
      </w:r>
      <w:r w:rsidRPr="00AD1106">
        <w:t>разновидности</w:t>
      </w:r>
      <w:r w:rsidR="00B32C3F" w:rsidRPr="00AD1106">
        <w:t xml:space="preserve"> </w:t>
      </w:r>
      <w:r w:rsidRPr="00AD1106">
        <w:t>длительного</w:t>
      </w:r>
      <w:r w:rsidR="00B32C3F" w:rsidRPr="00AD1106">
        <w:t xml:space="preserve"> </w:t>
      </w:r>
      <w:r w:rsidRPr="00AD1106">
        <w:t>стажа.</w:t>
      </w:r>
    </w:p>
    <w:p w14:paraId="52E3876E" w14:textId="77777777" w:rsidR="00111D7C" w:rsidRPr="00AD1106" w:rsidRDefault="00000000" w:rsidP="00E23AD5">
      <w:hyperlink r:id="rId24" w:history="1">
        <w:r w:rsidR="00E23AD5" w:rsidRPr="00AD1106">
          <w:rPr>
            <w:rStyle w:val="a3"/>
          </w:rPr>
          <w:t>https://i-gazeta.com/news/novosti/2024-06-05/eksperty-soobschili-interesnye-novosti-pro-pensiyu-3799000</w:t>
        </w:r>
      </w:hyperlink>
    </w:p>
    <w:p w14:paraId="7DCF61D8" w14:textId="77777777" w:rsidR="00427EDB" w:rsidRPr="00AD1106" w:rsidRDefault="00427EDB" w:rsidP="00427EDB">
      <w:pPr>
        <w:pStyle w:val="2"/>
      </w:pPr>
      <w:bookmarkStart w:id="67" w:name="_Toc168554788"/>
      <w:r w:rsidRPr="00AD1106">
        <w:t>Конкурент,</w:t>
      </w:r>
      <w:r w:rsidR="00B32C3F" w:rsidRPr="00AD1106">
        <w:t xml:space="preserve"> </w:t>
      </w:r>
      <w:r w:rsidRPr="00AD1106">
        <w:t>05.06.2024,</w:t>
      </w:r>
      <w:r w:rsidR="00B32C3F" w:rsidRPr="00AD1106">
        <w:t xml:space="preserve"> </w:t>
      </w:r>
      <w:r w:rsidRPr="00AD1106">
        <w:t>Пенсионный</w:t>
      </w:r>
      <w:r w:rsidR="00B32C3F" w:rsidRPr="00AD1106">
        <w:t xml:space="preserve"> </w:t>
      </w:r>
      <w:r w:rsidRPr="00AD1106">
        <w:t>возраст</w:t>
      </w:r>
      <w:r w:rsidR="00B32C3F" w:rsidRPr="00AD1106">
        <w:t xml:space="preserve"> </w:t>
      </w:r>
      <w:r w:rsidRPr="00AD1106">
        <w:t>понизят</w:t>
      </w:r>
      <w:r w:rsidR="00B32C3F" w:rsidRPr="00AD1106">
        <w:t xml:space="preserve"> </w:t>
      </w:r>
      <w:r w:rsidRPr="00AD1106">
        <w:t>до</w:t>
      </w:r>
      <w:r w:rsidR="00B32C3F" w:rsidRPr="00AD1106">
        <w:t xml:space="preserve"> </w:t>
      </w:r>
      <w:r w:rsidRPr="00AD1106">
        <w:t>50</w:t>
      </w:r>
      <w:r w:rsidR="00B32C3F" w:rsidRPr="00AD1106">
        <w:t xml:space="preserve"> </w:t>
      </w:r>
      <w:r w:rsidRPr="00AD1106">
        <w:t>лет.</w:t>
      </w:r>
      <w:r w:rsidR="00B32C3F" w:rsidRPr="00AD1106">
        <w:t xml:space="preserve"> </w:t>
      </w:r>
      <w:r w:rsidRPr="00AD1106">
        <w:t>Кому</w:t>
      </w:r>
      <w:r w:rsidR="00B32C3F" w:rsidRPr="00AD1106">
        <w:t xml:space="preserve"> </w:t>
      </w:r>
      <w:r w:rsidRPr="00AD1106">
        <w:t>повезет?</w:t>
      </w:r>
      <w:bookmarkEnd w:id="67"/>
      <w:r w:rsidR="00B32C3F" w:rsidRPr="00AD1106">
        <w:t xml:space="preserve"> </w:t>
      </w:r>
    </w:p>
    <w:p w14:paraId="17E9A856" w14:textId="77777777" w:rsidR="00427EDB" w:rsidRPr="00AD1106" w:rsidRDefault="00427EDB" w:rsidP="00EA45E7">
      <w:pPr>
        <w:pStyle w:val="3"/>
      </w:pPr>
      <w:bookmarkStart w:id="68" w:name="_Toc168554789"/>
      <w:r w:rsidRPr="00AD1106">
        <w:t>В</w:t>
      </w:r>
      <w:r w:rsidR="00B32C3F" w:rsidRPr="00AD1106">
        <w:t xml:space="preserve"> </w:t>
      </w:r>
      <w:r w:rsidRPr="00AD1106">
        <w:t>Госдуме</w:t>
      </w:r>
      <w:r w:rsidR="00B32C3F" w:rsidRPr="00AD1106">
        <w:t xml:space="preserve"> </w:t>
      </w:r>
      <w:r w:rsidRPr="00AD1106">
        <w:t>обсуждают</w:t>
      </w:r>
      <w:r w:rsidR="00B32C3F" w:rsidRPr="00AD1106">
        <w:t xml:space="preserve"> </w:t>
      </w:r>
      <w:r w:rsidRPr="00AD1106">
        <w:t>возможность</w:t>
      </w:r>
      <w:r w:rsidR="00B32C3F" w:rsidRPr="00AD1106">
        <w:t xml:space="preserve"> </w:t>
      </w:r>
      <w:r w:rsidRPr="00AD1106">
        <w:t>понизить</w:t>
      </w:r>
      <w:r w:rsidR="00B32C3F" w:rsidRPr="00AD1106">
        <w:t xml:space="preserve"> </w:t>
      </w:r>
      <w:r w:rsidRPr="00AD1106">
        <w:t>до</w:t>
      </w:r>
      <w:r w:rsidR="00B32C3F" w:rsidRPr="00AD1106">
        <w:t xml:space="preserve"> </w:t>
      </w:r>
      <w:r w:rsidRPr="00AD1106">
        <w:t>50</w:t>
      </w:r>
      <w:r w:rsidR="00B32C3F" w:rsidRPr="00AD1106">
        <w:t xml:space="preserve"> </w:t>
      </w:r>
      <w:r w:rsidRPr="00AD1106">
        <w:t>лет</w:t>
      </w:r>
      <w:r w:rsidR="00B32C3F" w:rsidRPr="00AD1106">
        <w:t xml:space="preserve"> </w:t>
      </w:r>
      <w:r w:rsidRPr="00AD1106">
        <w:t>возраст</w:t>
      </w:r>
      <w:r w:rsidR="00B32C3F" w:rsidRPr="00AD1106">
        <w:t xml:space="preserve"> </w:t>
      </w:r>
      <w:r w:rsidRPr="00AD1106">
        <w:t>выхода</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для</w:t>
      </w:r>
      <w:r w:rsidR="00B32C3F" w:rsidRPr="00AD1106">
        <w:t xml:space="preserve"> </w:t>
      </w:r>
      <w:r w:rsidRPr="00AD1106">
        <w:t>работников</w:t>
      </w:r>
      <w:r w:rsidR="00B32C3F" w:rsidRPr="00AD1106">
        <w:t xml:space="preserve"> </w:t>
      </w:r>
      <w:r w:rsidRPr="00AD1106">
        <w:t>пожарной</w:t>
      </w:r>
      <w:r w:rsidR="00B32C3F" w:rsidRPr="00AD1106">
        <w:t xml:space="preserve"> </w:t>
      </w:r>
      <w:r w:rsidRPr="00AD1106">
        <w:t>охраны</w:t>
      </w:r>
      <w:r w:rsidR="00B32C3F" w:rsidRPr="00AD1106">
        <w:t xml:space="preserve"> </w:t>
      </w:r>
      <w:r w:rsidRPr="00AD1106">
        <w:t>ВС</w:t>
      </w:r>
      <w:r w:rsidR="00B32C3F" w:rsidRPr="00AD1106">
        <w:t xml:space="preserve"> </w:t>
      </w:r>
      <w:r w:rsidRPr="00AD1106">
        <w:t>РФ</w:t>
      </w:r>
      <w:r w:rsidR="00B32C3F" w:rsidRPr="00AD1106">
        <w:t xml:space="preserve"> </w:t>
      </w:r>
      <w:r w:rsidRPr="00AD1106">
        <w:t>и</w:t>
      </w:r>
      <w:r w:rsidR="00B32C3F" w:rsidRPr="00AD1106">
        <w:t xml:space="preserve"> </w:t>
      </w:r>
      <w:r w:rsidRPr="00AD1106">
        <w:t>преподавателей</w:t>
      </w:r>
      <w:r w:rsidR="00B32C3F" w:rsidRPr="00AD1106">
        <w:t xml:space="preserve"> </w:t>
      </w:r>
      <w:r w:rsidRPr="00AD1106">
        <w:t>среднего</w:t>
      </w:r>
      <w:r w:rsidR="00B32C3F" w:rsidRPr="00AD1106">
        <w:t xml:space="preserve"> </w:t>
      </w:r>
      <w:r w:rsidRPr="00AD1106">
        <w:t>профессионального</w:t>
      </w:r>
      <w:r w:rsidR="00B32C3F" w:rsidRPr="00AD1106">
        <w:t xml:space="preserve"> </w:t>
      </w:r>
      <w:r w:rsidRPr="00AD1106">
        <w:t>образования,</w:t>
      </w:r>
      <w:r w:rsidR="00B32C3F" w:rsidRPr="00AD1106">
        <w:t xml:space="preserve"> </w:t>
      </w:r>
      <w:r w:rsidRPr="00AD1106">
        <w:t>рассказала</w:t>
      </w:r>
      <w:r w:rsidR="00B32C3F" w:rsidRPr="00AD1106">
        <w:t xml:space="preserve"> </w:t>
      </w:r>
      <w:r w:rsidRPr="00AD1106">
        <w:t>агентству</w:t>
      </w:r>
      <w:r w:rsidR="00B32C3F" w:rsidRPr="00AD1106">
        <w:t xml:space="preserve"> </w:t>
      </w:r>
      <w:r w:rsidR="00A13ED0" w:rsidRPr="00AD1106">
        <w:t>«</w:t>
      </w:r>
      <w:r w:rsidRPr="00AD1106">
        <w:t>Прайм</w:t>
      </w:r>
      <w:r w:rsidR="00A13ED0" w:rsidRPr="00AD1106">
        <w:t>»</w:t>
      </w:r>
      <w:r w:rsidR="00B32C3F" w:rsidRPr="00AD1106">
        <w:t xml:space="preserve"> </w:t>
      </w:r>
      <w:r w:rsidRPr="00AD1106">
        <w:t>директор</w:t>
      </w:r>
      <w:r w:rsidR="00B32C3F" w:rsidRPr="00AD1106">
        <w:t xml:space="preserve"> </w:t>
      </w:r>
      <w:r w:rsidRPr="00AD1106">
        <w:t>Института</w:t>
      </w:r>
      <w:r w:rsidR="00B32C3F" w:rsidRPr="00AD1106">
        <w:t xml:space="preserve"> </w:t>
      </w:r>
      <w:r w:rsidRPr="00AD1106">
        <w:t>экономики</w:t>
      </w:r>
      <w:r w:rsidR="00B32C3F" w:rsidRPr="00AD1106">
        <w:t xml:space="preserve"> </w:t>
      </w:r>
      <w:r w:rsidRPr="00AD1106">
        <w:t>и</w:t>
      </w:r>
      <w:r w:rsidR="00B32C3F" w:rsidRPr="00AD1106">
        <w:t xml:space="preserve"> </w:t>
      </w:r>
      <w:r w:rsidRPr="00AD1106">
        <w:t>финансов</w:t>
      </w:r>
      <w:r w:rsidR="00B32C3F" w:rsidRPr="00AD1106">
        <w:t xml:space="preserve"> </w:t>
      </w:r>
      <w:r w:rsidRPr="00AD1106">
        <w:t>ГУУ,</w:t>
      </w:r>
      <w:r w:rsidR="00B32C3F" w:rsidRPr="00AD1106">
        <w:t xml:space="preserve"> </w:t>
      </w:r>
      <w:r w:rsidRPr="00AD1106">
        <w:t>профессор</w:t>
      </w:r>
      <w:r w:rsidR="00B32C3F" w:rsidRPr="00AD1106">
        <w:t xml:space="preserve"> </w:t>
      </w:r>
      <w:r w:rsidRPr="00AD1106">
        <w:t>Галина</w:t>
      </w:r>
      <w:r w:rsidR="00B32C3F" w:rsidRPr="00AD1106">
        <w:t xml:space="preserve"> </w:t>
      </w:r>
      <w:r w:rsidRPr="00AD1106">
        <w:t>Сорокина.</w:t>
      </w:r>
      <w:bookmarkEnd w:id="68"/>
    </w:p>
    <w:p w14:paraId="79EBB14C" w14:textId="77777777" w:rsidR="00427EDB" w:rsidRPr="00AD1106" w:rsidRDefault="00427EDB" w:rsidP="00427EDB">
      <w:r w:rsidRPr="00AD1106">
        <w:t>Сейчас</w:t>
      </w:r>
      <w:r w:rsidR="00B32C3F" w:rsidRPr="00AD1106">
        <w:t xml:space="preserve"> </w:t>
      </w:r>
      <w:r w:rsidRPr="00AD1106">
        <w:t>право</w:t>
      </w:r>
      <w:r w:rsidR="00B32C3F" w:rsidRPr="00AD1106">
        <w:t xml:space="preserve"> </w:t>
      </w:r>
      <w:r w:rsidRPr="00AD1106">
        <w:t>на</w:t>
      </w:r>
      <w:r w:rsidR="00B32C3F" w:rsidRPr="00AD1106">
        <w:t xml:space="preserve"> </w:t>
      </w:r>
      <w:r w:rsidRPr="00AD1106">
        <w:t>досрочную</w:t>
      </w:r>
      <w:r w:rsidR="00B32C3F" w:rsidRPr="00AD1106">
        <w:t xml:space="preserve"> </w:t>
      </w:r>
      <w:r w:rsidRPr="00AD1106">
        <w:t>пенсию</w:t>
      </w:r>
      <w:r w:rsidR="00B32C3F" w:rsidRPr="00AD1106">
        <w:t xml:space="preserve"> </w:t>
      </w:r>
      <w:r w:rsidRPr="00AD1106">
        <w:t>по</w:t>
      </w:r>
      <w:r w:rsidR="00B32C3F" w:rsidRPr="00AD1106">
        <w:t xml:space="preserve"> </w:t>
      </w:r>
      <w:r w:rsidRPr="00AD1106">
        <w:t>выслуге</w:t>
      </w:r>
      <w:r w:rsidR="00B32C3F" w:rsidRPr="00AD1106">
        <w:t xml:space="preserve"> </w:t>
      </w:r>
      <w:r w:rsidRPr="00AD1106">
        <w:t>лет</w:t>
      </w:r>
      <w:r w:rsidR="00B32C3F" w:rsidRPr="00AD1106">
        <w:t xml:space="preserve"> </w:t>
      </w:r>
      <w:r w:rsidRPr="00AD1106">
        <w:t>имеют</w:t>
      </w:r>
      <w:r w:rsidR="00B32C3F" w:rsidRPr="00AD1106">
        <w:t xml:space="preserve"> </w:t>
      </w:r>
      <w:r w:rsidRPr="00AD1106">
        <w:t>работники</w:t>
      </w:r>
      <w:r w:rsidR="00B32C3F" w:rsidRPr="00AD1106">
        <w:t xml:space="preserve"> </w:t>
      </w:r>
      <w:r w:rsidRPr="00AD1106">
        <w:t>с</w:t>
      </w:r>
      <w:r w:rsidR="00B32C3F" w:rsidRPr="00AD1106">
        <w:t xml:space="preserve"> </w:t>
      </w:r>
      <w:r w:rsidRPr="00AD1106">
        <w:t>педагогическим</w:t>
      </w:r>
      <w:r w:rsidR="00B32C3F" w:rsidRPr="00AD1106">
        <w:t xml:space="preserve"> </w:t>
      </w:r>
      <w:r w:rsidRPr="00AD1106">
        <w:t>стажем</w:t>
      </w:r>
      <w:r w:rsidR="00B32C3F" w:rsidRPr="00AD1106">
        <w:t xml:space="preserve"> </w:t>
      </w:r>
      <w:r w:rsidRPr="00AD1106">
        <w:t>25</w:t>
      </w:r>
      <w:r w:rsidR="00B32C3F" w:rsidRPr="00AD1106">
        <w:t xml:space="preserve"> </w:t>
      </w:r>
      <w:r w:rsidRPr="00AD1106">
        <w:t>лет,</w:t>
      </w:r>
      <w:r w:rsidR="00B32C3F" w:rsidRPr="00AD1106">
        <w:t xml:space="preserve"> </w:t>
      </w:r>
      <w:r w:rsidRPr="00AD1106">
        <w:t>только</w:t>
      </w:r>
      <w:r w:rsidR="00B32C3F" w:rsidRPr="00AD1106">
        <w:t xml:space="preserve"> </w:t>
      </w:r>
      <w:r w:rsidRPr="00AD1106">
        <w:t>если</w:t>
      </w:r>
      <w:r w:rsidR="00B32C3F" w:rsidRPr="00AD1106">
        <w:t xml:space="preserve"> </w:t>
      </w:r>
      <w:r w:rsidRPr="00AD1106">
        <w:t>в</w:t>
      </w:r>
      <w:r w:rsidR="00B32C3F" w:rsidRPr="00AD1106">
        <w:t xml:space="preserve"> </w:t>
      </w:r>
      <w:r w:rsidRPr="00AD1106">
        <w:t>образовательном</w:t>
      </w:r>
      <w:r w:rsidR="00B32C3F" w:rsidRPr="00AD1106">
        <w:t xml:space="preserve"> </w:t>
      </w:r>
      <w:r w:rsidRPr="00AD1106">
        <w:t>учреждении</w:t>
      </w:r>
      <w:r w:rsidR="00B32C3F" w:rsidRPr="00AD1106">
        <w:t xml:space="preserve"> </w:t>
      </w:r>
      <w:r w:rsidRPr="00AD1106">
        <w:t>обучается</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половины</w:t>
      </w:r>
      <w:r w:rsidR="00B32C3F" w:rsidRPr="00AD1106">
        <w:t xml:space="preserve"> </w:t>
      </w:r>
      <w:r w:rsidRPr="00AD1106">
        <w:t>детей</w:t>
      </w:r>
      <w:r w:rsidR="00B32C3F" w:rsidRPr="00AD1106">
        <w:t xml:space="preserve"> </w:t>
      </w:r>
      <w:r w:rsidRPr="00AD1106">
        <w:t>в</w:t>
      </w:r>
      <w:r w:rsidR="00B32C3F" w:rsidRPr="00AD1106">
        <w:t xml:space="preserve"> </w:t>
      </w:r>
      <w:r w:rsidRPr="00AD1106">
        <w:t>возрасте</w:t>
      </w:r>
      <w:r w:rsidR="00B32C3F" w:rsidRPr="00AD1106">
        <w:t xml:space="preserve"> </w:t>
      </w:r>
      <w:r w:rsidRPr="00AD1106">
        <w:t>до</w:t>
      </w:r>
      <w:r w:rsidR="00B32C3F" w:rsidRPr="00AD1106">
        <w:t xml:space="preserve"> </w:t>
      </w:r>
      <w:r w:rsidRPr="00AD1106">
        <w:t>18</w:t>
      </w:r>
      <w:r w:rsidR="00B32C3F" w:rsidRPr="00AD1106">
        <w:t xml:space="preserve"> </w:t>
      </w:r>
      <w:r w:rsidRPr="00AD1106">
        <w:t>лет.</w:t>
      </w:r>
      <w:r w:rsidR="00B32C3F" w:rsidRPr="00AD1106">
        <w:t xml:space="preserve"> </w:t>
      </w:r>
      <w:r w:rsidRPr="00AD1106">
        <w:t>Большинство</w:t>
      </w:r>
      <w:r w:rsidR="00B32C3F" w:rsidRPr="00AD1106">
        <w:t xml:space="preserve"> </w:t>
      </w:r>
      <w:r w:rsidRPr="00AD1106">
        <w:t>техникумов</w:t>
      </w:r>
      <w:r w:rsidR="00B32C3F" w:rsidRPr="00AD1106">
        <w:t xml:space="preserve"> </w:t>
      </w:r>
      <w:r w:rsidRPr="00AD1106">
        <w:t>и</w:t>
      </w:r>
      <w:r w:rsidR="00B32C3F" w:rsidRPr="00AD1106">
        <w:t xml:space="preserve"> </w:t>
      </w:r>
      <w:r w:rsidRPr="00AD1106">
        <w:t>колледжей</w:t>
      </w:r>
      <w:r w:rsidR="00B32C3F" w:rsidRPr="00AD1106">
        <w:t xml:space="preserve"> </w:t>
      </w:r>
      <w:r w:rsidRPr="00AD1106">
        <w:t>этому</w:t>
      </w:r>
      <w:r w:rsidR="00B32C3F" w:rsidRPr="00AD1106">
        <w:t xml:space="preserve"> </w:t>
      </w:r>
      <w:r w:rsidRPr="00AD1106">
        <w:lastRenderedPageBreak/>
        <w:t>требованию</w:t>
      </w:r>
      <w:r w:rsidR="00B32C3F" w:rsidRPr="00AD1106">
        <w:t xml:space="preserve"> </w:t>
      </w:r>
      <w:r w:rsidRPr="00AD1106">
        <w:t>не</w:t>
      </w:r>
      <w:r w:rsidR="00B32C3F" w:rsidRPr="00AD1106">
        <w:t xml:space="preserve"> </w:t>
      </w:r>
      <w:r w:rsidRPr="00AD1106">
        <w:t>соответствуют,</w:t>
      </w:r>
      <w:r w:rsidR="00B32C3F" w:rsidRPr="00AD1106">
        <w:t xml:space="preserve"> </w:t>
      </w:r>
      <w:r w:rsidRPr="00AD1106">
        <w:t>объяснила</w:t>
      </w:r>
      <w:r w:rsidR="00B32C3F" w:rsidRPr="00AD1106">
        <w:t xml:space="preserve"> </w:t>
      </w:r>
      <w:r w:rsidRPr="00AD1106">
        <w:t>Сорокина.</w:t>
      </w:r>
      <w:r w:rsidR="00B32C3F" w:rsidRPr="00AD1106">
        <w:t xml:space="preserve"> </w:t>
      </w:r>
      <w:r w:rsidRPr="00AD1106">
        <w:t>К</w:t>
      </w:r>
      <w:r w:rsidR="00B32C3F" w:rsidRPr="00AD1106">
        <w:t xml:space="preserve"> </w:t>
      </w:r>
      <w:r w:rsidRPr="00AD1106">
        <w:t>моменту</w:t>
      </w:r>
      <w:r w:rsidR="00B32C3F" w:rsidRPr="00AD1106">
        <w:t xml:space="preserve"> </w:t>
      </w:r>
      <w:r w:rsidRPr="00AD1106">
        <w:t>поступления</w:t>
      </w:r>
      <w:r w:rsidR="00B32C3F" w:rsidRPr="00AD1106">
        <w:t xml:space="preserve"> </w:t>
      </w:r>
      <w:r w:rsidRPr="00AD1106">
        <w:t>детям</w:t>
      </w:r>
      <w:r w:rsidR="00B32C3F" w:rsidRPr="00AD1106">
        <w:t xml:space="preserve"> </w:t>
      </w:r>
      <w:r w:rsidRPr="00AD1106">
        <w:t>исполняется</w:t>
      </w:r>
      <w:r w:rsidR="00B32C3F" w:rsidRPr="00AD1106">
        <w:t xml:space="preserve"> </w:t>
      </w:r>
      <w:r w:rsidRPr="00AD1106">
        <w:t>16</w:t>
      </w:r>
      <w:r w:rsidR="00B32C3F" w:rsidRPr="00AD1106">
        <w:t xml:space="preserve"> </w:t>
      </w:r>
      <w:r w:rsidRPr="00AD1106">
        <w:t>лет,</w:t>
      </w:r>
      <w:r w:rsidR="00B32C3F" w:rsidRPr="00AD1106">
        <w:t xml:space="preserve"> </w:t>
      </w:r>
      <w:r w:rsidRPr="00AD1106">
        <w:t>обучение</w:t>
      </w:r>
      <w:r w:rsidR="00B32C3F" w:rsidRPr="00AD1106">
        <w:t xml:space="preserve"> </w:t>
      </w:r>
      <w:r w:rsidRPr="00AD1106">
        <w:t>по</w:t>
      </w:r>
      <w:r w:rsidR="00B32C3F" w:rsidRPr="00AD1106">
        <w:t xml:space="preserve"> </w:t>
      </w:r>
      <w:r w:rsidRPr="00AD1106">
        <w:t>программам</w:t>
      </w:r>
      <w:r w:rsidR="00B32C3F" w:rsidRPr="00AD1106">
        <w:t xml:space="preserve"> </w:t>
      </w:r>
      <w:r w:rsidRPr="00AD1106">
        <w:t>среднего</w:t>
      </w:r>
      <w:r w:rsidR="00B32C3F" w:rsidRPr="00AD1106">
        <w:t xml:space="preserve"> </w:t>
      </w:r>
      <w:r w:rsidRPr="00AD1106">
        <w:t>профессионального</w:t>
      </w:r>
      <w:r w:rsidR="00B32C3F" w:rsidRPr="00AD1106">
        <w:t xml:space="preserve"> </w:t>
      </w:r>
      <w:r w:rsidRPr="00AD1106">
        <w:t>образования</w:t>
      </w:r>
      <w:r w:rsidR="00B32C3F" w:rsidRPr="00AD1106">
        <w:t xml:space="preserve"> </w:t>
      </w:r>
      <w:r w:rsidRPr="00AD1106">
        <w:t>в</w:t>
      </w:r>
      <w:r w:rsidR="00B32C3F" w:rsidRPr="00AD1106">
        <w:t xml:space="preserve"> </w:t>
      </w:r>
      <w:r w:rsidRPr="00AD1106">
        <w:t>зависимости</w:t>
      </w:r>
      <w:r w:rsidR="00B32C3F" w:rsidRPr="00AD1106">
        <w:t xml:space="preserve"> </w:t>
      </w:r>
      <w:r w:rsidRPr="00AD1106">
        <w:t>от</w:t>
      </w:r>
      <w:r w:rsidR="00B32C3F" w:rsidRPr="00AD1106">
        <w:t xml:space="preserve"> </w:t>
      </w:r>
      <w:r w:rsidRPr="00AD1106">
        <w:t>направления</w:t>
      </w:r>
      <w:r w:rsidR="00B32C3F" w:rsidRPr="00AD1106">
        <w:t xml:space="preserve"> </w:t>
      </w:r>
      <w:r w:rsidRPr="00AD1106">
        <w:t>занимает</w:t>
      </w:r>
      <w:r w:rsidR="00B32C3F" w:rsidRPr="00AD1106">
        <w:t xml:space="preserve"> </w:t>
      </w:r>
      <w:r w:rsidRPr="00AD1106">
        <w:t>от</w:t>
      </w:r>
      <w:r w:rsidR="00B32C3F" w:rsidRPr="00AD1106">
        <w:t xml:space="preserve"> </w:t>
      </w:r>
      <w:r w:rsidRPr="00AD1106">
        <w:t>двух</w:t>
      </w:r>
      <w:r w:rsidR="00B32C3F" w:rsidRPr="00AD1106">
        <w:t xml:space="preserve"> </w:t>
      </w:r>
      <w:r w:rsidRPr="00AD1106">
        <w:t>до</w:t>
      </w:r>
      <w:r w:rsidR="00B32C3F" w:rsidRPr="00AD1106">
        <w:t xml:space="preserve"> </w:t>
      </w:r>
      <w:r w:rsidRPr="00AD1106">
        <w:t>четырех</w:t>
      </w:r>
      <w:r w:rsidR="00B32C3F" w:rsidRPr="00AD1106">
        <w:t xml:space="preserve"> </w:t>
      </w:r>
      <w:r w:rsidRPr="00AD1106">
        <w:t>лет.</w:t>
      </w:r>
    </w:p>
    <w:p w14:paraId="61FDAA71" w14:textId="77777777" w:rsidR="00427EDB" w:rsidRPr="00AD1106" w:rsidRDefault="00A13ED0" w:rsidP="00427EDB">
      <w:r w:rsidRPr="00AD1106">
        <w:t>«</w:t>
      </w:r>
      <w:r w:rsidR="00427EDB" w:rsidRPr="00AD1106">
        <w:t>Борьба</w:t>
      </w:r>
      <w:r w:rsidR="00B32C3F" w:rsidRPr="00AD1106">
        <w:t xml:space="preserve"> </w:t>
      </w:r>
      <w:r w:rsidR="00427EDB" w:rsidRPr="00AD1106">
        <w:t>за</w:t>
      </w:r>
      <w:r w:rsidR="00B32C3F" w:rsidRPr="00AD1106">
        <w:t xml:space="preserve"> </w:t>
      </w:r>
      <w:r w:rsidR="00427EDB" w:rsidRPr="00AD1106">
        <w:t>возможность</w:t>
      </w:r>
      <w:r w:rsidR="00B32C3F" w:rsidRPr="00AD1106">
        <w:t xml:space="preserve"> </w:t>
      </w:r>
      <w:r w:rsidR="00427EDB" w:rsidRPr="00AD1106">
        <w:t>получения</w:t>
      </w:r>
      <w:r w:rsidR="00B32C3F" w:rsidRPr="00AD1106">
        <w:t xml:space="preserve"> </w:t>
      </w:r>
      <w:r w:rsidR="00427EDB" w:rsidRPr="00AD1106">
        <w:t>досрочной</w:t>
      </w:r>
      <w:r w:rsidR="00B32C3F" w:rsidRPr="00AD1106">
        <w:t xml:space="preserve"> </w:t>
      </w:r>
      <w:r w:rsidR="00427EDB" w:rsidRPr="00AD1106">
        <w:t>пенсии</w:t>
      </w:r>
      <w:r w:rsidR="00B32C3F" w:rsidRPr="00AD1106">
        <w:t xml:space="preserve"> </w:t>
      </w:r>
      <w:r w:rsidR="00427EDB" w:rsidRPr="00AD1106">
        <w:t>для</w:t>
      </w:r>
      <w:r w:rsidR="00B32C3F" w:rsidRPr="00AD1106">
        <w:t xml:space="preserve"> </w:t>
      </w:r>
      <w:r w:rsidR="00427EDB" w:rsidRPr="00AD1106">
        <w:t>преподавателей</w:t>
      </w:r>
      <w:r w:rsidR="00B32C3F" w:rsidRPr="00AD1106">
        <w:t xml:space="preserve"> </w:t>
      </w:r>
      <w:r w:rsidR="00427EDB" w:rsidRPr="00AD1106">
        <w:t>учреждений</w:t>
      </w:r>
      <w:r w:rsidR="00B32C3F" w:rsidRPr="00AD1106">
        <w:t xml:space="preserve"> </w:t>
      </w:r>
      <w:r w:rsidR="00427EDB" w:rsidRPr="00AD1106">
        <w:t>СПО</w:t>
      </w:r>
      <w:r w:rsidR="00B32C3F" w:rsidRPr="00AD1106">
        <w:t xml:space="preserve"> </w:t>
      </w:r>
      <w:r w:rsidR="00427EDB" w:rsidRPr="00AD1106">
        <w:t>ведется</w:t>
      </w:r>
      <w:r w:rsidR="00B32C3F" w:rsidRPr="00AD1106">
        <w:t xml:space="preserve"> </w:t>
      </w:r>
      <w:r w:rsidR="00427EDB" w:rsidRPr="00AD1106">
        <w:t>уже</w:t>
      </w:r>
      <w:r w:rsidR="00B32C3F" w:rsidRPr="00AD1106">
        <w:t xml:space="preserve"> </w:t>
      </w:r>
      <w:r w:rsidR="00427EDB" w:rsidRPr="00AD1106">
        <w:t>больше</w:t>
      </w:r>
      <w:r w:rsidR="00B32C3F" w:rsidRPr="00AD1106">
        <w:t xml:space="preserve"> </w:t>
      </w:r>
      <w:r w:rsidR="00427EDB" w:rsidRPr="00AD1106">
        <w:t>десяти</w:t>
      </w:r>
      <w:r w:rsidR="00B32C3F" w:rsidRPr="00AD1106">
        <w:t xml:space="preserve"> </w:t>
      </w:r>
      <w:r w:rsidR="00427EDB" w:rsidRPr="00AD1106">
        <w:t>лет.</w:t>
      </w:r>
      <w:r w:rsidR="00B32C3F" w:rsidRPr="00AD1106">
        <w:t xml:space="preserve"> </w:t>
      </w:r>
      <w:r w:rsidR="00427EDB" w:rsidRPr="00AD1106">
        <w:t>В</w:t>
      </w:r>
      <w:r w:rsidR="00B32C3F" w:rsidRPr="00AD1106">
        <w:t xml:space="preserve"> </w:t>
      </w:r>
      <w:r w:rsidR="00427EDB" w:rsidRPr="00AD1106">
        <w:t>попытке</w:t>
      </w:r>
      <w:r w:rsidR="00B32C3F" w:rsidRPr="00AD1106">
        <w:t xml:space="preserve"> </w:t>
      </w:r>
      <w:r w:rsidR="00427EDB" w:rsidRPr="00AD1106">
        <w:t>оспорить</w:t>
      </w:r>
      <w:r w:rsidR="00B32C3F" w:rsidRPr="00AD1106">
        <w:t xml:space="preserve"> </w:t>
      </w:r>
      <w:r w:rsidR="00427EDB" w:rsidRPr="00AD1106">
        <w:t>эту</w:t>
      </w:r>
      <w:r w:rsidR="00B32C3F" w:rsidRPr="00AD1106">
        <w:t xml:space="preserve"> </w:t>
      </w:r>
      <w:r w:rsidR="00427EDB" w:rsidRPr="00AD1106">
        <w:t>норму</w:t>
      </w:r>
      <w:r w:rsidR="00B32C3F" w:rsidRPr="00AD1106">
        <w:t xml:space="preserve"> </w:t>
      </w:r>
      <w:r w:rsidR="00427EDB" w:rsidRPr="00AD1106">
        <w:t>дошли</w:t>
      </w:r>
      <w:r w:rsidR="00B32C3F" w:rsidRPr="00AD1106">
        <w:t xml:space="preserve"> </w:t>
      </w:r>
      <w:r w:rsidR="00427EDB" w:rsidRPr="00AD1106">
        <w:t>даже</w:t>
      </w:r>
      <w:r w:rsidR="00B32C3F" w:rsidRPr="00AD1106">
        <w:t xml:space="preserve"> </w:t>
      </w:r>
      <w:r w:rsidR="00427EDB" w:rsidRPr="00AD1106">
        <w:t>до</w:t>
      </w:r>
      <w:r w:rsidR="00B32C3F" w:rsidRPr="00AD1106">
        <w:t xml:space="preserve"> </w:t>
      </w:r>
      <w:r w:rsidR="00427EDB" w:rsidRPr="00AD1106">
        <w:t>Верховного</w:t>
      </w:r>
      <w:r w:rsidR="00B32C3F" w:rsidRPr="00AD1106">
        <w:t xml:space="preserve"> </w:t>
      </w:r>
      <w:r w:rsidR="00427EDB" w:rsidRPr="00AD1106">
        <w:t>суда</w:t>
      </w:r>
      <w:r w:rsidRPr="00AD1106">
        <w:t>»</w:t>
      </w:r>
      <w:r w:rsidR="00427EDB" w:rsidRPr="00AD1106">
        <w:t>,</w:t>
      </w:r>
      <w:r w:rsidR="00B32C3F" w:rsidRPr="00AD1106">
        <w:t xml:space="preserve"> </w:t>
      </w:r>
      <w:r w:rsidR="00A33768" w:rsidRPr="00AD1106">
        <w:t>-</w:t>
      </w:r>
      <w:r w:rsidR="00B32C3F" w:rsidRPr="00AD1106">
        <w:t xml:space="preserve"> </w:t>
      </w:r>
      <w:r w:rsidR="00427EDB" w:rsidRPr="00AD1106">
        <w:t>рассказала</w:t>
      </w:r>
      <w:r w:rsidR="00B32C3F" w:rsidRPr="00AD1106">
        <w:t xml:space="preserve"> </w:t>
      </w:r>
      <w:r w:rsidR="00427EDB" w:rsidRPr="00AD1106">
        <w:t>профессор.</w:t>
      </w:r>
    </w:p>
    <w:p w14:paraId="5B809860" w14:textId="77777777" w:rsidR="00427EDB" w:rsidRPr="00AD1106" w:rsidRDefault="00427EDB" w:rsidP="00427EDB">
      <w:r w:rsidRPr="00AD1106">
        <w:t>Пожарные,</w:t>
      </w:r>
      <w:r w:rsidR="00B32C3F" w:rsidRPr="00AD1106">
        <w:t xml:space="preserve"> </w:t>
      </w:r>
      <w:r w:rsidRPr="00AD1106">
        <w:t>работающие</w:t>
      </w:r>
      <w:r w:rsidR="00B32C3F" w:rsidRPr="00AD1106">
        <w:t xml:space="preserve"> </w:t>
      </w:r>
      <w:r w:rsidRPr="00AD1106">
        <w:t>в</w:t>
      </w:r>
      <w:r w:rsidR="00B32C3F" w:rsidRPr="00AD1106">
        <w:t xml:space="preserve"> </w:t>
      </w:r>
      <w:r w:rsidRPr="00AD1106">
        <w:t>Вооруженных</w:t>
      </w:r>
      <w:r w:rsidR="00B32C3F" w:rsidRPr="00AD1106">
        <w:t xml:space="preserve"> </w:t>
      </w:r>
      <w:r w:rsidRPr="00AD1106">
        <w:t>силах,</w:t>
      </w:r>
      <w:r w:rsidR="00B32C3F" w:rsidRPr="00AD1106">
        <w:t xml:space="preserve"> </w:t>
      </w:r>
      <w:r w:rsidRPr="00AD1106">
        <w:t>сейчас</w:t>
      </w:r>
      <w:r w:rsidR="00B32C3F" w:rsidRPr="00AD1106">
        <w:t xml:space="preserve"> </w:t>
      </w:r>
      <w:r w:rsidRPr="00AD1106">
        <w:t>также</w:t>
      </w:r>
      <w:r w:rsidR="00B32C3F" w:rsidRPr="00AD1106">
        <w:t xml:space="preserve"> </w:t>
      </w:r>
      <w:r w:rsidRPr="00AD1106">
        <w:t>находятся</w:t>
      </w:r>
      <w:r w:rsidR="00B32C3F" w:rsidRPr="00AD1106">
        <w:t xml:space="preserve"> </w:t>
      </w:r>
      <w:r w:rsidRPr="00AD1106">
        <w:t>в</w:t>
      </w:r>
      <w:r w:rsidR="00B32C3F" w:rsidRPr="00AD1106">
        <w:t xml:space="preserve"> </w:t>
      </w:r>
      <w:r w:rsidRPr="00AD1106">
        <w:t>неравном</w:t>
      </w:r>
      <w:r w:rsidR="00B32C3F" w:rsidRPr="00AD1106">
        <w:t xml:space="preserve"> </w:t>
      </w:r>
      <w:r w:rsidRPr="00AD1106">
        <w:t>положении</w:t>
      </w:r>
      <w:r w:rsidR="00B32C3F" w:rsidRPr="00AD1106">
        <w:t xml:space="preserve"> </w:t>
      </w:r>
      <w:r w:rsidRPr="00AD1106">
        <w:t>по</w:t>
      </w:r>
      <w:r w:rsidR="00B32C3F" w:rsidRPr="00AD1106">
        <w:t xml:space="preserve"> </w:t>
      </w:r>
      <w:r w:rsidRPr="00AD1106">
        <w:t>сравнению</w:t>
      </w:r>
      <w:r w:rsidR="00B32C3F" w:rsidRPr="00AD1106">
        <w:t xml:space="preserve"> </w:t>
      </w:r>
      <w:r w:rsidRPr="00AD1106">
        <w:t>с</w:t>
      </w:r>
      <w:r w:rsidR="00B32C3F" w:rsidRPr="00AD1106">
        <w:t xml:space="preserve"> </w:t>
      </w:r>
      <w:r w:rsidRPr="00AD1106">
        <w:t>работниками</w:t>
      </w:r>
      <w:r w:rsidR="00B32C3F" w:rsidRPr="00AD1106">
        <w:t xml:space="preserve"> </w:t>
      </w:r>
      <w:r w:rsidRPr="00AD1106">
        <w:t>государственной</w:t>
      </w:r>
      <w:r w:rsidR="00B32C3F" w:rsidRPr="00AD1106">
        <w:t xml:space="preserve"> </w:t>
      </w:r>
      <w:r w:rsidRPr="00AD1106">
        <w:t>противопожарной</w:t>
      </w:r>
      <w:r w:rsidR="00B32C3F" w:rsidRPr="00AD1106">
        <w:t xml:space="preserve"> </w:t>
      </w:r>
      <w:r w:rsidRPr="00AD1106">
        <w:t>службы.</w:t>
      </w:r>
      <w:r w:rsidR="00B32C3F" w:rsidRPr="00AD1106">
        <w:t xml:space="preserve"> </w:t>
      </w:r>
      <w:r w:rsidRPr="00AD1106">
        <w:t>Досрочной</w:t>
      </w:r>
      <w:r w:rsidR="00B32C3F" w:rsidRPr="00AD1106">
        <w:t xml:space="preserve"> </w:t>
      </w:r>
      <w:r w:rsidRPr="00AD1106">
        <w:t>пенсии</w:t>
      </w:r>
      <w:r w:rsidR="00B32C3F" w:rsidRPr="00AD1106">
        <w:t xml:space="preserve"> </w:t>
      </w:r>
      <w:r w:rsidRPr="00AD1106">
        <w:t>у</w:t>
      </w:r>
      <w:r w:rsidR="00B32C3F" w:rsidRPr="00AD1106">
        <w:t xml:space="preserve"> </w:t>
      </w:r>
      <w:r w:rsidRPr="00AD1106">
        <w:t>них</w:t>
      </w:r>
      <w:r w:rsidR="00B32C3F" w:rsidRPr="00AD1106">
        <w:t xml:space="preserve"> </w:t>
      </w:r>
      <w:r w:rsidRPr="00AD1106">
        <w:t>нет,</w:t>
      </w:r>
      <w:r w:rsidR="00B32C3F" w:rsidRPr="00AD1106">
        <w:t xml:space="preserve"> </w:t>
      </w:r>
      <w:r w:rsidRPr="00AD1106">
        <w:t>им</w:t>
      </w:r>
      <w:r w:rsidR="00B32C3F" w:rsidRPr="00AD1106">
        <w:t xml:space="preserve"> </w:t>
      </w:r>
      <w:r w:rsidRPr="00AD1106">
        <w:t>приходится</w:t>
      </w:r>
      <w:r w:rsidR="00B32C3F" w:rsidRPr="00AD1106">
        <w:t xml:space="preserve"> </w:t>
      </w:r>
      <w:r w:rsidRPr="00AD1106">
        <w:t>трудиться</w:t>
      </w:r>
      <w:r w:rsidR="00B32C3F" w:rsidRPr="00AD1106">
        <w:t xml:space="preserve"> </w:t>
      </w:r>
      <w:r w:rsidRPr="00AD1106">
        <w:t>до</w:t>
      </w:r>
      <w:r w:rsidR="00B32C3F" w:rsidRPr="00AD1106">
        <w:t xml:space="preserve"> </w:t>
      </w:r>
      <w:r w:rsidRPr="00AD1106">
        <w:t>достижения</w:t>
      </w:r>
      <w:r w:rsidR="00B32C3F" w:rsidRPr="00AD1106">
        <w:t xml:space="preserve"> </w:t>
      </w:r>
      <w:r w:rsidRPr="00AD1106">
        <w:t>общего</w:t>
      </w:r>
      <w:r w:rsidR="00B32C3F" w:rsidRPr="00AD1106">
        <w:t xml:space="preserve"> </w:t>
      </w:r>
      <w:r w:rsidRPr="00AD1106">
        <w:t>пенсионного</w:t>
      </w:r>
      <w:r w:rsidR="00B32C3F" w:rsidRPr="00AD1106">
        <w:t xml:space="preserve"> </w:t>
      </w:r>
      <w:r w:rsidRPr="00AD1106">
        <w:t>возраста.</w:t>
      </w:r>
    </w:p>
    <w:p w14:paraId="6F628738" w14:textId="77777777" w:rsidR="00427EDB" w:rsidRPr="00AD1106" w:rsidRDefault="00427EDB" w:rsidP="00427EDB">
      <w:r w:rsidRPr="00AD1106">
        <w:t>Если</w:t>
      </w:r>
      <w:r w:rsidR="00B32C3F" w:rsidRPr="00AD1106">
        <w:t xml:space="preserve"> </w:t>
      </w:r>
      <w:r w:rsidRPr="00AD1106">
        <w:t>законодательные</w:t>
      </w:r>
      <w:r w:rsidR="00B32C3F" w:rsidRPr="00AD1106">
        <w:t xml:space="preserve"> </w:t>
      </w:r>
      <w:r w:rsidRPr="00AD1106">
        <w:t>новации</w:t>
      </w:r>
      <w:r w:rsidR="00B32C3F" w:rsidRPr="00AD1106">
        <w:t xml:space="preserve"> </w:t>
      </w:r>
      <w:r w:rsidRPr="00AD1106">
        <w:t>примут,</w:t>
      </w:r>
      <w:r w:rsidR="00B32C3F" w:rsidRPr="00AD1106">
        <w:t xml:space="preserve"> </w:t>
      </w:r>
      <w:r w:rsidRPr="00AD1106">
        <w:t>справедливость</w:t>
      </w:r>
      <w:r w:rsidR="00B32C3F" w:rsidRPr="00AD1106">
        <w:t xml:space="preserve"> </w:t>
      </w:r>
      <w:r w:rsidRPr="00AD1106">
        <w:t>будет</w:t>
      </w:r>
      <w:r w:rsidR="00B32C3F" w:rsidRPr="00AD1106">
        <w:t xml:space="preserve"> </w:t>
      </w:r>
      <w:r w:rsidRPr="00AD1106">
        <w:t>восстановлена,</w:t>
      </w:r>
      <w:r w:rsidR="00B32C3F" w:rsidRPr="00AD1106">
        <w:t xml:space="preserve"> </w:t>
      </w:r>
      <w:r w:rsidRPr="00AD1106">
        <w:t>отметила</w:t>
      </w:r>
      <w:r w:rsidR="00B32C3F" w:rsidRPr="00AD1106">
        <w:t xml:space="preserve"> </w:t>
      </w:r>
      <w:r w:rsidRPr="00AD1106">
        <w:t>Сорокина.</w:t>
      </w:r>
    </w:p>
    <w:p w14:paraId="31EA6236" w14:textId="77777777" w:rsidR="00427EDB" w:rsidRPr="00AD1106" w:rsidRDefault="00000000" w:rsidP="00427EDB">
      <w:hyperlink r:id="rId25" w:history="1">
        <w:r w:rsidR="00427EDB" w:rsidRPr="00AD1106">
          <w:rPr>
            <w:rStyle w:val="a3"/>
          </w:rPr>
          <w:t>https://konkurent.ru/article/68678</w:t>
        </w:r>
      </w:hyperlink>
      <w:r w:rsidR="00B32C3F" w:rsidRPr="00AD1106">
        <w:t xml:space="preserve"> </w:t>
      </w:r>
    </w:p>
    <w:p w14:paraId="07C676A1" w14:textId="77777777" w:rsidR="00427EDB" w:rsidRPr="00AD1106" w:rsidRDefault="00427EDB" w:rsidP="00427EDB">
      <w:pPr>
        <w:pStyle w:val="2"/>
      </w:pPr>
      <w:bookmarkStart w:id="69" w:name="А107"/>
      <w:bookmarkStart w:id="70" w:name="_Toc168554790"/>
      <w:r w:rsidRPr="00AD1106">
        <w:t>DEITA.ru,</w:t>
      </w:r>
      <w:r w:rsidR="00B32C3F" w:rsidRPr="00AD1106">
        <w:t xml:space="preserve"> </w:t>
      </w:r>
      <w:r w:rsidRPr="00AD1106">
        <w:t>05.06.2024</w:t>
      </w:r>
      <w:proofErr w:type="gramStart"/>
      <w:r w:rsidRPr="00AD1106">
        <w:t>,</w:t>
      </w:r>
      <w:r w:rsidR="00B32C3F" w:rsidRPr="00AD1106">
        <w:t xml:space="preserve"> </w:t>
      </w:r>
      <w:r w:rsidRPr="00AD1106">
        <w:t>Можно</w:t>
      </w:r>
      <w:proofErr w:type="gramEnd"/>
      <w:r w:rsidR="00B32C3F" w:rsidRPr="00AD1106">
        <w:t xml:space="preserve"> </w:t>
      </w:r>
      <w:r w:rsidRPr="00AD1106">
        <w:t>получить</w:t>
      </w:r>
      <w:r w:rsidR="00B32C3F" w:rsidRPr="00AD1106">
        <w:t xml:space="preserve"> </w:t>
      </w:r>
      <w:r w:rsidRPr="00AD1106">
        <w:t>надбавку:</w:t>
      </w:r>
      <w:r w:rsidR="00B32C3F" w:rsidRPr="00AD1106">
        <w:t xml:space="preserve"> </w:t>
      </w:r>
      <w:r w:rsidRPr="00AD1106">
        <w:t>озвучено,</w:t>
      </w:r>
      <w:r w:rsidR="00B32C3F" w:rsidRPr="00AD1106">
        <w:t xml:space="preserve"> </w:t>
      </w:r>
      <w:r w:rsidRPr="00AD1106">
        <w:t>что</w:t>
      </w:r>
      <w:r w:rsidR="00B32C3F" w:rsidRPr="00AD1106">
        <w:t xml:space="preserve"> </w:t>
      </w:r>
      <w:r w:rsidRPr="00AD1106">
        <w:t>стоит</w:t>
      </w:r>
      <w:r w:rsidR="00B32C3F" w:rsidRPr="00AD1106">
        <w:t xml:space="preserve"> </w:t>
      </w:r>
      <w:r w:rsidRPr="00AD1106">
        <w:t>сделать</w:t>
      </w:r>
      <w:r w:rsidR="00B32C3F" w:rsidRPr="00AD1106">
        <w:t xml:space="preserve"> </w:t>
      </w:r>
      <w:r w:rsidRPr="00AD1106">
        <w:t>всем</w:t>
      </w:r>
      <w:r w:rsidR="00B32C3F" w:rsidRPr="00AD1106">
        <w:t xml:space="preserve"> </w:t>
      </w:r>
      <w:r w:rsidRPr="00AD1106">
        <w:t>пенсионерам</w:t>
      </w:r>
      <w:bookmarkEnd w:id="69"/>
      <w:bookmarkEnd w:id="70"/>
    </w:p>
    <w:p w14:paraId="63C1BD20" w14:textId="77777777" w:rsidR="00427EDB" w:rsidRPr="00AD1106" w:rsidRDefault="00427EDB" w:rsidP="00EA45E7">
      <w:pPr>
        <w:pStyle w:val="3"/>
      </w:pPr>
      <w:bookmarkStart w:id="71" w:name="_Toc168554791"/>
      <w:r w:rsidRPr="00AD1106">
        <w:t>Всем</w:t>
      </w:r>
      <w:r w:rsidR="00B32C3F" w:rsidRPr="00AD1106">
        <w:t xml:space="preserve"> </w:t>
      </w:r>
      <w:r w:rsidRPr="00AD1106">
        <w:t>российским</w:t>
      </w:r>
      <w:r w:rsidR="00B32C3F" w:rsidRPr="00AD1106">
        <w:t xml:space="preserve"> </w:t>
      </w:r>
      <w:r w:rsidRPr="00AD1106">
        <w:t>пенсионерам</w:t>
      </w:r>
      <w:r w:rsidR="00B32C3F" w:rsidRPr="00AD1106">
        <w:t xml:space="preserve"> </w:t>
      </w:r>
      <w:r w:rsidRPr="00AD1106">
        <w:t>будет</w:t>
      </w:r>
      <w:r w:rsidR="00B32C3F" w:rsidRPr="00AD1106">
        <w:t xml:space="preserve"> </w:t>
      </w:r>
      <w:r w:rsidRPr="00AD1106">
        <w:t>не</w:t>
      </w:r>
      <w:r w:rsidR="00B32C3F" w:rsidRPr="00AD1106">
        <w:t xml:space="preserve"> </w:t>
      </w:r>
      <w:r w:rsidRPr="00AD1106">
        <w:t>лишним</w:t>
      </w:r>
      <w:r w:rsidR="00B32C3F" w:rsidRPr="00AD1106">
        <w:t xml:space="preserve"> </w:t>
      </w:r>
      <w:r w:rsidRPr="00AD1106">
        <w:t>и</w:t>
      </w:r>
      <w:r w:rsidR="00B32C3F" w:rsidRPr="00AD1106">
        <w:t xml:space="preserve"> </w:t>
      </w:r>
      <w:r w:rsidRPr="00AD1106">
        <w:t>даже</w:t>
      </w:r>
      <w:r w:rsidR="00B32C3F" w:rsidRPr="00AD1106">
        <w:t xml:space="preserve"> </w:t>
      </w:r>
      <w:r w:rsidRPr="00AD1106">
        <w:t>весьма</w:t>
      </w:r>
      <w:r w:rsidR="00B32C3F" w:rsidRPr="00AD1106">
        <w:t xml:space="preserve"> </w:t>
      </w:r>
      <w:r w:rsidRPr="00AD1106">
        <w:t>желательным</w:t>
      </w:r>
      <w:r w:rsidR="00B32C3F" w:rsidRPr="00AD1106">
        <w:t xml:space="preserve"> </w:t>
      </w:r>
      <w:r w:rsidRPr="00AD1106">
        <w:t>как</w:t>
      </w:r>
      <w:r w:rsidR="00B32C3F" w:rsidRPr="00AD1106">
        <w:t xml:space="preserve"> </w:t>
      </w:r>
      <w:r w:rsidRPr="00AD1106">
        <w:t>можно</w:t>
      </w:r>
      <w:r w:rsidR="00B32C3F" w:rsidRPr="00AD1106">
        <w:t xml:space="preserve"> </w:t>
      </w:r>
      <w:r w:rsidRPr="00AD1106">
        <w:t>скорее</w:t>
      </w:r>
      <w:r w:rsidR="00B32C3F" w:rsidRPr="00AD1106">
        <w:t xml:space="preserve"> </w:t>
      </w:r>
      <w:r w:rsidRPr="00AD1106">
        <w:t>проверить</w:t>
      </w:r>
      <w:r w:rsidR="00B32C3F" w:rsidRPr="00AD1106">
        <w:t xml:space="preserve"> </w:t>
      </w:r>
      <w:r w:rsidRPr="00AD1106">
        <w:t>наличие</w:t>
      </w:r>
      <w:r w:rsidR="00B32C3F" w:rsidRPr="00AD1106">
        <w:t xml:space="preserve"> </w:t>
      </w:r>
      <w:r w:rsidRPr="00AD1106">
        <w:t>у</w:t>
      </w:r>
      <w:r w:rsidR="00B32C3F" w:rsidRPr="00AD1106">
        <w:t xml:space="preserve"> </w:t>
      </w:r>
      <w:r w:rsidRPr="00AD1106">
        <w:t>них</w:t>
      </w:r>
      <w:r w:rsidR="00B32C3F" w:rsidRPr="00AD1106">
        <w:t xml:space="preserve"> </w:t>
      </w:r>
      <w:r w:rsidRPr="00AD1106">
        <w:t>оснований</w:t>
      </w:r>
      <w:r w:rsidR="00B32C3F" w:rsidRPr="00AD1106">
        <w:t xml:space="preserve"> </w:t>
      </w:r>
      <w:r w:rsidRPr="00AD1106">
        <w:t>для</w:t>
      </w:r>
      <w:r w:rsidR="00B32C3F" w:rsidRPr="00AD1106">
        <w:t xml:space="preserve"> </w:t>
      </w:r>
      <w:r w:rsidRPr="00AD1106">
        <w:t>повышения</w:t>
      </w:r>
      <w:r w:rsidR="00B32C3F" w:rsidRPr="00AD1106">
        <w:t xml:space="preserve"> </w:t>
      </w:r>
      <w:r w:rsidRPr="00AD1106">
        <w:t>их</w:t>
      </w:r>
      <w:r w:rsidR="00B32C3F" w:rsidRPr="00AD1106">
        <w:t xml:space="preserve"> </w:t>
      </w:r>
      <w:r w:rsidRPr="00AD1106">
        <w:t>нынешней</w:t>
      </w:r>
      <w:r w:rsidR="00B32C3F" w:rsidRPr="00AD1106">
        <w:t xml:space="preserve"> </w:t>
      </w:r>
      <w:r w:rsidRPr="00AD1106">
        <w:t>пенсии.</w:t>
      </w:r>
      <w:r w:rsidR="00B32C3F" w:rsidRPr="00AD1106">
        <w:t xml:space="preserve"> </w:t>
      </w:r>
      <w:r w:rsidRPr="00AD1106">
        <w:t>Об</w:t>
      </w:r>
      <w:r w:rsidR="00B32C3F" w:rsidRPr="00AD1106">
        <w:t xml:space="preserve"> </w:t>
      </w:r>
      <w:r w:rsidRPr="00AD1106">
        <w:t>этом</w:t>
      </w:r>
      <w:r w:rsidR="00B32C3F" w:rsidRPr="00AD1106">
        <w:t xml:space="preserve"> </w:t>
      </w:r>
      <w:r w:rsidRPr="00AD1106">
        <w:t>граждан</w:t>
      </w:r>
      <w:r w:rsidR="00B32C3F" w:rsidRPr="00AD1106">
        <w:t xml:space="preserve"> </w:t>
      </w:r>
      <w:r w:rsidRPr="00AD1106">
        <w:t>предупредили</w:t>
      </w:r>
      <w:r w:rsidR="00B32C3F" w:rsidRPr="00AD1106">
        <w:t xml:space="preserve"> </w:t>
      </w:r>
      <w:r w:rsidRPr="00AD1106">
        <w:t>эксперты</w:t>
      </w:r>
      <w:r w:rsidR="00B32C3F" w:rsidRPr="00AD1106">
        <w:t xml:space="preserve"> </w:t>
      </w:r>
      <w:r w:rsidRPr="00AD1106">
        <w:t>в</w:t>
      </w:r>
      <w:r w:rsidR="00B32C3F" w:rsidRPr="00AD1106">
        <w:t xml:space="preserve"> </w:t>
      </w:r>
      <w:r w:rsidRPr="00AD1106">
        <w:t>сфере</w:t>
      </w:r>
      <w:r w:rsidR="00B32C3F" w:rsidRPr="00AD1106">
        <w:t xml:space="preserve"> </w:t>
      </w:r>
      <w:r w:rsidRPr="00AD1106">
        <w:t>финансовой</w:t>
      </w:r>
      <w:r w:rsidR="00B32C3F" w:rsidRPr="00AD1106">
        <w:t xml:space="preserve"> </w:t>
      </w:r>
      <w:r w:rsidRPr="00AD1106">
        <w:t>грамотности,</w:t>
      </w:r>
      <w:r w:rsidR="00B32C3F" w:rsidRPr="00AD1106">
        <w:t xml:space="preserve"> </w:t>
      </w:r>
      <w:r w:rsidRPr="00AD1106">
        <w:t>сообщает</w:t>
      </w:r>
      <w:r w:rsidR="00B32C3F" w:rsidRPr="00AD1106">
        <w:t xml:space="preserve"> </w:t>
      </w:r>
      <w:r w:rsidRPr="00AD1106">
        <w:t>ИА</w:t>
      </w:r>
      <w:r w:rsidR="00B32C3F" w:rsidRPr="00AD1106">
        <w:t xml:space="preserve"> </w:t>
      </w:r>
      <w:r w:rsidRPr="00AD1106">
        <w:t>DEITA.RU.</w:t>
      </w:r>
      <w:bookmarkEnd w:id="71"/>
    </w:p>
    <w:p w14:paraId="1A816F23" w14:textId="77777777" w:rsidR="00427EDB" w:rsidRPr="00AD1106" w:rsidRDefault="00427EDB" w:rsidP="00427EDB">
      <w:r w:rsidRPr="00AD1106">
        <w:t>Как</w:t>
      </w:r>
      <w:r w:rsidR="00B32C3F" w:rsidRPr="00AD1106">
        <w:t xml:space="preserve"> </w:t>
      </w:r>
      <w:r w:rsidRPr="00AD1106">
        <w:t>отметили</w:t>
      </w:r>
      <w:r w:rsidR="00B32C3F" w:rsidRPr="00AD1106">
        <w:t xml:space="preserve"> </w:t>
      </w:r>
      <w:r w:rsidRPr="00AD1106">
        <w:t>специалисты,</w:t>
      </w:r>
      <w:r w:rsidR="00B32C3F" w:rsidRPr="00AD1106">
        <w:t xml:space="preserve"> </w:t>
      </w:r>
      <w:r w:rsidRPr="00AD1106">
        <w:t>одним</w:t>
      </w:r>
      <w:r w:rsidR="00B32C3F" w:rsidRPr="00AD1106">
        <w:t xml:space="preserve"> </w:t>
      </w:r>
      <w:r w:rsidRPr="00AD1106">
        <w:t>из</w:t>
      </w:r>
      <w:r w:rsidR="00B32C3F" w:rsidRPr="00AD1106">
        <w:t xml:space="preserve"> </w:t>
      </w:r>
      <w:r w:rsidRPr="00AD1106">
        <w:t>таких</w:t>
      </w:r>
      <w:r w:rsidR="00B32C3F" w:rsidRPr="00AD1106">
        <w:t xml:space="preserve"> </w:t>
      </w:r>
      <w:r w:rsidRPr="00AD1106">
        <w:t>факторов</w:t>
      </w:r>
      <w:r w:rsidR="00B32C3F" w:rsidRPr="00AD1106">
        <w:t xml:space="preserve"> </w:t>
      </w:r>
      <w:r w:rsidRPr="00AD1106">
        <w:t>может</w:t>
      </w:r>
      <w:r w:rsidR="00B32C3F" w:rsidRPr="00AD1106">
        <w:t xml:space="preserve"> </w:t>
      </w:r>
      <w:r w:rsidRPr="00AD1106">
        <w:t>послужить</w:t>
      </w:r>
      <w:r w:rsidR="00B32C3F" w:rsidRPr="00AD1106">
        <w:t xml:space="preserve"> </w:t>
      </w:r>
      <w:r w:rsidRPr="00AD1106">
        <w:t>наличие</w:t>
      </w:r>
      <w:r w:rsidR="00B32C3F" w:rsidRPr="00AD1106">
        <w:t xml:space="preserve"> </w:t>
      </w:r>
      <w:r w:rsidRPr="00AD1106">
        <w:t>советского</w:t>
      </w:r>
      <w:r w:rsidR="00B32C3F" w:rsidRPr="00AD1106">
        <w:t xml:space="preserve"> </w:t>
      </w:r>
      <w:r w:rsidRPr="00AD1106">
        <w:t>стажа.</w:t>
      </w:r>
      <w:r w:rsidR="00B32C3F" w:rsidRPr="00AD1106">
        <w:t xml:space="preserve"> </w:t>
      </w:r>
      <w:r w:rsidRPr="00AD1106">
        <w:t>Для</w:t>
      </w:r>
      <w:r w:rsidR="00B32C3F" w:rsidRPr="00AD1106">
        <w:t xml:space="preserve"> </w:t>
      </w:r>
      <w:r w:rsidRPr="00AD1106">
        <w:t>того,</w:t>
      </w:r>
      <w:r w:rsidR="00B32C3F" w:rsidRPr="00AD1106">
        <w:t xml:space="preserve"> </w:t>
      </w:r>
      <w:r w:rsidRPr="00AD1106">
        <w:t>чтобы</w:t>
      </w:r>
      <w:r w:rsidR="00B32C3F" w:rsidRPr="00AD1106">
        <w:t xml:space="preserve"> </w:t>
      </w:r>
      <w:r w:rsidRPr="00AD1106">
        <w:t>убедиться</w:t>
      </w:r>
      <w:r w:rsidR="00B32C3F" w:rsidRPr="00AD1106">
        <w:t xml:space="preserve"> </w:t>
      </w:r>
      <w:r w:rsidRPr="00AD1106">
        <w:t>в</w:t>
      </w:r>
      <w:r w:rsidR="00B32C3F" w:rsidRPr="00AD1106">
        <w:t xml:space="preserve"> </w:t>
      </w:r>
      <w:r w:rsidRPr="00AD1106">
        <w:t>том,</w:t>
      </w:r>
      <w:r w:rsidR="00B32C3F" w:rsidRPr="00AD1106">
        <w:t xml:space="preserve"> </w:t>
      </w:r>
      <w:r w:rsidRPr="00AD1106">
        <w:t>что</w:t>
      </w:r>
      <w:r w:rsidR="00B32C3F" w:rsidRPr="00AD1106">
        <w:t xml:space="preserve"> </w:t>
      </w:r>
      <w:r w:rsidRPr="00AD1106">
        <w:t>данный</w:t>
      </w:r>
      <w:r w:rsidR="00B32C3F" w:rsidRPr="00AD1106">
        <w:t xml:space="preserve"> </w:t>
      </w:r>
      <w:r w:rsidRPr="00AD1106">
        <w:t>период</w:t>
      </w:r>
      <w:r w:rsidR="00B32C3F" w:rsidRPr="00AD1106">
        <w:t xml:space="preserve"> </w:t>
      </w:r>
      <w:r w:rsidRPr="00AD1106">
        <w:t>трудовой</w:t>
      </w:r>
      <w:r w:rsidR="00B32C3F" w:rsidRPr="00AD1106">
        <w:t xml:space="preserve"> </w:t>
      </w:r>
      <w:r w:rsidRPr="00AD1106">
        <w:t>биографии</w:t>
      </w:r>
      <w:r w:rsidR="00B32C3F" w:rsidRPr="00AD1106">
        <w:t xml:space="preserve"> </w:t>
      </w:r>
      <w:r w:rsidRPr="00AD1106">
        <w:t>был</w:t>
      </w:r>
      <w:r w:rsidR="00B32C3F" w:rsidRPr="00AD1106">
        <w:t xml:space="preserve"> </w:t>
      </w:r>
      <w:r w:rsidRPr="00AD1106">
        <w:t>зачитан</w:t>
      </w:r>
      <w:r w:rsidR="00B32C3F" w:rsidRPr="00AD1106">
        <w:t xml:space="preserve"> </w:t>
      </w:r>
      <w:r w:rsidRPr="00AD1106">
        <w:t>и</w:t>
      </w:r>
      <w:r w:rsidR="00B32C3F" w:rsidRPr="00AD1106">
        <w:t xml:space="preserve"> </w:t>
      </w:r>
      <w:r w:rsidRPr="00AD1106">
        <w:t>что</w:t>
      </w:r>
      <w:r w:rsidR="00B32C3F" w:rsidRPr="00AD1106">
        <w:t xml:space="preserve"> </w:t>
      </w:r>
      <w:r w:rsidRPr="00AD1106">
        <w:t>за</w:t>
      </w:r>
      <w:r w:rsidR="00B32C3F" w:rsidRPr="00AD1106">
        <w:t xml:space="preserve"> </w:t>
      </w:r>
      <w:r w:rsidRPr="00AD1106">
        <w:t>него</w:t>
      </w:r>
      <w:r w:rsidR="00B32C3F" w:rsidRPr="00AD1106">
        <w:t xml:space="preserve"> </w:t>
      </w:r>
      <w:r w:rsidRPr="00AD1106">
        <w:t>начисляют</w:t>
      </w:r>
      <w:r w:rsidR="00B32C3F" w:rsidRPr="00AD1106">
        <w:t xml:space="preserve"> </w:t>
      </w:r>
      <w:r w:rsidRPr="00AD1106">
        <w:t>прибавку,</w:t>
      </w:r>
      <w:r w:rsidR="00B32C3F" w:rsidRPr="00AD1106">
        <w:t xml:space="preserve"> </w:t>
      </w:r>
      <w:r w:rsidRPr="00AD1106">
        <w:t>нужно</w:t>
      </w:r>
      <w:r w:rsidR="00B32C3F" w:rsidRPr="00AD1106">
        <w:t xml:space="preserve"> </w:t>
      </w:r>
      <w:r w:rsidRPr="00AD1106">
        <w:t>подать</w:t>
      </w:r>
      <w:r w:rsidR="00B32C3F" w:rsidRPr="00AD1106">
        <w:t xml:space="preserve"> </w:t>
      </w:r>
      <w:r w:rsidRPr="00AD1106">
        <w:t>письменное</w:t>
      </w:r>
      <w:r w:rsidR="00B32C3F" w:rsidRPr="00AD1106">
        <w:t xml:space="preserve"> </w:t>
      </w:r>
      <w:r w:rsidRPr="00AD1106">
        <w:t>обращение</w:t>
      </w:r>
      <w:r w:rsidR="00B32C3F" w:rsidRPr="00AD1106">
        <w:t xml:space="preserve"> </w:t>
      </w:r>
      <w:r w:rsidRPr="00AD1106">
        <w:t>в</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России.</w:t>
      </w:r>
    </w:p>
    <w:p w14:paraId="72914483" w14:textId="77777777" w:rsidR="00427EDB" w:rsidRPr="00AD1106" w:rsidRDefault="00427EDB" w:rsidP="00427EDB">
      <w:r w:rsidRPr="00AD1106">
        <w:t>По</w:t>
      </w:r>
      <w:r w:rsidR="00B32C3F" w:rsidRPr="00AD1106">
        <w:t xml:space="preserve"> </w:t>
      </w:r>
      <w:r w:rsidRPr="00AD1106">
        <w:t>словам</w:t>
      </w:r>
      <w:r w:rsidR="00B32C3F" w:rsidRPr="00AD1106">
        <w:t xml:space="preserve"> </w:t>
      </w:r>
      <w:r w:rsidRPr="00AD1106">
        <w:t>экспертов,</w:t>
      </w:r>
      <w:r w:rsidR="00B32C3F" w:rsidRPr="00AD1106">
        <w:t xml:space="preserve"> </w:t>
      </w:r>
      <w:r w:rsidRPr="00AD1106">
        <w:t>многие</w:t>
      </w:r>
      <w:r w:rsidR="00B32C3F" w:rsidRPr="00AD1106">
        <w:t xml:space="preserve"> </w:t>
      </w:r>
      <w:r w:rsidRPr="00AD1106">
        <w:t>граждане,</w:t>
      </w:r>
      <w:r w:rsidR="00B32C3F" w:rsidRPr="00AD1106">
        <w:t xml:space="preserve"> </w:t>
      </w:r>
      <w:r w:rsidRPr="00AD1106">
        <w:t>проверяя</w:t>
      </w:r>
      <w:r w:rsidR="00B32C3F" w:rsidRPr="00AD1106">
        <w:t xml:space="preserve"> </w:t>
      </w:r>
      <w:r w:rsidRPr="00AD1106">
        <w:t>данную</w:t>
      </w:r>
      <w:r w:rsidR="00B32C3F" w:rsidRPr="00AD1106">
        <w:t xml:space="preserve"> </w:t>
      </w:r>
      <w:r w:rsidRPr="00AD1106">
        <w:t>информацию</w:t>
      </w:r>
      <w:r w:rsidR="00B32C3F" w:rsidRPr="00AD1106">
        <w:t xml:space="preserve"> </w:t>
      </w:r>
      <w:r w:rsidRPr="00AD1106">
        <w:t>самостоятельно</w:t>
      </w:r>
      <w:r w:rsidR="00B32C3F" w:rsidRPr="00AD1106">
        <w:t xml:space="preserve"> </w:t>
      </w:r>
      <w:r w:rsidRPr="00AD1106">
        <w:t>либо</w:t>
      </w:r>
      <w:r w:rsidR="00B32C3F" w:rsidRPr="00AD1106">
        <w:t xml:space="preserve"> </w:t>
      </w:r>
      <w:r w:rsidRPr="00AD1106">
        <w:t>же</w:t>
      </w:r>
      <w:r w:rsidR="00B32C3F" w:rsidRPr="00AD1106">
        <w:t xml:space="preserve"> </w:t>
      </w:r>
      <w:r w:rsidRPr="00AD1106">
        <w:t>после</w:t>
      </w:r>
      <w:r w:rsidR="00B32C3F" w:rsidRPr="00AD1106">
        <w:t xml:space="preserve"> </w:t>
      </w:r>
      <w:r w:rsidRPr="00AD1106">
        <w:t>того,</w:t>
      </w:r>
      <w:r w:rsidR="00B32C3F" w:rsidRPr="00AD1106">
        <w:t xml:space="preserve"> </w:t>
      </w:r>
      <w:r w:rsidRPr="00AD1106">
        <w:t>как</w:t>
      </w:r>
      <w:r w:rsidR="00B32C3F" w:rsidRPr="00AD1106">
        <w:t xml:space="preserve"> </w:t>
      </w:r>
      <w:r w:rsidRPr="00AD1106">
        <w:t>они</w:t>
      </w:r>
      <w:r w:rsidR="00B32C3F" w:rsidRPr="00AD1106">
        <w:t xml:space="preserve"> </w:t>
      </w:r>
      <w:r w:rsidRPr="00AD1106">
        <w:t>посоветовались</w:t>
      </w:r>
      <w:r w:rsidR="00B32C3F" w:rsidRPr="00AD1106">
        <w:t xml:space="preserve"> </w:t>
      </w:r>
      <w:r w:rsidRPr="00AD1106">
        <w:t>с</w:t>
      </w:r>
      <w:r w:rsidR="00B32C3F" w:rsidRPr="00AD1106">
        <w:t xml:space="preserve"> </w:t>
      </w:r>
      <w:r w:rsidRPr="00AD1106">
        <w:t>юристом,</w:t>
      </w:r>
      <w:r w:rsidR="00B32C3F" w:rsidRPr="00AD1106">
        <w:t xml:space="preserve"> </w:t>
      </w:r>
      <w:r w:rsidRPr="00AD1106">
        <w:t>действительно</w:t>
      </w:r>
      <w:r w:rsidR="00B32C3F" w:rsidRPr="00AD1106">
        <w:t xml:space="preserve"> </w:t>
      </w:r>
      <w:r w:rsidRPr="00AD1106">
        <w:t>узнавали,</w:t>
      </w:r>
      <w:r w:rsidR="00B32C3F" w:rsidRPr="00AD1106">
        <w:t xml:space="preserve"> </w:t>
      </w:r>
      <w:r w:rsidRPr="00AD1106">
        <w:t>что</w:t>
      </w:r>
      <w:r w:rsidR="00B32C3F" w:rsidRPr="00AD1106">
        <w:t xml:space="preserve"> </w:t>
      </w:r>
      <w:r w:rsidRPr="00AD1106">
        <w:t>многие</w:t>
      </w:r>
      <w:r w:rsidR="00B32C3F" w:rsidRPr="00AD1106">
        <w:t xml:space="preserve"> </w:t>
      </w:r>
      <w:r w:rsidRPr="00AD1106">
        <w:t>годы</w:t>
      </w:r>
      <w:r w:rsidR="00B32C3F" w:rsidRPr="00AD1106">
        <w:t xml:space="preserve"> </w:t>
      </w:r>
      <w:r w:rsidRPr="00AD1106">
        <w:t>им</w:t>
      </w:r>
      <w:r w:rsidR="00B32C3F" w:rsidRPr="00AD1106">
        <w:t xml:space="preserve"> </w:t>
      </w:r>
      <w:r w:rsidRPr="00AD1106">
        <w:t>не</w:t>
      </w:r>
      <w:r w:rsidR="00B32C3F" w:rsidRPr="00AD1106">
        <w:t xml:space="preserve"> </w:t>
      </w:r>
      <w:r w:rsidRPr="00AD1106">
        <w:t>доплачивали</w:t>
      </w:r>
      <w:r w:rsidR="00B32C3F" w:rsidRPr="00AD1106">
        <w:t xml:space="preserve"> </w:t>
      </w:r>
      <w:r w:rsidRPr="00AD1106">
        <w:t>к</w:t>
      </w:r>
      <w:r w:rsidR="00B32C3F" w:rsidRPr="00AD1106">
        <w:t xml:space="preserve"> </w:t>
      </w:r>
      <w:r w:rsidRPr="00AD1106">
        <w:t>пенсии</w:t>
      </w:r>
      <w:r w:rsidR="00B32C3F" w:rsidRPr="00AD1106">
        <w:t xml:space="preserve"> </w:t>
      </w:r>
      <w:r w:rsidRPr="00AD1106">
        <w:t>за</w:t>
      </w:r>
      <w:r w:rsidR="00B32C3F" w:rsidRPr="00AD1106">
        <w:t xml:space="preserve"> </w:t>
      </w:r>
      <w:r w:rsidRPr="00AD1106">
        <w:t>работу</w:t>
      </w:r>
      <w:r w:rsidR="00B32C3F" w:rsidRPr="00AD1106">
        <w:t xml:space="preserve"> </w:t>
      </w:r>
      <w:r w:rsidRPr="00AD1106">
        <w:t>в</w:t>
      </w:r>
      <w:r w:rsidR="00B32C3F" w:rsidRPr="00AD1106">
        <w:t xml:space="preserve"> </w:t>
      </w:r>
      <w:r w:rsidRPr="00AD1106">
        <w:t>советский</w:t>
      </w:r>
      <w:r w:rsidR="00B32C3F" w:rsidRPr="00AD1106">
        <w:t xml:space="preserve"> </w:t>
      </w:r>
      <w:r w:rsidRPr="00AD1106">
        <w:t>период.</w:t>
      </w:r>
      <w:r w:rsidR="00B32C3F" w:rsidRPr="00AD1106">
        <w:t xml:space="preserve"> </w:t>
      </w:r>
      <w:r w:rsidRPr="00AD1106">
        <w:t>Так</w:t>
      </w:r>
      <w:r w:rsidR="00B32C3F" w:rsidRPr="00AD1106">
        <w:t xml:space="preserve"> </w:t>
      </w:r>
      <w:r w:rsidRPr="00AD1106">
        <w:t>что</w:t>
      </w:r>
      <w:r w:rsidR="00B32C3F" w:rsidRPr="00AD1106">
        <w:t xml:space="preserve"> </w:t>
      </w:r>
      <w:r w:rsidRPr="00AD1106">
        <w:t>прояснить</w:t>
      </w:r>
      <w:r w:rsidR="00B32C3F" w:rsidRPr="00AD1106">
        <w:t xml:space="preserve"> </w:t>
      </w:r>
      <w:r w:rsidRPr="00AD1106">
        <w:t>это</w:t>
      </w:r>
      <w:r w:rsidR="00B32C3F" w:rsidRPr="00AD1106">
        <w:t xml:space="preserve"> </w:t>
      </w:r>
      <w:r w:rsidRPr="00AD1106">
        <w:t>обязательно</w:t>
      </w:r>
      <w:r w:rsidR="00B32C3F" w:rsidRPr="00AD1106">
        <w:t xml:space="preserve"> </w:t>
      </w:r>
      <w:r w:rsidRPr="00AD1106">
        <w:t>нужно.</w:t>
      </w:r>
    </w:p>
    <w:p w14:paraId="49FE5BA3" w14:textId="77777777" w:rsidR="00427EDB" w:rsidRPr="00AD1106" w:rsidRDefault="00427EDB" w:rsidP="00427EDB">
      <w:r w:rsidRPr="00AD1106">
        <w:t>Кроме</w:t>
      </w:r>
      <w:r w:rsidR="00B32C3F" w:rsidRPr="00AD1106">
        <w:t xml:space="preserve"> </w:t>
      </w:r>
      <w:r w:rsidRPr="00AD1106">
        <w:t>этого,</w:t>
      </w:r>
      <w:r w:rsidR="00B32C3F" w:rsidRPr="00AD1106">
        <w:t xml:space="preserve"> </w:t>
      </w:r>
      <w:r w:rsidRPr="00AD1106">
        <w:t>также</w:t>
      </w:r>
      <w:r w:rsidR="00B32C3F" w:rsidRPr="00AD1106">
        <w:t xml:space="preserve"> </w:t>
      </w:r>
      <w:r w:rsidRPr="00AD1106">
        <w:t>отмечается,</w:t>
      </w:r>
      <w:r w:rsidR="00B32C3F" w:rsidRPr="00AD1106">
        <w:t xml:space="preserve"> </w:t>
      </w:r>
      <w:r w:rsidRPr="00AD1106">
        <w:t>что</w:t>
      </w:r>
      <w:r w:rsidR="00B32C3F" w:rsidRPr="00AD1106">
        <w:t xml:space="preserve"> </w:t>
      </w:r>
      <w:r w:rsidRPr="00AD1106">
        <w:t>большое</w:t>
      </w:r>
      <w:r w:rsidR="00B32C3F" w:rsidRPr="00AD1106">
        <w:t xml:space="preserve"> </w:t>
      </w:r>
      <w:r w:rsidRPr="00AD1106">
        <w:t>количество</w:t>
      </w:r>
      <w:r w:rsidR="00B32C3F" w:rsidRPr="00AD1106">
        <w:t xml:space="preserve"> </w:t>
      </w:r>
      <w:r w:rsidRPr="00AD1106">
        <w:t>россиян</w:t>
      </w:r>
      <w:r w:rsidR="00B32C3F" w:rsidRPr="00AD1106">
        <w:t xml:space="preserve"> </w:t>
      </w:r>
      <w:r w:rsidRPr="00AD1106">
        <w:t>пенсионного</w:t>
      </w:r>
      <w:r w:rsidR="00B32C3F" w:rsidRPr="00AD1106">
        <w:t xml:space="preserve"> </w:t>
      </w:r>
      <w:r w:rsidRPr="00AD1106">
        <w:t>возраста</w:t>
      </w:r>
      <w:r w:rsidR="00B32C3F" w:rsidRPr="00AD1106">
        <w:t xml:space="preserve"> </w:t>
      </w:r>
      <w:r w:rsidRPr="00AD1106">
        <w:t>при</w:t>
      </w:r>
      <w:r w:rsidR="00B32C3F" w:rsidRPr="00AD1106">
        <w:t xml:space="preserve"> </w:t>
      </w:r>
      <w:r w:rsidRPr="00AD1106">
        <w:t>проверке</w:t>
      </w:r>
      <w:r w:rsidR="00B32C3F" w:rsidRPr="00AD1106">
        <w:t xml:space="preserve"> </w:t>
      </w:r>
      <w:r w:rsidRPr="00AD1106">
        <w:t>своих</w:t>
      </w:r>
      <w:r w:rsidR="00B32C3F" w:rsidRPr="00AD1106">
        <w:t xml:space="preserve"> </w:t>
      </w:r>
      <w:r w:rsidRPr="00AD1106">
        <w:t>начислений</w:t>
      </w:r>
      <w:r w:rsidR="00B32C3F" w:rsidRPr="00AD1106">
        <w:t xml:space="preserve"> </w:t>
      </w:r>
      <w:r w:rsidRPr="00AD1106">
        <w:t>с</w:t>
      </w:r>
      <w:r w:rsidR="00B32C3F" w:rsidRPr="00AD1106">
        <w:t xml:space="preserve"> </w:t>
      </w:r>
      <w:r w:rsidRPr="00AD1106">
        <w:t>удивлением</w:t>
      </w:r>
      <w:r w:rsidR="00B32C3F" w:rsidRPr="00AD1106">
        <w:t xml:space="preserve"> </w:t>
      </w:r>
      <w:r w:rsidRPr="00AD1106">
        <w:t>обнаруживают,</w:t>
      </w:r>
      <w:r w:rsidR="00B32C3F" w:rsidRPr="00AD1106">
        <w:t xml:space="preserve"> </w:t>
      </w:r>
      <w:r w:rsidRPr="00AD1106">
        <w:t>что</w:t>
      </w:r>
      <w:r w:rsidR="00B32C3F" w:rsidRPr="00AD1106">
        <w:t xml:space="preserve"> </w:t>
      </w:r>
      <w:r w:rsidRPr="00AD1106">
        <w:t>в</w:t>
      </w:r>
      <w:r w:rsidR="00B32C3F" w:rsidRPr="00AD1106">
        <w:t xml:space="preserve"> </w:t>
      </w:r>
      <w:r w:rsidRPr="00AD1106">
        <w:t>Пенсионном</w:t>
      </w:r>
      <w:r w:rsidR="00B32C3F" w:rsidRPr="00AD1106">
        <w:t xml:space="preserve"> </w:t>
      </w:r>
      <w:r w:rsidRPr="00AD1106">
        <w:t>фонде</w:t>
      </w:r>
      <w:r w:rsidR="00B32C3F" w:rsidRPr="00AD1106">
        <w:t xml:space="preserve"> </w:t>
      </w:r>
      <w:r w:rsidRPr="00AD1106">
        <w:t>в</w:t>
      </w:r>
      <w:r w:rsidR="00B32C3F" w:rsidRPr="00AD1106">
        <w:t xml:space="preserve"> </w:t>
      </w:r>
      <w:r w:rsidRPr="00AD1106">
        <w:t>сво</w:t>
      </w:r>
      <w:r w:rsidR="00B32C3F" w:rsidRPr="00AD1106">
        <w:t xml:space="preserve">е </w:t>
      </w:r>
      <w:r w:rsidRPr="00AD1106">
        <w:t>время</w:t>
      </w:r>
      <w:r w:rsidR="00B32C3F" w:rsidRPr="00AD1106">
        <w:t xml:space="preserve"> </w:t>
      </w:r>
      <w:r w:rsidRPr="00AD1106">
        <w:t>так</w:t>
      </w:r>
      <w:r w:rsidR="00B32C3F" w:rsidRPr="00AD1106">
        <w:t xml:space="preserve"> </w:t>
      </w:r>
      <w:r w:rsidRPr="00AD1106">
        <w:t>и</w:t>
      </w:r>
      <w:r w:rsidR="00B32C3F" w:rsidRPr="00AD1106">
        <w:t xml:space="preserve"> </w:t>
      </w:r>
      <w:r w:rsidRPr="00AD1106">
        <w:t>не</w:t>
      </w:r>
      <w:r w:rsidR="00B32C3F" w:rsidRPr="00AD1106">
        <w:t xml:space="preserve"> </w:t>
      </w:r>
      <w:r w:rsidRPr="00AD1106">
        <w:t>учли</w:t>
      </w:r>
      <w:r w:rsidR="00B32C3F" w:rsidRPr="00AD1106">
        <w:t xml:space="preserve"> </w:t>
      </w:r>
      <w:r w:rsidRPr="00AD1106">
        <w:t>различные</w:t>
      </w:r>
      <w:r w:rsidR="00B32C3F" w:rsidRPr="00AD1106">
        <w:t xml:space="preserve"> </w:t>
      </w:r>
      <w:r w:rsidRPr="00AD1106">
        <w:t>периоды</w:t>
      </w:r>
      <w:r w:rsidR="00B32C3F" w:rsidRPr="00AD1106">
        <w:t xml:space="preserve"> </w:t>
      </w:r>
      <w:r w:rsidRPr="00AD1106">
        <w:t>их</w:t>
      </w:r>
      <w:r w:rsidR="00B32C3F" w:rsidRPr="00AD1106">
        <w:t xml:space="preserve"> </w:t>
      </w:r>
      <w:r w:rsidRPr="00AD1106">
        <w:t>трудового</w:t>
      </w:r>
      <w:r w:rsidR="00B32C3F" w:rsidRPr="00AD1106">
        <w:t xml:space="preserve"> </w:t>
      </w:r>
      <w:r w:rsidRPr="00AD1106">
        <w:t>стажа</w:t>
      </w:r>
      <w:r w:rsidR="00B32C3F" w:rsidRPr="00AD1106">
        <w:t xml:space="preserve"> </w:t>
      </w:r>
      <w:r w:rsidRPr="00AD1106">
        <w:t>и</w:t>
      </w:r>
      <w:r w:rsidR="00B32C3F" w:rsidRPr="00AD1106">
        <w:t xml:space="preserve"> </w:t>
      </w:r>
      <w:r w:rsidRPr="00AD1106">
        <w:t>не</w:t>
      </w:r>
      <w:r w:rsidR="00B32C3F" w:rsidRPr="00AD1106">
        <w:t xml:space="preserve"> </w:t>
      </w:r>
      <w:r w:rsidRPr="00AD1106">
        <w:t>только</w:t>
      </w:r>
      <w:r w:rsidR="00B32C3F" w:rsidRPr="00AD1106">
        <w:t xml:space="preserve"> </w:t>
      </w:r>
      <w:r w:rsidRPr="00AD1106">
        <w:t>советского</w:t>
      </w:r>
      <w:r w:rsidR="00B32C3F" w:rsidRPr="00AD1106">
        <w:t xml:space="preserve"> </w:t>
      </w:r>
      <w:r w:rsidRPr="00AD1106">
        <w:t>периода.</w:t>
      </w:r>
    </w:p>
    <w:p w14:paraId="3E0E5468" w14:textId="77777777" w:rsidR="00E23AD5" w:rsidRPr="00AD1106" w:rsidRDefault="00000000" w:rsidP="00427EDB">
      <w:hyperlink r:id="rId26" w:history="1">
        <w:r w:rsidR="00427EDB" w:rsidRPr="00AD1106">
          <w:rPr>
            <w:rStyle w:val="a3"/>
          </w:rPr>
          <w:t>https://deita.ru/article/553405</w:t>
        </w:r>
      </w:hyperlink>
    </w:p>
    <w:p w14:paraId="46C8EB9A" w14:textId="77777777" w:rsidR="00E76FAD" w:rsidRPr="00AD1106" w:rsidRDefault="00E76FAD" w:rsidP="00E76FAD">
      <w:pPr>
        <w:pStyle w:val="2"/>
      </w:pPr>
      <w:bookmarkStart w:id="72" w:name="_Toc168554792"/>
      <w:r w:rsidRPr="00AD1106">
        <w:lastRenderedPageBreak/>
        <w:t>Наша</w:t>
      </w:r>
      <w:r w:rsidR="00B32C3F" w:rsidRPr="00AD1106">
        <w:t xml:space="preserve"> </w:t>
      </w:r>
      <w:r w:rsidRPr="00AD1106">
        <w:t>газета,</w:t>
      </w:r>
      <w:r w:rsidR="00B32C3F" w:rsidRPr="00AD1106">
        <w:t xml:space="preserve"> </w:t>
      </w:r>
      <w:r w:rsidRPr="00AD1106">
        <w:t>05.06.2024</w:t>
      </w:r>
      <w:proofErr w:type="gramStart"/>
      <w:r w:rsidRPr="00AD1106">
        <w:t>,</w:t>
      </w:r>
      <w:r w:rsidR="00B32C3F" w:rsidRPr="00AD1106">
        <w:t xml:space="preserve"> </w:t>
      </w:r>
      <w:r w:rsidRPr="00AD1106">
        <w:t>Наверху</w:t>
      </w:r>
      <w:proofErr w:type="gramEnd"/>
      <w:r w:rsidR="00B32C3F" w:rsidRPr="00AD1106">
        <w:t xml:space="preserve"> </w:t>
      </w:r>
      <w:r w:rsidRPr="00AD1106">
        <w:t>все</w:t>
      </w:r>
      <w:r w:rsidR="00B32C3F" w:rsidRPr="00AD1106">
        <w:t xml:space="preserve"> </w:t>
      </w:r>
      <w:r w:rsidRPr="00AD1106">
        <w:t>уже</w:t>
      </w:r>
      <w:r w:rsidR="00B32C3F" w:rsidRPr="00AD1106">
        <w:t xml:space="preserve"> </w:t>
      </w:r>
      <w:r w:rsidRPr="00AD1106">
        <w:t>решили:</w:t>
      </w:r>
      <w:r w:rsidR="00B32C3F" w:rsidRPr="00AD1106">
        <w:t xml:space="preserve"> </w:t>
      </w:r>
      <w:r w:rsidRPr="00AD1106">
        <w:t>Мишустин</w:t>
      </w:r>
      <w:r w:rsidR="00B32C3F" w:rsidRPr="00AD1106">
        <w:t xml:space="preserve"> </w:t>
      </w:r>
      <w:r w:rsidRPr="00AD1106">
        <w:t>поменял</w:t>
      </w:r>
      <w:r w:rsidR="00B32C3F" w:rsidRPr="00AD1106">
        <w:t xml:space="preserve"> </w:t>
      </w:r>
      <w:r w:rsidRPr="00AD1106">
        <w:t>решение</w:t>
      </w:r>
      <w:r w:rsidR="00B32C3F" w:rsidRPr="00AD1106">
        <w:t xml:space="preserve"> </w:t>
      </w:r>
      <w:r w:rsidRPr="00AD1106">
        <w:t>по</w:t>
      </w:r>
      <w:r w:rsidR="00B32C3F" w:rsidRPr="00AD1106">
        <w:t xml:space="preserve"> </w:t>
      </w:r>
      <w:r w:rsidRPr="00AD1106">
        <w:t>пенсиям</w:t>
      </w:r>
      <w:bookmarkEnd w:id="72"/>
    </w:p>
    <w:p w14:paraId="25035A46" w14:textId="77777777" w:rsidR="00E76FAD" w:rsidRPr="00AD1106" w:rsidRDefault="00E76FAD" w:rsidP="00EA45E7">
      <w:pPr>
        <w:pStyle w:val="3"/>
      </w:pPr>
      <w:bookmarkStart w:id="73" w:name="_Toc168554793"/>
      <w:r w:rsidRPr="00AD1106">
        <w:t>В</w:t>
      </w:r>
      <w:r w:rsidR="00B32C3F" w:rsidRPr="00AD1106">
        <w:t xml:space="preserve"> </w:t>
      </w:r>
      <w:r w:rsidRPr="00AD1106">
        <w:t>2024</w:t>
      </w:r>
      <w:r w:rsidR="00B32C3F" w:rsidRPr="00AD1106">
        <w:t xml:space="preserve"> </w:t>
      </w:r>
      <w:r w:rsidRPr="00AD1106">
        <w:t>году</w:t>
      </w:r>
      <w:r w:rsidR="00B32C3F" w:rsidRPr="00AD1106">
        <w:t xml:space="preserve"> </w:t>
      </w:r>
      <w:r w:rsidRPr="00AD1106">
        <w:t>власти</w:t>
      </w:r>
      <w:r w:rsidR="00B32C3F" w:rsidRPr="00AD1106">
        <w:t xml:space="preserve"> </w:t>
      </w:r>
      <w:r w:rsidRPr="00AD1106">
        <w:t>планируют</w:t>
      </w:r>
      <w:r w:rsidR="00B32C3F" w:rsidRPr="00AD1106">
        <w:t xml:space="preserve"> </w:t>
      </w:r>
      <w:r w:rsidRPr="00AD1106">
        <w:t>ввести</w:t>
      </w:r>
      <w:r w:rsidR="00B32C3F" w:rsidRPr="00AD1106">
        <w:t xml:space="preserve"> </w:t>
      </w:r>
      <w:r w:rsidRPr="00AD1106">
        <w:t>ряд</w:t>
      </w:r>
      <w:r w:rsidR="00B32C3F" w:rsidRPr="00AD1106">
        <w:t xml:space="preserve"> </w:t>
      </w:r>
      <w:r w:rsidRPr="00AD1106">
        <w:t>изменений,</w:t>
      </w:r>
      <w:r w:rsidR="00B32C3F" w:rsidRPr="00AD1106">
        <w:t xml:space="preserve"> </w:t>
      </w:r>
      <w:r w:rsidRPr="00AD1106">
        <w:t>направленных</w:t>
      </w:r>
      <w:r w:rsidR="00B32C3F" w:rsidRPr="00AD1106">
        <w:t xml:space="preserve"> </w:t>
      </w:r>
      <w:r w:rsidRPr="00AD1106">
        <w:t>на</w:t>
      </w:r>
      <w:r w:rsidR="00B32C3F" w:rsidRPr="00AD1106">
        <w:t xml:space="preserve"> </w:t>
      </w:r>
      <w:r w:rsidRPr="00AD1106">
        <w:t>улучшение</w:t>
      </w:r>
      <w:r w:rsidR="00B32C3F" w:rsidRPr="00AD1106">
        <w:t xml:space="preserve"> </w:t>
      </w:r>
      <w:r w:rsidRPr="00AD1106">
        <w:t>качества</w:t>
      </w:r>
      <w:r w:rsidR="00B32C3F" w:rsidRPr="00AD1106">
        <w:t xml:space="preserve"> </w:t>
      </w:r>
      <w:r w:rsidRPr="00AD1106">
        <w:t>жизни</w:t>
      </w:r>
      <w:r w:rsidR="00B32C3F" w:rsidRPr="00AD1106">
        <w:t xml:space="preserve"> </w:t>
      </w:r>
      <w:r w:rsidRPr="00AD1106">
        <w:t>пожилых</w:t>
      </w:r>
      <w:r w:rsidR="00B32C3F" w:rsidRPr="00AD1106">
        <w:t xml:space="preserve"> </w:t>
      </w:r>
      <w:r w:rsidRPr="00AD1106">
        <w:t>людей.</w:t>
      </w:r>
      <w:r w:rsidR="00B32C3F" w:rsidRPr="00AD1106">
        <w:t xml:space="preserve"> </w:t>
      </w:r>
      <w:r w:rsidRPr="00AD1106">
        <w:t>Среди</w:t>
      </w:r>
      <w:r w:rsidR="00B32C3F" w:rsidRPr="00AD1106">
        <w:t xml:space="preserve"> </w:t>
      </w:r>
      <w:r w:rsidRPr="00AD1106">
        <w:t>них:</w:t>
      </w:r>
      <w:r w:rsidR="00B32C3F" w:rsidRPr="00AD1106">
        <w:t xml:space="preserve"> </w:t>
      </w:r>
      <w:r w:rsidRPr="00AD1106">
        <w:t>увеличение</w:t>
      </w:r>
      <w:r w:rsidR="00B32C3F" w:rsidRPr="00AD1106">
        <w:t xml:space="preserve"> </w:t>
      </w:r>
      <w:r w:rsidRPr="00AD1106">
        <w:t>размера</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дополнительные</w:t>
      </w:r>
      <w:r w:rsidR="00B32C3F" w:rsidRPr="00AD1106">
        <w:t xml:space="preserve"> </w:t>
      </w:r>
      <w:r w:rsidRPr="00AD1106">
        <w:t>льготы</w:t>
      </w:r>
      <w:r w:rsidR="00B32C3F" w:rsidRPr="00AD1106">
        <w:t xml:space="preserve"> </w:t>
      </w:r>
      <w:r w:rsidRPr="00AD1106">
        <w:t>для</w:t>
      </w:r>
      <w:r w:rsidR="00B32C3F" w:rsidRPr="00AD1106">
        <w:t xml:space="preserve"> </w:t>
      </w:r>
      <w:r w:rsidRPr="00AD1106">
        <w:t>ветеранов</w:t>
      </w:r>
      <w:r w:rsidR="00B32C3F" w:rsidRPr="00AD1106">
        <w:t xml:space="preserve"> </w:t>
      </w:r>
      <w:r w:rsidRPr="00AD1106">
        <w:t>и</w:t>
      </w:r>
      <w:r w:rsidR="00B32C3F" w:rsidRPr="00AD1106">
        <w:t xml:space="preserve"> </w:t>
      </w:r>
      <w:r w:rsidRPr="00AD1106">
        <w:t>новые</w:t>
      </w:r>
      <w:r w:rsidR="00B32C3F" w:rsidRPr="00AD1106">
        <w:t xml:space="preserve"> </w:t>
      </w:r>
      <w:r w:rsidRPr="00AD1106">
        <w:t>возможности</w:t>
      </w:r>
      <w:r w:rsidR="00B32C3F" w:rsidRPr="00AD1106">
        <w:t xml:space="preserve"> </w:t>
      </w:r>
      <w:r w:rsidRPr="00AD1106">
        <w:t>для</w:t>
      </w:r>
      <w:r w:rsidR="00B32C3F" w:rsidRPr="00AD1106">
        <w:t xml:space="preserve"> </w:t>
      </w:r>
      <w:r w:rsidRPr="00AD1106">
        <w:t>планирования</w:t>
      </w:r>
      <w:r w:rsidR="00B32C3F" w:rsidRPr="00AD1106">
        <w:t xml:space="preserve"> </w:t>
      </w:r>
      <w:r w:rsidRPr="00AD1106">
        <w:t>будущей</w:t>
      </w:r>
      <w:r w:rsidR="00B32C3F" w:rsidRPr="00AD1106">
        <w:t xml:space="preserve"> </w:t>
      </w:r>
      <w:r w:rsidRPr="00AD1106">
        <w:t>пенсии.</w:t>
      </w:r>
      <w:r w:rsidR="00B32C3F" w:rsidRPr="00AD1106">
        <w:t xml:space="preserve"> </w:t>
      </w:r>
      <w:r w:rsidRPr="00AD1106">
        <w:t>Эти</w:t>
      </w:r>
      <w:r w:rsidR="00B32C3F" w:rsidRPr="00AD1106">
        <w:t xml:space="preserve"> </w:t>
      </w:r>
      <w:r w:rsidRPr="00AD1106">
        <w:t>меры</w:t>
      </w:r>
      <w:r w:rsidR="00B32C3F" w:rsidRPr="00AD1106">
        <w:t xml:space="preserve"> </w:t>
      </w:r>
      <w:r w:rsidRPr="00AD1106">
        <w:t>направлены</w:t>
      </w:r>
      <w:r w:rsidR="00B32C3F" w:rsidRPr="00AD1106">
        <w:t xml:space="preserve"> </w:t>
      </w:r>
      <w:r w:rsidRPr="00AD1106">
        <w:t>на</w:t>
      </w:r>
      <w:r w:rsidR="00B32C3F" w:rsidRPr="00AD1106">
        <w:t xml:space="preserve"> </w:t>
      </w:r>
      <w:r w:rsidRPr="00AD1106">
        <w:t>обеспечение</w:t>
      </w:r>
      <w:r w:rsidR="00B32C3F" w:rsidRPr="00AD1106">
        <w:t xml:space="preserve"> </w:t>
      </w:r>
      <w:r w:rsidRPr="00AD1106">
        <w:t>достойной</w:t>
      </w:r>
      <w:r w:rsidR="00B32C3F" w:rsidRPr="00AD1106">
        <w:t xml:space="preserve"> </w:t>
      </w:r>
      <w:r w:rsidRPr="00AD1106">
        <w:t>старости</w:t>
      </w:r>
      <w:r w:rsidR="00B32C3F" w:rsidRPr="00AD1106">
        <w:t xml:space="preserve"> </w:t>
      </w:r>
      <w:r w:rsidRPr="00AD1106">
        <w:t>каждому</w:t>
      </w:r>
      <w:r w:rsidR="00B32C3F" w:rsidRPr="00AD1106">
        <w:t xml:space="preserve"> </w:t>
      </w:r>
      <w:r w:rsidRPr="00AD1106">
        <w:t>гражданину</w:t>
      </w:r>
      <w:r w:rsidR="00B32C3F" w:rsidRPr="00AD1106">
        <w:t xml:space="preserve"> </w:t>
      </w:r>
      <w:r w:rsidRPr="00AD1106">
        <w:t>России.</w:t>
      </w:r>
      <w:bookmarkEnd w:id="73"/>
    </w:p>
    <w:p w14:paraId="0CAAF56B" w14:textId="77777777" w:rsidR="00E76FAD" w:rsidRPr="00AD1106" w:rsidRDefault="00E76FAD" w:rsidP="00E76FAD">
      <w:r w:rsidRPr="00AD1106">
        <w:t>Кроме</w:t>
      </w:r>
      <w:r w:rsidR="00B32C3F" w:rsidRPr="00AD1106">
        <w:t xml:space="preserve"> </w:t>
      </w:r>
      <w:r w:rsidRPr="00AD1106">
        <w:t>того,</w:t>
      </w:r>
      <w:r w:rsidR="00B32C3F" w:rsidRPr="00AD1106">
        <w:t xml:space="preserve"> </w:t>
      </w:r>
      <w:r w:rsidRPr="00AD1106">
        <w:t>повышение</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затронет</w:t>
      </w:r>
      <w:r w:rsidR="00B32C3F" w:rsidRPr="00AD1106">
        <w:t xml:space="preserve"> </w:t>
      </w:r>
      <w:r w:rsidRPr="00AD1106">
        <w:t>следующие</w:t>
      </w:r>
      <w:r w:rsidR="00B32C3F" w:rsidRPr="00AD1106">
        <w:t xml:space="preserve"> </w:t>
      </w:r>
      <w:r w:rsidRPr="00AD1106">
        <w:t>категории</w:t>
      </w:r>
      <w:r w:rsidR="00B32C3F" w:rsidRPr="00AD1106">
        <w:t xml:space="preserve"> </w:t>
      </w:r>
      <w:r w:rsidRPr="00AD1106">
        <w:t>граждан:</w:t>
      </w:r>
    </w:p>
    <w:p w14:paraId="1595B003" w14:textId="77777777" w:rsidR="00E76FAD" w:rsidRPr="00AD1106" w:rsidRDefault="00E76FAD" w:rsidP="00E76FAD">
      <w:r w:rsidRPr="00AD1106">
        <w:t>1.</w:t>
      </w:r>
      <w:r w:rsidR="00B32C3F" w:rsidRPr="00AD1106">
        <w:t xml:space="preserve"> </w:t>
      </w:r>
      <w:r w:rsidRPr="00AD1106">
        <w:t>Жители</w:t>
      </w:r>
      <w:r w:rsidR="00B32C3F" w:rsidRPr="00AD1106">
        <w:t xml:space="preserve"> </w:t>
      </w:r>
      <w:r w:rsidRPr="00AD1106">
        <w:t>Крайнего</w:t>
      </w:r>
      <w:r w:rsidR="00B32C3F" w:rsidRPr="00AD1106">
        <w:t xml:space="preserve"> </w:t>
      </w:r>
      <w:r w:rsidRPr="00AD1106">
        <w:t>Севера</w:t>
      </w:r>
      <w:r w:rsidR="00B32C3F" w:rsidRPr="00AD1106">
        <w:t xml:space="preserve"> </w:t>
      </w:r>
      <w:r w:rsidRPr="00AD1106">
        <w:t>и</w:t>
      </w:r>
      <w:r w:rsidR="00B32C3F" w:rsidRPr="00AD1106">
        <w:t xml:space="preserve"> </w:t>
      </w:r>
      <w:r w:rsidRPr="00AD1106">
        <w:t>приравненных</w:t>
      </w:r>
      <w:r w:rsidR="00B32C3F" w:rsidRPr="00AD1106">
        <w:t xml:space="preserve"> </w:t>
      </w:r>
      <w:r w:rsidRPr="00AD1106">
        <w:t>к</w:t>
      </w:r>
      <w:r w:rsidR="00B32C3F" w:rsidRPr="00AD1106">
        <w:t xml:space="preserve"> </w:t>
      </w:r>
      <w:r w:rsidRPr="00AD1106">
        <w:t>нему</w:t>
      </w:r>
      <w:r w:rsidR="00B32C3F" w:rsidRPr="00AD1106">
        <w:t xml:space="preserve"> </w:t>
      </w:r>
      <w:r w:rsidRPr="00AD1106">
        <w:t>территорий:</w:t>
      </w:r>
    </w:p>
    <w:p w14:paraId="2A8E2807" w14:textId="77777777" w:rsidR="00E76FAD" w:rsidRPr="00AD1106" w:rsidRDefault="00E76FAD" w:rsidP="00E76FAD">
      <w:r w:rsidRPr="00AD1106">
        <w:t>-</w:t>
      </w:r>
      <w:r w:rsidR="00B32C3F" w:rsidRPr="00AD1106">
        <w:t xml:space="preserve"> </w:t>
      </w:r>
      <w:r w:rsidRPr="00AD1106">
        <w:t>Увеличение</w:t>
      </w:r>
      <w:r w:rsidR="00B32C3F" w:rsidRPr="00AD1106">
        <w:t xml:space="preserve"> </w:t>
      </w:r>
      <w:r w:rsidRPr="00AD1106">
        <w:t>фиксированной</w:t>
      </w:r>
      <w:r w:rsidR="00B32C3F" w:rsidRPr="00AD1106">
        <w:t xml:space="preserve"> </w:t>
      </w:r>
      <w:r w:rsidRPr="00AD1106">
        <w:t>выплаты</w:t>
      </w:r>
      <w:r w:rsidR="00B32C3F" w:rsidRPr="00AD1106">
        <w:t xml:space="preserve"> </w:t>
      </w:r>
      <w:r w:rsidRPr="00AD1106">
        <w:t>к</w:t>
      </w:r>
      <w:r w:rsidR="00B32C3F" w:rsidRPr="00AD1106">
        <w:t xml:space="preserve"> </w:t>
      </w:r>
      <w:r w:rsidRPr="00AD1106">
        <w:t>страховой</w:t>
      </w:r>
      <w:r w:rsidR="00B32C3F" w:rsidRPr="00AD1106">
        <w:t xml:space="preserve"> </w:t>
      </w:r>
      <w:r w:rsidRPr="00AD1106">
        <w:t>пенсии</w:t>
      </w:r>
      <w:r w:rsidR="00B32C3F" w:rsidRPr="00AD1106">
        <w:t xml:space="preserve"> </w:t>
      </w:r>
      <w:r w:rsidRPr="00AD1106">
        <w:t>на</w:t>
      </w:r>
      <w:r w:rsidR="00B32C3F" w:rsidRPr="00AD1106">
        <w:t xml:space="preserve"> </w:t>
      </w:r>
      <w:r w:rsidRPr="00AD1106">
        <w:t>10%;</w:t>
      </w:r>
    </w:p>
    <w:p w14:paraId="2AA24C37" w14:textId="77777777" w:rsidR="00E76FAD" w:rsidRPr="00AD1106" w:rsidRDefault="00E76FAD" w:rsidP="00E76FAD">
      <w:r w:rsidRPr="00AD1106">
        <w:t>-</w:t>
      </w:r>
      <w:r w:rsidR="00B32C3F" w:rsidRPr="00AD1106">
        <w:t xml:space="preserve"> </w:t>
      </w:r>
      <w:r w:rsidRPr="00AD1106">
        <w:t>Увеличение</w:t>
      </w:r>
      <w:r w:rsidR="00B32C3F" w:rsidRPr="00AD1106">
        <w:t xml:space="preserve"> </w:t>
      </w:r>
      <w:r w:rsidRPr="00AD1106">
        <w:t>районного</w:t>
      </w:r>
      <w:r w:rsidR="00B32C3F" w:rsidRPr="00AD1106">
        <w:t xml:space="preserve"> </w:t>
      </w:r>
      <w:r w:rsidRPr="00AD1106">
        <w:t>коэффициента</w:t>
      </w:r>
      <w:r w:rsidR="00B32C3F" w:rsidRPr="00AD1106">
        <w:t xml:space="preserve"> </w:t>
      </w:r>
      <w:r w:rsidRPr="00AD1106">
        <w:t>на</w:t>
      </w:r>
      <w:r w:rsidR="00B32C3F" w:rsidRPr="00AD1106">
        <w:t xml:space="preserve"> </w:t>
      </w:r>
      <w:r w:rsidRPr="00AD1106">
        <w:t>15%.</w:t>
      </w:r>
    </w:p>
    <w:p w14:paraId="2F52B23F" w14:textId="77777777" w:rsidR="00E76FAD" w:rsidRPr="00AD1106" w:rsidRDefault="00E76FAD" w:rsidP="00E76FAD">
      <w:r w:rsidRPr="00AD1106">
        <w:t>2.</w:t>
      </w:r>
      <w:r w:rsidR="00B32C3F" w:rsidRPr="00AD1106">
        <w:t xml:space="preserve"> </w:t>
      </w:r>
      <w:r w:rsidRPr="00AD1106">
        <w:t>Работники</w:t>
      </w:r>
      <w:r w:rsidR="00B32C3F" w:rsidRPr="00AD1106">
        <w:t xml:space="preserve"> </w:t>
      </w:r>
      <w:r w:rsidRPr="00AD1106">
        <w:t>сельского</w:t>
      </w:r>
      <w:r w:rsidR="00B32C3F" w:rsidRPr="00AD1106">
        <w:t xml:space="preserve"> </w:t>
      </w:r>
      <w:r w:rsidRPr="00AD1106">
        <w:t>хозяйства:</w:t>
      </w:r>
    </w:p>
    <w:p w14:paraId="128CF3AE" w14:textId="77777777" w:rsidR="00E76FAD" w:rsidRPr="00AD1106" w:rsidRDefault="00E76FAD" w:rsidP="00E76FAD">
      <w:r w:rsidRPr="00AD1106">
        <w:t>-</w:t>
      </w:r>
      <w:r w:rsidR="00B32C3F" w:rsidRPr="00AD1106">
        <w:t xml:space="preserve"> </w:t>
      </w:r>
      <w:r w:rsidRPr="00AD1106">
        <w:t>Надбавка</w:t>
      </w:r>
      <w:r w:rsidR="00B32C3F" w:rsidRPr="00AD1106">
        <w:t xml:space="preserve"> </w:t>
      </w:r>
      <w:r w:rsidRPr="00AD1106">
        <w:t>к</w:t>
      </w:r>
      <w:r w:rsidR="00B32C3F" w:rsidRPr="00AD1106">
        <w:t xml:space="preserve"> </w:t>
      </w:r>
      <w:r w:rsidRPr="00AD1106">
        <w:t>пенсии</w:t>
      </w:r>
      <w:r w:rsidR="00B32C3F" w:rsidRPr="00AD1106">
        <w:t xml:space="preserve"> </w:t>
      </w:r>
      <w:r w:rsidRPr="00AD1106">
        <w:t>в</w:t>
      </w:r>
      <w:r w:rsidR="00B32C3F" w:rsidRPr="00AD1106">
        <w:t xml:space="preserve"> </w:t>
      </w:r>
      <w:r w:rsidRPr="00AD1106">
        <w:t>размере</w:t>
      </w:r>
      <w:r w:rsidR="00B32C3F" w:rsidRPr="00AD1106">
        <w:t xml:space="preserve"> </w:t>
      </w:r>
      <w:r w:rsidRPr="00AD1106">
        <w:t>25%</w:t>
      </w:r>
      <w:r w:rsidR="00B32C3F" w:rsidRPr="00AD1106">
        <w:t xml:space="preserve"> </w:t>
      </w:r>
      <w:r w:rsidRPr="00AD1106">
        <w:t>от</w:t>
      </w:r>
      <w:r w:rsidR="00B32C3F" w:rsidRPr="00AD1106">
        <w:t xml:space="preserve"> </w:t>
      </w:r>
      <w:r w:rsidRPr="00AD1106">
        <w:t>фиксированной</w:t>
      </w:r>
      <w:r w:rsidR="00B32C3F" w:rsidRPr="00AD1106">
        <w:t xml:space="preserve"> </w:t>
      </w:r>
      <w:r w:rsidRPr="00AD1106">
        <w:t>выплаты.</w:t>
      </w:r>
    </w:p>
    <w:p w14:paraId="446D170E" w14:textId="77777777" w:rsidR="00E76FAD" w:rsidRPr="00AD1106" w:rsidRDefault="00E76FAD" w:rsidP="00E76FAD">
      <w:r w:rsidRPr="00AD1106">
        <w:t>3.</w:t>
      </w:r>
      <w:r w:rsidR="00B32C3F" w:rsidRPr="00AD1106">
        <w:t xml:space="preserve"> </w:t>
      </w:r>
      <w:r w:rsidRPr="00AD1106">
        <w:t>Пенсионеры,</w:t>
      </w:r>
      <w:r w:rsidR="00B32C3F" w:rsidRPr="00AD1106">
        <w:t xml:space="preserve"> </w:t>
      </w:r>
      <w:r w:rsidRPr="00AD1106">
        <w:t>имеющие</w:t>
      </w:r>
      <w:r w:rsidR="00B32C3F" w:rsidRPr="00AD1106">
        <w:t xml:space="preserve"> </w:t>
      </w:r>
      <w:r w:rsidRPr="00AD1106">
        <w:t>иждивенцев:</w:t>
      </w:r>
    </w:p>
    <w:p w14:paraId="281A3A72" w14:textId="77777777" w:rsidR="00E76FAD" w:rsidRPr="00AD1106" w:rsidRDefault="00E76FAD" w:rsidP="00E76FAD">
      <w:r w:rsidRPr="00AD1106">
        <w:t>-</w:t>
      </w:r>
      <w:r w:rsidR="00B32C3F" w:rsidRPr="00AD1106">
        <w:t xml:space="preserve"> </w:t>
      </w:r>
      <w:r w:rsidRPr="00AD1106">
        <w:t>Увеличение</w:t>
      </w:r>
      <w:r w:rsidR="00B32C3F" w:rsidRPr="00AD1106">
        <w:t xml:space="preserve"> </w:t>
      </w:r>
      <w:r w:rsidRPr="00AD1106">
        <w:t>пенсии</w:t>
      </w:r>
      <w:r w:rsidR="00B32C3F" w:rsidRPr="00AD1106">
        <w:t xml:space="preserve"> </w:t>
      </w:r>
      <w:r w:rsidRPr="00AD1106">
        <w:t>на</w:t>
      </w:r>
      <w:r w:rsidR="00B32C3F" w:rsidRPr="00AD1106">
        <w:t xml:space="preserve"> </w:t>
      </w:r>
      <w:r w:rsidRPr="00AD1106">
        <w:t>3%</w:t>
      </w:r>
      <w:r w:rsidR="00B32C3F" w:rsidRPr="00AD1106">
        <w:t xml:space="preserve"> </w:t>
      </w:r>
      <w:r w:rsidRPr="00AD1106">
        <w:t>за</w:t>
      </w:r>
      <w:r w:rsidR="00B32C3F" w:rsidRPr="00AD1106">
        <w:t xml:space="preserve"> </w:t>
      </w:r>
      <w:r w:rsidRPr="00AD1106">
        <w:t>каждого</w:t>
      </w:r>
      <w:r w:rsidR="00B32C3F" w:rsidRPr="00AD1106">
        <w:t xml:space="preserve"> </w:t>
      </w:r>
      <w:r w:rsidRPr="00AD1106">
        <w:t>несовершеннолетнего</w:t>
      </w:r>
      <w:r w:rsidR="00B32C3F" w:rsidRPr="00AD1106">
        <w:t xml:space="preserve"> </w:t>
      </w:r>
      <w:r w:rsidRPr="00AD1106">
        <w:t>ребенка</w:t>
      </w:r>
      <w:r w:rsidR="00B32C3F" w:rsidRPr="00AD1106">
        <w:t xml:space="preserve"> </w:t>
      </w:r>
      <w:r w:rsidRPr="00AD1106">
        <w:t>или</w:t>
      </w:r>
      <w:r w:rsidR="00B32C3F" w:rsidRPr="00AD1106">
        <w:t xml:space="preserve"> </w:t>
      </w:r>
      <w:r w:rsidRPr="00AD1106">
        <w:t>нетрудоспособного</w:t>
      </w:r>
      <w:r w:rsidR="00B32C3F" w:rsidRPr="00AD1106">
        <w:t xml:space="preserve"> </w:t>
      </w:r>
      <w:r w:rsidRPr="00AD1106">
        <w:t>члена</w:t>
      </w:r>
      <w:r w:rsidR="00B32C3F" w:rsidRPr="00AD1106">
        <w:t xml:space="preserve"> </w:t>
      </w:r>
      <w:r w:rsidRPr="00AD1106">
        <w:t>семьи.</w:t>
      </w:r>
    </w:p>
    <w:p w14:paraId="1140F066" w14:textId="77777777" w:rsidR="00E76FAD" w:rsidRPr="00AD1106" w:rsidRDefault="00E76FAD" w:rsidP="00E76FAD">
      <w:r w:rsidRPr="00AD1106">
        <w:t>4.</w:t>
      </w:r>
      <w:r w:rsidR="00B32C3F" w:rsidRPr="00AD1106">
        <w:t xml:space="preserve"> </w:t>
      </w:r>
      <w:r w:rsidRPr="00AD1106">
        <w:t>Лица</w:t>
      </w:r>
      <w:r w:rsidR="00B32C3F" w:rsidRPr="00AD1106">
        <w:t xml:space="preserve"> </w:t>
      </w:r>
      <w:r w:rsidRPr="00AD1106">
        <w:t>с</w:t>
      </w:r>
      <w:r w:rsidR="00B32C3F" w:rsidRPr="00AD1106">
        <w:t xml:space="preserve"> </w:t>
      </w:r>
      <w:r w:rsidRPr="00AD1106">
        <w:t>большим</w:t>
      </w:r>
      <w:r w:rsidR="00B32C3F" w:rsidRPr="00AD1106">
        <w:t xml:space="preserve"> </w:t>
      </w:r>
      <w:r w:rsidRPr="00AD1106">
        <w:t>трудовым</w:t>
      </w:r>
      <w:r w:rsidR="00B32C3F" w:rsidRPr="00AD1106">
        <w:t xml:space="preserve"> </w:t>
      </w:r>
      <w:r w:rsidRPr="00AD1106">
        <w:t>стажем</w:t>
      </w:r>
      <w:r w:rsidR="00B32C3F" w:rsidRPr="00AD1106">
        <w:t xml:space="preserve"> </w:t>
      </w:r>
      <w:r w:rsidRPr="00AD1106">
        <w:t>(более</w:t>
      </w:r>
      <w:r w:rsidR="00B32C3F" w:rsidRPr="00AD1106">
        <w:t xml:space="preserve"> </w:t>
      </w:r>
      <w:r w:rsidRPr="00AD1106">
        <w:t>30</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мужчин</w:t>
      </w:r>
      <w:r w:rsidR="00B32C3F" w:rsidRPr="00AD1106">
        <w:t xml:space="preserve"> </w:t>
      </w:r>
      <w:r w:rsidRPr="00AD1106">
        <w:t>и</w:t>
      </w:r>
      <w:r w:rsidR="00B32C3F" w:rsidRPr="00AD1106">
        <w:t xml:space="preserve"> </w:t>
      </w:r>
      <w:r w:rsidRPr="00AD1106">
        <w:t>25</w:t>
      </w:r>
      <w:r w:rsidR="00B32C3F" w:rsidRPr="00AD1106">
        <w:t xml:space="preserve"> </w:t>
      </w:r>
      <w:r w:rsidRPr="00AD1106">
        <w:t>лет</w:t>
      </w:r>
      <w:r w:rsidR="00B32C3F" w:rsidRPr="00AD1106">
        <w:t xml:space="preserve"> </w:t>
      </w:r>
      <w:r w:rsidRPr="00AD1106">
        <w:t>для</w:t>
      </w:r>
      <w:r w:rsidR="00B32C3F" w:rsidRPr="00AD1106">
        <w:t xml:space="preserve"> </w:t>
      </w:r>
      <w:r w:rsidRPr="00AD1106">
        <w:t>женщин):</w:t>
      </w:r>
    </w:p>
    <w:p w14:paraId="03532963" w14:textId="77777777" w:rsidR="00E76FAD" w:rsidRPr="00AD1106" w:rsidRDefault="00E76FAD" w:rsidP="00E76FAD">
      <w:r w:rsidRPr="00AD1106">
        <w:t>-</w:t>
      </w:r>
      <w:r w:rsidR="00B32C3F" w:rsidRPr="00AD1106">
        <w:t xml:space="preserve"> </w:t>
      </w:r>
      <w:r w:rsidRPr="00AD1106">
        <w:t>Надбавка</w:t>
      </w:r>
      <w:r w:rsidR="00B32C3F" w:rsidRPr="00AD1106">
        <w:t xml:space="preserve"> </w:t>
      </w:r>
      <w:r w:rsidRPr="00AD1106">
        <w:t>к</w:t>
      </w:r>
      <w:r w:rsidR="00B32C3F" w:rsidRPr="00AD1106">
        <w:t xml:space="preserve"> </w:t>
      </w:r>
      <w:r w:rsidRPr="00AD1106">
        <w:t>пенсии</w:t>
      </w:r>
      <w:r w:rsidR="00B32C3F" w:rsidRPr="00AD1106">
        <w:t xml:space="preserve"> </w:t>
      </w:r>
      <w:r w:rsidRPr="00AD1106">
        <w:t>в</w:t>
      </w:r>
      <w:r w:rsidR="00B32C3F" w:rsidRPr="00AD1106">
        <w:t xml:space="preserve"> </w:t>
      </w:r>
      <w:r w:rsidRPr="00AD1106">
        <w:t>размере</w:t>
      </w:r>
      <w:r w:rsidR="00B32C3F" w:rsidRPr="00AD1106">
        <w:t xml:space="preserve"> </w:t>
      </w:r>
      <w:r w:rsidRPr="00AD1106">
        <w:t>10%.</w:t>
      </w:r>
    </w:p>
    <w:p w14:paraId="28677483" w14:textId="77777777" w:rsidR="00E76FAD" w:rsidRPr="00AD1106" w:rsidRDefault="00E76FAD" w:rsidP="00E76FAD">
      <w:r w:rsidRPr="00AD1106">
        <w:t>5.</w:t>
      </w:r>
      <w:r w:rsidR="00B32C3F" w:rsidRPr="00AD1106">
        <w:t xml:space="preserve"> </w:t>
      </w:r>
      <w:r w:rsidRPr="00AD1106">
        <w:t>Те,</w:t>
      </w:r>
      <w:r w:rsidR="00B32C3F" w:rsidRPr="00AD1106">
        <w:t xml:space="preserve"> </w:t>
      </w:r>
      <w:r w:rsidRPr="00AD1106">
        <w:t>кто</w:t>
      </w:r>
      <w:r w:rsidR="00B32C3F" w:rsidRPr="00AD1106">
        <w:t xml:space="preserve"> </w:t>
      </w:r>
      <w:r w:rsidRPr="00AD1106">
        <w:t>отказался</w:t>
      </w:r>
      <w:r w:rsidR="00B32C3F" w:rsidRPr="00AD1106">
        <w:t xml:space="preserve"> </w:t>
      </w:r>
      <w:r w:rsidRPr="00AD1106">
        <w:t>от</w:t>
      </w:r>
      <w:r w:rsidR="00B32C3F" w:rsidRPr="00AD1106">
        <w:t xml:space="preserve"> </w:t>
      </w:r>
      <w:r w:rsidRPr="00AD1106">
        <w:t>накопительной</w:t>
      </w:r>
      <w:r w:rsidR="00B32C3F" w:rsidRPr="00AD1106">
        <w:t xml:space="preserve"> </w:t>
      </w:r>
      <w:r w:rsidRPr="00AD1106">
        <w:t>части</w:t>
      </w:r>
      <w:r w:rsidR="00B32C3F" w:rsidRPr="00AD1106">
        <w:t xml:space="preserve"> </w:t>
      </w:r>
      <w:r w:rsidRPr="00AD1106">
        <w:t>пенсии</w:t>
      </w:r>
      <w:r w:rsidR="00B32C3F" w:rsidRPr="00AD1106">
        <w:t xml:space="preserve"> </w:t>
      </w:r>
      <w:r w:rsidRPr="00AD1106">
        <w:t>до</w:t>
      </w:r>
      <w:r w:rsidR="00B32C3F" w:rsidRPr="00AD1106">
        <w:t xml:space="preserve"> </w:t>
      </w:r>
      <w:r w:rsidRPr="00AD1106">
        <w:t>2014</w:t>
      </w:r>
      <w:r w:rsidR="00B32C3F" w:rsidRPr="00AD1106">
        <w:t xml:space="preserve"> </w:t>
      </w:r>
      <w:r w:rsidRPr="00AD1106">
        <w:t>года:</w:t>
      </w:r>
    </w:p>
    <w:p w14:paraId="23ED8C40" w14:textId="77777777" w:rsidR="00E76FAD" w:rsidRPr="00AD1106" w:rsidRDefault="00E76FAD" w:rsidP="00E76FAD">
      <w:r w:rsidRPr="00AD1106">
        <w:t>-</w:t>
      </w:r>
      <w:r w:rsidR="00B32C3F" w:rsidRPr="00AD1106">
        <w:t xml:space="preserve"> </w:t>
      </w:r>
      <w:r w:rsidRPr="00AD1106">
        <w:t>Единовременная</w:t>
      </w:r>
      <w:r w:rsidR="00B32C3F" w:rsidRPr="00AD1106">
        <w:t xml:space="preserve"> </w:t>
      </w:r>
      <w:r w:rsidRPr="00AD1106">
        <w:t>выплата</w:t>
      </w:r>
      <w:r w:rsidR="00B32C3F" w:rsidRPr="00AD1106">
        <w:t xml:space="preserve"> </w:t>
      </w:r>
      <w:r w:rsidRPr="00AD1106">
        <w:t>в</w:t>
      </w:r>
      <w:r w:rsidR="00B32C3F" w:rsidRPr="00AD1106">
        <w:t xml:space="preserve"> </w:t>
      </w:r>
      <w:r w:rsidRPr="00AD1106">
        <w:t>размере</w:t>
      </w:r>
      <w:r w:rsidR="00B32C3F" w:rsidRPr="00AD1106">
        <w:t xml:space="preserve"> </w:t>
      </w:r>
      <w:r w:rsidRPr="00AD1106">
        <w:t>накопленных</w:t>
      </w:r>
      <w:r w:rsidR="00B32C3F" w:rsidRPr="00AD1106">
        <w:t xml:space="preserve"> </w:t>
      </w:r>
      <w:r w:rsidRPr="00AD1106">
        <w:t>средств.</w:t>
      </w:r>
    </w:p>
    <w:p w14:paraId="6B2A48BE" w14:textId="77777777" w:rsidR="00E76FAD" w:rsidRPr="00AD1106" w:rsidRDefault="00E76FAD" w:rsidP="00E76FAD">
      <w:r w:rsidRPr="00AD1106">
        <w:t>Важно</w:t>
      </w:r>
      <w:r w:rsidR="00B32C3F" w:rsidRPr="00AD1106">
        <w:t xml:space="preserve"> </w:t>
      </w:r>
      <w:r w:rsidRPr="00AD1106">
        <w:t>отметить,</w:t>
      </w:r>
      <w:r w:rsidR="00B32C3F" w:rsidRPr="00AD1106">
        <w:t xml:space="preserve"> </w:t>
      </w:r>
      <w:r w:rsidRPr="00AD1106">
        <w:t>что</w:t>
      </w:r>
      <w:r w:rsidR="00B32C3F" w:rsidRPr="00AD1106">
        <w:t xml:space="preserve"> </w:t>
      </w:r>
      <w:r w:rsidRPr="00AD1106">
        <w:t>для</w:t>
      </w:r>
      <w:r w:rsidR="00B32C3F" w:rsidRPr="00AD1106">
        <w:t xml:space="preserve"> </w:t>
      </w:r>
      <w:r w:rsidRPr="00AD1106">
        <w:t>получения</w:t>
      </w:r>
      <w:r w:rsidR="00B32C3F" w:rsidRPr="00AD1106">
        <w:t xml:space="preserve"> </w:t>
      </w:r>
      <w:r w:rsidRPr="00AD1106">
        <w:t>некоторых</w:t>
      </w:r>
      <w:r w:rsidR="00B32C3F" w:rsidRPr="00AD1106">
        <w:t xml:space="preserve"> </w:t>
      </w:r>
      <w:r w:rsidRPr="00AD1106">
        <w:t>из</w:t>
      </w:r>
      <w:r w:rsidR="00B32C3F" w:rsidRPr="00AD1106">
        <w:t xml:space="preserve"> </w:t>
      </w:r>
      <w:r w:rsidRPr="00AD1106">
        <w:t>этих</w:t>
      </w:r>
      <w:r w:rsidR="00B32C3F" w:rsidRPr="00AD1106">
        <w:t xml:space="preserve"> </w:t>
      </w:r>
      <w:r w:rsidRPr="00AD1106">
        <w:t>надбавок</w:t>
      </w:r>
      <w:r w:rsidR="00B32C3F" w:rsidRPr="00AD1106">
        <w:t xml:space="preserve"> </w:t>
      </w:r>
      <w:r w:rsidRPr="00AD1106">
        <w:t>и</w:t>
      </w:r>
      <w:r w:rsidR="00B32C3F" w:rsidRPr="00AD1106">
        <w:t xml:space="preserve"> </w:t>
      </w:r>
      <w:r w:rsidRPr="00AD1106">
        <w:t>выплат</w:t>
      </w:r>
      <w:r w:rsidR="00B32C3F" w:rsidRPr="00AD1106">
        <w:t xml:space="preserve"> </w:t>
      </w:r>
      <w:r w:rsidRPr="00AD1106">
        <w:t>может</w:t>
      </w:r>
      <w:r w:rsidR="00B32C3F" w:rsidRPr="00AD1106">
        <w:t xml:space="preserve"> </w:t>
      </w:r>
      <w:r w:rsidRPr="00AD1106">
        <w:t>потребоваться</w:t>
      </w:r>
      <w:r w:rsidR="00B32C3F" w:rsidRPr="00AD1106">
        <w:t xml:space="preserve"> </w:t>
      </w:r>
      <w:r w:rsidRPr="00AD1106">
        <w:t>подача</w:t>
      </w:r>
      <w:r w:rsidR="00B32C3F" w:rsidRPr="00AD1106">
        <w:t xml:space="preserve"> </w:t>
      </w:r>
      <w:r w:rsidRPr="00AD1106">
        <w:t>заявления</w:t>
      </w:r>
      <w:r w:rsidR="00B32C3F" w:rsidRPr="00AD1106">
        <w:t xml:space="preserve"> </w:t>
      </w:r>
      <w:r w:rsidRPr="00AD1106">
        <w:t>в</w:t>
      </w:r>
      <w:r w:rsidR="00B32C3F" w:rsidRPr="00AD1106">
        <w:t xml:space="preserve"> </w:t>
      </w:r>
      <w:r w:rsidRPr="00AD1106">
        <w:t>Пенсионный</w:t>
      </w:r>
      <w:r w:rsidR="00B32C3F" w:rsidRPr="00AD1106">
        <w:t xml:space="preserve"> </w:t>
      </w:r>
      <w:r w:rsidRPr="00AD1106">
        <w:t>фонд.</w:t>
      </w:r>
    </w:p>
    <w:p w14:paraId="50358487" w14:textId="77777777" w:rsidR="00E76FAD" w:rsidRPr="00AD1106" w:rsidRDefault="00000000" w:rsidP="00E76FAD">
      <w:hyperlink r:id="rId27" w:history="1">
        <w:r w:rsidR="00E76FAD" w:rsidRPr="00AD1106">
          <w:rPr>
            <w:rStyle w:val="a3"/>
          </w:rPr>
          <w:t>https://ngzt.ru/news/naverhu-vse-uzhe-reshili-mishustin-pomenyal-reshenie-po-pensiyam/</w:t>
        </w:r>
      </w:hyperlink>
    </w:p>
    <w:p w14:paraId="302A1146" w14:textId="77777777" w:rsidR="00111D7C" w:rsidRPr="00AD1106" w:rsidRDefault="00111D7C" w:rsidP="00111D7C">
      <w:pPr>
        <w:pStyle w:val="10"/>
      </w:pPr>
      <w:bookmarkStart w:id="74" w:name="_Toc99318655"/>
      <w:bookmarkStart w:id="75" w:name="_Toc165991075"/>
      <w:bookmarkStart w:id="76" w:name="_Toc168554794"/>
      <w:r w:rsidRPr="00AD1106">
        <w:t>Региональные</w:t>
      </w:r>
      <w:r w:rsidR="00B32C3F" w:rsidRPr="00AD1106">
        <w:t xml:space="preserve"> </w:t>
      </w:r>
      <w:r w:rsidRPr="00AD1106">
        <w:t>СМИ</w:t>
      </w:r>
      <w:bookmarkEnd w:id="43"/>
      <w:bookmarkEnd w:id="74"/>
      <w:bookmarkEnd w:id="75"/>
      <w:bookmarkEnd w:id="76"/>
    </w:p>
    <w:p w14:paraId="58E5894A" w14:textId="77777777" w:rsidR="00E23AD5" w:rsidRPr="00AD1106" w:rsidRDefault="00B00367" w:rsidP="00E23AD5">
      <w:pPr>
        <w:pStyle w:val="2"/>
      </w:pPr>
      <w:bookmarkStart w:id="77" w:name="_Toc168554795"/>
      <w:proofErr w:type="spellStart"/>
      <w:r w:rsidRPr="00AD1106">
        <w:t>ИркутскМедиа</w:t>
      </w:r>
      <w:proofErr w:type="spellEnd"/>
      <w:r w:rsidRPr="00AD1106">
        <w:t>.</w:t>
      </w:r>
      <w:proofErr w:type="spellStart"/>
      <w:r w:rsidRPr="00AD1106">
        <w:rPr>
          <w:lang w:val="en-US"/>
        </w:rPr>
        <w:t>ru</w:t>
      </w:r>
      <w:proofErr w:type="spellEnd"/>
      <w:r w:rsidR="00E23AD5" w:rsidRPr="00AD1106">
        <w:t>,</w:t>
      </w:r>
      <w:r w:rsidR="00B32C3F" w:rsidRPr="00AD1106">
        <w:t xml:space="preserve"> </w:t>
      </w:r>
      <w:r w:rsidR="00E23AD5" w:rsidRPr="00AD1106">
        <w:t>05.06.2024</w:t>
      </w:r>
      <w:proofErr w:type="gramStart"/>
      <w:r w:rsidR="00E23AD5" w:rsidRPr="00AD1106">
        <w:t>,</w:t>
      </w:r>
      <w:r w:rsidR="00B32C3F" w:rsidRPr="00AD1106">
        <w:t xml:space="preserve"> </w:t>
      </w:r>
      <w:r w:rsidR="00E23AD5" w:rsidRPr="00AD1106">
        <w:t>Вырастет</w:t>
      </w:r>
      <w:proofErr w:type="gramEnd"/>
      <w:r w:rsidR="00B32C3F" w:rsidRPr="00AD1106">
        <w:t xml:space="preserve"> </w:t>
      </w:r>
      <w:r w:rsidR="00E23AD5" w:rsidRPr="00AD1106">
        <w:t>в</w:t>
      </w:r>
      <w:r w:rsidR="00B32C3F" w:rsidRPr="00AD1106">
        <w:t xml:space="preserve"> </w:t>
      </w:r>
      <w:r w:rsidR="00E23AD5" w:rsidRPr="00AD1106">
        <w:t>разы:</w:t>
      </w:r>
      <w:r w:rsidR="00B32C3F" w:rsidRPr="00AD1106">
        <w:t xml:space="preserve"> </w:t>
      </w:r>
      <w:r w:rsidR="00E23AD5" w:rsidRPr="00AD1106">
        <w:t>россиянам</w:t>
      </w:r>
      <w:r w:rsidR="00B32C3F" w:rsidRPr="00AD1106">
        <w:t xml:space="preserve"> </w:t>
      </w:r>
      <w:r w:rsidR="00E23AD5" w:rsidRPr="00AD1106">
        <w:t>назвали</w:t>
      </w:r>
      <w:r w:rsidR="00B32C3F" w:rsidRPr="00AD1106">
        <w:t xml:space="preserve"> </w:t>
      </w:r>
      <w:r w:rsidR="00E23AD5" w:rsidRPr="00AD1106">
        <w:t>3</w:t>
      </w:r>
      <w:r w:rsidR="00B32C3F" w:rsidRPr="00AD1106">
        <w:t xml:space="preserve"> </w:t>
      </w:r>
      <w:r w:rsidR="00E23AD5" w:rsidRPr="00AD1106">
        <w:t>способа</w:t>
      </w:r>
      <w:r w:rsidR="00B32C3F" w:rsidRPr="00AD1106">
        <w:t xml:space="preserve"> </w:t>
      </w:r>
      <w:r w:rsidR="00E23AD5" w:rsidRPr="00AD1106">
        <w:t>увеличить</w:t>
      </w:r>
      <w:r w:rsidR="00B32C3F" w:rsidRPr="00AD1106">
        <w:t xml:space="preserve"> </w:t>
      </w:r>
      <w:r w:rsidR="00E23AD5" w:rsidRPr="00AD1106">
        <w:t>будущую</w:t>
      </w:r>
      <w:r w:rsidR="00B32C3F" w:rsidRPr="00AD1106">
        <w:t xml:space="preserve"> </w:t>
      </w:r>
      <w:r w:rsidR="00E23AD5" w:rsidRPr="00AD1106">
        <w:t>пенсию</w:t>
      </w:r>
      <w:bookmarkEnd w:id="77"/>
    </w:p>
    <w:p w14:paraId="78D0B412" w14:textId="77777777" w:rsidR="00E23AD5" w:rsidRPr="00AD1106" w:rsidRDefault="00E23AD5" w:rsidP="00EA45E7">
      <w:pPr>
        <w:pStyle w:val="3"/>
      </w:pPr>
      <w:bookmarkStart w:id="78" w:name="_Toc168554796"/>
      <w:r w:rsidRPr="00AD1106">
        <w:t>Каждый</w:t>
      </w:r>
      <w:r w:rsidR="00B32C3F" w:rsidRPr="00AD1106">
        <w:t xml:space="preserve"> </w:t>
      </w:r>
      <w:r w:rsidRPr="00AD1106">
        <w:t>человек</w:t>
      </w:r>
      <w:r w:rsidR="00B32C3F" w:rsidRPr="00AD1106">
        <w:t xml:space="preserve"> </w:t>
      </w:r>
      <w:r w:rsidRPr="00AD1106">
        <w:t>хочет</w:t>
      </w:r>
      <w:r w:rsidR="00B32C3F" w:rsidRPr="00AD1106">
        <w:t xml:space="preserve"> </w:t>
      </w:r>
      <w:r w:rsidRPr="00AD1106">
        <w:t>в</w:t>
      </w:r>
      <w:r w:rsidR="00B32C3F" w:rsidRPr="00AD1106">
        <w:t xml:space="preserve"> </w:t>
      </w:r>
      <w:r w:rsidRPr="00AD1106">
        <w:t>будущем</w:t>
      </w:r>
      <w:r w:rsidR="00B32C3F" w:rsidRPr="00AD1106">
        <w:t xml:space="preserve"> </w:t>
      </w:r>
      <w:r w:rsidRPr="00AD1106">
        <w:t>получать</w:t>
      </w:r>
      <w:r w:rsidR="00B32C3F" w:rsidRPr="00AD1106">
        <w:t xml:space="preserve"> </w:t>
      </w:r>
      <w:r w:rsidRPr="00AD1106">
        <w:t>достойную</w:t>
      </w:r>
      <w:r w:rsidR="00B32C3F" w:rsidRPr="00AD1106">
        <w:t xml:space="preserve"> </w:t>
      </w:r>
      <w:r w:rsidRPr="00AD1106">
        <w:t>пенсию.</w:t>
      </w:r>
      <w:r w:rsidR="00B32C3F" w:rsidRPr="00AD1106">
        <w:t xml:space="preserve"> </w:t>
      </w:r>
      <w:r w:rsidRPr="00AD1106">
        <w:t>Однако</w:t>
      </w:r>
      <w:r w:rsidR="00B32C3F" w:rsidRPr="00AD1106">
        <w:t xml:space="preserve"> </w:t>
      </w:r>
      <w:r w:rsidRPr="00AD1106">
        <w:t>над</w:t>
      </w:r>
      <w:r w:rsidR="00B32C3F" w:rsidRPr="00AD1106">
        <w:t xml:space="preserve"> </w:t>
      </w:r>
      <w:r w:rsidRPr="00AD1106">
        <w:t>решением</w:t>
      </w:r>
      <w:r w:rsidR="00B32C3F" w:rsidRPr="00AD1106">
        <w:t xml:space="preserve"> </w:t>
      </w:r>
      <w:r w:rsidRPr="00AD1106">
        <w:t>этой</w:t>
      </w:r>
      <w:r w:rsidR="00B32C3F" w:rsidRPr="00AD1106">
        <w:t xml:space="preserve"> </w:t>
      </w:r>
      <w:r w:rsidRPr="00AD1106">
        <w:t>задачи</w:t>
      </w:r>
      <w:r w:rsidR="00B32C3F" w:rsidRPr="00AD1106">
        <w:t xml:space="preserve"> </w:t>
      </w:r>
      <w:r w:rsidRPr="00AD1106">
        <w:t>стоит</w:t>
      </w:r>
      <w:r w:rsidR="00B32C3F" w:rsidRPr="00AD1106">
        <w:t xml:space="preserve"> </w:t>
      </w:r>
      <w:r w:rsidRPr="00AD1106">
        <w:t>задуматься</w:t>
      </w:r>
      <w:r w:rsidR="00B32C3F" w:rsidRPr="00AD1106">
        <w:t xml:space="preserve"> </w:t>
      </w:r>
      <w:r w:rsidRPr="00AD1106">
        <w:t>задолго</w:t>
      </w:r>
      <w:r w:rsidR="00B32C3F" w:rsidRPr="00AD1106">
        <w:t xml:space="preserve"> </w:t>
      </w:r>
      <w:r w:rsidRPr="00AD1106">
        <w:t>до</w:t>
      </w:r>
      <w:r w:rsidR="00B32C3F" w:rsidRPr="00AD1106">
        <w:t xml:space="preserve"> </w:t>
      </w:r>
      <w:r w:rsidRPr="00AD1106">
        <w:t>наступления</w:t>
      </w:r>
      <w:r w:rsidR="00B32C3F" w:rsidRPr="00AD1106">
        <w:t xml:space="preserve"> </w:t>
      </w:r>
      <w:r w:rsidRPr="00AD1106">
        <w:t>пенсионного</w:t>
      </w:r>
      <w:r w:rsidR="00B32C3F" w:rsidRPr="00AD1106">
        <w:t xml:space="preserve"> </w:t>
      </w:r>
      <w:r w:rsidRPr="00AD1106">
        <w:t>возраста.</w:t>
      </w:r>
      <w:r w:rsidR="00B32C3F" w:rsidRPr="00AD1106">
        <w:t xml:space="preserve"> </w:t>
      </w:r>
      <w:r w:rsidRPr="00AD1106">
        <w:t>Важно</w:t>
      </w:r>
      <w:r w:rsidR="00B32C3F" w:rsidRPr="00AD1106">
        <w:t xml:space="preserve"> </w:t>
      </w:r>
      <w:r w:rsidRPr="00AD1106">
        <w:t>осознавать,</w:t>
      </w:r>
      <w:r w:rsidR="00B32C3F" w:rsidRPr="00AD1106">
        <w:t xml:space="preserve"> </w:t>
      </w:r>
      <w:r w:rsidRPr="00AD1106">
        <w:t>что</w:t>
      </w:r>
      <w:r w:rsidR="00B32C3F" w:rsidRPr="00AD1106">
        <w:t xml:space="preserve"> </w:t>
      </w:r>
      <w:r w:rsidRPr="00AD1106">
        <w:t>размер</w:t>
      </w:r>
      <w:r w:rsidR="00B32C3F" w:rsidRPr="00AD1106">
        <w:t xml:space="preserve"> </w:t>
      </w:r>
      <w:r w:rsidRPr="00AD1106">
        <w:t>страховой</w:t>
      </w:r>
      <w:r w:rsidR="00B32C3F" w:rsidRPr="00AD1106">
        <w:t xml:space="preserve"> </w:t>
      </w:r>
      <w:r w:rsidRPr="00AD1106">
        <w:t>пенсии</w:t>
      </w:r>
      <w:r w:rsidR="00B32C3F" w:rsidRPr="00AD1106">
        <w:t xml:space="preserve"> </w:t>
      </w:r>
      <w:r w:rsidRPr="00AD1106">
        <w:t>напрямую</w:t>
      </w:r>
      <w:r w:rsidR="00B32C3F" w:rsidRPr="00AD1106">
        <w:t xml:space="preserve"> </w:t>
      </w:r>
      <w:r w:rsidRPr="00AD1106">
        <w:t>зависит</w:t>
      </w:r>
      <w:r w:rsidR="00B32C3F" w:rsidRPr="00AD1106">
        <w:t xml:space="preserve"> </w:t>
      </w:r>
      <w:r w:rsidRPr="00AD1106">
        <w:t>от</w:t>
      </w:r>
      <w:r w:rsidR="00B32C3F" w:rsidRPr="00AD1106">
        <w:t xml:space="preserve"> </w:t>
      </w:r>
      <w:r w:rsidRPr="00AD1106">
        <w:t>накопленных</w:t>
      </w:r>
      <w:r w:rsidR="00B32C3F" w:rsidRPr="00AD1106">
        <w:t xml:space="preserve"> </w:t>
      </w:r>
      <w:r w:rsidRPr="00AD1106">
        <w:t>пенсионных</w:t>
      </w:r>
      <w:r w:rsidR="00B32C3F" w:rsidRPr="00AD1106">
        <w:t xml:space="preserve"> </w:t>
      </w:r>
      <w:r w:rsidRPr="00AD1106">
        <w:t>коэффициентов</w:t>
      </w:r>
      <w:r w:rsidR="00B32C3F" w:rsidRPr="00AD1106">
        <w:t xml:space="preserve"> </w:t>
      </w:r>
      <w:r w:rsidRPr="00AD1106">
        <w:t>и</w:t>
      </w:r>
      <w:r w:rsidR="00B32C3F" w:rsidRPr="00AD1106">
        <w:t xml:space="preserve"> </w:t>
      </w:r>
      <w:r w:rsidRPr="00AD1106">
        <w:t>возможных</w:t>
      </w:r>
      <w:r w:rsidR="00B32C3F" w:rsidRPr="00AD1106">
        <w:t xml:space="preserve"> </w:t>
      </w:r>
      <w:r w:rsidRPr="00AD1106">
        <w:t>доплат.</w:t>
      </w:r>
      <w:r w:rsidR="00B32C3F" w:rsidRPr="00AD1106">
        <w:t xml:space="preserve"> </w:t>
      </w:r>
      <w:r w:rsidRPr="00AD1106">
        <w:t>Эксперты</w:t>
      </w:r>
      <w:r w:rsidR="00B32C3F" w:rsidRPr="00AD1106">
        <w:t xml:space="preserve"> </w:t>
      </w:r>
      <w:r w:rsidRPr="00AD1106">
        <w:t>дали</w:t>
      </w:r>
      <w:r w:rsidR="00B32C3F" w:rsidRPr="00AD1106">
        <w:t xml:space="preserve"> </w:t>
      </w:r>
      <w:r w:rsidRPr="00AD1106">
        <w:t>несколько</w:t>
      </w:r>
      <w:r w:rsidR="00B32C3F" w:rsidRPr="00AD1106">
        <w:t xml:space="preserve"> </w:t>
      </w:r>
      <w:r w:rsidRPr="00AD1106">
        <w:t>рекомендаций,</w:t>
      </w:r>
      <w:r w:rsidR="00B32C3F" w:rsidRPr="00AD1106">
        <w:t xml:space="preserve"> </w:t>
      </w:r>
      <w:r w:rsidRPr="00AD1106">
        <w:t>которые</w:t>
      </w:r>
      <w:r w:rsidR="00B32C3F" w:rsidRPr="00AD1106">
        <w:t xml:space="preserve"> </w:t>
      </w:r>
      <w:r w:rsidRPr="00AD1106">
        <w:t>могут</w:t>
      </w:r>
      <w:r w:rsidR="00B32C3F" w:rsidRPr="00AD1106">
        <w:t xml:space="preserve"> </w:t>
      </w:r>
      <w:r w:rsidRPr="00AD1106">
        <w:t>помочь</w:t>
      </w:r>
      <w:r w:rsidR="00B32C3F" w:rsidRPr="00AD1106">
        <w:t xml:space="preserve"> </w:t>
      </w:r>
      <w:r w:rsidRPr="00AD1106">
        <w:t>вам</w:t>
      </w:r>
      <w:r w:rsidR="00B32C3F" w:rsidRPr="00AD1106">
        <w:t xml:space="preserve"> </w:t>
      </w:r>
      <w:r w:rsidRPr="00AD1106">
        <w:t>увеличить</w:t>
      </w:r>
      <w:r w:rsidR="00B32C3F" w:rsidRPr="00AD1106">
        <w:t xml:space="preserve"> </w:t>
      </w:r>
      <w:r w:rsidRPr="00AD1106">
        <w:t>будущие</w:t>
      </w:r>
      <w:r w:rsidR="00B32C3F" w:rsidRPr="00AD1106">
        <w:t xml:space="preserve"> </w:t>
      </w:r>
      <w:r w:rsidRPr="00AD1106">
        <w:t>пенсионные</w:t>
      </w:r>
      <w:r w:rsidR="00B32C3F" w:rsidRPr="00AD1106">
        <w:t xml:space="preserve"> </w:t>
      </w:r>
      <w:r w:rsidRPr="00AD1106">
        <w:t>накопления.</w:t>
      </w:r>
      <w:r w:rsidR="00B32C3F" w:rsidRPr="00AD1106">
        <w:t xml:space="preserve"> </w:t>
      </w:r>
      <w:r w:rsidRPr="00AD1106">
        <w:t>Об</w:t>
      </w:r>
      <w:r w:rsidR="00B32C3F" w:rsidRPr="00AD1106">
        <w:t xml:space="preserve"> </w:t>
      </w:r>
      <w:r w:rsidRPr="00AD1106">
        <w:t>этом</w:t>
      </w:r>
      <w:r w:rsidR="00B32C3F" w:rsidRPr="00AD1106">
        <w:t xml:space="preserve"> </w:t>
      </w:r>
      <w:r w:rsidRPr="00AD1106">
        <w:t>пишет</w:t>
      </w:r>
      <w:r w:rsidR="00B32C3F" w:rsidRPr="00AD1106">
        <w:t xml:space="preserve"> </w:t>
      </w:r>
      <w:r w:rsidRPr="00AD1106">
        <w:t>ИА</w:t>
      </w:r>
      <w:r w:rsidR="00B32C3F" w:rsidRPr="00AD1106">
        <w:t xml:space="preserve"> </w:t>
      </w:r>
      <w:proofErr w:type="spellStart"/>
      <w:r w:rsidRPr="00AD1106">
        <w:t>IrkutskMedia</w:t>
      </w:r>
      <w:proofErr w:type="spellEnd"/>
      <w:r w:rsidRPr="00AD1106">
        <w:t>.</w:t>
      </w:r>
      <w:bookmarkEnd w:id="78"/>
      <w:r w:rsidR="00B32C3F" w:rsidRPr="00AD1106">
        <w:t xml:space="preserve"> </w:t>
      </w:r>
    </w:p>
    <w:p w14:paraId="79990EB9" w14:textId="77777777" w:rsidR="00E23AD5" w:rsidRPr="00AD1106" w:rsidRDefault="00B00367" w:rsidP="00E23AD5">
      <w:r w:rsidRPr="00AD1106">
        <w:t>ОФИЦИАЛЬНАЯ</w:t>
      </w:r>
      <w:r w:rsidR="00B32C3F" w:rsidRPr="00AD1106">
        <w:t xml:space="preserve"> </w:t>
      </w:r>
      <w:r w:rsidRPr="00AD1106">
        <w:t>РАБОТА</w:t>
      </w:r>
    </w:p>
    <w:p w14:paraId="7FD6B688" w14:textId="77777777" w:rsidR="00E23AD5" w:rsidRPr="00AD1106" w:rsidRDefault="00E23AD5" w:rsidP="00E23AD5">
      <w:r w:rsidRPr="00AD1106">
        <w:t>Работа</w:t>
      </w:r>
      <w:r w:rsidR="00B32C3F" w:rsidRPr="00AD1106">
        <w:t xml:space="preserve"> </w:t>
      </w:r>
      <w:r w:rsidRPr="00AD1106">
        <w:t>по</w:t>
      </w:r>
      <w:r w:rsidR="00B32C3F" w:rsidRPr="00AD1106">
        <w:t xml:space="preserve"> </w:t>
      </w:r>
      <w:r w:rsidRPr="00AD1106">
        <w:t>официальному</w:t>
      </w:r>
      <w:r w:rsidR="00B32C3F" w:rsidRPr="00AD1106">
        <w:t xml:space="preserve"> </w:t>
      </w:r>
      <w:r w:rsidRPr="00AD1106">
        <w:t>трудовому</w:t>
      </w:r>
      <w:r w:rsidR="00B32C3F" w:rsidRPr="00AD1106">
        <w:t xml:space="preserve"> </w:t>
      </w:r>
      <w:r w:rsidRPr="00AD1106">
        <w:t>договору</w:t>
      </w:r>
      <w:r w:rsidR="00B32C3F" w:rsidRPr="00AD1106">
        <w:t xml:space="preserve"> </w:t>
      </w:r>
      <w:r w:rsidRPr="00AD1106">
        <w:t>способствует</w:t>
      </w:r>
      <w:r w:rsidR="00B32C3F" w:rsidRPr="00AD1106">
        <w:t xml:space="preserve"> </w:t>
      </w:r>
      <w:r w:rsidRPr="00AD1106">
        <w:t>увеличению</w:t>
      </w:r>
      <w:r w:rsidR="00B32C3F" w:rsidRPr="00AD1106">
        <w:t xml:space="preserve"> </w:t>
      </w:r>
      <w:r w:rsidRPr="00AD1106">
        <w:t>пенсионных</w:t>
      </w:r>
      <w:r w:rsidR="00B32C3F" w:rsidRPr="00AD1106">
        <w:t xml:space="preserve"> </w:t>
      </w:r>
      <w:r w:rsidRPr="00AD1106">
        <w:t>накоплений.</w:t>
      </w:r>
      <w:r w:rsidR="00B32C3F" w:rsidRPr="00AD1106">
        <w:t xml:space="preserve"> </w:t>
      </w:r>
      <w:r w:rsidRPr="00AD1106">
        <w:t>При</w:t>
      </w:r>
      <w:r w:rsidR="00B32C3F" w:rsidRPr="00AD1106">
        <w:t xml:space="preserve"> </w:t>
      </w:r>
      <w:r w:rsidRPr="00AD1106">
        <w:t>заключении</w:t>
      </w:r>
      <w:r w:rsidR="00B32C3F" w:rsidRPr="00AD1106">
        <w:t xml:space="preserve"> </w:t>
      </w:r>
      <w:r w:rsidRPr="00AD1106">
        <w:t>трудового</w:t>
      </w:r>
      <w:r w:rsidR="00B32C3F" w:rsidRPr="00AD1106">
        <w:t xml:space="preserve"> </w:t>
      </w:r>
      <w:r w:rsidRPr="00AD1106">
        <w:t>договора</w:t>
      </w:r>
      <w:r w:rsidR="00B32C3F" w:rsidRPr="00AD1106">
        <w:t xml:space="preserve"> </w:t>
      </w:r>
      <w:r w:rsidRPr="00AD1106">
        <w:t>или</w:t>
      </w:r>
      <w:r w:rsidR="00B32C3F" w:rsidRPr="00AD1106">
        <w:t xml:space="preserve"> </w:t>
      </w:r>
      <w:r w:rsidRPr="00AD1106">
        <w:t>договора</w:t>
      </w:r>
      <w:r w:rsidR="00B32C3F" w:rsidRPr="00AD1106">
        <w:t xml:space="preserve"> </w:t>
      </w:r>
      <w:r w:rsidRPr="00AD1106">
        <w:t>гражданско-правовой</w:t>
      </w:r>
      <w:r w:rsidR="00B32C3F" w:rsidRPr="00AD1106">
        <w:t xml:space="preserve"> </w:t>
      </w:r>
      <w:r w:rsidRPr="00AD1106">
        <w:lastRenderedPageBreak/>
        <w:t>характеристики</w:t>
      </w:r>
      <w:r w:rsidR="00B32C3F" w:rsidRPr="00AD1106">
        <w:t xml:space="preserve"> </w:t>
      </w:r>
      <w:r w:rsidRPr="00AD1106">
        <w:t>(ГПХ)</w:t>
      </w:r>
      <w:r w:rsidR="00B32C3F" w:rsidRPr="00AD1106">
        <w:t xml:space="preserve"> </w:t>
      </w:r>
      <w:r w:rsidRPr="00AD1106">
        <w:t>ваш</w:t>
      </w:r>
      <w:r w:rsidR="00B32C3F" w:rsidRPr="00AD1106">
        <w:t xml:space="preserve"> </w:t>
      </w:r>
      <w:r w:rsidRPr="00AD1106">
        <w:t>работодатель</w:t>
      </w:r>
      <w:r w:rsidR="00B32C3F" w:rsidRPr="00AD1106">
        <w:t xml:space="preserve"> </w:t>
      </w:r>
      <w:r w:rsidRPr="00AD1106">
        <w:t>обязан</w:t>
      </w:r>
      <w:r w:rsidR="00B32C3F" w:rsidRPr="00AD1106">
        <w:t xml:space="preserve"> </w:t>
      </w:r>
      <w:r w:rsidRPr="00AD1106">
        <w:t>выплачивать</w:t>
      </w:r>
      <w:r w:rsidR="00B32C3F" w:rsidRPr="00AD1106">
        <w:t xml:space="preserve"> </w:t>
      </w:r>
      <w:r w:rsidRPr="00AD1106">
        <w:t>страховые</w:t>
      </w:r>
      <w:r w:rsidR="00B32C3F" w:rsidRPr="00AD1106">
        <w:t xml:space="preserve"> </w:t>
      </w:r>
      <w:r w:rsidRPr="00AD1106">
        <w:t>взносы</w:t>
      </w:r>
      <w:r w:rsidR="00B32C3F" w:rsidRPr="00AD1106">
        <w:t xml:space="preserve"> </w:t>
      </w:r>
      <w:r w:rsidRPr="00AD1106">
        <w:t>в</w:t>
      </w:r>
      <w:r w:rsidR="00B32C3F" w:rsidRPr="00AD1106">
        <w:t xml:space="preserve"> </w:t>
      </w:r>
      <w:r w:rsidRPr="00AD1106">
        <w:t>пенсионный</w:t>
      </w:r>
      <w:r w:rsidR="00B32C3F" w:rsidRPr="00AD1106">
        <w:t xml:space="preserve"> </w:t>
      </w:r>
      <w:r w:rsidRPr="00AD1106">
        <w:t>фонд,</w:t>
      </w:r>
      <w:r w:rsidR="00B32C3F" w:rsidRPr="00AD1106">
        <w:t xml:space="preserve"> </w:t>
      </w:r>
      <w:r w:rsidRPr="00AD1106">
        <w:t>что</w:t>
      </w:r>
      <w:r w:rsidR="00B32C3F" w:rsidRPr="00AD1106">
        <w:t xml:space="preserve"> </w:t>
      </w:r>
      <w:r w:rsidRPr="00AD1106">
        <w:t>способствует</w:t>
      </w:r>
      <w:r w:rsidR="00B32C3F" w:rsidRPr="00AD1106">
        <w:t xml:space="preserve"> </w:t>
      </w:r>
      <w:r w:rsidRPr="00AD1106">
        <w:t>формированию</w:t>
      </w:r>
      <w:r w:rsidR="00B32C3F" w:rsidRPr="00AD1106">
        <w:t xml:space="preserve"> </w:t>
      </w:r>
      <w:r w:rsidRPr="00AD1106">
        <w:t>индивидуальных</w:t>
      </w:r>
      <w:r w:rsidR="00B32C3F" w:rsidRPr="00AD1106">
        <w:t xml:space="preserve"> </w:t>
      </w:r>
      <w:r w:rsidRPr="00AD1106">
        <w:t>пенсионных</w:t>
      </w:r>
      <w:r w:rsidR="00B32C3F" w:rsidRPr="00AD1106">
        <w:t xml:space="preserve"> </w:t>
      </w:r>
      <w:r w:rsidRPr="00AD1106">
        <w:t>коэффициентов</w:t>
      </w:r>
      <w:r w:rsidR="00B32C3F" w:rsidRPr="00AD1106">
        <w:t xml:space="preserve"> </w:t>
      </w:r>
      <w:r w:rsidRPr="00AD1106">
        <w:t>(ИПК).</w:t>
      </w:r>
      <w:r w:rsidR="00B32C3F" w:rsidRPr="00AD1106">
        <w:t xml:space="preserve"> </w:t>
      </w:r>
      <w:r w:rsidRPr="00AD1106">
        <w:t>Чем</w:t>
      </w:r>
      <w:r w:rsidR="00B32C3F" w:rsidRPr="00AD1106">
        <w:t xml:space="preserve"> </w:t>
      </w:r>
      <w:r w:rsidRPr="00AD1106">
        <w:t>выше</w:t>
      </w:r>
      <w:r w:rsidR="00B32C3F" w:rsidRPr="00AD1106">
        <w:t xml:space="preserve"> </w:t>
      </w:r>
      <w:r w:rsidRPr="00AD1106">
        <w:t>ваша</w:t>
      </w:r>
      <w:r w:rsidR="00B32C3F" w:rsidRPr="00AD1106">
        <w:t xml:space="preserve"> </w:t>
      </w:r>
      <w:r w:rsidRPr="00AD1106">
        <w:t>официальная</w:t>
      </w:r>
      <w:r w:rsidR="00B32C3F" w:rsidRPr="00AD1106">
        <w:t xml:space="preserve"> </w:t>
      </w:r>
      <w:r w:rsidRPr="00AD1106">
        <w:t>заработная</w:t>
      </w:r>
      <w:r w:rsidR="00B32C3F" w:rsidRPr="00AD1106">
        <w:t xml:space="preserve"> </w:t>
      </w:r>
      <w:r w:rsidRPr="00AD1106">
        <w:t>плата,</w:t>
      </w:r>
      <w:r w:rsidR="00B32C3F" w:rsidRPr="00AD1106">
        <w:t xml:space="preserve"> </w:t>
      </w:r>
      <w:r w:rsidRPr="00AD1106">
        <w:t>тем</w:t>
      </w:r>
      <w:r w:rsidR="00B32C3F" w:rsidRPr="00AD1106">
        <w:t xml:space="preserve"> </w:t>
      </w:r>
      <w:r w:rsidRPr="00AD1106">
        <w:t>больше</w:t>
      </w:r>
      <w:r w:rsidR="00B32C3F" w:rsidRPr="00AD1106">
        <w:t xml:space="preserve"> </w:t>
      </w:r>
      <w:r w:rsidRPr="00AD1106">
        <w:t>будет</w:t>
      </w:r>
      <w:r w:rsidR="00B32C3F" w:rsidRPr="00AD1106">
        <w:t xml:space="preserve"> </w:t>
      </w:r>
      <w:r w:rsidRPr="00AD1106">
        <w:t>ваш</w:t>
      </w:r>
      <w:r w:rsidR="00B32C3F" w:rsidRPr="00AD1106">
        <w:t xml:space="preserve"> </w:t>
      </w:r>
      <w:r w:rsidRPr="00AD1106">
        <w:t>ИПК</w:t>
      </w:r>
      <w:r w:rsidR="00B32C3F" w:rsidRPr="00AD1106">
        <w:t xml:space="preserve"> </w:t>
      </w:r>
      <w:r w:rsidRPr="00AD1106">
        <w:t>и,</w:t>
      </w:r>
      <w:r w:rsidR="00B32C3F" w:rsidRPr="00AD1106">
        <w:t xml:space="preserve"> </w:t>
      </w:r>
      <w:r w:rsidRPr="00AD1106">
        <w:t>как</w:t>
      </w:r>
      <w:r w:rsidR="00B32C3F" w:rsidRPr="00AD1106">
        <w:t xml:space="preserve"> </w:t>
      </w:r>
      <w:r w:rsidRPr="00AD1106">
        <w:t>следствие,</w:t>
      </w:r>
      <w:r w:rsidR="00B32C3F" w:rsidRPr="00AD1106">
        <w:t xml:space="preserve"> </w:t>
      </w:r>
      <w:r w:rsidRPr="00AD1106">
        <w:t>размер</w:t>
      </w:r>
      <w:r w:rsidR="00B32C3F" w:rsidRPr="00AD1106">
        <w:t xml:space="preserve"> </w:t>
      </w:r>
      <w:r w:rsidRPr="00AD1106">
        <w:t>вашей</w:t>
      </w:r>
      <w:r w:rsidR="00B32C3F" w:rsidRPr="00AD1106">
        <w:t xml:space="preserve"> </w:t>
      </w:r>
      <w:r w:rsidRPr="00AD1106">
        <w:t>будущей</w:t>
      </w:r>
      <w:r w:rsidR="00B32C3F" w:rsidRPr="00AD1106">
        <w:t xml:space="preserve"> </w:t>
      </w:r>
      <w:r w:rsidRPr="00AD1106">
        <w:t>пенсии.</w:t>
      </w:r>
      <w:r w:rsidR="00B32C3F" w:rsidRPr="00AD1106">
        <w:t xml:space="preserve"> </w:t>
      </w:r>
      <w:r w:rsidRPr="00AD1106">
        <w:t>Информацию</w:t>
      </w:r>
      <w:r w:rsidR="00B32C3F" w:rsidRPr="00AD1106">
        <w:t xml:space="preserve"> </w:t>
      </w:r>
      <w:r w:rsidRPr="00AD1106">
        <w:t>о</w:t>
      </w:r>
      <w:r w:rsidR="00B32C3F" w:rsidRPr="00AD1106">
        <w:t xml:space="preserve"> </w:t>
      </w:r>
      <w:r w:rsidRPr="00AD1106">
        <w:t>количестве</w:t>
      </w:r>
      <w:r w:rsidR="00B32C3F" w:rsidRPr="00AD1106">
        <w:t xml:space="preserve"> </w:t>
      </w:r>
      <w:r w:rsidRPr="00AD1106">
        <w:t>накопленных</w:t>
      </w:r>
      <w:r w:rsidR="00B32C3F" w:rsidRPr="00AD1106">
        <w:t xml:space="preserve"> </w:t>
      </w:r>
      <w:r w:rsidRPr="00AD1106">
        <w:t>коэффициентов</w:t>
      </w:r>
      <w:r w:rsidR="00B32C3F" w:rsidRPr="00AD1106">
        <w:t xml:space="preserve"> </w:t>
      </w:r>
      <w:r w:rsidRPr="00AD1106">
        <w:t>можно</w:t>
      </w:r>
      <w:r w:rsidR="00B32C3F" w:rsidRPr="00AD1106">
        <w:t xml:space="preserve"> </w:t>
      </w:r>
      <w:r w:rsidRPr="00AD1106">
        <w:t>узнать,</w:t>
      </w:r>
      <w:r w:rsidR="00B32C3F" w:rsidRPr="00AD1106">
        <w:t xml:space="preserve"> </w:t>
      </w:r>
      <w:r w:rsidRPr="00AD1106">
        <w:t>ознакомившись</w:t>
      </w:r>
      <w:r w:rsidR="00B32C3F" w:rsidRPr="00AD1106">
        <w:t xml:space="preserve"> </w:t>
      </w:r>
      <w:r w:rsidRPr="00AD1106">
        <w:t>с</w:t>
      </w:r>
      <w:r w:rsidR="00B32C3F" w:rsidRPr="00AD1106">
        <w:t xml:space="preserve"> </w:t>
      </w:r>
      <w:r w:rsidRPr="00AD1106">
        <w:t>выпиской</w:t>
      </w:r>
      <w:r w:rsidR="00B32C3F" w:rsidRPr="00AD1106">
        <w:t xml:space="preserve"> </w:t>
      </w:r>
      <w:r w:rsidRPr="00AD1106">
        <w:t>с</w:t>
      </w:r>
      <w:r w:rsidR="00B32C3F" w:rsidRPr="00AD1106">
        <w:t xml:space="preserve"> </w:t>
      </w:r>
      <w:r w:rsidRPr="00AD1106">
        <w:t>лицевого</w:t>
      </w:r>
      <w:r w:rsidR="00B32C3F" w:rsidRPr="00AD1106">
        <w:t xml:space="preserve"> </w:t>
      </w:r>
      <w:r w:rsidRPr="00AD1106">
        <w:t>счета.</w:t>
      </w:r>
      <w:r w:rsidR="00B32C3F" w:rsidRPr="00AD1106">
        <w:t xml:space="preserve"> </w:t>
      </w:r>
    </w:p>
    <w:p w14:paraId="6B256BD3" w14:textId="77777777" w:rsidR="00E23AD5" w:rsidRPr="00AD1106" w:rsidRDefault="00B00367" w:rsidP="00E23AD5">
      <w:r w:rsidRPr="00AD1106">
        <w:t>ОТЧИСЛЕНИЕ</w:t>
      </w:r>
      <w:r w:rsidR="00B32C3F" w:rsidRPr="00AD1106">
        <w:t xml:space="preserve"> </w:t>
      </w:r>
      <w:r w:rsidRPr="00AD1106">
        <w:t>ДОБРОВОЛЬНЫХ</w:t>
      </w:r>
      <w:r w:rsidR="00B32C3F" w:rsidRPr="00AD1106">
        <w:t xml:space="preserve"> </w:t>
      </w:r>
      <w:r w:rsidRPr="00AD1106">
        <w:t>ВЗНОСОВ</w:t>
      </w:r>
      <w:r w:rsidR="00B32C3F" w:rsidRPr="00AD1106">
        <w:t xml:space="preserve"> </w:t>
      </w:r>
      <w:r w:rsidRPr="00AD1106">
        <w:t>В</w:t>
      </w:r>
      <w:r w:rsidR="00B32C3F" w:rsidRPr="00AD1106">
        <w:t xml:space="preserve"> </w:t>
      </w:r>
      <w:r w:rsidRPr="00AD1106">
        <w:t>СФР</w:t>
      </w:r>
    </w:p>
    <w:p w14:paraId="15A67790" w14:textId="77777777" w:rsidR="00E23AD5" w:rsidRPr="00AD1106" w:rsidRDefault="00E23AD5" w:rsidP="00E23AD5">
      <w:r w:rsidRPr="00AD1106">
        <w:t>Если</w:t>
      </w:r>
      <w:r w:rsidR="00B32C3F" w:rsidRPr="00AD1106">
        <w:t xml:space="preserve"> </w:t>
      </w:r>
      <w:r w:rsidRPr="00AD1106">
        <w:t>вы</w:t>
      </w:r>
      <w:r w:rsidR="00B32C3F" w:rsidRPr="00AD1106">
        <w:t xml:space="preserve"> </w:t>
      </w:r>
      <w:r w:rsidRPr="00AD1106">
        <w:t>работаете</w:t>
      </w:r>
      <w:r w:rsidR="00B32C3F" w:rsidRPr="00AD1106">
        <w:t xml:space="preserve"> </w:t>
      </w:r>
      <w:r w:rsidRPr="00AD1106">
        <w:t>без</w:t>
      </w:r>
      <w:r w:rsidR="00B32C3F" w:rsidRPr="00AD1106">
        <w:t xml:space="preserve"> </w:t>
      </w:r>
      <w:r w:rsidRPr="00AD1106">
        <w:t>трудового</w:t>
      </w:r>
      <w:r w:rsidR="00B32C3F" w:rsidRPr="00AD1106">
        <w:t xml:space="preserve"> </w:t>
      </w:r>
      <w:r w:rsidRPr="00AD1106">
        <w:t>договора,</w:t>
      </w:r>
      <w:r w:rsidR="00B32C3F" w:rsidRPr="00AD1106">
        <w:t xml:space="preserve"> </w:t>
      </w:r>
      <w:r w:rsidRPr="00AD1106">
        <w:t>например,</w:t>
      </w:r>
      <w:r w:rsidR="00B32C3F" w:rsidRPr="00AD1106">
        <w:t xml:space="preserve"> </w:t>
      </w:r>
      <w:r w:rsidRPr="00AD1106">
        <w:t>является</w:t>
      </w:r>
      <w:r w:rsidR="00B32C3F" w:rsidRPr="00AD1106">
        <w:t xml:space="preserve"> </w:t>
      </w:r>
      <w:r w:rsidRPr="00AD1106">
        <w:t>индивидуальным</w:t>
      </w:r>
      <w:r w:rsidR="00B32C3F" w:rsidRPr="00AD1106">
        <w:t xml:space="preserve"> </w:t>
      </w:r>
      <w:r w:rsidRPr="00AD1106">
        <w:t>предпринимателем</w:t>
      </w:r>
      <w:r w:rsidR="00B32C3F" w:rsidRPr="00AD1106">
        <w:t xml:space="preserve"> </w:t>
      </w:r>
      <w:r w:rsidRPr="00AD1106">
        <w:t>(ИП),</w:t>
      </w:r>
      <w:r w:rsidR="00B32C3F" w:rsidRPr="00AD1106">
        <w:t xml:space="preserve"> </w:t>
      </w:r>
      <w:r w:rsidRPr="00AD1106">
        <w:t>самозанятым</w:t>
      </w:r>
      <w:r w:rsidR="00B32C3F" w:rsidRPr="00AD1106">
        <w:t xml:space="preserve"> </w:t>
      </w:r>
      <w:r w:rsidRPr="00AD1106">
        <w:t>или</w:t>
      </w:r>
      <w:r w:rsidR="00B32C3F" w:rsidRPr="00AD1106">
        <w:t xml:space="preserve"> </w:t>
      </w:r>
      <w:r w:rsidRPr="00AD1106">
        <w:t>неработающим,</w:t>
      </w:r>
      <w:r w:rsidR="00B32C3F" w:rsidRPr="00AD1106">
        <w:t xml:space="preserve"> </w:t>
      </w:r>
      <w:r w:rsidRPr="00AD1106">
        <w:t>тогда</w:t>
      </w:r>
      <w:r w:rsidR="00B32C3F" w:rsidRPr="00AD1106">
        <w:t xml:space="preserve"> </w:t>
      </w:r>
      <w:r w:rsidRPr="00AD1106">
        <w:t>у</w:t>
      </w:r>
      <w:r w:rsidR="00B32C3F" w:rsidRPr="00AD1106">
        <w:t xml:space="preserve"> </w:t>
      </w:r>
      <w:r w:rsidRPr="00AD1106">
        <w:t>вас</w:t>
      </w:r>
      <w:r w:rsidR="00B32C3F" w:rsidRPr="00AD1106">
        <w:t xml:space="preserve"> </w:t>
      </w:r>
      <w:r w:rsidRPr="00AD1106">
        <w:t>есть</w:t>
      </w:r>
      <w:r w:rsidR="00B32C3F" w:rsidRPr="00AD1106">
        <w:t xml:space="preserve"> </w:t>
      </w:r>
      <w:r w:rsidRPr="00AD1106">
        <w:t>возможность</w:t>
      </w:r>
      <w:r w:rsidR="00B32C3F" w:rsidRPr="00AD1106">
        <w:t xml:space="preserve"> </w:t>
      </w:r>
      <w:r w:rsidRPr="00AD1106">
        <w:t>делать</w:t>
      </w:r>
      <w:r w:rsidR="00B32C3F" w:rsidRPr="00AD1106">
        <w:t xml:space="preserve"> </w:t>
      </w:r>
      <w:r w:rsidRPr="00AD1106">
        <w:t>в</w:t>
      </w:r>
      <w:r w:rsidR="00B32C3F" w:rsidRPr="00AD1106">
        <w:t xml:space="preserve"> </w:t>
      </w:r>
      <w:r w:rsidRPr="00AD1106">
        <w:t>СФР</w:t>
      </w:r>
      <w:r w:rsidR="00B32C3F" w:rsidRPr="00AD1106">
        <w:t xml:space="preserve"> </w:t>
      </w:r>
      <w:r w:rsidRPr="00AD1106">
        <w:t>добровольные</w:t>
      </w:r>
      <w:r w:rsidR="00B32C3F" w:rsidRPr="00AD1106">
        <w:t xml:space="preserve"> </w:t>
      </w:r>
      <w:r w:rsidRPr="00AD1106">
        <w:t>взносы.</w:t>
      </w:r>
      <w:r w:rsidR="00B32C3F" w:rsidRPr="00AD1106">
        <w:t xml:space="preserve"> </w:t>
      </w:r>
      <w:r w:rsidRPr="00AD1106">
        <w:t>Минимальный</w:t>
      </w:r>
      <w:r w:rsidR="00B32C3F" w:rsidRPr="00AD1106">
        <w:t xml:space="preserve"> </w:t>
      </w:r>
      <w:r w:rsidRPr="00AD1106">
        <w:t>взнос</w:t>
      </w:r>
      <w:r w:rsidR="00B32C3F" w:rsidRPr="00AD1106">
        <w:t xml:space="preserve"> </w:t>
      </w:r>
      <w:r w:rsidRPr="00AD1106">
        <w:t>для</w:t>
      </w:r>
      <w:r w:rsidR="00B32C3F" w:rsidRPr="00AD1106">
        <w:t xml:space="preserve"> </w:t>
      </w:r>
      <w:r w:rsidRPr="00AD1106">
        <w:t>зачисления</w:t>
      </w:r>
      <w:r w:rsidR="00B32C3F" w:rsidRPr="00AD1106">
        <w:t xml:space="preserve"> </w:t>
      </w:r>
      <w:r w:rsidRPr="00AD1106">
        <w:t>всего</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в</w:t>
      </w:r>
      <w:r w:rsidR="00B32C3F" w:rsidRPr="00AD1106">
        <w:t xml:space="preserve"> </w:t>
      </w:r>
      <w:r w:rsidRPr="00AD1106">
        <w:t>стаж</w:t>
      </w:r>
      <w:r w:rsidR="00B32C3F" w:rsidRPr="00AD1106">
        <w:t xml:space="preserve"> </w:t>
      </w:r>
      <w:r w:rsidRPr="00AD1106">
        <w:t>составляет</w:t>
      </w:r>
      <w:r w:rsidR="00B32C3F" w:rsidRPr="00AD1106">
        <w:t xml:space="preserve"> </w:t>
      </w:r>
      <w:r w:rsidRPr="00AD1106">
        <w:t>около</w:t>
      </w:r>
      <w:r w:rsidR="00B32C3F" w:rsidRPr="00AD1106">
        <w:t xml:space="preserve"> </w:t>
      </w:r>
      <w:r w:rsidRPr="00AD1106">
        <w:t>50,8</w:t>
      </w:r>
      <w:r w:rsidR="00B32C3F" w:rsidRPr="00AD1106">
        <w:t xml:space="preserve"> </w:t>
      </w:r>
      <w:r w:rsidRPr="00AD1106">
        <w:t>тысячи</w:t>
      </w:r>
      <w:r w:rsidR="00B32C3F" w:rsidRPr="00AD1106">
        <w:t xml:space="preserve"> </w:t>
      </w:r>
      <w:r w:rsidRPr="00AD1106">
        <w:t>рублей,</w:t>
      </w:r>
      <w:r w:rsidR="00B32C3F" w:rsidRPr="00AD1106">
        <w:t xml:space="preserve"> </w:t>
      </w:r>
      <w:r w:rsidRPr="00AD1106">
        <w:t>за</w:t>
      </w:r>
      <w:r w:rsidR="00B32C3F" w:rsidRPr="00AD1106">
        <w:t xml:space="preserve"> </w:t>
      </w:r>
      <w:r w:rsidRPr="00AD1106">
        <w:t>что</w:t>
      </w:r>
      <w:r w:rsidR="00B32C3F" w:rsidRPr="00AD1106">
        <w:t xml:space="preserve"> </w:t>
      </w:r>
      <w:r w:rsidRPr="00AD1106">
        <w:t>начисляется</w:t>
      </w:r>
      <w:r w:rsidR="00B32C3F" w:rsidRPr="00AD1106">
        <w:t xml:space="preserve"> </w:t>
      </w:r>
      <w:r w:rsidRPr="00AD1106">
        <w:t>1,036</w:t>
      </w:r>
      <w:r w:rsidR="00B32C3F" w:rsidRPr="00AD1106">
        <w:t xml:space="preserve"> </w:t>
      </w:r>
      <w:r w:rsidRPr="00AD1106">
        <w:t>ИПК.</w:t>
      </w:r>
      <w:r w:rsidR="00B32C3F" w:rsidRPr="00AD1106">
        <w:t xml:space="preserve"> </w:t>
      </w:r>
      <w:r w:rsidRPr="00AD1106">
        <w:t>Максимальный</w:t>
      </w:r>
      <w:r w:rsidR="00B32C3F" w:rsidRPr="00AD1106">
        <w:t xml:space="preserve"> </w:t>
      </w:r>
      <w:r w:rsidRPr="00AD1106">
        <w:t>взнос</w:t>
      </w:r>
      <w:r w:rsidR="00B32C3F" w:rsidRPr="00AD1106">
        <w:t xml:space="preserve"> </w:t>
      </w:r>
      <w:r w:rsidR="00A33768" w:rsidRPr="00AD1106">
        <w:t>-</w:t>
      </w:r>
      <w:r w:rsidR="00B32C3F" w:rsidRPr="00AD1106">
        <w:t xml:space="preserve"> </w:t>
      </w:r>
      <w:r w:rsidRPr="00AD1106">
        <w:t>порядка</w:t>
      </w:r>
      <w:r w:rsidR="00B32C3F" w:rsidRPr="00AD1106">
        <w:t xml:space="preserve"> </w:t>
      </w:r>
      <w:r w:rsidRPr="00AD1106">
        <w:t>406,4</w:t>
      </w:r>
      <w:r w:rsidR="00B32C3F" w:rsidRPr="00AD1106">
        <w:t xml:space="preserve"> </w:t>
      </w:r>
      <w:r w:rsidRPr="00AD1106">
        <w:t>тысячи</w:t>
      </w:r>
      <w:r w:rsidR="00B32C3F" w:rsidRPr="00AD1106">
        <w:t xml:space="preserve"> </w:t>
      </w:r>
      <w:r w:rsidRPr="00AD1106">
        <w:t>рублей</w:t>
      </w:r>
      <w:r w:rsidR="00B32C3F" w:rsidRPr="00AD1106">
        <w:t xml:space="preserve"> </w:t>
      </w:r>
      <w:r w:rsidRPr="00AD1106">
        <w:t>(8,292</w:t>
      </w:r>
      <w:r w:rsidR="00B32C3F" w:rsidRPr="00AD1106">
        <w:t xml:space="preserve"> </w:t>
      </w:r>
      <w:r w:rsidRPr="00AD1106">
        <w:t>ИПК).</w:t>
      </w:r>
      <w:r w:rsidR="00B32C3F" w:rsidRPr="00AD1106">
        <w:t xml:space="preserve"> </w:t>
      </w:r>
    </w:p>
    <w:p w14:paraId="2E45972C" w14:textId="77777777" w:rsidR="00E23AD5" w:rsidRPr="00AD1106" w:rsidRDefault="00B00367" w:rsidP="00E23AD5">
      <w:r w:rsidRPr="00AD1106">
        <w:t>ПОЗДНЕЕ</w:t>
      </w:r>
      <w:r w:rsidR="00B32C3F" w:rsidRPr="00AD1106">
        <w:t xml:space="preserve"> </w:t>
      </w:r>
      <w:r w:rsidRPr="00AD1106">
        <w:t>НАЗНАЧЕНИЕ</w:t>
      </w:r>
      <w:r w:rsidR="00B32C3F" w:rsidRPr="00AD1106">
        <w:t xml:space="preserve"> </w:t>
      </w:r>
      <w:r w:rsidRPr="00AD1106">
        <w:t>ПЕНСИИ</w:t>
      </w:r>
      <w:r w:rsidR="00B32C3F" w:rsidRPr="00AD1106">
        <w:t xml:space="preserve"> </w:t>
      </w:r>
    </w:p>
    <w:p w14:paraId="3EC52DE1" w14:textId="77777777" w:rsidR="00E23AD5" w:rsidRPr="00AD1106" w:rsidRDefault="00E23AD5" w:rsidP="00E23AD5">
      <w:r w:rsidRPr="00AD1106">
        <w:t>Если</w:t>
      </w:r>
      <w:r w:rsidR="00B32C3F" w:rsidRPr="00AD1106">
        <w:t xml:space="preserve"> </w:t>
      </w:r>
      <w:r w:rsidRPr="00AD1106">
        <w:t>вы</w:t>
      </w:r>
      <w:r w:rsidR="00B32C3F" w:rsidRPr="00AD1106">
        <w:t xml:space="preserve"> </w:t>
      </w:r>
      <w:r w:rsidRPr="00AD1106">
        <w:t>обратитесь</w:t>
      </w:r>
      <w:r w:rsidR="00B32C3F" w:rsidRPr="00AD1106">
        <w:t xml:space="preserve"> </w:t>
      </w:r>
      <w:r w:rsidRPr="00AD1106">
        <w:t>за</w:t>
      </w:r>
      <w:r w:rsidR="00B32C3F" w:rsidRPr="00AD1106">
        <w:t xml:space="preserve"> </w:t>
      </w:r>
      <w:r w:rsidRPr="00AD1106">
        <w:t>оформлением</w:t>
      </w:r>
      <w:r w:rsidR="00B32C3F" w:rsidRPr="00AD1106">
        <w:t xml:space="preserve"> </w:t>
      </w:r>
      <w:r w:rsidRPr="00AD1106">
        <w:t>пенсии</w:t>
      </w:r>
      <w:r w:rsidR="00B32C3F" w:rsidRPr="00AD1106">
        <w:t xml:space="preserve"> </w:t>
      </w:r>
      <w:r w:rsidRPr="00AD1106">
        <w:t>гораздо</w:t>
      </w:r>
      <w:r w:rsidR="00B32C3F" w:rsidRPr="00AD1106">
        <w:t xml:space="preserve"> </w:t>
      </w:r>
      <w:r w:rsidRPr="00AD1106">
        <w:t>позже</w:t>
      </w:r>
      <w:r w:rsidR="00B32C3F" w:rsidRPr="00AD1106">
        <w:t xml:space="preserve"> </w:t>
      </w:r>
      <w:r w:rsidRPr="00AD1106">
        <w:t>(уже</w:t>
      </w:r>
      <w:r w:rsidR="00B32C3F" w:rsidRPr="00AD1106">
        <w:t xml:space="preserve"> </w:t>
      </w:r>
      <w:r w:rsidRPr="00AD1106">
        <w:t>после</w:t>
      </w:r>
      <w:r w:rsidR="00B32C3F" w:rsidRPr="00AD1106">
        <w:t xml:space="preserve"> </w:t>
      </w:r>
      <w:r w:rsidRPr="00AD1106">
        <w:t>достижения</w:t>
      </w:r>
      <w:r w:rsidR="00B32C3F" w:rsidRPr="00AD1106">
        <w:t xml:space="preserve"> </w:t>
      </w:r>
      <w:r w:rsidRPr="00AD1106">
        <w:t>пенсионного</w:t>
      </w:r>
      <w:r w:rsidR="00B32C3F" w:rsidRPr="00AD1106">
        <w:t xml:space="preserve"> </w:t>
      </w:r>
      <w:r w:rsidRPr="00AD1106">
        <w:t>возраста),</w:t>
      </w:r>
      <w:r w:rsidR="00B32C3F" w:rsidRPr="00AD1106">
        <w:t xml:space="preserve"> </w:t>
      </w:r>
      <w:r w:rsidRPr="00AD1106">
        <w:t>то</w:t>
      </w:r>
      <w:r w:rsidR="00B32C3F" w:rsidRPr="00AD1106">
        <w:t xml:space="preserve"> </w:t>
      </w:r>
      <w:r w:rsidRPr="00AD1106">
        <w:t>таким</w:t>
      </w:r>
      <w:r w:rsidR="00B32C3F" w:rsidRPr="00AD1106">
        <w:t xml:space="preserve"> </w:t>
      </w:r>
      <w:r w:rsidRPr="00AD1106">
        <w:t>образом</w:t>
      </w:r>
      <w:r w:rsidR="00B32C3F" w:rsidRPr="00AD1106">
        <w:t xml:space="preserve"> </w:t>
      </w:r>
      <w:r w:rsidRPr="00AD1106">
        <w:t>сможете</w:t>
      </w:r>
      <w:r w:rsidR="00B32C3F" w:rsidRPr="00AD1106">
        <w:t xml:space="preserve"> </w:t>
      </w:r>
      <w:r w:rsidRPr="00AD1106">
        <w:t>существенно</w:t>
      </w:r>
      <w:r w:rsidR="00B32C3F" w:rsidRPr="00AD1106">
        <w:t xml:space="preserve"> </w:t>
      </w:r>
      <w:r w:rsidRPr="00AD1106">
        <w:t>увеличить</w:t>
      </w:r>
      <w:r w:rsidR="00B32C3F" w:rsidRPr="00AD1106">
        <w:t xml:space="preserve"> </w:t>
      </w:r>
      <w:r w:rsidRPr="00AD1106">
        <w:t>ее</w:t>
      </w:r>
      <w:r w:rsidR="00B32C3F" w:rsidRPr="00AD1106">
        <w:t xml:space="preserve"> </w:t>
      </w:r>
      <w:r w:rsidRPr="00AD1106">
        <w:t>размер,</w:t>
      </w:r>
      <w:r w:rsidR="00B32C3F" w:rsidRPr="00AD1106">
        <w:t xml:space="preserve"> </w:t>
      </w:r>
      <w:r w:rsidRPr="00AD1106">
        <w:t>так</w:t>
      </w:r>
      <w:r w:rsidR="00B32C3F" w:rsidRPr="00AD1106">
        <w:t xml:space="preserve"> </w:t>
      </w:r>
      <w:r w:rsidRPr="00AD1106">
        <w:t>как</w:t>
      </w:r>
      <w:r w:rsidR="00B32C3F" w:rsidRPr="00AD1106">
        <w:t xml:space="preserve"> </w:t>
      </w:r>
      <w:r w:rsidRPr="00AD1106">
        <w:t>на</w:t>
      </w:r>
      <w:r w:rsidR="00B32C3F" w:rsidRPr="00AD1106">
        <w:t xml:space="preserve"> </w:t>
      </w:r>
      <w:r w:rsidRPr="00AD1106">
        <w:t>ваши</w:t>
      </w:r>
      <w:r w:rsidR="00B32C3F" w:rsidRPr="00AD1106">
        <w:t xml:space="preserve"> </w:t>
      </w:r>
      <w:r w:rsidRPr="00AD1106">
        <w:t>индивидуальные</w:t>
      </w:r>
      <w:r w:rsidR="00B32C3F" w:rsidRPr="00AD1106">
        <w:t xml:space="preserve"> </w:t>
      </w:r>
      <w:r w:rsidRPr="00AD1106">
        <w:t>пенсионные</w:t>
      </w:r>
      <w:r w:rsidR="00B32C3F" w:rsidRPr="00AD1106">
        <w:t xml:space="preserve"> </w:t>
      </w:r>
      <w:r w:rsidRPr="00AD1106">
        <w:t>коэффициенты</w:t>
      </w:r>
      <w:r w:rsidR="00B32C3F" w:rsidRPr="00AD1106">
        <w:t xml:space="preserve"> </w:t>
      </w:r>
      <w:r w:rsidRPr="00AD1106">
        <w:t>(ИПК)</w:t>
      </w:r>
      <w:r w:rsidR="00B32C3F" w:rsidRPr="00AD1106">
        <w:t xml:space="preserve"> </w:t>
      </w:r>
      <w:r w:rsidRPr="00AD1106">
        <w:t>и</w:t>
      </w:r>
      <w:r w:rsidR="00B32C3F" w:rsidRPr="00AD1106">
        <w:t xml:space="preserve"> </w:t>
      </w:r>
      <w:r w:rsidRPr="00AD1106">
        <w:t>фиксированную</w:t>
      </w:r>
      <w:r w:rsidR="00B32C3F" w:rsidRPr="00AD1106">
        <w:t xml:space="preserve"> </w:t>
      </w:r>
      <w:r w:rsidRPr="00AD1106">
        <w:t>выплату</w:t>
      </w:r>
      <w:r w:rsidR="00B32C3F" w:rsidRPr="00AD1106">
        <w:t xml:space="preserve"> </w:t>
      </w:r>
      <w:r w:rsidRPr="00AD1106">
        <w:t>будет</w:t>
      </w:r>
      <w:r w:rsidR="00B32C3F" w:rsidRPr="00AD1106">
        <w:t xml:space="preserve"> </w:t>
      </w:r>
      <w:r w:rsidRPr="00AD1106">
        <w:t>применен</w:t>
      </w:r>
      <w:r w:rsidR="00B32C3F" w:rsidRPr="00AD1106">
        <w:t xml:space="preserve"> </w:t>
      </w:r>
      <w:r w:rsidRPr="00AD1106">
        <w:t>повышающий</w:t>
      </w:r>
      <w:r w:rsidR="00B32C3F" w:rsidRPr="00AD1106">
        <w:t xml:space="preserve"> </w:t>
      </w:r>
      <w:r w:rsidRPr="00AD1106">
        <w:t>коэффициент.</w:t>
      </w:r>
      <w:r w:rsidR="00B32C3F" w:rsidRPr="00AD1106">
        <w:t xml:space="preserve"> </w:t>
      </w:r>
      <w:r w:rsidRPr="00AD1106">
        <w:t>Например,</w:t>
      </w:r>
      <w:r w:rsidR="00B32C3F" w:rsidRPr="00AD1106">
        <w:t xml:space="preserve"> </w:t>
      </w:r>
      <w:r w:rsidRPr="00AD1106">
        <w:t>при</w:t>
      </w:r>
      <w:r w:rsidR="00B32C3F" w:rsidRPr="00AD1106">
        <w:t xml:space="preserve"> </w:t>
      </w:r>
      <w:r w:rsidRPr="00AD1106">
        <w:t>задержке</w:t>
      </w:r>
      <w:r w:rsidR="00B32C3F" w:rsidRPr="00AD1106">
        <w:t xml:space="preserve"> </w:t>
      </w:r>
      <w:r w:rsidRPr="00AD1106">
        <w:t>в</w:t>
      </w:r>
      <w:r w:rsidR="00B32C3F" w:rsidRPr="00AD1106">
        <w:t xml:space="preserve"> </w:t>
      </w:r>
      <w:r w:rsidRPr="00AD1106">
        <w:t>12</w:t>
      </w:r>
      <w:r w:rsidR="00B32C3F" w:rsidRPr="00AD1106">
        <w:t xml:space="preserve"> </w:t>
      </w:r>
      <w:r w:rsidRPr="00AD1106">
        <w:t>месяцев</w:t>
      </w:r>
      <w:r w:rsidR="00B32C3F" w:rsidRPr="00AD1106">
        <w:t xml:space="preserve"> </w:t>
      </w:r>
      <w:r w:rsidRPr="00AD1106">
        <w:t>коэффициент</w:t>
      </w:r>
      <w:r w:rsidR="00B32C3F" w:rsidRPr="00AD1106">
        <w:t xml:space="preserve"> </w:t>
      </w:r>
      <w:r w:rsidRPr="00AD1106">
        <w:t>для</w:t>
      </w:r>
      <w:r w:rsidR="00B32C3F" w:rsidRPr="00AD1106">
        <w:t xml:space="preserve"> </w:t>
      </w:r>
      <w:r w:rsidRPr="00AD1106">
        <w:t>фиксированной</w:t>
      </w:r>
      <w:r w:rsidR="00B32C3F" w:rsidRPr="00AD1106">
        <w:t xml:space="preserve"> </w:t>
      </w:r>
      <w:r w:rsidRPr="00AD1106">
        <w:t>выплаты</w:t>
      </w:r>
      <w:r w:rsidR="00B32C3F" w:rsidRPr="00AD1106">
        <w:t xml:space="preserve"> </w:t>
      </w:r>
      <w:r w:rsidRPr="00AD1106">
        <w:t>составит</w:t>
      </w:r>
      <w:r w:rsidR="00B32C3F" w:rsidRPr="00AD1106">
        <w:t xml:space="preserve"> </w:t>
      </w:r>
      <w:r w:rsidRPr="00AD1106">
        <w:t>1,056,</w:t>
      </w:r>
      <w:r w:rsidR="00B32C3F" w:rsidRPr="00AD1106">
        <w:t xml:space="preserve"> </w:t>
      </w:r>
      <w:r w:rsidRPr="00AD1106">
        <w:t>а</w:t>
      </w:r>
      <w:r w:rsidR="00B32C3F" w:rsidRPr="00AD1106">
        <w:t xml:space="preserve"> </w:t>
      </w:r>
      <w:r w:rsidRPr="00AD1106">
        <w:t>для</w:t>
      </w:r>
      <w:r w:rsidR="00B32C3F" w:rsidRPr="00AD1106">
        <w:t xml:space="preserve"> </w:t>
      </w:r>
      <w:r w:rsidRPr="00AD1106">
        <w:t>ИПК</w:t>
      </w:r>
      <w:r w:rsidR="00B32C3F" w:rsidRPr="00AD1106">
        <w:t xml:space="preserve"> </w:t>
      </w:r>
      <w:r w:rsidR="00A33768" w:rsidRPr="00AD1106">
        <w:t>-</w:t>
      </w:r>
      <w:r w:rsidR="00B32C3F" w:rsidRPr="00AD1106">
        <w:t xml:space="preserve"> </w:t>
      </w:r>
      <w:r w:rsidRPr="00AD1106">
        <w:t>1,07.</w:t>
      </w:r>
      <w:r w:rsidR="00B32C3F" w:rsidRPr="00AD1106">
        <w:t xml:space="preserve"> </w:t>
      </w:r>
      <w:r w:rsidRPr="00AD1106">
        <w:t>При</w:t>
      </w:r>
      <w:r w:rsidR="00B32C3F" w:rsidRPr="00AD1106">
        <w:t xml:space="preserve"> </w:t>
      </w:r>
      <w:r w:rsidRPr="00AD1106">
        <w:t>максимальной</w:t>
      </w:r>
      <w:r w:rsidR="00B32C3F" w:rsidRPr="00AD1106">
        <w:t xml:space="preserve"> </w:t>
      </w:r>
      <w:r w:rsidRPr="00AD1106">
        <w:t>задержке</w:t>
      </w:r>
      <w:r w:rsidR="00B32C3F" w:rsidRPr="00AD1106">
        <w:t xml:space="preserve"> </w:t>
      </w:r>
      <w:r w:rsidRPr="00AD1106">
        <w:t>в</w:t>
      </w:r>
      <w:r w:rsidR="00B32C3F" w:rsidRPr="00AD1106">
        <w:t xml:space="preserve"> </w:t>
      </w:r>
      <w:r w:rsidRPr="00AD1106">
        <w:t>10</w:t>
      </w:r>
      <w:r w:rsidR="00B32C3F" w:rsidRPr="00AD1106">
        <w:t xml:space="preserve"> </w:t>
      </w:r>
      <w:r w:rsidRPr="00AD1106">
        <w:t>лет</w:t>
      </w:r>
      <w:r w:rsidR="00B32C3F" w:rsidRPr="00AD1106">
        <w:t xml:space="preserve"> </w:t>
      </w:r>
      <w:r w:rsidRPr="00AD1106">
        <w:t>эти</w:t>
      </w:r>
      <w:r w:rsidR="00B32C3F" w:rsidRPr="00AD1106">
        <w:t xml:space="preserve"> </w:t>
      </w:r>
      <w:r w:rsidRPr="00AD1106">
        <w:t>коэффициенты</w:t>
      </w:r>
      <w:r w:rsidR="00B32C3F" w:rsidRPr="00AD1106">
        <w:t xml:space="preserve"> </w:t>
      </w:r>
      <w:r w:rsidRPr="00AD1106">
        <w:t>вырастут</w:t>
      </w:r>
      <w:r w:rsidR="00B32C3F" w:rsidRPr="00AD1106">
        <w:t xml:space="preserve"> </w:t>
      </w:r>
      <w:r w:rsidRPr="00AD1106">
        <w:t>до</w:t>
      </w:r>
      <w:r w:rsidR="00B32C3F" w:rsidRPr="00AD1106">
        <w:t xml:space="preserve"> </w:t>
      </w:r>
      <w:r w:rsidRPr="00AD1106">
        <w:t>2,11</w:t>
      </w:r>
      <w:r w:rsidR="00B32C3F" w:rsidRPr="00AD1106">
        <w:t xml:space="preserve"> </w:t>
      </w:r>
      <w:r w:rsidRPr="00AD1106">
        <w:t>и</w:t>
      </w:r>
      <w:r w:rsidR="00B32C3F" w:rsidRPr="00AD1106">
        <w:t xml:space="preserve"> </w:t>
      </w:r>
      <w:r w:rsidRPr="00AD1106">
        <w:t>2,32</w:t>
      </w:r>
      <w:r w:rsidR="00B32C3F" w:rsidRPr="00AD1106">
        <w:t xml:space="preserve"> </w:t>
      </w:r>
      <w:r w:rsidRPr="00AD1106">
        <w:t>соответственно,</w:t>
      </w:r>
      <w:r w:rsidR="00B32C3F" w:rsidRPr="00AD1106">
        <w:t xml:space="preserve"> </w:t>
      </w:r>
      <w:r w:rsidRPr="00AD1106">
        <w:t>что</w:t>
      </w:r>
      <w:r w:rsidR="00B32C3F" w:rsidRPr="00AD1106">
        <w:t xml:space="preserve"> </w:t>
      </w:r>
      <w:r w:rsidRPr="00AD1106">
        <w:t>может</w:t>
      </w:r>
      <w:r w:rsidR="00B32C3F" w:rsidRPr="00AD1106">
        <w:t xml:space="preserve"> </w:t>
      </w:r>
      <w:r w:rsidRPr="00AD1106">
        <w:t>увеличить</w:t>
      </w:r>
      <w:r w:rsidR="00B32C3F" w:rsidRPr="00AD1106">
        <w:t xml:space="preserve"> </w:t>
      </w:r>
      <w:r w:rsidRPr="00AD1106">
        <w:t>размер</w:t>
      </w:r>
      <w:r w:rsidR="00B32C3F" w:rsidRPr="00AD1106">
        <w:t xml:space="preserve"> </w:t>
      </w:r>
      <w:r w:rsidRPr="00AD1106">
        <w:t>пенсии</w:t>
      </w:r>
      <w:r w:rsidR="00B32C3F" w:rsidRPr="00AD1106">
        <w:t xml:space="preserve"> </w:t>
      </w:r>
      <w:r w:rsidRPr="00AD1106">
        <w:t>более</w:t>
      </w:r>
      <w:r w:rsidR="00B32C3F" w:rsidRPr="00AD1106">
        <w:t xml:space="preserve"> </w:t>
      </w:r>
      <w:r w:rsidRPr="00AD1106">
        <w:t>чем</w:t>
      </w:r>
      <w:r w:rsidR="00B32C3F" w:rsidRPr="00AD1106">
        <w:t xml:space="preserve"> </w:t>
      </w:r>
      <w:r w:rsidRPr="00AD1106">
        <w:t>в</w:t>
      </w:r>
      <w:r w:rsidR="00B32C3F" w:rsidRPr="00AD1106">
        <w:t xml:space="preserve"> </w:t>
      </w:r>
      <w:r w:rsidRPr="00AD1106">
        <w:t>два</w:t>
      </w:r>
      <w:r w:rsidR="00B32C3F" w:rsidRPr="00AD1106">
        <w:t xml:space="preserve"> </w:t>
      </w:r>
      <w:r w:rsidRPr="00AD1106">
        <w:t>раза.</w:t>
      </w:r>
    </w:p>
    <w:p w14:paraId="2D7DE1BD" w14:textId="77777777" w:rsidR="00E23AD5" w:rsidRPr="00AD1106" w:rsidRDefault="00000000" w:rsidP="00E23AD5">
      <w:hyperlink r:id="rId28" w:history="1">
        <w:r w:rsidR="00E23AD5" w:rsidRPr="00AD1106">
          <w:rPr>
            <w:rStyle w:val="a3"/>
          </w:rPr>
          <w:t>https://irkutskmedia.ru/news/1764376</w:t>
        </w:r>
      </w:hyperlink>
    </w:p>
    <w:p w14:paraId="5149D0B2" w14:textId="77777777" w:rsidR="00111D7C" w:rsidRPr="00AD1106" w:rsidRDefault="00111D7C" w:rsidP="00111D7C">
      <w:pPr>
        <w:pStyle w:val="251"/>
      </w:pPr>
      <w:bookmarkStart w:id="79" w:name="_Toc99271704"/>
      <w:bookmarkStart w:id="80" w:name="_Toc99318656"/>
      <w:bookmarkStart w:id="81" w:name="_Toc165991076"/>
      <w:bookmarkStart w:id="82" w:name="_Toc62681899"/>
      <w:bookmarkStart w:id="83" w:name="_Toc168554797"/>
      <w:bookmarkEnd w:id="23"/>
      <w:bookmarkEnd w:id="24"/>
      <w:bookmarkEnd w:id="25"/>
      <w:r w:rsidRPr="00AD1106">
        <w:lastRenderedPageBreak/>
        <w:t>НОВОСТИ</w:t>
      </w:r>
      <w:r w:rsidR="00B32C3F" w:rsidRPr="00AD1106">
        <w:t xml:space="preserve"> </w:t>
      </w:r>
      <w:r w:rsidRPr="00AD1106">
        <w:t>МАКРОЭКОНОМИКИ</w:t>
      </w:r>
      <w:bookmarkEnd w:id="79"/>
      <w:bookmarkEnd w:id="80"/>
      <w:bookmarkEnd w:id="81"/>
      <w:bookmarkEnd w:id="83"/>
    </w:p>
    <w:p w14:paraId="17D82FFB" w14:textId="77777777" w:rsidR="00E76FAD" w:rsidRPr="00AD1106" w:rsidRDefault="00E76FAD" w:rsidP="00E76FAD">
      <w:pPr>
        <w:pStyle w:val="2"/>
      </w:pPr>
      <w:bookmarkStart w:id="84" w:name="_Toc99271711"/>
      <w:bookmarkStart w:id="85" w:name="_Toc99318657"/>
      <w:bookmarkStart w:id="86" w:name="_Toc168554798"/>
      <w:r w:rsidRPr="00AD1106">
        <w:t>Коммерсантъ</w:t>
      </w:r>
      <w:r w:rsidR="00B32C3F" w:rsidRPr="00AD1106">
        <w:t xml:space="preserve"> </w:t>
      </w:r>
      <w:r w:rsidR="00B00367" w:rsidRPr="00AD1106">
        <w:t>-</w:t>
      </w:r>
      <w:r w:rsidR="00B32C3F" w:rsidRPr="00AD1106">
        <w:t xml:space="preserve"> </w:t>
      </w:r>
      <w:r w:rsidRPr="00AD1106">
        <w:t>Review</w:t>
      </w:r>
      <w:r w:rsidR="00B00367" w:rsidRPr="00AD1106">
        <w:t>:</w:t>
      </w:r>
      <w:r w:rsidR="00B32C3F" w:rsidRPr="00AD1106">
        <w:t xml:space="preserve"> </w:t>
      </w:r>
      <w:r w:rsidR="00B00367" w:rsidRPr="00AD1106">
        <w:t>Финансы</w:t>
      </w:r>
      <w:r w:rsidRPr="00AD1106">
        <w:t>,</w:t>
      </w:r>
      <w:r w:rsidR="00B32C3F" w:rsidRPr="00AD1106">
        <w:t xml:space="preserve"> </w:t>
      </w:r>
      <w:r w:rsidRPr="00AD1106">
        <w:t>05.06.2024,</w:t>
      </w:r>
      <w:r w:rsidR="00B32C3F" w:rsidRPr="00AD1106">
        <w:t xml:space="preserve"> </w:t>
      </w:r>
      <w:r w:rsidRPr="00AD1106">
        <w:t>Мария</w:t>
      </w:r>
      <w:r w:rsidR="00B32C3F" w:rsidRPr="00AD1106">
        <w:t xml:space="preserve"> </w:t>
      </w:r>
      <w:r w:rsidRPr="00AD1106">
        <w:t>СЕРЕБРЯКОВА,</w:t>
      </w:r>
      <w:r w:rsidR="00B32C3F" w:rsidRPr="00AD1106">
        <w:t xml:space="preserve"> </w:t>
      </w:r>
      <w:r w:rsidRPr="00AD1106">
        <w:t>Страхователи</w:t>
      </w:r>
      <w:r w:rsidR="00B32C3F" w:rsidRPr="00AD1106">
        <w:t xml:space="preserve"> </w:t>
      </w:r>
      <w:r w:rsidRPr="00AD1106">
        <w:t>входят</w:t>
      </w:r>
      <w:r w:rsidR="00B32C3F" w:rsidRPr="00AD1106">
        <w:t xml:space="preserve"> </w:t>
      </w:r>
      <w:r w:rsidRPr="00AD1106">
        <w:t>в</w:t>
      </w:r>
      <w:r w:rsidR="00B32C3F" w:rsidRPr="00AD1106">
        <w:t xml:space="preserve"> </w:t>
      </w:r>
      <w:r w:rsidRPr="00AD1106">
        <w:t>долю</w:t>
      </w:r>
      <w:bookmarkEnd w:id="86"/>
    </w:p>
    <w:p w14:paraId="5BB57890" w14:textId="77777777" w:rsidR="00E76FAD" w:rsidRPr="00AD1106" w:rsidRDefault="00E76FAD" w:rsidP="00EA45E7">
      <w:pPr>
        <w:pStyle w:val="3"/>
      </w:pPr>
      <w:bookmarkStart w:id="87" w:name="_Toc168554799"/>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2025</w:t>
      </w:r>
      <w:r w:rsidR="00B32C3F" w:rsidRPr="00AD1106">
        <w:t xml:space="preserve"> </w:t>
      </w:r>
      <w:r w:rsidRPr="00AD1106">
        <w:t>года</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начнутся</w:t>
      </w:r>
      <w:r w:rsidR="00B32C3F" w:rsidRPr="00AD1106">
        <w:t xml:space="preserve"> </w:t>
      </w:r>
      <w:r w:rsidRPr="00AD1106">
        <w:t>продажи</w:t>
      </w:r>
      <w:r w:rsidR="00B32C3F" w:rsidRPr="00AD1106">
        <w:t xml:space="preserve"> </w:t>
      </w:r>
      <w:r w:rsidRPr="00AD1106">
        <w:t>полисов</w:t>
      </w:r>
      <w:r w:rsidR="00B32C3F" w:rsidRPr="00AD1106">
        <w:t xml:space="preserve"> </w:t>
      </w:r>
      <w:r w:rsidRPr="00AD1106">
        <w:t>долевого</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(ДСЖ),</w:t>
      </w:r>
      <w:r w:rsidR="00B32C3F" w:rsidRPr="00AD1106">
        <w:t xml:space="preserve"> </w:t>
      </w:r>
      <w:r w:rsidRPr="00AD1106">
        <w:t>которые</w:t>
      </w:r>
      <w:r w:rsidR="00B32C3F" w:rsidRPr="00AD1106">
        <w:t xml:space="preserve"> </w:t>
      </w:r>
      <w:r w:rsidRPr="00AD1106">
        <w:t>придут</w:t>
      </w:r>
      <w:r w:rsidR="00B32C3F" w:rsidRPr="00AD1106">
        <w:t xml:space="preserve"> </w:t>
      </w:r>
      <w:r w:rsidRPr="00AD1106">
        <w:t>на</w:t>
      </w:r>
      <w:r w:rsidR="00B32C3F" w:rsidRPr="00AD1106">
        <w:t xml:space="preserve"> </w:t>
      </w:r>
      <w:r w:rsidRPr="00AD1106">
        <w:t>смену</w:t>
      </w:r>
      <w:r w:rsidR="00B32C3F" w:rsidRPr="00AD1106">
        <w:t xml:space="preserve"> </w:t>
      </w:r>
      <w:r w:rsidRPr="00AD1106">
        <w:t>инвестиционному</w:t>
      </w:r>
      <w:r w:rsidR="00B32C3F" w:rsidRPr="00AD1106">
        <w:t xml:space="preserve"> </w:t>
      </w:r>
      <w:r w:rsidRPr="00AD1106">
        <w:t>страхованию.</w:t>
      </w:r>
      <w:r w:rsidR="00B32C3F" w:rsidRPr="00AD1106">
        <w:t xml:space="preserve"> </w:t>
      </w:r>
      <w:r w:rsidRPr="00AD1106">
        <w:t>Оптимистично</w:t>
      </w:r>
      <w:r w:rsidR="00B32C3F" w:rsidRPr="00AD1106">
        <w:t xml:space="preserve"> </w:t>
      </w:r>
      <w:r w:rsidRPr="00AD1106">
        <w:t>настроенные</w:t>
      </w:r>
      <w:r w:rsidR="00B32C3F" w:rsidRPr="00AD1106">
        <w:t xml:space="preserve"> </w:t>
      </w:r>
      <w:r w:rsidRPr="00AD1106">
        <w:t>участники</w:t>
      </w:r>
      <w:r w:rsidR="00B32C3F" w:rsidRPr="00AD1106">
        <w:t xml:space="preserve"> </w:t>
      </w:r>
      <w:r w:rsidRPr="00AD1106">
        <w:t>рынка</w:t>
      </w:r>
      <w:r w:rsidR="00B32C3F" w:rsidRPr="00AD1106">
        <w:t xml:space="preserve"> </w:t>
      </w:r>
      <w:r w:rsidRPr="00AD1106">
        <w:t>полагают,</w:t>
      </w:r>
      <w:r w:rsidR="00B32C3F" w:rsidRPr="00AD1106">
        <w:t xml:space="preserve"> </w:t>
      </w:r>
      <w:r w:rsidRPr="00AD1106">
        <w:t>что</w:t>
      </w:r>
      <w:r w:rsidR="00B32C3F" w:rsidRPr="00AD1106">
        <w:t xml:space="preserve"> </w:t>
      </w:r>
      <w:r w:rsidRPr="00AD1106">
        <w:t>ДСЖ</w:t>
      </w:r>
      <w:r w:rsidR="00B32C3F" w:rsidRPr="00AD1106">
        <w:t xml:space="preserve"> </w:t>
      </w:r>
      <w:r w:rsidRPr="00AD1106">
        <w:t>может</w:t>
      </w:r>
      <w:r w:rsidR="00B32C3F" w:rsidRPr="00AD1106">
        <w:t xml:space="preserve"> </w:t>
      </w:r>
      <w:r w:rsidRPr="00AD1106">
        <w:t>совершить</w:t>
      </w:r>
      <w:r w:rsidR="00B32C3F" w:rsidRPr="00AD1106">
        <w:t xml:space="preserve"> </w:t>
      </w:r>
      <w:r w:rsidRPr="00AD1106">
        <w:t>революцию</w:t>
      </w:r>
      <w:r w:rsidR="00B32C3F" w:rsidRPr="00AD1106">
        <w:t xml:space="preserve"> </w:t>
      </w:r>
      <w:r w:rsidRPr="00AD1106">
        <w:t>в</w:t>
      </w:r>
      <w:r w:rsidR="00B32C3F" w:rsidRPr="00AD1106">
        <w:t xml:space="preserve"> </w:t>
      </w:r>
      <w:r w:rsidRPr="00AD1106">
        <w:t>российском</w:t>
      </w:r>
      <w:r w:rsidR="00B32C3F" w:rsidRPr="00AD1106">
        <w:t xml:space="preserve"> </w:t>
      </w:r>
      <w:r w:rsidRPr="00AD1106">
        <w:t>страховании</w:t>
      </w:r>
      <w:r w:rsidR="00B32C3F" w:rsidRPr="00AD1106">
        <w:t xml:space="preserve"> </w:t>
      </w:r>
      <w:r w:rsidRPr="00AD1106">
        <w:t>и</w:t>
      </w:r>
      <w:r w:rsidR="00B32C3F" w:rsidRPr="00AD1106">
        <w:t xml:space="preserve"> </w:t>
      </w:r>
      <w:r w:rsidRPr="00AD1106">
        <w:t>занять</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половины</w:t>
      </w:r>
      <w:r w:rsidR="00B32C3F" w:rsidRPr="00AD1106">
        <w:t xml:space="preserve"> </w:t>
      </w:r>
      <w:r w:rsidRPr="00AD1106">
        <w:t>рынка</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вытеснив</w:t>
      </w:r>
      <w:r w:rsidR="00B32C3F" w:rsidRPr="00AD1106">
        <w:t xml:space="preserve"> </w:t>
      </w:r>
      <w:r w:rsidRPr="00AD1106">
        <w:t>классические</w:t>
      </w:r>
      <w:r w:rsidR="00B32C3F" w:rsidRPr="00AD1106">
        <w:t xml:space="preserve"> </w:t>
      </w:r>
      <w:r w:rsidRPr="00AD1106">
        <w:t>инвестиционные</w:t>
      </w:r>
      <w:r w:rsidR="00B32C3F" w:rsidRPr="00AD1106">
        <w:t xml:space="preserve"> </w:t>
      </w:r>
      <w:r w:rsidRPr="00AD1106">
        <w:t>страховые</w:t>
      </w:r>
      <w:r w:rsidR="00B32C3F" w:rsidRPr="00AD1106">
        <w:t xml:space="preserve"> </w:t>
      </w:r>
      <w:r w:rsidRPr="00AD1106">
        <w:t>продукты.</w:t>
      </w:r>
      <w:r w:rsidR="00B32C3F" w:rsidRPr="00AD1106">
        <w:t xml:space="preserve"> </w:t>
      </w:r>
      <w:r w:rsidR="00A13ED0" w:rsidRPr="00AD1106">
        <w:t>«</w:t>
      </w:r>
      <w:r w:rsidRPr="00AD1106">
        <w:t>Ъ-Review</w:t>
      </w:r>
      <w:r w:rsidR="00A13ED0" w:rsidRPr="00AD1106">
        <w:t>»</w:t>
      </w:r>
      <w:r w:rsidR="00B32C3F" w:rsidRPr="00AD1106">
        <w:t xml:space="preserve"> </w:t>
      </w:r>
      <w:r w:rsidRPr="00AD1106">
        <w:t>разобрался,</w:t>
      </w:r>
      <w:r w:rsidR="00B32C3F" w:rsidRPr="00AD1106">
        <w:t xml:space="preserve"> </w:t>
      </w:r>
      <w:r w:rsidRPr="00AD1106">
        <w:t>что</w:t>
      </w:r>
      <w:r w:rsidR="00B32C3F" w:rsidRPr="00AD1106">
        <w:t xml:space="preserve"> </w:t>
      </w:r>
      <w:r w:rsidRPr="00AD1106">
        <w:t>такое</w:t>
      </w:r>
      <w:r w:rsidR="00B32C3F" w:rsidRPr="00AD1106">
        <w:t xml:space="preserve"> </w:t>
      </w:r>
      <w:r w:rsidRPr="00AD1106">
        <w:t>ДСЖ</w:t>
      </w:r>
      <w:r w:rsidR="00B32C3F" w:rsidRPr="00AD1106">
        <w:t xml:space="preserve"> </w:t>
      </w:r>
      <w:r w:rsidRPr="00AD1106">
        <w:t>и</w:t>
      </w:r>
      <w:r w:rsidR="00B32C3F" w:rsidRPr="00AD1106">
        <w:t xml:space="preserve"> </w:t>
      </w:r>
      <w:r w:rsidRPr="00AD1106">
        <w:t>стоит</w:t>
      </w:r>
      <w:r w:rsidR="00B32C3F" w:rsidRPr="00AD1106">
        <w:t xml:space="preserve"> </w:t>
      </w:r>
      <w:r w:rsidRPr="00AD1106">
        <w:t>ли</w:t>
      </w:r>
      <w:r w:rsidR="00B32C3F" w:rsidRPr="00AD1106">
        <w:t xml:space="preserve"> </w:t>
      </w:r>
      <w:r w:rsidRPr="00AD1106">
        <w:t>возлагать</w:t>
      </w:r>
      <w:r w:rsidR="00B32C3F" w:rsidRPr="00AD1106">
        <w:t xml:space="preserve"> </w:t>
      </w:r>
      <w:r w:rsidRPr="00AD1106">
        <w:t>на</w:t>
      </w:r>
      <w:r w:rsidR="00B32C3F" w:rsidRPr="00AD1106">
        <w:t xml:space="preserve"> </w:t>
      </w:r>
      <w:r w:rsidRPr="00AD1106">
        <w:t>него</w:t>
      </w:r>
      <w:r w:rsidR="00B32C3F" w:rsidRPr="00AD1106">
        <w:t xml:space="preserve"> </w:t>
      </w:r>
      <w:r w:rsidRPr="00AD1106">
        <w:t>большие</w:t>
      </w:r>
      <w:r w:rsidR="00B32C3F" w:rsidRPr="00AD1106">
        <w:t xml:space="preserve"> </w:t>
      </w:r>
      <w:r w:rsidRPr="00AD1106">
        <w:t>надежды.</w:t>
      </w:r>
      <w:bookmarkEnd w:id="87"/>
    </w:p>
    <w:p w14:paraId="5BDF17FC" w14:textId="77777777" w:rsidR="00E76FAD" w:rsidRPr="00AD1106" w:rsidRDefault="00B00367" w:rsidP="00E76FAD">
      <w:r w:rsidRPr="00AD1106">
        <w:t>КАК</w:t>
      </w:r>
      <w:r w:rsidR="00B32C3F" w:rsidRPr="00AD1106">
        <w:t xml:space="preserve"> </w:t>
      </w:r>
      <w:r w:rsidRPr="00AD1106">
        <w:t>БУДЕТ</w:t>
      </w:r>
      <w:r w:rsidR="00B32C3F" w:rsidRPr="00AD1106">
        <w:t xml:space="preserve"> </w:t>
      </w:r>
      <w:r w:rsidRPr="00AD1106">
        <w:t>РАБОТАТЬ</w:t>
      </w:r>
      <w:r w:rsidR="00B32C3F" w:rsidRPr="00AD1106">
        <w:t xml:space="preserve"> </w:t>
      </w:r>
      <w:r w:rsidRPr="00AD1106">
        <w:t>ДОЛЕВОЕ</w:t>
      </w:r>
      <w:r w:rsidR="00B32C3F" w:rsidRPr="00AD1106">
        <w:t xml:space="preserve"> </w:t>
      </w:r>
      <w:r w:rsidRPr="00AD1106">
        <w:t>СТРАХОВАНИЕ</w:t>
      </w:r>
      <w:r w:rsidR="00B32C3F" w:rsidRPr="00AD1106">
        <w:t xml:space="preserve"> </w:t>
      </w:r>
      <w:r w:rsidRPr="00AD1106">
        <w:t>ЖИЗНИ</w:t>
      </w:r>
    </w:p>
    <w:p w14:paraId="18A7F910" w14:textId="77777777" w:rsidR="00E76FAD" w:rsidRPr="00AD1106" w:rsidRDefault="00E76FAD" w:rsidP="00E76FAD">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2025</w:t>
      </w:r>
      <w:r w:rsidR="00B32C3F" w:rsidRPr="00AD1106">
        <w:t xml:space="preserve"> </w:t>
      </w:r>
      <w:r w:rsidRPr="00AD1106">
        <w:t>года</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начнутся</w:t>
      </w:r>
      <w:r w:rsidR="00B32C3F" w:rsidRPr="00AD1106">
        <w:t xml:space="preserve"> </w:t>
      </w:r>
      <w:r w:rsidRPr="00AD1106">
        <w:t>продажи</w:t>
      </w:r>
      <w:r w:rsidR="00B32C3F" w:rsidRPr="00AD1106">
        <w:t xml:space="preserve"> </w:t>
      </w:r>
      <w:r w:rsidRPr="00AD1106">
        <w:t>полисов</w:t>
      </w:r>
      <w:r w:rsidR="00B32C3F" w:rsidRPr="00AD1106">
        <w:t xml:space="preserve"> </w:t>
      </w:r>
      <w:r w:rsidRPr="00AD1106">
        <w:t>долевого</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(ДСЖ),</w:t>
      </w:r>
      <w:r w:rsidR="00B32C3F" w:rsidRPr="00AD1106">
        <w:t xml:space="preserve"> </w:t>
      </w:r>
      <w:r w:rsidRPr="00AD1106">
        <w:t>которые</w:t>
      </w:r>
      <w:r w:rsidR="00B32C3F" w:rsidRPr="00AD1106">
        <w:t xml:space="preserve"> </w:t>
      </w:r>
      <w:r w:rsidRPr="00AD1106">
        <w:t>придут</w:t>
      </w:r>
      <w:r w:rsidR="00B32C3F" w:rsidRPr="00AD1106">
        <w:t xml:space="preserve"> </w:t>
      </w:r>
      <w:r w:rsidRPr="00AD1106">
        <w:t>на</w:t>
      </w:r>
      <w:r w:rsidR="00B32C3F" w:rsidRPr="00AD1106">
        <w:t xml:space="preserve"> </w:t>
      </w:r>
      <w:r w:rsidRPr="00AD1106">
        <w:t>смену</w:t>
      </w:r>
      <w:r w:rsidR="00B32C3F" w:rsidRPr="00AD1106">
        <w:t xml:space="preserve"> </w:t>
      </w:r>
      <w:r w:rsidRPr="00AD1106">
        <w:t>инвестиционному</w:t>
      </w:r>
      <w:r w:rsidR="00B32C3F" w:rsidRPr="00AD1106">
        <w:t xml:space="preserve"> </w:t>
      </w:r>
      <w:r w:rsidRPr="00AD1106">
        <w:t>страхованию.</w:t>
      </w:r>
      <w:r w:rsidR="00B32C3F" w:rsidRPr="00AD1106">
        <w:t xml:space="preserve"> </w:t>
      </w:r>
      <w:r w:rsidRPr="00AD1106">
        <w:t>Оптимистично</w:t>
      </w:r>
      <w:r w:rsidR="00B32C3F" w:rsidRPr="00AD1106">
        <w:t xml:space="preserve"> </w:t>
      </w:r>
      <w:r w:rsidRPr="00AD1106">
        <w:t>настроенные</w:t>
      </w:r>
      <w:r w:rsidR="00B32C3F" w:rsidRPr="00AD1106">
        <w:t xml:space="preserve"> </w:t>
      </w:r>
      <w:r w:rsidRPr="00AD1106">
        <w:t>участники</w:t>
      </w:r>
      <w:r w:rsidR="00B32C3F" w:rsidRPr="00AD1106">
        <w:t xml:space="preserve"> </w:t>
      </w:r>
      <w:r w:rsidRPr="00AD1106">
        <w:t>рынка</w:t>
      </w:r>
      <w:r w:rsidR="00B32C3F" w:rsidRPr="00AD1106">
        <w:t xml:space="preserve"> </w:t>
      </w:r>
      <w:r w:rsidRPr="00AD1106">
        <w:t>полагают,</w:t>
      </w:r>
      <w:r w:rsidR="00B32C3F" w:rsidRPr="00AD1106">
        <w:t xml:space="preserve"> </w:t>
      </w:r>
      <w:r w:rsidRPr="00AD1106">
        <w:t>что</w:t>
      </w:r>
      <w:r w:rsidR="00B32C3F" w:rsidRPr="00AD1106">
        <w:t xml:space="preserve"> </w:t>
      </w:r>
      <w:r w:rsidRPr="00AD1106">
        <w:t>ДСЖ</w:t>
      </w:r>
      <w:r w:rsidR="00B32C3F" w:rsidRPr="00AD1106">
        <w:t xml:space="preserve"> </w:t>
      </w:r>
      <w:r w:rsidRPr="00AD1106">
        <w:t>может</w:t>
      </w:r>
      <w:r w:rsidR="00B32C3F" w:rsidRPr="00AD1106">
        <w:t xml:space="preserve"> </w:t>
      </w:r>
      <w:r w:rsidRPr="00AD1106">
        <w:t>совершить</w:t>
      </w:r>
      <w:r w:rsidR="00B32C3F" w:rsidRPr="00AD1106">
        <w:t xml:space="preserve"> </w:t>
      </w:r>
      <w:r w:rsidRPr="00AD1106">
        <w:t>революцию</w:t>
      </w:r>
      <w:r w:rsidR="00B32C3F" w:rsidRPr="00AD1106">
        <w:t xml:space="preserve"> </w:t>
      </w:r>
      <w:r w:rsidRPr="00AD1106">
        <w:t>в</w:t>
      </w:r>
      <w:r w:rsidR="00B32C3F" w:rsidRPr="00AD1106">
        <w:t xml:space="preserve"> </w:t>
      </w:r>
      <w:r w:rsidRPr="00AD1106">
        <w:t>российском</w:t>
      </w:r>
      <w:r w:rsidR="00B32C3F" w:rsidRPr="00AD1106">
        <w:t xml:space="preserve"> </w:t>
      </w:r>
      <w:r w:rsidRPr="00AD1106">
        <w:t>страховании</w:t>
      </w:r>
      <w:r w:rsidR="00B32C3F" w:rsidRPr="00AD1106">
        <w:t xml:space="preserve"> </w:t>
      </w:r>
      <w:r w:rsidRPr="00AD1106">
        <w:t>и</w:t>
      </w:r>
      <w:r w:rsidR="00B32C3F" w:rsidRPr="00AD1106">
        <w:t xml:space="preserve"> </w:t>
      </w:r>
      <w:r w:rsidRPr="00AD1106">
        <w:t>занять</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половины</w:t>
      </w:r>
      <w:r w:rsidR="00B32C3F" w:rsidRPr="00AD1106">
        <w:t xml:space="preserve"> </w:t>
      </w:r>
      <w:r w:rsidRPr="00AD1106">
        <w:t>рынка</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вытеснив</w:t>
      </w:r>
      <w:r w:rsidR="00B32C3F" w:rsidRPr="00AD1106">
        <w:t xml:space="preserve"> </w:t>
      </w:r>
      <w:r w:rsidRPr="00AD1106">
        <w:t>классические</w:t>
      </w:r>
      <w:r w:rsidR="00B32C3F" w:rsidRPr="00AD1106">
        <w:t xml:space="preserve"> </w:t>
      </w:r>
      <w:r w:rsidRPr="00AD1106">
        <w:t>инвестиционные</w:t>
      </w:r>
      <w:r w:rsidR="00B32C3F" w:rsidRPr="00AD1106">
        <w:t xml:space="preserve"> </w:t>
      </w:r>
      <w:r w:rsidRPr="00AD1106">
        <w:t>страховые</w:t>
      </w:r>
      <w:r w:rsidR="00B32C3F" w:rsidRPr="00AD1106">
        <w:t xml:space="preserve"> </w:t>
      </w:r>
      <w:r w:rsidRPr="00AD1106">
        <w:t>продукты.</w:t>
      </w:r>
      <w:r w:rsidR="00B32C3F" w:rsidRPr="00AD1106">
        <w:t xml:space="preserve"> </w:t>
      </w:r>
      <w:r w:rsidR="00A13ED0" w:rsidRPr="00AD1106">
        <w:t>«</w:t>
      </w:r>
      <w:r w:rsidRPr="00AD1106">
        <w:t>Ъ-Review</w:t>
      </w:r>
      <w:r w:rsidR="00A13ED0" w:rsidRPr="00AD1106">
        <w:t>»</w:t>
      </w:r>
      <w:r w:rsidR="00B32C3F" w:rsidRPr="00AD1106">
        <w:t xml:space="preserve"> </w:t>
      </w:r>
      <w:r w:rsidRPr="00AD1106">
        <w:t>разобрался,</w:t>
      </w:r>
      <w:r w:rsidR="00B32C3F" w:rsidRPr="00AD1106">
        <w:t xml:space="preserve"> </w:t>
      </w:r>
      <w:r w:rsidRPr="00AD1106">
        <w:t>что</w:t>
      </w:r>
      <w:r w:rsidR="00B32C3F" w:rsidRPr="00AD1106">
        <w:t xml:space="preserve"> </w:t>
      </w:r>
      <w:r w:rsidRPr="00AD1106">
        <w:t>такое</w:t>
      </w:r>
      <w:r w:rsidR="00B32C3F" w:rsidRPr="00AD1106">
        <w:t xml:space="preserve"> </w:t>
      </w:r>
      <w:r w:rsidRPr="00AD1106">
        <w:t>ДСЖ</w:t>
      </w:r>
      <w:r w:rsidR="00B32C3F" w:rsidRPr="00AD1106">
        <w:t xml:space="preserve"> </w:t>
      </w:r>
      <w:r w:rsidRPr="00AD1106">
        <w:t>и</w:t>
      </w:r>
      <w:r w:rsidR="00B32C3F" w:rsidRPr="00AD1106">
        <w:t xml:space="preserve"> </w:t>
      </w:r>
      <w:r w:rsidRPr="00AD1106">
        <w:t>стоит</w:t>
      </w:r>
      <w:r w:rsidR="00B32C3F" w:rsidRPr="00AD1106">
        <w:t xml:space="preserve"> </w:t>
      </w:r>
      <w:r w:rsidRPr="00AD1106">
        <w:t>ли</w:t>
      </w:r>
      <w:r w:rsidR="00B32C3F" w:rsidRPr="00AD1106">
        <w:t xml:space="preserve"> </w:t>
      </w:r>
      <w:r w:rsidRPr="00AD1106">
        <w:t>возлагать</w:t>
      </w:r>
      <w:r w:rsidR="00B32C3F" w:rsidRPr="00AD1106">
        <w:t xml:space="preserve"> </w:t>
      </w:r>
      <w:r w:rsidRPr="00AD1106">
        <w:t>на</w:t>
      </w:r>
      <w:r w:rsidR="00B32C3F" w:rsidRPr="00AD1106">
        <w:t xml:space="preserve"> </w:t>
      </w:r>
      <w:r w:rsidRPr="00AD1106">
        <w:t>него</w:t>
      </w:r>
      <w:r w:rsidR="00B32C3F" w:rsidRPr="00AD1106">
        <w:t xml:space="preserve"> </w:t>
      </w:r>
      <w:r w:rsidRPr="00AD1106">
        <w:t>большие</w:t>
      </w:r>
      <w:r w:rsidR="00B32C3F" w:rsidRPr="00AD1106">
        <w:t xml:space="preserve"> </w:t>
      </w:r>
      <w:r w:rsidRPr="00AD1106">
        <w:t>надежды.</w:t>
      </w:r>
    </w:p>
    <w:p w14:paraId="7F0A9E78" w14:textId="77777777" w:rsidR="00E76FAD" w:rsidRPr="00AD1106" w:rsidRDefault="00B00367" w:rsidP="00E76FAD">
      <w:r w:rsidRPr="00AD1106">
        <w:t>ПРЕМИИ</w:t>
      </w:r>
      <w:r w:rsidR="00B32C3F" w:rsidRPr="00AD1106">
        <w:t xml:space="preserve"> </w:t>
      </w:r>
      <w:r w:rsidRPr="00AD1106">
        <w:t>РАСТУТ</w:t>
      </w:r>
    </w:p>
    <w:p w14:paraId="556E629F" w14:textId="77777777" w:rsidR="00E76FAD" w:rsidRPr="00AD1106" w:rsidRDefault="00E76FAD" w:rsidP="00E76FAD">
      <w:r w:rsidRPr="00AD1106">
        <w:t>Прошлый</w:t>
      </w:r>
      <w:r w:rsidR="00B32C3F" w:rsidRPr="00AD1106">
        <w:t xml:space="preserve"> </w:t>
      </w:r>
      <w:r w:rsidRPr="00AD1106">
        <w:t>год</w:t>
      </w:r>
      <w:r w:rsidR="00B32C3F" w:rsidRPr="00AD1106">
        <w:t xml:space="preserve"> </w:t>
      </w:r>
      <w:r w:rsidRPr="00AD1106">
        <w:t>для</w:t>
      </w:r>
      <w:r w:rsidR="00B32C3F" w:rsidRPr="00AD1106">
        <w:t xml:space="preserve"> </w:t>
      </w:r>
      <w:r w:rsidRPr="00AD1106">
        <w:t>страховщиков</w:t>
      </w:r>
      <w:r w:rsidR="00B32C3F" w:rsidRPr="00AD1106">
        <w:t xml:space="preserve"> </w:t>
      </w:r>
      <w:r w:rsidRPr="00AD1106">
        <w:t>оказался</w:t>
      </w:r>
      <w:r w:rsidR="00B32C3F" w:rsidRPr="00AD1106">
        <w:t xml:space="preserve"> </w:t>
      </w:r>
      <w:r w:rsidRPr="00AD1106">
        <w:t>удачным:</w:t>
      </w:r>
      <w:r w:rsidR="00B32C3F" w:rsidRPr="00AD1106">
        <w:t xml:space="preserve"> </w:t>
      </w:r>
      <w:r w:rsidRPr="00AD1106">
        <w:t>темпы</w:t>
      </w:r>
      <w:r w:rsidR="00B32C3F" w:rsidRPr="00AD1106">
        <w:t xml:space="preserve"> </w:t>
      </w:r>
      <w:r w:rsidRPr="00AD1106">
        <w:t>прироста</w:t>
      </w:r>
      <w:r w:rsidR="00B32C3F" w:rsidRPr="00AD1106">
        <w:t xml:space="preserve"> </w:t>
      </w:r>
      <w:r w:rsidRPr="00AD1106">
        <w:t>страховых</w:t>
      </w:r>
      <w:r w:rsidR="00B32C3F" w:rsidRPr="00AD1106">
        <w:t xml:space="preserve"> </w:t>
      </w:r>
      <w:r w:rsidRPr="00AD1106">
        <w:t>премий</w:t>
      </w:r>
      <w:r w:rsidR="00B32C3F" w:rsidRPr="00AD1106">
        <w:t xml:space="preserve"> </w:t>
      </w:r>
      <w:r w:rsidRPr="00AD1106">
        <w:t>были</w:t>
      </w:r>
      <w:r w:rsidR="00B32C3F" w:rsidRPr="00AD1106">
        <w:t xml:space="preserve"> </w:t>
      </w:r>
      <w:r w:rsidRPr="00AD1106">
        <w:t>максимальными</w:t>
      </w:r>
      <w:r w:rsidR="00B32C3F" w:rsidRPr="00AD1106">
        <w:t xml:space="preserve"> </w:t>
      </w:r>
      <w:r w:rsidRPr="00AD1106">
        <w:t>за</w:t>
      </w:r>
      <w:r w:rsidR="00B32C3F" w:rsidRPr="00AD1106">
        <w:t xml:space="preserve"> </w:t>
      </w:r>
      <w:r w:rsidRPr="00AD1106">
        <w:t>20</w:t>
      </w:r>
      <w:r w:rsidR="00B32C3F" w:rsidRPr="00AD1106">
        <w:t xml:space="preserve"> </w:t>
      </w:r>
      <w:r w:rsidRPr="00AD1106">
        <w:t>лет</w:t>
      </w:r>
      <w:r w:rsidR="00B32C3F" w:rsidRPr="00AD1106">
        <w:t xml:space="preserve"> </w:t>
      </w:r>
      <w:r w:rsidRPr="00AD1106">
        <w:t>(плюс</w:t>
      </w:r>
      <w:r w:rsidR="00B32C3F" w:rsidRPr="00AD1106">
        <w:t xml:space="preserve"> </w:t>
      </w:r>
      <w:r w:rsidRPr="00AD1106">
        <w:t>25,8%</w:t>
      </w:r>
      <w:r w:rsidR="00B32C3F" w:rsidRPr="00AD1106">
        <w:t xml:space="preserve"> </w:t>
      </w:r>
      <w:r w:rsidRPr="00AD1106">
        <w:t>год</w:t>
      </w:r>
      <w:r w:rsidR="00B32C3F" w:rsidRPr="00AD1106">
        <w:t xml:space="preserve"> </w:t>
      </w:r>
      <w:r w:rsidRPr="00AD1106">
        <w:t>к</w:t>
      </w:r>
      <w:r w:rsidR="00B32C3F" w:rsidRPr="00AD1106">
        <w:t xml:space="preserve"> </w:t>
      </w:r>
      <w:r w:rsidRPr="00AD1106">
        <w:t>году,</w:t>
      </w:r>
      <w:r w:rsidR="00B32C3F" w:rsidRPr="00AD1106">
        <w:t xml:space="preserve"> </w:t>
      </w:r>
      <w:r w:rsidRPr="00AD1106">
        <w:t>до</w:t>
      </w:r>
      <w:r w:rsidR="00B32C3F" w:rsidRPr="00AD1106">
        <w:t xml:space="preserve"> </w:t>
      </w:r>
      <w:r w:rsidRPr="00AD1106">
        <w:t>2,3</w:t>
      </w:r>
      <w:r w:rsidR="00B32C3F" w:rsidRPr="00AD1106">
        <w:t xml:space="preserve"> </w:t>
      </w:r>
      <w:r w:rsidRPr="00AD1106">
        <w:t>трлн</w:t>
      </w:r>
      <w:r w:rsidR="00B32C3F" w:rsidRPr="00AD1106">
        <w:t xml:space="preserve"> </w:t>
      </w:r>
      <w:r w:rsidRPr="00AD1106">
        <w:t>руб.,</w:t>
      </w:r>
      <w:r w:rsidR="00B32C3F" w:rsidRPr="00AD1106">
        <w:t xml:space="preserve"> </w:t>
      </w:r>
      <w:r w:rsidRPr="00AD1106">
        <w:t>по</w:t>
      </w:r>
      <w:r w:rsidR="00B32C3F" w:rsidRPr="00AD1106">
        <w:t xml:space="preserve"> </w:t>
      </w:r>
      <w:r w:rsidRPr="00AD1106">
        <w:t>данным</w:t>
      </w:r>
      <w:r w:rsidR="00B32C3F" w:rsidRPr="00AD1106">
        <w:t xml:space="preserve"> </w:t>
      </w:r>
      <w:r w:rsidR="00A13ED0" w:rsidRPr="00AD1106">
        <w:t>«</w:t>
      </w:r>
      <w:r w:rsidRPr="00AD1106">
        <w:t>Эксперт</w:t>
      </w:r>
      <w:r w:rsidR="00B32C3F" w:rsidRPr="00AD1106">
        <w:t xml:space="preserve"> </w:t>
      </w:r>
      <w:r w:rsidRPr="00AD1106">
        <w:t>РА</w:t>
      </w:r>
      <w:r w:rsidR="00A13ED0" w:rsidRPr="00AD1106">
        <w:t>»</w:t>
      </w:r>
      <w:r w:rsidRPr="00AD1106">
        <w:t>).</w:t>
      </w:r>
      <w:r w:rsidR="00B32C3F" w:rsidRPr="00AD1106">
        <w:t xml:space="preserve"> </w:t>
      </w:r>
      <w:r w:rsidRPr="00AD1106">
        <w:t>Движущей</w:t>
      </w:r>
      <w:r w:rsidR="00B32C3F" w:rsidRPr="00AD1106">
        <w:t xml:space="preserve"> </w:t>
      </w:r>
      <w:r w:rsidRPr="00AD1106">
        <w:t>силой</w:t>
      </w:r>
      <w:r w:rsidR="00B32C3F" w:rsidRPr="00AD1106">
        <w:t xml:space="preserve"> </w:t>
      </w:r>
      <w:r w:rsidRPr="00AD1106">
        <w:t>выступило</w:t>
      </w:r>
      <w:r w:rsidR="00B32C3F" w:rsidRPr="00AD1106">
        <w:t xml:space="preserve"> </w:t>
      </w:r>
      <w:r w:rsidRPr="00AD1106">
        <w:t>страхование</w:t>
      </w:r>
      <w:r w:rsidR="00B32C3F" w:rsidRPr="00AD1106">
        <w:t xml:space="preserve"> </w:t>
      </w:r>
      <w:r w:rsidRPr="00AD1106">
        <w:t>жизни</w:t>
      </w:r>
      <w:r w:rsidR="00B32C3F" w:rsidRPr="00AD1106">
        <w:t xml:space="preserve"> </w:t>
      </w:r>
      <w:r w:rsidRPr="00AD1106">
        <w:t>(56%</w:t>
      </w:r>
      <w:r w:rsidR="00B32C3F" w:rsidRPr="00AD1106">
        <w:t xml:space="preserve"> </w:t>
      </w:r>
      <w:r w:rsidRPr="00AD1106">
        <w:t>от</w:t>
      </w:r>
      <w:r w:rsidR="00B32C3F" w:rsidRPr="00AD1106">
        <w:t xml:space="preserve"> </w:t>
      </w:r>
      <w:r w:rsidRPr="00AD1106">
        <w:t>прироста</w:t>
      </w:r>
      <w:r w:rsidR="00B32C3F" w:rsidRPr="00AD1106">
        <w:t xml:space="preserve"> </w:t>
      </w:r>
      <w:r w:rsidRPr="00AD1106">
        <w:t>всего</w:t>
      </w:r>
      <w:r w:rsidR="00B32C3F" w:rsidRPr="00AD1106">
        <w:t xml:space="preserve"> </w:t>
      </w:r>
      <w:r w:rsidRPr="00AD1106">
        <w:t>рынка</w:t>
      </w:r>
      <w:r w:rsidR="00B32C3F" w:rsidRPr="00AD1106">
        <w:t xml:space="preserve"> </w:t>
      </w:r>
      <w:r w:rsidRPr="00AD1106">
        <w:t>страхования).</w:t>
      </w:r>
      <w:r w:rsidR="00B32C3F" w:rsidRPr="00AD1106">
        <w:t xml:space="preserve"> </w:t>
      </w:r>
      <w:r w:rsidRPr="00AD1106">
        <w:t>Доля</w:t>
      </w:r>
      <w:r w:rsidR="00B32C3F" w:rsidRPr="00AD1106">
        <w:t xml:space="preserve"> </w:t>
      </w:r>
      <w:r w:rsidRPr="00AD1106">
        <w:t>этого</w:t>
      </w:r>
      <w:r w:rsidR="00B32C3F" w:rsidRPr="00AD1106">
        <w:t xml:space="preserve"> </w:t>
      </w:r>
      <w:r w:rsidRPr="00AD1106">
        <w:t>сегмента</w:t>
      </w:r>
      <w:r w:rsidR="00B32C3F" w:rsidRPr="00AD1106">
        <w:t xml:space="preserve"> </w:t>
      </w:r>
      <w:r w:rsidRPr="00AD1106">
        <w:t>в</w:t>
      </w:r>
      <w:r w:rsidR="00B32C3F" w:rsidRPr="00AD1106">
        <w:t xml:space="preserve"> </w:t>
      </w:r>
      <w:r w:rsidRPr="00AD1106">
        <w:t>общем</w:t>
      </w:r>
      <w:r w:rsidR="00B32C3F" w:rsidRPr="00AD1106">
        <w:t xml:space="preserve"> </w:t>
      </w:r>
      <w:r w:rsidRPr="00AD1106">
        <w:t>объеме</w:t>
      </w:r>
      <w:r w:rsidR="00B32C3F" w:rsidRPr="00AD1106">
        <w:t xml:space="preserve"> </w:t>
      </w:r>
      <w:r w:rsidRPr="00AD1106">
        <w:t>страхового</w:t>
      </w:r>
      <w:r w:rsidR="00B32C3F" w:rsidRPr="00AD1106">
        <w:t xml:space="preserve"> </w:t>
      </w:r>
      <w:r w:rsidRPr="00AD1106">
        <w:t>рынка</w:t>
      </w:r>
      <w:r w:rsidR="00B32C3F" w:rsidRPr="00AD1106">
        <w:t xml:space="preserve"> </w:t>
      </w:r>
      <w:r w:rsidRPr="00AD1106">
        <w:t>за</w:t>
      </w:r>
      <w:r w:rsidR="00B32C3F" w:rsidRPr="00AD1106">
        <w:t xml:space="preserve"> </w:t>
      </w:r>
      <w:r w:rsidRPr="00AD1106">
        <w:t>2023</w:t>
      </w:r>
      <w:r w:rsidR="00B32C3F" w:rsidRPr="00AD1106">
        <w:t xml:space="preserve"> </w:t>
      </w:r>
      <w:r w:rsidRPr="00AD1106">
        <w:t>год</w:t>
      </w:r>
      <w:r w:rsidR="00B32C3F" w:rsidRPr="00AD1106">
        <w:t xml:space="preserve"> </w:t>
      </w:r>
      <w:r w:rsidRPr="00AD1106">
        <w:t>увеличилась</w:t>
      </w:r>
      <w:r w:rsidR="00B32C3F" w:rsidRPr="00AD1106">
        <w:t xml:space="preserve"> </w:t>
      </w:r>
      <w:r w:rsidRPr="00AD1106">
        <w:t>на</w:t>
      </w:r>
      <w:r w:rsidR="00B32C3F" w:rsidRPr="00AD1106">
        <w:t xml:space="preserve"> </w:t>
      </w:r>
      <w:r w:rsidRPr="00AD1106">
        <w:t>5,8</w:t>
      </w:r>
      <w:r w:rsidR="00B32C3F" w:rsidRPr="00AD1106">
        <w:t xml:space="preserve"> </w:t>
      </w:r>
      <w:r w:rsidRPr="00AD1106">
        <w:t>п.</w:t>
      </w:r>
      <w:r w:rsidR="00B32C3F" w:rsidRPr="00AD1106">
        <w:t xml:space="preserve"> </w:t>
      </w:r>
      <w:r w:rsidRPr="00AD1106">
        <w:t>п.,</w:t>
      </w:r>
      <w:r w:rsidR="00B32C3F" w:rsidRPr="00AD1106">
        <w:t xml:space="preserve"> </w:t>
      </w:r>
      <w:r w:rsidRPr="00AD1106">
        <w:t>до</w:t>
      </w:r>
      <w:r w:rsidR="00B32C3F" w:rsidRPr="00AD1106">
        <w:t xml:space="preserve"> </w:t>
      </w:r>
      <w:r w:rsidRPr="00AD1106">
        <w:t>33,9%,</w:t>
      </w:r>
      <w:r w:rsidR="00B32C3F" w:rsidRPr="00AD1106">
        <w:t xml:space="preserve"> </w:t>
      </w:r>
      <w:r w:rsidRPr="00AD1106">
        <w:t>страховые</w:t>
      </w:r>
      <w:r w:rsidR="00B32C3F" w:rsidRPr="00AD1106">
        <w:t xml:space="preserve"> </w:t>
      </w:r>
      <w:r w:rsidRPr="00AD1106">
        <w:t>премии</w:t>
      </w:r>
      <w:r w:rsidR="00B32C3F" w:rsidRPr="00AD1106">
        <w:t xml:space="preserve"> </w:t>
      </w:r>
      <w:r w:rsidR="00A33768" w:rsidRPr="00AD1106">
        <w:t>-</w:t>
      </w:r>
      <w:r w:rsidR="00B32C3F" w:rsidRPr="00AD1106">
        <w:t xml:space="preserve"> </w:t>
      </w:r>
      <w:r w:rsidRPr="00AD1106">
        <w:t>на</w:t>
      </w:r>
      <w:r w:rsidR="00B32C3F" w:rsidRPr="00AD1106">
        <w:t xml:space="preserve"> </w:t>
      </w:r>
      <w:r w:rsidRPr="00AD1106">
        <w:t>51,6%,</w:t>
      </w:r>
      <w:r w:rsidR="00B32C3F" w:rsidRPr="00AD1106">
        <w:t xml:space="preserve"> </w:t>
      </w:r>
      <w:r w:rsidRPr="00AD1106">
        <w:t>до</w:t>
      </w:r>
      <w:r w:rsidR="00B32C3F" w:rsidRPr="00AD1106">
        <w:t xml:space="preserve"> </w:t>
      </w:r>
      <w:r w:rsidRPr="00AD1106">
        <w:t>775</w:t>
      </w:r>
      <w:r w:rsidR="00B32C3F" w:rsidRPr="00AD1106">
        <w:t xml:space="preserve"> </w:t>
      </w:r>
      <w:r w:rsidRPr="00AD1106">
        <w:t>млрд</w:t>
      </w:r>
      <w:r w:rsidR="00B32C3F" w:rsidRPr="00AD1106">
        <w:t xml:space="preserve"> </w:t>
      </w:r>
      <w:r w:rsidRPr="00AD1106">
        <w:t>руб.</w:t>
      </w:r>
    </w:p>
    <w:p w14:paraId="06CA3F83" w14:textId="77777777" w:rsidR="00E76FAD" w:rsidRPr="00AD1106" w:rsidRDefault="00E76FAD" w:rsidP="00E76FAD">
      <w:r w:rsidRPr="00AD1106">
        <w:t>Особенно</w:t>
      </w:r>
      <w:r w:rsidR="00B32C3F" w:rsidRPr="00AD1106">
        <w:t xml:space="preserve"> </w:t>
      </w:r>
      <w:r w:rsidRPr="00AD1106">
        <w:t>бурным</w:t>
      </w:r>
      <w:r w:rsidR="00B32C3F" w:rsidRPr="00AD1106">
        <w:t xml:space="preserve"> </w:t>
      </w:r>
      <w:r w:rsidRPr="00AD1106">
        <w:t>был</w:t>
      </w:r>
      <w:r w:rsidR="00B32C3F" w:rsidRPr="00AD1106">
        <w:t xml:space="preserve"> </w:t>
      </w:r>
      <w:r w:rsidRPr="00AD1106">
        <w:t>рост</w:t>
      </w:r>
      <w:r w:rsidR="00B32C3F" w:rsidRPr="00AD1106">
        <w:t xml:space="preserve"> </w:t>
      </w:r>
      <w:r w:rsidRPr="00AD1106">
        <w:t>инвестиционного</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(ИСЖ),</w:t>
      </w:r>
      <w:r w:rsidR="00B32C3F" w:rsidRPr="00AD1106">
        <w:t xml:space="preserve"> </w:t>
      </w:r>
      <w:r w:rsidRPr="00AD1106">
        <w:t>которое</w:t>
      </w:r>
      <w:r w:rsidR="00B32C3F" w:rsidRPr="00AD1106">
        <w:t xml:space="preserve"> </w:t>
      </w:r>
      <w:r w:rsidRPr="00AD1106">
        <w:t>принесло</w:t>
      </w:r>
      <w:r w:rsidR="00B32C3F" w:rsidRPr="00AD1106">
        <w:t xml:space="preserve"> </w:t>
      </w:r>
      <w:r w:rsidRPr="00AD1106">
        <w:t>страховым</w:t>
      </w:r>
      <w:r w:rsidR="00B32C3F" w:rsidRPr="00AD1106">
        <w:t xml:space="preserve"> </w:t>
      </w:r>
      <w:r w:rsidRPr="00AD1106">
        <w:t>компаниям</w:t>
      </w:r>
      <w:r w:rsidR="00B32C3F" w:rsidRPr="00AD1106">
        <w:t xml:space="preserve"> </w:t>
      </w:r>
      <w:r w:rsidRPr="00AD1106">
        <w:t>за</w:t>
      </w:r>
      <w:r w:rsidR="00B32C3F" w:rsidRPr="00AD1106">
        <w:t xml:space="preserve"> </w:t>
      </w:r>
      <w:r w:rsidRPr="00AD1106">
        <w:t>год</w:t>
      </w:r>
      <w:r w:rsidR="00B32C3F" w:rsidRPr="00AD1106">
        <w:t xml:space="preserve"> </w:t>
      </w:r>
      <w:r w:rsidRPr="00AD1106">
        <w:t>90</w:t>
      </w:r>
      <w:r w:rsidR="00B32C3F" w:rsidRPr="00AD1106">
        <w:t xml:space="preserve"> </w:t>
      </w:r>
      <w:r w:rsidRPr="00AD1106">
        <w:t>млрд</w:t>
      </w:r>
      <w:r w:rsidR="00B32C3F" w:rsidRPr="00AD1106">
        <w:t xml:space="preserve"> </w:t>
      </w:r>
      <w:r w:rsidRPr="00AD1106">
        <w:t>руб.</w:t>
      </w:r>
      <w:r w:rsidR="00B32C3F" w:rsidRPr="00AD1106">
        <w:t xml:space="preserve"> </w:t>
      </w:r>
      <w:r w:rsidRPr="00AD1106">
        <w:t>(плюс</w:t>
      </w:r>
      <w:r w:rsidR="00B32C3F" w:rsidRPr="00AD1106">
        <w:t xml:space="preserve"> </w:t>
      </w:r>
      <w:r w:rsidRPr="00AD1106">
        <w:t>75,7%).</w:t>
      </w:r>
      <w:r w:rsidR="00B32C3F" w:rsidRPr="00AD1106">
        <w:t xml:space="preserve"> </w:t>
      </w:r>
      <w:r w:rsidRPr="00AD1106">
        <w:t>Более</w:t>
      </w:r>
      <w:r w:rsidR="00B32C3F" w:rsidRPr="00AD1106">
        <w:t xml:space="preserve"> </w:t>
      </w:r>
      <w:r w:rsidRPr="00AD1106">
        <w:t>того,</w:t>
      </w:r>
      <w:r w:rsidR="00B32C3F" w:rsidRPr="00AD1106">
        <w:t xml:space="preserve"> </w:t>
      </w:r>
      <w:r w:rsidRPr="00AD1106">
        <w:t>в</w:t>
      </w:r>
      <w:r w:rsidR="00B32C3F" w:rsidRPr="00AD1106">
        <w:t xml:space="preserve"> </w:t>
      </w:r>
      <w:r w:rsidRPr="00AD1106">
        <w:t>инвестиционный</w:t>
      </w:r>
      <w:r w:rsidR="00B32C3F" w:rsidRPr="00AD1106">
        <w:t xml:space="preserve"> </w:t>
      </w:r>
      <w:r w:rsidRPr="00AD1106">
        <w:t>и</w:t>
      </w:r>
      <w:r w:rsidR="00B32C3F" w:rsidRPr="00AD1106">
        <w:t xml:space="preserve"> </w:t>
      </w:r>
      <w:r w:rsidRPr="00AD1106">
        <w:t>накопительный</w:t>
      </w:r>
      <w:r w:rsidR="00B32C3F" w:rsidRPr="00AD1106">
        <w:t xml:space="preserve"> </w:t>
      </w:r>
      <w:r w:rsidRPr="00AD1106">
        <w:t>сегменты</w:t>
      </w:r>
      <w:r w:rsidR="00B32C3F" w:rsidRPr="00AD1106">
        <w:t xml:space="preserve"> </w:t>
      </w:r>
      <w:r w:rsidRPr="00AD1106">
        <w:t>продолжался</w:t>
      </w:r>
      <w:r w:rsidR="00B32C3F" w:rsidRPr="00AD1106">
        <w:t xml:space="preserve"> </w:t>
      </w:r>
      <w:r w:rsidRPr="00AD1106">
        <w:t>приток</w:t>
      </w:r>
      <w:r w:rsidR="00B32C3F" w:rsidRPr="00AD1106">
        <w:t xml:space="preserve"> </w:t>
      </w:r>
      <w:r w:rsidRPr="00AD1106">
        <w:t>средств</w:t>
      </w:r>
      <w:r w:rsidR="00B32C3F" w:rsidRPr="00AD1106">
        <w:t xml:space="preserve"> </w:t>
      </w:r>
      <w:r w:rsidRPr="00AD1106">
        <w:t>даже</w:t>
      </w:r>
      <w:r w:rsidR="00B32C3F" w:rsidRPr="00AD1106">
        <w:t xml:space="preserve"> </w:t>
      </w:r>
      <w:r w:rsidRPr="00AD1106">
        <w:t>после</w:t>
      </w:r>
      <w:r w:rsidR="00B32C3F" w:rsidRPr="00AD1106">
        <w:t xml:space="preserve"> </w:t>
      </w:r>
      <w:r w:rsidRPr="00AD1106">
        <w:t>повышения</w:t>
      </w:r>
      <w:r w:rsidR="00B32C3F" w:rsidRPr="00AD1106">
        <w:t xml:space="preserve"> </w:t>
      </w:r>
      <w:r w:rsidRPr="00AD1106">
        <w:t>ставок</w:t>
      </w:r>
      <w:r w:rsidR="00B32C3F" w:rsidRPr="00AD1106">
        <w:t xml:space="preserve"> </w:t>
      </w:r>
      <w:r w:rsidRPr="00AD1106">
        <w:t>во</w:t>
      </w:r>
      <w:r w:rsidR="00B32C3F" w:rsidRPr="00AD1106">
        <w:t xml:space="preserve"> </w:t>
      </w:r>
      <w:r w:rsidRPr="00AD1106">
        <w:t>втором</w:t>
      </w:r>
      <w:r w:rsidR="00B32C3F" w:rsidRPr="00AD1106">
        <w:t xml:space="preserve"> </w:t>
      </w:r>
      <w:r w:rsidRPr="00AD1106">
        <w:t>полугодии,</w:t>
      </w:r>
      <w:r w:rsidR="00B32C3F" w:rsidRPr="00AD1106">
        <w:t xml:space="preserve"> </w:t>
      </w:r>
      <w:r w:rsidRPr="00AD1106">
        <w:t>когда</w:t>
      </w:r>
      <w:r w:rsidR="00B32C3F" w:rsidRPr="00AD1106">
        <w:t xml:space="preserve"> </w:t>
      </w:r>
      <w:r w:rsidRPr="00AD1106">
        <w:t>банковские</w:t>
      </w:r>
      <w:r w:rsidR="00B32C3F" w:rsidRPr="00AD1106">
        <w:t xml:space="preserve"> </w:t>
      </w:r>
      <w:r w:rsidRPr="00AD1106">
        <w:t>депозиты</w:t>
      </w:r>
      <w:r w:rsidR="00B32C3F" w:rsidRPr="00AD1106">
        <w:t xml:space="preserve"> </w:t>
      </w:r>
      <w:r w:rsidRPr="00AD1106">
        <w:t>стали</w:t>
      </w:r>
      <w:r w:rsidR="00B32C3F" w:rsidRPr="00AD1106">
        <w:t xml:space="preserve"> </w:t>
      </w:r>
      <w:r w:rsidRPr="00AD1106">
        <w:t>более</w:t>
      </w:r>
      <w:r w:rsidR="00B32C3F" w:rsidRPr="00AD1106">
        <w:t xml:space="preserve"> </w:t>
      </w:r>
      <w:r w:rsidRPr="00AD1106">
        <w:t>привлекательными,</w:t>
      </w:r>
      <w:r w:rsidR="00B32C3F" w:rsidRPr="00AD1106">
        <w:t xml:space="preserve"> </w:t>
      </w:r>
      <w:r w:rsidRPr="00AD1106">
        <w:t>чем</w:t>
      </w:r>
      <w:r w:rsidR="00B32C3F" w:rsidRPr="00AD1106">
        <w:t xml:space="preserve"> </w:t>
      </w:r>
      <w:r w:rsidRPr="00AD1106">
        <w:t>в</w:t>
      </w:r>
      <w:r w:rsidR="00B32C3F" w:rsidRPr="00AD1106">
        <w:t xml:space="preserve"> </w:t>
      </w:r>
      <w:r w:rsidRPr="00AD1106">
        <w:t>начале</w:t>
      </w:r>
      <w:r w:rsidR="00B32C3F" w:rsidRPr="00AD1106">
        <w:t xml:space="preserve"> </w:t>
      </w:r>
      <w:r w:rsidRPr="00AD1106">
        <w:t>года.</w:t>
      </w:r>
    </w:p>
    <w:p w14:paraId="17F33E96" w14:textId="77777777" w:rsidR="00E76FAD" w:rsidRPr="00AD1106" w:rsidRDefault="00E76FAD" w:rsidP="00E76FAD">
      <w:r w:rsidRPr="00AD1106">
        <w:t>В</w:t>
      </w:r>
      <w:r w:rsidR="00B32C3F" w:rsidRPr="00AD1106">
        <w:t xml:space="preserve"> </w:t>
      </w:r>
      <w:r w:rsidRPr="00AD1106">
        <w:t>первом</w:t>
      </w:r>
      <w:r w:rsidR="00B32C3F" w:rsidRPr="00AD1106">
        <w:t xml:space="preserve"> </w:t>
      </w:r>
      <w:r w:rsidRPr="00AD1106">
        <w:t>квартале</w:t>
      </w:r>
      <w:r w:rsidR="00B32C3F" w:rsidRPr="00AD1106">
        <w:t xml:space="preserve"> </w:t>
      </w:r>
      <w:r w:rsidRPr="00AD1106">
        <w:t>этого</w:t>
      </w:r>
      <w:r w:rsidR="00B32C3F" w:rsidRPr="00AD1106">
        <w:t xml:space="preserve"> </w:t>
      </w:r>
      <w:r w:rsidRPr="00AD1106">
        <w:t>года</w:t>
      </w:r>
      <w:r w:rsidR="00B32C3F" w:rsidRPr="00AD1106">
        <w:t xml:space="preserve"> </w:t>
      </w:r>
      <w:r w:rsidRPr="00AD1106">
        <w:t>страховой</w:t>
      </w:r>
      <w:r w:rsidR="00B32C3F" w:rsidRPr="00AD1106">
        <w:t xml:space="preserve"> </w:t>
      </w:r>
      <w:r w:rsidRPr="00AD1106">
        <w:t>бум</w:t>
      </w:r>
      <w:r w:rsidR="00B32C3F" w:rsidRPr="00AD1106">
        <w:t xml:space="preserve"> </w:t>
      </w:r>
      <w:r w:rsidRPr="00AD1106">
        <w:t>продолжился.</w:t>
      </w:r>
      <w:r w:rsidR="00B32C3F" w:rsidRPr="00AD1106">
        <w:t xml:space="preserve"> </w:t>
      </w:r>
      <w:r w:rsidRPr="00AD1106">
        <w:t>По</w:t>
      </w:r>
      <w:r w:rsidR="00B32C3F" w:rsidRPr="00AD1106">
        <w:t xml:space="preserve"> </w:t>
      </w:r>
      <w:r w:rsidRPr="00AD1106">
        <w:t>данным</w:t>
      </w:r>
      <w:r w:rsidR="00B32C3F" w:rsidRPr="00AD1106">
        <w:t xml:space="preserve"> </w:t>
      </w:r>
      <w:r w:rsidRPr="00AD1106">
        <w:t>Всероссийского</w:t>
      </w:r>
      <w:r w:rsidR="00B32C3F" w:rsidRPr="00AD1106">
        <w:t xml:space="preserve"> </w:t>
      </w:r>
      <w:r w:rsidRPr="00AD1106">
        <w:t>союза</w:t>
      </w:r>
      <w:r w:rsidR="00B32C3F" w:rsidRPr="00AD1106">
        <w:t xml:space="preserve"> </w:t>
      </w:r>
      <w:r w:rsidRPr="00AD1106">
        <w:t>страховщиков</w:t>
      </w:r>
      <w:r w:rsidR="00B32C3F" w:rsidRPr="00AD1106">
        <w:t xml:space="preserve"> </w:t>
      </w:r>
      <w:r w:rsidRPr="00AD1106">
        <w:t>(ВСС),</w:t>
      </w:r>
      <w:r w:rsidR="00B32C3F" w:rsidRPr="00AD1106">
        <w:t xml:space="preserve"> </w:t>
      </w:r>
      <w:r w:rsidRPr="00AD1106">
        <w:t>сборы</w:t>
      </w:r>
      <w:r w:rsidR="00B32C3F" w:rsidRPr="00AD1106">
        <w:t xml:space="preserve"> </w:t>
      </w:r>
      <w:r w:rsidRPr="00AD1106">
        <w:t>страховщиков</w:t>
      </w:r>
      <w:r w:rsidR="00B32C3F" w:rsidRPr="00AD1106">
        <w:t xml:space="preserve"> </w:t>
      </w:r>
      <w:r w:rsidRPr="00AD1106">
        <w:t>жизни</w:t>
      </w:r>
      <w:r w:rsidR="00B32C3F" w:rsidRPr="00AD1106">
        <w:t xml:space="preserve"> </w:t>
      </w:r>
      <w:r w:rsidRPr="00AD1106">
        <w:t>прибавили</w:t>
      </w:r>
      <w:r w:rsidR="00B32C3F" w:rsidRPr="00AD1106">
        <w:t xml:space="preserve"> </w:t>
      </w:r>
      <w:r w:rsidRPr="00AD1106">
        <w:t>45%</w:t>
      </w:r>
      <w:r w:rsidR="00B32C3F" w:rsidRPr="00AD1106">
        <w:t xml:space="preserve"> </w:t>
      </w:r>
      <w:r w:rsidRPr="00AD1106">
        <w:t>по</w:t>
      </w:r>
      <w:r w:rsidR="00B32C3F" w:rsidRPr="00AD1106">
        <w:t xml:space="preserve"> </w:t>
      </w:r>
      <w:r w:rsidRPr="00AD1106">
        <w:t>сравнению</w:t>
      </w:r>
      <w:r w:rsidR="00B32C3F" w:rsidRPr="00AD1106">
        <w:t xml:space="preserve"> </w:t>
      </w:r>
      <w:r w:rsidRPr="00AD1106">
        <w:t>с</w:t>
      </w:r>
      <w:r w:rsidR="00B32C3F" w:rsidRPr="00AD1106">
        <w:t xml:space="preserve"> </w:t>
      </w:r>
      <w:r w:rsidRPr="00AD1106">
        <w:t>аналогичным</w:t>
      </w:r>
      <w:r w:rsidR="00B32C3F" w:rsidRPr="00AD1106">
        <w:t xml:space="preserve"> </w:t>
      </w:r>
      <w:r w:rsidRPr="00AD1106">
        <w:t>периодом</w:t>
      </w:r>
      <w:r w:rsidR="00B32C3F" w:rsidRPr="00AD1106">
        <w:t xml:space="preserve"> </w:t>
      </w:r>
      <w:r w:rsidRPr="00AD1106">
        <w:t>прошлого</w:t>
      </w:r>
      <w:r w:rsidR="00B32C3F" w:rsidRPr="00AD1106">
        <w:t xml:space="preserve"> </w:t>
      </w:r>
      <w:r w:rsidRPr="00AD1106">
        <w:t>года</w:t>
      </w:r>
      <w:r w:rsidR="00B32C3F" w:rsidRPr="00AD1106">
        <w:t xml:space="preserve"> </w:t>
      </w:r>
      <w:r w:rsidRPr="00AD1106">
        <w:t>(их</w:t>
      </w:r>
      <w:r w:rsidR="00B32C3F" w:rsidRPr="00AD1106">
        <w:t xml:space="preserve"> </w:t>
      </w:r>
      <w:r w:rsidRPr="00AD1106">
        <w:t>объем</w:t>
      </w:r>
      <w:r w:rsidR="00B32C3F" w:rsidRPr="00AD1106">
        <w:t xml:space="preserve"> </w:t>
      </w:r>
      <w:r w:rsidRPr="00AD1106">
        <w:t>составил</w:t>
      </w:r>
      <w:r w:rsidR="00B32C3F" w:rsidRPr="00AD1106">
        <w:t xml:space="preserve"> </w:t>
      </w:r>
      <w:r w:rsidRPr="00AD1106">
        <w:t>226,1</w:t>
      </w:r>
      <w:r w:rsidR="00B32C3F" w:rsidRPr="00AD1106">
        <w:t xml:space="preserve"> </w:t>
      </w:r>
      <w:r w:rsidRPr="00AD1106">
        <w:t>млрд</w:t>
      </w:r>
      <w:r w:rsidR="00B32C3F" w:rsidRPr="00AD1106">
        <w:t xml:space="preserve"> </w:t>
      </w:r>
      <w:r w:rsidRPr="00AD1106">
        <w:t>руб.).</w:t>
      </w:r>
      <w:r w:rsidR="00B32C3F" w:rsidRPr="00AD1106">
        <w:t xml:space="preserve"> </w:t>
      </w:r>
      <w:r w:rsidRPr="00AD1106">
        <w:t>Драйверами</w:t>
      </w:r>
      <w:r w:rsidR="00B32C3F" w:rsidRPr="00AD1106">
        <w:t xml:space="preserve"> </w:t>
      </w:r>
      <w:r w:rsidRPr="00AD1106">
        <w:t>роста</w:t>
      </w:r>
      <w:r w:rsidR="00B32C3F" w:rsidRPr="00AD1106">
        <w:t xml:space="preserve"> </w:t>
      </w:r>
      <w:r w:rsidRPr="00AD1106">
        <w:t>вновь</w:t>
      </w:r>
      <w:r w:rsidR="00B32C3F" w:rsidRPr="00AD1106">
        <w:t xml:space="preserve"> </w:t>
      </w:r>
      <w:r w:rsidRPr="00AD1106">
        <w:t>выступили</w:t>
      </w:r>
      <w:r w:rsidR="00B32C3F" w:rsidRPr="00AD1106">
        <w:t xml:space="preserve"> </w:t>
      </w:r>
      <w:r w:rsidRPr="00AD1106">
        <w:t>накопительное</w:t>
      </w:r>
      <w:r w:rsidR="00B32C3F" w:rsidRPr="00AD1106">
        <w:t xml:space="preserve"> </w:t>
      </w:r>
      <w:r w:rsidRPr="00AD1106">
        <w:t>страхование</w:t>
      </w:r>
      <w:r w:rsidR="00B32C3F" w:rsidRPr="00AD1106">
        <w:t xml:space="preserve"> </w:t>
      </w:r>
      <w:r w:rsidRPr="00AD1106">
        <w:t>жизни</w:t>
      </w:r>
      <w:r w:rsidR="00B32C3F" w:rsidRPr="00AD1106">
        <w:t xml:space="preserve"> </w:t>
      </w:r>
      <w:r w:rsidRPr="00AD1106">
        <w:t>(НСЖ;</w:t>
      </w:r>
      <w:r w:rsidR="00B32C3F" w:rsidRPr="00AD1106">
        <w:t xml:space="preserve"> </w:t>
      </w:r>
      <w:r w:rsidRPr="00AD1106">
        <w:t>плюс</w:t>
      </w:r>
      <w:r w:rsidR="00B32C3F" w:rsidRPr="00AD1106">
        <w:t xml:space="preserve"> </w:t>
      </w:r>
      <w:r w:rsidRPr="00AD1106">
        <w:t>84%,</w:t>
      </w:r>
      <w:r w:rsidR="00B32C3F" w:rsidRPr="00AD1106">
        <w:t xml:space="preserve"> </w:t>
      </w:r>
      <w:r w:rsidRPr="00AD1106">
        <w:t>до</w:t>
      </w:r>
      <w:r w:rsidR="00B32C3F" w:rsidRPr="00AD1106">
        <w:t xml:space="preserve"> </w:t>
      </w:r>
      <w:r w:rsidRPr="00AD1106">
        <w:t>124,1</w:t>
      </w:r>
      <w:r w:rsidR="00B32C3F" w:rsidRPr="00AD1106">
        <w:t xml:space="preserve"> </w:t>
      </w:r>
      <w:r w:rsidRPr="00AD1106">
        <w:t>млрд</w:t>
      </w:r>
      <w:r w:rsidR="00B32C3F" w:rsidRPr="00AD1106">
        <w:t xml:space="preserve"> </w:t>
      </w:r>
      <w:r w:rsidRPr="00AD1106">
        <w:t>руб.)</w:t>
      </w:r>
      <w:r w:rsidR="00B32C3F" w:rsidRPr="00AD1106">
        <w:t xml:space="preserve"> </w:t>
      </w:r>
      <w:r w:rsidRPr="00AD1106">
        <w:t>и</w:t>
      </w:r>
      <w:r w:rsidR="00B32C3F" w:rsidRPr="00AD1106">
        <w:t xml:space="preserve"> </w:t>
      </w:r>
      <w:r w:rsidRPr="00AD1106">
        <w:t>инвестиционное</w:t>
      </w:r>
      <w:r w:rsidR="00B32C3F" w:rsidRPr="00AD1106">
        <w:t xml:space="preserve"> </w:t>
      </w:r>
      <w:r w:rsidRPr="00AD1106">
        <w:t>страхование</w:t>
      </w:r>
      <w:r w:rsidR="00B32C3F" w:rsidRPr="00AD1106">
        <w:t xml:space="preserve"> </w:t>
      </w:r>
      <w:r w:rsidRPr="00AD1106">
        <w:t>жизни</w:t>
      </w:r>
      <w:r w:rsidR="00B32C3F" w:rsidRPr="00AD1106">
        <w:t xml:space="preserve"> </w:t>
      </w:r>
      <w:r w:rsidRPr="00AD1106">
        <w:t>(плюс</w:t>
      </w:r>
      <w:r w:rsidR="00B32C3F" w:rsidRPr="00AD1106">
        <w:t xml:space="preserve"> </w:t>
      </w:r>
      <w:r w:rsidRPr="00AD1106">
        <w:t>64,5%,</w:t>
      </w:r>
      <w:r w:rsidR="00B32C3F" w:rsidRPr="00AD1106">
        <w:t xml:space="preserve"> </w:t>
      </w:r>
      <w:r w:rsidRPr="00AD1106">
        <w:t>до</w:t>
      </w:r>
      <w:r w:rsidR="00B32C3F" w:rsidRPr="00AD1106">
        <w:t xml:space="preserve"> </w:t>
      </w:r>
      <w:r w:rsidRPr="00AD1106">
        <w:t>53,4</w:t>
      </w:r>
      <w:r w:rsidR="00B32C3F" w:rsidRPr="00AD1106">
        <w:t xml:space="preserve"> </w:t>
      </w:r>
      <w:r w:rsidRPr="00AD1106">
        <w:t>млрд</w:t>
      </w:r>
      <w:r w:rsidR="00B32C3F" w:rsidRPr="00AD1106">
        <w:t xml:space="preserve"> </w:t>
      </w:r>
      <w:r w:rsidRPr="00AD1106">
        <w:t>руб.).</w:t>
      </w:r>
    </w:p>
    <w:p w14:paraId="69B4CA98" w14:textId="77777777" w:rsidR="00E76FAD" w:rsidRPr="00AD1106" w:rsidRDefault="00E76FAD" w:rsidP="00E76FAD">
      <w:r w:rsidRPr="00AD1106">
        <w:t>Между</w:t>
      </w:r>
      <w:r w:rsidR="00B32C3F" w:rsidRPr="00AD1106">
        <w:t xml:space="preserve"> </w:t>
      </w:r>
      <w:r w:rsidRPr="00AD1106">
        <w:t>тем</w:t>
      </w:r>
      <w:r w:rsidR="00B32C3F" w:rsidRPr="00AD1106">
        <w:t xml:space="preserve"> </w:t>
      </w:r>
      <w:r w:rsidRPr="00AD1106">
        <w:t>2025-й</w:t>
      </w:r>
      <w:r w:rsidR="00B32C3F" w:rsidRPr="00AD1106">
        <w:t xml:space="preserve"> </w:t>
      </w:r>
      <w:r w:rsidRPr="00AD1106">
        <w:t>станет</w:t>
      </w:r>
      <w:r w:rsidR="00B32C3F" w:rsidRPr="00AD1106">
        <w:t xml:space="preserve"> </w:t>
      </w:r>
      <w:r w:rsidRPr="00AD1106">
        <w:t>последним</w:t>
      </w:r>
      <w:r w:rsidR="00B32C3F" w:rsidRPr="00AD1106">
        <w:t xml:space="preserve"> </w:t>
      </w:r>
      <w:r w:rsidRPr="00AD1106">
        <w:t>годом</w:t>
      </w:r>
      <w:r w:rsidR="00B32C3F" w:rsidRPr="00AD1106">
        <w:t xml:space="preserve"> </w:t>
      </w:r>
      <w:r w:rsidRPr="00AD1106">
        <w:t>продаж</w:t>
      </w:r>
      <w:r w:rsidR="00B32C3F" w:rsidRPr="00AD1106">
        <w:t xml:space="preserve"> </w:t>
      </w:r>
      <w:r w:rsidRPr="00AD1106">
        <w:t>успешного</w:t>
      </w:r>
      <w:r w:rsidR="00B32C3F" w:rsidRPr="00AD1106">
        <w:t xml:space="preserve"> </w:t>
      </w:r>
      <w:r w:rsidRPr="00AD1106">
        <w:t>и</w:t>
      </w:r>
      <w:r w:rsidR="00B32C3F" w:rsidRPr="00AD1106">
        <w:t xml:space="preserve"> </w:t>
      </w:r>
      <w:r w:rsidRPr="00AD1106">
        <w:t>маржинального</w:t>
      </w:r>
      <w:r w:rsidR="00B32C3F" w:rsidRPr="00AD1106">
        <w:t xml:space="preserve"> </w:t>
      </w:r>
      <w:r w:rsidRPr="00AD1106">
        <w:t>ИСЖ.</w:t>
      </w:r>
      <w:r w:rsidR="00B32C3F" w:rsidRPr="00AD1106">
        <w:t xml:space="preserve"> </w:t>
      </w:r>
      <w:r w:rsidRPr="00AD1106">
        <w:t>На</w:t>
      </w:r>
      <w:r w:rsidR="00B32C3F" w:rsidRPr="00AD1106">
        <w:t xml:space="preserve"> </w:t>
      </w:r>
      <w:r w:rsidRPr="00AD1106">
        <w:t>смену</w:t>
      </w:r>
      <w:r w:rsidR="00B32C3F" w:rsidRPr="00AD1106">
        <w:t xml:space="preserve"> </w:t>
      </w:r>
      <w:r w:rsidRPr="00AD1106">
        <w:t>ему</w:t>
      </w:r>
      <w:r w:rsidR="00B32C3F" w:rsidRPr="00AD1106">
        <w:t xml:space="preserve"> </w:t>
      </w:r>
      <w:r w:rsidRPr="00AD1106">
        <w:t>вот-вот</w:t>
      </w:r>
      <w:r w:rsidR="00B32C3F" w:rsidRPr="00AD1106">
        <w:t xml:space="preserve"> </w:t>
      </w:r>
      <w:r w:rsidRPr="00AD1106">
        <w:t>придет</w:t>
      </w:r>
      <w:r w:rsidR="00B32C3F" w:rsidRPr="00AD1106">
        <w:t xml:space="preserve"> </w:t>
      </w:r>
      <w:r w:rsidRPr="00AD1106">
        <w:t>новый</w:t>
      </w:r>
      <w:r w:rsidR="00B32C3F" w:rsidRPr="00AD1106">
        <w:t xml:space="preserve"> </w:t>
      </w:r>
      <w:r w:rsidRPr="00AD1106">
        <w:t>продукт</w:t>
      </w:r>
      <w:r w:rsidR="00B32C3F" w:rsidRPr="00AD1106">
        <w:t xml:space="preserve"> </w:t>
      </w:r>
      <w:r w:rsidR="00A33768" w:rsidRPr="00AD1106">
        <w:t>-</w:t>
      </w:r>
      <w:r w:rsidR="00B32C3F" w:rsidRPr="00AD1106">
        <w:t xml:space="preserve"> </w:t>
      </w:r>
      <w:r w:rsidRPr="00AD1106">
        <w:t>долевое</w:t>
      </w:r>
      <w:r w:rsidR="00B32C3F" w:rsidRPr="00AD1106">
        <w:t xml:space="preserve"> </w:t>
      </w:r>
      <w:r w:rsidRPr="00AD1106">
        <w:t>страхование</w:t>
      </w:r>
      <w:r w:rsidR="00B32C3F" w:rsidRPr="00AD1106">
        <w:t xml:space="preserve"> </w:t>
      </w:r>
      <w:r w:rsidRPr="00AD1106">
        <w:t>жизни.</w:t>
      </w:r>
    </w:p>
    <w:p w14:paraId="57CD1BB5" w14:textId="77777777" w:rsidR="00E76FAD" w:rsidRPr="00AD1106" w:rsidRDefault="00B00367" w:rsidP="00E76FAD">
      <w:r w:rsidRPr="00AD1106">
        <w:t>И</w:t>
      </w:r>
      <w:r w:rsidR="00B32C3F" w:rsidRPr="00AD1106">
        <w:t xml:space="preserve"> </w:t>
      </w:r>
      <w:r w:rsidRPr="00AD1106">
        <w:t>НЕ</w:t>
      </w:r>
      <w:r w:rsidR="00B32C3F" w:rsidRPr="00AD1106">
        <w:t xml:space="preserve"> </w:t>
      </w:r>
      <w:r w:rsidRPr="00AD1106">
        <w:t>БРОКЕРСКИЙ</w:t>
      </w:r>
      <w:r w:rsidR="00B32C3F" w:rsidRPr="00AD1106">
        <w:t xml:space="preserve"> </w:t>
      </w:r>
      <w:r w:rsidRPr="00AD1106">
        <w:t>СЧЕТ,</w:t>
      </w:r>
      <w:r w:rsidR="00B32C3F" w:rsidRPr="00AD1106">
        <w:t xml:space="preserve"> </w:t>
      </w:r>
      <w:r w:rsidRPr="00AD1106">
        <w:t>И</w:t>
      </w:r>
      <w:r w:rsidR="00B32C3F" w:rsidRPr="00AD1106">
        <w:t xml:space="preserve"> </w:t>
      </w:r>
      <w:r w:rsidRPr="00AD1106">
        <w:t>НЕ</w:t>
      </w:r>
      <w:r w:rsidR="00B32C3F" w:rsidRPr="00AD1106">
        <w:t xml:space="preserve"> </w:t>
      </w:r>
      <w:r w:rsidRPr="00AD1106">
        <w:t>КЛАССИЧЕСКАЯ</w:t>
      </w:r>
      <w:r w:rsidR="00B32C3F" w:rsidRPr="00AD1106">
        <w:t xml:space="preserve"> </w:t>
      </w:r>
      <w:r w:rsidRPr="00AD1106">
        <w:t>СТРАХОВКА</w:t>
      </w:r>
    </w:p>
    <w:p w14:paraId="72ACDD92" w14:textId="77777777" w:rsidR="00E76FAD" w:rsidRPr="00AD1106" w:rsidRDefault="00E76FAD" w:rsidP="00E76FAD">
      <w:r w:rsidRPr="00AD1106">
        <w:lastRenderedPageBreak/>
        <w:t>Долевое</w:t>
      </w:r>
      <w:r w:rsidR="00B32C3F" w:rsidRPr="00AD1106">
        <w:t xml:space="preserve"> </w:t>
      </w:r>
      <w:r w:rsidRPr="00AD1106">
        <w:t>страхование</w:t>
      </w:r>
      <w:r w:rsidR="00B32C3F" w:rsidRPr="00AD1106">
        <w:t xml:space="preserve"> </w:t>
      </w:r>
      <w:r w:rsidRPr="00AD1106">
        <w:t>жизни,</w:t>
      </w:r>
      <w:r w:rsidR="00B32C3F" w:rsidRPr="00AD1106">
        <w:t xml:space="preserve"> </w:t>
      </w:r>
      <w:r w:rsidRPr="00AD1106">
        <w:t>как</w:t>
      </w:r>
      <w:r w:rsidR="00B32C3F" w:rsidRPr="00AD1106">
        <w:t xml:space="preserve"> </w:t>
      </w:r>
      <w:r w:rsidRPr="00AD1106">
        <w:t>и</w:t>
      </w:r>
      <w:r w:rsidR="00B32C3F" w:rsidRPr="00AD1106">
        <w:t xml:space="preserve"> </w:t>
      </w:r>
      <w:r w:rsidRPr="00AD1106">
        <w:t>ИСЖ,</w:t>
      </w:r>
      <w:r w:rsidR="00B32C3F" w:rsidRPr="00AD1106">
        <w:t xml:space="preserve"> </w:t>
      </w:r>
      <w:r w:rsidRPr="00AD1106">
        <w:t>объединяет</w:t>
      </w:r>
      <w:r w:rsidR="00B32C3F" w:rsidRPr="00AD1106">
        <w:t xml:space="preserve"> </w:t>
      </w:r>
      <w:r w:rsidRPr="00AD1106">
        <w:t>в</w:t>
      </w:r>
      <w:r w:rsidR="00B32C3F" w:rsidRPr="00AD1106">
        <w:t xml:space="preserve"> </w:t>
      </w:r>
      <w:r w:rsidRPr="00AD1106">
        <w:t>себе</w:t>
      </w:r>
      <w:r w:rsidR="00B32C3F" w:rsidRPr="00AD1106">
        <w:t xml:space="preserve"> </w:t>
      </w:r>
      <w:r w:rsidRPr="00AD1106">
        <w:t>страховой</w:t>
      </w:r>
      <w:r w:rsidR="00B32C3F" w:rsidRPr="00AD1106">
        <w:t xml:space="preserve"> </w:t>
      </w:r>
      <w:r w:rsidRPr="00AD1106">
        <w:t>и</w:t>
      </w:r>
      <w:r w:rsidR="00B32C3F" w:rsidRPr="00AD1106">
        <w:t xml:space="preserve"> </w:t>
      </w:r>
      <w:r w:rsidRPr="00AD1106">
        <w:t>инвестиционный</w:t>
      </w:r>
      <w:r w:rsidR="00B32C3F" w:rsidRPr="00AD1106">
        <w:t xml:space="preserve"> </w:t>
      </w:r>
      <w:r w:rsidRPr="00AD1106">
        <w:t>продукты.</w:t>
      </w:r>
      <w:r w:rsidR="00B32C3F" w:rsidRPr="00AD1106">
        <w:t xml:space="preserve"> </w:t>
      </w:r>
      <w:r w:rsidR="00A13ED0" w:rsidRPr="00AD1106">
        <w:t>«</w:t>
      </w:r>
      <w:r w:rsidRPr="00AD1106">
        <w:t>Указанный</w:t>
      </w:r>
      <w:r w:rsidR="00B32C3F" w:rsidRPr="00AD1106">
        <w:t xml:space="preserve"> </w:t>
      </w:r>
      <w:r w:rsidRPr="00AD1106">
        <w:t>вид</w:t>
      </w:r>
      <w:r w:rsidR="00B32C3F" w:rsidRPr="00AD1106">
        <w:t xml:space="preserve"> </w:t>
      </w:r>
      <w:r w:rsidRPr="00AD1106">
        <w:t>страхования</w:t>
      </w:r>
      <w:r w:rsidR="00B32C3F" w:rsidRPr="00AD1106">
        <w:t xml:space="preserve"> </w:t>
      </w:r>
      <w:r w:rsidRPr="00AD1106">
        <w:t>представляет</w:t>
      </w:r>
      <w:r w:rsidR="00B32C3F" w:rsidRPr="00AD1106">
        <w:t xml:space="preserve"> </w:t>
      </w:r>
      <w:r w:rsidRPr="00AD1106">
        <w:t>собой</w:t>
      </w:r>
      <w:r w:rsidR="00B32C3F" w:rsidRPr="00AD1106">
        <w:t xml:space="preserve"> </w:t>
      </w:r>
      <w:r w:rsidRPr="00AD1106">
        <w:t>аналог</w:t>
      </w:r>
      <w:r w:rsidR="00B32C3F" w:rsidRPr="00AD1106">
        <w:t xml:space="preserve"> </w:t>
      </w:r>
      <w:r w:rsidRPr="00AD1106">
        <w:t>распространенного</w:t>
      </w:r>
      <w:r w:rsidR="00B32C3F" w:rsidRPr="00AD1106">
        <w:t xml:space="preserve"> </w:t>
      </w:r>
      <w:r w:rsidRPr="00AD1106">
        <w:t>на</w:t>
      </w:r>
      <w:r w:rsidR="00B32C3F" w:rsidRPr="00AD1106">
        <w:t xml:space="preserve"> </w:t>
      </w:r>
      <w:r w:rsidRPr="00AD1106">
        <w:t>зарубежных</w:t>
      </w:r>
      <w:r w:rsidR="00B32C3F" w:rsidRPr="00AD1106">
        <w:t xml:space="preserve"> </w:t>
      </w:r>
      <w:r w:rsidRPr="00AD1106">
        <w:t>страховых</w:t>
      </w:r>
      <w:r w:rsidR="00B32C3F" w:rsidRPr="00AD1106">
        <w:t xml:space="preserve"> </w:t>
      </w:r>
      <w:r w:rsidRPr="00AD1106">
        <w:t>рынках</w:t>
      </w:r>
      <w:r w:rsidR="00B32C3F" w:rsidRPr="00AD1106">
        <w:t xml:space="preserve"> </w:t>
      </w:r>
      <w:proofErr w:type="spellStart"/>
      <w:r w:rsidRPr="00AD1106">
        <w:t>unit</w:t>
      </w:r>
      <w:proofErr w:type="spellEnd"/>
      <w:r w:rsidRPr="00AD1106">
        <w:t>-</w:t>
      </w:r>
      <w:proofErr w:type="spellStart"/>
      <w:r w:rsidRPr="00AD1106">
        <w:t>linked</w:t>
      </w:r>
      <w:proofErr w:type="spellEnd"/>
      <w:r w:rsidRPr="00AD1106">
        <w:t>-продукта</w:t>
      </w:r>
      <w:r w:rsidR="00B32C3F" w:rsidRPr="00AD1106">
        <w:t xml:space="preserve"> </w:t>
      </w:r>
      <w:r w:rsidRPr="00AD1106">
        <w:t>и</w:t>
      </w:r>
      <w:r w:rsidR="00B32C3F" w:rsidRPr="00AD1106">
        <w:t xml:space="preserve"> </w:t>
      </w:r>
      <w:r w:rsidRPr="00AD1106">
        <w:t>включает</w:t>
      </w:r>
      <w:r w:rsidR="00B32C3F" w:rsidRPr="00AD1106">
        <w:t xml:space="preserve"> </w:t>
      </w:r>
      <w:r w:rsidRPr="00AD1106">
        <w:t>одновременно</w:t>
      </w:r>
      <w:r w:rsidR="00B32C3F" w:rsidRPr="00AD1106">
        <w:t xml:space="preserve"> </w:t>
      </w:r>
      <w:r w:rsidRPr="00AD1106">
        <w:t>предоставление</w:t>
      </w:r>
      <w:r w:rsidR="00B32C3F" w:rsidRPr="00AD1106">
        <w:t xml:space="preserve"> </w:t>
      </w:r>
      <w:r w:rsidRPr="00AD1106">
        <w:t>страховой</w:t>
      </w:r>
      <w:r w:rsidR="00B32C3F" w:rsidRPr="00AD1106">
        <w:t xml:space="preserve"> </w:t>
      </w:r>
      <w:r w:rsidRPr="00AD1106">
        <w:t>защиты</w:t>
      </w:r>
      <w:r w:rsidR="00B32C3F" w:rsidRPr="00AD1106">
        <w:t xml:space="preserve"> </w:t>
      </w:r>
      <w:r w:rsidRPr="00AD1106">
        <w:t>и</w:t>
      </w:r>
      <w:r w:rsidR="00B32C3F" w:rsidRPr="00AD1106">
        <w:t xml:space="preserve"> </w:t>
      </w:r>
      <w:r w:rsidRPr="00AD1106">
        <w:t>возможность</w:t>
      </w:r>
      <w:r w:rsidR="00B32C3F" w:rsidRPr="00AD1106">
        <w:t xml:space="preserve"> </w:t>
      </w:r>
      <w:r w:rsidRPr="00AD1106">
        <w:t>инвестирования</w:t>
      </w:r>
      <w:r w:rsidR="00B32C3F" w:rsidRPr="00AD1106">
        <w:t xml:space="preserve"> </w:t>
      </w:r>
      <w:r w:rsidRPr="00AD1106">
        <w:t>части</w:t>
      </w:r>
      <w:r w:rsidR="00B32C3F" w:rsidRPr="00AD1106">
        <w:t xml:space="preserve"> </w:t>
      </w:r>
      <w:r w:rsidRPr="00AD1106">
        <w:t>уплаченной</w:t>
      </w:r>
      <w:r w:rsidR="00B32C3F" w:rsidRPr="00AD1106">
        <w:t xml:space="preserve"> </w:t>
      </w:r>
      <w:r w:rsidRPr="00AD1106">
        <w:t>страховой</w:t>
      </w:r>
      <w:r w:rsidR="00B32C3F" w:rsidRPr="00AD1106">
        <w:t xml:space="preserve"> </w:t>
      </w:r>
      <w:r w:rsidRPr="00AD1106">
        <w:t>премии</w:t>
      </w:r>
      <w:r w:rsidR="00B32C3F" w:rsidRPr="00AD1106">
        <w:t xml:space="preserve"> </w:t>
      </w:r>
      <w:r w:rsidRPr="00AD1106">
        <w:t>в</w:t>
      </w:r>
      <w:r w:rsidR="00B32C3F" w:rsidRPr="00AD1106">
        <w:t xml:space="preserve"> </w:t>
      </w:r>
      <w:r w:rsidRPr="00AD1106">
        <w:t>выбранные</w:t>
      </w:r>
      <w:r w:rsidR="00B32C3F" w:rsidRPr="00AD1106">
        <w:t xml:space="preserve"> </w:t>
      </w:r>
      <w:r w:rsidRPr="00AD1106">
        <w:t>страхователем</w:t>
      </w:r>
      <w:r w:rsidR="00B32C3F" w:rsidRPr="00AD1106">
        <w:t xml:space="preserve"> </w:t>
      </w:r>
      <w:r w:rsidRPr="00AD1106">
        <w:t>паи</w:t>
      </w:r>
      <w:r w:rsidR="00B32C3F" w:rsidRPr="00AD1106">
        <w:t xml:space="preserve"> </w:t>
      </w:r>
      <w:r w:rsidRPr="00AD1106">
        <w:t>и</w:t>
      </w:r>
      <w:r w:rsidR="00B32C3F" w:rsidRPr="00AD1106">
        <w:t xml:space="preserve"> </w:t>
      </w:r>
      <w:r w:rsidRPr="00AD1106">
        <w:t>получения</w:t>
      </w:r>
      <w:r w:rsidR="00B32C3F" w:rsidRPr="00AD1106">
        <w:t xml:space="preserve"> </w:t>
      </w:r>
      <w:r w:rsidRPr="00AD1106">
        <w:t>инвестиционного</w:t>
      </w:r>
      <w:r w:rsidR="00B32C3F" w:rsidRPr="00AD1106">
        <w:t xml:space="preserve"> </w:t>
      </w:r>
      <w:r w:rsidRPr="00AD1106">
        <w:t>дохода</w:t>
      </w:r>
      <w:r w:rsidR="00A13ED0" w:rsidRPr="00AD1106">
        <w:t>»</w:t>
      </w:r>
      <w:r w:rsidR="00A33768" w:rsidRPr="00AD1106">
        <w:t>, -</w:t>
      </w:r>
      <w:r w:rsidR="00B32C3F" w:rsidRPr="00AD1106">
        <w:t xml:space="preserve"> </w:t>
      </w:r>
      <w:r w:rsidRPr="00AD1106">
        <w:t>указывается</w:t>
      </w:r>
      <w:r w:rsidR="00B32C3F" w:rsidRPr="00AD1106">
        <w:t xml:space="preserve"> </w:t>
      </w:r>
      <w:r w:rsidRPr="00AD1106">
        <w:t>в</w:t>
      </w:r>
      <w:r w:rsidR="00B32C3F" w:rsidRPr="00AD1106">
        <w:t xml:space="preserve"> </w:t>
      </w:r>
      <w:r w:rsidRPr="00AD1106">
        <w:t>пояснительной</w:t>
      </w:r>
      <w:r w:rsidR="00B32C3F" w:rsidRPr="00AD1106">
        <w:t xml:space="preserve"> </w:t>
      </w:r>
      <w:r w:rsidRPr="00AD1106">
        <w:t>записке</w:t>
      </w:r>
      <w:r w:rsidR="00B32C3F" w:rsidRPr="00AD1106">
        <w:t xml:space="preserve"> </w:t>
      </w:r>
      <w:r w:rsidRPr="00AD1106">
        <w:t>к</w:t>
      </w:r>
      <w:r w:rsidR="00B32C3F" w:rsidRPr="00AD1106">
        <w:t xml:space="preserve"> </w:t>
      </w:r>
      <w:r w:rsidRPr="00AD1106">
        <w:t>законопроекту,</w:t>
      </w:r>
      <w:r w:rsidR="00B32C3F" w:rsidRPr="00AD1106">
        <w:t xml:space="preserve"> </w:t>
      </w:r>
      <w:r w:rsidRPr="00AD1106">
        <w:t>которым</w:t>
      </w:r>
      <w:r w:rsidR="00B32C3F" w:rsidRPr="00AD1106">
        <w:t xml:space="preserve"> </w:t>
      </w:r>
      <w:r w:rsidRPr="00AD1106">
        <w:t>вводится</w:t>
      </w:r>
      <w:r w:rsidR="00B32C3F" w:rsidRPr="00AD1106">
        <w:t xml:space="preserve"> </w:t>
      </w:r>
      <w:r w:rsidRPr="00AD1106">
        <w:t>инструмент</w:t>
      </w:r>
      <w:r w:rsidR="00B32C3F" w:rsidRPr="00AD1106">
        <w:t xml:space="preserve"> </w:t>
      </w:r>
      <w:r w:rsidRPr="00AD1106">
        <w:t>долевого</w:t>
      </w:r>
      <w:r w:rsidR="00B32C3F" w:rsidRPr="00AD1106">
        <w:t xml:space="preserve"> </w:t>
      </w:r>
      <w:r w:rsidRPr="00AD1106">
        <w:t>страхования</w:t>
      </w:r>
      <w:r w:rsidR="00B32C3F" w:rsidRPr="00AD1106">
        <w:t xml:space="preserve"> </w:t>
      </w:r>
      <w:r w:rsidRPr="00AD1106">
        <w:t>жизни.</w:t>
      </w:r>
    </w:p>
    <w:p w14:paraId="6CBD1CAD" w14:textId="77777777" w:rsidR="00E76FAD" w:rsidRPr="00AD1106" w:rsidRDefault="00E76FAD" w:rsidP="00E76FAD">
      <w:r w:rsidRPr="00AD1106">
        <w:t>Разница</w:t>
      </w:r>
      <w:r w:rsidR="00B32C3F" w:rsidRPr="00AD1106">
        <w:t xml:space="preserve"> </w:t>
      </w:r>
      <w:r w:rsidRPr="00AD1106">
        <w:t>в</w:t>
      </w:r>
      <w:r w:rsidR="00B32C3F" w:rsidRPr="00AD1106">
        <w:t xml:space="preserve"> </w:t>
      </w:r>
      <w:r w:rsidRPr="00AD1106">
        <w:t>том,</w:t>
      </w:r>
      <w:r w:rsidR="00B32C3F" w:rsidRPr="00AD1106">
        <w:t xml:space="preserve"> </w:t>
      </w:r>
      <w:r w:rsidRPr="00AD1106">
        <w:t>что</w:t>
      </w:r>
      <w:r w:rsidR="00B32C3F" w:rsidRPr="00AD1106">
        <w:t xml:space="preserve"> </w:t>
      </w:r>
      <w:r w:rsidRPr="00AD1106">
        <w:t>ИСЖ</w:t>
      </w:r>
      <w:r w:rsidR="00B32C3F" w:rsidRPr="00AD1106">
        <w:t xml:space="preserve"> </w:t>
      </w:r>
      <w:r w:rsidRPr="00AD1106">
        <w:t>не</w:t>
      </w:r>
      <w:r w:rsidR="00B32C3F" w:rsidRPr="00AD1106">
        <w:t xml:space="preserve"> </w:t>
      </w:r>
      <w:r w:rsidRPr="00AD1106">
        <w:t>предполагает</w:t>
      </w:r>
      <w:r w:rsidR="00B32C3F" w:rsidRPr="00AD1106">
        <w:t xml:space="preserve"> </w:t>
      </w:r>
      <w:r w:rsidRPr="00AD1106">
        <w:t>участия</w:t>
      </w:r>
      <w:r w:rsidR="00B32C3F" w:rsidRPr="00AD1106">
        <w:t xml:space="preserve"> </w:t>
      </w:r>
      <w:r w:rsidRPr="00AD1106">
        <w:t>страхователя</w:t>
      </w:r>
      <w:r w:rsidR="00B32C3F" w:rsidRPr="00AD1106">
        <w:t xml:space="preserve"> </w:t>
      </w:r>
      <w:r w:rsidRPr="00AD1106">
        <w:t>в</w:t>
      </w:r>
      <w:r w:rsidR="00B32C3F" w:rsidRPr="00AD1106">
        <w:t xml:space="preserve"> </w:t>
      </w:r>
      <w:r w:rsidRPr="00AD1106">
        <w:t>выборе</w:t>
      </w:r>
      <w:r w:rsidR="00B32C3F" w:rsidRPr="00AD1106">
        <w:t xml:space="preserve"> </w:t>
      </w:r>
      <w:r w:rsidRPr="00AD1106">
        <w:t>инвестиционных</w:t>
      </w:r>
      <w:r w:rsidR="00B32C3F" w:rsidRPr="00AD1106">
        <w:t xml:space="preserve"> </w:t>
      </w:r>
      <w:r w:rsidRPr="00AD1106">
        <w:t>инструментов.</w:t>
      </w:r>
      <w:r w:rsidR="00B32C3F" w:rsidRPr="00AD1106">
        <w:t xml:space="preserve"> </w:t>
      </w:r>
      <w:r w:rsidRPr="00AD1106">
        <w:t>Кот</w:t>
      </w:r>
      <w:r w:rsidR="00B32C3F" w:rsidRPr="00AD1106">
        <w:t xml:space="preserve"> </w:t>
      </w:r>
      <w:r w:rsidRPr="00AD1106">
        <w:t>в</w:t>
      </w:r>
      <w:r w:rsidR="00B32C3F" w:rsidRPr="00AD1106">
        <w:t xml:space="preserve"> </w:t>
      </w:r>
      <w:r w:rsidRPr="00AD1106">
        <w:t>мешке,</w:t>
      </w:r>
      <w:r w:rsidR="00B32C3F" w:rsidRPr="00AD1106">
        <w:t xml:space="preserve"> </w:t>
      </w:r>
      <w:r w:rsidRPr="00AD1106">
        <w:t>которого</w:t>
      </w:r>
      <w:r w:rsidR="00B32C3F" w:rsidRPr="00AD1106">
        <w:t xml:space="preserve"> </w:t>
      </w:r>
      <w:r w:rsidRPr="00AD1106">
        <w:t>сейчас</w:t>
      </w:r>
      <w:r w:rsidR="00B32C3F" w:rsidRPr="00AD1106">
        <w:t xml:space="preserve"> </w:t>
      </w:r>
      <w:r w:rsidRPr="00AD1106">
        <w:t>покупают</w:t>
      </w:r>
      <w:r w:rsidR="00B32C3F" w:rsidRPr="00AD1106">
        <w:t xml:space="preserve"> </w:t>
      </w:r>
      <w:r w:rsidRPr="00AD1106">
        <w:t>клиенты</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ИСЖ,</w:t>
      </w:r>
      <w:r w:rsidR="00B32C3F" w:rsidRPr="00AD1106">
        <w:t xml:space="preserve"> </w:t>
      </w:r>
      <w:r w:rsidRPr="00AD1106">
        <w:t>в</w:t>
      </w:r>
      <w:r w:rsidR="00B32C3F" w:rsidRPr="00AD1106">
        <w:t xml:space="preserve"> </w:t>
      </w:r>
      <w:r w:rsidRPr="00AD1106">
        <w:t>ДСЖ</w:t>
      </w:r>
      <w:r w:rsidR="00B32C3F" w:rsidRPr="00AD1106">
        <w:t xml:space="preserve"> </w:t>
      </w:r>
      <w:r w:rsidRPr="00AD1106">
        <w:t>превращается</w:t>
      </w:r>
      <w:r w:rsidR="00B32C3F" w:rsidRPr="00AD1106">
        <w:t xml:space="preserve"> </w:t>
      </w:r>
      <w:r w:rsidRPr="00AD1106">
        <w:t>в</w:t>
      </w:r>
      <w:r w:rsidR="00B32C3F" w:rsidRPr="00AD1106">
        <w:t xml:space="preserve"> </w:t>
      </w:r>
      <w:proofErr w:type="spellStart"/>
      <w:r w:rsidRPr="00AD1106">
        <w:t>инвестпортфель</w:t>
      </w:r>
      <w:proofErr w:type="spellEnd"/>
      <w:r w:rsidRPr="00AD1106">
        <w:t>,</w:t>
      </w:r>
      <w:r w:rsidR="00B32C3F" w:rsidRPr="00AD1106">
        <w:t xml:space="preserve"> </w:t>
      </w:r>
      <w:r w:rsidRPr="00AD1106">
        <w:t>сформированный</w:t>
      </w:r>
      <w:r w:rsidR="00B32C3F" w:rsidRPr="00AD1106">
        <w:t xml:space="preserve"> </w:t>
      </w:r>
      <w:r w:rsidRPr="00AD1106">
        <w:t>по</w:t>
      </w:r>
      <w:r w:rsidR="00B32C3F" w:rsidRPr="00AD1106">
        <w:t xml:space="preserve"> </w:t>
      </w:r>
      <w:r w:rsidRPr="00AD1106">
        <w:t>их</w:t>
      </w:r>
      <w:r w:rsidR="00B32C3F" w:rsidRPr="00AD1106">
        <w:t xml:space="preserve"> </w:t>
      </w:r>
      <w:r w:rsidRPr="00AD1106">
        <w:t>собственному</w:t>
      </w:r>
      <w:r w:rsidR="00B32C3F" w:rsidRPr="00AD1106">
        <w:t xml:space="preserve"> </w:t>
      </w:r>
      <w:r w:rsidRPr="00AD1106">
        <w:t>вкусу</w:t>
      </w:r>
      <w:r w:rsidR="00B32C3F" w:rsidRPr="00AD1106">
        <w:t xml:space="preserve"> </w:t>
      </w:r>
      <w:r w:rsidRPr="00AD1106">
        <w:t>из</w:t>
      </w:r>
      <w:r w:rsidR="00B32C3F" w:rsidRPr="00AD1106">
        <w:t xml:space="preserve"> </w:t>
      </w:r>
      <w:r w:rsidRPr="00AD1106">
        <w:t>паев</w:t>
      </w:r>
      <w:r w:rsidR="00B32C3F" w:rsidRPr="00AD1106">
        <w:t xml:space="preserve"> </w:t>
      </w:r>
      <w:r w:rsidRPr="00AD1106">
        <w:t>открытых</w:t>
      </w:r>
      <w:r w:rsidR="00B32C3F" w:rsidRPr="00AD1106">
        <w:t xml:space="preserve"> </w:t>
      </w:r>
      <w:r w:rsidRPr="00AD1106">
        <w:t>паевых</w:t>
      </w:r>
      <w:r w:rsidR="00B32C3F" w:rsidRPr="00AD1106">
        <w:t xml:space="preserve"> </w:t>
      </w:r>
      <w:r w:rsidRPr="00AD1106">
        <w:t>инвестиционных</w:t>
      </w:r>
      <w:r w:rsidR="00B32C3F" w:rsidRPr="00AD1106">
        <w:t xml:space="preserve"> </w:t>
      </w:r>
      <w:r w:rsidRPr="00AD1106">
        <w:t>фондов</w:t>
      </w:r>
      <w:r w:rsidR="00B32C3F" w:rsidRPr="00AD1106">
        <w:t xml:space="preserve"> </w:t>
      </w:r>
      <w:r w:rsidRPr="00AD1106">
        <w:t>(ОПИФ).</w:t>
      </w:r>
      <w:r w:rsidR="00B32C3F" w:rsidRPr="00AD1106">
        <w:t xml:space="preserve"> </w:t>
      </w:r>
      <w:r w:rsidRPr="00AD1106">
        <w:t>Их</w:t>
      </w:r>
      <w:r w:rsidR="00B32C3F" w:rsidRPr="00AD1106">
        <w:t xml:space="preserve"> </w:t>
      </w:r>
      <w:r w:rsidRPr="00AD1106">
        <w:t>выбор,</w:t>
      </w:r>
      <w:r w:rsidR="00B32C3F" w:rsidRPr="00AD1106">
        <w:t xml:space="preserve"> </w:t>
      </w:r>
      <w:r w:rsidRPr="00AD1106">
        <w:t>комбинация,</w:t>
      </w:r>
      <w:r w:rsidR="00B32C3F" w:rsidRPr="00AD1106">
        <w:t xml:space="preserve"> </w:t>
      </w:r>
      <w:r w:rsidRPr="00AD1106">
        <w:t>калибровка</w:t>
      </w:r>
      <w:r w:rsidR="00B32C3F" w:rsidRPr="00AD1106">
        <w:t xml:space="preserve"> </w:t>
      </w:r>
      <w:r w:rsidRPr="00AD1106">
        <w:t>портфеля</w:t>
      </w:r>
      <w:r w:rsidR="00B32C3F" w:rsidRPr="00AD1106">
        <w:t xml:space="preserve"> </w:t>
      </w:r>
      <w:r w:rsidRPr="00AD1106">
        <w:t>становятся</w:t>
      </w:r>
      <w:r w:rsidR="00B32C3F" w:rsidRPr="00AD1106">
        <w:t xml:space="preserve"> </w:t>
      </w:r>
      <w:r w:rsidRPr="00AD1106">
        <w:t>прерогативой</w:t>
      </w:r>
      <w:r w:rsidR="00B32C3F" w:rsidRPr="00AD1106">
        <w:t xml:space="preserve"> </w:t>
      </w:r>
      <w:r w:rsidRPr="00AD1106">
        <w:t>страхователя.</w:t>
      </w:r>
      <w:r w:rsidR="00B32C3F" w:rsidRPr="00AD1106">
        <w:t xml:space="preserve"> </w:t>
      </w:r>
      <w:r w:rsidRPr="00AD1106">
        <w:t>На</w:t>
      </w:r>
      <w:r w:rsidR="00B32C3F" w:rsidRPr="00AD1106">
        <w:t xml:space="preserve"> </w:t>
      </w:r>
      <w:r w:rsidRPr="00AD1106">
        <w:t>него</w:t>
      </w:r>
      <w:r w:rsidR="00B32C3F" w:rsidRPr="00AD1106">
        <w:t xml:space="preserve"> </w:t>
      </w:r>
      <w:r w:rsidRPr="00AD1106">
        <w:t>же</w:t>
      </w:r>
      <w:r w:rsidR="00B32C3F" w:rsidRPr="00AD1106">
        <w:t xml:space="preserve"> </w:t>
      </w:r>
      <w:r w:rsidRPr="00AD1106">
        <w:t>ложатся</w:t>
      </w:r>
      <w:r w:rsidR="00B32C3F" w:rsidRPr="00AD1106">
        <w:t xml:space="preserve"> </w:t>
      </w:r>
      <w:r w:rsidRPr="00AD1106">
        <w:t>и</w:t>
      </w:r>
      <w:r w:rsidR="00B32C3F" w:rsidRPr="00AD1106">
        <w:t xml:space="preserve"> </w:t>
      </w:r>
      <w:r w:rsidRPr="00AD1106">
        <w:t>рыночные</w:t>
      </w:r>
      <w:r w:rsidR="00B32C3F" w:rsidRPr="00AD1106">
        <w:t xml:space="preserve"> </w:t>
      </w:r>
      <w:r w:rsidRPr="00AD1106">
        <w:t>риски,</w:t>
      </w:r>
      <w:r w:rsidR="00B32C3F" w:rsidRPr="00AD1106">
        <w:t xml:space="preserve"> </w:t>
      </w:r>
      <w:r w:rsidRPr="00AD1106">
        <w:t>которые</w:t>
      </w:r>
      <w:r w:rsidR="00B32C3F" w:rsidRPr="00AD1106">
        <w:t xml:space="preserve"> </w:t>
      </w:r>
      <w:r w:rsidRPr="00AD1106">
        <w:t>в</w:t>
      </w:r>
      <w:r w:rsidR="00B32C3F" w:rsidRPr="00AD1106">
        <w:t xml:space="preserve"> </w:t>
      </w:r>
      <w:r w:rsidRPr="00AD1106">
        <w:t>классическом</w:t>
      </w:r>
      <w:r w:rsidR="00B32C3F" w:rsidRPr="00AD1106">
        <w:t xml:space="preserve"> </w:t>
      </w:r>
      <w:r w:rsidRPr="00AD1106">
        <w:t>ИСЖ</w:t>
      </w:r>
      <w:r w:rsidR="00B32C3F" w:rsidRPr="00AD1106">
        <w:t xml:space="preserve"> </w:t>
      </w:r>
      <w:r w:rsidRPr="00AD1106">
        <w:t>несет</w:t>
      </w:r>
      <w:r w:rsidR="00B32C3F" w:rsidRPr="00AD1106">
        <w:t xml:space="preserve"> </w:t>
      </w:r>
      <w:r w:rsidRPr="00AD1106">
        <w:t>страховщик,</w:t>
      </w:r>
      <w:r w:rsidR="00B32C3F" w:rsidRPr="00AD1106">
        <w:t xml:space="preserve"> </w:t>
      </w:r>
      <w:r w:rsidRPr="00AD1106">
        <w:t>а</w:t>
      </w:r>
      <w:r w:rsidR="00B32C3F" w:rsidRPr="00AD1106">
        <w:t xml:space="preserve"> </w:t>
      </w:r>
      <w:r w:rsidRPr="00AD1106">
        <w:t>не</w:t>
      </w:r>
      <w:r w:rsidR="00B32C3F" w:rsidRPr="00AD1106">
        <w:t xml:space="preserve"> </w:t>
      </w:r>
      <w:r w:rsidRPr="00AD1106">
        <w:t>его</w:t>
      </w:r>
      <w:r w:rsidR="00B32C3F" w:rsidRPr="00AD1106">
        <w:t xml:space="preserve"> </w:t>
      </w:r>
      <w:r w:rsidRPr="00AD1106">
        <w:t>клиент.</w:t>
      </w:r>
      <w:r w:rsidR="00B32C3F" w:rsidRPr="00AD1106">
        <w:t xml:space="preserve"> </w:t>
      </w:r>
      <w:r w:rsidRPr="00AD1106">
        <w:t>Более</w:t>
      </w:r>
      <w:r w:rsidR="00B32C3F" w:rsidRPr="00AD1106">
        <w:t xml:space="preserve"> </w:t>
      </w:r>
      <w:r w:rsidRPr="00AD1106">
        <w:t>высокий</w:t>
      </w:r>
      <w:r w:rsidR="00B32C3F" w:rsidRPr="00AD1106">
        <w:t xml:space="preserve"> </w:t>
      </w:r>
      <w:r w:rsidRPr="00AD1106">
        <w:t>риск,</w:t>
      </w:r>
      <w:r w:rsidR="00B32C3F" w:rsidRPr="00AD1106">
        <w:t xml:space="preserve"> </w:t>
      </w:r>
      <w:r w:rsidRPr="00AD1106">
        <w:t>как</w:t>
      </w:r>
      <w:r w:rsidR="00B32C3F" w:rsidRPr="00AD1106">
        <w:t xml:space="preserve"> </w:t>
      </w:r>
      <w:r w:rsidRPr="00AD1106">
        <w:t>предполагается,</w:t>
      </w:r>
      <w:r w:rsidR="00B32C3F" w:rsidRPr="00AD1106">
        <w:t xml:space="preserve"> </w:t>
      </w:r>
      <w:r w:rsidRPr="00AD1106">
        <w:t>будет</w:t>
      </w:r>
      <w:r w:rsidR="00B32C3F" w:rsidRPr="00AD1106">
        <w:t xml:space="preserve"> </w:t>
      </w:r>
      <w:r w:rsidRPr="00AD1106">
        <w:t>сопровождаться</w:t>
      </w:r>
      <w:r w:rsidR="00B32C3F" w:rsidRPr="00AD1106">
        <w:t xml:space="preserve"> </w:t>
      </w:r>
      <w:r w:rsidRPr="00AD1106">
        <w:t>более</w:t>
      </w:r>
      <w:r w:rsidR="00B32C3F" w:rsidRPr="00AD1106">
        <w:t xml:space="preserve"> </w:t>
      </w:r>
      <w:r w:rsidRPr="00AD1106">
        <w:t>высоким</w:t>
      </w:r>
      <w:r w:rsidR="00B32C3F" w:rsidRPr="00AD1106">
        <w:t xml:space="preserve"> </w:t>
      </w:r>
      <w:r w:rsidRPr="00AD1106">
        <w:t>вознаграждением.</w:t>
      </w:r>
    </w:p>
    <w:p w14:paraId="2E0215C1" w14:textId="77777777" w:rsidR="00E76FAD" w:rsidRPr="00AD1106" w:rsidRDefault="00E76FAD" w:rsidP="00E76FAD">
      <w:r w:rsidRPr="00AD1106">
        <w:t>Технически</w:t>
      </w:r>
      <w:r w:rsidR="00B32C3F" w:rsidRPr="00AD1106">
        <w:t xml:space="preserve"> </w:t>
      </w:r>
      <w:r w:rsidRPr="00AD1106">
        <w:t>все</w:t>
      </w:r>
      <w:r w:rsidR="00B32C3F" w:rsidRPr="00AD1106">
        <w:t xml:space="preserve"> </w:t>
      </w:r>
      <w:r w:rsidRPr="00AD1106">
        <w:t>операции</w:t>
      </w:r>
      <w:r w:rsidR="00B32C3F" w:rsidRPr="00AD1106">
        <w:t xml:space="preserve"> </w:t>
      </w:r>
      <w:r w:rsidRPr="00AD1106">
        <w:t>по</w:t>
      </w:r>
      <w:r w:rsidR="00B32C3F" w:rsidRPr="00AD1106">
        <w:t xml:space="preserve"> </w:t>
      </w:r>
      <w:r w:rsidRPr="00AD1106">
        <w:t>управлению</w:t>
      </w:r>
      <w:r w:rsidR="00B32C3F" w:rsidRPr="00AD1106">
        <w:t xml:space="preserve"> </w:t>
      </w:r>
      <w:r w:rsidRPr="00AD1106">
        <w:t>портфелем</w:t>
      </w:r>
      <w:r w:rsidR="00B32C3F" w:rsidRPr="00AD1106">
        <w:t xml:space="preserve"> </w:t>
      </w:r>
      <w:r w:rsidRPr="00AD1106">
        <w:t>паев</w:t>
      </w:r>
      <w:r w:rsidR="00B32C3F" w:rsidRPr="00AD1106">
        <w:t xml:space="preserve"> </w:t>
      </w:r>
      <w:r w:rsidRPr="00AD1106">
        <w:t>будет</w:t>
      </w:r>
      <w:r w:rsidR="00B32C3F" w:rsidRPr="00AD1106">
        <w:t xml:space="preserve"> </w:t>
      </w:r>
      <w:r w:rsidRPr="00AD1106">
        <w:t>осуществлять</w:t>
      </w:r>
      <w:r w:rsidR="00B32C3F" w:rsidRPr="00AD1106">
        <w:t xml:space="preserve"> </w:t>
      </w:r>
      <w:r w:rsidRPr="00AD1106">
        <w:t>либо</w:t>
      </w:r>
      <w:r w:rsidR="00B32C3F" w:rsidRPr="00AD1106">
        <w:t xml:space="preserve"> </w:t>
      </w:r>
      <w:r w:rsidRPr="00AD1106">
        <w:t>сам</w:t>
      </w:r>
      <w:r w:rsidR="00B32C3F" w:rsidRPr="00AD1106">
        <w:t xml:space="preserve"> </w:t>
      </w:r>
      <w:r w:rsidRPr="00AD1106">
        <w:t>страховщик</w:t>
      </w:r>
      <w:r w:rsidR="00B32C3F" w:rsidRPr="00AD1106">
        <w:t xml:space="preserve"> </w:t>
      </w:r>
      <w:r w:rsidRPr="00AD1106">
        <w:t>(если</w:t>
      </w:r>
      <w:r w:rsidR="00B32C3F" w:rsidRPr="00AD1106">
        <w:t xml:space="preserve"> </w:t>
      </w:r>
      <w:r w:rsidRPr="00AD1106">
        <w:t>получит</w:t>
      </w:r>
      <w:r w:rsidR="00B32C3F" w:rsidRPr="00AD1106">
        <w:t xml:space="preserve"> </w:t>
      </w:r>
      <w:r w:rsidRPr="00AD1106">
        <w:t>дополнительную</w:t>
      </w:r>
      <w:r w:rsidR="00B32C3F" w:rsidRPr="00AD1106">
        <w:t xml:space="preserve"> </w:t>
      </w:r>
      <w:r w:rsidRPr="00AD1106">
        <w:t>лицензию</w:t>
      </w:r>
      <w:r w:rsidR="00B32C3F" w:rsidRPr="00AD1106">
        <w:t xml:space="preserve"> </w:t>
      </w:r>
      <w:r w:rsidRPr="00AD1106">
        <w:t>управляющей</w:t>
      </w:r>
      <w:r w:rsidR="00B32C3F" w:rsidRPr="00AD1106">
        <w:t xml:space="preserve"> </w:t>
      </w:r>
      <w:r w:rsidRPr="00AD1106">
        <w:t>компании</w:t>
      </w:r>
      <w:r w:rsidR="00B32C3F" w:rsidRPr="00AD1106">
        <w:t xml:space="preserve"> </w:t>
      </w:r>
      <w:r w:rsidRPr="00AD1106">
        <w:t>на</w:t>
      </w:r>
      <w:r w:rsidR="00B32C3F" w:rsidRPr="00AD1106">
        <w:t xml:space="preserve"> </w:t>
      </w:r>
      <w:r w:rsidRPr="00AD1106">
        <w:t>осуществление</w:t>
      </w:r>
      <w:r w:rsidR="00B32C3F" w:rsidRPr="00AD1106">
        <w:t xml:space="preserve"> </w:t>
      </w:r>
      <w:r w:rsidRPr="00AD1106">
        <w:t>деятельности</w:t>
      </w:r>
      <w:r w:rsidR="00B32C3F" w:rsidRPr="00AD1106">
        <w:t xml:space="preserve"> </w:t>
      </w:r>
      <w:r w:rsidRPr="00AD1106">
        <w:t>по</w:t>
      </w:r>
      <w:r w:rsidR="00B32C3F" w:rsidRPr="00AD1106">
        <w:t xml:space="preserve"> </w:t>
      </w:r>
      <w:r w:rsidRPr="00AD1106">
        <w:t>управлению</w:t>
      </w:r>
      <w:r w:rsidR="00B32C3F" w:rsidRPr="00AD1106">
        <w:t xml:space="preserve"> </w:t>
      </w:r>
      <w:r w:rsidRPr="00AD1106">
        <w:t>инвестиционными</w:t>
      </w:r>
      <w:r w:rsidR="00B32C3F" w:rsidRPr="00AD1106">
        <w:t xml:space="preserve"> </w:t>
      </w:r>
      <w:r w:rsidRPr="00AD1106">
        <w:t>фондами,</w:t>
      </w:r>
      <w:r w:rsidR="00B32C3F" w:rsidRPr="00AD1106">
        <w:t xml:space="preserve"> </w:t>
      </w:r>
      <w:r w:rsidRPr="00AD1106">
        <w:t>паевыми</w:t>
      </w:r>
      <w:r w:rsidR="00B32C3F" w:rsidRPr="00AD1106">
        <w:t xml:space="preserve"> </w:t>
      </w:r>
      <w:r w:rsidRPr="00AD1106">
        <w:t>инвестиционными</w:t>
      </w:r>
      <w:r w:rsidR="00B32C3F" w:rsidRPr="00AD1106">
        <w:t xml:space="preserve"> </w:t>
      </w:r>
      <w:r w:rsidRPr="00AD1106">
        <w:t>фондами</w:t>
      </w:r>
      <w:r w:rsidR="00B32C3F" w:rsidRPr="00AD1106">
        <w:t xml:space="preserve"> </w:t>
      </w:r>
      <w:r w:rsidRPr="00AD1106">
        <w:t>и</w:t>
      </w:r>
      <w:r w:rsidR="00B32C3F" w:rsidRPr="00AD1106">
        <w:t xml:space="preserve"> </w:t>
      </w:r>
      <w:r w:rsidRPr="00AD1106">
        <w:rPr>
          <w:b/>
        </w:rPr>
        <w:t>негосударственными</w:t>
      </w:r>
      <w:r w:rsidR="00B32C3F" w:rsidRPr="00AD1106">
        <w:rPr>
          <w:b/>
        </w:rPr>
        <w:t xml:space="preserve"> </w:t>
      </w:r>
      <w:r w:rsidRPr="00AD1106">
        <w:rPr>
          <w:b/>
        </w:rPr>
        <w:t>пенсионными</w:t>
      </w:r>
      <w:r w:rsidR="00B32C3F" w:rsidRPr="00AD1106">
        <w:rPr>
          <w:b/>
        </w:rPr>
        <w:t xml:space="preserve"> </w:t>
      </w:r>
      <w:r w:rsidRPr="00AD1106">
        <w:rPr>
          <w:b/>
        </w:rPr>
        <w:t>фондами</w:t>
      </w:r>
      <w:r w:rsidRPr="00AD1106">
        <w:t>),</w:t>
      </w:r>
      <w:r w:rsidR="00B32C3F" w:rsidRPr="00AD1106">
        <w:t xml:space="preserve"> </w:t>
      </w:r>
      <w:r w:rsidRPr="00AD1106">
        <w:t>либо</w:t>
      </w:r>
      <w:r w:rsidR="00B32C3F" w:rsidRPr="00AD1106">
        <w:t xml:space="preserve"> </w:t>
      </w:r>
      <w:r w:rsidRPr="00AD1106">
        <w:t>УК,</w:t>
      </w:r>
      <w:r w:rsidR="00B32C3F" w:rsidRPr="00AD1106">
        <w:t xml:space="preserve"> </w:t>
      </w:r>
      <w:r w:rsidRPr="00AD1106">
        <w:t>которой</w:t>
      </w:r>
      <w:r w:rsidR="00B32C3F" w:rsidRPr="00AD1106">
        <w:t xml:space="preserve"> </w:t>
      </w:r>
      <w:r w:rsidRPr="00AD1106">
        <w:t>он</w:t>
      </w:r>
      <w:r w:rsidR="00B32C3F" w:rsidRPr="00AD1106">
        <w:t xml:space="preserve"> </w:t>
      </w:r>
      <w:r w:rsidRPr="00AD1106">
        <w:t>передаст</w:t>
      </w:r>
      <w:r w:rsidR="00B32C3F" w:rsidRPr="00AD1106">
        <w:t xml:space="preserve"> </w:t>
      </w:r>
      <w:r w:rsidRPr="00AD1106">
        <w:t>средства</w:t>
      </w:r>
      <w:r w:rsidR="00B32C3F" w:rsidRPr="00AD1106">
        <w:t xml:space="preserve"> </w:t>
      </w:r>
      <w:r w:rsidRPr="00AD1106">
        <w:t>клиентов</w:t>
      </w:r>
      <w:r w:rsidR="00B32C3F" w:rsidRPr="00AD1106">
        <w:t xml:space="preserve"> </w:t>
      </w:r>
      <w:r w:rsidRPr="00AD1106">
        <w:t>в</w:t>
      </w:r>
      <w:r w:rsidR="00B32C3F" w:rsidRPr="00AD1106">
        <w:t xml:space="preserve"> </w:t>
      </w:r>
      <w:r w:rsidRPr="00AD1106">
        <w:t>доверительное</w:t>
      </w:r>
      <w:r w:rsidR="00B32C3F" w:rsidRPr="00AD1106">
        <w:t xml:space="preserve"> </w:t>
      </w:r>
      <w:r w:rsidRPr="00AD1106">
        <w:t>управление</w:t>
      </w:r>
      <w:r w:rsidR="00B32C3F" w:rsidRPr="00AD1106">
        <w:t xml:space="preserve"> </w:t>
      </w:r>
      <w:r w:rsidRPr="00AD1106">
        <w:t>(в</w:t>
      </w:r>
      <w:r w:rsidR="00B32C3F" w:rsidRPr="00AD1106">
        <w:t xml:space="preserve"> </w:t>
      </w:r>
      <w:r w:rsidRPr="00AD1106">
        <w:t>этом</w:t>
      </w:r>
      <w:r w:rsidR="00B32C3F" w:rsidRPr="00AD1106">
        <w:t xml:space="preserve"> </w:t>
      </w:r>
      <w:r w:rsidRPr="00AD1106">
        <w:t>случае</w:t>
      </w:r>
      <w:r w:rsidR="00B32C3F" w:rsidRPr="00AD1106">
        <w:t xml:space="preserve"> </w:t>
      </w:r>
      <w:r w:rsidRPr="00AD1106">
        <w:t>можно</w:t>
      </w:r>
      <w:r w:rsidR="00B32C3F" w:rsidRPr="00AD1106">
        <w:t xml:space="preserve"> </w:t>
      </w:r>
      <w:r w:rsidRPr="00AD1106">
        <w:t>обойтись</w:t>
      </w:r>
      <w:r w:rsidR="00B32C3F" w:rsidRPr="00AD1106">
        <w:t xml:space="preserve"> </w:t>
      </w:r>
      <w:r w:rsidRPr="00AD1106">
        <w:t>и</w:t>
      </w:r>
      <w:r w:rsidR="00B32C3F" w:rsidRPr="00AD1106">
        <w:t xml:space="preserve"> </w:t>
      </w:r>
      <w:r w:rsidRPr="00AD1106">
        <w:t>без</w:t>
      </w:r>
      <w:r w:rsidR="00B32C3F" w:rsidRPr="00AD1106">
        <w:t xml:space="preserve"> </w:t>
      </w:r>
      <w:r w:rsidRPr="00AD1106">
        <w:t>новой</w:t>
      </w:r>
      <w:r w:rsidR="00B32C3F" w:rsidRPr="00AD1106">
        <w:t xml:space="preserve"> </w:t>
      </w:r>
      <w:r w:rsidRPr="00AD1106">
        <w:t>лицензии).</w:t>
      </w:r>
      <w:r w:rsidR="00B32C3F" w:rsidRPr="00AD1106">
        <w:t xml:space="preserve"> </w:t>
      </w:r>
      <w:r w:rsidRPr="00AD1106">
        <w:t>В</w:t>
      </w:r>
      <w:r w:rsidR="00B32C3F" w:rsidRPr="00AD1106">
        <w:t xml:space="preserve"> </w:t>
      </w:r>
      <w:r w:rsidRPr="00AD1106">
        <w:t>любом</w:t>
      </w:r>
      <w:r w:rsidR="00B32C3F" w:rsidRPr="00AD1106">
        <w:t xml:space="preserve"> </w:t>
      </w:r>
      <w:r w:rsidRPr="00AD1106">
        <w:t>случае</w:t>
      </w:r>
      <w:r w:rsidR="00B32C3F" w:rsidRPr="00AD1106">
        <w:t xml:space="preserve"> </w:t>
      </w:r>
      <w:r w:rsidRPr="00AD1106">
        <w:t>распоряжения</w:t>
      </w:r>
      <w:r w:rsidR="00B32C3F" w:rsidRPr="00AD1106">
        <w:t xml:space="preserve"> </w:t>
      </w:r>
      <w:r w:rsidRPr="00AD1106">
        <w:t>о</w:t>
      </w:r>
      <w:r w:rsidR="00B32C3F" w:rsidRPr="00AD1106">
        <w:t xml:space="preserve"> </w:t>
      </w:r>
      <w:r w:rsidRPr="00AD1106">
        <w:t>совершении</w:t>
      </w:r>
      <w:r w:rsidR="00B32C3F" w:rsidRPr="00AD1106">
        <w:t xml:space="preserve"> </w:t>
      </w:r>
      <w:r w:rsidRPr="00AD1106">
        <w:t>тех</w:t>
      </w:r>
      <w:r w:rsidR="00B32C3F" w:rsidRPr="00AD1106">
        <w:t xml:space="preserve"> </w:t>
      </w:r>
      <w:r w:rsidRPr="00AD1106">
        <w:t>или</w:t>
      </w:r>
      <w:r w:rsidR="00B32C3F" w:rsidRPr="00AD1106">
        <w:t xml:space="preserve"> </w:t>
      </w:r>
      <w:r w:rsidRPr="00AD1106">
        <w:t>иных</w:t>
      </w:r>
      <w:r w:rsidR="00B32C3F" w:rsidRPr="00AD1106">
        <w:t xml:space="preserve"> </w:t>
      </w:r>
      <w:r w:rsidRPr="00AD1106">
        <w:t>операций</w:t>
      </w:r>
      <w:r w:rsidR="00B32C3F" w:rsidRPr="00AD1106">
        <w:t xml:space="preserve"> </w:t>
      </w:r>
      <w:r w:rsidRPr="00AD1106">
        <w:t>страхователь</w:t>
      </w:r>
      <w:r w:rsidR="00B32C3F" w:rsidRPr="00AD1106">
        <w:t xml:space="preserve"> </w:t>
      </w:r>
      <w:r w:rsidRPr="00AD1106">
        <w:t>будет</w:t>
      </w:r>
      <w:r w:rsidR="00B32C3F" w:rsidRPr="00AD1106">
        <w:t xml:space="preserve"> </w:t>
      </w:r>
      <w:r w:rsidRPr="00AD1106">
        <w:t>адресовать</w:t>
      </w:r>
      <w:r w:rsidR="00B32C3F" w:rsidRPr="00AD1106">
        <w:t xml:space="preserve"> </w:t>
      </w:r>
      <w:r w:rsidRPr="00AD1106">
        <w:t>своему</w:t>
      </w:r>
      <w:r w:rsidR="00B32C3F" w:rsidRPr="00AD1106">
        <w:t xml:space="preserve"> </w:t>
      </w:r>
      <w:r w:rsidRPr="00AD1106">
        <w:t>страховщику.</w:t>
      </w:r>
    </w:p>
    <w:p w14:paraId="21095F29" w14:textId="77777777" w:rsidR="00E76FAD" w:rsidRPr="00AD1106" w:rsidRDefault="00B00367" w:rsidP="00E76FAD">
      <w:r w:rsidRPr="00AD1106">
        <w:t>ПОЧЕМУ</w:t>
      </w:r>
      <w:r w:rsidR="00B32C3F" w:rsidRPr="00AD1106">
        <w:t xml:space="preserve"> </w:t>
      </w:r>
      <w:r w:rsidRPr="00AD1106">
        <w:t>ИНВЕСТИЦИОННОЕ</w:t>
      </w:r>
      <w:r w:rsidR="00B32C3F" w:rsidRPr="00AD1106">
        <w:t xml:space="preserve"> </w:t>
      </w:r>
      <w:r w:rsidRPr="00AD1106">
        <w:t>МЕНЯЕТСЯ</w:t>
      </w:r>
      <w:r w:rsidR="00B32C3F" w:rsidRPr="00AD1106">
        <w:t xml:space="preserve"> </w:t>
      </w:r>
      <w:r w:rsidRPr="00AD1106">
        <w:t>НА</w:t>
      </w:r>
      <w:r w:rsidR="00B32C3F" w:rsidRPr="00AD1106">
        <w:t xml:space="preserve"> </w:t>
      </w:r>
      <w:r w:rsidRPr="00AD1106">
        <w:t>ДОЛЕВОЕ?</w:t>
      </w:r>
    </w:p>
    <w:p w14:paraId="7F947DC2" w14:textId="77777777" w:rsidR="00E76FAD" w:rsidRPr="00AD1106" w:rsidRDefault="00E76FAD" w:rsidP="00E76FAD">
      <w:r w:rsidRPr="00AD1106">
        <w:t>Инвестиционное</w:t>
      </w:r>
      <w:r w:rsidR="00B32C3F" w:rsidRPr="00AD1106">
        <w:t xml:space="preserve"> </w:t>
      </w:r>
      <w:r w:rsidRPr="00AD1106">
        <w:t>страхование</w:t>
      </w:r>
      <w:r w:rsidR="00B32C3F" w:rsidRPr="00AD1106">
        <w:t xml:space="preserve"> </w:t>
      </w:r>
      <w:r w:rsidRPr="00AD1106">
        <w:t>жизни,</w:t>
      </w:r>
      <w:r w:rsidR="00B32C3F" w:rsidRPr="00AD1106">
        <w:t xml:space="preserve"> </w:t>
      </w:r>
      <w:r w:rsidRPr="00AD1106">
        <w:t>хоть</w:t>
      </w:r>
      <w:r w:rsidR="00B32C3F" w:rsidRPr="00AD1106">
        <w:t xml:space="preserve"> </w:t>
      </w:r>
      <w:r w:rsidRPr="00AD1106">
        <w:t>и</w:t>
      </w:r>
      <w:r w:rsidR="00B32C3F" w:rsidRPr="00AD1106">
        <w:t xml:space="preserve"> </w:t>
      </w:r>
      <w:r w:rsidRPr="00AD1106">
        <w:t>растет</w:t>
      </w:r>
      <w:r w:rsidR="00B32C3F" w:rsidRPr="00AD1106">
        <w:t xml:space="preserve"> </w:t>
      </w:r>
      <w:r w:rsidRPr="00AD1106">
        <w:t>высокими</w:t>
      </w:r>
      <w:r w:rsidR="00B32C3F" w:rsidRPr="00AD1106">
        <w:t xml:space="preserve"> </w:t>
      </w:r>
      <w:r w:rsidRPr="00AD1106">
        <w:t>темпами,</w:t>
      </w:r>
      <w:r w:rsidR="00B32C3F" w:rsidRPr="00AD1106">
        <w:t xml:space="preserve"> </w:t>
      </w:r>
      <w:r w:rsidRPr="00AD1106">
        <w:t>зарекомендовало</w:t>
      </w:r>
      <w:r w:rsidR="00B32C3F" w:rsidRPr="00AD1106">
        <w:t xml:space="preserve"> </w:t>
      </w:r>
      <w:r w:rsidRPr="00AD1106">
        <w:t>себя</w:t>
      </w:r>
      <w:r w:rsidR="00B32C3F" w:rsidRPr="00AD1106">
        <w:t xml:space="preserve"> </w:t>
      </w:r>
      <w:r w:rsidRPr="00AD1106">
        <w:t>не</w:t>
      </w:r>
      <w:r w:rsidR="00B32C3F" w:rsidRPr="00AD1106">
        <w:t xml:space="preserve"> </w:t>
      </w:r>
      <w:r w:rsidRPr="00AD1106">
        <w:t>лучшим</w:t>
      </w:r>
      <w:r w:rsidR="00B32C3F" w:rsidRPr="00AD1106">
        <w:t xml:space="preserve"> </w:t>
      </w:r>
      <w:r w:rsidRPr="00AD1106">
        <w:t>образом:</w:t>
      </w:r>
      <w:r w:rsidR="00B32C3F" w:rsidRPr="00AD1106">
        <w:t xml:space="preserve"> </w:t>
      </w:r>
      <w:r w:rsidRPr="00AD1106">
        <w:t>с</w:t>
      </w:r>
      <w:r w:rsidR="00B32C3F" w:rsidRPr="00AD1106">
        <w:t xml:space="preserve"> </w:t>
      </w:r>
      <w:r w:rsidRPr="00AD1106">
        <w:t>2018</w:t>
      </w:r>
      <w:r w:rsidR="00B32C3F" w:rsidRPr="00AD1106">
        <w:t xml:space="preserve"> </w:t>
      </w:r>
      <w:r w:rsidRPr="00AD1106">
        <w:t>года</w:t>
      </w:r>
      <w:r w:rsidR="00B32C3F" w:rsidRPr="00AD1106">
        <w:t xml:space="preserve"> </w:t>
      </w:r>
      <w:r w:rsidRPr="00AD1106">
        <w:t>регулятор</w:t>
      </w:r>
      <w:r w:rsidR="00B32C3F" w:rsidRPr="00AD1106">
        <w:t xml:space="preserve"> </w:t>
      </w:r>
      <w:r w:rsidRPr="00AD1106">
        <w:t>ведет</w:t>
      </w:r>
      <w:r w:rsidR="00B32C3F" w:rsidRPr="00AD1106">
        <w:t xml:space="preserve"> </w:t>
      </w:r>
      <w:r w:rsidRPr="00AD1106">
        <w:t>борьбу</w:t>
      </w:r>
      <w:r w:rsidR="00B32C3F" w:rsidRPr="00AD1106">
        <w:t xml:space="preserve"> </w:t>
      </w:r>
      <w:r w:rsidRPr="00AD1106">
        <w:t>с</w:t>
      </w:r>
      <w:r w:rsidR="00B32C3F" w:rsidRPr="00AD1106">
        <w:t xml:space="preserve"> </w:t>
      </w:r>
      <w:proofErr w:type="spellStart"/>
      <w:r w:rsidRPr="00AD1106">
        <w:t>мисселингом</w:t>
      </w:r>
      <w:proofErr w:type="spellEnd"/>
      <w:r w:rsidRPr="00AD1106">
        <w:t>,</w:t>
      </w:r>
      <w:r w:rsidR="00B32C3F" w:rsidRPr="00AD1106">
        <w:t xml:space="preserve"> </w:t>
      </w:r>
      <w:r w:rsidRPr="00AD1106">
        <w:t>очень</w:t>
      </w:r>
      <w:r w:rsidR="00B32C3F" w:rsidRPr="00AD1106">
        <w:t xml:space="preserve"> </w:t>
      </w:r>
      <w:r w:rsidRPr="00AD1106">
        <w:t>часто</w:t>
      </w:r>
      <w:r w:rsidR="00B32C3F" w:rsidRPr="00AD1106">
        <w:t xml:space="preserve"> </w:t>
      </w:r>
      <w:r w:rsidRPr="00AD1106">
        <w:t>сопутствующим</w:t>
      </w:r>
      <w:r w:rsidR="00B32C3F" w:rsidRPr="00AD1106">
        <w:t xml:space="preserve"> </w:t>
      </w:r>
      <w:r w:rsidRPr="00AD1106">
        <w:t>продажам</w:t>
      </w:r>
      <w:r w:rsidR="00B32C3F" w:rsidRPr="00AD1106">
        <w:t xml:space="preserve"> </w:t>
      </w:r>
      <w:r w:rsidRPr="00AD1106">
        <w:t>полисов</w:t>
      </w:r>
      <w:r w:rsidR="00B32C3F" w:rsidRPr="00AD1106">
        <w:t xml:space="preserve"> </w:t>
      </w:r>
      <w:r w:rsidRPr="00AD1106">
        <w:t>ИСЖ.</w:t>
      </w:r>
    </w:p>
    <w:p w14:paraId="7EA981D2" w14:textId="77777777" w:rsidR="00E76FAD" w:rsidRPr="00AD1106" w:rsidRDefault="00E76FAD" w:rsidP="00E76FAD">
      <w:r w:rsidRPr="00AD1106">
        <w:t>Основной</w:t>
      </w:r>
      <w:r w:rsidR="00B32C3F" w:rsidRPr="00AD1106">
        <w:t xml:space="preserve"> </w:t>
      </w:r>
      <w:r w:rsidRPr="00AD1106">
        <w:t>проблемой</w:t>
      </w:r>
      <w:r w:rsidR="00B32C3F" w:rsidRPr="00AD1106">
        <w:t xml:space="preserve"> </w:t>
      </w:r>
      <w:r w:rsidRPr="00AD1106">
        <w:t>ИСЖ</w:t>
      </w:r>
      <w:r w:rsidR="00B32C3F" w:rsidRPr="00AD1106">
        <w:t xml:space="preserve"> </w:t>
      </w:r>
      <w:r w:rsidRPr="00AD1106">
        <w:t>стала</w:t>
      </w:r>
      <w:r w:rsidR="00B32C3F" w:rsidRPr="00AD1106">
        <w:t xml:space="preserve"> </w:t>
      </w:r>
      <w:r w:rsidRPr="00AD1106">
        <w:t>выгодность</w:t>
      </w:r>
      <w:r w:rsidR="00B32C3F" w:rsidRPr="00AD1106">
        <w:t xml:space="preserve"> </w:t>
      </w:r>
      <w:r w:rsidRPr="00AD1106">
        <w:t>его</w:t>
      </w:r>
      <w:r w:rsidR="00B32C3F" w:rsidRPr="00AD1106">
        <w:t xml:space="preserve"> </w:t>
      </w:r>
      <w:r w:rsidRPr="00AD1106">
        <w:t>продаж</w:t>
      </w:r>
      <w:r w:rsidR="00B32C3F" w:rsidRPr="00AD1106">
        <w:t xml:space="preserve"> </w:t>
      </w:r>
      <w:r w:rsidRPr="00AD1106">
        <w:t>для</w:t>
      </w:r>
      <w:r w:rsidR="00B32C3F" w:rsidRPr="00AD1106">
        <w:t xml:space="preserve"> </w:t>
      </w:r>
      <w:r w:rsidRPr="00AD1106">
        <w:t>банковских</w:t>
      </w:r>
      <w:r w:rsidR="00B32C3F" w:rsidRPr="00AD1106">
        <w:t xml:space="preserve"> </w:t>
      </w:r>
      <w:r w:rsidRPr="00AD1106">
        <w:t>служащих,</w:t>
      </w:r>
      <w:r w:rsidR="00B32C3F" w:rsidRPr="00AD1106">
        <w:t xml:space="preserve"> </w:t>
      </w:r>
      <w:r w:rsidRPr="00AD1106">
        <w:t>работающих</w:t>
      </w:r>
      <w:r w:rsidR="00B32C3F" w:rsidRPr="00AD1106">
        <w:t xml:space="preserve"> </w:t>
      </w:r>
      <w:r w:rsidRPr="00AD1106">
        <w:t>со</w:t>
      </w:r>
      <w:r w:rsidR="00B32C3F" w:rsidRPr="00AD1106">
        <w:t xml:space="preserve"> </w:t>
      </w:r>
      <w:r w:rsidRPr="00AD1106">
        <w:t>страховыми</w:t>
      </w:r>
      <w:r w:rsidR="00B32C3F" w:rsidRPr="00AD1106">
        <w:t xml:space="preserve"> </w:t>
      </w:r>
      <w:r w:rsidRPr="00AD1106">
        <w:t>компаниями</w:t>
      </w:r>
      <w:r w:rsidR="00B32C3F" w:rsidRPr="00AD1106">
        <w:t xml:space="preserve"> </w:t>
      </w:r>
      <w:r w:rsidRPr="00AD1106">
        <w:t>по</w:t>
      </w:r>
      <w:r w:rsidR="00B32C3F" w:rsidRPr="00AD1106">
        <w:t xml:space="preserve"> </w:t>
      </w:r>
      <w:r w:rsidRPr="00AD1106">
        <w:t>агентской</w:t>
      </w:r>
      <w:r w:rsidR="00B32C3F" w:rsidRPr="00AD1106">
        <w:t xml:space="preserve"> </w:t>
      </w:r>
      <w:r w:rsidRPr="00AD1106">
        <w:t>схеме.</w:t>
      </w:r>
      <w:r w:rsidR="00B32C3F" w:rsidRPr="00AD1106">
        <w:t xml:space="preserve"> </w:t>
      </w:r>
      <w:r w:rsidRPr="00AD1106">
        <w:t>Из-за</w:t>
      </w:r>
      <w:r w:rsidR="00B32C3F" w:rsidRPr="00AD1106">
        <w:t xml:space="preserve"> </w:t>
      </w:r>
      <w:r w:rsidRPr="00AD1106">
        <w:t>чрезвычайно</w:t>
      </w:r>
      <w:r w:rsidR="00B32C3F" w:rsidRPr="00AD1106">
        <w:t xml:space="preserve"> </w:t>
      </w:r>
      <w:r w:rsidRPr="00AD1106">
        <w:t>высоких</w:t>
      </w:r>
      <w:r w:rsidR="00B32C3F" w:rsidRPr="00AD1106">
        <w:t xml:space="preserve"> </w:t>
      </w:r>
      <w:r w:rsidRPr="00AD1106">
        <w:t>комиссий</w:t>
      </w:r>
      <w:r w:rsidR="00B32C3F" w:rsidRPr="00AD1106">
        <w:t xml:space="preserve"> </w:t>
      </w:r>
      <w:r w:rsidRPr="00AD1106">
        <w:t>за</w:t>
      </w:r>
      <w:r w:rsidR="00B32C3F" w:rsidRPr="00AD1106">
        <w:t xml:space="preserve"> </w:t>
      </w:r>
      <w:r w:rsidRPr="00AD1106">
        <w:t>продажи</w:t>
      </w:r>
      <w:r w:rsidR="00B32C3F" w:rsidRPr="00AD1106">
        <w:t xml:space="preserve"> </w:t>
      </w:r>
      <w:r w:rsidRPr="00AD1106">
        <w:t>этого</w:t>
      </w:r>
      <w:r w:rsidR="00B32C3F" w:rsidRPr="00AD1106">
        <w:t xml:space="preserve"> </w:t>
      </w:r>
      <w:r w:rsidRPr="00AD1106">
        <w:t>продукта</w:t>
      </w:r>
      <w:r w:rsidR="00B32C3F" w:rsidRPr="00AD1106">
        <w:t xml:space="preserve"> </w:t>
      </w:r>
      <w:r w:rsidRPr="00AD1106">
        <w:t>был</w:t>
      </w:r>
      <w:r w:rsidR="00B32C3F" w:rsidRPr="00AD1106">
        <w:t xml:space="preserve"> </w:t>
      </w:r>
      <w:r w:rsidRPr="00AD1106">
        <w:t>высок</w:t>
      </w:r>
      <w:r w:rsidR="00B32C3F" w:rsidRPr="00AD1106">
        <w:t xml:space="preserve"> </w:t>
      </w:r>
      <w:r w:rsidRPr="00AD1106">
        <w:t>соблазн</w:t>
      </w:r>
      <w:r w:rsidR="00B32C3F" w:rsidRPr="00AD1106">
        <w:t xml:space="preserve"> </w:t>
      </w:r>
      <w:r w:rsidRPr="00AD1106">
        <w:t>продать</w:t>
      </w:r>
      <w:r w:rsidR="00B32C3F" w:rsidRPr="00AD1106">
        <w:t xml:space="preserve"> </w:t>
      </w:r>
      <w:r w:rsidRPr="00AD1106">
        <w:t>страховку</w:t>
      </w:r>
      <w:r w:rsidR="00B32C3F" w:rsidRPr="00AD1106">
        <w:t xml:space="preserve"> </w:t>
      </w:r>
      <w:r w:rsidRPr="00AD1106">
        <w:t>под</w:t>
      </w:r>
      <w:r w:rsidR="00B32C3F" w:rsidRPr="00AD1106">
        <w:t xml:space="preserve"> </w:t>
      </w:r>
      <w:r w:rsidRPr="00AD1106">
        <w:t>видом</w:t>
      </w:r>
      <w:r w:rsidR="00B32C3F" w:rsidRPr="00AD1106">
        <w:t xml:space="preserve"> </w:t>
      </w:r>
      <w:r w:rsidRPr="00AD1106">
        <w:t>выгодного</w:t>
      </w:r>
      <w:r w:rsidR="00B32C3F" w:rsidRPr="00AD1106">
        <w:t xml:space="preserve"> </w:t>
      </w:r>
      <w:r w:rsidRPr="00AD1106">
        <w:t>депозита.</w:t>
      </w:r>
      <w:r w:rsidR="00B32C3F" w:rsidRPr="00AD1106">
        <w:t xml:space="preserve"> </w:t>
      </w:r>
      <w:r w:rsidRPr="00AD1106">
        <w:t>Доходность</w:t>
      </w:r>
      <w:r w:rsidR="00B32C3F" w:rsidRPr="00AD1106">
        <w:t xml:space="preserve"> </w:t>
      </w:r>
      <w:r w:rsidRPr="00AD1106">
        <w:t>инвестиционной</w:t>
      </w:r>
      <w:r w:rsidR="00B32C3F" w:rsidRPr="00AD1106">
        <w:t xml:space="preserve"> </w:t>
      </w:r>
      <w:r w:rsidRPr="00AD1106">
        <w:t>части,</w:t>
      </w:r>
      <w:r w:rsidR="00B32C3F" w:rsidRPr="00AD1106">
        <w:t xml:space="preserve"> </w:t>
      </w:r>
      <w:r w:rsidRPr="00AD1106">
        <w:t>информация</w:t>
      </w:r>
      <w:r w:rsidR="00B32C3F" w:rsidRPr="00AD1106">
        <w:t xml:space="preserve"> </w:t>
      </w:r>
      <w:r w:rsidRPr="00AD1106">
        <w:t>об</w:t>
      </w:r>
      <w:r w:rsidR="00B32C3F" w:rsidRPr="00AD1106">
        <w:t xml:space="preserve"> </w:t>
      </w:r>
      <w:r w:rsidRPr="00AD1106">
        <w:t>управлении</w:t>
      </w:r>
      <w:r w:rsidR="00B32C3F" w:rsidRPr="00AD1106">
        <w:t xml:space="preserve"> </w:t>
      </w:r>
      <w:r w:rsidRPr="00AD1106">
        <w:t>которой</w:t>
      </w:r>
      <w:r w:rsidR="00B32C3F" w:rsidRPr="00AD1106">
        <w:t xml:space="preserve"> </w:t>
      </w:r>
      <w:r w:rsidRPr="00AD1106">
        <w:t>недоступна</w:t>
      </w:r>
      <w:r w:rsidR="00B32C3F" w:rsidRPr="00AD1106">
        <w:t xml:space="preserve"> </w:t>
      </w:r>
      <w:r w:rsidRPr="00AD1106">
        <w:t>владельцу</w:t>
      </w:r>
      <w:r w:rsidR="00B32C3F" w:rsidRPr="00AD1106">
        <w:t xml:space="preserve"> </w:t>
      </w:r>
      <w:r w:rsidRPr="00AD1106">
        <w:t>полиса,</w:t>
      </w:r>
      <w:r w:rsidR="00B32C3F" w:rsidRPr="00AD1106">
        <w:t xml:space="preserve"> </w:t>
      </w:r>
      <w:r w:rsidRPr="00AD1106">
        <w:t>также</w:t>
      </w:r>
      <w:r w:rsidR="00B32C3F" w:rsidRPr="00AD1106">
        <w:t xml:space="preserve"> </w:t>
      </w:r>
      <w:r w:rsidRPr="00AD1106">
        <w:t>оставляла</w:t>
      </w:r>
      <w:r w:rsidR="00B32C3F" w:rsidRPr="00AD1106">
        <w:t xml:space="preserve"> </w:t>
      </w:r>
      <w:r w:rsidRPr="00AD1106">
        <w:t>желать</w:t>
      </w:r>
      <w:r w:rsidR="00B32C3F" w:rsidRPr="00AD1106">
        <w:t xml:space="preserve"> </w:t>
      </w:r>
      <w:r w:rsidRPr="00AD1106">
        <w:t>лучшего.</w:t>
      </w:r>
      <w:r w:rsidR="00B32C3F" w:rsidRPr="00AD1106">
        <w:t xml:space="preserve"> </w:t>
      </w:r>
      <w:r w:rsidRPr="00AD1106">
        <w:t>Например,</w:t>
      </w:r>
      <w:r w:rsidR="00B32C3F" w:rsidRPr="00AD1106">
        <w:t xml:space="preserve"> </w:t>
      </w:r>
      <w:r w:rsidRPr="00AD1106">
        <w:t>доходность</w:t>
      </w:r>
      <w:r w:rsidR="00B32C3F" w:rsidRPr="00AD1106">
        <w:t xml:space="preserve"> </w:t>
      </w:r>
      <w:r w:rsidRPr="00AD1106">
        <w:t>почти</w:t>
      </w:r>
      <w:r w:rsidR="00B32C3F" w:rsidRPr="00AD1106">
        <w:t xml:space="preserve"> </w:t>
      </w:r>
      <w:r w:rsidRPr="00AD1106">
        <w:t>половины</w:t>
      </w:r>
      <w:r w:rsidR="00B32C3F" w:rsidRPr="00AD1106">
        <w:t xml:space="preserve"> </w:t>
      </w:r>
      <w:r w:rsidRPr="00AD1106">
        <w:t>полисов,</w:t>
      </w:r>
      <w:r w:rsidR="00B32C3F" w:rsidRPr="00AD1106">
        <w:t xml:space="preserve"> </w:t>
      </w:r>
      <w:r w:rsidRPr="00AD1106">
        <w:t>закончившихся</w:t>
      </w:r>
      <w:r w:rsidR="00B32C3F" w:rsidRPr="00AD1106">
        <w:t xml:space="preserve"> </w:t>
      </w:r>
      <w:r w:rsidRPr="00AD1106">
        <w:t>в</w:t>
      </w:r>
      <w:r w:rsidR="00B32C3F" w:rsidRPr="00AD1106">
        <w:t xml:space="preserve"> </w:t>
      </w:r>
      <w:r w:rsidRPr="00AD1106">
        <w:t>период</w:t>
      </w:r>
      <w:r w:rsidR="00B32C3F" w:rsidRPr="00AD1106">
        <w:t xml:space="preserve"> </w:t>
      </w:r>
      <w:r w:rsidRPr="00AD1106">
        <w:t>с</w:t>
      </w:r>
      <w:r w:rsidR="00B32C3F" w:rsidRPr="00AD1106">
        <w:t xml:space="preserve"> </w:t>
      </w:r>
      <w:r w:rsidRPr="00AD1106">
        <w:t>начала</w:t>
      </w:r>
      <w:r w:rsidR="00B32C3F" w:rsidRPr="00AD1106">
        <w:t xml:space="preserve"> </w:t>
      </w:r>
      <w:r w:rsidRPr="00AD1106">
        <w:t>2017-го</w:t>
      </w:r>
      <w:r w:rsidR="00B32C3F" w:rsidRPr="00AD1106">
        <w:t xml:space="preserve"> </w:t>
      </w:r>
      <w:r w:rsidRPr="00AD1106">
        <w:t>по</w:t>
      </w:r>
      <w:r w:rsidR="00B32C3F" w:rsidRPr="00AD1106">
        <w:t xml:space="preserve"> </w:t>
      </w:r>
      <w:r w:rsidRPr="00AD1106">
        <w:t>конец</w:t>
      </w:r>
      <w:r w:rsidR="00B32C3F" w:rsidRPr="00AD1106">
        <w:t xml:space="preserve"> </w:t>
      </w:r>
      <w:r w:rsidRPr="00AD1106">
        <w:t>первого</w:t>
      </w:r>
      <w:r w:rsidR="00B32C3F" w:rsidRPr="00AD1106">
        <w:t xml:space="preserve"> </w:t>
      </w:r>
      <w:r w:rsidRPr="00AD1106">
        <w:t>квартала</w:t>
      </w:r>
      <w:r w:rsidR="00B32C3F" w:rsidRPr="00AD1106">
        <w:t xml:space="preserve"> </w:t>
      </w:r>
      <w:r w:rsidRPr="00AD1106">
        <w:t>2019-го,</w:t>
      </w:r>
      <w:r w:rsidR="00B32C3F" w:rsidRPr="00AD1106">
        <w:t xml:space="preserve"> </w:t>
      </w:r>
      <w:r w:rsidRPr="00AD1106">
        <w:t>не</w:t>
      </w:r>
      <w:r w:rsidR="00B32C3F" w:rsidRPr="00AD1106">
        <w:t xml:space="preserve"> </w:t>
      </w:r>
      <w:r w:rsidRPr="00AD1106">
        <w:t>превысила</w:t>
      </w:r>
      <w:r w:rsidR="00B32C3F" w:rsidRPr="00AD1106">
        <w:t xml:space="preserve"> </w:t>
      </w:r>
      <w:r w:rsidRPr="00AD1106">
        <w:t>1%.</w:t>
      </w:r>
      <w:r w:rsidR="00B32C3F" w:rsidRPr="00AD1106">
        <w:t xml:space="preserve"> </w:t>
      </w:r>
      <w:r w:rsidRPr="00AD1106">
        <w:t>По</w:t>
      </w:r>
      <w:r w:rsidR="00B32C3F" w:rsidRPr="00AD1106">
        <w:t xml:space="preserve"> </w:t>
      </w:r>
      <w:r w:rsidRPr="00AD1106">
        <w:t>данным</w:t>
      </w:r>
      <w:r w:rsidR="00B32C3F" w:rsidRPr="00AD1106">
        <w:t xml:space="preserve"> </w:t>
      </w:r>
      <w:r w:rsidRPr="00AD1106">
        <w:t>Банка</w:t>
      </w:r>
      <w:r w:rsidR="00B32C3F" w:rsidRPr="00AD1106">
        <w:t xml:space="preserve"> </w:t>
      </w:r>
      <w:r w:rsidRPr="00AD1106">
        <w:t>России,</w:t>
      </w:r>
      <w:r w:rsidR="00B32C3F" w:rsidRPr="00AD1106">
        <w:t xml:space="preserve"> </w:t>
      </w:r>
      <w:r w:rsidRPr="00AD1106">
        <w:t>89%</w:t>
      </w:r>
      <w:r w:rsidR="00B32C3F" w:rsidRPr="00AD1106">
        <w:t xml:space="preserve"> </w:t>
      </w:r>
      <w:r w:rsidRPr="00AD1106">
        <w:t>полисов</w:t>
      </w:r>
      <w:r w:rsidR="00B32C3F" w:rsidRPr="00AD1106">
        <w:t xml:space="preserve"> </w:t>
      </w:r>
      <w:r w:rsidRPr="00AD1106">
        <w:t>ИСЖ,</w:t>
      </w:r>
      <w:r w:rsidR="00B32C3F" w:rsidRPr="00AD1106">
        <w:t xml:space="preserve"> </w:t>
      </w:r>
      <w:r w:rsidRPr="00AD1106">
        <w:t>которые</w:t>
      </w:r>
      <w:r w:rsidR="00B32C3F" w:rsidRPr="00AD1106">
        <w:t xml:space="preserve"> </w:t>
      </w:r>
      <w:r w:rsidRPr="00AD1106">
        <w:t>завершились</w:t>
      </w:r>
      <w:r w:rsidR="00B32C3F" w:rsidRPr="00AD1106">
        <w:t xml:space="preserve"> </w:t>
      </w:r>
      <w:r w:rsidRPr="00AD1106">
        <w:t>в</w:t>
      </w:r>
      <w:r w:rsidR="00B32C3F" w:rsidRPr="00AD1106">
        <w:t xml:space="preserve"> </w:t>
      </w:r>
      <w:r w:rsidRPr="00AD1106">
        <w:t>период</w:t>
      </w:r>
      <w:r w:rsidR="00B32C3F" w:rsidRPr="00AD1106">
        <w:t xml:space="preserve"> </w:t>
      </w:r>
      <w:r w:rsidRPr="00AD1106">
        <w:t>с</w:t>
      </w:r>
      <w:r w:rsidR="00B32C3F" w:rsidRPr="00AD1106">
        <w:t xml:space="preserve"> </w:t>
      </w:r>
      <w:r w:rsidRPr="00AD1106">
        <w:t>2018</w:t>
      </w:r>
      <w:r w:rsidR="00B32C3F" w:rsidRPr="00AD1106">
        <w:t xml:space="preserve"> </w:t>
      </w:r>
      <w:r w:rsidRPr="00AD1106">
        <w:t>года</w:t>
      </w:r>
      <w:r w:rsidR="00B32C3F" w:rsidRPr="00AD1106">
        <w:t xml:space="preserve"> </w:t>
      </w:r>
      <w:r w:rsidRPr="00AD1106">
        <w:t>по</w:t>
      </w:r>
      <w:r w:rsidR="00B32C3F" w:rsidRPr="00AD1106">
        <w:t xml:space="preserve"> </w:t>
      </w:r>
      <w:r w:rsidRPr="00AD1106">
        <w:t>конец</w:t>
      </w:r>
      <w:r w:rsidR="00B32C3F" w:rsidRPr="00AD1106">
        <w:t xml:space="preserve"> </w:t>
      </w:r>
      <w:r w:rsidRPr="00AD1106">
        <w:t>первого</w:t>
      </w:r>
      <w:r w:rsidR="00B32C3F" w:rsidRPr="00AD1106">
        <w:t xml:space="preserve"> </w:t>
      </w:r>
      <w:r w:rsidRPr="00AD1106">
        <w:t>квартала</w:t>
      </w:r>
      <w:r w:rsidR="00B32C3F" w:rsidRPr="00AD1106">
        <w:t xml:space="preserve"> </w:t>
      </w:r>
      <w:r w:rsidRPr="00AD1106">
        <w:t>2020-го,</w:t>
      </w:r>
      <w:r w:rsidR="00B32C3F" w:rsidRPr="00AD1106">
        <w:t xml:space="preserve"> </w:t>
      </w:r>
      <w:r w:rsidRPr="00AD1106">
        <w:t>показали</w:t>
      </w:r>
      <w:r w:rsidR="00B32C3F" w:rsidRPr="00AD1106">
        <w:t xml:space="preserve"> </w:t>
      </w:r>
      <w:r w:rsidRPr="00AD1106">
        <w:t>доходность</w:t>
      </w:r>
      <w:r w:rsidR="00B32C3F" w:rsidRPr="00AD1106">
        <w:t xml:space="preserve"> </w:t>
      </w:r>
      <w:r w:rsidRPr="00AD1106">
        <w:t>ниже</w:t>
      </w:r>
      <w:r w:rsidR="00B32C3F" w:rsidRPr="00AD1106">
        <w:t xml:space="preserve"> </w:t>
      </w:r>
      <w:r w:rsidRPr="00AD1106">
        <w:t>5%,</w:t>
      </w:r>
      <w:r w:rsidR="00B32C3F" w:rsidRPr="00AD1106">
        <w:t xml:space="preserve"> </w:t>
      </w:r>
      <w:r w:rsidRPr="00AD1106">
        <w:t>а</w:t>
      </w:r>
      <w:r w:rsidR="00B32C3F" w:rsidRPr="00AD1106">
        <w:t xml:space="preserve"> </w:t>
      </w:r>
      <w:r w:rsidRPr="00AD1106">
        <w:t>19%</w:t>
      </w:r>
      <w:r w:rsidR="00B32C3F" w:rsidRPr="00AD1106">
        <w:t xml:space="preserve"> </w:t>
      </w:r>
      <w:r w:rsidR="00A33768" w:rsidRPr="00AD1106">
        <w:t>-</w:t>
      </w:r>
      <w:r w:rsidR="00B32C3F" w:rsidRPr="00AD1106">
        <w:t xml:space="preserve"> </w:t>
      </w:r>
      <w:r w:rsidRPr="00AD1106">
        <w:t>нулевую</w:t>
      </w:r>
      <w:r w:rsidR="00B32C3F" w:rsidRPr="00AD1106">
        <w:t xml:space="preserve"> </w:t>
      </w:r>
      <w:r w:rsidRPr="00AD1106">
        <w:t>доходность.</w:t>
      </w:r>
    </w:p>
    <w:p w14:paraId="47E6495A" w14:textId="77777777" w:rsidR="00E76FAD" w:rsidRPr="00AD1106" w:rsidRDefault="00E76FAD" w:rsidP="00E76FAD">
      <w:r w:rsidRPr="00AD1106">
        <w:t>Количество</w:t>
      </w:r>
      <w:r w:rsidR="00B32C3F" w:rsidRPr="00AD1106">
        <w:t xml:space="preserve"> </w:t>
      </w:r>
      <w:r w:rsidRPr="00AD1106">
        <w:t>жалоб</w:t>
      </w:r>
      <w:r w:rsidR="00B32C3F" w:rsidRPr="00AD1106">
        <w:t xml:space="preserve"> </w:t>
      </w:r>
      <w:r w:rsidRPr="00AD1106">
        <w:t>потребителей</w:t>
      </w:r>
      <w:r w:rsidR="00B32C3F" w:rsidRPr="00AD1106">
        <w:t xml:space="preserve"> </w:t>
      </w:r>
      <w:r w:rsidRPr="00AD1106">
        <w:t>на</w:t>
      </w:r>
      <w:r w:rsidR="00B32C3F" w:rsidRPr="00AD1106">
        <w:t xml:space="preserve"> </w:t>
      </w:r>
      <w:proofErr w:type="spellStart"/>
      <w:r w:rsidRPr="00AD1106">
        <w:t>мисселинг</w:t>
      </w:r>
      <w:proofErr w:type="spellEnd"/>
      <w:r w:rsidR="00B32C3F" w:rsidRPr="00AD1106">
        <w:t xml:space="preserve"> </w:t>
      </w:r>
      <w:r w:rsidRPr="00AD1106">
        <w:t>при</w:t>
      </w:r>
      <w:r w:rsidR="00B32C3F" w:rsidRPr="00AD1106">
        <w:t xml:space="preserve"> </w:t>
      </w:r>
      <w:r w:rsidRPr="00AD1106">
        <w:t>продаже</w:t>
      </w:r>
      <w:r w:rsidR="00B32C3F" w:rsidRPr="00AD1106">
        <w:t xml:space="preserve"> </w:t>
      </w:r>
      <w:r w:rsidRPr="00AD1106">
        <w:t>ИСЖ</w:t>
      </w:r>
      <w:r w:rsidR="00B32C3F" w:rsidRPr="00AD1106">
        <w:t xml:space="preserve"> </w:t>
      </w:r>
      <w:r w:rsidRPr="00AD1106">
        <w:t>вынудило</w:t>
      </w:r>
      <w:r w:rsidR="00B32C3F" w:rsidRPr="00AD1106">
        <w:t xml:space="preserve"> </w:t>
      </w:r>
      <w:r w:rsidRPr="00AD1106">
        <w:t>регулятор</w:t>
      </w:r>
      <w:r w:rsidR="00B32C3F" w:rsidRPr="00AD1106">
        <w:t xml:space="preserve"> </w:t>
      </w:r>
      <w:r w:rsidRPr="00AD1106">
        <w:t>вмешаться.</w:t>
      </w:r>
      <w:r w:rsidR="00B32C3F" w:rsidRPr="00AD1106">
        <w:t xml:space="preserve"> </w:t>
      </w:r>
      <w:r w:rsidRPr="00AD1106">
        <w:t>В</w:t>
      </w:r>
      <w:r w:rsidR="00B32C3F" w:rsidRPr="00AD1106">
        <w:t xml:space="preserve"> </w:t>
      </w:r>
      <w:r w:rsidRPr="00AD1106">
        <w:t>2022</w:t>
      </w:r>
      <w:r w:rsidR="00B32C3F" w:rsidRPr="00AD1106">
        <w:t xml:space="preserve"> </w:t>
      </w:r>
      <w:r w:rsidRPr="00AD1106">
        <w:t>году</w:t>
      </w:r>
      <w:r w:rsidR="00B32C3F" w:rsidRPr="00AD1106">
        <w:t xml:space="preserve"> </w:t>
      </w:r>
      <w:r w:rsidRPr="00AD1106">
        <w:t>Банк</w:t>
      </w:r>
      <w:r w:rsidR="00B32C3F" w:rsidRPr="00AD1106">
        <w:t xml:space="preserve"> </w:t>
      </w:r>
      <w:r w:rsidRPr="00AD1106">
        <w:t>России</w:t>
      </w:r>
      <w:r w:rsidR="00B32C3F" w:rsidRPr="00AD1106">
        <w:t xml:space="preserve"> </w:t>
      </w:r>
      <w:r w:rsidRPr="00AD1106">
        <w:t>внес</w:t>
      </w:r>
      <w:r w:rsidR="00B32C3F" w:rsidRPr="00AD1106">
        <w:t xml:space="preserve"> </w:t>
      </w:r>
      <w:r w:rsidRPr="00AD1106">
        <w:t>изменения</w:t>
      </w:r>
      <w:r w:rsidR="00B32C3F" w:rsidRPr="00AD1106">
        <w:t xml:space="preserve"> </w:t>
      </w:r>
      <w:r w:rsidRPr="00AD1106">
        <w:t>в</w:t>
      </w:r>
      <w:r w:rsidR="00B32C3F" w:rsidRPr="00AD1106">
        <w:t xml:space="preserve"> </w:t>
      </w:r>
      <w:r w:rsidRPr="00AD1106">
        <w:t>регулирование</w:t>
      </w:r>
      <w:r w:rsidR="00B32C3F" w:rsidRPr="00AD1106">
        <w:t xml:space="preserve"> </w:t>
      </w:r>
      <w:r w:rsidRPr="00AD1106">
        <w:t>правил</w:t>
      </w:r>
      <w:r w:rsidR="00B32C3F" w:rsidRPr="00AD1106">
        <w:t xml:space="preserve"> </w:t>
      </w:r>
      <w:r w:rsidRPr="00AD1106">
        <w:t>продаж</w:t>
      </w:r>
      <w:r w:rsidR="00B32C3F" w:rsidRPr="00AD1106">
        <w:t xml:space="preserve"> </w:t>
      </w:r>
      <w:r w:rsidRPr="00AD1106">
        <w:t>и</w:t>
      </w:r>
      <w:r w:rsidR="00B32C3F" w:rsidRPr="00AD1106">
        <w:t xml:space="preserve"> </w:t>
      </w:r>
      <w:r w:rsidRPr="00AD1106">
        <w:t>обслуживания</w:t>
      </w:r>
      <w:r w:rsidR="00B32C3F" w:rsidRPr="00AD1106">
        <w:t xml:space="preserve"> </w:t>
      </w:r>
      <w:r w:rsidRPr="00AD1106">
        <w:t>инвестиционных</w:t>
      </w:r>
      <w:r w:rsidR="00B32C3F" w:rsidRPr="00AD1106">
        <w:t xml:space="preserve"> </w:t>
      </w:r>
      <w:r w:rsidRPr="00AD1106">
        <w:t>страховых</w:t>
      </w:r>
      <w:r w:rsidR="00B32C3F" w:rsidRPr="00AD1106">
        <w:t xml:space="preserve"> </w:t>
      </w:r>
      <w:r w:rsidRPr="00AD1106">
        <w:t>инструментов</w:t>
      </w:r>
      <w:r w:rsidR="00B32C3F" w:rsidRPr="00AD1106">
        <w:t xml:space="preserve"> </w:t>
      </w:r>
      <w:r w:rsidRPr="00AD1106">
        <w:t>и</w:t>
      </w:r>
      <w:r w:rsidR="00B32C3F" w:rsidRPr="00AD1106">
        <w:t xml:space="preserve"> </w:t>
      </w:r>
      <w:r w:rsidRPr="00AD1106">
        <w:t>стимулировал</w:t>
      </w:r>
      <w:r w:rsidR="00B32C3F" w:rsidRPr="00AD1106">
        <w:t xml:space="preserve"> </w:t>
      </w:r>
      <w:r w:rsidRPr="00AD1106">
        <w:t>процесс</w:t>
      </w:r>
      <w:r w:rsidR="00B32C3F" w:rsidRPr="00AD1106">
        <w:t xml:space="preserve"> </w:t>
      </w:r>
      <w:r w:rsidRPr="00AD1106">
        <w:t>принятия</w:t>
      </w:r>
      <w:r w:rsidR="00B32C3F" w:rsidRPr="00AD1106">
        <w:t xml:space="preserve"> </w:t>
      </w:r>
      <w:r w:rsidRPr="00AD1106">
        <w:t>закона</w:t>
      </w:r>
      <w:r w:rsidR="00B32C3F" w:rsidRPr="00AD1106">
        <w:t xml:space="preserve"> </w:t>
      </w:r>
      <w:r w:rsidRPr="00AD1106">
        <w:t>о</w:t>
      </w:r>
      <w:r w:rsidR="00B32C3F" w:rsidRPr="00AD1106">
        <w:t xml:space="preserve"> </w:t>
      </w:r>
      <w:r w:rsidRPr="00AD1106">
        <w:t>замене</w:t>
      </w:r>
      <w:r w:rsidR="00B32C3F" w:rsidRPr="00AD1106">
        <w:t xml:space="preserve"> </w:t>
      </w:r>
      <w:r w:rsidRPr="00AD1106">
        <w:t>дискредитировавшего</w:t>
      </w:r>
      <w:r w:rsidR="00B32C3F" w:rsidRPr="00AD1106">
        <w:t xml:space="preserve"> </w:t>
      </w:r>
      <w:r w:rsidRPr="00AD1106">
        <w:t>себя</w:t>
      </w:r>
      <w:r w:rsidR="00B32C3F" w:rsidRPr="00AD1106">
        <w:t xml:space="preserve"> </w:t>
      </w:r>
      <w:r w:rsidRPr="00AD1106">
        <w:t>ИСЖ</w:t>
      </w:r>
      <w:r w:rsidR="00B32C3F" w:rsidRPr="00AD1106">
        <w:t xml:space="preserve"> </w:t>
      </w:r>
      <w:r w:rsidRPr="00AD1106">
        <w:t>на</w:t>
      </w:r>
      <w:r w:rsidR="00B32C3F" w:rsidRPr="00AD1106">
        <w:t xml:space="preserve"> </w:t>
      </w:r>
      <w:r w:rsidRPr="00AD1106">
        <w:t>ДСЖ.</w:t>
      </w:r>
      <w:r w:rsidR="00B32C3F" w:rsidRPr="00AD1106">
        <w:t xml:space="preserve"> </w:t>
      </w:r>
      <w:r w:rsidRPr="00AD1106">
        <w:t>По</w:t>
      </w:r>
      <w:r w:rsidR="00B32C3F" w:rsidRPr="00AD1106">
        <w:t xml:space="preserve"> </w:t>
      </w:r>
      <w:r w:rsidRPr="00AD1106">
        <w:t>мнению</w:t>
      </w:r>
      <w:r w:rsidR="00B32C3F" w:rsidRPr="00AD1106">
        <w:t xml:space="preserve"> </w:t>
      </w:r>
      <w:r w:rsidRPr="00AD1106">
        <w:t>ЦБ,</w:t>
      </w:r>
      <w:r w:rsidR="00B32C3F" w:rsidRPr="00AD1106">
        <w:t xml:space="preserve"> </w:t>
      </w:r>
      <w:r w:rsidRPr="00AD1106">
        <w:t>этот</w:t>
      </w:r>
      <w:r w:rsidR="00B32C3F" w:rsidRPr="00AD1106">
        <w:t xml:space="preserve"> </w:t>
      </w:r>
      <w:r w:rsidRPr="00AD1106">
        <w:t>инструмент</w:t>
      </w:r>
      <w:r w:rsidR="00B32C3F" w:rsidRPr="00AD1106">
        <w:t xml:space="preserve"> </w:t>
      </w:r>
      <w:r w:rsidRPr="00AD1106">
        <w:t>более</w:t>
      </w:r>
      <w:r w:rsidR="00B32C3F" w:rsidRPr="00AD1106">
        <w:t xml:space="preserve"> </w:t>
      </w:r>
      <w:r w:rsidRPr="00AD1106">
        <w:t>прозрачен</w:t>
      </w:r>
      <w:r w:rsidR="00B32C3F" w:rsidRPr="00AD1106">
        <w:t xml:space="preserve"> </w:t>
      </w:r>
      <w:r w:rsidRPr="00AD1106">
        <w:t>и</w:t>
      </w:r>
      <w:r w:rsidR="00B32C3F" w:rsidRPr="00AD1106">
        <w:t xml:space="preserve"> </w:t>
      </w:r>
      <w:r w:rsidRPr="00AD1106">
        <w:t>понятен</w:t>
      </w:r>
      <w:r w:rsidR="00B32C3F" w:rsidRPr="00AD1106">
        <w:t xml:space="preserve"> </w:t>
      </w:r>
      <w:r w:rsidRPr="00AD1106">
        <w:t>рядовому</w:t>
      </w:r>
      <w:r w:rsidR="00B32C3F" w:rsidRPr="00AD1106">
        <w:t xml:space="preserve"> </w:t>
      </w:r>
      <w:r w:rsidRPr="00AD1106">
        <w:t>потребителю</w:t>
      </w:r>
      <w:r w:rsidR="00B32C3F" w:rsidRPr="00AD1106">
        <w:t xml:space="preserve"> </w:t>
      </w:r>
      <w:r w:rsidRPr="00AD1106">
        <w:t>финуслуг.</w:t>
      </w:r>
      <w:r w:rsidR="00B32C3F" w:rsidRPr="00AD1106">
        <w:t xml:space="preserve"> </w:t>
      </w:r>
      <w:r w:rsidRPr="00AD1106">
        <w:t>Он</w:t>
      </w:r>
      <w:r w:rsidR="00B32C3F" w:rsidRPr="00AD1106">
        <w:t xml:space="preserve"> </w:t>
      </w:r>
      <w:r w:rsidRPr="00AD1106">
        <w:t>исключает</w:t>
      </w:r>
      <w:r w:rsidR="00B32C3F" w:rsidRPr="00AD1106">
        <w:t xml:space="preserve"> </w:t>
      </w:r>
      <w:r w:rsidRPr="00AD1106">
        <w:t>возможность</w:t>
      </w:r>
      <w:r w:rsidR="00B32C3F" w:rsidRPr="00AD1106">
        <w:t xml:space="preserve"> </w:t>
      </w:r>
      <w:r w:rsidRPr="00AD1106">
        <w:t>злоупотреблений</w:t>
      </w:r>
      <w:r w:rsidR="00B32C3F" w:rsidRPr="00AD1106">
        <w:t xml:space="preserve"> </w:t>
      </w:r>
      <w:r w:rsidRPr="00AD1106">
        <w:t>при</w:t>
      </w:r>
      <w:r w:rsidR="00B32C3F" w:rsidRPr="00AD1106">
        <w:t xml:space="preserve"> </w:t>
      </w:r>
      <w:r w:rsidRPr="00AD1106">
        <w:t>инвестировании</w:t>
      </w:r>
      <w:r w:rsidR="00B32C3F" w:rsidRPr="00AD1106">
        <w:t xml:space="preserve"> </w:t>
      </w:r>
      <w:r w:rsidRPr="00AD1106">
        <w:t>клиентских</w:t>
      </w:r>
      <w:r w:rsidR="00B32C3F" w:rsidRPr="00AD1106">
        <w:t xml:space="preserve"> </w:t>
      </w:r>
      <w:r w:rsidRPr="00AD1106">
        <w:t>средств,</w:t>
      </w:r>
      <w:r w:rsidR="00B32C3F" w:rsidRPr="00AD1106">
        <w:t xml:space="preserve"> </w:t>
      </w:r>
      <w:r w:rsidRPr="00AD1106">
        <w:t>так</w:t>
      </w:r>
      <w:r w:rsidR="00B32C3F" w:rsidRPr="00AD1106">
        <w:t xml:space="preserve"> </w:t>
      </w:r>
      <w:r w:rsidRPr="00AD1106">
        <w:t>как</w:t>
      </w:r>
      <w:r w:rsidR="00B32C3F" w:rsidRPr="00AD1106">
        <w:t xml:space="preserve"> </w:t>
      </w:r>
      <w:r w:rsidRPr="00AD1106">
        <w:t>ограничивает</w:t>
      </w:r>
      <w:r w:rsidR="00B32C3F" w:rsidRPr="00AD1106">
        <w:t xml:space="preserve"> </w:t>
      </w:r>
      <w:r w:rsidRPr="00AD1106">
        <w:t>инструментарий</w:t>
      </w:r>
      <w:r w:rsidR="00B32C3F" w:rsidRPr="00AD1106">
        <w:t xml:space="preserve"> </w:t>
      </w:r>
      <w:r w:rsidRPr="00AD1106">
        <w:t>паями</w:t>
      </w:r>
      <w:r w:rsidR="00B32C3F" w:rsidRPr="00AD1106">
        <w:t xml:space="preserve"> </w:t>
      </w:r>
      <w:r w:rsidRPr="00AD1106">
        <w:t>российских</w:t>
      </w:r>
      <w:r w:rsidR="00B32C3F" w:rsidRPr="00AD1106">
        <w:t xml:space="preserve"> </w:t>
      </w:r>
      <w:r w:rsidRPr="00AD1106">
        <w:t>ПИФов</w:t>
      </w:r>
      <w:r w:rsidR="00B32C3F" w:rsidRPr="00AD1106">
        <w:t xml:space="preserve"> </w:t>
      </w:r>
      <w:r w:rsidRPr="00AD1106">
        <w:t>и</w:t>
      </w:r>
      <w:r w:rsidR="00B32C3F" w:rsidRPr="00AD1106">
        <w:t xml:space="preserve"> </w:t>
      </w:r>
      <w:r w:rsidRPr="00AD1106">
        <w:t>дает</w:t>
      </w:r>
      <w:r w:rsidR="00B32C3F" w:rsidRPr="00AD1106">
        <w:t xml:space="preserve"> </w:t>
      </w:r>
      <w:r w:rsidRPr="00AD1106">
        <w:t>возможность</w:t>
      </w:r>
      <w:r w:rsidR="00B32C3F" w:rsidRPr="00AD1106">
        <w:t xml:space="preserve"> </w:t>
      </w:r>
      <w:r w:rsidRPr="00AD1106">
        <w:t>клиенту</w:t>
      </w:r>
      <w:r w:rsidR="00B32C3F" w:rsidRPr="00AD1106">
        <w:t xml:space="preserve"> </w:t>
      </w:r>
      <w:r w:rsidRPr="00AD1106">
        <w:t>самому</w:t>
      </w:r>
      <w:r w:rsidR="00B32C3F" w:rsidRPr="00AD1106">
        <w:t xml:space="preserve"> </w:t>
      </w:r>
      <w:r w:rsidRPr="00AD1106">
        <w:t>контролировать</w:t>
      </w:r>
      <w:r w:rsidR="00B32C3F" w:rsidRPr="00AD1106">
        <w:t xml:space="preserve"> </w:t>
      </w:r>
      <w:r w:rsidRPr="00AD1106">
        <w:t>многие</w:t>
      </w:r>
      <w:r w:rsidR="00B32C3F" w:rsidRPr="00AD1106">
        <w:t xml:space="preserve"> </w:t>
      </w:r>
      <w:r w:rsidRPr="00AD1106">
        <w:t>процессы.</w:t>
      </w:r>
      <w:r w:rsidR="00B32C3F" w:rsidRPr="00AD1106">
        <w:t xml:space="preserve"> </w:t>
      </w:r>
      <w:r w:rsidRPr="00AD1106">
        <w:t>Кроме</w:t>
      </w:r>
      <w:r w:rsidR="00B32C3F" w:rsidRPr="00AD1106">
        <w:t xml:space="preserve"> </w:t>
      </w:r>
      <w:r w:rsidRPr="00AD1106">
        <w:t>того,</w:t>
      </w:r>
      <w:r w:rsidR="00B32C3F" w:rsidRPr="00AD1106">
        <w:t xml:space="preserve"> </w:t>
      </w:r>
      <w:r w:rsidRPr="00AD1106">
        <w:t>считает</w:t>
      </w:r>
      <w:r w:rsidR="00B32C3F" w:rsidRPr="00AD1106">
        <w:t xml:space="preserve"> </w:t>
      </w:r>
      <w:r w:rsidRPr="00AD1106">
        <w:t>регулятор,</w:t>
      </w:r>
      <w:r w:rsidR="00B32C3F" w:rsidRPr="00AD1106">
        <w:t xml:space="preserve"> </w:t>
      </w:r>
      <w:r w:rsidRPr="00AD1106">
        <w:t>ДСЖ</w:t>
      </w:r>
      <w:r w:rsidR="00B32C3F" w:rsidRPr="00AD1106">
        <w:t xml:space="preserve"> </w:t>
      </w:r>
      <w:r w:rsidRPr="00AD1106">
        <w:t>будет</w:t>
      </w:r>
      <w:r w:rsidR="00B32C3F" w:rsidRPr="00AD1106">
        <w:t xml:space="preserve"> </w:t>
      </w:r>
      <w:r w:rsidRPr="00AD1106">
        <w:t>способствовать</w:t>
      </w:r>
      <w:r w:rsidR="00B32C3F" w:rsidRPr="00AD1106">
        <w:t xml:space="preserve"> </w:t>
      </w:r>
      <w:r w:rsidRPr="00AD1106">
        <w:t>накоплению</w:t>
      </w:r>
      <w:r w:rsidR="00B32C3F" w:rsidRPr="00AD1106">
        <w:t xml:space="preserve"> </w:t>
      </w:r>
      <w:r w:rsidRPr="00AD1106">
        <w:t>длинных</w:t>
      </w:r>
      <w:r w:rsidR="00B32C3F" w:rsidRPr="00AD1106">
        <w:t xml:space="preserve"> </w:t>
      </w:r>
      <w:r w:rsidRPr="00AD1106">
        <w:t>денег,</w:t>
      </w:r>
      <w:r w:rsidR="00B32C3F" w:rsidRPr="00AD1106">
        <w:t xml:space="preserve"> </w:t>
      </w:r>
      <w:r w:rsidRPr="00AD1106">
        <w:t>нехватка</w:t>
      </w:r>
      <w:r w:rsidR="00B32C3F" w:rsidRPr="00AD1106">
        <w:t xml:space="preserve"> </w:t>
      </w:r>
      <w:r w:rsidRPr="00AD1106">
        <w:t>которых</w:t>
      </w:r>
      <w:r w:rsidR="00B32C3F" w:rsidRPr="00AD1106">
        <w:t xml:space="preserve"> </w:t>
      </w:r>
      <w:r w:rsidRPr="00AD1106">
        <w:t>характерна</w:t>
      </w:r>
      <w:r w:rsidR="00B32C3F" w:rsidRPr="00AD1106">
        <w:t xml:space="preserve"> </w:t>
      </w:r>
      <w:r w:rsidRPr="00AD1106">
        <w:t>для</w:t>
      </w:r>
      <w:r w:rsidR="00B32C3F" w:rsidRPr="00AD1106">
        <w:t xml:space="preserve"> </w:t>
      </w:r>
      <w:r w:rsidRPr="00AD1106">
        <w:t>российской</w:t>
      </w:r>
      <w:r w:rsidR="00B32C3F" w:rsidRPr="00AD1106">
        <w:t xml:space="preserve"> </w:t>
      </w:r>
      <w:r w:rsidRPr="00AD1106">
        <w:t>экономики</w:t>
      </w:r>
      <w:r w:rsidR="00B32C3F" w:rsidRPr="00AD1106">
        <w:t xml:space="preserve"> </w:t>
      </w:r>
      <w:r w:rsidRPr="00AD1106">
        <w:t>(особенно</w:t>
      </w:r>
      <w:r w:rsidR="00B32C3F" w:rsidRPr="00AD1106">
        <w:t xml:space="preserve"> </w:t>
      </w:r>
      <w:r w:rsidRPr="00AD1106">
        <w:t>в</w:t>
      </w:r>
      <w:r w:rsidR="00B32C3F" w:rsidRPr="00AD1106">
        <w:t xml:space="preserve"> </w:t>
      </w:r>
      <w:r w:rsidRPr="00AD1106">
        <w:t>периоды</w:t>
      </w:r>
      <w:r w:rsidR="00B32C3F" w:rsidRPr="00AD1106">
        <w:t xml:space="preserve"> </w:t>
      </w:r>
      <w:r w:rsidRPr="00AD1106">
        <w:t>турбулентности).</w:t>
      </w:r>
      <w:r w:rsidR="00B32C3F" w:rsidRPr="00AD1106">
        <w:t xml:space="preserve"> </w:t>
      </w:r>
      <w:r w:rsidRPr="00AD1106">
        <w:t>ИСЖ</w:t>
      </w:r>
      <w:r w:rsidR="00B32C3F" w:rsidRPr="00AD1106">
        <w:t xml:space="preserve"> </w:t>
      </w:r>
      <w:r w:rsidRPr="00AD1106">
        <w:t>же</w:t>
      </w:r>
      <w:r w:rsidR="00B32C3F" w:rsidRPr="00AD1106">
        <w:t xml:space="preserve"> </w:t>
      </w:r>
      <w:r w:rsidRPr="00AD1106">
        <w:t>в</w:t>
      </w:r>
      <w:r w:rsidR="00B32C3F" w:rsidRPr="00AD1106">
        <w:t xml:space="preserve"> </w:t>
      </w:r>
      <w:r w:rsidRPr="00AD1106">
        <w:t>текущем</w:t>
      </w:r>
      <w:r w:rsidR="00B32C3F" w:rsidRPr="00AD1106">
        <w:t xml:space="preserve"> </w:t>
      </w:r>
      <w:r w:rsidRPr="00AD1106">
        <w:lastRenderedPageBreak/>
        <w:t>виде</w:t>
      </w:r>
      <w:r w:rsidR="00B32C3F" w:rsidRPr="00AD1106">
        <w:t xml:space="preserve"> </w:t>
      </w:r>
      <w:r w:rsidRPr="00AD1106">
        <w:t>перестанет</w:t>
      </w:r>
      <w:r w:rsidR="00B32C3F" w:rsidRPr="00AD1106">
        <w:t xml:space="preserve"> </w:t>
      </w:r>
      <w:r w:rsidRPr="00AD1106">
        <w:t>существовать:</w:t>
      </w:r>
      <w:r w:rsidR="00B32C3F" w:rsidRPr="00AD1106">
        <w:t xml:space="preserve"> </w:t>
      </w:r>
      <w:r w:rsidRPr="00AD1106">
        <w:t>продавать</w:t>
      </w:r>
      <w:r w:rsidR="00B32C3F" w:rsidRPr="00AD1106">
        <w:t xml:space="preserve"> </w:t>
      </w:r>
      <w:r w:rsidRPr="00AD1106">
        <w:t>такие</w:t>
      </w:r>
      <w:r w:rsidR="00B32C3F" w:rsidRPr="00AD1106">
        <w:t xml:space="preserve"> </w:t>
      </w:r>
      <w:r w:rsidRPr="00AD1106">
        <w:t>полисы</w:t>
      </w:r>
      <w:r w:rsidR="00B32C3F" w:rsidRPr="00AD1106">
        <w:t xml:space="preserve"> </w:t>
      </w:r>
      <w:r w:rsidRPr="00AD1106">
        <w:t>будет</w:t>
      </w:r>
      <w:r w:rsidR="00B32C3F" w:rsidRPr="00AD1106">
        <w:t xml:space="preserve"> </w:t>
      </w:r>
      <w:r w:rsidRPr="00AD1106">
        <w:t>запрещено</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2026</w:t>
      </w:r>
      <w:r w:rsidR="00B32C3F" w:rsidRPr="00AD1106">
        <w:t xml:space="preserve"> </w:t>
      </w:r>
      <w:r w:rsidRPr="00AD1106">
        <w:t>года.</w:t>
      </w:r>
    </w:p>
    <w:p w14:paraId="6898E978" w14:textId="77777777" w:rsidR="00E76FAD" w:rsidRPr="00AD1106" w:rsidRDefault="00B00367" w:rsidP="00E76FAD">
      <w:r w:rsidRPr="00AD1106">
        <w:t>С</w:t>
      </w:r>
      <w:r w:rsidR="00B32C3F" w:rsidRPr="00AD1106">
        <w:t xml:space="preserve"> </w:t>
      </w:r>
      <w:r w:rsidRPr="00AD1106">
        <w:t>ЧЕГО</w:t>
      </w:r>
      <w:r w:rsidR="00B32C3F" w:rsidRPr="00AD1106">
        <w:t xml:space="preserve"> </w:t>
      </w:r>
      <w:r w:rsidRPr="00AD1106">
        <w:t>БЕРЕМ</w:t>
      </w:r>
      <w:r w:rsidR="00B32C3F" w:rsidRPr="00AD1106">
        <w:t xml:space="preserve"> </w:t>
      </w:r>
      <w:r w:rsidRPr="00AD1106">
        <w:t>ПРИМЕР</w:t>
      </w:r>
    </w:p>
    <w:p w14:paraId="4D419063" w14:textId="77777777" w:rsidR="00E76FAD" w:rsidRPr="00AD1106" w:rsidRDefault="00E76FAD" w:rsidP="00E76FAD">
      <w:r w:rsidRPr="00AD1106">
        <w:t>Авторы</w:t>
      </w:r>
      <w:r w:rsidR="00B32C3F" w:rsidRPr="00AD1106">
        <w:t xml:space="preserve"> </w:t>
      </w:r>
      <w:r w:rsidRPr="00AD1106">
        <w:t>законопроекта</w:t>
      </w:r>
      <w:r w:rsidR="00B32C3F" w:rsidRPr="00AD1106">
        <w:t xml:space="preserve"> </w:t>
      </w:r>
      <w:r w:rsidRPr="00AD1106">
        <w:t>взяли</w:t>
      </w:r>
      <w:r w:rsidR="00B32C3F" w:rsidRPr="00AD1106">
        <w:t xml:space="preserve"> </w:t>
      </w:r>
      <w:r w:rsidRPr="00AD1106">
        <w:t>пример</w:t>
      </w:r>
      <w:r w:rsidR="00B32C3F" w:rsidRPr="00AD1106">
        <w:t xml:space="preserve"> </w:t>
      </w:r>
      <w:r w:rsidRPr="00AD1106">
        <w:t>с</w:t>
      </w:r>
      <w:r w:rsidR="00B32C3F" w:rsidRPr="00AD1106">
        <w:t xml:space="preserve"> </w:t>
      </w:r>
      <w:r w:rsidRPr="00AD1106">
        <w:t>упомянутого</w:t>
      </w:r>
      <w:r w:rsidR="00B32C3F" w:rsidRPr="00AD1106">
        <w:t xml:space="preserve"> </w:t>
      </w:r>
      <w:r w:rsidRPr="00AD1106">
        <w:t>в</w:t>
      </w:r>
      <w:r w:rsidR="00B32C3F" w:rsidRPr="00AD1106">
        <w:t xml:space="preserve"> </w:t>
      </w:r>
      <w:r w:rsidRPr="00AD1106">
        <w:t>записке</w:t>
      </w:r>
      <w:r w:rsidR="00B32C3F" w:rsidRPr="00AD1106">
        <w:t xml:space="preserve"> </w:t>
      </w:r>
      <w:r w:rsidRPr="00AD1106">
        <w:t>к</w:t>
      </w:r>
      <w:r w:rsidR="00B32C3F" w:rsidRPr="00AD1106">
        <w:t xml:space="preserve"> </w:t>
      </w:r>
      <w:r w:rsidRPr="00AD1106">
        <w:t>законопроекту</w:t>
      </w:r>
      <w:r w:rsidR="00B32C3F" w:rsidRPr="00AD1106">
        <w:t xml:space="preserve"> </w:t>
      </w:r>
      <w:r w:rsidRPr="00AD1106">
        <w:t>о</w:t>
      </w:r>
      <w:r w:rsidR="00B32C3F" w:rsidRPr="00AD1106">
        <w:t xml:space="preserve"> </w:t>
      </w:r>
      <w:r w:rsidRPr="00AD1106">
        <w:t>долевом</w:t>
      </w:r>
      <w:r w:rsidR="00B32C3F" w:rsidRPr="00AD1106">
        <w:t xml:space="preserve"> </w:t>
      </w:r>
      <w:r w:rsidRPr="00AD1106">
        <w:t>страховании</w:t>
      </w:r>
      <w:r w:rsidR="00B32C3F" w:rsidRPr="00AD1106">
        <w:t xml:space="preserve"> </w:t>
      </w:r>
      <w:r w:rsidRPr="00AD1106">
        <w:t>жизни</w:t>
      </w:r>
      <w:r w:rsidR="00B32C3F" w:rsidRPr="00AD1106">
        <w:t xml:space="preserve"> </w:t>
      </w:r>
      <w:proofErr w:type="spellStart"/>
      <w:r w:rsidRPr="00AD1106">
        <w:t>unit</w:t>
      </w:r>
      <w:proofErr w:type="spellEnd"/>
      <w:r w:rsidRPr="00AD1106">
        <w:t>-</w:t>
      </w:r>
      <w:proofErr w:type="spellStart"/>
      <w:r w:rsidRPr="00AD1106">
        <w:t>linked</w:t>
      </w:r>
      <w:proofErr w:type="spellEnd"/>
      <w:r w:rsidRPr="00AD1106">
        <w:t>-страхования</w:t>
      </w:r>
      <w:r w:rsidR="00B32C3F" w:rsidRPr="00AD1106">
        <w:t xml:space="preserve"> </w:t>
      </w:r>
      <w:r w:rsidRPr="00AD1106">
        <w:t>(UL).</w:t>
      </w:r>
      <w:r w:rsidR="00B32C3F" w:rsidRPr="00AD1106">
        <w:t xml:space="preserve"> </w:t>
      </w:r>
      <w:r w:rsidRPr="00AD1106">
        <w:t>Такие</w:t>
      </w:r>
      <w:r w:rsidR="00B32C3F" w:rsidRPr="00AD1106">
        <w:t xml:space="preserve"> </w:t>
      </w:r>
      <w:r w:rsidRPr="00AD1106">
        <w:t>продукты</w:t>
      </w:r>
      <w:r w:rsidR="00B32C3F" w:rsidRPr="00AD1106">
        <w:t xml:space="preserve"> </w:t>
      </w:r>
      <w:r w:rsidRPr="00AD1106">
        <w:t>появились</w:t>
      </w:r>
      <w:r w:rsidR="00B32C3F" w:rsidRPr="00AD1106">
        <w:t xml:space="preserve"> </w:t>
      </w:r>
      <w:r w:rsidRPr="00AD1106">
        <w:t>в</w:t>
      </w:r>
      <w:r w:rsidR="00B32C3F" w:rsidRPr="00AD1106">
        <w:t xml:space="preserve"> </w:t>
      </w:r>
      <w:r w:rsidRPr="00AD1106">
        <w:t>начале</w:t>
      </w:r>
      <w:r w:rsidR="00B32C3F" w:rsidRPr="00AD1106">
        <w:t xml:space="preserve"> </w:t>
      </w:r>
      <w:r w:rsidRPr="00AD1106">
        <w:t>70-х</w:t>
      </w:r>
      <w:r w:rsidR="00B32C3F" w:rsidRPr="00AD1106">
        <w:t xml:space="preserve"> </w:t>
      </w:r>
      <w:r w:rsidRPr="00AD1106">
        <w:t>в</w:t>
      </w:r>
      <w:r w:rsidR="00B32C3F" w:rsidRPr="00AD1106">
        <w:t xml:space="preserve"> </w:t>
      </w:r>
      <w:r w:rsidRPr="00AD1106">
        <w:t>Западной</w:t>
      </w:r>
      <w:r w:rsidR="00B32C3F" w:rsidRPr="00AD1106">
        <w:t xml:space="preserve"> </w:t>
      </w:r>
      <w:r w:rsidRPr="00AD1106">
        <w:t>Европе</w:t>
      </w:r>
      <w:r w:rsidR="00B32C3F" w:rsidRPr="00AD1106">
        <w:t xml:space="preserve"> </w:t>
      </w:r>
      <w:r w:rsidRPr="00AD1106">
        <w:t>(во</w:t>
      </w:r>
      <w:r w:rsidR="00B32C3F" w:rsidRPr="00AD1106">
        <w:t xml:space="preserve"> </w:t>
      </w:r>
      <w:r w:rsidRPr="00AD1106">
        <w:t>Франции</w:t>
      </w:r>
      <w:r w:rsidR="00B32C3F" w:rsidRPr="00AD1106">
        <w:t xml:space="preserve"> </w:t>
      </w:r>
      <w:r w:rsidRPr="00AD1106">
        <w:t>и</w:t>
      </w:r>
      <w:r w:rsidR="00B32C3F" w:rsidRPr="00AD1106">
        <w:t xml:space="preserve"> </w:t>
      </w:r>
      <w:r w:rsidRPr="00AD1106">
        <w:t>Германии),</w:t>
      </w:r>
      <w:r w:rsidR="00B32C3F" w:rsidRPr="00AD1106">
        <w:t xml:space="preserve"> </w:t>
      </w:r>
      <w:r w:rsidRPr="00AD1106">
        <w:t>достигнув</w:t>
      </w:r>
      <w:r w:rsidR="00B32C3F" w:rsidRPr="00AD1106">
        <w:t xml:space="preserve"> </w:t>
      </w:r>
      <w:r w:rsidRPr="00AD1106">
        <w:t>расцвета</w:t>
      </w:r>
      <w:r w:rsidR="00B32C3F" w:rsidRPr="00AD1106">
        <w:t xml:space="preserve"> </w:t>
      </w:r>
      <w:r w:rsidRPr="00AD1106">
        <w:t>накануне</w:t>
      </w:r>
      <w:r w:rsidR="00B32C3F" w:rsidRPr="00AD1106">
        <w:t xml:space="preserve"> </w:t>
      </w:r>
      <w:r w:rsidRPr="00AD1106">
        <w:t>финансового</w:t>
      </w:r>
      <w:r w:rsidR="00B32C3F" w:rsidRPr="00AD1106">
        <w:t xml:space="preserve"> </w:t>
      </w:r>
      <w:r w:rsidRPr="00AD1106">
        <w:t>кризиса</w:t>
      </w:r>
      <w:r w:rsidR="00B32C3F" w:rsidRPr="00AD1106">
        <w:t xml:space="preserve"> </w:t>
      </w:r>
      <w:r w:rsidRPr="00AD1106">
        <w:t>2008</w:t>
      </w:r>
      <w:r w:rsidR="00B32C3F" w:rsidRPr="00AD1106">
        <w:t xml:space="preserve"> </w:t>
      </w:r>
      <w:r w:rsidRPr="00AD1106">
        <w:t>года.</w:t>
      </w:r>
      <w:r w:rsidR="00B32C3F" w:rsidRPr="00AD1106">
        <w:t xml:space="preserve"> </w:t>
      </w:r>
      <w:r w:rsidRPr="00AD1106">
        <w:t>Так,</w:t>
      </w:r>
      <w:r w:rsidR="00B32C3F" w:rsidRPr="00AD1106">
        <w:t xml:space="preserve"> </w:t>
      </w:r>
      <w:r w:rsidRPr="00AD1106">
        <w:t>по</w:t>
      </w:r>
      <w:r w:rsidR="00B32C3F" w:rsidRPr="00AD1106">
        <w:t xml:space="preserve"> </w:t>
      </w:r>
      <w:r w:rsidRPr="00AD1106">
        <w:t>данным</w:t>
      </w:r>
      <w:r w:rsidR="00B32C3F" w:rsidRPr="00AD1106">
        <w:t xml:space="preserve"> </w:t>
      </w:r>
      <w:r w:rsidRPr="00AD1106">
        <w:t>Generali</w:t>
      </w:r>
      <w:r w:rsidR="00B32C3F" w:rsidRPr="00AD1106">
        <w:t xml:space="preserve"> </w:t>
      </w:r>
      <w:r w:rsidRPr="00AD1106">
        <w:t>PPF,</w:t>
      </w:r>
      <w:r w:rsidR="00B32C3F" w:rsidRPr="00AD1106">
        <w:t xml:space="preserve"> </w:t>
      </w:r>
      <w:r w:rsidRPr="00AD1106">
        <w:t>доля</w:t>
      </w:r>
      <w:r w:rsidR="00B32C3F" w:rsidRPr="00AD1106">
        <w:t xml:space="preserve"> </w:t>
      </w:r>
      <w:r w:rsidRPr="00AD1106">
        <w:t>UL</w:t>
      </w:r>
      <w:r w:rsidR="00B32C3F" w:rsidRPr="00AD1106">
        <w:t xml:space="preserve"> </w:t>
      </w:r>
      <w:r w:rsidRPr="00AD1106">
        <w:t>в</w:t>
      </w:r>
      <w:r w:rsidR="00B32C3F" w:rsidRPr="00AD1106">
        <w:t xml:space="preserve"> </w:t>
      </w:r>
      <w:r w:rsidRPr="00AD1106">
        <w:t>общем</w:t>
      </w:r>
      <w:r w:rsidR="00B32C3F" w:rsidRPr="00AD1106">
        <w:t xml:space="preserve"> </w:t>
      </w:r>
      <w:r w:rsidRPr="00AD1106">
        <w:t>объеме</w:t>
      </w:r>
      <w:r w:rsidR="00B32C3F" w:rsidRPr="00AD1106">
        <w:t xml:space="preserve"> </w:t>
      </w:r>
      <w:r w:rsidRPr="00AD1106">
        <w:t>рынка</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в</w:t>
      </w:r>
      <w:r w:rsidR="00B32C3F" w:rsidRPr="00AD1106">
        <w:t xml:space="preserve"> </w:t>
      </w:r>
      <w:r w:rsidRPr="00AD1106">
        <w:t>целом</w:t>
      </w:r>
      <w:r w:rsidR="00B32C3F" w:rsidRPr="00AD1106">
        <w:t xml:space="preserve"> </w:t>
      </w:r>
      <w:r w:rsidRPr="00AD1106">
        <w:t>по</w:t>
      </w:r>
      <w:r w:rsidR="00B32C3F" w:rsidRPr="00AD1106">
        <w:t xml:space="preserve"> </w:t>
      </w:r>
      <w:r w:rsidRPr="00AD1106">
        <w:t>Европе</w:t>
      </w:r>
      <w:r w:rsidR="00B32C3F" w:rsidRPr="00AD1106">
        <w:t xml:space="preserve"> </w:t>
      </w:r>
      <w:r w:rsidRPr="00AD1106">
        <w:t>непрерывно</w:t>
      </w:r>
      <w:r w:rsidR="00B32C3F" w:rsidRPr="00AD1106">
        <w:t xml:space="preserve"> </w:t>
      </w:r>
      <w:r w:rsidRPr="00AD1106">
        <w:t>росла</w:t>
      </w:r>
      <w:r w:rsidR="00B32C3F" w:rsidRPr="00AD1106">
        <w:t xml:space="preserve"> </w:t>
      </w:r>
      <w:r w:rsidRPr="00AD1106">
        <w:t>с</w:t>
      </w:r>
      <w:r w:rsidR="00B32C3F" w:rsidRPr="00AD1106">
        <w:t xml:space="preserve"> </w:t>
      </w:r>
      <w:r w:rsidRPr="00AD1106">
        <w:t>2004</w:t>
      </w:r>
      <w:r w:rsidR="00B32C3F" w:rsidRPr="00AD1106">
        <w:t xml:space="preserve"> </w:t>
      </w:r>
      <w:r w:rsidRPr="00AD1106">
        <w:t>по</w:t>
      </w:r>
      <w:r w:rsidR="00B32C3F" w:rsidRPr="00AD1106">
        <w:t xml:space="preserve"> </w:t>
      </w:r>
      <w:r w:rsidRPr="00AD1106">
        <w:t>2007</w:t>
      </w:r>
      <w:r w:rsidR="00B32C3F" w:rsidRPr="00AD1106">
        <w:t xml:space="preserve"> </w:t>
      </w:r>
      <w:r w:rsidRPr="00AD1106">
        <w:t>год</w:t>
      </w:r>
      <w:r w:rsidR="00B32C3F" w:rsidRPr="00AD1106">
        <w:t xml:space="preserve"> </w:t>
      </w:r>
      <w:r w:rsidR="00A33768" w:rsidRPr="00AD1106">
        <w:t>-</w:t>
      </w:r>
      <w:r w:rsidR="00B32C3F" w:rsidRPr="00AD1106">
        <w:t xml:space="preserve"> </w:t>
      </w:r>
      <w:r w:rsidRPr="00AD1106">
        <w:t>с</w:t>
      </w:r>
      <w:r w:rsidR="00B32C3F" w:rsidRPr="00AD1106">
        <w:t xml:space="preserve"> </w:t>
      </w:r>
      <w:r w:rsidRPr="00AD1106">
        <w:t>24,3%</w:t>
      </w:r>
      <w:r w:rsidR="00B32C3F" w:rsidRPr="00AD1106">
        <w:t xml:space="preserve"> </w:t>
      </w:r>
      <w:r w:rsidRPr="00AD1106">
        <w:t>до</w:t>
      </w:r>
      <w:r w:rsidR="00B32C3F" w:rsidRPr="00AD1106">
        <w:t xml:space="preserve"> </w:t>
      </w:r>
      <w:r w:rsidRPr="00AD1106">
        <w:t>30%,</w:t>
      </w:r>
      <w:r w:rsidR="00B32C3F" w:rsidRPr="00AD1106">
        <w:t xml:space="preserve"> </w:t>
      </w:r>
      <w:r w:rsidRPr="00AD1106">
        <w:t>затем</w:t>
      </w:r>
      <w:r w:rsidR="00B32C3F" w:rsidRPr="00AD1106">
        <w:t xml:space="preserve"> </w:t>
      </w:r>
      <w:r w:rsidRPr="00AD1106">
        <w:t>стала</w:t>
      </w:r>
      <w:r w:rsidR="00B32C3F" w:rsidRPr="00AD1106">
        <w:t xml:space="preserve"> </w:t>
      </w:r>
      <w:r w:rsidRPr="00AD1106">
        <w:t>снижаться</w:t>
      </w:r>
      <w:r w:rsidR="00B32C3F" w:rsidRPr="00AD1106">
        <w:t xml:space="preserve"> </w:t>
      </w:r>
      <w:r w:rsidRPr="00AD1106">
        <w:t>(20,4%</w:t>
      </w:r>
      <w:r w:rsidR="00B32C3F" w:rsidRPr="00AD1106">
        <w:t xml:space="preserve"> </w:t>
      </w:r>
      <w:r w:rsidRPr="00AD1106">
        <w:t>в</w:t>
      </w:r>
      <w:r w:rsidR="00B32C3F" w:rsidRPr="00AD1106">
        <w:t xml:space="preserve"> </w:t>
      </w:r>
      <w:r w:rsidRPr="00AD1106">
        <w:t>2009</w:t>
      </w:r>
      <w:r w:rsidR="00B32C3F" w:rsidRPr="00AD1106">
        <w:t xml:space="preserve"> </w:t>
      </w:r>
      <w:r w:rsidRPr="00AD1106">
        <w:t>году).</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после</w:t>
      </w:r>
      <w:r w:rsidR="00B32C3F" w:rsidRPr="00AD1106">
        <w:t xml:space="preserve"> </w:t>
      </w:r>
      <w:r w:rsidRPr="00AD1106">
        <w:t>кризиса</w:t>
      </w:r>
      <w:r w:rsidR="00B32C3F" w:rsidRPr="00AD1106">
        <w:t xml:space="preserve"> </w:t>
      </w:r>
      <w:r w:rsidRPr="00AD1106">
        <w:t>на</w:t>
      </w:r>
      <w:r w:rsidR="00B32C3F" w:rsidRPr="00AD1106">
        <w:t xml:space="preserve"> </w:t>
      </w:r>
      <w:r w:rsidRPr="00AD1106">
        <w:t>стабильном</w:t>
      </w:r>
      <w:r w:rsidR="00B32C3F" w:rsidRPr="00AD1106">
        <w:t xml:space="preserve"> </w:t>
      </w:r>
      <w:r w:rsidRPr="00AD1106">
        <w:t>уровне</w:t>
      </w:r>
      <w:r w:rsidR="00B32C3F" w:rsidRPr="00AD1106">
        <w:t xml:space="preserve"> </w:t>
      </w:r>
      <w:r w:rsidRPr="00AD1106">
        <w:t>оставались</w:t>
      </w:r>
      <w:r w:rsidR="00B32C3F" w:rsidRPr="00AD1106">
        <w:t xml:space="preserve"> </w:t>
      </w:r>
      <w:r w:rsidRPr="00AD1106">
        <w:t>рынки</w:t>
      </w:r>
      <w:r w:rsidR="00B32C3F" w:rsidRPr="00AD1106">
        <w:t xml:space="preserve"> </w:t>
      </w:r>
      <w:r w:rsidRPr="00AD1106">
        <w:t>UL</w:t>
      </w:r>
      <w:r w:rsidR="00B32C3F" w:rsidRPr="00AD1106">
        <w:t xml:space="preserve"> </w:t>
      </w:r>
      <w:r w:rsidRPr="00AD1106">
        <w:t>в</w:t>
      </w:r>
      <w:r w:rsidR="00B32C3F" w:rsidRPr="00AD1106">
        <w:t xml:space="preserve"> </w:t>
      </w:r>
      <w:r w:rsidRPr="00AD1106">
        <w:t>Швейцарии,</w:t>
      </w:r>
      <w:r w:rsidR="00B32C3F" w:rsidRPr="00AD1106">
        <w:t xml:space="preserve"> </w:t>
      </w:r>
      <w:r w:rsidRPr="00AD1106">
        <w:t>Германии,</w:t>
      </w:r>
      <w:r w:rsidR="00B32C3F" w:rsidRPr="00AD1106">
        <w:t xml:space="preserve"> </w:t>
      </w:r>
      <w:r w:rsidRPr="00AD1106">
        <w:t>Великобритании,</w:t>
      </w:r>
      <w:r w:rsidR="00B32C3F" w:rsidRPr="00AD1106">
        <w:t xml:space="preserve"> </w:t>
      </w:r>
      <w:r w:rsidRPr="00AD1106">
        <w:t>а</w:t>
      </w:r>
      <w:r w:rsidR="00B32C3F" w:rsidRPr="00AD1106">
        <w:t xml:space="preserve"> </w:t>
      </w:r>
      <w:r w:rsidRPr="00AD1106">
        <w:t>в</w:t>
      </w:r>
      <w:r w:rsidR="00B32C3F" w:rsidRPr="00AD1106">
        <w:t xml:space="preserve"> </w:t>
      </w:r>
      <w:r w:rsidRPr="00AD1106">
        <w:t>Словении,</w:t>
      </w:r>
      <w:r w:rsidR="00B32C3F" w:rsidRPr="00AD1106">
        <w:t xml:space="preserve"> </w:t>
      </w:r>
      <w:r w:rsidRPr="00AD1106">
        <w:t>Финляндии</w:t>
      </w:r>
      <w:r w:rsidR="00B32C3F" w:rsidRPr="00AD1106">
        <w:t xml:space="preserve"> </w:t>
      </w:r>
      <w:r w:rsidRPr="00AD1106">
        <w:t>и</w:t>
      </w:r>
      <w:r w:rsidR="00B32C3F" w:rsidRPr="00AD1106">
        <w:t xml:space="preserve"> </w:t>
      </w:r>
      <w:r w:rsidRPr="00AD1106">
        <w:t>Чехии</w:t>
      </w:r>
      <w:r w:rsidR="00B32C3F" w:rsidRPr="00AD1106">
        <w:t xml:space="preserve"> </w:t>
      </w:r>
      <w:r w:rsidRPr="00AD1106">
        <w:t>начали</w:t>
      </w:r>
      <w:r w:rsidR="00B32C3F" w:rsidRPr="00AD1106">
        <w:t xml:space="preserve"> </w:t>
      </w:r>
      <w:r w:rsidRPr="00AD1106">
        <w:t>активно</w:t>
      </w:r>
      <w:r w:rsidR="00B32C3F" w:rsidRPr="00AD1106">
        <w:t xml:space="preserve"> </w:t>
      </w:r>
      <w:r w:rsidRPr="00AD1106">
        <w:t>расти.</w:t>
      </w:r>
    </w:p>
    <w:p w14:paraId="674D001A" w14:textId="77777777" w:rsidR="00E76FAD" w:rsidRPr="00AD1106" w:rsidRDefault="00A13ED0" w:rsidP="00E76FAD">
      <w:r w:rsidRPr="00AD1106">
        <w:t>«</w:t>
      </w:r>
      <w:r w:rsidR="00E76FAD" w:rsidRPr="00AD1106">
        <w:t>Unit-</w:t>
      </w:r>
      <w:proofErr w:type="spellStart"/>
      <w:r w:rsidR="00E76FAD" w:rsidRPr="00AD1106">
        <w:t>linked</w:t>
      </w:r>
      <w:proofErr w:type="spellEnd"/>
      <w:r w:rsidR="00E76FAD" w:rsidRPr="00AD1106">
        <w:t>-программы</w:t>
      </w:r>
      <w:r w:rsidR="00B32C3F" w:rsidRPr="00AD1106">
        <w:t xml:space="preserve"> </w:t>
      </w:r>
      <w:r w:rsidR="00E76FAD" w:rsidRPr="00AD1106">
        <w:t>популярны</w:t>
      </w:r>
      <w:r w:rsidR="00B32C3F" w:rsidRPr="00AD1106">
        <w:t xml:space="preserve"> </w:t>
      </w:r>
      <w:r w:rsidR="00E76FAD" w:rsidRPr="00AD1106">
        <w:t>на</w:t>
      </w:r>
      <w:r w:rsidR="00B32C3F" w:rsidRPr="00AD1106">
        <w:t xml:space="preserve"> </w:t>
      </w:r>
      <w:r w:rsidR="00E76FAD" w:rsidRPr="00AD1106">
        <w:t>всей</w:t>
      </w:r>
      <w:r w:rsidR="00B32C3F" w:rsidRPr="00AD1106">
        <w:t xml:space="preserve"> </w:t>
      </w:r>
      <w:r w:rsidR="00E76FAD" w:rsidRPr="00AD1106">
        <w:t>территории</w:t>
      </w:r>
      <w:r w:rsidR="00B32C3F" w:rsidRPr="00AD1106">
        <w:t xml:space="preserve"> </w:t>
      </w:r>
      <w:r w:rsidR="00E76FAD" w:rsidRPr="00AD1106">
        <w:t>Европы</w:t>
      </w:r>
      <w:r w:rsidR="00B32C3F" w:rsidRPr="00AD1106">
        <w:t xml:space="preserve"> </w:t>
      </w:r>
      <w:r w:rsidR="00E76FAD" w:rsidRPr="00AD1106">
        <w:t>и</w:t>
      </w:r>
      <w:r w:rsidR="00B32C3F" w:rsidRPr="00AD1106">
        <w:t xml:space="preserve"> </w:t>
      </w:r>
      <w:r w:rsidR="00E76FAD" w:rsidRPr="00AD1106">
        <w:t>занимают</w:t>
      </w:r>
      <w:r w:rsidR="00B32C3F" w:rsidRPr="00AD1106">
        <w:t xml:space="preserve"> </w:t>
      </w:r>
      <w:r w:rsidR="00E76FAD" w:rsidRPr="00AD1106">
        <w:t>около</w:t>
      </w:r>
      <w:r w:rsidR="00B32C3F" w:rsidRPr="00AD1106">
        <w:t xml:space="preserve"> </w:t>
      </w:r>
      <w:r w:rsidR="00E76FAD" w:rsidRPr="00AD1106">
        <w:t>половины</w:t>
      </w:r>
      <w:r w:rsidR="00B32C3F" w:rsidRPr="00AD1106">
        <w:t xml:space="preserve"> </w:t>
      </w:r>
      <w:r w:rsidR="00E76FAD" w:rsidRPr="00AD1106">
        <w:t>продуктовой</w:t>
      </w:r>
      <w:r w:rsidR="00B32C3F" w:rsidRPr="00AD1106">
        <w:t xml:space="preserve"> </w:t>
      </w:r>
      <w:r w:rsidR="00E76FAD" w:rsidRPr="00AD1106">
        <w:t>линейки</w:t>
      </w:r>
      <w:r w:rsidR="00B32C3F" w:rsidRPr="00AD1106">
        <w:t xml:space="preserve"> </w:t>
      </w:r>
      <w:r w:rsidR="00E76FAD" w:rsidRPr="00AD1106">
        <w:t>и</w:t>
      </w:r>
      <w:r w:rsidR="00B32C3F" w:rsidRPr="00AD1106">
        <w:t xml:space="preserve"> </w:t>
      </w:r>
      <w:r w:rsidR="00E76FAD" w:rsidRPr="00AD1106">
        <w:t>объема</w:t>
      </w:r>
      <w:r w:rsidR="00B32C3F" w:rsidRPr="00AD1106">
        <w:t xml:space="preserve"> </w:t>
      </w:r>
      <w:r w:rsidR="00E76FAD" w:rsidRPr="00AD1106">
        <w:t>продаж</w:t>
      </w:r>
      <w:r w:rsidR="00B32C3F" w:rsidRPr="00AD1106">
        <w:t xml:space="preserve"> </w:t>
      </w:r>
      <w:r w:rsidR="00E76FAD" w:rsidRPr="00AD1106">
        <w:t>в</w:t>
      </w:r>
      <w:r w:rsidR="00B32C3F" w:rsidRPr="00AD1106">
        <w:t xml:space="preserve"> </w:t>
      </w:r>
      <w:r w:rsidR="00E76FAD" w:rsidRPr="00AD1106">
        <w:t>страховании</w:t>
      </w:r>
      <w:r w:rsidR="00B32C3F" w:rsidRPr="00AD1106">
        <w:t xml:space="preserve"> </w:t>
      </w:r>
      <w:r w:rsidR="00E76FAD" w:rsidRPr="00AD1106">
        <w:t>жизни</w:t>
      </w:r>
      <w:r w:rsidR="00A33768" w:rsidRPr="00AD1106">
        <w:t>, -</w:t>
      </w:r>
      <w:r w:rsidR="00B32C3F" w:rsidRPr="00AD1106">
        <w:t xml:space="preserve"> </w:t>
      </w:r>
      <w:r w:rsidR="00E76FAD" w:rsidRPr="00AD1106">
        <w:t>рассказывает</w:t>
      </w:r>
      <w:r w:rsidR="00B32C3F" w:rsidRPr="00AD1106">
        <w:t xml:space="preserve"> </w:t>
      </w:r>
      <w:r w:rsidR="00E76FAD" w:rsidRPr="00AD1106">
        <w:t>независимый</w:t>
      </w:r>
      <w:r w:rsidR="00B32C3F" w:rsidRPr="00AD1106">
        <w:t xml:space="preserve"> </w:t>
      </w:r>
      <w:r w:rsidR="00E76FAD" w:rsidRPr="00AD1106">
        <w:t>финансовый</w:t>
      </w:r>
      <w:r w:rsidR="00B32C3F" w:rsidRPr="00AD1106">
        <w:t xml:space="preserve"> </w:t>
      </w:r>
      <w:r w:rsidR="00E76FAD" w:rsidRPr="00AD1106">
        <w:t>советник,</w:t>
      </w:r>
      <w:r w:rsidR="00B32C3F" w:rsidRPr="00AD1106">
        <w:t xml:space="preserve"> </w:t>
      </w:r>
      <w:r w:rsidR="00E76FAD" w:rsidRPr="00AD1106">
        <w:t>основатель</w:t>
      </w:r>
      <w:r w:rsidR="00B32C3F" w:rsidRPr="00AD1106">
        <w:t xml:space="preserve"> </w:t>
      </w:r>
      <w:proofErr w:type="spellStart"/>
      <w:r w:rsidR="00E76FAD" w:rsidRPr="00AD1106">
        <w:t>Anderida</w:t>
      </w:r>
      <w:proofErr w:type="spellEnd"/>
      <w:r w:rsidR="00B32C3F" w:rsidRPr="00AD1106">
        <w:t xml:space="preserve"> </w:t>
      </w:r>
      <w:r w:rsidR="00E76FAD" w:rsidRPr="00AD1106">
        <w:t>Financial</w:t>
      </w:r>
      <w:r w:rsidR="00B32C3F" w:rsidRPr="00AD1106">
        <w:t xml:space="preserve"> </w:t>
      </w:r>
      <w:r w:rsidR="00E76FAD" w:rsidRPr="00AD1106">
        <w:t>Group</w:t>
      </w:r>
      <w:r w:rsidR="00B32C3F" w:rsidRPr="00AD1106">
        <w:t xml:space="preserve"> </w:t>
      </w:r>
      <w:r w:rsidR="00E76FAD" w:rsidRPr="00AD1106">
        <w:t>Алексей</w:t>
      </w:r>
      <w:r w:rsidR="00B32C3F" w:rsidRPr="00AD1106">
        <w:t xml:space="preserve"> </w:t>
      </w:r>
      <w:proofErr w:type="spellStart"/>
      <w:r w:rsidR="00E76FAD" w:rsidRPr="00AD1106">
        <w:t>Тараповский</w:t>
      </w:r>
      <w:proofErr w:type="spellEnd"/>
      <w:r w:rsidR="00A33768" w:rsidRPr="00AD1106">
        <w:t>. -</w:t>
      </w:r>
      <w:r w:rsidR="00B32C3F" w:rsidRPr="00AD1106">
        <w:t xml:space="preserve"> </w:t>
      </w:r>
      <w:r w:rsidR="00E76FAD" w:rsidRPr="00AD1106">
        <w:t>В</w:t>
      </w:r>
      <w:r w:rsidR="00B32C3F" w:rsidRPr="00AD1106">
        <w:t xml:space="preserve"> </w:t>
      </w:r>
      <w:r w:rsidR="00E76FAD" w:rsidRPr="00AD1106">
        <w:t>отличие</w:t>
      </w:r>
      <w:r w:rsidR="00B32C3F" w:rsidRPr="00AD1106">
        <w:t xml:space="preserve"> </w:t>
      </w:r>
      <w:r w:rsidR="00E76FAD" w:rsidRPr="00AD1106">
        <w:t>от</w:t>
      </w:r>
      <w:r w:rsidR="00B32C3F" w:rsidRPr="00AD1106">
        <w:t xml:space="preserve"> </w:t>
      </w:r>
      <w:r w:rsidR="00E76FAD" w:rsidRPr="00AD1106">
        <w:t>американцев,</w:t>
      </w:r>
      <w:r w:rsidR="00B32C3F" w:rsidRPr="00AD1106">
        <w:t xml:space="preserve"> </w:t>
      </w:r>
      <w:r w:rsidR="00E76FAD" w:rsidRPr="00AD1106">
        <w:t>которые</w:t>
      </w:r>
      <w:r w:rsidR="00B32C3F" w:rsidRPr="00AD1106">
        <w:t xml:space="preserve"> </w:t>
      </w:r>
      <w:r w:rsidR="00E76FAD" w:rsidRPr="00AD1106">
        <w:t>любят</w:t>
      </w:r>
      <w:r w:rsidR="00B32C3F" w:rsidRPr="00AD1106">
        <w:t xml:space="preserve"> </w:t>
      </w:r>
      <w:r w:rsidR="00E76FAD" w:rsidRPr="00AD1106">
        <w:t>прямое</w:t>
      </w:r>
      <w:r w:rsidR="00B32C3F" w:rsidRPr="00AD1106">
        <w:t xml:space="preserve"> </w:t>
      </w:r>
      <w:r w:rsidR="00E76FAD" w:rsidRPr="00AD1106">
        <w:t>инвестирование,</w:t>
      </w:r>
      <w:r w:rsidR="00B32C3F" w:rsidRPr="00AD1106">
        <w:t xml:space="preserve"> </w:t>
      </w:r>
      <w:r w:rsidR="00E76FAD" w:rsidRPr="00AD1106">
        <w:t>европейцы</w:t>
      </w:r>
      <w:r w:rsidR="00B32C3F" w:rsidRPr="00AD1106">
        <w:t xml:space="preserve"> </w:t>
      </w:r>
      <w:r w:rsidR="00E76FAD" w:rsidRPr="00AD1106">
        <w:t>не</w:t>
      </w:r>
      <w:r w:rsidR="00B32C3F" w:rsidRPr="00AD1106">
        <w:t xml:space="preserve"> </w:t>
      </w:r>
      <w:r w:rsidR="00E76FAD" w:rsidRPr="00AD1106">
        <w:t>имеют</w:t>
      </w:r>
      <w:r w:rsidR="00B32C3F" w:rsidRPr="00AD1106">
        <w:t xml:space="preserve"> </w:t>
      </w:r>
      <w:r w:rsidR="00E76FAD" w:rsidRPr="00AD1106">
        <w:t>настолько</w:t>
      </w:r>
      <w:r w:rsidR="00B32C3F" w:rsidRPr="00AD1106">
        <w:t xml:space="preserve"> </w:t>
      </w:r>
      <w:r w:rsidR="00E76FAD" w:rsidRPr="00AD1106">
        <w:t>же</w:t>
      </w:r>
      <w:r w:rsidR="00B32C3F" w:rsidRPr="00AD1106">
        <w:t xml:space="preserve"> </w:t>
      </w:r>
      <w:r w:rsidR="00E76FAD" w:rsidRPr="00AD1106">
        <w:t>концентрированного</w:t>
      </w:r>
      <w:r w:rsidR="00B32C3F" w:rsidRPr="00AD1106">
        <w:t xml:space="preserve"> </w:t>
      </w:r>
      <w:r w:rsidR="00E76FAD" w:rsidRPr="00AD1106">
        <w:t>и</w:t>
      </w:r>
      <w:r w:rsidR="00B32C3F" w:rsidRPr="00AD1106">
        <w:t xml:space="preserve"> </w:t>
      </w:r>
      <w:r w:rsidR="00E76FAD" w:rsidRPr="00AD1106">
        <w:t>удобного</w:t>
      </w:r>
      <w:r w:rsidR="00B32C3F" w:rsidRPr="00AD1106">
        <w:t xml:space="preserve"> </w:t>
      </w:r>
      <w:r w:rsidR="00E76FAD" w:rsidRPr="00AD1106">
        <w:t>с</w:t>
      </w:r>
      <w:r w:rsidR="00B32C3F" w:rsidRPr="00AD1106">
        <w:t xml:space="preserve"> </w:t>
      </w:r>
      <w:r w:rsidR="00E76FAD" w:rsidRPr="00AD1106">
        <w:t>точки</w:t>
      </w:r>
      <w:r w:rsidR="00B32C3F" w:rsidRPr="00AD1106">
        <w:t xml:space="preserve"> </w:t>
      </w:r>
      <w:r w:rsidR="00E76FAD" w:rsidRPr="00AD1106">
        <w:t>зрения</w:t>
      </w:r>
      <w:r w:rsidR="00B32C3F" w:rsidRPr="00AD1106">
        <w:t xml:space="preserve"> </w:t>
      </w:r>
      <w:r w:rsidR="00E76FAD" w:rsidRPr="00AD1106">
        <w:t>инструментария</w:t>
      </w:r>
      <w:r w:rsidR="00B32C3F" w:rsidRPr="00AD1106">
        <w:t xml:space="preserve"> </w:t>
      </w:r>
      <w:r w:rsidR="00E76FAD" w:rsidRPr="00AD1106">
        <w:t>фондового</w:t>
      </w:r>
      <w:r w:rsidR="00B32C3F" w:rsidRPr="00AD1106">
        <w:t xml:space="preserve"> </w:t>
      </w:r>
      <w:r w:rsidR="00E76FAD" w:rsidRPr="00AD1106">
        <w:t>рынка.</w:t>
      </w:r>
      <w:r w:rsidR="00B32C3F" w:rsidRPr="00AD1106">
        <w:t xml:space="preserve"> </w:t>
      </w:r>
      <w:r w:rsidR="00E76FAD" w:rsidRPr="00AD1106">
        <w:t>Поэтому</w:t>
      </w:r>
      <w:r w:rsidR="00B32C3F" w:rsidRPr="00AD1106">
        <w:t xml:space="preserve"> </w:t>
      </w:r>
      <w:r w:rsidR="00E76FAD" w:rsidRPr="00AD1106">
        <w:t>отдают</w:t>
      </w:r>
      <w:r w:rsidR="00B32C3F" w:rsidRPr="00AD1106">
        <w:t xml:space="preserve"> </w:t>
      </w:r>
      <w:r w:rsidR="00E76FAD" w:rsidRPr="00AD1106">
        <w:t>предпочтение</w:t>
      </w:r>
      <w:r w:rsidR="00B32C3F" w:rsidRPr="00AD1106">
        <w:t xml:space="preserve"> </w:t>
      </w:r>
      <w:r w:rsidR="00E76FAD" w:rsidRPr="00AD1106">
        <w:t>инструментам</w:t>
      </w:r>
      <w:r w:rsidR="00B32C3F" w:rsidRPr="00AD1106">
        <w:t xml:space="preserve"> </w:t>
      </w:r>
      <w:r w:rsidRPr="00AD1106">
        <w:t>«</w:t>
      </w:r>
      <w:r w:rsidR="00E76FAD" w:rsidRPr="00AD1106">
        <w:t>все</w:t>
      </w:r>
      <w:r w:rsidR="00B32C3F" w:rsidRPr="00AD1106">
        <w:t xml:space="preserve"> </w:t>
      </w:r>
      <w:r w:rsidR="00E76FAD" w:rsidRPr="00AD1106">
        <w:t>в</w:t>
      </w:r>
      <w:r w:rsidR="00B32C3F" w:rsidRPr="00AD1106">
        <w:t xml:space="preserve"> </w:t>
      </w:r>
      <w:r w:rsidR="00E76FAD" w:rsidRPr="00AD1106">
        <w:t>одном</w:t>
      </w:r>
      <w:r w:rsidRPr="00AD1106">
        <w:t>»</w:t>
      </w:r>
      <w:r w:rsidR="00E76FAD" w:rsidRPr="00AD1106">
        <w:t>.</w:t>
      </w:r>
    </w:p>
    <w:p w14:paraId="1009D2FE" w14:textId="77777777" w:rsidR="00E76FAD" w:rsidRPr="00AD1106" w:rsidRDefault="00E76FAD" w:rsidP="00E76FAD">
      <w:r w:rsidRPr="00AD1106">
        <w:t>По</w:t>
      </w:r>
      <w:r w:rsidR="00B32C3F" w:rsidRPr="00AD1106">
        <w:t xml:space="preserve"> </w:t>
      </w:r>
      <w:r w:rsidRPr="00AD1106">
        <w:t>мнению</w:t>
      </w:r>
      <w:r w:rsidR="00B32C3F" w:rsidRPr="00AD1106">
        <w:t xml:space="preserve"> </w:t>
      </w:r>
      <w:r w:rsidRPr="00AD1106">
        <w:t>финансового</w:t>
      </w:r>
      <w:r w:rsidR="00B32C3F" w:rsidRPr="00AD1106">
        <w:t xml:space="preserve"> </w:t>
      </w:r>
      <w:r w:rsidRPr="00AD1106">
        <w:t>советника,</w:t>
      </w:r>
      <w:r w:rsidR="00B32C3F" w:rsidRPr="00AD1106">
        <w:t xml:space="preserve"> </w:t>
      </w:r>
      <w:r w:rsidRPr="00AD1106">
        <w:t>основателя</w:t>
      </w:r>
      <w:r w:rsidR="00B32C3F" w:rsidRPr="00AD1106">
        <w:t xml:space="preserve"> </w:t>
      </w:r>
      <w:r w:rsidRPr="00AD1106">
        <w:t>консалтинговой</w:t>
      </w:r>
      <w:r w:rsidR="00B32C3F" w:rsidRPr="00AD1106">
        <w:t xml:space="preserve"> </w:t>
      </w:r>
      <w:r w:rsidRPr="00AD1106">
        <w:t>компании</w:t>
      </w:r>
      <w:r w:rsidR="00B32C3F" w:rsidRPr="00AD1106">
        <w:t xml:space="preserve"> </w:t>
      </w:r>
      <w:r w:rsidR="00A13ED0" w:rsidRPr="00AD1106">
        <w:t>«</w:t>
      </w:r>
      <w:r w:rsidRPr="00AD1106">
        <w:t>Богатство</w:t>
      </w:r>
      <w:r w:rsidR="00A13ED0" w:rsidRPr="00AD1106">
        <w:t>»</w:t>
      </w:r>
      <w:r w:rsidR="00B32C3F" w:rsidRPr="00AD1106">
        <w:t xml:space="preserve"> </w:t>
      </w:r>
      <w:r w:rsidRPr="00AD1106">
        <w:t>Владимира</w:t>
      </w:r>
      <w:r w:rsidR="00B32C3F" w:rsidRPr="00AD1106">
        <w:t xml:space="preserve"> </w:t>
      </w:r>
      <w:r w:rsidRPr="00AD1106">
        <w:t>Верещака,</w:t>
      </w:r>
      <w:r w:rsidR="00B32C3F" w:rsidRPr="00AD1106">
        <w:t xml:space="preserve"> </w:t>
      </w:r>
      <w:r w:rsidRPr="00AD1106">
        <w:t>все</w:t>
      </w:r>
      <w:r w:rsidR="00B32C3F" w:rsidRPr="00AD1106">
        <w:t xml:space="preserve"> </w:t>
      </w:r>
      <w:r w:rsidRPr="00AD1106">
        <w:t>дело</w:t>
      </w:r>
      <w:r w:rsidR="00B32C3F" w:rsidRPr="00AD1106">
        <w:t xml:space="preserve"> </w:t>
      </w:r>
      <w:r w:rsidRPr="00AD1106">
        <w:t>в</w:t>
      </w:r>
      <w:r w:rsidR="00B32C3F" w:rsidRPr="00AD1106">
        <w:t xml:space="preserve"> </w:t>
      </w:r>
      <w:r w:rsidRPr="00AD1106">
        <w:t>налогах.</w:t>
      </w:r>
      <w:r w:rsidR="00B32C3F" w:rsidRPr="00AD1106">
        <w:t xml:space="preserve"> </w:t>
      </w:r>
      <w:r w:rsidRPr="00AD1106">
        <w:t>Средняя</w:t>
      </w:r>
      <w:r w:rsidR="00B32C3F" w:rsidRPr="00AD1106">
        <w:t xml:space="preserve"> </w:t>
      </w:r>
      <w:r w:rsidRPr="00AD1106">
        <w:t>ставка</w:t>
      </w:r>
      <w:r w:rsidR="00B32C3F" w:rsidRPr="00AD1106">
        <w:t xml:space="preserve"> </w:t>
      </w:r>
      <w:r w:rsidRPr="00AD1106">
        <w:t>подоходного</w:t>
      </w:r>
      <w:r w:rsidR="00B32C3F" w:rsidRPr="00AD1106">
        <w:t xml:space="preserve"> </w:t>
      </w:r>
      <w:r w:rsidRPr="00AD1106">
        <w:t>налога</w:t>
      </w:r>
      <w:r w:rsidR="00B32C3F" w:rsidRPr="00AD1106">
        <w:t xml:space="preserve"> </w:t>
      </w:r>
      <w:r w:rsidRPr="00AD1106">
        <w:t>в</w:t>
      </w:r>
      <w:r w:rsidR="00B32C3F" w:rsidRPr="00AD1106">
        <w:t xml:space="preserve"> </w:t>
      </w:r>
      <w:r w:rsidRPr="00AD1106">
        <w:t>странах</w:t>
      </w:r>
      <w:r w:rsidR="00B32C3F" w:rsidRPr="00AD1106">
        <w:t xml:space="preserve"> </w:t>
      </w:r>
      <w:r w:rsidRPr="00AD1106">
        <w:t>Европы</w:t>
      </w:r>
      <w:r w:rsidR="00B32C3F" w:rsidRPr="00AD1106">
        <w:t xml:space="preserve"> </w:t>
      </w:r>
      <w:r w:rsidRPr="00AD1106">
        <w:t>составляет</w:t>
      </w:r>
      <w:r w:rsidR="00B32C3F" w:rsidRPr="00AD1106">
        <w:t xml:space="preserve"> </w:t>
      </w:r>
      <w:r w:rsidRPr="00AD1106">
        <w:t>около</w:t>
      </w:r>
      <w:r w:rsidR="00B32C3F" w:rsidRPr="00AD1106">
        <w:t xml:space="preserve"> </w:t>
      </w:r>
      <w:r w:rsidRPr="00AD1106">
        <w:t>30%:</w:t>
      </w:r>
      <w:r w:rsidR="00B32C3F" w:rsidRPr="00AD1106">
        <w:t xml:space="preserve"> </w:t>
      </w:r>
      <w:r w:rsidRPr="00AD1106">
        <w:t>в</w:t>
      </w:r>
      <w:r w:rsidR="00B32C3F" w:rsidRPr="00AD1106">
        <w:t xml:space="preserve"> </w:t>
      </w:r>
      <w:r w:rsidRPr="00AD1106">
        <w:t>Польше</w:t>
      </w:r>
      <w:r w:rsidR="00B32C3F" w:rsidRPr="00AD1106">
        <w:t xml:space="preserve"> </w:t>
      </w:r>
      <w:r w:rsidR="00A33768" w:rsidRPr="00AD1106">
        <w:t>-</w:t>
      </w:r>
      <w:r w:rsidR="00B32C3F" w:rsidRPr="00AD1106">
        <w:t xml:space="preserve"> </w:t>
      </w:r>
      <w:r w:rsidRPr="00AD1106">
        <w:t>36%,</w:t>
      </w:r>
      <w:r w:rsidR="00B32C3F" w:rsidRPr="00AD1106">
        <w:t xml:space="preserve"> </w:t>
      </w:r>
      <w:r w:rsidRPr="00AD1106">
        <w:t>в</w:t>
      </w:r>
      <w:r w:rsidR="00B32C3F" w:rsidRPr="00AD1106">
        <w:t xml:space="preserve"> </w:t>
      </w:r>
      <w:r w:rsidRPr="00AD1106">
        <w:t>Чехии</w:t>
      </w:r>
      <w:r w:rsidR="00B32C3F" w:rsidRPr="00AD1106">
        <w:t xml:space="preserve"> </w:t>
      </w:r>
      <w:r w:rsidR="00A33768" w:rsidRPr="00AD1106">
        <w:t>-</w:t>
      </w:r>
      <w:r w:rsidR="00B32C3F" w:rsidRPr="00AD1106">
        <w:t xml:space="preserve"> </w:t>
      </w:r>
      <w:r w:rsidRPr="00AD1106">
        <w:t>23%,</w:t>
      </w:r>
      <w:r w:rsidR="00B32C3F" w:rsidRPr="00AD1106">
        <w:t xml:space="preserve"> </w:t>
      </w:r>
      <w:r w:rsidRPr="00AD1106">
        <w:t>в</w:t>
      </w:r>
      <w:r w:rsidR="00B32C3F" w:rsidRPr="00AD1106">
        <w:t xml:space="preserve"> </w:t>
      </w:r>
      <w:r w:rsidRPr="00AD1106">
        <w:t>Словакии</w:t>
      </w:r>
      <w:r w:rsidR="00B32C3F" w:rsidRPr="00AD1106">
        <w:t xml:space="preserve"> </w:t>
      </w:r>
      <w:r w:rsidR="00A33768" w:rsidRPr="00AD1106">
        <w:t>-</w:t>
      </w:r>
      <w:r w:rsidR="00B32C3F" w:rsidRPr="00AD1106">
        <w:t xml:space="preserve"> </w:t>
      </w:r>
      <w:r w:rsidRPr="00AD1106">
        <w:t>25%.</w:t>
      </w:r>
      <w:r w:rsidR="00B32C3F" w:rsidRPr="00AD1106">
        <w:t xml:space="preserve"> </w:t>
      </w:r>
      <w:r w:rsidRPr="00AD1106">
        <w:t>В</w:t>
      </w:r>
      <w:r w:rsidR="00B32C3F" w:rsidRPr="00AD1106">
        <w:t xml:space="preserve"> </w:t>
      </w:r>
      <w:r w:rsidRPr="00AD1106">
        <w:t>отличие</w:t>
      </w:r>
      <w:r w:rsidR="00B32C3F" w:rsidRPr="00AD1106">
        <w:t xml:space="preserve"> </w:t>
      </w:r>
      <w:r w:rsidRPr="00AD1106">
        <w:t>от</w:t>
      </w:r>
      <w:r w:rsidR="00B32C3F" w:rsidRPr="00AD1106">
        <w:t xml:space="preserve"> </w:t>
      </w:r>
      <w:r w:rsidRPr="00AD1106">
        <w:t>России</w:t>
      </w:r>
      <w:r w:rsidR="00B32C3F" w:rsidRPr="00AD1106">
        <w:t xml:space="preserve"> </w:t>
      </w:r>
      <w:r w:rsidRPr="00AD1106">
        <w:t>в</w:t>
      </w:r>
      <w:r w:rsidR="00B32C3F" w:rsidRPr="00AD1106">
        <w:t xml:space="preserve"> </w:t>
      </w:r>
      <w:r w:rsidRPr="00AD1106">
        <w:t>Европе</w:t>
      </w:r>
      <w:r w:rsidR="00B32C3F" w:rsidRPr="00AD1106">
        <w:t xml:space="preserve"> </w:t>
      </w:r>
      <w:r w:rsidRPr="00AD1106">
        <w:t>есть</w:t>
      </w:r>
      <w:r w:rsidR="00B32C3F" w:rsidRPr="00AD1106">
        <w:t xml:space="preserve"> </w:t>
      </w:r>
      <w:r w:rsidRPr="00AD1106">
        <w:t>налоги</w:t>
      </w:r>
      <w:r w:rsidR="00B32C3F" w:rsidRPr="00AD1106">
        <w:t xml:space="preserve"> </w:t>
      </w:r>
      <w:r w:rsidRPr="00AD1106">
        <w:t>на</w:t>
      </w:r>
      <w:r w:rsidR="00B32C3F" w:rsidRPr="00AD1106">
        <w:t xml:space="preserve"> </w:t>
      </w:r>
      <w:r w:rsidRPr="00AD1106">
        <w:t>наследство,</w:t>
      </w:r>
      <w:r w:rsidR="00B32C3F" w:rsidRPr="00AD1106">
        <w:t xml:space="preserve"> </w:t>
      </w:r>
      <w:r w:rsidRPr="00AD1106">
        <w:t>и</w:t>
      </w:r>
      <w:r w:rsidR="00B32C3F" w:rsidRPr="00AD1106">
        <w:t xml:space="preserve"> </w:t>
      </w:r>
      <w:r w:rsidRPr="00AD1106">
        <w:t>они</w:t>
      </w:r>
      <w:r w:rsidR="00B32C3F" w:rsidRPr="00AD1106">
        <w:t xml:space="preserve"> </w:t>
      </w:r>
      <w:r w:rsidRPr="00AD1106">
        <w:t>тоже</w:t>
      </w:r>
      <w:r w:rsidR="00B32C3F" w:rsidRPr="00AD1106">
        <w:t xml:space="preserve"> </w:t>
      </w:r>
      <w:r w:rsidRPr="00AD1106">
        <w:t>довольно</w:t>
      </w:r>
      <w:r w:rsidR="00B32C3F" w:rsidRPr="00AD1106">
        <w:t xml:space="preserve"> </w:t>
      </w:r>
      <w:r w:rsidRPr="00AD1106">
        <w:t>высоки.</w:t>
      </w:r>
      <w:r w:rsidR="00B32C3F" w:rsidRPr="00AD1106">
        <w:t xml:space="preserve"> </w:t>
      </w:r>
      <w:r w:rsidR="00A13ED0" w:rsidRPr="00AD1106">
        <w:t>«</w:t>
      </w:r>
      <w:r w:rsidRPr="00AD1106">
        <w:t>Инвестиции</w:t>
      </w:r>
      <w:r w:rsidR="00B32C3F" w:rsidRPr="00AD1106">
        <w:t xml:space="preserve"> </w:t>
      </w:r>
      <w:r w:rsidR="00A13ED0" w:rsidRPr="00AD1106">
        <w:t>«</w:t>
      </w:r>
      <w:r w:rsidRPr="00AD1106">
        <w:t>в</w:t>
      </w:r>
      <w:r w:rsidR="00B32C3F" w:rsidRPr="00AD1106">
        <w:t xml:space="preserve"> </w:t>
      </w:r>
      <w:r w:rsidRPr="00AD1106">
        <w:t>страховой</w:t>
      </w:r>
      <w:r w:rsidR="00B32C3F" w:rsidRPr="00AD1106">
        <w:t xml:space="preserve"> </w:t>
      </w:r>
      <w:r w:rsidRPr="00AD1106">
        <w:t>оболочке</w:t>
      </w:r>
      <w:r w:rsidR="00A13ED0" w:rsidRPr="00AD1106">
        <w:t>»</w:t>
      </w:r>
      <w:r w:rsidR="00B32C3F" w:rsidRPr="00AD1106">
        <w:t xml:space="preserve"> </w:t>
      </w:r>
      <w:r w:rsidRPr="00AD1106">
        <w:t>дают</w:t>
      </w:r>
      <w:r w:rsidR="00B32C3F" w:rsidRPr="00AD1106">
        <w:t xml:space="preserve"> </w:t>
      </w:r>
      <w:r w:rsidRPr="00AD1106">
        <w:t>возможность</w:t>
      </w:r>
      <w:r w:rsidR="00B32C3F" w:rsidRPr="00AD1106">
        <w:t xml:space="preserve"> </w:t>
      </w:r>
      <w:r w:rsidRPr="00AD1106">
        <w:t>отложить</w:t>
      </w:r>
      <w:r w:rsidR="00B32C3F" w:rsidRPr="00AD1106">
        <w:t xml:space="preserve"> </w:t>
      </w:r>
      <w:r w:rsidRPr="00AD1106">
        <w:t>уплату</w:t>
      </w:r>
      <w:r w:rsidR="00B32C3F" w:rsidRPr="00AD1106">
        <w:t xml:space="preserve"> </w:t>
      </w:r>
      <w:r w:rsidRPr="00AD1106">
        <w:t>подоходного</w:t>
      </w:r>
      <w:r w:rsidR="00B32C3F" w:rsidRPr="00AD1106">
        <w:t xml:space="preserve"> </w:t>
      </w:r>
      <w:r w:rsidRPr="00AD1106">
        <w:t>налога</w:t>
      </w:r>
      <w:r w:rsidR="00B32C3F" w:rsidRPr="00AD1106">
        <w:t xml:space="preserve"> </w:t>
      </w:r>
      <w:r w:rsidRPr="00AD1106">
        <w:t>до</w:t>
      </w:r>
      <w:r w:rsidR="00B32C3F" w:rsidRPr="00AD1106">
        <w:t xml:space="preserve"> </w:t>
      </w:r>
      <w:r w:rsidRPr="00AD1106">
        <w:t>момента</w:t>
      </w:r>
      <w:r w:rsidR="00B32C3F" w:rsidRPr="00AD1106">
        <w:t xml:space="preserve"> </w:t>
      </w:r>
      <w:r w:rsidRPr="00AD1106">
        <w:t>окончания</w:t>
      </w:r>
      <w:r w:rsidR="00B32C3F" w:rsidRPr="00AD1106">
        <w:t xml:space="preserve"> </w:t>
      </w:r>
      <w:r w:rsidRPr="00AD1106">
        <w:t>срока</w:t>
      </w:r>
      <w:r w:rsidR="00B32C3F" w:rsidRPr="00AD1106">
        <w:t xml:space="preserve"> </w:t>
      </w:r>
      <w:r w:rsidRPr="00AD1106">
        <w:t>действия</w:t>
      </w:r>
      <w:r w:rsidR="00B32C3F" w:rsidRPr="00AD1106">
        <w:t xml:space="preserve"> </w:t>
      </w:r>
      <w:r w:rsidRPr="00AD1106">
        <w:t>полиса</w:t>
      </w:r>
      <w:r w:rsidR="00B32C3F" w:rsidRPr="00AD1106">
        <w:t xml:space="preserve"> </w:t>
      </w:r>
      <w:r w:rsidRPr="00AD1106">
        <w:t>и</w:t>
      </w:r>
      <w:r w:rsidR="00B32C3F" w:rsidRPr="00AD1106">
        <w:t xml:space="preserve"> </w:t>
      </w:r>
      <w:r w:rsidRPr="00AD1106">
        <w:t>позволяют</w:t>
      </w:r>
      <w:r w:rsidR="00B32C3F" w:rsidRPr="00AD1106">
        <w:t xml:space="preserve"> </w:t>
      </w:r>
      <w:r w:rsidR="00A13ED0" w:rsidRPr="00AD1106">
        <w:t>«</w:t>
      </w:r>
      <w:r w:rsidRPr="00AD1106">
        <w:t>бесплатно</w:t>
      </w:r>
      <w:r w:rsidR="00A13ED0" w:rsidRPr="00AD1106">
        <w:t>»</w:t>
      </w:r>
      <w:r w:rsidR="00B32C3F" w:rsidRPr="00AD1106">
        <w:t xml:space="preserve"> </w:t>
      </w:r>
      <w:r w:rsidRPr="00AD1106">
        <w:t>передать</w:t>
      </w:r>
      <w:r w:rsidR="00B32C3F" w:rsidRPr="00AD1106">
        <w:t xml:space="preserve"> </w:t>
      </w:r>
      <w:r w:rsidRPr="00AD1106">
        <w:t>активы</w:t>
      </w:r>
      <w:r w:rsidR="00B32C3F" w:rsidRPr="00AD1106">
        <w:t xml:space="preserve"> </w:t>
      </w:r>
      <w:r w:rsidRPr="00AD1106">
        <w:t>по</w:t>
      </w:r>
      <w:r w:rsidR="00B32C3F" w:rsidRPr="00AD1106">
        <w:t xml:space="preserve"> </w:t>
      </w:r>
      <w:r w:rsidRPr="00AD1106">
        <w:t>наследству</w:t>
      </w:r>
      <w:r w:rsidR="00A13ED0" w:rsidRPr="00AD1106">
        <w:t>»</w:t>
      </w:r>
      <w:r w:rsidR="00A33768" w:rsidRPr="00AD1106">
        <w:t>, -</w:t>
      </w:r>
      <w:r w:rsidR="00B32C3F" w:rsidRPr="00AD1106">
        <w:t xml:space="preserve"> </w:t>
      </w:r>
      <w:r w:rsidRPr="00AD1106">
        <w:t>указывает</w:t>
      </w:r>
      <w:r w:rsidR="00B32C3F" w:rsidRPr="00AD1106">
        <w:t xml:space="preserve"> </w:t>
      </w:r>
      <w:r w:rsidRPr="00AD1106">
        <w:t>господин</w:t>
      </w:r>
      <w:r w:rsidR="00B32C3F" w:rsidRPr="00AD1106">
        <w:t xml:space="preserve"> </w:t>
      </w:r>
      <w:r w:rsidRPr="00AD1106">
        <w:t>Верещак.</w:t>
      </w:r>
    </w:p>
    <w:p w14:paraId="63F0232D" w14:textId="77777777" w:rsidR="00E76FAD" w:rsidRPr="00AD1106" w:rsidRDefault="00E76FAD" w:rsidP="00E76FAD">
      <w:r w:rsidRPr="00AD1106">
        <w:t>В</w:t>
      </w:r>
      <w:r w:rsidR="00B32C3F" w:rsidRPr="00AD1106">
        <w:t xml:space="preserve"> </w:t>
      </w:r>
      <w:r w:rsidRPr="00AD1106">
        <w:t>части</w:t>
      </w:r>
      <w:r w:rsidR="00B32C3F" w:rsidRPr="00AD1106">
        <w:t xml:space="preserve"> </w:t>
      </w:r>
      <w:r w:rsidRPr="00AD1106">
        <w:t>льгот</w:t>
      </w:r>
      <w:r w:rsidR="00B32C3F" w:rsidRPr="00AD1106">
        <w:t xml:space="preserve"> </w:t>
      </w:r>
      <w:r w:rsidRPr="00AD1106">
        <w:t>и</w:t>
      </w:r>
      <w:r w:rsidR="00B32C3F" w:rsidRPr="00AD1106">
        <w:t xml:space="preserve"> </w:t>
      </w:r>
      <w:r w:rsidRPr="00AD1106">
        <w:t>преференций</w:t>
      </w:r>
      <w:r w:rsidR="00B32C3F" w:rsidRPr="00AD1106">
        <w:t xml:space="preserve"> </w:t>
      </w:r>
      <w:r w:rsidRPr="00AD1106">
        <w:t>российское</w:t>
      </w:r>
      <w:r w:rsidR="00B32C3F" w:rsidRPr="00AD1106">
        <w:t xml:space="preserve"> </w:t>
      </w:r>
      <w:r w:rsidRPr="00AD1106">
        <w:t>ДСЖ</w:t>
      </w:r>
      <w:r w:rsidR="00B32C3F" w:rsidRPr="00AD1106">
        <w:t xml:space="preserve"> </w:t>
      </w:r>
      <w:r w:rsidRPr="00AD1106">
        <w:t>приближено</w:t>
      </w:r>
      <w:r w:rsidR="00B32C3F" w:rsidRPr="00AD1106">
        <w:t xml:space="preserve"> </w:t>
      </w:r>
      <w:r w:rsidRPr="00AD1106">
        <w:t>к</w:t>
      </w:r>
      <w:r w:rsidR="00B32C3F" w:rsidRPr="00AD1106">
        <w:t xml:space="preserve"> </w:t>
      </w:r>
      <w:r w:rsidRPr="00AD1106">
        <w:t>иностранным</w:t>
      </w:r>
      <w:r w:rsidR="00B32C3F" w:rsidRPr="00AD1106">
        <w:t xml:space="preserve"> </w:t>
      </w:r>
      <w:r w:rsidRPr="00AD1106">
        <w:t>аналогам:</w:t>
      </w:r>
      <w:r w:rsidR="00B32C3F" w:rsidRPr="00AD1106">
        <w:t xml:space="preserve"> </w:t>
      </w:r>
      <w:r w:rsidRPr="00AD1106">
        <w:t>особый</w:t>
      </w:r>
      <w:r w:rsidR="00B32C3F" w:rsidRPr="00AD1106">
        <w:t xml:space="preserve"> </w:t>
      </w:r>
      <w:r w:rsidRPr="00AD1106">
        <w:t>порядок</w:t>
      </w:r>
      <w:r w:rsidR="00B32C3F" w:rsidRPr="00AD1106">
        <w:t xml:space="preserve"> </w:t>
      </w:r>
      <w:r w:rsidRPr="00AD1106">
        <w:t>наследования,</w:t>
      </w:r>
      <w:r w:rsidR="00B32C3F" w:rsidRPr="00AD1106">
        <w:t xml:space="preserve"> </w:t>
      </w:r>
      <w:r w:rsidRPr="00AD1106">
        <w:t>налоговые</w:t>
      </w:r>
      <w:r w:rsidR="00B32C3F" w:rsidRPr="00AD1106">
        <w:t xml:space="preserve"> </w:t>
      </w:r>
      <w:r w:rsidRPr="00AD1106">
        <w:t>льготы</w:t>
      </w:r>
      <w:r w:rsidR="00B32C3F" w:rsidRPr="00AD1106">
        <w:t xml:space="preserve"> </w:t>
      </w:r>
      <w:r w:rsidRPr="00AD1106">
        <w:t>(освобождение</w:t>
      </w:r>
      <w:r w:rsidR="00B32C3F" w:rsidRPr="00AD1106">
        <w:t xml:space="preserve"> </w:t>
      </w:r>
      <w:r w:rsidRPr="00AD1106">
        <w:t>от</w:t>
      </w:r>
      <w:r w:rsidR="00B32C3F" w:rsidRPr="00AD1106">
        <w:t xml:space="preserve"> </w:t>
      </w:r>
      <w:r w:rsidRPr="00AD1106">
        <w:t>НДФЛ</w:t>
      </w:r>
      <w:r w:rsidR="00B32C3F" w:rsidRPr="00AD1106">
        <w:t xml:space="preserve"> </w:t>
      </w:r>
      <w:r w:rsidRPr="00AD1106">
        <w:t>и,</w:t>
      </w:r>
      <w:r w:rsidR="00B32C3F" w:rsidRPr="00AD1106">
        <w:t xml:space="preserve"> </w:t>
      </w:r>
      <w:r w:rsidRPr="00AD1106">
        <w:t>например,</w:t>
      </w:r>
      <w:r w:rsidR="00B32C3F" w:rsidRPr="00AD1106">
        <w:t xml:space="preserve"> </w:t>
      </w:r>
      <w:r w:rsidRPr="00AD1106">
        <w:t>получение</w:t>
      </w:r>
      <w:r w:rsidR="00B32C3F" w:rsidRPr="00AD1106">
        <w:t xml:space="preserve"> </w:t>
      </w:r>
      <w:r w:rsidRPr="00AD1106">
        <w:t>социального</w:t>
      </w:r>
      <w:r w:rsidR="00B32C3F" w:rsidRPr="00AD1106">
        <w:t xml:space="preserve"> </w:t>
      </w:r>
      <w:r w:rsidRPr="00AD1106">
        <w:t>налогового</w:t>
      </w:r>
      <w:r w:rsidR="00B32C3F" w:rsidRPr="00AD1106">
        <w:t xml:space="preserve"> </w:t>
      </w:r>
      <w:r w:rsidRPr="00AD1106">
        <w:t>вычета),</w:t>
      </w:r>
      <w:r w:rsidR="00B32C3F" w:rsidRPr="00AD1106">
        <w:t xml:space="preserve"> </w:t>
      </w:r>
      <w:r w:rsidRPr="00AD1106">
        <w:t>перечисляет</w:t>
      </w:r>
      <w:r w:rsidR="00B32C3F" w:rsidRPr="00AD1106">
        <w:t xml:space="preserve"> </w:t>
      </w:r>
      <w:r w:rsidRPr="00AD1106">
        <w:t>директор</w:t>
      </w:r>
      <w:r w:rsidR="00B32C3F" w:rsidRPr="00AD1106">
        <w:t xml:space="preserve"> </w:t>
      </w:r>
      <w:r w:rsidRPr="00AD1106">
        <w:t>департамента</w:t>
      </w:r>
      <w:r w:rsidR="00B32C3F" w:rsidRPr="00AD1106">
        <w:t xml:space="preserve"> </w:t>
      </w:r>
      <w:r w:rsidRPr="00AD1106">
        <w:t>по</w:t>
      </w:r>
      <w:r w:rsidR="00B32C3F" w:rsidRPr="00AD1106">
        <w:t xml:space="preserve"> </w:t>
      </w:r>
      <w:r w:rsidRPr="00AD1106">
        <w:t>разработке</w:t>
      </w:r>
      <w:r w:rsidR="00B32C3F" w:rsidRPr="00AD1106">
        <w:t xml:space="preserve"> </w:t>
      </w:r>
      <w:r w:rsidRPr="00AD1106">
        <w:t>инвестиционных</w:t>
      </w:r>
      <w:r w:rsidR="00B32C3F" w:rsidRPr="00AD1106">
        <w:t xml:space="preserve"> </w:t>
      </w:r>
      <w:r w:rsidRPr="00AD1106">
        <w:t>и</w:t>
      </w:r>
      <w:r w:rsidR="00B32C3F" w:rsidRPr="00AD1106">
        <w:t xml:space="preserve"> </w:t>
      </w:r>
      <w:r w:rsidRPr="00AD1106">
        <w:t>накопительных</w:t>
      </w:r>
      <w:r w:rsidR="00B32C3F" w:rsidRPr="00AD1106">
        <w:t xml:space="preserve"> </w:t>
      </w:r>
      <w:r w:rsidRPr="00AD1106">
        <w:t>продуктов</w:t>
      </w:r>
      <w:r w:rsidR="00B32C3F" w:rsidRPr="00AD1106">
        <w:t xml:space="preserve"> </w:t>
      </w:r>
      <w:r w:rsidRPr="00AD1106">
        <w:t>группы</w:t>
      </w:r>
      <w:r w:rsidR="00B32C3F" w:rsidRPr="00AD1106">
        <w:t xml:space="preserve"> </w:t>
      </w:r>
      <w:r w:rsidRPr="00AD1106">
        <w:t>компаний</w:t>
      </w:r>
      <w:r w:rsidR="00B32C3F" w:rsidRPr="00AD1106">
        <w:t xml:space="preserve"> </w:t>
      </w:r>
      <w:proofErr w:type="spellStart"/>
      <w:r w:rsidRPr="00AD1106">
        <w:t>BestDoctor</w:t>
      </w:r>
      <w:proofErr w:type="spellEnd"/>
      <w:r w:rsidR="00B32C3F" w:rsidRPr="00AD1106">
        <w:t xml:space="preserve"> </w:t>
      </w:r>
      <w:r w:rsidRPr="00AD1106">
        <w:t>Сергей</w:t>
      </w:r>
      <w:r w:rsidR="00B32C3F" w:rsidRPr="00AD1106">
        <w:t xml:space="preserve"> </w:t>
      </w:r>
      <w:r w:rsidRPr="00AD1106">
        <w:t>Леонов.</w:t>
      </w:r>
    </w:p>
    <w:p w14:paraId="0E826B70" w14:textId="77777777" w:rsidR="00E76FAD" w:rsidRPr="00AD1106" w:rsidRDefault="00B00367" w:rsidP="00E76FAD">
      <w:r w:rsidRPr="00AD1106">
        <w:t>ОСОБЫЙ</w:t>
      </w:r>
      <w:r w:rsidR="00B32C3F" w:rsidRPr="00AD1106">
        <w:t xml:space="preserve"> </w:t>
      </w:r>
      <w:r w:rsidRPr="00AD1106">
        <w:t>ПРОДУКТ</w:t>
      </w:r>
    </w:p>
    <w:p w14:paraId="3C60655B" w14:textId="77777777" w:rsidR="00E76FAD" w:rsidRPr="00AD1106" w:rsidRDefault="00E76FAD" w:rsidP="00E76FAD">
      <w:r w:rsidRPr="00AD1106">
        <w:t>Однако</w:t>
      </w:r>
      <w:r w:rsidR="00B32C3F" w:rsidRPr="00AD1106">
        <w:t xml:space="preserve"> </w:t>
      </w:r>
      <w:r w:rsidRPr="00AD1106">
        <w:t>российское</w:t>
      </w:r>
      <w:r w:rsidR="00B32C3F" w:rsidRPr="00AD1106">
        <w:t xml:space="preserve"> </w:t>
      </w:r>
      <w:r w:rsidRPr="00AD1106">
        <w:t>ДСЖ</w:t>
      </w:r>
      <w:r w:rsidR="00B32C3F" w:rsidRPr="00AD1106">
        <w:t xml:space="preserve"> </w:t>
      </w:r>
      <w:r w:rsidRPr="00AD1106">
        <w:t>не</w:t>
      </w:r>
      <w:r w:rsidR="00B32C3F" w:rsidRPr="00AD1106">
        <w:t xml:space="preserve"> </w:t>
      </w:r>
      <w:r w:rsidRPr="00AD1106">
        <w:t>полностью</w:t>
      </w:r>
      <w:r w:rsidR="00B32C3F" w:rsidRPr="00AD1106">
        <w:t xml:space="preserve"> </w:t>
      </w:r>
      <w:r w:rsidRPr="00AD1106">
        <w:t>копирует</w:t>
      </w:r>
      <w:r w:rsidR="00B32C3F" w:rsidRPr="00AD1106">
        <w:t xml:space="preserve"> </w:t>
      </w:r>
      <w:r w:rsidRPr="00AD1106">
        <w:t>UL.</w:t>
      </w:r>
      <w:r w:rsidR="00B32C3F" w:rsidRPr="00AD1106">
        <w:t xml:space="preserve"> </w:t>
      </w:r>
      <w:r w:rsidRPr="00AD1106">
        <w:t>При</w:t>
      </w:r>
      <w:r w:rsidR="00B32C3F" w:rsidRPr="00AD1106">
        <w:t xml:space="preserve"> </w:t>
      </w:r>
      <w:r w:rsidRPr="00AD1106">
        <w:t>общем</w:t>
      </w:r>
      <w:r w:rsidR="00B32C3F" w:rsidRPr="00AD1106">
        <w:t xml:space="preserve"> </w:t>
      </w:r>
      <w:r w:rsidRPr="00AD1106">
        <w:t>внешнем</w:t>
      </w:r>
      <w:r w:rsidR="00B32C3F" w:rsidRPr="00AD1106">
        <w:t xml:space="preserve"> </w:t>
      </w:r>
      <w:r w:rsidRPr="00AD1106">
        <w:t>сходстве</w:t>
      </w:r>
      <w:r w:rsidR="00B32C3F" w:rsidRPr="00AD1106">
        <w:t xml:space="preserve"> </w:t>
      </w:r>
      <w:r w:rsidRPr="00AD1106">
        <w:t>у</w:t>
      </w:r>
      <w:r w:rsidR="00B32C3F" w:rsidRPr="00AD1106">
        <w:t xml:space="preserve"> </w:t>
      </w:r>
      <w:r w:rsidRPr="00AD1106">
        <w:t>систем</w:t>
      </w:r>
      <w:r w:rsidR="00B32C3F" w:rsidRPr="00AD1106">
        <w:t xml:space="preserve"> </w:t>
      </w:r>
      <w:r w:rsidRPr="00AD1106">
        <w:t>есть</w:t>
      </w:r>
      <w:r w:rsidR="00B32C3F" w:rsidRPr="00AD1106">
        <w:t xml:space="preserve"> </w:t>
      </w:r>
      <w:r w:rsidRPr="00AD1106">
        <w:t>и</w:t>
      </w:r>
      <w:r w:rsidR="00B32C3F" w:rsidRPr="00AD1106">
        <w:t xml:space="preserve"> </w:t>
      </w:r>
      <w:r w:rsidRPr="00AD1106">
        <w:t>существенные</w:t>
      </w:r>
      <w:r w:rsidR="00B32C3F" w:rsidRPr="00AD1106">
        <w:t xml:space="preserve"> </w:t>
      </w:r>
      <w:r w:rsidRPr="00AD1106">
        <w:t>различия.</w:t>
      </w:r>
      <w:r w:rsidR="00B32C3F" w:rsidRPr="00AD1106">
        <w:t xml:space="preserve"> </w:t>
      </w:r>
      <w:r w:rsidR="00A13ED0" w:rsidRPr="00AD1106">
        <w:t>«</w:t>
      </w:r>
      <w:r w:rsidRPr="00AD1106">
        <w:t>На</w:t>
      </w:r>
      <w:r w:rsidR="00B32C3F" w:rsidRPr="00AD1106">
        <w:t xml:space="preserve"> </w:t>
      </w:r>
      <w:r w:rsidRPr="00AD1106">
        <w:t>Западе</w:t>
      </w:r>
      <w:r w:rsidR="00B32C3F" w:rsidRPr="00AD1106">
        <w:t xml:space="preserve"> </w:t>
      </w:r>
      <w:r w:rsidRPr="00AD1106">
        <w:t>они</w:t>
      </w:r>
      <w:r w:rsidR="00B32C3F" w:rsidRPr="00AD1106">
        <w:t xml:space="preserve"> </w:t>
      </w:r>
      <w:r w:rsidRPr="00AD1106">
        <w:t>(продукты</w:t>
      </w:r>
      <w:r w:rsidR="00B32C3F" w:rsidRPr="00AD1106">
        <w:t xml:space="preserve"> </w:t>
      </w:r>
      <w:r w:rsidRPr="00AD1106">
        <w:t>UL</w:t>
      </w:r>
      <w:r w:rsidR="00A33768" w:rsidRPr="00AD1106">
        <w:t>. -</w:t>
      </w:r>
      <w:r w:rsidR="00B32C3F" w:rsidRPr="00AD1106">
        <w:t xml:space="preserve"> </w:t>
      </w:r>
      <w:r w:rsidR="00A13ED0" w:rsidRPr="00AD1106">
        <w:t>«</w:t>
      </w:r>
      <w:r w:rsidRPr="00AD1106">
        <w:t>Ъ-Review</w:t>
      </w:r>
      <w:r w:rsidR="00A13ED0" w:rsidRPr="00AD1106">
        <w:t>»</w:t>
      </w:r>
      <w:r w:rsidRPr="00AD1106">
        <w:t>)</w:t>
      </w:r>
      <w:r w:rsidR="00B32C3F" w:rsidRPr="00AD1106">
        <w:t xml:space="preserve"> </w:t>
      </w:r>
      <w:r w:rsidRPr="00AD1106">
        <w:t>управляются</w:t>
      </w:r>
      <w:r w:rsidR="00B32C3F" w:rsidRPr="00AD1106">
        <w:t xml:space="preserve"> </w:t>
      </w:r>
      <w:r w:rsidRPr="00AD1106">
        <w:t>страховой</w:t>
      </w:r>
      <w:r w:rsidR="00B32C3F" w:rsidRPr="00AD1106">
        <w:t xml:space="preserve"> </w:t>
      </w:r>
      <w:r w:rsidRPr="00AD1106">
        <w:t>компанией,</w:t>
      </w:r>
      <w:r w:rsidR="00B32C3F" w:rsidRPr="00AD1106">
        <w:t xml:space="preserve"> </w:t>
      </w:r>
      <w:r w:rsidRPr="00AD1106">
        <w:t>и</w:t>
      </w:r>
      <w:r w:rsidR="00B32C3F" w:rsidRPr="00AD1106">
        <w:t xml:space="preserve"> </w:t>
      </w:r>
      <w:r w:rsidRPr="00AD1106">
        <w:t>в</w:t>
      </w:r>
      <w:r w:rsidR="00B32C3F" w:rsidRPr="00AD1106">
        <w:t xml:space="preserve"> </w:t>
      </w:r>
      <w:r w:rsidRPr="00AD1106">
        <w:t>таком</w:t>
      </w:r>
      <w:r w:rsidR="00B32C3F" w:rsidRPr="00AD1106">
        <w:t xml:space="preserve"> </w:t>
      </w:r>
      <w:r w:rsidRPr="00AD1106">
        <w:t>продукте</w:t>
      </w:r>
      <w:r w:rsidR="00B32C3F" w:rsidRPr="00AD1106">
        <w:t xml:space="preserve"> </w:t>
      </w:r>
      <w:r w:rsidRPr="00AD1106">
        <w:t>не</w:t>
      </w:r>
      <w:r w:rsidR="00B32C3F" w:rsidRPr="00AD1106">
        <w:t xml:space="preserve"> </w:t>
      </w:r>
      <w:r w:rsidRPr="00AD1106">
        <w:t>говорится</w:t>
      </w:r>
      <w:r w:rsidR="00B32C3F" w:rsidRPr="00AD1106">
        <w:t xml:space="preserve"> </w:t>
      </w:r>
      <w:r w:rsidRPr="00AD1106">
        <w:t>о</w:t>
      </w:r>
      <w:r w:rsidR="00B32C3F" w:rsidRPr="00AD1106">
        <w:t xml:space="preserve"> </w:t>
      </w:r>
      <w:r w:rsidRPr="00AD1106">
        <w:t>собственности</w:t>
      </w:r>
      <w:r w:rsidR="00B32C3F" w:rsidRPr="00AD1106">
        <w:t xml:space="preserve"> </w:t>
      </w:r>
      <w:r w:rsidRPr="00AD1106">
        <w:t>страхователя</w:t>
      </w:r>
      <w:r w:rsidR="00B32C3F" w:rsidRPr="00AD1106">
        <w:t xml:space="preserve"> </w:t>
      </w:r>
      <w:r w:rsidRPr="00AD1106">
        <w:t>на</w:t>
      </w:r>
      <w:r w:rsidR="00B32C3F" w:rsidRPr="00AD1106">
        <w:t xml:space="preserve"> </w:t>
      </w:r>
      <w:r w:rsidRPr="00AD1106">
        <w:t>имущество</w:t>
      </w:r>
      <w:r w:rsidR="00B32C3F" w:rsidRPr="00AD1106">
        <w:t xml:space="preserve"> </w:t>
      </w:r>
      <w:r w:rsidRPr="00AD1106">
        <w:t>паев</w:t>
      </w:r>
      <w:r w:rsidR="00A33768" w:rsidRPr="00AD1106">
        <w:t>, -</w:t>
      </w:r>
      <w:r w:rsidR="00B32C3F" w:rsidRPr="00AD1106">
        <w:t xml:space="preserve"> </w:t>
      </w:r>
      <w:r w:rsidRPr="00AD1106">
        <w:t>объясняет</w:t>
      </w:r>
      <w:r w:rsidR="00B32C3F" w:rsidRPr="00AD1106">
        <w:t xml:space="preserve"> </w:t>
      </w:r>
      <w:r w:rsidRPr="00AD1106">
        <w:t>старший</w:t>
      </w:r>
      <w:r w:rsidR="00B32C3F" w:rsidRPr="00AD1106">
        <w:t xml:space="preserve"> </w:t>
      </w:r>
      <w:r w:rsidRPr="00AD1106">
        <w:t>вице-президент,</w:t>
      </w:r>
      <w:r w:rsidR="00B32C3F" w:rsidRPr="00AD1106">
        <w:t xml:space="preserve"> </w:t>
      </w:r>
      <w:r w:rsidRPr="00AD1106">
        <w:t>руководитель</w:t>
      </w:r>
      <w:r w:rsidR="00B32C3F" w:rsidRPr="00AD1106">
        <w:t xml:space="preserve"> </w:t>
      </w:r>
      <w:r w:rsidRPr="00AD1106">
        <w:t>блока</w:t>
      </w:r>
      <w:r w:rsidR="00B32C3F" w:rsidRPr="00AD1106">
        <w:t xml:space="preserve"> </w:t>
      </w:r>
      <w:r w:rsidR="00A13ED0" w:rsidRPr="00AD1106">
        <w:t>«</w:t>
      </w:r>
      <w:r w:rsidRPr="00AD1106">
        <w:t>Управление</w:t>
      </w:r>
      <w:r w:rsidR="00B32C3F" w:rsidRPr="00AD1106">
        <w:t xml:space="preserve"> </w:t>
      </w:r>
      <w:r w:rsidRPr="00AD1106">
        <w:t>благосостоянием</w:t>
      </w:r>
      <w:r w:rsidR="00A13ED0" w:rsidRPr="00AD1106">
        <w:t>»</w:t>
      </w:r>
      <w:r w:rsidR="00B32C3F" w:rsidRPr="00AD1106">
        <w:t xml:space="preserve"> </w:t>
      </w:r>
      <w:r w:rsidRPr="00AD1106">
        <w:t>Сбербанка</w:t>
      </w:r>
      <w:r w:rsidR="00B32C3F" w:rsidRPr="00AD1106">
        <w:t xml:space="preserve"> </w:t>
      </w:r>
      <w:r w:rsidRPr="00AD1106">
        <w:t>Руслан</w:t>
      </w:r>
      <w:r w:rsidR="00B32C3F" w:rsidRPr="00AD1106">
        <w:t xml:space="preserve"> </w:t>
      </w:r>
      <w:proofErr w:type="spellStart"/>
      <w:r w:rsidRPr="00AD1106">
        <w:t>Вестеровский</w:t>
      </w:r>
      <w:proofErr w:type="spellEnd"/>
      <w:r w:rsidR="00A33768" w:rsidRPr="00AD1106">
        <w:t>. -</w:t>
      </w:r>
      <w:r w:rsidR="00B32C3F" w:rsidRPr="00AD1106">
        <w:t xml:space="preserve"> </w:t>
      </w:r>
      <w:r w:rsidRPr="00AD1106">
        <w:t>По</w:t>
      </w:r>
      <w:r w:rsidR="00B32C3F" w:rsidRPr="00AD1106">
        <w:t xml:space="preserve"> </w:t>
      </w:r>
      <w:r w:rsidRPr="00AD1106">
        <w:t>закону</w:t>
      </w:r>
      <w:r w:rsidR="00B32C3F" w:rsidRPr="00AD1106">
        <w:t xml:space="preserve"> </w:t>
      </w:r>
      <w:r w:rsidRPr="00AD1106">
        <w:t>о</w:t>
      </w:r>
      <w:r w:rsidR="00B32C3F" w:rsidRPr="00AD1106">
        <w:t xml:space="preserve"> </w:t>
      </w:r>
      <w:r w:rsidRPr="00AD1106">
        <w:t>ДСЖ,</w:t>
      </w:r>
      <w:r w:rsidR="00B32C3F" w:rsidRPr="00AD1106">
        <w:t xml:space="preserve"> </w:t>
      </w:r>
      <w:r w:rsidRPr="00AD1106">
        <w:t>который</w:t>
      </w:r>
      <w:r w:rsidR="00B32C3F" w:rsidRPr="00AD1106">
        <w:t xml:space="preserve"> </w:t>
      </w:r>
      <w:r w:rsidRPr="00AD1106">
        <w:t>вступает</w:t>
      </w:r>
      <w:r w:rsidR="00B32C3F" w:rsidRPr="00AD1106">
        <w:t xml:space="preserve"> </w:t>
      </w:r>
      <w:r w:rsidRPr="00AD1106">
        <w:t>в</w:t>
      </w:r>
      <w:r w:rsidR="00B32C3F" w:rsidRPr="00AD1106">
        <w:t xml:space="preserve"> </w:t>
      </w:r>
      <w:r w:rsidRPr="00AD1106">
        <w:t>силу</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2025</w:t>
      </w:r>
      <w:r w:rsidR="00B32C3F" w:rsidRPr="00AD1106">
        <w:t xml:space="preserve"> </w:t>
      </w:r>
      <w:r w:rsidRPr="00AD1106">
        <w:t>года,</w:t>
      </w:r>
      <w:r w:rsidR="00B32C3F" w:rsidRPr="00AD1106">
        <w:t xml:space="preserve"> </w:t>
      </w:r>
      <w:r w:rsidRPr="00AD1106">
        <w:t>деньги,</w:t>
      </w:r>
      <w:r w:rsidR="00B32C3F" w:rsidRPr="00AD1106">
        <w:t xml:space="preserve"> </w:t>
      </w:r>
      <w:r w:rsidRPr="00AD1106">
        <w:t>вложенные</w:t>
      </w:r>
      <w:r w:rsidR="00B32C3F" w:rsidRPr="00AD1106">
        <w:t xml:space="preserve"> </w:t>
      </w:r>
      <w:r w:rsidRPr="00AD1106">
        <w:t>в</w:t>
      </w:r>
      <w:r w:rsidR="00B32C3F" w:rsidRPr="00AD1106">
        <w:t xml:space="preserve"> </w:t>
      </w:r>
      <w:r w:rsidRPr="00AD1106">
        <w:t>продукт,</w:t>
      </w:r>
      <w:r w:rsidR="00B32C3F" w:rsidRPr="00AD1106">
        <w:t xml:space="preserve"> </w:t>
      </w:r>
      <w:r w:rsidRPr="00AD1106">
        <w:t>делятся</w:t>
      </w:r>
      <w:r w:rsidR="00B32C3F" w:rsidRPr="00AD1106">
        <w:t xml:space="preserve"> </w:t>
      </w:r>
      <w:r w:rsidRPr="00AD1106">
        <w:t>на</w:t>
      </w:r>
      <w:r w:rsidR="00B32C3F" w:rsidRPr="00AD1106">
        <w:t xml:space="preserve"> </w:t>
      </w:r>
      <w:r w:rsidRPr="00AD1106">
        <w:t>две</w:t>
      </w:r>
      <w:r w:rsidR="00B32C3F" w:rsidRPr="00AD1106">
        <w:t xml:space="preserve"> </w:t>
      </w:r>
      <w:r w:rsidRPr="00AD1106">
        <w:t>части:</w:t>
      </w:r>
      <w:r w:rsidR="00B32C3F" w:rsidRPr="00AD1106">
        <w:t xml:space="preserve"> </w:t>
      </w:r>
      <w:r w:rsidRPr="00AD1106">
        <w:t>страховую</w:t>
      </w:r>
      <w:r w:rsidR="00B32C3F" w:rsidRPr="00AD1106">
        <w:t xml:space="preserve"> </w:t>
      </w:r>
      <w:r w:rsidRPr="00AD1106">
        <w:t>и</w:t>
      </w:r>
      <w:r w:rsidR="00B32C3F" w:rsidRPr="00AD1106">
        <w:t xml:space="preserve"> </w:t>
      </w:r>
      <w:r w:rsidRPr="00AD1106">
        <w:t>инвестиционную.</w:t>
      </w:r>
      <w:r w:rsidR="00B32C3F" w:rsidRPr="00AD1106">
        <w:t xml:space="preserve"> </w:t>
      </w:r>
      <w:r w:rsidRPr="00AD1106">
        <w:t>Страховая</w:t>
      </w:r>
      <w:r w:rsidR="00B32C3F" w:rsidRPr="00AD1106">
        <w:t xml:space="preserve"> </w:t>
      </w:r>
      <w:r w:rsidRPr="00AD1106">
        <w:t>часть</w:t>
      </w:r>
      <w:r w:rsidR="00B32C3F" w:rsidRPr="00AD1106">
        <w:t xml:space="preserve"> </w:t>
      </w:r>
      <w:r w:rsidRPr="00AD1106">
        <w:t>находится</w:t>
      </w:r>
      <w:r w:rsidR="00B32C3F" w:rsidRPr="00AD1106">
        <w:t xml:space="preserve"> </w:t>
      </w:r>
      <w:r w:rsidRPr="00AD1106">
        <w:t>в</w:t>
      </w:r>
      <w:r w:rsidR="00B32C3F" w:rsidRPr="00AD1106">
        <w:t xml:space="preserve"> </w:t>
      </w:r>
      <w:r w:rsidRPr="00AD1106">
        <w:t>собственности</w:t>
      </w:r>
      <w:r w:rsidR="00B32C3F" w:rsidRPr="00AD1106">
        <w:t xml:space="preserve"> </w:t>
      </w:r>
      <w:r w:rsidRPr="00AD1106">
        <w:t>страховой</w:t>
      </w:r>
      <w:r w:rsidR="00B32C3F" w:rsidRPr="00AD1106">
        <w:t xml:space="preserve"> </w:t>
      </w:r>
      <w:r w:rsidRPr="00AD1106">
        <w:t>компании,</w:t>
      </w:r>
      <w:r w:rsidR="00B32C3F" w:rsidRPr="00AD1106">
        <w:t xml:space="preserve"> </w:t>
      </w:r>
      <w:r w:rsidRPr="00AD1106">
        <w:t>а</w:t>
      </w:r>
      <w:r w:rsidR="00B32C3F" w:rsidRPr="00AD1106">
        <w:t xml:space="preserve"> </w:t>
      </w:r>
      <w:r w:rsidRPr="00AD1106">
        <w:t>инвестиционная</w:t>
      </w:r>
      <w:r w:rsidR="00B32C3F" w:rsidRPr="00AD1106">
        <w:t xml:space="preserve"> </w:t>
      </w:r>
      <w:r w:rsidR="00A33768" w:rsidRPr="00AD1106">
        <w:t>-</w:t>
      </w:r>
      <w:r w:rsidR="00B32C3F" w:rsidRPr="00AD1106">
        <w:t xml:space="preserve"> </w:t>
      </w:r>
      <w:r w:rsidRPr="00AD1106">
        <w:t>у</w:t>
      </w:r>
      <w:r w:rsidR="00B32C3F" w:rsidRPr="00AD1106">
        <w:t xml:space="preserve"> </w:t>
      </w:r>
      <w:r w:rsidRPr="00AD1106">
        <w:t>клиента</w:t>
      </w:r>
      <w:r w:rsidR="00A13ED0" w:rsidRPr="00AD1106">
        <w:t>»</w:t>
      </w:r>
      <w:r w:rsidRPr="00AD1106">
        <w:t>.</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инвестиционной</w:t>
      </w:r>
      <w:r w:rsidR="00B32C3F" w:rsidRPr="00AD1106">
        <w:t xml:space="preserve"> </w:t>
      </w:r>
      <w:r w:rsidRPr="00AD1106">
        <w:t>частью</w:t>
      </w:r>
      <w:r w:rsidR="00B32C3F" w:rsidRPr="00AD1106">
        <w:t xml:space="preserve"> </w:t>
      </w:r>
      <w:r w:rsidRPr="00AD1106">
        <w:t>может</w:t>
      </w:r>
      <w:r w:rsidR="00B32C3F" w:rsidRPr="00AD1106">
        <w:t xml:space="preserve"> </w:t>
      </w:r>
      <w:r w:rsidRPr="00AD1106">
        <w:t>управлять</w:t>
      </w:r>
      <w:r w:rsidR="00B32C3F" w:rsidRPr="00AD1106">
        <w:t xml:space="preserve"> </w:t>
      </w:r>
      <w:r w:rsidRPr="00AD1106">
        <w:t>как</w:t>
      </w:r>
      <w:r w:rsidR="00B32C3F" w:rsidRPr="00AD1106">
        <w:t xml:space="preserve"> </w:t>
      </w:r>
      <w:r w:rsidRPr="00AD1106">
        <w:t>страховщик,</w:t>
      </w:r>
      <w:r w:rsidR="00B32C3F" w:rsidRPr="00AD1106">
        <w:t xml:space="preserve"> </w:t>
      </w:r>
      <w:r w:rsidRPr="00AD1106">
        <w:t>так</w:t>
      </w:r>
      <w:r w:rsidR="00B32C3F" w:rsidRPr="00AD1106">
        <w:t xml:space="preserve"> </w:t>
      </w:r>
      <w:r w:rsidRPr="00AD1106">
        <w:t>и</w:t>
      </w:r>
      <w:r w:rsidR="00B32C3F" w:rsidRPr="00AD1106">
        <w:t xml:space="preserve"> </w:t>
      </w:r>
      <w:r w:rsidRPr="00AD1106">
        <w:t>УК,</w:t>
      </w:r>
      <w:r w:rsidR="00B32C3F" w:rsidRPr="00AD1106">
        <w:t xml:space="preserve"> </w:t>
      </w:r>
      <w:r w:rsidRPr="00AD1106">
        <w:t>страховой</w:t>
      </w:r>
      <w:r w:rsidR="00B32C3F" w:rsidRPr="00AD1106">
        <w:t xml:space="preserve"> </w:t>
      </w:r>
      <w:r w:rsidR="00A33768" w:rsidRPr="00AD1106">
        <w:t>-</w:t>
      </w:r>
      <w:r w:rsidR="00B32C3F" w:rsidRPr="00AD1106">
        <w:t xml:space="preserve"> </w:t>
      </w:r>
      <w:r w:rsidRPr="00AD1106">
        <w:t>всегда</w:t>
      </w:r>
      <w:r w:rsidR="00B32C3F" w:rsidRPr="00AD1106">
        <w:t xml:space="preserve"> </w:t>
      </w:r>
      <w:r w:rsidRPr="00AD1106">
        <w:t>страховая</w:t>
      </w:r>
      <w:r w:rsidR="00B32C3F" w:rsidRPr="00AD1106">
        <w:t xml:space="preserve"> </w:t>
      </w:r>
      <w:r w:rsidRPr="00AD1106">
        <w:t>компания.</w:t>
      </w:r>
      <w:r w:rsidR="00B32C3F" w:rsidRPr="00AD1106">
        <w:t xml:space="preserve"> </w:t>
      </w:r>
      <w:r w:rsidRPr="00AD1106">
        <w:t>Соотношение</w:t>
      </w:r>
      <w:r w:rsidR="00B32C3F" w:rsidRPr="00AD1106">
        <w:t xml:space="preserve"> </w:t>
      </w:r>
      <w:r w:rsidRPr="00AD1106">
        <w:t>долей</w:t>
      </w:r>
      <w:r w:rsidR="00B32C3F" w:rsidRPr="00AD1106">
        <w:t xml:space="preserve"> </w:t>
      </w:r>
      <w:r w:rsidRPr="00AD1106">
        <w:t>внесенных</w:t>
      </w:r>
      <w:r w:rsidR="00B32C3F" w:rsidRPr="00AD1106">
        <w:t xml:space="preserve"> </w:t>
      </w:r>
      <w:r w:rsidRPr="00AD1106">
        <w:t>страхователем</w:t>
      </w:r>
      <w:r w:rsidR="00B32C3F" w:rsidRPr="00AD1106">
        <w:t xml:space="preserve"> </w:t>
      </w:r>
      <w:r w:rsidRPr="00AD1106">
        <w:t>средств</w:t>
      </w:r>
      <w:r w:rsidR="00B32C3F" w:rsidRPr="00AD1106">
        <w:t xml:space="preserve"> </w:t>
      </w:r>
      <w:r w:rsidRPr="00AD1106">
        <w:t>в</w:t>
      </w:r>
      <w:r w:rsidR="00B32C3F" w:rsidRPr="00AD1106">
        <w:t xml:space="preserve"> </w:t>
      </w:r>
      <w:r w:rsidRPr="00AD1106">
        <w:t>ДСЖ</w:t>
      </w:r>
      <w:r w:rsidR="00B32C3F" w:rsidRPr="00AD1106">
        <w:t xml:space="preserve"> </w:t>
      </w:r>
      <w:r w:rsidRPr="00AD1106">
        <w:t>ожидается</w:t>
      </w:r>
      <w:r w:rsidR="00B32C3F" w:rsidRPr="00AD1106">
        <w:t xml:space="preserve"> </w:t>
      </w:r>
      <w:r w:rsidRPr="00AD1106">
        <w:t>единым</w:t>
      </w:r>
      <w:r w:rsidR="00B32C3F" w:rsidRPr="00AD1106">
        <w:t xml:space="preserve"> </w:t>
      </w:r>
      <w:r w:rsidRPr="00AD1106">
        <w:t>для</w:t>
      </w:r>
      <w:r w:rsidR="00B32C3F" w:rsidRPr="00AD1106">
        <w:t xml:space="preserve"> </w:t>
      </w:r>
      <w:r w:rsidRPr="00AD1106">
        <w:t>всех</w:t>
      </w:r>
      <w:r w:rsidR="00B32C3F" w:rsidRPr="00AD1106">
        <w:t xml:space="preserve"> </w:t>
      </w:r>
      <w:r w:rsidRPr="00AD1106">
        <w:t>клиентов,</w:t>
      </w:r>
      <w:r w:rsidR="00B32C3F" w:rsidRPr="00AD1106">
        <w:t xml:space="preserve"> </w:t>
      </w:r>
      <w:r w:rsidRPr="00AD1106">
        <w:t>напоминают</w:t>
      </w:r>
      <w:r w:rsidR="00B32C3F" w:rsidRPr="00AD1106">
        <w:t xml:space="preserve"> </w:t>
      </w:r>
      <w:r w:rsidRPr="00AD1106">
        <w:t>в</w:t>
      </w:r>
      <w:r w:rsidR="00B32C3F" w:rsidRPr="00AD1106">
        <w:t xml:space="preserve"> </w:t>
      </w:r>
      <w:r w:rsidRPr="00AD1106">
        <w:t>пресс-службе</w:t>
      </w:r>
      <w:r w:rsidR="00B32C3F" w:rsidRPr="00AD1106">
        <w:t xml:space="preserve"> </w:t>
      </w:r>
      <w:r w:rsidR="00A13ED0" w:rsidRPr="00AD1106">
        <w:t>«</w:t>
      </w:r>
      <w:r w:rsidRPr="00AD1106">
        <w:t>АльфаСтрахование-Жизнь</w:t>
      </w:r>
      <w:r w:rsidR="00A13ED0" w:rsidRPr="00AD1106">
        <w:t>»</w:t>
      </w:r>
      <w:r w:rsidRPr="00AD1106">
        <w:t>:</w:t>
      </w:r>
      <w:r w:rsidR="00B32C3F" w:rsidRPr="00AD1106">
        <w:t xml:space="preserve"> </w:t>
      </w:r>
      <w:r w:rsidRPr="00AD1106">
        <w:t>99,9%</w:t>
      </w:r>
      <w:r w:rsidR="00B32C3F" w:rsidRPr="00AD1106">
        <w:t xml:space="preserve"> </w:t>
      </w:r>
      <w:r w:rsidRPr="00AD1106">
        <w:t>составит</w:t>
      </w:r>
      <w:r w:rsidR="00B32C3F" w:rsidRPr="00AD1106">
        <w:t xml:space="preserve"> </w:t>
      </w:r>
      <w:r w:rsidRPr="00AD1106">
        <w:t>инвестиционная</w:t>
      </w:r>
      <w:r w:rsidR="00B32C3F" w:rsidRPr="00AD1106">
        <w:t xml:space="preserve"> </w:t>
      </w:r>
      <w:r w:rsidRPr="00AD1106">
        <w:t>часть</w:t>
      </w:r>
      <w:r w:rsidR="00B32C3F" w:rsidRPr="00AD1106">
        <w:t xml:space="preserve"> </w:t>
      </w:r>
      <w:r w:rsidRPr="00AD1106">
        <w:t>и</w:t>
      </w:r>
      <w:r w:rsidR="00B32C3F" w:rsidRPr="00AD1106">
        <w:t xml:space="preserve"> </w:t>
      </w:r>
      <w:r w:rsidRPr="00AD1106">
        <w:t>0,1%</w:t>
      </w:r>
      <w:r w:rsidR="00B32C3F" w:rsidRPr="00AD1106">
        <w:t xml:space="preserve"> </w:t>
      </w:r>
      <w:r w:rsidR="00A33768" w:rsidRPr="00AD1106">
        <w:t>-</w:t>
      </w:r>
      <w:r w:rsidR="00B32C3F" w:rsidRPr="00AD1106">
        <w:t xml:space="preserve"> </w:t>
      </w:r>
      <w:r w:rsidRPr="00AD1106">
        <w:t>страховая.</w:t>
      </w:r>
    </w:p>
    <w:p w14:paraId="591D1A57" w14:textId="77777777" w:rsidR="00E76FAD" w:rsidRPr="00AD1106" w:rsidRDefault="00E76FAD" w:rsidP="00E76FAD">
      <w:r w:rsidRPr="00AD1106">
        <w:lastRenderedPageBreak/>
        <w:t>В</w:t>
      </w:r>
      <w:r w:rsidR="00B32C3F" w:rsidRPr="00AD1106">
        <w:t xml:space="preserve"> </w:t>
      </w:r>
      <w:r w:rsidRPr="00AD1106">
        <w:t>текущей</w:t>
      </w:r>
      <w:r w:rsidR="00B32C3F" w:rsidRPr="00AD1106">
        <w:t xml:space="preserve"> </w:t>
      </w:r>
      <w:r w:rsidRPr="00AD1106">
        <w:t>редакции</w:t>
      </w:r>
      <w:r w:rsidR="00B32C3F" w:rsidRPr="00AD1106">
        <w:t xml:space="preserve"> </w:t>
      </w:r>
      <w:r w:rsidRPr="00AD1106">
        <w:t>закон</w:t>
      </w:r>
      <w:r w:rsidR="00B32C3F" w:rsidRPr="00AD1106">
        <w:t xml:space="preserve"> </w:t>
      </w:r>
      <w:r w:rsidRPr="00AD1106">
        <w:t>ограничивает</w:t>
      </w:r>
      <w:r w:rsidR="00B32C3F" w:rsidRPr="00AD1106">
        <w:t xml:space="preserve"> </w:t>
      </w:r>
      <w:r w:rsidRPr="00AD1106">
        <w:t>круг</w:t>
      </w:r>
      <w:r w:rsidR="00B32C3F" w:rsidRPr="00AD1106">
        <w:t xml:space="preserve"> </w:t>
      </w:r>
      <w:r w:rsidRPr="00AD1106">
        <w:t>активов</w:t>
      </w:r>
      <w:r w:rsidR="00B32C3F" w:rsidRPr="00AD1106">
        <w:t xml:space="preserve"> </w:t>
      </w:r>
      <w:r w:rsidRPr="00AD1106">
        <w:t>паями</w:t>
      </w:r>
      <w:r w:rsidR="00B32C3F" w:rsidRPr="00AD1106">
        <w:t xml:space="preserve"> </w:t>
      </w:r>
      <w:r w:rsidRPr="00AD1106">
        <w:t>открытых</w:t>
      </w:r>
      <w:r w:rsidR="00B32C3F" w:rsidRPr="00AD1106">
        <w:t xml:space="preserve"> </w:t>
      </w:r>
      <w:r w:rsidRPr="00AD1106">
        <w:t>паевых</w:t>
      </w:r>
      <w:r w:rsidR="00B32C3F" w:rsidRPr="00AD1106">
        <w:t xml:space="preserve"> </w:t>
      </w:r>
      <w:r w:rsidRPr="00AD1106">
        <w:t>инвестиционных</w:t>
      </w:r>
      <w:r w:rsidR="00B32C3F" w:rsidRPr="00AD1106">
        <w:t xml:space="preserve"> </w:t>
      </w:r>
      <w:r w:rsidRPr="00AD1106">
        <w:t>фондов</w:t>
      </w:r>
      <w:r w:rsidR="00B32C3F" w:rsidRPr="00AD1106">
        <w:t xml:space="preserve"> </w:t>
      </w:r>
      <w:r w:rsidRPr="00AD1106">
        <w:t>и</w:t>
      </w:r>
      <w:r w:rsidR="00B32C3F" w:rsidRPr="00AD1106">
        <w:t xml:space="preserve"> </w:t>
      </w:r>
      <w:r w:rsidRPr="00AD1106">
        <w:t>закрытых</w:t>
      </w:r>
      <w:r w:rsidR="00B32C3F" w:rsidRPr="00AD1106">
        <w:t xml:space="preserve"> </w:t>
      </w:r>
      <w:r w:rsidRPr="00AD1106">
        <w:t>паевых</w:t>
      </w:r>
      <w:r w:rsidR="00B32C3F" w:rsidRPr="00AD1106">
        <w:t xml:space="preserve"> </w:t>
      </w:r>
      <w:r w:rsidRPr="00AD1106">
        <w:t>инвестиционных</w:t>
      </w:r>
      <w:r w:rsidR="00B32C3F" w:rsidRPr="00AD1106">
        <w:t xml:space="preserve"> </w:t>
      </w:r>
      <w:r w:rsidRPr="00AD1106">
        <w:t>фондов</w:t>
      </w:r>
      <w:r w:rsidR="00B32C3F" w:rsidRPr="00AD1106">
        <w:t xml:space="preserve"> </w:t>
      </w:r>
      <w:r w:rsidRPr="00AD1106">
        <w:t>(ЗПИФ),</w:t>
      </w:r>
      <w:r w:rsidR="00B32C3F" w:rsidRPr="00AD1106">
        <w:t xml:space="preserve"> </w:t>
      </w:r>
      <w:r w:rsidRPr="00AD1106">
        <w:t>причем</w:t>
      </w:r>
      <w:r w:rsidR="00B32C3F" w:rsidRPr="00AD1106">
        <w:t xml:space="preserve"> </w:t>
      </w:r>
      <w:r w:rsidRPr="00AD1106">
        <w:t>последний</w:t>
      </w:r>
      <w:r w:rsidR="00B32C3F" w:rsidRPr="00AD1106">
        <w:t xml:space="preserve"> </w:t>
      </w:r>
      <w:r w:rsidRPr="00AD1106">
        <w:t>инструмент</w:t>
      </w:r>
      <w:r w:rsidR="00B32C3F" w:rsidRPr="00AD1106">
        <w:t xml:space="preserve"> </w:t>
      </w:r>
      <w:r w:rsidRPr="00AD1106">
        <w:t>становится</w:t>
      </w:r>
      <w:r w:rsidR="00B32C3F" w:rsidRPr="00AD1106">
        <w:t xml:space="preserve"> </w:t>
      </w:r>
      <w:r w:rsidRPr="00AD1106">
        <w:t>доступен</w:t>
      </w:r>
      <w:r w:rsidR="00B32C3F" w:rsidRPr="00AD1106">
        <w:t xml:space="preserve"> </w:t>
      </w:r>
      <w:r w:rsidRPr="00AD1106">
        <w:t>при</w:t>
      </w:r>
      <w:r w:rsidR="00B32C3F" w:rsidRPr="00AD1106">
        <w:t xml:space="preserve"> </w:t>
      </w:r>
      <w:r w:rsidRPr="00AD1106">
        <w:t>взносах</w:t>
      </w:r>
      <w:r w:rsidR="00B32C3F" w:rsidRPr="00AD1106">
        <w:t xml:space="preserve"> </w:t>
      </w:r>
      <w:r w:rsidRPr="00AD1106">
        <w:t>от</w:t>
      </w:r>
      <w:r w:rsidR="00B32C3F" w:rsidRPr="00AD1106">
        <w:t xml:space="preserve"> </w:t>
      </w:r>
      <w:r w:rsidRPr="00AD1106">
        <w:t>10</w:t>
      </w:r>
      <w:r w:rsidR="00B32C3F" w:rsidRPr="00AD1106">
        <w:t xml:space="preserve"> </w:t>
      </w:r>
      <w:r w:rsidRPr="00AD1106">
        <w:t>млн</w:t>
      </w:r>
      <w:r w:rsidR="00B32C3F" w:rsidRPr="00AD1106">
        <w:t xml:space="preserve"> </w:t>
      </w:r>
      <w:r w:rsidRPr="00AD1106">
        <w:t>руб.,</w:t>
      </w:r>
      <w:r w:rsidR="00B32C3F" w:rsidRPr="00AD1106">
        <w:t xml:space="preserve"> </w:t>
      </w:r>
      <w:r w:rsidRPr="00AD1106">
        <w:t>напоминает</w:t>
      </w:r>
      <w:r w:rsidR="00B32C3F" w:rsidRPr="00AD1106">
        <w:t xml:space="preserve"> </w:t>
      </w:r>
      <w:r w:rsidRPr="00AD1106">
        <w:t>генеральный</w:t>
      </w:r>
      <w:r w:rsidR="00B32C3F" w:rsidRPr="00AD1106">
        <w:t xml:space="preserve"> </w:t>
      </w:r>
      <w:r w:rsidRPr="00AD1106">
        <w:t>директор</w:t>
      </w:r>
      <w:r w:rsidR="00B32C3F" w:rsidRPr="00AD1106">
        <w:t xml:space="preserve"> </w:t>
      </w:r>
      <w:r w:rsidRPr="00AD1106">
        <w:t>СК</w:t>
      </w:r>
      <w:r w:rsidR="00B32C3F" w:rsidRPr="00AD1106">
        <w:t xml:space="preserve"> </w:t>
      </w:r>
      <w:r w:rsidR="00A13ED0" w:rsidRPr="00AD1106">
        <w:t>«</w:t>
      </w:r>
      <w:r w:rsidRPr="00AD1106">
        <w:t>Ингосстрах-Жизнь</w:t>
      </w:r>
      <w:r w:rsidR="00A13ED0" w:rsidRPr="00AD1106">
        <w:t>»</w:t>
      </w:r>
      <w:r w:rsidR="00B32C3F" w:rsidRPr="00AD1106">
        <w:t xml:space="preserve"> </w:t>
      </w:r>
      <w:r w:rsidRPr="00AD1106">
        <w:t>Владимир</w:t>
      </w:r>
      <w:r w:rsidR="00B32C3F" w:rsidRPr="00AD1106">
        <w:t xml:space="preserve"> </w:t>
      </w:r>
      <w:r w:rsidRPr="00AD1106">
        <w:t>Черников.</w:t>
      </w:r>
      <w:r w:rsidR="00B32C3F" w:rsidRPr="00AD1106">
        <w:t xml:space="preserve"> </w:t>
      </w:r>
      <w:r w:rsidRPr="00AD1106">
        <w:t>Большинство</w:t>
      </w:r>
      <w:r w:rsidR="00B32C3F" w:rsidRPr="00AD1106">
        <w:t xml:space="preserve"> </w:t>
      </w:r>
      <w:r w:rsidRPr="00AD1106">
        <w:t>же</w:t>
      </w:r>
      <w:r w:rsidR="00B32C3F" w:rsidRPr="00AD1106">
        <w:t xml:space="preserve"> </w:t>
      </w:r>
      <w:r w:rsidRPr="00AD1106">
        <w:t>иностранных</w:t>
      </w:r>
      <w:r w:rsidR="00B32C3F" w:rsidRPr="00AD1106">
        <w:t xml:space="preserve"> </w:t>
      </w:r>
      <w:r w:rsidRPr="00AD1106">
        <w:t>UL-программ,</w:t>
      </w:r>
      <w:r w:rsidR="00B32C3F" w:rsidRPr="00AD1106">
        <w:t xml:space="preserve"> </w:t>
      </w:r>
      <w:r w:rsidRPr="00AD1106">
        <w:t>продолжает</w:t>
      </w:r>
      <w:r w:rsidR="00B32C3F" w:rsidRPr="00AD1106">
        <w:t xml:space="preserve"> </w:t>
      </w:r>
      <w:r w:rsidRPr="00AD1106">
        <w:t>директор</w:t>
      </w:r>
      <w:r w:rsidR="00B32C3F" w:rsidRPr="00AD1106">
        <w:t xml:space="preserve"> </w:t>
      </w:r>
      <w:r w:rsidRPr="00AD1106">
        <w:t>по</w:t>
      </w:r>
      <w:r w:rsidR="00B32C3F" w:rsidRPr="00AD1106">
        <w:t xml:space="preserve"> </w:t>
      </w:r>
      <w:r w:rsidRPr="00AD1106">
        <w:t>сберегательным</w:t>
      </w:r>
      <w:r w:rsidR="00B32C3F" w:rsidRPr="00AD1106">
        <w:t xml:space="preserve"> </w:t>
      </w:r>
      <w:r w:rsidRPr="00AD1106">
        <w:t>продуктам</w:t>
      </w:r>
      <w:r w:rsidR="00B32C3F" w:rsidRPr="00AD1106">
        <w:t xml:space="preserve"> </w:t>
      </w:r>
      <w:r w:rsidRPr="00AD1106">
        <w:t>СК</w:t>
      </w:r>
      <w:r w:rsidR="00B32C3F" w:rsidRPr="00AD1106">
        <w:t xml:space="preserve"> </w:t>
      </w:r>
      <w:r w:rsidR="00A13ED0" w:rsidRPr="00AD1106">
        <w:t>«</w:t>
      </w:r>
      <w:r w:rsidRPr="00AD1106">
        <w:t>Росгосстрах</w:t>
      </w:r>
      <w:r w:rsidR="00B32C3F" w:rsidRPr="00AD1106">
        <w:t xml:space="preserve"> </w:t>
      </w:r>
      <w:r w:rsidRPr="00AD1106">
        <w:t>Жизнь</w:t>
      </w:r>
      <w:r w:rsidR="00A13ED0" w:rsidRPr="00AD1106">
        <w:t>»</w:t>
      </w:r>
      <w:r w:rsidR="00B32C3F" w:rsidRPr="00AD1106">
        <w:t xml:space="preserve"> </w:t>
      </w:r>
      <w:r w:rsidRPr="00AD1106">
        <w:t>Борис</w:t>
      </w:r>
      <w:r w:rsidR="00B32C3F" w:rsidRPr="00AD1106">
        <w:t xml:space="preserve"> </w:t>
      </w:r>
      <w:r w:rsidRPr="00AD1106">
        <w:t>Борзунов,</w:t>
      </w:r>
      <w:r w:rsidR="00B32C3F" w:rsidRPr="00AD1106">
        <w:t xml:space="preserve"> </w:t>
      </w:r>
      <w:r w:rsidRPr="00AD1106">
        <w:t>фактически</w:t>
      </w:r>
      <w:r w:rsidR="00B32C3F" w:rsidRPr="00AD1106">
        <w:t xml:space="preserve"> </w:t>
      </w:r>
      <w:r w:rsidRPr="00AD1106">
        <w:t>являются</w:t>
      </w:r>
      <w:r w:rsidR="00B32C3F" w:rsidRPr="00AD1106">
        <w:t xml:space="preserve"> </w:t>
      </w:r>
      <w:r w:rsidRPr="00AD1106">
        <w:t>аналогами</w:t>
      </w:r>
      <w:r w:rsidR="00B32C3F" w:rsidRPr="00AD1106">
        <w:t xml:space="preserve"> </w:t>
      </w:r>
      <w:r w:rsidRPr="00AD1106">
        <w:t>брокерского</w:t>
      </w:r>
      <w:r w:rsidR="00B32C3F" w:rsidRPr="00AD1106">
        <w:t xml:space="preserve"> </w:t>
      </w:r>
      <w:r w:rsidRPr="00AD1106">
        <w:t>счета,</w:t>
      </w:r>
      <w:r w:rsidR="00B32C3F" w:rsidRPr="00AD1106">
        <w:t xml:space="preserve"> </w:t>
      </w:r>
      <w:r w:rsidRPr="00AD1106">
        <w:t>на</w:t>
      </w:r>
      <w:r w:rsidR="00B32C3F" w:rsidRPr="00AD1106">
        <w:t xml:space="preserve"> </w:t>
      </w:r>
      <w:r w:rsidRPr="00AD1106">
        <w:t>который</w:t>
      </w:r>
      <w:r w:rsidR="00B32C3F" w:rsidRPr="00AD1106">
        <w:t xml:space="preserve"> </w:t>
      </w:r>
      <w:r w:rsidRPr="00AD1106">
        <w:t>можно</w:t>
      </w:r>
      <w:r w:rsidR="00B32C3F" w:rsidRPr="00AD1106">
        <w:t xml:space="preserve"> </w:t>
      </w:r>
      <w:r w:rsidRPr="00AD1106">
        <w:t>переводить</w:t>
      </w:r>
      <w:r w:rsidR="00B32C3F" w:rsidRPr="00AD1106">
        <w:t xml:space="preserve"> </w:t>
      </w:r>
      <w:r w:rsidRPr="00AD1106">
        <w:t>разные</w:t>
      </w:r>
      <w:r w:rsidR="00B32C3F" w:rsidRPr="00AD1106">
        <w:t xml:space="preserve"> </w:t>
      </w:r>
      <w:r w:rsidRPr="00AD1106">
        <w:t>активы,</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акции</w:t>
      </w:r>
      <w:r w:rsidR="00B32C3F" w:rsidRPr="00AD1106">
        <w:t xml:space="preserve"> </w:t>
      </w:r>
      <w:r w:rsidRPr="00AD1106">
        <w:t>и</w:t>
      </w:r>
      <w:r w:rsidR="00B32C3F" w:rsidRPr="00AD1106">
        <w:t xml:space="preserve"> </w:t>
      </w:r>
      <w:r w:rsidRPr="00AD1106">
        <w:t>облигации.</w:t>
      </w:r>
      <w:r w:rsidR="00B32C3F" w:rsidRPr="00AD1106">
        <w:t xml:space="preserve"> </w:t>
      </w:r>
      <w:r w:rsidR="00A13ED0" w:rsidRPr="00AD1106">
        <w:t>«</w:t>
      </w:r>
      <w:r w:rsidRPr="00AD1106">
        <w:t>Кроме</w:t>
      </w:r>
      <w:r w:rsidR="00B32C3F" w:rsidRPr="00AD1106">
        <w:t xml:space="preserve"> </w:t>
      </w:r>
      <w:r w:rsidRPr="00AD1106">
        <w:t>того,</w:t>
      </w:r>
      <w:r w:rsidR="00B32C3F" w:rsidRPr="00AD1106">
        <w:t xml:space="preserve"> </w:t>
      </w:r>
      <w:r w:rsidRPr="00AD1106">
        <w:t>в</w:t>
      </w:r>
      <w:r w:rsidR="00B32C3F" w:rsidRPr="00AD1106">
        <w:t xml:space="preserve"> </w:t>
      </w:r>
      <w:r w:rsidRPr="00AD1106">
        <w:t>России</w:t>
      </w:r>
      <w:r w:rsidR="00B32C3F" w:rsidRPr="00AD1106">
        <w:t xml:space="preserve"> </w:t>
      </w:r>
      <w:r w:rsidRPr="00AD1106">
        <w:t>в</w:t>
      </w:r>
      <w:r w:rsidR="00B32C3F" w:rsidRPr="00AD1106">
        <w:t xml:space="preserve"> </w:t>
      </w:r>
      <w:r w:rsidRPr="00AD1106">
        <w:t>договоры</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в</w:t>
      </w:r>
      <w:r w:rsidR="00B32C3F" w:rsidRPr="00AD1106">
        <w:t xml:space="preserve"> </w:t>
      </w:r>
      <w:r w:rsidRPr="00AD1106">
        <w:t>том</w:t>
      </w:r>
      <w:r w:rsidR="00B32C3F" w:rsidRPr="00AD1106">
        <w:t xml:space="preserve"> </w:t>
      </w:r>
      <w:r w:rsidRPr="00AD1106">
        <w:t>числе</w:t>
      </w:r>
      <w:r w:rsidR="00B32C3F" w:rsidRPr="00AD1106">
        <w:t xml:space="preserve"> </w:t>
      </w:r>
      <w:r w:rsidRPr="00AD1106">
        <w:t>ДСЖ,</w:t>
      </w:r>
      <w:r w:rsidR="00B32C3F" w:rsidRPr="00AD1106">
        <w:t xml:space="preserve"> </w:t>
      </w:r>
      <w:r w:rsidRPr="00AD1106">
        <w:t>можно</w:t>
      </w:r>
      <w:r w:rsidR="00B32C3F" w:rsidRPr="00AD1106">
        <w:t xml:space="preserve"> </w:t>
      </w:r>
      <w:r w:rsidRPr="00AD1106">
        <w:t>размещать</w:t>
      </w:r>
      <w:r w:rsidR="00B32C3F" w:rsidRPr="00AD1106">
        <w:t xml:space="preserve"> </w:t>
      </w:r>
      <w:r w:rsidRPr="00AD1106">
        <w:t>только</w:t>
      </w:r>
      <w:r w:rsidR="00B32C3F" w:rsidRPr="00AD1106">
        <w:t xml:space="preserve"> </w:t>
      </w:r>
      <w:r w:rsidRPr="00AD1106">
        <w:t>деньги.</w:t>
      </w:r>
      <w:r w:rsidR="00B32C3F" w:rsidRPr="00AD1106">
        <w:t xml:space="preserve"> </w:t>
      </w:r>
      <w:r w:rsidRPr="00AD1106">
        <w:t>В</w:t>
      </w:r>
      <w:r w:rsidR="00B32C3F" w:rsidRPr="00AD1106">
        <w:t xml:space="preserve"> </w:t>
      </w:r>
      <w:r w:rsidRPr="00AD1106">
        <w:t>то</w:t>
      </w:r>
      <w:r w:rsidR="00B32C3F" w:rsidRPr="00AD1106">
        <w:t xml:space="preserve"> </w:t>
      </w:r>
      <w:r w:rsidRPr="00AD1106">
        <w:t>время</w:t>
      </w:r>
      <w:r w:rsidR="00B32C3F" w:rsidRPr="00AD1106">
        <w:t xml:space="preserve"> </w:t>
      </w:r>
      <w:r w:rsidRPr="00AD1106">
        <w:t>как</w:t>
      </w:r>
      <w:r w:rsidR="00B32C3F" w:rsidRPr="00AD1106">
        <w:t xml:space="preserve"> </w:t>
      </w:r>
      <w:r w:rsidRPr="00AD1106">
        <w:t>в</w:t>
      </w:r>
      <w:r w:rsidR="00B32C3F" w:rsidRPr="00AD1106">
        <w:t xml:space="preserve"> </w:t>
      </w:r>
      <w:r w:rsidRPr="00AD1106">
        <w:t>Европе</w:t>
      </w:r>
      <w:r w:rsidR="00B32C3F" w:rsidRPr="00AD1106">
        <w:t xml:space="preserve"> </w:t>
      </w:r>
      <w:r w:rsidRPr="00AD1106">
        <w:t>это</w:t>
      </w:r>
      <w:r w:rsidR="00B32C3F" w:rsidRPr="00AD1106">
        <w:t xml:space="preserve"> </w:t>
      </w:r>
      <w:r w:rsidRPr="00AD1106">
        <w:t>могут</w:t>
      </w:r>
      <w:r w:rsidR="00B32C3F" w:rsidRPr="00AD1106">
        <w:t xml:space="preserve"> </w:t>
      </w:r>
      <w:r w:rsidRPr="00AD1106">
        <w:t>быть,</w:t>
      </w:r>
      <w:r w:rsidR="00B32C3F" w:rsidRPr="00AD1106">
        <w:t xml:space="preserve"> </w:t>
      </w:r>
      <w:r w:rsidRPr="00AD1106">
        <w:t>например,</w:t>
      </w:r>
      <w:r w:rsidR="00B32C3F" w:rsidRPr="00AD1106">
        <w:t xml:space="preserve"> </w:t>
      </w:r>
      <w:r w:rsidRPr="00AD1106">
        <w:t>имущественные</w:t>
      </w:r>
      <w:r w:rsidR="00B32C3F" w:rsidRPr="00AD1106">
        <w:t xml:space="preserve"> </w:t>
      </w:r>
      <w:r w:rsidRPr="00AD1106">
        <w:t>комплексы</w:t>
      </w:r>
      <w:r w:rsidR="00B32C3F" w:rsidRPr="00AD1106">
        <w:t xml:space="preserve"> </w:t>
      </w:r>
      <w:r w:rsidRPr="00AD1106">
        <w:t>по</w:t>
      </w:r>
      <w:r w:rsidR="00B32C3F" w:rsidRPr="00AD1106">
        <w:t xml:space="preserve"> </w:t>
      </w:r>
      <w:r w:rsidRPr="00AD1106">
        <w:t>типу</w:t>
      </w:r>
      <w:r w:rsidR="00B32C3F" w:rsidRPr="00AD1106">
        <w:t xml:space="preserve"> </w:t>
      </w:r>
      <w:r w:rsidRPr="00AD1106">
        <w:t>траста</w:t>
      </w:r>
      <w:r w:rsidR="00A13ED0" w:rsidRPr="00AD1106">
        <w:t>»</w:t>
      </w:r>
      <w:r w:rsidR="00A33768" w:rsidRPr="00AD1106">
        <w:t>, -</w:t>
      </w:r>
      <w:r w:rsidR="00B32C3F" w:rsidRPr="00AD1106">
        <w:t xml:space="preserve"> </w:t>
      </w:r>
      <w:r w:rsidRPr="00AD1106">
        <w:t>добавляет</w:t>
      </w:r>
      <w:r w:rsidR="00B32C3F" w:rsidRPr="00AD1106">
        <w:t xml:space="preserve"> </w:t>
      </w:r>
      <w:r w:rsidRPr="00AD1106">
        <w:t>господин</w:t>
      </w:r>
      <w:r w:rsidR="00B32C3F" w:rsidRPr="00AD1106">
        <w:t xml:space="preserve"> </w:t>
      </w:r>
      <w:proofErr w:type="spellStart"/>
      <w:r w:rsidRPr="00AD1106">
        <w:t>Вестеровский</w:t>
      </w:r>
      <w:proofErr w:type="spellEnd"/>
      <w:r w:rsidRPr="00AD1106">
        <w:t>.</w:t>
      </w:r>
    </w:p>
    <w:p w14:paraId="4C8863FB" w14:textId="77777777" w:rsidR="00E76FAD" w:rsidRPr="00AD1106" w:rsidRDefault="00B00367" w:rsidP="00E76FAD">
      <w:r w:rsidRPr="00AD1106">
        <w:t>ПРОГНОЗ</w:t>
      </w:r>
      <w:r w:rsidR="00B32C3F" w:rsidRPr="00AD1106">
        <w:t xml:space="preserve"> </w:t>
      </w:r>
      <w:r w:rsidRPr="00AD1106">
        <w:t>СПРОСА</w:t>
      </w:r>
    </w:p>
    <w:p w14:paraId="27706F00" w14:textId="77777777" w:rsidR="00E76FAD" w:rsidRPr="00AD1106" w:rsidRDefault="00E76FAD" w:rsidP="00E76FAD">
      <w:r w:rsidRPr="00AD1106">
        <w:t>Учитывая,</w:t>
      </w:r>
      <w:r w:rsidR="00B32C3F" w:rsidRPr="00AD1106">
        <w:t xml:space="preserve"> </w:t>
      </w:r>
      <w:r w:rsidRPr="00AD1106">
        <w:t>что</w:t>
      </w:r>
      <w:r w:rsidR="00B32C3F" w:rsidRPr="00AD1106">
        <w:t xml:space="preserve"> </w:t>
      </w:r>
      <w:r w:rsidRPr="00AD1106">
        <w:t>даже</w:t>
      </w:r>
      <w:r w:rsidR="00B32C3F" w:rsidRPr="00AD1106">
        <w:t xml:space="preserve"> </w:t>
      </w:r>
      <w:r w:rsidRPr="00AD1106">
        <w:t>подозрительное</w:t>
      </w:r>
      <w:r w:rsidR="00B32C3F" w:rsidRPr="00AD1106">
        <w:t xml:space="preserve"> </w:t>
      </w:r>
      <w:r w:rsidRPr="00AD1106">
        <w:t>ИСЖ</w:t>
      </w:r>
      <w:r w:rsidR="00B32C3F" w:rsidRPr="00AD1106">
        <w:t xml:space="preserve"> </w:t>
      </w:r>
      <w:r w:rsidRPr="00AD1106">
        <w:t>дает</w:t>
      </w:r>
      <w:r w:rsidR="00B32C3F" w:rsidRPr="00AD1106">
        <w:t xml:space="preserve"> </w:t>
      </w:r>
      <w:r w:rsidRPr="00AD1106">
        <w:t>огромные</w:t>
      </w:r>
      <w:r w:rsidR="00B32C3F" w:rsidRPr="00AD1106">
        <w:t xml:space="preserve"> </w:t>
      </w:r>
      <w:r w:rsidRPr="00AD1106">
        <w:t>сборы,</w:t>
      </w:r>
      <w:r w:rsidR="00B32C3F" w:rsidRPr="00AD1106">
        <w:t xml:space="preserve"> </w:t>
      </w:r>
      <w:r w:rsidRPr="00AD1106">
        <w:t>можно</w:t>
      </w:r>
      <w:r w:rsidR="00B32C3F" w:rsidRPr="00AD1106">
        <w:t xml:space="preserve"> </w:t>
      </w:r>
      <w:r w:rsidRPr="00AD1106">
        <w:t>предположить,</w:t>
      </w:r>
      <w:r w:rsidR="00B32C3F" w:rsidRPr="00AD1106">
        <w:t xml:space="preserve"> </w:t>
      </w:r>
      <w:r w:rsidRPr="00AD1106">
        <w:t>что</w:t>
      </w:r>
      <w:r w:rsidR="00B32C3F" w:rsidRPr="00AD1106">
        <w:t xml:space="preserve"> </w:t>
      </w:r>
      <w:r w:rsidRPr="00AD1106">
        <w:t>новый</w:t>
      </w:r>
      <w:r w:rsidR="00B32C3F" w:rsidRPr="00AD1106">
        <w:t xml:space="preserve"> </w:t>
      </w:r>
      <w:r w:rsidRPr="00AD1106">
        <w:t>инструмент</w:t>
      </w:r>
      <w:r w:rsidR="00B32C3F" w:rsidRPr="00AD1106">
        <w:t xml:space="preserve"> </w:t>
      </w:r>
      <w:r w:rsidRPr="00AD1106">
        <w:t>будет</w:t>
      </w:r>
      <w:r w:rsidR="00B32C3F" w:rsidRPr="00AD1106">
        <w:t xml:space="preserve"> </w:t>
      </w:r>
      <w:r w:rsidRPr="00AD1106">
        <w:t>продаваться</w:t>
      </w:r>
      <w:r w:rsidR="00B32C3F" w:rsidRPr="00AD1106">
        <w:t xml:space="preserve"> </w:t>
      </w:r>
      <w:r w:rsidRPr="00AD1106">
        <w:t>как</w:t>
      </w:r>
      <w:r w:rsidR="00B32C3F" w:rsidRPr="00AD1106">
        <w:t xml:space="preserve"> </w:t>
      </w:r>
      <w:r w:rsidRPr="00AD1106">
        <w:t>минимум</w:t>
      </w:r>
      <w:r w:rsidR="00B32C3F" w:rsidRPr="00AD1106">
        <w:t xml:space="preserve"> </w:t>
      </w:r>
      <w:r w:rsidRPr="00AD1106">
        <w:t>не</w:t>
      </w:r>
      <w:r w:rsidR="00B32C3F" w:rsidRPr="00AD1106">
        <w:t xml:space="preserve"> </w:t>
      </w:r>
      <w:r w:rsidRPr="00AD1106">
        <w:t>хуже.</w:t>
      </w:r>
      <w:r w:rsidR="00B32C3F" w:rsidRPr="00AD1106">
        <w:t xml:space="preserve"> </w:t>
      </w:r>
      <w:r w:rsidRPr="00AD1106">
        <w:t>Тем</w:t>
      </w:r>
      <w:r w:rsidR="00B32C3F" w:rsidRPr="00AD1106">
        <w:t xml:space="preserve"> </w:t>
      </w:r>
      <w:r w:rsidRPr="00AD1106">
        <w:t>более</w:t>
      </w:r>
      <w:r w:rsidR="00B32C3F" w:rsidRPr="00AD1106">
        <w:t xml:space="preserve"> </w:t>
      </w:r>
      <w:r w:rsidRPr="00AD1106">
        <w:t>что</w:t>
      </w:r>
      <w:r w:rsidR="00B32C3F" w:rsidRPr="00AD1106">
        <w:t xml:space="preserve"> </w:t>
      </w:r>
      <w:r w:rsidRPr="00AD1106">
        <w:t>входной</w:t>
      </w:r>
      <w:r w:rsidR="00B32C3F" w:rsidRPr="00AD1106">
        <w:t xml:space="preserve"> </w:t>
      </w:r>
      <w:r w:rsidRPr="00AD1106">
        <w:t>чек,</w:t>
      </w:r>
      <w:r w:rsidR="00B32C3F" w:rsidRPr="00AD1106">
        <w:t xml:space="preserve"> </w:t>
      </w:r>
      <w:r w:rsidRPr="00AD1106">
        <w:t>как</w:t>
      </w:r>
      <w:r w:rsidR="00B32C3F" w:rsidRPr="00AD1106">
        <w:t xml:space="preserve"> </w:t>
      </w:r>
      <w:r w:rsidRPr="00AD1106">
        <w:t>считает</w:t>
      </w:r>
      <w:r w:rsidR="00B32C3F" w:rsidRPr="00AD1106">
        <w:t xml:space="preserve"> </w:t>
      </w:r>
      <w:r w:rsidRPr="00AD1106">
        <w:t>часть</w:t>
      </w:r>
      <w:r w:rsidR="00B32C3F" w:rsidRPr="00AD1106">
        <w:t xml:space="preserve"> </w:t>
      </w:r>
      <w:r w:rsidRPr="00AD1106">
        <w:t>экспертов,</w:t>
      </w:r>
      <w:r w:rsidR="00B32C3F" w:rsidRPr="00AD1106">
        <w:t xml:space="preserve"> </w:t>
      </w:r>
      <w:r w:rsidRPr="00AD1106">
        <w:t>будет</w:t>
      </w:r>
      <w:r w:rsidR="00B32C3F" w:rsidRPr="00AD1106">
        <w:t xml:space="preserve"> </w:t>
      </w:r>
      <w:r w:rsidRPr="00AD1106">
        <w:t>доступным.</w:t>
      </w:r>
      <w:r w:rsidR="00B32C3F" w:rsidRPr="00AD1106">
        <w:t xml:space="preserve"> </w:t>
      </w:r>
      <w:r w:rsidR="00A13ED0" w:rsidRPr="00AD1106">
        <w:t>«</w:t>
      </w:r>
      <w:r w:rsidRPr="00AD1106">
        <w:t>Поскольку</w:t>
      </w:r>
      <w:r w:rsidR="00B32C3F" w:rsidRPr="00AD1106">
        <w:t xml:space="preserve"> </w:t>
      </w:r>
      <w:r w:rsidRPr="00AD1106">
        <w:t>инвестирование</w:t>
      </w:r>
      <w:r w:rsidR="00B32C3F" w:rsidRPr="00AD1106">
        <w:t xml:space="preserve"> </w:t>
      </w:r>
      <w:r w:rsidRPr="00AD1106">
        <w:t>по</w:t>
      </w:r>
      <w:r w:rsidR="00B32C3F" w:rsidRPr="00AD1106">
        <w:t xml:space="preserve"> </w:t>
      </w:r>
      <w:r w:rsidRPr="00AD1106">
        <w:t>ДСЖ</w:t>
      </w:r>
      <w:r w:rsidR="00B32C3F" w:rsidRPr="00AD1106">
        <w:t xml:space="preserve"> </w:t>
      </w:r>
      <w:r w:rsidRPr="00AD1106">
        <w:t>будет</w:t>
      </w:r>
      <w:r w:rsidR="00B32C3F" w:rsidRPr="00AD1106">
        <w:t xml:space="preserve"> </w:t>
      </w:r>
      <w:r w:rsidRPr="00AD1106">
        <w:t>осуществляться</w:t>
      </w:r>
      <w:r w:rsidR="00B32C3F" w:rsidRPr="00AD1106">
        <w:t xml:space="preserve"> </w:t>
      </w:r>
      <w:r w:rsidRPr="00AD1106">
        <w:t>в</w:t>
      </w:r>
      <w:r w:rsidR="00B32C3F" w:rsidRPr="00AD1106">
        <w:t xml:space="preserve"> </w:t>
      </w:r>
      <w:r w:rsidRPr="00AD1106">
        <w:t>паи</w:t>
      </w:r>
      <w:r w:rsidR="00B32C3F" w:rsidRPr="00AD1106">
        <w:t xml:space="preserve"> </w:t>
      </w:r>
      <w:r w:rsidRPr="00AD1106">
        <w:t>открытых</w:t>
      </w:r>
      <w:r w:rsidR="00B32C3F" w:rsidRPr="00AD1106">
        <w:t xml:space="preserve"> </w:t>
      </w:r>
      <w:r w:rsidRPr="00AD1106">
        <w:t>российских</w:t>
      </w:r>
      <w:r w:rsidR="00B32C3F" w:rsidRPr="00AD1106">
        <w:t xml:space="preserve"> </w:t>
      </w:r>
      <w:r w:rsidRPr="00AD1106">
        <w:t>ПИФов,</w:t>
      </w:r>
      <w:r w:rsidR="00B32C3F" w:rsidRPr="00AD1106">
        <w:t xml:space="preserve"> </w:t>
      </w:r>
      <w:r w:rsidRPr="00AD1106">
        <w:t>то</w:t>
      </w:r>
      <w:r w:rsidR="00B32C3F" w:rsidRPr="00AD1106">
        <w:t xml:space="preserve"> </w:t>
      </w:r>
      <w:r w:rsidRPr="00AD1106">
        <w:t>и</w:t>
      </w:r>
      <w:r w:rsidR="00B32C3F" w:rsidRPr="00AD1106">
        <w:t xml:space="preserve"> </w:t>
      </w:r>
      <w:r w:rsidRPr="00AD1106">
        <w:t>входной</w:t>
      </w:r>
      <w:r w:rsidR="00B32C3F" w:rsidRPr="00AD1106">
        <w:t xml:space="preserve"> </w:t>
      </w:r>
      <w:r w:rsidRPr="00AD1106">
        <w:t>порог,</w:t>
      </w:r>
      <w:r w:rsidR="00B32C3F" w:rsidRPr="00AD1106">
        <w:t xml:space="preserve"> </w:t>
      </w:r>
      <w:r w:rsidRPr="00AD1106">
        <w:t>с</w:t>
      </w:r>
      <w:r w:rsidR="00B32C3F" w:rsidRPr="00AD1106">
        <w:t xml:space="preserve"> </w:t>
      </w:r>
      <w:r w:rsidRPr="00AD1106">
        <w:t>большой</w:t>
      </w:r>
      <w:r w:rsidR="00B32C3F" w:rsidRPr="00AD1106">
        <w:t xml:space="preserve"> </w:t>
      </w:r>
      <w:r w:rsidRPr="00AD1106">
        <w:t>долей</w:t>
      </w:r>
      <w:r w:rsidR="00B32C3F" w:rsidRPr="00AD1106">
        <w:t xml:space="preserve"> </w:t>
      </w:r>
      <w:r w:rsidRPr="00AD1106">
        <w:t>вероятности,</w:t>
      </w:r>
      <w:r w:rsidR="00B32C3F" w:rsidRPr="00AD1106">
        <w:t xml:space="preserve"> </w:t>
      </w:r>
      <w:r w:rsidRPr="00AD1106">
        <w:t>будет</w:t>
      </w:r>
      <w:r w:rsidR="00B32C3F" w:rsidRPr="00AD1106">
        <w:t xml:space="preserve"> </w:t>
      </w:r>
      <w:r w:rsidRPr="00AD1106">
        <w:t>соответствовать</w:t>
      </w:r>
      <w:r w:rsidR="00B32C3F" w:rsidRPr="00AD1106">
        <w:t xml:space="preserve"> </w:t>
      </w:r>
      <w:r w:rsidRPr="00AD1106">
        <w:t>стоимости</w:t>
      </w:r>
      <w:r w:rsidR="00B32C3F" w:rsidRPr="00AD1106">
        <w:t xml:space="preserve"> </w:t>
      </w:r>
      <w:r w:rsidRPr="00AD1106">
        <w:t>приобретения</w:t>
      </w:r>
      <w:r w:rsidR="00B32C3F" w:rsidRPr="00AD1106">
        <w:t xml:space="preserve"> </w:t>
      </w:r>
      <w:r w:rsidRPr="00AD1106">
        <w:t>пая</w:t>
      </w:r>
      <w:r w:rsidR="00B32C3F" w:rsidRPr="00AD1106">
        <w:t xml:space="preserve"> </w:t>
      </w:r>
      <w:r w:rsidRPr="00AD1106">
        <w:t>в</w:t>
      </w:r>
      <w:r w:rsidR="00B32C3F" w:rsidRPr="00AD1106">
        <w:t xml:space="preserve"> </w:t>
      </w:r>
      <w:r w:rsidRPr="00AD1106">
        <w:t>ПИФе</w:t>
      </w:r>
      <w:r w:rsidR="00A13ED0" w:rsidRPr="00AD1106">
        <w:t>»</w:t>
      </w:r>
      <w:r w:rsidR="00A33768" w:rsidRPr="00AD1106">
        <w:t>, -</w:t>
      </w:r>
      <w:r w:rsidR="00B32C3F" w:rsidRPr="00AD1106">
        <w:t xml:space="preserve"> </w:t>
      </w:r>
      <w:r w:rsidRPr="00AD1106">
        <w:t>полагает</w:t>
      </w:r>
      <w:r w:rsidR="00B32C3F" w:rsidRPr="00AD1106">
        <w:t xml:space="preserve"> </w:t>
      </w:r>
      <w:r w:rsidRPr="00AD1106">
        <w:t>господин</w:t>
      </w:r>
      <w:r w:rsidR="00B32C3F" w:rsidRPr="00AD1106">
        <w:t xml:space="preserve"> </w:t>
      </w:r>
      <w:r w:rsidRPr="00AD1106">
        <w:t>Леонов</w:t>
      </w:r>
      <w:r w:rsidR="00B32C3F" w:rsidRPr="00AD1106">
        <w:t xml:space="preserve"> </w:t>
      </w:r>
      <w:r w:rsidRPr="00AD1106">
        <w:t>из</w:t>
      </w:r>
      <w:r w:rsidR="00B32C3F" w:rsidRPr="00AD1106">
        <w:t xml:space="preserve"> </w:t>
      </w:r>
      <w:proofErr w:type="spellStart"/>
      <w:r w:rsidRPr="00AD1106">
        <w:t>BestDoctor</w:t>
      </w:r>
      <w:proofErr w:type="spellEnd"/>
      <w:r w:rsidRPr="00AD1106">
        <w:t>.</w:t>
      </w:r>
      <w:r w:rsidR="00B32C3F" w:rsidRPr="00AD1106">
        <w:t xml:space="preserve"> </w:t>
      </w:r>
      <w:r w:rsidRPr="00AD1106">
        <w:t>Борис</w:t>
      </w:r>
      <w:r w:rsidR="00B32C3F" w:rsidRPr="00AD1106">
        <w:t xml:space="preserve"> </w:t>
      </w:r>
      <w:r w:rsidRPr="00AD1106">
        <w:t>Борзунов</w:t>
      </w:r>
      <w:r w:rsidR="00B32C3F" w:rsidRPr="00AD1106">
        <w:t xml:space="preserve"> </w:t>
      </w:r>
      <w:r w:rsidRPr="00AD1106">
        <w:t>подчеркивает,</w:t>
      </w:r>
      <w:r w:rsidR="00B32C3F" w:rsidRPr="00AD1106">
        <w:t xml:space="preserve"> </w:t>
      </w:r>
      <w:r w:rsidRPr="00AD1106">
        <w:t>что</w:t>
      </w:r>
      <w:r w:rsidR="00B32C3F" w:rsidRPr="00AD1106">
        <w:t xml:space="preserve"> </w:t>
      </w:r>
      <w:r w:rsidRPr="00AD1106">
        <w:t>ДСЖ</w:t>
      </w:r>
      <w:r w:rsidR="00B32C3F" w:rsidRPr="00AD1106">
        <w:t xml:space="preserve"> </w:t>
      </w:r>
      <w:r w:rsidRPr="00AD1106">
        <w:t>ориентировано</w:t>
      </w:r>
      <w:r w:rsidR="00B32C3F" w:rsidRPr="00AD1106">
        <w:t xml:space="preserve"> </w:t>
      </w:r>
      <w:r w:rsidRPr="00AD1106">
        <w:t>в</w:t>
      </w:r>
      <w:r w:rsidR="00B32C3F" w:rsidRPr="00AD1106">
        <w:t xml:space="preserve"> </w:t>
      </w:r>
      <w:r w:rsidRPr="00AD1106">
        <w:t>первую</w:t>
      </w:r>
      <w:r w:rsidR="00B32C3F" w:rsidRPr="00AD1106">
        <w:t xml:space="preserve"> </w:t>
      </w:r>
      <w:r w:rsidRPr="00AD1106">
        <w:t>очередь</w:t>
      </w:r>
      <w:r w:rsidR="00B32C3F" w:rsidRPr="00AD1106">
        <w:t xml:space="preserve"> </w:t>
      </w:r>
      <w:r w:rsidRPr="00AD1106">
        <w:t>на</w:t>
      </w:r>
      <w:r w:rsidR="00B32C3F" w:rsidRPr="00AD1106">
        <w:t xml:space="preserve"> </w:t>
      </w:r>
      <w:r w:rsidRPr="00AD1106">
        <w:t>розничного</w:t>
      </w:r>
      <w:r w:rsidR="00B32C3F" w:rsidRPr="00AD1106">
        <w:t xml:space="preserve"> </w:t>
      </w:r>
      <w:r w:rsidRPr="00AD1106">
        <w:t>клиента,</w:t>
      </w:r>
      <w:r w:rsidR="00B32C3F" w:rsidRPr="00AD1106">
        <w:t xml:space="preserve"> </w:t>
      </w:r>
      <w:r w:rsidRPr="00AD1106">
        <w:t>то</w:t>
      </w:r>
      <w:r w:rsidR="00B32C3F" w:rsidRPr="00AD1106">
        <w:t xml:space="preserve"> </w:t>
      </w:r>
      <w:r w:rsidRPr="00AD1106">
        <w:t>есть</w:t>
      </w:r>
      <w:r w:rsidR="00B32C3F" w:rsidRPr="00AD1106">
        <w:t xml:space="preserve"> </w:t>
      </w:r>
      <w:r w:rsidRPr="00AD1106">
        <w:t>средние</w:t>
      </w:r>
      <w:r w:rsidR="00B32C3F" w:rsidRPr="00AD1106">
        <w:t xml:space="preserve"> </w:t>
      </w:r>
      <w:r w:rsidRPr="00AD1106">
        <w:t>чеки</w:t>
      </w:r>
      <w:r w:rsidR="00B32C3F" w:rsidRPr="00AD1106">
        <w:t xml:space="preserve"> </w:t>
      </w:r>
      <w:r w:rsidRPr="00AD1106">
        <w:t>будут</w:t>
      </w:r>
      <w:r w:rsidR="00B32C3F" w:rsidRPr="00AD1106">
        <w:t xml:space="preserve"> </w:t>
      </w:r>
      <w:r w:rsidRPr="00AD1106">
        <w:t>меньше,</w:t>
      </w:r>
      <w:r w:rsidR="00B32C3F" w:rsidRPr="00AD1106">
        <w:t xml:space="preserve"> </w:t>
      </w:r>
      <w:r w:rsidRPr="00AD1106">
        <w:t>чем</w:t>
      </w:r>
      <w:r w:rsidR="00B32C3F" w:rsidRPr="00AD1106">
        <w:t xml:space="preserve"> </w:t>
      </w:r>
      <w:r w:rsidRPr="00AD1106">
        <w:t>у</w:t>
      </w:r>
      <w:r w:rsidR="00B32C3F" w:rsidRPr="00AD1106">
        <w:t xml:space="preserve"> </w:t>
      </w:r>
      <w:r w:rsidRPr="00AD1106">
        <w:t>ИСЖ</w:t>
      </w:r>
      <w:r w:rsidR="00B32C3F" w:rsidRPr="00AD1106">
        <w:t xml:space="preserve"> </w:t>
      </w:r>
      <w:r w:rsidRPr="00AD1106">
        <w:t>и</w:t>
      </w:r>
      <w:r w:rsidR="00B32C3F" w:rsidRPr="00AD1106">
        <w:t xml:space="preserve"> </w:t>
      </w:r>
      <w:r w:rsidRPr="00AD1106">
        <w:t>НСЖ.</w:t>
      </w:r>
      <w:r w:rsidR="00B32C3F" w:rsidRPr="00AD1106">
        <w:t xml:space="preserve"> </w:t>
      </w:r>
      <w:r w:rsidR="00A13ED0" w:rsidRPr="00AD1106">
        <w:t>«</w:t>
      </w:r>
      <w:r w:rsidRPr="00AD1106">
        <w:t>Мы</w:t>
      </w:r>
      <w:r w:rsidR="00B32C3F" w:rsidRPr="00AD1106">
        <w:t xml:space="preserve"> </w:t>
      </w:r>
      <w:r w:rsidRPr="00AD1106">
        <w:t>предполагаем,</w:t>
      </w:r>
      <w:r w:rsidR="00B32C3F" w:rsidRPr="00AD1106">
        <w:t xml:space="preserve"> </w:t>
      </w:r>
      <w:r w:rsidRPr="00AD1106">
        <w:t>что</w:t>
      </w:r>
      <w:r w:rsidR="00B32C3F" w:rsidRPr="00AD1106">
        <w:t xml:space="preserve"> </w:t>
      </w:r>
      <w:r w:rsidRPr="00AD1106">
        <w:t>в</w:t>
      </w:r>
      <w:r w:rsidR="00B32C3F" w:rsidRPr="00AD1106">
        <w:t xml:space="preserve"> </w:t>
      </w:r>
      <w:r w:rsidRPr="00AD1106">
        <w:t>ДСЖ</w:t>
      </w:r>
      <w:r w:rsidR="00B32C3F" w:rsidRPr="00AD1106">
        <w:t xml:space="preserve"> </w:t>
      </w:r>
      <w:r w:rsidRPr="00AD1106">
        <w:t>с</w:t>
      </w:r>
      <w:r w:rsidR="00B32C3F" w:rsidRPr="00AD1106">
        <w:t xml:space="preserve"> </w:t>
      </w:r>
      <w:proofErr w:type="spellStart"/>
      <w:r w:rsidRPr="00AD1106">
        <w:t>ОПИФами</w:t>
      </w:r>
      <w:proofErr w:type="spellEnd"/>
      <w:r w:rsidR="00B32C3F" w:rsidRPr="00AD1106">
        <w:t xml:space="preserve"> </w:t>
      </w:r>
      <w:r w:rsidRPr="00AD1106">
        <w:t>(для</w:t>
      </w:r>
      <w:r w:rsidR="00B32C3F" w:rsidRPr="00AD1106">
        <w:t xml:space="preserve"> </w:t>
      </w:r>
      <w:r w:rsidRPr="00AD1106">
        <w:t>неквалифицированных</w:t>
      </w:r>
      <w:r w:rsidR="00B32C3F" w:rsidRPr="00AD1106">
        <w:t xml:space="preserve"> </w:t>
      </w:r>
      <w:r w:rsidRPr="00AD1106">
        <w:t>инвесторов)</w:t>
      </w:r>
      <w:r w:rsidR="00B32C3F" w:rsidRPr="00AD1106">
        <w:t xml:space="preserve"> </w:t>
      </w:r>
      <w:r w:rsidRPr="00AD1106">
        <w:t>порог</w:t>
      </w:r>
      <w:r w:rsidR="00B32C3F" w:rsidRPr="00AD1106">
        <w:t xml:space="preserve"> </w:t>
      </w:r>
      <w:r w:rsidRPr="00AD1106">
        <w:t>входа</w:t>
      </w:r>
      <w:r w:rsidR="00B32C3F" w:rsidRPr="00AD1106">
        <w:t xml:space="preserve"> </w:t>
      </w:r>
      <w:r w:rsidRPr="00AD1106">
        <w:t>будет</w:t>
      </w:r>
      <w:r w:rsidR="00B32C3F" w:rsidRPr="00AD1106">
        <w:t xml:space="preserve"> </w:t>
      </w:r>
      <w:r w:rsidRPr="00AD1106">
        <w:t>от</w:t>
      </w:r>
      <w:r w:rsidR="00B32C3F" w:rsidRPr="00AD1106">
        <w:t xml:space="preserve"> </w:t>
      </w:r>
      <w:r w:rsidRPr="00AD1106">
        <w:t>1</w:t>
      </w:r>
      <w:r w:rsidR="00B32C3F" w:rsidRPr="00AD1106">
        <w:t xml:space="preserve"> </w:t>
      </w:r>
      <w:r w:rsidRPr="00AD1106">
        <w:t>руб.</w:t>
      </w:r>
      <w:r w:rsidR="00B32C3F" w:rsidRPr="00AD1106">
        <w:t xml:space="preserve"> </w:t>
      </w:r>
      <w:r w:rsidRPr="00AD1106">
        <w:t>Экономическую</w:t>
      </w:r>
      <w:r w:rsidR="00B32C3F" w:rsidRPr="00AD1106">
        <w:t xml:space="preserve"> </w:t>
      </w:r>
      <w:r w:rsidRPr="00AD1106">
        <w:t>целесообразность</w:t>
      </w:r>
      <w:r w:rsidR="00B32C3F" w:rsidRPr="00AD1106">
        <w:t xml:space="preserve"> </w:t>
      </w:r>
      <w:r w:rsidRPr="00AD1106">
        <w:t>входа</w:t>
      </w:r>
      <w:r w:rsidR="00B32C3F" w:rsidRPr="00AD1106">
        <w:t xml:space="preserve"> </w:t>
      </w:r>
      <w:r w:rsidRPr="00AD1106">
        <w:t>в</w:t>
      </w:r>
      <w:r w:rsidR="00B32C3F" w:rsidRPr="00AD1106">
        <w:t xml:space="preserve"> </w:t>
      </w:r>
      <w:r w:rsidRPr="00AD1106">
        <w:t>ДСЖ</w:t>
      </w:r>
      <w:r w:rsidR="00B32C3F" w:rsidRPr="00AD1106">
        <w:t xml:space="preserve"> </w:t>
      </w:r>
      <w:r w:rsidRPr="00AD1106">
        <w:t>с</w:t>
      </w:r>
      <w:r w:rsidR="00B32C3F" w:rsidRPr="00AD1106">
        <w:t xml:space="preserve"> </w:t>
      </w:r>
      <w:proofErr w:type="spellStart"/>
      <w:r w:rsidRPr="00AD1106">
        <w:t>ЗПИФами</w:t>
      </w:r>
      <w:proofErr w:type="spellEnd"/>
      <w:r w:rsidR="00B32C3F" w:rsidRPr="00AD1106">
        <w:t xml:space="preserve"> </w:t>
      </w:r>
      <w:r w:rsidRPr="00AD1106">
        <w:t>(для</w:t>
      </w:r>
      <w:r w:rsidR="00B32C3F" w:rsidRPr="00AD1106">
        <w:t xml:space="preserve"> </w:t>
      </w:r>
      <w:r w:rsidRPr="00AD1106">
        <w:t>квалифицированных</w:t>
      </w:r>
      <w:r w:rsidR="00B32C3F" w:rsidRPr="00AD1106">
        <w:t xml:space="preserve"> </w:t>
      </w:r>
      <w:r w:rsidRPr="00AD1106">
        <w:t>инвесторов),</w:t>
      </w:r>
      <w:r w:rsidR="00B32C3F" w:rsidRPr="00AD1106">
        <w:t xml:space="preserve"> </w:t>
      </w:r>
      <w:r w:rsidRPr="00AD1106">
        <w:t>по</w:t>
      </w:r>
      <w:r w:rsidR="00B32C3F" w:rsidRPr="00AD1106">
        <w:t xml:space="preserve"> </w:t>
      </w:r>
      <w:r w:rsidRPr="00AD1106">
        <w:t>нашей</w:t>
      </w:r>
      <w:r w:rsidR="00B32C3F" w:rsidRPr="00AD1106">
        <w:t xml:space="preserve"> </w:t>
      </w:r>
      <w:r w:rsidRPr="00AD1106">
        <w:t>оценке,</w:t>
      </w:r>
      <w:r w:rsidR="00B32C3F" w:rsidRPr="00AD1106">
        <w:t xml:space="preserve"> </w:t>
      </w:r>
      <w:r w:rsidRPr="00AD1106">
        <w:t>будут</w:t>
      </w:r>
      <w:r w:rsidR="00B32C3F" w:rsidRPr="00AD1106">
        <w:t xml:space="preserve"> </w:t>
      </w:r>
      <w:r w:rsidRPr="00AD1106">
        <w:t>иметь</w:t>
      </w:r>
      <w:r w:rsidR="00B32C3F" w:rsidRPr="00AD1106">
        <w:t xml:space="preserve"> </w:t>
      </w:r>
      <w:r w:rsidRPr="00AD1106">
        <w:t>сделки</w:t>
      </w:r>
      <w:r w:rsidR="00B32C3F" w:rsidRPr="00AD1106">
        <w:t xml:space="preserve"> </w:t>
      </w:r>
      <w:r w:rsidRPr="00AD1106">
        <w:t>от</w:t>
      </w:r>
      <w:r w:rsidR="00B32C3F" w:rsidRPr="00AD1106">
        <w:t xml:space="preserve"> </w:t>
      </w:r>
      <w:r w:rsidRPr="00AD1106">
        <w:t>100</w:t>
      </w:r>
      <w:r w:rsidR="00B32C3F" w:rsidRPr="00AD1106">
        <w:t xml:space="preserve"> </w:t>
      </w:r>
      <w:r w:rsidRPr="00AD1106">
        <w:t>млн</w:t>
      </w:r>
      <w:r w:rsidR="00B32C3F" w:rsidRPr="00AD1106">
        <w:t xml:space="preserve"> </w:t>
      </w:r>
      <w:r w:rsidRPr="00AD1106">
        <w:t>руб.</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в</w:t>
      </w:r>
      <w:r w:rsidR="00B32C3F" w:rsidRPr="00AD1106">
        <w:t xml:space="preserve"> </w:t>
      </w:r>
      <w:r w:rsidRPr="00AD1106">
        <w:t>законе</w:t>
      </w:r>
      <w:r w:rsidR="00B32C3F" w:rsidRPr="00AD1106">
        <w:t xml:space="preserve"> </w:t>
      </w:r>
      <w:r w:rsidRPr="00AD1106">
        <w:t>нет</w:t>
      </w:r>
      <w:r w:rsidR="00B32C3F" w:rsidRPr="00AD1106">
        <w:t xml:space="preserve"> </w:t>
      </w:r>
      <w:r w:rsidRPr="00AD1106">
        <w:t>ограничений</w:t>
      </w:r>
      <w:r w:rsidR="00B32C3F" w:rsidRPr="00AD1106">
        <w:t xml:space="preserve"> </w:t>
      </w:r>
      <w:r w:rsidRPr="00AD1106">
        <w:t>на</w:t>
      </w:r>
      <w:r w:rsidR="00B32C3F" w:rsidRPr="00AD1106">
        <w:t xml:space="preserve"> </w:t>
      </w:r>
      <w:r w:rsidRPr="00AD1106">
        <w:t>минимальную</w:t>
      </w:r>
      <w:r w:rsidR="00B32C3F" w:rsidRPr="00AD1106">
        <w:t xml:space="preserve"> </w:t>
      </w:r>
      <w:r w:rsidRPr="00AD1106">
        <w:t>сумму</w:t>
      </w:r>
      <w:r w:rsidR="00A13ED0" w:rsidRPr="00AD1106">
        <w:t>»</w:t>
      </w:r>
      <w:r w:rsidR="00A33768" w:rsidRPr="00AD1106">
        <w:t>, -</w:t>
      </w:r>
      <w:r w:rsidR="00B32C3F" w:rsidRPr="00AD1106">
        <w:t xml:space="preserve"> </w:t>
      </w:r>
      <w:r w:rsidRPr="00AD1106">
        <w:t>указывает</w:t>
      </w:r>
      <w:r w:rsidR="00B32C3F" w:rsidRPr="00AD1106">
        <w:t xml:space="preserve"> </w:t>
      </w:r>
      <w:r w:rsidRPr="00AD1106">
        <w:t>господин</w:t>
      </w:r>
      <w:r w:rsidR="00B32C3F" w:rsidRPr="00AD1106">
        <w:t xml:space="preserve"> </w:t>
      </w:r>
      <w:proofErr w:type="spellStart"/>
      <w:r w:rsidRPr="00AD1106">
        <w:t>Вестеровский</w:t>
      </w:r>
      <w:proofErr w:type="spellEnd"/>
      <w:r w:rsidRPr="00AD1106">
        <w:t>.</w:t>
      </w:r>
    </w:p>
    <w:p w14:paraId="1F5F0C2C" w14:textId="77777777" w:rsidR="00E76FAD" w:rsidRPr="00AD1106" w:rsidRDefault="00E76FAD" w:rsidP="00E76FAD">
      <w:r w:rsidRPr="00AD1106">
        <w:t>По</w:t>
      </w:r>
      <w:r w:rsidR="00B32C3F" w:rsidRPr="00AD1106">
        <w:t xml:space="preserve"> </w:t>
      </w:r>
      <w:r w:rsidRPr="00AD1106">
        <w:t>итогам</w:t>
      </w:r>
      <w:r w:rsidR="00B32C3F" w:rsidRPr="00AD1106">
        <w:t xml:space="preserve"> </w:t>
      </w:r>
      <w:r w:rsidRPr="00AD1106">
        <w:t>первого</w:t>
      </w:r>
      <w:r w:rsidR="00B32C3F" w:rsidRPr="00AD1106">
        <w:t xml:space="preserve"> </w:t>
      </w:r>
      <w:r w:rsidRPr="00AD1106">
        <w:t>года</w:t>
      </w:r>
      <w:r w:rsidR="00B32C3F" w:rsidRPr="00AD1106">
        <w:t xml:space="preserve"> </w:t>
      </w:r>
      <w:r w:rsidRPr="00AD1106">
        <w:t>действия</w:t>
      </w:r>
      <w:r w:rsidR="00B32C3F" w:rsidRPr="00AD1106">
        <w:t xml:space="preserve"> </w:t>
      </w:r>
      <w:r w:rsidRPr="00AD1106">
        <w:t>инструмента,</w:t>
      </w:r>
      <w:r w:rsidR="00B32C3F" w:rsidRPr="00AD1106">
        <w:t xml:space="preserve"> </w:t>
      </w:r>
      <w:r w:rsidRPr="00AD1106">
        <w:t>во</w:t>
      </w:r>
      <w:r w:rsidR="00B32C3F" w:rsidRPr="00AD1106">
        <w:t xml:space="preserve"> </w:t>
      </w:r>
      <w:r w:rsidRPr="00AD1106">
        <w:t>время</w:t>
      </w:r>
      <w:r w:rsidR="00B32C3F" w:rsidRPr="00AD1106">
        <w:t xml:space="preserve"> </w:t>
      </w:r>
      <w:r w:rsidRPr="00AD1106">
        <w:t>которого</w:t>
      </w:r>
      <w:r w:rsidR="00B32C3F" w:rsidRPr="00AD1106">
        <w:t xml:space="preserve"> </w:t>
      </w:r>
      <w:r w:rsidRPr="00AD1106">
        <w:t>будут</w:t>
      </w:r>
      <w:r w:rsidR="00B32C3F" w:rsidRPr="00AD1106">
        <w:t xml:space="preserve"> </w:t>
      </w:r>
      <w:r w:rsidRPr="00AD1106">
        <w:t>происходить</w:t>
      </w:r>
      <w:r w:rsidR="00B32C3F" w:rsidRPr="00AD1106">
        <w:t xml:space="preserve"> </w:t>
      </w:r>
      <w:r w:rsidRPr="00AD1106">
        <w:t>его</w:t>
      </w:r>
      <w:r w:rsidR="00B32C3F" w:rsidRPr="00AD1106">
        <w:t xml:space="preserve"> </w:t>
      </w:r>
      <w:r w:rsidRPr="00AD1106">
        <w:t>рабочее</w:t>
      </w:r>
      <w:r w:rsidR="00B32C3F" w:rsidRPr="00AD1106">
        <w:t xml:space="preserve"> </w:t>
      </w:r>
      <w:r w:rsidRPr="00AD1106">
        <w:t>тестирование</w:t>
      </w:r>
      <w:r w:rsidR="00B32C3F" w:rsidRPr="00AD1106">
        <w:t xml:space="preserve"> </w:t>
      </w:r>
      <w:r w:rsidRPr="00AD1106">
        <w:t>и</w:t>
      </w:r>
      <w:r w:rsidR="00B32C3F" w:rsidRPr="00AD1106">
        <w:t xml:space="preserve"> </w:t>
      </w:r>
      <w:proofErr w:type="spellStart"/>
      <w:r w:rsidRPr="00AD1106">
        <w:t>донастройка</w:t>
      </w:r>
      <w:proofErr w:type="spellEnd"/>
      <w:r w:rsidRPr="00AD1106">
        <w:t>,</w:t>
      </w:r>
      <w:r w:rsidR="00B32C3F" w:rsidRPr="00AD1106">
        <w:t xml:space="preserve"> </w:t>
      </w:r>
      <w:r w:rsidRPr="00AD1106">
        <w:t>доля</w:t>
      </w:r>
      <w:r w:rsidR="00B32C3F" w:rsidRPr="00AD1106">
        <w:t xml:space="preserve"> </w:t>
      </w:r>
      <w:r w:rsidRPr="00AD1106">
        <w:t>данной</w:t>
      </w:r>
      <w:r w:rsidR="00B32C3F" w:rsidRPr="00AD1106">
        <w:t xml:space="preserve"> </w:t>
      </w:r>
      <w:r w:rsidRPr="00AD1106">
        <w:t>линии</w:t>
      </w:r>
      <w:r w:rsidR="00B32C3F" w:rsidRPr="00AD1106">
        <w:t xml:space="preserve"> </w:t>
      </w:r>
      <w:r w:rsidRPr="00AD1106">
        <w:t>бизнеса</w:t>
      </w:r>
      <w:r w:rsidR="00B32C3F" w:rsidRPr="00AD1106">
        <w:t xml:space="preserve"> </w:t>
      </w:r>
      <w:r w:rsidRPr="00AD1106">
        <w:t>может</w:t>
      </w:r>
      <w:r w:rsidR="00B32C3F" w:rsidRPr="00AD1106">
        <w:t xml:space="preserve"> </w:t>
      </w:r>
      <w:r w:rsidRPr="00AD1106">
        <w:t>составить</w:t>
      </w:r>
      <w:r w:rsidR="00B32C3F" w:rsidRPr="00AD1106">
        <w:t xml:space="preserve"> </w:t>
      </w:r>
      <w:r w:rsidRPr="00AD1106">
        <w:t>до</w:t>
      </w:r>
      <w:r w:rsidR="00B32C3F" w:rsidRPr="00AD1106">
        <w:t xml:space="preserve"> </w:t>
      </w:r>
      <w:r w:rsidRPr="00AD1106">
        <w:t>5%</w:t>
      </w:r>
      <w:r w:rsidR="00B32C3F" w:rsidRPr="00AD1106">
        <w:t xml:space="preserve"> </w:t>
      </w:r>
      <w:r w:rsidRPr="00AD1106">
        <w:t>от</w:t>
      </w:r>
      <w:r w:rsidR="00B32C3F" w:rsidRPr="00AD1106">
        <w:t xml:space="preserve"> </w:t>
      </w:r>
      <w:r w:rsidRPr="00AD1106">
        <w:t>общего</w:t>
      </w:r>
      <w:r w:rsidR="00B32C3F" w:rsidRPr="00AD1106">
        <w:t xml:space="preserve"> </w:t>
      </w:r>
      <w:r w:rsidRPr="00AD1106">
        <w:t>объема</w:t>
      </w:r>
      <w:r w:rsidR="00B32C3F" w:rsidRPr="00AD1106">
        <w:t xml:space="preserve"> </w:t>
      </w:r>
      <w:r w:rsidRPr="00AD1106">
        <w:t>сборов</w:t>
      </w:r>
      <w:r w:rsidR="00B32C3F" w:rsidRPr="00AD1106">
        <w:t xml:space="preserve"> </w:t>
      </w:r>
      <w:r w:rsidRPr="00AD1106">
        <w:t>страховщиков</w:t>
      </w:r>
      <w:r w:rsidR="00B32C3F" w:rsidRPr="00AD1106">
        <w:t xml:space="preserve"> </w:t>
      </w:r>
      <w:r w:rsidRPr="00AD1106">
        <w:t>жизни,</w:t>
      </w:r>
      <w:r w:rsidR="00B32C3F" w:rsidRPr="00AD1106">
        <w:t xml:space="preserve"> </w:t>
      </w:r>
      <w:r w:rsidRPr="00AD1106">
        <w:t>полагает</w:t>
      </w:r>
      <w:r w:rsidR="00B32C3F" w:rsidRPr="00AD1106">
        <w:t xml:space="preserve"> </w:t>
      </w:r>
      <w:r w:rsidRPr="00AD1106">
        <w:t>господин</w:t>
      </w:r>
      <w:r w:rsidR="00B32C3F" w:rsidRPr="00AD1106">
        <w:t xml:space="preserve"> </w:t>
      </w:r>
      <w:r w:rsidRPr="00AD1106">
        <w:t>Черников</w:t>
      </w:r>
      <w:r w:rsidR="00B32C3F" w:rsidRPr="00AD1106">
        <w:t xml:space="preserve"> </w:t>
      </w:r>
      <w:r w:rsidRPr="00AD1106">
        <w:t>из</w:t>
      </w:r>
      <w:r w:rsidR="00B32C3F" w:rsidRPr="00AD1106">
        <w:t xml:space="preserve"> </w:t>
      </w:r>
      <w:r w:rsidR="00A13ED0" w:rsidRPr="00AD1106">
        <w:t>«</w:t>
      </w:r>
      <w:r w:rsidRPr="00AD1106">
        <w:t>Ингосстрах-Жизнь</w:t>
      </w:r>
      <w:r w:rsidR="00A13ED0" w:rsidRPr="00AD1106">
        <w:t>»</w:t>
      </w:r>
      <w:r w:rsidRPr="00AD1106">
        <w:t>.</w:t>
      </w:r>
      <w:r w:rsidR="00B32C3F" w:rsidRPr="00AD1106">
        <w:t xml:space="preserve"> </w:t>
      </w:r>
      <w:r w:rsidRPr="00AD1106">
        <w:t>По</w:t>
      </w:r>
      <w:r w:rsidR="00B32C3F" w:rsidRPr="00AD1106">
        <w:t xml:space="preserve"> </w:t>
      </w:r>
      <w:r w:rsidRPr="00AD1106">
        <w:t>его</w:t>
      </w:r>
      <w:r w:rsidR="00B32C3F" w:rsidRPr="00AD1106">
        <w:t xml:space="preserve"> </w:t>
      </w:r>
      <w:r w:rsidRPr="00AD1106">
        <w:t>мнению,</w:t>
      </w:r>
      <w:r w:rsidR="00B32C3F" w:rsidRPr="00AD1106">
        <w:t xml:space="preserve"> </w:t>
      </w:r>
      <w:r w:rsidRPr="00AD1106">
        <w:t>росту</w:t>
      </w:r>
      <w:r w:rsidR="00B32C3F" w:rsidRPr="00AD1106">
        <w:t xml:space="preserve"> </w:t>
      </w:r>
      <w:r w:rsidRPr="00AD1106">
        <w:t>спроса</w:t>
      </w:r>
      <w:r w:rsidR="00B32C3F" w:rsidRPr="00AD1106">
        <w:t xml:space="preserve"> </w:t>
      </w:r>
      <w:r w:rsidRPr="00AD1106">
        <w:t>будут</w:t>
      </w:r>
      <w:r w:rsidR="00B32C3F" w:rsidRPr="00AD1106">
        <w:t xml:space="preserve"> </w:t>
      </w:r>
      <w:r w:rsidRPr="00AD1106">
        <w:t>способствовать</w:t>
      </w:r>
      <w:r w:rsidR="00B32C3F" w:rsidRPr="00AD1106">
        <w:t xml:space="preserve"> </w:t>
      </w:r>
      <w:r w:rsidRPr="00AD1106">
        <w:t>расширение</w:t>
      </w:r>
      <w:r w:rsidR="00B32C3F" w:rsidRPr="00AD1106">
        <w:t xml:space="preserve"> </w:t>
      </w:r>
      <w:r w:rsidRPr="00AD1106">
        <w:t>перечня</w:t>
      </w:r>
      <w:r w:rsidR="00B32C3F" w:rsidRPr="00AD1106">
        <w:t xml:space="preserve"> </w:t>
      </w:r>
      <w:r w:rsidRPr="00AD1106">
        <w:t>активов,</w:t>
      </w:r>
      <w:r w:rsidR="00B32C3F" w:rsidRPr="00AD1106">
        <w:t xml:space="preserve"> </w:t>
      </w:r>
      <w:r w:rsidRPr="00AD1106">
        <w:t>в</w:t>
      </w:r>
      <w:r w:rsidR="00B32C3F" w:rsidRPr="00AD1106">
        <w:t xml:space="preserve"> </w:t>
      </w:r>
      <w:r w:rsidRPr="00AD1106">
        <w:t>которые</w:t>
      </w:r>
      <w:r w:rsidR="00B32C3F" w:rsidRPr="00AD1106">
        <w:t xml:space="preserve"> </w:t>
      </w:r>
      <w:r w:rsidRPr="00AD1106">
        <w:t>могут</w:t>
      </w:r>
      <w:r w:rsidR="00B32C3F" w:rsidRPr="00AD1106">
        <w:t xml:space="preserve"> </w:t>
      </w:r>
      <w:r w:rsidRPr="00AD1106">
        <w:t>размещаться</w:t>
      </w:r>
      <w:r w:rsidR="00B32C3F" w:rsidRPr="00AD1106">
        <w:t xml:space="preserve"> </w:t>
      </w:r>
      <w:r w:rsidRPr="00AD1106">
        <w:t>средства</w:t>
      </w:r>
      <w:r w:rsidR="00B32C3F" w:rsidRPr="00AD1106">
        <w:t xml:space="preserve"> </w:t>
      </w:r>
      <w:r w:rsidRPr="00AD1106">
        <w:t>клиента</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договора</w:t>
      </w:r>
      <w:r w:rsidR="00B32C3F" w:rsidRPr="00AD1106">
        <w:t xml:space="preserve"> </w:t>
      </w:r>
      <w:r w:rsidRPr="00AD1106">
        <w:t>ДСЖ,</w:t>
      </w:r>
      <w:r w:rsidR="00B32C3F" w:rsidRPr="00AD1106">
        <w:t xml:space="preserve"> </w:t>
      </w:r>
      <w:r w:rsidRPr="00AD1106">
        <w:t>и</w:t>
      </w:r>
      <w:r w:rsidR="00B32C3F" w:rsidRPr="00AD1106">
        <w:t xml:space="preserve"> </w:t>
      </w:r>
      <w:r w:rsidRPr="00AD1106">
        <w:t>продолжающийся</w:t>
      </w:r>
      <w:r w:rsidR="00B32C3F" w:rsidRPr="00AD1106">
        <w:t xml:space="preserve"> </w:t>
      </w:r>
      <w:r w:rsidRPr="00AD1106">
        <w:t>рост</w:t>
      </w:r>
      <w:r w:rsidR="00B32C3F" w:rsidRPr="00AD1106">
        <w:t xml:space="preserve"> </w:t>
      </w:r>
      <w:r w:rsidRPr="00AD1106">
        <w:t>финансовой</w:t>
      </w:r>
      <w:r w:rsidR="00B32C3F" w:rsidRPr="00AD1106">
        <w:t xml:space="preserve"> </w:t>
      </w:r>
      <w:r w:rsidRPr="00AD1106">
        <w:t>грамотности,</w:t>
      </w:r>
      <w:r w:rsidR="00B32C3F" w:rsidRPr="00AD1106">
        <w:t xml:space="preserve"> </w:t>
      </w:r>
      <w:r w:rsidRPr="00AD1106">
        <w:t>с</w:t>
      </w:r>
      <w:r w:rsidR="00B32C3F" w:rsidRPr="00AD1106">
        <w:t xml:space="preserve"> </w:t>
      </w:r>
      <w:r w:rsidRPr="00AD1106">
        <w:t>которым</w:t>
      </w:r>
      <w:r w:rsidR="00B32C3F" w:rsidRPr="00AD1106">
        <w:t xml:space="preserve"> </w:t>
      </w:r>
      <w:r w:rsidRPr="00AD1106">
        <w:t>связана</w:t>
      </w:r>
      <w:r w:rsidR="00B32C3F" w:rsidRPr="00AD1106">
        <w:t xml:space="preserve"> </w:t>
      </w:r>
      <w:r w:rsidRPr="00AD1106">
        <w:t>популяризация</w:t>
      </w:r>
      <w:r w:rsidR="00B32C3F" w:rsidRPr="00AD1106">
        <w:t xml:space="preserve"> </w:t>
      </w:r>
      <w:r w:rsidRPr="00AD1106">
        <w:t>долгосрочного</w:t>
      </w:r>
      <w:r w:rsidR="00B32C3F" w:rsidRPr="00AD1106">
        <w:t xml:space="preserve"> </w:t>
      </w:r>
      <w:r w:rsidRPr="00AD1106">
        <w:t>инвестирования.</w:t>
      </w:r>
      <w:r w:rsidR="00B32C3F" w:rsidRPr="00AD1106">
        <w:t xml:space="preserve"> </w:t>
      </w:r>
      <w:r w:rsidRPr="00AD1106">
        <w:t>Руслан</w:t>
      </w:r>
      <w:r w:rsidR="00B32C3F" w:rsidRPr="00AD1106">
        <w:t xml:space="preserve"> </w:t>
      </w:r>
      <w:proofErr w:type="spellStart"/>
      <w:r w:rsidRPr="00AD1106">
        <w:t>Вестеровский</w:t>
      </w:r>
      <w:proofErr w:type="spellEnd"/>
      <w:r w:rsidR="00B32C3F" w:rsidRPr="00AD1106">
        <w:t xml:space="preserve"> </w:t>
      </w:r>
      <w:r w:rsidRPr="00AD1106">
        <w:t>более</w:t>
      </w:r>
      <w:r w:rsidR="00B32C3F" w:rsidRPr="00AD1106">
        <w:t xml:space="preserve"> </w:t>
      </w:r>
      <w:r w:rsidRPr="00AD1106">
        <w:t>оптимистичен:</w:t>
      </w:r>
      <w:r w:rsidR="00B32C3F" w:rsidRPr="00AD1106">
        <w:t xml:space="preserve"> </w:t>
      </w:r>
      <w:r w:rsidRPr="00AD1106">
        <w:t>по</w:t>
      </w:r>
      <w:r w:rsidR="00B32C3F" w:rsidRPr="00AD1106">
        <w:t xml:space="preserve"> </w:t>
      </w:r>
      <w:r w:rsidRPr="00AD1106">
        <w:t>его</w:t>
      </w:r>
      <w:r w:rsidR="00B32C3F" w:rsidRPr="00AD1106">
        <w:t xml:space="preserve"> </w:t>
      </w:r>
      <w:r w:rsidRPr="00AD1106">
        <w:t>оценке,</w:t>
      </w:r>
      <w:r w:rsidR="00B32C3F" w:rsidRPr="00AD1106">
        <w:t xml:space="preserve"> </w:t>
      </w:r>
      <w:r w:rsidRPr="00AD1106">
        <w:t>в</w:t>
      </w:r>
      <w:r w:rsidR="00B32C3F" w:rsidRPr="00AD1106">
        <w:t xml:space="preserve"> </w:t>
      </w:r>
      <w:r w:rsidRPr="00AD1106">
        <w:t>ближайшие</w:t>
      </w:r>
      <w:r w:rsidR="00B32C3F" w:rsidRPr="00AD1106">
        <w:t xml:space="preserve"> </w:t>
      </w:r>
      <w:r w:rsidRPr="00AD1106">
        <w:t>три</w:t>
      </w:r>
      <w:r w:rsidR="00A33768" w:rsidRPr="00AD1106">
        <w:t>-</w:t>
      </w:r>
      <w:r w:rsidRPr="00AD1106">
        <w:t>пять</w:t>
      </w:r>
      <w:r w:rsidR="00B32C3F" w:rsidRPr="00AD1106">
        <w:t xml:space="preserve"> </w:t>
      </w:r>
      <w:r w:rsidRPr="00AD1106">
        <w:t>лет</w:t>
      </w:r>
      <w:r w:rsidR="00B32C3F" w:rsidRPr="00AD1106">
        <w:t xml:space="preserve"> </w:t>
      </w:r>
      <w:r w:rsidRPr="00AD1106">
        <w:t>ДСЖ</w:t>
      </w:r>
      <w:r w:rsidR="00B32C3F" w:rsidRPr="00AD1106">
        <w:t xml:space="preserve"> </w:t>
      </w:r>
      <w:r w:rsidRPr="00AD1106">
        <w:t>может</w:t>
      </w:r>
      <w:r w:rsidR="00B32C3F" w:rsidRPr="00AD1106">
        <w:t xml:space="preserve"> </w:t>
      </w:r>
      <w:r w:rsidRPr="00AD1106">
        <w:t>занять</w:t>
      </w:r>
      <w:r w:rsidR="00B32C3F" w:rsidRPr="00AD1106">
        <w:t xml:space="preserve"> </w:t>
      </w:r>
      <w:r w:rsidRPr="00AD1106">
        <w:t>до</w:t>
      </w:r>
      <w:r w:rsidR="00B32C3F" w:rsidRPr="00AD1106">
        <w:t xml:space="preserve"> </w:t>
      </w:r>
      <w:r w:rsidRPr="00AD1106">
        <w:t>50%</w:t>
      </w:r>
      <w:r w:rsidR="00B32C3F" w:rsidRPr="00AD1106">
        <w:t xml:space="preserve"> </w:t>
      </w:r>
      <w:r w:rsidRPr="00AD1106">
        <w:t>всего</w:t>
      </w:r>
      <w:r w:rsidR="00B32C3F" w:rsidRPr="00AD1106">
        <w:t xml:space="preserve"> </w:t>
      </w:r>
      <w:r w:rsidRPr="00AD1106">
        <w:t>объема</w:t>
      </w:r>
      <w:r w:rsidR="00B32C3F" w:rsidRPr="00AD1106">
        <w:t xml:space="preserve"> </w:t>
      </w:r>
      <w:r w:rsidRPr="00AD1106">
        <w:t>рынка.</w:t>
      </w:r>
    </w:p>
    <w:p w14:paraId="1C62BE2A" w14:textId="77777777" w:rsidR="00E76FAD" w:rsidRPr="00AD1106" w:rsidRDefault="00E76FAD" w:rsidP="00E76FAD">
      <w:r w:rsidRPr="00AD1106">
        <w:t>Процент</w:t>
      </w:r>
      <w:r w:rsidR="00B32C3F" w:rsidRPr="00AD1106">
        <w:t xml:space="preserve"> </w:t>
      </w:r>
      <w:r w:rsidRPr="00AD1106">
        <w:t>заинтересовавшихся</w:t>
      </w:r>
      <w:r w:rsidR="00B32C3F" w:rsidRPr="00AD1106">
        <w:t xml:space="preserve"> </w:t>
      </w:r>
      <w:r w:rsidRPr="00AD1106">
        <w:t>ДСЖ</w:t>
      </w:r>
      <w:r w:rsidR="00B32C3F" w:rsidRPr="00AD1106">
        <w:t xml:space="preserve"> </w:t>
      </w:r>
      <w:r w:rsidRPr="00AD1106">
        <w:t>будет</w:t>
      </w:r>
      <w:r w:rsidR="00B32C3F" w:rsidRPr="00AD1106">
        <w:t xml:space="preserve"> </w:t>
      </w:r>
      <w:r w:rsidRPr="00AD1106">
        <w:t>зависеть</w:t>
      </w:r>
      <w:r w:rsidR="00B32C3F" w:rsidRPr="00AD1106">
        <w:t xml:space="preserve"> </w:t>
      </w:r>
      <w:r w:rsidRPr="00AD1106">
        <w:t>от</w:t>
      </w:r>
      <w:r w:rsidR="00B32C3F" w:rsidRPr="00AD1106">
        <w:t xml:space="preserve"> </w:t>
      </w:r>
      <w:r w:rsidRPr="00AD1106">
        <w:t>активности</w:t>
      </w:r>
      <w:r w:rsidR="00B32C3F" w:rsidRPr="00AD1106">
        <w:t xml:space="preserve"> </w:t>
      </w:r>
      <w:r w:rsidRPr="00AD1106">
        <w:t>продаж,</w:t>
      </w:r>
      <w:r w:rsidR="00B32C3F" w:rsidRPr="00AD1106">
        <w:t xml:space="preserve"> </w:t>
      </w:r>
      <w:r w:rsidRPr="00AD1106">
        <w:t>считает</w:t>
      </w:r>
      <w:r w:rsidR="00B32C3F" w:rsidRPr="00AD1106">
        <w:t xml:space="preserve"> </w:t>
      </w:r>
      <w:r w:rsidRPr="00AD1106">
        <w:t>господин</w:t>
      </w:r>
      <w:r w:rsidR="00B32C3F" w:rsidRPr="00AD1106">
        <w:t xml:space="preserve"> </w:t>
      </w:r>
      <w:r w:rsidRPr="00AD1106">
        <w:t>Верещак.</w:t>
      </w:r>
      <w:r w:rsidR="00B32C3F" w:rsidRPr="00AD1106">
        <w:t xml:space="preserve"> </w:t>
      </w:r>
      <w:r w:rsidRPr="00AD1106">
        <w:t>Однако,</w:t>
      </w:r>
      <w:r w:rsidR="00B32C3F" w:rsidRPr="00AD1106">
        <w:t xml:space="preserve"> </w:t>
      </w:r>
      <w:r w:rsidRPr="00AD1106">
        <w:t>по</w:t>
      </w:r>
      <w:r w:rsidR="00B32C3F" w:rsidRPr="00AD1106">
        <w:t xml:space="preserve"> </w:t>
      </w:r>
      <w:r w:rsidRPr="00AD1106">
        <w:t>его</w:t>
      </w:r>
      <w:r w:rsidR="00B32C3F" w:rsidRPr="00AD1106">
        <w:t xml:space="preserve"> </w:t>
      </w:r>
      <w:r w:rsidRPr="00AD1106">
        <w:t>мнению,</w:t>
      </w:r>
      <w:r w:rsidR="00B32C3F" w:rsidRPr="00AD1106">
        <w:t xml:space="preserve"> </w:t>
      </w:r>
      <w:r w:rsidRPr="00AD1106">
        <w:t>новый</w:t>
      </w:r>
      <w:r w:rsidR="00B32C3F" w:rsidRPr="00AD1106">
        <w:t xml:space="preserve"> </w:t>
      </w:r>
      <w:r w:rsidRPr="00AD1106">
        <w:t>продукт</w:t>
      </w:r>
      <w:r w:rsidR="00B32C3F" w:rsidRPr="00AD1106">
        <w:t xml:space="preserve"> </w:t>
      </w:r>
      <w:r w:rsidRPr="00AD1106">
        <w:t>сам</w:t>
      </w:r>
      <w:r w:rsidR="00B32C3F" w:rsidRPr="00AD1106">
        <w:t xml:space="preserve"> </w:t>
      </w:r>
      <w:r w:rsidRPr="00AD1106">
        <w:t>по</w:t>
      </w:r>
      <w:r w:rsidR="00B32C3F" w:rsidRPr="00AD1106">
        <w:t xml:space="preserve"> </w:t>
      </w:r>
      <w:r w:rsidRPr="00AD1106">
        <w:t>себе</w:t>
      </w:r>
      <w:r w:rsidR="00B32C3F" w:rsidRPr="00AD1106">
        <w:t xml:space="preserve"> </w:t>
      </w:r>
      <w:r w:rsidRPr="00AD1106">
        <w:t>нужен</w:t>
      </w:r>
      <w:r w:rsidR="00B32C3F" w:rsidRPr="00AD1106">
        <w:t xml:space="preserve"> </w:t>
      </w:r>
      <w:r w:rsidRPr="00AD1106">
        <w:t>только</w:t>
      </w:r>
      <w:r w:rsidR="00B32C3F" w:rsidRPr="00AD1106">
        <w:t xml:space="preserve"> </w:t>
      </w:r>
      <w:r w:rsidRPr="00AD1106">
        <w:t>в</w:t>
      </w:r>
      <w:r w:rsidR="00B32C3F" w:rsidRPr="00AD1106">
        <w:t xml:space="preserve"> </w:t>
      </w:r>
      <w:r w:rsidRPr="00AD1106">
        <w:t>исключительных</w:t>
      </w:r>
      <w:r w:rsidR="00B32C3F" w:rsidRPr="00AD1106">
        <w:t xml:space="preserve"> </w:t>
      </w:r>
      <w:r w:rsidRPr="00AD1106">
        <w:t>случаях.</w:t>
      </w:r>
      <w:r w:rsidR="00B32C3F" w:rsidRPr="00AD1106">
        <w:t xml:space="preserve"> </w:t>
      </w:r>
      <w:r w:rsidRPr="00AD1106">
        <w:t>Например,</w:t>
      </w:r>
      <w:r w:rsidR="00B32C3F" w:rsidRPr="00AD1106">
        <w:t xml:space="preserve"> </w:t>
      </w:r>
      <w:r w:rsidRPr="00AD1106">
        <w:t>если</w:t>
      </w:r>
      <w:r w:rsidR="00B32C3F" w:rsidRPr="00AD1106">
        <w:t xml:space="preserve"> </w:t>
      </w:r>
      <w:r w:rsidRPr="00AD1106">
        <w:t>совсем</w:t>
      </w:r>
      <w:r w:rsidR="00B32C3F" w:rsidRPr="00AD1106">
        <w:t xml:space="preserve"> </w:t>
      </w:r>
      <w:r w:rsidRPr="00AD1106">
        <w:t>не</w:t>
      </w:r>
      <w:r w:rsidR="00B32C3F" w:rsidRPr="00AD1106">
        <w:t xml:space="preserve"> </w:t>
      </w:r>
      <w:r w:rsidRPr="00AD1106">
        <w:t>получается</w:t>
      </w:r>
      <w:r w:rsidR="00B32C3F" w:rsidRPr="00AD1106">
        <w:t xml:space="preserve"> </w:t>
      </w:r>
      <w:r w:rsidRPr="00AD1106">
        <w:t>копить</w:t>
      </w:r>
      <w:r w:rsidR="00B32C3F" w:rsidRPr="00AD1106">
        <w:t xml:space="preserve"> </w:t>
      </w:r>
      <w:r w:rsidRPr="00AD1106">
        <w:t>деньги</w:t>
      </w:r>
      <w:r w:rsidR="00B32C3F" w:rsidRPr="00AD1106">
        <w:t xml:space="preserve"> </w:t>
      </w:r>
      <w:r w:rsidRPr="00AD1106">
        <w:t>и</w:t>
      </w:r>
      <w:r w:rsidR="00B32C3F" w:rsidRPr="00AD1106">
        <w:t xml:space="preserve"> </w:t>
      </w:r>
      <w:r w:rsidRPr="00AD1106">
        <w:t>постоянно</w:t>
      </w:r>
      <w:r w:rsidR="00B32C3F" w:rsidRPr="00AD1106">
        <w:t xml:space="preserve"> </w:t>
      </w:r>
      <w:r w:rsidRPr="00AD1106">
        <w:t>хочется</w:t>
      </w:r>
      <w:r w:rsidR="00B32C3F" w:rsidRPr="00AD1106">
        <w:t xml:space="preserve"> </w:t>
      </w:r>
      <w:r w:rsidRPr="00AD1106">
        <w:t>их</w:t>
      </w:r>
      <w:r w:rsidR="00B32C3F" w:rsidRPr="00AD1106">
        <w:t xml:space="preserve"> </w:t>
      </w:r>
      <w:r w:rsidRPr="00AD1106">
        <w:t>потратить</w:t>
      </w:r>
      <w:r w:rsidR="00B32C3F" w:rsidRPr="00AD1106">
        <w:t xml:space="preserve"> </w:t>
      </w:r>
      <w:r w:rsidRPr="00AD1106">
        <w:t>(хотя</w:t>
      </w:r>
      <w:r w:rsidR="00B32C3F" w:rsidRPr="00AD1106">
        <w:t xml:space="preserve"> </w:t>
      </w:r>
      <w:r w:rsidRPr="00AD1106">
        <w:t>уже</w:t>
      </w:r>
      <w:r w:rsidR="00B32C3F" w:rsidRPr="00AD1106">
        <w:t xml:space="preserve"> </w:t>
      </w:r>
      <w:r w:rsidRPr="00AD1106">
        <w:t>существует</w:t>
      </w:r>
      <w:r w:rsidR="00B32C3F" w:rsidRPr="00AD1106">
        <w:t xml:space="preserve"> </w:t>
      </w:r>
      <w:r w:rsidRPr="00AD1106">
        <w:t>ИИС).</w:t>
      </w:r>
      <w:r w:rsidR="00B32C3F" w:rsidRPr="00AD1106">
        <w:t xml:space="preserve"> </w:t>
      </w:r>
      <w:r w:rsidR="00A13ED0" w:rsidRPr="00AD1106">
        <w:t>«</w:t>
      </w:r>
      <w:r w:rsidRPr="00AD1106">
        <w:t>В</w:t>
      </w:r>
      <w:r w:rsidR="00B32C3F" w:rsidRPr="00AD1106">
        <w:t xml:space="preserve"> </w:t>
      </w:r>
      <w:r w:rsidRPr="00AD1106">
        <w:t>большинстве</w:t>
      </w:r>
      <w:r w:rsidR="00B32C3F" w:rsidRPr="00AD1106">
        <w:t xml:space="preserve"> </w:t>
      </w:r>
      <w:r w:rsidRPr="00AD1106">
        <w:t>случаев</w:t>
      </w:r>
      <w:r w:rsidR="00B32C3F" w:rsidRPr="00AD1106">
        <w:t xml:space="preserve"> </w:t>
      </w:r>
      <w:r w:rsidRPr="00AD1106">
        <w:t>брокерские</w:t>
      </w:r>
      <w:r w:rsidR="00B32C3F" w:rsidRPr="00AD1106">
        <w:t xml:space="preserve"> </w:t>
      </w:r>
      <w:r w:rsidRPr="00AD1106">
        <w:t>счета</w:t>
      </w:r>
      <w:r w:rsidR="00B32C3F" w:rsidRPr="00AD1106">
        <w:t xml:space="preserve"> </w:t>
      </w:r>
      <w:r w:rsidRPr="00AD1106">
        <w:t>плюс</w:t>
      </w:r>
      <w:r w:rsidR="00B32C3F" w:rsidRPr="00AD1106">
        <w:t xml:space="preserve"> </w:t>
      </w:r>
      <w:r w:rsidRPr="00AD1106">
        <w:t>обычное</w:t>
      </w:r>
      <w:r w:rsidR="00B32C3F" w:rsidRPr="00AD1106">
        <w:t xml:space="preserve"> </w:t>
      </w:r>
      <w:r w:rsidRPr="00AD1106">
        <w:t>рисковое</w:t>
      </w:r>
      <w:r w:rsidR="00B32C3F" w:rsidRPr="00AD1106">
        <w:t xml:space="preserve"> </w:t>
      </w:r>
      <w:r w:rsidRPr="00AD1106">
        <w:t>страхование</w:t>
      </w:r>
      <w:r w:rsidR="00B32C3F" w:rsidRPr="00AD1106">
        <w:t xml:space="preserve"> </w:t>
      </w:r>
      <w:r w:rsidR="00A33768" w:rsidRPr="00AD1106">
        <w:t>-</w:t>
      </w:r>
      <w:r w:rsidR="00B32C3F" w:rsidRPr="00AD1106">
        <w:t xml:space="preserve"> </w:t>
      </w:r>
      <w:r w:rsidRPr="00AD1106">
        <w:t>решение</w:t>
      </w:r>
      <w:r w:rsidR="00B32C3F" w:rsidRPr="00AD1106">
        <w:t xml:space="preserve"> </w:t>
      </w:r>
      <w:r w:rsidRPr="00AD1106">
        <w:t>куда</w:t>
      </w:r>
      <w:r w:rsidR="00B32C3F" w:rsidRPr="00AD1106">
        <w:t xml:space="preserve"> </w:t>
      </w:r>
      <w:r w:rsidRPr="00AD1106">
        <w:t>более</w:t>
      </w:r>
      <w:r w:rsidR="00B32C3F" w:rsidRPr="00AD1106">
        <w:t xml:space="preserve"> </w:t>
      </w:r>
      <w:r w:rsidRPr="00AD1106">
        <w:t>эффективное</w:t>
      </w:r>
      <w:r w:rsidR="00A13ED0" w:rsidRPr="00AD1106">
        <w:t>»</w:t>
      </w:r>
      <w:r w:rsidR="00A33768" w:rsidRPr="00AD1106">
        <w:t>, -</w:t>
      </w:r>
      <w:r w:rsidR="00B32C3F" w:rsidRPr="00AD1106">
        <w:t xml:space="preserve"> </w:t>
      </w:r>
      <w:r w:rsidRPr="00AD1106">
        <w:t>уверен</w:t>
      </w:r>
      <w:r w:rsidR="00B32C3F" w:rsidRPr="00AD1106">
        <w:t xml:space="preserve"> </w:t>
      </w:r>
      <w:r w:rsidRPr="00AD1106">
        <w:t>он.</w:t>
      </w:r>
      <w:r w:rsidR="00B32C3F" w:rsidRPr="00AD1106">
        <w:t xml:space="preserve"> </w:t>
      </w:r>
      <w:r w:rsidRPr="00AD1106">
        <w:t>С</w:t>
      </w:r>
      <w:r w:rsidR="00B32C3F" w:rsidRPr="00AD1106">
        <w:t xml:space="preserve"> </w:t>
      </w:r>
      <w:r w:rsidRPr="00AD1106">
        <w:t>ним</w:t>
      </w:r>
      <w:r w:rsidR="00B32C3F" w:rsidRPr="00AD1106">
        <w:t xml:space="preserve"> </w:t>
      </w:r>
      <w:r w:rsidRPr="00AD1106">
        <w:t>согласен</w:t>
      </w:r>
      <w:r w:rsidR="00B32C3F" w:rsidRPr="00AD1106">
        <w:t xml:space="preserve"> </w:t>
      </w:r>
      <w:r w:rsidRPr="00AD1106">
        <w:t>Алексей</w:t>
      </w:r>
      <w:r w:rsidR="00B32C3F" w:rsidRPr="00AD1106">
        <w:t xml:space="preserve"> </w:t>
      </w:r>
      <w:proofErr w:type="spellStart"/>
      <w:r w:rsidRPr="00AD1106">
        <w:t>Тараповский</w:t>
      </w:r>
      <w:proofErr w:type="spellEnd"/>
      <w:r w:rsidRPr="00AD1106">
        <w:t>.</w:t>
      </w:r>
      <w:r w:rsidR="00B32C3F" w:rsidRPr="00AD1106">
        <w:t xml:space="preserve"> </w:t>
      </w:r>
      <w:r w:rsidRPr="00AD1106">
        <w:t>Основные</w:t>
      </w:r>
      <w:r w:rsidR="00B32C3F" w:rsidRPr="00AD1106">
        <w:t xml:space="preserve"> </w:t>
      </w:r>
      <w:r w:rsidRPr="00AD1106">
        <w:t>достоинства</w:t>
      </w:r>
      <w:r w:rsidR="00B32C3F" w:rsidRPr="00AD1106">
        <w:t xml:space="preserve"> </w:t>
      </w:r>
      <w:r w:rsidRPr="00AD1106">
        <w:t>инструмента</w:t>
      </w:r>
      <w:r w:rsidR="00B32C3F" w:rsidRPr="00AD1106">
        <w:t xml:space="preserve"> </w:t>
      </w:r>
      <w:r w:rsidR="00A33768" w:rsidRPr="00AD1106">
        <w:t>-</w:t>
      </w:r>
      <w:r w:rsidR="00B32C3F" w:rsidRPr="00AD1106">
        <w:t xml:space="preserve"> </w:t>
      </w:r>
      <w:r w:rsidRPr="00AD1106">
        <w:t>налоговые</w:t>
      </w:r>
      <w:r w:rsidR="00B32C3F" w:rsidRPr="00AD1106">
        <w:t xml:space="preserve"> </w:t>
      </w:r>
      <w:r w:rsidRPr="00AD1106">
        <w:t>преференции</w:t>
      </w:r>
      <w:r w:rsidR="00B32C3F" w:rsidRPr="00AD1106">
        <w:t xml:space="preserve"> </w:t>
      </w:r>
      <w:r w:rsidRPr="00AD1106">
        <w:t>и</w:t>
      </w:r>
      <w:r w:rsidR="00B32C3F" w:rsidRPr="00AD1106">
        <w:t xml:space="preserve"> </w:t>
      </w:r>
      <w:r w:rsidRPr="00AD1106">
        <w:t>неотчуждаемость</w:t>
      </w:r>
      <w:r w:rsidR="00B32C3F" w:rsidRPr="00AD1106">
        <w:t xml:space="preserve"> </w:t>
      </w:r>
      <w:r w:rsidRPr="00AD1106">
        <w:t>активов</w:t>
      </w:r>
      <w:r w:rsidR="00B32C3F" w:rsidRPr="00AD1106">
        <w:t xml:space="preserve"> </w:t>
      </w:r>
      <w:r w:rsidR="00A33768" w:rsidRPr="00AD1106">
        <w:t>-</w:t>
      </w:r>
      <w:r w:rsidR="00B32C3F" w:rsidRPr="00AD1106">
        <w:t xml:space="preserve"> </w:t>
      </w:r>
      <w:r w:rsidRPr="00AD1106">
        <w:t>можно</w:t>
      </w:r>
      <w:r w:rsidR="00B32C3F" w:rsidRPr="00AD1106">
        <w:t xml:space="preserve"> </w:t>
      </w:r>
      <w:r w:rsidRPr="00AD1106">
        <w:t>получить</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страхового</w:t>
      </w:r>
      <w:r w:rsidR="00B32C3F" w:rsidRPr="00AD1106">
        <w:t xml:space="preserve"> </w:t>
      </w:r>
      <w:r w:rsidRPr="00AD1106">
        <w:t>продукта,</w:t>
      </w:r>
      <w:r w:rsidR="00B32C3F" w:rsidRPr="00AD1106">
        <w:t xml:space="preserve"> </w:t>
      </w:r>
      <w:r w:rsidRPr="00AD1106">
        <w:t>а</w:t>
      </w:r>
      <w:r w:rsidR="00B32C3F" w:rsidRPr="00AD1106">
        <w:t xml:space="preserve"> </w:t>
      </w:r>
      <w:r w:rsidRPr="00AD1106">
        <w:t>остальное</w:t>
      </w:r>
      <w:r w:rsidR="00B32C3F" w:rsidRPr="00AD1106">
        <w:t xml:space="preserve"> </w:t>
      </w:r>
      <w:r w:rsidRPr="00AD1106">
        <w:t>добрать</w:t>
      </w:r>
      <w:r w:rsidR="00B32C3F" w:rsidRPr="00AD1106">
        <w:t xml:space="preserve"> </w:t>
      </w:r>
      <w:r w:rsidRPr="00AD1106">
        <w:t>простыми</w:t>
      </w:r>
      <w:r w:rsidR="00B32C3F" w:rsidRPr="00AD1106">
        <w:t xml:space="preserve"> </w:t>
      </w:r>
      <w:r w:rsidRPr="00AD1106">
        <w:t>инвестициями</w:t>
      </w:r>
      <w:r w:rsidR="00B32C3F" w:rsidRPr="00AD1106">
        <w:t xml:space="preserve"> </w:t>
      </w:r>
      <w:r w:rsidRPr="00AD1106">
        <w:t>в</w:t>
      </w:r>
      <w:r w:rsidR="00B32C3F" w:rsidRPr="00AD1106">
        <w:t xml:space="preserve"> </w:t>
      </w:r>
      <w:r w:rsidRPr="00AD1106">
        <w:t>ПИФы.</w:t>
      </w:r>
    </w:p>
    <w:p w14:paraId="1326245B" w14:textId="77777777" w:rsidR="00111D7C" w:rsidRPr="00AD1106" w:rsidRDefault="00000000" w:rsidP="00E76FAD">
      <w:pPr>
        <w:rPr>
          <w:rStyle w:val="a3"/>
        </w:rPr>
      </w:pPr>
      <w:hyperlink r:id="rId29" w:history="1">
        <w:r w:rsidR="00E76FAD" w:rsidRPr="00AD1106">
          <w:rPr>
            <w:rStyle w:val="a3"/>
          </w:rPr>
          <w:t>https://www.kommersant.ru/doc/6746491</w:t>
        </w:r>
      </w:hyperlink>
    </w:p>
    <w:p w14:paraId="394D7B65" w14:textId="77777777" w:rsidR="00507F5D" w:rsidRPr="00AD1106" w:rsidRDefault="00507F5D" w:rsidP="00507F5D">
      <w:pPr>
        <w:pStyle w:val="2"/>
      </w:pPr>
      <w:bookmarkStart w:id="88" w:name="_Toc168554800"/>
      <w:r w:rsidRPr="00AD1106">
        <w:lastRenderedPageBreak/>
        <w:t>ТАСС,</w:t>
      </w:r>
      <w:r w:rsidR="00B32C3F" w:rsidRPr="00AD1106">
        <w:t xml:space="preserve"> </w:t>
      </w:r>
      <w:r w:rsidRPr="00AD1106">
        <w:t>06.06.2024,</w:t>
      </w:r>
      <w:r w:rsidR="00B32C3F" w:rsidRPr="00AD1106">
        <w:t xml:space="preserve"> </w:t>
      </w:r>
      <w:r w:rsidRPr="00AD1106">
        <w:t>В</w:t>
      </w:r>
      <w:r w:rsidR="00B32C3F" w:rsidRPr="00AD1106">
        <w:t xml:space="preserve"> </w:t>
      </w:r>
      <w:r w:rsidRPr="00AD1106">
        <w:t>СРЗП</w:t>
      </w:r>
      <w:r w:rsidR="00B32C3F" w:rsidRPr="00AD1106">
        <w:t xml:space="preserve"> </w:t>
      </w:r>
      <w:r w:rsidRPr="00AD1106">
        <w:t>просят</w:t>
      </w:r>
      <w:r w:rsidR="00B32C3F" w:rsidRPr="00AD1106">
        <w:t xml:space="preserve"> </w:t>
      </w:r>
      <w:r w:rsidRPr="00AD1106">
        <w:t>Силуанова</w:t>
      </w:r>
      <w:r w:rsidR="00B32C3F" w:rsidRPr="00AD1106">
        <w:t xml:space="preserve"> </w:t>
      </w:r>
      <w:r w:rsidRPr="00AD1106">
        <w:t>упростить</w:t>
      </w:r>
      <w:r w:rsidR="00B32C3F" w:rsidRPr="00AD1106">
        <w:t xml:space="preserve"> </w:t>
      </w:r>
      <w:r w:rsidRPr="00AD1106">
        <w:t>получение</w:t>
      </w:r>
      <w:r w:rsidR="00B32C3F" w:rsidRPr="00AD1106">
        <w:t xml:space="preserve"> </w:t>
      </w:r>
      <w:r w:rsidRPr="00AD1106">
        <w:t>налогового</w:t>
      </w:r>
      <w:r w:rsidR="00B32C3F" w:rsidRPr="00AD1106">
        <w:t xml:space="preserve"> </w:t>
      </w:r>
      <w:r w:rsidRPr="00AD1106">
        <w:t>вычета</w:t>
      </w:r>
      <w:r w:rsidR="00B32C3F" w:rsidRPr="00AD1106">
        <w:t xml:space="preserve"> </w:t>
      </w:r>
      <w:r w:rsidRPr="00AD1106">
        <w:t>с</w:t>
      </w:r>
      <w:r w:rsidR="00B32C3F" w:rsidRPr="00AD1106">
        <w:t xml:space="preserve"> </w:t>
      </w:r>
      <w:r w:rsidRPr="00AD1106">
        <w:t>договора</w:t>
      </w:r>
      <w:r w:rsidR="00B32C3F" w:rsidRPr="00AD1106">
        <w:t xml:space="preserve"> </w:t>
      </w:r>
      <w:r w:rsidRPr="00AD1106">
        <w:t>страхования</w:t>
      </w:r>
      <w:r w:rsidR="00B32C3F" w:rsidRPr="00AD1106">
        <w:t xml:space="preserve"> </w:t>
      </w:r>
      <w:r w:rsidRPr="00AD1106">
        <w:t>жизни</w:t>
      </w:r>
      <w:bookmarkEnd w:id="88"/>
    </w:p>
    <w:p w14:paraId="6C839E57" w14:textId="77777777" w:rsidR="00507F5D" w:rsidRPr="00AD1106" w:rsidRDefault="00507F5D" w:rsidP="00EA45E7">
      <w:pPr>
        <w:pStyle w:val="3"/>
      </w:pPr>
      <w:bookmarkStart w:id="89" w:name="_Toc168554801"/>
      <w:r w:rsidRPr="00AD1106">
        <w:t>Председатель</w:t>
      </w:r>
      <w:r w:rsidR="00B32C3F" w:rsidRPr="00AD1106">
        <w:t xml:space="preserve"> </w:t>
      </w:r>
      <w:r w:rsidRPr="00AD1106">
        <w:t>партии</w:t>
      </w:r>
      <w:r w:rsidR="00B32C3F" w:rsidRPr="00AD1106">
        <w:t xml:space="preserve"> </w:t>
      </w:r>
      <w:r w:rsidR="00A13ED0" w:rsidRPr="00AD1106">
        <w:t>«</w:t>
      </w:r>
      <w:r w:rsidRPr="00AD1106">
        <w:t>Справедливая</w:t>
      </w:r>
      <w:r w:rsidR="00B32C3F" w:rsidRPr="00AD1106">
        <w:t xml:space="preserve"> </w:t>
      </w:r>
      <w:r w:rsidRPr="00AD1106">
        <w:t>Россия</w:t>
      </w:r>
      <w:r w:rsidR="00B32C3F" w:rsidRPr="00AD1106">
        <w:t xml:space="preserve"> </w:t>
      </w:r>
      <w:r w:rsidRPr="00AD1106">
        <w:t>-</w:t>
      </w:r>
      <w:r w:rsidR="00B32C3F" w:rsidRPr="00AD1106">
        <w:t xml:space="preserve"> </w:t>
      </w:r>
      <w:r w:rsidRPr="00AD1106">
        <w:t>За</w:t>
      </w:r>
      <w:r w:rsidR="00B32C3F" w:rsidRPr="00AD1106">
        <w:t xml:space="preserve"> </w:t>
      </w:r>
      <w:r w:rsidRPr="00AD1106">
        <w:t>правду</w:t>
      </w:r>
      <w:r w:rsidR="00A13ED0" w:rsidRPr="00AD1106">
        <w:t>»</w:t>
      </w:r>
      <w:r w:rsidR="00B32C3F" w:rsidRPr="00AD1106">
        <w:t xml:space="preserve"> </w:t>
      </w:r>
      <w:r w:rsidRPr="00AD1106">
        <w:t>Сергей</w:t>
      </w:r>
      <w:r w:rsidR="00B32C3F" w:rsidRPr="00AD1106">
        <w:t xml:space="preserve"> </w:t>
      </w:r>
      <w:r w:rsidRPr="00AD1106">
        <w:t>Миронов</w:t>
      </w:r>
      <w:r w:rsidR="00B32C3F" w:rsidRPr="00AD1106">
        <w:t xml:space="preserve"> </w:t>
      </w:r>
      <w:r w:rsidRPr="00AD1106">
        <w:t>направил</w:t>
      </w:r>
      <w:r w:rsidR="00B32C3F" w:rsidRPr="00AD1106">
        <w:t xml:space="preserve"> </w:t>
      </w:r>
      <w:r w:rsidRPr="00AD1106">
        <w:t>письмо</w:t>
      </w:r>
      <w:r w:rsidR="00B32C3F" w:rsidRPr="00AD1106">
        <w:t xml:space="preserve"> </w:t>
      </w:r>
      <w:r w:rsidRPr="00AD1106">
        <w:t>на</w:t>
      </w:r>
      <w:r w:rsidR="00B32C3F" w:rsidRPr="00AD1106">
        <w:t xml:space="preserve"> </w:t>
      </w:r>
      <w:r w:rsidRPr="00AD1106">
        <w:t>имя</w:t>
      </w:r>
      <w:r w:rsidR="00B32C3F" w:rsidRPr="00AD1106">
        <w:t xml:space="preserve"> </w:t>
      </w:r>
      <w:r w:rsidRPr="00AD1106">
        <w:t>министра</w:t>
      </w:r>
      <w:r w:rsidR="00B32C3F" w:rsidRPr="00AD1106">
        <w:t xml:space="preserve"> </w:t>
      </w:r>
      <w:r w:rsidRPr="00AD1106">
        <w:t>финансов</w:t>
      </w:r>
      <w:r w:rsidR="00B32C3F" w:rsidRPr="00AD1106">
        <w:t xml:space="preserve"> </w:t>
      </w:r>
      <w:r w:rsidRPr="00AD1106">
        <w:t>РФ</w:t>
      </w:r>
      <w:r w:rsidR="00B32C3F" w:rsidRPr="00AD1106">
        <w:t xml:space="preserve"> </w:t>
      </w:r>
      <w:r w:rsidRPr="00AD1106">
        <w:t>Антона</w:t>
      </w:r>
      <w:r w:rsidR="00B32C3F" w:rsidRPr="00AD1106">
        <w:t xml:space="preserve"> </w:t>
      </w:r>
      <w:r w:rsidRPr="00AD1106">
        <w:t>Силуанова</w:t>
      </w:r>
      <w:r w:rsidR="00B32C3F" w:rsidRPr="00AD1106">
        <w:t xml:space="preserve"> </w:t>
      </w:r>
      <w:r w:rsidRPr="00AD1106">
        <w:t>с</w:t>
      </w:r>
      <w:r w:rsidR="00B32C3F" w:rsidRPr="00AD1106">
        <w:t xml:space="preserve"> </w:t>
      </w:r>
      <w:r w:rsidRPr="00AD1106">
        <w:t>предложением</w:t>
      </w:r>
      <w:r w:rsidR="00B32C3F" w:rsidRPr="00AD1106">
        <w:t xml:space="preserve"> </w:t>
      </w:r>
      <w:r w:rsidRPr="00AD1106">
        <w:t>отменить</w:t>
      </w:r>
      <w:r w:rsidR="00B32C3F" w:rsidRPr="00AD1106">
        <w:t xml:space="preserve"> </w:t>
      </w:r>
      <w:r w:rsidRPr="00AD1106">
        <w:t>существующее</w:t>
      </w:r>
      <w:r w:rsidR="00B32C3F" w:rsidRPr="00AD1106">
        <w:t xml:space="preserve"> </w:t>
      </w:r>
      <w:r w:rsidRPr="00AD1106">
        <w:t>пятилетнее</w:t>
      </w:r>
      <w:r w:rsidR="00B32C3F" w:rsidRPr="00AD1106">
        <w:t xml:space="preserve"> </w:t>
      </w:r>
      <w:r w:rsidRPr="00AD1106">
        <w:t>ограничение</w:t>
      </w:r>
      <w:r w:rsidR="00B32C3F" w:rsidRPr="00AD1106">
        <w:t xml:space="preserve"> </w:t>
      </w:r>
      <w:r w:rsidRPr="00AD1106">
        <w:t>на</w:t>
      </w:r>
      <w:r w:rsidR="00B32C3F" w:rsidRPr="00AD1106">
        <w:t xml:space="preserve"> </w:t>
      </w:r>
      <w:r w:rsidRPr="00AD1106">
        <w:t>получение</w:t>
      </w:r>
      <w:r w:rsidR="00B32C3F" w:rsidRPr="00AD1106">
        <w:t xml:space="preserve"> </w:t>
      </w:r>
      <w:r w:rsidRPr="00AD1106">
        <w:t>налогового</w:t>
      </w:r>
      <w:r w:rsidR="00B32C3F" w:rsidRPr="00AD1106">
        <w:t xml:space="preserve"> </w:t>
      </w:r>
      <w:r w:rsidRPr="00AD1106">
        <w:t>вычета</w:t>
      </w:r>
      <w:r w:rsidR="00B32C3F" w:rsidRPr="00AD1106">
        <w:t xml:space="preserve"> </w:t>
      </w:r>
      <w:r w:rsidRPr="00AD1106">
        <w:t>по</w:t>
      </w:r>
      <w:r w:rsidR="00B32C3F" w:rsidRPr="00AD1106">
        <w:t xml:space="preserve"> </w:t>
      </w:r>
      <w:r w:rsidRPr="00AD1106">
        <w:t>договору</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Текст</w:t>
      </w:r>
      <w:r w:rsidR="00B32C3F" w:rsidRPr="00AD1106">
        <w:t xml:space="preserve"> </w:t>
      </w:r>
      <w:r w:rsidRPr="00AD1106">
        <w:t>письма</w:t>
      </w:r>
      <w:r w:rsidR="00B32C3F" w:rsidRPr="00AD1106">
        <w:t xml:space="preserve"> </w:t>
      </w:r>
      <w:r w:rsidRPr="00AD1106">
        <w:t>есть</w:t>
      </w:r>
      <w:r w:rsidR="00B32C3F" w:rsidRPr="00AD1106">
        <w:t xml:space="preserve"> </w:t>
      </w:r>
      <w:r w:rsidRPr="00AD1106">
        <w:t>в</w:t>
      </w:r>
      <w:r w:rsidR="00B32C3F" w:rsidRPr="00AD1106">
        <w:t xml:space="preserve"> </w:t>
      </w:r>
      <w:r w:rsidRPr="00AD1106">
        <w:t>распоряжении</w:t>
      </w:r>
      <w:r w:rsidR="00B32C3F" w:rsidRPr="00AD1106">
        <w:t xml:space="preserve"> </w:t>
      </w:r>
      <w:r w:rsidRPr="00AD1106">
        <w:t>ТАСС.</w:t>
      </w:r>
      <w:bookmarkEnd w:id="89"/>
    </w:p>
    <w:p w14:paraId="105E68D8" w14:textId="77777777" w:rsidR="00507F5D" w:rsidRPr="00AD1106" w:rsidRDefault="00A13ED0" w:rsidP="00507F5D">
      <w:r w:rsidRPr="00AD1106">
        <w:t>«</w:t>
      </w:r>
      <w:r w:rsidR="00507F5D" w:rsidRPr="00AD1106">
        <w:t>Предлагаем</w:t>
      </w:r>
      <w:r w:rsidR="00B32C3F" w:rsidRPr="00AD1106">
        <w:t xml:space="preserve"> </w:t>
      </w:r>
      <w:r w:rsidR="00507F5D" w:rsidRPr="00AD1106">
        <w:t>либо</w:t>
      </w:r>
      <w:r w:rsidR="00B32C3F" w:rsidRPr="00AD1106">
        <w:t xml:space="preserve"> </w:t>
      </w:r>
      <w:r w:rsidR="00507F5D" w:rsidRPr="00AD1106">
        <w:t>рассмотреть</w:t>
      </w:r>
      <w:r w:rsidR="00B32C3F" w:rsidRPr="00AD1106">
        <w:t xml:space="preserve"> </w:t>
      </w:r>
      <w:r w:rsidR="00507F5D" w:rsidRPr="00AD1106">
        <w:t>возможность</w:t>
      </w:r>
      <w:r w:rsidR="00B32C3F" w:rsidRPr="00AD1106">
        <w:t xml:space="preserve"> </w:t>
      </w:r>
      <w:r w:rsidR="00507F5D" w:rsidRPr="00AD1106">
        <w:t>об</w:t>
      </w:r>
      <w:r w:rsidR="00B32C3F" w:rsidRPr="00AD1106">
        <w:t xml:space="preserve"> </w:t>
      </w:r>
      <w:r w:rsidR="00507F5D" w:rsidRPr="00AD1106">
        <w:t>отмене</w:t>
      </w:r>
      <w:r w:rsidR="00B32C3F" w:rsidRPr="00AD1106">
        <w:t xml:space="preserve"> </w:t>
      </w:r>
      <w:r w:rsidR="00507F5D" w:rsidRPr="00AD1106">
        <w:t>существующего</w:t>
      </w:r>
      <w:r w:rsidR="00B32C3F" w:rsidRPr="00AD1106">
        <w:t xml:space="preserve"> </w:t>
      </w:r>
      <w:r w:rsidR="00507F5D" w:rsidRPr="00AD1106">
        <w:t>ограничения</w:t>
      </w:r>
      <w:r w:rsidR="00B32C3F" w:rsidRPr="00AD1106">
        <w:t xml:space="preserve"> </w:t>
      </w:r>
      <w:r w:rsidR="00507F5D" w:rsidRPr="00AD1106">
        <w:t>в</w:t>
      </w:r>
      <w:r w:rsidR="00B32C3F" w:rsidRPr="00AD1106">
        <w:t xml:space="preserve"> </w:t>
      </w:r>
      <w:r w:rsidR="00507F5D" w:rsidRPr="00AD1106">
        <w:t>целом,</w:t>
      </w:r>
      <w:r w:rsidR="00B32C3F" w:rsidRPr="00AD1106">
        <w:t xml:space="preserve"> </w:t>
      </w:r>
      <w:r w:rsidR="00507F5D" w:rsidRPr="00AD1106">
        <w:t>либо,</w:t>
      </w:r>
      <w:r w:rsidR="00B32C3F" w:rsidRPr="00AD1106">
        <w:t xml:space="preserve"> </w:t>
      </w:r>
      <w:r w:rsidR="00507F5D" w:rsidRPr="00AD1106">
        <w:t>как</w:t>
      </w:r>
      <w:r w:rsidR="00B32C3F" w:rsidRPr="00AD1106">
        <w:t xml:space="preserve"> </w:t>
      </w:r>
      <w:r w:rsidR="00507F5D" w:rsidRPr="00AD1106">
        <w:t>вариант,</w:t>
      </w:r>
      <w:r w:rsidR="00B32C3F" w:rsidRPr="00AD1106">
        <w:t xml:space="preserve"> </w:t>
      </w:r>
      <w:r w:rsidR="00507F5D" w:rsidRPr="00AD1106">
        <w:t>рассмотреть</w:t>
      </w:r>
      <w:r w:rsidR="00B32C3F" w:rsidRPr="00AD1106">
        <w:t xml:space="preserve"> </w:t>
      </w:r>
      <w:r w:rsidR="00507F5D" w:rsidRPr="00AD1106">
        <w:t>возможность</w:t>
      </w:r>
      <w:r w:rsidR="00B32C3F" w:rsidRPr="00AD1106">
        <w:t xml:space="preserve"> </w:t>
      </w:r>
      <w:r w:rsidR="00507F5D" w:rsidRPr="00AD1106">
        <w:t>отмены</w:t>
      </w:r>
      <w:r w:rsidR="00B32C3F" w:rsidRPr="00AD1106">
        <w:t xml:space="preserve"> </w:t>
      </w:r>
      <w:r w:rsidR="00507F5D" w:rsidRPr="00AD1106">
        <w:t>существующего</w:t>
      </w:r>
      <w:r w:rsidR="00B32C3F" w:rsidRPr="00AD1106">
        <w:t xml:space="preserve"> </w:t>
      </w:r>
      <w:r w:rsidR="00507F5D" w:rsidRPr="00AD1106">
        <w:t>пятилетнего</w:t>
      </w:r>
      <w:r w:rsidR="00B32C3F" w:rsidRPr="00AD1106">
        <w:t xml:space="preserve"> </w:t>
      </w:r>
      <w:r w:rsidR="00507F5D" w:rsidRPr="00AD1106">
        <w:t>ограничения</w:t>
      </w:r>
      <w:r w:rsidR="00B32C3F" w:rsidRPr="00AD1106">
        <w:t xml:space="preserve"> </w:t>
      </w:r>
      <w:r w:rsidR="00507F5D" w:rsidRPr="00AD1106">
        <w:t>по</w:t>
      </w:r>
      <w:r w:rsidR="00B32C3F" w:rsidRPr="00AD1106">
        <w:t xml:space="preserve"> </w:t>
      </w:r>
      <w:r w:rsidR="00507F5D" w:rsidRPr="00AD1106">
        <w:t>договорам</w:t>
      </w:r>
      <w:r w:rsidR="00B32C3F" w:rsidRPr="00AD1106">
        <w:t xml:space="preserve"> </w:t>
      </w:r>
      <w:r w:rsidR="00507F5D" w:rsidRPr="00AD1106">
        <w:t>страхования</w:t>
      </w:r>
      <w:r w:rsidR="00B32C3F" w:rsidRPr="00AD1106">
        <w:t xml:space="preserve"> </w:t>
      </w:r>
      <w:r w:rsidR="00507F5D" w:rsidRPr="00AD1106">
        <w:t>жизни</w:t>
      </w:r>
      <w:r w:rsidR="00B32C3F" w:rsidRPr="00AD1106">
        <w:t xml:space="preserve"> </w:t>
      </w:r>
      <w:r w:rsidR="00507F5D" w:rsidRPr="00AD1106">
        <w:t>в</w:t>
      </w:r>
      <w:r w:rsidR="00B32C3F" w:rsidRPr="00AD1106">
        <w:t xml:space="preserve"> </w:t>
      </w:r>
      <w:r w:rsidR="00507F5D" w:rsidRPr="00AD1106">
        <w:t>том</w:t>
      </w:r>
      <w:r w:rsidR="00B32C3F" w:rsidRPr="00AD1106">
        <w:t xml:space="preserve"> </w:t>
      </w:r>
      <w:r w:rsidR="00507F5D" w:rsidRPr="00AD1106">
        <w:t>случае,</w:t>
      </w:r>
      <w:r w:rsidR="00B32C3F" w:rsidRPr="00AD1106">
        <w:t xml:space="preserve"> </w:t>
      </w:r>
      <w:r w:rsidR="00507F5D" w:rsidRPr="00AD1106">
        <w:t>если</w:t>
      </w:r>
      <w:r w:rsidR="00B32C3F" w:rsidRPr="00AD1106">
        <w:t xml:space="preserve"> </w:t>
      </w:r>
      <w:r w:rsidR="00507F5D" w:rsidRPr="00AD1106">
        <w:t>заключение</w:t>
      </w:r>
      <w:r w:rsidR="00B32C3F" w:rsidRPr="00AD1106">
        <w:t xml:space="preserve"> </w:t>
      </w:r>
      <w:r w:rsidR="00507F5D" w:rsidRPr="00AD1106">
        <w:t>такого</w:t>
      </w:r>
      <w:r w:rsidR="00B32C3F" w:rsidRPr="00AD1106">
        <w:t xml:space="preserve"> </w:t>
      </w:r>
      <w:r w:rsidR="00507F5D" w:rsidRPr="00AD1106">
        <w:t>договора</w:t>
      </w:r>
      <w:r w:rsidR="00B32C3F" w:rsidRPr="00AD1106">
        <w:t xml:space="preserve"> </w:t>
      </w:r>
      <w:r w:rsidR="00507F5D" w:rsidRPr="00AD1106">
        <w:t>обусловлено</w:t>
      </w:r>
      <w:r w:rsidR="00B32C3F" w:rsidRPr="00AD1106">
        <w:t xml:space="preserve"> </w:t>
      </w:r>
      <w:r w:rsidR="00507F5D" w:rsidRPr="00AD1106">
        <w:t>наличием</w:t>
      </w:r>
      <w:r w:rsidR="00B32C3F" w:rsidRPr="00AD1106">
        <w:t xml:space="preserve"> </w:t>
      </w:r>
      <w:r w:rsidR="00507F5D" w:rsidRPr="00AD1106">
        <w:t>у</w:t>
      </w:r>
      <w:r w:rsidR="00B32C3F" w:rsidRPr="00AD1106">
        <w:t xml:space="preserve"> </w:t>
      </w:r>
      <w:r w:rsidR="00507F5D" w:rsidRPr="00AD1106">
        <w:t>гражданина</w:t>
      </w:r>
      <w:r w:rsidR="00B32C3F" w:rsidRPr="00AD1106">
        <w:t xml:space="preserve"> </w:t>
      </w:r>
      <w:r w:rsidR="00507F5D" w:rsidRPr="00AD1106">
        <w:t>ипотеки</w:t>
      </w:r>
      <w:r w:rsidRPr="00AD1106">
        <w:t>»</w:t>
      </w:r>
      <w:r w:rsidR="00507F5D" w:rsidRPr="00AD1106">
        <w:t>,</w:t>
      </w:r>
      <w:r w:rsidR="00B32C3F" w:rsidRPr="00AD1106">
        <w:t xml:space="preserve"> </w:t>
      </w:r>
      <w:r w:rsidR="00507F5D" w:rsidRPr="00AD1106">
        <w:t>-</w:t>
      </w:r>
      <w:r w:rsidR="00B32C3F" w:rsidRPr="00AD1106">
        <w:t xml:space="preserve"> </w:t>
      </w:r>
      <w:r w:rsidR="00507F5D" w:rsidRPr="00AD1106">
        <w:t>говорится</w:t>
      </w:r>
      <w:r w:rsidR="00B32C3F" w:rsidRPr="00AD1106">
        <w:t xml:space="preserve"> </w:t>
      </w:r>
      <w:r w:rsidR="00507F5D" w:rsidRPr="00AD1106">
        <w:t>в</w:t>
      </w:r>
      <w:r w:rsidR="00B32C3F" w:rsidRPr="00AD1106">
        <w:t xml:space="preserve"> </w:t>
      </w:r>
      <w:r w:rsidR="00507F5D" w:rsidRPr="00AD1106">
        <w:t>документе.</w:t>
      </w:r>
    </w:p>
    <w:p w14:paraId="10E8D60D" w14:textId="77777777" w:rsidR="00507F5D" w:rsidRPr="00AD1106" w:rsidRDefault="00507F5D" w:rsidP="00507F5D">
      <w:r w:rsidRPr="00AD1106">
        <w:t>По</w:t>
      </w:r>
      <w:r w:rsidR="00B32C3F" w:rsidRPr="00AD1106">
        <w:t xml:space="preserve"> </w:t>
      </w:r>
      <w:r w:rsidRPr="00AD1106">
        <w:t>словам</w:t>
      </w:r>
      <w:r w:rsidR="00B32C3F" w:rsidRPr="00AD1106">
        <w:t xml:space="preserve"> </w:t>
      </w:r>
      <w:r w:rsidRPr="00AD1106">
        <w:t>Миронова,</w:t>
      </w:r>
      <w:r w:rsidR="00B32C3F" w:rsidRPr="00AD1106">
        <w:t xml:space="preserve"> </w:t>
      </w:r>
      <w:r w:rsidRPr="00AD1106">
        <w:t>письмо</w:t>
      </w:r>
      <w:r w:rsidR="00B32C3F" w:rsidRPr="00AD1106">
        <w:t xml:space="preserve"> </w:t>
      </w:r>
      <w:r w:rsidRPr="00AD1106">
        <w:t>направлено</w:t>
      </w:r>
      <w:r w:rsidR="00B32C3F" w:rsidRPr="00AD1106">
        <w:t xml:space="preserve"> </w:t>
      </w:r>
      <w:r w:rsidRPr="00AD1106">
        <w:t>в</w:t>
      </w:r>
      <w:r w:rsidR="00B32C3F" w:rsidRPr="00AD1106">
        <w:t xml:space="preserve"> </w:t>
      </w:r>
      <w:r w:rsidRPr="00AD1106">
        <w:t>связи</w:t>
      </w:r>
      <w:r w:rsidR="00B32C3F" w:rsidRPr="00AD1106">
        <w:t xml:space="preserve"> </w:t>
      </w:r>
      <w:r w:rsidRPr="00AD1106">
        <w:t>с</w:t>
      </w:r>
      <w:r w:rsidR="00B32C3F" w:rsidRPr="00AD1106">
        <w:t xml:space="preserve"> </w:t>
      </w:r>
      <w:r w:rsidRPr="00AD1106">
        <w:t>обращениями</w:t>
      </w:r>
      <w:r w:rsidR="00B32C3F" w:rsidRPr="00AD1106">
        <w:t xml:space="preserve"> </w:t>
      </w:r>
      <w:r w:rsidRPr="00AD1106">
        <w:t>многодетных</w:t>
      </w:r>
      <w:r w:rsidR="00B32C3F" w:rsidRPr="00AD1106">
        <w:t xml:space="preserve"> </w:t>
      </w:r>
      <w:r w:rsidRPr="00AD1106">
        <w:t>семей,</w:t>
      </w:r>
      <w:r w:rsidR="00B32C3F" w:rsidRPr="00AD1106">
        <w:t xml:space="preserve"> </w:t>
      </w:r>
      <w:r w:rsidRPr="00AD1106">
        <w:t>выплачивающих</w:t>
      </w:r>
      <w:r w:rsidR="00B32C3F" w:rsidRPr="00AD1106">
        <w:t xml:space="preserve"> </w:t>
      </w:r>
      <w:r w:rsidRPr="00AD1106">
        <w:t>ипотеку.</w:t>
      </w:r>
      <w:r w:rsidR="00B32C3F" w:rsidRPr="00AD1106">
        <w:t xml:space="preserve"> </w:t>
      </w:r>
      <w:r w:rsidRPr="00AD1106">
        <w:t>В</w:t>
      </w:r>
      <w:r w:rsidR="00B32C3F" w:rsidRPr="00AD1106">
        <w:t xml:space="preserve"> </w:t>
      </w:r>
      <w:r w:rsidRPr="00AD1106">
        <w:t>настоящее</w:t>
      </w:r>
      <w:r w:rsidR="00B32C3F" w:rsidRPr="00AD1106">
        <w:t xml:space="preserve"> </w:t>
      </w:r>
      <w:r w:rsidRPr="00AD1106">
        <w:t>время</w:t>
      </w:r>
      <w:r w:rsidR="00B32C3F" w:rsidRPr="00AD1106">
        <w:t xml:space="preserve"> </w:t>
      </w:r>
      <w:r w:rsidRPr="00AD1106">
        <w:t>социальный</w:t>
      </w:r>
      <w:r w:rsidR="00B32C3F" w:rsidRPr="00AD1106">
        <w:t xml:space="preserve"> </w:t>
      </w:r>
      <w:r w:rsidRPr="00AD1106">
        <w:t>налоговый</w:t>
      </w:r>
      <w:r w:rsidR="00B32C3F" w:rsidRPr="00AD1106">
        <w:t xml:space="preserve"> </w:t>
      </w:r>
      <w:r w:rsidRPr="00AD1106">
        <w:t>вычет</w:t>
      </w:r>
      <w:r w:rsidR="00B32C3F" w:rsidRPr="00AD1106">
        <w:t xml:space="preserve"> </w:t>
      </w:r>
      <w:r w:rsidRPr="00AD1106">
        <w:t>по</w:t>
      </w:r>
      <w:r w:rsidR="00B32C3F" w:rsidRPr="00AD1106">
        <w:t xml:space="preserve"> </w:t>
      </w:r>
      <w:r w:rsidRPr="00AD1106">
        <w:t>договорам</w:t>
      </w:r>
      <w:r w:rsidR="00B32C3F" w:rsidRPr="00AD1106">
        <w:t xml:space="preserve"> </w:t>
      </w:r>
      <w:r w:rsidRPr="00AD1106">
        <w:t>добровольного</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предоставляется</w:t>
      </w:r>
      <w:r w:rsidR="00B32C3F" w:rsidRPr="00AD1106">
        <w:t xml:space="preserve"> </w:t>
      </w:r>
      <w:r w:rsidRPr="00AD1106">
        <w:t>в</w:t>
      </w:r>
      <w:r w:rsidR="00B32C3F" w:rsidRPr="00AD1106">
        <w:t xml:space="preserve"> </w:t>
      </w:r>
      <w:r w:rsidRPr="00AD1106">
        <w:t>том</w:t>
      </w:r>
      <w:r w:rsidR="00B32C3F" w:rsidRPr="00AD1106">
        <w:t xml:space="preserve"> </w:t>
      </w:r>
      <w:r w:rsidRPr="00AD1106">
        <w:t>случае,</w:t>
      </w:r>
      <w:r w:rsidR="00B32C3F" w:rsidRPr="00AD1106">
        <w:t xml:space="preserve"> </w:t>
      </w:r>
      <w:r w:rsidRPr="00AD1106">
        <w:t>если</w:t>
      </w:r>
      <w:r w:rsidR="00B32C3F" w:rsidRPr="00AD1106">
        <w:t xml:space="preserve"> </w:t>
      </w:r>
      <w:r w:rsidRPr="00AD1106">
        <w:t>такие</w:t>
      </w:r>
      <w:r w:rsidR="00B32C3F" w:rsidRPr="00AD1106">
        <w:t xml:space="preserve"> </w:t>
      </w:r>
      <w:r w:rsidRPr="00AD1106">
        <w:t>договоры</w:t>
      </w:r>
      <w:r w:rsidR="00B32C3F" w:rsidRPr="00AD1106">
        <w:t xml:space="preserve"> </w:t>
      </w:r>
      <w:r w:rsidRPr="00AD1106">
        <w:t>заключаются</w:t>
      </w:r>
      <w:r w:rsidR="00B32C3F" w:rsidRPr="00AD1106">
        <w:t xml:space="preserve"> </w:t>
      </w:r>
      <w:r w:rsidRPr="00AD1106">
        <w:t>на</w:t>
      </w:r>
      <w:r w:rsidR="00B32C3F" w:rsidRPr="00AD1106">
        <w:t xml:space="preserve"> </w:t>
      </w:r>
      <w:r w:rsidRPr="00AD1106">
        <w:t>срок</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пяти</w:t>
      </w:r>
      <w:r w:rsidR="00B32C3F" w:rsidRPr="00AD1106">
        <w:t xml:space="preserve"> </w:t>
      </w:r>
      <w:r w:rsidRPr="00AD1106">
        <w:t>лет.</w:t>
      </w:r>
      <w:r w:rsidR="00B32C3F" w:rsidRPr="00AD1106">
        <w:t xml:space="preserve"> </w:t>
      </w:r>
      <w:r w:rsidR="00A13ED0" w:rsidRPr="00AD1106">
        <w:t>«</w:t>
      </w:r>
      <w:r w:rsidRPr="00AD1106">
        <w:t>На</w:t>
      </w:r>
      <w:r w:rsidR="00B32C3F" w:rsidRPr="00AD1106">
        <w:t xml:space="preserve"> </w:t>
      </w:r>
      <w:r w:rsidRPr="00AD1106">
        <w:t>практике</w:t>
      </w:r>
      <w:r w:rsidR="00B32C3F" w:rsidRPr="00AD1106">
        <w:t xml:space="preserve"> </w:t>
      </w:r>
      <w:r w:rsidRPr="00AD1106">
        <w:t>договоры</w:t>
      </w:r>
      <w:r w:rsidR="00B32C3F" w:rsidRPr="00AD1106">
        <w:t xml:space="preserve"> </w:t>
      </w:r>
      <w:r w:rsidRPr="00AD1106">
        <w:t>страхования</w:t>
      </w:r>
      <w:r w:rsidR="00B32C3F" w:rsidRPr="00AD1106">
        <w:t xml:space="preserve"> </w:t>
      </w:r>
      <w:r w:rsidRPr="00AD1106">
        <w:t>жизни,</w:t>
      </w:r>
      <w:r w:rsidR="00B32C3F" w:rsidRPr="00AD1106">
        <w:t xml:space="preserve"> </w:t>
      </w:r>
      <w:r w:rsidRPr="00AD1106">
        <w:t>связанные</w:t>
      </w:r>
      <w:r w:rsidR="00B32C3F" w:rsidRPr="00AD1106">
        <w:t xml:space="preserve"> </w:t>
      </w:r>
      <w:r w:rsidRPr="00AD1106">
        <w:t>с</w:t>
      </w:r>
      <w:r w:rsidR="00B32C3F" w:rsidRPr="00AD1106">
        <w:t xml:space="preserve"> </w:t>
      </w:r>
      <w:r w:rsidRPr="00AD1106">
        <w:t>договорами</w:t>
      </w:r>
      <w:r w:rsidR="00B32C3F" w:rsidRPr="00AD1106">
        <w:t xml:space="preserve"> </w:t>
      </w:r>
      <w:r w:rsidRPr="00AD1106">
        <w:t>ипотеки,</w:t>
      </w:r>
      <w:r w:rsidR="00B32C3F" w:rsidRPr="00AD1106">
        <w:t xml:space="preserve"> </w:t>
      </w:r>
      <w:r w:rsidRPr="00AD1106">
        <w:t>заключаются</w:t>
      </w:r>
      <w:r w:rsidR="00B32C3F" w:rsidRPr="00AD1106">
        <w:t xml:space="preserve"> </w:t>
      </w:r>
      <w:r w:rsidRPr="00AD1106">
        <w:t>ежегодно,</w:t>
      </w:r>
      <w:r w:rsidR="00B32C3F" w:rsidRPr="00AD1106">
        <w:t xml:space="preserve"> </w:t>
      </w:r>
      <w:r w:rsidRPr="00AD1106">
        <w:t>в</w:t>
      </w:r>
      <w:r w:rsidR="00B32C3F" w:rsidRPr="00AD1106">
        <w:t xml:space="preserve"> </w:t>
      </w:r>
      <w:r w:rsidRPr="00AD1106">
        <w:t>силу</w:t>
      </w:r>
      <w:r w:rsidR="00B32C3F" w:rsidRPr="00AD1106">
        <w:t xml:space="preserve"> </w:t>
      </w:r>
      <w:r w:rsidRPr="00AD1106">
        <w:t>чего</w:t>
      </w:r>
      <w:r w:rsidR="00B32C3F" w:rsidRPr="00AD1106">
        <w:t xml:space="preserve"> </w:t>
      </w:r>
      <w:r w:rsidRPr="00AD1106">
        <w:t>существующее</w:t>
      </w:r>
      <w:r w:rsidR="00B32C3F" w:rsidRPr="00AD1106">
        <w:t xml:space="preserve"> </w:t>
      </w:r>
      <w:r w:rsidRPr="00AD1106">
        <w:t>пятилетнее</w:t>
      </w:r>
      <w:r w:rsidR="00B32C3F" w:rsidRPr="00AD1106">
        <w:t xml:space="preserve"> </w:t>
      </w:r>
      <w:r w:rsidRPr="00AD1106">
        <w:t>ограничение</w:t>
      </w:r>
      <w:r w:rsidR="00B32C3F" w:rsidRPr="00AD1106">
        <w:t xml:space="preserve"> </w:t>
      </w:r>
      <w:r w:rsidRPr="00AD1106">
        <w:t>не</w:t>
      </w:r>
      <w:r w:rsidR="00B32C3F" w:rsidRPr="00AD1106">
        <w:t xml:space="preserve"> </w:t>
      </w:r>
      <w:r w:rsidRPr="00AD1106">
        <w:t>позволяет</w:t>
      </w:r>
      <w:r w:rsidR="00B32C3F" w:rsidRPr="00AD1106">
        <w:t xml:space="preserve"> </w:t>
      </w:r>
      <w:r w:rsidRPr="00AD1106">
        <w:t>гражданам</w:t>
      </w:r>
      <w:r w:rsidR="00B32C3F" w:rsidRPr="00AD1106">
        <w:t xml:space="preserve"> </w:t>
      </w:r>
      <w:r w:rsidRPr="00AD1106">
        <w:t>воспользоваться</w:t>
      </w:r>
      <w:r w:rsidR="00B32C3F" w:rsidRPr="00AD1106">
        <w:t xml:space="preserve"> </w:t>
      </w:r>
      <w:r w:rsidRPr="00AD1106">
        <w:t>налоговым</w:t>
      </w:r>
      <w:r w:rsidR="00B32C3F" w:rsidRPr="00AD1106">
        <w:t xml:space="preserve"> </w:t>
      </w:r>
      <w:r w:rsidRPr="00AD1106">
        <w:t>вычетом</w:t>
      </w:r>
      <w:r w:rsidR="00B32C3F" w:rsidRPr="00AD1106">
        <w:t xml:space="preserve"> </w:t>
      </w:r>
      <w:r w:rsidRPr="00AD1106">
        <w:t>по</w:t>
      </w:r>
      <w:r w:rsidR="00B32C3F" w:rsidRPr="00AD1106">
        <w:t xml:space="preserve"> </w:t>
      </w:r>
      <w:r w:rsidRPr="00AD1106">
        <w:t>таким</w:t>
      </w:r>
      <w:r w:rsidR="00B32C3F" w:rsidRPr="00AD1106">
        <w:t xml:space="preserve"> </w:t>
      </w:r>
      <w:r w:rsidRPr="00AD1106">
        <w:t>договорам</w:t>
      </w:r>
      <w:r w:rsidR="00A13ED0" w:rsidRPr="00AD1106">
        <w:t>»</w:t>
      </w:r>
      <w:r w:rsidRPr="00AD1106">
        <w:t>,</w:t>
      </w:r>
      <w:r w:rsidR="00B32C3F" w:rsidRPr="00AD1106">
        <w:t xml:space="preserve"> </w:t>
      </w:r>
      <w:r w:rsidRPr="00AD1106">
        <w:t>-</w:t>
      </w:r>
      <w:r w:rsidR="00B32C3F" w:rsidRPr="00AD1106">
        <w:t xml:space="preserve"> </w:t>
      </w:r>
      <w:r w:rsidRPr="00AD1106">
        <w:t>отмечается</w:t>
      </w:r>
      <w:r w:rsidR="00B32C3F" w:rsidRPr="00AD1106">
        <w:t xml:space="preserve"> </w:t>
      </w:r>
      <w:r w:rsidRPr="00AD1106">
        <w:t>в</w:t>
      </w:r>
      <w:r w:rsidR="00B32C3F" w:rsidRPr="00AD1106">
        <w:t xml:space="preserve"> </w:t>
      </w:r>
      <w:r w:rsidRPr="00AD1106">
        <w:t>письме.</w:t>
      </w:r>
    </w:p>
    <w:p w14:paraId="4F68714F" w14:textId="77777777" w:rsidR="00507F5D" w:rsidRPr="00AD1106" w:rsidRDefault="00507F5D" w:rsidP="00507F5D">
      <w:r w:rsidRPr="00AD1106">
        <w:t>Глава</w:t>
      </w:r>
      <w:r w:rsidR="00B32C3F" w:rsidRPr="00AD1106">
        <w:t xml:space="preserve"> </w:t>
      </w:r>
      <w:r w:rsidRPr="00AD1106">
        <w:t>фракции</w:t>
      </w:r>
      <w:r w:rsidR="00B32C3F" w:rsidRPr="00AD1106">
        <w:t xml:space="preserve"> </w:t>
      </w:r>
      <w:r w:rsidRPr="00AD1106">
        <w:t>подчеркнул,</w:t>
      </w:r>
      <w:r w:rsidR="00B32C3F" w:rsidRPr="00AD1106">
        <w:t xml:space="preserve"> </w:t>
      </w:r>
      <w:r w:rsidRPr="00AD1106">
        <w:t>что</w:t>
      </w:r>
      <w:r w:rsidR="00B32C3F" w:rsidRPr="00AD1106">
        <w:t xml:space="preserve"> </w:t>
      </w:r>
      <w:r w:rsidRPr="00AD1106">
        <w:t>данное</w:t>
      </w:r>
      <w:r w:rsidR="00B32C3F" w:rsidRPr="00AD1106">
        <w:t xml:space="preserve"> </w:t>
      </w:r>
      <w:r w:rsidRPr="00AD1106">
        <w:t>предложение</w:t>
      </w:r>
      <w:r w:rsidR="00B32C3F" w:rsidRPr="00AD1106">
        <w:t xml:space="preserve"> </w:t>
      </w:r>
      <w:r w:rsidRPr="00AD1106">
        <w:t>поспособствует</w:t>
      </w:r>
      <w:r w:rsidR="00B32C3F" w:rsidRPr="00AD1106">
        <w:t xml:space="preserve"> </w:t>
      </w:r>
      <w:r w:rsidRPr="00AD1106">
        <w:t>выполнению</w:t>
      </w:r>
      <w:r w:rsidR="00B32C3F" w:rsidRPr="00AD1106">
        <w:t xml:space="preserve"> </w:t>
      </w:r>
      <w:r w:rsidRPr="00AD1106">
        <w:t>задач,</w:t>
      </w:r>
      <w:r w:rsidR="00B32C3F" w:rsidRPr="00AD1106">
        <w:t xml:space="preserve"> </w:t>
      </w:r>
      <w:r w:rsidRPr="00AD1106">
        <w:t>поставленных</w:t>
      </w:r>
      <w:r w:rsidR="00B32C3F" w:rsidRPr="00AD1106">
        <w:t xml:space="preserve"> </w:t>
      </w:r>
      <w:r w:rsidRPr="00AD1106">
        <w:t>президентом</w:t>
      </w:r>
      <w:r w:rsidR="00B32C3F" w:rsidRPr="00AD1106">
        <w:t xml:space="preserve"> </w:t>
      </w:r>
      <w:r w:rsidRPr="00AD1106">
        <w:t>РФ</w:t>
      </w:r>
      <w:r w:rsidR="00B32C3F" w:rsidRPr="00AD1106">
        <w:t xml:space="preserve"> </w:t>
      </w:r>
      <w:r w:rsidRPr="00AD1106">
        <w:t>в</w:t>
      </w:r>
      <w:r w:rsidR="00B32C3F" w:rsidRPr="00AD1106">
        <w:t xml:space="preserve"> </w:t>
      </w:r>
      <w:r w:rsidRPr="00AD1106">
        <w:t>послании</w:t>
      </w:r>
      <w:r w:rsidR="00B32C3F" w:rsidRPr="00AD1106">
        <w:t xml:space="preserve"> </w:t>
      </w:r>
      <w:r w:rsidRPr="00AD1106">
        <w:t>Федеральному</w:t>
      </w:r>
      <w:r w:rsidR="00B32C3F" w:rsidRPr="00AD1106">
        <w:t xml:space="preserve"> </w:t>
      </w:r>
      <w:r w:rsidRPr="00AD1106">
        <w:t>собранию</w:t>
      </w:r>
      <w:r w:rsidR="00B32C3F" w:rsidRPr="00AD1106">
        <w:t xml:space="preserve"> </w:t>
      </w:r>
      <w:r w:rsidRPr="00AD1106">
        <w:t>в</w:t>
      </w:r>
      <w:r w:rsidR="00B32C3F" w:rsidRPr="00AD1106">
        <w:t xml:space="preserve"> </w:t>
      </w:r>
      <w:r w:rsidRPr="00AD1106">
        <w:t>части</w:t>
      </w:r>
      <w:r w:rsidR="00B32C3F" w:rsidRPr="00AD1106">
        <w:t xml:space="preserve"> </w:t>
      </w:r>
      <w:r w:rsidRPr="00AD1106">
        <w:t>поддержки</w:t>
      </w:r>
      <w:r w:rsidR="00B32C3F" w:rsidRPr="00AD1106">
        <w:t xml:space="preserve"> </w:t>
      </w:r>
      <w:r w:rsidRPr="00AD1106">
        <w:t>граждан.</w:t>
      </w:r>
    </w:p>
    <w:p w14:paraId="74CFD390" w14:textId="77777777" w:rsidR="00507F5D" w:rsidRPr="00AD1106" w:rsidRDefault="00000000" w:rsidP="00507F5D">
      <w:hyperlink r:id="rId30" w:history="1">
        <w:r w:rsidR="00507F5D" w:rsidRPr="00AD1106">
          <w:rPr>
            <w:rStyle w:val="a3"/>
          </w:rPr>
          <w:t>https://tass.ru/obschestvo/21009097</w:t>
        </w:r>
      </w:hyperlink>
    </w:p>
    <w:p w14:paraId="63F442C8" w14:textId="77777777" w:rsidR="00D25957" w:rsidRPr="00AD1106" w:rsidRDefault="00D25957" w:rsidP="00D25957">
      <w:pPr>
        <w:pStyle w:val="2"/>
      </w:pPr>
      <w:bookmarkStart w:id="90" w:name="_Toc168554802"/>
      <w:r w:rsidRPr="00AD1106">
        <w:t>РИА</w:t>
      </w:r>
      <w:r w:rsidR="00B32C3F" w:rsidRPr="00AD1106">
        <w:t xml:space="preserve"> </w:t>
      </w:r>
      <w:r w:rsidRPr="00AD1106">
        <w:t>Новости,</w:t>
      </w:r>
      <w:r w:rsidR="00B32C3F" w:rsidRPr="00AD1106">
        <w:t xml:space="preserve"> </w:t>
      </w:r>
      <w:r w:rsidRPr="00AD1106">
        <w:t>05.06.2024,</w:t>
      </w:r>
      <w:r w:rsidR="00B32C3F" w:rsidRPr="00AD1106">
        <w:t xml:space="preserve"> </w:t>
      </w:r>
      <w:r w:rsidRPr="00AD1106">
        <w:t>Объем</w:t>
      </w:r>
      <w:r w:rsidR="00B32C3F" w:rsidRPr="00AD1106">
        <w:t xml:space="preserve"> </w:t>
      </w:r>
      <w:r w:rsidRPr="00AD1106">
        <w:t>ФНБ</w:t>
      </w:r>
      <w:r w:rsidR="00B32C3F" w:rsidRPr="00AD1106">
        <w:t xml:space="preserve"> </w:t>
      </w:r>
      <w:r w:rsidRPr="00AD1106">
        <w:t>за</w:t>
      </w:r>
      <w:r w:rsidR="00B32C3F" w:rsidRPr="00AD1106">
        <w:t xml:space="preserve"> </w:t>
      </w:r>
      <w:r w:rsidRPr="00AD1106">
        <w:t>май</w:t>
      </w:r>
      <w:r w:rsidR="00B32C3F" w:rsidRPr="00AD1106">
        <w:t xml:space="preserve"> </w:t>
      </w:r>
      <w:r w:rsidRPr="00AD1106">
        <w:t>снизился</w:t>
      </w:r>
      <w:r w:rsidR="00B32C3F" w:rsidRPr="00AD1106">
        <w:t xml:space="preserve"> </w:t>
      </w:r>
      <w:r w:rsidRPr="00AD1106">
        <w:t>на</w:t>
      </w:r>
      <w:r w:rsidR="00B32C3F" w:rsidRPr="00AD1106">
        <w:t xml:space="preserve"> </w:t>
      </w:r>
      <w:r w:rsidRPr="00AD1106">
        <w:t>48</w:t>
      </w:r>
      <w:r w:rsidR="00B32C3F" w:rsidRPr="00AD1106">
        <w:t xml:space="preserve"> </w:t>
      </w:r>
      <w:r w:rsidRPr="00AD1106">
        <w:t>млрд</w:t>
      </w:r>
      <w:r w:rsidR="00B32C3F" w:rsidRPr="00AD1106">
        <w:t xml:space="preserve"> </w:t>
      </w:r>
      <w:proofErr w:type="spellStart"/>
      <w:r w:rsidRPr="00AD1106">
        <w:t>руб</w:t>
      </w:r>
      <w:proofErr w:type="spellEnd"/>
      <w:r w:rsidRPr="00AD1106">
        <w:t>,</w:t>
      </w:r>
      <w:r w:rsidR="00B32C3F" w:rsidRPr="00AD1106">
        <w:t xml:space="preserve"> </w:t>
      </w:r>
      <w:r w:rsidRPr="00AD1106">
        <w:t>до</w:t>
      </w:r>
      <w:r w:rsidR="00B32C3F" w:rsidRPr="00AD1106">
        <w:t xml:space="preserve"> </w:t>
      </w:r>
      <w:r w:rsidRPr="00AD1106">
        <w:t>12,704</w:t>
      </w:r>
      <w:r w:rsidR="00B32C3F" w:rsidRPr="00AD1106">
        <w:t xml:space="preserve"> </w:t>
      </w:r>
      <w:r w:rsidRPr="00AD1106">
        <w:t>трлн</w:t>
      </w:r>
      <w:r w:rsidR="00B32C3F" w:rsidRPr="00AD1106">
        <w:t xml:space="preserve"> </w:t>
      </w:r>
      <w:proofErr w:type="spellStart"/>
      <w:r w:rsidRPr="00AD1106">
        <w:t>руб</w:t>
      </w:r>
      <w:proofErr w:type="spellEnd"/>
      <w:r w:rsidR="00B32C3F" w:rsidRPr="00AD1106">
        <w:t xml:space="preserve"> </w:t>
      </w:r>
      <w:r w:rsidRPr="00AD1106">
        <w:t>-</w:t>
      </w:r>
      <w:r w:rsidR="00B32C3F" w:rsidRPr="00AD1106">
        <w:t xml:space="preserve"> </w:t>
      </w:r>
      <w:r w:rsidRPr="00AD1106">
        <w:t>Минфин</w:t>
      </w:r>
      <w:r w:rsidR="00B32C3F" w:rsidRPr="00AD1106">
        <w:t xml:space="preserve"> </w:t>
      </w:r>
      <w:r w:rsidRPr="00AD1106">
        <w:t>РФ</w:t>
      </w:r>
      <w:bookmarkEnd w:id="90"/>
    </w:p>
    <w:p w14:paraId="2CB2DC15" w14:textId="77777777" w:rsidR="00D25957" w:rsidRPr="00AD1106" w:rsidRDefault="00D25957" w:rsidP="00EA45E7">
      <w:pPr>
        <w:pStyle w:val="3"/>
      </w:pPr>
      <w:bookmarkStart w:id="91" w:name="_Toc168554803"/>
      <w:r w:rsidRPr="00AD1106">
        <w:t>Объем</w:t>
      </w:r>
      <w:r w:rsidR="00B32C3F" w:rsidRPr="00AD1106">
        <w:t xml:space="preserve"> </w:t>
      </w:r>
      <w:r w:rsidRPr="00AD1106">
        <w:t>Фонда</w:t>
      </w:r>
      <w:r w:rsidR="00B32C3F" w:rsidRPr="00AD1106">
        <w:t xml:space="preserve"> </w:t>
      </w:r>
      <w:r w:rsidRPr="00AD1106">
        <w:t>национального</w:t>
      </w:r>
      <w:r w:rsidR="00B32C3F" w:rsidRPr="00AD1106">
        <w:t xml:space="preserve"> </w:t>
      </w:r>
      <w:r w:rsidRPr="00AD1106">
        <w:t>благосостояния</w:t>
      </w:r>
      <w:r w:rsidR="00B32C3F" w:rsidRPr="00AD1106">
        <w:t xml:space="preserve"> </w:t>
      </w:r>
      <w:r w:rsidRPr="00AD1106">
        <w:t>(ФНБ)</w:t>
      </w:r>
      <w:r w:rsidR="00B32C3F" w:rsidRPr="00AD1106">
        <w:t xml:space="preserve"> </w:t>
      </w:r>
      <w:r w:rsidRPr="00AD1106">
        <w:t>за</w:t>
      </w:r>
      <w:r w:rsidR="00B32C3F" w:rsidRPr="00AD1106">
        <w:t xml:space="preserve"> </w:t>
      </w:r>
      <w:r w:rsidRPr="00AD1106">
        <w:t>май</w:t>
      </w:r>
      <w:r w:rsidR="00B32C3F" w:rsidRPr="00AD1106">
        <w:t xml:space="preserve"> </w:t>
      </w:r>
      <w:r w:rsidRPr="00AD1106">
        <w:t>2024</w:t>
      </w:r>
      <w:r w:rsidR="00B32C3F" w:rsidRPr="00AD1106">
        <w:t xml:space="preserve"> </w:t>
      </w:r>
      <w:r w:rsidRPr="00AD1106">
        <w:t>года</w:t>
      </w:r>
      <w:r w:rsidR="00B32C3F" w:rsidRPr="00AD1106">
        <w:t xml:space="preserve"> </w:t>
      </w:r>
      <w:r w:rsidRPr="00AD1106">
        <w:t>снизился</w:t>
      </w:r>
      <w:r w:rsidR="00B32C3F" w:rsidRPr="00AD1106">
        <w:t xml:space="preserve"> </w:t>
      </w:r>
      <w:r w:rsidRPr="00AD1106">
        <w:t>на</w:t>
      </w:r>
      <w:r w:rsidR="00B32C3F" w:rsidRPr="00AD1106">
        <w:t xml:space="preserve"> </w:t>
      </w:r>
      <w:r w:rsidRPr="00AD1106">
        <w:t>48</w:t>
      </w:r>
      <w:r w:rsidR="00B32C3F" w:rsidRPr="00AD1106">
        <w:t xml:space="preserve"> </w:t>
      </w:r>
      <w:r w:rsidRPr="00AD1106">
        <w:t>миллиардов</w:t>
      </w:r>
      <w:r w:rsidR="00B32C3F" w:rsidRPr="00AD1106">
        <w:t xml:space="preserve"> </w:t>
      </w:r>
      <w:r w:rsidRPr="00AD1106">
        <w:t>рублей</w:t>
      </w:r>
      <w:r w:rsidR="00B32C3F" w:rsidRPr="00AD1106">
        <w:t xml:space="preserve"> </w:t>
      </w:r>
      <w:r w:rsidRPr="00AD1106">
        <w:t>-</w:t>
      </w:r>
      <w:r w:rsidR="00B32C3F" w:rsidRPr="00AD1106">
        <w:t xml:space="preserve"> </w:t>
      </w:r>
      <w:r w:rsidRPr="00AD1106">
        <w:t>до</w:t>
      </w:r>
      <w:r w:rsidR="00B32C3F" w:rsidRPr="00AD1106">
        <w:t xml:space="preserve"> </w:t>
      </w:r>
      <w:r w:rsidRPr="00AD1106">
        <w:t>12,704</w:t>
      </w:r>
      <w:r w:rsidR="00B32C3F" w:rsidRPr="00AD1106">
        <w:t xml:space="preserve"> </w:t>
      </w:r>
      <w:r w:rsidRPr="00AD1106">
        <w:t>триллиона</w:t>
      </w:r>
      <w:r w:rsidR="00B32C3F" w:rsidRPr="00AD1106">
        <w:t xml:space="preserve"> </w:t>
      </w:r>
      <w:r w:rsidRPr="00AD1106">
        <w:t>рублей,</w:t>
      </w:r>
      <w:r w:rsidR="00B32C3F" w:rsidRPr="00AD1106">
        <w:t xml:space="preserve"> </w:t>
      </w:r>
      <w:r w:rsidRPr="00AD1106">
        <w:t>а</w:t>
      </w:r>
      <w:r w:rsidR="00B32C3F" w:rsidRPr="00AD1106">
        <w:t xml:space="preserve"> </w:t>
      </w:r>
      <w:r w:rsidRPr="00AD1106">
        <w:t>в</w:t>
      </w:r>
      <w:r w:rsidR="00B32C3F" w:rsidRPr="00AD1106">
        <w:t xml:space="preserve"> </w:t>
      </w:r>
      <w:r w:rsidRPr="00AD1106">
        <w:t>долларах</w:t>
      </w:r>
      <w:r w:rsidR="00B32C3F" w:rsidRPr="00AD1106">
        <w:t xml:space="preserve"> </w:t>
      </w:r>
      <w:r w:rsidRPr="00AD1106">
        <w:t>-</w:t>
      </w:r>
      <w:r w:rsidR="00B32C3F" w:rsidRPr="00AD1106">
        <w:t xml:space="preserve"> </w:t>
      </w:r>
      <w:r w:rsidRPr="00AD1106">
        <w:t>увеличился</w:t>
      </w:r>
      <w:r w:rsidR="00B32C3F" w:rsidRPr="00AD1106">
        <w:t xml:space="preserve"> </w:t>
      </w:r>
      <w:r w:rsidRPr="00AD1106">
        <w:t>на</w:t>
      </w:r>
      <w:r w:rsidR="00B32C3F" w:rsidRPr="00AD1106">
        <w:t xml:space="preserve"> </w:t>
      </w:r>
      <w:r w:rsidRPr="00AD1106">
        <w:t>2,558</w:t>
      </w:r>
      <w:r w:rsidR="00B32C3F" w:rsidRPr="00AD1106">
        <w:t xml:space="preserve"> </w:t>
      </w:r>
      <w:r w:rsidRPr="00AD1106">
        <w:t>миллиарда,</w:t>
      </w:r>
      <w:r w:rsidR="00B32C3F" w:rsidRPr="00AD1106">
        <w:t xml:space="preserve"> </w:t>
      </w:r>
      <w:r w:rsidRPr="00AD1106">
        <w:t>до</w:t>
      </w:r>
      <w:r w:rsidR="00B32C3F" w:rsidRPr="00AD1106">
        <w:t xml:space="preserve"> </w:t>
      </w:r>
      <w:r w:rsidRPr="00AD1106">
        <w:t>141,488</w:t>
      </w:r>
      <w:r w:rsidR="00B32C3F" w:rsidRPr="00AD1106">
        <w:t xml:space="preserve"> </w:t>
      </w:r>
      <w:r w:rsidRPr="00AD1106">
        <w:t>миллиарда,</w:t>
      </w:r>
      <w:r w:rsidR="00B32C3F" w:rsidRPr="00AD1106">
        <w:t xml:space="preserve"> </w:t>
      </w:r>
      <w:r w:rsidRPr="00AD1106">
        <w:t>говорится</w:t>
      </w:r>
      <w:r w:rsidR="00B32C3F" w:rsidRPr="00AD1106">
        <w:t xml:space="preserve"> </w:t>
      </w:r>
      <w:r w:rsidRPr="00AD1106">
        <w:t>в</w:t>
      </w:r>
      <w:r w:rsidR="00B32C3F" w:rsidRPr="00AD1106">
        <w:t xml:space="preserve"> </w:t>
      </w:r>
      <w:r w:rsidRPr="00AD1106">
        <w:t>материалах</w:t>
      </w:r>
      <w:r w:rsidR="00B32C3F" w:rsidRPr="00AD1106">
        <w:t xml:space="preserve"> </w:t>
      </w:r>
      <w:r w:rsidRPr="00AD1106">
        <w:t>на</w:t>
      </w:r>
      <w:r w:rsidR="00B32C3F" w:rsidRPr="00AD1106">
        <w:t xml:space="preserve"> </w:t>
      </w:r>
      <w:r w:rsidRPr="00AD1106">
        <w:t>сайте</w:t>
      </w:r>
      <w:r w:rsidR="00B32C3F" w:rsidRPr="00AD1106">
        <w:t xml:space="preserve"> </w:t>
      </w:r>
      <w:r w:rsidRPr="00AD1106">
        <w:t>Минфина</w:t>
      </w:r>
      <w:r w:rsidR="00B32C3F" w:rsidRPr="00AD1106">
        <w:t xml:space="preserve"> </w:t>
      </w:r>
      <w:r w:rsidRPr="00AD1106">
        <w:t>России.</w:t>
      </w:r>
      <w:bookmarkEnd w:id="91"/>
    </w:p>
    <w:p w14:paraId="64B1DAE8" w14:textId="77777777" w:rsidR="00D25957" w:rsidRPr="00AD1106" w:rsidRDefault="00A13ED0" w:rsidP="00D25957">
      <w:r w:rsidRPr="00AD1106">
        <w:t>«</w:t>
      </w:r>
      <w:r w:rsidR="00D25957" w:rsidRPr="00AD1106">
        <w:t>По</w:t>
      </w:r>
      <w:r w:rsidR="00B32C3F" w:rsidRPr="00AD1106">
        <w:t xml:space="preserve"> </w:t>
      </w:r>
      <w:r w:rsidR="00D25957" w:rsidRPr="00AD1106">
        <w:t>состоянию</w:t>
      </w:r>
      <w:r w:rsidR="00B32C3F" w:rsidRPr="00AD1106">
        <w:t xml:space="preserve"> </w:t>
      </w:r>
      <w:r w:rsidR="00D25957" w:rsidRPr="00AD1106">
        <w:t>на</w:t>
      </w:r>
      <w:r w:rsidR="00B32C3F" w:rsidRPr="00AD1106">
        <w:t xml:space="preserve"> </w:t>
      </w:r>
      <w:r w:rsidR="00D25957" w:rsidRPr="00AD1106">
        <w:t>1</w:t>
      </w:r>
      <w:r w:rsidR="00B32C3F" w:rsidRPr="00AD1106">
        <w:t xml:space="preserve"> </w:t>
      </w:r>
      <w:r w:rsidR="00D25957" w:rsidRPr="00AD1106">
        <w:t>июня</w:t>
      </w:r>
      <w:r w:rsidR="00B32C3F" w:rsidRPr="00AD1106">
        <w:t xml:space="preserve"> </w:t>
      </w:r>
      <w:r w:rsidR="00D25957" w:rsidRPr="00AD1106">
        <w:t>2024</w:t>
      </w:r>
      <w:r w:rsidR="00B32C3F" w:rsidRPr="00AD1106">
        <w:t xml:space="preserve"> </w:t>
      </w:r>
      <w:r w:rsidR="00D25957" w:rsidRPr="00AD1106">
        <w:t>года</w:t>
      </w:r>
      <w:r w:rsidR="00B32C3F" w:rsidRPr="00AD1106">
        <w:t xml:space="preserve"> </w:t>
      </w:r>
      <w:r w:rsidR="00D25957" w:rsidRPr="00AD1106">
        <w:t>объем</w:t>
      </w:r>
      <w:r w:rsidR="00B32C3F" w:rsidRPr="00AD1106">
        <w:t xml:space="preserve"> </w:t>
      </w:r>
      <w:r w:rsidR="00D25957" w:rsidRPr="00AD1106">
        <w:t>ФНБ</w:t>
      </w:r>
      <w:r w:rsidR="00B32C3F" w:rsidRPr="00AD1106">
        <w:t xml:space="preserve"> </w:t>
      </w:r>
      <w:r w:rsidR="00D25957" w:rsidRPr="00AD1106">
        <w:t>составил</w:t>
      </w:r>
      <w:r w:rsidR="00B32C3F" w:rsidRPr="00AD1106">
        <w:t xml:space="preserve"> </w:t>
      </w:r>
      <w:r w:rsidR="00D25957" w:rsidRPr="00AD1106">
        <w:t>12</w:t>
      </w:r>
      <w:r w:rsidR="00B32C3F" w:rsidRPr="00AD1106">
        <w:t xml:space="preserve"> </w:t>
      </w:r>
      <w:r w:rsidR="00D25957" w:rsidRPr="00AD1106">
        <w:t>703</w:t>
      </w:r>
      <w:r w:rsidR="00B32C3F" w:rsidRPr="00AD1106">
        <w:t xml:space="preserve"> </w:t>
      </w:r>
      <w:r w:rsidR="00D25957" w:rsidRPr="00AD1106">
        <w:t>814,5</w:t>
      </w:r>
      <w:r w:rsidR="00B32C3F" w:rsidRPr="00AD1106">
        <w:t xml:space="preserve"> </w:t>
      </w:r>
      <w:r w:rsidR="00D25957" w:rsidRPr="00AD1106">
        <w:t>млн</w:t>
      </w:r>
      <w:r w:rsidR="00B32C3F" w:rsidRPr="00AD1106">
        <w:t xml:space="preserve"> </w:t>
      </w:r>
      <w:r w:rsidR="00D25957" w:rsidRPr="00AD1106">
        <w:t>рублей,</w:t>
      </w:r>
      <w:r w:rsidR="00B32C3F" w:rsidRPr="00AD1106">
        <w:t xml:space="preserve"> </w:t>
      </w:r>
      <w:r w:rsidR="00D25957" w:rsidRPr="00AD1106">
        <w:t>или</w:t>
      </w:r>
      <w:r w:rsidR="00B32C3F" w:rsidRPr="00AD1106">
        <w:t xml:space="preserve"> </w:t>
      </w:r>
      <w:r w:rsidR="00D25957" w:rsidRPr="00AD1106">
        <w:t>7,1%</w:t>
      </w:r>
      <w:r w:rsidR="00B32C3F" w:rsidRPr="00AD1106">
        <w:t xml:space="preserve"> </w:t>
      </w:r>
      <w:r w:rsidR="00D25957" w:rsidRPr="00AD1106">
        <w:t>ВВП,</w:t>
      </w:r>
      <w:r w:rsidR="00B32C3F" w:rsidRPr="00AD1106">
        <w:t xml:space="preserve"> </w:t>
      </w:r>
      <w:r w:rsidR="00D25957" w:rsidRPr="00AD1106">
        <w:t>прогнозируемого</w:t>
      </w:r>
      <w:r w:rsidR="00B32C3F" w:rsidRPr="00AD1106">
        <w:t xml:space="preserve"> </w:t>
      </w:r>
      <w:r w:rsidR="00D25957" w:rsidRPr="00AD1106">
        <w:t>на</w:t>
      </w:r>
      <w:r w:rsidR="00B32C3F" w:rsidRPr="00AD1106">
        <w:t xml:space="preserve"> </w:t>
      </w:r>
      <w:r w:rsidR="00D25957" w:rsidRPr="00AD1106">
        <w:t>2024</w:t>
      </w:r>
      <w:r w:rsidR="00B32C3F" w:rsidRPr="00AD1106">
        <w:t xml:space="preserve"> </w:t>
      </w:r>
      <w:r w:rsidR="00D25957" w:rsidRPr="00AD1106">
        <w:t>год</w:t>
      </w:r>
      <w:r w:rsidR="00B32C3F" w:rsidRPr="00AD1106">
        <w:t xml:space="preserve"> </w:t>
      </w:r>
      <w:r w:rsidR="00D25957" w:rsidRPr="00AD1106">
        <w:t>(...),</w:t>
      </w:r>
      <w:r w:rsidR="00B32C3F" w:rsidRPr="00AD1106">
        <w:t xml:space="preserve"> </w:t>
      </w:r>
      <w:r w:rsidR="00D25957" w:rsidRPr="00AD1106">
        <w:t>что</w:t>
      </w:r>
      <w:r w:rsidR="00B32C3F" w:rsidRPr="00AD1106">
        <w:t xml:space="preserve"> </w:t>
      </w:r>
      <w:r w:rsidR="00D25957" w:rsidRPr="00AD1106">
        <w:t>эквивалентно</w:t>
      </w:r>
      <w:r w:rsidR="00B32C3F" w:rsidRPr="00AD1106">
        <w:t xml:space="preserve"> </w:t>
      </w:r>
      <w:r w:rsidR="00D25957" w:rsidRPr="00AD1106">
        <w:t>141</w:t>
      </w:r>
      <w:r w:rsidR="00B32C3F" w:rsidRPr="00AD1106">
        <w:t xml:space="preserve"> </w:t>
      </w:r>
      <w:r w:rsidR="00D25957" w:rsidRPr="00AD1106">
        <w:t>488,5</w:t>
      </w:r>
      <w:r w:rsidR="00B32C3F" w:rsidRPr="00AD1106">
        <w:t xml:space="preserve"> </w:t>
      </w:r>
      <w:r w:rsidR="00D25957" w:rsidRPr="00AD1106">
        <w:t>млн</w:t>
      </w:r>
      <w:r w:rsidR="00B32C3F" w:rsidRPr="00AD1106">
        <w:t xml:space="preserve"> </w:t>
      </w:r>
      <w:r w:rsidR="00D25957" w:rsidRPr="00AD1106">
        <w:t>долл.</w:t>
      </w:r>
      <w:r w:rsidR="00B32C3F" w:rsidRPr="00AD1106">
        <w:t xml:space="preserve"> </w:t>
      </w:r>
      <w:r w:rsidR="00D25957" w:rsidRPr="00AD1106">
        <w:t>США</w:t>
      </w:r>
      <w:r w:rsidRPr="00AD1106">
        <w:t>»</w:t>
      </w:r>
      <w:r w:rsidR="00D25957" w:rsidRPr="00AD1106">
        <w:t>,</w:t>
      </w:r>
      <w:r w:rsidR="00B32C3F" w:rsidRPr="00AD1106">
        <w:t xml:space="preserve"> </w:t>
      </w:r>
      <w:r w:rsidR="00D25957" w:rsidRPr="00AD1106">
        <w:t>-</w:t>
      </w:r>
      <w:r w:rsidR="00B32C3F" w:rsidRPr="00AD1106">
        <w:t xml:space="preserve"> </w:t>
      </w:r>
      <w:r w:rsidR="00D25957" w:rsidRPr="00AD1106">
        <w:t>сообщает</w:t>
      </w:r>
      <w:r w:rsidR="00B32C3F" w:rsidRPr="00AD1106">
        <w:t xml:space="preserve"> </w:t>
      </w:r>
      <w:r w:rsidR="00D25957" w:rsidRPr="00AD1106">
        <w:t>Минфин.</w:t>
      </w:r>
      <w:r w:rsidR="00B32C3F" w:rsidRPr="00AD1106">
        <w:t xml:space="preserve"> </w:t>
      </w:r>
      <w:r w:rsidR="00D25957" w:rsidRPr="00AD1106">
        <w:t>Объем</w:t>
      </w:r>
      <w:r w:rsidR="00B32C3F" w:rsidRPr="00AD1106">
        <w:t xml:space="preserve"> </w:t>
      </w:r>
      <w:r w:rsidR="00D25957" w:rsidRPr="00AD1106">
        <w:t>ликвидных</w:t>
      </w:r>
      <w:r w:rsidR="00B32C3F" w:rsidRPr="00AD1106">
        <w:t xml:space="preserve"> </w:t>
      </w:r>
      <w:r w:rsidR="00D25957" w:rsidRPr="00AD1106">
        <w:t>активов</w:t>
      </w:r>
      <w:r w:rsidR="00B32C3F" w:rsidRPr="00AD1106">
        <w:t xml:space="preserve"> </w:t>
      </w:r>
      <w:r w:rsidR="00D25957" w:rsidRPr="00AD1106">
        <w:t>фонда</w:t>
      </w:r>
      <w:r w:rsidR="00B32C3F" w:rsidRPr="00AD1106">
        <w:t xml:space="preserve"> </w:t>
      </w:r>
      <w:r w:rsidR="00D25957" w:rsidRPr="00AD1106">
        <w:t>(средства</w:t>
      </w:r>
      <w:r w:rsidR="00B32C3F" w:rsidRPr="00AD1106">
        <w:t xml:space="preserve"> </w:t>
      </w:r>
      <w:r w:rsidR="00D25957" w:rsidRPr="00AD1106">
        <w:t>на</w:t>
      </w:r>
      <w:r w:rsidR="00B32C3F" w:rsidRPr="00AD1106">
        <w:t xml:space="preserve"> </w:t>
      </w:r>
      <w:r w:rsidR="00D25957" w:rsidRPr="00AD1106">
        <w:t>банковских</w:t>
      </w:r>
      <w:r w:rsidR="00B32C3F" w:rsidRPr="00AD1106">
        <w:t xml:space="preserve"> </w:t>
      </w:r>
      <w:r w:rsidR="00D25957" w:rsidRPr="00AD1106">
        <w:t>счетах</w:t>
      </w:r>
      <w:r w:rsidR="00B32C3F" w:rsidRPr="00AD1106">
        <w:t xml:space="preserve"> </w:t>
      </w:r>
      <w:r w:rsidR="00D25957" w:rsidRPr="00AD1106">
        <w:t>в</w:t>
      </w:r>
      <w:r w:rsidR="00B32C3F" w:rsidRPr="00AD1106">
        <w:t xml:space="preserve"> </w:t>
      </w:r>
      <w:r w:rsidR="00D25957" w:rsidRPr="00AD1106">
        <w:t>ЦБ)</w:t>
      </w:r>
      <w:r w:rsidR="00B32C3F" w:rsidRPr="00AD1106">
        <w:t xml:space="preserve"> </w:t>
      </w:r>
      <w:r w:rsidR="00D25957" w:rsidRPr="00AD1106">
        <w:t>на</w:t>
      </w:r>
      <w:r w:rsidR="00B32C3F" w:rsidRPr="00AD1106">
        <w:t xml:space="preserve"> </w:t>
      </w:r>
      <w:r w:rsidR="00D25957" w:rsidRPr="00AD1106">
        <w:t>1</w:t>
      </w:r>
      <w:r w:rsidR="00B32C3F" w:rsidRPr="00AD1106">
        <w:t xml:space="preserve"> </w:t>
      </w:r>
      <w:r w:rsidR="00D25957" w:rsidRPr="00AD1106">
        <w:t>июня</w:t>
      </w:r>
      <w:r w:rsidR="00B32C3F" w:rsidRPr="00AD1106">
        <w:t xml:space="preserve"> </w:t>
      </w:r>
      <w:r w:rsidR="00D25957" w:rsidRPr="00AD1106">
        <w:t>2024</w:t>
      </w:r>
      <w:r w:rsidR="00B32C3F" w:rsidRPr="00AD1106">
        <w:t xml:space="preserve"> </w:t>
      </w:r>
      <w:r w:rsidR="00D25957" w:rsidRPr="00AD1106">
        <w:t>года</w:t>
      </w:r>
      <w:r w:rsidR="00B32C3F" w:rsidRPr="00AD1106">
        <w:t xml:space="preserve"> </w:t>
      </w:r>
      <w:r w:rsidR="00D25957" w:rsidRPr="00AD1106">
        <w:t>составил</w:t>
      </w:r>
      <w:r w:rsidR="00B32C3F" w:rsidRPr="00AD1106">
        <w:t xml:space="preserve"> </w:t>
      </w:r>
      <w:r w:rsidR="00D25957" w:rsidRPr="00AD1106">
        <w:t>эквивалент</w:t>
      </w:r>
      <w:r w:rsidR="00B32C3F" w:rsidRPr="00AD1106">
        <w:t xml:space="preserve"> </w:t>
      </w:r>
      <w:r w:rsidR="00D25957" w:rsidRPr="00AD1106">
        <w:t>5,046</w:t>
      </w:r>
      <w:r w:rsidR="00B32C3F" w:rsidRPr="00AD1106">
        <w:t xml:space="preserve"> </w:t>
      </w:r>
      <w:r w:rsidR="00D25957" w:rsidRPr="00AD1106">
        <w:t>триллиона</w:t>
      </w:r>
      <w:r w:rsidR="00B32C3F" w:rsidRPr="00AD1106">
        <w:t xml:space="preserve"> </w:t>
      </w:r>
      <w:r w:rsidR="00D25957" w:rsidRPr="00AD1106">
        <w:t>рублей,</w:t>
      </w:r>
      <w:r w:rsidR="00B32C3F" w:rsidRPr="00AD1106">
        <w:t xml:space="preserve"> </w:t>
      </w:r>
      <w:r w:rsidR="00D25957" w:rsidRPr="00AD1106">
        <w:t>или</w:t>
      </w:r>
      <w:r w:rsidR="00B32C3F" w:rsidRPr="00AD1106">
        <w:t xml:space="preserve"> </w:t>
      </w:r>
      <w:r w:rsidR="00D25957" w:rsidRPr="00AD1106">
        <w:t>56,2</w:t>
      </w:r>
      <w:r w:rsidR="00B32C3F" w:rsidRPr="00AD1106">
        <w:t xml:space="preserve"> </w:t>
      </w:r>
      <w:r w:rsidR="00D25957" w:rsidRPr="00AD1106">
        <w:t>миллиарда</w:t>
      </w:r>
      <w:r w:rsidR="00B32C3F" w:rsidRPr="00AD1106">
        <w:t xml:space="preserve"> </w:t>
      </w:r>
      <w:r w:rsidR="00D25957" w:rsidRPr="00AD1106">
        <w:t>долларов,</w:t>
      </w:r>
      <w:r w:rsidR="00B32C3F" w:rsidRPr="00AD1106">
        <w:t xml:space="preserve"> </w:t>
      </w:r>
      <w:r w:rsidR="00D25957" w:rsidRPr="00AD1106">
        <w:t>что</w:t>
      </w:r>
      <w:r w:rsidR="00B32C3F" w:rsidRPr="00AD1106">
        <w:t xml:space="preserve"> </w:t>
      </w:r>
      <w:r w:rsidR="00D25957" w:rsidRPr="00AD1106">
        <w:t>составляет</w:t>
      </w:r>
      <w:r w:rsidR="00B32C3F" w:rsidRPr="00AD1106">
        <w:t xml:space="preserve"> </w:t>
      </w:r>
      <w:r w:rsidR="00D25957" w:rsidRPr="00AD1106">
        <w:t>2,8%</w:t>
      </w:r>
      <w:r w:rsidR="00B32C3F" w:rsidRPr="00AD1106">
        <w:t xml:space="preserve"> </w:t>
      </w:r>
      <w:r w:rsidR="00D25957" w:rsidRPr="00AD1106">
        <w:t>ВВП,</w:t>
      </w:r>
      <w:r w:rsidR="00B32C3F" w:rsidRPr="00AD1106">
        <w:t xml:space="preserve"> </w:t>
      </w:r>
      <w:r w:rsidR="00D25957" w:rsidRPr="00AD1106">
        <w:t>прогнозируемого</w:t>
      </w:r>
      <w:r w:rsidR="00B32C3F" w:rsidRPr="00AD1106">
        <w:t xml:space="preserve"> </w:t>
      </w:r>
      <w:r w:rsidR="00D25957" w:rsidRPr="00AD1106">
        <w:t>на</w:t>
      </w:r>
      <w:r w:rsidR="00B32C3F" w:rsidRPr="00AD1106">
        <w:t xml:space="preserve"> </w:t>
      </w:r>
      <w:r w:rsidR="00D25957" w:rsidRPr="00AD1106">
        <w:t>2024</w:t>
      </w:r>
      <w:r w:rsidR="00B32C3F" w:rsidRPr="00AD1106">
        <w:t xml:space="preserve"> </w:t>
      </w:r>
      <w:r w:rsidR="00D25957" w:rsidRPr="00AD1106">
        <w:t>год.</w:t>
      </w:r>
    </w:p>
    <w:p w14:paraId="1627E8D9" w14:textId="77777777" w:rsidR="00D25957" w:rsidRPr="00AD1106" w:rsidRDefault="00D25957" w:rsidP="00D25957">
      <w:r w:rsidRPr="00AD1106">
        <w:t>В</w:t>
      </w:r>
      <w:r w:rsidR="00B32C3F" w:rsidRPr="00AD1106">
        <w:t xml:space="preserve"> </w:t>
      </w:r>
      <w:r w:rsidRPr="00AD1106">
        <w:t>частности,</w:t>
      </w:r>
      <w:r w:rsidR="00B32C3F" w:rsidRPr="00AD1106">
        <w:t xml:space="preserve"> </w:t>
      </w:r>
      <w:r w:rsidRPr="00AD1106">
        <w:t>на</w:t>
      </w:r>
      <w:r w:rsidR="00B32C3F" w:rsidRPr="00AD1106">
        <w:t xml:space="preserve"> </w:t>
      </w:r>
      <w:r w:rsidRPr="00AD1106">
        <w:t>1</w:t>
      </w:r>
      <w:r w:rsidR="00B32C3F" w:rsidRPr="00AD1106">
        <w:t xml:space="preserve"> </w:t>
      </w:r>
      <w:r w:rsidRPr="00AD1106">
        <w:t>июня</w:t>
      </w:r>
      <w:r w:rsidR="00B32C3F" w:rsidRPr="00AD1106">
        <w:t xml:space="preserve"> </w:t>
      </w:r>
      <w:r w:rsidRPr="00AD1106">
        <w:t>на</w:t>
      </w:r>
      <w:r w:rsidR="00B32C3F" w:rsidRPr="00AD1106">
        <w:t xml:space="preserve"> </w:t>
      </w:r>
      <w:r w:rsidRPr="00AD1106">
        <w:t>отдельных</w:t>
      </w:r>
      <w:r w:rsidR="00B32C3F" w:rsidRPr="00AD1106">
        <w:t xml:space="preserve"> </w:t>
      </w:r>
      <w:r w:rsidRPr="00AD1106">
        <w:t>счетах</w:t>
      </w:r>
      <w:r w:rsidR="00B32C3F" w:rsidRPr="00AD1106">
        <w:t xml:space="preserve"> </w:t>
      </w:r>
      <w:r w:rsidRPr="00AD1106">
        <w:t>по</w:t>
      </w:r>
      <w:r w:rsidR="00B32C3F" w:rsidRPr="00AD1106">
        <w:t xml:space="preserve"> </w:t>
      </w:r>
      <w:r w:rsidRPr="00AD1106">
        <w:t>учету</w:t>
      </w:r>
      <w:r w:rsidR="00B32C3F" w:rsidRPr="00AD1106">
        <w:t xml:space="preserve"> </w:t>
      </w:r>
      <w:r w:rsidRPr="00AD1106">
        <w:t>средств</w:t>
      </w:r>
      <w:r w:rsidR="00B32C3F" w:rsidRPr="00AD1106">
        <w:t xml:space="preserve"> </w:t>
      </w:r>
      <w:r w:rsidRPr="00AD1106">
        <w:t>ФНБ</w:t>
      </w:r>
      <w:r w:rsidR="00B32C3F" w:rsidRPr="00AD1106">
        <w:t xml:space="preserve"> </w:t>
      </w:r>
      <w:r w:rsidRPr="00AD1106">
        <w:t>в</w:t>
      </w:r>
      <w:r w:rsidR="00B32C3F" w:rsidRPr="00AD1106">
        <w:t xml:space="preserve"> </w:t>
      </w:r>
      <w:r w:rsidRPr="00AD1106">
        <w:t>Банке</w:t>
      </w:r>
      <w:r w:rsidR="00B32C3F" w:rsidRPr="00AD1106">
        <w:t xml:space="preserve"> </w:t>
      </w:r>
      <w:r w:rsidRPr="00AD1106">
        <w:t>России</w:t>
      </w:r>
      <w:r w:rsidR="00B32C3F" w:rsidRPr="00AD1106">
        <w:t xml:space="preserve"> </w:t>
      </w:r>
      <w:r w:rsidRPr="00AD1106">
        <w:t>размещено:</w:t>
      </w:r>
      <w:r w:rsidR="00B32C3F" w:rsidRPr="00AD1106">
        <w:t xml:space="preserve"> </w:t>
      </w:r>
      <w:r w:rsidRPr="00AD1106">
        <w:t>227,615</w:t>
      </w:r>
      <w:r w:rsidR="00B32C3F" w:rsidRPr="00AD1106">
        <w:t xml:space="preserve"> </w:t>
      </w:r>
      <w:r w:rsidRPr="00AD1106">
        <w:t>миллиарда</w:t>
      </w:r>
      <w:r w:rsidR="00B32C3F" w:rsidRPr="00AD1106">
        <w:t xml:space="preserve"> </w:t>
      </w:r>
      <w:r w:rsidRPr="00AD1106">
        <w:t>китайских</w:t>
      </w:r>
      <w:r w:rsidR="00B32C3F" w:rsidRPr="00AD1106">
        <w:t xml:space="preserve"> </w:t>
      </w:r>
      <w:r w:rsidRPr="00AD1106">
        <w:t>юаней,</w:t>
      </w:r>
      <w:r w:rsidR="00B32C3F" w:rsidRPr="00AD1106">
        <w:t xml:space="preserve"> </w:t>
      </w:r>
      <w:r w:rsidRPr="00AD1106">
        <w:t>329,705</w:t>
      </w:r>
      <w:r w:rsidR="00B32C3F" w:rsidRPr="00AD1106">
        <w:t xml:space="preserve"> </w:t>
      </w:r>
      <w:r w:rsidRPr="00AD1106">
        <w:t>килограмма</w:t>
      </w:r>
      <w:r w:rsidR="00B32C3F" w:rsidRPr="00AD1106">
        <w:t xml:space="preserve"> </w:t>
      </w:r>
      <w:r w:rsidRPr="00AD1106">
        <w:t>золота</w:t>
      </w:r>
      <w:r w:rsidR="00B32C3F" w:rsidRPr="00AD1106">
        <w:t xml:space="preserve"> </w:t>
      </w:r>
      <w:r w:rsidRPr="00AD1106">
        <w:t>в</w:t>
      </w:r>
      <w:r w:rsidR="00B32C3F" w:rsidRPr="00AD1106">
        <w:t xml:space="preserve"> </w:t>
      </w:r>
      <w:r w:rsidRPr="00AD1106">
        <w:t>обезличенной</w:t>
      </w:r>
      <w:r w:rsidR="00B32C3F" w:rsidRPr="00AD1106">
        <w:t xml:space="preserve"> </w:t>
      </w:r>
      <w:r w:rsidRPr="00AD1106">
        <w:t>форме,</w:t>
      </w:r>
      <w:r w:rsidR="00B32C3F" w:rsidRPr="00AD1106">
        <w:t xml:space="preserve"> </w:t>
      </w:r>
      <w:r w:rsidRPr="00AD1106">
        <w:t>1,252</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На</w:t>
      </w:r>
      <w:r w:rsidR="00B32C3F" w:rsidRPr="00AD1106">
        <w:t xml:space="preserve"> </w:t>
      </w:r>
      <w:r w:rsidRPr="00AD1106">
        <w:t>депозитах</w:t>
      </w:r>
      <w:r w:rsidR="00B32C3F" w:rsidRPr="00AD1106">
        <w:t xml:space="preserve"> </w:t>
      </w:r>
      <w:r w:rsidRPr="00AD1106">
        <w:t>и</w:t>
      </w:r>
      <w:r w:rsidR="00B32C3F" w:rsidRPr="00AD1106">
        <w:t xml:space="preserve"> </w:t>
      </w:r>
      <w:r w:rsidRPr="00AD1106">
        <w:t>субординированных</w:t>
      </w:r>
      <w:r w:rsidR="00B32C3F" w:rsidRPr="00AD1106">
        <w:t xml:space="preserve"> </w:t>
      </w:r>
      <w:r w:rsidRPr="00AD1106">
        <w:t>депозитах</w:t>
      </w:r>
      <w:r w:rsidR="00B32C3F" w:rsidRPr="00AD1106">
        <w:t xml:space="preserve"> </w:t>
      </w:r>
      <w:r w:rsidRPr="00AD1106">
        <w:t>в</w:t>
      </w:r>
      <w:r w:rsidR="00B32C3F" w:rsidRPr="00AD1106">
        <w:t xml:space="preserve"> </w:t>
      </w:r>
      <w:r w:rsidRPr="00AD1106">
        <w:t>ВЭБ.РФ</w:t>
      </w:r>
      <w:r w:rsidR="00B32C3F" w:rsidRPr="00AD1106">
        <w:t xml:space="preserve"> </w:t>
      </w:r>
      <w:r w:rsidRPr="00AD1106">
        <w:t>размещено</w:t>
      </w:r>
      <w:r w:rsidR="00B32C3F" w:rsidRPr="00AD1106">
        <w:t xml:space="preserve"> </w:t>
      </w:r>
      <w:r w:rsidRPr="00AD1106">
        <w:t>660,209</w:t>
      </w:r>
      <w:r w:rsidR="00B32C3F" w:rsidRPr="00AD1106">
        <w:t xml:space="preserve"> </w:t>
      </w:r>
      <w:r w:rsidRPr="00AD1106">
        <w:t>миллиарда</w:t>
      </w:r>
      <w:r w:rsidR="00B32C3F" w:rsidRPr="00AD1106">
        <w:t xml:space="preserve"> </w:t>
      </w:r>
      <w:r w:rsidRPr="00AD1106">
        <w:t>рублей.</w:t>
      </w:r>
    </w:p>
    <w:p w14:paraId="141C9C42" w14:textId="77777777" w:rsidR="00D25957" w:rsidRPr="00AD1106" w:rsidRDefault="00D25957" w:rsidP="00D25957">
      <w:r w:rsidRPr="00AD1106">
        <w:t>В</w:t>
      </w:r>
      <w:r w:rsidR="00B32C3F" w:rsidRPr="00AD1106">
        <w:t xml:space="preserve"> </w:t>
      </w:r>
      <w:r w:rsidRPr="00AD1106">
        <w:t>облигации</w:t>
      </w:r>
      <w:r w:rsidR="00B32C3F" w:rsidRPr="00AD1106">
        <w:t xml:space="preserve"> </w:t>
      </w:r>
      <w:r w:rsidRPr="00AD1106">
        <w:t>государственной</w:t>
      </w:r>
      <w:r w:rsidR="00B32C3F" w:rsidRPr="00AD1106">
        <w:t xml:space="preserve"> </w:t>
      </w:r>
      <w:r w:rsidRPr="00AD1106">
        <w:t>компании</w:t>
      </w:r>
      <w:r w:rsidR="00B32C3F" w:rsidRPr="00AD1106">
        <w:t xml:space="preserve"> </w:t>
      </w:r>
      <w:r w:rsidR="00A13ED0" w:rsidRPr="00AD1106">
        <w:t>«</w:t>
      </w:r>
      <w:r w:rsidRPr="00AD1106">
        <w:t>Российские</w:t>
      </w:r>
      <w:r w:rsidR="00B32C3F" w:rsidRPr="00AD1106">
        <w:t xml:space="preserve"> </w:t>
      </w:r>
      <w:r w:rsidRPr="00AD1106">
        <w:t>автомобильные</w:t>
      </w:r>
      <w:r w:rsidR="00B32C3F" w:rsidRPr="00AD1106">
        <w:t xml:space="preserve"> </w:t>
      </w:r>
      <w:r w:rsidRPr="00AD1106">
        <w:t>дороги</w:t>
      </w:r>
      <w:r w:rsidR="00A13ED0" w:rsidRPr="00AD1106">
        <w:t>»</w:t>
      </w:r>
      <w:r w:rsidR="00B32C3F" w:rsidRPr="00AD1106">
        <w:t xml:space="preserve"> </w:t>
      </w:r>
      <w:r w:rsidRPr="00AD1106">
        <w:t>вложено</w:t>
      </w:r>
      <w:r w:rsidR="00B32C3F" w:rsidRPr="00AD1106">
        <w:t xml:space="preserve"> </w:t>
      </w:r>
      <w:r w:rsidRPr="00AD1106">
        <w:t>458,670</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еще</w:t>
      </w:r>
      <w:r w:rsidR="00B32C3F" w:rsidRPr="00AD1106">
        <w:t xml:space="preserve"> </w:t>
      </w:r>
      <w:r w:rsidRPr="00AD1106">
        <w:t>290,496</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вложено</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ООО</w:t>
      </w:r>
      <w:r w:rsidR="00B32C3F" w:rsidRPr="00AD1106">
        <w:t xml:space="preserve"> </w:t>
      </w:r>
      <w:r w:rsidR="00A13ED0" w:rsidRPr="00AD1106">
        <w:t>«</w:t>
      </w:r>
      <w:r w:rsidRPr="00AD1106">
        <w:t>НЛК-Финанс</w:t>
      </w:r>
      <w:r w:rsidR="00A13ED0" w:rsidRPr="00AD1106">
        <w:t>»</w:t>
      </w:r>
      <w:r w:rsidR="00B32C3F" w:rsidRPr="00AD1106">
        <w:t xml:space="preserve"> </w:t>
      </w:r>
      <w:r w:rsidRPr="00AD1106">
        <w:t>и</w:t>
      </w:r>
      <w:r w:rsidR="00B32C3F" w:rsidRPr="00AD1106">
        <w:t xml:space="preserve"> </w:t>
      </w:r>
      <w:r w:rsidRPr="00AD1106">
        <w:t>175,389</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ООО</w:t>
      </w:r>
      <w:r w:rsidR="00B32C3F" w:rsidRPr="00AD1106">
        <w:t xml:space="preserve"> </w:t>
      </w:r>
      <w:r w:rsidR="00A13ED0" w:rsidRPr="00AD1106">
        <w:t>«</w:t>
      </w:r>
      <w:proofErr w:type="spellStart"/>
      <w:r w:rsidRPr="00AD1106">
        <w:t>Авиакапитал</w:t>
      </w:r>
      <w:proofErr w:type="spellEnd"/>
      <w:r w:rsidRPr="00AD1106">
        <w:t>-Сервис</w:t>
      </w:r>
      <w:r w:rsidR="00A13ED0" w:rsidRPr="00AD1106">
        <w:t>»</w:t>
      </w:r>
      <w:r w:rsidRPr="00AD1106">
        <w:t>.</w:t>
      </w:r>
    </w:p>
    <w:p w14:paraId="28A35822" w14:textId="77777777" w:rsidR="00D25957" w:rsidRPr="00AD1106" w:rsidRDefault="00D25957" w:rsidP="00D25957">
      <w:r w:rsidRPr="00AD1106">
        <w:lastRenderedPageBreak/>
        <w:t>Также</w:t>
      </w:r>
      <w:r w:rsidR="00B32C3F" w:rsidRPr="00AD1106">
        <w:t xml:space="preserve"> </w:t>
      </w:r>
      <w:r w:rsidRPr="00AD1106">
        <w:t>125,467</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было</w:t>
      </w:r>
      <w:r w:rsidR="00B32C3F" w:rsidRPr="00AD1106">
        <w:t xml:space="preserve"> </w:t>
      </w:r>
      <w:r w:rsidRPr="00AD1106">
        <w:t>вложено</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ППК</w:t>
      </w:r>
      <w:r w:rsidR="00B32C3F" w:rsidRPr="00AD1106">
        <w:t xml:space="preserve"> </w:t>
      </w:r>
      <w:r w:rsidR="00A13ED0" w:rsidRPr="00AD1106">
        <w:t>«</w:t>
      </w:r>
      <w:r w:rsidRPr="00AD1106">
        <w:t>Фонд</w:t>
      </w:r>
      <w:r w:rsidR="00B32C3F" w:rsidRPr="00AD1106">
        <w:t xml:space="preserve"> </w:t>
      </w:r>
      <w:r w:rsidRPr="00AD1106">
        <w:t>развития</w:t>
      </w:r>
      <w:r w:rsidR="00B32C3F" w:rsidRPr="00AD1106">
        <w:t xml:space="preserve"> </w:t>
      </w:r>
      <w:r w:rsidRPr="00AD1106">
        <w:t>территорий</w:t>
      </w:r>
      <w:r w:rsidR="00A13ED0" w:rsidRPr="00AD1106">
        <w:t>»</w:t>
      </w:r>
      <w:r w:rsidRPr="00AD1106">
        <w:t>,</w:t>
      </w:r>
      <w:r w:rsidR="00B32C3F" w:rsidRPr="00AD1106">
        <w:t xml:space="preserve"> </w:t>
      </w:r>
      <w:r w:rsidRPr="00AD1106">
        <w:t>137,743</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ГТЛК,</w:t>
      </w:r>
      <w:r w:rsidR="00B32C3F" w:rsidRPr="00AD1106">
        <w:t xml:space="preserve"> </w:t>
      </w:r>
      <w:r w:rsidRPr="00AD1106">
        <w:t>60</w:t>
      </w:r>
      <w:r w:rsidR="00B32C3F" w:rsidRPr="00AD1106">
        <w:t xml:space="preserve"> </w:t>
      </w:r>
      <w:r w:rsidRPr="00AD1106">
        <w:t>миллиардов</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VK,</w:t>
      </w:r>
      <w:r w:rsidR="00B32C3F" w:rsidRPr="00AD1106">
        <w:t xml:space="preserve"> </w:t>
      </w:r>
      <w:r w:rsidRPr="00AD1106">
        <w:t>153,989</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госкорпорации</w:t>
      </w:r>
      <w:r w:rsidR="00B32C3F" w:rsidRPr="00AD1106">
        <w:t xml:space="preserve"> </w:t>
      </w:r>
      <w:r w:rsidR="00A13ED0" w:rsidRPr="00AD1106">
        <w:t>«</w:t>
      </w:r>
      <w:r w:rsidRPr="00AD1106">
        <w:t>Ростех</w:t>
      </w:r>
      <w:r w:rsidR="00A13ED0" w:rsidRPr="00AD1106">
        <w:t>»</w:t>
      </w:r>
      <w:r w:rsidRPr="00AD1106">
        <w:t>,</w:t>
      </w:r>
      <w:r w:rsidR="00B32C3F" w:rsidRPr="00AD1106">
        <w:t xml:space="preserve"> </w:t>
      </w:r>
      <w:r w:rsidRPr="00AD1106">
        <w:t>4,05</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ООО</w:t>
      </w:r>
      <w:r w:rsidR="00B32C3F" w:rsidRPr="00AD1106">
        <w:t xml:space="preserve"> </w:t>
      </w:r>
      <w:r w:rsidR="00A13ED0" w:rsidRPr="00AD1106">
        <w:t>«</w:t>
      </w:r>
      <w:r w:rsidRPr="00AD1106">
        <w:t>Инфраструктурные</w:t>
      </w:r>
      <w:r w:rsidR="00B32C3F" w:rsidRPr="00AD1106">
        <w:t xml:space="preserve"> </w:t>
      </w:r>
      <w:r w:rsidRPr="00AD1106">
        <w:t>инвестиции-4</w:t>
      </w:r>
      <w:r w:rsidR="00A13ED0" w:rsidRPr="00AD1106">
        <w:t>»</w:t>
      </w:r>
      <w:r w:rsidRPr="00AD1106">
        <w:t>.</w:t>
      </w:r>
      <w:r w:rsidR="00B32C3F" w:rsidRPr="00AD1106">
        <w:t xml:space="preserve"> </w:t>
      </w:r>
      <w:r w:rsidRPr="00AD1106">
        <w:t>В</w:t>
      </w:r>
      <w:r w:rsidR="00B32C3F" w:rsidRPr="00AD1106">
        <w:t xml:space="preserve"> </w:t>
      </w:r>
      <w:r w:rsidRPr="00AD1106">
        <w:t>облигации</w:t>
      </w:r>
      <w:r w:rsidR="00B32C3F" w:rsidRPr="00AD1106">
        <w:t xml:space="preserve"> </w:t>
      </w:r>
      <w:r w:rsidRPr="00AD1106">
        <w:t>иных</w:t>
      </w:r>
      <w:r w:rsidR="00B32C3F" w:rsidRPr="00AD1106">
        <w:t xml:space="preserve"> </w:t>
      </w:r>
      <w:r w:rsidRPr="00AD1106">
        <w:t>российских</w:t>
      </w:r>
      <w:r w:rsidR="00B32C3F" w:rsidRPr="00AD1106">
        <w:t xml:space="preserve"> </w:t>
      </w:r>
      <w:r w:rsidRPr="00AD1106">
        <w:t>эмитентов</w:t>
      </w:r>
      <w:r w:rsidR="00B32C3F" w:rsidRPr="00AD1106">
        <w:t xml:space="preserve"> </w:t>
      </w:r>
      <w:r w:rsidRPr="00AD1106">
        <w:t>было</w:t>
      </w:r>
      <w:r w:rsidR="00B32C3F" w:rsidRPr="00AD1106">
        <w:t xml:space="preserve"> </w:t>
      </w:r>
      <w:r w:rsidRPr="00AD1106">
        <w:t>вложено</w:t>
      </w:r>
      <w:r w:rsidR="00B32C3F" w:rsidRPr="00AD1106">
        <w:t xml:space="preserve"> </w:t>
      </w:r>
      <w:r w:rsidRPr="00AD1106">
        <w:t>11</w:t>
      </w:r>
      <w:r w:rsidR="00B32C3F" w:rsidRPr="00AD1106">
        <w:t xml:space="preserve"> </w:t>
      </w:r>
      <w:r w:rsidRPr="00AD1106">
        <w:t>миллиардов</w:t>
      </w:r>
      <w:r w:rsidR="00B32C3F" w:rsidRPr="00AD1106">
        <w:t xml:space="preserve"> </w:t>
      </w:r>
      <w:r w:rsidRPr="00AD1106">
        <w:t>рублей</w:t>
      </w:r>
      <w:r w:rsidR="00B32C3F" w:rsidRPr="00AD1106">
        <w:t xml:space="preserve"> </w:t>
      </w:r>
      <w:r w:rsidRPr="00AD1106">
        <w:t>и</w:t>
      </w:r>
      <w:r w:rsidR="00B32C3F" w:rsidRPr="00AD1106">
        <w:t xml:space="preserve"> </w:t>
      </w:r>
      <w:r w:rsidRPr="00AD1106">
        <w:t>1,875</w:t>
      </w:r>
      <w:r w:rsidR="00B32C3F" w:rsidRPr="00AD1106">
        <w:t xml:space="preserve"> </w:t>
      </w:r>
      <w:r w:rsidRPr="00AD1106">
        <w:t>миллиарда</w:t>
      </w:r>
      <w:r w:rsidR="00B32C3F" w:rsidRPr="00AD1106">
        <w:t xml:space="preserve"> </w:t>
      </w:r>
      <w:r w:rsidRPr="00AD1106">
        <w:t>долларов.</w:t>
      </w:r>
    </w:p>
    <w:p w14:paraId="1D78E71F" w14:textId="77777777" w:rsidR="00D25957" w:rsidRDefault="00D25957" w:rsidP="00D25957">
      <w:r w:rsidRPr="00AD1106">
        <w:t>Совокупная</w:t>
      </w:r>
      <w:r w:rsidR="00B32C3F" w:rsidRPr="00AD1106">
        <w:t xml:space="preserve"> </w:t>
      </w:r>
      <w:r w:rsidRPr="00AD1106">
        <w:t>расчетная</w:t>
      </w:r>
      <w:r w:rsidR="00B32C3F" w:rsidRPr="00AD1106">
        <w:t xml:space="preserve"> </w:t>
      </w:r>
      <w:r w:rsidRPr="00AD1106">
        <w:t>сумма</w:t>
      </w:r>
      <w:r w:rsidR="00B32C3F" w:rsidRPr="00AD1106">
        <w:t xml:space="preserve"> </w:t>
      </w:r>
      <w:r w:rsidRPr="00AD1106">
        <w:t>дохода</w:t>
      </w:r>
      <w:r w:rsidR="00B32C3F" w:rsidRPr="00AD1106">
        <w:t xml:space="preserve"> </w:t>
      </w:r>
      <w:r w:rsidRPr="00AD1106">
        <w:t>от</w:t>
      </w:r>
      <w:r w:rsidR="00B32C3F" w:rsidRPr="00AD1106">
        <w:t xml:space="preserve"> </w:t>
      </w:r>
      <w:r w:rsidRPr="00AD1106">
        <w:t>размещения</w:t>
      </w:r>
      <w:r w:rsidR="00B32C3F" w:rsidRPr="00AD1106">
        <w:t xml:space="preserve"> </w:t>
      </w:r>
      <w:r w:rsidRPr="00AD1106">
        <w:t>средств</w:t>
      </w:r>
      <w:r w:rsidR="00B32C3F" w:rsidRPr="00AD1106">
        <w:t xml:space="preserve"> </w:t>
      </w:r>
      <w:r w:rsidRPr="00AD1106">
        <w:t>ФНБ</w:t>
      </w:r>
      <w:r w:rsidR="00B32C3F" w:rsidRPr="00AD1106">
        <w:t xml:space="preserve"> </w:t>
      </w:r>
      <w:r w:rsidRPr="00AD1106">
        <w:t>на</w:t>
      </w:r>
      <w:r w:rsidR="00B32C3F" w:rsidRPr="00AD1106">
        <w:t xml:space="preserve"> </w:t>
      </w:r>
      <w:r w:rsidRPr="00AD1106">
        <w:t>счетах</w:t>
      </w:r>
      <w:r w:rsidR="00B32C3F" w:rsidRPr="00AD1106">
        <w:t xml:space="preserve"> </w:t>
      </w:r>
      <w:r w:rsidRPr="00AD1106">
        <w:t>в</w:t>
      </w:r>
      <w:r w:rsidR="00B32C3F" w:rsidRPr="00AD1106">
        <w:t xml:space="preserve"> </w:t>
      </w:r>
      <w:r w:rsidRPr="00AD1106">
        <w:t>иностранной</w:t>
      </w:r>
      <w:r w:rsidR="00B32C3F" w:rsidRPr="00AD1106">
        <w:t xml:space="preserve"> </w:t>
      </w:r>
      <w:r w:rsidRPr="00AD1106">
        <w:t>валюте</w:t>
      </w:r>
      <w:r w:rsidR="00B32C3F" w:rsidRPr="00AD1106">
        <w:t xml:space="preserve"> </w:t>
      </w:r>
      <w:r w:rsidRPr="00AD1106">
        <w:t>в</w:t>
      </w:r>
      <w:r w:rsidR="00B32C3F" w:rsidRPr="00AD1106">
        <w:t xml:space="preserve"> </w:t>
      </w:r>
      <w:r w:rsidRPr="00AD1106">
        <w:t>Банке</w:t>
      </w:r>
      <w:r w:rsidR="00B32C3F" w:rsidRPr="00AD1106">
        <w:t xml:space="preserve"> </w:t>
      </w:r>
      <w:r w:rsidRPr="00AD1106">
        <w:t>России,</w:t>
      </w:r>
      <w:r w:rsidR="00B32C3F" w:rsidRPr="00AD1106">
        <w:t xml:space="preserve"> </w:t>
      </w:r>
      <w:r w:rsidRPr="00AD1106">
        <w:t>пересчитанного</w:t>
      </w:r>
      <w:r w:rsidR="00B32C3F" w:rsidRPr="00AD1106">
        <w:t xml:space="preserve"> </w:t>
      </w:r>
      <w:r w:rsidRPr="00AD1106">
        <w:t>в</w:t>
      </w:r>
      <w:r w:rsidR="00B32C3F" w:rsidRPr="00AD1106">
        <w:t xml:space="preserve"> </w:t>
      </w:r>
      <w:r w:rsidRPr="00AD1106">
        <w:t>доллары,</w:t>
      </w:r>
      <w:r w:rsidR="00B32C3F" w:rsidRPr="00AD1106">
        <w:t xml:space="preserve"> </w:t>
      </w:r>
      <w:r w:rsidRPr="00AD1106">
        <w:t>за</w:t>
      </w:r>
      <w:r w:rsidR="00B32C3F" w:rsidRPr="00AD1106">
        <w:t xml:space="preserve"> </w:t>
      </w:r>
      <w:r w:rsidRPr="00AD1106">
        <w:t>период</w:t>
      </w:r>
      <w:r w:rsidR="00B32C3F" w:rsidRPr="00AD1106">
        <w:t xml:space="preserve"> </w:t>
      </w:r>
      <w:r w:rsidRPr="00AD1106">
        <w:t>с</w:t>
      </w:r>
      <w:r w:rsidR="00B32C3F" w:rsidRPr="00AD1106">
        <w:t xml:space="preserve"> </w:t>
      </w:r>
      <w:r w:rsidRPr="00AD1106">
        <w:t>15</w:t>
      </w:r>
      <w:r w:rsidR="00B32C3F" w:rsidRPr="00AD1106">
        <w:t xml:space="preserve"> </w:t>
      </w:r>
      <w:r w:rsidRPr="00AD1106">
        <w:t>декабря</w:t>
      </w:r>
      <w:r w:rsidR="00B32C3F" w:rsidRPr="00AD1106">
        <w:t xml:space="preserve"> </w:t>
      </w:r>
      <w:r w:rsidRPr="00AD1106">
        <w:t>2023</w:t>
      </w:r>
      <w:r w:rsidR="00B32C3F" w:rsidRPr="00AD1106">
        <w:t xml:space="preserve"> </w:t>
      </w:r>
      <w:r w:rsidRPr="00AD1106">
        <w:t>года</w:t>
      </w:r>
      <w:r w:rsidR="00B32C3F" w:rsidRPr="00AD1106">
        <w:t xml:space="preserve"> </w:t>
      </w:r>
      <w:r w:rsidRPr="00AD1106">
        <w:t>по</w:t>
      </w:r>
      <w:r w:rsidR="00B32C3F" w:rsidRPr="00AD1106">
        <w:t xml:space="preserve"> </w:t>
      </w:r>
      <w:r w:rsidRPr="00AD1106">
        <w:t>31</w:t>
      </w:r>
      <w:r w:rsidR="00B32C3F" w:rsidRPr="00AD1106">
        <w:t xml:space="preserve"> </w:t>
      </w:r>
      <w:r w:rsidRPr="00AD1106">
        <w:t>мая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составила</w:t>
      </w:r>
      <w:r w:rsidR="00B32C3F" w:rsidRPr="00AD1106">
        <w:t xml:space="preserve"> </w:t>
      </w:r>
      <w:r w:rsidRPr="00AD1106">
        <w:t>50,2</w:t>
      </w:r>
      <w:r w:rsidR="00B32C3F" w:rsidRPr="00AD1106">
        <w:t xml:space="preserve"> </w:t>
      </w:r>
      <w:r w:rsidRPr="00AD1106">
        <w:t>миллиона</w:t>
      </w:r>
      <w:r w:rsidR="00B32C3F" w:rsidRPr="00AD1106">
        <w:t xml:space="preserve"> </w:t>
      </w:r>
      <w:r w:rsidRPr="00AD1106">
        <w:t>долларов,</w:t>
      </w:r>
      <w:r w:rsidR="00B32C3F" w:rsidRPr="00AD1106">
        <w:t xml:space="preserve"> </w:t>
      </w:r>
      <w:r w:rsidRPr="00AD1106">
        <w:t>что</w:t>
      </w:r>
      <w:r w:rsidR="00B32C3F" w:rsidRPr="00AD1106">
        <w:t xml:space="preserve"> </w:t>
      </w:r>
      <w:r w:rsidRPr="00AD1106">
        <w:t>эквивалентно</w:t>
      </w:r>
      <w:r w:rsidR="00B32C3F" w:rsidRPr="00AD1106">
        <w:t xml:space="preserve"> </w:t>
      </w:r>
      <w:r w:rsidRPr="00AD1106">
        <w:t>4,510</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отметили</w:t>
      </w:r>
      <w:r w:rsidR="00B32C3F" w:rsidRPr="00AD1106">
        <w:t xml:space="preserve"> </w:t>
      </w:r>
      <w:r w:rsidRPr="00AD1106">
        <w:t>в</w:t>
      </w:r>
      <w:r w:rsidR="00B32C3F" w:rsidRPr="00AD1106">
        <w:t xml:space="preserve"> </w:t>
      </w:r>
      <w:r w:rsidRPr="00AD1106">
        <w:t>министерстве.</w:t>
      </w:r>
      <w:r w:rsidR="00B32C3F" w:rsidRPr="00AD1106">
        <w:t xml:space="preserve"> </w:t>
      </w:r>
      <w:r w:rsidRPr="00AD1106">
        <w:t>Курсовая</w:t>
      </w:r>
      <w:r w:rsidR="00B32C3F" w:rsidRPr="00AD1106">
        <w:t xml:space="preserve"> </w:t>
      </w:r>
      <w:r w:rsidRPr="00AD1106">
        <w:t>разница</w:t>
      </w:r>
      <w:r w:rsidR="00B32C3F" w:rsidRPr="00AD1106">
        <w:t xml:space="preserve"> </w:t>
      </w:r>
      <w:r w:rsidRPr="00AD1106">
        <w:t>по</w:t>
      </w:r>
      <w:r w:rsidR="00B32C3F" w:rsidRPr="00AD1106">
        <w:t xml:space="preserve"> </w:t>
      </w:r>
      <w:r w:rsidRPr="00AD1106">
        <w:t>номинированным</w:t>
      </w:r>
      <w:r w:rsidR="00B32C3F" w:rsidRPr="00AD1106">
        <w:t xml:space="preserve"> </w:t>
      </w:r>
      <w:r w:rsidRPr="00AD1106">
        <w:t>в</w:t>
      </w:r>
      <w:r w:rsidR="00B32C3F" w:rsidRPr="00AD1106">
        <w:t xml:space="preserve"> </w:t>
      </w:r>
      <w:r w:rsidRPr="00AD1106">
        <w:t>иностранной</w:t>
      </w:r>
      <w:r w:rsidR="00B32C3F" w:rsidRPr="00AD1106">
        <w:t xml:space="preserve"> </w:t>
      </w:r>
      <w:r w:rsidRPr="00AD1106">
        <w:t>валюте</w:t>
      </w:r>
      <w:r w:rsidR="00B32C3F" w:rsidRPr="00AD1106">
        <w:t xml:space="preserve"> </w:t>
      </w:r>
      <w:r w:rsidRPr="00AD1106">
        <w:t>активам</w:t>
      </w:r>
      <w:r w:rsidR="00B32C3F" w:rsidRPr="00AD1106">
        <w:t xml:space="preserve"> </w:t>
      </w:r>
      <w:r w:rsidRPr="00AD1106">
        <w:t>фонда</w:t>
      </w:r>
      <w:r w:rsidR="00B32C3F" w:rsidRPr="00AD1106">
        <w:t xml:space="preserve"> </w:t>
      </w:r>
      <w:r w:rsidRPr="00AD1106">
        <w:t>и</w:t>
      </w:r>
      <w:r w:rsidR="00B32C3F" w:rsidRPr="00AD1106">
        <w:t xml:space="preserve"> </w:t>
      </w:r>
      <w:r w:rsidRPr="00AD1106">
        <w:t>переоценка</w:t>
      </w:r>
      <w:r w:rsidR="00B32C3F" w:rsidRPr="00AD1106">
        <w:t xml:space="preserve"> </w:t>
      </w:r>
      <w:r w:rsidRPr="00AD1106">
        <w:t>стоимости</w:t>
      </w:r>
      <w:r w:rsidR="00B32C3F" w:rsidRPr="00AD1106">
        <w:t xml:space="preserve"> </w:t>
      </w:r>
      <w:r w:rsidRPr="00AD1106">
        <w:t>золота,</w:t>
      </w:r>
      <w:r w:rsidR="00B32C3F" w:rsidRPr="00AD1106">
        <w:t xml:space="preserve"> </w:t>
      </w:r>
      <w:r w:rsidRPr="00AD1106">
        <w:t>в</w:t>
      </w:r>
      <w:r w:rsidR="00B32C3F" w:rsidRPr="00AD1106">
        <w:t xml:space="preserve"> </w:t>
      </w:r>
      <w:r w:rsidRPr="00AD1106">
        <w:t>которое</w:t>
      </w:r>
      <w:r w:rsidR="00B32C3F" w:rsidRPr="00AD1106">
        <w:t xml:space="preserve"> </w:t>
      </w:r>
      <w:r w:rsidRPr="00AD1106">
        <w:t>инвестированы</w:t>
      </w:r>
      <w:r w:rsidR="00B32C3F" w:rsidRPr="00AD1106">
        <w:t xml:space="preserve"> </w:t>
      </w:r>
      <w:r w:rsidRPr="00AD1106">
        <w:t>средства</w:t>
      </w:r>
      <w:r w:rsidR="00B32C3F" w:rsidRPr="00AD1106">
        <w:t xml:space="preserve"> </w:t>
      </w:r>
      <w:r w:rsidRPr="00AD1106">
        <w:t>фонда,</w:t>
      </w:r>
      <w:r w:rsidR="00B32C3F" w:rsidRPr="00AD1106">
        <w:t xml:space="preserve"> </w:t>
      </w:r>
      <w:r w:rsidRPr="00AD1106">
        <w:t>за</w:t>
      </w:r>
      <w:r w:rsidR="00B32C3F" w:rsidRPr="00AD1106">
        <w:t xml:space="preserve"> </w:t>
      </w:r>
      <w:r w:rsidRPr="00AD1106">
        <w:t>период</w:t>
      </w:r>
      <w:r w:rsidR="00B32C3F" w:rsidRPr="00AD1106">
        <w:t xml:space="preserve"> </w:t>
      </w:r>
      <w:r w:rsidRPr="00AD1106">
        <w:t>с</w:t>
      </w:r>
      <w:r w:rsidR="00B32C3F" w:rsidRPr="00AD1106">
        <w:t xml:space="preserve"> </w:t>
      </w:r>
      <w:r w:rsidRPr="00AD1106">
        <w:t>1</w:t>
      </w:r>
      <w:r w:rsidR="00B32C3F" w:rsidRPr="00AD1106">
        <w:t xml:space="preserve"> </w:t>
      </w:r>
      <w:r w:rsidRPr="00AD1106">
        <w:t>января</w:t>
      </w:r>
      <w:r w:rsidR="00B32C3F" w:rsidRPr="00AD1106">
        <w:t xml:space="preserve"> </w:t>
      </w:r>
      <w:r w:rsidRPr="00AD1106">
        <w:t>по</w:t>
      </w:r>
      <w:r w:rsidR="00B32C3F" w:rsidRPr="00AD1106">
        <w:t xml:space="preserve"> </w:t>
      </w:r>
      <w:r w:rsidRPr="00AD1106">
        <w:t>31</w:t>
      </w:r>
      <w:r w:rsidR="00B32C3F" w:rsidRPr="00AD1106">
        <w:t xml:space="preserve"> </w:t>
      </w:r>
      <w:r w:rsidRPr="00AD1106">
        <w:t>мая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в</w:t>
      </w:r>
      <w:r w:rsidR="00B32C3F" w:rsidRPr="00AD1106">
        <w:t xml:space="preserve"> </w:t>
      </w:r>
      <w:r w:rsidRPr="00AD1106">
        <w:t>совокупности</w:t>
      </w:r>
      <w:r w:rsidR="00B32C3F" w:rsidRPr="00AD1106">
        <w:t xml:space="preserve"> </w:t>
      </w:r>
      <w:r w:rsidRPr="00AD1106">
        <w:t>составили</w:t>
      </w:r>
      <w:r w:rsidR="00B32C3F" w:rsidRPr="00AD1106">
        <w:t xml:space="preserve"> </w:t>
      </w:r>
      <w:r w:rsidRPr="00AD1106">
        <w:t>222,57</w:t>
      </w:r>
      <w:r w:rsidR="00B32C3F" w:rsidRPr="00AD1106">
        <w:t xml:space="preserve"> </w:t>
      </w:r>
      <w:r w:rsidRPr="00AD1106">
        <w:t>миллиарда</w:t>
      </w:r>
      <w:r w:rsidR="00B32C3F" w:rsidRPr="00AD1106">
        <w:t xml:space="preserve"> </w:t>
      </w:r>
      <w:r w:rsidRPr="00AD1106">
        <w:t>рублей,</w:t>
      </w:r>
      <w:r w:rsidR="00B32C3F" w:rsidRPr="00AD1106">
        <w:t xml:space="preserve"> </w:t>
      </w:r>
      <w:r w:rsidRPr="00AD1106">
        <w:t>сообщили</w:t>
      </w:r>
      <w:r w:rsidR="00B32C3F" w:rsidRPr="00AD1106">
        <w:t xml:space="preserve"> </w:t>
      </w:r>
      <w:r w:rsidRPr="00AD1106">
        <w:t>в</w:t>
      </w:r>
      <w:r w:rsidR="00B32C3F" w:rsidRPr="00AD1106">
        <w:t xml:space="preserve"> </w:t>
      </w:r>
      <w:r w:rsidRPr="00AD1106">
        <w:t>Минфине.</w:t>
      </w:r>
    </w:p>
    <w:p w14:paraId="34A8CEBE" w14:textId="77777777" w:rsidR="00AA27FA" w:rsidRPr="00AD1106" w:rsidRDefault="00AA27FA" w:rsidP="00AA27FA">
      <w:pPr>
        <w:pStyle w:val="2"/>
      </w:pPr>
      <w:bookmarkStart w:id="92" w:name="_Toc168554804"/>
      <w:r w:rsidRPr="00AD1106">
        <w:t>Коммерсантъ - Деньги, 06.06.2024, Татьяна ПАЛАЕВА, Рубль набирает вес. В отсутствие достаточного спроса на валюту</w:t>
      </w:r>
      <w:bookmarkEnd w:id="92"/>
    </w:p>
    <w:p w14:paraId="4B101994" w14:textId="77777777" w:rsidR="00AA27FA" w:rsidRPr="00AD1106" w:rsidRDefault="00AA27FA" w:rsidP="00AA27FA">
      <w:pPr>
        <w:pStyle w:val="3"/>
      </w:pPr>
      <w:bookmarkStart w:id="93" w:name="_Toc168554805"/>
      <w:r w:rsidRPr="00AD1106">
        <w:t>В мае биржевой курс доллара впервые за четыре месяца опустился ниже 90 руб./$, потеряв с середины апреля почти 4,5 руб. Снижение происходит на фоне обязательной продажи экспортерами валютной выручки, объемы которой выросли на фоне высоких цен на нефть, а также низкого спроса на валюту со стороны импортеров и населения. Аналитики не исключают снижения курса до 88 руб./$, затем ждут его подъема до 98 руб./$.</w:t>
      </w:r>
      <w:bookmarkEnd w:id="93"/>
    </w:p>
    <w:p w14:paraId="43B21257" w14:textId="77777777" w:rsidR="00AA27FA" w:rsidRPr="00AD1106" w:rsidRDefault="00AA27FA" w:rsidP="00AA27FA">
      <w:r w:rsidRPr="00AD1106">
        <w:t>В конце мая курс доллара на Московской бирже впервые за четыре месяца опустился ниже 90 руб./$. 21 мая он достиг 89,75 руб./$ - минимума с 31 января. Даже с учетом последовавшей коррекции курс остался более чем на 4,5 руб. ниже локального максимума, установленного 17 апреля, и на 30 коп. ниже, чем в конце 2023 года.</w:t>
      </w:r>
    </w:p>
    <w:p w14:paraId="217669B3" w14:textId="77777777" w:rsidR="00AA27FA" w:rsidRPr="00AD1106" w:rsidRDefault="00AA27FA" w:rsidP="00AA27FA">
      <w:r w:rsidRPr="00AD1106">
        <w:t>С середины января по середину апреля курс доллара вырос почти на 7 руб., до 94,54 руб./$, обновив максимум с октября 2023 года. Причин для этого было несколько: проблемы с расчетами за российский экспорт, падение поставок нефти и нефтепродуктов. С января Россия добровольно сократила поставки нефти и нефтепродуктов на 500 тыс. баррелей в сутки (б/с). С 1 марта экспорт бензина был запрещен. В начале марта вице-премьер Александр Новак анонсировал еще одно сокращение экспорта нефти во втором квартале совокупно на 471 тыс. б/с.</w:t>
      </w:r>
    </w:p>
    <w:p w14:paraId="56C1C68D" w14:textId="77777777" w:rsidR="00AA27FA" w:rsidRPr="00AD1106" w:rsidRDefault="00AA27FA" w:rsidP="00AA27FA">
      <w:r w:rsidRPr="00AD1106">
        <w:t>«Против рубля играли опасения непродления обязательной продажи валютной выручки после 30 апреля и девальвационные ожидания после выборов», - полагает главный аналитик Совкомбанка Михаил Васильев. Он напоминает, что с октября прошлого года экспортеры обязаны были, в соответствии с указом президента, репатриировать не менее 80% всей иностранной валюты, полученной в соответствии с условиями их экспортных контрактов, из которых не менее 90% необходимо продать на рынке в течение двух недель. Этот фактор был одним из ключевых, позволивших вернуть курс доллара ниже уровня 100 руб./$, который был достигнут летом минувшего года.</w:t>
      </w:r>
    </w:p>
    <w:p w14:paraId="62EAF6D9" w14:textId="77777777" w:rsidR="00AA27FA" w:rsidRPr="00AD1106" w:rsidRDefault="00AA27FA" w:rsidP="00AA27FA">
      <w:r w:rsidRPr="00AD1106">
        <w:lastRenderedPageBreak/>
        <w:t xml:space="preserve">27 апреля правительство утвердило требование об обязательной репатриации и продаже валютной выручки. С 90 до 120 дней был увеличен срок зачисления экспортерами валютной выручки на свои счета со дня передачи нерезидентам товаров, выполнения для них работ и оказания услуг в соответствии с внешнеторговыми контрактами. С учетом потребности экспортеров в рублевых средствах для уплаты налогов, а также подготовки компаний к весенне-летнему периоду выплат дивидендов конвертация валюты проходила в мае быстрее обычного. Начальник отдела экономического и отраслевого анализа ПСБ Евгений </w:t>
      </w:r>
      <w:proofErr w:type="spellStart"/>
      <w:r w:rsidRPr="00AD1106">
        <w:t>Локтюхов</w:t>
      </w:r>
      <w:proofErr w:type="spellEnd"/>
      <w:r w:rsidRPr="00AD1106">
        <w:t xml:space="preserve"> не исключает, что на укрепление рубля могла повлиять подготовка ЛУКОЙЛа к выплате дивидендов. Акционеры компании одобрили выплаты в размере 345,047 млрд руб.</w:t>
      </w:r>
    </w:p>
    <w:p w14:paraId="6B0CC4B0" w14:textId="77777777" w:rsidR="00AA27FA" w:rsidRPr="00AD1106" w:rsidRDefault="00AA27FA" w:rsidP="00AA27FA">
      <w:r w:rsidRPr="00AD1106">
        <w:fldChar w:fldCharType="begin"/>
      </w:r>
      <w:r w:rsidRPr="00AD1106">
        <w:instrText xml:space="preserve"> INCLUDEPICTURE "https://iy.kommersant.ru/ISSUES.PHOTO/TEMA2/2024/015/dinamika_kursa_dollara.jpg" \* MERGEFORMATINET </w:instrText>
      </w:r>
      <w:r w:rsidRPr="00AD1106">
        <w:fldChar w:fldCharType="separate"/>
      </w:r>
      <w:r>
        <w:fldChar w:fldCharType="begin"/>
      </w:r>
      <w:r>
        <w:instrText xml:space="preserve"> INCLUDEPICTURE  "https://iy.kommersant.ru/ISSUES.PHOTO/TEMA2/2024/015/dinamika_kursa_dollara.jpg" \* MERGEFORMATINET </w:instrText>
      </w:r>
      <w:r>
        <w:fldChar w:fldCharType="separate"/>
      </w:r>
      <w:r>
        <w:pict w14:anchorId="75CF8185">
          <v:shape id="_x0000_i1033" type="#_x0000_t75" alt="" style="width:482.25pt;height:93pt">
            <v:imagedata r:id="rId31" r:href="rId32"/>
          </v:shape>
        </w:pict>
      </w:r>
      <w:r>
        <w:fldChar w:fldCharType="end"/>
      </w:r>
      <w:r w:rsidRPr="00AD1106">
        <w:fldChar w:fldCharType="end"/>
      </w:r>
    </w:p>
    <w:p w14:paraId="63E27651" w14:textId="77777777" w:rsidR="00AA27FA" w:rsidRPr="00AD1106" w:rsidRDefault="00AA27FA" w:rsidP="00AA27FA">
      <w:r w:rsidRPr="00AD1106">
        <w:t xml:space="preserve">В мае резко выросло предложение валюты и со стороны Банка России в рамках действия бюджетного правила. Тогда же Минфин более чем вдвое сократил объем закупки иностранной валюты, с 235,3 млрд до 110,9 млрд руб. С учетом того, что ЦБ в рамках </w:t>
      </w:r>
      <w:proofErr w:type="spellStart"/>
      <w:r w:rsidRPr="00AD1106">
        <w:t>зеркалирования</w:t>
      </w:r>
      <w:proofErr w:type="spellEnd"/>
      <w:r w:rsidRPr="00AD1106">
        <w:t xml:space="preserve"> трат ФНБ продолжил ежедневно продавать валюту объемом в 11,8 млрд руб., чистые продажи валюты в мае выросли более чем в десять раз, до 6,3 млрд руб. в день.</w:t>
      </w:r>
    </w:p>
    <w:p w14:paraId="01E1EE4D" w14:textId="77777777" w:rsidR="00AA27FA" w:rsidRPr="00AD1106" w:rsidRDefault="00AA27FA" w:rsidP="00AA27FA">
      <w:r w:rsidRPr="00AD1106">
        <w:t>Сказывался и низкий спрос на валюту со стороны населения и импортеров, которые вслед за экспортерами столкнулись с проблемами проведения расчетов за поставки. Поставки сократились из-за рисков вторичных санкций. «США, Европа и в целом недружественный Запад сейчас фокусируются на соблюдении уже действующих ограничений и настоятельно рекомендуют дружественным РФ странам не помогать обходить санкции, угрожая вторичными санкциями», - поясняет Михаил Васильев. Он напоминает, что с начала года турецкие банки стали отказывать в проведении трансакций с российскими контрагентами. Кроме того, этой весной, по его словам, существенно ухудшилась ситуация с платежами в Китай, которая, по его оценкам, больше повлияла на импорт, чем на экспорт.</w:t>
      </w:r>
    </w:p>
    <w:p w14:paraId="537FB086" w14:textId="77777777" w:rsidR="00AA27FA" w:rsidRPr="00AD1106" w:rsidRDefault="00AA27FA" w:rsidP="00AA27FA">
      <w:r w:rsidRPr="00AD1106">
        <w:t xml:space="preserve">О снижении активности населения на валютном рынке говорят данные торгов Московской биржи. По оценкам «Денег», в весенние месяцы в режиме торгов «завтра» с долларом в среднем ежедневно совершалось менее 20 тыс. операций - на 13% меньше зимних месяцев и на 9% - аналогичного периода 2023 года. Снижению активности способствовали низкая волатильность курсов, майские праздники и жесткая политика ЦБ. В апреле регулятор сохранил ключевую ставку на уровне 16%, повысив прогнозы средней ставки до конца года с </w:t>
      </w:r>
      <w:proofErr w:type="gramStart"/>
      <w:r w:rsidRPr="00AD1106">
        <w:t>13,50-15,50</w:t>
      </w:r>
      <w:proofErr w:type="gramEnd"/>
      <w:r w:rsidRPr="00AD1106">
        <w:t>% до 15-16%.</w:t>
      </w:r>
    </w:p>
    <w:p w14:paraId="64A3F97E" w14:textId="77777777" w:rsidR="00AA27FA" w:rsidRPr="00AD1106" w:rsidRDefault="00AA27FA" w:rsidP="00AA27FA">
      <w:r w:rsidRPr="00AD1106">
        <w:t>Высокие ставки по депозитам охлаждают спрос населения на валюты и повышают привлекательность сбережений в рублях. Старший аналитик дирекции операций на финансовых рынках банка «Санкт-Петербург» Виктор Григорьев обращает внимание, что произошел рост депозитных ставок, как в связи с ожиданиями более длительного поддержания жесткой ДКП ЦБ, так и в связи с ценовой конкуренцией между банками после повышения лимитов на переводы между своими счетами по СБП до 30 млн руб.</w:t>
      </w:r>
    </w:p>
    <w:p w14:paraId="01A74E70" w14:textId="77777777" w:rsidR="00AA27FA" w:rsidRPr="00AD1106" w:rsidRDefault="00AA27FA" w:rsidP="00AA27FA">
      <w:r w:rsidRPr="00AD1106">
        <w:lastRenderedPageBreak/>
        <w:t xml:space="preserve">Как считают аналитики, рубль имеет шансы еще укрепиться, но рост будет небольшим и непродолжительным. «Локально поддержку рублю будет оказывать в июне-июле аккумуляция рублевых средств публичными компаниями-экспортерами под дивидендные выплаты», - считает господин </w:t>
      </w:r>
      <w:proofErr w:type="spellStart"/>
      <w:r w:rsidRPr="00AD1106">
        <w:t>Локтюхов</w:t>
      </w:r>
      <w:proofErr w:type="spellEnd"/>
      <w:r w:rsidRPr="00AD1106">
        <w:t xml:space="preserve">. По его прогнозу, доллар может откатиться к </w:t>
      </w:r>
      <w:proofErr w:type="gramStart"/>
      <w:r w:rsidRPr="00AD1106">
        <w:t>88-90</w:t>
      </w:r>
      <w:proofErr w:type="gramEnd"/>
      <w:r w:rsidRPr="00AD1106">
        <w:t xml:space="preserve"> руб./$.</w:t>
      </w:r>
    </w:p>
    <w:p w14:paraId="0A78D53D" w14:textId="77777777" w:rsidR="00AA27FA" w:rsidRPr="00AD1106" w:rsidRDefault="00AA27FA" w:rsidP="00AA27FA">
      <w:r w:rsidRPr="00AD1106">
        <w:t>Старший вице-президент офиса рыночных исследований и стратегии Росбанка Юрий Тулинов напоминает, что летом рубль исторически склонен к ослаблению, поскольку в теплые месяцы часто снижаются объемы экспорта, как и сальдо текущего счета платежного баланса. Как считает Виктор Григорьев, текущие проблемы с расчетами за импорт в будущем могут вылиться в удорожание поставок, и спрос на валюту вырастет за счет «ценового фактора». В базовом прогнозе Росбанк ожидает доллар по 92 руб. на конец июня и по 94 руб. - на конец сентября.</w:t>
      </w:r>
    </w:p>
    <w:p w14:paraId="589941A1" w14:textId="77777777" w:rsidR="00AA27FA" w:rsidRPr="00AD1106" w:rsidRDefault="00AA27FA" w:rsidP="00AA27FA">
      <w:r w:rsidRPr="00AD1106">
        <w:t>Более высокий курс доллара во втором полугодии прогнозирует и Минэкономразвития. В апреле глава ведомства Максим Решетников завил, что оценка среднегодового курса доллара на 2024 год повышена с 90,1 руб./$ до 94,7 руб./$. Основная причина ожиданий, как отмечает руководитель центра аналитики СК «Росгосстрах Жизнь» Алексей Павлов, заключается в фактическом дефиците твердой валюты (доллар и евро) в российской финансовой системе при стабильном спросе. Единственный на сегодняшний день канал поступления валюты в страну - экспорт товаров и услуг, который в значительной степени переведен на рубли и валюты дружественных стран. Алексей Павлов склоняется к тому, что в конце года доллар будет выше 98 руб./$.</w:t>
      </w:r>
    </w:p>
    <w:p w14:paraId="0A7792DF" w14:textId="77777777" w:rsidR="00AA27FA" w:rsidRPr="00AD1106" w:rsidRDefault="00AA27FA" w:rsidP="00AA27FA">
      <w:pPr>
        <w:rPr>
          <w:rStyle w:val="a3"/>
        </w:rPr>
      </w:pPr>
      <w:hyperlink r:id="rId33" w:history="1">
        <w:r w:rsidRPr="00AD1106">
          <w:rPr>
            <w:rStyle w:val="a3"/>
          </w:rPr>
          <w:t>https://www.kommersant.ru/doc/6692945</w:t>
        </w:r>
      </w:hyperlink>
    </w:p>
    <w:p w14:paraId="6203B7EF" w14:textId="77777777" w:rsidR="00AA27FA" w:rsidRPr="00AD1106" w:rsidRDefault="00AA27FA" w:rsidP="00AA27FA">
      <w:pPr>
        <w:pStyle w:val="2"/>
      </w:pPr>
      <w:bookmarkStart w:id="94" w:name="_Toc168554806"/>
      <w:r w:rsidRPr="00AD1106">
        <w:t>Коммерсантъ - Business Guide: Экономический форум, 06.06.2024, Александра ТЕН, Демографическая процедура</w:t>
      </w:r>
      <w:bookmarkEnd w:id="94"/>
    </w:p>
    <w:p w14:paraId="43B42643" w14:textId="77777777" w:rsidR="00AA27FA" w:rsidRPr="00AD1106" w:rsidRDefault="00AA27FA" w:rsidP="00AA27FA">
      <w:pPr>
        <w:pStyle w:val="3"/>
      </w:pPr>
      <w:bookmarkStart w:id="95" w:name="_Toc168554807"/>
      <w:r w:rsidRPr="00AD1106">
        <w:t>Согласно демографическому прогнозу Росстата, к началу 2046 года в России будет жить 138,7 млн человек. Это меньше показателя 2023 года, когда Росстат фиксировал численность населения в 146,2 млн человек. Эксперты видят выход в поддержке села и малых городов, лиц пожилого возраста и повышении престижа родительства.</w:t>
      </w:r>
      <w:bookmarkEnd w:id="95"/>
    </w:p>
    <w:p w14:paraId="712CBB64" w14:textId="77777777" w:rsidR="00AA27FA" w:rsidRPr="00AD1106" w:rsidRDefault="00AA27FA" w:rsidP="00AA27FA">
      <w:r w:rsidRPr="00AD1106">
        <w:t>По данным Росстата на 1 января 2024 года численность постоянного населения России составила 146,204 млн человек, уменьшившись за год на 0,17%, или 243,8 тыс. человек. На начало 2023 года численность населения была равна 146,425 млн человек, что было меньше показателей предыдущего на 0,38%, или 555 тыс. человек. Эксперты также рекомендуют обратить внимание на цифры по суммарному коэффициенту рождаемости (число детей в расчете на одну женщину, СКР). В 2022 году этот показатель равнялся 1,305, а число умерших составило 1,905 млн человек. В 2023 году СКР вырос до 1,41, а количество умерших уменьшилось до 1,76 млн человек. По прогнозу Росстата, в текущем году СКР составит 1,32, а число умерших уменьшится на 200 человек.</w:t>
      </w:r>
    </w:p>
    <w:p w14:paraId="5C1DF079" w14:textId="77777777" w:rsidR="00AA27FA" w:rsidRPr="00AD1106" w:rsidRDefault="00AA27FA" w:rsidP="00AA27FA">
      <w:r w:rsidRPr="00AD1106">
        <w:t>ПЕЧАЛЬНАЯ СТАТИСТИКА</w:t>
      </w:r>
    </w:p>
    <w:p w14:paraId="039F499F" w14:textId="77777777" w:rsidR="00AA27FA" w:rsidRPr="00AD1106" w:rsidRDefault="00AA27FA" w:rsidP="00AA27FA">
      <w:r w:rsidRPr="00AD1106">
        <w:t xml:space="preserve">Накопленные данные и прогнозные значения довольно грустные, констатируют эксперты. «Тревожно, что с 2006 года по настоящее время и по прогнозам коэффициент рождаемости не дотягивает даже до двойки. Нас преследует превышение смертности </w:t>
      </w:r>
      <w:r w:rsidRPr="00AD1106">
        <w:lastRenderedPageBreak/>
        <w:t xml:space="preserve">над рождаемостью», - выражает обеспокоенность Олег </w:t>
      </w:r>
      <w:proofErr w:type="spellStart"/>
      <w:r w:rsidRPr="00AD1106">
        <w:t>Матюнин</w:t>
      </w:r>
      <w:proofErr w:type="spellEnd"/>
      <w:r w:rsidRPr="00AD1106">
        <w:t>, вице-президент Московской ассоциации предпринимателей.</w:t>
      </w:r>
    </w:p>
    <w:p w14:paraId="10D80F50" w14:textId="77777777" w:rsidR="00AA27FA" w:rsidRPr="00AD1106" w:rsidRDefault="00AA27FA" w:rsidP="00AA27FA">
      <w:r w:rsidRPr="00AD1106">
        <w:t xml:space="preserve">Первый проректор Российского государственного социального университета </w:t>
      </w:r>
      <w:proofErr w:type="spellStart"/>
      <w:r w:rsidRPr="00AD1106">
        <w:t>Джомарт</w:t>
      </w:r>
      <w:proofErr w:type="spellEnd"/>
      <w:r w:rsidRPr="00AD1106">
        <w:t xml:space="preserve"> Алиев приводит не менее тревожные цифры: «Проведенные нами расчеты позволяют сделать вывод, что при сохранении текущих репродуктивных трендов (с суммарным коэффициентом рождаемости 1,5) рождаемость в России к 2031 году опустится примерно на 18%. Для преодоления нисходящего тренда рождаемости необходимо достижение значения СКР в </w:t>
      </w:r>
      <w:proofErr w:type="gramStart"/>
      <w:r w:rsidRPr="00AD1106">
        <w:t>2,1-2,3</w:t>
      </w:r>
      <w:proofErr w:type="gramEnd"/>
      <w:r w:rsidRPr="00AD1106">
        <w:t>».</w:t>
      </w:r>
    </w:p>
    <w:p w14:paraId="4BD02C87" w14:textId="77777777" w:rsidR="00AA27FA" w:rsidRPr="00AD1106" w:rsidRDefault="00AA27FA" w:rsidP="00AA27FA">
      <w:r w:rsidRPr="00AD1106">
        <w:t>Руководитель фракции ЛДПР в Законодательном собрании Ленинградской области Андрей Лебедев говорит о том, что, по мнению ряда специалистов, если тенденция к снижению рождаемости и убыли населения не изменится, то к 2050 году мы столкнемся со снижением численности населения страны со 146 до 125-120 млн - эта цифра сравнима с потерями в Великой Отечественной войне.</w:t>
      </w:r>
    </w:p>
    <w:p w14:paraId="0C49274A" w14:textId="77777777" w:rsidR="00AA27FA" w:rsidRPr="00AD1106" w:rsidRDefault="00AA27FA" w:rsidP="00AA27FA">
      <w:r w:rsidRPr="00AD1106">
        <w:t>ВЫБРАТЬСЯ ИЗ ЯМЫ</w:t>
      </w:r>
    </w:p>
    <w:p w14:paraId="6D74F91A" w14:textId="77777777" w:rsidR="00AA27FA" w:rsidRPr="00AD1106" w:rsidRDefault="00AA27FA" w:rsidP="00AA27FA">
      <w:r w:rsidRPr="00AD1106">
        <w:t>Дмитрий Журавлев, научный руководитель Института региональных проблем, напоминает, что причинами сложившегося положения дел являются пресловутая демографическая яма и то, что молодежь откладывает рождение детей. «Возраст деторождения растет из-за изменения образа жизни: люди хотят пожить для себя. Есть и социально экономические причины: семьи с детьми наиболее уязвимы к бедности», - говорит эксперт.</w:t>
      </w:r>
    </w:p>
    <w:p w14:paraId="3B8555A1" w14:textId="77777777" w:rsidR="00AA27FA" w:rsidRPr="00AD1106" w:rsidRDefault="00AA27FA" w:rsidP="00AA27FA">
      <w:r w:rsidRPr="00AD1106">
        <w:t xml:space="preserve">Наталья </w:t>
      </w:r>
      <w:proofErr w:type="spellStart"/>
      <w:r w:rsidRPr="00AD1106">
        <w:t>Локтюхина</w:t>
      </w:r>
      <w:proofErr w:type="spellEnd"/>
      <w:r w:rsidRPr="00AD1106">
        <w:t xml:space="preserve">, профессор кафедры экономики труда и управления персоналом Академии труда и социальных отношений, ведущий научный сотрудник Центра финансов социальной сферы Научного-исследовательского финансового института Минфина России, профессор, полагает, что демографическая ситуация в России - следствие кризисов предыдущих лет. «Сейчас родителями становится малочисленное поколение, родившееся в конце XX века. Особенно заметна тенденция «встать на ноги», «пожить для себя» в крупных городах», - заметила госпожа </w:t>
      </w:r>
      <w:proofErr w:type="spellStart"/>
      <w:r w:rsidRPr="00AD1106">
        <w:t>Локтюхина</w:t>
      </w:r>
      <w:proofErr w:type="spellEnd"/>
      <w:r w:rsidRPr="00AD1106">
        <w:t>.</w:t>
      </w:r>
    </w:p>
    <w:p w14:paraId="0532CCA5" w14:textId="77777777" w:rsidR="00AA27FA" w:rsidRPr="00AD1106" w:rsidRDefault="00AA27FA" w:rsidP="00AA27FA">
      <w:r w:rsidRPr="00AD1106">
        <w:t>Господин Алиев сообщает, что с недавнего времени к уже упомянутым причинам снижения рождаемости добавилось то, что россияне не спешат рожать детей, так как появление ребенка осложнит своевременную выплату кредита. «Эта причина, обусловленная закредитованностью населения, зафиксирована впервые, - поясняет эксперт. - Данные получены в ходе мониторингового исследования демографических установок, проведенного Российским государственным социальным университетом. В рамках исследования был проведен опрос 13,1 тыс. жителей семи российских регионов».</w:t>
      </w:r>
    </w:p>
    <w:p w14:paraId="08E1908A" w14:textId="77777777" w:rsidR="00AA27FA" w:rsidRPr="00AD1106" w:rsidRDefault="00AA27FA" w:rsidP="00AA27FA">
      <w:r w:rsidRPr="00AD1106">
        <w:t xml:space="preserve">Господин </w:t>
      </w:r>
      <w:proofErr w:type="spellStart"/>
      <w:r w:rsidRPr="00AD1106">
        <w:t>Матюнин</w:t>
      </w:r>
      <w:proofErr w:type="spellEnd"/>
      <w:r w:rsidRPr="00AD1106">
        <w:t xml:space="preserve"> к перечисленным причинам добавляет статистику расторжения браков: в 2022 году зарегистрировано 1,053 млн браков и 682,8 тыс. разводов, то есть более половины официально созданных семей распадается. «Разводы </w:t>
      </w:r>
      <w:proofErr w:type="gramStart"/>
      <w:r w:rsidRPr="00AD1106">
        <w:t>- это</w:t>
      </w:r>
      <w:proofErr w:type="gramEnd"/>
      <w:r w:rsidRPr="00AD1106">
        <w:t xml:space="preserve"> и нерожденные дети, и дети, лишенные одного из родителей. Все это тоже вносит свою лепту в картину рождаемости в целом по стране», - уточняет вице-президент Московской ассоциации предпринимателей.</w:t>
      </w:r>
    </w:p>
    <w:p w14:paraId="5072B342" w14:textId="77777777" w:rsidR="00AA27FA" w:rsidRPr="00AD1106" w:rsidRDefault="00AA27FA" w:rsidP="00AA27FA">
      <w:r w:rsidRPr="00AD1106">
        <w:t>В ГЛУШЬ, В ДЕРЕВНЮ</w:t>
      </w:r>
    </w:p>
    <w:p w14:paraId="5B53BC7F" w14:textId="77777777" w:rsidR="00AA27FA" w:rsidRPr="00AD1106" w:rsidRDefault="00AA27FA" w:rsidP="00AA27FA">
      <w:r w:rsidRPr="00AD1106">
        <w:t xml:space="preserve">С затронутой проблемой прямо связана другая - отток трудоспособного, молодого населения из малых городов и деревень в крупные города, в мегаполисы, где почти все </w:t>
      </w:r>
      <w:r w:rsidRPr="00AD1106">
        <w:lastRenderedPageBreak/>
        <w:t xml:space="preserve">время занимает работа, карьера, а на семью и рождение детей времени и средств в репродуктивном возрасте остается крайне мало. «Нужна поддержка села. Серьезная, постоянная, по всем направлениям. Нужно возвращать людей в деревни и в малые города. Строить, развивать, облагораживать нашу провинцию и село. Если центрами притяжения будут только мегаполисы, вымирание лишь усилится», - убежден господин </w:t>
      </w:r>
      <w:proofErr w:type="spellStart"/>
      <w:r w:rsidRPr="00AD1106">
        <w:t>Матюнин</w:t>
      </w:r>
      <w:proofErr w:type="spellEnd"/>
      <w:r w:rsidRPr="00AD1106">
        <w:t>.</w:t>
      </w:r>
    </w:p>
    <w:p w14:paraId="367345F4" w14:textId="77777777" w:rsidR="00AA27FA" w:rsidRPr="00AD1106" w:rsidRDefault="00AA27FA" w:rsidP="00AA27FA">
      <w:r w:rsidRPr="00AD1106">
        <w:t xml:space="preserve">Член комиссии по направлению «Культура» Госсовета РФ, директор АНО «Центр содействия патриотическому и духовно-нравственному воспитанию «Семья и родина» Наталья Локтева считает, что на представителей общественности и бизнеса ложится работа по популяризации института брака. «Многодетность должна стать социальным ориентиром, показателем успешности россиянина, войти в моду. Должны быть созданы все условия, чтобы наличие семьи и детей способствовали карьерной и финансовой реализации граждан. Если сегодняшние дети будут расти и воспитываться в полных, больших семьях, то эту модель благополучия они унесут с собой во взрослую жизнь и повторят, достигнув зрелости. Нам необходима новая нормальность, в которой семья </w:t>
      </w:r>
      <w:proofErr w:type="gramStart"/>
      <w:r w:rsidRPr="00AD1106">
        <w:t>- это</w:t>
      </w:r>
      <w:proofErr w:type="gramEnd"/>
      <w:r w:rsidRPr="00AD1106">
        <w:t xml:space="preserve"> минимум папа, мама и два, а лучше три ребенка», - подчеркивает госпожа Локтева.</w:t>
      </w:r>
    </w:p>
    <w:p w14:paraId="7F4F781B" w14:textId="77777777" w:rsidR="00AA27FA" w:rsidRPr="00AD1106" w:rsidRDefault="00AA27FA" w:rsidP="00AA27FA">
      <w:r w:rsidRPr="00AD1106">
        <w:t>ВАРИАНТЫ РЕШЕНИЙ</w:t>
      </w:r>
    </w:p>
    <w:p w14:paraId="26BF952D" w14:textId="77777777" w:rsidR="00AA27FA" w:rsidRPr="00AD1106" w:rsidRDefault="00AA27FA" w:rsidP="00AA27FA">
      <w:r w:rsidRPr="00AD1106">
        <w:t>Депутат от ЛДПР Андрей Лебедев предлагает привлекать специалистов - социологов и демографов - и на основании их мнений и предложений принимать на государственном уровне необходимые неотложные меры по демографическим вопросам.</w:t>
      </w:r>
    </w:p>
    <w:p w14:paraId="1ECAB272" w14:textId="77777777" w:rsidR="00AA27FA" w:rsidRPr="00AD1106" w:rsidRDefault="00AA27FA" w:rsidP="00AA27FA">
      <w:r w:rsidRPr="00AD1106">
        <w:t>Маргарита Патрушева, руководитель практики «Организация и персонал» компании «Рексофт Консалтинг», согласна, что данная проблема требует комплексного подхода и включает в себя широкий спектр направлений. «В первую очередь речь, конечно, идет о стимулировании рождаемости и поддержке здоровья населения», - конкретизирует госпожа Патрушева.</w:t>
      </w:r>
    </w:p>
    <w:p w14:paraId="612C83BF" w14:textId="77777777" w:rsidR="00AA27FA" w:rsidRPr="00AD1106" w:rsidRDefault="00AA27FA" w:rsidP="00AA27FA">
      <w:r w:rsidRPr="00AD1106">
        <w:t>В России активно реализуются государственные программы поддержки семей с детьми, молодым семьям предоставляются материальные льготы и субсидии. Кроме того, продолжает госпожа Патрушева, особый акцент стоит сделать и на создании условий для совмещения работы и родительства, в том числе через развитие системы детских садов и яслей. Необходимо привлекать к этому и работодателей, например, в форме рекомендаций по поддержке сотрудников с семьями.</w:t>
      </w:r>
    </w:p>
    <w:p w14:paraId="03C72968" w14:textId="77777777" w:rsidR="00AA27FA" w:rsidRPr="00AD1106" w:rsidRDefault="00AA27FA" w:rsidP="00AA27FA">
      <w:r w:rsidRPr="00AD1106">
        <w:t>Для того чтобы рождаемость превысила смертность, нужно стимулировать первое путем возрождения культа семьи, брака, родительства, многодетности - всего того, что подвигает стремиться к когда-то обыденному, но утратившему свою популярность эталону - полной многодетной семье, уверена госпожа Локтева. «Важно, чтобы быть семейным вновь стало престижно, а наличие супруга и детей ассоциировалось с полноценностью и успешностью», - подчеркивает она. Но для достижения таких показателей необходимо обеспечить семьям условия для реализации такого семейного уклада. «Например, стимулируя ИЖС, помогая гражданам приобретать недвижимость достаточной площади, оказывая материальную поддержку, исполняя социальные гарантии, развивая инфраструктуру», - перечисляет госпожа Локтева.</w:t>
      </w:r>
    </w:p>
    <w:p w14:paraId="0A8C274B" w14:textId="77777777" w:rsidR="00AA27FA" w:rsidRPr="00AD1106" w:rsidRDefault="00AA27FA" w:rsidP="00AA27FA">
      <w:r w:rsidRPr="00AD1106">
        <w:t>Господин Журавлев добавляет, что важно также продвигать вовлеченное отцовство, чтобы мужчины лично участвовали в семейных заботах.</w:t>
      </w:r>
    </w:p>
    <w:p w14:paraId="3DCC17AD" w14:textId="77777777" w:rsidR="00AA27FA" w:rsidRPr="00AD1106" w:rsidRDefault="00AA27FA" w:rsidP="00AA27FA">
      <w:r w:rsidRPr="00AD1106">
        <w:t>СТАРОСТЬ - В РАДОСТЬ</w:t>
      </w:r>
    </w:p>
    <w:p w14:paraId="59B520DC" w14:textId="77777777" w:rsidR="00AA27FA" w:rsidRPr="00AD1106" w:rsidRDefault="00AA27FA" w:rsidP="00AA27FA">
      <w:r w:rsidRPr="00AD1106">
        <w:lastRenderedPageBreak/>
        <w:t xml:space="preserve">Выход в решении связанной с демографическим положением проблемы острого кадрового дефицита, наблюдающегося сегодня в России, Екатерина Каталина, практикующий психолог, видит в поощрении продолжения работы россиян после достижения </w:t>
      </w:r>
      <w:r w:rsidRPr="00AD1106">
        <w:rPr>
          <w:b/>
        </w:rPr>
        <w:t>пенсионного возраста</w:t>
      </w:r>
      <w:r w:rsidRPr="00AD1106">
        <w:t>. Это подразумевает адаптацию рабочих мест, корректировку рабочего времени, развитие системы профессиональной переподготовки и повышения квалификации. Также действенными мерами могут стать налоговые льготы для работодателей, предоставляющих места пожилым людям, и борьба с эйджизмом, так как в стране сильны стереотипы о том, что пенсионеры не живут, а доживают своей век. В связи с чем многие люди боятся старости.</w:t>
      </w:r>
    </w:p>
    <w:p w14:paraId="14BA9009" w14:textId="77777777" w:rsidR="00AA27FA" w:rsidRPr="00AD1106" w:rsidRDefault="00AA27FA" w:rsidP="00AA27FA">
      <w:r w:rsidRPr="00AD1106">
        <w:t>Фаина Филина, директор по внешним коммуникациям ГК «Аметист Групп», также думает, что вовлечение старшего поколения в деловую активность является одним из инструментов решения проблем кадрового дефицита. В качестве примера сферы, в которой исторически много людей старшего возраста госпожа Филина приводит строительную индустрию: «Сейчас идет масштабная образовательная кампания, в рамках которой можно получить цифровые компетенции по строительным специальности, к примеру, стать цифровым инженером ПТО или цифровым закупщиком. Такие программы стартовали в Москве, а теперь реализуются и в регионах».</w:t>
      </w:r>
    </w:p>
    <w:p w14:paraId="54346343" w14:textId="77777777" w:rsidR="00AA27FA" w:rsidRPr="00AD1106" w:rsidRDefault="00AA27FA" w:rsidP="00AA27FA">
      <w:r w:rsidRPr="00AD1106">
        <w:t xml:space="preserve">HR-директор международной франчайзинговой сети автосервисов </w:t>
      </w:r>
      <w:proofErr w:type="spellStart"/>
      <w:r w:rsidRPr="00AD1106">
        <w:t>Fit</w:t>
      </w:r>
      <w:proofErr w:type="spellEnd"/>
      <w:r w:rsidRPr="00AD1106">
        <w:t xml:space="preserve"> Service Ирина Кулиева в решении кадрового вопроса призывает бизнес отбросить все существующие на данный момент стереотипы. «Нужно забыть о том, что девушки не могут работать на СТО или заводе. Забыть о том, что «пенсионеров и студентов мы не берем». Вычеркиваем требования вроде «возраст до 25 лет и опыт от пяти лет». Все эти гендерные, возрастные, профессиональные преграды сегодня нужно стереть», - резюмирует эксперт.</w:t>
      </w:r>
    </w:p>
    <w:p w14:paraId="78D0F1CE" w14:textId="77777777" w:rsidR="00AA27FA" w:rsidRDefault="00AA27FA" w:rsidP="00AA27FA">
      <w:hyperlink r:id="rId34" w:history="1">
        <w:r w:rsidRPr="00AD1106">
          <w:rPr>
            <w:rStyle w:val="a3"/>
          </w:rPr>
          <w:t>https://www.kommersant.ru/doc/6744326</w:t>
        </w:r>
      </w:hyperlink>
    </w:p>
    <w:p w14:paraId="26680E77" w14:textId="77777777" w:rsidR="00AA27FA" w:rsidRPr="00AD1106" w:rsidRDefault="00AA27FA" w:rsidP="00D25957"/>
    <w:p w14:paraId="424750C6" w14:textId="77777777" w:rsidR="00111D7C" w:rsidRPr="00AD1106" w:rsidRDefault="00111D7C" w:rsidP="00111D7C">
      <w:pPr>
        <w:pStyle w:val="251"/>
      </w:pPr>
      <w:bookmarkStart w:id="96" w:name="_Toc99271712"/>
      <w:bookmarkStart w:id="97" w:name="_Toc99318658"/>
      <w:bookmarkStart w:id="98" w:name="_Toc165991078"/>
      <w:bookmarkStart w:id="99" w:name="_Toc168554808"/>
      <w:bookmarkEnd w:id="84"/>
      <w:bookmarkEnd w:id="85"/>
      <w:r w:rsidRPr="00AD1106">
        <w:lastRenderedPageBreak/>
        <w:t>НОВОСТИ</w:t>
      </w:r>
      <w:r w:rsidR="00B32C3F" w:rsidRPr="00AD1106">
        <w:t xml:space="preserve"> </w:t>
      </w:r>
      <w:r w:rsidRPr="00AD1106">
        <w:t>ЗАРУБЕЖНЫХ</w:t>
      </w:r>
      <w:r w:rsidR="00B32C3F" w:rsidRPr="00AD1106">
        <w:t xml:space="preserve"> </w:t>
      </w:r>
      <w:r w:rsidRPr="00AD1106">
        <w:t>ПЕНСИОННЫХ</w:t>
      </w:r>
      <w:r w:rsidR="00B32C3F" w:rsidRPr="00AD1106">
        <w:t xml:space="preserve"> </w:t>
      </w:r>
      <w:r w:rsidRPr="00AD1106">
        <w:t>СИСТЕМ</w:t>
      </w:r>
      <w:bookmarkEnd w:id="96"/>
      <w:bookmarkEnd w:id="97"/>
      <w:bookmarkEnd w:id="98"/>
      <w:bookmarkEnd w:id="99"/>
    </w:p>
    <w:p w14:paraId="44F2A4D4" w14:textId="77777777" w:rsidR="00111D7C" w:rsidRPr="00AD1106" w:rsidRDefault="00111D7C" w:rsidP="00111D7C">
      <w:pPr>
        <w:pStyle w:val="10"/>
      </w:pPr>
      <w:bookmarkStart w:id="100" w:name="_Toc99271713"/>
      <w:bookmarkStart w:id="101" w:name="_Toc99318659"/>
      <w:bookmarkStart w:id="102" w:name="_Toc165991079"/>
      <w:bookmarkStart w:id="103" w:name="_Toc168554809"/>
      <w:r w:rsidRPr="00AD1106">
        <w:t>Новости</w:t>
      </w:r>
      <w:r w:rsidR="00B32C3F" w:rsidRPr="00AD1106">
        <w:t xml:space="preserve"> </w:t>
      </w:r>
      <w:r w:rsidRPr="00AD1106">
        <w:t>пенсионной</w:t>
      </w:r>
      <w:r w:rsidR="00B32C3F" w:rsidRPr="00AD1106">
        <w:t xml:space="preserve"> </w:t>
      </w:r>
      <w:r w:rsidRPr="00AD1106">
        <w:t>отрасли</w:t>
      </w:r>
      <w:r w:rsidR="00B32C3F" w:rsidRPr="00AD1106">
        <w:t xml:space="preserve"> </w:t>
      </w:r>
      <w:r w:rsidRPr="00AD1106">
        <w:t>стран</w:t>
      </w:r>
      <w:r w:rsidR="00B32C3F" w:rsidRPr="00AD1106">
        <w:t xml:space="preserve"> </w:t>
      </w:r>
      <w:r w:rsidRPr="00AD1106">
        <w:t>ближнего</w:t>
      </w:r>
      <w:r w:rsidR="00B32C3F" w:rsidRPr="00AD1106">
        <w:t xml:space="preserve"> </w:t>
      </w:r>
      <w:r w:rsidRPr="00AD1106">
        <w:t>зарубежья</w:t>
      </w:r>
      <w:bookmarkEnd w:id="100"/>
      <w:bookmarkEnd w:id="101"/>
      <w:bookmarkEnd w:id="102"/>
      <w:bookmarkEnd w:id="103"/>
    </w:p>
    <w:p w14:paraId="2BAA3E3F" w14:textId="77777777" w:rsidR="00667799" w:rsidRPr="00AD1106" w:rsidRDefault="00667799" w:rsidP="00667799">
      <w:pPr>
        <w:pStyle w:val="2"/>
      </w:pPr>
      <w:bookmarkStart w:id="104" w:name="_Toc168554810"/>
      <w:r w:rsidRPr="00AD1106">
        <w:t>Sputnik</w:t>
      </w:r>
      <w:r w:rsidR="00B32C3F" w:rsidRPr="00AD1106">
        <w:t xml:space="preserve"> </w:t>
      </w:r>
      <w:r w:rsidR="00B00367" w:rsidRPr="00AD1106">
        <w:t>-</w:t>
      </w:r>
      <w:r w:rsidR="00B32C3F" w:rsidRPr="00AD1106">
        <w:t xml:space="preserve"> </w:t>
      </w:r>
      <w:r w:rsidRPr="00AD1106">
        <w:t>Азербайджан,</w:t>
      </w:r>
      <w:r w:rsidR="00B32C3F" w:rsidRPr="00AD1106">
        <w:t xml:space="preserve"> </w:t>
      </w:r>
      <w:r w:rsidRPr="00AD1106">
        <w:t>05.06.2024,</w:t>
      </w:r>
      <w:r w:rsidR="00B32C3F" w:rsidRPr="00AD1106">
        <w:t xml:space="preserve"> </w:t>
      </w:r>
      <w:r w:rsidRPr="00AD1106">
        <w:t>В</w:t>
      </w:r>
      <w:r w:rsidR="00B32C3F" w:rsidRPr="00AD1106">
        <w:t xml:space="preserve"> </w:t>
      </w:r>
      <w:r w:rsidRPr="00AD1106">
        <w:t>Азербайджане</w:t>
      </w:r>
      <w:r w:rsidR="00B32C3F" w:rsidRPr="00AD1106">
        <w:t xml:space="preserve"> </w:t>
      </w:r>
      <w:r w:rsidRPr="00AD1106">
        <w:t>повышается</w:t>
      </w:r>
      <w:r w:rsidR="00B32C3F" w:rsidRPr="00AD1106">
        <w:t xml:space="preserve"> </w:t>
      </w:r>
      <w:r w:rsidRPr="00AD1106">
        <w:t>пенсионный</w:t>
      </w:r>
      <w:r w:rsidR="00B32C3F" w:rsidRPr="00AD1106">
        <w:t xml:space="preserve"> </w:t>
      </w:r>
      <w:r w:rsidRPr="00AD1106">
        <w:t>возраст</w:t>
      </w:r>
      <w:r w:rsidR="00B32C3F" w:rsidRPr="00AD1106">
        <w:t xml:space="preserve"> </w:t>
      </w:r>
      <w:r w:rsidRPr="00AD1106">
        <w:t>для</w:t>
      </w:r>
      <w:r w:rsidR="00B32C3F" w:rsidRPr="00AD1106">
        <w:t xml:space="preserve"> </w:t>
      </w:r>
      <w:r w:rsidRPr="00AD1106">
        <w:t>женщин</w:t>
      </w:r>
      <w:bookmarkEnd w:id="104"/>
    </w:p>
    <w:p w14:paraId="3D22B993" w14:textId="77777777" w:rsidR="00667799" w:rsidRPr="00AD1106" w:rsidRDefault="00667799" w:rsidP="00EA45E7">
      <w:pPr>
        <w:pStyle w:val="3"/>
      </w:pPr>
      <w:bookmarkStart w:id="105" w:name="_Toc168554811"/>
      <w:r w:rsidRPr="00AD1106">
        <w:t>Пенсионный</w:t>
      </w:r>
      <w:r w:rsidR="00B32C3F" w:rsidRPr="00AD1106">
        <w:t xml:space="preserve"> </w:t>
      </w:r>
      <w:r w:rsidRPr="00AD1106">
        <w:t>возраст</w:t>
      </w:r>
      <w:r w:rsidR="00B32C3F" w:rsidRPr="00AD1106">
        <w:t xml:space="preserve"> </w:t>
      </w:r>
      <w:r w:rsidRPr="00AD1106">
        <w:t>в</w:t>
      </w:r>
      <w:r w:rsidR="00B32C3F" w:rsidRPr="00AD1106">
        <w:t xml:space="preserve"> </w:t>
      </w:r>
      <w:r w:rsidRPr="00AD1106">
        <w:t>Азербайджане</w:t>
      </w:r>
      <w:r w:rsidR="00B32C3F" w:rsidRPr="00AD1106">
        <w:t xml:space="preserve"> </w:t>
      </w:r>
      <w:r w:rsidRPr="00AD1106">
        <w:t>вновь</w:t>
      </w:r>
      <w:r w:rsidR="00B32C3F" w:rsidRPr="00AD1106">
        <w:t xml:space="preserve"> </w:t>
      </w:r>
      <w:r w:rsidRPr="00AD1106">
        <w:t>изменится.</w:t>
      </w:r>
      <w:r w:rsidR="00B32C3F" w:rsidRPr="00AD1106">
        <w:t xml:space="preserve"> </w:t>
      </w:r>
      <w:r w:rsidRPr="00AD1106">
        <w:t>Как</w:t>
      </w:r>
      <w:r w:rsidR="00B32C3F" w:rsidRPr="00AD1106">
        <w:t xml:space="preserve"> </w:t>
      </w:r>
      <w:r w:rsidRPr="00AD1106">
        <w:t>сообщает</w:t>
      </w:r>
      <w:r w:rsidR="00B32C3F" w:rsidRPr="00AD1106">
        <w:t xml:space="preserve"> </w:t>
      </w:r>
      <w:r w:rsidRPr="00AD1106">
        <w:t>Sputnik</w:t>
      </w:r>
      <w:r w:rsidR="00B32C3F" w:rsidRPr="00AD1106">
        <w:t xml:space="preserve"> </w:t>
      </w:r>
      <w:r w:rsidRPr="00AD1106">
        <w:t>Азербайджан,</w:t>
      </w:r>
      <w:r w:rsidR="00B32C3F" w:rsidRPr="00AD1106">
        <w:t xml:space="preserve"> </w:t>
      </w:r>
      <w:r w:rsidRPr="00AD1106">
        <w:t>с</w:t>
      </w:r>
      <w:r w:rsidR="00B32C3F" w:rsidRPr="00AD1106">
        <w:t xml:space="preserve"> </w:t>
      </w:r>
      <w:r w:rsidRPr="00AD1106">
        <w:t>1</w:t>
      </w:r>
      <w:r w:rsidR="00B32C3F" w:rsidRPr="00AD1106">
        <w:t xml:space="preserve"> </w:t>
      </w:r>
      <w:r w:rsidRPr="00AD1106">
        <w:t>июля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женщины</w:t>
      </w:r>
      <w:r w:rsidR="00B32C3F" w:rsidRPr="00AD1106">
        <w:t xml:space="preserve"> </w:t>
      </w:r>
      <w:r w:rsidRPr="00AD1106">
        <w:t>смогут</w:t>
      </w:r>
      <w:r w:rsidR="00B32C3F" w:rsidRPr="00AD1106">
        <w:t xml:space="preserve"> </w:t>
      </w:r>
      <w:r w:rsidRPr="00AD1106">
        <w:t>выходить</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на</w:t>
      </w:r>
      <w:r w:rsidR="00B32C3F" w:rsidRPr="00AD1106">
        <w:t xml:space="preserve"> </w:t>
      </w:r>
      <w:r w:rsidRPr="00AD1106">
        <w:t>полгода</w:t>
      </w:r>
      <w:r w:rsidR="00B32C3F" w:rsidRPr="00AD1106">
        <w:t xml:space="preserve"> </w:t>
      </w:r>
      <w:r w:rsidRPr="00AD1106">
        <w:t>позже,</w:t>
      </w:r>
      <w:r w:rsidR="00B32C3F" w:rsidRPr="00AD1106">
        <w:t xml:space="preserve"> </w:t>
      </w:r>
      <w:r w:rsidRPr="00AD1106">
        <w:t>то</w:t>
      </w:r>
      <w:r w:rsidR="00B32C3F" w:rsidRPr="00AD1106">
        <w:t xml:space="preserve"> </w:t>
      </w:r>
      <w:r w:rsidRPr="00AD1106">
        <w:t>есть</w:t>
      </w:r>
      <w:r w:rsidR="00B32C3F" w:rsidRPr="00AD1106">
        <w:t xml:space="preserve"> </w:t>
      </w:r>
      <w:r w:rsidRPr="00AD1106">
        <w:t>в</w:t>
      </w:r>
      <w:r w:rsidR="00B32C3F" w:rsidRPr="00AD1106">
        <w:t xml:space="preserve"> </w:t>
      </w:r>
      <w:r w:rsidRPr="00AD1106">
        <w:t>64</w:t>
      </w:r>
      <w:r w:rsidR="00B32C3F" w:rsidRPr="00AD1106">
        <w:t xml:space="preserve"> </w:t>
      </w:r>
      <w:r w:rsidRPr="00AD1106">
        <w:t>года.</w:t>
      </w:r>
      <w:r w:rsidR="00B32C3F" w:rsidRPr="00AD1106">
        <w:t xml:space="preserve"> </w:t>
      </w:r>
      <w:r w:rsidRPr="00AD1106">
        <w:t>Для</w:t>
      </w:r>
      <w:r w:rsidR="00B32C3F" w:rsidRPr="00AD1106">
        <w:t xml:space="preserve"> </w:t>
      </w:r>
      <w:r w:rsidRPr="00AD1106">
        <w:t>мужчин</w:t>
      </w:r>
      <w:r w:rsidR="00B32C3F" w:rsidRPr="00AD1106">
        <w:t xml:space="preserve"> </w:t>
      </w:r>
      <w:r w:rsidRPr="00AD1106">
        <w:t>возраст</w:t>
      </w:r>
      <w:r w:rsidR="00B32C3F" w:rsidRPr="00AD1106">
        <w:t xml:space="preserve"> </w:t>
      </w:r>
      <w:r w:rsidRPr="00AD1106">
        <w:t>выхода</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останется</w:t>
      </w:r>
      <w:r w:rsidR="00B32C3F" w:rsidRPr="00AD1106">
        <w:t xml:space="preserve"> </w:t>
      </w:r>
      <w:r w:rsidRPr="00AD1106">
        <w:t>прежним</w:t>
      </w:r>
      <w:r w:rsidR="00B32C3F" w:rsidRPr="00AD1106">
        <w:t xml:space="preserve"> </w:t>
      </w:r>
      <w:r w:rsidRPr="00AD1106">
        <w:t>-</w:t>
      </w:r>
      <w:r w:rsidR="00B32C3F" w:rsidRPr="00AD1106">
        <w:t xml:space="preserve"> </w:t>
      </w:r>
      <w:r w:rsidRPr="00AD1106">
        <w:t>65</w:t>
      </w:r>
      <w:r w:rsidR="00B32C3F" w:rsidRPr="00AD1106">
        <w:t xml:space="preserve"> </w:t>
      </w:r>
      <w:r w:rsidRPr="00AD1106">
        <w:t>лет.</w:t>
      </w:r>
      <w:bookmarkEnd w:id="105"/>
    </w:p>
    <w:p w14:paraId="78360933" w14:textId="77777777" w:rsidR="00667799" w:rsidRPr="00AD1106" w:rsidRDefault="00667799" w:rsidP="00667799">
      <w:r w:rsidRPr="00AD1106">
        <w:t>Напомним,</w:t>
      </w:r>
      <w:r w:rsidR="00B32C3F" w:rsidRPr="00AD1106">
        <w:t xml:space="preserve"> </w:t>
      </w:r>
      <w:r w:rsidRPr="00AD1106">
        <w:t>1</w:t>
      </w:r>
      <w:r w:rsidR="00B32C3F" w:rsidRPr="00AD1106">
        <w:t xml:space="preserve"> </w:t>
      </w:r>
      <w:r w:rsidRPr="00AD1106">
        <w:t>июля</w:t>
      </w:r>
      <w:r w:rsidR="00B32C3F" w:rsidRPr="00AD1106">
        <w:t xml:space="preserve"> </w:t>
      </w:r>
      <w:r w:rsidRPr="00AD1106">
        <w:t>2017</w:t>
      </w:r>
      <w:r w:rsidR="00B32C3F" w:rsidRPr="00AD1106">
        <w:t xml:space="preserve"> </w:t>
      </w:r>
      <w:r w:rsidRPr="00AD1106">
        <w:t>года</w:t>
      </w:r>
      <w:r w:rsidR="00B32C3F" w:rsidRPr="00AD1106">
        <w:t xml:space="preserve"> </w:t>
      </w:r>
      <w:r w:rsidRPr="00AD1106">
        <w:t>вступил</w:t>
      </w:r>
      <w:r w:rsidR="00B32C3F" w:rsidRPr="00AD1106">
        <w:t xml:space="preserve"> </w:t>
      </w:r>
      <w:r w:rsidRPr="00AD1106">
        <w:t>в</w:t>
      </w:r>
      <w:r w:rsidR="00B32C3F" w:rsidRPr="00AD1106">
        <w:t xml:space="preserve"> </w:t>
      </w:r>
      <w:r w:rsidRPr="00AD1106">
        <w:t>силу</w:t>
      </w:r>
      <w:r w:rsidR="00B32C3F" w:rsidRPr="00AD1106">
        <w:t xml:space="preserve"> </w:t>
      </w:r>
      <w:r w:rsidRPr="00AD1106">
        <w:t>указ</w:t>
      </w:r>
      <w:r w:rsidR="00B32C3F" w:rsidRPr="00AD1106">
        <w:t xml:space="preserve"> </w:t>
      </w:r>
      <w:r w:rsidRPr="00AD1106">
        <w:t>президента</w:t>
      </w:r>
      <w:r w:rsidR="00B32C3F" w:rsidRPr="00AD1106">
        <w:t xml:space="preserve"> </w:t>
      </w:r>
      <w:r w:rsidRPr="00AD1106">
        <w:t>Азербайджана</w:t>
      </w:r>
      <w:r w:rsidR="00B32C3F" w:rsidRPr="00AD1106">
        <w:t xml:space="preserve"> </w:t>
      </w:r>
      <w:r w:rsidRPr="00AD1106">
        <w:t>Ильхама</w:t>
      </w:r>
      <w:r w:rsidR="00B32C3F" w:rsidRPr="00AD1106">
        <w:t xml:space="preserve"> </w:t>
      </w:r>
      <w:r w:rsidRPr="00AD1106">
        <w:t>Алиева</w:t>
      </w:r>
      <w:r w:rsidR="00B32C3F" w:rsidRPr="00AD1106">
        <w:t xml:space="preserve"> </w:t>
      </w:r>
      <w:proofErr w:type="gramStart"/>
      <w:r w:rsidRPr="00AD1106">
        <w:t>об</w:t>
      </w:r>
      <w:r w:rsidR="00B32C3F" w:rsidRPr="00AD1106">
        <w:t xml:space="preserve"> </w:t>
      </w:r>
      <w:r w:rsidRPr="00AD1106">
        <w:t>внесении</w:t>
      </w:r>
      <w:proofErr w:type="gramEnd"/>
      <w:r w:rsidR="00B32C3F" w:rsidRPr="00AD1106">
        <w:t xml:space="preserve"> </w:t>
      </w:r>
      <w:r w:rsidRPr="00AD1106">
        <w:t>изменений</w:t>
      </w:r>
      <w:r w:rsidR="00B32C3F" w:rsidRPr="00AD1106">
        <w:t xml:space="preserve"> </w:t>
      </w:r>
      <w:r w:rsidRPr="00AD1106">
        <w:t>в</w:t>
      </w:r>
      <w:r w:rsidR="00B32C3F" w:rsidRPr="00AD1106">
        <w:t xml:space="preserve"> </w:t>
      </w:r>
      <w:r w:rsidRPr="00AD1106">
        <w:t>закон</w:t>
      </w:r>
      <w:r w:rsidR="00B32C3F" w:rsidRPr="00AD1106">
        <w:t xml:space="preserve"> </w:t>
      </w:r>
      <w:r w:rsidR="00A13ED0" w:rsidRPr="00AD1106">
        <w:t>«</w:t>
      </w:r>
      <w:r w:rsidRPr="00AD1106">
        <w:t>О</w:t>
      </w:r>
      <w:r w:rsidR="00B32C3F" w:rsidRPr="00AD1106">
        <w:t xml:space="preserve"> </w:t>
      </w:r>
      <w:r w:rsidRPr="00AD1106">
        <w:t>трудовых</w:t>
      </w:r>
      <w:r w:rsidR="00B32C3F" w:rsidRPr="00AD1106">
        <w:t xml:space="preserve"> </w:t>
      </w:r>
      <w:r w:rsidRPr="00AD1106">
        <w:t>пенсиях</w:t>
      </w:r>
      <w:r w:rsidR="00A13ED0" w:rsidRPr="00AD1106">
        <w:t>»</w:t>
      </w:r>
      <w:r w:rsidRPr="00AD1106">
        <w:t>,</w:t>
      </w:r>
      <w:r w:rsidR="00B32C3F" w:rsidRPr="00AD1106">
        <w:t xml:space="preserve"> </w:t>
      </w:r>
      <w:r w:rsidRPr="00AD1106">
        <w:t>в</w:t>
      </w:r>
      <w:r w:rsidR="00B32C3F" w:rsidRPr="00AD1106">
        <w:t xml:space="preserve"> </w:t>
      </w:r>
      <w:r w:rsidRPr="00AD1106">
        <w:t>соответствии</w:t>
      </w:r>
      <w:r w:rsidR="00B32C3F" w:rsidRPr="00AD1106">
        <w:t xml:space="preserve"> </w:t>
      </w:r>
      <w:r w:rsidRPr="00AD1106">
        <w:t>с</w:t>
      </w:r>
      <w:r w:rsidR="00B32C3F" w:rsidRPr="00AD1106">
        <w:t xml:space="preserve"> </w:t>
      </w:r>
      <w:r w:rsidRPr="00AD1106">
        <w:t>которым</w:t>
      </w:r>
      <w:r w:rsidR="00B32C3F" w:rsidRPr="00AD1106">
        <w:t xml:space="preserve"> </w:t>
      </w:r>
      <w:r w:rsidRPr="00AD1106">
        <w:t>пенсионный</w:t>
      </w:r>
      <w:r w:rsidR="00B32C3F" w:rsidRPr="00AD1106">
        <w:t xml:space="preserve"> </w:t>
      </w:r>
      <w:r w:rsidRPr="00AD1106">
        <w:t>возраст</w:t>
      </w:r>
      <w:r w:rsidR="00B32C3F" w:rsidRPr="00AD1106">
        <w:t xml:space="preserve"> </w:t>
      </w:r>
      <w:r w:rsidRPr="00AD1106">
        <w:t>для</w:t>
      </w:r>
      <w:r w:rsidR="00B32C3F" w:rsidRPr="00AD1106">
        <w:t xml:space="preserve"> </w:t>
      </w:r>
      <w:r w:rsidRPr="00AD1106">
        <w:t>мужчин</w:t>
      </w:r>
      <w:r w:rsidR="00B32C3F" w:rsidRPr="00AD1106">
        <w:t xml:space="preserve"> </w:t>
      </w:r>
      <w:r w:rsidRPr="00AD1106">
        <w:t>и</w:t>
      </w:r>
      <w:r w:rsidR="00B32C3F" w:rsidRPr="00AD1106">
        <w:t xml:space="preserve"> </w:t>
      </w:r>
      <w:r w:rsidRPr="00AD1106">
        <w:t>женщин</w:t>
      </w:r>
      <w:r w:rsidR="00B32C3F" w:rsidRPr="00AD1106">
        <w:t xml:space="preserve"> </w:t>
      </w:r>
      <w:r w:rsidRPr="00AD1106">
        <w:t>будет</w:t>
      </w:r>
      <w:r w:rsidR="00B32C3F" w:rsidRPr="00AD1106">
        <w:t xml:space="preserve"> </w:t>
      </w:r>
      <w:r w:rsidRPr="00AD1106">
        <w:t>поэтапно</w:t>
      </w:r>
      <w:r w:rsidR="00B32C3F" w:rsidRPr="00AD1106">
        <w:t xml:space="preserve"> </w:t>
      </w:r>
      <w:r w:rsidRPr="00AD1106">
        <w:t>увеличиваться,</w:t>
      </w:r>
      <w:r w:rsidR="00B32C3F" w:rsidRPr="00AD1106">
        <w:t xml:space="preserve"> </w:t>
      </w:r>
      <w:r w:rsidRPr="00AD1106">
        <w:t>пока</w:t>
      </w:r>
      <w:r w:rsidR="00B32C3F" w:rsidRPr="00AD1106">
        <w:t xml:space="preserve"> </w:t>
      </w:r>
      <w:r w:rsidRPr="00AD1106">
        <w:t>не</w:t>
      </w:r>
      <w:r w:rsidR="00B32C3F" w:rsidRPr="00AD1106">
        <w:t xml:space="preserve"> </w:t>
      </w:r>
      <w:r w:rsidRPr="00AD1106">
        <w:t>достигнет</w:t>
      </w:r>
      <w:r w:rsidR="00B32C3F" w:rsidRPr="00AD1106">
        <w:t xml:space="preserve"> </w:t>
      </w:r>
      <w:r w:rsidRPr="00AD1106">
        <w:t>65</w:t>
      </w:r>
      <w:r w:rsidR="00B32C3F" w:rsidRPr="00AD1106">
        <w:t xml:space="preserve"> </w:t>
      </w:r>
      <w:r w:rsidRPr="00AD1106">
        <w:t>лет.</w:t>
      </w:r>
      <w:r w:rsidR="00B32C3F" w:rsidRPr="00AD1106">
        <w:t xml:space="preserve"> </w:t>
      </w:r>
      <w:r w:rsidRPr="00AD1106">
        <w:t>Ранее</w:t>
      </w:r>
      <w:r w:rsidR="00B32C3F" w:rsidRPr="00AD1106">
        <w:t xml:space="preserve"> </w:t>
      </w:r>
      <w:r w:rsidRPr="00AD1106">
        <w:t>мужчины</w:t>
      </w:r>
      <w:r w:rsidR="00B32C3F" w:rsidRPr="00AD1106">
        <w:t xml:space="preserve"> </w:t>
      </w:r>
      <w:r w:rsidRPr="00AD1106">
        <w:t>выходили</w:t>
      </w:r>
      <w:r w:rsidR="00B32C3F" w:rsidRPr="00AD1106">
        <w:t xml:space="preserve"> </w:t>
      </w:r>
      <w:r w:rsidRPr="00AD1106">
        <w:t>на</w:t>
      </w:r>
      <w:r w:rsidR="00B32C3F" w:rsidRPr="00AD1106">
        <w:t xml:space="preserve"> </w:t>
      </w:r>
      <w:r w:rsidRPr="00AD1106">
        <w:t>пенсию</w:t>
      </w:r>
      <w:r w:rsidR="00B32C3F" w:rsidRPr="00AD1106">
        <w:t xml:space="preserve"> </w:t>
      </w:r>
      <w:r w:rsidRPr="00AD1106">
        <w:t>в</w:t>
      </w:r>
      <w:r w:rsidR="00B32C3F" w:rsidRPr="00AD1106">
        <w:t xml:space="preserve"> </w:t>
      </w:r>
      <w:r w:rsidRPr="00AD1106">
        <w:t>63</w:t>
      </w:r>
      <w:r w:rsidR="00B32C3F" w:rsidRPr="00AD1106">
        <w:t xml:space="preserve"> </w:t>
      </w:r>
      <w:r w:rsidRPr="00AD1106">
        <w:t>года,</w:t>
      </w:r>
      <w:r w:rsidR="00B32C3F" w:rsidRPr="00AD1106">
        <w:t xml:space="preserve"> </w:t>
      </w:r>
      <w:r w:rsidRPr="00AD1106">
        <w:t>а</w:t>
      </w:r>
      <w:r w:rsidR="00B32C3F" w:rsidRPr="00AD1106">
        <w:t xml:space="preserve"> </w:t>
      </w:r>
      <w:r w:rsidRPr="00AD1106">
        <w:t>женщины</w:t>
      </w:r>
      <w:r w:rsidR="00B32C3F" w:rsidRPr="00AD1106">
        <w:t xml:space="preserve"> </w:t>
      </w:r>
      <w:r w:rsidRPr="00AD1106">
        <w:t>-</w:t>
      </w:r>
      <w:r w:rsidR="00B32C3F" w:rsidRPr="00AD1106">
        <w:t xml:space="preserve"> </w:t>
      </w:r>
      <w:r w:rsidRPr="00AD1106">
        <w:t>в</w:t>
      </w:r>
      <w:r w:rsidR="00B32C3F" w:rsidRPr="00AD1106">
        <w:t xml:space="preserve"> </w:t>
      </w:r>
      <w:r w:rsidRPr="00AD1106">
        <w:t>60</w:t>
      </w:r>
      <w:r w:rsidR="00B32C3F" w:rsidRPr="00AD1106">
        <w:t xml:space="preserve"> </w:t>
      </w:r>
      <w:r w:rsidRPr="00AD1106">
        <w:t>лет.</w:t>
      </w:r>
    </w:p>
    <w:p w14:paraId="4C0BF0B3" w14:textId="77777777" w:rsidR="00667799" w:rsidRPr="00AD1106" w:rsidRDefault="00667799" w:rsidP="00667799">
      <w:r w:rsidRPr="00AD1106">
        <w:t>По</w:t>
      </w:r>
      <w:r w:rsidR="00B32C3F" w:rsidRPr="00AD1106">
        <w:t xml:space="preserve"> </w:t>
      </w:r>
      <w:r w:rsidRPr="00AD1106">
        <w:t>данным</w:t>
      </w:r>
      <w:r w:rsidR="00B32C3F" w:rsidRPr="00AD1106">
        <w:t xml:space="preserve"> </w:t>
      </w:r>
      <w:r w:rsidRPr="00AD1106">
        <w:t>Госкомстата</w:t>
      </w:r>
      <w:r w:rsidR="00B32C3F" w:rsidRPr="00AD1106">
        <w:t xml:space="preserve"> </w:t>
      </w:r>
      <w:r w:rsidRPr="00AD1106">
        <w:t>АР,</w:t>
      </w:r>
      <w:r w:rsidR="00B32C3F" w:rsidRPr="00AD1106">
        <w:t xml:space="preserve"> </w:t>
      </w:r>
      <w:r w:rsidRPr="00AD1106">
        <w:t>по</w:t>
      </w:r>
      <w:r w:rsidR="00B32C3F" w:rsidRPr="00AD1106">
        <w:t xml:space="preserve"> </w:t>
      </w:r>
      <w:r w:rsidRPr="00AD1106">
        <w:t>итогам</w:t>
      </w:r>
      <w:r w:rsidR="00B32C3F" w:rsidRPr="00AD1106">
        <w:t xml:space="preserve"> </w:t>
      </w:r>
      <w:r w:rsidRPr="00AD1106">
        <w:t>2023</w:t>
      </w:r>
      <w:r w:rsidR="00B32C3F" w:rsidRPr="00AD1106">
        <w:t xml:space="preserve"> </w:t>
      </w:r>
      <w:r w:rsidRPr="00AD1106">
        <w:t>года</w:t>
      </w:r>
      <w:r w:rsidR="00B32C3F" w:rsidRPr="00AD1106">
        <w:t xml:space="preserve"> </w:t>
      </w:r>
      <w:r w:rsidRPr="00AD1106">
        <w:t>в</w:t>
      </w:r>
      <w:r w:rsidR="00B32C3F" w:rsidRPr="00AD1106">
        <w:t xml:space="preserve"> </w:t>
      </w:r>
      <w:r w:rsidRPr="00AD1106">
        <w:t>стране</w:t>
      </w:r>
      <w:r w:rsidR="00B32C3F" w:rsidRPr="00AD1106">
        <w:t xml:space="preserve"> </w:t>
      </w:r>
      <w:r w:rsidRPr="00AD1106">
        <w:t>насчитывалось</w:t>
      </w:r>
      <w:r w:rsidR="00B32C3F" w:rsidRPr="00AD1106">
        <w:t xml:space="preserve"> </w:t>
      </w:r>
      <w:r w:rsidRPr="00AD1106">
        <w:t>1,096</w:t>
      </w:r>
      <w:r w:rsidR="00B32C3F" w:rsidRPr="00AD1106">
        <w:t xml:space="preserve"> </w:t>
      </w:r>
      <w:r w:rsidRPr="00AD1106">
        <w:t>млн</w:t>
      </w:r>
      <w:r w:rsidR="00B32C3F" w:rsidRPr="00AD1106">
        <w:t xml:space="preserve"> </w:t>
      </w:r>
      <w:r w:rsidRPr="00AD1106">
        <w:t>пенсионеров</w:t>
      </w:r>
      <w:r w:rsidR="00B32C3F" w:rsidRPr="00AD1106">
        <w:t xml:space="preserve"> </w:t>
      </w:r>
      <w:r w:rsidRPr="00AD1106">
        <w:t>(10,8%</w:t>
      </w:r>
      <w:r w:rsidR="00B32C3F" w:rsidRPr="00AD1106">
        <w:t xml:space="preserve"> </w:t>
      </w:r>
      <w:r w:rsidRPr="00AD1106">
        <w:t>населения</w:t>
      </w:r>
      <w:r w:rsidR="00B32C3F" w:rsidRPr="00AD1106">
        <w:t xml:space="preserve"> </w:t>
      </w:r>
      <w:r w:rsidRPr="00AD1106">
        <w:t>страны).</w:t>
      </w:r>
      <w:r w:rsidR="00B32C3F" w:rsidRPr="00AD1106">
        <w:t xml:space="preserve"> </w:t>
      </w:r>
      <w:r w:rsidRPr="00AD1106">
        <w:t>По</w:t>
      </w:r>
      <w:r w:rsidR="00B32C3F" w:rsidRPr="00AD1106">
        <w:t xml:space="preserve"> </w:t>
      </w:r>
      <w:r w:rsidRPr="00AD1106">
        <w:t>сравнению</w:t>
      </w:r>
      <w:r w:rsidR="00B32C3F" w:rsidRPr="00AD1106">
        <w:t xml:space="preserve"> </w:t>
      </w:r>
      <w:r w:rsidRPr="00AD1106">
        <w:t>с</w:t>
      </w:r>
      <w:r w:rsidR="00B32C3F" w:rsidRPr="00AD1106">
        <w:t xml:space="preserve"> </w:t>
      </w:r>
      <w:r w:rsidRPr="00AD1106">
        <w:t>предшествующим</w:t>
      </w:r>
      <w:r w:rsidR="00B32C3F" w:rsidRPr="00AD1106">
        <w:t xml:space="preserve"> </w:t>
      </w:r>
      <w:r w:rsidRPr="00AD1106">
        <w:t>годом</w:t>
      </w:r>
      <w:r w:rsidR="00B32C3F" w:rsidRPr="00AD1106">
        <w:t xml:space="preserve"> </w:t>
      </w:r>
      <w:r w:rsidRPr="00AD1106">
        <w:t>их</w:t>
      </w:r>
      <w:r w:rsidR="00B32C3F" w:rsidRPr="00AD1106">
        <w:t xml:space="preserve"> </w:t>
      </w:r>
      <w:r w:rsidRPr="00AD1106">
        <w:t>число</w:t>
      </w:r>
      <w:r w:rsidR="00B32C3F" w:rsidRPr="00AD1106">
        <w:t xml:space="preserve"> </w:t>
      </w:r>
      <w:r w:rsidRPr="00AD1106">
        <w:t>сократилось</w:t>
      </w:r>
      <w:r w:rsidR="00B32C3F" w:rsidRPr="00AD1106">
        <w:t xml:space="preserve"> </w:t>
      </w:r>
      <w:r w:rsidRPr="00AD1106">
        <w:t>на</w:t>
      </w:r>
      <w:r w:rsidR="00B32C3F" w:rsidRPr="00AD1106">
        <w:t xml:space="preserve"> </w:t>
      </w:r>
      <w:r w:rsidRPr="00AD1106">
        <w:t>1,6%.</w:t>
      </w:r>
      <w:r w:rsidR="00B32C3F" w:rsidRPr="00AD1106">
        <w:t xml:space="preserve"> </w:t>
      </w:r>
      <w:r w:rsidRPr="00AD1106">
        <w:t>Из</w:t>
      </w:r>
      <w:r w:rsidR="00B32C3F" w:rsidRPr="00AD1106">
        <w:t xml:space="preserve"> </w:t>
      </w:r>
      <w:r w:rsidRPr="00AD1106">
        <w:t>них</w:t>
      </w:r>
      <w:r w:rsidR="00B32C3F" w:rsidRPr="00AD1106">
        <w:t xml:space="preserve"> </w:t>
      </w:r>
      <w:r w:rsidRPr="00AD1106">
        <w:t>пенсию</w:t>
      </w:r>
      <w:r w:rsidR="00B32C3F" w:rsidRPr="00AD1106">
        <w:t xml:space="preserve"> </w:t>
      </w:r>
      <w:r w:rsidRPr="00AD1106">
        <w:t>по</w:t>
      </w:r>
      <w:r w:rsidR="00B32C3F" w:rsidRPr="00AD1106">
        <w:t xml:space="preserve"> </w:t>
      </w:r>
      <w:r w:rsidRPr="00AD1106">
        <w:t>возрасту</w:t>
      </w:r>
      <w:r w:rsidR="00B32C3F" w:rsidRPr="00AD1106">
        <w:t xml:space="preserve"> </w:t>
      </w:r>
      <w:r w:rsidRPr="00AD1106">
        <w:t>получают</w:t>
      </w:r>
      <w:r w:rsidR="00B32C3F" w:rsidRPr="00AD1106">
        <w:t xml:space="preserve"> </w:t>
      </w:r>
      <w:r w:rsidRPr="00AD1106">
        <w:t>64%,</w:t>
      </w:r>
      <w:r w:rsidR="00B32C3F" w:rsidRPr="00AD1106">
        <w:t xml:space="preserve"> </w:t>
      </w:r>
      <w:r w:rsidRPr="00AD1106">
        <w:t>инвалидности</w:t>
      </w:r>
      <w:r w:rsidR="00B32C3F" w:rsidRPr="00AD1106">
        <w:t xml:space="preserve"> </w:t>
      </w:r>
      <w:r w:rsidRPr="00AD1106">
        <w:t>-</w:t>
      </w:r>
      <w:r w:rsidR="00B32C3F" w:rsidRPr="00AD1106">
        <w:t xml:space="preserve"> </w:t>
      </w:r>
      <w:r w:rsidRPr="00AD1106">
        <w:t>23,6%,</w:t>
      </w:r>
      <w:r w:rsidR="00B32C3F" w:rsidRPr="00AD1106">
        <w:t xml:space="preserve"> </w:t>
      </w:r>
      <w:r w:rsidRPr="00AD1106">
        <w:t>в</w:t>
      </w:r>
      <w:r w:rsidR="00B32C3F" w:rsidRPr="00AD1106">
        <w:t xml:space="preserve"> </w:t>
      </w:r>
      <w:r w:rsidRPr="00AD1106">
        <w:t>связи</w:t>
      </w:r>
      <w:r w:rsidR="00B32C3F" w:rsidRPr="00AD1106">
        <w:t xml:space="preserve"> </w:t>
      </w:r>
      <w:r w:rsidRPr="00AD1106">
        <w:t>с</w:t>
      </w:r>
      <w:r w:rsidR="00B32C3F" w:rsidRPr="00AD1106">
        <w:t xml:space="preserve"> </w:t>
      </w:r>
      <w:r w:rsidRPr="00AD1106">
        <w:t>потерей</w:t>
      </w:r>
      <w:r w:rsidR="00B32C3F" w:rsidRPr="00AD1106">
        <w:t xml:space="preserve"> </w:t>
      </w:r>
      <w:r w:rsidRPr="00AD1106">
        <w:t>кормильца</w:t>
      </w:r>
      <w:r w:rsidR="00B32C3F" w:rsidRPr="00AD1106">
        <w:t xml:space="preserve"> </w:t>
      </w:r>
      <w:r w:rsidRPr="00AD1106">
        <w:t>-</w:t>
      </w:r>
      <w:r w:rsidR="00B32C3F" w:rsidRPr="00AD1106">
        <w:t xml:space="preserve"> </w:t>
      </w:r>
      <w:r w:rsidRPr="00AD1106">
        <w:t>12,4%.</w:t>
      </w:r>
    </w:p>
    <w:p w14:paraId="011DD095" w14:textId="77777777" w:rsidR="00667799" w:rsidRPr="00AD1106" w:rsidRDefault="00667799" w:rsidP="00667799">
      <w:r w:rsidRPr="00AD1106">
        <w:t>Депутат</w:t>
      </w:r>
      <w:r w:rsidR="00B32C3F" w:rsidRPr="00AD1106">
        <w:t xml:space="preserve"> </w:t>
      </w:r>
      <w:r w:rsidRPr="00AD1106">
        <w:t>Милли</w:t>
      </w:r>
      <w:r w:rsidR="00B32C3F" w:rsidRPr="00AD1106">
        <w:t xml:space="preserve"> </w:t>
      </w:r>
      <w:r w:rsidRPr="00AD1106">
        <w:t>Меджлиса</w:t>
      </w:r>
      <w:r w:rsidR="00B32C3F" w:rsidRPr="00AD1106">
        <w:t xml:space="preserve"> </w:t>
      </w:r>
      <w:r w:rsidRPr="00AD1106">
        <w:t>(парламента)</w:t>
      </w:r>
      <w:r w:rsidR="00B32C3F" w:rsidRPr="00AD1106">
        <w:t xml:space="preserve"> </w:t>
      </w:r>
      <w:r w:rsidRPr="00AD1106">
        <w:t>Вугар</w:t>
      </w:r>
      <w:r w:rsidR="00B32C3F" w:rsidRPr="00AD1106">
        <w:t xml:space="preserve"> </w:t>
      </w:r>
      <w:r w:rsidRPr="00AD1106">
        <w:t>Байрамов</w:t>
      </w:r>
      <w:r w:rsidR="00B32C3F" w:rsidRPr="00AD1106">
        <w:t xml:space="preserve"> </w:t>
      </w:r>
      <w:r w:rsidRPr="00AD1106">
        <w:t>на</w:t>
      </w:r>
      <w:r w:rsidR="00B32C3F" w:rsidRPr="00AD1106">
        <w:t xml:space="preserve"> </w:t>
      </w:r>
      <w:r w:rsidRPr="00AD1106">
        <w:t>основе</w:t>
      </w:r>
      <w:r w:rsidR="00B32C3F" w:rsidRPr="00AD1106">
        <w:t xml:space="preserve"> </w:t>
      </w:r>
      <w:r w:rsidRPr="00AD1106">
        <w:t>данных</w:t>
      </w:r>
      <w:r w:rsidR="00B32C3F" w:rsidRPr="00AD1106">
        <w:t xml:space="preserve"> </w:t>
      </w:r>
      <w:r w:rsidRPr="00AD1106">
        <w:t>статистики</w:t>
      </w:r>
      <w:r w:rsidR="00B32C3F" w:rsidRPr="00AD1106">
        <w:t xml:space="preserve"> </w:t>
      </w:r>
      <w:r w:rsidRPr="00AD1106">
        <w:t>объяснил,</w:t>
      </w:r>
      <w:r w:rsidR="00B32C3F" w:rsidRPr="00AD1106">
        <w:t xml:space="preserve"> </w:t>
      </w:r>
      <w:r w:rsidRPr="00AD1106">
        <w:t>в</w:t>
      </w:r>
      <w:r w:rsidR="00B32C3F" w:rsidRPr="00AD1106">
        <w:t xml:space="preserve"> </w:t>
      </w:r>
      <w:r w:rsidRPr="00AD1106">
        <w:t>силу</w:t>
      </w:r>
      <w:r w:rsidR="00B32C3F" w:rsidRPr="00AD1106">
        <w:t xml:space="preserve"> </w:t>
      </w:r>
      <w:r w:rsidRPr="00AD1106">
        <w:t>чего</w:t>
      </w:r>
      <w:r w:rsidR="00B32C3F" w:rsidRPr="00AD1106">
        <w:t xml:space="preserve"> </w:t>
      </w:r>
      <w:r w:rsidRPr="00AD1106">
        <w:t>произошло</w:t>
      </w:r>
      <w:r w:rsidR="00B32C3F" w:rsidRPr="00AD1106">
        <w:t xml:space="preserve"> </w:t>
      </w:r>
      <w:r w:rsidRPr="00AD1106">
        <w:t>сокращение</w:t>
      </w:r>
      <w:r w:rsidR="00B32C3F" w:rsidRPr="00AD1106">
        <w:t xml:space="preserve"> </w:t>
      </w:r>
      <w:r w:rsidRPr="00AD1106">
        <w:t>числа</w:t>
      </w:r>
      <w:r w:rsidR="00B32C3F" w:rsidRPr="00AD1106">
        <w:t xml:space="preserve"> </w:t>
      </w:r>
      <w:r w:rsidRPr="00AD1106">
        <w:t>пенсионеров</w:t>
      </w:r>
      <w:r w:rsidR="00B32C3F" w:rsidRPr="00AD1106">
        <w:t xml:space="preserve"> </w:t>
      </w:r>
      <w:r w:rsidRPr="00AD1106">
        <w:t>в</w:t>
      </w:r>
      <w:r w:rsidR="00B32C3F" w:rsidRPr="00AD1106">
        <w:t xml:space="preserve"> </w:t>
      </w:r>
      <w:r w:rsidRPr="00AD1106">
        <w:t>стране</w:t>
      </w:r>
      <w:r w:rsidR="00B32C3F" w:rsidRPr="00AD1106">
        <w:t xml:space="preserve"> </w:t>
      </w:r>
      <w:r w:rsidRPr="00AD1106">
        <w:t>в</w:t>
      </w:r>
      <w:r w:rsidR="00B32C3F" w:rsidRPr="00AD1106">
        <w:t xml:space="preserve"> </w:t>
      </w:r>
      <w:r w:rsidRPr="00AD1106">
        <w:t>прошлом</w:t>
      </w:r>
      <w:r w:rsidR="00B32C3F" w:rsidRPr="00AD1106">
        <w:t xml:space="preserve"> </w:t>
      </w:r>
      <w:r w:rsidRPr="00AD1106">
        <w:t>году.</w:t>
      </w:r>
    </w:p>
    <w:p w14:paraId="6FD79787" w14:textId="77777777" w:rsidR="00667799" w:rsidRPr="00AD1106" w:rsidRDefault="00A13ED0" w:rsidP="00667799">
      <w:r w:rsidRPr="00AD1106">
        <w:t>«</w:t>
      </w:r>
      <w:r w:rsidR="00667799" w:rsidRPr="00AD1106">
        <w:t>В</w:t>
      </w:r>
      <w:r w:rsidR="00B32C3F" w:rsidRPr="00AD1106">
        <w:t xml:space="preserve"> </w:t>
      </w:r>
      <w:r w:rsidR="00667799" w:rsidRPr="00AD1106">
        <w:t>2022</w:t>
      </w:r>
      <w:r w:rsidR="00B32C3F" w:rsidRPr="00AD1106">
        <w:t xml:space="preserve"> </w:t>
      </w:r>
      <w:r w:rsidR="00667799" w:rsidRPr="00AD1106">
        <w:t>году</w:t>
      </w:r>
      <w:r w:rsidR="00B32C3F" w:rsidRPr="00AD1106">
        <w:t xml:space="preserve"> </w:t>
      </w:r>
      <w:r w:rsidR="00667799" w:rsidRPr="00AD1106">
        <w:t>число</w:t>
      </w:r>
      <w:r w:rsidR="00B32C3F" w:rsidRPr="00AD1106">
        <w:t xml:space="preserve"> </w:t>
      </w:r>
      <w:r w:rsidR="00667799" w:rsidRPr="00AD1106">
        <w:t>пенсионеров</w:t>
      </w:r>
      <w:r w:rsidR="00B32C3F" w:rsidRPr="00AD1106">
        <w:t xml:space="preserve"> </w:t>
      </w:r>
      <w:r w:rsidR="00667799" w:rsidRPr="00AD1106">
        <w:t>по</w:t>
      </w:r>
      <w:r w:rsidR="00B32C3F" w:rsidRPr="00AD1106">
        <w:t xml:space="preserve"> </w:t>
      </w:r>
      <w:r w:rsidR="00667799" w:rsidRPr="00AD1106">
        <w:t>возрасту</w:t>
      </w:r>
      <w:r w:rsidR="00B32C3F" w:rsidRPr="00AD1106">
        <w:t xml:space="preserve"> </w:t>
      </w:r>
      <w:r w:rsidR="00667799" w:rsidRPr="00AD1106">
        <w:t>было</w:t>
      </w:r>
      <w:r w:rsidR="00B32C3F" w:rsidRPr="00AD1106">
        <w:t xml:space="preserve"> </w:t>
      </w:r>
      <w:r w:rsidR="00667799" w:rsidRPr="00AD1106">
        <w:t>696</w:t>
      </w:r>
      <w:r w:rsidR="00B32C3F" w:rsidRPr="00AD1106">
        <w:t xml:space="preserve"> </w:t>
      </w:r>
      <w:r w:rsidR="00667799" w:rsidRPr="00AD1106">
        <w:t>375</w:t>
      </w:r>
      <w:r w:rsidR="00B32C3F" w:rsidRPr="00AD1106">
        <w:t xml:space="preserve"> </w:t>
      </w:r>
      <w:r w:rsidR="00667799" w:rsidRPr="00AD1106">
        <w:t>человек,</w:t>
      </w:r>
      <w:r w:rsidR="00B32C3F" w:rsidRPr="00AD1106">
        <w:t xml:space="preserve"> </w:t>
      </w:r>
      <w:r w:rsidR="00667799" w:rsidRPr="00AD1106">
        <w:t>в</w:t>
      </w:r>
      <w:r w:rsidR="00B32C3F" w:rsidRPr="00AD1106">
        <w:t xml:space="preserve"> </w:t>
      </w:r>
      <w:r w:rsidR="00667799" w:rsidRPr="00AD1106">
        <w:t>2023-м</w:t>
      </w:r>
      <w:r w:rsidR="00B32C3F" w:rsidRPr="00AD1106">
        <w:t xml:space="preserve"> </w:t>
      </w:r>
      <w:r w:rsidR="00667799" w:rsidRPr="00AD1106">
        <w:t>-</w:t>
      </w:r>
      <w:r w:rsidR="00B32C3F" w:rsidRPr="00AD1106">
        <w:t xml:space="preserve"> </w:t>
      </w:r>
      <w:r w:rsidR="00667799" w:rsidRPr="00AD1106">
        <w:t>701</w:t>
      </w:r>
      <w:r w:rsidR="00B32C3F" w:rsidRPr="00AD1106">
        <w:t xml:space="preserve"> </w:t>
      </w:r>
      <w:r w:rsidR="00667799" w:rsidRPr="00AD1106">
        <w:t>440.</w:t>
      </w:r>
      <w:r w:rsidR="00B32C3F" w:rsidRPr="00AD1106">
        <w:t xml:space="preserve"> </w:t>
      </w:r>
      <w:r w:rsidR="00667799" w:rsidRPr="00AD1106">
        <w:t>То</w:t>
      </w:r>
      <w:r w:rsidR="00B32C3F" w:rsidRPr="00AD1106">
        <w:t xml:space="preserve"> </w:t>
      </w:r>
      <w:r w:rsidR="00667799" w:rsidRPr="00AD1106">
        <w:t>есть</w:t>
      </w:r>
      <w:r w:rsidR="00B32C3F" w:rsidRPr="00AD1106">
        <w:t xml:space="preserve"> </w:t>
      </w:r>
      <w:r w:rsidR="00667799" w:rsidRPr="00AD1106">
        <w:t>в</w:t>
      </w:r>
      <w:r w:rsidR="00B32C3F" w:rsidRPr="00AD1106">
        <w:t xml:space="preserve"> </w:t>
      </w:r>
      <w:r w:rsidR="00667799" w:rsidRPr="00AD1106">
        <w:t>этой</w:t>
      </w:r>
      <w:r w:rsidR="00B32C3F" w:rsidRPr="00AD1106">
        <w:t xml:space="preserve"> </w:t>
      </w:r>
      <w:r w:rsidR="00667799" w:rsidRPr="00AD1106">
        <w:t>категории</w:t>
      </w:r>
      <w:r w:rsidR="00B32C3F" w:rsidRPr="00AD1106">
        <w:t xml:space="preserve"> </w:t>
      </w:r>
      <w:r w:rsidR="00667799" w:rsidRPr="00AD1106">
        <w:t>пенсионеров</w:t>
      </w:r>
      <w:r w:rsidR="00B32C3F" w:rsidRPr="00AD1106">
        <w:t xml:space="preserve"> </w:t>
      </w:r>
      <w:r w:rsidR="00667799" w:rsidRPr="00AD1106">
        <w:t>снижения</w:t>
      </w:r>
      <w:r w:rsidR="00B32C3F" w:rsidRPr="00AD1106">
        <w:t xml:space="preserve"> </w:t>
      </w:r>
      <w:r w:rsidR="00667799" w:rsidRPr="00AD1106">
        <w:t>не</w:t>
      </w:r>
      <w:r w:rsidR="00B32C3F" w:rsidRPr="00AD1106">
        <w:t xml:space="preserve"> </w:t>
      </w:r>
      <w:r w:rsidR="00667799" w:rsidRPr="00AD1106">
        <w:t>наблюдается.</w:t>
      </w:r>
      <w:r w:rsidR="00B32C3F" w:rsidRPr="00AD1106">
        <w:t xml:space="preserve"> </w:t>
      </w:r>
      <w:r w:rsidR="00667799" w:rsidRPr="00AD1106">
        <w:t>Наоборот,</w:t>
      </w:r>
      <w:r w:rsidR="00B32C3F" w:rsidRPr="00AD1106">
        <w:t xml:space="preserve"> </w:t>
      </w:r>
      <w:r w:rsidR="00667799" w:rsidRPr="00AD1106">
        <w:t>количество</w:t>
      </w:r>
      <w:r w:rsidR="00B32C3F" w:rsidRPr="00AD1106">
        <w:t xml:space="preserve"> </w:t>
      </w:r>
      <w:r w:rsidR="00667799" w:rsidRPr="00AD1106">
        <w:t>получающих</w:t>
      </w:r>
      <w:r w:rsidR="00B32C3F" w:rsidRPr="00AD1106">
        <w:t xml:space="preserve"> </w:t>
      </w:r>
      <w:r w:rsidR="00667799" w:rsidRPr="00AD1106">
        <w:t>пенсию</w:t>
      </w:r>
      <w:r w:rsidR="00B32C3F" w:rsidRPr="00AD1106">
        <w:t xml:space="preserve"> </w:t>
      </w:r>
      <w:r w:rsidR="00667799" w:rsidRPr="00AD1106">
        <w:t>по</w:t>
      </w:r>
      <w:r w:rsidR="00B32C3F" w:rsidRPr="00AD1106">
        <w:t xml:space="preserve"> </w:t>
      </w:r>
      <w:r w:rsidR="00667799" w:rsidRPr="00AD1106">
        <w:t>возрасту</w:t>
      </w:r>
      <w:r w:rsidR="00B32C3F" w:rsidRPr="00AD1106">
        <w:t xml:space="preserve"> </w:t>
      </w:r>
      <w:r w:rsidR="00667799" w:rsidRPr="00AD1106">
        <w:t>увеличилось</w:t>
      </w:r>
      <w:r w:rsidR="00B32C3F" w:rsidRPr="00AD1106">
        <w:t xml:space="preserve"> </w:t>
      </w:r>
      <w:r w:rsidR="00667799" w:rsidRPr="00AD1106">
        <w:t>более</w:t>
      </w:r>
      <w:r w:rsidR="00B32C3F" w:rsidRPr="00AD1106">
        <w:t xml:space="preserve"> </w:t>
      </w:r>
      <w:r w:rsidR="00667799" w:rsidRPr="00AD1106">
        <w:t>чем</w:t>
      </w:r>
      <w:r w:rsidR="00B32C3F" w:rsidRPr="00AD1106">
        <w:t xml:space="preserve"> </w:t>
      </w:r>
      <w:r w:rsidR="00667799" w:rsidRPr="00AD1106">
        <w:t>на</w:t>
      </w:r>
      <w:r w:rsidR="00B32C3F" w:rsidRPr="00AD1106">
        <w:t xml:space="preserve"> </w:t>
      </w:r>
      <w:r w:rsidR="00667799" w:rsidRPr="00AD1106">
        <w:t>5</w:t>
      </w:r>
      <w:r w:rsidR="00B32C3F" w:rsidRPr="00AD1106">
        <w:t xml:space="preserve"> </w:t>
      </w:r>
      <w:r w:rsidR="00667799" w:rsidRPr="00AD1106">
        <w:t>тыс.</w:t>
      </w:r>
      <w:r w:rsidR="00B32C3F" w:rsidRPr="00AD1106">
        <w:t xml:space="preserve"> </w:t>
      </w:r>
      <w:r w:rsidR="00667799" w:rsidRPr="00AD1106">
        <w:t>человек</w:t>
      </w:r>
      <w:r w:rsidRPr="00AD1106">
        <w:t>»</w:t>
      </w:r>
      <w:r w:rsidR="00667799" w:rsidRPr="00AD1106">
        <w:t>,</w:t>
      </w:r>
      <w:r w:rsidR="00B32C3F" w:rsidRPr="00AD1106">
        <w:t xml:space="preserve"> </w:t>
      </w:r>
      <w:r w:rsidR="00667799" w:rsidRPr="00AD1106">
        <w:t>-</w:t>
      </w:r>
      <w:r w:rsidR="00B32C3F" w:rsidRPr="00AD1106">
        <w:t xml:space="preserve"> </w:t>
      </w:r>
      <w:r w:rsidR="00667799" w:rsidRPr="00AD1106">
        <w:t>сказал</w:t>
      </w:r>
      <w:r w:rsidR="00B32C3F" w:rsidRPr="00AD1106">
        <w:t xml:space="preserve"> </w:t>
      </w:r>
      <w:r w:rsidR="00667799" w:rsidRPr="00AD1106">
        <w:t>Байрамов.</w:t>
      </w:r>
    </w:p>
    <w:p w14:paraId="3CDD071D" w14:textId="77777777" w:rsidR="00667799" w:rsidRPr="00AD1106" w:rsidRDefault="00667799" w:rsidP="00667799">
      <w:r w:rsidRPr="00AD1106">
        <w:t>Депутат</w:t>
      </w:r>
      <w:r w:rsidR="00B32C3F" w:rsidRPr="00AD1106">
        <w:t xml:space="preserve"> </w:t>
      </w:r>
      <w:r w:rsidRPr="00AD1106">
        <w:t>отметил,</w:t>
      </w:r>
      <w:r w:rsidR="00B32C3F" w:rsidRPr="00AD1106">
        <w:t xml:space="preserve"> </w:t>
      </w:r>
      <w:r w:rsidRPr="00AD1106">
        <w:t>что</w:t>
      </w:r>
      <w:r w:rsidR="00B32C3F" w:rsidRPr="00AD1106">
        <w:t xml:space="preserve"> </w:t>
      </w:r>
      <w:r w:rsidRPr="00AD1106">
        <w:t>в</w:t>
      </w:r>
      <w:r w:rsidR="00B32C3F" w:rsidRPr="00AD1106">
        <w:t xml:space="preserve"> </w:t>
      </w:r>
      <w:r w:rsidRPr="00AD1106">
        <w:t>прошлом</w:t>
      </w:r>
      <w:r w:rsidR="00B32C3F" w:rsidRPr="00AD1106">
        <w:t xml:space="preserve"> </w:t>
      </w:r>
      <w:r w:rsidRPr="00AD1106">
        <w:t>году</w:t>
      </w:r>
      <w:r w:rsidR="00B32C3F" w:rsidRPr="00AD1106">
        <w:t xml:space="preserve"> </w:t>
      </w:r>
      <w:r w:rsidRPr="00AD1106">
        <w:t>пенсионеров</w:t>
      </w:r>
      <w:r w:rsidR="00B32C3F" w:rsidRPr="00AD1106">
        <w:t xml:space="preserve"> </w:t>
      </w:r>
      <w:r w:rsidRPr="00AD1106">
        <w:t>по</w:t>
      </w:r>
      <w:r w:rsidR="00B32C3F" w:rsidRPr="00AD1106">
        <w:t xml:space="preserve"> </w:t>
      </w:r>
      <w:r w:rsidRPr="00AD1106">
        <w:t>инвалидности</w:t>
      </w:r>
      <w:r w:rsidR="00B32C3F" w:rsidRPr="00AD1106">
        <w:t xml:space="preserve"> </w:t>
      </w:r>
      <w:r w:rsidRPr="00AD1106">
        <w:t>было</w:t>
      </w:r>
      <w:r w:rsidR="00B32C3F" w:rsidRPr="00AD1106">
        <w:t xml:space="preserve"> </w:t>
      </w:r>
      <w:r w:rsidRPr="00AD1106">
        <w:t>258</w:t>
      </w:r>
      <w:r w:rsidR="00B32C3F" w:rsidRPr="00AD1106">
        <w:t xml:space="preserve"> </w:t>
      </w:r>
      <w:r w:rsidRPr="00AD1106">
        <w:t>656,</w:t>
      </w:r>
      <w:r w:rsidR="00B32C3F" w:rsidRPr="00AD1106">
        <w:t xml:space="preserve"> </w:t>
      </w:r>
      <w:r w:rsidRPr="00AD1106">
        <w:t>тогда</w:t>
      </w:r>
      <w:r w:rsidR="00B32C3F" w:rsidRPr="00AD1106">
        <w:t xml:space="preserve"> </w:t>
      </w:r>
      <w:r w:rsidRPr="00AD1106">
        <w:t>как</w:t>
      </w:r>
      <w:r w:rsidR="00B32C3F" w:rsidRPr="00AD1106">
        <w:t xml:space="preserve"> </w:t>
      </w:r>
      <w:r w:rsidRPr="00AD1106">
        <w:t>в</w:t>
      </w:r>
      <w:r w:rsidR="00B32C3F" w:rsidRPr="00AD1106">
        <w:t xml:space="preserve"> </w:t>
      </w:r>
      <w:r w:rsidRPr="00AD1106">
        <w:t>2022-м</w:t>
      </w:r>
      <w:r w:rsidR="00B32C3F" w:rsidRPr="00AD1106">
        <w:t xml:space="preserve"> </w:t>
      </w:r>
      <w:r w:rsidRPr="00AD1106">
        <w:t>-</w:t>
      </w:r>
      <w:r w:rsidR="00B32C3F" w:rsidRPr="00AD1106">
        <w:t xml:space="preserve"> </w:t>
      </w:r>
      <w:r w:rsidRPr="00AD1106">
        <w:t>272</w:t>
      </w:r>
      <w:r w:rsidR="00B32C3F" w:rsidRPr="00AD1106">
        <w:t xml:space="preserve"> </w:t>
      </w:r>
      <w:r w:rsidRPr="00AD1106">
        <w:t>979.</w:t>
      </w:r>
      <w:r w:rsidR="00B32C3F" w:rsidRPr="00AD1106">
        <w:t xml:space="preserve"> </w:t>
      </w:r>
      <w:r w:rsidRPr="00AD1106">
        <w:t>То</w:t>
      </w:r>
      <w:r w:rsidR="00B32C3F" w:rsidRPr="00AD1106">
        <w:t xml:space="preserve"> </w:t>
      </w:r>
      <w:r w:rsidRPr="00AD1106">
        <w:t>есть</w:t>
      </w:r>
      <w:r w:rsidR="00B32C3F" w:rsidRPr="00AD1106">
        <w:t xml:space="preserve"> </w:t>
      </w:r>
      <w:r w:rsidRPr="00AD1106">
        <w:t>число</w:t>
      </w:r>
      <w:r w:rsidR="00B32C3F" w:rsidRPr="00AD1106">
        <w:t xml:space="preserve"> </w:t>
      </w:r>
      <w:r w:rsidRPr="00AD1106">
        <w:t>получателей</w:t>
      </w:r>
      <w:r w:rsidR="00B32C3F" w:rsidRPr="00AD1106">
        <w:t xml:space="preserve"> </w:t>
      </w:r>
      <w:r w:rsidRPr="00AD1106">
        <w:t>этого</w:t>
      </w:r>
      <w:r w:rsidR="00B32C3F" w:rsidRPr="00AD1106">
        <w:t xml:space="preserve"> </w:t>
      </w:r>
      <w:r w:rsidRPr="00AD1106">
        <w:t>вида</w:t>
      </w:r>
      <w:r w:rsidR="00B32C3F" w:rsidRPr="00AD1106">
        <w:t xml:space="preserve"> </w:t>
      </w:r>
      <w:r w:rsidRPr="00AD1106">
        <w:t>пенсии</w:t>
      </w:r>
      <w:r w:rsidR="00B32C3F" w:rsidRPr="00AD1106">
        <w:t xml:space="preserve"> </w:t>
      </w:r>
      <w:r w:rsidRPr="00AD1106">
        <w:t>сократилось</w:t>
      </w:r>
      <w:r w:rsidR="00B32C3F" w:rsidRPr="00AD1106">
        <w:t xml:space="preserve"> </w:t>
      </w:r>
      <w:r w:rsidRPr="00AD1106">
        <w:t>на</w:t>
      </w:r>
      <w:r w:rsidR="00B32C3F" w:rsidRPr="00AD1106">
        <w:t xml:space="preserve"> </w:t>
      </w:r>
      <w:r w:rsidRPr="00AD1106">
        <w:t>14</w:t>
      </w:r>
      <w:r w:rsidR="00B32C3F" w:rsidRPr="00AD1106">
        <w:t xml:space="preserve"> </w:t>
      </w:r>
      <w:r w:rsidRPr="00AD1106">
        <w:t>323</w:t>
      </w:r>
      <w:r w:rsidR="00B32C3F" w:rsidRPr="00AD1106">
        <w:t xml:space="preserve"> </w:t>
      </w:r>
      <w:r w:rsidRPr="00AD1106">
        <w:t>человека.</w:t>
      </w:r>
    </w:p>
    <w:p w14:paraId="0666A64D" w14:textId="77777777" w:rsidR="00667799" w:rsidRPr="00AD1106" w:rsidRDefault="00667799" w:rsidP="00667799">
      <w:r w:rsidRPr="00AD1106">
        <w:t>Что</w:t>
      </w:r>
      <w:r w:rsidR="00B32C3F" w:rsidRPr="00AD1106">
        <w:t xml:space="preserve"> </w:t>
      </w:r>
      <w:r w:rsidRPr="00AD1106">
        <w:t>касается</w:t>
      </w:r>
      <w:r w:rsidR="00B32C3F" w:rsidRPr="00AD1106">
        <w:t xml:space="preserve"> </w:t>
      </w:r>
      <w:r w:rsidRPr="00AD1106">
        <w:t>пенсии</w:t>
      </w:r>
      <w:r w:rsidR="00B32C3F" w:rsidRPr="00AD1106">
        <w:t xml:space="preserve"> </w:t>
      </w:r>
      <w:r w:rsidRPr="00AD1106">
        <w:t>по</w:t>
      </w:r>
      <w:r w:rsidR="00B32C3F" w:rsidRPr="00AD1106">
        <w:t xml:space="preserve"> </w:t>
      </w:r>
      <w:r w:rsidRPr="00AD1106">
        <w:t>потере</w:t>
      </w:r>
      <w:r w:rsidR="00B32C3F" w:rsidRPr="00AD1106">
        <w:t xml:space="preserve"> </w:t>
      </w:r>
      <w:r w:rsidRPr="00AD1106">
        <w:t>кормильца,</w:t>
      </w:r>
      <w:r w:rsidR="00B32C3F" w:rsidRPr="00AD1106">
        <w:t xml:space="preserve"> </w:t>
      </w:r>
      <w:r w:rsidRPr="00AD1106">
        <w:t>то</w:t>
      </w:r>
      <w:r w:rsidR="00B32C3F" w:rsidRPr="00AD1106">
        <w:t xml:space="preserve"> </w:t>
      </w:r>
      <w:r w:rsidRPr="00AD1106">
        <w:t>Байрамов</w:t>
      </w:r>
      <w:r w:rsidR="00B32C3F" w:rsidRPr="00AD1106">
        <w:t xml:space="preserve"> </w:t>
      </w:r>
      <w:r w:rsidRPr="00AD1106">
        <w:t>отметил,</w:t>
      </w:r>
      <w:r w:rsidR="00B32C3F" w:rsidRPr="00AD1106">
        <w:t xml:space="preserve"> </w:t>
      </w:r>
      <w:r w:rsidRPr="00AD1106">
        <w:t>что</w:t>
      </w:r>
      <w:r w:rsidR="00B32C3F" w:rsidRPr="00AD1106">
        <w:t xml:space="preserve"> </w:t>
      </w:r>
      <w:r w:rsidRPr="00AD1106">
        <w:t>в</w:t>
      </w:r>
      <w:r w:rsidR="00B32C3F" w:rsidRPr="00AD1106">
        <w:t xml:space="preserve"> </w:t>
      </w:r>
      <w:r w:rsidRPr="00AD1106">
        <w:t>прошлом</w:t>
      </w:r>
      <w:r w:rsidR="00B32C3F" w:rsidRPr="00AD1106">
        <w:t xml:space="preserve"> </w:t>
      </w:r>
      <w:r w:rsidRPr="00AD1106">
        <w:t>году</w:t>
      </w:r>
      <w:r w:rsidR="00B32C3F" w:rsidRPr="00AD1106">
        <w:t xml:space="preserve"> </w:t>
      </w:r>
      <w:r w:rsidRPr="00AD1106">
        <w:t>ее</w:t>
      </w:r>
      <w:r w:rsidR="00B32C3F" w:rsidRPr="00AD1106">
        <w:t xml:space="preserve"> </w:t>
      </w:r>
      <w:r w:rsidRPr="00AD1106">
        <w:t>получателями</w:t>
      </w:r>
      <w:r w:rsidR="00B32C3F" w:rsidRPr="00AD1106">
        <w:t xml:space="preserve"> </w:t>
      </w:r>
      <w:r w:rsidRPr="00AD1106">
        <w:t>были</w:t>
      </w:r>
      <w:r w:rsidR="00B32C3F" w:rsidRPr="00AD1106">
        <w:t xml:space="preserve"> </w:t>
      </w:r>
      <w:r w:rsidRPr="00AD1106">
        <w:t>135</w:t>
      </w:r>
      <w:r w:rsidR="00B32C3F" w:rsidRPr="00AD1106">
        <w:t xml:space="preserve"> </w:t>
      </w:r>
      <w:r w:rsidRPr="00AD1106">
        <w:t>904</w:t>
      </w:r>
      <w:r w:rsidR="00B32C3F" w:rsidRPr="00AD1106">
        <w:t xml:space="preserve"> </w:t>
      </w:r>
      <w:r w:rsidRPr="00AD1106">
        <w:t>человека,</w:t>
      </w:r>
      <w:r w:rsidR="00B32C3F" w:rsidRPr="00AD1106">
        <w:t xml:space="preserve"> </w:t>
      </w:r>
      <w:r w:rsidRPr="00AD1106">
        <w:t>тогда</w:t>
      </w:r>
      <w:r w:rsidR="00B32C3F" w:rsidRPr="00AD1106">
        <w:t xml:space="preserve"> </w:t>
      </w:r>
      <w:r w:rsidRPr="00AD1106">
        <w:t>как</w:t>
      </w:r>
      <w:r w:rsidR="00B32C3F" w:rsidRPr="00AD1106">
        <w:t xml:space="preserve"> </w:t>
      </w:r>
      <w:r w:rsidRPr="00AD1106">
        <w:t>в</w:t>
      </w:r>
      <w:r w:rsidR="00B32C3F" w:rsidRPr="00AD1106">
        <w:t xml:space="preserve"> </w:t>
      </w:r>
      <w:r w:rsidRPr="00AD1106">
        <w:t>предшествующем</w:t>
      </w:r>
      <w:r w:rsidR="00B32C3F" w:rsidRPr="00AD1106">
        <w:t xml:space="preserve"> </w:t>
      </w:r>
      <w:r w:rsidRPr="00AD1106">
        <w:t>-</w:t>
      </w:r>
      <w:r w:rsidR="00B32C3F" w:rsidRPr="00AD1106">
        <w:t xml:space="preserve"> </w:t>
      </w:r>
      <w:r w:rsidRPr="00AD1106">
        <w:t>144</w:t>
      </w:r>
      <w:r w:rsidR="00B32C3F" w:rsidRPr="00AD1106">
        <w:t xml:space="preserve"> </w:t>
      </w:r>
      <w:r w:rsidRPr="00AD1106">
        <w:t>846,</w:t>
      </w:r>
      <w:r w:rsidR="00B32C3F" w:rsidRPr="00AD1106">
        <w:t xml:space="preserve"> </w:t>
      </w:r>
      <w:r w:rsidRPr="00AD1106">
        <w:t>то</w:t>
      </w:r>
      <w:r w:rsidR="00B32C3F" w:rsidRPr="00AD1106">
        <w:t xml:space="preserve"> </w:t>
      </w:r>
      <w:r w:rsidRPr="00AD1106">
        <w:t>есть</w:t>
      </w:r>
      <w:r w:rsidR="00B32C3F" w:rsidRPr="00AD1106">
        <w:t xml:space="preserve"> </w:t>
      </w:r>
      <w:r w:rsidRPr="00AD1106">
        <w:t>их</w:t>
      </w:r>
      <w:r w:rsidR="00B32C3F" w:rsidRPr="00AD1106">
        <w:t xml:space="preserve"> </w:t>
      </w:r>
      <w:r w:rsidRPr="00AD1106">
        <w:t>число</w:t>
      </w:r>
      <w:r w:rsidR="00B32C3F" w:rsidRPr="00AD1106">
        <w:t xml:space="preserve"> </w:t>
      </w:r>
      <w:r w:rsidRPr="00AD1106">
        <w:t>сократилось</w:t>
      </w:r>
      <w:r w:rsidR="00B32C3F" w:rsidRPr="00AD1106">
        <w:t xml:space="preserve"> </w:t>
      </w:r>
      <w:r w:rsidRPr="00AD1106">
        <w:t>на</w:t>
      </w:r>
      <w:r w:rsidR="00B32C3F" w:rsidRPr="00AD1106">
        <w:t xml:space="preserve"> </w:t>
      </w:r>
      <w:r w:rsidRPr="00AD1106">
        <w:t>8</w:t>
      </w:r>
      <w:r w:rsidR="00B32C3F" w:rsidRPr="00AD1106">
        <w:t xml:space="preserve"> </w:t>
      </w:r>
      <w:r w:rsidRPr="00AD1106">
        <w:t>942</w:t>
      </w:r>
      <w:r w:rsidR="00B32C3F" w:rsidRPr="00AD1106">
        <w:t xml:space="preserve"> </w:t>
      </w:r>
      <w:r w:rsidRPr="00AD1106">
        <w:t>человека.</w:t>
      </w:r>
    </w:p>
    <w:p w14:paraId="2B068561" w14:textId="77777777" w:rsidR="00667799" w:rsidRPr="00AD1106" w:rsidRDefault="00A13ED0" w:rsidP="00667799">
      <w:r w:rsidRPr="00AD1106">
        <w:t>«</w:t>
      </w:r>
      <w:r w:rsidR="00667799" w:rsidRPr="00AD1106">
        <w:t>В</w:t>
      </w:r>
      <w:r w:rsidR="00B32C3F" w:rsidRPr="00AD1106">
        <w:t xml:space="preserve"> </w:t>
      </w:r>
      <w:r w:rsidR="00667799" w:rsidRPr="00AD1106">
        <w:t>целом</w:t>
      </w:r>
      <w:r w:rsidR="00B32C3F" w:rsidRPr="00AD1106">
        <w:t xml:space="preserve"> </w:t>
      </w:r>
      <w:r w:rsidR="00667799" w:rsidRPr="00AD1106">
        <w:t>число</w:t>
      </w:r>
      <w:r w:rsidR="00B32C3F" w:rsidRPr="00AD1106">
        <w:t xml:space="preserve"> </w:t>
      </w:r>
      <w:r w:rsidR="00667799" w:rsidRPr="00AD1106">
        <w:t>получателей</w:t>
      </w:r>
      <w:r w:rsidR="00B32C3F" w:rsidRPr="00AD1106">
        <w:t xml:space="preserve"> </w:t>
      </w:r>
      <w:r w:rsidR="00667799" w:rsidRPr="00AD1106">
        <w:t>пенсий</w:t>
      </w:r>
      <w:r w:rsidR="00B32C3F" w:rsidRPr="00AD1106">
        <w:t xml:space="preserve"> </w:t>
      </w:r>
      <w:r w:rsidR="00667799" w:rsidRPr="00AD1106">
        <w:t>по</w:t>
      </w:r>
      <w:r w:rsidR="00B32C3F" w:rsidRPr="00AD1106">
        <w:t xml:space="preserve"> </w:t>
      </w:r>
      <w:r w:rsidR="00667799" w:rsidRPr="00AD1106">
        <w:t>инвалидности</w:t>
      </w:r>
      <w:r w:rsidR="00B32C3F" w:rsidRPr="00AD1106">
        <w:t xml:space="preserve"> </w:t>
      </w:r>
      <w:r w:rsidR="00667799" w:rsidRPr="00AD1106">
        <w:t>и</w:t>
      </w:r>
      <w:r w:rsidR="00B32C3F" w:rsidRPr="00AD1106">
        <w:t xml:space="preserve"> </w:t>
      </w:r>
      <w:r w:rsidR="00667799" w:rsidRPr="00AD1106">
        <w:t>потере</w:t>
      </w:r>
      <w:r w:rsidR="00B32C3F" w:rsidRPr="00AD1106">
        <w:t xml:space="preserve"> </w:t>
      </w:r>
      <w:r w:rsidR="00667799" w:rsidRPr="00AD1106">
        <w:t>кормильца</w:t>
      </w:r>
      <w:r w:rsidR="00B32C3F" w:rsidRPr="00AD1106">
        <w:t xml:space="preserve"> </w:t>
      </w:r>
      <w:r w:rsidR="00667799" w:rsidRPr="00AD1106">
        <w:t>в</w:t>
      </w:r>
      <w:r w:rsidR="00B32C3F" w:rsidRPr="00AD1106">
        <w:t xml:space="preserve"> </w:t>
      </w:r>
      <w:r w:rsidR="00667799" w:rsidRPr="00AD1106">
        <w:t>прошлом</w:t>
      </w:r>
      <w:r w:rsidR="00B32C3F" w:rsidRPr="00AD1106">
        <w:t xml:space="preserve"> </w:t>
      </w:r>
      <w:r w:rsidR="00667799" w:rsidRPr="00AD1106">
        <w:t>году</w:t>
      </w:r>
      <w:r w:rsidR="00B32C3F" w:rsidRPr="00AD1106">
        <w:t xml:space="preserve"> </w:t>
      </w:r>
      <w:r w:rsidR="00667799" w:rsidRPr="00AD1106">
        <w:t>сократилось</w:t>
      </w:r>
      <w:r w:rsidR="00B32C3F" w:rsidRPr="00AD1106">
        <w:t xml:space="preserve"> </w:t>
      </w:r>
      <w:r w:rsidR="00667799" w:rsidRPr="00AD1106">
        <w:t>на</w:t>
      </w:r>
      <w:r w:rsidR="00B32C3F" w:rsidRPr="00AD1106">
        <w:t xml:space="preserve"> </w:t>
      </w:r>
      <w:r w:rsidR="00667799" w:rsidRPr="00AD1106">
        <w:t>23</w:t>
      </w:r>
      <w:r w:rsidR="00B32C3F" w:rsidRPr="00AD1106">
        <w:t xml:space="preserve"> </w:t>
      </w:r>
      <w:r w:rsidR="00667799" w:rsidRPr="00AD1106">
        <w:t>265</w:t>
      </w:r>
      <w:r w:rsidR="00B32C3F" w:rsidRPr="00AD1106">
        <w:t xml:space="preserve"> </w:t>
      </w:r>
      <w:r w:rsidR="00667799" w:rsidRPr="00AD1106">
        <w:t>человек</w:t>
      </w:r>
      <w:r w:rsidRPr="00AD1106">
        <w:t>»</w:t>
      </w:r>
      <w:r w:rsidR="00667799" w:rsidRPr="00AD1106">
        <w:t>,</w:t>
      </w:r>
      <w:r w:rsidR="00B32C3F" w:rsidRPr="00AD1106">
        <w:t xml:space="preserve"> </w:t>
      </w:r>
      <w:r w:rsidR="00667799" w:rsidRPr="00AD1106">
        <w:t>-</w:t>
      </w:r>
      <w:r w:rsidR="00B32C3F" w:rsidRPr="00AD1106">
        <w:t xml:space="preserve"> </w:t>
      </w:r>
      <w:r w:rsidR="00667799" w:rsidRPr="00AD1106">
        <w:t>сказал</w:t>
      </w:r>
      <w:r w:rsidR="00B32C3F" w:rsidRPr="00AD1106">
        <w:t xml:space="preserve"> </w:t>
      </w:r>
      <w:r w:rsidR="00667799" w:rsidRPr="00AD1106">
        <w:t>депутат.</w:t>
      </w:r>
    </w:p>
    <w:p w14:paraId="3437B6ED" w14:textId="77777777" w:rsidR="00667799" w:rsidRPr="00AD1106" w:rsidRDefault="00000000" w:rsidP="00667799">
      <w:hyperlink r:id="rId35" w:history="1">
        <w:r w:rsidR="00667799" w:rsidRPr="00AD1106">
          <w:rPr>
            <w:rStyle w:val="a3"/>
          </w:rPr>
          <w:t>https://az.sputniknews.ru/20240605/v-azerbaydzhane-povyshaetsya-pensionnyy-vozrast-dlya-zhenschin-465157810.html</w:t>
        </w:r>
      </w:hyperlink>
      <w:r w:rsidR="00B32C3F" w:rsidRPr="00AD1106">
        <w:t xml:space="preserve"> </w:t>
      </w:r>
    </w:p>
    <w:p w14:paraId="58717006" w14:textId="77777777" w:rsidR="00E76FAD" w:rsidRPr="00AD1106" w:rsidRDefault="00E76FAD" w:rsidP="00E76FAD">
      <w:pPr>
        <w:pStyle w:val="2"/>
      </w:pPr>
      <w:bookmarkStart w:id="106" w:name="_Toc168554812"/>
      <w:r w:rsidRPr="00AD1106">
        <w:lastRenderedPageBreak/>
        <w:t>Тренд</w:t>
      </w:r>
      <w:r w:rsidR="00B00367" w:rsidRPr="00AD1106">
        <w:t>.</w:t>
      </w:r>
      <w:proofErr w:type="spellStart"/>
      <w:r w:rsidR="00B00367" w:rsidRPr="00AD1106">
        <w:rPr>
          <w:lang w:val="en-US"/>
        </w:rPr>
        <w:t>az</w:t>
      </w:r>
      <w:proofErr w:type="spellEnd"/>
      <w:r w:rsidRPr="00AD1106">
        <w:t>,</w:t>
      </w:r>
      <w:r w:rsidR="00B32C3F" w:rsidRPr="00AD1106">
        <w:t xml:space="preserve"> </w:t>
      </w:r>
      <w:r w:rsidRPr="00AD1106">
        <w:t>05.06.2024,</w:t>
      </w:r>
      <w:r w:rsidR="00B32C3F" w:rsidRPr="00AD1106">
        <w:t xml:space="preserve"> </w:t>
      </w:r>
      <w:r w:rsidRPr="00AD1106">
        <w:t>Названо</w:t>
      </w:r>
      <w:r w:rsidR="00B32C3F" w:rsidRPr="00AD1106">
        <w:t xml:space="preserve"> </w:t>
      </w:r>
      <w:r w:rsidRPr="00AD1106">
        <w:t>число</w:t>
      </w:r>
      <w:r w:rsidR="00B32C3F" w:rsidRPr="00AD1106">
        <w:t xml:space="preserve"> </w:t>
      </w:r>
      <w:r w:rsidRPr="00AD1106">
        <w:t>получателей</w:t>
      </w:r>
      <w:r w:rsidR="00B32C3F" w:rsidRPr="00AD1106">
        <w:t xml:space="preserve"> </w:t>
      </w:r>
      <w:r w:rsidRPr="00AD1106">
        <w:t>пенсии</w:t>
      </w:r>
      <w:r w:rsidR="00B32C3F" w:rsidRPr="00AD1106">
        <w:t xml:space="preserve"> </w:t>
      </w:r>
      <w:r w:rsidRPr="00AD1106">
        <w:t>на</w:t>
      </w:r>
      <w:r w:rsidR="00B32C3F" w:rsidRPr="00AD1106">
        <w:t xml:space="preserve"> </w:t>
      </w:r>
      <w:r w:rsidRPr="00AD1106">
        <w:t>особых</w:t>
      </w:r>
      <w:r w:rsidR="00B32C3F" w:rsidRPr="00AD1106">
        <w:t xml:space="preserve"> </w:t>
      </w:r>
      <w:r w:rsidRPr="00AD1106">
        <w:t>условиях</w:t>
      </w:r>
      <w:r w:rsidR="00B32C3F" w:rsidRPr="00AD1106">
        <w:t xml:space="preserve"> </w:t>
      </w:r>
      <w:r w:rsidRPr="00AD1106">
        <w:t>в</w:t>
      </w:r>
      <w:r w:rsidR="00B32C3F" w:rsidRPr="00AD1106">
        <w:t xml:space="preserve"> </w:t>
      </w:r>
      <w:r w:rsidRPr="00AD1106">
        <w:t>Азербайджане</w:t>
      </w:r>
      <w:bookmarkEnd w:id="106"/>
    </w:p>
    <w:p w14:paraId="12E36C6D" w14:textId="77777777" w:rsidR="00E76FAD" w:rsidRPr="00AD1106" w:rsidRDefault="00E76FAD" w:rsidP="00EA45E7">
      <w:pPr>
        <w:pStyle w:val="3"/>
      </w:pPr>
      <w:bookmarkStart w:id="107" w:name="_Toc168554813"/>
      <w:r w:rsidRPr="00AD1106">
        <w:t>В</w:t>
      </w:r>
      <w:r w:rsidR="00B32C3F" w:rsidRPr="00AD1106">
        <w:t xml:space="preserve"> </w:t>
      </w:r>
      <w:r w:rsidRPr="00AD1106">
        <w:t>мае</w:t>
      </w:r>
      <w:r w:rsidR="00B32C3F" w:rsidRPr="00AD1106">
        <w:t xml:space="preserve"> </w:t>
      </w:r>
      <w:r w:rsidRPr="00AD1106">
        <w:t>2024</w:t>
      </w:r>
      <w:r w:rsidR="00B32C3F" w:rsidRPr="00AD1106">
        <w:t xml:space="preserve"> </w:t>
      </w:r>
      <w:r w:rsidRPr="00AD1106">
        <w:t>года</w:t>
      </w:r>
      <w:r w:rsidR="00B32C3F" w:rsidRPr="00AD1106">
        <w:t xml:space="preserve"> </w:t>
      </w:r>
      <w:r w:rsidRPr="00AD1106">
        <w:t>число</w:t>
      </w:r>
      <w:r w:rsidR="00B32C3F" w:rsidRPr="00AD1106">
        <w:t xml:space="preserve"> </w:t>
      </w:r>
      <w:r w:rsidRPr="00AD1106">
        <w:t>получателей</w:t>
      </w:r>
      <w:r w:rsidR="00B32C3F" w:rsidRPr="00AD1106">
        <w:t xml:space="preserve"> </w:t>
      </w:r>
      <w:r w:rsidRPr="00AD1106">
        <w:t>трудовой</w:t>
      </w:r>
      <w:r w:rsidR="00B32C3F" w:rsidRPr="00AD1106">
        <w:t xml:space="preserve"> </w:t>
      </w:r>
      <w:r w:rsidRPr="00AD1106">
        <w:t>пенсии</w:t>
      </w:r>
      <w:r w:rsidR="00B32C3F" w:rsidRPr="00AD1106">
        <w:t xml:space="preserve"> </w:t>
      </w:r>
      <w:r w:rsidRPr="00AD1106">
        <w:t>на</w:t>
      </w:r>
      <w:r w:rsidR="00B32C3F" w:rsidRPr="00AD1106">
        <w:t xml:space="preserve"> </w:t>
      </w:r>
      <w:r w:rsidRPr="00AD1106">
        <w:t>особых</w:t>
      </w:r>
      <w:r w:rsidR="00B32C3F" w:rsidRPr="00AD1106">
        <w:t xml:space="preserve"> </w:t>
      </w:r>
      <w:r w:rsidRPr="00AD1106">
        <w:t>условиях</w:t>
      </w:r>
      <w:r w:rsidR="00B32C3F" w:rsidRPr="00AD1106">
        <w:t xml:space="preserve"> </w:t>
      </w:r>
      <w:r w:rsidRPr="00AD1106">
        <w:t>превысило</w:t>
      </w:r>
      <w:r w:rsidR="00B32C3F" w:rsidRPr="00AD1106">
        <w:t xml:space="preserve"> </w:t>
      </w:r>
      <w:r w:rsidRPr="00AD1106">
        <w:t>143</w:t>
      </w:r>
      <w:r w:rsidR="00B32C3F" w:rsidRPr="00AD1106">
        <w:t xml:space="preserve"> </w:t>
      </w:r>
      <w:r w:rsidRPr="00AD1106">
        <w:t>500</w:t>
      </w:r>
      <w:r w:rsidR="00B32C3F" w:rsidRPr="00AD1106">
        <w:t xml:space="preserve"> </w:t>
      </w:r>
      <w:r w:rsidRPr="00AD1106">
        <w:t>человек.</w:t>
      </w:r>
      <w:r w:rsidR="00B32C3F" w:rsidRPr="00AD1106">
        <w:t xml:space="preserve"> </w:t>
      </w:r>
      <w:r w:rsidRPr="00AD1106">
        <w:t>Об</w:t>
      </w:r>
      <w:r w:rsidR="00B32C3F" w:rsidRPr="00AD1106">
        <w:t xml:space="preserve"> </w:t>
      </w:r>
      <w:r w:rsidRPr="00AD1106">
        <w:t>этом</w:t>
      </w:r>
      <w:r w:rsidR="00B32C3F" w:rsidRPr="00AD1106">
        <w:t xml:space="preserve"> </w:t>
      </w:r>
      <w:r w:rsidRPr="00AD1106">
        <w:t>в</w:t>
      </w:r>
      <w:r w:rsidR="00B32C3F" w:rsidRPr="00AD1106">
        <w:t xml:space="preserve"> </w:t>
      </w:r>
      <w:r w:rsidRPr="00AD1106">
        <w:t>среду</w:t>
      </w:r>
      <w:r w:rsidR="00B32C3F" w:rsidRPr="00AD1106">
        <w:t xml:space="preserve"> </w:t>
      </w:r>
      <w:r w:rsidRPr="00AD1106">
        <w:t>Trend</w:t>
      </w:r>
      <w:r w:rsidR="00B32C3F" w:rsidRPr="00AD1106">
        <w:t xml:space="preserve"> </w:t>
      </w:r>
      <w:r w:rsidRPr="00AD1106">
        <w:t>сообщили</w:t>
      </w:r>
      <w:r w:rsidR="00B32C3F" w:rsidRPr="00AD1106">
        <w:t xml:space="preserve"> </w:t>
      </w:r>
      <w:r w:rsidRPr="00AD1106">
        <w:t>в</w:t>
      </w:r>
      <w:r w:rsidR="00B32C3F" w:rsidRPr="00AD1106">
        <w:t xml:space="preserve"> </w:t>
      </w:r>
      <w:r w:rsidRPr="00AD1106">
        <w:t>Государственном</w:t>
      </w:r>
      <w:r w:rsidR="00B32C3F" w:rsidRPr="00AD1106">
        <w:t xml:space="preserve"> </w:t>
      </w:r>
      <w:r w:rsidRPr="00AD1106">
        <w:t>фонде</w:t>
      </w:r>
      <w:r w:rsidR="00B32C3F" w:rsidRPr="00AD1106">
        <w:t xml:space="preserve"> </w:t>
      </w:r>
      <w:r w:rsidRPr="00AD1106">
        <w:t>социальной</w:t>
      </w:r>
      <w:r w:rsidR="00B32C3F" w:rsidRPr="00AD1106">
        <w:t xml:space="preserve"> </w:t>
      </w:r>
      <w:r w:rsidRPr="00AD1106">
        <w:t>защиты</w:t>
      </w:r>
      <w:r w:rsidR="00B32C3F" w:rsidRPr="00AD1106">
        <w:t xml:space="preserve"> </w:t>
      </w:r>
      <w:r w:rsidRPr="00AD1106">
        <w:t>Азербайджана.</w:t>
      </w:r>
      <w:bookmarkEnd w:id="107"/>
    </w:p>
    <w:p w14:paraId="39C347B2" w14:textId="77777777" w:rsidR="00E76FAD" w:rsidRPr="00AD1106" w:rsidRDefault="00E76FAD" w:rsidP="00E76FAD">
      <w:r w:rsidRPr="00AD1106">
        <w:t>Было</w:t>
      </w:r>
      <w:r w:rsidR="00B32C3F" w:rsidRPr="00AD1106">
        <w:t xml:space="preserve"> </w:t>
      </w:r>
      <w:r w:rsidRPr="00AD1106">
        <w:t>отмечено,</w:t>
      </w:r>
      <w:r w:rsidR="00B32C3F" w:rsidRPr="00AD1106">
        <w:t xml:space="preserve"> </w:t>
      </w:r>
      <w:r w:rsidRPr="00AD1106">
        <w:t>что</w:t>
      </w:r>
      <w:r w:rsidR="00B32C3F" w:rsidRPr="00AD1106">
        <w:t xml:space="preserve"> </w:t>
      </w:r>
      <w:r w:rsidRPr="00AD1106">
        <w:t>более</w:t>
      </w:r>
      <w:r w:rsidR="00B32C3F" w:rsidRPr="00AD1106">
        <w:t xml:space="preserve"> </w:t>
      </w:r>
      <w:r w:rsidRPr="00AD1106">
        <w:t>108</w:t>
      </w:r>
      <w:r w:rsidR="00B32C3F" w:rsidRPr="00AD1106">
        <w:t xml:space="preserve"> </w:t>
      </w:r>
      <w:r w:rsidRPr="00AD1106">
        <w:t>500</w:t>
      </w:r>
      <w:r w:rsidR="00B32C3F" w:rsidRPr="00AD1106">
        <w:t xml:space="preserve"> </w:t>
      </w:r>
      <w:r w:rsidRPr="00AD1106">
        <w:t>человек</w:t>
      </w:r>
      <w:r w:rsidR="00B32C3F" w:rsidRPr="00AD1106">
        <w:t xml:space="preserve"> </w:t>
      </w:r>
      <w:r w:rsidRPr="00AD1106">
        <w:t>получили</w:t>
      </w:r>
      <w:r w:rsidR="00B32C3F" w:rsidRPr="00AD1106">
        <w:t xml:space="preserve"> </w:t>
      </w:r>
      <w:r w:rsidRPr="00AD1106">
        <w:t>пенсию</w:t>
      </w:r>
      <w:r w:rsidR="00B32C3F" w:rsidRPr="00AD1106">
        <w:t xml:space="preserve"> </w:t>
      </w:r>
      <w:r w:rsidRPr="00AD1106">
        <w:t>в</w:t>
      </w:r>
      <w:r w:rsidR="00B32C3F" w:rsidRPr="00AD1106">
        <w:t xml:space="preserve"> </w:t>
      </w:r>
      <w:r w:rsidRPr="00AD1106">
        <w:t>связи</w:t>
      </w:r>
      <w:r w:rsidR="00B32C3F" w:rsidRPr="00AD1106">
        <w:t xml:space="preserve"> </w:t>
      </w:r>
      <w:r w:rsidRPr="00AD1106">
        <w:t>с</w:t>
      </w:r>
      <w:r w:rsidR="00B32C3F" w:rsidRPr="00AD1106">
        <w:t xml:space="preserve"> </w:t>
      </w:r>
      <w:r w:rsidRPr="00AD1106">
        <w:t>возрастом,</w:t>
      </w:r>
      <w:r w:rsidR="00B32C3F" w:rsidRPr="00AD1106">
        <w:t xml:space="preserve"> </w:t>
      </w:r>
      <w:r w:rsidRPr="00AD1106">
        <w:t>более</w:t>
      </w:r>
      <w:r w:rsidR="00B32C3F" w:rsidRPr="00AD1106">
        <w:t xml:space="preserve"> </w:t>
      </w:r>
      <w:r w:rsidRPr="00AD1106">
        <w:t>14</w:t>
      </w:r>
      <w:r w:rsidR="00B32C3F" w:rsidRPr="00AD1106">
        <w:t xml:space="preserve"> </w:t>
      </w:r>
      <w:r w:rsidRPr="00AD1106">
        <w:t>500</w:t>
      </w:r>
      <w:r w:rsidR="00B32C3F" w:rsidRPr="00AD1106">
        <w:t xml:space="preserve"> </w:t>
      </w:r>
      <w:r w:rsidRPr="00AD1106">
        <w:t>-</w:t>
      </w:r>
      <w:r w:rsidR="00B32C3F" w:rsidRPr="00AD1106">
        <w:t xml:space="preserve"> </w:t>
      </w:r>
      <w:r w:rsidRPr="00AD1106">
        <w:t>по</w:t>
      </w:r>
      <w:r w:rsidR="00B32C3F" w:rsidRPr="00AD1106">
        <w:t xml:space="preserve"> </w:t>
      </w:r>
      <w:r w:rsidRPr="00AD1106">
        <w:t>инвалидности</w:t>
      </w:r>
      <w:r w:rsidR="00B32C3F" w:rsidRPr="00AD1106">
        <w:t xml:space="preserve"> </w:t>
      </w:r>
      <w:r w:rsidRPr="00AD1106">
        <w:t>и</w:t>
      </w:r>
      <w:r w:rsidR="00B32C3F" w:rsidRPr="00AD1106">
        <w:t xml:space="preserve"> </w:t>
      </w:r>
      <w:r w:rsidRPr="00AD1106">
        <w:t>более</w:t>
      </w:r>
      <w:r w:rsidR="00B32C3F" w:rsidRPr="00AD1106">
        <w:t xml:space="preserve"> </w:t>
      </w:r>
      <w:r w:rsidRPr="00AD1106">
        <w:t>20</w:t>
      </w:r>
      <w:r w:rsidR="00B32C3F" w:rsidRPr="00AD1106">
        <w:t xml:space="preserve"> </w:t>
      </w:r>
      <w:r w:rsidRPr="00AD1106">
        <w:t>700</w:t>
      </w:r>
      <w:r w:rsidR="00B32C3F" w:rsidRPr="00AD1106">
        <w:t xml:space="preserve"> </w:t>
      </w:r>
      <w:r w:rsidRPr="00AD1106">
        <w:t>-</w:t>
      </w:r>
      <w:r w:rsidR="00B32C3F" w:rsidRPr="00AD1106">
        <w:t xml:space="preserve"> </w:t>
      </w:r>
      <w:r w:rsidRPr="00AD1106">
        <w:t>в</w:t>
      </w:r>
      <w:r w:rsidR="00B32C3F" w:rsidRPr="00AD1106">
        <w:t xml:space="preserve"> </w:t>
      </w:r>
      <w:r w:rsidRPr="00AD1106">
        <w:t>связи</w:t>
      </w:r>
      <w:r w:rsidR="00B32C3F" w:rsidRPr="00AD1106">
        <w:t xml:space="preserve"> </w:t>
      </w:r>
      <w:r w:rsidRPr="00AD1106">
        <w:t>с</w:t>
      </w:r>
      <w:r w:rsidR="00B32C3F" w:rsidRPr="00AD1106">
        <w:t xml:space="preserve"> </w:t>
      </w:r>
      <w:r w:rsidRPr="00AD1106">
        <w:t>потерей</w:t>
      </w:r>
      <w:r w:rsidR="00B32C3F" w:rsidRPr="00AD1106">
        <w:t xml:space="preserve"> </w:t>
      </w:r>
      <w:r w:rsidRPr="00AD1106">
        <w:t>кормильца.</w:t>
      </w:r>
    </w:p>
    <w:p w14:paraId="13A2570D" w14:textId="77777777" w:rsidR="00E76FAD" w:rsidRPr="00AD1106" w:rsidRDefault="00E76FAD" w:rsidP="00E76FAD">
      <w:r w:rsidRPr="00AD1106">
        <w:t>Отметим,</w:t>
      </w:r>
      <w:r w:rsidR="00B32C3F" w:rsidRPr="00AD1106">
        <w:t xml:space="preserve"> </w:t>
      </w:r>
      <w:r w:rsidRPr="00AD1106">
        <w:t>что</w:t>
      </w:r>
      <w:r w:rsidR="00B32C3F" w:rsidRPr="00AD1106">
        <w:t xml:space="preserve"> </w:t>
      </w:r>
      <w:r w:rsidRPr="00AD1106">
        <w:t>за</w:t>
      </w:r>
      <w:r w:rsidR="00B32C3F" w:rsidRPr="00AD1106">
        <w:t xml:space="preserve"> </w:t>
      </w:r>
      <w:r w:rsidRPr="00AD1106">
        <w:t>январь-апрель</w:t>
      </w:r>
      <w:r w:rsidR="00B32C3F" w:rsidRPr="00AD1106">
        <w:t xml:space="preserve"> </w:t>
      </w:r>
      <w:r w:rsidRPr="00AD1106">
        <w:t>2024</w:t>
      </w:r>
      <w:r w:rsidR="00B32C3F" w:rsidRPr="00AD1106">
        <w:t xml:space="preserve"> </w:t>
      </w:r>
      <w:r w:rsidRPr="00AD1106">
        <w:t>года</w:t>
      </w:r>
      <w:r w:rsidR="00B32C3F" w:rsidRPr="00AD1106">
        <w:t xml:space="preserve"> </w:t>
      </w:r>
      <w:r w:rsidRPr="00AD1106">
        <w:t>через</w:t>
      </w:r>
      <w:r w:rsidR="00B32C3F" w:rsidRPr="00AD1106">
        <w:t xml:space="preserve"> </w:t>
      </w:r>
      <w:r w:rsidRPr="00AD1106">
        <w:t>электронную</w:t>
      </w:r>
      <w:r w:rsidR="00B32C3F" w:rsidRPr="00AD1106">
        <w:t xml:space="preserve"> </w:t>
      </w:r>
      <w:r w:rsidRPr="00AD1106">
        <w:t>инфраструктуру</w:t>
      </w:r>
      <w:r w:rsidR="00B32C3F" w:rsidRPr="00AD1106">
        <w:t xml:space="preserve"> </w:t>
      </w:r>
      <w:r w:rsidRPr="00AD1106">
        <w:t>в</w:t>
      </w:r>
      <w:r w:rsidR="00B32C3F" w:rsidRPr="00AD1106">
        <w:t xml:space="preserve"> </w:t>
      </w:r>
      <w:r w:rsidRPr="00AD1106">
        <w:t>проактивном</w:t>
      </w:r>
      <w:r w:rsidR="00B32C3F" w:rsidRPr="00AD1106">
        <w:t xml:space="preserve"> </w:t>
      </w:r>
      <w:r w:rsidRPr="00AD1106">
        <w:t>порядке</w:t>
      </w:r>
      <w:r w:rsidR="00B32C3F" w:rsidRPr="00AD1106">
        <w:t xml:space="preserve"> </w:t>
      </w:r>
      <w:r w:rsidRPr="00AD1106">
        <w:t>было</w:t>
      </w:r>
      <w:r w:rsidR="00B32C3F" w:rsidRPr="00AD1106">
        <w:t xml:space="preserve"> </w:t>
      </w:r>
      <w:r w:rsidRPr="00AD1106">
        <w:t>назначено</w:t>
      </w:r>
      <w:r w:rsidR="00B32C3F" w:rsidRPr="00AD1106">
        <w:t xml:space="preserve"> </w:t>
      </w:r>
      <w:r w:rsidRPr="00AD1106">
        <w:t>более</w:t>
      </w:r>
      <w:r w:rsidR="00B32C3F" w:rsidRPr="00AD1106">
        <w:t xml:space="preserve"> </w:t>
      </w:r>
      <w:r w:rsidRPr="00AD1106">
        <w:t>84,9</w:t>
      </w:r>
      <w:r w:rsidR="00B32C3F" w:rsidRPr="00AD1106">
        <w:t xml:space="preserve"> </w:t>
      </w:r>
      <w:r w:rsidRPr="00AD1106">
        <w:t>тысячи</w:t>
      </w:r>
      <w:r w:rsidR="00B32C3F" w:rsidRPr="00AD1106">
        <w:t xml:space="preserve"> </w:t>
      </w:r>
      <w:r w:rsidRPr="00AD1106">
        <w:t>пенсий</w:t>
      </w:r>
      <w:r w:rsidR="00B32C3F" w:rsidRPr="00AD1106">
        <w:t xml:space="preserve"> </w:t>
      </w:r>
      <w:r w:rsidRPr="00AD1106">
        <w:t>и</w:t>
      </w:r>
      <w:r w:rsidR="00B32C3F" w:rsidRPr="00AD1106">
        <w:t xml:space="preserve"> </w:t>
      </w:r>
      <w:r w:rsidRPr="00AD1106">
        <w:t>пособий.</w:t>
      </w:r>
    </w:p>
    <w:p w14:paraId="55F249F7" w14:textId="77777777" w:rsidR="00E76FAD" w:rsidRPr="00AD1106" w:rsidRDefault="00000000" w:rsidP="00E76FAD">
      <w:hyperlink r:id="rId36" w:history="1">
        <w:r w:rsidR="00E76FAD" w:rsidRPr="00AD1106">
          <w:rPr>
            <w:rStyle w:val="a3"/>
          </w:rPr>
          <w:t>https://www.trend.az/azerbaijan/society/3908322.html</w:t>
        </w:r>
      </w:hyperlink>
      <w:r w:rsidR="00B32C3F" w:rsidRPr="00AD1106">
        <w:t xml:space="preserve"> </w:t>
      </w:r>
    </w:p>
    <w:p w14:paraId="4B0C6411" w14:textId="77777777" w:rsidR="00392DCB" w:rsidRPr="00AD1106" w:rsidRDefault="00392DCB" w:rsidP="00392DCB">
      <w:pPr>
        <w:pStyle w:val="2"/>
      </w:pPr>
      <w:bookmarkStart w:id="108" w:name="_Toc168554814"/>
      <w:r w:rsidRPr="00AD1106">
        <w:t>Тренд</w:t>
      </w:r>
      <w:r w:rsidR="00B00367" w:rsidRPr="00AD1106">
        <w:t>.</w:t>
      </w:r>
      <w:proofErr w:type="spellStart"/>
      <w:r w:rsidR="00B00367" w:rsidRPr="00AD1106">
        <w:rPr>
          <w:lang w:val="en-US"/>
        </w:rPr>
        <w:t>az</w:t>
      </w:r>
      <w:proofErr w:type="spellEnd"/>
      <w:r w:rsidRPr="00AD1106">
        <w:t>,</w:t>
      </w:r>
      <w:r w:rsidR="00B32C3F" w:rsidRPr="00AD1106">
        <w:t xml:space="preserve"> </w:t>
      </w:r>
      <w:r w:rsidRPr="00AD1106">
        <w:t>05.06.2024,</w:t>
      </w:r>
      <w:r w:rsidR="00B32C3F" w:rsidRPr="00AD1106">
        <w:t xml:space="preserve"> </w:t>
      </w:r>
      <w:r w:rsidRPr="00AD1106">
        <w:t>Внесение</w:t>
      </w:r>
      <w:r w:rsidR="00B32C3F" w:rsidRPr="00AD1106">
        <w:t xml:space="preserve"> </w:t>
      </w:r>
      <w:r w:rsidRPr="00AD1106">
        <w:t>изменений</w:t>
      </w:r>
      <w:r w:rsidR="00B32C3F" w:rsidRPr="00AD1106">
        <w:t xml:space="preserve"> </w:t>
      </w:r>
      <w:r w:rsidRPr="00AD1106">
        <w:t>в</w:t>
      </w:r>
      <w:r w:rsidR="00B32C3F" w:rsidRPr="00AD1106">
        <w:t xml:space="preserve"> </w:t>
      </w:r>
      <w:r w:rsidRPr="00AD1106">
        <w:t>закон</w:t>
      </w:r>
      <w:r w:rsidR="00B32C3F" w:rsidRPr="00AD1106">
        <w:t xml:space="preserve"> </w:t>
      </w:r>
      <w:r w:rsidRPr="00AD1106">
        <w:t>приведет</w:t>
      </w:r>
      <w:r w:rsidR="00B32C3F" w:rsidRPr="00AD1106">
        <w:t xml:space="preserve"> </w:t>
      </w:r>
      <w:r w:rsidRPr="00AD1106">
        <w:t>к</w:t>
      </w:r>
      <w:r w:rsidR="00B32C3F" w:rsidRPr="00AD1106">
        <w:t xml:space="preserve"> </w:t>
      </w:r>
      <w:r w:rsidRPr="00AD1106">
        <w:t>увеличению</w:t>
      </w:r>
      <w:r w:rsidR="00B32C3F" w:rsidRPr="00AD1106">
        <w:t xml:space="preserve"> </w:t>
      </w:r>
      <w:r w:rsidRPr="00AD1106">
        <w:t>пенсий</w:t>
      </w:r>
      <w:r w:rsidR="00B32C3F" w:rsidRPr="00AD1106">
        <w:t xml:space="preserve"> </w:t>
      </w:r>
      <w:r w:rsidRPr="00AD1106">
        <w:t>ряда</w:t>
      </w:r>
      <w:r w:rsidR="00B32C3F" w:rsidRPr="00AD1106">
        <w:t xml:space="preserve"> </w:t>
      </w:r>
      <w:r w:rsidRPr="00AD1106">
        <w:t>бывших</w:t>
      </w:r>
      <w:r w:rsidR="00B32C3F" w:rsidRPr="00AD1106">
        <w:t xml:space="preserve"> </w:t>
      </w:r>
      <w:r w:rsidRPr="00AD1106">
        <w:t>военнослужащих</w:t>
      </w:r>
      <w:r w:rsidR="00B32C3F" w:rsidRPr="00AD1106">
        <w:t xml:space="preserve"> </w:t>
      </w:r>
      <w:r w:rsidRPr="00AD1106">
        <w:t>-</w:t>
      </w:r>
      <w:r w:rsidR="00B32C3F" w:rsidRPr="00AD1106">
        <w:t xml:space="preserve"> </w:t>
      </w:r>
      <w:r w:rsidRPr="00AD1106">
        <w:t>Вугар</w:t>
      </w:r>
      <w:r w:rsidR="00B32C3F" w:rsidRPr="00AD1106">
        <w:t xml:space="preserve"> </w:t>
      </w:r>
      <w:r w:rsidRPr="00AD1106">
        <w:t>Байрамов</w:t>
      </w:r>
      <w:bookmarkEnd w:id="108"/>
    </w:p>
    <w:p w14:paraId="3567CA20" w14:textId="77777777" w:rsidR="00392DCB" w:rsidRPr="00AD1106" w:rsidRDefault="00392DCB" w:rsidP="00EA45E7">
      <w:pPr>
        <w:pStyle w:val="3"/>
      </w:pPr>
      <w:bookmarkStart w:id="109" w:name="_Toc168554815"/>
      <w:r w:rsidRPr="00AD1106">
        <w:t>Внесение</w:t>
      </w:r>
      <w:r w:rsidR="00B32C3F" w:rsidRPr="00AD1106">
        <w:t xml:space="preserve"> </w:t>
      </w:r>
      <w:r w:rsidRPr="00AD1106">
        <w:t>изменений</w:t>
      </w:r>
      <w:r w:rsidR="00B32C3F" w:rsidRPr="00AD1106">
        <w:t xml:space="preserve"> </w:t>
      </w:r>
      <w:r w:rsidRPr="00AD1106">
        <w:t>в</w:t>
      </w:r>
      <w:r w:rsidR="00B32C3F" w:rsidRPr="00AD1106">
        <w:t xml:space="preserve"> </w:t>
      </w:r>
      <w:r w:rsidRPr="00AD1106">
        <w:t>закон</w:t>
      </w:r>
      <w:r w:rsidR="00B32C3F" w:rsidRPr="00AD1106">
        <w:t xml:space="preserve"> </w:t>
      </w:r>
      <w:r w:rsidRPr="00AD1106">
        <w:t>Азербайджанской</w:t>
      </w:r>
      <w:r w:rsidR="00B32C3F" w:rsidRPr="00AD1106">
        <w:t xml:space="preserve"> </w:t>
      </w:r>
      <w:r w:rsidRPr="00AD1106">
        <w:t>Республики</w:t>
      </w:r>
      <w:r w:rsidR="00B32C3F" w:rsidRPr="00AD1106">
        <w:t xml:space="preserve"> </w:t>
      </w:r>
      <w:r w:rsidR="00A13ED0" w:rsidRPr="00AD1106">
        <w:t>«</w:t>
      </w:r>
      <w:r w:rsidRPr="00AD1106">
        <w:t>О</w:t>
      </w:r>
      <w:r w:rsidR="00B32C3F" w:rsidRPr="00AD1106">
        <w:t xml:space="preserve"> </w:t>
      </w:r>
      <w:r w:rsidRPr="00AD1106">
        <w:t>трудовых</w:t>
      </w:r>
      <w:r w:rsidR="00B32C3F" w:rsidRPr="00AD1106">
        <w:t xml:space="preserve"> </w:t>
      </w:r>
      <w:r w:rsidRPr="00AD1106">
        <w:t>пенсиях</w:t>
      </w:r>
      <w:r w:rsidR="00A13ED0" w:rsidRPr="00AD1106">
        <w:t>»</w:t>
      </w:r>
      <w:r w:rsidR="00B32C3F" w:rsidRPr="00AD1106">
        <w:t xml:space="preserve"> </w:t>
      </w:r>
      <w:r w:rsidRPr="00AD1106">
        <w:t>приведет</w:t>
      </w:r>
      <w:r w:rsidR="00B32C3F" w:rsidRPr="00AD1106">
        <w:t xml:space="preserve"> </w:t>
      </w:r>
      <w:r w:rsidRPr="00AD1106">
        <w:t>к</w:t>
      </w:r>
      <w:r w:rsidR="00B32C3F" w:rsidRPr="00AD1106">
        <w:t xml:space="preserve"> </w:t>
      </w:r>
      <w:r w:rsidRPr="00AD1106">
        <w:t>увеличению</w:t>
      </w:r>
      <w:r w:rsidR="00B32C3F" w:rsidRPr="00AD1106">
        <w:t xml:space="preserve"> </w:t>
      </w:r>
      <w:r w:rsidRPr="00AD1106">
        <w:t>пенсий</w:t>
      </w:r>
      <w:r w:rsidR="00B32C3F" w:rsidRPr="00AD1106">
        <w:t xml:space="preserve"> </w:t>
      </w:r>
      <w:r w:rsidRPr="00AD1106">
        <w:t>ряда</w:t>
      </w:r>
      <w:r w:rsidR="00B32C3F" w:rsidRPr="00AD1106">
        <w:t xml:space="preserve"> </w:t>
      </w:r>
      <w:r w:rsidRPr="00AD1106">
        <w:t>бывших</w:t>
      </w:r>
      <w:r w:rsidR="00B32C3F" w:rsidRPr="00AD1106">
        <w:t xml:space="preserve"> </w:t>
      </w:r>
      <w:r w:rsidRPr="00AD1106">
        <w:t>военнослужащих.</w:t>
      </w:r>
      <w:bookmarkEnd w:id="109"/>
    </w:p>
    <w:p w14:paraId="69C20151" w14:textId="77777777" w:rsidR="00392DCB" w:rsidRPr="00AD1106" w:rsidRDefault="00392DCB" w:rsidP="00392DCB">
      <w:r w:rsidRPr="00AD1106">
        <w:t>Об</w:t>
      </w:r>
      <w:r w:rsidR="00B32C3F" w:rsidRPr="00AD1106">
        <w:t xml:space="preserve"> </w:t>
      </w:r>
      <w:r w:rsidRPr="00AD1106">
        <w:t>этом</w:t>
      </w:r>
      <w:r w:rsidR="00B32C3F" w:rsidRPr="00AD1106">
        <w:t xml:space="preserve"> </w:t>
      </w:r>
      <w:r w:rsidRPr="00AD1106">
        <w:t>сказал</w:t>
      </w:r>
      <w:r w:rsidR="00B32C3F" w:rsidRPr="00AD1106">
        <w:t xml:space="preserve"> </w:t>
      </w:r>
      <w:r w:rsidRPr="00AD1106">
        <w:t>Trend</w:t>
      </w:r>
      <w:r w:rsidR="00B32C3F" w:rsidRPr="00AD1106">
        <w:t xml:space="preserve"> </w:t>
      </w:r>
      <w:r w:rsidRPr="00AD1106">
        <w:t>депутат</w:t>
      </w:r>
      <w:r w:rsidR="00B32C3F" w:rsidRPr="00AD1106">
        <w:t xml:space="preserve"> </w:t>
      </w:r>
      <w:r w:rsidRPr="00AD1106">
        <w:t>Милли</w:t>
      </w:r>
      <w:r w:rsidR="00B32C3F" w:rsidRPr="00AD1106">
        <w:t xml:space="preserve"> </w:t>
      </w:r>
      <w:r w:rsidRPr="00AD1106">
        <w:t>Меджлиса</w:t>
      </w:r>
      <w:r w:rsidR="00B32C3F" w:rsidRPr="00AD1106">
        <w:t xml:space="preserve"> </w:t>
      </w:r>
      <w:r w:rsidRPr="00AD1106">
        <w:t>(парламент)</w:t>
      </w:r>
      <w:r w:rsidR="00B32C3F" w:rsidRPr="00AD1106">
        <w:t xml:space="preserve"> </w:t>
      </w:r>
      <w:r w:rsidRPr="00AD1106">
        <w:t>Азербайджана</w:t>
      </w:r>
      <w:r w:rsidR="00B32C3F" w:rsidRPr="00AD1106">
        <w:t xml:space="preserve"> </w:t>
      </w:r>
      <w:r w:rsidRPr="00AD1106">
        <w:t>Вугар</w:t>
      </w:r>
      <w:r w:rsidR="00B32C3F" w:rsidRPr="00AD1106">
        <w:t xml:space="preserve"> </w:t>
      </w:r>
      <w:r w:rsidRPr="00AD1106">
        <w:t>Байрамов,</w:t>
      </w:r>
      <w:r w:rsidR="00B32C3F" w:rsidRPr="00AD1106">
        <w:t xml:space="preserve"> </w:t>
      </w:r>
      <w:r w:rsidRPr="00AD1106">
        <w:t>комментируя</w:t>
      </w:r>
      <w:r w:rsidR="00B32C3F" w:rsidRPr="00AD1106">
        <w:t xml:space="preserve"> </w:t>
      </w:r>
      <w:r w:rsidRPr="00AD1106">
        <w:t>изменения</w:t>
      </w:r>
      <w:r w:rsidR="00B32C3F" w:rsidRPr="00AD1106">
        <w:t xml:space="preserve"> </w:t>
      </w:r>
      <w:r w:rsidRPr="00AD1106">
        <w:t>в</w:t>
      </w:r>
      <w:r w:rsidR="00B32C3F" w:rsidRPr="00AD1106">
        <w:t xml:space="preserve"> </w:t>
      </w:r>
      <w:r w:rsidRPr="00AD1106">
        <w:t>закон.</w:t>
      </w:r>
    </w:p>
    <w:p w14:paraId="52B97C82" w14:textId="77777777" w:rsidR="00392DCB" w:rsidRPr="00AD1106" w:rsidRDefault="00A13ED0" w:rsidP="00392DCB">
      <w:r w:rsidRPr="00AD1106">
        <w:t>«</w:t>
      </w:r>
      <w:r w:rsidR="00392DCB" w:rsidRPr="00AD1106">
        <w:t>Один</w:t>
      </w:r>
      <w:r w:rsidR="00B32C3F" w:rsidRPr="00AD1106">
        <w:t xml:space="preserve"> </w:t>
      </w:r>
      <w:r w:rsidR="00392DCB" w:rsidRPr="00AD1106">
        <w:t>из</w:t>
      </w:r>
      <w:r w:rsidR="00B32C3F" w:rsidRPr="00AD1106">
        <w:t xml:space="preserve"> </w:t>
      </w:r>
      <w:r w:rsidR="00392DCB" w:rsidRPr="00AD1106">
        <w:t>аспектов</w:t>
      </w:r>
      <w:r w:rsidR="00B32C3F" w:rsidRPr="00AD1106">
        <w:t xml:space="preserve"> </w:t>
      </w:r>
      <w:r w:rsidR="00392DCB" w:rsidRPr="00AD1106">
        <w:t>изменений</w:t>
      </w:r>
      <w:r w:rsidR="00B32C3F" w:rsidRPr="00AD1106">
        <w:t xml:space="preserve"> </w:t>
      </w:r>
      <w:r w:rsidR="00392DCB" w:rsidRPr="00AD1106">
        <w:t>в</w:t>
      </w:r>
      <w:r w:rsidR="00B32C3F" w:rsidRPr="00AD1106">
        <w:t xml:space="preserve"> </w:t>
      </w:r>
      <w:r w:rsidR="00392DCB" w:rsidRPr="00AD1106">
        <w:t>закон</w:t>
      </w:r>
      <w:r w:rsidR="00B32C3F" w:rsidRPr="00AD1106">
        <w:t xml:space="preserve"> </w:t>
      </w:r>
      <w:r w:rsidR="00392DCB" w:rsidRPr="00AD1106">
        <w:t>касается</w:t>
      </w:r>
      <w:r w:rsidR="00B32C3F" w:rsidRPr="00AD1106">
        <w:t xml:space="preserve"> </w:t>
      </w:r>
      <w:r w:rsidR="00392DCB" w:rsidRPr="00AD1106">
        <w:t>бывших</w:t>
      </w:r>
      <w:r w:rsidR="00B32C3F" w:rsidRPr="00AD1106">
        <w:t xml:space="preserve"> </w:t>
      </w:r>
      <w:r w:rsidR="00392DCB" w:rsidRPr="00AD1106">
        <w:t>военнослужащих</w:t>
      </w:r>
      <w:r w:rsidR="00B32C3F" w:rsidRPr="00AD1106">
        <w:t xml:space="preserve"> </w:t>
      </w:r>
      <w:r w:rsidR="00392DCB" w:rsidRPr="00AD1106">
        <w:t>с</w:t>
      </w:r>
      <w:r w:rsidR="00B32C3F" w:rsidRPr="00AD1106">
        <w:t xml:space="preserve"> </w:t>
      </w:r>
      <w:r w:rsidR="00392DCB" w:rsidRPr="00AD1106">
        <w:t>инвалидностью</w:t>
      </w:r>
      <w:r w:rsidR="00B32C3F" w:rsidRPr="00AD1106">
        <w:t xml:space="preserve"> </w:t>
      </w:r>
      <w:r w:rsidR="00392DCB" w:rsidRPr="00AD1106">
        <w:t>вследствие</w:t>
      </w:r>
      <w:r w:rsidR="00B32C3F" w:rsidRPr="00AD1106">
        <w:t xml:space="preserve"> </w:t>
      </w:r>
      <w:proofErr w:type="gramStart"/>
      <w:r w:rsidR="00392DCB" w:rsidRPr="00AD1106">
        <w:t>81-100</w:t>
      </w:r>
      <w:proofErr w:type="gramEnd"/>
      <w:r w:rsidR="00B32C3F" w:rsidRPr="00AD1106">
        <w:t xml:space="preserve"> </w:t>
      </w:r>
      <w:r w:rsidR="00392DCB" w:rsidRPr="00AD1106">
        <w:t>процентного</w:t>
      </w:r>
      <w:r w:rsidR="00B32C3F" w:rsidRPr="00AD1106">
        <w:t xml:space="preserve"> </w:t>
      </w:r>
      <w:r w:rsidR="00392DCB" w:rsidRPr="00AD1106">
        <w:t>нарушения</w:t>
      </w:r>
      <w:r w:rsidR="00B32C3F" w:rsidRPr="00AD1106">
        <w:t xml:space="preserve"> </w:t>
      </w:r>
      <w:r w:rsidR="00392DCB" w:rsidRPr="00AD1106">
        <w:t>функций</w:t>
      </w:r>
      <w:r w:rsidR="00B32C3F" w:rsidRPr="00AD1106">
        <w:t xml:space="preserve"> </w:t>
      </w:r>
      <w:r w:rsidR="00392DCB" w:rsidRPr="00AD1106">
        <w:t>организма,</w:t>
      </w:r>
      <w:r w:rsidR="00B32C3F" w:rsidRPr="00AD1106">
        <w:t xml:space="preserve"> </w:t>
      </w:r>
      <w:r w:rsidR="00392DCB" w:rsidRPr="00AD1106">
        <w:t>полученной</w:t>
      </w:r>
      <w:r w:rsidR="00B32C3F" w:rsidRPr="00AD1106">
        <w:t xml:space="preserve"> </w:t>
      </w:r>
      <w:r w:rsidR="00392DCB" w:rsidRPr="00AD1106">
        <w:t>во</w:t>
      </w:r>
      <w:r w:rsidR="00B32C3F" w:rsidRPr="00AD1106">
        <w:t xml:space="preserve"> </w:t>
      </w:r>
      <w:r w:rsidR="00392DCB" w:rsidRPr="00AD1106">
        <w:t>время</w:t>
      </w:r>
      <w:r w:rsidR="00B32C3F" w:rsidRPr="00AD1106">
        <w:t xml:space="preserve"> </w:t>
      </w:r>
      <w:r w:rsidR="00392DCB" w:rsidRPr="00AD1106">
        <w:t>военной</w:t>
      </w:r>
      <w:r w:rsidR="00B32C3F" w:rsidRPr="00AD1106">
        <w:t xml:space="preserve"> </w:t>
      </w:r>
      <w:r w:rsidR="00392DCB" w:rsidRPr="00AD1106">
        <w:t>службы.</w:t>
      </w:r>
      <w:r w:rsidR="00B32C3F" w:rsidRPr="00AD1106">
        <w:t xml:space="preserve"> </w:t>
      </w:r>
      <w:r w:rsidR="00392DCB" w:rsidRPr="00AD1106">
        <w:t>Так,</w:t>
      </w:r>
      <w:r w:rsidR="00B32C3F" w:rsidRPr="00AD1106">
        <w:t xml:space="preserve"> </w:t>
      </w:r>
      <w:r w:rsidR="00392DCB" w:rsidRPr="00AD1106">
        <w:t>в</w:t>
      </w:r>
      <w:r w:rsidR="00B32C3F" w:rsidRPr="00AD1106">
        <w:t xml:space="preserve"> </w:t>
      </w:r>
      <w:r w:rsidR="00392DCB" w:rsidRPr="00AD1106">
        <w:t>настоящее</w:t>
      </w:r>
      <w:r w:rsidR="00B32C3F" w:rsidRPr="00AD1106">
        <w:t xml:space="preserve"> </w:t>
      </w:r>
      <w:r w:rsidR="00392DCB" w:rsidRPr="00AD1106">
        <w:t>время</w:t>
      </w:r>
      <w:r w:rsidR="00B32C3F" w:rsidRPr="00AD1106">
        <w:t xml:space="preserve"> </w:t>
      </w:r>
      <w:r w:rsidR="00392DCB" w:rsidRPr="00AD1106">
        <w:t>им</w:t>
      </w:r>
      <w:r w:rsidR="00B32C3F" w:rsidRPr="00AD1106">
        <w:t xml:space="preserve"> </w:t>
      </w:r>
      <w:r w:rsidR="00392DCB" w:rsidRPr="00AD1106">
        <w:t>назначается</w:t>
      </w:r>
      <w:r w:rsidR="00B32C3F" w:rsidRPr="00AD1106">
        <w:t xml:space="preserve"> </w:t>
      </w:r>
      <w:r w:rsidR="00392DCB" w:rsidRPr="00AD1106">
        <w:t>пенсия</w:t>
      </w:r>
      <w:r w:rsidR="00B32C3F" w:rsidRPr="00AD1106">
        <w:t xml:space="preserve"> </w:t>
      </w:r>
      <w:r w:rsidR="00392DCB" w:rsidRPr="00AD1106">
        <w:t>в</w:t>
      </w:r>
      <w:r w:rsidR="00B32C3F" w:rsidRPr="00AD1106">
        <w:t xml:space="preserve"> </w:t>
      </w:r>
      <w:r w:rsidR="00392DCB" w:rsidRPr="00AD1106">
        <w:t>размере</w:t>
      </w:r>
      <w:r w:rsidR="00B32C3F" w:rsidRPr="00AD1106">
        <w:t xml:space="preserve"> </w:t>
      </w:r>
      <w:r w:rsidR="00392DCB" w:rsidRPr="00AD1106">
        <w:t>60</w:t>
      </w:r>
      <w:r w:rsidR="00B32C3F" w:rsidRPr="00AD1106">
        <w:t xml:space="preserve"> </w:t>
      </w:r>
      <w:r w:rsidR="00392DCB" w:rsidRPr="00AD1106">
        <w:t>процентов</w:t>
      </w:r>
      <w:r w:rsidR="00B32C3F" w:rsidRPr="00AD1106">
        <w:t xml:space="preserve"> </w:t>
      </w:r>
      <w:r w:rsidR="00392DCB" w:rsidRPr="00AD1106">
        <w:t>от</w:t>
      </w:r>
      <w:r w:rsidR="00B32C3F" w:rsidRPr="00AD1106">
        <w:t xml:space="preserve"> </w:t>
      </w:r>
      <w:r w:rsidR="00392DCB" w:rsidRPr="00AD1106">
        <w:t>стоимости</w:t>
      </w:r>
      <w:r w:rsidR="00B32C3F" w:rsidRPr="00AD1106">
        <w:t xml:space="preserve"> </w:t>
      </w:r>
      <w:r w:rsidR="00392DCB" w:rsidRPr="00AD1106">
        <w:t>обеспечения.</w:t>
      </w:r>
      <w:r w:rsidR="00B32C3F" w:rsidRPr="00AD1106">
        <w:t xml:space="preserve"> </w:t>
      </w:r>
      <w:r w:rsidR="00392DCB" w:rsidRPr="00AD1106">
        <w:t>Новое</w:t>
      </w:r>
      <w:r w:rsidR="00B32C3F" w:rsidRPr="00AD1106">
        <w:t xml:space="preserve"> </w:t>
      </w:r>
      <w:r w:rsidR="00392DCB" w:rsidRPr="00AD1106">
        <w:t>изменение</w:t>
      </w:r>
      <w:r w:rsidR="00B32C3F" w:rsidRPr="00AD1106">
        <w:t xml:space="preserve"> </w:t>
      </w:r>
      <w:r w:rsidR="00392DCB" w:rsidRPr="00AD1106">
        <w:t>предполагает</w:t>
      </w:r>
      <w:r w:rsidR="00B32C3F" w:rsidRPr="00AD1106">
        <w:t xml:space="preserve"> </w:t>
      </w:r>
      <w:r w:rsidR="00392DCB" w:rsidRPr="00AD1106">
        <w:t>увеличение</w:t>
      </w:r>
      <w:r w:rsidR="00B32C3F" w:rsidRPr="00AD1106">
        <w:t xml:space="preserve"> </w:t>
      </w:r>
      <w:r w:rsidR="00392DCB" w:rsidRPr="00AD1106">
        <w:t>этого</w:t>
      </w:r>
      <w:r w:rsidR="00B32C3F" w:rsidRPr="00AD1106">
        <w:t xml:space="preserve"> </w:t>
      </w:r>
      <w:r w:rsidR="00392DCB" w:rsidRPr="00AD1106">
        <w:t>показателя</w:t>
      </w:r>
      <w:r w:rsidR="00B32C3F" w:rsidRPr="00AD1106">
        <w:t xml:space="preserve"> </w:t>
      </w:r>
      <w:r w:rsidR="00392DCB" w:rsidRPr="00AD1106">
        <w:t>на</w:t>
      </w:r>
      <w:r w:rsidR="00B32C3F" w:rsidRPr="00AD1106">
        <w:t xml:space="preserve"> </w:t>
      </w:r>
      <w:r w:rsidR="00392DCB" w:rsidRPr="00AD1106">
        <w:t>10</w:t>
      </w:r>
      <w:r w:rsidR="00B32C3F" w:rsidRPr="00AD1106">
        <w:t xml:space="preserve"> </w:t>
      </w:r>
      <w:r w:rsidR="00392DCB" w:rsidRPr="00AD1106">
        <w:t>процентов.</w:t>
      </w:r>
      <w:r w:rsidR="00B32C3F" w:rsidRPr="00AD1106">
        <w:t xml:space="preserve"> </w:t>
      </w:r>
      <w:r w:rsidR="00392DCB" w:rsidRPr="00AD1106">
        <w:t>Теперь</w:t>
      </w:r>
      <w:r w:rsidR="00B32C3F" w:rsidRPr="00AD1106">
        <w:t xml:space="preserve"> </w:t>
      </w:r>
      <w:r w:rsidR="00392DCB" w:rsidRPr="00AD1106">
        <w:t>эти</w:t>
      </w:r>
      <w:r w:rsidR="00B32C3F" w:rsidRPr="00AD1106">
        <w:t xml:space="preserve"> </w:t>
      </w:r>
      <w:r w:rsidR="00392DCB" w:rsidRPr="00AD1106">
        <w:t>граждане</w:t>
      </w:r>
      <w:r w:rsidR="00B32C3F" w:rsidRPr="00AD1106">
        <w:t xml:space="preserve"> </w:t>
      </w:r>
      <w:r w:rsidR="00392DCB" w:rsidRPr="00AD1106">
        <w:t>смогут</w:t>
      </w:r>
      <w:r w:rsidR="00B32C3F" w:rsidRPr="00AD1106">
        <w:t xml:space="preserve"> </w:t>
      </w:r>
      <w:r w:rsidR="00392DCB" w:rsidRPr="00AD1106">
        <w:t>получать</w:t>
      </w:r>
      <w:r w:rsidR="00B32C3F" w:rsidRPr="00AD1106">
        <w:t xml:space="preserve"> </w:t>
      </w:r>
      <w:r w:rsidR="00392DCB" w:rsidRPr="00AD1106">
        <w:t>пенсию</w:t>
      </w:r>
      <w:r w:rsidR="00B32C3F" w:rsidRPr="00AD1106">
        <w:t xml:space="preserve"> </w:t>
      </w:r>
      <w:r w:rsidR="00392DCB" w:rsidRPr="00AD1106">
        <w:t>в</w:t>
      </w:r>
      <w:r w:rsidR="00B32C3F" w:rsidRPr="00AD1106">
        <w:t xml:space="preserve"> </w:t>
      </w:r>
      <w:r w:rsidR="00392DCB" w:rsidRPr="00AD1106">
        <w:t>размере</w:t>
      </w:r>
      <w:r w:rsidR="00B32C3F" w:rsidRPr="00AD1106">
        <w:t xml:space="preserve"> </w:t>
      </w:r>
      <w:r w:rsidR="00392DCB" w:rsidRPr="00AD1106">
        <w:t>не</w:t>
      </w:r>
      <w:r w:rsidR="00B32C3F" w:rsidRPr="00AD1106">
        <w:t xml:space="preserve"> </w:t>
      </w:r>
      <w:r w:rsidR="00392DCB" w:rsidRPr="00AD1106">
        <w:t>60,</w:t>
      </w:r>
      <w:r w:rsidR="00B32C3F" w:rsidRPr="00AD1106">
        <w:t xml:space="preserve"> </w:t>
      </w:r>
      <w:r w:rsidR="00392DCB" w:rsidRPr="00AD1106">
        <w:t>а</w:t>
      </w:r>
      <w:r w:rsidR="00B32C3F" w:rsidRPr="00AD1106">
        <w:t xml:space="preserve"> </w:t>
      </w:r>
      <w:r w:rsidR="00392DCB" w:rsidRPr="00AD1106">
        <w:t>70</w:t>
      </w:r>
      <w:r w:rsidR="00B32C3F" w:rsidRPr="00AD1106">
        <w:t xml:space="preserve"> </w:t>
      </w:r>
      <w:r w:rsidR="00392DCB" w:rsidRPr="00AD1106">
        <w:t>процентов</w:t>
      </w:r>
      <w:r w:rsidR="00B32C3F" w:rsidRPr="00AD1106">
        <w:t xml:space="preserve"> </w:t>
      </w:r>
      <w:r w:rsidR="00392DCB" w:rsidRPr="00AD1106">
        <w:t>от</w:t>
      </w:r>
      <w:r w:rsidR="00B32C3F" w:rsidRPr="00AD1106">
        <w:t xml:space="preserve"> </w:t>
      </w:r>
      <w:r w:rsidR="00392DCB" w:rsidRPr="00AD1106">
        <w:t>стоимости</w:t>
      </w:r>
      <w:r w:rsidR="00B32C3F" w:rsidRPr="00AD1106">
        <w:t xml:space="preserve"> </w:t>
      </w:r>
      <w:r w:rsidR="00392DCB" w:rsidRPr="00AD1106">
        <w:t>обеспечения.</w:t>
      </w:r>
      <w:r w:rsidR="00B32C3F" w:rsidRPr="00AD1106">
        <w:t xml:space="preserve"> </w:t>
      </w:r>
      <w:r w:rsidR="00392DCB" w:rsidRPr="00AD1106">
        <w:t>А</w:t>
      </w:r>
      <w:r w:rsidR="00B32C3F" w:rsidRPr="00AD1106">
        <w:t xml:space="preserve"> </w:t>
      </w:r>
      <w:r w:rsidR="00392DCB" w:rsidRPr="00AD1106">
        <w:t>это</w:t>
      </w:r>
      <w:r w:rsidR="00B32C3F" w:rsidRPr="00AD1106">
        <w:t xml:space="preserve"> </w:t>
      </w:r>
      <w:r w:rsidR="00392DCB" w:rsidRPr="00AD1106">
        <w:t>приведет</w:t>
      </w:r>
      <w:r w:rsidR="00B32C3F" w:rsidRPr="00AD1106">
        <w:t xml:space="preserve"> </w:t>
      </w:r>
      <w:r w:rsidR="00392DCB" w:rsidRPr="00AD1106">
        <w:t>к</w:t>
      </w:r>
      <w:r w:rsidR="00B32C3F" w:rsidRPr="00AD1106">
        <w:t xml:space="preserve"> </w:t>
      </w:r>
      <w:r w:rsidR="00392DCB" w:rsidRPr="00AD1106">
        <w:t>увеличению</w:t>
      </w:r>
      <w:r w:rsidR="00B32C3F" w:rsidRPr="00AD1106">
        <w:t xml:space="preserve"> </w:t>
      </w:r>
      <w:r w:rsidR="00392DCB" w:rsidRPr="00AD1106">
        <w:t>их</w:t>
      </w:r>
      <w:r w:rsidR="00B32C3F" w:rsidRPr="00AD1106">
        <w:t xml:space="preserve"> </w:t>
      </w:r>
      <w:r w:rsidR="00392DCB" w:rsidRPr="00AD1106">
        <w:t>пенсионных</w:t>
      </w:r>
      <w:r w:rsidR="00B32C3F" w:rsidRPr="00AD1106">
        <w:t xml:space="preserve"> </w:t>
      </w:r>
      <w:r w:rsidR="00392DCB" w:rsidRPr="00AD1106">
        <w:t>сумм</w:t>
      </w:r>
      <w:r w:rsidRPr="00AD1106">
        <w:t>»</w:t>
      </w:r>
      <w:r w:rsidR="00392DCB" w:rsidRPr="00AD1106">
        <w:t>,</w:t>
      </w:r>
      <w:r w:rsidR="00B32C3F" w:rsidRPr="00AD1106">
        <w:t xml:space="preserve"> </w:t>
      </w:r>
      <w:r w:rsidR="00392DCB" w:rsidRPr="00AD1106">
        <w:t>-</w:t>
      </w:r>
      <w:r w:rsidR="00B32C3F" w:rsidRPr="00AD1106">
        <w:t xml:space="preserve"> </w:t>
      </w:r>
      <w:r w:rsidR="00392DCB" w:rsidRPr="00AD1106">
        <w:t>сказал</w:t>
      </w:r>
      <w:r w:rsidR="00B32C3F" w:rsidRPr="00AD1106">
        <w:t xml:space="preserve"> </w:t>
      </w:r>
      <w:r w:rsidR="00392DCB" w:rsidRPr="00AD1106">
        <w:t>депутат.</w:t>
      </w:r>
    </w:p>
    <w:p w14:paraId="30EA5946" w14:textId="77777777" w:rsidR="00392DCB" w:rsidRPr="00AD1106" w:rsidRDefault="00392DCB" w:rsidP="00392DCB">
      <w:r w:rsidRPr="00AD1106">
        <w:t>Отметим,</w:t>
      </w:r>
      <w:r w:rsidR="00B32C3F" w:rsidRPr="00AD1106">
        <w:t xml:space="preserve"> </w:t>
      </w:r>
      <w:r w:rsidRPr="00AD1106">
        <w:t>что</w:t>
      </w:r>
      <w:r w:rsidR="00B32C3F" w:rsidRPr="00AD1106">
        <w:t xml:space="preserve"> </w:t>
      </w:r>
      <w:r w:rsidRPr="00AD1106">
        <w:t>проект</w:t>
      </w:r>
      <w:r w:rsidR="00B32C3F" w:rsidRPr="00AD1106">
        <w:t xml:space="preserve"> </w:t>
      </w:r>
      <w:r w:rsidRPr="00AD1106">
        <w:t>изменений</w:t>
      </w:r>
      <w:r w:rsidR="00B32C3F" w:rsidRPr="00AD1106">
        <w:t xml:space="preserve"> </w:t>
      </w:r>
      <w:r w:rsidRPr="00AD1106">
        <w:t>был</w:t>
      </w:r>
      <w:r w:rsidR="00B32C3F" w:rsidRPr="00AD1106">
        <w:t xml:space="preserve"> </w:t>
      </w:r>
      <w:r w:rsidRPr="00AD1106">
        <w:t>принят</w:t>
      </w:r>
      <w:r w:rsidR="00B32C3F" w:rsidRPr="00AD1106">
        <w:t xml:space="preserve"> </w:t>
      </w:r>
      <w:r w:rsidRPr="00AD1106">
        <w:t>в</w:t>
      </w:r>
      <w:r w:rsidR="00B32C3F" w:rsidRPr="00AD1106">
        <w:t xml:space="preserve"> </w:t>
      </w:r>
      <w:r w:rsidRPr="00AD1106">
        <w:t>Милли</w:t>
      </w:r>
      <w:r w:rsidR="00B32C3F" w:rsidRPr="00AD1106">
        <w:t xml:space="preserve"> </w:t>
      </w:r>
      <w:r w:rsidRPr="00AD1106">
        <w:t>Меджлисе</w:t>
      </w:r>
      <w:r w:rsidR="00B32C3F" w:rsidRPr="00AD1106">
        <w:t xml:space="preserve"> </w:t>
      </w:r>
      <w:r w:rsidRPr="00AD1106">
        <w:t>в</w:t>
      </w:r>
      <w:r w:rsidR="00B32C3F" w:rsidRPr="00AD1106">
        <w:t xml:space="preserve"> </w:t>
      </w:r>
      <w:r w:rsidRPr="00AD1106">
        <w:t>двух</w:t>
      </w:r>
      <w:r w:rsidR="00B32C3F" w:rsidRPr="00AD1106">
        <w:t xml:space="preserve"> </w:t>
      </w:r>
      <w:r w:rsidRPr="00AD1106">
        <w:t>чтениях.</w:t>
      </w:r>
      <w:r w:rsidR="00B32C3F" w:rsidRPr="00AD1106">
        <w:t xml:space="preserve"> </w:t>
      </w:r>
    </w:p>
    <w:p w14:paraId="296FA84D" w14:textId="77777777" w:rsidR="00392DCB" w:rsidRPr="00AD1106" w:rsidRDefault="00000000" w:rsidP="00392DCB">
      <w:hyperlink r:id="rId37" w:history="1">
        <w:r w:rsidR="00392DCB" w:rsidRPr="00AD1106">
          <w:rPr>
            <w:rStyle w:val="a3"/>
          </w:rPr>
          <w:t>https://www.trend.az/azerbaijan/society/3908733.html</w:t>
        </w:r>
      </w:hyperlink>
      <w:r w:rsidR="00B32C3F" w:rsidRPr="00AD1106">
        <w:t xml:space="preserve"> </w:t>
      </w:r>
    </w:p>
    <w:p w14:paraId="3B984B98" w14:textId="77777777" w:rsidR="00E23AD5" w:rsidRPr="00AD1106" w:rsidRDefault="00E23AD5" w:rsidP="00E23AD5">
      <w:pPr>
        <w:pStyle w:val="2"/>
      </w:pPr>
      <w:bookmarkStart w:id="110" w:name="_Toc168554816"/>
      <w:r w:rsidRPr="00AD1106">
        <w:t>Inform</w:t>
      </w:r>
      <w:r w:rsidR="00B00367" w:rsidRPr="00AD1106">
        <w:t>B</w:t>
      </w:r>
      <w:r w:rsidRPr="00AD1106">
        <w:t>uro.kz,</w:t>
      </w:r>
      <w:r w:rsidR="00B32C3F" w:rsidRPr="00AD1106">
        <w:t xml:space="preserve"> </w:t>
      </w:r>
      <w:r w:rsidRPr="00AD1106">
        <w:t>05.06.2024,</w:t>
      </w:r>
      <w:r w:rsidR="00B32C3F" w:rsidRPr="00AD1106">
        <w:t xml:space="preserve"> </w:t>
      </w:r>
      <w:r w:rsidR="00A13ED0" w:rsidRPr="00AD1106">
        <w:t>«</w:t>
      </w:r>
      <w:r w:rsidRPr="00AD1106">
        <w:t>Пошли</w:t>
      </w:r>
      <w:r w:rsidR="00B32C3F" w:rsidRPr="00AD1106">
        <w:t xml:space="preserve"> </w:t>
      </w:r>
      <w:r w:rsidRPr="00AD1106">
        <w:t>навстречу</w:t>
      </w:r>
      <w:r w:rsidR="00A13ED0" w:rsidRPr="00AD1106">
        <w:t>»</w:t>
      </w:r>
      <w:r w:rsidRPr="00AD1106">
        <w:t>.</w:t>
      </w:r>
      <w:r w:rsidR="00B32C3F" w:rsidRPr="00AD1106">
        <w:t xml:space="preserve"> </w:t>
      </w:r>
      <w:r w:rsidRPr="00AD1106">
        <w:t>Казахстанцы</w:t>
      </w:r>
      <w:r w:rsidR="00B32C3F" w:rsidRPr="00AD1106">
        <w:t xml:space="preserve"> </w:t>
      </w:r>
      <w:r w:rsidRPr="00AD1106">
        <w:t>могут</w:t>
      </w:r>
      <w:r w:rsidR="00B32C3F" w:rsidRPr="00AD1106">
        <w:t xml:space="preserve"> </w:t>
      </w:r>
      <w:r w:rsidRPr="00AD1106">
        <w:t>начать</w:t>
      </w:r>
      <w:r w:rsidR="00B32C3F" w:rsidRPr="00AD1106">
        <w:t xml:space="preserve"> </w:t>
      </w:r>
      <w:r w:rsidRPr="00AD1106">
        <w:t>получать</w:t>
      </w:r>
      <w:r w:rsidR="00B32C3F" w:rsidRPr="00AD1106">
        <w:t xml:space="preserve"> </w:t>
      </w:r>
      <w:r w:rsidRPr="00AD1106">
        <w:t>пенсию</w:t>
      </w:r>
      <w:r w:rsidR="00B32C3F" w:rsidRPr="00AD1106">
        <w:t xml:space="preserve"> </w:t>
      </w:r>
      <w:r w:rsidRPr="00AD1106">
        <w:t>без</w:t>
      </w:r>
      <w:r w:rsidR="00B32C3F" w:rsidRPr="00AD1106">
        <w:t xml:space="preserve"> </w:t>
      </w:r>
      <w:r w:rsidRPr="00AD1106">
        <w:t>вычета</w:t>
      </w:r>
      <w:r w:rsidR="00B32C3F" w:rsidRPr="00AD1106">
        <w:t xml:space="preserve"> </w:t>
      </w:r>
      <w:r w:rsidRPr="00AD1106">
        <w:t>ИПН</w:t>
      </w:r>
      <w:r w:rsidR="00B32C3F" w:rsidRPr="00AD1106">
        <w:t xml:space="preserve"> </w:t>
      </w:r>
      <w:r w:rsidRPr="00AD1106">
        <w:t>с</w:t>
      </w:r>
      <w:r w:rsidR="00B32C3F" w:rsidRPr="00AD1106">
        <w:t xml:space="preserve"> </w:t>
      </w:r>
      <w:r w:rsidRPr="00AD1106">
        <w:t>2025</w:t>
      </w:r>
      <w:r w:rsidR="00B32C3F" w:rsidRPr="00AD1106">
        <w:t xml:space="preserve"> </w:t>
      </w:r>
      <w:r w:rsidRPr="00AD1106">
        <w:t>года</w:t>
      </w:r>
      <w:bookmarkEnd w:id="110"/>
    </w:p>
    <w:p w14:paraId="5C98D3D8" w14:textId="77777777" w:rsidR="00E23AD5" w:rsidRPr="00AD1106" w:rsidRDefault="00E23AD5" w:rsidP="00EA45E7">
      <w:pPr>
        <w:pStyle w:val="3"/>
      </w:pPr>
      <w:bookmarkStart w:id="111" w:name="_Toc168554817"/>
      <w:r w:rsidRPr="00AD1106">
        <w:t>Министр</w:t>
      </w:r>
      <w:r w:rsidR="00B32C3F" w:rsidRPr="00AD1106">
        <w:t xml:space="preserve"> </w:t>
      </w:r>
      <w:r w:rsidRPr="00AD1106">
        <w:t>национальной</w:t>
      </w:r>
      <w:r w:rsidR="00B32C3F" w:rsidRPr="00AD1106">
        <w:t xml:space="preserve"> </w:t>
      </w:r>
      <w:r w:rsidRPr="00AD1106">
        <w:t>экономики</w:t>
      </w:r>
      <w:r w:rsidR="00B32C3F" w:rsidRPr="00AD1106">
        <w:t xml:space="preserve"> </w:t>
      </w:r>
      <w:r w:rsidRPr="00AD1106">
        <w:t>Нурлан</w:t>
      </w:r>
      <w:r w:rsidR="00B32C3F" w:rsidRPr="00AD1106">
        <w:t xml:space="preserve"> </w:t>
      </w:r>
      <w:proofErr w:type="spellStart"/>
      <w:r w:rsidRPr="00AD1106">
        <w:t>Байбазаров</w:t>
      </w:r>
      <w:proofErr w:type="spellEnd"/>
      <w:r w:rsidR="00B32C3F" w:rsidRPr="00AD1106">
        <w:t xml:space="preserve"> </w:t>
      </w:r>
      <w:r w:rsidRPr="00AD1106">
        <w:t>рассказал</w:t>
      </w:r>
      <w:r w:rsidR="00B32C3F" w:rsidRPr="00AD1106">
        <w:t xml:space="preserve"> </w:t>
      </w:r>
      <w:r w:rsidRPr="00AD1106">
        <w:t>о</w:t>
      </w:r>
      <w:r w:rsidR="00B32C3F" w:rsidRPr="00AD1106">
        <w:t xml:space="preserve"> </w:t>
      </w:r>
      <w:r w:rsidRPr="00AD1106">
        <w:t>работе</w:t>
      </w:r>
      <w:r w:rsidR="00B32C3F" w:rsidRPr="00AD1106">
        <w:t xml:space="preserve"> </w:t>
      </w:r>
      <w:r w:rsidRPr="00AD1106">
        <w:t>по</w:t>
      </w:r>
      <w:r w:rsidR="00B32C3F" w:rsidRPr="00AD1106">
        <w:t xml:space="preserve"> </w:t>
      </w:r>
      <w:r w:rsidRPr="00AD1106">
        <w:t>отмене</w:t>
      </w:r>
      <w:r w:rsidR="00B32C3F" w:rsidRPr="00AD1106">
        <w:t xml:space="preserve"> </w:t>
      </w:r>
      <w:r w:rsidRPr="00AD1106">
        <w:t>налогообложения</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из</w:t>
      </w:r>
      <w:r w:rsidR="00B32C3F" w:rsidRPr="00AD1106">
        <w:t xml:space="preserve"> </w:t>
      </w:r>
      <w:r w:rsidRPr="00AD1106">
        <w:t>ЕНПФ.</w:t>
      </w:r>
      <w:bookmarkEnd w:id="111"/>
      <w:r w:rsidR="00B32C3F" w:rsidRPr="00AD1106">
        <w:t xml:space="preserve"> </w:t>
      </w:r>
    </w:p>
    <w:p w14:paraId="6E03E633" w14:textId="77777777" w:rsidR="00E23AD5" w:rsidRPr="00AD1106" w:rsidRDefault="00A13ED0" w:rsidP="00E23AD5">
      <w:r w:rsidRPr="00AD1106">
        <w:t>«</w:t>
      </w:r>
      <w:r w:rsidR="00E23AD5" w:rsidRPr="00AD1106">
        <w:t>На</w:t>
      </w:r>
      <w:r w:rsidR="00B32C3F" w:rsidRPr="00AD1106">
        <w:t xml:space="preserve"> </w:t>
      </w:r>
      <w:r w:rsidR="00E23AD5" w:rsidRPr="00AD1106">
        <w:t>самом</w:t>
      </w:r>
      <w:r w:rsidR="00B32C3F" w:rsidRPr="00AD1106">
        <w:t xml:space="preserve"> </w:t>
      </w:r>
      <w:r w:rsidR="00E23AD5" w:rsidRPr="00AD1106">
        <w:t>деле,</w:t>
      </w:r>
      <w:r w:rsidR="00B32C3F" w:rsidRPr="00AD1106">
        <w:t xml:space="preserve"> </w:t>
      </w:r>
      <w:r w:rsidR="00E23AD5" w:rsidRPr="00AD1106">
        <w:t>этот</w:t>
      </w:r>
      <w:r w:rsidR="00B32C3F" w:rsidRPr="00AD1106">
        <w:t xml:space="preserve"> </w:t>
      </w:r>
      <w:r w:rsidR="00E23AD5" w:rsidRPr="00AD1106">
        <w:t>вопрос</w:t>
      </w:r>
      <w:r w:rsidR="00B32C3F" w:rsidRPr="00AD1106">
        <w:t xml:space="preserve"> </w:t>
      </w:r>
      <w:r w:rsidR="00E23AD5" w:rsidRPr="00AD1106">
        <w:t>в</w:t>
      </w:r>
      <w:r w:rsidR="00B32C3F" w:rsidRPr="00AD1106">
        <w:t xml:space="preserve"> </w:t>
      </w:r>
      <w:r w:rsidR="00E23AD5" w:rsidRPr="00AD1106">
        <w:t>рамках</w:t>
      </w:r>
      <w:r w:rsidR="00B32C3F" w:rsidRPr="00AD1106">
        <w:t xml:space="preserve"> </w:t>
      </w:r>
      <w:r w:rsidR="00E23AD5" w:rsidRPr="00AD1106">
        <w:t>разработки</w:t>
      </w:r>
      <w:r w:rsidR="00B32C3F" w:rsidRPr="00AD1106">
        <w:t xml:space="preserve"> </w:t>
      </w:r>
      <w:r w:rsidR="00E23AD5" w:rsidRPr="00AD1106">
        <w:t>нового</w:t>
      </w:r>
      <w:r w:rsidR="00B32C3F" w:rsidRPr="00AD1106">
        <w:t xml:space="preserve"> </w:t>
      </w:r>
      <w:r w:rsidR="00E23AD5" w:rsidRPr="00AD1106">
        <w:t>Налогового</w:t>
      </w:r>
      <w:r w:rsidR="00B32C3F" w:rsidRPr="00AD1106">
        <w:t xml:space="preserve"> </w:t>
      </w:r>
      <w:r w:rsidR="00E23AD5" w:rsidRPr="00AD1106">
        <w:t>кодекса</w:t>
      </w:r>
      <w:r w:rsidR="00B32C3F" w:rsidRPr="00AD1106">
        <w:t xml:space="preserve"> </w:t>
      </w:r>
      <w:r w:rsidR="00E23AD5" w:rsidRPr="00AD1106">
        <w:t>разрабатывался.</w:t>
      </w:r>
      <w:r w:rsidR="00B32C3F" w:rsidRPr="00AD1106">
        <w:t xml:space="preserve"> </w:t>
      </w:r>
      <w:r w:rsidR="00E23AD5" w:rsidRPr="00AD1106">
        <w:t>Мы</w:t>
      </w:r>
      <w:r w:rsidR="00B32C3F" w:rsidRPr="00AD1106">
        <w:t xml:space="preserve"> </w:t>
      </w:r>
      <w:r w:rsidR="00E23AD5" w:rsidRPr="00AD1106">
        <w:t>пришли</w:t>
      </w:r>
      <w:r w:rsidR="00B32C3F" w:rsidRPr="00AD1106">
        <w:t xml:space="preserve"> </w:t>
      </w:r>
      <w:r w:rsidR="00E23AD5" w:rsidRPr="00AD1106">
        <w:t>к</w:t>
      </w:r>
      <w:r w:rsidR="00B32C3F" w:rsidRPr="00AD1106">
        <w:t xml:space="preserve"> </w:t>
      </w:r>
      <w:r w:rsidR="00E23AD5" w:rsidRPr="00AD1106">
        <w:t>мнению,</w:t>
      </w:r>
      <w:r w:rsidR="00B32C3F" w:rsidRPr="00AD1106">
        <w:t xml:space="preserve"> </w:t>
      </w:r>
      <w:r w:rsidR="00E23AD5" w:rsidRPr="00AD1106">
        <w:t>что</w:t>
      </w:r>
      <w:r w:rsidR="00B32C3F" w:rsidRPr="00AD1106">
        <w:t xml:space="preserve"> </w:t>
      </w:r>
      <w:r w:rsidR="00E23AD5" w:rsidRPr="00AD1106">
        <w:t>да,</w:t>
      </w:r>
      <w:r w:rsidR="00B32C3F" w:rsidRPr="00AD1106">
        <w:t xml:space="preserve"> </w:t>
      </w:r>
      <w:r w:rsidR="00E23AD5" w:rsidRPr="00AD1106">
        <w:t>пенсионные</w:t>
      </w:r>
      <w:r w:rsidR="00B32C3F" w:rsidRPr="00AD1106">
        <w:t xml:space="preserve"> </w:t>
      </w:r>
      <w:r w:rsidR="00E23AD5" w:rsidRPr="00AD1106">
        <w:t>выплаты</w:t>
      </w:r>
      <w:r w:rsidR="00B32C3F" w:rsidRPr="00AD1106">
        <w:t xml:space="preserve"> </w:t>
      </w:r>
      <w:r w:rsidR="00E23AD5" w:rsidRPr="00AD1106">
        <w:t>наших</w:t>
      </w:r>
      <w:r w:rsidR="00B32C3F" w:rsidRPr="00AD1106">
        <w:t xml:space="preserve"> </w:t>
      </w:r>
      <w:r w:rsidR="00E23AD5" w:rsidRPr="00AD1106">
        <w:t>граждан</w:t>
      </w:r>
      <w:r w:rsidR="00B32C3F" w:rsidRPr="00AD1106">
        <w:t xml:space="preserve"> </w:t>
      </w:r>
      <w:r w:rsidR="00E23AD5" w:rsidRPr="00AD1106">
        <w:t>не</w:t>
      </w:r>
      <w:r w:rsidR="00B32C3F" w:rsidRPr="00AD1106">
        <w:t xml:space="preserve"> </w:t>
      </w:r>
      <w:r w:rsidR="00E23AD5" w:rsidRPr="00AD1106">
        <w:t>будут</w:t>
      </w:r>
      <w:r w:rsidR="00B32C3F" w:rsidRPr="00AD1106">
        <w:t xml:space="preserve"> </w:t>
      </w:r>
      <w:r w:rsidR="00E23AD5" w:rsidRPr="00AD1106">
        <w:t>облагаться</w:t>
      </w:r>
      <w:r w:rsidR="00B32C3F" w:rsidRPr="00AD1106">
        <w:t xml:space="preserve"> </w:t>
      </w:r>
      <w:r w:rsidR="00E23AD5" w:rsidRPr="00AD1106">
        <w:t>подоходным</w:t>
      </w:r>
      <w:r w:rsidR="00B32C3F" w:rsidRPr="00AD1106">
        <w:t xml:space="preserve"> </w:t>
      </w:r>
      <w:r w:rsidR="00E23AD5" w:rsidRPr="00AD1106">
        <w:t>налогом.</w:t>
      </w:r>
      <w:r w:rsidR="00B32C3F" w:rsidRPr="00AD1106">
        <w:t xml:space="preserve"> </w:t>
      </w:r>
      <w:r w:rsidR="00E23AD5" w:rsidRPr="00AD1106">
        <w:t>Цена</w:t>
      </w:r>
      <w:r w:rsidR="00B32C3F" w:rsidRPr="00AD1106">
        <w:t xml:space="preserve"> </w:t>
      </w:r>
      <w:r w:rsidR="00E23AD5" w:rsidRPr="00AD1106">
        <w:t>вопроса</w:t>
      </w:r>
      <w:r w:rsidR="00B32C3F" w:rsidRPr="00AD1106">
        <w:t xml:space="preserve"> </w:t>
      </w:r>
      <w:r w:rsidR="00E23AD5" w:rsidRPr="00AD1106">
        <w:t>для</w:t>
      </w:r>
      <w:r w:rsidR="00B32C3F" w:rsidRPr="00AD1106">
        <w:t xml:space="preserve"> </w:t>
      </w:r>
      <w:r w:rsidR="00E23AD5" w:rsidRPr="00AD1106">
        <w:t>бюджета</w:t>
      </w:r>
      <w:r w:rsidR="00B32C3F" w:rsidRPr="00AD1106">
        <w:t xml:space="preserve"> </w:t>
      </w:r>
      <w:r w:rsidR="00E23AD5" w:rsidRPr="00AD1106">
        <w:t>относительно</w:t>
      </w:r>
      <w:r w:rsidR="00B32C3F" w:rsidRPr="00AD1106">
        <w:t xml:space="preserve"> </w:t>
      </w:r>
      <w:r w:rsidR="00E23AD5" w:rsidRPr="00AD1106">
        <w:t>небольшая,</w:t>
      </w:r>
      <w:r w:rsidR="00B32C3F" w:rsidRPr="00AD1106">
        <w:t xml:space="preserve"> </w:t>
      </w:r>
      <w:r w:rsidR="00E23AD5" w:rsidRPr="00AD1106">
        <w:t>поэтому</w:t>
      </w:r>
      <w:r w:rsidR="00B32C3F" w:rsidRPr="00AD1106">
        <w:t xml:space="preserve"> </w:t>
      </w:r>
      <w:r w:rsidR="00E23AD5" w:rsidRPr="00AD1106">
        <w:t>мы</w:t>
      </w:r>
      <w:r w:rsidR="00B32C3F" w:rsidRPr="00AD1106">
        <w:t xml:space="preserve"> </w:t>
      </w:r>
      <w:r w:rsidR="00E23AD5" w:rsidRPr="00AD1106">
        <w:t>решили</w:t>
      </w:r>
      <w:r w:rsidR="00B32C3F" w:rsidRPr="00AD1106">
        <w:t xml:space="preserve"> </w:t>
      </w:r>
      <w:r w:rsidR="00E23AD5" w:rsidRPr="00AD1106">
        <w:t>пойти</w:t>
      </w:r>
      <w:r w:rsidR="00B32C3F" w:rsidRPr="00AD1106">
        <w:t xml:space="preserve"> </w:t>
      </w:r>
      <w:r w:rsidR="00E23AD5" w:rsidRPr="00AD1106">
        <w:t>навстречу.</w:t>
      </w:r>
      <w:r w:rsidR="00B32C3F" w:rsidRPr="00AD1106">
        <w:t xml:space="preserve"> </w:t>
      </w:r>
      <w:r w:rsidR="00E23AD5" w:rsidRPr="00AD1106">
        <w:t>Действительно,</w:t>
      </w:r>
      <w:r w:rsidR="00B32C3F" w:rsidRPr="00AD1106">
        <w:t xml:space="preserve"> </w:t>
      </w:r>
      <w:r w:rsidR="00E23AD5" w:rsidRPr="00AD1106">
        <w:t>для</w:t>
      </w:r>
      <w:r w:rsidR="00B32C3F" w:rsidRPr="00AD1106">
        <w:t xml:space="preserve"> </w:t>
      </w:r>
      <w:r w:rsidR="00E23AD5" w:rsidRPr="00AD1106">
        <w:t>пенсионеров</w:t>
      </w:r>
      <w:r w:rsidR="00B32C3F" w:rsidRPr="00AD1106">
        <w:t xml:space="preserve"> </w:t>
      </w:r>
      <w:r w:rsidR="00E23AD5" w:rsidRPr="00AD1106">
        <w:t>это</w:t>
      </w:r>
      <w:r w:rsidR="00B32C3F" w:rsidRPr="00AD1106">
        <w:t xml:space="preserve"> </w:t>
      </w:r>
      <w:r w:rsidR="00E23AD5" w:rsidRPr="00AD1106">
        <w:t>важный</w:t>
      </w:r>
      <w:r w:rsidR="00B32C3F" w:rsidRPr="00AD1106">
        <w:t xml:space="preserve"> </w:t>
      </w:r>
      <w:r w:rsidR="00E23AD5" w:rsidRPr="00AD1106">
        <w:t>вопрос,</w:t>
      </w:r>
      <w:r w:rsidR="00B32C3F" w:rsidRPr="00AD1106">
        <w:t xml:space="preserve"> </w:t>
      </w:r>
      <w:r w:rsidR="00E23AD5" w:rsidRPr="00AD1106">
        <w:t>это</w:t>
      </w:r>
      <w:r w:rsidR="00B32C3F" w:rsidRPr="00AD1106">
        <w:t xml:space="preserve"> </w:t>
      </w:r>
      <w:r w:rsidR="00E23AD5" w:rsidRPr="00AD1106">
        <w:t>своего</w:t>
      </w:r>
      <w:r w:rsidR="00B32C3F" w:rsidRPr="00AD1106">
        <w:t xml:space="preserve"> </w:t>
      </w:r>
      <w:r w:rsidR="00E23AD5" w:rsidRPr="00AD1106">
        <w:t>рода</w:t>
      </w:r>
      <w:r w:rsidR="00B32C3F" w:rsidRPr="00AD1106">
        <w:t xml:space="preserve"> </w:t>
      </w:r>
      <w:r w:rsidR="00E23AD5" w:rsidRPr="00AD1106">
        <w:t>поддержка</w:t>
      </w:r>
      <w:r w:rsidR="00B32C3F" w:rsidRPr="00AD1106">
        <w:t xml:space="preserve"> </w:t>
      </w:r>
      <w:r w:rsidR="00E23AD5" w:rsidRPr="00AD1106">
        <w:t>их</w:t>
      </w:r>
      <w:r w:rsidR="00B32C3F" w:rsidRPr="00AD1106">
        <w:t xml:space="preserve"> </w:t>
      </w:r>
      <w:r w:rsidR="00E23AD5" w:rsidRPr="00AD1106">
        <w:t>доходов.</w:t>
      </w:r>
      <w:r w:rsidR="00B32C3F" w:rsidRPr="00AD1106">
        <w:t xml:space="preserve"> </w:t>
      </w:r>
      <w:r w:rsidR="00E23AD5" w:rsidRPr="00AD1106">
        <w:t>Это</w:t>
      </w:r>
      <w:r w:rsidR="00B32C3F" w:rsidRPr="00AD1106">
        <w:t xml:space="preserve"> </w:t>
      </w:r>
      <w:r w:rsidR="00E23AD5" w:rsidRPr="00AD1106">
        <w:t>войд</w:t>
      </w:r>
      <w:r w:rsidR="00B32C3F" w:rsidRPr="00AD1106">
        <w:t>е</w:t>
      </w:r>
      <w:r w:rsidR="00E23AD5" w:rsidRPr="00AD1106">
        <w:t>т</w:t>
      </w:r>
      <w:r w:rsidR="00B32C3F" w:rsidRPr="00AD1106">
        <w:t xml:space="preserve"> </w:t>
      </w:r>
      <w:r w:rsidR="00E23AD5" w:rsidRPr="00AD1106">
        <w:t>в</w:t>
      </w:r>
      <w:r w:rsidR="00B32C3F" w:rsidRPr="00AD1106">
        <w:t xml:space="preserve"> </w:t>
      </w:r>
      <w:r w:rsidR="00E23AD5" w:rsidRPr="00AD1106">
        <w:t>новый</w:t>
      </w:r>
      <w:r w:rsidR="00B32C3F" w:rsidRPr="00AD1106">
        <w:t xml:space="preserve"> </w:t>
      </w:r>
      <w:r w:rsidR="00E23AD5" w:rsidRPr="00AD1106">
        <w:t>Налоговый</w:t>
      </w:r>
      <w:r w:rsidR="00B32C3F" w:rsidRPr="00AD1106">
        <w:t xml:space="preserve"> </w:t>
      </w:r>
      <w:r w:rsidR="00E23AD5" w:rsidRPr="00AD1106">
        <w:t>кодекс,</w:t>
      </w:r>
      <w:r w:rsidR="00B32C3F" w:rsidRPr="00AD1106">
        <w:t xml:space="preserve"> </w:t>
      </w:r>
      <w:r w:rsidR="00E23AD5" w:rsidRPr="00AD1106">
        <w:t>который</w:t>
      </w:r>
      <w:r w:rsidR="00B32C3F" w:rsidRPr="00AD1106">
        <w:t xml:space="preserve"> </w:t>
      </w:r>
      <w:r w:rsidR="00E23AD5" w:rsidRPr="00AD1106">
        <w:t>вступит</w:t>
      </w:r>
      <w:r w:rsidR="00B32C3F" w:rsidRPr="00AD1106">
        <w:t xml:space="preserve"> </w:t>
      </w:r>
      <w:r w:rsidR="00E23AD5" w:rsidRPr="00AD1106">
        <w:t>в</w:t>
      </w:r>
      <w:r w:rsidR="00B32C3F" w:rsidRPr="00AD1106">
        <w:t xml:space="preserve"> </w:t>
      </w:r>
      <w:r w:rsidR="00E23AD5" w:rsidRPr="00AD1106">
        <w:t>силу</w:t>
      </w:r>
      <w:r w:rsidR="00B32C3F" w:rsidRPr="00AD1106">
        <w:t xml:space="preserve"> </w:t>
      </w:r>
      <w:r w:rsidR="00E23AD5" w:rsidRPr="00AD1106">
        <w:t>с</w:t>
      </w:r>
      <w:r w:rsidR="00B32C3F" w:rsidRPr="00AD1106">
        <w:t xml:space="preserve"> </w:t>
      </w:r>
      <w:r w:rsidR="00E23AD5" w:rsidRPr="00AD1106">
        <w:t>2025</w:t>
      </w:r>
      <w:r w:rsidR="00B32C3F" w:rsidRPr="00AD1106">
        <w:t xml:space="preserve"> </w:t>
      </w:r>
      <w:r w:rsidR="00E23AD5" w:rsidRPr="00AD1106">
        <w:t>года</w:t>
      </w:r>
      <w:r w:rsidRPr="00AD1106">
        <w:t>»</w:t>
      </w:r>
      <w:r w:rsidR="00E23AD5" w:rsidRPr="00AD1106">
        <w:t>,</w:t>
      </w:r>
      <w:r w:rsidR="00B32C3F" w:rsidRPr="00AD1106">
        <w:t xml:space="preserve"> </w:t>
      </w:r>
      <w:r w:rsidR="00A33768" w:rsidRPr="00AD1106">
        <w:t>-</w:t>
      </w:r>
      <w:r w:rsidR="00B32C3F" w:rsidRPr="00AD1106">
        <w:t xml:space="preserve"> </w:t>
      </w:r>
      <w:r w:rsidR="00E23AD5" w:rsidRPr="00AD1106">
        <w:t>сказал</w:t>
      </w:r>
      <w:r w:rsidR="00B32C3F" w:rsidRPr="00AD1106">
        <w:t xml:space="preserve"> </w:t>
      </w:r>
      <w:proofErr w:type="spellStart"/>
      <w:r w:rsidR="00E23AD5" w:rsidRPr="00AD1106">
        <w:t>Байбазаров</w:t>
      </w:r>
      <w:proofErr w:type="spellEnd"/>
      <w:r w:rsidR="00B32C3F" w:rsidRPr="00AD1106">
        <w:t xml:space="preserve"> </w:t>
      </w:r>
      <w:r w:rsidR="00E23AD5" w:rsidRPr="00AD1106">
        <w:t>корреспонденту</w:t>
      </w:r>
      <w:r w:rsidR="00B32C3F" w:rsidRPr="00AD1106">
        <w:t xml:space="preserve"> </w:t>
      </w:r>
      <w:r w:rsidR="00E23AD5" w:rsidRPr="00AD1106">
        <w:t>Informburo.kz.</w:t>
      </w:r>
      <w:r w:rsidR="00B32C3F" w:rsidRPr="00AD1106">
        <w:t xml:space="preserve"> </w:t>
      </w:r>
    </w:p>
    <w:p w14:paraId="26A31F7A" w14:textId="77777777" w:rsidR="00E23AD5" w:rsidRPr="00AD1106" w:rsidRDefault="00E23AD5" w:rsidP="00E23AD5">
      <w:r w:rsidRPr="00AD1106">
        <w:lastRenderedPageBreak/>
        <w:t>Он</w:t>
      </w:r>
      <w:r w:rsidR="00B32C3F" w:rsidRPr="00AD1106">
        <w:t xml:space="preserve"> </w:t>
      </w:r>
      <w:r w:rsidRPr="00AD1106">
        <w:t>уточнил,</w:t>
      </w:r>
      <w:r w:rsidR="00B32C3F" w:rsidRPr="00AD1106">
        <w:t xml:space="preserve"> </w:t>
      </w:r>
      <w:r w:rsidRPr="00AD1106">
        <w:t>что</w:t>
      </w:r>
      <w:r w:rsidR="00B32C3F" w:rsidRPr="00AD1106">
        <w:t xml:space="preserve"> </w:t>
      </w:r>
      <w:r w:rsidRPr="00AD1106">
        <w:t>это</w:t>
      </w:r>
      <w:r w:rsidR="00B32C3F" w:rsidRPr="00AD1106">
        <w:t xml:space="preserve"> </w:t>
      </w:r>
      <w:r w:rsidRPr="00AD1106">
        <w:t>ещ</w:t>
      </w:r>
      <w:r w:rsidR="00B32C3F" w:rsidRPr="00AD1106">
        <w:t xml:space="preserve">е </w:t>
      </w:r>
      <w:r w:rsidRPr="00AD1106">
        <w:t>неокончательное</w:t>
      </w:r>
      <w:r w:rsidR="00B32C3F" w:rsidRPr="00AD1106">
        <w:t xml:space="preserve"> </w:t>
      </w:r>
      <w:r w:rsidRPr="00AD1106">
        <w:t>решение,</w:t>
      </w:r>
      <w:r w:rsidR="00B32C3F" w:rsidRPr="00AD1106">
        <w:t xml:space="preserve"> </w:t>
      </w:r>
      <w:r w:rsidRPr="00AD1106">
        <w:t>но</w:t>
      </w:r>
      <w:r w:rsidR="00B32C3F" w:rsidRPr="00AD1106">
        <w:t xml:space="preserve"> </w:t>
      </w:r>
      <w:r w:rsidRPr="00AD1106">
        <w:t>проект</w:t>
      </w:r>
      <w:r w:rsidR="00B32C3F" w:rsidRPr="00AD1106">
        <w:t xml:space="preserve"> </w:t>
      </w:r>
      <w:r w:rsidRPr="00AD1106">
        <w:t>внесут</w:t>
      </w:r>
      <w:r w:rsidR="00B32C3F" w:rsidRPr="00AD1106">
        <w:t xml:space="preserve"> </w:t>
      </w:r>
      <w:r w:rsidRPr="00AD1106">
        <w:t>на</w:t>
      </w:r>
      <w:r w:rsidR="00B32C3F" w:rsidRPr="00AD1106">
        <w:t xml:space="preserve"> </w:t>
      </w:r>
      <w:r w:rsidRPr="00AD1106">
        <w:t>рассмотрение</w:t>
      </w:r>
      <w:r w:rsidR="00B32C3F" w:rsidRPr="00AD1106">
        <w:t xml:space="preserve"> </w:t>
      </w:r>
      <w:r w:rsidRPr="00AD1106">
        <w:t>парламента.</w:t>
      </w:r>
      <w:r w:rsidR="00B32C3F" w:rsidRPr="00AD1106">
        <w:t xml:space="preserve"> </w:t>
      </w:r>
      <w:r w:rsidRPr="00AD1106">
        <w:t>Министерство</w:t>
      </w:r>
      <w:r w:rsidR="00B32C3F" w:rsidRPr="00AD1106">
        <w:t xml:space="preserve"> </w:t>
      </w:r>
      <w:r w:rsidRPr="00AD1106">
        <w:t>надеется</w:t>
      </w:r>
      <w:r w:rsidR="00B32C3F" w:rsidRPr="00AD1106">
        <w:t xml:space="preserve"> </w:t>
      </w:r>
      <w:r w:rsidRPr="00AD1106">
        <w:t>на</w:t>
      </w:r>
      <w:r w:rsidR="00B32C3F" w:rsidRPr="00AD1106">
        <w:t xml:space="preserve"> </w:t>
      </w:r>
      <w:r w:rsidRPr="00AD1106">
        <w:t>поддержку</w:t>
      </w:r>
      <w:r w:rsidR="00B32C3F" w:rsidRPr="00AD1106">
        <w:t xml:space="preserve"> </w:t>
      </w:r>
      <w:r w:rsidRPr="00AD1106">
        <w:t>этой</w:t>
      </w:r>
      <w:r w:rsidR="00B32C3F" w:rsidRPr="00AD1106">
        <w:t xml:space="preserve"> </w:t>
      </w:r>
      <w:r w:rsidRPr="00AD1106">
        <w:t>нормы</w:t>
      </w:r>
      <w:r w:rsidR="00B32C3F" w:rsidRPr="00AD1106">
        <w:t xml:space="preserve"> </w:t>
      </w:r>
      <w:r w:rsidRPr="00AD1106">
        <w:t>среди</w:t>
      </w:r>
      <w:r w:rsidR="00B32C3F" w:rsidRPr="00AD1106">
        <w:t xml:space="preserve"> </w:t>
      </w:r>
      <w:r w:rsidRPr="00AD1106">
        <w:t>депутатов.</w:t>
      </w:r>
      <w:r w:rsidR="00B32C3F" w:rsidRPr="00AD1106">
        <w:t xml:space="preserve"> </w:t>
      </w:r>
    </w:p>
    <w:p w14:paraId="5AFB42FE" w14:textId="77777777" w:rsidR="00E23AD5" w:rsidRPr="00AD1106" w:rsidRDefault="00E23AD5" w:rsidP="00E23AD5">
      <w:r w:rsidRPr="00AD1106">
        <w:t>Ранее</w:t>
      </w:r>
      <w:r w:rsidR="00B32C3F" w:rsidRPr="00AD1106">
        <w:t xml:space="preserve"> </w:t>
      </w:r>
      <w:r w:rsidRPr="00AD1106">
        <w:t>с</w:t>
      </w:r>
      <w:r w:rsidR="00B32C3F" w:rsidRPr="00AD1106">
        <w:t xml:space="preserve"> </w:t>
      </w:r>
      <w:r w:rsidRPr="00AD1106">
        <w:t>предложением</w:t>
      </w:r>
      <w:r w:rsidR="00B32C3F" w:rsidRPr="00AD1106">
        <w:t xml:space="preserve"> </w:t>
      </w:r>
      <w:r w:rsidRPr="00AD1106">
        <w:t>отменить</w:t>
      </w:r>
      <w:r w:rsidR="00B32C3F" w:rsidRPr="00AD1106">
        <w:t xml:space="preserve"> </w:t>
      </w:r>
      <w:r w:rsidRPr="00AD1106">
        <w:t>налогообложение</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из</w:t>
      </w:r>
      <w:r w:rsidR="00B32C3F" w:rsidRPr="00AD1106">
        <w:t xml:space="preserve"> </w:t>
      </w:r>
      <w:r w:rsidRPr="00AD1106">
        <w:t>ЕНПФ</w:t>
      </w:r>
      <w:r w:rsidR="00B32C3F" w:rsidRPr="00AD1106">
        <w:t xml:space="preserve"> </w:t>
      </w:r>
      <w:r w:rsidRPr="00AD1106">
        <w:t>неоднократно</w:t>
      </w:r>
      <w:r w:rsidR="00B32C3F" w:rsidRPr="00AD1106">
        <w:t xml:space="preserve"> </w:t>
      </w:r>
      <w:r w:rsidRPr="00AD1106">
        <w:t>выступали</w:t>
      </w:r>
      <w:r w:rsidR="00B32C3F" w:rsidRPr="00AD1106">
        <w:t xml:space="preserve"> </w:t>
      </w:r>
      <w:r w:rsidRPr="00AD1106">
        <w:t>депутаты</w:t>
      </w:r>
      <w:r w:rsidR="00B32C3F" w:rsidRPr="00AD1106">
        <w:t xml:space="preserve"> </w:t>
      </w:r>
      <w:r w:rsidRPr="00AD1106">
        <w:t>парламента,</w:t>
      </w:r>
      <w:r w:rsidR="00B32C3F" w:rsidRPr="00AD1106">
        <w:t xml:space="preserve"> </w:t>
      </w:r>
      <w:r w:rsidRPr="00AD1106">
        <w:t>но</w:t>
      </w:r>
      <w:r w:rsidR="00B32C3F" w:rsidRPr="00AD1106">
        <w:t xml:space="preserve"> </w:t>
      </w:r>
      <w:r w:rsidRPr="00AD1106">
        <w:t>оно</w:t>
      </w:r>
      <w:r w:rsidR="00B32C3F" w:rsidRPr="00AD1106">
        <w:t xml:space="preserve"> </w:t>
      </w:r>
      <w:r w:rsidRPr="00AD1106">
        <w:t>не</w:t>
      </w:r>
      <w:r w:rsidR="00B32C3F" w:rsidRPr="00AD1106">
        <w:t xml:space="preserve"> </w:t>
      </w:r>
      <w:r w:rsidRPr="00AD1106">
        <w:t>находило</w:t>
      </w:r>
      <w:r w:rsidR="00B32C3F" w:rsidRPr="00AD1106">
        <w:t xml:space="preserve"> </w:t>
      </w:r>
      <w:r w:rsidRPr="00AD1106">
        <w:t>поддержки</w:t>
      </w:r>
      <w:r w:rsidR="00B32C3F" w:rsidRPr="00AD1106">
        <w:t xml:space="preserve"> </w:t>
      </w:r>
      <w:r w:rsidRPr="00AD1106">
        <w:t>в</w:t>
      </w:r>
      <w:r w:rsidR="00B32C3F" w:rsidRPr="00AD1106">
        <w:t xml:space="preserve"> </w:t>
      </w:r>
      <w:r w:rsidRPr="00AD1106">
        <w:t>правительстве.</w:t>
      </w:r>
      <w:r w:rsidR="00B32C3F" w:rsidRPr="00AD1106">
        <w:t xml:space="preserve"> </w:t>
      </w:r>
      <w:r w:rsidRPr="00AD1106">
        <w:t>Однако</w:t>
      </w:r>
      <w:r w:rsidR="00B32C3F" w:rsidRPr="00AD1106">
        <w:t xml:space="preserve"> </w:t>
      </w:r>
      <w:r w:rsidRPr="00AD1106">
        <w:t>3</w:t>
      </w:r>
      <w:r w:rsidR="00B32C3F" w:rsidRPr="00AD1106">
        <w:t xml:space="preserve"> </w:t>
      </w:r>
      <w:r w:rsidRPr="00AD1106">
        <w:t>мая</w:t>
      </w:r>
      <w:r w:rsidR="00B32C3F" w:rsidRPr="00AD1106">
        <w:t xml:space="preserve"> </w:t>
      </w:r>
      <w:proofErr w:type="spellStart"/>
      <w:r w:rsidRPr="00AD1106">
        <w:t>Олжас</w:t>
      </w:r>
      <w:proofErr w:type="spellEnd"/>
      <w:r w:rsidR="00B32C3F" w:rsidRPr="00AD1106">
        <w:t xml:space="preserve"> </w:t>
      </w:r>
      <w:proofErr w:type="spellStart"/>
      <w:r w:rsidRPr="00AD1106">
        <w:t>Бектенов</w:t>
      </w:r>
      <w:proofErr w:type="spellEnd"/>
      <w:r w:rsidR="00B32C3F" w:rsidRPr="00AD1106">
        <w:t xml:space="preserve"> </w:t>
      </w:r>
      <w:r w:rsidRPr="00AD1106">
        <w:t>в</w:t>
      </w:r>
      <w:r w:rsidR="00B32C3F" w:rsidRPr="00AD1106">
        <w:t xml:space="preserve"> </w:t>
      </w:r>
      <w:r w:rsidRPr="00AD1106">
        <w:t>сво</w:t>
      </w:r>
      <w:r w:rsidR="00B32C3F" w:rsidRPr="00AD1106">
        <w:t>е</w:t>
      </w:r>
      <w:r w:rsidRPr="00AD1106">
        <w:t>м</w:t>
      </w:r>
      <w:r w:rsidR="00B32C3F" w:rsidRPr="00AD1106">
        <w:t xml:space="preserve"> </w:t>
      </w:r>
      <w:r w:rsidRPr="00AD1106">
        <w:t>ответе</w:t>
      </w:r>
      <w:r w:rsidR="00B32C3F" w:rsidRPr="00AD1106">
        <w:t xml:space="preserve"> </w:t>
      </w:r>
      <w:r w:rsidRPr="00AD1106">
        <w:t>на</w:t>
      </w:r>
      <w:r w:rsidR="00B32C3F" w:rsidRPr="00AD1106">
        <w:t xml:space="preserve"> </w:t>
      </w:r>
      <w:r w:rsidRPr="00AD1106">
        <w:t>депутатский</w:t>
      </w:r>
      <w:r w:rsidR="00B32C3F" w:rsidRPr="00AD1106">
        <w:t xml:space="preserve"> </w:t>
      </w:r>
      <w:r w:rsidRPr="00AD1106">
        <w:t>запрос</w:t>
      </w:r>
      <w:r w:rsidR="00B32C3F" w:rsidRPr="00AD1106">
        <w:t xml:space="preserve"> </w:t>
      </w:r>
      <w:r w:rsidRPr="00AD1106">
        <w:t>заявил,</w:t>
      </w:r>
      <w:r w:rsidR="00B32C3F" w:rsidRPr="00AD1106">
        <w:t xml:space="preserve"> </w:t>
      </w:r>
      <w:r w:rsidRPr="00AD1106">
        <w:t>что</w:t>
      </w:r>
      <w:r w:rsidR="00B32C3F" w:rsidRPr="00AD1106">
        <w:t xml:space="preserve"> </w:t>
      </w:r>
      <w:r w:rsidRPr="00AD1106">
        <w:t>подходы</w:t>
      </w:r>
      <w:r w:rsidR="00B32C3F" w:rsidRPr="00AD1106">
        <w:t xml:space="preserve"> </w:t>
      </w:r>
      <w:r w:rsidRPr="00AD1106">
        <w:t>к</w:t>
      </w:r>
      <w:r w:rsidR="00B32C3F" w:rsidRPr="00AD1106">
        <w:t xml:space="preserve"> </w:t>
      </w:r>
      <w:r w:rsidRPr="00AD1106">
        <w:t>реализации</w:t>
      </w:r>
      <w:r w:rsidR="00B32C3F" w:rsidRPr="00AD1106">
        <w:t xml:space="preserve"> </w:t>
      </w:r>
      <w:r w:rsidRPr="00AD1106">
        <w:t>этого</w:t>
      </w:r>
      <w:r w:rsidR="00B32C3F" w:rsidRPr="00AD1106">
        <w:t xml:space="preserve"> </w:t>
      </w:r>
      <w:r w:rsidRPr="00AD1106">
        <w:t>предложения</w:t>
      </w:r>
      <w:r w:rsidR="00B32C3F" w:rsidRPr="00AD1106">
        <w:t xml:space="preserve"> </w:t>
      </w:r>
      <w:r w:rsidRPr="00AD1106">
        <w:t>найдут</w:t>
      </w:r>
      <w:r w:rsidR="00B32C3F" w:rsidRPr="00AD1106">
        <w:t xml:space="preserve"> </w:t>
      </w:r>
      <w:r w:rsidRPr="00AD1106">
        <w:t>отражение</w:t>
      </w:r>
      <w:r w:rsidR="00B32C3F" w:rsidRPr="00AD1106">
        <w:t xml:space="preserve"> </w:t>
      </w:r>
      <w:r w:rsidRPr="00AD1106">
        <w:t>в</w:t>
      </w:r>
      <w:r w:rsidR="00B32C3F" w:rsidRPr="00AD1106">
        <w:t xml:space="preserve"> </w:t>
      </w:r>
      <w:r w:rsidRPr="00AD1106">
        <w:t>проекте</w:t>
      </w:r>
      <w:r w:rsidR="00B32C3F" w:rsidRPr="00AD1106">
        <w:t xml:space="preserve"> </w:t>
      </w:r>
      <w:r w:rsidRPr="00AD1106">
        <w:t>нового</w:t>
      </w:r>
      <w:r w:rsidR="00B32C3F" w:rsidRPr="00AD1106">
        <w:t xml:space="preserve"> </w:t>
      </w:r>
      <w:r w:rsidRPr="00AD1106">
        <w:t>Налогового</w:t>
      </w:r>
      <w:r w:rsidR="00B32C3F" w:rsidRPr="00AD1106">
        <w:t xml:space="preserve"> </w:t>
      </w:r>
      <w:r w:rsidRPr="00AD1106">
        <w:t>кодекса.</w:t>
      </w:r>
      <w:r w:rsidR="00B32C3F" w:rsidRPr="00AD1106">
        <w:t xml:space="preserve"> </w:t>
      </w:r>
      <w:r w:rsidRPr="00AD1106">
        <w:t>Сумма</w:t>
      </w:r>
      <w:r w:rsidR="00B32C3F" w:rsidRPr="00AD1106">
        <w:t xml:space="preserve"> </w:t>
      </w:r>
      <w:r w:rsidRPr="00AD1106">
        <w:t>потерь</w:t>
      </w:r>
      <w:r w:rsidR="00B32C3F" w:rsidRPr="00AD1106">
        <w:t xml:space="preserve"> </w:t>
      </w:r>
      <w:r w:rsidRPr="00AD1106">
        <w:t>бюджета</w:t>
      </w:r>
      <w:r w:rsidR="00B32C3F" w:rsidRPr="00AD1106">
        <w:t xml:space="preserve"> </w:t>
      </w:r>
      <w:r w:rsidRPr="00AD1106">
        <w:t>по</w:t>
      </w:r>
      <w:r w:rsidR="00B32C3F" w:rsidRPr="00AD1106">
        <w:t xml:space="preserve"> </w:t>
      </w:r>
      <w:r w:rsidRPr="00AD1106">
        <w:t>ИПН,</w:t>
      </w:r>
      <w:r w:rsidR="00B32C3F" w:rsidRPr="00AD1106">
        <w:t xml:space="preserve"> </w:t>
      </w:r>
      <w:r w:rsidRPr="00AD1106">
        <w:t>по</w:t>
      </w:r>
      <w:r w:rsidR="00B32C3F" w:rsidRPr="00AD1106">
        <w:t xml:space="preserve"> </w:t>
      </w:r>
      <w:r w:rsidRPr="00AD1106">
        <w:t>подсч</w:t>
      </w:r>
      <w:r w:rsidR="00B32C3F" w:rsidRPr="00AD1106">
        <w:t>е</w:t>
      </w:r>
      <w:r w:rsidRPr="00AD1106">
        <w:t>там</w:t>
      </w:r>
      <w:r w:rsidR="00B32C3F" w:rsidRPr="00AD1106">
        <w:t xml:space="preserve"> </w:t>
      </w:r>
      <w:r w:rsidRPr="00AD1106">
        <w:t>правительства,</w:t>
      </w:r>
      <w:r w:rsidR="00B32C3F" w:rsidRPr="00AD1106">
        <w:t xml:space="preserve"> </w:t>
      </w:r>
      <w:r w:rsidRPr="00AD1106">
        <w:t>составит</w:t>
      </w:r>
      <w:r w:rsidR="00B32C3F" w:rsidRPr="00AD1106">
        <w:t xml:space="preserve"> </w:t>
      </w:r>
      <w:r w:rsidRPr="00AD1106">
        <w:t>4,1</w:t>
      </w:r>
      <w:r w:rsidR="00B32C3F" w:rsidRPr="00AD1106">
        <w:t xml:space="preserve"> </w:t>
      </w:r>
      <w:r w:rsidRPr="00AD1106">
        <w:t>млрд</w:t>
      </w:r>
      <w:r w:rsidR="00B32C3F" w:rsidRPr="00AD1106">
        <w:t xml:space="preserve"> </w:t>
      </w:r>
      <w:r w:rsidRPr="00AD1106">
        <w:t>тенге.</w:t>
      </w:r>
    </w:p>
    <w:p w14:paraId="7445E289" w14:textId="77777777" w:rsidR="00111D7C" w:rsidRPr="00AD1106" w:rsidRDefault="00000000" w:rsidP="00E23AD5">
      <w:hyperlink r:id="rId38" w:history="1">
        <w:r w:rsidR="00E23AD5" w:rsidRPr="00AD1106">
          <w:rPr>
            <w:rStyle w:val="a3"/>
          </w:rPr>
          <w:t>https://informburo.kz/novosti/posli-navstrecu-kazaxstancy-mogut-nacat-polucat-pensiyu-bez-vyceta-ipn-s-2025-goda</w:t>
        </w:r>
      </w:hyperlink>
    </w:p>
    <w:p w14:paraId="3810A0EC" w14:textId="77777777" w:rsidR="00BC74F2" w:rsidRPr="00AD1106" w:rsidRDefault="00B00367" w:rsidP="00BC74F2">
      <w:pPr>
        <w:pStyle w:val="2"/>
      </w:pPr>
      <w:bookmarkStart w:id="112" w:name="_Toc168554818"/>
      <w:r w:rsidRPr="00AD1106">
        <w:t>I</w:t>
      </w:r>
      <w:r w:rsidR="00BC74F2" w:rsidRPr="00AD1106">
        <w:t>n</w:t>
      </w:r>
      <w:r w:rsidRPr="00AD1106">
        <w:t>B</w:t>
      </w:r>
      <w:r w:rsidR="00BC74F2" w:rsidRPr="00AD1106">
        <w:t>usiness.kz,</w:t>
      </w:r>
      <w:r w:rsidR="00B32C3F" w:rsidRPr="00AD1106">
        <w:t xml:space="preserve"> </w:t>
      </w:r>
      <w:r w:rsidR="00BC74F2" w:rsidRPr="00AD1106">
        <w:t>05.06.2024,</w:t>
      </w:r>
      <w:r w:rsidR="00B32C3F" w:rsidRPr="00AD1106">
        <w:t xml:space="preserve"> </w:t>
      </w:r>
      <w:r w:rsidR="00BC74F2" w:rsidRPr="00AD1106">
        <w:t>Пенсии</w:t>
      </w:r>
      <w:r w:rsidR="00B32C3F" w:rsidRPr="00AD1106">
        <w:t xml:space="preserve"> </w:t>
      </w:r>
      <w:r w:rsidR="00BC74F2" w:rsidRPr="00AD1106">
        <w:t>казахстанцев</w:t>
      </w:r>
      <w:r w:rsidR="00B32C3F" w:rsidRPr="00AD1106">
        <w:t xml:space="preserve"> </w:t>
      </w:r>
      <w:r w:rsidR="00BC74F2" w:rsidRPr="00AD1106">
        <w:t>могут</w:t>
      </w:r>
      <w:r w:rsidR="00B32C3F" w:rsidRPr="00AD1106">
        <w:t xml:space="preserve"> </w:t>
      </w:r>
      <w:r w:rsidR="00BC74F2" w:rsidRPr="00AD1106">
        <w:t>перестать</w:t>
      </w:r>
      <w:r w:rsidR="00B32C3F" w:rsidRPr="00AD1106">
        <w:t xml:space="preserve"> </w:t>
      </w:r>
      <w:r w:rsidR="00BC74F2" w:rsidRPr="00AD1106">
        <w:t>облагать</w:t>
      </w:r>
      <w:r w:rsidR="00B32C3F" w:rsidRPr="00AD1106">
        <w:t xml:space="preserve"> </w:t>
      </w:r>
      <w:r w:rsidR="00BC74F2" w:rsidRPr="00AD1106">
        <w:t>подоходным</w:t>
      </w:r>
      <w:r w:rsidR="00B32C3F" w:rsidRPr="00AD1106">
        <w:t xml:space="preserve"> </w:t>
      </w:r>
      <w:r w:rsidR="00BC74F2" w:rsidRPr="00AD1106">
        <w:t>налогом</w:t>
      </w:r>
      <w:r w:rsidR="00B32C3F" w:rsidRPr="00AD1106">
        <w:t xml:space="preserve"> </w:t>
      </w:r>
      <w:r w:rsidR="00BC74F2" w:rsidRPr="00AD1106">
        <w:t>с</w:t>
      </w:r>
      <w:r w:rsidR="00B32C3F" w:rsidRPr="00AD1106">
        <w:t xml:space="preserve"> </w:t>
      </w:r>
      <w:r w:rsidR="00BC74F2" w:rsidRPr="00AD1106">
        <w:t>2025</w:t>
      </w:r>
      <w:r w:rsidR="00B32C3F" w:rsidRPr="00AD1106">
        <w:t xml:space="preserve"> </w:t>
      </w:r>
      <w:r w:rsidR="00BC74F2" w:rsidRPr="00AD1106">
        <w:t>года</w:t>
      </w:r>
      <w:bookmarkEnd w:id="112"/>
    </w:p>
    <w:p w14:paraId="70FA6103" w14:textId="77777777" w:rsidR="00BC74F2" w:rsidRPr="00AD1106" w:rsidRDefault="00BC74F2" w:rsidP="00EA45E7">
      <w:pPr>
        <w:pStyle w:val="3"/>
      </w:pPr>
      <w:bookmarkStart w:id="113" w:name="_Toc168554819"/>
      <w:r w:rsidRPr="00AD1106">
        <w:t>Министр</w:t>
      </w:r>
      <w:r w:rsidR="00B32C3F" w:rsidRPr="00AD1106">
        <w:t xml:space="preserve"> </w:t>
      </w:r>
      <w:r w:rsidRPr="00AD1106">
        <w:t>национальной</w:t>
      </w:r>
      <w:r w:rsidR="00B32C3F" w:rsidRPr="00AD1106">
        <w:t xml:space="preserve"> </w:t>
      </w:r>
      <w:r w:rsidRPr="00AD1106">
        <w:t>экономики</w:t>
      </w:r>
      <w:r w:rsidR="00B32C3F" w:rsidRPr="00AD1106">
        <w:t xml:space="preserve"> </w:t>
      </w:r>
      <w:r w:rsidRPr="00AD1106">
        <w:t>Нурлан</w:t>
      </w:r>
      <w:r w:rsidR="00B32C3F" w:rsidRPr="00AD1106">
        <w:t xml:space="preserve"> </w:t>
      </w:r>
      <w:proofErr w:type="spellStart"/>
      <w:r w:rsidRPr="00AD1106">
        <w:t>Байбазаров</w:t>
      </w:r>
      <w:proofErr w:type="spellEnd"/>
      <w:r w:rsidR="00B32C3F" w:rsidRPr="00AD1106">
        <w:t xml:space="preserve"> </w:t>
      </w:r>
      <w:r w:rsidRPr="00AD1106">
        <w:t>рассказал</w:t>
      </w:r>
      <w:r w:rsidR="00B32C3F" w:rsidRPr="00AD1106">
        <w:t xml:space="preserve"> </w:t>
      </w:r>
      <w:r w:rsidRPr="00AD1106">
        <w:t>о</w:t>
      </w:r>
      <w:r w:rsidR="00B32C3F" w:rsidRPr="00AD1106">
        <w:t xml:space="preserve"> </w:t>
      </w:r>
      <w:r w:rsidRPr="00AD1106">
        <w:t>работе</w:t>
      </w:r>
      <w:r w:rsidR="00B32C3F" w:rsidRPr="00AD1106">
        <w:t xml:space="preserve"> </w:t>
      </w:r>
      <w:r w:rsidRPr="00AD1106">
        <w:t>по</w:t>
      </w:r>
      <w:r w:rsidR="00B32C3F" w:rsidRPr="00AD1106">
        <w:t xml:space="preserve"> </w:t>
      </w:r>
      <w:r w:rsidRPr="00AD1106">
        <w:t>отмене</w:t>
      </w:r>
      <w:r w:rsidR="00B32C3F" w:rsidRPr="00AD1106">
        <w:t xml:space="preserve"> </w:t>
      </w:r>
      <w:r w:rsidRPr="00AD1106">
        <w:t>налогообложения</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из</w:t>
      </w:r>
      <w:r w:rsidR="00B32C3F" w:rsidRPr="00AD1106">
        <w:t xml:space="preserve"> </w:t>
      </w:r>
      <w:r w:rsidRPr="00AD1106">
        <w:t>ЕНПФ,</w:t>
      </w:r>
      <w:r w:rsidR="00B32C3F" w:rsidRPr="00AD1106">
        <w:t xml:space="preserve"> </w:t>
      </w:r>
      <w:r w:rsidRPr="00AD1106">
        <w:t>передает</w:t>
      </w:r>
      <w:r w:rsidR="00B32C3F" w:rsidRPr="00AD1106">
        <w:t xml:space="preserve"> </w:t>
      </w:r>
      <w:r w:rsidRPr="00AD1106">
        <w:t>inbusiness.kz</w:t>
      </w:r>
      <w:r w:rsidR="00B32C3F" w:rsidRPr="00AD1106">
        <w:t xml:space="preserve"> </w:t>
      </w:r>
      <w:r w:rsidRPr="00AD1106">
        <w:t>со</w:t>
      </w:r>
      <w:r w:rsidR="00B32C3F" w:rsidRPr="00AD1106">
        <w:t xml:space="preserve"> </w:t>
      </w:r>
      <w:r w:rsidRPr="00AD1106">
        <w:t>ссылкой</w:t>
      </w:r>
      <w:r w:rsidR="00B32C3F" w:rsidRPr="00AD1106">
        <w:t xml:space="preserve"> </w:t>
      </w:r>
      <w:r w:rsidRPr="00AD1106">
        <w:t>на</w:t>
      </w:r>
      <w:r w:rsidR="00B32C3F" w:rsidRPr="00AD1106">
        <w:t xml:space="preserve"> </w:t>
      </w:r>
      <w:r w:rsidRPr="00AD1106">
        <w:t>пресс-службу</w:t>
      </w:r>
      <w:r w:rsidR="00B32C3F" w:rsidRPr="00AD1106">
        <w:t xml:space="preserve"> </w:t>
      </w:r>
      <w:r w:rsidRPr="00AD1106">
        <w:t>МНЭ</w:t>
      </w:r>
      <w:r w:rsidR="00B32C3F" w:rsidRPr="00AD1106">
        <w:t xml:space="preserve"> </w:t>
      </w:r>
      <w:r w:rsidRPr="00AD1106">
        <w:t>РК.</w:t>
      </w:r>
      <w:bookmarkEnd w:id="113"/>
      <w:r w:rsidR="00B32C3F" w:rsidRPr="00AD1106">
        <w:t xml:space="preserve"> </w:t>
      </w:r>
    </w:p>
    <w:p w14:paraId="5068A3C7" w14:textId="77777777" w:rsidR="00BC74F2" w:rsidRPr="00AD1106" w:rsidRDefault="00A13ED0" w:rsidP="00BC74F2">
      <w:r w:rsidRPr="00AD1106">
        <w:t>«</w:t>
      </w:r>
      <w:r w:rsidR="00BC74F2" w:rsidRPr="00AD1106">
        <w:t>На</w:t>
      </w:r>
      <w:r w:rsidR="00B32C3F" w:rsidRPr="00AD1106">
        <w:t xml:space="preserve"> </w:t>
      </w:r>
      <w:r w:rsidR="00BC74F2" w:rsidRPr="00AD1106">
        <w:t>самом</w:t>
      </w:r>
      <w:r w:rsidR="00B32C3F" w:rsidRPr="00AD1106">
        <w:t xml:space="preserve"> </w:t>
      </w:r>
      <w:r w:rsidR="00BC74F2" w:rsidRPr="00AD1106">
        <w:t>деле,</w:t>
      </w:r>
      <w:r w:rsidR="00B32C3F" w:rsidRPr="00AD1106">
        <w:t xml:space="preserve"> </w:t>
      </w:r>
      <w:r w:rsidR="00BC74F2" w:rsidRPr="00AD1106">
        <w:t>этот</w:t>
      </w:r>
      <w:r w:rsidR="00B32C3F" w:rsidRPr="00AD1106">
        <w:t xml:space="preserve"> </w:t>
      </w:r>
      <w:r w:rsidR="00BC74F2" w:rsidRPr="00AD1106">
        <w:t>вопрос</w:t>
      </w:r>
      <w:r w:rsidR="00B32C3F" w:rsidRPr="00AD1106">
        <w:t xml:space="preserve"> </w:t>
      </w:r>
      <w:r w:rsidR="00BC74F2" w:rsidRPr="00AD1106">
        <w:t>в</w:t>
      </w:r>
      <w:r w:rsidR="00B32C3F" w:rsidRPr="00AD1106">
        <w:t xml:space="preserve"> </w:t>
      </w:r>
      <w:r w:rsidR="00BC74F2" w:rsidRPr="00AD1106">
        <w:t>рамках</w:t>
      </w:r>
      <w:r w:rsidR="00B32C3F" w:rsidRPr="00AD1106">
        <w:t xml:space="preserve"> </w:t>
      </w:r>
      <w:r w:rsidR="00BC74F2" w:rsidRPr="00AD1106">
        <w:t>разработки</w:t>
      </w:r>
      <w:r w:rsidR="00B32C3F" w:rsidRPr="00AD1106">
        <w:t xml:space="preserve"> </w:t>
      </w:r>
      <w:r w:rsidR="00BC74F2" w:rsidRPr="00AD1106">
        <w:t>нового</w:t>
      </w:r>
      <w:r w:rsidR="00B32C3F" w:rsidRPr="00AD1106">
        <w:t xml:space="preserve"> </w:t>
      </w:r>
      <w:r w:rsidR="00BC74F2" w:rsidRPr="00AD1106">
        <w:t>Налогового</w:t>
      </w:r>
      <w:r w:rsidR="00B32C3F" w:rsidRPr="00AD1106">
        <w:t xml:space="preserve"> </w:t>
      </w:r>
      <w:r w:rsidR="00BC74F2" w:rsidRPr="00AD1106">
        <w:t>кодекса</w:t>
      </w:r>
      <w:r w:rsidR="00B32C3F" w:rsidRPr="00AD1106">
        <w:t xml:space="preserve"> </w:t>
      </w:r>
      <w:r w:rsidR="00BC74F2" w:rsidRPr="00AD1106">
        <w:t>разрабатывался.</w:t>
      </w:r>
      <w:r w:rsidR="00B32C3F" w:rsidRPr="00AD1106">
        <w:t xml:space="preserve"> </w:t>
      </w:r>
      <w:r w:rsidR="00BC74F2" w:rsidRPr="00AD1106">
        <w:t>Мы</w:t>
      </w:r>
      <w:r w:rsidR="00B32C3F" w:rsidRPr="00AD1106">
        <w:t xml:space="preserve"> </w:t>
      </w:r>
      <w:r w:rsidR="00BC74F2" w:rsidRPr="00AD1106">
        <w:t>пришли</w:t>
      </w:r>
      <w:r w:rsidR="00B32C3F" w:rsidRPr="00AD1106">
        <w:t xml:space="preserve"> </w:t>
      </w:r>
      <w:r w:rsidR="00BC74F2" w:rsidRPr="00AD1106">
        <w:t>к</w:t>
      </w:r>
      <w:r w:rsidR="00B32C3F" w:rsidRPr="00AD1106">
        <w:t xml:space="preserve"> </w:t>
      </w:r>
      <w:r w:rsidR="00BC74F2" w:rsidRPr="00AD1106">
        <w:t>мнению,</w:t>
      </w:r>
      <w:r w:rsidR="00B32C3F" w:rsidRPr="00AD1106">
        <w:t xml:space="preserve"> </w:t>
      </w:r>
      <w:r w:rsidR="00BC74F2" w:rsidRPr="00AD1106">
        <w:t>что</w:t>
      </w:r>
      <w:r w:rsidR="00B32C3F" w:rsidRPr="00AD1106">
        <w:t xml:space="preserve"> </w:t>
      </w:r>
      <w:r w:rsidR="00BC74F2" w:rsidRPr="00AD1106">
        <w:t>да,</w:t>
      </w:r>
      <w:r w:rsidR="00B32C3F" w:rsidRPr="00AD1106">
        <w:t xml:space="preserve"> </w:t>
      </w:r>
      <w:r w:rsidR="00BC74F2" w:rsidRPr="00AD1106">
        <w:t>пенсионные</w:t>
      </w:r>
      <w:r w:rsidR="00B32C3F" w:rsidRPr="00AD1106">
        <w:t xml:space="preserve"> </w:t>
      </w:r>
      <w:r w:rsidR="00BC74F2" w:rsidRPr="00AD1106">
        <w:t>выплаты</w:t>
      </w:r>
      <w:r w:rsidR="00B32C3F" w:rsidRPr="00AD1106">
        <w:t xml:space="preserve"> </w:t>
      </w:r>
      <w:r w:rsidR="00BC74F2" w:rsidRPr="00AD1106">
        <w:t>наших</w:t>
      </w:r>
      <w:r w:rsidR="00B32C3F" w:rsidRPr="00AD1106">
        <w:t xml:space="preserve"> </w:t>
      </w:r>
      <w:r w:rsidR="00BC74F2" w:rsidRPr="00AD1106">
        <w:t>граждан</w:t>
      </w:r>
      <w:r w:rsidR="00B32C3F" w:rsidRPr="00AD1106">
        <w:t xml:space="preserve"> </w:t>
      </w:r>
      <w:r w:rsidR="00BC74F2" w:rsidRPr="00AD1106">
        <w:t>не</w:t>
      </w:r>
      <w:r w:rsidR="00B32C3F" w:rsidRPr="00AD1106">
        <w:t xml:space="preserve"> </w:t>
      </w:r>
      <w:r w:rsidR="00BC74F2" w:rsidRPr="00AD1106">
        <w:t>будут</w:t>
      </w:r>
      <w:r w:rsidR="00B32C3F" w:rsidRPr="00AD1106">
        <w:t xml:space="preserve"> </w:t>
      </w:r>
      <w:r w:rsidR="00BC74F2" w:rsidRPr="00AD1106">
        <w:t>облагаться</w:t>
      </w:r>
      <w:r w:rsidR="00B32C3F" w:rsidRPr="00AD1106">
        <w:t xml:space="preserve"> </w:t>
      </w:r>
      <w:r w:rsidR="00BC74F2" w:rsidRPr="00AD1106">
        <w:t>подоходным</w:t>
      </w:r>
      <w:r w:rsidR="00B32C3F" w:rsidRPr="00AD1106">
        <w:t xml:space="preserve"> </w:t>
      </w:r>
      <w:r w:rsidR="00BC74F2" w:rsidRPr="00AD1106">
        <w:t>налогом.</w:t>
      </w:r>
      <w:r w:rsidR="00B32C3F" w:rsidRPr="00AD1106">
        <w:t xml:space="preserve"> </w:t>
      </w:r>
      <w:r w:rsidR="00BC74F2" w:rsidRPr="00AD1106">
        <w:t>Цена</w:t>
      </w:r>
      <w:r w:rsidR="00B32C3F" w:rsidRPr="00AD1106">
        <w:t xml:space="preserve"> </w:t>
      </w:r>
      <w:r w:rsidR="00BC74F2" w:rsidRPr="00AD1106">
        <w:t>вопроса</w:t>
      </w:r>
      <w:r w:rsidR="00B32C3F" w:rsidRPr="00AD1106">
        <w:t xml:space="preserve"> </w:t>
      </w:r>
      <w:r w:rsidR="00BC74F2" w:rsidRPr="00AD1106">
        <w:t>для</w:t>
      </w:r>
      <w:r w:rsidR="00B32C3F" w:rsidRPr="00AD1106">
        <w:t xml:space="preserve"> </w:t>
      </w:r>
      <w:r w:rsidR="00BC74F2" w:rsidRPr="00AD1106">
        <w:t>бюджета</w:t>
      </w:r>
      <w:r w:rsidR="00B32C3F" w:rsidRPr="00AD1106">
        <w:t xml:space="preserve"> </w:t>
      </w:r>
      <w:r w:rsidR="00BC74F2" w:rsidRPr="00AD1106">
        <w:t>относительно</w:t>
      </w:r>
      <w:r w:rsidR="00B32C3F" w:rsidRPr="00AD1106">
        <w:t xml:space="preserve"> </w:t>
      </w:r>
      <w:r w:rsidR="00BC74F2" w:rsidRPr="00AD1106">
        <w:t>небольшая,</w:t>
      </w:r>
      <w:r w:rsidR="00B32C3F" w:rsidRPr="00AD1106">
        <w:t xml:space="preserve"> </w:t>
      </w:r>
      <w:r w:rsidR="00BC74F2" w:rsidRPr="00AD1106">
        <w:t>поэтому</w:t>
      </w:r>
      <w:r w:rsidR="00B32C3F" w:rsidRPr="00AD1106">
        <w:t xml:space="preserve"> </w:t>
      </w:r>
      <w:r w:rsidR="00BC74F2" w:rsidRPr="00AD1106">
        <w:t>мы</w:t>
      </w:r>
      <w:r w:rsidR="00B32C3F" w:rsidRPr="00AD1106">
        <w:t xml:space="preserve"> </w:t>
      </w:r>
      <w:r w:rsidR="00BC74F2" w:rsidRPr="00AD1106">
        <w:t>решили</w:t>
      </w:r>
      <w:r w:rsidR="00B32C3F" w:rsidRPr="00AD1106">
        <w:t xml:space="preserve"> </w:t>
      </w:r>
      <w:r w:rsidR="00BC74F2" w:rsidRPr="00AD1106">
        <w:t>пойти</w:t>
      </w:r>
      <w:r w:rsidR="00B32C3F" w:rsidRPr="00AD1106">
        <w:t xml:space="preserve"> </w:t>
      </w:r>
      <w:r w:rsidR="00BC74F2" w:rsidRPr="00AD1106">
        <w:t>навстречу.</w:t>
      </w:r>
      <w:r w:rsidR="00B32C3F" w:rsidRPr="00AD1106">
        <w:t xml:space="preserve"> </w:t>
      </w:r>
      <w:r w:rsidR="00BC74F2" w:rsidRPr="00AD1106">
        <w:t>Действительно,</w:t>
      </w:r>
      <w:r w:rsidR="00B32C3F" w:rsidRPr="00AD1106">
        <w:t xml:space="preserve"> </w:t>
      </w:r>
      <w:r w:rsidR="00BC74F2" w:rsidRPr="00AD1106">
        <w:t>для</w:t>
      </w:r>
      <w:r w:rsidR="00B32C3F" w:rsidRPr="00AD1106">
        <w:t xml:space="preserve"> </w:t>
      </w:r>
      <w:r w:rsidR="00BC74F2" w:rsidRPr="00AD1106">
        <w:t>пенсионеров</w:t>
      </w:r>
      <w:r w:rsidR="00B32C3F" w:rsidRPr="00AD1106">
        <w:t xml:space="preserve"> </w:t>
      </w:r>
      <w:r w:rsidR="00BC74F2" w:rsidRPr="00AD1106">
        <w:t>это</w:t>
      </w:r>
      <w:r w:rsidR="00B32C3F" w:rsidRPr="00AD1106">
        <w:t xml:space="preserve"> </w:t>
      </w:r>
      <w:r w:rsidR="00BC74F2" w:rsidRPr="00AD1106">
        <w:t>важный</w:t>
      </w:r>
      <w:r w:rsidR="00B32C3F" w:rsidRPr="00AD1106">
        <w:t xml:space="preserve"> </w:t>
      </w:r>
      <w:r w:rsidR="00BC74F2" w:rsidRPr="00AD1106">
        <w:t>вопрос,</w:t>
      </w:r>
      <w:r w:rsidR="00B32C3F" w:rsidRPr="00AD1106">
        <w:t xml:space="preserve"> </w:t>
      </w:r>
      <w:r w:rsidR="00BC74F2" w:rsidRPr="00AD1106">
        <w:t>это</w:t>
      </w:r>
      <w:r w:rsidR="00B32C3F" w:rsidRPr="00AD1106">
        <w:t xml:space="preserve"> </w:t>
      </w:r>
      <w:r w:rsidR="00BC74F2" w:rsidRPr="00AD1106">
        <w:t>своего</w:t>
      </w:r>
      <w:r w:rsidR="00B32C3F" w:rsidRPr="00AD1106">
        <w:t xml:space="preserve"> </w:t>
      </w:r>
      <w:r w:rsidR="00BC74F2" w:rsidRPr="00AD1106">
        <w:t>рода</w:t>
      </w:r>
      <w:r w:rsidR="00B32C3F" w:rsidRPr="00AD1106">
        <w:t xml:space="preserve"> </w:t>
      </w:r>
      <w:r w:rsidR="00BC74F2" w:rsidRPr="00AD1106">
        <w:t>поддержка</w:t>
      </w:r>
      <w:r w:rsidR="00B32C3F" w:rsidRPr="00AD1106">
        <w:t xml:space="preserve"> </w:t>
      </w:r>
      <w:r w:rsidR="00BC74F2" w:rsidRPr="00AD1106">
        <w:t>их</w:t>
      </w:r>
      <w:r w:rsidR="00B32C3F" w:rsidRPr="00AD1106">
        <w:t xml:space="preserve"> </w:t>
      </w:r>
      <w:r w:rsidR="00BC74F2" w:rsidRPr="00AD1106">
        <w:t>доходов.</w:t>
      </w:r>
      <w:r w:rsidR="00B32C3F" w:rsidRPr="00AD1106">
        <w:t xml:space="preserve"> </w:t>
      </w:r>
      <w:r w:rsidR="00BC74F2" w:rsidRPr="00AD1106">
        <w:t>Это</w:t>
      </w:r>
      <w:r w:rsidR="00B32C3F" w:rsidRPr="00AD1106">
        <w:t xml:space="preserve"> </w:t>
      </w:r>
      <w:r w:rsidR="00BC74F2" w:rsidRPr="00AD1106">
        <w:t>войдет</w:t>
      </w:r>
      <w:r w:rsidR="00B32C3F" w:rsidRPr="00AD1106">
        <w:t xml:space="preserve"> </w:t>
      </w:r>
      <w:r w:rsidR="00BC74F2" w:rsidRPr="00AD1106">
        <w:t>в</w:t>
      </w:r>
      <w:r w:rsidR="00B32C3F" w:rsidRPr="00AD1106">
        <w:t xml:space="preserve"> </w:t>
      </w:r>
      <w:r w:rsidR="00BC74F2" w:rsidRPr="00AD1106">
        <w:t>новый</w:t>
      </w:r>
      <w:r w:rsidR="00B32C3F" w:rsidRPr="00AD1106">
        <w:t xml:space="preserve"> </w:t>
      </w:r>
      <w:r w:rsidR="00BC74F2" w:rsidRPr="00AD1106">
        <w:t>Налоговый</w:t>
      </w:r>
      <w:r w:rsidR="00B32C3F" w:rsidRPr="00AD1106">
        <w:t xml:space="preserve"> </w:t>
      </w:r>
      <w:r w:rsidR="00BC74F2" w:rsidRPr="00AD1106">
        <w:t>кодекс,</w:t>
      </w:r>
      <w:r w:rsidR="00B32C3F" w:rsidRPr="00AD1106">
        <w:t xml:space="preserve"> </w:t>
      </w:r>
      <w:r w:rsidR="00BC74F2" w:rsidRPr="00AD1106">
        <w:t>который</w:t>
      </w:r>
      <w:r w:rsidR="00B32C3F" w:rsidRPr="00AD1106">
        <w:t xml:space="preserve"> </w:t>
      </w:r>
      <w:r w:rsidR="00BC74F2" w:rsidRPr="00AD1106">
        <w:t>вступит</w:t>
      </w:r>
      <w:r w:rsidR="00B32C3F" w:rsidRPr="00AD1106">
        <w:t xml:space="preserve"> </w:t>
      </w:r>
      <w:r w:rsidR="00BC74F2" w:rsidRPr="00AD1106">
        <w:t>в</w:t>
      </w:r>
      <w:r w:rsidR="00B32C3F" w:rsidRPr="00AD1106">
        <w:t xml:space="preserve"> </w:t>
      </w:r>
      <w:r w:rsidR="00BC74F2" w:rsidRPr="00AD1106">
        <w:t>силу</w:t>
      </w:r>
      <w:r w:rsidR="00B32C3F" w:rsidRPr="00AD1106">
        <w:t xml:space="preserve"> </w:t>
      </w:r>
      <w:r w:rsidR="00BC74F2" w:rsidRPr="00AD1106">
        <w:t>с</w:t>
      </w:r>
      <w:r w:rsidR="00B32C3F" w:rsidRPr="00AD1106">
        <w:t xml:space="preserve"> </w:t>
      </w:r>
      <w:r w:rsidR="00BC74F2" w:rsidRPr="00AD1106">
        <w:t>2025</w:t>
      </w:r>
      <w:r w:rsidR="00B32C3F" w:rsidRPr="00AD1106">
        <w:t xml:space="preserve"> </w:t>
      </w:r>
      <w:r w:rsidR="00BC74F2" w:rsidRPr="00AD1106">
        <w:t>года</w:t>
      </w:r>
      <w:r w:rsidRPr="00AD1106">
        <w:t>»</w:t>
      </w:r>
      <w:r w:rsidR="00BC74F2" w:rsidRPr="00AD1106">
        <w:t>,</w:t>
      </w:r>
      <w:r w:rsidR="00B32C3F" w:rsidRPr="00AD1106">
        <w:t xml:space="preserve"> </w:t>
      </w:r>
      <w:r w:rsidR="00A33768" w:rsidRPr="00AD1106">
        <w:t>-</w:t>
      </w:r>
      <w:r w:rsidR="00B32C3F" w:rsidRPr="00AD1106">
        <w:t xml:space="preserve"> </w:t>
      </w:r>
      <w:r w:rsidR="00BC74F2" w:rsidRPr="00AD1106">
        <w:t>сказал</w:t>
      </w:r>
      <w:r w:rsidR="00B32C3F" w:rsidRPr="00AD1106">
        <w:t xml:space="preserve"> </w:t>
      </w:r>
      <w:proofErr w:type="spellStart"/>
      <w:r w:rsidR="00BC74F2" w:rsidRPr="00AD1106">
        <w:t>Байбазаров</w:t>
      </w:r>
      <w:proofErr w:type="spellEnd"/>
      <w:r w:rsidR="00BC74F2" w:rsidRPr="00AD1106">
        <w:t>.</w:t>
      </w:r>
      <w:r w:rsidR="00B32C3F" w:rsidRPr="00AD1106">
        <w:t xml:space="preserve"> </w:t>
      </w:r>
    </w:p>
    <w:p w14:paraId="595FF484" w14:textId="77777777" w:rsidR="00BC74F2" w:rsidRPr="00AD1106" w:rsidRDefault="00BC74F2" w:rsidP="00BC74F2">
      <w:r w:rsidRPr="00AD1106">
        <w:t>Он</w:t>
      </w:r>
      <w:r w:rsidR="00B32C3F" w:rsidRPr="00AD1106">
        <w:t xml:space="preserve"> </w:t>
      </w:r>
      <w:r w:rsidRPr="00AD1106">
        <w:t>уточнил,</w:t>
      </w:r>
      <w:r w:rsidR="00B32C3F" w:rsidRPr="00AD1106">
        <w:t xml:space="preserve"> </w:t>
      </w:r>
      <w:r w:rsidRPr="00AD1106">
        <w:t>что</w:t>
      </w:r>
      <w:r w:rsidR="00B32C3F" w:rsidRPr="00AD1106">
        <w:t xml:space="preserve"> </w:t>
      </w:r>
      <w:r w:rsidRPr="00AD1106">
        <w:t>это</w:t>
      </w:r>
      <w:r w:rsidR="00B32C3F" w:rsidRPr="00AD1106">
        <w:t xml:space="preserve"> </w:t>
      </w:r>
      <w:r w:rsidRPr="00AD1106">
        <w:t>ещ</w:t>
      </w:r>
      <w:r w:rsidR="00B32C3F" w:rsidRPr="00AD1106">
        <w:t xml:space="preserve">е </w:t>
      </w:r>
      <w:r w:rsidRPr="00AD1106">
        <w:t>неокончательное</w:t>
      </w:r>
      <w:r w:rsidR="00B32C3F" w:rsidRPr="00AD1106">
        <w:t xml:space="preserve"> </w:t>
      </w:r>
      <w:r w:rsidRPr="00AD1106">
        <w:t>решение,</w:t>
      </w:r>
      <w:r w:rsidR="00B32C3F" w:rsidRPr="00AD1106">
        <w:t xml:space="preserve"> </w:t>
      </w:r>
      <w:r w:rsidRPr="00AD1106">
        <w:t>но</w:t>
      </w:r>
      <w:r w:rsidR="00B32C3F" w:rsidRPr="00AD1106">
        <w:t xml:space="preserve"> </w:t>
      </w:r>
      <w:r w:rsidRPr="00AD1106">
        <w:t>проект</w:t>
      </w:r>
      <w:r w:rsidR="00B32C3F" w:rsidRPr="00AD1106">
        <w:t xml:space="preserve"> </w:t>
      </w:r>
      <w:r w:rsidRPr="00AD1106">
        <w:t>внесут</w:t>
      </w:r>
      <w:r w:rsidR="00B32C3F" w:rsidRPr="00AD1106">
        <w:t xml:space="preserve"> </w:t>
      </w:r>
      <w:r w:rsidRPr="00AD1106">
        <w:t>на</w:t>
      </w:r>
      <w:r w:rsidR="00B32C3F" w:rsidRPr="00AD1106">
        <w:t xml:space="preserve"> </w:t>
      </w:r>
      <w:r w:rsidRPr="00AD1106">
        <w:t>рассмотрение</w:t>
      </w:r>
      <w:r w:rsidR="00B32C3F" w:rsidRPr="00AD1106">
        <w:t xml:space="preserve"> </w:t>
      </w:r>
      <w:r w:rsidRPr="00AD1106">
        <w:t>парламента.</w:t>
      </w:r>
      <w:r w:rsidR="00B32C3F" w:rsidRPr="00AD1106">
        <w:t xml:space="preserve"> </w:t>
      </w:r>
      <w:r w:rsidRPr="00AD1106">
        <w:t>Министерство</w:t>
      </w:r>
      <w:r w:rsidR="00B32C3F" w:rsidRPr="00AD1106">
        <w:t xml:space="preserve"> </w:t>
      </w:r>
      <w:r w:rsidRPr="00AD1106">
        <w:t>надеется</w:t>
      </w:r>
      <w:r w:rsidR="00B32C3F" w:rsidRPr="00AD1106">
        <w:t xml:space="preserve"> </w:t>
      </w:r>
      <w:r w:rsidRPr="00AD1106">
        <w:t>на</w:t>
      </w:r>
      <w:r w:rsidR="00B32C3F" w:rsidRPr="00AD1106">
        <w:t xml:space="preserve"> </w:t>
      </w:r>
      <w:r w:rsidRPr="00AD1106">
        <w:t>поддержку</w:t>
      </w:r>
      <w:r w:rsidR="00B32C3F" w:rsidRPr="00AD1106">
        <w:t xml:space="preserve"> </w:t>
      </w:r>
      <w:r w:rsidRPr="00AD1106">
        <w:t>этой</w:t>
      </w:r>
      <w:r w:rsidR="00B32C3F" w:rsidRPr="00AD1106">
        <w:t xml:space="preserve"> </w:t>
      </w:r>
      <w:r w:rsidRPr="00AD1106">
        <w:t>нормы</w:t>
      </w:r>
      <w:r w:rsidR="00B32C3F" w:rsidRPr="00AD1106">
        <w:t xml:space="preserve"> </w:t>
      </w:r>
      <w:r w:rsidRPr="00AD1106">
        <w:t>среди</w:t>
      </w:r>
      <w:r w:rsidR="00B32C3F" w:rsidRPr="00AD1106">
        <w:t xml:space="preserve"> </w:t>
      </w:r>
      <w:r w:rsidRPr="00AD1106">
        <w:t>депутатов.</w:t>
      </w:r>
      <w:r w:rsidR="00B32C3F" w:rsidRPr="00AD1106">
        <w:t xml:space="preserve"> </w:t>
      </w:r>
    </w:p>
    <w:p w14:paraId="51344305" w14:textId="77777777" w:rsidR="00E23AD5" w:rsidRPr="00AD1106" w:rsidRDefault="00000000" w:rsidP="00BC74F2">
      <w:hyperlink r:id="rId39" w:history="1">
        <w:r w:rsidR="00BC74F2" w:rsidRPr="00AD1106">
          <w:rPr>
            <w:rStyle w:val="a3"/>
          </w:rPr>
          <w:t>https://inbusiness.kz/ru/last/pensii-kazahstancev-mogut-perestat-oblagat-podohodnym-nalogom-s-2025-goda</w:t>
        </w:r>
      </w:hyperlink>
    </w:p>
    <w:p w14:paraId="5CFBF334" w14:textId="77777777" w:rsidR="00A13F23" w:rsidRPr="00AD1106" w:rsidRDefault="00A13F23" w:rsidP="00A13F23">
      <w:pPr>
        <w:pStyle w:val="2"/>
      </w:pPr>
      <w:bookmarkStart w:id="114" w:name="_Toc168554820"/>
      <w:r w:rsidRPr="00AD1106">
        <w:t>Российская</w:t>
      </w:r>
      <w:r w:rsidR="00B32C3F" w:rsidRPr="00AD1106">
        <w:t xml:space="preserve"> </w:t>
      </w:r>
      <w:r w:rsidRPr="00AD1106">
        <w:t>газета,</w:t>
      </w:r>
      <w:r w:rsidR="00B32C3F" w:rsidRPr="00AD1106">
        <w:t xml:space="preserve"> </w:t>
      </w:r>
      <w:r w:rsidRPr="00AD1106">
        <w:t>05.06.2024,</w:t>
      </w:r>
      <w:r w:rsidR="00B32C3F" w:rsidRPr="00AD1106">
        <w:t xml:space="preserve"> </w:t>
      </w:r>
      <w:r w:rsidRPr="00AD1106">
        <w:t>Базу</w:t>
      </w:r>
      <w:r w:rsidR="00B32C3F" w:rsidRPr="00AD1106">
        <w:t xml:space="preserve"> </w:t>
      </w:r>
      <w:r w:rsidRPr="00AD1106">
        <w:t>уравняют</w:t>
      </w:r>
      <w:bookmarkEnd w:id="114"/>
    </w:p>
    <w:p w14:paraId="48ADEA4E" w14:textId="77777777" w:rsidR="00A13F23" w:rsidRPr="00AD1106" w:rsidRDefault="00A13F23" w:rsidP="00EA45E7">
      <w:pPr>
        <w:pStyle w:val="3"/>
      </w:pPr>
      <w:bookmarkStart w:id="115" w:name="_Toc168554821"/>
      <w:r w:rsidRPr="00AD1106">
        <w:t>В</w:t>
      </w:r>
      <w:r w:rsidR="00B32C3F" w:rsidRPr="00AD1106">
        <w:t xml:space="preserve"> </w:t>
      </w:r>
      <w:r w:rsidRPr="00AD1106">
        <w:t>Кыргызстане</w:t>
      </w:r>
      <w:r w:rsidR="00B32C3F" w:rsidRPr="00AD1106">
        <w:t xml:space="preserve"> </w:t>
      </w:r>
      <w:r w:rsidRPr="00AD1106">
        <w:t>будут</w:t>
      </w:r>
      <w:r w:rsidR="00B32C3F" w:rsidRPr="00AD1106">
        <w:t xml:space="preserve"> </w:t>
      </w:r>
      <w:r w:rsidRPr="00AD1106">
        <w:t>повышены</w:t>
      </w:r>
      <w:r w:rsidR="00B32C3F" w:rsidRPr="00AD1106">
        <w:t xml:space="preserve"> </w:t>
      </w:r>
      <w:r w:rsidRPr="00AD1106">
        <w:t>базовая</w:t>
      </w:r>
      <w:r w:rsidR="00B32C3F" w:rsidRPr="00AD1106">
        <w:t xml:space="preserve"> </w:t>
      </w:r>
      <w:r w:rsidRPr="00AD1106">
        <w:t>и</w:t>
      </w:r>
      <w:r w:rsidR="00B32C3F" w:rsidRPr="00AD1106">
        <w:t xml:space="preserve"> </w:t>
      </w:r>
      <w:r w:rsidRPr="00AD1106">
        <w:t>страховая</w:t>
      </w:r>
      <w:r w:rsidR="00B32C3F" w:rsidRPr="00AD1106">
        <w:t xml:space="preserve"> </w:t>
      </w:r>
      <w:r w:rsidRPr="00AD1106">
        <w:t>части</w:t>
      </w:r>
      <w:r w:rsidR="00B32C3F" w:rsidRPr="00AD1106">
        <w:t xml:space="preserve"> </w:t>
      </w:r>
      <w:r w:rsidRPr="00AD1106">
        <w:t>пенсий.</w:t>
      </w:r>
      <w:r w:rsidR="00B32C3F" w:rsidRPr="00AD1106">
        <w:t xml:space="preserve"> </w:t>
      </w:r>
      <w:r w:rsidRPr="00AD1106">
        <w:t>Это,</w:t>
      </w:r>
      <w:r w:rsidR="00B32C3F" w:rsidRPr="00AD1106">
        <w:t xml:space="preserve"> </w:t>
      </w:r>
      <w:r w:rsidRPr="00AD1106">
        <w:t>по</w:t>
      </w:r>
      <w:r w:rsidR="00B32C3F" w:rsidRPr="00AD1106">
        <w:t xml:space="preserve"> </w:t>
      </w:r>
      <w:r w:rsidRPr="00AD1106">
        <w:t>словам</w:t>
      </w:r>
      <w:r w:rsidR="00B32C3F" w:rsidRPr="00AD1106">
        <w:t xml:space="preserve"> </w:t>
      </w:r>
      <w:r w:rsidRPr="00AD1106">
        <w:t>главы</w:t>
      </w:r>
      <w:r w:rsidR="00B32C3F" w:rsidRPr="00AD1106">
        <w:t xml:space="preserve"> </w:t>
      </w:r>
      <w:r w:rsidRPr="00AD1106">
        <w:t>Социального</w:t>
      </w:r>
      <w:r w:rsidR="00B32C3F" w:rsidRPr="00AD1106">
        <w:t xml:space="preserve"> </w:t>
      </w:r>
      <w:r w:rsidRPr="00AD1106">
        <w:t>фонда</w:t>
      </w:r>
      <w:r w:rsidR="00B32C3F" w:rsidRPr="00AD1106">
        <w:t xml:space="preserve"> </w:t>
      </w:r>
      <w:proofErr w:type="spellStart"/>
      <w:r w:rsidRPr="00AD1106">
        <w:t>Бактияра</w:t>
      </w:r>
      <w:proofErr w:type="spellEnd"/>
      <w:r w:rsidR="00B32C3F" w:rsidRPr="00AD1106">
        <w:t xml:space="preserve"> </w:t>
      </w:r>
      <w:r w:rsidRPr="00AD1106">
        <w:t>Алиева,</w:t>
      </w:r>
      <w:r w:rsidR="00B32C3F" w:rsidRPr="00AD1106">
        <w:t xml:space="preserve"> </w:t>
      </w:r>
      <w:r w:rsidRPr="00AD1106">
        <w:t>произойдет</w:t>
      </w:r>
      <w:r w:rsidR="00B32C3F" w:rsidRPr="00AD1106">
        <w:t xml:space="preserve"> </w:t>
      </w:r>
      <w:r w:rsidRPr="00AD1106">
        <w:t>в</w:t>
      </w:r>
      <w:r w:rsidR="00B32C3F" w:rsidRPr="00AD1106">
        <w:t xml:space="preserve"> </w:t>
      </w:r>
      <w:r w:rsidRPr="00AD1106">
        <w:t>два</w:t>
      </w:r>
      <w:r w:rsidR="00B32C3F" w:rsidRPr="00AD1106">
        <w:t xml:space="preserve"> </w:t>
      </w:r>
      <w:r w:rsidRPr="00AD1106">
        <w:t>этапа.</w:t>
      </w:r>
      <w:r w:rsidR="00B32C3F" w:rsidRPr="00AD1106">
        <w:t xml:space="preserve"> </w:t>
      </w:r>
      <w:r w:rsidRPr="00AD1106">
        <w:t>С</w:t>
      </w:r>
      <w:r w:rsidR="00B32C3F" w:rsidRPr="00AD1106">
        <w:t xml:space="preserve"> </w:t>
      </w:r>
      <w:r w:rsidRPr="00AD1106">
        <w:t>первого</w:t>
      </w:r>
      <w:r w:rsidR="00B32C3F" w:rsidRPr="00AD1106">
        <w:t xml:space="preserve"> </w:t>
      </w:r>
      <w:r w:rsidRPr="00AD1106">
        <w:t>июля</w:t>
      </w:r>
      <w:r w:rsidR="00B32C3F" w:rsidRPr="00AD1106">
        <w:t xml:space="preserve"> </w:t>
      </w:r>
      <w:r w:rsidRPr="00AD1106">
        <w:t>2024-го</w:t>
      </w:r>
      <w:r w:rsidR="00B32C3F" w:rsidRPr="00AD1106">
        <w:t xml:space="preserve"> </w:t>
      </w:r>
      <w:r w:rsidRPr="00AD1106">
        <w:t>увеличится</w:t>
      </w:r>
      <w:r w:rsidR="00B32C3F" w:rsidRPr="00AD1106">
        <w:t xml:space="preserve"> </w:t>
      </w:r>
      <w:r w:rsidRPr="00AD1106">
        <w:t>базовая.</w:t>
      </w:r>
      <w:bookmarkEnd w:id="115"/>
    </w:p>
    <w:p w14:paraId="53029910" w14:textId="77777777" w:rsidR="00A13F23" w:rsidRPr="00AD1106" w:rsidRDefault="00A13F23" w:rsidP="00A13F23">
      <w:r w:rsidRPr="00AD1106">
        <w:t>-</w:t>
      </w:r>
      <w:r w:rsidR="00B32C3F" w:rsidRPr="00AD1106">
        <w:t xml:space="preserve"> </w:t>
      </w:r>
      <w:r w:rsidRPr="00AD1106">
        <w:t>Сегодня</w:t>
      </w:r>
      <w:r w:rsidR="00B32C3F" w:rsidRPr="00AD1106">
        <w:t xml:space="preserve"> </w:t>
      </w:r>
      <w:r w:rsidRPr="00AD1106">
        <w:t>она</w:t>
      </w:r>
      <w:r w:rsidR="00B32C3F" w:rsidRPr="00AD1106">
        <w:t xml:space="preserve"> </w:t>
      </w:r>
      <w:r w:rsidRPr="00AD1106">
        <w:t>составляет</w:t>
      </w:r>
      <w:r w:rsidR="00B32C3F" w:rsidRPr="00AD1106">
        <w:t xml:space="preserve"> </w:t>
      </w:r>
      <w:r w:rsidRPr="00AD1106">
        <w:t>3170</w:t>
      </w:r>
      <w:r w:rsidR="00B32C3F" w:rsidRPr="00AD1106">
        <w:t xml:space="preserve"> </w:t>
      </w:r>
      <w:r w:rsidRPr="00AD1106">
        <w:t>сомов,</w:t>
      </w:r>
      <w:r w:rsidR="00B32C3F" w:rsidRPr="00AD1106">
        <w:t xml:space="preserve"> </w:t>
      </w:r>
      <w:r w:rsidRPr="00AD1106">
        <w:t>при</w:t>
      </w:r>
      <w:r w:rsidR="00B32C3F" w:rsidRPr="00AD1106">
        <w:t xml:space="preserve"> </w:t>
      </w:r>
      <w:r w:rsidRPr="00AD1106">
        <w:t>этом</w:t>
      </w:r>
      <w:r w:rsidR="00B32C3F" w:rsidRPr="00AD1106">
        <w:t xml:space="preserve"> </w:t>
      </w:r>
      <w:r w:rsidRPr="00AD1106">
        <w:t>зависит</w:t>
      </w:r>
      <w:r w:rsidR="00B32C3F" w:rsidRPr="00AD1106">
        <w:t xml:space="preserve"> </w:t>
      </w:r>
      <w:r w:rsidRPr="00AD1106">
        <w:t>от</w:t>
      </w:r>
      <w:r w:rsidR="00B32C3F" w:rsidRPr="00AD1106">
        <w:t xml:space="preserve"> </w:t>
      </w:r>
      <w:r w:rsidRPr="00AD1106">
        <w:t>стажа.</w:t>
      </w:r>
      <w:r w:rsidR="00B32C3F" w:rsidRPr="00AD1106">
        <w:t xml:space="preserve"> </w:t>
      </w:r>
      <w:r w:rsidRPr="00AD1106">
        <w:t>Поэтому</w:t>
      </w:r>
      <w:r w:rsidR="00B32C3F" w:rsidRPr="00AD1106">
        <w:t xml:space="preserve"> </w:t>
      </w:r>
      <w:r w:rsidRPr="00AD1106">
        <w:t>в</w:t>
      </w:r>
      <w:r w:rsidR="00B32C3F" w:rsidRPr="00AD1106">
        <w:t xml:space="preserve"> </w:t>
      </w:r>
      <w:r w:rsidRPr="00AD1106">
        <w:t>республике</w:t>
      </w:r>
      <w:r w:rsidR="00B32C3F" w:rsidRPr="00AD1106">
        <w:t xml:space="preserve"> </w:t>
      </w:r>
      <w:r w:rsidRPr="00AD1106">
        <w:t>есть</w:t>
      </w:r>
      <w:r w:rsidR="00B32C3F" w:rsidRPr="00AD1106">
        <w:t xml:space="preserve"> </w:t>
      </w:r>
      <w:r w:rsidRPr="00AD1106">
        <w:t>пенсионеры,</w:t>
      </w:r>
      <w:r w:rsidR="00B32C3F" w:rsidRPr="00AD1106">
        <w:t xml:space="preserve"> </w:t>
      </w:r>
      <w:r w:rsidRPr="00AD1106">
        <w:t>у</w:t>
      </w:r>
      <w:r w:rsidR="00B32C3F" w:rsidRPr="00AD1106">
        <w:t xml:space="preserve"> </w:t>
      </w:r>
      <w:r w:rsidRPr="00AD1106">
        <w:t>которых</w:t>
      </w:r>
      <w:r w:rsidR="00B32C3F" w:rsidRPr="00AD1106">
        <w:t xml:space="preserve"> </w:t>
      </w:r>
      <w:r w:rsidRPr="00AD1106">
        <w:t>базовая</w:t>
      </w:r>
      <w:r w:rsidR="00B32C3F" w:rsidRPr="00AD1106">
        <w:t xml:space="preserve"> </w:t>
      </w:r>
      <w:r w:rsidRPr="00AD1106">
        <w:t>часть</w:t>
      </w:r>
      <w:r w:rsidR="00B32C3F" w:rsidRPr="00AD1106">
        <w:t xml:space="preserve"> </w:t>
      </w:r>
      <w:r w:rsidRPr="00AD1106">
        <w:t>и</w:t>
      </w:r>
      <w:r w:rsidR="00B32C3F" w:rsidRPr="00AD1106">
        <w:t xml:space="preserve"> </w:t>
      </w:r>
      <w:r w:rsidRPr="00AD1106">
        <w:t>500,</w:t>
      </w:r>
      <w:r w:rsidR="00B32C3F" w:rsidRPr="00AD1106">
        <w:t xml:space="preserve"> </w:t>
      </w:r>
      <w:r w:rsidRPr="00AD1106">
        <w:t>и</w:t>
      </w:r>
      <w:r w:rsidR="00B32C3F" w:rsidRPr="00AD1106">
        <w:t xml:space="preserve"> </w:t>
      </w:r>
      <w:r w:rsidRPr="00AD1106">
        <w:t>1500</w:t>
      </w:r>
      <w:r w:rsidR="00B32C3F" w:rsidRPr="00AD1106">
        <w:t xml:space="preserve"> </w:t>
      </w:r>
      <w:r w:rsidRPr="00AD1106">
        <w:t>сомов.</w:t>
      </w:r>
      <w:r w:rsidR="00B32C3F" w:rsidRPr="00AD1106">
        <w:t xml:space="preserve"> </w:t>
      </w:r>
      <w:r w:rsidRPr="00AD1106">
        <w:t>Мы</w:t>
      </w:r>
      <w:r w:rsidR="00B32C3F" w:rsidRPr="00AD1106">
        <w:t xml:space="preserve"> </w:t>
      </w:r>
      <w:r w:rsidRPr="00AD1106">
        <w:t>ее</w:t>
      </w:r>
      <w:r w:rsidR="00B32C3F" w:rsidRPr="00AD1106">
        <w:t xml:space="preserve"> </w:t>
      </w:r>
      <w:r w:rsidRPr="00AD1106">
        <w:t>выравниваем</w:t>
      </w:r>
      <w:r w:rsidR="00B32C3F" w:rsidRPr="00AD1106">
        <w:t xml:space="preserve"> </w:t>
      </w:r>
      <w:r w:rsidRPr="00AD1106">
        <w:t>и</w:t>
      </w:r>
      <w:r w:rsidR="00B32C3F" w:rsidRPr="00AD1106">
        <w:t xml:space="preserve"> </w:t>
      </w:r>
      <w:r w:rsidRPr="00AD1106">
        <w:t>делаем</w:t>
      </w:r>
      <w:r w:rsidR="00B32C3F" w:rsidRPr="00AD1106">
        <w:t xml:space="preserve"> </w:t>
      </w:r>
      <w:r w:rsidRPr="00AD1106">
        <w:t>одинаковой</w:t>
      </w:r>
      <w:r w:rsidR="00B32C3F" w:rsidRPr="00AD1106">
        <w:t xml:space="preserve"> </w:t>
      </w:r>
      <w:r w:rsidRPr="00AD1106">
        <w:t>для</w:t>
      </w:r>
      <w:r w:rsidR="00B32C3F" w:rsidRPr="00AD1106">
        <w:t xml:space="preserve"> </w:t>
      </w:r>
      <w:r w:rsidRPr="00AD1106">
        <w:t>всех,</w:t>
      </w:r>
      <w:r w:rsidR="00B32C3F" w:rsidRPr="00AD1106">
        <w:t xml:space="preserve"> </w:t>
      </w:r>
      <w:r w:rsidRPr="00AD1106">
        <w:t>-</w:t>
      </w:r>
      <w:r w:rsidR="00B32C3F" w:rsidRPr="00AD1106">
        <w:t xml:space="preserve"> </w:t>
      </w:r>
      <w:r w:rsidRPr="00AD1106">
        <w:t>объяснил</w:t>
      </w:r>
      <w:r w:rsidR="00B32C3F" w:rsidRPr="00AD1106">
        <w:t xml:space="preserve"> </w:t>
      </w:r>
      <w:proofErr w:type="spellStart"/>
      <w:r w:rsidRPr="00AD1106">
        <w:t>Бактияр</w:t>
      </w:r>
      <w:proofErr w:type="spellEnd"/>
      <w:r w:rsidR="00B32C3F" w:rsidRPr="00AD1106">
        <w:t xml:space="preserve"> </w:t>
      </w:r>
      <w:r w:rsidRPr="00AD1106">
        <w:t>Алиев.</w:t>
      </w:r>
    </w:p>
    <w:p w14:paraId="25B6D5C7" w14:textId="77777777" w:rsidR="00A13F23" w:rsidRPr="00AD1106" w:rsidRDefault="00A13F23" w:rsidP="00A13F23">
      <w:r w:rsidRPr="00AD1106">
        <w:t>А</w:t>
      </w:r>
      <w:r w:rsidR="00B32C3F" w:rsidRPr="00AD1106">
        <w:t xml:space="preserve"> </w:t>
      </w:r>
      <w:r w:rsidRPr="00AD1106">
        <w:t>с</w:t>
      </w:r>
      <w:r w:rsidR="00B32C3F" w:rsidRPr="00AD1106">
        <w:t xml:space="preserve"> </w:t>
      </w:r>
      <w:r w:rsidRPr="00AD1106">
        <w:t>первого</w:t>
      </w:r>
      <w:r w:rsidR="00B32C3F" w:rsidRPr="00AD1106">
        <w:t xml:space="preserve"> </w:t>
      </w:r>
      <w:r w:rsidRPr="00AD1106">
        <w:t>октября</w:t>
      </w:r>
      <w:r w:rsidR="00B32C3F" w:rsidRPr="00AD1106">
        <w:t xml:space="preserve"> </w:t>
      </w:r>
      <w:r w:rsidRPr="00AD1106">
        <w:t>будет</w:t>
      </w:r>
      <w:r w:rsidR="00B32C3F" w:rsidRPr="00AD1106">
        <w:t xml:space="preserve"> </w:t>
      </w:r>
      <w:r w:rsidRPr="00AD1106">
        <w:t>увеличена</w:t>
      </w:r>
      <w:r w:rsidR="00B32C3F" w:rsidRPr="00AD1106">
        <w:t xml:space="preserve"> </w:t>
      </w:r>
      <w:r w:rsidRPr="00AD1106">
        <w:t>на</w:t>
      </w:r>
      <w:r w:rsidR="00B32C3F" w:rsidRPr="00AD1106">
        <w:t xml:space="preserve"> </w:t>
      </w:r>
      <w:r w:rsidRPr="00AD1106">
        <w:t>18</w:t>
      </w:r>
      <w:r w:rsidR="00B32C3F" w:rsidRPr="00AD1106">
        <w:t xml:space="preserve"> </w:t>
      </w:r>
      <w:r w:rsidRPr="00AD1106">
        <w:t>процентов</w:t>
      </w:r>
      <w:r w:rsidR="00B32C3F" w:rsidRPr="00AD1106">
        <w:t xml:space="preserve"> </w:t>
      </w:r>
      <w:r w:rsidRPr="00AD1106">
        <w:t>(но</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чем</w:t>
      </w:r>
      <w:r w:rsidR="00B32C3F" w:rsidRPr="00AD1106">
        <w:t xml:space="preserve"> </w:t>
      </w:r>
      <w:r w:rsidRPr="00AD1106">
        <w:t>на</w:t>
      </w:r>
      <w:r w:rsidR="00B32C3F" w:rsidRPr="00AD1106">
        <w:t xml:space="preserve"> </w:t>
      </w:r>
      <w:r w:rsidRPr="00AD1106">
        <w:t>тысячу</w:t>
      </w:r>
      <w:r w:rsidR="00B32C3F" w:rsidRPr="00AD1106">
        <w:t xml:space="preserve"> </w:t>
      </w:r>
      <w:r w:rsidRPr="00AD1106">
        <w:t>сомов)</w:t>
      </w:r>
      <w:r w:rsidR="00B32C3F" w:rsidRPr="00AD1106">
        <w:t xml:space="preserve"> </w:t>
      </w:r>
      <w:r w:rsidRPr="00AD1106">
        <w:t>страховая</w:t>
      </w:r>
      <w:r w:rsidR="00B32C3F" w:rsidRPr="00AD1106">
        <w:t xml:space="preserve"> </w:t>
      </w:r>
      <w:r w:rsidRPr="00AD1106">
        <w:t>часть</w:t>
      </w:r>
      <w:r w:rsidR="00B32C3F" w:rsidRPr="00AD1106">
        <w:t xml:space="preserve"> </w:t>
      </w:r>
      <w:r w:rsidRPr="00AD1106">
        <w:t>пенсий,</w:t>
      </w:r>
      <w:r w:rsidR="00B32C3F" w:rsidRPr="00AD1106">
        <w:t xml:space="preserve"> </w:t>
      </w:r>
      <w:r w:rsidRPr="00AD1106">
        <w:t>что</w:t>
      </w:r>
      <w:r w:rsidR="00B32C3F" w:rsidRPr="00AD1106">
        <w:t xml:space="preserve"> </w:t>
      </w:r>
      <w:r w:rsidRPr="00AD1106">
        <w:t>позволит</w:t>
      </w:r>
      <w:r w:rsidR="00B32C3F" w:rsidRPr="00AD1106">
        <w:t xml:space="preserve"> </w:t>
      </w:r>
      <w:r w:rsidRPr="00AD1106">
        <w:t>социальным</w:t>
      </w:r>
      <w:r w:rsidR="00B32C3F" w:rsidRPr="00AD1106">
        <w:t xml:space="preserve"> </w:t>
      </w:r>
      <w:r w:rsidRPr="00AD1106">
        <w:t>выплатам</w:t>
      </w:r>
      <w:r w:rsidR="00B32C3F" w:rsidRPr="00AD1106">
        <w:t xml:space="preserve"> </w:t>
      </w:r>
      <w:r w:rsidRPr="00AD1106">
        <w:t>превысить</w:t>
      </w:r>
      <w:r w:rsidR="00B32C3F" w:rsidRPr="00AD1106">
        <w:t xml:space="preserve"> </w:t>
      </w:r>
      <w:r w:rsidRPr="00AD1106">
        <w:t>уровень</w:t>
      </w:r>
      <w:r w:rsidR="00B32C3F" w:rsidRPr="00AD1106">
        <w:t xml:space="preserve"> </w:t>
      </w:r>
      <w:r w:rsidRPr="00AD1106">
        <w:t>прожиточного</w:t>
      </w:r>
      <w:r w:rsidR="00B32C3F" w:rsidRPr="00AD1106">
        <w:t xml:space="preserve"> </w:t>
      </w:r>
      <w:r w:rsidRPr="00AD1106">
        <w:t>минимума</w:t>
      </w:r>
      <w:r w:rsidR="00B32C3F" w:rsidRPr="00AD1106">
        <w:t xml:space="preserve"> </w:t>
      </w:r>
      <w:r w:rsidRPr="00AD1106">
        <w:t>в</w:t>
      </w:r>
      <w:r w:rsidR="00B32C3F" w:rsidRPr="00AD1106">
        <w:t xml:space="preserve"> </w:t>
      </w:r>
      <w:r w:rsidRPr="00AD1106">
        <w:t>стране.</w:t>
      </w:r>
    </w:p>
    <w:p w14:paraId="7233FA66" w14:textId="77777777" w:rsidR="00A13F23" w:rsidRPr="00AD1106" w:rsidRDefault="00A13F23" w:rsidP="00A13F23">
      <w:r w:rsidRPr="00AD1106">
        <w:t>-</w:t>
      </w:r>
      <w:r w:rsidR="00B32C3F" w:rsidRPr="00AD1106">
        <w:t xml:space="preserve"> </w:t>
      </w:r>
      <w:r w:rsidRPr="00AD1106">
        <w:t>Скажем,</w:t>
      </w:r>
      <w:r w:rsidR="00B32C3F" w:rsidRPr="00AD1106">
        <w:t xml:space="preserve"> </w:t>
      </w:r>
      <w:r w:rsidRPr="00AD1106">
        <w:t>человек</w:t>
      </w:r>
      <w:r w:rsidR="00B32C3F" w:rsidRPr="00AD1106">
        <w:t xml:space="preserve"> </w:t>
      </w:r>
      <w:r w:rsidRPr="00AD1106">
        <w:t>получает</w:t>
      </w:r>
      <w:r w:rsidR="00B32C3F" w:rsidRPr="00AD1106">
        <w:t xml:space="preserve"> </w:t>
      </w:r>
      <w:r w:rsidRPr="00AD1106">
        <w:t>пенсию</w:t>
      </w:r>
      <w:r w:rsidR="00B32C3F" w:rsidRPr="00AD1106">
        <w:t xml:space="preserve"> </w:t>
      </w:r>
      <w:r w:rsidRPr="00AD1106">
        <w:t>13170</w:t>
      </w:r>
      <w:r w:rsidR="00B32C3F" w:rsidRPr="00AD1106">
        <w:t xml:space="preserve"> </w:t>
      </w:r>
      <w:r w:rsidRPr="00AD1106">
        <w:t>сомов.</w:t>
      </w:r>
      <w:r w:rsidR="00B32C3F" w:rsidRPr="00AD1106">
        <w:t xml:space="preserve"> </w:t>
      </w:r>
      <w:r w:rsidRPr="00AD1106">
        <w:t>Отнимаем</w:t>
      </w:r>
      <w:r w:rsidR="00B32C3F" w:rsidRPr="00AD1106">
        <w:t xml:space="preserve"> </w:t>
      </w:r>
      <w:r w:rsidRPr="00AD1106">
        <w:t>3170</w:t>
      </w:r>
      <w:r w:rsidR="00B32C3F" w:rsidRPr="00AD1106">
        <w:t xml:space="preserve"> </w:t>
      </w:r>
      <w:r w:rsidRPr="00AD1106">
        <w:t>(базовую</w:t>
      </w:r>
      <w:r w:rsidR="00B32C3F" w:rsidRPr="00AD1106">
        <w:t xml:space="preserve"> </w:t>
      </w:r>
      <w:r w:rsidRPr="00AD1106">
        <w:t>часть)</w:t>
      </w:r>
      <w:r w:rsidR="00B32C3F" w:rsidRPr="00AD1106">
        <w:t xml:space="preserve"> </w:t>
      </w:r>
      <w:r w:rsidRPr="00AD1106">
        <w:t>и</w:t>
      </w:r>
      <w:r w:rsidR="00B32C3F" w:rsidRPr="00AD1106">
        <w:t xml:space="preserve"> </w:t>
      </w:r>
      <w:r w:rsidRPr="00AD1106">
        <w:t>получаем</w:t>
      </w:r>
      <w:r w:rsidR="00B32C3F" w:rsidRPr="00AD1106">
        <w:t xml:space="preserve"> </w:t>
      </w:r>
      <w:r w:rsidRPr="00AD1106">
        <w:t>10</w:t>
      </w:r>
      <w:r w:rsidR="00B32C3F" w:rsidRPr="00AD1106">
        <w:t xml:space="preserve"> </w:t>
      </w:r>
      <w:r w:rsidRPr="00AD1106">
        <w:t>тысяч</w:t>
      </w:r>
      <w:r w:rsidR="00B32C3F" w:rsidRPr="00AD1106">
        <w:t xml:space="preserve"> </w:t>
      </w:r>
      <w:r w:rsidRPr="00AD1106">
        <w:t>сомов.</w:t>
      </w:r>
      <w:r w:rsidR="00B32C3F" w:rsidRPr="00AD1106">
        <w:t xml:space="preserve"> </w:t>
      </w:r>
      <w:r w:rsidRPr="00AD1106">
        <w:t>Вот</w:t>
      </w:r>
      <w:r w:rsidR="00B32C3F" w:rsidRPr="00AD1106">
        <w:t xml:space="preserve"> </w:t>
      </w:r>
      <w:r w:rsidRPr="00AD1106">
        <w:t>эта</w:t>
      </w:r>
      <w:r w:rsidR="00B32C3F" w:rsidRPr="00AD1106">
        <w:t xml:space="preserve"> </w:t>
      </w:r>
      <w:r w:rsidRPr="00AD1106">
        <w:t>цифра</w:t>
      </w:r>
      <w:r w:rsidR="00B32C3F" w:rsidRPr="00AD1106">
        <w:t xml:space="preserve"> </w:t>
      </w:r>
      <w:r w:rsidRPr="00AD1106">
        <w:t>и</w:t>
      </w:r>
      <w:r w:rsidR="00B32C3F" w:rsidRPr="00AD1106">
        <w:t xml:space="preserve"> </w:t>
      </w:r>
      <w:r w:rsidRPr="00AD1106">
        <w:t>берется</w:t>
      </w:r>
      <w:r w:rsidR="00B32C3F" w:rsidRPr="00AD1106">
        <w:t xml:space="preserve"> </w:t>
      </w:r>
      <w:r w:rsidRPr="00AD1106">
        <w:t>для</w:t>
      </w:r>
      <w:r w:rsidR="00B32C3F" w:rsidRPr="00AD1106">
        <w:t xml:space="preserve"> </w:t>
      </w:r>
      <w:r w:rsidRPr="00AD1106">
        <w:t>расчета.</w:t>
      </w:r>
      <w:r w:rsidR="00B32C3F" w:rsidRPr="00AD1106">
        <w:t xml:space="preserve"> </w:t>
      </w:r>
      <w:r w:rsidRPr="00AD1106">
        <w:t>Умножаем</w:t>
      </w:r>
      <w:r w:rsidR="00B32C3F" w:rsidRPr="00AD1106">
        <w:t xml:space="preserve"> </w:t>
      </w:r>
      <w:r w:rsidRPr="00AD1106">
        <w:t>ее</w:t>
      </w:r>
      <w:r w:rsidR="00B32C3F" w:rsidRPr="00AD1106">
        <w:t xml:space="preserve"> </w:t>
      </w:r>
      <w:r w:rsidRPr="00AD1106">
        <w:t>на</w:t>
      </w:r>
      <w:r w:rsidR="00B32C3F" w:rsidRPr="00AD1106">
        <w:t xml:space="preserve"> </w:t>
      </w:r>
      <w:r w:rsidRPr="00AD1106">
        <w:t>18</w:t>
      </w:r>
      <w:r w:rsidR="00B32C3F" w:rsidRPr="00AD1106">
        <w:t xml:space="preserve"> </w:t>
      </w:r>
      <w:r w:rsidRPr="00AD1106">
        <w:t>процентов</w:t>
      </w:r>
      <w:r w:rsidR="00B32C3F" w:rsidRPr="00AD1106">
        <w:t xml:space="preserve"> </w:t>
      </w:r>
      <w:r w:rsidRPr="00AD1106">
        <w:t>и</w:t>
      </w:r>
      <w:r w:rsidR="00B32C3F" w:rsidRPr="00AD1106">
        <w:t xml:space="preserve"> </w:t>
      </w:r>
      <w:r w:rsidRPr="00AD1106">
        <w:t>получаем</w:t>
      </w:r>
      <w:r w:rsidR="00B32C3F" w:rsidRPr="00AD1106">
        <w:t xml:space="preserve"> </w:t>
      </w:r>
      <w:r w:rsidRPr="00AD1106">
        <w:t>прибавку</w:t>
      </w:r>
      <w:r w:rsidR="00B32C3F" w:rsidRPr="00AD1106">
        <w:t xml:space="preserve"> </w:t>
      </w:r>
      <w:r w:rsidRPr="00AD1106">
        <w:t>в</w:t>
      </w:r>
      <w:r w:rsidR="00B32C3F" w:rsidRPr="00AD1106">
        <w:t xml:space="preserve"> </w:t>
      </w:r>
      <w:r w:rsidRPr="00AD1106">
        <w:t>1800</w:t>
      </w:r>
      <w:r w:rsidR="00B32C3F" w:rsidRPr="00AD1106">
        <w:t xml:space="preserve"> </w:t>
      </w:r>
      <w:r w:rsidRPr="00AD1106">
        <w:t>сомов,</w:t>
      </w:r>
      <w:r w:rsidR="00B32C3F" w:rsidRPr="00AD1106">
        <w:t xml:space="preserve"> </w:t>
      </w:r>
      <w:r w:rsidRPr="00AD1106">
        <w:t>-</w:t>
      </w:r>
      <w:r w:rsidR="00B32C3F" w:rsidRPr="00AD1106">
        <w:t xml:space="preserve"> </w:t>
      </w:r>
      <w:r w:rsidRPr="00AD1106">
        <w:t>пояснил</w:t>
      </w:r>
      <w:r w:rsidR="00B32C3F" w:rsidRPr="00AD1106">
        <w:t xml:space="preserve"> </w:t>
      </w:r>
      <w:r w:rsidRPr="00AD1106">
        <w:t>глава</w:t>
      </w:r>
      <w:r w:rsidR="00B32C3F" w:rsidRPr="00AD1106">
        <w:t xml:space="preserve"> </w:t>
      </w:r>
      <w:proofErr w:type="spellStart"/>
      <w:r w:rsidRPr="00AD1106">
        <w:t>Соцфонда</w:t>
      </w:r>
      <w:proofErr w:type="spellEnd"/>
      <w:r w:rsidRPr="00AD1106">
        <w:t>.</w:t>
      </w:r>
    </w:p>
    <w:p w14:paraId="4F1A035B" w14:textId="77777777" w:rsidR="00A13F23" w:rsidRPr="00AD1106" w:rsidRDefault="00A13F23" w:rsidP="00A13F23">
      <w:r w:rsidRPr="00AD1106">
        <w:lastRenderedPageBreak/>
        <w:t>Ранее</w:t>
      </w:r>
      <w:r w:rsidR="00B32C3F" w:rsidRPr="00AD1106">
        <w:t xml:space="preserve"> </w:t>
      </w:r>
      <w:r w:rsidRPr="00AD1106">
        <w:t>президент</w:t>
      </w:r>
      <w:r w:rsidR="00B32C3F" w:rsidRPr="00AD1106">
        <w:t xml:space="preserve"> </w:t>
      </w:r>
      <w:r w:rsidRPr="00AD1106">
        <w:t>КР</w:t>
      </w:r>
      <w:r w:rsidR="00B32C3F" w:rsidRPr="00AD1106">
        <w:t xml:space="preserve"> </w:t>
      </w:r>
      <w:r w:rsidRPr="00AD1106">
        <w:t>Садыр</w:t>
      </w:r>
      <w:r w:rsidR="00B32C3F" w:rsidRPr="00AD1106">
        <w:t xml:space="preserve"> </w:t>
      </w:r>
      <w:r w:rsidRPr="00AD1106">
        <w:t>Жапаров</w:t>
      </w:r>
      <w:r w:rsidR="00B32C3F" w:rsidRPr="00AD1106">
        <w:t xml:space="preserve"> </w:t>
      </w:r>
      <w:r w:rsidRPr="00AD1106">
        <w:t>заявил,</w:t>
      </w:r>
      <w:r w:rsidR="00B32C3F" w:rsidRPr="00AD1106">
        <w:t xml:space="preserve"> </w:t>
      </w:r>
      <w:r w:rsidRPr="00AD1106">
        <w:t>что</w:t>
      </w:r>
      <w:r w:rsidR="00B32C3F" w:rsidRPr="00AD1106">
        <w:t xml:space="preserve"> </w:t>
      </w:r>
      <w:r w:rsidRPr="00AD1106">
        <w:t>с</w:t>
      </w:r>
      <w:r w:rsidR="00B32C3F" w:rsidRPr="00AD1106">
        <w:t xml:space="preserve"> </w:t>
      </w:r>
      <w:r w:rsidRPr="00AD1106">
        <w:t>первого</w:t>
      </w:r>
      <w:r w:rsidR="00B32C3F" w:rsidRPr="00AD1106">
        <w:t xml:space="preserve"> </w:t>
      </w:r>
      <w:r w:rsidRPr="00AD1106">
        <w:t>октября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размер</w:t>
      </w:r>
      <w:r w:rsidR="00B32C3F" w:rsidRPr="00AD1106">
        <w:t xml:space="preserve"> </w:t>
      </w:r>
      <w:r w:rsidRPr="00AD1106">
        <w:t>всех</w:t>
      </w:r>
      <w:r w:rsidR="00B32C3F" w:rsidRPr="00AD1106">
        <w:t xml:space="preserve"> </w:t>
      </w:r>
      <w:r w:rsidRPr="00AD1106">
        <w:t>пенсии,</w:t>
      </w:r>
      <w:r w:rsidR="00B32C3F" w:rsidRPr="00AD1106">
        <w:t xml:space="preserve"> </w:t>
      </w:r>
      <w:r w:rsidRPr="00AD1106">
        <w:t>назначаемых</w:t>
      </w:r>
      <w:r w:rsidR="00B32C3F" w:rsidRPr="00AD1106">
        <w:t xml:space="preserve"> </w:t>
      </w:r>
      <w:r w:rsidRPr="00AD1106">
        <w:t>Социальным</w:t>
      </w:r>
      <w:r w:rsidR="00B32C3F" w:rsidRPr="00AD1106">
        <w:t xml:space="preserve"> </w:t>
      </w:r>
      <w:r w:rsidRPr="00AD1106">
        <w:t>фондом,</w:t>
      </w:r>
      <w:r w:rsidR="00B32C3F" w:rsidRPr="00AD1106">
        <w:t xml:space="preserve"> </w:t>
      </w:r>
      <w:r w:rsidRPr="00AD1106">
        <w:t>должен</w:t>
      </w:r>
      <w:r w:rsidR="00B32C3F" w:rsidRPr="00AD1106">
        <w:t xml:space="preserve"> </w:t>
      </w:r>
      <w:r w:rsidRPr="00AD1106">
        <w:t>составлять</w:t>
      </w:r>
      <w:r w:rsidR="00B32C3F" w:rsidRPr="00AD1106">
        <w:t xml:space="preserve"> </w:t>
      </w:r>
      <w:r w:rsidRPr="00AD1106">
        <w:t>не</w:t>
      </w:r>
      <w:r w:rsidR="00B32C3F" w:rsidRPr="00AD1106">
        <w:t xml:space="preserve"> </w:t>
      </w:r>
      <w:r w:rsidRPr="00AD1106">
        <w:t>менее</w:t>
      </w:r>
      <w:r w:rsidR="00B32C3F" w:rsidRPr="00AD1106">
        <w:t xml:space="preserve"> </w:t>
      </w:r>
      <w:r w:rsidRPr="00AD1106">
        <w:t>6800</w:t>
      </w:r>
      <w:r w:rsidR="00B32C3F" w:rsidRPr="00AD1106">
        <w:t xml:space="preserve"> </w:t>
      </w:r>
      <w:r w:rsidRPr="00AD1106">
        <w:t>сомов.</w:t>
      </w:r>
      <w:r w:rsidR="00B32C3F" w:rsidRPr="00AD1106">
        <w:t xml:space="preserve"> </w:t>
      </w:r>
      <w:r w:rsidRPr="00AD1106">
        <w:t>Этого,</w:t>
      </w:r>
      <w:r w:rsidR="00B32C3F" w:rsidRPr="00AD1106">
        <w:t xml:space="preserve"> </w:t>
      </w:r>
      <w:r w:rsidRPr="00AD1106">
        <w:t>по</w:t>
      </w:r>
      <w:r w:rsidR="00B32C3F" w:rsidRPr="00AD1106">
        <w:t xml:space="preserve"> </w:t>
      </w:r>
      <w:r w:rsidRPr="00AD1106">
        <w:t>словам</w:t>
      </w:r>
      <w:r w:rsidR="00B32C3F" w:rsidRPr="00AD1106">
        <w:t xml:space="preserve"> </w:t>
      </w:r>
      <w:r w:rsidRPr="00AD1106">
        <w:t>главы</w:t>
      </w:r>
      <w:r w:rsidR="00B32C3F" w:rsidRPr="00AD1106">
        <w:t xml:space="preserve"> </w:t>
      </w:r>
      <w:r w:rsidRPr="00AD1106">
        <w:t>государства,</w:t>
      </w:r>
      <w:r w:rsidR="00B32C3F" w:rsidRPr="00AD1106">
        <w:t xml:space="preserve"> </w:t>
      </w:r>
      <w:r w:rsidRPr="00AD1106">
        <w:t>требует</w:t>
      </w:r>
      <w:r w:rsidR="00B32C3F" w:rsidRPr="00AD1106">
        <w:t xml:space="preserve"> </w:t>
      </w:r>
      <w:r w:rsidRPr="00AD1106">
        <w:t>Конституция</w:t>
      </w:r>
      <w:r w:rsidR="00B32C3F" w:rsidRPr="00AD1106">
        <w:t xml:space="preserve"> </w:t>
      </w:r>
      <w:r w:rsidRPr="00AD1106">
        <w:t>Кыргызстана.</w:t>
      </w:r>
    </w:p>
    <w:p w14:paraId="33FF8DE8" w14:textId="77777777" w:rsidR="00B00367" w:rsidRPr="00AD1106" w:rsidRDefault="00B00367" w:rsidP="00A13F23">
      <w:r w:rsidRPr="00AD1106">
        <w:t>***</w:t>
      </w:r>
    </w:p>
    <w:p w14:paraId="6DF3BA92" w14:textId="77777777" w:rsidR="00A13F23" w:rsidRPr="00AD1106" w:rsidRDefault="00B00367" w:rsidP="00A13F23">
      <w:r w:rsidRPr="00AD1106">
        <w:t>ТЕМ</w:t>
      </w:r>
      <w:r w:rsidR="00B32C3F" w:rsidRPr="00AD1106">
        <w:t xml:space="preserve"> </w:t>
      </w:r>
      <w:r w:rsidRPr="00AD1106">
        <w:t>ВРЕМЕНЕМ</w:t>
      </w:r>
    </w:p>
    <w:p w14:paraId="3A496335" w14:textId="77777777" w:rsidR="00A13F23" w:rsidRPr="00AD1106" w:rsidRDefault="00A13F23" w:rsidP="00A13F23">
      <w:r w:rsidRPr="00AD1106">
        <w:t>В</w:t>
      </w:r>
      <w:r w:rsidR="00B32C3F" w:rsidRPr="00AD1106">
        <w:t xml:space="preserve"> </w:t>
      </w:r>
      <w:r w:rsidRPr="00AD1106">
        <w:t>Социальном</w:t>
      </w:r>
      <w:r w:rsidR="00B32C3F" w:rsidRPr="00AD1106">
        <w:t xml:space="preserve"> </w:t>
      </w:r>
      <w:r w:rsidRPr="00AD1106">
        <w:t>фонде</w:t>
      </w:r>
      <w:r w:rsidR="00B32C3F" w:rsidRPr="00AD1106">
        <w:t xml:space="preserve"> </w:t>
      </w:r>
      <w:r w:rsidRPr="00AD1106">
        <w:t>напомнили</w:t>
      </w:r>
      <w:r w:rsidR="00B32C3F" w:rsidRPr="00AD1106">
        <w:t xml:space="preserve"> </w:t>
      </w:r>
      <w:r w:rsidRPr="00AD1106">
        <w:t>о</w:t>
      </w:r>
      <w:r w:rsidR="00B32C3F" w:rsidRPr="00AD1106">
        <w:t xml:space="preserve"> </w:t>
      </w:r>
      <w:r w:rsidRPr="00AD1106">
        <w:t>возможности</w:t>
      </w:r>
      <w:r w:rsidR="00B32C3F" w:rsidRPr="00AD1106">
        <w:t xml:space="preserve"> </w:t>
      </w:r>
      <w:r w:rsidRPr="00AD1106">
        <w:t>использования</w:t>
      </w:r>
      <w:r w:rsidR="00B32C3F" w:rsidRPr="00AD1106">
        <w:t xml:space="preserve"> </w:t>
      </w:r>
      <w:r w:rsidRPr="00AD1106">
        <w:t>кыргызстанцами</w:t>
      </w:r>
      <w:r w:rsidR="00B32C3F" w:rsidRPr="00AD1106">
        <w:t xml:space="preserve"> </w:t>
      </w:r>
      <w:r w:rsidRPr="00AD1106">
        <w:t>пенсионных</w:t>
      </w:r>
      <w:r w:rsidR="00B32C3F" w:rsidRPr="00AD1106">
        <w:t xml:space="preserve"> </w:t>
      </w:r>
      <w:r w:rsidRPr="00AD1106">
        <w:t>накоплений.</w:t>
      </w:r>
      <w:r w:rsidR="00B32C3F" w:rsidRPr="00AD1106">
        <w:t xml:space="preserve"> </w:t>
      </w:r>
      <w:r w:rsidRPr="00AD1106">
        <w:t>Эти</w:t>
      </w:r>
      <w:r w:rsidR="00B32C3F" w:rsidRPr="00AD1106">
        <w:t xml:space="preserve"> </w:t>
      </w:r>
      <w:r w:rsidRPr="00AD1106">
        <w:t>средства</w:t>
      </w:r>
      <w:r w:rsidR="00B32C3F" w:rsidRPr="00AD1106">
        <w:t xml:space="preserve"> </w:t>
      </w:r>
      <w:r w:rsidRPr="00AD1106">
        <w:t>пенсионеры</w:t>
      </w:r>
      <w:r w:rsidR="00B32C3F" w:rsidRPr="00AD1106">
        <w:t xml:space="preserve"> </w:t>
      </w:r>
      <w:r w:rsidRPr="00AD1106">
        <w:t>могут</w:t>
      </w:r>
      <w:r w:rsidR="00B32C3F" w:rsidRPr="00AD1106">
        <w:t xml:space="preserve"> </w:t>
      </w:r>
      <w:r w:rsidRPr="00AD1106">
        <w:t>получить</w:t>
      </w:r>
      <w:r w:rsidR="00B32C3F" w:rsidRPr="00AD1106">
        <w:t xml:space="preserve"> </w:t>
      </w:r>
      <w:r w:rsidRPr="00AD1106">
        <w:t>при</w:t>
      </w:r>
      <w:r w:rsidR="00B32C3F" w:rsidRPr="00AD1106">
        <w:t xml:space="preserve"> </w:t>
      </w:r>
      <w:r w:rsidRPr="00AD1106">
        <w:t>выезде</w:t>
      </w:r>
      <w:r w:rsidR="00B32C3F" w:rsidRPr="00AD1106">
        <w:t xml:space="preserve"> </w:t>
      </w:r>
      <w:r w:rsidRPr="00AD1106">
        <w:t>за</w:t>
      </w:r>
      <w:r w:rsidR="00B32C3F" w:rsidRPr="00AD1106">
        <w:t xml:space="preserve"> </w:t>
      </w:r>
      <w:r w:rsidRPr="00AD1106">
        <w:t>пределы</w:t>
      </w:r>
      <w:r w:rsidR="00B32C3F" w:rsidRPr="00AD1106">
        <w:t xml:space="preserve"> </w:t>
      </w:r>
      <w:r w:rsidRPr="00AD1106">
        <w:t>страны</w:t>
      </w:r>
      <w:r w:rsidR="00B32C3F" w:rsidRPr="00AD1106">
        <w:t xml:space="preserve"> </w:t>
      </w:r>
      <w:r w:rsidRPr="00AD1106">
        <w:t>на</w:t>
      </w:r>
      <w:r w:rsidR="00B32C3F" w:rsidRPr="00AD1106">
        <w:t xml:space="preserve"> </w:t>
      </w:r>
      <w:r w:rsidRPr="00AD1106">
        <w:t>постоянное</w:t>
      </w:r>
      <w:r w:rsidR="00B32C3F" w:rsidRPr="00AD1106">
        <w:t xml:space="preserve"> </w:t>
      </w:r>
      <w:r w:rsidRPr="00AD1106">
        <w:t>место</w:t>
      </w:r>
      <w:r w:rsidR="00B32C3F" w:rsidRPr="00AD1106">
        <w:t xml:space="preserve"> </w:t>
      </w:r>
      <w:r w:rsidRPr="00AD1106">
        <w:t>жительства.</w:t>
      </w:r>
    </w:p>
    <w:p w14:paraId="2C6FBEF3" w14:textId="77777777" w:rsidR="00A13F23" w:rsidRPr="00AD1106" w:rsidRDefault="00A13F23" w:rsidP="00A13F23">
      <w:r w:rsidRPr="00AD1106">
        <w:t>Такое</w:t>
      </w:r>
      <w:r w:rsidR="00B32C3F" w:rsidRPr="00AD1106">
        <w:t xml:space="preserve"> </w:t>
      </w:r>
      <w:r w:rsidRPr="00AD1106">
        <w:t>право</w:t>
      </w:r>
      <w:r w:rsidR="00B32C3F" w:rsidRPr="00AD1106">
        <w:t xml:space="preserve"> </w:t>
      </w:r>
      <w:r w:rsidRPr="00AD1106">
        <w:t>есть</w:t>
      </w:r>
      <w:r w:rsidR="00B32C3F" w:rsidRPr="00AD1106">
        <w:t xml:space="preserve"> </w:t>
      </w:r>
      <w:r w:rsidRPr="00AD1106">
        <w:t>у</w:t>
      </w:r>
      <w:r w:rsidR="00B32C3F" w:rsidRPr="00AD1106">
        <w:t xml:space="preserve"> </w:t>
      </w:r>
      <w:r w:rsidRPr="00AD1106">
        <w:t>наследников</w:t>
      </w:r>
      <w:r w:rsidR="00B32C3F" w:rsidRPr="00AD1106">
        <w:t xml:space="preserve"> </w:t>
      </w:r>
      <w:r w:rsidRPr="00AD1106">
        <w:t>в</w:t>
      </w:r>
      <w:r w:rsidR="00B32C3F" w:rsidRPr="00AD1106">
        <w:t xml:space="preserve"> </w:t>
      </w:r>
      <w:r w:rsidRPr="00AD1106">
        <w:t>случае</w:t>
      </w:r>
      <w:r w:rsidR="00B32C3F" w:rsidRPr="00AD1106">
        <w:t xml:space="preserve"> </w:t>
      </w:r>
      <w:r w:rsidRPr="00AD1106">
        <w:t>смерти</w:t>
      </w:r>
      <w:r w:rsidR="00B32C3F" w:rsidRPr="00AD1106">
        <w:t xml:space="preserve"> </w:t>
      </w:r>
      <w:r w:rsidRPr="00AD1106">
        <w:t>застрахованного</w:t>
      </w:r>
      <w:r w:rsidR="00B32C3F" w:rsidRPr="00AD1106">
        <w:t xml:space="preserve"> </w:t>
      </w:r>
      <w:r w:rsidRPr="00AD1106">
        <w:t>лица;</w:t>
      </w:r>
      <w:r w:rsidR="00B32C3F" w:rsidRPr="00AD1106">
        <w:t xml:space="preserve"> </w:t>
      </w:r>
      <w:r w:rsidRPr="00AD1106">
        <w:t>у</w:t>
      </w:r>
      <w:r w:rsidR="00B32C3F" w:rsidRPr="00AD1106">
        <w:t xml:space="preserve"> </w:t>
      </w:r>
      <w:r w:rsidRPr="00AD1106">
        <w:t>военнослужащих</w:t>
      </w:r>
      <w:r w:rsidR="00B32C3F" w:rsidRPr="00AD1106">
        <w:t xml:space="preserve"> </w:t>
      </w:r>
      <w:r w:rsidRPr="00AD1106">
        <w:t>при</w:t>
      </w:r>
      <w:r w:rsidR="00B32C3F" w:rsidRPr="00AD1106">
        <w:t xml:space="preserve"> </w:t>
      </w:r>
      <w:r w:rsidRPr="00AD1106">
        <w:t>достижении</w:t>
      </w:r>
      <w:r w:rsidR="00B32C3F" w:rsidRPr="00AD1106">
        <w:t xml:space="preserve"> </w:t>
      </w:r>
      <w:r w:rsidRPr="00AD1106">
        <w:t>возраста</w:t>
      </w:r>
      <w:r w:rsidR="00B32C3F" w:rsidRPr="00AD1106">
        <w:t xml:space="preserve"> </w:t>
      </w:r>
      <w:r w:rsidRPr="00AD1106">
        <w:t>в</w:t>
      </w:r>
      <w:r w:rsidR="00B32C3F" w:rsidRPr="00AD1106">
        <w:t xml:space="preserve"> </w:t>
      </w:r>
      <w:r w:rsidRPr="00AD1106">
        <w:t>63</w:t>
      </w:r>
      <w:r w:rsidR="00B32C3F" w:rsidRPr="00AD1106">
        <w:t xml:space="preserve"> </w:t>
      </w:r>
      <w:r w:rsidRPr="00AD1106">
        <w:t>года</w:t>
      </w:r>
      <w:r w:rsidR="00B32C3F" w:rsidRPr="00AD1106">
        <w:t xml:space="preserve"> </w:t>
      </w:r>
      <w:r w:rsidRPr="00AD1106">
        <w:t>и</w:t>
      </w:r>
      <w:r w:rsidR="00B32C3F" w:rsidRPr="00AD1106">
        <w:t xml:space="preserve"> </w:t>
      </w:r>
      <w:r w:rsidRPr="00AD1106">
        <w:t>наличии</w:t>
      </w:r>
      <w:r w:rsidR="00B32C3F" w:rsidRPr="00AD1106">
        <w:t xml:space="preserve"> </w:t>
      </w:r>
      <w:r w:rsidRPr="00AD1106">
        <w:t>денег</w:t>
      </w:r>
      <w:r w:rsidR="00B32C3F" w:rsidRPr="00AD1106">
        <w:t xml:space="preserve"> </w:t>
      </w:r>
      <w:r w:rsidRPr="00AD1106">
        <w:t>на</w:t>
      </w:r>
      <w:r w:rsidR="00B32C3F" w:rsidRPr="00AD1106">
        <w:t xml:space="preserve"> </w:t>
      </w:r>
      <w:r w:rsidRPr="00AD1106">
        <w:t>счету</w:t>
      </w:r>
      <w:r w:rsidR="00B32C3F" w:rsidRPr="00AD1106">
        <w:t xml:space="preserve"> </w:t>
      </w:r>
      <w:r w:rsidRPr="00AD1106">
        <w:t>в</w:t>
      </w:r>
      <w:r w:rsidR="00B32C3F" w:rsidRPr="00AD1106">
        <w:t xml:space="preserve"> </w:t>
      </w:r>
      <w:r w:rsidRPr="00AD1106">
        <w:t>Государственном</w:t>
      </w:r>
      <w:r w:rsidR="00B32C3F" w:rsidRPr="00AD1106">
        <w:t xml:space="preserve"> </w:t>
      </w:r>
      <w:r w:rsidRPr="00AD1106">
        <w:t>накопительном</w:t>
      </w:r>
      <w:r w:rsidR="00B32C3F" w:rsidRPr="00AD1106">
        <w:t xml:space="preserve"> </w:t>
      </w:r>
      <w:r w:rsidRPr="00AD1106">
        <w:t>пенсионном</w:t>
      </w:r>
      <w:r w:rsidR="00B32C3F" w:rsidRPr="00AD1106">
        <w:t xml:space="preserve"> </w:t>
      </w:r>
      <w:r w:rsidRPr="00AD1106">
        <w:t>фонде;</w:t>
      </w:r>
      <w:r w:rsidR="00B32C3F" w:rsidRPr="00AD1106">
        <w:t xml:space="preserve"> </w:t>
      </w:r>
      <w:r w:rsidRPr="00AD1106">
        <w:t>у</w:t>
      </w:r>
      <w:r w:rsidR="00B32C3F" w:rsidRPr="00AD1106">
        <w:t xml:space="preserve"> </w:t>
      </w:r>
      <w:r w:rsidRPr="00AD1106">
        <w:t>граждан,</w:t>
      </w:r>
      <w:r w:rsidR="00B32C3F" w:rsidRPr="00AD1106">
        <w:t xml:space="preserve"> </w:t>
      </w:r>
      <w:r w:rsidRPr="00AD1106">
        <w:t>получивших</w:t>
      </w:r>
      <w:r w:rsidR="00B32C3F" w:rsidRPr="00AD1106">
        <w:t xml:space="preserve"> </w:t>
      </w:r>
      <w:r w:rsidRPr="00AD1106">
        <w:t>ипотечный</w:t>
      </w:r>
      <w:r w:rsidR="00B32C3F" w:rsidRPr="00AD1106">
        <w:t xml:space="preserve"> </w:t>
      </w:r>
      <w:r w:rsidRPr="00AD1106">
        <w:t>кредит</w:t>
      </w:r>
      <w:r w:rsidR="00B32C3F" w:rsidRPr="00AD1106">
        <w:t xml:space="preserve"> </w:t>
      </w:r>
      <w:r w:rsidRPr="00AD1106">
        <w:t>и</w:t>
      </w:r>
      <w:r w:rsidR="00B32C3F" w:rsidRPr="00AD1106">
        <w:t xml:space="preserve"> </w:t>
      </w:r>
      <w:r w:rsidRPr="00AD1106">
        <w:t>выплачивающих</w:t>
      </w:r>
      <w:r w:rsidR="00B32C3F" w:rsidRPr="00AD1106">
        <w:t xml:space="preserve"> </w:t>
      </w:r>
      <w:r w:rsidRPr="00AD1106">
        <w:t>средства</w:t>
      </w:r>
      <w:r w:rsidR="00B32C3F" w:rsidRPr="00AD1106">
        <w:t xml:space="preserve"> </w:t>
      </w:r>
      <w:r w:rsidRPr="00AD1106">
        <w:t>по</w:t>
      </w:r>
      <w:r w:rsidR="00B32C3F" w:rsidRPr="00AD1106">
        <w:t xml:space="preserve"> </w:t>
      </w:r>
      <w:r w:rsidRPr="00AD1106">
        <w:t>договору</w:t>
      </w:r>
      <w:r w:rsidR="00B32C3F" w:rsidRPr="00AD1106">
        <w:t xml:space="preserve"> </w:t>
      </w:r>
      <w:r w:rsidRPr="00AD1106">
        <w:t>аренды</w:t>
      </w:r>
      <w:r w:rsidR="00B32C3F" w:rsidRPr="00AD1106">
        <w:t xml:space="preserve"> </w:t>
      </w:r>
      <w:r w:rsidRPr="00AD1106">
        <w:t>жилья</w:t>
      </w:r>
      <w:r w:rsidR="00B32C3F" w:rsidRPr="00AD1106">
        <w:t xml:space="preserve"> </w:t>
      </w:r>
      <w:r w:rsidRPr="00AD1106">
        <w:t>с</w:t>
      </w:r>
      <w:r w:rsidR="00B32C3F" w:rsidRPr="00AD1106">
        <w:t xml:space="preserve"> </w:t>
      </w:r>
      <w:r w:rsidRPr="00AD1106">
        <w:t>последующим</w:t>
      </w:r>
      <w:r w:rsidR="00B32C3F" w:rsidRPr="00AD1106">
        <w:t xml:space="preserve"> </w:t>
      </w:r>
      <w:r w:rsidRPr="00AD1106">
        <w:t>выкупом</w:t>
      </w:r>
      <w:r w:rsidR="00B32C3F" w:rsidRPr="00AD1106">
        <w:t xml:space="preserve"> </w:t>
      </w:r>
      <w:r w:rsidRPr="00AD1106">
        <w:t>в</w:t>
      </w:r>
      <w:r w:rsidR="00B32C3F" w:rsidRPr="00AD1106">
        <w:t xml:space="preserve"> </w:t>
      </w:r>
      <w:r w:rsidRPr="00AD1106">
        <w:t>рамках</w:t>
      </w:r>
      <w:r w:rsidR="00B32C3F" w:rsidRPr="00AD1106">
        <w:t xml:space="preserve"> </w:t>
      </w:r>
      <w:r w:rsidRPr="00AD1106">
        <w:t>государственной</w:t>
      </w:r>
      <w:r w:rsidR="00B32C3F" w:rsidRPr="00AD1106">
        <w:t xml:space="preserve"> </w:t>
      </w:r>
      <w:r w:rsidRPr="00AD1106">
        <w:t>жилищной</w:t>
      </w:r>
      <w:r w:rsidR="00B32C3F" w:rsidRPr="00AD1106">
        <w:t xml:space="preserve"> </w:t>
      </w:r>
      <w:r w:rsidRPr="00AD1106">
        <w:t>программы,</w:t>
      </w:r>
      <w:r w:rsidR="00B32C3F" w:rsidRPr="00AD1106">
        <w:t xml:space="preserve"> </w:t>
      </w:r>
      <w:r w:rsidRPr="00AD1106">
        <w:t>финансируемой</w:t>
      </w:r>
      <w:r w:rsidR="00B32C3F" w:rsidRPr="00AD1106">
        <w:t xml:space="preserve"> </w:t>
      </w:r>
      <w:r w:rsidRPr="00AD1106">
        <w:t>ОАО</w:t>
      </w:r>
      <w:r w:rsidR="00B32C3F" w:rsidRPr="00AD1106">
        <w:t xml:space="preserve"> </w:t>
      </w:r>
      <w:r w:rsidR="00A13ED0" w:rsidRPr="00AD1106">
        <w:t>«</w:t>
      </w:r>
      <w:r w:rsidRPr="00AD1106">
        <w:t>Государственная</w:t>
      </w:r>
      <w:r w:rsidR="00B32C3F" w:rsidRPr="00AD1106">
        <w:t xml:space="preserve"> </w:t>
      </w:r>
      <w:r w:rsidRPr="00AD1106">
        <w:t>ипотечная</w:t>
      </w:r>
      <w:r w:rsidR="00B32C3F" w:rsidRPr="00AD1106">
        <w:t xml:space="preserve"> </w:t>
      </w:r>
      <w:r w:rsidRPr="00AD1106">
        <w:t>компания</w:t>
      </w:r>
      <w:r w:rsidR="00A13ED0" w:rsidRPr="00AD1106">
        <w:t>»</w:t>
      </w:r>
      <w:r w:rsidRPr="00AD1106">
        <w:t>;</w:t>
      </w:r>
      <w:r w:rsidR="00B32C3F" w:rsidRPr="00AD1106">
        <w:t xml:space="preserve"> </w:t>
      </w:r>
      <w:r w:rsidRPr="00AD1106">
        <w:t>у</w:t>
      </w:r>
      <w:r w:rsidR="00B32C3F" w:rsidRPr="00AD1106">
        <w:t xml:space="preserve"> </w:t>
      </w:r>
      <w:r w:rsidRPr="00AD1106">
        <w:t>официально</w:t>
      </w:r>
      <w:r w:rsidR="00B32C3F" w:rsidRPr="00AD1106">
        <w:t xml:space="preserve"> </w:t>
      </w:r>
      <w:r w:rsidRPr="00AD1106">
        <w:t>признанных</w:t>
      </w:r>
      <w:r w:rsidR="00B32C3F" w:rsidRPr="00AD1106">
        <w:t xml:space="preserve"> </w:t>
      </w:r>
      <w:r w:rsidRPr="00AD1106">
        <w:t>безработными;</w:t>
      </w:r>
      <w:r w:rsidR="00B32C3F" w:rsidRPr="00AD1106">
        <w:t xml:space="preserve"> </w:t>
      </w:r>
      <w:r w:rsidRPr="00AD1106">
        <w:t>у</w:t>
      </w:r>
      <w:r w:rsidR="00B32C3F" w:rsidRPr="00AD1106">
        <w:t xml:space="preserve"> </w:t>
      </w:r>
      <w:r w:rsidRPr="00AD1106">
        <w:t>граждан,</w:t>
      </w:r>
      <w:r w:rsidR="00B32C3F" w:rsidRPr="00AD1106">
        <w:t xml:space="preserve"> </w:t>
      </w:r>
      <w:r w:rsidRPr="00AD1106">
        <w:t>столкнувшихся</w:t>
      </w:r>
      <w:r w:rsidR="00B32C3F" w:rsidRPr="00AD1106">
        <w:t xml:space="preserve"> </w:t>
      </w:r>
      <w:r w:rsidRPr="00AD1106">
        <w:t>с</w:t>
      </w:r>
      <w:r w:rsidR="00B32C3F" w:rsidRPr="00AD1106">
        <w:t xml:space="preserve"> </w:t>
      </w:r>
      <w:r w:rsidRPr="00AD1106">
        <w:t>тяжелыми</w:t>
      </w:r>
      <w:r w:rsidR="00B32C3F" w:rsidRPr="00AD1106">
        <w:t xml:space="preserve"> </w:t>
      </w:r>
      <w:r w:rsidRPr="00AD1106">
        <w:t>заболеваниями,</w:t>
      </w:r>
      <w:r w:rsidR="00B32C3F" w:rsidRPr="00AD1106">
        <w:t xml:space="preserve"> </w:t>
      </w:r>
      <w:r w:rsidRPr="00AD1106">
        <w:t>для</w:t>
      </w:r>
      <w:r w:rsidR="00B32C3F" w:rsidRPr="00AD1106">
        <w:t xml:space="preserve"> </w:t>
      </w:r>
      <w:r w:rsidRPr="00AD1106">
        <w:t>покрытия</w:t>
      </w:r>
      <w:r w:rsidR="00B32C3F" w:rsidRPr="00AD1106">
        <w:t xml:space="preserve"> </w:t>
      </w:r>
      <w:r w:rsidRPr="00AD1106">
        <w:t>расходов</w:t>
      </w:r>
      <w:r w:rsidR="00B32C3F" w:rsidRPr="00AD1106">
        <w:t xml:space="preserve"> </w:t>
      </w:r>
      <w:r w:rsidRPr="00AD1106">
        <w:t>на</w:t>
      </w:r>
      <w:r w:rsidR="00B32C3F" w:rsidRPr="00AD1106">
        <w:t xml:space="preserve"> </w:t>
      </w:r>
      <w:r w:rsidRPr="00AD1106">
        <w:t>лечение.</w:t>
      </w:r>
    </w:p>
    <w:p w14:paraId="55FD29D2" w14:textId="77777777" w:rsidR="00A13F23" w:rsidRPr="00AD1106" w:rsidRDefault="00A13F23" w:rsidP="00A13F23">
      <w:r w:rsidRPr="00AD1106">
        <w:t>По</w:t>
      </w:r>
      <w:r w:rsidR="00B32C3F" w:rsidRPr="00AD1106">
        <w:t xml:space="preserve"> </w:t>
      </w:r>
      <w:r w:rsidRPr="00AD1106">
        <w:t>данным</w:t>
      </w:r>
      <w:r w:rsidR="00B32C3F" w:rsidRPr="00AD1106">
        <w:t xml:space="preserve"> </w:t>
      </w:r>
      <w:proofErr w:type="spellStart"/>
      <w:r w:rsidRPr="00AD1106">
        <w:t>Соцфонда</w:t>
      </w:r>
      <w:proofErr w:type="spellEnd"/>
      <w:r w:rsidRPr="00AD1106">
        <w:t>,</w:t>
      </w:r>
      <w:r w:rsidR="00B32C3F" w:rsidRPr="00AD1106">
        <w:t xml:space="preserve"> </w:t>
      </w:r>
      <w:r w:rsidRPr="00AD1106">
        <w:t>на</w:t>
      </w:r>
      <w:r w:rsidR="00B32C3F" w:rsidRPr="00AD1106">
        <w:t xml:space="preserve"> </w:t>
      </w:r>
      <w:r w:rsidRPr="00AD1106">
        <w:t>первое</w:t>
      </w:r>
      <w:r w:rsidR="00B32C3F" w:rsidRPr="00AD1106">
        <w:t xml:space="preserve"> </w:t>
      </w:r>
      <w:r w:rsidRPr="00AD1106">
        <w:t>мая</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правом</w:t>
      </w:r>
      <w:r w:rsidR="00B32C3F" w:rsidRPr="00AD1106">
        <w:t xml:space="preserve"> </w:t>
      </w:r>
      <w:r w:rsidRPr="00AD1106">
        <w:t>на</w:t>
      </w:r>
      <w:r w:rsidR="00B32C3F" w:rsidRPr="00AD1106">
        <w:t xml:space="preserve"> </w:t>
      </w:r>
      <w:proofErr w:type="spellStart"/>
      <w:r w:rsidRPr="00AD1106">
        <w:t>получениепенсионных</w:t>
      </w:r>
      <w:proofErr w:type="spellEnd"/>
      <w:r w:rsidR="00B32C3F" w:rsidRPr="00AD1106">
        <w:t xml:space="preserve"> </w:t>
      </w:r>
      <w:r w:rsidRPr="00AD1106">
        <w:t>накоплений</w:t>
      </w:r>
      <w:r w:rsidR="00B32C3F" w:rsidRPr="00AD1106">
        <w:t xml:space="preserve"> </w:t>
      </w:r>
      <w:r w:rsidRPr="00AD1106">
        <w:t>воспользовалось</w:t>
      </w:r>
      <w:r w:rsidR="00B32C3F" w:rsidRPr="00AD1106">
        <w:t xml:space="preserve"> </w:t>
      </w:r>
      <w:r w:rsidRPr="00AD1106">
        <w:t>более</w:t>
      </w:r>
      <w:r w:rsidR="00B32C3F" w:rsidRPr="00AD1106">
        <w:t xml:space="preserve"> </w:t>
      </w:r>
      <w:r w:rsidRPr="00AD1106">
        <w:t>200</w:t>
      </w:r>
      <w:r w:rsidR="00B32C3F" w:rsidRPr="00AD1106">
        <w:t xml:space="preserve"> </w:t>
      </w:r>
      <w:r w:rsidRPr="00AD1106">
        <w:t>тысяч</w:t>
      </w:r>
      <w:r w:rsidR="00B32C3F" w:rsidRPr="00AD1106">
        <w:t xml:space="preserve"> </w:t>
      </w:r>
      <w:r w:rsidRPr="00AD1106">
        <w:t>человек.</w:t>
      </w:r>
    </w:p>
    <w:p w14:paraId="6C3A4A4F" w14:textId="77777777" w:rsidR="00111D7C" w:rsidRPr="00AD1106" w:rsidRDefault="00111D7C" w:rsidP="00111D7C">
      <w:pPr>
        <w:pStyle w:val="10"/>
      </w:pPr>
      <w:bookmarkStart w:id="116" w:name="_Toc99271715"/>
      <w:bookmarkStart w:id="117" w:name="_Toc99318660"/>
      <w:bookmarkStart w:id="118" w:name="_Toc165991080"/>
      <w:bookmarkStart w:id="119" w:name="_Toc168554822"/>
      <w:r w:rsidRPr="00AD1106">
        <w:t>Новости</w:t>
      </w:r>
      <w:r w:rsidR="00B32C3F" w:rsidRPr="00AD1106">
        <w:t xml:space="preserve"> </w:t>
      </w:r>
      <w:r w:rsidRPr="00AD1106">
        <w:t>пенсионной</w:t>
      </w:r>
      <w:r w:rsidR="00B32C3F" w:rsidRPr="00AD1106">
        <w:t xml:space="preserve"> </w:t>
      </w:r>
      <w:r w:rsidRPr="00AD1106">
        <w:t>отрасли</w:t>
      </w:r>
      <w:r w:rsidR="00B32C3F" w:rsidRPr="00AD1106">
        <w:t xml:space="preserve"> </w:t>
      </w:r>
      <w:r w:rsidRPr="00AD1106">
        <w:t>стран</w:t>
      </w:r>
      <w:r w:rsidR="00B32C3F" w:rsidRPr="00AD1106">
        <w:t xml:space="preserve"> </w:t>
      </w:r>
      <w:r w:rsidRPr="00AD1106">
        <w:t>дальнего</w:t>
      </w:r>
      <w:r w:rsidR="00B32C3F" w:rsidRPr="00AD1106">
        <w:t xml:space="preserve"> </w:t>
      </w:r>
      <w:r w:rsidRPr="00AD1106">
        <w:t>зарубежья</w:t>
      </w:r>
      <w:bookmarkEnd w:id="116"/>
      <w:bookmarkEnd w:id="117"/>
      <w:bookmarkEnd w:id="118"/>
      <w:bookmarkEnd w:id="119"/>
    </w:p>
    <w:p w14:paraId="13419D8E" w14:textId="77777777" w:rsidR="009D67D2" w:rsidRPr="00AD1106" w:rsidRDefault="009D67D2" w:rsidP="009D67D2">
      <w:pPr>
        <w:pStyle w:val="2"/>
      </w:pPr>
      <w:bookmarkStart w:id="120" w:name="_Toc168554823"/>
      <w:bookmarkEnd w:id="82"/>
      <w:proofErr w:type="spellStart"/>
      <w:r w:rsidRPr="00AD1106">
        <w:t>ИноСМИ</w:t>
      </w:r>
      <w:proofErr w:type="spellEnd"/>
      <w:r w:rsidR="00B00367" w:rsidRPr="00AD1106">
        <w:t>.</w:t>
      </w:r>
      <w:proofErr w:type="spellStart"/>
      <w:r w:rsidR="00B00367" w:rsidRPr="00AD1106">
        <w:rPr>
          <w:lang w:val="en-US"/>
        </w:rPr>
        <w:t>ru</w:t>
      </w:r>
      <w:proofErr w:type="spellEnd"/>
      <w:r w:rsidRPr="00AD1106">
        <w:t>,</w:t>
      </w:r>
      <w:r w:rsidR="00B32C3F" w:rsidRPr="00AD1106">
        <w:t xml:space="preserve"> </w:t>
      </w:r>
      <w:r w:rsidRPr="00AD1106">
        <w:t>05.06.2024,</w:t>
      </w:r>
      <w:r w:rsidR="00B32C3F" w:rsidRPr="00AD1106">
        <w:t xml:space="preserve"> </w:t>
      </w:r>
      <w:r w:rsidRPr="00AD1106">
        <w:t>В</w:t>
      </w:r>
      <w:r w:rsidR="00B32C3F" w:rsidRPr="00AD1106">
        <w:t xml:space="preserve"> </w:t>
      </w:r>
      <w:r w:rsidRPr="00AD1106">
        <w:t>Финляндии</w:t>
      </w:r>
      <w:r w:rsidR="00B32C3F" w:rsidRPr="00AD1106">
        <w:t xml:space="preserve"> </w:t>
      </w:r>
      <w:r w:rsidRPr="00AD1106">
        <w:t>резко</w:t>
      </w:r>
      <w:r w:rsidR="00B32C3F" w:rsidRPr="00AD1106">
        <w:t xml:space="preserve"> </w:t>
      </w:r>
      <w:r w:rsidRPr="00AD1106">
        <w:t>возросла</w:t>
      </w:r>
      <w:r w:rsidR="00B32C3F" w:rsidRPr="00AD1106">
        <w:t xml:space="preserve"> </w:t>
      </w:r>
      <w:r w:rsidRPr="00AD1106">
        <w:t>популярность</w:t>
      </w:r>
      <w:r w:rsidR="00B32C3F" w:rsidRPr="00AD1106">
        <w:t xml:space="preserve"> </w:t>
      </w:r>
      <w:r w:rsidRPr="00AD1106">
        <w:t>досрочных</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которые</w:t>
      </w:r>
      <w:r w:rsidR="00B32C3F" w:rsidRPr="00AD1106">
        <w:t xml:space="preserve"> </w:t>
      </w:r>
      <w:r w:rsidRPr="00AD1106">
        <w:t>могут</w:t>
      </w:r>
      <w:r w:rsidR="00B32C3F" w:rsidRPr="00AD1106">
        <w:t xml:space="preserve"> </w:t>
      </w:r>
      <w:r w:rsidRPr="00AD1106">
        <w:t>составлять</w:t>
      </w:r>
      <w:r w:rsidR="00B32C3F" w:rsidRPr="00AD1106">
        <w:t xml:space="preserve"> </w:t>
      </w:r>
      <w:r w:rsidRPr="00AD1106">
        <w:t>до</w:t>
      </w:r>
      <w:r w:rsidR="00B32C3F" w:rsidRPr="00AD1106">
        <w:t xml:space="preserve"> </w:t>
      </w:r>
      <w:r w:rsidRPr="00AD1106">
        <w:t>800</w:t>
      </w:r>
      <w:r w:rsidR="00B32C3F" w:rsidRPr="00AD1106">
        <w:t xml:space="preserve"> </w:t>
      </w:r>
      <w:r w:rsidRPr="00AD1106">
        <w:t>евро</w:t>
      </w:r>
      <w:r w:rsidR="00B32C3F" w:rsidRPr="00AD1106">
        <w:t xml:space="preserve"> </w:t>
      </w:r>
      <w:r w:rsidRPr="00AD1106">
        <w:t>в</w:t>
      </w:r>
      <w:r w:rsidR="00B32C3F" w:rsidRPr="00AD1106">
        <w:t xml:space="preserve"> </w:t>
      </w:r>
      <w:r w:rsidRPr="00AD1106">
        <w:t>месяц</w:t>
      </w:r>
      <w:bookmarkEnd w:id="120"/>
    </w:p>
    <w:p w14:paraId="574616F1" w14:textId="77777777" w:rsidR="009D67D2" w:rsidRPr="00AD1106" w:rsidRDefault="009D67D2" w:rsidP="00EA45E7">
      <w:pPr>
        <w:pStyle w:val="3"/>
      </w:pPr>
      <w:bookmarkStart w:id="121" w:name="_Toc168554824"/>
      <w:r w:rsidRPr="00AD1106">
        <w:t>С</w:t>
      </w:r>
      <w:r w:rsidR="00B32C3F" w:rsidRPr="00AD1106">
        <w:t xml:space="preserve"> </w:t>
      </w:r>
      <w:r w:rsidRPr="00AD1106">
        <w:t>начала</w:t>
      </w:r>
      <w:r w:rsidR="00B32C3F" w:rsidRPr="00AD1106">
        <w:t xml:space="preserve"> </w:t>
      </w:r>
      <w:r w:rsidRPr="00AD1106">
        <w:t>года</w:t>
      </w:r>
      <w:r w:rsidR="00B32C3F" w:rsidRPr="00AD1106">
        <w:t xml:space="preserve"> </w:t>
      </w:r>
      <w:r w:rsidRPr="00AD1106">
        <w:t>досрочные</w:t>
      </w:r>
      <w:r w:rsidR="00B32C3F" w:rsidRPr="00AD1106">
        <w:t xml:space="preserve"> </w:t>
      </w:r>
      <w:r w:rsidRPr="00AD1106">
        <w:t>пенсионные</w:t>
      </w:r>
      <w:r w:rsidR="00B32C3F" w:rsidRPr="00AD1106">
        <w:t xml:space="preserve"> </w:t>
      </w:r>
      <w:r w:rsidRPr="00AD1106">
        <w:t>выплаты</w:t>
      </w:r>
      <w:r w:rsidR="00B32C3F" w:rsidRPr="00AD1106">
        <w:t xml:space="preserve"> </w:t>
      </w:r>
      <w:r w:rsidRPr="00AD1106">
        <w:t>запросило</w:t>
      </w:r>
      <w:r w:rsidR="00B32C3F" w:rsidRPr="00AD1106">
        <w:t xml:space="preserve"> </w:t>
      </w:r>
      <w:r w:rsidRPr="00AD1106">
        <w:t>рекордное</w:t>
      </w:r>
      <w:r w:rsidR="00B32C3F" w:rsidRPr="00AD1106">
        <w:t xml:space="preserve"> </w:t>
      </w:r>
      <w:r w:rsidRPr="00AD1106">
        <w:t>количество</w:t>
      </w:r>
      <w:r w:rsidR="00B32C3F" w:rsidRPr="00AD1106">
        <w:t xml:space="preserve"> </w:t>
      </w:r>
      <w:r w:rsidRPr="00AD1106">
        <w:t>финнов,</w:t>
      </w:r>
      <w:r w:rsidR="00B32C3F" w:rsidRPr="00AD1106">
        <w:t xml:space="preserve"> </w:t>
      </w:r>
      <w:r w:rsidRPr="00AD1106">
        <w:t>пишет</w:t>
      </w:r>
      <w:r w:rsidR="00B32C3F" w:rsidRPr="00AD1106">
        <w:t xml:space="preserve"> </w:t>
      </w:r>
      <w:proofErr w:type="spellStart"/>
      <w:r w:rsidRPr="00AD1106">
        <w:t>Iltalehti</w:t>
      </w:r>
      <w:proofErr w:type="spellEnd"/>
      <w:r w:rsidRPr="00AD1106">
        <w:t>.</w:t>
      </w:r>
      <w:r w:rsidR="00B32C3F" w:rsidRPr="00AD1106">
        <w:t xml:space="preserve"> </w:t>
      </w:r>
      <w:r w:rsidRPr="00AD1106">
        <w:t>Люди</w:t>
      </w:r>
      <w:r w:rsidR="00B32C3F" w:rsidRPr="00AD1106">
        <w:t xml:space="preserve"> </w:t>
      </w:r>
      <w:r w:rsidRPr="00AD1106">
        <w:t>боятся</w:t>
      </w:r>
      <w:r w:rsidR="00B32C3F" w:rsidRPr="00AD1106">
        <w:t xml:space="preserve"> </w:t>
      </w:r>
      <w:r w:rsidRPr="00AD1106">
        <w:t>потерять</w:t>
      </w:r>
      <w:r w:rsidR="00B32C3F" w:rsidRPr="00AD1106">
        <w:t xml:space="preserve"> </w:t>
      </w:r>
      <w:r w:rsidRPr="00AD1106">
        <w:t>свои</w:t>
      </w:r>
      <w:r w:rsidR="00B32C3F" w:rsidRPr="00AD1106">
        <w:t xml:space="preserve"> </w:t>
      </w:r>
      <w:r w:rsidRPr="00AD1106">
        <w:t>деньги</w:t>
      </w:r>
      <w:r w:rsidR="00B32C3F" w:rsidRPr="00AD1106">
        <w:t xml:space="preserve"> </w:t>
      </w:r>
      <w:r w:rsidR="00A33768" w:rsidRPr="00AD1106">
        <w:t>-</w:t>
      </w:r>
      <w:r w:rsidR="00B32C3F" w:rsidRPr="00AD1106">
        <w:t xml:space="preserve"> </w:t>
      </w:r>
      <w:r w:rsidRPr="00AD1106">
        <w:t>экономика</w:t>
      </w:r>
      <w:r w:rsidR="00B32C3F" w:rsidRPr="00AD1106">
        <w:t xml:space="preserve"> </w:t>
      </w:r>
      <w:r w:rsidRPr="00AD1106">
        <w:t>из-за</w:t>
      </w:r>
      <w:r w:rsidR="00B32C3F" w:rsidRPr="00AD1106">
        <w:t xml:space="preserve"> </w:t>
      </w:r>
      <w:r w:rsidRPr="00AD1106">
        <w:t>санкций</w:t>
      </w:r>
      <w:r w:rsidR="00B32C3F" w:rsidRPr="00AD1106">
        <w:t xml:space="preserve"> </w:t>
      </w:r>
      <w:r w:rsidRPr="00AD1106">
        <w:t>все</w:t>
      </w:r>
      <w:r w:rsidR="00B32C3F" w:rsidRPr="00AD1106">
        <w:t xml:space="preserve"> </w:t>
      </w:r>
      <w:r w:rsidRPr="00AD1106">
        <w:t>глубже</w:t>
      </w:r>
      <w:r w:rsidR="00B32C3F" w:rsidRPr="00AD1106">
        <w:t xml:space="preserve"> </w:t>
      </w:r>
      <w:r w:rsidRPr="00AD1106">
        <w:t>погружается</w:t>
      </w:r>
      <w:r w:rsidR="00B32C3F" w:rsidRPr="00AD1106">
        <w:t xml:space="preserve"> </w:t>
      </w:r>
      <w:r w:rsidRPr="00AD1106">
        <w:t>в</w:t>
      </w:r>
      <w:r w:rsidR="00B32C3F" w:rsidRPr="00AD1106">
        <w:t xml:space="preserve"> </w:t>
      </w:r>
      <w:r w:rsidRPr="00AD1106">
        <w:t>рецессию,</w:t>
      </w:r>
      <w:r w:rsidR="00B32C3F" w:rsidRPr="00AD1106">
        <w:t xml:space="preserve"> </w:t>
      </w:r>
      <w:r w:rsidRPr="00AD1106">
        <w:t>и</w:t>
      </w:r>
      <w:r w:rsidR="00B32C3F" w:rsidRPr="00AD1106">
        <w:t xml:space="preserve"> </w:t>
      </w:r>
      <w:r w:rsidRPr="00AD1106">
        <w:t>многие</w:t>
      </w:r>
      <w:r w:rsidR="00B32C3F" w:rsidRPr="00AD1106">
        <w:t xml:space="preserve"> </w:t>
      </w:r>
      <w:r w:rsidRPr="00AD1106">
        <w:t>хотят</w:t>
      </w:r>
      <w:r w:rsidR="00B32C3F" w:rsidRPr="00AD1106">
        <w:t xml:space="preserve"> </w:t>
      </w:r>
      <w:r w:rsidRPr="00AD1106">
        <w:t>зафиксировать</w:t>
      </w:r>
      <w:r w:rsidR="00B32C3F" w:rsidRPr="00AD1106">
        <w:t xml:space="preserve"> </w:t>
      </w:r>
      <w:r w:rsidRPr="00AD1106">
        <w:t>пенсию</w:t>
      </w:r>
      <w:r w:rsidR="00B32C3F" w:rsidRPr="00AD1106">
        <w:t xml:space="preserve"> </w:t>
      </w:r>
      <w:r w:rsidRPr="00AD1106">
        <w:t>на</w:t>
      </w:r>
      <w:r w:rsidR="00B32C3F" w:rsidRPr="00AD1106">
        <w:t xml:space="preserve"> </w:t>
      </w:r>
      <w:r w:rsidRPr="00AD1106">
        <w:t>нынешнем</w:t>
      </w:r>
      <w:r w:rsidR="00B32C3F" w:rsidRPr="00AD1106">
        <w:t xml:space="preserve"> </w:t>
      </w:r>
      <w:r w:rsidRPr="00AD1106">
        <w:t>уровне,</w:t>
      </w:r>
      <w:r w:rsidR="00B32C3F" w:rsidRPr="00AD1106">
        <w:t xml:space="preserve"> </w:t>
      </w:r>
      <w:r w:rsidRPr="00AD1106">
        <w:t>считая,</w:t>
      </w:r>
      <w:r w:rsidR="00B32C3F" w:rsidRPr="00AD1106">
        <w:t xml:space="preserve"> </w:t>
      </w:r>
      <w:r w:rsidRPr="00AD1106">
        <w:t>что</w:t>
      </w:r>
      <w:r w:rsidR="00B32C3F" w:rsidRPr="00AD1106">
        <w:t xml:space="preserve"> </w:t>
      </w:r>
      <w:r w:rsidRPr="00AD1106">
        <w:t>дальше</w:t>
      </w:r>
      <w:r w:rsidR="00B32C3F" w:rsidRPr="00AD1106">
        <w:t xml:space="preserve"> </w:t>
      </w:r>
      <w:r w:rsidRPr="00AD1106">
        <w:t>будет</w:t>
      </w:r>
      <w:r w:rsidR="00B32C3F" w:rsidRPr="00AD1106">
        <w:t xml:space="preserve"> </w:t>
      </w:r>
      <w:r w:rsidRPr="00AD1106">
        <w:t>только</w:t>
      </w:r>
      <w:r w:rsidR="00B32C3F" w:rsidRPr="00AD1106">
        <w:t xml:space="preserve"> </w:t>
      </w:r>
      <w:r w:rsidRPr="00AD1106">
        <w:t>хуже.</w:t>
      </w:r>
      <w:bookmarkEnd w:id="121"/>
    </w:p>
    <w:p w14:paraId="36EB0AE5" w14:textId="77777777" w:rsidR="009D67D2" w:rsidRPr="00AD1106" w:rsidRDefault="009D67D2" w:rsidP="009D67D2">
      <w:r w:rsidRPr="00AD1106">
        <w:t>Финны</w:t>
      </w:r>
      <w:r w:rsidR="00B32C3F" w:rsidRPr="00AD1106">
        <w:t xml:space="preserve"> </w:t>
      </w:r>
      <w:r w:rsidRPr="00AD1106">
        <w:t>подают</w:t>
      </w:r>
      <w:r w:rsidR="00B32C3F" w:rsidRPr="00AD1106">
        <w:t xml:space="preserve"> </w:t>
      </w:r>
      <w:r w:rsidRPr="00AD1106">
        <w:t>заявления</w:t>
      </w:r>
      <w:r w:rsidR="00B32C3F" w:rsidRPr="00AD1106">
        <w:t xml:space="preserve"> </w:t>
      </w:r>
      <w:r w:rsidRPr="00AD1106">
        <w:t>о</w:t>
      </w:r>
      <w:r w:rsidR="00B32C3F" w:rsidRPr="00AD1106">
        <w:t xml:space="preserve"> </w:t>
      </w:r>
      <w:r w:rsidRPr="00AD1106">
        <w:t>получении</w:t>
      </w:r>
      <w:r w:rsidR="00B32C3F" w:rsidRPr="00AD1106">
        <w:t xml:space="preserve"> </w:t>
      </w:r>
      <w:r w:rsidRPr="00AD1106">
        <w:t>частичной</w:t>
      </w:r>
      <w:r w:rsidR="00B32C3F" w:rsidRPr="00AD1106">
        <w:t xml:space="preserve"> </w:t>
      </w:r>
      <w:r w:rsidRPr="00AD1106">
        <w:t>досрочной</w:t>
      </w:r>
      <w:r w:rsidR="00B32C3F" w:rsidRPr="00AD1106">
        <w:t xml:space="preserve"> </w:t>
      </w:r>
      <w:r w:rsidRPr="00AD1106">
        <w:t>пенсии</w:t>
      </w:r>
      <w:r w:rsidR="00B32C3F" w:rsidRPr="00AD1106">
        <w:t xml:space="preserve"> </w:t>
      </w:r>
      <w:r w:rsidRPr="00AD1106">
        <w:t>по</w:t>
      </w:r>
      <w:r w:rsidR="00B32C3F" w:rsidRPr="00AD1106">
        <w:t xml:space="preserve"> </w:t>
      </w:r>
      <w:r w:rsidRPr="00AD1106">
        <w:t>старости</w:t>
      </w:r>
      <w:r w:rsidR="00B32C3F" w:rsidRPr="00AD1106">
        <w:t xml:space="preserve"> </w:t>
      </w:r>
      <w:r w:rsidRPr="00AD1106">
        <w:t>почти</w:t>
      </w:r>
      <w:r w:rsidR="00B32C3F" w:rsidRPr="00AD1106">
        <w:t xml:space="preserve"> </w:t>
      </w:r>
      <w:r w:rsidRPr="00AD1106">
        <w:t>в</w:t>
      </w:r>
      <w:r w:rsidR="00B32C3F" w:rsidRPr="00AD1106">
        <w:t xml:space="preserve"> </w:t>
      </w:r>
      <w:r w:rsidRPr="00AD1106">
        <w:t>два</w:t>
      </w:r>
      <w:r w:rsidR="00B32C3F" w:rsidRPr="00AD1106">
        <w:t xml:space="preserve"> </w:t>
      </w:r>
      <w:r w:rsidRPr="00AD1106">
        <w:t>раза</w:t>
      </w:r>
      <w:r w:rsidR="00B32C3F" w:rsidRPr="00AD1106">
        <w:t xml:space="preserve"> </w:t>
      </w:r>
      <w:r w:rsidRPr="00AD1106">
        <w:t>чаще</w:t>
      </w:r>
      <w:r w:rsidR="00B32C3F" w:rsidRPr="00AD1106">
        <w:t xml:space="preserve"> </w:t>
      </w:r>
      <w:r w:rsidRPr="00AD1106">
        <w:t>по</w:t>
      </w:r>
      <w:r w:rsidR="00B32C3F" w:rsidRPr="00AD1106">
        <w:t xml:space="preserve"> </w:t>
      </w:r>
      <w:r w:rsidRPr="00AD1106">
        <w:t>сравнению</w:t>
      </w:r>
      <w:r w:rsidR="00B32C3F" w:rsidRPr="00AD1106">
        <w:t xml:space="preserve"> </w:t>
      </w:r>
      <w:r w:rsidRPr="00AD1106">
        <w:t>с</w:t>
      </w:r>
      <w:r w:rsidR="00B32C3F" w:rsidRPr="00AD1106">
        <w:t xml:space="preserve"> </w:t>
      </w:r>
      <w:r w:rsidRPr="00AD1106">
        <w:t>тем</w:t>
      </w:r>
      <w:r w:rsidR="00B32C3F" w:rsidRPr="00AD1106">
        <w:t xml:space="preserve"> </w:t>
      </w:r>
      <w:r w:rsidRPr="00AD1106">
        <w:t>же</w:t>
      </w:r>
      <w:r w:rsidR="00B32C3F" w:rsidRPr="00AD1106">
        <w:t xml:space="preserve"> </w:t>
      </w:r>
      <w:r w:rsidRPr="00AD1106">
        <w:t>периодом</w:t>
      </w:r>
      <w:r w:rsidR="00B32C3F" w:rsidRPr="00AD1106">
        <w:t xml:space="preserve"> </w:t>
      </w:r>
      <w:r w:rsidRPr="00AD1106">
        <w:t>прошлых</w:t>
      </w:r>
      <w:r w:rsidR="00B32C3F" w:rsidRPr="00AD1106">
        <w:t xml:space="preserve"> </w:t>
      </w:r>
      <w:r w:rsidRPr="00AD1106">
        <w:t>лет.</w:t>
      </w:r>
      <w:r w:rsidR="00B32C3F" w:rsidRPr="00AD1106">
        <w:t xml:space="preserve"> </w:t>
      </w:r>
      <w:r w:rsidRPr="00AD1106">
        <w:t>Поражены</w:t>
      </w:r>
      <w:r w:rsidR="00B32C3F" w:rsidRPr="00AD1106">
        <w:t xml:space="preserve"> </w:t>
      </w:r>
      <w:r w:rsidRPr="00AD1106">
        <w:t>даже</w:t>
      </w:r>
      <w:r w:rsidR="00B32C3F" w:rsidRPr="00AD1106">
        <w:t xml:space="preserve"> </w:t>
      </w:r>
      <w:r w:rsidRPr="00AD1106">
        <w:t>эксперты.</w:t>
      </w:r>
    </w:p>
    <w:p w14:paraId="720DC9E1" w14:textId="77777777" w:rsidR="009D67D2" w:rsidRPr="00AD1106" w:rsidRDefault="00A13ED0" w:rsidP="009D67D2">
      <w:r w:rsidRPr="00AD1106">
        <w:t>«</w:t>
      </w:r>
      <w:r w:rsidR="009D67D2" w:rsidRPr="00AD1106">
        <w:t>Увеличение</w:t>
      </w:r>
      <w:r w:rsidR="00B32C3F" w:rsidRPr="00AD1106">
        <w:t xml:space="preserve"> </w:t>
      </w:r>
      <w:r w:rsidR="009D67D2" w:rsidRPr="00AD1106">
        <w:t>подобных</w:t>
      </w:r>
      <w:r w:rsidR="00B32C3F" w:rsidRPr="00AD1106">
        <w:t xml:space="preserve"> </w:t>
      </w:r>
      <w:r w:rsidR="009D67D2" w:rsidRPr="00AD1106">
        <w:t>заявлений</w:t>
      </w:r>
      <w:r w:rsidR="00B32C3F" w:rsidRPr="00AD1106">
        <w:t xml:space="preserve"> </w:t>
      </w:r>
      <w:r w:rsidR="009D67D2" w:rsidRPr="00AD1106">
        <w:t>практически</w:t>
      </w:r>
      <w:r w:rsidR="00B32C3F" w:rsidRPr="00AD1106">
        <w:t xml:space="preserve"> </w:t>
      </w:r>
      <w:r w:rsidR="009D67D2" w:rsidRPr="00AD1106">
        <w:t>в</w:t>
      </w:r>
      <w:r w:rsidR="00B32C3F" w:rsidRPr="00AD1106">
        <w:t xml:space="preserve"> </w:t>
      </w:r>
      <w:r w:rsidR="009D67D2" w:rsidRPr="00AD1106">
        <w:t>два</w:t>
      </w:r>
      <w:r w:rsidR="00B32C3F" w:rsidRPr="00AD1106">
        <w:t xml:space="preserve"> </w:t>
      </w:r>
      <w:r w:rsidR="009D67D2" w:rsidRPr="00AD1106">
        <w:t>раза</w:t>
      </w:r>
      <w:r w:rsidR="00B32C3F" w:rsidRPr="00AD1106">
        <w:t xml:space="preserve"> </w:t>
      </w:r>
      <w:proofErr w:type="gramStart"/>
      <w:r w:rsidR="00A33768" w:rsidRPr="00AD1106">
        <w:t>-</w:t>
      </w:r>
      <w:r w:rsidR="00B32C3F" w:rsidRPr="00AD1106">
        <w:t xml:space="preserve"> </w:t>
      </w:r>
      <w:r w:rsidR="009D67D2" w:rsidRPr="00AD1106">
        <w:t>это</w:t>
      </w:r>
      <w:proofErr w:type="gramEnd"/>
      <w:r w:rsidR="00B32C3F" w:rsidRPr="00AD1106">
        <w:t xml:space="preserve"> </w:t>
      </w:r>
      <w:r w:rsidR="009D67D2" w:rsidRPr="00AD1106">
        <w:t>очень</w:t>
      </w:r>
      <w:r w:rsidR="00B32C3F" w:rsidRPr="00AD1106">
        <w:t xml:space="preserve"> </w:t>
      </w:r>
      <w:r w:rsidR="009D67D2" w:rsidRPr="00AD1106">
        <w:t>много.</w:t>
      </w:r>
      <w:r w:rsidR="00B32C3F" w:rsidRPr="00AD1106">
        <w:t xml:space="preserve"> </w:t>
      </w:r>
      <w:r w:rsidR="009D67D2" w:rsidRPr="00AD1106">
        <w:t>Причина</w:t>
      </w:r>
      <w:r w:rsidR="00B32C3F" w:rsidRPr="00AD1106">
        <w:t xml:space="preserve"> </w:t>
      </w:r>
      <w:r w:rsidR="009D67D2" w:rsidRPr="00AD1106">
        <w:t>увеличения</w:t>
      </w:r>
      <w:r w:rsidR="00B32C3F" w:rsidRPr="00AD1106">
        <w:t xml:space="preserve"> </w:t>
      </w:r>
      <w:r w:rsidR="009D67D2" w:rsidRPr="00AD1106">
        <w:t>числа</w:t>
      </w:r>
      <w:r w:rsidR="00B32C3F" w:rsidRPr="00AD1106">
        <w:t xml:space="preserve"> </w:t>
      </w:r>
      <w:r w:rsidR="009D67D2" w:rsidRPr="00AD1106">
        <w:t>желающих</w:t>
      </w:r>
      <w:r w:rsidR="00B32C3F" w:rsidRPr="00AD1106">
        <w:t xml:space="preserve"> </w:t>
      </w:r>
      <w:r w:rsidR="00A33768" w:rsidRPr="00AD1106">
        <w:t>-</w:t>
      </w:r>
      <w:r w:rsidR="00B32C3F" w:rsidRPr="00AD1106">
        <w:t xml:space="preserve"> </w:t>
      </w:r>
      <w:r w:rsidR="009D67D2" w:rsidRPr="00AD1106">
        <w:t>хороший</w:t>
      </w:r>
      <w:r w:rsidR="00B32C3F" w:rsidRPr="00AD1106">
        <w:t xml:space="preserve"> </w:t>
      </w:r>
      <w:r w:rsidR="009D67D2" w:rsidRPr="00AD1106">
        <w:t>вопрос</w:t>
      </w:r>
      <w:r w:rsidRPr="00AD1106">
        <w:t>»</w:t>
      </w:r>
      <w:r w:rsidR="009D67D2" w:rsidRPr="00AD1106">
        <w:t>,</w:t>
      </w:r>
      <w:r w:rsidR="00B32C3F" w:rsidRPr="00AD1106">
        <w:t xml:space="preserve"> </w:t>
      </w:r>
      <w:r w:rsidR="00A33768" w:rsidRPr="00AD1106">
        <w:t>-</w:t>
      </w:r>
      <w:r w:rsidR="00B32C3F" w:rsidRPr="00AD1106">
        <w:t xml:space="preserve"> </w:t>
      </w:r>
      <w:r w:rsidR="009D67D2" w:rsidRPr="00AD1106">
        <w:t>рассуждает</w:t>
      </w:r>
      <w:r w:rsidR="00B32C3F" w:rsidRPr="00AD1106">
        <w:t xml:space="preserve"> </w:t>
      </w:r>
      <w:r w:rsidR="009D67D2" w:rsidRPr="00AD1106">
        <w:t>Яри</w:t>
      </w:r>
      <w:r w:rsidR="00B32C3F" w:rsidRPr="00AD1106">
        <w:t xml:space="preserve"> </w:t>
      </w:r>
      <w:proofErr w:type="spellStart"/>
      <w:r w:rsidR="009D67D2" w:rsidRPr="00AD1106">
        <w:t>Каннисто</w:t>
      </w:r>
      <w:proofErr w:type="spellEnd"/>
      <w:r w:rsidR="00B32C3F" w:rsidRPr="00AD1106">
        <w:t xml:space="preserve"> </w:t>
      </w:r>
      <w:r w:rsidR="009D67D2" w:rsidRPr="00AD1106">
        <w:t>(</w:t>
      </w:r>
      <w:proofErr w:type="spellStart"/>
      <w:r w:rsidR="009D67D2" w:rsidRPr="00AD1106">
        <w:t>Jari</w:t>
      </w:r>
      <w:proofErr w:type="spellEnd"/>
      <w:r w:rsidR="00B32C3F" w:rsidRPr="00AD1106">
        <w:t xml:space="preserve"> </w:t>
      </w:r>
      <w:proofErr w:type="spellStart"/>
      <w:r w:rsidR="009D67D2" w:rsidRPr="00AD1106">
        <w:t>Kannisto</w:t>
      </w:r>
      <w:proofErr w:type="spellEnd"/>
      <w:r w:rsidR="009D67D2" w:rsidRPr="00AD1106">
        <w:t>),</w:t>
      </w:r>
      <w:r w:rsidR="00B32C3F" w:rsidRPr="00AD1106">
        <w:t xml:space="preserve"> </w:t>
      </w:r>
      <w:r w:rsidR="009D67D2" w:rsidRPr="00AD1106">
        <w:t>менеджер</w:t>
      </w:r>
      <w:r w:rsidR="00B32C3F" w:rsidRPr="00AD1106">
        <w:t xml:space="preserve"> </w:t>
      </w:r>
      <w:r w:rsidR="009D67D2" w:rsidRPr="00AD1106">
        <w:t>по</w:t>
      </w:r>
      <w:r w:rsidR="00B32C3F" w:rsidRPr="00AD1106">
        <w:t xml:space="preserve"> </w:t>
      </w:r>
      <w:r w:rsidR="009D67D2" w:rsidRPr="00AD1106">
        <w:t>развитию</w:t>
      </w:r>
      <w:r w:rsidR="00B32C3F" w:rsidRPr="00AD1106">
        <w:t xml:space="preserve"> </w:t>
      </w:r>
      <w:r w:rsidR="009D67D2" w:rsidRPr="00AD1106">
        <w:t>Агентства</w:t>
      </w:r>
      <w:r w:rsidR="00B32C3F" w:rsidRPr="00AD1106">
        <w:t xml:space="preserve"> </w:t>
      </w:r>
      <w:r w:rsidR="009D67D2" w:rsidRPr="00AD1106">
        <w:t>пенсионного</w:t>
      </w:r>
      <w:r w:rsidR="00B32C3F" w:rsidRPr="00AD1106">
        <w:t xml:space="preserve"> </w:t>
      </w:r>
      <w:r w:rsidR="009D67D2" w:rsidRPr="00AD1106">
        <w:t>страхования</w:t>
      </w:r>
      <w:r w:rsidR="00B32C3F" w:rsidRPr="00AD1106">
        <w:t xml:space="preserve"> </w:t>
      </w:r>
      <w:r w:rsidR="009D67D2" w:rsidRPr="00AD1106">
        <w:t>(</w:t>
      </w:r>
      <w:proofErr w:type="spellStart"/>
      <w:r w:rsidR="009D67D2" w:rsidRPr="00AD1106">
        <w:t>Eläketurvakeskus</w:t>
      </w:r>
      <w:proofErr w:type="spellEnd"/>
      <w:r w:rsidR="009D67D2" w:rsidRPr="00AD1106">
        <w:t>).</w:t>
      </w:r>
    </w:p>
    <w:p w14:paraId="1606C303" w14:textId="77777777" w:rsidR="009D67D2" w:rsidRPr="00AD1106" w:rsidRDefault="009D67D2" w:rsidP="009D67D2">
      <w:r w:rsidRPr="00AD1106">
        <w:t>По</w:t>
      </w:r>
      <w:r w:rsidR="00B32C3F" w:rsidRPr="00AD1106">
        <w:t xml:space="preserve"> </w:t>
      </w:r>
      <w:r w:rsidRPr="00AD1106">
        <w:t>словам</w:t>
      </w:r>
      <w:r w:rsidR="00B32C3F" w:rsidRPr="00AD1106">
        <w:t xml:space="preserve"> </w:t>
      </w:r>
      <w:proofErr w:type="spellStart"/>
      <w:r w:rsidRPr="00AD1106">
        <w:t>Каннисто</w:t>
      </w:r>
      <w:proofErr w:type="spellEnd"/>
      <w:r w:rsidRPr="00AD1106">
        <w:t>,</w:t>
      </w:r>
      <w:r w:rsidR="00B32C3F" w:rsidRPr="00AD1106">
        <w:t xml:space="preserve"> </w:t>
      </w:r>
      <w:r w:rsidRPr="00AD1106">
        <w:t>получение</w:t>
      </w:r>
      <w:r w:rsidR="00B32C3F" w:rsidRPr="00AD1106">
        <w:t xml:space="preserve"> </w:t>
      </w:r>
      <w:r w:rsidRPr="00AD1106">
        <w:t>досрочных</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сейчас</w:t>
      </w:r>
      <w:r w:rsidR="00B32C3F" w:rsidRPr="00AD1106">
        <w:t xml:space="preserve"> </w:t>
      </w:r>
      <w:r w:rsidRPr="00AD1106">
        <w:t>запрашивают</w:t>
      </w:r>
      <w:r w:rsidR="00B32C3F" w:rsidRPr="00AD1106">
        <w:t xml:space="preserve"> </w:t>
      </w:r>
      <w:r w:rsidRPr="00AD1106">
        <w:t>примерно</w:t>
      </w:r>
      <w:r w:rsidR="00B32C3F" w:rsidRPr="00AD1106">
        <w:t xml:space="preserve"> </w:t>
      </w:r>
      <w:r w:rsidRPr="00AD1106">
        <w:t>те</w:t>
      </w:r>
      <w:r w:rsidR="00B32C3F" w:rsidRPr="00AD1106">
        <w:t xml:space="preserve"> </w:t>
      </w:r>
      <w:r w:rsidRPr="00AD1106">
        <w:t>же</w:t>
      </w:r>
      <w:r w:rsidR="00B32C3F" w:rsidRPr="00AD1106">
        <w:t xml:space="preserve"> </w:t>
      </w:r>
      <w:r w:rsidRPr="00AD1106">
        <w:t>группы</w:t>
      </w:r>
      <w:r w:rsidR="00B32C3F" w:rsidRPr="00AD1106">
        <w:t xml:space="preserve"> </w:t>
      </w:r>
      <w:r w:rsidRPr="00AD1106">
        <w:t>населения,</w:t>
      </w:r>
      <w:r w:rsidR="00B32C3F" w:rsidRPr="00AD1106">
        <w:t xml:space="preserve"> </w:t>
      </w:r>
      <w:r w:rsidRPr="00AD1106">
        <w:t>что</w:t>
      </w:r>
      <w:r w:rsidR="00B32C3F" w:rsidRPr="00AD1106">
        <w:t xml:space="preserve"> </w:t>
      </w:r>
      <w:r w:rsidRPr="00AD1106">
        <w:t>и</w:t>
      </w:r>
      <w:r w:rsidR="00B32C3F" w:rsidRPr="00AD1106">
        <w:t xml:space="preserve"> </w:t>
      </w:r>
      <w:r w:rsidRPr="00AD1106">
        <w:t>раньше:</w:t>
      </w:r>
      <w:r w:rsidR="00B32C3F" w:rsidRPr="00AD1106">
        <w:t xml:space="preserve"> </w:t>
      </w:r>
      <w:r w:rsidRPr="00AD1106">
        <w:t>обычные</w:t>
      </w:r>
      <w:r w:rsidR="00B32C3F" w:rsidRPr="00AD1106">
        <w:t xml:space="preserve"> </w:t>
      </w:r>
      <w:r w:rsidRPr="00AD1106">
        <w:t>люди,</w:t>
      </w:r>
      <w:r w:rsidR="00B32C3F" w:rsidRPr="00AD1106">
        <w:t xml:space="preserve"> </w:t>
      </w:r>
      <w:r w:rsidRPr="00AD1106">
        <w:t>приближающиеся</w:t>
      </w:r>
      <w:r w:rsidR="00B32C3F" w:rsidRPr="00AD1106">
        <w:t xml:space="preserve"> </w:t>
      </w:r>
      <w:r w:rsidRPr="00AD1106">
        <w:t>к</w:t>
      </w:r>
      <w:r w:rsidR="00B32C3F" w:rsidRPr="00AD1106">
        <w:t xml:space="preserve"> </w:t>
      </w:r>
      <w:r w:rsidRPr="00AD1106">
        <w:t>пенсионному</w:t>
      </w:r>
      <w:r w:rsidR="00B32C3F" w:rsidRPr="00AD1106">
        <w:t xml:space="preserve"> </w:t>
      </w:r>
      <w:r w:rsidRPr="00AD1106">
        <w:t>возрасту</w:t>
      </w:r>
      <w:r w:rsidR="00B32C3F" w:rsidRPr="00AD1106">
        <w:t xml:space="preserve"> </w:t>
      </w:r>
      <w:r w:rsidRPr="00AD1106">
        <w:t>и</w:t>
      </w:r>
      <w:r w:rsidR="00B32C3F" w:rsidRPr="00AD1106">
        <w:t xml:space="preserve"> </w:t>
      </w:r>
      <w:r w:rsidRPr="00AD1106">
        <w:t>в</w:t>
      </w:r>
      <w:r w:rsidR="00B32C3F" w:rsidRPr="00AD1106">
        <w:t xml:space="preserve"> </w:t>
      </w:r>
      <w:r w:rsidRPr="00AD1106">
        <w:t>основном</w:t>
      </w:r>
      <w:r w:rsidR="00B32C3F" w:rsidRPr="00AD1106">
        <w:t xml:space="preserve"> </w:t>
      </w:r>
      <w:r w:rsidRPr="00AD1106">
        <w:t>работающие.</w:t>
      </w:r>
      <w:r w:rsidR="00B32C3F" w:rsidRPr="00AD1106">
        <w:t xml:space="preserve"> </w:t>
      </w:r>
      <w:r w:rsidRPr="00AD1106">
        <w:t>По</w:t>
      </w:r>
      <w:r w:rsidR="00B32C3F" w:rsidRPr="00AD1106">
        <w:t xml:space="preserve"> </w:t>
      </w:r>
      <w:r w:rsidRPr="00AD1106">
        <w:t>его</w:t>
      </w:r>
      <w:r w:rsidR="00B32C3F" w:rsidRPr="00AD1106">
        <w:t xml:space="preserve"> </w:t>
      </w:r>
      <w:r w:rsidRPr="00AD1106">
        <w:t>оценкам,</w:t>
      </w:r>
      <w:r w:rsidR="00B32C3F" w:rsidRPr="00AD1106">
        <w:t xml:space="preserve"> </w:t>
      </w:r>
      <w:r w:rsidRPr="00AD1106">
        <w:t>за</w:t>
      </w:r>
      <w:r w:rsidR="00B32C3F" w:rsidRPr="00AD1106">
        <w:t xml:space="preserve"> </w:t>
      </w:r>
      <w:r w:rsidRPr="00AD1106">
        <w:t>возникновением</w:t>
      </w:r>
      <w:r w:rsidR="00B32C3F" w:rsidRPr="00AD1106">
        <w:t xml:space="preserve"> </w:t>
      </w:r>
      <w:r w:rsidRPr="00AD1106">
        <w:t>такого</w:t>
      </w:r>
      <w:r w:rsidR="00B32C3F" w:rsidRPr="00AD1106">
        <w:t xml:space="preserve"> </w:t>
      </w:r>
      <w:r w:rsidRPr="00AD1106">
        <w:t>явления</w:t>
      </w:r>
      <w:r w:rsidR="00B32C3F" w:rsidRPr="00AD1106">
        <w:t xml:space="preserve"> </w:t>
      </w:r>
      <w:r w:rsidRPr="00AD1106">
        <w:t>стоит</w:t>
      </w:r>
      <w:r w:rsidR="00B32C3F" w:rsidRPr="00AD1106">
        <w:t xml:space="preserve"> </w:t>
      </w:r>
      <w:r w:rsidRPr="00AD1106">
        <w:t>несколько</w:t>
      </w:r>
      <w:r w:rsidR="00B32C3F" w:rsidRPr="00AD1106">
        <w:t xml:space="preserve"> </w:t>
      </w:r>
      <w:r w:rsidRPr="00AD1106">
        <w:t>факторов,</w:t>
      </w:r>
      <w:r w:rsidR="00B32C3F" w:rsidRPr="00AD1106">
        <w:t xml:space="preserve"> </w:t>
      </w:r>
      <w:r w:rsidRPr="00AD1106">
        <w:t>таких</w:t>
      </w:r>
      <w:r w:rsidR="00B32C3F" w:rsidRPr="00AD1106">
        <w:t xml:space="preserve"> </w:t>
      </w:r>
      <w:r w:rsidRPr="00AD1106">
        <w:t>как</w:t>
      </w:r>
      <w:r w:rsidR="00B32C3F" w:rsidRPr="00AD1106">
        <w:t xml:space="preserve"> </w:t>
      </w:r>
      <w:r w:rsidRPr="00AD1106">
        <w:t>потребность</w:t>
      </w:r>
      <w:r w:rsidR="00B32C3F" w:rsidRPr="00AD1106">
        <w:t xml:space="preserve"> </w:t>
      </w:r>
      <w:r w:rsidRPr="00AD1106">
        <w:t>в</w:t>
      </w:r>
      <w:r w:rsidR="00B32C3F" w:rsidRPr="00AD1106">
        <w:t xml:space="preserve"> </w:t>
      </w:r>
      <w:r w:rsidRPr="00AD1106">
        <w:t>финансовых</w:t>
      </w:r>
      <w:r w:rsidR="00B32C3F" w:rsidRPr="00AD1106">
        <w:t xml:space="preserve"> </w:t>
      </w:r>
      <w:r w:rsidRPr="00AD1106">
        <w:t>средствах,</w:t>
      </w:r>
      <w:r w:rsidR="00B32C3F" w:rsidRPr="00AD1106">
        <w:t xml:space="preserve"> </w:t>
      </w:r>
      <w:r w:rsidRPr="00AD1106">
        <w:t>вызванная</w:t>
      </w:r>
      <w:r w:rsidR="00B32C3F" w:rsidRPr="00AD1106">
        <w:t xml:space="preserve"> </w:t>
      </w:r>
      <w:r w:rsidRPr="00AD1106">
        <w:t>безработицей,</w:t>
      </w:r>
      <w:r w:rsidR="00B32C3F" w:rsidRPr="00AD1106">
        <w:t xml:space="preserve"> </w:t>
      </w:r>
      <w:r w:rsidRPr="00AD1106">
        <w:t>увольнениями</w:t>
      </w:r>
      <w:r w:rsidR="00B32C3F" w:rsidRPr="00AD1106">
        <w:t xml:space="preserve"> </w:t>
      </w:r>
      <w:r w:rsidRPr="00AD1106">
        <w:t>и</w:t>
      </w:r>
      <w:r w:rsidR="00B32C3F" w:rsidRPr="00AD1106">
        <w:t xml:space="preserve"> </w:t>
      </w:r>
      <w:r w:rsidRPr="00AD1106">
        <w:t>инфляцией.</w:t>
      </w:r>
    </w:p>
    <w:p w14:paraId="1C7410C0" w14:textId="77777777" w:rsidR="009D67D2" w:rsidRPr="00AD1106" w:rsidRDefault="00A13ED0" w:rsidP="009D67D2">
      <w:r w:rsidRPr="00AD1106">
        <w:lastRenderedPageBreak/>
        <w:t>«</w:t>
      </w:r>
      <w:r w:rsidR="009D67D2" w:rsidRPr="00AD1106">
        <w:t>В</w:t>
      </w:r>
      <w:r w:rsidR="00B32C3F" w:rsidRPr="00AD1106">
        <w:t xml:space="preserve"> </w:t>
      </w:r>
      <w:r w:rsidR="009D67D2" w:rsidRPr="00AD1106">
        <w:t>прессе</w:t>
      </w:r>
      <w:r w:rsidR="00B32C3F" w:rsidRPr="00AD1106">
        <w:t xml:space="preserve"> </w:t>
      </w:r>
      <w:r w:rsidR="009D67D2" w:rsidRPr="00AD1106">
        <w:t>также</w:t>
      </w:r>
      <w:r w:rsidR="00B32C3F" w:rsidRPr="00AD1106">
        <w:t xml:space="preserve"> </w:t>
      </w:r>
      <w:r w:rsidR="009D67D2" w:rsidRPr="00AD1106">
        <w:t>рассуждают</w:t>
      </w:r>
      <w:r w:rsidR="00B32C3F" w:rsidRPr="00AD1106">
        <w:t xml:space="preserve"> </w:t>
      </w:r>
      <w:r w:rsidR="009D67D2" w:rsidRPr="00AD1106">
        <w:t>о</w:t>
      </w:r>
      <w:r w:rsidR="00B32C3F" w:rsidRPr="00AD1106">
        <w:t xml:space="preserve"> </w:t>
      </w:r>
      <w:r w:rsidR="009D67D2" w:rsidRPr="00AD1106">
        <w:t>том,</w:t>
      </w:r>
      <w:r w:rsidR="00B32C3F" w:rsidRPr="00AD1106">
        <w:t xml:space="preserve"> </w:t>
      </w:r>
      <w:r w:rsidR="009D67D2" w:rsidRPr="00AD1106">
        <w:t>что</w:t>
      </w:r>
      <w:r w:rsidR="00B32C3F" w:rsidRPr="00AD1106">
        <w:t xml:space="preserve"> </w:t>
      </w:r>
      <w:r w:rsidR="009D67D2" w:rsidRPr="00AD1106">
        <w:t>ситуация</w:t>
      </w:r>
      <w:r w:rsidR="00B32C3F" w:rsidRPr="00AD1106">
        <w:t xml:space="preserve"> </w:t>
      </w:r>
      <w:r w:rsidR="009D67D2" w:rsidRPr="00AD1106">
        <w:t>могла</w:t>
      </w:r>
      <w:r w:rsidR="00B32C3F" w:rsidRPr="00AD1106">
        <w:t xml:space="preserve"> </w:t>
      </w:r>
      <w:r w:rsidR="009D67D2" w:rsidRPr="00AD1106">
        <w:t>быть</w:t>
      </w:r>
      <w:r w:rsidR="00B32C3F" w:rsidRPr="00AD1106">
        <w:t xml:space="preserve"> </w:t>
      </w:r>
      <w:r w:rsidR="009D67D2" w:rsidRPr="00AD1106">
        <w:t>вызвана</w:t>
      </w:r>
      <w:r w:rsidR="00B32C3F" w:rsidRPr="00AD1106">
        <w:t xml:space="preserve"> </w:t>
      </w:r>
      <w:r w:rsidR="009D67D2" w:rsidRPr="00AD1106">
        <w:t>пенсионной</w:t>
      </w:r>
      <w:r w:rsidR="00B32C3F" w:rsidRPr="00AD1106">
        <w:t xml:space="preserve"> </w:t>
      </w:r>
      <w:r w:rsidR="009D67D2" w:rsidRPr="00AD1106">
        <w:t>реформой.</w:t>
      </w:r>
      <w:r w:rsidR="00B32C3F" w:rsidRPr="00AD1106">
        <w:t xml:space="preserve"> </w:t>
      </w:r>
      <w:r w:rsidR="009D67D2" w:rsidRPr="00AD1106">
        <w:t>Безусловно,</w:t>
      </w:r>
      <w:r w:rsidR="00B32C3F" w:rsidRPr="00AD1106">
        <w:t xml:space="preserve"> </w:t>
      </w:r>
      <w:r w:rsidR="009D67D2" w:rsidRPr="00AD1106">
        <w:t>это</w:t>
      </w:r>
      <w:r w:rsidR="00B32C3F" w:rsidRPr="00AD1106">
        <w:t xml:space="preserve"> </w:t>
      </w:r>
      <w:r w:rsidR="009D67D2" w:rsidRPr="00AD1106">
        <w:t>побудило</w:t>
      </w:r>
      <w:r w:rsidR="00B32C3F" w:rsidRPr="00AD1106">
        <w:t xml:space="preserve"> </w:t>
      </w:r>
      <w:r w:rsidR="009D67D2" w:rsidRPr="00AD1106">
        <w:t>некоторых</w:t>
      </w:r>
      <w:r w:rsidR="00B32C3F" w:rsidRPr="00AD1106">
        <w:t xml:space="preserve"> </w:t>
      </w:r>
      <w:r w:rsidR="009D67D2" w:rsidRPr="00AD1106">
        <w:t>граждан</w:t>
      </w:r>
      <w:r w:rsidR="00B32C3F" w:rsidRPr="00AD1106">
        <w:t xml:space="preserve"> </w:t>
      </w:r>
      <w:r w:rsidR="009D67D2" w:rsidRPr="00AD1106">
        <w:t>на</w:t>
      </w:r>
      <w:r w:rsidR="00B32C3F" w:rsidRPr="00AD1106">
        <w:t xml:space="preserve"> </w:t>
      </w:r>
      <w:r w:rsidR="009D67D2" w:rsidRPr="00AD1106">
        <w:t>всякий</w:t>
      </w:r>
      <w:r w:rsidR="00B32C3F" w:rsidRPr="00AD1106">
        <w:t xml:space="preserve"> </w:t>
      </w:r>
      <w:r w:rsidR="009D67D2" w:rsidRPr="00AD1106">
        <w:t>случай</w:t>
      </w:r>
      <w:r w:rsidR="00B32C3F" w:rsidRPr="00AD1106">
        <w:t xml:space="preserve"> </w:t>
      </w:r>
      <w:r w:rsidR="009D67D2" w:rsidRPr="00AD1106">
        <w:t>подать</w:t>
      </w:r>
      <w:r w:rsidR="00B32C3F" w:rsidRPr="00AD1106">
        <w:t xml:space="preserve"> </w:t>
      </w:r>
      <w:r w:rsidR="009D67D2" w:rsidRPr="00AD1106">
        <w:t>заявление</w:t>
      </w:r>
      <w:r w:rsidR="00B32C3F" w:rsidRPr="00AD1106">
        <w:t xml:space="preserve"> </w:t>
      </w:r>
      <w:r w:rsidR="009D67D2" w:rsidRPr="00AD1106">
        <w:t>о</w:t>
      </w:r>
      <w:r w:rsidR="00B32C3F" w:rsidRPr="00AD1106">
        <w:t xml:space="preserve"> </w:t>
      </w:r>
      <w:r w:rsidR="009D67D2" w:rsidRPr="00AD1106">
        <w:t>получении</w:t>
      </w:r>
      <w:r w:rsidR="00B32C3F" w:rsidRPr="00AD1106">
        <w:t xml:space="preserve"> </w:t>
      </w:r>
      <w:r w:rsidR="009D67D2" w:rsidRPr="00AD1106">
        <w:t>пенсии</w:t>
      </w:r>
      <w:r w:rsidR="00B32C3F" w:rsidRPr="00AD1106">
        <w:t xml:space="preserve"> </w:t>
      </w:r>
      <w:r w:rsidR="009D67D2" w:rsidRPr="00AD1106">
        <w:t>прямо</w:t>
      </w:r>
      <w:r w:rsidR="00B32C3F" w:rsidRPr="00AD1106">
        <w:t xml:space="preserve"> </w:t>
      </w:r>
      <w:r w:rsidR="009D67D2" w:rsidRPr="00AD1106">
        <w:t>сейчас</w:t>
      </w:r>
      <w:r w:rsidR="00B32C3F" w:rsidRPr="00AD1106">
        <w:t xml:space="preserve"> </w:t>
      </w:r>
      <w:r w:rsidR="00A33768" w:rsidRPr="00AD1106">
        <w:t>-</w:t>
      </w:r>
      <w:r w:rsidR="00B32C3F" w:rsidRPr="00AD1106">
        <w:t xml:space="preserve"> </w:t>
      </w:r>
      <w:r w:rsidR="009D67D2" w:rsidRPr="00AD1106">
        <w:t>прежде</w:t>
      </w:r>
      <w:r w:rsidR="00B32C3F" w:rsidRPr="00AD1106">
        <w:t xml:space="preserve"> </w:t>
      </w:r>
      <w:r w:rsidR="009D67D2" w:rsidRPr="00AD1106">
        <w:t>чем</w:t>
      </w:r>
      <w:r w:rsidR="00B32C3F" w:rsidRPr="00AD1106">
        <w:t xml:space="preserve"> </w:t>
      </w:r>
      <w:r w:rsidR="009D67D2" w:rsidRPr="00AD1106">
        <w:t>чиновники</w:t>
      </w:r>
      <w:r w:rsidR="00B32C3F" w:rsidRPr="00AD1106">
        <w:t xml:space="preserve"> </w:t>
      </w:r>
      <w:r w:rsidR="009D67D2" w:rsidRPr="00AD1106">
        <w:t>изменят</w:t>
      </w:r>
      <w:r w:rsidR="00B32C3F" w:rsidRPr="00AD1106">
        <w:t xml:space="preserve"> </w:t>
      </w:r>
      <w:r w:rsidR="009D67D2" w:rsidRPr="00AD1106">
        <w:t>условия</w:t>
      </w:r>
      <w:r w:rsidR="00B32C3F" w:rsidRPr="00AD1106">
        <w:t xml:space="preserve"> </w:t>
      </w:r>
      <w:r w:rsidR="009D67D2" w:rsidRPr="00AD1106">
        <w:t>или</w:t>
      </w:r>
      <w:r w:rsidR="00B32C3F" w:rsidRPr="00AD1106">
        <w:t xml:space="preserve"> </w:t>
      </w:r>
      <w:r w:rsidR="009D67D2" w:rsidRPr="00AD1106">
        <w:t>отменят</w:t>
      </w:r>
      <w:r w:rsidR="00B32C3F" w:rsidRPr="00AD1106">
        <w:t xml:space="preserve"> </w:t>
      </w:r>
      <w:r w:rsidR="009D67D2" w:rsidRPr="00AD1106">
        <w:t>пенсию</w:t>
      </w:r>
      <w:r w:rsidR="00B32C3F" w:rsidRPr="00AD1106">
        <w:t xml:space="preserve"> </w:t>
      </w:r>
      <w:r w:rsidR="009D67D2" w:rsidRPr="00AD1106">
        <w:t>вовсе</w:t>
      </w:r>
      <w:r w:rsidRPr="00AD1106">
        <w:t>»</w:t>
      </w:r>
      <w:r w:rsidR="009D67D2" w:rsidRPr="00AD1106">
        <w:t>,</w:t>
      </w:r>
      <w:r w:rsidR="00B32C3F" w:rsidRPr="00AD1106">
        <w:t xml:space="preserve"> </w:t>
      </w:r>
      <w:r w:rsidR="00A33768" w:rsidRPr="00AD1106">
        <w:t>-</w:t>
      </w:r>
      <w:r w:rsidR="00B32C3F" w:rsidRPr="00AD1106">
        <w:t xml:space="preserve"> </w:t>
      </w:r>
      <w:r w:rsidR="009D67D2" w:rsidRPr="00AD1106">
        <w:t>уверен</w:t>
      </w:r>
      <w:r w:rsidR="00B32C3F" w:rsidRPr="00AD1106">
        <w:t xml:space="preserve"> </w:t>
      </w:r>
      <w:proofErr w:type="spellStart"/>
      <w:r w:rsidR="009D67D2" w:rsidRPr="00AD1106">
        <w:t>Каннисто</w:t>
      </w:r>
      <w:proofErr w:type="spellEnd"/>
      <w:r w:rsidR="009D67D2" w:rsidRPr="00AD1106">
        <w:t>.</w:t>
      </w:r>
    </w:p>
    <w:p w14:paraId="2BB3543E" w14:textId="77777777" w:rsidR="009D67D2" w:rsidRPr="00AD1106" w:rsidRDefault="009D67D2" w:rsidP="009D67D2">
      <w:r w:rsidRPr="00AD1106">
        <w:t>Кроме</w:t>
      </w:r>
      <w:r w:rsidR="00B32C3F" w:rsidRPr="00AD1106">
        <w:t xml:space="preserve"> </w:t>
      </w:r>
      <w:r w:rsidRPr="00AD1106">
        <w:t>того,</w:t>
      </w:r>
      <w:r w:rsidR="00B32C3F" w:rsidRPr="00AD1106">
        <w:t xml:space="preserve"> </w:t>
      </w:r>
      <w:r w:rsidRPr="00AD1106">
        <w:t>Яри</w:t>
      </w:r>
      <w:r w:rsidR="00B32C3F" w:rsidRPr="00AD1106">
        <w:t xml:space="preserve"> </w:t>
      </w:r>
      <w:proofErr w:type="spellStart"/>
      <w:r w:rsidRPr="00AD1106">
        <w:t>Каннисто</w:t>
      </w:r>
      <w:proofErr w:type="spellEnd"/>
      <w:r w:rsidR="00B32C3F" w:rsidRPr="00AD1106">
        <w:t xml:space="preserve"> </w:t>
      </w:r>
      <w:r w:rsidRPr="00AD1106">
        <w:t>напоминает,</w:t>
      </w:r>
      <w:r w:rsidR="00B32C3F" w:rsidRPr="00AD1106">
        <w:t xml:space="preserve"> </w:t>
      </w:r>
      <w:r w:rsidRPr="00AD1106">
        <w:t>что</w:t>
      </w:r>
      <w:r w:rsidR="00B32C3F" w:rsidRPr="00AD1106">
        <w:t xml:space="preserve"> </w:t>
      </w:r>
      <w:r w:rsidRPr="00AD1106">
        <w:t>пресса</w:t>
      </w:r>
      <w:r w:rsidR="00B32C3F" w:rsidRPr="00AD1106">
        <w:t xml:space="preserve"> </w:t>
      </w:r>
      <w:r w:rsidRPr="00AD1106">
        <w:t>активно</w:t>
      </w:r>
      <w:r w:rsidR="00B32C3F" w:rsidRPr="00AD1106">
        <w:t xml:space="preserve"> </w:t>
      </w:r>
      <w:r w:rsidRPr="00AD1106">
        <w:t>освещала</w:t>
      </w:r>
      <w:r w:rsidR="00B32C3F" w:rsidRPr="00AD1106">
        <w:t xml:space="preserve"> </w:t>
      </w:r>
      <w:r w:rsidRPr="00AD1106">
        <w:t>тему</w:t>
      </w:r>
      <w:r w:rsidR="00B32C3F" w:rsidRPr="00AD1106">
        <w:t xml:space="preserve"> </w:t>
      </w:r>
      <w:r w:rsidRPr="00AD1106">
        <w:t>досрочных</w:t>
      </w:r>
      <w:r w:rsidR="00B32C3F" w:rsidRPr="00AD1106">
        <w:t xml:space="preserve"> </w:t>
      </w:r>
      <w:r w:rsidRPr="00AD1106">
        <w:t>пенсионных</w:t>
      </w:r>
      <w:r w:rsidR="00B32C3F" w:rsidRPr="00AD1106">
        <w:t xml:space="preserve"> </w:t>
      </w:r>
      <w:r w:rsidRPr="00AD1106">
        <w:t>выплат</w:t>
      </w:r>
      <w:r w:rsidR="00B32C3F" w:rsidRPr="00AD1106">
        <w:t xml:space="preserve"> </w:t>
      </w:r>
      <w:r w:rsidRPr="00AD1106">
        <w:t>по</w:t>
      </w:r>
      <w:r w:rsidR="00B32C3F" w:rsidRPr="00AD1106">
        <w:t xml:space="preserve"> </w:t>
      </w:r>
      <w:r w:rsidRPr="00AD1106">
        <w:t>старости</w:t>
      </w:r>
      <w:r w:rsidR="00B32C3F" w:rsidRPr="00AD1106">
        <w:t xml:space="preserve"> </w:t>
      </w:r>
      <w:r w:rsidRPr="00AD1106">
        <w:t>прошлой</w:t>
      </w:r>
      <w:r w:rsidR="00B32C3F" w:rsidRPr="00AD1106">
        <w:t xml:space="preserve"> </w:t>
      </w:r>
      <w:r w:rsidRPr="00AD1106">
        <w:t>осенью.</w:t>
      </w:r>
      <w:r w:rsidR="00B32C3F" w:rsidRPr="00AD1106">
        <w:t xml:space="preserve"> </w:t>
      </w:r>
      <w:r w:rsidRPr="00AD1106">
        <w:t>Это</w:t>
      </w:r>
      <w:r w:rsidR="00B32C3F" w:rsidRPr="00AD1106">
        <w:t xml:space="preserve"> </w:t>
      </w:r>
      <w:r w:rsidRPr="00AD1106">
        <w:t>привело</w:t>
      </w:r>
      <w:r w:rsidR="00B32C3F" w:rsidRPr="00AD1106">
        <w:t xml:space="preserve"> </w:t>
      </w:r>
      <w:r w:rsidRPr="00AD1106">
        <w:t>к</w:t>
      </w:r>
      <w:r w:rsidR="00B32C3F" w:rsidRPr="00AD1106">
        <w:t xml:space="preserve"> </w:t>
      </w:r>
      <w:r w:rsidRPr="00AD1106">
        <w:t>тому,</w:t>
      </w:r>
      <w:r w:rsidR="00B32C3F" w:rsidRPr="00AD1106">
        <w:t xml:space="preserve"> </w:t>
      </w:r>
      <w:r w:rsidRPr="00AD1106">
        <w:t>что</w:t>
      </w:r>
      <w:r w:rsidR="00B32C3F" w:rsidRPr="00AD1106">
        <w:t xml:space="preserve"> </w:t>
      </w:r>
      <w:r w:rsidRPr="00AD1106">
        <w:t>теперь</w:t>
      </w:r>
      <w:r w:rsidR="00B32C3F" w:rsidRPr="00AD1106">
        <w:t xml:space="preserve"> </w:t>
      </w:r>
      <w:r w:rsidRPr="00AD1106">
        <w:t>финны</w:t>
      </w:r>
      <w:r w:rsidR="00B32C3F" w:rsidRPr="00AD1106">
        <w:t xml:space="preserve"> </w:t>
      </w:r>
      <w:r w:rsidRPr="00AD1106">
        <w:t>осведомлены</w:t>
      </w:r>
      <w:r w:rsidR="00B32C3F" w:rsidRPr="00AD1106">
        <w:t xml:space="preserve"> </w:t>
      </w:r>
      <w:r w:rsidRPr="00AD1106">
        <w:t>о</w:t>
      </w:r>
      <w:r w:rsidR="00B32C3F" w:rsidRPr="00AD1106">
        <w:t xml:space="preserve"> </w:t>
      </w:r>
      <w:r w:rsidRPr="00AD1106">
        <w:t>возможности</w:t>
      </w:r>
      <w:r w:rsidR="00B32C3F" w:rsidRPr="00AD1106">
        <w:t xml:space="preserve"> </w:t>
      </w:r>
      <w:r w:rsidRPr="00AD1106">
        <w:t>получения</w:t>
      </w:r>
      <w:r w:rsidR="00B32C3F" w:rsidRPr="00AD1106">
        <w:t xml:space="preserve"> </w:t>
      </w:r>
      <w:r w:rsidRPr="00AD1106">
        <w:t>досрочной</w:t>
      </w:r>
      <w:r w:rsidR="00B32C3F" w:rsidRPr="00AD1106">
        <w:t xml:space="preserve"> </w:t>
      </w:r>
      <w:r w:rsidRPr="00AD1106">
        <w:t>пенсии</w:t>
      </w:r>
      <w:r w:rsidR="00B32C3F" w:rsidRPr="00AD1106">
        <w:t xml:space="preserve"> </w:t>
      </w:r>
      <w:r w:rsidRPr="00AD1106">
        <w:t>лучше,</w:t>
      </w:r>
      <w:r w:rsidR="00B32C3F" w:rsidRPr="00AD1106">
        <w:t xml:space="preserve"> </w:t>
      </w:r>
      <w:r w:rsidRPr="00AD1106">
        <w:t>чем</w:t>
      </w:r>
      <w:r w:rsidR="00B32C3F" w:rsidRPr="00AD1106">
        <w:t xml:space="preserve"> </w:t>
      </w:r>
      <w:r w:rsidRPr="00AD1106">
        <w:t>раньше.</w:t>
      </w:r>
    </w:p>
    <w:p w14:paraId="19B394BC" w14:textId="77777777" w:rsidR="009D67D2" w:rsidRPr="00AD1106" w:rsidRDefault="009D67D2" w:rsidP="009D67D2">
      <w:r w:rsidRPr="00AD1106">
        <w:t>Ранее</w:t>
      </w:r>
      <w:r w:rsidR="00B32C3F" w:rsidRPr="00AD1106">
        <w:t xml:space="preserve"> </w:t>
      </w:r>
      <w:r w:rsidRPr="00AD1106">
        <w:t>привлекательность</w:t>
      </w:r>
      <w:r w:rsidR="00B32C3F" w:rsidRPr="00AD1106">
        <w:t xml:space="preserve"> </w:t>
      </w:r>
      <w:r w:rsidRPr="00AD1106">
        <w:t>досрочного</w:t>
      </w:r>
      <w:r w:rsidR="00B32C3F" w:rsidRPr="00AD1106">
        <w:t xml:space="preserve"> </w:t>
      </w:r>
      <w:r w:rsidRPr="00AD1106">
        <w:t>получения</w:t>
      </w:r>
      <w:r w:rsidR="00B32C3F" w:rsidRPr="00AD1106">
        <w:t xml:space="preserve"> </w:t>
      </w:r>
      <w:r w:rsidRPr="00AD1106">
        <w:t>пенсии</w:t>
      </w:r>
      <w:r w:rsidR="00B32C3F" w:rsidRPr="00AD1106">
        <w:t xml:space="preserve"> </w:t>
      </w:r>
      <w:r w:rsidRPr="00AD1106">
        <w:t>вырастала</w:t>
      </w:r>
      <w:r w:rsidR="00B32C3F" w:rsidRPr="00AD1106">
        <w:t xml:space="preserve"> </w:t>
      </w:r>
      <w:r w:rsidRPr="00AD1106">
        <w:t>в</w:t>
      </w:r>
      <w:r w:rsidR="00B32C3F" w:rsidRPr="00AD1106">
        <w:t xml:space="preserve"> </w:t>
      </w:r>
      <w:r w:rsidRPr="00AD1106">
        <w:t>связи</w:t>
      </w:r>
      <w:r w:rsidR="00B32C3F" w:rsidRPr="00AD1106">
        <w:t xml:space="preserve"> </w:t>
      </w:r>
      <w:r w:rsidRPr="00AD1106">
        <w:t>со</w:t>
      </w:r>
      <w:r w:rsidR="00B32C3F" w:rsidRPr="00AD1106">
        <w:t xml:space="preserve"> </w:t>
      </w:r>
      <w:r w:rsidRPr="00AD1106">
        <w:t>значительным</w:t>
      </w:r>
      <w:r w:rsidR="00B32C3F" w:rsidRPr="00AD1106">
        <w:t xml:space="preserve"> </w:t>
      </w:r>
      <w:r w:rsidRPr="00AD1106">
        <w:t>увеличением</w:t>
      </w:r>
      <w:r w:rsidR="00B32C3F" w:rsidRPr="00AD1106">
        <w:t xml:space="preserve"> </w:t>
      </w:r>
      <w:r w:rsidRPr="00AD1106">
        <w:t>пенсионного</w:t>
      </w:r>
      <w:r w:rsidR="00B32C3F" w:rsidRPr="00AD1106">
        <w:t xml:space="preserve"> </w:t>
      </w:r>
      <w:r w:rsidRPr="00AD1106">
        <w:t>индекса.</w:t>
      </w:r>
      <w:r w:rsidR="00B32C3F" w:rsidRPr="00AD1106">
        <w:t xml:space="preserve"> </w:t>
      </w:r>
      <w:r w:rsidRPr="00AD1106">
        <w:t>В</w:t>
      </w:r>
      <w:r w:rsidR="00B32C3F" w:rsidRPr="00AD1106">
        <w:t xml:space="preserve"> </w:t>
      </w:r>
      <w:r w:rsidRPr="00AD1106">
        <w:t>начале</w:t>
      </w:r>
      <w:r w:rsidR="00B32C3F" w:rsidRPr="00AD1106">
        <w:t xml:space="preserve"> </w:t>
      </w:r>
      <w:r w:rsidRPr="00AD1106">
        <w:t>2023</w:t>
      </w:r>
      <w:r w:rsidR="00B32C3F" w:rsidRPr="00AD1106">
        <w:t xml:space="preserve"> </w:t>
      </w:r>
      <w:r w:rsidRPr="00AD1106">
        <w:t>года</w:t>
      </w:r>
      <w:r w:rsidR="00B32C3F" w:rsidRPr="00AD1106">
        <w:t xml:space="preserve"> </w:t>
      </w:r>
      <w:r w:rsidRPr="00AD1106">
        <w:t>трудовые</w:t>
      </w:r>
      <w:r w:rsidR="00B32C3F" w:rsidRPr="00AD1106">
        <w:t xml:space="preserve"> </w:t>
      </w:r>
      <w:r w:rsidRPr="00AD1106">
        <w:t>пенсии</w:t>
      </w:r>
      <w:r w:rsidR="00B32C3F" w:rsidRPr="00AD1106">
        <w:t xml:space="preserve"> </w:t>
      </w:r>
      <w:r w:rsidRPr="00AD1106">
        <w:t>выросли</w:t>
      </w:r>
      <w:r w:rsidR="00B32C3F" w:rsidRPr="00AD1106">
        <w:t xml:space="preserve"> </w:t>
      </w:r>
      <w:r w:rsidRPr="00AD1106">
        <w:t>на</w:t>
      </w:r>
      <w:r w:rsidR="00B32C3F" w:rsidRPr="00AD1106">
        <w:t xml:space="preserve"> </w:t>
      </w:r>
      <w:r w:rsidRPr="00AD1106">
        <w:t>6,8%,</w:t>
      </w:r>
      <w:r w:rsidR="00B32C3F" w:rsidRPr="00AD1106">
        <w:t xml:space="preserve"> </w:t>
      </w:r>
      <w:r w:rsidRPr="00AD1106">
        <w:t>а</w:t>
      </w:r>
      <w:r w:rsidR="00B32C3F" w:rsidRPr="00AD1106">
        <w:t xml:space="preserve"> </w:t>
      </w:r>
      <w:r w:rsidRPr="00AD1106">
        <w:t>в</w:t>
      </w:r>
      <w:r w:rsidR="00B32C3F" w:rsidRPr="00AD1106">
        <w:t xml:space="preserve"> </w:t>
      </w:r>
      <w:r w:rsidRPr="00AD1106">
        <w:t>начале</w:t>
      </w:r>
      <w:r w:rsidR="00B32C3F" w:rsidRPr="00AD1106">
        <w:t xml:space="preserve"> </w:t>
      </w:r>
      <w:r w:rsidRPr="00AD1106">
        <w:t>2024</w:t>
      </w:r>
      <w:r w:rsidR="00B32C3F" w:rsidRPr="00AD1106">
        <w:t xml:space="preserve"> </w:t>
      </w:r>
      <w:r w:rsidRPr="00AD1106">
        <w:t>года</w:t>
      </w:r>
      <w:r w:rsidR="00B32C3F" w:rsidRPr="00AD1106">
        <w:t xml:space="preserve"> </w:t>
      </w:r>
      <w:r w:rsidR="00A33768" w:rsidRPr="00AD1106">
        <w:t>-</w:t>
      </w:r>
      <w:r w:rsidR="00B32C3F" w:rsidRPr="00AD1106">
        <w:t xml:space="preserve"> </w:t>
      </w:r>
      <w:r w:rsidRPr="00AD1106">
        <w:t>на</w:t>
      </w:r>
      <w:r w:rsidR="00B32C3F" w:rsidRPr="00AD1106">
        <w:t xml:space="preserve"> </w:t>
      </w:r>
      <w:r w:rsidRPr="00AD1106">
        <w:t>5,7%.</w:t>
      </w:r>
    </w:p>
    <w:p w14:paraId="195DAB58" w14:textId="77777777" w:rsidR="009D67D2" w:rsidRPr="00AD1106" w:rsidRDefault="00A13ED0" w:rsidP="009D67D2">
      <w:r w:rsidRPr="00AD1106">
        <w:t>«</w:t>
      </w:r>
      <w:r w:rsidR="009D67D2" w:rsidRPr="00AD1106">
        <w:t>По</w:t>
      </w:r>
      <w:r w:rsidR="00B32C3F" w:rsidRPr="00AD1106">
        <w:t xml:space="preserve"> </w:t>
      </w:r>
      <w:r w:rsidR="009D67D2" w:rsidRPr="00AD1106">
        <w:t>некоторым</w:t>
      </w:r>
      <w:r w:rsidR="00B32C3F" w:rsidRPr="00AD1106">
        <w:t xml:space="preserve"> </w:t>
      </w:r>
      <w:r w:rsidR="009D67D2" w:rsidRPr="00AD1106">
        <w:t>оценкам,</w:t>
      </w:r>
      <w:r w:rsidR="00B32C3F" w:rsidRPr="00AD1106">
        <w:t xml:space="preserve"> </w:t>
      </w:r>
      <w:r w:rsidR="009D67D2" w:rsidRPr="00AD1106">
        <w:t>инфляция</w:t>
      </w:r>
      <w:r w:rsidR="00B32C3F" w:rsidRPr="00AD1106">
        <w:t xml:space="preserve"> </w:t>
      </w:r>
      <w:r w:rsidR="009D67D2" w:rsidRPr="00AD1106">
        <w:t>в</w:t>
      </w:r>
      <w:r w:rsidR="00B32C3F" w:rsidRPr="00AD1106">
        <w:t xml:space="preserve"> </w:t>
      </w:r>
      <w:r w:rsidR="009D67D2" w:rsidRPr="00AD1106">
        <w:t>этом</w:t>
      </w:r>
      <w:r w:rsidR="00B32C3F" w:rsidRPr="00AD1106">
        <w:t xml:space="preserve"> </w:t>
      </w:r>
      <w:r w:rsidR="009D67D2" w:rsidRPr="00AD1106">
        <w:t>году</w:t>
      </w:r>
      <w:r w:rsidR="00B32C3F" w:rsidRPr="00AD1106">
        <w:t xml:space="preserve"> </w:t>
      </w:r>
      <w:r w:rsidR="009D67D2" w:rsidRPr="00AD1106">
        <w:t>составит</w:t>
      </w:r>
      <w:r w:rsidR="00B32C3F" w:rsidRPr="00AD1106">
        <w:t xml:space="preserve"> </w:t>
      </w:r>
      <w:r w:rsidR="009D67D2" w:rsidRPr="00AD1106">
        <w:t>2%,</w:t>
      </w:r>
      <w:r w:rsidR="00B32C3F" w:rsidRPr="00AD1106">
        <w:t xml:space="preserve"> </w:t>
      </w:r>
      <w:r w:rsidR="009D67D2" w:rsidRPr="00AD1106">
        <w:t>а</w:t>
      </w:r>
      <w:r w:rsidR="00B32C3F" w:rsidRPr="00AD1106">
        <w:t xml:space="preserve"> </w:t>
      </w:r>
      <w:r w:rsidR="009D67D2" w:rsidRPr="00AD1106">
        <w:t>рост</w:t>
      </w:r>
      <w:r w:rsidR="00B32C3F" w:rsidRPr="00AD1106">
        <w:t xml:space="preserve"> </w:t>
      </w:r>
      <w:r w:rsidR="009D67D2" w:rsidRPr="00AD1106">
        <w:t>зарплат</w:t>
      </w:r>
      <w:r w:rsidR="00B32C3F" w:rsidRPr="00AD1106">
        <w:t xml:space="preserve"> </w:t>
      </w:r>
      <w:r w:rsidR="00A33768" w:rsidRPr="00AD1106">
        <w:t>-</w:t>
      </w:r>
      <w:r w:rsidR="00B32C3F" w:rsidRPr="00AD1106">
        <w:t xml:space="preserve"> </w:t>
      </w:r>
      <w:r w:rsidR="009D67D2" w:rsidRPr="00AD1106">
        <w:t>2,5%.</w:t>
      </w:r>
      <w:r w:rsidR="00B32C3F" w:rsidRPr="00AD1106">
        <w:t xml:space="preserve"> </w:t>
      </w:r>
      <w:r w:rsidR="009D67D2" w:rsidRPr="00AD1106">
        <w:t>Так</w:t>
      </w:r>
      <w:r w:rsidR="00B32C3F" w:rsidRPr="00AD1106">
        <w:t xml:space="preserve"> </w:t>
      </w:r>
      <w:r w:rsidR="009D67D2" w:rsidRPr="00AD1106">
        <w:t>что</w:t>
      </w:r>
      <w:r w:rsidR="00B32C3F" w:rsidRPr="00AD1106">
        <w:t xml:space="preserve"> </w:t>
      </w:r>
      <w:r w:rsidR="009D67D2" w:rsidRPr="00AD1106">
        <w:t>глобально</w:t>
      </w:r>
      <w:r w:rsidR="00B32C3F" w:rsidRPr="00AD1106">
        <w:t xml:space="preserve"> </w:t>
      </w:r>
      <w:r w:rsidR="009D67D2" w:rsidRPr="00AD1106">
        <w:t>большого</w:t>
      </w:r>
      <w:r w:rsidR="00B32C3F" w:rsidRPr="00AD1106">
        <w:t xml:space="preserve"> </w:t>
      </w:r>
      <w:r w:rsidR="009D67D2" w:rsidRPr="00AD1106">
        <w:t>роста</w:t>
      </w:r>
      <w:r w:rsidR="00B32C3F" w:rsidRPr="00AD1106">
        <w:t xml:space="preserve"> </w:t>
      </w:r>
      <w:r w:rsidR="009D67D2" w:rsidRPr="00AD1106">
        <w:t>пенсионных</w:t>
      </w:r>
      <w:r w:rsidR="00B32C3F" w:rsidRPr="00AD1106">
        <w:t xml:space="preserve"> </w:t>
      </w:r>
      <w:r w:rsidR="009D67D2" w:rsidRPr="00AD1106">
        <w:t>выплат</w:t>
      </w:r>
      <w:r w:rsidR="00B32C3F" w:rsidRPr="00AD1106">
        <w:t xml:space="preserve"> </w:t>
      </w:r>
      <w:r w:rsidR="009D67D2" w:rsidRPr="00AD1106">
        <w:t>не</w:t>
      </w:r>
      <w:r w:rsidR="00B32C3F" w:rsidRPr="00AD1106">
        <w:t xml:space="preserve"> </w:t>
      </w:r>
      <w:r w:rsidR="009D67D2" w:rsidRPr="00AD1106">
        <w:t>предвидится,</w:t>
      </w:r>
      <w:r w:rsidR="00B32C3F" w:rsidRPr="00AD1106">
        <w:t xml:space="preserve"> </w:t>
      </w:r>
      <w:r w:rsidR="009D67D2" w:rsidRPr="00AD1106">
        <w:t>ведь</w:t>
      </w:r>
      <w:r w:rsidR="00B32C3F" w:rsidRPr="00AD1106">
        <w:t xml:space="preserve"> </w:t>
      </w:r>
      <w:r w:rsidR="009D67D2" w:rsidRPr="00AD1106">
        <w:t>разница</w:t>
      </w:r>
      <w:r w:rsidR="00B32C3F" w:rsidRPr="00AD1106">
        <w:t xml:space="preserve"> </w:t>
      </w:r>
      <w:r w:rsidR="009D67D2" w:rsidRPr="00AD1106">
        <w:t>между</w:t>
      </w:r>
      <w:r w:rsidR="00B32C3F" w:rsidRPr="00AD1106">
        <w:t xml:space="preserve"> </w:t>
      </w:r>
      <w:r w:rsidR="009D67D2" w:rsidRPr="00AD1106">
        <w:t>пенсионным</w:t>
      </w:r>
      <w:r w:rsidR="00B32C3F" w:rsidRPr="00AD1106">
        <w:t xml:space="preserve"> </w:t>
      </w:r>
      <w:r w:rsidR="009D67D2" w:rsidRPr="00AD1106">
        <w:t>индексом</w:t>
      </w:r>
      <w:r w:rsidR="00B32C3F" w:rsidRPr="00AD1106">
        <w:t xml:space="preserve"> </w:t>
      </w:r>
      <w:r w:rsidR="009D67D2" w:rsidRPr="00AD1106">
        <w:t>и</w:t>
      </w:r>
      <w:r w:rsidR="00B32C3F" w:rsidRPr="00AD1106">
        <w:t xml:space="preserve"> </w:t>
      </w:r>
      <w:r w:rsidR="009D67D2" w:rsidRPr="00AD1106">
        <w:t>коэффициентом</w:t>
      </w:r>
      <w:r w:rsidR="00B32C3F" w:rsidRPr="00AD1106">
        <w:t xml:space="preserve"> </w:t>
      </w:r>
      <w:r w:rsidR="009D67D2" w:rsidRPr="00AD1106">
        <w:t>заработной</w:t>
      </w:r>
      <w:r w:rsidR="00B32C3F" w:rsidRPr="00AD1106">
        <w:t xml:space="preserve"> </w:t>
      </w:r>
      <w:r w:rsidR="009D67D2" w:rsidRPr="00AD1106">
        <w:t>платы</w:t>
      </w:r>
      <w:r w:rsidR="00B32C3F" w:rsidRPr="00AD1106">
        <w:t xml:space="preserve"> </w:t>
      </w:r>
      <w:r w:rsidR="009D67D2" w:rsidRPr="00AD1106">
        <w:t>получится</w:t>
      </w:r>
      <w:r w:rsidR="00B32C3F" w:rsidRPr="00AD1106">
        <w:t xml:space="preserve"> </w:t>
      </w:r>
      <w:r w:rsidR="009D67D2" w:rsidRPr="00AD1106">
        <w:t>небольшой</w:t>
      </w:r>
      <w:r w:rsidRPr="00AD1106">
        <w:t>»</w:t>
      </w:r>
      <w:r w:rsidR="009D67D2" w:rsidRPr="00AD1106">
        <w:t>.</w:t>
      </w:r>
    </w:p>
    <w:p w14:paraId="3983078A" w14:textId="77777777" w:rsidR="009D67D2" w:rsidRPr="00AD1106" w:rsidRDefault="009D67D2" w:rsidP="009D67D2">
      <w:proofErr w:type="spellStart"/>
      <w:r w:rsidRPr="00AD1106">
        <w:t>Yle</w:t>
      </w:r>
      <w:proofErr w:type="spellEnd"/>
      <w:r w:rsidR="00B32C3F" w:rsidRPr="00AD1106">
        <w:t xml:space="preserve"> </w:t>
      </w:r>
      <w:r w:rsidRPr="00AD1106">
        <w:t>уже</w:t>
      </w:r>
      <w:r w:rsidR="00B32C3F" w:rsidRPr="00AD1106">
        <w:t xml:space="preserve"> </w:t>
      </w:r>
      <w:r w:rsidRPr="00AD1106">
        <w:t>сообщала</w:t>
      </w:r>
      <w:r w:rsidR="00B32C3F" w:rsidRPr="00AD1106">
        <w:t xml:space="preserve"> </w:t>
      </w:r>
      <w:r w:rsidRPr="00AD1106">
        <w:t>о</w:t>
      </w:r>
      <w:r w:rsidR="00B32C3F" w:rsidRPr="00AD1106">
        <w:t xml:space="preserve"> </w:t>
      </w:r>
      <w:r w:rsidRPr="00AD1106">
        <w:t>росте</w:t>
      </w:r>
      <w:r w:rsidR="00B32C3F" w:rsidRPr="00AD1106">
        <w:t xml:space="preserve"> </w:t>
      </w:r>
      <w:r w:rsidRPr="00AD1106">
        <w:t>числа</w:t>
      </w:r>
      <w:r w:rsidR="00B32C3F" w:rsidRPr="00AD1106">
        <w:t xml:space="preserve"> </w:t>
      </w:r>
      <w:r w:rsidRPr="00AD1106">
        <w:t>заявлений</w:t>
      </w:r>
      <w:r w:rsidR="00B32C3F" w:rsidRPr="00AD1106">
        <w:t xml:space="preserve"> </w:t>
      </w:r>
      <w:r w:rsidRPr="00AD1106">
        <w:t>о</w:t>
      </w:r>
      <w:r w:rsidR="00B32C3F" w:rsidRPr="00AD1106">
        <w:t xml:space="preserve"> </w:t>
      </w:r>
      <w:r w:rsidRPr="00AD1106">
        <w:t>выплате</w:t>
      </w:r>
      <w:r w:rsidR="00B32C3F" w:rsidRPr="00AD1106">
        <w:t xml:space="preserve"> </w:t>
      </w:r>
      <w:r w:rsidRPr="00AD1106">
        <w:t>частичной</w:t>
      </w:r>
      <w:r w:rsidR="00B32C3F" w:rsidRPr="00AD1106">
        <w:t xml:space="preserve"> </w:t>
      </w:r>
      <w:r w:rsidRPr="00AD1106">
        <w:t>пенсии</w:t>
      </w:r>
      <w:r w:rsidR="00B32C3F" w:rsidRPr="00AD1106">
        <w:t xml:space="preserve"> </w:t>
      </w:r>
      <w:r w:rsidRPr="00AD1106">
        <w:t>по</w:t>
      </w:r>
      <w:r w:rsidR="00B32C3F" w:rsidRPr="00AD1106">
        <w:t xml:space="preserve"> </w:t>
      </w:r>
      <w:r w:rsidRPr="00AD1106">
        <w:t>старости</w:t>
      </w:r>
      <w:r w:rsidR="00B32C3F" w:rsidRPr="00AD1106">
        <w:t xml:space="preserve"> </w:t>
      </w:r>
      <w:r w:rsidRPr="00AD1106">
        <w:t>ранее.</w:t>
      </w:r>
      <w:r w:rsidR="00B32C3F" w:rsidRPr="00AD1106">
        <w:t xml:space="preserve"> </w:t>
      </w:r>
      <w:r w:rsidRPr="00AD1106">
        <w:t>Количество</w:t>
      </w:r>
      <w:r w:rsidR="00B32C3F" w:rsidRPr="00AD1106">
        <w:t xml:space="preserve"> </w:t>
      </w:r>
      <w:r w:rsidRPr="00AD1106">
        <w:t>заявлений</w:t>
      </w:r>
      <w:r w:rsidR="00B32C3F" w:rsidRPr="00AD1106">
        <w:t xml:space="preserve"> </w:t>
      </w:r>
      <w:r w:rsidRPr="00AD1106">
        <w:t>с</w:t>
      </w:r>
      <w:r w:rsidR="00B32C3F" w:rsidRPr="00AD1106">
        <w:t xml:space="preserve"> </w:t>
      </w:r>
      <w:r w:rsidRPr="00AD1106">
        <w:t>января</w:t>
      </w:r>
      <w:r w:rsidR="00B32C3F" w:rsidRPr="00AD1106">
        <w:t xml:space="preserve"> </w:t>
      </w:r>
      <w:r w:rsidRPr="00AD1106">
        <w:t>по</w:t>
      </w:r>
      <w:r w:rsidR="00B32C3F" w:rsidRPr="00AD1106">
        <w:t xml:space="preserve"> </w:t>
      </w:r>
      <w:r w:rsidRPr="00AD1106">
        <w:t>апрель</w:t>
      </w:r>
      <w:r w:rsidR="00B32C3F" w:rsidRPr="00AD1106">
        <w:t xml:space="preserve"> </w:t>
      </w:r>
      <w:r w:rsidRPr="00AD1106">
        <w:t>2024</w:t>
      </w:r>
      <w:r w:rsidR="00B32C3F" w:rsidRPr="00AD1106">
        <w:t xml:space="preserve"> </w:t>
      </w:r>
      <w:r w:rsidRPr="00AD1106">
        <w:t>года</w:t>
      </w:r>
      <w:r w:rsidR="00B32C3F" w:rsidRPr="00AD1106">
        <w:t xml:space="preserve"> </w:t>
      </w:r>
      <w:r w:rsidRPr="00AD1106">
        <w:t>по</w:t>
      </w:r>
      <w:r w:rsidR="00B32C3F" w:rsidRPr="00AD1106">
        <w:t xml:space="preserve"> </w:t>
      </w:r>
      <w:r w:rsidRPr="00AD1106">
        <w:t>сравнению</w:t>
      </w:r>
      <w:r w:rsidR="00B32C3F" w:rsidRPr="00AD1106">
        <w:t xml:space="preserve"> </w:t>
      </w:r>
      <w:r w:rsidRPr="00AD1106">
        <w:t>с</w:t>
      </w:r>
      <w:r w:rsidR="00B32C3F" w:rsidRPr="00AD1106">
        <w:t xml:space="preserve"> </w:t>
      </w:r>
      <w:r w:rsidRPr="00AD1106">
        <w:t>этим</w:t>
      </w:r>
      <w:r w:rsidR="00B32C3F" w:rsidRPr="00AD1106">
        <w:t xml:space="preserve"> </w:t>
      </w:r>
      <w:r w:rsidRPr="00AD1106">
        <w:t>же</w:t>
      </w:r>
      <w:r w:rsidR="00B32C3F" w:rsidRPr="00AD1106">
        <w:t xml:space="preserve"> </w:t>
      </w:r>
      <w:r w:rsidRPr="00AD1106">
        <w:t>периодом</w:t>
      </w:r>
      <w:r w:rsidR="00B32C3F" w:rsidRPr="00AD1106">
        <w:t xml:space="preserve"> </w:t>
      </w:r>
      <w:r w:rsidRPr="00AD1106">
        <w:t>прошлых</w:t>
      </w:r>
      <w:r w:rsidR="00B32C3F" w:rsidRPr="00AD1106">
        <w:t xml:space="preserve"> </w:t>
      </w:r>
      <w:r w:rsidRPr="00AD1106">
        <w:t>лет</w:t>
      </w:r>
      <w:r w:rsidR="00B32C3F" w:rsidRPr="00AD1106">
        <w:t xml:space="preserve"> </w:t>
      </w:r>
      <w:r w:rsidRPr="00AD1106">
        <w:t>увеличилось</w:t>
      </w:r>
      <w:r w:rsidR="00B32C3F" w:rsidRPr="00AD1106">
        <w:t xml:space="preserve"> </w:t>
      </w:r>
      <w:r w:rsidRPr="00AD1106">
        <w:t>почти</w:t>
      </w:r>
      <w:r w:rsidR="00B32C3F" w:rsidRPr="00AD1106">
        <w:t xml:space="preserve"> </w:t>
      </w:r>
      <w:r w:rsidRPr="00AD1106">
        <w:t>вдвое.</w:t>
      </w:r>
      <w:r w:rsidR="00B32C3F" w:rsidRPr="00AD1106">
        <w:t xml:space="preserve"> </w:t>
      </w:r>
      <w:r w:rsidRPr="00AD1106">
        <w:t>За</w:t>
      </w:r>
      <w:r w:rsidR="00B32C3F" w:rsidRPr="00AD1106">
        <w:t xml:space="preserve"> </w:t>
      </w:r>
      <w:r w:rsidRPr="00AD1106">
        <w:t>январь-апрель</w:t>
      </w:r>
      <w:r w:rsidR="00B32C3F" w:rsidRPr="00AD1106">
        <w:t xml:space="preserve"> </w:t>
      </w:r>
      <w:r w:rsidRPr="00AD1106">
        <w:t>было</w:t>
      </w:r>
      <w:r w:rsidR="00B32C3F" w:rsidRPr="00AD1106">
        <w:t xml:space="preserve"> </w:t>
      </w:r>
      <w:r w:rsidRPr="00AD1106">
        <w:t>подано</w:t>
      </w:r>
      <w:r w:rsidR="00B32C3F" w:rsidRPr="00AD1106">
        <w:t xml:space="preserve"> </w:t>
      </w:r>
      <w:r w:rsidRPr="00AD1106">
        <w:t>почти</w:t>
      </w:r>
      <w:r w:rsidR="00B32C3F" w:rsidRPr="00AD1106">
        <w:t xml:space="preserve"> </w:t>
      </w:r>
      <w:r w:rsidRPr="00AD1106">
        <w:t>10</w:t>
      </w:r>
      <w:r w:rsidR="00B32C3F" w:rsidRPr="00AD1106">
        <w:t xml:space="preserve"> </w:t>
      </w:r>
      <w:r w:rsidRPr="00AD1106">
        <w:t>тысяч</w:t>
      </w:r>
      <w:r w:rsidR="00B32C3F" w:rsidRPr="00AD1106">
        <w:t xml:space="preserve"> </w:t>
      </w:r>
      <w:r w:rsidRPr="00AD1106">
        <w:t>заявлений.</w:t>
      </w:r>
    </w:p>
    <w:p w14:paraId="72C5184A" w14:textId="77777777" w:rsidR="009D67D2" w:rsidRPr="00AD1106" w:rsidRDefault="009D67D2" w:rsidP="009D67D2">
      <w:r w:rsidRPr="00AD1106">
        <w:t>Финны</w:t>
      </w:r>
      <w:r w:rsidR="00B32C3F" w:rsidRPr="00AD1106">
        <w:t xml:space="preserve"> </w:t>
      </w:r>
      <w:r w:rsidRPr="00AD1106">
        <w:t>могут</w:t>
      </w:r>
      <w:r w:rsidR="00B32C3F" w:rsidRPr="00AD1106">
        <w:t xml:space="preserve"> </w:t>
      </w:r>
      <w:r w:rsidRPr="00AD1106">
        <w:t>претендовать</w:t>
      </w:r>
      <w:r w:rsidR="00B32C3F" w:rsidRPr="00AD1106">
        <w:t xml:space="preserve"> </w:t>
      </w:r>
      <w:r w:rsidRPr="00AD1106">
        <w:t>на</w:t>
      </w:r>
      <w:r w:rsidR="00B32C3F" w:rsidRPr="00AD1106">
        <w:t xml:space="preserve"> </w:t>
      </w:r>
      <w:r w:rsidRPr="00AD1106">
        <w:t>частичную</w:t>
      </w:r>
      <w:r w:rsidR="00B32C3F" w:rsidRPr="00AD1106">
        <w:t xml:space="preserve"> </w:t>
      </w:r>
      <w:r w:rsidRPr="00AD1106">
        <w:t>выплату</w:t>
      </w:r>
      <w:r w:rsidR="00B32C3F" w:rsidRPr="00AD1106">
        <w:t xml:space="preserve"> </w:t>
      </w:r>
      <w:r w:rsidRPr="00AD1106">
        <w:t>пенсии</w:t>
      </w:r>
      <w:r w:rsidR="00B32C3F" w:rsidRPr="00AD1106">
        <w:t xml:space="preserve"> </w:t>
      </w:r>
      <w:r w:rsidRPr="00AD1106">
        <w:t>по</w:t>
      </w:r>
      <w:r w:rsidR="00B32C3F" w:rsidRPr="00AD1106">
        <w:t xml:space="preserve"> </w:t>
      </w:r>
      <w:r w:rsidRPr="00AD1106">
        <w:t>старости</w:t>
      </w:r>
      <w:r w:rsidR="00B32C3F" w:rsidRPr="00AD1106">
        <w:t xml:space="preserve"> </w:t>
      </w:r>
      <w:r w:rsidRPr="00AD1106">
        <w:t>по</w:t>
      </w:r>
      <w:r w:rsidR="00B32C3F" w:rsidRPr="00AD1106">
        <w:t xml:space="preserve"> </w:t>
      </w:r>
      <w:r w:rsidRPr="00AD1106">
        <w:t>достижении</w:t>
      </w:r>
      <w:r w:rsidR="00B32C3F" w:rsidRPr="00AD1106">
        <w:t xml:space="preserve"> </w:t>
      </w:r>
      <w:r w:rsidRPr="00AD1106">
        <w:t>61</w:t>
      </w:r>
      <w:r w:rsidR="00B32C3F" w:rsidRPr="00AD1106">
        <w:t xml:space="preserve"> </w:t>
      </w:r>
      <w:r w:rsidRPr="00AD1106">
        <w:t>года.</w:t>
      </w:r>
      <w:r w:rsidR="00B32C3F" w:rsidRPr="00AD1106">
        <w:t xml:space="preserve"> </w:t>
      </w:r>
      <w:r w:rsidRPr="00AD1106">
        <w:t>Минимальный</w:t>
      </w:r>
      <w:r w:rsidR="00B32C3F" w:rsidRPr="00AD1106">
        <w:t xml:space="preserve"> </w:t>
      </w:r>
      <w:r w:rsidRPr="00AD1106">
        <w:t>возраст</w:t>
      </w:r>
      <w:r w:rsidR="00B32C3F" w:rsidRPr="00AD1106">
        <w:t xml:space="preserve"> </w:t>
      </w:r>
      <w:r w:rsidRPr="00AD1106">
        <w:t>для</w:t>
      </w:r>
      <w:r w:rsidR="00B32C3F" w:rsidRPr="00AD1106">
        <w:t xml:space="preserve"> </w:t>
      </w:r>
      <w:r w:rsidRPr="00AD1106">
        <w:t>получения</w:t>
      </w:r>
      <w:r w:rsidR="00B32C3F" w:rsidRPr="00AD1106">
        <w:t xml:space="preserve"> </w:t>
      </w:r>
      <w:r w:rsidRPr="00AD1106">
        <w:t>такой</w:t>
      </w:r>
      <w:r w:rsidR="00B32C3F" w:rsidRPr="00AD1106">
        <w:t xml:space="preserve"> </w:t>
      </w:r>
      <w:r w:rsidRPr="00AD1106">
        <w:t>пенсии</w:t>
      </w:r>
      <w:r w:rsidR="00B32C3F" w:rsidRPr="00AD1106">
        <w:t xml:space="preserve"> </w:t>
      </w:r>
      <w:r w:rsidRPr="00AD1106">
        <w:t>увеличивается</w:t>
      </w:r>
      <w:r w:rsidR="00B32C3F" w:rsidRPr="00AD1106">
        <w:t xml:space="preserve"> </w:t>
      </w:r>
      <w:r w:rsidRPr="00AD1106">
        <w:t>до</w:t>
      </w:r>
      <w:r w:rsidR="00B32C3F" w:rsidRPr="00AD1106">
        <w:t xml:space="preserve"> </w:t>
      </w:r>
      <w:r w:rsidRPr="00AD1106">
        <w:t>62</w:t>
      </w:r>
      <w:r w:rsidR="00B32C3F" w:rsidRPr="00AD1106">
        <w:t xml:space="preserve"> </w:t>
      </w:r>
      <w:r w:rsidRPr="00AD1106">
        <w:t>лет</w:t>
      </w:r>
      <w:r w:rsidR="00B32C3F" w:rsidRPr="00AD1106">
        <w:t xml:space="preserve"> </w:t>
      </w:r>
      <w:r w:rsidRPr="00AD1106">
        <w:t>для</w:t>
      </w:r>
      <w:r w:rsidR="00B32C3F" w:rsidRPr="00AD1106">
        <w:t xml:space="preserve"> </w:t>
      </w:r>
      <w:r w:rsidRPr="00AD1106">
        <w:t>тех,</w:t>
      </w:r>
      <w:r w:rsidR="00B32C3F" w:rsidRPr="00AD1106">
        <w:t xml:space="preserve"> </w:t>
      </w:r>
      <w:r w:rsidRPr="00AD1106">
        <w:t>кто</w:t>
      </w:r>
      <w:r w:rsidR="00B32C3F" w:rsidRPr="00AD1106">
        <w:t xml:space="preserve"> </w:t>
      </w:r>
      <w:r w:rsidRPr="00AD1106">
        <w:t>родился</w:t>
      </w:r>
      <w:r w:rsidR="00B32C3F" w:rsidRPr="00AD1106">
        <w:t xml:space="preserve"> </w:t>
      </w:r>
      <w:r w:rsidRPr="00AD1106">
        <w:t>в</w:t>
      </w:r>
      <w:r w:rsidR="00B32C3F" w:rsidRPr="00AD1106">
        <w:t xml:space="preserve"> </w:t>
      </w:r>
      <w:r w:rsidRPr="00AD1106">
        <w:t>1964</w:t>
      </w:r>
      <w:r w:rsidR="00B32C3F" w:rsidRPr="00AD1106">
        <w:t xml:space="preserve"> </w:t>
      </w:r>
      <w:r w:rsidRPr="00AD1106">
        <w:t>году,</w:t>
      </w:r>
      <w:r w:rsidR="00B32C3F" w:rsidRPr="00AD1106">
        <w:t xml:space="preserve"> </w:t>
      </w:r>
      <w:r w:rsidRPr="00AD1106">
        <w:t>и</w:t>
      </w:r>
      <w:r w:rsidR="00B32C3F" w:rsidRPr="00AD1106">
        <w:t xml:space="preserve"> </w:t>
      </w:r>
      <w:r w:rsidRPr="00AD1106">
        <w:t>постепенно</w:t>
      </w:r>
      <w:r w:rsidR="00B32C3F" w:rsidRPr="00AD1106">
        <w:t xml:space="preserve"> </w:t>
      </w:r>
      <w:r w:rsidRPr="00AD1106">
        <w:t>увеличивается</w:t>
      </w:r>
      <w:r w:rsidR="00B32C3F" w:rsidRPr="00AD1106">
        <w:t xml:space="preserve"> </w:t>
      </w:r>
      <w:r w:rsidRPr="00AD1106">
        <w:t>для</w:t>
      </w:r>
      <w:r w:rsidR="00B32C3F" w:rsidRPr="00AD1106">
        <w:t xml:space="preserve"> </w:t>
      </w:r>
      <w:r w:rsidRPr="00AD1106">
        <w:t>людей</w:t>
      </w:r>
      <w:r w:rsidR="00B32C3F" w:rsidRPr="00AD1106">
        <w:t xml:space="preserve"> </w:t>
      </w:r>
      <w:r w:rsidRPr="00AD1106">
        <w:t>моложе</w:t>
      </w:r>
      <w:r w:rsidR="00B32C3F" w:rsidRPr="00AD1106">
        <w:t xml:space="preserve"> </w:t>
      </w:r>
      <w:r w:rsidRPr="00AD1106">
        <w:t>этого</w:t>
      </w:r>
      <w:r w:rsidR="00B32C3F" w:rsidRPr="00AD1106">
        <w:t xml:space="preserve"> </w:t>
      </w:r>
      <w:r w:rsidRPr="00AD1106">
        <w:t>возраста.</w:t>
      </w:r>
      <w:r w:rsidR="00B32C3F" w:rsidRPr="00AD1106">
        <w:t xml:space="preserve"> </w:t>
      </w:r>
      <w:r w:rsidRPr="00AD1106">
        <w:t>При</w:t>
      </w:r>
      <w:r w:rsidR="00B32C3F" w:rsidRPr="00AD1106">
        <w:t xml:space="preserve"> </w:t>
      </w:r>
      <w:r w:rsidRPr="00AD1106">
        <w:t>получении</w:t>
      </w:r>
      <w:r w:rsidR="00B32C3F" w:rsidRPr="00AD1106">
        <w:t xml:space="preserve"> </w:t>
      </w:r>
      <w:r w:rsidRPr="00AD1106">
        <w:t>досрочной</w:t>
      </w:r>
      <w:r w:rsidR="00B32C3F" w:rsidRPr="00AD1106">
        <w:t xml:space="preserve"> </w:t>
      </w:r>
      <w:r w:rsidRPr="00AD1106">
        <w:t>пенсии</w:t>
      </w:r>
      <w:r w:rsidR="00B32C3F" w:rsidRPr="00AD1106">
        <w:t xml:space="preserve"> </w:t>
      </w:r>
      <w:r w:rsidRPr="00AD1106">
        <w:t>можно</w:t>
      </w:r>
      <w:r w:rsidR="00B32C3F" w:rsidRPr="00AD1106">
        <w:t xml:space="preserve"> </w:t>
      </w:r>
      <w:r w:rsidRPr="00AD1106">
        <w:t>продолжать</w:t>
      </w:r>
      <w:r w:rsidR="00B32C3F" w:rsidRPr="00AD1106">
        <w:t xml:space="preserve"> </w:t>
      </w:r>
      <w:r w:rsidRPr="00AD1106">
        <w:t>работать</w:t>
      </w:r>
      <w:r w:rsidR="00B32C3F" w:rsidRPr="00AD1106">
        <w:t xml:space="preserve"> </w:t>
      </w:r>
      <w:r w:rsidRPr="00AD1106">
        <w:t>в</w:t>
      </w:r>
      <w:r w:rsidR="00B32C3F" w:rsidRPr="00AD1106">
        <w:t xml:space="preserve"> </w:t>
      </w:r>
      <w:r w:rsidRPr="00AD1106">
        <w:t>обычном</w:t>
      </w:r>
      <w:r w:rsidR="00B32C3F" w:rsidRPr="00AD1106">
        <w:t xml:space="preserve"> </w:t>
      </w:r>
      <w:r w:rsidRPr="00AD1106">
        <w:t>режиме.</w:t>
      </w:r>
    </w:p>
    <w:p w14:paraId="0E41C2F3" w14:textId="77777777" w:rsidR="009D67D2" w:rsidRPr="00AD1106" w:rsidRDefault="009D67D2" w:rsidP="009D67D2">
      <w:r w:rsidRPr="00AD1106">
        <w:t>Система</w:t>
      </w:r>
      <w:r w:rsidR="00B32C3F" w:rsidRPr="00AD1106">
        <w:t xml:space="preserve"> </w:t>
      </w:r>
      <w:r w:rsidRPr="00AD1106">
        <w:t>частичной</w:t>
      </w:r>
      <w:r w:rsidR="00B32C3F" w:rsidRPr="00AD1106">
        <w:t xml:space="preserve"> </w:t>
      </w:r>
      <w:r w:rsidRPr="00AD1106">
        <w:t>досрочной</w:t>
      </w:r>
      <w:r w:rsidR="00B32C3F" w:rsidRPr="00AD1106">
        <w:t xml:space="preserve"> </w:t>
      </w:r>
      <w:r w:rsidRPr="00AD1106">
        <w:t>пенсии</w:t>
      </w:r>
      <w:r w:rsidR="00B32C3F" w:rsidRPr="00AD1106">
        <w:t xml:space="preserve"> </w:t>
      </w:r>
      <w:r w:rsidRPr="00AD1106">
        <w:t>позволяет</w:t>
      </w:r>
      <w:r w:rsidR="00B32C3F" w:rsidRPr="00AD1106">
        <w:t xml:space="preserve"> </w:t>
      </w:r>
      <w:r w:rsidRPr="00AD1106">
        <w:t>снять</w:t>
      </w:r>
      <w:r w:rsidR="00B32C3F" w:rsidRPr="00AD1106">
        <w:t xml:space="preserve"> </w:t>
      </w:r>
      <w:r w:rsidRPr="00AD1106">
        <w:t>25%</w:t>
      </w:r>
      <w:r w:rsidR="00B32C3F" w:rsidRPr="00AD1106">
        <w:t xml:space="preserve"> </w:t>
      </w:r>
      <w:r w:rsidRPr="00AD1106">
        <w:t>или</w:t>
      </w:r>
      <w:r w:rsidR="00B32C3F" w:rsidRPr="00AD1106">
        <w:t xml:space="preserve"> </w:t>
      </w:r>
      <w:r w:rsidRPr="00AD1106">
        <w:t>50%</w:t>
      </w:r>
      <w:r w:rsidR="00B32C3F" w:rsidRPr="00AD1106">
        <w:t xml:space="preserve"> </w:t>
      </w:r>
      <w:r w:rsidRPr="00AD1106">
        <w:t>пенсии,</w:t>
      </w:r>
      <w:r w:rsidR="00B32C3F" w:rsidRPr="00AD1106">
        <w:t xml:space="preserve"> </w:t>
      </w:r>
      <w:r w:rsidRPr="00AD1106">
        <w:t>накопленной</w:t>
      </w:r>
      <w:r w:rsidR="00B32C3F" w:rsidRPr="00AD1106">
        <w:t xml:space="preserve"> </w:t>
      </w:r>
      <w:r w:rsidRPr="00AD1106">
        <w:t>за</w:t>
      </w:r>
      <w:r w:rsidR="00B32C3F" w:rsidRPr="00AD1106">
        <w:t xml:space="preserve"> </w:t>
      </w:r>
      <w:r w:rsidRPr="00AD1106">
        <w:t>время</w:t>
      </w:r>
      <w:r w:rsidR="00B32C3F" w:rsidRPr="00AD1106">
        <w:t xml:space="preserve"> </w:t>
      </w:r>
      <w:r w:rsidRPr="00AD1106">
        <w:t>трудовой</w:t>
      </w:r>
      <w:r w:rsidR="00B32C3F" w:rsidRPr="00AD1106">
        <w:t xml:space="preserve"> </w:t>
      </w:r>
      <w:r w:rsidRPr="00AD1106">
        <w:t>деятельности.</w:t>
      </w:r>
      <w:r w:rsidR="00B32C3F" w:rsidRPr="00AD1106">
        <w:t xml:space="preserve"> </w:t>
      </w:r>
      <w:r w:rsidRPr="00AD1106">
        <w:t>Второй</w:t>
      </w:r>
      <w:r w:rsidR="00B32C3F" w:rsidRPr="00AD1106">
        <w:t xml:space="preserve"> </w:t>
      </w:r>
      <w:r w:rsidRPr="00AD1106">
        <w:t>вариант</w:t>
      </w:r>
      <w:r w:rsidR="00B32C3F" w:rsidRPr="00AD1106">
        <w:t xml:space="preserve"> </w:t>
      </w:r>
      <w:r w:rsidRPr="00AD1106">
        <w:t>оказался</w:t>
      </w:r>
      <w:r w:rsidR="00B32C3F" w:rsidRPr="00AD1106">
        <w:t xml:space="preserve"> </w:t>
      </w:r>
      <w:r w:rsidRPr="00AD1106">
        <w:t>более</w:t>
      </w:r>
      <w:r w:rsidR="00B32C3F" w:rsidRPr="00AD1106">
        <w:t xml:space="preserve"> </w:t>
      </w:r>
      <w:r w:rsidRPr="00AD1106">
        <w:t>популярным.</w:t>
      </w:r>
      <w:r w:rsidR="00B32C3F" w:rsidRPr="00AD1106">
        <w:t xml:space="preserve"> </w:t>
      </w:r>
      <w:r w:rsidRPr="00AD1106">
        <w:t>В</w:t>
      </w:r>
      <w:r w:rsidR="00B32C3F" w:rsidRPr="00AD1106">
        <w:t xml:space="preserve"> </w:t>
      </w:r>
      <w:r w:rsidRPr="00AD1106">
        <w:t>прошлом</w:t>
      </w:r>
      <w:r w:rsidR="00B32C3F" w:rsidRPr="00AD1106">
        <w:t xml:space="preserve"> </w:t>
      </w:r>
      <w:r w:rsidRPr="00AD1106">
        <w:t>году</w:t>
      </w:r>
      <w:r w:rsidR="00B32C3F" w:rsidRPr="00AD1106">
        <w:t xml:space="preserve"> </w:t>
      </w:r>
      <w:r w:rsidRPr="00AD1106">
        <w:t>среднестатистический</w:t>
      </w:r>
      <w:r w:rsidR="00B32C3F" w:rsidRPr="00AD1106">
        <w:t xml:space="preserve"> </w:t>
      </w:r>
      <w:r w:rsidRPr="00AD1106">
        <w:t>объем</w:t>
      </w:r>
      <w:r w:rsidR="00B32C3F" w:rsidRPr="00AD1106">
        <w:t xml:space="preserve"> </w:t>
      </w:r>
      <w:r w:rsidRPr="00AD1106">
        <w:t>выплат</w:t>
      </w:r>
      <w:r w:rsidR="00B32C3F" w:rsidRPr="00AD1106">
        <w:t xml:space="preserve"> </w:t>
      </w:r>
      <w:r w:rsidRPr="00AD1106">
        <w:t>у</w:t>
      </w:r>
      <w:r w:rsidR="00B32C3F" w:rsidRPr="00AD1106">
        <w:t xml:space="preserve"> </w:t>
      </w:r>
      <w:r w:rsidRPr="00AD1106">
        <w:t>тех,</w:t>
      </w:r>
      <w:r w:rsidR="00B32C3F" w:rsidRPr="00AD1106">
        <w:t xml:space="preserve"> </w:t>
      </w:r>
      <w:r w:rsidRPr="00AD1106">
        <w:t>кто</w:t>
      </w:r>
      <w:r w:rsidR="00B32C3F" w:rsidRPr="00AD1106">
        <w:t xml:space="preserve"> </w:t>
      </w:r>
      <w:r w:rsidRPr="00AD1106">
        <w:t>начал</w:t>
      </w:r>
      <w:r w:rsidR="00B32C3F" w:rsidRPr="00AD1106">
        <w:t xml:space="preserve"> </w:t>
      </w:r>
      <w:r w:rsidRPr="00AD1106">
        <w:t>получать</w:t>
      </w:r>
      <w:r w:rsidR="00B32C3F" w:rsidRPr="00AD1106">
        <w:t xml:space="preserve"> </w:t>
      </w:r>
      <w:r w:rsidRPr="00AD1106">
        <w:t>50%</w:t>
      </w:r>
      <w:r w:rsidR="00B32C3F" w:rsidRPr="00AD1106">
        <w:t xml:space="preserve"> </w:t>
      </w:r>
      <w:r w:rsidRPr="00AD1106">
        <w:t>накопленной</w:t>
      </w:r>
      <w:r w:rsidR="00B32C3F" w:rsidRPr="00AD1106">
        <w:t xml:space="preserve"> </w:t>
      </w:r>
      <w:r w:rsidRPr="00AD1106">
        <w:t>пенсии,</w:t>
      </w:r>
      <w:r w:rsidR="00B32C3F" w:rsidRPr="00AD1106">
        <w:t xml:space="preserve"> </w:t>
      </w:r>
      <w:r w:rsidRPr="00AD1106">
        <w:t>составил</w:t>
      </w:r>
      <w:r w:rsidR="00B32C3F" w:rsidRPr="00AD1106">
        <w:t xml:space="preserve"> </w:t>
      </w:r>
      <w:r w:rsidRPr="00AD1106">
        <w:t>822</w:t>
      </w:r>
      <w:r w:rsidR="00B32C3F" w:rsidRPr="00AD1106">
        <w:t xml:space="preserve"> </w:t>
      </w:r>
      <w:r w:rsidRPr="00AD1106">
        <w:t>евро.</w:t>
      </w:r>
    </w:p>
    <w:p w14:paraId="0BE0A5B1" w14:textId="77777777" w:rsidR="009D67D2" w:rsidRPr="00AD1106" w:rsidRDefault="009D67D2" w:rsidP="009D67D2">
      <w:r w:rsidRPr="00AD1106">
        <w:t>Однако</w:t>
      </w:r>
      <w:r w:rsidR="00B32C3F" w:rsidRPr="00AD1106">
        <w:t xml:space="preserve"> </w:t>
      </w:r>
      <w:r w:rsidRPr="00AD1106">
        <w:t>финны,</w:t>
      </w:r>
      <w:r w:rsidR="00B32C3F" w:rsidRPr="00AD1106">
        <w:t xml:space="preserve"> </w:t>
      </w:r>
      <w:r w:rsidRPr="00AD1106">
        <w:t>обратившиеся</w:t>
      </w:r>
      <w:r w:rsidR="00B32C3F" w:rsidRPr="00AD1106">
        <w:t xml:space="preserve"> </w:t>
      </w:r>
      <w:r w:rsidRPr="00AD1106">
        <w:t>за</w:t>
      </w:r>
      <w:r w:rsidR="00B32C3F" w:rsidRPr="00AD1106">
        <w:t xml:space="preserve"> </w:t>
      </w:r>
      <w:r w:rsidRPr="00AD1106">
        <w:t>досрочной</w:t>
      </w:r>
      <w:r w:rsidR="00B32C3F" w:rsidRPr="00AD1106">
        <w:t xml:space="preserve"> </w:t>
      </w:r>
      <w:r w:rsidRPr="00AD1106">
        <w:t>пенсией,</w:t>
      </w:r>
      <w:r w:rsidR="00B32C3F" w:rsidRPr="00AD1106">
        <w:t xml:space="preserve"> </w:t>
      </w:r>
      <w:r w:rsidRPr="00AD1106">
        <w:t>должны</w:t>
      </w:r>
      <w:r w:rsidR="00B32C3F" w:rsidRPr="00AD1106">
        <w:t xml:space="preserve"> </w:t>
      </w:r>
      <w:r w:rsidRPr="00AD1106">
        <w:t>учитывать,</w:t>
      </w:r>
      <w:r w:rsidR="00B32C3F" w:rsidRPr="00AD1106">
        <w:t xml:space="preserve"> </w:t>
      </w:r>
      <w:r w:rsidRPr="00AD1106">
        <w:t>что</w:t>
      </w:r>
      <w:r w:rsidR="00B32C3F" w:rsidRPr="00AD1106">
        <w:t xml:space="preserve"> </w:t>
      </w:r>
      <w:r w:rsidRPr="00AD1106">
        <w:t>это</w:t>
      </w:r>
      <w:r w:rsidR="00B32C3F" w:rsidRPr="00AD1106">
        <w:t xml:space="preserve"> </w:t>
      </w:r>
      <w:r w:rsidRPr="00AD1106">
        <w:t>безвозвратно</w:t>
      </w:r>
      <w:r w:rsidR="00B32C3F" w:rsidRPr="00AD1106">
        <w:t xml:space="preserve"> </w:t>
      </w:r>
      <w:r w:rsidRPr="00AD1106">
        <w:t>уменьшит</w:t>
      </w:r>
      <w:r w:rsidR="00B32C3F" w:rsidRPr="00AD1106">
        <w:t xml:space="preserve"> </w:t>
      </w:r>
      <w:r w:rsidRPr="00AD1106">
        <w:t>их</w:t>
      </w:r>
      <w:r w:rsidR="00B32C3F" w:rsidRPr="00AD1106">
        <w:t xml:space="preserve"> </w:t>
      </w:r>
      <w:r w:rsidRPr="00AD1106">
        <w:t>оставшиеся</w:t>
      </w:r>
      <w:r w:rsidR="00B32C3F" w:rsidRPr="00AD1106">
        <w:t xml:space="preserve"> </w:t>
      </w:r>
      <w:r w:rsidRPr="00AD1106">
        <w:t>пенсионные</w:t>
      </w:r>
      <w:r w:rsidR="00B32C3F" w:rsidRPr="00AD1106">
        <w:t xml:space="preserve"> </w:t>
      </w:r>
      <w:r w:rsidRPr="00AD1106">
        <w:t>выплаты.</w:t>
      </w:r>
      <w:r w:rsidR="00B32C3F" w:rsidRPr="00AD1106">
        <w:t xml:space="preserve"> </w:t>
      </w:r>
      <w:r w:rsidRPr="00AD1106">
        <w:t>Оставшиеся</w:t>
      </w:r>
      <w:r w:rsidR="00B32C3F" w:rsidRPr="00AD1106">
        <w:t xml:space="preserve"> </w:t>
      </w:r>
      <w:r w:rsidRPr="00AD1106">
        <w:t>25%</w:t>
      </w:r>
      <w:r w:rsidR="00B32C3F" w:rsidRPr="00AD1106">
        <w:t xml:space="preserve"> </w:t>
      </w:r>
      <w:r w:rsidRPr="00AD1106">
        <w:t>или</w:t>
      </w:r>
      <w:r w:rsidR="00B32C3F" w:rsidRPr="00AD1106">
        <w:t xml:space="preserve"> </w:t>
      </w:r>
      <w:r w:rsidRPr="00AD1106">
        <w:t>50%</w:t>
      </w:r>
      <w:r w:rsidR="00B32C3F" w:rsidRPr="00AD1106">
        <w:t xml:space="preserve"> </w:t>
      </w:r>
      <w:r w:rsidRPr="00AD1106">
        <w:t>пенсии</w:t>
      </w:r>
      <w:r w:rsidR="00B32C3F" w:rsidRPr="00AD1106">
        <w:t xml:space="preserve"> </w:t>
      </w:r>
      <w:r w:rsidRPr="00AD1106">
        <w:t>снижаются</w:t>
      </w:r>
      <w:r w:rsidR="00B32C3F" w:rsidRPr="00AD1106">
        <w:t xml:space="preserve"> </w:t>
      </w:r>
      <w:r w:rsidRPr="00AD1106">
        <w:t>на</w:t>
      </w:r>
      <w:r w:rsidR="00B32C3F" w:rsidRPr="00AD1106">
        <w:t xml:space="preserve"> </w:t>
      </w:r>
      <w:r w:rsidRPr="00AD1106">
        <w:t>0,4%</w:t>
      </w:r>
      <w:r w:rsidR="00B32C3F" w:rsidRPr="00AD1106">
        <w:t xml:space="preserve"> </w:t>
      </w:r>
      <w:r w:rsidRPr="00AD1106">
        <w:t>каждый</w:t>
      </w:r>
      <w:r w:rsidR="00B32C3F" w:rsidRPr="00AD1106">
        <w:t xml:space="preserve"> </w:t>
      </w:r>
      <w:r w:rsidRPr="00AD1106">
        <w:t>месяц</w:t>
      </w:r>
      <w:r w:rsidR="00B32C3F" w:rsidRPr="00AD1106">
        <w:t xml:space="preserve"> </w:t>
      </w:r>
      <w:r w:rsidRPr="00AD1106">
        <w:t>до</w:t>
      </w:r>
      <w:r w:rsidR="00B32C3F" w:rsidRPr="00AD1106">
        <w:t xml:space="preserve"> </w:t>
      </w:r>
      <w:r w:rsidRPr="00AD1106">
        <w:t>наступления</w:t>
      </w:r>
      <w:r w:rsidR="00B32C3F" w:rsidRPr="00AD1106">
        <w:t xml:space="preserve"> </w:t>
      </w:r>
      <w:r w:rsidRPr="00AD1106">
        <w:t>фактического</w:t>
      </w:r>
      <w:r w:rsidR="00B32C3F" w:rsidRPr="00AD1106">
        <w:t xml:space="preserve"> </w:t>
      </w:r>
      <w:r w:rsidRPr="00AD1106">
        <w:t>пенсионного</w:t>
      </w:r>
      <w:r w:rsidR="00B32C3F" w:rsidRPr="00AD1106">
        <w:t xml:space="preserve"> </w:t>
      </w:r>
      <w:r w:rsidRPr="00AD1106">
        <w:t>возраста.</w:t>
      </w:r>
    </w:p>
    <w:p w14:paraId="444140BB" w14:textId="77777777" w:rsidR="009D67D2" w:rsidRPr="00AD1106" w:rsidRDefault="009D67D2" w:rsidP="009D67D2">
      <w:r w:rsidRPr="00AD1106">
        <w:t>В</w:t>
      </w:r>
      <w:r w:rsidR="00B32C3F" w:rsidRPr="00AD1106">
        <w:t xml:space="preserve"> </w:t>
      </w:r>
      <w:r w:rsidRPr="00AD1106">
        <w:t>2022</w:t>
      </w:r>
      <w:r w:rsidR="00B32C3F" w:rsidRPr="00AD1106">
        <w:t xml:space="preserve"> </w:t>
      </w:r>
      <w:r w:rsidRPr="00AD1106">
        <w:t>году</w:t>
      </w:r>
      <w:r w:rsidR="00B32C3F" w:rsidRPr="00AD1106">
        <w:t xml:space="preserve"> </w:t>
      </w:r>
      <w:r w:rsidRPr="00AD1106">
        <w:t>почти</w:t>
      </w:r>
      <w:r w:rsidR="00B32C3F" w:rsidRPr="00AD1106">
        <w:t xml:space="preserve"> </w:t>
      </w:r>
      <w:r w:rsidRPr="00AD1106">
        <w:t>35</w:t>
      </w:r>
      <w:r w:rsidR="00B32C3F" w:rsidRPr="00AD1106">
        <w:t xml:space="preserve"> </w:t>
      </w:r>
      <w:r w:rsidRPr="00AD1106">
        <w:t>тысяч</w:t>
      </w:r>
      <w:r w:rsidR="00B32C3F" w:rsidRPr="00AD1106">
        <w:t xml:space="preserve"> </w:t>
      </w:r>
      <w:r w:rsidRPr="00AD1106">
        <w:t>граждан</w:t>
      </w:r>
      <w:r w:rsidR="00B32C3F" w:rsidRPr="00AD1106">
        <w:t xml:space="preserve"> </w:t>
      </w:r>
      <w:r w:rsidRPr="00AD1106">
        <w:t>Финляндии</w:t>
      </w:r>
      <w:r w:rsidR="00B32C3F" w:rsidRPr="00AD1106">
        <w:t xml:space="preserve"> </w:t>
      </w:r>
      <w:r w:rsidRPr="00AD1106">
        <w:t>выбрали</w:t>
      </w:r>
      <w:r w:rsidR="00B32C3F" w:rsidRPr="00AD1106">
        <w:t xml:space="preserve"> </w:t>
      </w:r>
      <w:r w:rsidRPr="00AD1106">
        <w:t>частичные</w:t>
      </w:r>
      <w:r w:rsidR="00B32C3F" w:rsidRPr="00AD1106">
        <w:t xml:space="preserve"> </w:t>
      </w:r>
      <w:r w:rsidRPr="00AD1106">
        <w:t>выплаты</w:t>
      </w:r>
      <w:r w:rsidR="00B32C3F" w:rsidRPr="00AD1106">
        <w:t xml:space="preserve"> </w:t>
      </w:r>
      <w:r w:rsidRPr="00AD1106">
        <w:t>пенсии</w:t>
      </w:r>
      <w:r w:rsidR="00B32C3F" w:rsidRPr="00AD1106">
        <w:t xml:space="preserve"> </w:t>
      </w:r>
      <w:r w:rsidRPr="00AD1106">
        <w:t>по</w:t>
      </w:r>
      <w:r w:rsidR="00B32C3F" w:rsidRPr="00AD1106">
        <w:t xml:space="preserve"> </w:t>
      </w:r>
      <w:r w:rsidRPr="00AD1106">
        <w:t>старости,</w:t>
      </w:r>
      <w:r w:rsidR="00B32C3F" w:rsidRPr="00AD1106">
        <w:t xml:space="preserve"> </w:t>
      </w:r>
      <w:r w:rsidRPr="00AD1106">
        <w:t>что</w:t>
      </w:r>
      <w:r w:rsidR="00B32C3F" w:rsidRPr="00AD1106">
        <w:t xml:space="preserve"> </w:t>
      </w:r>
      <w:r w:rsidRPr="00AD1106">
        <w:t>стало</w:t>
      </w:r>
      <w:r w:rsidR="00B32C3F" w:rsidRPr="00AD1106">
        <w:t xml:space="preserve"> </w:t>
      </w:r>
      <w:r w:rsidRPr="00AD1106">
        <w:t>рекордом.</w:t>
      </w:r>
      <w:r w:rsidR="00B32C3F" w:rsidRPr="00AD1106">
        <w:t xml:space="preserve"> </w:t>
      </w:r>
      <w:r w:rsidRPr="00AD1106">
        <w:t>В</w:t>
      </w:r>
      <w:r w:rsidR="00B32C3F" w:rsidRPr="00AD1106">
        <w:t xml:space="preserve"> </w:t>
      </w:r>
      <w:r w:rsidRPr="00AD1106">
        <w:t>2023</w:t>
      </w:r>
      <w:r w:rsidR="00B32C3F" w:rsidRPr="00AD1106">
        <w:t xml:space="preserve"> </w:t>
      </w:r>
      <w:r w:rsidRPr="00AD1106">
        <w:t>году</w:t>
      </w:r>
      <w:r w:rsidR="00B32C3F" w:rsidRPr="00AD1106">
        <w:t xml:space="preserve"> </w:t>
      </w:r>
      <w:r w:rsidRPr="00AD1106">
        <w:t>заявление</w:t>
      </w:r>
      <w:r w:rsidR="00B32C3F" w:rsidRPr="00AD1106">
        <w:t xml:space="preserve"> </w:t>
      </w:r>
      <w:r w:rsidRPr="00AD1106">
        <w:t>о</w:t>
      </w:r>
      <w:r w:rsidR="00B32C3F" w:rsidRPr="00AD1106">
        <w:t xml:space="preserve"> </w:t>
      </w:r>
      <w:r w:rsidRPr="00AD1106">
        <w:t>частичных</w:t>
      </w:r>
      <w:r w:rsidR="00B32C3F" w:rsidRPr="00AD1106">
        <w:t xml:space="preserve"> </w:t>
      </w:r>
      <w:r w:rsidRPr="00AD1106">
        <w:t>пенсионных</w:t>
      </w:r>
      <w:r w:rsidR="00B32C3F" w:rsidRPr="00AD1106">
        <w:t xml:space="preserve"> </w:t>
      </w:r>
      <w:r w:rsidRPr="00AD1106">
        <w:t>выплатах</w:t>
      </w:r>
      <w:r w:rsidR="00B32C3F" w:rsidRPr="00AD1106">
        <w:t xml:space="preserve"> </w:t>
      </w:r>
      <w:r w:rsidRPr="00AD1106">
        <w:t>по</w:t>
      </w:r>
      <w:r w:rsidR="00B32C3F" w:rsidRPr="00AD1106">
        <w:t xml:space="preserve"> </w:t>
      </w:r>
      <w:r w:rsidRPr="00AD1106">
        <w:t>старости</w:t>
      </w:r>
      <w:r w:rsidR="00B32C3F" w:rsidRPr="00AD1106">
        <w:t xml:space="preserve"> </w:t>
      </w:r>
      <w:r w:rsidRPr="00AD1106">
        <w:t>подали</w:t>
      </w:r>
      <w:r w:rsidR="00B32C3F" w:rsidRPr="00AD1106">
        <w:t xml:space="preserve"> </w:t>
      </w:r>
      <w:r w:rsidRPr="00AD1106">
        <w:t>более</w:t>
      </w:r>
      <w:r w:rsidR="00B32C3F" w:rsidRPr="00AD1106">
        <w:t xml:space="preserve"> </w:t>
      </w:r>
      <w:r w:rsidRPr="00AD1106">
        <w:t>20</w:t>
      </w:r>
      <w:r w:rsidR="00B32C3F" w:rsidRPr="00AD1106">
        <w:t xml:space="preserve"> </w:t>
      </w:r>
      <w:r w:rsidRPr="00AD1106">
        <w:t>тысяч</w:t>
      </w:r>
      <w:r w:rsidR="00B32C3F" w:rsidRPr="00AD1106">
        <w:t xml:space="preserve"> </w:t>
      </w:r>
      <w:r w:rsidRPr="00AD1106">
        <w:t>финнов.</w:t>
      </w:r>
    </w:p>
    <w:p w14:paraId="165D2013" w14:textId="77777777" w:rsidR="009D67D2" w:rsidRPr="00AD1106" w:rsidRDefault="00000000" w:rsidP="009D67D2">
      <w:hyperlink r:id="rId40" w:history="1">
        <w:r w:rsidR="009D67D2" w:rsidRPr="00AD1106">
          <w:rPr>
            <w:rStyle w:val="a3"/>
          </w:rPr>
          <w:t>https://inosmi.ru/20240605/pensii-269092308.html</w:t>
        </w:r>
      </w:hyperlink>
    </w:p>
    <w:sectPr w:rsidR="009D67D2" w:rsidRPr="00AD1106"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884AB" w14:textId="77777777" w:rsidR="0098407D" w:rsidRDefault="0098407D">
      <w:r>
        <w:separator/>
      </w:r>
    </w:p>
  </w:endnote>
  <w:endnote w:type="continuationSeparator" w:id="0">
    <w:p w14:paraId="10B02189" w14:textId="77777777" w:rsidR="0098407D" w:rsidRDefault="0098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73CC" w14:textId="77777777" w:rsidR="00B32C3F" w:rsidRDefault="00B32C3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D905" w14:textId="77777777" w:rsidR="00B32C3F" w:rsidRPr="00D64E5C" w:rsidRDefault="00B32C3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A45E7" w:rsidRPr="00EA45E7">
      <w:rPr>
        <w:rFonts w:ascii="Cambria" w:hAnsi="Cambria"/>
        <w:b/>
        <w:noProof/>
      </w:rPr>
      <w:t>4</w:t>
    </w:r>
    <w:r w:rsidRPr="00CB47BF">
      <w:rPr>
        <w:b/>
      </w:rPr>
      <w:fldChar w:fldCharType="end"/>
    </w:r>
  </w:p>
  <w:p w14:paraId="287551BC" w14:textId="77777777" w:rsidR="00B32C3F" w:rsidRPr="00D15988" w:rsidRDefault="00B32C3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4816C" w14:textId="77777777" w:rsidR="00B32C3F" w:rsidRDefault="00B32C3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81E9" w14:textId="77777777" w:rsidR="0098407D" w:rsidRDefault="0098407D">
      <w:r>
        <w:separator/>
      </w:r>
    </w:p>
  </w:footnote>
  <w:footnote w:type="continuationSeparator" w:id="0">
    <w:p w14:paraId="0895F879" w14:textId="77777777" w:rsidR="0098407D" w:rsidRDefault="0098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5B7C" w14:textId="77777777" w:rsidR="00B32C3F" w:rsidRDefault="00B32C3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9E53" w14:textId="77777777" w:rsidR="00B32C3F" w:rsidRDefault="00000000" w:rsidP="00122493">
    <w:pPr>
      <w:tabs>
        <w:tab w:val="left" w:pos="555"/>
        <w:tab w:val="right" w:pos="9071"/>
      </w:tabs>
      <w:jc w:val="center"/>
    </w:pPr>
    <w:r>
      <w:rPr>
        <w:noProof/>
      </w:rPr>
      <w:pict w14:anchorId="655BC6C2">
        <v:roundrect id="_x0000_s1034" style="position:absolute;left:0;text-align:left;margin-left:127.5pt;margin-top:-13.7pt;width:188.6pt;height:31.25pt;z-index:1" arcsize="10923f" stroked="f">
          <v:textbox style="mso-next-textbox:#_x0000_s1034">
            <w:txbxContent>
              <w:p w14:paraId="65913447" w14:textId="77777777" w:rsidR="00B32C3F" w:rsidRPr="000C041B" w:rsidRDefault="00B32C3F" w:rsidP="00122493">
                <w:pPr>
                  <w:ind w:right="423"/>
                  <w:jc w:val="center"/>
                  <w:rPr>
                    <w:rFonts w:cs="Arial"/>
                    <w:b/>
                    <w:color w:val="EEECE1"/>
                    <w:sz w:val="6"/>
                    <w:szCs w:val="6"/>
                  </w:rPr>
                </w:pPr>
                <w:r>
                  <w:rPr>
                    <w:rFonts w:cs="Arial"/>
                    <w:b/>
                    <w:color w:val="EEECE1"/>
                    <w:sz w:val="6"/>
                    <w:szCs w:val="6"/>
                  </w:rPr>
                  <w:t xml:space="preserve">  </w:t>
                </w:r>
              </w:p>
              <w:p w14:paraId="0E8F6D53" w14:textId="77777777" w:rsidR="00B32C3F" w:rsidRPr="00D15988" w:rsidRDefault="00B32C3F"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2F61C15A" w14:textId="77777777" w:rsidR="00B32C3F" w:rsidRPr="007336C7" w:rsidRDefault="00B32C3F" w:rsidP="00122493">
                <w:pPr>
                  <w:ind w:right="423"/>
                  <w:rPr>
                    <w:rFonts w:cs="Arial"/>
                  </w:rPr>
                </w:pPr>
              </w:p>
              <w:p w14:paraId="54435603" w14:textId="77777777" w:rsidR="00B32C3F" w:rsidRPr="00267F53" w:rsidRDefault="00B32C3F" w:rsidP="00122493"/>
            </w:txbxContent>
          </v:textbox>
        </v:roundrect>
      </w:pict>
    </w:r>
    <w:r w:rsidR="00B32C3F">
      <w:t xml:space="preserve"> </w:t>
    </w:r>
    <w:r>
      <w:pict w14:anchorId="0CE4E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rsidR="00B32C3F">
      <w:t xml:space="preserve">  </w:t>
    </w:r>
    <w:r w:rsidR="00B32C3F">
      <w:tab/>
    </w:r>
    <w:r w:rsidR="00B32C3F">
      <w:fldChar w:fldCharType="begin"/>
    </w:r>
    <w:r w:rsidR="00B32C3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32C3F">
      <w:fldChar w:fldCharType="separate"/>
    </w:r>
    <w:r w:rsidR="00B32C3F">
      <w:fldChar w:fldCharType="begin"/>
    </w:r>
    <w:r w:rsidR="00B32C3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32C3F">
      <w:fldChar w:fldCharType="separate"/>
    </w:r>
    <w:r w:rsidR="00B32C3F">
      <w:fldChar w:fldCharType="begin"/>
    </w:r>
    <w:r w:rsidR="00B32C3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32C3F">
      <w:fldChar w:fldCharType="separate"/>
    </w:r>
    <w:r w:rsidR="00B32C3F">
      <w:fldChar w:fldCharType="begin"/>
    </w:r>
    <w:r w:rsidR="00B32C3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32C3F">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AA27FA">
      <w:pict w14:anchorId="4597A491">
        <v:shape id="_x0000_i1029" type="#_x0000_t75" style="width:2in;height:51.75pt">
          <v:imagedata r:id="rId3" r:href="rId2"/>
        </v:shape>
      </w:pict>
    </w:r>
    <w:r>
      <w:fldChar w:fldCharType="end"/>
    </w:r>
    <w:r w:rsidR="00B32C3F">
      <w:fldChar w:fldCharType="end"/>
    </w:r>
    <w:r w:rsidR="00B32C3F">
      <w:fldChar w:fldCharType="end"/>
    </w:r>
    <w:r w:rsidR="00B32C3F">
      <w:fldChar w:fldCharType="end"/>
    </w:r>
    <w:r w:rsidR="00B32C3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CCFC" w14:textId="77777777" w:rsidR="00B32C3F" w:rsidRDefault="00B32C3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06265">
    <w:abstractNumId w:val="25"/>
  </w:num>
  <w:num w:numId="2" w16cid:durableId="1675306266">
    <w:abstractNumId w:val="12"/>
  </w:num>
  <w:num w:numId="3" w16cid:durableId="1652054171">
    <w:abstractNumId w:val="27"/>
  </w:num>
  <w:num w:numId="4" w16cid:durableId="452332679">
    <w:abstractNumId w:val="17"/>
  </w:num>
  <w:num w:numId="5" w16cid:durableId="1169829514">
    <w:abstractNumId w:val="18"/>
  </w:num>
  <w:num w:numId="6" w16cid:durableId="19303897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205869">
    <w:abstractNumId w:val="24"/>
  </w:num>
  <w:num w:numId="8" w16cid:durableId="1051225656">
    <w:abstractNumId w:val="21"/>
  </w:num>
  <w:num w:numId="9" w16cid:durableId="8028447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408642">
    <w:abstractNumId w:val="16"/>
  </w:num>
  <w:num w:numId="11" w16cid:durableId="1120145421">
    <w:abstractNumId w:val="15"/>
  </w:num>
  <w:num w:numId="12" w16cid:durableId="404378203">
    <w:abstractNumId w:val="10"/>
  </w:num>
  <w:num w:numId="13" w16cid:durableId="530798394">
    <w:abstractNumId w:val="9"/>
  </w:num>
  <w:num w:numId="14" w16cid:durableId="1318074179">
    <w:abstractNumId w:val="7"/>
  </w:num>
  <w:num w:numId="15" w16cid:durableId="2127383267">
    <w:abstractNumId w:val="6"/>
  </w:num>
  <w:num w:numId="16" w16cid:durableId="355087045">
    <w:abstractNumId w:val="5"/>
  </w:num>
  <w:num w:numId="17" w16cid:durableId="1316374547">
    <w:abstractNumId w:val="4"/>
  </w:num>
  <w:num w:numId="18" w16cid:durableId="1128745688">
    <w:abstractNumId w:val="8"/>
  </w:num>
  <w:num w:numId="19" w16cid:durableId="1440175040">
    <w:abstractNumId w:val="3"/>
  </w:num>
  <w:num w:numId="20" w16cid:durableId="1115175325">
    <w:abstractNumId w:val="2"/>
  </w:num>
  <w:num w:numId="21" w16cid:durableId="1176653574">
    <w:abstractNumId w:val="1"/>
  </w:num>
  <w:num w:numId="22" w16cid:durableId="2076390815">
    <w:abstractNumId w:val="0"/>
  </w:num>
  <w:num w:numId="23" w16cid:durableId="1487667360">
    <w:abstractNumId w:val="19"/>
  </w:num>
  <w:num w:numId="24" w16cid:durableId="1549803431">
    <w:abstractNumId w:val="26"/>
  </w:num>
  <w:num w:numId="25" w16cid:durableId="1546454879">
    <w:abstractNumId w:val="20"/>
  </w:num>
  <w:num w:numId="26" w16cid:durableId="114449880">
    <w:abstractNumId w:val="13"/>
  </w:num>
  <w:num w:numId="27" w16cid:durableId="786895523">
    <w:abstractNumId w:val="11"/>
  </w:num>
  <w:num w:numId="28" w16cid:durableId="1848010251">
    <w:abstractNumId w:val="22"/>
  </w:num>
  <w:num w:numId="29" w16cid:durableId="1521042760">
    <w:abstractNumId w:val="23"/>
  </w:num>
  <w:num w:numId="30" w16cid:durableId="17841057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0F4A"/>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086D"/>
    <w:rsid w:val="0005172F"/>
    <w:rsid w:val="00051910"/>
    <w:rsid w:val="00051AC6"/>
    <w:rsid w:val="00053F0D"/>
    <w:rsid w:val="000547BF"/>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38CB"/>
    <w:rsid w:val="001145CE"/>
    <w:rsid w:val="001150A1"/>
    <w:rsid w:val="00115E7F"/>
    <w:rsid w:val="00116735"/>
    <w:rsid w:val="00116DF9"/>
    <w:rsid w:val="001174FE"/>
    <w:rsid w:val="0011777B"/>
    <w:rsid w:val="00120807"/>
    <w:rsid w:val="0012191A"/>
    <w:rsid w:val="00121B4B"/>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DB4"/>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2CC"/>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745"/>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2CEA"/>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B"/>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4DEB"/>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27ED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2E2"/>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07F5D"/>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A8"/>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799"/>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6D1"/>
    <w:rsid w:val="00706E7B"/>
    <w:rsid w:val="007074F5"/>
    <w:rsid w:val="0071040C"/>
    <w:rsid w:val="00710474"/>
    <w:rsid w:val="0071064D"/>
    <w:rsid w:val="007126E3"/>
    <w:rsid w:val="007131E7"/>
    <w:rsid w:val="0071334E"/>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C9C"/>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976EB"/>
    <w:rsid w:val="008A0479"/>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E7493"/>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7D"/>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67D2"/>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3ED0"/>
    <w:rsid w:val="00A13F23"/>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3768"/>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98C"/>
    <w:rsid w:val="00A77AA3"/>
    <w:rsid w:val="00A77BCC"/>
    <w:rsid w:val="00A80700"/>
    <w:rsid w:val="00A80798"/>
    <w:rsid w:val="00A80842"/>
    <w:rsid w:val="00A8259D"/>
    <w:rsid w:val="00A8294C"/>
    <w:rsid w:val="00A831D7"/>
    <w:rsid w:val="00A8386C"/>
    <w:rsid w:val="00A8473C"/>
    <w:rsid w:val="00A852AE"/>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7F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106"/>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36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C3F"/>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4F2"/>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124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22F"/>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26DE"/>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04B"/>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957"/>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89F"/>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2317"/>
    <w:rsid w:val="00DF2A02"/>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78C"/>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AD5"/>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6FAD"/>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5E7"/>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1E3"/>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70B5"/>
    <w:rsid w:val="00F105D9"/>
    <w:rsid w:val="00F10A18"/>
    <w:rsid w:val="00F10E60"/>
    <w:rsid w:val="00F135E4"/>
    <w:rsid w:val="00F13A43"/>
    <w:rsid w:val="00F14037"/>
    <w:rsid w:val="00F1443F"/>
    <w:rsid w:val="00F149C4"/>
    <w:rsid w:val="00F169ED"/>
    <w:rsid w:val="00F16B0A"/>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31"/>
    <w:rsid w:val="00F6077C"/>
    <w:rsid w:val="00F60BBE"/>
    <w:rsid w:val="00F61D9C"/>
    <w:rsid w:val="00F62E35"/>
    <w:rsid w:val="00F6354D"/>
    <w:rsid w:val="00F63DD6"/>
    <w:rsid w:val="00F64B77"/>
    <w:rsid w:val="00F64BCF"/>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68F6494F"/>
  <w15:docId w15:val="{EA6376DA-3456-4431-9883-C87D752E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AA27FA"/>
    <w:rPr>
      <w:sz w:val="24"/>
      <w:szCs w:val="24"/>
    </w:rPr>
  </w:style>
  <w:style w:type="character" w:customStyle="1" w:styleId="15">
    <w:name w:val="Основной текст Знак1"/>
    <w:uiPriority w:val="99"/>
    <w:semiHidden/>
    <w:rsid w:val="00AA27FA"/>
    <w:rPr>
      <w:sz w:val="24"/>
      <w:szCs w:val="24"/>
    </w:rPr>
  </w:style>
  <w:style w:type="character" w:customStyle="1" w:styleId="16">
    <w:name w:val="Текст выноски Знак1"/>
    <w:uiPriority w:val="99"/>
    <w:semiHidden/>
    <w:rsid w:val="00AA2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0807750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8657862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broker.ru/?p=77912" TargetMode="External"/><Relationship Id="rId18" Type="http://schemas.openxmlformats.org/officeDocument/2006/relationships/hyperlink" Target="https://www.buhgalteria.ru/article/kak-i-kogda-mozhno-poluchit-nalogovyy-vychet-na-dolgosrochnye-sberezheniya-" TargetMode="External"/><Relationship Id="rId26" Type="http://schemas.openxmlformats.org/officeDocument/2006/relationships/hyperlink" Target="https://deita.ru/article/553405" TargetMode="External"/><Relationship Id="rId39" Type="http://schemas.openxmlformats.org/officeDocument/2006/relationships/hyperlink" Target="https://inbusiness.kz/ru/last/pensii-kazahstancev-mogut-perestat-oblagat-podohodnym-nalogom-s-2025-goda" TargetMode="External"/><Relationship Id="rId3" Type="http://schemas.openxmlformats.org/officeDocument/2006/relationships/styles" Target="styles.xml"/><Relationship Id="rId21" Type="http://schemas.openxmlformats.org/officeDocument/2006/relationships/hyperlink" Target="https://nm45.ru/kurgantsev-priglashayut-pouchastvovat-v-programme-dolgosrochnyh-sberezhenij/" TargetMode="External"/><Relationship Id="rId34" Type="http://schemas.openxmlformats.org/officeDocument/2006/relationships/hyperlink" Target="https://www.kommersant.ru/doc/674432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broker.ru/?p=77902" TargetMode="External"/><Relationship Id="rId17" Type="http://schemas.openxmlformats.org/officeDocument/2006/relationships/hyperlink" Target="https://radio1.ru/news/potrebitelskaya-korzina/rossiyanam-razyasnili-preimuschestva-programmi-dolgosrochnih-sberezhenii" TargetMode="External"/><Relationship Id="rId25" Type="http://schemas.openxmlformats.org/officeDocument/2006/relationships/hyperlink" Target="https://konkurent.ru/article/68678" TargetMode="External"/><Relationship Id="rId33" Type="http://schemas.openxmlformats.org/officeDocument/2006/relationships/hyperlink" Target="https://www.kommersant.ru/doc/6692945" TargetMode="External"/><Relationship Id="rId38" Type="http://schemas.openxmlformats.org/officeDocument/2006/relationships/hyperlink" Target="https://informburo.kz/novosti/posli-navstrecu-kazaxstancy-mogut-nacat-polucat-pensiyu-bez-vyceta-ipn-s-2025-goda"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v86.ru/news/ugra/1683839/" TargetMode="External"/><Relationship Id="rId20" Type="http://schemas.openxmlformats.org/officeDocument/2006/relationships/hyperlink" Target="http://pressaufa.ru/2024/06/05/kak-ustroena-programma-dolgosrochnyh-sberezhenij" TargetMode="External"/><Relationship Id="rId29" Type="http://schemas.openxmlformats.org/officeDocument/2006/relationships/hyperlink" Target="https://www.kommersant.ru/doc/674649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i-gazeta.com/news/novosti/2024-06-05/eksperty-soobschili-interesnye-novosti-pro-pensiyu-3799000" TargetMode="External"/><Relationship Id="rId32" Type="http://schemas.openxmlformats.org/officeDocument/2006/relationships/image" Target="https://iy.kommersant.ru/ISSUES.PHOTO/TEMA2/2024/015/dinamika_kursa_dollara.jpg" TargetMode="External"/><Relationship Id="rId37" Type="http://schemas.openxmlformats.org/officeDocument/2006/relationships/hyperlink" Target="https://www.trend.az/azerbaijan/society/3908733.html" TargetMode="External"/><Relationship Id="rId40" Type="http://schemas.openxmlformats.org/officeDocument/2006/relationships/hyperlink" Target="https://inosmi.ru/20240605/pensii-269092308.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osfera.ru/press-release/gruppa-kompaniy-b1-sozdala-reshenie-dlya-rascheta-denezhnyh-potokov-strahovyh-kompaniy" TargetMode="External"/><Relationship Id="rId23" Type="http://schemas.openxmlformats.org/officeDocument/2006/relationships/hyperlink" Target="https://www.gazeta.ru/business/news/2024/06/05/23170165.shtml" TargetMode="External"/><Relationship Id="rId28" Type="http://schemas.openxmlformats.org/officeDocument/2006/relationships/hyperlink" Target="https://irkutskmedia.ru/news/1764376" TargetMode="External"/><Relationship Id="rId36" Type="http://schemas.openxmlformats.org/officeDocument/2006/relationships/hyperlink" Target="https://www.trend.az/azerbaijan/society/3908322.html" TargetMode="External"/><Relationship Id="rId10" Type="http://schemas.openxmlformats.org/officeDocument/2006/relationships/image" Target="media/image2.png"/><Relationship Id="rId19" Type="http://schemas.openxmlformats.org/officeDocument/2006/relationships/hyperlink" Target="https://stapravda.ru/20240605/stavropoltsam_rasskazali_kak_obespechivaetsya_bezopasnost_sredst_217871.html" TargetMode="External"/><Relationship Id="rId31" Type="http://schemas.openxmlformats.org/officeDocument/2006/relationships/image" Target="media/image3.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nsk.plus.rbc.ru/pressrelease/665d3c777a8aa98cc5f577a4?from=regional_newsfeed" TargetMode="External"/><Relationship Id="rId22" Type="http://schemas.openxmlformats.org/officeDocument/2006/relationships/hyperlink" Target="https://www.pnp.ru/social/v-kprf-snova-predlozhili-naznachit-lgoty-i-dopolnitelnye-vyplaty-detyam-voyny.html" TargetMode="External"/><Relationship Id="rId27" Type="http://schemas.openxmlformats.org/officeDocument/2006/relationships/hyperlink" Target="https://ngzt.ru/news/naverhu-vse-uzhe-reshili-mishustin-pomenyal-reshenie-po-pensiyam/" TargetMode="External"/><Relationship Id="rId30" Type="http://schemas.openxmlformats.org/officeDocument/2006/relationships/hyperlink" Target="https://tass.ru/obschestvo/21009097?ysclid=lx2oys8u2f919309741" TargetMode="External"/><Relationship Id="rId35" Type="http://schemas.openxmlformats.org/officeDocument/2006/relationships/hyperlink" Target="https://az.sputniknews.ru/20240605/v-azerbaydzhane-povyshaetsya-pensionnyy-vozrast-dlya-zhenschin-465157810.html"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5397-5818-48BC-98B5-F4831ACC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42</Pages>
  <Words>16075</Words>
  <Characters>91629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107490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2024-05-29T10:23:00Z</dcterms:created>
  <dcterms:modified xsi:type="dcterms:W3CDTF">2024-06-06T05:28:00Z</dcterms:modified>
  <cp:category>И-Консалтинг</cp:category>
  <cp:contentStatus>И-Консалтинг</cp:contentStatus>
</cp:coreProperties>
</file>